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F981D" w14:textId="77777777" w:rsidR="00252AF9" w:rsidRDefault="00252AF9">
      <w:pPr>
        <w:pStyle w:val="standardang"/>
        <w:spacing w:before="0" w:after="0"/>
        <w:rPr>
          <w:rStyle w:val="UyteHipercze"/>
        </w:rPr>
      </w:pPr>
    </w:p>
    <w:p w14:paraId="20DB7F0E" w14:textId="77777777" w:rsidR="00252AF9" w:rsidRDefault="00252AF9">
      <w:pPr>
        <w:pStyle w:val="standardang"/>
        <w:spacing w:before="0" w:after="0"/>
      </w:pPr>
    </w:p>
    <w:p w14:paraId="1FA612DB" w14:textId="77777777" w:rsidR="00252AF9" w:rsidRDefault="00252AF9">
      <w:pPr>
        <w:pStyle w:val="standardang"/>
        <w:spacing w:before="0" w:after="0"/>
      </w:pPr>
    </w:p>
    <w:p w14:paraId="412E1C12" w14:textId="77777777" w:rsidR="00252AF9" w:rsidRDefault="00252AF9">
      <w:pPr>
        <w:pStyle w:val="standardang"/>
        <w:spacing w:before="0" w:after="0"/>
      </w:pPr>
    </w:p>
    <w:p w14:paraId="20F7C771" w14:textId="77777777" w:rsidR="00252AF9" w:rsidRDefault="00252AF9">
      <w:pPr>
        <w:pStyle w:val="standardang"/>
        <w:spacing w:before="0" w:after="0"/>
      </w:pPr>
    </w:p>
    <w:p w14:paraId="5CAAF8EA" w14:textId="77777777" w:rsidR="00252AF9" w:rsidRPr="0028446B" w:rsidRDefault="009013E7" w:rsidP="005D6BF2">
      <w:pPr>
        <w:pStyle w:val="standardang"/>
        <w:spacing w:before="0" w:after="0"/>
        <w:jc w:val="center"/>
      </w:pPr>
      <w:r w:rsidRPr="0028446B">
        <w:rPr>
          <w:noProof/>
          <w:lang w:val="pl-PL"/>
        </w:rPr>
        <w:drawing>
          <wp:inline distT="0" distB="0" distL="0" distR="0" wp14:anchorId="453DDF35" wp14:editId="71A8DE20">
            <wp:extent cx="4720590" cy="2254250"/>
            <wp:effectExtent l="0" t="0" r="0" b="0"/>
            <wp:docPr id="30" name="Obraz 3" descr="Logo_exorigo_upos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xorigo_upos_CMY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590" cy="2254250"/>
                    </a:xfrm>
                    <a:prstGeom prst="rect">
                      <a:avLst/>
                    </a:prstGeom>
                    <a:noFill/>
                    <a:ln>
                      <a:noFill/>
                    </a:ln>
                  </pic:spPr>
                </pic:pic>
              </a:graphicData>
            </a:graphic>
          </wp:inline>
        </w:drawing>
      </w:r>
    </w:p>
    <w:p w14:paraId="261C120F" w14:textId="77777777" w:rsidR="00252AF9" w:rsidRPr="0028446B" w:rsidRDefault="00252AF9">
      <w:pPr>
        <w:pStyle w:val="standardang"/>
        <w:spacing w:before="0" w:after="0"/>
      </w:pPr>
    </w:p>
    <w:p w14:paraId="1DED9641" w14:textId="77777777" w:rsidR="00252AF9" w:rsidRPr="0028446B" w:rsidRDefault="00252AF9">
      <w:pPr>
        <w:pStyle w:val="standardang"/>
        <w:spacing w:before="0" w:after="0"/>
      </w:pPr>
    </w:p>
    <w:p w14:paraId="3EA9F60F" w14:textId="77777777" w:rsidR="00252AF9" w:rsidRPr="0028446B" w:rsidRDefault="00252AF9">
      <w:pPr>
        <w:pStyle w:val="standardang"/>
        <w:spacing w:before="0" w:after="0"/>
      </w:pPr>
    </w:p>
    <w:p w14:paraId="19516B01" w14:textId="77777777" w:rsidR="00252AF9" w:rsidRPr="0028446B" w:rsidRDefault="00252AF9">
      <w:pPr>
        <w:pStyle w:val="standardang"/>
        <w:spacing w:before="0" w:after="0"/>
      </w:pPr>
    </w:p>
    <w:p w14:paraId="6382B8C3" w14:textId="77777777" w:rsidR="00252AF9" w:rsidRPr="0028446B" w:rsidRDefault="00252AF9">
      <w:pPr>
        <w:pStyle w:val="standardang"/>
        <w:spacing w:before="0" w:after="0"/>
        <w:jc w:val="center"/>
      </w:pPr>
    </w:p>
    <w:p w14:paraId="28F701E9" w14:textId="77777777" w:rsidR="00252AF9" w:rsidRPr="0028446B" w:rsidRDefault="00252AF9" w:rsidP="005D6BF2">
      <w:pPr>
        <w:pStyle w:val="standardang"/>
        <w:spacing w:before="0" w:after="0"/>
        <w:jc w:val="center"/>
        <w:rPr>
          <w:lang w:val="pl-PL"/>
        </w:rPr>
      </w:pPr>
    </w:p>
    <w:p w14:paraId="2710FECB" w14:textId="77777777" w:rsidR="00252AF9" w:rsidRPr="0028446B" w:rsidRDefault="00252AF9"/>
    <w:p w14:paraId="520B7F99" w14:textId="77777777" w:rsidR="00252AF9" w:rsidRPr="0028446B" w:rsidRDefault="00B72F8B">
      <w:pPr>
        <w:jc w:val="center"/>
        <w:rPr>
          <w:rFonts w:ascii="Arial" w:hAnsi="Arial" w:cs="Arial"/>
          <w:b/>
          <w:sz w:val="72"/>
        </w:rPr>
      </w:pPr>
      <w:r w:rsidRPr="0028446B">
        <w:rPr>
          <w:rFonts w:ascii="Arial" w:hAnsi="Arial" w:cs="Arial"/>
          <w:b/>
          <w:sz w:val="72"/>
        </w:rPr>
        <w:t>FP-T88FVA</w:t>
      </w:r>
      <w:r w:rsidR="001B2E3D">
        <w:rPr>
          <w:rFonts w:ascii="Arial" w:hAnsi="Arial" w:cs="Arial"/>
          <w:b/>
          <w:sz w:val="72"/>
        </w:rPr>
        <w:t xml:space="preserve"> ONLINE</w:t>
      </w:r>
    </w:p>
    <w:p w14:paraId="1E2ADFDC" w14:textId="77777777" w:rsidR="009641E7" w:rsidRPr="0028446B" w:rsidRDefault="009641E7" w:rsidP="009641E7">
      <w:pPr>
        <w:pStyle w:val="standardang"/>
        <w:spacing w:before="0" w:after="0"/>
        <w:jc w:val="center"/>
        <w:rPr>
          <w:rFonts w:ascii="Verdana" w:hAnsi="Verdana"/>
          <w:b/>
          <w:sz w:val="56"/>
          <w:szCs w:val="56"/>
          <w:lang w:val="pl-PL"/>
        </w:rPr>
      </w:pPr>
      <w:r>
        <w:rPr>
          <w:rFonts w:ascii="Arial" w:hAnsi="Arial" w:cs="Arial"/>
          <w:b/>
          <w:sz w:val="56"/>
          <w:szCs w:val="56"/>
          <w:lang w:val="pl-PL"/>
        </w:rPr>
        <w:t>Programmer’s manual</w:t>
      </w:r>
    </w:p>
    <w:p w14:paraId="6DDAB524" w14:textId="77777777" w:rsidR="009641E7" w:rsidRPr="0028446B" w:rsidRDefault="009641E7" w:rsidP="009641E7">
      <w:pPr>
        <w:pStyle w:val="standardang"/>
        <w:spacing w:before="0" w:after="0"/>
        <w:rPr>
          <w:lang w:val="pl-PL"/>
        </w:rPr>
      </w:pPr>
    </w:p>
    <w:p w14:paraId="7A640515" w14:textId="77777777" w:rsidR="009641E7" w:rsidRPr="0028446B" w:rsidRDefault="009641E7" w:rsidP="009641E7">
      <w:pPr>
        <w:spacing w:line="360" w:lineRule="auto"/>
        <w:jc w:val="center"/>
      </w:pPr>
      <w:r>
        <w:rPr>
          <w:b/>
          <w:i/>
          <w:sz w:val="24"/>
        </w:rPr>
        <w:t>Version</w:t>
      </w:r>
      <w:r w:rsidRPr="0028446B">
        <w:rPr>
          <w:b/>
          <w:i/>
          <w:sz w:val="24"/>
        </w:rPr>
        <w:t>: 1.</w:t>
      </w:r>
      <w:r>
        <w:rPr>
          <w:b/>
          <w:i/>
          <w:sz w:val="24"/>
        </w:rPr>
        <w:t>0</w:t>
      </w:r>
      <w:r w:rsidRPr="0028446B">
        <w:rPr>
          <w:b/>
          <w:i/>
          <w:sz w:val="24"/>
        </w:rPr>
        <w:t>.</w:t>
      </w:r>
      <w:r w:rsidR="00894C11">
        <w:rPr>
          <w:b/>
          <w:i/>
          <w:sz w:val="24"/>
        </w:rPr>
        <w:t>1</w:t>
      </w:r>
    </w:p>
    <w:p w14:paraId="6A24031E" w14:textId="77777777" w:rsidR="00252AF9" w:rsidRPr="0028446B" w:rsidRDefault="00252AF9" w:rsidP="00C5622A">
      <w:pPr>
        <w:spacing w:line="360" w:lineRule="auto"/>
        <w:jc w:val="center"/>
      </w:pPr>
    </w:p>
    <w:p w14:paraId="029885EC" w14:textId="77777777" w:rsidR="00252AF9" w:rsidRPr="0028446B" w:rsidRDefault="00252AF9"/>
    <w:p w14:paraId="3056510E" w14:textId="77777777" w:rsidR="00252AF9" w:rsidRPr="0028446B" w:rsidRDefault="00252AF9"/>
    <w:p w14:paraId="7A7040E7" w14:textId="77777777" w:rsidR="00252AF9" w:rsidRPr="0028446B" w:rsidRDefault="00252AF9">
      <w:pPr>
        <w:pStyle w:val="Indeks"/>
        <w:suppressLineNumbers w:val="0"/>
        <w:rPr>
          <w:rFonts w:cs="Times New Roman"/>
        </w:rPr>
      </w:pPr>
    </w:p>
    <w:p w14:paraId="3F76E550" w14:textId="77777777" w:rsidR="00252AF9" w:rsidRPr="0028446B" w:rsidRDefault="00252AF9">
      <w:pPr>
        <w:pStyle w:val="Indeks"/>
        <w:suppressLineNumbers w:val="0"/>
        <w:rPr>
          <w:rFonts w:cs="Times New Roman"/>
        </w:rPr>
      </w:pPr>
    </w:p>
    <w:p w14:paraId="4F481098" w14:textId="77777777" w:rsidR="00252AF9" w:rsidRPr="0028446B" w:rsidRDefault="00252AF9">
      <w:pPr>
        <w:pStyle w:val="Indeks"/>
        <w:suppressLineNumbers w:val="0"/>
        <w:rPr>
          <w:rFonts w:cs="Times New Roman"/>
        </w:rPr>
      </w:pPr>
    </w:p>
    <w:p w14:paraId="1AB16B97" w14:textId="77777777" w:rsidR="00252AF9" w:rsidRPr="0028446B" w:rsidRDefault="00252AF9">
      <w:pPr>
        <w:pStyle w:val="Indeks"/>
        <w:suppressLineNumbers w:val="0"/>
        <w:rPr>
          <w:rFonts w:cs="Times New Roman"/>
        </w:rPr>
      </w:pPr>
    </w:p>
    <w:p w14:paraId="23794790" w14:textId="77777777" w:rsidR="00252AF9" w:rsidRPr="0028446B" w:rsidRDefault="00252AF9"/>
    <w:p w14:paraId="7EBB32A1" w14:textId="77777777" w:rsidR="008C5643" w:rsidRPr="0028446B" w:rsidRDefault="008C5643"/>
    <w:p w14:paraId="6E924A17" w14:textId="77777777" w:rsidR="008C5643" w:rsidRPr="0028446B" w:rsidRDefault="008C5643"/>
    <w:p w14:paraId="7D313B14" w14:textId="77777777" w:rsidR="008C5643" w:rsidRPr="0028446B" w:rsidRDefault="008C5643"/>
    <w:p w14:paraId="64B46FAA" w14:textId="77777777" w:rsidR="008C5643" w:rsidRPr="0028446B" w:rsidRDefault="008C5643"/>
    <w:p w14:paraId="792CC145" w14:textId="77777777" w:rsidR="008C5643" w:rsidRPr="0028446B" w:rsidRDefault="008C5643"/>
    <w:p w14:paraId="44FF5F37" w14:textId="77777777" w:rsidR="00252AF9" w:rsidRPr="0028446B" w:rsidRDefault="00252AF9"/>
    <w:p w14:paraId="13F4913B" w14:textId="77777777" w:rsidR="00252AF9" w:rsidRPr="0028446B" w:rsidRDefault="00407562" w:rsidP="00C5622A">
      <w:pPr>
        <w:tabs>
          <w:tab w:val="center" w:pos="4896"/>
          <w:tab w:val="left" w:pos="9149"/>
        </w:tabs>
        <w:jc w:val="right"/>
        <w:rPr>
          <w:i/>
        </w:rPr>
      </w:pPr>
      <w:proofErr w:type="spellStart"/>
      <w:r w:rsidRPr="0028446B">
        <w:rPr>
          <w:i/>
        </w:rPr>
        <w:t>Firmware</w:t>
      </w:r>
      <w:proofErr w:type="spellEnd"/>
      <w:r w:rsidRPr="0028446B">
        <w:rPr>
          <w:i/>
        </w:rPr>
        <w:t xml:space="preserve">: </w:t>
      </w:r>
      <w:r w:rsidR="00B72F8B" w:rsidRPr="0028446B">
        <w:rPr>
          <w:i/>
        </w:rPr>
        <w:t>3.00</w:t>
      </w:r>
      <w:r w:rsidR="003050C2">
        <w:rPr>
          <w:i/>
        </w:rPr>
        <w:t>.0920</w:t>
      </w:r>
      <w:r w:rsidR="00252AF9" w:rsidRPr="0028446B">
        <w:rPr>
          <w:i/>
        </w:rPr>
        <w:br w:type="page"/>
      </w:r>
    </w:p>
    <w:p w14:paraId="28744C84" w14:textId="77777777" w:rsidR="009641E7" w:rsidRPr="002715F4" w:rsidRDefault="009641E7" w:rsidP="009641E7">
      <w:pPr>
        <w:tabs>
          <w:tab w:val="left" w:pos="2355"/>
          <w:tab w:val="left" w:pos="6285"/>
        </w:tabs>
        <w:spacing w:before="120" w:after="120"/>
        <w:rPr>
          <w:b/>
        </w:rPr>
      </w:pPr>
      <w:proofErr w:type="spellStart"/>
      <w:r>
        <w:rPr>
          <w:b/>
        </w:rPr>
        <w:lastRenderedPageBreak/>
        <w:t>Revision</w:t>
      </w:r>
      <w:proofErr w:type="spellEnd"/>
      <w:r w:rsidRPr="002715F4">
        <w:rPr>
          <w:b/>
        </w:rPr>
        <w:tab/>
      </w:r>
      <w:r>
        <w:rPr>
          <w:b/>
        </w:rPr>
        <w:tab/>
      </w:r>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05"/>
        <w:gridCol w:w="973"/>
        <w:gridCol w:w="1370"/>
        <w:gridCol w:w="4514"/>
      </w:tblGrid>
      <w:tr w:rsidR="009641E7" w:rsidRPr="002715F4" w14:paraId="193AB323" w14:textId="77777777" w:rsidTr="009641E7">
        <w:trPr>
          <w:jc w:val="center"/>
        </w:trPr>
        <w:tc>
          <w:tcPr>
            <w:tcW w:w="1905" w:type="dxa"/>
            <w:tcBorders>
              <w:top w:val="single" w:sz="4" w:space="0" w:color="auto"/>
              <w:left w:val="single" w:sz="4" w:space="0" w:color="auto"/>
              <w:bottom w:val="single" w:sz="4" w:space="0" w:color="auto"/>
              <w:right w:val="single" w:sz="4" w:space="0" w:color="auto"/>
            </w:tcBorders>
          </w:tcPr>
          <w:p w14:paraId="10A833C1" w14:textId="77777777" w:rsidR="009641E7" w:rsidRPr="002715F4" w:rsidRDefault="009641E7" w:rsidP="009641E7">
            <w:pPr>
              <w:pStyle w:val="TabelaBold"/>
              <w:rPr>
                <w:rFonts w:ascii="Verdana" w:hAnsi="Verdana" w:cs="Courier New"/>
                <w:sz w:val="20"/>
                <w:lang w:val="pl-PL"/>
              </w:rPr>
            </w:pPr>
            <w:proofErr w:type="spellStart"/>
            <w:r>
              <w:rPr>
                <w:rFonts w:ascii="Verdana" w:hAnsi="Verdana" w:cs="Courier New"/>
                <w:sz w:val="20"/>
                <w:lang w:val="pl-PL"/>
              </w:rPr>
              <w:t>Date</w:t>
            </w:r>
            <w:proofErr w:type="spellEnd"/>
          </w:p>
        </w:tc>
        <w:tc>
          <w:tcPr>
            <w:tcW w:w="973" w:type="dxa"/>
            <w:tcBorders>
              <w:top w:val="single" w:sz="4" w:space="0" w:color="auto"/>
              <w:left w:val="single" w:sz="4" w:space="0" w:color="auto"/>
              <w:bottom w:val="single" w:sz="4" w:space="0" w:color="auto"/>
              <w:right w:val="single" w:sz="4" w:space="0" w:color="auto"/>
            </w:tcBorders>
          </w:tcPr>
          <w:p w14:paraId="1FD637C0" w14:textId="77777777" w:rsidR="009641E7" w:rsidRPr="002715F4" w:rsidRDefault="009641E7" w:rsidP="009641E7">
            <w:pPr>
              <w:pStyle w:val="TabelaBold"/>
              <w:rPr>
                <w:rFonts w:ascii="Verdana" w:hAnsi="Verdana" w:cs="Courier New"/>
                <w:sz w:val="20"/>
                <w:lang w:val="pl-PL"/>
              </w:rPr>
            </w:pPr>
            <w:r>
              <w:rPr>
                <w:rFonts w:ascii="Verdana" w:hAnsi="Verdana" w:cs="Courier New"/>
                <w:sz w:val="20"/>
                <w:lang w:val="pl-PL"/>
              </w:rPr>
              <w:t>Draft</w:t>
            </w:r>
          </w:p>
        </w:tc>
        <w:tc>
          <w:tcPr>
            <w:tcW w:w="1370" w:type="dxa"/>
            <w:tcBorders>
              <w:top w:val="single" w:sz="4" w:space="0" w:color="auto"/>
              <w:left w:val="single" w:sz="4" w:space="0" w:color="auto"/>
              <w:bottom w:val="single" w:sz="4" w:space="0" w:color="auto"/>
              <w:right w:val="single" w:sz="4" w:space="0" w:color="auto"/>
            </w:tcBorders>
          </w:tcPr>
          <w:p w14:paraId="782582E9" w14:textId="77777777" w:rsidR="009641E7" w:rsidRPr="002715F4" w:rsidRDefault="009641E7" w:rsidP="009641E7">
            <w:pPr>
              <w:pStyle w:val="TabelaBold"/>
              <w:rPr>
                <w:rFonts w:ascii="Verdana" w:hAnsi="Verdana" w:cs="Courier New"/>
                <w:sz w:val="20"/>
                <w:lang w:val="pl-PL"/>
              </w:rPr>
            </w:pPr>
            <w:proofErr w:type="spellStart"/>
            <w:r>
              <w:rPr>
                <w:rFonts w:ascii="Verdana" w:hAnsi="Verdana" w:cs="Courier New"/>
                <w:sz w:val="20"/>
                <w:lang w:val="pl-PL"/>
              </w:rPr>
              <w:t>Prepared</w:t>
            </w:r>
            <w:proofErr w:type="spellEnd"/>
          </w:p>
        </w:tc>
        <w:tc>
          <w:tcPr>
            <w:tcW w:w="4514" w:type="dxa"/>
            <w:tcBorders>
              <w:top w:val="single" w:sz="4" w:space="0" w:color="auto"/>
              <w:left w:val="single" w:sz="4" w:space="0" w:color="auto"/>
              <w:bottom w:val="single" w:sz="4" w:space="0" w:color="auto"/>
              <w:right w:val="single" w:sz="4" w:space="0" w:color="auto"/>
            </w:tcBorders>
          </w:tcPr>
          <w:p w14:paraId="521C0D65" w14:textId="77777777" w:rsidR="009641E7" w:rsidRPr="002715F4" w:rsidRDefault="009641E7" w:rsidP="009641E7">
            <w:pPr>
              <w:pStyle w:val="TabelaBold"/>
              <w:rPr>
                <w:rFonts w:ascii="Verdana" w:hAnsi="Verdana" w:cs="Courier New"/>
                <w:sz w:val="20"/>
                <w:lang w:val="pl-PL"/>
              </w:rPr>
            </w:pPr>
            <w:proofErr w:type="spellStart"/>
            <w:r>
              <w:rPr>
                <w:rFonts w:ascii="Verdana" w:hAnsi="Verdana" w:cs="Courier New"/>
                <w:sz w:val="20"/>
                <w:lang w:val="pl-PL"/>
              </w:rPr>
              <w:t>Description</w:t>
            </w:r>
            <w:proofErr w:type="spellEnd"/>
          </w:p>
        </w:tc>
      </w:tr>
      <w:tr w:rsidR="009641E7" w:rsidRPr="002715F4" w14:paraId="21F3F0CC" w14:textId="77777777" w:rsidTr="009641E7">
        <w:trPr>
          <w:jc w:val="center"/>
        </w:trPr>
        <w:tc>
          <w:tcPr>
            <w:tcW w:w="1905" w:type="dxa"/>
            <w:tcBorders>
              <w:top w:val="single" w:sz="4" w:space="0" w:color="auto"/>
              <w:left w:val="single" w:sz="4" w:space="0" w:color="auto"/>
              <w:bottom w:val="single" w:sz="4" w:space="0" w:color="auto"/>
              <w:right w:val="single" w:sz="4" w:space="0" w:color="auto"/>
            </w:tcBorders>
          </w:tcPr>
          <w:p w14:paraId="7BF6F837" w14:textId="77777777" w:rsidR="009641E7" w:rsidRPr="002715F4" w:rsidRDefault="009641E7" w:rsidP="009641E7">
            <w:pPr>
              <w:pStyle w:val="Tabela"/>
              <w:spacing w:before="0" w:after="0"/>
              <w:rPr>
                <w:rFonts w:ascii="Verdana" w:hAnsi="Verdana" w:cs="Courier New"/>
                <w:sz w:val="20"/>
                <w:lang w:val="pl-PL"/>
              </w:rPr>
            </w:pPr>
            <w:r>
              <w:rPr>
                <w:rFonts w:ascii="Verdana" w:hAnsi="Verdana" w:cs="Courier New"/>
                <w:sz w:val="20"/>
                <w:lang w:val="pl-PL"/>
              </w:rPr>
              <w:t>2018-01-18</w:t>
            </w:r>
          </w:p>
        </w:tc>
        <w:tc>
          <w:tcPr>
            <w:tcW w:w="973" w:type="dxa"/>
            <w:tcBorders>
              <w:top w:val="single" w:sz="4" w:space="0" w:color="auto"/>
              <w:left w:val="single" w:sz="4" w:space="0" w:color="auto"/>
              <w:bottom w:val="single" w:sz="4" w:space="0" w:color="auto"/>
              <w:right w:val="single" w:sz="4" w:space="0" w:color="auto"/>
            </w:tcBorders>
          </w:tcPr>
          <w:p w14:paraId="4C9D4027" w14:textId="77777777" w:rsidR="009641E7" w:rsidRPr="002715F4" w:rsidRDefault="009641E7" w:rsidP="009641E7">
            <w:pPr>
              <w:pStyle w:val="Tabela"/>
              <w:spacing w:before="0" w:after="0"/>
              <w:rPr>
                <w:rFonts w:ascii="Verdana" w:hAnsi="Verdana" w:cs="Courier New"/>
                <w:sz w:val="20"/>
                <w:lang w:val="pl-PL"/>
              </w:rPr>
            </w:pPr>
            <w:r w:rsidRPr="002715F4">
              <w:rPr>
                <w:rFonts w:ascii="Verdana" w:hAnsi="Verdana" w:cs="Courier New"/>
                <w:sz w:val="20"/>
                <w:lang w:val="pl-PL"/>
              </w:rPr>
              <w:t>1.0.0</w:t>
            </w:r>
          </w:p>
        </w:tc>
        <w:tc>
          <w:tcPr>
            <w:tcW w:w="1370" w:type="dxa"/>
            <w:tcBorders>
              <w:top w:val="single" w:sz="4" w:space="0" w:color="auto"/>
              <w:left w:val="single" w:sz="4" w:space="0" w:color="auto"/>
              <w:bottom w:val="single" w:sz="4" w:space="0" w:color="auto"/>
              <w:right w:val="single" w:sz="4" w:space="0" w:color="auto"/>
            </w:tcBorders>
          </w:tcPr>
          <w:p w14:paraId="47B300D8" w14:textId="77777777" w:rsidR="009641E7" w:rsidRPr="002715F4" w:rsidRDefault="009641E7" w:rsidP="009641E7">
            <w:pPr>
              <w:pStyle w:val="Tabela"/>
              <w:spacing w:before="0" w:after="0"/>
              <w:rPr>
                <w:rFonts w:ascii="Verdana" w:hAnsi="Verdana" w:cs="Courier New"/>
                <w:sz w:val="20"/>
                <w:lang w:val="pl-PL"/>
              </w:rPr>
            </w:pPr>
            <w:proofErr w:type="spellStart"/>
            <w:r w:rsidRPr="002715F4">
              <w:rPr>
                <w:rFonts w:ascii="Verdana" w:hAnsi="Verdana" w:cs="Courier New"/>
                <w:sz w:val="20"/>
                <w:lang w:val="pl-PL"/>
              </w:rPr>
              <w:t>A.Cebula</w:t>
            </w:r>
            <w:r>
              <w:rPr>
                <w:rFonts w:ascii="Verdana" w:hAnsi="Verdana" w:cs="Courier New"/>
                <w:sz w:val="20"/>
                <w:lang w:val="pl-PL"/>
              </w:rPr>
              <w:t>-Kotuła</w:t>
            </w:r>
            <w:proofErr w:type="spellEnd"/>
          </w:p>
        </w:tc>
        <w:tc>
          <w:tcPr>
            <w:tcW w:w="4514" w:type="dxa"/>
            <w:tcBorders>
              <w:top w:val="single" w:sz="4" w:space="0" w:color="auto"/>
              <w:left w:val="single" w:sz="4" w:space="0" w:color="auto"/>
              <w:bottom w:val="single" w:sz="4" w:space="0" w:color="auto"/>
              <w:right w:val="single" w:sz="4" w:space="0" w:color="auto"/>
            </w:tcBorders>
          </w:tcPr>
          <w:p w14:paraId="39342ECB" w14:textId="77777777" w:rsidR="009641E7" w:rsidRPr="002715F4" w:rsidRDefault="009641E7" w:rsidP="009641E7">
            <w:pPr>
              <w:pStyle w:val="Tabela"/>
              <w:spacing w:before="0" w:after="0"/>
              <w:rPr>
                <w:rFonts w:ascii="Verdana" w:hAnsi="Verdana" w:cs="Courier New"/>
                <w:sz w:val="20"/>
                <w:lang w:val="pl-PL"/>
              </w:rPr>
            </w:pPr>
            <w:r>
              <w:rPr>
                <w:rFonts w:ascii="Verdana" w:hAnsi="Verdana" w:cs="Courier New"/>
                <w:sz w:val="20"/>
                <w:lang w:val="pl-PL"/>
              </w:rPr>
              <w:t>First draft</w:t>
            </w:r>
          </w:p>
        </w:tc>
      </w:tr>
      <w:tr w:rsidR="00894C11" w:rsidRPr="002715F4" w14:paraId="556C6458" w14:textId="77777777" w:rsidTr="009641E7">
        <w:trPr>
          <w:jc w:val="center"/>
        </w:trPr>
        <w:tc>
          <w:tcPr>
            <w:tcW w:w="1905" w:type="dxa"/>
            <w:tcBorders>
              <w:top w:val="single" w:sz="4" w:space="0" w:color="auto"/>
              <w:left w:val="single" w:sz="4" w:space="0" w:color="auto"/>
              <w:bottom w:val="single" w:sz="4" w:space="0" w:color="auto"/>
              <w:right w:val="single" w:sz="4" w:space="0" w:color="auto"/>
            </w:tcBorders>
          </w:tcPr>
          <w:p w14:paraId="26698DCA" w14:textId="77777777" w:rsidR="00894C11" w:rsidRDefault="00894C11" w:rsidP="009641E7">
            <w:pPr>
              <w:pStyle w:val="Tabela"/>
              <w:spacing w:before="0" w:after="0"/>
              <w:rPr>
                <w:rFonts w:ascii="Verdana" w:hAnsi="Verdana" w:cs="Courier New"/>
                <w:sz w:val="20"/>
                <w:lang w:val="pl-PL"/>
              </w:rPr>
            </w:pPr>
            <w:r>
              <w:rPr>
                <w:rFonts w:ascii="Verdana" w:hAnsi="Verdana" w:cs="Courier New"/>
                <w:sz w:val="20"/>
                <w:lang w:val="pl-PL"/>
              </w:rPr>
              <w:t>2019-01-28</w:t>
            </w:r>
          </w:p>
        </w:tc>
        <w:tc>
          <w:tcPr>
            <w:tcW w:w="973" w:type="dxa"/>
            <w:tcBorders>
              <w:top w:val="single" w:sz="4" w:space="0" w:color="auto"/>
              <w:left w:val="single" w:sz="4" w:space="0" w:color="auto"/>
              <w:bottom w:val="single" w:sz="4" w:space="0" w:color="auto"/>
              <w:right w:val="single" w:sz="4" w:space="0" w:color="auto"/>
            </w:tcBorders>
          </w:tcPr>
          <w:p w14:paraId="3A714364" w14:textId="77777777" w:rsidR="00894C11" w:rsidRPr="002715F4" w:rsidRDefault="00894C11" w:rsidP="009641E7">
            <w:pPr>
              <w:pStyle w:val="Tabela"/>
              <w:spacing w:before="0" w:after="0"/>
              <w:rPr>
                <w:rFonts w:ascii="Verdana" w:hAnsi="Verdana" w:cs="Courier New"/>
                <w:sz w:val="20"/>
                <w:lang w:val="pl-PL"/>
              </w:rPr>
            </w:pPr>
            <w:r>
              <w:rPr>
                <w:rFonts w:ascii="Verdana" w:hAnsi="Verdana" w:cs="Courier New"/>
                <w:sz w:val="20"/>
                <w:lang w:val="pl-PL"/>
              </w:rPr>
              <w:t>1.0.1</w:t>
            </w:r>
          </w:p>
        </w:tc>
        <w:tc>
          <w:tcPr>
            <w:tcW w:w="1370" w:type="dxa"/>
            <w:tcBorders>
              <w:top w:val="single" w:sz="4" w:space="0" w:color="auto"/>
              <w:left w:val="single" w:sz="4" w:space="0" w:color="auto"/>
              <w:bottom w:val="single" w:sz="4" w:space="0" w:color="auto"/>
              <w:right w:val="single" w:sz="4" w:space="0" w:color="auto"/>
            </w:tcBorders>
          </w:tcPr>
          <w:p w14:paraId="26333855" w14:textId="77777777" w:rsidR="00894C11" w:rsidRPr="002715F4" w:rsidRDefault="00894C11" w:rsidP="009641E7">
            <w:pPr>
              <w:pStyle w:val="Tabela"/>
              <w:spacing w:before="0" w:after="0"/>
              <w:rPr>
                <w:rFonts w:ascii="Verdana" w:hAnsi="Verdana" w:cs="Courier New"/>
                <w:sz w:val="20"/>
                <w:lang w:val="pl-PL"/>
              </w:rPr>
            </w:pPr>
            <w:proofErr w:type="spellStart"/>
            <w:r>
              <w:rPr>
                <w:rFonts w:ascii="Verdana" w:hAnsi="Verdana" w:cs="Courier New"/>
                <w:sz w:val="20"/>
                <w:lang w:val="pl-PL"/>
              </w:rPr>
              <w:t>A.Cebula-Kotuła</w:t>
            </w:r>
            <w:proofErr w:type="spellEnd"/>
          </w:p>
        </w:tc>
        <w:tc>
          <w:tcPr>
            <w:tcW w:w="4514" w:type="dxa"/>
            <w:tcBorders>
              <w:top w:val="single" w:sz="4" w:space="0" w:color="auto"/>
              <w:left w:val="single" w:sz="4" w:space="0" w:color="auto"/>
              <w:bottom w:val="single" w:sz="4" w:space="0" w:color="auto"/>
              <w:right w:val="single" w:sz="4" w:space="0" w:color="auto"/>
            </w:tcBorders>
          </w:tcPr>
          <w:p w14:paraId="1604E907" w14:textId="77777777" w:rsidR="00894C11" w:rsidRDefault="00894C11" w:rsidP="009641E7">
            <w:pPr>
              <w:pStyle w:val="Tabela"/>
              <w:spacing w:before="0" w:after="0"/>
              <w:rPr>
                <w:rFonts w:ascii="Verdana" w:hAnsi="Verdana" w:cs="Courier New"/>
                <w:sz w:val="20"/>
                <w:lang w:val="pl-PL"/>
              </w:rPr>
            </w:pPr>
            <w:r>
              <w:rPr>
                <w:rFonts w:ascii="Verdana" w:hAnsi="Verdana" w:cs="Courier New"/>
                <w:sz w:val="20"/>
                <w:lang w:val="pl-PL"/>
              </w:rPr>
              <w:t xml:space="preserve">4.3.18 – </w:t>
            </w:r>
            <w:proofErr w:type="spellStart"/>
            <w:r>
              <w:rPr>
                <w:rFonts w:ascii="Verdana" w:hAnsi="Verdana" w:cs="Courier New"/>
                <w:sz w:val="20"/>
                <w:lang w:val="pl-PL"/>
              </w:rPr>
              <w:t>Corrected</w:t>
            </w:r>
            <w:proofErr w:type="spellEnd"/>
            <w:r>
              <w:rPr>
                <w:rFonts w:ascii="Verdana" w:hAnsi="Verdana" w:cs="Courier New"/>
                <w:sz w:val="20"/>
                <w:lang w:val="pl-PL"/>
              </w:rPr>
              <w:t xml:space="preserve"> the </w:t>
            </w:r>
            <w:proofErr w:type="spellStart"/>
            <w:r>
              <w:rPr>
                <w:rFonts w:ascii="Verdana" w:hAnsi="Verdana" w:cs="Courier New"/>
                <w:sz w:val="20"/>
                <w:lang w:val="pl-PL"/>
              </w:rPr>
              <w:t>use</w:t>
            </w:r>
            <w:proofErr w:type="spellEnd"/>
            <w:r>
              <w:rPr>
                <w:rFonts w:ascii="Verdana" w:hAnsi="Verdana" w:cs="Courier New"/>
                <w:sz w:val="20"/>
                <w:lang w:val="pl-PL"/>
              </w:rPr>
              <w:t xml:space="preserve"> of the </w:t>
            </w:r>
            <w:proofErr w:type="spellStart"/>
            <w:r>
              <w:rPr>
                <w:rFonts w:ascii="Verdana" w:hAnsi="Verdana" w:cs="Courier New"/>
                <w:sz w:val="20"/>
                <w:lang w:val="pl-PL"/>
              </w:rPr>
              <w:t>parameter</w:t>
            </w:r>
            <w:proofErr w:type="spellEnd"/>
            <w:r>
              <w:rPr>
                <w:rFonts w:ascii="Verdana" w:hAnsi="Verdana" w:cs="Courier New"/>
                <w:sz w:val="20"/>
                <w:lang w:val="pl-PL"/>
              </w:rPr>
              <w:t xml:space="preserve"> &lt;</w:t>
            </w:r>
            <w:proofErr w:type="spellStart"/>
            <w:r>
              <w:rPr>
                <w:rFonts w:ascii="Verdana" w:hAnsi="Verdana" w:cs="Courier New"/>
                <w:sz w:val="20"/>
                <w:lang w:val="pl-PL"/>
              </w:rPr>
              <w:t>value</w:t>
            </w:r>
            <w:proofErr w:type="spellEnd"/>
            <w:r>
              <w:rPr>
                <w:rFonts w:ascii="Verdana" w:hAnsi="Verdana" w:cs="Courier New"/>
                <w:sz w:val="20"/>
                <w:lang w:val="pl-PL"/>
              </w:rPr>
              <w:t xml:space="preserve">&gt; for </w:t>
            </w:r>
            <w:proofErr w:type="spellStart"/>
            <w:r>
              <w:rPr>
                <w:rFonts w:ascii="Verdana" w:hAnsi="Verdana" w:cs="Courier New"/>
                <w:sz w:val="20"/>
                <w:lang w:val="pl-PL"/>
              </w:rPr>
              <w:t>rest</w:t>
            </w:r>
            <w:proofErr w:type="spellEnd"/>
            <w:r>
              <w:rPr>
                <w:rFonts w:ascii="Verdana" w:hAnsi="Verdana" w:cs="Courier New"/>
                <w:sz w:val="20"/>
                <w:lang w:val="pl-PL"/>
              </w:rPr>
              <w:t xml:space="preserve">; 4.13.5 – </w:t>
            </w:r>
            <w:proofErr w:type="spellStart"/>
            <w:r>
              <w:rPr>
                <w:rFonts w:ascii="Verdana" w:hAnsi="Verdana" w:cs="Courier New"/>
                <w:sz w:val="20"/>
                <w:lang w:val="pl-PL"/>
              </w:rPr>
              <w:t>Added</w:t>
            </w:r>
            <w:proofErr w:type="spellEnd"/>
            <w:r>
              <w:rPr>
                <w:rFonts w:ascii="Verdana" w:hAnsi="Verdana" w:cs="Courier New"/>
                <w:sz w:val="20"/>
                <w:lang w:val="pl-PL"/>
              </w:rPr>
              <w:t xml:space="preserve"> </w:t>
            </w:r>
            <w:proofErr w:type="spellStart"/>
            <w:r>
              <w:rPr>
                <w:rFonts w:ascii="Verdana" w:hAnsi="Verdana" w:cs="Courier New"/>
                <w:sz w:val="20"/>
                <w:lang w:val="pl-PL"/>
              </w:rPr>
              <w:t>description</w:t>
            </w:r>
            <w:proofErr w:type="spellEnd"/>
            <w:r>
              <w:rPr>
                <w:rFonts w:ascii="Verdana" w:hAnsi="Verdana" w:cs="Courier New"/>
                <w:sz w:val="20"/>
                <w:lang w:val="pl-PL"/>
              </w:rPr>
              <w:t xml:space="preserve"> for </w:t>
            </w:r>
            <w:proofErr w:type="spellStart"/>
            <w:r>
              <w:rPr>
                <w:rFonts w:ascii="Verdana" w:hAnsi="Verdana" w:cs="Courier New"/>
                <w:sz w:val="20"/>
                <w:lang w:val="pl-PL"/>
              </w:rPr>
              <w:t>word</w:t>
            </w:r>
            <w:proofErr w:type="spellEnd"/>
            <w:r>
              <w:rPr>
                <w:rFonts w:ascii="Verdana" w:hAnsi="Verdana" w:cs="Courier New"/>
                <w:sz w:val="20"/>
                <w:lang w:val="pl-PL"/>
              </w:rPr>
              <w:t xml:space="preserve"> 10 bit 4 and 5</w:t>
            </w:r>
          </w:p>
        </w:tc>
      </w:tr>
    </w:tbl>
    <w:p w14:paraId="3A5263A7" w14:textId="77777777" w:rsidR="009641E7" w:rsidRPr="002715F4" w:rsidRDefault="009641E7" w:rsidP="009641E7">
      <w:pPr>
        <w:pStyle w:val="Standard"/>
      </w:pPr>
    </w:p>
    <w:p w14:paraId="05C5D5CA" w14:textId="77777777" w:rsidR="009641E7" w:rsidRPr="0028446B" w:rsidRDefault="009641E7" w:rsidP="009641E7">
      <w:pPr>
        <w:pStyle w:val="Standard"/>
        <w:jc w:val="both"/>
      </w:pPr>
    </w:p>
    <w:p w14:paraId="11A74AE0" w14:textId="77777777" w:rsidR="00252AF9" w:rsidRPr="0028446B" w:rsidRDefault="009641E7" w:rsidP="009641E7">
      <w:pPr>
        <w:pStyle w:val="Standard"/>
        <w:jc w:val="both"/>
        <w:rPr>
          <w:spacing w:val="0"/>
        </w:rPr>
      </w:pPr>
      <w:r>
        <w:rPr>
          <w:spacing w:val="0"/>
          <w:lang w:val="en-GB"/>
        </w:rPr>
        <w:t xml:space="preserve">The </w:t>
      </w:r>
      <w:proofErr w:type="spellStart"/>
      <w:r w:rsidRPr="00D87939">
        <w:rPr>
          <w:spacing w:val="0"/>
          <w:lang w:val="en-GB"/>
        </w:rPr>
        <w:t>Exorigo-Upos</w:t>
      </w:r>
      <w:proofErr w:type="spellEnd"/>
      <w:r>
        <w:rPr>
          <w:spacing w:val="0"/>
          <w:lang w:val="en-GB"/>
        </w:rPr>
        <w:t xml:space="preserve"> has</w:t>
      </w:r>
      <w:r w:rsidRPr="00D87939">
        <w:rPr>
          <w:spacing w:val="0"/>
          <w:lang w:val="en-GB"/>
        </w:rPr>
        <w:t xml:space="preserve"> made every effort </w:t>
      </w:r>
      <w:r>
        <w:rPr>
          <w:spacing w:val="0"/>
          <w:lang w:val="en-GB"/>
        </w:rPr>
        <w:t xml:space="preserve">to ensure that the </w:t>
      </w:r>
      <w:r w:rsidRPr="00D87939">
        <w:rPr>
          <w:spacing w:val="0"/>
          <w:lang w:val="en-GB"/>
        </w:rPr>
        <w:t>information contain</w:t>
      </w:r>
      <w:r>
        <w:rPr>
          <w:spacing w:val="0"/>
          <w:lang w:val="en-GB"/>
        </w:rPr>
        <w:t xml:space="preserve">ed in this manual is correct </w:t>
      </w:r>
      <w:r w:rsidRPr="00D87939">
        <w:rPr>
          <w:spacing w:val="0"/>
          <w:lang w:val="en-GB"/>
        </w:rPr>
        <w:t xml:space="preserve">and reliable. However </w:t>
      </w:r>
      <w:proofErr w:type="spellStart"/>
      <w:r w:rsidRPr="00D87939">
        <w:rPr>
          <w:spacing w:val="0"/>
          <w:lang w:val="en-GB"/>
        </w:rPr>
        <w:t>Exorigo-Upos</w:t>
      </w:r>
      <w:proofErr w:type="spellEnd"/>
      <w:r w:rsidRPr="00D87939">
        <w:rPr>
          <w:spacing w:val="0"/>
          <w:lang w:val="en-GB"/>
        </w:rPr>
        <w:t xml:space="preserve"> </w:t>
      </w:r>
      <w:r>
        <w:rPr>
          <w:spacing w:val="0"/>
          <w:lang w:val="en-GB"/>
        </w:rPr>
        <w:t xml:space="preserve">does not take any </w:t>
      </w:r>
      <w:r w:rsidRPr="00D87939">
        <w:rPr>
          <w:spacing w:val="0"/>
          <w:lang w:val="en-GB"/>
        </w:rPr>
        <w:t>respons</w:t>
      </w:r>
      <w:r>
        <w:rPr>
          <w:spacing w:val="0"/>
          <w:lang w:val="en-GB"/>
        </w:rPr>
        <w:t>ibility for the consequences of using this information and reserves the right to make changes without prior notification of interested parties. This publication replaces all previous publications regarding the topic mentioned above.</w:t>
      </w:r>
    </w:p>
    <w:p w14:paraId="59F03875" w14:textId="77777777" w:rsidR="004A75E1" w:rsidRDefault="004A75E1">
      <w:pPr>
        <w:pStyle w:val="Standard"/>
      </w:pPr>
    </w:p>
    <w:p w14:paraId="6FB2CC79" w14:textId="77777777" w:rsidR="006B2A83" w:rsidRDefault="006B2A83" w:rsidP="004A75E1">
      <w:pPr>
        <w:rPr>
          <w:b/>
        </w:rPr>
      </w:pPr>
      <w:r>
        <w:rPr>
          <w:b/>
        </w:rPr>
        <w:br w:type="page"/>
      </w:r>
    </w:p>
    <w:p w14:paraId="395B3458" w14:textId="77777777" w:rsidR="004A75E1" w:rsidRPr="0031643C" w:rsidRDefault="008F68B9" w:rsidP="004A75E1">
      <w:pPr>
        <w:rPr>
          <w:b/>
        </w:rPr>
      </w:pPr>
      <w:proofErr w:type="spellStart"/>
      <w:r>
        <w:rPr>
          <w:b/>
        </w:rPr>
        <w:lastRenderedPageBreak/>
        <w:t>Table</w:t>
      </w:r>
      <w:proofErr w:type="spellEnd"/>
      <w:r>
        <w:rPr>
          <w:b/>
        </w:rPr>
        <w:t xml:space="preserve"> of </w:t>
      </w:r>
      <w:proofErr w:type="spellStart"/>
      <w:r>
        <w:rPr>
          <w:b/>
        </w:rPr>
        <w:t>Contents</w:t>
      </w:r>
      <w:proofErr w:type="spellEnd"/>
    </w:p>
    <w:p w14:paraId="7AF3ED81" w14:textId="77777777" w:rsidR="00252AF9" w:rsidRPr="0028446B" w:rsidRDefault="00252AF9" w:rsidP="008E7412">
      <w:pPr>
        <w:pStyle w:val="Standard"/>
        <w:tabs>
          <w:tab w:val="left" w:pos="6847"/>
        </w:tabs>
      </w:pPr>
    </w:p>
    <w:p w14:paraId="7AEB7063" w14:textId="77777777" w:rsidR="008F68B9" w:rsidRDefault="00305309">
      <w:pPr>
        <w:pStyle w:val="Spistreci1"/>
        <w:tabs>
          <w:tab w:val="right" w:leader="dot" w:pos="9059"/>
        </w:tabs>
        <w:rPr>
          <w:rFonts w:asciiTheme="minorHAnsi" w:eastAsiaTheme="minorEastAsia" w:hAnsiTheme="minorHAnsi" w:cstheme="minorBidi"/>
          <w:b w:val="0"/>
          <w:bCs w:val="0"/>
          <w:caps w:val="0"/>
          <w:noProof/>
          <w:sz w:val="22"/>
          <w:szCs w:val="22"/>
        </w:rPr>
      </w:pPr>
      <w:r w:rsidRPr="0028446B">
        <w:fldChar w:fldCharType="begin"/>
      </w:r>
      <w:r w:rsidRPr="0028446B">
        <w:instrText xml:space="preserve"> TOC \o "1-3" \h \z \u </w:instrText>
      </w:r>
      <w:r w:rsidRPr="0028446B">
        <w:fldChar w:fldCharType="separate"/>
      </w:r>
      <w:hyperlink w:anchor="_Toc535579495" w:history="1">
        <w:r w:rsidR="008F68B9" w:rsidRPr="001E7B46">
          <w:rPr>
            <w:rStyle w:val="Hipercze"/>
            <w:noProof/>
          </w:rPr>
          <w:t>1 General information</w:t>
        </w:r>
        <w:r w:rsidR="008F68B9">
          <w:rPr>
            <w:noProof/>
            <w:webHidden/>
          </w:rPr>
          <w:tab/>
        </w:r>
        <w:r w:rsidR="008F68B9">
          <w:rPr>
            <w:noProof/>
            <w:webHidden/>
          </w:rPr>
          <w:fldChar w:fldCharType="begin"/>
        </w:r>
        <w:r w:rsidR="008F68B9">
          <w:rPr>
            <w:noProof/>
            <w:webHidden/>
          </w:rPr>
          <w:instrText xml:space="preserve"> PAGEREF _Toc535579495 \h </w:instrText>
        </w:r>
        <w:r w:rsidR="008F68B9">
          <w:rPr>
            <w:noProof/>
            <w:webHidden/>
          </w:rPr>
        </w:r>
        <w:r w:rsidR="008F68B9">
          <w:rPr>
            <w:noProof/>
            <w:webHidden/>
          </w:rPr>
          <w:fldChar w:fldCharType="separate"/>
        </w:r>
        <w:r w:rsidR="00273175">
          <w:rPr>
            <w:noProof/>
            <w:webHidden/>
          </w:rPr>
          <w:t>7</w:t>
        </w:r>
        <w:r w:rsidR="008F68B9">
          <w:rPr>
            <w:noProof/>
            <w:webHidden/>
          </w:rPr>
          <w:fldChar w:fldCharType="end"/>
        </w:r>
      </w:hyperlink>
    </w:p>
    <w:p w14:paraId="35436FFD"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496" w:history="1">
        <w:r w:rsidR="008F68B9" w:rsidRPr="001E7B46">
          <w:rPr>
            <w:rStyle w:val="Hipercze"/>
            <w:noProof/>
          </w:rPr>
          <w:t>1.1 Fiscal rules</w:t>
        </w:r>
        <w:r w:rsidR="008F68B9">
          <w:rPr>
            <w:noProof/>
            <w:webHidden/>
          </w:rPr>
          <w:tab/>
        </w:r>
        <w:r w:rsidR="008F68B9">
          <w:rPr>
            <w:noProof/>
            <w:webHidden/>
          </w:rPr>
          <w:fldChar w:fldCharType="begin"/>
        </w:r>
        <w:r w:rsidR="008F68B9">
          <w:rPr>
            <w:noProof/>
            <w:webHidden/>
          </w:rPr>
          <w:instrText xml:space="preserve"> PAGEREF _Toc535579496 \h </w:instrText>
        </w:r>
        <w:r w:rsidR="008F68B9">
          <w:rPr>
            <w:noProof/>
            <w:webHidden/>
          </w:rPr>
        </w:r>
        <w:r w:rsidR="008F68B9">
          <w:rPr>
            <w:noProof/>
            <w:webHidden/>
          </w:rPr>
          <w:fldChar w:fldCharType="separate"/>
        </w:r>
        <w:r w:rsidR="00273175">
          <w:rPr>
            <w:noProof/>
            <w:webHidden/>
          </w:rPr>
          <w:t>7</w:t>
        </w:r>
        <w:r w:rsidR="008F68B9">
          <w:rPr>
            <w:noProof/>
            <w:webHidden/>
          </w:rPr>
          <w:fldChar w:fldCharType="end"/>
        </w:r>
      </w:hyperlink>
    </w:p>
    <w:p w14:paraId="772C17A5"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497" w:history="1">
        <w:r w:rsidR="008F68B9" w:rsidRPr="001E7B46">
          <w:rPr>
            <w:rStyle w:val="Hipercze"/>
            <w:noProof/>
          </w:rPr>
          <w:t>1.2 On-line cash registers</w:t>
        </w:r>
        <w:r w:rsidR="008F68B9">
          <w:rPr>
            <w:noProof/>
            <w:webHidden/>
          </w:rPr>
          <w:tab/>
        </w:r>
        <w:r w:rsidR="008F68B9">
          <w:rPr>
            <w:noProof/>
            <w:webHidden/>
          </w:rPr>
          <w:fldChar w:fldCharType="begin"/>
        </w:r>
        <w:r w:rsidR="008F68B9">
          <w:rPr>
            <w:noProof/>
            <w:webHidden/>
          </w:rPr>
          <w:instrText xml:space="preserve"> PAGEREF _Toc535579497 \h </w:instrText>
        </w:r>
        <w:r w:rsidR="008F68B9">
          <w:rPr>
            <w:noProof/>
            <w:webHidden/>
          </w:rPr>
        </w:r>
        <w:r w:rsidR="008F68B9">
          <w:rPr>
            <w:noProof/>
            <w:webHidden/>
          </w:rPr>
          <w:fldChar w:fldCharType="separate"/>
        </w:r>
        <w:r w:rsidR="00273175">
          <w:rPr>
            <w:noProof/>
            <w:webHidden/>
          </w:rPr>
          <w:t>7</w:t>
        </w:r>
        <w:r w:rsidR="008F68B9">
          <w:rPr>
            <w:noProof/>
            <w:webHidden/>
          </w:rPr>
          <w:fldChar w:fldCharType="end"/>
        </w:r>
      </w:hyperlink>
    </w:p>
    <w:p w14:paraId="719413DE" w14:textId="77777777" w:rsidR="008F68B9" w:rsidRDefault="003A4DB5">
      <w:pPr>
        <w:pStyle w:val="Spistreci1"/>
        <w:tabs>
          <w:tab w:val="right" w:leader="dot" w:pos="9059"/>
        </w:tabs>
        <w:rPr>
          <w:rFonts w:asciiTheme="minorHAnsi" w:eastAsiaTheme="minorEastAsia" w:hAnsiTheme="minorHAnsi" w:cstheme="minorBidi"/>
          <w:b w:val="0"/>
          <w:bCs w:val="0"/>
          <w:caps w:val="0"/>
          <w:noProof/>
          <w:sz w:val="22"/>
          <w:szCs w:val="22"/>
        </w:rPr>
      </w:pPr>
      <w:hyperlink w:anchor="_Toc535579498" w:history="1">
        <w:r w:rsidR="008F68B9" w:rsidRPr="001E7B46">
          <w:rPr>
            <w:rStyle w:val="Hipercze"/>
            <w:noProof/>
          </w:rPr>
          <w:t xml:space="preserve">2 </w:t>
        </w:r>
        <w:r w:rsidR="008F68B9" w:rsidRPr="001E7B46">
          <w:rPr>
            <w:rStyle w:val="Hipercze"/>
            <w:noProof/>
            <w:lang w:val="en-US"/>
          </w:rPr>
          <w:t>Specification and characteristics</w:t>
        </w:r>
        <w:r w:rsidR="008F68B9">
          <w:rPr>
            <w:noProof/>
            <w:webHidden/>
          </w:rPr>
          <w:tab/>
        </w:r>
        <w:r w:rsidR="008F68B9">
          <w:rPr>
            <w:noProof/>
            <w:webHidden/>
          </w:rPr>
          <w:fldChar w:fldCharType="begin"/>
        </w:r>
        <w:r w:rsidR="008F68B9">
          <w:rPr>
            <w:noProof/>
            <w:webHidden/>
          </w:rPr>
          <w:instrText xml:space="preserve"> PAGEREF _Toc535579498 \h </w:instrText>
        </w:r>
        <w:r w:rsidR="008F68B9">
          <w:rPr>
            <w:noProof/>
            <w:webHidden/>
          </w:rPr>
        </w:r>
        <w:r w:rsidR="008F68B9">
          <w:rPr>
            <w:noProof/>
            <w:webHidden/>
          </w:rPr>
          <w:fldChar w:fldCharType="separate"/>
        </w:r>
        <w:r w:rsidR="00273175">
          <w:rPr>
            <w:noProof/>
            <w:webHidden/>
          </w:rPr>
          <w:t>9</w:t>
        </w:r>
        <w:r w:rsidR="008F68B9">
          <w:rPr>
            <w:noProof/>
            <w:webHidden/>
          </w:rPr>
          <w:fldChar w:fldCharType="end"/>
        </w:r>
      </w:hyperlink>
    </w:p>
    <w:p w14:paraId="58CB2076"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499" w:history="1">
        <w:r w:rsidR="008F68B9" w:rsidRPr="001E7B46">
          <w:rPr>
            <w:rStyle w:val="Hipercze"/>
            <w:noProof/>
          </w:rPr>
          <w:t>2.1 Interface specification</w:t>
        </w:r>
        <w:r w:rsidR="008F68B9">
          <w:rPr>
            <w:noProof/>
            <w:webHidden/>
          </w:rPr>
          <w:tab/>
        </w:r>
        <w:r w:rsidR="008F68B9">
          <w:rPr>
            <w:noProof/>
            <w:webHidden/>
          </w:rPr>
          <w:fldChar w:fldCharType="begin"/>
        </w:r>
        <w:r w:rsidR="008F68B9">
          <w:rPr>
            <w:noProof/>
            <w:webHidden/>
          </w:rPr>
          <w:instrText xml:space="preserve"> PAGEREF _Toc535579499 \h </w:instrText>
        </w:r>
        <w:r w:rsidR="008F68B9">
          <w:rPr>
            <w:noProof/>
            <w:webHidden/>
          </w:rPr>
        </w:r>
        <w:r w:rsidR="008F68B9">
          <w:rPr>
            <w:noProof/>
            <w:webHidden/>
          </w:rPr>
          <w:fldChar w:fldCharType="separate"/>
        </w:r>
        <w:r w:rsidR="00273175">
          <w:rPr>
            <w:noProof/>
            <w:webHidden/>
          </w:rPr>
          <w:t>9</w:t>
        </w:r>
        <w:r w:rsidR="008F68B9">
          <w:rPr>
            <w:noProof/>
            <w:webHidden/>
          </w:rPr>
          <w:fldChar w:fldCharType="end"/>
        </w:r>
      </w:hyperlink>
    </w:p>
    <w:p w14:paraId="03A92F9B"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00" w:history="1">
        <w:r w:rsidR="008F68B9" w:rsidRPr="001E7B46">
          <w:rPr>
            <w:rStyle w:val="Hipercze"/>
            <w:noProof/>
          </w:rPr>
          <w:t>2.1.1 RS</w:t>
        </w:r>
        <w:r w:rsidR="008F68B9" w:rsidRPr="001E7B46">
          <w:rPr>
            <w:rStyle w:val="Hipercze"/>
            <w:noProof/>
            <w:lang w:val="en-US"/>
          </w:rPr>
          <w:t>-</w:t>
        </w:r>
        <w:r w:rsidR="008F68B9" w:rsidRPr="001E7B46">
          <w:rPr>
            <w:rStyle w:val="Hipercze"/>
            <w:noProof/>
          </w:rPr>
          <w:t>232</w:t>
        </w:r>
        <w:r w:rsidR="008F68B9" w:rsidRPr="001E7B46">
          <w:rPr>
            <w:rStyle w:val="Hipercze"/>
            <w:noProof/>
            <w:lang w:val="en-US"/>
          </w:rPr>
          <w:t xml:space="preserve"> serial interface</w:t>
        </w:r>
        <w:r w:rsidR="008F68B9">
          <w:rPr>
            <w:noProof/>
            <w:webHidden/>
          </w:rPr>
          <w:tab/>
        </w:r>
        <w:r w:rsidR="008F68B9">
          <w:rPr>
            <w:noProof/>
            <w:webHidden/>
          </w:rPr>
          <w:fldChar w:fldCharType="begin"/>
        </w:r>
        <w:r w:rsidR="008F68B9">
          <w:rPr>
            <w:noProof/>
            <w:webHidden/>
          </w:rPr>
          <w:instrText xml:space="preserve"> PAGEREF _Toc535579500 \h </w:instrText>
        </w:r>
        <w:r w:rsidR="008F68B9">
          <w:rPr>
            <w:noProof/>
            <w:webHidden/>
          </w:rPr>
        </w:r>
        <w:r w:rsidR="008F68B9">
          <w:rPr>
            <w:noProof/>
            <w:webHidden/>
          </w:rPr>
          <w:fldChar w:fldCharType="separate"/>
        </w:r>
        <w:r w:rsidR="00273175">
          <w:rPr>
            <w:noProof/>
            <w:webHidden/>
          </w:rPr>
          <w:t>9</w:t>
        </w:r>
        <w:r w:rsidR="008F68B9">
          <w:rPr>
            <w:noProof/>
            <w:webHidden/>
          </w:rPr>
          <w:fldChar w:fldCharType="end"/>
        </w:r>
      </w:hyperlink>
    </w:p>
    <w:p w14:paraId="0C93ED88"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01" w:history="1">
        <w:r w:rsidR="008F68B9" w:rsidRPr="001E7B46">
          <w:rPr>
            <w:rStyle w:val="Hipercze"/>
            <w:noProof/>
          </w:rPr>
          <w:t>2.1.2 USB interface</w:t>
        </w:r>
        <w:r w:rsidR="008F68B9">
          <w:rPr>
            <w:noProof/>
            <w:webHidden/>
          </w:rPr>
          <w:tab/>
        </w:r>
        <w:r w:rsidR="008F68B9">
          <w:rPr>
            <w:noProof/>
            <w:webHidden/>
          </w:rPr>
          <w:fldChar w:fldCharType="begin"/>
        </w:r>
        <w:r w:rsidR="008F68B9">
          <w:rPr>
            <w:noProof/>
            <w:webHidden/>
          </w:rPr>
          <w:instrText xml:space="preserve"> PAGEREF _Toc535579501 \h </w:instrText>
        </w:r>
        <w:r w:rsidR="008F68B9">
          <w:rPr>
            <w:noProof/>
            <w:webHidden/>
          </w:rPr>
        </w:r>
        <w:r w:rsidR="008F68B9">
          <w:rPr>
            <w:noProof/>
            <w:webHidden/>
          </w:rPr>
          <w:fldChar w:fldCharType="separate"/>
        </w:r>
        <w:r w:rsidR="00273175">
          <w:rPr>
            <w:noProof/>
            <w:webHidden/>
          </w:rPr>
          <w:t>10</w:t>
        </w:r>
        <w:r w:rsidR="008F68B9">
          <w:rPr>
            <w:noProof/>
            <w:webHidden/>
          </w:rPr>
          <w:fldChar w:fldCharType="end"/>
        </w:r>
      </w:hyperlink>
    </w:p>
    <w:p w14:paraId="220C31EE"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02" w:history="1">
        <w:r w:rsidR="008F68B9" w:rsidRPr="001E7B46">
          <w:rPr>
            <w:rStyle w:val="Hipercze"/>
            <w:noProof/>
          </w:rPr>
          <w:t>2.1.3 Ethernet interface</w:t>
        </w:r>
        <w:r w:rsidR="008F68B9">
          <w:rPr>
            <w:noProof/>
            <w:webHidden/>
          </w:rPr>
          <w:tab/>
        </w:r>
        <w:r w:rsidR="008F68B9">
          <w:rPr>
            <w:noProof/>
            <w:webHidden/>
          </w:rPr>
          <w:fldChar w:fldCharType="begin"/>
        </w:r>
        <w:r w:rsidR="008F68B9">
          <w:rPr>
            <w:noProof/>
            <w:webHidden/>
          </w:rPr>
          <w:instrText xml:space="preserve"> PAGEREF _Toc535579502 \h </w:instrText>
        </w:r>
        <w:r w:rsidR="008F68B9">
          <w:rPr>
            <w:noProof/>
            <w:webHidden/>
          </w:rPr>
        </w:r>
        <w:r w:rsidR="008F68B9">
          <w:rPr>
            <w:noProof/>
            <w:webHidden/>
          </w:rPr>
          <w:fldChar w:fldCharType="separate"/>
        </w:r>
        <w:r w:rsidR="00273175">
          <w:rPr>
            <w:noProof/>
            <w:webHidden/>
          </w:rPr>
          <w:t>10</w:t>
        </w:r>
        <w:r w:rsidR="008F68B9">
          <w:rPr>
            <w:noProof/>
            <w:webHidden/>
          </w:rPr>
          <w:fldChar w:fldCharType="end"/>
        </w:r>
      </w:hyperlink>
    </w:p>
    <w:p w14:paraId="48E441CA"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03" w:history="1">
        <w:r w:rsidR="008F68B9" w:rsidRPr="001E7B46">
          <w:rPr>
            <w:rStyle w:val="Hipercze"/>
            <w:noProof/>
          </w:rPr>
          <w:t>2.1.4 Drawer interface</w:t>
        </w:r>
        <w:r w:rsidR="008F68B9">
          <w:rPr>
            <w:noProof/>
            <w:webHidden/>
          </w:rPr>
          <w:tab/>
        </w:r>
        <w:r w:rsidR="008F68B9">
          <w:rPr>
            <w:noProof/>
            <w:webHidden/>
          </w:rPr>
          <w:fldChar w:fldCharType="begin"/>
        </w:r>
        <w:r w:rsidR="008F68B9">
          <w:rPr>
            <w:noProof/>
            <w:webHidden/>
          </w:rPr>
          <w:instrText xml:space="preserve"> PAGEREF _Toc535579503 \h </w:instrText>
        </w:r>
        <w:r w:rsidR="008F68B9">
          <w:rPr>
            <w:noProof/>
            <w:webHidden/>
          </w:rPr>
        </w:r>
        <w:r w:rsidR="008F68B9">
          <w:rPr>
            <w:noProof/>
            <w:webHidden/>
          </w:rPr>
          <w:fldChar w:fldCharType="separate"/>
        </w:r>
        <w:r w:rsidR="00273175">
          <w:rPr>
            <w:noProof/>
            <w:webHidden/>
          </w:rPr>
          <w:t>11</w:t>
        </w:r>
        <w:r w:rsidR="008F68B9">
          <w:rPr>
            <w:noProof/>
            <w:webHidden/>
          </w:rPr>
          <w:fldChar w:fldCharType="end"/>
        </w:r>
      </w:hyperlink>
    </w:p>
    <w:p w14:paraId="77BCC369"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04" w:history="1">
        <w:r w:rsidR="008F68B9" w:rsidRPr="001E7B46">
          <w:rPr>
            <w:rStyle w:val="Hipercze"/>
            <w:noProof/>
          </w:rPr>
          <w:t>2.2 Fiscal parameters</w:t>
        </w:r>
        <w:r w:rsidR="008F68B9">
          <w:rPr>
            <w:noProof/>
            <w:webHidden/>
          </w:rPr>
          <w:tab/>
        </w:r>
        <w:r w:rsidR="008F68B9">
          <w:rPr>
            <w:noProof/>
            <w:webHidden/>
          </w:rPr>
          <w:fldChar w:fldCharType="begin"/>
        </w:r>
        <w:r w:rsidR="008F68B9">
          <w:rPr>
            <w:noProof/>
            <w:webHidden/>
          </w:rPr>
          <w:instrText xml:space="preserve"> PAGEREF _Toc535579504 \h </w:instrText>
        </w:r>
        <w:r w:rsidR="008F68B9">
          <w:rPr>
            <w:noProof/>
            <w:webHidden/>
          </w:rPr>
        </w:r>
        <w:r w:rsidR="008F68B9">
          <w:rPr>
            <w:noProof/>
            <w:webHidden/>
          </w:rPr>
          <w:fldChar w:fldCharType="separate"/>
        </w:r>
        <w:r w:rsidR="00273175">
          <w:rPr>
            <w:noProof/>
            <w:webHidden/>
          </w:rPr>
          <w:t>11</w:t>
        </w:r>
        <w:r w:rsidR="008F68B9">
          <w:rPr>
            <w:noProof/>
            <w:webHidden/>
          </w:rPr>
          <w:fldChar w:fldCharType="end"/>
        </w:r>
      </w:hyperlink>
    </w:p>
    <w:p w14:paraId="1FA19BF7"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05" w:history="1">
        <w:r w:rsidR="008F68B9" w:rsidRPr="001E7B46">
          <w:rPr>
            <w:rStyle w:val="Hipercze"/>
            <w:noProof/>
          </w:rPr>
          <w:t>2.3 Receipt printer characteristics</w:t>
        </w:r>
        <w:r w:rsidR="008F68B9">
          <w:rPr>
            <w:noProof/>
            <w:webHidden/>
          </w:rPr>
          <w:tab/>
        </w:r>
        <w:r w:rsidR="008F68B9">
          <w:rPr>
            <w:noProof/>
            <w:webHidden/>
          </w:rPr>
          <w:fldChar w:fldCharType="begin"/>
        </w:r>
        <w:r w:rsidR="008F68B9">
          <w:rPr>
            <w:noProof/>
            <w:webHidden/>
          </w:rPr>
          <w:instrText xml:space="preserve"> PAGEREF _Toc535579505 \h </w:instrText>
        </w:r>
        <w:r w:rsidR="008F68B9">
          <w:rPr>
            <w:noProof/>
            <w:webHidden/>
          </w:rPr>
        </w:r>
        <w:r w:rsidR="008F68B9">
          <w:rPr>
            <w:noProof/>
            <w:webHidden/>
          </w:rPr>
          <w:fldChar w:fldCharType="separate"/>
        </w:r>
        <w:r w:rsidR="00273175">
          <w:rPr>
            <w:noProof/>
            <w:webHidden/>
          </w:rPr>
          <w:t>11</w:t>
        </w:r>
        <w:r w:rsidR="008F68B9">
          <w:rPr>
            <w:noProof/>
            <w:webHidden/>
          </w:rPr>
          <w:fldChar w:fldCharType="end"/>
        </w:r>
      </w:hyperlink>
    </w:p>
    <w:p w14:paraId="15E92049"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06" w:history="1">
        <w:r w:rsidR="008F68B9" w:rsidRPr="001E7B46">
          <w:rPr>
            <w:rStyle w:val="Hipercze"/>
            <w:noProof/>
          </w:rPr>
          <w:t>2.4 Charakterystyka wyświetlacza</w:t>
        </w:r>
        <w:r w:rsidR="008F68B9">
          <w:rPr>
            <w:noProof/>
            <w:webHidden/>
          </w:rPr>
          <w:tab/>
        </w:r>
        <w:r w:rsidR="008F68B9">
          <w:rPr>
            <w:noProof/>
            <w:webHidden/>
          </w:rPr>
          <w:fldChar w:fldCharType="begin"/>
        </w:r>
        <w:r w:rsidR="008F68B9">
          <w:rPr>
            <w:noProof/>
            <w:webHidden/>
          </w:rPr>
          <w:instrText xml:space="preserve"> PAGEREF _Toc535579506 \h </w:instrText>
        </w:r>
        <w:r w:rsidR="008F68B9">
          <w:rPr>
            <w:noProof/>
            <w:webHidden/>
          </w:rPr>
        </w:r>
        <w:r w:rsidR="008F68B9">
          <w:rPr>
            <w:noProof/>
            <w:webHidden/>
          </w:rPr>
          <w:fldChar w:fldCharType="separate"/>
        </w:r>
        <w:r w:rsidR="00273175">
          <w:rPr>
            <w:noProof/>
            <w:webHidden/>
          </w:rPr>
          <w:t>12</w:t>
        </w:r>
        <w:r w:rsidR="008F68B9">
          <w:rPr>
            <w:noProof/>
            <w:webHidden/>
          </w:rPr>
          <w:fldChar w:fldCharType="end"/>
        </w:r>
      </w:hyperlink>
    </w:p>
    <w:p w14:paraId="2B8843EC"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07" w:history="1">
        <w:r w:rsidR="008F68B9" w:rsidRPr="001E7B46">
          <w:rPr>
            <w:rStyle w:val="Hipercze"/>
            <w:noProof/>
          </w:rPr>
          <w:t>2.5 Operating modes</w:t>
        </w:r>
        <w:r w:rsidR="008F68B9">
          <w:rPr>
            <w:noProof/>
            <w:webHidden/>
          </w:rPr>
          <w:tab/>
        </w:r>
        <w:r w:rsidR="008F68B9">
          <w:rPr>
            <w:noProof/>
            <w:webHidden/>
          </w:rPr>
          <w:fldChar w:fldCharType="begin"/>
        </w:r>
        <w:r w:rsidR="008F68B9">
          <w:rPr>
            <w:noProof/>
            <w:webHidden/>
          </w:rPr>
          <w:instrText xml:space="preserve"> PAGEREF _Toc535579507 \h </w:instrText>
        </w:r>
        <w:r w:rsidR="008F68B9">
          <w:rPr>
            <w:noProof/>
            <w:webHidden/>
          </w:rPr>
        </w:r>
        <w:r w:rsidR="008F68B9">
          <w:rPr>
            <w:noProof/>
            <w:webHidden/>
          </w:rPr>
          <w:fldChar w:fldCharType="separate"/>
        </w:r>
        <w:r w:rsidR="00273175">
          <w:rPr>
            <w:noProof/>
            <w:webHidden/>
          </w:rPr>
          <w:t>12</w:t>
        </w:r>
        <w:r w:rsidR="008F68B9">
          <w:rPr>
            <w:noProof/>
            <w:webHidden/>
          </w:rPr>
          <w:fldChar w:fldCharType="end"/>
        </w:r>
      </w:hyperlink>
    </w:p>
    <w:p w14:paraId="25A27F71"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08" w:history="1">
        <w:r w:rsidR="008F68B9" w:rsidRPr="001E7B46">
          <w:rPr>
            <w:rStyle w:val="Hipercze"/>
            <w:noProof/>
          </w:rPr>
          <w:t xml:space="preserve">2.5.1 </w:t>
        </w:r>
        <w:r w:rsidR="008F68B9" w:rsidRPr="001E7B46">
          <w:rPr>
            <w:rStyle w:val="Hipercze"/>
            <w:noProof/>
            <w:lang w:val="en-US"/>
          </w:rPr>
          <w:t>Non-fiscal mode</w:t>
        </w:r>
        <w:r w:rsidR="008F68B9">
          <w:rPr>
            <w:noProof/>
            <w:webHidden/>
          </w:rPr>
          <w:tab/>
        </w:r>
        <w:r w:rsidR="008F68B9">
          <w:rPr>
            <w:noProof/>
            <w:webHidden/>
          </w:rPr>
          <w:fldChar w:fldCharType="begin"/>
        </w:r>
        <w:r w:rsidR="008F68B9">
          <w:rPr>
            <w:noProof/>
            <w:webHidden/>
          </w:rPr>
          <w:instrText xml:space="preserve"> PAGEREF _Toc535579508 \h </w:instrText>
        </w:r>
        <w:r w:rsidR="008F68B9">
          <w:rPr>
            <w:noProof/>
            <w:webHidden/>
          </w:rPr>
        </w:r>
        <w:r w:rsidR="008F68B9">
          <w:rPr>
            <w:noProof/>
            <w:webHidden/>
          </w:rPr>
          <w:fldChar w:fldCharType="separate"/>
        </w:r>
        <w:r w:rsidR="00273175">
          <w:rPr>
            <w:noProof/>
            <w:webHidden/>
          </w:rPr>
          <w:t>12</w:t>
        </w:r>
        <w:r w:rsidR="008F68B9">
          <w:rPr>
            <w:noProof/>
            <w:webHidden/>
          </w:rPr>
          <w:fldChar w:fldCharType="end"/>
        </w:r>
      </w:hyperlink>
    </w:p>
    <w:p w14:paraId="65FFC932"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09" w:history="1">
        <w:r w:rsidR="008F68B9" w:rsidRPr="001E7B46">
          <w:rPr>
            <w:rStyle w:val="Hipercze"/>
            <w:noProof/>
          </w:rPr>
          <w:t xml:space="preserve">2.5.2 </w:t>
        </w:r>
        <w:r w:rsidR="008F68B9" w:rsidRPr="001E7B46">
          <w:rPr>
            <w:rStyle w:val="Hipercze"/>
            <w:noProof/>
            <w:lang w:val="en-US"/>
          </w:rPr>
          <w:t>Fiscal mode</w:t>
        </w:r>
        <w:r w:rsidR="008F68B9">
          <w:rPr>
            <w:noProof/>
            <w:webHidden/>
          </w:rPr>
          <w:tab/>
        </w:r>
        <w:r w:rsidR="008F68B9">
          <w:rPr>
            <w:noProof/>
            <w:webHidden/>
          </w:rPr>
          <w:fldChar w:fldCharType="begin"/>
        </w:r>
        <w:r w:rsidR="008F68B9">
          <w:rPr>
            <w:noProof/>
            <w:webHidden/>
          </w:rPr>
          <w:instrText xml:space="preserve"> PAGEREF _Toc535579509 \h </w:instrText>
        </w:r>
        <w:r w:rsidR="008F68B9">
          <w:rPr>
            <w:noProof/>
            <w:webHidden/>
          </w:rPr>
        </w:r>
        <w:r w:rsidR="008F68B9">
          <w:rPr>
            <w:noProof/>
            <w:webHidden/>
          </w:rPr>
          <w:fldChar w:fldCharType="separate"/>
        </w:r>
        <w:r w:rsidR="00273175">
          <w:rPr>
            <w:noProof/>
            <w:webHidden/>
          </w:rPr>
          <w:t>12</w:t>
        </w:r>
        <w:r w:rsidR="008F68B9">
          <w:rPr>
            <w:noProof/>
            <w:webHidden/>
          </w:rPr>
          <w:fldChar w:fldCharType="end"/>
        </w:r>
      </w:hyperlink>
    </w:p>
    <w:p w14:paraId="20D67761"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10" w:history="1">
        <w:r w:rsidR="008F68B9" w:rsidRPr="001E7B46">
          <w:rPr>
            <w:rStyle w:val="Hipercze"/>
            <w:noProof/>
          </w:rPr>
          <w:t xml:space="preserve">2.5.3 </w:t>
        </w:r>
        <w:r w:rsidR="008F68B9" w:rsidRPr="001E7B46">
          <w:rPr>
            <w:rStyle w:val="Hipercze"/>
            <w:noProof/>
            <w:lang w:val="en-US"/>
          </w:rPr>
          <w:t>Autonomous mode</w:t>
        </w:r>
        <w:r w:rsidR="008F68B9">
          <w:rPr>
            <w:noProof/>
            <w:webHidden/>
          </w:rPr>
          <w:tab/>
        </w:r>
        <w:r w:rsidR="008F68B9">
          <w:rPr>
            <w:noProof/>
            <w:webHidden/>
          </w:rPr>
          <w:fldChar w:fldCharType="begin"/>
        </w:r>
        <w:r w:rsidR="008F68B9">
          <w:rPr>
            <w:noProof/>
            <w:webHidden/>
          </w:rPr>
          <w:instrText xml:space="preserve"> PAGEREF _Toc535579510 \h </w:instrText>
        </w:r>
        <w:r w:rsidR="008F68B9">
          <w:rPr>
            <w:noProof/>
            <w:webHidden/>
          </w:rPr>
        </w:r>
        <w:r w:rsidR="008F68B9">
          <w:rPr>
            <w:noProof/>
            <w:webHidden/>
          </w:rPr>
          <w:fldChar w:fldCharType="separate"/>
        </w:r>
        <w:r w:rsidR="00273175">
          <w:rPr>
            <w:noProof/>
            <w:webHidden/>
          </w:rPr>
          <w:t>12</w:t>
        </w:r>
        <w:r w:rsidR="008F68B9">
          <w:rPr>
            <w:noProof/>
            <w:webHidden/>
          </w:rPr>
          <w:fldChar w:fldCharType="end"/>
        </w:r>
      </w:hyperlink>
    </w:p>
    <w:p w14:paraId="5EAE9383"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11" w:history="1">
        <w:r w:rsidR="008F68B9" w:rsidRPr="001E7B46">
          <w:rPr>
            <w:rStyle w:val="Hipercze"/>
            <w:noProof/>
          </w:rPr>
          <w:t>2.5.4 Read only mode</w:t>
        </w:r>
        <w:r w:rsidR="008F68B9">
          <w:rPr>
            <w:noProof/>
            <w:webHidden/>
          </w:rPr>
          <w:tab/>
        </w:r>
        <w:r w:rsidR="008F68B9">
          <w:rPr>
            <w:noProof/>
            <w:webHidden/>
          </w:rPr>
          <w:fldChar w:fldCharType="begin"/>
        </w:r>
        <w:r w:rsidR="008F68B9">
          <w:rPr>
            <w:noProof/>
            <w:webHidden/>
          </w:rPr>
          <w:instrText xml:space="preserve"> PAGEREF _Toc535579511 \h </w:instrText>
        </w:r>
        <w:r w:rsidR="008F68B9">
          <w:rPr>
            <w:noProof/>
            <w:webHidden/>
          </w:rPr>
        </w:r>
        <w:r w:rsidR="008F68B9">
          <w:rPr>
            <w:noProof/>
            <w:webHidden/>
          </w:rPr>
          <w:fldChar w:fldCharType="separate"/>
        </w:r>
        <w:r w:rsidR="00273175">
          <w:rPr>
            <w:noProof/>
            <w:webHidden/>
          </w:rPr>
          <w:t>13</w:t>
        </w:r>
        <w:r w:rsidR="008F68B9">
          <w:rPr>
            <w:noProof/>
            <w:webHidden/>
          </w:rPr>
          <w:fldChar w:fldCharType="end"/>
        </w:r>
      </w:hyperlink>
    </w:p>
    <w:p w14:paraId="6A5DE92C"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12" w:history="1">
        <w:r w:rsidR="008F68B9" w:rsidRPr="001E7B46">
          <w:rPr>
            <w:rStyle w:val="Hipercze"/>
            <w:noProof/>
          </w:rPr>
          <w:t>2.6 Printer states</w:t>
        </w:r>
        <w:r w:rsidR="008F68B9">
          <w:rPr>
            <w:noProof/>
            <w:webHidden/>
          </w:rPr>
          <w:tab/>
        </w:r>
        <w:r w:rsidR="008F68B9">
          <w:rPr>
            <w:noProof/>
            <w:webHidden/>
          </w:rPr>
          <w:fldChar w:fldCharType="begin"/>
        </w:r>
        <w:r w:rsidR="008F68B9">
          <w:rPr>
            <w:noProof/>
            <w:webHidden/>
          </w:rPr>
          <w:instrText xml:space="preserve"> PAGEREF _Toc535579512 \h </w:instrText>
        </w:r>
        <w:r w:rsidR="008F68B9">
          <w:rPr>
            <w:noProof/>
            <w:webHidden/>
          </w:rPr>
        </w:r>
        <w:r w:rsidR="008F68B9">
          <w:rPr>
            <w:noProof/>
            <w:webHidden/>
          </w:rPr>
          <w:fldChar w:fldCharType="separate"/>
        </w:r>
        <w:r w:rsidR="00273175">
          <w:rPr>
            <w:noProof/>
            <w:webHidden/>
          </w:rPr>
          <w:t>13</w:t>
        </w:r>
        <w:r w:rsidR="008F68B9">
          <w:rPr>
            <w:noProof/>
            <w:webHidden/>
          </w:rPr>
          <w:fldChar w:fldCharType="end"/>
        </w:r>
      </w:hyperlink>
    </w:p>
    <w:p w14:paraId="2FC71BFF"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13" w:history="1">
        <w:r w:rsidR="008F68B9" w:rsidRPr="001E7B46">
          <w:rPr>
            <w:rStyle w:val="Hipercze"/>
            <w:noProof/>
          </w:rPr>
          <w:t>2.6.1 Neutral</w:t>
        </w:r>
        <w:r w:rsidR="008F68B9">
          <w:rPr>
            <w:noProof/>
            <w:webHidden/>
          </w:rPr>
          <w:tab/>
        </w:r>
        <w:r w:rsidR="008F68B9">
          <w:rPr>
            <w:noProof/>
            <w:webHidden/>
          </w:rPr>
          <w:fldChar w:fldCharType="begin"/>
        </w:r>
        <w:r w:rsidR="008F68B9">
          <w:rPr>
            <w:noProof/>
            <w:webHidden/>
          </w:rPr>
          <w:instrText xml:space="preserve"> PAGEREF _Toc535579513 \h </w:instrText>
        </w:r>
        <w:r w:rsidR="008F68B9">
          <w:rPr>
            <w:noProof/>
            <w:webHidden/>
          </w:rPr>
        </w:r>
        <w:r w:rsidR="008F68B9">
          <w:rPr>
            <w:noProof/>
            <w:webHidden/>
          </w:rPr>
          <w:fldChar w:fldCharType="separate"/>
        </w:r>
        <w:r w:rsidR="00273175">
          <w:rPr>
            <w:noProof/>
            <w:webHidden/>
          </w:rPr>
          <w:t>13</w:t>
        </w:r>
        <w:r w:rsidR="008F68B9">
          <w:rPr>
            <w:noProof/>
            <w:webHidden/>
          </w:rPr>
          <w:fldChar w:fldCharType="end"/>
        </w:r>
      </w:hyperlink>
    </w:p>
    <w:p w14:paraId="0489C568"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14" w:history="1">
        <w:r w:rsidR="008F68B9" w:rsidRPr="001E7B46">
          <w:rPr>
            <w:rStyle w:val="Hipercze"/>
            <w:noProof/>
          </w:rPr>
          <w:t xml:space="preserve">2.6.2 </w:t>
        </w:r>
        <w:r w:rsidR="008F68B9" w:rsidRPr="001E7B46">
          <w:rPr>
            <w:rStyle w:val="Hipercze"/>
            <w:noProof/>
            <w:lang w:val="en-US"/>
          </w:rPr>
          <w:t>Open sales period</w:t>
        </w:r>
        <w:r w:rsidR="008F68B9">
          <w:rPr>
            <w:noProof/>
            <w:webHidden/>
          </w:rPr>
          <w:tab/>
        </w:r>
        <w:r w:rsidR="008F68B9">
          <w:rPr>
            <w:noProof/>
            <w:webHidden/>
          </w:rPr>
          <w:fldChar w:fldCharType="begin"/>
        </w:r>
        <w:r w:rsidR="008F68B9">
          <w:rPr>
            <w:noProof/>
            <w:webHidden/>
          </w:rPr>
          <w:instrText xml:space="preserve"> PAGEREF _Toc535579514 \h </w:instrText>
        </w:r>
        <w:r w:rsidR="008F68B9">
          <w:rPr>
            <w:noProof/>
            <w:webHidden/>
          </w:rPr>
        </w:r>
        <w:r w:rsidR="008F68B9">
          <w:rPr>
            <w:noProof/>
            <w:webHidden/>
          </w:rPr>
          <w:fldChar w:fldCharType="separate"/>
        </w:r>
        <w:r w:rsidR="00273175">
          <w:rPr>
            <w:noProof/>
            <w:webHidden/>
          </w:rPr>
          <w:t>13</w:t>
        </w:r>
        <w:r w:rsidR="008F68B9">
          <w:rPr>
            <w:noProof/>
            <w:webHidden/>
          </w:rPr>
          <w:fldChar w:fldCharType="end"/>
        </w:r>
      </w:hyperlink>
    </w:p>
    <w:p w14:paraId="3466CA00"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15" w:history="1">
        <w:r w:rsidR="008F68B9" w:rsidRPr="001E7B46">
          <w:rPr>
            <w:rStyle w:val="Hipercze"/>
            <w:noProof/>
          </w:rPr>
          <w:t xml:space="preserve">2.6.3 </w:t>
        </w:r>
        <w:r w:rsidR="008F68B9" w:rsidRPr="001E7B46">
          <w:rPr>
            <w:rStyle w:val="Hipercze"/>
            <w:noProof/>
            <w:lang w:val="en-US"/>
          </w:rPr>
          <w:t>Open sales period and all tasks finished</w:t>
        </w:r>
        <w:r w:rsidR="008F68B9">
          <w:rPr>
            <w:noProof/>
            <w:webHidden/>
          </w:rPr>
          <w:tab/>
        </w:r>
        <w:r w:rsidR="008F68B9">
          <w:rPr>
            <w:noProof/>
            <w:webHidden/>
          </w:rPr>
          <w:fldChar w:fldCharType="begin"/>
        </w:r>
        <w:r w:rsidR="008F68B9">
          <w:rPr>
            <w:noProof/>
            <w:webHidden/>
          </w:rPr>
          <w:instrText xml:space="preserve"> PAGEREF _Toc535579515 \h </w:instrText>
        </w:r>
        <w:r w:rsidR="008F68B9">
          <w:rPr>
            <w:noProof/>
            <w:webHidden/>
          </w:rPr>
        </w:r>
        <w:r w:rsidR="008F68B9">
          <w:rPr>
            <w:noProof/>
            <w:webHidden/>
          </w:rPr>
          <w:fldChar w:fldCharType="separate"/>
        </w:r>
        <w:r w:rsidR="00273175">
          <w:rPr>
            <w:noProof/>
            <w:webHidden/>
          </w:rPr>
          <w:t>13</w:t>
        </w:r>
        <w:r w:rsidR="008F68B9">
          <w:rPr>
            <w:noProof/>
            <w:webHidden/>
          </w:rPr>
          <w:fldChar w:fldCharType="end"/>
        </w:r>
      </w:hyperlink>
    </w:p>
    <w:p w14:paraId="666023B6"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16" w:history="1">
        <w:r w:rsidR="008F68B9" w:rsidRPr="001E7B46">
          <w:rPr>
            <w:rStyle w:val="Hipercze"/>
            <w:noProof/>
          </w:rPr>
          <w:t xml:space="preserve">2.6.4 </w:t>
        </w:r>
        <w:r w:rsidR="008F68B9" w:rsidRPr="001E7B46">
          <w:rPr>
            <w:rStyle w:val="Hipercze"/>
            <w:noProof/>
            <w:lang w:val="en-US"/>
          </w:rPr>
          <w:t>Ongoing sales transaction</w:t>
        </w:r>
        <w:r w:rsidR="008F68B9" w:rsidRPr="001E7B46">
          <w:rPr>
            <w:rStyle w:val="Hipercze"/>
            <w:noProof/>
          </w:rPr>
          <w:t xml:space="preserve"> </w:t>
        </w:r>
        <w:r w:rsidR="008F68B9" w:rsidRPr="001E7B46">
          <w:rPr>
            <w:rStyle w:val="Hipercze"/>
            <w:noProof/>
            <w:lang w:val="en-US"/>
          </w:rPr>
          <w:t>and receipt not summarized</w:t>
        </w:r>
        <w:r w:rsidR="008F68B9">
          <w:rPr>
            <w:noProof/>
            <w:webHidden/>
          </w:rPr>
          <w:tab/>
        </w:r>
        <w:r w:rsidR="008F68B9">
          <w:rPr>
            <w:noProof/>
            <w:webHidden/>
          </w:rPr>
          <w:fldChar w:fldCharType="begin"/>
        </w:r>
        <w:r w:rsidR="008F68B9">
          <w:rPr>
            <w:noProof/>
            <w:webHidden/>
          </w:rPr>
          <w:instrText xml:space="preserve"> PAGEREF _Toc535579516 \h </w:instrText>
        </w:r>
        <w:r w:rsidR="008F68B9">
          <w:rPr>
            <w:noProof/>
            <w:webHidden/>
          </w:rPr>
        </w:r>
        <w:r w:rsidR="008F68B9">
          <w:rPr>
            <w:noProof/>
            <w:webHidden/>
          </w:rPr>
          <w:fldChar w:fldCharType="separate"/>
        </w:r>
        <w:r w:rsidR="00273175">
          <w:rPr>
            <w:noProof/>
            <w:webHidden/>
          </w:rPr>
          <w:t>13</w:t>
        </w:r>
        <w:r w:rsidR="008F68B9">
          <w:rPr>
            <w:noProof/>
            <w:webHidden/>
          </w:rPr>
          <w:fldChar w:fldCharType="end"/>
        </w:r>
      </w:hyperlink>
    </w:p>
    <w:p w14:paraId="1146E26C"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17" w:history="1">
        <w:r w:rsidR="008F68B9" w:rsidRPr="001E7B46">
          <w:rPr>
            <w:rStyle w:val="Hipercze"/>
            <w:noProof/>
          </w:rPr>
          <w:t xml:space="preserve">2.6.5 </w:t>
        </w:r>
        <w:r w:rsidR="008F68B9" w:rsidRPr="001E7B46">
          <w:rPr>
            <w:rStyle w:val="Hipercze"/>
            <w:noProof/>
            <w:lang w:val="en-US"/>
          </w:rPr>
          <w:t>Ongoing sales transaction</w:t>
        </w:r>
        <w:r w:rsidR="008F68B9" w:rsidRPr="001E7B46">
          <w:rPr>
            <w:rStyle w:val="Hipercze"/>
            <w:noProof/>
          </w:rPr>
          <w:t xml:space="preserve"> </w:t>
        </w:r>
        <w:r w:rsidR="008F68B9" w:rsidRPr="001E7B46">
          <w:rPr>
            <w:rStyle w:val="Hipercze"/>
            <w:noProof/>
            <w:lang w:val="en-US"/>
          </w:rPr>
          <w:t>and finishing fiscal receipt</w:t>
        </w:r>
        <w:r w:rsidR="008F68B9">
          <w:rPr>
            <w:noProof/>
            <w:webHidden/>
          </w:rPr>
          <w:tab/>
        </w:r>
        <w:r w:rsidR="008F68B9">
          <w:rPr>
            <w:noProof/>
            <w:webHidden/>
          </w:rPr>
          <w:fldChar w:fldCharType="begin"/>
        </w:r>
        <w:r w:rsidR="008F68B9">
          <w:rPr>
            <w:noProof/>
            <w:webHidden/>
          </w:rPr>
          <w:instrText xml:space="preserve"> PAGEREF _Toc535579517 \h </w:instrText>
        </w:r>
        <w:r w:rsidR="008F68B9">
          <w:rPr>
            <w:noProof/>
            <w:webHidden/>
          </w:rPr>
        </w:r>
        <w:r w:rsidR="008F68B9">
          <w:rPr>
            <w:noProof/>
            <w:webHidden/>
          </w:rPr>
          <w:fldChar w:fldCharType="separate"/>
        </w:r>
        <w:r w:rsidR="00273175">
          <w:rPr>
            <w:noProof/>
            <w:webHidden/>
          </w:rPr>
          <w:t>13</w:t>
        </w:r>
        <w:r w:rsidR="008F68B9">
          <w:rPr>
            <w:noProof/>
            <w:webHidden/>
          </w:rPr>
          <w:fldChar w:fldCharType="end"/>
        </w:r>
      </w:hyperlink>
    </w:p>
    <w:p w14:paraId="676912E3"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18" w:history="1">
        <w:r w:rsidR="008F68B9" w:rsidRPr="001E7B46">
          <w:rPr>
            <w:rStyle w:val="Hipercze"/>
            <w:noProof/>
          </w:rPr>
          <w:t xml:space="preserve">2.6.6 </w:t>
        </w:r>
        <w:r w:rsidR="008F68B9" w:rsidRPr="001E7B46">
          <w:rPr>
            <w:rStyle w:val="Hipercze"/>
            <w:noProof/>
            <w:lang w:val="en-US"/>
          </w:rPr>
          <w:t>Predefined printout/report</w:t>
        </w:r>
        <w:r w:rsidR="008F68B9">
          <w:rPr>
            <w:noProof/>
            <w:webHidden/>
          </w:rPr>
          <w:tab/>
        </w:r>
        <w:r w:rsidR="008F68B9">
          <w:rPr>
            <w:noProof/>
            <w:webHidden/>
          </w:rPr>
          <w:fldChar w:fldCharType="begin"/>
        </w:r>
        <w:r w:rsidR="008F68B9">
          <w:rPr>
            <w:noProof/>
            <w:webHidden/>
          </w:rPr>
          <w:instrText xml:space="preserve"> PAGEREF _Toc535579518 \h </w:instrText>
        </w:r>
        <w:r w:rsidR="008F68B9">
          <w:rPr>
            <w:noProof/>
            <w:webHidden/>
          </w:rPr>
        </w:r>
        <w:r w:rsidR="008F68B9">
          <w:rPr>
            <w:noProof/>
            <w:webHidden/>
          </w:rPr>
          <w:fldChar w:fldCharType="separate"/>
        </w:r>
        <w:r w:rsidR="00273175">
          <w:rPr>
            <w:noProof/>
            <w:webHidden/>
          </w:rPr>
          <w:t>13</w:t>
        </w:r>
        <w:r w:rsidR="008F68B9">
          <w:rPr>
            <w:noProof/>
            <w:webHidden/>
          </w:rPr>
          <w:fldChar w:fldCharType="end"/>
        </w:r>
      </w:hyperlink>
    </w:p>
    <w:p w14:paraId="45067D82"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19" w:history="1">
        <w:r w:rsidR="008F68B9" w:rsidRPr="001E7B46">
          <w:rPr>
            <w:rStyle w:val="Hipercze"/>
            <w:noProof/>
          </w:rPr>
          <w:t xml:space="preserve">2.6.7 </w:t>
        </w:r>
        <w:r w:rsidR="008F68B9" w:rsidRPr="001E7B46">
          <w:rPr>
            <w:rStyle w:val="Hipercze"/>
            <w:noProof/>
            <w:lang w:val="en-US"/>
          </w:rPr>
          <w:t>RAM erased</w:t>
        </w:r>
        <w:r w:rsidR="008F68B9">
          <w:rPr>
            <w:noProof/>
            <w:webHidden/>
          </w:rPr>
          <w:tab/>
        </w:r>
        <w:r w:rsidR="008F68B9">
          <w:rPr>
            <w:noProof/>
            <w:webHidden/>
          </w:rPr>
          <w:fldChar w:fldCharType="begin"/>
        </w:r>
        <w:r w:rsidR="008F68B9">
          <w:rPr>
            <w:noProof/>
            <w:webHidden/>
          </w:rPr>
          <w:instrText xml:space="preserve"> PAGEREF _Toc535579519 \h </w:instrText>
        </w:r>
        <w:r w:rsidR="008F68B9">
          <w:rPr>
            <w:noProof/>
            <w:webHidden/>
          </w:rPr>
        </w:r>
        <w:r w:rsidR="008F68B9">
          <w:rPr>
            <w:noProof/>
            <w:webHidden/>
          </w:rPr>
          <w:fldChar w:fldCharType="separate"/>
        </w:r>
        <w:r w:rsidR="00273175">
          <w:rPr>
            <w:noProof/>
            <w:webHidden/>
          </w:rPr>
          <w:t>14</w:t>
        </w:r>
        <w:r w:rsidR="008F68B9">
          <w:rPr>
            <w:noProof/>
            <w:webHidden/>
          </w:rPr>
          <w:fldChar w:fldCharType="end"/>
        </w:r>
      </w:hyperlink>
    </w:p>
    <w:p w14:paraId="2509C569"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20" w:history="1">
        <w:r w:rsidR="008F68B9" w:rsidRPr="001E7B46">
          <w:rPr>
            <w:rStyle w:val="Hipercze"/>
            <w:noProof/>
          </w:rPr>
          <w:t xml:space="preserve">2.6.8 </w:t>
        </w:r>
        <w:r w:rsidR="008F68B9" w:rsidRPr="001E7B46">
          <w:rPr>
            <w:rStyle w:val="Hipercze"/>
            <w:noProof/>
            <w:lang w:val="en-US"/>
          </w:rPr>
          <w:t>Fiscal printer temporarily blocked</w:t>
        </w:r>
        <w:r w:rsidR="008F68B9">
          <w:rPr>
            <w:noProof/>
            <w:webHidden/>
          </w:rPr>
          <w:tab/>
        </w:r>
        <w:r w:rsidR="008F68B9">
          <w:rPr>
            <w:noProof/>
            <w:webHidden/>
          </w:rPr>
          <w:fldChar w:fldCharType="begin"/>
        </w:r>
        <w:r w:rsidR="008F68B9">
          <w:rPr>
            <w:noProof/>
            <w:webHidden/>
          </w:rPr>
          <w:instrText xml:space="preserve"> PAGEREF _Toc535579520 \h </w:instrText>
        </w:r>
        <w:r w:rsidR="008F68B9">
          <w:rPr>
            <w:noProof/>
            <w:webHidden/>
          </w:rPr>
        </w:r>
        <w:r w:rsidR="008F68B9">
          <w:rPr>
            <w:noProof/>
            <w:webHidden/>
          </w:rPr>
          <w:fldChar w:fldCharType="separate"/>
        </w:r>
        <w:r w:rsidR="00273175">
          <w:rPr>
            <w:noProof/>
            <w:webHidden/>
          </w:rPr>
          <w:t>14</w:t>
        </w:r>
        <w:r w:rsidR="008F68B9">
          <w:rPr>
            <w:noProof/>
            <w:webHidden/>
          </w:rPr>
          <w:fldChar w:fldCharType="end"/>
        </w:r>
      </w:hyperlink>
    </w:p>
    <w:p w14:paraId="02E7172E"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21" w:history="1">
        <w:r w:rsidR="008F68B9" w:rsidRPr="001E7B46">
          <w:rPr>
            <w:rStyle w:val="Hipercze"/>
            <w:noProof/>
          </w:rPr>
          <w:t>2.6.9</w:t>
        </w:r>
        <w:r w:rsidR="008F68B9" w:rsidRPr="001E7B46">
          <w:rPr>
            <w:rStyle w:val="Hipercze"/>
            <w:noProof/>
            <w:lang w:val="en-US"/>
          </w:rPr>
          <w:t xml:space="preserve"> Fiscal printer permanently blocked</w:t>
        </w:r>
        <w:r w:rsidR="008F68B9">
          <w:rPr>
            <w:noProof/>
            <w:webHidden/>
          </w:rPr>
          <w:tab/>
        </w:r>
        <w:r w:rsidR="008F68B9">
          <w:rPr>
            <w:noProof/>
            <w:webHidden/>
          </w:rPr>
          <w:fldChar w:fldCharType="begin"/>
        </w:r>
        <w:r w:rsidR="008F68B9">
          <w:rPr>
            <w:noProof/>
            <w:webHidden/>
          </w:rPr>
          <w:instrText xml:space="preserve"> PAGEREF _Toc535579521 \h </w:instrText>
        </w:r>
        <w:r w:rsidR="008F68B9">
          <w:rPr>
            <w:noProof/>
            <w:webHidden/>
          </w:rPr>
        </w:r>
        <w:r w:rsidR="008F68B9">
          <w:rPr>
            <w:noProof/>
            <w:webHidden/>
          </w:rPr>
          <w:fldChar w:fldCharType="separate"/>
        </w:r>
        <w:r w:rsidR="00273175">
          <w:rPr>
            <w:noProof/>
            <w:webHidden/>
          </w:rPr>
          <w:t>14</w:t>
        </w:r>
        <w:r w:rsidR="008F68B9">
          <w:rPr>
            <w:noProof/>
            <w:webHidden/>
          </w:rPr>
          <w:fldChar w:fldCharType="end"/>
        </w:r>
      </w:hyperlink>
    </w:p>
    <w:p w14:paraId="7670DE81"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22" w:history="1">
        <w:r w:rsidR="008F68B9" w:rsidRPr="001E7B46">
          <w:rPr>
            <w:rStyle w:val="Hipercze"/>
            <w:noProof/>
          </w:rPr>
          <w:t>2.7 Arithmetics</w:t>
        </w:r>
        <w:r w:rsidR="008F68B9">
          <w:rPr>
            <w:noProof/>
            <w:webHidden/>
          </w:rPr>
          <w:tab/>
        </w:r>
        <w:r w:rsidR="008F68B9">
          <w:rPr>
            <w:noProof/>
            <w:webHidden/>
          </w:rPr>
          <w:fldChar w:fldCharType="begin"/>
        </w:r>
        <w:r w:rsidR="008F68B9">
          <w:rPr>
            <w:noProof/>
            <w:webHidden/>
          </w:rPr>
          <w:instrText xml:space="preserve"> PAGEREF _Toc535579522 \h </w:instrText>
        </w:r>
        <w:r w:rsidR="008F68B9">
          <w:rPr>
            <w:noProof/>
            <w:webHidden/>
          </w:rPr>
        </w:r>
        <w:r w:rsidR="008F68B9">
          <w:rPr>
            <w:noProof/>
            <w:webHidden/>
          </w:rPr>
          <w:fldChar w:fldCharType="separate"/>
        </w:r>
        <w:r w:rsidR="00273175">
          <w:rPr>
            <w:noProof/>
            <w:webHidden/>
          </w:rPr>
          <w:t>14</w:t>
        </w:r>
        <w:r w:rsidR="008F68B9">
          <w:rPr>
            <w:noProof/>
            <w:webHidden/>
          </w:rPr>
          <w:fldChar w:fldCharType="end"/>
        </w:r>
      </w:hyperlink>
    </w:p>
    <w:p w14:paraId="6314EDCE"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23" w:history="1">
        <w:r w:rsidR="008F68B9" w:rsidRPr="001E7B46">
          <w:rPr>
            <w:rStyle w:val="Hipercze"/>
            <w:noProof/>
          </w:rPr>
          <w:t xml:space="preserve">2.7.1 </w:t>
        </w:r>
        <w:r w:rsidR="008F68B9" w:rsidRPr="001E7B46">
          <w:rPr>
            <w:rStyle w:val="Hipercze"/>
            <w:noProof/>
            <w:lang w:val="en-US"/>
          </w:rPr>
          <w:t>Rounding rules</w:t>
        </w:r>
        <w:r w:rsidR="008F68B9">
          <w:rPr>
            <w:noProof/>
            <w:webHidden/>
          </w:rPr>
          <w:tab/>
        </w:r>
        <w:r w:rsidR="008F68B9">
          <w:rPr>
            <w:noProof/>
            <w:webHidden/>
          </w:rPr>
          <w:fldChar w:fldCharType="begin"/>
        </w:r>
        <w:r w:rsidR="008F68B9">
          <w:rPr>
            <w:noProof/>
            <w:webHidden/>
          </w:rPr>
          <w:instrText xml:space="preserve"> PAGEREF _Toc535579523 \h </w:instrText>
        </w:r>
        <w:r w:rsidR="008F68B9">
          <w:rPr>
            <w:noProof/>
            <w:webHidden/>
          </w:rPr>
        </w:r>
        <w:r w:rsidR="008F68B9">
          <w:rPr>
            <w:noProof/>
            <w:webHidden/>
          </w:rPr>
          <w:fldChar w:fldCharType="separate"/>
        </w:r>
        <w:r w:rsidR="00273175">
          <w:rPr>
            <w:noProof/>
            <w:webHidden/>
          </w:rPr>
          <w:t>14</w:t>
        </w:r>
        <w:r w:rsidR="008F68B9">
          <w:rPr>
            <w:noProof/>
            <w:webHidden/>
          </w:rPr>
          <w:fldChar w:fldCharType="end"/>
        </w:r>
      </w:hyperlink>
    </w:p>
    <w:p w14:paraId="34F3DAD1"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24" w:history="1">
        <w:r w:rsidR="008F68B9" w:rsidRPr="001E7B46">
          <w:rPr>
            <w:rStyle w:val="Hipercze"/>
            <w:noProof/>
          </w:rPr>
          <w:t xml:space="preserve">2.7.2 </w:t>
        </w:r>
        <w:r w:rsidR="008F68B9" w:rsidRPr="001E7B46">
          <w:rPr>
            <w:rStyle w:val="Hipercze"/>
            <w:noProof/>
            <w:lang w:val="en-US"/>
          </w:rPr>
          <w:t>Tax calculation rules</w:t>
        </w:r>
        <w:r w:rsidR="008F68B9">
          <w:rPr>
            <w:noProof/>
            <w:webHidden/>
          </w:rPr>
          <w:tab/>
        </w:r>
        <w:r w:rsidR="008F68B9">
          <w:rPr>
            <w:noProof/>
            <w:webHidden/>
          </w:rPr>
          <w:fldChar w:fldCharType="begin"/>
        </w:r>
        <w:r w:rsidR="008F68B9">
          <w:rPr>
            <w:noProof/>
            <w:webHidden/>
          </w:rPr>
          <w:instrText xml:space="preserve"> PAGEREF _Toc535579524 \h </w:instrText>
        </w:r>
        <w:r w:rsidR="008F68B9">
          <w:rPr>
            <w:noProof/>
            <w:webHidden/>
          </w:rPr>
        </w:r>
        <w:r w:rsidR="008F68B9">
          <w:rPr>
            <w:noProof/>
            <w:webHidden/>
          </w:rPr>
          <w:fldChar w:fldCharType="separate"/>
        </w:r>
        <w:r w:rsidR="00273175">
          <w:rPr>
            <w:noProof/>
            <w:webHidden/>
          </w:rPr>
          <w:t>14</w:t>
        </w:r>
        <w:r w:rsidR="008F68B9">
          <w:rPr>
            <w:noProof/>
            <w:webHidden/>
          </w:rPr>
          <w:fldChar w:fldCharType="end"/>
        </w:r>
      </w:hyperlink>
    </w:p>
    <w:p w14:paraId="0A1E5BBF"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25" w:history="1">
        <w:r w:rsidR="008F68B9" w:rsidRPr="001E7B46">
          <w:rPr>
            <w:rStyle w:val="Hipercze"/>
            <w:noProof/>
          </w:rPr>
          <w:t>2.8 Commands processing</w:t>
        </w:r>
        <w:r w:rsidR="008F68B9">
          <w:rPr>
            <w:noProof/>
            <w:webHidden/>
          </w:rPr>
          <w:tab/>
        </w:r>
        <w:r w:rsidR="008F68B9">
          <w:rPr>
            <w:noProof/>
            <w:webHidden/>
          </w:rPr>
          <w:fldChar w:fldCharType="begin"/>
        </w:r>
        <w:r w:rsidR="008F68B9">
          <w:rPr>
            <w:noProof/>
            <w:webHidden/>
          </w:rPr>
          <w:instrText xml:space="preserve"> PAGEREF _Toc535579525 \h </w:instrText>
        </w:r>
        <w:r w:rsidR="008F68B9">
          <w:rPr>
            <w:noProof/>
            <w:webHidden/>
          </w:rPr>
        </w:r>
        <w:r w:rsidR="008F68B9">
          <w:rPr>
            <w:noProof/>
            <w:webHidden/>
          </w:rPr>
          <w:fldChar w:fldCharType="separate"/>
        </w:r>
        <w:r w:rsidR="00273175">
          <w:rPr>
            <w:noProof/>
            <w:webHidden/>
          </w:rPr>
          <w:t>18</w:t>
        </w:r>
        <w:r w:rsidR="008F68B9">
          <w:rPr>
            <w:noProof/>
            <w:webHidden/>
          </w:rPr>
          <w:fldChar w:fldCharType="end"/>
        </w:r>
      </w:hyperlink>
    </w:p>
    <w:p w14:paraId="49B25D5E"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26" w:history="1">
        <w:r w:rsidR="008F68B9" w:rsidRPr="001E7B46">
          <w:rPr>
            <w:rStyle w:val="Hipercze"/>
            <w:noProof/>
          </w:rPr>
          <w:t>2.9 Error handling</w:t>
        </w:r>
        <w:r w:rsidR="008F68B9">
          <w:rPr>
            <w:noProof/>
            <w:webHidden/>
          </w:rPr>
          <w:tab/>
        </w:r>
        <w:r w:rsidR="008F68B9">
          <w:rPr>
            <w:noProof/>
            <w:webHidden/>
          </w:rPr>
          <w:fldChar w:fldCharType="begin"/>
        </w:r>
        <w:r w:rsidR="008F68B9">
          <w:rPr>
            <w:noProof/>
            <w:webHidden/>
          </w:rPr>
          <w:instrText xml:space="preserve"> PAGEREF _Toc535579526 \h </w:instrText>
        </w:r>
        <w:r w:rsidR="008F68B9">
          <w:rPr>
            <w:noProof/>
            <w:webHidden/>
          </w:rPr>
        </w:r>
        <w:r w:rsidR="008F68B9">
          <w:rPr>
            <w:noProof/>
            <w:webHidden/>
          </w:rPr>
          <w:fldChar w:fldCharType="separate"/>
        </w:r>
        <w:r w:rsidR="00273175">
          <w:rPr>
            <w:noProof/>
            <w:webHidden/>
          </w:rPr>
          <w:t>18</w:t>
        </w:r>
        <w:r w:rsidR="008F68B9">
          <w:rPr>
            <w:noProof/>
            <w:webHidden/>
          </w:rPr>
          <w:fldChar w:fldCharType="end"/>
        </w:r>
      </w:hyperlink>
    </w:p>
    <w:p w14:paraId="5AB4B4B7"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27" w:history="1">
        <w:r w:rsidR="008F68B9" w:rsidRPr="001E7B46">
          <w:rPr>
            <w:rStyle w:val="Hipercze"/>
            <w:noProof/>
          </w:rPr>
          <w:t>2.10 Error handling with CPD server</w:t>
        </w:r>
        <w:r w:rsidR="008F68B9">
          <w:rPr>
            <w:noProof/>
            <w:webHidden/>
          </w:rPr>
          <w:tab/>
        </w:r>
        <w:r w:rsidR="008F68B9">
          <w:rPr>
            <w:noProof/>
            <w:webHidden/>
          </w:rPr>
          <w:fldChar w:fldCharType="begin"/>
        </w:r>
        <w:r w:rsidR="008F68B9">
          <w:rPr>
            <w:noProof/>
            <w:webHidden/>
          </w:rPr>
          <w:instrText xml:space="preserve"> PAGEREF _Toc535579527 \h </w:instrText>
        </w:r>
        <w:r w:rsidR="008F68B9">
          <w:rPr>
            <w:noProof/>
            <w:webHidden/>
          </w:rPr>
        </w:r>
        <w:r w:rsidR="008F68B9">
          <w:rPr>
            <w:noProof/>
            <w:webHidden/>
          </w:rPr>
          <w:fldChar w:fldCharType="separate"/>
        </w:r>
        <w:r w:rsidR="00273175">
          <w:rPr>
            <w:noProof/>
            <w:webHidden/>
          </w:rPr>
          <w:t>18</w:t>
        </w:r>
        <w:r w:rsidR="008F68B9">
          <w:rPr>
            <w:noProof/>
            <w:webHidden/>
          </w:rPr>
          <w:fldChar w:fldCharType="end"/>
        </w:r>
      </w:hyperlink>
    </w:p>
    <w:p w14:paraId="6185BAF4"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28" w:history="1">
        <w:r w:rsidR="008F68B9" w:rsidRPr="001E7B46">
          <w:rPr>
            <w:rStyle w:val="Hipercze"/>
            <w:noProof/>
          </w:rPr>
          <w:t>2.11 Power failure support</w:t>
        </w:r>
        <w:r w:rsidR="008F68B9">
          <w:rPr>
            <w:noProof/>
            <w:webHidden/>
          </w:rPr>
          <w:tab/>
        </w:r>
        <w:r w:rsidR="008F68B9">
          <w:rPr>
            <w:noProof/>
            <w:webHidden/>
          </w:rPr>
          <w:fldChar w:fldCharType="begin"/>
        </w:r>
        <w:r w:rsidR="008F68B9">
          <w:rPr>
            <w:noProof/>
            <w:webHidden/>
          </w:rPr>
          <w:instrText xml:space="preserve"> PAGEREF _Toc535579528 \h </w:instrText>
        </w:r>
        <w:r w:rsidR="008F68B9">
          <w:rPr>
            <w:noProof/>
            <w:webHidden/>
          </w:rPr>
        </w:r>
        <w:r w:rsidR="008F68B9">
          <w:rPr>
            <w:noProof/>
            <w:webHidden/>
          </w:rPr>
          <w:fldChar w:fldCharType="separate"/>
        </w:r>
        <w:r w:rsidR="00273175">
          <w:rPr>
            <w:noProof/>
            <w:webHidden/>
          </w:rPr>
          <w:t>19</w:t>
        </w:r>
        <w:r w:rsidR="008F68B9">
          <w:rPr>
            <w:noProof/>
            <w:webHidden/>
          </w:rPr>
          <w:fldChar w:fldCharType="end"/>
        </w:r>
      </w:hyperlink>
    </w:p>
    <w:p w14:paraId="626200C0" w14:textId="77777777" w:rsidR="008F68B9" w:rsidRDefault="003A4DB5">
      <w:pPr>
        <w:pStyle w:val="Spistreci1"/>
        <w:tabs>
          <w:tab w:val="right" w:leader="dot" w:pos="9059"/>
        </w:tabs>
        <w:rPr>
          <w:rFonts w:asciiTheme="minorHAnsi" w:eastAsiaTheme="minorEastAsia" w:hAnsiTheme="minorHAnsi" w:cstheme="minorBidi"/>
          <w:b w:val="0"/>
          <w:bCs w:val="0"/>
          <w:caps w:val="0"/>
          <w:noProof/>
          <w:sz w:val="22"/>
          <w:szCs w:val="22"/>
        </w:rPr>
      </w:pPr>
      <w:hyperlink w:anchor="_Toc535579529" w:history="1">
        <w:r w:rsidR="008F68B9" w:rsidRPr="001E7B46">
          <w:rPr>
            <w:rStyle w:val="Hipercze"/>
            <w:noProof/>
          </w:rPr>
          <w:t xml:space="preserve">3 </w:t>
        </w:r>
        <w:r w:rsidR="008F68B9" w:rsidRPr="001E7B46">
          <w:rPr>
            <w:rStyle w:val="Hipercze"/>
            <w:noProof/>
            <w:lang w:val="en-US"/>
          </w:rPr>
          <w:t>Functional description</w:t>
        </w:r>
        <w:r w:rsidR="008F68B9">
          <w:rPr>
            <w:noProof/>
            <w:webHidden/>
          </w:rPr>
          <w:tab/>
        </w:r>
        <w:r w:rsidR="008F68B9">
          <w:rPr>
            <w:noProof/>
            <w:webHidden/>
          </w:rPr>
          <w:fldChar w:fldCharType="begin"/>
        </w:r>
        <w:r w:rsidR="008F68B9">
          <w:rPr>
            <w:noProof/>
            <w:webHidden/>
          </w:rPr>
          <w:instrText xml:space="preserve"> PAGEREF _Toc535579529 \h </w:instrText>
        </w:r>
        <w:r w:rsidR="008F68B9">
          <w:rPr>
            <w:noProof/>
            <w:webHidden/>
          </w:rPr>
        </w:r>
        <w:r w:rsidR="008F68B9">
          <w:rPr>
            <w:noProof/>
            <w:webHidden/>
          </w:rPr>
          <w:fldChar w:fldCharType="separate"/>
        </w:r>
        <w:r w:rsidR="00273175">
          <w:rPr>
            <w:noProof/>
            <w:webHidden/>
          </w:rPr>
          <w:t>20</w:t>
        </w:r>
        <w:r w:rsidR="008F68B9">
          <w:rPr>
            <w:noProof/>
            <w:webHidden/>
          </w:rPr>
          <w:fldChar w:fldCharType="end"/>
        </w:r>
      </w:hyperlink>
    </w:p>
    <w:p w14:paraId="64C3A4FB"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30" w:history="1">
        <w:r w:rsidR="008F68B9" w:rsidRPr="001E7B46">
          <w:rPr>
            <w:rStyle w:val="Hipercze"/>
            <w:noProof/>
          </w:rPr>
          <w:t>3.1 Supported printing modes</w:t>
        </w:r>
        <w:r w:rsidR="008F68B9">
          <w:rPr>
            <w:noProof/>
            <w:webHidden/>
          </w:rPr>
          <w:tab/>
        </w:r>
        <w:r w:rsidR="008F68B9">
          <w:rPr>
            <w:noProof/>
            <w:webHidden/>
          </w:rPr>
          <w:fldChar w:fldCharType="begin"/>
        </w:r>
        <w:r w:rsidR="008F68B9">
          <w:rPr>
            <w:noProof/>
            <w:webHidden/>
          </w:rPr>
          <w:instrText xml:space="preserve"> PAGEREF _Toc535579530 \h </w:instrText>
        </w:r>
        <w:r w:rsidR="008F68B9">
          <w:rPr>
            <w:noProof/>
            <w:webHidden/>
          </w:rPr>
        </w:r>
        <w:r w:rsidR="008F68B9">
          <w:rPr>
            <w:noProof/>
            <w:webHidden/>
          </w:rPr>
          <w:fldChar w:fldCharType="separate"/>
        </w:r>
        <w:r w:rsidR="00273175">
          <w:rPr>
            <w:noProof/>
            <w:webHidden/>
          </w:rPr>
          <w:t>20</w:t>
        </w:r>
        <w:r w:rsidR="008F68B9">
          <w:rPr>
            <w:noProof/>
            <w:webHidden/>
          </w:rPr>
          <w:fldChar w:fldCharType="end"/>
        </w:r>
      </w:hyperlink>
    </w:p>
    <w:p w14:paraId="409D2C37"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31" w:history="1">
        <w:r w:rsidR="008F68B9" w:rsidRPr="001E7B46">
          <w:rPr>
            <w:rStyle w:val="Hipercze"/>
            <w:noProof/>
          </w:rPr>
          <w:t>3.2 Display support</w:t>
        </w:r>
        <w:r w:rsidR="008F68B9">
          <w:rPr>
            <w:noProof/>
            <w:webHidden/>
          </w:rPr>
          <w:tab/>
        </w:r>
        <w:r w:rsidR="008F68B9">
          <w:rPr>
            <w:noProof/>
            <w:webHidden/>
          </w:rPr>
          <w:fldChar w:fldCharType="begin"/>
        </w:r>
        <w:r w:rsidR="008F68B9">
          <w:rPr>
            <w:noProof/>
            <w:webHidden/>
          </w:rPr>
          <w:instrText xml:space="preserve"> PAGEREF _Toc535579531 \h </w:instrText>
        </w:r>
        <w:r w:rsidR="008F68B9">
          <w:rPr>
            <w:noProof/>
            <w:webHidden/>
          </w:rPr>
        </w:r>
        <w:r w:rsidR="008F68B9">
          <w:rPr>
            <w:noProof/>
            <w:webHidden/>
          </w:rPr>
          <w:fldChar w:fldCharType="separate"/>
        </w:r>
        <w:r w:rsidR="00273175">
          <w:rPr>
            <w:noProof/>
            <w:webHidden/>
          </w:rPr>
          <w:t>20</w:t>
        </w:r>
        <w:r w:rsidR="008F68B9">
          <w:rPr>
            <w:noProof/>
            <w:webHidden/>
          </w:rPr>
          <w:fldChar w:fldCharType="end"/>
        </w:r>
      </w:hyperlink>
    </w:p>
    <w:p w14:paraId="68B61D8F"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32" w:history="1">
        <w:r w:rsidR="008F68B9" w:rsidRPr="001E7B46">
          <w:rPr>
            <w:rStyle w:val="Hipercze"/>
            <w:noProof/>
          </w:rPr>
          <w:t>3.3 Setting the date and time</w:t>
        </w:r>
        <w:r w:rsidR="008F68B9">
          <w:rPr>
            <w:noProof/>
            <w:webHidden/>
          </w:rPr>
          <w:tab/>
        </w:r>
        <w:r w:rsidR="008F68B9">
          <w:rPr>
            <w:noProof/>
            <w:webHidden/>
          </w:rPr>
          <w:fldChar w:fldCharType="begin"/>
        </w:r>
        <w:r w:rsidR="008F68B9">
          <w:rPr>
            <w:noProof/>
            <w:webHidden/>
          </w:rPr>
          <w:instrText xml:space="preserve"> PAGEREF _Toc535579532 \h </w:instrText>
        </w:r>
        <w:r w:rsidR="008F68B9">
          <w:rPr>
            <w:noProof/>
            <w:webHidden/>
          </w:rPr>
        </w:r>
        <w:r w:rsidR="008F68B9">
          <w:rPr>
            <w:noProof/>
            <w:webHidden/>
          </w:rPr>
          <w:fldChar w:fldCharType="separate"/>
        </w:r>
        <w:r w:rsidR="00273175">
          <w:rPr>
            <w:noProof/>
            <w:webHidden/>
          </w:rPr>
          <w:t>20</w:t>
        </w:r>
        <w:r w:rsidR="008F68B9">
          <w:rPr>
            <w:noProof/>
            <w:webHidden/>
          </w:rPr>
          <w:fldChar w:fldCharType="end"/>
        </w:r>
      </w:hyperlink>
    </w:p>
    <w:p w14:paraId="2D98E026"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33" w:history="1">
        <w:r w:rsidR="008F68B9" w:rsidRPr="001E7B46">
          <w:rPr>
            <w:rStyle w:val="Hipercze"/>
            <w:noProof/>
          </w:rPr>
          <w:t>3.4 Defining the retailer’s header</w:t>
        </w:r>
        <w:r w:rsidR="008F68B9">
          <w:rPr>
            <w:noProof/>
            <w:webHidden/>
          </w:rPr>
          <w:tab/>
        </w:r>
        <w:r w:rsidR="008F68B9">
          <w:rPr>
            <w:noProof/>
            <w:webHidden/>
          </w:rPr>
          <w:fldChar w:fldCharType="begin"/>
        </w:r>
        <w:r w:rsidR="008F68B9">
          <w:rPr>
            <w:noProof/>
            <w:webHidden/>
          </w:rPr>
          <w:instrText xml:space="preserve"> PAGEREF _Toc535579533 \h </w:instrText>
        </w:r>
        <w:r w:rsidR="008F68B9">
          <w:rPr>
            <w:noProof/>
            <w:webHidden/>
          </w:rPr>
        </w:r>
        <w:r w:rsidR="008F68B9">
          <w:rPr>
            <w:noProof/>
            <w:webHidden/>
          </w:rPr>
          <w:fldChar w:fldCharType="separate"/>
        </w:r>
        <w:r w:rsidR="00273175">
          <w:rPr>
            <w:noProof/>
            <w:webHidden/>
          </w:rPr>
          <w:t>20</w:t>
        </w:r>
        <w:r w:rsidR="008F68B9">
          <w:rPr>
            <w:noProof/>
            <w:webHidden/>
          </w:rPr>
          <w:fldChar w:fldCharType="end"/>
        </w:r>
      </w:hyperlink>
    </w:p>
    <w:p w14:paraId="5CDBEC8B"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34" w:history="1">
        <w:r w:rsidR="008F68B9" w:rsidRPr="001E7B46">
          <w:rPr>
            <w:rStyle w:val="Hipercze"/>
            <w:noProof/>
          </w:rPr>
          <w:t>3.5 Defining VAT rates</w:t>
        </w:r>
        <w:r w:rsidR="008F68B9">
          <w:rPr>
            <w:noProof/>
            <w:webHidden/>
          </w:rPr>
          <w:tab/>
        </w:r>
        <w:r w:rsidR="008F68B9">
          <w:rPr>
            <w:noProof/>
            <w:webHidden/>
          </w:rPr>
          <w:fldChar w:fldCharType="begin"/>
        </w:r>
        <w:r w:rsidR="008F68B9">
          <w:rPr>
            <w:noProof/>
            <w:webHidden/>
          </w:rPr>
          <w:instrText xml:space="preserve"> PAGEREF _Toc535579534 \h </w:instrText>
        </w:r>
        <w:r w:rsidR="008F68B9">
          <w:rPr>
            <w:noProof/>
            <w:webHidden/>
          </w:rPr>
        </w:r>
        <w:r w:rsidR="008F68B9">
          <w:rPr>
            <w:noProof/>
            <w:webHidden/>
          </w:rPr>
          <w:fldChar w:fldCharType="separate"/>
        </w:r>
        <w:r w:rsidR="00273175">
          <w:rPr>
            <w:noProof/>
            <w:webHidden/>
          </w:rPr>
          <w:t>20</w:t>
        </w:r>
        <w:r w:rsidR="008F68B9">
          <w:rPr>
            <w:noProof/>
            <w:webHidden/>
          </w:rPr>
          <w:fldChar w:fldCharType="end"/>
        </w:r>
      </w:hyperlink>
    </w:p>
    <w:p w14:paraId="7C0E690F"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35" w:history="1">
        <w:r w:rsidR="008F68B9" w:rsidRPr="001E7B46">
          <w:rPr>
            <w:rStyle w:val="Hipercze"/>
            <w:noProof/>
          </w:rPr>
          <w:t>3.6 VAT rate verification</w:t>
        </w:r>
        <w:r w:rsidR="008F68B9">
          <w:rPr>
            <w:noProof/>
            <w:webHidden/>
          </w:rPr>
          <w:tab/>
        </w:r>
        <w:r w:rsidR="008F68B9">
          <w:rPr>
            <w:noProof/>
            <w:webHidden/>
          </w:rPr>
          <w:fldChar w:fldCharType="begin"/>
        </w:r>
        <w:r w:rsidR="008F68B9">
          <w:rPr>
            <w:noProof/>
            <w:webHidden/>
          </w:rPr>
          <w:instrText xml:space="preserve"> PAGEREF _Toc535579535 \h </w:instrText>
        </w:r>
        <w:r w:rsidR="008F68B9">
          <w:rPr>
            <w:noProof/>
            <w:webHidden/>
          </w:rPr>
        </w:r>
        <w:r w:rsidR="008F68B9">
          <w:rPr>
            <w:noProof/>
            <w:webHidden/>
          </w:rPr>
          <w:fldChar w:fldCharType="separate"/>
        </w:r>
        <w:r w:rsidR="00273175">
          <w:rPr>
            <w:noProof/>
            <w:webHidden/>
          </w:rPr>
          <w:t>20</w:t>
        </w:r>
        <w:r w:rsidR="008F68B9">
          <w:rPr>
            <w:noProof/>
            <w:webHidden/>
          </w:rPr>
          <w:fldChar w:fldCharType="end"/>
        </w:r>
      </w:hyperlink>
    </w:p>
    <w:p w14:paraId="4FE1591D"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36" w:history="1">
        <w:r w:rsidR="008F68B9" w:rsidRPr="001E7B46">
          <w:rPr>
            <w:rStyle w:val="Hipercze"/>
            <w:noProof/>
          </w:rPr>
          <w:t>3.7 Sales transaction support</w:t>
        </w:r>
        <w:r w:rsidR="008F68B9">
          <w:rPr>
            <w:noProof/>
            <w:webHidden/>
          </w:rPr>
          <w:tab/>
        </w:r>
        <w:r w:rsidR="008F68B9">
          <w:rPr>
            <w:noProof/>
            <w:webHidden/>
          </w:rPr>
          <w:fldChar w:fldCharType="begin"/>
        </w:r>
        <w:r w:rsidR="008F68B9">
          <w:rPr>
            <w:noProof/>
            <w:webHidden/>
          </w:rPr>
          <w:instrText xml:space="preserve"> PAGEREF _Toc535579536 \h </w:instrText>
        </w:r>
        <w:r w:rsidR="008F68B9">
          <w:rPr>
            <w:noProof/>
            <w:webHidden/>
          </w:rPr>
        </w:r>
        <w:r w:rsidR="008F68B9">
          <w:rPr>
            <w:noProof/>
            <w:webHidden/>
          </w:rPr>
          <w:fldChar w:fldCharType="separate"/>
        </w:r>
        <w:r w:rsidR="00273175">
          <w:rPr>
            <w:noProof/>
            <w:webHidden/>
          </w:rPr>
          <w:t>21</w:t>
        </w:r>
        <w:r w:rsidR="008F68B9">
          <w:rPr>
            <w:noProof/>
            <w:webHidden/>
          </w:rPr>
          <w:fldChar w:fldCharType="end"/>
        </w:r>
      </w:hyperlink>
    </w:p>
    <w:p w14:paraId="13248055"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37" w:history="1">
        <w:r w:rsidR="008F68B9" w:rsidRPr="001E7B46">
          <w:rPr>
            <w:rStyle w:val="Hipercze"/>
            <w:noProof/>
          </w:rPr>
          <w:t>3.7.1 General</w:t>
        </w:r>
        <w:r w:rsidR="008F68B9">
          <w:rPr>
            <w:noProof/>
            <w:webHidden/>
          </w:rPr>
          <w:tab/>
        </w:r>
        <w:r w:rsidR="008F68B9">
          <w:rPr>
            <w:noProof/>
            <w:webHidden/>
          </w:rPr>
          <w:fldChar w:fldCharType="begin"/>
        </w:r>
        <w:r w:rsidR="008F68B9">
          <w:rPr>
            <w:noProof/>
            <w:webHidden/>
          </w:rPr>
          <w:instrText xml:space="preserve"> PAGEREF _Toc535579537 \h </w:instrText>
        </w:r>
        <w:r w:rsidR="008F68B9">
          <w:rPr>
            <w:noProof/>
            <w:webHidden/>
          </w:rPr>
        </w:r>
        <w:r w:rsidR="008F68B9">
          <w:rPr>
            <w:noProof/>
            <w:webHidden/>
          </w:rPr>
          <w:fldChar w:fldCharType="separate"/>
        </w:r>
        <w:r w:rsidR="00273175">
          <w:rPr>
            <w:noProof/>
            <w:webHidden/>
          </w:rPr>
          <w:t>21</w:t>
        </w:r>
        <w:r w:rsidR="008F68B9">
          <w:rPr>
            <w:noProof/>
            <w:webHidden/>
          </w:rPr>
          <w:fldChar w:fldCharType="end"/>
        </w:r>
      </w:hyperlink>
    </w:p>
    <w:p w14:paraId="7A5C0BB3"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38" w:history="1">
        <w:r w:rsidR="008F68B9" w:rsidRPr="001E7B46">
          <w:rPr>
            <w:rStyle w:val="Hipercze"/>
            <w:noProof/>
          </w:rPr>
          <w:t>3.7.2  Order of sales commands</w:t>
        </w:r>
        <w:r w:rsidR="008F68B9">
          <w:rPr>
            <w:noProof/>
            <w:webHidden/>
          </w:rPr>
          <w:tab/>
        </w:r>
        <w:r w:rsidR="008F68B9">
          <w:rPr>
            <w:noProof/>
            <w:webHidden/>
          </w:rPr>
          <w:fldChar w:fldCharType="begin"/>
        </w:r>
        <w:r w:rsidR="008F68B9">
          <w:rPr>
            <w:noProof/>
            <w:webHidden/>
          </w:rPr>
          <w:instrText xml:space="preserve"> PAGEREF _Toc535579538 \h </w:instrText>
        </w:r>
        <w:r w:rsidR="008F68B9">
          <w:rPr>
            <w:noProof/>
            <w:webHidden/>
          </w:rPr>
        </w:r>
        <w:r w:rsidR="008F68B9">
          <w:rPr>
            <w:noProof/>
            <w:webHidden/>
          </w:rPr>
          <w:fldChar w:fldCharType="separate"/>
        </w:r>
        <w:r w:rsidR="00273175">
          <w:rPr>
            <w:noProof/>
            <w:webHidden/>
          </w:rPr>
          <w:t>22</w:t>
        </w:r>
        <w:r w:rsidR="008F68B9">
          <w:rPr>
            <w:noProof/>
            <w:webHidden/>
          </w:rPr>
          <w:fldChar w:fldCharType="end"/>
        </w:r>
      </w:hyperlink>
    </w:p>
    <w:p w14:paraId="3839D587"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39" w:history="1">
        <w:r w:rsidR="008F68B9" w:rsidRPr="001E7B46">
          <w:rPr>
            <w:rStyle w:val="Hipercze"/>
            <w:noProof/>
          </w:rPr>
          <w:t>3.7.3 The format of the printout of the fiscal receipt</w:t>
        </w:r>
        <w:r w:rsidR="008F68B9">
          <w:rPr>
            <w:noProof/>
            <w:webHidden/>
          </w:rPr>
          <w:tab/>
        </w:r>
        <w:r w:rsidR="008F68B9">
          <w:rPr>
            <w:noProof/>
            <w:webHidden/>
          </w:rPr>
          <w:fldChar w:fldCharType="begin"/>
        </w:r>
        <w:r w:rsidR="008F68B9">
          <w:rPr>
            <w:noProof/>
            <w:webHidden/>
          </w:rPr>
          <w:instrText xml:space="preserve"> PAGEREF _Toc535579539 \h </w:instrText>
        </w:r>
        <w:r w:rsidR="008F68B9">
          <w:rPr>
            <w:noProof/>
            <w:webHidden/>
          </w:rPr>
        </w:r>
        <w:r w:rsidR="008F68B9">
          <w:rPr>
            <w:noProof/>
            <w:webHidden/>
          </w:rPr>
          <w:fldChar w:fldCharType="separate"/>
        </w:r>
        <w:r w:rsidR="00273175">
          <w:rPr>
            <w:noProof/>
            <w:webHidden/>
          </w:rPr>
          <w:t>26</w:t>
        </w:r>
        <w:r w:rsidR="008F68B9">
          <w:rPr>
            <w:noProof/>
            <w:webHidden/>
          </w:rPr>
          <w:fldChar w:fldCharType="end"/>
        </w:r>
      </w:hyperlink>
    </w:p>
    <w:p w14:paraId="1DC16D7E"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40" w:history="1">
        <w:r w:rsidR="008F68B9" w:rsidRPr="001E7B46">
          <w:rPr>
            <w:rStyle w:val="Hipercze"/>
            <w:noProof/>
          </w:rPr>
          <w:t>3.7.4 Issuing receipts</w:t>
        </w:r>
        <w:r w:rsidR="008F68B9">
          <w:rPr>
            <w:noProof/>
            <w:webHidden/>
          </w:rPr>
          <w:tab/>
        </w:r>
        <w:r w:rsidR="008F68B9">
          <w:rPr>
            <w:noProof/>
            <w:webHidden/>
          </w:rPr>
          <w:fldChar w:fldCharType="begin"/>
        </w:r>
        <w:r w:rsidR="008F68B9">
          <w:rPr>
            <w:noProof/>
            <w:webHidden/>
          </w:rPr>
          <w:instrText xml:space="preserve"> PAGEREF _Toc535579540 \h </w:instrText>
        </w:r>
        <w:r w:rsidR="008F68B9">
          <w:rPr>
            <w:noProof/>
            <w:webHidden/>
          </w:rPr>
        </w:r>
        <w:r w:rsidR="008F68B9">
          <w:rPr>
            <w:noProof/>
            <w:webHidden/>
          </w:rPr>
          <w:fldChar w:fldCharType="separate"/>
        </w:r>
        <w:r w:rsidR="00273175">
          <w:rPr>
            <w:noProof/>
            <w:webHidden/>
          </w:rPr>
          <w:t>26</w:t>
        </w:r>
        <w:r w:rsidR="008F68B9">
          <w:rPr>
            <w:noProof/>
            <w:webHidden/>
          </w:rPr>
          <w:fldChar w:fldCharType="end"/>
        </w:r>
      </w:hyperlink>
    </w:p>
    <w:p w14:paraId="20923F43"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41" w:history="1">
        <w:r w:rsidR="008F68B9" w:rsidRPr="001E7B46">
          <w:rPr>
            <w:rStyle w:val="Hipercze"/>
            <w:noProof/>
          </w:rPr>
          <w:t>3.7.5 Issuing invoices</w:t>
        </w:r>
        <w:r w:rsidR="008F68B9">
          <w:rPr>
            <w:noProof/>
            <w:webHidden/>
          </w:rPr>
          <w:tab/>
        </w:r>
        <w:r w:rsidR="008F68B9">
          <w:rPr>
            <w:noProof/>
            <w:webHidden/>
          </w:rPr>
          <w:fldChar w:fldCharType="begin"/>
        </w:r>
        <w:r w:rsidR="008F68B9">
          <w:rPr>
            <w:noProof/>
            <w:webHidden/>
          </w:rPr>
          <w:instrText xml:space="preserve"> PAGEREF _Toc535579541 \h </w:instrText>
        </w:r>
        <w:r w:rsidR="008F68B9">
          <w:rPr>
            <w:noProof/>
            <w:webHidden/>
          </w:rPr>
        </w:r>
        <w:r w:rsidR="008F68B9">
          <w:rPr>
            <w:noProof/>
            <w:webHidden/>
          </w:rPr>
          <w:fldChar w:fldCharType="separate"/>
        </w:r>
        <w:r w:rsidR="00273175">
          <w:rPr>
            <w:noProof/>
            <w:webHidden/>
          </w:rPr>
          <w:t>27</w:t>
        </w:r>
        <w:r w:rsidR="008F68B9">
          <w:rPr>
            <w:noProof/>
            <w:webHidden/>
          </w:rPr>
          <w:fldChar w:fldCharType="end"/>
        </w:r>
      </w:hyperlink>
    </w:p>
    <w:p w14:paraId="2591A191"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42" w:history="1">
        <w:r w:rsidR="008F68B9" w:rsidRPr="001E7B46">
          <w:rPr>
            <w:rStyle w:val="Hipercze"/>
            <w:noProof/>
          </w:rPr>
          <w:t xml:space="preserve">3.7.6 </w:t>
        </w:r>
        <w:r w:rsidR="008F68B9" w:rsidRPr="001E7B46">
          <w:rPr>
            <w:rStyle w:val="Hipercze"/>
            <w:noProof/>
            <w:lang w:val="en-US"/>
          </w:rPr>
          <w:t>Payment rules</w:t>
        </w:r>
        <w:r w:rsidR="008F68B9">
          <w:rPr>
            <w:noProof/>
            <w:webHidden/>
          </w:rPr>
          <w:tab/>
        </w:r>
        <w:r w:rsidR="008F68B9">
          <w:rPr>
            <w:noProof/>
            <w:webHidden/>
          </w:rPr>
          <w:fldChar w:fldCharType="begin"/>
        </w:r>
        <w:r w:rsidR="008F68B9">
          <w:rPr>
            <w:noProof/>
            <w:webHidden/>
          </w:rPr>
          <w:instrText xml:space="preserve"> PAGEREF _Toc535579542 \h </w:instrText>
        </w:r>
        <w:r w:rsidR="008F68B9">
          <w:rPr>
            <w:noProof/>
            <w:webHidden/>
          </w:rPr>
        </w:r>
        <w:r w:rsidR="008F68B9">
          <w:rPr>
            <w:noProof/>
            <w:webHidden/>
          </w:rPr>
          <w:fldChar w:fldCharType="separate"/>
        </w:r>
        <w:r w:rsidR="00273175">
          <w:rPr>
            <w:noProof/>
            <w:webHidden/>
          </w:rPr>
          <w:t>27</w:t>
        </w:r>
        <w:r w:rsidR="008F68B9">
          <w:rPr>
            <w:noProof/>
            <w:webHidden/>
          </w:rPr>
          <w:fldChar w:fldCharType="end"/>
        </w:r>
      </w:hyperlink>
    </w:p>
    <w:p w14:paraId="5EF0024E"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43" w:history="1">
        <w:r w:rsidR="008F68B9" w:rsidRPr="001E7B46">
          <w:rPr>
            <w:rStyle w:val="Hipercze"/>
            <w:noProof/>
          </w:rPr>
          <w:t>3.7.7 Display support during the sales transaction</w:t>
        </w:r>
        <w:r w:rsidR="008F68B9">
          <w:rPr>
            <w:noProof/>
            <w:webHidden/>
          </w:rPr>
          <w:tab/>
        </w:r>
        <w:r w:rsidR="008F68B9">
          <w:rPr>
            <w:noProof/>
            <w:webHidden/>
          </w:rPr>
          <w:fldChar w:fldCharType="begin"/>
        </w:r>
        <w:r w:rsidR="008F68B9">
          <w:rPr>
            <w:noProof/>
            <w:webHidden/>
          </w:rPr>
          <w:instrText xml:space="preserve"> PAGEREF _Toc535579543 \h </w:instrText>
        </w:r>
        <w:r w:rsidR="008F68B9">
          <w:rPr>
            <w:noProof/>
            <w:webHidden/>
          </w:rPr>
        </w:r>
        <w:r w:rsidR="008F68B9">
          <w:rPr>
            <w:noProof/>
            <w:webHidden/>
          </w:rPr>
          <w:fldChar w:fldCharType="separate"/>
        </w:r>
        <w:r w:rsidR="00273175">
          <w:rPr>
            <w:noProof/>
            <w:webHidden/>
          </w:rPr>
          <w:t>27</w:t>
        </w:r>
        <w:r w:rsidR="008F68B9">
          <w:rPr>
            <w:noProof/>
            <w:webHidden/>
          </w:rPr>
          <w:fldChar w:fldCharType="end"/>
        </w:r>
      </w:hyperlink>
    </w:p>
    <w:p w14:paraId="389540E1"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44" w:history="1">
        <w:r w:rsidR="008F68B9" w:rsidRPr="001E7B46">
          <w:rPr>
            <w:rStyle w:val="Hipercze"/>
            <w:noProof/>
          </w:rPr>
          <w:t>3.8 Programming the reminder about the necessity to perform periodical maintenance</w:t>
        </w:r>
        <w:r w:rsidR="008F68B9">
          <w:rPr>
            <w:noProof/>
            <w:webHidden/>
          </w:rPr>
          <w:tab/>
        </w:r>
        <w:r w:rsidR="008F68B9">
          <w:rPr>
            <w:noProof/>
            <w:webHidden/>
          </w:rPr>
          <w:fldChar w:fldCharType="begin"/>
        </w:r>
        <w:r w:rsidR="008F68B9">
          <w:rPr>
            <w:noProof/>
            <w:webHidden/>
          </w:rPr>
          <w:instrText xml:space="preserve"> PAGEREF _Toc535579544 \h </w:instrText>
        </w:r>
        <w:r w:rsidR="008F68B9">
          <w:rPr>
            <w:noProof/>
            <w:webHidden/>
          </w:rPr>
        </w:r>
        <w:r w:rsidR="008F68B9">
          <w:rPr>
            <w:noProof/>
            <w:webHidden/>
          </w:rPr>
          <w:fldChar w:fldCharType="separate"/>
        </w:r>
        <w:r w:rsidR="00273175">
          <w:rPr>
            <w:noProof/>
            <w:webHidden/>
          </w:rPr>
          <w:t>27</w:t>
        </w:r>
        <w:r w:rsidR="008F68B9">
          <w:rPr>
            <w:noProof/>
            <w:webHidden/>
          </w:rPr>
          <w:fldChar w:fldCharType="end"/>
        </w:r>
      </w:hyperlink>
    </w:p>
    <w:p w14:paraId="50E6C9B6"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45" w:history="1">
        <w:r w:rsidR="008F68B9" w:rsidRPr="001E7B46">
          <w:rPr>
            <w:rStyle w:val="Hipercze"/>
            <w:noProof/>
          </w:rPr>
          <w:t>3.9 Update of the cash register program</w:t>
        </w:r>
        <w:r w:rsidR="008F68B9">
          <w:rPr>
            <w:noProof/>
            <w:webHidden/>
          </w:rPr>
          <w:tab/>
        </w:r>
        <w:r w:rsidR="008F68B9">
          <w:rPr>
            <w:noProof/>
            <w:webHidden/>
          </w:rPr>
          <w:fldChar w:fldCharType="begin"/>
        </w:r>
        <w:r w:rsidR="008F68B9">
          <w:rPr>
            <w:noProof/>
            <w:webHidden/>
          </w:rPr>
          <w:instrText xml:space="preserve"> PAGEREF _Toc535579545 \h </w:instrText>
        </w:r>
        <w:r w:rsidR="008F68B9">
          <w:rPr>
            <w:noProof/>
            <w:webHidden/>
          </w:rPr>
        </w:r>
        <w:r w:rsidR="008F68B9">
          <w:rPr>
            <w:noProof/>
            <w:webHidden/>
          </w:rPr>
          <w:fldChar w:fldCharType="separate"/>
        </w:r>
        <w:r w:rsidR="00273175">
          <w:rPr>
            <w:noProof/>
            <w:webHidden/>
          </w:rPr>
          <w:t>27</w:t>
        </w:r>
        <w:r w:rsidR="008F68B9">
          <w:rPr>
            <w:noProof/>
            <w:webHidden/>
          </w:rPr>
          <w:fldChar w:fldCharType="end"/>
        </w:r>
      </w:hyperlink>
    </w:p>
    <w:p w14:paraId="40D51A04" w14:textId="77777777" w:rsidR="008F68B9" w:rsidRDefault="003A4DB5">
      <w:pPr>
        <w:pStyle w:val="Spistreci1"/>
        <w:tabs>
          <w:tab w:val="right" w:leader="dot" w:pos="9059"/>
        </w:tabs>
        <w:rPr>
          <w:rFonts w:asciiTheme="minorHAnsi" w:eastAsiaTheme="minorEastAsia" w:hAnsiTheme="minorHAnsi" w:cstheme="minorBidi"/>
          <w:b w:val="0"/>
          <w:bCs w:val="0"/>
          <w:caps w:val="0"/>
          <w:noProof/>
          <w:sz w:val="22"/>
          <w:szCs w:val="22"/>
        </w:rPr>
      </w:pPr>
      <w:hyperlink w:anchor="_Toc535579546" w:history="1">
        <w:r w:rsidR="008F68B9" w:rsidRPr="001E7B46">
          <w:rPr>
            <w:rStyle w:val="Hipercze"/>
            <w:noProof/>
          </w:rPr>
          <w:t xml:space="preserve">4 </w:t>
        </w:r>
        <w:r w:rsidR="008F68B9" w:rsidRPr="001E7B46">
          <w:rPr>
            <w:rStyle w:val="Hipercze"/>
            <w:noProof/>
            <w:lang w:val="en-US"/>
          </w:rPr>
          <w:t>Description of the main protocol</w:t>
        </w:r>
        <w:r w:rsidR="008F68B9">
          <w:rPr>
            <w:noProof/>
            <w:webHidden/>
          </w:rPr>
          <w:tab/>
        </w:r>
        <w:r w:rsidR="008F68B9">
          <w:rPr>
            <w:noProof/>
            <w:webHidden/>
          </w:rPr>
          <w:fldChar w:fldCharType="begin"/>
        </w:r>
        <w:r w:rsidR="008F68B9">
          <w:rPr>
            <w:noProof/>
            <w:webHidden/>
          </w:rPr>
          <w:instrText xml:space="preserve"> PAGEREF _Toc535579546 \h </w:instrText>
        </w:r>
        <w:r w:rsidR="008F68B9">
          <w:rPr>
            <w:noProof/>
            <w:webHidden/>
          </w:rPr>
        </w:r>
        <w:r w:rsidR="008F68B9">
          <w:rPr>
            <w:noProof/>
            <w:webHidden/>
          </w:rPr>
          <w:fldChar w:fldCharType="separate"/>
        </w:r>
        <w:r w:rsidR="00273175">
          <w:rPr>
            <w:noProof/>
            <w:webHidden/>
          </w:rPr>
          <w:t>28</w:t>
        </w:r>
        <w:r w:rsidR="008F68B9">
          <w:rPr>
            <w:noProof/>
            <w:webHidden/>
          </w:rPr>
          <w:fldChar w:fldCharType="end"/>
        </w:r>
      </w:hyperlink>
    </w:p>
    <w:p w14:paraId="4A53EF8F"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47" w:history="1">
        <w:r w:rsidR="008F68B9" w:rsidRPr="001E7B46">
          <w:rPr>
            <w:rStyle w:val="Hipercze"/>
            <w:noProof/>
          </w:rPr>
          <w:t>4.1 Transm</w:t>
        </w:r>
        <w:r w:rsidR="008F68B9" w:rsidRPr="001E7B46">
          <w:rPr>
            <w:rStyle w:val="Hipercze"/>
            <w:noProof/>
            <w:lang w:val="en-US"/>
          </w:rPr>
          <w:t>ission of commands</w:t>
        </w:r>
        <w:r w:rsidR="008F68B9">
          <w:rPr>
            <w:noProof/>
            <w:webHidden/>
          </w:rPr>
          <w:tab/>
        </w:r>
        <w:r w:rsidR="008F68B9">
          <w:rPr>
            <w:noProof/>
            <w:webHidden/>
          </w:rPr>
          <w:fldChar w:fldCharType="begin"/>
        </w:r>
        <w:r w:rsidR="008F68B9">
          <w:rPr>
            <w:noProof/>
            <w:webHidden/>
          </w:rPr>
          <w:instrText xml:space="preserve"> PAGEREF _Toc535579547 \h </w:instrText>
        </w:r>
        <w:r w:rsidR="008F68B9">
          <w:rPr>
            <w:noProof/>
            <w:webHidden/>
          </w:rPr>
        </w:r>
        <w:r w:rsidR="008F68B9">
          <w:rPr>
            <w:noProof/>
            <w:webHidden/>
          </w:rPr>
          <w:fldChar w:fldCharType="separate"/>
        </w:r>
        <w:r w:rsidR="00273175">
          <w:rPr>
            <w:noProof/>
            <w:webHidden/>
          </w:rPr>
          <w:t>28</w:t>
        </w:r>
        <w:r w:rsidR="008F68B9">
          <w:rPr>
            <w:noProof/>
            <w:webHidden/>
          </w:rPr>
          <w:fldChar w:fldCharType="end"/>
        </w:r>
      </w:hyperlink>
    </w:p>
    <w:p w14:paraId="111A0E34"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48" w:history="1">
        <w:r w:rsidR="008F68B9" w:rsidRPr="001E7B46">
          <w:rPr>
            <w:rStyle w:val="Hipercze"/>
            <w:noProof/>
          </w:rPr>
          <w:t>4.2  Basic information</w:t>
        </w:r>
        <w:r w:rsidR="008F68B9">
          <w:rPr>
            <w:noProof/>
            <w:webHidden/>
          </w:rPr>
          <w:tab/>
        </w:r>
        <w:r w:rsidR="008F68B9">
          <w:rPr>
            <w:noProof/>
            <w:webHidden/>
          </w:rPr>
          <w:fldChar w:fldCharType="begin"/>
        </w:r>
        <w:r w:rsidR="008F68B9">
          <w:rPr>
            <w:noProof/>
            <w:webHidden/>
          </w:rPr>
          <w:instrText xml:space="preserve"> PAGEREF _Toc535579548 \h </w:instrText>
        </w:r>
        <w:r w:rsidR="008F68B9">
          <w:rPr>
            <w:noProof/>
            <w:webHidden/>
          </w:rPr>
        </w:r>
        <w:r w:rsidR="008F68B9">
          <w:rPr>
            <w:noProof/>
            <w:webHidden/>
          </w:rPr>
          <w:fldChar w:fldCharType="separate"/>
        </w:r>
        <w:r w:rsidR="00273175">
          <w:rPr>
            <w:noProof/>
            <w:webHidden/>
          </w:rPr>
          <w:t>28</w:t>
        </w:r>
        <w:r w:rsidR="008F68B9">
          <w:rPr>
            <w:noProof/>
            <w:webHidden/>
          </w:rPr>
          <w:fldChar w:fldCharType="end"/>
        </w:r>
      </w:hyperlink>
    </w:p>
    <w:p w14:paraId="2F9F9EC8"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49" w:history="1">
        <w:r w:rsidR="008F68B9" w:rsidRPr="001E7B46">
          <w:rPr>
            <w:rStyle w:val="Hipercze"/>
            <w:noProof/>
          </w:rPr>
          <w:t>4.3 Sales transaction</w:t>
        </w:r>
        <w:r w:rsidR="008F68B9">
          <w:rPr>
            <w:noProof/>
            <w:webHidden/>
          </w:rPr>
          <w:tab/>
        </w:r>
        <w:r w:rsidR="008F68B9">
          <w:rPr>
            <w:noProof/>
            <w:webHidden/>
          </w:rPr>
          <w:fldChar w:fldCharType="begin"/>
        </w:r>
        <w:r w:rsidR="008F68B9">
          <w:rPr>
            <w:noProof/>
            <w:webHidden/>
          </w:rPr>
          <w:instrText xml:space="preserve"> PAGEREF _Toc535579549 \h </w:instrText>
        </w:r>
        <w:r w:rsidR="008F68B9">
          <w:rPr>
            <w:noProof/>
            <w:webHidden/>
          </w:rPr>
        </w:r>
        <w:r w:rsidR="008F68B9">
          <w:rPr>
            <w:noProof/>
            <w:webHidden/>
          </w:rPr>
          <w:fldChar w:fldCharType="separate"/>
        </w:r>
        <w:r w:rsidR="00273175">
          <w:rPr>
            <w:noProof/>
            <w:webHidden/>
          </w:rPr>
          <w:t>29</w:t>
        </w:r>
        <w:r w:rsidR="008F68B9">
          <w:rPr>
            <w:noProof/>
            <w:webHidden/>
          </w:rPr>
          <w:fldChar w:fldCharType="end"/>
        </w:r>
      </w:hyperlink>
    </w:p>
    <w:p w14:paraId="199B39D9"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50" w:history="1">
        <w:r w:rsidR="008F68B9" w:rsidRPr="001E7B46">
          <w:rPr>
            <w:rStyle w:val="Hipercze"/>
            <w:noProof/>
          </w:rPr>
          <w:t>4.3.1 Opening of the receipt</w:t>
        </w:r>
        <w:r w:rsidR="008F68B9" w:rsidRPr="001E7B46">
          <w:rPr>
            <w:rStyle w:val="Hipercze"/>
            <w:noProof/>
            <w:lang w:val="en-US"/>
          </w:rPr>
          <w:t>/invoice</w:t>
        </w:r>
        <w:r w:rsidR="008F68B9">
          <w:rPr>
            <w:noProof/>
            <w:webHidden/>
          </w:rPr>
          <w:tab/>
        </w:r>
        <w:r w:rsidR="008F68B9">
          <w:rPr>
            <w:noProof/>
            <w:webHidden/>
          </w:rPr>
          <w:fldChar w:fldCharType="begin"/>
        </w:r>
        <w:r w:rsidR="008F68B9">
          <w:rPr>
            <w:noProof/>
            <w:webHidden/>
          </w:rPr>
          <w:instrText xml:space="preserve"> PAGEREF _Toc535579550 \h </w:instrText>
        </w:r>
        <w:r w:rsidR="008F68B9">
          <w:rPr>
            <w:noProof/>
            <w:webHidden/>
          </w:rPr>
        </w:r>
        <w:r w:rsidR="008F68B9">
          <w:rPr>
            <w:noProof/>
            <w:webHidden/>
          </w:rPr>
          <w:fldChar w:fldCharType="separate"/>
        </w:r>
        <w:r w:rsidR="00273175">
          <w:rPr>
            <w:noProof/>
            <w:webHidden/>
          </w:rPr>
          <w:t>29</w:t>
        </w:r>
        <w:r w:rsidR="008F68B9">
          <w:rPr>
            <w:noProof/>
            <w:webHidden/>
          </w:rPr>
          <w:fldChar w:fldCharType="end"/>
        </w:r>
      </w:hyperlink>
    </w:p>
    <w:p w14:paraId="7306EF7A"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51" w:history="1">
        <w:r w:rsidR="008F68B9" w:rsidRPr="001E7B46">
          <w:rPr>
            <w:rStyle w:val="Hipercze"/>
            <w:noProof/>
          </w:rPr>
          <w:t>4.3.2 Transaction/advance line</w:t>
        </w:r>
        <w:r w:rsidR="008F68B9">
          <w:rPr>
            <w:noProof/>
            <w:webHidden/>
          </w:rPr>
          <w:tab/>
        </w:r>
        <w:r w:rsidR="008F68B9">
          <w:rPr>
            <w:noProof/>
            <w:webHidden/>
          </w:rPr>
          <w:fldChar w:fldCharType="begin"/>
        </w:r>
        <w:r w:rsidR="008F68B9">
          <w:rPr>
            <w:noProof/>
            <w:webHidden/>
          </w:rPr>
          <w:instrText xml:space="preserve"> PAGEREF _Toc535579551 \h </w:instrText>
        </w:r>
        <w:r w:rsidR="008F68B9">
          <w:rPr>
            <w:noProof/>
            <w:webHidden/>
          </w:rPr>
        </w:r>
        <w:r w:rsidR="008F68B9">
          <w:rPr>
            <w:noProof/>
            <w:webHidden/>
          </w:rPr>
          <w:fldChar w:fldCharType="separate"/>
        </w:r>
        <w:r w:rsidR="00273175">
          <w:rPr>
            <w:noProof/>
            <w:webHidden/>
          </w:rPr>
          <w:t>30</w:t>
        </w:r>
        <w:r w:rsidR="008F68B9">
          <w:rPr>
            <w:noProof/>
            <w:webHidden/>
          </w:rPr>
          <w:fldChar w:fldCharType="end"/>
        </w:r>
      </w:hyperlink>
    </w:p>
    <w:p w14:paraId="6C1E1D9E"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52" w:history="1">
        <w:r w:rsidR="008F68B9" w:rsidRPr="001E7B46">
          <w:rPr>
            <w:rStyle w:val="Hipercze"/>
            <w:noProof/>
          </w:rPr>
          <w:t>4.3.3  Cancellation of the sales/advance line (storno)</w:t>
        </w:r>
        <w:r w:rsidR="008F68B9">
          <w:rPr>
            <w:noProof/>
            <w:webHidden/>
          </w:rPr>
          <w:tab/>
        </w:r>
        <w:r w:rsidR="008F68B9">
          <w:rPr>
            <w:noProof/>
            <w:webHidden/>
          </w:rPr>
          <w:fldChar w:fldCharType="begin"/>
        </w:r>
        <w:r w:rsidR="008F68B9">
          <w:rPr>
            <w:noProof/>
            <w:webHidden/>
          </w:rPr>
          <w:instrText xml:space="preserve"> PAGEREF _Toc535579552 \h </w:instrText>
        </w:r>
        <w:r w:rsidR="008F68B9">
          <w:rPr>
            <w:noProof/>
            <w:webHidden/>
          </w:rPr>
        </w:r>
        <w:r w:rsidR="008F68B9">
          <w:rPr>
            <w:noProof/>
            <w:webHidden/>
          </w:rPr>
          <w:fldChar w:fldCharType="separate"/>
        </w:r>
        <w:r w:rsidR="00273175">
          <w:rPr>
            <w:noProof/>
            <w:webHidden/>
          </w:rPr>
          <w:t>32</w:t>
        </w:r>
        <w:r w:rsidR="008F68B9">
          <w:rPr>
            <w:noProof/>
            <w:webHidden/>
          </w:rPr>
          <w:fldChar w:fldCharType="end"/>
        </w:r>
      </w:hyperlink>
    </w:p>
    <w:p w14:paraId="5A6331CE"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53" w:history="1">
        <w:r w:rsidR="008F68B9" w:rsidRPr="001E7B46">
          <w:rPr>
            <w:rStyle w:val="Hipercze"/>
            <w:noProof/>
          </w:rPr>
          <w:t>4.3.4  Discount, uplift or reduction to the sales line</w:t>
        </w:r>
        <w:r w:rsidR="008F68B9">
          <w:rPr>
            <w:noProof/>
            <w:webHidden/>
          </w:rPr>
          <w:tab/>
        </w:r>
        <w:r w:rsidR="008F68B9">
          <w:rPr>
            <w:noProof/>
            <w:webHidden/>
          </w:rPr>
          <w:fldChar w:fldCharType="begin"/>
        </w:r>
        <w:r w:rsidR="008F68B9">
          <w:rPr>
            <w:noProof/>
            <w:webHidden/>
          </w:rPr>
          <w:instrText xml:space="preserve"> PAGEREF _Toc535579553 \h </w:instrText>
        </w:r>
        <w:r w:rsidR="008F68B9">
          <w:rPr>
            <w:noProof/>
            <w:webHidden/>
          </w:rPr>
        </w:r>
        <w:r w:rsidR="008F68B9">
          <w:rPr>
            <w:noProof/>
            <w:webHidden/>
          </w:rPr>
          <w:fldChar w:fldCharType="separate"/>
        </w:r>
        <w:r w:rsidR="00273175">
          <w:rPr>
            <w:noProof/>
            <w:webHidden/>
          </w:rPr>
          <w:t>33</w:t>
        </w:r>
        <w:r w:rsidR="008F68B9">
          <w:rPr>
            <w:noProof/>
            <w:webHidden/>
          </w:rPr>
          <w:fldChar w:fldCharType="end"/>
        </w:r>
      </w:hyperlink>
    </w:p>
    <w:p w14:paraId="2A7A8BF8"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54" w:history="1">
        <w:r w:rsidR="008F68B9" w:rsidRPr="001E7B46">
          <w:rPr>
            <w:rStyle w:val="Hipercze"/>
            <w:noProof/>
          </w:rPr>
          <w:t>4.3.5 Partial sum</w:t>
        </w:r>
        <w:r w:rsidR="008F68B9">
          <w:rPr>
            <w:noProof/>
            <w:webHidden/>
          </w:rPr>
          <w:tab/>
        </w:r>
        <w:r w:rsidR="008F68B9">
          <w:rPr>
            <w:noProof/>
            <w:webHidden/>
          </w:rPr>
          <w:fldChar w:fldCharType="begin"/>
        </w:r>
        <w:r w:rsidR="008F68B9">
          <w:rPr>
            <w:noProof/>
            <w:webHidden/>
          </w:rPr>
          <w:instrText xml:space="preserve"> PAGEREF _Toc535579554 \h </w:instrText>
        </w:r>
        <w:r w:rsidR="008F68B9">
          <w:rPr>
            <w:noProof/>
            <w:webHidden/>
          </w:rPr>
        </w:r>
        <w:r w:rsidR="008F68B9">
          <w:rPr>
            <w:noProof/>
            <w:webHidden/>
          </w:rPr>
          <w:fldChar w:fldCharType="separate"/>
        </w:r>
        <w:r w:rsidR="00273175">
          <w:rPr>
            <w:noProof/>
            <w:webHidden/>
          </w:rPr>
          <w:t>35</w:t>
        </w:r>
        <w:r w:rsidR="008F68B9">
          <w:rPr>
            <w:noProof/>
            <w:webHidden/>
          </w:rPr>
          <w:fldChar w:fldCharType="end"/>
        </w:r>
      </w:hyperlink>
    </w:p>
    <w:p w14:paraId="3A5884A8"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55" w:history="1">
        <w:r w:rsidR="008F68B9" w:rsidRPr="001E7B46">
          <w:rPr>
            <w:rStyle w:val="Hipercze"/>
            <w:noProof/>
          </w:rPr>
          <w:t>4.3.6 Percentage discount or uplift to the partial sum</w:t>
        </w:r>
        <w:r w:rsidR="008F68B9">
          <w:rPr>
            <w:noProof/>
            <w:webHidden/>
          </w:rPr>
          <w:tab/>
        </w:r>
        <w:r w:rsidR="008F68B9">
          <w:rPr>
            <w:noProof/>
            <w:webHidden/>
          </w:rPr>
          <w:fldChar w:fldCharType="begin"/>
        </w:r>
        <w:r w:rsidR="008F68B9">
          <w:rPr>
            <w:noProof/>
            <w:webHidden/>
          </w:rPr>
          <w:instrText xml:space="preserve"> PAGEREF _Toc535579555 \h </w:instrText>
        </w:r>
        <w:r w:rsidR="008F68B9">
          <w:rPr>
            <w:noProof/>
            <w:webHidden/>
          </w:rPr>
        </w:r>
        <w:r w:rsidR="008F68B9">
          <w:rPr>
            <w:noProof/>
            <w:webHidden/>
          </w:rPr>
          <w:fldChar w:fldCharType="separate"/>
        </w:r>
        <w:r w:rsidR="00273175">
          <w:rPr>
            <w:noProof/>
            <w:webHidden/>
          </w:rPr>
          <w:t>36</w:t>
        </w:r>
        <w:r w:rsidR="008F68B9">
          <w:rPr>
            <w:noProof/>
            <w:webHidden/>
          </w:rPr>
          <w:fldChar w:fldCharType="end"/>
        </w:r>
      </w:hyperlink>
    </w:p>
    <w:p w14:paraId="70E5F985"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56" w:history="1">
        <w:r w:rsidR="008F68B9" w:rsidRPr="001E7B46">
          <w:rPr>
            <w:rStyle w:val="Hipercze"/>
            <w:noProof/>
          </w:rPr>
          <w:t>4.3.7 Discount or uplift amount to the partial sum</w:t>
        </w:r>
        <w:r w:rsidR="008F68B9">
          <w:rPr>
            <w:noProof/>
            <w:webHidden/>
          </w:rPr>
          <w:tab/>
        </w:r>
        <w:r w:rsidR="008F68B9">
          <w:rPr>
            <w:noProof/>
            <w:webHidden/>
          </w:rPr>
          <w:fldChar w:fldCharType="begin"/>
        </w:r>
        <w:r w:rsidR="008F68B9">
          <w:rPr>
            <w:noProof/>
            <w:webHidden/>
          </w:rPr>
          <w:instrText xml:space="preserve"> PAGEREF _Toc535579556 \h </w:instrText>
        </w:r>
        <w:r w:rsidR="008F68B9">
          <w:rPr>
            <w:noProof/>
            <w:webHidden/>
          </w:rPr>
        </w:r>
        <w:r w:rsidR="008F68B9">
          <w:rPr>
            <w:noProof/>
            <w:webHidden/>
          </w:rPr>
          <w:fldChar w:fldCharType="separate"/>
        </w:r>
        <w:r w:rsidR="00273175">
          <w:rPr>
            <w:noProof/>
            <w:webHidden/>
          </w:rPr>
          <w:t>37</w:t>
        </w:r>
        <w:r w:rsidR="008F68B9">
          <w:rPr>
            <w:noProof/>
            <w:webHidden/>
          </w:rPr>
          <w:fldChar w:fldCharType="end"/>
        </w:r>
      </w:hyperlink>
    </w:p>
    <w:p w14:paraId="41A25103"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57" w:history="1">
        <w:r w:rsidR="008F68B9" w:rsidRPr="001E7B46">
          <w:rPr>
            <w:rStyle w:val="Hipercze"/>
            <w:noProof/>
          </w:rPr>
          <w:t>4.3.8 Readout of the distribution of the amount of the discount / uplift to the sum</w:t>
        </w:r>
        <w:r w:rsidR="008F68B9">
          <w:rPr>
            <w:noProof/>
            <w:webHidden/>
          </w:rPr>
          <w:tab/>
        </w:r>
        <w:r w:rsidR="008F68B9">
          <w:rPr>
            <w:noProof/>
            <w:webHidden/>
          </w:rPr>
          <w:fldChar w:fldCharType="begin"/>
        </w:r>
        <w:r w:rsidR="008F68B9">
          <w:rPr>
            <w:noProof/>
            <w:webHidden/>
          </w:rPr>
          <w:instrText xml:space="preserve"> PAGEREF _Toc535579557 \h </w:instrText>
        </w:r>
        <w:r w:rsidR="008F68B9">
          <w:rPr>
            <w:noProof/>
            <w:webHidden/>
          </w:rPr>
        </w:r>
        <w:r w:rsidR="008F68B9">
          <w:rPr>
            <w:noProof/>
            <w:webHidden/>
          </w:rPr>
          <w:fldChar w:fldCharType="separate"/>
        </w:r>
        <w:r w:rsidR="00273175">
          <w:rPr>
            <w:noProof/>
            <w:webHidden/>
          </w:rPr>
          <w:t>38</w:t>
        </w:r>
        <w:r w:rsidR="008F68B9">
          <w:rPr>
            <w:noProof/>
            <w:webHidden/>
          </w:rPr>
          <w:fldChar w:fldCharType="end"/>
        </w:r>
      </w:hyperlink>
    </w:p>
    <w:p w14:paraId="0B0AB6EF"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58" w:history="1">
        <w:r w:rsidR="008F68B9" w:rsidRPr="001E7B46">
          <w:rPr>
            <w:rStyle w:val="Hipercze"/>
            <w:noProof/>
          </w:rPr>
          <w:t>4.3.9 Sum of transaction</w:t>
        </w:r>
        <w:r w:rsidR="008F68B9">
          <w:rPr>
            <w:noProof/>
            <w:webHidden/>
          </w:rPr>
          <w:tab/>
        </w:r>
        <w:r w:rsidR="008F68B9">
          <w:rPr>
            <w:noProof/>
            <w:webHidden/>
          </w:rPr>
          <w:fldChar w:fldCharType="begin"/>
        </w:r>
        <w:r w:rsidR="008F68B9">
          <w:rPr>
            <w:noProof/>
            <w:webHidden/>
          </w:rPr>
          <w:instrText xml:space="preserve"> PAGEREF _Toc535579558 \h </w:instrText>
        </w:r>
        <w:r w:rsidR="008F68B9">
          <w:rPr>
            <w:noProof/>
            <w:webHidden/>
          </w:rPr>
        </w:r>
        <w:r w:rsidR="008F68B9">
          <w:rPr>
            <w:noProof/>
            <w:webHidden/>
          </w:rPr>
          <w:fldChar w:fldCharType="separate"/>
        </w:r>
        <w:r w:rsidR="00273175">
          <w:rPr>
            <w:noProof/>
            <w:webHidden/>
          </w:rPr>
          <w:t>39</w:t>
        </w:r>
        <w:r w:rsidR="008F68B9">
          <w:rPr>
            <w:noProof/>
            <w:webHidden/>
          </w:rPr>
          <w:fldChar w:fldCharType="end"/>
        </w:r>
      </w:hyperlink>
    </w:p>
    <w:p w14:paraId="3518B64F"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59" w:history="1">
        <w:r w:rsidR="008F68B9" w:rsidRPr="001E7B46">
          <w:rPr>
            <w:rStyle w:val="Hipercze"/>
            <w:noProof/>
          </w:rPr>
          <w:t>4.3.10 Payments and footers of receipts and invoices</w:t>
        </w:r>
        <w:r w:rsidR="008F68B9">
          <w:rPr>
            <w:noProof/>
            <w:webHidden/>
          </w:rPr>
          <w:tab/>
        </w:r>
        <w:r w:rsidR="008F68B9">
          <w:rPr>
            <w:noProof/>
            <w:webHidden/>
          </w:rPr>
          <w:fldChar w:fldCharType="begin"/>
        </w:r>
        <w:r w:rsidR="008F68B9">
          <w:rPr>
            <w:noProof/>
            <w:webHidden/>
          </w:rPr>
          <w:instrText xml:space="preserve"> PAGEREF _Toc535579559 \h </w:instrText>
        </w:r>
        <w:r w:rsidR="008F68B9">
          <w:rPr>
            <w:noProof/>
            <w:webHidden/>
          </w:rPr>
        </w:r>
        <w:r w:rsidR="008F68B9">
          <w:rPr>
            <w:noProof/>
            <w:webHidden/>
          </w:rPr>
          <w:fldChar w:fldCharType="separate"/>
        </w:r>
        <w:r w:rsidR="00273175">
          <w:rPr>
            <w:noProof/>
            <w:webHidden/>
          </w:rPr>
          <w:t>40</w:t>
        </w:r>
        <w:r w:rsidR="008F68B9">
          <w:rPr>
            <w:noProof/>
            <w:webHidden/>
          </w:rPr>
          <w:fldChar w:fldCharType="end"/>
        </w:r>
      </w:hyperlink>
    </w:p>
    <w:p w14:paraId="1016B31E"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60" w:history="1">
        <w:r w:rsidR="008F68B9" w:rsidRPr="001E7B46">
          <w:rPr>
            <w:rStyle w:val="Hipercze"/>
            <w:noProof/>
          </w:rPr>
          <w:t>4.3.11 Opening of settlement of the returnable packaging</w:t>
        </w:r>
        <w:r w:rsidR="008F68B9">
          <w:rPr>
            <w:noProof/>
            <w:webHidden/>
          </w:rPr>
          <w:tab/>
        </w:r>
        <w:r w:rsidR="008F68B9">
          <w:rPr>
            <w:noProof/>
            <w:webHidden/>
          </w:rPr>
          <w:fldChar w:fldCharType="begin"/>
        </w:r>
        <w:r w:rsidR="008F68B9">
          <w:rPr>
            <w:noProof/>
            <w:webHidden/>
          </w:rPr>
          <w:instrText xml:space="preserve"> PAGEREF _Toc535579560 \h </w:instrText>
        </w:r>
        <w:r w:rsidR="008F68B9">
          <w:rPr>
            <w:noProof/>
            <w:webHidden/>
          </w:rPr>
        </w:r>
        <w:r w:rsidR="008F68B9">
          <w:rPr>
            <w:noProof/>
            <w:webHidden/>
          </w:rPr>
          <w:fldChar w:fldCharType="separate"/>
        </w:r>
        <w:r w:rsidR="00273175">
          <w:rPr>
            <w:noProof/>
            <w:webHidden/>
          </w:rPr>
          <w:t>44</w:t>
        </w:r>
        <w:r w:rsidR="008F68B9">
          <w:rPr>
            <w:noProof/>
            <w:webHidden/>
          </w:rPr>
          <w:fldChar w:fldCharType="end"/>
        </w:r>
      </w:hyperlink>
    </w:p>
    <w:p w14:paraId="51E24523"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61" w:history="1">
        <w:r w:rsidR="008F68B9" w:rsidRPr="001E7B46">
          <w:rPr>
            <w:rStyle w:val="Hipercze"/>
            <w:noProof/>
          </w:rPr>
          <w:t>4.3.12 Settlement of returnable packaging</w:t>
        </w:r>
        <w:r w:rsidR="008F68B9">
          <w:rPr>
            <w:noProof/>
            <w:webHidden/>
          </w:rPr>
          <w:tab/>
        </w:r>
        <w:r w:rsidR="008F68B9">
          <w:rPr>
            <w:noProof/>
            <w:webHidden/>
          </w:rPr>
          <w:fldChar w:fldCharType="begin"/>
        </w:r>
        <w:r w:rsidR="008F68B9">
          <w:rPr>
            <w:noProof/>
            <w:webHidden/>
          </w:rPr>
          <w:instrText xml:space="preserve"> PAGEREF _Toc535579561 \h </w:instrText>
        </w:r>
        <w:r w:rsidR="008F68B9">
          <w:rPr>
            <w:noProof/>
            <w:webHidden/>
          </w:rPr>
        </w:r>
        <w:r w:rsidR="008F68B9">
          <w:rPr>
            <w:noProof/>
            <w:webHidden/>
          </w:rPr>
          <w:fldChar w:fldCharType="separate"/>
        </w:r>
        <w:r w:rsidR="00273175">
          <w:rPr>
            <w:noProof/>
            <w:webHidden/>
          </w:rPr>
          <w:t>44</w:t>
        </w:r>
        <w:r w:rsidR="008F68B9">
          <w:rPr>
            <w:noProof/>
            <w:webHidden/>
          </w:rPr>
          <w:fldChar w:fldCharType="end"/>
        </w:r>
      </w:hyperlink>
    </w:p>
    <w:p w14:paraId="7083353D"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62" w:history="1">
        <w:r w:rsidR="008F68B9" w:rsidRPr="001E7B46">
          <w:rPr>
            <w:rStyle w:val="Hipercze"/>
            <w:noProof/>
          </w:rPr>
          <w:t>4.3.13 Cancel the receipt or invoice</w:t>
        </w:r>
        <w:r w:rsidR="008F68B9">
          <w:rPr>
            <w:noProof/>
            <w:webHidden/>
          </w:rPr>
          <w:tab/>
        </w:r>
        <w:r w:rsidR="008F68B9">
          <w:rPr>
            <w:noProof/>
            <w:webHidden/>
          </w:rPr>
          <w:fldChar w:fldCharType="begin"/>
        </w:r>
        <w:r w:rsidR="008F68B9">
          <w:rPr>
            <w:noProof/>
            <w:webHidden/>
          </w:rPr>
          <w:instrText xml:space="preserve"> PAGEREF _Toc535579562 \h </w:instrText>
        </w:r>
        <w:r w:rsidR="008F68B9">
          <w:rPr>
            <w:noProof/>
            <w:webHidden/>
          </w:rPr>
        </w:r>
        <w:r w:rsidR="008F68B9">
          <w:rPr>
            <w:noProof/>
            <w:webHidden/>
          </w:rPr>
          <w:fldChar w:fldCharType="separate"/>
        </w:r>
        <w:r w:rsidR="00273175">
          <w:rPr>
            <w:noProof/>
            <w:webHidden/>
          </w:rPr>
          <w:t>46</w:t>
        </w:r>
        <w:r w:rsidR="008F68B9">
          <w:rPr>
            <w:noProof/>
            <w:webHidden/>
          </w:rPr>
          <w:fldChar w:fldCharType="end"/>
        </w:r>
      </w:hyperlink>
    </w:p>
    <w:p w14:paraId="749E6A14"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63" w:history="1">
        <w:r w:rsidR="008F68B9" w:rsidRPr="001E7B46">
          <w:rPr>
            <w:rStyle w:val="Hipercze"/>
            <w:noProof/>
          </w:rPr>
          <w:t>4.3.14 Print the name of the customer on the VAT invoice</w:t>
        </w:r>
        <w:r w:rsidR="008F68B9">
          <w:rPr>
            <w:noProof/>
            <w:webHidden/>
          </w:rPr>
          <w:tab/>
        </w:r>
        <w:r w:rsidR="008F68B9">
          <w:rPr>
            <w:noProof/>
            <w:webHidden/>
          </w:rPr>
          <w:fldChar w:fldCharType="begin"/>
        </w:r>
        <w:r w:rsidR="008F68B9">
          <w:rPr>
            <w:noProof/>
            <w:webHidden/>
          </w:rPr>
          <w:instrText xml:space="preserve"> PAGEREF _Toc535579563 \h </w:instrText>
        </w:r>
        <w:r w:rsidR="008F68B9">
          <w:rPr>
            <w:noProof/>
            <w:webHidden/>
          </w:rPr>
        </w:r>
        <w:r w:rsidR="008F68B9">
          <w:rPr>
            <w:noProof/>
            <w:webHidden/>
          </w:rPr>
          <w:fldChar w:fldCharType="separate"/>
        </w:r>
        <w:r w:rsidR="00273175">
          <w:rPr>
            <w:noProof/>
            <w:webHidden/>
          </w:rPr>
          <w:t>46</w:t>
        </w:r>
        <w:r w:rsidR="008F68B9">
          <w:rPr>
            <w:noProof/>
            <w:webHidden/>
          </w:rPr>
          <w:fldChar w:fldCharType="end"/>
        </w:r>
      </w:hyperlink>
    </w:p>
    <w:p w14:paraId="7C588A75"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64" w:history="1">
        <w:r w:rsidR="008F68B9" w:rsidRPr="001E7B46">
          <w:rPr>
            <w:rStyle w:val="Hipercze"/>
            <w:noProof/>
          </w:rPr>
          <w:t>4.3.15 Print the VAT registration number (NIP) of the customer on the VAT invoice and receipt</w:t>
        </w:r>
        <w:r w:rsidR="008F68B9">
          <w:rPr>
            <w:noProof/>
            <w:webHidden/>
          </w:rPr>
          <w:tab/>
        </w:r>
        <w:r w:rsidR="008F68B9">
          <w:rPr>
            <w:noProof/>
            <w:webHidden/>
          </w:rPr>
          <w:fldChar w:fldCharType="begin"/>
        </w:r>
        <w:r w:rsidR="008F68B9">
          <w:rPr>
            <w:noProof/>
            <w:webHidden/>
          </w:rPr>
          <w:instrText xml:space="preserve"> PAGEREF _Toc535579564 \h </w:instrText>
        </w:r>
        <w:r w:rsidR="008F68B9">
          <w:rPr>
            <w:noProof/>
            <w:webHidden/>
          </w:rPr>
        </w:r>
        <w:r w:rsidR="008F68B9">
          <w:rPr>
            <w:noProof/>
            <w:webHidden/>
          </w:rPr>
          <w:fldChar w:fldCharType="separate"/>
        </w:r>
        <w:r w:rsidR="00273175">
          <w:rPr>
            <w:noProof/>
            <w:webHidden/>
          </w:rPr>
          <w:t>47</w:t>
        </w:r>
        <w:r w:rsidR="008F68B9">
          <w:rPr>
            <w:noProof/>
            <w:webHidden/>
          </w:rPr>
          <w:fldChar w:fldCharType="end"/>
        </w:r>
      </w:hyperlink>
    </w:p>
    <w:p w14:paraId="6BC49AD2"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65" w:history="1">
        <w:r w:rsidR="008F68B9" w:rsidRPr="001E7B46">
          <w:rPr>
            <w:rStyle w:val="Hipercze"/>
            <w:noProof/>
          </w:rPr>
          <w:t>4.3.16 Defining any text on a VAT invoice</w:t>
        </w:r>
        <w:r w:rsidR="008F68B9">
          <w:rPr>
            <w:noProof/>
            <w:webHidden/>
          </w:rPr>
          <w:tab/>
        </w:r>
        <w:r w:rsidR="008F68B9">
          <w:rPr>
            <w:noProof/>
            <w:webHidden/>
          </w:rPr>
          <w:fldChar w:fldCharType="begin"/>
        </w:r>
        <w:r w:rsidR="008F68B9">
          <w:rPr>
            <w:noProof/>
            <w:webHidden/>
          </w:rPr>
          <w:instrText xml:space="preserve"> PAGEREF _Toc535579565 \h </w:instrText>
        </w:r>
        <w:r w:rsidR="008F68B9">
          <w:rPr>
            <w:noProof/>
            <w:webHidden/>
          </w:rPr>
        </w:r>
        <w:r w:rsidR="008F68B9">
          <w:rPr>
            <w:noProof/>
            <w:webHidden/>
          </w:rPr>
          <w:fldChar w:fldCharType="separate"/>
        </w:r>
        <w:r w:rsidR="00273175">
          <w:rPr>
            <w:noProof/>
            <w:webHidden/>
          </w:rPr>
          <w:t>48</w:t>
        </w:r>
        <w:r w:rsidR="008F68B9">
          <w:rPr>
            <w:noProof/>
            <w:webHidden/>
          </w:rPr>
          <w:fldChar w:fldCharType="end"/>
        </w:r>
      </w:hyperlink>
    </w:p>
    <w:p w14:paraId="70744EEA"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66" w:history="1">
        <w:r w:rsidR="008F68B9" w:rsidRPr="001E7B46">
          <w:rPr>
            <w:rStyle w:val="Hipercze"/>
            <w:noProof/>
          </w:rPr>
          <w:t>4.3.17 The end of the sale transaction</w:t>
        </w:r>
        <w:r w:rsidR="008F68B9">
          <w:rPr>
            <w:noProof/>
            <w:webHidden/>
          </w:rPr>
          <w:tab/>
        </w:r>
        <w:r w:rsidR="008F68B9">
          <w:rPr>
            <w:noProof/>
            <w:webHidden/>
          </w:rPr>
          <w:fldChar w:fldCharType="begin"/>
        </w:r>
        <w:r w:rsidR="008F68B9">
          <w:rPr>
            <w:noProof/>
            <w:webHidden/>
          </w:rPr>
          <w:instrText xml:space="preserve"> PAGEREF _Toc535579566 \h </w:instrText>
        </w:r>
        <w:r w:rsidR="008F68B9">
          <w:rPr>
            <w:noProof/>
            <w:webHidden/>
          </w:rPr>
        </w:r>
        <w:r w:rsidR="008F68B9">
          <w:rPr>
            <w:noProof/>
            <w:webHidden/>
          </w:rPr>
          <w:fldChar w:fldCharType="separate"/>
        </w:r>
        <w:r w:rsidR="00273175">
          <w:rPr>
            <w:noProof/>
            <w:webHidden/>
          </w:rPr>
          <w:t>48</w:t>
        </w:r>
        <w:r w:rsidR="008F68B9">
          <w:rPr>
            <w:noProof/>
            <w:webHidden/>
          </w:rPr>
          <w:fldChar w:fldCharType="end"/>
        </w:r>
      </w:hyperlink>
    </w:p>
    <w:p w14:paraId="3904651D"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67" w:history="1">
        <w:r w:rsidR="008F68B9" w:rsidRPr="001E7B46">
          <w:rPr>
            <w:rStyle w:val="Hipercze"/>
            <w:noProof/>
          </w:rPr>
          <w:t>4.3.18 Settlements in foreign currency</w:t>
        </w:r>
        <w:r w:rsidR="008F68B9">
          <w:rPr>
            <w:noProof/>
            <w:webHidden/>
          </w:rPr>
          <w:tab/>
        </w:r>
        <w:r w:rsidR="008F68B9">
          <w:rPr>
            <w:noProof/>
            <w:webHidden/>
          </w:rPr>
          <w:fldChar w:fldCharType="begin"/>
        </w:r>
        <w:r w:rsidR="008F68B9">
          <w:rPr>
            <w:noProof/>
            <w:webHidden/>
          </w:rPr>
          <w:instrText xml:space="preserve"> PAGEREF _Toc535579567 \h </w:instrText>
        </w:r>
        <w:r w:rsidR="008F68B9">
          <w:rPr>
            <w:noProof/>
            <w:webHidden/>
          </w:rPr>
        </w:r>
        <w:r w:rsidR="008F68B9">
          <w:rPr>
            <w:noProof/>
            <w:webHidden/>
          </w:rPr>
          <w:fldChar w:fldCharType="separate"/>
        </w:r>
        <w:r w:rsidR="00273175">
          <w:rPr>
            <w:noProof/>
            <w:webHidden/>
          </w:rPr>
          <w:t>48</w:t>
        </w:r>
        <w:r w:rsidR="008F68B9">
          <w:rPr>
            <w:noProof/>
            <w:webHidden/>
          </w:rPr>
          <w:fldChar w:fldCharType="end"/>
        </w:r>
      </w:hyperlink>
    </w:p>
    <w:p w14:paraId="78A7D7FB"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68" w:history="1">
        <w:r w:rsidR="008F68B9" w:rsidRPr="001E7B46">
          <w:rPr>
            <w:rStyle w:val="Hipercze"/>
            <w:noProof/>
          </w:rPr>
          <w:t>4.3.19 Informative currency conversion</w:t>
        </w:r>
        <w:r w:rsidR="008F68B9">
          <w:rPr>
            <w:noProof/>
            <w:webHidden/>
          </w:rPr>
          <w:tab/>
        </w:r>
        <w:r w:rsidR="008F68B9">
          <w:rPr>
            <w:noProof/>
            <w:webHidden/>
          </w:rPr>
          <w:fldChar w:fldCharType="begin"/>
        </w:r>
        <w:r w:rsidR="008F68B9">
          <w:rPr>
            <w:noProof/>
            <w:webHidden/>
          </w:rPr>
          <w:instrText xml:space="preserve"> PAGEREF _Toc535579568 \h </w:instrText>
        </w:r>
        <w:r w:rsidR="008F68B9">
          <w:rPr>
            <w:noProof/>
            <w:webHidden/>
          </w:rPr>
        </w:r>
        <w:r w:rsidR="008F68B9">
          <w:rPr>
            <w:noProof/>
            <w:webHidden/>
          </w:rPr>
          <w:fldChar w:fldCharType="separate"/>
        </w:r>
        <w:r w:rsidR="00273175">
          <w:rPr>
            <w:noProof/>
            <w:webHidden/>
          </w:rPr>
          <w:t>50</w:t>
        </w:r>
        <w:r w:rsidR="008F68B9">
          <w:rPr>
            <w:noProof/>
            <w:webHidden/>
          </w:rPr>
          <w:fldChar w:fldCharType="end"/>
        </w:r>
      </w:hyperlink>
    </w:p>
    <w:p w14:paraId="5A15BF34"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69" w:history="1">
        <w:r w:rsidR="008F68B9" w:rsidRPr="001E7B46">
          <w:rPr>
            <w:rStyle w:val="Hipercze"/>
            <w:noProof/>
          </w:rPr>
          <w:t>4.3.20 Handling of bar codes and 2D codes</w:t>
        </w:r>
        <w:r w:rsidR="008F68B9">
          <w:rPr>
            <w:noProof/>
            <w:webHidden/>
          </w:rPr>
          <w:tab/>
        </w:r>
        <w:r w:rsidR="008F68B9">
          <w:rPr>
            <w:noProof/>
            <w:webHidden/>
          </w:rPr>
          <w:fldChar w:fldCharType="begin"/>
        </w:r>
        <w:r w:rsidR="008F68B9">
          <w:rPr>
            <w:noProof/>
            <w:webHidden/>
          </w:rPr>
          <w:instrText xml:space="preserve"> PAGEREF _Toc535579569 \h </w:instrText>
        </w:r>
        <w:r w:rsidR="008F68B9">
          <w:rPr>
            <w:noProof/>
            <w:webHidden/>
          </w:rPr>
        </w:r>
        <w:r w:rsidR="008F68B9">
          <w:rPr>
            <w:noProof/>
            <w:webHidden/>
          </w:rPr>
          <w:fldChar w:fldCharType="separate"/>
        </w:r>
        <w:r w:rsidR="00273175">
          <w:rPr>
            <w:noProof/>
            <w:webHidden/>
          </w:rPr>
          <w:t>50</w:t>
        </w:r>
        <w:r w:rsidR="008F68B9">
          <w:rPr>
            <w:noProof/>
            <w:webHidden/>
          </w:rPr>
          <w:fldChar w:fldCharType="end"/>
        </w:r>
      </w:hyperlink>
    </w:p>
    <w:p w14:paraId="0F551405"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70" w:history="1">
        <w:r w:rsidR="008F68B9" w:rsidRPr="001E7B46">
          <w:rPr>
            <w:rStyle w:val="Hipercze"/>
            <w:noProof/>
          </w:rPr>
          <w:t>4.4 Reports</w:t>
        </w:r>
        <w:r w:rsidR="008F68B9">
          <w:rPr>
            <w:noProof/>
            <w:webHidden/>
          </w:rPr>
          <w:tab/>
        </w:r>
        <w:r w:rsidR="008F68B9">
          <w:rPr>
            <w:noProof/>
            <w:webHidden/>
          </w:rPr>
          <w:fldChar w:fldCharType="begin"/>
        </w:r>
        <w:r w:rsidR="008F68B9">
          <w:rPr>
            <w:noProof/>
            <w:webHidden/>
          </w:rPr>
          <w:instrText xml:space="preserve"> PAGEREF _Toc535579570 \h </w:instrText>
        </w:r>
        <w:r w:rsidR="008F68B9">
          <w:rPr>
            <w:noProof/>
            <w:webHidden/>
          </w:rPr>
        </w:r>
        <w:r w:rsidR="008F68B9">
          <w:rPr>
            <w:noProof/>
            <w:webHidden/>
          </w:rPr>
          <w:fldChar w:fldCharType="separate"/>
        </w:r>
        <w:r w:rsidR="00273175">
          <w:rPr>
            <w:noProof/>
            <w:webHidden/>
          </w:rPr>
          <w:t>54</w:t>
        </w:r>
        <w:r w:rsidR="008F68B9">
          <w:rPr>
            <w:noProof/>
            <w:webHidden/>
          </w:rPr>
          <w:fldChar w:fldCharType="end"/>
        </w:r>
      </w:hyperlink>
    </w:p>
    <w:p w14:paraId="4DEDCD65"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71" w:history="1">
        <w:r w:rsidR="008F68B9" w:rsidRPr="001E7B46">
          <w:rPr>
            <w:rStyle w:val="Hipercze"/>
            <w:noProof/>
          </w:rPr>
          <w:t>4.4.1 Fiscal daily report</w:t>
        </w:r>
        <w:r w:rsidR="008F68B9">
          <w:rPr>
            <w:noProof/>
            <w:webHidden/>
          </w:rPr>
          <w:tab/>
        </w:r>
        <w:r w:rsidR="008F68B9">
          <w:rPr>
            <w:noProof/>
            <w:webHidden/>
          </w:rPr>
          <w:fldChar w:fldCharType="begin"/>
        </w:r>
        <w:r w:rsidR="008F68B9">
          <w:rPr>
            <w:noProof/>
            <w:webHidden/>
          </w:rPr>
          <w:instrText xml:space="preserve"> PAGEREF _Toc535579571 \h </w:instrText>
        </w:r>
        <w:r w:rsidR="008F68B9">
          <w:rPr>
            <w:noProof/>
            <w:webHidden/>
          </w:rPr>
        </w:r>
        <w:r w:rsidR="008F68B9">
          <w:rPr>
            <w:noProof/>
            <w:webHidden/>
          </w:rPr>
          <w:fldChar w:fldCharType="separate"/>
        </w:r>
        <w:r w:rsidR="00273175">
          <w:rPr>
            <w:noProof/>
            <w:webHidden/>
          </w:rPr>
          <w:t>54</w:t>
        </w:r>
        <w:r w:rsidR="008F68B9">
          <w:rPr>
            <w:noProof/>
            <w:webHidden/>
          </w:rPr>
          <w:fldChar w:fldCharType="end"/>
        </w:r>
      </w:hyperlink>
    </w:p>
    <w:p w14:paraId="36ED83C5"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72" w:history="1">
        <w:r w:rsidR="008F68B9" w:rsidRPr="001E7B46">
          <w:rPr>
            <w:rStyle w:val="Hipercze"/>
            <w:noProof/>
          </w:rPr>
          <w:t>4.4.2 Forced report of closing the fiscal day (daily report)</w:t>
        </w:r>
        <w:r w:rsidR="008F68B9">
          <w:rPr>
            <w:noProof/>
            <w:webHidden/>
          </w:rPr>
          <w:tab/>
        </w:r>
        <w:r w:rsidR="008F68B9">
          <w:rPr>
            <w:noProof/>
            <w:webHidden/>
          </w:rPr>
          <w:fldChar w:fldCharType="begin"/>
        </w:r>
        <w:r w:rsidR="008F68B9">
          <w:rPr>
            <w:noProof/>
            <w:webHidden/>
          </w:rPr>
          <w:instrText xml:space="preserve"> PAGEREF _Toc535579572 \h </w:instrText>
        </w:r>
        <w:r w:rsidR="008F68B9">
          <w:rPr>
            <w:noProof/>
            <w:webHidden/>
          </w:rPr>
        </w:r>
        <w:r w:rsidR="008F68B9">
          <w:rPr>
            <w:noProof/>
            <w:webHidden/>
          </w:rPr>
          <w:fldChar w:fldCharType="separate"/>
        </w:r>
        <w:r w:rsidR="00273175">
          <w:rPr>
            <w:noProof/>
            <w:webHidden/>
          </w:rPr>
          <w:t>56</w:t>
        </w:r>
        <w:r w:rsidR="008F68B9">
          <w:rPr>
            <w:noProof/>
            <w:webHidden/>
          </w:rPr>
          <w:fldChar w:fldCharType="end"/>
        </w:r>
      </w:hyperlink>
    </w:p>
    <w:p w14:paraId="50E4DB81"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73" w:history="1">
        <w:r w:rsidR="008F68B9" w:rsidRPr="001E7B46">
          <w:rPr>
            <w:rStyle w:val="Hipercze"/>
            <w:noProof/>
          </w:rPr>
          <w:t>4.4.3 Periodic fiscal report</w:t>
        </w:r>
        <w:r w:rsidR="008F68B9">
          <w:rPr>
            <w:noProof/>
            <w:webHidden/>
          </w:rPr>
          <w:tab/>
        </w:r>
        <w:r w:rsidR="008F68B9">
          <w:rPr>
            <w:noProof/>
            <w:webHidden/>
          </w:rPr>
          <w:fldChar w:fldCharType="begin"/>
        </w:r>
        <w:r w:rsidR="008F68B9">
          <w:rPr>
            <w:noProof/>
            <w:webHidden/>
          </w:rPr>
          <w:instrText xml:space="preserve"> PAGEREF _Toc535579573 \h </w:instrText>
        </w:r>
        <w:r w:rsidR="008F68B9">
          <w:rPr>
            <w:noProof/>
            <w:webHidden/>
          </w:rPr>
        </w:r>
        <w:r w:rsidR="008F68B9">
          <w:rPr>
            <w:noProof/>
            <w:webHidden/>
          </w:rPr>
          <w:fldChar w:fldCharType="separate"/>
        </w:r>
        <w:r w:rsidR="00273175">
          <w:rPr>
            <w:noProof/>
            <w:webHidden/>
          </w:rPr>
          <w:t>56</w:t>
        </w:r>
        <w:r w:rsidR="008F68B9">
          <w:rPr>
            <w:noProof/>
            <w:webHidden/>
          </w:rPr>
          <w:fldChar w:fldCharType="end"/>
        </w:r>
      </w:hyperlink>
    </w:p>
    <w:p w14:paraId="76C5D3E1"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74" w:history="1">
        <w:r w:rsidR="008F68B9" w:rsidRPr="001E7B46">
          <w:rPr>
            <w:rStyle w:val="Hipercze"/>
            <w:noProof/>
          </w:rPr>
          <w:t>4.4.4 Total periodic report</w:t>
        </w:r>
        <w:r w:rsidR="008F68B9">
          <w:rPr>
            <w:noProof/>
            <w:webHidden/>
          </w:rPr>
          <w:tab/>
        </w:r>
        <w:r w:rsidR="008F68B9">
          <w:rPr>
            <w:noProof/>
            <w:webHidden/>
          </w:rPr>
          <w:fldChar w:fldCharType="begin"/>
        </w:r>
        <w:r w:rsidR="008F68B9">
          <w:rPr>
            <w:noProof/>
            <w:webHidden/>
          </w:rPr>
          <w:instrText xml:space="preserve"> PAGEREF _Toc535579574 \h </w:instrText>
        </w:r>
        <w:r w:rsidR="008F68B9">
          <w:rPr>
            <w:noProof/>
            <w:webHidden/>
          </w:rPr>
        </w:r>
        <w:r w:rsidR="008F68B9">
          <w:rPr>
            <w:noProof/>
            <w:webHidden/>
          </w:rPr>
          <w:fldChar w:fldCharType="separate"/>
        </w:r>
        <w:r w:rsidR="00273175">
          <w:rPr>
            <w:noProof/>
            <w:webHidden/>
          </w:rPr>
          <w:t>57</w:t>
        </w:r>
        <w:r w:rsidR="008F68B9">
          <w:rPr>
            <w:noProof/>
            <w:webHidden/>
          </w:rPr>
          <w:fldChar w:fldCharType="end"/>
        </w:r>
      </w:hyperlink>
    </w:p>
    <w:p w14:paraId="1E5E4DC9"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75" w:history="1">
        <w:r w:rsidR="008F68B9" w:rsidRPr="001E7B46">
          <w:rPr>
            <w:rStyle w:val="Hipercze"/>
            <w:noProof/>
          </w:rPr>
          <w:t>4.4.5 Accounting fiscal report</w:t>
        </w:r>
        <w:r w:rsidR="008F68B9">
          <w:rPr>
            <w:noProof/>
            <w:webHidden/>
          </w:rPr>
          <w:tab/>
        </w:r>
        <w:r w:rsidR="008F68B9">
          <w:rPr>
            <w:noProof/>
            <w:webHidden/>
          </w:rPr>
          <w:fldChar w:fldCharType="begin"/>
        </w:r>
        <w:r w:rsidR="008F68B9">
          <w:rPr>
            <w:noProof/>
            <w:webHidden/>
          </w:rPr>
          <w:instrText xml:space="preserve"> PAGEREF _Toc535579575 \h </w:instrText>
        </w:r>
        <w:r w:rsidR="008F68B9">
          <w:rPr>
            <w:noProof/>
            <w:webHidden/>
          </w:rPr>
        </w:r>
        <w:r w:rsidR="008F68B9">
          <w:rPr>
            <w:noProof/>
            <w:webHidden/>
          </w:rPr>
          <w:fldChar w:fldCharType="separate"/>
        </w:r>
        <w:r w:rsidR="00273175">
          <w:rPr>
            <w:noProof/>
            <w:webHidden/>
          </w:rPr>
          <w:t>58</w:t>
        </w:r>
        <w:r w:rsidR="008F68B9">
          <w:rPr>
            <w:noProof/>
            <w:webHidden/>
          </w:rPr>
          <w:fldChar w:fldCharType="end"/>
        </w:r>
      </w:hyperlink>
    </w:p>
    <w:p w14:paraId="22DAD2FD"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76" w:history="1">
        <w:r w:rsidR="008F68B9" w:rsidRPr="001E7B46">
          <w:rPr>
            <w:rStyle w:val="Hipercze"/>
            <w:noProof/>
          </w:rPr>
          <w:t>4.4.6 Fiscal event report</w:t>
        </w:r>
        <w:r w:rsidR="008F68B9">
          <w:rPr>
            <w:noProof/>
            <w:webHidden/>
          </w:rPr>
          <w:tab/>
        </w:r>
        <w:r w:rsidR="008F68B9">
          <w:rPr>
            <w:noProof/>
            <w:webHidden/>
          </w:rPr>
          <w:fldChar w:fldCharType="begin"/>
        </w:r>
        <w:r w:rsidR="008F68B9">
          <w:rPr>
            <w:noProof/>
            <w:webHidden/>
          </w:rPr>
          <w:instrText xml:space="preserve"> PAGEREF _Toc535579576 \h </w:instrText>
        </w:r>
        <w:r w:rsidR="008F68B9">
          <w:rPr>
            <w:noProof/>
            <w:webHidden/>
          </w:rPr>
        </w:r>
        <w:r w:rsidR="008F68B9">
          <w:rPr>
            <w:noProof/>
            <w:webHidden/>
          </w:rPr>
          <w:fldChar w:fldCharType="separate"/>
        </w:r>
        <w:r w:rsidR="00273175">
          <w:rPr>
            <w:noProof/>
            <w:webHidden/>
          </w:rPr>
          <w:t>58</w:t>
        </w:r>
        <w:r w:rsidR="008F68B9">
          <w:rPr>
            <w:noProof/>
            <w:webHidden/>
          </w:rPr>
          <w:fldChar w:fldCharType="end"/>
        </w:r>
      </w:hyperlink>
    </w:p>
    <w:p w14:paraId="3FDD0BE0"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77" w:history="1">
        <w:r w:rsidR="008F68B9" w:rsidRPr="001E7B46">
          <w:rPr>
            <w:rStyle w:val="Hipercze"/>
            <w:noProof/>
          </w:rPr>
          <w:t>4.4.7 Printout of X report</w:t>
        </w:r>
        <w:r w:rsidR="008F68B9">
          <w:rPr>
            <w:noProof/>
            <w:webHidden/>
          </w:rPr>
          <w:tab/>
        </w:r>
        <w:r w:rsidR="008F68B9">
          <w:rPr>
            <w:noProof/>
            <w:webHidden/>
          </w:rPr>
          <w:fldChar w:fldCharType="begin"/>
        </w:r>
        <w:r w:rsidR="008F68B9">
          <w:rPr>
            <w:noProof/>
            <w:webHidden/>
          </w:rPr>
          <w:instrText xml:space="preserve"> PAGEREF _Toc535579577 \h </w:instrText>
        </w:r>
        <w:r w:rsidR="008F68B9">
          <w:rPr>
            <w:noProof/>
            <w:webHidden/>
          </w:rPr>
        </w:r>
        <w:r w:rsidR="008F68B9">
          <w:rPr>
            <w:noProof/>
            <w:webHidden/>
          </w:rPr>
          <w:fldChar w:fldCharType="separate"/>
        </w:r>
        <w:r w:rsidR="00273175">
          <w:rPr>
            <w:noProof/>
            <w:webHidden/>
          </w:rPr>
          <w:t>60</w:t>
        </w:r>
        <w:r w:rsidR="008F68B9">
          <w:rPr>
            <w:noProof/>
            <w:webHidden/>
          </w:rPr>
          <w:fldChar w:fldCharType="end"/>
        </w:r>
      </w:hyperlink>
    </w:p>
    <w:p w14:paraId="1E1D73A8"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78" w:history="1">
        <w:r w:rsidR="008F68B9" w:rsidRPr="001E7B46">
          <w:rPr>
            <w:rStyle w:val="Hipercze"/>
            <w:noProof/>
          </w:rPr>
          <w:t>4.4.8 Open control printout of the list of products</w:t>
        </w:r>
        <w:r w:rsidR="008F68B9">
          <w:rPr>
            <w:noProof/>
            <w:webHidden/>
          </w:rPr>
          <w:tab/>
        </w:r>
        <w:r w:rsidR="008F68B9">
          <w:rPr>
            <w:noProof/>
            <w:webHidden/>
          </w:rPr>
          <w:fldChar w:fldCharType="begin"/>
        </w:r>
        <w:r w:rsidR="008F68B9">
          <w:rPr>
            <w:noProof/>
            <w:webHidden/>
          </w:rPr>
          <w:instrText xml:space="preserve"> PAGEREF _Toc535579578 \h </w:instrText>
        </w:r>
        <w:r w:rsidR="008F68B9">
          <w:rPr>
            <w:noProof/>
            <w:webHidden/>
          </w:rPr>
        </w:r>
        <w:r w:rsidR="008F68B9">
          <w:rPr>
            <w:noProof/>
            <w:webHidden/>
          </w:rPr>
          <w:fldChar w:fldCharType="separate"/>
        </w:r>
        <w:r w:rsidR="00273175">
          <w:rPr>
            <w:noProof/>
            <w:webHidden/>
          </w:rPr>
          <w:t>61</w:t>
        </w:r>
        <w:r w:rsidR="008F68B9">
          <w:rPr>
            <w:noProof/>
            <w:webHidden/>
          </w:rPr>
          <w:fldChar w:fldCharType="end"/>
        </w:r>
      </w:hyperlink>
    </w:p>
    <w:p w14:paraId="6AEAC15B"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79" w:history="1">
        <w:r w:rsidR="008F68B9" w:rsidRPr="001E7B46">
          <w:rPr>
            <w:rStyle w:val="Hipercze"/>
            <w:noProof/>
          </w:rPr>
          <w:t>4.4.9 Product verification in the commodity database of the fiscal module</w:t>
        </w:r>
        <w:r w:rsidR="008F68B9">
          <w:rPr>
            <w:noProof/>
            <w:webHidden/>
          </w:rPr>
          <w:tab/>
        </w:r>
        <w:r w:rsidR="008F68B9">
          <w:rPr>
            <w:noProof/>
            <w:webHidden/>
          </w:rPr>
          <w:fldChar w:fldCharType="begin"/>
        </w:r>
        <w:r w:rsidR="008F68B9">
          <w:rPr>
            <w:noProof/>
            <w:webHidden/>
          </w:rPr>
          <w:instrText xml:space="preserve"> PAGEREF _Toc535579579 \h </w:instrText>
        </w:r>
        <w:r w:rsidR="008F68B9">
          <w:rPr>
            <w:noProof/>
            <w:webHidden/>
          </w:rPr>
        </w:r>
        <w:r w:rsidR="008F68B9">
          <w:rPr>
            <w:noProof/>
            <w:webHidden/>
          </w:rPr>
          <w:fldChar w:fldCharType="separate"/>
        </w:r>
        <w:r w:rsidR="00273175">
          <w:rPr>
            <w:noProof/>
            <w:webHidden/>
          </w:rPr>
          <w:t>62</w:t>
        </w:r>
        <w:r w:rsidR="008F68B9">
          <w:rPr>
            <w:noProof/>
            <w:webHidden/>
          </w:rPr>
          <w:fldChar w:fldCharType="end"/>
        </w:r>
      </w:hyperlink>
    </w:p>
    <w:p w14:paraId="4B08AB48"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80" w:history="1">
        <w:r w:rsidR="008F68B9" w:rsidRPr="001E7B46">
          <w:rPr>
            <w:rStyle w:val="Hipercze"/>
            <w:noProof/>
          </w:rPr>
          <w:t>4.4.10 Finish the control printout</w:t>
        </w:r>
        <w:r w:rsidR="008F68B9">
          <w:rPr>
            <w:noProof/>
            <w:webHidden/>
          </w:rPr>
          <w:tab/>
        </w:r>
        <w:r w:rsidR="008F68B9">
          <w:rPr>
            <w:noProof/>
            <w:webHidden/>
          </w:rPr>
          <w:fldChar w:fldCharType="begin"/>
        </w:r>
        <w:r w:rsidR="008F68B9">
          <w:rPr>
            <w:noProof/>
            <w:webHidden/>
          </w:rPr>
          <w:instrText xml:space="preserve"> PAGEREF _Toc535579580 \h </w:instrText>
        </w:r>
        <w:r w:rsidR="008F68B9">
          <w:rPr>
            <w:noProof/>
            <w:webHidden/>
          </w:rPr>
        </w:r>
        <w:r w:rsidR="008F68B9">
          <w:rPr>
            <w:noProof/>
            <w:webHidden/>
          </w:rPr>
          <w:fldChar w:fldCharType="separate"/>
        </w:r>
        <w:r w:rsidR="00273175">
          <w:rPr>
            <w:noProof/>
            <w:webHidden/>
          </w:rPr>
          <w:t>62</w:t>
        </w:r>
        <w:r w:rsidR="008F68B9">
          <w:rPr>
            <w:noProof/>
            <w:webHidden/>
          </w:rPr>
          <w:fldChar w:fldCharType="end"/>
        </w:r>
      </w:hyperlink>
    </w:p>
    <w:p w14:paraId="269FC04D"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81" w:history="1">
        <w:r w:rsidR="008F68B9" w:rsidRPr="001E7B46">
          <w:rPr>
            <w:rStyle w:val="Hipercze"/>
            <w:noProof/>
          </w:rPr>
          <w:t>4.4.11 Report of blocked products</w:t>
        </w:r>
        <w:r w:rsidR="008F68B9">
          <w:rPr>
            <w:noProof/>
            <w:webHidden/>
          </w:rPr>
          <w:tab/>
        </w:r>
        <w:r w:rsidR="008F68B9">
          <w:rPr>
            <w:noProof/>
            <w:webHidden/>
          </w:rPr>
          <w:fldChar w:fldCharType="begin"/>
        </w:r>
        <w:r w:rsidR="008F68B9">
          <w:rPr>
            <w:noProof/>
            <w:webHidden/>
          </w:rPr>
          <w:instrText xml:space="preserve"> PAGEREF _Toc535579581 \h </w:instrText>
        </w:r>
        <w:r w:rsidR="008F68B9">
          <w:rPr>
            <w:noProof/>
            <w:webHidden/>
          </w:rPr>
        </w:r>
        <w:r w:rsidR="008F68B9">
          <w:rPr>
            <w:noProof/>
            <w:webHidden/>
          </w:rPr>
          <w:fldChar w:fldCharType="separate"/>
        </w:r>
        <w:r w:rsidR="00273175">
          <w:rPr>
            <w:noProof/>
            <w:webHidden/>
          </w:rPr>
          <w:t>63</w:t>
        </w:r>
        <w:r w:rsidR="008F68B9">
          <w:rPr>
            <w:noProof/>
            <w:webHidden/>
          </w:rPr>
          <w:fldChar w:fldCharType="end"/>
        </w:r>
      </w:hyperlink>
    </w:p>
    <w:p w14:paraId="59A106F7"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82" w:history="1">
        <w:r w:rsidR="008F68B9" w:rsidRPr="001E7B46">
          <w:rPr>
            <w:rStyle w:val="Hipercze"/>
            <w:noProof/>
          </w:rPr>
          <w:t>4.4.12 Tax rates report</w:t>
        </w:r>
        <w:r w:rsidR="008F68B9">
          <w:rPr>
            <w:noProof/>
            <w:webHidden/>
          </w:rPr>
          <w:tab/>
        </w:r>
        <w:r w:rsidR="008F68B9">
          <w:rPr>
            <w:noProof/>
            <w:webHidden/>
          </w:rPr>
          <w:fldChar w:fldCharType="begin"/>
        </w:r>
        <w:r w:rsidR="008F68B9">
          <w:rPr>
            <w:noProof/>
            <w:webHidden/>
          </w:rPr>
          <w:instrText xml:space="preserve"> PAGEREF _Toc535579582 \h </w:instrText>
        </w:r>
        <w:r w:rsidR="008F68B9">
          <w:rPr>
            <w:noProof/>
            <w:webHidden/>
          </w:rPr>
        </w:r>
        <w:r w:rsidR="008F68B9">
          <w:rPr>
            <w:noProof/>
            <w:webHidden/>
          </w:rPr>
          <w:fldChar w:fldCharType="separate"/>
        </w:r>
        <w:r w:rsidR="00273175">
          <w:rPr>
            <w:noProof/>
            <w:webHidden/>
          </w:rPr>
          <w:t>63</w:t>
        </w:r>
        <w:r w:rsidR="008F68B9">
          <w:rPr>
            <w:noProof/>
            <w:webHidden/>
          </w:rPr>
          <w:fldChar w:fldCharType="end"/>
        </w:r>
      </w:hyperlink>
    </w:p>
    <w:p w14:paraId="11950607"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83" w:history="1">
        <w:r w:rsidR="008F68B9" w:rsidRPr="001E7B46">
          <w:rPr>
            <w:rStyle w:val="Hipercze"/>
            <w:noProof/>
          </w:rPr>
          <w:t>4.5 Handling graphics</w:t>
        </w:r>
        <w:r w:rsidR="008F68B9">
          <w:rPr>
            <w:noProof/>
            <w:webHidden/>
          </w:rPr>
          <w:tab/>
        </w:r>
        <w:r w:rsidR="008F68B9">
          <w:rPr>
            <w:noProof/>
            <w:webHidden/>
          </w:rPr>
          <w:fldChar w:fldCharType="begin"/>
        </w:r>
        <w:r w:rsidR="008F68B9">
          <w:rPr>
            <w:noProof/>
            <w:webHidden/>
          </w:rPr>
          <w:instrText xml:space="preserve"> PAGEREF _Toc535579583 \h </w:instrText>
        </w:r>
        <w:r w:rsidR="008F68B9">
          <w:rPr>
            <w:noProof/>
            <w:webHidden/>
          </w:rPr>
        </w:r>
        <w:r w:rsidR="008F68B9">
          <w:rPr>
            <w:noProof/>
            <w:webHidden/>
          </w:rPr>
          <w:fldChar w:fldCharType="separate"/>
        </w:r>
        <w:r w:rsidR="00273175">
          <w:rPr>
            <w:noProof/>
            <w:webHidden/>
          </w:rPr>
          <w:t>64</w:t>
        </w:r>
        <w:r w:rsidR="008F68B9">
          <w:rPr>
            <w:noProof/>
            <w:webHidden/>
          </w:rPr>
          <w:fldChar w:fldCharType="end"/>
        </w:r>
      </w:hyperlink>
    </w:p>
    <w:p w14:paraId="1D14FB49"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84" w:history="1">
        <w:r w:rsidR="008F68B9" w:rsidRPr="001E7B46">
          <w:rPr>
            <w:rStyle w:val="Hipercze"/>
            <w:noProof/>
          </w:rPr>
          <w:t>4.5.1 Initialization of the image loading</w:t>
        </w:r>
        <w:r w:rsidR="008F68B9">
          <w:rPr>
            <w:noProof/>
            <w:webHidden/>
          </w:rPr>
          <w:tab/>
        </w:r>
        <w:r w:rsidR="008F68B9">
          <w:rPr>
            <w:noProof/>
            <w:webHidden/>
          </w:rPr>
          <w:fldChar w:fldCharType="begin"/>
        </w:r>
        <w:r w:rsidR="008F68B9">
          <w:rPr>
            <w:noProof/>
            <w:webHidden/>
          </w:rPr>
          <w:instrText xml:space="preserve"> PAGEREF _Toc535579584 \h </w:instrText>
        </w:r>
        <w:r w:rsidR="008F68B9">
          <w:rPr>
            <w:noProof/>
            <w:webHidden/>
          </w:rPr>
        </w:r>
        <w:r w:rsidR="008F68B9">
          <w:rPr>
            <w:noProof/>
            <w:webHidden/>
          </w:rPr>
          <w:fldChar w:fldCharType="separate"/>
        </w:r>
        <w:r w:rsidR="00273175">
          <w:rPr>
            <w:noProof/>
            <w:webHidden/>
          </w:rPr>
          <w:t>66</w:t>
        </w:r>
        <w:r w:rsidR="008F68B9">
          <w:rPr>
            <w:noProof/>
            <w:webHidden/>
          </w:rPr>
          <w:fldChar w:fldCharType="end"/>
        </w:r>
      </w:hyperlink>
    </w:p>
    <w:p w14:paraId="48F8D099"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85" w:history="1">
        <w:r w:rsidR="008F68B9" w:rsidRPr="001E7B46">
          <w:rPr>
            <w:rStyle w:val="Hipercze"/>
            <w:noProof/>
          </w:rPr>
          <w:t>4.5.2 Loading graphic data</w:t>
        </w:r>
        <w:r w:rsidR="008F68B9">
          <w:rPr>
            <w:noProof/>
            <w:webHidden/>
          </w:rPr>
          <w:tab/>
        </w:r>
        <w:r w:rsidR="008F68B9">
          <w:rPr>
            <w:noProof/>
            <w:webHidden/>
          </w:rPr>
          <w:fldChar w:fldCharType="begin"/>
        </w:r>
        <w:r w:rsidR="008F68B9">
          <w:rPr>
            <w:noProof/>
            <w:webHidden/>
          </w:rPr>
          <w:instrText xml:space="preserve"> PAGEREF _Toc535579585 \h </w:instrText>
        </w:r>
        <w:r w:rsidR="008F68B9">
          <w:rPr>
            <w:noProof/>
            <w:webHidden/>
          </w:rPr>
        </w:r>
        <w:r w:rsidR="008F68B9">
          <w:rPr>
            <w:noProof/>
            <w:webHidden/>
          </w:rPr>
          <w:fldChar w:fldCharType="separate"/>
        </w:r>
        <w:r w:rsidR="00273175">
          <w:rPr>
            <w:noProof/>
            <w:webHidden/>
          </w:rPr>
          <w:t>66</w:t>
        </w:r>
        <w:r w:rsidR="008F68B9">
          <w:rPr>
            <w:noProof/>
            <w:webHidden/>
          </w:rPr>
          <w:fldChar w:fldCharType="end"/>
        </w:r>
      </w:hyperlink>
    </w:p>
    <w:p w14:paraId="0C675673"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86" w:history="1">
        <w:r w:rsidR="008F68B9" w:rsidRPr="001E7B46">
          <w:rPr>
            <w:rStyle w:val="Hipercze"/>
            <w:noProof/>
          </w:rPr>
          <w:t>4.5.3 The end of loading graphics</w:t>
        </w:r>
        <w:r w:rsidR="008F68B9">
          <w:rPr>
            <w:noProof/>
            <w:webHidden/>
          </w:rPr>
          <w:tab/>
        </w:r>
        <w:r w:rsidR="008F68B9">
          <w:rPr>
            <w:noProof/>
            <w:webHidden/>
          </w:rPr>
          <w:fldChar w:fldCharType="begin"/>
        </w:r>
        <w:r w:rsidR="008F68B9">
          <w:rPr>
            <w:noProof/>
            <w:webHidden/>
          </w:rPr>
          <w:instrText xml:space="preserve"> PAGEREF _Toc535579586 \h </w:instrText>
        </w:r>
        <w:r w:rsidR="008F68B9">
          <w:rPr>
            <w:noProof/>
            <w:webHidden/>
          </w:rPr>
        </w:r>
        <w:r w:rsidR="008F68B9">
          <w:rPr>
            <w:noProof/>
            <w:webHidden/>
          </w:rPr>
          <w:fldChar w:fldCharType="separate"/>
        </w:r>
        <w:r w:rsidR="00273175">
          <w:rPr>
            <w:noProof/>
            <w:webHidden/>
          </w:rPr>
          <w:t>66</w:t>
        </w:r>
        <w:r w:rsidR="008F68B9">
          <w:rPr>
            <w:noProof/>
            <w:webHidden/>
          </w:rPr>
          <w:fldChar w:fldCharType="end"/>
        </w:r>
      </w:hyperlink>
    </w:p>
    <w:p w14:paraId="736C3D96"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87" w:history="1">
        <w:r w:rsidR="008F68B9" w:rsidRPr="001E7B46">
          <w:rPr>
            <w:rStyle w:val="Hipercze"/>
            <w:noProof/>
          </w:rPr>
          <w:t>4.5.4 Canceling graphics loading</w:t>
        </w:r>
        <w:r w:rsidR="008F68B9">
          <w:rPr>
            <w:noProof/>
            <w:webHidden/>
          </w:rPr>
          <w:tab/>
        </w:r>
        <w:r w:rsidR="008F68B9">
          <w:rPr>
            <w:noProof/>
            <w:webHidden/>
          </w:rPr>
          <w:fldChar w:fldCharType="begin"/>
        </w:r>
        <w:r w:rsidR="008F68B9">
          <w:rPr>
            <w:noProof/>
            <w:webHidden/>
          </w:rPr>
          <w:instrText xml:space="preserve"> PAGEREF _Toc535579587 \h </w:instrText>
        </w:r>
        <w:r w:rsidR="008F68B9">
          <w:rPr>
            <w:noProof/>
            <w:webHidden/>
          </w:rPr>
        </w:r>
        <w:r w:rsidR="008F68B9">
          <w:rPr>
            <w:noProof/>
            <w:webHidden/>
          </w:rPr>
          <w:fldChar w:fldCharType="separate"/>
        </w:r>
        <w:r w:rsidR="00273175">
          <w:rPr>
            <w:noProof/>
            <w:webHidden/>
          </w:rPr>
          <w:t>67</w:t>
        </w:r>
        <w:r w:rsidR="008F68B9">
          <w:rPr>
            <w:noProof/>
            <w:webHidden/>
          </w:rPr>
          <w:fldChar w:fldCharType="end"/>
        </w:r>
      </w:hyperlink>
    </w:p>
    <w:p w14:paraId="1A838C18"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88" w:history="1">
        <w:r w:rsidR="008F68B9" w:rsidRPr="001E7B46">
          <w:rPr>
            <w:rStyle w:val="Hipercze"/>
            <w:noProof/>
          </w:rPr>
          <w:t>4.5.5 Graphic printout</w:t>
        </w:r>
        <w:r w:rsidR="008F68B9">
          <w:rPr>
            <w:noProof/>
            <w:webHidden/>
          </w:rPr>
          <w:tab/>
        </w:r>
        <w:r w:rsidR="008F68B9">
          <w:rPr>
            <w:noProof/>
            <w:webHidden/>
          </w:rPr>
          <w:fldChar w:fldCharType="begin"/>
        </w:r>
        <w:r w:rsidR="008F68B9">
          <w:rPr>
            <w:noProof/>
            <w:webHidden/>
          </w:rPr>
          <w:instrText xml:space="preserve"> PAGEREF _Toc535579588 \h </w:instrText>
        </w:r>
        <w:r w:rsidR="008F68B9">
          <w:rPr>
            <w:noProof/>
            <w:webHidden/>
          </w:rPr>
        </w:r>
        <w:r w:rsidR="008F68B9">
          <w:rPr>
            <w:noProof/>
            <w:webHidden/>
          </w:rPr>
          <w:fldChar w:fldCharType="separate"/>
        </w:r>
        <w:r w:rsidR="00273175">
          <w:rPr>
            <w:noProof/>
            <w:webHidden/>
          </w:rPr>
          <w:t>67</w:t>
        </w:r>
        <w:r w:rsidR="008F68B9">
          <w:rPr>
            <w:noProof/>
            <w:webHidden/>
          </w:rPr>
          <w:fldChar w:fldCharType="end"/>
        </w:r>
      </w:hyperlink>
    </w:p>
    <w:p w14:paraId="43A23E13"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89" w:history="1">
        <w:r w:rsidR="008F68B9" w:rsidRPr="001E7B46">
          <w:rPr>
            <w:rStyle w:val="Hipercze"/>
            <w:noProof/>
          </w:rPr>
          <w:t>4.5.6 Deleting graphics</w:t>
        </w:r>
        <w:r w:rsidR="008F68B9">
          <w:rPr>
            <w:noProof/>
            <w:webHidden/>
          </w:rPr>
          <w:tab/>
        </w:r>
        <w:r w:rsidR="008F68B9">
          <w:rPr>
            <w:noProof/>
            <w:webHidden/>
          </w:rPr>
          <w:fldChar w:fldCharType="begin"/>
        </w:r>
        <w:r w:rsidR="008F68B9">
          <w:rPr>
            <w:noProof/>
            <w:webHidden/>
          </w:rPr>
          <w:instrText xml:space="preserve"> PAGEREF _Toc535579589 \h </w:instrText>
        </w:r>
        <w:r w:rsidR="008F68B9">
          <w:rPr>
            <w:noProof/>
            <w:webHidden/>
          </w:rPr>
        </w:r>
        <w:r w:rsidR="008F68B9">
          <w:rPr>
            <w:noProof/>
            <w:webHidden/>
          </w:rPr>
          <w:fldChar w:fldCharType="separate"/>
        </w:r>
        <w:r w:rsidR="00273175">
          <w:rPr>
            <w:noProof/>
            <w:webHidden/>
          </w:rPr>
          <w:t>67</w:t>
        </w:r>
        <w:r w:rsidR="008F68B9">
          <w:rPr>
            <w:noProof/>
            <w:webHidden/>
          </w:rPr>
          <w:fldChar w:fldCharType="end"/>
        </w:r>
      </w:hyperlink>
    </w:p>
    <w:p w14:paraId="42343213"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90" w:history="1">
        <w:r w:rsidR="008F68B9" w:rsidRPr="001E7B46">
          <w:rPr>
            <w:rStyle w:val="Hipercze"/>
            <w:noProof/>
          </w:rPr>
          <w:t>4.5.7 Readout of the graphic’s checksum</w:t>
        </w:r>
        <w:r w:rsidR="008F68B9">
          <w:rPr>
            <w:noProof/>
            <w:webHidden/>
          </w:rPr>
          <w:tab/>
        </w:r>
        <w:r w:rsidR="008F68B9">
          <w:rPr>
            <w:noProof/>
            <w:webHidden/>
          </w:rPr>
          <w:fldChar w:fldCharType="begin"/>
        </w:r>
        <w:r w:rsidR="008F68B9">
          <w:rPr>
            <w:noProof/>
            <w:webHidden/>
          </w:rPr>
          <w:instrText xml:space="preserve"> PAGEREF _Toc535579590 \h </w:instrText>
        </w:r>
        <w:r w:rsidR="008F68B9">
          <w:rPr>
            <w:noProof/>
            <w:webHidden/>
          </w:rPr>
        </w:r>
        <w:r w:rsidR="008F68B9">
          <w:rPr>
            <w:noProof/>
            <w:webHidden/>
          </w:rPr>
          <w:fldChar w:fldCharType="separate"/>
        </w:r>
        <w:r w:rsidR="00273175">
          <w:rPr>
            <w:noProof/>
            <w:webHidden/>
          </w:rPr>
          <w:t>67</w:t>
        </w:r>
        <w:r w:rsidR="008F68B9">
          <w:rPr>
            <w:noProof/>
            <w:webHidden/>
          </w:rPr>
          <w:fldChar w:fldCharType="end"/>
        </w:r>
      </w:hyperlink>
    </w:p>
    <w:p w14:paraId="6771CE34"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91" w:history="1">
        <w:r w:rsidR="008F68B9" w:rsidRPr="001E7B46">
          <w:rPr>
            <w:rStyle w:val="Hipercze"/>
            <w:noProof/>
          </w:rPr>
          <w:t>4.6 Pre-defined reference printouts</w:t>
        </w:r>
        <w:r w:rsidR="008F68B9">
          <w:rPr>
            <w:noProof/>
            <w:webHidden/>
          </w:rPr>
          <w:tab/>
        </w:r>
        <w:r w:rsidR="008F68B9">
          <w:rPr>
            <w:noProof/>
            <w:webHidden/>
          </w:rPr>
          <w:fldChar w:fldCharType="begin"/>
        </w:r>
        <w:r w:rsidR="008F68B9">
          <w:rPr>
            <w:noProof/>
            <w:webHidden/>
          </w:rPr>
          <w:instrText xml:space="preserve"> PAGEREF _Toc535579591 \h </w:instrText>
        </w:r>
        <w:r w:rsidR="008F68B9">
          <w:rPr>
            <w:noProof/>
            <w:webHidden/>
          </w:rPr>
        </w:r>
        <w:r w:rsidR="008F68B9">
          <w:rPr>
            <w:noProof/>
            <w:webHidden/>
          </w:rPr>
          <w:fldChar w:fldCharType="separate"/>
        </w:r>
        <w:r w:rsidR="00273175">
          <w:rPr>
            <w:noProof/>
            <w:webHidden/>
          </w:rPr>
          <w:t>68</w:t>
        </w:r>
        <w:r w:rsidR="008F68B9">
          <w:rPr>
            <w:noProof/>
            <w:webHidden/>
          </w:rPr>
          <w:fldChar w:fldCharType="end"/>
        </w:r>
      </w:hyperlink>
    </w:p>
    <w:p w14:paraId="14008FCA"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92" w:history="1">
        <w:r w:rsidR="008F68B9" w:rsidRPr="001E7B46">
          <w:rPr>
            <w:rStyle w:val="Hipercze"/>
            <w:noProof/>
          </w:rPr>
          <w:t>4.6.1 General</w:t>
        </w:r>
        <w:r w:rsidR="008F68B9">
          <w:rPr>
            <w:noProof/>
            <w:webHidden/>
          </w:rPr>
          <w:tab/>
        </w:r>
        <w:r w:rsidR="008F68B9">
          <w:rPr>
            <w:noProof/>
            <w:webHidden/>
          </w:rPr>
          <w:fldChar w:fldCharType="begin"/>
        </w:r>
        <w:r w:rsidR="008F68B9">
          <w:rPr>
            <w:noProof/>
            <w:webHidden/>
          </w:rPr>
          <w:instrText xml:space="preserve"> PAGEREF _Toc535579592 \h </w:instrText>
        </w:r>
        <w:r w:rsidR="008F68B9">
          <w:rPr>
            <w:noProof/>
            <w:webHidden/>
          </w:rPr>
        </w:r>
        <w:r w:rsidR="008F68B9">
          <w:rPr>
            <w:noProof/>
            <w:webHidden/>
          </w:rPr>
          <w:fldChar w:fldCharType="separate"/>
        </w:r>
        <w:r w:rsidR="00273175">
          <w:rPr>
            <w:noProof/>
            <w:webHidden/>
          </w:rPr>
          <w:t>68</w:t>
        </w:r>
        <w:r w:rsidR="008F68B9">
          <w:rPr>
            <w:noProof/>
            <w:webHidden/>
          </w:rPr>
          <w:fldChar w:fldCharType="end"/>
        </w:r>
      </w:hyperlink>
    </w:p>
    <w:p w14:paraId="7498E543"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93" w:history="1">
        <w:r w:rsidR="008F68B9" w:rsidRPr="001E7B46">
          <w:rPr>
            <w:rStyle w:val="Hipercze"/>
            <w:noProof/>
          </w:rPr>
          <w:t>4.6.2 Beginning / continuation of the predefined printout</w:t>
        </w:r>
        <w:r w:rsidR="008F68B9">
          <w:rPr>
            <w:noProof/>
            <w:webHidden/>
          </w:rPr>
          <w:tab/>
        </w:r>
        <w:r w:rsidR="008F68B9">
          <w:rPr>
            <w:noProof/>
            <w:webHidden/>
          </w:rPr>
          <w:fldChar w:fldCharType="begin"/>
        </w:r>
        <w:r w:rsidR="008F68B9">
          <w:rPr>
            <w:noProof/>
            <w:webHidden/>
          </w:rPr>
          <w:instrText xml:space="preserve"> PAGEREF _Toc535579593 \h </w:instrText>
        </w:r>
        <w:r w:rsidR="008F68B9">
          <w:rPr>
            <w:noProof/>
            <w:webHidden/>
          </w:rPr>
        </w:r>
        <w:r w:rsidR="008F68B9">
          <w:rPr>
            <w:noProof/>
            <w:webHidden/>
          </w:rPr>
          <w:fldChar w:fldCharType="separate"/>
        </w:r>
        <w:r w:rsidR="00273175">
          <w:rPr>
            <w:noProof/>
            <w:webHidden/>
          </w:rPr>
          <w:t>68</w:t>
        </w:r>
        <w:r w:rsidR="008F68B9">
          <w:rPr>
            <w:noProof/>
            <w:webHidden/>
          </w:rPr>
          <w:fldChar w:fldCharType="end"/>
        </w:r>
      </w:hyperlink>
    </w:p>
    <w:p w14:paraId="28A033FA"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94" w:history="1">
        <w:r w:rsidR="008F68B9" w:rsidRPr="001E7B46">
          <w:rPr>
            <w:rStyle w:val="Hipercze"/>
            <w:noProof/>
          </w:rPr>
          <w:t>4.6.3 Separation line printout on a predefined printout</w:t>
        </w:r>
        <w:r w:rsidR="008F68B9">
          <w:rPr>
            <w:noProof/>
            <w:webHidden/>
          </w:rPr>
          <w:tab/>
        </w:r>
        <w:r w:rsidR="008F68B9">
          <w:rPr>
            <w:noProof/>
            <w:webHidden/>
          </w:rPr>
          <w:fldChar w:fldCharType="begin"/>
        </w:r>
        <w:r w:rsidR="008F68B9">
          <w:rPr>
            <w:noProof/>
            <w:webHidden/>
          </w:rPr>
          <w:instrText xml:space="preserve"> PAGEREF _Toc535579594 \h </w:instrText>
        </w:r>
        <w:r w:rsidR="008F68B9">
          <w:rPr>
            <w:noProof/>
            <w:webHidden/>
          </w:rPr>
        </w:r>
        <w:r w:rsidR="008F68B9">
          <w:rPr>
            <w:noProof/>
            <w:webHidden/>
          </w:rPr>
          <w:fldChar w:fldCharType="separate"/>
        </w:r>
        <w:r w:rsidR="00273175">
          <w:rPr>
            <w:noProof/>
            <w:webHidden/>
          </w:rPr>
          <w:t>68</w:t>
        </w:r>
        <w:r w:rsidR="008F68B9">
          <w:rPr>
            <w:noProof/>
            <w:webHidden/>
          </w:rPr>
          <w:fldChar w:fldCharType="end"/>
        </w:r>
      </w:hyperlink>
    </w:p>
    <w:p w14:paraId="24F6C262"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95" w:history="1">
        <w:r w:rsidR="008F68B9" w:rsidRPr="001E7B46">
          <w:rPr>
            <w:rStyle w:val="Hipercze"/>
            <w:noProof/>
          </w:rPr>
          <w:t>4.6.4 The end of the predefined printout</w:t>
        </w:r>
        <w:r w:rsidR="008F68B9">
          <w:rPr>
            <w:noProof/>
            <w:webHidden/>
          </w:rPr>
          <w:tab/>
        </w:r>
        <w:r w:rsidR="008F68B9">
          <w:rPr>
            <w:noProof/>
            <w:webHidden/>
          </w:rPr>
          <w:fldChar w:fldCharType="begin"/>
        </w:r>
        <w:r w:rsidR="008F68B9">
          <w:rPr>
            <w:noProof/>
            <w:webHidden/>
          </w:rPr>
          <w:instrText xml:space="preserve"> PAGEREF _Toc535579595 \h </w:instrText>
        </w:r>
        <w:r w:rsidR="008F68B9">
          <w:rPr>
            <w:noProof/>
            <w:webHidden/>
          </w:rPr>
        </w:r>
        <w:r w:rsidR="008F68B9">
          <w:rPr>
            <w:noProof/>
            <w:webHidden/>
          </w:rPr>
          <w:fldChar w:fldCharType="separate"/>
        </w:r>
        <w:r w:rsidR="00273175">
          <w:rPr>
            <w:noProof/>
            <w:webHidden/>
          </w:rPr>
          <w:t>69</w:t>
        </w:r>
        <w:r w:rsidR="008F68B9">
          <w:rPr>
            <w:noProof/>
            <w:webHidden/>
          </w:rPr>
          <w:fldChar w:fldCharType="end"/>
        </w:r>
      </w:hyperlink>
    </w:p>
    <w:p w14:paraId="298BE4CC"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96" w:history="1">
        <w:r w:rsidR="008F68B9" w:rsidRPr="001E7B46">
          <w:rPr>
            <w:rStyle w:val="Hipercze"/>
            <w:noProof/>
          </w:rPr>
          <w:t>4.6.5 Formats of predefined printouts</w:t>
        </w:r>
        <w:r w:rsidR="008F68B9">
          <w:rPr>
            <w:noProof/>
            <w:webHidden/>
          </w:rPr>
          <w:tab/>
        </w:r>
        <w:r w:rsidR="008F68B9">
          <w:rPr>
            <w:noProof/>
            <w:webHidden/>
          </w:rPr>
          <w:fldChar w:fldCharType="begin"/>
        </w:r>
        <w:r w:rsidR="008F68B9">
          <w:rPr>
            <w:noProof/>
            <w:webHidden/>
          </w:rPr>
          <w:instrText xml:space="preserve"> PAGEREF _Toc535579596 \h </w:instrText>
        </w:r>
        <w:r w:rsidR="008F68B9">
          <w:rPr>
            <w:noProof/>
            <w:webHidden/>
          </w:rPr>
        </w:r>
        <w:r w:rsidR="008F68B9">
          <w:rPr>
            <w:noProof/>
            <w:webHidden/>
          </w:rPr>
          <w:fldChar w:fldCharType="separate"/>
        </w:r>
        <w:r w:rsidR="00273175">
          <w:rPr>
            <w:noProof/>
            <w:webHidden/>
          </w:rPr>
          <w:t>70</w:t>
        </w:r>
        <w:r w:rsidR="008F68B9">
          <w:rPr>
            <w:noProof/>
            <w:webHidden/>
          </w:rPr>
          <w:fldChar w:fldCharType="end"/>
        </w:r>
      </w:hyperlink>
    </w:p>
    <w:p w14:paraId="76D52C9D"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597" w:history="1">
        <w:r w:rsidR="008F68B9" w:rsidRPr="001E7B46">
          <w:rPr>
            <w:rStyle w:val="Hipercze"/>
            <w:noProof/>
          </w:rPr>
          <w:t>4.7 Configuration commands</w:t>
        </w:r>
        <w:r w:rsidR="008F68B9">
          <w:rPr>
            <w:noProof/>
            <w:webHidden/>
          </w:rPr>
          <w:tab/>
        </w:r>
        <w:r w:rsidR="008F68B9">
          <w:rPr>
            <w:noProof/>
            <w:webHidden/>
          </w:rPr>
          <w:fldChar w:fldCharType="begin"/>
        </w:r>
        <w:r w:rsidR="008F68B9">
          <w:rPr>
            <w:noProof/>
            <w:webHidden/>
          </w:rPr>
          <w:instrText xml:space="preserve"> PAGEREF _Toc535579597 \h </w:instrText>
        </w:r>
        <w:r w:rsidR="008F68B9">
          <w:rPr>
            <w:noProof/>
            <w:webHidden/>
          </w:rPr>
        </w:r>
        <w:r w:rsidR="008F68B9">
          <w:rPr>
            <w:noProof/>
            <w:webHidden/>
          </w:rPr>
          <w:fldChar w:fldCharType="separate"/>
        </w:r>
        <w:r w:rsidR="00273175">
          <w:rPr>
            <w:noProof/>
            <w:webHidden/>
          </w:rPr>
          <w:t>107</w:t>
        </w:r>
        <w:r w:rsidR="008F68B9">
          <w:rPr>
            <w:noProof/>
            <w:webHidden/>
          </w:rPr>
          <w:fldChar w:fldCharType="end"/>
        </w:r>
      </w:hyperlink>
    </w:p>
    <w:p w14:paraId="6B1D8050"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98" w:history="1">
        <w:r w:rsidR="008F68B9" w:rsidRPr="001E7B46">
          <w:rPr>
            <w:rStyle w:val="Hipercze"/>
            <w:noProof/>
          </w:rPr>
          <w:t>4.7.1 Date and time setup</w:t>
        </w:r>
        <w:r w:rsidR="008F68B9">
          <w:rPr>
            <w:noProof/>
            <w:webHidden/>
          </w:rPr>
          <w:tab/>
        </w:r>
        <w:r w:rsidR="008F68B9">
          <w:rPr>
            <w:noProof/>
            <w:webHidden/>
          </w:rPr>
          <w:fldChar w:fldCharType="begin"/>
        </w:r>
        <w:r w:rsidR="008F68B9">
          <w:rPr>
            <w:noProof/>
            <w:webHidden/>
          </w:rPr>
          <w:instrText xml:space="preserve"> PAGEREF _Toc535579598 \h </w:instrText>
        </w:r>
        <w:r w:rsidR="008F68B9">
          <w:rPr>
            <w:noProof/>
            <w:webHidden/>
          </w:rPr>
        </w:r>
        <w:r w:rsidR="008F68B9">
          <w:rPr>
            <w:noProof/>
            <w:webHidden/>
          </w:rPr>
          <w:fldChar w:fldCharType="separate"/>
        </w:r>
        <w:r w:rsidR="00273175">
          <w:rPr>
            <w:noProof/>
            <w:webHidden/>
          </w:rPr>
          <w:t>107</w:t>
        </w:r>
        <w:r w:rsidR="008F68B9">
          <w:rPr>
            <w:noProof/>
            <w:webHidden/>
          </w:rPr>
          <w:fldChar w:fldCharType="end"/>
        </w:r>
      </w:hyperlink>
    </w:p>
    <w:p w14:paraId="65D071E0"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599" w:history="1">
        <w:r w:rsidR="008F68B9" w:rsidRPr="001E7B46">
          <w:rPr>
            <w:rStyle w:val="Hipercze"/>
            <w:noProof/>
          </w:rPr>
          <w:t>4.7.2 Cashier and terminal ID setup</w:t>
        </w:r>
        <w:r w:rsidR="008F68B9">
          <w:rPr>
            <w:noProof/>
            <w:webHidden/>
          </w:rPr>
          <w:tab/>
        </w:r>
        <w:r w:rsidR="008F68B9">
          <w:rPr>
            <w:noProof/>
            <w:webHidden/>
          </w:rPr>
          <w:fldChar w:fldCharType="begin"/>
        </w:r>
        <w:r w:rsidR="008F68B9">
          <w:rPr>
            <w:noProof/>
            <w:webHidden/>
          </w:rPr>
          <w:instrText xml:space="preserve"> PAGEREF _Toc535579599 \h </w:instrText>
        </w:r>
        <w:r w:rsidR="008F68B9">
          <w:rPr>
            <w:noProof/>
            <w:webHidden/>
          </w:rPr>
        </w:r>
        <w:r w:rsidR="008F68B9">
          <w:rPr>
            <w:noProof/>
            <w:webHidden/>
          </w:rPr>
          <w:fldChar w:fldCharType="separate"/>
        </w:r>
        <w:r w:rsidR="00273175">
          <w:rPr>
            <w:noProof/>
            <w:webHidden/>
          </w:rPr>
          <w:t>108</w:t>
        </w:r>
        <w:r w:rsidR="008F68B9">
          <w:rPr>
            <w:noProof/>
            <w:webHidden/>
          </w:rPr>
          <w:fldChar w:fldCharType="end"/>
        </w:r>
      </w:hyperlink>
    </w:p>
    <w:p w14:paraId="08AD7F1C"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00" w:history="1">
        <w:r w:rsidR="008F68B9" w:rsidRPr="001E7B46">
          <w:rPr>
            <w:rStyle w:val="Hipercze"/>
            <w:noProof/>
          </w:rPr>
          <w:t>4.7.3 VAT rates setup</w:t>
        </w:r>
        <w:r w:rsidR="008F68B9">
          <w:rPr>
            <w:noProof/>
            <w:webHidden/>
          </w:rPr>
          <w:tab/>
        </w:r>
        <w:r w:rsidR="008F68B9">
          <w:rPr>
            <w:noProof/>
            <w:webHidden/>
          </w:rPr>
          <w:fldChar w:fldCharType="begin"/>
        </w:r>
        <w:r w:rsidR="008F68B9">
          <w:rPr>
            <w:noProof/>
            <w:webHidden/>
          </w:rPr>
          <w:instrText xml:space="preserve"> PAGEREF _Toc535579600 \h </w:instrText>
        </w:r>
        <w:r w:rsidR="008F68B9">
          <w:rPr>
            <w:noProof/>
            <w:webHidden/>
          </w:rPr>
        </w:r>
        <w:r w:rsidR="008F68B9">
          <w:rPr>
            <w:noProof/>
            <w:webHidden/>
          </w:rPr>
          <w:fldChar w:fldCharType="separate"/>
        </w:r>
        <w:r w:rsidR="00273175">
          <w:rPr>
            <w:noProof/>
            <w:webHidden/>
          </w:rPr>
          <w:t>109</w:t>
        </w:r>
        <w:r w:rsidR="008F68B9">
          <w:rPr>
            <w:noProof/>
            <w:webHidden/>
          </w:rPr>
          <w:fldChar w:fldCharType="end"/>
        </w:r>
      </w:hyperlink>
    </w:p>
    <w:p w14:paraId="02F21BC2"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01" w:history="1">
        <w:r w:rsidR="008F68B9" w:rsidRPr="001E7B46">
          <w:rPr>
            <w:rStyle w:val="Hipercze"/>
            <w:noProof/>
          </w:rPr>
          <w:t>4.7.4 Registration currency setup</w:t>
        </w:r>
        <w:r w:rsidR="008F68B9">
          <w:rPr>
            <w:noProof/>
            <w:webHidden/>
          </w:rPr>
          <w:tab/>
        </w:r>
        <w:r w:rsidR="008F68B9">
          <w:rPr>
            <w:noProof/>
            <w:webHidden/>
          </w:rPr>
          <w:fldChar w:fldCharType="begin"/>
        </w:r>
        <w:r w:rsidR="008F68B9">
          <w:rPr>
            <w:noProof/>
            <w:webHidden/>
          </w:rPr>
          <w:instrText xml:space="preserve"> PAGEREF _Toc535579601 \h </w:instrText>
        </w:r>
        <w:r w:rsidR="008F68B9">
          <w:rPr>
            <w:noProof/>
            <w:webHidden/>
          </w:rPr>
        </w:r>
        <w:r w:rsidR="008F68B9">
          <w:rPr>
            <w:noProof/>
            <w:webHidden/>
          </w:rPr>
          <w:fldChar w:fldCharType="separate"/>
        </w:r>
        <w:r w:rsidR="00273175">
          <w:rPr>
            <w:noProof/>
            <w:webHidden/>
          </w:rPr>
          <w:t>110</w:t>
        </w:r>
        <w:r w:rsidR="008F68B9">
          <w:rPr>
            <w:noProof/>
            <w:webHidden/>
          </w:rPr>
          <w:fldChar w:fldCharType="end"/>
        </w:r>
      </w:hyperlink>
    </w:p>
    <w:p w14:paraId="1D1F9900"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02" w:history="1">
        <w:r w:rsidR="008F68B9" w:rsidRPr="001E7B46">
          <w:rPr>
            <w:rStyle w:val="Hipercze"/>
            <w:noProof/>
          </w:rPr>
          <w:t>4.7.5 Payment type setup</w:t>
        </w:r>
        <w:r w:rsidR="008F68B9">
          <w:rPr>
            <w:noProof/>
            <w:webHidden/>
          </w:rPr>
          <w:tab/>
        </w:r>
        <w:r w:rsidR="008F68B9">
          <w:rPr>
            <w:noProof/>
            <w:webHidden/>
          </w:rPr>
          <w:fldChar w:fldCharType="begin"/>
        </w:r>
        <w:r w:rsidR="008F68B9">
          <w:rPr>
            <w:noProof/>
            <w:webHidden/>
          </w:rPr>
          <w:instrText xml:space="preserve"> PAGEREF _Toc535579602 \h </w:instrText>
        </w:r>
        <w:r w:rsidR="008F68B9">
          <w:rPr>
            <w:noProof/>
            <w:webHidden/>
          </w:rPr>
        </w:r>
        <w:r w:rsidR="008F68B9">
          <w:rPr>
            <w:noProof/>
            <w:webHidden/>
          </w:rPr>
          <w:fldChar w:fldCharType="separate"/>
        </w:r>
        <w:r w:rsidR="00273175">
          <w:rPr>
            <w:noProof/>
            <w:webHidden/>
          </w:rPr>
          <w:t>110</w:t>
        </w:r>
        <w:r w:rsidR="008F68B9">
          <w:rPr>
            <w:noProof/>
            <w:webHidden/>
          </w:rPr>
          <w:fldChar w:fldCharType="end"/>
        </w:r>
      </w:hyperlink>
    </w:p>
    <w:p w14:paraId="603D5F54"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03" w:history="1">
        <w:r w:rsidR="008F68B9" w:rsidRPr="001E7B46">
          <w:rPr>
            <w:rStyle w:val="Hipercze"/>
            <w:noProof/>
          </w:rPr>
          <w:t>4.7.6 Taxpayer name setup</w:t>
        </w:r>
        <w:r w:rsidR="008F68B9">
          <w:rPr>
            <w:noProof/>
            <w:webHidden/>
          </w:rPr>
          <w:tab/>
        </w:r>
        <w:r w:rsidR="008F68B9">
          <w:rPr>
            <w:noProof/>
            <w:webHidden/>
          </w:rPr>
          <w:fldChar w:fldCharType="begin"/>
        </w:r>
        <w:r w:rsidR="008F68B9">
          <w:rPr>
            <w:noProof/>
            <w:webHidden/>
          </w:rPr>
          <w:instrText xml:space="preserve"> PAGEREF _Toc535579603 \h </w:instrText>
        </w:r>
        <w:r w:rsidR="008F68B9">
          <w:rPr>
            <w:noProof/>
            <w:webHidden/>
          </w:rPr>
        </w:r>
        <w:r w:rsidR="008F68B9">
          <w:rPr>
            <w:noProof/>
            <w:webHidden/>
          </w:rPr>
          <w:fldChar w:fldCharType="separate"/>
        </w:r>
        <w:r w:rsidR="00273175">
          <w:rPr>
            <w:noProof/>
            <w:webHidden/>
          </w:rPr>
          <w:t>111</w:t>
        </w:r>
        <w:r w:rsidR="008F68B9">
          <w:rPr>
            <w:noProof/>
            <w:webHidden/>
          </w:rPr>
          <w:fldChar w:fldCharType="end"/>
        </w:r>
      </w:hyperlink>
    </w:p>
    <w:p w14:paraId="2D7F118D"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04" w:history="1">
        <w:r w:rsidR="008F68B9" w:rsidRPr="001E7B46">
          <w:rPr>
            <w:rStyle w:val="Hipercze"/>
            <w:noProof/>
          </w:rPr>
          <w:t>4.7.7 Point of sale address change</w:t>
        </w:r>
        <w:r w:rsidR="008F68B9">
          <w:rPr>
            <w:noProof/>
            <w:webHidden/>
          </w:rPr>
          <w:tab/>
        </w:r>
        <w:r w:rsidR="008F68B9">
          <w:rPr>
            <w:noProof/>
            <w:webHidden/>
          </w:rPr>
          <w:fldChar w:fldCharType="begin"/>
        </w:r>
        <w:r w:rsidR="008F68B9">
          <w:rPr>
            <w:noProof/>
            <w:webHidden/>
          </w:rPr>
          <w:instrText xml:space="preserve"> PAGEREF _Toc535579604 \h </w:instrText>
        </w:r>
        <w:r w:rsidR="008F68B9">
          <w:rPr>
            <w:noProof/>
            <w:webHidden/>
          </w:rPr>
        </w:r>
        <w:r w:rsidR="008F68B9">
          <w:rPr>
            <w:noProof/>
            <w:webHidden/>
          </w:rPr>
          <w:fldChar w:fldCharType="separate"/>
        </w:r>
        <w:r w:rsidR="00273175">
          <w:rPr>
            <w:noProof/>
            <w:webHidden/>
          </w:rPr>
          <w:t>112</w:t>
        </w:r>
        <w:r w:rsidR="008F68B9">
          <w:rPr>
            <w:noProof/>
            <w:webHidden/>
          </w:rPr>
          <w:fldChar w:fldCharType="end"/>
        </w:r>
      </w:hyperlink>
    </w:p>
    <w:p w14:paraId="7ED1279C"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05" w:history="1">
        <w:r w:rsidR="008F68B9" w:rsidRPr="001E7B46">
          <w:rPr>
            <w:rStyle w:val="Hipercze"/>
            <w:noProof/>
          </w:rPr>
          <w:t>4.7.8 Nonfiscal document header disable</w:t>
        </w:r>
        <w:r w:rsidR="008F68B9">
          <w:rPr>
            <w:noProof/>
            <w:webHidden/>
          </w:rPr>
          <w:tab/>
        </w:r>
        <w:r w:rsidR="008F68B9">
          <w:rPr>
            <w:noProof/>
            <w:webHidden/>
          </w:rPr>
          <w:fldChar w:fldCharType="begin"/>
        </w:r>
        <w:r w:rsidR="008F68B9">
          <w:rPr>
            <w:noProof/>
            <w:webHidden/>
          </w:rPr>
          <w:instrText xml:space="preserve"> PAGEREF _Toc535579605 \h </w:instrText>
        </w:r>
        <w:r w:rsidR="008F68B9">
          <w:rPr>
            <w:noProof/>
            <w:webHidden/>
          </w:rPr>
        </w:r>
        <w:r w:rsidR="008F68B9">
          <w:rPr>
            <w:noProof/>
            <w:webHidden/>
          </w:rPr>
          <w:fldChar w:fldCharType="separate"/>
        </w:r>
        <w:r w:rsidR="00273175">
          <w:rPr>
            <w:noProof/>
            <w:webHidden/>
          </w:rPr>
          <w:t>112</w:t>
        </w:r>
        <w:r w:rsidR="008F68B9">
          <w:rPr>
            <w:noProof/>
            <w:webHidden/>
          </w:rPr>
          <w:fldChar w:fldCharType="end"/>
        </w:r>
      </w:hyperlink>
    </w:p>
    <w:p w14:paraId="38E98043"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06" w:history="1">
        <w:r w:rsidR="008F68B9" w:rsidRPr="001E7B46">
          <w:rPr>
            <w:rStyle w:val="Hipercze"/>
            <w:noProof/>
          </w:rPr>
          <w:t>4.7.9 Xon/Xoff transmition protocol setup</w:t>
        </w:r>
        <w:r w:rsidR="008F68B9">
          <w:rPr>
            <w:noProof/>
            <w:webHidden/>
          </w:rPr>
          <w:tab/>
        </w:r>
        <w:r w:rsidR="008F68B9">
          <w:rPr>
            <w:noProof/>
            <w:webHidden/>
          </w:rPr>
          <w:fldChar w:fldCharType="begin"/>
        </w:r>
        <w:r w:rsidR="008F68B9">
          <w:rPr>
            <w:noProof/>
            <w:webHidden/>
          </w:rPr>
          <w:instrText xml:space="preserve"> PAGEREF _Toc535579606 \h </w:instrText>
        </w:r>
        <w:r w:rsidR="008F68B9">
          <w:rPr>
            <w:noProof/>
            <w:webHidden/>
          </w:rPr>
        </w:r>
        <w:r w:rsidR="008F68B9">
          <w:rPr>
            <w:noProof/>
            <w:webHidden/>
          </w:rPr>
          <w:fldChar w:fldCharType="separate"/>
        </w:r>
        <w:r w:rsidR="00273175">
          <w:rPr>
            <w:noProof/>
            <w:webHidden/>
          </w:rPr>
          <w:t>113</w:t>
        </w:r>
        <w:r w:rsidR="008F68B9">
          <w:rPr>
            <w:noProof/>
            <w:webHidden/>
          </w:rPr>
          <w:fldChar w:fldCharType="end"/>
        </w:r>
      </w:hyperlink>
    </w:p>
    <w:p w14:paraId="70EA5617"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07" w:history="1">
        <w:r w:rsidR="008F68B9" w:rsidRPr="001E7B46">
          <w:rPr>
            <w:rStyle w:val="Hipercze"/>
            <w:noProof/>
          </w:rPr>
          <w:t>4.7.10 Invoice EURONIP printout</w:t>
        </w:r>
        <w:r w:rsidR="008F68B9">
          <w:rPr>
            <w:noProof/>
            <w:webHidden/>
          </w:rPr>
          <w:tab/>
        </w:r>
        <w:r w:rsidR="008F68B9">
          <w:rPr>
            <w:noProof/>
            <w:webHidden/>
          </w:rPr>
          <w:fldChar w:fldCharType="begin"/>
        </w:r>
        <w:r w:rsidR="008F68B9">
          <w:rPr>
            <w:noProof/>
            <w:webHidden/>
          </w:rPr>
          <w:instrText xml:space="preserve"> PAGEREF _Toc535579607 \h </w:instrText>
        </w:r>
        <w:r w:rsidR="008F68B9">
          <w:rPr>
            <w:noProof/>
            <w:webHidden/>
          </w:rPr>
        </w:r>
        <w:r w:rsidR="008F68B9">
          <w:rPr>
            <w:noProof/>
            <w:webHidden/>
          </w:rPr>
          <w:fldChar w:fldCharType="separate"/>
        </w:r>
        <w:r w:rsidR="00273175">
          <w:rPr>
            <w:noProof/>
            <w:webHidden/>
          </w:rPr>
          <w:t>113</w:t>
        </w:r>
        <w:r w:rsidR="008F68B9">
          <w:rPr>
            <w:noProof/>
            <w:webHidden/>
          </w:rPr>
          <w:fldChar w:fldCharType="end"/>
        </w:r>
      </w:hyperlink>
    </w:p>
    <w:p w14:paraId="68F5A2B2"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08" w:history="1">
        <w:r w:rsidR="008F68B9" w:rsidRPr="001E7B46">
          <w:rPr>
            <w:rStyle w:val="Hipercze"/>
            <w:noProof/>
          </w:rPr>
          <w:t>4.7.11 Invoice customer signature field printout</w:t>
        </w:r>
        <w:r w:rsidR="008F68B9">
          <w:rPr>
            <w:noProof/>
            <w:webHidden/>
          </w:rPr>
          <w:tab/>
        </w:r>
        <w:r w:rsidR="008F68B9">
          <w:rPr>
            <w:noProof/>
            <w:webHidden/>
          </w:rPr>
          <w:fldChar w:fldCharType="begin"/>
        </w:r>
        <w:r w:rsidR="008F68B9">
          <w:rPr>
            <w:noProof/>
            <w:webHidden/>
          </w:rPr>
          <w:instrText xml:space="preserve"> PAGEREF _Toc535579608 \h </w:instrText>
        </w:r>
        <w:r w:rsidR="008F68B9">
          <w:rPr>
            <w:noProof/>
            <w:webHidden/>
          </w:rPr>
        </w:r>
        <w:r w:rsidR="008F68B9">
          <w:rPr>
            <w:noProof/>
            <w:webHidden/>
          </w:rPr>
          <w:fldChar w:fldCharType="separate"/>
        </w:r>
        <w:r w:rsidR="00273175">
          <w:rPr>
            <w:noProof/>
            <w:webHidden/>
          </w:rPr>
          <w:t>114</w:t>
        </w:r>
        <w:r w:rsidR="008F68B9">
          <w:rPr>
            <w:noProof/>
            <w:webHidden/>
          </w:rPr>
          <w:fldChar w:fldCharType="end"/>
        </w:r>
      </w:hyperlink>
    </w:p>
    <w:p w14:paraId="326F67B3"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09" w:history="1">
        <w:r w:rsidR="008F68B9" w:rsidRPr="001E7B46">
          <w:rPr>
            <w:rStyle w:val="Hipercze"/>
            <w:noProof/>
          </w:rPr>
          <w:t>4.7.12 Totaled receipt/invoice customer display text selection</w:t>
        </w:r>
        <w:r w:rsidR="008F68B9">
          <w:rPr>
            <w:noProof/>
            <w:webHidden/>
          </w:rPr>
          <w:tab/>
        </w:r>
        <w:r w:rsidR="008F68B9">
          <w:rPr>
            <w:noProof/>
            <w:webHidden/>
          </w:rPr>
          <w:fldChar w:fldCharType="begin"/>
        </w:r>
        <w:r w:rsidR="008F68B9">
          <w:rPr>
            <w:noProof/>
            <w:webHidden/>
          </w:rPr>
          <w:instrText xml:space="preserve"> PAGEREF _Toc535579609 \h </w:instrText>
        </w:r>
        <w:r w:rsidR="008F68B9">
          <w:rPr>
            <w:noProof/>
            <w:webHidden/>
          </w:rPr>
        </w:r>
        <w:r w:rsidR="008F68B9">
          <w:rPr>
            <w:noProof/>
            <w:webHidden/>
          </w:rPr>
          <w:fldChar w:fldCharType="separate"/>
        </w:r>
        <w:r w:rsidR="00273175">
          <w:rPr>
            <w:noProof/>
            <w:webHidden/>
          </w:rPr>
          <w:t>115</w:t>
        </w:r>
        <w:r w:rsidR="008F68B9">
          <w:rPr>
            <w:noProof/>
            <w:webHidden/>
          </w:rPr>
          <w:fldChar w:fldCharType="end"/>
        </w:r>
      </w:hyperlink>
    </w:p>
    <w:p w14:paraId="76E9FA1E"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10" w:history="1">
        <w:r w:rsidR="008F68B9" w:rsidRPr="001E7B46">
          <w:rPr>
            <w:rStyle w:val="Hipercze"/>
            <w:noProof/>
          </w:rPr>
          <w:t>4.7.13 Configuration setup parameters</w:t>
        </w:r>
        <w:r w:rsidR="008F68B9">
          <w:rPr>
            <w:noProof/>
            <w:webHidden/>
          </w:rPr>
          <w:tab/>
        </w:r>
        <w:r w:rsidR="008F68B9">
          <w:rPr>
            <w:noProof/>
            <w:webHidden/>
          </w:rPr>
          <w:fldChar w:fldCharType="begin"/>
        </w:r>
        <w:r w:rsidR="008F68B9">
          <w:rPr>
            <w:noProof/>
            <w:webHidden/>
          </w:rPr>
          <w:instrText xml:space="preserve"> PAGEREF _Toc535579610 \h </w:instrText>
        </w:r>
        <w:r w:rsidR="008F68B9">
          <w:rPr>
            <w:noProof/>
            <w:webHidden/>
          </w:rPr>
        </w:r>
        <w:r w:rsidR="008F68B9">
          <w:rPr>
            <w:noProof/>
            <w:webHidden/>
          </w:rPr>
          <w:fldChar w:fldCharType="separate"/>
        </w:r>
        <w:r w:rsidR="00273175">
          <w:rPr>
            <w:noProof/>
            <w:webHidden/>
          </w:rPr>
          <w:t>115</w:t>
        </w:r>
        <w:r w:rsidR="008F68B9">
          <w:rPr>
            <w:noProof/>
            <w:webHidden/>
          </w:rPr>
          <w:fldChar w:fldCharType="end"/>
        </w:r>
      </w:hyperlink>
    </w:p>
    <w:p w14:paraId="092D44AB"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11" w:history="1">
        <w:r w:rsidR="008F68B9" w:rsidRPr="001E7B46">
          <w:rPr>
            <w:rStyle w:val="Hipercze"/>
            <w:noProof/>
          </w:rPr>
          <w:t>4.7.14 Configuration save</w:t>
        </w:r>
        <w:r w:rsidR="008F68B9">
          <w:rPr>
            <w:noProof/>
            <w:webHidden/>
          </w:rPr>
          <w:tab/>
        </w:r>
        <w:r w:rsidR="008F68B9">
          <w:rPr>
            <w:noProof/>
            <w:webHidden/>
          </w:rPr>
          <w:fldChar w:fldCharType="begin"/>
        </w:r>
        <w:r w:rsidR="008F68B9">
          <w:rPr>
            <w:noProof/>
            <w:webHidden/>
          </w:rPr>
          <w:instrText xml:space="preserve"> PAGEREF _Toc535579611 \h </w:instrText>
        </w:r>
        <w:r w:rsidR="008F68B9">
          <w:rPr>
            <w:noProof/>
            <w:webHidden/>
          </w:rPr>
        </w:r>
        <w:r w:rsidR="008F68B9">
          <w:rPr>
            <w:noProof/>
            <w:webHidden/>
          </w:rPr>
          <w:fldChar w:fldCharType="separate"/>
        </w:r>
        <w:r w:rsidR="00273175">
          <w:rPr>
            <w:noProof/>
            <w:webHidden/>
          </w:rPr>
          <w:t>121</w:t>
        </w:r>
        <w:r w:rsidR="008F68B9">
          <w:rPr>
            <w:noProof/>
            <w:webHidden/>
          </w:rPr>
          <w:fldChar w:fldCharType="end"/>
        </w:r>
      </w:hyperlink>
    </w:p>
    <w:p w14:paraId="28AFF9A9"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12" w:history="1">
        <w:r w:rsidR="008F68B9" w:rsidRPr="001E7B46">
          <w:rPr>
            <w:rStyle w:val="Hipercze"/>
            <w:noProof/>
          </w:rPr>
          <w:t>4.7.15 Default settings</w:t>
        </w:r>
        <w:r w:rsidR="008F68B9">
          <w:rPr>
            <w:noProof/>
            <w:webHidden/>
          </w:rPr>
          <w:tab/>
        </w:r>
        <w:r w:rsidR="008F68B9">
          <w:rPr>
            <w:noProof/>
            <w:webHidden/>
          </w:rPr>
          <w:fldChar w:fldCharType="begin"/>
        </w:r>
        <w:r w:rsidR="008F68B9">
          <w:rPr>
            <w:noProof/>
            <w:webHidden/>
          </w:rPr>
          <w:instrText xml:space="preserve"> PAGEREF _Toc535579612 \h </w:instrText>
        </w:r>
        <w:r w:rsidR="008F68B9">
          <w:rPr>
            <w:noProof/>
            <w:webHidden/>
          </w:rPr>
        </w:r>
        <w:r w:rsidR="008F68B9">
          <w:rPr>
            <w:noProof/>
            <w:webHidden/>
          </w:rPr>
          <w:fldChar w:fldCharType="separate"/>
        </w:r>
        <w:r w:rsidR="00273175">
          <w:rPr>
            <w:noProof/>
            <w:webHidden/>
          </w:rPr>
          <w:t>121</w:t>
        </w:r>
        <w:r w:rsidR="008F68B9">
          <w:rPr>
            <w:noProof/>
            <w:webHidden/>
          </w:rPr>
          <w:fldChar w:fldCharType="end"/>
        </w:r>
      </w:hyperlink>
    </w:p>
    <w:p w14:paraId="0209A250"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13" w:history="1">
        <w:r w:rsidR="008F68B9" w:rsidRPr="001E7B46">
          <w:rPr>
            <w:rStyle w:val="Hipercze"/>
            <w:noProof/>
          </w:rPr>
          <w:t>4.7.16 Configuraion file save</w:t>
        </w:r>
        <w:r w:rsidR="008F68B9">
          <w:rPr>
            <w:noProof/>
            <w:webHidden/>
          </w:rPr>
          <w:tab/>
        </w:r>
        <w:r w:rsidR="008F68B9">
          <w:rPr>
            <w:noProof/>
            <w:webHidden/>
          </w:rPr>
          <w:fldChar w:fldCharType="begin"/>
        </w:r>
        <w:r w:rsidR="008F68B9">
          <w:rPr>
            <w:noProof/>
            <w:webHidden/>
          </w:rPr>
          <w:instrText xml:space="preserve"> PAGEREF _Toc535579613 \h </w:instrText>
        </w:r>
        <w:r w:rsidR="008F68B9">
          <w:rPr>
            <w:noProof/>
            <w:webHidden/>
          </w:rPr>
        </w:r>
        <w:r w:rsidR="008F68B9">
          <w:rPr>
            <w:noProof/>
            <w:webHidden/>
          </w:rPr>
          <w:fldChar w:fldCharType="separate"/>
        </w:r>
        <w:r w:rsidR="00273175">
          <w:rPr>
            <w:noProof/>
            <w:webHidden/>
          </w:rPr>
          <w:t>121</w:t>
        </w:r>
        <w:r w:rsidR="008F68B9">
          <w:rPr>
            <w:noProof/>
            <w:webHidden/>
          </w:rPr>
          <w:fldChar w:fldCharType="end"/>
        </w:r>
      </w:hyperlink>
    </w:p>
    <w:p w14:paraId="46A48957"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14" w:history="1">
        <w:r w:rsidR="008F68B9" w:rsidRPr="001E7B46">
          <w:rPr>
            <w:rStyle w:val="Hipercze"/>
            <w:noProof/>
          </w:rPr>
          <w:t>4.7.17 Configuration file readout</w:t>
        </w:r>
        <w:r w:rsidR="008F68B9">
          <w:rPr>
            <w:noProof/>
            <w:webHidden/>
          </w:rPr>
          <w:tab/>
        </w:r>
        <w:r w:rsidR="008F68B9">
          <w:rPr>
            <w:noProof/>
            <w:webHidden/>
          </w:rPr>
          <w:fldChar w:fldCharType="begin"/>
        </w:r>
        <w:r w:rsidR="008F68B9">
          <w:rPr>
            <w:noProof/>
            <w:webHidden/>
          </w:rPr>
          <w:instrText xml:space="preserve"> PAGEREF _Toc535579614 \h </w:instrText>
        </w:r>
        <w:r w:rsidR="008F68B9">
          <w:rPr>
            <w:noProof/>
            <w:webHidden/>
          </w:rPr>
        </w:r>
        <w:r w:rsidR="008F68B9">
          <w:rPr>
            <w:noProof/>
            <w:webHidden/>
          </w:rPr>
          <w:fldChar w:fldCharType="separate"/>
        </w:r>
        <w:r w:rsidR="00273175">
          <w:rPr>
            <w:noProof/>
            <w:webHidden/>
          </w:rPr>
          <w:t>121</w:t>
        </w:r>
        <w:r w:rsidR="008F68B9">
          <w:rPr>
            <w:noProof/>
            <w:webHidden/>
          </w:rPr>
          <w:fldChar w:fldCharType="end"/>
        </w:r>
      </w:hyperlink>
    </w:p>
    <w:p w14:paraId="3135A3E1"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15" w:history="1">
        <w:r w:rsidR="008F68B9" w:rsidRPr="001E7B46">
          <w:rPr>
            <w:rStyle w:val="Hipercze"/>
            <w:noProof/>
          </w:rPr>
          <w:t>4.7.18 Static trailer</w:t>
        </w:r>
        <w:r w:rsidR="008F68B9">
          <w:rPr>
            <w:noProof/>
            <w:webHidden/>
          </w:rPr>
          <w:tab/>
        </w:r>
        <w:r w:rsidR="008F68B9">
          <w:rPr>
            <w:noProof/>
            <w:webHidden/>
          </w:rPr>
          <w:fldChar w:fldCharType="begin"/>
        </w:r>
        <w:r w:rsidR="008F68B9">
          <w:rPr>
            <w:noProof/>
            <w:webHidden/>
          </w:rPr>
          <w:instrText xml:space="preserve"> PAGEREF _Toc535579615 \h </w:instrText>
        </w:r>
        <w:r w:rsidR="008F68B9">
          <w:rPr>
            <w:noProof/>
            <w:webHidden/>
          </w:rPr>
        </w:r>
        <w:r w:rsidR="008F68B9">
          <w:rPr>
            <w:noProof/>
            <w:webHidden/>
          </w:rPr>
          <w:fldChar w:fldCharType="separate"/>
        </w:r>
        <w:r w:rsidR="00273175">
          <w:rPr>
            <w:noProof/>
            <w:webHidden/>
          </w:rPr>
          <w:t>122</w:t>
        </w:r>
        <w:r w:rsidR="008F68B9">
          <w:rPr>
            <w:noProof/>
            <w:webHidden/>
          </w:rPr>
          <w:fldChar w:fldCharType="end"/>
        </w:r>
      </w:hyperlink>
    </w:p>
    <w:p w14:paraId="71DCADFA"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616" w:history="1">
        <w:r w:rsidR="008F68B9" w:rsidRPr="001E7B46">
          <w:rPr>
            <w:rStyle w:val="Hipercze"/>
            <w:noProof/>
          </w:rPr>
          <w:t>4.9 Readout commands</w:t>
        </w:r>
        <w:r w:rsidR="008F68B9">
          <w:rPr>
            <w:noProof/>
            <w:webHidden/>
          </w:rPr>
          <w:tab/>
        </w:r>
        <w:r w:rsidR="008F68B9">
          <w:rPr>
            <w:noProof/>
            <w:webHidden/>
          </w:rPr>
          <w:fldChar w:fldCharType="begin"/>
        </w:r>
        <w:r w:rsidR="008F68B9">
          <w:rPr>
            <w:noProof/>
            <w:webHidden/>
          </w:rPr>
          <w:instrText xml:space="preserve"> PAGEREF _Toc535579616 \h </w:instrText>
        </w:r>
        <w:r w:rsidR="008F68B9">
          <w:rPr>
            <w:noProof/>
            <w:webHidden/>
          </w:rPr>
        </w:r>
        <w:r w:rsidR="008F68B9">
          <w:rPr>
            <w:noProof/>
            <w:webHidden/>
          </w:rPr>
          <w:fldChar w:fldCharType="separate"/>
        </w:r>
        <w:r w:rsidR="00273175">
          <w:rPr>
            <w:noProof/>
            <w:webHidden/>
          </w:rPr>
          <w:t>124</w:t>
        </w:r>
        <w:r w:rsidR="008F68B9">
          <w:rPr>
            <w:noProof/>
            <w:webHidden/>
          </w:rPr>
          <w:fldChar w:fldCharType="end"/>
        </w:r>
      </w:hyperlink>
    </w:p>
    <w:p w14:paraId="3A0B3559"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17" w:history="1">
        <w:r w:rsidR="008F68B9" w:rsidRPr="001E7B46">
          <w:rPr>
            <w:rStyle w:val="Hipercze"/>
            <w:noProof/>
          </w:rPr>
          <w:t>4.9.1 Configuration readout</w:t>
        </w:r>
        <w:r w:rsidR="008F68B9">
          <w:rPr>
            <w:noProof/>
            <w:webHidden/>
          </w:rPr>
          <w:tab/>
        </w:r>
        <w:r w:rsidR="008F68B9">
          <w:rPr>
            <w:noProof/>
            <w:webHidden/>
          </w:rPr>
          <w:fldChar w:fldCharType="begin"/>
        </w:r>
        <w:r w:rsidR="008F68B9">
          <w:rPr>
            <w:noProof/>
            <w:webHidden/>
          </w:rPr>
          <w:instrText xml:space="preserve"> PAGEREF _Toc535579617 \h </w:instrText>
        </w:r>
        <w:r w:rsidR="008F68B9">
          <w:rPr>
            <w:noProof/>
            <w:webHidden/>
          </w:rPr>
        </w:r>
        <w:r w:rsidR="008F68B9">
          <w:rPr>
            <w:noProof/>
            <w:webHidden/>
          </w:rPr>
          <w:fldChar w:fldCharType="separate"/>
        </w:r>
        <w:r w:rsidR="00273175">
          <w:rPr>
            <w:noProof/>
            <w:webHidden/>
          </w:rPr>
          <w:t>124</w:t>
        </w:r>
        <w:r w:rsidR="008F68B9">
          <w:rPr>
            <w:noProof/>
            <w:webHidden/>
          </w:rPr>
          <w:fldChar w:fldCharType="end"/>
        </w:r>
      </w:hyperlink>
    </w:p>
    <w:p w14:paraId="5B0A75F7"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18" w:history="1">
        <w:r w:rsidR="008F68B9" w:rsidRPr="001E7B46">
          <w:rPr>
            <w:rStyle w:val="Hipercze"/>
            <w:noProof/>
          </w:rPr>
          <w:t>4.9.2 Status readout</w:t>
        </w:r>
        <w:r w:rsidR="008F68B9">
          <w:rPr>
            <w:noProof/>
            <w:webHidden/>
          </w:rPr>
          <w:tab/>
        </w:r>
        <w:r w:rsidR="008F68B9">
          <w:rPr>
            <w:noProof/>
            <w:webHidden/>
          </w:rPr>
          <w:fldChar w:fldCharType="begin"/>
        </w:r>
        <w:r w:rsidR="008F68B9">
          <w:rPr>
            <w:noProof/>
            <w:webHidden/>
          </w:rPr>
          <w:instrText xml:space="preserve"> PAGEREF _Toc535579618 \h </w:instrText>
        </w:r>
        <w:r w:rsidR="008F68B9">
          <w:rPr>
            <w:noProof/>
            <w:webHidden/>
          </w:rPr>
        </w:r>
        <w:r w:rsidR="008F68B9">
          <w:rPr>
            <w:noProof/>
            <w:webHidden/>
          </w:rPr>
          <w:fldChar w:fldCharType="separate"/>
        </w:r>
        <w:r w:rsidR="00273175">
          <w:rPr>
            <w:noProof/>
            <w:webHidden/>
          </w:rPr>
          <w:t>124</w:t>
        </w:r>
        <w:r w:rsidR="008F68B9">
          <w:rPr>
            <w:noProof/>
            <w:webHidden/>
          </w:rPr>
          <w:fldChar w:fldCharType="end"/>
        </w:r>
      </w:hyperlink>
    </w:p>
    <w:p w14:paraId="3B5C6E61"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19" w:history="1">
        <w:r w:rsidR="008F68B9" w:rsidRPr="001E7B46">
          <w:rPr>
            <w:rStyle w:val="Hipercze"/>
            <w:noProof/>
          </w:rPr>
          <w:t xml:space="preserve">4.9.3 </w:t>
        </w:r>
        <w:r w:rsidR="008F68B9" w:rsidRPr="001E7B46">
          <w:rPr>
            <w:rStyle w:val="Hipercze"/>
            <w:noProof/>
            <w:lang w:val="en-US"/>
          </w:rPr>
          <w:t>Currency of registration readout</w:t>
        </w:r>
        <w:r w:rsidR="008F68B9">
          <w:rPr>
            <w:noProof/>
            <w:webHidden/>
          </w:rPr>
          <w:tab/>
        </w:r>
        <w:r w:rsidR="008F68B9">
          <w:rPr>
            <w:noProof/>
            <w:webHidden/>
          </w:rPr>
          <w:fldChar w:fldCharType="begin"/>
        </w:r>
        <w:r w:rsidR="008F68B9">
          <w:rPr>
            <w:noProof/>
            <w:webHidden/>
          </w:rPr>
          <w:instrText xml:space="preserve"> PAGEREF _Toc535579619 \h </w:instrText>
        </w:r>
        <w:r w:rsidR="008F68B9">
          <w:rPr>
            <w:noProof/>
            <w:webHidden/>
          </w:rPr>
        </w:r>
        <w:r w:rsidR="008F68B9">
          <w:rPr>
            <w:noProof/>
            <w:webHidden/>
          </w:rPr>
          <w:fldChar w:fldCharType="separate"/>
        </w:r>
        <w:r w:rsidR="00273175">
          <w:rPr>
            <w:noProof/>
            <w:webHidden/>
          </w:rPr>
          <w:t>125</w:t>
        </w:r>
        <w:r w:rsidR="008F68B9">
          <w:rPr>
            <w:noProof/>
            <w:webHidden/>
          </w:rPr>
          <w:fldChar w:fldCharType="end"/>
        </w:r>
      </w:hyperlink>
    </w:p>
    <w:p w14:paraId="64035D6C"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20" w:history="1">
        <w:r w:rsidR="008F68B9" w:rsidRPr="001E7B46">
          <w:rPr>
            <w:rStyle w:val="Hipercze"/>
            <w:noProof/>
          </w:rPr>
          <w:t>4.9.4 RTC readout</w:t>
        </w:r>
        <w:r w:rsidR="008F68B9">
          <w:rPr>
            <w:noProof/>
            <w:webHidden/>
          </w:rPr>
          <w:tab/>
        </w:r>
        <w:r w:rsidR="008F68B9">
          <w:rPr>
            <w:noProof/>
            <w:webHidden/>
          </w:rPr>
          <w:fldChar w:fldCharType="begin"/>
        </w:r>
        <w:r w:rsidR="008F68B9">
          <w:rPr>
            <w:noProof/>
            <w:webHidden/>
          </w:rPr>
          <w:instrText xml:space="preserve"> PAGEREF _Toc535579620 \h </w:instrText>
        </w:r>
        <w:r w:rsidR="008F68B9">
          <w:rPr>
            <w:noProof/>
            <w:webHidden/>
          </w:rPr>
        </w:r>
        <w:r w:rsidR="008F68B9">
          <w:rPr>
            <w:noProof/>
            <w:webHidden/>
          </w:rPr>
          <w:fldChar w:fldCharType="separate"/>
        </w:r>
        <w:r w:rsidR="00273175">
          <w:rPr>
            <w:noProof/>
            <w:webHidden/>
          </w:rPr>
          <w:t>125</w:t>
        </w:r>
        <w:r w:rsidR="008F68B9">
          <w:rPr>
            <w:noProof/>
            <w:webHidden/>
          </w:rPr>
          <w:fldChar w:fldCharType="end"/>
        </w:r>
      </w:hyperlink>
    </w:p>
    <w:p w14:paraId="7023DE6F"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21" w:history="1">
        <w:r w:rsidR="008F68B9" w:rsidRPr="001E7B46">
          <w:rPr>
            <w:rStyle w:val="Hipercze"/>
            <w:noProof/>
          </w:rPr>
          <w:t>4.9.5 Initializig data readout</w:t>
        </w:r>
        <w:r w:rsidR="008F68B9">
          <w:rPr>
            <w:noProof/>
            <w:webHidden/>
          </w:rPr>
          <w:tab/>
        </w:r>
        <w:r w:rsidR="008F68B9">
          <w:rPr>
            <w:noProof/>
            <w:webHidden/>
          </w:rPr>
          <w:fldChar w:fldCharType="begin"/>
        </w:r>
        <w:r w:rsidR="008F68B9">
          <w:rPr>
            <w:noProof/>
            <w:webHidden/>
          </w:rPr>
          <w:instrText xml:space="preserve"> PAGEREF _Toc535579621 \h </w:instrText>
        </w:r>
        <w:r w:rsidR="008F68B9">
          <w:rPr>
            <w:noProof/>
            <w:webHidden/>
          </w:rPr>
        </w:r>
        <w:r w:rsidR="008F68B9">
          <w:rPr>
            <w:noProof/>
            <w:webHidden/>
          </w:rPr>
          <w:fldChar w:fldCharType="separate"/>
        </w:r>
        <w:r w:rsidR="00273175">
          <w:rPr>
            <w:noProof/>
            <w:webHidden/>
          </w:rPr>
          <w:t>126</w:t>
        </w:r>
        <w:r w:rsidR="008F68B9">
          <w:rPr>
            <w:noProof/>
            <w:webHidden/>
          </w:rPr>
          <w:fldChar w:fldCharType="end"/>
        </w:r>
      </w:hyperlink>
    </w:p>
    <w:p w14:paraId="2B193F3D"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22" w:history="1">
        <w:r w:rsidR="008F68B9" w:rsidRPr="001E7B46">
          <w:rPr>
            <w:rStyle w:val="Hipercze"/>
            <w:noProof/>
          </w:rPr>
          <w:t xml:space="preserve">4.9.6. </w:t>
        </w:r>
        <w:r w:rsidR="008F68B9" w:rsidRPr="001E7B46">
          <w:rPr>
            <w:rStyle w:val="Hipercze"/>
            <w:noProof/>
            <w:lang w:val="en-US"/>
          </w:rPr>
          <w:t>Receipt daily totalizers readout</w:t>
        </w:r>
        <w:r w:rsidR="008F68B9">
          <w:rPr>
            <w:noProof/>
            <w:webHidden/>
          </w:rPr>
          <w:tab/>
        </w:r>
        <w:r w:rsidR="008F68B9">
          <w:rPr>
            <w:noProof/>
            <w:webHidden/>
          </w:rPr>
          <w:fldChar w:fldCharType="begin"/>
        </w:r>
        <w:r w:rsidR="008F68B9">
          <w:rPr>
            <w:noProof/>
            <w:webHidden/>
          </w:rPr>
          <w:instrText xml:space="preserve"> PAGEREF _Toc535579622 \h </w:instrText>
        </w:r>
        <w:r w:rsidR="008F68B9">
          <w:rPr>
            <w:noProof/>
            <w:webHidden/>
          </w:rPr>
        </w:r>
        <w:r w:rsidR="008F68B9">
          <w:rPr>
            <w:noProof/>
            <w:webHidden/>
          </w:rPr>
          <w:fldChar w:fldCharType="separate"/>
        </w:r>
        <w:r w:rsidR="00273175">
          <w:rPr>
            <w:noProof/>
            <w:webHidden/>
          </w:rPr>
          <w:t>126</w:t>
        </w:r>
        <w:r w:rsidR="008F68B9">
          <w:rPr>
            <w:noProof/>
            <w:webHidden/>
          </w:rPr>
          <w:fldChar w:fldCharType="end"/>
        </w:r>
      </w:hyperlink>
    </w:p>
    <w:p w14:paraId="029BC4D5"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23" w:history="1">
        <w:r w:rsidR="008F68B9" w:rsidRPr="001E7B46">
          <w:rPr>
            <w:rStyle w:val="Hipercze"/>
            <w:noProof/>
          </w:rPr>
          <w:t>4.9.7 Current VAT rates readout</w:t>
        </w:r>
        <w:r w:rsidR="008F68B9">
          <w:rPr>
            <w:noProof/>
            <w:webHidden/>
          </w:rPr>
          <w:tab/>
        </w:r>
        <w:r w:rsidR="008F68B9">
          <w:rPr>
            <w:noProof/>
            <w:webHidden/>
          </w:rPr>
          <w:fldChar w:fldCharType="begin"/>
        </w:r>
        <w:r w:rsidR="008F68B9">
          <w:rPr>
            <w:noProof/>
            <w:webHidden/>
          </w:rPr>
          <w:instrText xml:space="preserve"> PAGEREF _Toc535579623 \h </w:instrText>
        </w:r>
        <w:r w:rsidR="008F68B9">
          <w:rPr>
            <w:noProof/>
            <w:webHidden/>
          </w:rPr>
        </w:r>
        <w:r w:rsidR="008F68B9">
          <w:rPr>
            <w:noProof/>
            <w:webHidden/>
          </w:rPr>
          <w:fldChar w:fldCharType="separate"/>
        </w:r>
        <w:r w:rsidR="00273175">
          <w:rPr>
            <w:noProof/>
            <w:webHidden/>
          </w:rPr>
          <w:t>126</w:t>
        </w:r>
        <w:r w:rsidR="008F68B9">
          <w:rPr>
            <w:noProof/>
            <w:webHidden/>
          </w:rPr>
          <w:fldChar w:fldCharType="end"/>
        </w:r>
      </w:hyperlink>
    </w:p>
    <w:p w14:paraId="2CDABF4D"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24" w:history="1">
        <w:r w:rsidR="008F68B9" w:rsidRPr="001E7B46">
          <w:rPr>
            <w:rStyle w:val="Hipercze"/>
            <w:noProof/>
          </w:rPr>
          <w:t>4.9.8 Receipt / invoice daily totalizers readout</w:t>
        </w:r>
        <w:r w:rsidR="008F68B9">
          <w:rPr>
            <w:noProof/>
            <w:webHidden/>
          </w:rPr>
          <w:tab/>
        </w:r>
        <w:r w:rsidR="008F68B9">
          <w:rPr>
            <w:noProof/>
            <w:webHidden/>
          </w:rPr>
          <w:fldChar w:fldCharType="begin"/>
        </w:r>
        <w:r w:rsidR="008F68B9">
          <w:rPr>
            <w:noProof/>
            <w:webHidden/>
          </w:rPr>
          <w:instrText xml:space="preserve"> PAGEREF _Toc535579624 \h </w:instrText>
        </w:r>
        <w:r w:rsidR="008F68B9">
          <w:rPr>
            <w:noProof/>
            <w:webHidden/>
          </w:rPr>
        </w:r>
        <w:r w:rsidR="008F68B9">
          <w:rPr>
            <w:noProof/>
            <w:webHidden/>
          </w:rPr>
          <w:fldChar w:fldCharType="separate"/>
        </w:r>
        <w:r w:rsidR="00273175">
          <w:rPr>
            <w:noProof/>
            <w:webHidden/>
          </w:rPr>
          <w:t>127</w:t>
        </w:r>
        <w:r w:rsidR="008F68B9">
          <w:rPr>
            <w:noProof/>
            <w:webHidden/>
          </w:rPr>
          <w:fldChar w:fldCharType="end"/>
        </w:r>
      </w:hyperlink>
    </w:p>
    <w:p w14:paraId="5EE9AEFC"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25" w:history="1">
        <w:r w:rsidR="008F68B9" w:rsidRPr="001E7B46">
          <w:rPr>
            <w:rStyle w:val="Hipercze"/>
            <w:noProof/>
          </w:rPr>
          <w:t>4.9.9 Unique numer readout</w:t>
        </w:r>
        <w:r w:rsidR="008F68B9">
          <w:rPr>
            <w:noProof/>
            <w:webHidden/>
          </w:rPr>
          <w:tab/>
        </w:r>
        <w:r w:rsidR="008F68B9">
          <w:rPr>
            <w:noProof/>
            <w:webHidden/>
          </w:rPr>
          <w:fldChar w:fldCharType="begin"/>
        </w:r>
        <w:r w:rsidR="008F68B9">
          <w:rPr>
            <w:noProof/>
            <w:webHidden/>
          </w:rPr>
          <w:instrText xml:space="preserve"> PAGEREF _Toc535579625 \h </w:instrText>
        </w:r>
        <w:r w:rsidR="008F68B9">
          <w:rPr>
            <w:noProof/>
            <w:webHidden/>
          </w:rPr>
        </w:r>
        <w:r w:rsidR="008F68B9">
          <w:rPr>
            <w:noProof/>
            <w:webHidden/>
          </w:rPr>
          <w:fldChar w:fldCharType="separate"/>
        </w:r>
        <w:r w:rsidR="00273175">
          <w:rPr>
            <w:noProof/>
            <w:webHidden/>
          </w:rPr>
          <w:t>127</w:t>
        </w:r>
        <w:r w:rsidR="008F68B9">
          <w:rPr>
            <w:noProof/>
            <w:webHidden/>
          </w:rPr>
          <w:fldChar w:fldCharType="end"/>
        </w:r>
      </w:hyperlink>
    </w:p>
    <w:p w14:paraId="45EAEB5D"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26" w:history="1">
        <w:r w:rsidR="008F68B9" w:rsidRPr="001E7B46">
          <w:rPr>
            <w:rStyle w:val="Hipercze"/>
            <w:noProof/>
          </w:rPr>
          <w:t xml:space="preserve">4.9.10 </w:t>
        </w:r>
        <w:r w:rsidR="008F68B9" w:rsidRPr="001E7B46">
          <w:rPr>
            <w:rStyle w:val="Hipercze"/>
            <w:noProof/>
            <w:lang w:val="en-US"/>
          </w:rPr>
          <w:t>NIP (tax ID) number readout</w:t>
        </w:r>
        <w:r w:rsidR="008F68B9">
          <w:rPr>
            <w:noProof/>
            <w:webHidden/>
          </w:rPr>
          <w:tab/>
        </w:r>
        <w:r w:rsidR="008F68B9">
          <w:rPr>
            <w:noProof/>
            <w:webHidden/>
          </w:rPr>
          <w:fldChar w:fldCharType="begin"/>
        </w:r>
        <w:r w:rsidR="008F68B9">
          <w:rPr>
            <w:noProof/>
            <w:webHidden/>
          </w:rPr>
          <w:instrText xml:space="preserve"> PAGEREF _Toc535579626 \h </w:instrText>
        </w:r>
        <w:r w:rsidR="008F68B9">
          <w:rPr>
            <w:noProof/>
            <w:webHidden/>
          </w:rPr>
        </w:r>
        <w:r w:rsidR="008F68B9">
          <w:rPr>
            <w:noProof/>
            <w:webHidden/>
          </w:rPr>
          <w:fldChar w:fldCharType="separate"/>
        </w:r>
        <w:r w:rsidR="00273175">
          <w:rPr>
            <w:noProof/>
            <w:webHidden/>
          </w:rPr>
          <w:t>127</w:t>
        </w:r>
        <w:r w:rsidR="008F68B9">
          <w:rPr>
            <w:noProof/>
            <w:webHidden/>
          </w:rPr>
          <w:fldChar w:fldCharType="end"/>
        </w:r>
      </w:hyperlink>
    </w:p>
    <w:p w14:paraId="60542540"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27" w:history="1">
        <w:r w:rsidR="008F68B9" w:rsidRPr="001E7B46">
          <w:rPr>
            <w:rStyle w:val="Hipercze"/>
            <w:noProof/>
          </w:rPr>
          <w:t xml:space="preserve">4.9.11 </w:t>
        </w:r>
        <w:r w:rsidR="008F68B9" w:rsidRPr="001E7B46">
          <w:rPr>
            <w:rStyle w:val="Hipercze"/>
            <w:noProof/>
            <w:lang w:val="en-US"/>
          </w:rPr>
          <w:t>Counters and totalizers readout</w:t>
        </w:r>
        <w:r w:rsidR="008F68B9">
          <w:rPr>
            <w:noProof/>
            <w:webHidden/>
          </w:rPr>
          <w:tab/>
        </w:r>
        <w:r w:rsidR="008F68B9">
          <w:rPr>
            <w:noProof/>
            <w:webHidden/>
          </w:rPr>
          <w:fldChar w:fldCharType="begin"/>
        </w:r>
        <w:r w:rsidR="008F68B9">
          <w:rPr>
            <w:noProof/>
            <w:webHidden/>
          </w:rPr>
          <w:instrText xml:space="preserve"> PAGEREF _Toc535579627 \h </w:instrText>
        </w:r>
        <w:r w:rsidR="008F68B9">
          <w:rPr>
            <w:noProof/>
            <w:webHidden/>
          </w:rPr>
        </w:r>
        <w:r w:rsidR="008F68B9">
          <w:rPr>
            <w:noProof/>
            <w:webHidden/>
          </w:rPr>
          <w:fldChar w:fldCharType="separate"/>
        </w:r>
        <w:r w:rsidR="00273175">
          <w:rPr>
            <w:noProof/>
            <w:webHidden/>
          </w:rPr>
          <w:t>128</w:t>
        </w:r>
        <w:r w:rsidR="008F68B9">
          <w:rPr>
            <w:noProof/>
            <w:webHidden/>
          </w:rPr>
          <w:fldChar w:fldCharType="end"/>
        </w:r>
      </w:hyperlink>
    </w:p>
    <w:p w14:paraId="1725F99F"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28" w:history="1">
        <w:r w:rsidR="008F68B9" w:rsidRPr="001E7B46">
          <w:rPr>
            <w:rStyle w:val="Hipercze"/>
            <w:noProof/>
          </w:rPr>
          <w:t>4.9.12 Properties readout</w:t>
        </w:r>
        <w:r w:rsidR="008F68B9">
          <w:rPr>
            <w:noProof/>
            <w:webHidden/>
          </w:rPr>
          <w:tab/>
        </w:r>
        <w:r w:rsidR="008F68B9">
          <w:rPr>
            <w:noProof/>
            <w:webHidden/>
          </w:rPr>
          <w:fldChar w:fldCharType="begin"/>
        </w:r>
        <w:r w:rsidR="008F68B9">
          <w:rPr>
            <w:noProof/>
            <w:webHidden/>
          </w:rPr>
          <w:instrText xml:space="preserve"> PAGEREF _Toc535579628 \h </w:instrText>
        </w:r>
        <w:r w:rsidR="008F68B9">
          <w:rPr>
            <w:noProof/>
            <w:webHidden/>
          </w:rPr>
        </w:r>
        <w:r w:rsidR="008F68B9">
          <w:rPr>
            <w:noProof/>
            <w:webHidden/>
          </w:rPr>
          <w:fldChar w:fldCharType="separate"/>
        </w:r>
        <w:r w:rsidR="00273175">
          <w:rPr>
            <w:noProof/>
            <w:webHidden/>
          </w:rPr>
          <w:t>131</w:t>
        </w:r>
        <w:r w:rsidR="008F68B9">
          <w:rPr>
            <w:noProof/>
            <w:webHidden/>
          </w:rPr>
          <w:fldChar w:fldCharType="end"/>
        </w:r>
      </w:hyperlink>
    </w:p>
    <w:p w14:paraId="26E5F56C"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29" w:history="1">
        <w:r w:rsidR="008F68B9" w:rsidRPr="001E7B46">
          <w:rPr>
            <w:rStyle w:val="Hipercze"/>
            <w:noProof/>
          </w:rPr>
          <w:t xml:space="preserve">4.9.13 </w:t>
        </w:r>
        <w:r w:rsidR="008F68B9" w:rsidRPr="001E7B46">
          <w:rPr>
            <w:rStyle w:val="Hipercze"/>
            <w:noProof/>
            <w:lang w:val="en-US"/>
          </w:rPr>
          <w:t>Fiscal module memory resources readout</w:t>
        </w:r>
        <w:r w:rsidR="008F68B9">
          <w:rPr>
            <w:noProof/>
            <w:webHidden/>
          </w:rPr>
          <w:tab/>
        </w:r>
        <w:r w:rsidR="008F68B9">
          <w:rPr>
            <w:noProof/>
            <w:webHidden/>
          </w:rPr>
          <w:fldChar w:fldCharType="begin"/>
        </w:r>
        <w:r w:rsidR="008F68B9">
          <w:rPr>
            <w:noProof/>
            <w:webHidden/>
          </w:rPr>
          <w:instrText xml:space="preserve"> PAGEREF _Toc535579629 \h </w:instrText>
        </w:r>
        <w:r w:rsidR="008F68B9">
          <w:rPr>
            <w:noProof/>
            <w:webHidden/>
          </w:rPr>
        </w:r>
        <w:r w:rsidR="008F68B9">
          <w:rPr>
            <w:noProof/>
            <w:webHidden/>
          </w:rPr>
          <w:fldChar w:fldCharType="separate"/>
        </w:r>
        <w:r w:rsidR="00273175">
          <w:rPr>
            <w:noProof/>
            <w:webHidden/>
          </w:rPr>
          <w:t>136</w:t>
        </w:r>
        <w:r w:rsidR="008F68B9">
          <w:rPr>
            <w:noProof/>
            <w:webHidden/>
          </w:rPr>
          <w:fldChar w:fldCharType="end"/>
        </w:r>
      </w:hyperlink>
    </w:p>
    <w:p w14:paraId="5F04ED99"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30" w:history="1">
        <w:r w:rsidR="008F68B9" w:rsidRPr="001E7B46">
          <w:rPr>
            <w:rStyle w:val="Hipercze"/>
            <w:noProof/>
          </w:rPr>
          <w:t>4.9.14 Hardware data readout</w:t>
        </w:r>
        <w:r w:rsidR="008F68B9">
          <w:rPr>
            <w:noProof/>
            <w:webHidden/>
          </w:rPr>
          <w:tab/>
        </w:r>
        <w:r w:rsidR="008F68B9">
          <w:rPr>
            <w:noProof/>
            <w:webHidden/>
          </w:rPr>
          <w:fldChar w:fldCharType="begin"/>
        </w:r>
        <w:r w:rsidR="008F68B9">
          <w:rPr>
            <w:noProof/>
            <w:webHidden/>
          </w:rPr>
          <w:instrText xml:space="preserve"> PAGEREF _Toc535579630 \h </w:instrText>
        </w:r>
        <w:r w:rsidR="008F68B9">
          <w:rPr>
            <w:noProof/>
            <w:webHidden/>
          </w:rPr>
        </w:r>
        <w:r w:rsidR="008F68B9">
          <w:rPr>
            <w:noProof/>
            <w:webHidden/>
          </w:rPr>
          <w:fldChar w:fldCharType="separate"/>
        </w:r>
        <w:r w:rsidR="00273175">
          <w:rPr>
            <w:noProof/>
            <w:webHidden/>
          </w:rPr>
          <w:t>139</w:t>
        </w:r>
        <w:r w:rsidR="008F68B9">
          <w:rPr>
            <w:noProof/>
            <w:webHidden/>
          </w:rPr>
          <w:fldChar w:fldCharType="end"/>
        </w:r>
      </w:hyperlink>
    </w:p>
    <w:p w14:paraId="5B1BFDB7"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31" w:history="1">
        <w:r w:rsidR="008F68B9" w:rsidRPr="001E7B46">
          <w:rPr>
            <w:rStyle w:val="Hipercze"/>
            <w:noProof/>
          </w:rPr>
          <w:t>4.9.15 Header readout</w:t>
        </w:r>
        <w:r w:rsidR="008F68B9">
          <w:rPr>
            <w:noProof/>
            <w:webHidden/>
          </w:rPr>
          <w:tab/>
        </w:r>
        <w:r w:rsidR="008F68B9">
          <w:rPr>
            <w:noProof/>
            <w:webHidden/>
          </w:rPr>
          <w:fldChar w:fldCharType="begin"/>
        </w:r>
        <w:r w:rsidR="008F68B9">
          <w:rPr>
            <w:noProof/>
            <w:webHidden/>
          </w:rPr>
          <w:instrText xml:space="preserve"> PAGEREF _Toc535579631 \h </w:instrText>
        </w:r>
        <w:r w:rsidR="008F68B9">
          <w:rPr>
            <w:noProof/>
            <w:webHidden/>
          </w:rPr>
        </w:r>
        <w:r w:rsidR="008F68B9">
          <w:rPr>
            <w:noProof/>
            <w:webHidden/>
          </w:rPr>
          <w:fldChar w:fldCharType="separate"/>
        </w:r>
        <w:r w:rsidR="00273175">
          <w:rPr>
            <w:noProof/>
            <w:webHidden/>
          </w:rPr>
          <w:t>139</w:t>
        </w:r>
        <w:r w:rsidR="008F68B9">
          <w:rPr>
            <w:noProof/>
            <w:webHidden/>
          </w:rPr>
          <w:fldChar w:fldCharType="end"/>
        </w:r>
      </w:hyperlink>
    </w:p>
    <w:p w14:paraId="5BE14E57"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32" w:history="1">
        <w:r w:rsidR="008F68B9" w:rsidRPr="001E7B46">
          <w:rPr>
            <w:rStyle w:val="Hipercze"/>
            <w:noProof/>
          </w:rPr>
          <w:t xml:space="preserve">4.9.16 </w:t>
        </w:r>
        <w:r w:rsidR="008F68B9" w:rsidRPr="001E7B46">
          <w:rPr>
            <w:rStyle w:val="Hipercze"/>
            <w:noProof/>
            <w:lang w:val="en-US"/>
          </w:rPr>
          <w:t>Terminal and operator code readout</w:t>
        </w:r>
        <w:r w:rsidR="008F68B9">
          <w:rPr>
            <w:noProof/>
            <w:webHidden/>
          </w:rPr>
          <w:tab/>
        </w:r>
        <w:r w:rsidR="008F68B9">
          <w:rPr>
            <w:noProof/>
            <w:webHidden/>
          </w:rPr>
          <w:fldChar w:fldCharType="begin"/>
        </w:r>
        <w:r w:rsidR="008F68B9">
          <w:rPr>
            <w:noProof/>
            <w:webHidden/>
          </w:rPr>
          <w:instrText xml:space="preserve"> PAGEREF _Toc535579632 \h </w:instrText>
        </w:r>
        <w:r w:rsidR="008F68B9">
          <w:rPr>
            <w:noProof/>
            <w:webHidden/>
          </w:rPr>
        </w:r>
        <w:r w:rsidR="008F68B9">
          <w:rPr>
            <w:noProof/>
            <w:webHidden/>
          </w:rPr>
          <w:fldChar w:fldCharType="separate"/>
        </w:r>
        <w:r w:rsidR="00273175">
          <w:rPr>
            <w:noProof/>
            <w:webHidden/>
          </w:rPr>
          <w:t>140</w:t>
        </w:r>
        <w:r w:rsidR="008F68B9">
          <w:rPr>
            <w:noProof/>
            <w:webHidden/>
          </w:rPr>
          <w:fldChar w:fldCharType="end"/>
        </w:r>
      </w:hyperlink>
    </w:p>
    <w:p w14:paraId="6D8738EB"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33" w:history="1">
        <w:r w:rsidR="008F68B9" w:rsidRPr="001E7B46">
          <w:rPr>
            <w:rStyle w:val="Hipercze"/>
            <w:noProof/>
          </w:rPr>
          <w:t>4.9.17 Producers data readout</w:t>
        </w:r>
        <w:r w:rsidR="008F68B9">
          <w:rPr>
            <w:noProof/>
            <w:webHidden/>
          </w:rPr>
          <w:tab/>
        </w:r>
        <w:r w:rsidR="008F68B9">
          <w:rPr>
            <w:noProof/>
            <w:webHidden/>
          </w:rPr>
          <w:fldChar w:fldCharType="begin"/>
        </w:r>
        <w:r w:rsidR="008F68B9">
          <w:rPr>
            <w:noProof/>
            <w:webHidden/>
          </w:rPr>
          <w:instrText xml:space="preserve"> PAGEREF _Toc535579633 \h </w:instrText>
        </w:r>
        <w:r w:rsidR="008F68B9">
          <w:rPr>
            <w:noProof/>
            <w:webHidden/>
          </w:rPr>
        </w:r>
        <w:r w:rsidR="008F68B9">
          <w:rPr>
            <w:noProof/>
            <w:webHidden/>
          </w:rPr>
          <w:fldChar w:fldCharType="separate"/>
        </w:r>
        <w:r w:rsidR="00273175">
          <w:rPr>
            <w:noProof/>
            <w:webHidden/>
          </w:rPr>
          <w:t>140</w:t>
        </w:r>
        <w:r w:rsidR="008F68B9">
          <w:rPr>
            <w:noProof/>
            <w:webHidden/>
          </w:rPr>
          <w:fldChar w:fldCharType="end"/>
        </w:r>
      </w:hyperlink>
    </w:p>
    <w:p w14:paraId="779F7CFD"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34" w:history="1">
        <w:r w:rsidR="008F68B9" w:rsidRPr="001E7B46">
          <w:rPr>
            <w:rStyle w:val="Hipercze"/>
            <w:noProof/>
            <w:lang w:val="en-US"/>
          </w:rPr>
          <w:t>4.9.18 Download the latest state of the repository server</w:t>
        </w:r>
        <w:r w:rsidR="008F68B9">
          <w:rPr>
            <w:noProof/>
            <w:webHidden/>
          </w:rPr>
          <w:tab/>
        </w:r>
        <w:r w:rsidR="008F68B9">
          <w:rPr>
            <w:noProof/>
            <w:webHidden/>
          </w:rPr>
          <w:fldChar w:fldCharType="begin"/>
        </w:r>
        <w:r w:rsidR="008F68B9">
          <w:rPr>
            <w:noProof/>
            <w:webHidden/>
          </w:rPr>
          <w:instrText xml:space="preserve"> PAGEREF _Toc535579634 \h </w:instrText>
        </w:r>
        <w:r w:rsidR="008F68B9">
          <w:rPr>
            <w:noProof/>
            <w:webHidden/>
          </w:rPr>
        </w:r>
        <w:r w:rsidR="008F68B9">
          <w:rPr>
            <w:noProof/>
            <w:webHidden/>
          </w:rPr>
          <w:fldChar w:fldCharType="separate"/>
        </w:r>
        <w:r w:rsidR="00273175">
          <w:rPr>
            <w:noProof/>
            <w:webHidden/>
          </w:rPr>
          <w:t>140</w:t>
        </w:r>
        <w:r w:rsidR="008F68B9">
          <w:rPr>
            <w:noProof/>
            <w:webHidden/>
          </w:rPr>
          <w:fldChar w:fldCharType="end"/>
        </w:r>
      </w:hyperlink>
    </w:p>
    <w:p w14:paraId="3C8AEC39"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35" w:history="1">
        <w:r w:rsidR="008F68B9" w:rsidRPr="001E7B46">
          <w:rPr>
            <w:rStyle w:val="Hipercze"/>
            <w:noProof/>
          </w:rPr>
          <w:t>4.9.19 Read the JPKID of the last sent document</w:t>
        </w:r>
        <w:r w:rsidR="008F68B9">
          <w:rPr>
            <w:noProof/>
            <w:webHidden/>
          </w:rPr>
          <w:tab/>
        </w:r>
        <w:r w:rsidR="008F68B9">
          <w:rPr>
            <w:noProof/>
            <w:webHidden/>
          </w:rPr>
          <w:fldChar w:fldCharType="begin"/>
        </w:r>
        <w:r w:rsidR="008F68B9">
          <w:rPr>
            <w:noProof/>
            <w:webHidden/>
          </w:rPr>
          <w:instrText xml:space="preserve"> PAGEREF _Toc535579635 \h </w:instrText>
        </w:r>
        <w:r w:rsidR="008F68B9">
          <w:rPr>
            <w:noProof/>
            <w:webHidden/>
          </w:rPr>
        </w:r>
        <w:r w:rsidR="008F68B9">
          <w:rPr>
            <w:noProof/>
            <w:webHidden/>
          </w:rPr>
          <w:fldChar w:fldCharType="separate"/>
        </w:r>
        <w:r w:rsidR="00273175">
          <w:rPr>
            <w:noProof/>
            <w:webHidden/>
          </w:rPr>
          <w:t>141</w:t>
        </w:r>
        <w:r w:rsidR="008F68B9">
          <w:rPr>
            <w:noProof/>
            <w:webHidden/>
          </w:rPr>
          <w:fldChar w:fldCharType="end"/>
        </w:r>
      </w:hyperlink>
    </w:p>
    <w:p w14:paraId="3895195B"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636" w:history="1">
        <w:r w:rsidR="008F68B9" w:rsidRPr="001E7B46">
          <w:rPr>
            <w:rStyle w:val="Hipercze"/>
            <w:noProof/>
          </w:rPr>
          <w:t>4.</w:t>
        </w:r>
        <w:r w:rsidR="008F68B9" w:rsidRPr="001E7B46">
          <w:rPr>
            <w:rStyle w:val="Hipercze"/>
            <w:noProof/>
            <w:lang w:val="en-US"/>
          </w:rPr>
          <w:t>10</w:t>
        </w:r>
        <w:r w:rsidR="008F68B9" w:rsidRPr="001E7B46">
          <w:rPr>
            <w:rStyle w:val="Hipercze"/>
            <w:noProof/>
          </w:rPr>
          <w:t xml:space="preserve"> </w:t>
        </w:r>
        <w:r w:rsidR="008F68B9" w:rsidRPr="001E7B46">
          <w:rPr>
            <w:rStyle w:val="Hipercze"/>
            <w:noProof/>
            <w:lang w:val="en-US"/>
          </w:rPr>
          <w:t>Auxiliary commands</w:t>
        </w:r>
        <w:r w:rsidR="008F68B9">
          <w:rPr>
            <w:noProof/>
            <w:webHidden/>
          </w:rPr>
          <w:tab/>
        </w:r>
        <w:r w:rsidR="008F68B9">
          <w:rPr>
            <w:noProof/>
            <w:webHidden/>
          </w:rPr>
          <w:fldChar w:fldCharType="begin"/>
        </w:r>
        <w:r w:rsidR="008F68B9">
          <w:rPr>
            <w:noProof/>
            <w:webHidden/>
          </w:rPr>
          <w:instrText xml:space="preserve"> PAGEREF _Toc535579636 \h </w:instrText>
        </w:r>
        <w:r w:rsidR="008F68B9">
          <w:rPr>
            <w:noProof/>
            <w:webHidden/>
          </w:rPr>
        </w:r>
        <w:r w:rsidR="008F68B9">
          <w:rPr>
            <w:noProof/>
            <w:webHidden/>
          </w:rPr>
          <w:fldChar w:fldCharType="separate"/>
        </w:r>
        <w:r w:rsidR="00273175">
          <w:rPr>
            <w:noProof/>
            <w:webHidden/>
          </w:rPr>
          <w:t>141</w:t>
        </w:r>
        <w:r w:rsidR="008F68B9">
          <w:rPr>
            <w:noProof/>
            <w:webHidden/>
          </w:rPr>
          <w:fldChar w:fldCharType="end"/>
        </w:r>
      </w:hyperlink>
    </w:p>
    <w:p w14:paraId="4AFA78F2"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37" w:history="1">
        <w:r w:rsidR="008F68B9" w:rsidRPr="001E7B46">
          <w:rPr>
            <w:rStyle w:val="Hipercze"/>
            <w:noProof/>
          </w:rPr>
          <w:t xml:space="preserve">4.10.1 </w:t>
        </w:r>
        <w:r w:rsidR="008F68B9" w:rsidRPr="001E7B46">
          <w:rPr>
            <w:rStyle w:val="Hipercze"/>
            <w:noProof/>
            <w:lang w:val="en-US"/>
          </w:rPr>
          <w:t>Service report</w:t>
        </w:r>
        <w:r w:rsidR="008F68B9">
          <w:rPr>
            <w:noProof/>
            <w:webHidden/>
          </w:rPr>
          <w:tab/>
        </w:r>
        <w:r w:rsidR="008F68B9">
          <w:rPr>
            <w:noProof/>
            <w:webHidden/>
          </w:rPr>
          <w:fldChar w:fldCharType="begin"/>
        </w:r>
        <w:r w:rsidR="008F68B9">
          <w:rPr>
            <w:noProof/>
            <w:webHidden/>
          </w:rPr>
          <w:instrText xml:space="preserve"> PAGEREF _Toc535579637 \h </w:instrText>
        </w:r>
        <w:r w:rsidR="008F68B9">
          <w:rPr>
            <w:noProof/>
            <w:webHidden/>
          </w:rPr>
        </w:r>
        <w:r w:rsidR="008F68B9">
          <w:rPr>
            <w:noProof/>
            <w:webHidden/>
          </w:rPr>
          <w:fldChar w:fldCharType="separate"/>
        </w:r>
        <w:r w:rsidR="00273175">
          <w:rPr>
            <w:noProof/>
            <w:webHidden/>
          </w:rPr>
          <w:t>141</w:t>
        </w:r>
        <w:r w:rsidR="008F68B9">
          <w:rPr>
            <w:noProof/>
            <w:webHidden/>
          </w:rPr>
          <w:fldChar w:fldCharType="end"/>
        </w:r>
      </w:hyperlink>
    </w:p>
    <w:p w14:paraId="05FEC14C"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38" w:history="1">
        <w:r w:rsidR="008F68B9" w:rsidRPr="001E7B46">
          <w:rPr>
            <w:rStyle w:val="Hipercze"/>
            <w:noProof/>
          </w:rPr>
          <w:t>4.10.2 Open drawer</w:t>
        </w:r>
        <w:r w:rsidR="008F68B9">
          <w:rPr>
            <w:noProof/>
            <w:webHidden/>
          </w:rPr>
          <w:tab/>
        </w:r>
        <w:r w:rsidR="008F68B9">
          <w:rPr>
            <w:noProof/>
            <w:webHidden/>
          </w:rPr>
          <w:fldChar w:fldCharType="begin"/>
        </w:r>
        <w:r w:rsidR="008F68B9">
          <w:rPr>
            <w:noProof/>
            <w:webHidden/>
          </w:rPr>
          <w:instrText xml:space="preserve"> PAGEREF _Toc535579638 \h </w:instrText>
        </w:r>
        <w:r w:rsidR="008F68B9">
          <w:rPr>
            <w:noProof/>
            <w:webHidden/>
          </w:rPr>
        </w:r>
        <w:r w:rsidR="008F68B9">
          <w:rPr>
            <w:noProof/>
            <w:webHidden/>
          </w:rPr>
          <w:fldChar w:fldCharType="separate"/>
        </w:r>
        <w:r w:rsidR="00273175">
          <w:rPr>
            <w:noProof/>
            <w:webHidden/>
          </w:rPr>
          <w:t>141</w:t>
        </w:r>
        <w:r w:rsidR="008F68B9">
          <w:rPr>
            <w:noProof/>
            <w:webHidden/>
          </w:rPr>
          <w:fldChar w:fldCharType="end"/>
        </w:r>
      </w:hyperlink>
    </w:p>
    <w:p w14:paraId="194A2ADF"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39" w:history="1">
        <w:r w:rsidR="008F68B9" w:rsidRPr="001E7B46">
          <w:rPr>
            <w:rStyle w:val="Hipercze"/>
            <w:noProof/>
          </w:rPr>
          <w:t>4.10.3 Paper feed</w:t>
        </w:r>
        <w:r w:rsidR="008F68B9">
          <w:rPr>
            <w:noProof/>
            <w:webHidden/>
          </w:rPr>
          <w:tab/>
        </w:r>
        <w:r w:rsidR="008F68B9">
          <w:rPr>
            <w:noProof/>
            <w:webHidden/>
          </w:rPr>
          <w:fldChar w:fldCharType="begin"/>
        </w:r>
        <w:r w:rsidR="008F68B9">
          <w:rPr>
            <w:noProof/>
            <w:webHidden/>
          </w:rPr>
          <w:instrText xml:space="preserve"> PAGEREF _Toc535579639 \h </w:instrText>
        </w:r>
        <w:r w:rsidR="008F68B9">
          <w:rPr>
            <w:noProof/>
            <w:webHidden/>
          </w:rPr>
        </w:r>
        <w:r w:rsidR="008F68B9">
          <w:rPr>
            <w:noProof/>
            <w:webHidden/>
          </w:rPr>
          <w:fldChar w:fldCharType="separate"/>
        </w:r>
        <w:r w:rsidR="00273175">
          <w:rPr>
            <w:noProof/>
            <w:webHidden/>
          </w:rPr>
          <w:t>142</w:t>
        </w:r>
        <w:r w:rsidR="008F68B9">
          <w:rPr>
            <w:noProof/>
            <w:webHidden/>
          </w:rPr>
          <w:fldChar w:fldCharType="end"/>
        </w:r>
      </w:hyperlink>
    </w:p>
    <w:p w14:paraId="4D5B7192"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40" w:history="1">
        <w:r w:rsidR="008F68B9" w:rsidRPr="001E7B46">
          <w:rPr>
            <w:rStyle w:val="Hipercze"/>
            <w:noProof/>
          </w:rPr>
          <w:t>4.10.4 Paper cut</w:t>
        </w:r>
        <w:r w:rsidR="008F68B9">
          <w:rPr>
            <w:noProof/>
            <w:webHidden/>
          </w:rPr>
          <w:tab/>
        </w:r>
        <w:r w:rsidR="008F68B9">
          <w:rPr>
            <w:noProof/>
            <w:webHidden/>
          </w:rPr>
          <w:fldChar w:fldCharType="begin"/>
        </w:r>
        <w:r w:rsidR="008F68B9">
          <w:rPr>
            <w:noProof/>
            <w:webHidden/>
          </w:rPr>
          <w:instrText xml:space="preserve"> PAGEREF _Toc535579640 \h </w:instrText>
        </w:r>
        <w:r w:rsidR="008F68B9">
          <w:rPr>
            <w:noProof/>
            <w:webHidden/>
          </w:rPr>
        </w:r>
        <w:r w:rsidR="008F68B9">
          <w:rPr>
            <w:noProof/>
            <w:webHidden/>
          </w:rPr>
          <w:fldChar w:fldCharType="separate"/>
        </w:r>
        <w:r w:rsidR="00273175">
          <w:rPr>
            <w:noProof/>
            <w:webHidden/>
          </w:rPr>
          <w:t>142</w:t>
        </w:r>
        <w:r w:rsidR="008F68B9">
          <w:rPr>
            <w:noProof/>
            <w:webHidden/>
          </w:rPr>
          <w:fldChar w:fldCharType="end"/>
        </w:r>
      </w:hyperlink>
    </w:p>
    <w:p w14:paraId="4820CF98"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41" w:history="1">
        <w:r w:rsidR="008F68B9" w:rsidRPr="001E7B46">
          <w:rPr>
            <w:rStyle w:val="Hipercze"/>
            <w:noProof/>
          </w:rPr>
          <w:t>4.10.5 Inventory report</w:t>
        </w:r>
        <w:r w:rsidR="008F68B9">
          <w:rPr>
            <w:noProof/>
            <w:webHidden/>
          </w:rPr>
          <w:tab/>
        </w:r>
        <w:r w:rsidR="008F68B9">
          <w:rPr>
            <w:noProof/>
            <w:webHidden/>
          </w:rPr>
          <w:fldChar w:fldCharType="begin"/>
        </w:r>
        <w:r w:rsidR="008F68B9">
          <w:rPr>
            <w:noProof/>
            <w:webHidden/>
          </w:rPr>
          <w:instrText xml:space="preserve"> PAGEREF _Toc535579641 \h </w:instrText>
        </w:r>
        <w:r w:rsidR="008F68B9">
          <w:rPr>
            <w:noProof/>
            <w:webHidden/>
          </w:rPr>
        </w:r>
        <w:r w:rsidR="008F68B9">
          <w:rPr>
            <w:noProof/>
            <w:webHidden/>
          </w:rPr>
          <w:fldChar w:fldCharType="separate"/>
        </w:r>
        <w:r w:rsidR="00273175">
          <w:rPr>
            <w:noProof/>
            <w:webHidden/>
          </w:rPr>
          <w:t>142</w:t>
        </w:r>
        <w:r w:rsidR="008F68B9">
          <w:rPr>
            <w:noProof/>
            <w:webHidden/>
          </w:rPr>
          <w:fldChar w:fldCharType="end"/>
        </w:r>
      </w:hyperlink>
    </w:p>
    <w:p w14:paraId="2DC8E717"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42" w:history="1">
        <w:r w:rsidR="008F68B9" w:rsidRPr="001E7B46">
          <w:rPr>
            <w:rStyle w:val="Hipercze"/>
            <w:noProof/>
          </w:rPr>
          <w:t>4.10.6 Test commands</w:t>
        </w:r>
        <w:r w:rsidR="008F68B9">
          <w:rPr>
            <w:noProof/>
            <w:webHidden/>
          </w:rPr>
          <w:tab/>
        </w:r>
        <w:r w:rsidR="008F68B9">
          <w:rPr>
            <w:noProof/>
            <w:webHidden/>
          </w:rPr>
          <w:fldChar w:fldCharType="begin"/>
        </w:r>
        <w:r w:rsidR="008F68B9">
          <w:rPr>
            <w:noProof/>
            <w:webHidden/>
          </w:rPr>
          <w:instrText xml:space="preserve"> PAGEREF _Toc535579642 \h </w:instrText>
        </w:r>
        <w:r w:rsidR="008F68B9">
          <w:rPr>
            <w:noProof/>
            <w:webHidden/>
          </w:rPr>
        </w:r>
        <w:r w:rsidR="008F68B9">
          <w:rPr>
            <w:noProof/>
            <w:webHidden/>
          </w:rPr>
          <w:fldChar w:fldCharType="separate"/>
        </w:r>
        <w:r w:rsidR="00273175">
          <w:rPr>
            <w:noProof/>
            <w:webHidden/>
          </w:rPr>
          <w:t>143</w:t>
        </w:r>
        <w:r w:rsidR="008F68B9">
          <w:rPr>
            <w:noProof/>
            <w:webHidden/>
          </w:rPr>
          <w:fldChar w:fldCharType="end"/>
        </w:r>
      </w:hyperlink>
    </w:p>
    <w:p w14:paraId="0F563447"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43" w:history="1">
        <w:r w:rsidR="008F68B9" w:rsidRPr="001E7B46">
          <w:rPr>
            <w:rStyle w:val="Hipercze"/>
            <w:noProof/>
          </w:rPr>
          <w:t>4.10.7 Test of the possibility of selling goods</w:t>
        </w:r>
        <w:r w:rsidR="008F68B9">
          <w:rPr>
            <w:noProof/>
            <w:webHidden/>
          </w:rPr>
          <w:tab/>
        </w:r>
        <w:r w:rsidR="008F68B9">
          <w:rPr>
            <w:noProof/>
            <w:webHidden/>
          </w:rPr>
          <w:fldChar w:fldCharType="begin"/>
        </w:r>
        <w:r w:rsidR="008F68B9">
          <w:rPr>
            <w:noProof/>
            <w:webHidden/>
          </w:rPr>
          <w:instrText xml:space="preserve"> PAGEREF _Toc535579643 \h </w:instrText>
        </w:r>
        <w:r w:rsidR="008F68B9">
          <w:rPr>
            <w:noProof/>
            <w:webHidden/>
          </w:rPr>
        </w:r>
        <w:r w:rsidR="008F68B9">
          <w:rPr>
            <w:noProof/>
            <w:webHidden/>
          </w:rPr>
          <w:fldChar w:fldCharType="separate"/>
        </w:r>
        <w:r w:rsidR="00273175">
          <w:rPr>
            <w:noProof/>
            <w:webHidden/>
          </w:rPr>
          <w:t>144</w:t>
        </w:r>
        <w:r w:rsidR="008F68B9">
          <w:rPr>
            <w:noProof/>
            <w:webHidden/>
          </w:rPr>
          <w:fldChar w:fldCharType="end"/>
        </w:r>
      </w:hyperlink>
    </w:p>
    <w:p w14:paraId="79202FE0"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44" w:history="1">
        <w:r w:rsidR="008F68B9" w:rsidRPr="001E7B46">
          <w:rPr>
            <w:rStyle w:val="Hipercze"/>
            <w:noProof/>
          </w:rPr>
          <w:t>4.10.8 Line display</w:t>
        </w:r>
        <w:r w:rsidR="008F68B9">
          <w:rPr>
            <w:noProof/>
            <w:webHidden/>
          </w:rPr>
          <w:tab/>
        </w:r>
        <w:r w:rsidR="008F68B9">
          <w:rPr>
            <w:noProof/>
            <w:webHidden/>
          </w:rPr>
          <w:fldChar w:fldCharType="begin"/>
        </w:r>
        <w:r w:rsidR="008F68B9">
          <w:rPr>
            <w:noProof/>
            <w:webHidden/>
          </w:rPr>
          <w:instrText xml:space="preserve"> PAGEREF _Toc535579644 \h </w:instrText>
        </w:r>
        <w:r w:rsidR="008F68B9">
          <w:rPr>
            <w:noProof/>
            <w:webHidden/>
          </w:rPr>
        </w:r>
        <w:r w:rsidR="008F68B9">
          <w:rPr>
            <w:noProof/>
            <w:webHidden/>
          </w:rPr>
          <w:fldChar w:fldCharType="separate"/>
        </w:r>
        <w:r w:rsidR="00273175">
          <w:rPr>
            <w:noProof/>
            <w:webHidden/>
          </w:rPr>
          <w:t>144</w:t>
        </w:r>
        <w:r w:rsidR="008F68B9">
          <w:rPr>
            <w:noProof/>
            <w:webHidden/>
          </w:rPr>
          <w:fldChar w:fldCharType="end"/>
        </w:r>
      </w:hyperlink>
    </w:p>
    <w:p w14:paraId="62D9AB65"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45" w:history="1">
        <w:r w:rsidR="008F68B9" w:rsidRPr="001E7B46">
          <w:rPr>
            <w:rStyle w:val="Hipercze"/>
            <w:noProof/>
          </w:rPr>
          <w:t>4.10.9 Printer restart</w:t>
        </w:r>
        <w:r w:rsidR="008F68B9">
          <w:rPr>
            <w:noProof/>
            <w:webHidden/>
          </w:rPr>
          <w:tab/>
        </w:r>
        <w:r w:rsidR="008F68B9">
          <w:rPr>
            <w:noProof/>
            <w:webHidden/>
          </w:rPr>
          <w:fldChar w:fldCharType="begin"/>
        </w:r>
        <w:r w:rsidR="008F68B9">
          <w:rPr>
            <w:noProof/>
            <w:webHidden/>
          </w:rPr>
          <w:instrText xml:space="preserve"> PAGEREF _Toc535579645 \h </w:instrText>
        </w:r>
        <w:r w:rsidR="008F68B9">
          <w:rPr>
            <w:noProof/>
            <w:webHidden/>
          </w:rPr>
        </w:r>
        <w:r w:rsidR="008F68B9">
          <w:rPr>
            <w:noProof/>
            <w:webHidden/>
          </w:rPr>
          <w:fldChar w:fldCharType="separate"/>
        </w:r>
        <w:r w:rsidR="00273175">
          <w:rPr>
            <w:noProof/>
            <w:webHidden/>
          </w:rPr>
          <w:t>145</w:t>
        </w:r>
        <w:r w:rsidR="008F68B9">
          <w:rPr>
            <w:noProof/>
            <w:webHidden/>
          </w:rPr>
          <w:fldChar w:fldCharType="end"/>
        </w:r>
      </w:hyperlink>
    </w:p>
    <w:p w14:paraId="539127D1"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46" w:history="1">
        <w:r w:rsidR="008F68B9" w:rsidRPr="001E7B46">
          <w:rPr>
            <w:rStyle w:val="Hipercze"/>
            <w:noProof/>
          </w:rPr>
          <w:t xml:space="preserve">4.10.10 </w:t>
        </w:r>
        <w:r w:rsidR="008F68B9" w:rsidRPr="001E7B46">
          <w:rPr>
            <w:rStyle w:val="Hipercze"/>
            <w:noProof/>
            <w:lang w:val="en-US"/>
          </w:rPr>
          <w:t>One time cutter/paper feed switch off</w:t>
        </w:r>
        <w:r w:rsidR="008F68B9">
          <w:rPr>
            <w:noProof/>
            <w:webHidden/>
          </w:rPr>
          <w:tab/>
        </w:r>
        <w:r w:rsidR="008F68B9">
          <w:rPr>
            <w:noProof/>
            <w:webHidden/>
          </w:rPr>
          <w:fldChar w:fldCharType="begin"/>
        </w:r>
        <w:r w:rsidR="008F68B9">
          <w:rPr>
            <w:noProof/>
            <w:webHidden/>
          </w:rPr>
          <w:instrText xml:space="preserve"> PAGEREF _Toc535579646 \h </w:instrText>
        </w:r>
        <w:r w:rsidR="008F68B9">
          <w:rPr>
            <w:noProof/>
            <w:webHidden/>
          </w:rPr>
        </w:r>
        <w:r w:rsidR="008F68B9">
          <w:rPr>
            <w:noProof/>
            <w:webHidden/>
          </w:rPr>
          <w:fldChar w:fldCharType="separate"/>
        </w:r>
        <w:r w:rsidR="00273175">
          <w:rPr>
            <w:noProof/>
            <w:webHidden/>
          </w:rPr>
          <w:t>145</w:t>
        </w:r>
        <w:r w:rsidR="008F68B9">
          <w:rPr>
            <w:noProof/>
            <w:webHidden/>
          </w:rPr>
          <w:fldChar w:fldCharType="end"/>
        </w:r>
      </w:hyperlink>
    </w:p>
    <w:p w14:paraId="02B16CDF"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47" w:history="1">
        <w:r w:rsidR="008F68B9" w:rsidRPr="001E7B46">
          <w:rPr>
            <w:rStyle w:val="Hipercze"/>
            <w:noProof/>
          </w:rPr>
          <w:t>4.10.11 CPD server communication test</w:t>
        </w:r>
        <w:r w:rsidR="008F68B9">
          <w:rPr>
            <w:noProof/>
            <w:webHidden/>
          </w:rPr>
          <w:tab/>
        </w:r>
        <w:r w:rsidR="008F68B9">
          <w:rPr>
            <w:noProof/>
            <w:webHidden/>
          </w:rPr>
          <w:fldChar w:fldCharType="begin"/>
        </w:r>
        <w:r w:rsidR="008F68B9">
          <w:rPr>
            <w:noProof/>
            <w:webHidden/>
          </w:rPr>
          <w:instrText xml:space="preserve"> PAGEREF _Toc535579647 \h </w:instrText>
        </w:r>
        <w:r w:rsidR="008F68B9">
          <w:rPr>
            <w:noProof/>
            <w:webHidden/>
          </w:rPr>
        </w:r>
        <w:r w:rsidR="008F68B9">
          <w:rPr>
            <w:noProof/>
            <w:webHidden/>
          </w:rPr>
          <w:fldChar w:fldCharType="separate"/>
        </w:r>
        <w:r w:rsidR="00273175">
          <w:rPr>
            <w:noProof/>
            <w:webHidden/>
          </w:rPr>
          <w:t>145</w:t>
        </w:r>
        <w:r w:rsidR="008F68B9">
          <w:rPr>
            <w:noProof/>
            <w:webHidden/>
          </w:rPr>
          <w:fldChar w:fldCharType="end"/>
        </w:r>
      </w:hyperlink>
    </w:p>
    <w:p w14:paraId="6BAA68B9"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48" w:history="1">
        <w:r w:rsidR="008F68B9" w:rsidRPr="001E7B46">
          <w:rPr>
            <w:rStyle w:val="Hipercze"/>
            <w:noProof/>
          </w:rPr>
          <w:t>4.10.12 Firmware checksum verification</w:t>
        </w:r>
        <w:r w:rsidR="008F68B9">
          <w:rPr>
            <w:noProof/>
            <w:webHidden/>
          </w:rPr>
          <w:tab/>
        </w:r>
        <w:r w:rsidR="008F68B9">
          <w:rPr>
            <w:noProof/>
            <w:webHidden/>
          </w:rPr>
          <w:fldChar w:fldCharType="begin"/>
        </w:r>
        <w:r w:rsidR="008F68B9">
          <w:rPr>
            <w:noProof/>
            <w:webHidden/>
          </w:rPr>
          <w:instrText xml:space="preserve"> PAGEREF _Toc535579648 \h </w:instrText>
        </w:r>
        <w:r w:rsidR="008F68B9">
          <w:rPr>
            <w:noProof/>
            <w:webHidden/>
          </w:rPr>
        </w:r>
        <w:r w:rsidR="008F68B9">
          <w:rPr>
            <w:noProof/>
            <w:webHidden/>
          </w:rPr>
          <w:fldChar w:fldCharType="separate"/>
        </w:r>
        <w:r w:rsidR="00273175">
          <w:rPr>
            <w:noProof/>
            <w:webHidden/>
          </w:rPr>
          <w:t>146</w:t>
        </w:r>
        <w:r w:rsidR="008F68B9">
          <w:rPr>
            <w:noProof/>
            <w:webHidden/>
          </w:rPr>
          <w:fldChar w:fldCharType="end"/>
        </w:r>
      </w:hyperlink>
    </w:p>
    <w:p w14:paraId="03806684"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649" w:history="1">
        <w:r w:rsidR="008F68B9" w:rsidRPr="001E7B46">
          <w:rPr>
            <w:rStyle w:val="Hipercze"/>
            <w:noProof/>
            <w:lang w:val="en-US"/>
          </w:rPr>
          <w:t>4.11 Protected memory commands</w:t>
        </w:r>
        <w:r w:rsidR="008F68B9">
          <w:rPr>
            <w:noProof/>
            <w:webHidden/>
          </w:rPr>
          <w:tab/>
        </w:r>
        <w:r w:rsidR="008F68B9">
          <w:rPr>
            <w:noProof/>
            <w:webHidden/>
          </w:rPr>
          <w:fldChar w:fldCharType="begin"/>
        </w:r>
        <w:r w:rsidR="008F68B9">
          <w:rPr>
            <w:noProof/>
            <w:webHidden/>
          </w:rPr>
          <w:instrText xml:space="preserve"> PAGEREF _Toc535579649 \h </w:instrText>
        </w:r>
        <w:r w:rsidR="008F68B9">
          <w:rPr>
            <w:noProof/>
            <w:webHidden/>
          </w:rPr>
        </w:r>
        <w:r w:rsidR="008F68B9">
          <w:rPr>
            <w:noProof/>
            <w:webHidden/>
          </w:rPr>
          <w:fldChar w:fldCharType="separate"/>
        </w:r>
        <w:r w:rsidR="00273175">
          <w:rPr>
            <w:noProof/>
            <w:webHidden/>
          </w:rPr>
          <w:t>146</w:t>
        </w:r>
        <w:r w:rsidR="008F68B9">
          <w:rPr>
            <w:noProof/>
            <w:webHidden/>
          </w:rPr>
          <w:fldChar w:fldCharType="end"/>
        </w:r>
      </w:hyperlink>
    </w:p>
    <w:p w14:paraId="6FE99052"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50" w:history="1">
        <w:r w:rsidR="008F68B9" w:rsidRPr="001E7B46">
          <w:rPr>
            <w:rStyle w:val="Hipercze"/>
            <w:noProof/>
          </w:rPr>
          <w:t xml:space="preserve">4.11.1 </w:t>
        </w:r>
        <w:r w:rsidR="008F68B9" w:rsidRPr="001E7B46">
          <w:rPr>
            <w:rStyle w:val="Hipercze"/>
            <w:noProof/>
            <w:lang w:val="en-US"/>
          </w:rPr>
          <w:t>Protected memory - print initialization</w:t>
        </w:r>
        <w:r w:rsidR="008F68B9">
          <w:rPr>
            <w:noProof/>
            <w:webHidden/>
          </w:rPr>
          <w:tab/>
        </w:r>
        <w:r w:rsidR="008F68B9">
          <w:rPr>
            <w:noProof/>
            <w:webHidden/>
          </w:rPr>
          <w:fldChar w:fldCharType="begin"/>
        </w:r>
        <w:r w:rsidR="008F68B9">
          <w:rPr>
            <w:noProof/>
            <w:webHidden/>
          </w:rPr>
          <w:instrText xml:space="preserve"> PAGEREF _Toc535579650 \h </w:instrText>
        </w:r>
        <w:r w:rsidR="008F68B9">
          <w:rPr>
            <w:noProof/>
            <w:webHidden/>
          </w:rPr>
        </w:r>
        <w:r w:rsidR="008F68B9">
          <w:rPr>
            <w:noProof/>
            <w:webHidden/>
          </w:rPr>
          <w:fldChar w:fldCharType="separate"/>
        </w:r>
        <w:r w:rsidR="00273175">
          <w:rPr>
            <w:noProof/>
            <w:webHidden/>
          </w:rPr>
          <w:t>146</w:t>
        </w:r>
        <w:r w:rsidR="008F68B9">
          <w:rPr>
            <w:noProof/>
            <w:webHidden/>
          </w:rPr>
          <w:fldChar w:fldCharType="end"/>
        </w:r>
      </w:hyperlink>
    </w:p>
    <w:p w14:paraId="6E5286BB"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51" w:history="1">
        <w:r w:rsidR="008F68B9" w:rsidRPr="001E7B46">
          <w:rPr>
            <w:rStyle w:val="Hipercze"/>
            <w:noProof/>
          </w:rPr>
          <w:t>4.11.2 Protected memory - document print</w:t>
        </w:r>
        <w:r w:rsidR="008F68B9">
          <w:rPr>
            <w:noProof/>
            <w:webHidden/>
          </w:rPr>
          <w:tab/>
        </w:r>
        <w:r w:rsidR="008F68B9">
          <w:rPr>
            <w:noProof/>
            <w:webHidden/>
          </w:rPr>
          <w:fldChar w:fldCharType="begin"/>
        </w:r>
        <w:r w:rsidR="008F68B9">
          <w:rPr>
            <w:noProof/>
            <w:webHidden/>
          </w:rPr>
          <w:instrText xml:space="preserve"> PAGEREF _Toc535579651 \h </w:instrText>
        </w:r>
        <w:r w:rsidR="008F68B9">
          <w:rPr>
            <w:noProof/>
            <w:webHidden/>
          </w:rPr>
        </w:r>
        <w:r w:rsidR="008F68B9">
          <w:rPr>
            <w:noProof/>
            <w:webHidden/>
          </w:rPr>
          <w:fldChar w:fldCharType="separate"/>
        </w:r>
        <w:r w:rsidR="00273175">
          <w:rPr>
            <w:noProof/>
            <w:webHidden/>
          </w:rPr>
          <w:t>147</w:t>
        </w:r>
        <w:r w:rsidR="008F68B9">
          <w:rPr>
            <w:noProof/>
            <w:webHidden/>
          </w:rPr>
          <w:fldChar w:fldCharType="end"/>
        </w:r>
      </w:hyperlink>
    </w:p>
    <w:p w14:paraId="6F07B854"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52" w:history="1">
        <w:r w:rsidR="008F68B9" w:rsidRPr="001E7B46">
          <w:rPr>
            <w:rStyle w:val="Hipercze"/>
            <w:noProof/>
          </w:rPr>
          <w:t>4.11.3 Protected memory - print end</w:t>
        </w:r>
        <w:r w:rsidR="008F68B9">
          <w:rPr>
            <w:noProof/>
            <w:webHidden/>
          </w:rPr>
          <w:tab/>
        </w:r>
        <w:r w:rsidR="008F68B9">
          <w:rPr>
            <w:noProof/>
            <w:webHidden/>
          </w:rPr>
          <w:fldChar w:fldCharType="begin"/>
        </w:r>
        <w:r w:rsidR="008F68B9">
          <w:rPr>
            <w:noProof/>
            <w:webHidden/>
          </w:rPr>
          <w:instrText xml:space="preserve"> PAGEREF _Toc535579652 \h </w:instrText>
        </w:r>
        <w:r w:rsidR="008F68B9">
          <w:rPr>
            <w:noProof/>
            <w:webHidden/>
          </w:rPr>
        </w:r>
        <w:r w:rsidR="008F68B9">
          <w:rPr>
            <w:noProof/>
            <w:webHidden/>
          </w:rPr>
          <w:fldChar w:fldCharType="separate"/>
        </w:r>
        <w:r w:rsidR="00273175">
          <w:rPr>
            <w:noProof/>
            <w:webHidden/>
          </w:rPr>
          <w:t>147</w:t>
        </w:r>
        <w:r w:rsidR="008F68B9">
          <w:rPr>
            <w:noProof/>
            <w:webHidden/>
          </w:rPr>
          <w:fldChar w:fldCharType="end"/>
        </w:r>
      </w:hyperlink>
    </w:p>
    <w:p w14:paraId="6765DD2D"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54" w:history="1">
        <w:r w:rsidR="008F68B9" w:rsidRPr="001E7B46">
          <w:rPr>
            <w:rStyle w:val="Hipercze"/>
            <w:noProof/>
          </w:rPr>
          <w:t>4.11.5 Protected memory read commands</w:t>
        </w:r>
        <w:r w:rsidR="008F68B9">
          <w:rPr>
            <w:noProof/>
            <w:webHidden/>
          </w:rPr>
          <w:tab/>
        </w:r>
        <w:r w:rsidR="008F68B9">
          <w:rPr>
            <w:noProof/>
            <w:webHidden/>
          </w:rPr>
          <w:fldChar w:fldCharType="begin"/>
        </w:r>
        <w:r w:rsidR="008F68B9">
          <w:rPr>
            <w:noProof/>
            <w:webHidden/>
          </w:rPr>
          <w:instrText xml:space="preserve"> PAGEREF _Toc535579654 \h </w:instrText>
        </w:r>
        <w:r w:rsidR="008F68B9">
          <w:rPr>
            <w:noProof/>
            <w:webHidden/>
          </w:rPr>
        </w:r>
        <w:r w:rsidR="008F68B9">
          <w:rPr>
            <w:noProof/>
            <w:webHidden/>
          </w:rPr>
          <w:fldChar w:fldCharType="separate"/>
        </w:r>
        <w:r w:rsidR="00273175">
          <w:rPr>
            <w:noProof/>
            <w:webHidden/>
          </w:rPr>
          <w:t>148</w:t>
        </w:r>
        <w:r w:rsidR="008F68B9">
          <w:rPr>
            <w:noProof/>
            <w:webHidden/>
          </w:rPr>
          <w:fldChar w:fldCharType="end"/>
        </w:r>
      </w:hyperlink>
    </w:p>
    <w:p w14:paraId="2CBCF723"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662" w:history="1">
        <w:r w:rsidR="008F68B9" w:rsidRPr="001E7B46">
          <w:rPr>
            <w:rStyle w:val="Hipercze"/>
            <w:noProof/>
          </w:rPr>
          <w:t xml:space="preserve">4.13 </w:t>
        </w:r>
        <w:r w:rsidR="008F68B9" w:rsidRPr="001E7B46">
          <w:rPr>
            <w:rStyle w:val="Hipercze"/>
            <w:noProof/>
            <w:lang w:val="en-US"/>
          </w:rPr>
          <w:t>Status check</w:t>
        </w:r>
        <w:r w:rsidR="008F68B9">
          <w:rPr>
            <w:noProof/>
            <w:webHidden/>
          </w:rPr>
          <w:tab/>
        </w:r>
        <w:r w:rsidR="008F68B9">
          <w:rPr>
            <w:noProof/>
            <w:webHidden/>
          </w:rPr>
          <w:fldChar w:fldCharType="begin"/>
        </w:r>
        <w:r w:rsidR="008F68B9">
          <w:rPr>
            <w:noProof/>
            <w:webHidden/>
          </w:rPr>
          <w:instrText xml:space="preserve"> PAGEREF _Toc535579662 \h </w:instrText>
        </w:r>
        <w:r w:rsidR="008F68B9">
          <w:rPr>
            <w:noProof/>
            <w:webHidden/>
          </w:rPr>
        </w:r>
        <w:r w:rsidR="008F68B9">
          <w:rPr>
            <w:noProof/>
            <w:webHidden/>
          </w:rPr>
          <w:fldChar w:fldCharType="separate"/>
        </w:r>
        <w:r w:rsidR="00273175">
          <w:rPr>
            <w:noProof/>
            <w:webHidden/>
          </w:rPr>
          <w:t>155</w:t>
        </w:r>
        <w:r w:rsidR="008F68B9">
          <w:rPr>
            <w:noProof/>
            <w:webHidden/>
          </w:rPr>
          <w:fldChar w:fldCharType="end"/>
        </w:r>
      </w:hyperlink>
    </w:p>
    <w:p w14:paraId="6861B31C"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63" w:history="1">
        <w:r w:rsidR="008F68B9" w:rsidRPr="001E7B46">
          <w:rPr>
            <w:rStyle w:val="Hipercze"/>
            <w:noProof/>
          </w:rPr>
          <w:t xml:space="preserve">4.13.1 </w:t>
        </w:r>
        <w:r w:rsidR="008F68B9" w:rsidRPr="001E7B46">
          <w:rPr>
            <w:rStyle w:val="Hipercze"/>
            <w:noProof/>
            <w:lang w:val="en-US"/>
          </w:rPr>
          <w:t>Printout status</w:t>
        </w:r>
        <w:r w:rsidR="008F68B9">
          <w:rPr>
            <w:noProof/>
            <w:webHidden/>
          </w:rPr>
          <w:tab/>
        </w:r>
        <w:r w:rsidR="008F68B9">
          <w:rPr>
            <w:noProof/>
            <w:webHidden/>
          </w:rPr>
          <w:fldChar w:fldCharType="begin"/>
        </w:r>
        <w:r w:rsidR="008F68B9">
          <w:rPr>
            <w:noProof/>
            <w:webHidden/>
          </w:rPr>
          <w:instrText xml:space="preserve"> PAGEREF _Toc535579663 \h </w:instrText>
        </w:r>
        <w:r w:rsidR="008F68B9">
          <w:rPr>
            <w:noProof/>
            <w:webHidden/>
          </w:rPr>
        </w:r>
        <w:r w:rsidR="008F68B9">
          <w:rPr>
            <w:noProof/>
            <w:webHidden/>
          </w:rPr>
          <w:fldChar w:fldCharType="separate"/>
        </w:r>
        <w:r w:rsidR="00273175">
          <w:rPr>
            <w:noProof/>
            <w:webHidden/>
          </w:rPr>
          <w:t>155</w:t>
        </w:r>
        <w:r w:rsidR="008F68B9">
          <w:rPr>
            <w:noProof/>
            <w:webHidden/>
          </w:rPr>
          <w:fldChar w:fldCharType="end"/>
        </w:r>
      </w:hyperlink>
    </w:p>
    <w:p w14:paraId="07211842"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64" w:history="1">
        <w:r w:rsidR="008F68B9" w:rsidRPr="001E7B46">
          <w:rPr>
            <w:rStyle w:val="Hipercze"/>
            <w:noProof/>
          </w:rPr>
          <w:t>4.13.2 Short status</w:t>
        </w:r>
        <w:r w:rsidR="008F68B9">
          <w:rPr>
            <w:noProof/>
            <w:webHidden/>
          </w:rPr>
          <w:tab/>
        </w:r>
        <w:r w:rsidR="008F68B9">
          <w:rPr>
            <w:noProof/>
            <w:webHidden/>
          </w:rPr>
          <w:fldChar w:fldCharType="begin"/>
        </w:r>
        <w:r w:rsidR="008F68B9">
          <w:rPr>
            <w:noProof/>
            <w:webHidden/>
          </w:rPr>
          <w:instrText xml:space="preserve"> PAGEREF _Toc535579664 \h </w:instrText>
        </w:r>
        <w:r w:rsidR="008F68B9">
          <w:rPr>
            <w:noProof/>
            <w:webHidden/>
          </w:rPr>
        </w:r>
        <w:r w:rsidR="008F68B9">
          <w:rPr>
            <w:noProof/>
            <w:webHidden/>
          </w:rPr>
          <w:fldChar w:fldCharType="separate"/>
        </w:r>
        <w:r w:rsidR="00273175">
          <w:rPr>
            <w:noProof/>
            <w:webHidden/>
          </w:rPr>
          <w:t>156</w:t>
        </w:r>
        <w:r w:rsidR="008F68B9">
          <w:rPr>
            <w:noProof/>
            <w:webHidden/>
          </w:rPr>
          <w:fldChar w:fldCharType="end"/>
        </w:r>
      </w:hyperlink>
    </w:p>
    <w:p w14:paraId="1BAC62B6"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65" w:history="1">
        <w:r w:rsidR="008F68B9" w:rsidRPr="001E7B46">
          <w:rPr>
            <w:rStyle w:val="Hipercze"/>
            <w:noProof/>
          </w:rPr>
          <w:t>4.13.3 Long status</w:t>
        </w:r>
        <w:r w:rsidR="008F68B9">
          <w:rPr>
            <w:noProof/>
            <w:webHidden/>
          </w:rPr>
          <w:tab/>
        </w:r>
        <w:r w:rsidR="008F68B9">
          <w:rPr>
            <w:noProof/>
            <w:webHidden/>
          </w:rPr>
          <w:fldChar w:fldCharType="begin"/>
        </w:r>
        <w:r w:rsidR="008F68B9">
          <w:rPr>
            <w:noProof/>
            <w:webHidden/>
          </w:rPr>
          <w:instrText xml:space="preserve"> PAGEREF _Toc535579665 \h </w:instrText>
        </w:r>
        <w:r w:rsidR="008F68B9">
          <w:rPr>
            <w:noProof/>
            <w:webHidden/>
          </w:rPr>
        </w:r>
        <w:r w:rsidR="008F68B9">
          <w:rPr>
            <w:noProof/>
            <w:webHidden/>
          </w:rPr>
          <w:fldChar w:fldCharType="separate"/>
        </w:r>
        <w:r w:rsidR="00273175">
          <w:rPr>
            <w:noProof/>
            <w:webHidden/>
          </w:rPr>
          <w:t>158</w:t>
        </w:r>
        <w:r w:rsidR="008F68B9">
          <w:rPr>
            <w:noProof/>
            <w:webHidden/>
          </w:rPr>
          <w:fldChar w:fldCharType="end"/>
        </w:r>
      </w:hyperlink>
    </w:p>
    <w:p w14:paraId="3F53A593"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66" w:history="1">
        <w:r w:rsidR="008F68B9" w:rsidRPr="001E7B46">
          <w:rPr>
            <w:rStyle w:val="Hipercze"/>
            <w:noProof/>
          </w:rPr>
          <w:t>4.13.4 Extended status</w:t>
        </w:r>
        <w:r w:rsidR="008F68B9">
          <w:rPr>
            <w:noProof/>
            <w:webHidden/>
          </w:rPr>
          <w:tab/>
        </w:r>
        <w:r w:rsidR="008F68B9">
          <w:rPr>
            <w:noProof/>
            <w:webHidden/>
          </w:rPr>
          <w:fldChar w:fldCharType="begin"/>
        </w:r>
        <w:r w:rsidR="008F68B9">
          <w:rPr>
            <w:noProof/>
            <w:webHidden/>
          </w:rPr>
          <w:instrText xml:space="preserve"> PAGEREF _Toc535579666 \h </w:instrText>
        </w:r>
        <w:r w:rsidR="008F68B9">
          <w:rPr>
            <w:noProof/>
            <w:webHidden/>
          </w:rPr>
        </w:r>
        <w:r w:rsidR="008F68B9">
          <w:rPr>
            <w:noProof/>
            <w:webHidden/>
          </w:rPr>
          <w:fldChar w:fldCharType="separate"/>
        </w:r>
        <w:r w:rsidR="00273175">
          <w:rPr>
            <w:noProof/>
            <w:webHidden/>
          </w:rPr>
          <w:t>159</w:t>
        </w:r>
        <w:r w:rsidR="008F68B9">
          <w:rPr>
            <w:noProof/>
            <w:webHidden/>
          </w:rPr>
          <w:fldChar w:fldCharType="end"/>
        </w:r>
      </w:hyperlink>
    </w:p>
    <w:p w14:paraId="0703E0DB"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67" w:history="1">
        <w:r w:rsidR="008F68B9" w:rsidRPr="001E7B46">
          <w:rPr>
            <w:rStyle w:val="Hipercze"/>
            <w:noProof/>
          </w:rPr>
          <w:t>4.13.</w:t>
        </w:r>
        <w:r w:rsidR="008F68B9" w:rsidRPr="001E7B46">
          <w:rPr>
            <w:rStyle w:val="Hipercze"/>
            <w:noProof/>
            <w:lang w:val="en-US"/>
          </w:rPr>
          <w:t>5</w:t>
        </w:r>
        <w:r w:rsidR="008F68B9" w:rsidRPr="001E7B46">
          <w:rPr>
            <w:rStyle w:val="Hipercze"/>
            <w:noProof/>
          </w:rPr>
          <w:t xml:space="preserve"> </w:t>
        </w:r>
        <w:r w:rsidR="008F68B9" w:rsidRPr="001E7B46">
          <w:rPr>
            <w:rStyle w:val="Hipercze"/>
            <w:noProof/>
            <w:lang w:val="en-US"/>
          </w:rPr>
          <w:t>Fiscal module internal status readout</w:t>
        </w:r>
        <w:r w:rsidR="008F68B9">
          <w:rPr>
            <w:noProof/>
            <w:webHidden/>
          </w:rPr>
          <w:tab/>
        </w:r>
        <w:r w:rsidR="008F68B9">
          <w:rPr>
            <w:noProof/>
            <w:webHidden/>
          </w:rPr>
          <w:fldChar w:fldCharType="begin"/>
        </w:r>
        <w:r w:rsidR="008F68B9">
          <w:rPr>
            <w:noProof/>
            <w:webHidden/>
          </w:rPr>
          <w:instrText xml:space="preserve"> PAGEREF _Toc535579667 \h </w:instrText>
        </w:r>
        <w:r w:rsidR="008F68B9">
          <w:rPr>
            <w:noProof/>
            <w:webHidden/>
          </w:rPr>
        </w:r>
        <w:r w:rsidR="008F68B9">
          <w:rPr>
            <w:noProof/>
            <w:webHidden/>
          </w:rPr>
          <w:fldChar w:fldCharType="separate"/>
        </w:r>
        <w:r w:rsidR="00273175">
          <w:rPr>
            <w:noProof/>
            <w:webHidden/>
          </w:rPr>
          <w:t>160</w:t>
        </w:r>
        <w:r w:rsidR="008F68B9">
          <w:rPr>
            <w:noProof/>
            <w:webHidden/>
          </w:rPr>
          <w:fldChar w:fldCharType="end"/>
        </w:r>
      </w:hyperlink>
    </w:p>
    <w:p w14:paraId="3AD5ECFA"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68" w:history="1">
        <w:r w:rsidR="008F68B9" w:rsidRPr="001E7B46">
          <w:rPr>
            <w:rStyle w:val="Hipercze"/>
            <w:noProof/>
          </w:rPr>
          <w:t xml:space="preserve">4.13.6. </w:t>
        </w:r>
        <w:r w:rsidR="008F68B9" w:rsidRPr="001E7B46">
          <w:rPr>
            <w:rStyle w:val="Hipercze"/>
            <w:noProof/>
            <w:lang w:val="en-US"/>
          </w:rPr>
          <w:t>Fiscal module version readout</w:t>
        </w:r>
        <w:r w:rsidR="008F68B9">
          <w:rPr>
            <w:noProof/>
            <w:webHidden/>
          </w:rPr>
          <w:tab/>
        </w:r>
        <w:r w:rsidR="008F68B9">
          <w:rPr>
            <w:noProof/>
            <w:webHidden/>
          </w:rPr>
          <w:fldChar w:fldCharType="begin"/>
        </w:r>
        <w:r w:rsidR="008F68B9">
          <w:rPr>
            <w:noProof/>
            <w:webHidden/>
          </w:rPr>
          <w:instrText xml:space="preserve"> PAGEREF _Toc535579668 \h </w:instrText>
        </w:r>
        <w:r w:rsidR="008F68B9">
          <w:rPr>
            <w:noProof/>
            <w:webHidden/>
          </w:rPr>
        </w:r>
        <w:r w:rsidR="008F68B9">
          <w:rPr>
            <w:noProof/>
            <w:webHidden/>
          </w:rPr>
          <w:fldChar w:fldCharType="separate"/>
        </w:r>
        <w:r w:rsidR="00273175">
          <w:rPr>
            <w:noProof/>
            <w:webHidden/>
          </w:rPr>
          <w:t>163</w:t>
        </w:r>
        <w:r w:rsidR="008F68B9">
          <w:rPr>
            <w:noProof/>
            <w:webHidden/>
          </w:rPr>
          <w:fldChar w:fldCharType="end"/>
        </w:r>
      </w:hyperlink>
    </w:p>
    <w:p w14:paraId="3BF10E3C"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69" w:history="1">
        <w:r w:rsidR="008F68B9" w:rsidRPr="001E7B46">
          <w:rPr>
            <w:rStyle w:val="Hipercze"/>
            <w:noProof/>
          </w:rPr>
          <w:t>4.13.7 Internal error readout</w:t>
        </w:r>
        <w:r w:rsidR="008F68B9">
          <w:rPr>
            <w:noProof/>
            <w:webHidden/>
          </w:rPr>
          <w:tab/>
        </w:r>
        <w:r w:rsidR="008F68B9">
          <w:rPr>
            <w:noProof/>
            <w:webHidden/>
          </w:rPr>
          <w:fldChar w:fldCharType="begin"/>
        </w:r>
        <w:r w:rsidR="008F68B9">
          <w:rPr>
            <w:noProof/>
            <w:webHidden/>
          </w:rPr>
          <w:instrText xml:space="preserve"> PAGEREF _Toc535579669 \h </w:instrText>
        </w:r>
        <w:r w:rsidR="008F68B9">
          <w:rPr>
            <w:noProof/>
            <w:webHidden/>
          </w:rPr>
        </w:r>
        <w:r w:rsidR="008F68B9">
          <w:rPr>
            <w:noProof/>
            <w:webHidden/>
          </w:rPr>
          <w:fldChar w:fldCharType="separate"/>
        </w:r>
        <w:r w:rsidR="00273175">
          <w:rPr>
            <w:noProof/>
            <w:webHidden/>
          </w:rPr>
          <w:t>164</w:t>
        </w:r>
        <w:r w:rsidR="008F68B9">
          <w:rPr>
            <w:noProof/>
            <w:webHidden/>
          </w:rPr>
          <w:fldChar w:fldCharType="end"/>
        </w:r>
      </w:hyperlink>
    </w:p>
    <w:p w14:paraId="29BBDE5A"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70" w:history="1">
        <w:r w:rsidR="008F68B9" w:rsidRPr="001E7B46">
          <w:rPr>
            <w:rStyle w:val="Hipercze"/>
            <w:noProof/>
          </w:rPr>
          <w:t xml:space="preserve">4.13.8 </w:t>
        </w:r>
        <w:r w:rsidR="008F68B9" w:rsidRPr="001E7B46">
          <w:rPr>
            <w:rStyle w:val="Hipercze"/>
            <w:noProof/>
            <w:lang w:val="en-US"/>
          </w:rPr>
          <w:t>Error description readout (English)</w:t>
        </w:r>
        <w:r w:rsidR="008F68B9">
          <w:rPr>
            <w:noProof/>
            <w:webHidden/>
          </w:rPr>
          <w:tab/>
        </w:r>
        <w:r w:rsidR="008F68B9">
          <w:rPr>
            <w:noProof/>
            <w:webHidden/>
          </w:rPr>
          <w:fldChar w:fldCharType="begin"/>
        </w:r>
        <w:r w:rsidR="008F68B9">
          <w:rPr>
            <w:noProof/>
            <w:webHidden/>
          </w:rPr>
          <w:instrText xml:space="preserve"> PAGEREF _Toc535579670 \h </w:instrText>
        </w:r>
        <w:r w:rsidR="008F68B9">
          <w:rPr>
            <w:noProof/>
            <w:webHidden/>
          </w:rPr>
        </w:r>
        <w:r w:rsidR="008F68B9">
          <w:rPr>
            <w:noProof/>
            <w:webHidden/>
          </w:rPr>
          <w:fldChar w:fldCharType="separate"/>
        </w:r>
        <w:r w:rsidR="00273175">
          <w:rPr>
            <w:noProof/>
            <w:webHidden/>
          </w:rPr>
          <w:t>169</w:t>
        </w:r>
        <w:r w:rsidR="008F68B9">
          <w:rPr>
            <w:noProof/>
            <w:webHidden/>
          </w:rPr>
          <w:fldChar w:fldCharType="end"/>
        </w:r>
      </w:hyperlink>
    </w:p>
    <w:p w14:paraId="274DF245"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71" w:history="1">
        <w:r w:rsidR="008F68B9" w:rsidRPr="001E7B46">
          <w:rPr>
            <w:rStyle w:val="Hipercze"/>
            <w:noProof/>
          </w:rPr>
          <w:t xml:space="preserve">4.13.9 </w:t>
        </w:r>
        <w:r w:rsidR="008F68B9" w:rsidRPr="001E7B46">
          <w:rPr>
            <w:rStyle w:val="Hipercze"/>
            <w:noProof/>
            <w:lang w:val="en-US"/>
          </w:rPr>
          <w:t>Error description readout (Polish)</w:t>
        </w:r>
        <w:r w:rsidR="008F68B9">
          <w:rPr>
            <w:noProof/>
            <w:webHidden/>
          </w:rPr>
          <w:tab/>
        </w:r>
        <w:r w:rsidR="008F68B9">
          <w:rPr>
            <w:noProof/>
            <w:webHidden/>
          </w:rPr>
          <w:fldChar w:fldCharType="begin"/>
        </w:r>
        <w:r w:rsidR="008F68B9">
          <w:rPr>
            <w:noProof/>
            <w:webHidden/>
          </w:rPr>
          <w:instrText xml:space="preserve"> PAGEREF _Toc535579671 \h </w:instrText>
        </w:r>
        <w:r w:rsidR="008F68B9">
          <w:rPr>
            <w:noProof/>
            <w:webHidden/>
          </w:rPr>
        </w:r>
        <w:r w:rsidR="008F68B9">
          <w:rPr>
            <w:noProof/>
            <w:webHidden/>
          </w:rPr>
          <w:fldChar w:fldCharType="separate"/>
        </w:r>
        <w:r w:rsidR="00273175">
          <w:rPr>
            <w:noProof/>
            <w:webHidden/>
          </w:rPr>
          <w:t>170</w:t>
        </w:r>
        <w:r w:rsidR="008F68B9">
          <w:rPr>
            <w:noProof/>
            <w:webHidden/>
          </w:rPr>
          <w:fldChar w:fldCharType="end"/>
        </w:r>
      </w:hyperlink>
    </w:p>
    <w:p w14:paraId="74541728" w14:textId="77777777" w:rsidR="008F68B9" w:rsidRDefault="003A4DB5">
      <w:pPr>
        <w:pStyle w:val="Spistreci1"/>
        <w:tabs>
          <w:tab w:val="right" w:leader="dot" w:pos="9059"/>
        </w:tabs>
        <w:rPr>
          <w:rFonts w:asciiTheme="minorHAnsi" w:eastAsiaTheme="minorEastAsia" w:hAnsiTheme="minorHAnsi" w:cstheme="minorBidi"/>
          <w:b w:val="0"/>
          <w:bCs w:val="0"/>
          <w:caps w:val="0"/>
          <w:noProof/>
          <w:sz w:val="22"/>
          <w:szCs w:val="22"/>
        </w:rPr>
      </w:pPr>
      <w:hyperlink w:anchor="_Toc535579672" w:history="1">
        <w:r w:rsidR="008F68B9" w:rsidRPr="001E7B46">
          <w:rPr>
            <w:rStyle w:val="Hipercze"/>
            <w:noProof/>
          </w:rPr>
          <w:t xml:space="preserve">5 </w:t>
        </w:r>
        <w:r w:rsidR="008F68B9" w:rsidRPr="001E7B46">
          <w:rPr>
            <w:rStyle w:val="Hipercze"/>
            <w:noProof/>
            <w:lang w:val="en-US"/>
          </w:rPr>
          <w:t>DETECT protocol description</w:t>
        </w:r>
        <w:r w:rsidR="008F68B9">
          <w:rPr>
            <w:noProof/>
            <w:webHidden/>
          </w:rPr>
          <w:tab/>
        </w:r>
        <w:r w:rsidR="008F68B9">
          <w:rPr>
            <w:noProof/>
            <w:webHidden/>
          </w:rPr>
          <w:fldChar w:fldCharType="begin"/>
        </w:r>
        <w:r w:rsidR="008F68B9">
          <w:rPr>
            <w:noProof/>
            <w:webHidden/>
          </w:rPr>
          <w:instrText xml:space="preserve"> PAGEREF _Toc535579672 \h </w:instrText>
        </w:r>
        <w:r w:rsidR="008F68B9">
          <w:rPr>
            <w:noProof/>
            <w:webHidden/>
          </w:rPr>
        </w:r>
        <w:r w:rsidR="008F68B9">
          <w:rPr>
            <w:noProof/>
            <w:webHidden/>
          </w:rPr>
          <w:fldChar w:fldCharType="separate"/>
        </w:r>
        <w:r w:rsidR="00273175">
          <w:rPr>
            <w:noProof/>
            <w:webHidden/>
          </w:rPr>
          <w:t>171</w:t>
        </w:r>
        <w:r w:rsidR="008F68B9">
          <w:rPr>
            <w:noProof/>
            <w:webHidden/>
          </w:rPr>
          <w:fldChar w:fldCharType="end"/>
        </w:r>
      </w:hyperlink>
    </w:p>
    <w:p w14:paraId="59094E6B" w14:textId="77777777" w:rsidR="008F68B9" w:rsidRDefault="003A4DB5">
      <w:pPr>
        <w:pStyle w:val="Spistreci1"/>
        <w:tabs>
          <w:tab w:val="right" w:leader="dot" w:pos="9059"/>
        </w:tabs>
        <w:rPr>
          <w:rFonts w:asciiTheme="minorHAnsi" w:eastAsiaTheme="minorEastAsia" w:hAnsiTheme="minorHAnsi" w:cstheme="minorBidi"/>
          <w:b w:val="0"/>
          <w:bCs w:val="0"/>
          <w:caps w:val="0"/>
          <w:noProof/>
          <w:sz w:val="22"/>
          <w:szCs w:val="22"/>
        </w:rPr>
      </w:pPr>
      <w:hyperlink w:anchor="_Toc535579673" w:history="1">
        <w:r w:rsidR="008F68B9" w:rsidRPr="001E7B46">
          <w:rPr>
            <w:rStyle w:val="Hipercze"/>
            <w:noProof/>
            <w:lang w:val="en-US"/>
          </w:rPr>
          <w:t>6 Communication between printer and DVR</w:t>
        </w:r>
        <w:r w:rsidR="008F68B9">
          <w:rPr>
            <w:noProof/>
            <w:webHidden/>
          </w:rPr>
          <w:tab/>
        </w:r>
        <w:r w:rsidR="008F68B9">
          <w:rPr>
            <w:noProof/>
            <w:webHidden/>
          </w:rPr>
          <w:fldChar w:fldCharType="begin"/>
        </w:r>
        <w:r w:rsidR="008F68B9">
          <w:rPr>
            <w:noProof/>
            <w:webHidden/>
          </w:rPr>
          <w:instrText xml:space="preserve"> PAGEREF _Toc535579673 \h </w:instrText>
        </w:r>
        <w:r w:rsidR="008F68B9">
          <w:rPr>
            <w:noProof/>
            <w:webHidden/>
          </w:rPr>
        </w:r>
        <w:r w:rsidR="008F68B9">
          <w:rPr>
            <w:noProof/>
            <w:webHidden/>
          </w:rPr>
          <w:fldChar w:fldCharType="separate"/>
        </w:r>
        <w:r w:rsidR="00273175">
          <w:rPr>
            <w:noProof/>
            <w:webHidden/>
          </w:rPr>
          <w:t>172</w:t>
        </w:r>
        <w:r w:rsidR="008F68B9">
          <w:rPr>
            <w:noProof/>
            <w:webHidden/>
          </w:rPr>
          <w:fldChar w:fldCharType="end"/>
        </w:r>
      </w:hyperlink>
    </w:p>
    <w:p w14:paraId="5512467F"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674" w:history="1">
        <w:r w:rsidR="008F68B9" w:rsidRPr="001E7B46">
          <w:rPr>
            <w:rStyle w:val="Hipercze"/>
            <w:noProof/>
            <w:lang w:val="en-US"/>
          </w:rPr>
          <w:t>6</w:t>
        </w:r>
        <w:r w:rsidR="008F68B9" w:rsidRPr="001E7B46">
          <w:rPr>
            <w:rStyle w:val="Hipercze"/>
            <w:noProof/>
          </w:rPr>
          <w:t xml:space="preserve">.1 </w:t>
        </w:r>
        <w:r w:rsidR="008F68B9" w:rsidRPr="001E7B46">
          <w:rPr>
            <w:rStyle w:val="Hipercze"/>
            <w:noProof/>
            <w:lang w:val="en-US"/>
          </w:rPr>
          <w:t>Assumptions</w:t>
        </w:r>
        <w:r w:rsidR="008F68B9">
          <w:rPr>
            <w:noProof/>
            <w:webHidden/>
          </w:rPr>
          <w:tab/>
        </w:r>
        <w:r w:rsidR="008F68B9">
          <w:rPr>
            <w:noProof/>
            <w:webHidden/>
          </w:rPr>
          <w:fldChar w:fldCharType="begin"/>
        </w:r>
        <w:r w:rsidR="008F68B9">
          <w:rPr>
            <w:noProof/>
            <w:webHidden/>
          </w:rPr>
          <w:instrText xml:space="preserve"> PAGEREF _Toc535579674 \h </w:instrText>
        </w:r>
        <w:r w:rsidR="008F68B9">
          <w:rPr>
            <w:noProof/>
            <w:webHidden/>
          </w:rPr>
        </w:r>
        <w:r w:rsidR="008F68B9">
          <w:rPr>
            <w:noProof/>
            <w:webHidden/>
          </w:rPr>
          <w:fldChar w:fldCharType="separate"/>
        </w:r>
        <w:r w:rsidR="00273175">
          <w:rPr>
            <w:noProof/>
            <w:webHidden/>
          </w:rPr>
          <w:t>172</w:t>
        </w:r>
        <w:r w:rsidR="008F68B9">
          <w:rPr>
            <w:noProof/>
            <w:webHidden/>
          </w:rPr>
          <w:fldChar w:fldCharType="end"/>
        </w:r>
      </w:hyperlink>
    </w:p>
    <w:p w14:paraId="392757FE" w14:textId="77777777" w:rsidR="008F68B9" w:rsidRDefault="003A4DB5">
      <w:pPr>
        <w:pStyle w:val="Spistreci2"/>
        <w:tabs>
          <w:tab w:val="right" w:leader="dot" w:pos="9059"/>
        </w:tabs>
        <w:rPr>
          <w:rFonts w:asciiTheme="minorHAnsi" w:eastAsiaTheme="minorEastAsia" w:hAnsiTheme="minorHAnsi" w:cstheme="minorBidi"/>
          <w:caps w:val="0"/>
          <w:noProof/>
          <w:sz w:val="22"/>
          <w:szCs w:val="22"/>
        </w:rPr>
      </w:pPr>
      <w:hyperlink w:anchor="_Toc535579675" w:history="1">
        <w:r w:rsidR="008F68B9" w:rsidRPr="001E7B46">
          <w:rPr>
            <w:rStyle w:val="Hipercze"/>
            <w:noProof/>
          </w:rPr>
          <w:t>6.2 Configuration</w:t>
        </w:r>
        <w:r w:rsidR="008F68B9">
          <w:rPr>
            <w:noProof/>
            <w:webHidden/>
          </w:rPr>
          <w:tab/>
        </w:r>
        <w:r w:rsidR="008F68B9">
          <w:rPr>
            <w:noProof/>
            <w:webHidden/>
          </w:rPr>
          <w:fldChar w:fldCharType="begin"/>
        </w:r>
        <w:r w:rsidR="008F68B9">
          <w:rPr>
            <w:noProof/>
            <w:webHidden/>
          </w:rPr>
          <w:instrText xml:space="preserve"> PAGEREF _Toc535579675 \h </w:instrText>
        </w:r>
        <w:r w:rsidR="008F68B9">
          <w:rPr>
            <w:noProof/>
            <w:webHidden/>
          </w:rPr>
        </w:r>
        <w:r w:rsidR="008F68B9">
          <w:rPr>
            <w:noProof/>
            <w:webHidden/>
          </w:rPr>
          <w:fldChar w:fldCharType="separate"/>
        </w:r>
        <w:r w:rsidR="00273175">
          <w:rPr>
            <w:noProof/>
            <w:webHidden/>
          </w:rPr>
          <w:t>172</w:t>
        </w:r>
        <w:r w:rsidR="008F68B9">
          <w:rPr>
            <w:noProof/>
            <w:webHidden/>
          </w:rPr>
          <w:fldChar w:fldCharType="end"/>
        </w:r>
      </w:hyperlink>
    </w:p>
    <w:p w14:paraId="35678DA8"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76" w:history="1">
        <w:r w:rsidR="008F68B9" w:rsidRPr="001E7B46">
          <w:rPr>
            <w:rStyle w:val="Hipercze"/>
            <w:noProof/>
            <w:lang w:val="en-US"/>
          </w:rPr>
          <w:t>6.2.1 net.monitoring</w:t>
        </w:r>
        <w:r w:rsidR="008F68B9">
          <w:rPr>
            <w:noProof/>
            <w:webHidden/>
          </w:rPr>
          <w:tab/>
        </w:r>
        <w:r w:rsidR="008F68B9">
          <w:rPr>
            <w:noProof/>
            <w:webHidden/>
          </w:rPr>
          <w:fldChar w:fldCharType="begin"/>
        </w:r>
        <w:r w:rsidR="008F68B9">
          <w:rPr>
            <w:noProof/>
            <w:webHidden/>
          </w:rPr>
          <w:instrText xml:space="preserve"> PAGEREF _Toc535579676 \h </w:instrText>
        </w:r>
        <w:r w:rsidR="008F68B9">
          <w:rPr>
            <w:noProof/>
            <w:webHidden/>
          </w:rPr>
        </w:r>
        <w:r w:rsidR="008F68B9">
          <w:rPr>
            <w:noProof/>
            <w:webHidden/>
          </w:rPr>
          <w:fldChar w:fldCharType="separate"/>
        </w:r>
        <w:r w:rsidR="00273175">
          <w:rPr>
            <w:noProof/>
            <w:webHidden/>
          </w:rPr>
          <w:t>172</w:t>
        </w:r>
        <w:r w:rsidR="008F68B9">
          <w:rPr>
            <w:noProof/>
            <w:webHidden/>
          </w:rPr>
          <w:fldChar w:fldCharType="end"/>
        </w:r>
      </w:hyperlink>
    </w:p>
    <w:p w14:paraId="60B22C76"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77" w:history="1">
        <w:r w:rsidR="008F68B9" w:rsidRPr="001E7B46">
          <w:rPr>
            <w:rStyle w:val="Hipercze"/>
            <w:noProof/>
          </w:rPr>
          <w:t>6.2.2 net.monitoring.ip</w:t>
        </w:r>
        <w:r w:rsidR="008F68B9">
          <w:rPr>
            <w:noProof/>
            <w:webHidden/>
          </w:rPr>
          <w:tab/>
        </w:r>
        <w:r w:rsidR="008F68B9">
          <w:rPr>
            <w:noProof/>
            <w:webHidden/>
          </w:rPr>
          <w:fldChar w:fldCharType="begin"/>
        </w:r>
        <w:r w:rsidR="008F68B9">
          <w:rPr>
            <w:noProof/>
            <w:webHidden/>
          </w:rPr>
          <w:instrText xml:space="preserve"> PAGEREF _Toc535579677 \h </w:instrText>
        </w:r>
        <w:r w:rsidR="008F68B9">
          <w:rPr>
            <w:noProof/>
            <w:webHidden/>
          </w:rPr>
        </w:r>
        <w:r w:rsidR="008F68B9">
          <w:rPr>
            <w:noProof/>
            <w:webHidden/>
          </w:rPr>
          <w:fldChar w:fldCharType="separate"/>
        </w:r>
        <w:r w:rsidR="00273175">
          <w:rPr>
            <w:noProof/>
            <w:webHidden/>
          </w:rPr>
          <w:t>173</w:t>
        </w:r>
        <w:r w:rsidR="008F68B9">
          <w:rPr>
            <w:noProof/>
            <w:webHidden/>
          </w:rPr>
          <w:fldChar w:fldCharType="end"/>
        </w:r>
      </w:hyperlink>
    </w:p>
    <w:p w14:paraId="2E60A12E"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78" w:history="1">
        <w:r w:rsidR="008F68B9" w:rsidRPr="001E7B46">
          <w:rPr>
            <w:rStyle w:val="Hipercze"/>
            <w:noProof/>
          </w:rPr>
          <w:t>6.2.3 net.monitoring.port</w:t>
        </w:r>
        <w:r w:rsidR="008F68B9">
          <w:rPr>
            <w:noProof/>
            <w:webHidden/>
          </w:rPr>
          <w:tab/>
        </w:r>
        <w:r w:rsidR="008F68B9">
          <w:rPr>
            <w:noProof/>
            <w:webHidden/>
          </w:rPr>
          <w:fldChar w:fldCharType="begin"/>
        </w:r>
        <w:r w:rsidR="008F68B9">
          <w:rPr>
            <w:noProof/>
            <w:webHidden/>
          </w:rPr>
          <w:instrText xml:space="preserve"> PAGEREF _Toc535579678 \h </w:instrText>
        </w:r>
        <w:r w:rsidR="008F68B9">
          <w:rPr>
            <w:noProof/>
            <w:webHidden/>
          </w:rPr>
        </w:r>
        <w:r w:rsidR="008F68B9">
          <w:rPr>
            <w:noProof/>
            <w:webHidden/>
          </w:rPr>
          <w:fldChar w:fldCharType="separate"/>
        </w:r>
        <w:r w:rsidR="00273175">
          <w:rPr>
            <w:noProof/>
            <w:webHidden/>
          </w:rPr>
          <w:t>173</w:t>
        </w:r>
        <w:r w:rsidR="008F68B9">
          <w:rPr>
            <w:noProof/>
            <w:webHidden/>
          </w:rPr>
          <w:fldChar w:fldCharType="end"/>
        </w:r>
      </w:hyperlink>
    </w:p>
    <w:p w14:paraId="4C143448"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79" w:history="1">
        <w:r w:rsidR="008F68B9" w:rsidRPr="001E7B46">
          <w:rPr>
            <w:rStyle w:val="Hipercze"/>
            <w:noProof/>
          </w:rPr>
          <w:t>6.2.4 net.monitoring.protocol</w:t>
        </w:r>
        <w:r w:rsidR="008F68B9">
          <w:rPr>
            <w:noProof/>
            <w:webHidden/>
          </w:rPr>
          <w:tab/>
        </w:r>
        <w:r w:rsidR="008F68B9">
          <w:rPr>
            <w:noProof/>
            <w:webHidden/>
          </w:rPr>
          <w:fldChar w:fldCharType="begin"/>
        </w:r>
        <w:r w:rsidR="008F68B9">
          <w:rPr>
            <w:noProof/>
            <w:webHidden/>
          </w:rPr>
          <w:instrText xml:space="preserve"> PAGEREF _Toc535579679 \h </w:instrText>
        </w:r>
        <w:r w:rsidR="008F68B9">
          <w:rPr>
            <w:noProof/>
            <w:webHidden/>
          </w:rPr>
        </w:r>
        <w:r w:rsidR="008F68B9">
          <w:rPr>
            <w:noProof/>
            <w:webHidden/>
          </w:rPr>
          <w:fldChar w:fldCharType="separate"/>
        </w:r>
        <w:r w:rsidR="00273175">
          <w:rPr>
            <w:noProof/>
            <w:webHidden/>
          </w:rPr>
          <w:t>173</w:t>
        </w:r>
        <w:r w:rsidR="008F68B9">
          <w:rPr>
            <w:noProof/>
            <w:webHidden/>
          </w:rPr>
          <w:fldChar w:fldCharType="end"/>
        </w:r>
      </w:hyperlink>
    </w:p>
    <w:p w14:paraId="3E268E71"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80" w:history="1">
        <w:r w:rsidR="008F68B9" w:rsidRPr="001E7B46">
          <w:rPr>
            <w:rStyle w:val="Hipercze"/>
            <w:noProof/>
            <w:lang w:val="en-US"/>
          </w:rPr>
          <w:t>6.2.5 net.monitoring.txt.startstr</w:t>
        </w:r>
        <w:r w:rsidR="008F68B9">
          <w:rPr>
            <w:noProof/>
            <w:webHidden/>
          </w:rPr>
          <w:tab/>
        </w:r>
        <w:r w:rsidR="008F68B9">
          <w:rPr>
            <w:noProof/>
            <w:webHidden/>
          </w:rPr>
          <w:fldChar w:fldCharType="begin"/>
        </w:r>
        <w:r w:rsidR="008F68B9">
          <w:rPr>
            <w:noProof/>
            <w:webHidden/>
          </w:rPr>
          <w:instrText xml:space="preserve"> PAGEREF _Toc535579680 \h </w:instrText>
        </w:r>
        <w:r w:rsidR="008F68B9">
          <w:rPr>
            <w:noProof/>
            <w:webHidden/>
          </w:rPr>
        </w:r>
        <w:r w:rsidR="008F68B9">
          <w:rPr>
            <w:noProof/>
            <w:webHidden/>
          </w:rPr>
          <w:fldChar w:fldCharType="separate"/>
        </w:r>
        <w:r w:rsidR="00273175">
          <w:rPr>
            <w:noProof/>
            <w:webHidden/>
          </w:rPr>
          <w:t>173</w:t>
        </w:r>
        <w:r w:rsidR="008F68B9">
          <w:rPr>
            <w:noProof/>
            <w:webHidden/>
          </w:rPr>
          <w:fldChar w:fldCharType="end"/>
        </w:r>
      </w:hyperlink>
    </w:p>
    <w:p w14:paraId="6833482F"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81" w:history="1">
        <w:r w:rsidR="008F68B9" w:rsidRPr="001E7B46">
          <w:rPr>
            <w:rStyle w:val="Hipercze"/>
            <w:noProof/>
            <w:lang w:val="en-US"/>
          </w:rPr>
          <w:t>6</w:t>
        </w:r>
        <w:r w:rsidR="008F68B9" w:rsidRPr="001E7B46">
          <w:rPr>
            <w:rStyle w:val="Hipercze"/>
            <w:noProof/>
          </w:rPr>
          <w:t>.2.6 net.monitoring.txt.stopstr</w:t>
        </w:r>
        <w:r w:rsidR="008F68B9">
          <w:rPr>
            <w:noProof/>
            <w:webHidden/>
          </w:rPr>
          <w:tab/>
        </w:r>
        <w:r w:rsidR="008F68B9">
          <w:rPr>
            <w:noProof/>
            <w:webHidden/>
          </w:rPr>
          <w:fldChar w:fldCharType="begin"/>
        </w:r>
        <w:r w:rsidR="008F68B9">
          <w:rPr>
            <w:noProof/>
            <w:webHidden/>
          </w:rPr>
          <w:instrText xml:space="preserve"> PAGEREF _Toc535579681 \h </w:instrText>
        </w:r>
        <w:r w:rsidR="008F68B9">
          <w:rPr>
            <w:noProof/>
            <w:webHidden/>
          </w:rPr>
        </w:r>
        <w:r w:rsidR="008F68B9">
          <w:rPr>
            <w:noProof/>
            <w:webHidden/>
          </w:rPr>
          <w:fldChar w:fldCharType="separate"/>
        </w:r>
        <w:r w:rsidR="00273175">
          <w:rPr>
            <w:noProof/>
            <w:webHidden/>
          </w:rPr>
          <w:t>173</w:t>
        </w:r>
        <w:r w:rsidR="008F68B9">
          <w:rPr>
            <w:noProof/>
            <w:webHidden/>
          </w:rPr>
          <w:fldChar w:fldCharType="end"/>
        </w:r>
      </w:hyperlink>
    </w:p>
    <w:p w14:paraId="126529B0" w14:textId="77777777" w:rsidR="008F68B9" w:rsidRDefault="003A4DB5">
      <w:pPr>
        <w:pStyle w:val="Spistreci3"/>
        <w:tabs>
          <w:tab w:val="right" w:leader="dot" w:pos="9059"/>
        </w:tabs>
        <w:rPr>
          <w:rFonts w:asciiTheme="minorHAnsi" w:eastAsiaTheme="minorEastAsia" w:hAnsiTheme="minorHAnsi" w:cstheme="minorBidi"/>
          <w:iCs w:val="0"/>
          <w:noProof/>
          <w:sz w:val="22"/>
          <w:szCs w:val="22"/>
        </w:rPr>
      </w:pPr>
      <w:hyperlink w:anchor="_Toc535579682" w:history="1">
        <w:r w:rsidR="008F68B9" w:rsidRPr="001E7B46">
          <w:rPr>
            <w:rStyle w:val="Hipercze"/>
            <w:noProof/>
            <w:lang w:val="en-US"/>
          </w:rPr>
          <w:t>6</w:t>
        </w:r>
        <w:r w:rsidR="008F68B9" w:rsidRPr="001E7B46">
          <w:rPr>
            <w:rStyle w:val="Hipercze"/>
            <w:noProof/>
          </w:rPr>
          <w:t>.2.7 net.monitoring.txt.linewidth</w:t>
        </w:r>
        <w:r w:rsidR="008F68B9">
          <w:rPr>
            <w:noProof/>
            <w:webHidden/>
          </w:rPr>
          <w:tab/>
        </w:r>
        <w:r w:rsidR="008F68B9">
          <w:rPr>
            <w:noProof/>
            <w:webHidden/>
          </w:rPr>
          <w:fldChar w:fldCharType="begin"/>
        </w:r>
        <w:r w:rsidR="008F68B9">
          <w:rPr>
            <w:noProof/>
            <w:webHidden/>
          </w:rPr>
          <w:instrText xml:space="preserve"> PAGEREF _Toc535579682 \h </w:instrText>
        </w:r>
        <w:r w:rsidR="008F68B9">
          <w:rPr>
            <w:noProof/>
            <w:webHidden/>
          </w:rPr>
        </w:r>
        <w:r w:rsidR="008F68B9">
          <w:rPr>
            <w:noProof/>
            <w:webHidden/>
          </w:rPr>
          <w:fldChar w:fldCharType="separate"/>
        </w:r>
        <w:r w:rsidR="00273175">
          <w:rPr>
            <w:noProof/>
            <w:webHidden/>
          </w:rPr>
          <w:t>173</w:t>
        </w:r>
        <w:r w:rsidR="008F68B9">
          <w:rPr>
            <w:noProof/>
            <w:webHidden/>
          </w:rPr>
          <w:fldChar w:fldCharType="end"/>
        </w:r>
      </w:hyperlink>
    </w:p>
    <w:p w14:paraId="4DFD0D05" w14:textId="77777777" w:rsidR="008F68B9" w:rsidRDefault="003A4DB5">
      <w:pPr>
        <w:pStyle w:val="Spistreci1"/>
        <w:tabs>
          <w:tab w:val="right" w:leader="dot" w:pos="9059"/>
        </w:tabs>
        <w:rPr>
          <w:rFonts w:asciiTheme="minorHAnsi" w:eastAsiaTheme="minorEastAsia" w:hAnsiTheme="minorHAnsi" w:cstheme="minorBidi"/>
          <w:b w:val="0"/>
          <w:bCs w:val="0"/>
          <w:caps w:val="0"/>
          <w:noProof/>
          <w:sz w:val="22"/>
          <w:szCs w:val="22"/>
        </w:rPr>
      </w:pPr>
      <w:hyperlink w:anchor="_Toc535579683" w:history="1">
        <w:r w:rsidR="008F68B9" w:rsidRPr="001E7B46">
          <w:rPr>
            <w:rStyle w:val="Hipercze"/>
            <w:noProof/>
            <w:lang w:val="en-US"/>
          </w:rPr>
          <w:t>7</w:t>
        </w:r>
        <w:r w:rsidR="008F68B9" w:rsidRPr="001E7B46">
          <w:rPr>
            <w:rStyle w:val="Hipercze"/>
            <w:noProof/>
          </w:rPr>
          <w:t xml:space="preserve"> </w:t>
        </w:r>
        <w:r w:rsidR="008F68B9" w:rsidRPr="001E7B46">
          <w:rPr>
            <w:rStyle w:val="Hipercze"/>
            <w:noProof/>
            <w:lang w:val="en-US"/>
          </w:rPr>
          <w:t>Known problems</w:t>
        </w:r>
        <w:r w:rsidR="008F68B9">
          <w:rPr>
            <w:noProof/>
            <w:webHidden/>
          </w:rPr>
          <w:tab/>
        </w:r>
        <w:r w:rsidR="008F68B9">
          <w:rPr>
            <w:noProof/>
            <w:webHidden/>
          </w:rPr>
          <w:fldChar w:fldCharType="begin"/>
        </w:r>
        <w:r w:rsidR="008F68B9">
          <w:rPr>
            <w:noProof/>
            <w:webHidden/>
          </w:rPr>
          <w:instrText xml:space="preserve"> PAGEREF _Toc535579683 \h </w:instrText>
        </w:r>
        <w:r w:rsidR="008F68B9">
          <w:rPr>
            <w:noProof/>
            <w:webHidden/>
          </w:rPr>
        </w:r>
        <w:r w:rsidR="008F68B9">
          <w:rPr>
            <w:noProof/>
            <w:webHidden/>
          </w:rPr>
          <w:fldChar w:fldCharType="separate"/>
        </w:r>
        <w:r w:rsidR="00273175">
          <w:rPr>
            <w:noProof/>
            <w:webHidden/>
          </w:rPr>
          <w:t>174</w:t>
        </w:r>
        <w:r w:rsidR="008F68B9">
          <w:rPr>
            <w:noProof/>
            <w:webHidden/>
          </w:rPr>
          <w:fldChar w:fldCharType="end"/>
        </w:r>
      </w:hyperlink>
    </w:p>
    <w:p w14:paraId="7FE9489D" w14:textId="77777777" w:rsidR="00252AF9" w:rsidRPr="0028446B" w:rsidRDefault="00305309">
      <w:pPr>
        <w:pStyle w:val="Spistreci1"/>
        <w:tabs>
          <w:tab w:val="right" w:leader="dot" w:pos="9072"/>
        </w:tabs>
        <w:sectPr w:rsidR="00252AF9" w:rsidRPr="0028446B" w:rsidSect="00B369B1">
          <w:headerReference w:type="even" r:id="rId9"/>
          <w:headerReference w:type="default" r:id="rId10"/>
          <w:footerReference w:type="even" r:id="rId11"/>
          <w:footerReference w:type="default" r:id="rId12"/>
          <w:headerReference w:type="first" r:id="rId13"/>
          <w:footerReference w:type="first" r:id="rId14"/>
          <w:footnotePr>
            <w:pos w:val="beneathText"/>
          </w:footnotePr>
          <w:type w:val="continuous"/>
          <w:pgSz w:w="11905" w:h="16837"/>
          <w:pgMar w:top="1134" w:right="1418" w:bottom="1418" w:left="1418" w:header="720" w:footer="885" w:gutter="0"/>
          <w:cols w:space="708"/>
          <w:titlePg/>
          <w:docGrid w:linePitch="360"/>
        </w:sectPr>
      </w:pPr>
      <w:r w:rsidRPr="0028446B">
        <w:fldChar w:fldCharType="end"/>
      </w:r>
    </w:p>
    <w:p w14:paraId="33939A09" w14:textId="77777777" w:rsidR="009641E7" w:rsidRPr="0028446B" w:rsidRDefault="009641E7" w:rsidP="009641E7">
      <w:pPr>
        <w:pStyle w:val="Nagwek1"/>
      </w:pPr>
      <w:bookmarkStart w:id="0" w:name="_Toc239648563"/>
      <w:bookmarkStart w:id="1" w:name="_Toc535564640"/>
      <w:bookmarkStart w:id="2" w:name="_Toc535579495"/>
      <w:r w:rsidRPr="0028446B">
        <w:lastRenderedPageBreak/>
        <w:t xml:space="preserve">1 </w:t>
      </w:r>
      <w:bookmarkEnd w:id="0"/>
      <w:r>
        <w:t xml:space="preserve">General </w:t>
      </w:r>
      <w:proofErr w:type="spellStart"/>
      <w:r>
        <w:t>information</w:t>
      </w:r>
      <w:bookmarkEnd w:id="1"/>
      <w:bookmarkEnd w:id="2"/>
      <w:proofErr w:type="spellEnd"/>
    </w:p>
    <w:p w14:paraId="40890D6E" w14:textId="77777777" w:rsidR="003C69C9" w:rsidRPr="0028446B" w:rsidRDefault="009641E7">
      <w:pPr>
        <w:tabs>
          <w:tab w:val="center" w:pos="4896"/>
          <w:tab w:val="left" w:pos="9149"/>
        </w:tabs>
      </w:pPr>
      <w:r w:rsidRPr="00C729B1">
        <w:rPr>
          <w:lang w:val="en-US"/>
        </w:rPr>
        <w:t>Fiscal printer</w:t>
      </w:r>
      <w:r w:rsidR="000D07CD" w:rsidRPr="0028446B">
        <w:t xml:space="preserve"> </w:t>
      </w:r>
      <w:r w:rsidR="00B72F8B" w:rsidRPr="0028446B">
        <w:t>FP-T88FVA</w:t>
      </w:r>
      <w:r w:rsidR="003C69C9" w:rsidRPr="0028446B">
        <w:t xml:space="preserve"> </w:t>
      </w:r>
      <w:r w:rsidRPr="00C729B1">
        <w:rPr>
          <w:lang w:val="en-US"/>
        </w:rPr>
        <w:t>consist of the following elements</w:t>
      </w:r>
      <w:r w:rsidR="00252AF9" w:rsidRPr="0028446B">
        <w:t>:</w:t>
      </w:r>
    </w:p>
    <w:p w14:paraId="64D51DB5" w14:textId="77777777" w:rsidR="009641E7" w:rsidRPr="0028446B" w:rsidRDefault="009641E7" w:rsidP="00700491">
      <w:pPr>
        <w:numPr>
          <w:ilvl w:val="0"/>
          <w:numId w:val="25"/>
        </w:numPr>
        <w:tabs>
          <w:tab w:val="center" w:pos="5256"/>
          <w:tab w:val="left" w:pos="9509"/>
        </w:tabs>
      </w:pPr>
      <w:proofErr w:type="spellStart"/>
      <w:r>
        <w:t>Receipt</w:t>
      </w:r>
      <w:proofErr w:type="spellEnd"/>
      <w:r>
        <w:t xml:space="preserve"> </w:t>
      </w:r>
      <w:proofErr w:type="spellStart"/>
      <w:r>
        <w:t>printer</w:t>
      </w:r>
      <w:proofErr w:type="spellEnd"/>
    </w:p>
    <w:p w14:paraId="5EE1A668" w14:textId="77777777" w:rsidR="009641E7" w:rsidRPr="0028446B" w:rsidRDefault="009641E7" w:rsidP="00700491">
      <w:pPr>
        <w:numPr>
          <w:ilvl w:val="0"/>
          <w:numId w:val="25"/>
        </w:numPr>
        <w:tabs>
          <w:tab w:val="center" w:pos="5256"/>
          <w:tab w:val="left" w:pos="9509"/>
        </w:tabs>
      </w:pPr>
      <w:proofErr w:type="spellStart"/>
      <w:r>
        <w:t>Fiscal</w:t>
      </w:r>
      <w:proofErr w:type="spellEnd"/>
      <w:r>
        <w:t xml:space="preserve"> module</w:t>
      </w:r>
    </w:p>
    <w:p w14:paraId="11B9D513" w14:textId="77777777" w:rsidR="009641E7" w:rsidRPr="0028446B" w:rsidRDefault="009641E7" w:rsidP="00700491">
      <w:pPr>
        <w:numPr>
          <w:ilvl w:val="0"/>
          <w:numId w:val="25"/>
        </w:numPr>
        <w:tabs>
          <w:tab w:val="center" w:pos="5256"/>
          <w:tab w:val="left" w:pos="9509"/>
        </w:tabs>
      </w:pPr>
      <w:proofErr w:type="spellStart"/>
      <w:r>
        <w:t>C</w:t>
      </w:r>
      <w:r w:rsidRPr="00FE5390">
        <w:t>ryptographic</w:t>
      </w:r>
      <w:proofErr w:type="spellEnd"/>
      <w:r w:rsidRPr="00FE5390">
        <w:t xml:space="preserve"> module</w:t>
      </w:r>
    </w:p>
    <w:p w14:paraId="213005F5" w14:textId="77777777" w:rsidR="009641E7" w:rsidRPr="0028446B" w:rsidRDefault="009641E7" w:rsidP="00700491">
      <w:pPr>
        <w:numPr>
          <w:ilvl w:val="0"/>
          <w:numId w:val="25"/>
        </w:numPr>
        <w:tabs>
          <w:tab w:val="center" w:pos="5256"/>
          <w:tab w:val="left" w:pos="9509"/>
        </w:tabs>
      </w:pPr>
      <w:proofErr w:type="spellStart"/>
      <w:r>
        <w:t>Fiscal</w:t>
      </w:r>
      <w:proofErr w:type="spellEnd"/>
      <w:r>
        <w:t xml:space="preserve"> </w:t>
      </w:r>
      <w:proofErr w:type="spellStart"/>
      <w:r>
        <w:t>memory</w:t>
      </w:r>
      <w:proofErr w:type="spellEnd"/>
    </w:p>
    <w:p w14:paraId="4A61497E" w14:textId="77777777" w:rsidR="009641E7" w:rsidRPr="0028446B" w:rsidRDefault="009641E7" w:rsidP="00700491">
      <w:pPr>
        <w:numPr>
          <w:ilvl w:val="0"/>
          <w:numId w:val="25"/>
        </w:numPr>
        <w:tabs>
          <w:tab w:val="center" w:pos="5256"/>
          <w:tab w:val="left" w:pos="9509"/>
        </w:tabs>
      </w:pPr>
      <w:proofErr w:type="spellStart"/>
      <w:r>
        <w:t>Protected</w:t>
      </w:r>
      <w:proofErr w:type="spellEnd"/>
      <w:r>
        <w:t xml:space="preserve"> </w:t>
      </w:r>
      <w:proofErr w:type="spellStart"/>
      <w:r>
        <w:t>memory</w:t>
      </w:r>
      <w:proofErr w:type="spellEnd"/>
    </w:p>
    <w:p w14:paraId="114D372D" w14:textId="77777777" w:rsidR="009641E7" w:rsidRPr="0028446B" w:rsidRDefault="009641E7" w:rsidP="00700491">
      <w:pPr>
        <w:numPr>
          <w:ilvl w:val="0"/>
          <w:numId w:val="25"/>
        </w:numPr>
        <w:tabs>
          <w:tab w:val="center" w:pos="5256"/>
          <w:tab w:val="left" w:pos="9509"/>
        </w:tabs>
      </w:pPr>
      <w:r>
        <w:t xml:space="preserve">Power </w:t>
      </w:r>
      <w:proofErr w:type="spellStart"/>
      <w:r>
        <w:t>supply</w:t>
      </w:r>
      <w:proofErr w:type="spellEnd"/>
    </w:p>
    <w:p w14:paraId="5A4A6900" w14:textId="77777777" w:rsidR="009641E7" w:rsidRPr="0028446B" w:rsidRDefault="009641E7" w:rsidP="00700491">
      <w:pPr>
        <w:numPr>
          <w:ilvl w:val="0"/>
          <w:numId w:val="25"/>
        </w:numPr>
        <w:tabs>
          <w:tab w:val="center" w:pos="5256"/>
          <w:tab w:val="left" w:pos="9509"/>
        </w:tabs>
      </w:pPr>
      <w:r>
        <w:t>Interface module</w:t>
      </w:r>
    </w:p>
    <w:p w14:paraId="73AB12EB" w14:textId="77777777" w:rsidR="00CF05DB" w:rsidRPr="0028446B" w:rsidRDefault="009641E7" w:rsidP="00700491">
      <w:pPr>
        <w:numPr>
          <w:ilvl w:val="0"/>
          <w:numId w:val="25"/>
        </w:numPr>
        <w:tabs>
          <w:tab w:val="center" w:pos="5256"/>
          <w:tab w:val="left" w:pos="9509"/>
        </w:tabs>
      </w:pPr>
      <w:proofErr w:type="spellStart"/>
      <w:r>
        <w:t>Client’s</w:t>
      </w:r>
      <w:proofErr w:type="spellEnd"/>
      <w:r>
        <w:t xml:space="preserve"> display</w:t>
      </w:r>
    </w:p>
    <w:p w14:paraId="0501AD1F" w14:textId="77777777" w:rsidR="00252AF9" w:rsidRPr="0028446B" w:rsidRDefault="00252AF9" w:rsidP="00CF05DB">
      <w:pPr>
        <w:tabs>
          <w:tab w:val="center" w:pos="5256"/>
          <w:tab w:val="left" w:pos="9509"/>
        </w:tabs>
        <w:ind w:left="360"/>
      </w:pPr>
      <w:r w:rsidRPr="0028446B">
        <w:t xml:space="preserve"> </w:t>
      </w:r>
    </w:p>
    <w:p w14:paraId="2C5B3988" w14:textId="77777777" w:rsidR="009641E7" w:rsidRPr="0028446B" w:rsidRDefault="009641E7" w:rsidP="009641E7">
      <w:pPr>
        <w:tabs>
          <w:tab w:val="center" w:pos="4896"/>
          <w:tab w:val="left" w:pos="9149"/>
        </w:tabs>
      </w:pPr>
      <w:r w:rsidRPr="00C729B1">
        <w:rPr>
          <w:lang w:val="en-US"/>
        </w:rPr>
        <w:t xml:space="preserve">Fiscal printer is designed to execute </w:t>
      </w:r>
      <w:r>
        <w:rPr>
          <w:lang w:val="en-US"/>
        </w:rPr>
        <w:t>predefined set</w:t>
      </w:r>
      <w:r w:rsidRPr="00C729B1">
        <w:rPr>
          <w:lang w:val="en-US"/>
        </w:rPr>
        <w:t xml:space="preserve"> of commands that </w:t>
      </w:r>
      <w:r>
        <w:rPr>
          <w:lang w:val="en-US"/>
        </w:rPr>
        <w:t>provide it’s functionality</w:t>
      </w:r>
      <w:r w:rsidRPr="00C729B1">
        <w:rPr>
          <w:lang w:val="en-US"/>
        </w:rPr>
        <w:t xml:space="preserve"> </w:t>
      </w:r>
      <w:r>
        <w:rPr>
          <w:lang w:val="en-US"/>
        </w:rPr>
        <w:t>to</w:t>
      </w:r>
      <w:r w:rsidRPr="00C729B1">
        <w:rPr>
          <w:lang w:val="en-US"/>
        </w:rPr>
        <w:t xml:space="preserve"> sale</w:t>
      </w:r>
      <w:r>
        <w:rPr>
          <w:lang w:val="en-US"/>
        </w:rPr>
        <w:t>s</w:t>
      </w:r>
      <w:r w:rsidRPr="00C729B1">
        <w:rPr>
          <w:lang w:val="en-US"/>
        </w:rPr>
        <w:t xml:space="preserve"> sup</w:t>
      </w:r>
      <w:r>
        <w:rPr>
          <w:lang w:val="en-US"/>
        </w:rPr>
        <w:t>p</w:t>
      </w:r>
      <w:r w:rsidRPr="00C729B1">
        <w:rPr>
          <w:lang w:val="en-US"/>
        </w:rPr>
        <w:t>ort program a</w:t>
      </w:r>
      <w:r>
        <w:rPr>
          <w:lang w:val="en-US"/>
        </w:rPr>
        <w:t>p</w:t>
      </w:r>
      <w:r w:rsidRPr="00C729B1">
        <w:rPr>
          <w:lang w:val="en-US"/>
        </w:rPr>
        <w:t>plication. Commands ar</w:t>
      </w:r>
      <w:r>
        <w:rPr>
          <w:lang w:val="en-US"/>
        </w:rPr>
        <w:t xml:space="preserve">e </w:t>
      </w:r>
      <w:proofErr w:type="spellStart"/>
      <w:r>
        <w:rPr>
          <w:lang w:val="en-US"/>
        </w:rPr>
        <w:t>transmited</w:t>
      </w:r>
      <w:proofErr w:type="spellEnd"/>
      <w:r>
        <w:rPr>
          <w:lang w:val="en-US"/>
        </w:rPr>
        <w:t xml:space="preserve"> to printer in logically structured sequences</w:t>
      </w:r>
      <w:r w:rsidRPr="00C729B1">
        <w:rPr>
          <w:lang w:val="en-US"/>
        </w:rPr>
        <w:t>, through one of the interfaces. Program a</w:t>
      </w:r>
      <w:r>
        <w:rPr>
          <w:lang w:val="en-US"/>
        </w:rPr>
        <w:t>p</w:t>
      </w:r>
      <w:r w:rsidRPr="00C729B1">
        <w:rPr>
          <w:lang w:val="en-US"/>
        </w:rPr>
        <w:t>plication does not have direct access</w:t>
      </w:r>
      <w:r>
        <w:rPr>
          <w:lang w:val="en-US"/>
        </w:rPr>
        <w:t xml:space="preserve"> to</w:t>
      </w:r>
      <w:r w:rsidRPr="00C729B1">
        <w:rPr>
          <w:lang w:val="en-US"/>
        </w:rPr>
        <w:t xml:space="preserve"> printer’s resources </w:t>
      </w:r>
      <w:r>
        <w:rPr>
          <w:lang w:val="en-US"/>
        </w:rPr>
        <w:t>however fiscal data</w:t>
      </w:r>
      <w:r w:rsidRPr="00C729B1">
        <w:rPr>
          <w:lang w:val="en-US"/>
        </w:rPr>
        <w:t xml:space="preserve"> stored in accumulators, </w:t>
      </w:r>
      <w:r>
        <w:rPr>
          <w:lang w:val="en-US"/>
        </w:rPr>
        <w:t>counters and</w:t>
      </w:r>
      <w:r w:rsidRPr="00C729B1">
        <w:rPr>
          <w:lang w:val="en-US"/>
        </w:rPr>
        <w:t xml:space="preserve"> fiscal memory</w:t>
      </w:r>
      <w:r>
        <w:rPr>
          <w:lang w:val="en-US"/>
        </w:rPr>
        <w:t xml:space="preserve"> and</w:t>
      </w:r>
      <w:r w:rsidRPr="00C729B1">
        <w:rPr>
          <w:lang w:val="en-US"/>
        </w:rPr>
        <w:t xml:space="preserve"> </w:t>
      </w:r>
      <w:r>
        <w:rPr>
          <w:lang w:val="en-US"/>
        </w:rPr>
        <w:t>current sta</w:t>
      </w:r>
      <w:r w:rsidRPr="00C729B1">
        <w:rPr>
          <w:lang w:val="en-US"/>
        </w:rPr>
        <w:t xml:space="preserve">tus information </w:t>
      </w:r>
      <w:r>
        <w:rPr>
          <w:lang w:val="en-US"/>
        </w:rPr>
        <w:t>are send</w:t>
      </w:r>
      <w:r w:rsidRPr="00C729B1">
        <w:rPr>
          <w:lang w:val="en-US"/>
        </w:rPr>
        <w:t xml:space="preserve"> by printer</w:t>
      </w:r>
      <w:r>
        <w:rPr>
          <w:lang w:val="en-US"/>
        </w:rPr>
        <w:t xml:space="preserve"> </w:t>
      </w:r>
      <w:r w:rsidRPr="00C729B1">
        <w:rPr>
          <w:lang w:val="en-US"/>
        </w:rPr>
        <w:t>on demand.</w:t>
      </w:r>
    </w:p>
    <w:p w14:paraId="42BAE3E2" w14:textId="77777777" w:rsidR="009641E7" w:rsidRPr="0028446B" w:rsidRDefault="009641E7" w:rsidP="009641E7">
      <w:pPr>
        <w:tabs>
          <w:tab w:val="center" w:pos="4896"/>
          <w:tab w:val="left" w:pos="9149"/>
        </w:tabs>
      </w:pPr>
      <w:r w:rsidRPr="008A0115">
        <w:t xml:space="preserve">The </w:t>
      </w:r>
      <w:proofErr w:type="spellStart"/>
      <w:r w:rsidRPr="008A0115">
        <w:t>pri</w:t>
      </w:r>
      <w:r>
        <w:t>nter</w:t>
      </w:r>
      <w:proofErr w:type="spellEnd"/>
      <w:r>
        <w:t xml:space="preserve"> </w:t>
      </w:r>
      <w:proofErr w:type="spellStart"/>
      <w:r>
        <w:t>is</w:t>
      </w:r>
      <w:proofErr w:type="spellEnd"/>
      <w:r>
        <w:t xml:space="preserve"> </w:t>
      </w:r>
      <w:proofErr w:type="spellStart"/>
      <w:r>
        <w:t>constantly</w:t>
      </w:r>
      <w:proofErr w:type="spellEnd"/>
      <w:r>
        <w:t xml:space="preserve"> </w:t>
      </w:r>
      <w:proofErr w:type="spellStart"/>
      <w:r>
        <w:t>connected</w:t>
      </w:r>
      <w:proofErr w:type="spellEnd"/>
      <w:r>
        <w:t xml:space="preserve"> via</w:t>
      </w:r>
      <w:r w:rsidRPr="008A0115">
        <w:t xml:space="preserve"> the Internet </w:t>
      </w:r>
      <w:proofErr w:type="spellStart"/>
      <w:r w:rsidRPr="008A0115">
        <w:t>or</w:t>
      </w:r>
      <w:proofErr w:type="spellEnd"/>
      <w:r w:rsidRPr="008A0115">
        <w:t xml:space="preserve"> </w:t>
      </w:r>
      <w:proofErr w:type="spellStart"/>
      <w:r w:rsidRPr="008A0115">
        <w:t>another</w:t>
      </w:r>
      <w:proofErr w:type="spellEnd"/>
      <w:r w:rsidRPr="008A0115">
        <w:t xml:space="preserve"> ICT network to the Central Register of Cash Services</w:t>
      </w:r>
      <w:r>
        <w:t xml:space="preserve"> (Centralne Repozytorium Kas)</w:t>
      </w:r>
      <w:r w:rsidRPr="008A0115">
        <w:t xml:space="preserve"> </w:t>
      </w:r>
      <w:proofErr w:type="spellStart"/>
      <w:r w:rsidRPr="008A0115">
        <w:t>administered</w:t>
      </w:r>
      <w:proofErr w:type="spellEnd"/>
      <w:r w:rsidRPr="008A0115">
        <w:t xml:space="preserve"> by the </w:t>
      </w:r>
      <w:proofErr w:type="spellStart"/>
      <w:r w:rsidRPr="008A0115">
        <w:t>Ministry</w:t>
      </w:r>
      <w:proofErr w:type="spellEnd"/>
      <w:r w:rsidRPr="008A0115">
        <w:t xml:space="preserve"> of Finance. The data transfer </w:t>
      </w:r>
      <w:proofErr w:type="spellStart"/>
      <w:r w:rsidRPr="008A0115">
        <w:t>is</w:t>
      </w:r>
      <w:proofErr w:type="spellEnd"/>
      <w:r w:rsidRPr="008A0115">
        <w:t xml:space="preserve"> </w:t>
      </w:r>
      <w:proofErr w:type="spellStart"/>
      <w:r w:rsidRPr="008A0115">
        <w:t>determined</w:t>
      </w:r>
      <w:proofErr w:type="spellEnd"/>
      <w:r w:rsidRPr="008A0115">
        <w:t xml:space="preserve"> by </w:t>
      </w:r>
      <w:proofErr w:type="spellStart"/>
      <w:r w:rsidRPr="008A0115">
        <w:t>an</w:t>
      </w:r>
      <w:proofErr w:type="spellEnd"/>
      <w:r w:rsidRPr="008A0115">
        <w:t xml:space="preserve"> </w:t>
      </w:r>
      <w:proofErr w:type="spellStart"/>
      <w:r w:rsidRPr="008A0115">
        <w:t>appropriate</w:t>
      </w:r>
      <w:proofErr w:type="spellEnd"/>
      <w:r w:rsidRPr="008A0115">
        <w:t xml:space="preserve"> </w:t>
      </w:r>
      <w:proofErr w:type="spellStart"/>
      <w:r w:rsidRPr="008A0115">
        <w:t>communication</w:t>
      </w:r>
      <w:proofErr w:type="spellEnd"/>
      <w:r w:rsidRPr="008A0115">
        <w:t xml:space="preserve"> </w:t>
      </w:r>
      <w:proofErr w:type="spellStart"/>
      <w:r w:rsidRPr="008A0115">
        <w:t>protocol</w:t>
      </w:r>
      <w:proofErr w:type="spellEnd"/>
      <w:r w:rsidRPr="008A0115">
        <w:t>.</w:t>
      </w:r>
    </w:p>
    <w:p w14:paraId="16C527E6" w14:textId="77777777" w:rsidR="009641E7" w:rsidRPr="0028446B" w:rsidRDefault="009641E7" w:rsidP="009641E7">
      <w:pPr>
        <w:pStyle w:val="Nagwek2"/>
      </w:pPr>
      <w:bookmarkStart w:id="3" w:name="_Toc535564641"/>
      <w:bookmarkStart w:id="4" w:name="_Toc535579496"/>
      <w:r w:rsidRPr="0028446B">
        <w:t xml:space="preserve">1.1 </w:t>
      </w:r>
      <w:proofErr w:type="spellStart"/>
      <w:r>
        <w:t>Fiscal</w:t>
      </w:r>
      <w:proofErr w:type="spellEnd"/>
      <w:r>
        <w:t xml:space="preserve"> </w:t>
      </w:r>
      <w:proofErr w:type="spellStart"/>
      <w:r>
        <w:t>rules</w:t>
      </w:r>
      <w:bookmarkEnd w:id="3"/>
      <w:bookmarkEnd w:id="4"/>
      <w:proofErr w:type="spellEnd"/>
    </w:p>
    <w:p w14:paraId="24987162" w14:textId="77777777" w:rsidR="009641E7" w:rsidRPr="0028446B" w:rsidRDefault="009641E7" w:rsidP="009641E7">
      <w:pPr>
        <w:tabs>
          <w:tab w:val="center" w:pos="4896"/>
          <w:tab w:val="left" w:pos="9149"/>
        </w:tabs>
      </w:pPr>
      <w:r w:rsidRPr="00C729B1">
        <w:rPr>
          <w:lang w:val="en-US"/>
        </w:rPr>
        <w:t>Fiscal printers do not print rece</w:t>
      </w:r>
      <w:r>
        <w:rPr>
          <w:lang w:val="en-US"/>
        </w:rPr>
        <w:t>i</w:t>
      </w:r>
      <w:r w:rsidRPr="00C729B1">
        <w:rPr>
          <w:lang w:val="en-US"/>
        </w:rPr>
        <w:t>ved</w:t>
      </w:r>
      <w:r>
        <w:rPr>
          <w:lang w:val="en-US"/>
        </w:rPr>
        <w:t xml:space="preserve"> strings of characters</w:t>
      </w:r>
      <w:r w:rsidRPr="00C729B1">
        <w:rPr>
          <w:lang w:val="en-US"/>
        </w:rPr>
        <w:t xml:space="preserve"> </w:t>
      </w:r>
      <w:r>
        <w:rPr>
          <w:lang w:val="en-US"/>
        </w:rPr>
        <w:t>like traditional printers</w:t>
      </w:r>
      <w:r w:rsidRPr="00C729B1">
        <w:rPr>
          <w:lang w:val="en-US"/>
        </w:rPr>
        <w:t>.</w:t>
      </w:r>
      <w:r>
        <w:rPr>
          <w:lang w:val="en-US"/>
        </w:rPr>
        <w:t xml:space="preserve"> </w:t>
      </w:r>
      <w:r w:rsidRPr="00E571BD">
        <w:rPr>
          <w:lang w:val="en-US"/>
        </w:rPr>
        <w:t>Beside</w:t>
      </w:r>
      <w:r>
        <w:rPr>
          <w:lang w:val="en-US"/>
        </w:rPr>
        <w:t>s</w:t>
      </w:r>
      <w:r w:rsidRPr="00E571BD">
        <w:rPr>
          <w:lang w:val="en-US"/>
        </w:rPr>
        <w:t xml:space="preserve"> printing fiscal receipts </w:t>
      </w:r>
      <w:r>
        <w:rPr>
          <w:lang w:val="en-US"/>
        </w:rPr>
        <w:t>they monitor</w:t>
      </w:r>
      <w:r w:rsidRPr="00E571BD">
        <w:rPr>
          <w:lang w:val="en-US"/>
        </w:rPr>
        <w:t xml:space="preserve">, </w:t>
      </w:r>
      <w:r>
        <w:rPr>
          <w:lang w:val="en-US"/>
        </w:rPr>
        <w:t>store</w:t>
      </w:r>
      <w:r w:rsidRPr="00E571BD">
        <w:rPr>
          <w:lang w:val="en-US"/>
        </w:rPr>
        <w:t xml:space="preserve"> </w:t>
      </w:r>
      <w:r>
        <w:rPr>
          <w:lang w:val="en-US"/>
        </w:rPr>
        <w:t>and process fiscal sale data specified by tax law</w:t>
      </w:r>
      <w:r w:rsidRPr="00E571BD">
        <w:rPr>
          <w:lang w:val="en-US"/>
        </w:rPr>
        <w:t xml:space="preserve">. Data stored in fiscal printer </w:t>
      </w:r>
      <w:r>
        <w:rPr>
          <w:lang w:val="en-US"/>
        </w:rPr>
        <w:t>are</w:t>
      </w:r>
      <w:r w:rsidRPr="00E571BD">
        <w:rPr>
          <w:lang w:val="en-US"/>
        </w:rPr>
        <w:t xml:space="preserve"> reported in</w:t>
      </w:r>
      <w:r>
        <w:rPr>
          <w:lang w:val="en-US"/>
        </w:rPr>
        <w:t xml:space="preserve"> the form of</w:t>
      </w:r>
      <w:r w:rsidRPr="00E571BD">
        <w:rPr>
          <w:lang w:val="en-US"/>
        </w:rPr>
        <w:t xml:space="preserve"> periodic</w:t>
      </w:r>
      <w:r>
        <w:rPr>
          <w:lang w:val="en-US"/>
        </w:rPr>
        <w:t>al</w:t>
      </w:r>
      <w:r w:rsidRPr="00E571BD">
        <w:rPr>
          <w:lang w:val="en-US"/>
        </w:rPr>
        <w:t xml:space="preserve"> fiscal reports</w:t>
      </w:r>
      <w:r>
        <w:rPr>
          <w:lang w:val="en-US"/>
        </w:rPr>
        <w:t xml:space="preserve"> that have rank of accounting </w:t>
      </w:r>
      <w:proofErr w:type="spellStart"/>
      <w:r>
        <w:rPr>
          <w:lang w:val="en-US"/>
        </w:rPr>
        <w:t>douments</w:t>
      </w:r>
      <w:proofErr w:type="spellEnd"/>
      <w:r w:rsidRPr="00E571BD">
        <w:rPr>
          <w:lang w:val="en-US"/>
        </w:rPr>
        <w:t>.</w:t>
      </w:r>
      <w:r>
        <w:t xml:space="preserve"> </w:t>
      </w:r>
      <w:proofErr w:type="spellStart"/>
      <w:r>
        <w:t>Electronic</w:t>
      </w:r>
      <w:proofErr w:type="spellEnd"/>
      <w:r>
        <w:t xml:space="preserve"> data </w:t>
      </w:r>
      <w:proofErr w:type="spellStart"/>
      <w:r>
        <w:t>sent</w:t>
      </w:r>
      <w:proofErr w:type="spellEnd"/>
      <w:r>
        <w:t xml:space="preserve"> to CRK </w:t>
      </w:r>
      <w:proofErr w:type="spellStart"/>
      <w:r>
        <w:t>are</w:t>
      </w:r>
      <w:proofErr w:type="spellEnd"/>
      <w:r>
        <w:t xml:space="preserve"> </w:t>
      </w:r>
      <w:proofErr w:type="spellStart"/>
      <w:r>
        <w:t>saved</w:t>
      </w:r>
      <w:proofErr w:type="spellEnd"/>
      <w:r>
        <w:t xml:space="preserve"> in the </w:t>
      </w:r>
      <w:proofErr w:type="spellStart"/>
      <w:r>
        <w:t>json</w:t>
      </w:r>
      <w:proofErr w:type="spellEnd"/>
      <w:r>
        <w:t xml:space="preserve"> format in the JPK </w:t>
      </w:r>
      <w:proofErr w:type="spellStart"/>
      <w:r>
        <w:t>scheme</w:t>
      </w:r>
      <w:proofErr w:type="spellEnd"/>
      <w:r>
        <w:t xml:space="preserve"> </w:t>
      </w:r>
      <w:proofErr w:type="spellStart"/>
      <w:r>
        <w:t>developed</w:t>
      </w:r>
      <w:proofErr w:type="spellEnd"/>
      <w:r>
        <w:t xml:space="preserve"> by the </w:t>
      </w:r>
      <w:proofErr w:type="spellStart"/>
      <w:r>
        <w:t>Ministry</w:t>
      </w:r>
      <w:proofErr w:type="spellEnd"/>
      <w:r>
        <w:t xml:space="preserve"> of Finance. JPK KASA </w:t>
      </w:r>
      <w:proofErr w:type="spellStart"/>
      <w:r>
        <w:t>has</w:t>
      </w:r>
      <w:proofErr w:type="spellEnd"/>
      <w:r>
        <w:t xml:space="preserve"> a </w:t>
      </w:r>
      <w:proofErr w:type="spellStart"/>
      <w:r>
        <w:t>specific</w:t>
      </w:r>
      <w:proofErr w:type="spellEnd"/>
      <w:r>
        <w:t xml:space="preserve"> format. </w:t>
      </w:r>
      <w:proofErr w:type="spellStart"/>
      <w:r>
        <w:t>Rules</w:t>
      </w:r>
      <w:proofErr w:type="spellEnd"/>
      <w:r>
        <w:t xml:space="preserve"> for </w:t>
      </w:r>
      <w:proofErr w:type="spellStart"/>
      <w:r>
        <w:t>conducting</w:t>
      </w:r>
      <w:proofErr w:type="spellEnd"/>
      <w:r>
        <w:t xml:space="preserve"> </w:t>
      </w:r>
      <w:proofErr w:type="spellStart"/>
      <w:r>
        <w:t>sales</w:t>
      </w:r>
      <w:proofErr w:type="spellEnd"/>
      <w:r>
        <w:t xml:space="preserve"> with </w:t>
      </w:r>
      <w:proofErr w:type="spellStart"/>
      <w:r>
        <w:t>use</w:t>
      </w:r>
      <w:proofErr w:type="spellEnd"/>
      <w:r>
        <w:t xml:space="preserve"> of </w:t>
      </w:r>
      <w:proofErr w:type="spellStart"/>
      <w:r>
        <w:t>cash</w:t>
      </w:r>
      <w:proofErr w:type="spellEnd"/>
      <w:r>
        <w:t xml:space="preserve"> </w:t>
      </w:r>
      <w:proofErr w:type="spellStart"/>
      <w:r>
        <w:t>registers</w:t>
      </w:r>
      <w:proofErr w:type="spellEnd"/>
      <w:r>
        <w:t xml:space="preserve"> </w:t>
      </w:r>
      <w:proofErr w:type="spellStart"/>
      <w:r>
        <w:t>or</w:t>
      </w:r>
      <w:proofErr w:type="spellEnd"/>
      <w:r>
        <w:t xml:space="preserve"> </w:t>
      </w:r>
      <w:proofErr w:type="spellStart"/>
      <w:r>
        <w:t>fiscal</w:t>
      </w:r>
      <w:proofErr w:type="spellEnd"/>
      <w:r>
        <w:t xml:space="preserve"> </w:t>
      </w:r>
      <w:proofErr w:type="spellStart"/>
      <w:r>
        <w:t>printers</w:t>
      </w:r>
      <w:proofErr w:type="spellEnd"/>
      <w:r>
        <w:t xml:space="preserve">, as </w:t>
      </w:r>
      <w:proofErr w:type="spellStart"/>
      <w:r>
        <w:t>well</w:t>
      </w:r>
      <w:proofErr w:type="spellEnd"/>
      <w:r>
        <w:t xml:space="preserve"> as </w:t>
      </w:r>
      <w:proofErr w:type="spellStart"/>
      <w:r>
        <w:t>functional</w:t>
      </w:r>
      <w:proofErr w:type="spellEnd"/>
      <w:r>
        <w:t xml:space="preserve"> and </w:t>
      </w:r>
      <w:proofErr w:type="spellStart"/>
      <w:r>
        <w:t>technical</w:t>
      </w:r>
      <w:proofErr w:type="spellEnd"/>
      <w:r>
        <w:t xml:space="preserve"> </w:t>
      </w:r>
      <w:proofErr w:type="spellStart"/>
      <w:r>
        <w:t>requirements</w:t>
      </w:r>
      <w:proofErr w:type="spellEnd"/>
      <w:r>
        <w:t xml:space="preserve"> set for </w:t>
      </w:r>
      <w:proofErr w:type="spellStart"/>
      <w:r>
        <w:t>these</w:t>
      </w:r>
      <w:proofErr w:type="spellEnd"/>
      <w:r>
        <w:t xml:space="preserve"> devices </w:t>
      </w:r>
      <w:proofErr w:type="spellStart"/>
      <w:r>
        <w:t>are</w:t>
      </w:r>
      <w:proofErr w:type="spellEnd"/>
      <w:r>
        <w:t xml:space="preserve"> </w:t>
      </w:r>
      <w:proofErr w:type="spellStart"/>
      <w:r>
        <w:t>determined</w:t>
      </w:r>
      <w:proofErr w:type="spellEnd"/>
      <w:r>
        <w:t xml:space="preserve"> </w:t>
      </w:r>
      <w:proofErr w:type="spellStart"/>
      <w:r>
        <w:t>directly</w:t>
      </w:r>
      <w:proofErr w:type="spellEnd"/>
      <w:r>
        <w:t xml:space="preserve"> </w:t>
      </w:r>
      <w:proofErr w:type="spellStart"/>
      <w:r>
        <w:t>or</w:t>
      </w:r>
      <w:proofErr w:type="spellEnd"/>
      <w:r>
        <w:t xml:space="preserve"> </w:t>
      </w:r>
      <w:proofErr w:type="spellStart"/>
      <w:r>
        <w:t>result</w:t>
      </w:r>
      <w:proofErr w:type="spellEnd"/>
      <w:r>
        <w:t xml:space="preserve"> from </w:t>
      </w:r>
      <w:proofErr w:type="spellStart"/>
      <w:r>
        <w:t>legal</w:t>
      </w:r>
      <w:proofErr w:type="spellEnd"/>
      <w:r>
        <w:t xml:space="preserve"> </w:t>
      </w:r>
      <w:proofErr w:type="spellStart"/>
      <w:r>
        <w:t>acts</w:t>
      </w:r>
      <w:proofErr w:type="spellEnd"/>
      <w:r>
        <w:t xml:space="preserve"> </w:t>
      </w:r>
      <w:proofErr w:type="spellStart"/>
      <w:r>
        <w:t>regulating</w:t>
      </w:r>
      <w:proofErr w:type="spellEnd"/>
      <w:r>
        <w:t xml:space="preserve"> </w:t>
      </w:r>
      <w:proofErr w:type="spellStart"/>
      <w:r>
        <w:t>issues</w:t>
      </w:r>
      <w:proofErr w:type="spellEnd"/>
      <w:r>
        <w:t xml:space="preserve"> </w:t>
      </w:r>
      <w:proofErr w:type="spellStart"/>
      <w:r>
        <w:t>related</w:t>
      </w:r>
      <w:proofErr w:type="spellEnd"/>
      <w:r>
        <w:t xml:space="preserve"> to the </w:t>
      </w:r>
      <w:proofErr w:type="spellStart"/>
      <w:r>
        <w:t>tax</w:t>
      </w:r>
      <w:proofErr w:type="spellEnd"/>
      <w:r>
        <w:t xml:space="preserve"> on </w:t>
      </w:r>
      <w:proofErr w:type="spellStart"/>
      <w:r>
        <w:t>goods</w:t>
      </w:r>
      <w:proofErr w:type="spellEnd"/>
      <w:r>
        <w:t xml:space="preserve"> and services and </w:t>
      </w:r>
      <w:proofErr w:type="spellStart"/>
      <w:r>
        <w:t>cash</w:t>
      </w:r>
      <w:proofErr w:type="spellEnd"/>
      <w:r>
        <w:t xml:space="preserve"> </w:t>
      </w:r>
      <w:proofErr w:type="spellStart"/>
      <w:r>
        <w:t>registers</w:t>
      </w:r>
      <w:proofErr w:type="spellEnd"/>
      <w:r>
        <w:t>.</w:t>
      </w:r>
    </w:p>
    <w:p w14:paraId="07427361" w14:textId="77777777" w:rsidR="009641E7" w:rsidRPr="0028446B" w:rsidRDefault="009641E7" w:rsidP="009641E7">
      <w:pPr>
        <w:tabs>
          <w:tab w:val="center" w:pos="4896"/>
          <w:tab w:val="left" w:pos="9149"/>
        </w:tabs>
      </w:pPr>
      <w:r>
        <w:rPr>
          <w:lang w:val="en-US"/>
        </w:rPr>
        <w:t>Regulations related</w:t>
      </w:r>
      <w:r w:rsidRPr="00502508">
        <w:rPr>
          <w:lang w:val="en-US"/>
        </w:rPr>
        <w:t xml:space="preserve"> to cash registe</w:t>
      </w:r>
      <w:r>
        <w:rPr>
          <w:lang w:val="en-US"/>
        </w:rPr>
        <w:t>rs and fiscal printers state</w:t>
      </w:r>
      <w:r w:rsidRPr="00502508">
        <w:rPr>
          <w:lang w:val="en-US"/>
        </w:rPr>
        <w:t xml:space="preserve"> that</w:t>
      </w:r>
      <w:r w:rsidRPr="0028446B">
        <w:t>:</w:t>
      </w:r>
    </w:p>
    <w:p w14:paraId="1B50FB40" w14:textId="77777777" w:rsidR="009641E7" w:rsidRPr="0028446B" w:rsidRDefault="009641E7" w:rsidP="00700491">
      <w:pPr>
        <w:numPr>
          <w:ilvl w:val="0"/>
          <w:numId w:val="15"/>
        </w:numPr>
        <w:tabs>
          <w:tab w:val="center" w:pos="5256"/>
          <w:tab w:val="left" w:pos="9509"/>
        </w:tabs>
      </w:pPr>
      <w:r w:rsidRPr="00496B77">
        <w:rPr>
          <w:lang w:val="en-US"/>
        </w:rPr>
        <w:t>fiscal printer must be equip</w:t>
      </w:r>
      <w:r>
        <w:rPr>
          <w:lang w:val="en-US"/>
        </w:rPr>
        <w:t>ped with</w:t>
      </w:r>
      <w:r w:rsidRPr="00496B77">
        <w:rPr>
          <w:lang w:val="en-US"/>
        </w:rPr>
        <w:t xml:space="preserve"> </w:t>
      </w:r>
      <w:r>
        <w:rPr>
          <w:lang w:val="en-US"/>
        </w:rPr>
        <w:t>non-volatile</w:t>
      </w:r>
      <w:r w:rsidRPr="00496B77">
        <w:rPr>
          <w:lang w:val="en-US"/>
        </w:rPr>
        <w:t xml:space="preserve"> memory for permanent</w:t>
      </w:r>
      <w:r>
        <w:rPr>
          <w:lang w:val="en-US"/>
        </w:rPr>
        <w:t xml:space="preserve"> one-time saving</w:t>
      </w:r>
      <w:r w:rsidRPr="00496B77">
        <w:rPr>
          <w:lang w:val="en-US"/>
        </w:rPr>
        <w:t xml:space="preserve"> and multiple read</w:t>
      </w:r>
      <w:r>
        <w:rPr>
          <w:lang w:val="en-US"/>
        </w:rPr>
        <w:t>ings</w:t>
      </w:r>
      <w:r w:rsidRPr="00496B77">
        <w:rPr>
          <w:lang w:val="en-US"/>
        </w:rPr>
        <w:t xml:space="preserve"> of data </w:t>
      </w:r>
      <w:r>
        <w:rPr>
          <w:lang w:val="en-US"/>
        </w:rPr>
        <w:t>where amount of trade and the value of tax due are being stored</w:t>
      </w:r>
      <w:r w:rsidRPr="00496B77">
        <w:rPr>
          <w:lang w:val="en-US"/>
        </w:rPr>
        <w:t xml:space="preserve"> –</w:t>
      </w:r>
      <w:r>
        <w:rPr>
          <w:lang w:val="en-US"/>
        </w:rPr>
        <w:t xml:space="preserve"> flash type fiscal memory</w:t>
      </w:r>
      <w:r w:rsidRPr="0028446B">
        <w:t>,</w:t>
      </w:r>
    </w:p>
    <w:p w14:paraId="0CC383C5" w14:textId="77777777" w:rsidR="009641E7" w:rsidRPr="0028446B" w:rsidRDefault="009641E7" w:rsidP="00700491">
      <w:pPr>
        <w:numPr>
          <w:ilvl w:val="0"/>
          <w:numId w:val="15"/>
        </w:numPr>
        <w:tabs>
          <w:tab w:val="center" w:pos="5256"/>
          <w:tab w:val="left" w:pos="9509"/>
        </w:tabs>
      </w:pPr>
      <w:r w:rsidRPr="0049079F">
        <w:rPr>
          <w:lang w:val="en-US"/>
        </w:rPr>
        <w:t>fiscal printer must be equip</w:t>
      </w:r>
      <w:r>
        <w:rPr>
          <w:lang w:val="en-US"/>
        </w:rPr>
        <w:t>ped with</w:t>
      </w:r>
      <w:r w:rsidRPr="0049079F">
        <w:rPr>
          <w:lang w:val="en-US"/>
        </w:rPr>
        <w:t xml:space="preserve"> real time clock (RTC) supported by battery, which is used to date every printout </w:t>
      </w:r>
      <w:r>
        <w:rPr>
          <w:lang w:val="en-US"/>
        </w:rPr>
        <w:t>and data saved to fiscal memory</w:t>
      </w:r>
      <w:r w:rsidRPr="0028446B">
        <w:t>,</w:t>
      </w:r>
    </w:p>
    <w:p w14:paraId="43A2D4EA" w14:textId="77777777" w:rsidR="009641E7" w:rsidRPr="0028446B" w:rsidRDefault="009641E7" w:rsidP="00700491">
      <w:pPr>
        <w:numPr>
          <w:ilvl w:val="0"/>
          <w:numId w:val="15"/>
        </w:numPr>
        <w:tabs>
          <w:tab w:val="center" w:pos="5256"/>
          <w:tab w:val="left" w:pos="9509"/>
        </w:tabs>
      </w:pPr>
      <w:r w:rsidRPr="0049079F">
        <w:rPr>
          <w:lang w:val="en-US"/>
        </w:rPr>
        <w:t>fiscal printer must be equip</w:t>
      </w:r>
      <w:r>
        <w:rPr>
          <w:lang w:val="en-US"/>
        </w:rPr>
        <w:t>ped with</w:t>
      </w:r>
      <w:r w:rsidRPr="0049079F">
        <w:rPr>
          <w:lang w:val="en-US"/>
        </w:rPr>
        <w:t xml:space="preserve"> </w:t>
      </w:r>
      <w:r>
        <w:rPr>
          <w:lang w:val="en-US"/>
        </w:rPr>
        <w:t>display for customers</w:t>
      </w:r>
      <w:r w:rsidRPr="0028446B">
        <w:t>,</w:t>
      </w:r>
    </w:p>
    <w:p w14:paraId="58CEDF43" w14:textId="77777777" w:rsidR="009641E7" w:rsidRPr="0028446B" w:rsidRDefault="009641E7" w:rsidP="00700491">
      <w:pPr>
        <w:numPr>
          <w:ilvl w:val="0"/>
          <w:numId w:val="15"/>
        </w:numPr>
        <w:tabs>
          <w:tab w:val="center" w:pos="5256"/>
          <w:tab w:val="left" w:pos="9509"/>
        </w:tabs>
      </w:pPr>
      <w:r w:rsidRPr="001E0361">
        <w:rPr>
          <w:lang w:val="en-US"/>
        </w:rPr>
        <w:t>fiscal printer must be equip</w:t>
      </w:r>
      <w:r>
        <w:rPr>
          <w:lang w:val="en-US"/>
        </w:rPr>
        <w:t>ped with battery and mains power supply</w:t>
      </w:r>
      <w:r w:rsidRPr="0028446B">
        <w:t>,</w:t>
      </w:r>
    </w:p>
    <w:p w14:paraId="1357E768" w14:textId="77777777" w:rsidR="009641E7" w:rsidRPr="0028446B" w:rsidRDefault="009641E7" w:rsidP="00700491">
      <w:pPr>
        <w:numPr>
          <w:ilvl w:val="0"/>
          <w:numId w:val="15"/>
        </w:numPr>
        <w:tabs>
          <w:tab w:val="center" w:pos="5256"/>
          <w:tab w:val="left" w:pos="9509"/>
        </w:tabs>
      </w:pPr>
      <w:r>
        <w:rPr>
          <w:lang w:val="en-US"/>
        </w:rPr>
        <w:t>the operation of printing</w:t>
      </w:r>
      <w:r>
        <w:rPr>
          <w:lang w:val="en"/>
        </w:rPr>
        <w:t xml:space="preserve"> product sales line has to be inseparable from data display on customer’s display and the operation of updating the values of </w:t>
      </w:r>
      <w:r w:rsidRPr="002D46E0">
        <w:rPr>
          <w:lang w:val="en-US"/>
        </w:rPr>
        <w:t>a</w:t>
      </w:r>
      <w:r>
        <w:rPr>
          <w:lang w:val="en-US"/>
        </w:rPr>
        <w:t>ccumulators and counters</w:t>
      </w:r>
      <w:r w:rsidRPr="0028446B">
        <w:t>,</w:t>
      </w:r>
    </w:p>
    <w:p w14:paraId="2E5540FF" w14:textId="77777777" w:rsidR="009641E7" w:rsidRPr="0028446B" w:rsidRDefault="009641E7" w:rsidP="00700491">
      <w:pPr>
        <w:numPr>
          <w:ilvl w:val="0"/>
          <w:numId w:val="15"/>
        </w:numPr>
        <w:tabs>
          <w:tab w:val="center" w:pos="5256"/>
          <w:tab w:val="left" w:pos="9509"/>
        </w:tabs>
      </w:pPr>
      <w:proofErr w:type="spellStart"/>
      <w:r>
        <w:rPr>
          <w:lang w:val="en-US"/>
        </w:rPr>
        <w:t>t</w:t>
      </w:r>
      <w:r>
        <w:rPr>
          <w:lang w:val="en"/>
        </w:rPr>
        <w:t>he</w:t>
      </w:r>
      <w:proofErr w:type="spellEnd"/>
      <w:r>
        <w:rPr>
          <w:lang w:val="en"/>
        </w:rPr>
        <w:t xml:space="preserve"> operation of saving</w:t>
      </w:r>
      <w:r w:rsidRPr="002D46E0">
        <w:rPr>
          <w:lang w:val="en"/>
        </w:rPr>
        <w:t xml:space="preserve"> </w:t>
      </w:r>
      <w:r w:rsidRPr="00FE1579">
        <w:rPr>
          <w:lang w:val="en"/>
        </w:rPr>
        <w:t>t</w:t>
      </w:r>
      <w:r>
        <w:rPr>
          <w:lang w:val="en"/>
        </w:rPr>
        <w:t>he daily sales value and the</w:t>
      </w:r>
      <w:r w:rsidRPr="00FE1579">
        <w:rPr>
          <w:lang w:val="en"/>
        </w:rPr>
        <w:t xml:space="preserve"> tax</w:t>
      </w:r>
      <w:r>
        <w:rPr>
          <w:lang w:val="en"/>
        </w:rPr>
        <w:t xml:space="preserve"> due </w:t>
      </w:r>
      <w:r w:rsidRPr="00FE1579">
        <w:rPr>
          <w:lang w:val="en"/>
        </w:rPr>
        <w:t xml:space="preserve">in the fiscal memory must </w:t>
      </w:r>
      <w:r>
        <w:rPr>
          <w:lang w:val="en"/>
        </w:rPr>
        <w:t>be inseparable from the</w:t>
      </w:r>
      <w:r w:rsidRPr="00FE1579">
        <w:rPr>
          <w:lang w:val="en"/>
        </w:rPr>
        <w:t xml:space="preserve"> operation of</w:t>
      </w:r>
      <w:r>
        <w:rPr>
          <w:lang w:val="en"/>
        </w:rPr>
        <w:t xml:space="preserve"> issuing the fiscal daily report and from the update</w:t>
      </w:r>
      <w:r w:rsidRPr="00FE1579">
        <w:rPr>
          <w:lang w:val="en"/>
        </w:rPr>
        <w:t xml:space="preserve"> </w:t>
      </w:r>
      <w:r>
        <w:rPr>
          <w:lang w:val="en"/>
        </w:rPr>
        <w:t>of</w:t>
      </w:r>
      <w:r>
        <w:rPr>
          <w:lang w:val="en-US"/>
        </w:rPr>
        <w:t xml:space="preserve"> </w:t>
      </w:r>
      <w:r w:rsidRPr="00C1062D">
        <w:rPr>
          <w:lang w:val="en-US"/>
        </w:rPr>
        <w:t>ac</w:t>
      </w:r>
      <w:r>
        <w:rPr>
          <w:lang w:val="en-US"/>
        </w:rPr>
        <w:t>c</w:t>
      </w:r>
      <w:r w:rsidRPr="00C1062D">
        <w:rPr>
          <w:lang w:val="en-US"/>
        </w:rPr>
        <w:t>umulators and counters</w:t>
      </w:r>
      <w:r w:rsidRPr="0028446B">
        <w:t>,</w:t>
      </w:r>
    </w:p>
    <w:p w14:paraId="17AB43AA" w14:textId="77777777" w:rsidR="009641E7" w:rsidRPr="0028446B" w:rsidRDefault="009641E7" w:rsidP="00700491">
      <w:pPr>
        <w:numPr>
          <w:ilvl w:val="0"/>
          <w:numId w:val="15"/>
        </w:numPr>
        <w:tabs>
          <w:tab w:val="center" w:pos="5256"/>
          <w:tab w:val="left" w:pos="9509"/>
        </w:tabs>
      </w:pPr>
      <w:r w:rsidRPr="00FE1579">
        <w:rPr>
          <w:lang w:val="en-US"/>
        </w:rPr>
        <w:t>t</w:t>
      </w:r>
      <w:r w:rsidRPr="00FE1579">
        <w:rPr>
          <w:lang w:val="en"/>
        </w:rPr>
        <w:t xml:space="preserve">axes </w:t>
      </w:r>
      <w:r>
        <w:rPr>
          <w:lang w:val="en"/>
        </w:rPr>
        <w:t>and</w:t>
      </w:r>
      <w:r w:rsidRPr="00FE1579">
        <w:rPr>
          <w:lang w:val="en"/>
        </w:rPr>
        <w:t xml:space="preserve"> fiscal reports data </w:t>
      </w:r>
      <w:r>
        <w:rPr>
          <w:lang w:val="en"/>
        </w:rPr>
        <w:t xml:space="preserve">have </w:t>
      </w:r>
      <w:r w:rsidRPr="00FE1579">
        <w:rPr>
          <w:rFonts w:ascii="Arial" w:hAnsi="Arial" w:cs="Arial"/>
          <w:lang w:val="en"/>
        </w:rPr>
        <w:t>​​</w:t>
      </w:r>
      <w:r w:rsidRPr="00FE1579">
        <w:rPr>
          <w:lang w:val="en"/>
        </w:rPr>
        <w:t xml:space="preserve">to </w:t>
      </w:r>
      <w:r>
        <w:rPr>
          <w:lang w:val="en"/>
        </w:rPr>
        <w:t xml:space="preserve">be </w:t>
      </w:r>
      <w:r w:rsidRPr="00FE1579">
        <w:rPr>
          <w:lang w:val="en"/>
        </w:rPr>
        <w:t>calculated by the fiscal printer</w:t>
      </w:r>
      <w:r w:rsidRPr="0028446B">
        <w:t>,</w:t>
      </w:r>
    </w:p>
    <w:p w14:paraId="204FA01C" w14:textId="77777777" w:rsidR="009641E7" w:rsidRPr="0028446B" w:rsidRDefault="009641E7" w:rsidP="00700491">
      <w:pPr>
        <w:numPr>
          <w:ilvl w:val="0"/>
          <w:numId w:val="15"/>
        </w:numPr>
        <w:tabs>
          <w:tab w:val="center" w:pos="5256"/>
          <w:tab w:val="left" w:pos="9509"/>
        </w:tabs>
      </w:pPr>
      <w:r w:rsidRPr="00BB761C">
        <w:rPr>
          <w:lang w:val="en-US"/>
        </w:rPr>
        <w:t>seven VAT tax rates must be supported as well as tax free sale</w:t>
      </w:r>
      <w:r w:rsidRPr="0028446B">
        <w:t>,</w:t>
      </w:r>
    </w:p>
    <w:p w14:paraId="29BE135C" w14:textId="77777777" w:rsidR="009641E7" w:rsidRPr="0028446B" w:rsidRDefault="009641E7" w:rsidP="00700491">
      <w:pPr>
        <w:numPr>
          <w:ilvl w:val="0"/>
          <w:numId w:val="15"/>
        </w:numPr>
        <w:tabs>
          <w:tab w:val="center" w:pos="5256"/>
          <w:tab w:val="left" w:pos="9509"/>
        </w:tabs>
      </w:pPr>
      <w:r>
        <w:rPr>
          <w:lang w:val="en-US"/>
        </w:rPr>
        <w:t>f</w:t>
      </w:r>
      <w:proofErr w:type="spellStart"/>
      <w:r w:rsidRPr="00BB761C">
        <w:rPr>
          <w:lang w:val="en"/>
        </w:rPr>
        <w:t>iscal</w:t>
      </w:r>
      <w:proofErr w:type="spellEnd"/>
      <w:r w:rsidRPr="00BB761C">
        <w:rPr>
          <w:lang w:val="en"/>
        </w:rPr>
        <w:t xml:space="preserve"> printers must verify the correctness of assigning tax rates to the names of goods and services</w:t>
      </w:r>
      <w:r w:rsidRPr="0028446B">
        <w:t>,</w:t>
      </w:r>
    </w:p>
    <w:p w14:paraId="7BF98B4E" w14:textId="77777777" w:rsidR="009641E7" w:rsidRPr="0028446B" w:rsidRDefault="009641E7" w:rsidP="00700491">
      <w:pPr>
        <w:numPr>
          <w:ilvl w:val="0"/>
          <w:numId w:val="15"/>
        </w:numPr>
        <w:tabs>
          <w:tab w:val="center" w:pos="5256"/>
          <w:tab w:val="left" w:pos="9509"/>
        </w:tabs>
      </w:pPr>
      <w:proofErr w:type="spellStart"/>
      <w:r>
        <w:t>fiscal</w:t>
      </w:r>
      <w:proofErr w:type="spellEnd"/>
      <w:r>
        <w:t xml:space="preserve"> </w:t>
      </w:r>
      <w:proofErr w:type="spellStart"/>
      <w:r>
        <w:t>printers</w:t>
      </w:r>
      <w:proofErr w:type="spellEnd"/>
      <w:r>
        <w:t xml:space="preserve"> </w:t>
      </w:r>
      <w:proofErr w:type="spellStart"/>
      <w:r>
        <w:t>are</w:t>
      </w:r>
      <w:proofErr w:type="spellEnd"/>
      <w:r>
        <w:t xml:space="preserve"> </w:t>
      </w:r>
      <w:proofErr w:type="spellStart"/>
      <w:r>
        <w:t>equipped</w:t>
      </w:r>
      <w:proofErr w:type="spellEnd"/>
      <w:r>
        <w:t xml:space="preserve"> with </w:t>
      </w:r>
      <w:proofErr w:type="spellStart"/>
      <w:r>
        <w:t>communication</w:t>
      </w:r>
      <w:proofErr w:type="spellEnd"/>
      <w:r>
        <w:t xml:space="preserve"> </w:t>
      </w:r>
      <w:proofErr w:type="spellStart"/>
      <w:r>
        <w:t>interfaces</w:t>
      </w:r>
      <w:proofErr w:type="spellEnd"/>
      <w:r>
        <w:t xml:space="preserve"> </w:t>
      </w:r>
      <w:proofErr w:type="spellStart"/>
      <w:r>
        <w:t>that</w:t>
      </w:r>
      <w:proofErr w:type="spellEnd"/>
      <w:r>
        <w:t xml:space="preserve"> </w:t>
      </w:r>
      <w:proofErr w:type="spellStart"/>
      <w:r>
        <w:t>allow</w:t>
      </w:r>
      <w:proofErr w:type="spellEnd"/>
      <w:r>
        <w:t xml:space="preserve"> the </w:t>
      </w:r>
      <w:proofErr w:type="spellStart"/>
      <w:r>
        <w:t>transmission</w:t>
      </w:r>
      <w:proofErr w:type="spellEnd"/>
      <w:r>
        <w:t xml:space="preserve"> of data </w:t>
      </w:r>
      <w:proofErr w:type="spellStart"/>
      <w:r>
        <w:t>stored</w:t>
      </w:r>
      <w:proofErr w:type="spellEnd"/>
      <w:r>
        <w:t xml:space="preserve"> in </w:t>
      </w:r>
      <w:proofErr w:type="spellStart"/>
      <w:r>
        <w:t>fiscal</w:t>
      </w:r>
      <w:proofErr w:type="spellEnd"/>
      <w:r>
        <w:t xml:space="preserve"> and </w:t>
      </w:r>
      <w:proofErr w:type="spellStart"/>
      <w:r>
        <w:t>protected</w:t>
      </w:r>
      <w:proofErr w:type="spellEnd"/>
      <w:r>
        <w:t xml:space="preserve"> </w:t>
      </w:r>
      <w:proofErr w:type="spellStart"/>
      <w:r>
        <w:t>memories</w:t>
      </w:r>
      <w:proofErr w:type="spellEnd"/>
      <w:r>
        <w:t xml:space="preserve"> via the Internet in the </w:t>
      </w:r>
      <w:proofErr w:type="spellStart"/>
      <w:r>
        <w:t>manner</w:t>
      </w:r>
      <w:proofErr w:type="spellEnd"/>
      <w:r>
        <w:t xml:space="preserve"> </w:t>
      </w:r>
      <w:proofErr w:type="spellStart"/>
      <w:r>
        <w:t>specified</w:t>
      </w:r>
      <w:proofErr w:type="spellEnd"/>
      <w:r>
        <w:t xml:space="preserve"> in the </w:t>
      </w:r>
      <w:proofErr w:type="spellStart"/>
      <w:r w:rsidRPr="00F67789">
        <w:t>Ministry</w:t>
      </w:r>
      <w:proofErr w:type="spellEnd"/>
      <w:r w:rsidRPr="00F67789">
        <w:t xml:space="preserve"> of </w:t>
      </w:r>
      <w:proofErr w:type="spellStart"/>
      <w:r w:rsidRPr="00F67789">
        <w:t>Finance</w:t>
      </w:r>
      <w:r>
        <w:t>’s</w:t>
      </w:r>
      <w:proofErr w:type="spellEnd"/>
      <w:r>
        <w:t xml:space="preserve"> </w:t>
      </w:r>
      <w:proofErr w:type="spellStart"/>
      <w:r>
        <w:t>communication</w:t>
      </w:r>
      <w:proofErr w:type="spellEnd"/>
      <w:r>
        <w:t xml:space="preserve"> </w:t>
      </w:r>
      <w:proofErr w:type="spellStart"/>
      <w:r>
        <w:t>protocol</w:t>
      </w:r>
      <w:proofErr w:type="spellEnd"/>
      <w:r>
        <w:t>.</w:t>
      </w:r>
    </w:p>
    <w:p w14:paraId="2F623C34" w14:textId="77777777" w:rsidR="009641E7" w:rsidRPr="0028446B" w:rsidRDefault="009641E7" w:rsidP="009641E7">
      <w:pPr>
        <w:pStyle w:val="Nagwek2"/>
        <w:rPr>
          <w:lang w:val="pl-PL"/>
        </w:rPr>
      </w:pPr>
      <w:bookmarkStart w:id="5" w:name="_Toc535564642"/>
      <w:bookmarkStart w:id="6" w:name="_Toc535579497"/>
      <w:r w:rsidRPr="0028446B">
        <w:rPr>
          <w:lang w:val="pl-PL"/>
        </w:rPr>
        <w:t xml:space="preserve">1.2 </w:t>
      </w:r>
      <w:r>
        <w:rPr>
          <w:lang w:val="pl-PL"/>
        </w:rPr>
        <w:t>O</w:t>
      </w:r>
      <w:r w:rsidRPr="0028446B">
        <w:rPr>
          <w:lang w:val="pl-PL"/>
        </w:rPr>
        <w:t>n-line</w:t>
      </w:r>
      <w:r>
        <w:rPr>
          <w:lang w:val="pl-PL"/>
        </w:rPr>
        <w:t xml:space="preserve"> </w:t>
      </w:r>
      <w:proofErr w:type="spellStart"/>
      <w:r>
        <w:rPr>
          <w:lang w:val="pl-PL"/>
        </w:rPr>
        <w:t>cash</w:t>
      </w:r>
      <w:proofErr w:type="spellEnd"/>
      <w:r>
        <w:rPr>
          <w:lang w:val="pl-PL"/>
        </w:rPr>
        <w:t xml:space="preserve"> </w:t>
      </w:r>
      <w:proofErr w:type="spellStart"/>
      <w:r>
        <w:rPr>
          <w:lang w:val="pl-PL"/>
        </w:rPr>
        <w:t>registers</w:t>
      </w:r>
      <w:bookmarkEnd w:id="5"/>
      <w:bookmarkEnd w:id="6"/>
      <w:proofErr w:type="spellEnd"/>
    </w:p>
    <w:p w14:paraId="66AC5CF2" w14:textId="77777777" w:rsidR="009641E7" w:rsidRDefault="009641E7" w:rsidP="009641E7">
      <w:pPr>
        <w:tabs>
          <w:tab w:val="center" w:pos="5256"/>
          <w:tab w:val="left" w:pos="9509"/>
        </w:tabs>
      </w:pPr>
      <w:r>
        <w:t xml:space="preserve">The JPK </w:t>
      </w:r>
      <w:proofErr w:type="spellStart"/>
      <w:r>
        <w:t>is</w:t>
      </w:r>
      <w:proofErr w:type="spellEnd"/>
      <w:r>
        <w:t xml:space="preserve"> a </w:t>
      </w:r>
      <w:proofErr w:type="spellStart"/>
      <w:r>
        <w:t>summary</w:t>
      </w:r>
      <w:proofErr w:type="spellEnd"/>
      <w:r>
        <w:t xml:space="preserve"> of </w:t>
      </w:r>
      <w:proofErr w:type="spellStart"/>
      <w:r>
        <w:t>information</w:t>
      </w:r>
      <w:proofErr w:type="spellEnd"/>
      <w:r>
        <w:t xml:space="preserve"> </w:t>
      </w:r>
      <w:proofErr w:type="spellStart"/>
      <w:r>
        <w:t>recorded</w:t>
      </w:r>
      <w:proofErr w:type="spellEnd"/>
      <w:r>
        <w:t xml:space="preserve"> by </w:t>
      </w:r>
      <w:proofErr w:type="spellStart"/>
      <w:r>
        <w:t>user</w:t>
      </w:r>
      <w:proofErr w:type="spellEnd"/>
      <w:r>
        <w:t xml:space="preserve"> with </w:t>
      </w:r>
      <w:proofErr w:type="spellStart"/>
      <w:r>
        <w:t>fiscal</w:t>
      </w:r>
      <w:proofErr w:type="spellEnd"/>
      <w:r>
        <w:t xml:space="preserve"> </w:t>
      </w:r>
      <w:proofErr w:type="spellStart"/>
      <w:r>
        <w:t>printers</w:t>
      </w:r>
      <w:proofErr w:type="spellEnd"/>
      <w:r>
        <w:t xml:space="preserve"> to register </w:t>
      </w:r>
      <w:proofErr w:type="spellStart"/>
      <w:r>
        <w:t>sales</w:t>
      </w:r>
      <w:proofErr w:type="spellEnd"/>
      <w:r>
        <w:t xml:space="preserve"> and </w:t>
      </w:r>
      <w:proofErr w:type="spellStart"/>
      <w:r>
        <w:t>tax</w:t>
      </w:r>
      <w:proofErr w:type="spellEnd"/>
      <w:r>
        <w:t xml:space="preserve"> </w:t>
      </w:r>
      <w:proofErr w:type="spellStart"/>
      <w:r>
        <w:t>due</w:t>
      </w:r>
      <w:proofErr w:type="spellEnd"/>
      <w:r>
        <w:t xml:space="preserve">. The </w:t>
      </w:r>
      <w:proofErr w:type="spellStart"/>
      <w:r>
        <w:t>cash</w:t>
      </w:r>
      <w:proofErr w:type="spellEnd"/>
      <w:r>
        <w:t xml:space="preserve"> </w:t>
      </w:r>
      <w:proofErr w:type="spellStart"/>
      <w:r>
        <w:t>registers</w:t>
      </w:r>
      <w:proofErr w:type="spellEnd"/>
      <w:r>
        <w:t xml:space="preserve"> </w:t>
      </w:r>
      <w:proofErr w:type="spellStart"/>
      <w:r>
        <w:t>automatically</w:t>
      </w:r>
      <w:proofErr w:type="spellEnd"/>
      <w:r>
        <w:t xml:space="preserve"> </w:t>
      </w:r>
      <w:proofErr w:type="spellStart"/>
      <w:r>
        <w:t>send</w:t>
      </w:r>
      <w:proofErr w:type="spellEnd"/>
      <w:r>
        <w:t xml:space="preserve"> data </w:t>
      </w:r>
      <w:proofErr w:type="spellStart"/>
      <w:r>
        <w:t>files</w:t>
      </w:r>
      <w:proofErr w:type="spellEnd"/>
      <w:r>
        <w:t xml:space="preserve"> to the IT system – CRK </w:t>
      </w:r>
      <w:proofErr w:type="spellStart"/>
      <w:r>
        <w:t>where</w:t>
      </w:r>
      <w:proofErr w:type="spellEnd"/>
      <w:r w:rsidRPr="007477D5">
        <w:t xml:space="preserve"> </w:t>
      </w:r>
      <w:proofErr w:type="spellStart"/>
      <w:r w:rsidRPr="007477D5">
        <w:t>processing</w:t>
      </w:r>
      <w:proofErr w:type="spellEnd"/>
      <w:r w:rsidRPr="007477D5">
        <w:t xml:space="preserve"> and </w:t>
      </w:r>
      <w:proofErr w:type="spellStart"/>
      <w:r w:rsidRPr="007477D5">
        <w:t>control</w:t>
      </w:r>
      <w:proofErr w:type="spellEnd"/>
      <w:r w:rsidRPr="007477D5">
        <w:t xml:space="preserve"> of </w:t>
      </w:r>
      <w:proofErr w:type="spellStart"/>
      <w:r w:rsidRPr="007477D5">
        <w:t>fiscal</w:t>
      </w:r>
      <w:proofErr w:type="spellEnd"/>
      <w:r w:rsidRPr="007477D5">
        <w:t xml:space="preserve"> data </w:t>
      </w:r>
      <w:proofErr w:type="spellStart"/>
      <w:r w:rsidRPr="007477D5">
        <w:t>takes</w:t>
      </w:r>
      <w:proofErr w:type="spellEnd"/>
      <w:r w:rsidRPr="007477D5">
        <w:t xml:space="preserve"> place.</w:t>
      </w:r>
      <w:r>
        <w:t xml:space="preserve"> </w:t>
      </w:r>
    </w:p>
    <w:p w14:paraId="7D76A9BE" w14:textId="77777777" w:rsidR="009641E7" w:rsidRDefault="009641E7" w:rsidP="009641E7">
      <w:pPr>
        <w:tabs>
          <w:tab w:val="center" w:pos="5256"/>
          <w:tab w:val="left" w:pos="9509"/>
        </w:tabs>
      </w:pPr>
      <w:r w:rsidRPr="007477D5">
        <w:lastRenderedPageBreak/>
        <w:t xml:space="preserve">The data </w:t>
      </w:r>
      <w:proofErr w:type="spellStart"/>
      <w:r w:rsidRPr="007477D5">
        <w:t>sent</w:t>
      </w:r>
      <w:proofErr w:type="spellEnd"/>
      <w:r w:rsidRPr="007477D5">
        <w:t xml:space="preserve"> </w:t>
      </w:r>
      <w:proofErr w:type="spellStart"/>
      <w:r w:rsidRPr="007477D5">
        <w:t>may</w:t>
      </w:r>
      <w:proofErr w:type="spellEnd"/>
      <w:r w:rsidRPr="007477D5">
        <w:t xml:space="preserve"> </w:t>
      </w:r>
      <w:proofErr w:type="spellStart"/>
      <w:r w:rsidRPr="007477D5">
        <w:t>include</w:t>
      </w:r>
      <w:proofErr w:type="spellEnd"/>
      <w:r w:rsidRPr="007477D5">
        <w:t xml:space="preserve"> </w:t>
      </w:r>
      <w:proofErr w:type="spellStart"/>
      <w:r w:rsidRPr="007477D5">
        <w:t>information</w:t>
      </w:r>
      <w:proofErr w:type="spellEnd"/>
      <w:r w:rsidRPr="007477D5">
        <w:t xml:space="preserve"> on </w:t>
      </w:r>
      <w:proofErr w:type="spellStart"/>
      <w:r w:rsidRPr="007477D5">
        <w:t>each</w:t>
      </w:r>
      <w:proofErr w:type="spellEnd"/>
      <w:r w:rsidRPr="007477D5">
        <w:t xml:space="preserve"> </w:t>
      </w:r>
      <w:proofErr w:type="spellStart"/>
      <w:r w:rsidRPr="007477D5">
        <w:t>transaction</w:t>
      </w:r>
      <w:proofErr w:type="spellEnd"/>
      <w:r w:rsidRPr="007477D5">
        <w:t xml:space="preserve"> </w:t>
      </w:r>
      <w:proofErr w:type="spellStart"/>
      <w:r w:rsidRPr="007477D5">
        <w:t>recorded</w:t>
      </w:r>
      <w:proofErr w:type="spellEnd"/>
      <w:r w:rsidRPr="007477D5">
        <w:t xml:space="preserve"> </w:t>
      </w:r>
      <w:proofErr w:type="spellStart"/>
      <w:r w:rsidRPr="007477D5">
        <w:t>at</w:t>
      </w:r>
      <w:proofErr w:type="spellEnd"/>
      <w:r w:rsidRPr="007477D5">
        <w:t xml:space="preserve"> the </w:t>
      </w:r>
      <w:proofErr w:type="spellStart"/>
      <w:r w:rsidRPr="007477D5">
        <w:t>cash</w:t>
      </w:r>
      <w:proofErr w:type="spellEnd"/>
      <w:r w:rsidRPr="007477D5">
        <w:t xml:space="preserve"> register, with </w:t>
      </w:r>
      <w:proofErr w:type="spellStart"/>
      <w:r w:rsidRPr="007477D5">
        <w:t>details</w:t>
      </w:r>
      <w:proofErr w:type="spellEnd"/>
      <w:r w:rsidRPr="007477D5">
        <w:t xml:space="preserve"> </w:t>
      </w:r>
      <w:proofErr w:type="spellStart"/>
      <w:r w:rsidRPr="007477D5">
        <w:t>allowing</w:t>
      </w:r>
      <w:proofErr w:type="spellEnd"/>
      <w:r w:rsidRPr="007477D5">
        <w:t xml:space="preserve"> to </w:t>
      </w:r>
      <w:proofErr w:type="spellStart"/>
      <w:r w:rsidRPr="007477D5">
        <w:t>determine</w:t>
      </w:r>
      <w:proofErr w:type="spellEnd"/>
      <w:r w:rsidRPr="007477D5">
        <w:t xml:space="preserve"> the </w:t>
      </w:r>
      <w:proofErr w:type="spellStart"/>
      <w:r w:rsidRPr="007477D5">
        <w:t>amount</w:t>
      </w:r>
      <w:proofErr w:type="spellEnd"/>
      <w:r w:rsidRPr="007477D5">
        <w:t xml:space="preserve"> of </w:t>
      </w:r>
      <w:proofErr w:type="spellStart"/>
      <w:r w:rsidRPr="007477D5">
        <w:t>sales</w:t>
      </w:r>
      <w:proofErr w:type="spellEnd"/>
      <w:r w:rsidRPr="007477D5">
        <w:t xml:space="preserve"> and </w:t>
      </w:r>
      <w:proofErr w:type="spellStart"/>
      <w:r w:rsidRPr="007477D5">
        <w:t>amounts</w:t>
      </w:r>
      <w:proofErr w:type="spellEnd"/>
      <w:r w:rsidRPr="007477D5">
        <w:t xml:space="preserve"> </w:t>
      </w:r>
      <w:proofErr w:type="spellStart"/>
      <w:r w:rsidRPr="007477D5">
        <w:t>due</w:t>
      </w:r>
      <w:proofErr w:type="spellEnd"/>
      <w:r w:rsidRPr="007477D5">
        <w:t xml:space="preserve">, VAT </w:t>
      </w:r>
      <w:proofErr w:type="spellStart"/>
      <w:r w:rsidRPr="007477D5">
        <w:t>rate</w:t>
      </w:r>
      <w:proofErr w:type="spellEnd"/>
      <w:r w:rsidRPr="007477D5">
        <w:t xml:space="preserve">, </w:t>
      </w:r>
      <w:proofErr w:type="spellStart"/>
      <w:r w:rsidRPr="007477D5">
        <w:t>type</w:t>
      </w:r>
      <w:proofErr w:type="spellEnd"/>
      <w:r w:rsidRPr="007477D5">
        <w:t xml:space="preserve"> of </w:t>
      </w:r>
      <w:proofErr w:type="spellStart"/>
      <w:r w:rsidRPr="007477D5">
        <w:t>goods</w:t>
      </w:r>
      <w:proofErr w:type="spellEnd"/>
      <w:r w:rsidRPr="007477D5">
        <w:t xml:space="preserve"> / services, </w:t>
      </w:r>
      <w:proofErr w:type="spellStart"/>
      <w:r w:rsidRPr="007477D5">
        <w:t>time</w:t>
      </w:r>
      <w:proofErr w:type="spellEnd"/>
      <w:r w:rsidRPr="007477D5">
        <w:t xml:space="preserve"> and place of </w:t>
      </w:r>
      <w:proofErr w:type="spellStart"/>
      <w:r w:rsidRPr="007477D5">
        <w:t>installation</w:t>
      </w:r>
      <w:proofErr w:type="spellEnd"/>
      <w:r w:rsidRPr="007477D5">
        <w:t xml:space="preserve"> of the </w:t>
      </w:r>
      <w:proofErr w:type="spellStart"/>
      <w:r w:rsidRPr="007477D5">
        <w:t>cash</w:t>
      </w:r>
      <w:proofErr w:type="spellEnd"/>
      <w:r w:rsidRPr="007477D5">
        <w:t xml:space="preserve"> register. The data administrator </w:t>
      </w:r>
      <w:proofErr w:type="spellStart"/>
      <w:r w:rsidRPr="007477D5">
        <w:t>is</w:t>
      </w:r>
      <w:proofErr w:type="spellEnd"/>
      <w:r w:rsidRPr="007477D5">
        <w:t xml:space="preserve"> the </w:t>
      </w:r>
      <w:proofErr w:type="spellStart"/>
      <w:r w:rsidRPr="007477D5">
        <w:t>Head</w:t>
      </w:r>
      <w:proofErr w:type="spellEnd"/>
      <w:r w:rsidRPr="007477D5">
        <w:t xml:space="preserve"> of KAS (</w:t>
      </w:r>
      <w:proofErr w:type="spellStart"/>
      <w:r w:rsidRPr="007477D5">
        <w:t>National</w:t>
      </w:r>
      <w:proofErr w:type="spellEnd"/>
      <w:r w:rsidRPr="007477D5">
        <w:t xml:space="preserve"> </w:t>
      </w:r>
      <w:proofErr w:type="spellStart"/>
      <w:r w:rsidRPr="007477D5">
        <w:t>Tax</w:t>
      </w:r>
      <w:proofErr w:type="spellEnd"/>
      <w:r w:rsidRPr="007477D5">
        <w:t xml:space="preserve"> Administration).</w:t>
      </w:r>
      <w:r w:rsidRPr="0028446B">
        <w:t xml:space="preserve"> </w:t>
      </w:r>
    </w:p>
    <w:p w14:paraId="4C5AEB90" w14:textId="77777777" w:rsidR="009641E7" w:rsidRPr="0028446B" w:rsidRDefault="009641E7" w:rsidP="009641E7">
      <w:pPr>
        <w:tabs>
          <w:tab w:val="center" w:pos="5256"/>
          <w:tab w:val="left" w:pos="9509"/>
        </w:tabs>
      </w:pPr>
      <w:r w:rsidRPr="007477D5">
        <w:t xml:space="preserve">The online </w:t>
      </w:r>
      <w:proofErr w:type="spellStart"/>
      <w:r w:rsidRPr="007477D5">
        <w:t>cash</w:t>
      </w:r>
      <w:proofErr w:type="spellEnd"/>
      <w:r w:rsidRPr="007477D5">
        <w:t xml:space="preserve"> register </w:t>
      </w:r>
      <w:proofErr w:type="spellStart"/>
      <w:r w:rsidRPr="007477D5">
        <w:t>will</w:t>
      </w:r>
      <w:proofErr w:type="spellEnd"/>
      <w:r w:rsidRPr="007477D5">
        <w:t xml:space="preserve"> be </w:t>
      </w:r>
      <w:proofErr w:type="spellStart"/>
      <w:r w:rsidRPr="007477D5">
        <w:t>fiscalized</w:t>
      </w:r>
      <w:proofErr w:type="spellEnd"/>
      <w:r w:rsidRPr="007477D5">
        <w:t xml:space="preserve"> </w:t>
      </w:r>
      <w:proofErr w:type="spellStart"/>
      <w:r w:rsidRPr="007477D5">
        <w:t>at</w:t>
      </w:r>
      <w:proofErr w:type="spellEnd"/>
      <w:r w:rsidRPr="007477D5">
        <w:t xml:space="preserve"> the </w:t>
      </w:r>
      <w:proofErr w:type="spellStart"/>
      <w:r w:rsidRPr="007477D5">
        <w:t>time</w:t>
      </w:r>
      <w:proofErr w:type="spellEnd"/>
      <w:r w:rsidRPr="007477D5">
        <w:t xml:space="preserve"> of </w:t>
      </w:r>
      <w:proofErr w:type="spellStart"/>
      <w:r w:rsidRPr="007477D5">
        <w:t>its</w:t>
      </w:r>
      <w:proofErr w:type="spellEnd"/>
      <w:r w:rsidRPr="007477D5">
        <w:t xml:space="preserve"> </w:t>
      </w:r>
      <w:proofErr w:type="spellStart"/>
      <w:r>
        <w:t>connection</w:t>
      </w:r>
      <w:proofErr w:type="spellEnd"/>
      <w:r w:rsidRPr="007477D5">
        <w:t xml:space="preserve"> with CRK and </w:t>
      </w:r>
      <w:proofErr w:type="spellStart"/>
      <w:r>
        <w:t>will</w:t>
      </w:r>
      <w:proofErr w:type="spellEnd"/>
      <w:r>
        <w:t xml:space="preserve"> </w:t>
      </w:r>
      <w:proofErr w:type="spellStart"/>
      <w:r>
        <w:t>obtain</w:t>
      </w:r>
      <w:proofErr w:type="spellEnd"/>
      <w:r w:rsidRPr="007477D5">
        <w:t xml:space="preserve"> the </w:t>
      </w:r>
      <w:proofErr w:type="spellStart"/>
      <w:r w:rsidRPr="007477D5">
        <w:t>right</w:t>
      </w:r>
      <w:proofErr w:type="spellEnd"/>
      <w:r w:rsidRPr="007477D5">
        <w:t xml:space="preserve"> to </w:t>
      </w:r>
      <w:proofErr w:type="spellStart"/>
      <w:r w:rsidRPr="007477D5">
        <w:t>send</w:t>
      </w:r>
      <w:proofErr w:type="spellEnd"/>
      <w:r>
        <w:t xml:space="preserve"> with a </w:t>
      </w:r>
      <w:proofErr w:type="spellStart"/>
      <w:r>
        <w:t>specified</w:t>
      </w:r>
      <w:proofErr w:type="spellEnd"/>
      <w:r>
        <w:t xml:space="preserve"> </w:t>
      </w:r>
      <w:proofErr w:type="spellStart"/>
      <w:r>
        <w:t>frequency</w:t>
      </w:r>
      <w:proofErr w:type="spellEnd"/>
      <w:r w:rsidRPr="007477D5">
        <w:t xml:space="preserve"> </w:t>
      </w:r>
      <w:proofErr w:type="spellStart"/>
      <w:r w:rsidRPr="007477D5">
        <w:t>information</w:t>
      </w:r>
      <w:proofErr w:type="spellEnd"/>
      <w:r w:rsidRPr="007477D5">
        <w:t xml:space="preserve"> </w:t>
      </w:r>
      <w:proofErr w:type="spellStart"/>
      <w:r w:rsidRPr="007477D5">
        <w:t>about</w:t>
      </w:r>
      <w:proofErr w:type="spellEnd"/>
      <w:r w:rsidRPr="007477D5">
        <w:t xml:space="preserve"> </w:t>
      </w:r>
      <w:proofErr w:type="spellStart"/>
      <w:r>
        <w:t>made</w:t>
      </w:r>
      <w:proofErr w:type="spellEnd"/>
      <w:r>
        <w:t xml:space="preserve"> </w:t>
      </w:r>
      <w:proofErr w:type="spellStart"/>
      <w:r>
        <w:t>transactions</w:t>
      </w:r>
      <w:proofErr w:type="spellEnd"/>
      <w:r w:rsidRPr="007477D5">
        <w:t xml:space="preserve">. </w:t>
      </w:r>
      <w:proofErr w:type="spellStart"/>
      <w:r w:rsidRPr="007477D5">
        <w:t>Authorized</w:t>
      </w:r>
      <w:proofErr w:type="spellEnd"/>
      <w:r w:rsidRPr="007477D5">
        <w:t xml:space="preserve"> </w:t>
      </w:r>
      <w:proofErr w:type="spellStart"/>
      <w:r w:rsidRPr="007477D5">
        <w:t>representatives</w:t>
      </w:r>
      <w:proofErr w:type="spellEnd"/>
      <w:r w:rsidRPr="007477D5">
        <w:t xml:space="preserve"> of the </w:t>
      </w:r>
      <w:proofErr w:type="spellStart"/>
      <w:r w:rsidRPr="007477D5">
        <w:t>Ministry</w:t>
      </w:r>
      <w:proofErr w:type="spellEnd"/>
      <w:r w:rsidRPr="007477D5">
        <w:t xml:space="preserve"> of Finance </w:t>
      </w:r>
      <w:proofErr w:type="spellStart"/>
      <w:r w:rsidRPr="007477D5">
        <w:t>will</w:t>
      </w:r>
      <w:proofErr w:type="spellEnd"/>
      <w:r w:rsidRPr="007477D5">
        <w:t xml:space="preserve"> be </w:t>
      </w:r>
      <w:proofErr w:type="spellStart"/>
      <w:r w:rsidRPr="007477D5">
        <w:t>able</w:t>
      </w:r>
      <w:proofErr w:type="spellEnd"/>
      <w:r w:rsidRPr="007477D5">
        <w:t xml:space="preserve"> to </w:t>
      </w:r>
      <w:proofErr w:type="spellStart"/>
      <w:r w:rsidRPr="007477D5">
        <w:t>send</w:t>
      </w:r>
      <w:proofErr w:type="spellEnd"/>
      <w:r w:rsidRPr="007477D5">
        <w:t xml:space="preserve"> </w:t>
      </w:r>
      <w:proofErr w:type="spellStart"/>
      <w:r w:rsidRPr="007477D5">
        <w:t>at</w:t>
      </w:r>
      <w:proofErr w:type="spellEnd"/>
      <w:r w:rsidRPr="007477D5">
        <w:t xml:space="preserve"> </w:t>
      </w:r>
      <w:proofErr w:type="spellStart"/>
      <w:r w:rsidRPr="007477D5">
        <w:t>any</w:t>
      </w:r>
      <w:proofErr w:type="spellEnd"/>
      <w:r w:rsidRPr="007477D5">
        <w:t xml:space="preserve"> </w:t>
      </w:r>
      <w:proofErr w:type="spellStart"/>
      <w:r w:rsidRPr="007477D5">
        <w:t>time</w:t>
      </w:r>
      <w:proofErr w:type="spellEnd"/>
      <w:r w:rsidRPr="007477D5">
        <w:t xml:space="preserve"> to a single </w:t>
      </w:r>
      <w:proofErr w:type="spellStart"/>
      <w:r w:rsidRPr="007477D5">
        <w:t>printer</w:t>
      </w:r>
      <w:proofErr w:type="spellEnd"/>
      <w:r w:rsidRPr="007477D5">
        <w:t xml:space="preserve"> </w:t>
      </w:r>
      <w:proofErr w:type="spellStart"/>
      <w:r w:rsidRPr="007477D5">
        <w:t>or</w:t>
      </w:r>
      <w:proofErr w:type="spellEnd"/>
      <w:r w:rsidRPr="007477D5">
        <w:t xml:space="preserve"> </w:t>
      </w:r>
      <w:proofErr w:type="spellStart"/>
      <w:r w:rsidRPr="007477D5">
        <w:t>speci</w:t>
      </w:r>
      <w:r>
        <w:t>fic</w:t>
      </w:r>
      <w:proofErr w:type="spellEnd"/>
      <w:r>
        <w:t xml:space="preserve"> </w:t>
      </w:r>
      <w:proofErr w:type="spellStart"/>
      <w:r>
        <w:t>group</w:t>
      </w:r>
      <w:proofErr w:type="spellEnd"/>
      <w:r>
        <w:t xml:space="preserve"> of devices, </w:t>
      </w:r>
      <w:proofErr w:type="spellStart"/>
      <w:r>
        <w:t>requests</w:t>
      </w:r>
      <w:proofErr w:type="spellEnd"/>
      <w:r>
        <w:t xml:space="preserve"> for </w:t>
      </w:r>
      <w:proofErr w:type="spellStart"/>
      <w:r>
        <w:t>sending</w:t>
      </w:r>
      <w:proofErr w:type="spellEnd"/>
      <w:r>
        <w:t xml:space="preserve"> </w:t>
      </w:r>
      <w:proofErr w:type="spellStart"/>
      <w:r>
        <w:t>interesting</w:t>
      </w:r>
      <w:proofErr w:type="spellEnd"/>
      <w:r>
        <w:t xml:space="preserve"> to </w:t>
      </w:r>
      <w:proofErr w:type="spellStart"/>
      <w:r>
        <w:t>them</w:t>
      </w:r>
      <w:proofErr w:type="spellEnd"/>
      <w:r>
        <w:t xml:space="preserve"> data</w:t>
      </w:r>
      <w:r w:rsidRPr="007477D5">
        <w:t xml:space="preserve"> </w:t>
      </w:r>
      <w:proofErr w:type="spellStart"/>
      <w:r w:rsidRPr="007477D5">
        <w:t>or</w:t>
      </w:r>
      <w:proofErr w:type="spellEnd"/>
      <w:r w:rsidRPr="007477D5">
        <w:t xml:space="preserve"> </w:t>
      </w:r>
      <w:proofErr w:type="spellStart"/>
      <w:r w:rsidRPr="007477D5">
        <w:t>issuing</w:t>
      </w:r>
      <w:proofErr w:type="spellEnd"/>
      <w:r w:rsidRPr="007477D5">
        <w:t xml:space="preserve"> </w:t>
      </w:r>
      <w:proofErr w:type="spellStart"/>
      <w:r w:rsidRPr="007477D5">
        <w:t>commands</w:t>
      </w:r>
      <w:proofErr w:type="spellEnd"/>
      <w:r w:rsidRPr="007477D5">
        <w:t xml:space="preserve">: </w:t>
      </w:r>
      <w:proofErr w:type="spellStart"/>
      <w:r w:rsidRPr="007477D5">
        <w:t>changing</w:t>
      </w:r>
      <w:proofErr w:type="spellEnd"/>
      <w:r w:rsidRPr="007477D5">
        <w:t xml:space="preserve"> the </w:t>
      </w:r>
      <w:proofErr w:type="spellStart"/>
      <w:r w:rsidRPr="007477D5">
        <w:t>default</w:t>
      </w:r>
      <w:proofErr w:type="spellEnd"/>
      <w:r w:rsidRPr="007477D5">
        <w:t xml:space="preserve"> data </w:t>
      </w:r>
      <w:proofErr w:type="spellStart"/>
      <w:r w:rsidRPr="007477D5">
        <w:t>transmission</w:t>
      </w:r>
      <w:proofErr w:type="spellEnd"/>
      <w:r w:rsidRPr="007477D5">
        <w:t xml:space="preserve"> </w:t>
      </w:r>
      <w:proofErr w:type="spellStart"/>
      <w:r w:rsidRPr="007477D5">
        <w:t>schedule</w:t>
      </w:r>
      <w:proofErr w:type="spellEnd"/>
      <w:r w:rsidRPr="007477D5">
        <w:t xml:space="preserve">, </w:t>
      </w:r>
      <w:proofErr w:type="spellStart"/>
      <w:r w:rsidRPr="007477D5">
        <w:t>enabling</w:t>
      </w:r>
      <w:proofErr w:type="spellEnd"/>
      <w:r w:rsidRPr="007477D5">
        <w:t xml:space="preserve"> / </w:t>
      </w:r>
      <w:proofErr w:type="spellStart"/>
      <w:r w:rsidRPr="007477D5">
        <w:t>disabling</w:t>
      </w:r>
      <w:proofErr w:type="spellEnd"/>
      <w:r w:rsidRPr="007477D5">
        <w:t xml:space="preserve"> printing of the QR </w:t>
      </w:r>
      <w:proofErr w:type="spellStart"/>
      <w:r w:rsidRPr="007477D5">
        <w:t>code</w:t>
      </w:r>
      <w:proofErr w:type="spellEnd"/>
      <w:r w:rsidRPr="007477D5">
        <w:t>.</w:t>
      </w:r>
    </w:p>
    <w:p w14:paraId="570BD1CC" w14:textId="77777777" w:rsidR="009641E7" w:rsidRPr="0028446B" w:rsidRDefault="009641E7" w:rsidP="009641E7">
      <w:pPr>
        <w:tabs>
          <w:tab w:val="center" w:pos="5256"/>
          <w:tab w:val="left" w:pos="9509"/>
        </w:tabs>
      </w:pPr>
      <w:proofErr w:type="spellStart"/>
      <w:r>
        <w:t>Communication</w:t>
      </w:r>
      <w:proofErr w:type="spellEnd"/>
      <w:r>
        <w:t xml:space="preserve"> </w:t>
      </w:r>
      <w:proofErr w:type="spellStart"/>
      <w:r>
        <w:t>between</w:t>
      </w:r>
      <w:proofErr w:type="spellEnd"/>
      <w:r>
        <w:t xml:space="preserve"> </w:t>
      </w:r>
      <w:proofErr w:type="spellStart"/>
      <w:r>
        <w:t>cash</w:t>
      </w:r>
      <w:proofErr w:type="spellEnd"/>
      <w:r>
        <w:t xml:space="preserve"> register and CRK </w:t>
      </w:r>
      <w:proofErr w:type="spellStart"/>
      <w:r>
        <w:t>is</w:t>
      </w:r>
      <w:proofErr w:type="spellEnd"/>
      <w:r>
        <w:t xml:space="preserve"> </w:t>
      </w:r>
      <w:proofErr w:type="spellStart"/>
      <w:r>
        <w:t>done</w:t>
      </w:r>
      <w:proofErr w:type="spellEnd"/>
      <w:r>
        <w:t xml:space="preserve"> by a </w:t>
      </w:r>
      <w:proofErr w:type="spellStart"/>
      <w:r>
        <w:t>dedicated</w:t>
      </w:r>
      <w:proofErr w:type="spellEnd"/>
      <w:r>
        <w:t xml:space="preserve"> </w:t>
      </w:r>
      <w:proofErr w:type="spellStart"/>
      <w:r>
        <w:t>communication</w:t>
      </w:r>
      <w:proofErr w:type="spellEnd"/>
      <w:r>
        <w:t xml:space="preserve"> </w:t>
      </w:r>
      <w:proofErr w:type="spellStart"/>
      <w:r>
        <w:t>protocol</w:t>
      </w:r>
      <w:proofErr w:type="spellEnd"/>
      <w:r>
        <w:t xml:space="preserve">. It </w:t>
      </w:r>
      <w:proofErr w:type="spellStart"/>
      <w:r>
        <w:t>is</w:t>
      </w:r>
      <w:proofErr w:type="spellEnd"/>
      <w:r>
        <w:t xml:space="preserve"> </w:t>
      </w:r>
      <w:proofErr w:type="spellStart"/>
      <w:r>
        <w:t>encrypted</w:t>
      </w:r>
      <w:proofErr w:type="spellEnd"/>
      <w:r>
        <w:t xml:space="preserve"> with a </w:t>
      </w:r>
      <w:proofErr w:type="spellStart"/>
      <w:r>
        <w:t>pair</w:t>
      </w:r>
      <w:proofErr w:type="spellEnd"/>
      <w:r>
        <w:t xml:space="preserve"> of </w:t>
      </w:r>
      <w:proofErr w:type="spellStart"/>
      <w:r>
        <w:t>assymetric</w:t>
      </w:r>
      <w:proofErr w:type="spellEnd"/>
      <w:r>
        <w:t xml:space="preserve"> </w:t>
      </w:r>
      <w:proofErr w:type="spellStart"/>
      <w:r>
        <w:t>keys</w:t>
      </w:r>
      <w:proofErr w:type="spellEnd"/>
      <w:r>
        <w:t xml:space="preserve">. Exchange of public </w:t>
      </w:r>
      <w:proofErr w:type="spellStart"/>
      <w:r>
        <w:t>keys</w:t>
      </w:r>
      <w:proofErr w:type="spellEnd"/>
      <w:r>
        <w:t xml:space="preserve"> in the </w:t>
      </w:r>
      <w:proofErr w:type="spellStart"/>
      <w:r>
        <w:t>connection</w:t>
      </w:r>
      <w:proofErr w:type="spellEnd"/>
      <w:r>
        <w:t xml:space="preserve"> CRK – </w:t>
      </w:r>
      <w:proofErr w:type="spellStart"/>
      <w:r>
        <w:t>cash</w:t>
      </w:r>
      <w:proofErr w:type="spellEnd"/>
      <w:r>
        <w:t xml:space="preserve"> register </w:t>
      </w:r>
      <w:proofErr w:type="spellStart"/>
      <w:r>
        <w:t>takes</w:t>
      </w:r>
      <w:proofErr w:type="spellEnd"/>
      <w:r>
        <w:t xml:space="preserve"> place with the </w:t>
      </w:r>
      <w:proofErr w:type="spellStart"/>
      <w:r>
        <w:t>first</w:t>
      </w:r>
      <w:proofErr w:type="spellEnd"/>
      <w:r>
        <w:t xml:space="preserve"> </w:t>
      </w:r>
      <w:proofErr w:type="spellStart"/>
      <w:r>
        <w:t>time</w:t>
      </w:r>
      <w:proofErr w:type="spellEnd"/>
      <w:r>
        <w:t xml:space="preserve"> </w:t>
      </w:r>
      <w:proofErr w:type="spellStart"/>
      <w:r>
        <w:t>when</w:t>
      </w:r>
      <w:proofErr w:type="spellEnd"/>
      <w:r>
        <w:t xml:space="preserve"> </w:t>
      </w:r>
      <w:proofErr w:type="spellStart"/>
      <w:r>
        <w:t>cash</w:t>
      </w:r>
      <w:proofErr w:type="spellEnd"/>
      <w:r>
        <w:t xml:space="preserve"> register </w:t>
      </w:r>
      <w:proofErr w:type="spellStart"/>
      <w:r>
        <w:t>connects</w:t>
      </w:r>
      <w:proofErr w:type="spellEnd"/>
      <w:r>
        <w:t xml:space="preserve"> to CPD </w:t>
      </w:r>
      <w:proofErr w:type="spellStart"/>
      <w:r>
        <w:t>server</w:t>
      </w:r>
      <w:proofErr w:type="spellEnd"/>
      <w:r>
        <w:t xml:space="preserve"> </w:t>
      </w:r>
      <w:proofErr w:type="spellStart"/>
      <w:r>
        <w:t>being</w:t>
      </w:r>
      <w:proofErr w:type="spellEnd"/>
      <w:r>
        <w:t xml:space="preserve"> part of CRK.  </w:t>
      </w:r>
    </w:p>
    <w:p w14:paraId="7B7C5AD1" w14:textId="77777777" w:rsidR="009641E7" w:rsidRPr="0028446B" w:rsidRDefault="009641E7" w:rsidP="009641E7">
      <w:pPr>
        <w:tabs>
          <w:tab w:val="center" w:pos="5256"/>
          <w:tab w:val="left" w:pos="9509"/>
        </w:tabs>
      </w:pPr>
      <w:r w:rsidRPr="00E749BC">
        <w:t xml:space="preserve">In the </w:t>
      </w:r>
      <w:proofErr w:type="spellStart"/>
      <w:r w:rsidRPr="00E749BC">
        <w:t>process</w:t>
      </w:r>
      <w:proofErr w:type="spellEnd"/>
      <w:r w:rsidRPr="00E749BC">
        <w:t xml:space="preserve"> of </w:t>
      </w:r>
      <w:proofErr w:type="spellStart"/>
      <w:r w:rsidRPr="00E749BC">
        <w:t>fiscalization</w:t>
      </w:r>
      <w:proofErr w:type="spellEnd"/>
      <w:r w:rsidRPr="00E749BC">
        <w:t xml:space="preserve">, the system </w:t>
      </w:r>
      <w:proofErr w:type="spellStart"/>
      <w:r w:rsidRPr="00E749BC">
        <w:t>creates</w:t>
      </w:r>
      <w:proofErr w:type="spellEnd"/>
      <w:r w:rsidRPr="00E749BC">
        <w:t xml:space="preserve"> </w:t>
      </w:r>
      <w:proofErr w:type="spellStart"/>
      <w:r w:rsidRPr="00E749BC">
        <w:t>an</w:t>
      </w:r>
      <w:proofErr w:type="spellEnd"/>
      <w:r w:rsidRPr="00E749BC">
        <w:t xml:space="preserve"> </w:t>
      </w:r>
      <w:proofErr w:type="spellStart"/>
      <w:r w:rsidRPr="00E749BC">
        <w:t>individual</w:t>
      </w:r>
      <w:proofErr w:type="spellEnd"/>
      <w:r w:rsidRPr="00E749BC">
        <w:t xml:space="preserve"> </w:t>
      </w:r>
      <w:proofErr w:type="spellStart"/>
      <w:r w:rsidRPr="00E749BC">
        <w:t>cash</w:t>
      </w:r>
      <w:proofErr w:type="spellEnd"/>
      <w:r w:rsidRPr="00E749BC">
        <w:t xml:space="preserve"> register</w:t>
      </w:r>
      <w:r>
        <w:t>’ s file</w:t>
      </w:r>
      <w:r w:rsidRPr="00E749BC">
        <w:t xml:space="preserve"> and </w:t>
      </w:r>
      <w:proofErr w:type="spellStart"/>
      <w:r w:rsidRPr="00E749BC">
        <w:t>registers</w:t>
      </w:r>
      <w:proofErr w:type="spellEnd"/>
      <w:r w:rsidRPr="00E749BC">
        <w:t xml:space="preserve"> </w:t>
      </w:r>
      <w:proofErr w:type="spellStart"/>
      <w:r w:rsidRPr="00E749BC">
        <w:t>it</w:t>
      </w:r>
      <w:proofErr w:type="spellEnd"/>
      <w:r w:rsidRPr="00E749BC">
        <w:t xml:space="preserve"> with</w:t>
      </w:r>
      <w:r>
        <w:t xml:space="preserve"> </w:t>
      </w:r>
      <w:proofErr w:type="spellStart"/>
      <w:r>
        <w:t>its</w:t>
      </w:r>
      <w:proofErr w:type="spellEnd"/>
      <w:r w:rsidRPr="00E749BC">
        <w:t xml:space="preserve"> </w:t>
      </w:r>
      <w:proofErr w:type="spellStart"/>
      <w:r w:rsidRPr="00E749BC">
        <w:t>unique</w:t>
      </w:r>
      <w:proofErr w:type="spellEnd"/>
      <w:r w:rsidRPr="00E749BC">
        <w:t xml:space="preserve"> </w:t>
      </w:r>
      <w:proofErr w:type="spellStart"/>
      <w:r w:rsidRPr="00E749BC">
        <w:t>number</w:t>
      </w:r>
      <w:proofErr w:type="spellEnd"/>
      <w:r w:rsidRPr="00E749BC">
        <w:t xml:space="preserve"> and a serial </w:t>
      </w:r>
      <w:proofErr w:type="spellStart"/>
      <w:r w:rsidRPr="00E749BC">
        <w:t>number</w:t>
      </w:r>
      <w:proofErr w:type="spellEnd"/>
      <w:r w:rsidRPr="00E749BC">
        <w:t xml:space="preserve">. The </w:t>
      </w:r>
      <w:proofErr w:type="spellStart"/>
      <w:r w:rsidRPr="00E749BC">
        <w:t>final</w:t>
      </w:r>
      <w:proofErr w:type="spellEnd"/>
      <w:r w:rsidRPr="00E749BC">
        <w:t xml:space="preserve"> </w:t>
      </w:r>
      <w:proofErr w:type="spellStart"/>
      <w:r w:rsidRPr="00E749BC">
        <w:t>stage</w:t>
      </w:r>
      <w:proofErr w:type="spellEnd"/>
      <w:r w:rsidRPr="00E749BC">
        <w:t xml:space="preserve"> of </w:t>
      </w:r>
      <w:proofErr w:type="spellStart"/>
      <w:r w:rsidRPr="00E749BC">
        <w:t>fiscalization</w:t>
      </w:r>
      <w:proofErr w:type="spellEnd"/>
      <w:r w:rsidRPr="00E749BC">
        <w:t xml:space="preserve"> </w:t>
      </w:r>
      <w:proofErr w:type="spellStart"/>
      <w:r w:rsidRPr="00E749BC">
        <w:t>is</w:t>
      </w:r>
      <w:proofErr w:type="spellEnd"/>
      <w:r w:rsidRPr="00E749BC">
        <w:t xml:space="preserve"> </w:t>
      </w:r>
      <w:proofErr w:type="spellStart"/>
      <w:r w:rsidRPr="00E749BC">
        <w:t>giving</w:t>
      </w:r>
      <w:proofErr w:type="spellEnd"/>
      <w:r w:rsidRPr="00E749BC">
        <w:t xml:space="preserve"> the </w:t>
      </w:r>
      <w:proofErr w:type="spellStart"/>
      <w:r>
        <w:t>cash</w:t>
      </w:r>
      <w:proofErr w:type="spellEnd"/>
      <w:r>
        <w:t xml:space="preserve"> </w:t>
      </w:r>
      <w:r w:rsidRPr="00E749BC">
        <w:t xml:space="preserve">register a </w:t>
      </w:r>
      <w:proofErr w:type="spellStart"/>
      <w:r w:rsidRPr="00E749BC">
        <w:t>registration</w:t>
      </w:r>
      <w:proofErr w:type="spellEnd"/>
      <w:r w:rsidRPr="00E749BC">
        <w:t xml:space="preserve"> </w:t>
      </w:r>
      <w:proofErr w:type="spellStart"/>
      <w:r w:rsidRPr="00E749BC">
        <w:t>number</w:t>
      </w:r>
      <w:proofErr w:type="spellEnd"/>
      <w:r w:rsidRPr="00E749BC">
        <w:t xml:space="preserve">. </w:t>
      </w:r>
      <w:proofErr w:type="spellStart"/>
      <w:r>
        <w:t>Process</w:t>
      </w:r>
      <w:proofErr w:type="spellEnd"/>
      <w:r>
        <w:t xml:space="preserve"> </w:t>
      </w:r>
      <w:proofErr w:type="spellStart"/>
      <w:r>
        <w:t>ends</w:t>
      </w:r>
      <w:proofErr w:type="spellEnd"/>
      <w:r>
        <w:t xml:space="preserve"> with </w:t>
      </w:r>
      <w:proofErr w:type="spellStart"/>
      <w:r>
        <w:t>confirmatory</w:t>
      </w:r>
      <w:proofErr w:type="spellEnd"/>
      <w:r>
        <w:t xml:space="preserve"> </w:t>
      </w:r>
      <w:proofErr w:type="spellStart"/>
      <w:r>
        <w:t>printout</w:t>
      </w:r>
      <w:proofErr w:type="spellEnd"/>
      <w:r>
        <w:t xml:space="preserve"> of </w:t>
      </w:r>
      <w:proofErr w:type="spellStart"/>
      <w:r>
        <w:t>fiscal</w:t>
      </w:r>
      <w:proofErr w:type="spellEnd"/>
      <w:r>
        <w:t xml:space="preserve"> report</w:t>
      </w:r>
      <w:r w:rsidRPr="00E749BC">
        <w:t>. Fro</w:t>
      </w:r>
      <w:r>
        <w:t xml:space="preserve">m </w:t>
      </w:r>
      <w:proofErr w:type="spellStart"/>
      <w:r>
        <w:t>this</w:t>
      </w:r>
      <w:proofErr w:type="spellEnd"/>
      <w:r>
        <w:t xml:space="preserve"> moment </w:t>
      </w:r>
      <w:proofErr w:type="spellStart"/>
      <w:r>
        <w:t>cash</w:t>
      </w:r>
      <w:proofErr w:type="spellEnd"/>
      <w:r>
        <w:t xml:space="preserve"> register</w:t>
      </w:r>
      <w:r w:rsidRPr="00E749BC">
        <w:t xml:space="preserve"> </w:t>
      </w:r>
      <w:proofErr w:type="spellStart"/>
      <w:r w:rsidRPr="00E749BC">
        <w:t>may</w:t>
      </w:r>
      <w:proofErr w:type="spellEnd"/>
      <w:r w:rsidRPr="00E749BC">
        <w:t xml:space="preserve"> </w:t>
      </w:r>
      <w:proofErr w:type="spellStart"/>
      <w:r w:rsidRPr="00E749BC">
        <w:t>connect</w:t>
      </w:r>
      <w:proofErr w:type="spellEnd"/>
      <w:r w:rsidRPr="00E749BC">
        <w:t xml:space="preserve"> to the </w:t>
      </w:r>
      <w:proofErr w:type="spellStart"/>
      <w:r w:rsidRPr="00E749BC">
        <w:t>Azure</w:t>
      </w:r>
      <w:proofErr w:type="spellEnd"/>
      <w:r w:rsidRPr="00E749BC">
        <w:t xml:space="preserve"> </w:t>
      </w:r>
      <w:proofErr w:type="spellStart"/>
      <w:r w:rsidRPr="00E749BC">
        <w:t>WebAPI</w:t>
      </w:r>
      <w:proofErr w:type="spellEnd"/>
      <w:r w:rsidRPr="00E749BC">
        <w:t xml:space="preserve"> and </w:t>
      </w:r>
      <w:proofErr w:type="spellStart"/>
      <w:r w:rsidRPr="00E749BC">
        <w:t>Azure</w:t>
      </w:r>
      <w:proofErr w:type="spellEnd"/>
      <w:r w:rsidRPr="00E749BC">
        <w:t xml:space="preserve"> Event Hub of the Microsoft </w:t>
      </w:r>
      <w:proofErr w:type="spellStart"/>
      <w:r w:rsidRPr="00E749BC">
        <w:t>Azure</w:t>
      </w:r>
      <w:proofErr w:type="spellEnd"/>
      <w:r w:rsidRPr="00E749BC">
        <w:t xml:space="preserve"> </w:t>
      </w:r>
      <w:proofErr w:type="spellStart"/>
      <w:r w:rsidRPr="00E749BC">
        <w:t>Cloud</w:t>
      </w:r>
      <w:proofErr w:type="spellEnd"/>
      <w:r w:rsidRPr="00E749BC">
        <w:t xml:space="preserve"> and transfer data in </w:t>
      </w:r>
      <w:proofErr w:type="spellStart"/>
      <w:r w:rsidRPr="00E749BC">
        <w:t>accordance</w:t>
      </w:r>
      <w:proofErr w:type="spellEnd"/>
      <w:r w:rsidRPr="00E749BC">
        <w:t xml:space="preserve"> with the</w:t>
      </w:r>
      <w:r>
        <w:t xml:space="preserve"> </w:t>
      </w:r>
      <w:proofErr w:type="spellStart"/>
      <w:r>
        <w:t>schedule</w:t>
      </w:r>
      <w:proofErr w:type="spellEnd"/>
      <w:r>
        <w:t xml:space="preserve"> set by the KAS </w:t>
      </w:r>
      <w:proofErr w:type="spellStart"/>
      <w:r>
        <w:t>Head</w:t>
      </w:r>
      <w:proofErr w:type="spellEnd"/>
      <w:r w:rsidRPr="00E749BC">
        <w:t xml:space="preserve">, but not less </w:t>
      </w:r>
      <w:proofErr w:type="spellStart"/>
      <w:r w:rsidRPr="00E749BC">
        <w:t>frequently</w:t>
      </w:r>
      <w:proofErr w:type="spellEnd"/>
      <w:r w:rsidRPr="00E749BC">
        <w:t xml:space="preserve"> </w:t>
      </w:r>
      <w:proofErr w:type="spellStart"/>
      <w:r w:rsidRPr="00E749BC">
        <w:t>than</w:t>
      </w:r>
      <w:proofErr w:type="spellEnd"/>
      <w:r w:rsidRPr="00E749BC">
        <w:t xml:space="preserve"> </w:t>
      </w:r>
      <w:proofErr w:type="spellStart"/>
      <w:r w:rsidRPr="00E749BC">
        <w:t>ev</w:t>
      </w:r>
      <w:r>
        <w:t>ery</w:t>
      </w:r>
      <w:proofErr w:type="spellEnd"/>
      <w:r>
        <w:t xml:space="preserve"> 2 </w:t>
      </w:r>
      <w:proofErr w:type="spellStart"/>
      <w:r>
        <w:t>hours</w:t>
      </w:r>
      <w:proofErr w:type="spellEnd"/>
      <w:r>
        <w:t xml:space="preserve"> </w:t>
      </w:r>
      <w:proofErr w:type="spellStart"/>
      <w:r>
        <w:t>anr</w:t>
      </w:r>
      <w:proofErr w:type="spellEnd"/>
      <w:r>
        <w:t xml:space="preserve"> </w:t>
      </w:r>
      <w:proofErr w:type="spellStart"/>
      <w:r>
        <w:t>receive</w:t>
      </w:r>
      <w:proofErr w:type="spellEnd"/>
      <w:r>
        <w:t xml:space="preserve"> </w:t>
      </w:r>
      <w:proofErr w:type="spellStart"/>
      <w:r>
        <w:t>commands</w:t>
      </w:r>
      <w:proofErr w:type="spellEnd"/>
      <w:r w:rsidRPr="00E749BC">
        <w:t>.</w:t>
      </w:r>
    </w:p>
    <w:p w14:paraId="6CB510B7" w14:textId="77777777" w:rsidR="009641E7" w:rsidRPr="0028446B" w:rsidRDefault="009641E7" w:rsidP="009641E7">
      <w:pPr>
        <w:tabs>
          <w:tab w:val="center" w:pos="5256"/>
          <w:tab w:val="left" w:pos="9509"/>
        </w:tabs>
      </w:pPr>
      <w:r w:rsidRPr="002B33BA">
        <w:t xml:space="preserve">The </w:t>
      </w:r>
      <w:proofErr w:type="spellStart"/>
      <w:r w:rsidRPr="002B33BA">
        <w:t>cash</w:t>
      </w:r>
      <w:proofErr w:type="spellEnd"/>
      <w:r w:rsidRPr="002B33BA">
        <w:t xml:space="preserve"> register </w:t>
      </w:r>
      <w:proofErr w:type="spellStart"/>
      <w:r w:rsidRPr="002B33BA">
        <w:t>has</w:t>
      </w:r>
      <w:proofErr w:type="spellEnd"/>
      <w:r w:rsidRPr="002B33BA">
        <w:t xml:space="preserve"> </w:t>
      </w:r>
      <w:proofErr w:type="spellStart"/>
      <w:r w:rsidRPr="002B33BA">
        <w:t>two</w:t>
      </w:r>
      <w:proofErr w:type="spellEnd"/>
      <w:r w:rsidRPr="002B33BA">
        <w:t xml:space="preserve"> </w:t>
      </w:r>
      <w:proofErr w:type="spellStart"/>
      <w:r w:rsidRPr="002B33BA">
        <w:t>pairs</w:t>
      </w:r>
      <w:proofErr w:type="spellEnd"/>
      <w:r w:rsidRPr="002B33BA">
        <w:t xml:space="preserve"> of </w:t>
      </w:r>
      <w:proofErr w:type="spellStart"/>
      <w:r w:rsidRPr="002B33BA">
        <w:t>unique</w:t>
      </w:r>
      <w:proofErr w:type="spellEnd"/>
      <w:r w:rsidRPr="002B33BA">
        <w:t xml:space="preserve"> </w:t>
      </w:r>
      <w:proofErr w:type="spellStart"/>
      <w:r w:rsidRPr="002B33BA">
        <w:t>asymmetrical</w:t>
      </w:r>
      <w:proofErr w:type="spellEnd"/>
      <w:r w:rsidRPr="002B33BA">
        <w:t xml:space="preserve"> </w:t>
      </w:r>
      <w:proofErr w:type="spellStart"/>
      <w:r w:rsidRPr="002B33BA">
        <w:t>keys</w:t>
      </w:r>
      <w:proofErr w:type="spellEnd"/>
      <w:r w:rsidRPr="002B33BA">
        <w:t xml:space="preserve">. One of the </w:t>
      </w:r>
      <w:proofErr w:type="spellStart"/>
      <w:r w:rsidRPr="002B33BA">
        <w:t>pairs</w:t>
      </w:r>
      <w:proofErr w:type="spellEnd"/>
      <w:r w:rsidRPr="002B33BA">
        <w:t xml:space="preserve"> </w:t>
      </w:r>
      <w:proofErr w:type="spellStart"/>
      <w:r w:rsidRPr="002B33BA">
        <w:t>is</w:t>
      </w:r>
      <w:proofErr w:type="spellEnd"/>
      <w:r w:rsidRPr="002B33BA">
        <w:t xml:space="preserve"> </w:t>
      </w:r>
      <w:proofErr w:type="spellStart"/>
      <w:r w:rsidRPr="002B33BA">
        <w:t>used</w:t>
      </w:r>
      <w:proofErr w:type="spellEnd"/>
      <w:r w:rsidRPr="002B33BA">
        <w:t xml:space="preserve"> for TLS </w:t>
      </w:r>
      <w:proofErr w:type="spellStart"/>
      <w:r w:rsidRPr="002B33BA">
        <w:t>communication</w:t>
      </w:r>
      <w:proofErr w:type="spellEnd"/>
      <w:r w:rsidRPr="002B33BA">
        <w:t xml:space="preserve"> with the CPD </w:t>
      </w:r>
      <w:proofErr w:type="spellStart"/>
      <w:r w:rsidRPr="002B33BA">
        <w:t>server</w:t>
      </w:r>
      <w:proofErr w:type="spellEnd"/>
      <w:r w:rsidRPr="002B33BA">
        <w:t xml:space="preserve"> (Data Processing Center) </w:t>
      </w:r>
      <w:proofErr w:type="spellStart"/>
      <w:r w:rsidRPr="002B33BA">
        <w:t>responsible</w:t>
      </w:r>
      <w:proofErr w:type="spellEnd"/>
      <w:r w:rsidRPr="002B33BA">
        <w:t xml:space="preserve"> for</w:t>
      </w:r>
      <w:r>
        <w:t xml:space="preserve"> </w:t>
      </w:r>
      <w:proofErr w:type="spellStart"/>
      <w:r>
        <w:t>receiving</w:t>
      </w:r>
      <w:proofErr w:type="spellEnd"/>
      <w:r>
        <w:t xml:space="preserve"> </w:t>
      </w:r>
      <w:proofErr w:type="spellStart"/>
      <w:r>
        <w:t>fiscal</w:t>
      </w:r>
      <w:proofErr w:type="spellEnd"/>
      <w:r>
        <w:t xml:space="preserve"> </w:t>
      </w:r>
      <w:proofErr w:type="spellStart"/>
      <w:r>
        <w:t>documents</w:t>
      </w:r>
      <w:proofErr w:type="spellEnd"/>
      <w:r>
        <w:t xml:space="preserve">, </w:t>
      </w:r>
      <w:proofErr w:type="spellStart"/>
      <w:r>
        <w:t>their</w:t>
      </w:r>
      <w:proofErr w:type="spellEnd"/>
      <w:r>
        <w:t xml:space="preserve"> </w:t>
      </w:r>
      <w:proofErr w:type="spellStart"/>
      <w:r w:rsidRPr="002B33BA">
        <w:t>decryption</w:t>
      </w:r>
      <w:proofErr w:type="spellEnd"/>
      <w:r w:rsidRPr="002B33BA">
        <w:t xml:space="preserve"> and </w:t>
      </w:r>
      <w:proofErr w:type="spellStart"/>
      <w:r w:rsidRPr="002B33BA">
        <w:t>processing</w:t>
      </w:r>
      <w:proofErr w:type="spellEnd"/>
      <w:r w:rsidRPr="002B33BA">
        <w:t xml:space="preserve"> as </w:t>
      </w:r>
      <w:proofErr w:type="spellStart"/>
      <w:r w:rsidRPr="002B33BA">
        <w:t>well</w:t>
      </w:r>
      <w:proofErr w:type="spellEnd"/>
      <w:r w:rsidRPr="002B33BA">
        <w:t xml:space="preserve"> as the </w:t>
      </w:r>
      <w:proofErr w:type="spellStart"/>
      <w:r w:rsidRPr="002B33BA">
        <w:t>Azure</w:t>
      </w:r>
      <w:proofErr w:type="spellEnd"/>
      <w:r w:rsidRPr="002B33BA">
        <w:t xml:space="preserve"> </w:t>
      </w:r>
      <w:proofErr w:type="spellStart"/>
      <w:r w:rsidRPr="002B33BA">
        <w:t>cloud</w:t>
      </w:r>
      <w:proofErr w:type="spellEnd"/>
      <w:r w:rsidRPr="002B33BA">
        <w:t xml:space="preserve">. The </w:t>
      </w:r>
      <w:proofErr w:type="spellStart"/>
      <w:r w:rsidRPr="002B33BA">
        <w:t>second</w:t>
      </w:r>
      <w:proofErr w:type="spellEnd"/>
      <w:r w:rsidRPr="002B33BA">
        <w:t xml:space="preserve"> </w:t>
      </w:r>
      <w:proofErr w:type="spellStart"/>
      <w:r w:rsidRPr="002B33BA">
        <w:t>pair</w:t>
      </w:r>
      <w:proofErr w:type="spellEnd"/>
      <w:r w:rsidRPr="002B33BA">
        <w:t xml:space="preserve"> of </w:t>
      </w:r>
      <w:proofErr w:type="spellStart"/>
      <w:r w:rsidRPr="002B33BA">
        <w:t>keys</w:t>
      </w:r>
      <w:proofErr w:type="spellEnd"/>
      <w:r w:rsidRPr="002B33BA">
        <w:t xml:space="preserve"> </w:t>
      </w:r>
      <w:proofErr w:type="spellStart"/>
      <w:r w:rsidRPr="002B33BA">
        <w:t>is</w:t>
      </w:r>
      <w:proofErr w:type="spellEnd"/>
      <w:r w:rsidRPr="002B33BA">
        <w:t xml:space="preserve"> </w:t>
      </w:r>
      <w:proofErr w:type="spellStart"/>
      <w:r w:rsidRPr="002B33BA">
        <w:t>used</w:t>
      </w:r>
      <w:proofErr w:type="spellEnd"/>
      <w:r w:rsidRPr="002B33BA">
        <w:t xml:space="preserve"> to </w:t>
      </w:r>
      <w:proofErr w:type="spellStart"/>
      <w:r w:rsidRPr="002B33BA">
        <w:t>sign</w:t>
      </w:r>
      <w:proofErr w:type="spellEnd"/>
      <w:r w:rsidRPr="002B33BA">
        <w:t xml:space="preserve"> and </w:t>
      </w:r>
      <w:proofErr w:type="spellStart"/>
      <w:r w:rsidRPr="002B33BA">
        <w:t>encrypt</w:t>
      </w:r>
      <w:proofErr w:type="spellEnd"/>
      <w:r w:rsidRPr="002B33BA">
        <w:t xml:space="preserve"> data </w:t>
      </w:r>
      <w:proofErr w:type="spellStart"/>
      <w:r w:rsidRPr="002B33BA">
        <w:t>packets</w:t>
      </w:r>
      <w:proofErr w:type="spellEnd"/>
      <w:r w:rsidRPr="002B33BA">
        <w:t xml:space="preserve"> </w:t>
      </w:r>
      <w:proofErr w:type="spellStart"/>
      <w:r w:rsidRPr="002B33BA">
        <w:t>transmitted</w:t>
      </w:r>
      <w:proofErr w:type="spellEnd"/>
      <w:r w:rsidRPr="002B33BA">
        <w:t xml:space="preserve"> </w:t>
      </w:r>
      <w:proofErr w:type="spellStart"/>
      <w:r w:rsidRPr="002B33BA">
        <w:t>between</w:t>
      </w:r>
      <w:proofErr w:type="spellEnd"/>
      <w:r w:rsidRPr="002B33BA">
        <w:t xml:space="preserve"> </w:t>
      </w:r>
      <w:proofErr w:type="spellStart"/>
      <w:r w:rsidRPr="002B33BA">
        <w:t>servers</w:t>
      </w:r>
      <w:proofErr w:type="spellEnd"/>
      <w:r w:rsidRPr="002B33BA">
        <w:t xml:space="preserve"> and the </w:t>
      </w:r>
      <w:proofErr w:type="spellStart"/>
      <w:r w:rsidRPr="002B33BA">
        <w:t>cash</w:t>
      </w:r>
      <w:proofErr w:type="spellEnd"/>
      <w:r w:rsidRPr="002B33BA">
        <w:t xml:space="preserve"> register.</w:t>
      </w:r>
    </w:p>
    <w:p w14:paraId="794F2201" w14:textId="77777777" w:rsidR="009641E7" w:rsidRPr="0028446B" w:rsidRDefault="009641E7" w:rsidP="009641E7">
      <w:r w:rsidRPr="002B33BA">
        <w:t xml:space="preserve">It </w:t>
      </w:r>
      <w:proofErr w:type="spellStart"/>
      <w:r w:rsidRPr="002B33BA">
        <w:t>is</w:t>
      </w:r>
      <w:proofErr w:type="spellEnd"/>
      <w:r w:rsidRPr="002B33BA">
        <w:t xml:space="preserve"> </w:t>
      </w:r>
      <w:proofErr w:type="spellStart"/>
      <w:r w:rsidRPr="002B33BA">
        <w:t>possible</w:t>
      </w:r>
      <w:proofErr w:type="spellEnd"/>
      <w:r w:rsidRPr="002B33BA">
        <w:t xml:space="preserve"> to </w:t>
      </w:r>
      <w:proofErr w:type="spellStart"/>
      <w:r w:rsidRPr="002B33BA">
        <w:t>download</w:t>
      </w:r>
      <w:proofErr w:type="spellEnd"/>
      <w:r w:rsidRPr="002B33BA">
        <w:t xml:space="preserve"> and </w:t>
      </w:r>
      <w:proofErr w:type="spellStart"/>
      <w:r w:rsidRPr="002B33BA">
        <w:t>install</w:t>
      </w:r>
      <w:proofErr w:type="spellEnd"/>
      <w:r w:rsidRPr="002B33BA">
        <w:t xml:space="preserve"> a </w:t>
      </w:r>
      <w:proofErr w:type="spellStart"/>
      <w:r w:rsidRPr="002B33BA">
        <w:t>new</w:t>
      </w:r>
      <w:proofErr w:type="spellEnd"/>
      <w:r w:rsidRPr="002B33BA">
        <w:t xml:space="preserve"> version of the </w:t>
      </w:r>
      <w:proofErr w:type="spellStart"/>
      <w:r w:rsidRPr="002B33BA">
        <w:t>cash</w:t>
      </w:r>
      <w:proofErr w:type="spellEnd"/>
      <w:r w:rsidRPr="002B33BA">
        <w:t xml:space="preserve"> </w:t>
      </w:r>
      <w:proofErr w:type="spellStart"/>
      <w:r w:rsidRPr="002B33BA">
        <w:t>register</w:t>
      </w:r>
      <w:r>
        <w:t>’s</w:t>
      </w:r>
      <w:proofErr w:type="spellEnd"/>
      <w:r w:rsidRPr="002B33BA">
        <w:t xml:space="preserve"> </w:t>
      </w:r>
      <w:proofErr w:type="spellStart"/>
      <w:r w:rsidRPr="002B33BA">
        <w:t>work</w:t>
      </w:r>
      <w:proofErr w:type="spellEnd"/>
      <w:r w:rsidRPr="002B33BA">
        <w:t xml:space="preserve"> program.</w:t>
      </w:r>
    </w:p>
    <w:p w14:paraId="6BD8855C" w14:textId="77777777" w:rsidR="009641E7" w:rsidRPr="0028446B" w:rsidRDefault="009641E7" w:rsidP="009641E7"/>
    <w:p w14:paraId="6C810425" w14:textId="77777777" w:rsidR="009641E7" w:rsidRPr="0028446B" w:rsidRDefault="009641E7" w:rsidP="009641E7">
      <w:proofErr w:type="spellStart"/>
      <w:r w:rsidRPr="002B33BA">
        <w:t>Each</w:t>
      </w:r>
      <w:proofErr w:type="spellEnd"/>
      <w:r w:rsidRPr="002B33BA">
        <w:t xml:space="preserve"> </w:t>
      </w:r>
      <w:proofErr w:type="spellStart"/>
      <w:r w:rsidRPr="002B33BA">
        <w:t>cash</w:t>
      </w:r>
      <w:proofErr w:type="spellEnd"/>
      <w:r w:rsidRPr="002B33BA">
        <w:t xml:space="preserve"> register </w:t>
      </w:r>
      <w:proofErr w:type="spellStart"/>
      <w:r w:rsidRPr="002B33BA">
        <w:t>is</w:t>
      </w:r>
      <w:proofErr w:type="spellEnd"/>
      <w:r w:rsidRPr="002B33BA">
        <w:t xml:space="preserve"> </w:t>
      </w:r>
      <w:proofErr w:type="spellStart"/>
      <w:r w:rsidRPr="002B33BA">
        <w:t>described</w:t>
      </w:r>
      <w:proofErr w:type="spellEnd"/>
      <w:r w:rsidRPr="002B33BA">
        <w:t xml:space="preserve"> in the CRK </w:t>
      </w:r>
      <w:proofErr w:type="spellStart"/>
      <w:r w:rsidRPr="002B33BA">
        <w:t>through</w:t>
      </w:r>
      <w:proofErr w:type="spellEnd"/>
      <w:r w:rsidRPr="002B33BA">
        <w:t xml:space="preserve"> data</w:t>
      </w:r>
      <w:r w:rsidRPr="0028446B">
        <w:t>:</w:t>
      </w:r>
    </w:p>
    <w:p w14:paraId="2C88E4AC" w14:textId="77777777" w:rsidR="009641E7" w:rsidRPr="0028446B" w:rsidRDefault="009641E7" w:rsidP="00700491">
      <w:pPr>
        <w:numPr>
          <w:ilvl w:val="0"/>
          <w:numId w:val="41"/>
        </w:numPr>
        <w:ind w:left="360"/>
      </w:pPr>
      <w:proofErr w:type="spellStart"/>
      <w:r>
        <w:t>Cash’s</w:t>
      </w:r>
      <w:proofErr w:type="spellEnd"/>
      <w:r>
        <w:t xml:space="preserve"> </w:t>
      </w:r>
      <w:proofErr w:type="spellStart"/>
      <w:r>
        <w:t>header</w:t>
      </w:r>
      <w:proofErr w:type="spellEnd"/>
    </w:p>
    <w:p w14:paraId="1AB95D40" w14:textId="77777777" w:rsidR="009641E7" w:rsidRPr="0028446B" w:rsidRDefault="009641E7" w:rsidP="00700491">
      <w:pPr>
        <w:numPr>
          <w:ilvl w:val="0"/>
          <w:numId w:val="41"/>
        </w:numPr>
        <w:ind w:left="360"/>
      </w:pPr>
      <w:proofErr w:type="spellStart"/>
      <w:r>
        <w:t>Cash’s</w:t>
      </w:r>
      <w:proofErr w:type="spellEnd"/>
      <w:r>
        <w:t xml:space="preserve"> </w:t>
      </w:r>
      <w:proofErr w:type="spellStart"/>
      <w:r>
        <w:t>parameters</w:t>
      </w:r>
      <w:proofErr w:type="spellEnd"/>
    </w:p>
    <w:p w14:paraId="543B0DA8" w14:textId="77777777" w:rsidR="009641E7" w:rsidRPr="0028446B" w:rsidRDefault="009641E7" w:rsidP="00700491">
      <w:pPr>
        <w:numPr>
          <w:ilvl w:val="0"/>
          <w:numId w:val="41"/>
        </w:numPr>
        <w:ind w:left="360"/>
      </w:pPr>
      <w:r>
        <w:t xml:space="preserve">Cash register </w:t>
      </w:r>
      <w:proofErr w:type="spellStart"/>
      <w:r>
        <w:t>history</w:t>
      </w:r>
      <w:proofErr w:type="spellEnd"/>
    </w:p>
    <w:p w14:paraId="7887C2B7" w14:textId="77777777" w:rsidR="009641E7" w:rsidRPr="0028446B" w:rsidRDefault="009641E7" w:rsidP="00700491">
      <w:pPr>
        <w:numPr>
          <w:ilvl w:val="0"/>
          <w:numId w:val="41"/>
        </w:numPr>
        <w:ind w:left="360"/>
      </w:pPr>
      <w:proofErr w:type="spellStart"/>
      <w:r>
        <w:t>History</w:t>
      </w:r>
      <w:proofErr w:type="spellEnd"/>
      <w:r>
        <w:t xml:space="preserve"> of </w:t>
      </w:r>
      <w:proofErr w:type="spellStart"/>
      <w:r>
        <w:t>commands</w:t>
      </w:r>
      <w:proofErr w:type="spellEnd"/>
    </w:p>
    <w:p w14:paraId="0B45DAC6" w14:textId="77777777" w:rsidR="009641E7" w:rsidRPr="0028446B" w:rsidRDefault="009641E7" w:rsidP="00700491">
      <w:pPr>
        <w:numPr>
          <w:ilvl w:val="0"/>
          <w:numId w:val="41"/>
        </w:numPr>
        <w:ind w:left="360"/>
      </w:pPr>
      <w:proofErr w:type="spellStart"/>
      <w:r>
        <w:t>History</w:t>
      </w:r>
      <w:proofErr w:type="spellEnd"/>
      <w:r>
        <w:t xml:space="preserve"> of </w:t>
      </w:r>
      <w:proofErr w:type="spellStart"/>
      <w:r>
        <w:t>events</w:t>
      </w:r>
      <w:proofErr w:type="spellEnd"/>
      <w:r>
        <w:t xml:space="preserve"> on the </w:t>
      </w:r>
      <w:proofErr w:type="spellStart"/>
      <w:r>
        <w:t>cash</w:t>
      </w:r>
      <w:proofErr w:type="spellEnd"/>
    </w:p>
    <w:p w14:paraId="11E68DD0" w14:textId="77777777" w:rsidR="009641E7" w:rsidRPr="0028446B" w:rsidRDefault="009641E7" w:rsidP="00700491">
      <w:pPr>
        <w:numPr>
          <w:ilvl w:val="0"/>
          <w:numId w:val="41"/>
        </w:numPr>
        <w:ind w:left="360"/>
      </w:pPr>
      <w:r>
        <w:t xml:space="preserve">List of </w:t>
      </w:r>
      <w:proofErr w:type="spellStart"/>
      <w:r>
        <w:t>commands</w:t>
      </w:r>
      <w:proofErr w:type="spellEnd"/>
      <w:r>
        <w:t xml:space="preserve"> for the </w:t>
      </w:r>
      <w:proofErr w:type="spellStart"/>
      <w:r>
        <w:t>cash</w:t>
      </w:r>
      <w:proofErr w:type="spellEnd"/>
    </w:p>
    <w:p w14:paraId="54DB1AA9" w14:textId="77777777" w:rsidR="009641E7" w:rsidRPr="0028446B" w:rsidRDefault="009641E7" w:rsidP="009641E7"/>
    <w:p w14:paraId="749AA4C6" w14:textId="77777777" w:rsidR="00F956C3" w:rsidRPr="0028446B" w:rsidRDefault="00F956C3" w:rsidP="00D57D1E"/>
    <w:p w14:paraId="6BB048E5" w14:textId="77777777" w:rsidR="009641E7" w:rsidRPr="0028446B" w:rsidRDefault="009641E7" w:rsidP="009641E7">
      <w:pPr>
        <w:pStyle w:val="Nagwek1"/>
      </w:pPr>
      <w:bookmarkStart w:id="7" w:name="_Toc239648564"/>
      <w:bookmarkStart w:id="8" w:name="_Toc535564643"/>
      <w:bookmarkStart w:id="9" w:name="_Toc535579498"/>
      <w:r w:rsidRPr="0028446B">
        <w:lastRenderedPageBreak/>
        <w:t xml:space="preserve">2 </w:t>
      </w:r>
      <w:bookmarkEnd w:id="7"/>
      <w:r w:rsidRPr="00C729B1">
        <w:rPr>
          <w:lang w:val="en-US"/>
        </w:rPr>
        <w:t>Specification and characteristics</w:t>
      </w:r>
      <w:bookmarkEnd w:id="8"/>
      <w:bookmarkEnd w:id="9"/>
    </w:p>
    <w:p w14:paraId="64E97AE4" w14:textId="77777777" w:rsidR="009641E7" w:rsidRPr="0028446B" w:rsidRDefault="009641E7" w:rsidP="009641E7">
      <w:pPr>
        <w:rPr>
          <w:lang w:val="x-none"/>
        </w:rPr>
      </w:pPr>
    </w:p>
    <w:p w14:paraId="6C1C66D9" w14:textId="77777777" w:rsidR="009641E7" w:rsidRPr="0028446B" w:rsidRDefault="009641E7" w:rsidP="009641E7">
      <w:pPr>
        <w:pStyle w:val="Nagwek2"/>
      </w:pPr>
      <w:bookmarkStart w:id="10" w:name="_Toc535564644"/>
      <w:bookmarkStart w:id="11" w:name="_Toc535579499"/>
      <w:r w:rsidRPr="0028446B">
        <w:t xml:space="preserve">2.1 </w:t>
      </w:r>
      <w:r w:rsidRPr="00C729B1">
        <w:t xml:space="preserve">Interface </w:t>
      </w:r>
      <w:proofErr w:type="spellStart"/>
      <w:r w:rsidRPr="00C729B1">
        <w:t>specification</w:t>
      </w:r>
      <w:bookmarkEnd w:id="10"/>
      <w:bookmarkEnd w:id="11"/>
      <w:proofErr w:type="spellEnd"/>
    </w:p>
    <w:p w14:paraId="18A293DC" w14:textId="77777777" w:rsidR="009641E7" w:rsidRPr="0028446B" w:rsidRDefault="009641E7" w:rsidP="009641E7">
      <w:pPr>
        <w:pStyle w:val="Nagwek3"/>
      </w:pPr>
      <w:bookmarkStart w:id="12" w:name="_Toc535564645"/>
      <w:bookmarkStart w:id="13" w:name="_Toc535579500"/>
      <w:r w:rsidRPr="0028446B">
        <w:rPr>
          <w:lang w:val="pl-PL"/>
        </w:rPr>
        <w:t xml:space="preserve">2.1.1 </w:t>
      </w:r>
      <w:r w:rsidRPr="007A513E">
        <w:t>RS</w:t>
      </w:r>
      <w:r w:rsidRPr="00C1062D">
        <w:rPr>
          <w:lang w:val="en-US"/>
        </w:rPr>
        <w:t>-</w:t>
      </w:r>
      <w:r w:rsidRPr="007A513E">
        <w:t>232</w:t>
      </w:r>
      <w:r w:rsidRPr="0095557B">
        <w:rPr>
          <w:lang w:val="en-US"/>
        </w:rPr>
        <w:t xml:space="preserve"> serial interface</w:t>
      </w:r>
      <w:bookmarkEnd w:id="12"/>
      <w:bookmarkEnd w:id="13"/>
    </w:p>
    <w:p w14:paraId="300F30AC" w14:textId="77777777" w:rsidR="009641E7" w:rsidRPr="0028446B" w:rsidRDefault="009641E7" w:rsidP="009641E7">
      <w:bookmarkStart w:id="14" w:name="_Toc502822355"/>
      <w:r w:rsidRPr="001734EA">
        <w:rPr>
          <w:lang w:val="en-US"/>
        </w:rPr>
        <w:t>Printer is equi</w:t>
      </w:r>
      <w:r>
        <w:rPr>
          <w:lang w:val="en-US"/>
        </w:rPr>
        <w:t>pped with</w:t>
      </w:r>
      <w:r w:rsidRPr="001734EA">
        <w:rPr>
          <w:lang w:val="en-US"/>
        </w:rPr>
        <w:t xml:space="preserve"> RJ-45 socket, supporting serial interface RS</w:t>
      </w:r>
      <w:r>
        <w:rPr>
          <w:lang w:val="en-US"/>
        </w:rPr>
        <w:t>-</w:t>
      </w:r>
      <w:r w:rsidRPr="001734EA">
        <w:rPr>
          <w:lang w:val="en-US"/>
        </w:rPr>
        <w:t xml:space="preserve">232, </w:t>
      </w:r>
      <w:r>
        <w:rPr>
          <w:lang w:val="en-US"/>
        </w:rPr>
        <w:t>in</w:t>
      </w:r>
      <w:r w:rsidRPr="001734EA">
        <w:rPr>
          <w:lang w:val="en-US"/>
        </w:rPr>
        <w:t xml:space="preserve"> EIA/TIA-561</w:t>
      </w:r>
      <w:r>
        <w:rPr>
          <w:lang w:val="en-US"/>
        </w:rPr>
        <w:t xml:space="preserve"> standard</w:t>
      </w:r>
      <w:r w:rsidRPr="001734EA">
        <w:rPr>
          <w:lang w:val="en-US"/>
        </w:rPr>
        <w:t xml:space="preserve">. </w:t>
      </w:r>
      <w:r>
        <w:rPr>
          <w:lang w:val="en-US"/>
        </w:rPr>
        <w:t>The following communication protocols are supported</w:t>
      </w:r>
      <w:r w:rsidRPr="0028446B">
        <w:t>:</w:t>
      </w:r>
    </w:p>
    <w:p w14:paraId="51CAF07A" w14:textId="77777777" w:rsidR="009641E7" w:rsidRPr="0028446B" w:rsidRDefault="009641E7" w:rsidP="00700491">
      <w:pPr>
        <w:numPr>
          <w:ilvl w:val="0"/>
          <w:numId w:val="42"/>
        </w:numPr>
        <w:ind w:left="360"/>
      </w:pPr>
      <w:proofErr w:type="spellStart"/>
      <w:r>
        <w:t>main</w:t>
      </w:r>
      <w:proofErr w:type="spellEnd"/>
      <w:r>
        <w:t xml:space="preserve"> </w:t>
      </w:r>
      <w:proofErr w:type="spellStart"/>
      <w:r>
        <w:t>protocol</w:t>
      </w:r>
      <w:proofErr w:type="spellEnd"/>
      <w:r>
        <w:t xml:space="preserve"> FP210</w:t>
      </w:r>
    </w:p>
    <w:p w14:paraId="717868C9" w14:textId="77777777" w:rsidR="009641E7" w:rsidRPr="0028446B" w:rsidRDefault="009641E7" w:rsidP="00700491">
      <w:pPr>
        <w:numPr>
          <w:ilvl w:val="0"/>
          <w:numId w:val="42"/>
        </w:numPr>
        <w:ind w:left="360"/>
      </w:pPr>
      <w:r>
        <w:t xml:space="preserve">service </w:t>
      </w:r>
      <w:proofErr w:type="spellStart"/>
      <w:r>
        <w:t>protocol</w:t>
      </w:r>
      <w:proofErr w:type="spellEnd"/>
      <w:r w:rsidRPr="0028446B">
        <w:t xml:space="preserve"> (</w:t>
      </w:r>
      <w:proofErr w:type="spellStart"/>
      <w:r w:rsidRPr="0028446B">
        <w:t>shell</w:t>
      </w:r>
      <w:proofErr w:type="spellEnd"/>
      <w:r w:rsidRPr="0028446B">
        <w:t>)</w:t>
      </w:r>
    </w:p>
    <w:p w14:paraId="3358D983" w14:textId="77777777" w:rsidR="009641E7" w:rsidRPr="0028446B" w:rsidRDefault="009641E7" w:rsidP="00700491">
      <w:pPr>
        <w:numPr>
          <w:ilvl w:val="0"/>
          <w:numId w:val="42"/>
        </w:numPr>
        <w:ind w:left="360"/>
      </w:pPr>
      <w:r>
        <w:t xml:space="preserve">log </w:t>
      </w:r>
      <w:proofErr w:type="spellStart"/>
      <w:r>
        <w:t>protocol</w:t>
      </w:r>
      <w:proofErr w:type="spellEnd"/>
      <w:r w:rsidRPr="0028446B">
        <w:t xml:space="preserve"> (log)</w:t>
      </w:r>
    </w:p>
    <w:p w14:paraId="729D3F0B" w14:textId="77777777" w:rsidR="009641E7" w:rsidRPr="0028446B" w:rsidRDefault="009641E7" w:rsidP="009641E7">
      <w:pPr>
        <w:ind w:left="360"/>
      </w:pPr>
    </w:p>
    <w:p w14:paraId="15887BA4" w14:textId="77777777" w:rsidR="009641E7" w:rsidRPr="0028446B" w:rsidRDefault="009641E7" w:rsidP="009641E7">
      <w:pPr>
        <w:tabs>
          <w:tab w:val="center" w:pos="4896"/>
          <w:tab w:val="left" w:pos="9149"/>
        </w:tabs>
      </w:pPr>
      <w:r w:rsidRPr="001734EA">
        <w:rPr>
          <w:lang w:val="en-US"/>
        </w:rPr>
        <w:t>Data flow is controlled by control lines or protocol XON/XOFF.</w:t>
      </w:r>
    </w:p>
    <w:p w14:paraId="2FFBF2C2" w14:textId="77777777" w:rsidR="009641E7" w:rsidRPr="00F461CC" w:rsidRDefault="009641E7" w:rsidP="009641E7">
      <w:pPr>
        <w:pStyle w:val="Indeks"/>
        <w:tabs>
          <w:tab w:val="center" w:pos="4896"/>
        </w:tabs>
        <w:spacing w:before="120" w:after="120"/>
        <w:rPr>
          <w:b/>
          <w:bCs/>
          <w:lang w:val="en-US"/>
        </w:rPr>
      </w:pPr>
      <w:r w:rsidRPr="001734EA">
        <w:rPr>
          <w:b/>
          <w:bCs/>
          <w:lang w:val="en"/>
        </w:rPr>
        <w:t>Reaction to data flow control via RTS and DTR lines</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2455"/>
        <w:gridCol w:w="6604"/>
      </w:tblGrid>
      <w:tr w:rsidR="009641E7" w14:paraId="02C03108" w14:textId="77777777" w:rsidTr="009641E7">
        <w:trPr>
          <w:cantSplit/>
        </w:trPr>
        <w:tc>
          <w:tcPr>
            <w:tcW w:w="1355" w:type="pct"/>
            <w:tcBorders>
              <w:right w:val="single" w:sz="4" w:space="0" w:color="FFFFFF"/>
            </w:tcBorders>
            <w:shd w:val="clear" w:color="auto" w:fill="F2F2F2"/>
          </w:tcPr>
          <w:p w14:paraId="6F9CCE72" w14:textId="77777777" w:rsidR="009641E7" w:rsidRDefault="009641E7" w:rsidP="009641E7">
            <w:pPr>
              <w:tabs>
                <w:tab w:val="center" w:pos="4896"/>
                <w:tab w:val="left" w:pos="9149"/>
              </w:tabs>
              <w:spacing w:before="60" w:after="60"/>
              <w:ind w:left="75"/>
              <w:jc w:val="center"/>
              <w:rPr>
                <w:sz w:val="16"/>
              </w:rPr>
            </w:pPr>
            <w:r>
              <w:rPr>
                <w:sz w:val="16"/>
              </w:rPr>
              <w:t xml:space="preserve">Operating </w:t>
            </w:r>
            <w:proofErr w:type="spellStart"/>
            <w:r>
              <w:rPr>
                <w:sz w:val="16"/>
              </w:rPr>
              <w:t>mode</w:t>
            </w:r>
            <w:proofErr w:type="spellEnd"/>
          </w:p>
        </w:tc>
        <w:tc>
          <w:tcPr>
            <w:tcW w:w="3645" w:type="pct"/>
            <w:tcBorders>
              <w:left w:val="single" w:sz="4" w:space="0" w:color="FFFFFF"/>
            </w:tcBorders>
            <w:shd w:val="clear" w:color="auto" w:fill="F2F2F2"/>
          </w:tcPr>
          <w:p w14:paraId="6DA8E0AD" w14:textId="77777777" w:rsidR="009641E7" w:rsidRDefault="009641E7" w:rsidP="009641E7">
            <w:pPr>
              <w:tabs>
                <w:tab w:val="center" w:pos="4896"/>
                <w:tab w:val="left" w:pos="9149"/>
              </w:tabs>
              <w:spacing w:before="60" w:after="60"/>
              <w:ind w:left="147"/>
              <w:jc w:val="center"/>
              <w:rPr>
                <w:sz w:val="16"/>
              </w:rPr>
            </w:pPr>
            <w:r>
              <w:rPr>
                <w:sz w:val="16"/>
              </w:rPr>
              <w:t xml:space="preserve">Host </w:t>
            </w:r>
            <w:proofErr w:type="spellStart"/>
            <w:r>
              <w:rPr>
                <w:sz w:val="16"/>
              </w:rPr>
              <w:t>control</w:t>
            </w:r>
            <w:proofErr w:type="spellEnd"/>
            <w:r>
              <w:rPr>
                <w:sz w:val="16"/>
              </w:rPr>
              <w:t xml:space="preserve"> lines</w:t>
            </w:r>
          </w:p>
        </w:tc>
      </w:tr>
      <w:tr w:rsidR="009641E7" w:rsidRPr="007D208D" w14:paraId="5AA139E9" w14:textId="77777777" w:rsidTr="009641E7">
        <w:trPr>
          <w:cantSplit/>
        </w:trPr>
        <w:tc>
          <w:tcPr>
            <w:tcW w:w="1355" w:type="pct"/>
            <w:tcBorders>
              <w:right w:val="single" w:sz="4" w:space="0" w:color="FFFFFF"/>
            </w:tcBorders>
          </w:tcPr>
          <w:p w14:paraId="2225ADD7" w14:textId="77777777" w:rsidR="009641E7" w:rsidRDefault="009641E7" w:rsidP="009641E7">
            <w:pPr>
              <w:tabs>
                <w:tab w:val="center" w:pos="4896"/>
                <w:tab w:val="left" w:pos="9149"/>
              </w:tabs>
              <w:spacing w:before="60" w:after="60"/>
              <w:ind w:left="75"/>
              <w:rPr>
                <w:sz w:val="16"/>
              </w:rPr>
            </w:pPr>
            <w:proofErr w:type="spellStart"/>
            <w:r>
              <w:rPr>
                <w:sz w:val="16"/>
              </w:rPr>
              <w:t>ignored</w:t>
            </w:r>
            <w:proofErr w:type="spellEnd"/>
          </w:p>
        </w:tc>
        <w:tc>
          <w:tcPr>
            <w:tcW w:w="3645" w:type="pct"/>
            <w:tcBorders>
              <w:left w:val="single" w:sz="4" w:space="0" w:color="FFFFFF"/>
            </w:tcBorders>
          </w:tcPr>
          <w:p w14:paraId="1A8AD1D9" w14:textId="77777777" w:rsidR="009641E7" w:rsidRPr="00F461CC" w:rsidRDefault="009641E7" w:rsidP="009641E7">
            <w:pPr>
              <w:tabs>
                <w:tab w:val="center" w:pos="4896"/>
                <w:tab w:val="left" w:pos="9149"/>
              </w:tabs>
              <w:spacing w:before="60" w:after="60"/>
              <w:ind w:left="147"/>
              <w:rPr>
                <w:sz w:val="16"/>
                <w:lang w:val="en-US"/>
              </w:rPr>
            </w:pPr>
            <w:r w:rsidRPr="000D5360">
              <w:rPr>
                <w:sz w:val="16"/>
                <w:lang w:val="en-US"/>
              </w:rPr>
              <w:t xml:space="preserve">Default. </w:t>
            </w:r>
            <w:r w:rsidRPr="001734EA">
              <w:rPr>
                <w:sz w:val="16"/>
                <w:lang w:val="en-US"/>
              </w:rPr>
              <w:t>RTS and DTR signals are not checked</w:t>
            </w:r>
          </w:p>
        </w:tc>
      </w:tr>
      <w:tr w:rsidR="009641E7" w:rsidRPr="007D208D" w14:paraId="4C0DE7AB" w14:textId="77777777" w:rsidTr="009641E7">
        <w:trPr>
          <w:cantSplit/>
        </w:trPr>
        <w:tc>
          <w:tcPr>
            <w:tcW w:w="1355" w:type="pct"/>
            <w:tcBorders>
              <w:right w:val="single" w:sz="4" w:space="0" w:color="FFFFFF"/>
            </w:tcBorders>
            <w:shd w:val="clear" w:color="auto" w:fill="F2F2F2"/>
          </w:tcPr>
          <w:p w14:paraId="763795CE" w14:textId="77777777" w:rsidR="009641E7" w:rsidRDefault="009641E7" w:rsidP="009641E7">
            <w:pPr>
              <w:tabs>
                <w:tab w:val="center" w:pos="4896"/>
                <w:tab w:val="left" w:pos="9149"/>
              </w:tabs>
              <w:spacing w:before="60" w:after="60"/>
              <w:ind w:left="75"/>
              <w:rPr>
                <w:sz w:val="16"/>
              </w:rPr>
            </w:pPr>
            <w:r>
              <w:rPr>
                <w:sz w:val="16"/>
              </w:rPr>
              <w:t>RTS</w:t>
            </w:r>
          </w:p>
        </w:tc>
        <w:tc>
          <w:tcPr>
            <w:tcW w:w="3645" w:type="pct"/>
            <w:tcBorders>
              <w:left w:val="single" w:sz="4" w:space="0" w:color="FFFFFF"/>
            </w:tcBorders>
            <w:shd w:val="clear" w:color="auto" w:fill="F2F2F2"/>
          </w:tcPr>
          <w:p w14:paraId="4D7AEAD5" w14:textId="77777777" w:rsidR="009641E7" w:rsidRPr="00C7779A" w:rsidRDefault="009641E7" w:rsidP="009641E7">
            <w:pPr>
              <w:tabs>
                <w:tab w:val="center" w:pos="4896"/>
                <w:tab w:val="left" w:pos="9149"/>
              </w:tabs>
              <w:spacing w:before="60" w:after="60"/>
              <w:ind w:left="147"/>
              <w:rPr>
                <w:sz w:val="16"/>
                <w:lang w:val="en-US"/>
              </w:rPr>
            </w:pPr>
            <w:r w:rsidRPr="00C7779A">
              <w:rPr>
                <w:sz w:val="16"/>
                <w:lang w:val="en-US"/>
              </w:rPr>
              <w:t xml:space="preserve">RTS=HIGH – </w:t>
            </w:r>
            <w:r w:rsidRPr="001734EA">
              <w:rPr>
                <w:sz w:val="16"/>
                <w:lang w:val="en-US"/>
              </w:rPr>
              <w:t>host ready to receive data</w:t>
            </w:r>
          </w:p>
          <w:p w14:paraId="7F8FD5E6" w14:textId="77777777" w:rsidR="009641E7" w:rsidRPr="00C7779A" w:rsidRDefault="009641E7" w:rsidP="009641E7">
            <w:pPr>
              <w:pStyle w:val="WW-Tekstpodstawowy3"/>
              <w:tabs>
                <w:tab w:val="center" w:pos="4896"/>
                <w:tab w:val="left" w:pos="9149"/>
              </w:tabs>
              <w:spacing w:before="60" w:after="60"/>
              <w:ind w:left="147"/>
              <w:rPr>
                <w:lang w:val="en-US"/>
              </w:rPr>
            </w:pPr>
            <w:r w:rsidRPr="00C7779A">
              <w:rPr>
                <w:lang w:val="en-US"/>
              </w:rPr>
              <w:t xml:space="preserve">RTS=LOW – </w:t>
            </w:r>
            <w:r>
              <w:rPr>
                <w:lang w:val="en-US"/>
              </w:rPr>
              <w:t>transmiss</w:t>
            </w:r>
            <w:r w:rsidRPr="001734EA">
              <w:rPr>
                <w:lang w:val="en-US"/>
              </w:rPr>
              <w:t xml:space="preserve">ion stopped, DTR – </w:t>
            </w:r>
            <w:r>
              <w:rPr>
                <w:lang w:val="en-US"/>
              </w:rPr>
              <w:t>ignored</w:t>
            </w:r>
          </w:p>
        </w:tc>
      </w:tr>
      <w:tr w:rsidR="009641E7" w:rsidRPr="007D208D" w14:paraId="20B85DEB" w14:textId="77777777" w:rsidTr="009641E7">
        <w:trPr>
          <w:cantSplit/>
        </w:trPr>
        <w:tc>
          <w:tcPr>
            <w:tcW w:w="1355" w:type="pct"/>
            <w:tcBorders>
              <w:right w:val="single" w:sz="4" w:space="0" w:color="FFFFFF"/>
            </w:tcBorders>
          </w:tcPr>
          <w:p w14:paraId="4C7D6290" w14:textId="77777777" w:rsidR="009641E7" w:rsidRDefault="009641E7" w:rsidP="009641E7">
            <w:pPr>
              <w:tabs>
                <w:tab w:val="center" w:pos="4896"/>
                <w:tab w:val="left" w:pos="9149"/>
              </w:tabs>
              <w:spacing w:before="60" w:after="60"/>
              <w:ind w:left="75"/>
              <w:rPr>
                <w:sz w:val="16"/>
              </w:rPr>
            </w:pPr>
            <w:r>
              <w:rPr>
                <w:sz w:val="16"/>
              </w:rPr>
              <w:t>DTR</w:t>
            </w:r>
          </w:p>
        </w:tc>
        <w:tc>
          <w:tcPr>
            <w:tcW w:w="3645" w:type="pct"/>
            <w:tcBorders>
              <w:left w:val="single" w:sz="4" w:space="0" w:color="FFFFFF"/>
            </w:tcBorders>
          </w:tcPr>
          <w:p w14:paraId="013B072E" w14:textId="77777777" w:rsidR="009641E7" w:rsidRPr="001734EA" w:rsidRDefault="009641E7" w:rsidP="009641E7">
            <w:pPr>
              <w:pStyle w:val="Indeks"/>
              <w:suppressLineNumbers w:val="0"/>
              <w:tabs>
                <w:tab w:val="center" w:pos="4896"/>
                <w:tab w:val="left" w:pos="9149"/>
              </w:tabs>
              <w:spacing w:before="60" w:after="60"/>
              <w:ind w:left="147"/>
              <w:rPr>
                <w:rFonts w:cs="Times New Roman"/>
                <w:sz w:val="16"/>
                <w:lang w:val="en-US"/>
              </w:rPr>
            </w:pPr>
            <w:r w:rsidRPr="00C7779A">
              <w:rPr>
                <w:rFonts w:cs="Times New Roman"/>
                <w:sz w:val="16"/>
                <w:lang w:val="en-US"/>
              </w:rPr>
              <w:t xml:space="preserve">DTR=HIGH – </w:t>
            </w:r>
            <w:r w:rsidRPr="001734EA">
              <w:rPr>
                <w:rFonts w:cs="Times New Roman"/>
                <w:sz w:val="16"/>
                <w:lang w:val="en-US"/>
              </w:rPr>
              <w:t>host ready to receive data</w:t>
            </w:r>
          </w:p>
          <w:p w14:paraId="508F3385" w14:textId="77777777" w:rsidR="009641E7" w:rsidRPr="00C7779A" w:rsidRDefault="009641E7" w:rsidP="009641E7">
            <w:pPr>
              <w:tabs>
                <w:tab w:val="center" w:pos="4896"/>
                <w:tab w:val="left" w:pos="9149"/>
              </w:tabs>
              <w:spacing w:before="60" w:after="60"/>
              <w:ind w:left="147"/>
              <w:rPr>
                <w:sz w:val="16"/>
                <w:lang w:val="en-US"/>
              </w:rPr>
            </w:pPr>
            <w:r w:rsidRPr="00C7779A">
              <w:rPr>
                <w:sz w:val="16"/>
                <w:lang w:val="en-US"/>
              </w:rPr>
              <w:t xml:space="preserve">DTR=LOW – </w:t>
            </w:r>
            <w:r w:rsidRPr="001734EA">
              <w:rPr>
                <w:sz w:val="16"/>
                <w:lang w:val="en-US"/>
              </w:rPr>
              <w:t xml:space="preserve">DTR=LOW – </w:t>
            </w:r>
            <w:r>
              <w:rPr>
                <w:sz w:val="16"/>
                <w:lang w:val="en-US"/>
              </w:rPr>
              <w:t>transmiss</w:t>
            </w:r>
            <w:r w:rsidRPr="001734EA">
              <w:rPr>
                <w:sz w:val="16"/>
                <w:lang w:val="en-US"/>
              </w:rPr>
              <w:t xml:space="preserve">ion stopped, RTS – </w:t>
            </w:r>
            <w:r>
              <w:rPr>
                <w:sz w:val="16"/>
                <w:lang w:val="en-US"/>
              </w:rPr>
              <w:t>ignored</w:t>
            </w:r>
          </w:p>
        </w:tc>
      </w:tr>
      <w:tr w:rsidR="009641E7" w:rsidRPr="007D208D" w14:paraId="4A07B112" w14:textId="77777777" w:rsidTr="009641E7">
        <w:trPr>
          <w:cantSplit/>
        </w:trPr>
        <w:tc>
          <w:tcPr>
            <w:tcW w:w="1355" w:type="pct"/>
            <w:tcBorders>
              <w:right w:val="single" w:sz="4" w:space="0" w:color="FFFFFF"/>
            </w:tcBorders>
            <w:shd w:val="clear" w:color="auto" w:fill="F2F2F2"/>
          </w:tcPr>
          <w:p w14:paraId="5BF7D530" w14:textId="77777777" w:rsidR="009641E7" w:rsidRDefault="009641E7" w:rsidP="009641E7">
            <w:pPr>
              <w:tabs>
                <w:tab w:val="center" w:pos="4896"/>
                <w:tab w:val="left" w:pos="9149"/>
              </w:tabs>
              <w:spacing w:before="60" w:after="60"/>
              <w:ind w:left="75"/>
              <w:rPr>
                <w:sz w:val="16"/>
              </w:rPr>
            </w:pPr>
            <w:r>
              <w:rPr>
                <w:sz w:val="16"/>
              </w:rPr>
              <w:t>DTR&amp;RTS</w:t>
            </w:r>
          </w:p>
        </w:tc>
        <w:tc>
          <w:tcPr>
            <w:tcW w:w="3645" w:type="pct"/>
            <w:tcBorders>
              <w:left w:val="single" w:sz="4" w:space="0" w:color="FFFFFF"/>
            </w:tcBorders>
            <w:shd w:val="clear" w:color="auto" w:fill="F2F2F2"/>
          </w:tcPr>
          <w:p w14:paraId="4DBA83F4" w14:textId="77777777" w:rsidR="009641E7" w:rsidRPr="00C7779A" w:rsidRDefault="009641E7" w:rsidP="009641E7">
            <w:pPr>
              <w:pStyle w:val="WW-Tekstpodstawowy3"/>
              <w:tabs>
                <w:tab w:val="center" w:pos="4896"/>
                <w:tab w:val="left" w:pos="9149"/>
              </w:tabs>
              <w:spacing w:before="60" w:after="60"/>
              <w:ind w:left="147"/>
              <w:rPr>
                <w:lang w:val="en-US"/>
              </w:rPr>
            </w:pPr>
            <w:r w:rsidRPr="00C7779A">
              <w:rPr>
                <w:lang w:val="en-US"/>
              </w:rPr>
              <w:t xml:space="preserve">DTR </w:t>
            </w:r>
            <w:proofErr w:type="spellStart"/>
            <w:r w:rsidRPr="00C7779A">
              <w:rPr>
                <w:lang w:val="en-US"/>
              </w:rPr>
              <w:t>i</w:t>
            </w:r>
            <w:proofErr w:type="spellEnd"/>
            <w:r w:rsidRPr="00C7779A">
              <w:rPr>
                <w:lang w:val="en-US"/>
              </w:rPr>
              <w:t xml:space="preserve"> RTS=HIGH – </w:t>
            </w:r>
            <w:r w:rsidRPr="001734EA">
              <w:rPr>
                <w:lang w:val="en-US"/>
              </w:rPr>
              <w:t>host ready to receive data</w:t>
            </w:r>
          </w:p>
          <w:p w14:paraId="0765089A" w14:textId="77777777" w:rsidR="009641E7" w:rsidRPr="00C7779A" w:rsidRDefault="009641E7" w:rsidP="009641E7">
            <w:pPr>
              <w:tabs>
                <w:tab w:val="center" w:pos="4896"/>
                <w:tab w:val="left" w:pos="9149"/>
              </w:tabs>
              <w:spacing w:before="60" w:after="60"/>
              <w:ind w:left="147"/>
              <w:rPr>
                <w:sz w:val="16"/>
                <w:lang w:val="en-US"/>
              </w:rPr>
            </w:pPr>
            <w:r w:rsidRPr="00C7779A">
              <w:rPr>
                <w:sz w:val="16"/>
                <w:lang w:val="en-US"/>
              </w:rPr>
              <w:t xml:space="preserve">RTS=LOW </w:t>
            </w:r>
            <w:proofErr w:type="spellStart"/>
            <w:r w:rsidRPr="00C7779A">
              <w:rPr>
                <w:sz w:val="16"/>
                <w:lang w:val="en-US"/>
              </w:rPr>
              <w:t>lub</w:t>
            </w:r>
            <w:proofErr w:type="spellEnd"/>
            <w:r w:rsidRPr="00C7779A">
              <w:rPr>
                <w:sz w:val="16"/>
                <w:lang w:val="en-US"/>
              </w:rPr>
              <w:t xml:space="preserve"> DTR=LOW – </w:t>
            </w:r>
            <w:r>
              <w:rPr>
                <w:sz w:val="16"/>
                <w:lang w:val="en-US"/>
              </w:rPr>
              <w:t>transmiss</w:t>
            </w:r>
            <w:r w:rsidRPr="001734EA">
              <w:rPr>
                <w:sz w:val="16"/>
                <w:lang w:val="en-US"/>
              </w:rPr>
              <w:t>ion stopped</w:t>
            </w:r>
          </w:p>
        </w:tc>
      </w:tr>
    </w:tbl>
    <w:p w14:paraId="2420D110" w14:textId="77777777" w:rsidR="009641E7" w:rsidRPr="00C7779A" w:rsidRDefault="009641E7" w:rsidP="009641E7">
      <w:pPr>
        <w:pStyle w:val="Indeks"/>
        <w:suppressLineNumbers w:val="0"/>
        <w:tabs>
          <w:tab w:val="center" w:pos="4896"/>
          <w:tab w:val="left" w:pos="9149"/>
        </w:tabs>
        <w:spacing w:before="120" w:after="120"/>
        <w:rPr>
          <w:b/>
          <w:bCs/>
          <w:lang w:val="en-US"/>
        </w:rPr>
      </w:pPr>
      <w:r w:rsidRPr="001734EA">
        <w:rPr>
          <w:b/>
          <w:bCs/>
          <w:lang w:val="en"/>
        </w:rPr>
        <w:t xml:space="preserve">Reaction to data flow control via </w:t>
      </w:r>
      <w:r>
        <w:rPr>
          <w:b/>
          <w:bCs/>
          <w:lang w:val="en-US"/>
        </w:rPr>
        <w:t>CTS and</w:t>
      </w:r>
      <w:r w:rsidRPr="001734EA">
        <w:rPr>
          <w:b/>
          <w:bCs/>
          <w:lang w:val="en-US"/>
        </w:rPr>
        <w:t xml:space="preserve"> DSR lines</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2019"/>
        <w:gridCol w:w="2924"/>
        <w:gridCol w:w="4116"/>
      </w:tblGrid>
      <w:tr w:rsidR="009641E7" w14:paraId="6B7E6BEE" w14:textId="77777777" w:rsidTr="009641E7">
        <w:trPr>
          <w:cantSplit/>
        </w:trPr>
        <w:tc>
          <w:tcPr>
            <w:tcW w:w="1114" w:type="pct"/>
            <w:tcBorders>
              <w:right w:val="single" w:sz="4" w:space="0" w:color="FFFFFF"/>
            </w:tcBorders>
            <w:shd w:val="clear" w:color="auto" w:fill="F2F2F2"/>
          </w:tcPr>
          <w:p w14:paraId="1A011E45" w14:textId="77777777" w:rsidR="009641E7" w:rsidRDefault="009641E7" w:rsidP="009641E7">
            <w:pPr>
              <w:tabs>
                <w:tab w:val="center" w:pos="4896"/>
                <w:tab w:val="left" w:pos="9149"/>
              </w:tabs>
              <w:spacing w:before="60" w:after="60"/>
              <w:ind w:left="75" w:right="-5"/>
              <w:jc w:val="center"/>
              <w:rPr>
                <w:sz w:val="16"/>
              </w:rPr>
            </w:pPr>
            <w:r>
              <w:rPr>
                <w:sz w:val="16"/>
              </w:rPr>
              <w:t xml:space="preserve">Operating </w:t>
            </w:r>
            <w:proofErr w:type="spellStart"/>
            <w:r>
              <w:rPr>
                <w:sz w:val="16"/>
              </w:rPr>
              <w:t>mode</w:t>
            </w:r>
            <w:proofErr w:type="spellEnd"/>
          </w:p>
        </w:tc>
        <w:tc>
          <w:tcPr>
            <w:tcW w:w="1614" w:type="pct"/>
            <w:tcBorders>
              <w:left w:val="single" w:sz="4" w:space="0" w:color="FFFFFF"/>
              <w:right w:val="single" w:sz="4" w:space="0" w:color="FFFFFF"/>
            </w:tcBorders>
            <w:shd w:val="clear" w:color="auto" w:fill="F2F2F2"/>
          </w:tcPr>
          <w:p w14:paraId="37F2ED2C" w14:textId="77777777" w:rsidR="009641E7" w:rsidRDefault="009641E7" w:rsidP="009641E7">
            <w:pPr>
              <w:tabs>
                <w:tab w:val="center" w:pos="4896"/>
                <w:tab w:val="left" w:pos="9149"/>
              </w:tabs>
              <w:spacing w:before="60" w:after="60"/>
              <w:ind w:left="147"/>
              <w:jc w:val="center"/>
              <w:rPr>
                <w:sz w:val="16"/>
              </w:rPr>
            </w:pPr>
            <w:proofErr w:type="spellStart"/>
            <w:r>
              <w:rPr>
                <w:sz w:val="16"/>
              </w:rPr>
              <w:t>Printer</w:t>
            </w:r>
            <w:proofErr w:type="spellEnd"/>
            <w:r>
              <w:rPr>
                <w:sz w:val="16"/>
              </w:rPr>
              <w:t xml:space="preserve"> </w:t>
            </w:r>
            <w:proofErr w:type="spellStart"/>
            <w:r>
              <w:rPr>
                <w:sz w:val="16"/>
              </w:rPr>
              <w:t>control</w:t>
            </w:r>
            <w:proofErr w:type="spellEnd"/>
            <w:r>
              <w:rPr>
                <w:sz w:val="16"/>
              </w:rPr>
              <w:t xml:space="preserve"> lines</w:t>
            </w:r>
          </w:p>
        </w:tc>
        <w:tc>
          <w:tcPr>
            <w:tcW w:w="2272" w:type="pct"/>
            <w:tcBorders>
              <w:left w:val="single" w:sz="4" w:space="0" w:color="FFFFFF"/>
            </w:tcBorders>
            <w:shd w:val="clear" w:color="auto" w:fill="F2F2F2"/>
          </w:tcPr>
          <w:p w14:paraId="7D817BFC" w14:textId="77777777" w:rsidR="009641E7" w:rsidRDefault="009641E7" w:rsidP="009641E7">
            <w:pPr>
              <w:tabs>
                <w:tab w:val="center" w:pos="4896"/>
                <w:tab w:val="left" w:pos="9149"/>
              </w:tabs>
              <w:spacing w:before="60" w:after="60"/>
              <w:ind w:left="146"/>
              <w:jc w:val="center"/>
              <w:rPr>
                <w:sz w:val="16"/>
              </w:rPr>
            </w:pPr>
            <w:proofErr w:type="spellStart"/>
            <w:r>
              <w:rPr>
                <w:sz w:val="16"/>
              </w:rPr>
              <w:t>Mode</w:t>
            </w:r>
            <w:proofErr w:type="spellEnd"/>
            <w:r>
              <w:rPr>
                <w:sz w:val="16"/>
              </w:rPr>
              <w:t xml:space="preserve"> of </w:t>
            </w:r>
            <w:proofErr w:type="spellStart"/>
            <w:r>
              <w:rPr>
                <w:sz w:val="16"/>
              </w:rPr>
              <w:t>action</w:t>
            </w:r>
            <w:proofErr w:type="spellEnd"/>
          </w:p>
        </w:tc>
      </w:tr>
      <w:tr w:rsidR="009641E7" w14:paraId="0DD7F8A2" w14:textId="77777777" w:rsidTr="009641E7">
        <w:trPr>
          <w:cantSplit/>
          <w:trHeight w:val="350"/>
        </w:trPr>
        <w:tc>
          <w:tcPr>
            <w:tcW w:w="1114" w:type="pct"/>
            <w:tcBorders>
              <w:right w:val="single" w:sz="4" w:space="0" w:color="FFFFFF"/>
            </w:tcBorders>
          </w:tcPr>
          <w:p w14:paraId="6BFF6D30" w14:textId="77777777" w:rsidR="009641E7" w:rsidRDefault="009641E7" w:rsidP="009641E7">
            <w:pPr>
              <w:tabs>
                <w:tab w:val="center" w:pos="4896"/>
                <w:tab w:val="left" w:pos="9149"/>
              </w:tabs>
              <w:spacing w:before="60" w:after="60"/>
              <w:ind w:left="75" w:right="-5"/>
              <w:rPr>
                <w:sz w:val="16"/>
              </w:rPr>
            </w:pPr>
            <w:proofErr w:type="spellStart"/>
            <w:r>
              <w:rPr>
                <w:sz w:val="16"/>
              </w:rPr>
              <w:t>Always</w:t>
            </w:r>
            <w:proofErr w:type="spellEnd"/>
            <w:r>
              <w:rPr>
                <w:sz w:val="16"/>
              </w:rPr>
              <w:t xml:space="preserve"> </w:t>
            </w:r>
            <w:proofErr w:type="spellStart"/>
            <w:r>
              <w:rPr>
                <w:sz w:val="16"/>
              </w:rPr>
              <w:t>active</w:t>
            </w:r>
            <w:proofErr w:type="spellEnd"/>
          </w:p>
        </w:tc>
        <w:tc>
          <w:tcPr>
            <w:tcW w:w="1614" w:type="pct"/>
            <w:tcBorders>
              <w:left w:val="single" w:sz="4" w:space="0" w:color="FFFFFF"/>
              <w:right w:val="single" w:sz="4" w:space="0" w:color="FFFFFF"/>
            </w:tcBorders>
          </w:tcPr>
          <w:p w14:paraId="410CC1A6" w14:textId="77777777" w:rsidR="009641E7" w:rsidRDefault="009641E7" w:rsidP="009641E7">
            <w:pPr>
              <w:tabs>
                <w:tab w:val="center" w:pos="4896"/>
                <w:tab w:val="left" w:pos="9149"/>
              </w:tabs>
              <w:spacing w:before="60" w:after="60"/>
              <w:ind w:left="147"/>
              <w:rPr>
                <w:sz w:val="16"/>
                <w:lang w:val="en-US"/>
              </w:rPr>
            </w:pPr>
            <w:r>
              <w:rPr>
                <w:sz w:val="16"/>
                <w:lang w:val="en-US"/>
              </w:rPr>
              <w:t>DSR=HIGH, CTS=HIGH</w:t>
            </w:r>
          </w:p>
        </w:tc>
        <w:tc>
          <w:tcPr>
            <w:tcW w:w="2272" w:type="pct"/>
            <w:tcBorders>
              <w:left w:val="single" w:sz="4" w:space="0" w:color="FFFFFF"/>
            </w:tcBorders>
          </w:tcPr>
          <w:p w14:paraId="216DD6D9" w14:textId="77777777" w:rsidR="009641E7" w:rsidRDefault="009641E7" w:rsidP="009641E7">
            <w:pPr>
              <w:tabs>
                <w:tab w:val="center" w:pos="4896"/>
                <w:tab w:val="left" w:pos="9149"/>
              </w:tabs>
              <w:spacing w:before="60" w:after="60"/>
              <w:ind w:left="146"/>
              <w:rPr>
                <w:sz w:val="16"/>
              </w:rPr>
            </w:pPr>
            <w:proofErr w:type="spellStart"/>
            <w:r>
              <w:rPr>
                <w:sz w:val="16"/>
              </w:rPr>
              <w:t>Default</w:t>
            </w:r>
            <w:proofErr w:type="spellEnd"/>
            <w:r>
              <w:rPr>
                <w:sz w:val="16"/>
              </w:rPr>
              <w:t xml:space="preserve"> </w:t>
            </w:r>
            <w:proofErr w:type="spellStart"/>
            <w:r>
              <w:rPr>
                <w:sz w:val="16"/>
              </w:rPr>
              <w:t>settings</w:t>
            </w:r>
            <w:proofErr w:type="spellEnd"/>
          </w:p>
        </w:tc>
      </w:tr>
      <w:tr w:rsidR="009641E7" w:rsidRPr="007D208D" w14:paraId="789842A1" w14:textId="77777777" w:rsidTr="009641E7">
        <w:trPr>
          <w:cantSplit/>
        </w:trPr>
        <w:tc>
          <w:tcPr>
            <w:tcW w:w="1114" w:type="pct"/>
            <w:tcBorders>
              <w:right w:val="single" w:sz="4" w:space="0" w:color="FFFFFF"/>
            </w:tcBorders>
            <w:shd w:val="clear" w:color="auto" w:fill="F2F2F2"/>
          </w:tcPr>
          <w:p w14:paraId="316A225D" w14:textId="77777777" w:rsidR="009641E7" w:rsidRDefault="009641E7" w:rsidP="009641E7">
            <w:pPr>
              <w:pStyle w:val="WW-Tekstpodstawowy3"/>
              <w:tabs>
                <w:tab w:val="center" w:pos="4896"/>
                <w:tab w:val="left" w:pos="9149"/>
              </w:tabs>
              <w:spacing w:before="60" w:after="60"/>
              <w:ind w:left="75" w:right="-5"/>
            </w:pPr>
            <w:r>
              <w:t xml:space="preserve">CTS </w:t>
            </w:r>
            <w:proofErr w:type="spellStart"/>
            <w:r>
              <w:t>mode</w:t>
            </w:r>
            <w:proofErr w:type="spellEnd"/>
            <w:r>
              <w:t xml:space="preserve"> </w:t>
            </w:r>
            <w:proofErr w:type="spellStart"/>
            <w:r>
              <w:t>switching</w:t>
            </w:r>
            <w:proofErr w:type="spellEnd"/>
          </w:p>
        </w:tc>
        <w:tc>
          <w:tcPr>
            <w:tcW w:w="1614" w:type="pct"/>
            <w:tcBorders>
              <w:left w:val="single" w:sz="4" w:space="0" w:color="FFFFFF"/>
              <w:right w:val="single" w:sz="4" w:space="0" w:color="FFFFFF"/>
            </w:tcBorders>
            <w:shd w:val="clear" w:color="auto" w:fill="F2F2F2"/>
          </w:tcPr>
          <w:p w14:paraId="4FB51683" w14:textId="77777777" w:rsidR="009641E7" w:rsidRDefault="009641E7" w:rsidP="009641E7">
            <w:pPr>
              <w:tabs>
                <w:tab w:val="center" w:pos="4896"/>
                <w:tab w:val="left" w:pos="9149"/>
              </w:tabs>
              <w:spacing w:before="60" w:after="60"/>
              <w:ind w:left="147"/>
              <w:rPr>
                <w:sz w:val="16"/>
                <w:lang w:val="en-US"/>
              </w:rPr>
            </w:pPr>
            <w:r>
              <w:rPr>
                <w:sz w:val="16"/>
                <w:lang w:val="en-US"/>
              </w:rPr>
              <w:t>DSR=HIGH, CTS=HIGH/LOW</w:t>
            </w:r>
          </w:p>
        </w:tc>
        <w:tc>
          <w:tcPr>
            <w:tcW w:w="2272" w:type="pct"/>
            <w:tcBorders>
              <w:left w:val="single" w:sz="4" w:space="0" w:color="FFFFFF"/>
            </w:tcBorders>
            <w:shd w:val="clear" w:color="auto" w:fill="F2F2F2"/>
          </w:tcPr>
          <w:p w14:paraId="712D796D" w14:textId="77777777" w:rsidR="009641E7" w:rsidRPr="00C7779A" w:rsidRDefault="009641E7" w:rsidP="009641E7">
            <w:pPr>
              <w:pStyle w:val="Indeks"/>
              <w:suppressLineNumbers w:val="0"/>
              <w:tabs>
                <w:tab w:val="center" w:pos="4896"/>
                <w:tab w:val="left" w:pos="9149"/>
              </w:tabs>
              <w:spacing w:before="60" w:after="60"/>
              <w:ind w:left="146"/>
              <w:jc w:val="left"/>
              <w:rPr>
                <w:rFonts w:cs="Times New Roman"/>
                <w:sz w:val="16"/>
                <w:lang w:val="en-US"/>
              </w:rPr>
            </w:pPr>
            <w:r w:rsidRPr="00860445">
              <w:rPr>
                <w:sz w:val="16"/>
                <w:lang w:val="en"/>
              </w:rPr>
              <w:t>CTS = HIGH when data is transmitted from the fiscal module to the Host, otherwise CTS = LOW</w:t>
            </w:r>
          </w:p>
        </w:tc>
      </w:tr>
      <w:tr w:rsidR="009641E7" w:rsidRPr="007D208D" w14:paraId="75453222" w14:textId="77777777" w:rsidTr="009641E7">
        <w:trPr>
          <w:cantSplit/>
        </w:trPr>
        <w:tc>
          <w:tcPr>
            <w:tcW w:w="1114" w:type="pct"/>
            <w:tcBorders>
              <w:right w:val="single" w:sz="4" w:space="0" w:color="FFFFFF"/>
            </w:tcBorders>
          </w:tcPr>
          <w:p w14:paraId="04411A65" w14:textId="77777777" w:rsidR="009641E7" w:rsidRPr="00C7779A" w:rsidRDefault="009641E7" w:rsidP="009641E7">
            <w:pPr>
              <w:tabs>
                <w:tab w:val="center" w:pos="4896"/>
                <w:tab w:val="left" w:pos="9149"/>
              </w:tabs>
              <w:spacing w:before="60" w:after="60"/>
              <w:ind w:left="75" w:right="-5"/>
              <w:rPr>
                <w:sz w:val="16"/>
                <w:lang w:val="en-US"/>
              </w:rPr>
            </w:pPr>
            <w:r w:rsidRPr="00860445">
              <w:rPr>
                <w:sz w:val="16"/>
                <w:lang w:val="en"/>
              </w:rPr>
              <w:t>CTS mode switched with negation</w:t>
            </w:r>
          </w:p>
        </w:tc>
        <w:tc>
          <w:tcPr>
            <w:tcW w:w="1614" w:type="pct"/>
            <w:tcBorders>
              <w:left w:val="single" w:sz="4" w:space="0" w:color="FFFFFF"/>
              <w:right w:val="single" w:sz="4" w:space="0" w:color="FFFFFF"/>
            </w:tcBorders>
          </w:tcPr>
          <w:p w14:paraId="509E4A90" w14:textId="77777777" w:rsidR="009641E7" w:rsidRDefault="009641E7" w:rsidP="009641E7">
            <w:pPr>
              <w:tabs>
                <w:tab w:val="center" w:pos="4896"/>
                <w:tab w:val="left" w:pos="9149"/>
              </w:tabs>
              <w:spacing w:before="60" w:after="60"/>
              <w:ind w:left="147"/>
              <w:rPr>
                <w:sz w:val="16"/>
                <w:lang w:val="en-US"/>
              </w:rPr>
            </w:pPr>
            <w:r>
              <w:rPr>
                <w:sz w:val="16"/>
                <w:lang w:val="en-US"/>
              </w:rPr>
              <w:t>DSR=HIGH, CTS=LOW/HIGH</w:t>
            </w:r>
          </w:p>
        </w:tc>
        <w:tc>
          <w:tcPr>
            <w:tcW w:w="2272" w:type="pct"/>
            <w:tcBorders>
              <w:left w:val="single" w:sz="4" w:space="0" w:color="FFFFFF"/>
            </w:tcBorders>
          </w:tcPr>
          <w:p w14:paraId="639F6727" w14:textId="77777777" w:rsidR="009641E7" w:rsidRPr="00C7779A" w:rsidRDefault="009641E7" w:rsidP="009641E7">
            <w:pPr>
              <w:tabs>
                <w:tab w:val="center" w:pos="4896"/>
                <w:tab w:val="left" w:pos="9149"/>
              </w:tabs>
              <w:spacing w:before="60" w:after="60"/>
              <w:ind w:left="146"/>
              <w:jc w:val="left"/>
              <w:rPr>
                <w:sz w:val="16"/>
                <w:lang w:val="en-US"/>
              </w:rPr>
            </w:pPr>
            <w:r w:rsidRPr="00860445">
              <w:rPr>
                <w:sz w:val="16"/>
                <w:lang w:val="en"/>
              </w:rPr>
              <w:t>CTS = LOW when data is transmitted from the fiscal module to the Host, otherwise CTS = HIGH</w:t>
            </w:r>
          </w:p>
        </w:tc>
      </w:tr>
      <w:tr w:rsidR="009641E7" w:rsidRPr="007D208D" w14:paraId="4ADCE942" w14:textId="77777777" w:rsidTr="009641E7">
        <w:trPr>
          <w:cantSplit/>
        </w:trPr>
        <w:tc>
          <w:tcPr>
            <w:tcW w:w="1114" w:type="pct"/>
            <w:tcBorders>
              <w:right w:val="single" w:sz="4" w:space="0" w:color="FFFFFF"/>
            </w:tcBorders>
            <w:shd w:val="clear" w:color="auto" w:fill="F2F2F2"/>
          </w:tcPr>
          <w:p w14:paraId="7AA142ED" w14:textId="77777777" w:rsidR="009641E7" w:rsidRDefault="009641E7" w:rsidP="009641E7">
            <w:pPr>
              <w:tabs>
                <w:tab w:val="center" w:pos="4896"/>
                <w:tab w:val="left" w:pos="9149"/>
              </w:tabs>
              <w:spacing w:before="60" w:after="60"/>
              <w:ind w:left="75" w:right="-5"/>
              <w:rPr>
                <w:sz w:val="16"/>
                <w:lang w:val="en-US"/>
              </w:rPr>
            </w:pPr>
            <w:r>
              <w:rPr>
                <w:sz w:val="16"/>
                <w:lang w:val="en-US"/>
              </w:rPr>
              <w:t>active</w:t>
            </w:r>
          </w:p>
        </w:tc>
        <w:tc>
          <w:tcPr>
            <w:tcW w:w="1614" w:type="pct"/>
            <w:tcBorders>
              <w:left w:val="single" w:sz="4" w:space="0" w:color="FFFFFF"/>
              <w:right w:val="single" w:sz="4" w:space="0" w:color="FFFFFF"/>
            </w:tcBorders>
            <w:shd w:val="clear" w:color="auto" w:fill="F2F2F2"/>
          </w:tcPr>
          <w:p w14:paraId="1791729D" w14:textId="77777777" w:rsidR="009641E7" w:rsidRDefault="009641E7" w:rsidP="009641E7">
            <w:pPr>
              <w:tabs>
                <w:tab w:val="center" w:pos="4896"/>
                <w:tab w:val="left" w:pos="9149"/>
              </w:tabs>
              <w:spacing w:before="60" w:after="60"/>
              <w:ind w:left="147"/>
              <w:rPr>
                <w:sz w:val="16"/>
                <w:lang w:val="en-US"/>
              </w:rPr>
            </w:pPr>
            <w:r>
              <w:rPr>
                <w:sz w:val="16"/>
                <w:lang w:val="en-US"/>
              </w:rPr>
              <w:t>DSR=HIGH, CTS=HIGH/LOW</w:t>
            </w:r>
          </w:p>
        </w:tc>
        <w:tc>
          <w:tcPr>
            <w:tcW w:w="2272" w:type="pct"/>
            <w:tcBorders>
              <w:left w:val="single" w:sz="4" w:space="0" w:color="FFFFFF"/>
            </w:tcBorders>
            <w:shd w:val="clear" w:color="auto" w:fill="F2F2F2"/>
          </w:tcPr>
          <w:p w14:paraId="41E6B5E5" w14:textId="77777777" w:rsidR="009641E7" w:rsidRPr="00C7779A" w:rsidRDefault="009641E7" w:rsidP="009641E7">
            <w:pPr>
              <w:tabs>
                <w:tab w:val="center" w:pos="4896"/>
                <w:tab w:val="left" w:pos="9149"/>
              </w:tabs>
              <w:spacing w:before="60" w:after="60"/>
              <w:ind w:left="146"/>
              <w:jc w:val="left"/>
              <w:rPr>
                <w:sz w:val="16"/>
                <w:lang w:val="en-US"/>
              </w:rPr>
            </w:pPr>
            <w:r w:rsidRPr="00860445">
              <w:rPr>
                <w:sz w:val="16"/>
                <w:lang w:val="en-US"/>
              </w:rPr>
              <w:t>CTS = HIGH - ready to receive data, CTS = LOW - request to stop data transmission</w:t>
            </w:r>
          </w:p>
        </w:tc>
      </w:tr>
    </w:tbl>
    <w:p w14:paraId="17ED655E" w14:textId="77777777" w:rsidR="009641E7" w:rsidRPr="00C7779A" w:rsidRDefault="009641E7" w:rsidP="009641E7">
      <w:pPr>
        <w:pStyle w:val="stdangbold"/>
        <w:tabs>
          <w:tab w:val="center" w:pos="4896"/>
        </w:tabs>
        <w:spacing w:before="120" w:after="120"/>
        <w:rPr>
          <w:bCs/>
          <w:lang w:val="en"/>
        </w:rPr>
      </w:pPr>
      <w:r>
        <w:rPr>
          <w:bCs/>
          <w:lang w:val="en"/>
        </w:rPr>
        <w:t xml:space="preserve">Data flow control for </w:t>
      </w:r>
      <w:proofErr w:type="spellStart"/>
      <w:r>
        <w:rPr>
          <w:bCs/>
          <w:lang w:val="en"/>
        </w:rPr>
        <w:t>Xon</w:t>
      </w:r>
      <w:proofErr w:type="spellEnd"/>
      <w:r>
        <w:rPr>
          <w:bCs/>
          <w:lang w:val="en"/>
        </w:rPr>
        <w:t>/</w:t>
      </w:r>
      <w:proofErr w:type="spellStart"/>
      <w:r w:rsidRPr="00860445">
        <w:rPr>
          <w:bCs/>
          <w:lang w:val="en"/>
        </w:rPr>
        <w:t>Xoff</w:t>
      </w:r>
      <w:proofErr w:type="spellEnd"/>
      <w:r w:rsidRPr="00860445">
        <w:rPr>
          <w:bCs/>
          <w:lang w:val="en"/>
        </w:rPr>
        <w:t xml:space="preserve"> mode</w:t>
      </w:r>
    </w:p>
    <w:p w14:paraId="09567934" w14:textId="77777777" w:rsidR="009641E7" w:rsidRDefault="009641E7" w:rsidP="009641E7">
      <w:pPr>
        <w:tabs>
          <w:tab w:val="center" w:pos="4896"/>
          <w:tab w:val="left" w:pos="9149"/>
        </w:tabs>
        <w:rPr>
          <w:lang w:val="en-US"/>
        </w:rPr>
      </w:pPr>
      <w:r w:rsidRPr="00FD6733">
        <w:rPr>
          <w:lang w:val="en-US"/>
        </w:rPr>
        <w:t>After selecting this mode by sending command from ap</w:t>
      </w:r>
      <w:r>
        <w:rPr>
          <w:lang w:val="en-US"/>
        </w:rPr>
        <w:t>p</w:t>
      </w:r>
      <w:r w:rsidRPr="00FD6733">
        <w:rPr>
          <w:lang w:val="en-US"/>
        </w:rPr>
        <w:t xml:space="preserve">lication, </w:t>
      </w:r>
      <w:r>
        <w:rPr>
          <w:lang w:val="en-US"/>
        </w:rPr>
        <w:t>printer issues XON character</w:t>
      </w:r>
      <w:r w:rsidRPr="00FD6733">
        <w:rPr>
          <w:lang w:val="en-US"/>
        </w:rPr>
        <w:t xml:space="preserve"> (ASCII 0x11</w:t>
      </w:r>
      <w:r>
        <w:rPr>
          <w:lang w:val="en-US"/>
        </w:rPr>
        <w:t xml:space="preserve"> code</w:t>
      </w:r>
      <w:r w:rsidRPr="00FD6733">
        <w:rPr>
          <w:lang w:val="en-US"/>
        </w:rPr>
        <w:t xml:space="preserve">) </w:t>
      </w:r>
      <w:r>
        <w:rPr>
          <w:lang w:val="en-US"/>
        </w:rPr>
        <w:t>to computer</w:t>
      </w:r>
      <w:r w:rsidRPr="00FD6733">
        <w:rPr>
          <w:lang w:val="en-US"/>
        </w:rPr>
        <w:t xml:space="preserve">. When </w:t>
      </w:r>
      <w:r>
        <w:rPr>
          <w:lang w:val="en-US"/>
        </w:rPr>
        <w:t xml:space="preserve">software </w:t>
      </w:r>
      <w:r w:rsidRPr="00FD6733">
        <w:rPr>
          <w:lang w:val="en-US"/>
        </w:rPr>
        <w:t>ap</w:t>
      </w:r>
      <w:r>
        <w:rPr>
          <w:lang w:val="en-US"/>
        </w:rPr>
        <w:t>p</w:t>
      </w:r>
      <w:r w:rsidRPr="00FD6733">
        <w:rPr>
          <w:lang w:val="en-US"/>
        </w:rPr>
        <w:t xml:space="preserve">lication receives XON signal, </w:t>
      </w:r>
      <w:r>
        <w:rPr>
          <w:lang w:val="en-US"/>
        </w:rPr>
        <w:t>data</w:t>
      </w:r>
      <w:r w:rsidRPr="000B23B6">
        <w:rPr>
          <w:lang w:val="en-US"/>
        </w:rPr>
        <w:t xml:space="preserve"> </w:t>
      </w:r>
      <w:r>
        <w:rPr>
          <w:lang w:val="en-US"/>
        </w:rPr>
        <w:t>can be send to printer</w:t>
      </w:r>
      <w:r w:rsidRPr="00FD6733">
        <w:rPr>
          <w:lang w:val="en-US"/>
        </w:rPr>
        <w:t xml:space="preserve">. </w:t>
      </w:r>
      <w:r w:rsidRPr="00FD6733">
        <w:rPr>
          <w:lang w:val="en"/>
        </w:rPr>
        <w:t>If the data is not sent from the software application, the printer issues the XON signal with a 3-second interruption until the data transmission to the printer starts</w:t>
      </w:r>
      <w:r w:rsidRPr="00FD6733">
        <w:rPr>
          <w:lang w:val="en-US"/>
        </w:rPr>
        <w:t>.The printer sends an XOFF (ASCII code 0x13) when it requests to suspend data transmission from the application program, but continues to receive data until the buffer is completely full. When an application receives an XOFF signal, it stops sending data.</w:t>
      </w:r>
    </w:p>
    <w:p w14:paraId="55748041" w14:textId="77777777" w:rsidR="009641E7" w:rsidRPr="0028446B" w:rsidRDefault="009641E7" w:rsidP="009641E7">
      <w:pPr>
        <w:tabs>
          <w:tab w:val="center" w:pos="4896"/>
          <w:tab w:val="left" w:pos="9149"/>
        </w:tabs>
        <w:rPr>
          <w:strike/>
        </w:rPr>
      </w:pPr>
    </w:p>
    <w:p w14:paraId="71691893" w14:textId="77777777" w:rsidR="009641E7" w:rsidRPr="00C7779A" w:rsidRDefault="009641E7" w:rsidP="009641E7">
      <w:pPr>
        <w:rPr>
          <w:lang w:val="en-US"/>
        </w:rPr>
      </w:pPr>
      <w:r w:rsidRPr="00C7779A">
        <w:rPr>
          <w:lang w:val="en-US"/>
        </w:rPr>
        <w:t>RS</w:t>
      </w:r>
      <w:r>
        <w:rPr>
          <w:lang w:val="en-US"/>
        </w:rPr>
        <w:t>-</w:t>
      </w:r>
      <w:r w:rsidRPr="00C7779A">
        <w:rPr>
          <w:lang w:val="en-US"/>
        </w:rPr>
        <w:t>232</w:t>
      </w:r>
      <w:r w:rsidRPr="0095557B">
        <w:rPr>
          <w:lang w:val="en-US"/>
        </w:rPr>
        <w:t xml:space="preserve"> serial interface connector</w:t>
      </w:r>
      <w:r w:rsidRPr="00C7779A">
        <w:rPr>
          <w:lang w:val="en-US"/>
        </w:rPr>
        <w:t xml:space="preserve">. Standard </w:t>
      </w:r>
      <w:r w:rsidRPr="00C7779A">
        <w:rPr>
          <w:szCs w:val="14"/>
          <w:lang w:val="en-US"/>
        </w:rPr>
        <w:t>EIA/TIA-561</w:t>
      </w:r>
    </w:p>
    <w:tbl>
      <w:tblPr>
        <w:tblW w:w="5000" w:type="pct"/>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328"/>
        <w:gridCol w:w="7731"/>
      </w:tblGrid>
      <w:tr w:rsidR="009641E7" w14:paraId="1DA4E3C8" w14:textId="77777777" w:rsidTr="009641E7">
        <w:tc>
          <w:tcPr>
            <w:tcW w:w="733" w:type="pct"/>
            <w:shd w:val="clear" w:color="auto" w:fill="F2F2F2"/>
          </w:tcPr>
          <w:p w14:paraId="67E0ACDF" w14:textId="77777777" w:rsidR="009641E7" w:rsidRDefault="009641E7" w:rsidP="009641E7">
            <w:pPr>
              <w:spacing w:before="20" w:after="20"/>
              <w:rPr>
                <w:sz w:val="16"/>
                <w:lang w:val="en-US"/>
              </w:rPr>
            </w:pPr>
            <w:r>
              <w:rPr>
                <w:sz w:val="16"/>
                <w:lang w:val="en-US"/>
              </w:rPr>
              <w:t>Pin #</w:t>
            </w:r>
          </w:p>
        </w:tc>
        <w:tc>
          <w:tcPr>
            <w:tcW w:w="4267" w:type="pct"/>
            <w:shd w:val="clear" w:color="auto" w:fill="F2F2F2"/>
          </w:tcPr>
          <w:p w14:paraId="3154CF63" w14:textId="77777777" w:rsidR="009641E7" w:rsidRDefault="009641E7" w:rsidP="009641E7">
            <w:pPr>
              <w:spacing w:before="20" w:after="20"/>
              <w:rPr>
                <w:sz w:val="16"/>
                <w:lang w:val="en-US"/>
              </w:rPr>
            </w:pPr>
            <w:r>
              <w:rPr>
                <w:sz w:val="16"/>
                <w:lang w:val="en-US"/>
              </w:rPr>
              <w:t>Description</w:t>
            </w:r>
          </w:p>
        </w:tc>
      </w:tr>
      <w:tr w:rsidR="009641E7" w:rsidRPr="007D208D" w14:paraId="7E40AC42" w14:textId="77777777" w:rsidTr="009641E7">
        <w:tc>
          <w:tcPr>
            <w:tcW w:w="733" w:type="pct"/>
          </w:tcPr>
          <w:p w14:paraId="59C328D3" w14:textId="77777777" w:rsidR="009641E7" w:rsidRDefault="009641E7" w:rsidP="009641E7">
            <w:pPr>
              <w:spacing w:before="20" w:after="20"/>
              <w:rPr>
                <w:sz w:val="16"/>
                <w:lang w:val="en-US"/>
              </w:rPr>
            </w:pPr>
            <w:r>
              <w:rPr>
                <w:sz w:val="16"/>
                <w:lang w:val="en-US"/>
              </w:rPr>
              <w:t>1</w:t>
            </w:r>
          </w:p>
        </w:tc>
        <w:tc>
          <w:tcPr>
            <w:tcW w:w="4267" w:type="pct"/>
          </w:tcPr>
          <w:p w14:paraId="2F021732" w14:textId="77777777" w:rsidR="009641E7" w:rsidRPr="00C7779A" w:rsidRDefault="009641E7" w:rsidP="009641E7">
            <w:pPr>
              <w:spacing w:before="20" w:after="20"/>
              <w:rPr>
                <w:b/>
                <w:sz w:val="16"/>
                <w:lang w:val="en-US"/>
              </w:rPr>
            </w:pPr>
            <w:r w:rsidRPr="00C7779A">
              <w:rPr>
                <w:sz w:val="16"/>
                <w:lang w:val="en-US"/>
              </w:rPr>
              <w:t>DSR (</w:t>
            </w:r>
            <w:r w:rsidRPr="00004B9F">
              <w:rPr>
                <w:sz w:val="16"/>
                <w:lang w:val="en-US"/>
              </w:rPr>
              <w:t>in B port looped DTR-DSR</w:t>
            </w:r>
            <w:r w:rsidRPr="00C7779A">
              <w:rPr>
                <w:sz w:val="16"/>
                <w:lang w:val="en-US"/>
              </w:rPr>
              <w:t>)</w:t>
            </w:r>
          </w:p>
        </w:tc>
      </w:tr>
      <w:tr w:rsidR="009641E7" w14:paraId="4648505F" w14:textId="77777777" w:rsidTr="009641E7">
        <w:tc>
          <w:tcPr>
            <w:tcW w:w="733" w:type="pct"/>
            <w:shd w:val="clear" w:color="auto" w:fill="F2F2F2"/>
          </w:tcPr>
          <w:p w14:paraId="121D4AAD" w14:textId="77777777" w:rsidR="009641E7" w:rsidRDefault="009641E7" w:rsidP="009641E7">
            <w:pPr>
              <w:spacing w:before="20" w:after="20"/>
              <w:rPr>
                <w:sz w:val="16"/>
                <w:lang w:val="de-DE"/>
              </w:rPr>
            </w:pPr>
            <w:r>
              <w:rPr>
                <w:sz w:val="16"/>
                <w:lang w:val="de-DE"/>
              </w:rPr>
              <w:t>2</w:t>
            </w:r>
          </w:p>
        </w:tc>
        <w:tc>
          <w:tcPr>
            <w:tcW w:w="4267" w:type="pct"/>
            <w:shd w:val="clear" w:color="auto" w:fill="F2F2F2"/>
          </w:tcPr>
          <w:p w14:paraId="08C69B81" w14:textId="77777777" w:rsidR="009641E7" w:rsidRDefault="009641E7" w:rsidP="009641E7">
            <w:pPr>
              <w:spacing w:before="20" w:after="20"/>
              <w:rPr>
                <w:sz w:val="16"/>
                <w:lang w:val="de-DE"/>
              </w:rPr>
            </w:pPr>
            <w:r>
              <w:rPr>
                <w:sz w:val="16"/>
                <w:lang w:val="de-DE"/>
              </w:rPr>
              <w:t>DCD</w:t>
            </w:r>
          </w:p>
        </w:tc>
      </w:tr>
      <w:tr w:rsidR="009641E7" w:rsidRPr="007D208D" w14:paraId="17CEC572" w14:textId="77777777" w:rsidTr="009641E7">
        <w:tc>
          <w:tcPr>
            <w:tcW w:w="733" w:type="pct"/>
          </w:tcPr>
          <w:p w14:paraId="5F40224E" w14:textId="77777777" w:rsidR="009641E7" w:rsidRDefault="009641E7" w:rsidP="009641E7">
            <w:pPr>
              <w:spacing w:before="20" w:after="20"/>
              <w:rPr>
                <w:sz w:val="16"/>
                <w:lang w:val="de-DE"/>
              </w:rPr>
            </w:pPr>
            <w:r>
              <w:rPr>
                <w:sz w:val="16"/>
                <w:lang w:val="de-DE"/>
              </w:rPr>
              <w:t>3</w:t>
            </w:r>
          </w:p>
        </w:tc>
        <w:tc>
          <w:tcPr>
            <w:tcW w:w="4267" w:type="pct"/>
          </w:tcPr>
          <w:p w14:paraId="3A70E35A" w14:textId="77777777" w:rsidR="009641E7" w:rsidRPr="00C7779A" w:rsidRDefault="009641E7" w:rsidP="009641E7">
            <w:pPr>
              <w:spacing w:before="20" w:after="20"/>
              <w:rPr>
                <w:sz w:val="16"/>
                <w:lang w:val="en-US"/>
              </w:rPr>
            </w:pPr>
            <w:r w:rsidRPr="00C7779A">
              <w:rPr>
                <w:sz w:val="16"/>
                <w:lang w:val="en-US"/>
              </w:rPr>
              <w:t>DTR (</w:t>
            </w:r>
            <w:r w:rsidRPr="00004B9F">
              <w:rPr>
                <w:sz w:val="16"/>
                <w:lang w:val="en-US"/>
              </w:rPr>
              <w:t>in B port looped DTR-DSR</w:t>
            </w:r>
            <w:r w:rsidRPr="00C7779A">
              <w:rPr>
                <w:sz w:val="16"/>
                <w:lang w:val="en-US"/>
              </w:rPr>
              <w:t>)</w:t>
            </w:r>
          </w:p>
        </w:tc>
      </w:tr>
      <w:tr w:rsidR="009641E7" w14:paraId="4D837174" w14:textId="77777777" w:rsidTr="009641E7">
        <w:tc>
          <w:tcPr>
            <w:tcW w:w="733" w:type="pct"/>
            <w:shd w:val="clear" w:color="auto" w:fill="F2F2F2"/>
          </w:tcPr>
          <w:p w14:paraId="72796068" w14:textId="77777777" w:rsidR="009641E7" w:rsidRDefault="009641E7" w:rsidP="009641E7">
            <w:pPr>
              <w:spacing w:before="20" w:after="20"/>
              <w:rPr>
                <w:sz w:val="16"/>
                <w:lang w:val="de-DE"/>
              </w:rPr>
            </w:pPr>
            <w:r>
              <w:rPr>
                <w:sz w:val="16"/>
                <w:lang w:val="de-DE"/>
              </w:rPr>
              <w:t>4</w:t>
            </w:r>
          </w:p>
        </w:tc>
        <w:tc>
          <w:tcPr>
            <w:tcW w:w="4267" w:type="pct"/>
            <w:shd w:val="clear" w:color="auto" w:fill="F2F2F2"/>
          </w:tcPr>
          <w:p w14:paraId="35746640" w14:textId="77777777" w:rsidR="009641E7" w:rsidRDefault="009641E7" w:rsidP="009641E7">
            <w:pPr>
              <w:pStyle w:val="Nagwek"/>
              <w:spacing w:before="20" w:after="20"/>
              <w:rPr>
                <w:sz w:val="16"/>
                <w:lang w:val="de-DE"/>
              </w:rPr>
            </w:pPr>
            <w:r>
              <w:rPr>
                <w:sz w:val="16"/>
                <w:lang w:val="de-DE"/>
              </w:rPr>
              <w:t>GND</w:t>
            </w:r>
          </w:p>
        </w:tc>
      </w:tr>
      <w:tr w:rsidR="009641E7" w14:paraId="10BCAA26" w14:textId="77777777" w:rsidTr="009641E7">
        <w:tc>
          <w:tcPr>
            <w:tcW w:w="733" w:type="pct"/>
          </w:tcPr>
          <w:p w14:paraId="46A43E91" w14:textId="77777777" w:rsidR="009641E7" w:rsidRDefault="009641E7" w:rsidP="009641E7">
            <w:pPr>
              <w:spacing w:before="20" w:after="20"/>
              <w:rPr>
                <w:sz w:val="16"/>
                <w:lang w:val="en-US"/>
              </w:rPr>
            </w:pPr>
            <w:r>
              <w:rPr>
                <w:sz w:val="16"/>
                <w:lang w:val="en-US"/>
              </w:rPr>
              <w:t>5</w:t>
            </w:r>
          </w:p>
        </w:tc>
        <w:tc>
          <w:tcPr>
            <w:tcW w:w="4267" w:type="pct"/>
          </w:tcPr>
          <w:p w14:paraId="260108D5" w14:textId="77777777" w:rsidR="009641E7" w:rsidRDefault="009641E7" w:rsidP="009641E7">
            <w:pPr>
              <w:spacing w:before="20" w:after="20"/>
              <w:rPr>
                <w:sz w:val="16"/>
                <w:lang w:val="en-US"/>
              </w:rPr>
            </w:pPr>
            <w:r>
              <w:rPr>
                <w:sz w:val="16"/>
                <w:lang w:val="en-US"/>
              </w:rPr>
              <w:t>RXD</w:t>
            </w:r>
          </w:p>
        </w:tc>
      </w:tr>
      <w:tr w:rsidR="009641E7" w14:paraId="6F1F8561" w14:textId="77777777" w:rsidTr="009641E7">
        <w:tc>
          <w:tcPr>
            <w:tcW w:w="733" w:type="pct"/>
            <w:shd w:val="clear" w:color="auto" w:fill="F2F2F2"/>
          </w:tcPr>
          <w:p w14:paraId="30D83452" w14:textId="77777777" w:rsidR="009641E7" w:rsidRDefault="009641E7" w:rsidP="009641E7">
            <w:pPr>
              <w:spacing w:before="20" w:after="20"/>
              <w:rPr>
                <w:sz w:val="16"/>
                <w:lang w:val="en-US"/>
              </w:rPr>
            </w:pPr>
            <w:r>
              <w:rPr>
                <w:sz w:val="16"/>
                <w:lang w:val="en-US"/>
              </w:rPr>
              <w:t>6</w:t>
            </w:r>
          </w:p>
        </w:tc>
        <w:tc>
          <w:tcPr>
            <w:tcW w:w="4267" w:type="pct"/>
            <w:shd w:val="clear" w:color="auto" w:fill="F2F2F2"/>
          </w:tcPr>
          <w:p w14:paraId="715BF053" w14:textId="77777777" w:rsidR="009641E7" w:rsidRDefault="009641E7" w:rsidP="009641E7">
            <w:pPr>
              <w:pStyle w:val="Nagwek"/>
              <w:spacing w:before="20" w:after="20"/>
              <w:rPr>
                <w:sz w:val="16"/>
                <w:lang w:val="en-US"/>
              </w:rPr>
            </w:pPr>
            <w:r>
              <w:rPr>
                <w:sz w:val="16"/>
                <w:lang w:val="en-US"/>
              </w:rPr>
              <w:t>TXD</w:t>
            </w:r>
          </w:p>
        </w:tc>
      </w:tr>
      <w:tr w:rsidR="009641E7" w14:paraId="710BF624" w14:textId="77777777" w:rsidTr="009641E7">
        <w:tc>
          <w:tcPr>
            <w:tcW w:w="733" w:type="pct"/>
          </w:tcPr>
          <w:p w14:paraId="274CC35D" w14:textId="77777777" w:rsidR="009641E7" w:rsidRDefault="009641E7" w:rsidP="009641E7">
            <w:pPr>
              <w:spacing w:before="20" w:after="20"/>
              <w:rPr>
                <w:sz w:val="16"/>
                <w:lang w:val="en-US"/>
              </w:rPr>
            </w:pPr>
            <w:r>
              <w:rPr>
                <w:sz w:val="16"/>
                <w:lang w:val="en-US"/>
              </w:rPr>
              <w:t>7</w:t>
            </w:r>
          </w:p>
        </w:tc>
        <w:tc>
          <w:tcPr>
            <w:tcW w:w="4267" w:type="pct"/>
          </w:tcPr>
          <w:p w14:paraId="46EF9AA1" w14:textId="77777777" w:rsidR="009641E7" w:rsidRDefault="009641E7" w:rsidP="009641E7">
            <w:pPr>
              <w:spacing w:before="20" w:after="20"/>
              <w:rPr>
                <w:sz w:val="16"/>
                <w:lang w:val="en-US"/>
              </w:rPr>
            </w:pPr>
            <w:r>
              <w:rPr>
                <w:sz w:val="16"/>
                <w:lang w:val="en-US"/>
              </w:rPr>
              <w:t>CTS</w:t>
            </w:r>
          </w:p>
        </w:tc>
      </w:tr>
      <w:tr w:rsidR="009641E7" w14:paraId="455663C0" w14:textId="77777777" w:rsidTr="009641E7">
        <w:tc>
          <w:tcPr>
            <w:tcW w:w="733" w:type="pct"/>
            <w:shd w:val="clear" w:color="auto" w:fill="F2F2F2"/>
          </w:tcPr>
          <w:p w14:paraId="72EEB33E" w14:textId="77777777" w:rsidR="009641E7" w:rsidRDefault="009641E7" w:rsidP="009641E7">
            <w:pPr>
              <w:spacing w:before="20" w:after="20"/>
              <w:rPr>
                <w:sz w:val="16"/>
              </w:rPr>
            </w:pPr>
            <w:r>
              <w:rPr>
                <w:sz w:val="16"/>
              </w:rPr>
              <w:t>8</w:t>
            </w:r>
          </w:p>
        </w:tc>
        <w:tc>
          <w:tcPr>
            <w:tcW w:w="4267" w:type="pct"/>
            <w:shd w:val="clear" w:color="auto" w:fill="F2F2F2"/>
          </w:tcPr>
          <w:p w14:paraId="4A5F4E94" w14:textId="77777777" w:rsidR="009641E7" w:rsidRDefault="009641E7" w:rsidP="009641E7">
            <w:pPr>
              <w:spacing w:before="20" w:after="20"/>
              <w:rPr>
                <w:sz w:val="16"/>
              </w:rPr>
            </w:pPr>
            <w:r>
              <w:rPr>
                <w:sz w:val="16"/>
              </w:rPr>
              <w:t>RTS</w:t>
            </w:r>
          </w:p>
        </w:tc>
      </w:tr>
    </w:tbl>
    <w:p w14:paraId="1E3D8A61" w14:textId="77777777" w:rsidR="009641E7" w:rsidRDefault="009641E7" w:rsidP="009641E7"/>
    <w:p w14:paraId="39F2659C" w14:textId="77777777" w:rsidR="009641E7" w:rsidRDefault="009641E7" w:rsidP="009641E7"/>
    <w:p w14:paraId="2330D842" w14:textId="77777777" w:rsidR="009641E7" w:rsidRPr="000060F7" w:rsidRDefault="009641E7" w:rsidP="009641E7">
      <w:r>
        <w:lastRenderedPageBreak/>
        <w:t xml:space="preserve">Serial port </w:t>
      </w:r>
      <w:proofErr w:type="spellStart"/>
      <w:r>
        <w:t>transmission</w:t>
      </w:r>
      <w:proofErr w:type="spellEnd"/>
      <w:r>
        <w:t xml:space="preserve"> </w:t>
      </w:r>
      <w:proofErr w:type="spellStart"/>
      <w:r>
        <w:t>parameters</w:t>
      </w:r>
      <w:proofErr w:type="spellEnd"/>
      <w:r>
        <w:t>:</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3542"/>
        <w:gridCol w:w="5517"/>
      </w:tblGrid>
      <w:tr w:rsidR="009641E7" w:rsidRPr="00941ACE" w14:paraId="2F7CA90D" w14:textId="77777777" w:rsidTr="009641E7">
        <w:trPr>
          <w:cantSplit/>
        </w:trPr>
        <w:tc>
          <w:tcPr>
            <w:tcW w:w="1955" w:type="pct"/>
            <w:shd w:val="clear" w:color="auto" w:fill="F2F2F2"/>
          </w:tcPr>
          <w:p w14:paraId="23E51380" w14:textId="77777777" w:rsidR="009641E7" w:rsidRPr="00941ACE" w:rsidRDefault="009641E7" w:rsidP="009641E7">
            <w:pPr>
              <w:tabs>
                <w:tab w:val="center" w:pos="4896"/>
                <w:tab w:val="left" w:pos="9149"/>
              </w:tabs>
            </w:pPr>
            <w:proofErr w:type="spellStart"/>
            <w:r w:rsidRPr="00941ACE">
              <w:t>Transmission</w:t>
            </w:r>
            <w:proofErr w:type="spellEnd"/>
            <w:r w:rsidRPr="00941ACE">
              <w:t xml:space="preserve"> </w:t>
            </w:r>
            <w:proofErr w:type="spellStart"/>
            <w:r w:rsidRPr="00941ACE">
              <w:t>speed</w:t>
            </w:r>
            <w:proofErr w:type="spellEnd"/>
            <w:r w:rsidRPr="00941ACE">
              <w:t>:</w:t>
            </w:r>
          </w:p>
        </w:tc>
        <w:tc>
          <w:tcPr>
            <w:tcW w:w="3045" w:type="pct"/>
            <w:shd w:val="clear" w:color="auto" w:fill="F2F2F2"/>
          </w:tcPr>
          <w:p w14:paraId="2629DFD5" w14:textId="77777777" w:rsidR="009641E7" w:rsidRPr="00941ACE" w:rsidRDefault="009641E7" w:rsidP="009641E7">
            <w:pPr>
              <w:tabs>
                <w:tab w:val="center" w:pos="4896"/>
                <w:tab w:val="left" w:pos="9149"/>
              </w:tabs>
              <w:jc w:val="left"/>
            </w:pPr>
            <w:r w:rsidRPr="00941ACE">
              <w:t>9600, 19200, 38400, 5760</w:t>
            </w:r>
            <w:r>
              <w:t>0, 115200 (</w:t>
            </w:r>
            <w:proofErr w:type="spellStart"/>
            <w:r>
              <w:t>default</w:t>
            </w:r>
            <w:proofErr w:type="spellEnd"/>
            <w:r w:rsidRPr="00941ACE">
              <w:t>)</w:t>
            </w:r>
            <w:r>
              <w:t xml:space="preserve"> </w:t>
            </w:r>
            <w:proofErr w:type="spellStart"/>
            <w:r>
              <w:t>bp</w:t>
            </w:r>
            <w:r w:rsidRPr="00941ACE">
              <w:t>s</w:t>
            </w:r>
            <w:proofErr w:type="spellEnd"/>
          </w:p>
        </w:tc>
      </w:tr>
      <w:tr w:rsidR="009641E7" w:rsidRPr="00941ACE" w14:paraId="0A2E9059" w14:textId="77777777" w:rsidTr="009641E7">
        <w:trPr>
          <w:cantSplit/>
        </w:trPr>
        <w:tc>
          <w:tcPr>
            <w:tcW w:w="1955" w:type="pct"/>
          </w:tcPr>
          <w:p w14:paraId="5C6E13D0" w14:textId="77777777" w:rsidR="009641E7" w:rsidRPr="00941ACE" w:rsidRDefault="009641E7" w:rsidP="009641E7">
            <w:pPr>
              <w:tabs>
                <w:tab w:val="center" w:pos="4896"/>
                <w:tab w:val="left" w:pos="9149"/>
              </w:tabs>
            </w:pPr>
            <w:r w:rsidRPr="00941ACE">
              <w:t xml:space="preserve">Word </w:t>
            </w:r>
            <w:proofErr w:type="spellStart"/>
            <w:r w:rsidRPr="00941ACE">
              <w:t>length</w:t>
            </w:r>
            <w:proofErr w:type="spellEnd"/>
            <w:r w:rsidRPr="00941ACE">
              <w:t>:</w:t>
            </w:r>
          </w:p>
        </w:tc>
        <w:tc>
          <w:tcPr>
            <w:tcW w:w="3045" w:type="pct"/>
          </w:tcPr>
          <w:p w14:paraId="05FB0655" w14:textId="77777777" w:rsidR="009641E7" w:rsidRPr="00941ACE" w:rsidRDefault="009641E7" w:rsidP="009641E7">
            <w:pPr>
              <w:tabs>
                <w:tab w:val="center" w:pos="4896"/>
                <w:tab w:val="left" w:pos="9149"/>
              </w:tabs>
              <w:jc w:val="left"/>
            </w:pPr>
            <w:r>
              <w:t>8 bit</w:t>
            </w:r>
          </w:p>
        </w:tc>
      </w:tr>
      <w:tr w:rsidR="009641E7" w:rsidRPr="00941ACE" w14:paraId="550FD576" w14:textId="77777777" w:rsidTr="009641E7">
        <w:trPr>
          <w:cantSplit/>
        </w:trPr>
        <w:tc>
          <w:tcPr>
            <w:tcW w:w="1955" w:type="pct"/>
            <w:shd w:val="clear" w:color="auto" w:fill="F2F2F2"/>
          </w:tcPr>
          <w:p w14:paraId="376452EA" w14:textId="77777777" w:rsidR="009641E7" w:rsidRPr="00941ACE" w:rsidRDefault="009641E7" w:rsidP="009641E7">
            <w:pPr>
              <w:tabs>
                <w:tab w:val="center" w:pos="4896"/>
                <w:tab w:val="left" w:pos="9149"/>
              </w:tabs>
            </w:pPr>
            <w:proofErr w:type="spellStart"/>
            <w:r w:rsidRPr="00941ACE">
              <w:t>Parity</w:t>
            </w:r>
            <w:proofErr w:type="spellEnd"/>
            <w:r w:rsidRPr="00941ACE">
              <w:t>:</w:t>
            </w:r>
          </w:p>
        </w:tc>
        <w:tc>
          <w:tcPr>
            <w:tcW w:w="3045" w:type="pct"/>
            <w:shd w:val="clear" w:color="auto" w:fill="F2F2F2"/>
          </w:tcPr>
          <w:p w14:paraId="1ECDB7C5" w14:textId="77777777" w:rsidR="009641E7" w:rsidRPr="00941ACE" w:rsidRDefault="009641E7" w:rsidP="009641E7">
            <w:pPr>
              <w:tabs>
                <w:tab w:val="center" w:pos="4896"/>
                <w:tab w:val="left" w:pos="9149"/>
              </w:tabs>
              <w:jc w:val="left"/>
            </w:pPr>
            <w:proofErr w:type="spellStart"/>
            <w:r>
              <w:t>parity</w:t>
            </w:r>
            <w:proofErr w:type="spellEnd"/>
            <w:r>
              <w:t xml:space="preserve">, </w:t>
            </w:r>
            <w:proofErr w:type="spellStart"/>
            <w:r>
              <w:t>odd</w:t>
            </w:r>
            <w:proofErr w:type="spellEnd"/>
            <w:r>
              <w:t xml:space="preserve">, </w:t>
            </w:r>
            <w:proofErr w:type="spellStart"/>
            <w:r>
              <w:t>none</w:t>
            </w:r>
            <w:proofErr w:type="spellEnd"/>
            <w:r>
              <w:t xml:space="preserve"> (</w:t>
            </w:r>
            <w:proofErr w:type="spellStart"/>
            <w:r>
              <w:t>default</w:t>
            </w:r>
            <w:proofErr w:type="spellEnd"/>
            <w:r w:rsidRPr="00941ACE">
              <w:t>)</w:t>
            </w:r>
          </w:p>
        </w:tc>
      </w:tr>
      <w:tr w:rsidR="009641E7" w:rsidRPr="00941ACE" w14:paraId="7EADEF3F" w14:textId="77777777" w:rsidTr="009641E7">
        <w:trPr>
          <w:cantSplit/>
        </w:trPr>
        <w:tc>
          <w:tcPr>
            <w:tcW w:w="1955" w:type="pct"/>
          </w:tcPr>
          <w:p w14:paraId="5B7CE1FD" w14:textId="77777777" w:rsidR="009641E7" w:rsidRPr="00941ACE" w:rsidRDefault="009641E7" w:rsidP="009641E7">
            <w:pPr>
              <w:tabs>
                <w:tab w:val="center" w:pos="4896"/>
                <w:tab w:val="left" w:pos="9149"/>
              </w:tabs>
              <w:jc w:val="left"/>
              <w:rPr>
                <w:lang w:val="en-US"/>
              </w:rPr>
            </w:pPr>
            <w:r w:rsidRPr="00941ACE">
              <w:rPr>
                <w:lang w:val="en-US"/>
              </w:rPr>
              <w:t>Number of bit stops for transmitter:</w:t>
            </w:r>
          </w:p>
          <w:p w14:paraId="60F683BF" w14:textId="77777777" w:rsidR="009641E7" w:rsidRPr="00941ACE" w:rsidRDefault="009641E7" w:rsidP="009641E7">
            <w:pPr>
              <w:tabs>
                <w:tab w:val="center" w:pos="4896"/>
                <w:tab w:val="left" w:pos="9149"/>
              </w:tabs>
              <w:jc w:val="left"/>
              <w:rPr>
                <w:lang w:val="en-US"/>
              </w:rPr>
            </w:pPr>
            <w:r w:rsidRPr="00941ACE">
              <w:rPr>
                <w:lang w:val="en-US"/>
              </w:rPr>
              <w:t>(receiver has always 1 bit stop)</w:t>
            </w:r>
          </w:p>
        </w:tc>
        <w:tc>
          <w:tcPr>
            <w:tcW w:w="3045" w:type="pct"/>
            <w:vAlign w:val="center"/>
          </w:tcPr>
          <w:p w14:paraId="6C29123F" w14:textId="77777777" w:rsidR="009641E7" w:rsidRPr="00941ACE" w:rsidRDefault="009641E7" w:rsidP="009641E7">
            <w:pPr>
              <w:tabs>
                <w:tab w:val="center" w:pos="4896"/>
                <w:tab w:val="left" w:pos="9149"/>
              </w:tabs>
              <w:jc w:val="left"/>
            </w:pPr>
            <w:r>
              <w:t>1, 2 (</w:t>
            </w:r>
            <w:proofErr w:type="spellStart"/>
            <w:r>
              <w:t>default</w:t>
            </w:r>
            <w:proofErr w:type="spellEnd"/>
            <w:r w:rsidRPr="00941ACE">
              <w:t>)</w:t>
            </w:r>
          </w:p>
        </w:tc>
      </w:tr>
    </w:tbl>
    <w:p w14:paraId="71C04788" w14:textId="77777777" w:rsidR="009641E7" w:rsidRDefault="009641E7" w:rsidP="009641E7"/>
    <w:p w14:paraId="78853226" w14:textId="77777777" w:rsidR="009641E7" w:rsidRPr="0028446B" w:rsidRDefault="009641E7" w:rsidP="009641E7">
      <w:pPr>
        <w:pStyle w:val="Nagwek3"/>
      </w:pPr>
      <w:bookmarkStart w:id="15" w:name="_Toc531610176"/>
      <w:bookmarkStart w:id="16" w:name="_Toc535564646"/>
      <w:bookmarkStart w:id="17" w:name="_Toc535579501"/>
      <w:r w:rsidRPr="0028446B">
        <w:rPr>
          <w:lang w:val="pl-PL"/>
        </w:rPr>
        <w:t xml:space="preserve">2.1.2 </w:t>
      </w:r>
      <w:r w:rsidRPr="007A513E">
        <w:t>USB</w:t>
      </w:r>
      <w:r>
        <w:rPr>
          <w:lang w:val="pl-PL"/>
        </w:rPr>
        <w:t xml:space="preserve"> </w:t>
      </w:r>
      <w:proofErr w:type="spellStart"/>
      <w:r>
        <w:rPr>
          <w:lang w:val="pl-PL"/>
        </w:rPr>
        <w:t>interface</w:t>
      </w:r>
      <w:bookmarkEnd w:id="15"/>
      <w:bookmarkEnd w:id="16"/>
      <w:bookmarkEnd w:id="17"/>
      <w:proofErr w:type="spellEnd"/>
    </w:p>
    <w:p w14:paraId="28E1E4DA" w14:textId="77777777" w:rsidR="009641E7" w:rsidRPr="00D25179" w:rsidRDefault="009641E7" w:rsidP="009641E7">
      <w:pPr>
        <w:rPr>
          <w:lang w:val="en-US"/>
        </w:rPr>
      </w:pPr>
      <w:r>
        <w:rPr>
          <w:lang w:val="en-US"/>
        </w:rPr>
        <w:t xml:space="preserve">The </w:t>
      </w:r>
      <w:proofErr w:type="spellStart"/>
      <w:r w:rsidRPr="00D25179">
        <w:rPr>
          <w:lang w:val="en-US"/>
        </w:rPr>
        <w:t>Exorigo-Upos</w:t>
      </w:r>
      <w:proofErr w:type="spellEnd"/>
      <w:r w:rsidRPr="00D25179">
        <w:rPr>
          <w:lang w:val="en-US"/>
        </w:rPr>
        <w:t xml:space="preserve"> </w:t>
      </w:r>
      <w:r>
        <w:rPr>
          <w:lang w:val="en-US"/>
        </w:rPr>
        <w:t xml:space="preserve">devices are equipped with USB connector type B that complies with the </w:t>
      </w:r>
      <w:r w:rsidRPr="00D25179">
        <w:rPr>
          <w:lang w:val="en-US"/>
        </w:rPr>
        <w:t xml:space="preserve">USB 2.0 </w:t>
      </w:r>
      <w:r>
        <w:rPr>
          <w:lang w:val="en-US"/>
        </w:rPr>
        <w:t xml:space="preserve">High Speed </w:t>
      </w:r>
      <w:r w:rsidRPr="00D25179">
        <w:rPr>
          <w:lang w:val="en-US"/>
        </w:rPr>
        <w:t>specification. The</w:t>
      </w:r>
      <w:r>
        <w:rPr>
          <w:lang w:val="en-US"/>
        </w:rPr>
        <w:t xml:space="preserve"> USB connector </w:t>
      </w:r>
      <w:proofErr w:type="spellStart"/>
      <w:r>
        <w:rPr>
          <w:lang w:val="en-US"/>
        </w:rPr>
        <w:t>can not</w:t>
      </w:r>
      <w:proofErr w:type="spellEnd"/>
      <w:r>
        <w:rPr>
          <w:lang w:val="en-US"/>
        </w:rPr>
        <w:t xml:space="preserve"> power other devices, it has not built-in USB host. </w:t>
      </w:r>
      <w:r w:rsidRPr="00D25179">
        <w:rPr>
          <w:lang w:val="en-US"/>
        </w:rPr>
        <w:t>USB protocol class used for direct communication with the device is the "Communication Device Class", abbreviated CDC, configured to work as a virtual COM port on a host PC.</w:t>
      </w:r>
    </w:p>
    <w:p w14:paraId="7D153B36" w14:textId="77777777" w:rsidR="009641E7" w:rsidRPr="00687C49" w:rsidRDefault="009641E7" w:rsidP="009641E7">
      <w:pPr>
        <w:rPr>
          <w:lang w:val="en-US"/>
        </w:rPr>
      </w:pPr>
      <w:r>
        <w:rPr>
          <w:lang w:val="en-US"/>
        </w:rPr>
        <w:t xml:space="preserve">The standard  Microsoft Windows driver “usbser.sys” is used for communication on the PC side. </w:t>
      </w:r>
      <w:r w:rsidRPr="00D25179">
        <w:rPr>
          <w:lang w:val="en-US"/>
        </w:rPr>
        <w:t>An additional configuration file (driver) an 'inf' file is av</w:t>
      </w:r>
      <w:r>
        <w:rPr>
          <w:lang w:val="en-US"/>
        </w:rPr>
        <w:t xml:space="preserve">ailable on the </w:t>
      </w:r>
      <w:proofErr w:type="spellStart"/>
      <w:r>
        <w:rPr>
          <w:lang w:val="en-US"/>
        </w:rPr>
        <w:t>Exorigo-Upos</w:t>
      </w:r>
      <w:proofErr w:type="spellEnd"/>
      <w:r>
        <w:rPr>
          <w:lang w:val="en-US"/>
        </w:rPr>
        <w:t xml:space="preserve"> web</w:t>
      </w:r>
      <w:r w:rsidRPr="00D25179">
        <w:rPr>
          <w:lang w:val="en-US"/>
        </w:rPr>
        <w:t xml:space="preserve">site. It contains the information necessary to correctly configure the </w:t>
      </w:r>
      <w:proofErr w:type="spellStart"/>
      <w:r w:rsidRPr="00D25179">
        <w:rPr>
          <w:lang w:val="en-US"/>
        </w:rPr>
        <w:t>Exorigo-Upos</w:t>
      </w:r>
      <w:proofErr w:type="spellEnd"/>
      <w:r w:rsidRPr="00D25179">
        <w:rPr>
          <w:lang w:val="en-US"/>
        </w:rPr>
        <w:t xml:space="preserve"> device when it is connected to the USB port of the computer and detected in the operating system. This operation is performed once on the first installation of the device on the computer. Each </w:t>
      </w:r>
      <w:proofErr w:type="spellStart"/>
      <w:r w:rsidRPr="00D25179">
        <w:rPr>
          <w:lang w:val="en-US"/>
        </w:rPr>
        <w:t>Exorigo-Upos</w:t>
      </w:r>
      <w:proofErr w:type="spellEnd"/>
      <w:r w:rsidRPr="00D25179">
        <w:rPr>
          <w:lang w:val="en-US"/>
        </w:rPr>
        <w:t xml:space="preserve"> class device equipped with a</w:t>
      </w:r>
      <w:r>
        <w:rPr>
          <w:lang w:val="en-US"/>
        </w:rPr>
        <w:t>n</w:t>
      </w:r>
      <w:r w:rsidRPr="00D25179">
        <w:rPr>
          <w:lang w:val="en-US"/>
        </w:rPr>
        <w:t xml:space="preserve"> USB interface has a separate configuration file or additional driver that uniquely configures the USB interface of the device. Each </w:t>
      </w:r>
      <w:proofErr w:type="spellStart"/>
      <w:r w:rsidRPr="00D25179">
        <w:rPr>
          <w:lang w:val="en-US"/>
        </w:rPr>
        <w:t>Exorigo-Upos</w:t>
      </w:r>
      <w:proofErr w:type="spellEnd"/>
      <w:r w:rsidRPr="00D25179">
        <w:rPr>
          <w:lang w:val="en-US"/>
        </w:rPr>
        <w:t xml:space="preserve"> class of device has a unique two-byte numeric identifier in the device descriptor that is sent to the computer during the USB interface configuration.</w:t>
      </w:r>
    </w:p>
    <w:p w14:paraId="328D736A" w14:textId="77777777" w:rsidR="009641E7" w:rsidRPr="0028446B" w:rsidRDefault="009641E7" w:rsidP="009641E7">
      <w:pPr>
        <w:rPr>
          <w:rFonts w:eastAsia="SimSun"/>
        </w:rPr>
      </w:pPr>
      <w:proofErr w:type="spellStart"/>
      <w:r w:rsidRPr="00D25179">
        <w:rPr>
          <w:rFonts w:eastAsia="SimSun"/>
          <w:lang w:val="en-US"/>
        </w:rPr>
        <w:t>Exorigo-Upos</w:t>
      </w:r>
      <w:proofErr w:type="spellEnd"/>
      <w:r w:rsidRPr="00D25179">
        <w:rPr>
          <w:rFonts w:eastAsia="SimSun"/>
          <w:lang w:val="en-US"/>
        </w:rPr>
        <w:t xml:space="preserve"> appliances are uniquely ident</w:t>
      </w:r>
      <w:r>
        <w:rPr>
          <w:rFonts w:eastAsia="SimSun"/>
          <w:lang w:val="en-US"/>
        </w:rPr>
        <w:t>ified by the operating system via</w:t>
      </w:r>
      <w:r w:rsidRPr="00D25179">
        <w:rPr>
          <w:rFonts w:eastAsia="SimSun"/>
          <w:lang w:val="en-US"/>
        </w:rPr>
        <w:t xml:space="preserve"> a unique code assigned </w:t>
      </w:r>
      <w:r>
        <w:rPr>
          <w:rFonts w:eastAsia="SimSun"/>
          <w:lang w:val="en-US"/>
        </w:rPr>
        <w:t>by the international nonprofit “USB Implementers Forum” (</w:t>
      </w:r>
      <w:r w:rsidRPr="00D25179">
        <w:rPr>
          <w:rFonts w:eastAsia="SimSun"/>
          <w:lang w:val="en-US"/>
        </w:rPr>
        <w:t>USB-IF</w:t>
      </w:r>
      <w:r>
        <w:rPr>
          <w:rFonts w:eastAsia="SimSun"/>
          <w:lang w:val="en-US"/>
        </w:rPr>
        <w:t>)</w:t>
      </w:r>
      <w:r w:rsidRPr="00D25179">
        <w:rPr>
          <w:rFonts w:eastAsia="SimSun"/>
          <w:lang w:val="en-US"/>
        </w:rPr>
        <w:t xml:space="preserve"> corporation that </w:t>
      </w:r>
      <w:r>
        <w:rPr>
          <w:rFonts w:eastAsia="SimSun"/>
          <w:lang w:val="en-US"/>
        </w:rPr>
        <w:t>associates</w:t>
      </w:r>
      <w:r w:rsidRPr="00D25179">
        <w:rPr>
          <w:rFonts w:eastAsia="SimSun"/>
          <w:lang w:val="en-US"/>
        </w:rPr>
        <w:t xml:space="preserve"> ha</w:t>
      </w:r>
      <w:r>
        <w:rPr>
          <w:rFonts w:eastAsia="SimSun"/>
          <w:lang w:val="en-US"/>
        </w:rPr>
        <w:t xml:space="preserve">rdware manufacturers with a USB </w:t>
      </w:r>
      <w:r w:rsidRPr="00D25179">
        <w:rPr>
          <w:rFonts w:eastAsia="SimSun"/>
          <w:lang w:val="en-US"/>
        </w:rPr>
        <w:t xml:space="preserve">interface. This number is a two byte decimal value: 7983 or a corresponding hexadecimal value of 0x1F2F. Along with the device class distinction, this number uniquely identifies each </w:t>
      </w:r>
      <w:proofErr w:type="spellStart"/>
      <w:r w:rsidRPr="00D25179">
        <w:rPr>
          <w:rFonts w:eastAsia="SimSun"/>
          <w:lang w:val="en-US"/>
        </w:rPr>
        <w:t>Exorigo-Upos</w:t>
      </w:r>
      <w:proofErr w:type="spellEnd"/>
      <w:r w:rsidRPr="00D25179">
        <w:rPr>
          <w:rFonts w:eastAsia="SimSun"/>
          <w:lang w:val="en-US"/>
        </w:rPr>
        <w:t xml:space="preserve"> model with a USB interface.</w:t>
      </w:r>
    </w:p>
    <w:p w14:paraId="77917974" w14:textId="77777777" w:rsidR="009641E7" w:rsidRPr="0028446B" w:rsidRDefault="009641E7" w:rsidP="009641E7">
      <w:pPr>
        <w:rPr>
          <w:rFonts w:eastAsia="SimSun"/>
        </w:rPr>
      </w:pPr>
    </w:p>
    <w:p w14:paraId="22ED5014" w14:textId="77777777" w:rsidR="009641E7" w:rsidRPr="0028446B" w:rsidRDefault="009641E7" w:rsidP="009641E7">
      <w:r w:rsidRPr="00C0691B">
        <w:rPr>
          <w:lang w:val="en-US"/>
        </w:rPr>
        <w:t>The following communication protocols can be connected to the USB interface</w:t>
      </w:r>
      <w:r w:rsidRPr="0028446B">
        <w:t>:</w:t>
      </w:r>
    </w:p>
    <w:p w14:paraId="0525C957" w14:textId="77777777" w:rsidR="009641E7" w:rsidRPr="0028446B" w:rsidRDefault="009641E7" w:rsidP="00700491">
      <w:pPr>
        <w:numPr>
          <w:ilvl w:val="0"/>
          <w:numId w:val="43"/>
        </w:numPr>
        <w:ind w:left="360"/>
      </w:pPr>
      <w:proofErr w:type="spellStart"/>
      <w:r>
        <w:t>main</w:t>
      </w:r>
      <w:proofErr w:type="spellEnd"/>
      <w:r>
        <w:t xml:space="preserve"> </w:t>
      </w:r>
      <w:proofErr w:type="spellStart"/>
      <w:r>
        <w:t>protocol</w:t>
      </w:r>
      <w:proofErr w:type="spellEnd"/>
      <w:r>
        <w:t xml:space="preserve"> FP210</w:t>
      </w:r>
    </w:p>
    <w:p w14:paraId="15A9B951" w14:textId="77777777" w:rsidR="009641E7" w:rsidRPr="0028446B" w:rsidRDefault="009641E7" w:rsidP="00700491">
      <w:pPr>
        <w:numPr>
          <w:ilvl w:val="0"/>
          <w:numId w:val="43"/>
        </w:numPr>
        <w:ind w:left="360"/>
      </w:pPr>
      <w:r>
        <w:t xml:space="preserve">service </w:t>
      </w:r>
      <w:proofErr w:type="spellStart"/>
      <w:r>
        <w:t>protocol</w:t>
      </w:r>
      <w:proofErr w:type="spellEnd"/>
      <w:r>
        <w:t xml:space="preserve"> (</w:t>
      </w:r>
      <w:proofErr w:type="spellStart"/>
      <w:r>
        <w:t>shell</w:t>
      </w:r>
      <w:proofErr w:type="spellEnd"/>
      <w:r>
        <w:t>)</w:t>
      </w:r>
    </w:p>
    <w:p w14:paraId="2B37206F" w14:textId="77777777" w:rsidR="009641E7" w:rsidRPr="0028446B" w:rsidRDefault="009641E7" w:rsidP="00700491">
      <w:pPr>
        <w:numPr>
          <w:ilvl w:val="0"/>
          <w:numId w:val="43"/>
        </w:numPr>
        <w:ind w:left="360"/>
      </w:pPr>
      <w:r>
        <w:t xml:space="preserve">log </w:t>
      </w:r>
      <w:proofErr w:type="spellStart"/>
      <w:r>
        <w:t>protocol</w:t>
      </w:r>
      <w:proofErr w:type="spellEnd"/>
      <w:r>
        <w:t xml:space="preserve"> (log)</w:t>
      </w:r>
    </w:p>
    <w:p w14:paraId="7CE40B27" w14:textId="77777777" w:rsidR="009641E7" w:rsidRDefault="009641E7" w:rsidP="009641E7"/>
    <w:p w14:paraId="538CC649" w14:textId="77777777" w:rsidR="009641E7" w:rsidRPr="00C32046" w:rsidRDefault="009641E7" w:rsidP="009641E7">
      <w:pPr>
        <w:rPr>
          <w:lang w:val="en-US"/>
        </w:rPr>
      </w:pPr>
      <w:r w:rsidRPr="00C32046">
        <w:rPr>
          <w:lang w:val="en-US"/>
        </w:rPr>
        <w:t>USB interface connector. Standard USB 2.0</w:t>
      </w:r>
    </w:p>
    <w:tbl>
      <w:tblPr>
        <w:tblW w:w="5000" w:type="pct"/>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882"/>
        <w:gridCol w:w="7177"/>
      </w:tblGrid>
      <w:tr w:rsidR="009641E7" w:rsidRPr="000060F7" w14:paraId="75CBA41D" w14:textId="77777777" w:rsidTr="009641E7">
        <w:tc>
          <w:tcPr>
            <w:tcW w:w="1039" w:type="pct"/>
            <w:tcBorders>
              <w:right w:val="single" w:sz="4" w:space="0" w:color="FFFFFF"/>
            </w:tcBorders>
            <w:shd w:val="clear" w:color="auto" w:fill="F2F2F2"/>
          </w:tcPr>
          <w:p w14:paraId="5A9FC6BE" w14:textId="77777777" w:rsidR="009641E7" w:rsidRPr="000060F7" w:rsidRDefault="009641E7" w:rsidP="009641E7">
            <w:pPr>
              <w:spacing w:before="20" w:after="20"/>
              <w:rPr>
                <w:sz w:val="16"/>
                <w:lang w:val="en-US"/>
              </w:rPr>
            </w:pPr>
            <w:r w:rsidRPr="000060F7">
              <w:rPr>
                <w:sz w:val="16"/>
                <w:lang w:val="en-US"/>
              </w:rPr>
              <w:t>Pin #</w:t>
            </w:r>
          </w:p>
        </w:tc>
        <w:tc>
          <w:tcPr>
            <w:tcW w:w="3961" w:type="pct"/>
            <w:tcBorders>
              <w:left w:val="single" w:sz="4" w:space="0" w:color="FFFFFF"/>
            </w:tcBorders>
            <w:shd w:val="clear" w:color="auto" w:fill="F2F2F2"/>
          </w:tcPr>
          <w:p w14:paraId="3E985A43" w14:textId="77777777" w:rsidR="009641E7" w:rsidRPr="000060F7" w:rsidRDefault="009641E7" w:rsidP="009641E7">
            <w:pPr>
              <w:spacing w:before="20" w:after="20"/>
              <w:rPr>
                <w:sz w:val="16"/>
                <w:lang w:val="en-US"/>
              </w:rPr>
            </w:pPr>
            <w:r>
              <w:rPr>
                <w:sz w:val="16"/>
                <w:lang w:val="en-US"/>
              </w:rPr>
              <w:t>Description</w:t>
            </w:r>
          </w:p>
        </w:tc>
      </w:tr>
      <w:tr w:rsidR="009641E7" w:rsidRPr="000060F7" w14:paraId="05D76038" w14:textId="77777777" w:rsidTr="009641E7">
        <w:tc>
          <w:tcPr>
            <w:tcW w:w="1039" w:type="pct"/>
            <w:tcBorders>
              <w:right w:val="single" w:sz="4" w:space="0" w:color="FFFFFF"/>
            </w:tcBorders>
          </w:tcPr>
          <w:p w14:paraId="2063DC55" w14:textId="77777777" w:rsidR="009641E7" w:rsidRPr="000060F7" w:rsidRDefault="009641E7" w:rsidP="009641E7">
            <w:pPr>
              <w:spacing w:before="20" w:after="20"/>
              <w:rPr>
                <w:sz w:val="16"/>
                <w:lang w:val="en-US"/>
              </w:rPr>
            </w:pPr>
            <w:r w:rsidRPr="000060F7">
              <w:rPr>
                <w:sz w:val="16"/>
                <w:lang w:val="en-US"/>
              </w:rPr>
              <w:t>1</w:t>
            </w:r>
          </w:p>
        </w:tc>
        <w:tc>
          <w:tcPr>
            <w:tcW w:w="3961" w:type="pct"/>
            <w:tcBorders>
              <w:left w:val="single" w:sz="4" w:space="0" w:color="FFFFFF"/>
            </w:tcBorders>
          </w:tcPr>
          <w:p w14:paraId="32085CA8" w14:textId="77777777" w:rsidR="009641E7" w:rsidRPr="000060F7" w:rsidRDefault="009641E7" w:rsidP="009641E7">
            <w:pPr>
              <w:spacing w:before="20" w:after="20"/>
              <w:rPr>
                <w:b/>
                <w:sz w:val="16"/>
              </w:rPr>
            </w:pPr>
            <w:r>
              <w:rPr>
                <w:sz w:val="16"/>
              </w:rPr>
              <w:t>V</w:t>
            </w:r>
            <w:r w:rsidRPr="003C7720">
              <w:rPr>
                <w:sz w:val="16"/>
                <w:vertAlign w:val="subscript"/>
              </w:rPr>
              <w:t>BUS</w:t>
            </w:r>
          </w:p>
        </w:tc>
      </w:tr>
      <w:tr w:rsidR="009641E7" w:rsidRPr="000060F7" w14:paraId="31B3AF78" w14:textId="77777777" w:rsidTr="009641E7">
        <w:tc>
          <w:tcPr>
            <w:tcW w:w="1039" w:type="pct"/>
            <w:tcBorders>
              <w:right w:val="single" w:sz="4" w:space="0" w:color="FFFFFF"/>
            </w:tcBorders>
            <w:shd w:val="clear" w:color="auto" w:fill="F2F2F2"/>
          </w:tcPr>
          <w:p w14:paraId="3292E6E3" w14:textId="77777777" w:rsidR="009641E7" w:rsidRPr="000060F7" w:rsidRDefault="009641E7" w:rsidP="009641E7">
            <w:pPr>
              <w:spacing w:before="20" w:after="20"/>
              <w:rPr>
                <w:sz w:val="16"/>
                <w:lang w:val="de-DE"/>
              </w:rPr>
            </w:pPr>
            <w:r w:rsidRPr="000060F7">
              <w:rPr>
                <w:sz w:val="16"/>
                <w:lang w:val="de-DE"/>
              </w:rPr>
              <w:t>2</w:t>
            </w:r>
          </w:p>
        </w:tc>
        <w:tc>
          <w:tcPr>
            <w:tcW w:w="3961" w:type="pct"/>
            <w:tcBorders>
              <w:left w:val="single" w:sz="4" w:space="0" w:color="FFFFFF"/>
            </w:tcBorders>
            <w:shd w:val="clear" w:color="auto" w:fill="F2F2F2"/>
          </w:tcPr>
          <w:p w14:paraId="48B06230" w14:textId="77777777" w:rsidR="009641E7" w:rsidRPr="000060F7" w:rsidRDefault="009641E7" w:rsidP="009641E7">
            <w:pPr>
              <w:spacing w:before="20" w:after="20"/>
              <w:rPr>
                <w:sz w:val="16"/>
                <w:lang w:val="de-DE"/>
              </w:rPr>
            </w:pPr>
            <w:r>
              <w:rPr>
                <w:sz w:val="16"/>
                <w:lang w:val="de-DE"/>
              </w:rPr>
              <w:t>D-</w:t>
            </w:r>
          </w:p>
        </w:tc>
      </w:tr>
      <w:tr w:rsidR="009641E7" w:rsidRPr="000060F7" w14:paraId="75DE898F" w14:textId="77777777" w:rsidTr="009641E7">
        <w:tc>
          <w:tcPr>
            <w:tcW w:w="1039" w:type="pct"/>
            <w:tcBorders>
              <w:right w:val="single" w:sz="4" w:space="0" w:color="FFFFFF"/>
            </w:tcBorders>
          </w:tcPr>
          <w:p w14:paraId="555F54E0" w14:textId="77777777" w:rsidR="009641E7" w:rsidRPr="000060F7" w:rsidRDefault="009641E7" w:rsidP="009641E7">
            <w:pPr>
              <w:spacing w:before="20" w:after="20"/>
              <w:rPr>
                <w:sz w:val="16"/>
                <w:lang w:val="de-DE"/>
              </w:rPr>
            </w:pPr>
            <w:r w:rsidRPr="000060F7">
              <w:rPr>
                <w:sz w:val="16"/>
                <w:lang w:val="de-DE"/>
              </w:rPr>
              <w:t>3</w:t>
            </w:r>
          </w:p>
        </w:tc>
        <w:tc>
          <w:tcPr>
            <w:tcW w:w="3961" w:type="pct"/>
            <w:tcBorders>
              <w:left w:val="single" w:sz="4" w:space="0" w:color="FFFFFF"/>
            </w:tcBorders>
          </w:tcPr>
          <w:p w14:paraId="4547FDC0" w14:textId="77777777" w:rsidR="009641E7" w:rsidRPr="000060F7" w:rsidRDefault="009641E7" w:rsidP="009641E7">
            <w:pPr>
              <w:spacing w:before="20" w:after="20"/>
              <w:rPr>
                <w:sz w:val="16"/>
              </w:rPr>
            </w:pPr>
            <w:r>
              <w:rPr>
                <w:sz w:val="16"/>
              </w:rPr>
              <w:t>D+</w:t>
            </w:r>
            <w:r w:rsidRPr="000060F7">
              <w:rPr>
                <w:sz w:val="16"/>
              </w:rPr>
              <w:t xml:space="preserve"> </w:t>
            </w:r>
          </w:p>
        </w:tc>
      </w:tr>
      <w:tr w:rsidR="009641E7" w:rsidRPr="000060F7" w14:paraId="5193D121" w14:textId="77777777" w:rsidTr="009641E7">
        <w:tc>
          <w:tcPr>
            <w:tcW w:w="1039" w:type="pct"/>
            <w:tcBorders>
              <w:right w:val="single" w:sz="4" w:space="0" w:color="FFFFFF"/>
            </w:tcBorders>
            <w:shd w:val="clear" w:color="auto" w:fill="F2F2F2"/>
          </w:tcPr>
          <w:p w14:paraId="755038D8" w14:textId="77777777" w:rsidR="009641E7" w:rsidRPr="000060F7" w:rsidRDefault="009641E7" w:rsidP="009641E7">
            <w:pPr>
              <w:spacing w:before="20" w:after="20"/>
              <w:rPr>
                <w:sz w:val="16"/>
                <w:lang w:val="de-DE"/>
              </w:rPr>
            </w:pPr>
            <w:r w:rsidRPr="000060F7">
              <w:rPr>
                <w:sz w:val="16"/>
                <w:lang w:val="de-DE"/>
              </w:rPr>
              <w:t>4</w:t>
            </w:r>
          </w:p>
        </w:tc>
        <w:tc>
          <w:tcPr>
            <w:tcW w:w="3961" w:type="pct"/>
            <w:tcBorders>
              <w:left w:val="single" w:sz="4" w:space="0" w:color="FFFFFF"/>
            </w:tcBorders>
            <w:shd w:val="clear" w:color="auto" w:fill="F2F2F2"/>
          </w:tcPr>
          <w:p w14:paraId="21A1A717" w14:textId="77777777" w:rsidR="009641E7" w:rsidRPr="000060F7" w:rsidRDefault="009641E7" w:rsidP="009641E7">
            <w:pPr>
              <w:pStyle w:val="Nagwek"/>
              <w:spacing w:before="20" w:after="20"/>
              <w:rPr>
                <w:sz w:val="16"/>
                <w:lang w:val="de-DE"/>
              </w:rPr>
            </w:pPr>
            <w:r w:rsidRPr="000060F7">
              <w:rPr>
                <w:sz w:val="16"/>
                <w:lang w:val="de-DE"/>
              </w:rPr>
              <w:t>GND</w:t>
            </w:r>
          </w:p>
        </w:tc>
      </w:tr>
    </w:tbl>
    <w:p w14:paraId="2ECACC89" w14:textId="77777777" w:rsidR="009641E7" w:rsidRDefault="009641E7" w:rsidP="009641E7">
      <w:pPr>
        <w:rPr>
          <w:rFonts w:cs="Arial"/>
        </w:rPr>
      </w:pPr>
    </w:p>
    <w:p w14:paraId="35156CAD" w14:textId="77777777" w:rsidR="009641E7" w:rsidRPr="0028446B" w:rsidRDefault="009641E7" w:rsidP="009641E7">
      <w:pPr>
        <w:pStyle w:val="Nagwek3"/>
      </w:pPr>
      <w:bookmarkStart w:id="18" w:name="_Toc531610177"/>
      <w:bookmarkStart w:id="19" w:name="_Toc535564647"/>
      <w:bookmarkStart w:id="20" w:name="_Toc535579502"/>
      <w:bookmarkEnd w:id="14"/>
      <w:r w:rsidRPr="0028446B">
        <w:rPr>
          <w:lang w:val="pl-PL"/>
        </w:rPr>
        <w:t xml:space="preserve">2.1.3 </w:t>
      </w:r>
      <w:r>
        <w:t>Ethernet</w:t>
      </w:r>
      <w:r>
        <w:rPr>
          <w:lang w:val="pl-PL"/>
        </w:rPr>
        <w:t xml:space="preserve"> </w:t>
      </w:r>
      <w:proofErr w:type="spellStart"/>
      <w:r>
        <w:rPr>
          <w:lang w:val="pl-PL"/>
        </w:rPr>
        <w:t>interface</w:t>
      </w:r>
      <w:bookmarkEnd w:id="18"/>
      <w:bookmarkEnd w:id="19"/>
      <w:bookmarkEnd w:id="20"/>
      <w:proofErr w:type="spellEnd"/>
    </w:p>
    <w:p w14:paraId="11F6F893" w14:textId="77777777" w:rsidR="009641E7" w:rsidRPr="0028446B" w:rsidRDefault="009641E7" w:rsidP="009641E7">
      <w:r w:rsidRPr="00F839A1">
        <w:rPr>
          <w:rFonts w:cs="Arial"/>
          <w:lang w:val="en-US"/>
        </w:rPr>
        <w:t>The printer has an IEEE 802.3</w:t>
      </w:r>
      <w:r>
        <w:rPr>
          <w:rFonts w:cs="Arial"/>
          <w:lang w:val="en-US"/>
        </w:rPr>
        <w:t xml:space="preserve"> Ethernet seen as</w:t>
      </w:r>
      <w:r w:rsidRPr="0028446B">
        <w:rPr>
          <w:rFonts w:cs="Arial"/>
        </w:rPr>
        <w:t xml:space="preserve"> 100Base-TX </w:t>
      </w:r>
      <w:r>
        <w:rPr>
          <w:rFonts w:cs="Arial"/>
          <w:lang w:val="en-US"/>
        </w:rPr>
        <w:t>with</w:t>
      </w:r>
      <w:r w:rsidRPr="00F839A1">
        <w:rPr>
          <w:rFonts w:cs="Arial"/>
          <w:lang w:val="en-US"/>
        </w:rPr>
        <w:t xml:space="preserve"> enabled Flow control</w:t>
      </w:r>
      <w:r w:rsidRPr="0028446B">
        <w:rPr>
          <w:rFonts w:cs="Arial"/>
        </w:rPr>
        <w:t xml:space="preserve">. </w:t>
      </w:r>
      <w:r w:rsidRPr="00F839A1">
        <w:rPr>
          <w:lang w:val="en-US"/>
        </w:rPr>
        <w:t>The network protocol used for communication is IP version 4. By default, the IP add</w:t>
      </w:r>
      <w:r>
        <w:rPr>
          <w:lang w:val="en-US"/>
        </w:rPr>
        <w:t xml:space="preserve">ress is assigned by the server </w:t>
      </w:r>
      <w:r w:rsidRPr="00F839A1">
        <w:rPr>
          <w:lang w:val="en-US"/>
        </w:rPr>
        <w:t>DHCP</w:t>
      </w:r>
      <w:r>
        <w:rPr>
          <w:lang w:val="en-US"/>
        </w:rPr>
        <w:t xml:space="preserve"> but it can be manually configured</w:t>
      </w:r>
      <w:r w:rsidRPr="00F839A1">
        <w:rPr>
          <w:lang w:val="en-US"/>
        </w:rPr>
        <w:t>.</w:t>
      </w:r>
    </w:p>
    <w:p w14:paraId="4AAADD11" w14:textId="77777777" w:rsidR="009641E7" w:rsidRPr="0028446B" w:rsidRDefault="009641E7" w:rsidP="009641E7">
      <w:pPr>
        <w:pStyle w:val="Standard"/>
        <w:jc w:val="both"/>
        <w:rPr>
          <w:spacing w:val="0"/>
        </w:rPr>
      </w:pPr>
      <w:r w:rsidRPr="0028446B">
        <w:rPr>
          <w:spacing w:val="0"/>
        </w:rPr>
        <w:t xml:space="preserve">Ethernet </w:t>
      </w:r>
      <w:proofErr w:type="spellStart"/>
      <w:r>
        <w:rPr>
          <w:spacing w:val="0"/>
        </w:rPr>
        <w:t>provides</w:t>
      </w:r>
      <w:proofErr w:type="spellEnd"/>
      <w:r w:rsidRPr="0028446B">
        <w:rPr>
          <w:spacing w:val="0"/>
        </w:rPr>
        <w:t>:</w:t>
      </w:r>
    </w:p>
    <w:p w14:paraId="17EFC1D3" w14:textId="77777777" w:rsidR="009641E7" w:rsidRPr="0028446B" w:rsidRDefault="009641E7" w:rsidP="00700491">
      <w:pPr>
        <w:pStyle w:val="Standard"/>
        <w:numPr>
          <w:ilvl w:val="0"/>
          <w:numId w:val="45"/>
        </w:numPr>
        <w:ind w:left="360"/>
        <w:jc w:val="both"/>
        <w:rPr>
          <w:spacing w:val="0"/>
        </w:rPr>
      </w:pPr>
      <w:r w:rsidRPr="00D242CC">
        <w:rPr>
          <w:spacing w:val="0"/>
          <w:lang w:val="en-US"/>
        </w:rPr>
        <w:t xml:space="preserve">The shell protocol (Telnet) – send by protocol TCP, </w:t>
      </w:r>
      <w:r w:rsidRPr="00F839A1">
        <w:rPr>
          <w:spacing w:val="0"/>
          <w:lang w:val="en-US"/>
        </w:rPr>
        <w:t>identical to the shell running on the serial port (port 23)</w:t>
      </w:r>
      <w:r>
        <w:rPr>
          <w:spacing w:val="0"/>
          <w:lang w:val="en-US"/>
        </w:rPr>
        <w:t>,</w:t>
      </w:r>
    </w:p>
    <w:p w14:paraId="63EB7DAA" w14:textId="77777777" w:rsidR="009641E7" w:rsidRPr="0028446B" w:rsidRDefault="009641E7" w:rsidP="00700491">
      <w:pPr>
        <w:pStyle w:val="Standard"/>
        <w:numPr>
          <w:ilvl w:val="0"/>
          <w:numId w:val="44"/>
        </w:numPr>
        <w:ind w:left="360"/>
        <w:jc w:val="both"/>
        <w:rPr>
          <w:spacing w:val="0"/>
        </w:rPr>
      </w:pPr>
      <w:r w:rsidRPr="00904428">
        <w:rPr>
          <w:spacing w:val="0"/>
          <w:lang w:val="en-US"/>
        </w:rPr>
        <w:t xml:space="preserve">The DETECT protocol - </w:t>
      </w:r>
      <w:r w:rsidRPr="00F839A1">
        <w:rPr>
          <w:spacing w:val="0"/>
          <w:lang w:val="en-US"/>
        </w:rPr>
        <w:t>available only on the ethernet connector used to detect the type of connected printer</w:t>
      </w:r>
      <w:r>
        <w:rPr>
          <w:spacing w:val="0"/>
          <w:lang w:val="en-US"/>
        </w:rPr>
        <w:t>,</w:t>
      </w:r>
    </w:p>
    <w:p w14:paraId="5C40BD92" w14:textId="77777777" w:rsidR="009641E7" w:rsidRPr="0028446B" w:rsidRDefault="009641E7" w:rsidP="00700491">
      <w:pPr>
        <w:pStyle w:val="Standard"/>
        <w:numPr>
          <w:ilvl w:val="0"/>
          <w:numId w:val="44"/>
        </w:numPr>
        <w:ind w:left="360"/>
        <w:jc w:val="both"/>
        <w:rPr>
          <w:spacing w:val="0"/>
        </w:rPr>
      </w:pPr>
      <w:r w:rsidRPr="00904428">
        <w:rPr>
          <w:spacing w:val="0"/>
          <w:lang w:val="en-US"/>
        </w:rPr>
        <w:t xml:space="preserve">The FP210 protocol - </w:t>
      </w:r>
      <w:r w:rsidRPr="00F839A1">
        <w:rPr>
          <w:spacing w:val="0"/>
          <w:lang w:val="en-US"/>
        </w:rPr>
        <w:t>running simultaneously on two TCP ports (port 6090 and port 6091)</w:t>
      </w:r>
      <w:r>
        <w:rPr>
          <w:spacing w:val="0"/>
          <w:lang w:val="en-US"/>
        </w:rPr>
        <w:t>.</w:t>
      </w:r>
      <w:r w:rsidRPr="0028446B">
        <w:rPr>
          <w:spacing w:val="0"/>
        </w:rPr>
        <w:t xml:space="preserve"> </w:t>
      </w:r>
    </w:p>
    <w:p w14:paraId="3AB56993" w14:textId="77777777" w:rsidR="009641E7" w:rsidRPr="0028446B" w:rsidRDefault="009641E7" w:rsidP="009641E7">
      <w:pPr>
        <w:pStyle w:val="Standard"/>
        <w:jc w:val="both"/>
        <w:rPr>
          <w:spacing w:val="0"/>
        </w:rPr>
      </w:pPr>
    </w:p>
    <w:p w14:paraId="5C9FF694" w14:textId="77777777" w:rsidR="009641E7" w:rsidRPr="0028446B" w:rsidRDefault="009641E7" w:rsidP="009641E7">
      <w:pPr>
        <w:pStyle w:val="Standard"/>
        <w:jc w:val="both"/>
        <w:rPr>
          <w:spacing w:val="0"/>
        </w:rPr>
      </w:pPr>
      <w:r w:rsidRPr="00055F7A">
        <w:rPr>
          <w:spacing w:val="0"/>
        </w:rPr>
        <w:t xml:space="preserve">The </w:t>
      </w:r>
      <w:proofErr w:type="spellStart"/>
      <w:r w:rsidRPr="00055F7A">
        <w:rPr>
          <w:spacing w:val="0"/>
        </w:rPr>
        <w:t>construction</w:t>
      </w:r>
      <w:proofErr w:type="spellEnd"/>
      <w:r w:rsidRPr="00055F7A">
        <w:rPr>
          <w:spacing w:val="0"/>
        </w:rPr>
        <w:t xml:space="preserve"> </w:t>
      </w:r>
      <w:proofErr w:type="spellStart"/>
      <w:r w:rsidRPr="00055F7A">
        <w:rPr>
          <w:spacing w:val="0"/>
        </w:rPr>
        <w:t>options</w:t>
      </w:r>
      <w:proofErr w:type="spellEnd"/>
      <w:r w:rsidRPr="00055F7A">
        <w:rPr>
          <w:spacing w:val="0"/>
        </w:rPr>
        <w:t xml:space="preserve"> of the </w:t>
      </w:r>
      <w:proofErr w:type="spellStart"/>
      <w:r w:rsidRPr="00055F7A">
        <w:rPr>
          <w:spacing w:val="0"/>
        </w:rPr>
        <w:t>cash</w:t>
      </w:r>
      <w:proofErr w:type="spellEnd"/>
      <w:r w:rsidRPr="00055F7A">
        <w:rPr>
          <w:spacing w:val="0"/>
        </w:rPr>
        <w:t xml:space="preserve"> register </w:t>
      </w:r>
      <w:proofErr w:type="spellStart"/>
      <w:r w:rsidRPr="00055F7A">
        <w:rPr>
          <w:spacing w:val="0"/>
        </w:rPr>
        <w:t>can</w:t>
      </w:r>
      <w:proofErr w:type="spellEnd"/>
      <w:r w:rsidRPr="00055F7A">
        <w:rPr>
          <w:spacing w:val="0"/>
        </w:rPr>
        <w:t xml:space="preserve"> </w:t>
      </w:r>
      <w:proofErr w:type="spellStart"/>
      <w:r w:rsidRPr="00055F7A">
        <w:rPr>
          <w:spacing w:val="0"/>
        </w:rPr>
        <w:t>additionally</w:t>
      </w:r>
      <w:proofErr w:type="spellEnd"/>
      <w:r w:rsidRPr="00055F7A">
        <w:rPr>
          <w:spacing w:val="0"/>
        </w:rPr>
        <w:t xml:space="preserve"> </w:t>
      </w:r>
      <w:proofErr w:type="spellStart"/>
      <w:r w:rsidRPr="00055F7A">
        <w:rPr>
          <w:spacing w:val="0"/>
        </w:rPr>
        <w:t>include</w:t>
      </w:r>
      <w:proofErr w:type="spellEnd"/>
      <w:r w:rsidRPr="00055F7A">
        <w:rPr>
          <w:spacing w:val="0"/>
        </w:rPr>
        <w:t xml:space="preserve"> the </w:t>
      </w:r>
      <w:proofErr w:type="spellStart"/>
      <w:r w:rsidRPr="00055F7A">
        <w:rPr>
          <w:spacing w:val="0"/>
        </w:rPr>
        <w:t>second</w:t>
      </w:r>
      <w:proofErr w:type="spellEnd"/>
      <w:r w:rsidRPr="00055F7A">
        <w:rPr>
          <w:spacing w:val="0"/>
        </w:rPr>
        <w:t xml:space="preserve"> Ethernet port in the 100Base-TX standard. It </w:t>
      </w:r>
      <w:proofErr w:type="spellStart"/>
      <w:r w:rsidRPr="00055F7A">
        <w:rPr>
          <w:spacing w:val="0"/>
        </w:rPr>
        <w:t>is</w:t>
      </w:r>
      <w:proofErr w:type="spellEnd"/>
      <w:r w:rsidRPr="00055F7A">
        <w:rPr>
          <w:spacing w:val="0"/>
        </w:rPr>
        <w:t xml:space="preserve"> </w:t>
      </w:r>
      <w:proofErr w:type="spellStart"/>
      <w:r w:rsidRPr="00055F7A">
        <w:rPr>
          <w:spacing w:val="0"/>
        </w:rPr>
        <w:t>possible</w:t>
      </w:r>
      <w:proofErr w:type="spellEnd"/>
      <w:r w:rsidRPr="00055F7A">
        <w:rPr>
          <w:spacing w:val="0"/>
        </w:rPr>
        <w:t xml:space="preserve"> to </w:t>
      </w:r>
      <w:proofErr w:type="spellStart"/>
      <w:r w:rsidRPr="00055F7A">
        <w:rPr>
          <w:spacing w:val="0"/>
        </w:rPr>
        <w:t>use</w:t>
      </w:r>
      <w:proofErr w:type="spellEnd"/>
      <w:r w:rsidRPr="00055F7A">
        <w:rPr>
          <w:spacing w:val="0"/>
        </w:rPr>
        <w:t xml:space="preserve"> </w:t>
      </w:r>
      <w:proofErr w:type="spellStart"/>
      <w:r w:rsidRPr="00055F7A">
        <w:rPr>
          <w:spacing w:val="0"/>
        </w:rPr>
        <w:t>it</w:t>
      </w:r>
      <w:proofErr w:type="spellEnd"/>
      <w:r w:rsidRPr="00055F7A">
        <w:rPr>
          <w:spacing w:val="0"/>
        </w:rPr>
        <w:t xml:space="preserve"> as a </w:t>
      </w:r>
      <w:proofErr w:type="spellStart"/>
      <w:r w:rsidRPr="00055F7A">
        <w:rPr>
          <w:spacing w:val="0"/>
        </w:rPr>
        <w:t>switch</w:t>
      </w:r>
      <w:proofErr w:type="spellEnd"/>
      <w:r w:rsidRPr="00055F7A">
        <w:rPr>
          <w:spacing w:val="0"/>
        </w:rPr>
        <w:t>.</w:t>
      </w:r>
    </w:p>
    <w:p w14:paraId="7FC38539" w14:textId="77777777" w:rsidR="009641E7" w:rsidRPr="00055F7A" w:rsidRDefault="009641E7" w:rsidP="009641E7">
      <w:pPr>
        <w:pStyle w:val="Nagwek3"/>
        <w:rPr>
          <w:lang w:val="pl-PL"/>
        </w:rPr>
      </w:pPr>
      <w:bookmarkStart w:id="21" w:name="_Toc502822356"/>
      <w:bookmarkStart w:id="22" w:name="_Toc535564648"/>
      <w:bookmarkStart w:id="23" w:name="_Toc535579503"/>
      <w:r w:rsidRPr="0028446B">
        <w:rPr>
          <w:lang w:val="pl-PL"/>
        </w:rPr>
        <w:lastRenderedPageBreak/>
        <w:t xml:space="preserve">2.1.4 </w:t>
      </w:r>
      <w:bookmarkEnd w:id="21"/>
      <w:proofErr w:type="spellStart"/>
      <w:r>
        <w:rPr>
          <w:lang w:val="pl-PL"/>
        </w:rPr>
        <w:t>Drawer</w:t>
      </w:r>
      <w:proofErr w:type="spellEnd"/>
      <w:r>
        <w:rPr>
          <w:lang w:val="pl-PL"/>
        </w:rPr>
        <w:t xml:space="preserve"> </w:t>
      </w:r>
      <w:proofErr w:type="spellStart"/>
      <w:r>
        <w:rPr>
          <w:lang w:val="pl-PL"/>
        </w:rPr>
        <w:t>interface</w:t>
      </w:r>
      <w:bookmarkEnd w:id="22"/>
      <w:bookmarkEnd w:id="23"/>
      <w:proofErr w:type="spellEnd"/>
    </w:p>
    <w:p w14:paraId="0ADAC669" w14:textId="77777777" w:rsidR="009641E7" w:rsidRPr="0028446B" w:rsidRDefault="009641E7" w:rsidP="009641E7">
      <w:r w:rsidRPr="00055F7A">
        <w:t xml:space="preserve">No </w:t>
      </w:r>
      <w:proofErr w:type="spellStart"/>
      <w:r w:rsidRPr="00055F7A">
        <w:t>protocol</w:t>
      </w:r>
      <w:proofErr w:type="spellEnd"/>
      <w:r w:rsidRPr="00055F7A">
        <w:t xml:space="preserve"> </w:t>
      </w:r>
      <w:proofErr w:type="spellStart"/>
      <w:r w:rsidRPr="00055F7A">
        <w:t>can</w:t>
      </w:r>
      <w:proofErr w:type="spellEnd"/>
      <w:r w:rsidRPr="00055F7A">
        <w:t xml:space="preserve"> be </w:t>
      </w:r>
      <w:proofErr w:type="spellStart"/>
      <w:r w:rsidRPr="00055F7A">
        <w:t>connected</w:t>
      </w:r>
      <w:proofErr w:type="spellEnd"/>
      <w:r w:rsidRPr="00055F7A">
        <w:t xml:space="preserve"> to </w:t>
      </w:r>
      <w:proofErr w:type="spellStart"/>
      <w:r w:rsidRPr="00055F7A">
        <w:t>this</w:t>
      </w:r>
      <w:proofErr w:type="spellEnd"/>
      <w:r w:rsidRPr="00055F7A">
        <w:t xml:space="preserve"> </w:t>
      </w:r>
      <w:proofErr w:type="spellStart"/>
      <w:r w:rsidRPr="00055F7A">
        <w:t>interface</w:t>
      </w:r>
      <w:proofErr w:type="spellEnd"/>
      <w:r w:rsidRPr="00055F7A">
        <w:t xml:space="preserve">, </w:t>
      </w:r>
      <w:proofErr w:type="spellStart"/>
      <w:r>
        <w:t>control</w:t>
      </w:r>
      <w:proofErr w:type="spellEnd"/>
      <w:r>
        <w:t xml:space="preserve"> </w:t>
      </w:r>
      <w:proofErr w:type="spellStart"/>
      <w:r>
        <w:t>signals</w:t>
      </w:r>
      <w:proofErr w:type="spellEnd"/>
      <w:r>
        <w:t xml:space="preserve"> </w:t>
      </w:r>
      <w:proofErr w:type="spellStart"/>
      <w:r>
        <w:t>are</w:t>
      </w:r>
      <w:proofErr w:type="spellEnd"/>
      <w:r>
        <w:t xml:space="preserve"> </w:t>
      </w:r>
      <w:proofErr w:type="spellStart"/>
      <w:r>
        <w:t>handled</w:t>
      </w:r>
      <w:proofErr w:type="spellEnd"/>
      <w:r>
        <w:t xml:space="preserve"> by</w:t>
      </w:r>
      <w:r w:rsidRPr="00055F7A">
        <w:t xml:space="preserve"> the </w:t>
      </w:r>
      <w:proofErr w:type="spellStart"/>
      <w:r w:rsidRPr="00055F7A">
        <w:t>main</w:t>
      </w:r>
      <w:proofErr w:type="spellEnd"/>
      <w:r w:rsidRPr="00055F7A">
        <w:t xml:space="preserve"> </w:t>
      </w:r>
      <w:proofErr w:type="spellStart"/>
      <w:r w:rsidRPr="00055F7A">
        <w:t>protocol</w:t>
      </w:r>
      <w:proofErr w:type="spellEnd"/>
      <w:r w:rsidRPr="00055F7A">
        <w:t xml:space="preserve">. It </w:t>
      </w:r>
      <w:proofErr w:type="spellStart"/>
      <w:r w:rsidRPr="00055F7A">
        <w:t>is</w:t>
      </w:r>
      <w:proofErr w:type="spellEnd"/>
      <w:r w:rsidRPr="00055F7A">
        <w:t xml:space="preserve"> </w:t>
      </w:r>
      <w:proofErr w:type="spellStart"/>
      <w:r w:rsidRPr="00055F7A">
        <w:t>possible</w:t>
      </w:r>
      <w:proofErr w:type="spellEnd"/>
      <w:r w:rsidRPr="00055F7A">
        <w:t xml:space="preserve"> to </w:t>
      </w:r>
      <w:proofErr w:type="spellStart"/>
      <w:r w:rsidRPr="00055F7A">
        <w:t>cha</w:t>
      </w:r>
      <w:r>
        <w:t>nge</w:t>
      </w:r>
      <w:proofErr w:type="spellEnd"/>
      <w:r>
        <w:t xml:space="preserve"> the </w:t>
      </w:r>
      <w:proofErr w:type="spellStart"/>
      <w:r>
        <w:t>voltage</w:t>
      </w:r>
      <w:proofErr w:type="spellEnd"/>
      <w:r>
        <w:t xml:space="preserve"> on </w:t>
      </w:r>
      <w:proofErr w:type="spellStart"/>
      <w:r>
        <w:t>which</w:t>
      </w:r>
      <w:proofErr w:type="spellEnd"/>
      <w:r>
        <w:t xml:space="preserve"> </w:t>
      </w:r>
      <w:proofErr w:type="spellStart"/>
      <w:r>
        <w:t>drawer</w:t>
      </w:r>
      <w:proofErr w:type="spellEnd"/>
      <w:r>
        <w:t xml:space="preserve"> </w:t>
      </w:r>
      <w:proofErr w:type="spellStart"/>
      <w:r>
        <w:t>works</w:t>
      </w:r>
      <w:proofErr w:type="spellEnd"/>
      <w:r>
        <w:t xml:space="preserve"> in the </w:t>
      </w:r>
      <w:proofErr w:type="spellStart"/>
      <w:r>
        <w:t>range</w:t>
      </w:r>
      <w:proofErr w:type="spellEnd"/>
      <w:r>
        <w:t xml:space="preserve"> of 5/6/12/</w:t>
      </w:r>
      <w:r w:rsidRPr="00055F7A">
        <w:t>24V (</w:t>
      </w:r>
      <w:proofErr w:type="spellStart"/>
      <w:r w:rsidRPr="00055F7A">
        <w:t>required</w:t>
      </w:r>
      <w:proofErr w:type="spellEnd"/>
      <w:r w:rsidRPr="00055F7A">
        <w:t xml:space="preserve"> to </w:t>
      </w:r>
      <w:proofErr w:type="spellStart"/>
      <w:r w:rsidRPr="00055F7A">
        <w:t>cha</w:t>
      </w:r>
      <w:r>
        <w:t>nge</w:t>
      </w:r>
      <w:proofErr w:type="spellEnd"/>
      <w:r>
        <w:t xml:space="preserve"> the dip </w:t>
      </w:r>
      <w:proofErr w:type="spellStart"/>
      <w:r>
        <w:t>switches</w:t>
      </w:r>
      <w:proofErr w:type="spellEnd"/>
      <w:r>
        <w:t xml:space="preserve"> on </w:t>
      </w:r>
      <w:proofErr w:type="spellStart"/>
      <w:r>
        <w:t>power</w:t>
      </w:r>
      <w:proofErr w:type="spellEnd"/>
      <w:r>
        <w:t xml:space="preserve"> </w:t>
      </w:r>
      <w:proofErr w:type="spellStart"/>
      <w:r>
        <w:t>board</w:t>
      </w:r>
      <w:proofErr w:type="spellEnd"/>
      <w:r w:rsidRPr="00055F7A">
        <w:t>).</w:t>
      </w:r>
    </w:p>
    <w:p w14:paraId="05FA5070" w14:textId="77777777" w:rsidR="009641E7" w:rsidRPr="0028446B" w:rsidRDefault="009641E7" w:rsidP="009641E7"/>
    <w:p w14:paraId="6EEC8531" w14:textId="77777777" w:rsidR="009641E7" w:rsidRPr="0028446B" w:rsidRDefault="009641E7" w:rsidP="009641E7">
      <w:pPr>
        <w:keepNext/>
        <w:tabs>
          <w:tab w:val="center" w:pos="4896"/>
          <w:tab w:val="left" w:pos="9149"/>
        </w:tabs>
      </w:pPr>
      <w:r w:rsidRPr="00055F7A">
        <w:t xml:space="preserve">RJ12 </w:t>
      </w:r>
      <w:proofErr w:type="spellStart"/>
      <w:r w:rsidRPr="00055F7A">
        <w:t>socket</w:t>
      </w:r>
      <w:proofErr w:type="spellEnd"/>
      <w:r w:rsidRPr="00055F7A">
        <w:t>, 6-pin</w:t>
      </w:r>
    </w:p>
    <w:tbl>
      <w:tblPr>
        <w:tblW w:w="5000" w:type="pct"/>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882"/>
        <w:gridCol w:w="7177"/>
      </w:tblGrid>
      <w:tr w:rsidR="009641E7" w:rsidRPr="0028446B" w14:paraId="1A348570" w14:textId="77777777" w:rsidTr="009641E7">
        <w:tc>
          <w:tcPr>
            <w:tcW w:w="1039" w:type="pct"/>
            <w:tcBorders>
              <w:right w:val="single" w:sz="4" w:space="0" w:color="FFFFFF"/>
            </w:tcBorders>
            <w:shd w:val="clear" w:color="auto" w:fill="F2F2F2"/>
          </w:tcPr>
          <w:p w14:paraId="02BEA4F6" w14:textId="77777777" w:rsidR="009641E7" w:rsidRPr="0028446B" w:rsidRDefault="009641E7" w:rsidP="009641E7">
            <w:pPr>
              <w:keepNext/>
              <w:spacing w:before="20" w:after="20"/>
              <w:rPr>
                <w:sz w:val="16"/>
              </w:rPr>
            </w:pPr>
            <w:r w:rsidRPr="0028446B">
              <w:rPr>
                <w:sz w:val="16"/>
              </w:rPr>
              <w:t>Pin #</w:t>
            </w:r>
          </w:p>
        </w:tc>
        <w:tc>
          <w:tcPr>
            <w:tcW w:w="3961" w:type="pct"/>
            <w:tcBorders>
              <w:left w:val="single" w:sz="4" w:space="0" w:color="FFFFFF"/>
            </w:tcBorders>
            <w:shd w:val="clear" w:color="auto" w:fill="F2F2F2"/>
          </w:tcPr>
          <w:p w14:paraId="66CB2417" w14:textId="77777777" w:rsidR="009641E7" w:rsidRPr="0028446B" w:rsidRDefault="009641E7" w:rsidP="009641E7">
            <w:pPr>
              <w:keepNext/>
              <w:spacing w:before="20" w:after="20"/>
              <w:rPr>
                <w:sz w:val="16"/>
              </w:rPr>
            </w:pPr>
            <w:proofErr w:type="spellStart"/>
            <w:r>
              <w:rPr>
                <w:sz w:val="16"/>
              </w:rPr>
              <w:t>Description</w:t>
            </w:r>
            <w:proofErr w:type="spellEnd"/>
          </w:p>
        </w:tc>
      </w:tr>
      <w:tr w:rsidR="009641E7" w:rsidRPr="0028446B" w14:paraId="0B28DDDD" w14:textId="77777777" w:rsidTr="009641E7">
        <w:tc>
          <w:tcPr>
            <w:tcW w:w="1039" w:type="pct"/>
            <w:tcBorders>
              <w:right w:val="single" w:sz="4" w:space="0" w:color="FFFFFF"/>
            </w:tcBorders>
          </w:tcPr>
          <w:p w14:paraId="6BEFE690" w14:textId="77777777" w:rsidR="009641E7" w:rsidRPr="0028446B" w:rsidRDefault="009641E7" w:rsidP="009641E7">
            <w:pPr>
              <w:spacing w:before="20" w:after="20"/>
              <w:jc w:val="left"/>
              <w:rPr>
                <w:sz w:val="16"/>
              </w:rPr>
            </w:pPr>
            <w:r w:rsidRPr="0028446B">
              <w:rPr>
                <w:sz w:val="16"/>
              </w:rPr>
              <w:t>1</w:t>
            </w:r>
          </w:p>
        </w:tc>
        <w:tc>
          <w:tcPr>
            <w:tcW w:w="3961" w:type="pct"/>
            <w:tcBorders>
              <w:left w:val="single" w:sz="4" w:space="0" w:color="FFFFFF"/>
            </w:tcBorders>
          </w:tcPr>
          <w:p w14:paraId="6D6D0A16" w14:textId="77777777" w:rsidR="009641E7" w:rsidRPr="0028446B" w:rsidRDefault="009641E7" w:rsidP="009641E7">
            <w:pPr>
              <w:spacing w:before="20" w:after="20"/>
              <w:jc w:val="left"/>
              <w:rPr>
                <w:sz w:val="16"/>
              </w:rPr>
            </w:pPr>
            <w:proofErr w:type="spellStart"/>
            <w:r w:rsidRPr="00055F7A">
              <w:rPr>
                <w:sz w:val="16"/>
              </w:rPr>
              <w:t>Protective</w:t>
            </w:r>
            <w:proofErr w:type="spellEnd"/>
            <w:r w:rsidRPr="00055F7A">
              <w:rPr>
                <w:sz w:val="16"/>
              </w:rPr>
              <w:t xml:space="preserve"> mass</w:t>
            </w:r>
          </w:p>
        </w:tc>
      </w:tr>
      <w:tr w:rsidR="009641E7" w:rsidRPr="0028446B" w14:paraId="52911043" w14:textId="77777777" w:rsidTr="009641E7">
        <w:tc>
          <w:tcPr>
            <w:tcW w:w="1039" w:type="pct"/>
            <w:tcBorders>
              <w:right w:val="single" w:sz="4" w:space="0" w:color="FFFFFF"/>
            </w:tcBorders>
            <w:shd w:val="clear" w:color="auto" w:fill="F2F2F2"/>
          </w:tcPr>
          <w:p w14:paraId="39D4221B" w14:textId="77777777" w:rsidR="009641E7" w:rsidRPr="0028446B" w:rsidRDefault="009641E7" w:rsidP="009641E7">
            <w:pPr>
              <w:spacing w:before="20" w:after="20"/>
              <w:jc w:val="left"/>
              <w:rPr>
                <w:sz w:val="16"/>
              </w:rPr>
            </w:pPr>
            <w:r w:rsidRPr="0028446B">
              <w:rPr>
                <w:sz w:val="16"/>
              </w:rPr>
              <w:t>2</w:t>
            </w:r>
          </w:p>
        </w:tc>
        <w:tc>
          <w:tcPr>
            <w:tcW w:w="3961" w:type="pct"/>
            <w:tcBorders>
              <w:left w:val="single" w:sz="4" w:space="0" w:color="FFFFFF"/>
            </w:tcBorders>
            <w:shd w:val="clear" w:color="auto" w:fill="F2F2F2"/>
          </w:tcPr>
          <w:p w14:paraId="1A2D2FD7" w14:textId="77777777" w:rsidR="009641E7" w:rsidRPr="0028446B" w:rsidRDefault="009641E7" w:rsidP="009641E7">
            <w:pPr>
              <w:spacing w:before="20" w:after="20"/>
              <w:jc w:val="left"/>
              <w:rPr>
                <w:sz w:val="16"/>
              </w:rPr>
            </w:pPr>
            <w:proofErr w:type="spellStart"/>
            <w:r w:rsidRPr="00055F7A">
              <w:rPr>
                <w:sz w:val="16"/>
              </w:rPr>
              <w:t>Drawer</w:t>
            </w:r>
            <w:proofErr w:type="spellEnd"/>
            <w:r w:rsidRPr="00055F7A">
              <w:rPr>
                <w:sz w:val="16"/>
              </w:rPr>
              <w:t xml:space="preserve"> </w:t>
            </w:r>
            <w:proofErr w:type="spellStart"/>
            <w:r w:rsidRPr="00055F7A">
              <w:rPr>
                <w:sz w:val="16"/>
              </w:rPr>
              <w:t>opening</w:t>
            </w:r>
            <w:proofErr w:type="spellEnd"/>
            <w:r w:rsidRPr="00055F7A">
              <w:rPr>
                <w:sz w:val="16"/>
              </w:rPr>
              <w:t xml:space="preserve"> </w:t>
            </w:r>
            <w:proofErr w:type="spellStart"/>
            <w:r w:rsidRPr="00055F7A">
              <w:rPr>
                <w:sz w:val="16"/>
              </w:rPr>
              <w:t>signal</w:t>
            </w:r>
            <w:proofErr w:type="spellEnd"/>
            <w:r w:rsidRPr="00055F7A">
              <w:rPr>
                <w:sz w:val="16"/>
              </w:rPr>
              <w:t xml:space="preserve"> </w:t>
            </w:r>
            <w:r w:rsidRPr="0028446B">
              <w:rPr>
                <w:sz w:val="16"/>
              </w:rPr>
              <w:t xml:space="preserve">1 </w:t>
            </w:r>
            <w:r>
              <w:rPr>
                <w:sz w:val="16"/>
              </w:rPr>
              <w:t xml:space="preserve">(max 1A DC) (GND – </w:t>
            </w:r>
            <w:proofErr w:type="spellStart"/>
            <w:r>
              <w:rPr>
                <w:sz w:val="16"/>
              </w:rPr>
              <w:t>if</w:t>
            </w:r>
            <w:proofErr w:type="spellEnd"/>
            <w:r>
              <w:rPr>
                <w:sz w:val="16"/>
              </w:rPr>
              <w:t xml:space="preserve"> </w:t>
            </w:r>
            <w:proofErr w:type="spellStart"/>
            <w:r>
              <w:rPr>
                <w:sz w:val="16"/>
              </w:rPr>
              <w:t>active</w:t>
            </w:r>
            <w:proofErr w:type="spellEnd"/>
            <w:r w:rsidRPr="0028446B">
              <w:rPr>
                <w:sz w:val="16"/>
              </w:rPr>
              <w:t>)</w:t>
            </w:r>
          </w:p>
        </w:tc>
      </w:tr>
      <w:tr w:rsidR="009641E7" w:rsidRPr="0028446B" w14:paraId="150F8C5E" w14:textId="77777777" w:rsidTr="009641E7">
        <w:tc>
          <w:tcPr>
            <w:tcW w:w="1039" w:type="pct"/>
            <w:tcBorders>
              <w:right w:val="single" w:sz="4" w:space="0" w:color="FFFFFF"/>
            </w:tcBorders>
          </w:tcPr>
          <w:p w14:paraId="2229CD48" w14:textId="77777777" w:rsidR="009641E7" w:rsidRPr="0028446B" w:rsidRDefault="009641E7" w:rsidP="009641E7">
            <w:pPr>
              <w:spacing w:before="20" w:after="20"/>
              <w:jc w:val="left"/>
              <w:rPr>
                <w:sz w:val="16"/>
              </w:rPr>
            </w:pPr>
            <w:r w:rsidRPr="0028446B">
              <w:rPr>
                <w:sz w:val="16"/>
              </w:rPr>
              <w:t>3</w:t>
            </w:r>
          </w:p>
        </w:tc>
        <w:tc>
          <w:tcPr>
            <w:tcW w:w="3961" w:type="pct"/>
            <w:tcBorders>
              <w:left w:val="single" w:sz="4" w:space="0" w:color="FFFFFF"/>
            </w:tcBorders>
          </w:tcPr>
          <w:p w14:paraId="38B50F0F" w14:textId="77777777" w:rsidR="009641E7" w:rsidRPr="0028446B" w:rsidRDefault="009641E7" w:rsidP="009641E7">
            <w:pPr>
              <w:spacing w:before="20" w:after="20"/>
              <w:jc w:val="left"/>
              <w:rPr>
                <w:sz w:val="16"/>
              </w:rPr>
            </w:pPr>
            <w:proofErr w:type="spellStart"/>
            <w:r w:rsidRPr="00055F7A">
              <w:rPr>
                <w:sz w:val="16"/>
              </w:rPr>
              <w:t>Drawer</w:t>
            </w:r>
            <w:proofErr w:type="spellEnd"/>
            <w:r w:rsidRPr="00055F7A">
              <w:rPr>
                <w:sz w:val="16"/>
              </w:rPr>
              <w:t xml:space="preserve"> </w:t>
            </w:r>
            <w:proofErr w:type="spellStart"/>
            <w:r w:rsidRPr="00055F7A">
              <w:rPr>
                <w:sz w:val="16"/>
              </w:rPr>
              <w:t>condition</w:t>
            </w:r>
            <w:proofErr w:type="spellEnd"/>
            <w:r w:rsidRPr="00055F7A">
              <w:rPr>
                <w:sz w:val="16"/>
              </w:rPr>
              <w:t xml:space="preserve">: Open / </w:t>
            </w:r>
            <w:proofErr w:type="spellStart"/>
            <w:r w:rsidRPr="00055F7A">
              <w:rPr>
                <w:sz w:val="16"/>
              </w:rPr>
              <w:t>Closed</w:t>
            </w:r>
            <w:proofErr w:type="spellEnd"/>
            <w:r w:rsidRPr="00055F7A">
              <w:rPr>
                <w:sz w:val="16"/>
              </w:rPr>
              <w:t xml:space="preserve"> </w:t>
            </w:r>
            <w:r>
              <w:rPr>
                <w:sz w:val="16"/>
              </w:rPr>
              <w:t xml:space="preserve">(GND – </w:t>
            </w:r>
            <w:proofErr w:type="spellStart"/>
            <w:r>
              <w:rPr>
                <w:sz w:val="16"/>
              </w:rPr>
              <w:t>drawer</w:t>
            </w:r>
            <w:proofErr w:type="spellEnd"/>
            <w:r>
              <w:rPr>
                <w:sz w:val="16"/>
              </w:rPr>
              <w:t xml:space="preserve"> open</w:t>
            </w:r>
            <w:r w:rsidRPr="0028446B">
              <w:rPr>
                <w:sz w:val="16"/>
              </w:rPr>
              <w:t>)</w:t>
            </w:r>
          </w:p>
        </w:tc>
      </w:tr>
      <w:tr w:rsidR="009641E7" w:rsidRPr="0028446B" w14:paraId="015F1941" w14:textId="77777777" w:rsidTr="009641E7">
        <w:tc>
          <w:tcPr>
            <w:tcW w:w="1039" w:type="pct"/>
            <w:tcBorders>
              <w:right w:val="single" w:sz="4" w:space="0" w:color="FFFFFF"/>
            </w:tcBorders>
            <w:shd w:val="clear" w:color="auto" w:fill="F2F2F2"/>
          </w:tcPr>
          <w:p w14:paraId="1088A46E" w14:textId="77777777" w:rsidR="009641E7" w:rsidRPr="0028446B" w:rsidRDefault="009641E7" w:rsidP="009641E7">
            <w:pPr>
              <w:spacing w:before="20" w:after="20"/>
              <w:jc w:val="left"/>
              <w:rPr>
                <w:sz w:val="16"/>
              </w:rPr>
            </w:pPr>
            <w:r w:rsidRPr="0028446B">
              <w:rPr>
                <w:sz w:val="16"/>
              </w:rPr>
              <w:t>4</w:t>
            </w:r>
          </w:p>
        </w:tc>
        <w:tc>
          <w:tcPr>
            <w:tcW w:w="3961" w:type="pct"/>
            <w:tcBorders>
              <w:left w:val="single" w:sz="4" w:space="0" w:color="FFFFFF"/>
            </w:tcBorders>
            <w:shd w:val="clear" w:color="auto" w:fill="F2F2F2"/>
          </w:tcPr>
          <w:p w14:paraId="6518BEDD" w14:textId="77777777" w:rsidR="009641E7" w:rsidRPr="0028446B" w:rsidRDefault="009641E7" w:rsidP="009641E7">
            <w:pPr>
              <w:pStyle w:val="Nagwek"/>
              <w:spacing w:before="20" w:after="20"/>
              <w:jc w:val="left"/>
              <w:rPr>
                <w:sz w:val="16"/>
              </w:rPr>
            </w:pPr>
            <w:proofErr w:type="spellStart"/>
            <w:r>
              <w:rPr>
                <w:sz w:val="16"/>
                <w:lang w:val="pl-PL"/>
              </w:rPr>
              <w:t>Keyed</w:t>
            </w:r>
            <w:proofErr w:type="spellEnd"/>
            <w:r>
              <w:rPr>
                <w:sz w:val="16"/>
                <w:lang w:val="pl-PL"/>
              </w:rPr>
              <w:t xml:space="preserve"> out</w:t>
            </w:r>
            <w:r w:rsidRPr="0028446B">
              <w:rPr>
                <w:sz w:val="16"/>
              </w:rPr>
              <w:t xml:space="preserve"> + 24VDC</w:t>
            </w:r>
          </w:p>
        </w:tc>
      </w:tr>
      <w:tr w:rsidR="009641E7" w:rsidRPr="0028446B" w14:paraId="31DAA718" w14:textId="77777777" w:rsidTr="009641E7">
        <w:tc>
          <w:tcPr>
            <w:tcW w:w="1039" w:type="pct"/>
            <w:tcBorders>
              <w:right w:val="single" w:sz="4" w:space="0" w:color="FFFFFF"/>
            </w:tcBorders>
          </w:tcPr>
          <w:p w14:paraId="3858747B" w14:textId="77777777" w:rsidR="009641E7" w:rsidRPr="0028446B" w:rsidRDefault="009641E7" w:rsidP="009641E7">
            <w:pPr>
              <w:spacing w:before="20" w:after="20"/>
              <w:jc w:val="left"/>
              <w:rPr>
                <w:sz w:val="16"/>
              </w:rPr>
            </w:pPr>
            <w:r w:rsidRPr="0028446B">
              <w:rPr>
                <w:sz w:val="16"/>
              </w:rPr>
              <w:t>5</w:t>
            </w:r>
          </w:p>
        </w:tc>
        <w:tc>
          <w:tcPr>
            <w:tcW w:w="3961" w:type="pct"/>
            <w:tcBorders>
              <w:left w:val="single" w:sz="4" w:space="0" w:color="FFFFFF"/>
            </w:tcBorders>
          </w:tcPr>
          <w:p w14:paraId="3479706C" w14:textId="77777777" w:rsidR="009641E7" w:rsidRPr="0028446B" w:rsidRDefault="009641E7" w:rsidP="009641E7">
            <w:pPr>
              <w:spacing w:before="20" w:after="20"/>
              <w:jc w:val="left"/>
              <w:rPr>
                <w:sz w:val="16"/>
              </w:rPr>
            </w:pPr>
            <w:proofErr w:type="spellStart"/>
            <w:r w:rsidRPr="00055F7A">
              <w:rPr>
                <w:sz w:val="16"/>
              </w:rPr>
              <w:t>Drawer</w:t>
            </w:r>
            <w:proofErr w:type="spellEnd"/>
            <w:r w:rsidRPr="00055F7A">
              <w:rPr>
                <w:sz w:val="16"/>
              </w:rPr>
              <w:t xml:space="preserve"> </w:t>
            </w:r>
            <w:proofErr w:type="spellStart"/>
            <w:r w:rsidRPr="00055F7A">
              <w:rPr>
                <w:sz w:val="16"/>
              </w:rPr>
              <w:t>opening</w:t>
            </w:r>
            <w:proofErr w:type="spellEnd"/>
            <w:r w:rsidRPr="00055F7A">
              <w:rPr>
                <w:sz w:val="16"/>
              </w:rPr>
              <w:t xml:space="preserve"> </w:t>
            </w:r>
            <w:proofErr w:type="spellStart"/>
            <w:r w:rsidRPr="00055F7A">
              <w:rPr>
                <w:sz w:val="16"/>
              </w:rPr>
              <w:t>signal</w:t>
            </w:r>
            <w:proofErr w:type="spellEnd"/>
            <w:r w:rsidRPr="00055F7A">
              <w:rPr>
                <w:sz w:val="16"/>
              </w:rPr>
              <w:t xml:space="preserve"> </w:t>
            </w:r>
            <w:r w:rsidRPr="0028446B">
              <w:rPr>
                <w:sz w:val="16"/>
              </w:rPr>
              <w:t xml:space="preserve">2 </w:t>
            </w:r>
            <w:r>
              <w:rPr>
                <w:sz w:val="16"/>
              </w:rPr>
              <w:t xml:space="preserve">(max 1A DC) (GND – </w:t>
            </w:r>
            <w:proofErr w:type="spellStart"/>
            <w:r>
              <w:rPr>
                <w:sz w:val="16"/>
              </w:rPr>
              <w:t>if</w:t>
            </w:r>
            <w:proofErr w:type="spellEnd"/>
            <w:r>
              <w:rPr>
                <w:sz w:val="16"/>
              </w:rPr>
              <w:t xml:space="preserve"> </w:t>
            </w:r>
            <w:proofErr w:type="spellStart"/>
            <w:r>
              <w:rPr>
                <w:sz w:val="16"/>
              </w:rPr>
              <w:t>active</w:t>
            </w:r>
            <w:proofErr w:type="spellEnd"/>
            <w:r w:rsidRPr="0028446B">
              <w:rPr>
                <w:sz w:val="16"/>
              </w:rPr>
              <w:t>)</w:t>
            </w:r>
          </w:p>
        </w:tc>
      </w:tr>
      <w:tr w:rsidR="009641E7" w:rsidRPr="0028446B" w14:paraId="07278050" w14:textId="77777777" w:rsidTr="009641E7">
        <w:tc>
          <w:tcPr>
            <w:tcW w:w="1039" w:type="pct"/>
            <w:tcBorders>
              <w:right w:val="single" w:sz="4" w:space="0" w:color="FFFFFF"/>
            </w:tcBorders>
            <w:shd w:val="clear" w:color="auto" w:fill="F2F2F2"/>
          </w:tcPr>
          <w:p w14:paraId="2C48FE9D" w14:textId="77777777" w:rsidR="009641E7" w:rsidRPr="0028446B" w:rsidRDefault="009641E7" w:rsidP="009641E7">
            <w:pPr>
              <w:spacing w:before="20" w:after="20"/>
              <w:jc w:val="left"/>
              <w:rPr>
                <w:sz w:val="16"/>
              </w:rPr>
            </w:pPr>
            <w:r w:rsidRPr="0028446B">
              <w:rPr>
                <w:sz w:val="16"/>
              </w:rPr>
              <w:t>6</w:t>
            </w:r>
          </w:p>
        </w:tc>
        <w:tc>
          <w:tcPr>
            <w:tcW w:w="3961" w:type="pct"/>
            <w:tcBorders>
              <w:left w:val="single" w:sz="4" w:space="0" w:color="FFFFFF"/>
            </w:tcBorders>
            <w:shd w:val="clear" w:color="auto" w:fill="F2F2F2"/>
          </w:tcPr>
          <w:p w14:paraId="075C9E09" w14:textId="77777777" w:rsidR="009641E7" w:rsidRPr="0028446B" w:rsidRDefault="009641E7" w:rsidP="009641E7">
            <w:pPr>
              <w:spacing w:before="20" w:after="20"/>
              <w:jc w:val="left"/>
              <w:rPr>
                <w:sz w:val="16"/>
              </w:rPr>
            </w:pPr>
            <w:proofErr w:type="spellStart"/>
            <w:r w:rsidRPr="00055F7A">
              <w:rPr>
                <w:sz w:val="16"/>
              </w:rPr>
              <w:t>Signal</w:t>
            </w:r>
            <w:proofErr w:type="spellEnd"/>
            <w:r w:rsidRPr="00055F7A">
              <w:rPr>
                <w:sz w:val="16"/>
              </w:rPr>
              <w:t xml:space="preserve"> mass</w:t>
            </w:r>
          </w:p>
        </w:tc>
      </w:tr>
    </w:tbl>
    <w:p w14:paraId="117223A7" w14:textId="77777777" w:rsidR="009641E7" w:rsidRPr="0028446B" w:rsidRDefault="009641E7" w:rsidP="009641E7"/>
    <w:p w14:paraId="62CE860C" w14:textId="77777777" w:rsidR="009641E7" w:rsidRPr="0028446B" w:rsidRDefault="009641E7" w:rsidP="009641E7">
      <w:pPr>
        <w:pStyle w:val="Nagwek2"/>
      </w:pPr>
      <w:bookmarkStart w:id="24" w:name="_Toc535564649"/>
      <w:bookmarkStart w:id="25" w:name="_Toc535579504"/>
      <w:r w:rsidRPr="0028446B">
        <w:t xml:space="preserve">2.2 </w:t>
      </w:r>
      <w:proofErr w:type="spellStart"/>
      <w:r>
        <w:t>Fiscal</w:t>
      </w:r>
      <w:proofErr w:type="spellEnd"/>
      <w:r>
        <w:t xml:space="preserve"> </w:t>
      </w:r>
      <w:proofErr w:type="spellStart"/>
      <w:r>
        <w:t>parameters</w:t>
      </w:r>
      <w:bookmarkEnd w:id="24"/>
      <w:bookmarkEnd w:id="25"/>
      <w:proofErr w:type="spellEnd"/>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5372"/>
        <w:gridCol w:w="141"/>
        <w:gridCol w:w="3546"/>
      </w:tblGrid>
      <w:tr w:rsidR="009641E7" w14:paraId="42CF48DB" w14:textId="77777777" w:rsidTr="009641E7">
        <w:trPr>
          <w:cantSplit/>
        </w:trPr>
        <w:tc>
          <w:tcPr>
            <w:tcW w:w="2965" w:type="pct"/>
            <w:shd w:val="clear" w:color="auto" w:fill="F2F2F2"/>
          </w:tcPr>
          <w:p w14:paraId="27F96608" w14:textId="77777777" w:rsidR="009641E7" w:rsidRPr="00904428" w:rsidRDefault="009641E7" w:rsidP="009641E7">
            <w:pPr>
              <w:tabs>
                <w:tab w:val="center" w:pos="4896"/>
                <w:tab w:val="left" w:pos="9149"/>
              </w:tabs>
              <w:jc w:val="left"/>
              <w:rPr>
                <w:lang w:val="en-US"/>
              </w:rPr>
            </w:pPr>
            <w:r w:rsidRPr="00421210">
              <w:rPr>
                <w:lang w:val="en-US"/>
              </w:rPr>
              <w:t>Maximum number of entries in the fiscal memory (closure reports):</w:t>
            </w:r>
          </w:p>
        </w:tc>
        <w:tc>
          <w:tcPr>
            <w:tcW w:w="78" w:type="pct"/>
            <w:shd w:val="clear" w:color="auto" w:fill="F2F2F2"/>
          </w:tcPr>
          <w:p w14:paraId="25CC1B6C" w14:textId="77777777" w:rsidR="009641E7" w:rsidRPr="00904428" w:rsidRDefault="009641E7" w:rsidP="009641E7">
            <w:pPr>
              <w:tabs>
                <w:tab w:val="center" w:pos="4896"/>
                <w:tab w:val="left" w:pos="9149"/>
              </w:tabs>
              <w:rPr>
                <w:lang w:val="en-US"/>
              </w:rPr>
            </w:pPr>
          </w:p>
        </w:tc>
        <w:tc>
          <w:tcPr>
            <w:tcW w:w="1957" w:type="pct"/>
            <w:shd w:val="clear" w:color="auto" w:fill="F2F2F2"/>
            <w:vAlign w:val="center"/>
          </w:tcPr>
          <w:p w14:paraId="2244C1E6" w14:textId="77777777" w:rsidR="009641E7" w:rsidRPr="00C953B8" w:rsidRDefault="009641E7" w:rsidP="009641E7">
            <w:pPr>
              <w:tabs>
                <w:tab w:val="center" w:pos="4896"/>
                <w:tab w:val="left" w:pos="9149"/>
              </w:tabs>
              <w:jc w:val="left"/>
            </w:pPr>
            <w:r w:rsidRPr="00C953B8">
              <w:t>2100</w:t>
            </w:r>
          </w:p>
        </w:tc>
      </w:tr>
      <w:tr w:rsidR="009641E7" w14:paraId="1F72965E" w14:textId="77777777" w:rsidTr="009641E7">
        <w:trPr>
          <w:cantSplit/>
        </w:trPr>
        <w:tc>
          <w:tcPr>
            <w:tcW w:w="2965" w:type="pct"/>
          </w:tcPr>
          <w:p w14:paraId="252ACB28" w14:textId="77777777" w:rsidR="009641E7" w:rsidRPr="00904428" w:rsidRDefault="009641E7" w:rsidP="009641E7">
            <w:pPr>
              <w:tabs>
                <w:tab w:val="center" w:pos="4896"/>
                <w:tab w:val="left" w:pos="9149"/>
              </w:tabs>
              <w:jc w:val="left"/>
              <w:rPr>
                <w:lang w:val="en-US"/>
              </w:rPr>
            </w:pPr>
            <w:r w:rsidRPr="00421210">
              <w:rPr>
                <w:lang w:val="en-US"/>
              </w:rPr>
              <w:t>Maximum num</w:t>
            </w:r>
            <w:r>
              <w:rPr>
                <w:lang w:val="en-US"/>
              </w:rPr>
              <w:t>b</w:t>
            </w:r>
            <w:r w:rsidRPr="00421210">
              <w:rPr>
                <w:lang w:val="en-US"/>
              </w:rPr>
              <w:t>er of VAT invoi</w:t>
            </w:r>
            <w:r>
              <w:rPr>
                <w:lang w:val="en-US"/>
              </w:rPr>
              <w:t>ces</w:t>
            </w:r>
            <w:r w:rsidRPr="00904428">
              <w:rPr>
                <w:lang w:val="en-US"/>
              </w:rPr>
              <w:t xml:space="preserve">: </w:t>
            </w:r>
          </w:p>
        </w:tc>
        <w:tc>
          <w:tcPr>
            <w:tcW w:w="78" w:type="pct"/>
          </w:tcPr>
          <w:p w14:paraId="75C08FF3" w14:textId="77777777" w:rsidR="009641E7" w:rsidRPr="00904428" w:rsidRDefault="009641E7" w:rsidP="009641E7">
            <w:pPr>
              <w:tabs>
                <w:tab w:val="center" w:pos="4896"/>
                <w:tab w:val="left" w:pos="9149"/>
              </w:tabs>
              <w:rPr>
                <w:lang w:val="en-US"/>
              </w:rPr>
            </w:pPr>
          </w:p>
        </w:tc>
        <w:tc>
          <w:tcPr>
            <w:tcW w:w="1957" w:type="pct"/>
          </w:tcPr>
          <w:p w14:paraId="775F55FC" w14:textId="77777777" w:rsidR="009641E7" w:rsidRPr="003D22CF" w:rsidRDefault="009641E7" w:rsidP="009641E7">
            <w:pPr>
              <w:tabs>
                <w:tab w:val="center" w:pos="4896"/>
                <w:tab w:val="left" w:pos="9149"/>
              </w:tabs>
              <w:jc w:val="left"/>
              <w:rPr>
                <w:highlight w:val="red"/>
              </w:rPr>
            </w:pPr>
            <w:r>
              <w:t xml:space="preserve">No </w:t>
            </w:r>
            <w:proofErr w:type="spellStart"/>
            <w:r>
              <w:t>fixed</w:t>
            </w:r>
            <w:proofErr w:type="spellEnd"/>
            <w:r>
              <w:t xml:space="preserve"> limit</w:t>
            </w:r>
          </w:p>
        </w:tc>
      </w:tr>
      <w:tr w:rsidR="009641E7" w14:paraId="6FE0D8CD" w14:textId="77777777" w:rsidTr="009641E7">
        <w:trPr>
          <w:cantSplit/>
        </w:trPr>
        <w:tc>
          <w:tcPr>
            <w:tcW w:w="2965" w:type="pct"/>
            <w:shd w:val="clear" w:color="auto" w:fill="F2F2F2"/>
          </w:tcPr>
          <w:p w14:paraId="09FF4455" w14:textId="77777777" w:rsidR="009641E7" w:rsidRPr="00904428" w:rsidRDefault="009641E7" w:rsidP="009641E7">
            <w:pPr>
              <w:tabs>
                <w:tab w:val="center" w:pos="4896"/>
                <w:tab w:val="left" w:pos="9149"/>
              </w:tabs>
              <w:jc w:val="left"/>
              <w:rPr>
                <w:lang w:val="en-US"/>
              </w:rPr>
            </w:pPr>
            <w:r w:rsidRPr="00421210">
              <w:rPr>
                <w:lang w:val="en-US"/>
              </w:rPr>
              <w:t>Number of tax rates categories supported by printer</w:t>
            </w:r>
            <w:r w:rsidRPr="00904428">
              <w:rPr>
                <w:lang w:val="en-US"/>
              </w:rPr>
              <w:t>:</w:t>
            </w:r>
          </w:p>
        </w:tc>
        <w:tc>
          <w:tcPr>
            <w:tcW w:w="78" w:type="pct"/>
            <w:shd w:val="clear" w:color="auto" w:fill="F2F2F2"/>
          </w:tcPr>
          <w:p w14:paraId="20ED1C7D" w14:textId="77777777" w:rsidR="009641E7" w:rsidRPr="00904428" w:rsidRDefault="009641E7" w:rsidP="009641E7">
            <w:pPr>
              <w:tabs>
                <w:tab w:val="center" w:pos="4896"/>
                <w:tab w:val="left" w:pos="9149"/>
              </w:tabs>
              <w:rPr>
                <w:lang w:val="en-US"/>
              </w:rPr>
            </w:pPr>
          </w:p>
        </w:tc>
        <w:tc>
          <w:tcPr>
            <w:tcW w:w="1957" w:type="pct"/>
            <w:shd w:val="clear" w:color="auto" w:fill="F2F2F2"/>
          </w:tcPr>
          <w:p w14:paraId="436AB64F" w14:textId="77777777" w:rsidR="009641E7" w:rsidRPr="00C953B8" w:rsidRDefault="009641E7" w:rsidP="009641E7">
            <w:pPr>
              <w:tabs>
                <w:tab w:val="center" w:pos="4896"/>
                <w:tab w:val="left" w:pos="9149"/>
              </w:tabs>
              <w:jc w:val="left"/>
            </w:pPr>
            <w:r w:rsidRPr="00C953B8">
              <w:t>7 (</w:t>
            </w:r>
            <w:proofErr w:type="spellStart"/>
            <w:r>
              <w:t>including</w:t>
            </w:r>
            <w:proofErr w:type="spellEnd"/>
            <w:r>
              <w:t xml:space="preserve"> </w:t>
            </w:r>
            <w:proofErr w:type="spellStart"/>
            <w:r>
              <w:t>tax</w:t>
            </w:r>
            <w:proofErr w:type="spellEnd"/>
            <w:r>
              <w:t xml:space="preserve"> </w:t>
            </w:r>
            <w:proofErr w:type="spellStart"/>
            <w:r>
              <w:t>free</w:t>
            </w:r>
            <w:proofErr w:type="spellEnd"/>
            <w:r>
              <w:t xml:space="preserve"> </w:t>
            </w:r>
            <w:proofErr w:type="spellStart"/>
            <w:r>
              <w:t>category</w:t>
            </w:r>
            <w:proofErr w:type="spellEnd"/>
            <w:r w:rsidRPr="00C953B8">
              <w:t>)</w:t>
            </w:r>
          </w:p>
        </w:tc>
      </w:tr>
      <w:tr w:rsidR="009641E7" w14:paraId="6A901EF4" w14:textId="77777777" w:rsidTr="009641E7">
        <w:trPr>
          <w:cantSplit/>
        </w:trPr>
        <w:tc>
          <w:tcPr>
            <w:tcW w:w="2965" w:type="pct"/>
          </w:tcPr>
          <w:p w14:paraId="1FEA2417" w14:textId="77777777" w:rsidR="009641E7" w:rsidRPr="00904428" w:rsidRDefault="009641E7" w:rsidP="009641E7">
            <w:pPr>
              <w:tabs>
                <w:tab w:val="center" w:pos="4896"/>
                <w:tab w:val="left" w:pos="9149"/>
              </w:tabs>
              <w:jc w:val="left"/>
              <w:rPr>
                <w:lang w:val="en-US"/>
              </w:rPr>
            </w:pPr>
            <w:r w:rsidRPr="00421210">
              <w:rPr>
                <w:lang w:val="en-US"/>
              </w:rPr>
              <w:t>Maximum num</w:t>
            </w:r>
            <w:r>
              <w:rPr>
                <w:lang w:val="en-US"/>
              </w:rPr>
              <w:t>b</w:t>
            </w:r>
            <w:r w:rsidRPr="00421210">
              <w:rPr>
                <w:lang w:val="en-US"/>
              </w:rPr>
              <w:t>er of entries to tax table</w:t>
            </w:r>
            <w:r w:rsidRPr="00904428">
              <w:rPr>
                <w:lang w:val="en-US"/>
              </w:rPr>
              <w:t>:</w:t>
            </w:r>
          </w:p>
        </w:tc>
        <w:tc>
          <w:tcPr>
            <w:tcW w:w="78" w:type="pct"/>
          </w:tcPr>
          <w:p w14:paraId="74774451" w14:textId="77777777" w:rsidR="009641E7" w:rsidRPr="00904428" w:rsidRDefault="009641E7" w:rsidP="009641E7">
            <w:pPr>
              <w:tabs>
                <w:tab w:val="center" w:pos="4896"/>
                <w:tab w:val="left" w:pos="9149"/>
              </w:tabs>
              <w:rPr>
                <w:lang w:val="en-US"/>
              </w:rPr>
            </w:pPr>
          </w:p>
        </w:tc>
        <w:tc>
          <w:tcPr>
            <w:tcW w:w="1957" w:type="pct"/>
          </w:tcPr>
          <w:p w14:paraId="1E84DFF3" w14:textId="77777777" w:rsidR="009641E7" w:rsidRPr="00C953B8" w:rsidRDefault="009641E7" w:rsidP="009641E7">
            <w:pPr>
              <w:tabs>
                <w:tab w:val="center" w:pos="4896"/>
                <w:tab w:val="left" w:pos="9149"/>
              </w:tabs>
              <w:jc w:val="left"/>
            </w:pPr>
            <w:r w:rsidRPr="00C953B8">
              <w:t>30</w:t>
            </w:r>
          </w:p>
        </w:tc>
      </w:tr>
      <w:tr w:rsidR="009641E7" w14:paraId="0EB88269" w14:textId="77777777" w:rsidTr="009641E7">
        <w:trPr>
          <w:cantSplit/>
        </w:trPr>
        <w:tc>
          <w:tcPr>
            <w:tcW w:w="2965" w:type="pct"/>
            <w:shd w:val="clear" w:color="auto" w:fill="F2F2F2"/>
          </w:tcPr>
          <w:p w14:paraId="360060E4" w14:textId="77777777" w:rsidR="009641E7" w:rsidRPr="00904428" w:rsidRDefault="009641E7" w:rsidP="009641E7">
            <w:pPr>
              <w:tabs>
                <w:tab w:val="center" w:pos="4896"/>
                <w:tab w:val="left" w:pos="9149"/>
              </w:tabs>
              <w:jc w:val="left"/>
              <w:rPr>
                <w:lang w:val="en-US"/>
              </w:rPr>
            </w:pPr>
            <w:r w:rsidRPr="00421210">
              <w:rPr>
                <w:lang w:val="en-US"/>
              </w:rPr>
              <w:t>Maximum num</w:t>
            </w:r>
            <w:r>
              <w:rPr>
                <w:lang w:val="en-US"/>
              </w:rPr>
              <w:t>b</w:t>
            </w:r>
            <w:r w:rsidRPr="00421210">
              <w:rPr>
                <w:lang w:val="en-US"/>
              </w:rPr>
              <w:t xml:space="preserve">er of </w:t>
            </w:r>
            <w:r>
              <w:rPr>
                <w:lang w:val="en-US"/>
              </w:rPr>
              <w:t xml:space="preserve">different </w:t>
            </w:r>
            <w:r w:rsidRPr="00421210">
              <w:rPr>
                <w:lang w:val="en-US"/>
              </w:rPr>
              <w:t>goods supported by printer</w:t>
            </w:r>
            <w:r w:rsidRPr="00904428">
              <w:rPr>
                <w:lang w:val="en-US"/>
              </w:rPr>
              <w:t>:</w:t>
            </w:r>
          </w:p>
        </w:tc>
        <w:tc>
          <w:tcPr>
            <w:tcW w:w="78" w:type="pct"/>
            <w:shd w:val="clear" w:color="auto" w:fill="F2F2F2"/>
          </w:tcPr>
          <w:p w14:paraId="4791D408" w14:textId="77777777" w:rsidR="009641E7" w:rsidRPr="00904428" w:rsidRDefault="009641E7" w:rsidP="009641E7">
            <w:pPr>
              <w:tabs>
                <w:tab w:val="center" w:pos="4896"/>
                <w:tab w:val="left" w:pos="9149"/>
              </w:tabs>
              <w:rPr>
                <w:lang w:val="en-US"/>
              </w:rPr>
            </w:pPr>
          </w:p>
        </w:tc>
        <w:tc>
          <w:tcPr>
            <w:tcW w:w="1957" w:type="pct"/>
            <w:shd w:val="clear" w:color="auto" w:fill="F2F2F2"/>
            <w:vAlign w:val="center"/>
          </w:tcPr>
          <w:p w14:paraId="40802281" w14:textId="77777777" w:rsidR="009641E7" w:rsidRPr="00C953B8" w:rsidRDefault="009641E7" w:rsidP="009641E7">
            <w:pPr>
              <w:tabs>
                <w:tab w:val="center" w:pos="4896"/>
                <w:tab w:val="left" w:pos="9149"/>
              </w:tabs>
              <w:jc w:val="left"/>
            </w:pPr>
            <w:r w:rsidRPr="00C953B8">
              <w:t>350 000</w:t>
            </w:r>
          </w:p>
        </w:tc>
      </w:tr>
      <w:tr w:rsidR="009641E7" w:rsidRPr="007D208D" w14:paraId="07B5AAA9" w14:textId="77777777" w:rsidTr="009641E7">
        <w:trPr>
          <w:cantSplit/>
        </w:trPr>
        <w:tc>
          <w:tcPr>
            <w:tcW w:w="2965" w:type="pct"/>
            <w:vAlign w:val="center"/>
          </w:tcPr>
          <w:p w14:paraId="576FBDED" w14:textId="77777777" w:rsidR="009641E7" w:rsidRPr="00AC5B74" w:rsidRDefault="009641E7" w:rsidP="009641E7">
            <w:pPr>
              <w:tabs>
                <w:tab w:val="center" w:pos="4896"/>
                <w:tab w:val="left" w:pos="9149"/>
              </w:tabs>
              <w:jc w:val="left"/>
              <w:rPr>
                <w:lang w:val="en-US"/>
              </w:rPr>
            </w:pPr>
            <w:r w:rsidRPr="00AC5B74">
              <w:rPr>
                <w:lang w:val="en-US"/>
              </w:rPr>
              <w:t>The way of updating goods’ database saved in printer:</w:t>
            </w:r>
          </w:p>
        </w:tc>
        <w:tc>
          <w:tcPr>
            <w:tcW w:w="78" w:type="pct"/>
          </w:tcPr>
          <w:p w14:paraId="74D60762" w14:textId="77777777" w:rsidR="009641E7" w:rsidRPr="00AC5B74" w:rsidRDefault="009641E7" w:rsidP="009641E7">
            <w:pPr>
              <w:tabs>
                <w:tab w:val="center" w:pos="4896"/>
                <w:tab w:val="left" w:pos="9149"/>
              </w:tabs>
              <w:rPr>
                <w:lang w:val="en-US"/>
              </w:rPr>
            </w:pPr>
          </w:p>
        </w:tc>
        <w:tc>
          <w:tcPr>
            <w:tcW w:w="1957" w:type="pct"/>
          </w:tcPr>
          <w:p w14:paraId="51E63615" w14:textId="77777777" w:rsidR="009641E7" w:rsidRPr="00AC5B74" w:rsidRDefault="009641E7" w:rsidP="009641E7">
            <w:pPr>
              <w:tabs>
                <w:tab w:val="center" w:pos="4896"/>
                <w:tab w:val="left" w:pos="9149"/>
              </w:tabs>
              <w:jc w:val="left"/>
              <w:rPr>
                <w:highlight w:val="red"/>
                <w:lang w:val="en-US"/>
              </w:rPr>
            </w:pPr>
            <w:r w:rsidRPr="00AC5B74">
              <w:rPr>
                <w:lang w:val="en-US"/>
              </w:rPr>
              <w:t xml:space="preserve">Automatically when article’s name is send to be printed first time </w:t>
            </w:r>
          </w:p>
        </w:tc>
      </w:tr>
      <w:tr w:rsidR="009641E7" w:rsidRPr="007D208D" w14:paraId="3789369C" w14:textId="77777777" w:rsidTr="009641E7">
        <w:trPr>
          <w:cantSplit/>
        </w:trPr>
        <w:tc>
          <w:tcPr>
            <w:tcW w:w="2965" w:type="pct"/>
            <w:shd w:val="clear" w:color="auto" w:fill="F2F2F2"/>
            <w:vAlign w:val="center"/>
          </w:tcPr>
          <w:p w14:paraId="5F60BF81" w14:textId="77777777" w:rsidR="009641E7" w:rsidRPr="00AC5B74" w:rsidRDefault="009641E7" w:rsidP="009641E7">
            <w:pPr>
              <w:tabs>
                <w:tab w:val="center" w:pos="4896"/>
                <w:tab w:val="left" w:pos="9149"/>
              </w:tabs>
              <w:jc w:val="left"/>
              <w:rPr>
                <w:lang w:val="en-US"/>
              </w:rPr>
            </w:pPr>
            <w:r w:rsidRPr="00AC5B74">
              <w:rPr>
                <w:lang w:val="en-US"/>
              </w:rPr>
              <w:t>Maximum length of the article’s name string:</w:t>
            </w:r>
          </w:p>
        </w:tc>
        <w:tc>
          <w:tcPr>
            <w:tcW w:w="78" w:type="pct"/>
            <w:shd w:val="clear" w:color="auto" w:fill="F2F2F2"/>
          </w:tcPr>
          <w:p w14:paraId="1D9F94DA" w14:textId="77777777" w:rsidR="009641E7" w:rsidRPr="00AC5B74" w:rsidRDefault="009641E7" w:rsidP="009641E7">
            <w:pPr>
              <w:tabs>
                <w:tab w:val="center" w:pos="4896"/>
                <w:tab w:val="left" w:pos="9149"/>
              </w:tabs>
              <w:rPr>
                <w:lang w:val="en-US"/>
              </w:rPr>
            </w:pPr>
          </w:p>
        </w:tc>
        <w:tc>
          <w:tcPr>
            <w:tcW w:w="1957" w:type="pct"/>
            <w:shd w:val="clear" w:color="auto" w:fill="F2F2F2"/>
          </w:tcPr>
          <w:p w14:paraId="0E1E32A2" w14:textId="77777777" w:rsidR="009641E7" w:rsidRPr="00AC5B74" w:rsidRDefault="009641E7" w:rsidP="009641E7">
            <w:pPr>
              <w:tabs>
                <w:tab w:val="center" w:pos="4896"/>
                <w:tab w:val="left" w:pos="9149"/>
              </w:tabs>
              <w:jc w:val="left"/>
              <w:rPr>
                <w:highlight w:val="red"/>
                <w:lang w:val="en-US"/>
              </w:rPr>
            </w:pPr>
            <w:r>
              <w:rPr>
                <w:lang w:val="en-US"/>
              </w:rPr>
              <w:t>Equal to max number of characters per line</w:t>
            </w:r>
            <w:r w:rsidRPr="00AC5B74">
              <w:rPr>
                <w:lang w:val="en-US"/>
              </w:rPr>
              <w:t>(</w:t>
            </w:r>
            <w:r>
              <w:rPr>
                <w:lang w:val="en-US"/>
              </w:rPr>
              <w:t>2.3</w:t>
            </w:r>
            <w:r w:rsidRPr="00AC5B74">
              <w:rPr>
                <w:lang w:val="en-US"/>
              </w:rPr>
              <w:t>)</w:t>
            </w:r>
          </w:p>
        </w:tc>
      </w:tr>
      <w:tr w:rsidR="009641E7" w:rsidRPr="007D208D" w14:paraId="0AB60951" w14:textId="77777777" w:rsidTr="009641E7">
        <w:trPr>
          <w:cantSplit/>
        </w:trPr>
        <w:tc>
          <w:tcPr>
            <w:tcW w:w="2965" w:type="pct"/>
            <w:vAlign w:val="center"/>
          </w:tcPr>
          <w:p w14:paraId="2600DCA2" w14:textId="77777777" w:rsidR="009641E7" w:rsidRPr="00982DE5" w:rsidRDefault="009641E7" w:rsidP="009641E7">
            <w:pPr>
              <w:tabs>
                <w:tab w:val="center" w:pos="4896"/>
                <w:tab w:val="left" w:pos="9149"/>
              </w:tabs>
              <w:jc w:val="left"/>
              <w:rPr>
                <w:lang w:val="en-US"/>
              </w:rPr>
            </w:pPr>
            <w:r w:rsidRPr="00982DE5">
              <w:rPr>
                <w:lang w:val="en-US"/>
              </w:rPr>
              <w:t xml:space="preserve">Allowed in article’s name alphanumerical characters, </w:t>
            </w:r>
            <w:proofErr w:type="spellStart"/>
            <w:r w:rsidRPr="00982DE5">
              <w:rPr>
                <w:lang w:val="en-US"/>
              </w:rPr>
              <w:t>diactric</w:t>
            </w:r>
            <w:proofErr w:type="spellEnd"/>
            <w:r w:rsidRPr="00982DE5">
              <w:rPr>
                <w:lang w:val="en-US"/>
              </w:rPr>
              <w:t xml:space="preserve"> and punctuation characters</w:t>
            </w:r>
            <w:r>
              <w:rPr>
                <w:lang w:val="en-US"/>
              </w:rPr>
              <w:t>:</w:t>
            </w:r>
            <w:r w:rsidRPr="00982DE5">
              <w:rPr>
                <w:lang w:val="en-US"/>
              </w:rPr>
              <w:t xml:space="preserve"> </w:t>
            </w:r>
          </w:p>
        </w:tc>
        <w:tc>
          <w:tcPr>
            <w:tcW w:w="78" w:type="pct"/>
          </w:tcPr>
          <w:p w14:paraId="0A1D0427" w14:textId="77777777" w:rsidR="009641E7" w:rsidRPr="00982DE5" w:rsidRDefault="009641E7" w:rsidP="009641E7">
            <w:pPr>
              <w:tabs>
                <w:tab w:val="center" w:pos="4896"/>
                <w:tab w:val="left" w:pos="9149"/>
              </w:tabs>
              <w:rPr>
                <w:lang w:val="en-US"/>
              </w:rPr>
            </w:pPr>
          </w:p>
        </w:tc>
        <w:tc>
          <w:tcPr>
            <w:tcW w:w="1957" w:type="pct"/>
          </w:tcPr>
          <w:p w14:paraId="163502B8" w14:textId="77777777" w:rsidR="009641E7" w:rsidRPr="00982DE5" w:rsidRDefault="009641E7" w:rsidP="009641E7">
            <w:pPr>
              <w:tabs>
                <w:tab w:val="center" w:pos="4896"/>
                <w:tab w:val="left" w:pos="9149"/>
              </w:tabs>
              <w:jc w:val="left"/>
              <w:rPr>
                <w:highlight w:val="red"/>
                <w:lang w:val="en-US"/>
              </w:rPr>
            </w:pPr>
            <w:r w:rsidRPr="00982DE5">
              <w:rPr>
                <w:lang w:val="en-US"/>
              </w:rPr>
              <w:t xml:space="preserve">Capital letters, numbers, characters: </w:t>
            </w:r>
            <w:r w:rsidRPr="00982DE5">
              <w:rPr>
                <w:sz w:val="24"/>
                <w:szCs w:val="24"/>
                <w:lang w:val="en-US"/>
              </w:rPr>
              <w:t>. ,  / \</w:t>
            </w:r>
            <w:r w:rsidRPr="00982DE5">
              <w:rPr>
                <w:lang w:val="en-US"/>
              </w:rPr>
              <w:t xml:space="preserve"> and polish </w:t>
            </w:r>
            <w:r>
              <w:rPr>
                <w:lang w:val="en-US"/>
              </w:rPr>
              <w:t>characters in selected encoding page</w:t>
            </w:r>
          </w:p>
        </w:tc>
      </w:tr>
      <w:tr w:rsidR="009641E7" w14:paraId="17B083ED" w14:textId="77777777" w:rsidTr="009641E7">
        <w:trPr>
          <w:cantSplit/>
        </w:trPr>
        <w:tc>
          <w:tcPr>
            <w:tcW w:w="2965" w:type="pct"/>
            <w:shd w:val="clear" w:color="auto" w:fill="F2F2F2"/>
          </w:tcPr>
          <w:p w14:paraId="04900BF2" w14:textId="77777777" w:rsidR="009641E7" w:rsidRDefault="009641E7" w:rsidP="009641E7">
            <w:pPr>
              <w:tabs>
                <w:tab w:val="center" w:pos="4896"/>
                <w:tab w:val="left" w:pos="9149"/>
              </w:tabs>
              <w:jc w:val="left"/>
            </w:pPr>
            <w:r w:rsidRPr="00A01108">
              <w:rPr>
                <w:lang w:val="en-US"/>
              </w:rPr>
              <w:t>Allowed range of values</w:t>
            </w:r>
            <w:r>
              <w:t>:</w:t>
            </w:r>
          </w:p>
        </w:tc>
        <w:tc>
          <w:tcPr>
            <w:tcW w:w="78" w:type="pct"/>
            <w:shd w:val="clear" w:color="auto" w:fill="F2F2F2"/>
          </w:tcPr>
          <w:p w14:paraId="2526FA23" w14:textId="77777777" w:rsidR="009641E7" w:rsidRDefault="009641E7" w:rsidP="009641E7">
            <w:pPr>
              <w:tabs>
                <w:tab w:val="center" w:pos="4896"/>
                <w:tab w:val="left" w:pos="9149"/>
              </w:tabs>
            </w:pPr>
          </w:p>
        </w:tc>
        <w:tc>
          <w:tcPr>
            <w:tcW w:w="1957" w:type="pct"/>
            <w:shd w:val="clear" w:color="auto" w:fill="F2F2F2"/>
          </w:tcPr>
          <w:p w14:paraId="6356E588" w14:textId="77777777" w:rsidR="009641E7" w:rsidRPr="003D22CF" w:rsidRDefault="009641E7" w:rsidP="009641E7">
            <w:pPr>
              <w:tabs>
                <w:tab w:val="center" w:pos="4896"/>
                <w:tab w:val="left" w:pos="9149"/>
              </w:tabs>
              <w:jc w:val="left"/>
              <w:rPr>
                <w:highlight w:val="red"/>
              </w:rPr>
            </w:pPr>
          </w:p>
        </w:tc>
      </w:tr>
      <w:tr w:rsidR="009641E7" w14:paraId="30D3DFBC" w14:textId="77777777" w:rsidTr="009641E7">
        <w:trPr>
          <w:cantSplit/>
        </w:trPr>
        <w:tc>
          <w:tcPr>
            <w:tcW w:w="2965" w:type="pct"/>
          </w:tcPr>
          <w:p w14:paraId="69C1D5B0" w14:textId="77777777" w:rsidR="009641E7" w:rsidRDefault="009641E7" w:rsidP="009641E7">
            <w:pPr>
              <w:tabs>
                <w:tab w:val="center" w:pos="4896"/>
                <w:tab w:val="left" w:pos="9149"/>
              </w:tabs>
              <w:jc w:val="left"/>
            </w:pPr>
            <w:r>
              <w:t xml:space="preserve">• </w:t>
            </w:r>
            <w:r w:rsidRPr="00A01108">
              <w:rPr>
                <w:lang w:val="en-US"/>
              </w:rPr>
              <w:t>unit price</w:t>
            </w:r>
            <w:r>
              <w:t>:</w:t>
            </w:r>
          </w:p>
        </w:tc>
        <w:tc>
          <w:tcPr>
            <w:tcW w:w="78" w:type="pct"/>
          </w:tcPr>
          <w:p w14:paraId="4C2FC2CA" w14:textId="77777777" w:rsidR="009641E7" w:rsidRDefault="009641E7" w:rsidP="009641E7">
            <w:pPr>
              <w:tabs>
                <w:tab w:val="center" w:pos="4896"/>
                <w:tab w:val="left" w:pos="9149"/>
              </w:tabs>
            </w:pPr>
          </w:p>
        </w:tc>
        <w:tc>
          <w:tcPr>
            <w:tcW w:w="1957" w:type="pct"/>
          </w:tcPr>
          <w:p w14:paraId="5F5090E7" w14:textId="77777777" w:rsidR="009641E7" w:rsidRPr="00601640" w:rsidRDefault="009641E7" w:rsidP="009641E7">
            <w:pPr>
              <w:tabs>
                <w:tab w:val="center" w:pos="4896"/>
                <w:tab w:val="left" w:pos="9149"/>
              </w:tabs>
              <w:jc w:val="left"/>
            </w:pPr>
            <w:r w:rsidRPr="00601640">
              <w:t>0,01 .. 429496,7295</w:t>
            </w:r>
          </w:p>
        </w:tc>
      </w:tr>
      <w:tr w:rsidR="009641E7" w14:paraId="04E6A82A" w14:textId="77777777" w:rsidTr="009641E7">
        <w:trPr>
          <w:cantSplit/>
        </w:trPr>
        <w:tc>
          <w:tcPr>
            <w:tcW w:w="2965" w:type="pct"/>
            <w:shd w:val="clear" w:color="auto" w:fill="F2F2F2"/>
          </w:tcPr>
          <w:p w14:paraId="4B3B05C4" w14:textId="77777777" w:rsidR="009641E7" w:rsidRDefault="009641E7" w:rsidP="009641E7">
            <w:pPr>
              <w:tabs>
                <w:tab w:val="center" w:pos="4896"/>
                <w:tab w:val="left" w:pos="9149"/>
              </w:tabs>
              <w:jc w:val="left"/>
            </w:pPr>
            <w:r>
              <w:t xml:space="preserve">• </w:t>
            </w:r>
            <w:r w:rsidRPr="00A01108">
              <w:rPr>
                <w:lang w:val="en-US"/>
              </w:rPr>
              <w:t>quantity</w:t>
            </w:r>
            <w:r>
              <w:t>:</w:t>
            </w:r>
          </w:p>
        </w:tc>
        <w:tc>
          <w:tcPr>
            <w:tcW w:w="78" w:type="pct"/>
            <w:shd w:val="clear" w:color="auto" w:fill="F2F2F2"/>
          </w:tcPr>
          <w:p w14:paraId="3258FB35" w14:textId="77777777" w:rsidR="009641E7" w:rsidRDefault="009641E7" w:rsidP="009641E7">
            <w:pPr>
              <w:tabs>
                <w:tab w:val="center" w:pos="4896"/>
                <w:tab w:val="left" w:pos="9149"/>
              </w:tabs>
            </w:pPr>
          </w:p>
        </w:tc>
        <w:tc>
          <w:tcPr>
            <w:tcW w:w="1957" w:type="pct"/>
            <w:shd w:val="clear" w:color="auto" w:fill="F2F2F2"/>
          </w:tcPr>
          <w:p w14:paraId="1AA9F347" w14:textId="77777777" w:rsidR="009641E7" w:rsidRPr="00601640" w:rsidRDefault="009641E7" w:rsidP="009641E7">
            <w:pPr>
              <w:tabs>
                <w:tab w:val="center" w:pos="4896"/>
                <w:tab w:val="left" w:pos="9149"/>
              </w:tabs>
              <w:jc w:val="left"/>
            </w:pPr>
            <w:r w:rsidRPr="00601640">
              <w:t>0,0001 .. 429496,7295</w:t>
            </w:r>
          </w:p>
        </w:tc>
      </w:tr>
      <w:tr w:rsidR="009641E7" w14:paraId="385854BD" w14:textId="77777777" w:rsidTr="009641E7">
        <w:trPr>
          <w:cantSplit/>
        </w:trPr>
        <w:tc>
          <w:tcPr>
            <w:tcW w:w="2965" w:type="pct"/>
          </w:tcPr>
          <w:p w14:paraId="1FCDFDAB" w14:textId="77777777" w:rsidR="009641E7" w:rsidRPr="00982DE5" w:rsidRDefault="009641E7" w:rsidP="009641E7">
            <w:pPr>
              <w:tabs>
                <w:tab w:val="center" w:pos="4896"/>
                <w:tab w:val="left" w:pos="9149"/>
              </w:tabs>
              <w:jc w:val="left"/>
              <w:rPr>
                <w:lang w:val="en-US"/>
              </w:rPr>
            </w:pPr>
            <w:r w:rsidRPr="00982DE5">
              <w:rPr>
                <w:lang w:val="en-US"/>
              </w:rPr>
              <w:t xml:space="preserve">• </w:t>
            </w:r>
            <w:r w:rsidRPr="00A01108">
              <w:rPr>
                <w:lang w:val="en-US"/>
              </w:rPr>
              <w:t>transaction amount for one item</w:t>
            </w:r>
            <w:r w:rsidRPr="00982DE5">
              <w:rPr>
                <w:lang w:val="en-US"/>
              </w:rPr>
              <w:t>:</w:t>
            </w:r>
          </w:p>
        </w:tc>
        <w:tc>
          <w:tcPr>
            <w:tcW w:w="78" w:type="pct"/>
          </w:tcPr>
          <w:p w14:paraId="3C895B9E" w14:textId="77777777" w:rsidR="009641E7" w:rsidRPr="00982DE5" w:rsidRDefault="009641E7" w:rsidP="009641E7">
            <w:pPr>
              <w:tabs>
                <w:tab w:val="center" w:pos="4896"/>
                <w:tab w:val="left" w:pos="9149"/>
              </w:tabs>
              <w:rPr>
                <w:lang w:val="en-US"/>
              </w:rPr>
            </w:pPr>
          </w:p>
        </w:tc>
        <w:tc>
          <w:tcPr>
            <w:tcW w:w="1957" w:type="pct"/>
          </w:tcPr>
          <w:p w14:paraId="7C8C95B6" w14:textId="77777777" w:rsidR="009641E7" w:rsidRPr="00601640" w:rsidRDefault="009641E7" w:rsidP="009641E7">
            <w:pPr>
              <w:tabs>
                <w:tab w:val="center" w:pos="4896"/>
                <w:tab w:val="left" w:pos="9149"/>
              </w:tabs>
              <w:jc w:val="left"/>
            </w:pPr>
            <w:r w:rsidRPr="00601640">
              <w:t>0,01 .. 429496,7295</w:t>
            </w:r>
          </w:p>
        </w:tc>
      </w:tr>
      <w:tr w:rsidR="009641E7" w14:paraId="0CCE5357" w14:textId="77777777" w:rsidTr="009641E7">
        <w:trPr>
          <w:cantSplit/>
        </w:trPr>
        <w:tc>
          <w:tcPr>
            <w:tcW w:w="2965" w:type="pct"/>
            <w:shd w:val="clear" w:color="auto" w:fill="F2F2F2"/>
          </w:tcPr>
          <w:p w14:paraId="2FB7A69C" w14:textId="77777777" w:rsidR="009641E7" w:rsidRDefault="009641E7" w:rsidP="009641E7">
            <w:pPr>
              <w:tabs>
                <w:tab w:val="center" w:pos="4896"/>
                <w:tab w:val="left" w:pos="9149"/>
              </w:tabs>
              <w:jc w:val="left"/>
            </w:pPr>
            <w:r>
              <w:t xml:space="preserve">• </w:t>
            </w:r>
            <w:r w:rsidRPr="00A01108">
              <w:rPr>
                <w:lang w:val="en-US"/>
              </w:rPr>
              <w:t>receipt total sum</w:t>
            </w:r>
            <w:r>
              <w:t>:</w:t>
            </w:r>
          </w:p>
        </w:tc>
        <w:tc>
          <w:tcPr>
            <w:tcW w:w="78" w:type="pct"/>
            <w:shd w:val="clear" w:color="auto" w:fill="F2F2F2"/>
          </w:tcPr>
          <w:p w14:paraId="337F813E" w14:textId="77777777" w:rsidR="009641E7" w:rsidRDefault="009641E7" w:rsidP="009641E7">
            <w:pPr>
              <w:tabs>
                <w:tab w:val="center" w:pos="4896"/>
                <w:tab w:val="left" w:pos="9149"/>
              </w:tabs>
            </w:pPr>
          </w:p>
        </w:tc>
        <w:tc>
          <w:tcPr>
            <w:tcW w:w="1957" w:type="pct"/>
            <w:shd w:val="clear" w:color="auto" w:fill="F2F2F2"/>
          </w:tcPr>
          <w:p w14:paraId="3D8E07CF" w14:textId="77777777" w:rsidR="009641E7" w:rsidRPr="00601640" w:rsidRDefault="009641E7" w:rsidP="009641E7">
            <w:pPr>
              <w:tabs>
                <w:tab w:val="center" w:pos="4896"/>
                <w:tab w:val="left" w:pos="9149"/>
              </w:tabs>
              <w:jc w:val="left"/>
            </w:pPr>
            <w:r w:rsidRPr="00601640">
              <w:t>0,01 .. 1717986,91</w:t>
            </w:r>
          </w:p>
        </w:tc>
      </w:tr>
      <w:tr w:rsidR="009641E7" w14:paraId="7F63FE0D" w14:textId="77777777" w:rsidTr="009641E7">
        <w:trPr>
          <w:cantSplit/>
        </w:trPr>
        <w:tc>
          <w:tcPr>
            <w:tcW w:w="2965" w:type="pct"/>
          </w:tcPr>
          <w:p w14:paraId="625FDA7D" w14:textId="77777777" w:rsidR="009641E7" w:rsidRDefault="009641E7" w:rsidP="009641E7">
            <w:pPr>
              <w:tabs>
                <w:tab w:val="center" w:pos="4896"/>
                <w:tab w:val="left" w:pos="9149"/>
              </w:tabs>
              <w:jc w:val="left"/>
            </w:pPr>
            <w:r>
              <w:t xml:space="preserve">• </w:t>
            </w:r>
            <w:r w:rsidRPr="00A01108">
              <w:rPr>
                <w:lang w:val="en-US"/>
              </w:rPr>
              <w:t>payment</w:t>
            </w:r>
            <w:r>
              <w:t>:</w:t>
            </w:r>
          </w:p>
        </w:tc>
        <w:tc>
          <w:tcPr>
            <w:tcW w:w="78" w:type="pct"/>
          </w:tcPr>
          <w:p w14:paraId="124DDBDC" w14:textId="77777777" w:rsidR="009641E7" w:rsidRDefault="009641E7" w:rsidP="009641E7">
            <w:pPr>
              <w:tabs>
                <w:tab w:val="center" w:pos="4896"/>
                <w:tab w:val="left" w:pos="9149"/>
              </w:tabs>
            </w:pPr>
          </w:p>
        </w:tc>
        <w:tc>
          <w:tcPr>
            <w:tcW w:w="1957" w:type="pct"/>
          </w:tcPr>
          <w:p w14:paraId="4FF8305B" w14:textId="77777777" w:rsidR="009641E7" w:rsidRPr="00601640" w:rsidRDefault="009641E7" w:rsidP="009641E7">
            <w:pPr>
              <w:tabs>
                <w:tab w:val="center" w:pos="4896"/>
                <w:tab w:val="left" w:pos="9149"/>
              </w:tabs>
              <w:jc w:val="left"/>
            </w:pPr>
            <w:r w:rsidRPr="00601640">
              <w:t>0,01 .. 1717986,91</w:t>
            </w:r>
          </w:p>
        </w:tc>
      </w:tr>
      <w:tr w:rsidR="009641E7" w14:paraId="512051DC" w14:textId="77777777" w:rsidTr="009641E7">
        <w:trPr>
          <w:cantSplit/>
        </w:trPr>
        <w:tc>
          <w:tcPr>
            <w:tcW w:w="2965" w:type="pct"/>
            <w:shd w:val="clear" w:color="auto" w:fill="F2F2F2"/>
          </w:tcPr>
          <w:p w14:paraId="3A16479D" w14:textId="77777777" w:rsidR="009641E7" w:rsidRDefault="009641E7" w:rsidP="009641E7">
            <w:pPr>
              <w:tabs>
                <w:tab w:val="center" w:pos="4896"/>
                <w:tab w:val="left" w:pos="9149"/>
              </w:tabs>
              <w:jc w:val="left"/>
            </w:pPr>
            <w:r>
              <w:t xml:space="preserve">• </w:t>
            </w:r>
            <w:r w:rsidRPr="00A01108">
              <w:rPr>
                <w:lang w:val="en-US"/>
              </w:rPr>
              <w:t>daily amount</w:t>
            </w:r>
            <w:r>
              <w:rPr>
                <w:lang w:val="en-US"/>
              </w:rPr>
              <w:t>s</w:t>
            </w:r>
            <w:r w:rsidRPr="00A01108">
              <w:rPr>
                <w:lang w:val="en-US"/>
              </w:rPr>
              <w:t xml:space="preserve"> </w:t>
            </w:r>
            <w:r>
              <w:t>(</w:t>
            </w:r>
            <w:proofErr w:type="spellStart"/>
            <w:r>
              <w:t>combined</w:t>
            </w:r>
            <w:proofErr w:type="spellEnd"/>
            <w:r>
              <w:t>):</w:t>
            </w:r>
          </w:p>
        </w:tc>
        <w:tc>
          <w:tcPr>
            <w:tcW w:w="78" w:type="pct"/>
            <w:shd w:val="clear" w:color="auto" w:fill="F2F2F2"/>
          </w:tcPr>
          <w:p w14:paraId="03C61480" w14:textId="77777777" w:rsidR="009641E7" w:rsidRDefault="009641E7" w:rsidP="009641E7">
            <w:pPr>
              <w:tabs>
                <w:tab w:val="center" w:pos="4896"/>
                <w:tab w:val="left" w:pos="9149"/>
              </w:tabs>
            </w:pPr>
          </w:p>
        </w:tc>
        <w:tc>
          <w:tcPr>
            <w:tcW w:w="1957" w:type="pct"/>
            <w:shd w:val="clear" w:color="auto" w:fill="F2F2F2"/>
          </w:tcPr>
          <w:p w14:paraId="610D2A65" w14:textId="77777777" w:rsidR="009641E7" w:rsidRPr="00601640" w:rsidRDefault="009641E7" w:rsidP="009641E7">
            <w:pPr>
              <w:tabs>
                <w:tab w:val="center" w:pos="4896"/>
                <w:tab w:val="left" w:pos="9149"/>
              </w:tabs>
              <w:jc w:val="left"/>
            </w:pPr>
            <w:r w:rsidRPr="00601640">
              <w:t>0,01 .. 54975581,38</w:t>
            </w:r>
          </w:p>
        </w:tc>
      </w:tr>
      <w:tr w:rsidR="009641E7" w14:paraId="57E920EE" w14:textId="77777777" w:rsidTr="009641E7">
        <w:trPr>
          <w:cantSplit/>
        </w:trPr>
        <w:tc>
          <w:tcPr>
            <w:tcW w:w="2965" w:type="pct"/>
          </w:tcPr>
          <w:p w14:paraId="5FF157B6" w14:textId="77777777" w:rsidR="009641E7" w:rsidRDefault="009641E7" w:rsidP="009641E7">
            <w:pPr>
              <w:tabs>
                <w:tab w:val="center" w:pos="4896"/>
                <w:tab w:val="left" w:pos="9149"/>
              </w:tabs>
              <w:jc w:val="left"/>
            </w:pPr>
            <w:r>
              <w:t xml:space="preserve">• </w:t>
            </w:r>
            <w:r w:rsidRPr="00A01108">
              <w:rPr>
                <w:lang w:val="en-US"/>
              </w:rPr>
              <w:t>max sum</w:t>
            </w:r>
            <w:r>
              <w:t>:</w:t>
            </w:r>
          </w:p>
        </w:tc>
        <w:tc>
          <w:tcPr>
            <w:tcW w:w="78" w:type="pct"/>
          </w:tcPr>
          <w:p w14:paraId="48BEC572" w14:textId="77777777" w:rsidR="009641E7" w:rsidRDefault="009641E7" w:rsidP="009641E7">
            <w:pPr>
              <w:tabs>
                <w:tab w:val="center" w:pos="4896"/>
                <w:tab w:val="left" w:pos="9149"/>
              </w:tabs>
            </w:pPr>
          </w:p>
        </w:tc>
        <w:tc>
          <w:tcPr>
            <w:tcW w:w="1957" w:type="pct"/>
          </w:tcPr>
          <w:p w14:paraId="59A98892" w14:textId="77777777" w:rsidR="009641E7" w:rsidRPr="00601640" w:rsidRDefault="009641E7" w:rsidP="009641E7">
            <w:pPr>
              <w:tabs>
                <w:tab w:val="center" w:pos="4896"/>
                <w:tab w:val="left" w:pos="9149"/>
              </w:tabs>
              <w:jc w:val="left"/>
            </w:pPr>
            <w:r w:rsidRPr="00601640">
              <w:t>0,00 .. 922337203685477.58</w:t>
            </w:r>
          </w:p>
        </w:tc>
      </w:tr>
      <w:tr w:rsidR="009641E7" w14:paraId="6AFC6FCB" w14:textId="77777777" w:rsidTr="009641E7">
        <w:trPr>
          <w:cantSplit/>
        </w:trPr>
        <w:tc>
          <w:tcPr>
            <w:tcW w:w="2965" w:type="pct"/>
            <w:shd w:val="clear" w:color="auto" w:fill="F2F2F2"/>
          </w:tcPr>
          <w:p w14:paraId="25A126C6" w14:textId="77777777" w:rsidR="009641E7" w:rsidRPr="00982DE5" w:rsidRDefault="009641E7" w:rsidP="009641E7">
            <w:pPr>
              <w:tabs>
                <w:tab w:val="center" w:pos="4896"/>
                <w:tab w:val="left" w:pos="9149"/>
              </w:tabs>
              <w:jc w:val="left"/>
              <w:rPr>
                <w:lang w:val="en-US"/>
              </w:rPr>
            </w:pPr>
            <w:r w:rsidRPr="00982DE5">
              <w:rPr>
                <w:lang w:val="en-US"/>
              </w:rPr>
              <w:t xml:space="preserve">• </w:t>
            </w:r>
            <w:r w:rsidRPr="00502B51">
              <w:rPr>
                <w:lang w:val="en-US"/>
              </w:rPr>
              <w:t xml:space="preserve">max </w:t>
            </w:r>
            <w:proofErr w:type="spellStart"/>
            <w:r w:rsidRPr="00502B51">
              <w:rPr>
                <w:lang w:val="en-US"/>
              </w:rPr>
              <w:t>numer</w:t>
            </w:r>
            <w:proofErr w:type="spellEnd"/>
            <w:r w:rsidRPr="00502B51">
              <w:rPr>
                <w:lang w:val="en-US"/>
              </w:rPr>
              <w:t xml:space="preserve"> of items on receipt or invoice</w:t>
            </w:r>
            <w:r w:rsidRPr="00982DE5">
              <w:rPr>
                <w:lang w:val="en-US"/>
              </w:rPr>
              <w:t>:</w:t>
            </w:r>
          </w:p>
        </w:tc>
        <w:tc>
          <w:tcPr>
            <w:tcW w:w="78" w:type="pct"/>
            <w:shd w:val="clear" w:color="auto" w:fill="F2F2F2"/>
          </w:tcPr>
          <w:p w14:paraId="32594B61" w14:textId="77777777" w:rsidR="009641E7" w:rsidRPr="00982DE5" w:rsidRDefault="009641E7" w:rsidP="009641E7">
            <w:pPr>
              <w:tabs>
                <w:tab w:val="center" w:pos="4896"/>
                <w:tab w:val="left" w:pos="9149"/>
              </w:tabs>
              <w:rPr>
                <w:lang w:val="en-US"/>
              </w:rPr>
            </w:pPr>
          </w:p>
        </w:tc>
        <w:tc>
          <w:tcPr>
            <w:tcW w:w="1957" w:type="pct"/>
            <w:shd w:val="clear" w:color="auto" w:fill="F2F2F2"/>
          </w:tcPr>
          <w:p w14:paraId="26AD8CBA" w14:textId="77777777" w:rsidR="009641E7" w:rsidRPr="00601640" w:rsidRDefault="009641E7" w:rsidP="009641E7">
            <w:pPr>
              <w:tabs>
                <w:tab w:val="center" w:pos="4896"/>
                <w:tab w:val="left" w:pos="9149"/>
              </w:tabs>
              <w:jc w:val="left"/>
            </w:pPr>
            <w:r w:rsidRPr="00601640">
              <w:t>547</w:t>
            </w:r>
          </w:p>
        </w:tc>
      </w:tr>
      <w:tr w:rsidR="009641E7" w14:paraId="52E4150E" w14:textId="77777777" w:rsidTr="009641E7">
        <w:trPr>
          <w:cantSplit/>
        </w:trPr>
        <w:tc>
          <w:tcPr>
            <w:tcW w:w="2965" w:type="pct"/>
          </w:tcPr>
          <w:p w14:paraId="7159AFBC" w14:textId="77777777" w:rsidR="009641E7" w:rsidRPr="00982DE5" w:rsidRDefault="009641E7" w:rsidP="009641E7">
            <w:pPr>
              <w:tabs>
                <w:tab w:val="center" w:pos="4896"/>
                <w:tab w:val="left" w:pos="9149"/>
              </w:tabs>
              <w:jc w:val="left"/>
              <w:rPr>
                <w:lang w:val="en-US"/>
              </w:rPr>
            </w:pPr>
            <w:r w:rsidRPr="00982DE5">
              <w:rPr>
                <w:lang w:val="en-US"/>
              </w:rPr>
              <w:t xml:space="preserve">• </w:t>
            </w:r>
            <w:r w:rsidRPr="00502B51">
              <w:rPr>
                <w:lang w:val="en-US"/>
              </w:rPr>
              <w:t xml:space="preserve">max </w:t>
            </w:r>
            <w:proofErr w:type="spellStart"/>
            <w:r w:rsidRPr="00502B51">
              <w:rPr>
                <w:lang w:val="en-US"/>
              </w:rPr>
              <w:t>numer</w:t>
            </w:r>
            <w:proofErr w:type="spellEnd"/>
            <w:r w:rsidRPr="00502B51">
              <w:rPr>
                <w:lang w:val="en-US"/>
              </w:rPr>
              <w:t xml:space="preserve"> of printouts in 1 sale period</w:t>
            </w:r>
            <w:r w:rsidRPr="00982DE5">
              <w:rPr>
                <w:lang w:val="en-US"/>
              </w:rPr>
              <w:t>:</w:t>
            </w:r>
          </w:p>
        </w:tc>
        <w:tc>
          <w:tcPr>
            <w:tcW w:w="78" w:type="pct"/>
          </w:tcPr>
          <w:p w14:paraId="18B7BC34" w14:textId="77777777" w:rsidR="009641E7" w:rsidRPr="00982DE5" w:rsidRDefault="009641E7" w:rsidP="009641E7">
            <w:pPr>
              <w:tabs>
                <w:tab w:val="center" w:pos="4896"/>
                <w:tab w:val="left" w:pos="9149"/>
              </w:tabs>
              <w:rPr>
                <w:lang w:val="en-US"/>
              </w:rPr>
            </w:pPr>
          </w:p>
        </w:tc>
        <w:tc>
          <w:tcPr>
            <w:tcW w:w="1957" w:type="pct"/>
          </w:tcPr>
          <w:p w14:paraId="5BBBE8F0" w14:textId="77777777" w:rsidR="009641E7" w:rsidRPr="00601640" w:rsidRDefault="009641E7" w:rsidP="009641E7">
            <w:pPr>
              <w:tabs>
                <w:tab w:val="center" w:pos="4896"/>
                <w:tab w:val="left" w:pos="9149"/>
              </w:tabs>
              <w:jc w:val="left"/>
            </w:pPr>
            <w:r w:rsidRPr="00601640">
              <w:t>524287</w:t>
            </w:r>
          </w:p>
        </w:tc>
      </w:tr>
      <w:tr w:rsidR="009641E7" w14:paraId="7FB1F7DA" w14:textId="77777777" w:rsidTr="009641E7">
        <w:trPr>
          <w:cantSplit/>
        </w:trPr>
        <w:tc>
          <w:tcPr>
            <w:tcW w:w="2965" w:type="pct"/>
            <w:shd w:val="clear" w:color="auto" w:fill="F2F2F2"/>
          </w:tcPr>
          <w:p w14:paraId="13089A12" w14:textId="77777777" w:rsidR="009641E7" w:rsidRPr="00982DE5" w:rsidRDefault="009641E7" w:rsidP="009641E7">
            <w:pPr>
              <w:tabs>
                <w:tab w:val="center" w:pos="4896"/>
                <w:tab w:val="left" w:pos="9149"/>
              </w:tabs>
              <w:jc w:val="left"/>
              <w:rPr>
                <w:lang w:val="en-US"/>
              </w:rPr>
            </w:pPr>
            <w:r w:rsidRPr="00982DE5">
              <w:rPr>
                <w:lang w:val="en-US"/>
              </w:rPr>
              <w:t xml:space="preserve">• </w:t>
            </w:r>
            <w:r w:rsidRPr="00502B51">
              <w:rPr>
                <w:lang w:val="en-US"/>
              </w:rPr>
              <w:t xml:space="preserve">max </w:t>
            </w:r>
            <w:proofErr w:type="spellStart"/>
            <w:r w:rsidRPr="00502B51">
              <w:rPr>
                <w:lang w:val="en-US"/>
              </w:rPr>
              <w:t>numer</w:t>
            </w:r>
            <w:proofErr w:type="spellEnd"/>
            <w:r w:rsidRPr="00502B51">
              <w:rPr>
                <w:lang w:val="en-US"/>
              </w:rPr>
              <w:t xml:space="preserve"> of blocked articles</w:t>
            </w:r>
            <w:r w:rsidRPr="00982DE5">
              <w:rPr>
                <w:lang w:val="en-US"/>
              </w:rPr>
              <w:t>:</w:t>
            </w:r>
          </w:p>
        </w:tc>
        <w:tc>
          <w:tcPr>
            <w:tcW w:w="78" w:type="pct"/>
            <w:shd w:val="clear" w:color="auto" w:fill="F2F2F2"/>
          </w:tcPr>
          <w:p w14:paraId="4C0B722A" w14:textId="77777777" w:rsidR="009641E7" w:rsidRPr="00982DE5" w:rsidRDefault="009641E7" w:rsidP="009641E7">
            <w:pPr>
              <w:tabs>
                <w:tab w:val="center" w:pos="4896"/>
                <w:tab w:val="left" w:pos="9149"/>
              </w:tabs>
              <w:rPr>
                <w:lang w:val="en-US"/>
              </w:rPr>
            </w:pPr>
          </w:p>
        </w:tc>
        <w:tc>
          <w:tcPr>
            <w:tcW w:w="1957" w:type="pct"/>
            <w:shd w:val="clear" w:color="auto" w:fill="F2F2F2"/>
          </w:tcPr>
          <w:p w14:paraId="6E2795FD" w14:textId="77777777" w:rsidR="009641E7" w:rsidRDefault="009641E7" w:rsidP="009641E7">
            <w:pPr>
              <w:tabs>
                <w:tab w:val="center" w:pos="4896"/>
                <w:tab w:val="left" w:pos="9149"/>
              </w:tabs>
              <w:jc w:val="left"/>
            </w:pPr>
            <w:r>
              <w:t>2500</w:t>
            </w:r>
          </w:p>
        </w:tc>
      </w:tr>
    </w:tbl>
    <w:p w14:paraId="697E6A97" w14:textId="77777777" w:rsidR="009641E7" w:rsidRPr="0028446B" w:rsidRDefault="009641E7" w:rsidP="009641E7">
      <w:pPr>
        <w:tabs>
          <w:tab w:val="center" w:pos="4896"/>
          <w:tab w:val="left" w:pos="9149"/>
        </w:tabs>
      </w:pPr>
    </w:p>
    <w:p w14:paraId="31CC218F" w14:textId="77777777" w:rsidR="00252AF9" w:rsidRPr="0028446B" w:rsidRDefault="007A513E" w:rsidP="00D8008E">
      <w:pPr>
        <w:pStyle w:val="Nagwek2"/>
      </w:pPr>
      <w:bookmarkStart w:id="26" w:name="_Toc535579505"/>
      <w:r w:rsidRPr="0028446B">
        <w:t xml:space="preserve">2.3 </w:t>
      </w:r>
      <w:proofErr w:type="spellStart"/>
      <w:r w:rsidR="009641E7">
        <w:t>Receipt</w:t>
      </w:r>
      <w:proofErr w:type="spellEnd"/>
      <w:r w:rsidR="009641E7">
        <w:t xml:space="preserve"> </w:t>
      </w:r>
      <w:proofErr w:type="spellStart"/>
      <w:r w:rsidR="009641E7">
        <w:t>printer</w:t>
      </w:r>
      <w:proofErr w:type="spellEnd"/>
      <w:r w:rsidR="009641E7">
        <w:t xml:space="preserve"> </w:t>
      </w:r>
      <w:proofErr w:type="spellStart"/>
      <w:r w:rsidR="009641E7">
        <w:t>characteristics</w:t>
      </w:r>
      <w:bookmarkEnd w:id="26"/>
      <w:proofErr w:type="spellEnd"/>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3459"/>
        <w:gridCol w:w="507"/>
        <w:gridCol w:w="5093"/>
      </w:tblGrid>
      <w:tr w:rsidR="009641E7" w:rsidRPr="0028446B" w14:paraId="36EA0383" w14:textId="77777777" w:rsidTr="00AB7934">
        <w:trPr>
          <w:cantSplit/>
        </w:trPr>
        <w:tc>
          <w:tcPr>
            <w:tcW w:w="1909" w:type="pct"/>
            <w:shd w:val="clear" w:color="auto" w:fill="F2F2F2"/>
          </w:tcPr>
          <w:p w14:paraId="7F304AB4" w14:textId="77777777" w:rsidR="009641E7" w:rsidRPr="00D272BC" w:rsidRDefault="009641E7" w:rsidP="009641E7">
            <w:pPr>
              <w:tabs>
                <w:tab w:val="center" w:pos="4896"/>
                <w:tab w:val="left" w:pos="9149"/>
              </w:tabs>
            </w:pPr>
            <w:r>
              <w:t xml:space="preserve">Printing </w:t>
            </w:r>
            <w:proofErr w:type="spellStart"/>
            <w:r>
              <w:t>method</w:t>
            </w:r>
            <w:proofErr w:type="spellEnd"/>
            <w:r w:rsidRPr="00D272BC">
              <w:t>:</w:t>
            </w:r>
          </w:p>
        </w:tc>
        <w:tc>
          <w:tcPr>
            <w:tcW w:w="280" w:type="pct"/>
            <w:shd w:val="clear" w:color="auto" w:fill="F2F2F2"/>
          </w:tcPr>
          <w:p w14:paraId="7AAEE0D6" w14:textId="77777777" w:rsidR="009641E7" w:rsidRPr="00D272BC" w:rsidRDefault="009641E7" w:rsidP="009641E7">
            <w:pPr>
              <w:tabs>
                <w:tab w:val="center" w:pos="4896"/>
                <w:tab w:val="left" w:pos="9149"/>
              </w:tabs>
            </w:pPr>
          </w:p>
        </w:tc>
        <w:tc>
          <w:tcPr>
            <w:tcW w:w="2811" w:type="pct"/>
            <w:shd w:val="clear" w:color="auto" w:fill="F2F2F2"/>
          </w:tcPr>
          <w:p w14:paraId="21F45EEA" w14:textId="77777777" w:rsidR="009641E7" w:rsidRPr="00D272BC" w:rsidRDefault="009641E7" w:rsidP="009641E7">
            <w:pPr>
              <w:tabs>
                <w:tab w:val="center" w:pos="4896"/>
                <w:tab w:val="left" w:pos="9149"/>
              </w:tabs>
            </w:pPr>
            <w:proofErr w:type="spellStart"/>
            <w:r>
              <w:t>Thermal</w:t>
            </w:r>
            <w:proofErr w:type="spellEnd"/>
            <w:r>
              <w:t xml:space="preserve"> </w:t>
            </w:r>
            <w:proofErr w:type="spellStart"/>
            <w:r>
              <w:t>print</w:t>
            </w:r>
            <w:proofErr w:type="spellEnd"/>
          </w:p>
        </w:tc>
      </w:tr>
      <w:tr w:rsidR="009641E7" w:rsidRPr="0028446B" w14:paraId="4DD0648D" w14:textId="77777777" w:rsidTr="00AB7934">
        <w:trPr>
          <w:cantSplit/>
        </w:trPr>
        <w:tc>
          <w:tcPr>
            <w:tcW w:w="1909" w:type="pct"/>
          </w:tcPr>
          <w:p w14:paraId="4A957D86" w14:textId="77777777" w:rsidR="009641E7" w:rsidRPr="0028446B" w:rsidRDefault="009641E7" w:rsidP="009641E7">
            <w:pPr>
              <w:tabs>
                <w:tab w:val="center" w:pos="4896"/>
                <w:tab w:val="left" w:pos="9149"/>
              </w:tabs>
            </w:pPr>
            <w:r>
              <w:rPr>
                <w:lang w:val="en-US"/>
              </w:rPr>
              <w:t>Max n</w:t>
            </w:r>
            <w:r w:rsidRPr="000868B7">
              <w:rPr>
                <w:lang w:val="en-US"/>
              </w:rPr>
              <w:t>umber of characters per line</w:t>
            </w:r>
            <w:r w:rsidRPr="00982DE5">
              <w:rPr>
                <w:lang w:val="en-US"/>
              </w:rPr>
              <w:t>:</w:t>
            </w:r>
          </w:p>
        </w:tc>
        <w:tc>
          <w:tcPr>
            <w:tcW w:w="280" w:type="pct"/>
          </w:tcPr>
          <w:p w14:paraId="63FD5BB6" w14:textId="77777777" w:rsidR="009641E7" w:rsidRPr="0028446B" w:rsidRDefault="009641E7" w:rsidP="009641E7">
            <w:pPr>
              <w:tabs>
                <w:tab w:val="center" w:pos="4896"/>
                <w:tab w:val="left" w:pos="9149"/>
              </w:tabs>
            </w:pPr>
          </w:p>
        </w:tc>
        <w:tc>
          <w:tcPr>
            <w:tcW w:w="2811" w:type="pct"/>
          </w:tcPr>
          <w:p w14:paraId="09B453C0" w14:textId="77777777" w:rsidR="009641E7" w:rsidRPr="0028446B" w:rsidRDefault="009641E7" w:rsidP="009641E7">
            <w:pPr>
              <w:tabs>
                <w:tab w:val="center" w:pos="4896"/>
                <w:tab w:val="left" w:pos="9149"/>
              </w:tabs>
            </w:pPr>
            <w:r>
              <w:t xml:space="preserve">• </w:t>
            </w:r>
            <w:proofErr w:type="spellStart"/>
            <w:r>
              <w:t>wide</w:t>
            </w:r>
            <w:proofErr w:type="spellEnd"/>
            <w:r>
              <w:t xml:space="preserve"> </w:t>
            </w:r>
            <w:proofErr w:type="spellStart"/>
            <w:r>
              <w:t>paper</w:t>
            </w:r>
            <w:proofErr w:type="spellEnd"/>
            <w:r>
              <w:t xml:space="preserve"> – 56 (small </w:t>
            </w:r>
            <w:proofErr w:type="spellStart"/>
            <w:r>
              <w:t>font</w:t>
            </w:r>
            <w:proofErr w:type="spellEnd"/>
            <w:r>
              <w:t>) / 42 (</w:t>
            </w:r>
            <w:proofErr w:type="spellStart"/>
            <w:r>
              <w:t>bigger</w:t>
            </w:r>
            <w:proofErr w:type="spellEnd"/>
            <w:r>
              <w:t xml:space="preserve"> </w:t>
            </w:r>
            <w:proofErr w:type="spellStart"/>
            <w:r>
              <w:t>font</w:t>
            </w:r>
            <w:proofErr w:type="spellEnd"/>
            <w:r w:rsidRPr="0028446B">
              <w:t xml:space="preserve">) </w:t>
            </w:r>
          </w:p>
          <w:p w14:paraId="65FD9F2D" w14:textId="77777777" w:rsidR="009641E7" w:rsidRPr="0028446B" w:rsidRDefault="009641E7" w:rsidP="009641E7">
            <w:pPr>
              <w:tabs>
                <w:tab w:val="center" w:pos="4896"/>
                <w:tab w:val="left" w:pos="9149"/>
              </w:tabs>
            </w:pPr>
            <w:r>
              <w:t xml:space="preserve">• </w:t>
            </w:r>
            <w:proofErr w:type="spellStart"/>
            <w:r>
              <w:t>narrow</w:t>
            </w:r>
            <w:proofErr w:type="spellEnd"/>
            <w:r>
              <w:t xml:space="preserve"> </w:t>
            </w:r>
            <w:proofErr w:type="spellStart"/>
            <w:r>
              <w:t>paper</w:t>
            </w:r>
            <w:proofErr w:type="spellEnd"/>
            <w:r>
              <w:t xml:space="preserve"> - 40</w:t>
            </w:r>
          </w:p>
        </w:tc>
      </w:tr>
      <w:tr w:rsidR="009641E7" w:rsidRPr="0028446B" w14:paraId="36A83A03" w14:textId="77777777" w:rsidTr="00AB7934">
        <w:trPr>
          <w:cantSplit/>
        </w:trPr>
        <w:tc>
          <w:tcPr>
            <w:tcW w:w="1909" w:type="pct"/>
            <w:shd w:val="clear" w:color="auto" w:fill="F2F2F2"/>
          </w:tcPr>
          <w:p w14:paraId="4EAE61F1" w14:textId="77777777" w:rsidR="009641E7" w:rsidRPr="0028446B" w:rsidRDefault="009641E7" w:rsidP="009641E7">
            <w:pPr>
              <w:tabs>
                <w:tab w:val="center" w:pos="4896"/>
                <w:tab w:val="left" w:pos="9149"/>
              </w:tabs>
              <w:jc w:val="left"/>
            </w:pPr>
            <w:r>
              <w:t xml:space="preserve">Max </w:t>
            </w:r>
            <w:proofErr w:type="spellStart"/>
            <w:r>
              <w:t>speed</w:t>
            </w:r>
            <w:proofErr w:type="spellEnd"/>
            <w:r>
              <w:t xml:space="preserve"> of </w:t>
            </w:r>
            <w:proofErr w:type="spellStart"/>
            <w:r>
              <w:t>printout</w:t>
            </w:r>
            <w:proofErr w:type="spellEnd"/>
            <w:r w:rsidRPr="0028446B">
              <w:t>:</w:t>
            </w:r>
          </w:p>
        </w:tc>
        <w:tc>
          <w:tcPr>
            <w:tcW w:w="280" w:type="pct"/>
            <w:shd w:val="clear" w:color="auto" w:fill="F2F2F2"/>
          </w:tcPr>
          <w:p w14:paraId="12F049E6" w14:textId="77777777" w:rsidR="009641E7" w:rsidRPr="0028446B" w:rsidRDefault="009641E7" w:rsidP="009641E7">
            <w:pPr>
              <w:tabs>
                <w:tab w:val="center" w:pos="4896"/>
                <w:tab w:val="left" w:pos="9149"/>
              </w:tabs>
            </w:pPr>
          </w:p>
        </w:tc>
        <w:tc>
          <w:tcPr>
            <w:tcW w:w="2811" w:type="pct"/>
            <w:shd w:val="clear" w:color="auto" w:fill="F2F2F2"/>
            <w:vAlign w:val="center"/>
          </w:tcPr>
          <w:p w14:paraId="274FACE3" w14:textId="77777777" w:rsidR="009641E7" w:rsidRPr="0028446B" w:rsidRDefault="009641E7" w:rsidP="009641E7">
            <w:pPr>
              <w:tabs>
                <w:tab w:val="center" w:pos="4896"/>
                <w:tab w:val="left" w:pos="9149"/>
              </w:tabs>
              <w:jc w:val="left"/>
            </w:pPr>
            <w:r>
              <w:t>32 lines</w:t>
            </w:r>
            <w:r w:rsidRPr="0028446B">
              <w:t xml:space="preserve"> / s</w:t>
            </w:r>
          </w:p>
        </w:tc>
      </w:tr>
      <w:tr w:rsidR="009641E7" w:rsidRPr="0028446B" w14:paraId="2CD81771" w14:textId="77777777" w:rsidTr="00AB7934">
        <w:trPr>
          <w:cantSplit/>
        </w:trPr>
        <w:tc>
          <w:tcPr>
            <w:tcW w:w="1909" w:type="pct"/>
            <w:vAlign w:val="center"/>
          </w:tcPr>
          <w:p w14:paraId="6EC64BBF" w14:textId="77777777" w:rsidR="009641E7" w:rsidRPr="0028446B" w:rsidRDefault="009641E7" w:rsidP="009641E7">
            <w:pPr>
              <w:tabs>
                <w:tab w:val="center" w:pos="4896"/>
                <w:tab w:val="left" w:pos="9149"/>
              </w:tabs>
              <w:jc w:val="left"/>
            </w:pPr>
            <w:r>
              <w:t>Paper:</w:t>
            </w:r>
          </w:p>
        </w:tc>
        <w:tc>
          <w:tcPr>
            <w:tcW w:w="280" w:type="pct"/>
          </w:tcPr>
          <w:p w14:paraId="4854C33D" w14:textId="77777777" w:rsidR="009641E7" w:rsidRPr="0028446B" w:rsidRDefault="009641E7" w:rsidP="009641E7">
            <w:pPr>
              <w:tabs>
                <w:tab w:val="center" w:pos="4896"/>
                <w:tab w:val="left" w:pos="9149"/>
              </w:tabs>
            </w:pPr>
          </w:p>
        </w:tc>
        <w:tc>
          <w:tcPr>
            <w:tcW w:w="2811" w:type="pct"/>
          </w:tcPr>
          <w:p w14:paraId="76D2E7E1" w14:textId="77777777" w:rsidR="009641E7" w:rsidRPr="0028446B" w:rsidRDefault="009641E7" w:rsidP="009641E7">
            <w:pPr>
              <w:tabs>
                <w:tab w:val="center" w:pos="4896"/>
                <w:tab w:val="left" w:pos="9149"/>
              </w:tabs>
            </w:pPr>
            <w:r w:rsidRPr="0028446B">
              <w:t xml:space="preserve">• </w:t>
            </w:r>
            <w:r w:rsidRPr="00C32046">
              <w:rPr>
                <w:lang w:val="en-US"/>
              </w:rPr>
              <w:t>thermal single layer</w:t>
            </w:r>
            <w:r w:rsidRPr="0028446B">
              <w:t xml:space="preserve">, </w:t>
            </w:r>
          </w:p>
          <w:p w14:paraId="14169216" w14:textId="77777777" w:rsidR="009641E7" w:rsidRPr="0028446B" w:rsidRDefault="009641E7" w:rsidP="009641E7">
            <w:pPr>
              <w:tabs>
                <w:tab w:val="center" w:pos="4896"/>
                <w:tab w:val="left" w:pos="9149"/>
              </w:tabs>
              <w:jc w:val="left"/>
            </w:pPr>
            <w:r>
              <w:t xml:space="preserve">• </w:t>
            </w:r>
            <w:proofErr w:type="spellStart"/>
            <w:r>
              <w:t>width</w:t>
            </w:r>
            <w:proofErr w:type="spellEnd"/>
            <w:r w:rsidRPr="0028446B">
              <w:t xml:space="preserve"> 79,5 </w:t>
            </w:r>
            <w:r w:rsidRPr="0028446B">
              <w:rPr>
                <w:rFonts w:ascii="Symbol" w:hAnsi="Symbol"/>
              </w:rPr>
              <w:t></w:t>
            </w:r>
            <w:r w:rsidRPr="0028446B">
              <w:t xml:space="preserve"> 0,5 mm</w:t>
            </w:r>
            <w:r>
              <w:t xml:space="preserve"> </w:t>
            </w:r>
            <w:proofErr w:type="spellStart"/>
            <w:r>
              <w:t>or</w:t>
            </w:r>
            <w:proofErr w:type="spellEnd"/>
            <w:r>
              <w:t xml:space="preserve"> </w:t>
            </w:r>
            <w:r w:rsidRPr="0028446B">
              <w:t xml:space="preserve">57,5 </w:t>
            </w:r>
            <w:r w:rsidRPr="0028446B">
              <w:rPr>
                <w:rFonts w:ascii="Symbol" w:hAnsi="Symbol"/>
              </w:rPr>
              <w:t></w:t>
            </w:r>
            <w:r w:rsidRPr="0028446B">
              <w:t xml:space="preserve"> 0,5,   </w:t>
            </w:r>
            <w:r w:rsidRPr="0028446B">
              <w:br/>
              <w:t xml:space="preserve">• </w:t>
            </w:r>
            <w:r>
              <w:rPr>
                <w:lang w:val="en-US"/>
              </w:rPr>
              <w:t>max outside roll diameter</w:t>
            </w:r>
            <w:r w:rsidRPr="0028446B">
              <w:t xml:space="preserve"> 83 mm, </w:t>
            </w:r>
          </w:p>
          <w:p w14:paraId="40EF0679" w14:textId="77777777" w:rsidR="009641E7" w:rsidRPr="0028446B" w:rsidRDefault="009641E7" w:rsidP="009641E7">
            <w:pPr>
              <w:tabs>
                <w:tab w:val="center" w:pos="4896"/>
                <w:tab w:val="left" w:pos="9149"/>
              </w:tabs>
            </w:pPr>
            <w:r w:rsidRPr="0028446B">
              <w:t xml:space="preserve">• </w:t>
            </w:r>
            <w:r w:rsidRPr="006D4009">
              <w:rPr>
                <w:lang w:val="en-US"/>
              </w:rPr>
              <w:t>inside roll diameter</w:t>
            </w:r>
            <w:r w:rsidRPr="0028446B">
              <w:t>: 12 mm</w:t>
            </w:r>
          </w:p>
        </w:tc>
      </w:tr>
      <w:tr w:rsidR="009641E7" w:rsidRPr="0028446B" w14:paraId="1D3164D8" w14:textId="77777777" w:rsidTr="00AB7934">
        <w:trPr>
          <w:cantSplit/>
        </w:trPr>
        <w:tc>
          <w:tcPr>
            <w:tcW w:w="1909" w:type="pct"/>
            <w:shd w:val="clear" w:color="auto" w:fill="F2F2F2"/>
          </w:tcPr>
          <w:p w14:paraId="79080877" w14:textId="77777777" w:rsidR="009641E7" w:rsidRPr="0028446B" w:rsidRDefault="009641E7" w:rsidP="009641E7">
            <w:pPr>
              <w:tabs>
                <w:tab w:val="center" w:pos="4896"/>
                <w:tab w:val="left" w:pos="9149"/>
              </w:tabs>
            </w:pPr>
            <w:r>
              <w:t>Auto-</w:t>
            </w:r>
            <w:proofErr w:type="spellStart"/>
            <w:r>
              <w:t>cutter</w:t>
            </w:r>
            <w:proofErr w:type="spellEnd"/>
            <w:r w:rsidRPr="0028446B">
              <w:t>:</w:t>
            </w:r>
          </w:p>
        </w:tc>
        <w:tc>
          <w:tcPr>
            <w:tcW w:w="280" w:type="pct"/>
            <w:shd w:val="clear" w:color="auto" w:fill="F2F2F2"/>
          </w:tcPr>
          <w:p w14:paraId="4439A2D5" w14:textId="77777777" w:rsidR="009641E7" w:rsidRPr="0028446B" w:rsidRDefault="009641E7" w:rsidP="009641E7">
            <w:pPr>
              <w:tabs>
                <w:tab w:val="center" w:pos="4896"/>
                <w:tab w:val="left" w:pos="9149"/>
              </w:tabs>
            </w:pPr>
          </w:p>
        </w:tc>
        <w:tc>
          <w:tcPr>
            <w:tcW w:w="2811" w:type="pct"/>
            <w:shd w:val="clear" w:color="auto" w:fill="F2F2F2"/>
          </w:tcPr>
          <w:p w14:paraId="7228AAE7" w14:textId="77777777" w:rsidR="009641E7" w:rsidRPr="0028446B" w:rsidRDefault="009641E7" w:rsidP="009641E7">
            <w:pPr>
              <w:tabs>
                <w:tab w:val="center" w:pos="4896"/>
                <w:tab w:val="left" w:pos="9149"/>
              </w:tabs>
            </w:pPr>
            <w:proofErr w:type="spellStart"/>
            <w:r>
              <w:t>partial</w:t>
            </w:r>
            <w:proofErr w:type="spellEnd"/>
          </w:p>
        </w:tc>
      </w:tr>
    </w:tbl>
    <w:p w14:paraId="0AF66EF0" w14:textId="77777777" w:rsidR="002B0577" w:rsidRPr="0028446B" w:rsidRDefault="002B0577" w:rsidP="005C7C7F"/>
    <w:p w14:paraId="2B0AB712" w14:textId="77777777" w:rsidR="00252AF9" w:rsidRPr="0028446B" w:rsidRDefault="007A513E" w:rsidP="00D8008E">
      <w:pPr>
        <w:pStyle w:val="Nagwek2"/>
      </w:pPr>
      <w:bookmarkStart w:id="27" w:name="_Toc535579506"/>
      <w:r w:rsidRPr="0028446B">
        <w:lastRenderedPageBreak/>
        <w:t xml:space="preserve">2.4 </w:t>
      </w:r>
      <w:r w:rsidR="00252AF9" w:rsidRPr="0028446B">
        <w:t>Charakterystyka wyświetlacza</w:t>
      </w:r>
      <w:bookmarkEnd w:id="27"/>
    </w:p>
    <w:p w14:paraId="551DE4C3" w14:textId="77777777" w:rsidR="009641E7" w:rsidRPr="0028446B" w:rsidRDefault="009641E7" w:rsidP="009641E7">
      <w:pPr>
        <w:tabs>
          <w:tab w:val="center" w:pos="4896"/>
          <w:tab w:val="left" w:pos="9149"/>
        </w:tabs>
      </w:pPr>
      <w:proofErr w:type="spellStart"/>
      <w:r w:rsidRPr="007356B4">
        <w:t>According</w:t>
      </w:r>
      <w:proofErr w:type="spellEnd"/>
      <w:r w:rsidRPr="007356B4">
        <w:t xml:space="preserve"> to the </w:t>
      </w:r>
      <w:proofErr w:type="spellStart"/>
      <w:r w:rsidRPr="007356B4">
        <w:t>Regulation</w:t>
      </w:r>
      <w:proofErr w:type="spellEnd"/>
      <w:r w:rsidRPr="007356B4">
        <w:t xml:space="preserve"> of the Minister of </w:t>
      </w:r>
      <w:proofErr w:type="spellStart"/>
      <w:r w:rsidRPr="007356B4">
        <w:t>Entrepreneurship</w:t>
      </w:r>
      <w:proofErr w:type="spellEnd"/>
      <w:r w:rsidRPr="007356B4">
        <w:t xml:space="preserve"> and Technology</w:t>
      </w:r>
      <w:r>
        <w:t xml:space="preserve"> (22.06.2018, pos</w:t>
      </w:r>
      <w:r w:rsidRPr="0028446B">
        <w:t xml:space="preserve">. 1206) </w:t>
      </w:r>
      <w:proofErr w:type="spellStart"/>
      <w:r w:rsidRPr="007356B4">
        <w:t>each</w:t>
      </w:r>
      <w:proofErr w:type="spellEnd"/>
      <w:r w:rsidRPr="007356B4">
        <w:t xml:space="preserve"> </w:t>
      </w:r>
      <w:proofErr w:type="spellStart"/>
      <w:r w:rsidRPr="007356B4">
        <w:t>fiscal</w:t>
      </w:r>
      <w:proofErr w:type="spellEnd"/>
      <w:r w:rsidRPr="007356B4">
        <w:t xml:space="preserve"> </w:t>
      </w:r>
      <w:proofErr w:type="spellStart"/>
      <w:r w:rsidRPr="007356B4">
        <w:t>printer</w:t>
      </w:r>
      <w:proofErr w:type="spellEnd"/>
      <w:r w:rsidRPr="007356B4">
        <w:t xml:space="preserve"> </w:t>
      </w:r>
      <w:proofErr w:type="spellStart"/>
      <w:r w:rsidRPr="007356B4">
        <w:t>must</w:t>
      </w:r>
      <w:proofErr w:type="spellEnd"/>
      <w:r w:rsidRPr="007356B4">
        <w:t xml:space="preserve"> </w:t>
      </w:r>
      <w:proofErr w:type="spellStart"/>
      <w:r w:rsidRPr="007356B4">
        <w:t>have</w:t>
      </w:r>
      <w:proofErr w:type="spellEnd"/>
      <w:r w:rsidRPr="007356B4">
        <w:t xml:space="preserve"> </w:t>
      </w:r>
      <w:proofErr w:type="spellStart"/>
      <w:r w:rsidRPr="007356B4">
        <w:t>at</w:t>
      </w:r>
      <w:proofErr w:type="spellEnd"/>
      <w:r w:rsidRPr="007356B4">
        <w:t xml:space="preserve"> </w:t>
      </w:r>
      <w:proofErr w:type="spellStart"/>
      <w:r w:rsidRPr="007356B4">
        <w:t>least</w:t>
      </w:r>
      <w:proofErr w:type="spellEnd"/>
      <w:r w:rsidRPr="007356B4">
        <w:t xml:space="preserve"> one display, </w:t>
      </w:r>
      <w:proofErr w:type="spellStart"/>
      <w:r w:rsidRPr="007356B4">
        <w:t>visible</w:t>
      </w:r>
      <w:proofErr w:type="spellEnd"/>
      <w:r w:rsidRPr="007356B4">
        <w:t xml:space="preserve"> to the </w:t>
      </w:r>
      <w:proofErr w:type="spellStart"/>
      <w:r w:rsidRPr="007356B4">
        <w:t>buyer</w:t>
      </w:r>
      <w:proofErr w:type="spellEnd"/>
      <w:r w:rsidRPr="007356B4">
        <w:t xml:space="preserve">, </w:t>
      </w:r>
      <w:proofErr w:type="spellStart"/>
      <w:r w:rsidRPr="007356B4">
        <w:t>displaying</w:t>
      </w:r>
      <w:proofErr w:type="spellEnd"/>
      <w:r w:rsidRPr="007356B4">
        <w:t xml:space="preserve"> </w:t>
      </w:r>
      <w:proofErr w:type="spellStart"/>
      <w:r w:rsidRPr="007356B4">
        <w:t>each</w:t>
      </w:r>
      <w:proofErr w:type="spellEnd"/>
      <w:r w:rsidRPr="007356B4">
        <w:t xml:space="preserve"> </w:t>
      </w:r>
      <w:proofErr w:type="spellStart"/>
      <w:r w:rsidRPr="007356B4">
        <w:t>stage</w:t>
      </w:r>
      <w:proofErr w:type="spellEnd"/>
      <w:r w:rsidRPr="007356B4">
        <w:t xml:space="preserve"> of the sale </w:t>
      </w:r>
      <w:proofErr w:type="spellStart"/>
      <w:r w:rsidRPr="007356B4">
        <w:t>transaction</w:t>
      </w:r>
      <w:proofErr w:type="spellEnd"/>
      <w:r w:rsidRPr="007356B4">
        <w:t xml:space="preserve">, </w:t>
      </w:r>
      <w:proofErr w:type="spellStart"/>
      <w:r w:rsidRPr="007356B4">
        <w:t>without</w:t>
      </w:r>
      <w:proofErr w:type="spellEnd"/>
      <w:r w:rsidRPr="007356B4">
        <w:t xml:space="preserve"> the </w:t>
      </w:r>
      <w:proofErr w:type="spellStart"/>
      <w:r w:rsidRPr="007356B4">
        <w:t>option</w:t>
      </w:r>
      <w:proofErr w:type="spellEnd"/>
      <w:r w:rsidRPr="007356B4">
        <w:t xml:space="preserve"> of </w:t>
      </w:r>
      <w:proofErr w:type="spellStart"/>
      <w:r w:rsidRPr="007356B4">
        <w:t>disabling</w:t>
      </w:r>
      <w:proofErr w:type="spellEnd"/>
      <w:r w:rsidRPr="007356B4">
        <w:t xml:space="preserve"> </w:t>
      </w:r>
      <w:proofErr w:type="spellStart"/>
      <w:r w:rsidRPr="007356B4">
        <w:t>it</w:t>
      </w:r>
      <w:proofErr w:type="spellEnd"/>
      <w:r>
        <w:t>.</w:t>
      </w:r>
      <w:r w:rsidRPr="0028446B">
        <w:t xml:space="preserve"> </w:t>
      </w:r>
      <w:r>
        <w:t xml:space="preserve">The </w:t>
      </w:r>
      <w:proofErr w:type="spellStart"/>
      <w:r>
        <w:t>fiscal</w:t>
      </w:r>
      <w:proofErr w:type="spellEnd"/>
      <w:r>
        <w:t xml:space="preserve"> </w:t>
      </w:r>
      <w:proofErr w:type="spellStart"/>
      <w:r>
        <w:t>printer</w:t>
      </w:r>
      <w:proofErr w:type="spellEnd"/>
      <w:r w:rsidR="004C048E" w:rsidRPr="0028446B">
        <w:t xml:space="preserve"> </w:t>
      </w:r>
      <w:r w:rsidR="00B72F8B" w:rsidRPr="0028446B">
        <w:t>FP-T88FVA</w:t>
      </w:r>
      <w:r>
        <w:t xml:space="preserve"> ONLINE</w:t>
      </w:r>
      <w:r w:rsidR="005C7C7F" w:rsidRPr="0028446B">
        <w:t xml:space="preserve"> </w:t>
      </w:r>
      <w:proofErr w:type="spellStart"/>
      <w:r w:rsidRPr="007356B4">
        <w:t>is</w:t>
      </w:r>
      <w:proofErr w:type="spellEnd"/>
      <w:r w:rsidRPr="007356B4">
        <w:t xml:space="preserve"> </w:t>
      </w:r>
      <w:proofErr w:type="spellStart"/>
      <w:r w:rsidRPr="007356B4">
        <w:t>equipped</w:t>
      </w:r>
      <w:proofErr w:type="spellEnd"/>
      <w:r w:rsidRPr="007356B4">
        <w:t xml:space="preserve"> with </w:t>
      </w:r>
      <w:proofErr w:type="spellStart"/>
      <w:r w:rsidRPr="007356B4">
        <w:t>an</w:t>
      </w:r>
      <w:proofErr w:type="spellEnd"/>
      <w:r w:rsidRPr="007356B4">
        <w:t xml:space="preserve"> </w:t>
      </w:r>
      <w:proofErr w:type="spellStart"/>
      <w:r w:rsidRPr="007356B4">
        <w:t>external</w:t>
      </w:r>
      <w:proofErr w:type="spellEnd"/>
      <w:r w:rsidRPr="007356B4">
        <w:t xml:space="preserve"> </w:t>
      </w:r>
      <w:proofErr w:type="spellStart"/>
      <w:r w:rsidRPr="007356B4">
        <w:t>buyer</w:t>
      </w:r>
      <w:proofErr w:type="spellEnd"/>
      <w:r w:rsidRPr="007356B4">
        <w:t xml:space="preserve"> disp</w:t>
      </w:r>
      <w:r>
        <w:t xml:space="preserve">lay, </w:t>
      </w:r>
      <w:proofErr w:type="spellStart"/>
      <w:r>
        <w:t>which</w:t>
      </w:r>
      <w:proofErr w:type="spellEnd"/>
      <w:r>
        <w:t xml:space="preserve"> </w:t>
      </w:r>
      <w:proofErr w:type="spellStart"/>
      <w:r>
        <w:t>is</w:t>
      </w:r>
      <w:proofErr w:type="spellEnd"/>
      <w:r>
        <w:t xml:space="preserve"> </w:t>
      </w:r>
      <w:proofErr w:type="spellStart"/>
      <w:r>
        <w:t>available</w:t>
      </w:r>
      <w:proofErr w:type="spellEnd"/>
      <w:r>
        <w:t xml:space="preserve"> in </w:t>
      </w:r>
      <w:proofErr w:type="spellStart"/>
      <w:r>
        <w:t>option</w:t>
      </w:r>
      <w:proofErr w:type="spellEnd"/>
      <w:r>
        <w:t>:</w:t>
      </w:r>
    </w:p>
    <w:p w14:paraId="76DDE1A8" w14:textId="77777777" w:rsidR="009641E7" w:rsidRPr="0028446B" w:rsidRDefault="009641E7" w:rsidP="00700491">
      <w:pPr>
        <w:numPr>
          <w:ilvl w:val="0"/>
          <w:numId w:val="46"/>
        </w:numPr>
      </w:pPr>
      <w:proofErr w:type="spellStart"/>
      <w:r w:rsidRPr="00373CBB">
        <w:t>integrated</w:t>
      </w:r>
      <w:proofErr w:type="spellEnd"/>
      <w:r w:rsidRPr="00373CBB">
        <w:t xml:space="preserve"> display</w:t>
      </w:r>
    </w:p>
    <w:p w14:paraId="3926DB8C" w14:textId="77777777" w:rsidR="009641E7" w:rsidRPr="0028446B" w:rsidRDefault="009641E7" w:rsidP="009641E7"/>
    <w:p w14:paraId="22C16AE5" w14:textId="77777777" w:rsidR="009641E7" w:rsidRPr="0028446B" w:rsidRDefault="009641E7" w:rsidP="009641E7">
      <w:r w:rsidRPr="00373CBB">
        <w:t xml:space="preserve">The display matrix </w:t>
      </w:r>
      <w:proofErr w:type="spellStart"/>
      <w:r w:rsidRPr="00373CBB">
        <w:t>is</w:t>
      </w:r>
      <w:proofErr w:type="spellEnd"/>
      <w:r w:rsidRPr="00373CBB">
        <w:t xml:space="preserve"> </w:t>
      </w:r>
      <w:proofErr w:type="spellStart"/>
      <w:r w:rsidRPr="00373CBB">
        <w:t>available</w:t>
      </w:r>
      <w:proofErr w:type="spellEnd"/>
      <w:r w:rsidRPr="00373CBB">
        <w:t xml:space="preserve"> in the </w:t>
      </w:r>
      <w:proofErr w:type="spellStart"/>
      <w:r w:rsidRPr="00373CBB">
        <w:t>option</w:t>
      </w:r>
      <w:proofErr w:type="spellEnd"/>
      <w:r>
        <w:t>:</w:t>
      </w:r>
    </w:p>
    <w:p w14:paraId="712E8F48" w14:textId="77777777" w:rsidR="005C7C7F" w:rsidRPr="0028446B" w:rsidRDefault="009641E7" w:rsidP="009641E7">
      <w:pPr>
        <w:tabs>
          <w:tab w:val="center" w:pos="4896"/>
          <w:tab w:val="left" w:pos="9149"/>
        </w:tabs>
      </w:pPr>
      <w:proofErr w:type="spellStart"/>
      <w:r w:rsidRPr="00373CBB">
        <w:t>monochrome</w:t>
      </w:r>
      <w:proofErr w:type="spellEnd"/>
      <w:r w:rsidRPr="00373CBB">
        <w:t xml:space="preserve"> LCD 2x20 (</w:t>
      </w:r>
      <w:proofErr w:type="spellStart"/>
      <w:r w:rsidRPr="00373CBB">
        <w:t>amber</w:t>
      </w:r>
      <w:proofErr w:type="spellEnd"/>
      <w:r w:rsidRPr="0028446B">
        <w:t>)</w:t>
      </w:r>
    </w:p>
    <w:p w14:paraId="223BB0EC" w14:textId="77777777" w:rsidR="002B0577" w:rsidRPr="0028446B" w:rsidRDefault="002B0577" w:rsidP="005C7C7F">
      <w:bookmarkStart w:id="28" w:name="_Ref493821008"/>
    </w:p>
    <w:p w14:paraId="66FF19A2" w14:textId="77777777" w:rsidR="009641E7" w:rsidRPr="0028446B" w:rsidRDefault="009641E7" w:rsidP="009641E7">
      <w:pPr>
        <w:pStyle w:val="Nagwek2"/>
      </w:pPr>
      <w:bookmarkStart w:id="29" w:name="_Toc535564652"/>
      <w:bookmarkStart w:id="30" w:name="_Toc535579507"/>
      <w:bookmarkEnd w:id="28"/>
      <w:r w:rsidRPr="0028446B">
        <w:t xml:space="preserve">2.5 </w:t>
      </w:r>
      <w:r w:rsidRPr="0095557B">
        <w:t xml:space="preserve">Operating </w:t>
      </w:r>
      <w:proofErr w:type="spellStart"/>
      <w:r w:rsidRPr="0095557B">
        <w:t>modes</w:t>
      </w:r>
      <w:bookmarkEnd w:id="29"/>
      <w:bookmarkEnd w:id="30"/>
      <w:proofErr w:type="spellEnd"/>
    </w:p>
    <w:p w14:paraId="63875C20" w14:textId="77777777" w:rsidR="009641E7" w:rsidRPr="0028446B" w:rsidRDefault="009641E7" w:rsidP="009641E7">
      <w:pPr>
        <w:tabs>
          <w:tab w:val="center" w:pos="4896"/>
          <w:tab w:val="left" w:pos="9149"/>
        </w:tabs>
      </w:pPr>
      <w:r>
        <w:rPr>
          <w:lang w:val="en-US"/>
        </w:rPr>
        <w:t>According to the</w:t>
      </w:r>
      <w:r w:rsidRPr="000868B7">
        <w:rPr>
          <w:lang w:val="en-US"/>
        </w:rPr>
        <w:t xml:space="preserve"> fiscal regulations, the fiscal printer has two operating</w:t>
      </w:r>
      <w:r>
        <w:rPr>
          <w:lang w:val="en-US"/>
        </w:rPr>
        <w:t xml:space="preserve"> modes - Non-fiscal and Fiscal </w:t>
      </w:r>
      <w:r w:rsidRPr="000868B7">
        <w:rPr>
          <w:lang w:val="en-US"/>
        </w:rPr>
        <w:t xml:space="preserve"> which differ </w:t>
      </w:r>
      <w:r>
        <w:rPr>
          <w:lang w:val="en-US"/>
        </w:rPr>
        <w:t>in</w:t>
      </w:r>
      <w:r w:rsidRPr="000868B7">
        <w:rPr>
          <w:lang w:val="en-US"/>
        </w:rPr>
        <w:t xml:space="preserve"> the set and </w:t>
      </w:r>
      <w:r>
        <w:rPr>
          <w:lang w:val="en-US"/>
        </w:rPr>
        <w:t>way of implementing</w:t>
      </w:r>
      <w:r w:rsidRPr="000868B7">
        <w:rPr>
          <w:lang w:val="en-US"/>
        </w:rPr>
        <w:t xml:space="preserve"> the functions provided by the</w:t>
      </w:r>
      <w:r>
        <w:rPr>
          <w:lang w:val="en-US"/>
        </w:rPr>
        <w:t xml:space="preserve"> printer to</w:t>
      </w:r>
      <w:r w:rsidRPr="000868B7">
        <w:rPr>
          <w:lang w:val="en-US"/>
        </w:rPr>
        <w:t xml:space="preserve"> application program. Switching a printer from </w:t>
      </w:r>
      <w:proofErr w:type="spellStart"/>
      <w:r w:rsidRPr="000868B7">
        <w:rPr>
          <w:lang w:val="en-US"/>
        </w:rPr>
        <w:t>non fiscal</w:t>
      </w:r>
      <w:proofErr w:type="spellEnd"/>
      <w:r w:rsidRPr="000868B7">
        <w:rPr>
          <w:lang w:val="en-US"/>
        </w:rPr>
        <w:t xml:space="preserve"> mode to fiscal is a one-time </w:t>
      </w:r>
      <w:r>
        <w:rPr>
          <w:lang w:val="en-US"/>
        </w:rPr>
        <w:t xml:space="preserve">irreversible </w:t>
      </w:r>
      <w:r w:rsidRPr="000868B7">
        <w:rPr>
          <w:lang w:val="en-US"/>
        </w:rPr>
        <w:t>operation</w:t>
      </w:r>
      <w:r>
        <w:rPr>
          <w:lang w:val="en-US"/>
        </w:rPr>
        <w:t>.</w:t>
      </w:r>
      <w:r w:rsidRPr="0028446B">
        <w:t xml:space="preserve"> </w:t>
      </w:r>
      <w:r>
        <w:rPr>
          <w:lang w:val="en-US"/>
        </w:rPr>
        <w:t>Data about</w:t>
      </w:r>
      <w:r w:rsidRPr="000868B7">
        <w:rPr>
          <w:lang w:val="en-US"/>
        </w:rPr>
        <w:t xml:space="preserve"> </w:t>
      </w:r>
      <w:r>
        <w:rPr>
          <w:lang w:val="en-US"/>
        </w:rPr>
        <w:t>fiscal activation are</w:t>
      </w:r>
      <w:r w:rsidRPr="000868B7">
        <w:rPr>
          <w:lang w:val="en-US"/>
        </w:rPr>
        <w:t xml:space="preserve"> stored in fiscal memory in the form of a corresponding record of data</w:t>
      </w:r>
      <w:r>
        <w:rPr>
          <w:lang w:val="en-US"/>
        </w:rPr>
        <w:t xml:space="preserve"> </w:t>
      </w:r>
      <w:r w:rsidRPr="00B9184E">
        <w:rPr>
          <w:lang w:val="en-US"/>
        </w:rPr>
        <w:t>and sent to CRK. From this moment a permanent connection of the printer with the Azure platform and through it with the MF servers is established</w:t>
      </w:r>
      <w:r w:rsidRPr="000868B7">
        <w:rPr>
          <w:lang w:val="en-US"/>
        </w:rPr>
        <w:t>.</w:t>
      </w:r>
      <w:r w:rsidRPr="0028446B">
        <w:t xml:space="preserve"> </w:t>
      </w:r>
    </w:p>
    <w:p w14:paraId="5AE636A1" w14:textId="77777777" w:rsidR="009641E7" w:rsidRPr="0028446B" w:rsidRDefault="009641E7" w:rsidP="009641E7">
      <w:pPr>
        <w:tabs>
          <w:tab w:val="center" w:pos="4896"/>
          <w:tab w:val="left" w:pos="9149"/>
        </w:tabs>
      </w:pPr>
      <w:r w:rsidRPr="00E71A40">
        <w:t xml:space="preserve">In </w:t>
      </w:r>
      <w:proofErr w:type="spellStart"/>
      <w:r w:rsidRPr="00E71A40">
        <w:t>addition</w:t>
      </w:r>
      <w:proofErr w:type="spellEnd"/>
      <w:r w:rsidRPr="00E71A40">
        <w:t xml:space="preserve">, </w:t>
      </w:r>
      <w:proofErr w:type="spellStart"/>
      <w:r w:rsidRPr="00E71A40">
        <w:t>if</w:t>
      </w:r>
      <w:proofErr w:type="spellEnd"/>
      <w:r w:rsidRPr="00E71A40">
        <w:t xml:space="preserve"> </w:t>
      </w:r>
      <w:proofErr w:type="spellStart"/>
      <w:r w:rsidRPr="00E71A40">
        <w:t>you</w:t>
      </w:r>
      <w:proofErr w:type="spellEnd"/>
      <w:r w:rsidRPr="00E71A40">
        <w:t xml:space="preserve"> </w:t>
      </w:r>
      <w:proofErr w:type="spellStart"/>
      <w:r w:rsidRPr="00E71A40">
        <w:t>need</w:t>
      </w:r>
      <w:proofErr w:type="spellEnd"/>
      <w:r w:rsidRPr="00E71A40">
        <w:t xml:space="preserve"> to </w:t>
      </w:r>
      <w:proofErr w:type="spellStart"/>
      <w:r w:rsidRPr="00E71A40">
        <w:t>obtain</w:t>
      </w:r>
      <w:proofErr w:type="spellEnd"/>
      <w:r w:rsidRPr="00E71A40">
        <w:t xml:space="preserve"> </w:t>
      </w:r>
      <w:proofErr w:type="spellStart"/>
      <w:r w:rsidRPr="00E71A40">
        <w:t>reports</w:t>
      </w:r>
      <w:proofErr w:type="spellEnd"/>
      <w:r w:rsidRPr="00E71A40">
        <w:t xml:space="preserve"> </w:t>
      </w:r>
      <w:proofErr w:type="spellStart"/>
      <w:r w:rsidRPr="00E71A40">
        <w:t>or</w:t>
      </w:r>
      <w:proofErr w:type="spellEnd"/>
      <w:r w:rsidRPr="00E71A40">
        <w:t xml:space="preserve"> </w:t>
      </w:r>
      <w:proofErr w:type="spellStart"/>
      <w:r w:rsidRPr="00E71A40">
        <w:t>perform</w:t>
      </w:r>
      <w:proofErr w:type="spellEnd"/>
      <w:r w:rsidRPr="00E71A40">
        <w:t xml:space="preserve"> service </w:t>
      </w:r>
      <w:proofErr w:type="spellStart"/>
      <w:r w:rsidRPr="00E71A40">
        <w:t>activities</w:t>
      </w:r>
      <w:proofErr w:type="spellEnd"/>
      <w:r w:rsidRPr="00E71A40">
        <w:t xml:space="preserve"> </w:t>
      </w:r>
      <w:proofErr w:type="spellStart"/>
      <w:r w:rsidRPr="00E71A40">
        <w:t>without</w:t>
      </w:r>
      <w:proofErr w:type="spellEnd"/>
      <w:r w:rsidRPr="00E71A40">
        <w:t xml:space="preserve"> </w:t>
      </w:r>
      <w:proofErr w:type="spellStart"/>
      <w:r w:rsidRPr="00E71A40">
        <w:t>connection</w:t>
      </w:r>
      <w:proofErr w:type="spellEnd"/>
      <w:r w:rsidRPr="00E71A40">
        <w:t xml:space="preserve"> to a </w:t>
      </w:r>
      <w:proofErr w:type="spellStart"/>
      <w:r w:rsidRPr="00E71A40">
        <w:t>computer</w:t>
      </w:r>
      <w:proofErr w:type="spellEnd"/>
      <w:r w:rsidRPr="00E71A40">
        <w:t xml:space="preserve">, the </w:t>
      </w:r>
      <w:proofErr w:type="spellStart"/>
      <w:r w:rsidRPr="00E71A40">
        <w:t>printer</w:t>
      </w:r>
      <w:proofErr w:type="spellEnd"/>
      <w:r w:rsidRPr="00E71A40">
        <w:t xml:space="preserve"> </w:t>
      </w:r>
      <w:proofErr w:type="spellStart"/>
      <w:r w:rsidRPr="00E71A40">
        <w:t>can</w:t>
      </w:r>
      <w:proofErr w:type="spellEnd"/>
      <w:r w:rsidRPr="00E71A40">
        <w:t xml:space="preserve"> be </w:t>
      </w:r>
      <w:proofErr w:type="spellStart"/>
      <w:r w:rsidRPr="00E71A40">
        <w:t>switched</w:t>
      </w:r>
      <w:proofErr w:type="spellEnd"/>
      <w:r w:rsidRPr="00E71A40">
        <w:t xml:space="preserve"> to </w:t>
      </w:r>
      <w:proofErr w:type="spellStart"/>
      <w:r w:rsidRPr="00E71A40">
        <w:t>an</w:t>
      </w:r>
      <w:proofErr w:type="spellEnd"/>
      <w:r w:rsidRPr="00E71A40">
        <w:t xml:space="preserve"> </w:t>
      </w:r>
      <w:proofErr w:type="spellStart"/>
      <w:r w:rsidRPr="00E71A40">
        <w:t>autonomous</w:t>
      </w:r>
      <w:proofErr w:type="spellEnd"/>
      <w:r w:rsidRPr="00E71A40">
        <w:t xml:space="preserve"> </w:t>
      </w:r>
      <w:proofErr w:type="spellStart"/>
      <w:r w:rsidRPr="00E71A40">
        <w:t>operating</w:t>
      </w:r>
      <w:proofErr w:type="spellEnd"/>
      <w:r w:rsidRPr="00E71A40">
        <w:t xml:space="preserve"> </w:t>
      </w:r>
      <w:proofErr w:type="spellStart"/>
      <w:r w:rsidRPr="00E71A40">
        <w:t>mode</w:t>
      </w:r>
      <w:proofErr w:type="spellEnd"/>
      <w:r w:rsidRPr="0028446B">
        <w:t>.</w:t>
      </w:r>
    </w:p>
    <w:p w14:paraId="4CCA93C2" w14:textId="77777777" w:rsidR="009641E7" w:rsidRPr="0028446B" w:rsidRDefault="009641E7" w:rsidP="009641E7">
      <w:pPr>
        <w:pStyle w:val="Nagwek3"/>
      </w:pPr>
      <w:bookmarkStart w:id="31" w:name="_Toc531610182"/>
      <w:bookmarkStart w:id="32" w:name="_Toc535564653"/>
      <w:bookmarkStart w:id="33" w:name="_Toc535579508"/>
      <w:r w:rsidRPr="0028446B">
        <w:rPr>
          <w:lang w:val="pl-PL"/>
        </w:rPr>
        <w:t xml:space="preserve">2.5.1 </w:t>
      </w:r>
      <w:r w:rsidRPr="00C32046">
        <w:rPr>
          <w:lang w:val="en-US"/>
        </w:rPr>
        <w:t>Non-fiscal mode</w:t>
      </w:r>
      <w:bookmarkEnd w:id="31"/>
      <w:bookmarkEnd w:id="32"/>
      <w:bookmarkEnd w:id="33"/>
    </w:p>
    <w:p w14:paraId="12934814" w14:textId="77777777" w:rsidR="009641E7" w:rsidRPr="0028446B" w:rsidRDefault="009641E7" w:rsidP="009641E7">
      <w:pPr>
        <w:tabs>
          <w:tab w:val="center" w:pos="4896"/>
          <w:tab w:val="left" w:pos="9149"/>
        </w:tabs>
      </w:pPr>
      <w:r>
        <w:rPr>
          <w:lang w:val="en-US"/>
        </w:rPr>
        <w:t>The new printer is initialized by the manufacturer to the</w:t>
      </w:r>
      <w:r w:rsidRPr="000868B7">
        <w:rPr>
          <w:lang w:val="en-US"/>
        </w:rPr>
        <w:t xml:space="preserve"> non-fiscal mode. An operation that activates non-fis</w:t>
      </w:r>
      <w:r>
        <w:rPr>
          <w:lang w:val="en-US"/>
        </w:rPr>
        <w:t>cal mode consists of</w:t>
      </w:r>
      <w:r w:rsidRPr="000868B7">
        <w:rPr>
          <w:lang w:val="en-US"/>
        </w:rPr>
        <w:t xml:space="preserve"> </w:t>
      </w:r>
      <w:r>
        <w:rPr>
          <w:lang w:val="en-US"/>
        </w:rPr>
        <w:t>saving</w:t>
      </w:r>
      <w:r w:rsidRPr="000868B7">
        <w:rPr>
          <w:lang w:val="en-US"/>
        </w:rPr>
        <w:t xml:space="preserve"> to the fiscal record </w:t>
      </w:r>
      <w:r>
        <w:rPr>
          <w:lang w:val="en-US"/>
        </w:rPr>
        <w:t>a Serialization R</w:t>
      </w:r>
      <w:r w:rsidRPr="000868B7">
        <w:rPr>
          <w:lang w:val="en-US"/>
        </w:rPr>
        <w:t xml:space="preserve">ecord containing the unique number of the printer. The operation of </w:t>
      </w:r>
      <w:r>
        <w:rPr>
          <w:lang w:val="en-US"/>
        </w:rPr>
        <w:t>a fiscal printer in this mode</w:t>
      </w:r>
      <w:r w:rsidRPr="000868B7">
        <w:rPr>
          <w:lang w:val="en-US"/>
        </w:rPr>
        <w:t xml:space="preserve"> subjec</w:t>
      </w:r>
      <w:r>
        <w:rPr>
          <w:lang w:val="en-US"/>
        </w:rPr>
        <w:t>ts to the following restrictions:</w:t>
      </w:r>
    </w:p>
    <w:p w14:paraId="3740EF7F" w14:textId="77777777" w:rsidR="009641E7" w:rsidRPr="0028446B" w:rsidRDefault="009641E7" w:rsidP="00700491">
      <w:pPr>
        <w:numPr>
          <w:ilvl w:val="0"/>
          <w:numId w:val="47"/>
        </w:numPr>
        <w:ind w:left="357" w:hanging="357"/>
      </w:pPr>
      <w:r w:rsidRPr="000868B7">
        <w:rPr>
          <w:lang w:val="en-US"/>
        </w:rPr>
        <w:t>The fiscal memory is read-only</w:t>
      </w:r>
      <w:r w:rsidRPr="00387080">
        <w:rPr>
          <w:lang w:val="en-US"/>
        </w:rPr>
        <w:t>.</w:t>
      </w:r>
    </w:p>
    <w:p w14:paraId="5130B8DF" w14:textId="77777777" w:rsidR="009641E7" w:rsidRPr="0028446B" w:rsidRDefault="009641E7" w:rsidP="00700491">
      <w:pPr>
        <w:numPr>
          <w:ilvl w:val="0"/>
          <w:numId w:val="47"/>
        </w:numPr>
        <w:ind w:left="357" w:hanging="357"/>
      </w:pPr>
      <w:r w:rsidRPr="000868B7">
        <w:rPr>
          <w:lang w:val="en-US"/>
        </w:rPr>
        <w:t>Fiscal orders are processed the same way as in fiscal mode, but nothing is saved in fiscal memory</w:t>
      </w:r>
      <w:r w:rsidRPr="00387080">
        <w:rPr>
          <w:lang w:val="en-US"/>
        </w:rPr>
        <w:t>.</w:t>
      </w:r>
      <w:r w:rsidRPr="0028446B">
        <w:t xml:space="preserve"> </w:t>
      </w:r>
    </w:p>
    <w:p w14:paraId="553125C4" w14:textId="77777777" w:rsidR="009641E7" w:rsidRPr="0028446B" w:rsidRDefault="009641E7" w:rsidP="00700491">
      <w:pPr>
        <w:numPr>
          <w:ilvl w:val="0"/>
          <w:numId w:val="47"/>
        </w:numPr>
        <w:ind w:left="357" w:hanging="357"/>
      </w:pPr>
      <w:r w:rsidRPr="000868B7">
        <w:rPr>
          <w:lang w:val="en-US"/>
        </w:rPr>
        <w:t>No data c</w:t>
      </w:r>
      <w:r>
        <w:rPr>
          <w:lang w:val="en-US"/>
        </w:rPr>
        <w:t>an be printed from</w:t>
      </w:r>
      <w:r w:rsidRPr="000868B7">
        <w:rPr>
          <w:lang w:val="en-US"/>
        </w:rPr>
        <w:t xml:space="preserve"> fiscal memory</w:t>
      </w:r>
      <w:r w:rsidRPr="00387080">
        <w:rPr>
          <w:lang w:val="en-US"/>
        </w:rPr>
        <w:t>.</w:t>
      </w:r>
      <w:r>
        <w:rPr>
          <w:lang w:val="en-US"/>
        </w:rPr>
        <w:t xml:space="preserve"> They are ignored.</w:t>
      </w:r>
    </w:p>
    <w:p w14:paraId="5982B97A" w14:textId="77777777" w:rsidR="009641E7" w:rsidRPr="0028446B" w:rsidRDefault="009641E7" w:rsidP="00700491">
      <w:pPr>
        <w:numPr>
          <w:ilvl w:val="0"/>
          <w:numId w:val="47"/>
        </w:numPr>
        <w:ind w:left="357" w:hanging="357"/>
      </w:pPr>
      <w:r>
        <w:rPr>
          <w:lang w:val="en-US"/>
        </w:rPr>
        <w:t xml:space="preserve">There are printed special lines on the </w:t>
      </w:r>
      <w:r w:rsidRPr="000868B7">
        <w:rPr>
          <w:lang w:val="en-US"/>
        </w:rPr>
        <w:t>receipts indicating that the printer is in a non-fiscal condition</w:t>
      </w:r>
      <w:r w:rsidRPr="00387080">
        <w:rPr>
          <w:lang w:val="en-US"/>
        </w:rPr>
        <w:t>.</w:t>
      </w:r>
      <w:r w:rsidRPr="0028446B">
        <w:t xml:space="preserve"> </w:t>
      </w:r>
    </w:p>
    <w:p w14:paraId="07125F08" w14:textId="77777777" w:rsidR="009641E7" w:rsidRPr="0028446B" w:rsidRDefault="009641E7" w:rsidP="00700491">
      <w:pPr>
        <w:numPr>
          <w:ilvl w:val="0"/>
          <w:numId w:val="47"/>
        </w:numPr>
        <w:ind w:left="357" w:hanging="357"/>
      </w:pPr>
      <w:r w:rsidRPr="000868B7">
        <w:rPr>
          <w:lang w:val="en-US"/>
        </w:rPr>
        <w:t>Only non-fiscal pr</w:t>
      </w:r>
      <w:r>
        <w:rPr>
          <w:lang w:val="en-US"/>
        </w:rPr>
        <w:t>intouts</w:t>
      </w:r>
      <w:r w:rsidRPr="000868B7">
        <w:rPr>
          <w:lang w:val="en-US"/>
        </w:rPr>
        <w:t xml:space="preserve"> can be generated</w:t>
      </w:r>
      <w:r w:rsidRPr="0028446B">
        <w:t>.</w:t>
      </w:r>
    </w:p>
    <w:p w14:paraId="66D463FC" w14:textId="77777777" w:rsidR="009641E7" w:rsidRPr="0028446B" w:rsidRDefault="009641E7" w:rsidP="00700491">
      <w:pPr>
        <w:numPr>
          <w:ilvl w:val="0"/>
          <w:numId w:val="47"/>
        </w:numPr>
        <w:ind w:left="360"/>
      </w:pPr>
      <w:r w:rsidRPr="00E71A40">
        <w:t xml:space="preserve">A </w:t>
      </w:r>
      <w:proofErr w:type="spellStart"/>
      <w:r w:rsidRPr="00E71A40">
        <w:t>connection</w:t>
      </w:r>
      <w:proofErr w:type="spellEnd"/>
      <w:r w:rsidRPr="00E71A40">
        <w:t xml:space="preserve"> to CPD </w:t>
      </w:r>
      <w:proofErr w:type="spellStart"/>
      <w:r w:rsidRPr="00E71A40">
        <w:t>is</w:t>
      </w:r>
      <w:proofErr w:type="spellEnd"/>
      <w:r w:rsidRPr="00E71A40">
        <w:t xml:space="preserve"> </w:t>
      </w:r>
      <w:proofErr w:type="spellStart"/>
      <w:r w:rsidRPr="00E71A40">
        <w:t>required</w:t>
      </w:r>
      <w:proofErr w:type="spellEnd"/>
      <w:r w:rsidRPr="00E71A40">
        <w:t xml:space="preserve"> to exchange public </w:t>
      </w:r>
      <w:proofErr w:type="spellStart"/>
      <w:r w:rsidRPr="00E71A40">
        <w:t>keys</w:t>
      </w:r>
      <w:proofErr w:type="spellEnd"/>
      <w:r w:rsidRPr="00E71A40">
        <w:t xml:space="preserve">, but the </w:t>
      </w:r>
      <w:proofErr w:type="spellStart"/>
      <w:r w:rsidRPr="00E71A40">
        <w:t>Azure</w:t>
      </w:r>
      <w:proofErr w:type="spellEnd"/>
      <w:r w:rsidRPr="00E71A40">
        <w:t xml:space="preserve"> </w:t>
      </w:r>
      <w:proofErr w:type="spellStart"/>
      <w:r w:rsidRPr="00E71A40">
        <w:t>cloud</w:t>
      </w:r>
      <w:proofErr w:type="spellEnd"/>
      <w:r w:rsidRPr="00E71A40">
        <w:t xml:space="preserve"> </w:t>
      </w:r>
      <w:proofErr w:type="spellStart"/>
      <w:r w:rsidRPr="00E71A40">
        <w:t>WebAPI</w:t>
      </w:r>
      <w:proofErr w:type="spellEnd"/>
      <w:r w:rsidRPr="00E71A40">
        <w:t xml:space="preserve"> service </w:t>
      </w:r>
      <w:proofErr w:type="spellStart"/>
      <w:r w:rsidRPr="00E71A40">
        <w:t>is</w:t>
      </w:r>
      <w:proofErr w:type="spellEnd"/>
      <w:r w:rsidRPr="00E71A40">
        <w:t xml:space="preserve"> not </w:t>
      </w:r>
      <w:proofErr w:type="spellStart"/>
      <w:r w:rsidRPr="00E71A40">
        <w:t>possible</w:t>
      </w:r>
      <w:proofErr w:type="spellEnd"/>
      <w:r w:rsidRPr="00E71A40">
        <w:t xml:space="preserve">. The </w:t>
      </w:r>
      <w:proofErr w:type="spellStart"/>
      <w:r w:rsidRPr="00E71A40">
        <w:t>printer</w:t>
      </w:r>
      <w:proofErr w:type="spellEnd"/>
      <w:r w:rsidRPr="00E71A40">
        <w:t xml:space="preserve"> </w:t>
      </w:r>
      <w:proofErr w:type="spellStart"/>
      <w:r w:rsidRPr="00E71A40">
        <w:t>communicat</w:t>
      </w:r>
      <w:r>
        <w:t>es</w:t>
      </w:r>
      <w:proofErr w:type="spellEnd"/>
      <w:r>
        <w:t xml:space="preserve"> with the </w:t>
      </w:r>
      <w:proofErr w:type="spellStart"/>
      <w:r>
        <w:t>Repository</w:t>
      </w:r>
      <w:proofErr w:type="spellEnd"/>
      <w:r>
        <w:t xml:space="preserve"> in test </w:t>
      </w:r>
      <w:proofErr w:type="spellStart"/>
      <w:r>
        <w:t>mode</w:t>
      </w:r>
      <w:proofErr w:type="spellEnd"/>
      <w:r>
        <w:t>.</w:t>
      </w:r>
    </w:p>
    <w:p w14:paraId="7D0CAF95" w14:textId="77777777" w:rsidR="009641E7" w:rsidRPr="0028446B" w:rsidRDefault="009641E7" w:rsidP="009641E7">
      <w:pPr>
        <w:pStyle w:val="Nagwek3"/>
      </w:pPr>
      <w:bookmarkStart w:id="34" w:name="_Toc531610183"/>
      <w:bookmarkStart w:id="35" w:name="_Toc535564654"/>
      <w:bookmarkStart w:id="36" w:name="_Toc535579509"/>
      <w:r w:rsidRPr="0028446B">
        <w:rPr>
          <w:lang w:val="pl-PL"/>
        </w:rPr>
        <w:t xml:space="preserve">2.5.2 </w:t>
      </w:r>
      <w:r w:rsidRPr="00387080">
        <w:rPr>
          <w:lang w:val="en-US"/>
        </w:rPr>
        <w:t>Fiscal mode</w:t>
      </w:r>
      <w:bookmarkEnd w:id="34"/>
      <w:bookmarkEnd w:id="35"/>
      <w:bookmarkEnd w:id="36"/>
    </w:p>
    <w:p w14:paraId="6AB8DCB0" w14:textId="77777777" w:rsidR="009641E7" w:rsidRPr="0028446B" w:rsidRDefault="009641E7" w:rsidP="009641E7">
      <w:pPr>
        <w:tabs>
          <w:tab w:val="center" w:pos="4896"/>
          <w:tab w:val="left" w:pos="9149"/>
        </w:tabs>
      </w:pPr>
      <w:r w:rsidRPr="000868B7">
        <w:rPr>
          <w:lang w:val="en-US"/>
        </w:rPr>
        <w:t>Fiscal mode</w:t>
      </w:r>
      <w:r>
        <w:rPr>
          <w:lang w:val="en-US"/>
        </w:rPr>
        <w:t xml:space="preserve"> is the normal operating mode of a fiscal printer</w:t>
      </w:r>
      <w:r w:rsidRPr="000868B7">
        <w:rPr>
          <w:lang w:val="en-US"/>
        </w:rPr>
        <w:t xml:space="preserve"> in which it ope</w:t>
      </w:r>
      <w:r>
        <w:rPr>
          <w:lang w:val="en-US"/>
        </w:rPr>
        <w:t>rates according to fiscal rules and fiscal data are</w:t>
      </w:r>
      <w:r w:rsidRPr="000868B7">
        <w:rPr>
          <w:lang w:val="en-US"/>
        </w:rPr>
        <w:t xml:space="preserve"> stored in fisca</w:t>
      </w:r>
      <w:r>
        <w:rPr>
          <w:lang w:val="en-US"/>
        </w:rPr>
        <w:t>l memory</w:t>
      </w:r>
      <w:r w:rsidRPr="00387080">
        <w:rPr>
          <w:lang w:val="en-US"/>
        </w:rPr>
        <w:t>.</w:t>
      </w:r>
    </w:p>
    <w:p w14:paraId="50F74BFD" w14:textId="77777777" w:rsidR="009641E7" w:rsidRPr="0028446B" w:rsidRDefault="009641E7" w:rsidP="009641E7">
      <w:pPr>
        <w:tabs>
          <w:tab w:val="center" w:pos="4896"/>
          <w:tab w:val="left" w:pos="9149"/>
        </w:tabs>
      </w:pPr>
      <w:r w:rsidRPr="00E71A40">
        <w:t xml:space="preserve">The </w:t>
      </w:r>
      <w:proofErr w:type="spellStart"/>
      <w:r w:rsidRPr="00E71A40">
        <w:t>printer</w:t>
      </w:r>
      <w:proofErr w:type="spellEnd"/>
      <w:r w:rsidRPr="00E71A40">
        <w:t xml:space="preserve"> </w:t>
      </w:r>
      <w:proofErr w:type="spellStart"/>
      <w:r w:rsidRPr="00E71A40">
        <w:t>communicates</w:t>
      </w:r>
      <w:proofErr w:type="spellEnd"/>
      <w:r w:rsidRPr="00E71A40">
        <w:t xml:space="preserve"> with the </w:t>
      </w:r>
      <w:proofErr w:type="spellStart"/>
      <w:r w:rsidRPr="00E71A40">
        <w:t>Azure</w:t>
      </w:r>
      <w:proofErr w:type="spellEnd"/>
      <w:r w:rsidRPr="00E71A40">
        <w:t xml:space="preserve"> </w:t>
      </w:r>
      <w:proofErr w:type="spellStart"/>
      <w:r w:rsidRPr="00E71A40">
        <w:t>cloud</w:t>
      </w:r>
      <w:proofErr w:type="spellEnd"/>
      <w:r w:rsidRPr="00E71A40">
        <w:t xml:space="preserve"> </w:t>
      </w:r>
      <w:proofErr w:type="spellStart"/>
      <w:r w:rsidRPr="00E71A40">
        <w:t>servers</w:t>
      </w:r>
      <w:proofErr w:type="spellEnd"/>
      <w:r w:rsidRPr="00E71A40">
        <w:t xml:space="preserve"> </w:t>
      </w:r>
      <w:proofErr w:type="spellStart"/>
      <w:r w:rsidRPr="00E71A40">
        <w:t>according</w:t>
      </w:r>
      <w:proofErr w:type="spellEnd"/>
      <w:r w:rsidRPr="00E71A40">
        <w:t xml:space="preserve"> to the set </w:t>
      </w:r>
      <w:proofErr w:type="spellStart"/>
      <w:r w:rsidRPr="00E71A40">
        <w:t>schedule</w:t>
      </w:r>
      <w:proofErr w:type="spellEnd"/>
      <w:r w:rsidRPr="00E71A40">
        <w:t xml:space="preserve">, but not less </w:t>
      </w:r>
      <w:proofErr w:type="spellStart"/>
      <w:r w:rsidRPr="00E71A40">
        <w:t>often</w:t>
      </w:r>
      <w:proofErr w:type="spellEnd"/>
      <w:r w:rsidRPr="00E71A40">
        <w:t xml:space="preserve"> </w:t>
      </w:r>
      <w:proofErr w:type="spellStart"/>
      <w:r w:rsidRPr="00E71A40">
        <w:t>than</w:t>
      </w:r>
      <w:proofErr w:type="spellEnd"/>
      <w:r w:rsidRPr="00E71A40">
        <w:t xml:space="preserve"> </w:t>
      </w:r>
      <w:proofErr w:type="spellStart"/>
      <w:r w:rsidRPr="00E71A40">
        <w:t>every</w:t>
      </w:r>
      <w:proofErr w:type="spellEnd"/>
      <w:r w:rsidRPr="00E71A40">
        <w:t xml:space="preserve"> </w:t>
      </w:r>
      <w:proofErr w:type="spellStart"/>
      <w:r w:rsidRPr="00E71A40">
        <w:t>two</w:t>
      </w:r>
      <w:proofErr w:type="spellEnd"/>
      <w:r w:rsidRPr="00E71A40">
        <w:t xml:space="preserve"> </w:t>
      </w:r>
      <w:proofErr w:type="spellStart"/>
      <w:r w:rsidRPr="00E71A40">
        <w:t>hours</w:t>
      </w:r>
      <w:proofErr w:type="spellEnd"/>
      <w:r w:rsidRPr="00E71A40">
        <w:t>.</w:t>
      </w:r>
      <w:r w:rsidRPr="0028446B">
        <w:t xml:space="preserve"> </w:t>
      </w:r>
    </w:p>
    <w:p w14:paraId="3A2B1302" w14:textId="77777777" w:rsidR="009641E7" w:rsidRPr="0028446B" w:rsidRDefault="009641E7" w:rsidP="009641E7">
      <w:pPr>
        <w:pStyle w:val="Nagwek3"/>
      </w:pPr>
      <w:bookmarkStart w:id="37" w:name="_Toc531610184"/>
      <w:bookmarkStart w:id="38" w:name="_Toc535564655"/>
      <w:bookmarkStart w:id="39" w:name="_Toc535579510"/>
      <w:r w:rsidRPr="0028446B">
        <w:rPr>
          <w:lang w:val="pl-PL"/>
        </w:rPr>
        <w:t xml:space="preserve">2.5.3 </w:t>
      </w:r>
      <w:r w:rsidRPr="00387080">
        <w:rPr>
          <w:lang w:val="en-US"/>
        </w:rPr>
        <w:t>Autonomous mode</w:t>
      </w:r>
      <w:bookmarkEnd w:id="37"/>
      <w:bookmarkEnd w:id="38"/>
      <w:bookmarkEnd w:id="39"/>
    </w:p>
    <w:p w14:paraId="2185155C" w14:textId="77777777" w:rsidR="009641E7" w:rsidRPr="0028446B" w:rsidRDefault="009641E7" w:rsidP="009641E7">
      <w:pPr>
        <w:tabs>
          <w:tab w:val="center" w:pos="4896"/>
          <w:tab w:val="left" w:pos="9149"/>
        </w:tabs>
      </w:pPr>
      <w:r w:rsidRPr="000868B7">
        <w:rPr>
          <w:lang w:val="en-US"/>
        </w:rPr>
        <w:t>This mode gives you the ability to get some printouts from your printer when it is not connected to your computer (off-line mode). The way of entering and leaving autonomous mode is described in the user manual and special documentation for tax authorities. All operations are performed using the printer buttons. All options are displa</w:t>
      </w:r>
      <w:r>
        <w:rPr>
          <w:lang w:val="en-US"/>
        </w:rPr>
        <w:t>yed step by step on the client</w:t>
      </w:r>
      <w:r w:rsidRPr="000868B7">
        <w:rPr>
          <w:lang w:val="en-US"/>
        </w:rPr>
        <w:t xml:space="preserve"> display.</w:t>
      </w:r>
      <w:r w:rsidRPr="0028446B">
        <w:t xml:space="preserve"> </w:t>
      </w:r>
    </w:p>
    <w:p w14:paraId="099137E7" w14:textId="77777777" w:rsidR="009641E7" w:rsidRPr="0028446B" w:rsidRDefault="009641E7" w:rsidP="009641E7">
      <w:pPr>
        <w:tabs>
          <w:tab w:val="center" w:pos="4896"/>
          <w:tab w:val="left" w:pos="9149"/>
        </w:tabs>
      </w:pPr>
      <w:r w:rsidRPr="00CC0252">
        <w:rPr>
          <w:lang w:val="en-US"/>
        </w:rPr>
        <w:t>In standalone mode, the printer can print the following printouts</w:t>
      </w:r>
      <w:r w:rsidRPr="0028446B">
        <w:t>:</w:t>
      </w:r>
    </w:p>
    <w:p w14:paraId="231A455A" w14:textId="77777777" w:rsidR="009641E7" w:rsidRPr="0028446B" w:rsidRDefault="009641E7" w:rsidP="00700491">
      <w:pPr>
        <w:numPr>
          <w:ilvl w:val="0"/>
          <w:numId w:val="26"/>
        </w:numPr>
        <w:tabs>
          <w:tab w:val="center" w:pos="5256"/>
          <w:tab w:val="left" w:pos="9509"/>
        </w:tabs>
      </w:pPr>
      <w:proofErr w:type="spellStart"/>
      <w:r>
        <w:t>Daily</w:t>
      </w:r>
      <w:proofErr w:type="spellEnd"/>
      <w:r>
        <w:t xml:space="preserve"> </w:t>
      </w:r>
      <w:proofErr w:type="spellStart"/>
      <w:r>
        <w:t>reports</w:t>
      </w:r>
      <w:proofErr w:type="spellEnd"/>
      <w:r w:rsidRPr="0028446B">
        <w:t>,</w:t>
      </w:r>
    </w:p>
    <w:p w14:paraId="41E35C85" w14:textId="77777777" w:rsidR="009641E7" w:rsidRPr="0028446B" w:rsidRDefault="009641E7" w:rsidP="00700491">
      <w:pPr>
        <w:numPr>
          <w:ilvl w:val="0"/>
          <w:numId w:val="26"/>
        </w:numPr>
        <w:tabs>
          <w:tab w:val="center" w:pos="5256"/>
          <w:tab w:val="left" w:pos="9509"/>
        </w:tabs>
      </w:pPr>
      <w:proofErr w:type="spellStart"/>
      <w:r>
        <w:t>Periodic</w:t>
      </w:r>
      <w:proofErr w:type="spellEnd"/>
      <w:r>
        <w:t xml:space="preserve"> </w:t>
      </w:r>
      <w:proofErr w:type="spellStart"/>
      <w:r>
        <w:t>reports</w:t>
      </w:r>
      <w:proofErr w:type="spellEnd"/>
      <w:r w:rsidRPr="0028446B">
        <w:t>,</w:t>
      </w:r>
    </w:p>
    <w:p w14:paraId="4A613774" w14:textId="77777777" w:rsidR="009641E7" w:rsidRPr="0028446B" w:rsidRDefault="009641E7" w:rsidP="00700491">
      <w:pPr>
        <w:numPr>
          <w:ilvl w:val="0"/>
          <w:numId w:val="26"/>
        </w:numPr>
        <w:tabs>
          <w:tab w:val="center" w:pos="5256"/>
          <w:tab w:val="left" w:pos="9509"/>
        </w:tabs>
      </w:pPr>
      <w:r>
        <w:t xml:space="preserve">Service </w:t>
      </w:r>
      <w:proofErr w:type="spellStart"/>
      <w:r>
        <w:t>reports</w:t>
      </w:r>
      <w:proofErr w:type="spellEnd"/>
      <w:r w:rsidRPr="0028446B">
        <w:t>,</w:t>
      </w:r>
    </w:p>
    <w:p w14:paraId="0E992E84" w14:textId="77777777" w:rsidR="009641E7" w:rsidRPr="0028446B" w:rsidRDefault="009641E7" w:rsidP="00700491">
      <w:pPr>
        <w:numPr>
          <w:ilvl w:val="0"/>
          <w:numId w:val="26"/>
        </w:numPr>
        <w:tabs>
          <w:tab w:val="center" w:pos="5256"/>
          <w:tab w:val="left" w:pos="9509"/>
        </w:tabs>
      </w:pPr>
      <w:proofErr w:type="spellStart"/>
      <w:r>
        <w:t>Events</w:t>
      </w:r>
      <w:proofErr w:type="spellEnd"/>
      <w:r>
        <w:t xml:space="preserve"> </w:t>
      </w:r>
      <w:proofErr w:type="spellStart"/>
      <w:r>
        <w:t>reports</w:t>
      </w:r>
      <w:proofErr w:type="spellEnd"/>
      <w:r w:rsidRPr="0028446B">
        <w:t>.</w:t>
      </w:r>
    </w:p>
    <w:p w14:paraId="259A3B79" w14:textId="77777777" w:rsidR="009641E7" w:rsidRPr="0028446B" w:rsidRDefault="009641E7" w:rsidP="009641E7">
      <w:pPr>
        <w:tabs>
          <w:tab w:val="center" w:pos="5256"/>
          <w:tab w:val="left" w:pos="9509"/>
        </w:tabs>
      </w:pPr>
    </w:p>
    <w:p w14:paraId="28E8494E" w14:textId="77777777" w:rsidR="009641E7" w:rsidRPr="0028446B" w:rsidRDefault="009641E7" w:rsidP="009641E7">
      <w:pPr>
        <w:pStyle w:val="Nagwek3"/>
        <w:rPr>
          <w:lang w:val="pl-PL"/>
        </w:rPr>
      </w:pPr>
      <w:bookmarkStart w:id="40" w:name="_Toc531610185"/>
      <w:bookmarkStart w:id="41" w:name="_Toc535564656"/>
      <w:bookmarkStart w:id="42" w:name="_Toc535579511"/>
      <w:r w:rsidRPr="0028446B">
        <w:rPr>
          <w:lang w:val="pl-PL"/>
        </w:rPr>
        <w:lastRenderedPageBreak/>
        <w:t xml:space="preserve">2.5.4 </w:t>
      </w:r>
      <w:r>
        <w:rPr>
          <w:lang w:val="pl-PL"/>
        </w:rPr>
        <w:t xml:space="preserve">Read </w:t>
      </w:r>
      <w:proofErr w:type="spellStart"/>
      <w:r>
        <w:rPr>
          <w:lang w:val="pl-PL"/>
        </w:rPr>
        <w:t>only</w:t>
      </w:r>
      <w:proofErr w:type="spellEnd"/>
      <w:r>
        <w:rPr>
          <w:lang w:val="pl-PL"/>
        </w:rPr>
        <w:t xml:space="preserve"> </w:t>
      </w:r>
      <w:proofErr w:type="spellStart"/>
      <w:r>
        <w:rPr>
          <w:lang w:val="pl-PL"/>
        </w:rPr>
        <w:t>mode</w:t>
      </w:r>
      <w:bookmarkEnd w:id="40"/>
      <w:bookmarkEnd w:id="41"/>
      <w:bookmarkEnd w:id="42"/>
      <w:proofErr w:type="spellEnd"/>
    </w:p>
    <w:p w14:paraId="7250FF96" w14:textId="77777777" w:rsidR="002E1560" w:rsidRPr="0028446B" w:rsidRDefault="009641E7" w:rsidP="009641E7">
      <w:r w:rsidRPr="00847D08">
        <w:t xml:space="preserve">The </w:t>
      </w:r>
      <w:proofErr w:type="spellStart"/>
      <w:r w:rsidRPr="00847D08">
        <w:t>printer</w:t>
      </w:r>
      <w:proofErr w:type="spellEnd"/>
      <w:r w:rsidRPr="00847D08">
        <w:t xml:space="preserve"> </w:t>
      </w:r>
      <w:proofErr w:type="spellStart"/>
      <w:r w:rsidRPr="00847D08">
        <w:t>is</w:t>
      </w:r>
      <w:proofErr w:type="spellEnd"/>
      <w:r w:rsidRPr="00847D08">
        <w:t xml:space="preserve"> </w:t>
      </w:r>
      <w:proofErr w:type="spellStart"/>
      <w:r w:rsidRPr="00847D08">
        <w:t>put</w:t>
      </w:r>
      <w:proofErr w:type="spellEnd"/>
      <w:r w:rsidRPr="00847D08">
        <w:t xml:space="preserve"> </w:t>
      </w:r>
      <w:proofErr w:type="spellStart"/>
      <w:r w:rsidRPr="00847D08">
        <w:t>into</w:t>
      </w:r>
      <w:proofErr w:type="spellEnd"/>
      <w:r w:rsidRPr="00847D08">
        <w:t xml:space="preserve"> </w:t>
      </w:r>
      <w:proofErr w:type="spellStart"/>
      <w:r w:rsidRPr="00847D08">
        <w:t>this</w:t>
      </w:r>
      <w:proofErr w:type="spellEnd"/>
      <w:r w:rsidRPr="00847D08">
        <w:t xml:space="preserve"> </w:t>
      </w:r>
      <w:proofErr w:type="spellStart"/>
      <w:r w:rsidRPr="00847D08">
        <w:t>mode</w:t>
      </w:r>
      <w:proofErr w:type="spellEnd"/>
      <w:r w:rsidRPr="00847D08">
        <w:t xml:space="preserve"> </w:t>
      </w:r>
      <w:proofErr w:type="spellStart"/>
      <w:r w:rsidRPr="00847D08">
        <w:t>automatically</w:t>
      </w:r>
      <w:proofErr w:type="spellEnd"/>
      <w:r w:rsidRPr="00847D08">
        <w:t xml:space="preserve"> </w:t>
      </w:r>
      <w:proofErr w:type="spellStart"/>
      <w:r w:rsidRPr="00847D08">
        <w:t>aft</w:t>
      </w:r>
      <w:r>
        <w:t>er</w:t>
      </w:r>
      <w:proofErr w:type="spellEnd"/>
      <w:r>
        <w:t xml:space="preserve"> the </w:t>
      </w:r>
      <w:proofErr w:type="spellStart"/>
      <w:r>
        <w:t>last</w:t>
      </w:r>
      <w:proofErr w:type="spellEnd"/>
      <w:r>
        <w:t xml:space="preserve"> </w:t>
      </w:r>
      <w:proofErr w:type="spellStart"/>
      <w:r>
        <w:t>daily</w:t>
      </w:r>
      <w:proofErr w:type="spellEnd"/>
      <w:r>
        <w:t xml:space="preserve"> </w:t>
      </w:r>
      <w:proofErr w:type="spellStart"/>
      <w:r>
        <w:t>fiscal</w:t>
      </w:r>
      <w:proofErr w:type="spellEnd"/>
      <w:r>
        <w:t xml:space="preserve"> report</w:t>
      </w:r>
      <w:r w:rsidRPr="00847D08">
        <w:t xml:space="preserve"> for </w:t>
      </w:r>
      <w:proofErr w:type="spellStart"/>
      <w:r w:rsidRPr="00847D08">
        <w:t>which</w:t>
      </w:r>
      <w:proofErr w:type="spellEnd"/>
      <w:r w:rsidRPr="00847D08">
        <w:t xml:space="preserve"> </w:t>
      </w:r>
      <w:proofErr w:type="spellStart"/>
      <w:r w:rsidRPr="00847D08">
        <w:t>there</w:t>
      </w:r>
      <w:proofErr w:type="spellEnd"/>
      <w:r w:rsidRPr="00847D08">
        <w:t xml:space="preserve"> </w:t>
      </w:r>
      <w:proofErr w:type="spellStart"/>
      <w:r w:rsidRPr="00847D08">
        <w:t>is</w:t>
      </w:r>
      <w:proofErr w:type="spellEnd"/>
      <w:r w:rsidRPr="00847D08">
        <w:t xml:space="preserve"> a place in </w:t>
      </w:r>
      <w:proofErr w:type="spellStart"/>
      <w:r w:rsidRPr="00847D08">
        <w:t>fiscal</w:t>
      </w:r>
      <w:proofErr w:type="spellEnd"/>
      <w:r w:rsidRPr="00847D08">
        <w:t xml:space="preserve"> </w:t>
      </w:r>
      <w:proofErr w:type="spellStart"/>
      <w:r>
        <w:t>memory</w:t>
      </w:r>
      <w:proofErr w:type="spellEnd"/>
      <w:r>
        <w:t xml:space="preserve"> </w:t>
      </w:r>
      <w:proofErr w:type="spellStart"/>
      <w:r>
        <w:t>or</w:t>
      </w:r>
      <w:proofErr w:type="spellEnd"/>
      <w:r>
        <w:t xml:space="preserve"> in the </w:t>
      </w:r>
      <w:proofErr w:type="spellStart"/>
      <w:r>
        <w:t>case</w:t>
      </w:r>
      <w:proofErr w:type="spellEnd"/>
      <w:r>
        <w:t xml:space="preserve"> of a </w:t>
      </w:r>
      <w:proofErr w:type="spellStart"/>
      <w:r>
        <w:t>settlement</w:t>
      </w:r>
      <w:proofErr w:type="spellEnd"/>
      <w:r>
        <w:t xml:space="preserve"> </w:t>
      </w:r>
      <w:proofErr w:type="spellStart"/>
      <w:r>
        <w:t>fiscal</w:t>
      </w:r>
      <w:proofErr w:type="spellEnd"/>
      <w:r>
        <w:t xml:space="preserve"> report </w:t>
      </w:r>
      <w:proofErr w:type="spellStart"/>
      <w:r>
        <w:t>printed</w:t>
      </w:r>
      <w:proofErr w:type="spellEnd"/>
      <w:r>
        <w:t xml:space="preserve"> in</w:t>
      </w:r>
      <w:r w:rsidRPr="00847D08">
        <w:t xml:space="preserve"> service</w:t>
      </w:r>
      <w:r>
        <w:t xml:space="preserve"> </w:t>
      </w:r>
      <w:proofErr w:type="spellStart"/>
      <w:r>
        <w:t>mode</w:t>
      </w:r>
      <w:proofErr w:type="spellEnd"/>
      <w:r>
        <w:t xml:space="preserve">. The </w:t>
      </w:r>
      <w:proofErr w:type="spellStart"/>
      <w:r>
        <w:t>possibility</w:t>
      </w:r>
      <w:proofErr w:type="spellEnd"/>
      <w:r>
        <w:t xml:space="preserve"> to open</w:t>
      </w:r>
      <w:r w:rsidRPr="00847D08">
        <w:t xml:space="preserve"> a sale </w:t>
      </w:r>
      <w:proofErr w:type="spellStart"/>
      <w:r w:rsidRPr="00847D08">
        <w:t>is</w:t>
      </w:r>
      <w:proofErr w:type="spellEnd"/>
      <w:r w:rsidRPr="00847D08">
        <w:t xml:space="preserve"> </w:t>
      </w:r>
      <w:proofErr w:type="spellStart"/>
      <w:r w:rsidRPr="00847D08">
        <w:t>blocked</w:t>
      </w:r>
      <w:proofErr w:type="spellEnd"/>
      <w:r w:rsidRPr="00847D08">
        <w:t xml:space="preserve">. The </w:t>
      </w:r>
      <w:proofErr w:type="spellStart"/>
      <w:r w:rsidRPr="00847D08">
        <w:t>printer</w:t>
      </w:r>
      <w:proofErr w:type="spellEnd"/>
      <w:r w:rsidRPr="00847D08">
        <w:t xml:space="preserve"> </w:t>
      </w:r>
      <w:proofErr w:type="spellStart"/>
      <w:r w:rsidRPr="00847D08">
        <w:t>responds</w:t>
      </w:r>
      <w:proofErr w:type="spellEnd"/>
      <w:r w:rsidRPr="00847D08">
        <w:t xml:space="preserve"> to status </w:t>
      </w:r>
      <w:proofErr w:type="spellStart"/>
      <w:r w:rsidRPr="00847D08">
        <w:t>queries</w:t>
      </w:r>
      <w:proofErr w:type="spellEnd"/>
      <w:r w:rsidRPr="00847D08">
        <w:t xml:space="preserve"> and </w:t>
      </w:r>
      <w:proofErr w:type="spellStart"/>
      <w:r w:rsidRPr="00847D08">
        <w:t>prints</w:t>
      </w:r>
      <w:proofErr w:type="spellEnd"/>
      <w:r w:rsidRPr="00847D08">
        <w:t xml:space="preserve"> </w:t>
      </w:r>
      <w:proofErr w:type="spellStart"/>
      <w:r w:rsidRPr="00847D08">
        <w:t>periodic</w:t>
      </w:r>
      <w:proofErr w:type="spellEnd"/>
      <w:r w:rsidRPr="00847D08">
        <w:t xml:space="preserve"> </w:t>
      </w:r>
      <w:proofErr w:type="spellStart"/>
      <w:r w:rsidRPr="00847D08">
        <w:t>reports</w:t>
      </w:r>
      <w:proofErr w:type="spellEnd"/>
      <w:r w:rsidRPr="00847D08">
        <w:t>.</w:t>
      </w:r>
      <w:r w:rsidR="002E1560" w:rsidRPr="0028446B">
        <w:t xml:space="preserve">  </w:t>
      </w:r>
    </w:p>
    <w:p w14:paraId="286A1DEC" w14:textId="77777777" w:rsidR="006F68E4" w:rsidRPr="0028446B" w:rsidRDefault="006F68E4" w:rsidP="007A4BCC"/>
    <w:p w14:paraId="0A0AA71A" w14:textId="77777777" w:rsidR="00685F51" w:rsidRPr="0028446B" w:rsidRDefault="008F68B9" w:rsidP="00685F51">
      <w:pPr>
        <w:pStyle w:val="Nagwek2"/>
      </w:pPr>
      <w:bookmarkStart w:id="43" w:name="_Toc535579512"/>
      <w:bookmarkStart w:id="44" w:name="_Toc239648565"/>
      <w:r>
        <w:rPr>
          <w:lang w:val="pl-PL"/>
        </w:rPr>
        <w:t xml:space="preserve">2.6 </w:t>
      </w:r>
      <w:proofErr w:type="spellStart"/>
      <w:r w:rsidR="00685F51">
        <w:t>Printer</w:t>
      </w:r>
      <w:proofErr w:type="spellEnd"/>
      <w:r w:rsidR="00685F51">
        <w:t xml:space="preserve"> </w:t>
      </w:r>
      <w:proofErr w:type="spellStart"/>
      <w:r w:rsidR="00685F51">
        <w:t>states</w:t>
      </w:r>
      <w:bookmarkEnd w:id="43"/>
      <w:proofErr w:type="spellEnd"/>
    </w:p>
    <w:p w14:paraId="55B9450B" w14:textId="77777777" w:rsidR="00685F51" w:rsidRPr="0028446B" w:rsidRDefault="00685F51" w:rsidP="00685F51">
      <w:pPr>
        <w:tabs>
          <w:tab w:val="center" w:pos="4896"/>
          <w:tab w:val="left" w:pos="9149"/>
        </w:tabs>
      </w:pPr>
      <w:r w:rsidRPr="00CC0252">
        <w:rPr>
          <w:lang w:val="en-US"/>
        </w:rPr>
        <w:t>The set of commands that can be executed at any given time depends on the operating mode and the current status of the printer.</w:t>
      </w:r>
      <w:r w:rsidRPr="00387080">
        <w:rPr>
          <w:lang w:val="en-US"/>
        </w:rPr>
        <w:t xml:space="preserve"> The fiscal printer states that are used in description of the application </w:t>
      </w:r>
      <w:r>
        <w:rPr>
          <w:lang w:val="en-US"/>
        </w:rPr>
        <w:t>command protocol are described below.</w:t>
      </w:r>
    </w:p>
    <w:p w14:paraId="3F9AA477" w14:textId="77777777" w:rsidR="00685F51" w:rsidRPr="0028446B" w:rsidRDefault="00685F51" w:rsidP="00685F51">
      <w:pPr>
        <w:pStyle w:val="Nagwek3"/>
      </w:pPr>
      <w:bookmarkStart w:id="45" w:name="_Toc531610187"/>
      <w:bookmarkStart w:id="46" w:name="_Toc535564658"/>
      <w:bookmarkStart w:id="47" w:name="_Toc535579513"/>
      <w:r w:rsidRPr="0028446B">
        <w:rPr>
          <w:lang w:val="pl-PL"/>
        </w:rPr>
        <w:t xml:space="preserve">2.6.1 </w:t>
      </w:r>
      <w:proofErr w:type="spellStart"/>
      <w:r w:rsidRPr="0028446B">
        <w:t>Neutral</w:t>
      </w:r>
      <w:bookmarkEnd w:id="45"/>
      <w:bookmarkEnd w:id="46"/>
      <w:bookmarkEnd w:id="47"/>
      <w:proofErr w:type="spellEnd"/>
    </w:p>
    <w:p w14:paraId="2AA45188" w14:textId="77777777" w:rsidR="00685F51" w:rsidRPr="0028446B" w:rsidRDefault="00685F51" w:rsidP="00685F51">
      <w:pPr>
        <w:tabs>
          <w:tab w:val="center" w:pos="4896"/>
          <w:tab w:val="left" w:pos="9149"/>
        </w:tabs>
      </w:pPr>
      <w:r w:rsidRPr="00CC0252">
        <w:rPr>
          <w:lang w:val="en-US"/>
        </w:rPr>
        <w:t xml:space="preserve">The printer enters this state at the end of the daily report printout. </w:t>
      </w:r>
      <w:r>
        <w:rPr>
          <w:lang w:val="en-US"/>
        </w:rPr>
        <w:t>I</w:t>
      </w:r>
      <w:r w:rsidRPr="00CC0252">
        <w:rPr>
          <w:lang w:val="en-US"/>
        </w:rPr>
        <w:t>t is possible to switch</w:t>
      </w:r>
      <w:r>
        <w:rPr>
          <w:lang w:val="en-US"/>
        </w:rPr>
        <w:t xml:space="preserve"> f</w:t>
      </w:r>
      <w:r w:rsidRPr="00CC0252">
        <w:rPr>
          <w:lang w:val="en-US"/>
        </w:rPr>
        <w:t>rom neutral state to most</w:t>
      </w:r>
      <w:r>
        <w:rPr>
          <w:lang w:val="en-US"/>
        </w:rPr>
        <w:t xml:space="preserve"> of the</w:t>
      </w:r>
      <w:r w:rsidRPr="00CC0252">
        <w:rPr>
          <w:lang w:val="en-US"/>
        </w:rPr>
        <w:t xml:space="preserve"> other</w:t>
      </w:r>
      <w:r>
        <w:rPr>
          <w:lang w:val="en-US"/>
        </w:rPr>
        <w:t>s</w:t>
      </w:r>
      <w:r w:rsidRPr="00CC0252">
        <w:rPr>
          <w:lang w:val="en-US"/>
        </w:rPr>
        <w:t xml:space="preserve"> printer states. </w:t>
      </w:r>
      <w:r>
        <w:rPr>
          <w:lang w:val="en-US"/>
        </w:rPr>
        <w:t xml:space="preserve">It is </w:t>
      </w:r>
      <w:r w:rsidRPr="000445DB">
        <w:rPr>
          <w:lang w:val="en-US"/>
        </w:rPr>
        <w:t>characterized by the following conditions</w:t>
      </w:r>
      <w:r w:rsidRPr="0028446B">
        <w:t>:</w:t>
      </w:r>
    </w:p>
    <w:p w14:paraId="7CD8A23F" w14:textId="77777777" w:rsidR="00685F51" w:rsidRPr="0028446B" w:rsidRDefault="00685F51" w:rsidP="00700491">
      <w:pPr>
        <w:numPr>
          <w:ilvl w:val="0"/>
          <w:numId w:val="28"/>
        </w:numPr>
        <w:tabs>
          <w:tab w:val="center" w:pos="5256"/>
          <w:tab w:val="left" w:pos="9509"/>
        </w:tabs>
      </w:pPr>
      <w:proofErr w:type="spellStart"/>
      <w:r>
        <w:t>printer</w:t>
      </w:r>
      <w:proofErr w:type="spellEnd"/>
      <w:r>
        <w:t xml:space="preserve"> </w:t>
      </w:r>
      <w:proofErr w:type="spellStart"/>
      <w:r>
        <w:t>is</w:t>
      </w:r>
      <w:proofErr w:type="spellEnd"/>
      <w:r>
        <w:t xml:space="preserve"> in </w:t>
      </w:r>
      <w:proofErr w:type="spellStart"/>
      <w:r>
        <w:t>fiscal</w:t>
      </w:r>
      <w:proofErr w:type="spellEnd"/>
      <w:r>
        <w:t xml:space="preserve"> </w:t>
      </w:r>
      <w:proofErr w:type="spellStart"/>
      <w:r>
        <w:t>mode</w:t>
      </w:r>
      <w:proofErr w:type="spellEnd"/>
    </w:p>
    <w:p w14:paraId="1DD554E8" w14:textId="77777777" w:rsidR="00685F51" w:rsidRPr="0028446B" w:rsidRDefault="00685F51" w:rsidP="00700491">
      <w:pPr>
        <w:numPr>
          <w:ilvl w:val="0"/>
          <w:numId w:val="28"/>
        </w:numPr>
        <w:tabs>
          <w:tab w:val="center" w:pos="5256"/>
          <w:tab w:val="left" w:pos="9509"/>
        </w:tabs>
      </w:pPr>
      <w:r>
        <w:rPr>
          <w:lang w:val="en-US"/>
        </w:rPr>
        <w:t>f</w:t>
      </w:r>
      <w:r w:rsidRPr="00FE53C3">
        <w:rPr>
          <w:lang w:val="en-US"/>
        </w:rPr>
        <w:t>iscal module</w:t>
      </w:r>
      <w:r>
        <w:rPr>
          <w:lang w:val="en-US"/>
        </w:rPr>
        <w:t>’s</w:t>
      </w:r>
      <w:r w:rsidRPr="00FE53C3">
        <w:rPr>
          <w:lang w:val="en-US"/>
        </w:rPr>
        <w:t xml:space="preserve"> real time clock</w:t>
      </w:r>
      <w:r>
        <w:rPr>
          <w:lang w:val="en-US"/>
        </w:rPr>
        <w:t xml:space="preserve"> (RTC)</w:t>
      </w:r>
      <w:r w:rsidRPr="00FE53C3">
        <w:rPr>
          <w:lang w:val="en-US"/>
        </w:rPr>
        <w:t xml:space="preserve"> is active</w:t>
      </w:r>
    </w:p>
    <w:p w14:paraId="1C27123D" w14:textId="77777777" w:rsidR="00685F51" w:rsidRPr="0028446B" w:rsidRDefault="00685F51" w:rsidP="00700491">
      <w:pPr>
        <w:numPr>
          <w:ilvl w:val="0"/>
          <w:numId w:val="28"/>
        </w:numPr>
        <w:tabs>
          <w:tab w:val="center" w:pos="5256"/>
          <w:tab w:val="left" w:pos="9509"/>
        </w:tabs>
      </w:pPr>
      <w:r>
        <w:t xml:space="preserve">RAM </w:t>
      </w:r>
      <w:proofErr w:type="spellStart"/>
      <w:r>
        <w:t>fiscal</w:t>
      </w:r>
      <w:proofErr w:type="spellEnd"/>
      <w:r>
        <w:t xml:space="preserve"> </w:t>
      </w:r>
      <w:proofErr w:type="spellStart"/>
      <w:r>
        <w:t>memory</w:t>
      </w:r>
      <w:proofErr w:type="spellEnd"/>
      <w:r>
        <w:t xml:space="preserve"> </w:t>
      </w:r>
      <w:proofErr w:type="spellStart"/>
      <w:r>
        <w:t>contains</w:t>
      </w:r>
      <w:proofErr w:type="spellEnd"/>
      <w:r w:rsidRPr="0028446B">
        <w:t>:</w:t>
      </w:r>
    </w:p>
    <w:p w14:paraId="21F36C5A" w14:textId="77777777" w:rsidR="00685F51" w:rsidRPr="0028446B" w:rsidRDefault="00685F51" w:rsidP="00700491">
      <w:pPr>
        <w:numPr>
          <w:ilvl w:val="0"/>
          <w:numId w:val="48"/>
        </w:numPr>
        <w:ind w:left="714" w:hanging="357"/>
      </w:pPr>
      <w:proofErr w:type="spellStart"/>
      <w:r>
        <w:t>retailer’s</w:t>
      </w:r>
      <w:proofErr w:type="spellEnd"/>
      <w:r>
        <w:t xml:space="preserve"> </w:t>
      </w:r>
      <w:proofErr w:type="spellStart"/>
      <w:r>
        <w:t>header</w:t>
      </w:r>
      <w:proofErr w:type="spellEnd"/>
      <w:r>
        <w:t xml:space="preserve"> </w:t>
      </w:r>
      <w:proofErr w:type="spellStart"/>
      <w:r>
        <w:t>defined</w:t>
      </w:r>
      <w:proofErr w:type="spellEnd"/>
    </w:p>
    <w:p w14:paraId="12908965" w14:textId="77777777" w:rsidR="00685F51" w:rsidRPr="0028446B" w:rsidRDefault="00685F51" w:rsidP="00700491">
      <w:pPr>
        <w:numPr>
          <w:ilvl w:val="0"/>
          <w:numId w:val="28"/>
        </w:numPr>
        <w:tabs>
          <w:tab w:val="center" w:pos="5256"/>
          <w:tab w:val="left" w:pos="9509"/>
        </w:tabs>
      </w:pPr>
      <w:proofErr w:type="spellStart"/>
      <w:r>
        <w:t>fiscal</w:t>
      </w:r>
      <w:proofErr w:type="spellEnd"/>
      <w:r>
        <w:t xml:space="preserve"> </w:t>
      </w:r>
      <w:proofErr w:type="spellStart"/>
      <w:r>
        <w:t>memory</w:t>
      </w:r>
      <w:proofErr w:type="spellEnd"/>
      <w:r>
        <w:t xml:space="preserve"> </w:t>
      </w:r>
      <w:proofErr w:type="spellStart"/>
      <w:r>
        <w:t>contains</w:t>
      </w:r>
      <w:proofErr w:type="spellEnd"/>
      <w:r w:rsidRPr="0028446B">
        <w:t>:</w:t>
      </w:r>
    </w:p>
    <w:p w14:paraId="4DF3B338" w14:textId="77777777" w:rsidR="00685F51" w:rsidRPr="0028446B" w:rsidRDefault="00685F51" w:rsidP="00700491">
      <w:pPr>
        <w:numPr>
          <w:ilvl w:val="0"/>
          <w:numId w:val="49"/>
        </w:numPr>
        <w:ind w:left="714" w:hanging="357"/>
      </w:pPr>
      <w:proofErr w:type="spellStart"/>
      <w:r>
        <w:t>fiscal</w:t>
      </w:r>
      <w:proofErr w:type="spellEnd"/>
      <w:r>
        <w:t xml:space="preserve"> </w:t>
      </w:r>
      <w:proofErr w:type="spellStart"/>
      <w:r>
        <w:t>memory’s</w:t>
      </w:r>
      <w:proofErr w:type="spellEnd"/>
      <w:r>
        <w:t xml:space="preserve"> </w:t>
      </w:r>
      <w:proofErr w:type="spellStart"/>
      <w:r>
        <w:t>unique</w:t>
      </w:r>
      <w:proofErr w:type="spellEnd"/>
      <w:r>
        <w:t xml:space="preserve"> </w:t>
      </w:r>
      <w:proofErr w:type="spellStart"/>
      <w:r>
        <w:t>number</w:t>
      </w:r>
      <w:proofErr w:type="spellEnd"/>
    </w:p>
    <w:p w14:paraId="192F48C8" w14:textId="77777777" w:rsidR="00685F51" w:rsidRPr="0028446B" w:rsidRDefault="00685F51" w:rsidP="00700491">
      <w:pPr>
        <w:numPr>
          <w:ilvl w:val="0"/>
          <w:numId w:val="49"/>
        </w:numPr>
        <w:ind w:left="714" w:hanging="357"/>
      </w:pPr>
      <w:proofErr w:type="spellStart"/>
      <w:r>
        <w:t>retailer’s</w:t>
      </w:r>
      <w:proofErr w:type="spellEnd"/>
      <w:r>
        <w:t xml:space="preserve"> </w:t>
      </w:r>
      <w:proofErr w:type="spellStart"/>
      <w:r>
        <w:t>header</w:t>
      </w:r>
      <w:proofErr w:type="spellEnd"/>
    </w:p>
    <w:p w14:paraId="4607E78A" w14:textId="77777777" w:rsidR="00685F51" w:rsidRPr="0028446B" w:rsidRDefault="00685F51" w:rsidP="00700491">
      <w:pPr>
        <w:numPr>
          <w:ilvl w:val="0"/>
          <w:numId w:val="49"/>
        </w:numPr>
        <w:ind w:left="714" w:hanging="357"/>
      </w:pPr>
      <w:proofErr w:type="spellStart"/>
      <w:r>
        <w:t>tax</w:t>
      </w:r>
      <w:proofErr w:type="spellEnd"/>
      <w:r>
        <w:t xml:space="preserve"> </w:t>
      </w:r>
      <w:proofErr w:type="spellStart"/>
      <w:r>
        <w:t>identification</w:t>
      </w:r>
      <w:proofErr w:type="spellEnd"/>
      <w:r>
        <w:t xml:space="preserve"> </w:t>
      </w:r>
      <w:proofErr w:type="spellStart"/>
      <w:r>
        <w:t>number</w:t>
      </w:r>
      <w:proofErr w:type="spellEnd"/>
      <w:r w:rsidRPr="0028446B">
        <w:t xml:space="preserve"> (NIP)</w:t>
      </w:r>
    </w:p>
    <w:p w14:paraId="384A6C87" w14:textId="77777777" w:rsidR="00685F51" w:rsidRPr="0028446B" w:rsidRDefault="00685F51" w:rsidP="00700491">
      <w:pPr>
        <w:numPr>
          <w:ilvl w:val="0"/>
          <w:numId w:val="49"/>
        </w:numPr>
        <w:ind w:left="714" w:hanging="357"/>
      </w:pPr>
      <w:proofErr w:type="spellStart"/>
      <w:r>
        <w:t>defined</w:t>
      </w:r>
      <w:proofErr w:type="spellEnd"/>
      <w:r>
        <w:t xml:space="preserve"> VAT </w:t>
      </w:r>
      <w:proofErr w:type="spellStart"/>
      <w:r>
        <w:t>rates</w:t>
      </w:r>
      <w:proofErr w:type="spellEnd"/>
    </w:p>
    <w:p w14:paraId="1A325741" w14:textId="77777777" w:rsidR="00685F51" w:rsidRPr="0028446B" w:rsidRDefault="00685F51" w:rsidP="00685F51">
      <w:pPr>
        <w:pStyle w:val="Nagwek3"/>
      </w:pPr>
      <w:bookmarkStart w:id="48" w:name="_Toc531610188"/>
      <w:bookmarkStart w:id="49" w:name="_Toc535564659"/>
      <w:bookmarkStart w:id="50" w:name="_Toc535579514"/>
      <w:r w:rsidRPr="0028446B">
        <w:rPr>
          <w:lang w:val="pl-PL"/>
        </w:rPr>
        <w:t xml:space="preserve">2.6.2 </w:t>
      </w:r>
      <w:r>
        <w:rPr>
          <w:lang w:val="en-US"/>
        </w:rPr>
        <w:t>Open</w:t>
      </w:r>
      <w:r w:rsidRPr="00C76562">
        <w:rPr>
          <w:lang w:val="en-US"/>
        </w:rPr>
        <w:t xml:space="preserve"> sale</w:t>
      </w:r>
      <w:r>
        <w:rPr>
          <w:lang w:val="en-US"/>
        </w:rPr>
        <w:t>s</w:t>
      </w:r>
      <w:r w:rsidRPr="00C76562">
        <w:rPr>
          <w:lang w:val="en-US"/>
        </w:rPr>
        <w:t xml:space="preserve"> period</w:t>
      </w:r>
      <w:bookmarkEnd w:id="48"/>
      <w:bookmarkEnd w:id="49"/>
      <w:bookmarkEnd w:id="50"/>
    </w:p>
    <w:p w14:paraId="184A14C9" w14:textId="77777777" w:rsidR="00685F51" w:rsidRPr="0028446B" w:rsidRDefault="00685F51" w:rsidP="00685F51">
      <w:pPr>
        <w:tabs>
          <w:tab w:val="center" w:pos="4896"/>
          <w:tab w:val="left" w:pos="9149"/>
        </w:tabs>
      </w:pPr>
      <w:r w:rsidRPr="00C76562">
        <w:rPr>
          <w:lang w:val="en-US"/>
        </w:rPr>
        <w:t xml:space="preserve">The printer’s basic state is </w:t>
      </w:r>
      <w:r w:rsidRPr="00C76562">
        <w:rPr>
          <w:rFonts w:cs="Arial"/>
          <w:color w:val="212121"/>
          <w:shd w:val="clear" w:color="auto" w:fill="FFFFFF"/>
          <w:lang w:val="en-US"/>
        </w:rPr>
        <w:t xml:space="preserve">“Neutral”. During executing the </w:t>
      </w:r>
      <w:r>
        <w:rPr>
          <w:rFonts w:cs="Arial"/>
          <w:color w:val="212121"/>
          <w:shd w:val="clear" w:color="auto" w:fill="FFFFFF"/>
          <w:lang w:val="en-US"/>
        </w:rPr>
        <w:t>command</w:t>
      </w:r>
      <w:r w:rsidRPr="00C76562">
        <w:rPr>
          <w:rFonts w:cs="Arial"/>
          <w:color w:val="212121"/>
          <w:shd w:val="clear" w:color="auto" w:fill="FFFFFF"/>
          <w:lang w:val="en-US"/>
        </w:rPr>
        <w:t xml:space="preserve"> “Open receipt</w:t>
      </w:r>
      <w:r>
        <w:rPr>
          <w:rFonts w:cs="Arial"/>
          <w:color w:val="212121"/>
          <w:shd w:val="clear" w:color="auto" w:fill="FFFFFF"/>
          <w:lang w:val="en-US"/>
        </w:rPr>
        <w:t>/</w:t>
      </w:r>
      <w:r w:rsidRPr="00C76562">
        <w:rPr>
          <w:rFonts w:cs="Arial"/>
          <w:color w:val="212121"/>
          <w:shd w:val="clear" w:color="auto" w:fill="FFFFFF"/>
          <w:lang w:val="en-US"/>
        </w:rPr>
        <w:t xml:space="preserve">invoice” printer changes </w:t>
      </w:r>
      <w:proofErr w:type="spellStart"/>
      <w:r w:rsidRPr="00C76562">
        <w:rPr>
          <w:rFonts w:cs="Arial"/>
          <w:color w:val="212121"/>
          <w:shd w:val="clear" w:color="auto" w:fill="FFFFFF"/>
          <w:lang w:val="en-US"/>
        </w:rPr>
        <w:t>it’s</w:t>
      </w:r>
      <w:proofErr w:type="spellEnd"/>
      <w:r w:rsidRPr="00C76562">
        <w:rPr>
          <w:rFonts w:cs="Arial"/>
          <w:color w:val="212121"/>
          <w:shd w:val="clear" w:color="auto" w:fill="FFFFFF"/>
          <w:lang w:val="en-US"/>
        </w:rPr>
        <w:t xml:space="preserve"> status to “</w:t>
      </w:r>
      <w:r>
        <w:rPr>
          <w:rFonts w:cs="Arial"/>
          <w:color w:val="212121"/>
          <w:shd w:val="clear" w:color="auto" w:fill="FFFFFF"/>
          <w:lang w:val="en-US"/>
        </w:rPr>
        <w:t>Opened sales period</w:t>
      </w:r>
      <w:r w:rsidRPr="00C76562">
        <w:rPr>
          <w:rFonts w:cs="Arial"/>
          <w:color w:val="212121"/>
          <w:shd w:val="clear" w:color="auto" w:fill="FFFFFF"/>
          <w:lang w:val="en-US"/>
        </w:rPr>
        <w:t>”</w:t>
      </w:r>
      <w:r>
        <w:rPr>
          <w:rFonts w:cs="Arial"/>
          <w:color w:val="212121"/>
          <w:shd w:val="clear" w:color="auto" w:fill="FFFFFF"/>
          <w:lang w:val="en-US"/>
        </w:rPr>
        <w:t xml:space="preserve">. </w:t>
      </w:r>
      <w:r w:rsidRPr="004D7B2C">
        <w:rPr>
          <w:rFonts w:cs="Arial"/>
          <w:color w:val="212121"/>
          <w:shd w:val="clear" w:color="auto" w:fill="FFFFFF"/>
          <w:lang w:val="en-US"/>
        </w:rPr>
        <w:t>The state ends when printers receives command “Fiscal closure report”</w:t>
      </w:r>
      <w:r>
        <w:rPr>
          <w:rFonts w:cs="Arial"/>
          <w:color w:val="212121"/>
          <w:shd w:val="clear" w:color="auto" w:fill="FFFFFF"/>
          <w:lang w:val="en-US"/>
        </w:rPr>
        <w:t xml:space="preserve"> and comes back to </w:t>
      </w:r>
      <w:r w:rsidRPr="00C76562">
        <w:rPr>
          <w:rFonts w:cs="Arial"/>
          <w:color w:val="212121"/>
          <w:shd w:val="clear" w:color="auto" w:fill="FFFFFF"/>
          <w:lang w:val="en-US"/>
        </w:rPr>
        <w:t>“Neutral”</w:t>
      </w:r>
      <w:r w:rsidRPr="004D7B2C">
        <w:rPr>
          <w:rFonts w:cs="Arial"/>
          <w:color w:val="212121"/>
          <w:shd w:val="clear" w:color="auto" w:fill="FFFFFF"/>
          <w:lang w:val="en-US"/>
        </w:rPr>
        <w:t>.</w:t>
      </w:r>
    </w:p>
    <w:p w14:paraId="6D0C1106" w14:textId="77777777" w:rsidR="00685F51" w:rsidRPr="0028446B" w:rsidRDefault="00685F51" w:rsidP="00685F51">
      <w:pPr>
        <w:pStyle w:val="Nagwek3"/>
      </w:pPr>
      <w:bookmarkStart w:id="51" w:name="_Toc531610189"/>
      <w:bookmarkStart w:id="52" w:name="_Toc535564660"/>
      <w:bookmarkStart w:id="53" w:name="_Toc535579515"/>
      <w:r w:rsidRPr="0028446B">
        <w:rPr>
          <w:lang w:val="pl-PL"/>
        </w:rPr>
        <w:t xml:space="preserve">2.6.3 </w:t>
      </w:r>
      <w:r>
        <w:rPr>
          <w:lang w:val="en-US"/>
        </w:rPr>
        <w:t>Open</w:t>
      </w:r>
      <w:r w:rsidRPr="00C729B1">
        <w:rPr>
          <w:lang w:val="en-US"/>
        </w:rPr>
        <w:t xml:space="preserve"> sale</w:t>
      </w:r>
      <w:r>
        <w:rPr>
          <w:lang w:val="en-US"/>
        </w:rPr>
        <w:t>s</w:t>
      </w:r>
      <w:r w:rsidRPr="00C729B1">
        <w:rPr>
          <w:lang w:val="en-US"/>
        </w:rPr>
        <w:t xml:space="preserve"> period and all tasks finished</w:t>
      </w:r>
      <w:bookmarkEnd w:id="51"/>
      <w:bookmarkEnd w:id="52"/>
      <w:bookmarkEnd w:id="53"/>
    </w:p>
    <w:p w14:paraId="02F60141" w14:textId="77777777" w:rsidR="00685F51" w:rsidRPr="0028446B" w:rsidRDefault="00685F51" w:rsidP="00685F51">
      <w:pPr>
        <w:tabs>
          <w:tab w:val="center" w:pos="4896"/>
          <w:tab w:val="left" w:pos="9149"/>
        </w:tabs>
      </w:pPr>
      <w:r w:rsidRPr="00BD0394">
        <w:rPr>
          <w:lang w:val="en-US"/>
        </w:rPr>
        <w:t>This state indicates that the printer does not process any comma</w:t>
      </w:r>
      <w:r>
        <w:rPr>
          <w:lang w:val="en-US"/>
        </w:rPr>
        <w:t>nd and no printout is performed</w:t>
      </w:r>
      <w:r w:rsidRPr="00BD0394">
        <w:rPr>
          <w:lang w:val="en-US"/>
        </w:rPr>
        <w:t>.</w:t>
      </w:r>
    </w:p>
    <w:p w14:paraId="329AC7A5" w14:textId="77777777" w:rsidR="00685F51" w:rsidRPr="0028446B" w:rsidRDefault="00685F51" w:rsidP="00685F51">
      <w:pPr>
        <w:pStyle w:val="Nagwek3"/>
      </w:pPr>
      <w:bookmarkStart w:id="54" w:name="_Toc531610190"/>
      <w:bookmarkStart w:id="55" w:name="_Toc535564661"/>
      <w:bookmarkStart w:id="56" w:name="_Toc535579516"/>
      <w:r w:rsidRPr="0028446B">
        <w:rPr>
          <w:lang w:val="pl-PL"/>
        </w:rPr>
        <w:t xml:space="preserve">2.6.4 </w:t>
      </w:r>
      <w:r w:rsidRPr="00C729B1">
        <w:rPr>
          <w:lang w:val="en-US"/>
        </w:rPr>
        <w:t>Ongoing sale</w:t>
      </w:r>
      <w:r>
        <w:rPr>
          <w:lang w:val="en-US"/>
        </w:rPr>
        <w:t>s</w:t>
      </w:r>
      <w:r w:rsidRPr="00C729B1">
        <w:rPr>
          <w:lang w:val="en-US"/>
        </w:rPr>
        <w:t xml:space="preserve"> transaction</w:t>
      </w:r>
      <w:r>
        <w:t xml:space="preserve"> </w:t>
      </w:r>
      <w:r>
        <w:rPr>
          <w:lang w:val="en-US"/>
        </w:rPr>
        <w:t>and r</w:t>
      </w:r>
      <w:r w:rsidRPr="00C729B1">
        <w:rPr>
          <w:lang w:val="en-US"/>
        </w:rPr>
        <w:t xml:space="preserve">eceipt not </w:t>
      </w:r>
      <w:r>
        <w:rPr>
          <w:lang w:val="en-US"/>
        </w:rPr>
        <w:t>summarized</w:t>
      </w:r>
      <w:bookmarkEnd w:id="54"/>
      <w:bookmarkEnd w:id="55"/>
      <w:bookmarkEnd w:id="56"/>
    </w:p>
    <w:p w14:paraId="76E9E526" w14:textId="77777777" w:rsidR="00685F51" w:rsidRPr="0028446B" w:rsidRDefault="00685F51" w:rsidP="00685F51">
      <w:pPr>
        <w:tabs>
          <w:tab w:val="center" w:pos="4896"/>
          <w:tab w:val="left" w:pos="9149"/>
        </w:tabs>
      </w:pPr>
      <w:r w:rsidRPr="00FE53C3">
        <w:rPr>
          <w:lang w:val="en-US"/>
        </w:rPr>
        <w:t xml:space="preserve">The printer processes the fiscal receipt. The printer </w:t>
      </w:r>
      <w:r>
        <w:rPr>
          <w:lang w:val="en-US"/>
        </w:rPr>
        <w:t>changes to this state from “Neutral”</w:t>
      </w:r>
      <w:r w:rsidRPr="00FE53C3">
        <w:rPr>
          <w:lang w:val="en-US"/>
        </w:rPr>
        <w:t xml:space="preserve"> state or </w:t>
      </w:r>
      <w:r>
        <w:rPr>
          <w:lang w:val="en-US"/>
        </w:rPr>
        <w:t>from “</w:t>
      </w:r>
      <w:r w:rsidRPr="00FE53C3">
        <w:rPr>
          <w:lang w:val="en-US"/>
        </w:rPr>
        <w:t>Open</w:t>
      </w:r>
      <w:r>
        <w:rPr>
          <w:lang w:val="en-US"/>
        </w:rPr>
        <w:t>ed</w:t>
      </w:r>
      <w:r w:rsidRPr="00FE53C3">
        <w:rPr>
          <w:lang w:val="en-US"/>
        </w:rPr>
        <w:t xml:space="preserve"> sales </w:t>
      </w:r>
      <w:r>
        <w:rPr>
          <w:lang w:val="en-US"/>
        </w:rPr>
        <w:t>period and all tasks finished” state. The state changes when command “Total transaction” completes to “</w:t>
      </w:r>
      <w:r w:rsidRPr="00C729B1">
        <w:rPr>
          <w:lang w:val="en-US"/>
        </w:rPr>
        <w:t>Ongoing sale</w:t>
      </w:r>
      <w:r>
        <w:rPr>
          <w:lang w:val="en-US"/>
        </w:rPr>
        <w:t>s</w:t>
      </w:r>
      <w:r w:rsidRPr="00C729B1">
        <w:rPr>
          <w:lang w:val="en-US"/>
        </w:rPr>
        <w:t xml:space="preserve"> transaction</w:t>
      </w:r>
      <w:r w:rsidRPr="00936689">
        <w:rPr>
          <w:lang w:val="en-US"/>
        </w:rPr>
        <w:t xml:space="preserve"> </w:t>
      </w:r>
      <w:r w:rsidRPr="00C729B1">
        <w:rPr>
          <w:lang w:val="en-US"/>
        </w:rPr>
        <w:t>and finishing fiscal receipt</w:t>
      </w:r>
      <w:r>
        <w:rPr>
          <w:lang w:val="en-US"/>
        </w:rPr>
        <w:t>” or “Cancel receipt/invoice” after which printer comes back to “Opened sale period”.</w:t>
      </w:r>
    </w:p>
    <w:p w14:paraId="0608DC58" w14:textId="77777777" w:rsidR="00685F51" w:rsidRPr="0028446B" w:rsidRDefault="00685F51" w:rsidP="00685F51">
      <w:pPr>
        <w:pStyle w:val="Nagwek3"/>
      </w:pPr>
      <w:bookmarkStart w:id="57" w:name="_Toc531610191"/>
      <w:bookmarkStart w:id="58" w:name="_Toc535564662"/>
      <w:bookmarkStart w:id="59" w:name="_Toc535579517"/>
      <w:r w:rsidRPr="0028446B">
        <w:rPr>
          <w:lang w:val="pl-PL"/>
        </w:rPr>
        <w:t xml:space="preserve">2.6.5 </w:t>
      </w:r>
      <w:r w:rsidRPr="00C729B1">
        <w:rPr>
          <w:lang w:val="en-US"/>
        </w:rPr>
        <w:t>Ongoing sale</w:t>
      </w:r>
      <w:r>
        <w:rPr>
          <w:lang w:val="en-US"/>
        </w:rPr>
        <w:t>s</w:t>
      </w:r>
      <w:r w:rsidRPr="00C729B1">
        <w:rPr>
          <w:lang w:val="en-US"/>
        </w:rPr>
        <w:t xml:space="preserve"> transaction</w:t>
      </w:r>
      <w:r>
        <w:t xml:space="preserve"> </w:t>
      </w:r>
      <w:r w:rsidRPr="00C729B1">
        <w:rPr>
          <w:lang w:val="en-US"/>
        </w:rPr>
        <w:t>and finishing fiscal receipt</w:t>
      </w:r>
      <w:bookmarkEnd w:id="57"/>
      <w:bookmarkEnd w:id="58"/>
      <w:bookmarkEnd w:id="59"/>
    </w:p>
    <w:p w14:paraId="1CF9C110" w14:textId="77777777" w:rsidR="00685F51" w:rsidRPr="0028446B" w:rsidRDefault="00685F51" w:rsidP="00685F51">
      <w:pPr>
        <w:tabs>
          <w:tab w:val="center" w:pos="4896"/>
          <w:tab w:val="left" w:pos="9149"/>
        </w:tabs>
        <w:rPr>
          <w:i/>
        </w:rPr>
      </w:pPr>
      <w:r>
        <w:rPr>
          <w:lang w:val="en-US"/>
        </w:rPr>
        <w:t>This state indicates that</w:t>
      </w:r>
      <w:r w:rsidRPr="00FE53C3">
        <w:rPr>
          <w:lang w:val="en-US"/>
        </w:rPr>
        <w:t xml:space="preserve"> sales phase is complete and </w:t>
      </w:r>
      <w:proofErr w:type="spellStart"/>
      <w:r w:rsidRPr="00FE53C3">
        <w:rPr>
          <w:lang w:val="en-US"/>
        </w:rPr>
        <w:t>can not</w:t>
      </w:r>
      <w:proofErr w:type="spellEnd"/>
      <w:r w:rsidRPr="00FE53C3">
        <w:rPr>
          <w:lang w:val="en-US"/>
        </w:rPr>
        <w:t xml:space="preserve"> be reopened. </w:t>
      </w:r>
      <w:r>
        <w:rPr>
          <w:lang w:val="en-US"/>
        </w:rPr>
        <w:t>Receipt</w:t>
      </w:r>
      <w:r w:rsidRPr="00FE53C3">
        <w:rPr>
          <w:lang w:val="en-US"/>
        </w:rPr>
        <w:t xml:space="preserve"> is summarized.</w:t>
      </w:r>
      <w:r>
        <w:rPr>
          <w:lang w:val="en-US"/>
        </w:rPr>
        <w:t xml:space="preserve"> The command “Total transaction” changes to this printer’s state from “</w:t>
      </w:r>
      <w:r w:rsidRPr="00C729B1">
        <w:rPr>
          <w:lang w:val="en-US"/>
        </w:rPr>
        <w:t>Ongoing sale</w:t>
      </w:r>
      <w:r>
        <w:rPr>
          <w:lang w:val="en-US"/>
        </w:rPr>
        <w:t>s</w:t>
      </w:r>
      <w:r w:rsidRPr="00C729B1">
        <w:rPr>
          <w:lang w:val="en-US"/>
        </w:rPr>
        <w:t xml:space="preserve"> transaction</w:t>
      </w:r>
      <w:r w:rsidRPr="00936689">
        <w:rPr>
          <w:lang w:val="en-US"/>
        </w:rPr>
        <w:t xml:space="preserve"> </w:t>
      </w:r>
      <w:r>
        <w:rPr>
          <w:lang w:val="en-US"/>
        </w:rPr>
        <w:t>and r</w:t>
      </w:r>
      <w:r w:rsidRPr="00C729B1">
        <w:rPr>
          <w:lang w:val="en-US"/>
        </w:rPr>
        <w:t xml:space="preserve">eceipt not </w:t>
      </w:r>
      <w:r>
        <w:rPr>
          <w:lang w:val="en-US"/>
        </w:rPr>
        <w:t>summarized”. Payment data are accepted as well as other messages supposed to be printed in receipt’s footer. State is changed to “</w:t>
      </w:r>
      <w:r w:rsidRPr="00C729B1">
        <w:rPr>
          <w:lang w:val="en-US"/>
        </w:rPr>
        <w:t>Opened sale</w:t>
      </w:r>
      <w:r>
        <w:rPr>
          <w:lang w:val="en-US"/>
        </w:rPr>
        <w:t>s</w:t>
      </w:r>
      <w:r w:rsidRPr="00C729B1">
        <w:rPr>
          <w:lang w:val="en-US"/>
        </w:rPr>
        <w:t xml:space="preserve"> period and all tasks finished</w:t>
      </w:r>
      <w:r>
        <w:rPr>
          <w:lang w:val="en-US"/>
        </w:rPr>
        <w:t>” due to command “Cancel receipt/invoice” or “End of sale”</w:t>
      </w:r>
      <w:r w:rsidRPr="004F02F8">
        <w:rPr>
          <w:i/>
          <w:lang w:val="en-US"/>
        </w:rPr>
        <w:t>.</w:t>
      </w:r>
    </w:p>
    <w:p w14:paraId="347032EB" w14:textId="77777777" w:rsidR="00685F51" w:rsidRPr="0028446B" w:rsidRDefault="00685F51" w:rsidP="00685F51">
      <w:pPr>
        <w:pStyle w:val="Nagwek3"/>
      </w:pPr>
      <w:bookmarkStart w:id="60" w:name="_Toc531610192"/>
      <w:bookmarkStart w:id="61" w:name="_Toc535564663"/>
      <w:bookmarkStart w:id="62" w:name="_Toc535579518"/>
      <w:r w:rsidRPr="0028446B">
        <w:rPr>
          <w:lang w:val="pl-PL"/>
        </w:rPr>
        <w:t xml:space="preserve">2.6.6 </w:t>
      </w:r>
      <w:r w:rsidRPr="0095557B">
        <w:rPr>
          <w:lang w:val="en-US"/>
        </w:rPr>
        <w:t xml:space="preserve">Predefined </w:t>
      </w:r>
      <w:r>
        <w:rPr>
          <w:lang w:val="en-US"/>
        </w:rPr>
        <w:t>printout/report</w:t>
      </w:r>
      <w:bookmarkEnd w:id="60"/>
      <w:bookmarkEnd w:id="61"/>
      <w:bookmarkEnd w:id="62"/>
    </w:p>
    <w:p w14:paraId="4F5E2C60" w14:textId="77777777" w:rsidR="00685F51" w:rsidRPr="0028446B" w:rsidRDefault="00685F51" w:rsidP="00685F51">
      <w:pPr>
        <w:tabs>
          <w:tab w:val="center" w:pos="4896"/>
          <w:tab w:val="left" w:pos="9149"/>
        </w:tabs>
      </w:pPr>
      <w:r w:rsidRPr="00FE53C3">
        <w:rPr>
          <w:lang w:val="en-US"/>
        </w:rPr>
        <w:t>The printer prints one of the predefined reports</w:t>
      </w:r>
      <w:r>
        <w:rPr>
          <w:lang w:val="en-US"/>
        </w:rPr>
        <w:t xml:space="preserve"> where data are passed by application. After executing command “</w:t>
      </w:r>
      <w:r w:rsidRPr="00FE53C3">
        <w:rPr>
          <w:lang w:val="en-US"/>
        </w:rPr>
        <w:t>Pre-defined Document Print</w:t>
      </w:r>
      <w:r>
        <w:rPr>
          <w:lang w:val="en-US"/>
        </w:rPr>
        <w:t>” printer is set from “Neutral” or “</w:t>
      </w:r>
      <w:r w:rsidRPr="00C729B1">
        <w:rPr>
          <w:lang w:val="en-US"/>
        </w:rPr>
        <w:t>Opened sale</w:t>
      </w:r>
      <w:r>
        <w:rPr>
          <w:lang w:val="en-US"/>
        </w:rPr>
        <w:t>s</w:t>
      </w:r>
      <w:r w:rsidRPr="00C729B1">
        <w:rPr>
          <w:lang w:val="en-US"/>
        </w:rPr>
        <w:t xml:space="preserve"> period and all tasks finished</w:t>
      </w:r>
      <w:r>
        <w:rPr>
          <w:lang w:val="en-US"/>
        </w:rPr>
        <w:t>” and accepts data to print. After closing the task printer comes back to state in which it was at the beginning.</w:t>
      </w:r>
    </w:p>
    <w:p w14:paraId="6AD931E5" w14:textId="77777777" w:rsidR="00685F51" w:rsidRPr="0028446B" w:rsidRDefault="00685F51" w:rsidP="00685F51">
      <w:pPr>
        <w:pStyle w:val="Nagwek3"/>
        <w:rPr>
          <w:lang w:val="pl-PL"/>
        </w:rPr>
      </w:pPr>
      <w:bookmarkStart w:id="63" w:name="_Toc531610193"/>
      <w:bookmarkStart w:id="64" w:name="_Toc535564664"/>
      <w:bookmarkStart w:id="65" w:name="_Toc535579519"/>
      <w:r w:rsidRPr="0028446B">
        <w:rPr>
          <w:lang w:val="pl-PL"/>
        </w:rPr>
        <w:lastRenderedPageBreak/>
        <w:t xml:space="preserve">2.6.7 </w:t>
      </w:r>
      <w:r>
        <w:rPr>
          <w:lang w:val="en-US"/>
        </w:rPr>
        <w:t>RAM erased</w:t>
      </w:r>
      <w:bookmarkEnd w:id="63"/>
      <w:bookmarkEnd w:id="64"/>
      <w:bookmarkEnd w:id="65"/>
    </w:p>
    <w:p w14:paraId="295C01EC" w14:textId="77777777" w:rsidR="00685F51" w:rsidRPr="0028446B" w:rsidRDefault="00685F51" w:rsidP="00685F51">
      <w:pPr>
        <w:tabs>
          <w:tab w:val="center" w:pos="4896"/>
          <w:tab w:val="left" w:pos="9149"/>
        </w:tabs>
      </w:pPr>
      <w:r w:rsidRPr="00FE53C3">
        <w:rPr>
          <w:lang w:val="en-US"/>
        </w:rPr>
        <w:t xml:space="preserve">The printer is in this state by executing a service jumper </w:t>
      </w:r>
      <w:r>
        <w:rPr>
          <w:lang w:val="en-US"/>
        </w:rPr>
        <w:t>setup</w:t>
      </w:r>
      <w:r w:rsidRPr="00FE53C3">
        <w:rPr>
          <w:lang w:val="en-US"/>
        </w:rPr>
        <w:t xml:space="preserve"> that erases the fiscal data stored in the fiscal memory RAM outside of the </w:t>
      </w:r>
      <w:r>
        <w:rPr>
          <w:lang w:val="en-US"/>
        </w:rPr>
        <w:t>goods</w:t>
      </w:r>
      <w:r w:rsidRPr="00FE53C3">
        <w:rPr>
          <w:lang w:val="en-US"/>
        </w:rPr>
        <w:t xml:space="preserve"> database. To exit this state, you must execu</w:t>
      </w:r>
      <w:r>
        <w:rPr>
          <w:lang w:val="en-US"/>
        </w:rPr>
        <w:t>te the following commands</w:t>
      </w:r>
      <w:r w:rsidRPr="0028446B">
        <w:t>:</w:t>
      </w:r>
    </w:p>
    <w:p w14:paraId="49C28B95" w14:textId="77777777" w:rsidR="00685F51" w:rsidRPr="0028446B" w:rsidRDefault="00685F51" w:rsidP="00700491">
      <w:pPr>
        <w:pStyle w:val="Akapitzlist"/>
        <w:numPr>
          <w:ilvl w:val="0"/>
          <w:numId w:val="119"/>
        </w:numPr>
        <w:tabs>
          <w:tab w:val="center" w:pos="5256"/>
          <w:tab w:val="left" w:pos="9509"/>
        </w:tabs>
        <w:ind w:left="360"/>
        <w:rPr>
          <w:rFonts w:ascii="Verdana" w:hAnsi="Verdana"/>
          <w:sz w:val="20"/>
          <w:szCs w:val="20"/>
        </w:rPr>
      </w:pPr>
      <w:r>
        <w:t xml:space="preserve">set </w:t>
      </w:r>
      <w:proofErr w:type="spellStart"/>
      <w:r>
        <w:t>time</w:t>
      </w:r>
      <w:proofErr w:type="spellEnd"/>
      <w:r>
        <w:t xml:space="preserve"> and </w:t>
      </w:r>
      <w:proofErr w:type="spellStart"/>
      <w:r>
        <w:t>date</w:t>
      </w:r>
      <w:proofErr w:type="spellEnd"/>
      <w:r w:rsidRPr="0028446B">
        <w:rPr>
          <w:rFonts w:ascii="Verdana" w:hAnsi="Verdana"/>
          <w:sz w:val="20"/>
          <w:szCs w:val="20"/>
        </w:rPr>
        <w:t xml:space="preserve"> </w:t>
      </w:r>
    </w:p>
    <w:p w14:paraId="4771AC98" w14:textId="77777777" w:rsidR="00685F51" w:rsidRPr="0028446B" w:rsidRDefault="00685F51" w:rsidP="00700491">
      <w:pPr>
        <w:pStyle w:val="Akapitzlist"/>
        <w:numPr>
          <w:ilvl w:val="0"/>
          <w:numId w:val="119"/>
        </w:numPr>
        <w:tabs>
          <w:tab w:val="center" w:pos="5256"/>
          <w:tab w:val="left" w:pos="9509"/>
        </w:tabs>
        <w:ind w:left="360"/>
        <w:rPr>
          <w:rFonts w:ascii="Verdana" w:hAnsi="Verdana"/>
          <w:sz w:val="20"/>
          <w:szCs w:val="20"/>
        </w:rPr>
      </w:pPr>
      <w:r>
        <w:rPr>
          <w:lang w:val="en-US"/>
        </w:rPr>
        <w:t>d</w:t>
      </w:r>
      <w:r w:rsidRPr="00FE53C3">
        <w:rPr>
          <w:lang w:val="en-US"/>
        </w:rPr>
        <w:t>efine cashier’s name and printer</w:t>
      </w:r>
      <w:r>
        <w:rPr>
          <w:lang w:val="en-US"/>
        </w:rPr>
        <w:t>’s</w:t>
      </w:r>
      <w:r w:rsidRPr="00FE53C3">
        <w:rPr>
          <w:lang w:val="en-US"/>
        </w:rPr>
        <w:t xml:space="preserve"> number</w:t>
      </w:r>
    </w:p>
    <w:p w14:paraId="6EF71869" w14:textId="77777777" w:rsidR="00685F51" w:rsidRPr="0028446B" w:rsidRDefault="00685F51" w:rsidP="00685F51">
      <w:pPr>
        <w:tabs>
          <w:tab w:val="center" w:pos="4896"/>
          <w:tab w:val="left" w:pos="9149"/>
        </w:tabs>
      </w:pPr>
      <w:r>
        <w:rPr>
          <w:lang w:val="en-US"/>
        </w:rPr>
        <w:t>Printer comes back to “Neutral”</w:t>
      </w:r>
      <w:r w:rsidRPr="00FE53C3">
        <w:rPr>
          <w:lang w:val="en-US"/>
        </w:rPr>
        <w:t xml:space="preserve"> state</w:t>
      </w:r>
      <w:r w:rsidRPr="0028446B">
        <w:t>.</w:t>
      </w:r>
    </w:p>
    <w:p w14:paraId="18706224" w14:textId="77777777" w:rsidR="00685F51" w:rsidRPr="0028446B" w:rsidRDefault="00685F51" w:rsidP="00685F51">
      <w:pPr>
        <w:pStyle w:val="Nagwek3"/>
      </w:pPr>
      <w:bookmarkStart w:id="66" w:name="_Toc531610194"/>
      <w:bookmarkStart w:id="67" w:name="_Toc535564665"/>
      <w:bookmarkStart w:id="68" w:name="_Toc535579520"/>
      <w:r w:rsidRPr="0028446B">
        <w:rPr>
          <w:lang w:val="pl-PL"/>
        </w:rPr>
        <w:t xml:space="preserve">2.6.8 </w:t>
      </w:r>
      <w:r>
        <w:rPr>
          <w:lang w:val="en-US"/>
        </w:rPr>
        <w:t>Fiscal printer temporarily</w:t>
      </w:r>
      <w:r w:rsidRPr="0095557B">
        <w:rPr>
          <w:lang w:val="en-US"/>
        </w:rPr>
        <w:t xml:space="preserve"> blocked</w:t>
      </w:r>
      <w:bookmarkEnd w:id="66"/>
      <w:bookmarkEnd w:id="67"/>
      <w:bookmarkEnd w:id="68"/>
    </w:p>
    <w:p w14:paraId="2A71CB6F" w14:textId="77777777" w:rsidR="00685F51" w:rsidRPr="0028446B" w:rsidRDefault="00685F51" w:rsidP="00685F51">
      <w:pPr>
        <w:tabs>
          <w:tab w:val="center" w:pos="4896"/>
          <w:tab w:val="left" w:pos="9149"/>
        </w:tabs>
      </w:pPr>
      <w:r w:rsidRPr="00FE53C3">
        <w:rPr>
          <w:lang w:val="en-US"/>
        </w:rPr>
        <w:t xml:space="preserve">This condition indicates that </w:t>
      </w:r>
      <w:r>
        <w:rPr>
          <w:lang w:val="en-US"/>
        </w:rPr>
        <w:t>data in the RAM fiscal memory have</w:t>
      </w:r>
      <w:r w:rsidRPr="00FE53C3">
        <w:rPr>
          <w:lang w:val="en-US"/>
        </w:rPr>
        <w:t xml:space="preserve"> been corrupted or the real time clock is broken or a fiscal memory</w:t>
      </w:r>
      <w:r>
        <w:rPr>
          <w:lang w:val="en-US"/>
        </w:rPr>
        <w:t xml:space="preserve"> has been disconnected</w:t>
      </w:r>
      <w:r w:rsidRPr="00FE53C3">
        <w:rPr>
          <w:lang w:val="en-US"/>
        </w:rPr>
        <w:t>. In this state, the printer will only accept requests for status and errors. In order to restore normal operation, service intervention is required.</w:t>
      </w:r>
      <w:r w:rsidRPr="0028446B">
        <w:t>.</w:t>
      </w:r>
    </w:p>
    <w:p w14:paraId="6A961852" w14:textId="77777777" w:rsidR="00685F51" w:rsidRPr="0028446B" w:rsidRDefault="00685F51" w:rsidP="00685F51">
      <w:pPr>
        <w:pStyle w:val="Nagwek3"/>
        <w:rPr>
          <w:lang w:val="pl-PL"/>
        </w:rPr>
      </w:pPr>
      <w:bookmarkStart w:id="69" w:name="_Toc531610195"/>
      <w:bookmarkStart w:id="70" w:name="_Toc535564666"/>
      <w:bookmarkStart w:id="71" w:name="_Toc535579521"/>
      <w:r w:rsidRPr="0028446B">
        <w:rPr>
          <w:lang w:val="pl-PL"/>
        </w:rPr>
        <w:t>2.6.</w:t>
      </w:r>
      <w:r>
        <w:rPr>
          <w:lang w:val="pl-PL"/>
        </w:rPr>
        <w:t>9</w:t>
      </w:r>
      <w:r w:rsidRPr="00FE5C68">
        <w:rPr>
          <w:lang w:val="en-US"/>
        </w:rPr>
        <w:t xml:space="preserve"> </w:t>
      </w:r>
      <w:r w:rsidRPr="0095557B">
        <w:rPr>
          <w:lang w:val="en-US"/>
        </w:rPr>
        <w:t>Fiscal printer permanently blocked</w:t>
      </w:r>
      <w:bookmarkEnd w:id="69"/>
      <w:bookmarkEnd w:id="70"/>
      <w:bookmarkEnd w:id="71"/>
      <w:r w:rsidRPr="0028446B">
        <w:t xml:space="preserve"> </w:t>
      </w:r>
    </w:p>
    <w:p w14:paraId="1B2FE812" w14:textId="77777777" w:rsidR="00685F51" w:rsidRPr="00D6589F" w:rsidRDefault="00685F51" w:rsidP="00685F51">
      <w:pPr>
        <w:tabs>
          <w:tab w:val="center" w:pos="4896"/>
          <w:tab w:val="left" w:pos="9149"/>
        </w:tabs>
        <w:rPr>
          <w:lang w:val="en-US"/>
        </w:rPr>
      </w:pPr>
      <w:r w:rsidRPr="00FE53C3">
        <w:rPr>
          <w:lang w:val="en-US"/>
        </w:rPr>
        <w:t xml:space="preserve">Printer </w:t>
      </w:r>
      <w:r>
        <w:rPr>
          <w:lang w:val="en-US"/>
        </w:rPr>
        <w:t>does not answer</w:t>
      </w:r>
      <w:r w:rsidRPr="00FE53C3">
        <w:rPr>
          <w:lang w:val="en-US"/>
        </w:rPr>
        <w:t xml:space="preserve"> due to one of following reasons</w:t>
      </w:r>
      <w:r w:rsidRPr="00D6589F">
        <w:rPr>
          <w:lang w:val="en-US"/>
        </w:rPr>
        <w:t>:</w:t>
      </w:r>
    </w:p>
    <w:p w14:paraId="17E6ABB2" w14:textId="77777777" w:rsidR="00685F51" w:rsidRDefault="00685F51" w:rsidP="00700491">
      <w:pPr>
        <w:numPr>
          <w:ilvl w:val="0"/>
          <w:numId w:val="16"/>
        </w:numPr>
        <w:tabs>
          <w:tab w:val="center" w:pos="5256"/>
          <w:tab w:val="left" w:pos="9509"/>
        </w:tabs>
      </w:pPr>
      <w:proofErr w:type="spellStart"/>
      <w:r>
        <w:t>fiscal</w:t>
      </w:r>
      <w:proofErr w:type="spellEnd"/>
      <w:r>
        <w:t xml:space="preserve"> </w:t>
      </w:r>
      <w:proofErr w:type="spellStart"/>
      <w:r>
        <w:t>memory</w:t>
      </w:r>
      <w:proofErr w:type="spellEnd"/>
      <w:r>
        <w:t xml:space="preserve"> </w:t>
      </w:r>
      <w:proofErr w:type="spellStart"/>
      <w:r>
        <w:t>is</w:t>
      </w:r>
      <w:proofErr w:type="spellEnd"/>
      <w:r>
        <w:t xml:space="preserve"> </w:t>
      </w:r>
      <w:proofErr w:type="spellStart"/>
      <w:r>
        <w:t>full</w:t>
      </w:r>
      <w:proofErr w:type="spellEnd"/>
      <w:r>
        <w:t>,</w:t>
      </w:r>
    </w:p>
    <w:p w14:paraId="07558523" w14:textId="77777777" w:rsidR="00685F51" w:rsidRPr="00D6589F" w:rsidRDefault="00685F51" w:rsidP="00700491">
      <w:pPr>
        <w:numPr>
          <w:ilvl w:val="0"/>
          <w:numId w:val="16"/>
        </w:numPr>
        <w:tabs>
          <w:tab w:val="center" w:pos="5256"/>
          <w:tab w:val="left" w:pos="9509"/>
        </w:tabs>
        <w:rPr>
          <w:lang w:val="en-US"/>
        </w:rPr>
      </w:pPr>
      <w:r w:rsidRPr="00D6589F">
        <w:rPr>
          <w:lang w:val="en-US"/>
        </w:rPr>
        <w:t>p</w:t>
      </w:r>
      <w:r>
        <w:rPr>
          <w:lang w:val="en-US"/>
        </w:rPr>
        <w:t>rinter was</w:t>
      </w:r>
      <w:r w:rsidRPr="00FE53C3">
        <w:rPr>
          <w:lang w:val="en-US"/>
        </w:rPr>
        <w:t xml:space="preserve"> intentionally set in read only mode by using the</w:t>
      </w:r>
      <w:r>
        <w:rPr>
          <w:lang w:val="en-US"/>
        </w:rPr>
        <w:t xml:space="preserve"> printout of the settlement fiscal report command</w:t>
      </w:r>
      <w:r w:rsidRPr="00D6589F">
        <w:rPr>
          <w:lang w:val="en-US"/>
        </w:rPr>
        <w:t>.</w:t>
      </w:r>
    </w:p>
    <w:p w14:paraId="76E14F67" w14:textId="77777777" w:rsidR="00685F51" w:rsidRPr="0028446B" w:rsidRDefault="00685F51" w:rsidP="00685F51">
      <w:pPr>
        <w:tabs>
          <w:tab w:val="center" w:pos="4896"/>
          <w:tab w:val="left" w:pos="9149"/>
        </w:tabs>
      </w:pPr>
      <w:r w:rsidRPr="004E60ED">
        <w:rPr>
          <w:lang w:val="en-US"/>
        </w:rPr>
        <w:t>The printer responds to que</w:t>
      </w:r>
      <w:r>
        <w:rPr>
          <w:lang w:val="en-US"/>
        </w:rPr>
        <w:t>ries and prints periodic reports</w:t>
      </w:r>
      <w:r w:rsidRPr="004E60ED">
        <w:rPr>
          <w:lang w:val="en-US"/>
        </w:rPr>
        <w:t xml:space="preserve">. </w:t>
      </w:r>
      <w:r w:rsidRPr="0095557B">
        <w:rPr>
          <w:lang w:val="en-US"/>
        </w:rPr>
        <w:t>It is not possible to leave this state</w:t>
      </w:r>
      <w:r>
        <w:rPr>
          <w:lang w:val="en-US"/>
        </w:rPr>
        <w:t>.</w:t>
      </w:r>
    </w:p>
    <w:p w14:paraId="3CB00B65" w14:textId="77777777" w:rsidR="00685F51" w:rsidRPr="0028446B" w:rsidRDefault="00685F51" w:rsidP="00685F51">
      <w:pPr>
        <w:pStyle w:val="Nagwek2"/>
      </w:pPr>
      <w:bookmarkStart w:id="72" w:name="_Toc531610196"/>
      <w:bookmarkStart w:id="73" w:name="_Toc535564667"/>
      <w:bookmarkStart w:id="74" w:name="_Toc535579522"/>
      <w:r w:rsidRPr="0028446B">
        <w:t xml:space="preserve">2.7 </w:t>
      </w:r>
      <w:proofErr w:type="spellStart"/>
      <w:r w:rsidRPr="008F217C">
        <w:t>Arithmetic</w:t>
      </w:r>
      <w:r>
        <w:t>s</w:t>
      </w:r>
      <w:bookmarkEnd w:id="72"/>
      <w:bookmarkEnd w:id="73"/>
      <w:bookmarkEnd w:id="74"/>
      <w:proofErr w:type="spellEnd"/>
    </w:p>
    <w:p w14:paraId="48B1E799" w14:textId="77777777" w:rsidR="00685F51" w:rsidRPr="0028446B" w:rsidRDefault="00685F51" w:rsidP="00685F51">
      <w:pPr>
        <w:tabs>
          <w:tab w:val="center" w:pos="4896"/>
          <w:tab w:val="left" w:pos="9149"/>
        </w:tabs>
      </w:pPr>
      <w:r>
        <w:rPr>
          <w:lang w:val="en-US"/>
        </w:rPr>
        <w:t>Fiscal data are stored in accumulators</w:t>
      </w:r>
      <w:r w:rsidRPr="004E60ED">
        <w:rPr>
          <w:lang w:val="en-US"/>
        </w:rPr>
        <w:t xml:space="preserve"> and counters. </w:t>
      </w:r>
      <w:r>
        <w:rPr>
          <w:lang w:val="en-US"/>
        </w:rPr>
        <w:t>Accumulators</w:t>
      </w:r>
      <w:r w:rsidRPr="004E60ED">
        <w:rPr>
          <w:lang w:val="en-US"/>
        </w:rPr>
        <w:t xml:space="preserve"> are cumulative </w:t>
      </w:r>
      <w:r>
        <w:rPr>
          <w:lang w:val="en-US"/>
        </w:rPr>
        <w:t>counters used to memorize money amounts</w:t>
      </w:r>
      <w:r w:rsidRPr="004E60ED">
        <w:rPr>
          <w:lang w:val="en-US"/>
        </w:rPr>
        <w:t>. Counters count the number of types of operations performed (</w:t>
      </w:r>
      <w:proofErr w:type="spellStart"/>
      <w:r w:rsidRPr="004E60ED">
        <w:rPr>
          <w:lang w:val="en-US"/>
        </w:rPr>
        <w:t>eg</w:t>
      </w:r>
      <w:proofErr w:type="spellEnd"/>
      <w:r w:rsidRPr="004E60ED">
        <w:rPr>
          <w:lang w:val="en-US"/>
        </w:rPr>
        <w:t xml:space="preserve"> receipt cancellations) or printouts (</w:t>
      </w:r>
      <w:proofErr w:type="spellStart"/>
      <w:r w:rsidRPr="004E60ED">
        <w:rPr>
          <w:lang w:val="en-US"/>
        </w:rPr>
        <w:t>eg</w:t>
      </w:r>
      <w:proofErr w:type="spellEnd"/>
      <w:r w:rsidRPr="004E60ED">
        <w:rPr>
          <w:lang w:val="en-US"/>
        </w:rPr>
        <w:t xml:space="preserve"> receipts).</w:t>
      </w:r>
    </w:p>
    <w:p w14:paraId="6C0EC47A" w14:textId="77777777" w:rsidR="00685F51" w:rsidRPr="0028446B" w:rsidRDefault="00685F51" w:rsidP="00685F51">
      <w:pPr>
        <w:pStyle w:val="Nagwek3"/>
      </w:pPr>
      <w:bookmarkStart w:id="75" w:name="_Toc531610197"/>
      <w:bookmarkStart w:id="76" w:name="_Toc535564668"/>
      <w:bookmarkStart w:id="77" w:name="_Toc535579523"/>
      <w:r w:rsidRPr="0028446B">
        <w:t xml:space="preserve">2.7.1 </w:t>
      </w:r>
      <w:r w:rsidRPr="0095557B">
        <w:rPr>
          <w:lang w:val="en-US"/>
        </w:rPr>
        <w:t>Round</w:t>
      </w:r>
      <w:r>
        <w:rPr>
          <w:lang w:val="en-US"/>
        </w:rPr>
        <w:t>ing</w:t>
      </w:r>
      <w:r w:rsidRPr="0095557B">
        <w:rPr>
          <w:lang w:val="en-US"/>
        </w:rPr>
        <w:t xml:space="preserve"> rules</w:t>
      </w:r>
      <w:bookmarkEnd w:id="75"/>
      <w:bookmarkEnd w:id="76"/>
      <w:bookmarkEnd w:id="77"/>
    </w:p>
    <w:p w14:paraId="0D946BBE" w14:textId="77777777" w:rsidR="00685F51" w:rsidRPr="008F217C" w:rsidRDefault="00685F51" w:rsidP="00685F51">
      <w:pPr>
        <w:tabs>
          <w:tab w:val="center" w:pos="4896"/>
          <w:tab w:val="left" w:pos="9149"/>
        </w:tabs>
        <w:rPr>
          <w:lang w:val="en-US"/>
        </w:rPr>
      </w:pPr>
      <w:r>
        <w:rPr>
          <w:lang w:val="en-US"/>
        </w:rPr>
        <w:t xml:space="preserve">All values </w:t>
      </w:r>
      <w:r>
        <w:rPr>
          <w:rFonts w:ascii="Arial" w:hAnsi="Arial" w:cs="Arial"/>
          <w:lang w:val="en-US"/>
        </w:rPr>
        <w:t>​​</w:t>
      </w:r>
      <w:r>
        <w:rPr>
          <w:lang w:val="en-US"/>
        </w:rPr>
        <w:t>are rounded to</w:t>
      </w:r>
      <w:r w:rsidRPr="004E60ED">
        <w:rPr>
          <w:lang w:val="en-US"/>
        </w:rPr>
        <w:t xml:space="preserve"> hundredth. </w:t>
      </w:r>
      <w:r w:rsidRPr="00F01B9C">
        <w:rPr>
          <w:lang w:val="en-US"/>
        </w:rPr>
        <w:t>Normal rounding rules apply that:</w:t>
      </w:r>
    </w:p>
    <w:p w14:paraId="11F60F66" w14:textId="77777777" w:rsidR="00685F51" w:rsidRPr="008F217C" w:rsidRDefault="00685F51" w:rsidP="00700491">
      <w:pPr>
        <w:numPr>
          <w:ilvl w:val="0"/>
          <w:numId w:val="23"/>
        </w:numPr>
        <w:tabs>
          <w:tab w:val="center" w:pos="5256"/>
          <w:tab w:val="left" w:pos="9509"/>
        </w:tabs>
        <w:rPr>
          <w:lang w:val="en-US"/>
        </w:rPr>
      </w:pPr>
      <w:r w:rsidRPr="0095557B">
        <w:rPr>
          <w:lang w:val="en-US"/>
        </w:rPr>
        <w:t>Calculations are carried out to the third decimal place (the fourth and subsequent decimal places are truncated)</w:t>
      </w:r>
    </w:p>
    <w:p w14:paraId="27B97873" w14:textId="77777777" w:rsidR="00685F51" w:rsidRPr="0028446B" w:rsidRDefault="00685F51" w:rsidP="00700491">
      <w:pPr>
        <w:numPr>
          <w:ilvl w:val="0"/>
          <w:numId w:val="23"/>
        </w:numPr>
        <w:tabs>
          <w:tab w:val="center" w:pos="5256"/>
          <w:tab w:val="left" w:pos="9509"/>
        </w:tabs>
      </w:pPr>
      <w:r w:rsidRPr="004E60ED">
        <w:rPr>
          <w:lang w:val="en-US"/>
        </w:rPr>
        <w:t>If the last significant digit is less than 5 then the number is rounded down otherwise it is rounded up</w:t>
      </w:r>
    </w:p>
    <w:p w14:paraId="114E96B1" w14:textId="77777777" w:rsidR="00685F51" w:rsidRPr="0028446B" w:rsidRDefault="00685F51" w:rsidP="00685F51">
      <w:pPr>
        <w:tabs>
          <w:tab w:val="center" w:pos="4896"/>
          <w:tab w:val="left" w:pos="9149"/>
        </w:tabs>
      </w:pPr>
    </w:p>
    <w:p w14:paraId="0EF7BFA6" w14:textId="77777777" w:rsidR="00685F51" w:rsidRPr="0028446B" w:rsidRDefault="00685F51" w:rsidP="00685F51">
      <w:pPr>
        <w:tabs>
          <w:tab w:val="center" w:pos="4896"/>
          <w:tab w:val="left" w:pos="9149"/>
        </w:tabs>
      </w:pPr>
      <w:proofErr w:type="spellStart"/>
      <w:r>
        <w:t>Example</w:t>
      </w:r>
      <w:proofErr w:type="spellEnd"/>
      <w:r w:rsidRPr="0028446B">
        <w:t>:</w:t>
      </w:r>
    </w:p>
    <w:p w14:paraId="517FF163" w14:textId="77777777" w:rsidR="00685F51" w:rsidRPr="0028446B" w:rsidRDefault="00685F51" w:rsidP="00685F51">
      <w:pPr>
        <w:tabs>
          <w:tab w:val="center" w:pos="4896"/>
          <w:tab w:val="left" w:pos="9149"/>
        </w:tabs>
      </w:pPr>
      <w:r w:rsidRPr="004E60ED">
        <w:rPr>
          <w:lang w:val="en-US"/>
        </w:rPr>
        <w:t>A number of 0.99499999 is rounded to 0.99</w:t>
      </w:r>
    </w:p>
    <w:p w14:paraId="345C31A4" w14:textId="77777777" w:rsidR="00685F51" w:rsidRPr="0028446B" w:rsidRDefault="00685F51" w:rsidP="00685F51">
      <w:pPr>
        <w:pStyle w:val="Nagwek3"/>
      </w:pPr>
      <w:bookmarkStart w:id="78" w:name="_Toc110834336"/>
      <w:bookmarkStart w:id="79" w:name="_Toc531610198"/>
      <w:bookmarkStart w:id="80" w:name="_Toc535564669"/>
      <w:bookmarkStart w:id="81" w:name="_Toc535579524"/>
      <w:r w:rsidRPr="0028446B">
        <w:t xml:space="preserve">2.7.2 </w:t>
      </w:r>
      <w:bookmarkEnd w:id="78"/>
      <w:r>
        <w:rPr>
          <w:lang w:val="en-US"/>
        </w:rPr>
        <w:t>Tax</w:t>
      </w:r>
      <w:r w:rsidRPr="0095557B">
        <w:rPr>
          <w:lang w:val="en-US"/>
        </w:rPr>
        <w:t xml:space="preserve"> calculation rules</w:t>
      </w:r>
      <w:bookmarkEnd w:id="79"/>
      <w:bookmarkEnd w:id="80"/>
      <w:bookmarkEnd w:id="81"/>
    </w:p>
    <w:p w14:paraId="4FE92FC7" w14:textId="77777777" w:rsidR="00685F51" w:rsidRPr="0028446B" w:rsidRDefault="00685F51" w:rsidP="00685F51">
      <w:pPr>
        <w:tabs>
          <w:tab w:val="center" w:pos="4896"/>
          <w:tab w:val="left" w:pos="9149"/>
        </w:tabs>
        <w:spacing w:after="60"/>
      </w:pPr>
      <w:r w:rsidRPr="004E60ED">
        <w:rPr>
          <w:lang w:val="en-US"/>
        </w:rPr>
        <w:t xml:space="preserve">VAT </w:t>
      </w:r>
      <w:r>
        <w:rPr>
          <w:lang w:val="en-US"/>
        </w:rPr>
        <w:t>is calculated according to the 'included tax' principle</w:t>
      </w:r>
      <w:r w:rsidRPr="0028446B">
        <w:t>:</w:t>
      </w:r>
    </w:p>
    <w:tbl>
      <w:tblPr>
        <w:tblStyle w:val="Tabela-Siatka"/>
        <w:tblW w:w="0" w:type="auto"/>
        <w:tblLook w:val="04A0" w:firstRow="1" w:lastRow="0" w:firstColumn="1" w:lastColumn="0" w:noHBand="0" w:noVBand="1"/>
      </w:tblPr>
      <w:tblGrid>
        <w:gridCol w:w="2582"/>
      </w:tblGrid>
      <w:tr w:rsidR="00685F51" w:rsidRPr="0028446B" w14:paraId="45DAAD69" w14:textId="77777777" w:rsidTr="00685F51">
        <w:tc>
          <w:tcPr>
            <w:tcW w:w="0" w:type="auto"/>
          </w:tcPr>
          <w:p w14:paraId="3FDABEE8" w14:textId="77777777" w:rsidR="00685F51" w:rsidRPr="0028446B" w:rsidRDefault="00685F51" w:rsidP="00685F51">
            <w:pPr>
              <w:tabs>
                <w:tab w:val="center" w:pos="4896"/>
                <w:tab w:val="left" w:pos="9149"/>
              </w:tabs>
              <w:spacing w:before="120" w:after="120"/>
            </w:pPr>
            <m:oMathPara>
              <m:oMath>
                <m:r>
                  <w:rPr>
                    <w:rFonts w:ascii="Cambria Math" w:hAnsi="Cambria Math"/>
                  </w:rPr>
                  <m:t xml:space="preserve">tax= </m:t>
                </m:r>
                <m:f>
                  <m:fPr>
                    <m:ctrlPr>
                      <w:rPr>
                        <w:rFonts w:ascii="Cambria Math" w:hAnsi="Cambria Math"/>
                        <w:i/>
                      </w:rPr>
                    </m:ctrlPr>
                  </m:fPr>
                  <m:num>
                    <m:r>
                      <w:rPr>
                        <w:rFonts w:ascii="Cambria Math" w:hAnsi="Cambria Math"/>
                      </w:rPr>
                      <m:t xml:space="preserve">tax </m:t>
                    </m:r>
                  </m:num>
                  <m:den>
                    <m:r>
                      <w:rPr>
                        <w:rFonts w:ascii="Cambria Math" w:hAnsi="Cambria Math"/>
                      </w:rPr>
                      <m:t>100+tax</m:t>
                    </m:r>
                  </m:den>
                </m:f>
                <m:r>
                  <w:rPr>
                    <w:rFonts w:ascii="Cambria Math" w:hAnsi="Cambria Math"/>
                  </w:rPr>
                  <m:t>*amount</m:t>
                </m:r>
              </m:oMath>
            </m:oMathPara>
          </w:p>
        </w:tc>
      </w:tr>
    </w:tbl>
    <w:p w14:paraId="713B7AE5" w14:textId="77777777" w:rsidR="00685F51" w:rsidRPr="0028446B" w:rsidRDefault="00685F51" w:rsidP="00685F51">
      <w:pPr>
        <w:tabs>
          <w:tab w:val="center" w:pos="4896"/>
          <w:tab w:val="left" w:pos="9149"/>
        </w:tabs>
        <w:spacing w:before="60"/>
      </w:pPr>
      <w:proofErr w:type="spellStart"/>
      <w:r>
        <w:t>where</w:t>
      </w:r>
      <w:proofErr w:type="spellEnd"/>
      <w:r w:rsidRPr="0028446B">
        <w:t>:</w:t>
      </w:r>
    </w:p>
    <w:p w14:paraId="11E696A9" w14:textId="77777777" w:rsidR="00685F51" w:rsidRPr="0028446B" w:rsidRDefault="00685F51" w:rsidP="00685F51">
      <w:pPr>
        <w:tabs>
          <w:tab w:val="center" w:pos="4896"/>
          <w:tab w:val="left" w:pos="9149"/>
        </w:tabs>
      </w:pPr>
      <w:proofErr w:type="spellStart"/>
      <w:r>
        <w:rPr>
          <w:i/>
        </w:rPr>
        <w:t>tax</w:t>
      </w:r>
      <w:proofErr w:type="spellEnd"/>
      <w:r w:rsidRPr="0028446B">
        <w:t xml:space="preserve"> </w:t>
      </w:r>
      <w:r>
        <w:t xml:space="preserve">      </w:t>
      </w:r>
      <w:r w:rsidRPr="0028446B">
        <w:t xml:space="preserve">– </w:t>
      </w:r>
      <w:r w:rsidRPr="004E60ED">
        <w:rPr>
          <w:lang w:val="en-US"/>
        </w:rPr>
        <w:t>tax rate in percent</w:t>
      </w:r>
    </w:p>
    <w:p w14:paraId="562E816C" w14:textId="77777777" w:rsidR="00685F51" w:rsidRPr="0028446B" w:rsidRDefault="00685F51" w:rsidP="00685F51">
      <w:pPr>
        <w:tabs>
          <w:tab w:val="center" w:pos="4896"/>
          <w:tab w:val="left" w:pos="9149"/>
        </w:tabs>
      </w:pPr>
      <w:proofErr w:type="spellStart"/>
      <w:r>
        <w:rPr>
          <w:i/>
        </w:rPr>
        <w:t>amount</w:t>
      </w:r>
      <w:proofErr w:type="spellEnd"/>
      <w:r w:rsidRPr="0028446B">
        <w:t xml:space="preserve"> – </w:t>
      </w:r>
      <w:r w:rsidRPr="004E60ED">
        <w:rPr>
          <w:lang w:val="en-US"/>
        </w:rPr>
        <w:t xml:space="preserve">amount to </w:t>
      </w:r>
      <w:r>
        <w:rPr>
          <w:lang w:val="en-US"/>
        </w:rPr>
        <w:t>be taxed</w:t>
      </w:r>
    </w:p>
    <w:p w14:paraId="5127F6A2" w14:textId="77777777" w:rsidR="00685F51" w:rsidRPr="0028446B" w:rsidRDefault="00685F51" w:rsidP="00685F51">
      <w:pPr>
        <w:tabs>
          <w:tab w:val="center" w:pos="4896"/>
          <w:tab w:val="left" w:pos="9149"/>
        </w:tabs>
        <w:spacing w:before="100" w:beforeAutospacing="1" w:after="100" w:afterAutospacing="1"/>
        <w:rPr>
          <w:b/>
        </w:rPr>
      </w:pPr>
      <w:r w:rsidRPr="00C67BD3">
        <w:rPr>
          <w:b/>
          <w:lang w:val="en-US"/>
        </w:rPr>
        <w:t>Met</w:t>
      </w:r>
      <w:r>
        <w:rPr>
          <w:b/>
          <w:lang w:val="en-US"/>
        </w:rPr>
        <w:t>hods by</w:t>
      </w:r>
      <w:r w:rsidRPr="00C67BD3">
        <w:rPr>
          <w:b/>
          <w:lang w:val="en-US"/>
        </w:rPr>
        <w:t xml:space="preserve"> which tax amount is calculated</w:t>
      </w:r>
    </w:p>
    <w:p w14:paraId="052D7BFF" w14:textId="77777777" w:rsidR="00685F51" w:rsidRPr="0028446B" w:rsidRDefault="00685F51" w:rsidP="00685F51">
      <w:pPr>
        <w:tabs>
          <w:tab w:val="center" w:pos="4896"/>
          <w:tab w:val="left" w:pos="9149"/>
        </w:tabs>
      </w:pPr>
      <w:proofErr w:type="spellStart"/>
      <w:r w:rsidRPr="0028446B">
        <w:t>D</w:t>
      </w:r>
      <w:r>
        <w:t>efinitions</w:t>
      </w:r>
      <w:proofErr w:type="spellEnd"/>
      <w:r w:rsidRPr="0028446B">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2"/>
        <w:gridCol w:w="307"/>
        <w:gridCol w:w="7680"/>
      </w:tblGrid>
      <w:tr w:rsidR="00685F51" w:rsidRPr="0028446B" w14:paraId="0073AAEC" w14:textId="77777777" w:rsidTr="00685F51">
        <w:tc>
          <w:tcPr>
            <w:tcW w:w="0" w:type="auto"/>
          </w:tcPr>
          <w:p w14:paraId="3CFAA2A1" w14:textId="77777777" w:rsidR="00685F51" w:rsidRPr="0028446B" w:rsidRDefault="00685F51" w:rsidP="00685F51">
            <w:pPr>
              <w:tabs>
                <w:tab w:val="center" w:pos="4896"/>
                <w:tab w:val="left" w:pos="9149"/>
              </w:tabs>
            </w:pPr>
            <w:proofErr w:type="spellStart"/>
            <w:r w:rsidRPr="0028446B">
              <w:t>tra.vat.v</w:t>
            </w:r>
            <w:proofErr w:type="spellEnd"/>
          </w:p>
        </w:tc>
        <w:tc>
          <w:tcPr>
            <w:tcW w:w="0" w:type="auto"/>
          </w:tcPr>
          <w:p w14:paraId="763DCEC8" w14:textId="77777777" w:rsidR="00685F51" w:rsidRPr="0028446B" w:rsidRDefault="00685F51" w:rsidP="00685F51">
            <w:pPr>
              <w:tabs>
                <w:tab w:val="center" w:pos="4896"/>
                <w:tab w:val="left" w:pos="9149"/>
              </w:tabs>
            </w:pPr>
            <w:r w:rsidRPr="0028446B">
              <w:t>-</w:t>
            </w:r>
          </w:p>
        </w:tc>
        <w:tc>
          <w:tcPr>
            <w:tcW w:w="0" w:type="auto"/>
          </w:tcPr>
          <w:p w14:paraId="3C32B5C2" w14:textId="77777777" w:rsidR="00685F51" w:rsidRPr="0028446B" w:rsidRDefault="00685F51" w:rsidP="00685F51">
            <w:pPr>
              <w:tabs>
                <w:tab w:val="center" w:pos="4896"/>
                <w:tab w:val="left" w:pos="9149"/>
              </w:tabs>
            </w:pPr>
            <w:r w:rsidRPr="00C67BD3">
              <w:rPr>
                <w:lang w:val="en-US"/>
              </w:rPr>
              <w:t>Sum of VAT on a receipt divided by tax category</w:t>
            </w:r>
          </w:p>
        </w:tc>
      </w:tr>
      <w:tr w:rsidR="00685F51" w:rsidRPr="0028446B" w14:paraId="21C304FA" w14:textId="77777777" w:rsidTr="00685F51">
        <w:tc>
          <w:tcPr>
            <w:tcW w:w="0" w:type="auto"/>
          </w:tcPr>
          <w:p w14:paraId="7070D23C" w14:textId="77777777" w:rsidR="00685F51" w:rsidRPr="0028446B" w:rsidRDefault="00685F51" w:rsidP="00685F51">
            <w:pPr>
              <w:tabs>
                <w:tab w:val="center" w:pos="4896"/>
                <w:tab w:val="left" w:pos="9149"/>
              </w:tabs>
            </w:pPr>
            <w:proofErr w:type="spellStart"/>
            <w:r w:rsidRPr="0028446B">
              <w:t>tra.vat</w:t>
            </w:r>
            <w:proofErr w:type="spellEnd"/>
          </w:p>
        </w:tc>
        <w:tc>
          <w:tcPr>
            <w:tcW w:w="0" w:type="auto"/>
          </w:tcPr>
          <w:p w14:paraId="333E31F9" w14:textId="77777777" w:rsidR="00685F51" w:rsidRPr="0028446B" w:rsidRDefault="00685F51" w:rsidP="00685F51">
            <w:pPr>
              <w:tabs>
                <w:tab w:val="center" w:pos="4896"/>
                <w:tab w:val="left" w:pos="9149"/>
              </w:tabs>
            </w:pPr>
            <w:r w:rsidRPr="0028446B">
              <w:t>-</w:t>
            </w:r>
          </w:p>
        </w:tc>
        <w:tc>
          <w:tcPr>
            <w:tcW w:w="0" w:type="auto"/>
          </w:tcPr>
          <w:p w14:paraId="740FEB4E" w14:textId="77777777" w:rsidR="00685F51" w:rsidRPr="0028446B" w:rsidRDefault="00685F51" w:rsidP="00685F51">
            <w:pPr>
              <w:tabs>
                <w:tab w:val="center" w:pos="4896"/>
                <w:tab w:val="left" w:pos="9149"/>
              </w:tabs>
            </w:pPr>
            <w:r w:rsidRPr="00C67BD3">
              <w:rPr>
                <w:lang w:val="en-US"/>
              </w:rPr>
              <w:t>Sum of</w:t>
            </w:r>
            <w:r>
              <w:rPr>
                <w:lang w:val="en-US"/>
              </w:rPr>
              <w:t xml:space="preserve"> VAT for the receipt</w:t>
            </w:r>
          </w:p>
        </w:tc>
      </w:tr>
      <w:tr w:rsidR="00685F51" w:rsidRPr="0028446B" w14:paraId="321685BD" w14:textId="77777777" w:rsidTr="00685F51">
        <w:tc>
          <w:tcPr>
            <w:tcW w:w="0" w:type="auto"/>
          </w:tcPr>
          <w:p w14:paraId="51A2A530" w14:textId="77777777" w:rsidR="00685F51" w:rsidRPr="0028446B" w:rsidRDefault="00685F51" w:rsidP="00685F51">
            <w:pPr>
              <w:tabs>
                <w:tab w:val="center" w:pos="4896"/>
                <w:tab w:val="left" w:pos="9149"/>
              </w:tabs>
            </w:pPr>
            <w:proofErr w:type="spellStart"/>
            <w:r w:rsidRPr="0028446B">
              <w:t>Rnd</w:t>
            </w:r>
            <w:proofErr w:type="spellEnd"/>
            <w:r w:rsidRPr="0028446B">
              <w:t xml:space="preserve"> ()</w:t>
            </w:r>
          </w:p>
        </w:tc>
        <w:tc>
          <w:tcPr>
            <w:tcW w:w="0" w:type="auto"/>
          </w:tcPr>
          <w:p w14:paraId="67A80F62" w14:textId="77777777" w:rsidR="00685F51" w:rsidRPr="0028446B" w:rsidRDefault="00685F51" w:rsidP="00685F51">
            <w:pPr>
              <w:tabs>
                <w:tab w:val="center" w:pos="4896"/>
                <w:tab w:val="left" w:pos="9149"/>
              </w:tabs>
            </w:pPr>
            <w:r w:rsidRPr="0028446B">
              <w:t>-</w:t>
            </w:r>
          </w:p>
        </w:tc>
        <w:tc>
          <w:tcPr>
            <w:tcW w:w="0" w:type="auto"/>
          </w:tcPr>
          <w:p w14:paraId="3563007D" w14:textId="77777777" w:rsidR="00685F51" w:rsidRPr="0028446B" w:rsidRDefault="00685F51" w:rsidP="00685F51">
            <w:pPr>
              <w:tabs>
                <w:tab w:val="left" w:pos="1418"/>
                <w:tab w:val="left" w:pos="1843"/>
                <w:tab w:val="center" w:pos="4896"/>
                <w:tab w:val="left" w:pos="9149"/>
              </w:tabs>
              <w:jc w:val="left"/>
            </w:pPr>
            <w:r w:rsidRPr="00C67BD3">
              <w:rPr>
                <w:lang w:val="en-US"/>
              </w:rPr>
              <w:t>A</w:t>
            </w:r>
            <w:r w:rsidRPr="004E60ED">
              <w:rPr>
                <w:lang w:val="en-US"/>
              </w:rPr>
              <w:t xml:space="preserve"> function that rounds the number according to the rule described i</w:t>
            </w:r>
            <w:r>
              <w:rPr>
                <w:lang w:val="en-US"/>
              </w:rPr>
              <w:t>n the chapter '</w:t>
            </w:r>
            <w:r w:rsidRPr="0095557B">
              <w:rPr>
                <w:lang w:val="en-US"/>
              </w:rPr>
              <w:t xml:space="preserve"> Round</w:t>
            </w:r>
            <w:r>
              <w:rPr>
                <w:lang w:val="en-US"/>
              </w:rPr>
              <w:t>ing</w:t>
            </w:r>
            <w:r w:rsidRPr="0095557B">
              <w:rPr>
                <w:lang w:val="en-US"/>
              </w:rPr>
              <w:t xml:space="preserve"> rules</w:t>
            </w:r>
            <w:r w:rsidRPr="004E60ED">
              <w:rPr>
                <w:lang w:val="en-US"/>
              </w:rPr>
              <w:t xml:space="preserve"> '</w:t>
            </w:r>
          </w:p>
        </w:tc>
      </w:tr>
      <w:tr w:rsidR="00685F51" w:rsidRPr="0028446B" w14:paraId="06C2C292" w14:textId="77777777" w:rsidTr="00685F51">
        <w:tc>
          <w:tcPr>
            <w:tcW w:w="0" w:type="auto"/>
          </w:tcPr>
          <w:p w14:paraId="251584B2" w14:textId="77777777" w:rsidR="00685F51" w:rsidRPr="0028446B" w:rsidRDefault="00685F51" w:rsidP="00685F51">
            <w:pPr>
              <w:tabs>
                <w:tab w:val="center" w:pos="4896"/>
                <w:tab w:val="left" w:pos="9149"/>
              </w:tabs>
            </w:pPr>
            <w:proofErr w:type="spellStart"/>
            <w:r w:rsidRPr="0028446B">
              <w:t>Int</w:t>
            </w:r>
            <w:proofErr w:type="spellEnd"/>
            <w:r w:rsidRPr="0028446B">
              <w:t xml:space="preserve"> ()</w:t>
            </w:r>
          </w:p>
        </w:tc>
        <w:tc>
          <w:tcPr>
            <w:tcW w:w="0" w:type="auto"/>
          </w:tcPr>
          <w:p w14:paraId="45905CC2" w14:textId="77777777" w:rsidR="00685F51" w:rsidRPr="0028446B" w:rsidRDefault="00685F51" w:rsidP="00685F51">
            <w:pPr>
              <w:tabs>
                <w:tab w:val="center" w:pos="4896"/>
                <w:tab w:val="left" w:pos="9149"/>
              </w:tabs>
            </w:pPr>
            <w:r w:rsidRPr="0028446B">
              <w:t>-</w:t>
            </w:r>
          </w:p>
        </w:tc>
        <w:tc>
          <w:tcPr>
            <w:tcW w:w="0" w:type="auto"/>
          </w:tcPr>
          <w:p w14:paraId="4E434BE0" w14:textId="77777777" w:rsidR="00685F51" w:rsidRPr="0028446B" w:rsidRDefault="00685F51" w:rsidP="00685F51">
            <w:pPr>
              <w:tabs>
                <w:tab w:val="center" w:pos="4896"/>
                <w:tab w:val="left" w:pos="9149"/>
              </w:tabs>
            </w:pPr>
            <w:r>
              <w:rPr>
                <w:lang w:val="en-US"/>
              </w:rPr>
              <w:t>A</w:t>
            </w:r>
            <w:r w:rsidRPr="004E60ED">
              <w:rPr>
                <w:lang w:val="en-US"/>
              </w:rPr>
              <w:t xml:space="preserve"> function that returns the integer part of a number</w:t>
            </w:r>
          </w:p>
        </w:tc>
      </w:tr>
      <w:tr w:rsidR="00685F51" w:rsidRPr="0028446B" w14:paraId="6C549156" w14:textId="77777777" w:rsidTr="00685F51">
        <w:tc>
          <w:tcPr>
            <w:tcW w:w="0" w:type="auto"/>
          </w:tcPr>
          <w:p w14:paraId="78AF079E" w14:textId="77777777" w:rsidR="00685F51" w:rsidRPr="0028446B" w:rsidRDefault="00685F51" w:rsidP="00685F51">
            <w:pPr>
              <w:tabs>
                <w:tab w:val="center" w:pos="4896"/>
                <w:tab w:val="left" w:pos="9149"/>
              </w:tabs>
            </w:pPr>
            <w:proofErr w:type="spellStart"/>
            <w:r w:rsidRPr="0028446B">
              <w:t>vv</w:t>
            </w:r>
            <w:proofErr w:type="spellEnd"/>
          </w:p>
        </w:tc>
        <w:tc>
          <w:tcPr>
            <w:tcW w:w="0" w:type="auto"/>
          </w:tcPr>
          <w:p w14:paraId="6DC43B85" w14:textId="77777777" w:rsidR="00685F51" w:rsidRPr="0028446B" w:rsidRDefault="00685F51" w:rsidP="00685F51">
            <w:pPr>
              <w:tabs>
                <w:tab w:val="center" w:pos="4896"/>
                <w:tab w:val="left" w:pos="9149"/>
              </w:tabs>
            </w:pPr>
            <w:r w:rsidRPr="0028446B">
              <w:t>-</w:t>
            </w:r>
          </w:p>
        </w:tc>
        <w:tc>
          <w:tcPr>
            <w:tcW w:w="0" w:type="auto"/>
          </w:tcPr>
          <w:p w14:paraId="1C2C58BA" w14:textId="77777777" w:rsidR="00685F51" w:rsidRPr="0028446B" w:rsidRDefault="00685F51" w:rsidP="00685F51">
            <w:pPr>
              <w:tabs>
                <w:tab w:val="center" w:pos="4896"/>
                <w:tab w:val="left" w:pos="9149"/>
              </w:tabs>
            </w:pPr>
            <w:r>
              <w:rPr>
                <w:lang w:val="en-US"/>
              </w:rPr>
              <w:t>C</w:t>
            </w:r>
            <w:r w:rsidRPr="0095557B">
              <w:rPr>
                <w:lang w:val="en-US"/>
              </w:rPr>
              <w:t>urrent VAT category</w:t>
            </w:r>
          </w:p>
        </w:tc>
      </w:tr>
      <w:tr w:rsidR="00685F51" w:rsidRPr="0028446B" w14:paraId="261F266C" w14:textId="77777777" w:rsidTr="00685F51">
        <w:tc>
          <w:tcPr>
            <w:tcW w:w="0" w:type="auto"/>
          </w:tcPr>
          <w:p w14:paraId="0358922C" w14:textId="77777777" w:rsidR="00685F51" w:rsidRPr="0028446B" w:rsidRDefault="00685F51" w:rsidP="00685F51">
            <w:pPr>
              <w:tabs>
                <w:tab w:val="center" w:pos="4896"/>
                <w:tab w:val="left" w:pos="9149"/>
              </w:tabs>
            </w:pPr>
            <w:proofErr w:type="spellStart"/>
            <w:r w:rsidRPr="0028446B">
              <w:t>Va</w:t>
            </w:r>
            <w:proofErr w:type="spellEnd"/>
            <w:r w:rsidRPr="0028446B">
              <w:t>..</w:t>
            </w:r>
            <w:proofErr w:type="spellStart"/>
            <w:r w:rsidRPr="0028446B">
              <w:t>Vg</w:t>
            </w:r>
            <w:proofErr w:type="spellEnd"/>
          </w:p>
        </w:tc>
        <w:tc>
          <w:tcPr>
            <w:tcW w:w="0" w:type="auto"/>
          </w:tcPr>
          <w:p w14:paraId="77EC5442" w14:textId="77777777" w:rsidR="00685F51" w:rsidRPr="0028446B" w:rsidRDefault="00685F51" w:rsidP="00685F51">
            <w:pPr>
              <w:tabs>
                <w:tab w:val="center" w:pos="4896"/>
                <w:tab w:val="left" w:pos="9149"/>
              </w:tabs>
            </w:pPr>
            <w:r w:rsidRPr="0028446B">
              <w:t>-</w:t>
            </w:r>
          </w:p>
        </w:tc>
        <w:tc>
          <w:tcPr>
            <w:tcW w:w="0" w:type="auto"/>
          </w:tcPr>
          <w:p w14:paraId="4069639C" w14:textId="77777777" w:rsidR="00685F51" w:rsidRPr="0028446B" w:rsidRDefault="00685F51" w:rsidP="00685F51">
            <w:pPr>
              <w:tabs>
                <w:tab w:val="center" w:pos="4896"/>
                <w:tab w:val="left" w:pos="9149"/>
              </w:tabs>
            </w:pPr>
            <w:r w:rsidRPr="004E60ED">
              <w:rPr>
                <w:lang w:val="en-US"/>
              </w:rPr>
              <w:t>VAT rate for category A..G</w:t>
            </w:r>
          </w:p>
        </w:tc>
      </w:tr>
    </w:tbl>
    <w:p w14:paraId="1411D368" w14:textId="77777777" w:rsidR="00685F51" w:rsidRPr="0028446B" w:rsidRDefault="00685F51" w:rsidP="00685F51">
      <w:pPr>
        <w:tabs>
          <w:tab w:val="center" w:pos="4896"/>
          <w:tab w:val="left" w:pos="9149"/>
        </w:tabs>
        <w:spacing w:before="100" w:beforeAutospacing="1" w:after="100" w:afterAutospacing="1"/>
        <w:rPr>
          <w:b/>
        </w:rPr>
      </w:pPr>
      <w:r w:rsidRPr="00C67BD3">
        <w:rPr>
          <w:b/>
          <w:lang w:val="en-US"/>
        </w:rPr>
        <w:lastRenderedPageBreak/>
        <w:t>Sales transaction – Summarized receipt</w:t>
      </w:r>
    </w:p>
    <w:p w14:paraId="0AE7EBEA" w14:textId="77777777" w:rsidR="00685F51" w:rsidRPr="0028446B" w:rsidRDefault="00685F51" w:rsidP="00685F51">
      <w:pPr>
        <w:tabs>
          <w:tab w:val="center" w:pos="4896"/>
          <w:tab w:val="left" w:pos="9149"/>
        </w:tabs>
      </w:pPr>
      <w:r w:rsidRPr="00C67BD3">
        <w:rPr>
          <w:lang w:val="en-US"/>
        </w:rPr>
        <w:t>The taxes shown on the receipt are calculated as follows</w:t>
      </w:r>
      <w:r w:rsidRPr="0028446B">
        <w:t>:</w:t>
      </w:r>
    </w:p>
    <w:tbl>
      <w:tblPr>
        <w:tblStyle w:val="Tabela-Siatka"/>
        <w:tblW w:w="5000" w:type="pct"/>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685F51" w:rsidRPr="0028446B" w14:paraId="319AED09" w14:textId="77777777" w:rsidTr="00685F51">
        <w:tc>
          <w:tcPr>
            <w:tcW w:w="5000" w:type="pct"/>
          </w:tcPr>
          <w:p w14:paraId="7E522D25" w14:textId="77777777" w:rsidR="00685F51" w:rsidRPr="0028446B" w:rsidRDefault="00685F51" w:rsidP="00685F51">
            <w:pPr>
              <w:spacing w:before="20" w:after="20"/>
              <w:rPr>
                <w:rFonts w:ascii="Courier New" w:hAnsi="Courier New" w:cs="Courier New"/>
                <w:color w:val="FF0000"/>
                <w:lang w:val="en-US"/>
              </w:rPr>
            </w:pPr>
            <w:proofErr w:type="spellStart"/>
            <w:r w:rsidRPr="0028446B">
              <w:rPr>
                <w:rFonts w:ascii="Courier New" w:hAnsi="Courier New" w:cs="Courier New"/>
                <w:color w:val="FF0000"/>
                <w:lang w:val="en-US"/>
              </w:rPr>
              <w:t>tra.vat.v</w:t>
            </w:r>
            <w:proofErr w:type="spellEnd"/>
            <w:r w:rsidRPr="0028446B">
              <w:rPr>
                <w:rFonts w:ascii="Courier New" w:hAnsi="Courier New" w:cs="Courier New"/>
                <w:color w:val="FF0000"/>
                <w:lang w:val="en-US"/>
              </w:rPr>
              <w:t xml:space="preserve">[A] = </w:t>
            </w:r>
            <w:proofErr w:type="spellStart"/>
            <w:r w:rsidRPr="0028446B">
              <w:rPr>
                <w:rFonts w:ascii="Courier New" w:hAnsi="Courier New" w:cs="Courier New"/>
                <w:color w:val="FF0000"/>
                <w:lang w:val="en-US"/>
              </w:rPr>
              <w:t>Rnd</w:t>
            </w:r>
            <w:proofErr w:type="spellEnd"/>
            <w:r w:rsidRPr="0028446B">
              <w:rPr>
                <w:rFonts w:ascii="Courier New" w:hAnsi="Courier New" w:cs="Courier New"/>
                <w:color w:val="FF0000"/>
                <w:lang w:val="en-US"/>
              </w:rPr>
              <w:t>((</w:t>
            </w:r>
            <w:proofErr w:type="spellStart"/>
            <w:r w:rsidRPr="0028446B">
              <w:rPr>
                <w:rFonts w:ascii="Courier New" w:hAnsi="Courier New" w:cs="Courier New"/>
                <w:color w:val="FF0000"/>
                <w:lang w:val="en-US"/>
              </w:rPr>
              <w:t>Va</w:t>
            </w:r>
            <w:proofErr w:type="spellEnd"/>
            <w:r w:rsidRPr="0028446B">
              <w:rPr>
                <w:rFonts w:ascii="Courier New" w:hAnsi="Courier New" w:cs="Courier New"/>
                <w:color w:val="FF0000"/>
                <w:lang w:val="en-US"/>
              </w:rPr>
              <w:t xml:space="preserve"> /(100 + </w:t>
            </w:r>
            <w:proofErr w:type="spellStart"/>
            <w:r w:rsidRPr="0028446B">
              <w:rPr>
                <w:rFonts w:ascii="Courier New" w:hAnsi="Courier New" w:cs="Courier New"/>
                <w:color w:val="FF0000"/>
                <w:lang w:val="en-US"/>
              </w:rPr>
              <w:t>Va</w:t>
            </w:r>
            <w:proofErr w:type="spellEnd"/>
            <w:r w:rsidRPr="0028446B">
              <w:rPr>
                <w:rFonts w:ascii="Courier New" w:hAnsi="Courier New" w:cs="Courier New"/>
                <w:color w:val="FF0000"/>
                <w:lang w:val="en-US"/>
              </w:rPr>
              <w:t xml:space="preserve">)) * </w:t>
            </w:r>
            <w:proofErr w:type="spellStart"/>
            <w:r w:rsidRPr="0028446B">
              <w:rPr>
                <w:rFonts w:ascii="Courier New" w:hAnsi="Courier New" w:cs="Courier New"/>
                <w:color w:val="FF0000"/>
                <w:lang w:val="en-US"/>
              </w:rPr>
              <w:t>tra.tot.v</w:t>
            </w:r>
            <w:proofErr w:type="spellEnd"/>
            <w:r w:rsidRPr="0028446B">
              <w:rPr>
                <w:rFonts w:ascii="Courier New" w:hAnsi="Courier New" w:cs="Courier New"/>
                <w:color w:val="FF0000"/>
                <w:lang w:val="en-US"/>
              </w:rPr>
              <w:t>[A])</w:t>
            </w:r>
          </w:p>
        </w:tc>
      </w:tr>
      <w:tr w:rsidR="00685F51" w:rsidRPr="0028446B" w14:paraId="322C170D" w14:textId="77777777" w:rsidTr="00685F51">
        <w:tc>
          <w:tcPr>
            <w:tcW w:w="5000" w:type="pct"/>
          </w:tcPr>
          <w:p w14:paraId="1F845135" w14:textId="77777777" w:rsidR="00685F51" w:rsidRPr="0028446B" w:rsidRDefault="00685F51" w:rsidP="00685F51">
            <w:pPr>
              <w:spacing w:before="20" w:after="20"/>
              <w:rPr>
                <w:rFonts w:ascii="Courier New" w:hAnsi="Courier New" w:cs="Courier New"/>
                <w:color w:val="FF0000"/>
              </w:rPr>
            </w:pPr>
            <w:r w:rsidRPr="0028446B">
              <w:rPr>
                <w:rFonts w:ascii="Courier New" w:hAnsi="Courier New" w:cs="Courier New"/>
                <w:color w:val="FF0000"/>
              </w:rPr>
              <w:t>...</w:t>
            </w:r>
          </w:p>
        </w:tc>
      </w:tr>
      <w:tr w:rsidR="00685F51" w:rsidRPr="0028446B" w14:paraId="3A91E5F0" w14:textId="77777777" w:rsidTr="00685F51">
        <w:tc>
          <w:tcPr>
            <w:tcW w:w="5000" w:type="pct"/>
          </w:tcPr>
          <w:p w14:paraId="607D1B6C" w14:textId="77777777" w:rsidR="00685F51" w:rsidRPr="0028446B" w:rsidRDefault="00685F51" w:rsidP="00685F51">
            <w:pPr>
              <w:spacing w:before="20" w:after="20"/>
              <w:rPr>
                <w:rFonts w:ascii="Courier New" w:hAnsi="Courier New" w:cs="Courier New"/>
                <w:color w:val="FF0000"/>
              </w:rPr>
            </w:pPr>
            <w:proofErr w:type="spellStart"/>
            <w:r w:rsidRPr="0028446B">
              <w:rPr>
                <w:rFonts w:ascii="Courier New" w:hAnsi="Courier New" w:cs="Courier New"/>
                <w:color w:val="FF0000"/>
              </w:rPr>
              <w:t>tra.vat.v</w:t>
            </w:r>
            <w:proofErr w:type="spellEnd"/>
            <w:r w:rsidRPr="0028446B">
              <w:rPr>
                <w:rFonts w:ascii="Courier New" w:hAnsi="Courier New" w:cs="Courier New"/>
                <w:color w:val="FF0000"/>
              </w:rPr>
              <w:t xml:space="preserve">[G] = </w:t>
            </w:r>
            <w:proofErr w:type="spellStart"/>
            <w:r w:rsidRPr="0028446B">
              <w:rPr>
                <w:rFonts w:ascii="Courier New" w:hAnsi="Courier New" w:cs="Courier New"/>
                <w:color w:val="FF0000"/>
              </w:rPr>
              <w:t>Rnd</w:t>
            </w:r>
            <w:proofErr w:type="spellEnd"/>
            <w:r w:rsidRPr="0028446B">
              <w:rPr>
                <w:rFonts w:ascii="Courier New" w:hAnsi="Courier New" w:cs="Courier New"/>
                <w:color w:val="FF0000"/>
              </w:rPr>
              <w:t>((</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 xml:space="preserve"> / (100 + </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 xml:space="preserve">)) * </w:t>
            </w:r>
            <w:proofErr w:type="spellStart"/>
            <w:r w:rsidRPr="0028446B">
              <w:rPr>
                <w:rFonts w:ascii="Courier New" w:hAnsi="Courier New" w:cs="Courier New"/>
                <w:color w:val="FF0000"/>
              </w:rPr>
              <w:t>tra.tot.v</w:t>
            </w:r>
            <w:proofErr w:type="spellEnd"/>
            <w:r w:rsidRPr="0028446B">
              <w:rPr>
                <w:rFonts w:ascii="Courier New" w:hAnsi="Courier New" w:cs="Courier New"/>
                <w:color w:val="FF0000"/>
              </w:rPr>
              <w:t>[G])</w:t>
            </w:r>
          </w:p>
        </w:tc>
      </w:tr>
      <w:tr w:rsidR="00685F51" w:rsidRPr="0028446B" w14:paraId="44ECC091" w14:textId="77777777" w:rsidTr="00685F51">
        <w:tc>
          <w:tcPr>
            <w:tcW w:w="5000" w:type="pct"/>
          </w:tcPr>
          <w:p w14:paraId="0A2EEAA7" w14:textId="77777777" w:rsidR="00685F51" w:rsidRPr="0028446B" w:rsidRDefault="00685F51" w:rsidP="00685F51">
            <w:pPr>
              <w:spacing w:before="20" w:after="20"/>
              <w:rPr>
                <w:rFonts w:ascii="Courier New" w:hAnsi="Courier New" w:cs="Courier New"/>
                <w:color w:val="FF0000"/>
              </w:rPr>
            </w:pPr>
            <w:proofErr w:type="spellStart"/>
            <w:r w:rsidRPr="0028446B">
              <w:rPr>
                <w:rFonts w:ascii="Courier New" w:hAnsi="Courier New" w:cs="Courier New"/>
                <w:color w:val="FF0000"/>
                <w:lang w:val="en-US"/>
              </w:rPr>
              <w:t>tra.vat</w:t>
            </w:r>
            <w:proofErr w:type="spellEnd"/>
            <w:r w:rsidRPr="0028446B">
              <w:rPr>
                <w:rFonts w:ascii="Courier New" w:hAnsi="Courier New" w:cs="Courier New"/>
                <w:color w:val="FF0000"/>
                <w:lang w:val="en-US"/>
              </w:rPr>
              <w:t xml:space="preserve"> = </w:t>
            </w:r>
            <w:proofErr w:type="spellStart"/>
            <w:r w:rsidRPr="0028446B">
              <w:rPr>
                <w:rFonts w:ascii="Courier New" w:hAnsi="Courier New" w:cs="Courier New"/>
                <w:color w:val="FF0000"/>
                <w:lang w:val="en-US"/>
              </w:rPr>
              <w:t>tra.vat.v</w:t>
            </w:r>
            <w:proofErr w:type="spellEnd"/>
            <w:r w:rsidRPr="0028446B">
              <w:rPr>
                <w:rFonts w:ascii="Courier New" w:hAnsi="Courier New" w:cs="Courier New"/>
                <w:color w:val="FF0000"/>
                <w:lang w:val="en-US"/>
              </w:rPr>
              <w:t xml:space="preserve">[A] + </w:t>
            </w:r>
            <w:proofErr w:type="spellStart"/>
            <w:r w:rsidRPr="0028446B">
              <w:rPr>
                <w:rFonts w:ascii="Courier New" w:hAnsi="Courier New" w:cs="Courier New"/>
                <w:color w:val="FF0000"/>
                <w:lang w:val="en-US"/>
              </w:rPr>
              <w:t>tra.vat.v</w:t>
            </w:r>
            <w:proofErr w:type="spellEnd"/>
            <w:r w:rsidRPr="0028446B">
              <w:rPr>
                <w:rFonts w:ascii="Courier New" w:hAnsi="Courier New" w:cs="Courier New"/>
                <w:color w:val="FF0000"/>
                <w:lang w:val="en-US"/>
              </w:rPr>
              <w:t xml:space="preserve">[B] + ... </w:t>
            </w:r>
            <w:r w:rsidRPr="0028446B">
              <w:rPr>
                <w:rFonts w:ascii="Courier New" w:hAnsi="Courier New" w:cs="Courier New"/>
                <w:color w:val="FF0000"/>
              </w:rPr>
              <w:t xml:space="preserve">+ </w:t>
            </w:r>
            <w:proofErr w:type="spellStart"/>
            <w:r w:rsidRPr="0028446B">
              <w:rPr>
                <w:rFonts w:ascii="Courier New" w:hAnsi="Courier New" w:cs="Courier New"/>
                <w:color w:val="FF0000"/>
              </w:rPr>
              <w:t>tra.vat.v</w:t>
            </w:r>
            <w:proofErr w:type="spellEnd"/>
            <w:r w:rsidRPr="0028446B">
              <w:rPr>
                <w:rFonts w:ascii="Courier New" w:hAnsi="Courier New" w:cs="Courier New"/>
                <w:color w:val="FF0000"/>
              </w:rPr>
              <w:t>[G]</w:t>
            </w:r>
          </w:p>
        </w:tc>
      </w:tr>
    </w:tbl>
    <w:p w14:paraId="49A4417C" w14:textId="77777777" w:rsidR="00685F51" w:rsidRPr="0028446B" w:rsidRDefault="00685F51" w:rsidP="00685F51">
      <w:pPr>
        <w:pStyle w:val="stdangbold"/>
        <w:tabs>
          <w:tab w:val="center" w:pos="4896"/>
          <w:tab w:val="left" w:pos="9149"/>
        </w:tabs>
        <w:spacing w:before="100" w:beforeAutospacing="1" w:after="100" w:afterAutospacing="1"/>
      </w:pPr>
      <w:r>
        <w:rPr>
          <w:lang w:val="en-US"/>
        </w:rPr>
        <w:t>Closing sales period – D</w:t>
      </w:r>
      <w:r w:rsidRPr="00C67BD3">
        <w:rPr>
          <w:lang w:val="en-US"/>
        </w:rPr>
        <w:t>aily report</w:t>
      </w:r>
    </w:p>
    <w:p w14:paraId="3D70FE79" w14:textId="77777777" w:rsidR="00685F51" w:rsidRPr="0028446B" w:rsidRDefault="00685F51" w:rsidP="00685F51">
      <w:pPr>
        <w:tabs>
          <w:tab w:val="center" w:pos="4896"/>
          <w:tab w:val="left" w:pos="9149"/>
        </w:tabs>
      </w:pPr>
      <w:r w:rsidRPr="00CD14F6">
        <w:rPr>
          <w:lang w:val="en-US"/>
        </w:rPr>
        <w:t xml:space="preserve">Calculating the daily taxes that are saved in </w:t>
      </w:r>
      <w:r>
        <w:rPr>
          <w:lang w:val="en-US"/>
        </w:rPr>
        <w:t xml:space="preserve">the </w:t>
      </w:r>
      <w:r w:rsidRPr="00CD14F6">
        <w:rPr>
          <w:lang w:val="en-US"/>
        </w:rPr>
        <w:t>fiscal memory</w:t>
      </w:r>
      <w:r w:rsidRPr="0028446B">
        <w:t>:</w:t>
      </w:r>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685F51" w:rsidRPr="0028446B" w14:paraId="3B7E6EAD" w14:textId="77777777" w:rsidTr="00685F51">
        <w:tc>
          <w:tcPr>
            <w:tcW w:w="9059" w:type="dxa"/>
          </w:tcPr>
          <w:p w14:paraId="32DF4C4A" w14:textId="77777777" w:rsidR="00685F51" w:rsidRPr="0028446B" w:rsidRDefault="00685F51" w:rsidP="00685F51">
            <w:pPr>
              <w:spacing w:before="20" w:after="20"/>
              <w:rPr>
                <w:rFonts w:ascii="Courier New" w:hAnsi="Courier New" w:cs="Courier New"/>
                <w:color w:val="FF0000"/>
                <w:lang w:val="en-US"/>
              </w:rPr>
            </w:pPr>
            <w:proofErr w:type="spellStart"/>
            <w:r w:rsidRPr="0028446B">
              <w:rPr>
                <w:rFonts w:ascii="Courier New" w:hAnsi="Courier New" w:cs="Courier New"/>
                <w:color w:val="FF0000"/>
                <w:lang w:val="en-US"/>
              </w:rPr>
              <w:t>day.vat.v</w:t>
            </w:r>
            <w:proofErr w:type="spellEnd"/>
            <w:r w:rsidRPr="0028446B">
              <w:rPr>
                <w:rFonts w:ascii="Courier New" w:hAnsi="Courier New" w:cs="Courier New"/>
                <w:color w:val="FF0000"/>
                <w:lang w:val="en-US"/>
              </w:rPr>
              <w:t xml:space="preserve">[A] = </w:t>
            </w:r>
            <w:proofErr w:type="spellStart"/>
            <w:r w:rsidRPr="0028446B">
              <w:rPr>
                <w:rFonts w:ascii="Courier New" w:hAnsi="Courier New" w:cs="Courier New"/>
                <w:color w:val="FF0000"/>
                <w:lang w:val="en-US"/>
              </w:rPr>
              <w:t>Rnd</w:t>
            </w:r>
            <w:proofErr w:type="spellEnd"/>
            <w:r w:rsidRPr="0028446B">
              <w:rPr>
                <w:rFonts w:ascii="Courier New" w:hAnsi="Courier New" w:cs="Courier New"/>
                <w:color w:val="FF0000"/>
                <w:lang w:val="en-US"/>
              </w:rPr>
              <w:t>((</w:t>
            </w:r>
            <w:proofErr w:type="spellStart"/>
            <w:r w:rsidRPr="0028446B">
              <w:rPr>
                <w:rFonts w:ascii="Courier New" w:hAnsi="Courier New" w:cs="Courier New"/>
                <w:color w:val="FF0000"/>
                <w:lang w:val="en-US"/>
              </w:rPr>
              <w:t>Va</w:t>
            </w:r>
            <w:proofErr w:type="spellEnd"/>
            <w:r w:rsidRPr="0028446B">
              <w:rPr>
                <w:rFonts w:ascii="Courier New" w:hAnsi="Courier New" w:cs="Courier New"/>
                <w:color w:val="FF0000"/>
                <w:lang w:val="en-US"/>
              </w:rPr>
              <w:t xml:space="preserve"> /(100 + </w:t>
            </w:r>
            <w:proofErr w:type="spellStart"/>
            <w:r w:rsidRPr="0028446B">
              <w:rPr>
                <w:rFonts w:ascii="Courier New" w:hAnsi="Courier New" w:cs="Courier New"/>
                <w:color w:val="FF0000"/>
                <w:lang w:val="en-US"/>
              </w:rPr>
              <w:t>Va</w:t>
            </w:r>
            <w:proofErr w:type="spellEnd"/>
            <w:r w:rsidRPr="0028446B">
              <w:rPr>
                <w:rFonts w:ascii="Courier New" w:hAnsi="Courier New" w:cs="Courier New"/>
                <w:color w:val="FF0000"/>
                <w:lang w:val="en-US"/>
              </w:rPr>
              <w:t xml:space="preserve">)) * </w:t>
            </w:r>
            <w:proofErr w:type="spellStart"/>
            <w:r w:rsidRPr="0028446B">
              <w:rPr>
                <w:rFonts w:ascii="Courier New" w:hAnsi="Courier New" w:cs="Courier New"/>
                <w:color w:val="FF0000"/>
                <w:lang w:val="en-US"/>
              </w:rPr>
              <w:t>day.tot.v</w:t>
            </w:r>
            <w:proofErr w:type="spellEnd"/>
            <w:r w:rsidRPr="0028446B">
              <w:rPr>
                <w:rFonts w:ascii="Courier New" w:hAnsi="Courier New" w:cs="Courier New"/>
                <w:color w:val="FF0000"/>
                <w:lang w:val="en-US"/>
              </w:rPr>
              <w:t>[A])</w:t>
            </w:r>
          </w:p>
        </w:tc>
      </w:tr>
      <w:tr w:rsidR="00685F51" w:rsidRPr="0028446B" w14:paraId="58D0C0F8" w14:textId="77777777" w:rsidTr="00685F51">
        <w:tc>
          <w:tcPr>
            <w:tcW w:w="9059" w:type="dxa"/>
          </w:tcPr>
          <w:p w14:paraId="7C68BABC" w14:textId="77777777" w:rsidR="00685F51" w:rsidRPr="0028446B" w:rsidRDefault="00685F51" w:rsidP="00685F51">
            <w:pPr>
              <w:spacing w:before="20" w:after="20"/>
              <w:rPr>
                <w:rFonts w:ascii="Courier New" w:hAnsi="Courier New" w:cs="Courier New"/>
                <w:color w:val="FF0000"/>
              </w:rPr>
            </w:pPr>
            <w:r w:rsidRPr="0028446B">
              <w:rPr>
                <w:rFonts w:ascii="Courier New" w:hAnsi="Courier New" w:cs="Courier New"/>
                <w:color w:val="FF0000"/>
              </w:rPr>
              <w:t>...</w:t>
            </w:r>
          </w:p>
        </w:tc>
      </w:tr>
      <w:tr w:rsidR="00685F51" w:rsidRPr="0028446B" w14:paraId="06F245C5" w14:textId="77777777" w:rsidTr="00685F51">
        <w:tc>
          <w:tcPr>
            <w:tcW w:w="9059" w:type="dxa"/>
          </w:tcPr>
          <w:p w14:paraId="5B87E1E7" w14:textId="77777777" w:rsidR="00685F51" w:rsidRPr="0028446B" w:rsidRDefault="00685F51" w:rsidP="00685F51">
            <w:pPr>
              <w:spacing w:before="20" w:after="20"/>
              <w:rPr>
                <w:rFonts w:ascii="Courier New" w:hAnsi="Courier New" w:cs="Courier New"/>
                <w:color w:val="FF0000"/>
              </w:rPr>
            </w:pPr>
            <w:proofErr w:type="spellStart"/>
            <w:r w:rsidRPr="0028446B">
              <w:rPr>
                <w:rFonts w:ascii="Courier New" w:hAnsi="Courier New" w:cs="Courier New"/>
                <w:color w:val="FF0000"/>
              </w:rPr>
              <w:t>day.vat.v</w:t>
            </w:r>
            <w:proofErr w:type="spellEnd"/>
            <w:r w:rsidRPr="0028446B">
              <w:rPr>
                <w:rFonts w:ascii="Courier New" w:hAnsi="Courier New" w:cs="Courier New"/>
                <w:color w:val="FF0000"/>
              </w:rPr>
              <w:t xml:space="preserve">[G] = </w:t>
            </w:r>
            <w:proofErr w:type="spellStart"/>
            <w:r w:rsidRPr="0028446B">
              <w:rPr>
                <w:rFonts w:ascii="Courier New" w:hAnsi="Courier New" w:cs="Courier New"/>
                <w:color w:val="FF0000"/>
              </w:rPr>
              <w:t>Rnd</w:t>
            </w:r>
            <w:proofErr w:type="spellEnd"/>
            <w:r w:rsidRPr="0028446B">
              <w:rPr>
                <w:rFonts w:ascii="Courier New" w:hAnsi="Courier New" w:cs="Courier New"/>
                <w:color w:val="FF0000"/>
              </w:rPr>
              <w:t>((</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 xml:space="preserve"> /(100 + </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 xml:space="preserve">)) * </w:t>
            </w:r>
            <w:proofErr w:type="spellStart"/>
            <w:r w:rsidRPr="0028446B">
              <w:rPr>
                <w:rFonts w:ascii="Courier New" w:hAnsi="Courier New" w:cs="Courier New"/>
                <w:color w:val="FF0000"/>
              </w:rPr>
              <w:t>day.tot.v</w:t>
            </w:r>
            <w:proofErr w:type="spellEnd"/>
            <w:r w:rsidRPr="0028446B">
              <w:rPr>
                <w:rFonts w:ascii="Courier New" w:hAnsi="Courier New" w:cs="Courier New"/>
                <w:color w:val="FF0000"/>
              </w:rPr>
              <w:t>[G])</w:t>
            </w:r>
          </w:p>
        </w:tc>
      </w:tr>
      <w:tr w:rsidR="00685F51" w:rsidRPr="0028446B" w14:paraId="0A211861" w14:textId="77777777" w:rsidTr="00685F51">
        <w:tc>
          <w:tcPr>
            <w:tcW w:w="9059" w:type="dxa"/>
          </w:tcPr>
          <w:p w14:paraId="176B4ACB" w14:textId="77777777" w:rsidR="00685F51" w:rsidRPr="0028446B" w:rsidRDefault="00685F51" w:rsidP="00685F51">
            <w:pPr>
              <w:spacing w:before="20" w:after="20"/>
              <w:rPr>
                <w:rFonts w:ascii="Courier New" w:hAnsi="Courier New" w:cs="Courier New"/>
                <w:color w:val="FF0000"/>
              </w:rPr>
            </w:pPr>
            <w:proofErr w:type="spellStart"/>
            <w:r w:rsidRPr="0028446B">
              <w:rPr>
                <w:rFonts w:ascii="Courier New" w:hAnsi="Courier New" w:cs="Courier New"/>
                <w:color w:val="FF0000"/>
                <w:lang w:val="en-US"/>
              </w:rPr>
              <w:t>day.vat</w:t>
            </w:r>
            <w:proofErr w:type="spellEnd"/>
            <w:r w:rsidRPr="0028446B">
              <w:rPr>
                <w:rFonts w:ascii="Courier New" w:hAnsi="Courier New" w:cs="Courier New"/>
                <w:color w:val="FF0000"/>
                <w:lang w:val="en-US"/>
              </w:rPr>
              <w:t xml:space="preserve"> = </w:t>
            </w:r>
            <w:proofErr w:type="spellStart"/>
            <w:r w:rsidRPr="0028446B">
              <w:rPr>
                <w:rFonts w:ascii="Courier New" w:hAnsi="Courier New" w:cs="Courier New"/>
                <w:color w:val="FF0000"/>
                <w:lang w:val="en-US"/>
              </w:rPr>
              <w:t>day.vat.v</w:t>
            </w:r>
            <w:proofErr w:type="spellEnd"/>
            <w:r w:rsidRPr="0028446B">
              <w:rPr>
                <w:rFonts w:ascii="Courier New" w:hAnsi="Courier New" w:cs="Courier New"/>
                <w:color w:val="FF0000"/>
                <w:lang w:val="en-US"/>
              </w:rPr>
              <w:t xml:space="preserve">[A] + </w:t>
            </w:r>
            <w:proofErr w:type="spellStart"/>
            <w:r w:rsidRPr="0028446B">
              <w:rPr>
                <w:rFonts w:ascii="Courier New" w:hAnsi="Courier New" w:cs="Courier New"/>
                <w:color w:val="FF0000"/>
                <w:lang w:val="en-US"/>
              </w:rPr>
              <w:t>day.vat.v</w:t>
            </w:r>
            <w:proofErr w:type="spellEnd"/>
            <w:r w:rsidRPr="0028446B">
              <w:rPr>
                <w:rFonts w:ascii="Courier New" w:hAnsi="Courier New" w:cs="Courier New"/>
                <w:color w:val="FF0000"/>
                <w:lang w:val="en-US"/>
              </w:rPr>
              <w:t xml:space="preserve">[B] + ... </w:t>
            </w:r>
            <w:r w:rsidRPr="0028446B">
              <w:rPr>
                <w:rFonts w:ascii="Courier New" w:hAnsi="Courier New" w:cs="Courier New"/>
                <w:color w:val="FF0000"/>
              </w:rPr>
              <w:t xml:space="preserve">+ </w:t>
            </w:r>
            <w:proofErr w:type="spellStart"/>
            <w:r w:rsidRPr="0028446B">
              <w:rPr>
                <w:rFonts w:ascii="Courier New" w:hAnsi="Courier New" w:cs="Courier New"/>
                <w:color w:val="FF0000"/>
              </w:rPr>
              <w:t>day.vat.v</w:t>
            </w:r>
            <w:proofErr w:type="spellEnd"/>
            <w:r w:rsidRPr="0028446B">
              <w:rPr>
                <w:rFonts w:ascii="Courier New" w:hAnsi="Courier New" w:cs="Courier New"/>
                <w:color w:val="FF0000"/>
              </w:rPr>
              <w:t>[G]</w:t>
            </w:r>
          </w:p>
        </w:tc>
      </w:tr>
    </w:tbl>
    <w:p w14:paraId="32B0F16B" w14:textId="77777777" w:rsidR="00685F51" w:rsidRPr="0028446B" w:rsidRDefault="00685F51" w:rsidP="00685F51">
      <w:pPr>
        <w:pStyle w:val="stdangbold"/>
        <w:tabs>
          <w:tab w:val="center" w:pos="4896"/>
          <w:tab w:val="left" w:pos="9149"/>
        </w:tabs>
        <w:spacing w:before="100" w:beforeAutospacing="1" w:after="100" w:afterAutospacing="1"/>
      </w:pPr>
      <w:r>
        <w:rPr>
          <w:lang w:val="en-US"/>
        </w:rPr>
        <w:t>Price</w:t>
      </w:r>
      <w:r w:rsidRPr="00C32046">
        <w:rPr>
          <w:lang w:val="en-US"/>
        </w:rPr>
        <w:t xml:space="preserve"> discount to sales item</w:t>
      </w:r>
    </w:p>
    <w:p w14:paraId="492A67D8" w14:textId="77777777" w:rsidR="00685F51" w:rsidRPr="0028446B" w:rsidRDefault="00685F51" w:rsidP="00685F51">
      <w:pPr>
        <w:tabs>
          <w:tab w:val="center" w:pos="4896"/>
          <w:tab w:val="left" w:pos="9149"/>
        </w:tabs>
      </w:pPr>
      <w:r>
        <w:rPr>
          <w:lang w:val="en-US"/>
        </w:rPr>
        <w:t>In the case of</w:t>
      </w:r>
      <w:r w:rsidRPr="00C32046">
        <w:rPr>
          <w:lang w:val="en-US"/>
        </w:rPr>
        <w:t xml:space="preserve"> discount to sales item after checking that accumulator does not become negative the value of corresponding</w:t>
      </w:r>
      <w:r>
        <w:rPr>
          <w:lang w:val="en-US"/>
        </w:rPr>
        <w:t xml:space="preserve"> accumulator is reduced by RABAT:</w:t>
      </w:r>
    </w:p>
    <w:tbl>
      <w:tblPr>
        <w:tblStyle w:val="Tabela-Siatka"/>
        <w:tblW w:w="0" w:type="auto"/>
        <w:tblLook w:val="04A0" w:firstRow="1" w:lastRow="0" w:firstColumn="1" w:lastColumn="0" w:noHBand="0" w:noVBand="1"/>
      </w:tblPr>
      <w:tblGrid>
        <w:gridCol w:w="9059"/>
      </w:tblGrid>
      <w:tr w:rsidR="00685F51" w:rsidRPr="0028446B" w14:paraId="48883241" w14:textId="77777777" w:rsidTr="00685F51">
        <w:tc>
          <w:tcPr>
            <w:tcW w:w="9059" w:type="dxa"/>
          </w:tcPr>
          <w:p w14:paraId="7ADE985D" w14:textId="77777777" w:rsidR="00685F51" w:rsidRPr="0028446B" w:rsidRDefault="00685F51" w:rsidP="00685F51">
            <w:pPr>
              <w:spacing w:before="20" w:after="20"/>
              <w:rPr>
                <w:rFonts w:ascii="Courier New" w:hAnsi="Courier New" w:cs="Courier New"/>
                <w:color w:val="FF0000"/>
              </w:rPr>
            </w:pPr>
            <w:proofErr w:type="spellStart"/>
            <w:r w:rsidRPr="0028446B">
              <w:rPr>
                <w:rFonts w:ascii="Courier New" w:hAnsi="Courier New" w:cs="Courier New"/>
                <w:color w:val="FF0000"/>
              </w:rPr>
              <w:t>tra.tot.v</w:t>
            </w:r>
            <w:proofErr w:type="spellEnd"/>
            <w:r w:rsidRPr="0028446B">
              <w:rPr>
                <w:rFonts w:ascii="Courier New" w:hAnsi="Courier New" w:cs="Courier New"/>
                <w:color w:val="FF0000"/>
              </w:rPr>
              <w:t>[</w:t>
            </w:r>
            <w:proofErr w:type="spellStart"/>
            <w:r w:rsidRPr="0028446B">
              <w:rPr>
                <w:rFonts w:ascii="Courier New" w:hAnsi="Courier New" w:cs="Courier New"/>
                <w:color w:val="FF0000"/>
              </w:rPr>
              <w:t>vv</w:t>
            </w:r>
            <w:proofErr w:type="spellEnd"/>
            <w:r w:rsidRPr="0028446B">
              <w:rPr>
                <w:rFonts w:ascii="Courier New" w:hAnsi="Courier New" w:cs="Courier New"/>
                <w:color w:val="FF0000"/>
              </w:rPr>
              <w:t xml:space="preserve">] =  </w:t>
            </w:r>
            <w:proofErr w:type="spellStart"/>
            <w:r w:rsidRPr="0028446B">
              <w:rPr>
                <w:rFonts w:ascii="Courier New" w:hAnsi="Courier New" w:cs="Courier New"/>
                <w:color w:val="FF0000"/>
              </w:rPr>
              <w:t>tra.tot.v</w:t>
            </w:r>
            <w:proofErr w:type="spellEnd"/>
            <w:r w:rsidRPr="0028446B">
              <w:rPr>
                <w:rFonts w:ascii="Courier New" w:hAnsi="Courier New" w:cs="Courier New"/>
                <w:color w:val="FF0000"/>
              </w:rPr>
              <w:t>[</w:t>
            </w:r>
            <w:proofErr w:type="spellStart"/>
            <w:r w:rsidRPr="0028446B">
              <w:rPr>
                <w:rFonts w:ascii="Courier New" w:hAnsi="Courier New" w:cs="Courier New"/>
                <w:color w:val="FF0000"/>
              </w:rPr>
              <w:t>vv</w:t>
            </w:r>
            <w:proofErr w:type="spellEnd"/>
            <w:r w:rsidRPr="0028446B">
              <w:rPr>
                <w:rFonts w:ascii="Courier New" w:hAnsi="Courier New" w:cs="Courier New"/>
                <w:color w:val="FF0000"/>
              </w:rPr>
              <w:t>] - RABAT</w:t>
            </w:r>
          </w:p>
        </w:tc>
      </w:tr>
    </w:tbl>
    <w:p w14:paraId="2BFCB4DE" w14:textId="77777777" w:rsidR="00685F51" w:rsidRPr="0028446B" w:rsidRDefault="00685F51" w:rsidP="00685F51">
      <w:pPr>
        <w:tabs>
          <w:tab w:val="center" w:pos="4896"/>
          <w:tab w:val="left" w:pos="9149"/>
        </w:tabs>
      </w:pPr>
      <w:r w:rsidRPr="004E60ED">
        <w:rPr>
          <w:lang w:val="en-US"/>
        </w:rPr>
        <w:t xml:space="preserve">If the result of the operation is negative, the </w:t>
      </w:r>
      <w:r>
        <w:rPr>
          <w:lang w:val="en-US"/>
        </w:rPr>
        <w:t>accumulator</w:t>
      </w:r>
      <w:r w:rsidRPr="004E60ED">
        <w:rPr>
          <w:lang w:val="en-US"/>
        </w:rPr>
        <w:t xml:space="preserve"> remains unchanged and an error is returned</w:t>
      </w:r>
      <w:r>
        <w:rPr>
          <w:lang w:val="en-US"/>
        </w:rPr>
        <w:t>.</w:t>
      </w:r>
    </w:p>
    <w:p w14:paraId="18B3668B" w14:textId="77777777" w:rsidR="00685F51" w:rsidRPr="0028446B" w:rsidRDefault="00685F51" w:rsidP="00685F51">
      <w:pPr>
        <w:pStyle w:val="stdangbold"/>
        <w:tabs>
          <w:tab w:val="center" w:pos="4896"/>
          <w:tab w:val="left" w:pos="9149"/>
        </w:tabs>
        <w:spacing w:before="100" w:beforeAutospacing="1" w:after="100" w:afterAutospacing="1"/>
      </w:pPr>
      <w:r>
        <w:rPr>
          <w:lang w:val="en-US"/>
        </w:rPr>
        <w:t>Uplift</w:t>
      </w:r>
      <w:r w:rsidRPr="00C32046">
        <w:rPr>
          <w:lang w:val="en-US"/>
        </w:rPr>
        <w:t xml:space="preserve"> to sales item</w:t>
      </w:r>
    </w:p>
    <w:p w14:paraId="35719752" w14:textId="77777777" w:rsidR="00685F51" w:rsidRPr="0028446B" w:rsidRDefault="00685F51" w:rsidP="00685F51">
      <w:pPr>
        <w:tabs>
          <w:tab w:val="center" w:pos="4896"/>
          <w:tab w:val="left" w:pos="9149"/>
        </w:tabs>
      </w:pPr>
      <w:r w:rsidRPr="004E60ED">
        <w:rPr>
          <w:lang w:val="en-US"/>
        </w:rPr>
        <w:t xml:space="preserve">Calculations are </w:t>
      </w:r>
      <w:r>
        <w:rPr>
          <w:lang w:val="en-US"/>
        </w:rPr>
        <w:t>the same</w:t>
      </w:r>
      <w:r w:rsidRPr="004E60ED">
        <w:rPr>
          <w:lang w:val="en-US"/>
        </w:rPr>
        <w:t xml:space="preserve"> as for the </w:t>
      </w:r>
      <w:r>
        <w:rPr>
          <w:lang w:val="en-US"/>
        </w:rPr>
        <w:t>price discount to sales item</w:t>
      </w:r>
      <w:r w:rsidRPr="004E60ED">
        <w:rPr>
          <w:lang w:val="en-US"/>
        </w:rPr>
        <w:t xml:space="preserve"> but with the opposi</w:t>
      </w:r>
      <w:r>
        <w:rPr>
          <w:lang w:val="en-US"/>
        </w:rPr>
        <w:t>te sign. If an overflow occurs, accumulator’s value is returned to the initial value</w:t>
      </w:r>
      <w:r w:rsidRPr="0028446B">
        <w:t>.</w:t>
      </w:r>
    </w:p>
    <w:p w14:paraId="61C700CD" w14:textId="77777777" w:rsidR="00685F51" w:rsidRPr="0028446B" w:rsidRDefault="00685F51" w:rsidP="00685F51">
      <w:pPr>
        <w:pStyle w:val="stdangbold"/>
        <w:tabs>
          <w:tab w:val="center" w:pos="4896"/>
          <w:tab w:val="left" w:pos="9149"/>
        </w:tabs>
        <w:spacing w:before="100" w:beforeAutospacing="1" w:after="100" w:afterAutospacing="1"/>
      </w:pPr>
      <w:r w:rsidRPr="00922FD0">
        <w:rPr>
          <w:lang w:val="en-US"/>
        </w:rPr>
        <w:t xml:space="preserve">Percentage discount to </w:t>
      </w:r>
      <w:r>
        <w:rPr>
          <w:lang w:val="en-US"/>
        </w:rPr>
        <w:t>the s</w:t>
      </w:r>
      <w:r w:rsidRPr="00922FD0">
        <w:rPr>
          <w:lang w:val="en-US"/>
        </w:rPr>
        <w:t>um/</w:t>
      </w:r>
      <w:r>
        <w:rPr>
          <w:lang w:val="en-US"/>
        </w:rPr>
        <w:t>partial sum</w:t>
      </w:r>
    </w:p>
    <w:p w14:paraId="2A769469" w14:textId="77777777" w:rsidR="00685F51" w:rsidRPr="0028446B" w:rsidRDefault="00685F51" w:rsidP="00685F51">
      <w:pPr>
        <w:tabs>
          <w:tab w:val="center" w:pos="4896"/>
          <w:tab w:val="left" w:pos="9149"/>
        </w:tabs>
      </w:pPr>
      <w:r w:rsidRPr="004E60ED">
        <w:rPr>
          <w:lang w:val="en-US"/>
        </w:rPr>
        <w:t>During the operation of the percentage discount, the accumulator</w:t>
      </w:r>
      <w:r>
        <w:rPr>
          <w:lang w:val="en-US"/>
        </w:rPr>
        <w:t>’s values are changed and the value of rebate</w:t>
      </w:r>
      <w:r w:rsidRPr="004E60ED">
        <w:rPr>
          <w:lang w:val="en-US"/>
        </w:rPr>
        <w:t xml:space="preserve"> </w:t>
      </w:r>
      <w:r>
        <w:rPr>
          <w:lang w:val="en-US"/>
        </w:rPr>
        <w:t>is calculated and</w:t>
      </w:r>
      <w:r w:rsidRPr="004E60ED">
        <w:rPr>
          <w:lang w:val="en-US"/>
        </w:rPr>
        <w:t xml:space="preserve"> printed on the receipt. </w:t>
      </w:r>
      <w:r w:rsidRPr="0046381B">
        <w:rPr>
          <w:lang w:val="en-US"/>
        </w:rPr>
        <w:t>The entire calculation is perform</w:t>
      </w:r>
      <w:r>
        <w:rPr>
          <w:lang w:val="en-US"/>
        </w:rPr>
        <w:t>ed as one transaction operation</w:t>
      </w:r>
      <w:r w:rsidRPr="0028446B">
        <w:t>:</w:t>
      </w:r>
    </w:p>
    <w:p w14:paraId="2228551E" w14:textId="77777777" w:rsidR="00685F51" w:rsidRPr="0028446B" w:rsidRDefault="00685F51" w:rsidP="00685F51">
      <w:pPr>
        <w:tabs>
          <w:tab w:val="center" w:pos="4896"/>
          <w:tab w:val="left" w:pos="9149"/>
        </w:tabs>
      </w:pPr>
    </w:p>
    <w:p w14:paraId="005612A1" w14:textId="77777777" w:rsidR="00685F51" w:rsidRPr="0028446B" w:rsidRDefault="00685F51" w:rsidP="00700491">
      <w:pPr>
        <w:pStyle w:val="Akapitzlist"/>
        <w:numPr>
          <w:ilvl w:val="0"/>
          <w:numId w:val="50"/>
        </w:numPr>
        <w:ind w:left="360"/>
        <w:rPr>
          <w:rFonts w:ascii="Verdana" w:hAnsi="Verdana"/>
          <w:sz w:val="20"/>
          <w:szCs w:val="20"/>
        </w:rPr>
      </w:pPr>
      <w:r w:rsidRPr="00893428">
        <w:rPr>
          <w:rFonts w:ascii="Verdana" w:hAnsi="Verdana"/>
          <w:sz w:val="20"/>
          <w:szCs w:val="20"/>
          <w:lang w:val="en-US"/>
        </w:rPr>
        <w:t>Discounted amounts are calculated in given VAT rates and rounded to 0.01</w:t>
      </w:r>
      <w:r w:rsidRPr="0028446B">
        <w:rPr>
          <w:rFonts w:ascii="Verdana" w:hAnsi="Verdana"/>
          <w:sz w:val="20"/>
          <w:szCs w:val="20"/>
        </w:rPr>
        <w:t>:</w:t>
      </w:r>
    </w:p>
    <w:tbl>
      <w:tblPr>
        <w:tblStyle w:val="Tabela-Siatka"/>
        <w:tblW w:w="5000" w:type="pct"/>
        <w:tblLook w:val="04A0" w:firstRow="1" w:lastRow="0" w:firstColumn="1" w:lastColumn="0" w:noHBand="0" w:noVBand="1"/>
      </w:tblPr>
      <w:tblGrid>
        <w:gridCol w:w="9059"/>
      </w:tblGrid>
      <w:tr w:rsidR="00685F51" w:rsidRPr="0028446B" w14:paraId="2B978058" w14:textId="77777777" w:rsidTr="00685F51">
        <w:tc>
          <w:tcPr>
            <w:tcW w:w="5000" w:type="pct"/>
          </w:tcPr>
          <w:p w14:paraId="01155CD8" w14:textId="77777777" w:rsidR="00685F51" w:rsidRPr="0028446B" w:rsidRDefault="00685F51" w:rsidP="00685F51">
            <w:pPr>
              <w:pStyle w:val="Podtytu"/>
              <w:spacing w:before="40" w:after="40"/>
            </w:pPr>
            <w:proofErr w:type="spellStart"/>
            <w:r w:rsidRPr="0028446B">
              <w:t>tra.tot_disc.v</w:t>
            </w:r>
            <w:proofErr w:type="spellEnd"/>
            <w:r w:rsidRPr="0028446B">
              <w:t>[</w:t>
            </w:r>
            <w:proofErr w:type="spellStart"/>
            <w:r w:rsidRPr="0028446B">
              <w:t>vv</w:t>
            </w:r>
            <w:proofErr w:type="spellEnd"/>
            <w:r w:rsidRPr="0028446B">
              <w:t xml:space="preserve">] = </w:t>
            </w:r>
            <w:proofErr w:type="spellStart"/>
            <w:r w:rsidRPr="0028446B">
              <w:t>Rnd</w:t>
            </w:r>
            <w:proofErr w:type="spellEnd"/>
            <w:r w:rsidRPr="0028446B">
              <w:t xml:space="preserve"> (</w:t>
            </w:r>
            <w:proofErr w:type="spellStart"/>
            <w:r w:rsidRPr="0028446B">
              <w:t>tra.tot.v</w:t>
            </w:r>
            <w:proofErr w:type="spellEnd"/>
            <w:r w:rsidRPr="0028446B">
              <w:t>[</w:t>
            </w:r>
            <w:proofErr w:type="spellStart"/>
            <w:r w:rsidRPr="0028446B">
              <w:t>vv</w:t>
            </w:r>
            <w:proofErr w:type="spellEnd"/>
            <w:r w:rsidRPr="0028446B">
              <w:t>] * RABAT/100)</w:t>
            </w:r>
          </w:p>
        </w:tc>
      </w:tr>
    </w:tbl>
    <w:p w14:paraId="6E2388D1" w14:textId="77777777" w:rsidR="00685F51" w:rsidRPr="0028446B" w:rsidRDefault="00685F51" w:rsidP="00700491">
      <w:pPr>
        <w:pStyle w:val="Akapitzlist"/>
        <w:numPr>
          <w:ilvl w:val="0"/>
          <w:numId w:val="50"/>
        </w:numPr>
        <w:tabs>
          <w:tab w:val="center" w:pos="1276"/>
          <w:tab w:val="center" w:pos="5179"/>
          <w:tab w:val="left" w:pos="9432"/>
        </w:tabs>
        <w:spacing w:before="40" w:after="40"/>
        <w:ind w:left="360"/>
        <w:rPr>
          <w:rFonts w:ascii="Verdana" w:hAnsi="Verdana"/>
          <w:sz w:val="20"/>
          <w:szCs w:val="20"/>
        </w:rPr>
      </w:pPr>
      <w:proofErr w:type="spellStart"/>
      <w:r>
        <w:rPr>
          <w:rFonts w:ascii="Verdana" w:hAnsi="Verdana"/>
          <w:sz w:val="20"/>
          <w:szCs w:val="20"/>
        </w:rPr>
        <w:t>Accumulators</w:t>
      </w:r>
      <w:proofErr w:type="spellEnd"/>
      <w:r>
        <w:rPr>
          <w:rFonts w:ascii="Verdana" w:hAnsi="Verdana"/>
          <w:sz w:val="20"/>
          <w:szCs w:val="20"/>
        </w:rPr>
        <w:t xml:space="preserve"> </w:t>
      </w:r>
      <w:proofErr w:type="spellStart"/>
      <w:r>
        <w:rPr>
          <w:rFonts w:ascii="Verdana" w:hAnsi="Verdana"/>
          <w:sz w:val="20"/>
          <w:szCs w:val="20"/>
        </w:rPr>
        <w:t>values</w:t>
      </w:r>
      <w:proofErr w:type="spellEnd"/>
      <w:r>
        <w:rPr>
          <w:rFonts w:ascii="Verdana" w:hAnsi="Verdana"/>
          <w:sz w:val="20"/>
          <w:szCs w:val="20"/>
        </w:rPr>
        <w:t xml:space="preserve"> </w:t>
      </w:r>
      <w:proofErr w:type="spellStart"/>
      <w:r>
        <w:rPr>
          <w:rFonts w:ascii="Verdana" w:hAnsi="Verdana"/>
          <w:sz w:val="20"/>
          <w:szCs w:val="20"/>
        </w:rPr>
        <w:t>are</w:t>
      </w:r>
      <w:proofErr w:type="spellEnd"/>
      <w:r>
        <w:rPr>
          <w:rFonts w:ascii="Verdana" w:hAnsi="Verdana"/>
          <w:sz w:val="20"/>
          <w:szCs w:val="20"/>
        </w:rPr>
        <w:t xml:space="preserve"> </w:t>
      </w:r>
      <w:proofErr w:type="spellStart"/>
      <w:r>
        <w:rPr>
          <w:rFonts w:ascii="Verdana" w:hAnsi="Verdana"/>
          <w:sz w:val="20"/>
          <w:szCs w:val="20"/>
        </w:rPr>
        <w:t>updated</w:t>
      </w:r>
      <w:proofErr w:type="spellEnd"/>
      <w:r w:rsidRPr="0028446B">
        <w:rPr>
          <w:rFonts w:ascii="Verdana" w:hAnsi="Verdana"/>
          <w:sz w:val="20"/>
          <w:szCs w:val="20"/>
        </w:rPr>
        <w:t>:</w:t>
      </w:r>
    </w:p>
    <w:tbl>
      <w:tblPr>
        <w:tblStyle w:val="Tabela-Siatka"/>
        <w:tblW w:w="5000" w:type="pct"/>
        <w:tblLook w:val="04A0" w:firstRow="1" w:lastRow="0" w:firstColumn="1" w:lastColumn="0" w:noHBand="0" w:noVBand="1"/>
      </w:tblPr>
      <w:tblGrid>
        <w:gridCol w:w="9059"/>
      </w:tblGrid>
      <w:tr w:rsidR="00685F51" w:rsidRPr="0028446B" w14:paraId="3C630D33" w14:textId="77777777" w:rsidTr="00685F51">
        <w:tc>
          <w:tcPr>
            <w:tcW w:w="5000" w:type="pct"/>
          </w:tcPr>
          <w:p w14:paraId="6444BF12" w14:textId="77777777" w:rsidR="00685F51" w:rsidRPr="0028446B" w:rsidRDefault="00685F51" w:rsidP="00685F51">
            <w:pPr>
              <w:pStyle w:val="Podtytu"/>
              <w:spacing w:before="40" w:after="40"/>
              <w:rPr>
                <w:szCs w:val="22"/>
              </w:rPr>
            </w:pPr>
            <w:proofErr w:type="spellStart"/>
            <w:r w:rsidRPr="0028446B">
              <w:t>tra.tot.v</w:t>
            </w:r>
            <w:proofErr w:type="spellEnd"/>
            <w:r w:rsidRPr="0028446B">
              <w:t>[</w:t>
            </w:r>
            <w:proofErr w:type="spellStart"/>
            <w:r w:rsidRPr="0028446B">
              <w:t>vv</w:t>
            </w:r>
            <w:proofErr w:type="spellEnd"/>
            <w:r w:rsidRPr="0028446B">
              <w:t xml:space="preserve">] = </w:t>
            </w:r>
            <w:proofErr w:type="spellStart"/>
            <w:r w:rsidRPr="0028446B">
              <w:t>tra.tot.v</w:t>
            </w:r>
            <w:proofErr w:type="spellEnd"/>
            <w:r w:rsidRPr="0028446B">
              <w:t>[</w:t>
            </w:r>
            <w:proofErr w:type="spellStart"/>
            <w:r w:rsidRPr="0028446B">
              <w:t>vv</w:t>
            </w:r>
            <w:proofErr w:type="spellEnd"/>
            <w:r w:rsidRPr="0028446B">
              <w:t xml:space="preserve">] – </w:t>
            </w:r>
            <w:proofErr w:type="spellStart"/>
            <w:r w:rsidRPr="0028446B">
              <w:t>tra.tot_disc.v</w:t>
            </w:r>
            <w:proofErr w:type="spellEnd"/>
            <w:r w:rsidRPr="0028446B">
              <w:t>[</w:t>
            </w:r>
            <w:proofErr w:type="spellStart"/>
            <w:r w:rsidRPr="0028446B">
              <w:t>vv</w:t>
            </w:r>
            <w:proofErr w:type="spellEnd"/>
            <w:r w:rsidRPr="0028446B">
              <w:t>]</w:t>
            </w:r>
          </w:p>
        </w:tc>
      </w:tr>
    </w:tbl>
    <w:p w14:paraId="3EFE3A70" w14:textId="77777777" w:rsidR="00685F51" w:rsidRPr="0028446B" w:rsidRDefault="00685F51" w:rsidP="00700491">
      <w:pPr>
        <w:pStyle w:val="Akapitzlist"/>
        <w:numPr>
          <w:ilvl w:val="0"/>
          <w:numId w:val="50"/>
        </w:numPr>
        <w:tabs>
          <w:tab w:val="center" w:pos="1276"/>
          <w:tab w:val="center" w:pos="5179"/>
          <w:tab w:val="left" w:pos="9432"/>
        </w:tabs>
        <w:spacing w:before="40" w:after="40"/>
        <w:ind w:left="360"/>
        <w:rPr>
          <w:rFonts w:ascii="Verdana" w:hAnsi="Verdana"/>
          <w:sz w:val="20"/>
          <w:szCs w:val="20"/>
        </w:rPr>
      </w:pPr>
      <w:r w:rsidRPr="00893428">
        <w:rPr>
          <w:rFonts w:ascii="Verdana" w:hAnsi="Verdana"/>
          <w:sz w:val="20"/>
          <w:szCs w:val="20"/>
          <w:lang w:val="en-US"/>
        </w:rPr>
        <w:t>The amount of discount is calculated</w:t>
      </w:r>
      <w:r w:rsidRPr="0028446B">
        <w:rPr>
          <w:rFonts w:ascii="Verdana" w:hAnsi="Verdana"/>
          <w:sz w:val="20"/>
          <w:szCs w:val="20"/>
        </w:rPr>
        <w:t>:</w:t>
      </w:r>
    </w:p>
    <w:tbl>
      <w:tblPr>
        <w:tblStyle w:val="Tabela-Siatka"/>
        <w:tblW w:w="5000" w:type="pct"/>
        <w:tblLook w:val="04A0" w:firstRow="1" w:lastRow="0" w:firstColumn="1" w:lastColumn="0" w:noHBand="0" w:noVBand="1"/>
      </w:tblPr>
      <w:tblGrid>
        <w:gridCol w:w="9059"/>
      </w:tblGrid>
      <w:tr w:rsidR="00685F51" w:rsidRPr="0028446B" w14:paraId="48B76132" w14:textId="77777777" w:rsidTr="00685F51">
        <w:tc>
          <w:tcPr>
            <w:tcW w:w="5000" w:type="pct"/>
          </w:tcPr>
          <w:p w14:paraId="3A14BD85" w14:textId="77777777" w:rsidR="00685F51" w:rsidRPr="0028446B" w:rsidRDefault="00685F51" w:rsidP="00685F51">
            <w:pPr>
              <w:pStyle w:val="Podtytu"/>
              <w:spacing w:before="40" w:after="40"/>
            </w:pPr>
            <w:proofErr w:type="spellStart"/>
            <w:r w:rsidRPr="0028446B">
              <w:t>tra.tot_disc</w:t>
            </w:r>
            <w:proofErr w:type="spellEnd"/>
            <w:r w:rsidRPr="0028446B">
              <w:t xml:space="preserve"> = </w:t>
            </w:r>
            <w:proofErr w:type="spellStart"/>
            <w:r w:rsidRPr="0028446B">
              <w:t>tra.tot_disc.v</w:t>
            </w:r>
            <w:proofErr w:type="spellEnd"/>
            <w:r w:rsidRPr="0028446B">
              <w:t>[</w:t>
            </w:r>
            <w:proofErr w:type="spellStart"/>
            <w:r w:rsidRPr="0028446B">
              <w:t>Va</w:t>
            </w:r>
            <w:proofErr w:type="spellEnd"/>
            <w:r w:rsidRPr="0028446B">
              <w:t xml:space="preserve">] + ... + </w:t>
            </w:r>
            <w:proofErr w:type="spellStart"/>
            <w:r w:rsidRPr="0028446B">
              <w:t>tra.tot_disc.v</w:t>
            </w:r>
            <w:proofErr w:type="spellEnd"/>
            <w:r w:rsidRPr="0028446B">
              <w:t>[</w:t>
            </w:r>
            <w:proofErr w:type="spellStart"/>
            <w:r w:rsidRPr="0028446B">
              <w:t>Vg</w:t>
            </w:r>
            <w:proofErr w:type="spellEnd"/>
            <w:r w:rsidRPr="0028446B">
              <w:t>]</w:t>
            </w:r>
          </w:p>
        </w:tc>
      </w:tr>
    </w:tbl>
    <w:p w14:paraId="3E1898C0" w14:textId="77777777" w:rsidR="00685F51" w:rsidRPr="0028446B" w:rsidRDefault="00685F51" w:rsidP="00685F51">
      <w:pPr>
        <w:pStyle w:val="stdangbold"/>
        <w:tabs>
          <w:tab w:val="center" w:pos="4896"/>
          <w:tab w:val="left" w:pos="9149"/>
        </w:tabs>
        <w:spacing w:before="100" w:beforeAutospacing="1" w:after="100" w:afterAutospacing="1"/>
      </w:pPr>
      <w:r>
        <w:rPr>
          <w:lang w:val="en-US"/>
        </w:rPr>
        <w:t>Price</w:t>
      </w:r>
      <w:r w:rsidRPr="00893428">
        <w:rPr>
          <w:lang w:val="en-US"/>
        </w:rPr>
        <w:t xml:space="preserve"> discount to the sum/partial sum</w:t>
      </w:r>
    </w:p>
    <w:p w14:paraId="50A8D291" w14:textId="77777777" w:rsidR="00685F51" w:rsidRPr="0028446B" w:rsidRDefault="00685F51" w:rsidP="00685F51">
      <w:pPr>
        <w:tabs>
          <w:tab w:val="center" w:pos="4896"/>
          <w:tab w:val="left" w:pos="9149"/>
        </w:tabs>
      </w:pPr>
      <w:r w:rsidRPr="00893428">
        <w:rPr>
          <w:lang w:val="en-US"/>
        </w:rPr>
        <w:t xml:space="preserve">To </w:t>
      </w:r>
      <w:r>
        <w:rPr>
          <w:lang w:val="en-US"/>
        </w:rPr>
        <w:t>determine price</w:t>
      </w:r>
      <w:r w:rsidRPr="00893428">
        <w:rPr>
          <w:lang w:val="en-US"/>
        </w:rPr>
        <w:t xml:space="preserve"> discount to the sum/partial sum value T_RABAT and optional</w:t>
      </w:r>
      <w:r>
        <w:rPr>
          <w:lang w:val="en-US"/>
        </w:rPr>
        <w:t xml:space="preserve"> components RABAT[</w:t>
      </w:r>
      <w:proofErr w:type="spellStart"/>
      <w:r>
        <w:rPr>
          <w:lang w:val="en-US"/>
        </w:rPr>
        <w:t>Va</w:t>
      </w:r>
      <w:proofErr w:type="spellEnd"/>
      <w:r>
        <w:rPr>
          <w:lang w:val="en-US"/>
        </w:rPr>
        <w:t>],…,</w:t>
      </w:r>
      <w:r w:rsidRPr="009E13BD">
        <w:rPr>
          <w:lang w:val="en-US"/>
        </w:rPr>
        <w:t>RABAT[Vg]</w:t>
      </w:r>
      <w:r>
        <w:rPr>
          <w:lang w:val="en-US"/>
        </w:rPr>
        <w:t xml:space="preserve"> for given VAT rates have to be passed to Fiscal Module:</w:t>
      </w:r>
    </w:p>
    <w:p w14:paraId="77A2F630" w14:textId="77777777" w:rsidR="00685F51" w:rsidRPr="0028446B" w:rsidRDefault="00685F51" w:rsidP="00685F51">
      <w:pPr>
        <w:tabs>
          <w:tab w:val="center" w:pos="4896"/>
          <w:tab w:val="left" w:pos="9149"/>
        </w:tabs>
      </w:pPr>
    </w:p>
    <w:p w14:paraId="41CB96C2" w14:textId="77777777" w:rsidR="00685F51" w:rsidRPr="0028446B" w:rsidRDefault="00685F51" w:rsidP="00700491">
      <w:pPr>
        <w:pStyle w:val="Akapitzlist"/>
        <w:numPr>
          <w:ilvl w:val="0"/>
          <w:numId w:val="51"/>
        </w:numPr>
        <w:spacing w:before="40" w:after="40"/>
        <w:ind w:left="360"/>
        <w:jc w:val="both"/>
        <w:rPr>
          <w:rFonts w:ascii="Verdana" w:hAnsi="Verdana" w:cs="Courier New"/>
          <w:sz w:val="20"/>
          <w:szCs w:val="20"/>
        </w:rPr>
      </w:pPr>
      <w:r w:rsidRPr="00A37CCC">
        <w:rPr>
          <w:rFonts w:ascii="Verdana" w:hAnsi="Verdana"/>
          <w:sz w:val="20"/>
          <w:szCs w:val="20"/>
          <w:lang w:val="en-US"/>
        </w:rPr>
        <w:t>If RABAT[</w:t>
      </w:r>
      <w:proofErr w:type="spellStart"/>
      <w:r w:rsidRPr="00A37CCC">
        <w:rPr>
          <w:rFonts w:ascii="Verdana" w:hAnsi="Verdana"/>
          <w:sz w:val="20"/>
          <w:szCs w:val="20"/>
          <w:lang w:val="en-US"/>
        </w:rPr>
        <w:t>Va</w:t>
      </w:r>
      <w:proofErr w:type="spellEnd"/>
      <w:r w:rsidRPr="00A37CCC">
        <w:rPr>
          <w:rFonts w:ascii="Verdana" w:hAnsi="Verdana"/>
          <w:sz w:val="20"/>
          <w:szCs w:val="20"/>
          <w:lang w:val="en-US"/>
        </w:rPr>
        <w:t>], …, RABAT[Vg] were sent then</w:t>
      </w:r>
      <w:r>
        <w:rPr>
          <w:rFonts w:ascii="Verdana" w:hAnsi="Verdana"/>
          <w:sz w:val="20"/>
          <w:szCs w:val="20"/>
          <w:lang w:val="en-US"/>
        </w:rPr>
        <w:t xml:space="preserve"> it’s checked if</w:t>
      </w:r>
      <w:r w:rsidRPr="00A37CCC">
        <w:rPr>
          <w:rFonts w:ascii="Verdana" w:hAnsi="Verdana"/>
          <w:sz w:val="20"/>
          <w:szCs w:val="20"/>
          <w:lang w:val="en-US"/>
        </w:rPr>
        <w:t xml:space="preserve"> sum of the individual rebate VAT rates equals</w:t>
      </w:r>
      <w:r>
        <w:rPr>
          <w:rFonts w:ascii="Verdana" w:hAnsi="Verdana"/>
          <w:sz w:val="20"/>
          <w:szCs w:val="20"/>
          <w:lang w:val="en-US"/>
        </w:rPr>
        <w:t xml:space="preserve"> total</w:t>
      </w:r>
      <w:r w:rsidRPr="00A37CCC">
        <w:rPr>
          <w:rFonts w:ascii="Verdana" w:hAnsi="Verdana"/>
          <w:sz w:val="20"/>
          <w:szCs w:val="20"/>
          <w:lang w:val="en-US"/>
        </w:rPr>
        <w:t xml:space="preserve"> </w:t>
      </w:r>
      <w:r>
        <w:rPr>
          <w:rFonts w:ascii="Verdana" w:hAnsi="Verdana"/>
          <w:sz w:val="20"/>
          <w:szCs w:val="20"/>
          <w:lang w:val="en-US"/>
        </w:rPr>
        <w:t>discount</w:t>
      </w:r>
      <w:r w:rsidRPr="0028446B">
        <w:rPr>
          <w:rFonts w:ascii="Verdana" w:hAnsi="Verdana"/>
          <w:sz w:val="20"/>
          <w:szCs w:val="20"/>
        </w:rPr>
        <w:t>:</w:t>
      </w:r>
    </w:p>
    <w:tbl>
      <w:tblPr>
        <w:tblStyle w:val="Tabela-Siatka"/>
        <w:tblW w:w="5000" w:type="pct"/>
        <w:tblLook w:val="04A0" w:firstRow="1" w:lastRow="0" w:firstColumn="1" w:lastColumn="0" w:noHBand="0" w:noVBand="1"/>
      </w:tblPr>
      <w:tblGrid>
        <w:gridCol w:w="9059"/>
      </w:tblGrid>
      <w:tr w:rsidR="00685F51" w:rsidRPr="0028446B" w14:paraId="133773FF" w14:textId="77777777" w:rsidTr="00685F51">
        <w:tc>
          <w:tcPr>
            <w:tcW w:w="5000" w:type="pct"/>
          </w:tcPr>
          <w:p w14:paraId="3A636C1D" w14:textId="77777777" w:rsidR="00685F51" w:rsidRPr="0028446B" w:rsidRDefault="00685F51" w:rsidP="00685F51">
            <w:pPr>
              <w:spacing w:before="20" w:after="20"/>
              <w:rPr>
                <w:rFonts w:ascii="Courier New" w:hAnsi="Courier New" w:cs="Courier New"/>
                <w:color w:val="FF0000"/>
                <w:lang w:val="en-US"/>
              </w:rPr>
            </w:pPr>
            <w:r w:rsidRPr="0028446B">
              <w:rPr>
                <w:rFonts w:ascii="Courier New" w:hAnsi="Courier New" w:cs="Courier New"/>
                <w:color w:val="FF0000"/>
                <w:lang w:val="en-US"/>
              </w:rPr>
              <w:t>T_RABAT = RABAT[</w:t>
            </w:r>
            <w:proofErr w:type="spellStart"/>
            <w:r w:rsidRPr="0028446B">
              <w:rPr>
                <w:rFonts w:ascii="Courier New" w:hAnsi="Courier New" w:cs="Courier New"/>
                <w:color w:val="FF0000"/>
                <w:lang w:val="en-US"/>
              </w:rPr>
              <w:t>Va</w:t>
            </w:r>
            <w:proofErr w:type="spellEnd"/>
            <w:r w:rsidRPr="0028446B">
              <w:rPr>
                <w:rFonts w:ascii="Courier New" w:hAnsi="Courier New" w:cs="Courier New"/>
                <w:color w:val="FF0000"/>
                <w:lang w:val="en-US"/>
              </w:rPr>
              <w:t>] + ... + RABAT[Vg]</w:t>
            </w:r>
          </w:p>
        </w:tc>
      </w:tr>
    </w:tbl>
    <w:p w14:paraId="5169C0D9" w14:textId="77777777" w:rsidR="00685F51" w:rsidRPr="0028446B" w:rsidRDefault="00685F51" w:rsidP="00700491">
      <w:pPr>
        <w:pStyle w:val="Akapitzlist"/>
        <w:numPr>
          <w:ilvl w:val="0"/>
          <w:numId w:val="51"/>
        </w:numPr>
        <w:tabs>
          <w:tab w:val="center" w:pos="4548"/>
          <w:tab w:val="left" w:pos="8801"/>
        </w:tabs>
        <w:spacing w:before="40" w:after="40"/>
        <w:ind w:left="360"/>
        <w:jc w:val="both"/>
        <w:rPr>
          <w:rFonts w:ascii="Verdana" w:hAnsi="Verdana"/>
          <w:sz w:val="20"/>
          <w:szCs w:val="20"/>
        </w:rPr>
      </w:pPr>
      <w:r>
        <w:rPr>
          <w:rFonts w:ascii="Verdana" w:hAnsi="Verdana"/>
          <w:sz w:val="20"/>
          <w:szCs w:val="20"/>
          <w:lang w:val="en-US"/>
        </w:rPr>
        <w:t>Irrespectively from outco</w:t>
      </w:r>
      <w:r w:rsidRPr="00483107">
        <w:rPr>
          <w:rFonts w:ascii="Verdana" w:hAnsi="Verdana"/>
          <w:sz w:val="20"/>
          <w:szCs w:val="20"/>
          <w:lang w:val="en-US"/>
        </w:rPr>
        <w:t>me of  the check and if only one total amount of the discount was send there are calculated proportional discount values for the individual tax rates</w:t>
      </w:r>
      <w:r w:rsidRPr="0028446B">
        <w:rPr>
          <w:rFonts w:ascii="Verdana" w:hAnsi="Verdana"/>
          <w:sz w:val="20"/>
          <w:szCs w:val="20"/>
        </w:rPr>
        <w:t>:</w:t>
      </w:r>
    </w:p>
    <w:tbl>
      <w:tblPr>
        <w:tblStyle w:val="Tabela-Siatka"/>
        <w:tblW w:w="5000" w:type="pct"/>
        <w:tblLook w:val="04A0" w:firstRow="1" w:lastRow="0" w:firstColumn="1" w:lastColumn="0" w:noHBand="0" w:noVBand="1"/>
      </w:tblPr>
      <w:tblGrid>
        <w:gridCol w:w="9059"/>
      </w:tblGrid>
      <w:tr w:rsidR="00685F51" w:rsidRPr="0028446B" w14:paraId="74F8E2AE" w14:textId="77777777" w:rsidTr="00685F51">
        <w:tc>
          <w:tcPr>
            <w:tcW w:w="5000" w:type="pct"/>
          </w:tcPr>
          <w:p w14:paraId="61181C0C" w14:textId="77777777" w:rsidR="00685F51" w:rsidRPr="0028446B" w:rsidRDefault="00685F51" w:rsidP="00685F51">
            <w:pPr>
              <w:spacing w:before="20" w:after="20"/>
              <w:rPr>
                <w:rFonts w:ascii="Courier New" w:hAnsi="Courier New" w:cs="Courier New"/>
                <w:color w:val="FF0000"/>
                <w:lang w:val="en-US"/>
              </w:rPr>
            </w:pPr>
            <w:r w:rsidRPr="0028446B">
              <w:rPr>
                <w:rFonts w:ascii="Courier New" w:hAnsi="Courier New" w:cs="Courier New"/>
                <w:color w:val="FF0000"/>
                <w:lang w:val="en-US"/>
              </w:rPr>
              <w:lastRenderedPageBreak/>
              <w:t>R_RABAT[</w:t>
            </w:r>
            <w:proofErr w:type="spellStart"/>
            <w:r w:rsidRPr="0028446B">
              <w:rPr>
                <w:rFonts w:ascii="Courier New" w:hAnsi="Courier New" w:cs="Courier New"/>
                <w:color w:val="FF0000"/>
                <w:lang w:val="en-US"/>
              </w:rPr>
              <w:t>vv</w:t>
            </w:r>
            <w:proofErr w:type="spellEnd"/>
            <w:r w:rsidRPr="0028446B">
              <w:rPr>
                <w:rFonts w:ascii="Courier New" w:hAnsi="Courier New" w:cs="Courier New"/>
                <w:color w:val="FF0000"/>
                <w:lang w:val="en-US"/>
              </w:rPr>
              <w:t xml:space="preserve">] = T_RABAT * </w:t>
            </w:r>
            <w:proofErr w:type="spellStart"/>
            <w:r w:rsidRPr="0028446B">
              <w:rPr>
                <w:rFonts w:ascii="Courier New" w:hAnsi="Courier New" w:cs="Courier New"/>
                <w:color w:val="FF0000"/>
                <w:lang w:val="en-US"/>
              </w:rPr>
              <w:t>tra.tot.v</w:t>
            </w:r>
            <w:proofErr w:type="spellEnd"/>
            <w:r w:rsidRPr="0028446B">
              <w:rPr>
                <w:rFonts w:ascii="Courier New" w:hAnsi="Courier New" w:cs="Courier New"/>
                <w:color w:val="FF0000"/>
                <w:lang w:val="en-US"/>
              </w:rPr>
              <w:t>[</w:t>
            </w:r>
            <w:proofErr w:type="spellStart"/>
            <w:r w:rsidRPr="0028446B">
              <w:rPr>
                <w:rFonts w:ascii="Courier New" w:hAnsi="Courier New" w:cs="Courier New"/>
                <w:color w:val="FF0000"/>
                <w:lang w:val="en-US"/>
              </w:rPr>
              <w:t>vv</w:t>
            </w:r>
            <w:proofErr w:type="spellEnd"/>
            <w:r w:rsidRPr="0028446B">
              <w:rPr>
                <w:rFonts w:ascii="Courier New" w:hAnsi="Courier New" w:cs="Courier New"/>
                <w:color w:val="FF0000"/>
                <w:lang w:val="en-US"/>
              </w:rPr>
              <w:t xml:space="preserve">] / </w:t>
            </w:r>
            <w:proofErr w:type="spellStart"/>
            <w:r w:rsidRPr="0028446B">
              <w:rPr>
                <w:rFonts w:ascii="Courier New" w:hAnsi="Courier New" w:cs="Courier New"/>
                <w:color w:val="FF0000"/>
                <w:lang w:val="en-US"/>
              </w:rPr>
              <w:t>tra.tot</w:t>
            </w:r>
            <w:proofErr w:type="spellEnd"/>
          </w:p>
        </w:tc>
      </w:tr>
    </w:tbl>
    <w:p w14:paraId="0B1D23C0" w14:textId="77777777" w:rsidR="00685F51" w:rsidRPr="0028446B" w:rsidRDefault="00685F51" w:rsidP="00700491">
      <w:pPr>
        <w:pStyle w:val="Akapitzlist"/>
        <w:numPr>
          <w:ilvl w:val="0"/>
          <w:numId w:val="51"/>
        </w:numPr>
        <w:tabs>
          <w:tab w:val="center" w:pos="4548"/>
          <w:tab w:val="left" w:pos="8801"/>
        </w:tabs>
        <w:spacing w:before="40" w:after="40"/>
        <w:ind w:left="360"/>
        <w:jc w:val="both"/>
        <w:rPr>
          <w:rFonts w:ascii="Verdana" w:hAnsi="Verdana"/>
          <w:sz w:val="20"/>
          <w:szCs w:val="20"/>
        </w:rPr>
      </w:pPr>
      <w:r w:rsidRPr="00483107">
        <w:rPr>
          <w:rFonts w:ascii="Verdana" w:hAnsi="Verdana"/>
          <w:sz w:val="20"/>
          <w:szCs w:val="20"/>
          <w:lang w:val="en-US"/>
        </w:rPr>
        <w:t xml:space="preserve">In the array </w:t>
      </w:r>
      <w:proofErr w:type="spellStart"/>
      <w:r w:rsidRPr="00187BD3">
        <w:rPr>
          <w:rStyle w:val="PodtytuZnak"/>
        </w:rPr>
        <w:t>sort_array</w:t>
      </w:r>
      <w:proofErr w:type="spellEnd"/>
      <w:r w:rsidRPr="00483107">
        <w:rPr>
          <w:rFonts w:ascii="Verdana" w:hAnsi="Verdana"/>
          <w:sz w:val="20"/>
          <w:szCs w:val="20"/>
          <w:lang w:val="en-US"/>
        </w:rPr>
        <w:t xml:space="preserve"> third decimal places</w:t>
      </w:r>
      <w:r>
        <w:rPr>
          <w:rFonts w:ascii="Verdana" w:hAnsi="Verdana"/>
          <w:sz w:val="20"/>
          <w:szCs w:val="20"/>
          <w:lang w:val="en-US"/>
        </w:rPr>
        <w:t xml:space="preserve"> of the discount components calculated for the individual VAT rates are stored</w:t>
      </w:r>
      <w:r w:rsidRPr="0028446B">
        <w:rPr>
          <w:rFonts w:ascii="Verdana" w:hAnsi="Verdana"/>
          <w:sz w:val="20"/>
          <w:szCs w:val="20"/>
        </w:rPr>
        <w:t>.</w:t>
      </w:r>
    </w:p>
    <w:p w14:paraId="77F13E02" w14:textId="77777777" w:rsidR="00685F51" w:rsidRPr="0028446B" w:rsidRDefault="00685F51" w:rsidP="00700491">
      <w:pPr>
        <w:pStyle w:val="Akapitzlist"/>
        <w:numPr>
          <w:ilvl w:val="0"/>
          <w:numId w:val="51"/>
        </w:numPr>
        <w:tabs>
          <w:tab w:val="center" w:pos="4548"/>
          <w:tab w:val="left" w:pos="8801"/>
        </w:tabs>
        <w:spacing w:before="40" w:after="40"/>
        <w:ind w:left="360"/>
        <w:jc w:val="both"/>
        <w:rPr>
          <w:rFonts w:ascii="Verdana" w:hAnsi="Verdana"/>
          <w:sz w:val="20"/>
          <w:szCs w:val="20"/>
        </w:rPr>
      </w:pPr>
      <w:r w:rsidRPr="00483107">
        <w:rPr>
          <w:rFonts w:ascii="Verdana" w:hAnsi="Verdana"/>
          <w:sz w:val="20"/>
          <w:szCs w:val="20"/>
          <w:lang w:val="en-US"/>
        </w:rPr>
        <w:t>All calculated components are rounded down by rejection of positions starting from the 3rd decimal place</w:t>
      </w:r>
      <w:r w:rsidRPr="0028446B">
        <w:rPr>
          <w:rFonts w:ascii="Verdana" w:hAnsi="Verdana"/>
          <w:sz w:val="20"/>
          <w:szCs w:val="20"/>
        </w:rPr>
        <w:t>:</w:t>
      </w:r>
    </w:p>
    <w:tbl>
      <w:tblPr>
        <w:tblStyle w:val="Tabela-Siatka"/>
        <w:tblW w:w="5000" w:type="pct"/>
        <w:tblLook w:val="04A0" w:firstRow="1" w:lastRow="0" w:firstColumn="1" w:lastColumn="0" w:noHBand="0" w:noVBand="1"/>
      </w:tblPr>
      <w:tblGrid>
        <w:gridCol w:w="9059"/>
      </w:tblGrid>
      <w:tr w:rsidR="00685F51" w:rsidRPr="0028446B" w14:paraId="72B05871" w14:textId="77777777" w:rsidTr="00685F51">
        <w:tc>
          <w:tcPr>
            <w:tcW w:w="5000" w:type="pct"/>
          </w:tcPr>
          <w:p w14:paraId="7CE4DAF1" w14:textId="77777777" w:rsidR="00685F51" w:rsidRPr="0028446B" w:rsidRDefault="00685F51" w:rsidP="00685F51">
            <w:pPr>
              <w:spacing w:before="20" w:after="20"/>
              <w:rPr>
                <w:rFonts w:ascii="Courier New" w:hAnsi="Courier New" w:cs="Courier New"/>
                <w:color w:val="FF0000"/>
                <w:lang w:val="en-US"/>
              </w:rPr>
            </w:pPr>
            <w:r w:rsidRPr="0028446B">
              <w:rPr>
                <w:rFonts w:ascii="Courier New" w:hAnsi="Courier New" w:cs="Courier New"/>
                <w:color w:val="FF0000"/>
                <w:lang w:val="en-US"/>
              </w:rPr>
              <w:t>RR_RABAT[</w:t>
            </w:r>
            <w:proofErr w:type="spellStart"/>
            <w:r w:rsidRPr="0028446B">
              <w:rPr>
                <w:rFonts w:ascii="Courier New" w:hAnsi="Courier New" w:cs="Courier New"/>
                <w:color w:val="FF0000"/>
                <w:lang w:val="en-US"/>
              </w:rPr>
              <w:t>vv</w:t>
            </w:r>
            <w:proofErr w:type="spellEnd"/>
            <w:r w:rsidRPr="0028446B">
              <w:rPr>
                <w:rFonts w:ascii="Courier New" w:hAnsi="Courier New" w:cs="Courier New"/>
                <w:color w:val="FF0000"/>
                <w:lang w:val="en-US"/>
              </w:rPr>
              <w:t>] = (Int(R_RABAT[</w:t>
            </w:r>
            <w:proofErr w:type="spellStart"/>
            <w:r w:rsidRPr="0028446B">
              <w:rPr>
                <w:rFonts w:ascii="Courier New" w:hAnsi="Courier New" w:cs="Courier New"/>
                <w:color w:val="FF0000"/>
                <w:lang w:val="en-US"/>
              </w:rPr>
              <w:t>vv</w:t>
            </w:r>
            <w:proofErr w:type="spellEnd"/>
            <w:r w:rsidRPr="0028446B">
              <w:rPr>
                <w:rFonts w:ascii="Courier New" w:hAnsi="Courier New" w:cs="Courier New"/>
                <w:color w:val="FF0000"/>
                <w:lang w:val="en-US"/>
              </w:rPr>
              <w:t>]*100)) / 100</w:t>
            </w:r>
          </w:p>
        </w:tc>
      </w:tr>
    </w:tbl>
    <w:p w14:paraId="723DE1DB" w14:textId="77777777" w:rsidR="00685F51" w:rsidRPr="0028446B" w:rsidRDefault="00685F51" w:rsidP="00685F51">
      <w:pPr>
        <w:tabs>
          <w:tab w:val="center" w:pos="4548"/>
          <w:tab w:val="left" w:pos="8801"/>
        </w:tabs>
        <w:spacing w:before="40" w:after="40"/>
        <w:ind w:left="363"/>
        <w:jc w:val="left"/>
      </w:pPr>
      <w:proofErr w:type="spellStart"/>
      <w:r>
        <w:t>where</w:t>
      </w:r>
      <w:proofErr w:type="spellEnd"/>
      <w:r w:rsidRPr="0028446B">
        <w:t xml:space="preserve">: </w:t>
      </w:r>
    </w:p>
    <w:p w14:paraId="4B0E83AC" w14:textId="77777777" w:rsidR="00685F51" w:rsidRPr="0028446B" w:rsidRDefault="00685F51" w:rsidP="00685F51">
      <w:pPr>
        <w:tabs>
          <w:tab w:val="center" w:pos="4548"/>
          <w:tab w:val="left" w:pos="8801"/>
        </w:tabs>
        <w:spacing w:before="40" w:after="40"/>
        <w:ind w:left="363"/>
        <w:jc w:val="left"/>
      </w:pPr>
      <w:proofErr w:type="spellStart"/>
      <w:r w:rsidRPr="0028446B">
        <w:t>Int</w:t>
      </w:r>
      <w:proofErr w:type="spellEnd"/>
      <w:r w:rsidRPr="0028446B">
        <w:t xml:space="preserve"> () – </w:t>
      </w:r>
      <w:r>
        <w:rPr>
          <w:lang w:val="en-US"/>
        </w:rPr>
        <w:t xml:space="preserve">the </w:t>
      </w:r>
      <w:r w:rsidRPr="008425B5">
        <w:rPr>
          <w:lang w:val="en-US"/>
        </w:rPr>
        <w:t>integer part of the number</w:t>
      </w:r>
    </w:p>
    <w:p w14:paraId="06DE33BB" w14:textId="77777777" w:rsidR="00685F51" w:rsidRPr="0028446B" w:rsidRDefault="00685F51" w:rsidP="00700491">
      <w:pPr>
        <w:pStyle w:val="Akapitzlist"/>
        <w:numPr>
          <w:ilvl w:val="0"/>
          <w:numId w:val="51"/>
        </w:numPr>
        <w:tabs>
          <w:tab w:val="center" w:pos="4548"/>
          <w:tab w:val="left" w:pos="8801"/>
        </w:tabs>
        <w:spacing w:before="40" w:after="40"/>
        <w:ind w:left="360"/>
        <w:jc w:val="both"/>
        <w:rPr>
          <w:rFonts w:ascii="Verdana" w:hAnsi="Verdana"/>
          <w:sz w:val="20"/>
          <w:szCs w:val="20"/>
        </w:rPr>
      </w:pPr>
      <w:r w:rsidRPr="00483107">
        <w:rPr>
          <w:rFonts w:ascii="Verdana" w:hAnsi="Verdana"/>
          <w:sz w:val="20"/>
          <w:szCs w:val="20"/>
          <w:lang w:val="en"/>
        </w:rPr>
        <w:t>It is checked whether the sum of the individual discount rates and rounded components of the rebate is equal to the total amount of the discount</w:t>
      </w:r>
      <w:r w:rsidRPr="0028446B">
        <w:rPr>
          <w:rFonts w:ascii="Verdana" w:hAnsi="Verdana"/>
          <w:sz w:val="20"/>
          <w:szCs w:val="20"/>
        </w:rPr>
        <w:t>:</w:t>
      </w:r>
    </w:p>
    <w:tbl>
      <w:tblPr>
        <w:tblStyle w:val="Tabela-Siatka"/>
        <w:tblW w:w="5000" w:type="pct"/>
        <w:tblLook w:val="04A0" w:firstRow="1" w:lastRow="0" w:firstColumn="1" w:lastColumn="0" w:noHBand="0" w:noVBand="1"/>
      </w:tblPr>
      <w:tblGrid>
        <w:gridCol w:w="9059"/>
      </w:tblGrid>
      <w:tr w:rsidR="00685F51" w:rsidRPr="0028446B" w14:paraId="01DF694B" w14:textId="77777777" w:rsidTr="00685F51">
        <w:tc>
          <w:tcPr>
            <w:tcW w:w="5000" w:type="pct"/>
          </w:tcPr>
          <w:p w14:paraId="15734309" w14:textId="77777777" w:rsidR="00685F51" w:rsidRPr="0028446B" w:rsidRDefault="00685F51" w:rsidP="00685F51">
            <w:pPr>
              <w:spacing w:before="20" w:after="20"/>
              <w:rPr>
                <w:rFonts w:ascii="Courier New" w:hAnsi="Courier New" w:cs="Courier New"/>
                <w:color w:val="FF0000"/>
              </w:rPr>
            </w:pPr>
            <w:r w:rsidRPr="0028446B">
              <w:rPr>
                <w:rFonts w:ascii="Courier New" w:hAnsi="Courier New" w:cs="Courier New"/>
                <w:color w:val="FF0000"/>
                <w:lang w:val="en-US"/>
              </w:rPr>
              <w:t>T_RABAT = RR_RABAT[</w:t>
            </w:r>
            <w:proofErr w:type="spellStart"/>
            <w:r w:rsidRPr="0028446B">
              <w:rPr>
                <w:rFonts w:ascii="Courier New" w:hAnsi="Courier New" w:cs="Courier New"/>
                <w:color w:val="FF0000"/>
                <w:lang w:val="en-US"/>
              </w:rPr>
              <w:t>Va</w:t>
            </w:r>
            <w:proofErr w:type="spellEnd"/>
            <w:r w:rsidRPr="0028446B">
              <w:rPr>
                <w:rFonts w:ascii="Courier New" w:hAnsi="Courier New" w:cs="Courier New"/>
                <w:color w:val="FF0000"/>
                <w:lang w:val="en-US"/>
              </w:rPr>
              <w:t xml:space="preserve">] + ... </w:t>
            </w:r>
            <w:r w:rsidRPr="0028446B">
              <w:rPr>
                <w:rFonts w:ascii="Courier New" w:hAnsi="Courier New" w:cs="Courier New"/>
                <w:color w:val="FF0000"/>
              </w:rPr>
              <w:t>+ RR_RABAT[</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w:t>
            </w:r>
          </w:p>
        </w:tc>
      </w:tr>
    </w:tbl>
    <w:p w14:paraId="72D71E7C" w14:textId="77777777" w:rsidR="00685F51" w:rsidRPr="0028446B" w:rsidRDefault="00685F51" w:rsidP="00700491">
      <w:pPr>
        <w:pStyle w:val="Akapitzlist"/>
        <w:numPr>
          <w:ilvl w:val="0"/>
          <w:numId w:val="51"/>
        </w:numPr>
        <w:tabs>
          <w:tab w:val="center" w:pos="4548"/>
          <w:tab w:val="left" w:pos="8801"/>
        </w:tabs>
        <w:spacing w:before="40" w:after="40"/>
        <w:ind w:left="360"/>
        <w:jc w:val="both"/>
        <w:rPr>
          <w:rFonts w:ascii="Verdana" w:hAnsi="Verdana"/>
          <w:sz w:val="20"/>
          <w:szCs w:val="20"/>
        </w:rPr>
      </w:pPr>
      <w:r w:rsidRPr="00584B92">
        <w:rPr>
          <w:rFonts w:ascii="Verdana" w:hAnsi="Verdana"/>
          <w:sz w:val="20"/>
          <w:szCs w:val="20"/>
          <w:lang w:val="en"/>
        </w:rPr>
        <w:t>If not, the number of components to round up is calculated</w:t>
      </w:r>
      <w:r w:rsidRPr="0028446B">
        <w:rPr>
          <w:rFonts w:ascii="Verdana" w:hAnsi="Verdana"/>
          <w:sz w:val="20"/>
          <w:szCs w:val="20"/>
        </w:rPr>
        <w:t>:</w:t>
      </w:r>
    </w:p>
    <w:tbl>
      <w:tblPr>
        <w:tblStyle w:val="Tabela-Siatka"/>
        <w:tblW w:w="5000" w:type="pct"/>
        <w:tblLook w:val="04A0" w:firstRow="1" w:lastRow="0" w:firstColumn="1" w:lastColumn="0" w:noHBand="0" w:noVBand="1"/>
      </w:tblPr>
      <w:tblGrid>
        <w:gridCol w:w="9059"/>
      </w:tblGrid>
      <w:tr w:rsidR="00685F51" w:rsidRPr="0028446B" w14:paraId="03F3AC58" w14:textId="77777777" w:rsidTr="00685F51">
        <w:tc>
          <w:tcPr>
            <w:tcW w:w="5000" w:type="pct"/>
          </w:tcPr>
          <w:p w14:paraId="41B97CC0" w14:textId="77777777" w:rsidR="00685F51" w:rsidRPr="0028446B" w:rsidRDefault="00685F51" w:rsidP="00685F51">
            <w:pPr>
              <w:spacing w:before="20" w:after="20"/>
              <w:rPr>
                <w:rFonts w:ascii="Courier New" w:hAnsi="Courier New" w:cs="Courier New"/>
                <w:color w:val="FF0000"/>
              </w:rPr>
            </w:pPr>
            <w:r w:rsidRPr="0028446B">
              <w:rPr>
                <w:rFonts w:ascii="Courier New" w:hAnsi="Courier New" w:cs="Courier New"/>
                <w:color w:val="FF0000"/>
                <w:lang w:val="en-US"/>
              </w:rPr>
              <w:t>N = (T_RABAT – (RR_RABAT[</w:t>
            </w:r>
            <w:proofErr w:type="spellStart"/>
            <w:r w:rsidRPr="0028446B">
              <w:rPr>
                <w:rFonts w:ascii="Courier New" w:hAnsi="Courier New" w:cs="Courier New"/>
                <w:color w:val="FF0000"/>
                <w:lang w:val="en-US"/>
              </w:rPr>
              <w:t>Va</w:t>
            </w:r>
            <w:proofErr w:type="spellEnd"/>
            <w:r w:rsidRPr="0028446B">
              <w:rPr>
                <w:rFonts w:ascii="Courier New" w:hAnsi="Courier New" w:cs="Courier New"/>
                <w:color w:val="FF0000"/>
                <w:lang w:val="en-US"/>
              </w:rPr>
              <w:t xml:space="preserve">] + ... </w:t>
            </w:r>
            <w:r w:rsidRPr="0028446B">
              <w:rPr>
                <w:rFonts w:ascii="Courier New" w:hAnsi="Courier New" w:cs="Courier New"/>
                <w:color w:val="FF0000"/>
              </w:rPr>
              <w:t>+ RR_RABAT[</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 * 100</w:t>
            </w:r>
          </w:p>
        </w:tc>
      </w:tr>
    </w:tbl>
    <w:p w14:paraId="3627503C" w14:textId="77777777" w:rsidR="00685F51" w:rsidRPr="0028446B" w:rsidRDefault="00685F51" w:rsidP="00700491">
      <w:pPr>
        <w:pStyle w:val="Akapitzlist"/>
        <w:numPr>
          <w:ilvl w:val="0"/>
          <w:numId w:val="51"/>
        </w:numPr>
        <w:tabs>
          <w:tab w:val="center" w:pos="4548"/>
          <w:tab w:val="left" w:pos="8801"/>
        </w:tabs>
        <w:spacing w:before="40" w:after="40"/>
        <w:ind w:left="360"/>
        <w:jc w:val="both"/>
        <w:rPr>
          <w:rFonts w:ascii="Verdana" w:hAnsi="Verdana"/>
          <w:sz w:val="20"/>
          <w:szCs w:val="20"/>
        </w:rPr>
      </w:pPr>
      <w:r w:rsidRPr="00584B92">
        <w:rPr>
          <w:rFonts w:ascii="Verdana" w:hAnsi="Verdana" w:cs="Calibri Light"/>
          <w:sz w:val="20"/>
          <w:szCs w:val="20"/>
          <w:lang w:val="en"/>
        </w:rPr>
        <w:t>Algorithm segregates the rounded components in terms of the value of the previously discarded third decimal place</w:t>
      </w:r>
      <w:r w:rsidRPr="0028446B">
        <w:rPr>
          <w:rFonts w:ascii="Verdana" w:hAnsi="Verdana"/>
          <w:sz w:val="20"/>
          <w:szCs w:val="20"/>
        </w:rPr>
        <w:t>.</w:t>
      </w:r>
    </w:p>
    <w:p w14:paraId="1D3DE457" w14:textId="77777777" w:rsidR="00685F51" w:rsidRPr="0028446B" w:rsidRDefault="00685F51" w:rsidP="00700491">
      <w:pPr>
        <w:pStyle w:val="Akapitzlist"/>
        <w:numPr>
          <w:ilvl w:val="0"/>
          <w:numId w:val="51"/>
        </w:numPr>
        <w:tabs>
          <w:tab w:val="center" w:pos="4548"/>
          <w:tab w:val="left" w:pos="8801"/>
        </w:tabs>
        <w:spacing w:before="40" w:after="40"/>
        <w:ind w:left="360"/>
        <w:jc w:val="both"/>
        <w:rPr>
          <w:rFonts w:ascii="Verdana" w:hAnsi="Verdana"/>
          <w:sz w:val="20"/>
          <w:szCs w:val="20"/>
        </w:rPr>
      </w:pPr>
      <w:r w:rsidRPr="00584B92">
        <w:rPr>
          <w:rFonts w:ascii="Verdana" w:hAnsi="Verdana"/>
          <w:sz w:val="20"/>
          <w:szCs w:val="20"/>
          <w:lang w:val="en"/>
        </w:rPr>
        <w:t>It rounds up the N-components of the discount by 1 PLN grosz upwards, starting with the component of to the highest value of the third decimal place</w:t>
      </w:r>
      <w:r w:rsidRPr="0028446B">
        <w:rPr>
          <w:rFonts w:ascii="Verdana" w:hAnsi="Verdana"/>
          <w:sz w:val="20"/>
          <w:szCs w:val="20"/>
        </w:rPr>
        <w:t>:</w:t>
      </w:r>
    </w:p>
    <w:tbl>
      <w:tblPr>
        <w:tblStyle w:val="Tabela-Siatka"/>
        <w:tblW w:w="5000" w:type="pct"/>
        <w:tblLook w:val="04A0" w:firstRow="1" w:lastRow="0" w:firstColumn="1" w:lastColumn="0" w:noHBand="0" w:noVBand="1"/>
      </w:tblPr>
      <w:tblGrid>
        <w:gridCol w:w="9059"/>
      </w:tblGrid>
      <w:tr w:rsidR="00685F51" w:rsidRPr="0028446B" w14:paraId="0CF58FAB" w14:textId="77777777" w:rsidTr="00685F51">
        <w:tc>
          <w:tcPr>
            <w:tcW w:w="5000" w:type="pct"/>
          </w:tcPr>
          <w:p w14:paraId="6A6DAF93" w14:textId="77777777" w:rsidR="00685F51" w:rsidRPr="0028446B" w:rsidRDefault="00685F51" w:rsidP="00685F51">
            <w:pPr>
              <w:spacing w:before="20" w:after="20"/>
              <w:rPr>
                <w:rFonts w:ascii="Courier New" w:hAnsi="Courier New" w:cs="Courier New"/>
                <w:color w:val="FF0000"/>
                <w:lang w:val="en-US"/>
              </w:rPr>
            </w:pPr>
            <w:r w:rsidRPr="0028446B">
              <w:rPr>
                <w:rFonts w:ascii="Courier New" w:hAnsi="Courier New" w:cs="Courier New"/>
                <w:color w:val="FF0000"/>
                <w:lang w:val="en-US"/>
              </w:rPr>
              <w:t>RABAT[</w:t>
            </w:r>
            <w:proofErr w:type="spellStart"/>
            <w:r w:rsidRPr="0028446B">
              <w:rPr>
                <w:rFonts w:ascii="Courier New" w:hAnsi="Courier New" w:cs="Courier New"/>
                <w:color w:val="FF0000"/>
                <w:lang w:val="en-US"/>
              </w:rPr>
              <w:t>vv</w:t>
            </w:r>
            <w:proofErr w:type="spellEnd"/>
            <w:r w:rsidRPr="0028446B">
              <w:rPr>
                <w:rFonts w:ascii="Courier New" w:hAnsi="Courier New" w:cs="Courier New"/>
                <w:color w:val="FF0000"/>
                <w:lang w:val="en-US"/>
              </w:rPr>
              <w:t>] = RR_RABAT[</w:t>
            </w:r>
            <w:proofErr w:type="spellStart"/>
            <w:r w:rsidRPr="0028446B">
              <w:rPr>
                <w:rFonts w:ascii="Courier New" w:hAnsi="Courier New" w:cs="Courier New"/>
                <w:color w:val="FF0000"/>
                <w:lang w:val="en-US"/>
              </w:rPr>
              <w:t>vv</w:t>
            </w:r>
            <w:proofErr w:type="spellEnd"/>
            <w:r w:rsidRPr="0028446B">
              <w:rPr>
                <w:rFonts w:ascii="Courier New" w:hAnsi="Courier New" w:cs="Courier New"/>
                <w:color w:val="FF0000"/>
                <w:lang w:val="en-US"/>
              </w:rPr>
              <w:t>] + 0,01</w:t>
            </w:r>
          </w:p>
        </w:tc>
      </w:tr>
    </w:tbl>
    <w:p w14:paraId="439550DD" w14:textId="77777777" w:rsidR="00685F51" w:rsidRPr="0028446B" w:rsidRDefault="00685F51" w:rsidP="00700491">
      <w:pPr>
        <w:pStyle w:val="Akapitzlist"/>
        <w:numPr>
          <w:ilvl w:val="0"/>
          <w:numId w:val="51"/>
        </w:numPr>
        <w:tabs>
          <w:tab w:val="center" w:pos="4548"/>
          <w:tab w:val="left" w:pos="8801"/>
        </w:tabs>
        <w:spacing w:before="40" w:after="40"/>
        <w:ind w:left="360"/>
        <w:jc w:val="both"/>
        <w:rPr>
          <w:rFonts w:ascii="Verdana" w:hAnsi="Verdana"/>
          <w:sz w:val="20"/>
          <w:szCs w:val="20"/>
        </w:rPr>
      </w:pPr>
      <w:r w:rsidRPr="00584B92">
        <w:rPr>
          <w:rFonts w:ascii="Verdana" w:hAnsi="Verdana"/>
          <w:sz w:val="20"/>
          <w:szCs w:val="20"/>
          <w:lang w:val="en"/>
        </w:rPr>
        <w:t>It checks whether the sum of the individual calculated and rounded discount components equals the total amount of the discount</w:t>
      </w:r>
      <w:r w:rsidRPr="0028446B">
        <w:rPr>
          <w:rFonts w:ascii="Verdana" w:hAnsi="Verdana"/>
          <w:sz w:val="20"/>
          <w:szCs w:val="20"/>
        </w:rPr>
        <w:t>:</w:t>
      </w:r>
    </w:p>
    <w:tbl>
      <w:tblPr>
        <w:tblStyle w:val="Tabela-Siatka"/>
        <w:tblW w:w="5000" w:type="pct"/>
        <w:tblLook w:val="04A0" w:firstRow="1" w:lastRow="0" w:firstColumn="1" w:lastColumn="0" w:noHBand="0" w:noVBand="1"/>
      </w:tblPr>
      <w:tblGrid>
        <w:gridCol w:w="9059"/>
      </w:tblGrid>
      <w:tr w:rsidR="00685F51" w:rsidRPr="0028446B" w14:paraId="47FD9B06" w14:textId="77777777" w:rsidTr="00685F51">
        <w:tc>
          <w:tcPr>
            <w:tcW w:w="5000" w:type="pct"/>
          </w:tcPr>
          <w:p w14:paraId="524BFB89" w14:textId="77777777" w:rsidR="00685F51" w:rsidRPr="0028446B" w:rsidRDefault="00685F51" w:rsidP="00685F51">
            <w:pPr>
              <w:spacing w:before="20" w:after="20"/>
              <w:rPr>
                <w:rFonts w:ascii="Courier New" w:hAnsi="Courier New" w:cs="Courier New"/>
                <w:color w:val="FF0000"/>
              </w:rPr>
            </w:pPr>
            <w:r w:rsidRPr="0028446B">
              <w:rPr>
                <w:rFonts w:ascii="Courier New" w:hAnsi="Courier New" w:cs="Courier New"/>
                <w:color w:val="FF0000"/>
                <w:lang w:val="en-US"/>
              </w:rPr>
              <w:t>T_RABAT = RR_RABAT[</w:t>
            </w:r>
            <w:proofErr w:type="spellStart"/>
            <w:r w:rsidRPr="0028446B">
              <w:rPr>
                <w:rFonts w:ascii="Courier New" w:hAnsi="Courier New" w:cs="Courier New"/>
                <w:color w:val="FF0000"/>
                <w:lang w:val="en-US"/>
              </w:rPr>
              <w:t>Va</w:t>
            </w:r>
            <w:proofErr w:type="spellEnd"/>
            <w:r w:rsidRPr="0028446B">
              <w:rPr>
                <w:rFonts w:ascii="Courier New" w:hAnsi="Courier New" w:cs="Courier New"/>
                <w:color w:val="FF0000"/>
                <w:lang w:val="en-US"/>
              </w:rPr>
              <w:t xml:space="preserve">] + .. </w:t>
            </w:r>
            <w:r w:rsidRPr="0028446B">
              <w:rPr>
                <w:rFonts w:ascii="Courier New" w:hAnsi="Courier New" w:cs="Courier New"/>
                <w:color w:val="FF0000"/>
              </w:rPr>
              <w:t>+ RR_RABAT[</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w:t>
            </w:r>
          </w:p>
        </w:tc>
      </w:tr>
    </w:tbl>
    <w:p w14:paraId="6731105E" w14:textId="77777777" w:rsidR="00685F51" w:rsidRPr="00043D18" w:rsidRDefault="00685F51" w:rsidP="00700491">
      <w:pPr>
        <w:pStyle w:val="Akapitzlist"/>
        <w:numPr>
          <w:ilvl w:val="0"/>
          <w:numId w:val="51"/>
        </w:numPr>
        <w:tabs>
          <w:tab w:val="center" w:pos="4548"/>
          <w:tab w:val="left" w:pos="8801"/>
        </w:tabs>
        <w:spacing w:before="40" w:after="40"/>
        <w:ind w:left="360"/>
        <w:jc w:val="both"/>
        <w:rPr>
          <w:rFonts w:ascii="Verdana" w:hAnsi="Verdana"/>
          <w:sz w:val="20"/>
          <w:szCs w:val="20"/>
          <w:lang w:val="en-US"/>
        </w:rPr>
      </w:pPr>
      <w:r w:rsidRPr="00043D18">
        <w:rPr>
          <w:rFonts w:ascii="Verdana" w:hAnsi="Verdana"/>
          <w:sz w:val="20"/>
          <w:szCs w:val="20"/>
          <w:lang w:val="en"/>
        </w:rPr>
        <w:t>If yes and discount components for VAT rates calculated by application were sent in the command then they are accepted if</w:t>
      </w:r>
      <w:r w:rsidRPr="00043D18">
        <w:rPr>
          <w:rFonts w:ascii="Verdana" w:hAnsi="Verdana"/>
          <w:sz w:val="20"/>
          <w:szCs w:val="20"/>
          <w:lang w:val="en-US"/>
        </w:rPr>
        <w:t>:</w:t>
      </w:r>
    </w:p>
    <w:p w14:paraId="604DC229" w14:textId="77777777" w:rsidR="00685F51" w:rsidRPr="00043D18" w:rsidRDefault="00685F51" w:rsidP="00700491">
      <w:pPr>
        <w:pStyle w:val="Akapitzlist"/>
        <w:numPr>
          <w:ilvl w:val="0"/>
          <w:numId w:val="52"/>
        </w:numPr>
        <w:tabs>
          <w:tab w:val="center" w:pos="4548"/>
          <w:tab w:val="left" w:pos="8801"/>
        </w:tabs>
        <w:spacing w:before="40" w:after="40"/>
        <w:ind w:left="723"/>
        <w:jc w:val="both"/>
        <w:rPr>
          <w:rFonts w:ascii="Verdana" w:hAnsi="Verdana"/>
          <w:sz w:val="20"/>
          <w:szCs w:val="20"/>
          <w:lang w:val="en-US"/>
        </w:rPr>
      </w:pPr>
      <w:r w:rsidRPr="00043D18">
        <w:rPr>
          <w:rFonts w:ascii="Verdana" w:hAnsi="Verdana"/>
          <w:sz w:val="20"/>
          <w:szCs w:val="20"/>
          <w:lang w:val="en"/>
        </w:rPr>
        <w:t>the sum of the components is equal to the amount of the discount</w:t>
      </w:r>
    </w:p>
    <w:p w14:paraId="221E7AD5" w14:textId="77777777" w:rsidR="00685F51" w:rsidRPr="0028446B" w:rsidRDefault="00685F51" w:rsidP="00700491">
      <w:pPr>
        <w:pStyle w:val="Akapitzlist"/>
        <w:numPr>
          <w:ilvl w:val="0"/>
          <w:numId w:val="52"/>
        </w:numPr>
        <w:tabs>
          <w:tab w:val="center" w:pos="4548"/>
          <w:tab w:val="left" w:pos="8801"/>
        </w:tabs>
        <w:spacing w:before="40" w:after="40"/>
        <w:ind w:left="723"/>
        <w:jc w:val="both"/>
        <w:rPr>
          <w:rFonts w:ascii="Verdana" w:hAnsi="Verdana"/>
          <w:sz w:val="20"/>
          <w:szCs w:val="20"/>
        </w:rPr>
      </w:pPr>
      <w:r w:rsidRPr="00043D18">
        <w:rPr>
          <w:rFonts w:ascii="Verdana" w:hAnsi="Verdana"/>
          <w:sz w:val="20"/>
          <w:szCs w:val="20"/>
          <w:lang w:val="en"/>
        </w:rPr>
        <w:t xml:space="preserve">none of the transferred components does not differ by more than </w:t>
      </w:r>
      <w:r w:rsidRPr="00043D18">
        <w:rPr>
          <w:rFonts w:ascii="Verdana" w:hAnsi="Verdana"/>
          <w:sz w:val="20"/>
          <w:szCs w:val="20"/>
          <w:lang w:val="en"/>
        </w:rPr>
        <w:sym w:font="Symbol" w:char="F0B1"/>
      </w:r>
      <w:r w:rsidRPr="00043D18">
        <w:rPr>
          <w:rFonts w:ascii="Verdana" w:hAnsi="Verdana"/>
          <w:sz w:val="20"/>
          <w:szCs w:val="20"/>
          <w:lang w:val="en"/>
        </w:rPr>
        <w:t xml:space="preserve"> 0.01 from the   corresponding calculated component</w:t>
      </w:r>
    </w:p>
    <w:p w14:paraId="065B125A" w14:textId="77777777" w:rsidR="00685F51" w:rsidRPr="0028446B" w:rsidRDefault="00685F51" w:rsidP="00700491">
      <w:pPr>
        <w:pStyle w:val="Akapitzlist"/>
        <w:numPr>
          <w:ilvl w:val="0"/>
          <w:numId w:val="51"/>
        </w:numPr>
        <w:tabs>
          <w:tab w:val="center" w:pos="4548"/>
          <w:tab w:val="left" w:pos="8801"/>
        </w:tabs>
        <w:spacing w:before="40" w:after="40"/>
        <w:ind w:left="360"/>
        <w:jc w:val="both"/>
        <w:rPr>
          <w:rFonts w:ascii="Verdana" w:hAnsi="Verdana"/>
          <w:sz w:val="20"/>
          <w:szCs w:val="20"/>
        </w:rPr>
      </w:pPr>
      <w:r w:rsidRPr="00043D18">
        <w:rPr>
          <w:rFonts w:ascii="Verdana" w:hAnsi="Verdana"/>
          <w:sz w:val="20"/>
          <w:szCs w:val="20"/>
          <w:lang w:val="en-US"/>
        </w:rPr>
        <w:t>Receipt accumulators’ values are decreased</w:t>
      </w:r>
      <w:r w:rsidRPr="0028446B">
        <w:rPr>
          <w:rFonts w:ascii="Verdana" w:hAnsi="Verdana"/>
          <w:sz w:val="20"/>
          <w:szCs w:val="20"/>
        </w:rPr>
        <w:t>:</w:t>
      </w:r>
    </w:p>
    <w:tbl>
      <w:tblPr>
        <w:tblStyle w:val="Tabela-Siatka"/>
        <w:tblW w:w="5000" w:type="pct"/>
        <w:tblLook w:val="04A0" w:firstRow="1" w:lastRow="0" w:firstColumn="1" w:lastColumn="0" w:noHBand="0" w:noVBand="1"/>
      </w:tblPr>
      <w:tblGrid>
        <w:gridCol w:w="9059"/>
      </w:tblGrid>
      <w:tr w:rsidR="00685F51" w:rsidRPr="0028446B" w14:paraId="7E653CF2" w14:textId="77777777" w:rsidTr="00685F51">
        <w:tc>
          <w:tcPr>
            <w:tcW w:w="5000" w:type="pct"/>
          </w:tcPr>
          <w:p w14:paraId="6EDBB96B" w14:textId="77777777" w:rsidR="00685F51" w:rsidRPr="0028446B" w:rsidRDefault="00685F51" w:rsidP="00685F51">
            <w:pPr>
              <w:rPr>
                <w:rFonts w:ascii="Courier New" w:hAnsi="Courier New" w:cs="Courier New"/>
                <w:color w:val="FF0000"/>
              </w:rPr>
            </w:pPr>
            <w:proofErr w:type="spellStart"/>
            <w:r w:rsidRPr="0028446B">
              <w:rPr>
                <w:rFonts w:ascii="Courier New" w:hAnsi="Courier New" w:cs="Courier New"/>
                <w:color w:val="FF0000"/>
              </w:rPr>
              <w:t>tra.tot</w:t>
            </w:r>
            <w:proofErr w:type="spellEnd"/>
            <w:r w:rsidRPr="0028446B">
              <w:rPr>
                <w:rFonts w:ascii="Courier New" w:hAnsi="Courier New" w:cs="Courier New"/>
                <w:color w:val="FF0000"/>
              </w:rPr>
              <w:t>[</w:t>
            </w:r>
            <w:proofErr w:type="spellStart"/>
            <w:r w:rsidRPr="0028446B">
              <w:rPr>
                <w:rFonts w:ascii="Courier New" w:hAnsi="Courier New" w:cs="Courier New"/>
                <w:color w:val="FF0000"/>
              </w:rPr>
              <w:t>vv</w:t>
            </w:r>
            <w:proofErr w:type="spellEnd"/>
            <w:r w:rsidRPr="0028446B">
              <w:rPr>
                <w:rFonts w:ascii="Courier New" w:hAnsi="Courier New" w:cs="Courier New"/>
                <w:color w:val="FF0000"/>
              </w:rPr>
              <w:t xml:space="preserve">] = </w:t>
            </w:r>
            <w:proofErr w:type="spellStart"/>
            <w:r w:rsidRPr="0028446B">
              <w:rPr>
                <w:rFonts w:ascii="Courier New" w:hAnsi="Courier New" w:cs="Courier New"/>
                <w:color w:val="FF0000"/>
              </w:rPr>
              <w:t>tra.tot.v</w:t>
            </w:r>
            <w:proofErr w:type="spellEnd"/>
            <w:r w:rsidRPr="0028446B">
              <w:rPr>
                <w:rFonts w:ascii="Courier New" w:hAnsi="Courier New" w:cs="Courier New"/>
                <w:color w:val="FF0000"/>
              </w:rPr>
              <w:t>[</w:t>
            </w:r>
            <w:proofErr w:type="spellStart"/>
            <w:r w:rsidRPr="0028446B">
              <w:rPr>
                <w:rFonts w:ascii="Courier New" w:hAnsi="Courier New" w:cs="Courier New"/>
                <w:color w:val="FF0000"/>
              </w:rPr>
              <w:t>vv</w:t>
            </w:r>
            <w:proofErr w:type="spellEnd"/>
            <w:r w:rsidRPr="0028446B">
              <w:rPr>
                <w:rFonts w:ascii="Courier New" w:hAnsi="Courier New" w:cs="Courier New"/>
                <w:color w:val="FF0000"/>
              </w:rPr>
              <w:t>] - RABAT[</w:t>
            </w:r>
            <w:proofErr w:type="spellStart"/>
            <w:r w:rsidRPr="0028446B">
              <w:rPr>
                <w:rFonts w:ascii="Courier New" w:hAnsi="Courier New" w:cs="Courier New"/>
                <w:color w:val="FF0000"/>
              </w:rPr>
              <w:t>vv</w:t>
            </w:r>
            <w:proofErr w:type="spellEnd"/>
            <w:r w:rsidRPr="0028446B">
              <w:rPr>
                <w:rFonts w:ascii="Courier New" w:hAnsi="Courier New" w:cs="Courier New"/>
                <w:color w:val="FF0000"/>
              </w:rPr>
              <w:t>]</w:t>
            </w:r>
          </w:p>
        </w:tc>
      </w:tr>
    </w:tbl>
    <w:p w14:paraId="0CE01284" w14:textId="77777777" w:rsidR="00685F51" w:rsidRPr="0028446B" w:rsidRDefault="00685F51" w:rsidP="00685F51">
      <w:pPr>
        <w:spacing w:before="100" w:beforeAutospacing="1" w:after="100" w:afterAutospacing="1"/>
        <w:rPr>
          <w:b/>
        </w:rPr>
      </w:pPr>
      <w:r w:rsidRPr="00043D18">
        <w:rPr>
          <w:b/>
          <w:lang w:val="en-US"/>
        </w:rPr>
        <w:t>Description of the third decimal place sorting algorithm</w:t>
      </w:r>
    </w:p>
    <w:p w14:paraId="0B331C83" w14:textId="77777777" w:rsidR="00685F51" w:rsidRPr="002F0F1A" w:rsidRDefault="00685F51" w:rsidP="00685F51">
      <w:pPr>
        <w:tabs>
          <w:tab w:val="center" w:pos="4896"/>
          <w:tab w:val="left" w:pos="9149"/>
        </w:tabs>
        <w:rPr>
          <w:lang w:val="en-US"/>
        </w:rPr>
      </w:pPr>
      <w:r w:rsidRPr="008425B5">
        <w:rPr>
          <w:iCs/>
          <w:lang w:val="en"/>
        </w:rPr>
        <w:t xml:space="preserve">In the first run, the value of the rate A is compared with the values </w:t>
      </w:r>
      <w:r w:rsidRPr="008425B5">
        <w:rPr>
          <w:rFonts w:ascii="Arial" w:hAnsi="Arial" w:cs="Arial"/>
          <w:iCs/>
          <w:lang w:val="en"/>
        </w:rPr>
        <w:t>​​</w:t>
      </w:r>
      <w:r w:rsidRPr="008425B5">
        <w:rPr>
          <w:iCs/>
          <w:lang w:val="en"/>
        </w:rPr>
        <w:t xml:space="preserve">of the rates B .. G. If any of the values </w:t>
      </w:r>
      <w:r w:rsidRPr="008425B5">
        <w:rPr>
          <w:rFonts w:ascii="Arial" w:hAnsi="Arial" w:cs="Arial"/>
          <w:iCs/>
          <w:lang w:val="en"/>
        </w:rPr>
        <w:t>​​</w:t>
      </w:r>
      <w:r w:rsidRPr="008425B5">
        <w:rPr>
          <w:iCs/>
          <w:lang w:val="en"/>
        </w:rPr>
        <w:t>in the rates B .. G is greater than the value in the rate A, t</w:t>
      </w:r>
      <w:r>
        <w:rPr>
          <w:iCs/>
          <w:lang w:val="en"/>
        </w:rPr>
        <w:t xml:space="preserve">hen these values </w:t>
      </w:r>
      <w:r>
        <w:rPr>
          <w:rFonts w:ascii="Arial" w:hAnsi="Arial" w:cs="Arial"/>
          <w:iCs/>
          <w:lang w:val="en"/>
        </w:rPr>
        <w:t>​​</w:t>
      </w:r>
      <w:r>
        <w:rPr>
          <w:iCs/>
          <w:lang w:val="en"/>
        </w:rPr>
        <w:t>are swapped</w:t>
      </w:r>
      <w:r w:rsidRPr="008425B5">
        <w:rPr>
          <w:iCs/>
          <w:lang w:val="en"/>
        </w:rPr>
        <w:t>. Als</w:t>
      </w:r>
      <w:r>
        <w:rPr>
          <w:iCs/>
          <w:lang w:val="en"/>
        </w:rPr>
        <w:t>o in the separate index table</w:t>
      </w:r>
      <w:r w:rsidRPr="008425B5">
        <w:rPr>
          <w:iCs/>
          <w:lang w:val="en"/>
        </w:rPr>
        <w:t xml:space="preserve"> a c</w:t>
      </w:r>
      <w:r>
        <w:rPr>
          <w:iCs/>
          <w:lang w:val="en"/>
        </w:rPr>
        <w:t>hange in the order of the sorting</w:t>
      </w:r>
      <w:r w:rsidRPr="008425B5">
        <w:rPr>
          <w:iCs/>
          <w:lang w:val="en"/>
        </w:rPr>
        <w:t xml:space="preserve"> rates</w:t>
      </w:r>
      <w:r>
        <w:rPr>
          <w:iCs/>
          <w:lang w:val="en"/>
        </w:rPr>
        <w:t xml:space="preserve"> is saved</w:t>
      </w:r>
      <w:r w:rsidRPr="008425B5">
        <w:rPr>
          <w:iCs/>
          <w:lang w:val="en"/>
        </w:rPr>
        <w:t xml:space="preserve">. In subsequent runs, </w:t>
      </w:r>
      <w:r>
        <w:rPr>
          <w:iCs/>
          <w:lang w:val="en"/>
        </w:rPr>
        <w:t xml:space="preserve">the values </w:t>
      </w:r>
      <w:r>
        <w:rPr>
          <w:rFonts w:ascii="Arial" w:hAnsi="Arial" w:cs="Arial"/>
          <w:iCs/>
          <w:lang w:val="en"/>
        </w:rPr>
        <w:t>​​</w:t>
      </w:r>
      <w:r>
        <w:rPr>
          <w:iCs/>
          <w:lang w:val="en"/>
        </w:rPr>
        <w:t xml:space="preserve">of consecutive rates are compared </w:t>
      </w:r>
      <w:r w:rsidRPr="008425B5">
        <w:rPr>
          <w:iCs/>
          <w:lang w:val="en"/>
        </w:rPr>
        <w:t xml:space="preserve"> with values </w:t>
      </w:r>
      <w:r w:rsidRPr="008425B5">
        <w:rPr>
          <w:rFonts w:ascii="Arial" w:hAnsi="Arial" w:cs="Arial"/>
          <w:iCs/>
          <w:lang w:val="en"/>
        </w:rPr>
        <w:t>​​</w:t>
      </w:r>
      <w:r w:rsidRPr="008425B5">
        <w:rPr>
          <w:iCs/>
          <w:lang w:val="en"/>
        </w:rPr>
        <w:t xml:space="preserve">in </w:t>
      </w:r>
      <w:r>
        <w:rPr>
          <w:iCs/>
          <w:lang w:val="en"/>
        </w:rPr>
        <w:t>next VAT rates</w:t>
      </w:r>
      <w:r w:rsidRPr="008425B5">
        <w:rPr>
          <w:iCs/>
          <w:lang w:val="en"/>
        </w:rPr>
        <w:t xml:space="preserve">, </w:t>
      </w:r>
      <w:proofErr w:type="spellStart"/>
      <w:r w:rsidRPr="008425B5">
        <w:rPr>
          <w:iCs/>
          <w:lang w:val="en"/>
        </w:rPr>
        <w:t>ie</w:t>
      </w:r>
      <w:proofErr w:type="spellEnd"/>
      <w:r w:rsidRPr="002F0F1A">
        <w:rPr>
          <w:lang w:val="en-US"/>
        </w:rPr>
        <w:t>:</w:t>
      </w:r>
    </w:p>
    <w:p w14:paraId="42D976CD" w14:textId="77777777" w:rsidR="00685F51" w:rsidRPr="002F0F1A" w:rsidRDefault="00685F51" w:rsidP="00700491">
      <w:pPr>
        <w:pStyle w:val="Akapitzlist"/>
        <w:numPr>
          <w:ilvl w:val="0"/>
          <w:numId w:val="53"/>
        </w:numPr>
        <w:tabs>
          <w:tab w:val="center" w:pos="5605"/>
          <w:tab w:val="left" w:pos="9858"/>
        </w:tabs>
        <w:ind w:left="360"/>
        <w:rPr>
          <w:rFonts w:ascii="Verdana" w:hAnsi="Verdana"/>
          <w:sz w:val="20"/>
          <w:szCs w:val="20"/>
          <w:lang w:val="en-US"/>
        </w:rPr>
      </w:pPr>
      <w:r w:rsidRPr="002F0F1A">
        <w:rPr>
          <w:rFonts w:ascii="Verdana" w:hAnsi="Verdana"/>
          <w:sz w:val="20"/>
          <w:szCs w:val="20"/>
          <w:lang w:val="en-US"/>
        </w:rPr>
        <w:t>B value with C...G value</w:t>
      </w:r>
    </w:p>
    <w:p w14:paraId="2BAF6C91" w14:textId="77777777" w:rsidR="00685F51" w:rsidRPr="002F0F1A" w:rsidRDefault="00685F51" w:rsidP="00700491">
      <w:pPr>
        <w:pStyle w:val="Akapitzlist"/>
        <w:numPr>
          <w:ilvl w:val="0"/>
          <w:numId w:val="53"/>
        </w:numPr>
        <w:tabs>
          <w:tab w:val="center" w:pos="5605"/>
          <w:tab w:val="left" w:pos="9858"/>
        </w:tabs>
        <w:ind w:left="360"/>
        <w:rPr>
          <w:rFonts w:ascii="Verdana" w:hAnsi="Verdana"/>
          <w:sz w:val="20"/>
          <w:szCs w:val="20"/>
          <w:lang w:val="en-US"/>
        </w:rPr>
      </w:pPr>
      <w:r w:rsidRPr="002F0F1A">
        <w:rPr>
          <w:rFonts w:ascii="Verdana" w:hAnsi="Verdana"/>
          <w:sz w:val="20"/>
          <w:szCs w:val="20"/>
          <w:lang w:val="en-US"/>
        </w:rPr>
        <w:t>C value with D...G</w:t>
      </w:r>
      <w:r>
        <w:rPr>
          <w:rFonts w:ascii="Verdana" w:hAnsi="Verdana"/>
          <w:sz w:val="20"/>
          <w:szCs w:val="20"/>
          <w:lang w:val="en-US"/>
        </w:rPr>
        <w:t xml:space="preserve"> value</w:t>
      </w:r>
    </w:p>
    <w:p w14:paraId="03E4C534" w14:textId="77777777" w:rsidR="00685F51" w:rsidRPr="002F0F1A" w:rsidRDefault="00685F51" w:rsidP="00700491">
      <w:pPr>
        <w:pStyle w:val="Akapitzlist"/>
        <w:numPr>
          <w:ilvl w:val="0"/>
          <w:numId w:val="53"/>
        </w:numPr>
        <w:tabs>
          <w:tab w:val="center" w:pos="5605"/>
          <w:tab w:val="left" w:pos="9858"/>
        </w:tabs>
        <w:ind w:left="360"/>
        <w:rPr>
          <w:rFonts w:ascii="Verdana" w:hAnsi="Verdana"/>
          <w:sz w:val="20"/>
          <w:szCs w:val="20"/>
          <w:lang w:val="en-US"/>
        </w:rPr>
      </w:pPr>
      <w:r w:rsidRPr="002F0F1A">
        <w:rPr>
          <w:rFonts w:ascii="Verdana" w:hAnsi="Verdana"/>
          <w:sz w:val="20"/>
          <w:szCs w:val="20"/>
          <w:lang w:val="en-US"/>
        </w:rPr>
        <w:t>D value with E...G</w:t>
      </w:r>
      <w:r>
        <w:rPr>
          <w:rFonts w:ascii="Verdana" w:hAnsi="Verdana"/>
          <w:sz w:val="20"/>
          <w:szCs w:val="20"/>
          <w:lang w:val="en-US"/>
        </w:rPr>
        <w:t xml:space="preserve"> value</w:t>
      </w:r>
    </w:p>
    <w:p w14:paraId="7A6E1D26" w14:textId="77777777" w:rsidR="00685F51" w:rsidRPr="002F0F1A" w:rsidRDefault="00685F51" w:rsidP="00700491">
      <w:pPr>
        <w:pStyle w:val="Akapitzlist"/>
        <w:numPr>
          <w:ilvl w:val="0"/>
          <w:numId w:val="53"/>
        </w:numPr>
        <w:tabs>
          <w:tab w:val="center" w:pos="5605"/>
          <w:tab w:val="left" w:pos="9858"/>
        </w:tabs>
        <w:ind w:left="360"/>
        <w:rPr>
          <w:rFonts w:ascii="Verdana" w:hAnsi="Verdana"/>
          <w:sz w:val="20"/>
          <w:szCs w:val="20"/>
          <w:lang w:val="en-US"/>
        </w:rPr>
      </w:pPr>
      <w:r w:rsidRPr="002F0F1A">
        <w:rPr>
          <w:rFonts w:ascii="Verdana" w:hAnsi="Verdana"/>
          <w:sz w:val="20"/>
          <w:szCs w:val="20"/>
          <w:lang w:val="en-US"/>
        </w:rPr>
        <w:t>E value with F.</w:t>
      </w:r>
      <w:r>
        <w:rPr>
          <w:rFonts w:ascii="Verdana" w:hAnsi="Verdana"/>
          <w:sz w:val="20"/>
          <w:szCs w:val="20"/>
          <w:lang w:val="en-US"/>
        </w:rPr>
        <w:t>.</w:t>
      </w:r>
      <w:r w:rsidRPr="002F0F1A">
        <w:rPr>
          <w:rFonts w:ascii="Verdana" w:hAnsi="Verdana"/>
          <w:sz w:val="20"/>
          <w:szCs w:val="20"/>
          <w:lang w:val="en-US"/>
        </w:rPr>
        <w:t>.G</w:t>
      </w:r>
      <w:r>
        <w:rPr>
          <w:rFonts w:ascii="Verdana" w:hAnsi="Verdana"/>
          <w:sz w:val="20"/>
          <w:szCs w:val="20"/>
          <w:lang w:val="en-US"/>
        </w:rPr>
        <w:t xml:space="preserve"> value</w:t>
      </w:r>
    </w:p>
    <w:p w14:paraId="6D614306" w14:textId="77777777" w:rsidR="00685F51" w:rsidRPr="0028446B" w:rsidRDefault="00685F51" w:rsidP="00700491">
      <w:pPr>
        <w:pStyle w:val="Akapitzlist"/>
        <w:numPr>
          <w:ilvl w:val="0"/>
          <w:numId w:val="53"/>
        </w:numPr>
        <w:tabs>
          <w:tab w:val="center" w:pos="5605"/>
          <w:tab w:val="left" w:pos="9858"/>
        </w:tabs>
        <w:ind w:left="360"/>
        <w:rPr>
          <w:rFonts w:ascii="Verdana" w:hAnsi="Verdana"/>
          <w:sz w:val="20"/>
          <w:szCs w:val="20"/>
        </w:rPr>
      </w:pPr>
      <w:r w:rsidRPr="00323BCC">
        <w:rPr>
          <w:rFonts w:ascii="Verdana" w:hAnsi="Verdana"/>
          <w:sz w:val="20"/>
          <w:szCs w:val="20"/>
        </w:rPr>
        <w:t>F</w:t>
      </w:r>
      <w:r>
        <w:rPr>
          <w:rFonts w:ascii="Verdana" w:hAnsi="Verdana"/>
          <w:sz w:val="20"/>
          <w:szCs w:val="20"/>
        </w:rPr>
        <w:t xml:space="preserve"> </w:t>
      </w:r>
      <w:proofErr w:type="spellStart"/>
      <w:r>
        <w:rPr>
          <w:rFonts w:ascii="Verdana" w:hAnsi="Verdana"/>
          <w:sz w:val="20"/>
          <w:szCs w:val="20"/>
        </w:rPr>
        <w:t>value</w:t>
      </w:r>
      <w:proofErr w:type="spellEnd"/>
      <w:r>
        <w:rPr>
          <w:rFonts w:ascii="Verdana" w:hAnsi="Verdana"/>
          <w:sz w:val="20"/>
          <w:szCs w:val="20"/>
        </w:rPr>
        <w:t xml:space="preserve"> with </w:t>
      </w:r>
      <w:r w:rsidRPr="00323BCC">
        <w:rPr>
          <w:rFonts w:ascii="Verdana" w:hAnsi="Verdana"/>
          <w:sz w:val="20"/>
          <w:szCs w:val="20"/>
        </w:rPr>
        <w:t>G</w:t>
      </w:r>
      <w:r>
        <w:rPr>
          <w:rFonts w:ascii="Verdana" w:hAnsi="Verdana"/>
          <w:sz w:val="20"/>
          <w:szCs w:val="20"/>
        </w:rPr>
        <w:t xml:space="preserve"> </w:t>
      </w:r>
      <w:proofErr w:type="spellStart"/>
      <w:r>
        <w:rPr>
          <w:rFonts w:ascii="Verdana" w:hAnsi="Verdana"/>
          <w:sz w:val="20"/>
          <w:szCs w:val="20"/>
        </w:rPr>
        <w:t>value</w:t>
      </w:r>
      <w:proofErr w:type="spellEnd"/>
    </w:p>
    <w:p w14:paraId="47551FB6" w14:textId="77777777" w:rsidR="00685F51" w:rsidRPr="0028446B" w:rsidRDefault="00685F51" w:rsidP="00685F51">
      <w:pPr>
        <w:tabs>
          <w:tab w:val="center" w:pos="4896"/>
          <w:tab w:val="left" w:pos="9149"/>
        </w:tabs>
      </w:pPr>
    </w:p>
    <w:p w14:paraId="27AE5D90" w14:textId="77777777" w:rsidR="00685F51" w:rsidRPr="0028446B" w:rsidRDefault="00685F51" w:rsidP="00685F51">
      <w:pPr>
        <w:tabs>
          <w:tab w:val="center" w:pos="4896"/>
          <w:tab w:val="left" w:pos="9149"/>
        </w:tabs>
        <w:ind w:firstLine="360"/>
        <w:rPr>
          <w:i/>
          <w:iCs/>
        </w:rPr>
      </w:pPr>
      <w:proofErr w:type="spellStart"/>
      <w:r>
        <w:rPr>
          <w:i/>
          <w:iCs/>
        </w:rPr>
        <w:t>Algorithm</w:t>
      </w:r>
      <w:proofErr w:type="spellEnd"/>
      <w:r w:rsidRPr="0028446B">
        <w:rPr>
          <w:i/>
          <w:iCs/>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9"/>
      </w:tblGrid>
      <w:tr w:rsidR="00685F51" w:rsidRPr="0028446B" w14:paraId="0AA14CEF" w14:textId="77777777" w:rsidTr="00685F51">
        <w:tc>
          <w:tcPr>
            <w:tcW w:w="9069" w:type="dxa"/>
          </w:tcPr>
          <w:p w14:paraId="67482BFC" w14:textId="77777777" w:rsidR="00685F51" w:rsidRPr="0028446B" w:rsidRDefault="00685F51" w:rsidP="00685F51">
            <w:pPr>
              <w:pStyle w:val="WW-Zwykytekst"/>
              <w:tabs>
                <w:tab w:val="center" w:pos="4896"/>
                <w:tab w:val="left" w:pos="9149"/>
              </w:tabs>
              <w:rPr>
                <w:b w:val="0"/>
                <w:color w:val="FF0000"/>
                <w:sz w:val="16"/>
              </w:rPr>
            </w:pPr>
            <w:r w:rsidRPr="0028446B">
              <w:rPr>
                <w:b w:val="0"/>
                <w:color w:val="FF0000"/>
                <w:sz w:val="16"/>
              </w:rPr>
              <w:t>//</w:t>
            </w:r>
            <w:r w:rsidRPr="00263D7E">
              <w:rPr>
                <w:b w:val="0"/>
                <w:color w:val="FF0000"/>
                <w:sz w:val="16"/>
                <w:lang w:val="en-US"/>
              </w:rPr>
              <w:t xml:space="preserve"> Typing to the board </w:t>
            </w:r>
            <w:proofErr w:type="spellStart"/>
            <w:r w:rsidRPr="00263D7E">
              <w:rPr>
                <w:b w:val="0"/>
                <w:color w:val="FF0000"/>
                <w:sz w:val="16"/>
                <w:lang w:val="en-US"/>
              </w:rPr>
              <w:t>aDiscountWeightArray</w:t>
            </w:r>
            <w:proofErr w:type="spellEnd"/>
            <w:r w:rsidRPr="00263D7E">
              <w:rPr>
                <w:b w:val="0"/>
                <w:color w:val="FF0000"/>
                <w:sz w:val="16"/>
                <w:lang w:val="en-US"/>
              </w:rPr>
              <w:t xml:space="preserve"> The third decimal place from the calculated </w:t>
            </w:r>
            <w:r>
              <w:rPr>
                <w:b w:val="0"/>
                <w:color w:val="FF0000"/>
                <w:sz w:val="16"/>
                <w:lang w:val="en-US"/>
              </w:rPr>
              <w:t>division</w:t>
            </w:r>
          </w:p>
          <w:p w14:paraId="56CC581C"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 xml:space="preserve">for ( k = 0; k &lt; </w:t>
            </w:r>
            <w:proofErr w:type="spellStart"/>
            <w:r w:rsidRPr="0028446B">
              <w:rPr>
                <w:b w:val="0"/>
                <w:color w:val="FF0000"/>
                <w:sz w:val="16"/>
                <w:lang w:val="en-US"/>
              </w:rPr>
              <w:t>NumberVatRate</w:t>
            </w:r>
            <w:proofErr w:type="spellEnd"/>
            <w:r w:rsidRPr="0028446B">
              <w:rPr>
                <w:b w:val="0"/>
                <w:color w:val="FF0000"/>
                <w:sz w:val="16"/>
                <w:lang w:val="en-US"/>
              </w:rPr>
              <w:t>; k++ )</w:t>
            </w:r>
          </w:p>
          <w:p w14:paraId="785D03C8"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w:t>
            </w:r>
          </w:p>
          <w:p w14:paraId="23671927"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 xml:space="preserve">  </w:t>
            </w:r>
            <w:proofErr w:type="spellStart"/>
            <w:r w:rsidRPr="0028446B">
              <w:rPr>
                <w:b w:val="0"/>
                <w:color w:val="FF0000"/>
                <w:sz w:val="16"/>
                <w:lang w:val="en-US"/>
              </w:rPr>
              <w:t>aDiscountWeightArray</w:t>
            </w:r>
            <w:proofErr w:type="spellEnd"/>
            <w:r w:rsidRPr="0028446B">
              <w:rPr>
                <w:b w:val="0"/>
                <w:color w:val="FF0000"/>
                <w:sz w:val="16"/>
                <w:lang w:val="en-US"/>
              </w:rPr>
              <w:t>[k].</w:t>
            </w:r>
            <w:proofErr w:type="spellStart"/>
            <w:r w:rsidRPr="0028446B">
              <w:rPr>
                <w:b w:val="0"/>
                <w:color w:val="FF0000"/>
                <w:sz w:val="16"/>
                <w:lang w:val="en-US"/>
              </w:rPr>
              <w:t>vat_rate</w:t>
            </w:r>
            <w:proofErr w:type="spellEnd"/>
            <w:r w:rsidRPr="0028446B">
              <w:rPr>
                <w:b w:val="0"/>
                <w:color w:val="FF0000"/>
                <w:sz w:val="16"/>
                <w:lang w:val="en-US"/>
              </w:rPr>
              <w:t>=k;//A-0, B-1....</w:t>
            </w:r>
          </w:p>
          <w:p w14:paraId="453CACA2" w14:textId="77777777" w:rsidR="00685F51" w:rsidRPr="0028446B" w:rsidRDefault="00685F51" w:rsidP="00685F51">
            <w:pPr>
              <w:pStyle w:val="WW-Zwykytekst"/>
              <w:tabs>
                <w:tab w:val="center" w:pos="5605"/>
                <w:tab w:val="left" w:pos="9858"/>
              </w:tabs>
              <w:ind w:left="709"/>
              <w:rPr>
                <w:b w:val="0"/>
                <w:color w:val="FF0000"/>
                <w:sz w:val="16"/>
                <w:lang w:val="en-US"/>
              </w:rPr>
            </w:pPr>
          </w:p>
          <w:p w14:paraId="43B796EC" w14:textId="77777777" w:rsidR="00685F51" w:rsidRPr="0028446B" w:rsidRDefault="00685F51" w:rsidP="00685F51">
            <w:pPr>
              <w:pStyle w:val="WW-Zwykytekst"/>
              <w:tabs>
                <w:tab w:val="center" w:pos="5605"/>
                <w:tab w:val="left" w:pos="9858"/>
              </w:tabs>
              <w:ind w:left="709"/>
              <w:rPr>
                <w:b w:val="0"/>
                <w:color w:val="FF0000"/>
                <w:sz w:val="16"/>
                <w:lang w:val="en-US"/>
              </w:rPr>
            </w:pPr>
            <w:r w:rsidRPr="0028446B">
              <w:rPr>
                <w:b w:val="0"/>
                <w:color w:val="FF0000"/>
                <w:sz w:val="16"/>
                <w:lang w:val="en-US"/>
              </w:rPr>
              <w:t xml:space="preserve">  aDiscountWeightArray[k].weight=get_3rd_digit_after_decimal_point(discount_by_vat[k]);</w:t>
            </w:r>
          </w:p>
          <w:p w14:paraId="7525ADEE" w14:textId="77777777" w:rsidR="00685F51" w:rsidRPr="0028446B" w:rsidRDefault="00685F51" w:rsidP="00685F51">
            <w:pPr>
              <w:pStyle w:val="WW-Zwykytekst"/>
              <w:tabs>
                <w:tab w:val="center" w:pos="4896"/>
                <w:tab w:val="left" w:pos="9149"/>
              </w:tabs>
              <w:ind w:firstLine="709"/>
              <w:rPr>
                <w:b w:val="0"/>
                <w:color w:val="FF0000"/>
                <w:sz w:val="16"/>
              </w:rPr>
            </w:pPr>
            <w:r w:rsidRPr="0028446B">
              <w:rPr>
                <w:b w:val="0"/>
                <w:color w:val="FF0000"/>
                <w:sz w:val="16"/>
                <w:lang w:val="en-US"/>
              </w:rPr>
              <w:t xml:space="preserve">  </w:t>
            </w:r>
            <w:proofErr w:type="spellStart"/>
            <w:r w:rsidRPr="0028446B">
              <w:rPr>
                <w:b w:val="0"/>
                <w:color w:val="FF0000"/>
                <w:sz w:val="16"/>
              </w:rPr>
              <w:t>discount_by_vat</w:t>
            </w:r>
            <w:proofErr w:type="spellEnd"/>
            <w:r w:rsidRPr="0028446B">
              <w:rPr>
                <w:b w:val="0"/>
                <w:color w:val="FF0000"/>
                <w:sz w:val="16"/>
              </w:rPr>
              <w:t>[k]=</w:t>
            </w:r>
            <w:proofErr w:type="spellStart"/>
            <w:r w:rsidRPr="0028446B">
              <w:rPr>
                <w:b w:val="0"/>
                <w:color w:val="FF0000"/>
                <w:sz w:val="16"/>
              </w:rPr>
              <w:t>trunc</w:t>
            </w:r>
            <w:proofErr w:type="spellEnd"/>
            <w:r w:rsidRPr="0028446B">
              <w:rPr>
                <w:b w:val="0"/>
                <w:color w:val="FF0000"/>
                <w:sz w:val="16"/>
              </w:rPr>
              <w:t>(</w:t>
            </w:r>
            <w:proofErr w:type="spellStart"/>
            <w:r w:rsidRPr="0028446B">
              <w:rPr>
                <w:b w:val="0"/>
                <w:color w:val="FF0000"/>
                <w:sz w:val="16"/>
              </w:rPr>
              <w:t>discount_by_vat</w:t>
            </w:r>
            <w:proofErr w:type="spellEnd"/>
            <w:r w:rsidRPr="0028446B">
              <w:rPr>
                <w:b w:val="0"/>
                <w:color w:val="FF0000"/>
                <w:sz w:val="16"/>
              </w:rPr>
              <w:t>[k],2);//</w:t>
            </w:r>
            <w:r w:rsidRPr="00F6613D">
              <w:rPr>
                <w:b w:val="0"/>
                <w:color w:val="FF0000"/>
                <w:sz w:val="16"/>
                <w:lang w:val="en-US"/>
              </w:rPr>
              <w:t xml:space="preserve"> c</w:t>
            </w:r>
            <w:r>
              <w:rPr>
                <w:b w:val="0"/>
                <w:color w:val="FF0000"/>
                <w:sz w:val="16"/>
                <w:lang w:val="en-US"/>
              </w:rPr>
              <w:t>ut to 2 decimal places</w:t>
            </w:r>
          </w:p>
          <w:p w14:paraId="418E6744"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w:t>
            </w:r>
          </w:p>
          <w:p w14:paraId="0F1C7373" w14:textId="77777777" w:rsidR="00685F51" w:rsidRPr="0028446B" w:rsidRDefault="00685F51" w:rsidP="00685F51">
            <w:pPr>
              <w:pStyle w:val="WW-Zwykytekst"/>
              <w:tabs>
                <w:tab w:val="center" w:pos="4896"/>
                <w:tab w:val="left" w:pos="9149"/>
              </w:tabs>
              <w:rPr>
                <w:b w:val="0"/>
                <w:color w:val="FF0000"/>
                <w:sz w:val="16"/>
                <w:lang w:val="en-US"/>
              </w:rPr>
            </w:pPr>
          </w:p>
          <w:p w14:paraId="5185AACA" w14:textId="77777777" w:rsidR="00685F51" w:rsidRPr="0028446B" w:rsidRDefault="00685F51" w:rsidP="00685F51">
            <w:pPr>
              <w:pStyle w:val="WW-Zwykytekst"/>
              <w:tabs>
                <w:tab w:val="center" w:pos="4896"/>
                <w:tab w:val="left" w:pos="9149"/>
              </w:tabs>
              <w:rPr>
                <w:b w:val="0"/>
                <w:color w:val="FF0000"/>
                <w:sz w:val="16"/>
                <w:lang w:val="en-US"/>
              </w:rPr>
            </w:pPr>
            <w:r w:rsidRPr="0028446B">
              <w:rPr>
                <w:b w:val="0"/>
                <w:color w:val="FF0000"/>
                <w:sz w:val="16"/>
                <w:lang w:val="en-US"/>
              </w:rPr>
              <w:t>//</w:t>
            </w:r>
            <w:r w:rsidRPr="00F65080">
              <w:rPr>
                <w:b w:val="0"/>
                <w:color w:val="FF0000"/>
                <w:sz w:val="16"/>
                <w:lang w:val="en-US"/>
              </w:rPr>
              <w:t xml:space="preserve"> Sort</w:t>
            </w:r>
            <w:r>
              <w:rPr>
                <w:b w:val="0"/>
                <w:color w:val="FF0000"/>
                <w:sz w:val="16"/>
                <w:lang w:val="en-US"/>
              </w:rPr>
              <w:t xml:space="preserve">ing </w:t>
            </w:r>
            <w:proofErr w:type="spellStart"/>
            <w:r>
              <w:rPr>
                <w:b w:val="0"/>
                <w:color w:val="FF0000"/>
                <w:sz w:val="16"/>
                <w:lang w:val="en-US"/>
              </w:rPr>
              <w:t>aDiscountWeightArray</w:t>
            </w:r>
            <w:proofErr w:type="spellEnd"/>
            <w:r>
              <w:rPr>
                <w:b w:val="0"/>
                <w:color w:val="FF0000"/>
                <w:sz w:val="16"/>
                <w:lang w:val="en-US"/>
              </w:rPr>
              <w:t xml:space="preserve"> after</w:t>
            </w:r>
            <w:r w:rsidRPr="00F65080">
              <w:rPr>
                <w:b w:val="0"/>
                <w:color w:val="FF0000"/>
                <w:sz w:val="16"/>
                <w:lang w:val="en-US"/>
              </w:rPr>
              <w:t xml:space="preserve"> </w:t>
            </w:r>
            <w:proofErr w:type="spellStart"/>
            <w:r w:rsidRPr="00F65080">
              <w:rPr>
                <w:b w:val="0"/>
                <w:color w:val="FF0000"/>
                <w:sz w:val="16"/>
                <w:lang w:val="en-US"/>
              </w:rPr>
              <w:t>aDiscountWeightArray</w:t>
            </w:r>
            <w:proofErr w:type="spellEnd"/>
            <w:r w:rsidRPr="00F65080">
              <w:rPr>
                <w:b w:val="0"/>
                <w:color w:val="FF0000"/>
                <w:sz w:val="16"/>
                <w:lang w:val="en-US"/>
              </w:rPr>
              <w:t>[?].weight (</w:t>
            </w:r>
            <w:r>
              <w:rPr>
                <w:b w:val="0"/>
                <w:color w:val="FF0000"/>
                <w:sz w:val="16"/>
                <w:lang w:val="en-US"/>
              </w:rPr>
              <w:t>third decimal place</w:t>
            </w:r>
            <w:r w:rsidRPr="00F65080">
              <w:rPr>
                <w:b w:val="0"/>
                <w:color w:val="FF0000"/>
                <w:sz w:val="16"/>
                <w:lang w:val="en-US"/>
              </w:rPr>
              <w:t>)</w:t>
            </w:r>
          </w:p>
          <w:p w14:paraId="0FF5E113"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for ( k = 0; k &lt; (NumberVatRate-1); k++ )</w:t>
            </w:r>
          </w:p>
          <w:p w14:paraId="66C859A3"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lastRenderedPageBreak/>
              <w:t>{</w:t>
            </w:r>
          </w:p>
          <w:p w14:paraId="2F23A3D9"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 xml:space="preserve">  for ( l = (k+1); l &lt; (</w:t>
            </w:r>
            <w:proofErr w:type="spellStart"/>
            <w:r w:rsidRPr="0028446B">
              <w:rPr>
                <w:b w:val="0"/>
                <w:color w:val="FF0000"/>
                <w:sz w:val="16"/>
                <w:lang w:val="en-US"/>
              </w:rPr>
              <w:t>NumberVatRate</w:t>
            </w:r>
            <w:proofErr w:type="spellEnd"/>
            <w:r w:rsidRPr="0028446B">
              <w:rPr>
                <w:b w:val="0"/>
                <w:color w:val="FF0000"/>
                <w:sz w:val="16"/>
                <w:lang w:val="en-US"/>
              </w:rPr>
              <w:t>); l++ )</w:t>
            </w:r>
          </w:p>
          <w:p w14:paraId="05518950"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 xml:space="preserve">  {</w:t>
            </w:r>
          </w:p>
          <w:p w14:paraId="240D6E7F"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 xml:space="preserve">    if ( </w:t>
            </w:r>
            <w:proofErr w:type="spellStart"/>
            <w:r w:rsidRPr="0028446B">
              <w:rPr>
                <w:b w:val="0"/>
                <w:color w:val="FF0000"/>
                <w:sz w:val="16"/>
                <w:lang w:val="en-US"/>
              </w:rPr>
              <w:t>aDiscountWeightArray</w:t>
            </w:r>
            <w:proofErr w:type="spellEnd"/>
            <w:r w:rsidRPr="0028446B">
              <w:rPr>
                <w:b w:val="0"/>
                <w:color w:val="FF0000"/>
                <w:sz w:val="16"/>
                <w:lang w:val="en-US"/>
              </w:rPr>
              <w:t xml:space="preserve">[l].weight &gt; </w:t>
            </w:r>
            <w:proofErr w:type="spellStart"/>
            <w:r w:rsidRPr="0028446B">
              <w:rPr>
                <w:b w:val="0"/>
                <w:color w:val="FF0000"/>
                <w:sz w:val="16"/>
                <w:lang w:val="en-US"/>
              </w:rPr>
              <w:t>aDiscountWeightArray</w:t>
            </w:r>
            <w:proofErr w:type="spellEnd"/>
            <w:r w:rsidRPr="0028446B">
              <w:rPr>
                <w:b w:val="0"/>
                <w:color w:val="FF0000"/>
                <w:sz w:val="16"/>
                <w:lang w:val="en-US"/>
              </w:rPr>
              <w:t>[k].weight )</w:t>
            </w:r>
          </w:p>
          <w:p w14:paraId="3254CCF6"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 xml:space="preserve">    {</w:t>
            </w:r>
          </w:p>
          <w:p w14:paraId="7A47D680"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 xml:space="preserve">    //</w:t>
            </w:r>
            <w:r>
              <w:rPr>
                <w:b w:val="0"/>
                <w:color w:val="FF0000"/>
                <w:sz w:val="16"/>
                <w:lang w:val="en-US"/>
              </w:rPr>
              <w:t xml:space="preserve"> swapping positions in</w:t>
            </w:r>
            <w:r w:rsidRPr="005913F5">
              <w:rPr>
                <w:b w:val="0"/>
                <w:color w:val="FF0000"/>
                <w:sz w:val="16"/>
                <w:lang w:val="en-US"/>
              </w:rPr>
              <w:t xml:space="preserve"> </w:t>
            </w:r>
            <w:proofErr w:type="spellStart"/>
            <w:r w:rsidRPr="005913F5">
              <w:rPr>
                <w:b w:val="0"/>
                <w:color w:val="FF0000"/>
                <w:sz w:val="16"/>
                <w:lang w:val="en-US"/>
              </w:rPr>
              <w:t>aDiscountWeightArray</w:t>
            </w:r>
            <w:proofErr w:type="spellEnd"/>
          </w:p>
          <w:p w14:paraId="30FCE43D"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 xml:space="preserve">    swap(</w:t>
            </w:r>
            <w:proofErr w:type="spellStart"/>
            <w:r w:rsidRPr="0028446B">
              <w:rPr>
                <w:b w:val="0"/>
                <w:color w:val="FF0000"/>
                <w:sz w:val="16"/>
                <w:lang w:val="en-US"/>
              </w:rPr>
              <w:t>aDiscountWeightArray</w:t>
            </w:r>
            <w:proofErr w:type="spellEnd"/>
            <w:r w:rsidRPr="0028446B">
              <w:rPr>
                <w:b w:val="0"/>
                <w:color w:val="FF0000"/>
                <w:sz w:val="16"/>
                <w:lang w:val="en-US"/>
              </w:rPr>
              <w:t>[l],</w:t>
            </w:r>
            <w:proofErr w:type="spellStart"/>
            <w:r w:rsidRPr="0028446B">
              <w:rPr>
                <w:b w:val="0"/>
                <w:color w:val="FF0000"/>
                <w:sz w:val="16"/>
                <w:lang w:val="en-US"/>
              </w:rPr>
              <w:t>aDiscountWeightArray</w:t>
            </w:r>
            <w:proofErr w:type="spellEnd"/>
            <w:r w:rsidRPr="0028446B">
              <w:rPr>
                <w:b w:val="0"/>
                <w:color w:val="FF0000"/>
                <w:sz w:val="16"/>
                <w:lang w:val="en-US"/>
              </w:rPr>
              <w:t>[k]);</w:t>
            </w:r>
          </w:p>
          <w:p w14:paraId="70CCB5D3"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 xml:space="preserve">    }</w:t>
            </w:r>
          </w:p>
          <w:p w14:paraId="78684C4C"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 xml:space="preserve">  }</w:t>
            </w:r>
          </w:p>
          <w:p w14:paraId="5443E822"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w:t>
            </w:r>
          </w:p>
          <w:p w14:paraId="4C2D492D" w14:textId="77777777" w:rsidR="00685F51" w:rsidRPr="0028446B" w:rsidRDefault="00685F51" w:rsidP="00685F51">
            <w:pPr>
              <w:pStyle w:val="WW-Zwykytekst"/>
              <w:tabs>
                <w:tab w:val="center" w:pos="4896"/>
                <w:tab w:val="left" w:pos="9149"/>
              </w:tabs>
              <w:rPr>
                <w:b w:val="0"/>
                <w:color w:val="FF0000"/>
                <w:sz w:val="16"/>
                <w:lang w:val="en-US"/>
              </w:rPr>
            </w:pPr>
          </w:p>
          <w:p w14:paraId="005D219D" w14:textId="77777777" w:rsidR="00685F51" w:rsidRPr="0028446B" w:rsidRDefault="00685F51" w:rsidP="00685F51">
            <w:pPr>
              <w:pStyle w:val="WW-Zwykytekst"/>
              <w:tabs>
                <w:tab w:val="center" w:pos="4896"/>
                <w:tab w:val="left" w:pos="9149"/>
              </w:tabs>
              <w:rPr>
                <w:b w:val="0"/>
                <w:color w:val="FF0000"/>
                <w:sz w:val="16"/>
                <w:lang w:val="en-US"/>
              </w:rPr>
            </w:pPr>
            <w:r w:rsidRPr="0028446B">
              <w:rPr>
                <w:b w:val="0"/>
                <w:color w:val="FF0000"/>
                <w:sz w:val="16"/>
                <w:lang w:val="en-US"/>
              </w:rPr>
              <w:t>//</w:t>
            </w:r>
            <w:r>
              <w:rPr>
                <w:b w:val="0"/>
                <w:color w:val="FF0000"/>
                <w:sz w:val="16"/>
                <w:lang w:val="en-US"/>
              </w:rPr>
              <w:t xml:space="preserve"> Correction of the amount of the discount</w:t>
            </w:r>
          </w:p>
          <w:p w14:paraId="0FDF247B"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k=0;</w:t>
            </w:r>
          </w:p>
          <w:p w14:paraId="7E874F1C"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while (</w:t>
            </w:r>
            <w:proofErr w:type="spellStart"/>
            <w:r w:rsidRPr="0028446B">
              <w:rPr>
                <w:b w:val="0"/>
                <w:color w:val="FF0000"/>
                <w:sz w:val="16"/>
                <w:lang w:val="en-US"/>
              </w:rPr>
              <w:t>vAppDiscountValue</w:t>
            </w:r>
            <w:proofErr w:type="spellEnd"/>
            <w:r w:rsidRPr="0028446B">
              <w:rPr>
                <w:b w:val="0"/>
                <w:color w:val="FF0000"/>
                <w:sz w:val="16"/>
                <w:lang w:val="en-US"/>
              </w:rPr>
              <w:t>!=</w:t>
            </w:r>
            <w:proofErr w:type="spellStart"/>
            <w:r w:rsidRPr="0028446B">
              <w:rPr>
                <w:b w:val="0"/>
                <w:color w:val="FF0000"/>
                <w:sz w:val="16"/>
                <w:lang w:val="en-US"/>
              </w:rPr>
              <w:t>vFmDiscountValue</w:t>
            </w:r>
            <w:proofErr w:type="spellEnd"/>
            <w:r w:rsidRPr="0028446B">
              <w:rPr>
                <w:b w:val="0"/>
                <w:color w:val="FF0000"/>
                <w:sz w:val="16"/>
                <w:lang w:val="en-US"/>
              </w:rPr>
              <w:t>)</w:t>
            </w:r>
          </w:p>
          <w:p w14:paraId="27F2D7DF"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w:t>
            </w:r>
          </w:p>
          <w:p w14:paraId="2A5044E1"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 xml:space="preserve">  </w:t>
            </w:r>
            <w:proofErr w:type="spellStart"/>
            <w:r w:rsidRPr="0028446B">
              <w:rPr>
                <w:b w:val="0"/>
                <w:color w:val="FF0000"/>
                <w:sz w:val="16"/>
                <w:lang w:val="en-US"/>
              </w:rPr>
              <w:t>discount_by_vat</w:t>
            </w:r>
            <w:proofErr w:type="spellEnd"/>
            <w:r w:rsidRPr="0028446B">
              <w:rPr>
                <w:b w:val="0"/>
                <w:color w:val="FF0000"/>
                <w:sz w:val="16"/>
                <w:lang w:val="en-US"/>
              </w:rPr>
              <w:t>[k]+=0.01;</w:t>
            </w:r>
          </w:p>
          <w:p w14:paraId="646F2E6C" w14:textId="77777777" w:rsidR="00685F51" w:rsidRPr="0028446B" w:rsidRDefault="00685F51" w:rsidP="00685F51">
            <w:pPr>
              <w:pStyle w:val="WW-Zwykytekst"/>
              <w:tabs>
                <w:tab w:val="center" w:pos="4896"/>
                <w:tab w:val="left" w:pos="9149"/>
              </w:tabs>
              <w:ind w:firstLine="709"/>
              <w:rPr>
                <w:b w:val="0"/>
                <w:color w:val="FF0000"/>
                <w:sz w:val="16"/>
                <w:lang w:val="en-US"/>
              </w:rPr>
            </w:pPr>
            <w:r w:rsidRPr="0028446B">
              <w:rPr>
                <w:b w:val="0"/>
                <w:color w:val="FF0000"/>
                <w:sz w:val="16"/>
                <w:lang w:val="en-US"/>
              </w:rPr>
              <w:t xml:space="preserve">  </w:t>
            </w:r>
            <w:proofErr w:type="spellStart"/>
            <w:r w:rsidRPr="0028446B">
              <w:rPr>
                <w:b w:val="0"/>
                <w:color w:val="FF0000"/>
                <w:sz w:val="16"/>
                <w:lang w:val="en-US"/>
              </w:rPr>
              <w:t>vFmDiscountValue</w:t>
            </w:r>
            <w:proofErr w:type="spellEnd"/>
            <w:r w:rsidRPr="0028446B">
              <w:rPr>
                <w:b w:val="0"/>
                <w:color w:val="FF0000"/>
                <w:sz w:val="16"/>
                <w:lang w:val="en-US"/>
              </w:rPr>
              <w:t>+=0.01;</w:t>
            </w:r>
          </w:p>
          <w:p w14:paraId="1854D867" w14:textId="77777777" w:rsidR="00685F51" w:rsidRPr="0028446B" w:rsidRDefault="00685F51" w:rsidP="00685F51">
            <w:pPr>
              <w:pStyle w:val="WW-Zwykytekst"/>
              <w:tabs>
                <w:tab w:val="center" w:pos="4896"/>
                <w:tab w:val="left" w:pos="9149"/>
              </w:tabs>
              <w:ind w:firstLine="709"/>
              <w:rPr>
                <w:b w:val="0"/>
                <w:color w:val="FF0000"/>
                <w:sz w:val="16"/>
              </w:rPr>
            </w:pPr>
            <w:r w:rsidRPr="0028446B">
              <w:rPr>
                <w:b w:val="0"/>
                <w:color w:val="FF0000"/>
                <w:sz w:val="16"/>
                <w:lang w:val="en-US"/>
              </w:rPr>
              <w:t xml:space="preserve">  </w:t>
            </w:r>
            <w:r w:rsidRPr="0028446B">
              <w:rPr>
                <w:b w:val="0"/>
                <w:color w:val="FF0000"/>
                <w:sz w:val="16"/>
              </w:rPr>
              <w:t>k++;</w:t>
            </w:r>
          </w:p>
          <w:p w14:paraId="09FEA1DE" w14:textId="77777777" w:rsidR="00685F51" w:rsidRPr="0028446B" w:rsidRDefault="00685F51" w:rsidP="00685F51">
            <w:pPr>
              <w:pStyle w:val="WW-Zwykytekst"/>
              <w:tabs>
                <w:tab w:val="center" w:pos="4896"/>
                <w:tab w:val="left" w:pos="9149"/>
              </w:tabs>
              <w:ind w:firstLine="709"/>
              <w:rPr>
                <w:b w:val="0"/>
                <w:color w:val="FF0000"/>
                <w:sz w:val="16"/>
              </w:rPr>
            </w:pPr>
            <w:r w:rsidRPr="0028446B">
              <w:rPr>
                <w:b w:val="0"/>
                <w:color w:val="FF0000"/>
                <w:sz w:val="16"/>
              </w:rPr>
              <w:t>}</w:t>
            </w:r>
          </w:p>
          <w:p w14:paraId="089468D7" w14:textId="77777777" w:rsidR="00685F51" w:rsidRPr="0028446B" w:rsidRDefault="00685F51" w:rsidP="00685F51">
            <w:pPr>
              <w:pStyle w:val="WW-Zwykytekst"/>
              <w:tabs>
                <w:tab w:val="center" w:pos="4896"/>
                <w:tab w:val="left" w:pos="9149"/>
              </w:tabs>
              <w:rPr>
                <w:b w:val="0"/>
                <w:color w:val="FF0000"/>
                <w:sz w:val="16"/>
              </w:rPr>
            </w:pPr>
            <w:r w:rsidRPr="0028446B">
              <w:rPr>
                <w:b w:val="0"/>
                <w:color w:val="FF0000"/>
                <w:sz w:val="16"/>
              </w:rPr>
              <w:t>//</w:t>
            </w:r>
          </w:p>
          <w:p w14:paraId="4086B382" w14:textId="77777777" w:rsidR="00685F51" w:rsidRPr="0028446B" w:rsidRDefault="00685F51" w:rsidP="00685F51">
            <w:pPr>
              <w:pStyle w:val="WW-Zwykytekst"/>
              <w:tabs>
                <w:tab w:val="center" w:pos="4896"/>
                <w:tab w:val="left" w:pos="9149"/>
              </w:tabs>
              <w:rPr>
                <w:b w:val="0"/>
                <w:color w:val="FF0000"/>
                <w:sz w:val="16"/>
              </w:rPr>
            </w:pPr>
          </w:p>
        </w:tc>
      </w:tr>
    </w:tbl>
    <w:p w14:paraId="691123F8" w14:textId="77777777" w:rsidR="00685F51" w:rsidRDefault="00685F51" w:rsidP="00685F51">
      <w:pPr>
        <w:pStyle w:val="stdangbold"/>
        <w:tabs>
          <w:tab w:val="center" w:pos="4896"/>
          <w:tab w:val="left" w:pos="9149"/>
        </w:tabs>
        <w:spacing w:before="100" w:beforeAutospacing="1" w:after="100" w:afterAutospacing="1"/>
        <w:rPr>
          <w:lang w:val="en-US"/>
        </w:rPr>
      </w:pPr>
    </w:p>
    <w:p w14:paraId="519DD54F" w14:textId="77777777" w:rsidR="00685F51" w:rsidRDefault="00685F51" w:rsidP="00685F51">
      <w:pPr>
        <w:pStyle w:val="stdangbold"/>
        <w:tabs>
          <w:tab w:val="center" w:pos="4896"/>
          <w:tab w:val="left" w:pos="9149"/>
        </w:tabs>
        <w:spacing w:before="100" w:beforeAutospacing="1" w:after="100" w:afterAutospacing="1"/>
        <w:rPr>
          <w:lang w:val="en-US"/>
        </w:rPr>
      </w:pPr>
    </w:p>
    <w:p w14:paraId="2F0D06FA" w14:textId="77777777" w:rsidR="00685F51" w:rsidRPr="0028446B" w:rsidRDefault="00685F51" w:rsidP="00685F51">
      <w:pPr>
        <w:pStyle w:val="stdangbold"/>
        <w:tabs>
          <w:tab w:val="center" w:pos="4896"/>
          <w:tab w:val="left" w:pos="9149"/>
        </w:tabs>
        <w:spacing w:before="100" w:beforeAutospacing="1" w:after="100" w:afterAutospacing="1"/>
      </w:pPr>
      <w:r>
        <w:rPr>
          <w:lang w:val="en-US"/>
        </w:rPr>
        <w:t>Uplift to sum/</w:t>
      </w:r>
      <w:r w:rsidRPr="00263D7E">
        <w:rPr>
          <w:lang w:val="en-US"/>
        </w:rPr>
        <w:t>partial sum</w:t>
      </w:r>
    </w:p>
    <w:p w14:paraId="21D15F0B" w14:textId="77777777" w:rsidR="00685F51" w:rsidRPr="0028446B" w:rsidRDefault="00685F51" w:rsidP="00685F51">
      <w:pPr>
        <w:tabs>
          <w:tab w:val="center" w:pos="4896"/>
          <w:tab w:val="left" w:pos="9149"/>
        </w:tabs>
      </w:pPr>
      <w:r>
        <w:rPr>
          <w:lang w:val="en"/>
        </w:rPr>
        <w:t>C</w:t>
      </w:r>
      <w:r w:rsidRPr="00263D7E">
        <w:rPr>
          <w:lang w:val="en"/>
        </w:rPr>
        <w:t>alculations</w:t>
      </w:r>
      <w:r>
        <w:rPr>
          <w:lang w:val="en"/>
        </w:rPr>
        <w:t xml:space="preserve"> are identical like for</w:t>
      </w:r>
      <w:r w:rsidRPr="00263D7E">
        <w:rPr>
          <w:lang w:val="en"/>
        </w:rPr>
        <w:t xml:space="preserve"> </w:t>
      </w:r>
      <w:r>
        <w:rPr>
          <w:lang w:val="en"/>
        </w:rPr>
        <w:t>price</w:t>
      </w:r>
      <w:r w:rsidRPr="00263D7E">
        <w:rPr>
          <w:lang w:val="en"/>
        </w:rPr>
        <w:t xml:space="preserve"> d</w:t>
      </w:r>
      <w:r>
        <w:rPr>
          <w:lang w:val="en"/>
        </w:rPr>
        <w:t>iscount, except that the accumulators’</w:t>
      </w:r>
      <w:r w:rsidRPr="00263D7E">
        <w:rPr>
          <w:lang w:val="en"/>
        </w:rPr>
        <w:t xml:space="preserve"> values </w:t>
      </w:r>
      <w:r w:rsidRPr="00263D7E">
        <w:rPr>
          <w:rFonts w:ascii="Arial" w:hAnsi="Arial" w:cs="Arial"/>
          <w:lang w:val="en"/>
        </w:rPr>
        <w:t>​​</w:t>
      </w:r>
      <w:r w:rsidRPr="00263D7E">
        <w:rPr>
          <w:lang w:val="en"/>
        </w:rPr>
        <w:t>are increased. If an o</w:t>
      </w:r>
      <w:r>
        <w:rPr>
          <w:lang w:val="en"/>
        </w:rPr>
        <w:t>verflow occurs, the same accumulators are</w:t>
      </w:r>
      <w:r w:rsidRPr="00263D7E">
        <w:rPr>
          <w:lang w:val="en"/>
        </w:rPr>
        <w:t xml:space="preserve"> restored </w:t>
      </w:r>
      <w:r>
        <w:rPr>
          <w:lang w:val="en"/>
        </w:rPr>
        <w:t xml:space="preserve">to original values </w:t>
      </w:r>
      <w:r w:rsidRPr="00263D7E">
        <w:rPr>
          <w:lang w:val="en"/>
        </w:rPr>
        <w:t>and an error is returned</w:t>
      </w:r>
      <w:r w:rsidRPr="00325748">
        <w:rPr>
          <w:lang w:val="en-US"/>
        </w:rPr>
        <w:t>.</w:t>
      </w:r>
    </w:p>
    <w:p w14:paraId="7837E1A4" w14:textId="77777777" w:rsidR="00685F51" w:rsidRPr="0028446B" w:rsidRDefault="00685F51" w:rsidP="00685F51">
      <w:pPr>
        <w:pStyle w:val="stdangbold"/>
        <w:tabs>
          <w:tab w:val="center" w:pos="4896"/>
          <w:tab w:val="left" w:pos="9149"/>
        </w:tabs>
        <w:spacing w:before="100" w:beforeAutospacing="1" w:after="100" w:afterAutospacing="1"/>
      </w:pPr>
      <w:r w:rsidRPr="00A50477">
        <w:rPr>
          <w:lang w:val="en-US"/>
        </w:rPr>
        <w:t>Closing the receipt/invoice</w:t>
      </w:r>
    </w:p>
    <w:p w14:paraId="12D836B5" w14:textId="77777777" w:rsidR="00685F51" w:rsidRPr="0028446B" w:rsidRDefault="00685F51" w:rsidP="00685F51">
      <w:pPr>
        <w:tabs>
          <w:tab w:val="center" w:pos="4896"/>
          <w:tab w:val="left" w:pos="9149"/>
        </w:tabs>
      </w:pPr>
      <w:r w:rsidRPr="00B559DA">
        <w:rPr>
          <w:lang w:val="en-US"/>
        </w:rPr>
        <w:t xml:space="preserve">Adding sum of the receipts’/invoices’ accumulators to the daily accumulators occurs after command „Finish </w:t>
      </w:r>
      <w:proofErr w:type="spellStart"/>
      <w:r w:rsidRPr="00B559DA">
        <w:rPr>
          <w:lang w:val="en-US"/>
        </w:rPr>
        <w:t>te</w:t>
      </w:r>
      <w:proofErr w:type="spellEnd"/>
      <w:r w:rsidRPr="00B559DA">
        <w:rPr>
          <w:lang w:val="en-US"/>
        </w:rPr>
        <w:t xml:space="preserve"> receipt” is send to the Fiscal Module.</w:t>
      </w:r>
      <w:r>
        <w:rPr>
          <w:lang w:val="en-US"/>
        </w:rPr>
        <w:t xml:space="preserve"> </w:t>
      </w:r>
      <w:r w:rsidRPr="00A50477">
        <w:rPr>
          <w:lang w:val="en-US"/>
        </w:rPr>
        <w:t xml:space="preserve">This operation precedes printing of the fiscal logo. </w:t>
      </w:r>
      <w:r w:rsidRPr="00B243B2">
        <w:rPr>
          <w:lang w:val="en-US"/>
        </w:rPr>
        <w:t>(</w:t>
      </w:r>
      <w:r>
        <w:rPr>
          <w:lang w:val="en-US"/>
        </w:rPr>
        <w:t>Note: Daily accumulators reset</w:t>
      </w:r>
      <w:r w:rsidRPr="00B243B2">
        <w:rPr>
          <w:lang w:val="en-US"/>
        </w:rPr>
        <w:t xml:space="preserve"> during the closing of the fiscal day)</w:t>
      </w:r>
      <w:r>
        <w:rPr>
          <w:lang w:val="en-US"/>
        </w:rPr>
        <w:t>.</w:t>
      </w:r>
    </w:p>
    <w:p w14:paraId="0BB78769" w14:textId="77777777" w:rsidR="00685F51" w:rsidRPr="0028446B" w:rsidRDefault="00685F51" w:rsidP="00685F51">
      <w:pPr>
        <w:tabs>
          <w:tab w:val="center" w:pos="4896"/>
          <w:tab w:val="left" w:pos="9149"/>
        </w:tabs>
      </w:pPr>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685F51" w:rsidRPr="0028446B" w14:paraId="1AE472D6" w14:textId="77777777" w:rsidTr="00685F51">
        <w:tc>
          <w:tcPr>
            <w:tcW w:w="9059" w:type="dxa"/>
          </w:tcPr>
          <w:p w14:paraId="1AD28FD4" w14:textId="77777777" w:rsidR="00685F51" w:rsidRPr="0028446B" w:rsidRDefault="00685F51" w:rsidP="00685F51">
            <w:pPr>
              <w:spacing w:before="20" w:after="20"/>
              <w:rPr>
                <w:rFonts w:ascii="Courier New" w:hAnsi="Courier New" w:cs="Courier New"/>
                <w:color w:val="FF0000"/>
              </w:rPr>
            </w:pPr>
            <w:proofErr w:type="spellStart"/>
            <w:r w:rsidRPr="0028446B">
              <w:rPr>
                <w:rFonts w:ascii="Courier New" w:hAnsi="Courier New" w:cs="Courier New"/>
                <w:color w:val="FF0000"/>
              </w:rPr>
              <w:t>day.tot.v</w:t>
            </w:r>
            <w:proofErr w:type="spellEnd"/>
            <w:r w:rsidRPr="0028446B">
              <w:rPr>
                <w:rFonts w:ascii="Courier New" w:hAnsi="Courier New" w:cs="Courier New"/>
                <w:color w:val="FF0000"/>
              </w:rPr>
              <w:t>[</w:t>
            </w:r>
            <w:proofErr w:type="spellStart"/>
            <w:r w:rsidRPr="0028446B">
              <w:rPr>
                <w:rFonts w:ascii="Courier New" w:hAnsi="Courier New" w:cs="Courier New"/>
                <w:color w:val="FF0000"/>
              </w:rPr>
              <w:t>Va</w:t>
            </w:r>
            <w:proofErr w:type="spellEnd"/>
            <w:r w:rsidRPr="0028446B">
              <w:rPr>
                <w:rFonts w:ascii="Courier New" w:hAnsi="Courier New" w:cs="Courier New"/>
                <w:color w:val="FF0000"/>
              </w:rPr>
              <w:t xml:space="preserve">] = </w:t>
            </w:r>
            <w:proofErr w:type="spellStart"/>
            <w:r w:rsidRPr="0028446B">
              <w:rPr>
                <w:rFonts w:ascii="Courier New" w:hAnsi="Courier New" w:cs="Courier New"/>
                <w:color w:val="FF0000"/>
              </w:rPr>
              <w:t>day.tot.v</w:t>
            </w:r>
            <w:proofErr w:type="spellEnd"/>
            <w:r w:rsidRPr="0028446B">
              <w:rPr>
                <w:rFonts w:ascii="Courier New" w:hAnsi="Courier New" w:cs="Courier New"/>
                <w:color w:val="FF0000"/>
              </w:rPr>
              <w:t>[</w:t>
            </w:r>
            <w:proofErr w:type="spellStart"/>
            <w:r w:rsidRPr="0028446B">
              <w:rPr>
                <w:rFonts w:ascii="Courier New" w:hAnsi="Courier New" w:cs="Courier New"/>
                <w:color w:val="FF0000"/>
              </w:rPr>
              <w:t>Va</w:t>
            </w:r>
            <w:proofErr w:type="spellEnd"/>
            <w:r w:rsidRPr="0028446B">
              <w:rPr>
                <w:rFonts w:ascii="Courier New" w:hAnsi="Courier New" w:cs="Courier New"/>
                <w:color w:val="FF0000"/>
              </w:rPr>
              <w:t xml:space="preserve">] + </w:t>
            </w:r>
            <w:proofErr w:type="spellStart"/>
            <w:r w:rsidRPr="0028446B">
              <w:rPr>
                <w:rFonts w:ascii="Courier New" w:hAnsi="Courier New" w:cs="Courier New"/>
                <w:color w:val="FF0000"/>
              </w:rPr>
              <w:t>tra.tot.v</w:t>
            </w:r>
            <w:proofErr w:type="spellEnd"/>
            <w:r w:rsidRPr="0028446B">
              <w:rPr>
                <w:rFonts w:ascii="Courier New" w:hAnsi="Courier New" w:cs="Courier New"/>
                <w:color w:val="FF0000"/>
              </w:rPr>
              <w:t>[</w:t>
            </w:r>
            <w:proofErr w:type="spellStart"/>
            <w:r w:rsidRPr="0028446B">
              <w:rPr>
                <w:rFonts w:ascii="Courier New" w:hAnsi="Courier New" w:cs="Courier New"/>
                <w:color w:val="FF0000"/>
              </w:rPr>
              <w:t>Va</w:t>
            </w:r>
            <w:proofErr w:type="spellEnd"/>
            <w:r w:rsidRPr="0028446B">
              <w:rPr>
                <w:rFonts w:ascii="Courier New" w:hAnsi="Courier New" w:cs="Courier New"/>
                <w:color w:val="FF0000"/>
              </w:rPr>
              <w:t>]</w:t>
            </w:r>
          </w:p>
        </w:tc>
      </w:tr>
      <w:tr w:rsidR="00685F51" w:rsidRPr="0028446B" w14:paraId="767F8216" w14:textId="77777777" w:rsidTr="00685F51">
        <w:tc>
          <w:tcPr>
            <w:tcW w:w="9059" w:type="dxa"/>
          </w:tcPr>
          <w:p w14:paraId="491645C5" w14:textId="77777777" w:rsidR="00685F51" w:rsidRPr="0028446B" w:rsidRDefault="00685F51" w:rsidP="00685F51">
            <w:pPr>
              <w:spacing w:before="20" w:after="20"/>
              <w:rPr>
                <w:rFonts w:ascii="Courier New" w:hAnsi="Courier New" w:cs="Courier New"/>
                <w:color w:val="FF0000"/>
              </w:rPr>
            </w:pPr>
            <w:r w:rsidRPr="0028446B">
              <w:rPr>
                <w:rFonts w:ascii="Courier New" w:hAnsi="Courier New" w:cs="Courier New"/>
                <w:color w:val="FF0000"/>
              </w:rPr>
              <w:t>...</w:t>
            </w:r>
          </w:p>
        </w:tc>
      </w:tr>
      <w:tr w:rsidR="00685F51" w:rsidRPr="0028446B" w14:paraId="046234E1" w14:textId="77777777" w:rsidTr="00685F51">
        <w:tc>
          <w:tcPr>
            <w:tcW w:w="9059" w:type="dxa"/>
          </w:tcPr>
          <w:p w14:paraId="14AE78EF" w14:textId="77777777" w:rsidR="00685F51" w:rsidRPr="0028446B" w:rsidRDefault="00685F51" w:rsidP="00685F51">
            <w:pPr>
              <w:spacing w:before="20" w:after="20"/>
              <w:rPr>
                <w:rFonts w:ascii="Courier New" w:hAnsi="Courier New" w:cs="Courier New"/>
                <w:color w:val="FF0000"/>
              </w:rPr>
            </w:pPr>
            <w:proofErr w:type="spellStart"/>
            <w:r w:rsidRPr="0028446B">
              <w:rPr>
                <w:rFonts w:ascii="Courier New" w:hAnsi="Courier New" w:cs="Courier New"/>
                <w:color w:val="FF0000"/>
              </w:rPr>
              <w:t>day.tot.v</w:t>
            </w:r>
            <w:proofErr w:type="spellEnd"/>
            <w:r w:rsidRPr="0028446B">
              <w:rPr>
                <w:rFonts w:ascii="Courier New" w:hAnsi="Courier New" w:cs="Courier New"/>
                <w:color w:val="FF0000"/>
              </w:rPr>
              <w:t>[</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 xml:space="preserve">] = </w:t>
            </w:r>
            <w:proofErr w:type="spellStart"/>
            <w:r w:rsidRPr="0028446B">
              <w:rPr>
                <w:rFonts w:ascii="Courier New" w:hAnsi="Courier New" w:cs="Courier New"/>
                <w:color w:val="FF0000"/>
              </w:rPr>
              <w:t>day.tot.v</w:t>
            </w:r>
            <w:proofErr w:type="spellEnd"/>
            <w:r w:rsidRPr="0028446B">
              <w:rPr>
                <w:rFonts w:ascii="Courier New" w:hAnsi="Courier New" w:cs="Courier New"/>
                <w:color w:val="FF0000"/>
              </w:rPr>
              <w:t>[</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 xml:space="preserve">] + </w:t>
            </w:r>
            <w:proofErr w:type="spellStart"/>
            <w:r w:rsidRPr="0028446B">
              <w:rPr>
                <w:rFonts w:ascii="Courier New" w:hAnsi="Courier New" w:cs="Courier New"/>
                <w:color w:val="FF0000"/>
              </w:rPr>
              <w:t>tra.tot.v</w:t>
            </w:r>
            <w:proofErr w:type="spellEnd"/>
            <w:r w:rsidRPr="0028446B">
              <w:rPr>
                <w:rFonts w:ascii="Courier New" w:hAnsi="Courier New" w:cs="Courier New"/>
                <w:color w:val="FF0000"/>
              </w:rPr>
              <w:t>[</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w:t>
            </w:r>
          </w:p>
        </w:tc>
      </w:tr>
    </w:tbl>
    <w:p w14:paraId="46935D3A" w14:textId="77777777" w:rsidR="00685F51" w:rsidRPr="0028446B" w:rsidRDefault="00685F51" w:rsidP="00685F51">
      <w:pPr>
        <w:pStyle w:val="stdangbold"/>
        <w:tabs>
          <w:tab w:val="center" w:pos="4896"/>
          <w:tab w:val="left" w:pos="9149"/>
        </w:tabs>
        <w:spacing w:before="100" w:beforeAutospacing="1" w:after="100" w:afterAutospacing="1"/>
      </w:pPr>
      <w:r w:rsidRPr="00B559DA">
        <w:rPr>
          <w:lang w:val="en-US"/>
        </w:rPr>
        <w:t xml:space="preserve">Calculations </w:t>
      </w:r>
      <w:r>
        <w:rPr>
          <w:lang w:val="en-US"/>
        </w:rPr>
        <w:t>performed</w:t>
      </w:r>
      <w:r w:rsidRPr="00B559DA">
        <w:rPr>
          <w:lang w:val="en-US"/>
        </w:rPr>
        <w:t xml:space="preserve"> during printing of the daily report</w:t>
      </w:r>
    </w:p>
    <w:p w14:paraId="1E6C4A79" w14:textId="77777777" w:rsidR="00685F51" w:rsidRPr="0028446B" w:rsidRDefault="00685F51" w:rsidP="00685F51">
      <w:pPr>
        <w:tabs>
          <w:tab w:val="center" w:pos="4896"/>
          <w:tab w:val="left" w:pos="9149"/>
        </w:tabs>
      </w:pPr>
      <w:r w:rsidRPr="0095557B">
        <w:rPr>
          <w:lang w:val="en-US"/>
        </w:rPr>
        <w:t>Performing a daily report is related to the following operations</w:t>
      </w:r>
      <w:r w:rsidRPr="0028446B">
        <w:t>:</w:t>
      </w:r>
    </w:p>
    <w:p w14:paraId="3B71B39D" w14:textId="77777777" w:rsidR="00685F51" w:rsidRPr="00B7169D" w:rsidRDefault="00685F51" w:rsidP="00700491">
      <w:pPr>
        <w:pStyle w:val="Akapitzlist"/>
        <w:numPr>
          <w:ilvl w:val="0"/>
          <w:numId w:val="140"/>
        </w:numPr>
        <w:tabs>
          <w:tab w:val="center" w:pos="5179"/>
          <w:tab w:val="left" w:pos="9432"/>
        </w:tabs>
        <w:ind w:left="360"/>
        <w:rPr>
          <w:rFonts w:ascii="Verdana" w:hAnsi="Verdana"/>
          <w:sz w:val="20"/>
          <w:szCs w:val="20"/>
          <w:lang w:val="en-US"/>
        </w:rPr>
      </w:pPr>
      <w:r w:rsidRPr="00B7169D">
        <w:rPr>
          <w:rFonts w:ascii="Verdana" w:hAnsi="Verdana"/>
          <w:sz w:val="20"/>
          <w:szCs w:val="20"/>
          <w:lang w:val="en-US"/>
        </w:rPr>
        <w:t xml:space="preserve">Based on the daily accumulators’ values, NET sales amounts and tax values </w:t>
      </w:r>
      <w:r w:rsidRPr="00B7169D">
        <w:rPr>
          <w:rFonts w:ascii="Arial" w:hAnsi="Arial" w:cs="Arial"/>
          <w:sz w:val="20"/>
          <w:szCs w:val="20"/>
          <w:lang w:val="en-US"/>
        </w:rPr>
        <w:t>​​</w:t>
      </w:r>
      <w:r w:rsidRPr="00B7169D">
        <w:rPr>
          <w:rFonts w:ascii="Verdana" w:hAnsi="Verdana"/>
          <w:sz w:val="20"/>
          <w:szCs w:val="20"/>
          <w:lang w:val="en-US"/>
        </w:rPr>
        <w:t>are split into receipts and invoices.</w:t>
      </w:r>
    </w:p>
    <w:p w14:paraId="14045598" w14:textId="77777777" w:rsidR="00685F51" w:rsidRPr="00B243B2" w:rsidRDefault="00685F51" w:rsidP="00685F51">
      <w:pPr>
        <w:tabs>
          <w:tab w:val="center" w:pos="5888"/>
          <w:tab w:val="left" w:pos="10141"/>
        </w:tabs>
        <w:ind w:left="284"/>
        <w:rPr>
          <w:lang w:val="en-US"/>
        </w:rPr>
      </w:pPr>
      <w:r w:rsidRPr="00263D7E">
        <w:rPr>
          <w:lang w:val="en-US"/>
        </w:rPr>
        <w:t>The following tax calculation method is applied for the daily report</w:t>
      </w:r>
      <w:r w:rsidRPr="00B243B2">
        <w:rPr>
          <w:lang w:val="en-US"/>
        </w:rPr>
        <w:t>:</w:t>
      </w:r>
    </w:p>
    <w:p w14:paraId="05546D9B" w14:textId="77777777" w:rsidR="00685F51" w:rsidRPr="0028446B" w:rsidRDefault="00685F51" w:rsidP="00700491">
      <w:pPr>
        <w:numPr>
          <w:ilvl w:val="0"/>
          <w:numId w:val="10"/>
        </w:numPr>
        <w:tabs>
          <w:tab w:val="center" w:pos="567"/>
          <w:tab w:val="left" w:pos="9858"/>
        </w:tabs>
      </w:pPr>
      <w:r w:rsidRPr="005555A8">
        <w:rPr>
          <w:lang w:val="en-US"/>
        </w:rPr>
        <w:t xml:space="preserve">The tax amounts for each tax group are calculated based on the </w:t>
      </w:r>
      <w:r>
        <w:rPr>
          <w:lang w:val="en-US"/>
        </w:rPr>
        <w:t>values of the daily accumulators</w:t>
      </w:r>
      <w:r w:rsidRPr="0028446B">
        <w:t>:</w:t>
      </w:r>
    </w:p>
    <w:tbl>
      <w:tblPr>
        <w:tblStyle w:val="Tabela-Siatka"/>
        <w:tblW w:w="5000" w:type="pct"/>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685F51" w:rsidRPr="0028446B" w14:paraId="244DD181" w14:textId="77777777" w:rsidTr="00685F51">
        <w:tc>
          <w:tcPr>
            <w:tcW w:w="5000" w:type="pct"/>
          </w:tcPr>
          <w:p w14:paraId="12FD8E6E" w14:textId="77777777" w:rsidR="00685F51" w:rsidRPr="0028446B" w:rsidRDefault="00685F51" w:rsidP="00685F51">
            <w:pPr>
              <w:spacing w:before="20" w:after="20"/>
              <w:rPr>
                <w:rFonts w:ascii="Courier New" w:hAnsi="Courier New" w:cs="Courier New"/>
                <w:color w:val="FF0000"/>
                <w:lang w:val="en-US"/>
              </w:rPr>
            </w:pPr>
            <w:proofErr w:type="spellStart"/>
            <w:r w:rsidRPr="0028446B">
              <w:rPr>
                <w:rFonts w:ascii="Courier New" w:hAnsi="Courier New" w:cs="Courier New"/>
                <w:color w:val="FF0000"/>
                <w:lang w:val="en-US"/>
              </w:rPr>
              <w:t>day.vat.v</w:t>
            </w:r>
            <w:proofErr w:type="spellEnd"/>
            <w:r w:rsidRPr="0028446B">
              <w:rPr>
                <w:rFonts w:ascii="Courier New" w:hAnsi="Courier New" w:cs="Courier New"/>
                <w:color w:val="FF0000"/>
                <w:lang w:val="en-US"/>
              </w:rPr>
              <w:t>[</w:t>
            </w:r>
            <w:proofErr w:type="spellStart"/>
            <w:r w:rsidRPr="0028446B">
              <w:rPr>
                <w:rFonts w:ascii="Courier New" w:hAnsi="Courier New" w:cs="Courier New"/>
                <w:color w:val="FF0000"/>
                <w:lang w:val="en-US"/>
              </w:rPr>
              <w:t>Va</w:t>
            </w:r>
            <w:proofErr w:type="spellEnd"/>
            <w:r w:rsidRPr="0028446B">
              <w:rPr>
                <w:rFonts w:ascii="Courier New" w:hAnsi="Courier New" w:cs="Courier New"/>
                <w:color w:val="FF0000"/>
                <w:lang w:val="en-US"/>
              </w:rPr>
              <w:t xml:space="preserve">] = </w:t>
            </w:r>
            <w:proofErr w:type="spellStart"/>
            <w:r w:rsidRPr="0028446B">
              <w:rPr>
                <w:rFonts w:ascii="Courier New" w:hAnsi="Courier New" w:cs="Courier New"/>
                <w:color w:val="FF0000"/>
                <w:lang w:val="en-US"/>
              </w:rPr>
              <w:t>day.tot.v</w:t>
            </w:r>
            <w:proofErr w:type="spellEnd"/>
            <w:r w:rsidRPr="0028446B">
              <w:rPr>
                <w:rFonts w:ascii="Courier New" w:hAnsi="Courier New" w:cs="Courier New"/>
                <w:color w:val="FF0000"/>
                <w:lang w:val="en-US"/>
              </w:rPr>
              <w:t>[</w:t>
            </w:r>
            <w:proofErr w:type="spellStart"/>
            <w:r w:rsidRPr="0028446B">
              <w:rPr>
                <w:rFonts w:ascii="Courier New" w:hAnsi="Courier New" w:cs="Courier New"/>
                <w:color w:val="FF0000"/>
                <w:lang w:val="en-US"/>
              </w:rPr>
              <w:t>Va</w:t>
            </w:r>
            <w:proofErr w:type="spellEnd"/>
            <w:r w:rsidRPr="0028446B">
              <w:rPr>
                <w:rFonts w:ascii="Courier New" w:hAnsi="Courier New" w:cs="Courier New"/>
                <w:color w:val="FF0000"/>
                <w:lang w:val="en-US"/>
              </w:rPr>
              <w:t>] * (</w:t>
            </w:r>
            <w:proofErr w:type="spellStart"/>
            <w:r w:rsidRPr="0028446B">
              <w:rPr>
                <w:rFonts w:ascii="Courier New" w:hAnsi="Courier New" w:cs="Courier New"/>
                <w:color w:val="FF0000"/>
                <w:lang w:val="en-US"/>
              </w:rPr>
              <w:t>Va</w:t>
            </w:r>
            <w:proofErr w:type="spellEnd"/>
            <w:r w:rsidRPr="0028446B">
              <w:rPr>
                <w:rFonts w:ascii="Courier New" w:hAnsi="Courier New" w:cs="Courier New"/>
                <w:color w:val="FF0000"/>
                <w:lang w:val="en-US"/>
              </w:rPr>
              <w:t xml:space="preserve"> / (100 + </w:t>
            </w:r>
            <w:proofErr w:type="spellStart"/>
            <w:r w:rsidRPr="0028446B">
              <w:rPr>
                <w:rFonts w:ascii="Courier New" w:hAnsi="Courier New" w:cs="Courier New"/>
                <w:color w:val="FF0000"/>
                <w:lang w:val="en-US"/>
              </w:rPr>
              <w:t>Va</w:t>
            </w:r>
            <w:proofErr w:type="spellEnd"/>
            <w:r w:rsidRPr="0028446B">
              <w:rPr>
                <w:rFonts w:ascii="Courier New" w:hAnsi="Courier New" w:cs="Courier New"/>
                <w:color w:val="FF0000"/>
                <w:lang w:val="en-US"/>
              </w:rPr>
              <w:t>))</w:t>
            </w:r>
          </w:p>
        </w:tc>
      </w:tr>
      <w:tr w:rsidR="00685F51" w:rsidRPr="0028446B" w14:paraId="1A80DA36" w14:textId="77777777" w:rsidTr="00685F51">
        <w:tc>
          <w:tcPr>
            <w:tcW w:w="5000" w:type="pct"/>
          </w:tcPr>
          <w:p w14:paraId="586AF689" w14:textId="77777777" w:rsidR="00685F51" w:rsidRPr="0028446B" w:rsidRDefault="00685F51" w:rsidP="00685F51">
            <w:pPr>
              <w:spacing w:before="20" w:after="20"/>
              <w:rPr>
                <w:rFonts w:ascii="Courier New" w:hAnsi="Courier New" w:cs="Courier New"/>
                <w:color w:val="FF0000"/>
              </w:rPr>
            </w:pPr>
            <w:r w:rsidRPr="0028446B">
              <w:rPr>
                <w:rFonts w:ascii="Courier New" w:hAnsi="Courier New" w:cs="Courier New"/>
                <w:color w:val="FF0000"/>
              </w:rPr>
              <w:t>...</w:t>
            </w:r>
          </w:p>
        </w:tc>
      </w:tr>
      <w:tr w:rsidR="00685F51" w:rsidRPr="0028446B" w14:paraId="1F6A018C" w14:textId="77777777" w:rsidTr="00685F51">
        <w:tc>
          <w:tcPr>
            <w:tcW w:w="5000" w:type="pct"/>
          </w:tcPr>
          <w:p w14:paraId="5C40076E" w14:textId="77777777" w:rsidR="00685F51" w:rsidRPr="0028446B" w:rsidRDefault="00685F51" w:rsidP="00685F51">
            <w:pPr>
              <w:spacing w:before="20" w:after="20"/>
              <w:rPr>
                <w:rFonts w:ascii="Courier New" w:hAnsi="Courier New" w:cs="Courier New"/>
                <w:color w:val="FF0000"/>
              </w:rPr>
            </w:pPr>
            <w:proofErr w:type="spellStart"/>
            <w:r w:rsidRPr="0028446B">
              <w:rPr>
                <w:rFonts w:ascii="Courier New" w:hAnsi="Courier New" w:cs="Courier New"/>
                <w:color w:val="FF0000"/>
              </w:rPr>
              <w:t>day.vat.v</w:t>
            </w:r>
            <w:proofErr w:type="spellEnd"/>
            <w:r w:rsidRPr="0028446B">
              <w:rPr>
                <w:rFonts w:ascii="Courier New" w:hAnsi="Courier New" w:cs="Courier New"/>
                <w:color w:val="FF0000"/>
              </w:rPr>
              <w:t>[</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 xml:space="preserve">] = </w:t>
            </w:r>
            <w:proofErr w:type="spellStart"/>
            <w:r w:rsidRPr="0028446B">
              <w:rPr>
                <w:rFonts w:ascii="Courier New" w:hAnsi="Courier New" w:cs="Courier New"/>
                <w:color w:val="FF0000"/>
              </w:rPr>
              <w:t>day.tot.v</w:t>
            </w:r>
            <w:proofErr w:type="spellEnd"/>
            <w:r w:rsidRPr="0028446B">
              <w:rPr>
                <w:rFonts w:ascii="Courier New" w:hAnsi="Courier New" w:cs="Courier New"/>
                <w:color w:val="FF0000"/>
              </w:rPr>
              <w:t>[</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 * (</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 xml:space="preserve"> / (100 + </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w:t>
            </w:r>
          </w:p>
        </w:tc>
      </w:tr>
    </w:tbl>
    <w:p w14:paraId="40CA11A1" w14:textId="77777777" w:rsidR="00685F51" w:rsidRPr="0028446B" w:rsidRDefault="00685F51" w:rsidP="00700491">
      <w:pPr>
        <w:numPr>
          <w:ilvl w:val="0"/>
          <w:numId w:val="20"/>
        </w:numPr>
        <w:tabs>
          <w:tab w:val="num" w:pos="567"/>
          <w:tab w:val="center" w:pos="5605"/>
          <w:tab w:val="left" w:pos="9858"/>
        </w:tabs>
        <w:ind w:left="567" w:hanging="283"/>
      </w:pPr>
      <w:r w:rsidRPr="005555A8">
        <w:rPr>
          <w:lang w:val="en-US"/>
        </w:rPr>
        <w:t xml:space="preserve">Net amounts are calculated as the difference between the value of the daily </w:t>
      </w:r>
      <w:r>
        <w:rPr>
          <w:lang w:val="en-US"/>
        </w:rPr>
        <w:t xml:space="preserve">accumulators and the </w:t>
      </w:r>
      <w:r w:rsidRPr="005555A8">
        <w:rPr>
          <w:lang w:val="en-US"/>
        </w:rPr>
        <w:t>amount of tax</w:t>
      </w:r>
      <w:r w:rsidRPr="0028446B">
        <w:t xml:space="preserve">: </w:t>
      </w:r>
    </w:p>
    <w:tbl>
      <w:tblPr>
        <w:tblStyle w:val="Tabela-Siatka"/>
        <w:tblW w:w="5000" w:type="pct"/>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685F51" w:rsidRPr="0028446B" w14:paraId="311AB037" w14:textId="77777777" w:rsidTr="00685F51">
        <w:tc>
          <w:tcPr>
            <w:tcW w:w="5000" w:type="pct"/>
          </w:tcPr>
          <w:p w14:paraId="2313290E" w14:textId="77777777" w:rsidR="00685F51" w:rsidRPr="0028446B" w:rsidRDefault="00685F51" w:rsidP="00685F51">
            <w:pPr>
              <w:spacing w:before="20" w:after="20"/>
              <w:rPr>
                <w:rFonts w:ascii="Courier New" w:hAnsi="Courier New" w:cs="Courier New"/>
                <w:color w:val="FF0000"/>
                <w:lang w:val="en-US"/>
              </w:rPr>
            </w:pPr>
            <w:r w:rsidRPr="0028446B">
              <w:rPr>
                <w:rFonts w:ascii="Courier New" w:hAnsi="Courier New" w:cs="Courier New"/>
                <w:color w:val="FF0000"/>
                <w:lang w:val="en-US"/>
              </w:rPr>
              <w:t>NETTO[</w:t>
            </w:r>
            <w:proofErr w:type="spellStart"/>
            <w:r w:rsidRPr="0028446B">
              <w:rPr>
                <w:rFonts w:ascii="Courier New" w:hAnsi="Courier New" w:cs="Courier New"/>
                <w:color w:val="FF0000"/>
                <w:lang w:val="en-US"/>
              </w:rPr>
              <w:t>Va</w:t>
            </w:r>
            <w:proofErr w:type="spellEnd"/>
            <w:r w:rsidRPr="0028446B">
              <w:rPr>
                <w:rFonts w:ascii="Courier New" w:hAnsi="Courier New" w:cs="Courier New"/>
                <w:color w:val="FF0000"/>
                <w:lang w:val="en-US"/>
              </w:rPr>
              <w:t xml:space="preserve">] = </w:t>
            </w:r>
            <w:proofErr w:type="spellStart"/>
            <w:r w:rsidRPr="0028446B">
              <w:rPr>
                <w:rFonts w:ascii="Courier New" w:hAnsi="Courier New" w:cs="Courier New"/>
                <w:color w:val="FF0000"/>
                <w:lang w:val="en-US"/>
              </w:rPr>
              <w:t>day.tot.v</w:t>
            </w:r>
            <w:proofErr w:type="spellEnd"/>
            <w:r w:rsidRPr="0028446B">
              <w:rPr>
                <w:rFonts w:ascii="Courier New" w:hAnsi="Courier New" w:cs="Courier New"/>
                <w:color w:val="FF0000"/>
                <w:lang w:val="en-US"/>
              </w:rPr>
              <w:t>[</w:t>
            </w:r>
            <w:proofErr w:type="spellStart"/>
            <w:r w:rsidRPr="0028446B">
              <w:rPr>
                <w:rFonts w:ascii="Courier New" w:hAnsi="Courier New" w:cs="Courier New"/>
                <w:color w:val="FF0000"/>
                <w:lang w:val="en-US"/>
              </w:rPr>
              <w:t>Va</w:t>
            </w:r>
            <w:proofErr w:type="spellEnd"/>
            <w:r w:rsidRPr="0028446B">
              <w:rPr>
                <w:rFonts w:ascii="Courier New" w:hAnsi="Courier New" w:cs="Courier New"/>
                <w:color w:val="FF0000"/>
                <w:lang w:val="en-US"/>
              </w:rPr>
              <w:t xml:space="preserve">] – </w:t>
            </w:r>
            <w:proofErr w:type="spellStart"/>
            <w:r w:rsidRPr="0028446B">
              <w:rPr>
                <w:rFonts w:ascii="Courier New" w:hAnsi="Courier New" w:cs="Courier New"/>
                <w:color w:val="FF0000"/>
                <w:lang w:val="en-US"/>
              </w:rPr>
              <w:t>day.vat.v</w:t>
            </w:r>
            <w:proofErr w:type="spellEnd"/>
            <w:r w:rsidRPr="0028446B">
              <w:rPr>
                <w:rFonts w:ascii="Courier New" w:hAnsi="Courier New" w:cs="Courier New"/>
                <w:color w:val="FF0000"/>
                <w:lang w:val="en-US"/>
              </w:rPr>
              <w:t>[</w:t>
            </w:r>
            <w:proofErr w:type="spellStart"/>
            <w:r w:rsidRPr="0028446B">
              <w:rPr>
                <w:rFonts w:ascii="Courier New" w:hAnsi="Courier New" w:cs="Courier New"/>
                <w:color w:val="FF0000"/>
                <w:lang w:val="en-US"/>
              </w:rPr>
              <w:t>Va</w:t>
            </w:r>
            <w:proofErr w:type="spellEnd"/>
            <w:r w:rsidRPr="0028446B">
              <w:rPr>
                <w:rFonts w:ascii="Courier New" w:hAnsi="Courier New" w:cs="Courier New"/>
                <w:color w:val="FF0000"/>
                <w:lang w:val="en-US"/>
              </w:rPr>
              <w:t>]</w:t>
            </w:r>
          </w:p>
        </w:tc>
      </w:tr>
      <w:tr w:rsidR="00685F51" w:rsidRPr="0028446B" w14:paraId="225DD4E8" w14:textId="77777777" w:rsidTr="00685F51">
        <w:tc>
          <w:tcPr>
            <w:tcW w:w="5000" w:type="pct"/>
          </w:tcPr>
          <w:p w14:paraId="67E6F54F" w14:textId="77777777" w:rsidR="00685F51" w:rsidRPr="0028446B" w:rsidRDefault="00685F51" w:rsidP="00685F51">
            <w:pPr>
              <w:spacing w:before="20" w:after="20"/>
              <w:rPr>
                <w:rFonts w:ascii="Courier New" w:hAnsi="Courier New" w:cs="Courier New"/>
                <w:color w:val="FF0000"/>
              </w:rPr>
            </w:pPr>
            <w:r w:rsidRPr="0028446B">
              <w:rPr>
                <w:rFonts w:ascii="Courier New" w:hAnsi="Courier New" w:cs="Courier New"/>
                <w:color w:val="FF0000"/>
              </w:rPr>
              <w:t>...</w:t>
            </w:r>
          </w:p>
        </w:tc>
      </w:tr>
      <w:tr w:rsidR="00685F51" w:rsidRPr="0028446B" w14:paraId="7741109E" w14:textId="77777777" w:rsidTr="00685F51">
        <w:tc>
          <w:tcPr>
            <w:tcW w:w="5000" w:type="pct"/>
          </w:tcPr>
          <w:p w14:paraId="04BD8FC4" w14:textId="77777777" w:rsidR="00685F51" w:rsidRPr="0028446B" w:rsidRDefault="00685F51" w:rsidP="00685F51">
            <w:pPr>
              <w:spacing w:before="20" w:after="20"/>
              <w:rPr>
                <w:rFonts w:ascii="Courier New" w:hAnsi="Courier New" w:cs="Courier New"/>
                <w:color w:val="FF0000"/>
              </w:rPr>
            </w:pPr>
            <w:r w:rsidRPr="0028446B">
              <w:rPr>
                <w:rFonts w:ascii="Courier New" w:hAnsi="Courier New" w:cs="Courier New"/>
                <w:color w:val="FF0000"/>
              </w:rPr>
              <w:t>NETTO[</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 xml:space="preserve">] = </w:t>
            </w:r>
            <w:proofErr w:type="spellStart"/>
            <w:r w:rsidRPr="0028446B">
              <w:rPr>
                <w:rFonts w:ascii="Courier New" w:hAnsi="Courier New" w:cs="Courier New"/>
                <w:color w:val="FF0000"/>
              </w:rPr>
              <w:t>day.tot.v</w:t>
            </w:r>
            <w:proofErr w:type="spellEnd"/>
            <w:r w:rsidRPr="0028446B">
              <w:rPr>
                <w:rFonts w:ascii="Courier New" w:hAnsi="Courier New" w:cs="Courier New"/>
                <w:color w:val="FF0000"/>
              </w:rPr>
              <w:t>[</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 xml:space="preserve">] – </w:t>
            </w:r>
            <w:proofErr w:type="spellStart"/>
            <w:r w:rsidRPr="0028446B">
              <w:rPr>
                <w:rFonts w:ascii="Courier New" w:hAnsi="Courier New" w:cs="Courier New"/>
                <w:color w:val="FF0000"/>
              </w:rPr>
              <w:t>day.vat.v</w:t>
            </w:r>
            <w:proofErr w:type="spellEnd"/>
            <w:r w:rsidRPr="0028446B">
              <w:rPr>
                <w:rFonts w:ascii="Courier New" w:hAnsi="Courier New" w:cs="Courier New"/>
                <w:color w:val="FF0000"/>
              </w:rPr>
              <w:t>[</w:t>
            </w:r>
            <w:proofErr w:type="spellStart"/>
            <w:r w:rsidRPr="0028446B">
              <w:rPr>
                <w:rFonts w:ascii="Courier New" w:hAnsi="Courier New" w:cs="Courier New"/>
                <w:color w:val="FF0000"/>
              </w:rPr>
              <w:t>Vg</w:t>
            </w:r>
            <w:proofErr w:type="spellEnd"/>
            <w:r w:rsidRPr="0028446B">
              <w:rPr>
                <w:rFonts w:ascii="Courier New" w:hAnsi="Courier New" w:cs="Courier New"/>
                <w:color w:val="FF0000"/>
              </w:rPr>
              <w:t>]</w:t>
            </w:r>
          </w:p>
        </w:tc>
      </w:tr>
    </w:tbl>
    <w:p w14:paraId="16276301" w14:textId="77777777" w:rsidR="00685F51" w:rsidRPr="0028446B" w:rsidRDefault="00685F51" w:rsidP="00685F51">
      <w:pPr>
        <w:tabs>
          <w:tab w:val="num" w:pos="567"/>
          <w:tab w:val="center" w:pos="5605"/>
          <w:tab w:val="left" w:pos="9858"/>
        </w:tabs>
      </w:pPr>
    </w:p>
    <w:p w14:paraId="000DDC88" w14:textId="77777777" w:rsidR="00685F51" w:rsidRPr="00B7169D" w:rsidRDefault="00685F51" w:rsidP="00700491">
      <w:pPr>
        <w:pStyle w:val="Akapitzlist"/>
        <w:numPr>
          <w:ilvl w:val="0"/>
          <w:numId w:val="140"/>
        </w:numPr>
        <w:tabs>
          <w:tab w:val="center" w:pos="5179"/>
          <w:tab w:val="left" w:pos="9432"/>
        </w:tabs>
        <w:ind w:left="360"/>
        <w:rPr>
          <w:rFonts w:ascii="Verdana" w:hAnsi="Verdana"/>
          <w:sz w:val="20"/>
          <w:szCs w:val="20"/>
        </w:rPr>
      </w:pPr>
      <w:r w:rsidRPr="00B7169D">
        <w:rPr>
          <w:rFonts w:ascii="Verdana" w:hAnsi="Verdana"/>
          <w:sz w:val="20"/>
          <w:szCs w:val="20"/>
          <w:lang w:val="en-US"/>
        </w:rPr>
        <w:t>Total sales receivable and total VAT are calculated as the sum of the relevant components</w:t>
      </w:r>
      <w:r w:rsidRPr="00B7169D">
        <w:rPr>
          <w:rFonts w:ascii="Verdana" w:hAnsi="Verdana"/>
          <w:sz w:val="20"/>
          <w:szCs w:val="20"/>
        </w:rPr>
        <w:t>.</w:t>
      </w:r>
    </w:p>
    <w:p w14:paraId="2ED2059B" w14:textId="77777777" w:rsidR="00685F51" w:rsidRPr="0028446B" w:rsidRDefault="00685F51" w:rsidP="00700491">
      <w:pPr>
        <w:numPr>
          <w:ilvl w:val="0"/>
          <w:numId w:val="140"/>
        </w:numPr>
        <w:tabs>
          <w:tab w:val="center" w:pos="5179"/>
          <w:tab w:val="left" w:pos="9432"/>
        </w:tabs>
        <w:ind w:left="360"/>
      </w:pPr>
      <w:r w:rsidRPr="00B7169D">
        <w:rPr>
          <w:lang w:val="en-US"/>
        </w:rPr>
        <w:lastRenderedPageBreak/>
        <w:t>Accumulators are reset by the Fiscal Module after the fiscal day opening order (sales period).</w:t>
      </w:r>
      <w:r w:rsidRPr="0028446B">
        <w:t xml:space="preserve"> </w:t>
      </w:r>
    </w:p>
    <w:p w14:paraId="4A2DC7A1" w14:textId="77777777" w:rsidR="00685F51" w:rsidRPr="0028446B" w:rsidRDefault="00685F51" w:rsidP="00685F51">
      <w:pPr>
        <w:pStyle w:val="stdangbold"/>
        <w:tabs>
          <w:tab w:val="center" w:pos="4896"/>
          <w:tab w:val="left" w:pos="9149"/>
        </w:tabs>
        <w:spacing w:before="100" w:beforeAutospacing="1" w:after="100" w:afterAutospacing="1"/>
      </w:pPr>
      <w:r w:rsidRPr="00B243B2">
        <w:rPr>
          <w:lang w:val="en-US"/>
        </w:rPr>
        <w:t>Calculations performed during the printing of the periodic report</w:t>
      </w:r>
    </w:p>
    <w:p w14:paraId="59503511" w14:textId="77777777" w:rsidR="00685F51" w:rsidRPr="0028446B" w:rsidRDefault="00685F51" w:rsidP="00685F51">
      <w:pPr>
        <w:tabs>
          <w:tab w:val="center" w:pos="4896"/>
          <w:tab w:val="left" w:pos="9149"/>
        </w:tabs>
      </w:pPr>
      <w:r w:rsidRPr="005555A8">
        <w:rPr>
          <w:lang w:val="en-US"/>
        </w:rPr>
        <w:t xml:space="preserve">The calculations performed during the printing of the periodic report are based only on the summation of the corresponding </w:t>
      </w:r>
      <w:r>
        <w:rPr>
          <w:lang w:val="en-US"/>
        </w:rPr>
        <w:t>data read from the daily records</w:t>
      </w:r>
      <w:r w:rsidRPr="005555A8">
        <w:rPr>
          <w:lang w:val="en-US"/>
        </w:rPr>
        <w:t xml:space="preserve"> stored in the fiscal memory</w:t>
      </w:r>
      <w:r w:rsidRPr="00B243B2">
        <w:rPr>
          <w:lang w:val="en-US"/>
        </w:rPr>
        <w:t>.</w:t>
      </w:r>
    </w:p>
    <w:p w14:paraId="7510B540" w14:textId="77777777" w:rsidR="00685F51" w:rsidRPr="0028446B" w:rsidRDefault="00685F51" w:rsidP="00685F51">
      <w:pPr>
        <w:pStyle w:val="Nagwek2"/>
      </w:pPr>
      <w:bookmarkStart w:id="82" w:name="_Toc531610199"/>
      <w:bookmarkStart w:id="83" w:name="_Toc535564670"/>
      <w:bookmarkStart w:id="84" w:name="_Toc535579525"/>
      <w:r w:rsidRPr="0028446B">
        <w:t xml:space="preserve">2.8 </w:t>
      </w:r>
      <w:proofErr w:type="spellStart"/>
      <w:r w:rsidRPr="00657E8F">
        <w:t>Commands</w:t>
      </w:r>
      <w:proofErr w:type="spellEnd"/>
      <w:r w:rsidRPr="00657E8F">
        <w:t xml:space="preserve"> </w:t>
      </w:r>
      <w:proofErr w:type="spellStart"/>
      <w:r w:rsidRPr="00657E8F">
        <w:t>processing</w:t>
      </w:r>
      <w:bookmarkEnd w:id="82"/>
      <w:bookmarkEnd w:id="83"/>
      <w:bookmarkEnd w:id="84"/>
      <w:proofErr w:type="spellEnd"/>
    </w:p>
    <w:p w14:paraId="1D063D8E" w14:textId="77777777" w:rsidR="00685F51" w:rsidRPr="00657E8F" w:rsidRDefault="00685F51" w:rsidP="00685F51">
      <w:pPr>
        <w:numPr>
          <w:ilvl w:val="0"/>
          <w:numId w:val="4"/>
        </w:numPr>
        <w:tabs>
          <w:tab w:val="center" w:pos="5256"/>
          <w:tab w:val="left" w:pos="9509"/>
        </w:tabs>
        <w:rPr>
          <w:lang w:val="en-US"/>
        </w:rPr>
      </w:pPr>
      <w:r w:rsidRPr="007201A4">
        <w:rPr>
          <w:lang w:val="en-US"/>
        </w:rPr>
        <w:t>Formal veri</w:t>
      </w:r>
      <w:r>
        <w:rPr>
          <w:lang w:val="en-US"/>
        </w:rPr>
        <w:t>fication of the command format ESC MFB &lt;command code&gt; ESC MFE</w:t>
      </w:r>
      <w:r w:rsidRPr="007201A4">
        <w:rPr>
          <w:lang w:val="en-US"/>
        </w:rPr>
        <w:t xml:space="preserve"> is performed</w:t>
      </w:r>
      <w:r w:rsidRPr="00657E8F">
        <w:rPr>
          <w:lang w:val="en-US"/>
        </w:rPr>
        <w:t>.</w:t>
      </w:r>
    </w:p>
    <w:p w14:paraId="13743A3E" w14:textId="77777777" w:rsidR="00685F51" w:rsidRPr="00657E8F" w:rsidRDefault="00685F51" w:rsidP="00700491">
      <w:pPr>
        <w:numPr>
          <w:ilvl w:val="0"/>
          <w:numId w:val="22"/>
        </w:numPr>
        <w:tabs>
          <w:tab w:val="center" w:pos="5256"/>
          <w:tab w:val="left" w:pos="9509"/>
        </w:tabs>
        <w:rPr>
          <w:lang w:val="en-US"/>
        </w:rPr>
      </w:pPr>
      <w:r w:rsidRPr="00540E58">
        <w:rPr>
          <w:lang w:val="en-US"/>
        </w:rPr>
        <w:t>The current status of the fi</w:t>
      </w:r>
      <w:r>
        <w:rPr>
          <w:lang w:val="en-US"/>
        </w:rPr>
        <w:t>scal unit is verified. The command</w:t>
      </w:r>
      <w:r w:rsidRPr="00540E58">
        <w:rPr>
          <w:lang w:val="en-US"/>
        </w:rPr>
        <w:t xml:space="preserve"> will be processed when</w:t>
      </w:r>
      <w:r w:rsidRPr="00657E8F">
        <w:rPr>
          <w:lang w:val="en-US"/>
        </w:rPr>
        <w:t>:</w:t>
      </w:r>
    </w:p>
    <w:p w14:paraId="6CEB2534" w14:textId="77777777" w:rsidR="00685F51" w:rsidRPr="00657E8F" w:rsidRDefault="00685F51" w:rsidP="00700491">
      <w:pPr>
        <w:numPr>
          <w:ilvl w:val="1"/>
          <w:numId w:val="117"/>
        </w:numPr>
        <w:tabs>
          <w:tab w:val="center" w:pos="5616"/>
          <w:tab w:val="left" w:pos="9869"/>
        </w:tabs>
        <w:ind w:left="723"/>
        <w:rPr>
          <w:lang w:val="en-US"/>
        </w:rPr>
      </w:pPr>
      <w:r w:rsidRPr="00540E58">
        <w:rPr>
          <w:lang w:val="en"/>
        </w:rPr>
        <w:t>Auto-test, which is executed in the background does not signal errors</w:t>
      </w:r>
      <w:r w:rsidRPr="00657E8F">
        <w:rPr>
          <w:lang w:val="en-US"/>
        </w:rPr>
        <w:t>.</w:t>
      </w:r>
    </w:p>
    <w:p w14:paraId="13FF1D13" w14:textId="77777777" w:rsidR="00685F51" w:rsidRPr="00657E8F" w:rsidRDefault="00685F51" w:rsidP="00700491">
      <w:pPr>
        <w:numPr>
          <w:ilvl w:val="1"/>
          <w:numId w:val="117"/>
        </w:numPr>
        <w:tabs>
          <w:tab w:val="center" w:pos="5616"/>
          <w:tab w:val="left" w:pos="9869"/>
        </w:tabs>
        <w:ind w:left="723"/>
        <w:rPr>
          <w:lang w:val="en-US"/>
        </w:rPr>
      </w:pPr>
      <w:r>
        <w:rPr>
          <w:lang w:val="en"/>
        </w:rPr>
        <w:t>The command</w:t>
      </w:r>
      <w:r w:rsidRPr="00540E58">
        <w:rPr>
          <w:lang w:val="en"/>
        </w:rPr>
        <w:t xml:space="preserve"> is acceptable at this point</w:t>
      </w:r>
      <w:r>
        <w:rPr>
          <w:lang w:val="en"/>
        </w:rPr>
        <w:t xml:space="preserve">, </w:t>
      </w:r>
      <w:proofErr w:type="spellStart"/>
      <w:r>
        <w:rPr>
          <w:lang w:val="en"/>
        </w:rPr>
        <w:t>eg</w:t>
      </w:r>
      <w:proofErr w:type="spellEnd"/>
      <w:r>
        <w:rPr>
          <w:lang w:val="en"/>
        </w:rPr>
        <w:t xml:space="preserve"> the command ‘sum of receipt’</w:t>
      </w:r>
      <w:r w:rsidRPr="00540E58">
        <w:rPr>
          <w:lang w:val="en"/>
        </w:rPr>
        <w:t xml:space="preserve"> must be</w:t>
      </w:r>
      <w:r>
        <w:rPr>
          <w:lang w:val="en"/>
        </w:rPr>
        <w:t xml:space="preserve"> </w:t>
      </w:r>
      <w:r w:rsidRPr="003065DC">
        <w:rPr>
          <w:lang w:val="en"/>
        </w:rPr>
        <w:t xml:space="preserve">preceded by the command of </w:t>
      </w:r>
      <w:r>
        <w:rPr>
          <w:lang w:val="en"/>
        </w:rPr>
        <w:t>‘</w:t>
      </w:r>
      <w:r w:rsidRPr="003065DC">
        <w:rPr>
          <w:lang w:val="en"/>
        </w:rPr>
        <w:t>sale of the goods</w:t>
      </w:r>
      <w:r>
        <w:rPr>
          <w:lang w:val="en"/>
        </w:rPr>
        <w:t>’</w:t>
      </w:r>
      <w:r w:rsidRPr="00657E8F">
        <w:rPr>
          <w:lang w:val="en-US"/>
        </w:rPr>
        <w:t>.</w:t>
      </w:r>
    </w:p>
    <w:p w14:paraId="3D0B2C02" w14:textId="77777777" w:rsidR="00685F51" w:rsidRPr="00657E8F" w:rsidRDefault="00685F51" w:rsidP="00700491">
      <w:pPr>
        <w:numPr>
          <w:ilvl w:val="1"/>
          <w:numId w:val="117"/>
        </w:numPr>
        <w:tabs>
          <w:tab w:val="center" w:pos="5616"/>
          <w:tab w:val="left" w:pos="9869"/>
        </w:tabs>
        <w:ind w:left="723"/>
        <w:rPr>
          <w:lang w:val="en-US"/>
        </w:rPr>
      </w:pPr>
      <w:r>
        <w:rPr>
          <w:lang w:val="en-US"/>
        </w:rPr>
        <w:t>Specific conditions of the command</w:t>
      </w:r>
      <w:r w:rsidRPr="00540E58">
        <w:rPr>
          <w:lang w:val="en-US"/>
        </w:rPr>
        <w:t xml:space="preserve"> are fulfilled, </w:t>
      </w:r>
      <w:proofErr w:type="spellStart"/>
      <w:r w:rsidRPr="00540E58">
        <w:rPr>
          <w:lang w:val="en-US"/>
        </w:rPr>
        <w:t>eg</w:t>
      </w:r>
      <w:proofErr w:type="spellEnd"/>
      <w:r w:rsidRPr="00540E58">
        <w:rPr>
          <w:lang w:val="en-US"/>
        </w:rPr>
        <w:t xml:space="preserve"> the order 'sale of goods' is not</w:t>
      </w:r>
      <w:r>
        <w:rPr>
          <w:lang w:val="en-US"/>
        </w:rPr>
        <w:t xml:space="preserve"> </w:t>
      </w:r>
      <w:r w:rsidRPr="003065DC">
        <w:rPr>
          <w:lang w:val="en-US"/>
        </w:rPr>
        <w:t>accepted if the end of the paper is signaled</w:t>
      </w:r>
      <w:r w:rsidRPr="00657E8F">
        <w:rPr>
          <w:lang w:val="en-US"/>
        </w:rPr>
        <w:t>.</w:t>
      </w:r>
    </w:p>
    <w:p w14:paraId="70A414DA" w14:textId="77777777" w:rsidR="00685F51" w:rsidRPr="00657E8F" w:rsidRDefault="00685F51" w:rsidP="00685F51">
      <w:pPr>
        <w:numPr>
          <w:ilvl w:val="0"/>
          <w:numId w:val="2"/>
        </w:numPr>
        <w:tabs>
          <w:tab w:val="center" w:pos="5256"/>
          <w:tab w:val="left" w:pos="9509"/>
        </w:tabs>
        <w:rPr>
          <w:lang w:val="en-US"/>
        </w:rPr>
      </w:pPr>
      <w:r w:rsidRPr="00540E58">
        <w:rPr>
          <w:lang w:val="en-US"/>
        </w:rPr>
        <w:t>The scope of the command arguments is checked</w:t>
      </w:r>
      <w:r w:rsidRPr="00657E8F">
        <w:rPr>
          <w:lang w:val="en-US"/>
        </w:rPr>
        <w:t>.</w:t>
      </w:r>
    </w:p>
    <w:p w14:paraId="61C0DE03" w14:textId="77777777" w:rsidR="00685F51" w:rsidRPr="00657E8F" w:rsidRDefault="00685F51" w:rsidP="00700491">
      <w:pPr>
        <w:numPr>
          <w:ilvl w:val="0"/>
          <w:numId w:val="17"/>
        </w:numPr>
        <w:tabs>
          <w:tab w:val="center" w:pos="5256"/>
          <w:tab w:val="left" w:pos="9509"/>
        </w:tabs>
        <w:rPr>
          <w:lang w:val="en-US"/>
        </w:rPr>
      </w:pPr>
      <w:r w:rsidRPr="00660355">
        <w:rPr>
          <w:lang w:val="en"/>
        </w:rPr>
        <w:t>If the command is not rejected during the verification phase, the start flag of the first operation that is to be executed under this command is set and the command processing is started</w:t>
      </w:r>
    </w:p>
    <w:p w14:paraId="3F120BCE" w14:textId="77777777" w:rsidR="00685F51" w:rsidRPr="00657E8F" w:rsidRDefault="00685F51" w:rsidP="00700491">
      <w:pPr>
        <w:numPr>
          <w:ilvl w:val="0"/>
          <w:numId w:val="14"/>
        </w:numPr>
        <w:tabs>
          <w:tab w:val="center" w:pos="5256"/>
          <w:tab w:val="left" w:pos="9509"/>
        </w:tabs>
        <w:rPr>
          <w:lang w:val="en-US"/>
        </w:rPr>
      </w:pPr>
      <w:r w:rsidRPr="00660355">
        <w:rPr>
          <w:lang w:val="en"/>
        </w:rPr>
        <w:t xml:space="preserve">The end of the processing of the command is signaled by the return of the character: ACK or NAK. </w:t>
      </w:r>
      <w:r w:rsidRPr="00657E8F">
        <w:rPr>
          <w:lang w:val="en-US"/>
        </w:rPr>
        <w:t xml:space="preserve">Read orders do not return ACK / NAK only return the requested data. </w:t>
      </w:r>
    </w:p>
    <w:p w14:paraId="325BBB33" w14:textId="77777777" w:rsidR="00685F51" w:rsidRPr="00657E8F" w:rsidRDefault="00685F51" w:rsidP="00700491">
      <w:pPr>
        <w:numPr>
          <w:ilvl w:val="0"/>
          <w:numId w:val="14"/>
        </w:numPr>
        <w:tabs>
          <w:tab w:val="center" w:pos="5256"/>
          <w:tab w:val="left" w:pos="9509"/>
        </w:tabs>
        <w:rPr>
          <w:lang w:val="en-US"/>
        </w:rPr>
      </w:pPr>
      <w:r w:rsidRPr="00660355">
        <w:rPr>
          <w:rFonts w:cs="Arial"/>
          <w:color w:val="212121"/>
          <w:lang w:val="en"/>
        </w:rPr>
        <w:t>For commands that generate printouts, the ACK / NAK character is sent when command handling is completed</w:t>
      </w:r>
      <w:r>
        <w:rPr>
          <w:rFonts w:cs="Arial"/>
          <w:color w:val="212121"/>
          <w:lang w:val="en"/>
        </w:rPr>
        <w:t>.</w:t>
      </w:r>
    </w:p>
    <w:p w14:paraId="04295372" w14:textId="77777777" w:rsidR="00685F51" w:rsidRPr="00B7169D" w:rsidRDefault="00685F51" w:rsidP="00685F51">
      <w:pPr>
        <w:tabs>
          <w:tab w:val="center" w:pos="4896"/>
          <w:tab w:val="left" w:pos="9149"/>
        </w:tabs>
        <w:rPr>
          <w:lang w:val="en-US"/>
        </w:rPr>
      </w:pPr>
      <w:r w:rsidRPr="00660355">
        <w:rPr>
          <w:lang w:val="en-US"/>
        </w:rPr>
        <w:t>The error is signaled by a NAK. The error is cleared while reading</w:t>
      </w:r>
      <w:r>
        <w:rPr>
          <w:lang w:val="en-US"/>
        </w:rPr>
        <w:t>.</w:t>
      </w:r>
    </w:p>
    <w:p w14:paraId="4072ED91" w14:textId="77777777" w:rsidR="00685F51" w:rsidRPr="0028446B" w:rsidRDefault="00685F51" w:rsidP="00685F51">
      <w:pPr>
        <w:pStyle w:val="Nagwek2"/>
      </w:pPr>
      <w:bookmarkStart w:id="85" w:name="_Toc531610200"/>
      <w:bookmarkStart w:id="86" w:name="_Toc535564671"/>
      <w:bookmarkStart w:id="87" w:name="_Toc535579526"/>
      <w:r w:rsidRPr="0028446B">
        <w:t xml:space="preserve">2.9 </w:t>
      </w:r>
      <w:r w:rsidRPr="00657E8F">
        <w:t xml:space="preserve">Error </w:t>
      </w:r>
      <w:proofErr w:type="spellStart"/>
      <w:r w:rsidRPr="00657E8F">
        <w:t>handling</w:t>
      </w:r>
      <w:bookmarkEnd w:id="85"/>
      <w:bookmarkEnd w:id="86"/>
      <w:bookmarkEnd w:id="87"/>
      <w:proofErr w:type="spellEnd"/>
    </w:p>
    <w:p w14:paraId="1410B383" w14:textId="77777777" w:rsidR="00685F51" w:rsidRPr="00660355" w:rsidRDefault="00685F51" w:rsidP="00685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cs="Arial"/>
          <w:color w:val="212121"/>
          <w:lang w:val="en-US"/>
        </w:rPr>
      </w:pPr>
      <w:r w:rsidRPr="00660355">
        <w:rPr>
          <w:rFonts w:cs="Arial"/>
          <w:color w:val="212121"/>
          <w:lang w:val="en"/>
        </w:rPr>
        <w:t>Errors encountered during execution of the order result in a fiscal printer:</w:t>
      </w:r>
    </w:p>
    <w:p w14:paraId="5FC36847" w14:textId="77777777" w:rsidR="00685F51" w:rsidRPr="00660355" w:rsidRDefault="00685F51" w:rsidP="00700491">
      <w:pPr>
        <w:numPr>
          <w:ilvl w:val="0"/>
          <w:numId w:val="8"/>
        </w:numPr>
        <w:tabs>
          <w:tab w:val="center" w:pos="5256"/>
          <w:tab w:val="left" w:pos="9509"/>
        </w:tabs>
        <w:rPr>
          <w:lang w:val="en-US"/>
        </w:rPr>
      </w:pPr>
      <w:r w:rsidRPr="00660355">
        <w:rPr>
          <w:lang w:val="en"/>
        </w:rPr>
        <w:t>Immediate interruption of the operation,</w:t>
      </w:r>
    </w:p>
    <w:p w14:paraId="668454C4" w14:textId="77777777" w:rsidR="00685F51" w:rsidRPr="00660355" w:rsidRDefault="00685F51" w:rsidP="00700491">
      <w:pPr>
        <w:numPr>
          <w:ilvl w:val="0"/>
          <w:numId w:val="8"/>
        </w:numPr>
        <w:tabs>
          <w:tab w:val="center" w:pos="5256"/>
          <w:tab w:val="left" w:pos="9509"/>
        </w:tabs>
        <w:rPr>
          <w:lang w:val="en-US"/>
        </w:rPr>
      </w:pPr>
      <w:r>
        <w:rPr>
          <w:lang w:val="en"/>
        </w:rPr>
        <w:t>Restore the accumulators</w:t>
      </w:r>
      <w:r w:rsidRPr="00660355">
        <w:rPr>
          <w:lang w:val="en"/>
        </w:rPr>
        <w:t xml:space="preserve"> and counters to the values </w:t>
      </w:r>
      <w:r w:rsidRPr="00660355">
        <w:rPr>
          <w:rFonts w:ascii="Arial" w:hAnsi="Arial" w:cs="Arial"/>
          <w:lang w:val="en"/>
        </w:rPr>
        <w:t>​​</w:t>
      </w:r>
      <w:r w:rsidRPr="00660355">
        <w:rPr>
          <w:lang w:val="en"/>
        </w:rPr>
        <w:t>they had before processing the order,</w:t>
      </w:r>
    </w:p>
    <w:p w14:paraId="7DB4CF65" w14:textId="77777777" w:rsidR="00685F51" w:rsidRPr="00660355" w:rsidRDefault="00685F51" w:rsidP="00700491">
      <w:pPr>
        <w:numPr>
          <w:ilvl w:val="0"/>
          <w:numId w:val="8"/>
        </w:numPr>
        <w:tabs>
          <w:tab w:val="center" w:pos="5256"/>
          <w:tab w:val="left" w:pos="9509"/>
        </w:tabs>
        <w:rPr>
          <w:lang w:val="en-US"/>
        </w:rPr>
      </w:pPr>
      <w:r w:rsidRPr="00660355">
        <w:rPr>
          <w:lang w:val="en"/>
        </w:rPr>
        <w:t>Update fiscal unit status, save the error identifier and send a NAK to the system.</w:t>
      </w:r>
    </w:p>
    <w:p w14:paraId="1C8560FC" w14:textId="77777777" w:rsidR="00685F51" w:rsidRPr="00660355" w:rsidRDefault="00685F51" w:rsidP="00700491">
      <w:pPr>
        <w:numPr>
          <w:ilvl w:val="0"/>
          <w:numId w:val="8"/>
        </w:numPr>
        <w:tabs>
          <w:tab w:val="center" w:pos="5256"/>
          <w:tab w:val="left" w:pos="9509"/>
        </w:tabs>
        <w:rPr>
          <w:lang w:val="en-US"/>
        </w:rPr>
      </w:pPr>
      <w:r w:rsidRPr="00660355">
        <w:rPr>
          <w:lang w:val="en"/>
        </w:rPr>
        <w:t>Print a message containing an error number if the error is due to an invalid order of commands or if any of the command arguments are out of the allowed range</w:t>
      </w:r>
    </w:p>
    <w:p w14:paraId="43E670CC" w14:textId="77777777" w:rsidR="00685F51" w:rsidRDefault="00685F51" w:rsidP="00700491">
      <w:pPr>
        <w:numPr>
          <w:ilvl w:val="0"/>
          <w:numId w:val="8"/>
        </w:numPr>
        <w:tabs>
          <w:tab w:val="center" w:pos="5256"/>
          <w:tab w:val="left" w:pos="9509"/>
        </w:tabs>
      </w:pPr>
      <w:r w:rsidRPr="00660355">
        <w:rPr>
          <w:lang w:val="en-US"/>
        </w:rPr>
        <w:t xml:space="preserve">In the case of an open receipt / invoice, no information will be printed about the error. </w:t>
      </w:r>
      <w:proofErr w:type="spellStart"/>
      <w:r w:rsidRPr="00660355">
        <w:t>Operation</w:t>
      </w:r>
      <w:proofErr w:type="spellEnd"/>
      <w:r w:rsidRPr="00660355">
        <w:t xml:space="preserve"> and error </w:t>
      </w:r>
      <w:proofErr w:type="spellStart"/>
      <w:r w:rsidRPr="00660355">
        <w:t>reading</w:t>
      </w:r>
      <w:proofErr w:type="spellEnd"/>
      <w:r w:rsidRPr="00660355">
        <w:t xml:space="preserve"> </w:t>
      </w:r>
      <w:proofErr w:type="spellStart"/>
      <w:r w:rsidRPr="00660355">
        <w:t>only</w:t>
      </w:r>
      <w:proofErr w:type="spellEnd"/>
      <w:r w:rsidRPr="00660355">
        <w:t xml:space="preserve"> via </w:t>
      </w:r>
      <w:proofErr w:type="spellStart"/>
      <w:r w:rsidRPr="00660355">
        <w:t>communication</w:t>
      </w:r>
      <w:proofErr w:type="spellEnd"/>
      <w:r w:rsidRPr="00660355">
        <w:t xml:space="preserve"> </w:t>
      </w:r>
      <w:proofErr w:type="spellStart"/>
      <w:r w:rsidRPr="00660355">
        <w:t>protocol</w:t>
      </w:r>
      <w:proofErr w:type="spellEnd"/>
      <w:r w:rsidRPr="00660355">
        <w:t>.</w:t>
      </w:r>
    </w:p>
    <w:p w14:paraId="7A82265C" w14:textId="77777777" w:rsidR="00685F51" w:rsidRPr="00660355" w:rsidRDefault="00685F51" w:rsidP="00685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cs="Arial"/>
          <w:color w:val="212121"/>
          <w:lang w:val="en"/>
        </w:rPr>
      </w:pPr>
      <w:r w:rsidRPr="00660355">
        <w:rPr>
          <w:rFonts w:cs="Arial"/>
          <w:color w:val="212121"/>
          <w:lang w:val="en"/>
        </w:rPr>
        <w:t>The software application must read the error and then may repeat the same command or send another command that is valid for the pending procedure.</w:t>
      </w:r>
    </w:p>
    <w:p w14:paraId="6E0698F8" w14:textId="77777777" w:rsidR="00685F51" w:rsidRPr="00660355" w:rsidRDefault="00685F51" w:rsidP="00685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cs="Arial"/>
          <w:color w:val="212121"/>
          <w:lang w:val="en-US"/>
        </w:rPr>
      </w:pPr>
      <w:r w:rsidRPr="00660355">
        <w:rPr>
          <w:rFonts w:cs="Arial"/>
          <w:color w:val="212121"/>
          <w:lang w:val="en"/>
        </w:rPr>
        <w:t>Service intervention is required when one of the following errors occurs:</w:t>
      </w:r>
    </w:p>
    <w:p w14:paraId="0E27648C" w14:textId="77777777" w:rsidR="00685F51" w:rsidRPr="00660355" w:rsidRDefault="00685F51" w:rsidP="00700491">
      <w:pPr>
        <w:numPr>
          <w:ilvl w:val="0"/>
          <w:numId w:val="24"/>
        </w:numPr>
        <w:tabs>
          <w:tab w:val="center" w:pos="5256"/>
          <w:tab w:val="left" w:pos="9509"/>
        </w:tabs>
        <w:rPr>
          <w:lang w:val="en-US"/>
        </w:rPr>
      </w:pPr>
      <w:r w:rsidRPr="00660355">
        <w:rPr>
          <w:lang w:val="en-US"/>
        </w:rPr>
        <w:t>Fiscals micro code control sum error</w:t>
      </w:r>
    </w:p>
    <w:p w14:paraId="18490B7B" w14:textId="77777777" w:rsidR="00685F51" w:rsidRDefault="00685F51" w:rsidP="00700491">
      <w:pPr>
        <w:numPr>
          <w:ilvl w:val="0"/>
          <w:numId w:val="24"/>
        </w:numPr>
        <w:tabs>
          <w:tab w:val="center" w:pos="5256"/>
          <w:tab w:val="left" w:pos="9509"/>
        </w:tabs>
      </w:pPr>
      <w:proofErr w:type="spellStart"/>
      <w:r>
        <w:t>Fiscal</w:t>
      </w:r>
      <w:proofErr w:type="spellEnd"/>
      <w:r>
        <w:t xml:space="preserve"> </w:t>
      </w:r>
      <w:proofErr w:type="spellStart"/>
      <w:r>
        <w:t>memory</w:t>
      </w:r>
      <w:proofErr w:type="spellEnd"/>
      <w:r>
        <w:t xml:space="preserve"> </w:t>
      </w:r>
      <w:proofErr w:type="spellStart"/>
      <w:r>
        <w:t>disconected</w:t>
      </w:r>
      <w:proofErr w:type="spellEnd"/>
    </w:p>
    <w:p w14:paraId="454A1F23" w14:textId="77777777" w:rsidR="00685F51" w:rsidRDefault="00685F51" w:rsidP="00700491">
      <w:pPr>
        <w:numPr>
          <w:ilvl w:val="0"/>
          <w:numId w:val="24"/>
        </w:numPr>
        <w:tabs>
          <w:tab w:val="center" w:pos="5256"/>
          <w:tab w:val="left" w:pos="9509"/>
        </w:tabs>
      </w:pPr>
      <w:proofErr w:type="spellStart"/>
      <w:r>
        <w:t>Receipt</w:t>
      </w:r>
      <w:proofErr w:type="spellEnd"/>
      <w:r>
        <w:t xml:space="preserve"> </w:t>
      </w:r>
      <w:proofErr w:type="spellStart"/>
      <w:r>
        <w:t>printer</w:t>
      </w:r>
      <w:proofErr w:type="spellEnd"/>
      <w:r>
        <w:t xml:space="preserve"> </w:t>
      </w:r>
      <w:proofErr w:type="spellStart"/>
      <w:r>
        <w:t>disconected</w:t>
      </w:r>
      <w:proofErr w:type="spellEnd"/>
    </w:p>
    <w:p w14:paraId="4799570F" w14:textId="77777777" w:rsidR="00685F51" w:rsidRDefault="00685F51" w:rsidP="00700491">
      <w:pPr>
        <w:numPr>
          <w:ilvl w:val="0"/>
          <w:numId w:val="24"/>
        </w:numPr>
        <w:tabs>
          <w:tab w:val="center" w:pos="5256"/>
          <w:tab w:val="left" w:pos="9509"/>
        </w:tabs>
      </w:pPr>
      <w:r>
        <w:t xml:space="preserve">Real Time </w:t>
      </w:r>
      <w:proofErr w:type="spellStart"/>
      <w:r>
        <w:t>Clock</w:t>
      </w:r>
      <w:proofErr w:type="spellEnd"/>
      <w:r>
        <w:t xml:space="preserve"> error</w:t>
      </w:r>
    </w:p>
    <w:p w14:paraId="60ADB004" w14:textId="77777777" w:rsidR="00685F51" w:rsidRPr="00660355" w:rsidRDefault="00685F51" w:rsidP="00700491">
      <w:pPr>
        <w:numPr>
          <w:ilvl w:val="0"/>
          <w:numId w:val="24"/>
        </w:numPr>
        <w:tabs>
          <w:tab w:val="center" w:pos="5256"/>
          <w:tab w:val="left" w:pos="9509"/>
        </w:tabs>
        <w:rPr>
          <w:lang w:val="x-none"/>
        </w:rPr>
      </w:pPr>
      <w:r w:rsidRPr="00660355">
        <w:rPr>
          <w:lang w:val="en"/>
        </w:rPr>
        <w:t>Fiscal data incompatibility stored in fiscal memory or RAM memory erased</w:t>
      </w:r>
    </w:p>
    <w:p w14:paraId="024673EE" w14:textId="77777777" w:rsidR="00685F51" w:rsidRPr="0028446B" w:rsidRDefault="00685F51" w:rsidP="00685F51">
      <w:pPr>
        <w:tabs>
          <w:tab w:val="center" w:pos="4896"/>
          <w:tab w:val="left" w:pos="9149"/>
        </w:tabs>
      </w:pPr>
      <w:r w:rsidRPr="00660355">
        <w:rPr>
          <w:rFonts w:cs="Arial"/>
          <w:color w:val="212121"/>
          <w:lang w:val="en"/>
        </w:rPr>
        <w:t>The only error automatically handled by the micro-fiscal code is to exceed the time limit for the completion of the sale. If the receipt is open for more than 30 minutes, it is automatically canceled. This event is not signaled in any special way to the application program - only status information is updated.</w:t>
      </w:r>
      <w:r w:rsidRPr="00994263">
        <w:rPr>
          <w:lang w:val="en-US"/>
        </w:rPr>
        <w:t xml:space="preserve"> </w:t>
      </w:r>
      <w:r w:rsidRPr="00994263">
        <w:rPr>
          <w:rFonts w:cs="Arial"/>
          <w:color w:val="212121"/>
          <w:lang w:val="en"/>
        </w:rPr>
        <w:t xml:space="preserve">The error information is also written to </w:t>
      </w:r>
      <w:r>
        <w:rPr>
          <w:rFonts w:cs="Arial"/>
          <w:color w:val="212121"/>
          <w:lang w:val="en"/>
        </w:rPr>
        <w:t>the microSD card in the LOG, in the /</w:t>
      </w:r>
      <w:proofErr w:type="spellStart"/>
      <w:r w:rsidRPr="00994263">
        <w:rPr>
          <w:rFonts w:cs="Arial"/>
          <w:color w:val="212121"/>
          <w:lang w:val="en"/>
        </w:rPr>
        <w:t>errol_log</w:t>
      </w:r>
      <w:proofErr w:type="spellEnd"/>
      <w:r w:rsidRPr="00994263">
        <w:rPr>
          <w:rFonts w:cs="Arial"/>
          <w:color w:val="212121"/>
          <w:lang w:val="en"/>
        </w:rPr>
        <w:t xml:space="preserve"> folder, in the text files, the file name is the date of the error.</w:t>
      </w:r>
    </w:p>
    <w:p w14:paraId="63DA2935" w14:textId="77777777" w:rsidR="00685F51" w:rsidRPr="005F382C" w:rsidRDefault="00685F51" w:rsidP="00685F51">
      <w:pPr>
        <w:pStyle w:val="Nagwek2"/>
        <w:rPr>
          <w:lang w:val="pl-PL"/>
        </w:rPr>
      </w:pPr>
      <w:bookmarkStart w:id="88" w:name="_Toc531610201"/>
      <w:bookmarkStart w:id="89" w:name="_Toc535564672"/>
      <w:bookmarkStart w:id="90" w:name="_Toc535579527"/>
      <w:r w:rsidRPr="0028446B">
        <w:t xml:space="preserve">2.10 </w:t>
      </w:r>
      <w:r>
        <w:rPr>
          <w:lang w:val="pl-PL"/>
        </w:rPr>
        <w:t xml:space="preserve">Error </w:t>
      </w:r>
      <w:proofErr w:type="spellStart"/>
      <w:r>
        <w:rPr>
          <w:lang w:val="pl-PL"/>
        </w:rPr>
        <w:t>handling</w:t>
      </w:r>
      <w:proofErr w:type="spellEnd"/>
      <w:r>
        <w:rPr>
          <w:lang w:val="pl-PL"/>
        </w:rPr>
        <w:t xml:space="preserve"> with CPD </w:t>
      </w:r>
      <w:proofErr w:type="spellStart"/>
      <w:r>
        <w:rPr>
          <w:lang w:val="pl-PL"/>
        </w:rPr>
        <w:t>server</w:t>
      </w:r>
      <w:bookmarkEnd w:id="88"/>
      <w:bookmarkEnd w:id="89"/>
      <w:bookmarkEnd w:id="90"/>
      <w:proofErr w:type="spellEnd"/>
    </w:p>
    <w:p w14:paraId="436BB57D" w14:textId="77777777" w:rsidR="00685F51" w:rsidRPr="0028446B" w:rsidRDefault="00685F51" w:rsidP="00685F51">
      <w:r w:rsidRPr="005F382C">
        <w:t xml:space="preserve">The </w:t>
      </w:r>
      <w:proofErr w:type="spellStart"/>
      <w:r w:rsidRPr="005F382C">
        <w:t>technical</w:t>
      </w:r>
      <w:proofErr w:type="spellEnd"/>
      <w:r w:rsidRPr="005F382C">
        <w:t xml:space="preserve"> </w:t>
      </w:r>
      <w:proofErr w:type="spellStart"/>
      <w:r w:rsidRPr="005F382C">
        <w:t>description</w:t>
      </w:r>
      <w:proofErr w:type="spellEnd"/>
      <w:r w:rsidRPr="005F382C">
        <w:t xml:space="preserve"> of the </w:t>
      </w:r>
      <w:proofErr w:type="spellStart"/>
      <w:r w:rsidRPr="005F382C">
        <w:t>communica</w:t>
      </w:r>
      <w:r>
        <w:t>tion</w:t>
      </w:r>
      <w:proofErr w:type="spellEnd"/>
      <w:r>
        <w:t xml:space="preserve"> </w:t>
      </w:r>
      <w:proofErr w:type="spellStart"/>
      <w:r>
        <w:t>protocol</w:t>
      </w:r>
      <w:proofErr w:type="spellEnd"/>
      <w:r>
        <w:t xml:space="preserve"> for online </w:t>
      </w:r>
      <w:proofErr w:type="spellStart"/>
      <w:r>
        <w:t>cash</w:t>
      </w:r>
      <w:proofErr w:type="spellEnd"/>
      <w:r>
        <w:t xml:space="preserve"> </w:t>
      </w:r>
      <w:proofErr w:type="spellStart"/>
      <w:r>
        <w:t>registers</w:t>
      </w:r>
      <w:proofErr w:type="spellEnd"/>
      <w:r w:rsidRPr="005F382C">
        <w:t xml:space="preserve"> </w:t>
      </w:r>
      <w:proofErr w:type="spellStart"/>
      <w:r w:rsidRPr="005F382C">
        <w:t>is</w:t>
      </w:r>
      <w:proofErr w:type="spellEnd"/>
      <w:r w:rsidRPr="005F382C">
        <w:t xml:space="preserve"> </w:t>
      </w:r>
      <w:proofErr w:type="spellStart"/>
      <w:r w:rsidRPr="005F382C">
        <w:t>available</w:t>
      </w:r>
      <w:proofErr w:type="spellEnd"/>
      <w:r w:rsidRPr="005F382C">
        <w:t xml:space="preserve"> on the </w:t>
      </w:r>
      <w:proofErr w:type="spellStart"/>
      <w:r w:rsidRPr="005F382C">
        <w:t>website</w:t>
      </w:r>
      <w:proofErr w:type="spellEnd"/>
      <w:r w:rsidRPr="005F382C">
        <w:t xml:space="preserve"> of the </w:t>
      </w:r>
      <w:proofErr w:type="spellStart"/>
      <w:r w:rsidRPr="005F382C">
        <w:t>National</w:t>
      </w:r>
      <w:proofErr w:type="spellEnd"/>
      <w:r w:rsidRPr="005F382C">
        <w:t xml:space="preserve"> </w:t>
      </w:r>
      <w:proofErr w:type="spellStart"/>
      <w:r w:rsidRPr="005F382C">
        <w:t>Tax</w:t>
      </w:r>
      <w:proofErr w:type="spellEnd"/>
      <w:r w:rsidRPr="005F382C">
        <w:t xml:space="preserve"> Administration</w:t>
      </w:r>
      <w:r>
        <w:t xml:space="preserve"> (KAS)</w:t>
      </w:r>
      <w:r w:rsidRPr="005F382C">
        <w:t xml:space="preserve">. The HTTP </w:t>
      </w:r>
      <w:proofErr w:type="spellStart"/>
      <w:r w:rsidRPr="005F382C">
        <w:t>response</w:t>
      </w:r>
      <w:proofErr w:type="spellEnd"/>
      <w:r w:rsidRPr="005F382C">
        <w:t xml:space="preserve"> </w:t>
      </w:r>
      <w:proofErr w:type="spellStart"/>
      <w:r w:rsidRPr="005F382C">
        <w:lastRenderedPageBreak/>
        <w:t>codes</w:t>
      </w:r>
      <w:proofErr w:type="spellEnd"/>
      <w:r w:rsidRPr="005F382C">
        <w:t xml:space="preserve"> </w:t>
      </w:r>
      <w:proofErr w:type="spellStart"/>
      <w:r w:rsidRPr="005F382C">
        <w:t>returned</w:t>
      </w:r>
      <w:proofErr w:type="spellEnd"/>
      <w:r w:rsidRPr="005F382C">
        <w:t xml:space="preserve"> in the event of </w:t>
      </w:r>
      <w:proofErr w:type="spellStart"/>
      <w:r w:rsidRPr="005F382C">
        <w:t>an</w:t>
      </w:r>
      <w:proofErr w:type="spellEnd"/>
      <w:r w:rsidRPr="005F382C">
        <w:t xml:space="preserve"> error in </w:t>
      </w:r>
      <w:proofErr w:type="spellStart"/>
      <w:r w:rsidRPr="005F382C">
        <w:t>communication</w:t>
      </w:r>
      <w:proofErr w:type="spellEnd"/>
      <w:r w:rsidRPr="005F382C">
        <w:t xml:space="preserve"> with the CPD </w:t>
      </w:r>
      <w:proofErr w:type="spellStart"/>
      <w:r w:rsidRPr="005F382C">
        <w:t>server</w:t>
      </w:r>
      <w:proofErr w:type="spellEnd"/>
      <w:r w:rsidRPr="005F382C">
        <w:t xml:space="preserve"> </w:t>
      </w:r>
      <w:proofErr w:type="spellStart"/>
      <w:r w:rsidRPr="005F382C">
        <w:t>are</w:t>
      </w:r>
      <w:proofErr w:type="spellEnd"/>
      <w:r w:rsidRPr="005F382C">
        <w:t xml:space="preserve"> </w:t>
      </w:r>
      <w:proofErr w:type="spellStart"/>
      <w:r w:rsidRPr="005F382C">
        <w:t>shown</w:t>
      </w:r>
      <w:proofErr w:type="spellEnd"/>
      <w:r w:rsidRPr="005F382C">
        <w:t xml:space="preserve"> in the </w:t>
      </w:r>
      <w:proofErr w:type="spellStart"/>
      <w:r w:rsidRPr="005F382C">
        <w:t>table</w:t>
      </w:r>
      <w:proofErr w:type="spellEnd"/>
      <w:r w:rsidRPr="005F382C">
        <w:t xml:space="preserve"> </w:t>
      </w:r>
      <w:proofErr w:type="spellStart"/>
      <w:r w:rsidRPr="005F382C">
        <w:t>below</w:t>
      </w:r>
      <w:proofErr w:type="spellEnd"/>
      <w:r w:rsidRPr="005F382C">
        <w:t xml:space="preserve">. For </w:t>
      </w:r>
      <w:proofErr w:type="spellStart"/>
      <w:r w:rsidRPr="005F382C">
        <w:t>any</w:t>
      </w:r>
      <w:proofErr w:type="spellEnd"/>
      <w:r w:rsidRPr="005F382C">
        <w:t xml:space="preserve"> </w:t>
      </w:r>
      <w:proofErr w:type="spellStart"/>
      <w:r w:rsidRPr="005F382C">
        <w:t>additional</w:t>
      </w:r>
      <w:proofErr w:type="spellEnd"/>
      <w:r w:rsidRPr="005F382C">
        <w:t xml:space="preserve"> </w:t>
      </w:r>
      <w:proofErr w:type="spellStart"/>
      <w:r w:rsidRPr="005F382C">
        <w:t>information</w:t>
      </w:r>
      <w:proofErr w:type="spellEnd"/>
      <w:r w:rsidRPr="005F382C">
        <w:t xml:space="preserve">, </w:t>
      </w:r>
      <w:proofErr w:type="spellStart"/>
      <w:r w:rsidRPr="005F382C">
        <w:t>please</w:t>
      </w:r>
      <w:proofErr w:type="spellEnd"/>
      <w:r w:rsidRPr="005F382C">
        <w:t xml:space="preserve"> </w:t>
      </w:r>
      <w:proofErr w:type="spellStart"/>
      <w:r w:rsidRPr="005F382C">
        <w:t>visit</w:t>
      </w:r>
      <w:proofErr w:type="spellEnd"/>
      <w:r w:rsidRPr="005F382C">
        <w:t xml:space="preserve"> the KAS </w:t>
      </w:r>
      <w:proofErr w:type="spellStart"/>
      <w:r w:rsidRPr="005F382C">
        <w:t>website</w:t>
      </w:r>
      <w:proofErr w:type="spellEnd"/>
    </w:p>
    <w:p w14:paraId="161E6816" w14:textId="77777777" w:rsidR="00685F51" w:rsidRPr="0028446B" w:rsidRDefault="00685F51" w:rsidP="00685F51"/>
    <w:tbl>
      <w:tblPr>
        <w:tblStyle w:val="Clarite"/>
        <w:tblW w:w="0" w:type="auto"/>
        <w:tblLook w:val="04A0" w:firstRow="1" w:lastRow="0" w:firstColumn="1" w:lastColumn="0" w:noHBand="0" w:noVBand="1"/>
      </w:tblPr>
      <w:tblGrid>
        <w:gridCol w:w="704"/>
        <w:gridCol w:w="757"/>
        <w:gridCol w:w="7598"/>
      </w:tblGrid>
      <w:tr w:rsidR="00685F51" w:rsidRPr="0028446B" w14:paraId="7554B2C4" w14:textId="77777777" w:rsidTr="00685F51">
        <w:trPr>
          <w:cnfStyle w:val="100000000000" w:firstRow="1" w:lastRow="0" w:firstColumn="0" w:lastColumn="0" w:oddVBand="0" w:evenVBand="0" w:oddHBand="0" w:evenHBand="0" w:firstRowFirstColumn="0" w:firstRowLastColumn="0" w:lastRowFirstColumn="0" w:lastRowLastColumn="0"/>
          <w:trHeight w:val="20"/>
        </w:trPr>
        <w:tc>
          <w:tcPr>
            <w:tcW w:w="704" w:type="dxa"/>
            <w:shd w:val="clear" w:color="auto" w:fill="E7E6E6" w:themeFill="background2"/>
          </w:tcPr>
          <w:p w14:paraId="278BC825" w14:textId="77777777" w:rsidR="00685F51" w:rsidRPr="0028446B" w:rsidRDefault="00685F51" w:rsidP="00685F51">
            <w:pPr>
              <w:jc w:val="left"/>
              <w:rPr>
                <w:rFonts w:eastAsia="Times New Roman"/>
                <w:color w:val="000000"/>
              </w:rPr>
            </w:pPr>
            <w:r w:rsidRPr="0028446B">
              <w:rPr>
                <w:rFonts w:eastAsia="Times New Roman"/>
                <w:color w:val="000000"/>
              </w:rPr>
              <w:t>http</w:t>
            </w:r>
            <w:r>
              <w:rPr>
                <w:rFonts w:eastAsia="Times New Roman"/>
                <w:color w:val="000000"/>
              </w:rPr>
              <w:t xml:space="preserve"> </w:t>
            </w:r>
            <w:proofErr w:type="spellStart"/>
            <w:r>
              <w:rPr>
                <w:rFonts w:eastAsia="Times New Roman"/>
                <w:color w:val="000000"/>
              </w:rPr>
              <w:t>code</w:t>
            </w:r>
            <w:proofErr w:type="spellEnd"/>
          </w:p>
        </w:tc>
        <w:tc>
          <w:tcPr>
            <w:tcW w:w="757" w:type="dxa"/>
            <w:shd w:val="clear" w:color="auto" w:fill="E7E6E6" w:themeFill="background2"/>
          </w:tcPr>
          <w:p w14:paraId="3889F71A" w14:textId="77777777" w:rsidR="00685F51" w:rsidRPr="0028446B" w:rsidRDefault="00685F51" w:rsidP="00685F51">
            <w:pPr>
              <w:jc w:val="left"/>
              <w:rPr>
                <w:rFonts w:eastAsia="Times New Roman"/>
                <w:color w:val="000000"/>
              </w:rPr>
            </w:pPr>
            <w:proofErr w:type="spellStart"/>
            <w:r w:rsidRPr="0028446B">
              <w:rPr>
                <w:rFonts w:eastAsia="Times New Roman"/>
                <w:color w:val="000000"/>
              </w:rPr>
              <w:t>Code</w:t>
            </w:r>
            <w:proofErr w:type="spellEnd"/>
          </w:p>
        </w:tc>
        <w:tc>
          <w:tcPr>
            <w:tcW w:w="7598" w:type="dxa"/>
            <w:shd w:val="clear" w:color="auto" w:fill="E7E6E6" w:themeFill="background2"/>
          </w:tcPr>
          <w:p w14:paraId="1FD97B1C" w14:textId="77777777" w:rsidR="00685F51" w:rsidRPr="0028446B" w:rsidRDefault="00685F51" w:rsidP="00685F51">
            <w:pPr>
              <w:jc w:val="left"/>
              <w:rPr>
                <w:rFonts w:eastAsia="Times New Roman"/>
                <w:color w:val="000000"/>
              </w:rPr>
            </w:pPr>
            <w:r w:rsidRPr="0028446B">
              <w:rPr>
                <w:rFonts w:eastAsia="Times New Roman"/>
                <w:color w:val="000000"/>
              </w:rPr>
              <w:t>Message</w:t>
            </w:r>
          </w:p>
        </w:tc>
      </w:tr>
      <w:tr w:rsidR="00685F51" w:rsidRPr="0028446B" w14:paraId="5282A68F" w14:textId="77777777" w:rsidTr="00685F51">
        <w:trPr>
          <w:trHeight w:val="20"/>
        </w:trPr>
        <w:tc>
          <w:tcPr>
            <w:tcW w:w="704" w:type="dxa"/>
            <w:noWrap/>
            <w:hideMark/>
          </w:tcPr>
          <w:p w14:paraId="4D5B01FD" w14:textId="77777777" w:rsidR="00685F51" w:rsidRPr="0028446B" w:rsidRDefault="00685F51" w:rsidP="00685F51">
            <w:pPr>
              <w:jc w:val="left"/>
              <w:rPr>
                <w:rFonts w:eastAsia="Times New Roman"/>
                <w:color w:val="000000"/>
              </w:rPr>
            </w:pPr>
            <w:r w:rsidRPr="0028446B">
              <w:rPr>
                <w:rFonts w:eastAsia="Times New Roman"/>
                <w:color w:val="000000"/>
              </w:rPr>
              <w:t>406</w:t>
            </w:r>
          </w:p>
        </w:tc>
        <w:tc>
          <w:tcPr>
            <w:tcW w:w="757" w:type="dxa"/>
            <w:noWrap/>
            <w:hideMark/>
          </w:tcPr>
          <w:p w14:paraId="37681942" w14:textId="77777777" w:rsidR="00685F51" w:rsidRPr="0028446B" w:rsidRDefault="00685F51" w:rsidP="00685F51">
            <w:pPr>
              <w:jc w:val="left"/>
              <w:rPr>
                <w:rFonts w:eastAsia="Times New Roman"/>
                <w:color w:val="000000"/>
              </w:rPr>
            </w:pPr>
            <w:r w:rsidRPr="0028446B">
              <w:rPr>
                <w:rFonts w:eastAsia="Times New Roman"/>
                <w:color w:val="000000"/>
              </w:rPr>
              <w:t>B01</w:t>
            </w:r>
          </w:p>
        </w:tc>
        <w:tc>
          <w:tcPr>
            <w:tcW w:w="7598" w:type="dxa"/>
            <w:noWrap/>
            <w:hideMark/>
          </w:tcPr>
          <w:p w14:paraId="2F9DC45B" w14:textId="77777777" w:rsidR="00685F51" w:rsidRPr="0028446B" w:rsidRDefault="00685F51" w:rsidP="00685F51">
            <w:pPr>
              <w:jc w:val="left"/>
              <w:rPr>
                <w:rFonts w:eastAsia="Times New Roman"/>
                <w:color w:val="000000"/>
              </w:rPr>
            </w:pPr>
            <w:proofErr w:type="spellStart"/>
            <w:r w:rsidRPr="005F382C">
              <w:rPr>
                <w:rFonts w:eastAsia="Times New Roman"/>
                <w:color w:val="000000"/>
              </w:rPr>
              <w:t>Invalid</w:t>
            </w:r>
            <w:proofErr w:type="spellEnd"/>
            <w:r w:rsidRPr="005F382C">
              <w:rPr>
                <w:rFonts w:eastAsia="Times New Roman"/>
                <w:color w:val="000000"/>
              </w:rPr>
              <w:t xml:space="preserve"> </w:t>
            </w:r>
            <w:proofErr w:type="spellStart"/>
            <w:r w:rsidRPr="005F382C">
              <w:rPr>
                <w:rFonts w:eastAsia="Times New Roman"/>
                <w:color w:val="000000"/>
              </w:rPr>
              <w:t>command</w:t>
            </w:r>
            <w:proofErr w:type="spellEnd"/>
            <w:r w:rsidRPr="0028446B">
              <w:rPr>
                <w:rFonts w:eastAsia="Times New Roman"/>
                <w:color w:val="000000"/>
              </w:rPr>
              <w:t>.</w:t>
            </w:r>
          </w:p>
        </w:tc>
      </w:tr>
      <w:tr w:rsidR="00685F51" w:rsidRPr="0028446B" w14:paraId="1F420B6C" w14:textId="77777777" w:rsidTr="00685F51">
        <w:trPr>
          <w:cnfStyle w:val="000000010000" w:firstRow="0" w:lastRow="0" w:firstColumn="0" w:lastColumn="0" w:oddVBand="0" w:evenVBand="0" w:oddHBand="0" w:evenHBand="1" w:firstRowFirstColumn="0" w:firstRowLastColumn="0" w:lastRowFirstColumn="0" w:lastRowLastColumn="0"/>
          <w:trHeight w:val="20"/>
        </w:trPr>
        <w:tc>
          <w:tcPr>
            <w:tcW w:w="704" w:type="dxa"/>
            <w:shd w:val="clear" w:color="auto" w:fill="F2F2F2" w:themeFill="background1" w:themeFillShade="F2"/>
            <w:noWrap/>
            <w:hideMark/>
          </w:tcPr>
          <w:p w14:paraId="793C8B12" w14:textId="77777777" w:rsidR="00685F51" w:rsidRPr="0028446B" w:rsidRDefault="00685F51" w:rsidP="00685F51">
            <w:pPr>
              <w:jc w:val="left"/>
              <w:rPr>
                <w:rFonts w:eastAsia="Times New Roman"/>
                <w:color w:val="000000"/>
              </w:rPr>
            </w:pPr>
            <w:r w:rsidRPr="0028446B">
              <w:rPr>
                <w:rFonts w:eastAsia="Times New Roman"/>
                <w:color w:val="000000"/>
              </w:rPr>
              <w:t>406</w:t>
            </w:r>
          </w:p>
        </w:tc>
        <w:tc>
          <w:tcPr>
            <w:tcW w:w="757" w:type="dxa"/>
            <w:shd w:val="clear" w:color="auto" w:fill="F2F2F2" w:themeFill="background1" w:themeFillShade="F2"/>
            <w:noWrap/>
            <w:hideMark/>
          </w:tcPr>
          <w:p w14:paraId="22B02A8D" w14:textId="77777777" w:rsidR="00685F51" w:rsidRPr="0028446B" w:rsidRDefault="00685F51" w:rsidP="00685F51">
            <w:pPr>
              <w:jc w:val="left"/>
              <w:rPr>
                <w:rFonts w:eastAsia="Times New Roman"/>
                <w:color w:val="000000"/>
              </w:rPr>
            </w:pPr>
            <w:r w:rsidRPr="0028446B">
              <w:rPr>
                <w:rFonts w:eastAsia="Times New Roman"/>
                <w:color w:val="000000"/>
              </w:rPr>
              <w:t>B02</w:t>
            </w:r>
          </w:p>
        </w:tc>
        <w:tc>
          <w:tcPr>
            <w:tcW w:w="7598" w:type="dxa"/>
            <w:shd w:val="clear" w:color="auto" w:fill="F2F2F2" w:themeFill="background1" w:themeFillShade="F2"/>
            <w:noWrap/>
            <w:hideMark/>
          </w:tcPr>
          <w:p w14:paraId="5B5D242F" w14:textId="77777777" w:rsidR="00685F51" w:rsidRPr="0028446B" w:rsidRDefault="00685F51" w:rsidP="00685F51">
            <w:pPr>
              <w:jc w:val="left"/>
              <w:rPr>
                <w:rFonts w:eastAsia="Times New Roman"/>
                <w:color w:val="000000"/>
              </w:rPr>
            </w:pPr>
            <w:proofErr w:type="spellStart"/>
            <w:r w:rsidRPr="005F382C">
              <w:rPr>
                <w:rFonts w:eastAsia="Times New Roman"/>
                <w:color w:val="000000"/>
              </w:rPr>
              <w:t>There</w:t>
            </w:r>
            <w:proofErr w:type="spellEnd"/>
            <w:r w:rsidRPr="005F382C">
              <w:rPr>
                <w:rFonts w:eastAsia="Times New Roman"/>
                <w:color w:val="000000"/>
              </w:rPr>
              <w:t xml:space="preserve"> </w:t>
            </w:r>
            <w:proofErr w:type="spellStart"/>
            <w:r w:rsidRPr="005F382C">
              <w:rPr>
                <w:rFonts w:eastAsia="Times New Roman"/>
                <w:color w:val="000000"/>
              </w:rPr>
              <w:t>are</w:t>
            </w:r>
            <w:proofErr w:type="spellEnd"/>
            <w:r w:rsidRPr="005F382C">
              <w:rPr>
                <w:rFonts w:eastAsia="Times New Roman"/>
                <w:color w:val="000000"/>
              </w:rPr>
              <w:t xml:space="preserve"> no CPD </w:t>
            </w:r>
            <w:proofErr w:type="spellStart"/>
            <w:r w:rsidRPr="005F382C">
              <w:rPr>
                <w:rFonts w:eastAsia="Times New Roman"/>
                <w:color w:val="000000"/>
              </w:rPr>
              <w:t>certificates</w:t>
            </w:r>
            <w:proofErr w:type="spellEnd"/>
            <w:r w:rsidRPr="005F382C">
              <w:rPr>
                <w:rFonts w:eastAsia="Times New Roman"/>
                <w:color w:val="000000"/>
              </w:rPr>
              <w:t xml:space="preserve"> in the </w:t>
            </w:r>
            <w:proofErr w:type="spellStart"/>
            <w:r w:rsidRPr="005F382C">
              <w:rPr>
                <w:rFonts w:eastAsia="Times New Roman"/>
                <w:color w:val="000000"/>
              </w:rPr>
              <w:t>repository</w:t>
            </w:r>
            <w:proofErr w:type="spellEnd"/>
            <w:r w:rsidRPr="0028446B">
              <w:rPr>
                <w:rFonts w:eastAsia="Times New Roman"/>
                <w:color w:val="000000"/>
              </w:rPr>
              <w:t>.</w:t>
            </w:r>
          </w:p>
        </w:tc>
      </w:tr>
      <w:tr w:rsidR="00685F51" w:rsidRPr="0028446B" w14:paraId="17C677E2" w14:textId="77777777" w:rsidTr="00685F51">
        <w:trPr>
          <w:trHeight w:val="20"/>
        </w:trPr>
        <w:tc>
          <w:tcPr>
            <w:tcW w:w="704" w:type="dxa"/>
            <w:noWrap/>
            <w:hideMark/>
          </w:tcPr>
          <w:p w14:paraId="43BCFABC" w14:textId="77777777" w:rsidR="00685F51" w:rsidRPr="0028446B" w:rsidRDefault="00685F51" w:rsidP="00685F51">
            <w:pPr>
              <w:jc w:val="left"/>
              <w:rPr>
                <w:rFonts w:eastAsia="Times New Roman"/>
                <w:color w:val="000000"/>
              </w:rPr>
            </w:pPr>
            <w:r w:rsidRPr="0028446B">
              <w:rPr>
                <w:rFonts w:eastAsia="Times New Roman"/>
                <w:color w:val="000000"/>
              </w:rPr>
              <w:t>406</w:t>
            </w:r>
          </w:p>
        </w:tc>
        <w:tc>
          <w:tcPr>
            <w:tcW w:w="757" w:type="dxa"/>
            <w:noWrap/>
            <w:hideMark/>
          </w:tcPr>
          <w:p w14:paraId="43EBE998" w14:textId="77777777" w:rsidR="00685F51" w:rsidRPr="0028446B" w:rsidRDefault="00685F51" w:rsidP="00685F51">
            <w:pPr>
              <w:jc w:val="left"/>
              <w:rPr>
                <w:rFonts w:eastAsia="Times New Roman"/>
                <w:color w:val="000000"/>
              </w:rPr>
            </w:pPr>
            <w:r w:rsidRPr="0028446B">
              <w:rPr>
                <w:rFonts w:eastAsia="Times New Roman"/>
                <w:color w:val="000000"/>
              </w:rPr>
              <w:t>B03</w:t>
            </w:r>
          </w:p>
        </w:tc>
        <w:tc>
          <w:tcPr>
            <w:tcW w:w="7598" w:type="dxa"/>
            <w:noWrap/>
            <w:hideMark/>
          </w:tcPr>
          <w:p w14:paraId="4C6D4A41" w14:textId="77777777" w:rsidR="00685F51" w:rsidRPr="0028446B" w:rsidRDefault="00685F51" w:rsidP="00685F51">
            <w:pPr>
              <w:jc w:val="left"/>
              <w:rPr>
                <w:rFonts w:eastAsia="Times New Roman"/>
                <w:color w:val="000000"/>
              </w:rPr>
            </w:pPr>
            <w:r w:rsidRPr="005F382C">
              <w:rPr>
                <w:rFonts w:eastAsia="Times New Roman"/>
                <w:color w:val="000000"/>
              </w:rPr>
              <w:t xml:space="preserve">The </w:t>
            </w:r>
            <w:proofErr w:type="spellStart"/>
            <w:r w:rsidRPr="005F382C">
              <w:rPr>
                <w:rFonts w:eastAsia="Times New Roman"/>
                <w:color w:val="000000"/>
              </w:rPr>
              <w:t>unique</w:t>
            </w:r>
            <w:proofErr w:type="spellEnd"/>
            <w:r w:rsidRPr="005F382C">
              <w:rPr>
                <w:rFonts w:eastAsia="Times New Roman"/>
                <w:color w:val="000000"/>
              </w:rPr>
              <w:t xml:space="preserve"> </w:t>
            </w:r>
            <w:proofErr w:type="spellStart"/>
            <w:r w:rsidRPr="005F382C">
              <w:rPr>
                <w:rFonts w:eastAsia="Times New Roman"/>
                <w:color w:val="000000"/>
              </w:rPr>
              <w:t>number</w:t>
            </w:r>
            <w:proofErr w:type="spellEnd"/>
            <w:r w:rsidRPr="005F382C">
              <w:rPr>
                <w:rFonts w:eastAsia="Times New Roman"/>
                <w:color w:val="000000"/>
              </w:rPr>
              <w:t xml:space="preserve"> </w:t>
            </w:r>
            <w:proofErr w:type="spellStart"/>
            <w:r w:rsidRPr="005F382C">
              <w:rPr>
                <w:rFonts w:eastAsia="Times New Roman"/>
                <w:color w:val="000000"/>
              </w:rPr>
              <w:t>does</w:t>
            </w:r>
            <w:proofErr w:type="spellEnd"/>
            <w:r w:rsidRPr="005F382C">
              <w:rPr>
                <w:rFonts w:eastAsia="Times New Roman"/>
                <w:color w:val="000000"/>
              </w:rPr>
              <w:t xml:space="preserve"> not </w:t>
            </w:r>
            <w:proofErr w:type="spellStart"/>
            <w:r w:rsidRPr="005F382C">
              <w:rPr>
                <w:rFonts w:eastAsia="Times New Roman"/>
                <w:color w:val="000000"/>
              </w:rPr>
              <w:t>belong</w:t>
            </w:r>
            <w:proofErr w:type="spellEnd"/>
            <w:r w:rsidRPr="005F382C">
              <w:rPr>
                <w:rFonts w:eastAsia="Times New Roman"/>
                <w:color w:val="000000"/>
              </w:rPr>
              <w:t xml:space="preserve"> to the </w:t>
            </w:r>
            <w:proofErr w:type="spellStart"/>
            <w:r w:rsidRPr="005F382C">
              <w:rPr>
                <w:rFonts w:eastAsia="Times New Roman"/>
                <w:color w:val="000000"/>
              </w:rPr>
              <w:t>pool</w:t>
            </w:r>
            <w:proofErr w:type="spellEnd"/>
            <w:r w:rsidRPr="005F382C">
              <w:rPr>
                <w:rFonts w:eastAsia="Times New Roman"/>
                <w:color w:val="000000"/>
              </w:rPr>
              <w:t xml:space="preserve"> of </w:t>
            </w:r>
            <w:proofErr w:type="spellStart"/>
            <w:r w:rsidRPr="005F382C">
              <w:rPr>
                <w:rFonts w:eastAsia="Times New Roman"/>
                <w:color w:val="000000"/>
              </w:rPr>
              <w:t>numbers</w:t>
            </w:r>
            <w:proofErr w:type="spellEnd"/>
            <w:r w:rsidRPr="005F382C">
              <w:rPr>
                <w:rFonts w:eastAsia="Times New Roman"/>
                <w:color w:val="000000"/>
              </w:rPr>
              <w:t>.</w:t>
            </w:r>
          </w:p>
        </w:tc>
      </w:tr>
      <w:tr w:rsidR="00685F51" w:rsidRPr="0028446B" w14:paraId="218977A7" w14:textId="77777777" w:rsidTr="00685F51">
        <w:trPr>
          <w:cnfStyle w:val="000000010000" w:firstRow="0" w:lastRow="0" w:firstColumn="0" w:lastColumn="0" w:oddVBand="0" w:evenVBand="0" w:oddHBand="0" w:evenHBand="1" w:firstRowFirstColumn="0" w:firstRowLastColumn="0" w:lastRowFirstColumn="0" w:lastRowLastColumn="0"/>
          <w:trHeight w:val="20"/>
        </w:trPr>
        <w:tc>
          <w:tcPr>
            <w:tcW w:w="704" w:type="dxa"/>
            <w:shd w:val="clear" w:color="auto" w:fill="F2F2F2" w:themeFill="background1" w:themeFillShade="F2"/>
            <w:noWrap/>
            <w:hideMark/>
          </w:tcPr>
          <w:p w14:paraId="33F1CB88" w14:textId="77777777" w:rsidR="00685F51" w:rsidRPr="0028446B" w:rsidRDefault="00685F51" w:rsidP="00685F51">
            <w:pPr>
              <w:jc w:val="left"/>
              <w:rPr>
                <w:rFonts w:eastAsia="Times New Roman"/>
                <w:color w:val="000000"/>
              </w:rPr>
            </w:pPr>
            <w:r w:rsidRPr="0028446B">
              <w:rPr>
                <w:rFonts w:eastAsia="Times New Roman"/>
                <w:color w:val="000000"/>
              </w:rPr>
              <w:t>406</w:t>
            </w:r>
          </w:p>
        </w:tc>
        <w:tc>
          <w:tcPr>
            <w:tcW w:w="757" w:type="dxa"/>
            <w:shd w:val="clear" w:color="auto" w:fill="F2F2F2" w:themeFill="background1" w:themeFillShade="F2"/>
            <w:noWrap/>
            <w:hideMark/>
          </w:tcPr>
          <w:p w14:paraId="5E19DD3F" w14:textId="77777777" w:rsidR="00685F51" w:rsidRPr="0028446B" w:rsidRDefault="00685F51" w:rsidP="00685F51">
            <w:pPr>
              <w:jc w:val="left"/>
              <w:rPr>
                <w:rFonts w:eastAsia="Times New Roman"/>
                <w:color w:val="000000"/>
              </w:rPr>
            </w:pPr>
            <w:r w:rsidRPr="0028446B">
              <w:rPr>
                <w:rFonts w:eastAsia="Times New Roman"/>
                <w:color w:val="000000"/>
              </w:rPr>
              <w:t>B04</w:t>
            </w:r>
          </w:p>
        </w:tc>
        <w:tc>
          <w:tcPr>
            <w:tcW w:w="7598" w:type="dxa"/>
            <w:shd w:val="clear" w:color="auto" w:fill="F2F2F2" w:themeFill="background1" w:themeFillShade="F2"/>
            <w:noWrap/>
            <w:hideMark/>
          </w:tcPr>
          <w:p w14:paraId="2149A69C" w14:textId="77777777" w:rsidR="00685F51" w:rsidRPr="0028446B" w:rsidRDefault="00685F51" w:rsidP="00685F51">
            <w:pPr>
              <w:jc w:val="left"/>
              <w:rPr>
                <w:rFonts w:eastAsia="Times New Roman"/>
                <w:color w:val="000000"/>
              </w:rPr>
            </w:pPr>
            <w:r w:rsidRPr="005F382C">
              <w:rPr>
                <w:rFonts w:eastAsia="Times New Roman"/>
                <w:color w:val="000000"/>
              </w:rPr>
              <w:t xml:space="preserve">Lack of service </w:t>
            </w:r>
            <w:proofErr w:type="spellStart"/>
            <w:r w:rsidRPr="005F382C">
              <w:rPr>
                <w:rFonts w:eastAsia="Times New Roman"/>
                <w:color w:val="000000"/>
              </w:rPr>
              <w:t>authorization</w:t>
            </w:r>
            <w:proofErr w:type="spellEnd"/>
            <w:r w:rsidRPr="005F382C">
              <w:rPr>
                <w:rFonts w:eastAsia="Times New Roman"/>
                <w:color w:val="000000"/>
              </w:rPr>
              <w:t>.</w:t>
            </w:r>
          </w:p>
        </w:tc>
      </w:tr>
      <w:tr w:rsidR="00685F51" w:rsidRPr="0028446B" w14:paraId="1E0C2CA0" w14:textId="77777777" w:rsidTr="00685F51">
        <w:trPr>
          <w:trHeight w:val="20"/>
        </w:trPr>
        <w:tc>
          <w:tcPr>
            <w:tcW w:w="704" w:type="dxa"/>
            <w:noWrap/>
            <w:hideMark/>
          </w:tcPr>
          <w:p w14:paraId="31C0185C" w14:textId="77777777" w:rsidR="00685F51" w:rsidRPr="0028446B" w:rsidRDefault="00685F51" w:rsidP="00685F51">
            <w:pPr>
              <w:jc w:val="left"/>
              <w:rPr>
                <w:rFonts w:eastAsia="Times New Roman"/>
                <w:color w:val="000000"/>
              </w:rPr>
            </w:pPr>
            <w:r w:rsidRPr="0028446B">
              <w:rPr>
                <w:rFonts w:eastAsia="Times New Roman"/>
                <w:color w:val="000000"/>
              </w:rPr>
              <w:t>406</w:t>
            </w:r>
          </w:p>
        </w:tc>
        <w:tc>
          <w:tcPr>
            <w:tcW w:w="757" w:type="dxa"/>
            <w:noWrap/>
            <w:hideMark/>
          </w:tcPr>
          <w:p w14:paraId="31736155" w14:textId="77777777" w:rsidR="00685F51" w:rsidRPr="0028446B" w:rsidRDefault="00685F51" w:rsidP="00685F51">
            <w:pPr>
              <w:jc w:val="left"/>
              <w:rPr>
                <w:rFonts w:eastAsia="Times New Roman"/>
                <w:color w:val="000000"/>
              </w:rPr>
            </w:pPr>
            <w:r w:rsidRPr="0028446B">
              <w:rPr>
                <w:rFonts w:eastAsia="Times New Roman"/>
                <w:color w:val="000000"/>
              </w:rPr>
              <w:t>B05</w:t>
            </w:r>
          </w:p>
        </w:tc>
        <w:tc>
          <w:tcPr>
            <w:tcW w:w="7598" w:type="dxa"/>
            <w:noWrap/>
            <w:hideMark/>
          </w:tcPr>
          <w:p w14:paraId="3269C08A" w14:textId="77777777" w:rsidR="00685F51" w:rsidRPr="0028446B" w:rsidRDefault="00685F51" w:rsidP="00685F51">
            <w:pPr>
              <w:jc w:val="left"/>
              <w:rPr>
                <w:rFonts w:eastAsia="Times New Roman"/>
                <w:color w:val="000000"/>
              </w:rPr>
            </w:pPr>
            <w:r w:rsidRPr="005F382C">
              <w:rPr>
                <w:rFonts w:eastAsia="Times New Roman"/>
                <w:color w:val="000000"/>
              </w:rPr>
              <w:t xml:space="preserve">The </w:t>
            </w:r>
            <w:proofErr w:type="spellStart"/>
            <w:r w:rsidRPr="005F382C">
              <w:rPr>
                <w:rFonts w:eastAsia="Times New Roman"/>
                <w:color w:val="000000"/>
              </w:rPr>
              <w:t>wrong</w:t>
            </w:r>
            <w:proofErr w:type="spellEnd"/>
            <w:r w:rsidRPr="005F382C">
              <w:rPr>
                <w:rFonts w:eastAsia="Times New Roman"/>
                <w:color w:val="000000"/>
              </w:rPr>
              <w:t xml:space="preserve"> form of the </w:t>
            </w:r>
            <w:proofErr w:type="spellStart"/>
            <w:r w:rsidRPr="005F382C">
              <w:rPr>
                <w:rFonts w:eastAsia="Times New Roman"/>
                <w:color w:val="000000"/>
              </w:rPr>
              <w:t>unique</w:t>
            </w:r>
            <w:proofErr w:type="spellEnd"/>
            <w:r w:rsidRPr="005F382C">
              <w:rPr>
                <w:rFonts w:eastAsia="Times New Roman"/>
                <w:color w:val="000000"/>
              </w:rPr>
              <w:t xml:space="preserve"> </w:t>
            </w:r>
            <w:proofErr w:type="spellStart"/>
            <w:r w:rsidRPr="005F382C">
              <w:rPr>
                <w:rFonts w:eastAsia="Times New Roman"/>
                <w:color w:val="000000"/>
              </w:rPr>
              <w:t>number</w:t>
            </w:r>
            <w:proofErr w:type="spellEnd"/>
            <w:r w:rsidRPr="005F382C">
              <w:rPr>
                <w:rFonts w:eastAsia="Times New Roman"/>
                <w:color w:val="000000"/>
              </w:rPr>
              <w:t>.</w:t>
            </w:r>
          </w:p>
        </w:tc>
      </w:tr>
      <w:tr w:rsidR="00685F51" w:rsidRPr="0028446B" w14:paraId="799D2E4C" w14:textId="77777777" w:rsidTr="00685F51">
        <w:trPr>
          <w:cnfStyle w:val="000000010000" w:firstRow="0" w:lastRow="0" w:firstColumn="0" w:lastColumn="0" w:oddVBand="0" w:evenVBand="0" w:oddHBand="0" w:evenHBand="1" w:firstRowFirstColumn="0" w:firstRowLastColumn="0" w:lastRowFirstColumn="0" w:lastRowLastColumn="0"/>
          <w:trHeight w:val="20"/>
        </w:trPr>
        <w:tc>
          <w:tcPr>
            <w:tcW w:w="704" w:type="dxa"/>
            <w:shd w:val="clear" w:color="auto" w:fill="F2F2F2" w:themeFill="background1" w:themeFillShade="F2"/>
            <w:noWrap/>
            <w:hideMark/>
          </w:tcPr>
          <w:p w14:paraId="5418BC55" w14:textId="77777777" w:rsidR="00685F51" w:rsidRPr="0028446B" w:rsidRDefault="00685F51" w:rsidP="00685F51">
            <w:pPr>
              <w:jc w:val="left"/>
              <w:rPr>
                <w:rFonts w:eastAsia="Times New Roman"/>
                <w:color w:val="000000"/>
              </w:rPr>
            </w:pPr>
            <w:r w:rsidRPr="0028446B">
              <w:rPr>
                <w:rFonts w:eastAsia="Times New Roman"/>
                <w:color w:val="000000"/>
              </w:rPr>
              <w:t>406</w:t>
            </w:r>
          </w:p>
        </w:tc>
        <w:tc>
          <w:tcPr>
            <w:tcW w:w="757" w:type="dxa"/>
            <w:shd w:val="clear" w:color="auto" w:fill="F2F2F2" w:themeFill="background1" w:themeFillShade="F2"/>
            <w:noWrap/>
            <w:hideMark/>
          </w:tcPr>
          <w:p w14:paraId="53FDEA49" w14:textId="77777777" w:rsidR="00685F51" w:rsidRPr="0028446B" w:rsidRDefault="00685F51" w:rsidP="00685F51">
            <w:pPr>
              <w:jc w:val="left"/>
              <w:rPr>
                <w:rFonts w:eastAsia="Times New Roman"/>
                <w:color w:val="000000"/>
              </w:rPr>
            </w:pPr>
            <w:r w:rsidRPr="0028446B">
              <w:rPr>
                <w:rFonts w:eastAsia="Times New Roman"/>
                <w:color w:val="000000"/>
              </w:rPr>
              <w:t>B06</w:t>
            </w:r>
          </w:p>
        </w:tc>
        <w:tc>
          <w:tcPr>
            <w:tcW w:w="7598" w:type="dxa"/>
            <w:shd w:val="clear" w:color="auto" w:fill="F2F2F2" w:themeFill="background1" w:themeFillShade="F2"/>
            <w:noWrap/>
            <w:hideMark/>
          </w:tcPr>
          <w:p w14:paraId="4F11D174" w14:textId="77777777" w:rsidR="00685F51" w:rsidRPr="0028446B" w:rsidRDefault="00685F51" w:rsidP="00685F51">
            <w:pPr>
              <w:jc w:val="left"/>
              <w:rPr>
                <w:rFonts w:eastAsia="Times New Roman"/>
                <w:color w:val="000000"/>
              </w:rPr>
            </w:pPr>
            <w:r w:rsidRPr="005F382C">
              <w:rPr>
                <w:rFonts w:eastAsia="Times New Roman"/>
                <w:color w:val="000000"/>
              </w:rPr>
              <w:t xml:space="preserve">No </w:t>
            </w:r>
            <w:proofErr w:type="spellStart"/>
            <w:r w:rsidRPr="005F382C">
              <w:rPr>
                <w:rFonts w:eastAsia="Times New Roman"/>
                <w:color w:val="000000"/>
              </w:rPr>
              <w:t>cash</w:t>
            </w:r>
            <w:proofErr w:type="spellEnd"/>
            <w:r w:rsidRPr="005F382C">
              <w:rPr>
                <w:rFonts w:eastAsia="Times New Roman"/>
                <w:color w:val="000000"/>
              </w:rPr>
              <w:t xml:space="preserve"> register </w:t>
            </w:r>
            <w:proofErr w:type="spellStart"/>
            <w:r w:rsidRPr="005F382C">
              <w:rPr>
                <w:rFonts w:eastAsia="Times New Roman"/>
                <w:color w:val="000000"/>
              </w:rPr>
              <w:t>certificates</w:t>
            </w:r>
            <w:proofErr w:type="spellEnd"/>
            <w:r w:rsidRPr="005F382C">
              <w:rPr>
                <w:rFonts w:eastAsia="Times New Roman"/>
                <w:color w:val="000000"/>
              </w:rPr>
              <w:t>.</w:t>
            </w:r>
          </w:p>
        </w:tc>
      </w:tr>
      <w:tr w:rsidR="00685F51" w:rsidRPr="0028446B" w14:paraId="0EE1E5B5" w14:textId="77777777" w:rsidTr="00685F51">
        <w:trPr>
          <w:trHeight w:val="20"/>
        </w:trPr>
        <w:tc>
          <w:tcPr>
            <w:tcW w:w="704" w:type="dxa"/>
            <w:noWrap/>
            <w:hideMark/>
          </w:tcPr>
          <w:p w14:paraId="1E060DAD" w14:textId="77777777" w:rsidR="00685F51" w:rsidRPr="0028446B" w:rsidRDefault="00685F51" w:rsidP="00685F51">
            <w:pPr>
              <w:jc w:val="left"/>
              <w:rPr>
                <w:rFonts w:eastAsia="Times New Roman"/>
                <w:color w:val="000000"/>
              </w:rPr>
            </w:pPr>
            <w:r w:rsidRPr="0028446B">
              <w:rPr>
                <w:rFonts w:eastAsia="Times New Roman"/>
                <w:color w:val="000000"/>
              </w:rPr>
              <w:t>406</w:t>
            </w:r>
          </w:p>
        </w:tc>
        <w:tc>
          <w:tcPr>
            <w:tcW w:w="757" w:type="dxa"/>
            <w:noWrap/>
            <w:hideMark/>
          </w:tcPr>
          <w:p w14:paraId="69476742" w14:textId="77777777" w:rsidR="00685F51" w:rsidRPr="0028446B" w:rsidRDefault="00685F51" w:rsidP="00685F51">
            <w:pPr>
              <w:jc w:val="left"/>
              <w:rPr>
                <w:rFonts w:eastAsia="Times New Roman"/>
                <w:color w:val="000000"/>
              </w:rPr>
            </w:pPr>
            <w:r w:rsidRPr="0028446B">
              <w:rPr>
                <w:rFonts w:eastAsia="Times New Roman"/>
                <w:color w:val="000000"/>
              </w:rPr>
              <w:t>B07</w:t>
            </w:r>
          </w:p>
        </w:tc>
        <w:tc>
          <w:tcPr>
            <w:tcW w:w="7598" w:type="dxa"/>
            <w:noWrap/>
            <w:hideMark/>
          </w:tcPr>
          <w:p w14:paraId="73513EC4" w14:textId="77777777" w:rsidR="00685F51" w:rsidRPr="0028446B" w:rsidRDefault="00685F51" w:rsidP="00685F51">
            <w:pPr>
              <w:jc w:val="left"/>
              <w:rPr>
                <w:rFonts w:eastAsia="Times New Roman"/>
                <w:color w:val="000000"/>
              </w:rPr>
            </w:pPr>
            <w:r w:rsidRPr="005F382C">
              <w:rPr>
                <w:rFonts w:eastAsia="Times New Roman"/>
                <w:color w:val="000000"/>
              </w:rPr>
              <w:t xml:space="preserve">No </w:t>
            </w:r>
            <w:proofErr w:type="spellStart"/>
            <w:r w:rsidRPr="005F382C">
              <w:rPr>
                <w:rFonts w:eastAsia="Times New Roman"/>
                <w:color w:val="000000"/>
              </w:rPr>
              <w:t>initiation</w:t>
            </w:r>
            <w:proofErr w:type="spellEnd"/>
            <w:r w:rsidRPr="005F382C">
              <w:rPr>
                <w:rFonts w:eastAsia="Times New Roman"/>
                <w:color w:val="000000"/>
              </w:rPr>
              <w:t xml:space="preserve"> of </w:t>
            </w:r>
            <w:proofErr w:type="spellStart"/>
            <w:r w:rsidRPr="005F382C">
              <w:rPr>
                <w:rFonts w:eastAsia="Times New Roman"/>
                <w:color w:val="000000"/>
              </w:rPr>
              <w:t>fiscalization</w:t>
            </w:r>
            <w:proofErr w:type="spellEnd"/>
            <w:r w:rsidRPr="005F382C">
              <w:rPr>
                <w:rFonts w:eastAsia="Times New Roman"/>
                <w:color w:val="000000"/>
              </w:rPr>
              <w:t>.</w:t>
            </w:r>
          </w:p>
        </w:tc>
      </w:tr>
      <w:tr w:rsidR="00685F51" w:rsidRPr="0028446B" w14:paraId="68DD1E48" w14:textId="77777777" w:rsidTr="00685F51">
        <w:trPr>
          <w:cnfStyle w:val="000000010000" w:firstRow="0" w:lastRow="0" w:firstColumn="0" w:lastColumn="0" w:oddVBand="0" w:evenVBand="0" w:oddHBand="0" w:evenHBand="1" w:firstRowFirstColumn="0" w:firstRowLastColumn="0" w:lastRowFirstColumn="0" w:lastRowLastColumn="0"/>
          <w:trHeight w:val="20"/>
        </w:trPr>
        <w:tc>
          <w:tcPr>
            <w:tcW w:w="704" w:type="dxa"/>
            <w:shd w:val="clear" w:color="auto" w:fill="F2F2F2" w:themeFill="background1" w:themeFillShade="F2"/>
            <w:noWrap/>
            <w:hideMark/>
          </w:tcPr>
          <w:p w14:paraId="0B361804" w14:textId="77777777" w:rsidR="00685F51" w:rsidRPr="0028446B" w:rsidRDefault="00685F51" w:rsidP="00685F51">
            <w:pPr>
              <w:jc w:val="left"/>
              <w:rPr>
                <w:rFonts w:eastAsia="Times New Roman"/>
                <w:color w:val="000000"/>
              </w:rPr>
            </w:pPr>
            <w:r w:rsidRPr="0028446B">
              <w:rPr>
                <w:rFonts w:eastAsia="Times New Roman"/>
                <w:color w:val="000000"/>
              </w:rPr>
              <w:t>406</w:t>
            </w:r>
          </w:p>
        </w:tc>
        <w:tc>
          <w:tcPr>
            <w:tcW w:w="757" w:type="dxa"/>
            <w:shd w:val="clear" w:color="auto" w:fill="F2F2F2" w:themeFill="background1" w:themeFillShade="F2"/>
            <w:noWrap/>
            <w:hideMark/>
          </w:tcPr>
          <w:p w14:paraId="3543FAF7" w14:textId="77777777" w:rsidR="00685F51" w:rsidRPr="0028446B" w:rsidRDefault="00685F51" w:rsidP="00685F51">
            <w:pPr>
              <w:jc w:val="left"/>
              <w:rPr>
                <w:rFonts w:eastAsia="Times New Roman"/>
                <w:color w:val="000000"/>
              </w:rPr>
            </w:pPr>
            <w:r w:rsidRPr="0028446B">
              <w:rPr>
                <w:rFonts w:eastAsia="Times New Roman"/>
                <w:color w:val="000000"/>
              </w:rPr>
              <w:t>B08</w:t>
            </w:r>
          </w:p>
        </w:tc>
        <w:tc>
          <w:tcPr>
            <w:tcW w:w="7598" w:type="dxa"/>
            <w:shd w:val="clear" w:color="auto" w:fill="F2F2F2" w:themeFill="background1" w:themeFillShade="F2"/>
            <w:noWrap/>
            <w:hideMark/>
          </w:tcPr>
          <w:p w14:paraId="0BFFA156" w14:textId="77777777" w:rsidR="00685F51" w:rsidRPr="0028446B" w:rsidRDefault="00685F51" w:rsidP="00685F51">
            <w:pPr>
              <w:jc w:val="left"/>
              <w:rPr>
                <w:rFonts w:eastAsia="Times New Roman"/>
                <w:color w:val="000000"/>
              </w:rPr>
            </w:pPr>
            <w:proofErr w:type="spellStart"/>
            <w:r>
              <w:rPr>
                <w:rFonts w:eastAsia="Times New Roman"/>
                <w:color w:val="000000"/>
              </w:rPr>
              <w:t>There</w:t>
            </w:r>
            <w:proofErr w:type="spellEnd"/>
            <w:r>
              <w:rPr>
                <w:rFonts w:eastAsia="Times New Roman"/>
                <w:color w:val="000000"/>
              </w:rPr>
              <w:t xml:space="preserve"> </w:t>
            </w:r>
            <w:proofErr w:type="spellStart"/>
            <w:r>
              <w:rPr>
                <w:rFonts w:eastAsia="Times New Roman"/>
                <w:color w:val="000000"/>
              </w:rPr>
              <w:t>is</w:t>
            </w:r>
            <w:proofErr w:type="spellEnd"/>
            <w:r>
              <w:rPr>
                <w:rFonts w:eastAsia="Times New Roman"/>
                <w:color w:val="000000"/>
              </w:rPr>
              <w:t xml:space="preserve"> no data </w:t>
            </w:r>
            <w:proofErr w:type="spellStart"/>
            <w:r>
              <w:rPr>
                <w:rFonts w:eastAsia="Times New Roman"/>
                <w:color w:val="000000"/>
              </w:rPr>
              <w:t>about</w:t>
            </w:r>
            <w:proofErr w:type="spellEnd"/>
            <w:r w:rsidRPr="005F382C">
              <w:rPr>
                <w:rFonts w:eastAsia="Times New Roman"/>
                <w:color w:val="000000"/>
              </w:rPr>
              <w:t xml:space="preserve"> the </w:t>
            </w:r>
            <w:proofErr w:type="spellStart"/>
            <w:r w:rsidRPr="005F382C">
              <w:rPr>
                <w:rFonts w:eastAsia="Times New Roman"/>
                <w:color w:val="000000"/>
              </w:rPr>
              <w:t>cash</w:t>
            </w:r>
            <w:proofErr w:type="spellEnd"/>
            <w:r w:rsidRPr="005F382C">
              <w:rPr>
                <w:rFonts w:eastAsia="Times New Roman"/>
                <w:color w:val="000000"/>
              </w:rPr>
              <w:t xml:space="preserve"> register in the </w:t>
            </w:r>
            <w:proofErr w:type="spellStart"/>
            <w:r w:rsidRPr="005F382C">
              <w:rPr>
                <w:rFonts w:eastAsia="Times New Roman"/>
                <w:color w:val="000000"/>
              </w:rPr>
              <w:t>Repository</w:t>
            </w:r>
            <w:proofErr w:type="spellEnd"/>
            <w:r w:rsidRPr="005F382C">
              <w:rPr>
                <w:rFonts w:eastAsia="Times New Roman"/>
                <w:color w:val="000000"/>
              </w:rPr>
              <w:t>.</w:t>
            </w:r>
          </w:p>
        </w:tc>
      </w:tr>
      <w:tr w:rsidR="00685F51" w:rsidRPr="0028446B" w14:paraId="69570F05" w14:textId="77777777" w:rsidTr="00685F51">
        <w:trPr>
          <w:trHeight w:val="20"/>
        </w:trPr>
        <w:tc>
          <w:tcPr>
            <w:tcW w:w="704" w:type="dxa"/>
            <w:noWrap/>
            <w:hideMark/>
          </w:tcPr>
          <w:p w14:paraId="05DF9949" w14:textId="77777777" w:rsidR="00685F51" w:rsidRPr="0028446B" w:rsidRDefault="00685F51" w:rsidP="00685F51">
            <w:pPr>
              <w:jc w:val="left"/>
              <w:rPr>
                <w:rFonts w:eastAsia="Times New Roman"/>
                <w:color w:val="000000"/>
              </w:rPr>
            </w:pPr>
            <w:r w:rsidRPr="0028446B">
              <w:rPr>
                <w:rFonts w:eastAsia="Times New Roman"/>
                <w:color w:val="000000"/>
              </w:rPr>
              <w:t>406</w:t>
            </w:r>
          </w:p>
        </w:tc>
        <w:tc>
          <w:tcPr>
            <w:tcW w:w="757" w:type="dxa"/>
            <w:noWrap/>
            <w:hideMark/>
          </w:tcPr>
          <w:p w14:paraId="6E0832EC" w14:textId="77777777" w:rsidR="00685F51" w:rsidRPr="0028446B" w:rsidRDefault="00685F51" w:rsidP="00685F51">
            <w:pPr>
              <w:jc w:val="left"/>
              <w:rPr>
                <w:rFonts w:eastAsia="Times New Roman"/>
                <w:color w:val="000000"/>
              </w:rPr>
            </w:pPr>
            <w:r w:rsidRPr="0028446B">
              <w:rPr>
                <w:rFonts w:eastAsia="Times New Roman"/>
                <w:color w:val="000000"/>
              </w:rPr>
              <w:t>B09</w:t>
            </w:r>
          </w:p>
        </w:tc>
        <w:tc>
          <w:tcPr>
            <w:tcW w:w="7598" w:type="dxa"/>
            <w:noWrap/>
            <w:hideMark/>
          </w:tcPr>
          <w:p w14:paraId="4B968AC9" w14:textId="77777777" w:rsidR="00685F51" w:rsidRPr="0028446B" w:rsidRDefault="00685F51" w:rsidP="00685F51">
            <w:pPr>
              <w:jc w:val="left"/>
              <w:rPr>
                <w:rFonts w:eastAsia="Times New Roman"/>
                <w:color w:val="000000"/>
              </w:rPr>
            </w:pPr>
            <w:r>
              <w:rPr>
                <w:rFonts w:eastAsia="Times New Roman"/>
                <w:color w:val="000000"/>
              </w:rPr>
              <w:t xml:space="preserve">Cash register </w:t>
            </w:r>
            <w:proofErr w:type="spellStart"/>
            <w:r>
              <w:rPr>
                <w:rFonts w:eastAsia="Times New Roman"/>
                <w:color w:val="000000"/>
              </w:rPr>
              <w:t>is</w:t>
            </w:r>
            <w:proofErr w:type="spellEnd"/>
            <w:r>
              <w:rPr>
                <w:rFonts w:eastAsia="Times New Roman"/>
                <w:color w:val="000000"/>
              </w:rPr>
              <w:t xml:space="preserve"> not </w:t>
            </w:r>
            <w:proofErr w:type="spellStart"/>
            <w:r>
              <w:rPr>
                <w:rFonts w:eastAsia="Times New Roman"/>
                <w:color w:val="000000"/>
              </w:rPr>
              <w:t>fiscal</w:t>
            </w:r>
            <w:proofErr w:type="spellEnd"/>
          </w:p>
        </w:tc>
      </w:tr>
      <w:tr w:rsidR="00685F51" w:rsidRPr="0028446B" w14:paraId="7E7AD401" w14:textId="77777777" w:rsidTr="00685F51">
        <w:trPr>
          <w:cnfStyle w:val="000000010000" w:firstRow="0" w:lastRow="0" w:firstColumn="0" w:lastColumn="0" w:oddVBand="0" w:evenVBand="0" w:oddHBand="0" w:evenHBand="1" w:firstRowFirstColumn="0" w:firstRowLastColumn="0" w:lastRowFirstColumn="0" w:lastRowLastColumn="0"/>
          <w:trHeight w:val="20"/>
        </w:trPr>
        <w:tc>
          <w:tcPr>
            <w:tcW w:w="704" w:type="dxa"/>
            <w:shd w:val="clear" w:color="auto" w:fill="F2F2F2" w:themeFill="background1" w:themeFillShade="F2"/>
            <w:noWrap/>
          </w:tcPr>
          <w:p w14:paraId="4BE81007" w14:textId="77777777" w:rsidR="00685F51" w:rsidRPr="0028446B" w:rsidRDefault="00685F51" w:rsidP="00685F51">
            <w:pPr>
              <w:jc w:val="left"/>
              <w:rPr>
                <w:rFonts w:eastAsia="Times New Roman"/>
                <w:color w:val="000000"/>
              </w:rPr>
            </w:pPr>
            <w:r w:rsidRPr="0028446B">
              <w:rPr>
                <w:rFonts w:eastAsia="Times New Roman"/>
                <w:color w:val="000000"/>
              </w:rPr>
              <w:t>406</w:t>
            </w:r>
          </w:p>
        </w:tc>
        <w:tc>
          <w:tcPr>
            <w:tcW w:w="757" w:type="dxa"/>
            <w:shd w:val="clear" w:color="auto" w:fill="F2F2F2" w:themeFill="background1" w:themeFillShade="F2"/>
            <w:noWrap/>
          </w:tcPr>
          <w:p w14:paraId="20BBB4E3" w14:textId="77777777" w:rsidR="00685F51" w:rsidRPr="0028446B" w:rsidRDefault="00685F51" w:rsidP="00685F51">
            <w:pPr>
              <w:jc w:val="left"/>
              <w:rPr>
                <w:rFonts w:eastAsia="Times New Roman"/>
                <w:color w:val="000000"/>
              </w:rPr>
            </w:pPr>
            <w:r w:rsidRPr="0028446B">
              <w:rPr>
                <w:rFonts w:eastAsia="Times New Roman"/>
                <w:color w:val="000000"/>
              </w:rPr>
              <w:t>B10</w:t>
            </w:r>
          </w:p>
        </w:tc>
        <w:tc>
          <w:tcPr>
            <w:tcW w:w="7598" w:type="dxa"/>
            <w:shd w:val="clear" w:color="auto" w:fill="F2F2F2" w:themeFill="background1" w:themeFillShade="F2"/>
            <w:noWrap/>
          </w:tcPr>
          <w:p w14:paraId="5C1721DC" w14:textId="77777777" w:rsidR="00685F51" w:rsidRPr="0028446B" w:rsidRDefault="00685F51" w:rsidP="00685F51">
            <w:pPr>
              <w:jc w:val="left"/>
              <w:rPr>
                <w:rFonts w:eastAsia="Times New Roman"/>
                <w:color w:val="000000"/>
              </w:rPr>
            </w:pPr>
            <w:proofErr w:type="spellStart"/>
            <w:r>
              <w:rPr>
                <w:rFonts w:eastAsia="Times New Roman"/>
                <w:color w:val="000000"/>
              </w:rPr>
              <w:t>Wrong</w:t>
            </w:r>
            <w:proofErr w:type="spellEnd"/>
            <w:r>
              <w:rPr>
                <w:rFonts w:eastAsia="Times New Roman"/>
                <w:color w:val="000000"/>
              </w:rPr>
              <w:t xml:space="preserve"> </w:t>
            </w:r>
            <w:proofErr w:type="spellStart"/>
            <w:r>
              <w:rPr>
                <w:rFonts w:eastAsia="Times New Roman"/>
                <w:color w:val="000000"/>
              </w:rPr>
              <w:t>certificate</w:t>
            </w:r>
            <w:proofErr w:type="spellEnd"/>
          </w:p>
        </w:tc>
      </w:tr>
      <w:tr w:rsidR="00685F51" w:rsidRPr="0028446B" w14:paraId="1DA274BB" w14:textId="77777777" w:rsidTr="00685F51">
        <w:trPr>
          <w:trHeight w:val="20"/>
        </w:trPr>
        <w:tc>
          <w:tcPr>
            <w:tcW w:w="704" w:type="dxa"/>
            <w:noWrap/>
            <w:hideMark/>
          </w:tcPr>
          <w:p w14:paraId="49241775" w14:textId="77777777" w:rsidR="00685F51" w:rsidRPr="0028446B" w:rsidRDefault="00685F51" w:rsidP="00685F51">
            <w:pPr>
              <w:jc w:val="left"/>
              <w:rPr>
                <w:rFonts w:eastAsia="Times New Roman"/>
                <w:color w:val="000000"/>
              </w:rPr>
            </w:pPr>
            <w:r w:rsidRPr="0028446B">
              <w:rPr>
                <w:rFonts w:eastAsia="Times New Roman"/>
                <w:color w:val="000000"/>
              </w:rPr>
              <w:t>200</w:t>
            </w:r>
          </w:p>
        </w:tc>
        <w:tc>
          <w:tcPr>
            <w:tcW w:w="757" w:type="dxa"/>
            <w:noWrap/>
            <w:hideMark/>
          </w:tcPr>
          <w:p w14:paraId="08A4CF54" w14:textId="77777777" w:rsidR="00685F51" w:rsidRPr="0028446B" w:rsidRDefault="00685F51" w:rsidP="00685F51">
            <w:pPr>
              <w:jc w:val="left"/>
              <w:rPr>
                <w:rFonts w:eastAsia="Times New Roman"/>
                <w:color w:val="000000"/>
              </w:rPr>
            </w:pPr>
          </w:p>
        </w:tc>
        <w:tc>
          <w:tcPr>
            <w:tcW w:w="7598" w:type="dxa"/>
            <w:noWrap/>
            <w:hideMark/>
          </w:tcPr>
          <w:p w14:paraId="35B28B9A" w14:textId="77777777" w:rsidR="00685F51" w:rsidRPr="0028446B" w:rsidRDefault="00685F51" w:rsidP="00685F51">
            <w:pPr>
              <w:jc w:val="left"/>
              <w:rPr>
                <w:rFonts w:eastAsia="Times New Roman"/>
                <w:color w:val="000000"/>
              </w:rPr>
            </w:pPr>
            <w:proofErr w:type="spellStart"/>
            <w:r>
              <w:rPr>
                <w:rFonts w:eastAsia="Times New Roman"/>
                <w:color w:val="000000"/>
              </w:rPr>
              <w:t>Success</w:t>
            </w:r>
            <w:proofErr w:type="spellEnd"/>
            <w:r w:rsidRPr="0028446B">
              <w:rPr>
                <w:rFonts w:eastAsia="Times New Roman"/>
                <w:color w:val="000000"/>
              </w:rPr>
              <w:t>.</w:t>
            </w:r>
          </w:p>
        </w:tc>
      </w:tr>
      <w:tr w:rsidR="00685F51" w:rsidRPr="0028446B" w14:paraId="3FF00AC8" w14:textId="77777777" w:rsidTr="00685F51">
        <w:trPr>
          <w:cnfStyle w:val="000000010000" w:firstRow="0" w:lastRow="0" w:firstColumn="0" w:lastColumn="0" w:oddVBand="0" w:evenVBand="0" w:oddHBand="0" w:evenHBand="1" w:firstRowFirstColumn="0" w:firstRowLastColumn="0" w:lastRowFirstColumn="0" w:lastRowLastColumn="0"/>
          <w:trHeight w:val="20"/>
        </w:trPr>
        <w:tc>
          <w:tcPr>
            <w:tcW w:w="704" w:type="dxa"/>
            <w:shd w:val="clear" w:color="auto" w:fill="F2F2F2" w:themeFill="background1" w:themeFillShade="F2"/>
            <w:noWrap/>
            <w:hideMark/>
          </w:tcPr>
          <w:p w14:paraId="7C64DEFB" w14:textId="77777777" w:rsidR="00685F51" w:rsidRPr="0028446B" w:rsidRDefault="00685F51" w:rsidP="00685F51">
            <w:pPr>
              <w:jc w:val="left"/>
              <w:rPr>
                <w:rFonts w:eastAsia="Times New Roman"/>
                <w:color w:val="000000"/>
              </w:rPr>
            </w:pPr>
            <w:r w:rsidRPr="0028446B">
              <w:rPr>
                <w:rFonts w:eastAsia="Times New Roman"/>
                <w:color w:val="000000"/>
              </w:rPr>
              <w:t>204</w:t>
            </w:r>
          </w:p>
        </w:tc>
        <w:tc>
          <w:tcPr>
            <w:tcW w:w="757" w:type="dxa"/>
            <w:shd w:val="clear" w:color="auto" w:fill="F2F2F2" w:themeFill="background1" w:themeFillShade="F2"/>
            <w:noWrap/>
            <w:hideMark/>
          </w:tcPr>
          <w:p w14:paraId="44CB341A" w14:textId="77777777" w:rsidR="00685F51" w:rsidRPr="0028446B" w:rsidRDefault="00685F51" w:rsidP="00685F51">
            <w:pPr>
              <w:jc w:val="left"/>
              <w:rPr>
                <w:rFonts w:eastAsia="Times New Roman"/>
                <w:color w:val="000000"/>
              </w:rPr>
            </w:pPr>
          </w:p>
        </w:tc>
        <w:tc>
          <w:tcPr>
            <w:tcW w:w="7598" w:type="dxa"/>
            <w:shd w:val="clear" w:color="auto" w:fill="F2F2F2" w:themeFill="background1" w:themeFillShade="F2"/>
            <w:noWrap/>
            <w:hideMark/>
          </w:tcPr>
          <w:p w14:paraId="429A9918" w14:textId="77777777" w:rsidR="00685F51" w:rsidRPr="0028446B" w:rsidRDefault="00685F51" w:rsidP="00685F51">
            <w:pPr>
              <w:jc w:val="left"/>
              <w:rPr>
                <w:rFonts w:eastAsia="Times New Roman"/>
                <w:color w:val="000000"/>
              </w:rPr>
            </w:pPr>
            <w:proofErr w:type="spellStart"/>
            <w:r w:rsidRPr="005F382C">
              <w:rPr>
                <w:rFonts w:eastAsia="Times New Roman"/>
                <w:color w:val="000000"/>
              </w:rPr>
              <w:t>Success</w:t>
            </w:r>
            <w:proofErr w:type="spellEnd"/>
            <w:r w:rsidRPr="005F382C">
              <w:rPr>
                <w:rFonts w:eastAsia="Times New Roman"/>
                <w:color w:val="000000"/>
              </w:rPr>
              <w:t xml:space="preserve"> </w:t>
            </w:r>
            <w:proofErr w:type="spellStart"/>
            <w:r w:rsidRPr="005F382C">
              <w:rPr>
                <w:rFonts w:eastAsia="Times New Roman"/>
                <w:color w:val="000000"/>
              </w:rPr>
              <w:t>without</w:t>
            </w:r>
            <w:proofErr w:type="spellEnd"/>
            <w:r w:rsidRPr="005F382C">
              <w:rPr>
                <w:rFonts w:eastAsia="Times New Roman"/>
                <w:color w:val="000000"/>
              </w:rPr>
              <w:t xml:space="preserve"> </w:t>
            </w:r>
            <w:proofErr w:type="spellStart"/>
            <w:r w:rsidRPr="005F382C">
              <w:rPr>
                <w:rFonts w:eastAsia="Times New Roman"/>
                <w:color w:val="000000"/>
              </w:rPr>
              <w:t>content</w:t>
            </w:r>
            <w:proofErr w:type="spellEnd"/>
            <w:r w:rsidRPr="005F382C">
              <w:rPr>
                <w:rFonts w:eastAsia="Times New Roman"/>
                <w:color w:val="000000"/>
              </w:rPr>
              <w:t>.</w:t>
            </w:r>
          </w:p>
        </w:tc>
      </w:tr>
      <w:tr w:rsidR="00685F51" w:rsidRPr="0028446B" w14:paraId="24B93050" w14:textId="77777777" w:rsidTr="00685F51">
        <w:trPr>
          <w:trHeight w:val="20"/>
        </w:trPr>
        <w:tc>
          <w:tcPr>
            <w:tcW w:w="704" w:type="dxa"/>
            <w:noWrap/>
            <w:hideMark/>
          </w:tcPr>
          <w:p w14:paraId="76DA650F" w14:textId="77777777" w:rsidR="00685F51" w:rsidRPr="0028446B" w:rsidRDefault="00685F51" w:rsidP="00685F51">
            <w:pPr>
              <w:jc w:val="left"/>
              <w:rPr>
                <w:rFonts w:eastAsia="Times New Roman"/>
                <w:color w:val="000000"/>
              </w:rPr>
            </w:pPr>
            <w:r w:rsidRPr="0028446B">
              <w:rPr>
                <w:rFonts w:eastAsia="Times New Roman"/>
                <w:color w:val="000000"/>
              </w:rPr>
              <w:t>400</w:t>
            </w:r>
          </w:p>
        </w:tc>
        <w:tc>
          <w:tcPr>
            <w:tcW w:w="757" w:type="dxa"/>
            <w:noWrap/>
            <w:hideMark/>
          </w:tcPr>
          <w:p w14:paraId="3363D873" w14:textId="77777777" w:rsidR="00685F51" w:rsidRPr="0028446B" w:rsidRDefault="00685F51" w:rsidP="00685F51">
            <w:pPr>
              <w:jc w:val="left"/>
              <w:rPr>
                <w:rFonts w:eastAsia="Times New Roman"/>
                <w:color w:val="000000"/>
              </w:rPr>
            </w:pPr>
            <w:r w:rsidRPr="0028446B">
              <w:rPr>
                <w:rFonts w:eastAsia="Times New Roman"/>
                <w:color w:val="000000"/>
              </w:rPr>
              <w:t>E01</w:t>
            </w:r>
          </w:p>
        </w:tc>
        <w:tc>
          <w:tcPr>
            <w:tcW w:w="7598" w:type="dxa"/>
            <w:noWrap/>
            <w:hideMark/>
          </w:tcPr>
          <w:p w14:paraId="1873921D" w14:textId="77777777" w:rsidR="00685F51" w:rsidRPr="0028446B" w:rsidRDefault="00685F51" w:rsidP="00685F51">
            <w:pPr>
              <w:jc w:val="left"/>
              <w:rPr>
                <w:rFonts w:eastAsia="Times New Roman"/>
                <w:color w:val="000000"/>
                <w:lang w:val="en-US"/>
              </w:rPr>
            </w:pPr>
            <w:r>
              <w:rPr>
                <w:rFonts w:eastAsia="Times New Roman"/>
                <w:color w:val="000000"/>
                <w:lang w:val="en-US"/>
              </w:rPr>
              <w:t xml:space="preserve">Wrong </w:t>
            </w:r>
            <w:proofErr w:type="spellStart"/>
            <w:r>
              <w:rPr>
                <w:rFonts w:eastAsia="Times New Roman"/>
                <w:color w:val="000000"/>
                <w:lang w:val="en-US"/>
              </w:rPr>
              <w:t>commandId</w:t>
            </w:r>
            <w:proofErr w:type="spellEnd"/>
            <w:r>
              <w:rPr>
                <w:rFonts w:eastAsia="Times New Roman"/>
                <w:color w:val="000000"/>
                <w:lang w:val="en-US"/>
              </w:rPr>
              <w:t xml:space="preserve"> or header</w:t>
            </w:r>
            <w:r w:rsidRPr="0028446B">
              <w:rPr>
                <w:rFonts w:eastAsia="Times New Roman"/>
                <w:color w:val="000000"/>
                <w:lang w:val="en-US"/>
              </w:rPr>
              <w:t xml:space="preserve">. </w:t>
            </w:r>
          </w:p>
        </w:tc>
      </w:tr>
      <w:tr w:rsidR="00685F51" w:rsidRPr="0028446B" w14:paraId="33B1C6BE" w14:textId="77777777" w:rsidTr="00685F51">
        <w:trPr>
          <w:cnfStyle w:val="000000010000" w:firstRow="0" w:lastRow="0" w:firstColumn="0" w:lastColumn="0" w:oddVBand="0" w:evenVBand="0" w:oddHBand="0" w:evenHBand="1" w:firstRowFirstColumn="0" w:firstRowLastColumn="0" w:lastRowFirstColumn="0" w:lastRowLastColumn="0"/>
          <w:trHeight w:val="20"/>
        </w:trPr>
        <w:tc>
          <w:tcPr>
            <w:tcW w:w="704" w:type="dxa"/>
            <w:shd w:val="clear" w:color="auto" w:fill="F2F2F2" w:themeFill="background1" w:themeFillShade="F2"/>
            <w:noWrap/>
            <w:hideMark/>
          </w:tcPr>
          <w:p w14:paraId="6F7F355E" w14:textId="77777777" w:rsidR="00685F51" w:rsidRPr="0028446B" w:rsidRDefault="00685F51" w:rsidP="00685F51">
            <w:pPr>
              <w:jc w:val="left"/>
              <w:rPr>
                <w:rFonts w:eastAsia="Times New Roman"/>
                <w:color w:val="000000"/>
              </w:rPr>
            </w:pPr>
            <w:r w:rsidRPr="0028446B">
              <w:rPr>
                <w:rFonts w:eastAsia="Times New Roman"/>
                <w:color w:val="000000"/>
              </w:rPr>
              <w:t>400</w:t>
            </w:r>
          </w:p>
        </w:tc>
        <w:tc>
          <w:tcPr>
            <w:tcW w:w="757" w:type="dxa"/>
            <w:shd w:val="clear" w:color="auto" w:fill="F2F2F2" w:themeFill="background1" w:themeFillShade="F2"/>
            <w:noWrap/>
            <w:hideMark/>
          </w:tcPr>
          <w:p w14:paraId="7E2F3BD9" w14:textId="77777777" w:rsidR="00685F51" w:rsidRPr="0028446B" w:rsidRDefault="00685F51" w:rsidP="00685F51">
            <w:pPr>
              <w:jc w:val="left"/>
              <w:rPr>
                <w:rFonts w:eastAsia="Times New Roman"/>
                <w:color w:val="000000"/>
              </w:rPr>
            </w:pPr>
            <w:r w:rsidRPr="0028446B">
              <w:rPr>
                <w:rFonts w:eastAsia="Times New Roman"/>
                <w:color w:val="000000"/>
              </w:rPr>
              <w:t>E02</w:t>
            </w:r>
          </w:p>
        </w:tc>
        <w:tc>
          <w:tcPr>
            <w:tcW w:w="7598" w:type="dxa"/>
            <w:shd w:val="clear" w:color="auto" w:fill="F2F2F2" w:themeFill="background1" w:themeFillShade="F2"/>
            <w:noWrap/>
            <w:hideMark/>
          </w:tcPr>
          <w:p w14:paraId="7517F8D4" w14:textId="77777777" w:rsidR="00685F51" w:rsidRPr="0028446B" w:rsidRDefault="00685F51" w:rsidP="00685F51">
            <w:pPr>
              <w:jc w:val="left"/>
              <w:rPr>
                <w:rFonts w:eastAsia="Times New Roman"/>
                <w:color w:val="000000"/>
              </w:rPr>
            </w:pPr>
            <w:r w:rsidRPr="005F382C">
              <w:rPr>
                <w:rFonts w:eastAsia="Times New Roman"/>
                <w:color w:val="000000"/>
              </w:rPr>
              <w:t xml:space="preserve">The </w:t>
            </w:r>
            <w:proofErr w:type="spellStart"/>
            <w:r w:rsidRPr="005F382C">
              <w:rPr>
                <w:rFonts w:eastAsia="Times New Roman"/>
                <w:color w:val="000000"/>
              </w:rPr>
              <w:t>input</w:t>
            </w:r>
            <w:proofErr w:type="spellEnd"/>
            <w:r w:rsidRPr="005F382C">
              <w:rPr>
                <w:rFonts w:eastAsia="Times New Roman"/>
                <w:color w:val="000000"/>
              </w:rPr>
              <w:t xml:space="preserve"> </w:t>
            </w:r>
            <w:proofErr w:type="spellStart"/>
            <w:r w:rsidRPr="005F382C">
              <w:rPr>
                <w:rFonts w:eastAsia="Times New Roman"/>
                <w:color w:val="000000"/>
              </w:rPr>
              <w:t>message</w:t>
            </w:r>
            <w:proofErr w:type="spellEnd"/>
            <w:r w:rsidRPr="005F382C">
              <w:rPr>
                <w:rFonts w:eastAsia="Times New Roman"/>
                <w:color w:val="000000"/>
              </w:rPr>
              <w:t xml:space="preserve"> </w:t>
            </w:r>
            <w:proofErr w:type="spellStart"/>
            <w:r w:rsidRPr="005F382C">
              <w:rPr>
                <w:rFonts w:eastAsia="Times New Roman"/>
                <w:color w:val="000000"/>
              </w:rPr>
              <w:t>is</w:t>
            </w:r>
            <w:proofErr w:type="spellEnd"/>
            <w:r w:rsidRPr="005F382C">
              <w:rPr>
                <w:rFonts w:eastAsia="Times New Roman"/>
                <w:color w:val="000000"/>
              </w:rPr>
              <w:t xml:space="preserve"> </w:t>
            </w:r>
            <w:proofErr w:type="spellStart"/>
            <w:r w:rsidRPr="005F382C">
              <w:rPr>
                <w:rFonts w:eastAsia="Times New Roman"/>
                <w:color w:val="000000"/>
              </w:rPr>
              <w:t>incorrect</w:t>
            </w:r>
            <w:proofErr w:type="spellEnd"/>
            <w:r w:rsidRPr="0028446B">
              <w:rPr>
                <w:rFonts w:eastAsia="Times New Roman"/>
                <w:color w:val="000000"/>
              </w:rPr>
              <w:t xml:space="preserve">. </w:t>
            </w:r>
            <w:r w:rsidRPr="0028446B">
              <w:rPr>
                <w:rStyle w:val="Odwoanieprzypisudolnego"/>
              </w:rPr>
              <w:t xml:space="preserve"> </w:t>
            </w:r>
          </w:p>
        </w:tc>
      </w:tr>
      <w:tr w:rsidR="00685F51" w:rsidRPr="0028446B" w14:paraId="265B5EEC" w14:textId="77777777" w:rsidTr="00685F51">
        <w:trPr>
          <w:trHeight w:val="20"/>
        </w:trPr>
        <w:tc>
          <w:tcPr>
            <w:tcW w:w="704" w:type="dxa"/>
            <w:noWrap/>
            <w:hideMark/>
          </w:tcPr>
          <w:p w14:paraId="462225E3" w14:textId="77777777" w:rsidR="00685F51" w:rsidRPr="0028446B" w:rsidRDefault="00685F51" w:rsidP="00685F51">
            <w:pPr>
              <w:jc w:val="left"/>
              <w:rPr>
                <w:rFonts w:eastAsia="Times New Roman"/>
                <w:color w:val="000000"/>
              </w:rPr>
            </w:pPr>
            <w:r w:rsidRPr="0028446B">
              <w:rPr>
                <w:rFonts w:eastAsia="Times New Roman"/>
                <w:color w:val="000000"/>
              </w:rPr>
              <w:t>400</w:t>
            </w:r>
          </w:p>
        </w:tc>
        <w:tc>
          <w:tcPr>
            <w:tcW w:w="757" w:type="dxa"/>
            <w:noWrap/>
            <w:hideMark/>
          </w:tcPr>
          <w:p w14:paraId="27145E84" w14:textId="77777777" w:rsidR="00685F51" w:rsidRPr="0028446B" w:rsidRDefault="00685F51" w:rsidP="00685F51">
            <w:pPr>
              <w:jc w:val="left"/>
              <w:rPr>
                <w:rFonts w:eastAsia="Times New Roman"/>
                <w:color w:val="000000"/>
              </w:rPr>
            </w:pPr>
            <w:r w:rsidRPr="0028446B">
              <w:rPr>
                <w:rFonts w:eastAsia="Times New Roman"/>
                <w:color w:val="000000"/>
              </w:rPr>
              <w:t>E03</w:t>
            </w:r>
          </w:p>
        </w:tc>
        <w:tc>
          <w:tcPr>
            <w:tcW w:w="7598" w:type="dxa"/>
            <w:noWrap/>
            <w:hideMark/>
          </w:tcPr>
          <w:p w14:paraId="537ABAC1" w14:textId="77777777" w:rsidR="00685F51" w:rsidRPr="0028446B" w:rsidRDefault="00685F51" w:rsidP="00685F51">
            <w:pPr>
              <w:jc w:val="left"/>
              <w:rPr>
                <w:rFonts w:eastAsia="Times New Roman"/>
                <w:color w:val="000000"/>
              </w:rPr>
            </w:pPr>
            <w:r w:rsidRPr="005F382C">
              <w:rPr>
                <w:rFonts w:eastAsia="Times New Roman"/>
                <w:color w:val="000000"/>
              </w:rPr>
              <w:t xml:space="preserve">The </w:t>
            </w:r>
            <w:proofErr w:type="spellStart"/>
            <w:r w:rsidRPr="005F382C">
              <w:rPr>
                <w:rFonts w:eastAsia="Times New Roman"/>
                <w:color w:val="000000"/>
              </w:rPr>
              <w:t>input</w:t>
            </w:r>
            <w:proofErr w:type="spellEnd"/>
            <w:r w:rsidRPr="005F382C">
              <w:rPr>
                <w:rFonts w:eastAsia="Times New Roman"/>
                <w:color w:val="000000"/>
              </w:rPr>
              <w:t xml:space="preserve"> </w:t>
            </w:r>
            <w:proofErr w:type="spellStart"/>
            <w:r w:rsidRPr="005F382C">
              <w:rPr>
                <w:rFonts w:eastAsia="Times New Roman"/>
                <w:color w:val="000000"/>
              </w:rPr>
              <w:t>message</w:t>
            </w:r>
            <w:proofErr w:type="spellEnd"/>
            <w:r w:rsidRPr="005F382C">
              <w:rPr>
                <w:rFonts w:eastAsia="Times New Roman"/>
                <w:color w:val="000000"/>
              </w:rPr>
              <w:t xml:space="preserve"> </w:t>
            </w:r>
            <w:proofErr w:type="spellStart"/>
            <w:r w:rsidRPr="005F382C">
              <w:rPr>
                <w:rFonts w:eastAsia="Times New Roman"/>
                <w:color w:val="000000"/>
              </w:rPr>
              <w:t>is</w:t>
            </w:r>
            <w:proofErr w:type="spellEnd"/>
            <w:r w:rsidRPr="005F382C">
              <w:rPr>
                <w:rFonts w:eastAsia="Times New Roman"/>
                <w:color w:val="000000"/>
              </w:rPr>
              <w:t xml:space="preserve"> </w:t>
            </w:r>
            <w:proofErr w:type="spellStart"/>
            <w:r w:rsidRPr="005F382C">
              <w:rPr>
                <w:rFonts w:eastAsia="Times New Roman"/>
                <w:color w:val="000000"/>
              </w:rPr>
              <w:t>incorrect</w:t>
            </w:r>
            <w:proofErr w:type="spellEnd"/>
          </w:p>
        </w:tc>
      </w:tr>
      <w:tr w:rsidR="00685F51" w:rsidRPr="0028446B" w14:paraId="72388637" w14:textId="77777777" w:rsidTr="00685F51">
        <w:trPr>
          <w:cnfStyle w:val="000000010000" w:firstRow="0" w:lastRow="0" w:firstColumn="0" w:lastColumn="0" w:oddVBand="0" w:evenVBand="0" w:oddHBand="0" w:evenHBand="1" w:firstRowFirstColumn="0" w:firstRowLastColumn="0" w:lastRowFirstColumn="0" w:lastRowLastColumn="0"/>
          <w:trHeight w:val="20"/>
        </w:trPr>
        <w:tc>
          <w:tcPr>
            <w:tcW w:w="704" w:type="dxa"/>
            <w:shd w:val="clear" w:color="auto" w:fill="F2F2F2" w:themeFill="background1" w:themeFillShade="F2"/>
            <w:noWrap/>
            <w:hideMark/>
          </w:tcPr>
          <w:p w14:paraId="1A55514A" w14:textId="77777777" w:rsidR="00685F51" w:rsidRPr="0028446B" w:rsidRDefault="00685F51" w:rsidP="00685F51">
            <w:pPr>
              <w:jc w:val="left"/>
              <w:rPr>
                <w:rFonts w:eastAsia="Times New Roman"/>
                <w:color w:val="000000"/>
              </w:rPr>
            </w:pPr>
            <w:r w:rsidRPr="0028446B">
              <w:rPr>
                <w:rFonts w:eastAsia="Times New Roman"/>
                <w:color w:val="000000"/>
              </w:rPr>
              <w:t>500</w:t>
            </w:r>
          </w:p>
        </w:tc>
        <w:tc>
          <w:tcPr>
            <w:tcW w:w="757" w:type="dxa"/>
            <w:shd w:val="clear" w:color="auto" w:fill="F2F2F2" w:themeFill="background1" w:themeFillShade="F2"/>
            <w:noWrap/>
            <w:hideMark/>
          </w:tcPr>
          <w:p w14:paraId="561C3748" w14:textId="77777777" w:rsidR="00685F51" w:rsidRPr="0028446B" w:rsidRDefault="00685F51" w:rsidP="00685F51">
            <w:pPr>
              <w:jc w:val="left"/>
              <w:rPr>
                <w:rFonts w:eastAsia="Times New Roman"/>
                <w:color w:val="000000"/>
              </w:rPr>
            </w:pPr>
            <w:r w:rsidRPr="0028446B">
              <w:rPr>
                <w:rFonts w:eastAsia="Times New Roman"/>
                <w:color w:val="000000"/>
              </w:rPr>
              <w:t>E04</w:t>
            </w:r>
          </w:p>
        </w:tc>
        <w:tc>
          <w:tcPr>
            <w:tcW w:w="7598" w:type="dxa"/>
            <w:shd w:val="clear" w:color="auto" w:fill="F2F2F2" w:themeFill="background1" w:themeFillShade="F2"/>
            <w:noWrap/>
            <w:hideMark/>
          </w:tcPr>
          <w:p w14:paraId="1381B63A" w14:textId="77777777" w:rsidR="00685F51" w:rsidRPr="0028446B" w:rsidRDefault="00685F51" w:rsidP="00685F51">
            <w:pPr>
              <w:jc w:val="left"/>
              <w:rPr>
                <w:rFonts w:eastAsia="Times New Roman"/>
                <w:color w:val="000000"/>
              </w:rPr>
            </w:pPr>
            <w:r w:rsidRPr="005F382C">
              <w:rPr>
                <w:rFonts w:eastAsia="Times New Roman"/>
                <w:color w:val="000000"/>
              </w:rPr>
              <w:t xml:space="preserve">SQL </w:t>
            </w:r>
            <w:proofErr w:type="spellStart"/>
            <w:r w:rsidRPr="005F382C">
              <w:rPr>
                <w:rFonts w:eastAsia="Times New Roman"/>
                <w:color w:val="000000"/>
              </w:rPr>
              <w:t>call</w:t>
            </w:r>
            <w:proofErr w:type="spellEnd"/>
            <w:r w:rsidRPr="005F382C">
              <w:rPr>
                <w:rFonts w:eastAsia="Times New Roman"/>
                <w:color w:val="000000"/>
              </w:rPr>
              <w:t xml:space="preserve"> </w:t>
            </w:r>
            <w:proofErr w:type="spellStart"/>
            <w:r w:rsidRPr="005F382C">
              <w:rPr>
                <w:rFonts w:eastAsia="Times New Roman"/>
                <w:color w:val="000000"/>
              </w:rPr>
              <w:t>failed</w:t>
            </w:r>
            <w:proofErr w:type="spellEnd"/>
            <w:r w:rsidRPr="005F382C">
              <w:rPr>
                <w:rFonts w:eastAsia="Times New Roman"/>
                <w:color w:val="000000"/>
              </w:rPr>
              <w:t>.</w:t>
            </w:r>
          </w:p>
        </w:tc>
      </w:tr>
      <w:tr w:rsidR="00685F51" w:rsidRPr="0028446B" w14:paraId="078FB9EA" w14:textId="77777777" w:rsidTr="00685F51">
        <w:trPr>
          <w:trHeight w:val="20"/>
        </w:trPr>
        <w:tc>
          <w:tcPr>
            <w:tcW w:w="704" w:type="dxa"/>
            <w:noWrap/>
            <w:hideMark/>
          </w:tcPr>
          <w:p w14:paraId="7D81E031" w14:textId="77777777" w:rsidR="00685F51" w:rsidRPr="0028446B" w:rsidRDefault="00685F51" w:rsidP="00685F51">
            <w:pPr>
              <w:jc w:val="left"/>
              <w:rPr>
                <w:rFonts w:eastAsia="Times New Roman"/>
                <w:color w:val="000000"/>
              </w:rPr>
            </w:pPr>
            <w:r w:rsidRPr="0028446B">
              <w:rPr>
                <w:rFonts w:eastAsia="Times New Roman"/>
                <w:color w:val="000000"/>
              </w:rPr>
              <w:t>500</w:t>
            </w:r>
          </w:p>
        </w:tc>
        <w:tc>
          <w:tcPr>
            <w:tcW w:w="757" w:type="dxa"/>
            <w:noWrap/>
            <w:hideMark/>
          </w:tcPr>
          <w:p w14:paraId="7A82AD83" w14:textId="77777777" w:rsidR="00685F51" w:rsidRPr="0028446B" w:rsidRDefault="00685F51" w:rsidP="00685F51">
            <w:pPr>
              <w:jc w:val="left"/>
              <w:rPr>
                <w:rFonts w:eastAsia="Times New Roman"/>
                <w:color w:val="000000"/>
              </w:rPr>
            </w:pPr>
            <w:r w:rsidRPr="0028446B">
              <w:rPr>
                <w:rFonts w:eastAsia="Times New Roman"/>
                <w:color w:val="000000"/>
              </w:rPr>
              <w:t>E05</w:t>
            </w:r>
          </w:p>
        </w:tc>
        <w:tc>
          <w:tcPr>
            <w:tcW w:w="7598" w:type="dxa"/>
            <w:noWrap/>
            <w:hideMark/>
          </w:tcPr>
          <w:p w14:paraId="02476238" w14:textId="77777777" w:rsidR="00685F51" w:rsidRPr="0028446B" w:rsidRDefault="00685F51" w:rsidP="00685F51">
            <w:pPr>
              <w:jc w:val="left"/>
              <w:rPr>
                <w:rFonts w:eastAsia="Times New Roman"/>
                <w:color w:val="000000"/>
              </w:rPr>
            </w:pPr>
            <w:r w:rsidRPr="005F382C">
              <w:rPr>
                <w:rFonts w:eastAsia="Times New Roman"/>
                <w:color w:val="000000"/>
              </w:rPr>
              <w:t xml:space="preserve">General error. </w:t>
            </w:r>
            <w:proofErr w:type="spellStart"/>
            <w:r w:rsidRPr="005F382C">
              <w:rPr>
                <w:rFonts w:eastAsia="Times New Roman"/>
                <w:color w:val="000000"/>
              </w:rPr>
              <w:t>Contents</w:t>
            </w:r>
            <w:proofErr w:type="spellEnd"/>
            <w:r w:rsidRPr="005F382C">
              <w:rPr>
                <w:rFonts w:eastAsia="Times New Roman"/>
                <w:color w:val="000000"/>
              </w:rPr>
              <w:t xml:space="preserve"> of the error:</w:t>
            </w:r>
          </w:p>
        </w:tc>
      </w:tr>
      <w:tr w:rsidR="00685F51" w:rsidRPr="0028446B" w14:paraId="6CF3602C" w14:textId="77777777" w:rsidTr="00685F51">
        <w:trPr>
          <w:cnfStyle w:val="000000010000" w:firstRow="0" w:lastRow="0" w:firstColumn="0" w:lastColumn="0" w:oddVBand="0" w:evenVBand="0" w:oddHBand="0" w:evenHBand="1" w:firstRowFirstColumn="0" w:firstRowLastColumn="0" w:lastRowFirstColumn="0" w:lastRowLastColumn="0"/>
          <w:trHeight w:val="20"/>
        </w:trPr>
        <w:tc>
          <w:tcPr>
            <w:tcW w:w="704" w:type="dxa"/>
            <w:shd w:val="clear" w:color="auto" w:fill="F2F2F2" w:themeFill="background1" w:themeFillShade="F2"/>
            <w:noWrap/>
            <w:hideMark/>
          </w:tcPr>
          <w:p w14:paraId="2FDC08FF" w14:textId="77777777" w:rsidR="00685F51" w:rsidRPr="0028446B" w:rsidRDefault="00685F51" w:rsidP="00685F51">
            <w:pPr>
              <w:jc w:val="left"/>
              <w:rPr>
                <w:rFonts w:eastAsia="Times New Roman"/>
                <w:color w:val="000000"/>
              </w:rPr>
            </w:pPr>
            <w:r w:rsidRPr="0028446B">
              <w:rPr>
                <w:rFonts w:eastAsia="Times New Roman"/>
                <w:color w:val="000000"/>
              </w:rPr>
              <w:t>500</w:t>
            </w:r>
          </w:p>
        </w:tc>
        <w:tc>
          <w:tcPr>
            <w:tcW w:w="757" w:type="dxa"/>
            <w:shd w:val="clear" w:color="auto" w:fill="F2F2F2" w:themeFill="background1" w:themeFillShade="F2"/>
            <w:noWrap/>
            <w:hideMark/>
          </w:tcPr>
          <w:p w14:paraId="2751F7F2" w14:textId="77777777" w:rsidR="00685F51" w:rsidRPr="0028446B" w:rsidRDefault="00685F51" w:rsidP="00685F51">
            <w:pPr>
              <w:jc w:val="left"/>
              <w:rPr>
                <w:rFonts w:eastAsia="Times New Roman"/>
                <w:color w:val="000000"/>
              </w:rPr>
            </w:pPr>
            <w:r w:rsidRPr="0028446B">
              <w:rPr>
                <w:rFonts w:eastAsia="Times New Roman"/>
                <w:color w:val="000000"/>
              </w:rPr>
              <w:t>E06</w:t>
            </w:r>
          </w:p>
        </w:tc>
        <w:tc>
          <w:tcPr>
            <w:tcW w:w="7598" w:type="dxa"/>
            <w:shd w:val="clear" w:color="auto" w:fill="F2F2F2" w:themeFill="background1" w:themeFillShade="F2"/>
            <w:noWrap/>
            <w:hideMark/>
          </w:tcPr>
          <w:p w14:paraId="0EA1B6ED" w14:textId="77777777" w:rsidR="00685F51" w:rsidRPr="0028446B" w:rsidRDefault="00685F51" w:rsidP="00685F51">
            <w:pPr>
              <w:jc w:val="left"/>
              <w:rPr>
                <w:rFonts w:eastAsia="Times New Roman"/>
                <w:color w:val="000000"/>
                <w:lang w:val="en-US"/>
              </w:rPr>
            </w:pPr>
            <w:r w:rsidRPr="005F382C">
              <w:rPr>
                <w:rFonts w:eastAsia="Times New Roman"/>
                <w:color w:val="000000"/>
              </w:rPr>
              <w:t>General error</w:t>
            </w:r>
            <w:r w:rsidRPr="0028446B">
              <w:rPr>
                <w:rFonts w:eastAsia="Times New Roman"/>
                <w:color w:val="000000"/>
                <w:lang w:val="en-US"/>
              </w:rPr>
              <w:t xml:space="preserve"> </w:t>
            </w:r>
            <w:proofErr w:type="spellStart"/>
            <w:r w:rsidRPr="0028446B">
              <w:rPr>
                <w:rFonts w:eastAsia="Times New Roman"/>
                <w:color w:val="000000"/>
                <w:lang w:val="en-US"/>
              </w:rPr>
              <w:t>Mbroker</w:t>
            </w:r>
            <w:proofErr w:type="spellEnd"/>
            <w:r w:rsidRPr="0028446B">
              <w:rPr>
                <w:rFonts w:eastAsia="Times New Roman"/>
                <w:color w:val="000000"/>
                <w:lang w:val="en-US"/>
              </w:rPr>
              <w:t>.</w:t>
            </w:r>
            <w:r w:rsidRPr="0028446B">
              <w:rPr>
                <w:rStyle w:val="Odwoanieprzypisudolnego"/>
                <w:rFonts w:eastAsia="Times New Roman"/>
                <w:color w:val="000000"/>
                <w:lang w:val="en-US"/>
              </w:rPr>
              <w:t xml:space="preserve"> </w:t>
            </w:r>
          </w:p>
        </w:tc>
      </w:tr>
      <w:tr w:rsidR="00685F51" w:rsidRPr="0028446B" w14:paraId="1F55905F" w14:textId="77777777" w:rsidTr="00685F51">
        <w:trPr>
          <w:trHeight w:val="20"/>
        </w:trPr>
        <w:tc>
          <w:tcPr>
            <w:tcW w:w="704" w:type="dxa"/>
            <w:noWrap/>
            <w:hideMark/>
          </w:tcPr>
          <w:p w14:paraId="4FBD77C6" w14:textId="77777777" w:rsidR="00685F51" w:rsidRPr="0028446B" w:rsidRDefault="00685F51" w:rsidP="00685F51">
            <w:pPr>
              <w:jc w:val="left"/>
              <w:rPr>
                <w:rFonts w:eastAsia="Times New Roman"/>
                <w:color w:val="000000"/>
              </w:rPr>
            </w:pPr>
            <w:r w:rsidRPr="0028446B">
              <w:rPr>
                <w:rFonts w:eastAsia="Times New Roman"/>
                <w:color w:val="000000"/>
              </w:rPr>
              <w:t>500</w:t>
            </w:r>
          </w:p>
        </w:tc>
        <w:tc>
          <w:tcPr>
            <w:tcW w:w="757" w:type="dxa"/>
            <w:noWrap/>
            <w:hideMark/>
          </w:tcPr>
          <w:p w14:paraId="32A8CBDC" w14:textId="77777777" w:rsidR="00685F51" w:rsidRPr="0028446B" w:rsidRDefault="00685F51" w:rsidP="00685F51">
            <w:pPr>
              <w:jc w:val="left"/>
              <w:rPr>
                <w:rFonts w:eastAsia="Times New Roman"/>
                <w:color w:val="000000"/>
              </w:rPr>
            </w:pPr>
            <w:r w:rsidRPr="0028446B">
              <w:rPr>
                <w:rFonts w:eastAsia="Times New Roman"/>
                <w:color w:val="000000"/>
              </w:rPr>
              <w:t>E07</w:t>
            </w:r>
          </w:p>
        </w:tc>
        <w:tc>
          <w:tcPr>
            <w:tcW w:w="7598" w:type="dxa"/>
            <w:noWrap/>
            <w:hideMark/>
          </w:tcPr>
          <w:p w14:paraId="10A1841A" w14:textId="77777777" w:rsidR="00685F51" w:rsidRPr="0028446B" w:rsidRDefault="00685F51" w:rsidP="00685F51">
            <w:pPr>
              <w:keepNext/>
              <w:jc w:val="left"/>
              <w:rPr>
                <w:rFonts w:eastAsia="Times New Roman"/>
                <w:color w:val="000000"/>
              </w:rPr>
            </w:pPr>
            <w:r w:rsidRPr="005F382C">
              <w:rPr>
                <w:rFonts w:eastAsia="Times New Roman"/>
                <w:color w:val="000000"/>
              </w:rPr>
              <w:t xml:space="preserve">Error </w:t>
            </w:r>
            <w:proofErr w:type="spellStart"/>
            <w:r w:rsidRPr="005F382C">
              <w:rPr>
                <w:rFonts w:eastAsia="Times New Roman"/>
                <w:color w:val="000000"/>
              </w:rPr>
              <w:t>when</w:t>
            </w:r>
            <w:proofErr w:type="spellEnd"/>
            <w:r w:rsidRPr="005F382C">
              <w:rPr>
                <w:rFonts w:eastAsia="Times New Roman"/>
                <w:color w:val="000000"/>
              </w:rPr>
              <w:t xml:space="preserve"> </w:t>
            </w:r>
            <w:proofErr w:type="spellStart"/>
            <w:r w:rsidRPr="005F382C">
              <w:rPr>
                <w:rFonts w:eastAsia="Times New Roman"/>
                <w:color w:val="000000"/>
              </w:rPr>
              <w:t>trying</w:t>
            </w:r>
            <w:proofErr w:type="spellEnd"/>
            <w:r w:rsidRPr="005F382C">
              <w:rPr>
                <w:rFonts w:eastAsia="Times New Roman"/>
                <w:color w:val="000000"/>
              </w:rPr>
              <w:t xml:space="preserve"> to insert </w:t>
            </w:r>
            <w:proofErr w:type="spellStart"/>
            <w:r w:rsidRPr="005F382C">
              <w:rPr>
                <w:rFonts w:eastAsia="Times New Roman"/>
                <w:color w:val="000000"/>
              </w:rPr>
              <w:t>message</w:t>
            </w:r>
            <w:proofErr w:type="spellEnd"/>
            <w:r w:rsidRPr="005F382C">
              <w:rPr>
                <w:rFonts w:eastAsia="Times New Roman"/>
                <w:color w:val="000000"/>
              </w:rPr>
              <w:t xml:space="preserve"> </w:t>
            </w:r>
            <w:proofErr w:type="spellStart"/>
            <w:r w:rsidRPr="005F382C">
              <w:rPr>
                <w:rFonts w:eastAsia="Times New Roman"/>
                <w:color w:val="000000"/>
              </w:rPr>
              <w:t>into</w:t>
            </w:r>
            <w:proofErr w:type="spellEnd"/>
            <w:r w:rsidRPr="005F382C">
              <w:rPr>
                <w:rFonts w:eastAsia="Times New Roman"/>
                <w:color w:val="000000"/>
              </w:rPr>
              <w:t xml:space="preserve"> </w:t>
            </w:r>
            <w:proofErr w:type="spellStart"/>
            <w:r w:rsidRPr="005F382C">
              <w:rPr>
                <w:rFonts w:eastAsia="Times New Roman"/>
                <w:color w:val="000000"/>
              </w:rPr>
              <w:t>Azure</w:t>
            </w:r>
            <w:proofErr w:type="spellEnd"/>
            <w:r w:rsidRPr="005F382C">
              <w:rPr>
                <w:rFonts w:eastAsia="Times New Roman"/>
                <w:color w:val="000000"/>
              </w:rPr>
              <w:t xml:space="preserve"> Service Bus.</w:t>
            </w:r>
          </w:p>
        </w:tc>
      </w:tr>
    </w:tbl>
    <w:p w14:paraId="30904575" w14:textId="77777777" w:rsidR="00685F51" w:rsidRPr="0028446B" w:rsidRDefault="00685F51" w:rsidP="00685F51">
      <w:r w:rsidRPr="0028446B">
        <w:rPr>
          <w:rStyle w:val="Odwoanieprzypisukocowego"/>
        </w:rPr>
        <w:footnoteRef/>
      </w:r>
      <w:r w:rsidRPr="0028446B">
        <w:t xml:space="preserve"> </w:t>
      </w:r>
      <w:r w:rsidRPr="005F382C">
        <w:t xml:space="preserve">Error </w:t>
      </w:r>
      <w:proofErr w:type="spellStart"/>
      <w:r w:rsidRPr="005F382C">
        <w:t>message</w:t>
      </w:r>
      <w:proofErr w:type="spellEnd"/>
      <w:r w:rsidRPr="005F382C">
        <w:t xml:space="preserve"> </w:t>
      </w:r>
      <w:proofErr w:type="spellStart"/>
      <w:r w:rsidRPr="005F382C">
        <w:t>supplemented</w:t>
      </w:r>
      <w:proofErr w:type="spellEnd"/>
      <w:r w:rsidRPr="005F382C">
        <w:t xml:space="preserve"> to 200 </w:t>
      </w:r>
      <w:proofErr w:type="spellStart"/>
      <w:r w:rsidRPr="005F382C">
        <w:t>characters</w:t>
      </w:r>
      <w:proofErr w:type="spellEnd"/>
      <w:r w:rsidRPr="005F382C">
        <w:t xml:space="preserve"> with the error </w:t>
      </w:r>
      <w:proofErr w:type="spellStart"/>
      <w:r w:rsidRPr="005F382C">
        <w:t>content</w:t>
      </w:r>
      <w:proofErr w:type="spellEnd"/>
      <w:r w:rsidRPr="005F382C">
        <w:t xml:space="preserve"> </w:t>
      </w:r>
      <w:proofErr w:type="spellStart"/>
      <w:r w:rsidRPr="005F382C">
        <w:t>generated</w:t>
      </w:r>
      <w:proofErr w:type="spellEnd"/>
      <w:r w:rsidRPr="005F382C">
        <w:t xml:space="preserve"> in the </w:t>
      </w:r>
      <w:proofErr w:type="spellStart"/>
      <w:r w:rsidRPr="005F382C">
        <w:t>application</w:t>
      </w:r>
      <w:proofErr w:type="spellEnd"/>
      <w:r w:rsidRPr="0028446B">
        <w:t>.</w:t>
      </w:r>
    </w:p>
    <w:p w14:paraId="29C57525" w14:textId="77777777" w:rsidR="00685F51" w:rsidRPr="0028446B" w:rsidRDefault="00685F51" w:rsidP="00685F51">
      <w:pPr>
        <w:pStyle w:val="Nagwek2"/>
      </w:pPr>
      <w:bookmarkStart w:id="91" w:name="_Toc531610202"/>
      <w:bookmarkStart w:id="92" w:name="_Toc535564673"/>
      <w:bookmarkStart w:id="93" w:name="_Toc535579528"/>
      <w:r w:rsidRPr="0028446B">
        <w:t xml:space="preserve">2.11 </w:t>
      </w:r>
      <w:r w:rsidRPr="00660355">
        <w:t xml:space="preserve">Power </w:t>
      </w:r>
      <w:proofErr w:type="spellStart"/>
      <w:r w:rsidRPr="00660355">
        <w:t>failure</w:t>
      </w:r>
      <w:proofErr w:type="spellEnd"/>
      <w:r w:rsidRPr="00660355">
        <w:t xml:space="preserve"> </w:t>
      </w:r>
      <w:proofErr w:type="spellStart"/>
      <w:r w:rsidRPr="00660355">
        <w:t>support</w:t>
      </w:r>
      <w:bookmarkEnd w:id="91"/>
      <w:bookmarkEnd w:id="92"/>
      <w:bookmarkEnd w:id="93"/>
      <w:proofErr w:type="spellEnd"/>
    </w:p>
    <w:p w14:paraId="172BC58A" w14:textId="77777777" w:rsidR="00685F51" w:rsidRPr="00660355" w:rsidRDefault="00685F51" w:rsidP="00685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color w:val="212121"/>
          <w:lang w:val="en"/>
        </w:rPr>
      </w:pPr>
      <w:r w:rsidRPr="00660355">
        <w:rPr>
          <w:rFonts w:cs="Arial"/>
          <w:color w:val="212121"/>
          <w:lang w:val="en"/>
        </w:rPr>
        <w:t>The printer is equipped with a rechargeable battery. Failure of the external power supply will automatically switch the power supply from mains to rechargeable. A printer that is powered by a fully charged battery is capable of printing approximately 6,000 lines.</w:t>
      </w:r>
    </w:p>
    <w:p w14:paraId="05460259" w14:textId="77777777" w:rsidR="00685F51" w:rsidRPr="00657E8F" w:rsidRDefault="00685F51" w:rsidP="00685F51">
      <w:pPr>
        <w:tabs>
          <w:tab w:val="center" w:pos="4896"/>
          <w:tab w:val="left" w:pos="9149"/>
        </w:tabs>
        <w:rPr>
          <w:lang w:val="en-US"/>
        </w:rPr>
      </w:pPr>
      <w:r w:rsidRPr="00660355">
        <w:rPr>
          <w:rFonts w:cs="Arial"/>
          <w:color w:val="212121"/>
          <w:lang w:val="en"/>
        </w:rPr>
        <w:t>If during the processing of the order, the printer will be manually turned off with the power switch or when the battery is discharged, the printer will behave as follows when the power is restored</w:t>
      </w:r>
      <w:r w:rsidRPr="00657E8F">
        <w:rPr>
          <w:lang w:val="en-US"/>
        </w:rPr>
        <w:t>:</w:t>
      </w:r>
    </w:p>
    <w:p w14:paraId="69D4C12F" w14:textId="77777777" w:rsidR="00685F51" w:rsidRPr="00657E8F" w:rsidRDefault="00685F51" w:rsidP="00685F51">
      <w:pPr>
        <w:tabs>
          <w:tab w:val="center" w:pos="4896"/>
          <w:tab w:val="left" w:pos="9149"/>
        </w:tabs>
        <w:rPr>
          <w:lang w:val="en-US"/>
        </w:rPr>
      </w:pPr>
    </w:p>
    <w:tbl>
      <w:tblPr>
        <w:tblStyle w:val="Tabela-Siatka"/>
        <w:tblW w:w="9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1"/>
        <w:gridCol w:w="236"/>
        <w:gridCol w:w="7339"/>
      </w:tblGrid>
      <w:tr w:rsidR="00685F51" w:rsidRPr="007D208D" w14:paraId="033301C8" w14:textId="77777777" w:rsidTr="00685F51">
        <w:tc>
          <w:tcPr>
            <w:tcW w:w="1551" w:type="dxa"/>
          </w:tcPr>
          <w:p w14:paraId="22041266" w14:textId="77777777" w:rsidR="00685F51" w:rsidRDefault="00685F51" w:rsidP="00685F51">
            <w:pPr>
              <w:tabs>
                <w:tab w:val="center" w:pos="4896"/>
                <w:tab w:val="left" w:pos="9149"/>
              </w:tabs>
              <w:spacing w:before="40" w:after="40"/>
            </w:pPr>
            <w:r>
              <w:t>Case 1</w:t>
            </w:r>
          </w:p>
        </w:tc>
        <w:tc>
          <w:tcPr>
            <w:tcW w:w="236" w:type="dxa"/>
          </w:tcPr>
          <w:p w14:paraId="1142A33B" w14:textId="77777777" w:rsidR="00685F51" w:rsidRDefault="00685F51" w:rsidP="00685F51">
            <w:pPr>
              <w:tabs>
                <w:tab w:val="center" w:pos="4896"/>
                <w:tab w:val="left" w:pos="9149"/>
              </w:tabs>
              <w:spacing w:before="40" w:after="40"/>
            </w:pPr>
            <w:r>
              <w:t>-</w:t>
            </w:r>
          </w:p>
        </w:tc>
        <w:tc>
          <w:tcPr>
            <w:tcW w:w="7339" w:type="dxa"/>
          </w:tcPr>
          <w:p w14:paraId="447CCF8C" w14:textId="77777777" w:rsidR="00685F51" w:rsidRPr="00657E8F" w:rsidRDefault="00685F51" w:rsidP="00685F51">
            <w:pPr>
              <w:tabs>
                <w:tab w:val="center" w:pos="4896"/>
                <w:tab w:val="left" w:pos="9149"/>
              </w:tabs>
              <w:spacing w:before="40" w:after="40"/>
              <w:jc w:val="left"/>
              <w:rPr>
                <w:lang w:val="en-US"/>
              </w:rPr>
            </w:pPr>
            <w:r w:rsidRPr="007E6ED1">
              <w:rPr>
                <w:rFonts w:cs="Arial"/>
                <w:i/>
                <w:color w:val="212121"/>
                <w:lang w:val="en"/>
              </w:rPr>
              <w:t>interrupted print of non-fiscal or periodical report</w:t>
            </w:r>
          </w:p>
        </w:tc>
      </w:tr>
      <w:tr w:rsidR="00685F51" w:rsidRPr="007D208D" w14:paraId="7C2C9114" w14:textId="77777777" w:rsidTr="00685F51">
        <w:tc>
          <w:tcPr>
            <w:tcW w:w="1551" w:type="dxa"/>
          </w:tcPr>
          <w:p w14:paraId="56D819EA" w14:textId="77777777" w:rsidR="00685F51" w:rsidRPr="00657E8F" w:rsidRDefault="00685F51" w:rsidP="00685F51">
            <w:pPr>
              <w:tabs>
                <w:tab w:val="center" w:pos="4896"/>
                <w:tab w:val="left" w:pos="9149"/>
              </w:tabs>
              <w:spacing w:before="40" w:after="40"/>
              <w:rPr>
                <w:lang w:val="en-US"/>
              </w:rPr>
            </w:pPr>
          </w:p>
        </w:tc>
        <w:tc>
          <w:tcPr>
            <w:tcW w:w="7575" w:type="dxa"/>
            <w:gridSpan w:val="2"/>
          </w:tcPr>
          <w:p w14:paraId="3B67120F" w14:textId="77777777" w:rsidR="00685F51" w:rsidRPr="00AC1361" w:rsidRDefault="00685F51" w:rsidP="00685F51">
            <w:pPr>
              <w:tabs>
                <w:tab w:val="center" w:pos="6312"/>
                <w:tab w:val="left" w:pos="10565"/>
              </w:tabs>
              <w:spacing w:before="40" w:after="40"/>
              <w:rPr>
                <w:lang w:val="en-US"/>
              </w:rPr>
            </w:pPr>
            <w:r>
              <w:rPr>
                <w:rFonts w:cs="Arial"/>
                <w:color w:val="212121"/>
                <w:lang w:val="en"/>
              </w:rPr>
              <w:t xml:space="preserve">The POWER SAFETY </w:t>
            </w:r>
            <w:r w:rsidRPr="007E6ED1">
              <w:rPr>
                <w:rFonts w:cs="Arial"/>
                <w:color w:val="212121"/>
                <w:lang w:val="en"/>
              </w:rPr>
              <w:t>message is printed, after which the printing process is terminated</w:t>
            </w:r>
            <w:r w:rsidRPr="00AC1361">
              <w:rPr>
                <w:lang w:val="en-US"/>
              </w:rPr>
              <w:t>.</w:t>
            </w:r>
          </w:p>
        </w:tc>
      </w:tr>
      <w:tr w:rsidR="00685F51" w:rsidRPr="007D208D" w14:paraId="18525F57" w14:textId="77777777" w:rsidTr="00685F51">
        <w:tc>
          <w:tcPr>
            <w:tcW w:w="1551" w:type="dxa"/>
          </w:tcPr>
          <w:p w14:paraId="54C69EFB" w14:textId="77777777" w:rsidR="00685F51" w:rsidRDefault="00685F51" w:rsidP="00685F51">
            <w:pPr>
              <w:tabs>
                <w:tab w:val="center" w:pos="4896"/>
                <w:tab w:val="left" w:pos="9149"/>
              </w:tabs>
              <w:spacing w:before="40" w:after="40"/>
            </w:pPr>
            <w:r>
              <w:t>Case 2</w:t>
            </w:r>
          </w:p>
        </w:tc>
        <w:tc>
          <w:tcPr>
            <w:tcW w:w="236" w:type="dxa"/>
          </w:tcPr>
          <w:p w14:paraId="62CDE09E" w14:textId="77777777" w:rsidR="00685F51" w:rsidRDefault="00685F51" w:rsidP="00685F51">
            <w:pPr>
              <w:tabs>
                <w:tab w:val="center" w:pos="4896"/>
                <w:tab w:val="left" w:pos="9149"/>
              </w:tabs>
              <w:spacing w:before="40" w:after="40"/>
            </w:pPr>
            <w:r>
              <w:t>-</w:t>
            </w:r>
          </w:p>
        </w:tc>
        <w:tc>
          <w:tcPr>
            <w:tcW w:w="7339" w:type="dxa"/>
          </w:tcPr>
          <w:p w14:paraId="0F2EFAA6" w14:textId="77777777" w:rsidR="00685F51" w:rsidRPr="00AC1361" w:rsidRDefault="00685F51" w:rsidP="00685F51">
            <w:pPr>
              <w:tabs>
                <w:tab w:val="center" w:pos="5604"/>
                <w:tab w:val="left" w:pos="9857"/>
              </w:tabs>
              <w:spacing w:before="40" w:after="40"/>
              <w:jc w:val="left"/>
              <w:rPr>
                <w:i/>
                <w:lang w:val="en-US"/>
              </w:rPr>
            </w:pPr>
            <w:r w:rsidRPr="007E6ED1">
              <w:rPr>
                <w:rFonts w:cs="Arial"/>
                <w:i/>
                <w:color w:val="212121"/>
                <w:lang w:val="en"/>
              </w:rPr>
              <w:t>interrupted printout or technical printout, data is printed</w:t>
            </w:r>
          </w:p>
        </w:tc>
      </w:tr>
      <w:tr w:rsidR="00685F51" w:rsidRPr="00AC1361" w14:paraId="57828711" w14:textId="77777777" w:rsidTr="00685F51">
        <w:tc>
          <w:tcPr>
            <w:tcW w:w="1551" w:type="dxa"/>
          </w:tcPr>
          <w:p w14:paraId="2B204674" w14:textId="77777777" w:rsidR="00685F51" w:rsidRPr="00AC1361" w:rsidRDefault="00685F51" w:rsidP="00685F51">
            <w:pPr>
              <w:tabs>
                <w:tab w:val="center" w:pos="4896"/>
                <w:tab w:val="left" w:pos="9149"/>
              </w:tabs>
              <w:spacing w:before="40" w:after="40"/>
              <w:rPr>
                <w:lang w:val="en-US"/>
              </w:rPr>
            </w:pPr>
          </w:p>
        </w:tc>
        <w:tc>
          <w:tcPr>
            <w:tcW w:w="7575" w:type="dxa"/>
            <w:gridSpan w:val="2"/>
          </w:tcPr>
          <w:p w14:paraId="103B8C50" w14:textId="77777777" w:rsidR="00685F51" w:rsidRPr="00AC1361" w:rsidRDefault="00685F51" w:rsidP="00685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cs="Arial"/>
                <w:color w:val="212121"/>
                <w:lang w:val="en"/>
              </w:rPr>
            </w:pPr>
            <w:r w:rsidRPr="007E6ED1">
              <w:rPr>
                <w:rFonts w:cs="Arial"/>
                <w:color w:val="212121"/>
                <w:lang w:val="en"/>
              </w:rPr>
              <w:t>The power failure message is printed and the printing proce</w:t>
            </w:r>
            <w:r>
              <w:rPr>
                <w:rFonts w:cs="Arial"/>
                <w:color w:val="212121"/>
                <w:lang w:val="en"/>
              </w:rPr>
              <w:t xml:space="preserve">ss is continued. One print line </w:t>
            </w:r>
            <w:r w:rsidRPr="007E6ED1">
              <w:rPr>
                <w:rFonts w:cs="Arial"/>
                <w:color w:val="212121"/>
                <w:lang w:val="en"/>
              </w:rPr>
              <w:t>may be repeated</w:t>
            </w:r>
            <w:r w:rsidRPr="00AC1361">
              <w:rPr>
                <w:lang w:val="en-US"/>
              </w:rPr>
              <w:t>.</w:t>
            </w:r>
          </w:p>
        </w:tc>
      </w:tr>
      <w:tr w:rsidR="00685F51" w:rsidRPr="007D208D" w14:paraId="7AD7276C" w14:textId="77777777" w:rsidTr="00685F51">
        <w:tc>
          <w:tcPr>
            <w:tcW w:w="1551" w:type="dxa"/>
          </w:tcPr>
          <w:p w14:paraId="4584853F" w14:textId="77777777" w:rsidR="00685F51" w:rsidRDefault="00685F51" w:rsidP="00685F51">
            <w:pPr>
              <w:tabs>
                <w:tab w:val="center" w:pos="4896"/>
                <w:tab w:val="left" w:pos="9149"/>
              </w:tabs>
              <w:spacing w:before="40" w:after="40"/>
            </w:pPr>
            <w:r>
              <w:t>Case 3</w:t>
            </w:r>
          </w:p>
        </w:tc>
        <w:tc>
          <w:tcPr>
            <w:tcW w:w="236" w:type="dxa"/>
          </w:tcPr>
          <w:p w14:paraId="07F89536" w14:textId="77777777" w:rsidR="00685F51" w:rsidRDefault="00685F51" w:rsidP="00685F51">
            <w:pPr>
              <w:tabs>
                <w:tab w:val="center" w:pos="4896"/>
                <w:tab w:val="left" w:pos="9149"/>
              </w:tabs>
              <w:spacing w:before="40" w:after="40"/>
            </w:pPr>
            <w:r>
              <w:t>-</w:t>
            </w:r>
          </w:p>
        </w:tc>
        <w:tc>
          <w:tcPr>
            <w:tcW w:w="7339" w:type="dxa"/>
          </w:tcPr>
          <w:p w14:paraId="6680EB7E" w14:textId="77777777" w:rsidR="00685F51" w:rsidRPr="00AC1361" w:rsidRDefault="00685F51" w:rsidP="00685F51">
            <w:pPr>
              <w:tabs>
                <w:tab w:val="center" w:pos="6314"/>
                <w:tab w:val="left" w:pos="10567"/>
              </w:tabs>
              <w:spacing w:before="40" w:after="40"/>
              <w:jc w:val="left"/>
              <w:rPr>
                <w:i/>
                <w:lang w:val="en-US"/>
              </w:rPr>
            </w:pPr>
            <w:r w:rsidRPr="00AC1361">
              <w:rPr>
                <w:rFonts w:cs="Arial"/>
                <w:i/>
                <w:color w:val="212121"/>
                <w:lang w:val="en"/>
              </w:rPr>
              <w:t>interrupted printout of a receipt or technical print, no printable data</w:t>
            </w:r>
          </w:p>
        </w:tc>
      </w:tr>
      <w:tr w:rsidR="00685F51" w:rsidRPr="007D208D" w14:paraId="488EDB36" w14:textId="77777777" w:rsidTr="00685F51">
        <w:tc>
          <w:tcPr>
            <w:tcW w:w="1551" w:type="dxa"/>
          </w:tcPr>
          <w:p w14:paraId="2B105498" w14:textId="77777777" w:rsidR="00685F51" w:rsidRPr="00AC1361" w:rsidRDefault="00685F51" w:rsidP="00685F51">
            <w:pPr>
              <w:tabs>
                <w:tab w:val="center" w:pos="4896"/>
                <w:tab w:val="left" w:pos="9149"/>
              </w:tabs>
              <w:spacing w:before="40" w:after="40"/>
              <w:rPr>
                <w:lang w:val="en-US"/>
              </w:rPr>
            </w:pPr>
          </w:p>
        </w:tc>
        <w:tc>
          <w:tcPr>
            <w:tcW w:w="7575" w:type="dxa"/>
            <w:gridSpan w:val="2"/>
          </w:tcPr>
          <w:p w14:paraId="2C8A1686" w14:textId="77777777" w:rsidR="00685F51" w:rsidRPr="00AC1361" w:rsidRDefault="00685F51" w:rsidP="00685F51">
            <w:pPr>
              <w:tabs>
                <w:tab w:val="center" w:pos="6312"/>
                <w:tab w:val="left" w:pos="10565"/>
              </w:tabs>
              <w:spacing w:before="40" w:after="40"/>
              <w:rPr>
                <w:lang w:val="en-US"/>
              </w:rPr>
            </w:pPr>
            <w:r>
              <w:rPr>
                <w:rFonts w:cs="Arial"/>
                <w:color w:val="212121"/>
                <w:lang w:val="en"/>
              </w:rPr>
              <w:t xml:space="preserve">The POWER SAFETY </w:t>
            </w:r>
            <w:r w:rsidRPr="007E6ED1">
              <w:rPr>
                <w:rFonts w:cs="Arial"/>
                <w:color w:val="212121"/>
                <w:lang w:val="en"/>
              </w:rPr>
              <w:t>message is printed, after which the printing process is terminated</w:t>
            </w:r>
            <w:r w:rsidRPr="00AC1361">
              <w:rPr>
                <w:lang w:val="en-US"/>
              </w:rPr>
              <w:t>.</w:t>
            </w:r>
          </w:p>
        </w:tc>
      </w:tr>
      <w:tr w:rsidR="00685F51" w:rsidRPr="007D208D" w14:paraId="2E2A940B" w14:textId="77777777" w:rsidTr="00685F51">
        <w:tc>
          <w:tcPr>
            <w:tcW w:w="1551" w:type="dxa"/>
          </w:tcPr>
          <w:p w14:paraId="2B7C79DD" w14:textId="77777777" w:rsidR="00685F51" w:rsidRDefault="00685F51" w:rsidP="00685F51">
            <w:pPr>
              <w:tabs>
                <w:tab w:val="center" w:pos="4896"/>
                <w:tab w:val="left" w:pos="9149"/>
              </w:tabs>
              <w:spacing w:before="40" w:after="40"/>
            </w:pPr>
            <w:r>
              <w:t>Case 4</w:t>
            </w:r>
          </w:p>
        </w:tc>
        <w:tc>
          <w:tcPr>
            <w:tcW w:w="236" w:type="dxa"/>
          </w:tcPr>
          <w:p w14:paraId="615BE58E" w14:textId="77777777" w:rsidR="00685F51" w:rsidRDefault="00685F51" w:rsidP="00685F51">
            <w:pPr>
              <w:tabs>
                <w:tab w:val="center" w:pos="4896"/>
                <w:tab w:val="left" w:pos="9149"/>
              </w:tabs>
              <w:spacing w:before="40" w:after="40"/>
            </w:pPr>
            <w:r>
              <w:t>-</w:t>
            </w:r>
          </w:p>
        </w:tc>
        <w:tc>
          <w:tcPr>
            <w:tcW w:w="7339" w:type="dxa"/>
          </w:tcPr>
          <w:p w14:paraId="1D82635C" w14:textId="77777777" w:rsidR="00685F51" w:rsidRPr="00AC1361" w:rsidRDefault="00685F51" w:rsidP="00685F51">
            <w:pPr>
              <w:tabs>
                <w:tab w:val="center" w:pos="4896"/>
                <w:tab w:val="left" w:pos="9149"/>
              </w:tabs>
              <w:spacing w:before="40" w:after="40"/>
              <w:jc w:val="left"/>
              <w:rPr>
                <w:lang w:val="en-US"/>
              </w:rPr>
            </w:pPr>
            <w:r w:rsidRPr="007E6ED1">
              <w:rPr>
                <w:rFonts w:cs="Arial"/>
                <w:i/>
                <w:color w:val="212121"/>
                <w:lang w:val="en"/>
              </w:rPr>
              <w:t>interrupted print of daily report</w:t>
            </w:r>
          </w:p>
        </w:tc>
      </w:tr>
      <w:tr w:rsidR="00685F51" w:rsidRPr="007D208D" w14:paraId="3D019614" w14:textId="77777777" w:rsidTr="00685F51">
        <w:tc>
          <w:tcPr>
            <w:tcW w:w="1551" w:type="dxa"/>
          </w:tcPr>
          <w:p w14:paraId="327E38BF" w14:textId="77777777" w:rsidR="00685F51" w:rsidRPr="00AC1361" w:rsidRDefault="00685F51" w:rsidP="00685F51">
            <w:pPr>
              <w:tabs>
                <w:tab w:val="center" w:pos="4896"/>
                <w:tab w:val="left" w:pos="9149"/>
              </w:tabs>
              <w:spacing w:before="40" w:after="40"/>
              <w:rPr>
                <w:lang w:val="en-US"/>
              </w:rPr>
            </w:pPr>
          </w:p>
        </w:tc>
        <w:tc>
          <w:tcPr>
            <w:tcW w:w="7575" w:type="dxa"/>
            <w:gridSpan w:val="2"/>
          </w:tcPr>
          <w:p w14:paraId="2F53CD8E" w14:textId="77777777" w:rsidR="00685F51" w:rsidRPr="00AC1361" w:rsidRDefault="00685F51" w:rsidP="00685F51">
            <w:pPr>
              <w:tabs>
                <w:tab w:val="center" w:pos="6312"/>
                <w:tab w:val="left" w:pos="10565"/>
              </w:tabs>
              <w:spacing w:before="40" w:after="40"/>
              <w:rPr>
                <w:lang w:val="en-US"/>
              </w:rPr>
            </w:pPr>
            <w:r w:rsidRPr="007E6ED1">
              <w:rPr>
                <w:rFonts w:cs="Arial"/>
                <w:color w:val="212121"/>
                <w:lang w:val="en"/>
              </w:rPr>
              <w:t>The power failure message is printed and the printing process is continued</w:t>
            </w:r>
            <w:r w:rsidRPr="00AC1361">
              <w:rPr>
                <w:lang w:val="en-US"/>
              </w:rPr>
              <w:t>.</w:t>
            </w:r>
          </w:p>
        </w:tc>
      </w:tr>
      <w:tr w:rsidR="00685F51" w:rsidRPr="007D208D" w14:paraId="4F747CBF" w14:textId="77777777" w:rsidTr="00685F51">
        <w:tc>
          <w:tcPr>
            <w:tcW w:w="1551" w:type="dxa"/>
          </w:tcPr>
          <w:p w14:paraId="00E760C6" w14:textId="77777777" w:rsidR="00685F51" w:rsidRDefault="00685F51" w:rsidP="00685F51">
            <w:pPr>
              <w:tabs>
                <w:tab w:val="center" w:pos="4896"/>
                <w:tab w:val="left" w:pos="9149"/>
              </w:tabs>
              <w:spacing w:before="40" w:after="40"/>
            </w:pPr>
            <w:r>
              <w:t>Case 5</w:t>
            </w:r>
          </w:p>
        </w:tc>
        <w:tc>
          <w:tcPr>
            <w:tcW w:w="236" w:type="dxa"/>
          </w:tcPr>
          <w:p w14:paraId="477847CC" w14:textId="77777777" w:rsidR="00685F51" w:rsidRDefault="00685F51" w:rsidP="00685F51">
            <w:pPr>
              <w:tabs>
                <w:tab w:val="center" w:pos="4896"/>
                <w:tab w:val="left" w:pos="9149"/>
              </w:tabs>
              <w:spacing w:before="40" w:after="40"/>
            </w:pPr>
            <w:r>
              <w:t>-</w:t>
            </w:r>
          </w:p>
        </w:tc>
        <w:tc>
          <w:tcPr>
            <w:tcW w:w="7339" w:type="dxa"/>
          </w:tcPr>
          <w:p w14:paraId="6C673BF8" w14:textId="77777777" w:rsidR="00685F51" w:rsidRPr="00AC1361" w:rsidRDefault="00685F51" w:rsidP="00685F51">
            <w:pPr>
              <w:tabs>
                <w:tab w:val="center" w:pos="5604"/>
                <w:tab w:val="left" w:pos="9857"/>
              </w:tabs>
              <w:spacing w:before="40" w:after="40"/>
              <w:jc w:val="left"/>
              <w:rPr>
                <w:i/>
                <w:lang w:val="en-US"/>
              </w:rPr>
            </w:pPr>
            <w:r>
              <w:rPr>
                <w:rFonts w:cs="Arial"/>
                <w:i/>
                <w:color w:val="212121"/>
                <w:lang w:val="en"/>
              </w:rPr>
              <w:t>i</w:t>
            </w:r>
            <w:r w:rsidRPr="007E6ED1">
              <w:rPr>
                <w:rFonts w:cs="Arial"/>
                <w:i/>
                <w:color w:val="212121"/>
                <w:lang w:val="en"/>
              </w:rPr>
              <w:t>nterrupted print of the fiscal logo line</w:t>
            </w:r>
          </w:p>
        </w:tc>
      </w:tr>
      <w:tr w:rsidR="00685F51" w:rsidRPr="00AC1361" w14:paraId="58D5109C" w14:textId="77777777" w:rsidTr="00685F51">
        <w:tc>
          <w:tcPr>
            <w:tcW w:w="1551" w:type="dxa"/>
          </w:tcPr>
          <w:p w14:paraId="42E29BB4" w14:textId="77777777" w:rsidR="00685F51" w:rsidRPr="00AC1361" w:rsidRDefault="00685F51" w:rsidP="00685F51">
            <w:pPr>
              <w:tabs>
                <w:tab w:val="center" w:pos="4896"/>
                <w:tab w:val="left" w:pos="9149"/>
              </w:tabs>
              <w:spacing w:before="40" w:after="40"/>
              <w:rPr>
                <w:lang w:val="en-US"/>
              </w:rPr>
            </w:pPr>
          </w:p>
        </w:tc>
        <w:tc>
          <w:tcPr>
            <w:tcW w:w="7575" w:type="dxa"/>
            <w:gridSpan w:val="2"/>
          </w:tcPr>
          <w:p w14:paraId="0A7C2CF3" w14:textId="77777777" w:rsidR="00685F51" w:rsidRPr="00AC1361" w:rsidRDefault="00685F51" w:rsidP="00685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color w:val="212121"/>
                <w:lang w:val="en"/>
              </w:rPr>
            </w:pPr>
            <w:r w:rsidRPr="007E6ED1">
              <w:rPr>
                <w:rFonts w:cs="Arial"/>
                <w:color w:val="212121"/>
                <w:lang w:val="en"/>
              </w:rPr>
              <w:t>The printer is being initialized, the power failure message is pr</w:t>
            </w:r>
            <w:r>
              <w:rPr>
                <w:rFonts w:cs="Arial"/>
                <w:color w:val="212121"/>
                <w:lang w:val="en"/>
              </w:rPr>
              <w:t xml:space="preserve">inted. Printing the fiscal logo </w:t>
            </w:r>
            <w:r w:rsidRPr="007E6ED1">
              <w:rPr>
                <w:rFonts w:cs="Arial"/>
                <w:color w:val="212121"/>
                <w:lang w:val="en"/>
              </w:rPr>
              <w:t>line is not repeated</w:t>
            </w:r>
            <w:r w:rsidRPr="00AC1361">
              <w:rPr>
                <w:lang w:val="en-US"/>
              </w:rPr>
              <w:t>.</w:t>
            </w:r>
          </w:p>
        </w:tc>
      </w:tr>
    </w:tbl>
    <w:p w14:paraId="00EB2291" w14:textId="77777777" w:rsidR="00E07A5E" w:rsidRPr="0028446B" w:rsidRDefault="00E07A5E" w:rsidP="00E07A5E">
      <w:pPr>
        <w:pStyle w:val="Nagwek1"/>
      </w:pPr>
      <w:bookmarkStart w:id="94" w:name="_Toc531610203"/>
      <w:bookmarkStart w:id="95" w:name="_Toc535564674"/>
      <w:bookmarkStart w:id="96" w:name="_Toc535579529"/>
      <w:bookmarkEnd w:id="44"/>
      <w:r w:rsidRPr="0028446B">
        <w:lastRenderedPageBreak/>
        <w:t xml:space="preserve">3 </w:t>
      </w:r>
      <w:r w:rsidRPr="00AC1361">
        <w:rPr>
          <w:lang w:val="en-US"/>
        </w:rPr>
        <w:t>Functional description</w:t>
      </w:r>
      <w:bookmarkEnd w:id="94"/>
      <w:bookmarkEnd w:id="95"/>
      <w:bookmarkEnd w:id="96"/>
    </w:p>
    <w:p w14:paraId="5799CBBF" w14:textId="77777777" w:rsidR="00E07A5E" w:rsidRPr="0028446B" w:rsidRDefault="00E07A5E" w:rsidP="00E07A5E">
      <w:pPr>
        <w:rPr>
          <w:lang w:val="x-none"/>
        </w:rPr>
      </w:pPr>
    </w:p>
    <w:p w14:paraId="422A4BA2" w14:textId="77777777" w:rsidR="00E07A5E" w:rsidRPr="00B20A34" w:rsidRDefault="00E07A5E" w:rsidP="00E07A5E">
      <w:pPr>
        <w:pStyle w:val="Nagwek2"/>
        <w:rPr>
          <w:lang w:val="pl-PL"/>
        </w:rPr>
      </w:pPr>
      <w:bookmarkStart w:id="97" w:name="_Toc531610204"/>
      <w:bookmarkStart w:id="98" w:name="_Toc535564675"/>
      <w:bookmarkStart w:id="99" w:name="_Toc535579530"/>
      <w:r w:rsidRPr="0028446B">
        <w:t xml:space="preserve">3.1 </w:t>
      </w:r>
      <w:proofErr w:type="spellStart"/>
      <w:r>
        <w:rPr>
          <w:lang w:val="pl-PL"/>
        </w:rPr>
        <w:t>Supported</w:t>
      </w:r>
      <w:proofErr w:type="spellEnd"/>
      <w:r>
        <w:rPr>
          <w:lang w:val="pl-PL"/>
        </w:rPr>
        <w:t xml:space="preserve"> printing </w:t>
      </w:r>
      <w:proofErr w:type="spellStart"/>
      <w:r>
        <w:rPr>
          <w:lang w:val="pl-PL"/>
        </w:rPr>
        <w:t>modes</w:t>
      </w:r>
      <w:bookmarkEnd w:id="97"/>
      <w:bookmarkEnd w:id="98"/>
      <w:bookmarkEnd w:id="99"/>
      <w:proofErr w:type="spellEnd"/>
    </w:p>
    <w:p w14:paraId="6BA464B5" w14:textId="77777777" w:rsidR="00E07A5E" w:rsidRPr="0028446B" w:rsidRDefault="00E07A5E" w:rsidP="00E07A5E">
      <w:pPr>
        <w:tabs>
          <w:tab w:val="center" w:pos="4896"/>
          <w:tab w:val="left" w:pos="9149"/>
        </w:tabs>
      </w:pPr>
      <w:proofErr w:type="spellStart"/>
      <w:r>
        <w:t>Print</w:t>
      </w:r>
      <w:proofErr w:type="spellEnd"/>
      <w:r>
        <w:t xml:space="preserve"> </w:t>
      </w:r>
      <w:proofErr w:type="spellStart"/>
      <w:r>
        <w:t>mode</w:t>
      </w:r>
      <w:proofErr w:type="spellEnd"/>
      <w:r>
        <w:t xml:space="preserve"> of </w:t>
      </w:r>
      <w:proofErr w:type="spellStart"/>
      <w:r>
        <w:t>fiscal</w:t>
      </w:r>
      <w:proofErr w:type="spellEnd"/>
      <w:r>
        <w:t xml:space="preserve"> </w:t>
      </w:r>
      <w:proofErr w:type="spellStart"/>
      <w:r>
        <w:t>documents</w:t>
      </w:r>
      <w:proofErr w:type="spellEnd"/>
      <w:r>
        <w:t xml:space="preserve"> </w:t>
      </w:r>
      <w:proofErr w:type="spellStart"/>
      <w:r>
        <w:t>different</w:t>
      </w:r>
      <w:proofErr w:type="spellEnd"/>
      <w:r>
        <w:t xml:space="preserve"> </w:t>
      </w:r>
      <w:proofErr w:type="spellStart"/>
      <w:r>
        <w:t>than</w:t>
      </w:r>
      <w:proofErr w:type="spellEnd"/>
      <w:r>
        <w:t xml:space="preserve"> </w:t>
      </w:r>
      <w:proofErr w:type="spellStart"/>
      <w:r>
        <w:t>default</w:t>
      </w:r>
      <w:proofErr w:type="spellEnd"/>
      <w:r>
        <w:t xml:space="preserve"> </w:t>
      </w:r>
      <w:proofErr w:type="spellStart"/>
      <w:r>
        <w:t>can</w:t>
      </w:r>
      <w:proofErr w:type="spellEnd"/>
      <w:r>
        <w:t xml:space="preserve"> be </w:t>
      </w:r>
      <w:proofErr w:type="spellStart"/>
      <w:r>
        <w:t>defined</w:t>
      </w:r>
      <w:proofErr w:type="spellEnd"/>
      <w:r>
        <w:t xml:space="preserve"> by </w:t>
      </w:r>
      <w:proofErr w:type="spellStart"/>
      <w:r>
        <w:t>user</w:t>
      </w:r>
      <w:proofErr w:type="spellEnd"/>
      <w:r>
        <w:t xml:space="preserve"> </w:t>
      </w:r>
      <w:proofErr w:type="spellStart"/>
      <w:r>
        <w:t>only</w:t>
      </w:r>
      <w:proofErr w:type="spellEnd"/>
      <w:r>
        <w:t xml:space="preserve"> for </w:t>
      </w:r>
      <w:proofErr w:type="spellStart"/>
      <w:r>
        <w:t>taxpayer’s</w:t>
      </w:r>
      <w:proofErr w:type="spellEnd"/>
      <w:r>
        <w:t xml:space="preserve"> </w:t>
      </w:r>
      <w:proofErr w:type="spellStart"/>
      <w:r>
        <w:t>name</w:t>
      </w:r>
      <w:proofErr w:type="spellEnd"/>
      <w:r>
        <w:t xml:space="preserve"> </w:t>
      </w:r>
      <w:proofErr w:type="spellStart"/>
      <w:r>
        <w:t>line</w:t>
      </w:r>
      <w:proofErr w:type="spellEnd"/>
      <w:r w:rsidRPr="0028446B">
        <w:t>.</w:t>
      </w:r>
      <w:r>
        <w:t xml:space="preserve"> </w:t>
      </w:r>
      <w:proofErr w:type="spellStart"/>
      <w:r>
        <w:t>Further</w:t>
      </w:r>
      <w:proofErr w:type="spellEnd"/>
      <w:r>
        <w:t xml:space="preserve"> </w:t>
      </w:r>
      <w:proofErr w:type="spellStart"/>
      <w:r>
        <w:t>information</w:t>
      </w:r>
      <w:proofErr w:type="spellEnd"/>
      <w:r>
        <w:t xml:space="preserve"> </w:t>
      </w:r>
      <w:proofErr w:type="spellStart"/>
      <w:r>
        <w:t>can</w:t>
      </w:r>
      <w:proofErr w:type="spellEnd"/>
      <w:r>
        <w:t xml:space="preserve"> be </w:t>
      </w:r>
      <w:proofErr w:type="spellStart"/>
      <w:r>
        <w:t>found</w:t>
      </w:r>
      <w:proofErr w:type="spellEnd"/>
      <w:r>
        <w:t xml:space="preserve"> </w:t>
      </w:r>
      <w:proofErr w:type="spellStart"/>
      <w:r>
        <w:t>at</w:t>
      </w:r>
      <w:proofErr w:type="spellEnd"/>
      <w:r>
        <w:t xml:space="preserve"> point 4.7.6</w:t>
      </w:r>
      <w:r w:rsidRPr="0028446B">
        <w:t xml:space="preserve">. </w:t>
      </w:r>
      <w:proofErr w:type="spellStart"/>
      <w:r>
        <w:t>You</w:t>
      </w:r>
      <w:proofErr w:type="spellEnd"/>
      <w:r>
        <w:t xml:space="preserve"> </w:t>
      </w:r>
      <w:proofErr w:type="spellStart"/>
      <w:r>
        <w:t>can</w:t>
      </w:r>
      <w:proofErr w:type="spellEnd"/>
      <w:r>
        <w:t xml:space="preserve"> </w:t>
      </w:r>
      <w:proofErr w:type="spellStart"/>
      <w:r>
        <w:t>choose</w:t>
      </w:r>
      <w:proofErr w:type="spellEnd"/>
      <w:r>
        <w:t xml:space="preserve"> one of </w:t>
      </w:r>
      <w:proofErr w:type="spellStart"/>
      <w:r>
        <w:t>atributes</w:t>
      </w:r>
      <w:proofErr w:type="spellEnd"/>
      <w:r w:rsidRPr="0028446B">
        <w:t>:</w:t>
      </w:r>
    </w:p>
    <w:p w14:paraId="1CB8724F" w14:textId="77777777" w:rsidR="00E07A5E" w:rsidRPr="0028446B" w:rsidRDefault="00E07A5E" w:rsidP="00700491">
      <w:pPr>
        <w:numPr>
          <w:ilvl w:val="0"/>
          <w:numId w:val="30"/>
        </w:numPr>
        <w:tabs>
          <w:tab w:val="center" w:pos="5256"/>
          <w:tab w:val="left" w:pos="9509"/>
        </w:tabs>
      </w:pPr>
      <w:proofErr w:type="spellStart"/>
      <w:r>
        <w:t>Double</w:t>
      </w:r>
      <w:proofErr w:type="spellEnd"/>
      <w:r>
        <w:t xml:space="preserve"> </w:t>
      </w:r>
      <w:proofErr w:type="spellStart"/>
      <w:r>
        <w:t>height</w:t>
      </w:r>
      <w:proofErr w:type="spellEnd"/>
    </w:p>
    <w:p w14:paraId="6B061298" w14:textId="77777777" w:rsidR="00E07A5E" w:rsidRPr="0028446B" w:rsidRDefault="00E07A5E" w:rsidP="00700491">
      <w:pPr>
        <w:numPr>
          <w:ilvl w:val="0"/>
          <w:numId w:val="30"/>
        </w:numPr>
        <w:tabs>
          <w:tab w:val="center" w:pos="5256"/>
          <w:tab w:val="left" w:pos="9509"/>
        </w:tabs>
      </w:pPr>
      <w:proofErr w:type="spellStart"/>
      <w:r>
        <w:t>Double</w:t>
      </w:r>
      <w:proofErr w:type="spellEnd"/>
      <w:r>
        <w:t xml:space="preserve"> </w:t>
      </w:r>
      <w:proofErr w:type="spellStart"/>
      <w:r>
        <w:t>width</w:t>
      </w:r>
      <w:proofErr w:type="spellEnd"/>
    </w:p>
    <w:p w14:paraId="63043F83" w14:textId="77777777" w:rsidR="00E07A5E" w:rsidRPr="0028446B" w:rsidRDefault="00E07A5E" w:rsidP="00700491">
      <w:pPr>
        <w:numPr>
          <w:ilvl w:val="0"/>
          <w:numId w:val="30"/>
        </w:numPr>
        <w:tabs>
          <w:tab w:val="center" w:pos="5256"/>
          <w:tab w:val="left" w:pos="9509"/>
        </w:tabs>
      </w:pPr>
      <w:proofErr w:type="spellStart"/>
      <w:r>
        <w:t>Double</w:t>
      </w:r>
      <w:proofErr w:type="spellEnd"/>
      <w:r>
        <w:t xml:space="preserve"> </w:t>
      </w:r>
      <w:proofErr w:type="spellStart"/>
      <w:r>
        <w:t>height</w:t>
      </w:r>
      <w:proofErr w:type="spellEnd"/>
      <w:r>
        <w:t xml:space="preserve"> and </w:t>
      </w:r>
      <w:proofErr w:type="spellStart"/>
      <w:r>
        <w:t>width</w:t>
      </w:r>
      <w:proofErr w:type="spellEnd"/>
    </w:p>
    <w:p w14:paraId="35056CD1" w14:textId="77777777" w:rsidR="00E07A5E" w:rsidRPr="0028446B" w:rsidRDefault="00E07A5E" w:rsidP="00700491">
      <w:pPr>
        <w:numPr>
          <w:ilvl w:val="0"/>
          <w:numId w:val="30"/>
        </w:numPr>
        <w:tabs>
          <w:tab w:val="center" w:pos="5256"/>
          <w:tab w:val="left" w:pos="9509"/>
        </w:tabs>
      </w:pPr>
      <w:proofErr w:type="spellStart"/>
      <w:r w:rsidRPr="00764E82">
        <w:t>bold</w:t>
      </w:r>
      <w:proofErr w:type="spellEnd"/>
      <w:r w:rsidRPr="00764E82">
        <w:t xml:space="preserve">, </w:t>
      </w:r>
      <w:proofErr w:type="spellStart"/>
      <w:r w:rsidRPr="00764E82">
        <w:t>underline</w:t>
      </w:r>
      <w:proofErr w:type="spellEnd"/>
      <w:r w:rsidRPr="00764E82">
        <w:t xml:space="preserve">, </w:t>
      </w:r>
      <w:proofErr w:type="spellStart"/>
      <w:r w:rsidRPr="00764E82">
        <w:t>negative</w:t>
      </w:r>
      <w:proofErr w:type="spellEnd"/>
    </w:p>
    <w:p w14:paraId="2C2C5ACE" w14:textId="77777777" w:rsidR="00E07A5E" w:rsidRPr="00764E82" w:rsidRDefault="00E07A5E" w:rsidP="00E07A5E">
      <w:pPr>
        <w:pStyle w:val="Nagwek2"/>
        <w:rPr>
          <w:lang w:val="pl-PL"/>
        </w:rPr>
      </w:pPr>
      <w:bookmarkStart w:id="100" w:name="_Toc531610205"/>
      <w:bookmarkStart w:id="101" w:name="_Toc535564676"/>
      <w:bookmarkStart w:id="102" w:name="_Toc535579531"/>
      <w:r w:rsidRPr="0028446B">
        <w:t xml:space="preserve">3.2 </w:t>
      </w:r>
      <w:r>
        <w:rPr>
          <w:lang w:val="pl-PL"/>
        </w:rPr>
        <w:t xml:space="preserve">Display </w:t>
      </w:r>
      <w:proofErr w:type="spellStart"/>
      <w:r>
        <w:rPr>
          <w:lang w:val="pl-PL"/>
        </w:rPr>
        <w:t>support</w:t>
      </w:r>
      <w:bookmarkEnd w:id="100"/>
      <w:bookmarkEnd w:id="101"/>
      <w:bookmarkEnd w:id="102"/>
      <w:proofErr w:type="spellEnd"/>
    </w:p>
    <w:p w14:paraId="3CA45240" w14:textId="77777777" w:rsidR="00E07A5E" w:rsidRPr="0028446B" w:rsidRDefault="00E07A5E" w:rsidP="00E07A5E">
      <w:pPr>
        <w:tabs>
          <w:tab w:val="center" w:pos="4896"/>
          <w:tab w:val="left" w:pos="9149"/>
        </w:tabs>
      </w:pPr>
      <w:r w:rsidRPr="00764E82">
        <w:t xml:space="preserve">The </w:t>
      </w:r>
      <w:proofErr w:type="spellStart"/>
      <w:r w:rsidRPr="00764E82">
        <w:t>customer</w:t>
      </w:r>
      <w:proofErr w:type="spellEnd"/>
      <w:r w:rsidRPr="00764E82">
        <w:t xml:space="preserve"> display </w:t>
      </w:r>
      <w:proofErr w:type="spellStart"/>
      <w:r w:rsidRPr="00764E82">
        <w:t>is</w:t>
      </w:r>
      <w:proofErr w:type="spellEnd"/>
      <w:r w:rsidRPr="00764E82">
        <w:t xml:space="preserve"> </w:t>
      </w:r>
      <w:proofErr w:type="spellStart"/>
      <w:r w:rsidRPr="00764E82">
        <w:t>operated</w:t>
      </w:r>
      <w:proofErr w:type="spellEnd"/>
      <w:r w:rsidRPr="00764E82">
        <w:t xml:space="preserve"> in </w:t>
      </w:r>
      <w:proofErr w:type="spellStart"/>
      <w:r w:rsidRPr="00764E82">
        <w:t>accordance</w:t>
      </w:r>
      <w:proofErr w:type="spellEnd"/>
      <w:r w:rsidRPr="00764E82">
        <w:t xml:space="preserve"> with the </w:t>
      </w:r>
      <w:proofErr w:type="spellStart"/>
      <w:r w:rsidRPr="00764E82">
        <w:t>following</w:t>
      </w:r>
      <w:proofErr w:type="spellEnd"/>
      <w:r w:rsidRPr="00764E82">
        <w:t xml:space="preserve"> </w:t>
      </w:r>
      <w:proofErr w:type="spellStart"/>
      <w:r w:rsidRPr="00764E82">
        <w:t>rules</w:t>
      </w:r>
      <w:proofErr w:type="spellEnd"/>
      <w:r w:rsidRPr="0028446B">
        <w:t>:</w:t>
      </w:r>
    </w:p>
    <w:p w14:paraId="06F42AAF" w14:textId="77777777" w:rsidR="00E07A5E" w:rsidRPr="0028446B" w:rsidRDefault="00E07A5E" w:rsidP="00E07A5E">
      <w:pPr>
        <w:numPr>
          <w:ilvl w:val="0"/>
          <w:numId w:val="5"/>
        </w:numPr>
        <w:tabs>
          <w:tab w:val="center" w:pos="5256"/>
          <w:tab w:val="left" w:pos="9509"/>
        </w:tabs>
      </w:pPr>
      <w:proofErr w:type="spellStart"/>
      <w:r w:rsidRPr="00764E82">
        <w:t>During</w:t>
      </w:r>
      <w:proofErr w:type="spellEnd"/>
      <w:r w:rsidRPr="00764E82">
        <w:t xml:space="preserve"> the </w:t>
      </w:r>
      <w:proofErr w:type="spellStart"/>
      <w:r w:rsidRPr="00764E82">
        <w:t>sales</w:t>
      </w:r>
      <w:proofErr w:type="spellEnd"/>
      <w:r w:rsidRPr="00764E82">
        <w:t xml:space="preserve"> </w:t>
      </w:r>
      <w:proofErr w:type="spellStart"/>
      <w:r w:rsidRPr="00764E82">
        <w:t>transaction</w:t>
      </w:r>
      <w:proofErr w:type="spellEnd"/>
      <w:r w:rsidRPr="00764E82">
        <w:t xml:space="preserve">, the </w:t>
      </w:r>
      <w:proofErr w:type="spellStart"/>
      <w:r w:rsidRPr="00764E82">
        <w:t>item</w:t>
      </w:r>
      <w:proofErr w:type="spellEnd"/>
      <w:r w:rsidRPr="00764E82">
        <w:t xml:space="preserve"> </w:t>
      </w:r>
      <w:proofErr w:type="spellStart"/>
      <w:r w:rsidRPr="00764E82">
        <w:t>name</w:t>
      </w:r>
      <w:proofErr w:type="spellEnd"/>
      <w:r w:rsidRPr="00764E82">
        <w:t xml:space="preserve">, the </w:t>
      </w:r>
      <w:proofErr w:type="spellStart"/>
      <w:r w:rsidRPr="00764E82">
        <w:t>sales</w:t>
      </w:r>
      <w:proofErr w:type="spellEnd"/>
      <w:r w:rsidRPr="00764E82">
        <w:t xml:space="preserve"> </w:t>
      </w:r>
      <w:proofErr w:type="spellStart"/>
      <w:r w:rsidRPr="00764E82">
        <w:t>amount</w:t>
      </w:r>
      <w:proofErr w:type="spellEnd"/>
      <w:r w:rsidRPr="00764E82">
        <w:t xml:space="preserve"> and the </w:t>
      </w:r>
      <w:proofErr w:type="spellStart"/>
      <w:r w:rsidRPr="00764E82">
        <w:t>cu</w:t>
      </w:r>
      <w:r>
        <w:t>rrent</w:t>
      </w:r>
      <w:proofErr w:type="spellEnd"/>
      <w:r>
        <w:t xml:space="preserve"> </w:t>
      </w:r>
      <w:proofErr w:type="spellStart"/>
      <w:r>
        <w:t>value</w:t>
      </w:r>
      <w:proofErr w:type="spellEnd"/>
      <w:r>
        <w:t xml:space="preserve"> of the </w:t>
      </w:r>
      <w:proofErr w:type="spellStart"/>
      <w:r>
        <w:t>receipt</w:t>
      </w:r>
      <w:proofErr w:type="spellEnd"/>
      <w:r w:rsidRPr="00764E82">
        <w:t xml:space="preserve"> </w:t>
      </w:r>
      <w:proofErr w:type="spellStart"/>
      <w:r w:rsidRPr="00764E82">
        <w:t>are</w:t>
      </w:r>
      <w:proofErr w:type="spellEnd"/>
      <w:r w:rsidRPr="00764E82">
        <w:t xml:space="preserve"> </w:t>
      </w:r>
      <w:proofErr w:type="spellStart"/>
      <w:r w:rsidRPr="00764E82">
        <w:t>sent</w:t>
      </w:r>
      <w:proofErr w:type="spellEnd"/>
      <w:r w:rsidRPr="00764E82">
        <w:t xml:space="preserve"> to the display </w:t>
      </w:r>
      <w:proofErr w:type="spellStart"/>
      <w:r w:rsidRPr="00764E82">
        <w:t>directly</w:t>
      </w:r>
      <w:proofErr w:type="spellEnd"/>
      <w:r w:rsidRPr="00764E82">
        <w:t xml:space="preserve"> from the </w:t>
      </w:r>
      <w:proofErr w:type="spellStart"/>
      <w:r w:rsidRPr="00764E82">
        <w:t>fiscal</w:t>
      </w:r>
      <w:proofErr w:type="spellEnd"/>
      <w:r w:rsidRPr="00764E82">
        <w:t xml:space="preserve"> module.</w:t>
      </w:r>
    </w:p>
    <w:p w14:paraId="60162F59" w14:textId="77777777" w:rsidR="00E07A5E" w:rsidRPr="0028446B" w:rsidRDefault="00E07A5E" w:rsidP="00E07A5E">
      <w:pPr>
        <w:numPr>
          <w:ilvl w:val="0"/>
          <w:numId w:val="5"/>
        </w:numPr>
        <w:tabs>
          <w:tab w:val="center" w:pos="5256"/>
          <w:tab w:val="left" w:pos="9509"/>
        </w:tabs>
      </w:pPr>
      <w:r w:rsidRPr="006778E2">
        <w:t xml:space="preserve">The display </w:t>
      </w:r>
      <w:proofErr w:type="spellStart"/>
      <w:r w:rsidRPr="006778E2">
        <w:t>may</w:t>
      </w:r>
      <w:proofErr w:type="spellEnd"/>
      <w:r w:rsidRPr="006778E2">
        <w:t xml:space="preserve"> show, for </w:t>
      </w:r>
      <w:proofErr w:type="spellStart"/>
      <w:r w:rsidRPr="006778E2">
        <w:t>example</w:t>
      </w:r>
      <w:proofErr w:type="spellEnd"/>
      <w:r w:rsidRPr="006778E2">
        <w:t xml:space="preserve">, </w:t>
      </w:r>
      <w:proofErr w:type="spellStart"/>
      <w:r w:rsidRPr="006778E2">
        <w:t>an</w:t>
      </w:r>
      <w:proofErr w:type="spellEnd"/>
      <w:r w:rsidRPr="006778E2">
        <w:t xml:space="preserve"> </w:t>
      </w:r>
      <w:proofErr w:type="spellStart"/>
      <w:r w:rsidRPr="006778E2">
        <w:t>inscription</w:t>
      </w:r>
      <w:proofErr w:type="spellEnd"/>
      <w:r w:rsidRPr="006778E2">
        <w:t xml:space="preserve"> </w:t>
      </w:r>
      <w:r w:rsidRPr="0028446B">
        <w:t xml:space="preserve">„SUMA” </w:t>
      </w:r>
      <w:r w:rsidRPr="006778E2">
        <w:t xml:space="preserve">and the </w:t>
      </w:r>
      <w:proofErr w:type="spellStart"/>
      <w:r w:rsidRPr="006778E2">
        <w:t>amount</w:t>
      </w:r>
      <w:proofErr w:type="spellEnd"/>
      <w:r w:rsidRPr="006778E2">
        <w:t xml:space="preserve"> of the </w:t>
      </w:r>
      <w:proofErr w:type="spellStart"/>
      <w:r w:rsidRPr="006778E2">
        <w:t>receipt</w:t>
      </w:r>
      <w:proofErr w:type="spellEnd"/>
      <w:r w:rsidRPr="0028446B">
        <w:t xml:space="preserve">. </w:t>
      </w:r>
      <w:r w:rsidRPr="006778E2">
        <w:t xml:space="preserve">The </w:t>
      </w:r>
      <w:proofErr w:type="spellStart"/>
      <w:r w:rsidRPr="006778E2">
        <w:t>sales</w:t>
      </w:r>
      <w:proofErr w:type="spellEnd"/>
      <w:r w:rsidRPr="006778E2">
        <w:t xml:space="preserve"> </w:t>
      </w:r>
      <w:proofErr w:type="spellStart"/>
      <w:r w:rsidRPr="006778E2">
        <w:t>line</w:t>
      </w:r>
      <w:proofErr w:type="spellEnd"/>
      <w:r w:rsidRPr="006778E2">
        <w:t xml:space="preserve"> </w:t>
      </w:r>
      <w:proofErr w:type="spellStart"/>
      <w:r w:rsidRPr="006778E2">
        <w:t>can</w:t>
      </w:r>
      <w:proofErr w:type="spellEnd"/>
      <w:r w:rsidRPr="006778E2">
        <w:t xml:space="preserve"> be </w:t>
      </w:r>
      <w:proofErr w:type="spellStart"/>
      <w:r w:rsidRPr="006778E2">
        <w:t>up</w:t>
      </w:r>
      <w:proofErr w:type="spellEnd"/>
      <w:r w:rsidRPr="006778E2">
        <w:t xml:space="preserve"> to 20 </w:t>
      </w:r>
      <w:proofErr w:type="spellStart"/>
      <w:r w:rsidRPr="006778E2">
        <w:t>characters</w:t>
      </w:r>
      <w:proofErr w:type="spellEnd"/>
      <w:r w:rsidRPr="006778E2">
        <w:t xml:space="preserve"> </w:t>
      </w:r>
      <w:proofErr w:type="spellStart"/>
      <w:r w:rsidRPr="006778E2">
        <w:t>long</w:t>
      </w:r>
      <w:proofErr w:type="spellEnd"/>
      <w:r w:rsidRPr="006778E2">
        <w:t xml:space="preserve">, with the </w:t>
      </w:r>
      <w:proofErr w:type="spellStart"/>
      <w:r w:rsidRPr="006778E2">
        <w:t>first</w:t>
      </w:r>
      <w:proofErr w:type="spellEnd"/>
      <w:r w:rsidRPr="006778E2">
        <w:t xml:space="preserve"> 7 </w:t>
      </w:r>
      <w:proofErr w:type="spellStart"/>
      <w:r w:rsidRPr="006778E2">
        <w:t>characters</w:t>
      </w:r>
      <w:proofErr w:type="spellEnd"/>
      <w:r w:rsidRPr="006778E2">
        <w:t xml:space="preserve"> for </w:t>
      </w:r>
      <w:proofErr w:type="spellStart"/>
      <w:r w:rsidRPr="006778E2">
        <w:t>text</w:t>
      </w:r>
      <w:proofErr w:type="spellEnd"/>
      <w:r w:rsidRPr="006778E2">
        <w:t xml:space="preserve"> </w:t>
      </w:r>
      <w:proofErr w:type="spellStart"/>
      <w:r w:rsidRPr="006778E2">
        <w:t>information</w:t>
      </w:r>
      <w:proofErr w:type="spellEnd"/>
      <w:r w:rsidRPr="006778E2">
        <w:t xml:space="preserve"> and 13 for the </w:t>
      </w:r>
      <w:proofErr w:type="spellStart"/>
      <w:r w:rsidRPr="006778E2">
        <w:t>value</w:t>
      </w:r>
      <w:proofErr w:type="spellEnd"/>
      <w:r w:rsidRPr="006778E2">
        <w:t xml:space="preserve"> to be </w:t>
      </w:r>
      <w:proofErr w:type="spellStart"/>
      <w:r w:rsidRPr="006778E2">
        <w:t>paid</w:t>
      </w:r>
      <w:proofErr w:type="spellEnd"/>
      <w:r w:rsidRPr="006778E2">
        <w:t>.</w:t>
      </w:r>
    </w:p>
    <w:p w14:paraId="4E2356E0" w14:textId="77777777" w:rsidR="00E07A5E" w:rsidRPr="0028446B" w:rsidRDefault="00E07A5E" w:rsidP="00E07A5E">
      <w:pPr>
        <w:numPr>
          <w:ilvl w:val="0"/>
          <w:numId w:val="5"/>
        </w:numPr>
        <w:tabs>
          <w:tab w:val="center" w:pos="5256"/>
          <w:tab w:val="left" w:pos="9509"/>
        </w:tabs>
      </w:pPr>
      <w:r w:rsidRPr="006778E2">
        <w:t xml:space="preserve">The display </w:t>
      </w:r>
      <w:proofErr w:type="spellStart"/>
      <w:r w:rsidRPr="006778E2">
        <w:t>is</w:t>
      </w:r>
      <w:proofErr w:type="spellEnd"/>
      <w:r w:rsidRPr="006778E2">
        <w:t xml:space="preserve"> </w:t>
      </w:r>
      <w:proofErr w:type="spellStart"/>
      <w:r w:rsidRPr="006778E2">
        <w:t>immediately</w:t>
      </w:r>
      <w:proofErr w:type="spellEnd"/>
      <w:r w:rsidRPr="006778E2">
        <w:t xml:space="preserve"> </w:t>
      </w:r>
      <w:proofErr w:type="spellStart"/>
      <w:r w:rsidRPr="006778E2">
        <w:t>allowed</w:t>
      </w:r>
      <w:proofErr w:type="spellEnd"/>
      <w:r w:rsidRPr="006778E2">
        <w:t xml:space="preserve"> for </w:t>
      </w:r>
      <w:proofErr w:type="spellStart"/>
      <w:r w:rsidRPr="006778E2">
        <w:t>use</w:t>
      </w:r>
      <w:proofErr w:type="spellEnd"/>
      <w:r w:rsidRPr="006778E2">
        <w:t xml:space="preserve"> by the software </w:t>
      </w:r>
      <w:proofErr w:type="spellStart"/>
      <w:r w:rsidRPr="006778E2">
        <w:t>application</w:t>
      </w:r>
      <w:proofErr w:type="spellEnd"/>
      <w:r w:rsidRPr="006778E2">
        <w:t xml:space="preserve"> </w:t>
      </w:r>
      <w:proofErr w:type="spellStart"/>
      <w:r w:rsidRPr="006778E2">
        <w:t>after</w:t>
      </w:r>
      <w:proofErr w:type="spellEnd"/>
      <w:r w:rsidRPr="006778E2">
        <w:t xml:space="preserve"> the sale </w:t>
      </w:r>
      <w:proofErr w:type="spellStart"/>
      <w:r w:rsidRPr="006778E2">
        <w:t>transaction</w:t>
      </w:r>
      <w:proofErr w:type="spellEnd"/>
      <w:r w:rsidRPr="006778E2">
        <w:t xml:space="preserve"> </w:t>
      </w:r>
      <w:proofErr w:type="spellStart"/>
      <w:r w:rsidRPr="006778E2">
        <w:t>is</w:t>
      </w:r>
      <w:proofErr w:type="spellEnd"/>
      <w:r w:rsidRPr="006778E2">
        <w:t xml:space="preserve"> </w:t>
      </w:r>
      <w:proofErr w:type="spellStart"/>
      <w:r w:rsidRPr="006778E2">
        <w:t>completed</w:t>
      </w:r>
      <w:proofErr w:type="spellEnd"/>
      <w:r w:rsidRPr="006778E2">
        <w:t xml:space="preserve"> </w:t>
      </w:r>
      <w:proofErr w:type="spellStart"/>
      <w:r w:rsidRPr="006778E2">
        <w:t>or</w:t>
      </w:r>
      <w:proofErr w:type="spellEnd"/>
      <w:r w:rsidRPr="006778E2">
        <w:t xml:space="preserve"> </w:t>
      </w:r>
      <w:proofErr w:type="spellStart"/>
      <w:r w:rsidRPr="006778E2">
        <w:t>canceled</w:t>
      </w:r>
      <w:proofErr w:type="spellEnd"/>
      <w:r w:rsidRPr="006778E2">
        <w:t>.</w:t>
      </w:r>
    </w:p>
    <w:p w14:paraId="3CC8BEA5" w14:textId="77777777" w:rsidR="00E07A5E" w:rsidRPr="0028446B" w:rsidRDefault="00E07A5E" w:rsidP="00E07A5E">
      <w:pPr>
        <w:numPr>
          <w:ilvl w:val="0"/>
          <w:numId w:val="5"/>
        </w:numPr>
        <w:tabs>
          <w:tab w:val="center" w:pos="5256"/>
          <w:tab w:val="left" w:pos="9509"/>
        </w:tabs>
      </w:pPr>
      <w:proofErr w:type="spellStart"/>
      <w:r w:rsidRPr="006778E2">
        <w:t>During</w:t>
      </w:r>
      <w:proofErr w:type="spellEnd"/>
      <w:r w:rsidRPr="006778E2">
        <w:t xml:space="preserve"> the sale, the </w:t>
      </w:r>
      <w:proofErr w:type="spellStart"/>
      <w:r w:rsidRPr="006778E2">
        <w:t>possibility</w:t>
      </w:r>
      <w:proofErr w:type="spellEnd"/>
      <w:r w:rsidRPr="006778E2">
        <w:t xml:space="preserve"> of </w:t>
      </w:r>
      <w:proofErr w:type="spellStart"/>
      <w:r w:rsidRPr="006778E2">
        <w:t>displaying</w:t>
      </w:r>
      <w:proofErr w:type="spellEnd"/>
      <w:r w:rsidRPr="006778E2">
        <w:t xml:space="preserve"> </w:t>
      </w:r>
      <w:proofErr w:type="spellStart"/>
      <w:r w:rsidRPr="006778E2">
        <w:t>free</w:t>
      </w:r>
      <w:proofErr w:type="spellEnd"/>
      <w:r w:rsidRPr="006778E2">
        <w:t xml:space="preserve"> </w:t>
      </w:r>
      <w:proofErr w:type="spellStart"/>
      <w:r w:rsidRPr="006778E2">
        <w:t>text</w:t>
      </w:r>
      <w:proofErr w:type="spellEnd"/>
      <w:r w:rsidRPr="006778E2">
        <w:t xml:space="preserve"> on the display </w:t>
      </w:r>
      <w:proofErr w:type="spellStart"/>
      <w:r w:rsidRPr="006778E2">
        <w:t>is</w:t>
      </w:r>
      <w:proofErr w:type="spellEnd"/>
      <w:r w:rsidRPr="006778E2">
        <w:t xml:space="preserve"> </w:t>
      </w:r>
      <w:proofErr w:type="spellStart"/>
      <w:r w:rsidRPr="006778E2">
        <w:t>blocked</w:t>
      </w:r>
      <w:proofErr w:type="spellEnd"/>
      <w:r w:rsidRPr="0028446B">
        <w:t>.</w:t>
      </w:r>
    </w:p>
    <w:p w14:paraId="7C468FA9" w14:textId="77777777" w:rsidR="00E07A5E" w:rsidRPr="0028446B" w:rsidRDefault="00E07A5E" w:rsidP="00E07A5E">
      <w:pPr>
        <w:pStyle w:val="Nagwek2"/>
      </w:pPr>
      <w:bookmarkStart w:id="103" w:name="_Toc531610206"/>
      <w:bookmarkStart w:id="104" w:name="_Toc535564677"/>
      <w:bookmarkStart w:id="105" w:name="_Toc535579532"/>
      <w:r w:rsidRPr="0028446B">
        <w:t>3.3</w:t>
      </w:r>
      <w:r w:rsidRPr="006778E2">
        <w:t xml:space="preserve"> </w:t>
      </w:r>
      <w:proofErr w:type="spellStart"/>
      <w:r w:rsidRPr="006778E2">
        <w:t>Setting</w:t>
      </w:r>
      <w:proofErr w:type="spellEnd"/>
      <w:r w:rsidRPr="006778E2">
        <w:t xml:space="preserve"> the </w:t>
      </w:r>
      <w:proofErr w:type="spellStart"/>
      <w:r w:rsidRPr="006778E2">
        <w:t>date</w:t>
      </w:r>
      <w:proofErr w:type="spellEnd"/>
      <w:r w:rsidRPr="006778E2">
        <w:t xml:space="preserve"> and </w:t>
      </w:r>
      <w:proofErr w:type="spellStart"/>
      <w:r w:rsidRPr="006778E2">
        <w:t>time</w:t>
      </w:r>
      <w:bookmarkEnd w:id="103"/>
      <w:bookmarkEnd w:id="104"/>
      <w:bookmarkEnd w:id="105"/>
      <w:proofErr w:type="spellEnd"/>
    </w:p>
    <w:p w14:paraId="3A0250CA" w14:textId="77777777" w:rsidR="00E07A5E" w:rsidRDefault="00E07A5E" w:rsidP="00E07A5E">
      <w:pPr>
        <w:tabs>
          <w:tab w:val="center" w:pos="4896"/>
          <w:tab w:val="left" w:pos="9149"/>
        </w:tabs>
      </w:pPr>
      <w:r>
        <w:t xml:space="preserve">The real </w:t>
      </w:r>
      <w:proofErr w:type="spellStart"/>
      <w:r>
        <w:t>time</w:t>
      </w:r>
      <w:proofErr w:type="spellEnd"/>
      <w:r>
        <w:t xml:space="preserve"> </w:t>
      </w:r>
      <w:proofErr w:type="spellStart"/>
      <w:r>
        <w:t>clock</w:t>
      </w:r>
      <w:proofErr w:type="spellEnd"/>
      <w:r>
        <w:t xml:space="preserve"> of the </w:t>
      </w:r>
      <w:proofErr w:type="spellStart"/>
      <w:r>
        <w:t>fiscal</w:t>
      </w:r>
      <w:proofErr w:type="spellEnd"/>
      <w:r>
        <w:t xml:space="preserve"> module </w:t>
      </w:r>
      <w:proofErr w:type="spellStart"/>
      <w:r>
        <w:t>can</w:t>
      </w:r>
      <w:proofErr w:type="spellEnd"/>
      <w:r>
        <w:t xml:space="preserve"> be </w:t>
      </w:r>
      <w:proofErr w:type="spellStart"/>
      <w:r>
        <w:t>updated</w:t>
      </w:r>
      <w:proofErr w:type="spellEnd"/>
      <w:r>
        <w:t xml:space="preserve"> </w:t>
      </w:r>
      <w:proofErr w:type="spellStart"/>
      <w:r>
        <w:t>only</w:t>
      </w:r>
      <w:proofErr w:type="spellEnd"/>
      <w:r>
        <w:t xml:space="preserve"> </w:t>
      </w:r>
      <w:proofErr w:type="spellStart"/>
      <w:r>
        <w:t>when</w:t>
      </w:r>
      <w:proofErr w:type="spellEnd"/>
      <w:r>
        <w:t xml:space="preserve"> the </w:t>
      </w:r>
      <w:proofErr w:type="spellStart"/>
      <w:r>
        <w:t>printer</w:t>
      </w:r>
      <w:proofErr w:type="spellEnd"/>
      <w:r>
        <w:t xml:space="preserve"> </w:t>
      </w:r>
      <w:proofErr w:type="spellStart"/>
      <w:r>
        <w:t>is</w:t>
      </w:r>
      <w:proofErr w:type="spellEnd"/>
      <w:r>
        <w:t xml:space="preserve"> in a </w:t>
      </w:r>
      <w:proofErr w:type="spellStart"/>
      <w:r>
        <w:t>neutral</w:t>
      </w:r>
      <w:proofErr w:type="spellEnd"/>
      <w:r>
        <w:t xml:space="preserve"> </w:t>
      </w:r>
      <w:proofErr w:type="spellStart"/>
      <w:r>
        <w:t>state</w:t>
      </w:r>
      <w:proofErr w:type="spellEnd"/>
      <w:r>
        <w:t xml:space="preserve">. The </w:t>
      </w:r>
      <w:proofErr w:type="spellStart"/>
      <w:r>
        <w:t>current</w:t>
      </w:r>
      <w:proofErr w:type="spellEnd"/>
      <w:r>
        <w:t xml:space="preserve"> </w:t>
      </w:r>
      <w:proofErr w:type="spellStart"/>
      <w:r>
        <w:t>date</w:t>
      </w:r>
      <w:proofErr w:type="spellEnd"/>
      <w:r>
        <w:t xml:space="preserve"> </w:t>
      </w:r>
      <w:proofErr w:type="spellStart"/>
      <w:r>
        <w:t>can</w:t>
      </w:r>
      <w:proofErr w:type="spellEnd"/>
      <w:r>
        <w:t xml:space="preserve"> not be </w:t>
      </w:r>
      <w:proofErr w:type="spellStart"/>
      <w:r>
        <w:t>changed</w:t>
      </w:r>
      <w:proofErr w:type="spellEnd"/>
      <w:r>
        <w:t xml:space="preserve"> </w:t>
      </w:r>
      <w:proofErr w:type="spellStart"/>
      <w:r>
        <w:t>during</w:t>
      </w:r>
      <w:proofErr w:type="spellEnd"/>
      <w:r>
        <w:t xml:space="preserve"> the </w:t>
      </w:r>
      <w:proofErr w:type="spellStart"/>
      <w:r>
        <w:t>opened</w:t>
      </w:r>
      <w:proofErr w:type="spellEnd"/>
      <w:r>
        <w:t xml:space="preserve"> </w:t>
      </w:r>
      <w:proofErr w:type="spellStart"/>
      <w:r>
        <w:t>fiscal</w:t>
      </w:r>
      <w:proofErr w:type="spellEnd"/>
      <w:r>
        <w:t xml:space="preserve"> </w:t>
      </w:r>
      <w:proofErr w:type="spellStart"/>
      <w:r>
        <w:t>day</w:t>
      </w:r>
      <w:proofErr w:type="spellEnd"/>
      <w:r>
        <w:t xml:space="preserve">. </w:t>
      </w:r>
      <w:proofErr w:type="spellStart"/>
      <w:r>
        <w:t>According</w:t>
      </w:r>
      <w:proofErr w:type="spellEnd"/>
      <w:r>
        <w:t xml:space="preserve"> to </w:t>
      </w:r>
      <w:proofErr w:type="spellStart"/>
      <w:r>
        <w:t>fiscal</w:t>
      </w:r>
      <w:proofErr w:type="spellEnd"/>
      <w:r>
        <w:t xml:space="preserve"> </w:t>
      </w:r>
      <w:proofErr w:type="spellStart"/>
      <w:r>
        <w:t>regulations</w:t>
      </w:r>
      <w:proofErr w:type="spellEnd"/>
      <w:r>
        <w:t xml:space="preserve">,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to </w:t>
      </w:r>
      <w:proofErr w:type="spellStart"/>
      <w:r>
        <w:t>change</w:t>
      </w:r>
      <w:proofErr w:type="spellEnd"/>
      <w:r>
        <w:t xml:space="preserve"> the </w:t>
      </w:r>
      <w:proofErr w:type="spellStart"/>
      <w:r>
        <w:t>time</w:t>
      </w:r>
      <w:proofErr w:type="spellEnd"/>
      <w:r>
        <w:t xml:space="preserve"> / </w:t>
      </w:r>
      <w:proofErr w:type="spellStart"/>
      <w:r>
        <w:t>date</w:t>
      </w:r>
      <w:proofErr w:type="spellEnd"/>
      <w:r>
        <w:t xml:space="preserve"> in one </w:t>
      </w:r>
      <w:proofErr w:type="spellStart"/>
      <w:r>
        <w:t>fiscal</w:t>
      </w:r>
      <w:proofErr w:type="spellEnd"/>
      <w:r>
        <w:t xml:space="preserve"> </w:t>
      </w:r>
      <w:proofErr w:type="spellStart"/>
      <w:r>
        <w:t>day</w:t>
      </w:r>
      <w:proofErr w:type="spellEnd"/>
      <w:r>
        <w:t xml:space="preserve"> to the </w:t>
      </w:r>
      <w:proofErr w:type="spellStart"/>
      <w:r>
        <w:t>extent</w:t>
      </w:r>
      <w:proofErr w:type="spellEnd"/>
      <w:r>
        <w:t xml:space="preserve"> (CURRENT TIME </w:t>
      </w:r>
      <w:r w:rsidRPr="0028446B">
        <w:t>±</w:t>
      </w:r>
      <w:r>
        <w:t xml:space="preserve"> 2 </w:t>
      </w:r>
      <w:proofErr w:type="spellStart"/>
      <w:r>
        <w:t>hours</w:t>
      </w:r>
      <w:proofErr w:type="spellEnd"/>
      <w:r>
        <w:t xml:space="preserve">), in the </w:t>
      </w:r>
      <w:proofErr w:type="spellStart"/>
      <w:r>
        <w:t>range</w:t>
      </w:r>
      <w:proofErr w:type="spellEnd"/>
      <w:r>
        <w:t xml:space="preserve"> from 00:00:00 to 23:59:59 with the </w:t>
      </w:r>
      <w:proofErr w:type="spellStart"/>
      <w:r>
        <w:t>limitation</w:t>
      </w:r>
      <w:proofErr w:type="spellEnd"/>
      <w:r>
        <w:t xml:space="preserve"> </w:t>
      </w:r>
      <w:proofErr w:type="spellStart"/>
      <w:r>
        <w:t>that</w:t>
      </w:r>
      <w:proofErr w:type="spellEnd"/>
      <w:r>
        <w:t xml:space="preserve"> the </w:t>
      </w:r>
      <w:proofErr w:type="spellStart"/>
      <w:r>
        <w:t>new</w:t>
      </w:r>
      <w:proofErr w:type="spellEnd"/>
      <w:r>
        <w:t xml:space="preserve"> </w:t>
      </w:r>
      <w:proofErr w:type="spellStart"/>
      <w:r>
        <w:t>date</w:t>
      </w:r>
      <w:proofErr w:type="spellEnd"/>
      <w:r>
        <w:t xml:space="preserve"> </w:t>
      </w:r>
      <w:proofErr w:type="spellStart"/>
      <w:r>
        <w:t>can</w:t>
      </w:r>
      <w:proofErr w:type="spellEnd"/>
      <w:r>
        <w:t xml:space="preserve"> not be </w:t>
      </w:r>
      <w:proofErr w:type="spellStart"/>
      <w:r>
        <w:t>earlier</w:t>
      </w:r>
      <w:proofErr w:type="spellEnd"/>
      <w:r>
        <w:t xml:space="preserve"> </w:t>
      </w:r>
      <w:proofErr w:type="spellStart"/>
      <w:r>
        <w:t>than</w:t>
      </w:r>
      <w:proofErr w:type="spellEnd"/>
      <w:r>
        <w:t xml:space="preserve"> </w:t>
      </w:r>
      <w:proofErr w:type="spellStart"/>
      <w:r>
        <w:t>last</w:t>
      </w:r>
      <w:proofErr w:type="spellEnd"/>
      <w:r>
        <w:t xml:space="preserve"> </w:t>
      </w:r>
      <w:proofErr w:type="spellStart"/>
      <w:r>
        <w:t>saved</w:t>
      </w:r>
      <w:proofErr w:type="spellEnd"/>
      <w:r>
        <w:t xml:space="preserve"> in </w:t>
      </w:r>
      <w:proofErr w:type="spellStart"/>
      <w:r>
        <w:t>fiscal</w:t>
      </w:r>
      <w:proofErr w:type="spellEnd"/>
      <w:r>
        <w:t xml:space="preserve"> </w:t>
      </w:r>
      <w:proofErr w:type="spellStart"/>
      <w:r>
        <w:t>memory</w:t>
      </w:r>
      <w:proofErr w:type="spellEnd"/>
      <w:r>
        <w:t xml:space="preserve">. The sale </w:t>
      </w:r>
      <w:proofErr w:type="spellStart"/>
      <w:r>
        <w:t>will</w:t>
      </w:r>
      <w:proofErr w:type="spellEnd"/>
      <w:r>
        <w:t xml:space="preserve"> not be </w:t>
      </w:r>
      <w:proofErr w:type="spellStart"/>
      <w:r>
        <w:t>possible</w:t>
      </w:r>
      <w:proofErr w:type="spellEnd"/>
      <w:r>
        <w:t xml:space="preserve"> </w:t>
      </w:r>
      <w:proofErr w:type="spellStart"/>
      <w:r>
        <w:t>until</w:t>
      </w:r>
      <w:proofErr w:type="spellEnd"/>
      <w:r>
        <w:t xml:space="preserve"> the </w:t>
      </w:r>
      <w:proofErr w:type="spellStart"/>
      <w:r>
        <w:t>time</w:t>
      </w:r>
      <w:proofErr w:type="spellEnd"/>
      <w:r>
        <w:t xml:space="preserve"> </w:t>
      </w:r>
      <w:proofErr w:type="spellStart"/>
      <w:r>
        <w:t>reaches</w:t>
      </w:r>
      <w:proofErr w:type="spellEnd"/>
      <w:r>
        <w:t xml:space="preserve"> the </w:t>
      </w:r>
      <w:proofErr w:type="spellStart"/>
      <w:r>
        <w:t>value</w:t>
      </w:r>
      <w:proofErr w:type="spellEnd"/>
      <w:r>
        <w:t xml:space="preserve"> </w:t>
      </w:r>
      <w:proofErr w:type="spellStart"/>
      <w:r>
        <w:t>equal</w:t>
      </w:r>
      <w:proofErr w:type="spellEnd"/>
      <w:r>
        <w:t xml:space="preserve"> to </w:t>
      </w:r>
      <w:proofErr w:type="spellStart"/>
      <w:r>
        <w:t>or</w:t>
      </w:r>
      <w:proofErr w:type="spellEnd"/>
      <w:r>
        <w:t xml:space="preserve"> </w:t>
      </w:r>
      <w:proofErr w:type="spellStart"/>
      <w:r>
        <w:t>greater</w:t>
      </w:r>
      <w:proofErr w:type="spellEnd"/>
      <w:r>
        <w:t xml:space="preserve"> </w:t>
      </w:r>
      <w:proofErr w:type="spellStart"/>
      <w:r>
        <w:t>than</w:t>
      </w:r>
      <w:proofErr w:type="spellEnd"/>
      <w:r>
        <w:t xml:space="preserve"> </w:t>
      </w:r>
      <w:proofErr w:type="spellStart"/>
      <w:r>
        <w:t>last</w:t>
      </w:r>
      <w:proofErr w:type="spellEnd"/>
      <w:r>
        <w:t xml:space="preserve"> </w:t>
      </w:r>
      <w:proofErr w:type="spellStart"/>
      <w:r>
        <w:t>saved</w:t>
      </w:r>
      <w:proofErr w:type="spellEnd"/>
      <w:r>
        <w:t xml:space="preserve"> in the </w:t>
      </w:r>
      <w:proofErr w:type="spellStart"/>
      <w:r>
        <w:t>fiscal</w:t>
      </w:r>
      <w:proofErr w:type="spellEnd"/>
      <w:r>
        <w:t xml:space="preserve"> </w:t>
      </w:r>
      <w:proofErr w:type="spellStart"/>
      <w:r>
        <w:t>memory</w:t>
      </w:r>
      <w:proofErr w:type="spellEnd"/>
      <w:r>
        <w:t>.</w:t>
      </w:r>
    </w:p>
    <w:p w14:paraId="05E21BBF" w14:textId="77777777" w:rsidR="00E07A5E" w:rsidRPr="0028446B" w:rsidRDefault="00E07A5E" w:rsidP="00E07A5E">
      <w:pPr>
        <w:tabs>
          <w:tab w:val="center" w:pos="4896"/>
          <w:tab w:val="left" w:pos="9149"/>
        </w:tabs>
      </w:pPr>
      <w:r>
        <w:t xml:space="preserve">In the </w:t>
      </w:r>
      <w:proofErr w:type="spellStart"/>
      <w:r>
        <w:t>state</w:t>
      </w:r>
      <w:proofErr w:type="spellEnd"/>
      <w:r>
        <w:t xml:space="preserve"> of </w:t>
      </w:r>
      <w:proofErr w:type="spellStart"/>
      <w:r>
        <w:t>erased</w:t>
      </w:r>
      <w:proofErr w:type="spellEnd"/>
      <w:r>
        <w:t xml:space="preserve"> RAM, the </w:t>
      </w:r>
      <w:proofErr w:type="spellStart"/>
      <w:r>
        <w:t>user</w:t>
      </w:r>
      <w:proofErr w:type="spellEnd"/>
      <w:r>
        <w:t xml:space="preserve"> </w:t>
      </w:r>
      <w:proofErr w:type="spellStart"/>
      <w:r>
        <w:t>can</w:t>
      </w:r>
      <w:proofErr w:type="spellEnd"/>
      <w:r>
        <w:t xml:space="preserve"> not set the </w:t>
      </w:r>
      <w:proofErr w:type="spellStart"/>
      <w:r>
        <w:t>time</w:t>
      </w:r>
      <w:proofErr w:type="spellEnd"/>
      <w:r>
        <w:t xml:space="preserve"> and </w:t>
      </w:r>
      <w:proofErr w:type="spellStart"/>
      <w:r>
        <w:t>date</w:t>
      </w:r>
      <w:proofErr w:type="spellEnd"/>
      <w:r>
        <w:t xml:space="preserve">. </w:t>
      </w:r>
      <w:proofErr w:type="spellStart"/>
      <w:r>
        <w:t>This</w:t>
      </w:r>
      <w:proofErr w:type="spellEnd"/>
      <w:r>
        <w:t xml:space="preserve"> </w:t>
      </w:r>
      <w:proofErr w:type="spellStart"/>
      <w:r>
        <w:t>operation</w:t>
      </w:r>
      <w:proofErr w:type="spellEnd"/>
      <w:r>
        <w:t xml:space="preserve"> </w:t>
      </w:r>
      <w:proofErr w:type="spellStart"/>
      <w:r>
        <w:t>can</w:t>
      </w:r>
      <w:proofErr w:type="spellEnd"/>
      <w:r>
        <w:t xml:space="preserve"> </w:t>
      </w:r>
      <w:proofErr w:type="spellStart"/>
      <w:r>
        <w:t>only</w:t>
      </w:r>
      <w:proofErr w:type="spellEnd"/>
      <w:r>
        <w:t xml:space="preserve"> be </w:t>
      </w:r>
      <w:proofErr w:type="spellStart"/>
      <w:r>
        <w:t>performed</w:t>
      </w:r>
      <w:proofErr w:type="spellEnd"/>
      <w:r>
        <w:t xml:space="preserve"> by a service </w:t>
      </w:r>
      <w:proofErr w:type="spellStart"/>
      <w:r>
        <w:t>technician</w:t>
      </w:r>
      <w:proofErr w:type="spellEnd"/>
      <w:r>
        <w:t xml:space="preserve">. The </w:t>
      </w:r>
      <w:proofErr w:type="spellStart"/>
      <w:r>
        <w:t>printer</w:t>
      </w:r>
      <w:proofErr w:type="spellEnd"/>
      <w:r>
        <w:t xml:space="preserve"> </w:t>
      </w:r>
      <w:proofErr w:type="spellStart"/>
      <w:r>
        <w:t>when</w:t>
      </w:r>
      <w:proofErr w:type="spellEnd"/>
      <w:r>
        <w:t xml:space="preserve"> </w:t>
      </w:r>
      <w:proofErr w:type="spellStart"/>
      <w:r>
        <w:t>accessing</w:t>
      </w:r>
      <w:proofErr w:type="spellEnd"/>
      <w:r>
        <w:t xml:space="preserve"> the network </w:t>
      </w:r>
      <w:proofErr w:type="spellStart"/>
      <w:r>
        <w:t>automatically</w:t>
      </w:r>
      <w:proofErr w:type="spellEnd"/>
      <w:r>
        <w:t xml:space="preserve"> </w:t>
      </w:r>
      <w:proofErr w:type="spellStart"/>
      <w:r>
        <w:t>synchronizes</w:t>
      </w:r>
      <w:proofErr w:type="spellEnd"/>
      <w:r>
        <w:t xml:space="preserve"> </w:t>
      </w:r>
      <w:proofErr w:type="spellStart"/>
      <w:r>
        <w:t>time</w:t>
      </w:r>
      <w:proofErr w:type="spellEnd"/>
      <w:r>
        <w:t xml:space="preserve"> with the </w:t>
      </w:r>
      <w:proofErr w:type="spellStart"/>
      <w:r>
        <w:t>official</w:t>
      </w:r>
      <w:proofErr w:type="spellEnd"/>
      <w:r>
        <w:t xml:space="preserve"> </w:t>
      </w:r>
      <w:proofErr w:type="spellStart"/>
      <w:r>
        <w:t>time</w:t>
      </w:r>
      <w:proofErr w:type="spellEnd"/>
      <w:r>
        <w:t xml:space="preserve"> of Poland by </w:t>
      </w:r>
      <w:proofErr w:type="spellStart"/>
      <w:r>
        <w:t>connecting</w:t>
      </w:r>
      <w:proofErr w:type="spellEnd"/>
      <w:r>
        <w:t xml:space="preserve"> to GUM </w:t>
      </w:r>
      <w:proofErr w:type="spellStart"/>
      <w:r>
        <w:t>time</w:t>
      </w:r>
      <w:proofErr w:type="spellEnd"/>
      <w:r>
        <w:t xml:space="preserve"> </w:t>
      </w:r>
      <w:proofErr w:type="spellStart"/>
      <w:r>
        <w:t>servers</w:t>
      </w:r>
      <w:proofErr w:type="spellEnd"/>
      <w:r>
        <w:t>.</w:t>
      </w:r>
      <w:r w:rsidRPr="0028446B">
        <w:t xml:space="preserve">  </w:t>
      </w:r>
    </w:p>
    <w:p w14:paraId="4E4F1101" w14:textId="77777777" w:rsidR="00E07A5E" w:rsidRPr="00E24B21" w:rsidRDefault="00E07A5E" w:rsidP="00E07A5E">
      <w:pPr>
        <w:pStyle w:val="Nagwek2"/>
        <w:rPr>
          <w:lang w:val="pl-PL"/>
        </w:rPr>
      </w:pPr>
      <w:bookmarkStart w:id="106" w:name="_Toc531610207"/>
      <w:bookmarkStart w:id="107" w:name="_Toc535564678"/>
      <w:bookmarkStart w:id="108" w:name="_Toc535579533"/>
      <w:r w:rsidRPr="0028446B">
        <w:t xml:space="preserve">3.4 </w:t>
      </w:r>
      <w:proofErr w:type="spellStart"/>
      <w:r>
        <w:rPr>
          <w:lang w:val="pl-PL"/>
        </w:rPr>
        <w:t>Defining</w:t>
      </w:r>
      <w:proofErr w:type="spellEnd"/>
      <w:r>
        <w:rPr>
          <w:lang w:val="pl-PL"/>
        </w:rPr>
        <w:t xml:space="preserve"> the </w:t>
      </w:r>
      <w:proofErr w:type="spellStart"/>
      <w:r>
        <w:rPr>
          <w:lang w:val="pl-PL"/>
        </w:rPr>
        <w:t>retailer’s</w:t>
      </w:r>
      <w:proofErr w:type="spellEnd"/>
      <w:r>
        <w:rPr>
          <w:lang w:val="pl-PL"/>
        </w:rPr>
        <w:t xml:space="preserve"> </w:t>
      </w:r>
      <w:proofErr w:type="spellStart"/>
      <w:r>
        <w:rPr>
          <w:lang w:val="pl-PL"/>
        </w:rPr>
        <w:t>header</w:t>
      </w:r>
      <w:bookmarkEnd w:id="106"/>
      <w:bookmarkEnd w:id="107"/>
      <w:bookmarkEnd w:id="108"/>
      <w:proofErr w:type="spellEnd"/>
    </w:p>
    <w:p w14:paraId="4A4C2A0E" w14:textId="77777777" w:rsidR="00E07A5E" w:rsidRDefault="00E07A5E" w:rsidP="00E07A5E">
      <w:pPr>
        <w:tabs>
          <w:tab w:val="center" w:pos="4896"/>
          <w:tab w:val="left" w:pos="9149"/>
        </w:tabs>
      </w:pPr>
      <w:r>
        <w:t xml:space="preserve">The </w:t>
      </w:r>
      <w:proofErr w:type="spellStart"/>
      <w:r>
        <w:t>header</w:t>
      </w:r>
      <w:proofErr w:type="spellEnd"/>
      <w:r>
        <w:t xml:space="preserve"> </w:t>
      </w:r>
      <w:proofErr w:type="spellStart"/>
      <w:r>
        <w:t>consists</w:t>
      </w:r>
      <w:proofErr w:type="spellEnd"/>
      <w:r>
        <w:t xml:space="preserve"> of </w:t>
      </w:r>
      <w:proofErr w:type="spellStart"/>
      <w:r>
        <w:t>two</w:t>
      </w:r>
      <w:proofErr w:type="spellEnd"/>
      <w:r>
        <w:t xml:space="preserve"> </w:t>
      </w:r>
      <w:proofErr w:type="spellStart"/>
      <w:r>
        <w:t>fields</w:t>
      </w:r>
      <w:proofErr w:type="spellEnd"/>
      <w:r>
        <w:t xml:space="preserve">: the </w:t>
      </w:r>
      <w:proofErr w:type="spellStart"/>
      <w:r>
        <w:t>name</w:t>
      </w:r>
      <w:proofErr w:type="spellEnd"/>
      <w:r>
        <w:t xml:space="preserve"> of the </w:t>
      </w:r>
      <w:proofErr w:type="spellStart"/>
      <w:r>
        <w:t>taxpayer</w:t>
      </w:r>
      <w:proofErr w:type="spellEnd"/>
      <w:r>
        <w:t xml:space="preserve"> and the </w:t>
      </w:r>
      <w:proofErr w:type="spellStart"/>
      <w:r>
        <w:t>address</w:t>
      </w:r>
      <w:proofErr w:type="spellEnd"/>
      <w:r>
        <w:t xml:space="preserve"> of the point of sale. In the </w:t>
      </w:r>
      <w:proofErr w:type="spellStart"/>
      <w:r>
        <w:t>process</w:t>
      </w:r>
      <w:proofErr w:type="spellEnd"/>
      <w:r>
        <w:t xml:space="preserve"> of </w:t>
      </w:r>
      <w:proofErr w:type="spellStart"/>
      <w:r>
        <w:t>fiscalization</w:t>
      </w:r>
      <w:proofErr w:type="spellEnd"/>
      <w:r>
        <w:t xml:space="preserve">, </w:t>
      </w:r>
      <w:proofErr w:type="spellStart"/>
      <w:r>
        <w:t>both</w:t>
      </w:r>
      <w:proofErr w:type="spellEnd"/>
      <w:r>
        <w:t xml:space="preserve"> </w:t>
      </w:r>
      <w:proofErr w:type="spellStart"/>
      <w:r>
        <w:t>parameters</w:t>
      </w:r>
      <w:proofErr w:type="spellEnd"/>
      <w:r>
        <w:t xml:space="preserve"> </w:t>
      </w:r>
      <w:proofErr w:type="spellStart"/>
      <w:r>
        <w:t>are</w:t>
      </w:r>
      <w:proofErr w:type="spellEnd"/>
      <w:r>
        <w:t xml:space="preserve"> </w:t>
      </w:r>
      <w:proofErr w:type="spellStart"/>
      <w:r>
        <w:t>given</w:t>
      </w:r>
      <w:proofErr w:type="spellEnd"/>
      <w:r>
        <w:t xml:space="preserve"> and </w:t>
      </w:r>
      <w:proofErr w:type="spellStart"/>
      <w:r>
        <w:t>saved</w:t>
      </w:r>
      <w:proofErr w:type="spellEnd"/>
      <w:r>
        <w:t xml:space="preserve"> in the </w:t>
      </w:r>
      <w:proofErr w:type="spellStart"/>
      <w:r>
        <w:t>cash</w:t>
      </w:r>
      <w:proofErr w:type="spellEnd"/>
      <w:r>
        <w:t xml:space="preserve"> </w:t>
      </w:r>
      <w:proofErr w:type="spellStart"/>
      <w:r>
        <w:t>register's</w:t>
      </w:r>
      <w:proofErr w:type="spellEnd"/>
      <w:r>
        <w:t xml:space="preserve"> </w:t>
      </w:r>
      <w:proofErr w:type="spellStart"/>
      <w:r>
        <w:t>memory</w:t>
      </w:r>
      <w:proofErr w:type="spellEnd"/>
      <w:r>
        <w:t xml:space="preserve">. In the </w:t>
      </w:r>
      <w:proofErr w:type="spellStart"/>
      <w:r>
        <w:t>case</w:t>
      </w:r>
      <w:proofErr w:type="spellEnd"/>
      <w:r>
        <w:t xml:space="preserve"> of RAM service </w:t>
      </w:r>
      <w:proofErr w:type="spellStart"/>
      <w:r>
        <w:t>erase</w:t>
      </w:r>
      <w:proofErr w:type="spellEnd"/>
      <w:r>
        <w:t xml:space="preserve">, the data </w:t>
      </w:r>
      <w:proofErr w:type="spellStart"/>
      <w:r>
        <w:t>is</w:t>
      </w:r>
      <w:proofErr w:type="spellEnd"/>
      <w:r>
        <w:t xml:space="preserve"> </w:t>
      </w:r>
      <w:proofErr w:type="spellStart"/>
      <w:r>
        <w:t>automatically</w:t>
      </w:r>
      <w:proofErr w:type="spellEnd"/>
      <w:r>
        <w:t xml:space="preserve"> </w:t>
      </w:r>
      <w:proofErr w:type="spellStart"/>
      <w:r>
        <w:t>restored</w:t>
      </w:r>
      <w:proofErr w:type="spellEnd"/>
      <w:r>
        <w:t xml:space="preserve"> from the </w:t>
      </w:r>
      <w:proofErr w:type="spellStart"/>
      <w:r>
        <w:t>fiscal</w:t>
      </w:r>
      <w:proofErr w:type="spellEnd"/>
      <w:r>
        <w:t xml:space="preserve"> </w:t>
      </w:r>
      <w:proofErr w:type="spellStart"/>
      <w:r>
        <w:t>memory</w:t>
      </w:r>
      <w:proofErr w:type="spellEnd"/>
      <w:r>
        <w:t xml:space="preserve">. </w:t>
      </w:r>
      <w:proofErr w:type="spellStart"/>
      <w:r>
        <w:t>Header</w:t>
      </w:r>
      <w:proofErr w:type="spellEnd"/>
      <w:r>
        <w:t xml:space="preserve"> lines </w:t>
      </w:r>
      <w:proofErr w:type="spellStart"/>
      <w:r>
        <w:t>that</w:t>
      </w:r>
      <w:proofErr w:type="spellEnd"/>
      <w:r>
        <w:t xml:space="preserve"> </w:t>
      </w:r>
      <w:proofErr w:type="spellStart"/>
      <w:r>
        <w:t>have</w:t>
      </w:r>
      <w:proofErr w:type="spellEnd"/>
      <w:r>
        <w:t xml:space="preserve"> not </w:t>
      </w:r>
      <w:proofErr w:type="spellStart"/>
      <w:r>
        <w:t>been</w:t>
      </w:r>
      <w:proofErr w:type="spellEnd"/>
      <w:r>
        <w:t xml:space="preserve"> </w:t>
      </w:r>
      <w:proofErr w:type="spellStart"/>
      <w:r>
        <w:t>defined</w:t>
      </w:r>
      <w:proofErr w:type="spellEnd"/>
      <w:r>
        <w:t xml:space="preserve"> </w:t>
      </w:r>
      <w:proofErr w:type="spellStart"/>
      <w:r>
        <w:t>will</w:t>
      </w:r>
      <w:proofErr w:type="spellEnd"/>
      <w:r>
        <w:t xml:space="preserve"> not be </w:t>
      </w:r>
      <w:proofErr w:type="spellStart"/>
      <w:r>
        <w:t>printed</w:t>
      </w:r>
      <w:proofErr w:type="spellEnd"/>
      <w:r>
        <w:t xml:space="preserve">. </w:t>
      </w:r>
      <w:proofErr w:type="spellStart"/>
      <w:r>
        <w:t>Taxpayer</w:t>
      </w:r>
      <w:proofErr w:type="spellEnd"/>
      <w:r>
        <w:t xml:space="preserve"> </w:t>
      </w:r>
      <w:proofErr w:type="spellStart"/>
      <w:r>
        <w:t>identification</w:t>
      </w:r>
      <w:proofErr w:type="spellEnd"/>
      <w:r>
        <w:t xml:space="preserve"> </w:t>
      </w:r>
      <w:proofErr w:type="spellStart"/>
      <w:r>
        <w:t>number</w:t>
      </w:r>
      <w:proofErr w:type="spellEnd"/>
      <w:r>
        <w:t xml:space="preserve"> (NIP) </w:t>
      </w:r>
      <w:proofErr w:type="spellStart"/>
      <w:r>
        <w:t>can</w:t>
      </w:r>
      <w:proofErr w:type="spellEnd"/>
      <w:r>
        <w:t xml:space="preserve"> not be </w:t>
      </w:r>
      <w:proofErr w:type="spellStart"/>
      <w:r>
        <w:t>defined</w:t>
      </w:r>
      <w:proofErr w:type="spellEnd"/>
      <w:r>
        <w:t xml:space="preserve"> in the </w:t>
      </w:r>
      <w:proofErr w:type="spellStart"/>
      <w:r>
        <w:t>header</w:t>
      </w:r>
      <w:proofErr w:type="spellEnd"/>
      <w:r>
        <w:t xml:space="preserve">, </w:t>
      </w:r>
      <w:proofErr w:type="spellStart"/>
      <w:r>
        <w:t>because</w:t>
      </w:r>
      <w:proofErr w:type="spellEnd"/>
      <w:r>
        <w:t xml:space="preserve"> </w:t>
      </w:r>
      <w:proofErr w:type="spellStart"/>
      <w:r>
        <w:t>it</w:t>
      </w:r>
      <w:proofErr w:type="spellEnd"/>
      <w:r>
        <w:t xml:space="preserve"> </w:t>
      </w:r>
      <w:proofErr w:type="spellStart"/>
      <w:r>
        <w:t>is</w:t>
      </w:r>
      <w:proofErr w:type="spellEnd"/>
      <w:r>
        <w:t xml:space="preserve"> </w:t>
      </w:r>
      <w:proofErr w:type="spellStart"/>
      <w:r>
        <w:t>read</w:t>
      </w:r>
      <w:proofErr w:type="spellEnd"/>
      <w:r>
        <w:t xml:space="preserve"> from the </w:t>
      </w:r>
      <w:proofErr w:type="spellStart"/>
      <w:r>
        <w:t>fiscal</w:t>
      </w:r>
      <w:proofErr w:type="spellEnd"/>
      <w:r>
        <w:t xml:space="preserve"> </w:t>
      </w:r>
      <w:proofErr w:type="spellStart"/>
      <w:r>
        <w:t>memory</w:t>
      </w:r>
      <w:proofErr w:type="spellEnd"/>
      <w:r>
        <w:t xml:space="preserve"> and </w:t>
      </w:r>
      <w:proofErr w:type="spellStart"/>
      <w:r>
        <w:t>printed</w:t>
      </w:r>
      <w:proofErr w:type="spellEnd"/>
      <w:r>
        <w:t xml:space="preserve"> </w:t>
      </w:r>
      <w:proofErr w:type="spellStart"/>
      <w:r>
        <w:t>automatically</w:t>
      </w:r>
      <w:proofErr w:type="spellEnd"/>
      <w:r>
        <w:t xml:space="preserve"> in the </w:t>
      </w:r>
      <w:proofErr w:type="spellStart"/>
      <w:r>
        <w:t>line</w:t>
      </w:r>
      <w:proofErr w:type="spellEnd"/>
      <w:r>
        <w:t xml:space="preserve"> </w:t>
      </w:r>
      <w:proofErr w:type="spellStart"/>
      <w:r>
        <w:t>that</w:t>
      </w:r>
      <w:proofErr w:type="spellEnd"/>
      <w:r>
        <w:t xml:space="preserve"> </w:t>
      </w:r>
      <w:proofErr w:type="spellStart"/>
      <w:r>
        <w:t>follows</w:t>
      </w:r>
      <w:proofErr w:type="spellEnd"/>
      <w:r>
        <w:t xml:space="preserve"> the </w:t>
      </w:r>
      <w:proofErr w:type="spellStart"/>
      <w:r>
        <w:t>store</w:t>
      </w:r>
      <w:proofErr w:type="spellEnd"/>
      <w:r>
        <w:t xml:space="preserve"> </w:t>
      </w:r>
      <w:proofErr w:type="spellStart"/>
      <w:r>
        <w:t>header</w:t>
      </w:r>
      <w:proofErr w:type="spellEnd"/>
      <w:r>
        <w:t>.</w:t>
      </w:r>
    </w:p>
    <w:p w14:paraId="66F63AFE" w14:textId="77777777" w:rsidR="00E07A5E" w:rsidRPr="0028446B" w:rsidRDefault="00E07A5E" w:rsidP="00E07A5E">
      <w:pPr>
        <w:tabs>
          <w:tab w:val="center" w:pos="4896"/>
          <w:tab w:val="left" w:pos="9149"/>
        </w:tabs>
      </w:pPr>
      <w:proofErr w:type="spellStart"/>
      <w:r>
        <w:t>Defining</w:t>
      </w:r>
      <w:proofErr w:type="spellEnd"/>
      <w:r>
        <w:t xml:space="preserve"> a </w:t>
      </w:r>
      <w:proofErr w:type="spellStart"/>
      <w:r>
        <w:t>store</w:t>
      </w:r>
      <w:proofErr w:type="spellEnd"/>
      <w:r>
        <w:t xml:space="preserve"> </w:t>
      </w:r>
      <w:proofErr w:type="spellStart"/>
      <w:r>
        <w:t>header</w:t>
      </w:r>
      <w:proofErr w:type="spellEnd"/>
      <w:r>
        <w:t xml:space="preserve"> </w:t>
      </w:r>
      <w:proofErr w:type="spellStart"/>
      <w:r>
        <w:t>is</w:t>
      </w:r>
      <w:proofErr w:type="spellEnd"/>
      <w:r>
        <w:t xml:space="preserve"> </w:t>
      </w:r>
      <w:proofErr w:type="spellStart"/>
      <w:r>
        <w:t>allowed</w:t>
      </w:r>
      <w:proofErr w:type="spellEnd"/>
      <w:r>
        <w:t xml:space="preserve"> </w:t>
      </w:r>
      <w:proofErr w:type="spellStart"/>
      <w:r>
        <w:t>when</w:t>
      </w:r>
      <w:proofErr w:type="spellEnd"/>
      <w:r>
        <w:t xml:space="preserve"> the </w:t>
      </w:r>
      <w:proofErr w:type="spellStart"/>
      <w:r>
        <w:t>printer</w:t>
      </w:r>
      <w:proofErr w:type="spellEnd"/>
      <w:r>
        <w:t xml:space="preserve"> </w:t>
      </w:r>
      <w:proofErr w:type="spellStart"/>
      <w:r>
        <w:t>is</w:t>
      </w:r>
      <w:proofErr w:type="spellEnd"/>
      <w:r>
        <w:t xml:space="preserve"> in a </w:t>
      </w:r>
      <w:proofErr w:type="spellStart"/>
      <w:r>
        <w:t>neutral</w:t>
      </w:r>
      <w:proofErr w:type="spellEnd"/>
      <w:r>
        <w:t xml:space="preserve"> </w:t>
      </w:r>
      <w:proofErr w:type="spellStart"/>
      <w:r>
        <w:t>state</w:t>
      </w:r>
      <w:proofErr w:type="spellEnd"/>
      <w:r>
        <w:t>.</w:t>
      </w:r>
    </w:p>
    <w:p w14:paraId="0F420F4C" w14:textId="77777777" w:rsidR="00E07A5E" w:rsidRDefault="00E07A5E" w:rsidP="00E07A5E">
      <w:pPr>
        <w:pStyle w:val="Nagwek2"/>
      </w:pPr>
      <w:bookmarkStart w:id="109" w:name="_Toc531610208"/>
      <w:bookmarkStart w:id="110" w:name="_Toc535564679"/>
      <w:bookmarkStart w:id="111" w:name="_Toc535579534"/>
      <w:r w:rsidRPr="0028446B">
        <w:t xml:space="preserve">3.5 </w:t>
      </w:r>
      <w:proofErr w:type="spellStart"/>
      <w:r w:rsidRPr="00E24B21">
        <w:t>Defining</w:t>
      </w:r>
      <w:proofErr w:type="spellEnd"/>
      <w:r w:rsidRPr="00E24B21">
        <w:t xml:space="preserve"> VAT </w:t>
      </w:r>
      <w:proofErr w:type="spellStart"/>
      <w:r w:rsidRPr="00E24B21">
        <w:t>rates</w:t>
      </w:r>
      <w:bookmarkEnd w:id="109"/>
      <w:bookmarkEnd w:id="110"/>
      <w:bookmarkEnd w:id="111"/>
      <w:proofErr w:type="spellEnd"/>
    </w:p>
    <w:p w14:paraId="74519519" w14:textId="77777777" w:rsidR="00E07A5E" w:rsidRPr="0028446B" w:rsidRDefault="00E07A5E" w:rsidP="00E07A5E">
      <w:pPr>
        <w:tabs>
          <w:tab w:val="center" w:pos="4896"/>
          <w:tab w:val="left" w:pos="9149"/>
        </w:tabs>
      </w:pPr>
      <w:r w:rsidRPr="00E24B21">
        <w:t xml:space="preserve">The </w:t>
      </w:r>
      <w:proofErr w:type="spellStart"/>
      <w:r w:rsidRPr="00E24B21">
        <w:t>printer</w:t>
      </w:r>
      <w:proofErr w:type="spellEnd"/>
      <w:r w:rsidRPr="00E24B21">
        <w:t xml:space="preserve"> </w:t>
      </w:r>
      <w:proofErr w:type="spellStart"/>
      <w:r w:rsidRPr="00E24B21">
        <w:t>supports</w:t>
      </w:r>
      <w:proofErr w:type="spellEnd"/>
      <w:r w:rsidRPr="00E24B21">
        <w:t xml:space="preserve"> </w:t>
      </w:r>
      <w:proofErr w:type="spellStart"/>
      <w:r w:rsidRPr="00E24B21">
        <w:t>up</w:t>
      </w:r>
      <w:proofErr w:type="spellEnd"/>
      <w:r w:rsidRPr="00E24B21">
        <w:t xml:space="preserve"> to </w:t>
      </w:r>
      <w:proofErr w:type="spellStart"/>
      <w:r w:rsidRPr="00E24B21">
        <w:t>six</w:t>
      </w:r>
      <w:proofErr w:type="spellEnd"/>
      <w:r w:rsidRPr="00E24B21">
        <w:t xml:space="preserve"> VAT </w:t>
      </w:r>
      <w:proofErr w:type="spellStart"/>
      <w:r w:rsidRPr="00E24B21">
        <w:t>categories</w:t>
      </w:r>
      <w:proofErr w:type="spellEnd"/>
      <w:r w:rsidRPr="00E24B21">
        <w:t xml:space="preserve"> and the </w:t>
      </w:r>
      <w:proofErr w:type="spellStart"/>
      <w:r w:rsidRPr="00E24B21">
        <w:t>category</w:t>
      </w:r>
      <w:proofErr w:type="spellEnd"/>
      <w:r w:rsidRPr="00E24B21">
        <w:t xml:space="preserve"> "</w:t>
      </w:r>
      <w:proofErr w:type="spellStart"/>
      <w:r w:rsidRPr="00E24B21">
        <w:t>goods</w:t>
      </w:r>
      <w:proofErr w:type="spellEnd"/>
      <w:r>
        <w:t xml:space="preserve"> </w:t>
      </w:r>
      <w:proofErr w:type="spellStart"/>
      <w:r>
        <w:t>exempt</w:t>
      </w:r>
      <w:proofErr w:type="spellEnd"/>
      <w:r>
        <w:t xml:space="preserve"> from </w:t>
      </w:r>
      <w:proofErr w:type="spellStart"/>
      <w:r>
        <w:t>tax</w:t>
      </w:r>
      <w:proofErr w:type="spellEnd"/>
      <w:r w:rsidRPr="00E24B21">
        <w:t xml:space="preserve">". The </w:t>
      </w:r>
      <w:proofErr w:type="spellStart"/>
      <w:r w:rsidRPr="00E24B21">
        <w:t>tax</w:t>
      </w:r>
      <w:proofErr w:type="spellEnd"/>
      <w:r w:rsidRPr="00E24B21">
        <w:t xml:space="preserve"> </w:t>
      </w:r>
      <w:proofErr w:type="spellStart"/>
      <w:r w:rsidRPr="00E24B21">
        <w:t>table</w:t>
      </w:r>
      <w:proofErr w:type="spellEnd"/>
      <w:r w:rsidRPr="00E24B21">
        <w:t xml:space="preserve"> </w:t>
      </w:r>
      <w:proofErr w:type="spellStart"/>
      <w:r w:rsidRPr="00E24B21">
        <w:t>is</w:t>
      </w:r>
      <w:proofErr w:type="spellEnd"/>
      <w:r w:rsidRPr="00E24B21">
        <w:t xml:space="preserve"> </w:t>
      </w:r>
      <w:proofErr w:type="spellStart"/>
      <w:r w:rsidRPr="00E24B21">
        <w:t>saved</w:t>
      </w:r>
      <w:proofErr w:type="spellEnd"/>
      <w:r w:rsidRPr="00E24B21">
        <w:t xml:space="preserve"> in </w:t>
      </w:r>
      <w:proofErr w:type="spellStart"/>
      <w:r w:rsidRPr="00E24B21">
        <w:t>fiscal</w:t>
      </w:r>
      <w:proofErr w:type="spellEnd"/>
      <w:r w:rsidRPr="00E24B21">
        <w:t xml:space="preserve"> </w:t>
      </w:r>
      <w:proofErr w:type="spellStart"/>
      <w:r w:rsidRPr="00E24B21">
        <w:t>memory</w:t>
      </w:r>
      <w:proofErr w:type="spellEnd"/>
      <w:r w:rsidRPr="00E24B21">
        <w:t xml:space="preserve">. The </w:t>
      </w:r>
      <w:proofErr w:type="spellStart"/>
      <w:r w:rsidRPr="00E24B21">
        <w:t>printer</w:t>
      </w:r>
      <w:proofErr w:type="spellEnd"/>
      <w:r w:rsidRPr="00E24B21">
        <w:t xml:space="preserve"> </w:t>
      </w:r>
      <w:proofErr w:type="spellStart"/>
      <w:r w:rsidRPr="00E24B21">
        <w:t>allows</w:t>
      </w:r>
      <w:proofErr w:type="spellEnd"/>
      <w:r w:rsidRPr="00E24B21">
        <w:t xml:space="preserve"> the </w:t>
      </w:r>
      <w:proofErr w:type="spellStart"/>
      <w:r w:rsidRPr="00E24B21">
        <w:t>app</w:t>
      </w:r>
      <w:r>
        <w:t>lication</w:t>
      </w:r>
      <w:proofErr w:type="spellEnd"/>
      <w:r>
        <w:t xml:space="preserve"> to</w:t>
      </w:r>
      <w:r w:rsidRPr="00E24B21">
        <w:t xml:space="preserve"> </w:t>
      </w:r>
      <w:proofErr w:type="spellStart"/>
      <w:r w:rsidRPr="00E24B21">
        <w:t>add</w:t>
      </w:r>
      <w:proofErr w:type="spellEnd"/>
      <w:r w:rsidRPr="00E24B21">
        <w:t xml:space="preserve"> </w:t>
      </w:r>
      <w:proofErr w:type="spellStart"/>
      <w:r>
        <w:t>only</w:t>
      </w:r>
      <w:proofErr w:type="spellEnd"/>
      <w:r>
        <w:t xml:space="preserve"> </w:t>
      </w:r>
      <w:proofErr w:type="spellStart"/>
      <w:r w:rsidRPr="00E24B21">
        <w:t>new</w:t>
      </w:r>
      <w:proofErr w:type="spellEnd"/>
      <w:r w:rsidRPr="00E24B21">
        <w:t xml:space="preserve"> </w:t>
      </w:r>
      <w:proofErr w:type="spellStart"/>
      <w:r w:rsidRPr="00E24B21">
        <w:t>table</w:t>
      </w:r>
      <w:proofErr w:type="spellEnd"/>
      <w:r w:rsidRPr="00E24B21">
        <w:t xml:space="preserve"> </w:t>
      </w:r>
      <w:proofErr w:type="spellStart"/>
      <w:r w:rsidRPr="00E24B21">
        <w:t>entries</w:t>
      </w:r>
      <w:proofErr w:type="spellEnd"/>
      <w:r w:rsidRPr="00E24B21">
        <w:t xml:space="preserve">. The </w:t>
      </w:r>
      <w:proofErr w:type="spellStart"/>
      <w:r w:rsidRPr="00E24B21">
        <w:t>number</w:t>
      </w:r>
      <w:proofErr w:type="spellEnd"/>
      <w:r w:rsidRPr="00E24B21">
        <w:t xml:space="preserve"> of </w:t>
      </w:r>
      <w:proofErr w:type="spellStart"/>
      <w:r w:rsidRPr="00E24B21">
        <w:t>tax</w:t>
      </w:r>
      <w:proofErr w:type="spellEnd"/>
      <w:r w:rsidRPr="00E24B21">
        <w:t xml:space="preserve"> </w:t>
      </w:r>
      <w:proofErr w:type="spellStart"/>
      <w:r w:rsidRPr="00E24B21">
        <w:t>table</w:t>
      </w:r>
      <w:proofErr w:type="spellEnd"/>
      <w:r w:rsidRPr="00E24B21">
        <w:t xml:space="preserve"> </w:t>
      </w:r>
      <w:proofErr w:type="spellStart"/>
      <w:r w:rsidRPr="00E24B21">
        <w:t>entries</w:t>
      </w:r>
      <w:proofErr w:type="spellEnd"/>
      <w:r w:rsidRPr="00E24B21">
        <w:t xml:space="preserve"> </w:t>
      </w:r>
      <w:proofErr w:type="spellStart"/>
      <w:r w:rsidRPr="00E24B21">
        <w:t>is</w:t>
      </w:r>
      <w:proofErr w:type="spellEnd"/>
      <w:r w:rsidRPr="00E24B21">
        <w:t xml:space="preserve"> </w:t>
      </w:r>
      <w:proofErr w:type="spellStart"/>
      <w:r w:rsidRPr="00E24B21">
        <w:t>limited</w:t>
      </w:r>
      <w:proofErr w:type="spellEnd"/>
      <w:r w:rsidRPr="00E24B21">
        <w:t xml:space="preserve"> to 30. </w:t>
      </w:r>
      <w:proofErr w:type="spellStart"/>
      <w:r w:rsidRPr="00E24B21">
        <w:t>Tax</w:t>
      </w:r>
      <w:proofErr w:type="spellEnd"/>
      <w:r w:rsidRPr="00E24B21">
        <w:t xml:space="preserve"> </w:t>
      </w:r>
      <w:proofErr w:type="spellStart"/>
      <w:r w:rsidRPr="00E24B21">
        <w:t>categories</w:t>
      </w:r>
      <w:proofErr w:type="spellEnd"/>
      <w:r w:rsidRPr="00E24B21">
        <w:t xml:space="preserve"> </w:t>
      </w:r>
      <w:proofErr w:type="spellStart"/>
      <w:r w:rsidRPr="00E24B21">
        <w:t>are</w:t>
      </w:r>
      <w:proofErr w:type="spellEnd"/>
      <w:r w:rsidRPr="00E24B21">
        <w:t xml:space="preserve"> </w:t>
      </w:r>
      <w:proofErr w:type="spellStart"/>
      <w:r w:rsidRPr="00E24B21">
        <w:t>marked</w:t>
      </w:r>
      <w:proofErr w:type="spellEnd"/>
      <w:r w:rsidRPr="00E24B21">
        <w:t xml:space="preserve"> with </w:t>
      </w:r>
      <w:proofErr w:type="spellStart"/>
      <w:r w:rsidRPr="00E24B21">
        <w:t>capital</w:t>
      </w:r>
      <w:proofErr w:type="spellEnd"/>
      <w:r w:rsidRPr="00E24B21">
        <w:t xml:space="preserve"> </w:t>
      </w:r>
      <w:proofErr w:type="spellStart"/>
      <w:r w:rsidRPr="00E24B21">
        <w:t>letters</w:t>
      </w:r>
      <w:proofErr w:type="spellEnd"/>
      <w:r w:rsidRPr="00E24B21">
        <w:t xml:space="preserve"> A ... G.</w:t>
      </w:r>
    </w:p>
    <w:p w14:paraId="78D1CCA6" w14:textId="77777777" w:rsidR="00E07A5E" w:rsidRDefault="00E07A5E" w:rsidP="00E07A5E">
      <w:pPr>
        <w:pStyle w:val="Nagwek2"/>
      </w:pPr>
      <w:bookmarkStart w:id="112" w:name="_Toc531610209"/>
      <w:bookmarkStart w:id="113" w:name="_Toc535564680"/>
      <w:bookmarkStart w:id="114" w:name="_Toc535579535"/>
      <w:r w:rsidRPr="0028446B">
        <w:t xml:space="preserve">3.6 </w:t>
      </w:r>
      <w:r w:rsidRPr="00313E49">
        <w:t xml:space="preserve">VAT </w:t>
      </w:r>
      <w:proofErr w:type="spellStart"/>
      <w:r w:rsidRPr="00313E49">
        <w:t>rate</w:t>
      </w:r>
      <w:proofErr w:type="spellEnd"/>
      <w:r w:rsidRPr="00313E49">
        <w:t xml:space="preserve"> </w:t>
      </w:r>
      <w:proofErr w:type="spellStart"/>
      <w:r w:rsidRPr="00313E49">
        <w:t>verification</w:t>
      </w:r>
      <w:bookmarkEnd w:id="112"/>
      <w:bookmarkEnd w:id="113"/>
      <w:bookmarkEnd w:id="114"/>
      <w:proofErr w:type="spellEnd"/>
      <w:r w:rsidRPr="0028446B">
        <w:t xml:space="preserve"> </w:t>
      </w:r>
    </w:p>
    <w:p w14:paraId="23A50427" w14:textId="77777777" w:rsidR="00E07A5E" w:rsidRDefault="00E07A5E" w:rsidP="00E07A5E">
      <w:pPr>
        <w:tabs>
          <w:tab w:val="center" w:pos="4896"/>
          <w:tab w:val="left" w:pos="9149"/>
        </w:tabs>
      </w:pPr>
      <w:proofErr w:type="spellStart"/>
      <w:r>
        <w:t>Printers</w:t>
      </w:r>
      <w:proofErr w:type="spellEnd"/>
      <w:r>
        <w:t xml:space="preserve"> </w:t>
      </w:r>
      <w:proofErr w:type="spellStart"/>
      <w:r>
        <w:t>collect</w:t>
      </w:r>
      <w:proofErr w:type="spellEnd"/>
      <w:r>
        <w:t xml:space="preserve"> </w:t>
      </w:r>
      <w:proofErr w:type="spellStart"/>
      <w:r>
        <w:t>information</w:t>
      </w:r>
      <w:proofErr w:type="spellEnd"/>
      <w:r>
        <w:t xml:space="preserve"> </w:t>
      </w:r>
      <w:proofErr w:type="spellStart"/>
      <w:r>
        <w:t>about</w:t>
      </w:r>
      <w:proofErr w:type="spellEnd"/>
      <w:r>
        <w:t xml:space="preserve"> the </w:t>
      </w:r>
      <w:proofErr w:type="spellStart"/>
      <w:r>
        <w:t>tax</w:t>
      </w:r>
      <w:proofErr w:type="spellEnd"/>
      <w:r>
        <w:t xml:space="preserve"> </w:t>
      </w:r>
      <w:proofErr w:type="spellStart"/>
      <w:r>
        <w:t>rate</w:t>
      </w:r>
      <w:proofErr w:type="spellEnd"/>
      <w:r>
        <w:t xml:space="preserve"> </w:t>
      </w:r>
      <w:proofErr w:type="spellStart"/>
      <w:r>
        <w:t>assigned</w:t>
      </w:r>
      <w:proofErr w:type="spellEnd"/>
      <w:r>
        <w:t xml:space="preserve"> to </w:t>
      </w:r>
      <w:proofErr w:type="spellStart"/>
      <w:r>
        <w:t>each</w:t>
      </w:r>
      <w:proofErr w:type="spellEnd"/>
      <w:r>
        <w:t xml:space="preserve"> </w:t>
      </w:r>
      <w:proofErr w:type="spellStart"/>
      <w:r>
        <w:t>item</w:t>
      </w:r>
      <w:proofErr w:type="spellEnd"/>
      <w:r>
        <w:t xml:space="preserve">. </w:t>
      </w:r>
      <w:proofErr w:type="spellStart"/>
      <w:r>
        <w:t>This</w:t>
      </w:r>
      <w:proofErr w:type="spellEnd"/>
      <w:r>
        <w:t xml:space="preserve"> </w:t>
      </w:r>
      <w:proofErr w:type="spellStart"/>
      <w:r>
        <w:t>information</w:t>
      </w:r>
      <w:proofErr w:type="spellEnd"/>
      <w:r>
        <w:t xml:space="preserve"> </w:t>
      </w:r>
      <w:proofErr w:type="spellStart"/>
      <w:r>
        <w:t>is</w:t>
      </w:r>
      <w:proofErr w:type="spellEnd"/>
      <w:r>
        <w:t xml:space="preserve"> </w:t>
      </w:r>
      <w:proofErr w:type="spellStart"/>
      <w:r>
        <w:t>stored</w:t>
      </w:r>
      <w:proofErr w:type="spellEnd"/>
      <w:r>
        <w:t xml:space="preserve"> in the </w:t>
      </w:r>
      <w:proofErr w:type="spellStart"/>
      <w:r>
        <w:t>compressed</w:t>
      </w:r>
      <w:proofErr w:type="spellEnd"/>
      <w:r>
        <w:t xml:space="preserve"> form of </w:t>
      </w:r>
      <w:proofErr w:type="spellStart"/>
      <w:r>
        <w:t>name</w:t>
      </w:r>
      <w:proofErr w:type="spellEnd"/>
      <w:r>
        <w:t xml:space="preserve"> of the </w:t>
      </w:r>
      <w:proofErr w:type="spellStart"/>
      <w:r>
        <w:t>good</w:t>
      </w:r>
      <w:proofErr w:type="spellEnd"/>
      <w:r>
        <w:t xml:space="preserve"> and the </w:t>
      </w:r>
      <w:proofErr w:type="spellStart"/>
      <w:r>
        <w:t>value</w:t>
      </w:r>
      <w:proofErr w:type="spellEnd"/>
      <w:r>
        <w:t xml:space="preserve"> of the </w:t>
      </w:r>
      <w:proofErr w:type="spellStart"/>
      <w:r>
        <w:t>tax</w:t>
      </w:r>
      <w:proofErr w:type="spellEnd"/>
      <w:r>
        <w:t xml:space="preserve"> </w:t>
      </w:r>
      <w:proofErr w:type="spellStart"/>
      <w:r>
        <w:t>rate</w:t>
      </w:r>
      <w:proofErr w:type="spellEnd"/>
      <w:r>
        <w:t xml:space="preserve">. </w:t>
      </w:r>
      <w:proofErr w:type="spellStart"/>
      <w:r>
        <w:t>When</w:t>
      </w:r>
      <w:proofErr w:type="spellEnd"/>
      <w:r>
        <w:t xml:space="preserve"> the </w:t>
      </w:r>
      <w:proofErr w:type="spellStart"/>
      <w:r>
        <w:t>product</w:t>
      </w:r>
      <w:proofErr w:type="spellEnd"/>
      <w:r>
        <w:t xml:space="preserve"> </w:t>
      </w:r>
      <w:proofErr w:type="spellStart"/>
      <w:r>
        <w:t>is</w:t>
      </w:r>
      <w:proofErr w:type="spellEnd"/>
      <w:r>
        <w:t xml:space="preserve"> </w:t>
      </w:r>
      <w:proofErr w:type="spellStart"/>
      <w:r>
        <w:t>sent</w:t>
      </w:r>
      <w:proofErr w:type="spellEnd"/>
      <w:r>
        <w:t xml:space="preserve"> to the </w:t>
      </w:r>
      <w:proofErr w:type="spellStart"/>
      <w:r>
        <w:t>printer</w:t>
      </w:r>
      <w:proofErr w:type="spellEnd"/>
      <w:r>
        <w:t xml:space="preserve"> for printing, a </w:t>
      </w:r>
      <w:proofErr w:type="spellStart"/>
      <w:r>
        <w:t>check</w:t>
      </w:r>
      <w:proofErr w:type="spellEnd"/>
      <w:r>
        <w:t xml:space="preserve"> </w:t>
      </w:r>
      <w:proofErr w:type="spellStart"/>
      <w:r>
        <w:t>is</w:t>
      </w:r>
      <w:proofErr w:type="spellEnd"/>
      <w:r>
        <w:t xml:space="preserve"> </w:t>
      </w:r>
      <w:proofErr w:type="spellStart"/>
      <w:r>
        <w:t>made</w:t>
      </w:r>
      <w:proofErr w:type="spellEnd"/>
      <w:r>
        <w:t xml:space="preserve"> </w:t>
      </w:r>
      <w:proofErr w:type="spellStart"/>
      <w:r>
        <w:t>based</w:t>
      </w:r>
      <w:proofErr w:type="spellEnd"/>
      <w:r>
        <w:t xml:space="preserve"> on the data from the </w:t>
      </w:r>
      <w:proofErr w:type="spellStart"/>
      <w:r>
        <w:lastRenderedPageBreak/>
        <w:t>database</w:t>
      </w:r>
      <w:proofErr w:type="spellEnd"/>
      <w:r>
        <w:t xml:space="preserve"> </w:t>
      </w:r>
      <w:proofErr w:type="spellStart"/>
      <w:r>
        <w:t>stored</w:t>
      </w:r>
      <w:proofErr w:type="spellEnd"/>
      <w:r>
        <w:t xml:space="preserve"> in the </w:t>
      </w:r>
      <w:proofErr w:type="spellStart"/>
      <w:r>
        <w:t>printer</w:t>
      </w:r>
      <w:proofErr w:type="spellEnd"/>
      <w:r>
        <w:t xml:space="preserve"> to </w:t>
      </w:r>
      <w:proofErr w:type="spellStart"/>
      <w:r>
        <w:t>ensure</w:t>
      </w:r>
      <w:proofErr w:type="spellEnd"/>
      <w:r>
        <w:t xml:space="preserve"> </w:t>
      </w:r>
      <w:proofErr w:type="spellStart"/>
      <w:r>
        <w:t>that</w:t>
      </w:r>
      <w:proofErr w:type="spellEnd"/>
      <w:r>
        <w:t xml:space="preserve"> the </w:t>
      </w:r>
      <w:proofErr w:type="spellStart"/>
      <w:r>
        <w:t>tax</w:t>
      </w:r>
      <w:proofErr w:type="spellEnd"/>
      <w:r>
        <w:t xml:space="preserve"> </w:t>
      </w:r>
      <w:proofErr w:type="spellStart"/>
      <w:r>
        <w:t>category</w:t>
      </w:r>
      <w:proofErr w:type="spellEnd"/>
      <w:r>
        <w:t xml:space="preserve"> for </w:t>
      </w:r>
      <w:proofErr w:type="spellStart"/>
      <w:r>
        <w:t>this</w:t>
      </w:r>
      <w:proofErr w:type="spellEnd"/>
      <w:r>
        <w:t xml:space="preserve"> </w:t>
      </w:r>
      <w:proofErr w:type="spellStart"/>
      <w:r>
        <w:t>particular</w:t>
      </w:r>
      <w:proofErr w:type="spellEnd"/>
      <w:r>
        <w:t xml:space="preserve"> </w:t>
      </w:r>
      <w:proofErr w:type="spellStart"/>
      <w:r>
        <w:t>item</w:t>
      </w:r>
      <w:proofErr w:type="spellEnd"/>
      <w:r>
        <w:t xml:space="preserve"> </w:t>
      </w:r>
      <w:proofErr w:type="spellStart"/>
      <w:r>
        <w:t>is</w:t>
      </w:r>
      <w:proofErr w:type="spellEnd"/>
      <w:r>
        <w:t xml:space="preserve"> </w:t>
      </w:r>
      <w:proofErr w:type="spellStart"/>
      <w:r>
        <w:t>correct</w:t>
      </w:r>
      <w:proofErr w:type="spellEnd"/>
      <w:r>
        <w:t>.</w:t>
      </w:r>
    </w:p>
    <w:p w14:paraId="0C9D0BC9" w14:textId="77777777" w:rsidR="00E07A5E" w:rsidRPr="0028446B" w:rsidRDefault="00E07A5E" w:rsidP="00E07A5E">
      <w:pPr>
        <w:tabs>
          <w:tab w:val="center" w:pos="4896"/>
          <w:tab w:val="left" w:pos="9149"/>
        </w:tabs>
      </w:pPr>
      <w:r>
        <w:t xml:space="preserve">The </w:t>
      </w:r>
      <w:proofErr w:type="spellStart"/>
      <w:r>
        <w:t>value</w:t>
      </w:r>
      <w:proofErr w:type="spellEnd"/>
      <w:r>
        <w:t xml:space="preserve"> of the </w:t>
      </w:r>
      <w:proofErr w:type="spellStart"/>
      <w:r>
        <w:t>tax</w:t>
      </w:r>
      <w:proofErr w:type="spellEnd"/>
      <w:r>
        <w:t xml:space="preserve"> </w:t>
      </w:r>
      <w:proofErr w:type="spellStart"/>
      <w:r>
        <w:t>rate</w:t>
      </w:r>
      <w:proofErr w:type="spellEnd"/>
      <w:r>
        <w:t xml:space="preserve"> for a </w:t>
      </w:r>
      <w:proofErr w:type="spellStart"/>
      <w:r>
        <w:t>given</w:t>
      </w:r>
      <w:proofErr w:type="spellEnd"/>
      <w:r>
        <w:t xml:space="preserve"> </w:t>
      </w:r>
      <w:proofErr w:type="spellStart"/>
      <w:r>
        <w:t>product</w:t>
      </w:r>
      <w:proofErr w:type="spellEnd"/>
      <w:r>
        <w:t xml:space="preserve"> </w:t>
      </w:r>
      <w:proofErr w:type="spellStart"/>
      <w:r>
        <w:t>or</w:t>
      </w:r>
      <w:proofErr w:type="spellEnd"/>
      <w:r>
        <w:t xml:space="preserve"> service </w:t>
      </w:r>
      <w:proofErr w:type="spellStart"/>
      <w:r>
        <w:t>name</w:t>
      </w:r>
      <w:proofErr w:type="spellEnd"/>
      <w:r>
        <w:t xml:space="preserve"> </w:t>
      </w:r>
      <w:proofErr w:type="spellStart"/>
      <w:r>
        <w:t>can</w:t>
      </w:r>
      <w:proofErr w:type="spellEnd"/>
      <w:r>
        <w:t xml:space="preserve"> not be </w:t>
      </w:r>
      <w:proofErr w:type="spellStart"/>
      <w:r>
        <w:t>changed</w:t>
      </w:r>
      <w:proofErr w:type="spellEnd"/>
      <w:r>
        <w:t xml:space="preserve"> to a </w:t>
      </w:r>
      <w:proofErr w:type="spellStart"/>
      <w:r>
        <w:t>higher</w:t>
      </w:r>
      <w:proofErr w:type="spellEnd"/>
      <w:r>
        <w:t xml:space="preserve"> one </w:t>
      </w:r>
      <w:proofErr w:type="spellStart"/>
      <w:r>
        <w:t>if</w:t>
      </w:r>
      <w:proofErr w:type="spellEnd"/>
      <w:r>
        <w:t xml:space="preserve"> </w:t>
      </w:r>
      <w:proofErr w:type="spellStart"/>
      <w:r>
        <w:t>its</w:t>
      </w:r>
      <w:proofErr w:type="spellEnd"/>
      <w:r>
        <w:t xml:space="preserve"> </w:t>
      </w:r>
      <w:proofErr w:type="spellStart"/>
      <w:r>
        <w:t>tax</w:t>
      </w:r>
      <w:proofErr w:type="spellEnd"/>
      <w:r>
        <w:t xml:space="preserve"> </w:t>
      </w:r>
      <w:proofErr w:type="spellStart"/>
      <w:r>
        <w:t>value</w:t>
      </w:r>
      <w:proofErr w:type="spellEnd"/>
      <w:r>
        <w:t xml:space="preserve"> was </w:t>
      </w:r>
      <w:proofErr w:type="spellStart"/>
      <w:r>
        <w:t>previously</w:t>
      </w:r>
      <w:proofErr w:type="spellEnd"/>
      <w:r>
        <w:t xml:space="preserve"> </w:t>
      </w:r>
      <w:proofErr w:type="spellStart"/>
      <w:r>
        <w:t>reduced</w:t>
      </w:r>
      <w:proofErr w:type="spellEnd"/>
      <w:r>
        <w:t xml:space="preserve"> </w:t>
      </w:r>
      <w:proofErr w:type="spellStart"/>
      <w:r>
        <w:t>or</w:t>
      </w:r>
      <w:proofErr w:type="spellEnd"/>
      <w:r>
        <w:t xml:space="preserve"> </w:t>
      </w:r>
      <w:proofErr w:type="spellStart"/>
      <w:r>
        <w:t>it</w:t>
      </w:r>
      <w:proofErr w:type="spellEnd"/>
      <w:r>
        <w:t xml:space="preserve"> was </w:t>
      </w:r>
      <w:proofErr w:type="spellStart"/>
      <w:r>
        <w:t>exempt</w:t>
      </w:r>
      <w:proofErr w:type="spellEnd"/>
      <w:r>
        <w:t xml:space="preserve"> from </w:t>
      </w:r>
      <w:proofErr w:type="spellStart"/>
      <w:r>
        <w:t>tax</w:t>
      </w:r>
      <w:proofErr w:type="spellEnd"/>
      <w:r>
        <w:t xml:space="preserve">. </w:t>
      </w:r>
      <w:proofErr w:type="spellStart"/>
      <w:r>
        <w:t>If</w:t>
      </w:r>
      <w:proofErr w:type="spellEnd"/>
      <w:r>
        <w:t xml:space="preserve"> the </w:t>
      </w:r>
      <w:proofErr w:type="spellStart"/>
      <w:r>
        <w:t>printer</w:t>
      </w:r>
      <w:proofErr w:type="spellEnd"/>
      <w:r>
        <w:t xml:space="preserve"> </w:t>
      </w:r>
      <w:proofErr w:type="spellStart"/>
      <w:r>
        <w:t>detects</w:t>
      </w:r>
      <w:proofErr w:type="spellEnd"/>
      <w:r>
        <w:t xml:space="preserve"> </w:t>
      </w:r>
      <w:proofErr w:type="spellStart"/>
      <w:r>
        <w:t>an</w:t>
      </w:r>
      <w:proofErr w:type="spellEnd"/>
      <w:r>
        <w:t xml:space="preserve"> </w:t>
      </w:r>
      <w:proofErr w:type="spellStart"/>
      <w:r>
        <w:t>increase</w:t>
      </w:r>
      <w:proofErr w:type="spellEnd"/>
      <w:r>
        <w:t xml:space="preserve"> of the </w:t>
      </w:r>
      <w:proofErr w:type="spellStart"/>
      <w:r>
        <w:t>previously</w:t>
      </w:r>
      <w:proofErr w:type="spellEnd"/>
      <w:r>
        <w:t xml:space="preserve"> </w:t>
      </w:r>
      <w:proofErr w:type="spellStart"/>
      <w:r>
        <w:t>reduced</w:t>
      </w:r>
      <w:proofErr w:type="spellEnd"/>
      <w:r>
        <w:t xml:space="preserve"> </w:t>
      </w:r>
      <w:proofErr w:type="spellStart"/>
      <w:r>
        <w:t>rate</w:t>
      </w:r>
      <w:proofErr w:type="spellEnd"/>
      <w:r>
        <w:t xml:space="preserve">, </w:t>
      </w:r>
      <w:proofErr w:type="spellStart"/>
      <w:r>
        <w:t>it</w:t>
      </w:r>
      <w:proofErr w:type="spellEnd"/>
      <w:r>
        <w:t xml:space="preserve"> </w:t>
      </w:r>
      <w:proofErr w:type="spellStart"/>
      <w:r>
        <w:t>completely</w:t>
      </w:r>
      <w:proofErr w:type="spellEnd"/>
      <w:r>
        <w:t xml:space="preserve"> </w:t>
      </w:r>
      <w:proofErr w:type="spellStart"/>
      <w:r>
        <w:t>blocks</w:t>
      </w:r>
      <w:proofErr w:type="spellEnd"/>
      <w:r>
        <w:t xml:space="preserve"> the sale of a </w:t>
      </w:r>
      <w:proofErr w:type="spellStart"/>
      <w:r>
        <w:t>given</w:t>
      </w:r>
      <w:proofErr w:type="spellEnd"/>
      <w:r>
        <w:t xml:space="preserve"> </w:t>
      </w:r>
      <w:proofErr w:type="spellStart"/>
      <w:r>
        <w:t>product</w:t>
      </w:r>
      <w:proofErr w:type="spellEnd"/>
      <w:r>
        <w:t xml:space="preserve"> </w:t>
      </w:r>
      <w:proofErr w:type="spellStart"/>
      <w:r>
        <w:t>or</w:t>
      </w:r>
      <w:proofErr w:type="spellEnd"/>
      <w:r>
        <w:t xml:space="preserve"> service </w:t>
      </w:r>
      <w:proofErr w:type="spellStart"/>
      <w:r>
        <w:t>name</w:t>
      </w:r>
      <w:proofErr w:type="spellEnd"/>
      <w:r w:rsidRPr="0028446B">
        <w:t xml:space="preserve"> </w:t>
      </w:r>
    </w:p>
    <w:p w14:paraId="7FD9D9A9" w14:textId="77777777" w:rsidR="00E07A5E" w:rsidRPr="0028446B" w:rsidRDefault="00E07A5E" w:rsidP="00E07A5E"/>
    <w:p w14:paraId="638018B6" w14:textId="77777777" w:rsidR="00E07A5E" w:rsidRPr="0028446B" w:rsidRDefault="00E07A5E" w:rsidP="00E07A5E">
      <w:pPr>
        <w:pStyle w:val="Nagwek2"/>
      </w:pPr>
      <w:bookmarkStart w:id="115" w:name="_Toc531610210"/>
      <w:bookmarkStart w:id="116" w:name="_Toc535564681"/>
      <w:bookmarkStart w:id="117" w:name="_Toc535579536"/>
      <w:r w:rsidRPr="0028446B">
        <w:t xml:space="preserve">3.7 </w:t>
      </w:r>
      <w:r w:rsidRPr="00C25689">
        <w:t xml:space="preserve">Sales </w:t>
      </w:r>
      <w:proofErr w:type="spellStart"/>
      <w:r w:rsidRPr="00C25689">
        <w:t>transaction</w:t>
      </w:r>
      <w:proofErr w:type="spellEnd"/>
      <w:r w:rsidRPr="00C25689">
        <w:t xml:space="preserve"> </w:t>
      </w:r>
      <w:proofErr w:type="spellStart"/>
      <w:r w:rsidRPr="00C25689">
        <w:t>support</w:t>
      </w:r>
      <w:bookmarkEnd w:id="115"/>
      <w:bookmarkEnd w:id="116"/>
      <w:bookmarkEnd w:id="117"/>
      <w:proofErr w:type="spellEnd"/>
    </w:p>
    <w:p w14:paraId="4440E2BF" w14:textId="77777777" w:rsidR="00E07A5E" w:rsidRPr="0028446B" w:rsidRDefault="00E07A5E" w:rsidP="00E07A5E">
      <w:pPr>
        <w:pStyle w:val="Nagwek3"/>
      </w:pPr>
      <w:bookmarkStart w:id="118" w:name="_Toc531610211"/>
      <w:bookmarkStart w:id="119" w:name="_Toc535564682"/>
      <w:bookmarkStart w:id="120" w:name="_Toc535579537"/>
      <w:r w:rsidRPr="0028446B">
        <w:t xml:space="preserve">3.7.1 </w:t>
      </w:r>
      <w:r w:rsidRPr="00C25689">
        <w:t>General</w:t>
      </w:r>
      <w:bookmarkEnd w:id="118"/>
      <w:bookmarkEnd w:id="119"/>
      <w:bookmarkEnd w:id="120"/>
    </w:p>
    <w:p w14:paraId="0847910E" w14:textId="77777777" w:rsidR="00E07A5E" w:rsidRPr="0028446B" w:rsidRDefault="00E07A5E" w:rsidP="00E07A5E">
      <w:pPr>
        <w:tabs>
          <w:tab w:val="center" w:pos="4896"/>
          <w:tab w:val="left" w:pos="9149"/>
        </w:tabs>
      </w:pPr>
      <w:r w:rsidRPr="00C25689">
        <w:t xml:space="preserve">The </w:t>
      </w:r>
      <w:proofErr w:type="spellStart"/>
      <w:r w:rsidRPr="00C25689">
        <w:t>general</w:t>
      </w:r>
      <w:proofErr w:type="spellEnd"/>
      <w:r w:rsidRPr="00C25689">
        <w:t xml:space="preserve"> </w:t>
      </w:r>
      <w:proofErr w:type="spellStart"/>
      <w:r w:rsidRPr="00C25689">
        <w:t>principles</w:t>
      </w:r>
      <w:proofErr w:type="spellEnd"/>
      <w:r w:rsidRPr="00C25689">
        <w:t xml:space="preserve"> </w:t>
      </w:r>
      <w:proofErr w:type="spellStart"/>
      <w:r w:rsidRPr="00C25689">
        <w:t>that</w:t>
      </w:r>
      <w:proofErr w:type="spellEnd"/>
      <w:r w:rsidRPr="00C25689">
        <w:t xml:space="preserve"> </w:t>
      </w:r>
      <w:proofErr w:type="spellStart"/>
      <w:r w:rsidRPr="00C25689">
        <w:t>apply</w:t>
      </w:r>
      <w:proofErr w:type="spellEnd"/>
      <w:r w:rsidRPr="00C25689">
        <w:t xml:space="preserve"> to the </w:t>
      </w:r>
      <w:proofErr w:type="spellStart"/>
      <w:r w:rsidRPr="00C25689">
        <w:t>handling</w:t>
      </w:r>
      <w:proofErr w:type="spellEnd"/>
      <w:r w:rsidRPr="00C25689">
        <w:t xml:space="preserve"> of </w:t>
      </w:r>
      <w:proofErr w:type="spellStart"/>
      <w:r w:rsidRPr="00C25689">
        <w:t>sales</w:t>
      </w:r>
      <w:proofErr w:type="spellEnd"/>
      <w:r w:rsidRPr="00C25689">
        <w:t xml:space="preserve"> </w:t>
      </w:r>
      <w:proofErr w:type="spellStart"/>
      <w:r w:rsidRPr="00C25689">
        <w:t>transactions</w:t>
      </w:r>
      <w:proofErr w:type="spellEnd"/>
      <w:r w:rsidRPr="00C25689">
        <w:t xml:space="preserve"> </w:t>
      </w:r>
      <w:proofErr w:type="spellStart"/>
      <w:r w:rsidRPr="00C25689">
        <w:t>are</w:t>
      </w:r>
      <w:proofErr w:type="spellEnd"/>
      <w:r w:rsidRPr="00C25689">
        <w:t xml:space="preserve"> </w:t>
      </w:r>
      <w:proofErr w:type="spellStart"/>
      <w:r w:rsidRPr="00C25689">
        <w:t>given</w:t>
      </w:r>
      <w:proofErr w:type="spellEnd"/>
      <w:r w:rsidRPr="00C25689">
        <w:t xml:space="preserve"> </w:t>
      </w:r>
      <w:proofErr w:type="spellStart"/>
      <w:r w:rsidRPr="00C25689">
        <w:t>below</w:t>
      </w:r>
      <w:proofErr w:type="spellEnd"/>
      <w:r w:rsidRPr="0028446B">
        <w:t>.</w:t>
      </w:r>
    </w:p>
    <w:p w14:paraId="3C948D7E" w14:textId="77777777" w:rsidR="00E07A5E" w:rsidRDefault="00E07A5E" w:rsidP="00700491">
      <w:pPr>
        <w:numPr>
          <w:ilvl w:val="0"/>
          <w:numId w:val="27"/>
        </w:numPr>
        <w:tabs>
          <w:tab w:val="center" w:pos="5256"/>
          <w:tab w:val="left" w:pos="9509"/>
        </w:tabs>
      </w:pPr>
      <w:r w:rsidRPr="00C25689">
        <w:t xml:space="preserve">The </w:t>
      </w:r>
      <w:proofErr w:type="spellStart"/>
      <w:r w:rsidRPr="00C25689">
        <w:t>sales</w:t>
      </w:r>
      <w:proofErr w:type="spellEnd"/>
      <w:r w:rsidRPr="00C25689">
        <w:t xml:space="preserve"> </w:t>
      </w:r>
      <w:proofErr w:type="spellStart"/>
      <w:r w:rsidRPr="00C25689">
        <w:t>transaction</w:t>
      </w:r>
      <w:proofErr w:type="spellEnd"/>
      <w:r w:rsidRPr="00C25689">
        <w:t xml:space="preserve"> </w:t>
      </w:r>
      <w:proofErr w:type="spellStart"/>
      <w:r w:rsidRPr="00C25689">
        <w:t>begins</w:t>
      </w:r>
      <w:proofErr w:type="spellEnd"/>
      <w:r w:rsidRPr="00C25689">
        <w:t xml:space="preserve"> with the order to open the </w:t>
      </w:r>
      <w:proofErr w:type="spellStart"/>
      <w:r w:rsidRPr="00C25689">
        <w:t>receipt</w:t>
      </w:r>
      <w:proofErr w:type="spellEnd"/>
      <w:r w:rsidRPr="00C25689">
        <w:t xml:space="preserve"> / </w:t>
      </w:r>
      <w:proofErr w:type="spellStart"/>
      <w:r w:rsidRPr="00C25689">
        <w:t>invoice</w:t>
      </w:r>
      <w:proofErr w:type="spellEnd"/>
      <w:r w:rsidRPr="00C25689">
        <w:t xml:space="preserve">. The sale </w:t>
      </w:r>
      <w:proofErr w:type="spellStart"/>
      <w:r w:rsidRPr="00C25689">
        <w:t>transaction</w:t>
      </w:r>
      <w:proofErr w:type="spellEnd"/>
      <w:r w:rsidRPr="00C25689">
        <w:t xml:space="preserve"> </w:t>
      </w:r>
      <w:proofErr w:type="spellStart"/>
      <w:r w:rsidRPr="00C25689">
        <w:t>is</w:t>
      </w:r>
      <w:proofErr w:type="spellEnd"/>
      <w:r w:rsidRPr="00C25689">
        <w:t xml:space="preserve"> </w:t>
      </w:r>
      <w:proofErr w:type="spellStart"/>
      <w:r w:rsidRPr="00C25689">
        <w:t>terminated</w:t>
      </w:r>
      <w:proofErr w:type="spellEnd"/>
      <w:r w:rsidRPr="00C25689">
        <w:t xml:space="preserve"> by </w:t>
      </w:r>
      <w:proofErr w:type="spellStart"/>
      <w:r w:rsidRPr="00C25689">
        <w:t>issuing</w:t>
      </w:r>
      <w:proofErr w:type="spellEnd"/>
      <w:r w:rsidRPr="00C25689">
        <w:t xml:space="preserve"> </w:t>
      </w:r>
      <w:proofErr w:type="spellStart"/>
      <w:r w:rsidRPr="00C25689">
        <w:t>an</w:t>
      </w:r>
      <w:proofErr w:type="spellEnd"/>
      <w:r w:rsidRPr="00C25689">
        <w:t xml:space="preserve"> order to </w:t>
      </w:r>
      <w:proofErr w:type="spellStart"/>
      <w:r w:rsidRPr="00C25689">
        <w:t>cancel</w:t>
      </w:r>
      <w:proofErr w:type="spellEnd"/>
      <w:r w:rsidRPr="00C25689">
        <w:t xml:space="preserve"> the </w:t>
      </w:r>
      <w:proofErr w:type="spellStart"/>
      <w:r w:rsidRPr="00C25689">
        <w:t>receipt</w:t>
      </w:r>
      <w:proofErr w:type="spellEnd"/>
      <w:r w:rsidRPr="00C25689">
        <w:t xml:space="preserve"> / </w:t>
      </w:r>
      <w:proofErr w:type="spellStart"/>
      <w:r w:rsidRPr="00C25689">
        <w:t>invoice</w:t>
      </w:r>
      <w:proofErr w:type="spellEnd"/>
      <w:r w:rsidRPr="00C25689">
        <w:t xml:space="preserve"> </w:t>
      </w:r>
      <w:proofErr w:type="spellStart"/>
      <w:r w:rsidRPr="00C25689">
        <w:t>or</w:t>
      </w:r>
      <w:proofErr w:type="spellEnd"/>
      <w:r w:rsidRPr="00C25689">
        <w:t xml:space="preserve"> end the sale </w:t>
      </w:r>
      <w:proofErr w:type="spellStart"/>
      <w:r w:rsidRPr="00C25689">
        <w:t>transaction</w:t>
      </w:r>
      <w:proofErr w:type="spellEnd"/>
      <w:r w:rsidRPr="00C25689">
        <w:t>.</w:t>
      </w:r>
    </w:p>
    <w:p w14:paraId="2A04F896" w14:textId="77777777" w:rsidR="00E07A5E" w:rsidRPr="0028446B" w:rsidRDefault="00E07A5E" w:rsidP="00E07A5E">
      <w:pPr>
        <w:pStyle w:val="Tekstpodstawowywcity"/>
        <w:tabs>
          <w:tab w:val="center" w:pos="5256"/>
          <w:tab w:val="left" w:pos="9509"/>
        </w:tabs>
      </w:pPr>
      <w:r>
        <w:t xml:space="preserve">The </w:t>
      </w:r>
      <w:proofErr w:type="spellStart"/>
      <w:r>
        <w:t>beginning</w:t>
      </w:r>
      <w:proofErr w:type="spellEnd"/>
      <w:r w:rsidRPr="00C25689">
        <w:t xml:space="preserve"> of the sale </w:t>
      </w:r>
      <w:proofErr w:type="spellStart"/>
      <w:r w:rsidRPr="00C25689">
        <w:t>transaction</w:t>
      </w:r>
      <w:proofErr w:type="spellEnd"/>
      <w:r w:rsidRPr="00C25689">
        <w:t xml:space="preserve"> </w:t>
      </w:r>
      <w:proofErr w:type="spellStart"/>
      <w:r w:rsidRPr="00C25689">
        <w:t>is</w:t>
      </w:r>
      <w:proofErr w:type="spellEnd"/>
      <w:r w:rsidRPr="00C25689">
        <w:t xml:space="preserve"> </w:t>
      </w:r>
      <w:proofErr w:type="spellStart"/>
      <w:r w:rsidRPr="00C25689">
        <w:t>shown</w:t>
      </w:r>
      <w:proofErr w:type="spellEnd"/>
      <w:r w:rsidRPr="00C25689">
        <w:t xml:space="preserve"> by printing the </w:t>
      </w:r>
      <w:proofErr w:type="spellStart"/>
      <w:r w:rsidRPr="00C25689">
        <w:t>store's</w:t>
      </w:r>
      <w:proofErr w:type="spellEnd"/>
      <w:r w:rsidRPr="00C25689">
        <w:t xml:space="preserve"> </w:t>
      </w:r>
      <w:proofErr w:type="spellStart"/>
      <w:r w:rsidRPr="00C25689">
        <w:t>header</w:t>
      </w:r>
      <w:proofErr w:type="spellEnd"/>
      <w:r w:rsidRPr="00C25689">
        <w:t xml:space="preserve">, the </w:t>
      </w:r>
      <w:proofErr w:type="spellStart"/>
      <w:r w:rsidRPr="00C25689">
        <w:t>name</w:t>
      </w:r>
      <w:proofErr w:type="spellEnd"/>
      <w:r w:rsidRPr="00C25689">
        <w:t xml:space="preserve"> of the </w:t>
      </w:r>
      <w:proofErr w:type="spellStart"/>
      <w:r w:rsidRPr="00C25689">
        <w:t>printed</w:t>
      </w:r>
      <w:proofErr w:type="spellEnd"/>
      <w:r w:rsidRPr="00C25689">
        <w:t xml:space="preserve"> </w:t>
      </w:r>
      <w:proofErr w:type="spellStart"/>
      <w:r w:rsidRPr="00C25689">
        <w:t>document</w:t>
      </w:r>
      <w:proofErr w:type="spellEnd"/>
      <w:r w:rsidRPr="00C25689">
        <w:t xml:space="preserve"> - the </w:t>
      </w:r>
      <w:proofErr w:type="spellStart"/>
      <w:r w:rsidRPr="00C25689">
        <w:t>receipt</w:t>
      </w:r>
      <w:proofErr w:type="spellEnd"/>
      <w:r w:rsidRPr="00C25689">
        <w:t xml:space="preserve"> </w:t>
      </w:r>
      <w:proofErr w:type="spellStart"/>
      <w:r w:rsidRPr="00C25689">
        <w:t>or</w:t>
      </w:r>
      <w:proofErr w:type="spellEnd"/>
      <w:r w:rsidRPr="00C25689">
        <w:t xml:space="preserve"> </w:t>
      </w:r>
      <w:proofErr w:type="spellStart"/>
      <w:r w:rsidRPr="00C25689">
        <w:t>invoice</w:t>
      </w:r>
      <w:proofErr w:type="spellEnd"/>
      <w:r w:rsidRPr="00C25689">
        <w:t xml:space="preserve"> - and the </w:t>
      </w:r>
      <w:proofErr w:type="spellStart"/>
      <w:r w:rsidRPr="00C25689">
        <w:t>product</w:t>
      </w:r>
      <w:proofErr w:type="spellEnd"/>
      <w:r w:rsidRPr="00C25689">
        <w:t xml:space="preserve"> </w:t>
      </w:r>
      <w:proofErr w:type="spellStart"/>
      <w:r w:rsidRPr="00C25689">
        <w:t>line</w:t>
      </w:r>
      <w:proofErr w:type="spellEnd"/>
      <w:r w:rsidRPr="00C25689">
        <w:t>.</w:t>
      </w:r>
    </w:p>
    <w:p w14:paraId="1BC155DB" w14:textId="77777777" w:rsidR="00E07A5E" w:rsidRPr="0028446B" w:rsidRDefault="00E07A5E" w:rsidP="00700491">
      <w:pPr>
        <w:numPr>
          <w:ilvl w:val="0"/>
          <w:numId w:val="27"/>
        </w:numPr>
        <w:tabs>
          <w:tab w:val="center" w:pos="5256"/>
          <w:tab w:val="left" w:pos="9509"/>
        </w:tabs>
      </w:pPr>
      <w:r w:rsidRPr="00C25689">
        <w:t xml:space="preserve">The sale </w:t>
      </w:r>
      <w:proofErr w:type="spellStart"/>
      <w:r w:rsidRPr="00C25689">
        <w:t>transaction</w:t>
      </w:r>
      <w:proofErr w:type="spellEnd"/>
      <w:r w:rsidRPr="00C25689">
        <w:t xml:space="preserve"> </w:t>
      </w:r>
      <w:proofErr w:type="spellStart"/>
      <w:r w:rsidRPr="00C25689">
        <w:t>must</w:t>
      </w:r>
      <w:proofErr w:type="spellEnd"/>
      <w:r w:rsidRPr="00C25689">
        <w:t xml:space="preserve"> be </w:t>
      </w:r>
      <w:proofErr w:type="spellStart"/>
      <w:r w:rsidRPr="00C25689">
        <w:t>completed</w:t>
      </w:r>
      <w:proofErr w:type="spellEnd"/>
      <w:r w:rsidRPr="00C25689">
        <w:t xml:space="preserve"> </w:t>
      </w:r>
      <w:proofErr w:type="spellStart"/>
      <w:r w:rsidRPr="00C25689">
        <w:t>within</w:t>
      </w:r>
      <w:proofErr w:type="spellEnd"/>
      <w:r w:rsidRPr="00C25689">
        <w:t xml:space="preserve"> 30 </w:t>
      </w:r>
      <w:proofErr w:type="spellStart"/>
      <w:r w:rsidRPr="00C25689">
        <w:t>minutes</w:t>
      </w:r>
      <w:proofErr w:type="spellEnd"/>
      <w:r w:rsidRPr="00C25689">
        <w:t xml:space="preserve">, </w:t>
      </w:r>
      <w:proofErr w:type="spellStart"/>
      <w:r w:rsidRPr="00C25689">
        <w:t>otherwise</w:t>
      </w:r>
      <w:proofErr w:type="spellEnd"/>
      <w:r w:rsidRPr="00C25689">
        <w:t xml:space="preserve"> the </w:t>
      </w:r>
      <w:proofErr w:type="spellStart"/>
      <w:r w:rsidRPr="00C25689">
        <w:t>receipt</w:t>
      </w:r>
      <w:proofErr w:type="spellEnd"/>
      <w:r w:rsidRPr="00C25689">
        <w:t xml:space="preserve"> </w:t>
      </w:r>
      <w:proofErr w:type="spellStart"/>
      <w:r w:rsidRPr="00C25689">
        <w:t>is</w:t>
      </w:r>
      <w:proofErr w:type="spellEnd"/>
      <w:r w:rsidRPr="00C25689">
        <w:t xml:space="preserve"> </w:t>
      </w:r>
      <w:proofErr w:type="spellStart"/>
      <w:r w:rsidRPr="00C25689">
        <w:t>canceled</w:t>
      </w:r>
      <w:proofErr w:type="spellEnd"/>
      <w:r w:rsidRPr="00C25689">
        <w:t xml:space="preserve"> by the </w:t>
      </w:r>
      <w:proofErr w:type="spellStart"/>
      <w:r w:rsidRPr="00C25689">
        <w:t>fiscal</w:t>
      </w:r>
      <w:proofErr w:type="spellEnd"/>
      <w:r w:rsidRPr="00C25689">
        <w:t xml:space="preserve"> module</w:t>
      </w:r>
      <w:r w:rsidRPr="0028446B">
        <w:t>.</w:t>
      </w:r>
    </w:p>
    <w:p w14:paraId="63077159" w14:textId="77777777" w:rsidR="00E07A5E" w:rsidRDefault="00E07A5E" w:rsidP="00700491">
      <w:pPr>
        <w:numPr>
          <w:ilvl w:val="0"/>
          <w:numId w:val="27"/>
        </w:numPr>
        <w:tabs>
          <w:tab w:val="center" w:pos="5256"/>
          <w:tab w:val="left" w:pos="9509"/>
        </w:tabs>
      </w:pPr>
      <w:proofErr w:type="spellStart"/>
      <w:r w:rsidRPr="00BB3552">
        <w:t>If</w:t>
      </w:r>
      <w:proofErr w:type="spellEnd"/>
      <w:r w:rsidRPr="00BB3552">
        <w:t xml:space="preserve"> the </w:t>
      </w:r>
      <w:proofErr w:type="spellStart"/>
      <w:r w:rsidRPr="00BB3552">
        <w:t>current</w:t>
      </w:r>
      <w:proofErr w:type="spellEnd"/>
      <w:r w:rsidRPr="00BB3552">
        <w:t xml:space="preserve"> </w:t>
      </w:r>
      <w:proofErr w:type="spellStart"/>
      <w:r w:rsidRPr="00BB3552">
        <w:t>value</w:t>
      </w:r>
      <w:proofErr w:type="spellEnd"/>
      <w:r w:rsidRPr="00BB3552">
        <w:t xml:space="preserve"> of the </w:t>
      </w:r>
      <w:proofErr w:type="spellStart"/>
      <w:r w:rsidRPr="00BB3552">
        <w:t>receipt</w:t>
      </w:r>
      <w:proofErr w:type="spellEnd"/>
      <w:r w:rsidRPr="00BB3552">
        <w:t xml:space="preserve"> sum </w:t>
      </w:r>
      <w:proofErr w:type="spellStart"/>
      <w:r w:rsidRPr="00BB3552">
        <w:t>equals</w:t>
      </w:r>
      <w:proofErr w:type="spellEnd"/>
      <w:r w:rsidRPr="00BB3552">
        <w:t xml:space="preserve"> zero, </w:t>
      </w:r>
      <w:proofErr w:type="spellStart"/>
      <w:r w:rsidRPr="00BB3552">
        <w:t>then</w:t>
      </w:r>
      <w:proofErr w:type="spellEnd"/>
      <w:r w:rsidRPr="00BB3552">
        <w:t xml:space="preserve"> the sale </w:t>
      </w:r>
      <w:proofErr w:type="spellStart"/>
      <w:r w:rsidRPr="00BB3552">
        <w:t>transaction</w:t>
      </w:r>
      <w:proofErr w:type="spellEnd"/>
      <w:r w:rsidRPr="00BB3552">
        <w:t xml:space="preserve"> </w:t>
      </w:r>
      <w:proofErr w:type="spellStart"/>
      <w:r w:rsidRPr="00BB3552">
        <w:t>may</w:t>
      </w:r>
      <w:proofErr w:type="spellEnd"/>
      <w:r w:rsidRPr="00BB3552">
        <w:t xml:space="preserve"> be </w:t>
      </w:r>
      <w:proofErr w:type="spellStart"/>
      <w:r w:rsidRPr="00BB3552">
        <w:t>continued</w:t>
      </w:r>
      <w:proofErr w:type="spellEnd"/>
      <w:r w:rsidRPr="00BB3552">
        <w:t xml:space="preserve"> </w:t>
      </w:r>
      <w:proofErr w:type="spellStart"/>
      <w:r w:rsidRPr="00BB3552">
        <w:t>or</w:t>
      </w:r>
      <w:proofErr w:type="spellEnd"/>
      <w:r w:rsidRPr="00BB3552">
        <w:t xml:space="preserve"> </w:t>
      </w:r>
      <w:proofErr w:type="spellStart"/>
      <w:r w:rsidRPr="00BB3552">
        <w:t>canceled</w:t>
      </w:r>
      <w:proofErr w:type="spellEnd"/>
      <w:r w:rsidRPr="00BB3552">
        <w:t xml:space="preserve">. </w:t>
      </w:r>
      <w:proofErr w:type="spellStart"/>
      <w:r w:rsidRPr="00BB3552">
        <w:t>Recei</w:t>
      </w:r>
      <w:r>
        <w:t>pts</w:t>
      </w:r>
      <w:proofErr w:type="spellEnd"/>
      <w:r>
        <w:t xml:space="preserve"> with a sum </w:t>
      </w:r>
      <w:proofErr w:type="spellStart"/>
      <w:r>
        <w:t>equal</w:t>
      </w:r>
      <w:proofErr w:type="spellEnd"/>
      <w:r>
        <w:t xml:space="preserve"> to zero </w:t>
      </w:r>
      <w:proofErr w:type="spellStart"/>
      <w:r>
        <w:t>can</w:t>
      </w:r>
      <w:proofErr w:type="spellEnd"/>
      <w:r w:rsidRPr="00BB3552">
        <w:t xml:space="preserve"> not </w:t>
      </w:r>
      <w:r>
        <w:t xml:space="preserve">be </w:t>
      </w:r>
      <w:proofErr w:type="spellStart"/>
      <w:r w:rsidRPr="00BB3552">
        <w:t>closed</w:t>
      </w:r>
      <w:proofErr w:type="spellEnd"/>
      <w:r w:rsidRPr="00BB3552">
        <w:t>.</w:t>
      </w:r>
    </w:p>
    <w:p w14:paraId="2F94456A" w14:textId="77777777" w:rsidR="00E07A5E" w:rsidRPr="0028446B" w:rsidRDefault="00E07A5E" w:rsidP="00700491">
      <w:pPr>
        <w:numPr>
          <w:ilvl w:val="0"/>
          <w:numId w:val="27"/>
        </w:numPr>
        <w:tabs>
          <w:tab w:val="center" w:pos="5256"/>
          <w:tab w:val="left" w:pos="9509"/>
        </w:tabs>
      </w:pPr>
      <w:r w:rsidRPr="00BB3552">
        <w:t xml:space="preserve">The </w:t>
      </w:r>
      <w:proofErr w:type="spellStart"/>
      <w:r w:rsidRPr="00BB3552">
        <w:t>response</w:t>
      </w:r>
      <w:proofErr w:type="spellEnd"/>
      <w:r w:rsidRPr="00BB3552">
        <w:t xml:space="preserve"> to a </w:t>
      </w:r>
      <w:proofErr w:type="spellStart"/>
      <w:r w:rsidRPr="00BB3552">
        <w:t>power</w:t>
      </w:r>
      <w:proofErr w:type="spellEnd"/>
      <w:r w:rsidRPr="00BB3552">
        <w:t xml:space="preserve"> </w:t>
      </w:r>
      <w:proofErr w:type="spellStart"/>
      <w:r w:rsidRPr="00BB3552">
        <w:t>outage</w:t>
      </w:r>
      <w:proofErr w:type="spellEnd"/>
      <w:r w:rsidRPr="00BB3552">
        <w:t xml:space="preserve"> event </w:t>
      </w:r>
      <w:proofErr w:type="spellStart"/>
      <w:r w:rsidRPr="00BB3552">
        <w:t>that</w:t>
      </w:r>
      <w:proofErr w:type="spellEnd"/>
      <w:r w:rsidRPr="00BB3552">
        <w:t xml:space="preserve"> </w:t>
      </w:r>
      <w:proofErr w:type="spellStart"/>
      <w:r w:rsidRPr="00BB3552">
        <w:t>occurred</w:t>
      </w:r>
      <w:proofErr w:type="spellEnd"/>
      <w:r w:rsidRPr="00BB3552">
        <w:t xml:space="preserve"> </w:t>
      </w:r>
      <w:proofErr w:type="spellStart"/>
      <w:r w:rsidRPr="00BB3552">
        <w:t>during</w:t>
      </w:r>
      <w:proofErr w:type="spellEnd"/>
      <w:r w:rsidRPr="00BB3552">
        <w:t xml:space="preserve"> the </w:t>
      </w:r>
      <w:proofErr w:type="spellStart"/>
      <w:r w:rsidRPr="00BB3552">
        <w:t>processing</w:t>
      </w:r>
      <w:proofErr w:type="spellEnd"/>
      <w:r w:rsidRPr="00BB3552">
        <w:t xml:space="preserve"> of the </w:t>
      </w:r>
      <w:proofErr w:type="spellStart"/>
      <w:r w:rsidRPr="00BB3552">
        <w:t>sales</w:t>
      </w:r>
      <w:proofErr w:type="spellEnd"/>
      <w:r w:rsidRPr="00BB3552">
        <w:t xml:space="preserve"> </w:t>
      </w:r>
      <w:proofErr w:type="spellStart"/>
      <w:r w:rsidRPr="00BB3552">
        <w:t>transaction</w:t>
      </w:r>
      <w:proofErr w:type="spellEnd"/>
      <w:r w:rsidRPr="00BB3552">
        <w:t xml:space="preserve"> </w:t>
      </w:r>
      <w:proofErr w:type="spellStart"/>
      <w:r w:rsidRPr="00BB3552">
        <w:t>depends</w:t>
      </w:r>
      <w:proofErr w:type="spellEnd"/>
      <w:r w:rsidRPr="00BB3552">
        <w:t xml:space="preserve"> </w:t>
      </w:r>
      <w:proofErr w:type="spellStart"/>
      <w:r w:rsidRPr="00BB3552">
        <w:t>entirely</w:t>
      </w:r>
      <w:proofErr w:type="spellEnd"/>
      <w:r w:rsidRPr="00BB3552">
        <w:t xml:space="preserve"> on the software </w:t>
      </w:r>
      <w:proofErr w:type="spellStart"/>
      <w:r w:rsidRPr="00BB3552">
        <w:t>application</w:t>
      </w:r>
      <w:proofErr w:type="spellEnd"/>
      <w:r w:rsidRPr="00BB3552">
        <w:t xml:space="preserve"> </w:t>
      </w:r>
      <w:proofErr w:type="spellStart"/>
      <w:r w:rsidRPr="00BB3552">
        <w:t>that</w:t>
      </w:r>
      <w:proofErr w:type="spellEnd"/>
      <w:r w:rsidRPr="00BB3552">
        <w:t xml:space="preserve"> </w:t>
      </w:r>
      <w:proofErr w:type="spellStart"/>
      <w:r w:rsidRPr="00BB3552">
        <w:t>can</w:t>
      </w:r>
      <w:proofErr w:type="spellEnd"/>
      <w:r w:rsidRPr="00BB3552">
        <w:t xml:space="preserve"> </w:t>
      </w:r>
      <w:proofErr w:type="spellStart"/>
      <w:r w:rsidRPr="00BB3552">
        <w:t>continue</w:t>
      </w:r>
      <w:proofErr w:type="spellEnd"/>
      <w:r w:rsidRPr="00BB3552">
        <w:t xml:space="preserve"> </w:t>
      </w:r>
      <w:proofErr w:type="spellStart"/>
      <w:r w:rsidRPr="00BB3552">
        <w:t>or</w:t>
      </w:r>
      <w:proofErr w:type="spellEnd"/>
      <w:r w:rsidRPr="00BB3552">
        <w:t xml:space="preserve"> </w:t>
      </w:r>
      <w:proofErr w:type="spellStart"/>
      <w:r w:rsidRPr="00BB3552">
        <w:t>cancel</w:t>
      </w:r>
      <w:proofErr w:type="spellEnd"/>
      <w:r w:rsidRPr="00BB3552">
        <w:t xml:space="preserve"> the sale </w:t>
      </w:r>
      <w:proofErr w:type="spellStart"/>
      <w:r w:rsidRPr="00BB3552">
        <w:t>transaction</w:t>
      </w:r>
      <w:proofErr w:type="spellEnd"/>
      <w:r w:rsidRPr="0028446B">
        <w:t>.</w:t>
      </w:r>
    </w:p>
    <w:p w14:paraId="6637C46E" w14:textId="77777777" w:rsidR="00E07A5E" w:rsidRPr="0028446B" w:rsidRDefault="00E07A5E" w:rsidP="00E07A5E">
      <w:pPr>
        <w:tabs>
          <w:tab w:val="center" w:pos="5256"/>
          <w:tab w:val="left" w:pos="9509"/>
        </w:tabs>
      </w:pPr>
    </w:p>
    <w:p w14:paraId="04779066" w14:textId="77777777" w:rsidR="00E07A5E" w:rsidRPr="0028446B" w:rsidRDefault="00E07A5E" w:rsidP="00E07A5E">
      <w:pPr>
        <w:pStyle w:val="Nagwek3"/>
      </w:pPr>
      <w:r w:rsidRPr="0028446B">
        <w:br w:type="page"/>
      </w:r>
      <w:bookmarkStart w:id="121" w:name="_Toc531610212"/>
      <w:bookmarkStart w:id="122" w:name="_Toc535564683"/>
      <w:bookmarkStart w:id="123" w:name="_Toc535579538"/>
      <w:r w:rsidRPr="0028446B">
        <w:lastRenderedPageBreak/>
        <w:t xml:space="preserve">3.7.2  </w:t>
      </w:r>
      <w:r>
        <w:t xml:space="preserve">Order of </w:t>
      </w:r>
      <w:proofErr w:type="spellStart"/>
      <w:r>
        <w:t>sales</w:t>
      </w:r>
      <w:proofErr w:type="spellEnd"/>
      <w:r>
        <w:t xml:space="preserve"> </w:t>
      </w:r>
      <w:proofErr w:type="spellStart"/>
      <w:r>
        <w:t>commands</w:t>
      </w:r>
      <w:bookmarkEnd w:id="121"/>
      <w:bookmarkEnd w:id="122"/>
      <w:bookmarkEnd w:id="123"/>
      <w:proofErr w:type="spellEnd"/>
    </w:p>
    <w:p w14:paraId="79EB43C3" w14:textId="77777777" w:rsidR="00E07A5E" w:rsidRPr="0028446B" w:rsidRDefault="00E07A5E" w:rsidP="00E07A5E">
      <w:pPr>
        <w:tabs>
          <w:tab w:val="center" w:pos="4896"/>
          <w:tab w:val="left" w:pos="9149"/>
        </w:tabs>
        <w:rPr>
          <w:noProof/>
        </w:rPr>
      </w:pPr>
    </w:p>
    <w:p w14:paraId="51937E35" w14:textId="77777777" w:rsidR="00E07A5E" w:rsidRPr="00C34F42" w:rsidRDefault="00E07A5E" w:rsidP="00700491">
      <w:pPr>
        <w:numPr>
          <w:ilvl w:val="0"/>
          <w:numId w:val="39"/>
        </w:numPr>
        <w:rPr>
          <w:rFonts w:cs="Arial"/>
        </w:rPr>
      </w:pPr>
      <w:proofErr w:type="spellStart"/>
      <w:r>
        <w:rPr>
          <w:rFonts w:cs="Arial"/>
        </w:rPr>
        <w:t>Receipt</w:t>
      </w:r>
      <w:proofErr w:type="spellEnd"/>
      <w:r>
        <w:rPr>
          <w:rFonts w:cs="Arial"/>
        </w:rPr>
        <w:t xml:space="preserve"> </w:t>
      </w:r>
      <w:proofErr w:type="spellStart"/>
      <w:r>
        <w:rPr>
          <w:rFonts w:cs="Arial"/>
        </w:rPr>
        <w:t>algorithm</w:t>
      </w:r>
      <w:proofErr w:type="spellEnd"/>
    </w:p>
    <w:p w14:paraId="225DA686" w14:textId="77777777" w:rsidR="00E07A5E" w:rsidRPr="0028446B" w:rsidRDefault="00E07A5E" w:rsidP="00E07A5E">
      <w:pPr>
        <w:tabs>
          <w:tab w:val="center" w:pos="4896"/>
          <w:tab w:val="left" w:pos="9149"/>
        </w:tabs>
        <w:rPr>
          <w:noProof/>
        </w:rPr>
      </w:pPr>
    </w:p>
    <w:p w14:paraId="7DCA3266" w14:textId="77777777" w:rsidR="00E07A5E" w:rsidRPr="0028446B" w:rsidRDefault="00E07A5E" w:rsidP="00E07A5E">
      <w:pPr>
        <w:tabs>
          <w:tab w:val="center" w:pos="4896"/>
          <w:tab w:val="left" w:pos="9149"/>
        </w:tabs>
        <w:rPr>
          <w:noProof/>
        </w:rPr>
      </w:pPr>
      <w:r w:rsidRPr="0028446B">
        <w:rPr>
          <w:rFonts w:cs="Arial"/>
          <w:noProof/>
        </w:rPr>
        <mc:AlternateContent>
          <mc:Choice Requires="wpc">
            <w:drawing>
              <wp:inline distT="0" distB="0" distL="0" distR="0" wp14:anchorId="765E64B6" wp14:editId="1E4A9A52">
                <wp:extent cx="6629400" cy="7772400"/>
                <wp:effectExtent l="0" t="0" r="0" b="0"/>
                <wp:docPr id="144" name="Kanwa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Text Box 70"/>
                        <wps:cNvSpPr txBox="1">
                          <a:spLocks noChangeArrowheads="1"/>
                        </wps:cNvSpPr>
                        <wps:spPr bwMode="auto">
                          <a:xfrm>
                            <a:off x="2628741" y="457527"/>
                            <a:ext cx="1371918" cy="226911"/>
                          </a:xfrm>
                          <a:prstGeom prst="rect">
                            <a:avLst/>
                          </a:prstGeom>
                          <a:solidFill>
                            <a:srgbClr val="FFFFFF"/>
                          </a:solidFill>
                          <a:ln w="9525">
                            <a:solidFill>
                              <a:srgbClr val="000000"/>
                            </a:solidFill>
                            <a:miter lim="800000"/>
                            <a:headEnd/>
                            <a:tailEnd/>
                          </a:ln>
                        </wps:spPr>
                        <wps:txbx>
                          <w:txbxContent>
                            <w:p w14:paraId="27E429B7" w14:textId="77777777" w:rsidR="00894C11" w:rsidRPr="00954AC0" w:rsidRDefault="00894C11" w:rsidP="00E07A5E">
                              <w:pPr>
                                <w:jc w:val="center"/>
                                <w:rPr>
                                  <w:rFonts w:cs="Arial"/>
                                  <w:sz w:val="16"/>
                                  <w:szCs w:val="16"/>
                                </w:rPr>
                              </w:pPr>
                              <w:r>
                                <w:rPr>
                                  <w:rFonts w:cs="Arial"/>
                                  <w:sz w:val="16"/>
                                  <w:szCs w:val="16"/>
                                </w:rPr>
                                <w:t>O</w:t>
                              </w:r>
                              <w:r w:rsidRPr="00BB3552">
                                <w:rPr>
                                  <w:rFonts w:cs="Arial"/>
                                  <w:sz w:val="16"/>
                                  <w:szCs w:val="16"/>
                                </w:rPr>
                                <w:t>pening of the receipt</w:t>
                              </w:r>
                            </w:p>
                          </w:txbxContent>
                        </wps:txbx>
                        <wps:bodyPr rot="0" vert="horz" wrap="square" lIns="91440" tIns="45720" rIns="91440" bIns="45720" anchor="t" anchorCtr="0" upright="1">
                          <a:noAutofit/>
                        </wps:bodyPr>
                      </wps:wsp>
                      <wps:wsp>
                        <wps:cNvPr id="86" name="Oval 71"/>
                        <wps:cNvSpPr>
                          <a:spLocks noChangeArrowheads="1"/>
                        </wps:cNvSpPr>
                        <wps:spPr bwMode="auto">
                          <a:xfrm>
                            <a:off x="3200527" y="914128"/>
                            <a:ext cx="228346" cy="2287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 name="Line 72"/>
                        <wps:cNvCnPr>
                          <a:cxnSpLocks noChangeShapeType="1"/>
                        </wps:cNvCnPr>
                        <wps:spPr bwMode="auto">
                          <a:xfrm>
                            <a:off x="3314700" y="686290"/>
                            <a:ext cx="921" cy="225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Text Box 73"/>
                        <wps:cNvSpPr txBox="1">
                          <a:spLocks noChangeArrowheads="1"/>
                        </wps:cNvSpPr>
                        <wps:spPr bwMode="auto">
                          <a:xfrm>
                            <a:off x="4800791" y="914128"/>
                            <a:ext cx="571786" cy="228763"/>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F800ED" w14:textId="77777777" w:rsidR="00894C11" w:rsidRPr="00954AC0" w:rsidRDefault="00894C11" w:rsidP="00E07A5E">
                              <w:pPr>
                                <w:jc w:val="center"/>
                                <w:rPr>
                                  <w:rFonts w:cs="Arial"/>
                                  <w:sz w:val="16"/>
                                  <w:szCs w:val="16"/>
                                </w:rPr>
                              </w:pPr>
                              <w:r>
                                <w:rPr>
                                  <w:rFonts w:cs="Arial"/>
                                  <w:sz w:val="16"/>
                                  <w:szCs w:val="16"/>
                                </w:rPr>
                                <w:t>Cancel</w:t>
                              </w:r>
                            </w:p>
                          </w:txbxContent>
                        </wps:txbx>
                        <wps:bodyPr rot="0" vert="horz" wrap="square" lIns="91440" tIns="45720" rIns="91440" bIns="45720" anchor="t" anchorCtr="0" upright="1">
                          <a:noAutofit/>
                        </wps:bodyPr>
                      </wps:wsp>
                      <wps:wsp>
                        <wps:cNvPr id="89" name="Line 74"/>
                        <wps:cNvCnPr>
                          <a:cxnSpLocks noChangeShapeType="1"/>
                        </wps:cNvCnPr>
                        <wps:spPr bwMode="auto">
                          <a:xfrm>
                            <a:off x="3428873" y="1028972"/>
                            <a:ext cx="1371918" cy="92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75"/>
                        <wps:cNvCnPr>
                          <a:cxnSpLocks noChangeShapeType="1"/>
                        </wps:cNvCnPr>
                        <wps:spPr bwMode="auto">
                          <a:xfrm>
                            <a:off x="3314700" y="1142891"/>
                            <a:ext cx="0" cy="22876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Text Box 76"/>
                        <wps:cNvSpPr txBox="1">
                          <a:spLocks noChangeArrowheads="1"/>
                        </wps:cNvSpPr>
                        <wps:spPr bwMode="auto">
                          <a:xfrm>
                            <a:off x="2400396" y="1371654"/>
                            <a:ext cx="1828609" cy="228763"/>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597A0F" w14:textId="77777777" w:rsidR="00894C11" w:rsidRPr="00954AC0" w:rsidRDefault="00894C11" w:rsidP="00E07A5E">
                              <w:pPr>
                                <w:jc w:val="center"/>
                                <w:rPr>
                                  <w:rFonts w:cs="Arial"/>
                                  <w:sz w:val="16"/>
                                  <w:szCs w:val="16"/>
                                </w:rPr>
                              </w:pPr>
                              <w:r w:rsidRPr="00BB3552">
                                <w:rPr>
                                  <w:rFonts w:cs="Arial"/>
                                  <w:sz w:val="16"/>
                                  <w:szCs w:val="16"/>
                                </w:rPr>
                                <w:t>Line of transaction / advance</w:t>
                              </w:r>
                            </w:p>
                          </w:txbxContent>
                        </wps:txbx>
                        <wps:bodyPr rot="0" vert="horz" wrap="square" lIns="91440" tIns="45720" rIns="91440" bIns="45720" anchor="t" anchorCtr="0" upright="1">
                          <a:noAutofit/>
                        </wps:bodyPr>
                      </wps:wsp>
                      <wps:wsp>
                        <wps:cNvPr id="92" name="Oval 77"/>
                        <wps:cNvSpPr>
                          <a:spLocks noChangeArrowheads="1"/>
                        </wps:cNvSpPr>
                        <wps:spPr bwMode="auto">
                          <a:xfrm>
                            <a:off x="3200527" y="1829181"/>
                            <a:ext cx="228346" cy="228763"/>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3" name="Line 78"/>
                        <wps:cNvCnPr>
                          <a:cxnSpLocks noChangeShapeType="1"/>
                        </wps:cNvCnPr>
                        <wps:spPr bwMode="auto">
                          <a:xfrm>
                            <a:off x="3314700" y="1600418"/>
                            <a:ext cx="0" cy="22876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Text Box 79"/>
                        <wps:cNvSpPr txBox="1">
                          <a:spLocks noChangeArrowheads="1"/>
                        </wps:cNvSpPr>
                        <wps:spPr bwMode="auto">
                          <a:xfrm>
                            <a:off x="4800791" y="1829181"/>
                            <a:ext cx="572707" cy="227837"/>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A436AC" w14:textId="77777777" w:rsidR="00894C11" w:rsidRPr="00954AC0" w:rsidRDefault="00894C11" w:rsidP="00E07A5E">
                              <w:pPr>
                                <w:jc w:val="center"/>
                                <w:rPr>
                                  <w:rFonts w:cs="Arial"/>
                                  <w:sz w:val="16"/>
                                  <w:szCs w:val="16"/>
                                </w:rPr>
                              </w:pPr>
                              <w:r>
                                <w:rPr>
                                  <w:rFonts w:cs="Arial"/>
                                  <w:sz w:val="16"/>
                                  <w:szCs w:val="16"/>
                                </w:rPr>
                                <w:t>Cancel</w:t>
                              </w:r>
                            </w:p>
                            <w:p w14:paraId="10D23B68" w14:textId="77777777" w:rsidR="00894C11" w:rsidRPr="00954AC0" w:rsidRDefault="00894C11" w:rsidP="00E07A5E">
                              <w:pPr>
                                <w:jc w:val="center"/>
                                <w:rPr>
                                  <w:rFonts w:cs="Arial"/>
                                  <w:sz w:val="16"/>
                                  <w:szCs w:val="16"/>
                                </w:rPr>
                              </w:pPr>
                            </w:p>
                          </w:txbxContent>
                        </wps:txbx>
                        <wps:bodyPr rot="0" vert="horz" wrap="square" lIns="91440" tIns="45720" rIns="91440" bIns="45720" anchor="t" anchorCtr="0" upright="1">
                          <a:noAutofit/>
                        </wps:bodyPr>
                      </wps:wsp>
                      <wps:wsp>
                        <wps:cNvPr id="95" name="Line 80"/>
                        <wps:cNvCnPr>
                          <a:cxnSpLocks noChangeShapeType="1"/>
                        </wps:cNvCnPr>
                        <wps:spPr bwMode="auto">
                          <a:xfrm>
                            <a:off x="3428873" y="1943100"/>
                            <a:ext cx="1371918" cy="92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Text Box 81"/>
                        <wps:cNvSpPr txBox="1">
                          <a:spLocks noChangeArrowheads="1"/>
                        </wps:cNvSpPr>
                        <wps:spPr bwMode="auto">
                          <a:xfrm>
                            <a:off x="647700" y="2285782"/>
                            <a:ext cx="1752696" cy="34360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1DA14F" w14:textId="77777777" w:rsidR="00894C11" w:rsidRPr="00BB752F" w:rsidRDefault="00894C11" w:rsidP="00E07A5E">
                              <w:pPr>
                                <w:rPr>
                                  <w:rFonts w:cs="Arial"/>
                                  <w:sz w:val="16"/>
                                  <w:szCs w:val="16"/>
                                </w:rPr>
                              </w:pPr>
                              <w:r>
                                <w:rPr>
                                  <w:rFonts w:cs="Arial"/>
                                  <w:sz w:val="16"/>
                                  <w:szCs w:val="16"/>
                                </w:rPr>
                                <w:t>Discount amount/correction</w:t>
                              </w:r>
                            </w:p>
                            <w:p w14:paraId="2CC21377" w14:textId="77777777" w:rsidR="00894C11" w:rsidRPr="00954AC0" w:rsidRDefault="00894C11" w:rsidP="00E07A5E">
                              <w:pPr>
                                <w:rPr>
                                  <w:rFonts w:cs="Arial"/>
                                  <w:sz w:val="16"/>
                                  <w:szCs w:val="16"/>
                                </w:rPr>
                              </w:pPr>
                              <w:r>
                                <w:rPr>
                                  <w:rFonts w:cs="Arial"/>
                                  <w:sz w:val="16"/>
                                  <w:szCs w:val="16"/>
                                </w:rPr>
                                <w:t xml:space="preserve"> Uplift/correction/ reduction</w:t>
                              </w:r>
                            </w:p>
                          </w:txbxContent>
                        </wps:txbx>
                        <wps:bodyPr rot="0" vert="horz" wrap="square" lIns="91440" tIns="45720" rIns="91440" bIns="45720" anchor="t" anchorCtr="0" upright="1">
                          <a:noAutofit/>
                        </wps:bodyPr>
                      </wps:wsp>
                      <wps:wsp>
                        <wps:cNvPr id="97" name="Line 82"/>
                        <wps:cNvCnPr>
                          <a:cxnSpLocks noChangeShapeType="1"/>
                        </wps:cNvCnPr>
                        <wps:spPr bwMode="auto">
                          <a:xfrm>
                            <a:off x="1486091" y="1943100"/>
                            <a:ext cx="921" cy="34268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Text Box 83"/>
                        <wps:cNvSpPr txBox="1">
                          <a:spLocks noChangeArrowheads="1"/>
                        </wps:cNvSpPr>
                        <wps:spPr bwMode="auto">
                          <a:xfrm>
                            <a:off x="1828610" y="3085991"/>
                            <a:ext cx="1374680" cy="226911"/>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273E47" w14:textId="77777777" w:rsidR="00894C11" w:rsidRPr="00954AC0" w:rsidRDefault="00894C11" w:rsidP="00E07A5E">
                              <w:pPr>
                                <w:rPr>
                                  <w:rFonts w:cs="Arial"/>
                                  <w:sz w:val="16"/>
                                  <w:szCs w:val="16"/>
                                </w:rPr>
                              </w:pPr>
                              <w:r w:rsidRPr="00BB3552">
                                <w:rPr>
                                  <w:rFonts w:cs="Arial"/>
                                  <w:sz w:val="16"/>
                                  <w:szCs w:val="16"/>
                                </w:rPr>
                                <w:t>Returnable packaging</w:t>
                              </w:r>
                            </w:p>
                          </w:txbxContent>
                        </wps:txbx>
                        <wps:bodyPr rot="0" vert="horz" wrap="square" lIns="91440" tIns="45720" rIns="91440" bIns="45720" anchor="t" anchorCtr="0" upright="1">
                          <a:noAutofit/>
                        </wps:bodyPr>
                      </wps:wsp>
                      <wps:wsp>
                        <wps:cNvPr id="99" name="Line 84"/>
                        <wps:cNvCnPr>
                          <a:cxnSpLocks noChangeShapeType="1"/>
                        </wps:cNvCnPr>
                        <wps:spPr bwMode="auto">
                          <a:xfrm>
                            <a:off x="2514568" y="1943100"/>
                            <a:ext cx="921" cy="114289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Text Box 85"/>
                        <wps:cNvSpPr txBox="1">
                          <a:spLocks noChangeArrowheads="1"/>
                        </wps:cNvSpPr>
                        <wps:spPr bwMode="auto">
                          <a:xfrm>
                            <a:off x="2857087" y="2285782"/>
                            <a:ext cx="916146" cy="34360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C93DF4" w14:textId="77777777" w:rsidR="00894C11" w:rsidRDefault="00894C11" w:rsidP="00E07A5E">
                              <w:pPr>
                                <w:jc w:val="center"/>
                                <w:rPr>
                                  <w:rFonts w:cs="Arial"/>
                                  <w:sz w:val="16"/>
                                  <w:szCs w:val="16"/>
                                </w:rPr>
                              </w:pPr>
                              <w:r>
                                <w:rPr>
                                  <w:rFonts w:cs="Arial"/>
                                  <w:sz w:val="16"/>
                                  <w:szCs w:val="16"/>
                                </w:rPr>
                                <w:t xml:space="preserve">Partial </w:t>
                              </w:r>
                            </w:p>
                            <w:p w14:paraId="795A8265" w14:textId="77777777" w:rsidR="00894C11" w:rsidRPr="00954AC0" w:rsidRDefault="00894C11" w:rsidP="00E07A5E">
                              <w:pPr>
                                <w:jc w:val="center"/>
                                <w:rPr>
                                  <w:rFonts w:cs="Arial"/>
                                  <w:sz w:val="16"/>
                                  <w:szCs w:val="16"/>
                                </w:rPr>
                              </w:pPr>
                              <w:r>
                                <w:rPr>
                                  <w:rFonts w:cs="Arial"/>
                                  <w:sz w:val="16"/>
                                  <w:szCs w:val="16"/>
                                </w:rPr>
                                <w:t>sum</w:t>
                              </w:r>
                            </w:p>
                          </w:txbxContent>
                        </wps:txbx>
                        <wps:bodyPr rot="0" vert="horz" wrap="square" lIns="91440" tIns="45720" rIns="91440" bIns="45720" anchor="t" anchorCtr="0" upright="1">
                          <a:noAutofit/>
                        </wps:bodyPr>
                      </wps:wsp>
                      <wps:wsp>
                        <wps:cNvPr id="101" name="Line 86"/>
                        <wps:cNvCnPr>
                          <a:cxnSpLocks noChangeShapeType="1"/>
                        </wps:cNvCnPr>
                        <wps:spPr bwMode="auto">
                          <a:xfrm>
                            <a:off x="3314700" y="2057019"/>
                            <a:ext cx="0" cy="22876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Oval 87"/>
                        <wps:cNvSpPr>
                          <a:spLocks noChangeArrowheads="1"/>
                        </wps:cNvSpPr>
                        <wps:spPr bwMode="auto">
                          <a:xfrm>
                            <a:off x="3200527" y="3657437"/>
                            <a:ext cx="228346" cy="22969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88"/>
                        <wps:cNvCnPr>
                          <a:cxnSpLocks noChangeShapeType="1"/>
                        </wps:cNvCnPr>
                        <wps:spPr bwMode="auto">
                          <a:xfrm>
                            <a:off x="3314700" y="2629390"/>
                            <a:ext cx="921" cy="102804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Text Box 89"/>
                        <wps:cNvSpPr txBox="1">
                          <a:spLocks noChangeArrowheads="1"/>
                        </wps:cNvSpPr>
                        <wps:spPr bwMode="auto">
                          <a:xfrm>
                            <a:off x="4800791" y="3657437"/>
                            <a:ext cx="571786" cy="227837"/>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5E2D887" w14:textId="77777777" w:rsidR="00894C11" w:rsidRPr="00954AC0" w:rsidRDefault="00894C11" w:rsidP="00E07A5E">
                              <w:pPr>
                                <w:jc w:val="center"/>
                                <w:rPr>
                                  <w:rFonts w:cs="Arial"/>
                                  <w:sz w:val="16"/>
                                  <w:szCs w:val="16"/>
                                </w:rPr>
                              </w:pPr>
                              <w:r>
                                <w:rPr>
                                  <w:rFonts w:cs="Arial"/>
                                  <w:sz w:val="16"/>
                                  <w:szCs w:val="16"/>
                                </w:rPr>
                                <w:t>Cancel</w:t>
                              </w:r>
                            </w:p>
                            <w:p w14:paraId="5A998683" w14:textId="77777777" w:rsidR="00894C11" w:rsidRPr="00954AC0" w:rsidRDefault="00894C11" w:rsidP="00E07A5E">
                              <w:pPr>
                                <w:jc w:val="center"/>
                                <w:rPr>
                                  <w:rFonts w:cs="Arial"/>
                                  <w:sz w:val="16"/>
                                  <w:szCs w:val="16"/>
                                </w:rPr>
                              </w:pPr>
                            </w:p>
                          </w:txbxContent>
                        </wps:txbx>
                        <wps:bodyPr rot="0" vert="horz" wrap="square" lIns="91440" tIns="45720" rIns="91440" bIns="45720" anchor="t" anchorCtr="0" upright="1">
                          <a:noAutofit/>
                        </wps:bodyPr>
                      </wps:wsp>
                      <wps:wsp>
                        <wps:cNvPr id="105" name="Line 90"/>
                        <wps:cNvCnPr>
                          <a:cxnSpLocks noChangeShapeType="1"/>
                        </wps:cNvCnPr>
                        <wps:spPr bwMode="auto">
                          <a:xfrm>
                            <a:off x="3428873" y="3772281"/>
                            <a:ext cx="1371918" cy="92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1"/>
                        <wps:cNvCnPr>
                          <a:cxnSpLocks noChangeShapeType="1"/>
                        </wps:cNvCnPr>
                        <wps:spPr bwMode="auto">
                          <a:xfrm>
                            <a:off x="1486091" y="2628464"/>
                            <a:ext cx="921" cy="114381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Oval 92"/>
                        <wps:cNvSpPr>
                          <a:spLocks noChangeArrowheads="1"/>
                        </wps:cNvSpPr>
                        <wps:spPr bwMode="auto">
                          <a:xfrm>
                            <a:off x="2400395" y="3657437"/>
                            <a:ext cx="228346" cy="228763"/>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8" name="Line 93"/>
                        <wps:cNvCnPr>
                          <a:cxnSpLocks noChangeShapeType="1"/>
                        </wps:cNvCnPr>
                        <wps:spPr bwMode="auto">
                          <a:xfrm>
                            <a:off x="2514568" y="3314754"/>
                            <a:ext cx="0" cy="34268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94"/>
                        <wps:cNvCnPr>
                          <a:cxnSpLocks noChangeShapeType="1"/>
                        </wps:cNvCnPr>
                        <wps:spPr bwMode="auto">
                          <a:xfrm flipH="1">
                            <a:off x="2628741" y="3772281"/>
                            <a:ext cx="570865" cy="92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Text Box 95"/>
                        <wps:cNvSpPr txBox="1">
                          <a:spLocks noChangeArrowheads="1"/>
                        </wps:cNvSpPr>
                        <wps:spPr bwMode="auto">
                          <a:xfrm>
                            <a:off x="2628741" y="4114963"/>
                            <a:ext cx="1370997" cy="34268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A3DB9D" w14:textId="77777777" w:rsidR="00894C11" w:rsidRDefault="00894C11" w:rsidP="00E07A5E">
                              <w:pPr>
                                <w:jc w:val="center"/>
                                <w:rPr>
                                  <w:rFonts w:cs="Arial"/>
                                  <w:sz w:val="16"/>
                                  <w:szCs w:val="16"/>
                                </w:rPr>
                              </w:pPr>
                              <w:r>
                                <w:rPr>
                                  <w:rFonts w:cs="Arial"/>
                                  <w:sz w:val="16"/>
                                  <w:szCs w:val="16"/>
                                </w:rPr>
                                <w:t xml:space="preserve">Discount/uplift </w:t>
                              </w:r>
                            </w:p>
                            <w:p w14:paraId="2F2CEAC8" w14:textId="77777777" w:rsidR="00894C11" w:rsidRPr="00954AC0" w:rsidRDefault="00894C11" w:rsidP="00E07A5E">
                              <w:pPr>
                                <w:jc w:val="center"/>
                                <w:rPr>
                                  <w:rFonts w:cs="Arial"/>
                                  <w:sz w:val="16"/>
                                  <w:szCs w:val="16"/>
                                </w:rPr>
                              </w:pPr>
                              <w:r>
                                <w:rPr>
                                  <w:rFonts w:cs="Arial"/>
                                  <w:sz w:val="16"/>
                                  <w:szCs w:val="16"/>
                                </w:rPr>
                                <w:t>to sum</w:t>
                              </w:r>
                            </w:p>
                          </w:txbxContent>
                        </wps:txbx>
                        <wps:bodyPr rot="0" vert="horz" wrap="square" lIns="91440" tIns="45720" rIns="91440" bIns="45720" anchor="t" anchorCtr="0" upright="1">
                          <a:noAutofit/>
                        </wps:bodyPr>
                      </wps:wsp>
                      <wps:wsp>
                        <wps:cNvPr id="111" name="Line 96"/>
                        <wps:cNvCnPr>
                          <a:cxnSpLocks noChangeShapeType="1"/>
                        </wps:cNvCnPr>
                        <wps:spPr bwMode="auto">
                          <a:xfrm>
                            <a:off x="3314700" y="3886200"/>
                            <a:ext cx="0" cy="22876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Oval 97"/>
                        <wps:cNvSpPr>
                          <a:spLocks noChangeArrowheads="1"/>
                        </wps:cNvSpPr>
                        <wps:spPr bwMode="auto">
                          <a:xfrm>
                            <a:off x="3200527" y="4686409"/>
                            <a:ext cx="228346" cy="228763"/>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 name="Line 98"/>
                        <wps:cNvCnPr>
                          <a:cxnSpLocks noChangeShapeType="1"/>
                        </wps:cNvCnPr>
                        <wps:spPr bwMode="auto">
                          <a:xfrm>
                            <a:off x="3314700" y="4457646"/>
                            <a:ext cx="0" cy="22876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Text Box 99"/>
                        <wps:cNvSpPr txBox="1">
                          <a:spLocks noChangeArrowheads="1"/>
                        </wps:cNvSpPr>
                        <wps:spPr bwMode="auto">
                          <a:xfrm>
                            <a:off x="4800791" y="4686409"/>
                            <a:ext cx="571786" cy="227837"/>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A12330" w14:textId="77777777" w:rsidR="00894C11" w:rsidRPr="00954AC0" w:rsidRDefault="00894C11" w:rsidP="00E07A5E">
                              <w:pPr>
                                <w:jc w:val="center"/>
                                <w:rPr>
                                  <w:rFonts w:cs="Arial"/>
                                  <w:sz w:val="16"/>
                                  <w:szCs w:val="16"/>
                                </w:rPr>
                              </w:pPr>
                              <w:r>
                                <w:rPr>
                                  <w:rFonts w:cs="Arial"/>
                                  <w:sz w:val="16"/>
                                  <w:szCs w:val="16"/>
                                </w:rPr>
                                <w:t>Cancel</w:t>
                              </w:r>
                            </w:p>
                            <w:p w14:paraId="32CF9D30" w14:textId="77777777" w:rsidR="00894C11" w:rsidRPr="00954AC0" w:rsidRDefault="00894C11" w:rsidP="00E07A5E">
                              <w:pPr>
                                <w:jc w:val="center"/>
                                <w:rPr>
                                  <w:rFonts w:cs="Arial"/>
                                  <w:sz w:val="16"/>
                                  <w:szCs w:val="16"/>
                                </w:rPr>
                              </w:pPr>
                            </w:p>
                          </w:txbxContent>
                        </wps:txbx>
                        <wps:bodyPr rot="0" vert="horz" wrap="square" lIns="91440" tIns="45720" rIns="91440" bIns="45720" anchor="t" anchorCtr="0" upright="1">
                          <a:noAutofit/>
                        </wps:bodyPr>
                      </wps:wsp>
                      <wps:wsp>
                        <wps:cNvPr id="115" name="Line 100"/>
                        <wps:cNvCnPr>
                          <a:cxnSpLocks noChangeShapeType="1"/>
                        </wps:cNvCnPr>
                        <wps:spPr bwMode="auto">
                          <a:xfrm>
                            <a:off x="3428873" y="4800328"/>
                            <a:ext cx="1371918"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Oval 101"/>
                        <wps:cNvSpPr>
                          <a:spLocks noChangeArrowheads="1"/>
                        </wps:cNvSpPr>
                        <wps:spPr bwMode="auto">
                          <a:xfrm>
                            <a:off x="2400395" y="4686409"/>
                            <a:ext cx="228346" cy="228763"/>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7" name="Line 102"/>
                        <wps:cNvCnPr>
                          <a:cxnSpLocks noChangeShapeType="1"/>
                        </wps:cNvCnPr>
                        <wps:spPr bwMode="auto">
                          <a:xfrm flipH="1">
                            <a:off x="2628741" y="4800328"/>
                            <a:ext cx="571786"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103"/>
                        <wps:cNvCnPr>
                          <a:cxnSpLocks noChangeShapeType="1"/>
                        </wps:cNvCnPr>
                        <wps:spPr bwMode="auto">
                          <a:xfrm>
                            <a:off x="2514568" y="3886200"/>
                            <a:ext cx="0" cy="80020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Text Box 104"/>
                        <wps:cNvSpPr txBox="1">
                          <a:spLocks noChangeArrowheads="1"/>
                        </wps:cNvSpPr>
                        <wps:spPr bwMode="auto">
                          <a:xfrm>
                            <a:off x="2056956" y="5143936"/>
                            <a:ext cx="915226" cy="341756"/>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34C1BE" w14:textId="77777777" w:rsidR="00894C11" w:rsidRPr="00954AC0" w:rsidRDefault="00894C11" w:rsidP="00E07A5E">
                              <w:pPr>
                                <w:jc w:val="center"/>
                                <w:rPr>
                                  <w:rFonts w:cs="Arial"/>
                                  <w:sz w:val="16"/>
                                  <w:szCs w:val="16"/>
                                </w:rPr>
                              </w:pPr>
                              <w:r>
                                <w:rPr>
                                  <w:rFonts w:cs="Arial"/>
                                  <w:sz w:val="16"/>
                                  <w:szCs w:val="16"/>
                                </w:rPr>
                                <w:t>Total sum of transaction</w:t>
                              </w:r>
                            </w:p>
                          </w:txbxContent>
                        </wps:txbx>
                        <wps:bodyPr rot="0" vert="horz" wrap="square" lIns="91440" tIns="45720" rIns="91440" bIns="45720" anchor="t" anchorCtr="0" upright="1">
                          <a:noAutofit/>
                        </wps:bodyPr>
                      </wps:wsp>
                      <wps:wsp>
                        <wps:cNvPr id="120" name="Line 105"/>
                        <wps:cNvCnPr>
                          <a:cxnSpLocks noChangeShapeType="1"/>
                        </wps:cNvCnPr>
                        <wps:spPr bwMode="auto">
                          <a:xfrm>
                            <a:off x="2514568" y="4915172"/>
                            <a:ext cx="0" cy="22876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Oval 106"/>
                        <wps:cNvSpPr>
                          <a:spLocks noChangeArrowheads="1"/>
                        </wps:cNvSpPr>
                        <wps:spPr bwMode="auto">
                          <a:xfrm>
                            <a:off x="2400395" y="5715381"/>
                            <a:ext cx="228346" cy="227837"/>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2" name="Line 107"/>
                        <wps:cNvCnPr>
                          <a:cxnSpLocks noChangeShapeType="1"/>
                        </wps:cNvCnPr>
                        <wps:spPr bwMode="auto">
                          <a:xfrm>
                            <a:off x="2514568" y="5486618"/>
                            <a:ext cx="0" cy="22876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Text Box 108"/>
                        <wps:cNvSpPr txBox="1">
                          <a:spLocks noChangeArrowheads="1"/>
                        </wps:cNvSpPr>
                        <wps:spPr bwMode="auto">
                          <a:xfrm>
                            <a:off x="4800791" y="5715381"/>
                            <a:ext cx="571786" cy="228763"/>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7C0C02" w14:textId="77777777" w:rsidR="00894C11" w:rsidRPr="00954AC0" w:rsidRDefault="00894C11" w:rsidP="00E07A5E">
                              <w:pPr>
                                <w:jc w:val="center"/>
                                <w:rPr>
                                  <w:rFonts w:cs="Arial"/>
                                  <w:sz w:val="16"/>
                                  <w:szCs w:val="16"/>
                                </w:rPr>
                              </w:pPr>
                              <w:r>
                                <w:rPr>
                                  <w:rFonts w:cs="Arial"/>
                                  <w:sz w:val="16"/>
                                  <w:szCs w:val="16"/>
                                </w:rPr>
                                <w:t>Cancel</w:t>
                              </w:r>
                            </w:p>
                            <w:p w14:paraId="0FE5960D" w14:textId="77777777" w:rsidR="00894C11" w:rsidRPr="00954AC0" w:rsidRDefault="00894C11" w:rsidP="00E07A5E">
                              <w:pPr>
                                <w:jc w:val="center"/>
                                <w:rPr>
                                  <w:rFonts w:cs="Arial"/>
                                  <w:sz w:val="16"/>
                                  <w:szCs w:val="16"/>
                                </w:rPr>
                              </w:pPr>
                            </w:p>
                          </w:txbxContent>
                        </wps:txbx>
                        <wps:bodyPr rot="0" vert="horz" wrap="square" lIns="91440" tIns="45720" rIns="91440" bIns="45720" anchor="t" anchorCtr="0" upright="1">
                          <a:noAutofit/>
                        </wps:bodyPr>
                      </wps:wsp>
                      <wps:wsp>
                        <wps:cNvPr id="124" name="Line 109"/>
                        <wps:cNvCnPr>
                          <a:cxnSpLocks noChangeShapeType="1"/>
                        </wps:cNvCnPr>
                        <wps:spPr bwMode="auto">
                          <a:xfrm>
                            <a:off x="2628741" y="5829300"/>
                            <a:ext cx="217204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110"/>
                        <wps:cNvCnPr>
                          <a:cxnSpLocks noChangeShapeType="1"/>
                        </wps:cNvCnPr>
                        <wps:spPr bwMode="auto">
                          <a:xfrm>
                            <a:off x="2742914" y="3772281"/>
                            <a:ext cx="457613" cy="92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Text Box 111"/>
                        <wps:cNvSpPr txBox="1">
                          <a:spLocks noChangeArrowheads="1"/>
                        </wps:cNvSpPr>
                        <wps:spPr bwMode="auto">
                          <a:xfrm>
                            <a:off x="800132" y="6171982"/>
                            <a:ext cx="3428873" cy="341756"/>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22892B" w14:textId="77777777" w:rsidR="00894C11" w:rsidRPr="00954AC0" w:rsidRDefault="00894C11" w:rsidP="00E07A5E">
                              <w:pPr>
                                <w:jc w:val="center"/>
                                <w:rPr>
                                  <w:rFonts w:cs="Arial"/>
                                  <w:sz w:val="16"/>
                                  <w:szCs w:val="16"/>
                                </w:rPr>
                              </w:pPr>
                              <w:r>
                                <w:rPr>
                                  <w:rFonts w:cs="Arial"/>
                                  <w:sz w:val="16"/>
                                  <w:szCs w:val="16"/>
                                </w:rPr>
                                <w:t>Footers,payments</w:t>
                              </w:r>
                              <w:r w:rsidRPr="00954AC0">
                                <w:rPr>
                                  <w:rFonts w:cs="Arial"/>
                                  <w:sz w:val="16"/>
                                  <w:szCs w:val="16"/>
                                </w:rPr>
                                <w:t xml:space="preserve">, </w:t>
                              </w:r>
                              <w:r>
                                <w:rPr>
                                  <w:rFonts w:cs="Arial"/>
                                  <w:sz w:val="16"/>
                                  <w:szCs w:val="16"/>
                                </w:rPr>
                                <w:t>returnable packaging,  currency conversion, currency payment</w:t>
                              </w:r>
                            </w:p>
                          </w:txbxContent>
                        </wps:txbx>
                        <wps:bodyPr rot="0" vert="horz" wrap="square" lIns="91440" tIns="45720" rIns="91440" bIns="45720" anchor="t" anchorCtr="0" upright="1">
                          <a:noAutofit/>
                        </wps:bodyPr>
                      </wps:wsp>
                      <wps:wsp>
                        <wps:cNvPr id="127" name="Line 112"/>
                        <wps:cNvCnPr>
                          <a:cxnSpLocks noChangeShapeType="1"/>
                        </wps:cNvCnPr>
                        <wps:spPr bwMode="auto">
                          <a:xfrm>
                            <a:off x="2515489" y="5943218"/>
                            <a:ext cx="921" cy="22876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Oval 113"/>
                        <wps:cNvSpPr>
                          <a:spLocks noChangeArrowheads="1"/>
                        </wps:cNvSpPr>
                        <wps:spPr bwMode="auto">
                          <a:xfrm>
                            <a:off x="2400395" y="6743428"/>
                            <a:ext cx="228346" cy="228763"/>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1" name="Line 115"/>
                        <wps:cNvCnPr>
                          <a:cxnSpLocks noChangeShapeType="1"/>
                        </wps:cNvCnPr>
                        <wps:spPr bwMode="auto">
                          <a:xfrm>
                            <a:off x="2514568" y="6514664"/>
                            <a:ext cx="921" cy="22876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Text Box 116"/>
                        <wps:cNvSpPr txBox="1">
                          <a:spLocks noChangeArrowheads="1"/>
                        </wps:cNvSpPr>
                        <wps:spPr bwMode="auto">
                          <a:xfrm>
                            <a:off x="1486091" y="7200954"/>
                            <a:ext cx="2055114" cy="22598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8909F6" w14:textId="77777777" w:rsidR="00894C11" w:rsidRPr="00954AC0" w:rsidRDefault="00894C11" w:rsidP="00E07A5E">
                              <w:pPr>
                                <w:jc w:val="center"/>
                                <w:rPr>
                                  <w:rFonts w:cs="Arial"/>
                                  <w:sz w:val="16"/>
                                  <w:szCs w:val="16"/>
                                </w:rPr>
                              </w:pPr>
                              <w:r w:rsidRPr="000333D3">
                                <w:rPr>
                                  <w:rFonts w:cs="Arial"/>
                                  <w:sz w:val="16"/>
                                  <w:szCs w:val="16"/>
                                </w:rPr>
                                <w:t>The end of the sale transaction</w:t>
                              </w:r>
                            </w:p>
                            <w:p w14:paraId="1B4FFB92" w14:textId="77777777" w:rsidR="00894C11" w:rsidRPr="00954AC0" w:rsidRDefault="00894C11" w:rsidP="00E07A5E">
                              <w:pPr>
                                <w:jc w:val="center"/>
                                <w:rPr>
                                  <w:rFonts w:cs="Arial"/>
                                  <w:sz w:val="16"/>
                                  <w:szCs w:val="16"/>
                                </w:rPr>
                              </w:pPr>
                            </w:p>
                          </w:txbxContent>
                        </wps:txbx>
                        <wps:bodyPr rot="0" vert="horz" wrap="square" lIns="91440" tIns="45720" rIns="91440" bIns="45720" anchor="t" anchorCtr="0" upright="1">
                          <a:noAutofit/>
                        </wps:bodyPr>
                      </wps:wsp>
                      <wps:wsp>
                        <wps:cNvPr id="133" name="Line 117"/>
                        <wps:cNvCnPr>
                          <a:cxnSpLocks noChangeShapeType="1"/>
                        </wps:cNvCnPr>
                        <wps:spPr bwMode="auto">
                          <a:xfrm>
                            <a:off x="2514568" y="6972191"/>
                            <a:ext cx="921" cy="22969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Text Box 118"/>
                        <wps:cNvSpPr txBox="1">
                          <a:spLocks noChangeArrowheads="1"/>
                        </wps:cNvSpPr>
                        <wps:spPr bwMode="auto">
                          <a:xfrm>
                            <a:off x="4800791" y="6743428"/>
                            <a:ext cx="571786" cy="22969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00A9F5A" w14:textId="77777777" w:rsidR="00894C11" w:rsidRPr="00954AC0" w:rsidRDefault="00894C11" w:rsidP="00E07A5E">
                              <w:pPr>
                                <w:jc w:val="center"/>
                                <w:rPr>
                                  <w:rFonts w:cs="Arial"/>
                                  <w:sz w:val="16"/>
                                  <w:szCs w:val="16"/>
                                </w:rPr>
                              </w:pPr>
                              <w:r>
                                <w:rPr>
                                  <w:rFonts w:cs="Arial"/>
                                  <w:sz w:val="16"/>
                                  <w:szCs w:val="16"/>
                                </w:rPr>
                                <w:t>Cancel</w:t>
                              </w:r>
                            </w:p>
                            <w:p w14:paraId="12901BDC" w14:textId="77777777" w:rsidR="00894C11" w:rsidRPr="00954AC0" w:rsidRDefault="00894C11" w:rsidP="00E07A5E">
                              <w:pPr>
                                <w:jc w:val="center"/>
                                <w:rPr>
                                  <w:rFonts w:cs="Arial"/>
                                  <w:sz w:val="16"/>
                                  <w:szCs w:val="16"/>
                                </w:rPr>
                              </w:pPr>
                            </w:p>
                          </w:txbxContent>
                        </wps:txbx>
                        <wps:bodyPr rot="0" vert="horz" wrap="square" lIns="91440" tIns="45720" rIns="91440" bIns="45720" anchor="t" anchorCtr="0" upright="1">
                          <a:noAutofit/>
                        </wps:bodyPr>
                      </wps:wsp>
                      <wps:wsp>
                        <wps:cNvPr id="135" name="Line 119"/>
                        <wps:cNvCnPr>
                          <a:cxnSpLocks noChangeShapeType="1"/>
                        </wps:cNvCnPr>
                        <wps:spPr bwMode="auto">
                          <a:xfrm>
                            <a:off x="2628741" y="6858272"/>
                            <a:ext cx="217204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Oval 120"/>
                        <wps:cNvSpPr>
                          <a:spLocks noChangeArrowheads="1"/>
                        </wps:cNvSpPr>
                        <wps:spPr bwMode="auto">
                          <a:xfrm>
                            <a:off x="342519" y="1829181"/>
                            <a:ext cx="229267" cy="227837"/>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7" name="Line 121"/>
                        <wps:cNvCnPr>
                          <a:cxnSpLocks noChangeShapeType="1"/>
                        </wps:cNvCnPr>
                        <wps:spPr bwMode="auto">
                          <a:xfrm flipH="1">
                            <a:off x="571786" y="1943100"/>
                            <a:ext cx="2628741"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122"/>
                        <wps:cNvCnPr>
                          <a:cxnSpLocks noChangeShapeType="1"/>
                        </wps:cNvCnPr>
                        <wps:spPr bwMode="auto">
                          <a:xfrm flipH="1">
                            <a:off x="457613" y="3772281"/>
                            <a:ext cx="1942783"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123"/>
                        <wps:cNvCnPr>
                          <a:cxnSpLocks noChangeShapeType="1"/>
                        </wps:cNvCnPr>
                        <wps:spPr bwMode="auto">
                          <a:xfrm flipV="1">
                            <a:off x="457613" y="2057019"/>
                            <a:ext cx="0" cy="171526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124"/>
                        <wps:cNvCnPr>
                          <a:cxnSpLocks noChangeShapeType="1"/>
                        </wps:cNvCnPr>
                        <wps:spPr bwMode="auto">
                          <a:xfrm flipV="1">
                            <a:off x="457613" y="1028972"/>
                            <a:ext cx="0" cy="80020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125"/>
                        <wps:cNvCnPr>
                          <a:cxnSpLocks noChangeShapeType="1"/>
                        </wps:cNvCnPr>
                        <wps:spPr bwMode="auto">
                          <a:xfrm>
                            <a:off x="457613" y="1028972"/>
                            <a:ext cx="2742914"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126"/>
                        <wps:cNvCnPr>
                          <a:cxnSpLocks noChangeShapeType="1"/>
                        </wps:cNvCnPr>
                        <wps:spPr bwMode="auto">
                          <a:xfrm>
                            <a:off x="2172049" y="3772281"/>
                            <a:ext cx="228346"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127"/>
                        <wps:cNvCnPr>
                          <a:cxnSpLocks noChangeShapeType="1"/>
                        </wps:cNvCnPr>
                        <wps:spPr bwMode="auto">
                          <a:xfrm flipV="1">
                            <a:off x="2514568" y="3886200"/>
                            <a:ext cx="0" cy="22876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1273A096" id="Kanwa 68" o:spid="_x0000_s1026" editas="canvas" style="width:522pt;height:612pt;mso-position-horizontal-relative:char;mso-position-vertical-relative:line" coordsize="66294,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294;height:77724;visibility:visible;mso-wrap-style:square">
                  <v:fill o:detectmouseclick="t"/>
                  <v:path o:connecttype="none"/>
                </v:shape>
                <v:shapetype id="_x0000_t202" coordsize="21600,21600" o:spt="202" path="m,l,21600r21600,l21600,xe">
                  <v:stroke joinstyle="miter"/>
                  <v:path gradientshapeok="t" o:connecttype="rect"/>
                </v:shapetype>
                <v:shape id="Text Box 70" o:spid="_x0000_s1028" type="#_x0000_t202" style="position:absolute;left:26287;top:4575;width:13719;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">
                  <v:textbox>
                    <w:txbxContent>
                      <w:p w:rsidR="00894C11" w:rsidRPr="00954AC0" w:rsidRDefault="00894C11" w:rsidP="00E07A5E">
                        <w:pPr>
                          <w:jc w:val="center"/>
                          <w:rPr>
                            <w:rFonts w:cs="Arial"/>
                            <w:sz w:val="16"/>
                            <w:szCs w:val="16"/>
                          </w:rPr>
                        </w:pPr>
                        <w:r>
                          <w:rPr>
                            <w:rFonts w:cs="Arial"/>
                            <w:sz w:val="16"/>
                            <w:szCs w:val="16"/>
                          </w:rPr>
                          <w:t>O</w:t>
                        </w:r>
                        <w:r w:rsidRPr="00BB3552">
                          <w:rPr>
                            <w:rFonts w:cs="Arial"/>
                            <w:sz w:val="16"/>
                            <w:szCs w:val="16"/>
                          </w:rPr>
                          <w:t>pening of the receipt</w:t>
                        </w:r>
                      </w:p>
                    </w:txbxContent>
                  </v:textbox>
                </v:shape>
                <v:oval id="Oval 71" o:spid="_x0000_s1029" style="position:absolute;left:32005;top:9141;width:2283;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"/>
                <v:line id="Line 72" o:spid="_x0000_s1030" style="position:absolute;visibility:visible;mso-wrap-style:square" from="33147,6862" to="33156,9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">
                  <v:stroke endarrow="block"/>
                </v:line>
                <v:shape id="Text Box 73" o:spid="_x0000_s1031" type="#_x0000_t202" style="position:absolute;left:48007;top:9141;width:5718;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">
                  <v:textbox>
                    <w:txbxContent>
                      <w:p w:rsidR="00894C11" w:rsidRPr="00954AC0" w:rsidRDefault="00894C11" w:rsidP="00E07A5E">
                        <w:pPr>
                          <w:jc w:val="center"/>
                          <w:rPr>
                            <w:rFonts w:cs="Arial"/>
                            <w:sz w:val="16"/>
                            <w:szCs w:val="16"/>
                          </w:rPr>
                        </w:pPr>
                        <w:r>
                          <w:rPr>
                            <w:rFonts w:cs="Arial"/>
                            <w:sz w:val="16"/>
                            <w:szCs w:val="16"/>
                          </w:rPr>
                          <w:t>Cancel</w:t>
                        </w:r>
                      </w:p>
                    </w:txbxContent>
                  </v:textbox>
                </v:shape>
                <v:line id="Line 74" o:spid="_x0000_s1032" style="position:absolute;visibility:visible;mso-wrap-style:square" from="34288,10289" to="48007,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">
                  <v:stroke endarrow="block"/>
                </v:line>
                <v:line id="Line 75" o:spid="_x0000_s1033" style="position:absolute;visibility:visible;mso-wrap-style:square" from="33147,11428" to="3314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">
                  <v:stroke endarrow="block"/>
                </v:line>
                <v:shape id="Text Box 76" o:spid="_x0000_s1034" type="#_x0000_t202" style="position:absolute;left:24003;top:13716;width:18287;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">
                  <v:textbox>
                    <w:txbxContent>
                      <w:p w:rsidR="00894C11" w:rsidRPr="00954AC0" w:rsidRDefault="00894C11" w:rsidP="00E07A5E">
                        <w:pPr>
                          <w:jc w:val="center"/>
                          <w:rPr>
                            <w:rFonts w:cs="Arial"/>
                            <w:sz w:val="16"/>
                            <w:szCs w:val="16"/>
                          </w:rPr>
                        </w:pPr>
                        <w:r w:rsidRPr="00BB3552">
                          <w:rPr>
                            <w:rFonts w:cs="Arial"/>
                            <w:sz w:val="16"/>
                            <w:szCs w:val="16"/>
                          </w:rPr>
                          <w:t>Line of transaction / advance</w:t>
                        </w:r>
                      </w:p>
                    </w:txbxContent>
                  </v:textbox>
                </v:shape>
                <v:oval id="Oval 77" o:spid="_x0000_s1035" style="position:absolute;left:32005;top:18291;width:2283;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"/>
                <v:line id="Line 78" o:spid="_x0000_s1036" style="position:absolute;visibility:visible;mso-wrap-style:square" from="33147,16004" to="33147,18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URxAAAANsAAAAPAAAAZHJzL2Rvd25yZXYueG1sRI/NasMw&#10;EITvhbyD2EBvjZwG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K+4lRHEAAAA2wAAAA8A&#10;AAAAAAAAAAAAAAAABwIAAGRycy9kb3ducmV2LnhtbFBLBQYAAAAAAwADALcAAAD4AgAAAAA=&#10;">
                  <v:stroke endarrow="block"/>
                </v:line>
                <v:shape id="Text Box 79" o:spid="_x0000_s1037" type="#_x0000_t202" style="position:absolute;left:48007;top:18291;width:572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">
                  <v:textbox>
                    <w:txbxContent>
                      <w:p w:rsidR="00894C11" w:rsidRPr="00954AC0" w:rsidRDefault="00894C11" w:rsidP="00E07A5E">
                        <w:pPr>
                          <w:jc w:val="center"/>
                          <w:rPr>
                            <w:rFonts w:cs="Arial"/>
                            <w:sz w:val="16"/>
                            <w:szCs w:val="16"/>
                          </w:rPr>
                        </w:pPr>
                        <w:r>
                          <w:rPr>
                            <w:rFonts w:cs="Arial"/>
                            <w:sz w:val="16"/>
                            <w:szCs w:val="16"/>
                          </w:rPr>
                          <w:t>Cancel</w:t>
                        </w:r>
                      </w:p>
                      <w:p w:rsidR="00894C11" w:rsidRPr="00954AC0" w:rsidRDefault="00894C11" w:rsidP="00E07A5E">
                        <w:pPr>
                          <w:jc w:val="center"/>
                          <w:rPr>
                            <w:rFonts w:cs="Arial"/>
                            <w:sz w:val="16"/>
                            <w:szCs w:val="16"/>
                          </w:rPr>
                        </w:pPr>
                      </w:p>
                    </w:txbxContent>
                  </v:textbox>
                </v:shape>
                <v:line id="Line 80" o:spid="_x0000_s1038" style="position:absolute;visibility:visible;mso-wrap-style:square" from="34288,19431" to="48007,19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j+xAAAANsAAAAPAAAAZHJzL2Rvd25yZXYueG1sRI/NasMw&#10;EITvhbyD2EBvjZxC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E8dqP7EAAAA2wAAAA8A&#10;AAAAAAAAAAAAAAAABwIAAGRycy9kb3ducmV2LnhtbFBLBQYAAAAAAwADALcAAAD4AgAAAAA=&#10;">
                  <v:stroke endarrow="block"/>
                </v:line>
                <v:shape id="Text Box 81" o:spid="_x0000_s1039" type="#_x0000_t202" style="position:absolute;left:6477;top:22857;width:1752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">
                  <v:textbox>
                    <w:txbxContent>
                      <w:p w:rsidR="00894C11" w:rsidRPr="00BB752F" w:rsidRDefault="00894C11" w:rsidP="00E07A5E">
                        <w:pPr>
                          <w:rPr>
                            <w:rFonts w:cs="Arial"/>
                            <w:sz w:val="16"/>
                            <w:szCs w:val="16"/>
                          </w:rPr>
                        </w:pPr>
                        <w:r>
                          <w:rPr>
                            <w:rFonts w:cs="Arial"/>
                            <w:sz w:val="16"/>
                            <w:szCs w:val="16"/>
                          </w:rPr>
                          <w:t>Discount amount/correction</w:t>
                        </w:r>
                      </w:p>
                      <w:p w:rsidR="00894C11" w:rsidRPr="00954AC0" w:rsidRDefault="00894C11" w:rsidP="00E07A5E">
                        <w:pPr>
                          <w:rPr>
                            <w:rFonts w:cs="Arial"/>
                            <w:sz w:val="16"/>
                            <w:szCs w:val="16"/>
                          </w:rPr>
                        </w:pPr>
                        <w:r>
                          <w:rPr>
                            <w:rFonts w:cs="Arial"/>
                            <w:sz w:val="16"/>
                            <w:szCs w:val="16"/>
                          </w:rPr>
                          <w:t xml:space="preserve"> Uplift/correction/ reduction</w:t>
                        </w:r>
                      </w:p>
                    </w:txbxContent>
                  </v:textbox>
                </v:shape>
                <v:line id="Line 82" o:spid="_x0000_s1040" style="position:absolute;visibility:visible;mso-wrap-style:square" from="14860,19431" to="14870,2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shape id="Text Box 83" o:spid="_x0000_s1041" type="#_x0000_t202" style="position:absolute;left:18286;top:30859;width:13746;height:2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">
                  <v:textbox>
                    <w:txbxContent>
                      <w:p w:rsidR="00894C11" w:rsidRPr="00954AC0" w:rsidRDefault="00894C11" w:rsidP="00E07A5E">
                        <w:pPr>
                          <w:rPr>
                            <w:rFonts w:cs="Arial"/>
                            <w:sz w:val="16"/>
                            <w:szCs w:val="16"/>
                          </w:rPr>
                        </w:pPr>
                        <w:r w:rsidRPr="00BB3552">
                          <w:rPr>
                            <w:rFonts w:cs="Arial"/>
                            <w:sz w:val="16"/>
                            <w:szCs w:val="16"/>
                          </w:rPr>
                          <w:t>Returnable packaging</w:t>
                        </w:r>
                      </w:p>
                    </w:txbxContent>
                  </v:textbox>
                </v:shape>
                <v:line id="Line 84" o:spid="_x0000_s1042" style="position:absolute;visibility:visible;mso-wrap-style:square" from="25145,19431" to="25154,3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">
                  <v:stroke endarrow="block"/>
                </v:line>
                <v:shape id="Text Box 85" o:spid="_x0000_s1043" type="#_x0000_t202" style="position:absolute;left:28570;top:22857;width:9162;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">
                  <v:textbox>
                    <w:txbxContent>
                      <w:p w:rsidR="00894C11" w:rsidRDefault="00894C11" w:rsidP="00E07A5E">
                        <w:pPr>
                          <w:jc w:val="center"/>
                          <w:rPr>
                            <w:rFonts w:cs="Arial"/>
                            <w:sz w:val="16"/>
                            <w:szCs w:val="16"/>
                          </w:rPr>
                        </w:pPr>
                        <w:r>
                          <w:rPr>
                            <w:rFonts w:cs="Arial"/>
                            <w:sz w:val="16"/>
                            <w:szCs w:val="16"/>
                          </w:rPr>
                          <w:t xml:space="preserve">Partial </w:t>
                        </w:r>
                      </w:p>
                      <w:p w:rsidR="00894C11" w:rsidRPr="00954AC0" w:rsidRDefault="00894C11" w:rsidP="00E07A5E">
                        <w:pPr>
                          <w:jc w:val="center"/>
                          <w:rPr>
                            <w:rFonts w:cs="Arial"/>
                            <w:sz w:val="16"/>
                            <w:szCs w:val="16"/>
                          </w:rPr>
                        </w:pPr>
                        <w:r>
                          <w:rPr>
                            <w:rFonts w:cs="Arial"/>
                            <w:sz w:val="16"/>
                            <w:szCs w:val="16"/>
                          </w:rPr>
                          <w:t>sum</w:t>
                        </w:r>
                      </w:p>
                    </w:txbxContent>
                  </v:textbox>
                </v:shape>
                <v:line id="Line 86" o:spid="_x0000_s1044" style="position:absolute;visibility:visible;mso-wrap-style:square" from="33147,20570" to="33147,2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">
                  <v:stroke endarrow="block"/>
                </v:line>
                <v:oval id="Oval 87" o:spid="_x0000_s1045" style="position:absolute;left:32005;top:36574;width:2283;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"/>
                <v:line id="Line 88" o:spid="_x0000_s1046" style="position:absolute;visibility:visible;mso-wrap-style:square" from="33147,26293" to="33156,3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049wgAAANwAAAAPAAAAZHJzL2Rvd25yZXYueG1sRE/fa8Iw&#10;EH4X9j+EG+xNUz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B6E049wgAAANwAAAAPAAAA&#10;AAAAAAAAAAAAAAcCAABkcnMvZG93bnJldi54bWxQSwUGAAAAAAMAAwC3AAAA9gIAAAAA&#10;">
                  <v:stroke endarrow="block"/>
                </v:line>
                <v:shape id="Text Box 89" o:spid="_x0000_s1047" type="#_x0000_t202" style="position:absolute;left:48007;top:36574;width:5718;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">
                  <v:textbox>
                    <w:txbxContent>
                      <w:p w:rsidR="00894C11" w:rsidRPr="00954AC0" w:rsidRDefault="00894C11" w:rsidP="00E07A5E">
                        <w:pPr>
                          <w:jc w:val="center"/>
                          <w:rPr>
                            <w:rFonts w:cs="Arial"/>
                            <w:sz w:val="16"/>
                            <w:szCs w:val="16"/>
                          </w:rPr>
                        </w:pPr>
                        <w:r>
                          <w:rPr>
                            <w:rFonts w:cs="Arial"/>
                            <w:sz w:val="16"/>
                            <w:szCs w:val="16"/>
                          </w:rPr>
                          <w:t>Cancel</w:t>
                        </w:r>
                      </w:p>
                      <w:p w:rsidR="00894C11" w:rsidRPr="00954AC0" w:rsidRDefault="00894C11" w:rsidP="00E07A5E">
                        <w:pPr>
                          <w:jc w:val="center"/>
                          <w:rPr>
                            <w:rFonts w:cs="Arial"/>
                            <w:sz w:val="16"/>
                            <w:szCs w:val="16"/>
                          </w:rPr>
                        </w:pPr>
                      </w:p>
                    </w:txbxContent>
                  </v:textbox>
                </v:shape>
                <v:line id="Line 90" o:spid="_x0000_s1048" style="position:absolute;visibility:visible;mso-wrap-style:square" from="34288,37722" to="48007,37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line id="Line 91" o:spid="_x0000_s1049" style="position:absolute;visibility:visible;mso-wrap-style:square" from="14860,26284" to="14870,37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oval id="Oval 92" o:spid="_x0000_s1050" style="position:absolute;left:24003;top:36574;width:2284;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"/>
                <v:line id="Line 93" o:spid="_x0000_s1051" style="position:absolute;visibility:visible;mso-wrap-style:square" from="25145,33147" to="25145,3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">
                  <v:stroke endarrow="block"/>
                </v:line>
                <v:line id="Line 94" o:spid="_x0000_s1052" style="position:absolute;flip:x;visibility:visible;mso-wrap-style:square" from="26287,37722" to="31996,37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">
                  <v:stroke endarrow="block"/>
                </v:line>
                <v:shape id="Text Box 95" o:spid="_x0000_s1053" type="#_x0000_t202" style="position:absolute;left:26287;top:41149;width:13710;height:3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">
                  <v:textbox>
                    <w:txbxContent>
                      <w:p w:rsidR="00894C11" w:rsidRDefault="00894C11" w:rsidP="00E07A5E">
                        <w:pPr>
                          <w:jc w:val="center"/>
                          <w:rPr>
                            <w:rFonts w:cs="Arial"/>
                            <w:sz w:val="16"/>
                            <w:szCs w:val="16"/>
                          </w:rPr>
                        </w:pPr>
                        <w:r>
                          <w:rPr>
                            <w:rFonts w:cs="Arial"/>
                            <w:sz w:val="16"/>
                            <w:szCs w:val="16"/>
                          </w:rPr>
                          <w:t xml:space="preserve">Discount/uplift </w:t>
                        </w:r>
                      </w:p>
                      <w:p w:rsidR="00894C11" w:rsidRPr="00954AC0" w:rsidRDefault="00894C11" w:rsidP="00E07A5E">
                        <w:pPr>
                          <w:jc w:val="center"/>
                          <w:rPr>
                            <w:rFonts w:cs="Arial"/>
                            <w:sz w:val="16"/>
                            <w:szCs w:val="16"/>
                          </w:rPr>
                        </w:pPr>
                        <w:r>
                          <w:rPr>
                            <w:rFonts w:cs="Arial"/>
                            <w:sz w:val="16"/>
                            <w:szCs w:val="16"/>
                          </w:rPr>
                          <w:t>to sum</w:t>
                        </w:r>
                      </w:p>
                    </w:txbxContent>
                  </v:textbox>
                </v:shape>
                <v:line id="Line 96" o:spid="_x0000_s1054" style="position:absolute;visibility:visible;mso-wrap-style:square" from="33147,38862" to="33147,4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">
                  <v:stroke endarrow="block"/>
                </v:line>
                <v:oval id="Oval 97" o:spid="_x0000_s1055" style="position:absolute;left:32005;top:46864;width:2283;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"/>
                <v:line id="Line 98" o:spid="_x0000_s1056" style="position:absolute;visibility:visible;mso-wrap-style:square" from="33147,44576" to="33147,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jgwgAAANwAAAAPAAAAZHJzL2Rvd25yZXYueG1sRE/fa8Iw&#10;EH4f+D+EE/Y20yro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D/ytjgwgAAANwAAAAPAAAA&#10;AAAAAAAAAAAAAAcCAABkcnMvZG93bnJldi54bWxQSwUGAAAAAAMAAwC3AAAA9gIAAAAA&#10;">
                  <v:stroke endarrow="block"/>
                </v:line>
                <v:shape id="Text Box 99" o:spid="_x0000_s1057" type="#_x0000_t202" style="position:absolute;left:48007;top:46864;width:5718;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">
                  <v:textbox>
                    <w:txbxContent>
                      <w:p w:rsidR="00894C11" w:rsidRPr="00954AC0" w:rsidRDefault="00894C11" w:rsidP="00E07A5E">
                        <w:pPr>
                          <w:jc w:val="center"/>
                          <w:rPr>
                            <w:rFonts w:cs="Arial"/>
                            <w:sz w:val="16"/>
                            <w:szCs w:val="16"/>
                          </w:rPr>
                        </w:pPr>
                        <w:r>
                          <w:rPr>
                            <w:rFonts w:cs="Arial"/>
                            <w:sz w:val="16"/>
                            <w:szCs w:val="16"/>
                          </w:rPr>
                          <w:t>Cancel</w:t>
                        </w:r>
                      </w:p>
                      <w:p w:rsidR="00894C11" w:rsidRPr="00954AC0" w:rsidRDefault="00894C11" w:rsidP="00E07A5E">
                        <w:pPr>
                          <w:jc w:val="center"/>
                          <w:rPr>
                            <w:rFonts w:cs="Arial"/>
                            <w:sz w:val="16"/>
                            <w:szCs w:val="16"/>
                          </w:rPr>
                        </w:pPr>
                      </w:p>
                    </w:txbxContent>
                  </v:textbox>
                </v:shape>
                <v:line id="Line 100" o:spid="_x0000_s1058" style="position:absolute;visibility:visible;mso-wrap-style:square" from="34288,48003" to="48007,4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PwgAAANwAAAAPAAAAZHJzL2Rvd25yZXYueG1sRE/fa8Iw&#10;EH4f+D+EE/Y20wrq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Afb+UPwgAAANwAAAAPAAAA&#10;AAAAAAAAAAAAAAcCAABkcnMvZG93bnJldi54bWxQSwUGAAAAAAMAAwC3AAAA9gIAAAAA&#10;">
                  <v:stroke endarrow="block"/>
                </v:line>
                <v:oval id="Oval 101" o:spid="_x0000_s1059" style="position:absolute;left:24003;top:46864;width:2284;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"/>
                <v:line id="Line 102" o:spid="_x0000_s1060" style="position:absolute;flip:x;visibility:visible;mso-wrap-style:square" from="26287,48003" to="32005,4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103" o:spid="_x0000_s1061" style="position:absolute;visibility:visible;mso-wrap-style:square" from="25145,38862" to="25145,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">
                  <v:stroke endarrow="block"/>
                </v:line>
                <v:shape id="Text Box 104" o:spid="_x0000_s1062" type="#_x0000_t202" style="position:absolute;left:20569;top:51439;width:9152;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rsidR="00894C11" w:rsidRPr="00954AC0" w:rsidRDefault="00894C11" w:rsidP="00E07A5E">
                        <w:pPr>
                          <w:jc w:val="center"/>
                          <w:rPr>
                            <w:rFonts w:cs="Arial"/>
                            <w:sz w:val="16"/>
                            <w:szCs w:val="16"/>
                          </w:rPr>
                        </w:pPr>
                        <w:r>
                          <w:rPr>
                            <w:rFonts w:cs="Arial"/>
                            <w:sz w:val="16"/>
                            <w:szCs w:val="16"/>
                          </w:rPr>
                          <w:t>Total sum of transaction</w:t>
                        </w:r>
                      </w:p>
                    </w:txbxContent>
                  </v:textbox>
                </v:shape>
                <v:line id="Line 105" o:spid="_x0000_s1063" style="position:absolute;visibility:visible;mso-wrap-style:square" from="25145,49151" to="25145,51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">
                  <v:stroke endarrow="block"/>
                </v:line>
                <v:oval id="Oval 106" o:spid="_x0000_s1064" style="position:absolute;left:24003;top:57153;width:2284;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"/>
                <v:line id="Line 107" o:spid="_x0000_s1065" style="position:absolute;visibility:visible;mso-wrap-style:square" from="25145,54866" to="25145,57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">
                  <v:stroke endarrow="block"/>
                </v:line>
                <v:shape id="Text Box 108" o:spid="_x0000_s1066" type="#_x0000_t202" style="position:absolute;left:48007;top:57153;width:5718;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">
                  <v:textbox>
                    <w:txbxContent>
                      <w:p w:rsidR="00894C11" w:rsidRPr="00954AC0" w:rsidRDefault="00894C11" w:rsidP="00E07A5E">
                        <w:pPr>
                          <w:jc w:val="center"/>
                          <w:rPr>
                            <w:rFonts w:cs="Arial"/>
                            <w:sz w:val="16"/>
                            <w:szCs w:val="16"/>
                          </w:rPr>
                        </w:pPr>
                        <w:r>
                          <w:rPr>
                            <w:rFonts w:cs="Arial"/>
                            <w:sz w:val="16"/>
                            <w:szCs w:val="16"/>
                          </w:rPr>
                          <w:t>Cancel</w:t>
                        </w:r>
                      </w:p>
                      <w:p w:rsidR="00894C11" w:rsidRPr="00954AC0" w:rsidRDefault="00894C11" w:rsidP="00E07A5E">
                        <w:pPr>
                          <w:jc w:val="center"/>
                          <w:rPr>
                            <w:rFonts w:cs="Arial"/>
                            <w:sz w:val="16"/>
                            <w:szCs w:val="16"/>
                          </w:rPr>
                        </w:pPr>
                      </w:p>
                    </w:txbxContent>
                  </v:textbox>
                </v:shape>
                <v:line id="Line 109" o:spid="_x0000_s1067" style="position:absolute;visibility:visible;mso-wrap-style:square" from="26287,58293" to="48007,5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pwwAAANwAAAAPAAAAZHJzL2Rvd25yZXYueG1sRE/fa8Iw&#10;EH4X9j+EG+xNU0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vk+KKcMAAADcAAAADwAA&#10;AAAAAAAAAAAAAAAHAgAAZHJzL2Rvd25yZXYueG1sUEsFBgAAAAADAAMAtwAAAPcCAAAAAA==&#10;">
                  <v:stroke endarrow="block"/>
                </v:line>
                <v:line id="Line 110" o:spid="_x0000_s1068" style="position:absolute;visibility:visible;mso-wrap-style:square" from="27429,37722" to="32005,37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y+ywwAAANwAAAAPAAAAZHJzL2Rvd25yZXYueG1sRE/fa8Iw&#10;EH4X9j+EG+xNUwWn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0QMvssMAAADcAAAADwAA&#10;AAAAAAAAAAAAAAAHAgAAZHJzL2Rvd25yZXYueG1sUEsFBgAAAAADAAMAtwAAAPcCAAAAAA==&#10;">
                  <v:stroke endarrow="block"/>
                </v:line>
                <v:shape id="Text Box 111" o:spid="_x0000_s1069" type="#_x0000_t202" style="position:absolute;left:8001;top:61719;width:34289;height:3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">
                  <v:textbox>
                    <w:txbxContent>
                      <w:p w:rsidR="00894C11" w:rsidRPr="00954AC0" w:rsidRDefault="00894C11" w:rsidP="00E07A5E">
                        <w:pPr>
                          <w:jc w:val="center"/>
                          <w:rPr>
                            <w:rFonts w:cs="Arial"/>
                            <w:sz w:val="16"/>
                            <w:szCs w:val="16"/>
                          </w:rPr>
                        </w:pPr>
                        <w:r>
                          <w:rPr>
                            <w:rFonts w:cs="Arial"/>
                            <w:sz w:val="16"/>
                            <w:szCs w:val="16"/>
                          </w:rPr>
                          <w:t>Footers,payments</w:t>
                        </w:r>
                        <w:r w:rsidRPr="00954AC0">
                          <w:rPr>
                            <w:rFonts w:cs="Arial"/>
                            <w:sz w:val="16"/>
                            <w:szCs w:val="16"/>
                          </w:rPr>
                          <w:t xml:space="preserve">, </w:t>
                        </w:r>
                        <w:r>
                          <w:rPr>
                            <w:rFonts w:cs="Arial"/>
                            <w:sz w:val="16"/>
                            <w:szCs w:val="16"/>
                          </w:rPr>
                          <w:t>returnable packaging,  currency conversion, currency payment</w:t>
                        </w:r>
                      </w:p>
                    </w:txbxContent>
                  </v:textbox>
                </v:shape>
                <v:line id="Line 112" o:spid="_x0000_s1070" style="position:absolute;visibility:visible;mso-wrap-style:square" from="25154,59432" to="25164,61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">
                  <v:stroke endarrow="block"/>
                </v:line>
                <v:oval id="Oval 113" o:spid="_x0000_s1071" style="position:absolute;left:24003;top:67434;width:2284;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"/>
                <v:line id="Line 115" o:spid="_x0000_s1072" style="position:absolute;visibility:visible;mso-wrap-style:square" from="25145,65146" to="25154,67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9swgAAANwAAAAPAAAAZHJzL2Rvd25yZXYueG1sRE/fa8Iw&#10;EH4f+D+EE/Y20yro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Ar4b9swgAAANwAAAAPAAAA&#10;AAAAAAAAAAAAAAcCAABkcnMvZG93bnJldi54bWxQSwUGAAAAAAMAAwC3AAAA9gIAAAAA&#10;">
                  <v:stroke endarrow="block"/>
                </v:line>
                <v:shape id="Text Box 116" o:spid="_x0000_s1073" type="#_x0000_t202" style="position:absolute;left:14860;top:72009;width:2055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">
                  <v:textbox>
                    <w:txbxContent>
                      <w:p w:rsidR="00894C11" w:rsidRPr="00954AC0" w:rsidRDefault="00894C11" w:rsidP="00E07A5E">
                        <w:pPr>
                          <w:jc w:val="center"/>
                          <w:rPr>
                            <w:rFonts w:cs="Arial"/>
                            <w:sz w:val="16"/>
                            <w:szCs w:val="16"/>
                          </w:rPr>
                        </w:pPr>
                        <w:r w:rsidRPr="000333D3">
                          <w:rPr>
                            <w:rFonts w:cs="Arial"/>
                            <w:sz w:val="16"/>
                            <w:szCs w:val="16"/>
                          </w:rPr>
                          <w:t>The end of the sale transaction</w:t>
                        </w:r>
                      </w:p>
                      <w:p w:rsidR="00894C11" w:rsidRPr="00954AC0" w:rsidRDefault="00894C11" w:rsidP="00E07A5E">
                        <w:pPr>
                          <w:jc w:val="center"/>
                          <w:rPr>
                            <w:rFonts w:cs="Arial"/>
                            <w:sz w:val="16"/>
                            <w:szCs w:val="16"/>
                          </w:rPr>
                        </w:pPr>
                      </w:p>
                    </w:txbxContent>
                  </v:textbox>
                </v:shape>
                <v:line id="Line 117" o:spid="_x0000_s1074" style="position:absolute;visibility:visible;mso-wrap-style:square" from="25145,69721" to="25154,72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">
                  <v:stroke endarrow="block"/>
                </v:line>
                <v:shape id="Text Box 118" o:spid="_x0000_s1075" type="#_x0000_t202" style="position:absolute;left:48007;top:67434;width:5718;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">
                  <v:textbox>
                    <w:txbxContent>
                      <w:p w:rsidR="00894C11" w:rsidRPr="00954AC0" w:rsidRDefault="00894C11" w:rsidP="00E07A5E">
                        <w:pPr>
                          <w:jc w:val="center"/>
                          <w:rPr>
                            <w:rFonts w:cs="Arial"/>
                            <w:sz w:val="16"/>
                            <w:szCs w:val="16"/>
                          </w:rPr>
                        </w:pPr>
                        <w:r>
                          <w:rPr>
                            <w:rFonts w:cs="Arial"/>
                            <w:sz w:val="16"/>
                            <w:szCs w:val="16"/>
                          </w:rPr>
                          <w:t>Cancel</w:t>
                        </w:r>
                      </w:p>
                      <w:p w:rsidR="00894C11" w:rsidRPr="00954AC0" w:rsidRDefault="00894C11" w:rsidP="00E07A5E">
                        <w:pPr>
                          <w:jc w:val="center"/>
                          <w:rPr>
                            <w:rFonts w:cs="Arial"/>
                            <w:sz w:val="16"/>
                            <w:szCs w:val="16"/>
                          </w:rPr>
                        </w:pPr>
                      </w:p>
                    </w:txbxContent>
                  </v:textbox>
                </v:shape>
                <v:line id="Line 119" o:spid="_x0000_s1076" style="position:absolute;visibility:visible;mso-wrap-style:square" from="26287,68582" to="48007,68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oval id="Oval 120" o:spid="_x0000_s1077" style="position:absolute;left:3425;top:18291;width:229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"/>
                <v:line id="Line 121" o:spid="_x0000_s1078" style="position:absolute;flip:x;visibility:visible;mso-wrap-style:square" from="5717,19431" to="3200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">
                  <v:stroke endarrow="block"/>
                </v:line>
                <v:line id="Line 122" o:spid="_x0000_s1079" style="position:absolute;flip:x;visibility:visible;mso-wrap-style:square" from="4576,37722" to="24003,37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"/>
                <v:line id="Line 123" o:spid="_x0000_s1080" style="position:absolute;flip:y;visibility:visible;mso-wrap-style:square" from="4576,20570" to="4576,37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">
                  <v:stroke endarrow="block"/>
                </v:line>
                <v:line id="Line 124" o:spid="_x0000_s1081" style="position:absolute;flip:y;visibility:visible;mso-wrap-style:square" from="4576,10289" to="4576,18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"/>
                <v:line id="Line 125" o:spid="_x0000_s1082" style="position:absolute;visibility:visible;mso-wrap-style:square" from="4576,10289" to="32005,10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8wRwgAAANwAAAAPAAAAZHJzL2Rvd25yZXYueG1sRE/fa8Iw&#10;EH4f+D+EE/Y204ro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Bz58wRwgAAANwAAAAPAAAA&#10;AAAAAAAAAAAAAAcCAABkcnMvZG93bnJldi54bWxQSwUGAAAAAAMAAwC3AAAA9gIAAAAA&#10;">
                  <v:stroke endarrow="block"/>
                </v:line>
                <v:line id="Line 126" o:spid="_x0000_s1083" style="position:absolute;visibility:visible;mso-wrap-style:square" from="21720,37722" to="24003,37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line id="Line 127" o:spid="_x0000_s1084" style="position:absolute;flip:y;visibility:visible;mso-wrap-style:square" from="25145,38862" to="25145,4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">
                  <v:stroke endarrow="block"/>
                </v:line>
                <w10:anchorlock/>
              </v:group>
            </w:pict>
          </mc:Fallback>
        </mc:AlternateContent>
      </w:r>
    </w:p>
    <w:p w14:paraId="50FC7D72" w14:textId="77777777" w:rsidR="00E07A5E" w:rsidRPr="0028446B" w:rsidRDefault="00E07A5E" w:rsidP="00E07A5E">
      <w:pPr>
        <w:tabs>
          <w:tab w:val="center" w:pos="4896"/>
          <w:tab w:val="left" w:pos="9149"/>
        </w:tabs>
        <w:rPr>
          <w:noProof/>
        </w:rPr>
      </w:pPr>
    </w:p>
    <w:p w14:paraId="01656B24" w14:textId="77777777" w:rsidR="00E07A5E" w:rsidRPr="0028446B" w:rsidRDefault="00E07A5E" w:rsidP="00E07A5E">
      <w:pPr>
        <w:tabs>
          <w:tab w:val="center" w:pos="4896"/>
          <w:tab w:val="left" w:pos="9149"/>
        </w:tabs>
        <w:rPr>
          <w:noProof/>
        </w:rPr>
      </w:pPr>
    </w:p>
    <w:p w14:paraId="2ACBE6B2" w14:textId="77777777" w:rsidR="00E07A5E" w:rsidRPr="0028446B" w:rsidRDefault="00E07A5E" w:rsidP="00E07A5E">
      <w:pPr>
        <w:tabs>
          <w:tab w:val="center" w:pos="4896"/>
          <w:tab w:val="left" w:pos="9149"/>
        </w:tabs>
        <w:rPr>
          <w:noProof/>
        </w:rPr>
      </w:pPr>
    </w:p>
    <w:p w14:paraId="6B5E115B" w14:textId="77777777" w:rsidR="00E07A5E" w:rsidRPr="0028446B" w:rsidRDefault="00E07A5E" w:rsidP="00E07A5E">
      <w:pPr>
        <w:tabs>
          <w:tab w:val="center" w:pos="4896"/>
          <w:tab w:val="left" w:pos="9149"/>
        </w:tabs>
        <w:rPr>
          <w:noProof/>
        </w:rPr>
      </w:pPr>
    </w:p>
    <w:p w14:paraId="12CCBB79" w14:textId="77777777" w:rsidR="00E07A5E" w:rsidRPr="0028446B" w:rsidRDefault="00E07A5E" w:rsidP="00E07A5E">
      <w:pPr>
        <w:tabs>
          <w:tab w:val="center" w:pos="4896"/>
          <w:tab w:val="left" w:pos="9149"/>
        </w:tabs>
        <w:rPr>
          <w:noProof/>
        </w:rPr>
      </w:pPr>
    </w:p>
    <w:p w14:paraId="5340BFF0" w14:textId="77777777" w:rsidR="00E07A5E" w:rsidRPr="0028446B" w:rsidRDefault="00E07A5E" w:rsidP="00700491">
      <w:pPr>
        <w:numPr>
          <w:ilvl w:val="0"/>
          <w:numId w:val="39"/>
        </w:numPr>
        <w:rPr>
          <w:rFonts w:cs="Arial"/>
        </w:rPr>
      </w:pPr>
      <w:proofErr w:type="spellStart"/>
      <w:r>
        <w:rPr>
          <w:rFonts w:cs="Arial"/>
        </w:rPr>
        <w:t>Example</w:t>
      </w:r>
      <w:proofErr w:type="spellEnd"/>
      <w:r>
        <w:rPr>
          <w:rFonts w:cs="Arial"/>
        </w:rPr>
        <w:t xml:space="preserve"> of the </w:t>
      </w:r>
      <w:proofErr w:type="spellStart"/>
      <w:r>
        <w:rPr>
          <w:rFonts w:cs="Arial"/>
        </w:rPr>
        <w:t>fiscal</w:t>
      </w:r>
      <w:proofErr w:type="spellEnd"/>
      <w:r>
        <w:rPr>
          <w:rFonts w:cs="Arial"/>
        </w:rPr>
        <w:t xml:space="preserve"> </w:t>
      </w:r>
      <w:proofErr w:type="spellStart"/>
      <w:r>
        <w:rPr>
          <w:rFonts w:cs="Arial"/>
        </w:rPr>
        <w:t>receipt</w:t>
      </w:r>
      <w:proofErr w:type="spellEnd"/>
    </w:p>
    <w:p w14:paraId="76102FC1" w14:textId="77777777" w:rsidR="00E07A5E" w:rsidRPr="0028446B" w:rsidRDefault="00E07A5E" w:rsidP="00E07A5E">
      <w:pPr>
        <w:tabs>
          <w:tab w:val="center" w:pos="4896"/>
          <w:tab w:val="left" w:pos="9149"/>
        </w:tabs>
        <w:rPr>
          <w:noProof/>
        </w:rPr>
      </w:pPr>
    </w:p>
    <w:tbl>
      <w:tblPr>
        <w:tblW w:w="0" w:type="auto"/>
        <w:tblLook w:val="01E0" w:firstRow="1" w:lastRow="1" w:firstColumn="1" w:lastColumn="1" w:noHBand="0" w:noVBand="0"/>
      </w:tblPr>
      <w:tblGrid>
        <w:gridCol w:w="4345"/>
        <w:gridCol w:w="4724"/>
      </w:tblGrid>
      <w:tr w:rsidR="00E07A5E" w:rsidRPr="0028446B" w14:paraId="300C54AD" w14:textId="77777777" w:rsidTr="00E07A5E">
        <w:tc>
          <w:tcPr>
            <w:tcW w:w="4308" w:type="dxa"/>
            <w:shd w:val="clear" w:color="auto" w:fill="auto"/>
          </w:tcPr>
          <w:p w14:paraId="6604E996"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w:t>
            </w:r>
            <w:proofErr w:type="spellStart"/>
            <w:r w:rsidRPr="0028446B">
              <w:rPr>
                <w:rFonts w:ascii="Courier New" w:hAnsi="Courier New" w:cs="Courier New"/>
                <w:sz w:val="16"/>
                <w:szCs w:val="16"/>
              </w:rPr>
              <w:t>Exorigo-Upos</w:t>
            </w:r>
            <w:proofErr w:type="spellEnd"/>
            <w:r w:rsidRPr="0028446B">
              <w:rPr>
                <w:rFonts w:ascii="Courier New" w:hAnsi="Courier New" w:cs="Courier New"/>
                <w:sz w:val="16"/>
                <w:szCs w:val="16"/>
              </w:rPr>
              <w:t xml:space="preserve"> Sp. z o.o.</w:t>
            </w:r>
          </w:p>
          <w:p w14:paraId="6581FDAD"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DRUKARKA FISKALNA</w:t>
            </w:r>
          </w:p>
          <w:p w14:paraId="46EDBC0D"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01-217 Warszawa</w:t>
            </w:r>
          </w:p>
          <w:p w14:paraId="29540F46"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Kolejowa 5/7</w:t>
            </w:r>
          </w:p>
          <w:p w14:paraId="18DAAE06"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ab/>
              <w:t xml:space="preserve">        NIP 9281838767</w:t>
            </w:r>
          </w:p>
          <w:p w14:paraId="1852DB7F"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nr wydr.000434/0006</w:t>
            </w:r>
          </w:p>
          <w:p w14:paraId="3DBB5D45" w14:textId="77777777" w:rsidR="00E07A5E" w:rsidRPr="0028446B" w:rsidRDefault="00E07A5E" w:rsidP="00E07A5E">
            <w:pPr>
              <w:autoSpaceDE w:val="0"/>
              <w:autoSpaceDN w:val="0"/>
              <w:adjustRightInd w:val="0"/>
              <w:rPr>
                <w:rFonts w:ascii="Courier New" w:hAnsi="Courier New" w:cs="Courier New"/>
                <w:b/>
                <w:sz w:val="16"/>
                <w:szCs w:val="16"/>
              </w:rPr>
            </w:pPr>
            <w:r w:rsidRPr="0028446B">
              <w:rPr>
                <w:rFonts w:ascii="Courier New" w:hAnsi="Courier New" w:cs="Courier New"/>
                <w:sz w:val="16"/>
                <w:szCs w:val="16"/>
              </w:rPr>
              <w:t xml:space="preserve">            </w:t>
            </w:r>
            <w:r w:rsidRPr="0028446B">
              <w:rPr>
                <w:rFonts w:ascii="Courier New" w:hAnsi="Courier New" w:cs="Courier New"/>
                <w:b/>
                <w:sz w:val="16"/>
                <w:szCs w:val="16"/>
              </w:rPr>
              <w:t xml:space="preserve">PARAGON FISKALNY         </w:t>
            </w:r>
          </w:p>
          <w:p w14:paraId="57F5FA81"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TOWAR-A             1 szt. * 20,00 </w:t>
            </w:r>
            <w:smartTag w:uri="urn:schemas-microsoft-com:office:smarttags" w:element="metricconverter">
              <w:smartTagPr>
                <w:attr w:name="ProductID" w:val="20,00 A"/>
              </w:smartTagPr>
              <w:r w:rsidRPr="0028446B">
                <w:rPr>
                  <w:rFonts w:ascii="Courier New" w:hAnsi="Courier New" w:cs="Courier New"/>
                  <w:sz w:val="16"/>
                  <w:szCs w:val="16"/>
                </w:rPr>
                <w:t>20,00 A</w:t>
              </w:r>
            </w:smartTag>
          </w:p>
          <w:p w14:paraId="129809EC"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STORNO TOWAR-A     1 szt. * 20,00 </w:t>
            </w:r>
            <w:smartTag w:uri="urn:schemas-microsoft-com:office:smarttags" w:element="metricconverter">
              <w:smartTagPr>
                <w:attr w:name="ProductID" w:val="-20,00 A"/>
              </w:smartTagPr>
              <w:r w:rsidRPr="0028446B">
                <w:rPr>
                  <w:rFonts w:ascii="Courier New" w:hAnsi="Courier New" w:cs="Courier New"/>
                  <w:sz w:val="16"/>
                  <w:szCs w:val="16"/>
                </w:rPr>
                <w:t>-20,00 A</w:t>
              </w:r>
            </w:smartTag>
            <w:r w:rsidRPr="0028446B">
              <w:rPr>
                <w:rFonts w:ascii="Courier New" w:hAnsi="Courier New" w:cs="Courier New"/>
                <w:sz w:val="16"/>
                <w:szCs w:val="16"/>
              </w:rPr>
              <w:t xml:space="preserve">         </w:t>
            </w:r>
          </w:p>
          <w:p w14:paraId="6DC15B27"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TOWAR-A             1 szt. * 20,00 </w:t>
            </w:r>
            <w:smartTag w:uri="urn:schemas-microsoft-com:office:smarttags" w:element="metricconverter">
              <w:smartTagPr>
                <w:attr w:name="ProductID" w:val="20,00 A"/>
              </w:smartTagPr>
              <w:r w:rsidRPr="0028446B">
                <w:rPr>
                  <w:rFonts w:ascii="Courier New" w:hAnsi="Courier New" w:cs="Courier New"/>
                  <w:sz w:val="16"/>
                  <w:szCs w:val="16"/>
                </w:rPr>
                <w:t>20,00 A</w:t>
              </w:r>
            </w:smartTag>
          </w:p>
          <w:p w14:paraId="2DD2DEC1"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OPUST TOWAR-A                      </w:t>
            </w:r>
            <w:smartTag w:uri="urn:schemas-microsoft-com:office:smarttags" w:element="metricconverter">
              <w:smartTagPr>
                <w:attr w:name="ProductID" w:val="-1,00 A"/>
              </w:smartTagPr>
              <w:r w:rsidRPr="0028446B">
                <w:rPr>
                  <w:rFonts w:ascii="Courier New" w:hAnsi="Courier New" w:cs="Courier New"/>
                  <w:sz w:val="16"/>
                  <w:szCs w:val="16"/>
                </w:rPr>
                <w:t>-1,00 A</w:t>
              </w:r>
            </w:smartTag>
          </w:p>
          <w:p w14:paraId="0DB8680F"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KOREKTA OPUSTU </w:t>
            </w:r>
            <w:r w:rsidRPr="0028446B">
              <w:rPr>
                <w:rFonts w:ascii="Courier New" w:hAnsi="Courier New" w:cs="Courier New"/>
                <w:sz w:val="16"/>
                <w:szCs w:val="16"/>
                <w:lang w:val="en-US"/>
              </w:rPr>
              <w:t>TOWAR-A              1,00 A</w:t>
            </w:r>
          </w:p>
          <w:p w14:paraId="767CC809"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lang w:val="en-US"/>
              </w:rPr>
              <w:t xml:space="preserve">TOWAR-B             1 </w:t>
            </w:r>
            <w:proofErr w:type="spellStart"/>
            <w:r w:rsidRPr="0028446B">
              <w:rPr>
                <w:rFonts w:ascii="Courier New" w:hAnsi="Courier New" w:cs="Courier New"/>
                <w:sz w:val="16"/>
                <w:szCs w:val="16"/>
                <w:lang w:val="en-US"/>
              </w:rPr>
              <w:t>szt</w:t>
            </w:r>
            <w:proofErr w:type="spellEnd"/>
            <w:r w:rsidRPr="0028446B">
              <w:rPr>
                <w:rFonts w:ascii="Courier New" w:hAnsi="Courier New" w:cs="Courier New"/>
                <w:sz w:val="16"/>
                <w:szCs w:val="16"/>
                <w:lang w:val="en-US"/>
              </w:rPr>
              <w:t xml:space="preserve">. </w:t>
            </w:r>
            <w:r w:rsidRPr="0028446B">
              <w:rPr>
                <w:rFonts w:ascii="Courier New" w:hAnsi="Courier New" w:cs="Courier New"/>
                <w:sz w:val="16"/>
                <w:szCs w:val="16"/>
              </w:rPr>
              <w:t>* 20,00 20,00 B</w:t>
            </w:r>
          </w:p>
          <w:p w14:paraId="2C12F124"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NARZUT TOWAR-B                      1,00 B</w:t>
            </w:r>
          </w:p>
          <w:p w14:paraId="6DB9ACE5"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KOREKTA NARZUTU TOWAR-B           - 1,00 B</w:t>
            </w:r>
          </w:p>
          <w:p w14:paraId="072ABD96"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Zaliczka do TOWAR-B                 5,00 B</w:t>
            </w:r>
          </w:p>
          <w:p w14:paraId="0DB7E8A8" w14:textId="77777777" w:rsidR="00E07A5E" w:rsidRPr="0028446B" w:rsidRDefault="00E07A5E" w:rsidP="00E07A5E">
            <w:pPr>
              <w:autoSpaceDE w:val="0"/>
              <w:autoSpaceDN w:val="0"/>
              <w:adjustRightInd w:val="0"/>
              <w:rPr>
                <w:rFonts w:ascii="Courier New" w:hAnsi="Courier New" w:cs="Courier New"/>
                <w:sz w:val="16"/>
                <w:szCs w:val="16"/>
              </w:rPr>
            </w:pPr>
            <w:r>
              <w:rPr>
                <w:rFonts w:ascii="Courier New" w:hAnsi="Courier New" w:cs="Courier New"/>
                <w:sz w:val="16"/>
                <w:szCs w:val="16"/>
              </w:rPr>
              <w:t>Pozostał</w:t>
            </w:r>
            <w:r w:rsidRPr="0028446B">
              <w:rPr>
                <w:rFonts w:ascii="Courier New" w:hAnsi="Courier New" w:cs="Courier New"/>
                <w:sz w:val="16"/>
                <w:szCs w:val="16"/>
              </w:rPr>
              <w:t xml:space="preserve">o Do </w:t>
            </w:r>
            <w:proofErr w:type="spellStart"/>
            <w:r w:rsidRPr="0028446B">
              <w:rPr>
                <w:rFonts w:ascii="Courier New" w:hAnsi="Courier New" w:cs="Courier New"/>
                <w:sz w:val="16"/>
                <w:szCs w:val="16"/>
              </w:rPr>
              <w:t>zaplaty</w:t>
            </w:r>
            <w:proofErr w:type="spellEnd"/>
            <w:r w:rsidRPr="0028446B">
              <w:rPr>
                <w:rFonts w:ascii="Courier New" w:hAnsi="Courier New" w:cs="Courier New"/>
                <w:sz w:val="16"/>
                <w:szCs w:val="16"/>
              </w:rPr>
              <w:t xml:space="preserve"> 15,00</w:t>
            </w:r>
          </w:p>
          <w:p w14:paraId="63651B3E"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Storno zaliczki do TOWAR-B         -5,00 B</w:t>
            </w:r>
          </w:p>
          <w:p w14:paraId="38D30BCA"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PODSUMA                            40,00  </w:t>
            </w:r>
          </w:p>
          <w:p w14:paraId="13781E4D"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TOWAR-C             1 szt. * 20,00 </w:t>
            </w:r>
            <w:smartTag w:uri="urn:schemas-microsoft-com:office:smarttags" w:element="metricconverter">
              <w:smartTagPr>
                <w:attr w:name="ProductID" w:val="20,00 C"/>
              </w:smartTagPr>
              <w:r w:rsidRPr="0028446B">
                <w:rPr>
                  <w:rFonts w:ascii="Courier New" w:hAnsi="Courier New" w:cs="Courier New"/>
                  <w:sz w:val="16"/>
                  <w:szCs w:val="16"/>
                </w:rPr>
                <w:t>20,00 C</w:t>
              </w:r>
            </w:smartTag>
          </w:p>
          <w:p w14:paraId="022F2241"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PODSUMA                            60,00  </w:t>
            </w:r>
          </w:p>
          <w:p w14:paraId="6541C684"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NARZUT                             10,00  </w:t>
            </w:r>
          </w:p>
          <w:p w14:paraId="2769AAEC"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PODSUMA                            70,00  </w:t>
            </w:r>
          </w:p>
          <w:p w14:paraId="1BCED89C"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OPUST 10,00%</w:t>
            </w:r>
          </w:p>
          <w:p w14:paraId="695886FA"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PODSUMA                            63,01  </w:t>
            </w:r>
          </w:p>
          <w:p w14:paraId="043F0867" w14:textId="77777777" w:rsidR="00E07A5E" w:rsidRPr="0028446B" w:rsidRDefault="00E07A5E" w:rsidP="00E07A5E">
            <w:pPr>
              <w:autoSpaceDE w:val="0"/>
              <w:autoSpaceDN w:val="0"/>
              <w:adjustRightInd w:val="0"/>
              <w:rPr>
                <w:rFonts w:ascii="Courier New" w:hAnsi="Courier New" w:cs="Courier New"/>
                <w:sz w:val="16"/>
                <w:szCs w:val="16"/>
              </w:rPr>
            </w:pPr>
            <w:r>
              <w:rPr>
                <w:rFonts w:ascii="Courier New" w:hAnsi="Courier New" w:cs="Courier New"/>
                <w:sz w:val="16"/>
                <w:szCs w:val="16"/>
              </w:rPr>
              <w:t>-----------------------------------------</w:t>
            </w:r>
          </w:p>
          <w:p w14:paraId="01321A42"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Suma Opustów                        6,99</w:t>
            </w:r>
          </w:p>
          <w:p w14:paraId="7A260A59"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Suma Narzutów                      10,00</w:t>
            </w:r>
          </w:p>
          <w:p w14:paraId="2067F744"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Sprzed. </w:t>
            </w:r>
            <w:proofErr w:type="spellStart"/>
            <w:r w:rsidRPr="0028446B">
              <w:rPr>
                <w:rFonts w:ascii="Courier New" w:hAnsi="Courier New" w:cs="Courier New"/>
                <w:sz w:val="16"/>
                <w:szCs w:val="16"/>
              </w:rPr>
              <w:t>opo</w:t>
            </w:r>
            <w:r>
              <w:rPr>
                <w:rFonts w:ascii="Courier New" w:hAnsi="Courier New" w:cs="Courier New"/>
                <w:sz w:val="16"/>
                <w:szCs w:val="16"/>
              </w:rPr>
              <w:t>d</w:t>
            </w:r>
            <w:proofErr w:type="spellEnd"/>
            <w:r>
              <w:rPr>
                <w:rFonts w:ascii="Courier New" w:hAnsi="Courier New" w:cs="Courier New"/>
                <w:sz w:val="16"/>
                <w:szCs w:val="16"/>
              </w:rPr>
              <w:t xml:space="preserve">. PTU A                21,01  </w:t>
            </w:r>
          </w:p>
          <w:p w14:paraId="4F859F2E"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Sprzed. </w:t>
            </w:r>
            <w:proofErr w:type="spellStart"/>
            <w:r w:rsidRPr="0028446B">
              <w:rPr>
                <w:rFonts w:ascii="Courier New" w:hAnsi="Courier New" w:cs="Courier New"/>
                <w:sz w:val="16"/>
                <w:szCs w:val="16"/>
              </w:rPr>
              <w:t>opo</w:t>
            </w:r>
            <w:r>
              <w:rPr>
                <w:rFonts w:ascii="Courier New" w:hAnsi="Courier New" w:cs="Courier New"/>
                <w:sz w:val="16"/>
                <w:szCs w:val="16"/>
              </w:rPr>
              <w:t>d</w:t>
            </w:r>
            <w:proofErr w:type="spellEnd"/>
            <w:r>
              <w:rPr>
                <w:rFonts w:ascii="Courier New" w:hAnsi="Courier New" w:cs="Courier New"/>
                <w:sz w:val="16"/>
                <w:szCs w:val="16"/>
              </w:rPr>
              <w:t xml:space="preserve">. PTU B                21,00  </w:t>
            </w:r>
          </w:p>
          <w:p w14:paraId="54387962" w14:textId="77777777" w:rsidR="00E07A5E"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Sprzed. </w:t>
            </w:r>
            <w:proofErr w:type="spellStart"/>
            <w:r w:rsidRPr="0028446B">
              <w:rPr>
                <w:rFonts w:ascii="Courier New" w:hAnsi="Courier New" w:cs="Courier New"/>
                <w:sz w:val="16"/>
                <w:szCs w:val="16"/>
              </w:rPr>
              <w:t>opod</w:t>
            </w:r>
            <w:proofErr w:type="spellEnd"/>
            <w:r w:rsidRPr="0028446B">
              <w:rPr>
                <w:rFonts w:ascii="Courier New" w:hAnsi="Courier New" w:cs="Courier New"/>
                <w:sz w:val="16"/>
                <w:szCs w:val="16"/>
              </w:rPr>
              <w:t>. PTU C                21,00</w:t>
            </w:r>
          </w:p>
          <w:p w14:paraId="15957DFE" w14:textId="77777777" w:rsidR="00E07A5E"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Kwota PTU A 23,00%                  3,93</w:t>
            </w:r>
          </w:p>
          <w:p w14:paraId="230F4780"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Kwota PTU B 08,00%                  1,37  </w:t>
            </w:r>
          </w:p>
          <w:p w14:paraId="1C36C541"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Kwota PTU C 05,00%                  1,56  </w:t>
            </w:r>
          </w:p>
          <w:p w14:paraId="7C3A1A96"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Suma PTU                            6,86  </w:t>
            </w:r>
          </w:p>
          <w:p w14:paraId="5C1AF3BD" w14:textId="77777777" w:rsidR="00E07A5E" w:rsidRPr="0028446B" w:rsidRDefault="00E07A5E" w:rsidP="00E07A5E">
            <w:pPr>
              <w:autoSpaceDE w:val="0"/>
              <w:autoSpaceDN w:val="0"/>
              <w:adjustRightInd w:val="0"/>
              <w:rPr>
                <w:rFonts w:ascii="Courier New" w:hAnsi="Courier New" w:cs="Courier New"/>
                <w:b/>
                <w:sz w:val="32"/>
                <w:szCs w:val="32"/>
              </w:rPr>
            </w:pPr>
            <w:r w:rsidRPr="0028446B">
              <w:rPr>
                <w:rFonts w:ascii="Courier New" w:hAnsi="Courier New" w:cs="Courier New"/>
                <w:b/>
                <w:sz w:val="32"/>
                <w:szCs w:val="32"/>
              </w:rPr>
              <w:t>SUMA PLN        63,01</w:t>
            </w:r>
          </w:p>
          <w:p w14:paraId="11056E42"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w:t>
            </w:r>
          </w:p>
          <w:p w14:paraId="1863903A"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OPAKOWANIA ZWROTNE WYDANIA</w:t>
            </w:r>
          </w:p>
          <w:p w14:paraId="3EA0C807"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Opak. zwrot.             1 szt. * 1,00 1,00</w:t>
            </w:r>
          </w:p>
          <w:p w14:paraId="39268EE8"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OPAKOWANIA ZWROTNE SUMA               1,00</w:t>
            </w:r>
          </w:p>
          <w:p w14:paraId="1745365F" w14:textId="77777777" w:rsidR="00E07A5E" w:rsidRPr="0028446B" w:rsidRDefault="00E07A5E" w:rsidP="00E07A5E">
            <w:pPr>
              <w:autoSpaceDE w:val="0"/>
              <w:autoSpaceDN w:val="0"/>
              <w:adjustRightInd w:val="0"/>
              <w:rPr>
                <w:rFonts w:ascii="Courier New" w:hAnsi="Courier New" w:cs="Courier New"/>
                <w:b/>
                <w:sz w:val="24"/>
                <w:szCs w:val="24"/>
              </w:rPr>
            </w:pPr>
            <w:r w:rsidRPr="0028446B">
              <w:rPr>
                <w:rFonts w:ascii="Courier New" w:hAnsi="Courier New" w:cs="Courier New"/>
                <w:b/>
                <w:sz w:val="24"/>
                <w:szCs w:val="24"/>
              </w:rPr>
              <w:t>DO ZAPŁATY                 64,01</w:t>
            </w:r>
          </w:p>
          <w:p w14:paraId="5543970E"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Przeliczenie informacyjne</w:t>
            </w:r>
          </w:p>
          <w:p w14:paraId="1D06C4F0"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1 EUR = 4,5000 PLN</w:t>
            </w:r>
          </w:p>
          <w:p w14:paraId="27BDDE4A"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DO SUMY 63,01 PLN równowartość    14,00 EUR</w:t>
            </w:r>
          </w:p>
          <w:p w14:paraId="3A059214"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DO ZAPŁATY 64,01 równowartość    14,22 EUR</w:t>
            </w:r>
          </w:p>
          <w:p w14:paraId="02C1D0E7"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Rozliczenie płatności</w:t>
            </w:r>
          </w:p>
          <w:p w14:paraId="6077D3E8"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Gotówka</w:t>
            </w:r>
          </w:p>
          <w:p w14:paraId="700948A4" w14:textId="77777777" w:rsidR="00E07A5E" w:rsidRPr="0028446B" w:rsidRDefault="00E07A5E" w:rsidP="00E07A5E">
            <w:pPr>
              <w:autoSpaceDE w:val="0"/>
              <w:autoSpaceDN w:val="0"/>
              <w:adjustRightInd w:val="0"/>
              <w:rPr>
                <w:rFonts w:ascii="Courier New" w:hAnsi="Courier New" w:cs="Courier New"/>
                <w:sz w:val="16"/>
                <w:szCs w:val="16"/>
              </w:rPr>
            </w:pPr>
            <w:proofErr w:type="spellStart"/>
            <w:r w:rsidRPr="0028446B">
              <w:rPr>
                <w:rFonts w:ascii="Courier New" w:hAnsi="Courier New" w:cs="Courier New"/>
                <w:sz w:val="16"/>
                <w:szCs w:val="16"/>
              </w:rPr>
              <w:t>Płatnośc</w:t>
            </w:r>
            <w:proofErr w:type="spellEnd"/>
            <w:r w:rsidRPr="0028446B">
              <w:rPr>
                <w:rFonts w:ascii="Courier New" w:hAnsi="Courier New" w:cs="Courier New"/>
                <w:sz w:val="16"/>
                <w:szCs w:val="16"/>
              </w:rPr>
              <w:t xml:space="preserve"> walutą obcą:</w:t>
            </w:r>
          </w:p>
          <w:p w14:paraId="2F34B8DC"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w:t>
            </w:r>
          </w:p>
          <w:p w14:paraId="14A49E60" w14:textId="77777777" w:rsidR="00E07A5E" w:rsidRPr="0028446B" w:rsidRDefault="00E07A5E" w:rsidP="00E07A5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EUR </w:t>
            </w:r>
            <w:r w:rsidRPr="0028446B">
              <w:rPr>
                <w:rFonts w:ascii="Courier New" w:hAnsi="Courier New" w:cs="Courier New"/>
                <w:sz w:val="16"/>
                <w:szCs w:val="16"/>
              </w:rPr>
              <w:t>Przelicznik 1 EUR=4,5000 PLN</w:t>
            </w:r>
          </w:p>
          <w:p w14:paraId="0A5C832C"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Gotówka 25,00 EUR                112,50 PLN</w:t>
            </w:r>
          </w:p>
          <w:p w14:paraId="1A20EE9A"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Wpłacono razem                       112,50</w:t>
            </w:r>
          </w:p>
          <w:p w14:paraId="7C6E4596"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Reszta                               48,49</w:t>
            </w:r>
          </w:p>
          <w:p w14:paraId="2D707BD0"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w:t>
            </w:r>
          </w:p>
          <w:p w14:paraId="4F4A98D4"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000002/0006                #001Jan Kowalski</w:t>
            </w:r>
          </w:p>
          <w:p w14:paraId="7BD5D4AE"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NIP Nabywcy: 111-22-33-444</w:t>
            </w:r>
          </w:p>
          <w:p w14:paraId="554D04FB"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2018-06-01                            9:11</w:t>
            </w:r>
          </w:p>
          <w:p w14:paraId="06C4EF13"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62PTWHT3ZT0oK034QJF1E76863266fdvgfxc3774vvx      </w:t>
            </w:r>
          </w:p>
          <w:p w14:paraId="4C144FDE"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&lt;PL&gt; ABC0123456789  </w:t>
            </w:r>
          </w:p>
          <w:p w14:paraId="4248D8AE"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Przyznano pkt.                         348            </w:t>
            </w:r>
          </w:p>
          <w:p w14:paraId="7FAD6DAA"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Dziękujemy i zapraszamy ponownie</w:t>
            </w:r>
          </w:p>
          <w:p w14:paraId="3B550686" w14:textId="77777777" w:rsidR="00E07A5E" w:rsidRPr="0028446B" w:rsidRDefault="00E07A5E" w:rsidP="00E07A5E">
            <w:pPr>
              <w:autoSpaceDE w:val="0"/>
              <w:autoSpaceDN w:val="0"/>
              <w:adjustRightInd w:val="0"/>
              <w:rPr>
                <w:rFonts w:ascii="Courier New" w:hAnsi="Courier New" w:cs="Courier New"/>
                <w:sz w:val="16"/>
                <w:szCs w:val="16"/>
              </w:rPr>
            </w:pPr>
          </w:p>
          <w:p w14:paraId="47E80E95" w14:textId="77777777" w:rsidR="00E07A5E" w:rsidRPr="0028446B" w:rsidRDefault="00E07A5E" w:rsidP="00E07A5E">
            <w:pPr>
              <w:rPr>
                <w:rFonts w:cs="Arial"/>
                <w:sz w:val="16"/>
                <w:szCs w:val="16"/>
              </w:rPr>
            </w:pPr>
          </w:p>
        </w:tc>
        <w:tc>
          <w:tcPr>
            <w:tcW w:w="4977" w:type="dxa"/>
            <w:shd w:val="clear" w:color="auto" w:fill="auto"/>
          </w:tcPr>
          <w:p w14:paraId="2C84440B"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Printout</w:t>
            </w:r>
            <w:proofErr w:type="spellEnd"/>
            <w:r>
              <w:rPr>
                <w:rFonts w:ascii="Courier New" w:hAnsi="Courier New" w:cs="Courier New"/>
                <w:sz w:val="16"/>
                <w:szCs w:val="16"/>
              </w:rPr>
              <w:t xml:space="preserve"> </w:t>
            </w:r>
            <w:proofErr w:type="spellStart"/>
            <w:r>
              <w:rPr>
                <w:rFonts w:ascii="Courier New" w:hAnsi="Courier New" w:cs="Courier New"/>
                <w:sz w:val="16"/>
                <w:szCs w:val="16"/>
              </w:rPr>
              <w:t>header</w:t>
            </w:r>
            <w:proofErr w:type="spellEnd"/>
            <w:r>
              <w:rPr>
                <w:rFonts w:ascii="Courier New" w:hAnsi="Courier New" w:cs="Courier New"/>
                <w:sz w:val="16"/>
                <w:szCs w:val="16"/>
              </w:rPr>
              <w:t>, auto-</w:t>
            </w:r>
            <w:proofErr w:type="spellStart"/>
            <w:r>
              <w:rPr>
                <w:rFonts w:ascii="Courier New" w:hAnsi="Courier New" w:cs="Courier New"/>
                <w:sz w:val="16"/>
                <w:szCs w:val="16"/>
              </w:rPr>
              <w:t>printed</w:t>
            </w:r>
            <w:proofErr w:type="spellEnd"/>
            <w:r w:rsidRPr="0028446B">
              <w:rPr>
                <w:rFonts w:ascii="Courier New" w:hAnsi="Courier New" w:cs="Courier New"/>
                <w:sz w:val="16"/>
                <w:szCs w:val="16"/>
              </w:rPr>
              <w:t xml:space="preserve"> (4.7.6)</w:t>
            </w:r>
          </w:p>
          <w:p w14:paraId="693332A2" w14:textId="77777777" w:rsidR="00E07A5E" w:rsidRPr="0028446B" w:rsidRDefault="00E07A5E" w:rsidP="00E07A5E">
            <w:pPr>
              <w:rPr>
                <w:rFonts w:ascii="Courier New" w:hAnsi="Courier New" w:cs="Courier New"/>
                <w:sz w:val="16"/>
                <w:szCs w:val="16"/>
              </w:rPr>
            </w:pPr>
          </w:p>
          <w:p w14:paraId="6C2A6C7B" w14:textId="77777777" w:rsidR="00E07A5E" w:rsidRPr="0028446B" w:rsidRDefault="00E07A5E" w:rsidP="00E07A5E">
            <w:pPr>
              <w:rPr>
                <w:rFonts w:ascii="Courier New" w:hAnsi="Courier New" w:cs="Courier New"/>
                <w:sz w:val="16"/>
                <w:szCs w:val="16"/>
              </w:rPr>
            </w:pPr>
          </w:p>
          <w:p w14:paraId="32909FA6"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Tax</w:t>
            </w:r>
            <w:proofErr w:type="spellEnd"/>
            <w:r>
              <w:rPr>
                <w:rFonts w:ascii="Courier New" w:hAnsi="Courier New" w:cs="Courier New"/>
                <w:sz w:val="16"/>
                <w:szCs w:val="16"/>
              </w:rPr>
              <w:t xml:space="preserve"> </w:t>
            </w:r>
            <w:proofErr w:type="spellStart"/>
            <w:r>
              <w:rPr>
                <w:rFonts w:ascii="Courier New" w:hAnsi="Courier New" w:cs="Courier New"/>
                <w:sz w:val="16"/>
                <w:szCs w:val="16"/>
              </w:rPr>
              <w:t>Identification</w:t>
            </w:r>
            <w:proofErr w:type="spellEnd"/>
            <w:r>
              <w:rPr>
                <w:rFonts w:ascii="Courier New" w:hAnsi="Courier New" w:cs="Courier New"/>
                <w:sz w:val="16"/>
                <w:szCs w:val="16"/>
              </w:rPr>
              <w:t xml:space="preserve"> </w:t>
            </w:r>
            <w:proofErr w:type="spellStart"/>
            <w:r>
              <w:rPr>
                <w:rFonts w:ascii="Courier New" w:hAnsi="Courier New" w:cs="Courier New"/>
                <w:sz w:val="16"/>
                <w:szCs w:val="16"/>
              </w:rPr>
              <w:t>Number</w:t>
            </w:r>
            <w:proofErr w:type="spellEnd"/>
            <w:r>
              <w:rPr>
                <w:rFonts w:ascii="Courier New" w:hAnsi="Courier New" w:cs="Courier New"/>
                <w:sz w:val="16"/>
                <w:szCs w:val="16"/>
              </w:rPr>
              <w:t xml:space="preserve"> (</w:t>
            </w:r>
            <w:r w:rsidRPr="0028446B">
              <w:rPr>
                <w:rFonts w:ascii="Courier New" w:hAnsi="Courier New" w:cs="Courier New"/>
                <w:sz w:val="16"/>
                <w:szCs w:val="16"/>
              </w:rPr>
              <w:t>NIP</w:t>
            </w:r>
            <w:r>
              <w:rPr>
                <w:rFonts w:ascii="Courier New" w:hAnsi="Courier New" w:cs="Courier New"/>
                <w:sz w:val="16"/>
                <w:szCs w:val="16"/>
              </w:rPr>
              <w:t>)</w:t>
            </w:r>
          </w:p>
          <w:p w14:paraId="71496B9C" w14:textId="77777777" w:rsidR="00E07A5E" w:rsidRPr="0028446B" w:rsidRDefault="00E07A5E" w:rsidP="00E07A5E">
            <w:pPr>
              <w:rPr>
                <w:rFonts w:ascii="Courier New" w:hAnsi="Courier New" w:cs="Courier New"/>
                <w:sz w:val="16"/>
                <w:szCs w:val="16"/>
              </w:rPr>
            </w:pPr>
            <w:r w:rsidRPr="00AA5560">
              <w:rPr>
                <w:rFonts w:ascii="Courier New" w:hAnsi="Courier New" w:cs="Courier New"/>
                <w:sz w:val="16"/>
                <w:szCs w:val="16"/>
              </w:rPr>
              <w:t xml:space="preserve">The </w:t>
            </w:r>
            <w:proofErr w:type="spellStart"/>
            <w:r w:rsidRPr="00AA5560">
              <w:rPr>
                <w:rFonts w:ascii="Courier New" w:hAnsi="Courier New" w:cs="Courier New"/>
                <w:sz w:val="16"/>
                <w:szCs w:val="16"/>
              </w:rPr>
              <w:t>next</w:t>
            </w:r>
            <w:proofErr w:type="spellEnd"/>
            <w:r w:rsidRPr="00AA5560">
              <w:rPr>
                <w:rFonts w:ascii="Courier New" w:hAnsi="Courier New" w:cs="Courier New"/>
                <w:sz w:val="16"/>
                <w:szCs w:val="16"/>
              </w:rPr>
              <w:t xml:space="preserve"> </w:t>
            </w:r>
            <w:proofErr w:type="spellStart"/>
            <w:r w:rsidRPr="00AA5560">
              <w:rPr>
                <w:rFonts w:ascii="Courier New" w:hAnsi="Courier New" w:cs="Courier New"/>
                <w:sz w:val="16"/>
                <w:szCs w:val="16"/>
              </w:rPr>
              <w:t>number</w:t>
            </w:r>
            <w:proofErr w:type="spellEnd"/>
            <w:r w:rsidRPr="00AA5560">
              <w:rPr>
                <w:rFonts w:ascii="Courier New" w:hAnsi="Courier New" w:cs="Courier New"/>
                <w:sz w:val="16"/>
                <w:szCs w:val="16"/>
              </w:rPr>
              <w:t xml:space="preserve"> of the </w:t>
            </w:r>
            <w:proofErr w:type="spellStart"/>
            <w:r w:rsidRPr="00AA5560">
              <w:rPr>
                <w:rFonts w:ascii="Courier New" w:hAnsi="Courier New" w:cs="Courier New"/>
                <w:sz w:val="16"/>
                <w:szCs w:val="16"/>
              </w:rPr>
              <w:t>printout</w:t>
            </w:r>
            <w:proofErr w:type="spellEnd"/>
            <w:r w:rsidRPr="0028446B">
              <w:rPr>
                <w:rFonts w:ascii="Courier New" w:hAnsi="Courier New" w:cs="Courier New"/>
                <w:sz w:val="16"/>
                <w:szCs w:val="16"/>
              </w:rPr>
              <w:t xml:space="preserve"> </w:t>
            </w:r>
          </w:p>
          <w:p w14:paraId="28B22461"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Description</w:t>
            </w:r>
            <w:proofErr w:type="spellEnd"/>
            <w:r w:rsidRPr="0028446B">
              <w:rPr>
                <w:rFonts w:ascii="Courier New" w:hAnsi="Courier New" w:cs="Courier New"/>
                <w:sz w:val="16"/>
                <w:szCs w:val="16"/>
              </w:rPr>
              <w:t xml:space="preserve"> 'PARAGON FISKALNY' </w:t>
            </w:r>
          </w:p>
          <w:p w14:paraId="552A5582"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Receipt</w:t>
            </w:r>
            <w:proofErr w:type="spellEnd"/>
            <w:r>
              <w:rPr>
                <w:rFonts w:ascii="Courier New" w:hAnsi="Courier New" w:cs="Courier New"/>
                <w:sz w:val="16"/>
                <w:szCs w:val="16"/>
              </w:rPr>
              <w:t xml:space="preserve"> </w:t>
            </w:r>
            <w:proofErr w:type="spellStart"/>
            <w:r>
              <w:rPr>
                <w:rFonts w:ascii="Courier New" w:hAnsi="Courier New" w:cs="Courier New"/>
                <w:sz w:val="16"/>
                <w:szCs w:val="16"/>
              </w:rPr>
              <w:t>opening</w:t>
            </w:r>
            <w:proofErr w:type="spellEnd"/>
            <w:r w:rsidRPr="0028446B">
              <w:rPr>
                <w:rFonts w:ascii="Courier New" w:hAnsi="Courier New" w:cs="Courier New"/>
                <w:sz w:val="16"/>
                <w:szCs w:val="16"/>
              </w:rPr>
              <w:t xml:space="preserve"> (</w:t>
            </w:r>
            <w:r>
              <w:rPr>
                <w:rFonts w:ascii="Courier New" w:hAnsi="Courier New" w:cs="Courier New"/>
                <w:sz w:val="16"/>
                <w:szCs w:val="16"/>
              </w:rPr>
              <w:t xml:space="preserve">4.3.1) and </w:t>
            </w:r>
            <w:proofErr w:type="spellStart"/>
            <w:r>
              <w:rPr>
                <w:rFonts w:ascii="Courier New" w:hAnsi="Courier New" w:cs="Courier New"/>
                <w:sz w:val="16"/>
                <w:szCs w:val="16"/>
              </w:rPr>
              <w:t>first</w:t>
            </w:r>
            <w:proofErr w:type="spellEnd"/>
            <w:r>
              <w:rPr>
                <w:rFonts w:ascii="Courier New" w:hAnsi="Courier New" w:cs="Courier New"/>
                <w:sz w:val="16"/>
                <w:szCs w:val="16"/>
              </w:rPr>
              <w:t xml:space="preserve"> </w:t>
            </w:r>
            <w:proofErr w:type="spellStart"/>
            <w:r>
              <w:rPr>
                <w:rFonts w:ascii="Courier New" w:hAnsi="Courier New" w:cs="Courier New"/>
                <w:sz w:val="16"/>
                <w:szCs w:val="16"/>
              </w:rPr>
              <w:t>line</w:t>
            </w:r>
            <w:proofErr w:type="spellEnd"/>
            <w:r>
              <w:rPr>
                <w:rFonts w:ascii="Courier New" w:hAnsi="Courier New" w:cs="Courier New"/>
                <w:sz w:val="16"/>
                <w:szCs w:val="16"/>
              </w:rPr>
              <w:t xml:space="preserve"> of </w:t>
            </w:r>
            <w:proofErr w:type="spellStart"/>
            <w:r>
              <w:rPr>
                <w:rFonts w:ascii="Courier New" w:hAnsi="Courier New" w:cs="Courier New"/>
                <w:sz w:val="16"/>
                <w:szCs w:val="16"/>
              </w:rPr>
              <w:t>sales</w:t>
            </w:r>
            <w:proofErr w:type="spellEnd"/>
            <w:r w:rsidRPr="0028446B">
              <w:rPr>
                <w:rFonts w:ascii="Courier New" w:hAnsi="Courier New" w:cs="Courier New"/>
                <w:sz w:val="16"/>
                <w:szCs w:val="16"/>
              </w:rPr>
              <w:t>(4.3.2)</w:t>
            </w:r>
          </w:p>
          <w:p w14:paraId="541F45E0"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Cancellation</w:t>
            </w:r>
            <w:proofErr w:type="spellEnd"/>
            <w:r>
              <w:rPr>
                <w:rFonts w:ascii="Courier New" w:hAnsi="Courier New" w:cs="Courier New"/>
                <w:sz w:val="16"/>
                <w:szCs w:val="16"/>
              </w:rPr>
              <w:t xml:space="preserve"> of </w:t>
            </w:r>
            <w:proofErr w:type="spellStart"/>
            <w:r>
              <w:rPr>
                <w:rFonts w:ascii="Courier New" w:hAnsi="Courier New" w:cs="Courier New"/>
                <w:sz w:val="16"/>
                <w:szCs w:val="16"/>
              </w:rPr>
              <w:t>sales</w:t>
            </w:r>
            <w:proofErr w:type="spellEnd"/>
            <w:r>
              <w:rPr>
                <w:rFonts w:ascii="Courier New" w:hAnsi="Courier New" w:cs="Courier New"/>
                <w:sz w:val="16"/>
                <w:szCs w:val="16"/>
              </w:rPr>
              <w:t xml:space="preserve"> </w:t>
            </w:r>
            <w:proofErr w:type="spellStart"/>
            <w:r>
              <w:rPr>
                <w:rFonts w:ascii="Courier New" w:hAnsi="Courier New" w:cs="Courier New"/>
                <w:sz w:val="16"/>
                <w:szCs w:val="16"/>
              </w:rPr>
              <w:t>line</w:t>
            </w:r>
            <w:proofErr w:type="spellEnd"/>
            <w:r w:rsidRPr="0028446B">
              <w:rPr>
                <w:rFonts w:ascii="Courier New" w:hAnsi="Courier New" w:cs="Courier New"/>
                <w:sz w:val="16"/>
                <w:szCs w:val="16"/>
              </w:rPr>
              <w:t xml:space="preserve"> (4.3.3)</w:t>
            </w:r>
          </w:p>
          <w:p w14:paraId="4EC8808F" w14:textId="77777777" w:rsidR="00E07A5E" w:rsidRPr="0028446B" w:rsidRDefault="00E07A5E" w:rsidP="00E07A5E">
            <w:pPr>
              <w:rPr>
                <w:rFonts w:ascii="Courier New" w:hAnsi="Courier New" w:cs="Courier New"/>
                <w:sz w:val="16"/>
                <w:szCs w:val="16"/>
              </w:rPr>
            </w:pPr>
            <w:r>
              <w:rPr>
                <w:rFonts w:ascii="Courier New" w:hAnsi="Courier New" w:cs="Courier New"/>
                <w:sz w:val="16"/>
                <w:szCs w:val="16"/>
              </w:rPr>
              <w:t xml:space="preserve">Sales </w:t>
            </w:r>
            <w:proofErr w:type="spellStart"/>
            <w:r>
              <w:rPr>
                <w:rFonts w:ascii="Courier New" w:hAnsi="Courier New" w:cs="Courier New"/>
                <w:sz w:val="16"/>
                <w:szCs w:val="16"/>
              </w:rPr>
              <w:t>line</w:t>
            </w:r>
            <w:proofErr w:type="spellEnd"/>
            <w:r w:rsidRPr="0028446B">
              <w:rPr>
                <w:rFonts w:ascii="Courier New" w:hAnsi="Courier New" w:cs="Courier New"/>
                <w:sz w:val="16"/>
                <w:szCs w:val="16"/>
              </w:rPr>
              <w:t xml:space="preserve"> (4.3.2)</w:t>
            </w:r>
          </w:p>
          <w:p w14:paraId="7CF8D426" w14:textId="77777777" w:rsidR="00E07A5E" w:rsidRPr="0028446B" w:rsidRDefault="00E07A5E" w:rsidP="00E07A5E">
            <w:pPr>
              <w:rPr>
                <w:rFonts w:ascii="Courier New" w:hAnsi="Courier New" w:cs="Courier New"/>
                <w:sz w:val="16"/>
                <w:szCs w:val="16"/>
              </w:rPr>
            </w:pPr>
            <w:r>
              <w:rPr>
                <w:rFonts w:ascii="Courier New" w:hAnsi="Courier New" w:cs="Courier New"/>
                <w:sz w:val="16"/>
                <w:szCs w:val="16"/>
              </w:rPr>
              <w:t xml:space="preserve">Discount to the </w:t>
            </w:r>
            <w:proofErr w:type="spellStart"/>
            <w:r>
              <w:rPr>
                <w:rFonts w:ascii="Courier New" w:hAnsi="Courier New" w:cs="Courier New"/>
                <w:sz w:val="16"/>
                <w:szCs w:val="16"/>
              </w:rPr>
              <w:t>sales</w:t>
            </w:r>
            <w:proofErr w:type="spellEnd"/>
            <w:r>
              <w:rPr>
                <w:rFonts w:ascii="Courier New" w:hAnsi="Courier New" w:cs="Courier New"/>
                <w:sz w:val="16"/>
                <w:szCs w:val="16"/>
              </w:rPr>
              <w:t xml:space="preserve"> </w:t>
            </w:r>
            <w:proofErr w:type="spellStart"/>
            <w:r>
              <w:rPr>
                <w:rFonts w:ascii="Courier New" w:hAnsi="Courier New" w:cs="Courier New"/>
                <w:sz w:val="16"/>
                <w:szCs w:val="16"/>
              </w:rPr>
              <w:t>line</w:t>
            </w:r>
            <w:proofErr w:type="spellEnd"/>
            <w:r w:rsidRPr="0028446B">
              <w:rPr>
                <w:rFonts w:ascii="Courier New" w:hAnsi="Courier New" w:cs="Courier New"/>
                <w:sz w:val="16"/>
                <w:szCs w:val="16"/>
              </w:rPr>
              <w:t xml:space="preserve"> (4.3.4)</w:t>
            </w:r>
          </w:p>
          <w:p w14:paraId="70EFACB7"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Corr</w:t>
            </w:r>
            <w:proofErr w:type="spellEnd"/>
            <w:r>
              <w:rPr>
                <w:rFonts w:ascii="Courier New" w:hAnsi="Courier New" w:cs="Courier New"/>
                <w:sz w:val="16"/>
                <w:szCs w:val="16"/>
              </w:rPr>
              <w:t xml:space="preserve">. of the </w:t>
            </w:r>
            <w:proofErr w:type="spellStart"/>
            <w:r>
              <w:rPr>
                <w:rFonts w:ascii="Courier New" w:hAnsi="Courier New" w:cs="Courier New"/>
                <w:sz w:val="16"/>
                <w:szCs w:val="16"/>
              </w:rPr>
              <w:t>discount</w:t>
            </w:r>
            <w:proofErr w:type="spellEnd"/>
            <w:r>
              <w:rPr>
                <w:rFonts w:ascii="Courier New" w:hAnsi="Courier New" w:cs="Courier New"/>
                <w:sz w:val="16"/>
                <w:szCs w:val="16"/>
              </w:rPr>
              <w:t xml:space="preserve"> to the </w:t>
            </w:r>
            <w:proofErr w:type="spellStart"/>
            <w:r>
              <w:rPr>
                <w:rFonts w:ascii="Courier New" w:hAnsi="Courier New" w:cs="Courier New"/>
                <w:sz w:val="16"/>
                <w:szCs w:val="16"/>
              </w:rPr>
              <w:t>sales</w:t>
            </w:r>
            <w:proofErr w:type="spellEnd"/>
            <w:r>
              <w:rPr>
                <w:rFonts w:ascii="Courier New" w:hAnsi="Courier New" w:cs="Courier New"/>
                <w:sz w:val="16"/>
                <w:szCs w:val="16"/>
              </w:rPr>
              <w:t xml:space="preserve"> </w:t>
            </w:r>
            <w:proofErr w:type="spellStart"/>
            <w:r>
              <w:rPr>
                <w:rFonts w:ascii="Courier New" w:hAnsi="Courier New" w:cs="Courier New"/>
                <w:sz w:val="16"/>
                <w:szCs w:val="16"/>
              </w:rPr>
              <w:t>line</w:t>
            </w:r>
            <w:proofErr w:type="spellEnd"/>
            <w:r w:rsidRPr="0028446B">
              <w:rPr>
                <w:rFonts w:ascii="Courier New" w:hAnsi="Courier New" w:cs="Courier New"/>
                <w:sz w:val="16"/>
                <w:szCs w:val="16"/>
              </w:rPr>
              <w:t xml:space="preserve"> (4.3.4)</w:t>
            </w:r>
          </w:p>
          <w:p w14:paraId="35C1CC83" w14:textId="77777777" w:rsidR="00E07A5E" w:rsidRPr="0028446B" w:rsidRDefault="00E07A5E" w:rsidP="00E07A5E">
            <w:pPr>
              <w:rPr>
                <w:rFonts w:ascii="Courier New" w:hAnsi="Courier New" w:cs="Courier New"/>
                <w:sz w:val="16"/>
                <w:szCs w:val="16"/>
              </w:rPr>
            </w:pPr>
            <w:r>
              <w:rPr>
                <w:rFonts w:ascii="Courier New" w:hAnsi="Courier New" w:cs="Courier New"/>
                <w:sz w:val="16"/>
                <w:szCs w:val="16"/>
              </w:rPr>
              <w:t xml:space="preserve">Sales </w:t>
            </w:r>
            <w:proofErr w:type="spellStart"/>
            <w:r>
              <w:rPr>
                <w:rFonts w:ascii="Courier New" w:hAnsi="Courier New" w:cs="Courier New"/>
                <w:sz w:val="16"/>
                <w:szCs w:val="16"/>
              </w:rPr>
              <w:t>line</w:t>
            </w:r>
            <w:proofErr w:type="spellEnd"/>
            <w:r w:rsidRPr="0028446B">
              <w:rPr>
                <w:rFonts w:ascii="Courier New" w:hAnsi="Courier New" w:cs="Courier New"/>
                <w:sz w:val="16"/>
                <w:szCs w:val="16"/>
              </w:rPr>
              <w:t xml:space="preserve"> (4.3.2)</w:t>
            </w:r>
          </w:p>
          <w:p w14:paraId="66CF83F2"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Uplift</w:t>
            </w:r>
            <w:proofErr w:type="spellEnd"/>
            <w:r>
              <w:rPr>
                <w:rFonts w:ascii="Courier New" w:hAnsi="Courier New" w:cs="Courier New"/>
                <w:sz w:val="16"/>
                <w:szCs w:val="16"/>
              </w:rPr>
              <w:t xml:space="preserve"> to the </w:t>
            </w:r>
            <w:proofErr w:type="spellStart"/>
            <w:r>
              <w:rPr>
                <w:rFonts w:ascii="Courier New" w:hAnsi="Courier New" w:cs="Courier New"/>
                <w:sz w:val="16"/>
                <w:szCs w:val="16"/>
              </w:rPr>
              <w:t>sales</w:t>
            </w:r>
            <w:proofErr w:type="spellEnd"/>
            <w:r>
              <w:rPr>
                <w:rFonts w:ascii="Courier New" w:hAnsi="Courier New" w:cs="Courier New"/>
                <w:sz w:val="16"/>
                <w:szCs w:val="16"/>
              </w:rPr>
              <w:t xml:space="preserve"> </w:t>
            </w:r>
            <w:proofErr w:type="spellStart"/>
            <w:r>
              <w:rPr>
                <w:rFonts w:ascii="Courier New" w:hAnsi="Courier New" w:cs="Courier New"/>
                <w:sz w:val="16"/>
                <w:szCs w:val="16"/>
              </w:rPr>
              <w:t>line</w:t>
            </w:r>
            <w:proofErr w:type="spellEnd"/>
            <w:r w:rsidRPr="0028446B">
              <w:rPr>
                <w:rFonts w:ascii="Courier New" w:hAnsi="Courier New" w:cs="Courier New"/>
                <w:sz w:val="16"/>
                <w:szCs w:val="16"/>
              </w:rPr>
              <w:t xml:space="preserve"> (4.3.4)</w:t>
            </w:r>
          </w:p>
          <w:p w14:paraId="4205CA42"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Corr</w:t>
            </w:r>
            <w:proofErr w:type="spellEnd"/>
            <w:r>
              <w:rPr>
                <w:rFonts w:ascii="Courier New" w:hAnsi="Courier New" w:cs="Courier New"/>
                <w:sz w:val="16"/>
                <w:szCs w:val="16"/>
              </w:rPr>
              <w:t xml:space="preserve">. Of the </w:t>
            </w:r>
            <w:proofErr w:type="spellStart"/>
            <w:r>
              <w:rPr>
                <w:rFonts w:ascii="Courier New" w:hAnsi="Courier New" w:cs="Courier New"/>
                <w:sz w:val="16"/>
                <w:szCs w:val="16"/>
              </w:rPr>
              <w:t>uplift</w:t>
            </w:r>
            <w:proofErr w:type="spellEnd"/>
            <w:r>
              <w:rPr>
                <w:rFonts w:ascii="Courier New" w:hAnsi="Courier New" w:cs="Courier New"/>
                <w:sz w:val="16"/>
                <w:szCs w:val="16"/>
              </w:rPr>
              <w:t xml:space="preserve"> to the </w:t>
            </w:r>
            <w:proofErr w:type="spellStart"/>
            <w:r>
              <w:rPr>
                <w:rFonts w:ascii="Courier New" w:hAnsi="Courier New" w:cs="Courier New"/>
                <w:sz w:val="16"/>
                <w:szCs w:val="16"/>
              </w:rPr>
              <w:t>sales</w:t>
            </w:r>
            <w:proofErr w:type="spellEnd"/>
            <w:r>
              <w:rPr>
                <w:rFonts w:ascii="Courier New" w:hAnsi="Courier New" w:cs="Courier New"/>
                <w:sz w:val="16"/>
                <w:szCs w:val="16"/>
              </w:rPr>
              <w:t xml:space="preserve"> </w:t>
            </w:r>
            <w:proofErr w:type="spellStart"/>
            <w:r>
              <w:rPr>
                <w:rFonts w:ascii="Courier New" w:hAnsi="Courier New" w:cs="Courier New"/>
                <w:sz w:val="16"/>
                <w:szCs w:val="16"/>
              </w:rPr>
              <w:t>line</w:t>
            </w:r>
            <w:proofErr w:type="spellEnd"/>
            <w:r w:rsidRPr="0028446B">
              <w:rPr>
                <w:rFonts w:ascii="Courier New" w:hAnsi="Courier New" w:cs="Courier New"/>
                <w:sz w:val="16"/>
                <w:szCs w:val="16"/>
              </w:rPr>
              <w:t xml:space="preserve"> (4.3.4)</w:t>
            </w:r>
          </w:p>
          <w:p w14:paraId="732D1CAA"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Advance</w:t>
            </w:r>
            <w:proofErr w:type="spellEnd"/>
            <w:r w:rsidRPr="0028446B">
              <w:rPr>
                <w:rFonts w:ascii="Courier New" w:hAnsi="Courier New" w:cs="Courier New"/>
                <w:sz w:val="16"/>
                <w:szCs w:val="16"/>
              </w:rPr>
              <w:t xml:space="preserve"> (4.3.2)</w:t>
            </w:r>
          </w:p>
          <w:p w14:paraId="24B1AC08" w14:textId="77777777" w:rsidR="00E07A5E" w:rsidRPr="0028446B" w:rsidRDefault="00E07A5E" w:rsidP="00E07A5E">
            <w:pPr>
              <w:rPr>
                <w:rFonts w:ascii="Courier New" w:hAnsi="Courier New" w:cs="Courier New"/>
                <w:sz w:val="16"/>
                <w:szCs w:val="16"/>
              </w:rPr>
            </w:pPr>
          </w:p>
          <w:p w14:paraId="4F217590"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Advance’s</w:t>
            </w:r>
            <w:proofErr w:type="spellEnd"/>
            <w:r>
              <w:rPr>
                <w:rFonts w:ascii="Courier New" w:hAnsi="Courier New" w:cs="Courier New"/>
                <w:sz w:val="16"/>
                <w:szCs w:val="16"/>
              </w:rPr>
              <w:t xml:space="preserve"> storno</w:t>
            </w:r>
            <w:r w:rsidRPr="0028446B">
              <w:rPr>
                <w:rFonts w:ascii="Courier New" w:hAnsi="Courier New" w:cs="Courier New"/>
                <w:sz w:val="16"/>
                <w:szCs w:val="16"/>
              </w:rPr>
              <w:t xml:space="preserve"> (4.3.3)</w:t>
            </w:r>
          </w:p>
          <w:p w14:paraId="51A7FA2A"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Partial</w:t>
            </w:r>
            <w:proofErr w:type="spellEnd"/>
            <w:r>
              <w:rPr>
                <w:rFonts w:ascii="Courier New" w:hAnsi="Courier New" w:cs="Courier New"/>
                <w:sz w:val="16"/>
                <w:szCs w:val="16"/>
              </w:rPr>
              <w:t xml:space="preserve"> sum</w:t>
            </w:r>
            <w:r w:rsidRPr="0028446B">
              <w:rPr>
                <w:rFonts w:ascii="Courier New" w:hAnsi="Courier New" w:cs="Courier New"/>
                <w:sz w:val="16"/>
                <w:szCs w:val="16"/>
              </w:rPr>
              <w:t xml:space="preserve"> (4.3.5)</w:t>
            </w:r>
          </w:p>
          <w:p w14:paraId="343509D4" w14:textId="77777777" w:rsidR="00E07A5E" w:rsidRPr="0028446B" w:rsidRDefault="00E07A5E" w:rsidP="00E07A5E">
            <w:pPr>
              <w:rPr>
                <w:rFonts w:ascii="Courier New" w:hAnsi="Courier New" w:cs="Courier New"/>
                <w:sz w:val="16"/>
                <w:szCs w:val="16"/>
              </w:rPr>
            </w:pPr>
            <w:r>
              <w:rPr>
                <w:rFonts w:ascii="Courier New" w:hAnsi="Courier New" w:cs="Courier New"/>
                <w:sz w:val="16"/>
                <w:szCs w:val="16"/>
              </w:rPr>
              <w:t xml:space="preserve">Sales </w:t>
            </w:r>
            <w:proofErr w:type="spellStart"/>
            <w:r>
              <w:rPr>
                <w:rFonts w:ascii="Courier New" w:hAnsi="Courier New" w:cs="Courier New"/>
                <w:sz w:val="16"/>
                <w:szCs w:val="16"/>
              </w:rPr>
              <w:t>line</w:t>
            </w:r>
            <w:proofErr w:type="spellEnd"/>
            <w:r w:rsidRPr="0028446B">
              <w:rPr>
                <w:rFonts w:ascii="Courier New" w:hAnsi="Courier New" w:cs="Courier New"/>
                <w:sz w:val="16"/>
                <w:szCs w:val="16"/>
              </w:rPr>
              <w:t xml:space="preserve"> (4.3.2)</w:t>
            </w:r>
          </w:p>
          <w:p w14:paraId="71C6EB6B"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Partial</w:t>
            </w:r>
            <w:proofErr w:type="spellEnd"/>
            <w:r>
              <w:rPr>
                <w:rFonts w:ascii="Courier New" w:hAnsi="Courier New" w:cs="Courier New"/>
                <w:sz w:val="16"/>
                <w:szCs w:val="16"/>
              </w:rPr>
              <w:t xml:space="preserve"> sum</w:t>
            </w:r>
            <w:r w:rsidRPr="0028446B">
              <w:rPr>
                <w:rFonts w:ascii="Courier New" w:hAnsi="Courier New" w:cs="Courier New"/>
                <w:sz w:val="16"/>
                <w:szCs w:val="16"/>
              </w:rPr>
              <w:t xml:space="preserve"> (4.3.5)</w:t>
            </w:r>
          </w:p>
          <w:p w14:paraId="77426D2A"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Uplift</w:t>
            </w:r>
            <w:proofErr w:type="spellEnd"/>
            <w:r>
              <w:rPr>
                <w:rFonts w:ascii="Courier New" w:hAnsi="Courier New" w:cs="Courier New"/>
                <w:sz w:val="16"/>
                <w:szCs w:val="16"/>
              </w:rPr>
              <w:t xml:space="preserve"> to the </w:t>
            </w:r>
            <w:proofErr w:type="spellStart"/>
            <w:r>
              <w:rPr>
                <w:rFonts w:ascii="Courier New" w:hAnsi="Courier New" w:cs="Courier New"/>
                <w:sz w:val="16"/>
                <w:szCs w:val="16"/>
              </w:rPr>
              <w:t>partial</w:t>
            </w:r>
            <w:proofErr w:type="spellEnd"/>
            <w:r>
              <w:rPr>
                <w:rFonts w:ascii="Courier New" w:hAnsi="Courier New" w:cs="Courier New"/>
                <w:sz w:val="16"/>
                <w:szCs w:val="16"/>
              </w:rPr>
              <w:t xml:space="preserve"> sum</w:t>
            </w:r>
            <w:r w:rsidRPr="0028446B">
              <w:rPr>
                <w:rFonts w:ascii="Courier New" w:hAnsi="Courier New" w:cs="Courier New"/>
                <w:sz w:val="16"/>
                <w:szCs w:val="16"/>
              </w:rPr>
              <w:t xml:space="preserve"> (4.3.7)</w:t>
            </w:r>
          </w:p>
          <w:p w14:paraId="4A62E9DB" w14:textId="77777777" w:rsidR="00E07A5E" w:rsidRPr="0028446B" w:rsidRDefault="00E07A5E" w:rsidP="00E07A5E">
            <w:pPr>
              <w:rPr>
                <w:rFonts w:ascii="Courier New" w:hAnsi="Courier New" w:cs="Courier New"/>
                <w:b/>
                <w:sz w:val="16"/>
                <w:szCs w:val="16"/>
              </w:rPr>
            </w:pPr>
            <w:proofErr w:type="spellStart"/>
            <w:r>
              <w:rPr>
                <w:rFonts w:ascii="Courier New" w:hAnsi="Courier New" w:cs="Courier New"/>
                <w:sz w:val="16"/>
                <w:szCs w:val="16"/>
              </w:rPr>
              <w:t>Partial</w:t>
            </w:r>
            <w:proofErr w:type="spellEnd"/>
            <w:r>
              <w:rPr>
                <w:rFonts w:ascii="Courier New" w:hAnsi="Courier New" w:cs="Courier New"/>
                <w:sz w:val="16"/>
                <w:szCs w:val="16"/>
              </w:rPr>
              <w:t xml:space="preserve"> sum</w:t>
            </w:r>
            <w:r w:rsidRPr="0028446B">
              <w:rPr>
                <w:rFonts w:ascii="Courier New" w:hAnsi="Courier New" w:cs="Courier New"/>
                <w:sz w:val="16"/>
                <w:szCs w:val="16"/>
              </w:rPr>
              <w:t xml:space="preserve"> (4.3.5)</w:t>
            </w:r>
          </w:p>
          <w:p w14:paraId="4FB24B4D"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Percentage</w:t>
            </w:r>
            <w:proofErr w:type="spellEnd"/>
            <w:r>
              <w:rPr>
                <w:rFonts w:ascii="Courier New" w:hAnsi="Courier New" w:cs="Courier New"/>
                <w:sz w:val="16"/>
                <w:szCs w:val="16"/>
              </w:rPr>
              <w:t xml:space="preserve"> </w:t>
            </w:r>
            <w:proofErr w:type="spellStart"/>
            <w:r>
              <w:rPr>
                <w:rFonts w:ascii="Courier New" w:hAnsi="Courier New" w:cs="Courier New"/>
                <w:sz w:val="16"/>
                <w:szCs w:val="16"/>
              </w:rPr>
              <w:t>dscount</w:t>
            </w:r>
            <w:proofErr w:type="spellEnd"/>
            <w:r>
              <w:rPr>
                <w:rFonts w:ascii="Courier New" w:hAnsi="Courier New" w:cs="Courier New"/>
                <w:sz w:val="16"/>
                <w:szCs w:val="16"/>
              </w:rPr>
              <w:t xml:space="preserve"> to the </w:t>
            </w:r>
            <w:proofErr w:type="spellStart"/>
            <w:r>
              <w:rPr>
                <w:rFonts w:ascii="Courier New" w:hAnsi="Courier New" w:cs="Courier New"/>
                <w:sz w:val="16"/>
                <w:szCs w:val="16"/>
              </w:rPr>
              <w:t>partial</w:t>
            </w:r>
            <w:proofErr w:type="spellEnd"/>
            <w:r>
              <w:rPr>
                <w:rFonts w:ascii="Courier New" w:hAnsi="Courier New" w:cs="Courier New"/>
                <w:sz w:val="16"/>
                <w:szCs w:val="16"/>
              </w:rPr>
              <w:t xml:space="preserve"> sum</w:t>
            </w:r>
            <w:r w:rsidRPr="0028446B">
              <w:rPr>
                <w:rFonts w:ascii="Courier New" w:hAnsi="Courier New" w:cs="Courier New"/>
                <w:sz w:val="16"/>
                <w:szCs w:val="16"/>
              </w:rPr>
              <w:t xml:space="preserve"> (4.3.7)</w:t>
            </w:r>
          </w:p>
          <w:p w14:paraId="05FFB386"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Partial</w:t>
            </w:r>
            <w:proofErr w:type="spellEnd"/>
            <w:r>
              <w:rPr>
                <w:rFonts w:ascii="Courier New" w:hAnsi="Courier New" w:cs="Courier New"/>
                <w:sz w:val="16"/>
                <w:szCs w:val="16"/>
              </w:rPr>
              <w:t xml:space="preserve"> sum</w:t>
            </w:r>
            <w:r w:rsidRPr="0028446B">
              <w:rPr>
                <w:rFonts w:ascii="Courier New" w:hAnsi="Courier New" w:cs="Courier New"/>
                <w:sz w:val="16"/>
                <w:szCs w:val="16"/>
              </w:rPr>
              <w:t xml:space="preserve"> (4.3.5)</w:t>
            </w:r>
          </w:p>
          <w:p w14:paraId="3D96DA65" w14:textId="77777777" w:rsidR="00E07A5E" w:rsidRPr="0028446B" w:rsidRDefault="00E07A5E" w:rsidP="00E07A5E">
            <w:pPr>
              <w:rPr>
                <w:rFonts w:ascii="Courier New" w:hAnsi="Courier New" w:cs="Courier New"/>
                <w:sz w:val="16"/>
                <w:szCs w:val="16"/>
              </w:rPr>
            </w:pPr>
          </w:p>
          <w:p w14:paraId="5F452FCD" w14:textId="77777777" w:rsidR="00E07A5E" w:rsidRPr="0028446B" w:rsidRDefault="00E07A5E" w:rsidP="00E07A5E">
            <w:pPr>
              <w:rPr>
                <w:rFonts w:ascii="Courier New" w:hAnsi="Courier New" w:cs="Courier New"/>
                <w:sz w:val="16"/>
                <w:szCs w:val="16"/>
              </w:rPr>
            </w:pPr>
            <w:r>
              <w:rPr>
                <w:rFonts w:ascii="Courier New" w:hAnsi="Courier New" w:cs="Courier New"/>
                <w:sz w:val="16"/>
                <w:szCs w:val="16"/>
              </w:rPr>
              <w:t xml:space="preserve">Sum of </w:t>
            </w:r>
            <w:proofErr w:type="spellStart"/>
            <w:r>
              <w:rPr>
                <w:rFonts w:ascii="Courier New" w:hAnsi="Courier New" w:cs="Courier New"/>
                <w:sz w:val="16"/>
                <w:szCs w:val="16"/>
              </w:rPr>
              <w:t>discounts</w:t>
            </w:r>
            <w:proofErr w:type="spellEnd"/>
            <w:r>
              <w:rPr>
                <w:rFonts w:ascii="Courier New" w:hAnsi="Courier New" w:cs="Courier New"/>
                <w:sz w:val="16"/>
                <w:szCs w:val="16"/>
              </w:rPr>
              <w:t xml:space="preserve"> </w:t>
            </w:r>
            <w:proofErr w:type="spellStart"/>
            <w:r>
              <w:rPr>
                <w:rFonts w:ascii="Courier New" w:hAnsi="Courier New" w:cs="Courier New"/>
                <w:sz w:val="16"/>
                <w:szCs w:val="16"/>
              </w:rPr>
              <w:t>calculated</w:t>
            </w:r>
            <w:proofErr w:type="spellEnd"/>
            <w:r>
              <w:rPr>
                <w:rFonts w:ascii="Courier New" w:hAnsi="Courier New" w:cs="Courier New"/>
                <w:sz w:val="16"/>
                <w:szCs w:val="16"/>
              </w:rPr>
              <w:t xml:space="preserve"> </w:t>
            </w:r>
            <w:proofErr w:type="spellStart"/>
            <w:r>
              <w:rPr>
                <w:rFonts w:ascii="Courier New" w:hAnsi="Courier New" w:cs="Courier New"/>
                <w:sz w:val="16"/>
                <w:szCs w:val="16"/>
              </w:rPr>
              <w:t>automatically</w:t>
            </w:r>
            <w:proofErr w:type="spellEnd"/>
          </w:p>
          <w:p w14:paraId="7C47C6E0" w14:textId="77777777" w:rsidR="00E07A5E" w:rsidRPr="0028446B" w:rsidRDefault="00E07A5E" w:rsidP="00E07A5E">
            <w:pPr>
              <w:rPr>
                <w:rFonts w:ascii="Courier New" w:hAnsi="Courier New" w:cs="Courier New"/>
                <w:sz w:val="16"/>
                <w:szCs w:val="16"/>
              </w:rPr>
            </w:pPr>
            <w:r>
              <w:rPr>
                <w:rFonts w:ascii="Courier New" w:hAnsi="Courier New" w:cs="Courier New"/>
                <w:sz w:val="16"/>
                <w:szCs w:val="16"/>
              </w:rPr>
              <w:t xml:space="preserve">Sum of </w:t>
            </w:r>
            <w:proofErr w:type="spellStart"/>
            <w:r>
              <w:rPr>
                <w:rFonts w:ascii="Courier New" w:hAnsi="Courier New" w:cs="Courier New"/>
                <w:sz w:val="16"/>
                <w:szCs w:val="16"/>
              </w:rPr>
              <w:t>uplifts</w:t>
            </w:r>
            <w:proofErr w:type="spellEnd"/>
            <w:r>
              <w:rPr>
                <w:rFonts w:ascii="Courier New" w:hAnsi="Courier New" w:cs="Courier New"/>
                <w:sz w:val="16"/>
                <w:szCs w:val="16"/>
              </w:rPr>
              <w:t xml:space="preserve"> </w:t>
            </w:r>
            <w:proofErr w:type="spellStart"/>
            <w:r>
              <w:rPr>
                <w:rFonts w:ascii="Courier New" w:hAnsi="Courier New" w:cs="Courier New"/>
                <w:sz w:val="16"/>
                <w:szCs w:val="16"/>
              </w:rPr>
              <w:t>calculated</w:t>
            </w:r>
            <w:proofErr w:type="spellEnd"/>
            <w:r>
              <w:rPr>
                <w:rFonts w:ascii="Courier New" w:hAnsi="Courier New" w:cs="Courier New"/>
                <w:sz w:val="16"/>
                <w:szCs w:val="16"/>
              </w:rPr>
              <w:t xml:space="preserve"> </w:t>
            </w:r>
            <w:proofErr w:type="spellStart"/>
            <w:r>
              <w:rPr>
                <w:rFonts w:ascii="Courier New" w:hAnsi="Courier New" w:cs="Courier New"/>
                <w:sz w:val="16"/>
                <w:szCs w:val="16"/>
              </w:rPr>
              <w:t>automatically</w:t>
            </w:r>
            <w:proofErr w:type="spellEnd"/>
          </w:p>
          <w:p w14:paraId="68A585CB"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Summed</w:t>
            </w:r>
            <w:proofErr w:type="spellEnd"/>
            <w:r>
              <w:rPr>
                <w:rFonts w:ascii="Courier New" w:hAnsi="Courier New" w:cs="Courier New"/>
                <w:sz w:val="16"/>
                <w:szCs w:val="16"/>
              </w:rPr>
              <w:t xml:space="preserve"> </w:t>
            </w:r>
            <w:proofErr w:type="spellStart"/>
            <w:r>
              <w:rPr>
                <w:rFonts w:ascii="Courier New" w:hAnsi="Courier New" w:cs="Courier New"/>
                <w:sz w:val="16"/>
                <w:szCs w:val="16"/>
              </w:rPr>
              <w:t>cash</w:t>
            </w:r>
            <w:proofErr w:type="spellEnd"/>
            <w:r>
              <w:rPr>
                <w:rFonts w:ascii="Courier New" w:hAnsi="Courier New" w:cs="Courier New"/>
                <w:sz w:val="16"/>
                <w:szCs w:val="16"/>
              </w:rPr>
              <w:t xml:space="preserve"> </w:t>
            </w:r>
            <w:proofErr w:type="spellStart"/>
            <w:r>
              <w:rPr>
                <w:rFonts w:ascii="Courier New" w:hAnsi="Courier New" w:cs="Courier New"/>
                <w:sz w:val="16"/>
                <w:szCs w:val="16"/>
              </w:rPr>
              <w:t>amount</w:t>
            </w:r>
            <w:proofErr w:type="spellEnd"/>
            <w:r>
              <w:rPr>
                <w:rFonts w:ascii="Courier New" w:hAnsi="Courier New" w:cs="Courier New"/>
                <w:sz w:val="16"/>
                <w:szCs w:val="16"/>
              </w:rPr>
              <w:t xml:space="preserve"> in </w:t>
            </w:r>
            <w:proofErr w:type="spellStart"/>
            <w:r>
              <w:rPr>
                <w:rFonts w:ascii="Courier New" w:hAnsi="Courier New" w:cs="Courier New"/>
                <w:sz w:val="16"/>
                <w:szCs w:val="16"/>
              </w:rPr>
              <w:t>every</w:t>
            </w:r>
            <w:proofErr w:type="spellEnd"/>
            <w:r>
              <w:rPr>
                <w:rFonts w:ascii="Courier New" w:hAnsi="Courier New" w:cs="Courier New"/>
                <w:sz w:val="16"/>
                <w:szCs w:val="16"/>
              </w:rPr>
              <w:t xml:space="preserve"> VAT </w:t>
            </w:r>
            <w:proofErr w:type="spellStart"/>
            <w:r>
              <w:rPr>
                <w:rFonts w:ascii="Courier New" w:hAnsi="Courier New" w:cs="Courier New"/>
                <w:sz w:val="16"/>
                <w:szCs w:val="16"/>
              </w:rPr>
              <w:t>rate</w:t>
            </w:r>
            <w:proofErr w:type="spellEnd"/>
          </w:p>
          <w:p w14:paraId="310AB7DB" w14:textId="77777777" w:rsidR="00E07A5E" w:rsidRPr="0028446B" w:rsidRDefault="00E07A5E" w:rsidP="00E07A5E">
            <w:pPr>
              <w:rPr>
                <w:rFonts w:ascii="Courier New" w:hAnsi="Courier New" w:cs="Courier New"/>
                <w:sz w:val="16"/>
                <w:szCs w:val="16"/>
              </w:rPr>
            </w:pPr>
          </w:p>
          <w:p w14:paraId="033C10BF" w14:textId="77777777" w:rsidR="00E07A5E" w:rsidRPr="0028446B" w:rsidRDefault="00E07A5E" w:rsidP="00E07A5E">
            <w:pPr>
              <w:rPr>
                <w:rFonts w:ascii="Courier New" w:hAnsi="Courier New" w:cs="Courier New"/>
                <w:sz w:val="16"/>
                <w:szCs w:val="16"/>
              </w:rPr>
            </w:pPr>
          </w:p>
          <w:p w14:paraId="325B2E1A" w14:textId="77777777" w:rsidR="00E07A5E" w:rsidRPr="0028446B" w:rsidRDefault="00E07A5E" w:rsidP="00E07A5E">
            <w:pPr>
              <w:rPr>
                <w:rFonts w:ascii="Courier New" w:hAnsi="Courier New" w:cs="Courier New"/>
                <w:sz w:val="16"/>
                <w:szCs w:val="16"/>
              </w:rPr>
            </w:pPr>
            <w:r>
              <w:rPr>
                <w:rFonts w:ascii="Courier New" w:hAnsi="Courier New" w:cs="Courier New"/>
                <w:sz w:val="16"/>
                <w:szCs w:val="16"/>
              </w:rPr>
              <w:t xml:space="preserve">Sum of </w:t>
            </w:r>
            <w:proofErr w:type="spellStart"/>
            <w:r>
              <w:rPr>
                <w:rFonts w:ascii="Courier New" w:hAnsi="Courier New" w:cs="Courier New"/>
                <w:sz w:val="16"/>
                <w:szCs w:val="16"/>
              </w:rPr>
              <w:t>tax</w:t>
            </w:r>
            <w:proofErr w:type="spellEnd"/>
            <w:r>
              <w:rPr>
                <w:rFonts w:ascii="Courier New" w:hAnsi="Courier New" w:cs="Courier New"/>
                <w:sz w:val="16"/>
                <w:szCs w:val="16"/>
              </w:rPr>
              <w:t xml:space="preserve"> in </w:t>
            </w:r>
            <w:proofErr w:type="spellStart"/>
            <w:r>
              <w:rPr>
                <w:rFonts w:ascii="Courier New" w:hAnsi="Courier New" w:cs="Courier New"/>
                <w:sz w:val="16"/>
                <w:szCs w:val="16"/>
              </w:rPr>
              <w:t>every</w:t>
            </w:r>
            <w:proofErr w:type="spellEnd"/>
            <w:r>
              <w:rPr>
                <w:rFonts w:ascii="Courier New" w:hAnsi="Courier New" w:cs="Courier New"/>
                <w:sz w:val="16"/>
                <w:szCs w:val="16"/>
              </w:rPr>
              <w:t xml:space="preserve"> VAT </w:t>
            </w:r>
            <w:proofErr w:type="spellStart"/>
            <w:r>
              <w:rPr>
                <w:rFonts w:ascii="Courier New" w:hAnsi="Courier New" w:cs="Courier New"/>
                <w:sz w:val="16"/>
                <w:szCs w:val="16"/>
              </w:rPr>
              <w:t>rate</w:t>
            </w:r>
            <w:proofErr w:type="spellEnd"/>
          </w:p>
          <w:p w14:paraId="6F04768F" w14:textId="77777777" w:rsidR="00E07A5E" w:rsidRPr="0028446B" w:rsidRDefault="00E07A5E" w:rsidP="00E07A5E">
            <w:pPr>
              <w:rPr>
                <w:rFonts w:ascii="Courier New" w:hAnsi="Courier New" w:cs="Courier New"/>
                <w:sz w:val="16"/>
                <w:szCs w:val="16"/>
              </w:rPr>
            </w:pPr>
          </w:p>
          <w:p w14:paraId="19453800" w14:textId="77777777" w:rsidR="00E07A5E" w:rsidRPr="0028446B" w:rsidRDefault="00E07A5E" w:rsidP="00E07A5E">
            <w:pPr>
              <w:rPr>
                <w:rFonts w:ascii="Courier New" w:hAnsi="Courier New" w:cs="Courier New"/>
                <w:sz w:val="16"/>
                <w:szCs w:val="16"/>
              </w:rPr>
            </w:pPr>
          </w:p>
          <w:p w14:paraId="0F8208C8"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Summed</w:t>
            </w:r>
            <w:proofErr w:type="spellEnd"/>
            <w:r>
              <w:rPr>
                <w:rFonts w:ascii="Courier New" w:hAnsi="Courier New" w:cs="Courier New"/>
                <w:sz w:val="16"/>
                <w:szCs w:val="16"/>
              </w:rPr>
              <w:t xml:space="preserve"> </w:t>
            </w:r>
            <w:proofErr w:type="spellStart"/>
            <w:r>
              <w:rPr>
                <w:rFonts w:ascii="Courier New" w:hAnsi="Courier New" w:cs="Courier New"/>
                <w:sz w:val="16"/>
                <w:szCs w:val="16"/>
              </w:rPr>
              <w:t>up</w:t>
            </w:r>
            <w:proofErr w:type="spellEnd"/>
            <w:r>
              <w:rPr>
                <w:rFonts w:ascii="Courier New" w:hAnsi="Courier New" w:cs="Courier New"/>
                <w:sz w:val="16"/>
                <w:szCs w:val="16"/>
              </w:rPr>
              <w:t xml:space="preserve"> VAT </w:t>
            </w:r>
            <w:proofErr w:type="spellStart"/>
            <w:r>
              <w:rPr>
                <w:rFonts w:ascii="Courier New" w:hAnsi="Courier New" w:cs="Courier New"/>
                <w:sz w:val="16"/>
                <w:szCs w:val="16"/>
              </w:rPr>
              <w:t>amount</w:t>
            </w:r>
            <w:proofErr w:type="spellEnd"/>
          </w:p>
          <w:p w14:paraId="0A979DA7"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Summed</w:t>
            </w:r>
            <w:proofErr w:type="spellEnd"/>
            <w:r>
              <w:rPr>
                <w:rFonts w:ascii="Courier New" w:hAnsi="Courier New" w:cs="Courier New"/>
                <w:sz w:val="16"/>
                <w:szCs w:val="16"/>
              </w:rPr>
              <w:t xml:space="preserve"> </w:t>
            </w:r>
            <w:proofErr w:type="spellStart"/>
            <w:r>
              <w:rPr>
                <w:rFonts w:ascii="Courier New" w:hAnsi="Courier New" w:cs="Courier New"/>
                <w:sz w:val="16"/>
                <w:szCs w:val="16"/>
              </w:rPr>
              <w:t>amount</w:t>
            </w:r>
            <w:proofErr w:type="spellEnd"/>
            <w:r>
              <w:rPr>
                <w:rFonts w:ascii="Courier New" w:hAnsi="Courier New" w:cs="Courier New"/>
                <w:sz w:val="16"/>
                <w:szCs w:val="16"/>
              </w:rPr>
              <w:t xml:space="preserve"> (4.3.9) – </w:t>
            </w:r>
            <w:proofErr w:type="spellStart"/>
            <w:r>
              <w:rPr>
                <w:rFonts w:ascii="Courier New" w:hAnsi="Courier New" w:cs="Courier New"/>
                <w:sz w:val="16"/>
                <w:szCs w:val="16"/>
              </w:rPr>
              <w:t>payment’s</w:t>
            </w:r>
            <w:proofErr w:type="spellEnd"/>
            <w:r>
              <w:rPr>
                <w:rFonts w:ascii="Courier New" w:hAnsi="Courier New" w:cs="Courier New"/>
                <w:sz w:val="16"/>
                <w:szCs w:val="16"/>
              </w:rPr>
              <w:t xml:space="preserve"> </w:t>
            </w:r>
            <w:proofErr w:type="spellStart"/>
            <w:r>
              <w:rPr>
                <w:rFonts w:ascii="Courier New" w:hAnsi="Courier New" w:cs="Courier New"/>
                <w:sz w:val="16"/>
                <w:szCs w:val="16"/>
              </w:rPr>
              <w:t>phase</w:t>
            </w:r>
            <w:proofErr w:type="spellEnd"/>
          </w:p>
          <w:p w14:paraId="7587BD99" w14:textId="77777777" w:rsidR="00E07A5E" w:rsidRPr="0028446B" w:rsidRDefault="00E07A5E" w:rsidP="00E07A5E">
            <w:pPr>
              <w:rPr>
                <w:rFonts w:ascii="Courier New" w:hAnsi="Courier New" w:cs="Courier New"/>
                <w:sz w:val="16"/>
                <w:szCs w:val="16"/>
              </w:rPr>
            </w:pPr>
          </w:p>
          <w:p w14:paraId="73817DAE" w14:textId="77777777" w:rsidR="00E07A5E" w:rsidRPr="0028446B" w:rsidRDefault="00E07A5E" w:rsidP="00E07A5E">
            <w:pPr>
              <w:rPr>
                <w:rFonts w:ascii="Courier New" w:hAnsi="Courier New" w:cs="Courier New"/>
                <w:sz w:val="16"/>
                <w:szCs w:val="16"/>
              </w:rPr>
            </w:pPr>
          </w:p>
          <w:p w14:paraId="49BF7A04" w14:textId="77777777" w:rsidR="00E07A5E" w:rsidRPr="0028446B" w:rsidRDefault="00E07A5E" w:rsidP="00E07A5E">
            <w:pPr>
              <w:rPr>
                <w:rFonts w:ascii="Courier New" w:hAnsi="Courier New" w:cs="Courier New"/>
                <w:sz w:val="16"/>
                <w:szCs w:val="16"/>
              </w:rPr>
            </w:pPr>
          </w:p>
          <w:p w14:paraId="51B8C464" w14:textId="77777777" w:rsidR="00E07A5E" w:rsidRPr="0028446B" w:rsidRDefault="00E07A5E" w:rsidP="00E07A5E">
            <w:pPr>
              <w:rPr>
                <w:rFonts w:ascii="Courier New" w:hAnsi="Courier New" w:cs="Courier New"/>
                <w:sz w:val="16"/>
                <w:szCs w:val="16"/>
              </w:rPr>
            </w:pPr>
          </w:p>
          <w:p w14:paraId="38532178" w14:textId="77777777" w:rsidR="00E07A5E" w:rsidRPr="0028446B" w:rsidRDefault="00E07A5E" w:rsidP="00E07A5E">
            <w:pPr>
              <w:rPr>
                <w:rFonts w:ascii="Courier New" w:hAnsi="Courier New" w:cs="Courier New"/>
                <w:sz w:val="16"/>
                <w:szCs w:val="16"/>
              </w:rPr>
            </w:pPr>
            <w:proofErr w:type="spellStart"/>
            <w:r w:rsidRPr="00934200">
              <w:rPr>
                <w:rFonts w:ascii="Courier New" w:hAnsi="Courier New" w:cs="Courier New"/>
                <w:sz w:val="16"/>
                <w:szCs w:val="16"/>
              </w:rPr>
              <w:t>Settlement</w:t>
            </w:r>
            <w:proofErr w:type="spellEnd"/>
            <w:r w:rsidRPr="00934200">
              <w:rPr>
                <w:rFonts w:ascii="Courier New" w:hAnsi="Courier New" w:cs="Courier New"/>
                <w:sz w:val="16"/>
                <w:szCs w:val="16"/>
              </w:rPr>
              <w:t xml:space="preserve"> of </w:t>
            </w:r>
            <w:proofErr w:type="spellStart"/>
            <w:r w:rsidRPr="00934200">
              <w:rPr>
                <w:rFonts w:ascii="Courier New" w:hAnsi="Courier New" w:cs="Courier New"/>
                <w:sz w:val="16"/>
                <w:szCs w:val="16"/>
              </w:rPr>
              <w:t>returnable</w:t>
            </w:r>
            <w:proofErr w:type="spellEnd"/>
            <w:r w:rsidRPr="00934200">
              <w:rPr>
                <w:rFonts w:ascii="Courier New" w:hAnsi="Courier New" w:cs="Courier New"/>
                <w:sz w:val="16"/>
                <w:szCs w:val="16"/>
              </w:rPr>
              <w:t xml:space="preserve"> </w:t>
            </w:r>
            <w:proofErr w:type="spellStart"/>
            <w:r w:rsidRPr="00934200">
              <w:rPr>
                <w:rFonts w:ascii="Courier New" w:hAnsi="Courier New" w:cs="Courier New"/>
                <w:sz w:val="16"/>
                <w:szCs w:val="16"/>
              </w:rPr>
              <w:t>packaging</w:t>
            </w:r>
            <w:proofErr w:type="spellEnd"/>
            <w:r w:rsidRPr="0028446B">
              <w:rPr>
                <w:rFonts w:ascii="Courier New" w:hAnsi="Courier New" w:cs="Courier New"/>
                <w:sz w:val="16"/>
                <w:szCs w:val="16"/>
              </w:rPr>
              <w:t xml:space="preserve"> (4.3.11)</w:t>
            </w:r>
          </w:p>
          <w:p w14:paraId="6837DD12"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Transaction</w:t>
            </w:r>
            <w:proofErr w:type="spellEnd"/>
            <w:r>
              <w:rPr>
                <w:rFonts w:ascii="Courier New" w:hAnsi="Courier New" w:cs="Courier New"/>
                <w:sz w:val="16"/>
                <w:szCs w:val="16"/>
              </w:rPr>
              <w:t xml:space="preserve"> </w:t>
            </w:r>
            <w:proofErr w:type="spellStart"/>
            <w:r>
              <w:rPr>
                <w:rFonts w:ascii="Courier New" w:hAnsi="Courier New" w:cs="Courier New"/>
                <w:sz w:val="16"/>
                <w:szCs w:val="16"/>
              </w:rPr>
              <w:t>summed</w:t>
            </w:r>
            <w:proofErr w:type="spellEnd"/>
            <w:r>
              <w:rPr>
                <w:rFonts w:ascii="Courier New" w:hAnsi="Courier New" w:cs="Courier New"/>
                <w:sz w:val="16"/>
                <w:szCs w:val="16"/>
              </w:rPr>
              <w:t xml:space="preserve"> </w:t>
            </w:r>
            <w:proofErr w:type="spellStart"/>
            <w:r>
              <w:rPr>
                <w:rFonts w:ascii="Courier New" w:hAnsi="Courier New" w:cs="Courier New"/>
                <w:sz w:val="16"/>
                <w:szCs w:val="16"/>
              </w:rPr>
              <w:t>up</w:t>
            </w:r>
            <w:proofErr w:type="spellEnd"/>
            <w:r>
              <w:rPr>
                <w:rFonts w:ascii="Courier New" w:hAnsi="Courier New" w:cs="Courier New"/>
                <w:sz w:val="16"/>
                <w:szCs w:val="16"/>
              </w:rPr>
              <w:t xml:space="preserve"> with </w:t>
            </w:r>
            <w:proofErr w:type="spellStart"/>
            <w:r>
              <w:rPr>
                <w:rFonts w:ascii="Courier New" w:hAnsi="Courier New" w:cs="Courier New"/>
                <w:sz w:val="16"/>
                <w:szCs w:val="16"/>
              </w:rPr>
              <w:t>bail</w:t>
            </w:r>
            <w:proofErr w:type="spellEnd"/>
            <w:r>
              <w:rPr>
                <w:rFonts w:ascii="Courier New" w:hAnsi="Courier New" w:cs="Courier New"/>
                <w:sz w:val="16"/>
                <w:szCs w:val="16"/>
              </w:rPr>
              <w:t xml:space="preserve"> </w:t>
            </w:r>
            <w:proofErr w:type="spellStart"/>
            <w:r>
              <w:rPr>
                <w:rFonts w:ascii="Courier New" w:hAnsi="Courier New" w:cs="Courier New"/>
                <w:sz w:val="16"/>
                <w:szCs w:val="16"/>
              </w:rPr>
              <w:t>settlement</w:t>
            </w:r>
            <w:proofErr w:type="spellEnd"/>
          </w:p>
          <w:p w14:paraId="4228EBA2" w14:textId="77777777" w:rsidR="00E07A5E" w:rsidRPr="0028446B" w:rsidRDefault="00E07A5E" w:rsidP="00E07A5E">
            <w:pPr>
              <w:rPr>
                <w:rFonts w:ascii="Courier New" w:hAnsi="Courier New" w:cs="Courier New"/>
                <w:sz w:val="16"/>
                <w:szCs w:val="16"/>
              </w:rPr>
            </w:pPr>
            <w:r w:rsidRPr="00C14D39">
              <w:rPr>
                <w:rFonts w:ascii="Courier New" w:hAnsi="Courier New" w:cs="Courier New"/>
                <w:sz w:val="16"/>
                <w:szCs w:val="16"/>
              </w:rPr>
              <w:t xml:space="preserve">Information </w:t>
            </w:r>
            <w:proofErr w:type="spellStart"/>
            <w:r w:rsidRPr="00C14D39">
              <w:rPr>
                <w:rFonts w:ascii="Courier New" w:hAnsi="Courier New" w:cs="Courier New"/>
                <w:sz w:val="16"/>
                <w:szCs w:val="16"/>
              </w:rPr>
              <w:t>conversion</w:t>
            </w:r>
            <w:proofErr w:type="spellEnd"/>
            <w:r w:rsidRPr="00C14D39">
              <w:rPr>
                <w:rFonts w:ascii="Courier New" w:hAnsi="Courier New" w:cs="Courier New"/>
                <w:sz w:val="16"/>
                <w:szCs w:val="16"/>
              </w:rPr>
              <w:t xml:space="preserve"> and </w:t>
            </w:r>
            <w:proofErr w:type="spellStart"/>
            <w:r w:rsidRPr="00C14D39">
              <w:rPr>
                <w:rFonts w:ascii="Courier New" w:hAnsi="Courier New" w:cs="Courier New"/>
                <w:sz w:val="16"/>
                <w:szCs w:val="16"/>
              </w:rPr>
              <w:t>currency</w:t>
            </w:r>
            <w:proofErr w:type="spellEnd"/>
            <w:r w:rsidRPr="00C14D39">
              <w:rPr>
                <w:rFonts w:ascii="Courier New" w:hAnsi="Courier New" w:cs="Courier New"/>
                <w:sz w:val="16"/>
                <w:szCs w:val="16"/>
              </w:rPr>
              <w:t xml:space="preserve"> </w:t>
            </w:r>
            <w:proofErr w:type="spellStart"/>
            <w:r w:rsidRPr="00C14D39">
              <w:rPr>
                <w:rFonts w:ascii="Courier New" w:hAnsi="Courier New" w:cs="Courier New"/>
                <w:sz w:val="16"/>
                <w:szCs w:val="16"/>
              </w:rPr>
              <w:t>payment</w:t>
            </w:r>
            <w:proofErr w:type="spellEnd"/>
            <w:r w:rsidRPr="0028446B">
              <w:rPr>
                <w:rFonts w:ascii="Courier New" w:hAnsi="Courier New" w:cs="Courier New"/>
                <w:sz w:val="16"/>
                <w:szCs w:val="16"/>
              </w:rPr>
              <w:t xml:space="preserve"> (4.3.19)</w:t>
            </w:r>
          </w:p>
          <w:p w14:paraId="36E47580" w14:textId="77777777" w:rsidR="00E07A5E" w:rsidRPr="0028446B" w:rsidRDefault="00E07A5E" w:rsidP="00E07A5E">
            <w:pPr>
              <w:rPr>
                <w:rFonts w:ascii="Courier New" w:hAnsi="Courier New" w:cs="Courier New"/>
                <w:sz w:val="16"/>
                <w:szCs w:val="16"/>
              </w:rPr>
            </w:pPr>
          </w:p>
          <w:p w14:paraId="757C8C8F" w14:textId="77777777" w:rsidR="00E07A5E" w:rsidRPr="0028446B" w:rsidRDefault="00E07A5E" w:rsidP="00E07A5E">
            <w:pPr>
              <w:rPr>
                <w:rFonts w:ascii="Courier New" w:hAnsi="Courier New" w:cs="Courier New"/>
                <w:sz w:val="16"/>
                <w:szCs w:val="16"/>
              </w:rPr>
            </w:pPr>
          </w:p>
          <w:p w14:paraId="46293AB7"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Payment</w:t>
            </w:r>
            <w:proofErr w:type="spellEnd"/>
            <w:r w:rsidRPr="0028446B">
              <w:rPr>
                <w:rFonts w:ascii="Courier New" w:hAnsi="Courier New" w:cs="Courier New"/>
                <w:sz w:val="16"/>
                <w:szCs w:val="16"/>
              </w:rPr>
              <w:t xml:space="preserve"> (4.3.10)</w:t>
            </w:r>
          </w:p>
          <w:p w14:paraId="36BE668F"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Currency</w:t>
            </w:r>
            <w:proofErr w:type="spellEnd"/>
            <w:r>
              <w:rPr>
                <w:rFonts w:ascii="Courier New" w:hAnsi="Courier New" w:cs="Courier New"/>
                <w:sz w:val="16"/>
                <w:szCs w:val="16"/>
              </w:rPr>
              <w:t xml:space="preserve"> </w:t>
            </w:r>
            <w:proofErr w:type="spellStart"/>
            <w:r>
              <w:rPr>
                <w:rFonts w:ascii="Courier New" w:hAnsi="Courier New" w:cs="Courier New"/>
                <w:sz w:val="16"/>
                <w:szCs w:val="16"/>
              </w:rPr>
              <w:t>conversion</w:t>
            </w:r>
            <w:proofErr w:type="spellEnd"/>
            <w:r w:rsidRPr="0028446B">
              <w:rPr>
                <w:rFonts w:ascii="Courier New" w:hAnsi="Courier New" w:cs="Courier New"/>
                <w:sz w:val="16"/>
                <w:szCs w:val="16"/>
              </w:rPr>
              <w:t xml:space="preserve"> (4.3.18)</w:t>
            </w:r>
          </w:p>
          <w:p w14:paraId="41713AE4" w14:textId="77777777" w:rsidR="00E07A5E" w:rsidRPr="0028446B" w:rsidRDefault="00E07A5E" w:rsidP="00E07A5E">
            <w:pPr>
              <w:rPr>
                <w:rFonts w:ascii="Courier New" w:hAnsi="Courier New" w:cs="Courier New"/>
                <w:sz w:val="16"/>
                <w:szCs w:val="16"/>
              </w:rPr>
            </w:pPr>
          </w:p>
          <w:p w14:paraId="2FED067C" w14:textId="77777777" w:rsidR="00E07A5E" w:rsidRPr="0028446B" w:rsidRDefault="00E07A5E" w:rsidP="00E07A5E">
            <w:pPr>
              <w:rPr>
                <w:rFonts w:ascii="Courier New" w:hAnsi="Courier New" w:cs="Courier New"/>
                <w:sz w:val="16"/>
                <w:szCs w:val="16"/>
              </w:rPr>
            </w:pPr>
          </w:p>
          <w:p w14:paraId="331E8BBA" w14:textId="77777777" w:rsidR="00E07A5E" w:rsidRPr="0028446B" w:rsidRDefault="00E07A5E" w:rsidP="00E07A5E">
            <w:pPr>
              <w:rPr>
                <w:rFonts w:ascii="Courier New" w:hAnsi="Courier New" w:cs="Courier New"/>
                <w:sz w:val="16"/>
                <w:szCs w:val="16"/>
              </w:rPr>
            </w:pPr>
          </w:p>
          <w:p w14:paraId="35E33FC1"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Currency</w:t>
            </w:r>
            <w:proofErr w:type="spellEnd"/>
            <w:r>
              <w:rPr>
                <w:rFonts w:ascii="Courier New" w:hAnsi="Courier New" w:cs="Courier New"/>
                <w:sz w:val="16"/>
                <w:szCs w:val="16"/>
              </w:rPr>
              <w:t xml:space="preserve"> </w:t>
            </w:r>
            <w:proofErr w:type="spellStart"/>
            <w:r>
              <w:rPr>
                <w:rFonts w:ascii="Courier New" w:hAnsi="Courier New" w:cs="Courier New"/>
                <w:sz w:val="16"/>
                <w:szCs w:val="16"/>
              </w:rPr>
              <w:t>payment</w:t>
            </w:r>
            <w:proofErr w:type="spellEnd"/>
            <w:r w:rsidRPr="0028446B">
              <w:rPr>
                <w:rFonts w:ascii="Courier New" w:hAnsi="Courier New" w:cs="Courier New"/>
                <w:sz w:val="16"/>
                <w:szCs w:val="16"/>
              </w:rPr>
              <w:t xml:space="preserve"> (4.3.19)</w:t>
            </w:r>
          </w:p>
          <w:p w14:paraId="6A119924" w14:textId="77777777" w:rsidR="00E07A5E" w:rsidRPr="0028446B" w:rsidRDefault="00E07A5E" w:rsidP="00E07A5E">
            <w:pPr>
              <w:rPr>
                <w:rFonts w:ascii="Courier New" w:hAnsi="Courier New" w:cs="Courier New"/>
                <w:sz w:val="16"/>
                <w:szCs w:val="16"/>
              </w:rPr>
            </w:pPr>
            <w:r>
              <w:rPr>
                <w:rFonts w:ascii="Courier New" w:hAnsi="Courier New" w:cs="Courier New"/>
                <w:sz w:val="16"/>
                <w:szCs w:val="16"/>
              </w:rPr>
              <w:t xml:space="preserve">Automatic </w:t>
            </w:r>
            <w:proofErr w:type="spellStart"/>
            <w:r>
              <w:rPr>
                <w:rFonts w:ascii="Courier New" w:hAnsi="Courier New" w:cs="Courier New"/>
                <w:sz w:val="16"/>
                <w:szCs w:val="16"/>
              </w:rPr>
              <w:t>calculation</w:t>
            </w:r>
            <w:proofErr w:type="spellEnd"/>
            <w:r>
              <w:rPr>
                <w:rFonts w:ascii="Courier New" w:hAnsi="Courier New" w:cs="Courier New"/>
                <w:sz w:val="16"/>
                <w:szCs w:val="16"/>
              </w:rPr>
              <w:t xml:space="preserve"> of the </w:t>
            </w:r>
            <w:proofErr w:type="spellStart"/>
            <w:r>
              <w:rPr>
                <w:rFonts w:ascii="Courier New" w:hAnsi="Courier New" w:cs="Courier New"/>
                <w:sz w:val="16"/>
                <w:szCs w:val="16"/>
              </w:rPr>
              <w:t>rest</w:t>
            </w:r>
            <w:proofErr w:type="spellEnd"/>
          </w:p>
          <w:p w14:paraId="402CE59A" w14:textId="77777777" w:rsidR="00E07A5E" w:rsidRPr="0028446B" w:rsidRDefault="00E07A5E" w:rsidP="00E07A5E">
            <w:pPr>
              <w:rPr>
                <w:rFonts w:ascii="Courier New" w:hAnsi="Courier New" w:cs="Courier New"/>
                <w:sz w:val="16"/>
                <w:szCs w:val="16"/>
              </w:rPr>
            </w:pPr>
          </w:p>
          <w:p w14:paraId="15711186"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Buyer’s</w:t>
            </w:r>
            <w:proofErr w:type="spellEnd"/>
            <w:r>
              <w:rPr>
                <w:rFonts w:ascii="Courier New" w:hAnsi="Courier New" w:cs="Courier New"/>
                <w:sz w:val="16"/>
                <w:szCs w:val="16"/>
              </w:rPr>
              <w:t xml:space="preserve"> NIP </w:t>
            </w:r>
            <w:r w:rsidRPr="0028446B">
              <w:rPr>
                <w:rFonts w:ascii="Courier New" w:hAnsi="Courier New" w:cs="Courier New"/>
                <w:sz w:val="16"/>
                <w:szCs w:val="16"/>
              </w:rPr>
              <w:t>(4.3.15)</w:t>
            </w:r>
          </w:p>
          <w:p w14:paraId="2DBA0D95" w14:textId="77777777" w:rsidR="00E07A5E" w:rsidRPr="0028446B" w:rsidRDefault="00E07A5E" w:rsidP="00E07A5E">
            <w:pPr>
              <w:rPr>
                <w:rFonts w:ascii="Courier New" w:hAnsi="Courier New" w:cs="Courier New"/>
                <w:sz w:val="16"/>
                <w:szCs w:val="16"/>
              </w:rPr>
            </w:pPr>
          </w:p>
          <w:p w14:paraId="55A7E70B" w14:textId="77777777" w:rsidR="00E07A5E" w:rsidRPr="0028446B" w:rsidRDefault="00E07A5E" w:rsidP="00E07A5E">
            <w:pPr>
              <w:rPr>
                <w:rFonts w:ascii="Courier New" w:hAnsi="Courier New" w:cs="Courier New"/>
                <w:sz w:val="16"/>
                <w:szCs w:val="16"/>
              </w:rPr>
            </w:pPr>
          </w:p>
          <w:p w14:paraId="255769A3" w14:textId="77777777" w:rsidR="00E07A5E" w:rsidRPr="0028446B" w:rsidRDefault="00E07A5E" w:rsidP="00E07A5E">
            <w:pPr>
              <w:rPr>
                <w:rFonts w:ascii="Courier New" w:hAnsi="Courier New" w:cs="Courier New"/>
                <w:sz w:val="16"/>
                <w:szCs w:val="16"/>
              </w:rPr>
            </w:pPr>
            <w:r w:rsidRPr="00C14D39">
              <w:rPr>
                <w:rFonts w:ascii="Courier New" w:hAnsi="Courier New" w:cs="Courier New"/>
                <w:sz w:val="16"/>
                <w:szCs w:val="16"/>
              </w:rPr>
              <w:t xml:space="preserve">The end of the sale </w:t>
            </w:r>
            <w:proofErr w:type="spellStart"/>
            <w:r w:rsidRPr="00C14D39">
              <w:rPr>
                <w:rFonts w:ascii="Courier New" w:hAnsi="Courier New" w:cs="Courier New"/>
                <w:sz w:val="16"/>
                <w:szCs w:val="16"/>
              </w:rPr>
              <w:t>transaction</w:t>
            </w:r>
            <w:proofErr w:type="spellEnd"/>
            <w:r w:rsidRPr="0028446B">
              <w:rPr>
                <w:rFonts w:ascii="Courier New" w:hAnsi="Courier New" w:cs="Courier New"/>
                <w:sz w:val="16"/>
                <w:szCs w:val="16"/>
              </w:rPr>
              <w:t xml:space="preserve"> (4.3.17)</w:t>
            </w:r>
          </w:p>
          <w:p w14:paraId="257C677C" w14:textId="77777777" w:rsidR="00E07A5E" w:rsidRPr="0028446B" w:rsidRDefault="00E07A5E" w:rsidP="00E07A5E">
            <w:pPr>
              <w:rPr>
                <w:rFonts w:ascii="Courier New" w:hAnsi="Courier New" w:cs="Courier New"/>
                <w:sz w:val="16"/>
                <w:szCs w:val="16"/>
              </w:rPr>
            </w:pPr>
            <w:r w:rsidRPr="00C14D39">
              <w:rPr>
                <w:rFonts w:ascii="Courier New" w:hAnsi="Courier New" w:cs="Courier New"/>
                <w:sz w:val="16"/>
                <w:szCs w:val="16"/>
              </w:rPr>
              <w:t xml:space="preserve">Digital </w:t>
            </w:r>
            <w:proofErr w:type="spellStart"/>
            <w:r w:rsidRPr="00C14D39">
              <w:rPr>
                <w:rFonts w:ascii="Courier New" w:hAnsi="Courier New" w:cs="Courier New"/>
                <w:sz w:val="16"/>
                <w:szCs w:val="16"/>
              </w:rPr>
              <w:t>signature</w:t>
            </w:r>
            <w:proofErr w:type="spellEnd"/>
            <w:r w:rsidRPr="00C14D39">
              <w:rPr>
                <w:rFonts w:ascii="Courier New" w:hAnsi="Courier New" w:cs="Courier New"/>
                <w:sz w:val="16"/>
                <w:szCs w:val="16"/>
              </w:rPr>
              <w:t xml:space="preserve"> </w:t>
            </w:r>
            <w:proofErr w:type="spellStart"/>
            <w:r w:rsidRPr="00C14D39">
              <w:rPr>
                <w:rFonts w:ascii="Courier New" w:hAnsi="Courier New" w:cs="Courier New"/>
                <w:sz w:val="16"/>
                <w:szCs w:val="16"/>
              </w:rPr>
              <w:t>printed</w:t>
            </w:r>
            <w:proofErr w:type="spellEnd"/>
            <w:r w:rsidRPr="00C14D39">
              <w:rPr>
                <w:rFonts w:ascii="Courier New" w:hAnsi="Courier New" w:cs="Courier New"/>
                <w:sz w:val="16"/>
                <w:szCs w:val="16"/>
              </w:rPr>
              <w:t xml:space="preserve"> </w:t>
            </w:r>
            <w:proofErr w:type="spellStart"/>
            <w:r w:rsidRPr="00C14D39">
              <w:rPr>
                <w:rFonts w:ascii="Courier New" w:hAnsi="Courier New" w:cs="Courier New"/>
                <w:sz w:val="16"/>
                <w:szCs w:val="16"/>
              </w:rPr>
              <w:t>automatically</w:t>
            </w:r>
            <w:proofErr w:type="spellEnd"/>
          </w:p>
          <w:p w14:paraId="309ACEA6" w14:textId="77777777" w:rsidR="00E07A5E" w:rsidRPr="0028446B" w:rsidRDefault="00E07A5E" w:rsidP="00E07A5E">
            <w:pPr>
              <w:rPr>
                <w:rFonts w:ascii="Courier New" w:hAnsi="Courier New" w:cs="Courier New"/>
                <w:sz w:val="16"/>
                <w:szCs w:val="16"/>
              </w:rPr>
            </w:pPr>
            <w:r w:rsidRPr="00C14D39">
              <w:rPr>
                <w:rFonts w:ascii="Courier New" w:hAnsi="Courier New" w:cs="Courier New"/>
                <w:sz w:val="16"/>
                <w:szCs w:val="16"/>
              </w:rPr>
              <w:t xml:space="preserve">The logo and </w:t>
            </w:r>
            <w:proofErr w:type="spellStart"/>
            <w:r w:rsidRPr="00C14D39">
              <w:rPr>
                <w:rFonts w:ascii="Courier New" w:hAnsi="Courier New" w:cs="Courier New"/>
                <w:sz w:val="16"/>
                <w:szCs w:val="16"/>
              </w:rPr>
              <w:t>unique</w:t>
            </w:r>
            <w:proofErr w:type="spellEnd"/>
            <w:r w:rsidRPr="00C14D39">
              <w:rPr>
                <w:rFonts w:ascii="Courier New" w:hAnsi="Courier New" w:cs="Courier New"/>
                <w:sz w:val="16"/>
                <w:szCs w:val="16"/>
              </w:rPr>
              <w:t xml:space="preserve"> </w:t>
            </w:r>
            <w:proofErr w:type="spellStart"/>
            <w:r w:rsidRPr="00C14D39">
              <w:rPr>
                <w:rFonts w:ascii="Courier New" w:hAnsi="Courier New" w:cs="Courier New"/>
                <w:sz w:val="16"/>
                <w:szCs w:val="16"/>
              </w:rPr>
              <w:t>number</w:t>
            </w:r>
            <w:proofErr w:type="spellEnd"/>
            <w:r w:rsidRPr="00C14D39">
              <w:rPr>
                <w:rFonts w:ascii="Courier New" w:hAnsi="Courier New" w:cs="Courier New"/>
                <w:sz w:val="16"/>
                <w:szCs w:val="16"/>
              </w:rPr>
              <w:t xml:space="preserve"> </w:t>
            </w:r>
            <w:proofErr w:type="spellStart"/>
            <w:r w:rsidRPr="00C14D39">
              <w:rPr>
                <w:rFonts w:ascii="Courier New" w:hAnsi="Courier New" w:cs="Courier New"/>
                <w:sz w:val="16"/>
                <w:szCs w:val="16"/>
              </w:rPr>
              <w:t>are</w:t>
            </w:r>
            <w:proofErr w:type="spellEnd"/>
            <w:r w:rsidRPr="00C14D39">
              <w:rPr>
                <w:rFonts w:ascii="Courier New" w:hAnsi="Courier New" w:cs="Courier New"/>
                <w:sz w:val="16"/>
                <w:szCs w:val="16"/>
              </w:rPr>
              <w:t xml:space="preserve"> </w:t>
            </w:r>
            <w:proofErr w:type="spellStart"/>
            <w:r w:rsidRPr="00C14D39">
              <w:rPr>
                <w:rFonts w:ascii="Courier New" w:hAnsi="Courier New" w:cs="Courier New"/>
                <w:sz w:val="16"/>
                <w:szCs w:val="16"/>
              </w:rPr>
              <w:t>printed</w:t>
            </w:r>
            <w:proofErr w:type="spellEnd"/>
            <w:r w:rsidRPr="00C14D39">
              <w:rPr>
                <w:rFonts w:ascii="Courier New" w:hAnsi="Courier New" w:cs="Courier New"/>
                <w:sz w:val="16"/>
                <w:szCs w:val="16"/>
              </w:rPr>
              <w:t xml:space="preserve"> </w:t>
            </w:r>
            <w:proofErr w:type="spellStart"/>
            <w:r w:rsidRPr="00C14D39">
              <w:rPr>
                <w:rFonts w:ascii="Courier New" w:hAnsi="Courier New" w:cs="Courier New"/>
                <w:sz w:val="16"/>
                <w:szCs w:val="16"/>
              </w:rPr>
              <w:t>automatically</w:t>
            </w:r>
            <w:proofErr w:type="spellEnd"/>
          </w:p>
          <w:p w14:paraId="3DF67E89"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Footer</w:t>
            </w:r>
            <w:proofErr w:type="spellEnd"/>
            <w:r w:rsidRPr="0028446B">
              <w:rPr>
                <w:rFonts w:ascii="Courier New" w:hAnsi="Courier New" w:cs="Courier New"/>
                <w:sz w:val="16"/>
                <w:szCs w:val="16"/>
              </w:rPr>
              <w:t xml:space="preserve"> (4.3.10)</w:t>
            </w:r>
          </w:p>
          <w:p w14:paraId="34612B81"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Footer</w:t>
            </w:r>
            <w:proofErr w:type="spellEnd"/>
            <w:r w:rsidRPr="0028446B">
              <w:rPr>
                <w:rFonts w:ascii="Courier New" w:hAnsi="Courier New" w:cs="Courier New"/>
                <w:sz w:val="16"/>
                <w:szCs w:val="16"/>
              </w:rPr>
              <w:t xml:space="preserve"> (4.3.10)</w:t>
            </w:r>
          </w:p>
          <w:p w14:paraId="0ECED69F" w14:textId="77777777" w:rsidR="00E07A5E" w:rsidRPr="0028446B" w:rsidRDefault="00E07A5E" w:rsidP="00E07A5E">
            <w:pPr>
              <w:rPr>
                <w:rFonts w:ascii="Courier New" w:hAnsi="Courier New" w:cs="Courier New"/>
                <w:sz w:val="16"/>
                <w:szCs w:val="16"/>
              </w:rPr>
            </w:pPr>
          </w:p>
        </w:tc>
      </w:tr>
    </w:tbl>
    <w:p w14:paraId="64192C30" w14:textId="77777777" w:rsidR="00E07A5E" w:rsidRPr="0028446B" w:rsidRDefault="00E07A5E" w:rsidP="00E07A5E">
      <w:pPr>
        <w:tabs>
          <w:tab w:val="center" w:pos="4896"/>
          <w:tab w:val="left" w:pos="9149"/>
        </w:tabs>
        <w:rPr>
          <w:noProof/>
        </w:rPr>
      </w:pPr>
    </w:p>
    <w:p w14:paraId="34C1283F" w14:textId="77777777" w:rsidR="00E07A5E" w:rsidRPr="0028446B" w:rsidRDefault="00E07A5E" w:rsidP="00E07A5E">
      <w:pPr>
        <w:tabs>
          <w:tab w:val="center" w:pos="4896"/>
          <w:tab w:val="left" w:pos="9149"/>
        </w:tabs>
        <w:rPr>
          <w:noProof/>
        </w:rPr>
      </w:pPr>
    </w:p>
    <w:p w14:paraId="7131C78F" w14:textId="77777777" w:rsidR="00E07A5E" w:rsidRPr="0028446B" w:rsidRDefault="00E07A5E" w:rsidP="00E07A5E">
      <w:pPr>
        <w:tabs>
          <w:tab w:val="center" w:pos="4896"/>
          <w:tab w:val="left" w:pos="9149"/>
        </w:tabs>
        <w:rPr>
          <w:noProof/>
        </w:rPr>
      </w:pPr>
    </w:p>
    <w:p w14:paraId="1DC1AE84" w14:textId="77777777" w:rsidR="00E07A5E" w:rsidRPr="0028446B" w:rsidRDefault="00E07A5E" w:rsidP="00E07A5E">
      <w:pPr>
        <w:tabs>
          <w:tab w:val="center" w:pos="4896"/>
          <w:tab w:val="left" w:pos="9149"/>
        </w:tabs>
        <w:rPr>
          <w:noProof/>
        </w:rPr>
      </w:pPr>
    </w:p>
    <w:p w14:paraId="2A50B148" w14:textId="77777777" w:rsidR="00E07A5E" w:rsidRPr="0028446B" w:rsidRDefault="00E07A5E" w:rsidP="00E07A5E">
      <w:pPr>
        <w:tabs>
          <w:tab w:val="center" w:pos="4896"/>
          <w:tab w:val="left" w:pos="9149"/>
        </w:tabs>
        <w:rPr>
          <w:noProof/>
        </w:rPr>
      </w:pPr>
    </w:p>
    <w:p w14:paraId="74ADDAE3" w14:textId="77777777" w:rsidR="00E07A5E" w:rsidRPr="0028446B" w:rsidRDefault="00E07A5E" w:rsidP="00E07A5E">
      <w:pPr>
        <w:tabs>
          <w:tab w:val="center" w:pos="4896"/>
          <w:tab w:val="left" w:pos="9149"/>
        </w:tabs>
        <w:rPr>
          <w:noProof/>
        </w:rPr>
      </w:pPr>
    </w:p>
    <w:p w14:paraId="4CB33E76" w14:textId="77777777" w:rsidR="00E07A5E" w:rsidRPr="0028446B" w:rsidRDefault="00E07A5E" w:rsidP="00E07A5E">
      <w:pPr>
        <w:tabs>
          <w:tab w:val="center" w:pos="4896"/>
          <w:tab w:val="left" w:pos="9149"/>
        </w:tabs>
        <w:rPr>
          <w:noProof/>
        </w:rPr>
      </w:pPr>
    </w:p>
    <w:p w14:paraId="1370026C" w14:textId="77777777" w:rsidR="00E07A5E" w:rsidRPr="0028446B" w:rsidRDefault="00E07A5E" w:rsidP="00700491">
      <w:pPr>
        <w:numPr>
          <w:ilvl w:val="0"/>
          <w:numId w:val="39"/>
        </w:numPr>
        <w:rPr>
          <w:rFonts w:cs="Arial"/>
        </w:rPr>
      </w:pPr>
      <w:r>
        <w:rPr>
          <w:rFonts w:cs="Arial"/>
        </w:rPr>
        <w:t xml:space="preserve">VAT </w:t>
      </w:r>
      <w:proofErr w:type="spellStart"/>
      <w:r>
        <w:rPr>
          <w:rFonts w:cs="Arial"/>
        </w:rPr>
        <w:t>invoce’s</w:t>
      </w:r>
      <w:proofErr w:type="spellEnd"/>
      <w:r>
        <w:rPr>
          <w:rFonts w:cs="Arial"/>
        </w:rPr>
        <w:t xml:space="preserve"> </w:t>
      </w:r>
      <w:proofErr w:type="spellStart"/>
      <w:r>
        <w:rPr>
          <w:rFonts w:cs="Arial"/>
        </w:rPr>
        <w:t>algorithm</w:t>
      </w:r>
      <w:proofErr w:type="spellEnd"/>
    </w:p>
    <w:p w14:paraId="4B199CA3" w14:textId="77777777" w:rsidR="00E07A5E" w:rsidRPr="0028446B" w:rsidRDefault="00E07A5E" w:rsidP="00E07A5E">
      <w:pPr>
        <w:tabs>
          <w:tab w:val="center" w:pos="4896"/>
          <w:tab w:val="left" w:pos="9149"/>
        </w:tabs>
        <w:rPr>
          <w:noProof/>
        </w:rPr>
      </w:pPr>
    </w:p>
    <w:p w14:paraId="309AE3EB" w14:textId="77777777" w:rsidR="00E07A5E" w:rsidRPr="0028446B" w:rsidRDefault="00E07A5E" w:rsidP="00E07A5E">
      <w:pPr>
        <w:tabs>
          <w:tab w:val="center" w:pos="4896"/>
          <w:tab w:val="left" w:pos="9149"/>
        </w:tabs>
        <w:rPr>
          <w:noProof/>
        </w:rPr>
      </w:pPr>
      <w:r w:rsidRPr="0028446B">
        <w:rPr>
          <w:rFonts w:cs="Arial"/>
          <w:noProof/>
        </w:rPr>
        <mc:AlternateContent>
          <mc:Choice Requires="wpc">
            <w:drawing>
              <wp:inline distT="0" distB="0" distL="0" distR="0" wp14:anchorId="2F0F0D8A" wp14:editId="6F872120">
                <wp:extent cx="6629400" cy="5943600"/>
                <wp:effectExtent l="0" t="0" r="0" b="0"/>
                <wp:docPr id="128" name="Kanwa 1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Text Box 130"/>
                        <wps:cNvSpPr txBox="1">
                          <a:spLocks noChangeArrowheads="1"/>
                        </wps:cNvSpPr>
                        <wps:spPr bwMode="auto">
                          <a:xfrm>
                            <a:off x="2628741" y="457556"/>
                            <a:ext cx="1371918" cy="226926"/>
                          </a:xfrm>
                          <a:prstGeom prst="rect">
                            <a:avLst/>
                          </a:prstGeom>
                          <a:solidFill>
                            <a:srgbClr val="FFFFFF"/>
                          </a:solidFill>
                          <a:ln w="9525">
                            <a:solidFill>
                              <a:srgbClr val="000000"/>
                            </a:solidFill>
                            <a:miter lim="800000"/>
                            <a:headEnd/>
                            <a:tailEnd/>
                          </a:ln>
                        </wps:spPr>
                        <wps:txbx>
                          <w:txbxContent>
                            <w:p w14:paraId="6090910D" w14:textId="77777777" w:rsidR="00894C11" w:rsidRPr="00954AC0" w:rsidRDefault="00894C11" w:rsidP="00E07A5E">
                              <w:pPr>
                                <w:jc w:val="center"/>
                                <w:rPr>
                                  <w:rFonts w:cs="Arial"/>
                                  <w:sz w:val="16"/>
                                  <w:szCs w:val="16"/>
                                </w:rPr>
                              </w:pPr>
                              <w:r>
                                <w:rPr>
                                  <w:rFonts w:cs="Arial"/>
                                  <w:sz w:val="16"/>
                                  <w:szCs w:val="16"/>
                                </w:rPr>
                                <w:t>I</w:t>
                              </w:r>
                              <w:r w:rsidRPr="000333D3">
                                <w:rPr>
                                  <w:rFonts w:cs="Arial"/>
                                  <w:sz w:val="16"/>
                                  <w:szCs w:val="16"/>
                                </w:rPr>
                                <w:t>nvoice opening</w:t>
                              </w:r>
                            </w:p>
                          </w:txbxContent>
                        </wps:txbx>
                        <wps:bodyPr rot="0" vert="horz" wrap="square" lIns="91440" tIns="45720" rIns="91440" bIns="45720" anchor="t" anchorCtr="0" upright="1">
                          <a:noAutofit/>
                        </wps:bodyPr>
                      </wps:wsp>
                      <wps:wsp>
                        <wps:cNvPr id="48" name="Oval 131"/>
                        <wps:cNvSpPr>
                          <a:spLocks noChangeArrowheads="1"/>
                        </wps:cNvSpPr>
                        <wps:spPr bwMode="auto">
                          <a:xfrm>
                            <a:off x="3200527" y="914186"/>
                            <a:ext cx="228346" cy="2287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 name="Line 132"/>
                        <wps:cNvCnPr>
                          <a:cxnSpLocks noChangeShapeType="1"/>
                        </wps:cNvCnPr>
                        <wps:spPr bwMode="auto">
                          <a:xfrm>
                            <a:off x="3314700" y="686334"/>
                            <a:ext cx="921" cy="2259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Text Box 133"/>
                        <wps:cNvSpPr txBox="1">
                          <a:spLocks noChangeArrowheads="1"/>
                        </wps:cNvSpPr>
                        <wps:spPr bwMode="auto">
                          <a:xfrm>
                            <a:off x="4800791" y="914186"/>
                            <a:ext cx="571786" cy="22877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595AFC" w14:textId="77777777" w:rsidR="00894C11" w:rsidRPr="00954AC0" w:rsidRDefault="00894C11" w:rsidP="00E07A5E">
                              <w:pPr>
                                <w:rPr>
                                  <w:rFonts w:cs="Arial"/>
                                  <w:sz w:val="16"/>
                                  <w:szCs w:val="16"/>
                                </w:rPr>
                              </w:pPr>
                              <w:r>
                                <w:rPr>
                                  <w:rFonts w:cs="Arial"/>
                                  <w:sz w:val="16"/>
                                  <w:szCs w:val="16"/>
                                </w:rPr>
                                <w:t>Cancel</w:t>
                              </w:r>
                            </w:p>
                          </w:txbxContent>
                        </wps:txbx>
                        <wps:bodyPr rot="0" vert="horz" wrap="square" lIns="91440" tIns="45720" rIns="91440" bIns="45720" anchor="t" anchorCtr="0" upright="1">
                          <a:noAutofit/>
                        </wps:bodyPr>
                      </wps:wsp>
                      <wps:wsp>
                        <wps:cNvPr id="51" name="Line 134"/>
                        <wps:cNvCnPr>
                          <a:cxnSpLocks noChangeShapeType="1"/>
                        </wps:cNvCnPr>
                        <wps:spPr bwMode="auto">
                          <a:xfrm>
                            <a:off x="3428873" y="1029038"/>
                            <a:ext cx="1371918" cy="92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35"/>
                        <wps:cNvCnPr>
                          <a:cxnSpLocks noChangeShapeType="1"/>
                        </wps:cNvCnPr>
                        <wps:spPr bwMode="auto">
                          <a:xfrm>
                            <a:off x="3314700" y="1142964"/>
                            <a:ext cx="0" cy="22877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Text Box 136"/>
                        <wps:cNvSpPr txBox="1">
                          <a:spLocks noChangeArrowheads="1"/>
                        </wps:cNvSpPr>
                        <wps:spPr bwMode="auto">
                          <a:xfrm>
                            <a:off x="2628741" y="1371742"/>
                            <a:ext cx="1371918" cy="22877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551B69" w14:textId="77777777" w:rsidR="00894C11" w:rsidRPr="00954AC0" w:rsidRDefault="00894C11" w:rsidP="00E07A5E">
                              <w:pPr>
                                <w:jc w:val="center"/>
                                <w:rPr>
                                  <w:rFonts w:cs="Arial"/>
                                  <w:sz w:val="16"/>
                                  <w:szCs w:val="16"/>
                                </w:rPr>
                              </w:pPr>
                              <w:r>
                                <w:rPr>
                                  <w:rFonts w:cs="Arial"/>
                                  <w:sz w:val="16"/>
                                  <w:szCs w:val="16"/>
                                </w:rPr>
                                <w:t>Transaction line</w:t>
                              </w:r>
                            </w:p>
                          </w:txbxContent>
                        </wps:txbx>
                        <wps:bodyPr rot="0" vert="horz" wrap="square" lIns="91440" tIns="45720" rIns="91440" bIns="45720" anchor="t" anchorCtr="0" upright="1">
                          <a:noAutofit/>
                        </wps:bodyPr>
                      </wps:wsp>
                      <wps:wsp>
                        <wps:cNvPr id="54" name="Oval 137"/>
                        <wps:cNvSpPr>
                          <a:spLocks noChangeArrowheads="1"/>
                        </wps:cNvSpPr>
                        <wps:spPr bwMode="auto">
                          <a:xfrm>
                            <a:off x="3200527" y="1829299"/>
                            <a:ext cx="228346" cy="228778"/>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Line 138"/>
                        <wps:cNvCnPr>
                          <a:cxnSpLocks noChangeShapeType="1"/>
                        </wps:cNvCnPr>
                        <wps:spPr bwMode="auto">
                          <a:xfrm>
                            <a:off x="3314700" y="1600521"/>
                            <a:ext cx="0" cy="22877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Text Box 139"/>
                        <wps:cNvSpPr txBox="1">
                          <a:spLocks noChangeArrowheads="1"/>
                        </wps:cNvSpPr>
                        <wps:spPr bwMode="auto">
                          <a:xfrm>
                            <a:off x="4800791" y="1829299"/>
                            <a:ext cx="572707" cy="22785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173F52" w14:textId="77777777" w:rsidR="00894C11" w:rsidRPr="00954AC0" w:rsidRDefault="00894C11" w:rsidP="00E07A5E">
                              <w:pPr>
                                <w:jc w:val="center"/>
                                <w:rPr>
                                  <w:rFonts w:cs="Arial"/>
                                  <w:sz w:val="16"/>
                                  <w:szCs w:val="16"/>
                                </w:rPr>
                              </w:pPr>
                              <w:r>
                                <w:rPr>
                                  <w:rFonts w:cs="Arial"/>
                                  <w:sz w:val="16"/>
                                  <w:szCs w:val="16"/>
                                </w:rPr>
                                <w:t>Cancel</w:t>
                              </w:r>
                            </w:p>
                          </w:txbxContent>
                        </wps:txbx>
                        <wps:bodyPr rot="0" vert="horz" wrap="square" lIns="91440" tIns="45720" rIns="91440" bIns="45720" anchor="t" anchorCtr="0" upright="1">
                          <a:noAutofit/>
                        </wps:bodyPr>
                      </wps:wsp>
                      <wps:wsp>
                        <wps:cNvPr id="57" name="Line 140"/>
                        <wps:cNvCnPr>
                          <a:cxnSpLocks noChangeShapeType="1"/>
                        </wps:cNvCnPr>
                        <wps:spPr bwMode="auto">
                          <a:xfrm>
                            <a:off x="3428873" y="1943225"/>
                            <a:ext cx="1371918" cy="92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Text Box 141"/>
                        <wps:cNvSpPr txBox="1">
                          <a:spLocks noChangeArrowheads="1"/>
                        </wps:cNvSpPr>
                        <wps:spPr bwMode="auto">
                          <a:xfrm>
                            <a:off x="2857087" y="2285929"/>
                            <a:ext cx="916146" cy="34363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8A9639" w14:textId="77777777" w:rsidR="00894C11" w:rsidRDefault="00894C11" w:rsidP="00E07A5E">
                              <w:pPr>
                                <w:jc w:val="center"/>
                                <w:rPr>
                                  <w:rFonts w:cs="Arial"/>
                                  <w:sz w:val="16"/>
                                  <w:szCs w:val="16"/>
                                </w:rPr>
                              </w:pPr>
                              <w:r>
                                <w:rPr>
                                  <w:rFonts w:cs="Arial"/>
                                  <w:sz w:val="16"/>
                                  <w:szCs w:val="16"/>
                                </w:rPr>
                                <w:t>Partial</w:t>
                              </w:r>
                            </w:p>
                            <w:p w14:paraId="74B1B7FC" w14:textId="77777777" w:rsidR="00894C11" w:rsidRPr="00954AC0" w:rsidRDefault="00894C11" w:rsidP="00E07A5E">
                              <w:pPr>
                                <w:jc w:val="center"/>
                                <w:rPr>
                                  <w:rFonts w:cs="Arial"/>
                                  <w:sz w:val="16"/>
                                  <w:szCs w:val="16"/>
                                </w:rPr>
                              </w:pPr>
                              <w:r>
                                <w:rPr>
                                  <w:rFonts w:cs="Arial"/>
                                  <w:sz w:val="16"/>
                                  <w:szCs w:val="16"/>
                                </w:rPr>
                                <w:t xml:space="preserve"> sum</w:t>
                              </w:r>
                            </w:p>
                          </w:txbxContent>
                        </wps:txbx>
                        <wps:bodyPr rot="0" vert="horz" wrap="square" lIns="91440" tIns="45720" rIns="91440" bIns="45720" anchor="t" anchorCtr="0" upright="1">
                          <a:noAutofit/>
                        </wps:bodyPr>
                      </wps:wsp>
                      <wps:wsp>
                        <wps:cNvPr id="59" name="Line 142"/>
                        <wps:cNvCnPr>
                          <a:cxnSpLocks noChangeShapeType="1"/>
                        </wps:cNvCnPr>
                        <wps:spPr bwMode="auto">
                          <a:xfrm>
                            <a:off x="3314700" y="2057151"/>
                            <a:ext cx="0" cy="22877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Oval 143"/>
                        <wps:cNvSpPr>
                          <a:spLocks noChangeArrowheads="1"/>
                        </wps:cNvSpPr>
                        <wps:spPr bwMode="auto">
                          <a:xfrm>
                            <a:off x="3200527" y="2857411"/>
                            <a:ext cx="228346" cy="229704"/>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Line 144"/>
                        <wps:cNvCnPr>
                          <a:cxnSpLocks noChangeShapeType="1"/>
                        </wps:cNvCnPr>
                        <wps:spPr bwMode="auto">
                          <a:xfrm>
                            <a:off x="3314700" y="2628633"/>
                            <a:ext cx="921" cy="22877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Text Box 145"/>
                        <wps:cNvSpPr txBox="1">
                          <a:spLocks noChangeArrowheads="1"/>
                        </wps:cNvSpPr>
                        <wps:spPr bwMode="auto">
                          <a:xfrm>
                            <a:off x="4800791" y="2857411"/>
                            <a:ext cx="571786" cy="22785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F9D70C" w14:textId="77777777" w:rsidR="00894C11" w:rsidRPr="00954AC0" w:rsidRDefault="00894C11" w:rsidP="00E07A5E">
                              <w:pPr>
                                <w:jc w:val="center"/>
                                <w:rPr>
                                  <w:rFonts w:cs="Arial"/>
                                  <w:sz w:val="16"/>
                                  <w:szCs w:val="16"/>
                                </w:rPr>
                              </w:pPr>
                              <w:r>
                                <w:rPr>
                                  <w:rFonts w:cs="Arial"/>
                                  <w:sz w:val="16"/>
                                  <w:szCs w:val="16"/>
                                </w:rPr>
                                <w:t>Cancel</w:t>
                              </w:r>
                            </w:p>
                          </w:txbxContent>
                        </wps:txbx>
                        <wps:bodyPr rot="0" vert="horz" wrap="square" lIns="91440" tIns="45720" rIns="91440" bIns="45720" anchor="t" anchorCtr="0" upright="1">
                          <a:noAutofit/>
                        </wps:bodyPr>
                      </wps:wsp>
                      <wps:wsp>
                        <wps:cNvPr id="63" name="Line 146"/>
                        <wps:cNvCnPr>
                          <a:cxnSpLocks noChangeShapeType="1"/>
                        </wps:cNvCnPr>
                        <wps:spPr bwMode="auto">
                          <a:xfrm>
                            <a:off x="3428873" y="2972263"/>
                            <a:ext cx="1371918" cy="92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Oval 147"/>
                        <wps:cNvSpPr>
                          <a:spLocks noChangeArrowheads="1"/>
                        </wps:cNvSpPr>
                        <wps:spPr bwMode="auto">
                          <a:xfrm>
                            <a:off x="3200527" y="3772523"/>
                            <a:ext cx="228346" cy="226926"/>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 name="Text Box 148"/>
                        <wps:cNvSpPr txBox="1">
                          <a:spLocks noChangeArrowheads="1"/>
                        </wps:cNvSpPr>
                        <wps:spPr bwMode="auto">
                          <a:xfrm>
                            <a:off x="4800791" y="3772523"/>
                            <a:ext cx="570865" cy="22785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E3912F" w14:textId="77777777" w:rsidR="00894C11" w:rsidRPr="00954AC0" w:rsidRDefault="00894C11" w:rsidP="00E07A5E">
                              <w:pPr>
                                <w:jc w:val="center"/>
                                <w:rPr>
                                  <w:rFonts w:cs="Arial"/>
                                  <w:sz w:val="16"/>
                                  <w:szCs w:val="16"/>
                                </w:rPr>
                              </w:pPr>
                              <w:r>
                                <w:rPr>
                                  <w:rFonts w:cs="Arial"/>
                                  <w:sz w:val="16"/>
                                  <w:szCs w:val="16"/>
                                </w:rPr>
                                <w:t>Cancel</w:t>
                              </w:r>
                            </w:p>
                          </w:txbxContent>
                        </wps:txbx>
                        <wps:bodyPr rot="0" vert="horz" wrap="square" lIns="91440" tIns="45720" rIns="91440" bIns="45720" anchor="t" anchorCtr="0" upright="1">
                          <a:noAutofit/>
                        </wps:bodyPr>
                      </wps:wsp>
                      <wps:wsp>
                        <wps:cNvPr id="66" name="Line 149"/>
                        <wps:cNvCnPr>
                          <a:cxnSpLocks noChangeShapeType="1"/>
                        </wps:cNvCnPr>
                        <wps:spPr bwMode="auto">
                          <a:xfrm>
                            <a:off x="3428873" y="3886449"/>
                            <a:ext cx="1371918" cy="185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Text Box 150"/>
                        <wps:cNvSpPr txBox="1">
                          <a:spLocks noChangeArrowheads="1"/>
                        </wps:cNvSpPr>
                        <wps:spPr bwMode="auto">
                          <a:xfrm>
                            <a:off x="2857087" y="3314967"/>
                            <a:ext cx="916146" cy="339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373EEC" w14:textId="77777777" w:rsidR="00894C11" w:rsidRPr="00954AC0" w:rsidRDefault="00894C11" w:rsidP="00E07A5E">
                              <w:pPr>
                                <w:jc w:val="center"/>
                                <w:rPr>
                                  <w:rFonts w:cs="Arial"/>
                                  <w:sz w:val="16"/>
                                  <w:szCs w:val="16"/>
                                </w:rPr>
                              </w:pPr>
                              <w:r>
                                <w:rPr>
                                  <w:rFonts w:cs="Arial"/>
                                  <w:sz w:val="16"/>
                                  <w:szCs w:val="16"/>
                                </w:rPr>
                                <w:t>Sum of the transaction</w:t>
                              </w:r>
                            </w:p>
                          </w:txbxContent>
                        </wps:txbx>
                        <wps:bodyPr rot="0" vert="horz" wrap="square" lIns="91440" tIns="45720" rIns="91440" bIns="45720" anchor="t" anchorCtr="0" upright="1">
                          <a:noAutofit/>
                        </wps:bodyPr>
                      </wps:wsp>
                      <wps:wsp>
                        <wps:cNvPr id="68" name="Text Box 151"/>
                        <wps:cNvSpPr txBox="1">
                          <a:spLocks noChangeArrowheads="1"/>
                        </wps:cNvSpPr>
                        <wps:spPr bwMode="auto">
                          <a:xfrm>
                            <a:off x="2056956" y="4344006"/>
                            <a:ext cx="2399475" cy="22785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CAE17D" w14:textId="77777777" w:rsidR="00894C11" w:rsidRPr="00954AC0" w:rsidRDefault="00894C11" w:rsidP="00E07A5E">
                              <w:pPr>
                                <w:jc w:val="center"/>
                                <w:rPr>
                                  <w:rFonts w:cs="Arial"/>
                                  <w:sz w:val="16"/>
                                  <w:szCs w:val="16"/>
                                </w:rPr>
                              </w:pPr>
                              <w:r>
                                <w:rPr>
                                  <w:rFonts w:cs="Arial"/>
                                  <w:sz w:val="16"/>
                                  <w:szCs w:val="16"/>
                                </w:rPr>
                                <w:t>Buyer, Buyer’s NIP, footers</w:t>
                              </w:r>
                            </w:p>
                          </w:txbxContent>
                        </wps:txbx>
                        <wps:bodyPr rot="0" vert="horz" wrap="square" lIns="91440" tIns="45720" rIns="91440" bIns="45720" anchor="t" anchorCtr="0" upright="1">
                          <a:noAutofit/>
                        </wps:bodyPr>
                      </wps:wsp>
                      <wps:wsp>
                        <wps:cNvPr id="69" name="Oval 152"/>
                        <wps:cNvSpPr>
                          <a:spLocks noChangeArrowheads="1"/>
                        </wps:cNvSpPr>
                        <wps:spPr bwMode="auto">
                          <a:xfrm>
                            <a:off x="3200527" y="4800636"/>
                            <a:ext cx="227425" cy="227852"/>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1" name="Line 154"/>
                        <wps:cNvCnPr>
                          <a:cxnSpLocks noChangeShapeType="1"/>
                        </wps:cNvCnPr>
                        <wps:spPr bwMode="auto">
                          <a:xfrm>
                            <a:off x="3314700" y="4571858"/>
                            <a:ext cx="921" cy="22970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Text Box 155"/>
                        <wps:cNvSpPr txBox="1">
                          <a:spLocks noChangeArrowheads="1"/>
                        </wps:cNvSpPr>
                        <wps:spPr bwMode="auto">
                          <a:xfrm>
                            <a:off x="2286222" y="5258192"/>
                            <a:ext cx="2054193" cy="2259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DCBA91" w14:textId="77777777" w:rsidR="00894C11" w:rsidRPr="00954AC0" w:rsidRDefault="00894C11" w:rsidP="00E07A5E">
                              <w:pPr>
                                <w:jc w:val="center"/>
                                <w:rPr>
                                  <w:rFonts w:cs="Arial"/>
                                  <w:sz w:val="16"/>
                                  <w:szCs w:val="16"/>
                                </w:rPr>
                              </w:pPr>
                              <w:r w:rsidRPr="000333D3">
                                <w:rPr>
                                  <w:rFonts w:cs="Arial"/>
                                  <w:sz w:val="16"/>
                                  <w:szCs w:val="16"/>
                                </w:rPr>
                                <w:t>The end of the sale transaction</w:t>
                              </w:r>
                            </w:p>
                          </w:txbxContent>
                        </wps:txbx>
                        <wps:bodyPr rot="0" vert="horz" wrap="square" lIns="91440" tIns="45720" rIns="91440" bIns="45720" anchor="t" anchorCtr="0" upright="1">
                          <a:noAutofit/>
                        </wps:bodyPr>
                      </wps:wsp>
                      <wps:wsp>
                        <wps:cNvPr id="73" name="Line 156"/>
                        <wps:cNvCnPr>
                          <a:cxnSpLocks noChangeShapeType="1"/>
                        </wps:cNvCnPr>
                        <wps:spPr bwMode="auto">
                          <a:xfrm>
                            <a:off x="3314700" y="5029414"/>
                            <a:ext cx="921" cy="22970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Text Box 157"/>
                        <wps:cNvSpPr txBox="1">
                          <a:spLocks noChangeArrowheads="1"/>
                        </wps:cNvSpPr>
                        <wps:spPr bwMode="auto">
                          <a:xfrm>
                            <a:off x="4800791" y="4800636"/>
                            <a:ext cx="571786" cy="22970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284685" w14:textId="77777777" w:rsidR="00894C11" w:rsidRPr="00954AC0" w:rsidRDefault="00894C11" w:rsidP="00E07A5E">
                              <w:pPr>
                                <w:jc w:val="center"/>
                                <w:rPr>
                                  <w:rFonts w:cs="Arial"/>
                                  <w:sz w:val="16"/>
                                  <w:szCs w:val="16"/>
                                </w:rPr>
                              </w:pPr>
                              <w:r>
                                <w:rPr>
                                  <w:rFonts w:cs="Arial"/>
                                  <w:sz w:val="16"/>
                                  <w:szCs w:val="16"/>
                                </w:rPr>
                                <w:t>Cancel</w:t>
                              </w:r>
                            </w:p>
                          </w:txbxContent>
                        </wps:txbx>
                        <wps:bodyPr rot="0" vert="horz" wrap="square" lIns="91440" tIns="45720" rIns="91440" bIns="45720" anchor="t" anchorCtr="0" upright="1">
                          <a:noAutofit/>
                        </wps:bodyPr>
                      </wps:wsp>
                      <wps:wsp>
                        <wps:cNvPr id="75" name="Oval 158"/>
                        <wps:cNvSpPr>
                          <a:spLocks noChangeArrowheads="1"/>
                        </wps:cNvSpPr>
                        <wps:spPr bwMode="auto">
                          <a:xfrm>
                            <a:off x="342519" y="1829299"/>
                            <a:ext cx="229267" cy="227852"/>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6" name="Line 159"/>
                        <wps:cNvCnPr>
                          <a:cxnSpLocks noChangeShapeType="1"/>
                        </wps:cNvCnPr>
                        <wps:spPr bwMode="auto">
                          <a:xfrm flipH="1">
                            <a:off x="571786" y="1943225"/>
                            <a:ext cx="2628741"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160"/>
                        <wps:cNvCnPr>
                          <a:cxnSpLocks noChangeShapeType="1"/>
                        </wps:cNvCnPr>
                        <wps:spPr bwMode="auto">
                          <a:xfrm flipH="1">
                            <a:off x="457613" y="2972263"/>
                            <a:ext cx="2741073" cy="92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161"/>
                        <wps:cNvCnPr>
                          <a:cxnSpLocks noChangeShapeType="1"/>
                        </wps:cNvCnPr>
                        <wps:spPr bwMode="auto">
                          <a:xfrm flipV="1">
                            <a:off x="457613" y="2057151"/>
                            <a:ext cx="921" cy="91511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162"/>
                        <wps:cNvCnPr>
                          <a:cxnSpLocks noChangeShapeType="1"/>
                        </wps:cNvCnPr>
                        <wps:spPr bwMode="auto">
                          <a:xfrm flipV="1">
                            <a:off x="457613" y="1029038"/>
                            <a:ext cx="921" cy="8002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163"/>
                        <wps:cNvCnPr>
                          <a:cxnSpLocks noChangeShapeType="1"/>
                        </wps:cNvCnPr>
                        <wps:spPr bwMode="auto">
                          <a:xfrm>
                            <a:off x="457613" y="1029038"/>
                            <a:ext cx="2741994" cy="92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164"/>
                        <wps:cNvCnPr>
                          <a:cxnSpLocks noChangeShapeType="1"/>
                        </wps:cNvCnPr>
                        <wps:spPr bwMode="auto">
                          <a:xfrm>
                            <a:off x="3314700" y="3086189"/>
                            <a:ext cx="0" cy="22877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165"/>
                        <wps:cNvCnPr>
                          <a:cxnSpLocks noChangeShapeType="1"/>
                        </wps:cNvCnPr>
                        <wps:spPr bwMode="auto">
                          <a:xfrm>
                            <a:off x="3314700" y="3657671"/>
                            <a:ext cx="0" cy="11485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166"/>
                        <wps:cNvCnPr>
                          <a:cxnSpLocks noChangeShapeType="1"/>
                        </wps:cNvCnPr>
                        <wps:spPr bwMode="auto">
                          <a:xfrm>
                            <a:off x="3314700" y="4000375"/>
                            <a:ext cx="0" cy="34363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167"/>
                        <wps:cNvCnPr>
                          <a:cxnSpLocks noChangeShapeType="1"/>
                        </wps:cNvCnPr>
                        <wps:spPr bwMode="auto">
                          <a:xfrm>
                            <a:off x="3428873" y="4915488"/>
                            <a:ext cx="1371918"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CC8EFA6" id="Kanwa 128" o:spid="_x0000_s1085" editas="canvas" style="width:522pt;height:468pt;mso-position-horizontal-relative:char;mso-position-vertical-relative:line" coordsize="66294,59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">
                <v:shape id="_x0000_s1086" type="#_x0000_t75" style="position:absolute;width:66294;height:59436;visibility:visible;mso-wrap-style:square">
                  <v:fill o:detectmouseclick="t"/>
                  <v:path o:connecttype="none"/>
                </v:shape>
                <v:shape id="Text Box 130" o:spid="_x0000_s1087" type="#_x0000_t202" style="position:absolute;left:26287;top:4575;width:13719;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rsidR="00894C11" w:rsidRPr="00954AC0" w:rsidRDefault="00894C11" w:rsidP="00E07A5E">
                        <w:pPr>
                          <w:jc w:val="center"/>
                          <w:rPr>
                            <w:rFonts w:cs="Arial"/>
                            <w:sz w:val="16"/>
                            <w:szCs w:val="16"/>
                          </w:rPr>
                        </w:pPr>
                        <w:r>
                          <w:rPr>
                            <w:rFonts w:cs="Arial"/>
                            <w:sz w:val="16"/>
                            <w:szCs w:val="16"/>
                          </w:rPr>
                          <w:t>I</w:t>
                        </w:r>
                        <w:r w:rsidRPr="000333D3">
                          <w:rPr>
                            <w:rFonts w:cs="Arial"/>
                            <w:sz w:val="16"/>
                            <w:szCs w:val="16"/>
                          </w:rPr>
                          <w:t>nvoice opening</w:t>
                        </w:r>
                      </w:p>
                    </w:txbxContent>
                  </v:textbox>
                </v:shape>
                <v:oval id="Oval 131" o:spid="_x0000_s1088" style="position:absolute;left:32005;top:9141;width:2283;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"/>
                <v:line id="Line 132" o:spid="_x0000_s1089" style="position:absolute;visibility:visible;mso-wrap-style:square" from="33147,6863" to="33156,9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68xAAAANsAAAAPAAAAZHJzL2Rvd25yZXYueG1sRI/NasMw&#10;EITvhbyD2EBvjZwS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LAwjrzEAAAA2wAAAA8A&#10;AAAAAAAAAAAAAAAABwIAAGRycy9kb3ducmV2LnhtbFBLBQYAAAAAAwADALcAAAD4AgAAAAA=&#10;">
                  <v:stroke endarrow="block"/>
                </v:line>
                <v:shape id="Text Box 133" o:spid="_x0000_s1090" type="#_x0000_t202" style="position:absolute;left:48007;top:9141;width:5718;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894C11" w:rsidRPr="00954AC0" w:rsidRDefault="00894C11" w:rsidP="00E07A5E">
                        <w:pPr>
                          <w:rPr>
                            <w:rFonts w:cs="Arial"/>
                            <w:sz w:val="16"/>
                            <w:szCs w:val="16"/>
                          </w:rPr>
                        </w:pPr>
                        <w:r>
                          <w:rPr>
                            <w:rFonts w:cs="Arial"/>
                            <w:sz w:val="16"/>
                            <w:szCs w:val="16"/>
                          </w:rPr>
                          <w:t>Cancel</w:t>
                        </w:r>
                      </w:p>
                    </w:txbxContent>
                  </v:textbox>
                </v:shape>
                <v:line id="Line 134" o:spid="_x0000_s1091" style="position:absolute;visibility:visible;mso-wrap-style:square" from="34288,10290" to="4800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135" o:spid="_x0000_s1092" style="position:absolute;visibility:visible;mso-wrap-style:square" from="33147,11429" to="33147,1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36" o:spid="_x0000_s1093" type="#_x0000_t202" style="position:absolute;left:26287;top:13717;width:13719;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rsidR="00894C11" w:rsidRPr="00954AC0" w:rsidRDefault="00894C11" w:rsidP="00E07A5E">
                        <w:pPr>
                          <w:jc w:val="center"/>
                          <w:rPr>
                            <w:rFonts w:cs="Arial"/>
                            <w:sz w:val="16"/>
                            <w:szCs w:val="16"/>
                          </w:rPr>
                        </w:pPr>
                        <w:r>
                          <w:rPr>
                            <w:rFonts w:cs="Arial"/>
                            <w:sz w:val="16"/>
                            <w:szCs w:val="16"/>
                          </w:rPr>
                          <w:t>Transaction line</w:t>
                        </w:r>
                      </w:p>
                    </w:txbxContent>
                  </v:textbox>
                </v:shape>
                <v:oval id="Oval 137" o:spid="_x0000_s1094" style="position:absolute;left:32005;top:18292;width:2283;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line id="Line 138" o:spid="_x0000_s1095" style="position:absolute;visibility:visible;mso-wrap-style:square" from="33147,16005" to="33147,1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shape id="Text Box 139" o:spid="_x0000_s1096" type="#_x0000_t202" style="position:absolute;left:48007;top:18292;width:572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rsidR="00894C11" w:rsidRPr="00954AC0" w:rsidRDefault="00894C11" w:rsidP="00E07A5E">
                        <w:pPr>
                          <w:jc w:val="center"/>
                          <w:rPr>
                            <w:rFonts w:cs="Arial"/>
                            <w:sz w:val="16"/>
                            <w:szCs w:val="16"/>
                          </w:rPr>
                        </w:pPr>
                        <w:r>
                          <w:rPr>
                            <w:rFonts w:cs="Arial"/>
                            <w:sz w:val="16"/>
                            <w:szCs w:val="16"/>
                          </w:rPr>
                          <w:t>Cancel</w:t>
                        </w:r>
                      </w:p>
                    </w:txbxContent>
                  </v:textbox>
                </v:shape>
                <v:line id="Line 140" o:spid="_x0000_s1097" style="position:absolute;visibility:visible;mso-wrap-style:square" from="34288,19432" to="48007,19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shape id="Text Box 141" o:spid="_x0000_s1098" type="#_x0000_t202" style="position:absolute;left:28570;top:22859;width:9162;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rsidR="00894C11" w:rsidRDefault="00894C11" w:rsidP="00E07A5E">
                        <w:pPr>
                          <w:jc w:val="center"/>
                          <w:rPr>
                            <w:rFonts w:cs="Arial"/>
                            <w:sz w:val="16"/>
                            <w:szCs w:val="16"/>
                          </w:rPr>
                        </w:pPr>
                        <w:r>
                          <w:rPr>
                            <w:rFonts w:cs="Arial"/>
                            <w:sz w:val="16"/>
                            <w:szCs w:val="16"/>
                          </w:rPr>
                          <w:t>Partial</w:t>
                        </w:r>
                      </w:p>
                      <w:p w:rsidR="00894C11" w:rsidRPr="00954AC0" w:rsidRDefault="00894C11" w:rsidP="00E07A5E">
                        <w:pPr>
                          <w:jc w:val="center"/>
                          <w:rPr>
                            <w:rFonts w:cs="Arial"/>
                            <w:sz w:val="16"/>
                            <w:szCs w:val="16"/>
                          </w:rPr>
                        </w:pPr>
                        <w:r>
                          <w:rPr>
                            <w:rFonts w:cs="Arial"/>
                            <w:sz w:val="16"/>
                            <w:szCs w:val="16"/>
                          </w:rPr>
                          <w:t xml:space="preserve"> sum</w:t>
                        </w:r>
                      </w:p>
                    </w:txbxContent>
                  </v:textbox>
                </v:shape>
                <v:line id="Line 142" o:spid="_x0000_s1099" style="position:absolute;visibility:visible;mso-wrap-style:square" from="33147,20571" to="33147,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oval id="Oval 143" o:spid="_x0000_s1100" style="position:absolute;left:32005;top:28574;width:2283;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"/>
                <v:line id="Line 144" o:spid="_x0000_s1101" style="position:absolute;visibility:visible;mso-wrap-style:square" from="33147,26286" to="33156,28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shape id="Text Box 145" o:spid="_x0000_s1102" type="#_x0000_t202" style="position:absolute;left:48007;top:28574;width:5718;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rsidR="00894C11" w:rsidRPr="00954AC0" w:rsidRDefault="00894C11" w:rsidP="00E07A5E">
                        <w:pPr>
                          <w:jc w:val="center"/>
                          <w:rPr>
                            <w:rFonts w:cs="Arial"/>
                            <w:sz w:val="16"/>
                            <w:szCs w:val="16"/>
                          </w:rPr>
                        </w:pPr>
                        <w:r>
                          <w:rPr>
                            <w:rFonts w:cs="Arial"/>
                            <w:sz w:val="16"/>
                            <w:szCs w:val="16"/>
                          </w:rPr>
                          <w:t>Cancel</w:t>
                        </w:r>
                      </w:p>
                    </w:txbxContent>
                  </v:textbox>
                </v:shape>
                <v:line id="Line 146" o:spid="_x0000_s1103" style="position:absolute;visibility:visible;mso-wrap-style:square" from="34288,29722" to="48007,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U2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CabeU2xQAAANsAAAAP&#10;AAAAAAAAAAAAAAAAAAcCAABkcnMvZG93bnJldi54bWxQSwUGAAAAAAMAAwC3AAAA+QIAAAAA&#10;">
                  <v:stroke endarrow="block"/>
                </v:line>
                <v:oval id="Oval 147" o:spid="_x0000_s1104" style="position:absolute;left:32005;top:37725;width:2283;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shape id="Text Box 148" o:spid="_x0000_s1105" type="#_x0000_t202" style="position:absolute;left:48007;top:37725;width:5709;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">
                  <v:textbox>
                    <w:txbxContent>
                      <w:p w:rsidR="00894C11" w:rsidRPr="00954AC0" w:rsidRDefault="00894C11" w:rsidP="00E07A5E">
                        <w:pPr>
                          <w:jc w:val="center"/>
                          <w:rPr>
                            <w:rFonts w:cs="Arial"/>
                            <w:sz w:val="16"/>
                            <w:szCs w:val="16"/>
                          </w:rPr>
                        </w:pPr>
                        <w:r>
                          <w:rPr>
                            <w:rFonts w:cs="Arial"/>
                            <w:sz w:val="16"/>
                            <w:szCs w:val="16"/>
                          </w:rPr>
                          <w:t>Cancel</w:t>
                        </w:r>
                      </w:p>
                    </w:txbxContent>
                  </v:textbox>
                </v:shape>
                <v:line id="Line 149" o:spid="_x0000_s1106" style="position:absolute;visibility:visible;mso-wrap-style:square" from="34288,38864" to="48007,38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shape id="Text Box 150" o:spid="_x0000_s1107" type="#_x0000_t202" style="position:absolute;left:28570;top:33149;width:9162;height:3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">
                  <v:textbox>
                    <w:txbxContent>
                      <w:p w:rsidR="00894C11" w:rsidRPr="00954AC0" w:rsidRDefault="00894C11" w:rsidP="00E07A5E">
                        <w:pPr>
                          <w:jc w:val="center"/>
                          <w:rPr>
                            <w:rFonts w:cs="Arial"/>
                            <w:sz w:val="16"/>
                            <w:szCs w:val="16"/>
                          </w:rPr>
                        </w:pPr>
                        <w:r>
                          <w:rPr>
                            <w:rFonts w:cs="Arial"/>
                            <w:sz w:val="16"/>
                            <w:szCs w:val="16"/>
                          </w:rPr>
                          <w:t>Sum of the transaction</w:t>
                        </w:r>
                      </w:p>
                    </w:txbxContent>
                  </v:textbox>
                </v:shape>
                <v:shape id="Text Box 151" o:spid="_x0000_s1108" type="#_x0000_t202" style="position:absolute;left:20569;top:43440;width:23995;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">
                  <v:textbox>
                    <w:txbxContent>
                      <w:p w:rsidR="00894C11" w:rsidRPr="00954AC0" w:rsidRDefault="00894C11" w:rsidP="00E07A5E">
                        <w:pPr>
                          <w:jc w:val="center"/>
                          <w:rPr>
                            <w:rFonts w:cs="Arial"/>
                            <w:sz w:val="16"/>
                            <w:szCs w:val="16"/>
                          </w:rPr>
                        </w:pPr>
                        <w:r>
                          <w:rPr>
                            <w:rFonts w:cs="Arial"/>
                            <w:sz w:val="16"/>
                            <w:szCs w:val="16"/>
                          </w:rPr>
                          <w:t>Buyer, Buyer’s NIP, footers</w:t>
                        </w:r>
                      </w:p>
                    </w:txbxContent>
                  </v:textbox>
                </v:shape>
                <v:oval id="Oval 152" o:spid="_x0000_s1109" style="position:absolute;left:32005;top:48006;width:2274;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"/>
                <v:line id="Line 154" o:spid="_x0000_s1110" style="position:absolute;visibility:visible;mso-wrap-style:square" from="33147,45718" to="33156,48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">
                  <v:stroke endarrow="block"/>
                </v:line>
                <v:shape id="Text Box 155" o:spid="_x0000_s1111" type="#_x0000_t202" style="position:absolute;left:22862;top:52581;width:2054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lKa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">
                  <v:textbox>
                    <w:txbxContent>
                      <w:p w:rsidR="00894C11" w:rsidRPr="00954AC0" w:rsidRDefault="00894C11" w:rsidP="00E07A5E">
                        <w:pPr>
                          <w:jc w:val="center"/>
                          <w:rPr>
                            <w:rFonts w:cs="Arial"/>
                            <w:sz w:val="16"/>
                            <w:szCs w:val="16"/>
                          </w:rPr>
                        </w:pPr>
                        <w:r w:rsidRPr="000333D3">
                          <w:rPr>
                            <w:rFonts w:cs="Arial"/>
                            <w:sz w:val="16"/>
                            <w:szCs w:val="16"/>
                          </w:rPr>
                          <w:t>The end of the sale transaction</w:t>
                        </w:r>
                      </w:p>
                    </w:txbxContent>
                  </v:textbox>
                </v:shape>
                <v:line id="Line 156" o:spid="_x0000_s1112" style="position:absolute;visibility:visible;mso-wrap-style:square" from="33147,50294" to="33156,52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PrxAAAANsAAAAPAAAAZHJzL2Rvd25yZXYueG1sRI9BawIx&#10;FITvgv8hPKE3zdpC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B+0c+vEAAAA2wAAAA8A&#10;AAAAAAAAAAAAAAAABwIAAGRycy9kb3ducmV2LnhtbFBLBQYAAAAAAwADALcAAAD4AgAAAAA=&#10;">
                  <v:stroke endarrow="block"/>
                </v:line>
                <v:shape id="Text Box 157" o:spid="_x0000_s1113" type="#_x0000_t202" style="position:absolute;left:48007;top:48006;width:5718;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">
                  <v:textbox>
                    <w:txbxContent>
                      <w:p w:rsidR="00894C11" w:rsidRPr="00954AC0" w:rsidRDefault="00894C11" w:rsidP="00E07A5E">
                        <w:pPr>
                          <w:jc w:val="center"/>
                          <w:rPr>
                            <w:rFonts w:cs="Arial"/>
                            <w:sz w:val="16"/>
                            <w:szCs w:val="16"/>
                          </w:rPr>
                        </w:pPr>
                        <w:r>
                          <w:rPr>
                            <w:rFonts w:cs="Arial"/>
                            <w:sz w:val="16"/>
                            <w:szCs w:val="16"/>
                          </w:rPr>
                          <w:t>Cancel</w:t>
                        </w:r>
                      </w:p>
                    </w:txbxContent>
                  </v:textbox>
                </v:shape>
                <v:oval id="Oval 158" o:spid="_x0000_s1114" style="position:absolute;left:3425;top:18292;width:229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line id="Line 159" o:spid="_x0000_s1115" style="position:absolute;flip:x;visibility:visible;mso-wrap-style:square" from="5717,19432" to="32005,19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">
                  <v:stroke endarrow="block"/>
                </v:line>
                <v:line id="Line 160" o:spid="_x0000_s1116" style="position:absolute;flip:x;visibility:visible;mso-wrap-style:square" from="4576,29722" to="31986,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"/>
                <v:line id="Line 161" o:spid="_x0000_s1117" style="position:absolute;flip:y;visibility:visible;mso-wrap-style:square" from="4576,20571" to="4585,29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">
                  <v:stroke endarrow="block"/>
                </v:line>
                <v:line id="Line 162" o:spid="_x0000_s1118" style="position:absolute;flip:y;visibility:visible;mso-wrap-style:square" from="4576,10290" to="4585,1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line id="Line 163" o:spid="_x0000_s1119" style="position:absolute;visibility:visible;mso-wrap-style:square" from="4576,10290" to="31996,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">
                  <v:stroke endarrow="block"/>
                </v:line>
                <v:line id="Line 164" o:spid="_x0000_s1120" style="position:absolute;visibility:visible;mso-wrap-style:square" from="33147,30861" to="33147,3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">
                  <v:stroke endarrow="block"/>
                </v:line>
                <v:line id="Line 165" o:spid="_x0000_s1121" style="position:absolute;visibility:visible;mso-wrap-style:square" from="33147,36576" to="33147,3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">
                  <v:stroke endarrow="block"/>
                </v:line>
                <v:line id="Line 166" o:spid="_x0000_s1122" style="position:absolute;visibility:visible;mso-wrap-style:square" from="33147,40003" to="33147,4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QPMxAAAANsAAAAPAAAAZHJzL2Rvd25yZXYueG1sRI9PawIx&#10;FMTvQr9DeIXeNGsL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CphA8zEAAAA2wAAAA8A&#10;AAAAAAAAAAAAAAAABwIAAGRycy9kb3ducmV2LnhtbFBLBQYAAAAAAwADALcAAAD4AgAAAAA=&#10;">
                  <v:stroke endarrow="block"/>
                </v:line>
                <v:line id="Line 167" o:spid="_x0000_s1123" style="position:absolute;visibility:visible;mso-wrap-style:square" from="34288,49154" to="48007,49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w10:anchorlock/>
              </v:group>
            </w:pict>
          </mc:Fallback>
        </mc:AlternateContent>
      </w:r>
    </w:p>
    <w:p w14:paraId="41268BE2" w14:textId="77777777" w:rsidR="00E07A5E" w:rsidRPr="0028446B" w:rsidRDefault="00E07A5E" w:rsidP="00E07A5E">
      <w:pPr>
        <w:tabs>
          <w:tab w:val="center" w:pos="4896"/>
          <w:tab w:val="left" w:pos="9149"/>
        </w:tabs>
        <w:rPr>
          <w:noProof/>
        </w:rPr>
      </w:pPr>
    </w:p>
    <w:p w14:paraId="7ED12AF3" w14:textId="77777777" w:rsidR="00E07A5E" w:rsidRPr="0028446B" w:rsidRDefault="00E07A5E" w:rsidP="00E07A5E">
      <w:pPr>
        <w:tabs>
          <w:tab w:val="center" w:pos="4896"/>
          <w:tab w:val="left" w:pos="9149"/>
        </w:tabs>
        <w:rPr>
          <w:noProof/>
        </w:rPr>
      </w:pPr>
    </w:p>
    <w:p w14:paraId="3969A1EA" w14:textId="77777777" w:rsidR="00E07A5E" w:rsidRPr="0028446B" w:rsidRDefault="00E07A5E" w:rsidP="00E07A5E">
      <w:pPr>
        <w:tabs>
          <w:tab w:val="center" w:pos="4896"/>
          <w:tab w:val="left" w:pos="9149"/>
        </w:tabs>
        <w:rPr>
          <w:noProof/>
        </w:rPr>
      </w:pPr>
    </w:p>
    <w:p w14:paraId="24756EBE" w14:textId="77777777" w:rsidR="00E07A5E" w:rsidRPr="0028446B" w:rsidRDefault="00E07A5E" w:rsidP="00E07A5E">
      <w:pPr>
        <w:tabs>
          <w:tab w:val="center" w:pos="4896"/>
          <w:tab w:val="left" w:pos="9149"/>
        </w:tabs>
        <w:rPr>
          <w:noProof/>
        </w:rPr>
      </w:pPr>
    </w:p>
    <w:p w14:paraId="4826359B" w14:textId="77777777" w:rsidR="00E07A5E" w:rsidRPr="0028446B" w:rsidRDefault="00E07A5E" w:rsidP="00E07A5E">
      <w:pPr>
        <w:tabs>
          <w:tab w:val="center" w:pos="4896"/>
          <w:tab w:val="left" w:pos="9149"/>
        </w:tabs>
        <w:rPr>
          <w:noProof/>
        </w:rPr>
      </w:pPr>
    </w:p>
    <w:p w14:paraId="7CE35931" w14:textId="77777777" w:rsidR="00E07A5E" w:rsidRPr="0028446B" w:rsidRDefault="00E07A5E" w:rsidP="00E07A5E">
      <w:pPr>
        <w:tabs>
          <w:tab w:val="center" w:pos="4896"/>
          <w:tab w:val="left" w:pos="9149"/>
        </w:tabs>
        <w:rPr>
          <w:noProof/>
        </w:rPr>
      </w:pPr>
    </w:p>
    <w:p w14:paraId="38E19D7E" w14:textId="77777777" w:rsidR="00E07A5E" w:rsidRPr="0028446B" w:rsidRDefault="00E07A5E" w:rsidP="00E07A5E">
      <w:pPr>
        <w:tabs>
          <w:tab w:val="center" w:pos="4896"/>
          <w:tab w:val="left" w:pos="9149"/>
        </w:tabs>
        <w:rPr>
          <w:noProof/>
        </w:rPr>
      </w:pPr>
    </w:p>
    <w:p w14:paraId="4263CBCE" w14:textId="77777777" w:rsidR="00E07A5E" w:rsidRPr="0028446B" w:rsidRDefault="00E07A5E" w:rsidP="00E07A5E">
      <w:pPr>
        <w:tabs>
          <w:tab w:val="center" w:pos="4896"/>
          <w:tab w:val="left" w:pos="9149"/>
        </w:tabs>
        <w:rPr>
          <w:noProof/>
        </w:rPr>
      </w:pPr>
    </w:p>
    <w:p w14:paraId="098E804C" w14:textId="77777777" w:rsidR="00E07A5E" w:rsidRPr="0028446B" w:rsidRDefault="00E07A5E" w:rsidP="00E07A5E">
      <w:pPr>
        <w:tabs>
          <w:tab w:val="center" w:pos="4896"/>
          <w:tab w:val="left" w:pos="9149"/>
        </w:tabs>
        <w:rPr>
          <w:noProof/>
        </w:rPr>
      </w:pPr>
    </w:p>
    <w:p w14:paraId="3ADC8AA6" w14:textId="77777777" w:rsidR="00E07A5E" w:rsidRPr="0028446B" w:rsidRDefault="00E07A5E" w:rsidP="00E07A5E">
      <w:pPr>
        <w:tabs>
          <w:tab w:val="center" w:pos="4896"/>
          <w:tab w:val="left" w:pos="9149"/>
        </w:tabs>
        <w:rPr>
          <w:noProof/>
        </w:rPr>
      </w:pPr>
    </w:p>
    <w:p w14:paraId="39BFCE22" w14:textId="77777777" w:rsidR="00E07A5E" w:rsidRPr="0028446B" w:rsidRDefault="00E07A5E" w:rsidP="00E07A5E">
      <w:pPr>
        <w:tabs>
          <w:tab w:val="center" w:pos="4896"/>
          <w:tab w:val="left" w:pos="9149"/>
        </w:tabs>
        <w:rPr>
          <w:noProof/>
        </w:rPr>
      </w:pPr>
    </w:p>
    <w:p w14:paraId="0E53C14D" w14:textId="77777777" w:rsidR="00E07A5E" w:rsidRPr="0028446B" w:rsidRDefault="00E07A5E" w:rsidP="00E07A5E">
      <w:pPr>
        <w:tabs>
          <w:tab w:val="center" w:pos="4896"/>
          <w:tab w:val="left" w:pos="9149"/>
        </w:tabs>
        <w:rPr>
          <w:noProof/>
        </w:rPr>
      </w:pPr>
    </w:p>
    <w:p w14:paraId="3E2B5D5F" w14:textId="77777777" w:rsidR="00E07A5E" w:rsidRPr="0028446B" w:rsidRDefault="00E07A5E" w:rsidP="00E07A5E">
      <w:pPr>
        <w:tabs>
          <w:tab w:val="center" w:pos="4896"/>
          <w:tab w:val="left" w:pos="9149"/>
        </w:tabs>
        <w:rPr>
          <w:noProof/>
        </w:rPr>
      </w:pPr>
    </w:p>
    <w:p w14:paraId="20A9DA68" w14:textId="77777777" w:rsidR="00E07A5E" w:rsidRPr="0028446B" w:rsidRDefault="00E07A5E" w:rsidP="00E07A5E">
      <w:pPr>
        <w:tabs>
          <w:tab w:val="center" w:pos="4896"/>
          <w:tab w:val="left" w:pos="9149"/>
        </w:tabs>
        <w:rPr>
          <w:noProof/>
        </w:rPr>
      </w:pPr>
    </w:p>
    <w:p w14:paraId="2F2C99E7" w14:textId="77777777" w:rsidR="00E07A5E" w:rsidRPr="0028446B" w:rsidRDefault="00E07A5E" w:rsidP="00E07A5E">
      <w:pPr>
        <w:tabs>
          <w:tab w:val="center" w:pos="4896"/>
          <w:tab w:val="left" w:pos="9149"/>
        </w:tabs>
        <w:rPr>
          <w:noProof/>
        </w:rPr>
      </w:pPr>
    </w:p>
    <w:p w14:paraId="5D190FC1" w14:textId="77777777" w:rsidR="00E07A5E" w:rsidRPr="0028446B" w:rsidRDefault="00E07A5E" w:rsidP="00E07A5E">
      <w:pPr>
        <w:tabs>
          <w:tab w:val="center" w:pos="4896"/>
          <w:tab w:val="left" w:pos="9149"/>
        </w:tabs>
        <w:rPr>
          <w:noProof/>
        </w:rPr>
      </w:pPr>
    </w:p>
    <w:p w14:paraId="257E3AFA" w14:textId="77777777" w:rsidR="00E07A5E" w:rsidRPr="0028446B" w:rsidRDefault="00E07A5E" w:rsidP="00700491">
      <w:pPr>
        <w:numPr>
          <w:ilvl w:val="0"/>
          <w:numId w:val="39"/>
        </w:numPr>
        <w:rPr>
          <w:rFonts w:cs="Arial"/>
        </w:rPr>
      </w:pPr>
      <w:r>
        <w:rPr>
          <w:rFonts w:cs="Arial"/>
        </w:rPr>
        <w:t xml:space="preserve">VAT </w:t>
      </w:r>
      <w:proofErr w:type="spellStart"/>
      <w:r>
        <w:rPr>
          <w:rFonts w:cs="Arial"/>
        </w:rPr>
        <w:t>invoice</w:t>
      </w:r>
      <w:proofErr w:type="spellEnd"/>
      <w:r>
        <w:rPr>
          <w:rFonts w:cs="Arial"/>
        </w:rPr>
        <w:t xml:space="preserve"> </w:t>
      </w:r>
      <w:proofErr w:type="spellStart"/>
      <w:r>
        <w:rPr>
          <w:rFonts w:cs="Arial"/>
        </w:rPr>
        <w:t>example</w:t>
      </w:r>
      <w:proofErr w:type="spellEnd"/>
    </w:p>
    <w:p w14:paraId="76A956D1" w14:textId="77777777" w:rsidR="00E07A5E" w:rsidRPr="0028446B" w:rsidRDefault="00E07A5E" w:rsidP="00E07A5E">
      <w:pPr>
        <w:tabs>
          <w:tab w:val="center" w:pos="4896"/>
          <w:tab w:val="left" w:pos="9149"/>
        </w:tabs>
        <w:rPr>
          <w:noProof/>
        </w:rPr>
      </w:pPr>
    </w:p>
    <w:tbl>
      <w:tblPr>
        <w:tblW w:w="0" w:type="auto"/>
        <w:tblLook w:val="01E0" w:firstRow="1" w:lastRow="1" w:firstColumn="1" w:lastColumn="1" w:noHBand="0" w:noVBand="0"/>
      </w:tblPr>
      <w:tblGrid>
        <w:gridCol w:w="4249"/>
        <w:gridCol w:w="4820"/>
      </w:tblGrid>
      <w:tr w:rsidR="00E07A5E" w:rsidRPr="0028446B" w14:paraId="56B88455" w14:textId="77777777" w:rsidTr="00E07A5E">
        <w:tc>
          <w:tcPr>
            <w:tcW w:w="4249" w:type="dxa"/>
            <w:shd w:val="clear" w:color="auto" w:fill="auto"/>
          </w:tcPr>
          <w:p w14:paraId="59749380"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w:t>
            </w:r>
            <w:proofErr w:type="spellStart"/>
            <w:r w:rsidRPr="0028446B">
              <w:rPr>
                <w:rFonts w:ascii="Courier New" w:hAnsi="Courier New" w:cs="Courier New"/>
                <w:sz w:val="16"/>
                <w:szCs w:val="16"/>
              </w:rPr>
              <w:t>Exorigo-Upos</w:t>
            </w:r>
            <w:proofErr w:type="spellEnd"/>
            <w:r w:rsidRPr="0028446B">
              <w:rPr>
                <w:rFonts w:ascii="Courier New" w:hAnsi="Courier New" w:cs="Courier New"/>
                <w:sz w:val="16"/>
                <w:szCs w:val="16"/>
              </w:rPr>
              <w:t xml:space="preserve"> Sp. z o.o.</w:t>
            </w:r>
          </w:p>
          <w:p w14:paraId="684B6DD7"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DRUKARKA FISKALNA</w:t>
            </w:r>
          </w:p>
          <w:p w14:paraId="30C1B0DD"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01-217 Warszawa</w:t>
            </w:r>
          </w:p>
          <w:p w14:paraId="11AAED5F"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Kolejowa 5/7</w:t>
            </w:r>
          </w:p>
          <w:p w14:paraId="65611C3E"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ab/>
              <w:t xml:space="preserve">       NIP 9281838767</w:t>
            </w:r>
          </w:p>
          <w:p w14:paraId="59856258" w14:textId="77777777" w:rsidR="00E07A5E" w:rsidRPr="0028446B" w:rsidRDefault="00E07A5E" w:rsidP="00E07A5E">
            <w:pPr>
              <w:autoSpaceDE w:val="0"/>
              <w:autoSpaceDN w:val="0"/>
              <w:adjustRightInd w:val="0"/>
              <w:rPr>
                <w:rFonts w:ascii="Courier New" w:hAnsi="Courier New" w:cs="Courier New"/>
                <w:sz w:val="16"/>
                <w:szCs w:val="16"/>
              </w:rPr>
            </w:pPr>
          </w:p>
          <w:p w14:paraId="6D1AB26B" w14:textId="77777777" w:rsidR="00E07A5E" w:rsidRPr="0028446B" w:rsidRDefault="00E07A5E" w:rsidP="00E07A5E">
            <w:pPr>
              <w:autoSpaceDE w:val="0"/>
              <w:autoSpaceDN w:val="0"/>
              <w:adjustRightInd w:val="0"/>
              <w:rPr>
                <w:rFonts w:ascii="Courier New" w:hAnsi="Courier New" w:cs="Courier New"/>
                <w:b/>
                <w:sz w:val="22"/>
                <w:szCs w:val="22"/>
              </w:rPr>
            </w:pPr>
            <w:r w:rsidRPr="0028446B">
              <w:rPr>
                <w:rFonts w:ascii="Courier New" w:hAnsi="Courier New" w:cs="Courier New"/>
                <w:sz w:val="16"/>
                <w:szCs w:val="16"/>
              </w:rPr>
              <w:t xml:space="preserve">      </w:t>
            </w:r>
            <w:r w:rsidRPr="0028446B">
              <w:rPr>
                <w:rFonts w:ascii="Courier New" w:hAnsi="Courier New" w:cs="Courier New"/>
                <w:b/>
                <w:sz w:val="22"/>
                <w:szCs w:val="22"/>
              </w:rPr>
              <w:t xml:space="preserve">FAKTURA NR: 2018/06/15                      </w:t>
            </w:r>
          </w:p>
          <w:p w14:paraId="343B94A7"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w:t>
            </w:r>
          </w:p>
          <w:p w14:paraId="6CC2A627"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TOWAR-TESTOWY</w:t>
            </w:r>
          </w:p>
          <w:p w14:paraId="026D1E0F"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1 szt. * 10,00                       10,00</w:t>
            </w:r>
          </w:p>
          <w:p w14:paraId="2F26CA8A"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Kwota A: 23,00%                       1,87</w:t>
            </w:r>
          </w:p>
          <w:p w14:paraId="7E34E699"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Netto:                                8,13</w:t>
            </w:r>
          </w:p>
          <w:p w14:paraId="4E7F83F3"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w:t>
            </w:r>
          </w:p>
          <w:p w14:paraId="0CF5F199"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OPUST TOWAR-TESTOWY                   -5,50</w:t>
            </w:r>
          </w:p>
          <w:p w14:paraId="524238C6"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Kwota A: 23,00%                       -1,03</w:t>
            </w:r>
          </w:p>
          <w:p w14:paraId="5188D4A0"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Netto:                                -4,47</w:t>
            </w:r>
          </w:p>
          <w:p w14:paraId="0951F005"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w:t>
            </w:r>
          </w:p>
          <w:p w14:paraId="2771A6E4"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TOWAR-TESTOWY-B</w:t>
            </w:r>
          </w:p>
          <w:p w14:paraId="4E1C3FB6"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1 szt. * 20,00                       20,00</w:t>
            </w:r>
          </w:p>
          <w:p w14:paraId="2CC4FC84"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Kwota B: 07,00%                       1,48</w:t>
            </w:r>
          </w:p>
          <w:p w14:paraId="1C180DCD"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Netto:                               18,52</w:t>
            </w:r>
          </w:p>
          <w:p w14:paraId="61D62DA3"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w:t>
            </w:r>
          </w:p>
          <w:p w14:paraId="70A1C0F2" w14:textId="77777777" w:rsidR="00E07A5E" w:rsidRPr="0028446B" w:rsidRDefault="00E07A5E" w:rsidP="00E07A5E">
            <w:pPr>
              <w:autoSpaceDE w:val="0"/>
              <w:autoSpaceDN w:val="0"/>
              <w:adjustRightInd w:val="0"/>
              <w:rPr>
                <w:rFonts w:ascii="Courier New" w:hAnsi="Courier New" w:cs="Courier New"/>
                <w:sz w:val="32"/>
                <w:szCs w:val="32"/>
              </w:rPr>
            </w:pPr>
            <w:r w:rsidRPr="0028446B">
              <w:rPr>
                <w:rFonts w:ascii="Courier New" w:hAnsi="Courier New" w:cs="Courier New"/>
                <w:sz w:val="32"/>
                <w:szCs w:val="32"/>
              </w:rPr>
              <w:t>SUMA PLN        23,00</w:t>
            </w:r>
          </w:p>
          <w:p w14:paraId="0873F1FD" w14:textId="77777777" w:rsidR="00E07A5E" w:rsidRPr="0028446B" w:rsidRDefault="00E07A5E" w:rsidP="00E07A5E">
            <w:pPr>
              <w:autoSpaceDE w:val="0"/>
              <w:autoSpaceDN w:val="0"/>
              <w:adjustRightInd w:val="0"/>
              <w:rPr>
                <w:rFonts w:ascii="Courier New" w:hAnsi="Courier New" w:cs="Courier New"/>
                <w:sz w:val="16"/>
                <w:szCs w:val="16"/>
              </w:rPr>
            </w:pPr>
          </w:p>
          <w:p w14:paraId="631723F1"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słownie: trzydzieści dwa złote / zero </w:t>
            </w:r>
          </w:p>
          <w:p w14:paraId="09CAB4C3" w14:textId="77777777" w:rsidR="00E07A5E" w:rsidRPr="0028446B" w:rsidRDefault="00E07A5E" w:rsidP="00E07A5E">
            <w:pPr>
              <w:autoSpaceDE w:val="0"/>
              <w:autoSpaceDN w:val="0"/>
              <w:adjustRightInd w:val="0"/>
              <w:rPr>
                <w:rFonts w:ascii="Courier New" w:hAnsi="Courier New" w:cs="Courier New"/>
                <w:sz w:val="16"/>
                <w:szCs w:val="16"/>
              </w:rPr>
            </w:pPr>
          </w:p>
          <w:p w14:paraId="40855902" w14:textId="77777777" w:rsidR="00E07A5E" w:rsidRPr="0028446B" w:rsidRDefault="00E07A5E" w:rsidP="00E07A5E">
            <w:pPr>
              <w:autoSpaceDE w:val="0"/>
              <w:autoSpaceDN w:val="0"/>
              <w:adjustRightInd w:val="0"/>
              <w:rPr>
                <w:rFonts w:ascii="Courier New" w:hAnsi="Courier New" w:cs="Courier New"/>
                <w:sz w:val="16"/>
                <w:szCs w:val="16"/>
                <w:lang w:val="en-US"/>
              </w:rPr>
            </w:pPr>
            <w:r w:rsidRPr="0028446B">
              <w:rPr>
                <w:rFonts w:ascii="Courier New" w:hAnsi="Courier New" w:cs="Courier New"/>
                <w:sz w:val="16"/>
                <w:szCs w:val="16"/>
                <w:lang w:val="en-US"/>
              </w:rPr>
              <w:t>------------------------------------------</w:t>
            </w:r>
          </w:p>
          <w:p w14:paraId="56B47618" w14:textId="77777777" w:rsidR="00E07A5E" w:rsidRPr="0028446B" w:rsidRDefault="00E07A5E" w:rsidP="00E07A5E">
            <w:pPr>
              <w:autoSpaceDE w:val="0"/>
              <w:autoSpaceDN w:val="0"/>
              <w:adjustRightInd w:val="0"/>
              <w:rPr>
                <w:rFonts w:ascii="Courier New" w:hAnsi="Courier New" w:cs="Courier New"/>
                <w:sz w:val="16"/>
                <w:szCs w:val="16"/>
                <w:lang w:val="en-US"/>
              </w:rPr>
            </w:pPr>
            <w:r w:rsidRPr="0028446B">
              <w:rPr>
                <w:rFonts w:ascii="Courier New" w:hAnsi="Courier New" w:cs="Courier New"/>
                <w:sz w:val="16"/>
                <w:szCs w:val="16"/>
                <w:lang w:val="en-US"/>
              </w:rPr>
              <w:t xml:space="preserve">        </w:t>
            </w:r>
            <w:proofErr w:type="spellStart"/>
            <w:r w:rsidRPr="0028446B">
              <w:rPr>
                <w:rFonts w:ascii="Courier New" w:hAnsi="Courier New" w:cs="Courier New"/>
                <w:sz w:val="16"/>
                <w:szCs w:val="16"/>
                <w:lang w:val="en-US"/>
              </w:rPr>
              <w:t>netto</w:t>
            </w:r>
            <w:proofErr w:type="spellEnd"/>
            <w:r w:rsidRPr="0028446B">
              <w:rPr>
                <w:rFonts w:ascii="Courier New" w:hAnsi="Courier New" w:cs="Courier New"/>
                <w:sz w:val="16"/>
                <w:szCs w:val="16"/>
                <w:lang w:val="en-US"/>
              </w:rPr>
              <w:t xml:space="preserve">           VAT         </w:t>
            </w:r>
            <w:proofErr w:type="spellStart"/>
            <w:r w:rsidRPr="0028446B">
              <w:rPr>
                <w:rFonts w:ascii="Courier New" w:hAnsi="Courier New" w:cs="Courier New"/>
                <w:sz w:val="16"/>
                <w:szCs w:val="16"/>
                <w:lang w:val="en-US"/>
              </w:rPr>
              <w:t>brutto</w:t>
            </w:r>
            <w:proofErr w:type="spellEnd"/>
          </w:p>
          <w:p w14:paraId="642364C9" w14:textId="77777777" w:rsidR="00E07A5E" w:rsidRPr="0028446B" w:rsidRDefault="00E07A5E" w:rsidP="00E07A5E">
            <w:pPr>
              <w:autoSpaceDE w:val="0"/>
              <w:autoSpaceDN w:val="0"/>
              <w:adjustRightInd w:val="0"/>
              <w:rPr>
                <w:rFonts w:ascii="Courier New" w:hAnsi="Courier New" w:cs="Courier New"/>
                <w:sz w:val="16"/>
                <w:szCs w:val="16"/>
                <w:lang w:val="en-US"/>
              </w:rPr>
            </w:pPr>
            <w:proofErr w:type="spellStart"/>
            <w:r w:rsidRPr="0028446B">
              <w:rPr>
                <w:rFonts w:ascii="Courier New" w:hAnsi="Courier New" w:cs="Courier New"/>
                <w:sz w:val="16"/>
                <w:szCs w:val="16"/>
                <w:lang w:val="en-US"/>
              </w:rPr>
              <w:t>Kwota</w:t>
            </w:r>
            <w:proofErr w:type="spellEnd"/>
            <w:r w:rsidRPr="0028446B">
              <w:rPr>
                <w:rFonts w:ascii="Courier New" w:hAnsi="Courier New" w:cs="Courier New"/>
                <w:sz w:val="16"/>
                <w:szCs w:val="16"/>
                <w:lang w:val="en-US"/>
              </w:rPr>
              <w:t xml:space="preserve"> A: 23,00%</w:t>
            </w:r>
          </w:p>
          <w:p w14:paraId="3CDE6CB4"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lang w:val="en-US"/>
              </w:rPr>
              <w:t xml:space="preserve">         </w:t>
            </w:r>
            <w:r w:rsidRPr="0028446B">
              <w:rPr>
                <w:rFonts w:ascii="Courier New" w:hAnsi="Courier New" w:cs="Courier New"/>
                <w:sz w:val="16"/>
                <w:szCs w:val="16"/>
              </w:rPr>
              <w:t>4,47          1,03           4,50</w:t>
            </w:r>
          </w:p>
          <w:p w14:paraId="3BFD0EA1"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Kwota B: 07,00%</w:t>
            </w:r>
          </w:p>
          <w:p w14:paraId="76271D23"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18,52          1,48          20,00</w:t>
            </w:r>
          </w:p>
          <w:p w14:paraId="5595C212"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w:t>
            </w:r>
          </w:p>
          <w:p w14:paraId="6D431E34"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26,65          3,35          30,00</w:t>
            </w:r>
          </w:p>
          <w:p w14:paraId="42EA9FC9"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w:t>
            </w:r>
          </w:p>
          <w:p w14:paraId="3E00B544"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Nabywca:</w:t>
            </w:r>
          </w:p>
          <w:p w14:paraId="3C36C3FA" w14:textId="77777777" w:rsidR="00E07A5E" w:rsidRPr="0028446B" w:rsidRDefault="00E07A5E" w:rsidP="00E07A5E">
            <w:pPr>
              <w:autoSpaceDE w:val="0"/>
              <w:autoSpaceDN w:val="0"/>
              <w:adjustRightInd w:val="0"/>
              <w:rPr>
                <w:rFonts w:ascii="Courier New" w:hAnsi="Courier New" w:cs="Courier New"/>
                <w:sz w:val="16"/>
                <w:szCs w:val="16"/>
              </w:rPr>
            </w:pPr>
            <w:proofErr w:type="spellStart"/>
            <w:r w:rsidRPr="0028446B">
              <w:rPr>
                <w:rFonts w:ascii="Courier New" w:hAnsi="Courier New" w:cs="Courier New"/>
                <w:sz w:val="16"/>
                <w:szCs w:val="16"/>
              </w:rPr>
              <w:t>Exorigo-Upos</w:t>
            </w:r>
            <w:proofErr w:type="spellEnd"/>
            <w:r w:rsidRPr="0028446B">
              <w:rPr>
                <w:rFonts w:ascii="Courier New" w:hAnsi="Courier New" w:cs="Courier New"/>
                <w:sz w:val="16"/>
                <w:szCs w:val="16"/>
              </w:rPr>
              <w:t xml:space="preserve"> Sp. z o.o.</w:t>
            </w:r>
          </w:p>
          <w:p w14:paraId="1C09123B"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ul. Kolejowa 5/7</w:t>
            </w:r>
          </w:p>
          <w:p w14:paraId="230D350E"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01-217 Warszawa</w:t>
            </w:r>
          </w:p>
          <w:p w14:paraId="4CB928D6"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Biuro w Gliwicach</w:t>
            </w:r>
          </w:p>
          <w:p w14:paraId="76606FE8"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ul. Bojkowska 37, bud. 2</w:t>
            </w:r>
          </w:p>
          <w:p w14:paraId="6CB21323"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44-100 Gliwice</w:t>
            </w:r>
          </w:p>
          <w:p w14:paraId="0695094C"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NIP nabywcy: 111-22-33-444</w:t>
            </w:r>
          </w:p>
          <w:p w14:paraId="1E926B86"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Data sprzedaży                  2018-06-15</w:t>
            </w:r>
          </w:p>
          <w:p w14:paraId="7233AF05"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Data wystawienia faktury        2018-06-15</w:t>
            </w:r>
          </w:p>
          <w:p w14:paraId="43CE4DA0" w14:textId="77777777" w:rsidR="00E07A5E" w:rsidRPr="0028446B" w:rsidRDefault="00E07A5E" w:rsidP="00E07A5E">
            <w:pPr>
              <w:autoSpaceDE w:val="0"/>
              <w:autoSpaceDN w:val="0"/>
              <w:adjustRightInd w:val="0"/>
              <w:rPr>
                <w:rFonts w:ascii="Courier New" w:hAnsi="Courier New" w:cs="Courier New"/>
                <w:sz w:val="16"/>
                <w:szCs w:val="16"/>
              </w:rPr>
            </w:pPr>
          </w:p>
          <w:p w14:paraId="5C84C1E0"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000014/0023                  #001Jan Kowalski            2018-06-14                            08:59</w:t>
            </w:r>
          </w:p>
          <w:p w14:paraId="6C0E848A"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2PTWHT3ZT0oK034QJF1E76863266fdvgfxc3774vv      </w:t>
            </w:r>
          </w:p>
          <w:p w14:paraId="03FF9DFE"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 xml:space="preserve">             &lt;PL&gt; ABC15123456</w:t>
            </w:r>
          </w:p>
          <w:p w14:paraId="005CD67E" w14:textId="77777777" w:rsidR="00E07A5E" w:rsidRPr="0028446B" w:rsidRDefault="00E07A5E" w:rsidP="00E07A5E">
            <w:pPr>
              <w:autoSpaceDE w:val="0"/>
              <w:autoSpaceDN w:val="0"/>
              <w:adjustRightInd w:val="0"/>
              <w:rPr>
                <w:rFonts w:ascii="Courier New" w:hAnsi="Courier New" w:cs="Courier New"/>
                <w:sz w:val="16"/>
                <w:szCs w:val="16"/>
              </w:rPr>
            </w:pPr>
            <w:r w:rsidRPr="0028446B">
              <w:rPr>
                <w:rFonts w:ascii="Courier New" w:hAnsi="Courier New" w:cs="Courier New"/>
                <w:sz w:val="16"/>
                <w:szCs w:val="16"/>
              </w:rPr>
              <w:t>Dziękujemy i zapraszamy ponownie</w:t>
            </w:r>
          </w:p>
          <w:p w14:paraId="049D629D" w14:textId="77777777" w:rsidR="00E07A5E" w:rsidRPr="0028446B" w:rsidRDefault="00E07A5E" w:rsidP="00E07A5E">
            <w:pPr>
              <w:rPr>
                <w:rFonts w:ascii="Courier New" w:hAnsi="Courier New" w:cs="Courier New"/>
                <w:sz w:val="16"/>
                <w:szCs w:val="16"/>
              </w:rPr>
            </w:pPr>
          </w:p>
        </w:tc>
        <w:tc>
          <w:tcPr>
            <w:tcW w:w="5039" w:type="dxa"/>
            <w:shd w:val="clear" w:color="auto" w:fill="auto"/>
          </w:tcPr>
          <w:p w14:paraId="24DCD56A"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Printout</w:t>
            </w:r>
            <w:proofErr w:type="spellEnd"/>
            <w:r>
              <w:rPr>
                <w:rFonts w:ascii="Courier New" w:hAnsi="Courier New" w:cs="Courier New"/>
                <w:sz w:val="16"/>
                <w:szCs w:val="16"/>
              </w:rPr>
              <w:t xml:space="preserve"> </w:t>
            </w:r>
            <w:proofErr w:type="spellStart"/>
            <w:r>
              <w:rPr>
                <w:rFonts w:ascii="Courier New" w:hAnsi="Courier New" w:cs="Courier New"/>
                <w:sz w:val="16"/>
                <w:szCs w:val="16"/>
              </w:rPr>
              <w:t>header</w:t>
            </w:r>
            <w:proofErr w:type="spellEnd"/>
            <w:r>
              <w:rPr>
                <w:rFonts w:ascii="Courier New" w:hAnsi="Courier New" w:cs="Courier New"/>
                <w:sz w:val="16"/>
                <w:szCs w:val="16"/>
              </w:rPr>
              <w:t>, auto-</w:t>
            </w:r>
            <w:proofErr w:type="spellStart"/>
            <w:r>
              <w:rPr>
                <w:rFonts w:ascii="Courier New" w:hAnsi="Courier New" w:cs="Courier New"/>
                <w:sz w:val="16"/>
                <w:szCs w:val="16"/>
              </w:rPr>
              <w:t>printed</w:t>
            </w:r>
            <w:proofErr w:type="spellEnd"/>
            <w:r w:rsidRPr="0028446B">
              <w:rPr>
                <w:rFonts w:ascii="Courier New" w:hAnsi="Courier New" w:cs="Courier New"/>
                <w:sz w:val="16"/>
                <w:szCs w:val="16"/>
              </w:rPr>
              <w:t xml:space="preserve"> (4.7.6)</w:t>
            </w:r>
          </w:p>
          <w:p w14:paraId="46F40415" w14:textId="77777777" w:rsidR="00E07A5E" w:rsidRPr="0028446B" w:rsidRDefault="00E07A5E" w:rsidP="00E07A5E">
            <w:pPr>
              <w:rPr>
                <w:rFonts w:ascii="Courier New" w:hAnsi="Courier New" w:cs="Courier New"/>
                <w:sz w:val="16"/>
                <w:szCs w:val="16"/>
              </w:rPr>
            </w:pPr>
          </w:p>
          <w:p w14:paraId="1A4D729C" w14:textId="77777777" w:rsidR="00E07A5E" w:rsidRPr="0028446B" w:rsidRDefault="00E07A5E" w:rsidP="00E07A5E">
            <w:pPr>
              <w:rPr>
                <w:rFonts w:ascii="Courier New" w:hAnsi="Courier New" w:cs="Courier New"/>
                <w:sz w:val="16"/>
                <w:szCs w:val="16"/>
              </w:rPr>
            </w:pPr>
          </w:p>
          <w:p w14:paraId="283285B8" w14:textId="77777777" w:rsidR="00E07A5E" w:rsidRDefault="00E07A5E" w:rsidP="00E07A5E">
            <w:pPr>
              <w:rPr>
                <w:rFonts w:ascii="Courier New" w:hAnsi="Courier New" w:cs="Courier New"/>
                <w:sz w:val="16"/>
                <w:szCs w:val="16"/>
              </w:rPr>
            </w:pPr>
          </w:p>
          <w:p w14:paraId="35409C6A"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Tax</w:t>
            </w:r>
            <w:proofErr w:type="spellEnd"/>
            <w:r>
              <w:rPr>
                <w:rFonts w:ascii="Courier New" w:hAnsi="Courier New" w:cs="Courier New"/>
                <w:sz w:val="16"/>
                <w:szCs w:val="16"/>
              </w:rPr>
              <w:t xml:space="preserve"> </w:t>
            </w:r>
            <w:proofErr w:type="spellStart"/>
            <w:r>
              <w:rPr>
                <w:rFonts w:ascii="Courier New" w:hAnsi="Courier New" w:cs="Courier New"/>
                <w:sz w:val="16"/>
                <w:szCs w:val="16"/>
              </w:rPr>
              <w:t>Identification</w:t>
            </w:r>
            <w:proofErr w:type="spellEnd"/>
            <w:r>
              <w:rPr>
                <w:rFonts w:ascii="Courier New" w:hAnsi="Courier New" w:cs="Courier New"/>
                <w:sz w:val="16"/>
                <w:szCs w:val="16"/>
              </w:rPr>
              <w:t xml:space="preserve"> </w:t>
            </w:r>
            <w:proofErr w:type="spellStart"/>
            <w:r>
              <w:rPr>
                <w:rFonts w:ascii="Courier New" w:hAnsi="Courier New" w:cs="Courier New"/>
                <w:sz w:val="16"/>
                <w:szCs w:val="16"/>
              </w:rPr>
              <w:t>Number</w:t>
            </w:r>
            <w:proofErr w:type="spellEnd"/>
            <w:r>
              <w:rPr>
                <w:rFonts w:ascii="Courier New" w:hAnsi="Courier New" w:cs="Courier New"/>
                <w:sz w:val="16"/>
                <w:szCs w:val="16"/>
              </w:rPr>
              <w:t xml:space="preserve"> (</w:t>
            </w:r>
            <w:r w:rsidRPr="0028446B">
              <w:rPr>
                <w:rFonts w:ascii="Courier New" w:hAnsi="Courier New" w:cs="Courier New"/>
                <w:sz w:val="16"/>
                <w:szCs w:val="16"/>
              </w:rPr>
              <w:t>NIP</w:t>
            </w:r>
            <w:r>
              <w:rPr>
                <w:rFonts w:ascii="Courier New" w:hAnsi="Courier New" w:cs="Courier New"/>
                <w:sz w:val="16"/>
                <w:szCs w:val="16"/>
              </w:rPr>
              <w:t>)</w:t>
            </w:r>
          </w:p>
          <w:p w14:paraId="0ABD6DAC"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description</w:t>
            </w:r>
            <w:proofErr w:type="spellEnd"/>
            <w:r w:rsidRPr="0028446B">
              <w:rPr>
                <w:rFonts w:ascii="Courier New" w:hAnsi="Courier New" w:cs="Courier New"/>
                <w:sz w:val="16"/>
                <w:szCs w:val="16"/>
              </w:rPr>
              <w:t xml:space="preserve"> 'FAKTURA VAT </w:t>
            </w:r>
            <w:r>
              <w:rPr>
                <w:rFonts w:ascii="Courier New" w:hAnsi="Courier New" w:cs="Courier New"/>
                <w:sz w:val="16"/>
                <w:szCs w:val="16"/>
              </w:rPr>
              <w:t>NR: ...' auto-</w:t>
            </w:r>
            <w:proofErr w:type="spellStart"/>
            <w:r>
              <w:rPr>
                <w:rFonts w:ascii="Courier New" w:hAnsi="Courier New" w:cs="Courier New"/>
                <w:sz w:val="16"/>
                <w:szCs w:val="16"/>
              </w:rPr>
              <w:t>printed</w:t>
            </w:r>
            <w:proofErr w:type="spellEnd"/>
            <w:r w:rsidRPr="0028446B">
              <w:rPr>
                <w:rFonts w:ascii="Courier New" w:hAnsi="Courier New" w:cs="Courier New"/>
                <w:sz w:val="16"/>
                <w:szCs w:val="16"/>
              </w:rPr>
              <w:t>.</w:t>
            </w:r>
            <w:r>
              <w:rPr>
                <w:rFonts w:ascii="Courier New" w:hAnsi="Courier New" w:cs="Courier New"/>
                <w:sz w:val="16"/>
                <w:szCs w:val="16"/>
              </w:rPr>
              <w:t xml:space="preserve"> </w:t>
            </w:r>
            <w:proofErr w:type="spellStart"/>
            <w:r>
              <w:rPr>
                <w:rFonts w:ascii="Courier New" w:hAnsi="Courier New" w:cs="Courier New"/>
                <w:sz w:val="16"/>
                <w:szCs w:val="16"/>
              </w:rPr>
              <w:t>Possible</w:t>
            </w:r>
            <w:proofErr w:type="spellEnd"/>
            <w:r w:rsidRPr="0028446B">
              <w:rPr>
                <w:rFonts w:ascii="Courier New" w:hAnsi="Courier New" w:cs="Courier New"/>
                <w:sz w:val="16"/>
                <w:szCs w:val="16"/>
              </w:rPr>
              <w:t xml:space="preserve"> EURONIP (4.7.8) </w:t>
            </w:r>
          </w:p>
          <w:p w14:paraId="202506D3" w14:textId="77777777" w:rsidR="00E07A5E" w:rsidRDefault="00E07A5E" w:rsidP="00E07A5E">
            <w:pPr>
              <w:rPr>
                <w:rFonts w:ascii="Courier New" w:hAnsi="Courier New" w:cs="Courier New"/>
                <w:sz w:val="16"/>
                <w:szCs w:val="16"/>
              </w:rPr>
            </w:pPr>
          </w:p>
          <w:p w14:paraId="47838DFD" w14:textId="77777777" w:rsidR="00E07A5E" w:rsidRPr="0028446B" w:rsidRDefault="00E07A5E" w:rsidP="00E07A5E">
            <w:pPr>
              <w:rPr>
                <w:rFonts w:ascii="Courier New" w:hAnsi="Courier New" w:cs="Courier New"/>
                <w:sz w:val="16"/>
                <w:szCs w:val="16"/>
              </w:rPr>
            </w:pPr>
            <w:r>
              <w:rPr>
                <w:rFonts w:ascii="Courier New" w:hAnsi="Courier New" w:cs="Courier New"/>
                <w:sz w:val="16"/>
                <w:szCs w:val="16"/>
              </w:rPr>
              <w:t xml:space="preserve">Sales </w:t>
            </w:r>
            <w:proofErr w:type="spellStart"/>
            <w:r>
              <w:rPr>
                <w:rFonts w:ascii="Courier New" w:hAnsi="Courier New" w:cs="Courier New"/>
                <w:sz w:val="16"/>
                <w:szCs w:val="16"/>
              </w:rPr>
              <w:t>line</w:t>
            </w:r>
            <w:proofErr w:type="spellEnd"/>
            <w:r w:rsidRPr="0028446B">
              <w:rPr>
                <w:rFonts w:ascii="Courier New" w:hAnsi="Courier New" w:cs="Courier New"/>
                <w:sz w:val="16"/>
                <w:szCs w:val="16"/>
              </w:rPr>
              <w:t xml:space="preserve"> (4.3.2)</w:t>
            </w:r>
          </w:p>
          <w:p w14:paraId="1CEB0BBD" w14:textId="77777777" w:rsidR="00E07A5E" w:rsidRPr="0028446B" w:rsidRDefault="00E07A5E" w:rsidP="00E07A5E">
            <w:pPr>
              <w:rPr>
                <w:rFonts w:ascii="Courier New" w:hAnsi="Courier New" w:cs="Courier New"/>
                <w:sz w:val="16"/>
                <w:szCs w:val="16"/>
              </w:rPr>
            </w:pPr>
          </w:p>
          <w:p w14:paraId="002E0990" w14:textId="77777777" w:rsidR="00E07A5E" w:rsidRPr="0028446B" w:rsidRDefault="00E07A5E" w:rsidP="00E07A5E">
            <w:pPr>
              <w:rPr>
                <w:rFonts w:ascii="Courier New" w:hAnsi="Courier New" w:cs="Courier New"/>
                <w:sz w:val="16"/>
                <w:szCs w:val="16"/>
              </w:rPr>
            </w:pPr>
          </w:p>
          <w:p w14:paraId="013179C3" w14:textId="77777777" w:rsidR="00E07A5E" w:rsidRPr="0028446B" w:rsidRDefault="00E07A5E" w:rsidP="00E07A5E">
            <w:pPr>
              <w:rPr>
                <w:rFonts w:ascii="Courier New" w:hAnsi="Courier New" w:cs="Courier New"/>
                <w:sz w:val="16"/>
                <w:szCs w:val="16"/>
              </w:rPr>
            </w:pPr>
          </w:p>
          <w:p w14:paraId="6218D3E7" w14:textId="77777777" w:rsidR="00E07A5E" w:rsidRPr="0028446B" w:rsidRDefault="00E07A5E" w:rsidP="00E07A5E">
            <w:pPr>
              <w:rPr>
                <w:rFonts w:ascii="Courier New" w:hAnsi="Courier New" w:cs="Courier New"/>
                <w:sz w:val="16"/>
                <w:szCs w:val="16"/>
              </w:rPr>
            </w:pPr>
          </w:p>
          <w:p w14:paraId="6D86379E" w14:textId="77777777" w:rsidR="00E07A5E" w:rsidRPr="0028446B" w:rsidRDefault="00E07A5E" w:rsidP="00E07A5E">
            <w:pPr>
              <w:rPr>
                <w:rFonts w:ascii="Courier New" w:hAnsi="Courier New" w:cs="Courier New"/>
                <w:sz w:val="16"/>
                <w:szCs w:val="16"/>
              </w:rPr>
            </w:pPr>
            <w:r>
              <w:rPr>
                <w:rFonts w:ascii="Courier New" w:hAnsi="Courier New" w:cs="Courier New"/>
                <w:sz w:val="16"/>
                <w:szCs w:val="16"/>
              </w:rPr>
              <w:t xml:space="preserve">Sales </w:t>
            </w:r>
            <w:proofErr w:type="spellStart"/>
            <w:r>
              <w:rPr>
                <w:rFonts w:ascii="Courier New" w:hAnsi="Courier New" w:cs="Courier New"/>
                <w:sz w:val="16"/>
                <w:szCs w:val="16"/>
              </w:rPr>
              <w:t>line</w:t>
            </w:r>
            <w:proofErr w:type="spellEnd"/>
            <w:r w:rsidRPr="0028446B">
              <w:rPr>
                <w:rFonts w:ascii="Courier New" w:hAnsi="Courier New" w:cs="Courier New"/>
                <w:sz w:val="16"/>
                <w:szCs w:val="16"/>
              </w:rPr>
              <w:t xml:space="preserve"> (4.3.2)</w:t>
            </w:r>
          </w:p>
          <w:p w14:paraId="5110A0BC" w14:textId="77777777" w:rsidR="00E07A5E" w:rsidRPr="0028446B" w:rsidRDefault="00E07A5E" w:rsidP="00E07A5E">
            <w:pPr>
              <w:rPr>
                <w:rFonts w:ascii="Courier New" w:hAnsi="Courier New" w:cs="Courier New"/>
                <w:sz w:val="16"/>
                <w:szCs w:val="16"/>
              </w:rPr>
            </w:pPr>
          </w:p>
          <w:p w14:paraId="05F31B5A" w14:textId="77777777" w:rsidR="00E07A5E" w:rsidRPr="0028446B" w:rsidRDefault="00E07A5E" w:rsidP="00E07A5E">
            <w:pPr>
              <w:rPr>
                <w:rFonts w:ascii="Courier New" w:hAnsi="Courier New" w:cs="Courier New"/>
                <w:sz w:val="16"/>
                <w:szCs w:val="16"/>
              </w:rPr>
            </w:pPr>
          </w:p>
          <w:p w14:paraId="5A6CF102" w14:textId="77777777" w:rsidR="00E07A5E" w:rsidRPr="0028446B" w:rsidRDefault="00E07A5E" w:rsidP="00E07A5E">
            <w:pPr>
              <w:rPr>
                <w:rFonts w:ascii="Courier New" w:hAnsi="Courier New" w:cs="Courier New"/>
                <w:sz w:val="16"/>
                <w:szCs w:val="16"/>
              </w:rPr>
            </w:pPr>
          </w:p>
          <w:p w14:paraId="2066C51A" w14:textId="77777777" w:rsidR="00E07A5E" w:rsidRPr="0028446B" w:rsidRDefault="00E07A5E" w:rsidP="00E07A5E">
            <w:pPr>
              <w:rPr>
                <w:rFonts w:ascii="Courier New" w:hAnsi="Courier New" w:cs="Courier New"/>
                <w:sz w:val="16"/>
                <w:szCs w:val="16"/>
              </w:rPr>
            </w:pPr>
          </w:p>
          <w:p w14:paraId="21A43516" w14:textId="77777777" w:rsidR="00E07A5E" w:rsidRPr="0028446B" w:rsidRDefault="00E07A5E" w:rsidP="00E07A5E">
            <w:pPr>
              <w:rPr>
                <w:rFonts w:ascii="Courier New" w:hAnsi="Courier New" w:cs="Courier New"/>
                <w:sz w:val="16"/>
                <w:szCs w:val="16"/>
              </w:rPr>
            </w:pPr>
          </w:p>
          <w:p w14:paraId="33956123" w14:textId="77777777" w:rsidR="00E07A5E" w:rsidRPr="0028446B" w:rsidRDefault="00E07A5E" w:rsidP="00E07A5E">
            <w:pPr>
              <w:rPr>
                <w:rFonts w:ascii="Courier New" w:hAnsi="Courier New" w:cs="Courier New"/>
                <w:sz w:val="16"/>
                <w:szCs w:val="16"/>
              </w:rPr>
            </w:pPr>
          </w:p>
          <w:p w14:paraId="04BC54E2" w14:textId="77777777" w:rsidR="00E07A5E" w:rsidRPr="0028446B" w:rsidRDefault="00E07A5E" w:rsidP="00E07A5E">
            <w:pPr>
              <w:rPr>
                <w:rFonts w:ascii="Courier New" w:hAnsi="Courier New" w:cs="Courier New"/>
                <w:sz w:val="16"/>
                <w:szCs w:val="16"/>
              </w:rPr>
            </w:pPr>
          </w:p>
          <w:p w14:paraId="48111B6C" w14:textId="77777777" w:rsidR="00E07A5E" w:rsidRPr="0028446B" w:rsidRDefault="00E07A5E" w:rsidP="00E07A5E">
            <w:pPr>
              <w:rPr>
                <w:rFonts w:ascii="Courier New" w:hAnsi="Courier New" w:cs="Courier New"/>
                <w:sz w:val="16"/>
                <w:szCs w:val="16"/>
              </w:rPr>
            </w:pPr>
          </w:p>
          <w:p w14:paraId="5355D659" w14:textId="77777777" w:rsidR="00E07A5E" w:rsidRPr="0028446B" w:rsidRDefault="00E07A5E" w:rsidP="00E07A5E">
            <w:pPr>
              <w:rPr>
                <w:rFonts w:ascii="Courier New" w:hAnsi="Courier New" w:cs="Courier New"/>
                <w:sz w:val="16"/>
                <w:szCs w:val="16"/>
              </w:rPr>
            </w:pPr>
            <w:r>
              <w:rPr>
                <w:rFonts w:ascii="Courier New" w:hAnsi="Courier New" w:cs="Courier New"/>
                <w:sz w:val="16"/>
                <w:szCs w:val="16"/>
              </w:rPr>
              <w:t xml:space="preserve">Sum of </w:t>
            </w:r>
            <w:proofErr w:type="spellStart"/>
            <w:r>
              <w:rPr>
                <w:rFonts w:ascii="Courier New" w:hAnsi="Courier New" w:cs="Courier New"/>
                <w:sz w:val="16"/>
                <w:szCs w:val="16"/>
              </w:rPr>
              <w:t>sales</w:t>
            </w:r>
            <w:proofErr w:type="spellEnd"/>
            <w:r w:rsidRPr="0028446B">
              <w:rPr>
                <w:rFonts w:ascii="Courier New" w:hAnsi="Courier New" w:cs="Courier New"/>
                <w:sz w:val="16"/>
                <w:szCs w:val="16"/>
              </w:rPr>
              <w:t xml:space="preserve"> (4.3.9</w:t>
            </w:r>
            <w:r>
              <w:rPr>
                <w:rFonts w:ascii="Courier New" w:hAnsi="Courier New" w:cs="Courier New"/>
                <w:sz w:val="16"/>
                <w:szCs w:val="16"/>
              </w:rPr>
              <w:t xml:space="preserve">) – </w:t>
            </w:r>
            <w:proofErr w:type="spellStart"/>
            <w:r>
              <w:rPr>
                <w:rFonts w:ascii="Courier New" w:hAnsi="Courier New" w:cs="Courier New"/>
                <w:sz w:val="16"/>
                <w:szCs w:val="16"/>
              </w:rPr>
              <w:t>payment</w:t>
            </w:r>
            <w:proofErr w:type="spellEnd"/>
            <w:r>
              <w:rPr>
                <w:rFonts w:ascii="Courier New" w:hAnsi="Courier New" w:cs="Courier New"/>
                <w:sz w:val="16"/>
                <w:szCs w:val="16"/>
              </w:rPr>
              <w:t xml:space="preserve"> </w:t>
            </w:r>
            <w:proofErr w:type="spellStart"/>
            <w:r>
              <w:rPr>
                <w:rFonts w:ascii="Courier New" w:hAnsi="Courier New" w:cs="Courier New"/>
                <w:sz w:val="16"/>
                <w:szCs w:val="16"/>
              </w:rPr>
              <w:t>phase</w:t>
            </w:r>
            <w:proofErr w:type="spellEnd"/>
          </w:p>
          <w:p w14:paraId="1F0D058D" w14:textId="77777777" w:rsidR="00E07A5E" w:rsidRPr="0028446B" w:rsidRDefault="00E07A5E" w:rsidP="00E07A5E">
            <w:pPr>
              <w:rPr>
                <w:rFonts w:ascii="Courier New" w:hAnsi="Courier New" w:cs="Courier New"/>
                <w:sz w:val="16"/>
                <w:szCs w:val="16"/>
              </w:rPr>
            </w:pPr>
          </w:p>
          <w:p w14:paraId="519AB74E" w14:textId="77777777" w:rsidR="00E07A5E" w:rsidRPr="0028446B" w:rsidRDefault="00E07A5E" w:rsidP="00E07A5E">
            <w:pPr>
              <w:rPr>
                <w:rFonts w:ascii="Courier New" w:hAnsi="Courier New" w:cs="Courier New"/>
                <w:sz w:val="16"/>
                <w:szCs w:val="16"/>
              </w:rPr>
            </w:pPr>
          </w:p>
          <w:p w14:paraId="3777174F" w14:textId="77777777" w:rsidR="00E07A5E" w:rsidRPr="0028446B" w:rsidRDefault="00E07A5E" w:rsidP="00E07A5E">
            <w:pPr>
              <w:rPr>
                <w:rFonts w:ascii="Courier New" w:hAnsi="Courier New" w:cs="Courier New"/>
                <w:sz w:val="16"/>
                <w:szCs w:val="16"/>
              </w:rPr>
            </w:pPr>
            <w:r>
              <w:rPr>
                <w:rFonts w:ascii="Courier New" w:hAnsi="Courier New" w:cs="Courier New"/>
                <w:sz w:val="16"/>
                <w:szCs w:val="16"/>
              </w:rPr>
              <w:t>Auto-</w:t>
            </w:r>
            <w:proofErr w:type="spellStart"/>
            <w:r>
              <w:rPr>
                <w:rFonts w:ascii="Courier New" w:hAnsi="Courier New" w:cs="Courier New"/>
                <w:sz w:val="16"/>
                <w:szCs w:val="16"/>
              </w:rPr>
              <w:t>printed</w:t>
            </w:r>
            <w:proofErr w:type="spellEnd"/>
            <w:r>
              <w:rPr>
                <w:rFonts w:ascii="Courier New" w:hAnsi="Courier New" w:cs="Courier New"/>
                <w:sz w:val="16"/>
                <w:szCs w:val="16"/>
              </w:rPr>
              <w:t xml:space="preserve"> </w:t>
            </w:r>
            <w:proofErr w:type="spellStart"/>
            <w:r>
              <w:rPr>
                <w:rFonts w:ascii="Courier New" w:hAnsi="Courier New" w:cs="Courier New"/>
                <w:sz w:val="16"/>
                <w:szCs w:val="16"/>
              </w:rPr>
              <w:t>verbal</w:t>
            </w:r>
            <w:proofErr w:type="spellEnd"/>
            <w:r>
              <w:rPr>
                <w:rFonts w:ascii="Courier New" w:hAnsi="Courier New" w:cs="Courier New"/>
                <w:sz w:val="16"/>
                <w:szCs w:val="16"/>
              </w:rPr>
              <w:t xml:space="preserve"> </w:t>
            </w:r>
            <w:proofErr w:type="spellStart"/>
            <w:r>
              <w:rPr>
                <w:rFonts w:ascii="Courier New" w:hAnsi="Courier New" w:cs="Courier New"/>
                <w:sz w:val="16"/>
                <w:szCs w:val="16"/>
              </w:rPr>
              <w:t>description</w:t>
            </w:r>
            <w:proofErr w:type="spellEnd"/>
            <w:r>
              <w:rPr>
                <w:rFonts w:ascii="Courier New" w:hAnsi="Courier New" w:cs="Courier New"/>
                <w:sz w:val="16"/>
                <w:szCs w:val="16"/>
              </w:rPr>
              <w:t xml:space="preserve"> of the </w:t>
            </w:r>
            <w:proofErr w:type="spellStart"/>
            <w:r>
              <w:rPr>
                <w:rFonts w:ascii="Courier New" w:hAnsi="Courier New" w:cs="Courier New"/>
                <w:sz w:val="16"/>
                <w:szCs w:val="16"/>
              </w:rPr>
              <w:t>value</w:t>
            </w:r>
            <w:proofErr w:type="spellEnd"/>
            <w:r>
              <w:rPr>
                <w:rFonts w:ascii="Courier New" w:hAnsi="Courier New" w:cs="Courier New"/>
                <w:sz w:val="16"/>
                <w:szCs w:val="16"/>
              </w:rPr>
              <w:t xml:space="preserve"> </w:t>
            </w:r>
          </w:p>
          <w:p w14:paraId="6EC601B8" w14:textId="77777777" w:rsidR="00E07A5E" w:rsidRPr="0028446B" w:rsidRDefault="00E07A5E" w:rsidP="00E07A5E">
            <w:pPr>
              <w:rPr>
                <w:rFonts w:ascii="Courier New" w:hAnsi="Courier New" w:cs="Courier New"/>
                <w:sz w:val="16"/>
                <w:szCs w:val="16"/>
              </w:rPr>
            </w:pPr>
          </w:p>
          <w:p w14:paraId="3D3CEFBF" w14:textId="77777777" w:rsidR="00E07A5E" w:rsidRPr="0028446B" w:rsidRDefault="00E07A5E" w:rsidP="00E07A5E">
            <w:pPr>
              <w:rPr>
                <w:rFonts w:ascii="Courier New" w:hAnsi="Courier New" w:cs="Courier New"/>
                <w:sz w:val="16"/>
                <w:szCs w:val="16"/>
              </w:rPr>
            </w:pPr>
          </w:p>
          <w:p w14:paraId="65C64E9F" w14:textId="77777777" w:rsidR="00E07A5E" w:rsidRPr="0028446B" w:rsidRDefault="00E07A5E" w:rsidP="00E07A5E">
            <w:pPr>
              <w:rPr>
                <w:rFonts w:ascii="Courier New" w:hAnsi="Courier New" w:cs="Courier New"/>
                <w:sz w:val="16"/>
                <w:szCs w:val="16"/>
              </w:rPr>
            </w:pPr>
          </w:p>
          <w:p w14:paraId="03C31A9C" w14:textId="77777777" w:rsidR="00E07A5E" w:rsidRPr="0028446B" w:rsidRDefault="00E07A5E" w:rsidP="00E07A5E">
            <w:pPr>
              <w:rPr>
                <w:rFonts w:ascii="Courier New" w:hAnsi="Courier New" w:cs="Courier New"/>
                <w:sz w:val="16"/>
                <w:szCs w:val="16"/>
              </w:rPr>
            </w:pPr>
          </w:p>
          <w:p w14:paraId="6EE074E9" w14:textId="77777777" w:rsidR="00E07A5E" w:rsidRPr="0028446B" w:rsidRDefault="00E07A5E" w:rsidP="00E07A5E">
            <w:pPr>
              <w:rPr>
                <w:rFonts w:ascii="Courier New" w:hAnsi="Courier New" w:cs="Courier New"/>
                <w:sz w:val="16"/>
                <w:szCs w:val="16"/>
              </w:rPr>
            </w:pPr>
          </w:p>
          <w:p w14:paraId="33F20F39" w14:textId="77777777" w:rsidR="00E07A5E" w:rsidRPr="0028446B" w:rsidRDefault="00E07A5E" w:rsidP="00E07A5E">
            <w:pPr>
              <w:rPr>
                <w:rFonts w:ascii="Courier New" w:hAnsi="Courier New" w:cs="Courier New"/>
                <w:sz w:val="16"/>
                <w:szCs w:val="16"/>
              </w:rPr>
            </w:pPr>
          </w:p>
          <w:p w14:paraId="683ECBDB" w14:textId="77777777" w:rsidR="00E07A5E" w:rsidRPr="0028446B" w:rsidRDefault="00E07A5E" w:rsidP="00E07A5E">
            <w:pPr>
              <w:rPr>
                <w:rFonts w:ascii="Courier New" w:hAnsi="Courier New" w:cs="Courier New"/>
                <w:sz w:val="16"/>
                <w:szCs w:val="16"/>
              </w:rPr>
            </w:pPr>
          </w:p>
          <w:p w14:paraId="4C1F7BB5" w14:textId="77777777" w:rsidR="00E07A5E" w:rsidRPr="0028446B" w:rsidRDefault="00E07A5E" w:rsidP="00E07A5E">
            <w:pPr>
              <w:rPr>
                <w:rFonts w:ascii="Courier New" w:hAnsi="Courier New" w:cs="Courier New"/>
                <w:sz w:val="16"/>
                <w:szCs w:val="16"/>
              </w:rPr>
            </w:pPr>
          </w:p>
          <w:p w14:paraId="6ED99EDA" w14:textId="77777777" w:rsidR="00E07A5E" w:rsidRPr="0028446B" w:rsidRDefault="00E07A5E" w:rsidP="00E07A5E">
            <w:pPr>
              <w:rPr>
                <w:rFonts w:ascii="Courier New" w:hAnsi="Courier New" w:cs="Courier New"/>
                <w:sz w:val="16"/>
                <w:szCs w:val="16"/>
              </w:rPr>
            </w:pPr>
          </w:p>
          <w:p w14:paraId="2DAFF1B4" w14:textId="77777777" w:rsidR="00E07A5E" w:rsidRPr="0028446B" w:rsidRDefault="00E07A5E" w:rsidP="00E07A5E">
            <w:pPr>
              <w:rPr>
                <w:rFonts w:ascii="Courier New" w:hAnsi="Courier New" w:cs="Courier New"/>
                <w:sz w:val="16"/>
                <w:szCs w:val="16"/>
              </w:rPr>
            </w:pPr>
            <w:r w:rsidRPr="000333D3">
              <w:rPr>
                <w:rFonts w:ascii="Courier New" w:hAnsi="Courier New" w:cs="Courier New"/>
                <w:sz w:val="16"/>
                <w:szCs w:val="16"/>
              </w:rPr>
              <w:t xml:space="preserve">The </w:t>
            </w:r>
            <w:proofErr w:type="spellStart"/>
            <w:r w:rsidRPr="000333D3">
              <w:rPr>
                <w:rFonts w:ascii="Courier New" w:hAnsi="Courier New" w:cs="Courier New"/>
                <w:sz w:val="16"/>
                <w:szCs w:val="16"/>
              </w:rPr>
              <w:t>customer's</w:t>
            </w:r>
            <w:proofErr w:type="spellEnd"/>
            <w:r w:rsidRPr="000333D3">
              <w:rPr>
                <w:rFonts w:ascii="Courier New" w:hAnsi="Courier New" w:cs="Courier New"/>
                <w:sz w:val="16"/>
                <w:szCs w:val="16"/>
              </w:rPr>
              <w:t xml:space="preserve"> </w:t>
            </w:r>
            <w:proofErr w:type="spellStart"/>
            <w:r w:rsidRPr="000333D3">
              <w:rPr>
                <w:rFonts w:ascii="Courier New" w:hAnsi="Courier New" w:cs="Courier New"/>
                <w:sz w:val="16"/>
                <w:szCs w:val="16"/>
              </w:rPr>
              <w:t>name</w:t>
            </w:r>
            <w:proofErr w:type="spellEnd"/>
            <w:r w:rsidRPr="000333D3">
              <w:rPr>
                <w:rFonts w:ascii="Courier New" w:hAnsi="Courier New" w:cs="Courier New"/>
                <w:sz w:val="16"/>
                <w:szCs w:val="16"/>
              </w:rPr>
              <w:t xml:space="preserve"> on the </w:t>
            </w:r>
            <w:r>
              <w:rPr>
                <w:rFonts w:ascii="Courier New" w:hAnsi="Courier New" w:cs="Courier New"/>
                <w:sz w:val="16"/>
                <w:szCs w:val="16"/>
              </w:rPr>
              <w:t xml:space="preserve">VAT </w:t>
            </w:r>
            <w:proofErr w:type="spellStart"/>
            <w:r w:rsidRPr="000333D3">
              <w:rPr>
                <w:rFonts w:ascii="Courier New" w:hAnsi="Courier New" w:cs="Courier New"/>
                <w:sz w:val="16"/>
                <w:szCs w:val="16"/>
              </w:rPr>
              <w:t>invoice</w:t>
            </w:r>
            <w:proofErr w:type="spellEnd"/>
            <w:r>
              <w:rPr>
                <w:rFonts w:ascii="Courier New" w:hAnsi="Courier New" w:cs="Courier New"/>
                <w:sz w:val="16"/>
                <w:szCs w:val="16"/>
              </w:rPr>
              <w:t xml:space="preserve"> </w:t>
            </w:r>
            <w:r w:rsidRPr="0028446B">
              <w:rPr>
                <w:rFonts w:ascii="Courier New" w:hAnsi="Courier New" w:cs="Courier New"/>
                <w:sz w:val="16"/>
                <w:szCs w:val="16"/>
              </w:rPr>
              <w:t>(4.3.14)</w:t>
            </w:r>
          </w:p>
          <w:p w14:paraId="51D85E6E" w14:textId="77777777" w:rsidR="00E07A5E" w:rsidRPr="0028446B" w:rsidRDefault="00E07A5E" w:rsidP="00E07A5E">
            <w:pPr>
              <w:rPr>
                <w:rFonts w:ascii="Courier New" w:hAnsi="Courier New" w:cs="Courier New"/>
                <w:sz w:val="16"/>
                <w:szCs w:val="16"/>
              </w:rPr>
            </w:pPr>
          </w:p>
          <w:p w14:paraId="74AB8C35" w14:textId="77777777" w:rsidR="00E07A5E" w:rsidRPr="0028446B" w:rsidRDefault="00E07A5E" w:rsidP="00E07A5E">
            <w:pPr>
              <w:rPr>
                <w:rFonts w:ascii="Courier New" w:hAnsi="Courier New" w:cs="Courier New"/>
                <w:sz w:val="16"/>
                <w:szCs w:val="16"/>
              </w:rPr>
            </w:pPr>
          </w:p>
          <w:p w14:paraId="742EBCD2" w14:textId="77777777" w:rsidR="00E07A5E" w:rsidRPr="0028446B" w:rsidRDefault="00E07A5E" w:rsidP="00E07A5E">
            <w:pPr>
              <w:rPr>
                <w:rFonts w:ascii="Courier New" w:hAnsi="Courier New" w:cs="Courier New"/>
                <w:sz w:val="16"/>
                <w:szCs w:val="16"/>
              </w:rPr>
            </w:pPr>
          </w:p>
          <w:p w14:paraId="400EAFF6" w14:textId="77777777" w:rsidR="00E07A5E" w:rsidRPr="0028446B" w:rsidRDefault="00E07A5E" w:rsidP="00E07A5E">
            <w:pPr>
              <w:rPr>
                <w:rFonts w:ascii="Courier New" w:hAnsi="Courier New" w:cs="Courier New"/>
                <w:sz w:val="16"/>
                <w:szCs w:val="16"/>
              </w:rPr>
            </w:pPr>
          </w:p>
          <w:p w14:paraId="0E814AF5" w14:textId="77777777" w:rsidR="00E07A5E" w:rsidRPr="0028446B" w:rsidRDefault="00E07A5E" w:rsidP="00E07A5E">
            <w:pPr>
              <w:rPr>
                <w:rFonts w:ascii="Courier New" w:hAnsi="Courier New" w:cs="Courier New"/>
                <w:sz w:val="16"/>
                <w:szCs w:val="16"/>
              </w:rPr>
            </w:pPr>
          </w:p>
          <w:p w14:paraId="112563A3" w14:textId="77777777" w:rsidR="00E07A5E" w:rsidRPr="0028446B" w:rsidRDefault="00E07A5E" w:rsidP="00E07A5E">
            <w:pPr>
              <w:rPr>
                <w:rFonts w:ascii="Courier New" w:hAnsi="Courier New" w:cs="Courier New"/>
                <w:sz w:val="16"/>
                <w:szCs w:val="16"/>
              </w:rPr>
            </w:pPr>
          </w:p>
          <w:p w14:paraId="626C1464" w14:textId="77777777" w:rsidR="00E07A5E" w:rsidRPr="0028446B" w:rsidRDefault="00E07A5E" w:rsidP="00E07A5E">
            <w:pPr>
              <w:rPr>
                <w:rFonts w:ascii="Courier New" w:hAnsi="Courier New" w:cs="Courier New"/>
                <w:sz w:val="16"/>
                <w:szCs w:val="16"/>
              </w:rPr>
            </w:pPr>
          </w:p>
          <w:p w14:paraId="675738A9"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Buyer’s</w:t>
            </w:r>
            <w:proofErr w:type="spellEnd"/>
            <w:r>
              <w:rPr>
                <w:rFonts w:ascii="Courier New" w:hAnsi="Courier New" w:cs="Courier New"/>
                <w:sz w:val="16"/>
                <w:szCs w:val="16"/>
              </w:rPr>
              <w:t xml:space="preserve"> NIP</w:t>
            </w:r>
            <w:r w:rsidRPr="0028446B">
              <w:rPr>
                <w:rFonts w:ascii="Courier New" w:hAnsi="Courier New" w:cs="Courier New"/>
                <w:sz w:val="16"/>
                <w:szCs w:val="16"/>
              </w:rPr>
              <w:t xml:space="preserve"> (4.3.15)</w:t>
            </w:r>
          </w:p>
          <w:p w14:paraId="1825A0A9" w14:textId="77777777" w:rsidR="00E07A5E" w:rsidRPr="0028446B" w:rsidRDefault="00E07A5E" w:rsidP="00E07A5E">
            <w:pPr>
              <w:rPr>
                <w:rFonts w:ascii="Courier New" w:hAnsi="Courier New" w:cs="Courier New"/>
                <w:sz w:val="16"/>
                <w:szCs w:val="16"/>
              </w:rPr>
            </w:pPr>
            <w:r>
              <w:rPr>
                <w:rFonts w:ascii="Courier New" w:hAnsi="Courier New" w:cs="Courier New"/>
                <w:sz w:val="16"/>
                <w:szCs w:val="16"/>
              </w:rPr>
              <w:t xml:space="preserve">The </w:t>
            </w:r>
            <w:proofErr w:type="spellStart"/>
            <w:r>
              <w:rPr>
                <w:rFonts w:ascii="Courier New" w:hAnsi="Courier New" w:cs="Courier New"/>
                <w:sz w:val="16"/>
                <w:szCs w:val="16"/>
              </w:rPr>
              <w:t>date</w:t>
            </w:r>
            <w:proofErr w:type="spellEnd"/>
            <w:r>
              <w:rPr>
                <w:rFonts w:ascii="Courier New" w:hAnsi="Courier New" w:cs="Courier New"/>
                <w:sz w:val="16"/>
                <w:szCs w:val="16"/>
              </w:rPr>
              <w:t xml:space="preserve"> of the sale</w:t>
            </w:r>
            <w:r w:rsidRPr="00A126B3">
              <w:rPr>
                <w:rFonts w:ascii="Courier New" w:hAnsi="Courier New" w:cs="Courier New"/>
                <w:sz w:val="16"/>
                <w:szCs w:val="16"/>
              </w:rPr>
              <w:t xml:space="preserve"> </w:t>
            </w:r>
            <w:proofErr w:type="spellStart"/>
            <w:r w:rsidRPr="00A126B3">
              <w:rPr>
                <w:rFonts w:ascii="Courier New" w:hAnsi="Courier New" w:cs="Courier New"/>
                <w:sz w:val="16"/>
                <w:szCs w:val="16"/>
              </w:rPr>
              <w:t>printed</w:t>
            </w:r>
            <w:proofErr w:type="spellEnd"/>
            <w:r w:rsidRPr="00A126B3">
              <w:rPr>
                <w:rFonts w:ascii="Courier New" w:hAnsi="Courier New" w:cs="Courier New"/>
                <w:sz w:val="16"/>
                <w:szCs w:val="16"/>
              </w:rPr>
              <w:t xml:space="preserve"> </w:t>
            </w:r>
            <w:proofErr w:type="spellStart"/>
            <w:r w:rsidRPr="00A126B3">
              <w:rPr>
                <w:rFonts w:ascii="Courier New" w:hAnsi="Courier New" w:cs="Courier New"/>
                <w:sz w:val="16"/>
                <w:szCs w:val="16"/>
              </w:rPr>
              <w:t>automatically</w:t>
            </w:r>
            <w:proofErr w:type="spellEnd"/>
          </w:p>
          <w:p w14:paraId="76913122" w14:textId="77777777" w:rsidR="00E07A5E" w:rsidRPr="0028446B" w:rsidRDefault="00E07A5E" w:rsidP="00E07A5E">
            <w:pPr>
              <w:rPr>
                <w:rFonts w:ascii="Courier New" w:hAnsi="Courier New" w:cs="Courier New"/>
                <w:sz w:val="16"/>
                <w:szCs w:val="16"/>
              </w:rPr>
            </w:pPr>
          </w:p>
          <w:p w14:paraId="3B16D8F7" w14:textId="77777777" w:rsidR="00E07A5E" w:rsidRPr="0028446B" w:rsidRDefault="00E07A5E" w:rsidP="00E07A5E">
            <w:pPr>
              <w:rPr>
                <w:rFonts w:ascii="Courier New" w:hAnsi="Courier New" w:cs="Courier New"/>
                <w:sz w:val="16"/>
                <w:szCs w:val="16"/>
              </w:rPr>
            </w:pPr>
          </w:p>
          <w:p w14:paraId="768E600E" w14:textId="77777777" w:rsidR="00E07A5E" w:rsidRPr="0028446B" w:rsidRDefault="00E07A5E" w:rsidP="00E07A5E">
            <w:pPr>
              <w:rPr>
                <w:rFonts w:ascii="Courier New" w:hAnsi="Courier New" w:cs="Courier New"/>
                <w:sz w:val="16"/>
                <w:szCs w:val="16"/>
              </w:rPr>
            </w:pPr>
            <w:r w:rsidRPr="00A126B3">
              <w:rPr>
                <w:rFonts w:ascii="Courier New" w:hAnsi="Courier New" w:cs="Courier New"/>
                <w:sz w:val="16"/>
                <w:szCs w:val="16"/>
              </w:rPr>
              <w:t xml:space="preserve">The end of the sale </w:t>
            </w:r>
            <w:proofErr w:type="spellStart"/>
            <w:r w:rsidRPr="00A126B3">
              <w:rPr>
                <w:rFonts w:ascii="Courier New" w:hAnsi="Courier New" w:cs="Courier New"/>
                <w:sz w:val="16"/>
                <w:szCs w:val="16"/>
              </w:rPr>
              <w:t>transaction</w:t>
            </w:r>
            <w:proofErr w:type="spellEnd"/>
            <w:r w:rsidRPr="0028446B">
              <w:rPr>
                <w:rFonts w:ascii="Courier New" w:hAnsi="Courier New" w:cs="Courier New"/>
                <w:sz w:val="16"/>
                <w:szCs w:val="16"/>
              </w:rPr>
              <w:t xml:space="preserve"> (4.3.17)</w:t>
            </w:r>
          </w:p>
          <w:p w14:paraId="4F08019B" w14:textId="77777777" w:rsidR="00E07A5E" w:rsidRPr="0028446B" w:rsidRDefault="00E07A5E" w:rsidP="00E07A5E">
            <w:pPr>
              <w:rPr>
                <w:rFonts w:ascii="Courier New" w:hAnsi="Courier New" w:cs="Courier New"/>
                <w:sz w:val="16"/>
                <w:szCs w:val="16"/>
              </w:rPr>
            </w:pPr>
            <w:r w:rsidRPr="00C14D39">
              <w:rPr>
                <w:rFonts w:ascii="Courier New" w:hAnsi="Courier New" w:cs="Courier New"/>
                <w:sz w:val="16"/>
                <w:szCs w:val="16"/>
              </w:rPr>
              <w:t xml:space="preserve">Digital </w:t>
            </w:r>
            <w:proofErr w:type="spellStart"/>
            <w:r w:rsidRPr="00C14D39">
              <w:rPr>
                <w:rFonts w:ascii="Courier New" w:hAnsi="Courier New" w:cs="Courier New"/>
                <w:sz w:val="16"/>
                <w:szCs w:val="16"/>
              </w:rPr>
              <w:t>signature</w:t>
            </w:r>
            <w:proofErr w:type="spellEnd"/>
            <w:r w:rsidRPr="00C14D39">
              <w:rPr>
                <w:rFonts w:ascii="Courier New" w:hAnsi="Courier New" w:cs="Courier New"/>
                <w:sz w:val="16"/>
                <w:szCs w:val="16"/>
              </w:rPr>
              <w:t xml:space="preserve"> </w:t>
            </w:r>
            <w:proofErr w:type="spellStart"/>
            <w:r w:rsidRPr="00C14D39">
              <w:rPr>
                <w:rFonts w:ascii="Courier New" w:hAnsi="Courier New" w:cs="Courier New"/>
                <w:sz w:val="16"/>
                <w:szCs w:val="16"/>
              </w:rPr>
              <w:t>printed</w:t>
            </w:r>
            <w:proofErr w:type="spellEnd"/>
            <w:r w:rsidRPr="00C14D39">
              <w:rPr>
                <w:rFonts w:ascii="Courier New" w:hAnsi="Courier New" w:cs="Courier New"/>
                <w:sz w:val="16"/>
                <w:szCs w:val="16"/>
              </w:rPr>
              <w:t xml:space="preserve"> </w:t>
            </w:r>
            <w:proofErr w:type="spellStart"/>
            <w:r w:rsidRPr="00C14D39">
              <w:rPr>
                <w:rFonts w:ascii="Courier New" w:hAnsi="Courier New" w:cs="Courier New"/>
                <w:sz w:val="16"/>
                <w:szCs w:val="16"/>
              </w:rPr>
              <w:t>automatically</w:t>
            </w:r>
            <w:proofErr w:type="spellEnd"/>
          </w:p>
          <w:p w14:paraId="01326F5A" w14:textId="77777777" w:rsidR="00E07A5E" w:rsidRPr="0028446B" w:rsidRDefault="00E07A5E" w:rsidP="00E07A5E">
            <w:pPr>
              <w:rPr>
                <w:rFonts w:ascii="Courier New" w:hAnsi="Courier New" w:cs="Courier New"/>
                <w:sz w:val="16"/>
                <w:szCs w:val="16"/>
              </w:rPr>
            </w:pPr>
            <w:r w:rsidRPr="00C14D39">
              <w:rPr>
                <w:rFonts w:ascii="Courier New" w:hAnsi="Courier New" w:cs="Courier New"/>
                <w:sz w:val="16"/>
                <w:szCs w:val="16"/>
              </w:rPr>
              <w:t xml:space="preserve">The logo and </w:t>
            </w:r>
            <w:proofErr w:type="spellStart"/>
            <w:r w:rsidRPr="00C14D39">
              <w:rPr>
                <w:rFonts w:ascii="Courier New" w:hAnsi="Courier New" w:cs="Courier New"/>
                <w:sz w:val="16"/>
                <w:szCs w:val="16"/>
              </w:rPr>
              <w:t>unique</w:t>
            </w:r>
            <w:proofErr w:type="spellEnd"/>
            <w:r w:rsidRPr="00C14D39">
              <w:rPr>
                <w:rFonts w:ascii="Courier New" w:hAnsi="Courier New" w:cs="Courier New"/>
                <w:sz w:val="16"/>
                <w:szCs w:val="16"/>
              </w:rPr>
              <w:t xml:space="preserve"> </w:t>
            </w:r>
            <w:proofErr w:type="spellStart"/>
            <w:r w:rsidRPr="00C14D39">
              <w:rPr>
                <w:rFonts w:ascii="Courier New" w:hAnsi="Courier New" w:cs="Courier New"/>
                <w:sz w:val="16"/>
                <w:szCs w:val="16"/>
              </w:rPr>
              <w:t>number</w:t>
            </w:r>
            <w:proofErr w:type="spellEnd"/>
            <w:r w:rsidRPr="00C14D39">
              <w:rPr>
                <w:rFonts w:ascii="Courier New" w:hAnsi="Courier New" w:cs="Courier New"/>
                <w:sz w:val="16"/>
                <w:szCs w:val="16"/>
              </w:rPr>
              <w:t xml:space="preserve"> </w:t>
            </w:r>
            <w:proofErr w:type="spellStart"/>
            <w:r w:rsidRPr="00C14D39">
              <w:rPr>
                <w:rFonts w:ascii="Courier New" w:hAnsi="Courier New" w:cs="Courier New"/>
                <w:sz w:val="16"/>
                <w:szCs w:val="16"/>
              </w:rPr>
              <w:t>are</w:t>
            </w:r>
            <w:proofErr w:type="spellEnd"/>
            <w:r w:rsidRPr="00C14D39">
              <w:rPr>
                <w:rFonts w:ascii="Courier New" w:hAnsi="Courier New" w:cs="Courier New"/>
                <w:sz w:val="16"/>
                <w:szCs w:val="16"/>
              </w:rPr>
              <w:t xml:space="preserve"> </w:t>
            </w:r>
            <w:proofErr w:type="spellStart"/>
            <w:r w:rsidRPr="00C14D39">
              <w:rPr>
                <w:rFonts w:ascii="Courier New" w:hAnsi="Courier New" w:cs="Courier New"/>
                <w:sz w:val="16"/>
                <w:szCs w:val="16"/>
              </w:rPr>
              <w:t>printed</w:t>
            </w:r>
            <w:proofErr w:type="spellEnd"/>
            <w:r w:rsidRPr="00C14D39">
              <w:rPr>
                <w:rFonts w:ascii="Courier New" w:hAnsi="Courier New" w:cs="Courier New"/>
                <w:sz w:val="16"/>
                <w:szCs w:val="16"/>
              </w:rPr>
              <w:t xml:space="preserve"> </w:t>
            </w:r>
            <w:proofErr w:type="spellStart"/>
            <w:r w:rsidRPr="00C14D39">
              <w:rPr>
                <w:rFonts w:ascii="Courier New" w:hAnsi="Courier New" w:cs="Courier New"/>
                <w:sz w:val="16"/>
                <w:szCs w:val="16"/>
              </w:rPr>
              <w:t>automatically</w:t>
            </w:r>
            <w:proofErr w:type="spellEnd"/>
          </w:p>
          <w:p w14:paraId="06E69396" w14:textId="77777777" w:rsidR="00E07A5E" w:rsidRPr="0028446B" w:rsidRDefault="00E07A5E" w:rsidP="00E07A5E">
            <w:pPr>
              <w:rPr>
                <w:rFonts w:ascii="Courier New" w:hAnsi="Courier New" w:cs="Courier New"/>
                <w:sz w:val="16"/>
                <w:szCs w:val="16"/>
              </w:rPr>
            </w:pPr>
            <w:proofErr w:type="spellStart"/>
            <w:r>
              <w:rPr>
                <w:rFonts w:ascii="Courier New" w:hAnsi="Courier New" w:cs="Courier New"/>
                <w:sz w:val="16"/>
                <w:szCs w:val="16"/>
              </w:rPr>
              <w:t>Footer</w:t>
            </w:r>
            <w:proofErr w:type="spellEnd"/>
            <w:r w:rsidRPr="0028446B">
              <w:rPr>
                <w:rFonts w:ascii="Courier New" w:hAnsi="Courier New" w:cs="Courier New"/>
                <w:sz w:val="16"/>
                <w:szCs w:val="16"/>
              </w:rPr>
              <w:t xml:space="preserve"> (4.3.10)</w:t>
            </w:r>
          </w:p>
        </w:tc>
      </w:tr>
    </w:tbl>
    <w:p w14:paraId="7FB9A7F9" w14:textId="77777777" w:rsidR="00E07A5E" w:rsidRPr="0028446B" w:rsidRDefault="00E07A5E" w:rsidP="00E07A5E">
      <w:pPr>
        <w:tabs>
          <w:tab w:val="center" w:pos="4896"/>
          <w:tab w:val="left" w:pos="9149"/>
        </w:tabs>
        <w:rPr>
          <w:noProof/>
        </w:rPr>
      </w:pPr>
    </w:p>
    <w:p w14:paraId="106E03FB" w14:textId="77777777" w:rsidR="00E07A5E" w:rsidRPr="0028446B" w:rsidRDefault="00E07A5E" w:rsidP="00E07A5E">
      <w:pPr>
        <w:tabs>
          <w:tab w:val="center" w:pos="4896"/>
          <w:tab w:val="left" w:pos="9149"/>
        </w:tabs>
        <w:rPr>
          <w:noProof/>
        </w:rPr>
      </w:pPr>
    </w:p>
    <w:p w14:paraId="679B65DC" w14:textId="77777777" w:rsidR="00E07A5E" w:rsidRPr="0028446B" w:rsidRDefault="00E07A5E" w:rsidP="00E07A5E">
      <w:pPr>
        <w:tabs>
          <w:tab w:val="center" w:pos="4896"/>
          <w:tab w:val="left" w:pos="9149"/>
        </w:tabs>
        <w:rPr>
          <w:noProof/>
        </w:rPr>
      </w:pPr>
    </w:p>
    <w:p w14:paraId="4F9F932B" w14:textId="77777777" w:rsidR="00E07A5E" w:rsidRPr="0028446B" w:rsidRDefault="00E07A5E" w:rsidP="00E07A5E">
      <w:pPr>
        <w:tabs>
          <w:tab w:val="center" w:pos="4896"/>
          <w:tab w:val="left" w:pos="9149"/>
        </w:tabs>
        <w:rPr>
          <w:noProof/>
        </w:rPr>
      </w:pPr>
    </w:p>
    <w:p w14:paraId="37DDC831" w14:textId="77777777" w:rsidR="00E07A5E" w:rsidRPr="0028446B" w:rsidRDefault="00E07A5E" w:rsidP="00E07A5E">
      <w:pPr>
        <w:tabs>
          <w:tab w:val="center" w:pos="4896"/>
          <w:tab w:val="left" w:pos="9149"/>
        </w:tabs>
        <w:rPr>
          <w:noProof/>
        </w:rPr>
      </w:pPr>
    </w:p>
    <w:p w14:paraId="5255C509" w14:textId="77777777" w:rsidR="00E07A5E" w:rsidRPr="0028446B" w:rsidRDefault="00E07A5E" w:rsidP="00E07A5E">
      <w:pPr>
        <w:tabs>
          <w:tab w:val="center" w:pos="4896"/>
          <w:tab w:val="left" w:pos="9149"/>
        </w:tabs>
        <w:rPr>
          <w:noProof/>
        </w:rPr>
      </w:pPr>
    </w:p>
    <w:p w14:paraId="3F74BDD1" w14:textId="77777777" w:rsidR="00E07A5E" w:rsidRPr="0028446B" w:rsidRDefault="00E07A5E" w:rsidP="00E07A5E">
      <w:pPr>
        <w:tabs>
          <w:tab w:val="center" w:pos="4896"/>
          <w:tab w:val="left" w:pos="9149"/>
        </w:tabs>
        <w:rPr>
          <w:noProof/>
        </w:rPr>
      </w:pPr>
    </w:p>
    <w:p w14:paraId="7CA2C2B4" w14:textId="77777777" w:rsidR="00E07A5E" w:rsidRPr="0028446B" w:rsidRDefault="00E07A5E" w:rsidP="00E07A5E">
      <w:pPr>
        <w:tabs>
          <w:tab w:val="center" w:pos="4896"/>
          <w:tab w:val="left" w:pos="9149"/>
        </w:tabs>
        <w:rPr>
          <w:noProof/>
        </w:rPr>
      </w:pPr>
    </w:p>
    <w:p w14:paraId="0B14740C" w14:textId="77777777" w:rsidR="00E07A5E" w:rsidRPr="0028446B" w:rsidRDefault="00E07A5E" w:rsidP="00E07A5E">
      <w:pPr>
        <w:tabs>
          <w:tab w:val="center" w:pos="4896"/>
          <w:tab w:val="left" w:pos="9149"/>
        </w:tabs>
        <w:rPr>
          <w:noProof/>
        </w:rPr>
      </w:pPr>
    </w:p>
    <w:p w14:paraId="2AB49F31" w14:textId="77777777" w:rsidR="00E07A5E" w:rsidRPr="0028446B" w:rsidRDefault="00E07A5E" w:rsidP="00E07A5E">
      <w:pPr>
        <w:tabs>
          <w:tab w:val="center" w:pos="4896"/>
          <w:tab w:val="left" w:pos="9149"/>
        </w:tabs>
        <w:rPr>
          <w:noProof/>
        </w:rPr>
      </w:pPr>
    </w:p>
    <w:p w14:paraId="6E4BE26E" w14:textId="77777777" w:rsidR="00E07A5E" w:rsidRDefault="00E07A5E" w:rsidP="00E07A5E">
      <w:pPr>
        <w:tabs>
          <w:tab w:val="center" w:pos="4896"/>
          <w:tab w:val="left" w:pos="9149"/>
        </w:tabs>
        <w:rPr>
          <w:noProof/>
        </w:rPr>
      </w:pPr>
    </w:p>
    <w:p w14:paraId="703A88AC" w14:textId="77777777" w:rsidR="00E07A5E" w:rsidRPr="0028446B" w:rsidRDefault="00E07A5E" w:rsidP="00E07A5E">
      <w:pPr>
        <w:tabs>
          <w:tab w:val="center" w:pos="4896"/>
          <w:tab w:val="left" w:pos="9149"/>
        </w:tabs>
        <w:rPr>
          <w:noProof/>
        </w:rPr>
      </w:pPr>
    </w:p>
    <w:p w14:paraId="109A3249" w14:textId="77777777" w:rsidR="00E07A5E" w:rsidRPr="0028446B" w:rsidRDefault="00E07A5E" w:rsidP="00E07A5E">
      <w:pPr>
        <w:tabs>
          <w:tab w:val="center" w:pos="4896"/>
          <w:tab w:val="left" w:pos="9149"/>
        </w:tabs>
        <w:rPr>
          <w:noProof/>
        </w:rPr>
      </w:pPr>
    </w:p>
    <w:p w14:paraId="0687E17B" w14:textId="77777777" w:rsidR="00E07A5E" w:rsidRPr="0028446B" w:rsidRDefault="00E07A5E" w:rsidP="00E07A5E">
      <w:pPr>
        <w:pStyle w:val="Nagwek3"/>
      </w:pPr>
      <w:bookmarkStart w:id="124" w:name="_Toc531610213"/>
      <w:bookmarkStart w:id="125" w:name="_Toc535564684"/>
      <w:bookmarkStart w:id="126" w:name="_Toc535579539"/>
      <w:r w:rsidRPr="0028446B">
        <w:lastRenderedPageBreak/>
        <w:t xml:space="preserve">3.7.3 </w:t>
      </w:r>
      <w:r w:rsidRPr="004962AD">
        <w:t xml:space="preserve">The format of the </w:t>
      </w:r>
      <w:proofErr w:type="spellStart"/>
      <w:r w:rsidRPr="004962AD">
        <w:t>printout</w:t>
      </w:r>
      <w:proofErr w:type="spellEnd"/>
      <w:r w:rsidRPr="004962AD">
        <w:t xml:space="preserve"> of the </w:t>
      </w:r>
      <w:proofErr w:type="spellStart"/>
      <w:r w:rsidRPr="004962AD">
        <w:t>fiscal</w:t>
      </w:r>
      <w:proofErr w:type="spellEnd"/>
      <w:r w:rsidRPr="004962AD">
        <w:t xml:space="preserve"> </w:t>
      </w:r>
      <w:proofErr w:type="spellStart"/>
      <w:r w:rsidRPr="004962AD">
        <w:t>receipt</w:t>
      </w:r>
      <w:bookmarkEnd w:id="124"/>
      <w:bookmarkEnd w:id="125"/>
      <w:bookmarkEnd w:id="126"/>
      <w:proofErr w:type="spellEnd"/>
    </w:p>
    <w:p w14:paraId="25E1DFB0" w14:textId="77777777" w:rsidR="00E07A5E" w:rsidRPr="0028446B" w:rsidRDefault="00E07A5E" w:rsidP="00E07A5E">
      <w:pPr>
        <w:tabs>
          <w:tab w:val="center" w:pos="4896"/>
          <w:tab w:val="left" w:pos="9149"/>
        </w:tabs>
        <w:ind w:left="363"/>
      </w:pPr>
      <w:r w:rsidRPr="004962AD">
        <w:t xml:space="preserve">The </w:t>
      </w:r>
      <w:proofErr w:type="spellStart"/>
      <w:r w:rsidRPr="004962AD">
        <w:t>fiscal</w:t>
      </w:r>
      <w:proofErr w:type="spellEnd"/>
      <w:r w:rsidRPr="004962AD">
        <w:t xml:space="preserve"> </w:t>
      </w:r>
      <w:proofErr w:type="spellStart"/>
      <w:r w:rsidRPr="004962AD">
        <w:t>receipt</w:t>
      </w:r>
      <w:proofErr w:type="spellEnd"/>
      <w:r w:rsidRPr="004962AD">
        <w:t xml:space="preserve"> </w:t>
      </w:r>
      <w:proofErr w:type="spellStart"/>
      <w:r w:rsidRPr="004962AD">
        <w:t>consists</w:t>
      </w:r>
      <w:proofErr w:type="spellEnd"/>
      <w:r w:rsidRPr="004962AD">
        <w:t xml:space="preserve"> of the </w:t>
      </w:r>
      <w:proofErr w:type="spellStart"/>
      <w:r w:rsidRPr="004962AD">
        <w:t>following</w:t>
      </w:r>
      <w:proofErr w:type="spellEnd"/>
      <w:r w:rsidRPr="004962AD">
        <w:t xml:space="preserve"> </w:t>
      </w:r>
      <w:proofErr w:type="spellStart"/>
      <w:r w:rsidRPr="004962AD">
        <w:t>characteristic</w:t>
      </w:r>
      <w:proofErr w:type="spellEnd"/>
      <w:r w:rsidRPr="004962AD">
        <w:t xml:space="preserve"> </w:t>
      </w:r>
      <w:proofErr w:type="spellStart"/>
      <w:r w:rsidRPr="004962AD">
        <w:t>elements</w:t>
      </w:r>
      <w:proofErr w:type="spellEnd"/>
      <w:r w:rsidRPr="004962AD">
        <w:t>:</w:t>
      </w:r>
    </w:p>
    <w:p w14:paraId="654F18A9" w14:textId="77777777" w:rsidR="00E07A5E" w:rsidRPr="0028446B" w:rsidRDefault="00E07A5E" w:rsidP="00700491">
      <w:pPr>
        <w:pStyle w:val="Akapitzlist"/>
        <w:numPr>
          <w:ilvl w:val="0"/>
          <w:numId w:val="55"/>
        </w:numPr>
        <w:tabs>
          <w:tab w:val="center" w:pos="4896"/>
          <w:tab w:val="left" w:pos="9149"/>
        </w:tabs>
        <w:ind w:left="360"/>
        <w:jc w:val="both"/>
        <w:rPr>
          <w:rFonts w:ascii="Verdana" w:hAnsi="Verdana"/>
          <w:sz w:val="20"/>
          <w:szCs w:val="20"/>
        </w:rPr>
      </w:pPr>
      <w:proofErr w:type="spellStart"/>
      <w:r w:rsidRPr="004962AD">
        <w:rPr>
          <w:rFonts w:ascii="Verdana" w:hAnsi="Verdana"/>
          <w:sz w:val="20"/>
          <w:szCs w:val="20"/>
        </w:rPr>
        <w:t>Optional</w:t>
      </w:r>
      <w:proofErr w:type="spellEnd"/>
      <w:r w:rsidRPr="004962AD">
        <w:rPr>
          <w:rFonts w:ascii="Verdana" w:hAnsi="Verdana"/>
          <w:sz w:val="20"/>
          <w:szCs w:val="20"/>
        </w:rPr>
        <w:t xml:space="preserve"> </w:t>
      </w:r>
      <w:proofErr w:type="spellStart"/>
      <w:r w:rsidRPr="004962AD">
        <w:rPr>
          <w:rFonts w:ascii="Verdana" w:hAnsi="Verdana"/>
          <w:sz w:val="20"/>
          <w:szCs w:val="20"/>
        </w:rPr>
        <w:t>graphic</w:t>
      </w:r>
      <w:proofErr w:type="spellEnd"/>
      <w:r w:rsidRPr="004962AD">
        <w:rPr>
          <w:rFonts w:ascii="Verdana" w:hAnsi="Verdana"/>
          <w:sz w:val="20"/>
          <w:szCs w:val="20"/>
        </w:rPr>
        <w:t xml:space="preserve"> element</w:t>
      </w:r>
    </w:p>
    <w:p w14:paraId="2671EE4D" w14:textId="77777777" w:rsidR="00E07A5E" w:rsidRPr="0028446B" w:rsidRDefault="00E07A5E" w:rsidP="00700491">
      <w:pPr>
        <w:pStyle w:val="Akapitzlist"/>
        <w:numPr>
          <w:ilvl w:val="0"/>
          <w:numId w:val="55"/>
        </w:numPr>
        <w:tabs>
          <w:tab w:val="center" w:pos="4896"/>
          <w:tab w:val="left" w:pos="9149"/>
        </w:tabs>
        <w:ind w:left="360"/>
        <w:jc w:val="both"/>
        <w:rPr>
          <w:rFonts w:ascii="Verdana" w:hAnsi="Verdana"/>
          <w:sz w:val="20"/>
          <w:szCs w:val="20"/>
        </w:rPr>
      </w:pPr>
      <w:proofErr w:type="spellStart"/>
      <w:r w:rsidRPr="004962AD">
        <w:rPr>
          <w:rFonts w:ascii="Verdana" w:hAnsi="Verdana"/>
          <w:sz w:val="20"/>
          <w:szCs w:val="20"/>
        </w:rPr>
        <w:t>Header</w:t>
      </w:r>
      <w:proofErr w:type="spellEnd"/>
      <w:r>
        <w:rPr>
          <w:rFonts w:ascii="Verdana" w:hAnsi="Verdana"/>
          <w:sz w:val="20"/>
          <w:szCs w:val="20"/>
        </w:rPr>
        <w:t xml:space="preserve"> lines </w:t>
      </w:r>
      <w:proofErr w:type="spellStart"/>
      <w:r>
        <w:rPr>
          <w:rFonts w:ascii="Verdana" w:hAnsi="Verdana"/>
          <w:sz w:val="20"/>
          <w:szCs w:val="20"/>
        </w:rPr>
        <w:t>containing</w:t>
      </w:r>
      <w:proofErr w:type="spellEnd"/>
      <w:r>
        <w:rPr>
          <w:rFonts w:ascii="Verdana" w:hAnsi="Verdana"/>
          <w:sz w:val="20"/>
          <w:szCs w:val="20"/>
        </w:rPr>
        <w:t xml:space="preserve"> </w:t>
      </w:r>
      <w:proofErr w:type="spellStart"/>
      <w:r>
        <w:rPr>
          <w:rFonts w:ascii="Verdana" w:hAnsi="Verdana"/>
          <w:sz w:val="20"/>
          <w:szCs w:val="20"/>
        </w:rPr>
        <w:t>information</w:t>
      </w:r>
      <w:proofErr w:type="spellEnd"/>
      <w:r>
        <w:rPr>
          <w:rFonts w:ascii="Verdana" w:hAnsi="Verdana"/>
          <w:sz w:val="20"/>
          <w:szCs w:val="20"/>
        </w:rPr>
        <w:t xml:space="preserve"> </w:t>
      </w:r>
      <w:proofErr w:type="spellStart"/>
      <w:r>
        <w:rPr>
          <w:rFonts w:ascii="Verdana" w:hAnsi="Verdana"/>
          <w:sz w:val="20"/>
          <w:szCs w:val="20"/>
        </w:rPr>
        <w:t>about</w:t>
      </w:r>
      <w:proofErr w:type="spellEnd"/>
      <w:r w:rsidRPr="004962AD">
        <w:rPr>
          <w:rFonts w:ascii="Verdana" w:hAnsi="Verdana"/>
          <w:sz w:val="20"/>
          <w:szCs w:val="20"/>
        </w:rPr>
        <w:t xml:space="preserve"> the </w:t>
      </w:r>
      <w:proofErr w:type="spellStart"/>
      <w:r w:rsidRPr="004962AD">
        <w:rPr>
          <w:rFonts w:ascii="Verdana" w:hAnsi="Verdana"/>
          <w:sz w:val="20"/>
          <w:szCs w:val="20"/>
        </w:rPr>
        <w:t>taxpayer</w:t>
      </w:r>
      <w:proofErr w:type="spellEnd"/>
      <w:r w:rsidRPr="004962AD">
        <w:rPr>
          <w:rFonts w:ascii="Verdana" w:hAnsi="Verdana"/>
          <w:sz w:val="20"/>
          <w:szCs w:val="20"/>
        </w:rPr>
        <w:t xml:space="preserve"> and</w:t>
      </w:r>
      <w:r>
        <w:rPr>
          <w:rFonts w:ascii="Verdana" w:hAnsi="Verdana"/>
          <w:sz w:val="20"/>
          <w:szCs w:val="20"/>
        </w:rPr>
        <w:t xml:space="preserve"> place of sale </w:t>
      </w:r>
      <w:proofErr w:type="spellStart"/>
      <w:r>
        <w:rPr>
          <w:rFonts w:ascii="Verdana" w:hAnsi="Verdana"/>
          <w:sz w:val="20"/>
          <w:szCs w:val="20"/>
        </w:rPr>
        <w:t>or</w:t>
      </w:r>
      <w:proofErr w:type="spellEnd"/>
      <w:r>
        <w:rPr>
          <w:rFonts w:ascii="Verdana" w:hAnsi="Verdana"/>
          <w:sz w:val="20"/>
          <w:szCs w:val="20"/>
        </w:rPr>
        <w:t xml:space="preserve"> </w:t>
      </w:r>
      <w:proofErr w:type="spellStart"/>
      <w:r>
        <w:rPr>
          <w:rFonts w:ascii="Verdana" w:hAnsi="Verdana"/>
          <w:sz w:val="20"/>
          <w:szCs w:val="20"/>
        </w:rPr>
        <w:t>address</w:t>
      </w:r>
      <w:proofErr w:type="spellEnd"/>
      <w:r>
        <w:rPr>
          <w:rFonts w:ascii="Verdana" w:hAnsi="Verdana"/>
          <w:sz w:val="20"/>
          <w:szCs w:val="20"/>
        </w:rPr>
        <w:t xml:space="preserve"> of </w:t>
      </w:r>
      <w:proofErr w:type="spellStart"/>
      <w:r>
        <w:rPr>
          <w:rFonts w:ascii="Verdana" w:hAnsi="Verdana"/>
          <w:sz w:val="20"/>
          <w:szCs w:val="20"/>
        </w:rPr>
        <w:t>his</w:t>
      </w:r>
      <w:proofErr w:type="spellEnd"/>
      <w:r w:rsidRPr="004962AD">
        <w:rPr>
          <w:rFonts w:ascii="Verdana" w:hAnsi="Verdana"/>
          <w:sz w:val="20"/>
          <w:szCs w:val="20"/>
        </w:rPr>
        <w:t xml:space="preserve"> </w:t>
      </w:r>
      <w:proofErr w:type="spellStart"/>
      <w:r w:rsidRPr="004962AD">
        <w:rPr>
          <w:rFonts w:ascii="Verdana" w:hAnsi="Verdana"/>
          <w:sz w:val="20"/>
          <w:szCs w:val="20"/>
        </w:rPr>
        <w:t>registered</w:t>
      </w:r>
      <w:proofErr w:type="spellEnd"/>
      <w:r w:rsidRPr="004962AD">
        <w:rPr>
          <w:rFonts w:ascii="Verdana" w:hAnsi="Verdana"/>
          <w:sz w:val="20"/>
          <w:szCs w:val="20"/>
        </w:rPr>
        <w:t xml:space="preserve"> </w:t>
      </w:r>
      <w:proofErr w:type="spellStart"/>
      <w:r w:rsidRPr="004962AD">
        <w:rPr>
          <w:rFonts w:ascii="Verdana" w:hAnsi="Verdana"/>
          <w:sz w:val="20"/>
          <w:szCs w:val="20"/>
        </w:rPr>
        <w:t>office</w:t>
      </w:r>
      <w:proofErr w:type="spellEnd"/>
      <w:r w:rsidRPr="004962AD">
        <w:rPr>
          <w:rFonts w:ascii="Verdana" w:hAnsi="Verdana"/>
          <w:sz w:val="20"/>
          <w:szCs w:val="20"/>
        </w:rPr>
        <w:t xml:space="preserve">. </w:t>
      </w:r>
      <w:proofErr w:type="spellStart"/>
      <w:r w:rsidRPr="004962AD">
        <w:rPr>
          <w:rFonts w:ascii="Verdana" w:hAnsi="Verdana"/>
          <w:sz w:val="20"/>
          <w:szCs w:val="20"/>
        </w:rPr>
        <w:t>These</w:t>
      </w:r>
      <w:proofErr w:type="spellEnd"/>
      <w:r w:rsidRPr="004962AD">
        <w:rPr>
          <w:rFonts w:ascii="Verdana" w:hAnsi="Verdana"/>
          <w:sz w:val="20"/>
          <w:szCs w:val="20"/>
        </w:rPr>
        <w:t xml:space="preserve"> lines </w:t>
      </w:r>
      <w:proofErr w:type="spellStart"/>
      <w:r w:rsidRPr="004962AD">
        <w:rPr>
          <w:rFonts w:ascii="Verdana" w:hAnsi="Verdana"/>
          <w:sz w:val="20"/>
          <w:szCs w:val="20"/>
        </w:rPr>
        <w:t>can</w:t>
      </w:r>
      <w:proofErr w:type="spellEnd"/>
      <w:r w:rsidRPr="004962AD">
        <w:rPr>
          <w:rFonts w:ascii="Verdana" w:hAnsi="Verdana"/>
          <w:sz w:val="20"/>
          <w:szCs w:val="20"/>
        </w:rPr>
        <w:t xml:space="preserve"> be </w:t>
      </w:r>
      <w:proofErr w:type="spellStart"/>
      <w:r w:rsidRPr="004962AD">
        <w:rPr>
          <w:rFonts w:ascii="Verdana" w:hAnsi="Verdana"/>
          <w:sz w:val="20"/>
          <w:szCs w:val="20"/>
        </w:rPr>
        <w:t>defined</w:t>
      </w:r>
      <w:proofErr w:type="spellEnd"/>
      <w:r w:rsidRPr="004962AD">
        <w:rPr>
          <w:rFonts w:ascii="Verdana" w:hAnsi="Verdana"/>
          <w:sz w:val="20"/>
          <w:szCs w:val="20"/>
        </w:rPr>
        <w:t xml:space="preserve"> </w:t>
      </w:r>
      <w:proofErr w:type="spellStart"/>
      <w:r w:rsidRPr="004962AD">
        <w:rPr>
          <w:rFonts w:ascii="Verdana" w:hAnsi="Verdana"/>
          <w:sz w:val="20"/>
          <w:szCs w:val="20"/>
        </w:rPr>
        <w:t>when</w:t>
      </w:r>
      <w:proofErr w:type="spellEnd"/>
      <w:r w:rsidRPr="004962AD">
        <w:rPr>
          <w:rFonts w:ascii="Verdana" w:hAnsi="Verdana"/>
          <w:sz w:val="20"/>
          <w:szCs w:val="20"/>
        </w:rPr>
        <w:t xml:space="preserve"> the </w:t>
      </w:r>
      <w:proofErr w:type="spellStart"/>
      <w:r w:rsidRPr="004962AD">
        <w:rPr>
          <w:rFonts w:ascii="Verdana" w:hAnsi="Verdana"/>
          <w:sz w:val="20"/>
          <w:szCs w:val="20"/>
        </w:rPr>
        <w:t>printer</w:t>
      </w:r>
      <w:proofErr w:type="spellEnd"/>
      <w:r w:rsidRPr="004962AD">
        <w:rPr>
          <w:rFonts w:ascii="Verdana" w:hAnsi="Verdana"/>
          <w:sz w:val="20"/>
          <w:szCs w:val="20"/>
        </w:rPr>
        <w:t xml:space="preserve"> </w:t>
      </w:r>
      <w:proofErr w:type="spellStart"/>
      <w:r w:rsidRPr="004962AD">
        <w:rPr>
          <w:rFonts w:ascii="Verdana" w:hAnsi="Verdana"/>
          <w:sz w:val="20"/>
          <w:szCs w:val="20"/>
        </w:rPr>
        <w:t>is</w:t>
      </w:r>
      <w:proofErr w:type="spellEnd"/>
      <w:r w:rsidRPr="004962AD">
        <w:rPr>
          <w:rFonts w:ascii="Verdana" w:hAnsi="Verdana"/>
          <w:sz w:val="20"/>
          <w:szCs w:val="20"/>
        </w:rPr>
        <w:t xml:space="preserve"> in a </w:t>
      </w:r>
      <w:proofErr w:type="spellStart"/>
      <w:r w:rsidRPr="004962AD">
        <w:rPr>
          <w:rFonts w:ascii="Verdana" w:hAnsi="Verdana"/>
          <w:sz w:val="20"/>
          <w:szCs w:val="20"/>
        </w:rPr>
        <w:t>neutral</w:t>
      </w:r>
      <w:proofErr w:type="spellEnd"/>
      <w:r w:rsidRPr="004962AD">
        <w:rPr>
          <w:rFonts w:ascii="Verdana" w:hAnsi="Verdana"/>
          <w:sz w:val="20"/>
          <w:szCs w:val="20"/>
        </w:rPr>
        <w:t xml:space="preserve"> </w:t>
      </w:r>
      <w:proofErr w:type="spellStart"/>
      <w:r>
        <w:rPr>
          <w:rFonts w:ascii="Verdana" w:hAnsi="Verdana"/>
          <w:sz w:val="20"/>
          <w:szCs w:val="20"/>
        </w:rPr>
        <w:t>state</w:t>
      </w:r>
      <w:proofErr w:type="spellEnd"/>
      <w:r w:rsidRPr="004962AD">
        <w:rPr>
          <w:rFonts w:ascii="Verdana" w:hAnsi="Verdana"/>
          <w:sz w:val="20"/>
          <w:szCs w:val="20"/>
        </w:rPr>
        <w:t xml:space="preserve"> The </w:t>
      </w:r>
      <w:proofErr w:type="spellStart"/>
      <w:r w:rsidRPr="004962AD">
        <w:rPr>
          <w:rFonts w:ascii="Verdana" w:hAnsi="Verdana"/>
          <w:sz w:val="20"/>
          <w:szCs w:val="20"/>
        </w:rPr>
        <w:t>header</w:t>
      </w:r>
      <w:proofErr w:type="spellEnd"/>
      <w:r w:rsidRPr="004962AD">
        <w:rPr>
          <w:rFonts w:ascii="Verdana" w:hAnsi="Verdana"/>
          <w:sz w:val="20"/>
          <w:szCs w:val="20"/>
        </w:rPr>
        <w:t xml:space="preserve"> lines </w:t>
      </w:r>
      <w:proofErr w:type="spellStart"/>
      <w:r w:rsidRPr="004962AD">
        <w:rPr>
          <w:rFonts w:ascii="Verdana" w:hAnsi="Verdana"/>
          <w:sz w:val="20"/>
          <w:szCs w:val="20"/>
        </w:rPr>
        <w:t>are</w:t>
      </w:r>
      <w:proofErr w:type="spellEnd"/>
      <w:r w:rsidRPr="004962AD">
        <w:rPr>
          <w:rFonts w:ascii="Verdana" w:hAnsi="Verdana"/>
          <w:sz w:val="20"/>
          <w:szCs w:val="20"/>
        </w:rPr>
        <w:t xml:space="preserve"> </w:t>
      </w:r>
      <w:proofErr w:type="spellStart"/>
      <w:r w:rsidRPr="004962AD">
        <w:rPr>
          <w:rFonts w:ascii="Verdana" w:hAnsi="Verdana"/>
          <w:sz w:val="20"/>
          <w:szCs w:val="20"/>
        </w:rPr>
        <w:t>printed</w:t>
      </w:r>
      <w:proofErr w:type="spellEnd"/>
      <w:r w:rsidRPr="004962AD">
        <w:rPr>
          <w:rFonts w:ascii="Verdana" w:hAnsi="Verdana"/>
          <w:sz w:val="20"/>
          <w:szCs w:val="20"/>
        </w:rPr>
        <w:t xml:space="preserve"> </w:t>
      </w:r>
      <w:proofErr w:type="spellStart"/>
      <w:r w:rsidRPr="004962AD">
        <w:rPr>
          <w:rFonts w:ascii="Verdana" w:hAnsi="Verdana"/>
          <w:sz w:val="20"/>
          <w:szCs w:val="20"/>
        </w:rPr>
        <w:t>together</w:t>
      </w:r>
      <w:proofErr w:type="spellEnd"/>
      <w:r w:rsidRPr="004962AD">
        <w:rPr>
          <w:rFonts w:ascii="Verdana" w:hAnsi="Verdana"/>
          <w:sz w:val="20"/>
          <w:szCs w:val="20"/>
        </w:rPr>
        <w:t xml:space="preserve"> with the </w:t>
      </w:r>
      <w:proofErr w:type="spellStart"/>
      <w:r w:rsidRPr="004962AD">
        <w:rPr>
          <w:rFonts w:ascii="Verdana" w:hAnsi="Verdana"/>
          <w:sz w:val="20"/>
          <w:szCs w:val="20"/>
        </w:rPr>
        <w:t>first</w:t>
      </w:r>
      <w:proofErr w:type="spellEnd"/>
      <w:r w:rsidRPr="004962AD">
        <w:rPr>
          <w:rFonts w:ascii="Verdana" w:hAnsi="Verdana"/>
          <w:sz w:val="20"/>
          <w:szCs w:val="20"/>
        </w:rPr>
        <w:t xml:space="preserve"> </w:t>
      </w:r>
      <w:proofErr w:type="spellStart"/>
      <w:r w:rsidRPr="004962AD">
        <w:rPr>
          <w:rFonts w:ascii="Verdana" w:hAnsi="Verdana"/>
          <w:sz w:val="20"/>
          <w:szCs w:val="20"/>
        </w:rPr>
        <w:t>transaction</w:t>
      </w:r>
      <w:proofErr w:type="spellEnd"/>
      <w:r w:rsidRPr="004962AD">
        <w:rPr>
          <w:rFonts w:ascii="Verdana" w:hAnsi="Verdana"/>
          <w:sz w:val="20"/>
          <w:szCs w:val="20"/>
        </w:rPr>
        <w:t xml:space="preserve"> </w:t>
      </w:r>
      <w:proofErr w:type="spellStart"/>
      <w:r w:rsidRPr="004962AD">
        <w:rPr>
          <w:rFonts w:ascii="Verdana" w:hAnsi="Verdana"/>
          <w:sz w:val="20"/>
          <w:szCs w:val="20"/>
        </w:rPr>
        <w:t>line</w:t>
      </w:r>
      <w:proofErr w:type="spellEnd"/>
    </w:p>
    <w:p w14:paraId="7BCFD0D1" w14:textId="77777777" w:rsidR="00E07A5E" w:rsidRPr="0028446B" w:rsidRDefault="00E07A5E" w:rsidP="00700491">
      <w:pPr>
        <w:pStyle w:val="Akapitzlist"/>
        <w:numPr>
          <w:ilvl w:val="0"/>
          <w:numId w:val="54"/>
        </w:numPr>
        <w:tabs>
          <w:tab w:val="center" w:pos="4896"/>
          <w:tab w:val="left" w:pos="9149"/>
        </w:tabs>
        <w:ind w:left="360"/>
        <w:jc w:val="both"/>
        <w:rPr>
          <w:rFonts w:ascii="Verdana" w:hAnsi="Verdana"/>
          <w:sz w:val="20"/>
          <w:szCs w:val="20"/>
        </w:rPr>
      </w:pPr>
      <w:proofErr w:type="spellStart"/>
      <w:r w:rsidRPr="004962AD">
        <w:rPr>
          <w:rFonts w:ascii="Verdana" w:hAnsi="Verdana"/>
          <w:sz w:val="20"/>
          <w:szCs w:val="20"/>
        </w:rPr>
        <w:t>Tax</w:t>
      </w:r>
      <w:proofErr w:type="spellEnd"/>
      <w:r w:rsidRPr="004962AD">
        <w:rPr>
          <w:rFonts w:ascii="Verdana" w:hAnsi="Verdana"/>
          <w:sz w:val="20"/>
          <w:szCs w:val="20"/>
        </w:rPr>
        <w:t xml:space="preserve"> </w:t>
      </w:r>
      <w:proofErr w:type="spellStart"/>
      <w:r w:rsidRPr="004962AD">
        <w:rPr>
          <w:rFonts w:ascii="Verdana" w:hAnsi="Verdana"/>
          <w:sz w:val="20"/>
          <w:szCs w:val="20"/>
        </w:rPr>
        <w:t>identification</w:t>
      </w:r>
      <w:proofErr w:type="spellEnd"/>
      <w:r w:rsidRPr="004962AD">
        <w:rPr>
          <w:rFonts w:ascii="Verdana" w:hAnsi="Verdana"/>
          <w:sz w:val="20"/>
          <w:szCs w:val="20"/>
        </w:rPr>
        <w:t xml:space="preserve"> </w:t>
      </w:r>
      <w:proofErr w:type="spellStart"/>
      <w:r w:rsidRPr="004962AD">
        <w:rPr>
          <w:rFonts w:ascii="Verdana" w:hAnsi="Verdana"/>
          <w:sz w:val="20"/>
          <w:szCs w:val="20"/>
        </w:rPr>
        <w:t>number</w:t>
      </w:r>
      <w:proofErr w:type="spellEnd"/>
      <w:r w:rsidRPr="004962AD">
        <w:rPr>
          <w:rFonts w:ascii="Verdana" w:hAnsi="Verdana"/>
          <w:sz w:val="20"/>
          <w:szCs w:val="20"/>
        </w:rPr>
        <w:t xml:space="preserve"> </w:t>
      </w:r>
      <w:proofErr w:type="spellStart"/>
      <w:r w:rsidRPr="004962AD">
        <w:rPr>
          <w:rFonts w:ascii="Verdana" w:hAnsi="Verdana"/>
          <w:sz w:val="20"/>
          <w:szCs w:val="20"/>
        </w:rPr>
        <w:t>line</w:t>
      </w:r>
      <w:proofErr w:type="spellEnd"/>
      <w:r w:rsidRPr="004962AD">
        <w:rPr>
          <w:rFonts w:ascii="Verdana" w:hAnsi="Verdana"/>
          <w:sz w:val="20"/>
          <w:szCs w:val="20"/>
        </w:rPr>
        <w:t xml:space="preserve">. The </w:t>
      </w:r>
      <w:proofErr w:type="spellStart"/>
      <w:r w:rsidRPr="004962AD">
        <w:rPr>
          <w:rFonts w:ascii="Verdana" w:hAnsi="Verdana"/>
          <w:sz w:val="20"/>
          <w:szCs w:val="20"/>
        </w:rPr>
        <w:t>tax</w:t>
      </w:r>
      <w:proofErr w:type="spellEnd"/>
      <w:r w:rsidRPr="004962AD">
        <w:rPr>
          <w:rFonts w:ascii="Verdana" w:hAnsi="Verdana"/>
          <w:sz w:val="20"/>
          <w:szCs w:val="20"/>
        </w:rPr>
        <w:t xml:space="preserve"> </w:t>
      </w:r>
      <w:proofErr w:type="spellStart"/>
      <w:r w:rsidRPr="004962AD">
        <w:rPr>
          <w:rFonts w:ascii="Verdana" w:hAnsi="Verdana"/>
          <w:sz w:val="20"/>
          <w:szCs w:val="20"/>
        </w:rPr>
        <w:t>identification</w:t>
      </w:r>
      <w:proofErr w:type="spellEnd"/>
      <w:r w:rsidRPr="004962AD">
        <w:rPr>
          <w:rFonts w:ascii="Verdana" w:hAnsi="Verdana"/>
          <w:sz w:val="20"/>
          <w:szCs w:val="20"/>
        </w:rPr>
        <w:t xml:space="preserve"> </w:t>
      </w:r>
      <w:proofErr w:type="spellStart"/>
      <w:r w:rsidRPr="004962AD">
        <w:rPr>
          <w:rFonts w:ascii="Verdana" w:hAnsi="Verdana"/>
          <w:sz w:val="20"/>
          <w:szCs w:val="20"/>
        </w:rPr>
        <w:t>number</w:t>
      </w:r>
      <w:proofErr w:type="spellEnd"/>
      <w:r w:rsidRPr="004962AD">
        <w:rPr>
          <w:rFonts w:ascii="Verdana" w:hAnsi="Verdana"/>
          <w:sz w:val="20"/>
          <w:szCs w:val="20"/>
        </w:rPr>
        <w:t xml:space="preserve"> </w:t>
      </w:r>
      <w:proofErr w:type="spellStart"/>
      <w:r w:rsidRPr="004962AD">
        <w:rPr>
          <w:rFonts w:ascii="Verdana" w:hAnsi="Verdana"/>
          <w:sz w:val="20"/>
          <w:szCs w:val="20"/>
        </w:rPr>
        <w:t>is</w:t>
      </w:r>
      <w:proofErr w:type="spellEnd"/>
      <w:r w:rsidRPr="004962AD">
        <w:rPr>
          <w:rFonts w:ascii="Verdana" w:hAnsi="Verdana"/>
          <w:sz w:val="20"/>
          <w:szCs w:val="20"/>
        </w:rPr>
        <w:t xml:space="preserve"> </w:t>
      </w:r>
      <w:proofErr w:type="spellStart"/>
      <w:r w:rsidRPr="004962AD">
        <w:rPr>
          <w:rFonts w:ascii="Verdana" w:hAnsi="Verdana"/>
          <w:sz w:val="20"/>
          <w:szCs w:val="20"/>
        </w:rPr>
        <w:t>read</w:t>
      </w:r>
      <w:proofErr w:type="spellEnd"/>
      <w:r w:rsidRPr="004962AD">
        <w:rPr>
          <w:rFonts w:ascii="Verdana" w:hAnsi="Verdana"/>
          <w:sz w:val="20"/>
          <w:szCs w:val="20"/>
        </w:rPr>
        <w:t xml:space="preserve"> from the </w:t>
      </w:r>
      <w:proofErr w:type="spellStart"/>
      <w:r w:rsidRPr="004962AD">
        <w:rPr>
          <w:rFonts w:ascii="Verdana" w:hAnsi="Verdana"/>
          <w:sz w:val="20"/>
          <w:szCs w:val="20"/>
        </w:rPr>
        <w:t>fiscal</w:t>
      </w:r>
      <w:proofErr w:type="spellEnd"/>
      <w:r w:rsidRPr="004962AD">
        <w:rPr>
          <w:rFonts w:ascii="Verdana" w:hAnsi="Verdana"/>
          <w:sz w:val="20"/>
          <w:szCs w:val="20"/>
        </w:rPr>
        <w:t xml:space="preserve"> </w:t>
      </w:r>
      <w:proofErr w:type="spellStart"/>
      <w:r w:rsidRPr="004962AD">
        <w:rPr>
          <w:rFonts w:ascii="Verdana" w:hAnsi="Verdana"/>
          <w:sz w:val="20"/>
          <w:szCs w:val="20"/>
        </w:rPr>
        <w:t>memory</w:t>
      </w:r>
      <w:proofErr w:type="spellEnd"/>
      <w:r w:rsidRPr="004962AD">
        <w:rPr>
          <w:rFonts w:ascii="Verdana" w:hAnsi="Verdana"/>
          <w:sz w:val="20"/>
          <w:szCs w:val="20"/>
        </w:rPr>
        <w:t xml:space="preserve"> and </w:t>
      </w:r>
      <w:proofErr w:type="spellStart"/>
      <w:r w:rsidRPr="004962AD">
        <w:rPr>
          <w:rFonts w:ascii="Verdana" w:hAnsi="Verdana"/>
          <w:sz w:val="20"/>
          <w:szCs w:val="20"/>
        </w:rPr>
        <w:t>printed</w:t>
      </w:r>
      <w:proofErr w:type="spellEnd"/>
      <w:r w:rsidRPr="004962AD">
        <w:rPr>
          <w:rFonts w:ascii="Verdana" w:hAnsi="Verdana"/>
          <w:sz w:val="20"/>
          <w:szCs w:val="20"/>
        </w:rPr>
        <w:t xml:space="preserve"> </w:t>
      </w:r>
      <w:proofErr w:type="spellStart"/>
      <w:r w:rsidRPr="004962AD">
        <w:rPr>
          <w:rFonts w:ascii="Verdana" w:hAnsi="Verdana"/>
          <w:sz w:val="20"/>
          <w:szCs w:val="20"/>
        </w:rPr>
        <w:t>automatically</w:t>
      </w:r>
      <w:proofErr w:type="spellEnd"/>
      <w:r w:rsidRPr="004962AD">
        <w:rPr>
          <w:rFonts w:ascii="Verdana" w:hAnsi="Verdana"/>
          <w:sz w:val="20"/>
          <w:szCs w:val="20"/>
        </w:rPr>
        <w:t xml:space="preserve"> </w:t>
      </w:r>
      <w:proofErr w:type="spellStart"/>
      <w:r w:rsidRPr="004962AD">
        <w:rPr>
          <w:rFonts w:ascii="Verdana" w:hAnsi="Verdana"/>
          <w:sz w:val="20"/>
          <w:szCs w:val="20"/>
        </w:rPr>
        <w:t>along</w:t>
      </w:r>
      <w:proofErr w:type="spellEnd"/>
      <w:r w:rsidRPr="004962AD">
        <w:rPr>
          <w:rFonts w:ascii="Verdana" w:hAnsi="Verdana"/>
          <w:sz w:val="20"/>
          <w:szCs w:val="20"/>
        </w:rPr>
        <w:t xml:space="preserve"> </w:t>
      </w:r>
      <w:r>
        <w:rPr>
          <w:rFonts w:ascii="Verdana" w:hAnsi="Verdana"/>
          <w:sz w:val="20"/>
          <w:szCs w:val="20"/>
        </w:rPr>
        <w:t xml:space="preserve">with the </w:t>
      </w:r>
      <w:proofErr w:type="spellStart"/>
      <w:r>
        <w:rPr>
          <w:rFonts w:ascii="Verdana" w:hAnsi="Verdana"/>
          <w:sz w:val="20"/>
          <w:szCs w:val="20"/>
        </w:rPr>
        <w:t>first</w:t>
      </w:r>
      <w:proofErr w:type="spellEnd"/>
      <w:r>
        <w:rPr>
          <w:rFonts w:ascii="Verdana" w:hAnsi="Verdana"/>
          <w:sz w:val="20"/>
          <w:szCs w:val="20"/>
        </w:rPr>
        <w:t xml:space="preserve"> </w:t>
      </w:r>
      <w:proofErr w:type="spellStart"/>
      <w:r>
        <w:rPr>
          <w:rFonts w:ascii="Verdana" w:hAnsi="Verdana"/>
          <w:sz w:val="20"/>
          <w:szCs w:val="20"/>
        </w:rPr>
        <w:t>transaction</w:t>
      </w:r>
      <w:proofErr w:type="spellEnd"/>
      <w:r>
        <w:rPr>
          <w:rFonts w:ascii="Verdana" w:hAnsi="Verdana"/>
          <w:sz w:val="20"/>
          <w:szCs w:val="20"/>
        </w:rPr>
        <w:t xml:space="preserve"> </w:t>
      </w:r>
      <w:proofErr w:type="spellStart"/>
      <w:r>
        <w:rPr>
          <w:rFonts w:ascii="Verdana" w:hAnsi="Verdana"/>
          <w:sz w:val="20"/>
          <w:szCs w:val="20"/>
        </w:rPr>
        <w:t>line</w:t>
      </w:r>
      <w:proofErr w:type="spellEnd"/>
    </w:p>
    <w:p w14:paraId="6E8AE1C0" w14:textId="77777777" w:rsidR="00E07A5E" w:rsidRPr="0028446B" w:rsidRDefault="00E07A5E" w:rsidP="00700491">
      <w:pPr>
        <w:pStyle w:val="Akapitzlist"/>
        <w:numPr>
          <w:ilvl w:val="0"/>
          <w:numId w:val="54"/>
        </w:numPr>
        <w:tabs>
          <w:tab w:val="center" w:pos="4896"/>
          <w:tab w:val="left" w:pos="9149"/>
        </w:tabs>
        <w:ind w:left="360"/>
        <w:jc w:val="both"/>
        <w:rPr>
          <w:rFonts w:ascii="Verdana" w:hAnsi="Verdana"/>
          <w:sz w:val="20"/>
          <w:szCs w:val="20"/>
        </w:rPr>
      </w:pPr>
      <w:r w:rsidRPr="004B6DDC">
        <w:rPr>
          <w:rFonts w:ascii="Verdana" w:hAnsi="Verdana"/>
          <w:sz w:val="20"/>
          <w:szCs w:val="20"/>
        </w:rPr>
        <w:t xml:space="preserve">The </w:t>
      </w:r>
      <w:proofErr w:type="spellStart"/>
      <w:r w:rsidRPr="004B6DDC">
        <w:rPr>
          <w:rFonts w:ascii="Verdana" w:hAnsi="Verdana"/>
          <w:sz w:val="20"/>
          <w:szCs w:val="20"/>
        </w:rPr>
        <w:t>next</w:t>
      </w:r>
      <w:proofErr w:type="spellEnd"/>
      <w:r w:rsidRPr="004B6DDC">
        <w:rPr>
          <w:rFonts w:ascii="Verdana" w:hAnsi="Verdana"/>
          <w:sz w:val="20"/>
          <w:szCs w:val="20"/>
        </w:rPr>
        <w:t xml:space="preserve"> </w:t>
      </w:r>
      <w:proofErr w:type="spellStart"/>
      <w:r w:rsidRPr="004B6DDC">
        <w:rPr>
          <w:rFonts w:ascii="Verdana" w:hAnsi="Verdana"/>
          <w:sz w:val="20"/>
          <w:szCs w:val="20"/>
        </w:rPr>
        <w:t>number</w:t>
      </w:r>
      <w:proofErr w:type="spellEnd"/>
      <w:r w:rsidRPr="004B6DDC">
        <w:rPr>
          <w:rFonts w:ascii="Verdana" w:hAnsi="Verdana"/>
          <w:sz w:val="20"/>
          <w:szCs w:val="20"/>
        </w:rPr>
        <w:t xml:space="preserve"> of the </w:t>
      </w:r>
      <w:proofErr w:type="spellStart"/>
      <w:r w:rsidRPr="004B6DDC">
        <w:rPr>
          <w:rFonts w:ascii="Verdana" w:hAnsi="Verdana"/>
          <w:sz w:val="20"/>
          <w:szCs w:val="20"/>
        </w:rPr>
        <w:t>document</w:t>
      </w:r>
      <w:proofErr w:type="spellEnd"/>
      <w:r w:rsidRPr="004B6DDC">
        <w:rPr>
          <w:rFonts w:ascii="Verdana" w:hAnsi="Verdana"/>
          <w:sz w:val="20"/>
          <w:szCs w:val="20"/>
        </w:rPr>
        <w:t xml:space="preserve"> </w:t>
      </w:r>
      <w:proofErr w:type="spellStart"/>
      <w:r w:rsidRPr="004B6DDC">
        <w:rPr>
          <w:rFonts w:ascii="Verdana" w:hAnsi="Verdana"/>
          <w:sz w:val="20"/>
          <w:szCs w:val="20"/>
        </w:rPr>
        <w:t>issued</w:t>
      </w:r>
      <w:proofErr w:type="spellEnd"/>
      <w:r w:rsidRPr="004B6DDC">
        <w:rPr>
          <w:rFonts w:ascii="Verdana" w:hAnsi="Verdana"/>
          <w:sz w:val="20"/>
          <w:szCs w:val="20"/>
        </w:rPr>
        <w:t xml:space="preserve"> by the </w:t>
      </w:r>
      <w:proofErr w:type="spellStart"/>
      <w:r w:rsidRPr="004B6DDC">
        <w:rPr>
          <w:rFonts w:ascii="Verdana" w:hAnsi="Verdana"/>
          <w:sz w:val="20"/>
          <w:szCs w:val="20"/>
        </w:rPr>
        <w:t>printer</w:t>
      </w:r>
      <w:proofErr w:type="spellEnd"/>
      <w:r w:rsidRPr="004B6DDC">
        <w:rPr>
          <w:rFonts w:ascii="Verdana" w:hAnsi="Verdana"/>
          <w:sz w:val="20"/>
          <w:szCs w:val="20"/>
        </w:rPr>
        <w:t xml:space="preserve"> </w:t>
      </w:r>
    </w:p>
    <w:p w14:paraId="61037E74" w14:textId="77777777" w:rsidR="00E07A5E" w:rsidRPr="0028446B" w:rsidRDefault="00E07A5E" w:rsidP="00700491">
      <w:pPr>
        <w:pStyle w:val="Akapitzlist"/>
        <w:numPr>
          <w:ilvl w:val="0"/>
          <w:numId w:val="54"/>
        </w:numPr>
        <w:tabs>
          <w:tab w:val="center" w:pos="4896"/>
          <w:tab w:val="left" w:pos="9149"/>
        </w:tabs>
        <w:ind w:left="363"/>
        <w:jc w:val="both"/>
        <w:rPr>
          <w:rFonts w:ascii="Verdana" w:hAnsi="Verdana"/>
          <w:sz w:val="20"/>
          <w:szCs w:val="20"/>
        </w:rPr>
      </w:pPr>
      <w:r>
        <w:rPr>
          <w:rFonts w:ascii="Verdana" w:hAnsi="Verdana"/>
          <w:sz w:val="20"/>
          <w:szCs w:val="20"/>
        </w:rPr>
        <w:t>Line</w:t>
      </w:r>
      <w:r w:rsidRPr="0028446B">
        <w:rPr>
          <w:rFonts w:ascii="Verdana" w:hAnsi="Verdana"/>
          <w:sz w:val="20"/>
          <w:szCs w:val="20"/>
        </w:rPr>
        <w:t xml:space="preserve"> „PARAGON FISKALNY”</w:t>
      </w:r>
    </w:p>
    <w:p w14:paraId="5E172425" w14:textId="77777777" w:rsidR="00E07A5E" w:rsidRPr="0028446B" w:rsidRDefault="00E07A5E" w:rsidP="00700491">
      <w:pPr>
        <w:numPr>
          <w:ilvl w:val="0"/>
          <w:numId w:val="13"/>
        </w:numPr>
        <w:tabs>
          <w:tab w:val="center" w:pos="5256"/>
          <w:tab w:val="left" w:pos="9509"/>
        </w:tabs>
        <w:ind w:left="363"/>
      </w:pPr>
      <w:r>
        <w:t xml:space="preserve">Sales </w:t>
      </w:r>
      <w:proofErr w:type="spellStart"/>
      <w:r>
        <w:t>line</w:t>
      </w:r>
      <w:proofErr w:type="spellEnd"/>
    </w:p>
    <w:p w14:paraId="38D290E2" w14:textId="77777777" w:rsidR="00E07A5E" w:rsidRPr="0028446B" w:rsidRDefault="00E07A5E" w:rsidP="00E07A5E">
      <w:pPr>
        <w:tabs>
          <w:tab w:val="center" w:pos="4896"/>
          <w:tab w:val="left" w:pos="9149"/>
        </w:tabs>
        <w:ind w:left="363"/>
      </w:pPr>
      <w:proofErr w:type="spellStart"/>
      <w:r>
        <w:t>All</w:t>
      </w:r>
      <w:proofErr w:type="spellEnd"/>
      <w:r>
        <w:t xml:space="preserve"> lines of </w:t>
      </w:r>
      <w:proofErr w:type="spellStart"/>
      <w:r>
        <w:t>sales</w:t>
      </w:r>
      <w:proofErr w:type="spellEnd"/>
      <w:r>
        <w:t xml:space="preserve"> </w:t>
      </w:r>
      <w:proofErr w:type="spellStart"/>
      <w:r>
        <w:t>transaction</w:t>
      </w:r>
      <w:proofErr w:type="spellEnd"/>
      <w:r>
        <w:t xml:space="preserve"> </w:t>
      </w:r>
      <w:proofErr w:type="spellStart"/>
      <w:r>
        <w:t>such</w:t>
      </w:r>
      <w:proofErr w:type="spellEnd"/>
      <w:r>
        <w:t xml:space="preserve"> as </w:t>
      </w:r>
      <w:proofErr w:type="spellStart"/>
      <w:r>
        <w:t>goods</w:t>
      </w:r>
      <w:proofErr w:type="spellEnd"/>
      <w:r>
        <w:t xml:space="preserve">, </w:t>
      </w:r>
      <w:proofErr w:type="spellStart"/>
      <w:r>
        <w:t>it’s</w:t>
      </w:r>
      <w:proofErr w:type="spellEnd"/>
      <w:r>
        <w:t xml:space="preserve"> </w:t>
      </w:r>
      <w:proofErr w:type="spellStart"/>
      <w:r>
        <w:t>name</w:t>
      </w:r>
      <w:proofErr w:type="spellEnd"/>
      <w:r>
        <w:t xml:space="preserve">, </w:t>
      </w:r>
      <w:proofErr w:type="spellStart"/>
      <w:r>
        <w:t>quantity</w:t>
      </w:r>
      <w:proofErr w:type="spellEnd"/>
      <w:r>
        <w:t xml:space="preserve">, VAT </w:t>
      </w:r>
      <w:proofErr w:type="spellStart"/>
      <w:r>
        <w:t>rate</w:t>
      </w:r>
      <w:proofErr w:type="spellEnd"/>
      <w:r>
        <w:t xml:space="preserve">, </w:t>
      </w:r>
      <w:proofErr w:type="spellStart"/>
      <w:r>
        <w:t>value</w:t>
      </w:r>
      <w:proofErr w:type="spellEnd"/>
      <w:r>
        <w:t xml:space="preserve">, storno, </w:t>
      </w:r>
      <w:proofErr w:type="spellStart"/>
      <w:r>
        <w:t>discounts</w:t>
      </w:r>
      <w:proofErr w:type="spellEnd"/>
      <w:r>
        <w:t xml:space="preserve">, </w:t>
      </w:r>
      <w:proofErr w:type="spellStart"/>
      <w:r>
        <w:t>uplifts</w:t>
      </w:r>
      <w:proofErr w:type="spellEnd"/>
      <w:r>
        <w:t xml:space="preserve">, </w:t>
      </w:r>
      <w:proofErr w:type="spellStart"/>
      <w:r>
        <w:t>advances</w:t>
      </w:r>
      <w:proofErr w:type="spellEnd"/>
    </w:p>
    <w:p w14:paraId="010D0818" w14:textId="77777777" w:rsidR="00E07A5E" w:rsidRPr="0028446B" w:rsidRDefault="00E07A5E" w:rsidP="00700491">
      <w:pPr>
        <w:pStyle w:val="Akapitzlist"/>
        <w:numPr>
          <w:ilvl w:val="0"/>
          <w:numId w:val="54"/>
        </w:numPr>
        <w:tabs>
          <w:tab w:val="center" w:pos="4896"/>
          <w:tab w:val="left" w:pos="9149"/>
        </w:tabs>
        <w:ind w:left="363"/>
        <w:jc w:val="both"/>
        <w:rPr>
          <w:rFonts w:ascii="Verdana" w:hAnsi="Verdana"/>
          <w:sz w:val="20"/>
          <w:szCs w:val="20"/>
        </w:rPr>
      </w:pPr>
      <w:proofErr w:type="spellStart"/>
      <w:r>
        <w:rPr>
          <w:rFonts w:ascii="Verdana" w:hAnsi="Verdana"/>
          <w:sz w:val="20"/>
          <w:szCs w:val="20"/>
        </w:rPr>
        <w:t>Possible</w:t>
      </w:r>
      <w:proofErr w:type="spellEnd"/>
      <w:r>
        <w:rPr>
          <w:rFonts w:ascii="Verdana" w:hAnsi="Verdana"/>
          <w:sz w:val="20"/>
          <w:szCs w:val="20"/>
        </w:rPr>
        <w:t xml:space="preserve"> lines of </w:t>
      </w:r>
      <w:proofErr w:type="spellStart"/>
      <w:r>
        <w:rPr>
          <w:rFonts w:ascii="Verdana" w:hAnsi="Verdana"/>
          <w:sz w:val="20"/>
          <w:szCs w:val="20"/>
        </w:rPr>
        <w:t>summed</w:t>
      </w:r>
      <w:proofErr w:type="spellEnd"/>
      <w:r>
        <w:rPr>
          <w:rFonts w:ascii="Verdana" w:hAnsi="Verdana"/>
          <w:sz w:val="20"/>
          <w:szCs w:val="20"/>
        </w:rPr>
        <w:t xml:space="preserve"> </w:t>
      </w:r>
      <w:proofErr w:type="spellStart"/>
      <w:r>
        <w:rPr>
          <w:rFonts w:ascii="Verdana" w:hAnsi="Verdana"/>
          <w:sz w:val="20"/>
          <w:szCs w:val="20"/>
        </w:rPr>
        <w:t>up</w:t>
      </w:r>
      <w:proofErr w:type="spellEnd"/>
      <w:r>
        <w:rPr>
          <w:rFonts w:ascii="Verdana" w:hAnsi="Verdana"/>
          <w:sz w:val="20"/>
          <w:szCs w:val="20"/>
        </w:rPr>
        <w:t xml:space="preserve"> </w:t>
      </w:r>
      <w:proofErr w:type="spellStart"/>
      <w:r>
        <w:rPr>
          <w:rFonts w:ascii="Verdana" w:hAnsi="Verdana"/>
          <w:sz w:val="20"/>
          <w:szCs w:val="20"/>
        </w:rPr>
        <w:t>discounts</w:t>
      </w:r>
      <w:proofErr w:type="spellEnd"/>
      <w:r>
        <w:rPr>
          <w:rFonts w:ascii="Verdana" w:hAnsi="Verdana"/>
          <w:sz w:val="20"/>
          <w:szCs w:val="20"/>
        </w:rPr>
        <w:t xml:space="preserve">, </w:t>
      </w:r>
      <w:proofErr w:type="spellStart"/>
      <w:r>
        <w:rPr>
          <w:rFonts w:ascii="Verdana" w:hAnsi="Verdana"/>
          <w:sz w:val="20"/>
          <w:szCs w:val="20"/>
        </w:rPr>
        <w:t>uplifts</w:t>
      </w:r>
      <w:proofErr w:type="spellEnd"/>
      <w:r>
        <w:rPr>
          <w:rFonts w:ascii="Verdana" w:hAnsi="Verdana"/>
          <w:sz w:val="20"/>
          <w:szCs w:val="20"/>
        </w:rPr>
        <w:t xml:space="preserve">, </w:t>
      </w:r>
      <w:proofErr w:type="spellStart"/>
      <w:r>
        <w:rPr>
          <w:rFonts w:ascii="Verdana" w:hAnsi="Verdana"/>
          <w:sz w:val="20"/>
          <w:szCs w:val="20"/>
        </w:rPr>
        <w:t>reductions</w:t>
      </w:r>
      <w:proofErr w:type="spellEnd"/>
    </w:p>
    <w:p w14:paraId="6BFC39F6" w14:textId="77777777" w:rsidR="00E07A5E" w:rsidRPr="0028446B" w:rsidRDefault="00E07A5E" w:rsidP="00700491">
      <w:pPr>
        <w:numPr>
          <w:ilvl w:val="0"/>
          <w:numId w:val="19"/>
        </w:numPr>
        <w:tabs>
          <w:tab w:val="center" w:pos="5256"/>
          <w:tab w:val="left" w:pos="9509"/>
        </w:tabs>
        <w:ind w:left="363"/>
      </w:pPr>
      <w:r>
        <w:t>Total lines</w:t>
      </w:r>
    </w:p>
    <w:p w14:paraId="464889E1" w14:textId="77777777" w:rsidR="00E07A5E" w:rsidRPr="0028446B" w:rsidRDefault="00E07A5E" w:rsidP="00E07A5E">
      <w:pPr>
        <w:tabs>
          <w:tab w:val="center" w:pos="4896"/>
          <w:tab w:val="left" w:pos="9149"/>
        </w:tabs>
        <w:ind w:left="363"/>
      </w:pPr>
      <w:r w:rsidRPr="004B6DDC">
        <w:t xml:space="preserve">Lines </w:t>
      </w:r>
      <w:proofErr w:type="spellStart"/>
      <w:r w:rsidRPr="004B6DDC">
        <w:t>containing</w:t>
      </w:r>
      <w:proofErr w:type="spellEnd"/>
      <w:r w:rsidRPr="004B6DDC">
        <w:t xml:space="preserve"> </w:t>
      </w:r>
      <w:proofErr w:type="spellStart"/>
      <w:r w:rsidRPr="004B6DDC">
        <w:t>tax</w:t>
      </w:r>
      <w:proofErr w:type="spellEnd"/>
      <w:r w:rsidRPr="004B6DDC">
        <w:t xml:space="preserve"> </w:t>
      </w:r>
      <w:proofErr w:type="spellStart"/>
      <w:r w:rsidRPr="004B6DDC">
        <w:t>settlem</w:t>
      </w:r>
      <w:r>
        <w:t>ents</w:t>
      </w:r>
      <w:proofErr w:type="spellEnd"/>
      <w:r>
        <w:t xml:space="preserve"> and the sum of the </w:t>
      </w:r>
      <w:proofErr w:type="spellStart"/>
      <w:r>
        <w:t>receipt</w:t>
      </w:r>
      <w:proofErr w:type="spellEnd"/>
    </w:p>
    <w:p w14:paraId="67DE5753" w14:textId="77777777" w:rsidR="00E07A5E" w:rsidRPr="0028446B" w:rsidRDefault="00E07A5E" w:rsidP="00700491">
      <w:pPr>
        <w:pStyle w:val="Akapitzlist"/>
        <w:numPr>
          <w:ilvl w:val="0"/>
          <w:numId w:val="12"/>
        </w:numPr>
        <w:tabs>
          <w:tab w:val="center" w:pos="4896"/>
          <w:tab w:val="left" w:pos="9149"/>
        </w:tabs>
        <w:jc w:val="both"/>
        <w:rPr>
          <w:rFonts w:ascii="Verdana" w:hAnsi="Verdana"/>
          <w:sz w:val="20"/>
          <w:szCs w:val="20"/>
        </w:rPr>
      </w:pPr>
      <w:proofErr w:type="spellStart"/>
      <w:r w:rsidRPr="004B6DDC">
        <w:rPr>
          <w:rFonts w:ascii="Verdana" w:hAnsi="Verdana"/>
          <w:sz w:val="20"/>
          <w:szCs w:val="20"/>
        </w:rPr>
        <w:t>Possible</w:t>
      </w:r>
      <w:proofErr w:type="spellEnd"/>
      <w:r w:rsidRPr="004B6DDC">
        <w:rPr>
          <w:rFonts w:ascii="Verdana" w:hAnsi="Verdana"/>
          <w:sz w:val="20"/>
          <w:szCs w:val="20"/>
        </w:rPr>
        <w:t xml:space="preserve"> lines for </w:t>
      </w:r>
      <w:proofErr w:type="spellStart"/>
      <w:r w:rsidRPr="004B6DDC">
        <w:rPr>
          <w:rFonts w:ascii="Verdana" w:hAnsi="Verdana"/>
          <w:sz w:val="20"/>
          <w:szCs w:val="20"/>
        </w:rPr>
        <w:t>settlement</w:t>
      </w:r>
      <w:proofErr w:type="spellEnd"/>
      <w:r w:rsidRPr="004B6DDC">
        <w:rPr>
          <w:rFonts w:ascii="Verdana" w:hAnsi="Verdana"/>
          <w:sz w:val="20"/>
          <w:szCs w:val="20"/>
        </w:rPr>
        <w:t xml:space="preserve"> of </w:t>
      </w:r>
      <w:proofErr w:type="spellStart"/>
      <w:r w:rsidRPr="004B6DDC">
        <w:rPr>
          <w:rFonts w:ascii="Verdana" w:hAnsi="Verdana"/>
          <w:sz w:val="20"/>
          <w:szCs w:val="20"/>
        </w:rPr>
        <w:t>retu</w:t>
      </w:r>
      <w:r>
        <w:rPr>
          <w:rFonts w:ascii="Verdana" w:hAnsi="Verdana"/>
          <w:sz w:val="20"/>
          <w:szCs w:val="20"/>
        </w:rPr>
        <w:t>rnable</w:t>
      </w:r>
      <w:proofErr w:type="spellEnd"/>
      <w:r>
        <w:rPr>
          <w:rFonts w:ascii="Verdana" w:hAnsi="Verdana"/>
          <w:sz w:val="20"/>
          <w:szCs w:val="20"/>
        </w:rPr>
        <w:t xml:space="preserve"> </w:t>
      </w:r>
      <w:proofErr w:type="spellStart"/>
      <w:r>
        <w:rPr>
          <w:rFonts w:ascii="Verdana" w:hAnsi="Verdana"/>
          <w:sz w:val="20"/>
          <w:szCs w:val="20"/>
        </w:rPr>
        <w:t>packaging</w:t>
      </w:r>
      <w:proofErr w:type="spellEnd"/>
      <w:r>
        <w:rPr>
          <w:rFonts w:ascii="Verdana" w:hAnsi="Verdana"/>
          <w:sz w:val="20"/>
          <w:szCs w:val="20"/>
        </w:rPr>
        <w:t xml:space="preserve"> and </w:t>
      </w:r>
      <w:proofErr w:type="spellStart"/>
      <w:r>
        <w:rPr>
          <w:rFonts w:ascii="Verdana" w:hAnsi="Verdana"/>
          <w:sz w:val="20"/>
          <w:szCs w:val="20"/>
        </w:rPr>
        <w:t>informatic</w:t>
      </w:r>
      <w:proofErr w:type="spellEnd"/>
      <w:r w:rsidRPr="004B6DDC">
        <w:rPr>
          <w:rFonts w:ascii="Verdana" w:hAnsi="Verdana"/>
          <w:sz w:val="20"/>
          <w:szCs w:val="20"/>
        </w:rPr>
        <w:t xml:space="preserve"> </w:t>
      </w:r>
      <w:proofErr w:type="spellStart"/>
      <w:r w:rsidRPr="004B6DDC">
        <w:rPr>
          <w:rFonts w:ascii="Verdana" w:hAnsi="Verdana"/>
          <w:sz w:val="20"/>
          <w:szCs w:val="20"/>
        </w:rPr>
        <w:t>conversions</w:t>
      </w:r>
      <w:proofErr w:type="spellEnd"/>
    </w:p>
    <w:p w14:paraId="57C8FC25" w14:textId="77777777" w:rsidR="00E07A5E" w:rsidRPr="0028446B" w:rsidRDefault="00E07A5E" w:rsidP="00700491">
      <w:pPr>
        <w:pStyle w:val="Akapitzlist"/>
        <w:numPr>
          <w:ilvl w:val="0"/>
          <w:numId w:val="12"/>
        </w:numPr>
        <w:tabs>
          <w:tab w:val="center" w:pos="4896"/>
          <w:tab w:val="left" w:pos="9149"/>
        </w:tabs>
        <w:jc w:val="both"/>
        <w:rPr>
          <w:rFonts w:ascii="Verdana" w:hAnsi="Verdana"/>
          <w:sz w:val="20"/>
          <w:szCs w:val="20"/>
        </w:rPr>
      </w:pPr>
      <w:proofErr w:type="spellStart"/>
      <w:r w:rsidRPr="004B6DDC">
        <w:rPr>
          <w:rFonts w:ascii="Verdana" w:hAnsi="Verdana"/>
          <w:sz w:val="20"/>
          <w:szCs w:val="20"/>
        </w:rPr>
        <w:t>Possible</w:t>
      </w:r>
      <w:proofErr w:type="spellEnd"/>
      <w:r w:rsidRPr="004B6DDC">
        <w:rPr>
          <w:rFonts w:ascii="Verdana" w:hAnsi="Verdana"/>
          <w:sz w:val="20"/>
          <w:szCs w:val="20"/>
        </w:rPr>
        <w:t xml:space="preserve"> lines for </w:t>
      </w:r>
      <w:proofErr w:type="spellStart"/>
      <w:r w:rsidRPr="004B6DDC">
        <w:rPr>
          <w:rFonts w:ascii="Verdana" w:hAnsi="Verdana"/>
          <w:sz w:val="20"/>
          <w:szCs w:val="20"/>
        </w:rPr>
        <w:t>settlement</w:t>
      </w:r>
      <w:proofErr w:type="spellEnd"/>
      <w:r w:rsidRPr="004B6DDC">
        <w:rPr>
          <w:rFonts w:ascii="Verdana" w:hAnsi="Verdana"/>
          <w:sz w:val="20"/>
          <w:szCs w:val="20"/>
        </w:rPr>
        <w:t xml:space="preserve"> of </w:t>
      </w:r>
      <w:proofErr w:type="spellStart"/>
      <w:r w:rsidRPr="004B6DDC">
        <w:rPr>
          <w:rFonts w:ascii="Verdana" w:hAnsi="Verdana"/>
          <w:sz w:val="20"/>
          <w:szCs w:val="20"/>
        </w:rPr>
        <w:t>payments</w:t>
      </w:r>
      <w:proofErr w:type="spellEnd"/>
      <w:r w:rsidRPr="004B6DDC">
        <w:rPr>
          <w:rFonts w:ascii="Verdana" w:hAnsi="Verdana"/>
          <w:sz w:val="20"/>
          <w:szCs w:val="20"/>
        </w:rPr>
        <w:t xml:space="preserve"> for </w:t>
      </w:r>
      <w:proofErr w:type="spellStart"/>
      <w:r w:rsidRPr="004B6DDC">
        <w:rPr>
          <w:rFonts w:ascii="Verdana" w:hAnsi="Verdana"/>
          <w:sz w:val="20"/>
          <w:szCs w:val="20"/>
        </w:rPr>
        <w:t>sales</w:t>
      </w:r>
      <w:proofErr w:type="spellEnd"/>
      <w:r w:rsidRPr="004B6DDC">
        <w:rPr>
          <w:rFonts w:ascii="Verdana" w:hAnsi="Verdana"/>
          <w:sz w:val="20"/>
          <w:szCs w:val="20"/>
        </w:rPr>
        <w:t xml:space="preserve"> </w:t>
      </w:r>
      <w:proofErr w:type="spellStart"/>
      <w:r w:rsidRPr="004B6DDC">
        <w:rPr>
          <w:rFonts w:ascii="Verdana" w:hAnsi="Verdana"/>
          <w:sz w:val="20"/>
          <w:szCs w:val="20"/>
        </w:rPr>
        <w:t>included</w:t>
      </w:r>
      <w:proofErr w:type="spellEnd"/>
      <w:r w:rsidRPr="004B6DDC">
        <w:rPr>
          <w:rFonts w:ascii="Verdana" w:hAnsi="Verdana"/>
          <w:sz w:val="20"/>
          <w:szCs w:val="20"/>
        </w:rPr>
        <w:t xml:space="preserve"> on the </w:t>
      </w:r>
      <w:proofErr w:type="spellStart"/>
      <w:r w:rsidRPr="004B6DDC">
        <w:rPr>
          <w:rFonts w:ascii="Verdana" w:hAnsi="Verdana"/>
          <w:sz w:val="20"/>
          <w:szCs w:val="20"/>
        </w:rPr>
        <w:t>receipt</w:t>
      </w:r>
      <w:proofErr w:type="spellEnd"/>
    </w:p>
    <w:p w14:paraId="547DEDFC" w14:textId="77777777" w:rsidR="00E07A5E" w:rsidRPr="0028446B" w:rsidRDefault="00E07A5E" w:rsidP="00700491">
      <w:pPr>
        <w:pStyle w:val="Akapitzlist"/>
        <w:numPr>
          <w:ilvl w:val="0"/>
          <w:numId w:val="12"/>
        </w:numPr>
        <w:tabs>
          <w:tab w:val="center" w:pos="4896"/>
          <w:tab w:val="left" w:pos="9149"/>
        </w:tabs>
        <w:jc w:val="both"/>
        <w:rPr>
          <w:rFonts w:ascii="Verdana" w:hAnsi="Verdana"/>
          <w:sz w:val="20"/>
          <w:szCs w:val="20"/>
        </w:rPr>
      </w:pPr>
      <w:r w:rsidRPr="004B6DDC">
        <w:rPr>
          <w:rFonts w:ascii="Verdana" w:hAnsi="Verdana"/>
          <w:sz w:val="20"/>
          <w:szCs w:val="20"/>
        </w:rPr>
        <w:t xml:space="preserve">The </w:t>
      </w:r>
      <w:proofErr w:type="spellStart"/>
      <w:r w:rsidRPr="004B6DDC">
        <w:rPr>
          <w:rFonts w:ascii="Verdana" w:hAnsi="Verdana"/>
          <w:sz w:val="20"/>
          <w:szCs w:val="20"/>
        </w:rPr>
        <w:t>line</w:t>
      </w:r>
      <w:proofErr w:type="spellEnd"/>
      <w:r w:rsidRPr="004B6DDC">
        <w:rPr>
          <w:rFonts w:ascii="Verdana" w:hAnsi="Verdana"/>
          <w:sz w:val="20"/>
          <w:szCs w:val="20"/>
        </w:rPr>
        <w:t xml:space="preserve"> of the </w:t>
      </w:r>
      <w:proofErr w:type="spellStart"/>
      <w:r w:rsidRPr="004B6DDC">
        <w:rPr>
          <w:rFonts w:ascii="Verdana" w:hAnsi="Verdana"/>
          <w:sz w:val="20"/>
          <w:szCs w:val="20"/>
        </w:rPr>
        <w:t>next</w:t>
      </w:r>
      <w:proofErr w:type="spellEnd"/>
      <w:r w:rsidRPr="004B6DDC">
        <w:rPr>
          <w:rFonts w:ascii="Verdana" w:hAnsi="Verdana"/>
          <w:sz w:val="20"/>
          <w:szCs w:val="20"/>
        </w:rPr>
        <w:t xml:space="preserve"> </w:t>
      </w:r>
      <w:proofErr w:type="spellStart"/>
      <w:r w:rsidRPr="004B6DDC">
        <w:rPr>
          <w:rFonts w:ascii="Verdana" w:hAnsi="Verdana"/>
          <w:sz w:val="20"/>
          <w:szCs w:val="20"/>
        </w:rPr>
        <w:t>receipt</w:t>
      </w:r>
      <w:proofErr w:type="spellEnd"/>
      <w:r w:rsidRPr="004B6DDC">
        <w:rPr>
          <w:rFonts w:ascii="Verdana" w:hAnsi="Verdana"/>
          <w:sz w:val="20"/>
          <w:szCs w:val="20"/>
        </w:rPr>
        <w:t xml:space="preserve"> </w:t>
      </w:r>
      <w:proofErr w:type="spellStart"/>
      <w:r w:rsidRPr="004B6DDC">
        <w:rPr>
          <w:rFonts w:ascii="Verdana" w:hAnsi="Verdana"/>
          <w:sz w:val="20"/>
          <w:szCs w:val="20"/>
        </w:rPr>
        <w:t>number</w:t>
      </w:r>
      <w:proofErr w:type="spellEnd"/>
      <w:r w:rsidRPr="004B6DDC">
        <w:rPr>
          <w:rFonts w:ascii="Verdana" w:hAnsi="Verdana"/>
          <w:sz w:val="20"/>
          <w:szCs w:val="20"/>
        </w:rPr>
        <w:t xml:space="preserve"> and the </w:t>
      </w:r>
      <w:proofErr w:type="spellStart"/>
      <w:r w:rsidRPr="004B6DDC">
        <w:rPr>
          <w:rFonts w:ascii="Verdana" w:hAnsi="Verdana"/>
          <w:sz w:val="20"/>
          <w:szCs w:val="20"/>
        </w:rPr>
        <w:t>cashier's</w:t>
      </w:r>
      <w:proofErr w:type="spellEnd"/>
      <w:r w:rsidRPr="004B6DDC">
        <w:rPr>
          <w:rFonts w:ascii="Verdana" w:hAnsi="Verdana"/>
          <w:sz w:val="20"/>
          <w:szCs w:val="20"/>
        </w:rPr>
        <w:t xml:space="preserve"> </w:t>
      </w:r>
      <w:proofErr w:type="spellStart"/>
      <w:r w:rsidRPr="004B6DDC">
        <w:rPr>
          <w:rFonts w:ascii="Verdana" w:hAnsi="Verdana"/>
          <w:sz w:val="20"/>
          <w:szCs w:val="20"/>
        </w:rPr>
        <w:t>sign</w:t>
      </w:r>
      <w:proofErr w:type="spellEnd"/>
    </w:p>
    <w:p w14:paraId="7E1FAE84" w14:textId="77777777" w:rsidR="00E07A5E" w:rsidRPr="0028446B" w:rsidRDefault="00E07A5E" w:rsidP="00E07A5E">
      <w:pPr>
        <w:pStyle w:val="Akapitzlist"/>
        <w:tabs>
          <w:tab w:val="center" w:pos="4896"/>
          <w:tab w:val="left" w:pos="9149"/>
        </w:tabs>
        <w:ind w:left="363"/>
        <w:jc w:val="both"/>
        <w:rPr>
          <w:rFonts w:ascii="Verdana" w:hAnsi="Verdana"/>
          <w:sz w:val="20"/>
          <w:szCs w:val="20"/>
        </w:rPr>
      </w:pPr>
      <w:proofErr w:type="spellStart"/>
      <w:r w:rsidRPr="004B6DDC">
        <w:rPr>
          <w:rFonts w:ascii="Verdana" w:hAnsi="Verdana"/>
          <w:sz w:val="20"/>
          <w:szCs w:val="20"/>
        </w:rPr>
        <w:t>All</w:t>
      </w:r>
      <w:proofErr w:type="spellEnd"/>
      <w:r w:rsidRPr="004B6DDC">
        <w:rPr>
          <w:rFonts w:ascii="Verdana" w:hAnsi="Verdana"/>
          <w:sz w:val="20"/>
          <w:szCs w:val="20"/>
        </w:rPr>
        <w:t xml:space="preserve"> </w:t>
      </w:r>
      <w:proofErr w:type="spellStart"/>
      <w:r w:rsidRPr="004B6DDC">
        <w:rPr>
          <w:rFonts w:ascii="Verdana" w:hAnsi="Verdana"/>
          <w:sz w:val="20"/>
          <w:szCs w:val="20"/>
        </w:rPr>
        <w:t>receipts</w:t>
      </w:r>
      <w:proofErr w:type="spellEnd"/>
      <w:r w:rsidRPr="004B6DDC">
        <w:rPr>
          <w:rFonts w:ascii="Verdana" w:hAnsi="Verdana"/>
          <w:sz w:val="20"/>
          <w:szCs w:val="20"/>
        </w:rPr>
        <w:t xml:space="preserve"> </w:t>
      </w:r>
      <w:proofErr w:type="spellStart"/>
      <w:r w:rsidRPr="004B6DDC">
        <w:rPr>
          <w:rFonts w:ascii="Verdana" w:hAnsi="Verdana"/>
          <w:sz w:val="20"/>
          <w:szCs w:val="20"/>
        </w:rPr>
        <w:t>are</w:t>
      </w:r>
      <w:proofErr w:type="spellEnd"/>
      <w:r w:rsidRPr="004B6DDC">
        <w:rPr>
          <w:rFonts w:ascii="Verdana" w:hAnsi="Verdana"/>
          <w:sz w:val="20"/>
          <w:szCs w:val="20"/>
        </w:rPr>
        <w:t xml:space="preserve"> </w:t>
      </w:r>
      <w:proofErr w:type="spellStart"/>
      <w:r w:rsidRPr="004B6DDC">
        <w:rPr>
          <w:rFonts w:ascii="Verdana" w:hAnsi="Verdana"/>
          <w:sz w:val="20"/>
          <w:szCs w:val="20"/>
        </w:rPr>
        <w:t>numbered</w:t>
      </w:r>
      <w:proofErr w:type="spellEnd"/>
      <w:r w:rsidRPr="004B6DDC">
        <w:rPr>
          <w:rFonts w:ascii="Verdana" w:hAnsi="Verdana"/>
          <w:sz w:val="20"/>
          <w:szCs w:val="20"/>
        </w:rPr>
        <w:t xml:space="preserve"> </w:t>
      </w:r>
      <w:proofErr w:type="spellStart"/>
      <w:r w:rsidRPr="004B6DDC">
        <w:rPr>
          <w:rFonts w:ascii="Verdana" w:hAnsi="Verdana"/>
          <w:sz w:val="20"/>
          <w:szCs w:val="20"/>
        </w:rPr>
        <w:t>cumulatively</w:t>
      </w:r>
      <w:proofErr w:type="spellEnd"/>
      <w:r w:rsidRPr="004B6DDC">
        <w:rPr>
          <w:rFonts w:ascii="Verdana" w:hAnsi="Verdana"/>
          <w:sz w:val="20"/>
          <w:szCs w:val="20"/>
        </w:rPr>
        <w:t xml:space="preserve"> in a </w:t>
      </w:r>
      <w:proofErr w:type="spellStart"/>
      <w:r w:rsidRPr="004B6DDC">
        <w:rPr>
          <w:rFonts w:ascii="Verdana" w:hAnsi="Verdana"/>
          <w:sz w:val="20"/>
          <w:szCs w:val="20"/>
        </w:rPr>
        <w:t>given</w:t>
      </w:r>
      <w:proofErr w:type="spellEnd"/>
      <w:r w:rsidRPr="004B6DDC">
        <w:rPr>
          <w:rFonts w:ascii="Verdana" w:hAnsi="Verdana"/>
          <w:sz w:val="20"/>
          <w:szCs w:val="20"/>
        </w:rPr>
        <w:t xml:space="preserve"> </w:t>
      </w:r>
      <w:proofErr w:type="spellStart"/>
      <w:r w:rsidRPr="004B6DDC">
        <w:rPr>
          <w:rFonts w:ascii="Verdana" w:hAnsi="Verdana"/>
          <w:sz w:val="20"/>
          <w:szCs w:val="20"/>
        </w:rPr>
        <w:t>fiscal</w:t>
      </w:r>
      <w:proofErr w:type="spellEnd"/>
      <w:r w:rsidRPr="004B6DDC">
        <w:rPr>
          <w:rFonts w:ascii="Verdana" w:hAnsi="Verdana"/>
          <w:sz w:val="20"/>
          <w:szCs w:val="20"/>
        </w:rPr>
        <w:t xml:space="preserve"> </w:t>
      </w:r>
      <w:proofErr w:type="spellStart"/>
      <w:r w:rsidRPr="004B6DDC">
        <w:rPr>
          <w:rFonts w:ascii="Verdana" w:hAnsi="Verdana"/>
          <w:sz w:val="20"/>
          <w:szCs w:val="20"/>
        </w:rPr>
        <w:t>day</w:t>
      </w:r>
      <w:proofErr w:type="spellEnd"/>
      <w:r w:rsidRPr="0028446B">
        <w:rPr>
          <w:rFonts w:ascii="Verdana" w:hAnsi="Verdana"/>
          <w:sz w:val="20"/>
          <w:szCs w:val="20"/>
        </w:rPr>
        <w:t xml:space="preserve"> </w:t>
      </w:r>
    </w:p>
    <w:p w14:paraId="2076F338" w14:textId="77777777" w:rsidR="00E07A5E" w:rsidRPr="0028446B" w:rsidRDefault="00E07A5E" w:rsidP="00700491">
      <w:pPr>
        <w:pStyle w:val="Akapitzlist"/>
        <w:numPr>
          <w:ilvl w:val="0"/>
          <w:numId w:val="12"/>
        </w:numPr>
        <w:tabs>
          <w:tab w:val="center" w:pos="4896"/>
          <w:tab w:val="left" w:pos="9149"/>
        </w:tabs>
        <w:jc w:val="both"/>
        <w:rPr>
          <w:rFonts w:ascii="Verdana" w:hAnsi="Verdana"/>
          <w:sz w:val="20"/>
          <w:szCs w:val="20"/>
        </w:rPr>
      </w:pPr>
      <w:proofErr w:type="spellStart"/>
      <w:r>
        <w:rPr>
          <w:rFonts w:ascii="Verdana" w:hAnsi="Verdana"/>
          <w:sz w:val="20"/>
          <w:szCs w:val="20"/>
        </w:rPr>
        <w:t>Buyer's</w:t>
      </w:r>
      <w:proofErr w:type="spellEnd"/>
      <w:r>
        <w:rPr>
          <w:rFonts w:ascii="Verdana" w:hAnsi="Verdana"/>
          <w:sz w:val="20"/>
          <w:szCs w:val="20"/>
        </w:rPr>
        <w:t xml:space="preserve"> NIP</w:t>
      </w:r>
      <w:r w:rsidRPr="004B6DDC">
        <w:rPr>
          <w:rFonts w:ascii="Verdana" w:hAnsi="Verdana"/>
          <w:sz w:val="20"/>
          <w:szCs w:val="20"/>
        </w:rPr>
        <w:t xml:space="preserve"> </w:t>
      </w:r>
      <w:proofErr w:type="spellStart"/>
      <w:r w:rsidRPr="004B6DDC">
        <w:rPr>
          <w:rFonts w:ascii="Verdana" w:hAnsi="Verdana"/>
          <w:sz w:val="20"/>
          <w:szCs w:val="20"/>
        </w:rPr>
        <w:t>line</w:t>
      </w:r>
      <w:proofErr w:type="spellEnd"/>
      <w:r w:rsidRPr="004B6DDC">
        <w:rPr>
          <w:rFonts w:ascii="Verdana" w:hAnsi="Verdana"/>
          <w:sz w:val="20"/>
          <w:szCs w:val="20"/>
        </w:rPr>
        <w:t xml:space="preserve">, </w:t>
      </w:r>
      <w:proofErr w:type="spellStart"/>
      <w:r w:rsidRPr="004B6DDC">
        <w:rPr>
          <w:rFonts w:ascii="Verdana" w:hAnsi="Verdana"/>
          <w:sz w:val="20"/>
          <w:szCs w:val="20"/>
        </w:rPr>
        <w:t>at</w:t>
      </w:r>
      <w:proofErr w:type="spellEnd"/>
      <w:r w:rsidRPr="004B6DDC">
        <w:rPr>
          <w:rFonts w:ascii="Verdana" w:hAnsi="Verdana"/>
          <w:sz w:val="20"/>
          <w:szCs w:val="20"/>
        </w:rPr>
        <w:t xml:space="preserve"> </w:t>
      </w:r>
      <w:proofErr w:type="spellStart"/>
      <w:r w:rsidRPr="004B6DDC">
        <w:rPr>
          <w:rFonts w:ascii="Verdana" w:hAnsi="Verdana"/>
          <w:sz w:val="20"/>
          <w:szCs w:val="20"/>
        </w:rPr>
        <w:t>his</w:t>
      </w:r>
      <w:proofErr w:type="spellEnd"/>
      <w:r w:rsidRPr="004B6DDC">
        <w:rPr>
          <w:rFonts w:ascii="Verdana" w:hAnsi="Verdana"/>
          <w:sz w:val="20"/>
          <w:szCs w:val="20"/>
        </w:rPr>
        <w:t xml:space="preserve"> </w:t>
      </w:r>
      <w:proofErr w:type="spellStart"/>
      <w:r w:rsidRPr="004B6DDC">
        <w:rPr>
          <w:rFonts w:ascii="Verdana" w:hAnsi="Verdana"/>
          <w:sz w:val="20"/>
          <w:szCs w:val="20"/>
        </w:rPr>
        <w:t>request</w:t>
      </w:r>
      <w:proofErr w:type="spellEnd"/>
    </w:p>
    <w:p w14:paraId="0E5D692A" w14:textId="77777777" w:rsidR="00E07A5E" w:rsidRPr="0028446B" w:rsidRDefault="00E07A5E" w:rsidP="00700491">
      <w:pPr>
        <w:pStyle w:val="Akapitzlist"/>
        <w:numPr>
          <w:ilvl w:val="0"/>
          <w:numId w:val="12"/>
        </w:numPr>
        <w:tabs>
          <w:tab w:val="center" w:pos="4896"/>
          <w:tab w:val="left" w:pos="9149"/>
        </w:tabs>
        <w:jc w:val="both"/>
        <w:rPr>
          <w:rFonts w:ascii="Verdana" w:hAnsi="Verdana"/>
          <w:sz w:val="20"/>
          <w:szCs w:val="20"/>
        </w:rPr>
      </w:pPr>
      <w:r w:rsidRPr="004B6DDC">
        <w:rPr>
          <w:rFonts w:ascii="Verdana" w:hAnsi="Verdana"/>
          <w:sz w:val="20"/>
          <w:szCs w:val="20"/>
        </w:rPr>
        <w:t xml:space="preserve">Sales </w:t>
      </w:r>
      <w:proofErr w:type="spellStart"/>
      <w:r w:rsidRPr="004B6DDC">
        <w:rPr>
          <w:rFonts w:ascii="Verdana" w:hAnsi="Verdana"/>
          <w:sz w:val="20"/>
          <w:szCs w:val="20"/>
        </w:rPr>
        <w:t>date</w:t>
      </w:r>
      <w:proofErr w:type="spellEnd"/>
      <w:r w:rsidRPr="004B6DDC">
        <w:rPr>
          <w:rFonts w:ascii="Verdana" w:hAnsi="Verdana"/>
          <w:sz w:val="20"/>
          <w:szCs w:val="20"/>
        </w:rPr>
        <w:t xml:space="preserve"> and </w:t>
      </w:r>
      <w:proofErr w:type="spellStart"/>
      <w:r w:rsidRPr="004B6DDC">
        <w:rPr>
          <w:rFonts w:ascii="Verdana" w:hAnsi="Verdana"/>
          <w:sz w:val="20"/>
          <w:szCs w:val="20"/>
        </w:rPr>
        <w:t>time</w:t>
      </w:r>
      <w:proofErr w:type="spellEnd"/>
      <w:r w:rsidRPr="004B6DDC">
        <w:rPr>
          <w:rFonts w:ascii="Verdana" w:hAnsi="Verdana"/>
          <w:sz w:val="20"/>
          <w:szCs w:val="20"/>
        </w:rPr>
        <w:t xml:space="preserve"> </w:t>
      </w:r>
      <w:proofErr w:type="spellStart"/>
      <w:r w:rsidRPr="004B6DDC">
        <w:rPr>
          <w:rFonts w:ascii="Verdana" w:hAnsi="Verdana"/>
          <w:sz w:val="20"/>
          <w:szCs w:val="20"/>
        </w:rPr>
        <w:t>line</w:t>
      </w:r>
      <w:proofErr w:type="spellEnd"/>
    </w:p>
    <w:p w14:paraId="30981E1D" w14:textId="77777777" w:rsidR="00E07A5E" w:rsidRPr="0028446B" w:rsidRDefault="00E07A5E" w:rsidP="00700491">
      <w:pPr>
        <w:pStyle w:val="Akapitzlist"/>
        <w:numPr>
          <w:ilvl w:val="0"/>
          <w:numId w:val="12"/>
        </w:numPr>
        <w:tabs>
          <w:tab w:val="center" w:pos="4896"/>
          <w:tab w:val="left" w:pos="9149"/>
        </w:tabs>
        <w:jc w:val="both"/>
        <w:rPr>
          <w:rFonts w:ascii="Verdana" w:hAnsi="Verdana"/>
          <w:sz w:val="20"/>
          <w:szCs w:val="20"/>
        </w:rPr>
      </w:pPr>
      <w:r w:rsidRPr="004B6DDC">
        <w:rPr>
          <w:rFonts w:ascii="Verdana" w:hAnsi="Verdana"/>
          <w:sz w:val="20"/>
          <w:szCs w:val="20"/>
        </w:rPr>
        <w:t xml:space="preserve">Digital </w:t>
      </w:r>
      <w:proofErr w:type="spellStart"/>
      <w:r w:rsidRPr="004B6DDC">
        <w:rPr>
          <w:rFonts w:ascii="Verdana" w:hAnsi="Verdana"/>
          <w:sz w:val="20"/>
          <w:szCs w:val="20"/>
        </w:rPr>
        <w:t>signature</w:t>
      </w:r>
      <w:proofErr w:type="spellEnd"/>
      <w:r w:rsidRPr="004B6DDC">
        <w:rPr>
          <w:rFonts w:ascii="Verdana" w:hAnsi="Verdana"/>
          <w:sz w:val="20"/>
          <w:szCs w:val="20"/>
        </w:rPr>
        <w:t xml:space="preserve"> </w:t>
      </w:r>
      <w:proofErr w:type="spellStart"/>
      <w:r w:rsidRPr="004B6DDC">
        <w:rPr>
          <w:rFonts w:ascii="Verdana" w:hAnsi="Verdana"/>
          <w:sz w:val="20"/>
          <w:szCs w:val="20"/>
        </w:rPr>
        <w:t>line</w:t>
      </w:r>
      <w:proofErr w:type="spellEnd"/>
    </w:p>
    <w:p w14:paraId="56C81EAB" w14:textId="77777777" w:rsidR="00E07A5E" w:rsidRPr="0028446B" w:rsidRDefault="00E07A5E" w:rsidP="00700491">
      <w:pPr>
        <w:numPr>
          <w:ilvl w:val="0"/>
          <w:numId w:val="12"/>
        </w:numPr>
        <w:tabs>
          <w:tab w:val="center" w:pos="5256"/>
          <w:tab w:val="left" w:pos="9509"/>
        </w:tabs>
      </w:pPr>
      <w:r w:rsidRPr="004B6DDC">
        <w:t xml:space="preserve">The </w:t>
      </w:r>
      <w:proofErr w:type="spellStart"/>
      <w:r w:rsidRPr="004B6DDC">
        <w:t>fiscal</w:t>
      </w:r>
      <w:proofErr w:type="spellEnd"/>
      <w:r w:rsidRPr="004B6DDC">
        <w:t xml:space="preserve"> logo </w:t>
      </w:r>
      <w:proofErr w:type="spellStart"/>
      <w:r w:rsidRPr="004B6DDC">
        <w:t>line</w:t>
      </w:r>
      <w:proofErr w:type="spellEnd"/>
      <w:r w:rsidRPr="004B6DDC">
        <w:t xml:space="preserve"> with the </w:t>
      </w:r>
      <w:proofErr w:type="spellStart"/>
      <w:r w:rsidRPr="004B6DDC">
        <w:t>unique</w:t>
      </w:r>
      <w:proofErr w:type="spellEnd"/>
      <w:r w:rsidRPr="004B6DDC">
        <w:t xml:space="preserve"> </w:t>
      </w:r>
      <w:proofErr w:type="spellStart"/>
      <w:r w:rsidRPr="004B6DDC">
        <w:t>number</w:t>
      </w:r>
      <w:proofErr w:type="spellEnd"/>
      <w:r w:rsidRPr="004B6DDC">
        <w:t xml:space="preserve"> of the </w:t>
      </w:r>
      <w:proofErr w:type="spellStart"/>
      <w:r w:rsidRPr="004B6DDC">
        <w:t>printer</w:t>
      </w:r>
      <w:proofErr w:type="spellEnd"/>
    </w:p>
    <w:p w14:paraId="564D61AF" w14:textId="77777777" w:rsidR="00E07A5E" w:rsidRPr="0028446B" w:rsidRDefault="00E07A5E" w:rsidP="00E07A5E">
      <w:pPr>
        <w:numPr>
          <w:ilvl w:val="0"/>
          <w:numId w:val="3"/>
        </w:numPr>
        <w:tabs>
          <w:tab w:val="center" w:pos="5256"/>
          <w:tab w:val="left" w:pos="9509"/>
        </w:tabs>
        <w:ind w:left="363"/>
      </w:pPr>
      <w:proofErr w:type="spellStart"/>
      <w:r>
        <w:t>Footer</w:t>
      </w:r>
      <w:proofErr w:type="spellEnd"/>
      <w:r>
        <w:t xml:space="preserve"> lines</w:t>
      </w:r>
    </w:p>
    <w:p w14:paraId="71A94F10" w14:textId="77777777" w:rsidR="00E07A5E" w:rsidRPr="0028446B" w:rsidRDefault="00E07A5E" w:rsidP="00E07A5E">
      <w:pPr>
        <w:tabs>
          <w:tab w:val="center" w:pos="4896"/>
          <w:tab w:val="left" w:pos="9149"/>
        </w:tabs>
        <w:ind w:left="363"/>
      </w:pPr>
      <w:proofErr w:type="spellStart"/>
      <w:r w:rsidRPr="004B6DDC">
        <w:t>These</w:t>
      </w:r>
      <w:proofErr w:type="spellEnd"/>
      <w:r w:rsidRPr="004B6DDC">
        <w:t xml:space="preserve"> </w:t>
      </w:r>
      <w:proofErr w:type="spellStart"/>
      <w:r w:rsidRPr="004B6DDC">
        <w:t>are</w:t>
      </w:r>
      <w:proofErr w:type="spellEnd"/>
      <w:r w:rsidRPr="004B6DDC">
        <w:t xml:space="preserve"> lines </w:t>
      </w:r>
      <w:proofErr w:type="spellStart"/>
      <w:r w:rsidRPr="004B6DDC">
        <w:t>containing</w:t>
      </w:r>
      <w:proofErr w:type="spellEnd"/>
      <w:r w:rsidRPr="004B6DDC">
        <w:t xml:space="preserve"> </w:t>
      </w:r>
      <w:proofErr w:type="spellStart"/>
      <w:r w:rsidRPr="004B6DDC">
        <w:t>additional</w:t>
      </w:r>
      <w:proofErr w:type="spellEnd"/>
      <w:r w:rsidRPr="004B6DDC">
        <w:t xml:space="preserve"> </w:t>
      </w:r>
      <w:proofErr w:type="spellStart"/>
      <w:r w:rsidRPr="004B6DDC">
        <w:t>information</w:t>
      </w:r>
      <w:proofErr w:type="spellEnd"/>
      <w:r w:rsidRPr="004B6DDC">
        <w:t xml:space="preserve"> and </w:t>
      </w:r>
      <w:proofErr w:type="spellStart"/>
      <w:r w:rsidRPr="004B6DDC">
        <w:t>promotional</w:t>
      </w:r>
      <w:proofErr w:type="spellEnd"/>
      <w:r w:rsidRPr="004B6DDC">
        <w:t xml:space="preserve"> </w:t>
      </w:r>
      <w:proofErr w:type="spellStart"/>
      <w:r w:rsidRPr="004B6DDC">
        <w:t>messages</w:t>
      </w:r>
      <w:proofErr w:type="spellEnd"/>
      <w:r w:rsidRPr="004B6DDC">
        <w:t xml:space="preserve">. </w:t>
      </w:r>
      <w:proofErr w:type="spellStart"/>
      <w:r w:rsidRPr="004B6DDC">
        <w:t>Footer</w:t>
      </w:r>
      <w:proofErr w:type="spellEnd"/>
      <w:r w:rsidRPr="004B6DDC">
        <w:t xml:space="preserve"> lines </w:t>
      </w:r>
      <w:proofErr w:type="spellStart"/>
      <w:r w:rsidRPr="004B6DDC">
        <w:t>must</w:t>
      </w:r>
      <w:proofErr w:type="spellEnd"/>
      <w:r w:rsidRPr="004B6DDC">
        <w:t xml:space="preserve"> be </w:t>
      </w:r>
      <w:proofErr w:type="spellStart"/>
      <w:r w:rsidRPr="004B6DDC">
        <w:t>sent</w:t>
      </w:r>
      <w:proofErr w:type="spellEnd"/>
      <w:r w:rsidRPr="004B6DDC">
        <w:t xml:space="preserve"> to the </w:t>
      </w:r>
      <w:proofErr w:type="spellStart"/>
      <w:r w:rsidRPr="004B6DDC">
        <w:t>printer</w:t>
      </w:r>
      <w:proofErr w:type="spellEnd"/>
      <w:r w:rsidRPr="004B6DDC">
        <w:t xml:space="preserve"> </w:t>
      </w:r>
      <w:proofErr w:type="spellStart"/>
      <w:r w:rsidRPr="004B6DDC">
        <w:t>when</w:t>
      </w:r>
      <w:proofErr w:type="spellEnd"/>
      <w:r w:rsidRPr="004B6DDC">
        <w:t xml:space="preserve"> </w:t>
      </w:r>
      <w:proofErr w:type="spellStart"/>
      <w:r w:rsidRPr="004B6DDC">
        <w:t>it</w:t>
      </w:r>
      <w:proofErr w:type="spellEnd"/>
      <w:r w:rsidRPr="004B6DDC">
        <w:t xml:space="preserve"> </w:t>
      </w:r>
      <w:proofErr w:type="spellStart"/>
      <w:r w:rsidRPr="004B6DDC">
        <w:t>is</w:t>
      </w:r>
      <w:proofErr w:type="spellEnd"/>
      <w:r w:rsidRPr="004B6DDC">
        <w:t xml:space="preserve"> in the "Sales </w:t>
      </w:r>
      <w:proofErr w:type="spellStart"/>
      <w:r w:rsidRPr="004B6DDC">
        <w:t>Transaction</w:t>
      </w:r>
      <w:proofErr w:type="spellEnd"/>
      <w:r w:rsidRPr="004B6DDC">
        <w:t xml:space="preserve"> - </w:t>
      </w:r>
      <w:proofErr w:type="spellStart"/>
      <w:r w:rsidRPr="004B6DDC">
        <w:t>Pay</w:t>
      </w:r>
      <w:proofErr w:type="spellEnd"/>
      <w:r w:rsidRPr="004B6DDC">
        <w:t xml:space="preserve">" </w:t>
      </w:r>
      <w:proofErr w:type="spellStart"/>
      <w:r w:rsidRPr="004B6DDC">
        <w:t>state</w:t>
      </w:r>
      <w:proofErr w:type="spellEnd"/>
      <w:r w:rsidRPr="004B6DDC">
        <w:t xml:space="preserve">, but </w:t>
      </w:r>
      <w:proofErr w:type="spellStart"/>
      <w:r w:rsidRPr="004B6DDC">
        <w:t>they</w:t>
      </w:r>
      <w:proofErr w:type="spellEnd"/>
      <w:r w:rsidRPr="004B6DDC">
        <w:t xml:space="preserve"> </w:t>
      </w:r>
      <w:proofErr w:type="spellStart"/>
      <w:r w:rsidRPr="004B6DDC">
        <w:t>will</w:t>
      </w:r>
      <w:proofErr w:type="spellEnd"/>
      <w:r w:rsidRPr="004B6DDC">
        <w:t xml:space="preserve"> be </w:t>
      </w:r>
      <w:proofErr w:type="spellStart"/>
      <w:r w:rsidRPr="004B6DDC">
        <w:t>printed</w:t>
      </w:r>
      <w:proofErr w:type="spellEnd"/>
      <w:r w:rsidRPr="004B6DDC">
        <w:t xml:space="preserve">, </w:t>
      </w:r>
      <w:proofErr w:type="spellStart"/>
      <w:r w:rsidRPr="004B6DDC">
        <w:t>following</w:t>
      </w:r>
      <w:proofErr w:type="spellEnd"/>
      <w:r w:rsidRPr="004B6DDC">
        <w:t xml:space="preserve"> the lines of the </w:t>
      </w:r>
      <w:proofErr w:type="spellStart"/>
      <w:r w:rsidRPr="004B6DDC">
        <w:t>fiscal</w:t>
      </w:r>
      <w:proofErr w:type="spellEnd"/>
      <w:r w:rsidRPr="004B6DDC">
        <w:t xml:space="preserve"> logo</w:t>
      </w:r>
    </w:p>
    <w:p w14:paraId="074B0683" w14:textId="77777777" w:rsidR="00E07A5E" w:rsidRPr="0028446B" w:rsidRDefault="00E07A5E" w:rsidP="00700491">
      <w:pPr>
        <w:pStyle w:val="Akapitzlist"/>
        <w:numPr>
          <w:ilvl w:val="0"/>
          <w:numId w:val="56"/>
        </w:numPr>
        <w:tabs>
          <w:tab w:val="center" w:pos="4896"/>
          <w:tab w:val="left" w:pos="9149"/>
        </w:tabs>
        <w:ind w:left="363"/>
        <w:jc w:val="both"/>
        <w:rPr>
          <w:rFonts w:ascii="Verdana" w:hAnsi="Verdana"/>
          <w:sz w:val="20"/>
          <w:szCs w:val="20"/>
        </w:rPr>
      </w:pPr>
      <w:proofErr w:type="spellStart"/>
      <w:r>
        <w:rPr>
          <w:rFonts w:ascii="Verdana" w:hAnsi="Verdana"/>
          <w:sz w:val="20"/>
          <w:szCs w:val="20"/>
        </w:rPr>
        <w:t>Possible</w:t>
      </w:r>
      <w:proofErr w:type="spellEnd"/>
      <w:r>
        <w:rPr>
          <w:rFonts w:ascii="Verdana" w:hAnsi="Verdana"/>
          <w:sz w:val="20"/>
          <w:szCs w:val="20"/>
        </w:rPr>
        <w:t xml:space="preserve"> QR </w:t>
      </w:r>
      <w:proofErr w:type="spellStart"/>
      <w:r>
        <w:rPr>
          <w:rFonts w:ascii="Verdana" w:hAnsi="Verdana"/>
          <w:sz w:val="20"/>
          <w:szCs w:val="20"/>
        </w:rPr>
        <w:t>code</w:t>
      </w:r>
      <w:proofErr w:type="spellEnd"/>
    </w:p>
    <w:p w14:paraId="64458011" w14:textId="77777777" w:rsidR="00E07A5E" w:rsidRPr="0028446B" w:rsidRDefault="00E07A5E" w:rsidP="00E07A5E">
      <w:pPr>
        <w:pStyle w:val="Nagwek3"/>
      </w:pPr>
      <w:bookmarkStart w:id="127" w:name="_Toc535564685"/>
      <w:bookmarkStart w:id="128" w:name="_Toc535579540"/>
      <w:r w:rsidRPr="0028446B">
        <w:t xml:space="preserve">3.7.4 </w:t>
      </w:r>
      <w:proofErr w:type="spellStart"/>
      <w:r w:rsidRPr="00A053DB">
        <w:t>Issuing</w:t>
      </w:r>
      <w:proofErr w:type="spellEnd"/>
      <w:r w:rsidRPr="00A053DB">
        <w:t xml:space="preserve"> </w:t>
      </w:r>
      <w:proofErr w:type="spellStart"/>
      <w:r w:rsidRPr="00A053DB">
        <w:t>receipts</w:t>
      </w:r>
      <w:bookmarkEnd w:id="127"/>
      <w:bookmarkEnd w:id="128"/>
      <w:proofErr w:type="spellEnd"/>
    </w:p>
    <w:p w14:paraId="594EFA05" w14:textId="77777777" w:rsidR="00E07A5E" w:rsidRPr="0028446B" w:rsidRDefault="00E07A5E" w:rsidP="00E07A5E">
      <w:pPr>
        <w:tabs>
          <w:tab w:val="center" w:pos="4896"/>
          <w:tab w:val="left" w:pos="9149"/>
        </w:tabs>
      </w:pPr>
      <w:proofErr w:type="spellStart"/>
      <w:r w:rsidRPr="00A053DB">
        <w:t>Receipt</w:t>
      </w:r>
      <w:proofErr w:type="spellEnd"/>
      <w:r w:rsidRPr="00A053DB">
        <w:t xml:space="preserve"> </w:t>
      </w:r>
      <w:proofErr w:type="spellStart"/>
      <w:r w:rsidRPr="00A053DB">
        <w:t>issuance</w:t>
      </w:r>
      <w:proofErr w:type="spellEnd"/>
      <w:r w:rsidRPr="00A053DB">
        <w:t xml:space="preserve"> </w:t>
      </w:r>
      <w:proofErr w:type="spellStart"/>
      <w:r w:rsidRPr="00A053DB">
        <w:t>mode</w:t>
      </w:r>
      <w:proofErr w:type="spellEnd"/>
      <w:r w:rsidRPr="00A053DB">
        <w:t xml:space="preserve"> </w:t>
      </w:r>
      <w:proofErr w:type="spellStart"/>
      <w:r w:rsidRPr="00A053DB">
        <w:t>is</w:t>
      </w:r>
      <w:proofErr w:type="spellEnd"/>
      <w:r w:rsidRPr="00A053DB">
        <w:t xml:space="preserve"> </w:t>
      </w:r>
      <w:proofErr w:type="spellStart"/>
      <w:r w:rsidRPr="00A053DB">
        <w:t>implemented</w:t>
      </w:r>
      <w:proofErr w:type="spellEnd"/>
      <w:r w:rsidRPr="00A053DB">
        <w:t xml:space="preserve"> in </w:t>
      </w:r>
      <w:proofErr w:type="spellStart"/>
      <w:r w:rsidRPr="00A053DB">
        <w:t>accordance</w:t>
      </w:r>
      <w:proofErr w:type="spellEnd"/>
      <w:r w:rsidRPr="00A053DB">
        <w:t xml:space="preserve"> with the </w:t>
      </w:r>
      <w:proofErr w:type="spellStart"/>
      <w:r w:rsidRPr="00A053DB">
        <w:t>following</w:t>
      </w:r>
      <w:proofErr w:type="spellEnd"/>
      <w:r w:rsidRPr="00A053DB">
        <w:t xml:space="preserve"> </w:t>
      </w:r>
      <w:proofErr w:type="spellStart"/>
      <w:r w:rsidRPr="00A053DB">
        <w:t>rules</w:t>
      </w:r>
      <w:proofErr w:type="spellEnd"/>
      <w:r w:rsidRPr="0028446B">
        <w:t>:</w:t>
      </w:r>
    </w:p>
    <w:p w14:paraId="45DA7698" w14:textId="77777777" w:rsidR="00E07A5E" w:rsidRPr="0028446B" w:rsidRDefault="00E07A5E" w:rsidP="00700491">
      <w:pPr>
        <w:numPr>
          <w:ilvl w:val="0"/>
          <w:numId w:val="18"/>
        </w:numPr>
        <w:tabs>
          <w:tab w:val="center" w:pos="4470"/>
          <w:tab w:val="left" w:pos="8723"/>
        </w:tabs>
        <w:ind w:left="283"/>
      </w:pPr>
      <w:r w:rsidRPr="00A053DB">
        <w:t xml:space="preserve">The </w:t>
      </w:r>
      <w:proofErr w:type="spellStart"/>
      <w:r w:rsidRPr="00A053DB">
        <w:t>sequence</w:t>
      </w:r>
      <w:proofErr w:type="spellEnd"/>
      <w:r w:rsidRPr="00A053DB">
        <w:t xml:space="preserve"> of </w:t>
      </w:r>
      <w:proofErr w:type="spellStart"/>
      <w:r w:rsidRPr="00A053DB">
        <w:t>orders</w:t>
      </w:r>
      <w:proofErr w:type="spellEnd"/>
      <w:r w:rsidRPr="00A053DB">
        <w:t xml:space="preserve"> controlling the </w:t>
      </w:r>
      <w:proofErr w:type="spellStart"/>
      <w:r w:rsidRPr="00A053DB">
        <w:t>receipt</w:t>
      </w:r>
      <w:proofErr w:type="spellEnd"/>
      <w:r w:rsidRPr="00A053DB">
        <w:t xml:space="preserve"> </w:t>
      </w:r>
      <w:proofErr w:type="spellStart"/>
      <w:r w:rsidRPr="00A053DB">
        <w:t>must</w:t>
      </w:r>
      <w:proofErr w:type="spellEnd"/>
      <w:r w:rsidRPr="00A053DB">
        <w:t xml:space="preserve"> </w:t>
      </w:r>
      <w:proofErr w:type="spellStart"/>
      <w:r w:rsidRPr="00A053DB">
        <w:t>always</w:t>
      </w:r>
      <w:proofErr w:type="spellEnd"/>
      <w:r w:rsidRPr="00A053DB">
        <w:t xml:space="preserve"> start with the order to </w:t>
      </w:r>
      <w:proofErr w:type="spellStart"/>
      <w:r w:rsidRPr="00A053DB">
        <w:t>sell</w:t>
      </w:r>
      <w:proofErr w:type="spellEnd"/>
      <w:r w:rsidRPr="00A053DB">
        <w:t xml:space="preserve"> the </w:t>
      </w:r>
      <w:proofErr w:type="spellStart"/>
      <w:r w:rsidRPr="00A053DB">
        <w:t>goods</w:t>
      </w:r>
      <w:proofErr w:type="spellEnd"/>
      <w:r w:rsidRPr="00A053DB">
        <w:t xml:space="preserve"> and end with the order to </w:t>
      </w:r>
      <w:proofErr w:type="spellStart"/>
      <w:r w:rsidRPr="00A053DB">
        <w:t>close</w:t>
      </w:r>
      <w:proofErr w:type="spellEnd"/>
      <w:r w:rsidRPr="00A053DB">
        <w:t xml:space="preserve"> </w:t>
      </w:r>
      <w:proofErr w:type="spellStart"/>
      <w:r w:rsidRPr="00A053DB">
        <w:t>or</w:t>
      </w:r>
      <w:proofErr w:type="spellEnd"/>
      <w:r w:rsidRPr="00A053DB">
        <w:t xml:space="preserve"> </w:t>
      </w:r>
      <w:proofErr w:type="spellStart"/>
      <w:r w:rsidRPr="00A053DB">
        <w:t>cancel</w:t>
      </w:r>
      <w:proofErr w:type="spellEnd"/>
      <w:r w:rsidRPr="00A053DB">
        <w:t xml:space="preserve"> the </w:t>
      </w:r>
      <w:proofErr w:type="spellStart"/>
      <w:r w:rsidRPr="00A053DB">
        <w:t>receipt</w:t>
      </w:r>
      <w:proofErr w:type="spellEnd"/>
      <w:r w:rsidRPr="00A053DB">
        <w:t>.</w:t>
      </w:r>
    </w:p>
    <w:p w14:paraId="69048AD2" w14:textId="77777777" w:rsidR="00E07A5E" w:rsidRPr="0028446B" w:rsidRDefault="00E07A5E" w:rsidP="00700491">
      <w:pPr>
        <w:numPr>
          <w:ilvl w:val="0"/>
          <w:numId w:val="18"/>
        </w:numPr>
        <w:tabs>
          <w:tab w:val="center" w:pos="4470"/>
          <w:tab w:val="left" w:pos="8723"/>
        </w:tabs>
        <w:ind w:left="283"/>
      </w:pPr>
      <w:proofErr w:type="spellStart"/>
      <w:r w:rsidRPr="00A053DB">
        <w:t>After</w:t>
      </w:r>
      <w:proofErr w:type="spellEnd"/>
      <w:r w:rsidRPr="00A053DB">
        <w:t xml:space="preserve"> </w:t>
      </w:r>
      <w:proofErr w:type="spellStart"/>
      <w:r>
        <w:t>opening</w:t>
      </w:r>
      <w:proofErr w:type="spellEnd"/>
      <w:r>
        <w:t xml:space="preserve"> the </w:t>
      </w:r>
      <w:proofErr w:type="spellStart"/>
      <w:r>
        <w:t>receipt</w:t>
      </w:r>
      <w:proofErr w:type="spellEnd"/>
      <w:r>
        <w:t xml:space="preserve">, </w:t>
      </w:r>
      <w:proofErr w:type="spellStart"/>
      <w:r>
        <w:t>only</w:t>
      </w:r>
      <w:proofErr w:type="spellEnd"/>
      <w:r>
        <w:t xml:space="preserve"> </w:t>
      </w:r>
      <w:proofErr w:type="spellStart"/>
      <w:r>
        <w:t>commands</w:t>
      </w:r>
      <w:proofErr w:type="spellEnd"/>
      <w:r w:rsidRPr="00A053DB">
        <w:t xml:space="preserve"> </w:t>
      </w:r>
      <w:proofErr w:type="spellStart"/>
      <w:r w:rsidRPr="00A053DB">
        <w:t>related</w:t>
      </w:r>
      <w:proofErr w:type="spellEnd"/>
      <w:r w:rsidRPr="00A053DB">
        <w:t xml:space="preserve"> </w:t>
      </w:r>
      <w:r>
        <w:t xml:space="preserve">to the </w:t>
      </w:r>
      <w:proofErr w:type="spellStart"/>
      <w:r>
        <w:t>receipt</w:t>
      </w:r>
      <w:proofErr w:type="spellEnd"/>
      <w:r>
        <w:t xml:space="preserve"> service and </w:t>
      </w:r>
      <w:proofErr w:type="spellStart"/>
      <w:r>
        <w:t>command</w:t>
      </w:r>
      <w:r w:rsidRPr="00A053DB">
        <w:t>s</w:t>
      </w:r>
      <w:proofErr w:type="spellEnd"/>
      <w:r w:rsidRPr="00A053DB">
        <w:t xml:space="preserve"> </w:t>
      </w:r>
      <w:proofErr w:type="spellStart"/>
      <w:r w:rsidRPr="00A053DB">
        <w:t>that</w:t>
      </w:r>
      <w:proofErr w:type="spellEnd"/>
      <w:r w:rsidRPr="00A053DB">
        <w:t xml:space="preserve"> </w:t>
      </w:r>
      <w:proofErr w:type="spellStart"/>
      <w:r w:rsidRPr="00A053DB">
        <w:t>are</w:t>
      </w:r>
      <w:proofErr w:type="spellEnd"/>
      <w:r w:rsidRPr="00A053DB">
        <w:t xml:space="preserve"> status </w:t>
      </w:r>
      <w:proofErr w:type="spellStart"/>
      <w:r w:rsidRPr="00A053DB">
        <w:t>queries</w:t>
      </w:r>
      <w:proofErr w:type="spellEnd"/>
      <w:r w:rsidRPr="00A053DB">
        <w:t xml:space="preserve"> </w:t>
      </w:r>
      <w:proofErr w:type="spellStart"/>
      <w:r w:rsidRPr="00A053DB">
        <w:t>are</w:t>
      </w:r>
      <w:proofErr w:type="spellEnd"/>
      <w:r w:rsidRPr="00A053DB">
        <w:t xml:space="preserve"> </w:t>
      </w:r>
      <w:proofErr w:type="spellStart"/>
      <w:r w:rsidRPr="00A053DB">
        <w:t>accepted</w:t>
      </w:r>
      <w:proofErr w:type="spellEnd"/>
      <w:r w:rsidRPr="00A053DB">
        <w:t>.</w:t>
      </w:r>
    </w:p>
    <w:p w14:paraId="6E4E7FD0" w14:textId="77777777" w:rsidR="00E07A5E" w:rsidRPr="0028446B" w:rsidRDefault="00E07A5E" w:rsidP="00700491">
      <w:pPr>
        <w:numPr>
          <w:ilvl w:val="0"/>
          <w:numId w:val="18"/>
        </w:numPr>
        <w:tabs>
          <w:tab w:val="center" w:pos="4470"/>
          <w:tab w:val="left" w:pos="8723"/>
        </w:tabs>
        <w:ind w:left="283"/>
      </w:pPr>
      <w:r w:rsidRPr="00A053DB">
        <w:t xml:space="preserve">The </w:t>
      </w:r>
      <w:proofErr w:type="spellStart"/>
      <w:r w:rsidRPr="00A053DB">
        <w:t>following</w:t>
      </w:r>
      <w:proofErr w:type="spellEnd"/>
      <w:r w:rsidRPr="00A053DB">
        <w:t xml:space="preserve"> </w:t>
      </w:r>
      <w:proofErr w:type="spellStart"/>
      <w:r w:rsidRPr="00A053DB">
        <w:t>restrictions</w:t>
      </w:r>
      <w:proofErr w:type="spellEnd"/>
      <w:r w:rsidRPr="00A053DB">
        <w:t xml:space="preserve"> </w:t>
      </w:r>
      <w:proofErr w:type="spellStart"/>
      <w:r w:rsidRPr="00A053DB">
        <w:t>apply</w:t>
      </w:r>
      <w:proofErr w:type="spellEnd"/>
      <w:r>
        <w:t xml:space="preserve"> as to the order of </w:t>
      </w:r>
      <w:proofErr w:type="spellStart"/>
      <w:r>
        <w:t>commands</w:t>
      </w:r>
      <w:proofErr w:type="spellEnd"/>
      <w:r w:rsidRPr="0028446B">
        <w:t>:</w:t>
      </w:r>
    </w:p>
    <w:p w14:paraId="548A537C" w14:textId="77777777" w:rsidR="00E07A5E" w:rsidRPr="0028446B" w:rsidRDefault="00E07A5E" w:rsidP="00700491">
      <w:pPr>
        <w:pStyle w:val="WW-Lista2"/>
        <w:numPr>
          <w:ilvl w:val="0"/>
          <w:numId w:val="31"/>
        </w:numPr>
        <w:tabs>
          <w:tab w:val="center" w:pos="4754"/>
          <w:tab w:val="left" w:pos="9007"/>
        </w:tabs>
        <w:ind w:left="566"/>
      </w:pPr>
      <w:proofErr w:type="spellStart"/>
      <w:r w:rsidRPr="00997FFD">
        <w:t>After</w:t>
      </w:r>
      <w:proofErr w:type="spellEnd"/>
      <w:r w:rsidRPr="00997FFD">
        <w:t xml:space="preserve"> printing the </w:t>
      </w:r>
      <w:proofErr w:type="spellStart"/>
      <w:r w:rsidRPr="00997FFD">
        <w:t>total</w:t>
      </w:r>
      <w:proofErr w:type="spellEnd"/>
      <w:r>
        <w:t xml:space="preserve"> sum</w:t>
      </w:r>
      <w:r w:rsidRPr="00997FFD">
        <w:t xml:space="preserve"> of the </w:t>
      </w:r>
      <w:proofErr w:type="spellStart"/>
      <w:r w:rsidRPr="00997FFD">
        <w:t>rece</w:t>
      </w:r>
      <w:r>
        <w:t>ipt</w:t>
      </w:r>
      <w:proofErr w:type="spellEnd"/>
      <w:r>
        <w:t xml:space="preserve"> </w:t>
      </w:r>
      <w:proofErr w:type="spellStart"/>
      <w:r>
        <w:t>together</w:t>
      </w:r>
      <w:proofErr w:type="spellEnd"/>
      <w:r>
        <w:t xml:space="preserve"> with the </w:t>
      </w:r>
      <w:proofErr w:type="spellStart"/>
      <w:r>
        <w:t>tax</w:t>
      </w:r>
      <w:proofErr w:type="spellEnd"/>
      <w:r>
        <w:t xml:space="preserve"> sum</w:t>
      </w:r>
      <w:r w:rsidRPr="00997FFD">
        <w:t xml:space="preserve">, </w:t>
      </w:r>
      <w:proofErr w:type="spellStart"/>
      <w:r w:rsidRPr="00997FFD">
        <w:t>it</w:t>
      </w:r>
      <w:proofErr w:type="spellEnd"/>
      <w:r w:rsidRPr="00997FFD">
        <w:t xml:space="preserve"> </w:t>
      </w:r>
      <w:proofErr w:type="spellStart"/>
      <w:r w:rsidRPr="00997FFD">
        <w:t>is</w:t>
      </w:r>
      <w:proofErr w:type="spellEnd"/>
      <w:r w:rsidRPr="00997FFD">
        <w:t xml:space="preserve"> not </w:t>
      </w:r>
      <w:proofErr w:type="spellStart"/>
      <w:r w:rsidRPr="00997FFD">
        <w:t>possible</w:t>
      </w:r>
      <w:proofErr w:type="spellEnd"/>
      <w:r w:rsidRPr="00997FFD">
        <w:t xml:space="preserve"> to </w:t>
      </w:r>
      <w:proofErr w:type="spellStart"/>
      <w:r w:rsidRPr="00997FFD">
        <w:t>continue</w:t>
      </w:r>
      <w:proofErr w:type="spellEnd"/>
      <w:r w:rsidRPr="00997FFD">
        <w:t xml:space="preserve"> the sale</w:t>
      </w:r>
      <w:r w:rsidRPr="0028446B">
        <w:t>.</w:t>
      </w:r>
    </w:p>
    <w:p w14:paraId="59B19EE0" w14:textId="77777777" w:rsidR="00E07A5E" w:rsidRPr="0028446B" w:rsidRDefault="00E07A5E" w:rsidP="00700491">
      <w:pPr>
        <w:numPr>
          <w:ilvl w:val="0"/>
          <w:numId w:val="31"/>
        </w:numPr>
        <w:tabs>
          <w:tab w:val="center" w:pos="4754"/>
          <w:tab w:val="left" w:pos="9007"/>
        </w:tabs>
        <w:ind w:left="566"/>
      </w:pPr>
      <w:r w:rsidRPr="00997FFD">
        <w:t xml:space="preserve">The </w:t>
      </w:r>
      <w:proofErr w:type="spellStart"/>
      <w:r w:rsidRPr="00997FFD">
        <w:t>cancellation</w:t>
      </w:r>
      <w:proofErr w:type="spellEnd"/>
      <w:r w:rsidRPr="00997FFD">
        <w:t xml:space="preserve"> of </w:t>
      </w:r>
      <w:proofErr w:type="spellStart"/>
      <w:r>
        <w:t>goods</w:t>
      </w:r>
      <w:proofErr w:type="spellEnd"/>
      <w:r>
        <w:t xml:space="preserve"> </w:t>
      </w:r>
      <w:proofErr w:type="spellStart"/>
      <w:r>
        <w:t>or</w:t>
      </w:r>
      <w:proofErr w:type="spellEnd"/>
      <w:r>
        <w:t xml:space="preserve"> the </w:t>
      </w:r>
      <w:proofErr w:type="spellStart"/>
      <w:r>
        <w:t>completion</w:t>
      </w:r>
      <w:proofErr w:type="spellEnd"/>
      <w:r>
        <w:t xml:space="preserve"> of </w:t>
      </w:r>
      <w:proofErr w:type="spellStart"/>
      <w:r>
        <w:t>sales</w:t>
      </w:r>
      <w:proofErr w:type="spellEnd"/>
      <w:r w:rsidRPr="00997FFD">
        <w:t xml:space="preserve"> </w:t>
      </w:r>
      <w:proofErr w:type="spellStart"/>
      <w:r w:rsidRPr="00997FFD">
        <w:t>must</w:t>
      </w:r>
      <w:proofErr w:type="spellEnd"/>
      <w:r>
        <w:t xml:space="preserve"> be </w:t>
      </w:r>
      <w:proofErr w:type="spellStart"/>
      <w:r>
        <w:t>preceded</w:t>
      </w:r>
      <w:proofErr w:type="spellEnd"/>
      <w:r>
        <w:t xml:space="preserve"> by </w:t>
      </w:r>
      <w:proofErr w:type="spellStart"/>
      <w:r>
        <w:t>sending</w:t>
      </w:r>
      <w:proofErr w:type="spellEnd"/>
      <w:r>
        <w:t xml:space="preserve"> lines of </w:t>
      </w:r>
      <w:proofErr w:type="spellStart"/>
      <w:r>
        <w:t>goods</w:t>
      </w:r>
      <w:proofErr w:type="spellEnd"/>
      <w:r w:rsidRPr="0028446B">
        <w:t>.</w:t>
      </w:r>
    </w:p>
    <w:p w14:paraId="0E28E79F" w14:textId="77777777" w:rsidR="00E07A5E" w:rsidRPr="0028446B" w:rsidRDefault="00E07A5E" w:rsidP="00700491">
      <w:pPr>
        <w:numPr>
          <w:ilvl w:val="0"/>
          <w:numId w:val="31"/>
        </w:numPr>
        <w:tabs>
          <w:tab w:val="center" w:pos="4754"/>
          <w:tab w:val="left" w:pos="9007"/>
        </w:tabs>
        <w:ind w:left="566"/>
      </w:pPr>
      <w:r>
        <w:t>The</w:t>
      </w:r>
      <w:r w:rsidRPr="00997FFD">
        <w:t xml:space="preserve"> </w:t>
      </w:r>
      <w:proofErr w:type="spellStart"/>
      <w:r w:rsidRPr="00997FFD">
        <w:t>foot</w:t>
      </w:r>
      <w:r>
        <w:t>er</w:t>
      </w:r>
      <w:proofErr w:type="spellEnd"/>
      <w:r>
        <w:t xml:space="preserve"> </w:t>
      </w:r>
      <w:proofErr w:type="spellStart"/>
      <w:r>
        <w:t>can</w:t>
      </w:r>
      <w:proofErr w:type="spellEnd"/>
      <w:r>
        <w:t xml:space="preserve"> </w:t>
      </w:r>
      <w:proofErr w:type="spellStart"/>
      <w:r>
        <w:t>only</w:t>
      </w:r>
      <w:proofErr w:type="spellEnd"/>
      <w:r>
        <w:t xml:space="preserve"> </w:t>
      </w:r>
      <w:proofErr w:type="spellStart"/>
      <w:r>
        <w:t>appear</w:t>
      </w:r>
      <w:proofErr w:type="spellEnd"/>
      <w:r>
        <w:t xml:space="preserve"> </w:t>
      </w:r>
      <w:proofErr w:type="spellStart"/>
      <w:r>
        <w:t>after</w:t>
      </w:r>
      <w:proofErr w:type="spellEnd"/>
      <w:r>
        <w:t xml:space="preserve"> the </w:t>
      </w:r>
      <w:proofErr w:type="spellStart"/>
      <w:r>
        <w:t>summary</w:t>
      </w:r>
      <w:proofErr w:type="spellEnd"/>
      <w:r w:rsidRPr="00997FFD">
        <w:t>.</w:t>
      </w:r>
      <w:r>
        <w:t xml:space="preserve"> The </w:t>
      </w:r>
      <w:proofErr w:type="spellStart"/>
      <w:r>
        <w:t>footer</w:t>
      </w:r>
      <w:proofErr w:type="spellEnd"/>
      <w:r>
        <w:t xml:space="preserve"> lines </w:t>
      </w:r>
      <w:proofErr w:type="spellStart"/>
      <w:r>
        <w:t>are</w:t>
      </w:r>
      <w:proofErr w:type="spellEnd"/>
      <w:r>
        <w:t xml:space="preserve"> </w:t>
      </w:r>
      <w:proofErr w:type="spellStart"/>
      <w:r>
        <w:t>printed</w:t>
      </w:r>
      <w:proofErr w:type="spellEnd"/>
      <w:r>
        <w:t xml:space="preserve"> </w:t>
      </w:r>
      <w:proofErr w:type="spellStart"/>
      <w:r>
        <w:t>below</w:t>
      </w:r>
      <w:proofErr w:type="spellEnd"/>
      <w:r w:rsidRPr="00997FFD">
        <w:t xml:space="preserve"> the </w:t>
      </w:r>
      <w:proofErr w:type="spellStart"/>
      <w:r w:rsidRPr="00997FFD">
        <w:t>fiscal</w:t>
      </w:r>
      <w:proofErr w:type="spellEnd"/>
      <w:r w:rsidRPr="00997FFD">
        <w:t xml:space="preserve"> logo </w:t>
      </w:r>
      <w:proofErr w:type="spellStart"/>
      <w:r w:rsidRPr="00997FFD">
        <w:t>line</w:t>
      </w:r>
      <w:proofErr w:type="spellEnd"/>
      <w:r w:rsidRPr="00997FFD">
        <w:t xml:space="preserve">. The </w:t>
      </w:r>
      <w:proofErr w:type="spellStart"/>
      <w:r w:rsidRPr="00997FFD">
        <w:t>number</w:t>
      </w:r>
      <w:proofErr w:type="spellEnd"/>
      <w:r w:rsidRPr="00997FFD">
        <w:t xml:space="preserve"> of </w:t>
      </w:r>
      <w:proofErr w:type="spellStart"/>
      <w:r w:rsidRPr="00997FFD">
        <w:t>printable</w:t>
      </w:r>
      <w:proofErr w:type="spellEnd"/>
      <w:r w:rsidRPr="00997FFD">
        <w:t xml:space="preserve"> </w:t>
      </w:r>
      <w:proofErr w:type="spellStart"/>
      <w:r w:rsidRPr="00997FFD">
        <w:t>footer</w:t>
      </w:r>
      <w:proofErr w:type="spellEnd"/>
      <w:r w:rsidRPr="00997FFD">
        <w:t xml:space="preserve"> lines </w:t>
      </w:r>
      <w:proofErr w:type="spellStart"/>
      <w:r w:rsidRPr="00997FFD">
        <w:t>is</w:t>
      </w:r>
      <w:proofErr w:type="spellEnd"/>
      <w:r w:rsidRPr="00997FFD">
        <w:t xml:space="preserve"> </w:t>
      </w:r>
      <w:proofErr w:type="spellStart"/>
      <w:r w:rsidRPr="00997FFD">
        <w:t>combined</w:t>
      </w:r>
      <w:proofErr w:type="spellEnd"/>
      <w:r w:rsidRPr="00997FFD">
        <w:t xml:space="preserve"> with the </w:t>
      </w:r>
      <w:proofErr w:type="spellStart"/>
      <w:r w:rsidRPr="00997FFD">
        <w:t>payment</w:t>
      </w:r>
      <w:proofErr w:type="spellEnd"/>
      <w:r w:rsidRPr="00997FFD">
        <w:t xml:space="preserve"> lines and </w:t>
      </w:r>
      <w:proofErr w:type="spellStart"/>
      <w:r w:rsidRPr="00997FFD">
        <w:t>is</w:t>
      </w:r>
      <w:proofErr w:type="spellEnd"/>
      <w:r w:rsidRPr="00997FFD">
        <w:t xml:space="preserve"> </w:t>
      </w:r>
      <w:proofErr w:type="spellStart"/>
      <w:r w:rsidRPr="00997FFD">
        <w:t>limited</w:t>
      </w:r>
      <w:proofErr w:type="spellEnd"/>
      <w:r w:rsidRPr="00997FFD">
        <w:t xml:space="preserve"> to 35</w:t>
      </w:r>
      <w:r>
        <w:t>.</w:t>
      </w:r>
    </w:p>
    <w:p w14:paraId="524A75FC" w14:textId="77777777" w:rsidR="00E07A5E" w:rsidRPr="0028446B" w:rsidRDefault="00E07A5E" w:rsidP="00700491">
      <w:pPr>
        <w:numPr>
          <w:ilvl w:val="0"/>
          <w:numId w:val="31"/>
        </w:numPr>
        <w:tabs>
          <w:tab w:val="center" w:pos="4754"/>
          <w:tab w:val="left" w:pos="9007"/>
        </w:tabs>
        <w:ind w:left="566"/>
      </w:pPr>
      <w:proofErr w:type="spellStart"/>
      <w:r w:rsidRPr="00997FFD">
        <w:t>After</w:t>
      </w:r>
      <w:proofErr w:type="spellEnd"/>
      <w:r w:rsidRPr="00997FFD">
        <w:t xml:space="preserve"> the order to end the </w:t>
      </w:r>
      <w:proofErr w:type="spellStart"/>
      <w:r w:rsidRPr="00997FFD">
        <w:t>receipt</w:t>
      </w:r>
      <w:proofErr w:type="spellEnd"/>
      <w:r w:rsidRPr="00997FFD">
        <w:t>,</w:t>
      </w:r>
      <w:r>
        <w:t xml:space="preserve"> </w:t>
      </w:r>
      <w:proofErr w:type="spellStart"/>
      <w:r>
        <w:t>you</w:t>
      </w:r>
      <w:proofErr w:type="spellEnd"/>
      <w:r>
        <w:t xml:space="preserve"> </w:t>
      </w:r>
      <w:proofErr w:type="spellStart"/>
      <w:r>
        <w:t>can</w:t>
      </w:r>
      <w:proofErr w:type="spellEnd"/>
      <w:r>
        <w:t xml:space="preserve"> not </w:t>
      </w:r>
      <w:proofErr w:type="spellStart"/>
      <w:r>
        <w:t>carry</w:t>
      </w:r>
      <w:proofErr w:type="spellEnd"/>
      <w:r>
        <w:t xml:space="preserve"> out the </w:t>
      </w:r>
      <w:proofErr w:type="spellStart"/>
      <w:r>
        <w:t>command</w:t>
      </w:r>
      <w:proofErr w:type="spellEnd"/>
      <w:r w:rsidRPr="00997FFD">
        <w:t xml:space="preserve"> to </w:t>
      </w:r>
      <w:proofErr w:type="spellStart"/>
      <w:r w:rsidRPr="00997FFD">
        <w:t>cancel</w:t>
      </w:r>
      <w:proofErr w:type="spellEnd"/>
      <w:r w:rsidRPr="00997FFD">
        <w:t xml:space="preserve"> the </w:t>
      </w:r>
      <w:proofErr w:type="spellStart"/>
      <w:r w:rsidRPr="00997FFD">
        <w:t>receipt</w:t>
      </w:r>
      <w:proofErr w:type="spellEnd"/>
      <w:r w:rsidRPr="0028446B">
        <w:t>.</w:t>
      </w:r>
    </w:p>
    <w:p w14:paraId="0D9D195E" w14:textId="77777777" w:rsidR="00E07A5E" w:rsidRPr="0028446B" w:rsidRDefault="00E07A5E" w:rsidP="00700491">
      <w:pPr>
        <w:numPr>
          <w:ilvl w:val="0"/>
          <w:numId w:val="31"/>
        </w:numPr>
        <w:tabs>
          <w:tab w:val="center" w:pos="4754"/>
          <w:tab w:val="left" w:pos="9007"/>
        </w:tabs>
        <w:ind w:left="566"/>
      </w:pPr>
      <w:r w:rsidRPr="00997FFD">
        <w:t xml:space="preserve">In the </w:t>
      </w:r>
      <w:proofErr w:type="spellStart"/>
      <w:r w:rsidRPr="00997FFD">
        <w:t>prin</w:t>
      </w:r>
      <w:r>
        <w:t>ter</w:t>
      </w:r>
      <w:proofErr w:type="spellEnd"/>
      <w:r>
        <w:t xml:space="preserve">, a </w:t>
      </w:r>
      <w:proofErr w:type="spellStart"/>
      <w:r>
        <w:t>command</w:t>
      </w:r>
      <w:proofErr w:type="spellEnd"/>
      <w:r w:rsidRPr="00997FFD">
        <w:t xml:space="preserve"> of </w:t>
      </w:r>
      <w:proofErr w:type="spellStart"/>
      <w:r w:rsidRPr="00997FFD">
        <w:t>cancellation</w:t>
      </w:r>
      <w:proofErr w:type="spellEnd"/>
      <w:r w:rsidRPr="00997FFD">
        <w:t xml:space="preserve"> </w:t>
      </w:r>
      <w:proofErr w:type="spellStart"/>
      <w:r w:rsidRPr="00997FFD">
        <w:t>is</w:t>
      </w:r>
      <w:proofErr w:type="spellEnd"/>
      <w:r w:rsidRPr="00997FFD">
        <w:t xml:space="preserve"> not </w:t>
      </w:r>
      <w:proofErr w:type="spellStart"/>
      <w:r w:rsidRPr="00997FFD">
        <w:t>allowed</w:t>
      </w:r>
      <w:proofErr w:type="spellEnd"/>
      <w:r w:rsidRPr="00997FFD">
        <w:t xml:space="preserve"> for the </w:t>
      </w:r>
      <w:proofErr w:type="spellStart"/>
      <w:r w:rsidRPr="00997FFD">
        <w:t>settlement</w:t>
      </w:r>
      <w:proofErr w:type="spellEnd"/>
      <w:r w:rsidRPr="00997FFD">
        <w:t xml:space="preserve"> of </w:t>
      </w:r>
      <w:proofErr w:type="spellStart"/>
      <w:r w:rsidRPr="00997FFD">
        <w:t>returnable</w:t>
      </w:r>
      <w:proofErr w:type="spellEnd"/>
      <w:r w:rsidRPr="00997FFD">
        <w:t xml:space="preserve"> </w:t>
      </w:r>
      <w:proofErr w:type="spellStart"/>
      <w:r w:rsidRPr="00997FFD">
        <w:t>packaging</w:t>
      </w:r>
      <w:proofErr w:type="spellEnd"/>
      <w:r w:rsidRPr="00997FFD">
        <w:t xml:space="preserve">. </w:t>
      </w:r>
      <w:proofErr w:type="spellStart"/>
      <w:r w:rsidRPr="00997FFD">
        <w:t>They</w:t>
      </w:r>
      <w:proofErr w:type="spellEnd"/>
      <w:r w:rsidRPr="00997FFD">
        <w:t xml:space="preserve"> </w:t>
      </w:r>
      <w:proofErr w:type="spellStart"/>
      <w:r w:rsidRPr="00997FFD">
        <w:t>can</w:t>
      </w:r>
      <w:proofErr w:type="spellEnd"/>
      <w:r w:rsidRPr="00997FFD">
        <w:t xml:space="preserve"> </w:t>
      </w:r>
      <w:proofErr w:type="spellStart"/>
      <w:r w:rsidRPr="00997FFD">
        <w:t>only</w:t>
      </w:r>
      <w:proofErr w:type="spellEnd"/>
      <w:r w:rsidRPr="00997FFD">
        <w:t xml:space="preserve"> be </w:t>
      </w:r>
      <w:proofErr w:type="spellStart"/>
      <w:r w:rsidRPr="00997FFD">
        <w:t>closed</w:t>
      </w:r>
      <w:proofErr w:type="spellEnd"/>
      <w:r>
        <w:t>.</w:t>
      </w:r>
    </w:p>
    <w:p w14:paraId="5EE2F64D" w14:textId="77777777" w:rsidR="00E07A5E" w:rsidRPr="0028446B" w:rsidRDefault="00E07A5E" w:rsidP="00700491">
      <w:pPr>
        <w:numPr>
          <w:ilvl w:val="0"/>
          <w:numId w:val="18"/>
        </w:numPr>
        <w:tabs>
          <w:tab w:val="center" w:pos="4470"/>
          <w:tab w:val="left" w:pos="8723"/>
        </w:tabs>
        <w:ind w:left="283"/>
      </w:pPr>
      <w:r w:rsidRPr="00997FFD">
        <w:t xml:space="preserve">The </w:t>
      </w:r>
      <w:proofErr w:type="spellStart"/>
      <w:r w:rsidRPr="00997FFD">
        <w:t>time</w:t>
      </w:r>
      <w:proofErr w:type="spellEnd"/>
      <w:r w:rsidRPr="00997FFD">
        <w:t xml:space="preserve"> limit from the </w:t>
      </w:r>
      <w:proofErr w:type="spellStart"/>
      <w:r w:rsidRPr="00997FFD">
        <w:t>opening</w:t>
      </w:r>
      <w:proofErr w:type="spellEnd"/>
      <w:r w:rsidRPr="00997FFD">
        <w:t xml:space="preserve"> to the end of the </w:t>
      </w:r>
      <w:proofErr w:type="spellStart"/>
      <w:r w:rsidRPr="00997FFD">
        <w:t>receipt</w:t>
      </w:r>
      <w:proofErr w:type="spellEnd"/>
      <w:r w:rsidRPr="00997FFD">
        <w:t xml:space="preserve"> </w:t>
      </w:r>
      <w:proofErr w:type="spellStart"/>
      <w:r w:rsidRPr="00997FFD">
        <w:t>is</w:t>
      </w:r>
      <w:proofErr w:type="spellEnd"/>
      <w:r w:rsidRPr="00997FFD">
        <w:t xml:space="preserve"> </w:t>
      </w:r>
      <w:proofErr w:type="spellStart"/>
      <w:r w:rsidRPr="00997FFD">
        <w:t>limited</w:t>
      </w:r>
      <w:proofErr w:type="spellEnd"/>
      <w:r w:rsidRPr="00997FFD">
        <w:t xml:space="preserve"> to 30 </w:t>
      </w:r>
      <w:proofErr w:type="spellStart"/>
      <w:r w:rsidRPr="00997FFD">
        <w:t>minutes</w:t>
      </w:r>
      <w:proofErr w:type="spellEnd"/>
      <w:r w:rsidRPr="00997FFD">
        <w:t xml:space="preserve">. </w:t>
      </w:r>
      <w:proofErr w:type="spellStart"/>
      <w:r w:rsidRPr="00997FFD">
        <w:t>An</w:t>
      </w:r>
      <w:proofErr w:type="spellEnd"/>
      <w:r w:rsidRPr="00997FFD">
        <w:t xml:space="preserve"> open </w:t>
      </w:r>
      <w:proofErr w:type="spellStart"/>
      <w:r w:rsidRPr="00997FFD">
        <w:t>receipt</w:t>
      </w:r>
      <w:proofErr w:type="spellEnd"/>
      <w:r w:rsidRPr="00997FFD">
        <w:t xml:space="preserve"> </w:t>
      </w:r>
      <w:proofErr w:type="spellStart"/>
      <w:r w:rsidRPr="00997FFD">
        <w:t>is</w:t>
      </w:r>
      <w:proofErr w:type="spellEnd"/>
      <w:r w:rsidRPr="00997FFD">
        <w:t xml:space="preserve"> </w:t>
      </w:r>
      <w:proofErr w:type="spellStart"/>
      <w:r w:rsidRPr="00997FFD">
        <w:t>automatically</w:t>
      </w:r>
      <w:proofErr w:type="spellEnd"/>
      <w:r w:rsidRPr="00997FFD">
        <w:t xml:space="preserve"> </w:t>
      </w:r>
      <w:proofErr w:type="spellStart"/>
      <w:r w:rsidRPr="00997FFD">
        <w:t>canceled</w:t>
      </w:r>
      <w:proofErr w:type="spellEnd"/>
      <w:r w:rsidRPr="00997FFD">
        <w:t xml:space="preserve"> </w:t>
      </w:r>
      <w:proofErr w:type="spellStart"/>
      <w:r w:rsidRPr="00997FFD">
        <w:t>if</w:t>
      </w:r>
      <w:proofErr w:type="spellEnd"/>
      <w:r w:rsidRPr="00997FFD">
        <w:t xml:space="preserve"> the </w:t>
      </w:r>
      <w:proofErr w:type="spellStart"/>
      <w:r w:rsidRPr="00997FFD">
        <w:t>defined</w:t>
      </w:r>
      <w:proofErr w:type="spellEnd"/>
      <w:r w:rsidRPr="00997FFD">
        <w:t xml:space="preserve"> </w:t>
      </w:r>
      <w:proofErr w:type="spellStart"/>
      <w:r w:rsidRPr="00997FFD">
        <w:t>time</w:t>
      </w:r>
      <w:proofErr w:type="spellEnd"/>
      <w:r w:rsidRPr="00997FFD">
        <w:t xml:space="preserve"> limit </w:t>
      </w:r>
      <w:proofErr w:type="spellStart"/>
      <w:r w:rsidRPr="00997FFD">
        <w:t>is</w:t>
      </w:r>
      <w:proofErr w:type="spellEnd"/>
      <w:r w:rsidRPr="00997FFD">
        <w:t xml:space="preserve"> </w:t>
      </w:r>
      <w:proofErr w:type="spellStart"/>
      <w:r w:rsidRPr="00997FFD">
        <w:t>exceeded</w:t>
      </w:r>
      <w:proofErr w:type="spellEnd"/>
      <w:r w:rsidRPr="0028446B">
        <w:t>.</w:t>
      </w:r>
    </w:p>
    <w:p w14:paraId="440FC8EE" w14:textId="77777777" w:rsidR="00E07A5E" w:rsidRPr="0028446B" w:rsidRDefault="00E07A5E" w:rsidP="00700491">
      <w:pPr>
        <w:numPr>
          <w:ilvl w:val="0"/>
          <w:numId w:val="18"/>
        </w:numPr>
        <w:tabs>
          <w:tab w:val="center" w:pos="4470"/>
          <w:tab w:val="left" w:pos="8723"/>
        </w:tabs>
        <w:ind w:left="283"/>
      </w:pPr>
      <w:r w:rsidRPr="00997FFD">
        <w:t xml:space="preserve">A zero </w:t>
      </w:r>
      <w:proofErr w:type="spellStart"/>
      <w:r w:rsidRPr="00997FFD">
        <w:t>transaction</w:t>
      </w:r>
      <w:proofErr w:type="spellEnd"/>
      <w:r w:rsidRPr="00997FFD">
        <w:t xml:space="preserve"> </w:t>
      </w:r>
      <w:proofErr w:type="spellStart"/>
      <w:r w:rsidRPr="00997FFD">
        <w:t>is</w:t>
      </w:r>
      <w:proofErr w:type="spellEnd"/>
      <w:r w:rsidRPr="00997FFD">
        <w:t xml:space="preserve"> not </w:t>
      </w:r>
      <w:proofErr w:type="spellStart"/>
      <w:r w:rsidRPr="00997FFD">
        <w:t>accepted</w:t>
      </w:r>
      <w:proofErr w:type="spellEnd"/>
      <w:r w:rsidRPr="00997FFD">
        <w:t xml:space="preserve">. It </w:t>
      </w:r>
      <w:proofErr w:type="spellStart"/>
      <w:r w:rsidRPr="00997FFD">
        <w:t>is</w:t>
      </w:r>
      <w:proofErr w:type="spellEnd"/>
      <w:r w:rsidRPr="00997FFD">
        <w:t xml:space="preserve"> not </w:t>
      </w:r>
      <w:proofErr w:type="spellStart"/>
      <w:r w:rsidRPr="00997FFD">
        <w:t>possible</w:t>
      </w:r>
      <w:proofErr w:type="spellEnd"/>
      <w:r w:rsidRPr="00997FFD">
        <w:t xml:space="preserve"> to </w:t>
      </w:r>
      <w:proofErr w:type="spellStart"/>
      <w:r w:rsidRPr="00997FFD">
        <w:t>close</w:t>
      </w:r>
      <w:proofErr w:type="spellEnd"/>
      <w:r w:rsidRPr="00997FFD">
        <w:t xml:space="preserve"> the </w:t>
      </w:r>
      <w:proofErr w:type="spellStart"/>
      <w:r w:rsidRPr="00997FFD">
        <w:t>sales</w:t>
      </w:r>
      <w:proofErr w:type="spellEnd"/>
      <w:r w:rsidRPr="00997FFD">
        <w:t xml:space="preserve"> </w:t>
      </w:r>
      <w:proofErr w:type="spellStart"/>
      <w:r w:rsidRPr="00997FFD">
        <w:t>phase</w:t>
      </w:r>
      <w:proofErr w:type="spellEnd"/>
      <w:r w:rsidRPr="00997FFD">
        <w:t xml:space="preserve"> </w:t>
      </w:r>
      <w:proofErr w:type="spellStart"/>
      <w:r w:rsidRPr="00997FFD">
        <w:t>when</w:t>
      </w:r>
      <w:proofErr w:type="spellEnd"/>
      <w:r w:rsidRPr="00997FFD">
        <w:t xml:space="preserve"> the </w:t>
      </w:r>
      <w:proofErr w:type="spellStart"/>
      <w:r w:rsidRPr="00997FFD">
        <w:t>current</w:t>
      </w:r>
      <w:proofErr w:type="spellEnd"/>
      <w:r w:rsidRPr="00997FFD">
        <w:t xml:space="preserve"> Sum of the </w:t>
      </w:r>
      <w:proofErr w:type="spellStart"/>
      <w:r w:rsidRPr="00997FFD">
        <w:t>Receipt</w:t>
      </w:r>
      <w:proofErr w:type="spellEnd"/>
      <w:r w:rsidRPr="00997FFD">
        <w:t xml:space="preserve"> </w:t>
      </w:r>
      <w:proofErr w:type="spellStart"/>
      <w:r w:rsidRPr="00997FFD">
        <w:t>is</w:t>
      </w:r>
      <w:proofErr w:type="spellEnd"/>
      <w:r w:rsidRPr="00997FFD">
        <w:t xml:space="preserve"> </w:t>
      </w:r>
      <w:proofErr w:type="spellStart"/>
      <w:r w:rsidRPr="00997FFD">
        <w:t>equal</w:t>
      </w:r>
      <w:proofErr w:type="spellEnd"/>
      <w:r w:rsidRPr="00997FFD">
        <w:t xml:space="preserve"> to zero. The zero-sum </w:t>
      </w:r>
      <w:proofErr w:type="spellStart"/>
      <w:r w:rsidRPr="00997FFD">
        <w:t>receipt</w:t>
      </w:r>
      <w:proofErr w:type="spellEnd"/>
      <w:r w:rsidRPr="00997FFD">
        <w:t xml:space="preserve"> </w:t>
      </w:r>
      <w:proofErr w:type="spellStart"/>
      <w:r w:rsidRPr="00997FFD">
        <w:t>can</w:t>
      </w:r>
      <w:proofErr w:type="spellEnd"/>
      <w:r w:rsidRPr="00997FFD">
        <w:t xml:space="preserve"> </w:t>
      </w:r>
      <w:proofErr w:type="spellStart"/>
      <w:r w:rsidRPr="00997FFD">
        <w:t>only</w:t>
      </w:r>
      <w:proofErr w:type="spellEnd"/>
      <w:r w:rsidRPr="00997FFD">
        <w:t xml:space="preserve"> be </w:t>
      </w:r>
      <w:proofErr w:type="spellStart"/>
      <w:r w:rsidRPr="00997FFD">
        <w:t>canceled</w:t>
      </w:r>
      <w:proofErr w:type="spellEnd"/>
      <w:r w:rsidRPr="0028446B">
        <w:t>.</w:t>
      </w:r>
    </w:p>
    <w:p w14:paraId="2C9C2DF3" w14:textId="77777777" w:rsidR="00E07A5E" w:rsidRPr="0028446B" w:rsidRDefault="00E07A5E" w:rsidP="00700491">
      <w:pPr>
        <w:numPr>
          <w:ilvl w:val="0"/>
          <w:numId w:val="18"/>
        </w:numPr>
        <w:tabs>
          <w:tab w:val="center" w:pos="4470"/>
          <w:tab w:val="left" w:pos="8723"/>
        </w:tabs>
        <w:ind w:left="283"/>
      </w:pPr>
      <w:r>
        <w:rPr>
          <w:lang w:val="en-US"/>
        </w:rPr>
        <w:t>If the print of a receipt is interrupted due to</w:t>
      </w:r>
      <w:r w:rsidRPr="00D842A2">
        <w:rPr>
          <w:lang w:val="en-US"/>
        </w:rPr>
        <w:t xml:space="preserve"> a power supply failure, print</w:t>
      </w:r>
      <w:r>
        <w:rPr>
          <w:lang w:val="en-US"/>
        </w:rPr>
        <w:t>er</w:t>
      </w:r>
      <w:r w:rsidRPr="00D842A2">
        <w:rPr>
          <w:lang w:val="en-US"/>
        </w:rPr>
        <w:t xml:space="preserve"> malfunction or lack of paper, the receipt printout will </w:t>
      </w:r>
      <w:r>
        <w:rPr>
          <w:lang w:val="en-US"/>
        </w:rPr>
        <w:t xml:space="preserve">be </w:t>
      </w:r>
      <w:r w:rsidRPr="00D842A2">
        <w:rPr>
          <w:lang w:val="en-US"/>
        </w:rPr>
        <w:t>continue</w:t>
      </w:r>
      <w:r>
        <w:rPr>
          <w:lang w:val="en-US"/>
        </w:rPr>
        <w:t>d</w:t>
      </w:r>
      <w:r w:rsidRPr="00D842A2">
        <w:rPr>
          <w:lang w:val="en-US"/>
        </w:rPr>
        <w:t xml:space="preserve"> after removing </w:t>
      </w:r>
      <w:r>
        <w:rPr>
          <w:lang w:val="en-US"/>
        </w:rPr>
        <w:t>the cause of the printing pause</w:t>
      </w:r>
      <w:r w:rsidRPr="00D842A2">
        <w:rPr>
          <w:lang w:val="en-US"/>
        </w:rPr>
        <w:t>.</w:t>
      </w:r>
      <w:r>
        <w:rPr>
          <w:lang w:val="en-US"/>
        </w:rPr>
        <w:t xml:space="preserve"> </w:t>
      </w:r>
      <w:r w:rsidRPr="00A879E6">
        <w:rPr>
          <w:lang w:val="en-US"/>
        </w:rPr>
        <w:t>When an error occurs, its number can be read after sending the appropriate command to the printer. An error message is printed in the form o</w:t>
      </w:r>
      <w:r>
        <w:rPr>
          <w:lang w:val="en-US"/>
        </w:rPr>
        <w:t xml:space="preserve">f a non-fiscal technical print. </w:t>
      </w:r>
      <w:r w:rsidRPr="00A879E6">
        <w:rPr>
          <w:lang w:val="en-US"/>
        </w:rPr>
        <w:t xml:space="preserve">The error associated with the preceding command will be removed after the next command is executed correctly. On the other hand, an error related to </w:t>
      </w:r>
      <w:r w:rsidRPr="00A879E6">
        <w:rPr>
          <w:lang w:val="en-US"/>
        </w:rPr>
        <w:lastRenderedPageBreak/>
        <w:t>the failure of the fiscal module will be visible until the cause of the error has been corrected</w:t>
      </w:r>
      <w:r w:rsidRPr="0028446B">
        <w:t>.</w:t>
      </w:r>
    </w:p>
    <w:p w14:paraId="7E9B94CC" w14:textId="77777777" w:rsidR="00E07A5E" w:rsidRPr="0028446B" w:rsidRDefault="00E07A5E" w:rsidP="00700491">
      <w:pPr>
        <w:numPr>
          <w:ilvl w:val="0"/>
          <w:numId w:val="18"/>
        </w:numPr>
        <w:tabs>
          <w:tab w:val="center" w:pos="4896"/>
          <w:tab w:val="left" w:pos="9149"/>
        </w:tabs>
        <w:ind w:left="283"/>
      </w:pPr>
      <w:r w:rsidRPr="00997FFD">
        <w:t xml:space="preserve">The error </w:t>
      </w:r>
      <w:proofErr w:type="spellStart"/>
      <w:r w:rsidRPr="00997FFD">
        <w:t>message</w:t>
      </w:r>
      <w:proofErr w:type="spellEnd"/>
      <w:r w:rsidRPr="00997FFD">
        <w:t xml:space="preserve"> on the open </w:t>
      </w:r>
      <w:proofErr w:type="spellStart"/>
      <w:r w:rsidRPr="00997FFD">
        <w:t>receipt</w:t>
      </w:r>
      <w:proofErr w:type="spellEnd"/>
      <w:r w:rsidRPr="00997FFD">
        <w:t xml:space="preserve"> </w:t>
      </w:r>
      <w:proofErr w:type="spellStart"/>
      <w:r w:rsidRPr="00997FFD">
        <w:t>is</w:t>
      </w:r>
      <w:proofErr w:type="spellEnd"/>
      <w:r w:rsidRPr="00997FFD">
        <w:t xml:space="preserve"> not </w:t>
      </w:r>
      <w:proofErr w:type="spellStart"/>
      <w:r w:rsidRPr="00997FFD">
        <w:t>printed</w:t>
      </w:r>
      <w:proofErr w:type="spellEnd"/>
      <w:r w:rsidRPr="0028446B">
        <w:t>.</w:t>
      </w:r>
    </w:p>
    <w:p w14:paraId="31A847ED" w14:textId="77777777" w:rsidR="00E07A5E" w:rsidRPr="0028446B" w:rsidRDefault="00E07A5E" w:rsidP="00700491">
      <w:pPr>
        <w:numPr>
          <w:ilvl w:val="0"/>
          <w:numId w:val="18"/>
        </w:numPr>
        <w:tabs>
          <w:tab w:val="center" w:pos="4896"/>
          <w:tab w:val="left" w:pos="9149"/>
        </w:tabs>
        <w:ind w:left="284" w:hanging="284"/>
      </w:pPr>
      <w:r w:rsidRPr="00997FFD">
        <w:t xml:space="preserve">By </w:t>
      </w:r>
      <w:proofErr w:type="spellStart"/>
      <w:r w:rsidRPr="00997FFD">
        <w:t>appropr</w:t>
      </w:r>
      <w:r>
        <w:t>iate</w:t>
      </w:r>
      <w:proofErr w:type="spellEnd"/>
      <w:r>
        <w:t xml:space="preserve"> </w:t>
      </w:r>
      <w:proofErr w:type="spellStart"/>
      <w:r>
        <w:t>command</w:t>
      </w:r>
      <w:proofErr w:type="spellEnd"/>
      <w:r w:rsidRPr="00997FFD">
        <w:t xml:space="preserve">, the </w:t>
      </w:r>
      <w:proofErr w:type="spellStart"/>
      <w:r w:rsidRPr="00997FFD">
        <w:t>Buyer's</w:t>
      </w:r>
      <w:proofErr w:type="spellEnd"/>
      <w:r w:rsidRPr="00997FFD">
        <w:t xml:space="preserve"> NIP </w:t>
      </w:r>
      <w:proofErr w:type="spellStart"/>
      <w:r w:rsidRPr="00997FFD">
        <w:t>may</w:t>
      </w:r>
      <w:proofErr w:type="spellEnd"/>
      <w:r w:rsidRPr="00997FFD">
        <w:t xml:space="preserve"> be </w:t>
      </w:r>
      <w:proofErr w:type="spellStart"/>
      <w:r w:rsidRPr="00997FFD">
        <w:t>placed</w:t>
      </w:r>
      <w:proofErr w:type="spellEnd"/>
      <w:r w:rsidRPr="00997FFD">
        <w:t xml:space="preserve"> on the </w:t>
      </w:r>
      <w:proofErr w:type="spellStart"/>
      <w:r w:rsidRPr="00997FFD">
        <w:t>receipt</w:t>
      </w:r>
      <w:proofErr w:type="spellEnd"/>
      <w:r w:rsidRPr="00997FFD">
        <w:t xml:space="preserve"> (</w:t>
      </w:r>
      <w:proofErr w:type="spellStart"/>
      <w:r w:rsidRPr="00997FFD">
        <w:t>or</w:t>
      </w:r>
      <w:proofErr w:type="spellEnd"/>
      <w:r w:rsidRPr="00997FFD">
        <w:t xml:space="preserve"> </w:t>
      </w:r>
      <w:proofErr w:type="spellStart"/>
      <w:r w:rsidRPr="00997FFD">
        <w:t>invoice</w:t>
      </w:r>
      <w:proofErr w:type="spellEnd"/>
      <w:r w:rsidRPr="00997FFD">
        <w:t>)</w:t>
      </w:r>
      <w:r w:rsidRPr="0028446B">
        <w:t>.</w:t>
      </w:r>
    </w:p>
    <w:p w14:paraId="1FDC25A4" w14:textId="77777777" w:rsidR="00E07A5E" w:rsidRPr="0028446B" w:rsidRDefault="00E07A5E" w:rsidP="00E07A5E">
      <w:pPr>
        <w:pStyle w:val="Nagwek3"/>
      </w:pPr>
      <w:bookmarkStart w:id="129" w:name="_Toc531610215"/>
      <w:bookmarkStart w:id="130" w:name="_Toc535564686"/>
      <w:bookmarkStart w:id="131" w:name="_Toc535579541"/>
      <w:r w:rsidRPr="0028446B">
        <w:t xml:space="preserve">3.7.5 </w:t>
      </w:r>
      <w:proofErr w:type="spellStart"/>
      <w:r w:rsidRPr="00997FFD">
        <w:t>Issuing</w:t>
      </w:r>
      <w:proofErr w:type="spellEnd"/>
      <w:r w:rsidRPr="00997FFD">
        <w:t xml:space="preserve"> </w:t>
      </w:r>
      <w:proofErr w:type="spellStart"/>
      <w:r w:rsidRPr="00997FFD">
        <w:t>invoices</w:t>
      </w:r>
      <w:bookmarkEnd w:id="129"/>
      <w:bookmarkEnd w:id="130"/>
      <w:bookmarkEnd w:id="131"/>
      <w:proofErr w:type="spellEnd"/>
    </w:p>
    <w:p w14:paraId="5B9CD68C" w14:textId="77777777" w:rsidR="00E07A5E" w:rsidRPr="0028446B" w:rsidRDefault="00E07A5E" w:rsidP="00E07A5E">
      <w:pPr>
        <w:tabs>
          <w:tab w:val="center" w:pos="4896"/>
          <w:tab w:val="left" w:pos="9149"/>
        </w:tabs>
      </w:pPr>
      <w:proofErr w:type="spellStart"/>
      <w:r w:rsidRPr="00997FFD">
        <w:t>All</w:t>
      </w:r>
      <w:proofErr w:type="spellEnd"/>
      <w:r w:rsidRPr="00997FFD">
        <w:t xml:space="preserve"> devices </w:t>
      </w:r>
      <w:proofErr w:type="spellStart"/>
      <w:r w:rsidRPr="00997FFD">
        <w:t>support</w:t>
      </w:r>
      <w:proofErr w:type="spellEnd"/>
      <w:r w:rsidRPr="00997FFD">
        <w:t xml:space="preserve"> the printing of </w:t>
      </w:r>
      <w:proofErr w:type="spellStart"/>
      <w:r w:rsidRPr="00997FFD">
        <w:t>fiscal</w:t>
      </w:r>
      <w:proofErr w:type="spellEnd"/>
      <w:r w:rsidRPr="00997FFD">
        <w:t xml:space="preserve"> </w:t>
      </w:r>
      <w:proofErr w:type="spellStart"/>
      <w:r w:rsidRPr="00997FFD">
        <w:t>invoices</w:t>
      </w:r>
      <w:proofErr w:type="spellEnd"/>
      <w:r w:rsidRPr="00997FFD">
        <w:t xml:space="preserve"> </w:t>
      </w:r>
      <w:proofErr w:type="spellStart"/>
      <w:r w:rsidRPr="00997FFD">
        <w:t>at</w:t>
      </w:r>
      <w:proofErr w:type="spellEnd"/>
      <w:r w:rsidRPr="00997FFD">
        <w:t xml:space="preserve"> the </w:t>
      </w:r>
      <w:proofErr w:type="spellStart"/>
      <w:r w:rsidRPr="00997FFD">
        <w:t>receipt</w:t>
      </w:r>
      <w:proofErr w:type="spellEnd"/>
      <w:r w:rsidRPr="00997FFD">
        <w:t xml:space="preserve"> </w:t>
      </w:r>
      <w:proofErr w:type="spellStart"/>
      <w:r w:rsidRPr="00997FFD">
        <w:t>station</w:t>
      </w:r>
      <w:proofErr w:type="spellEnd"/>
      <w:r w:rsidRPr="00997FFD">
        <w:t xml:space="preserve">. The </w:t>
      </w:r>
      <w:proofErr w:type="spellStart"/>
      <w:r w:rsidRPr="00997FFD">
        <w:t>printout</w:t>
      </w:r>
      <w:proofErr w:type="spellEnd"/>
      <w:r w:rsidRPr="00997FFD">
        <w:t xml:space="preserve"> of VAT </w:t>
      </w:r>
      <w:proofErr w:type="spellStart"/>
      <w:r w:rsidRPr="00997FFD">
        <w:t>invoices</w:t>
      </w:r>
      <w:proofErr w:type="spellEnd"/>
      <w:r w:rsidRPr="00997FFD">
        <w:t xml:space="preserve"> </w:t>
      </w:r>
      <w:proofErr w:type="spellStart"/>
      <w:r w:rsidRPr="00997FFD">
        <w:t>at</w:t>
      </w:r>
      <w:proofErr w:type="spellEnd"/>
      <w:r w:rsidRPr="00997FFD">
        <w:t xml:space="preserve"> the </w:t>
      </w:r>
      <w:proofErr w:type="spellStart"/>
      <w:r w:rsidRPr="00997FFD">
        <w:t>receipt</w:t>
      </w:r>
      <w:proofErr w:type="spellEnd"/>
      <w:r w:rsidRPr="00997FFD">
        <w:t xml:space="preserve"> </w:t>
      </w:r>
      <w:proofErr w:type="spellStart"/>
      <w:r w:rsidRPr="00997FFD">
        <w:t>station</w:t>
      </w:r>
      <w:proofErr w:type="spellEnd"/>
      <w:r w:rsidRPr="00997FFD">
        <w:t xml:space="preserve"> </w:t>
      </w:r>
      <w:proofErr w:type="spellStart"/>
      <w:r w:rsidRPr="00997FFD">
        <w:t>is</w:t>
      </w:r>
      <w:proofErr w:type="spellEnd"/>
      <w:r w:rsidRPr="00997FFD">
        <w:t xml:space="preserve"> </w:t>
      </w:r>
      <w:proofErr w:type="spellStart"/>
      <w:r w:rsidRPr="00997FFD">
        <w:t>operated</w:t>
      </w:r>
      <w:proofErr w:type="spellEnd"/>
      <w:r w:rsidRPr="00997FFD">
        <w:t xml:space="preserve"> in </w:t>
      </w:r>
      <w:proofErr w:type="spellStart"/>
      <w:r w:rsidRPr="00997FFD">
        <w:t>accordance</w:t>
      </w:r>
      <w:proofErr w:type="spellEnd"/>
      <w:r w:rsidRPr="00997FFD">
        <w:t xml:space="preserve"> with the </w:t>
      </w:r>
      <w:proofErr w:type="spellStart"/>
      <w:r w:rsidRPr="00997FFD">
        <w:t>following</w:t>
      </w:r>
      <w:proofErr w:type="spellEnd"/>
      <w:r w:rsidRPr="00997FFD">
        <w:t xml:space="preserve"> </w:t>
      </w:r>
      <w:proofErr w:type="spellStart"/>
      <w:r w:rsidRPr="00997FFD">
        <w:t>rules</w:t>
      </w:r>
      <w:proofErr w:type="spellEnd"/>
      <w:r w:rsidRPr="0028446B">
        <w:t>:</w:t>
      </w:r>
    </w:p>
    <w:p w14:paraId="2ADFAE20" w14:textId="77777777" w:rsidR="00E07A5E" w:rsidRPr="0028446B" w:rsidRDefault="00E07A5E" w:rsidP="00700491">
      <w:pPr>
        <w:numPr>
          <w:ilvl w:val="0"/>
          <w:numId w:val="9"/>
        </w:numPr>
        <w:tabs>
          <w:tab w:val="center" w:pos="5256"/>
          <w:tab w:val="left" w:pos="9509"/>
        </w:tabs>
      </w:pPr>
      <w:r>
        <w:t xml:space="preserve">It </w:t>
      </w:r>
      <w:proofErr w:type="spellStart"/>
      <w:r>
        <w:t>is</w:t>
      </w:r>
      <w:proofErr w:type="spellEnd"/>
      <w:r>
        <w:t xml:space="preserve"> </w:t>
      </w:r>
      <w:proofErr w:type="spellStart"/>
      <w:r>
        <w:t>necessary</w:t>
      </w:r>
      <w:proofErr w:type="spellEnd"/>
      <w:r>
        <w:t xml:space="preserve"> to </w:t>
      </w:r>
      <w:proofErr w:type="spellStart"/>
      <w:r>
        <w:t>send</w:t>
      </w:r>
      <w:proofErr w:type="spellEnd"/>
      <w:r>
        <w:t xml:space="preserve"> a </w:t>
      </w:r>
      <w:proofErr w:type="spellStart"/>
      <w:r>
        <w:t>command</w:t>
      </w:r>
      <w:proofErr w:type="spellEnd"/>
      <w:r w:rsidRPr="00EB2342">
        <w:t xml:space="preserve"> to open </w:t>
      </w:r>
      <w:proofErr w:type="spellStart"/>
      <w:r w:rsidRPr="00EB2342">
        <w:t>an</w:t>
      </w:r>
      <w:proofErr w:type="spellEnd"/>
      <w:r w:rsidRPr="00EB2342">
        <w:t xml:space="preserve"> </w:t>
      </w:r>
      <w:proofErr w:type="spellStart"/>
      <w:r w:rsidRPr="00EB2342">
        <w:t>invoice</w:t>
      </w:r>
      <w:proofErr w:type="spellEnd"/>
      <w:r w:rsidRPr="0028446B">
        <w:t>,</w:t>
      </w:r>
    </w:p>
    <w:p w14:paraId="6227BF5D" w14:textId="77777777" w:rsidR="00E07A5E" w:rsidRPr="0028446B" w:rsidRDefault="00E07A5E" w:rsidP="00700491">
      <w:pPr>
        <w:numPr>
          <w:ilvl w:val="0"/>
          <w:numId w:val="9"/>
        </w:numPr>
        <w:tabs>
          <w:tab w:val="center" w:pos="5256"/>
          <w:tab w:val="left" w:pos="9509"/>
        </w:tabs>
      </w:pPr>
      <w:r w:rsidRPr="00D842A2">
        <w:rPr>
          <w:lang w:val="en-US"/>
        </w:rPr>
        <w:t xml:space="preserve">The procedure for selling a commodity that is the same as for a fiscal receipt is used to record the amount of the goods sale and print the lines containing the </w:t>
      </w:r>
      <w:r>
        <w:rPr>
          <w:lang w:val="en-US"/>
        </w:rPr>
        <w:t>Description:</w:t>
      </w:r>
      <w:r w:rsidRPr="00D842A2">
        <w:rPr>
          <w:lang w:val="en-US"/>
        </w:rPr>
        <w:t xml:space="preserve"> of the goods, including the </w:t>
      </w:r>
      <w:proofErr w:type="spellStart"/>
      <w:r w:rsidRPr="00D842A2">
        <w:rPr>
          <w:lang w:val="en-US"/>
        </w:rPr>
        <w:t>PKWiU</w:t>
      </w:r>
      <w:proofErr w:type="spellEnd"/>
      <w:r w:rsidRPr="00D842A2">
        <w:rPr>
          <w:lang w:val="en-US"/>
        </w:rPr>
        <w:t xml:space="preserve"> number, quantity, unit price, net value, tax rate, tax amount and gross amount. The net amount and the tax amount are calculated by the fiscal module from the gross price that must be sent from the sales application. The display is updated in the same way as when printing receipts</w:t>
      </w:r>
      <w:r w:rsidRPr="000A7275">
        <w:rPr>
          <w:lang w:val="en-US"/>
        </w:rPr>
        <w:t>.</w:t>
      </w:r>
    </w:p>
    <w:p w14:paraId="29E54667" w14:textId="77777777" w:rsidR="00E07A5E" w:rsidRPr="0028446B" w:rsidRDefault="00E07A5E" w:rsidP="00700491">
      <w:pPr>
        <w:numPr>
          <w:ilvl w:val="0"/>
          <w:numId w:val="9"/>
        </w:numPr>
        <w:tabs>
          <w:tab w:val="center" w:pos="5256"/>
          <w:tab w:val="left" w:pos="9509"/>
        </w:tabs>
      </w:pPr>
      <w:r w:rsidRPr="000A7275">
        <w:rPr>
          <w:lang w:val="en-US"/>
        </w:rPr>
        <w:t xml:space="preserve">The partial sum </w:t>
      </w:r>
      <w:proofErr w:type="spellStart"/>
      <w:r w:rsidRPr="000A7275">
        <w:rPr>
          <w:lang w:val="en-US"/>
        </w:rPr>
        <w:t>can not</w:t>
      </w:r>
      <w:proofErr w:type="spellEnd"/>
      <w:r w:rsidRPr="000A7275">
        <w:rPr>
          <w:lang w:val="en-US"/>
        </w:rPr>
        <w:t xml:space="preserve"> be printed</w:t>
      </w:r>
      <w:r w:rsidRPr="0028446B">
        <w:t>.</w:t>
      </w:r>
    </w:p>
    <w:p w14:paraId="5BCA9B4F" w14:textId="77777777" w:rsidR="00E07A5E" w:rsidRPr="0028446B" w:rsidRDefault="00E07A5E" w:rsidP="00700491">
      <w:pPr>
        <w:numPr>
          <w:ilvl w:val="0"/>
          <w:numId w:val="9"/>
        </w:numPr>
        <w:tabs>
          <w:tab w:val="center" w:pos="5256"/>
          <w:tab w:val="left" w:pos="9509"/>
        </w:tabs>
      </w:pPr>
      <w:r w:rsidRPr="00D842A2">
        <w:rPr>
          <w:lang w:val="en-US"/>
        </w:rPr>
        <w:t xml:space="preserve">The invoice is summarized by the </w:t>
      </w:r>
      <w:r>
        <w:rPr>
          <w:lang w:val="en-US"/>
        </w:rPr>
        <w:t>command</w:t>
      </w:r>
      <w:r w:rsidRPr="00D842A2">
        <w:rPr>
          <w:lang w:val="en-US"/>
        </w:rPr>
        <w:t xml:space="preserve"> </w:t>
      </w:r>
      <w:r>
        <w:rPr>
          <w:lang w:val="en-US"/>
        </w:rPr>
        <w:t xml:space="preserve">“Summary </w:t>
      </w:r>
      <w:r w:rsidRPr="00D842A2">
        <w:rPr>
          <w:lang w:val="en-US"/>
        </w:rPr>
        <w:t>of the receipt</w:t>
      </w:r>
      <w:r>
        <w:rPr>
          <w:lang w:val="en-US"/>
        </w:rPr>
        <w:t>”</w:t>
      </w:r>
      <w:r w:rsidRPr="00D842A2">
        <w:rPr>
          <w:lang w:val="en-US"/>
        </w:rPr>
        <w:t>. Information</w:t>
      </w:r>
      <w:r>
        <w:rPr>
          <w:lang w:val="en-US"/>
        </w:rPr>
        <w:t xml:space="preserve"> about sale in each VAT category</w:t>
      </w:r>
      <w:r w:rsidRPr="00D842A2">
        <w:rPr>
          <w:lang w:val="en-US"/>
        </w:rPr>
        <w:t xml:space="preserve"> is printed automatically</w:t>
      </w:r>
      <w:r w:rsidRPr="0028446B">
        <w:t>.</w:t>
      </w:r>
    </w:p>
    <w:p w14:paraId="06B500E4" w14:textId="77777777" w:rsidR="00E07A5E" w:rsidRPr="0028446B" w:rsidRDefault="00E07A5E" w:rsidP="00700491">
      <w:pPr>
        <w:numPr>
          <w:ilvl w:val="0"/>
          <w:numId w:val="9"/>
        </w:numPr>
        <w:tabs>
          <w:tab w:val="center" w:pos="5256"/>
          <w:tab w:val="left" w:pos="9509"/>
        </w:tabs>
      </w:pPr>
      <w:r>
        <w:rPr>
          <w:lang w:val="en-US"/>
        </w:rPr>
        <w:t>The orders “</w:t>
      </w:r>
      <w:r w:rsidRPr="00D842A2">
        <w:rPr>
          <w:lang w:val="en-US"/>
        </w:rPr>
        <w:t>Print the</w:t>
      </w:r>
      <w:r>
        <w:rPr>
          <w:lang w:val="en-US"/>
        </w:rPr>
        <w:t xml:space="preserve"> customer's name on the invoice’ and ‘</w:t>
      </w:r>
      <w:r w:rsidRPr="00D842A2">
        <w:rPr>
          <w:lang w:val="en-US"/>
        </w:rPr>
        <w:t>Print the NIP</w:t>
      </w:r>
      <w:r>
        <w:rPr>
          <w:lang w:val="en-US"/>
        </w:rPr>
        <w:t xml:space="preserve"> on the VAT invoice and receipt’</w:t>
      </w:r>
      <w:r w:rsidRPr="00D842A2">
        <w:rPr>
          <w:lang w:val="en-US"/>
        </w:rPr>
        <w:t xml:space="preserve"> allow you to print the buyer's name and </w:t>
      </w:r>
      <w:r>
        <w:rPr>
          <w:lang w:val="en-US"/>
        </w:rPr>
        <w:t>tax identification number (NIP)</w:t>
      </w:r>
      <w:r w:rsidRPr="00D842A2">
        <w:rPr>
          <w:lang w:val="en-US"/>
        </w:rPr>
        <w:t xml:space="preserve"> which are inserted into the invoice according to the fiscal regulations</w:t>
      </w:r>
      <w:r w:rsidRPr="0028446B">
        <w:t>.</w:t>
      </w:r>
    </w:p>
    <w:p w14:paraId="68EFE07A" w14:textId="77777777" w:rsidR="00E07A5E" w:rsidRPr="0028446B" w:rsidRDefault="00E07A5E" w:rsidP="00700491">
      <w:pPr>
        <w:numPr>
          <w:ilvl w:val="0"/>
          <w:numId w:val="9"/>
        </w:numPr>
        <w:tabs>
          <w:tab w:val="center" w:pos="5256"/>
          <w:tab w:val="left" w:pos="9509"/>
        </w:tabs>
      </w:pPr>
      <w:r>
        <w:rPr>
          <w:lang w:val="en-US"/>
        </w:rPr>
        <w:t>The ‘End of sale’ command</w:t>
      </w:r>
      <w:r w:rsidRPr="007F723A">
        <w:rPr>
          <w:lang w:val="en-US"/>
        </w:rPr>
        <w:t xml:space="preserve"> is sent to complete the invoice</w:t>
      </w:r>
      <w:r w:rsidRPr="0028446B">
        <w:t>.</w:t>
      </w:r>
    </w:p>
    <w:p w14:paraId="55838442" w14:textId="77777777" w:rsidR="00E07A5E" w:rsidRPr="0028446B" w:rsidRDefault="00E07A5E" w:rsidP="00E07A5E">
      <w:pPr>
        <w:pStyle w:val="Nagwek3"/>
      </w:pPr>
      <w:bookmarkStart w:id="132" w:name="_Toc531610216"/>
      <w:bookmarkStart w:id="133" w:name="_Toc535564687"/>
      <w:bookmarkStart w:id="134" w:name="_Toc535579542"/>
      <w:r w:rsidRPr="0028446B">
        <w:t xml:space="preserve">3.7.6 </w:t>
      </w:r>
      <w:r w:rsidRPr="0095557B">
        <w:rPr>
          <w:lang w:val="en-US"/>
        </w:rPr>
        <w:t>Payment rules</w:t>
      </w:r>
      <w:bookmarkEnd w:id="132"/>
      <w:bookmarkEnd w:id="133"/>
      <w:bookmarkEnd w:id="134"/>
    </w:p>
    <w:p w14:paraId="3175ACF2" w14:textId="77777777" w:rsidR="00E07A5E" w:rsidRPr="0028446B" w:rsidRDefault="00E07A5E" w:rsidP="00E07A5E">
      <w:pPr>
        <w:tabs>
          <w:tab w:val="center" w:pos="4896"/>
          <w:tab w:val="left" w:pos="9149"/>
        </w:tabs>
      </w:pPr>
      <w:proofErr w:type="spellStart"/>
      <w:r w:rsidRPr="00EB2342">
        <w:t>According</w:t>
      </w:r>
      <w:proofErr w:type="spellEnd"/>
      <w:r w:rsidRPr="00EB2342">
        <w:t xml:space="preserve"> to </w:t>
      </w:r>
      <w:proofErr w:type="spellStart"/>
      <w:r w:rsidRPr="00EB2342">
        <w:t>Polish</w:t>
      </w:r>
      <w:proofErr w:type="spellEnd"/>
      <w:r w:rsidRPr="00EB2342">
        <w:t xml:space="preserve"> </w:t>
      </w:r>
      <w:proofErr w:type="spellStart"/>
      <w:r w:rsidRPr="00EB2342">
        <w:t>fiscal</w:t>
      </w:r>
      <w:proofErr w:type="spellEnd"/>
      <w:r w:rsidRPr="00EB2342">
        <w:t xml:space="preserve"> law, </w:t>
      </w:r>
      <w:proofErr w:type="spellStart"/>
      <w:r w:rsidRPr="00EB2342">
        <w:t>it</w:t>
      </w:r>
      <w:proofErr w:type="spellEnd"/>
      <w:r w:rsidRPr="00EB2342">
        <w:t xml:space="preserve"> </w:t>
      </w:r>
      <w:proofErr w:type="spellStart"/>
      <w:r w:rsidRPr="00EB2342">
        <w:t>is</w:t>
      </w:r>
      <w:proofErr w:type="spellEnd"/>
      <w:r w:rsidRPr="00EB2342">
        <w:t xml:space="preserve"> </w:t>
      </w:r>
      <w:proofErr w:type="spellStart"/>
      <w:r w:rsidRPr="00EB2342">
        <w:t>required</w:t>
      </w:r>
      <w:proofErr w:type="spellEnd"/>
      <w:r w:rsidRPr="00EB2342">
        <w:t xml:space="preserve"> to </w:t>
      </w:r>
      <w:proofErr w:type="spellStart"/>
      <w:r w:rsidRPr="00EB2342">
        <w:t>save</w:t>
      </w:r>
      <w:proofErr w:type="spellEnd"/>
      <w:r w:rsidRPr="00EB2342">
        <w:t xml:space="preserve"> </w:t>
      </w:r>
      <w:proofErr w:type="spellStart"/>
      <w:r w:rsidRPr="00EB2342">
        <w:t>forms</w:t>
      </w:r>
      <w:proofErr w:type="spellEnd"/>
      <w:r w:rsidRPr="00EB2342">
        <w:t xml:space="preserve"> and </w:t>
      </w:r>
      <w:proofErr w:type="spellStart"/>
      <w:r w:rsidRPr="00EB2342">
        <w:t>settlements</w:t>
      </w:r>
      <w:proofErr w:type="spellEnd"/>
      <w:r w:rsidRPr="00EB2342">
        <w:t xml:space="preserve"> of </w:t>
      </w:r>
      <w:proofErr w:type="spellStart"/>
      <w:r w:rsidRPr="00EB2342">
        <w:t>payments</w:t>
      </w:r>
      <w:proofErr w:type="spellEnd"/>
      <w:r w:rsidRPr="00EB2342">
        <w:t xml:space="preserve"> and to </w:t>
      </w:r>
      <w:proofErr w:type="spellStart"/>
      <w:r w:rsidRPr="00EB2342">
        <w:t>specify</w:t>
      </w:r>
      <w:proofErr w:type="spellEnd"/>
      <w:r w:rsidRPr="00EB2342">
        <w:t xml:space="preserve"> the </w:t>
      </w:r>
      <w:proofErr w:type="spellStart"/>
      <w:r w:rsidRPr="00EB2342">
        <w:t>amounts</w:t>
      </w:r>
      <w:proofErr w:type="spellEnd"/>
      <w:r w:rsidRPr="00EB2342">
        <w:t xml:space="preserve"> </w:t>
      </w:r>
      <w:proofErr w:type="spellStart"/>
      <w:r w:rsidRPr="00EB2342">
        <w:t>paid</w:t>
      </w:r>
      <w:proofErr w:type="spellEnd"/>
      <w:r w:rsidRPr="00EB2342">
        <w:t xml:space="preserve"> and the </w:t>
      </w:r>
      <w:proofErr w:type="spellStart"/>
      <w:r w:rsidRPr="00EB2342">
        <w:t>amounts</w:t>
      </w:r>
      <w:proofErr w:type="spellEnd"/>
      <w:r w:rsidRPr="00EB2342">
        <w:t xml:space="preserve"> of the </w:t>
      </w:r>
      <w:proofErr w:type="spellStart"/>
      <w:r w:rsidRPr="00EB2342">
        <w:t>rest</w:t>
      </w:r>
      <w:proofErr w:type="spellEnd"/>
      <w:r w:rsidRPr="00EB2342">
        <w:t xml:space="preserve"> on the </w:t>
      </w:r>
      <w:proofErr w:type="spellStart"/>
      <w:r w:rsidRPr="00EB2342">
        <w:t>receipt</w:t>
      </w:r>
      <w:proofErr w:type="spellEnd"/>
      <w:r w:rsidRPr="00EB2342">
        <w:t xml:space="preserve">. </w:t>
      </w:r>
      <w:proofErr w:type="spellStart"/>
      <w:r w:rsidRPr="00EB2342">
        <w:t>Such</w:t>
      </w:r>
      <w:proofErr w:type="spellEnd"/>
      <w:r w:rsidRPr="00EB2342">
        <w:t xml:space="preserve"> </w:t>
      </w:r>
      <w:proofErr w:type="spellStart"/>
      <w:r w:rsidRPr="00EB2342">
        <w:t>settlement</w:t>
      </w:r>
      <w:proofErr w:type="spellEnd"/>
      <w:r w:rsidRPr="00EB2342">
        <w:t xml:space="preserve"> </w:t>
      </w:r>
      <w:proofErr w:type="spellStart"/>
      <w:r w:rsidRPr="00EB2342">
        <w:t>is</w:t>
      </w:r>
      <w:proofErr w:type="spellEnd"/>
      <w:r w:rsidRPr="00EB2342">
        <w:t xml:space="preserve"> </w:t>
      </w:r>
      <w:proofErr w:type="spellStart"/>
      <w:r w:rsidRPr="00EB2342">
        <w:t>placed</w:t>
      </w:r>
      <w:proofErr w:type="spellEnd"/>
      <w:r w:rsidRPr="00EB2342">
        <w:t xml:space="preserve"> </w:t>
      </w:r>
      <w:proofErr w:type="spellStart"/>
      <w:r w:rsidRPr="00EB2342">
        <w:t>after</w:t>
      </w:r>
      <w:proofErr w:type="spellEnd"/>
      <w:r w:rsidRPr="00EB2342">
        <w:t xml:space="preserve"> the </w:t>
      </w:r>
      <w:proofErr w:type="spellStart"/>
      <w:r w:rsidRPr="00EB2342">
        <w:t>total</w:t>
      </w:r>
      <w:proofErr w:type="spellEnd"/>
      <w:r w:rsidRPr="00EB2342">
        <w:t xml:space="preserve"> </w:t>
      </w:r>
      <w:proofErr w:type="spellStart"/>
      <w:r w:rsidRPr="00EB2342">
        <w:t>transaction</w:t>
      </w:r>
      <w:proofErr w:type="spellEnd"/>
      <w:r w:rsidRPr="00EB2342">
        <w:t xml:space="preserve"> </w:t>
      </w:r>
      <w:proofErr w:type="spellStart"/>
      <w:r w:rsidRPr="00EB2342">
        <w:t>line</w:t>
      </w:r>
      <w:proofErr w:type="spellEnd"/>
      <w:r w:rsidRPr="00EB2342">
        <w:t xml:space="preserve">, but </w:t>
      </w:r>
      <w:proofErr w:type="spellStart"/>
      <w:r w:rsidRPr="00EB2342">
        <w:t>before</w:t>
      </w:r>
      <w:proofErr w:type="spellEnd"/>
      <w:r w:rsidRPr="00EB2342">
        <w:t xml:space="preserve"> the </w:t>
      </w:r>
      <w:proofErr w:type="spellStart"/>
      <w:r w:rsidRPr="00EB2342">
        <w:t>fiscal</w:t>
      </w:r>
      <w:proofErr w:type="spellEnd"/>
      <w:r w:rsidRPr="00EB2342">
        <w:t xml:space="preserve"> </w:t>
      </w:r>
      <w:proofErr w:type="spellStart"/>
      <w:r w:rsidRPr="00EB2342">
        <w:t>logotype</w:t>
      </w:r>
      <w:proofErr w:type="spellEnd"/>
      <w:r w:rsidRPr="00EB2342">
        <w:t xml:space="preserve"> and </w:t>
      </w:r>
      <w:proofErr w:type="spellStart"/>
      <w:r>
        <w:t>splits</w:t>
      </w:r>
      <w:proofErr w:type="spellEnd"/>
      <w:r>
        <w:t xml:space="preserve"> </w:t>
      </w:r>
      <w:proofErr w:type="spellStart"/>
      <w:r w:rsidRPr="00EB2342">
        <w:t>into</w:t>
      </w:r>
      <w:proofErr w:type="spellEnd"/>
      <w:r w:rsidRPr="00EB2342">
        <w:t xml:space="preserve"> the </w:t>
      </w:r>
      <w:proofErr w:type="spellStart"/>
      <w:r w:rsidRPr="00EB2342">
        <w:t>payment</w:t>
      </w:r>
      <w:proofErr w:type="spellEnd"/>
      <w:r w:rsidRPr="00EB2342">
        <w:t xml:space="preserve"> in the </w:t>
      </w:r>
      <w:proofErr w:type="spellStart"/>
      <w:r w:rsidRPr="00EB2342">
        <w:t>accounting</w:t>
      </w:r>
      <w:proofErr w:type="spellEnd"/>
      <w:r w:rsidRPr="00EB2342">
        <w:t xml:space="preserve"> and </w:t>
      </w:r>
      <w:proofErr w:type="spellStart"/>
      <w:r w:rsidRPr="00EB2342">
        <w:t>other</w:t>
      </w:r>
      <w:proofErr w:type="spellEnd"/>
      <w:r w:rsidRPr="00EB2342">
        <w:t xml:space="preserve"> </w:t>
      </w:r>
      <w:proofErr w:type="spellStart"/>
      <w:r w:rsidRPr="00EB2342">
        <w:t>currency</w:t>
      </w:r>
      <w:proofErr w:type="spellEnd"/>
      <w:r w:rsidRPr="00EB2342">
        <w:t>.</w:t>
      </w:r>
    </w:p>
    <w:p w14:paraId="0A789902" w14:textId="77777777" w:rsidR="00E07A5E" w:rsidRPr="0028446B" w:rsidRDefault="00E07A5E" w:rsidP="00E07A5E">
      <w:pPr>
        <w:pStyle w:val="Nagwek3"/>
      </w:pPr>
      <w:bookmarkStart w:id="135" w:name="_Toc531610217"/>
      <w:bookmarkStart w:id="136" w:name="_Toc535564688"/>
      <w:bookmarkStart w:id="137" w:name="_Toc535579543"/>
      <w:r w:rsidRPr="0028446B">
        <w:t xml:space="preserve">3.7.7 </w:t>
      </w:r>
      <w:r w:rsidRPr="00EB2342">
        <w:t xml:space="preserve">Display </w:t>
      </w:r>
      <w:proofErr w:type="spellStart"/>
      <w:r w:rsidRPr="00EB2342">
        <w:t>support</w:t>
      </w:r>
      <w:proofErr w:type="spellEnd"/>
      <w:r w:rsidRPr="00EB2342">
        <w:t xml:space="preserve"> </w:t>
      </w:r>
      <w:proofErr w:type="spellStart"/>
      <w:r w:rsidRPr="00EB2342">
        <w:t>during</w:t>
      </w:r>
      <w:proofErr w:type="spellEnd"/>
      <w:r w:rsidRPr="00EB2342">
        <w:t xml:space="preserve"> the </w:t>
      </w:r>
      <w:proofErr w:type="spellStart"/>
      <w:r w:rsidRPr="00EB2342">
        <w:t>sales</w:t>
      </w:r>
      <w:proofErr w:type="spellEnd"/>
      <w:r w:rsidRPr="00EB2342">
        <w:t xml:space="preserve"> </w:t>
      </w:r>
      <w:proofErr w:type="spellStart"/>
      <w:r w:rsidRPr="00EB2342">
        <w:t>transaction</w:t>
      </w:r>
      <w:bookmarkEnd w:id="135"/>
      <w:bookmarkEnd w:id="136"/>
      <w:bookmarkEnd w:id="137"/>
      <w:proofErr w:type="spellEnd"/>
    </w:p>
    <w:p w14:paraId="4F929414" w14:textId="77777777" w:rsidR="00252AF9" w:rsidRPr="0028446B" w:rsidRDefault="00E07A5E" w:rsidP="00E07A5E">
      <w:pPr>
        <w:tabs>
          <w:tab w:val="center" w:pos="4896"/>
          <w:tab w:val="left" w:pos="9149"/>
        </w:tabs>
      </w:pPr>
      <w:proofErr w:type="spellStart"/>
      <w:r>
        <w:t>All</w:t>
      </w:r>
      <w:proofErr w:type="spellEnd"/>
      <w:r>
        <w:t xml:space="preserve"> </w:t>
      </w:r>
      <w:proofErr w:type="spellStart"/>
      <w:r>
        <w:t>information</w:t>
      </w:r>
      <w:proofErr w:type="spellEnd"/>
      <w:r>
        <w:t xml:space="preserve"> </w:t>
      </w:r>
      <w:proofErr w:type="spellStart"/>
      <w:r>
        <w:t>about</w:t>
      </w:r>
      <w:proofErr w:type="spellEnd"/>
      <w:r w:rsidRPr="007F26AC">
        <w:t xml:space="preserve"> </w:t>
      </w:r>
      <w:proofErr w:type="spellStart"/>
      <w:r w:rsidRPr="007F26AC">
        <w:t>sales</w:t>
      </w:r>
      <w:proofErr w:type="spellEnd"/>
      <w:r w:rsidRPr="007F26AC">
        <w:t xml:space="preserve"> </w:t>
      </w:r>
      <w:proofErr w:type="spellStart"/>
      <w:r w:rsidRPr="007F26AC">
        <w:t>transactions</w:t>
      </w:r>
      <w:proofErr w:type="spellEnd"/>
      <w:r w:rsidRPr="007F26AC">
        <w:t xml:space="preserve"> </w:t>
      </w:r>
      <w:proofErr w:type="spellStart"/>
      <w:r w:rsidRPr="007F26AC">
        <w:t>is</w:t>
      </w:r>
      <w:proofErr w:type="spellEnd"/>
      <w:r w:rsidRPr="007F26AC">
        <w:t xml:space="preserve"> </w:t>
      </w:r>
      <w:proofErr w:type="spellStart"/>
      <w:r w:rsidRPr="007F26AC">
        <w:t>sent</w:t>
      </w:r>
      <w:proofErr w:type="spellEnd"/>
      <w:r w:rsidRPr="007F26AC">
        <w:t xml:space="preserve"> to the </w:t>
      </w:r>
      <w:proofErr w:type="spellStart"/>
      <w:r w:rsidRPr="007F26AC">
        <w:t>customer's</w:t>
      </w:r>
      <w:proofErr w:type="spellEnd"/>
      <w:r w:rsidRPr="007F26AC">
        <w:t xml:space="preserve"> display </w:t>
      </w:r>
      <w:proofErr w:type="spellStart"/>
      <w:r w:rsidRPr="007F26AC">
        <w:t>directly</w:t>
      </w:r>
      <w:proofErr w:type="spellEnd"/>
      <w:r w:rsidRPr="007F26AC">
        <w:t xml:space="preserve"> from the </w:t>
      </w:r>
      <w:proofErr w:type="spellStart"/>
      <w:r w:rsidRPr="007F26AC">
        <w:t>fiscal</w:t>
      </w:r>
      <w:proofErr w:type="spellEnd"/>
      <w:r w:rsidRPr="007F26AC">
        <w:t xml:space="preserve"> module. </w:t>
      </w:r>
      <w:proofErr w:type="spellStart"/>
      <w:r w:rsidRPr="007F26AC">
        <w:t>After</w:t>
      </w:r>
      <w:proofErr w:type="spellEnd"/>
      <w:r w:rsidRPr="007F26AC">
        <w:t xml:space="preserve"> the </w:t>
      </w:r>
      <w:proofErr w:type="spellStart"/>
      <w:r w:rsidRPr="007F26AC">
        <w:t>receipt</w:t>
      </w:r>
      <w:proofErr w:type="spellEnd"/>
      <w:r w:rsidRPr="007F26AC">
        <w:t xml:space="preserve">, the display </w:t>
      </w:r>
      <w:proofErr w:type="spellStart"/>
      <w:r w:rsidRPr="007F26AC">
        <w:t>is</w:t>
      </w:r>
      <w:proofErr w:type="spellEnd"/>
      <w:r w:rsidRPr="007F26AC">
        <w:t xml:space="preserve"> </w:t>
      </w:r>
      <w:proofErr w:type="spellStart"/>
      <w:r w:rsidRPr="007F26AC">
        <w:t>available</w:t>
      </w:r>
      <w:proofErr w:type="spellEnd"/>
      <w:r w:rsidRPr="007F26AC">
        <w:t xml:space="preserve"> for the </w:t>
      </w:r>
      <w:proofErr w:type="spellStart"/>
      <w:r w:rsidRPr="007F26AC">
        <w:t>next</w:t>
      </w:r>
      <w:proofErr w:type="spellEnd"/>
      <w:r w:rsidRPr="007F26AC">
        <w:t xml:space="preserve"> </w:t>
      </w:r>
      <w:proofErr w:type="spellStart"/>
      <w:r w:rsidRPr="007F26AC">
        <w:t>transaction</w:t>
      </w:r>
      <w:proofErr w:type="spellEnd"/>
      <w:r w:rsidRPr="007F26AC">
        <w:t>.</w:t>
      </w:r>
    </w:p>
    <w:p w14:paraId="45479F81" w14:textId="77777777" w:rsidR="00E07A5E" w:rsidRPr="0028446B" w:rsidRDefault="00E07A5E" w:rsidP="00E07A5E">
      <w:pPr>
        <w:pStyle w:val="Nagwek2"/>
      </w:pPr>
      <w:bookmarkStart w:id="138" w:name="_Toc535564689"/>
      <w:bookmarkStart w:id="139" w:name="_Toc535579544"/>
      <w:bookmarkStart w:id="140" w:name="_Toc239648566"/>
      <w:r w:rsidRPr="0028446B">
        <w:t xml:space="preserve">3.8 </w:t>
      </w:r>
      <w:r w:rsidRPr="007F26AC">
        <w:t xml:space="preserve">Programming the </w:t>
      </w:r>
      <w:proofErr w:type="spellStart"/>
      <w:r w:rsidRPr="007F26AC">
        <w:t>reminder</w:t>
      </w:r>
      <w:proofErr w:type="spellEnd"/>
      <w:r w:rsidRPr="007F26AC">
        <w:t xml:space="preserve"> </w:t>
      </w:r>
      <w:proofErr w:type="spellStart"/>
      <w:r w:rsidRPr="007F26AC">
        <w:t>about</w:t>
      </w:r>
      <w:proofErr w:type="spellEnd"/>
      <w:r w:rsidRPr="007F26AC">
        <w:t xml:space="preserve"> the </w:t>
      </w:r>
      <w:proofErr w:type="spellStart"/>
      <w:r w:rsidRPr="007F26AC">
        <w:t>necess</w:t>
      </w:r>
      <w:r>
        <w:t>ity</w:t>
      </w:r>
      <w:proofErr w:type="spellEnd"/>
      <w:r>
        <w:t xml:space="preserve"> to </w:t>
      </w:r>
      <w:proofErr w:type="spellStart"/>
      <w:r>
        <w:t>perform</w:t>
      </w:r>
      <w:proofErr w:type="spellEnd"/>
      <w:r>
        <w:t xml:space="preserve"> </w:t>
      </w:r>
      <w:proofErr w:type="spellStart"/>
      <w:r>
        <w:t>periodical</w:t>
      </w:r>
      <w:proofErr w:type="spellEnd"/>
      <w:r>
        <w:t xml:space="preserve"> </w:t>
      </w:r>
      <w:proofErr w:type="spellStart"/>
      <w:r>
        <w:t>maintenance</w:t>
      </w:r>
      <w:bookmarkEnd w:id="138"/>
      <w:bookmarkEnd w:id="139"/>
      <w:proofErr w:type="spellEnd"/>
    </w:p>
    <w:p w14:paraId="67BEE257" w14:textId="77777777" w:rsidR="00E07A5E" w:rsidRPr="0028446B" w:rsidRDefault="00E07A5E" w:rsidP="00E07A5E">
      <w:pPr>
        <w:tabs>
          <w:tab w:val="center" w:pos="5256"/>
          <w:tab w:val="left" w:pos="9509"/>
        </w:tabs>
      </w:pPr>
      <w:r w:rsidRPr="00F766D7">
        <w:t xml:space="preserve">The </w:t>
      </w:r>
      <w:proofErr w:type="spellStart"/>
      <w:r w:rsidRPr="00F766D7">
        <w:t>printer</w:t>
      </w:r>
      <w:proofErr w:type="spellEnd"/>
      <w:r w:rsidRPr="00F766D7">
        <w:t xml:space="preserve"> </w:t>
      </w:r>
      <w:proofErr w:type="spellStart"/>
      <w:r w:rsidRPr="00F766D7">
        <w:t>has</w:t>
      </w:r>
      <w:proofErr w:type="spellEnd"/>
      <w:r w:rsidRPr="00F766D7">
        <w:t xml:space="preserve"> the </w:t>
      </w:r>
      <w:proofErr w:type="spellStart"/>
      <w:r w:rsidRPr="00F766D7">
        <w:t>ability</w:t>
      </w:r>
      <w:proofErr w:type="spellEnd"/>
      <w:r w:rsidRPr="00F766D7">
        <w:t xml:space="preserve"> to </w:t>
      </w:r>
      <w:proofErr w:type="spellStart"/>
      <w:r w:rsidRPr="00F766D7">
        <w:t>remind</w:t>
      </w:r>
      <w:proofErr w:type="spellEnd"/>
      <w:r w:rsidRPr="00F766D7">
        <w:t xml:space="preserve"> </w:t>
      </w:r>
      <w:proofErr w:type="spellStart"/>
      <w:r w:rsidRPr="00F766D7">
        <w:t>you</w:t>
      </w:r>
      <w:proofErr w:type="spellEnd"/>
      <w:r w:rsidRPr="00F766D7">
        <w:t xml:space="preserve"> o</w:t>
      </w:r>
      <w:r>
        <w:t xml:space="preserve">f </w:t>
      </w:r>
      <w:proofErr w:type="spellStart"/>
      <w:r>
        <w:t>an</w:t>
      </w:r>
      <w:proofErr w:type="spellEnd"/>
      <w:r>
        <w:t xml:space="preserve"> </w:t>
      </w:r>
      <w:proofErr w:type="spellStart"/>
      <w:r>
        <w:t>obligatory</w:t>
      </w:r>
      <w:proofErr w:type="spellEnd"/>
      <w:r>
        <w:t xml:space="preserve"> service </w:t>
      </w:r>
      <w:proofErr w:type="spellStart"/>
      <w:r>
        <w:t>maintenance</w:t>
      </w:r>
      <w:proofErr w:type="spellEnd"/>
      <w:r>
        <w:t xml:space="preserve">. </w:t>
      </w:r>
      <w:r w:rsidRPr="00CD1CE3">
        <w:t xml:space="preserve">By </w:t>
      </w:r>
      <w:proofErr w:type="spellStart"/>
      <w:r w:rsidRPr="00CD1CE3">
        <w:t>setting</w:t>
      </w:r>
      <w:proofErr w:type="spellEnd"/>
      <w:r w:rsidRPr="00CD1CE3">
        <w:t xml:space="preserve"> the </w:t>
      </w:r>
      <w:proofErr w:type="spellStart"/>
      <w:r w:rsidRPr="00CD1CE3">
        <w:t>service.period</w:t>
      </w:r>
      <w:proofErr w:type="spellEnd"/>
      <w:r w:rsidRPr="00CD1CE3">
        <w:t xml:space="preserve"> and </w:t>
      </w:r>
      <w:proofErr w:type="spellStart"/>
      <w:r w:rsidRPr="00CD1CE3">
        <w:t>service.period</w:t>
      </w:r>
      <w:r>
        <w:t>.warning</w:t>
      </w:r>
      <w:proofErr w:type="spellEnd"/>
      <w:r>
        <w:t xml:space="preserve"> </w:t>
      </w:r>
      <w:proofErr w:type="spellStart"/>
      <w:r>
        <w:t>parameters</w:t>
      </w:r>
      <w:proofErr w:type="spellEnd"/>
      <w:r>
        <w:t xml:space="preserve">, the </w:t>
      </w:r>
      <w:proofErr w:type="spellStart"/>
      <w:r>
        <w:t>cash</w:t>
      </w:r>
      <w:proofErr w:type="spellEnd"/>
      <w:r>
        <w:t xml:space="preserve"> register program</w:t>
      </w:r>
      <w:r w:rsidRPr="00CD1CE3">
        <w:t xml:space="preserve"> </w:t>
      </w:r>
      <w:proofErr w:type="spellStart"/>
      <w:r w:rsidRPr="00CD1CE3">
        <w:t>can</w:t>
      </w:r>
      <w:proofErr w:type="spellEnd"/>
      <w:r w:rsidRPr="00CD1CE3">
        <w:t xml:space="preserve"> program the </w:t>
      </w:r>
      <w:proofErr w:type="spellStart"/>
      <w:r w:rsidRPr="00CD1CE3">
        <w:t>time</w:t>
      </w:r>
      <w:proofErr w:type="spellEnd"/>
      <w:r w:rsidRPr="00CD1CE3">
        <w:t xml:space="preserve"> of the </w:t>
      </w:r>
      <w:proofErr w:type="spellStart"/>
      <w:r w:rsidRPr="00CD1CE3">
        <w:t>next</w:t>
      </w:r>
      <w:proofErr w:type="spellEnd"/>
      <w:r w:rsidRPr="00CD1CE3">
        <w:t xml:space="preserve"> service </w:t>
      </w:r>
      <w:proofErr w:type="spellStart"/>
      <w:r w:rsidRPr="00CD1CE3">
        <w:t>review</w:t>
      </w:r>
      <w:proofErr w:type="spellEnd"/>
      <w:r w:rsidRPr="00CD1CE3">
        <w:t xml:space="preserve"> and the </w:t>
      </w:r>
      <w:proofErr w:type="spellStart"/>
      <w:r w:rsidRPr="00CD1CE3">
        <w:t>frequency</w:t>
      </w:r>
      <w:proofErr w:type="spellEnd"/>
      <w:r w:rsidRPr="00CD1CE3">
        <w:t xml:space="preserve"> of </w:t>
      </w:r>
      <w:proofErr w:type="spellStart"/>
      <w:r w:rsidRPr="00CD1CE3">
        <w:t>earlier</w:t>
      </w:r>
      <w:proofErr w:type="spellEnd"/>
      <w:r w:rsidRPr="00CD1CE3">
        <w:t xml:space="preserve"> </w:t>
      </w:r>
      <w:proofErr w:type="spellStart"/>
      <w:r w:rsidRPr="00CD1CE3">
        <w:t>reminding</w:t>
      </w:r>
      <w:proofErr w:type="spellEnd"/>
      <w:r w:rsidRPr="00CD1CE3">
        <w:t xml:space="preserve"> </w:t>
      </w:r>
      <w:proofErr w:type="spellStart"/>
      <w:r w:rsidRPr="00CD1CE3">
        <w:t>about</w:t>
      </w:r>
      <w:proofErr w:type="spellEnd"/>
      <w:r w:rsidRPr="00CD1CE3">
        <w:t xml:space="preserve"> </w:t>
      </w:r>
      <w:proofErr w:type="spellStart"/>
      <w:r w:rsidRPr="00CD1CE3">
        <w:t>it</w:t>
      </w:r>
      <w:proofErr w:type="spellEnd"/>
      <w:r w:rsidRPr="00CD1CE3">
        <w:t xml:space="preserve"> by printing </w:t>
      </w:r>
      <w:proofErr w:type="spellStart"/>
      <w:r w:rsidRPr="00CD1CE3">
        <w:t>relevant</w:t>
      </w:r>
      <w:proofErr w:type="spellEnd"/>
      <w:r w:rsidRPr="00CD1CE3">
        <w:t xml:space="preserve"> </w:t>
      </w:r>
      <w:proofErr w:type="spellStart"/>
      <w:r w:rsidRPr="00CD1CE3">
        <w:t>information</w:t>
      </w:r>
      <w:proofErr w:type="spellEnd"/>
      <w:r w:rsidRPr="00CD1CE3">
        <w:t xml:space="preserve"> </w:t>
      </w:r>
      <w:proofErr w:type="spellStart"/>
      <w:r w:rsidRPr="00CD1CE3">
        <w:t>after</w:t>
      </w:r>
      <w:proofErr w:type="spellEnd"/>
      <w:r w:rsidRPr="00CD1CE3">
        <w:t xml:space="preserve"> the </w:t>
      </w:r>
      <w:proofErr w:type="spellStart"/>
      <w:r w:rsidRPr="00CD1CE3">
        <w:t>fiscal</w:t>
      </w:r>
      <w:proofErr w:type="spellEnd"/>
      <w:r w:rsidRPr="00CD1CE3">
        <w:t xml:space="preserve"> </w:t>
      </w:r>
      <w:proofErr w:type="spellStart"/>
      <w:r w:rsidRPr="00CD1CE3">
        <w:t>daily</w:t>
      </w:r>
      <w:proofErr w:type="spellEnd"/>
      <w:r w:rsidRPr="00CD1CE3">
        <w:t xml:space="preserve"> report.</w:t>
      </w:r>
      <w:r>
        <w:t xml:space="preserve"> </w:t>
      </w:r>
    </w:p>
    <w:p w14:paraId="20FE1294" w14:textId="77777777" w:rsidR="00E07A5E" w:rsidRPr="0028446B" w:rsidRDefault="00E07A5E" w:rsidP="00E07A5E">
      <w:pPr>
        <w:pStyle w:val="Nagwek2"/>
        <w:rPr>
          <w:lang w:val="pl-PL"/>
        </w:rPr>
      </w:pPr>
      <w:bookmarkStart w:id="141" w:name="_Toc535564690"/>
      <w:bookmarkStart w:id="142" w:name="_Toc535579545"/>
      <w:r w:rsidRPr="0028446B">
        <w:rPr>
          <w:lang w:val="pl-PL"/>
        </w:rPr>
        <w:t xml:space="preserve">3.9 </w:t>
      </w:r>
      <w:r>
        <w:rPr>
          <w:lang w:val="pl-PL"/>
        </w:rPr>
        <w:t xml:space="preserve">Update of the </w:t>
      </w:r>
      <w:proofErr w:type="spellStart"/>
      <w:r>
        <w:rPr>
          <w:lang w:val="pl-PL"/>
        </w:rPr>
        <w:t>cash</w:t>
      </w:r>
      <w:proofErr w:type="spellEnd"/>
      <w:r>
        <w:rPr>
          <w:lang w:val="pl-PL"/>
        </w:rPr>
        <w:t xml:space="preserve"> register</w:t>
      </w:r>
      <w:r w:rsidRPr="00F766D7">
        <w:rPr>
          <w:lang w:val="pl-PL"/>
        </w:rPr>
        <w:t xml:space="preserve"> program</w:t>
      </w:r>
      <w:bookmarkEnd w:id="141"/>
      <w:bookmarkEnd w:id="142"/>
    </w:p>
    <w:p w14:paraId="4E1B6B9E" w14:textId="77777777" w:rsidR="00E07A5E" w:rsidRPr="0028446B" w:rsidRDefault="00E07A5E" w:rsidP="00E07A5E">
      <w:r>
        <w:t xml:space="preserve">The update of the </w:t>
      </w:r>
      <w:proofErr w:type="spellStart"/>
      <w:r>
        <w:t>cash</w:t>
      </w:r>
      <w:proofErr w:type="spellEnd"/>
      <w:r>
        <w:t xml:space="preserve"> register</w:t>
      </w:r>
      <w:r w:rsidRPr="00F766D7">
        <w:t xml:space="preserve"> program </w:t>
      </w:r>
      <w:proofErr w:type="spellStart"/>
      <w:r w:rsidRPr="00F766D7">
        <w:t>begins</w:t>
      </w:r>
      <w:proofErr w:type="spellEnd"/>
      <w:r w:rsidRPr="00F766D7">
        <w:t xml:space="preserve"> </w:t>
      </w:r>
      <w:proofErr w:type="spellStart"/>
      <w:r w:rsidRPr="00F766D7">
        <w:t>after</w:t>
      </w:r>
      <w:proofErr w:type="spellEnd"/>
      <w:r w:rsidRPr="00F766D7">
        <w:t xml:space="preserve"> </w:t>
      </w:r>
      <w:proofErr w:type="spellStart"/>
      <w:r w:rsidRPr="00F766D7">
        <w:t>closing</w:t>
      </w:r>
      <w:proofErr w:type="spellEnd"/>
      <w:r w:rsidRPr="00F766D7">
        <w:t xml:space="preserve"> the </w:t>
      </w:r>
      <w:proofErr w:type="spellStart"/>
      <w:r w:rsidRPr="00F766D7">
        <w:t>fiscal</w:t>
      </w:r>
      <w:proofErr w:type="spellEnd"/>
      <w:r w:rsidRPr="00F766D7">
        <w:t xml:space="preserve"> </w:t>
      </w:r>
      <w:proofErr w:type="spellStart"/>
      <w:r w:rsidRPr="00F766D7">
        <w:t>day</w:t>
      </w:r>
      <w:proofErr w:type="spellEnd"/>
      <w:r w:rsidRPr="00F766D7">
        <w:t>.</w:t>
      </w:r>
      <w:r w:rsidRPr="0028446B">
        <w:t xml:space="preserve"> </w:t>
      </w:r>
      <w:r w:rsidRPr="00F766D7">
        <w:t xml:space="preserve">The </w:t>
      </w:r>
      <w:proofErr w:type="spellStart"/>
      <w:r w:rsidRPr="00F766D7">
        <w:t>process</w:t>
      </w:r>
      <w:proofErr w:type="spellEnd"/>
      <w:r w:rsidRPr="00F766D7">
        <w:t xml:space="preserve"> </w:t>
      </w:r>
      <w:proofErr w:type="spellStart"/>
      <w:r w:rsidRPr="00F766D7">
        <w:t>starts</w:t>
      </w:r>
      <w:proofErr w:type="spellEnd"/>
      <w:r w:rsidRPr="00F766D7">
        <w:t xml:space="preserve"> with </w:t>
      </w:r>
      <w:proofErr w:type="spellStart"/>
      <w:r w:rsidRPr="00F766D7">
        <w:t>checking</w:t>
      </w:r>
      <w:proofErr w:type="spellEnd"/>
      <w:r w:rsidRPr="00F766D7">
        <w:t xml:space="preserve"> the status of the </w:t>
      </w:r>
      <w:proofErr w:type="spellStart"/>
      <w:r w:rsidRPr="00F766D7">
        <w:t>firmware</w:t>
      </w:r>
      <w:proofErr w:type="spellEnd"/>
      <w:r w:rsidRPr="00F766D7">
        <w:t xml:space="preserve"> on the </w:t>
      </w:r>
      <w:proofErr w:type="spellStart"/>
      <w:r>
        <w:t>producer’s</w:t>
      </w:r>
      <w:proofErr w:type="spellEnd"/>
      <w:r>
        <w:t xml:space="preserve"> and </w:t>
      </w:r>
      <w:r w:rsidRPr="00F766D7">
        <w:t xml:space="preserve">CPD </w:t>
      </w:r>
      <w:proofErr w:type="spellStart"/>
      <w:r w:rsidRPr="00F766D7">
        <w:t>servers</w:t>
      </w:r>
      <w:proofErr w:type="spellEnd"/>
      <w:r w:rsidRPr="00F766D7">
        <w:t>, i.e. t</w:t>
      </w:r>
      <w:r>
        <w:t xml:space="preserve">he </w:t>
      </w:r>
      <w:proofErr w:type="spellStart"/>
      <w:r>
        <w:t>presence</w:t>
      </w:r>
      <w:proofErr w:type="spellEnd"/>
      <w:r>
        <w:t xml:space="preserve"> of a </w:t>
      </w:r>
      <w:proofErr w:type="spellStart"/>
      <w:r>
        <w:t>new</w:t>
      </w:r>
      <w:proofErr w:type="spellEnd"/>
      <w:r>
        <w:t xml:space="preserve"> </w:t>
      </w:r>
      <w:proofErr w:type="spellStart"/>
      <w:r>
        <w:t>homologated</w:t>
      </w:r>
      <w:proofErr w:type="spellEnd"/>
      <w:r w:rsidRPr="00F766D7">
        <w:t xml:space="preserve"> version. </w:t>
      </w:r>
      <w:proofErr w:type="spellStart"/>
      <w:r w:rsidRPr="00F766D7">
        <w:t>If</w:t>
      </w:r>
      <w:proofErr w:type="spellEnd"/>
      <w:r w:rsidRPr="00F766D7">
        <w:t xml:space="preserve"> the </w:t>
      </w:r>
      <w:proofErr w:type="spellStart"/>
      <w:r w:rsidRPr="00F766D7">
        <w:t>verification</w:t>
      </w:r>
      <w:proofErr w:type="spellEnd"/>
      <w:r w:rsidRPr="00F766D7">
        <w:t xml:space="preserve"> </w:t>
      </w:r>
      <w:proofErr w:type="spellStart"/>
      <w:r w:rsidRPr="00F766D7">
        <w:t>returns</w:t>
      </w:r>
      <w:proofErr w:type="spellEnd"/>
      <w:r w:rsidRPr="00F766D7">
        <w:t xml:space="preserve"> a </w:t>
      </w:r>
      <w:proofErr w:type="spellStart"/>
      <w:r w:rsidRPr="00F766D7">
        <w:t>positive</w:t>
      </w:r>
      <w:proofErr w:type="spellEnd"/>
      <w:r w:rsidRPr="00F766D7">
        <w:t xml:space="preserve"> </w:t>
      </w:r>
      <w:proofErr w:type="spellStart"/>
      <w:r w:rsidRPr="00F766D7">
        <w:t>response</w:t>
      </w:r>
      <w:proofErr w:type="spellEnd"/>
      <w:r w:rsidRPr="00F766D7">
        <w:t xml:space="preserve">, the </w:t>
      </w:r>
      <w:proofErr w:type="spellStart"/>
      <w:r w:rsidRPr="00F766D7">
        <w:t>printer</w:t>
      </w:r>
      <w:proofErr w:type="spellEnd"/>
      <w:r w:rsidRPr="00F766D7">
        <w:t xml:space="preserve"> </w:t>
      </w:r>
      <w:proofErr w:type="spellStart"/>
      <w:r w:rsidRPr="00F766D7">
        <w:t>connects</w:t>
      </w:r>
      <w:proofErr w:type="spellEnd"/>
      <w:r w:rsidRPr="00F766D7">
        <w:t xml:space="preserve"> to the update </w:t>
      </w:r>
      <w:proofErr w:type="spellStart"/>
      <w:r w:rsidRPr="00F766D7">
        <w:t>server</w:t>
      </w:r>
      <w:proofErr w:type="spellEnd"/>
      <w:r w:rsidRPr="00F766D7">
        <w:t xml:space="preserve"> and </w:t>
      </w:r>
      <w:proofErr w:type="spellStart"/>
      <w:r w:rsidRPr="00F766D7">
        <w:t>starts</w:t>
      </w:r>
      <w:proofErr w:type="spellEnd"/>
      <w:r w:rsidRPr="00F766D7">
        <w:t xml:space="preserve"> </w:t>
      </w:r>
      <w:proofErr w:type="spellStart"/>
      <w:r w:rsidRPr="00F766D7">
        <w:t>downloading</w:t>
      </w:r>
      <w:proofErr w:type="spellEnd"/>
      <w:r w:rsidRPr="00F766D7">
        <w:t xml:space="preserve"> the </w:t>
      </w:r>
      <w:proofErr w:type="spellStart"/>
      <w:r w:rsidRPr="00F766D7">
        <w:t>new</w:t>
      </w:r>
      <w:proofErr w:type="spellEnd"/>
      <w:r w:rsidRPr="00F766D7">
        <w:t xml:space="preserve"> </w:t>
      </w:r>
      <w:proofErr w:type="spellStart"/>
      <w:r w:rsidRPr="00F766D7">
        <w:t>firmware</w:t>
      </w:r>
      <w:proofErr w:type="spellEnd"/>
      <w:r w:rsidRPr="00F766D7">
        <w:t xml:space="preserve"> version. </w:t>
      </w:r>
      <w:proofErr w:type="spellStart"/>
      <w:r w:rsidRPr="00F766D7">
        <w:t>Next</w:t>
      </w:r>
      <w:proofErr w:type="spellEnd"/>
      <w:r w:rsidRPr="00F766D7">
        <w:t xml:space="preserve">, the </w:t>
      </w:r>
      <w:proofErr w:type="spellStart"/>
      <w:r w:rsidRPr="00F766D7">
        <w:t>new</w:t>
      </w:r>
      <w:proofErr w:type="spellEnd"/>
      <w:r w:rsidRPr="00F766D7">
        <w:t xml:space="preserve"> </w:t>
      </w:r>
      <w:proofErr w:type="spellStart"/>
      <w:r w:rsidRPr="00F766D7">
        <w:t>firmware</w:t>
      </w:r>
      <w:proofErr w:type="spellEnd"/>
      <w:r w:rsidRPr="00F766D7">
        <w:t xml:space="preserve"> version </w:t>
      </w:r>
      <w:proofErr w:type="spellStart"/>
      <w:r w:rsidRPr="00F766D7">
        <w:t>is</w:t>
      </w:r>
      <w:proofErr w:type="spellEnd"/>
      <w:r w:rsidRPr="00F766D7">
        <w:t xml:space="preserve"> </w:t>
      </w:r>
      <w:proofErr w:type="spellStart"/>
      <w:r w:rsidRPr="00F766D7">
        <w:t>automatically</w:t>
      </w:r>
      <w:proofErr w:type="spellEnd"/>
      <w:r w:rsidRPr="00F766D7">
        <w:t xml:space="preserve"> </w:t>
      </w:r>
      <w:proofErr w:type="spellStart"/>
      <w:r w:rsidRPr="00F766D7">
        <w:t>installed</w:t>
      </w:r>
      <w:proofErr w:type="spellEnd"/>
      <w:r w:rsidRPr="00F766D7">
        <w:t xml:space="preserve"> on the </w:t>
      </w:r>
      <w:proofErr w:type="spellStart"/>
      <w:r w:rsidRPr="00F766D7">
        <w:t>device</w:t>
      </w:r>
      <w:proofErr w:type="spellEnd"/>
      <w:r w:rsidRPr="00F766D7">
        <w:t xml:space="preserve">, and </w:t>
      </w:r>
      <w:proofErr w:type="spellStart"/>
      <w:r w:rsidRPr="00F766D7">
        <w:t>after</w:t>
      </w:r>
      <w:proofErr w:type="spellEnd"/>
      <w:r w:rsidRPr="00F766D7">
        <w:t xml:space="preserve"> a </w:t>
      </w:r>
      <w:proofErr w:type="spellStart"/>
      <w:r w:rsidRPr="00F766D7">
        <w:t>successful</w:t>
      </w:r>
      <w:proofErr w:type="spellEnd"/>
      <w:r w:rsidRPr="00F766D7">
        <w:t xml:space="preserve"> update </w:t>
      </w:r>
      <w:proofErr w:type="spellStart"/>
      <w:r w:rsidRPr="00F766D7">
        <w:t>operation</w:t>
      </w:r>
      <w:proofErr w:type="spellEnd"/>
      <w:r w:rsidRPr="00F766D7">
        <w:t xml:space="preserve">, </w:t>
      </w:r>
      <w:proofErr w:type="spellStart"/>
      <w:r w:rsidRPr="00F766D7">
        <w:t>confirmation</w:t>
      </w:r>
      <w:proofErr w:type="spellEnd"/>
      <w:r w:rsidRPr="00F766D7">
        <w:t xml:space="preserve"> in the form of a </w:t>
      </w:r>
      <w:proofErr w:type="spellStart"/>
      <w:r w:rsidRPr="00F766D7">
        <w:t>printout</w:t>
      </w:r>
      <w:proofErr w:type="spellEnd"/>
      <w:r>
        <w:t xml:space="preserve"> </w:t>
      </w:r>
      <w:proofErr w:type="spellStart"/>
      <w:r>
        <w:t>is</w:t>
      </w:r>
      <w:proofErr w:type="spellEnd"/>
      <w:r>
        <w:t xml:space="preserve"> </w:t>
      </w:r>
      <w:proofErr w:type="spellStart"/>
      <w:r>
        <w:t>made</w:t>
      </w:r>
      <w:proofErr w:type="spellEnd"/>
      <w:r w:rsidRPr="00F766D7">
        <w:t xml:space="preserve">. </w:t>
      </w:r>
      <w:proofErr w:type="spellStart"/>
      <w:r w:rsidRPr="00F766D7">
        <w:t>During</w:t>
      </w:r>
      <w:proofErr w:type="spellEnd"/>
      <w:r w:rsidRPr="00F766D7">
        <w:t xml:space="preserve"> the update </w:t>
      </w:r>
      <w:proofErr w:type="spellStart"/>
      <w:r w:rsidRPr="00F766D7">
        <w:t>process</w:t>
      </w:r>
      <w:proofErr w:type="spellEnd"/>
      <w:r w:rsidRPr="00F766D7">
        <w:t xml:space="preserve">, the </w:t>
      </w:r>
      <w:proofErr w:type="spellStart"/>
      <w:r w:rsidRPr="00F766D7">
        <w:t>following</w:t>
      </w:r>
      <w:proofErr w:type="spellEnd"/>
      <w:r w:rsidRPr="00F766D7">
        <w:t xml:space="preserve"> </w:t>
      </w:r>
      <w:proofErr w:type="spellStart"/>
      <w:r w:rsidRPr="00F766D7">
        <w:t>information</w:t>
      </w:r>
      <w:proofErr w:type="spellEnd"/>
      <w:r w:rsidRPr="00F766D7">
        <w:t xml:space="preserve"> </w:t>
      </w:r>
      <w:proofErr w:type="spellStart"/>
      <w:r w:rsidRPr="00F766D7">
        <w:t>appears</w:t>
      </w:r>
      <w:proofErr w:type="spellEnd"/>
      <w:r w:rsidRPr="00F766D7">
        <w:t xml:space="preserve"> on the display:</w:t>
      </w:r>
    </w:p>
    <w:p w14:paraId="0CFC5A8D" w14:textId="77777777" w:rsidR="00E07A5E" w:rsidRDefault="00E07A5E" w:rsidP="00700491">
      <w:pPr>
        <w:pStyle w:val="Akapitzlist"/>
        <w:numPr>
          <w:ilvl w:val="0"/>
          <w:numId w:val="54"/>
        </w:numPr>
        <w:ind w:left="360"/>
        <w:rPr>
          <w:rFonts w:ascii="Verdana" w:hAnsi="Verdana"/>
          <w:sz w:val="20"/>
          <w:szCs w:val="20"/>
        </w:rPr>
      </w:pPr>
      <w:proofErr w:type="spellStart"/>
      <w:r>
        <w:rPr>
          <w:rFonts w:ascii="Verdana" w:hAnsi="Verdana"/>
          <w:sz w:val="20"/>
          <w:szCs w:val="20"/>
        </w:rPr>
        <w:t>Checking</w:t>
      </w:r>
      <w:proofErr w:type="spellEnd"/>
      <w:r>
        <w:rPr>
          <w:rFonts w:ascii="Verdana" w:hAnsi="Verdana"/>
          <w:sz w:val="20"/>
          <w:szCs w:val="20"/>
        </w:rPr>
        <w:t xml:space="preserve"> the </w:t>
      </w:r>
      <w:proofErr w:type="spellStart"/>
      <w:r>
        <w:rPr>
          <w:rFonts w:ascii="Verdana" w:hAnsi="Verdana"/>
          <w:sz w:val="20"/>
          <w:szCs w:val="20"/>
        </w:rPr>
        <w:t>availability</w:t>
      </w:r>
      <w:proofErr w:type="spellEnd"/>
      <w:r>
        <w:rPr>
          <w:rFonts w:ascii="Verdana" w:hAnsi="Verdana"/>
          <w:sz w:val="20"/>
          <w:szCs w:val="20"/>
        </w:rPr>
        <w:t xml:space="preserve"> of a </w:t>
      </w:r>
      <w:proofErr w:type="spellStart"/>
      <w:r>
        <w:rPr>
          <w:rFonts w:ascii="Verdana" w:hAnsi="Verdana"/>
          <w:sz w:val="20"/>
          <w:szCs w:val="20"/>
        </w:rPr>
        <w:t>new</w:t>
      </w:r>
      <w:proofErr w:type="spellEnd"/>
      <w:r>
        <w:rPr>
          <w:rFonts w:ascii="Verdana" w:hAnsi="Verdana"/>
          <w:sz w:val="20"/>
          <w:szCs w:val="20"/>
        </w:rPr>
        <w:t xml:space="preserve"> </w:t>
      </w:r>
      <w:proofErr w:type="spellStart"/>
      <w:r>
        <w:rPr>
          <w:rFonts w:ascii="Verdana" w:hAnsi="Verdana"/>
          <w:sz w:val="20"/>
          <w:szCs w:val="20"/>
        </w:rPr>
        <w:t>cash</w:t>
      </w:r>
      <w:proofErr w:type="spellEnd"/>
      <w:r>
        <w:rPr>
          <w:rFonts w:ascii="Verdana" w:hAnsi="Verdana"/>
          <w:sz w:val="20"/>
          <w:szCs w:val="20"/>
        </w:rPr>
        <w:t xml:space="preserve"> register program</w:t>
      </w:r>
    </w:p>
    <w:p w14:paraId="482A9802" w14:textId="77777777" w:rsidR="00E07A5E" w:rsidRPr="0028446B" w:rsidRDefault="00E07A5E" w:rsidP="00700491">
      <w:pPr>
        <w:pStyle w:val="Akapitzlist"/>
        <w:numPr>
          <w:ilvl w:val="0"/>
          <w:numId w:val="54"/>
        </w:numPr>
        <w:ind w:left="360"/>
        <w:rPr>
          <w:rFonts w:ascii="Verdana" w:hAnsi="Verdana"/>
          <w:sz w:val="20"/>
          <w:szCs w:val="20"/>
        </w:rPr>
      </w:pPr>
      <w:r>
        <w:rPr>
          <w:rFonts w:ascii="Verdana" w:hAnsi="Verdana"/>
          <w:sz w:val="20"/>
          <w:szCs w:val="20"/>
        </w:rPr>
        <w:t xml:space="preserve">A </w:t>
      </w:r>
      <w:proofErr w:type="spellStart"/>
      <w:r>
        <w:rPr>
          <w:rFonts w:ascii="Verdana" w:hAnsi="Verdana"/>
          <w:sz w:val="20"/>
          <w:szCs w:val="20"/>
        </w:rPr>
        <w:t>new</w:t>
      </w:r>
      <w:proofErr w:type="spellEnd"/>
      <w:r>
        <w:rPr>
          <w:rFonts w:ascii="Verdana" w:hAnsi="Verdana"/>
          <w:sz w:val="20"/>
          <w:szCs w:val="20"/>
        </w:rPr>
        <w:t xml:space="preserve"> </w:t>
      </w:r>
      <w:proofErr w:type="spellStart"/>
      <w:r>
        <w:rPr>
          <w:rFonts w:ascii="Verdana" w:hAnsi="Verdana"/>
          <w:sz w:val="20"/>
          <w:szCs w:val="20"/>
        </w:rPr>
        <w:t>casht</w:t>
      </w:r>
      <w:proofErr w:type="spellEnd"/>
      <w:r>
        <w:rPr>
          <w:rFonts w:ascii="Verdana" w:hAnsi="Verdana"/>
          <w:sz w:val="20"/>
          <w:szCs w:val="20"/>
        </w:rPr>
        <w:t xml:space="preserve"> register program </w:t>
      </w:r>
      <w:proofErr w:type="spellStart"/>
      <w:r>
        <w:rPr>
          <w:rFonts w:ascii="Verdana" w:hAnsi="Verdana"/>
          <w:sz w:val="20"/>
          <w:szCs w:val="20"/>
        </w:rPr>
        <w:t>is</w:t>
      </w:r>
      <w:proofErr w:type="spellEnd"/>
      <w:r>
        <w:rPr>
          <w:rFonts w:ascii="Verdana" w:hAnsi="Verdana"/>
          <w:sz w:val="20"/>
          <w:szCs w:val="20"/>
        </w:rPr>
        <w:t xml:space="preserve"> </w:t>
      </w:r>
      <w:proofErr w:type="spellStart"/>
      <w:r>
        <w:rPr>
          <w:rFonts w:ascii="Verdana" w:hAnsi="Verdana"/>
          <w:sz w:val="20"/>
          <w:szCs w:val="20"/>
        </w:rPr>
        <w:t>available</w:t>
      </w:r>
      <w:proofErr w:type="spellEnd"/>
    </w:p>
    <w:p w14:paraId="251654D4" w14:textId="77777777" w:rsidR="00E07A5E" w:rsidRPr="0028446B" w:rsidRDefault="00E07A5E" w:rsidP="00700491">
      <w:pPr>
        <w:pStyle w:val="Akapitzlist"/>
        <w:numPr>
          <w:ilvl w:val="0"/>
          <w:numId w:val="54"/>
        </w:numPr>
        <w:ind w:left="360"/>
        <w:rPr>
          <w:rFonts w:ascii="Verdana" w:hAnsi="Verdana"/>
          <w:sz w:val="20"/>
          <w:szCs w:val="20"/>
        </w:rPr>
      </w:pPr>
      <w:proofErr w:type="spellStart"/>
      <w:r>
        <w:rPr>
          <w:rFonts w:ascii="Verdana" w:hAnsi="Verdana"/>
          <w:sz w:val="20"/>
          <w:szCs w:val="20"/>
        </w:rPr>
        <w:t>Downloading</w:t>
      </w:r>
      <w:proofErr w:type="spellEnd"/>
      <w:r>
        <w:rPr>
          <w:rFonts w:ascii="Verdana" w:hAnsi="Verdana"/>
          <w:sz w:val="20"/>
          <w:szCs w:val="20"/>
        </w:rPr>
        <w:t xml:space="preserve"> a </w:t>
      </w:r>
      <w:proofErr w:type="spellStart"/>
      <w:r>
        <w:rPr>
          <w:rFonts w:ascii="Verdana" w:hAnsi="Verdana"/>
          <w:sz w:val="20"/>
          <w:szCs w:val="20"/>
        </w:rPr>
        <w:t>new</w:t>
      </w:r>
      <w:proofErr w:type="spellEnd"/>
      <w:r>
        <w:rPr>
          <w:rFonts w:ascii="Verdana" w:hAnsi="Verdana"/>
          <w:sz w:val="20"/>
          <w:szCs w:val="20"/>
        </w:rPr>
        <w:t xml:space="preserve"> </w:t>
      </w:r>
      <w:proofErr w:type="spellStart"/>
      <w:r>
        <w:rPr>
          <w:rFonts w:ascii="Verdana" w:hAnsi="Verdana"/>
          <w:sz w:val="20"/>
          <w:szCs w:val="20"/>
        </w:rPr>
        <w:t>cash</w:t>
      </w:r>
      <w:proofErr w:type="spellEnd"/>
      <w:r>
        <w:rPr>
          <w:rFonts w:ascii="Verdana" w:hAnsi="Verdana"/>
          <w:sz w:val="20"/>
          <w:szCs w:val="20"/>
        </w:rPr>
        <w:t xml:space="preserve"> register program</w:t>
      </w:r>
    </w:p>
    <w:p w14:paraId="64C10328" w14:textId="77777777" w:rsidR="00E07A5E" w:rsidRPr="0028446B" w:rsidRDefault="00E07A5E" w:rsidP="00700491">
      <w:pPr>
        <w:pStyle w:val="Akapitzlist"/>
        <w:numPr>
          <w:ilvl w:val="0"/>
          <w:numId w:val="54"/>
        </w:numPr>
        <w:ind w:left="360"/>
        <w:rPr>
          <w:rFonts w:ascii="Verdana" w:hAnsi="Verdana"/>
          <w:sz w:val="20"/>
          <w:szCs w:val="20"/>
        </w:rPr>
      </w:pPr>
      <w:proofErr w:type="spellStart"/>
      <w:r>
        <w:rPr>
          <w:rFonts w:ascii="Verdana" w:hAnsi="Verdana"/>
          <w:sz w:val="20"/>
          <w:szCs w:val="20"/>
        </w:rPr>
        <w:t>Successful</w:t>
      </w:r>
      <w:proofErr w:type="spellEnd"/>
      <w:r>
        <w:rPr>
          <w:rFonts w:ascii="Verdana" w:hAnsi="Verdana"/>
          <w:sz w:val="20"/>
          <w:szCs w:val="20"/>
        </w:rPr>
        <w:t xml:space="preserve"> update of the </w:t>
      </w:r>
      <w:proofErr w:type="spellStart"/>
      <w:r>
        <w:rPr>
          <w:rFonts w:ascii="Verdana" w:hAnsi="Verdana"/>
          <w:sz w:val="20"/>
          <w:szCs w:val="20"/>
        </w:rPr>
        <w:t>cash</w:t>
      </w:r>
      <w:proofErr w:type="spellEnd"/>
      <w:r>
        <w:rPr>
          <w:rFonts w:ascii="Verdana" w:hAnsi="Verdana"/>
          <w:sz w:val="20"/>
          <w:szCs w:val="20"/>
        </w:rPr>
        <w:t xml:space="preserve"> register program</w:t>
      </w:r>
    </w:p>
    <w:p w14:paraId="5BA313EF" w14:textId="77777777" w:rsidR="00E47319" w:rsidRPr="0028446B" w:rsidRDefault="00E07A5E" w:rsidP="00E07A5E">
      <w:r w:rsidRPr="0023654D">
        <w:t xml:space="preserve">The </w:t>
      </w:r>
      <w:proofErr w:type="spellStart"/>
      <w:r w:rsidRPr="0023654D">
        <w:t>download</w:t>
      </w:r>
      <w:proofErr w:type="spellEnd"/>
      <w:r w:rsidRPr="0023654D">
        <w:t xml:space="preserve"> </w:t>
      </w:r>
      <w:proofErr w:type="spellStart"/>
      <w:r w:rsidRPr="0023654D">
        <w:t>takes</w:t>
      </w:r>
      <w:proofErr w:type="spellEnd"/>
      <w:r w:rsidRPr="0023654D">
        <w:t xml:space="preserve"> </w:t>
      </w:r>
      <w:proofErr w:type="spellStart"/>
      <w:r w:rsidRPr="0023654D">
        <w:t>about</w:t>
      </w:r>
      <w:proofErr w:type="spellEnd"/>
      <w:r w:rsidRPr="0023654D">
        <w:t xml:space="preserve"> 40 </w:t>
      </w:r>
      <w:proofErr w:type="spellStart"/>
      <w:r w:rsidRPr="0023654D">
        <w:t>minutes</w:t>
      </w:r>
      <w:proofErr w:type="spellEnd"/>
      <w:r w:rsidRPr="0023654D">
        <w:t xml:space="preserve">. A </w:t>
      </w:r>
      <w:proofErr w:type="spellStart"/>
      <w:r w:rsidRPr="0023654D">
        <w:t>successful</w:t>
      </w:r>
      <w:proofErr w:type="spellEnd"/>
      <w:r w:rsidRPr="0023654D">
        <w:t xml:space="preserve"> update </w:t>
      </w:r>
      <w:proofErr w:type="spellStart"/>
      <w:r w:rsidRPr="0023654D">
        <w:t>results</w:t>
      </w:r>
      <w:proofErr w:type="spellEnd"/>
      <w:r w:rsidRPr="0023654D">
        <w:t xml:space="preserve"> in a </w:t>
      </w:r>
      <w:proofErr w:type="spellStart"/>
      <w:r w:rsidRPr="0023654D">
        <w:t>self</w:t>
      </w:r>
      <w:proofErr w:type="spellEnd"/>
      <w:r w:rsidRPr="0023654D">
        <w:t xml:space="preserve">-restart of the </w:t>
      </w:r>
      <w:proofErr w:type="spellStart"/>
      <w:r w:rsidRPr="0023654D">
        <w:t>printer</w:t>
      </w:r>
      <w:proofErr w:type="spellEnd"/>
      <w:r w:rsidRPr="0023654D">
        <w:t xml:space="preserve"> a</w:t>
      </w:r>
      <w:r>
        <w:t xml:space="preserve">nd </w:t>
      </w:r>
      <w:proofErr w:type="spellStart"/>
      <w:r>
        <w:t>printout</w:t>
      </w:r>
      <w:proofErr w:type="spellEnd"/>
      <w:r>
        <w:t xml:space="preserve"> of the</w:t>
      </w:r>
      <w:r w:rsidRPr="0023654D">
        <w:t xml:space="preserve"> </w:t>
      </w:r>
      <w:proofErr w:type="spellStart"/>
      <w:r w:rsidRPr="0023654D">
        <w:t>relevant</w:t>
      </w:r>
      <w:proofErr w:type="spellEnd"/>
      <w:r w:rsidRPr="0023654D">
        <w:t xml:space="preserve"> </w:t>
      </w:r>
      <w:proofErr w:type="spellStart"/>
      <w:r w:rsidRPr="0023654D">
        <w:t>information</w:t>
      </w:r>
      <w:proofErr w:type="spellEnd"/>
      <w:r w:rsidRPr="0023654D">
        <w:t xml:space="preserve"> </w:t>
      </w:r>
      <w:proofErr w:type="spellStart"/>
      <w:r w:rsidRPr="0023654D">
        <w:t>if</w:t>
      </w:r>
      <w:proofErr w:type="spellEnd"/>
      <w:r w:rsidRPr="0023654D">
        <w:t xml:space="preserve"> </w:t>
      </w:r>
      <w:proofErr w:type="spellStart"/>
      <w:r w:rsidRPr="0023654D">
        <w:t>it</w:t>
      </w:r>
      <w:proofErr w:type="spellEnd"/>
      <w:r w:rsidRPr="0023654D">
        <w:t xml:space="preserve"> </w:t>
      </w:r>
      <w:proofErr w:type="spellStart"/>
      <w:r w:rsidRPr="0023654D">
        <w:t>is</w:t>
      </w:r>
      <w:proofErr w:type="spellEnd"/>
      <w:r w:rsidRPr="0023654D">
        <w:t xml:space="preserve"> in </w:t>
      </w:r>
      <w:proofErr w:type="spellStart"/>
      <w:r w:rsidRPr="0023654D">
        <w:t>neutral</w:t>
      </w:r>
      <w:proofErr w:type="spellEnd"/>
      <w:r w:rsidRPr="0023654D">
        <w:t xml:space="preserve"> </w:t>
      </w:r>
      <w:proofErr w:type="spellStart"/>
      <w:r w:rsidRPr="0023654D">
        <w:t>mode</w:t>
      </w:r>
      <w:proofErr w:type="spellEnd"/>
      <w:r w:rsidRPr="0023654D">
        <w:t xml:space="preserve">. In the event of </w:t>
      </w:r>
      <w:proofErr w:type="spellStart"/>
      <w:r w:rsidRPr="0023654D">
        <w:t>an</w:t>
      </w:r>
      <w:proofErr w:type="spellEnd"/>
      <w:r w:rsidRPr="0023654D">
        <w:t xml:space="preserve"> </w:t>
      </w:r>
      <w:proofErr w:type="spellStart"/>
      <w:r w:rsidRPr="0023654D">
        <w:t>unsuccessful</w:t>
      </w:r>
      <w:proofErr w:type="spellEnd"/>
      <w:r w:rsidRPr="0023654D">
        <w:t xml:space="preserve"> update, </w:t>
      </w:r>
      <w:proofErr w:type="spellStart"/>
      <w:r w:rsidRPr="0023654D">
        <w:t>it</w:t>
      </w:r>
      <w:proofErr w:type="spellEnd"/>
      <w:r w:rsidRPr="0023654D">
        <w:t xml:space="preserve"> </w:t>
      </w:r>
      <w:proofErr w:type="spellStart"/>
      <w:r w:rsidRPr="0023654D">
        <w:t>is</w:t>
      </w:r>
      <w:proofErr w:type="spellEnd"/>
      <w:r w:rsidRPr="0023654D">
        <w:t xml:space="preserve"> </w:t>
      </w:r>
      <w:proofErr w:type="spellStart"/>
      <w:r w:rsidRPr="0023654D">
        <w:t>possible</w:t>
      </w:r>
      <w:proofErr w:type="spellEnd"/>
      <w:r w:rsidRPr="0023654D">
        <w:t xml:space="preserve"> to resume the </w:t>
      </w:r>
      <w:proofErr w:type="spellStart"/>
      <w:r w:rsidRPr="0023654D">
        <w:t>downloading</w:t>
      </w:r>
      <w:proofErr w:type="spellEnd"/>
      <w:r w:rsidRPr="0023654D">
        <w:t xml:space="preserve"> </w:t>
      </w:r>
      <w:proofErr w:type="spellStart"/>
      <w:r w:rsidRPr="0023654D">
        <w:t>process</w:t>
      </w:r>
      <w:proofErr w:type="spellEnd"/>
      <w:r w:rsidRPr="0023654D">
        <w:t xml:space="preserve"> </w:t>
      </w:r>
      <w:proofErr w:type="spellStart"/>
      <w:r w:rsidRPr="0023654D">
        <w:t>after</w:t>
      </w:r>
      <w:proofErr w:type="spellEnd"/>
      <w:r w:rsidRPr="0023654D">
        <w:t xml:space="preserve"> the </w:t>
      </w:r>
      <w:proofErr w:type="spellStart"/>
      <w:r w:rsidRPr="0023654D">
        <w:t>next</w:t>
      </w:r>
      <w:proofErr w:type="spellEnd"/>
      <w:r w:rsidRPr="0023654D">
        <w:t xml:space="preserve"> </w:t>
      </w:r>
      <w:proofErr w:type="spellStart"/>
      <w:r w:rsidRPr="0023654D">
        <w:t>closing</w:t>
      </w:r>
      <w:proofErr w:type="spellEnd"/>
      <w:r w:rsidRPr="0023654D">
        <w:t xml:space="preserve"> of the </w:t>
      </w:r>
      <w:proofErr w:type="spellStart"/>
      <w:r w:rsidRPr="0023654D">
        <w:t>fiscal</w:t>
      </w:r>
      <w:proofErr w:type="spellEnd"/>
      <w:r w:rsidRPr="0023654D">
        <w:t xml:space="preserve"> </w:t>
      </w:r>
      <w:proofErr w:type="spellStart"/>
      <w:r w:rsidRPr="0023654D">
        <w:t>day</w:t>
      </w:r>
      <w:proofErr w:type="spellEnd"/>
      <w:r w:rsidRPr="0023654D">
        <w:t>.</w:t>
      </w:r>
    </w:p>
    <w:p w14:paraId="1A40A213" w14:textId="77777777" w:rsidR="00E07A5E" w:rsidRPr="0028446B" w:rsidRDefault="00E47319" w:rsidP="00E07A5E">
      <w:pPr>
        <w:pStyle w:val="Nagwek1"/>
      </w:pPr>
      <w:r w:rsidRPr="0028446B">
        <w:lastRenderedPageBreak/>
        <w:t xml:space="preserve"> </w:t>
      </w:r>
      <w:bookmarkStart w:id="143" w:name="_Toc535564691"/>
      <w:bookmarkStart w:id="144" w:name="_Toc535579546"/>
      <w:bookmarkEnd w:id="140"/>
      <w:r w:rsidR="00E07A5E" w:rsidRPr="0028446B">
        <w:t xml:space="preserve">4 </w:t>
      </w:r>
      <w:r w:rsidR="00E07A5E" w:rsidRPr="00A50477">
        <w:rPr>
          <w:lang w:val="en-US"/>
        </w:rPr>
        <w:t>Description of the main protocol</w:t>
      </w:r>
      <w:bookmarkEnd w:id="143"/>
      <w:bookmarkEnd w:id="144"/>
    </w:p>
    <w:p w14:paraId="3C967C1C" w14:textId="77777777" w:rsidR="00E07A5E" w:rsidRPr="0028446B" w:rsidRDefault="00E07A5E" w:rsidP="00E07A5E">
      <w:pPr>
        <w:rPr>
          <w:lang w:val="x-none"/>
        </w:rPr>
      </w:pPr>
    </w:p>
    <w:p w14:paraId="74240367" w14:textId="77777777" w:rsidR="00E07A5E" w:rsidRPr="0028446B" w:rsidRDefault="00E07A5E" w:rsidP="00E07A5E">
      <w:pPr>
        <w:pStyle w:val="Nagwek2"/>
      </w:pPr>
      <w:bookmarkStart w:id="145" w:name="_Toc172431330"/>
      <w:bookmarkStart w:id="146" w:name="_Toc531610221"/>
      <w:bookmarkStart w:id="147" w:name="_Toc535564692"/>
      <w:bookmarkStart w:id="148" w:name="_Toc535579547"/>
      <w:bookmarkStart w:id="149" w:name="_Toc675952"/>
      <w:bookmarkStart w:id="150" w:name="_Toc676303"/>
      <w:bookmarkStart w:id="151" w:name="_Toc1373767"/>
      <w:bookmarkStart w:id="152" w:name="_Toc3781775"/>
      <w:bookmarkStart w:id="153" w:name="_Toc10253981"/>
      <w:bookmarkStart w:id="154" w:name="_Toc10256946"/>
      <w:bookmarkStart w:id="155" w:name="_Toc10260838"/>
      <w:bookmarkStart w:id="156" w:name="_Toc11985855"/>
      <w:bookmarkStart w:id="157" w:name="_Toc12679163"/>
      <w:bookmarkStart w:id="158" w:name="_Toc12693125"/>
      <w:bookmarkStart w:id="159" w:name="_Toc25133477"/>
      <w:bookmarkStart w:id="160" w:name="_Toc53897679"/>
      <w:bookmarkStart w:id="161" w:name="_Toc56493096"/>
      <w:bookmarkStart w:id="162" w:name="_Toc58943527"/>
      <w:bookmarkStart w:id="163" w:name="_Toc78179841"/>
      <w:bookmarkStart w:id="164" w:name="_Toc88445811"/>
      <w:bookmarkStart w:id="165" w:name="_Toc78179761"/>
      <w:bookmarkStart w:id="166" w:name="_Toc132791561"/>
      <w:r w:rsidRPr="0028446B">
        <w:t xml:space="preserve">4.1 </w:t>
      </w:r>
      <w:bookmarkEnd w:id="145"/>
      <w:proofErr w:type="spellStart"/>
      <w:r>
        <w:t>Transm</w:t>
      </w:r>
      <w:r w:rsidRPr="007D208D">
        <w:rPr>
          <w:lang w:val="en-US"/>
        </w:rPr>
        <w:t>ission</w:t>
      </w:r>
      <w:proofErr w:type="spellEnd"/>
      <w:r w:rsidRPr="007D208D">
        <w:rPr>
          <w:lang w:val="en-US"/>
        </w:rPr>
        <w:t xml:space="preserve"> of commands</w:t>
      </w:r>
      <w:bookmarkEnd w:id="146"/>
      <w:bookmarkEnd w:id="147"/>
      <w:bookmarkEnd w:id="148"/>
    </w:p>
    <w:p w14:paraId="24A38054" w14:textId="77777777" w:rsidR="00E07A5E" w:rsidRPr="00A50477" w:rsidRDefault="00E07A5E" w:rsidP="00E07A5E">
      <w:pPr>
        <w:tabs>
          <w:tab w:val="center" w:pos="4896"/>
          <w:tab w:val="left" w:pos="9149"/>
        </w:tabs>
        <w:rPr>
          <w:lang w:val="en-US"/>
        </w:rPr>
      </w:pPr>
      <w:r w:rsidRPr="00A50477">
        <w:rPr>
          <w:lang w:val="en-US"/>
        </w:rPr>
        <w:t>The printer returns the ACK (ASCII: 0x06)</w:t>
      </w:r>
      <w:r>
        <w:rPr>
          <w:lang w:val="en-US"/>
        </w:rPr>
        <w:t xml:space="preserve"> character as </w:t>
      </w:r>
      <w:r w:rsidRPr="00A50477">
        <w:rPr>
          <w:lang w:val="en-US"/>
        </w:rPr>
        <w:t>con</w:t>
      </w:r>
      <w:r>
        <w:rPr>
          <w:lang w:val="en-US"/>
        </w:rPr>
        <w:t>firmation of correct execution.</w:t>
      </w:r>
    </w:p>
    <w:p w14:paraId="2F7EDE60" w14:textId="77777777" w:rsidR="00E07A5E" w:rsidRDefault="00E07A5E" w:rsidP="00E07A5E">
      <w:pPr>
        <w:tabs>
          <w:tab w:val="center" w:pos="4896"/>
          <w:tab w:val="left" w:pos="9149"/>
        </w:tabs>
        <w:rPr>
          <w:lang w:val="en-US"/>
        </w:rPr>
      </w:pPr>
      <w:r>
        <w:rPr>
          <w:lang w:val="en-US"/>
        </w:rPr>
        <w:t>The NAK character (</w:t>
      </w:r>
      <w:r w:rsidRPr="00A50477">
        <w:rPr>
          <w:lang w:val="en-US"/>
        </w:rPr>
        <w:t>ASCII: 0x15</w:t>
      </w:r>
      <w:r>
        <w:rPr>
          <w:lang w:val="en-US"/>
        </w:rPr>
        <w:t xml:space="preserve">) is returned when command was not executed or error occurred. </w:t>
      </w:r>
      <w:r w:rsidRPr="00A50477">
        <w:rPr>
          <w:lang w:val="en-US"/>
        </w:rPr>
        <w:t xml:space="preserve">The standard response time of </w:t>
      </w:r>
      <w:r>
        <w:rPr>
          <w:lang w:val="en-US"/>
        </w:rPr>
        <w:t>the printer to execute the command</w:t>
      </w:r>
      <w:r w:rsidRPr="00A50477">
        <w:rPr>
          <w:lang w:val="en-US"/>
        </w:rPr>
        <w:t xml:space="preserve"> is below</w:t>
      </w:r>
      <w:r>
        <w:rPr>
          <w:lang w:val="en-US"/>
        </w:rPr>
        <w:t xml:space="preserve"> 0.5 second, however, there are commands</w:t>
      </w:r>
      <w:r w:rsidRPr="00A50477">
        <w:rPr>
          <w:lang w:val="en-US"/>
        </w:rPr>
        <w:t xml:space="preserve"> whose execution causes the printer to respond in a longer period of time</w:t>
      </w:r>
      <w:r>
        <w:rPr>
          <w:lang w:val="en-US"/>
        </w:rPr>
        <w:t xml:space="preserve"> (from few to several seconds). </w:t>
      </w:r>
      <w:r w:rsidRPr="00B8289A">
        <w:rPr>
          <w:lang w:val="en-US"/>
        </w:rPr>
        <w:t>In the case where the printer is in sleep</w:t>
      </w:r>
      <w:r>
        <w:rPr>
          <w:lang w:val="en-US"/>
        </w:rPr>
        <w:t xml:space="preserve"> mode, the response to the command</w:t>
      </w:r>
      <w:r w:rsidRPr="00B8289A">
        <w:rPr>
          <w:lang w:val="en-US"/>
        </w:rPr>
        <w:t xml:space="preserve"> can be sent back after a few seconds, the</w:t>
      </w:r>
      <w:r>
        <w:rPr>
          <w:lang w:val="en-US"/>
        </w:rPr>
        <w:t xml:space="preserve"> responses to the request commands</w:t>
      </w:r>
      <w:r w:rsidRPr="00B8289A">
        <w:rPr>
          <w:lang w:val="en-US"/>
        </w:rPr>
        <w:t xml:space="preserve"> are sent back without delay.</w:t>
      </w:r>
    </w:p>
    <w:p w14:paraId="3125C3C5" w14:textId="77777777" w:rsidR="00E07A5E" w:rsidRPr="00B8289A" w:rsidRDefault="00E07A5E" w:rsidP="00E07A5E">
      <w:pPr>
        <w:tabs>
          <w:tab w:val="center" w:pos="4896"/>
          <w:tab w:val="left" w:pos="9149"/>
        </w:tabs>
        <w:rPr>
          <w:lang w:val="en-US"/>
        </w:rPr>
      </w:pPr>
      <w:r>
        <w:rPr>
          <w:lang w:val="en-US"/>
        </w:rPr>
        <w:t>Execution of request commands</w:t>
      </w:r>
      <w:r w:rsidRPr="00B8289A">
        <w:rPr>
          <w:lang w:val="en-US"/>
        </w:rPr>
        <w:t xml:space="preserve"> is not confirmed - the printer sends the requested data.</w:t>
      </w:r>
      <w:r>
        <w:rPr>
          <w:lang w:val="en-US"/>
        </w:rPr>
        <w:t xml:space="preserve"> ACK and NAK characters are not sent back in response to the read command of Fiscal Module’s status. </w:t>
      </w:r>
      <w:r w:rsidRPr="00B8289A">
        <w:rPr>
          <w:lang w:val="en-US"/>
        </w:rPr>
        <w:t xml:space="preserve">In </w:t>
      </w:r>
      <w:r>
        <w:rPr>
          <w:lang w:val="en-US"/>
        </w:rPr>
        <w:t xml:space="preserve">the case when the request </w:t>
      </w:r>
      <w:proofErr w:type="spellStart"/>
      <w:r>
        <w:rPr>
          <w:lang w:val="en-US"/>
        </w:rPr>
        <w:t>comands</w:t>
      </w:r>
      <w:proofErr w:type="spellEnd"/>
      <w:r w:rsidRPr="00B8289A">
        <w:rPr>
          <w:lang w:val="en-US"/>
        </w:rPr>
        <w:t xml:space="preserve"> are sent d</w:t>
      </w:r>
      <w:r>
        <w:rPr>
          <w:lang w:val="en-US"/>
        </w:rPr>
        <w:t xml:space="preserve">uring the execution of the command (ESC MFB…) where answer may come after a long time, ACK or NAK characters can be sent back along with the response to request order. </w:t>
      </w:r>
    </w:p>
    <w:p w14:paraId="10D42D91" w14:textId="77777777" w:rsidR="00E07A5E" w:rsidRDefault="00E07A5E" w:rsidP="00E07A5E">
      <w:pPr>
        <w:tabs>
          <w:tab w:val="center" w:pos="4896"/>
          <w:tab w:val="left" w:pos="9149"/>
        </w:tabs>
        <w:rPr>
          <w:lang w:val="en-US"/>
        </w:rPr>
      </w:pPr>
      <w:r>
        <w:rPr>
          <w:lang w:val="en-US"/>
        </w:rPr>
        <w:t>In the case</w:t>
      </w:r>
      <w:r w:rsidRPr="00E60884">
        <w:rPr>
          <w:lang w:val="en-US"/>
        </w:rPr>
        <w:t xml:space="preserve"> of external events (</w:t>
      </w:r>
      <w:proofErr w:type="spellStart"/>
      <w:r w:rsidRPr="00E60884">
        <w:rPr>
          <w:lang w:val="en-US"/>
        </w:rPr>
        <w:t>eg</w:t>
      </w:r>
      <w:proofErr w:type="spellEnd"/>
      <w:r w:rsidRPr="00E60884">
        <w:rPr>
          <w:lang w:val="en-US"/>
        </w:rPr>
        <w:t xml:space="preserve"> no paper), NAK and ACK responses may be paused until the problem is corrected.</w:t>
      </w:r>
    </w:p>
    <w:p w14:paraId="36E4D4B7" w14:textId="77777777" w:rsidR="00E07A5E" w:rsidRDefault="00E07A5E" w:rsidP="00E07A5E">
      <w:pPr>
        <w:tabs>
          <w:tab w:val="center" w:pos="4896"/>
          <w:tab w:val="left" w:pos="9149"/>
        </w:tabs>
        <w:rPr>
          <w:lang w:val="en-US"/>
        </w:rPr>
      </w:pPr>
      <w:r>
        <w:rPr>
          <w:lang w:val="en-US"/>
        </w:rPr>
        <w:t>When the printer sends back</w:t>
      </w:r>
      <w:r w:rsidRPr="00E60884">
        <w:rPr>
          <w:lang w:val="en-US"/>
        </w:rPr>
        <w:t xml:space="preserve"> NAK, the st</w:t>
      </w:r>
      <w:r>
        <w:rPr>
          <w:lang w:val="en-US"/>
        </w:rPr>
        <w:t>atus reading of the Fiscal M</w:t>
      </w:r>
      <w:r w:rsidRPr="00E60884">
        <w:rPr>
          <w:lang w:val="en-US"/>
        </w:rPr>
        <w:t>odule is required.</w:t>
      </w:r>
    </w:p>
    <w:p w14:paraId="03C13D70" w14:textId="77777777" w:rsidR="00E07A5E" w:rsidRDefault="00E07A5E" w:rsidP="00E07A5E">
      <w:pPr>
        <w:tabs>
          <w:tab w:val="center" w:pos="4896"/>
          <w:tab w:val="left" w:pos="9149"/>
        </w:tabs>
        <w:rPr>
          <w:lang w:val="en-US"/>
        </w:rPr>
      </w:pPr>
      <w:r>
        <w:rPr>
          <w:lang w:val="en-US"/>
        </w:rPr>
        <w:t>After receiving the last command’s byte, the Fiscal M</w:t>
      </w:r>
      <w:r w:rsidRPr="00E60884">
        <w:rPr>
          <w:lang w:val="en-US"/>
        </w:rPr>
        <w:t>odule stops receiving</w:t>
      </w:r>
      <w:r>
        <w:rPr>
          <w:lang w:val="en-US"/>
        </w:rPr>
        <w:t xml:space="preserve"> commands beginning with the </w:t>
      </w:r>
      <w:r w:rsidRPr="00E60884">
        <w:rPr>
          <w:lang w:val="en-US"/>
        </w:rPr>
        <w:t>ESC</w:t>
      </w:r>
      <w:r>
        <w:rPr>
          <w:lang w:val="en-US"/>
        </w:rPr>
        <w:t xml:space="preserve"> MFB</w:t>
      </w:r>
      <w:r w:rsidRPr="00E60884">
        <w:rPr>
          <w:lang w:val="en-US"/>
        </w:rPr>
        <w:t xml:space="preserve"> sequence until it responds with ACK or NAK</w:t>
      </w:r>
      <w:r>
        <w:rPr>
          <w:lang w:val="en-US"/>
        </w:rPr>
        <w:t xml:space="preserve">. </w:t>
      </w:r>
    </w:p>
    <w:p w14:paraId="275E93B5" w14:textId="77777777" w:rsidR="00E07A5E" w:rsidRDefault="00E07A5E" w:rsidP="00E07A5E">
      <w:pPr>
        <w:tabs>
          <w:tab w:val="center" w:pos="4896"/>
          <w:tab w:val="left" w:pos="9149"/>
        </w:tabs>
        <w:rPr>
          <w:lang w:val="en-US"/>
        </w:rPr>
      </w:pPr>
      <w:r w:rsidRPr="00762DEC">
        <w:rPr>
          <w:lang w:val="en-US"/>
        </w:rPr>
        <w:t>From the firmware version: 2.03.5194, a 1-b</w:t>
      </w:r>
      <w:r>
        <w:rPr>
          <w:lang w:val="en-US"/>
        </w:rPr>
        <w:t>yte CAN command has been introduced</w:t>
      </w:r>
      <w:r w:rsidRPr="00762DEC">
        <w:rPr>
          <w:lang w:val="en-US"/>
        </w:rPr>
        <w:t xml:space="preserve"> (ASCII code: </w:t>
      </w:r>
      <w:r>
        <w:rPr>
          <w:lang w:val="en-US"/>
        </w:rPr>
        <w:t>0x18), which interrupts the command’s parsing</w:t>
      </w:r>
      <w:r w:rsidRPr="00762DEC">
        <w:rPr>
          <w:lang w:val="en-US"/>
        </w:rPr>
        <w:t xml:space="preserve"> and clears the input and output of the FIFO queue.</w:t>
      </w:r>
    </w:p>
    <w:p w14:paraId="72554C0F" w14:textId="77777777" w:rsidR="00E07A5E" w:rsidRPr="0028446B" w:rsidRDefault="00E07A5E" w:rsidP="00E07A5E">
      <w:pPr>
        <w:tabs>
          <w:tab w:val="center" w:pos="4896"/>
          <w:tab w:val="left" w:pos="9149"/>
        </w:tabs>
      </w:pPr>
    </w:p>
    <w:p w14:paraId="4D53DC53" w14:textId="77777777" w:rsidR="00E07A5E" w:rsidRPr="0028446B" w:rsidRDefault="00E07A5E" w:rsidP="00E07A5E">
      <w:pPr>
        <w:pStyle w:val="Nagwek2"/>
      </w:pPr>
      <w:bookmarkStart w:id="167" w:name="_Toc172431331"/>
      <w:bookmarkStart w:id="168" w:name="_Toc531610222"/>
      <w:bookmarkStart w:id="169" w:name="_Toc535564693"/>
      <w:bookmarkStart w:id="170" w:name="_Toc5355795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r w:rsidRPr="0028446B">
        <w:t xml:space="preserve">4.2  </w:t>
      </w:r>
      <w:bookmarkEnd w:id="167"/>
      <w:r>
        <w:rPr>
          <w:lang w:val="pl-PL"/>
        </w:rPr>
        <w:t xml:space="preserve">Basic </w:t>
      </w:r>
      <w:proofErr w:type="spellStart"/>
      <w:r>
        <w:rPr>
          <w:lang w:val="pl-PL"/>
        </w:rPr>
        <w:t>information</w:t>
      </w:r>
      <w:bookmarkEnd w:id="168"/>
      <w:bookmarkEnd w:id="169"/>
      <w:bookmarkEnd w:id="170"/>
      <w:proofErr w:type="spellEnd"/>
    </w:p>
    <w:p w14:paraId="2538462E" w14:textId="77777777" w:rsidR="00E07A5E" w:rsidRPr="0028446B" w:rsidRDefault="00E07A5E" w:rsidP="00E07A5E">
      <w:pPr>
        <w:pStyle w:val="Standard"/>
      </w:pPr>
      <w:proofErr w:type="spellStart"/>
      <w:r>
        <w:t>Definitions</w:t>
      </w:r>
      <w:proofErr w:type="spellEnd"/>
      <w:r w:rsidRPr="0028446B">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97"/>
        <w:gridCol w:w="7154"/>
      </w:tblGrid>
      <w:tr w:rsidR="00E07A5E" w:rsidRPr="0028446B" w14:paraId="476A2CA3" w14:textId="77777777" w:rsidTr="00E07A5E">
        <w:tc>
          <w:tcPr>
            <w:tcW w:w="782" w:type="pct"/>
          </w:tcPr>
          <w:p w14:paraId="7AE90702" w14:textId="77777777" w:rsidR="00E07A5E" w:rsidRPr="0028446B" w:rsidRDefault="00E07A5E" w:rsidP="00E07A5E">
            <w:pPr>
              <w:pStyle w:val="Standard"/>
            </w:pPr>
            <w:r w:rsidRPr="0028446B">
              <w:rPr>
                <w:b/>
              </w:rPr>
              <w:t>ESC</w:t>
            </w:r>
          </w:p>
        </w:tc>
        <w:tc>
          <w:tcPr>
            <w:tcW w:w="274" w:type="pct"/>
          </w:tcPr>
          <w:p w14:paraId="58BECFB0" w14:textId="77777777" w:rsidR="00E07A5E" w:rsidRPr="0028446B" w:rsidRDefault="00E07A5E" w:rsidP="00E07A5E">
            <w:pPr>
              <w:pStyle w:val="Standard"/>
            </w:pPr>
            <w:r w:rsidRPr="0028446B">
              <w:t>-</w:t>
            </w:r>
          </w:p>
        </w:tc>
        <w:tc>
          <w:tcPr>
            <w:tcW w:w="3944" w:type="pct"/>
          </w:tcPr>
          <w:p w14:paraId="2B32656F" w14:textId="77777777" w:rsidR="00E07A5E" w:rsidRPr="0028446B" w:rsidRDefault="00E07A5E" w:rsidP="00E07A5E">
            <w:pPr>
              <w:pStyle w:val="Standard"/>
            </w:pPr>
            <w:r w:rsidRPr="0028446B">
              <w:t>ASCII</w:t>
            </w:r>
            <w:r>
              <w:t xml:space="preserve"> </w:t>
            </w:r>
            <w:proofErr w:type="spellStart"/>
            <w:r>
              <w:t>character</w:t>
            </w:r>
            <w:proofErr w:type="spellEnd"/>
            <w:r>
              <w:t xml:space="preserve"> </w:t>
            </w:r>
            <w:proofErr w:type="spellStart"/>
            <w:r>
              <w:t>code</w:t>
            </w:r>
            <w:proofErr w:type="spellEnd"/>
            <w:r w:rsidRPr="0028446B">
              <w:t xml:space="preserve"> 0x1B</w:t>
            </w:r>
          </w:p>
        </w:tc>
      </w:tr>
      <w:tr w:rsidR="00E07A5E" w:rsidRPr="0028446B" w14:paraId="22093068" w14:textId="77777777" w:rsidTr="00E07A5E">
        <w:tc>
          <w:tcPr>
            <w:tcW w:w="782" w:type="pct"/>
          </w:tcPr>
          <w:p w14:paraId="4F3F56D6" w14:textId="77777777" w:rsidR="00E07A5E" w:rsidRPr="0028446B" w:rsidRDefault="00E07A5E" w:rsidP="00E07A5E">
            <w:pPr>
              <w:pStyle w:val="Standard"/>
            </w:pPr>
            <w:r w:rsidRPr="0028446B">
              <w:rPr>
                <w:b/>
              </w:rPr>
              <w:t>MFB</w:t>
            </w:r>
          </w:p>
        </w:tc>
        <w:tc>
          <w:tcPr>
            <w:tcW w:w="274" w:type="pct"/>
          </w:tcPr>
          <w:p w14:paraId="4BF31F9E" w14:textId="77777777" w:rsidR="00E07A5E" w:rsidRPr="0028446B" w:rsidRDefault="00E07A5E" w:rsidP="00E07A5E">
            <w:pPr>
              <w:pStyle w:val="Standard"/>
            </w:pPr>
            <w:r w:rsidRPr="0028446B">
              <w:t>-</w:t>
            </w:r>
          </w:p>
        </w:tc>
        <w:tc>
          <w:tcPr>
            <w:tcW w:w="3944" w:type="pct"/>
          </w:tcPr>
          <w:p w14:paraId="4910BC00" w14:textId="77777777" w:rsidR="00E07A5E" w:rsidRPr="0028446B" w:rsidRDefault="00E07A5E" w:rsidP="00E07A5E">
            <w:pPr>
              <w:pStyle w:val="Standard"/>
            </w:pPr>
            <w:r>
              <w:rPr>
                <w:lang w:val="en-US"/>
              </w:rPr>
              <w:t>ID of the beginning of the command</w:t>
            </w:r>
            <w:r w:rsidRPr="0028446B">
              <w:t xml:space="preserve">. </w:t>
            </w:r>
            <w:r>
              <w:t xml:space="preserve">ASCII </w:t>
            </w:r>
            <w:proofErr w:type="spellStart"/>
            <w:r>
              <w:t>code</w:t>
            </w:r>
            <w:proofErr w:type="spellEnd"/>
            <w:r>
              <w:t xml:space="preserve"> 0x80</w:t>
            </w:r>
          </w:p>
        </w:tc>
      </w:tr>
      <w:tr w:rsidR="00E07A5E" w:rsidRPr="0028446B" w14:paraId="0CFC5355" w14:textId="77777777" w:rsidTr="00E07A5E">
        <w:tc>
          <w:tcPr>
            <w:tcW w:w="782" w:type="pct"/>
          </w:tcPr>
          <w:p w14:paraId="5592C88B" w14:textId="77777777" w:rsidR="00E07A5E" w:rsidRPr="0028446B" w:rsidRDefault="00E07A5E" w:rsidP="00E07A5E">
            <w:pPr>
              <w:pStyle w:val="Standard"/>
            </w:pPr>
            <w:r w:rsidRPr="0028446B">
              <w:rPr>
                <w:b/>
              </w:rPr>
              <w:t>MFE</w:t>
            </w:r>
          </w:p>
        </w:tc>
        <w:tc>
          <w:tcPr>
            <w:tcW w:w="274" w:type="pct"/>
          </w:tcPr>
          <w:p w14:paraId="7B245043" w14:textId="77777777" w:rsidR="00E07A5E" w:rsidRPr="0028446B" w:rsidRDefault="00E07A5E" w:rsidP="00E07A5E">
            <w:pPr>
              <w:pStyle w:val="Standard"/>
            </w:pPr>
            <w:r w:rsidRPr="0028446B">
              <w:t>-</w:t>
            </w:r>
          </w:p>
        </w:tc>
        <w:tc>
          <w:tcPr>
            <w:tcW w:w="3944" w:type="pct"/>
          </w:tcPr>
          <w:p w14:paraId="3B281D64" w14:textId="77777777" w:rsidR="00E07A5E" w:rsidRPr="0028446B" w:rsidRDefault="00E07A5E" w:rsidP="00E07A5E">
            <w:pPr>
              <w:pStyle w:val="Style1"/>
            </w:pPr>
            <w:r w:rsidRPr="00E60884">
              <w:rPr>
                <w:lang w:val="en-US"/>
              </w:rPr>
              <w:t>ID of the end of the order</w:t>
            </w:r>
            <w:r>
              <w:rPr>
                <w:lang w:val="en-US"/>
              </w:rPr>
              <w:t xml:space="preserve">. </w:t>
            </w:r>
            <w:r>
              <w:t xml:space="preserve">ASCII </w:t>
            </w:r>
            <w:proofErr w:type="spellStart"/>
            <w:r>
              <w:t>code</w:t>
            </w:r>
            <w:proofErr w:type="spellEnd"/>
            <w:r>
              <w:t xml:space="preserve"> 0x83</w:t>
            </w:r>
          </w:p>
        </w:tc>
      </w:tr>
      <w:tr w:rsidR="00E07A5E" w:rsidRPr="0028446B" w14:paraId="30436181" w14:textId="77777777" w:rsidTr="00E07A5E">
        <w:tc>
          <w:tcPr>
            <w:tcW w:w="782" w:type="pct"/>
          </w:tcPr>
          <w:p w14:paraId="47159ABA" w14:textId="77777777" w:rsidR="00E07A5E" w:rsidRPr="0028446B" w:rsidRDefault="00E07A5E" w:rsidP="00E07A5E">
            <w:pPr>
              <w:pStyle w:val="Standard"/>
            </w:pPr>
            <w:r w:rsidRPr="0028446B">
              <w:rPr>
                <w:b/>
              </w:rPr>
              <w:t>MFB1</w:t>
            </w:r>
          </w:p>
        </w:tc>
        <w:tc>
          <w:tcPr>
            <w:tcW w:w="274" w:type="pct"/>
          </w:tcPr>
          <w:p w14:paraId="22DDA9EA" w14:textId="77777777" w:rsidR="00E07A5E" w:rsidRPr="0028446B" w:rsidRDefault="00E07A5E" w:rsidP="00E07A5E">
            <w:pPr>
              <w:pStyle w:val="Standard"/>
            </w:pPr>
            <w:r w:rsidRPr="0028446B">
              <w:t>-</w:t>
            </w:r>
          </w:p>
        </w:tc>
        <w:tc>
          <w:tcPr>
            <w:tcW w:w="3944" w:type="pct"/>
          </w:tcPr>
          <w:p w14:paraId="2CCC2F68" w14:textId="77777777" w:rsidR="00E07A5E" w:rsidRDefault="00E07A5E" w:rsidP="00E07A5E">
            <w:pPr>
              <w:pStyle w:val="Style1"/>
            </w:pPr>
            <w:r w:rsidRPr="00F34D3C">
              <w:rPr>
                <w:lang w:val="en-US"/>
              </w:rPr>
              <w:t xml:space="preserve">ID of the sequence start. </w:t>
            </w:r>
            <w:r>
              <w:t xml:space="preserve">ASCII </w:t>
            </w:r>
            <w:proofErr w:type="spellStart"/>
            <w:r>
              <w:t>code</w:t>
            </w:r>
            <w:proofErr w:type="spellEnd"/>
            <w:r>
              <w:t xml:space="preserve"> 0x81</w:t>
            </w:r>
          </w:p>
        </w:tc>
      </w:tr>
      <w:tr w:rsidR="00E07A5E" w:rsidRPr="0028446B" w14:paraId="4AAC1269" w14:textId="77777777" w:rsidTr="00E07A5E">
        <w:tc>
          <w:tcPr>
            <w:tcW w:w="782" w:type="pct"/>
          </w:tcPr>
          <w:p w14:paraId="24005899" w14:textId="77777777" w:rsidR="00E07A5E" w:rsidRPr="0028446B" w:rsidRDefault="00E07A5E" w:rsidP="00E07A5E">
            <w:pPr>
              <w:pStyle w:val="Standard"/>
            </w:pPr>
            <w:r w:rsidRPr="0028446B">
              <w:rPr>
                <w:b/>
              </w:rPr>
              <w:t>MFB2</w:t>
            </w:r>
            <w:r w:rsidRPr="0028446B">
              <w:rPr>
                <w:b/>
              </w:rPr>
              <w:tab/>
            </w:r>
          </w:p>
        </w:tc>
        <w:tc>
          <w:tcPr>
            <w:tcW w:w="274" w:type="pct"/>
          </w:tcPr>
          <w:p w14:paraId="3C53AB0B" w14:textId="77777777" w:rsidR="00E07A5E" w:rsidRPr="0028446B" w:rsidRDefault="00E07A5E" w:rsidP="00E07A5E">
            <w:pPr>
              <w:pStyle w:val="Standard"/>
            </w:pPr>
            <w:r w:rsidRPr="0028446B">
              <w:t>-</w:t>
            </w:r>
          </w:p>
        </w:tc>
        <w:tc>
          <w:tcPr>
            <w:tcW w:w="3944" w:type="pct"/>
          </w:tcPr>
          <w:p w14:paraId="70D58715" w14:textId="77777777" w:rsidR="00E07A5E" w:rsidRPr="00B4459C" w:rsidRDefault="00E07A5E" w:rsidP="00E07A5E">
            <w:pPr>
              <w:pStyle w:val="Style1"/>
              <w:rPr>
                <w:b/>
              </w:rPr>
            </w:pPr>
            <w:r w:rsidRPr="00F34D3C">
              <w:rPr>
                <w:lang w:val="en-US"/>
              </w:rPr>
              <w:t xml:space="preserve">ID of the sequence start. </w:t>
            </w:r>
            <w:r>
              <w:t xml:space="preserve">ASCII </w:t>
            </w:r>
            <w:proofErr w:type="spellStart"/>
            <w:r>
              <w:t>code</w:t>
            </w:r>
            <w:proofErr w:type="spellEnd"/>
            <w:r>
              <w:t xml:space="preserve"> 0x82</w:t>
            </w:r>
          </w:p>
        </w:tc>
      </w:tr>
      <w:tr w:rsidR="00E07A5E" w:rsidRPr="0028446B" w14:paraId="5BE49FFB" w14:textId="77777777" w:rsidTr="00E07A5E">
        <w:tc>
          <w:tcPr>
            <w:tcW w:w="782" w:type="pct"/>
          </w:tcPr>
          <w:p w14:paraId="464B21A2" w14:textId="77777777" w:rsidR="00E07A5E" w:rsidRPr="0028446B" w:rsidRDefault="00E07A5E" w:rsidP="00E07A5E">
            <w:pPr>
              <w:pStyle w:val="Standard"/>
            </w:pPr>
            <w:r w:rsidRPr="0028446B">
              <w:rPr>
                <w:b/>
              </w:rPr>
              <w:t>NUL</w:t>
            </w:r>
          </w:p>
        </w:tc>
        <w:tc>
          <w:tcPr>
            <w:tcW w:w="274" w:type="pct"/>
          </w:tcPr>
          <w:p w14:paraId="4B561560" w14:textId="77777777" w:rsidR="00E07A5E" w:rsidRPr="0028446B" w:rsidRDefault="00E07A5E" w:rsidP="00E07A5E">
            <w:pPr>
              <w:pStyle w:val="Standard"/>
            </w:pPr>
            <w:r w:rsidRPr="0028446B">
              <w:t>-</w:t>
            </w:r>
          </w:p>
        </w:tc>
        <w:tc>
          <w:tcPr>
            <w:tcW w:w="3944" w:type="pct"/>
          </w:tcPr>
          <w:p w14:paraId="407ECF54" w14:textId="77777777" w:rsidR="00E07A5E" w:rsidRPr="00F34D3C" w:rsidRDefault="00E07A5E" w:rsidP="00E07A5E">
            <w:pPr>
              <w:pStyle w:val="Style1"/>
              <w:rPr>
                <w:lang w:val="en-US"/>
              </w:rPr>
            </w:pPr>
            <w:r w:rsidRPr="00F34D3C">
              <w:rPr>
                <w:lang w:val="en-US"/>
              </w:rPr>
              <w:t>divider; ASCII code 0x00 or 0x0A</w:t>
            </w:r>
          </w:p>
        </w:tc>
      </w:tr>
      <w:tr w:rsidR="00E07A5E" w:rsidRPr="0028446B" w14:paraId="1A516D63" w14:textId="77777777" w:rsidTr="00E07A5E">
        <w:tc>
          <w:tcPr>
            <w:tcW w:w="782" w:type="pct"/>
          </w:tcPr>
          <w:p w14:paraId="6CDA518C" w14:textId="77777777" w:rsidR="00E07A5E" w:rsidRPr="0028446B" w:rsidRDefault="00E07A5E" w:rsidP="00E07A5E">
            <w:pPr>
              <w:pStyle w:val="Standard"/>
              <w:rPr>
                <w:b/>
              </w:rPr>
            </w:pPr>
            <w:r w:rsidRPr="0028446B">
              <w:rPr>
                <w:b/>
              </w:rPr>
              <w:t>DLE</w:t>
            </w:r>
          </w:p>
        </w:tc>
        <w:tc>
          <w:tcPr>
            <w:tcW w:w="274" w:type="pct"/>
          </w:tcPr>
          <w:p w14:paraId="0E77613F" w14:textId="77777777" w:rsidR="00E07A5E" w:rsidRPr="0028446B" w:rsidRDefault="00E07A5E" w:rsidP="00E07A5E">
            <w:pPr>
              <w:pStyle w:val="Standard"/>
            </w:pPr>
          </w:p>
        </w:tc>
        <w:tc>
          <w:tcPr>
            <w:tcW w:w="3944" w:type="pct"/>
          </w:tcPr>
          <w:p w14:paraId="14DA6B42" w14:textId="77777777" w:rsidR="00E07A5E" w:rsidRPr="0028446B" w:rsidRDefault="00E07A5E" w:rsidP="00E07A5E">
            <w:pPr>
              <w:pStyle w:val="Style1"/>
            </w:pPr>
            <w:r>
              <w:t xml:space="preserve">ASCII </w:t>
            </w:r>
            <w:proofErr w:type="spellStart"/>
            <w:r>
              <w:t>code</w:t>
            </w:r>
            <w:proofErr w:type="spellEnd"/>
            <w:r w:rsidRPr="0028446B">
              <w:t xml:space="preserve"> 0x10</w:t>
            </w:r>
          </w:p>
        </w:tc>
      </w:tr>
      <w:tr w:rsidR="00E07A5E" w:rsidRPr="0028446B" w14:paraId="29F8E3C1" w14:textId="77777777" w:rsidTr="00E07A5E">
        <w:tc>
          <w:tcPr>
            <w:tcW w:w="782" w:type="pct"/>
          </w:tcPr>
          <w:p w14:paraId="40DE4176" w14:textId="77777777" w:rsidR="00E07A5E" w:rsidRPr="0028446B" w:rsidRDefault="00E07A5E" w:rsidP="00E07A5E">
            <w:pPr>
              <w:pStyle w:val="Standard"/>
            </w:pPr>
            <w:r w:rsidRPr="0028446B">
              <w:rPr>
                <w:b/>
                <w:bCs/>
              </w:rPr>
              <w:t>ACK</w:t>
            </w:r>
          </w:p>
        </w:tc>
        <w:tc>
          <w:tcPr>
            <w:tcW w:w="274" w:type="pct"/>
          </w:tcPr>
          <w:p w14:paraId="2982252F" w14:textId="77777777" w:rsidR="00E07A5E" w:rsidRPr="0028446B" w:rsidRDefault="00E07A5E" w:rsidP="00E07A5E">
            <w:pPr>
              <w:pStyle w:val="Standard"/>
            </w:pPr>
            <w:r w:rsidRPr="0028446B">
              <w:t>-</w:t>
            </w:r>
          </w:p>
        </w:tc>
        <w:tc>
          <w:tcPr>
            <w:tcW w:w="3944" w:type="pct"/>
          </w:tcPr>
          <w:p w14:paraId="00D94356" w14:textId="77777777" w:rsidR="00E07A5E" w:rsidRPr="0028446B" w:rsidRDefault="00E07A5E" w:rsidP="00E07A5E">
            <w:pPr>
              <w:pStyle w:val="Style1"/>
            </w:pPr>
            <w:r>
              <w:rPr>
                <w:lang w:val="en-US"/>
              </w:rPr>
              <w:t>C</w:t>
            </w:r>
            <w:r w:rsidRPr="00F34D3C">
              <w:rPr>
                <w:lang w:val="en-US"/>
              </w:rPr>
              <w:t>onfirmation of th</w:t>
            </w:r>
            <w:r>
              <w:rPr>
                <w:lang w:val="en-US"/>
              </w:rPr>
              <w:t>e correct execution of the command</w:t>
            </w:r>
            <w:r w:rsidRPr="00F34D3C">
              <w:rPr>
                <w:lang w:val="en-US"/>
              </w:rPr>
              <w:t xml:space="preserve">, </w:t>
            </w:r>
            <w:r>
              <w:rPr>
                <w:lang w:val="en-US"/>
              </w:rPr>
              <w:t>ASCII code</w:t>
            </w:r>
            <w:r w:rsidRPr="00F34D3C">
              <w:rPr>
                <w:lang w:val="en-US"/>
              </w:rPr>
              <w:t xml:space="preserve"> 0x06</w:t>
            </w:r>
          </w:p>
        </w:tc>
      </w:tr>
      <w:tr w:rsidR="00E07A5E" w:rsidRPr="0028446B" w14:paraId="0CDA9420" w14:textId="77777777" w:rsidTr="00E07A5E">
        <w:tc>
          <w:tcPr>
            <w:tcW w:w="782" w:type="pct"/>
          </w:tcPr>
          <w:p w14:paraId="4C462EB7" w14:textId="77777777" w:rsidR="00E07A5E" w:rsidRPr="0028446B" w:rsidRDefault="00E07A5E" w:rsidP="00E07A5E">
            <w:pPr>
              <w:pStyle w:val="Standard"/>
            </w:pPr>
            <w:r w:rsidRPr="0028446B">
              <w:rPr>
                <w:b/>
                <w:bCs/>
              </w:rPr>
              <w:t>NAK</w:t>
            </w:r>
          </w:p>
        </w:tc>
        <w:tc>
          <w:tcPr>
            <w:tcW w:w="274" w:type="pct"/>
          </w:tcPr>
          <w:p w14:paraId="3B7B1263" w14:textId="77777777" w:rsidR="00E07A5E" w:rsidRPr="0028446B" w:rsidRDefault="00E07A5E" w:rsidP="00E07A5E">
            <w:pPr>
              <w:pStyle w:val="Standard"/>
            </w:pPr>
            <w:r w:rsidRPr="0028446B">
              <w:t>-</w:t>
            </w:r>
          </w:p>
        </w:tc>
        <w:tc>
          <w:tcPr>
            <w:tcW w:w="3944" w:type="pct"/>
          </w:tcPr>
          <w:p w14:paraId="7B7D3155" w14:textId="77777777" w:rsidR="00E07A5E" w:rsidRPr="0028446B" w:rsidRDefault="00E07A5E" w:rsidP="00E07A5E">
            <w:pPr>
              <w:pStyle w:val="Standard"/>
            </w:pPr>
            <w:r>
              <w:rPr>
                <w:lang w:val="en-US"/>
              </w:rPr>
              <w:t>C</w:t>
            </w:r>
            <w:r w:rsidRPr="00F34D3C">
              <w:rPr>
                <w:lang w:val="en-US"/>
              </w:rPr>
              <w:t xml:space="preserve">onfirmation of the incorrect </w:t>
            </w:r>
            <w:r>
              <w:rPr>
                <w:lang w:val="en-US"/>
              </w:rPr>
              <w:t xml:space="preserve">execution of the command, ASCII code </w:t>
            </w:r>
            <w:r w:rsidRPr="00F34D3C">
              <w:rPr>
                <w:lang w:val="en-US"/>
              </w:rPr>
              <w:t>0x15</w:t>
            </w:r>
          </w:p>
        </w:tc>
      </w:tr>
      <w:tr w:rsidR="00E07A5E" w:rsidRPr="0028446B" w14:paraId="4CEA8891" w14:textId="77777777" w:rsidTr="00E07A5E">
        <w:tc>
          <w:tcPr>
            <w:tcW w:w="782" w:type="pct"/>
          </w:tcPr>
          <w:p w14:paraId="3871480C" w14:textId="77777777" w:rsidR="00E07A5E" w:rsidRPr="0028446B" w:rsidRDefault="00E07A5E" w:rsidP="00E07A5E">
            <w:pPr>
              <w:pStyle w:val="Standard"/>
            </w:pPr>
            <w:proofErr w:type="spellStart"/>
            <w:r w:rsidRPr="0028446B">
              <w:rPr>
                <w:b/>
              </w:rPr>
              <w:t>a..z</w:t>
            </w:r>
            <w:proofErr w:type="spellEnd"/>
            <w:r w:rsidRPr="0028446B">
              <w:rPr>
                <w:b/>
              </w:rPr>
              <w:t>, A..Z</w:t>
            </w:r>
          </w:p>
        </w:tc>
        <w:tc>
          <w:tcPr>
            <w:tcW w:w="274" w:type="pct"/>
          </w:tcPr>
          <w:p w14:paraId="6CE5C594" w14:textId="77777777" w:rsidR="00E07A5E" w:rsidRPr="0028446B" w:rsidRDefault="00E07A5E" w:rsidP="00E07A5E">
            <w:pPr>
              <w:pStyle w:val="Standard"/>
            </w:pPr>
            <w:r w:rsidRPr="0028446B">
              <w:t>-</w:t>
            </w:r>
          </w:p>
        </w:tc>
        <w:tc>
          <w:tcPr>
            <w:tcW w:w="3944" w:type="pct"/>
          </w:tcPr>
          <w:p w14:paraId="45D9BB12" w14:textId="77777777" w:rsidR="00E07A5E" w:rsidRPr="0028446B" w:rsidRDefault="00E07A5E" w:rsidP="00E07A5E">
            <w:pPr>
              <w:pStyle w:val="Style1"/>
            </w:pPr>
            <w:r w:rsidRPr="0028446B">
              <w:t>ASCII</w:t>
            </w:r>
            <w:r>
              <w:t xml:space="preserve"> </w:t>
            </w:r>
            <w:proofErr w:type="spellStart"/>
            <w:r>
              <w:t>character</w:t>
            </w:r>
            <w:proofErr w:type="spellEnd"/>
          </w:p>
        </w:tc>
      </w:tr>
      <w:tr w:rsidR="00E07A5E" w:rsidRPr="0028446B" w14:paraId="069B20D6" w14:textId="77777777" w:rsidTr="00E07A5E">
        <w:tc>
          <w:tcPr>
            <w:tcW w:w="782" w:type="pct"/>
          </w:tcPr>
          <w:p w14:paraId="5C85F326" w14:textId="77777777" w:rsidR="00E07A5E" w:rsidRPr="0028446B" w:rsidRDefault="00E07A5E" w:rsidP="00E07A5E">
            <w:pPr>
              <w:pStyle w:val="Standard"/>
            </w:pPr>
            <w:r>
              <w:rPr>
                <w:b/>
              </w:rPr>
              <w:t>&lt;</w:t>
            </w:r>
            <w:proofErr w:type="spellStart"/>
            <w:r>
              <w:rPr>
                <w:b/>
              </w:rPr>
              <w:t>name</w:t>
            </w:r>
            <w:proofErr w:type="spellEnd"/>
            <w:r w:rsidRPr="0028446B">
              <w:rPr>
                <w:b/>
              </w:rPr>
              <w:t>&gt;</w:t>
            </w:r>
          </w:p>
        </w:tc>
        <w:tc>
          <w:tcPr>
            <w:tcW w:w="274" w:type="pct"/>
          </w:tcPr>
          <w:p w14:paraId="19CDD5CB" w14:textId="77777777" w:rsidR="00E07A5E" w:rsidRPr="0028446B" w:rsidRDefault="00E07A5E" w:rsidP="00E07A5E">
            <w:pPr>
              <w:pStyle w:val="Standard"/>
            </w:pPr>
            <w:r w:rsidRPr="0028446B">
              <w:t>-</w:t>
            </w:r>
          </w:p>
        </w:tc>
        <w:tc>
          <w:tcPr>
            <w:tcW w:w="3944" w:type="pct"/>
          </w:tcPr>
          <w:p w14:paraId="088F902F" w14:textId="77777777" w:rsidR="00E07A5E" w:rsidRPr="0028446B" w:rsidRDefault="00E07A5E" w:rsidP="00E07A5E">
            <w:pPr>
              <w:pStyle w:val="Standard"/>
            </w:pPr>
            <w:proofErr w:type="spellStart"/>
            <w:r>
              <w:t>Mandatory</w:t>
            </w:r>
            <w:proofErr w:type="spellEnd"/>
            <w:r>
              <w:t xml:space="preserve"> </w:t>
            </w:r>
            <w:proofErr w:type="spellStart"/>
            <w:r>
              <w:t>parameter</w:t>
            </w:r>
            <w:proofErr w:type="spellEnd"/>
          </w:p>
        </w:tc>
      </w:tr>
      <w:tr w:rsidR="00E07A5E" w:rsidRPr="0028446B" w14:paraId="093330DA" w14:textId="77777777" w:rsidTr="00E07A5E">
        <w:tc>
          <w:tcPr>
            <w:tcW w:w="782" w:type="pct"/>
          </w:tcPr>
          <w:p w14:paraId="08476958" w14:textId="77777777" w:rsidR="00E07A5E" w:rsidRPr="0028446B" w:rsidRDefault="00E07A5E" w:rsidP="00E07A5E">
            <w:pPr>
              <w:pStyle w:val="Standard"/>
            </w:pPr>
            <w:r w:rsidRPr="0028446B">
              <w:rPr>
                <w:b/>
              </w:rPr>
              <w:t>LF</w:t>
            </w:r>
          </w:p>
        </w:tc>
        <w:tc>
          <w:tcPr>
            <w:tcW w:w="274" w:type="pct"/>
          </w:tcPr>
          <w:p w14:paraId="36A0FFE7" w14:textId="77777777" w:rsidR="00E07A5E" w:rsidRPr="0028446B" w:rsidRDefault="00E07A5E" w:rsidP="00E07A5E">
            <w:pPr>
              <w:pStyle w:val="Standard"/>
            </w:pPr>
            <w:r w:rsidRPr="0028446B">
              <w:t>-</w:t>
            </w:r>
          </w:p>
        </w:tc>
        <w:tc>
          <w:tcPr>
            <w:tcW w:w="3944" w:type="pct"/>
          </w:tcPr>
          <w:p w14:paraId="59861DD4" w14:textId="77777777" w:rsidR="00E07A5E" w:rsidRDefault="00E07A5E" w:rsidP="00E07A5E">
            <w:pPr>
              <w:pStyle w:val="Style1"/>
            </w:pPr>
            <w:proofErr w:type="spellStart"/>
            <w:r>
              <w:t>Divider</w:t>
            </w:r>
            <w:proofErr w:type="spellEnd"/>
            <w:r>
              <w:t xml:space="preserve">, ASCII </w:t>
            </w:r>
            <w:proofErr w:type="spellStart"/>
            <w:r>
              <w:t>code</w:t>
            </w:r>
            <w:proofErr w:type="spellEnd"/>
            <w:r>
              <w:t xml:space="preserve"> 0x0A</w:t>
            </w:r>
          </w:p>
        </w:tc>
      </w:tr>
      <w:tr w:rsidR="00E07A5E" w:rsidRPr="0028446B" w14:paraId="4465E9C5" w14:textId="77777777" w:rsidTr="00E07A5E">
        <w:tc>
          <w:tcPr>
            <w:tcW w:w="782" w:type="pct"/>
          </w:tcPr>
          <w:p w14:paraId="0BE5BEB7" w14:textId="77777777" w:rsidR="00E07A5E" w:rsidRPr="0028446B" w:rsidRDefault="00E07A5E" w:rsidP="00E07A5E">
            <w:pPr>
              <w:pStyle w:val="Standard"/>
            </w:pPr>
            <w:r>
              <w:rPr>
                <w:b/>
              </w:rPr>
              <w:t>[</w:t>
            </w:r>
            <w:proofErr w:type="spellStart"/>
            <w:r>
              <w:rPr>
                <w:b/>
              </w:rPr>
              <w:t>option</w:t>
            </w:r>
            <w:proofErr w:type="spellEnd"/>
            <w:r w:rsidRPr="0028446B">
              <w:rPr>
                <w:b/>
              </w:rPr>
              <w:t>]</w:t>
            </w:r>
          </w:p>
        </w:tc>
        <w:tc>
          <w:tcPr>
            <w:tcW w:w="274" w:type="pct"/>
          </w:tcPr>
          <w:p w14:paraId="07D229B5" w14:textId="77777777" w:rsidR="00E07A5E" w:rsidRPr="0028446B" w:rsidRDefault="00E07A5E" w:rsidP="00E07A5E">
            <w:pPr>
              <w:pStyle w:val="Standard"/>
            </w:pPr>
            <w:r w:rsidRPr="0028446B">
              <w:t>-</w:t>
            </w:r>
          </w:p>
        </w:tc>
        <w:tc>
          <w:tcPr>
            <w:tcW w:w="3944" w:type="pct"/>
          </w:tcPr>
          <w:p w14:paraId="2496B336" w14:textId="77777777" w:rsidR="00E07A5E" w:rsidRPr="0028446B" w:rsidRDefault="00E07A5E" w:rsidP="00E07A5E">
            <w:pPr>
              <w:pStyle w:val="Style1"/>
              <w:ind w:left="1"/>
            </w:pPr>
            <w:proofErr w:type="spellStart"/>
            <w:r>
              <w:t>Optional</w:t>
            </w:r>
            <w:proofErr w:type="spellEnd"/>
            <w:r>
              <w:t xml:space="preserve"> </w:t>
            </w:r>
            <w:proofErr w:type="spellStart"/>
            <w:r>
              <w:t>parameter</w:t>
            </w:r>
            <w:proofErr w:type="spellEnd"/>
          </w:p>
        </w:tc>
      </w:tr>
      <w:tr w:rsidR="00E07A5E" w:rsidRPr="0028446B" w14:paraId="2C8654E5" w14:textId="77777777" w:rsidTr="00E07A5E">
        <w:tc>
          <w:tcPr>
            <w:tcW w:w="782" w:type="pct"/>
          </w:tcPr>
          <w:p w14:paraId="14C60B87" w14:textId="77777777" w:rsidR="00E07A5E" w:rsidRPr="0028446B" w:rsidRDefault="00E07A5E" w:rsidP="00E07A5E">
            <w:pPr>
              <w:pStyle w:val="Standard"/>
              <w:rPr>
                <w:b/>
              </w:rPr>
            </w:pPr>
            <w:r w:rsidRPr="0028446B">
              <w:rPr>
                <w:b/>
              </w:rPr>
              <w:t>SP</w:t>
            </w:r>
          </w:p>
        </w:tc>
        <w:tc>
          <w:tcPr>
            <w:tcW w:w="274" w:type="pct"/>
          </w:tcPr>
          <w:p w14:paraId="0CB4EF2C" w14:textId="77777777" w:rsidR="00E07A5E" w:rsidRPr="0028446B" w:rsidRDefault="00E07A5E" w:rsidP="00E07A5E">
            <w:pPr>
              <w:pStyle w:val="Standard"/>
            </w:pPr>
            <w:r w:rsidRPr="0028446B">
              <w:t>-</w:t>
            </w:r>
          </w:p>
        </w:tc>
        <w:tc>
          <w:tcPr>
            <w:tcW w:w="3944" w:type="pct"/>
          </w:tcPr>
          <w:p w14:paraId="14481625" w14:textId="77777777" w:rsidR="00E07A5E" w:rsidRPr="0028446B" w:rsidRDefault="00E07A5E" w:rsidP="00E07A5E">
            <w:pPr>
              <w:pStyle w:val="Style1"/>
              <w:ind w:left="1"/>
            </w:pPr>
            <w:r w:rsidRPr="00DB1AE7">
              <w:t xml:space="preserve">The ASCII </w:t>
            </w:r>
            <w:proofErr w:type="spellStart"/>
            <w:r w:rsidRPr="00DB1AE7">
              <w:t>character</w:t>
            </w:r>
            <w:proofErr w:type="spellEnd"/>
            <w:r w:rsidRPr="00DB1AE7">
              <w:t xml:space="preserve"> with the </w:t>
            </w:r>
            <w:proofErr w:type="spellStart"/>
            <w:r w:rsidRPr="00DB1AE7">
              <w:t>code</w:t>
            </w:r>
            <w:proofErr w:type="spellEnd"/>
            <w:r w:rsidRPr="00DB1AE7">
              <w:t xml:space="preserve"> 0x20 </w:t>
            </w:r>
            <w:proofErr w:type="spellStart"/>
            <w:r w:rsidRPr="00DB1AE7">
              <w:t>used</w:t>
            </w:r>
            <w:proofErr w:type="spellEnd"/>
            <w:r w:rsidRPr="00DB1AE7">
              <w:t xml:space="preserve"> for </w:t>
            </w:r>
            <w:proofErr w:type="spellStart"/>
            <w:r w:rsidRPr="00DB1AE7">
              <w:t>separating</w:t>
            </w:r>
            <w:proofErr w:type="spellEnd"/>
            <w:r w:rsidRPr="00DB1AE7">
              <w:t xml:space="preserve"> the string</w:t>
            </w:r>
          </w:p>
        </w:tc>
      </w:tr>
    </w:tbl>
    <w:p w14:paraId="3873ABA9" w14:textId="77777777" w:rsidR="00E07A5E" w:rsidRPr="0028446B" w:rsidRDefault="00E07A5E" w:rsidP="00E07A5E">
      <w:pPr>
        <w:pStyle w:val="Style1"/>
        <w:spacing w:before="120"/>
      </w:pPr>
    </w:p>
    <w:p w14:paraId="488D3D66" w14:textId="77777777" w:rsidR="00E07A5E" w:rsidRPr="0028446B" w:rsidRDefault="00E07A5E" w:rsidP="00E07A5E">
      <w:pPr>
        <w:pStyle w:val="Style1"/>
        <w:spacing w:before="120"/>
      </w:pPr>
      <w:proofErr w:type="spellStart"/>
      <w:r>
        <w:t>Examples</w:t>
      </w:r>
      <w:proofErr w:type="spellEnd"/>
      <w:r w:rsidRPr="0028446B">
        <w:t>:</w:t>
      </w:r>
    </w:p>
    <w:p w14:paraId="6D794513" w14:textId="77777777" w:rsidR="00E07A5E" w:rsidRPr="0028446B" w:rsidRDefault="00E07A5E" w:rsidP="00E07A5E">
      <w:pPr>
        <w:pStyle w:val="Style1"/>
        <w:ind w:left="1"/>
        <w:rPr>
          <w:color w:val="FF0000"/>
        </w:rPr>
      </w:pPr>
      <w:r w:rsidRPr="0028446B">
        <w:rPr>
          <w:color w:val="FF0000"/>
        </w:rPr>
        <w:t xml:space="preserve">RED – </w:t>
      </w:r>
      <w:r w:rsidRPr="009B4BE5">
        <w:rPr>
          <w:color w:val="FF0000"/>
          <w:lang w:val="en-US"/>
        </w:rPr>
        <w:t>Data transferred from computer to fiscal printer</w:t>
      </w:r>
    </w:p>
    <w:p w14:paraId="605BCDA1" w14:textId="77777777" w:rsidR="00E07A5E" w:rsidRPr="0028446B" w:rsidRDefault="00E07A5E" w:rsidP="00E07A5E">
      <w:pPr>
        <w:pStyle w:val="Style1"/>
        <w:ind w:left="1"/>
        <w:rPr>
          <w:color w:val="008000"/>
        </w:rPr>
      </w:pPr>
      <w:r w:rsidRPr="0028446B">
        <w:rPr>
          <w:color w:val="008000"/>
        </w:rPr>
        <w:t xml:space="preserve">GREEN – </w:t>
      </w:r>
      <w:r w:rsidRPr="009B4BE5">
        <w:rPr>
          <w:color w:val="008000"/>
          <w:lang w:val="en-US"/>
        </w:rPr>
        <w:t>Data sent from fiscal printer to compute</w:t>
      </w:r>
      <w:r>
        <w:rPr>
          <w:color w:val="008000"/>
          <w:lang w:val="en-US"/>
        </w:rPr>
        <w:t>r</w:t>
      </w:r>
    </w:p>
    <w:p w14:paraId="3CEC90B3" w14:textId="77777777" w:rsidR="00E07A5E" w:rsidRPr="0028446B" w:rsidRDefault="00E07A5E" w:rsidP="00E07A5E">
      <w:pPr>
        <w:pStyle w:val="Style1"/>
        <w:ind w:left="1"/>
        <w:rPr>
          <w:rFonts w:cs="Arial"/>
          <w:color w:val="0000FF"/>
        </w:rPr>
      </w:pPr>
    </w:p>
    <w:p w14:paraId="5A77FC7E" w14:textId="77777777" w:rsidR="00E07A5E" w:rsidRPr="0028446B" w:rsidRDefault="00E07A5E" w:rsidP="00E07A5E">
      <w:pPr>
        <w:pStyle w:val="Style1"/>
        <w:ind w:left="1"/>
        <w:rPr>
          <w:color w:val="008000"/>
        </w:rPr>
      </w:pPr>
    </w:p>
    <w:p w14:paraId="481E42F7" w14:textId="77777777" w:rsidR="00E07A5E" w:rsidRPr="0028446B" w:rsidRDefault="00E07A5E" w:rsidP="00E07A5E">
      <w:pPr>
        <w:pStyle w:val="Style1"/>
        <w:ind w:left="1"/>
        <w:rPr>
          <w:color w:val="008000"/>
        </w:rPr>
      </w:pPr>
    </w:p>
    <w:p w14:paraId="4BFBEBBA" w14:textId="77777777" w:rsidR="00E07A5E" w:rsidRPr="0028446B" w:rsidRDefault="00E07A5E" w:rsidP="00E07A5E">
      <w:pPr>
        <w:pStyle w:val="Style1"/>
        <w:ind w:left="1"/>
        <w:rPr>
          <w:color w:val="008000"/>
        </w:rPr>
      </w:pPr>
    </w:p>
    <w:p w14:paraId="1A8F0AED" w14:textId="77777777" w:rsidR="00E07A5E" w:rsidRPr="0028446B" w:rsidRDefault="00E07A5E" w:rsidP="00E07A5E">
      <w:pPr>
        <w:pStyle w:val="Nagwek2"/>
        <w:tabs>
          <w:tab w:val="left" w:pos="3927"/>
        </w:tabs>
      </w:pPr>
      <w:bookmarkStart w:id="171" w:name="_Toc531610223"/>
      <w:bookmarkStart w:id="172" w:name="_Toc535564694"/>
      <w:bookmarkStart w:id="173" w:name="_Toc535579549"/>
      <w:bookmarkStart w:id="174" w:name="_Toc114282230"/>
      <w:bookmarkStart w:id="175" w:name="_Toc129658830"/>
      <w:r w:rsidRPr="0028446B">
        <w:lastRenderedPageBreak/>
        <w:t xml:space="preserve">4.3 </w:t>
      </w:r>
      <w:r>
        <w:rPr>
          <w:lang w:val="pl-PL"/>
        </w:rPr>
        <w:t xml:space="preserve">Sales </w:t>
      </w:r>
      <w:proofErr w:type="spellStart"/>
      <w:r>
        <w:rPr>
          <w:lang w:val="pl-PL"/>
        </w:rPr>
        <w:t>transaction</w:t>
      </w:r>
      <w:bookmarkEnd w:id="171"/>
      <w:bookmarkEnd w:id="172"/>
      <w:bookmarkEnd w:id="173"/>
      <w:proofErr w:type="spellEnd"/>
      <w:r>
        <w:tab/>
      </w:r>
    </w:p>
    <w:p w14:paraId="7CA2DD17" w14:textId="77777777" w:rsidR="00E07A5E" w:rsidRPr="0028446B" w:rsidRDefault="00E07A5E" w:rsidP="00E07A5E">
      <w:pPr>
        <w:pStyle w:val="Nagwek3"/>
      </w:pPr>
      <w:bookmarkStart w:id="176" w:name="_Toc531610224"/>
      <w:bookmarkStart w:id="177" w:name="_Toc535564695"/>
      <w:bookmarkStart w:id="178" w:name="_Toc535579550"/>
      <w:r w:rsidRPr="0028446B">
        <w:t xml:space="preserve">4.3.1 </w:t>
      </w:r>
      <w:proofErr w:type="spellStart"/>
      <w:r>
        <w:t>O</w:t>
      </w:r>
      <w:r w:rsidRPr="00D27E9E">
        <w:t>pening</w:t>
      </w:r>
      <w:proofErr w:type="spellEnd"/>
      <w:r w:rsidRPr="00D27E9E">
        <w:t xml:space="preserve"> of the </w:t>
      </w:r>
      <w:proofErr w:type="spellStart"/>
      <w:r w:rsidRPr="00D27E9E">
        <w:t>receipt</w:t>
      </w:r>
      <w:proofErr w:type="spellEnd"/>
      <w:r w:rsidRPr="007D208D">
        <w:rPr>
          <w:lang w:val="en-US"/>
        </w:rPr>
        <w:t>/</w:t>
      </w:r>
      <w:proofErr w:type="spellStart"/>
      <w:r w:rsidRPr="007D208D">
        <w:rPr>
          <w:lang w:val="en-US"/>
        </w:rPr>
        <w:t>invoice</w:t>
      </w:r>
      <w:bookmarkEnd w:id="176"/>
      <w:bookmarkEnd w:id="177"/>
      <w:bookmarkEnd w:id="178"/>
      <w:proofErr w:type="spellEnd"/>
    </w:p>
    <w:p w14:paraId="0F08C800" w14:textId="77777777" w:rsidR="00E07A5E" w:rsidRPr="0028446B" w:rsidRDefault="00E07A5E" w:rsidP="00E07A5E">
      <w:pPr>
        <w:pStyle w:val="Notes"/>
      </w:pPr>
      <w:r w:rsidRPr="0028446B">
        <w:t>Format</w:t>
      </w:r>
    </w:p>
    <w:tbl>
      <w:tblPr>
        <w:tblStyle w:val="Tabela-Siatka"/>
        <w:tblW w:w="5000" w:type="pct"/>
        <w:tblLook w:val="04A0" w:firstRow="1" w:lastRow="0" w:firstColumn="1" w:lastColumn="0" w:noHBand="0" w:noVBand="1"/>
      </w:tblPr>
      <w:tblGrid>
        <w:gridCol w:w="9059"/>
      </w:tblGrid>
      <w:tr w:rsidR="00E07A5E" w:rsidRPr="0028446B" w14:paraId="5284ECDF" w14:textId="77777777" w:rsidTr="00E07A5E">
        <w:tc>
          <w:tcPr>
            <w:tcW w:w="5000" w:type="pct"/>
          </w:tcPr>
          <w:p w14:paraId="5EED593A" w14:textId="77777777" w:rsidR="00E07A5E" w:rsidRPr="0028446B" w:rsidRDefault="00E07A5E" w:rsidP="00E07A5E">
            <w:pPr>
              <w:pStyle w:val="rozkaz0"/>
              <w:rPr>
                <w:lang w:val="en-US"/>
              </w:rPr>
            </w:pPr>
            <w:r w:rsidRPr="0028446B">
              <w:rPr>
                <w:lang w:val="en-US"/>
              </w:rPr>
              <w:t>ESC MFB C[&lt;</w:t>
            </w:r>
            <w:proofErr w:type="spellStart"/>
            <w:r>
              <w:t>invoice’s_number</w:t>
            </w:r>
            <w:proofErr w:type="spellEnd"/>
            <w:r w:rsidRPr="0028446B">
              <w:rPr>
                <w:lang w:val="en-US"/>
              </w:rPr>
              <w:t xml:space="preserve"> &gt;] ESC MFE</w:t>
            </w:r>
          </w:p>
        </w:tc>
      </w:tr>
    </w:tbl>
    <w:p w14:paraId="508008F1" w14:textId="77777777" w:rsidR="00E07A5E" w:rsidRPr="0028446B" w:rsidRDefault="00E07A5E" w:rsidP="00E07A5E">
      <w:pPr>
        <w:pStyle w:val="Notes"/>
        <w:rPr>
          <w:lang w:val="en-US"/>
        </w:rPr>
      </w:pPr>
    </w:p>
    <w:p w14:paraId="5AE3EEE6" w14:textId="77777777" w:rsidR="00E07A5E" w:rsidRPr="0028446B" w:rsidRDefault="00E07A5E" w:rsidP="00E07A5E">
      <w:pPr>
        <w:pStyle w:val="Notes"/>
      </w:pPr>
      <w:proofErr w:type="spellStart"/>
      <w:r>
        <w:t>Description</w:t>
      </w:r>
      <w:proofErr w:type="spellEnd"/>
    </w:p>
    <w:p w14:paraId="7550D63A" w14:textId="77777777" w:rsidR="00E07A5E" w:rsidRPr="0028446B" w:rsidRDefault="00E07A5E" w:rsidP="00E07A5E">
      <w:pPr>
        <w:tabs>
          <w:tab w:val="center" w:pos="4896"/>
          <w:tab w:val="left" w:pos="9149"/>
        </w:tabs>
      </w:pPr>
      <w:r w:rsidRPr="004416A5">
        <w:rPr>
          <w:lang w:val="en-US"/>
        </w:rPr>
        <w:t xml:space="preserve">If </w:t>
      </w:r>
      <w:r>
        <w:rPr>
          <w:lang w:val="en-US"/>
        </w:rPr>
        <w:t xml:space="preserve">an </w:t>
      </w:r>
      <w:r w:rsidRPr="004416A5">
        <w:rPr>
          <w:lang w:val="en-US"/>
        </w:rPr>
        <w:t xml:space="preserve">argument </w:t>
      </w:r>
      <w:r>
        <w:rPr>
          <w:i/>
          <w:lang w:val="en-US"/>
        </w:rPr>
        <w:t>[&lt;</w:t>
      </w:r>
      <w:proofErr w:type="spellStart"/>
      <w:r>
        <w:rPr>
          <w:i/>
          <w:lang w:val="en-US"/>
        </w:rPr>
        <w:t>invoice’s_</w:t>
      </w:r>
      <w:r w:rsidRPr="004416A5">
        <w:rPr>
          <w:i/>
          <w:lang w:val="en-US"/>
        </w:rPr>
        <w:t>number</w:t>
      </w:r>
      <w:proofErr w:type="spellEnd"/>
      <w:r w:rsidRPr="004416A5">
        <w:rPr>
          <w:i/>
          <w:lang w:val="en-US"/>
        </w:rPr>
        <w:t>&gt;]</w:t>
      </w:r>
      <w:r w:rsidRPr="004416A5">
        <w:rPr>
          <w:lang w:val="en-US"/>
        </w:rPr>
        <w:t xml:space="preserve"> will be skipped at the sign C then command determines </w:t>
      </w:r>
      <w:r>
        <w:rPr>
          <w:lang w:val="en-US"/>
        </w:rPr>
        <w:t xml:space="preserve">fiscal </w:t>
      </w:r>
      <w:r w:rsidRPr="004416A5">
        <w:rPr>
          <w:lang w:val="en-US"/>
        </w:rPr>
        <w:t>receipt’s print</w:t>
      </w:r>
      <w:r>
        <w:rPr>
          <w:lang w:val="en-US"/>
        </w:rPr>
        <w:t>out</w:t>
      </w:r>
      <w:r w:rsidRPr="004416A5">
        <w:rPr>
          <w:lang w:val="en-US"/>
        </w:rPr>
        <w:t>. Sending a number to the printer opens the printout of the VAT invoice specified by this number</w:t>
      </w:r>
      <w:r>
        <w:rPr>
          <w:lang w:val="en-US"/>
        </w:rPr>
        <w:t>.</w:t>
      </w:r>
      <w:r w:rsidRPr="0028446B">
        <w:t xml:space="preserve"> </w:t>
      </w:r>
      <w:r>
        <w:rPr>
          <w:lang w:val="en-US"/>
        </w:rPr>
        <w:t>N</w:t>
      </w:r>
      <w:r w:rsidRPr="004416A5">
        <w:rPr>
          <w:lang w:val="en-US"/>
        </w:rPr>
        <w:t>othing is printed</w:t>
      </w:r>
      <w:r>
        <w:rPr>
          <w:lang w:val="en-US"/>
        </w:rPr>
        <w:t xml:space="preserve"> after sending this command</w:t>
      </w:r>
      <w:r w:rsidRPr="0028446B">
        <w:t>.</w:t>
      </w:r>
    </w:p>
    <w:p w14:paraId="393765C2" w14:textId="77777777" w:rsidR="00E07A5E" w:rsidRPr="0028446B" w:rsidRDefault="00E07A5E" w:rsidP="00E07A5E">
      <w:pPr>
        <w:pStyle w:val="Notes"/>
      </w:pPr>
    </w:p>
    <w:p w14:paraId="1D479287" w14:textId="77777777" w:rsidR="00E07A5E" w:rsidRPr="0028446B" w:rsidRDefault="00E07A5E" w:rsidP="00E07A5E">
      <w:pPr>
        <w:pStyle w:val="Notes"/>
      </w:pPr>
      <w:proofErr w:type="spellStart"/>
      <w:r>
        <w:t>Arguments</w:t>
      </w:r>
      <w:proofErr w:type="spellEnd"/>
    </w:p>
    <w:p w14:paraId="5DCD10B8" w14:textId="77777777" w:rsidR="00E07A5E" w:rsidRPr="00A62032" w:rsidRDefault="00E07A5E" w:rsidP="00700491">
      <w:pPr>
        <w:pStyle w:val="Akapitzlist"/>
        <w:numPr>
          <w:ilvl w:val="0"/>
          <w:numId w:val="141"/>
        </w:numPr>
        <w:ind w:left="360"/>
        <w:jc w:val="both"/>
        <w:rPr>
          <w:rFonts w:ascii="Verdana" w:hAnsi="Verdana"/>
          <w:sz w:val="20"/>
          <w:szCs w:val="20"/>
        </w:rPr>
      </w:pPr>
      <w:r w:rsidRPr="00A62032">
        <w:rPr>
          <w:rFonts w:ascii="Verdana" w:hAnsi="Verdana"/>
          <w:i/>
          <w:sz w:val="20"/>
          <w:szCs w:val="20"/>
        </w:rPr>
        <w:t>[&lt;</w:t>
      </w:r>
      <w:proofErr w:type="spellStart"/>
      <w:r w:rsidRPr="00A62032">
        <w:rPr>
          <w:rFonts w:ascii="Verdana" w:hAnsi="Verdana"/>
          <w:i/>
          <w:sz w:val="20"/>
          <w:szCs w:val="20"/>
          <w:lang w:val="en-US"/>
        </w:rPr>
        <w:t>invoice’s_number</w:t>
      </w:r>
      <w:proofErr w:type="spellEnd"/>
      <w:r w:rsidRPr="00A62032">
        <w:rPr>
          <w:rFonts w:ascii="Verdana" w:hAnsi="Verdana"/>
          <w:i/>
          <w:sz w:val="20"/>
          <w:szCs w:val="20"/>
        </w:rPr>
        <w:t xml:space="preserve"> &gt;] – </w:t>
      </w:r>
      <w:r w:rsidRPr="00A62032">
        <w:rPr>
          <w:rFonts w:ascii="Verdana" w:hAnsi="Verdana"/>
          <w:sz w:val="20"/>
          <w:szCs w:val="20"/>
          <w:lang w:val="en-US"/>
        </w:rPr>
        <w:t>specifies the invoice number, an ASCII string higher or equal to 0x20 is accepted. The maximum invoice number corresponds to 40 characters</w:t>
      </w:r>
      <w:r w:rsidRPr="00A62032">
        <w:rPr>
          <w:rFonts w:ascii="Verdana" w:hAnsi="Verdana"/>
          <w:sz w:val="20"/>
          <w:szCs w:val="20"/>
        </w:rPr>
        <w:t>.</w:t>
      </w:r>
    </w:p>
    <w:p w14:paraId="1F074E38" w14:textId="77777777" w:rsidR="00E07A5E" w:rsidRPr="0028446B" w:rsidRDefault="00E07A5E" w:rsidP="00E07A5E">
      <w:pPr>
        <w:pStyle w:val="Notes"/>
      </w:pPr>
    </w:p>
    <w:p w14:paraId="765078FB" w14:textId="77777777" w:rsidR="00E07A5E" w:rsidRPr="0028446B" w:rsidRDefault="00E07A5E" w:rsidP="00E07A5E">
      <w:pPr>
        <w:pStyle w:val="Notes"/>
      </w:pPr>
      <w:proofErr w:type="spellStart"/>
      <w:r>
        <w:t>Example</w:t>
      </w:r>
      <w:proofErr w:type="spellEnd"/>
      <w:r w:rsidRPr="0028446B">
        <w:t xml:space="preserve"> </w:t>
      </w:r>
      <w:r>
        <w:t xml:space="preserve">of </w:t>
      </w:r>
      <w:proofErr w:type="spellStart"/>
      <w:r>
        <w:t>opening</w:t>
      </w:r>
      <w:proofErr w:type="spellEnd"/>
      <w:r>
        <w:t xml:space="preserve"> a </w:t>
      </w:r>
      <w:proofErr w:type="spellStart"/>
      <w:r>
        <w:t>receipt</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E07A5E" w:rsidRPr="0028446B" w14:paraId="54B8728A" w14:textId="77777777" w:rsidTr="00E07A5E">
        <w:tc>
          <w:tcPr>
            <w:tcW w:w="9059" w:type="dxa"/>
            <w:tcBorders>
              <w:top w:val="nil"/>
              <w:left w:val="nil"/>
              <w:bottom w:val="nil"/>
              <w:right w:val="nil"/>
            </w:tcBorders>
            <w:shd w:val="clear" w:color="auto" w:fill="EDEDED" w:themeFill="accent3" w:themeFillTint="33"/>
          </w:tcPr>
          <w:p w14:paraId="083E2FB2" w14:textId="77777777" w:rsidR="00E07A5E" w:rsidRPr="0028446B" w:rsidRDefault="00E07A5E" w:rsidP="00E07A5E">
            <w:pPr>
              <w:pStyle w:val="RED"/>
              <w:rPr>
                <w:lang w:val="en-US"/>
              </w:rPr>
            </w:pPr>
            <w:r w:rsidRPr="0028446B">
              <w:rPr>
                <w:lang w:val="en-US"/>
              </w:rPr>
              <w:t xml:space="preserve">ESC MFB C ESC MFE </w:t>
            </w:r>
          </w:p>
        </w:tc>
      </w:tr>
      <w:tr w:rsidR="00E07A5E" w:rsidRPr="0028446B" w14:paraId="31513904" w14:textId="77777777" w:rsidTr="00E07A5E">
        <w:tc>
          <w:tcPr>
            <w:tcW w:w="9059" w:type="dxa"/>
            <w:tcBorders>
              <w:top w:val="nil"/>
              <w:left w:val="nil"/>
              <w:bottom w:val="single" w:sz="4" w:space="0" w:color="auto"/>
              <w:right w:val="nil"/>
            </w:tcBorders>
            <w:shd w:val="clear" w:color="auto" w:fill="EDEDED" w:themeFill="accent3" w:themeFillTint="33"/>
          </w:tcPr>
          <w:p w14:paraId="430EFEC9" w14:textId="77777777" w:rsidR="00E07A5E" w:rsidRPr="0028446B" w:rsidRDefault="00E07A5E" w:rsidP="00E07A5E">
            <w:pPr>
              <w:pStyle w:val="GREEN"/>
              <w:spacing w:before="60" w:after="20"/>
              <w:rPr>
                <w:sz w:val="20"/>
                <w:szCs w:val="20"/>
              </w:rPr>
            </w:pPr>
            <w:r w:rsidRPr="0028446B">
              <w:rPr>
                <w:sz w:val="20"/>
                <w:szCs w:val="20"/>
              </w:rPr>
              <w:t xml:space="preserve">ACK </w:t>
            </w:r>
          </w:p>
        </w:tc>
      </w:tr>
      <w:tr w:rsidR="00E07A5E" w:rsidRPr="0028446B" w14:paraId="43398973" w14:textId="77777777" w:rsidTr="00E07A5E">
        <w:tc>
          <w:tcPr>
            <w:tcW w:w="9059" w:type="dxa"/>
            <w:tcBorders>
              <w:top w:val="single" w:sz="4" w:space="0" w:color="auto"/>
              <w:bottom w:val="nil"/>
            </w:tcBorders>
          </w:tcPr>
          <w:p w14:paraId="140519AF" w14:textId="77777777" w:rsidR="00E07A5E" w:rsidRPr="0028446B" w:rsidRDefault="00E07A5E" w:rsidP="00E07A5E">
            <w:pPr>
              <w:autoSpaceDE w:val="0"/>
              <w:autoSpaceDN w:val="0"/>
              <w:adjustRightInd w:val="0"/>
              <w:spacing w:after="60"/>
              <w:jc w:val="center"/>
              <w:rPr>
                <w:rFonts w:ascii="Courier New" w:hAnsi="Courier New" w:cs="Courier New"/>
              </w:rPr>
            </w:pPr>
            <w:proofErr w:type="spellStart"/>
            <w:r w:rsidRPr="0028446B">
              <w:rPr>
                <w:rFonts w:ascii="Courier New" w:hAnsi="Courier New" w:cs="Courier New"/>
              </w:rPr>
              <w:t>Exorigo-Upos</w:t>
            </w:r>
            <w:proofErr w:type="spellEnd"/>
            <w:r w:rsidRPr="0028446B">
              <w:rPr>
                <w:rFonts w:ascii="Courier New" w:hAnsi="Courier New" w:cs="Courier New"/>
              </w:rPr>
              <w:t xml:space="preserve"> Sp. z o.o.</w:t>
            </w:r>
          </w:p>
          <w:p w14:paraId="22B71023"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01-217 Warszawa</w:t>
            </w:r>
          </w:p>
          <w:p w14:paraId="63F2E614"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Kolejowa 5/7</w:t>
            </w:r>
          </w:p>
          <w:p w14:paraId="78718586"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NIP 9281838767</w:t>
            </w:r>
          </w:p>
          <w:p w14:paraId="361C53FA"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 xml:space="preserve">                  nr wydr.000347/0006</w:t>
            </w:r>
          </w:p>
          <w:p w14:paraId="77CE5FAE" w14:textId="77777777" w:rsidR="00E07A5E" w:rsidRPr="0028446B" w:rsidRDefault="00E07A5E" w:rsidP="00E07A5E">
            <w:pPr>
              <w:autoSpaceDE w:val="0"/>
              <w:autoSpaceDN w:val="0"/>
              <w:adjustRightInd w:val="0"/>
              <w:spacing w:after="20"/>
              <w:jc w:val="center"/>
              <w:rPr>
                <w:rFonts w:ascii="Courier New" w:hAnsi="Courier New" w:cs="Courier New"/>
                <w:sz w:val="22"/>
                <w:szCs w:val="22"/>
              </w:rPr>
            </w:pPr>
            <w:r w:rsidRPr="0028446B">
              <w:rPr>
                <w:rFonts w:ascii="Courier New" w:hAnsi="Courier New" w:cs="Courier New"/>
              </w:rPr>
              <w:t>PARAGON FISKALNY</w:t>
            </w:r>
          </w:p>
        </w:tc>
      </w:tr>
      <w:tr w:rsidR="00E07A5E" w:rsidRPr="0028446B" w14:paraId="679E18C1" w14:textId="77777777" w:rsidTr="00E07A5E">
        <w:tc>
          <w:tcPr>
            <w:tcW w:w="9059" w:type="dxa"/>
            <w:tcBorders>
              <w:top w:val="nil"/>
              <w:bottom w:val="single" w:sz="4" w:space="0" w:color="auto"/>
            </w:tcBorders>
          </w:tcPr>
          <w:p w14:paraId="115AE8B5" w14:textId="77777777" w:rsidR="00E07A5E" w:rsidRPr="0028446B" w:rsidRDefault="00E07A5E" w:rsidP="00E07A5E">
            <w:pPr>
              <w:pStyle w:val="Notes"/>
            </w:pPr>
            <w:r w:rsidRPr="00A62032">
              <w:t xml:space="preserve">The </w:t>
            </w:r>
            <w:proofErr w:type="spellStart"/>
            <w:r w:rsidRPr="00A62032">
              <w:t>command</w:t>
            </w:r>
            <w:proofErr w:type="spellEnd"/>
            <w:r w:rsidRPr="00A62032">
              <w:t xml:space="preserve"> </w:t>
            </w:r>
            <w:proofErr w:type="spellStart"/>
            <w:r w:rsidRPr="00A62032">
              <w:t>does</w:t>
            </w:r>
            <w:proofErr w:type="spellEnd"/>
            <w:r w:rsidRPr="00A62032">
              <w:t xml:space="preserve"> not </w:t>
            </w:r>
            <w:proofErr w:type="spellStart"/>
            <w:r w:rsidRPr="00A62032">
              <w:t>cause</w:t>
            </w:r>
            <w:proofErr w:type="spellEnd"/>
            <w:r w:rsidRPr="00A62032">
              <w:t xml:space="preserve"> a </w:t>
            </w:r>
            <w:proofErr w:type="spellStart"/>
            <w:r w:rsidRPr="00A62032">
              <w:t>printout</w:t>
            </w:r>
            <w:proofErr w:type="spellEnd"/>
            <w:r w:rsidRPr="00A62032">
              <w:t xml:space="preserve">, </w:t>
            </w:r>
            <w:proofErr w:type="spellStart"/>
            <w:r w:rsidRPr="00A62032">
              <w:t>it</w:t>
            </w:r>
            <w:proofErr w:type="spellEnd"/>
            <w:r w:rsidRPr="00A62032">
              <w:t xml:space="preserve"> </w:t>
            </w:r>
            <w:proofErr w:type="spellStart"/>
            <w:r w:rsidRPr="00A62032">
              <w:t>will</w:t>
            </w:r>
            <w:proofErr w:type="spellEnd"/>
            <w:r w:rsidRPr="00A62032">
              <w:t xml:space="preserve"> </w:t>
            </w:r>
            <w:proofErr w:type="spellStart"/>
            <w:r w:rsidRPr="00A62032">
              <w:t>appear</w:t>
            </w:r>
            <w:proofErr w:type="spellEnd"/>
            <w:r w:rsidRPr="00A62032">
              <w:t xml:space="preserve"> </w:t>
            </w:r>
            <w:proofErr w:type="spellStart"/>
            <w:r w:rsidRPr="00A62032">
              <w:t>along</w:t>
            </w:r>
            <w:proofErr w:type="spellEnd"/>
            <w:r w:rsidRPr="00A62032">
              <w:t xml:space="preserve"> with the </w:t>
            </w:r>
            <w:proofErr w:type="spellStart"/>
            <w:r w:rsidRPr="00A62032">
              <w:t>first</w:t>
            </w:r>
            <w:proofErr w:type="spellEnd"/>
            <w:r w:rsidRPr="00A62032">
              <w:t xml:space="preserve"> </w:t>
            </w:r>
            <w:proofErr w:type="spellStart"/>
            <w:r w:rsidRPr="00A62032">
              <w:t>transaction</w:t>
            </w:r>
            <w:proofErr w:type="spellEnd"/>
            <w:r w:rsidRPr="00A62032">
              <w:t xml:space="preserve"> </w:t>
            </w:r>
            <w:proofErr w:type="spellStart"/>
            <w:r w:rsidRPr="00A62032">
              <w:t>line</w:t>
            </w:r>
            <w:proofErr w:type="spellEnd"/>
            <w:r w:rsidRPr="00A62032">
              <w:t>.</w:t>
            </w:r>
          </w:p>
        </w:tc>
      </w:tr>
    </w:tbl>
    <w:p w14:paraId="37289C60" w14:textId="77777777" w:rsidR="00E07A5E" w:rsidRPr="0028446B" w:rsidRDefault="00E07A5E" w:rsidP="00E07A5E">
      <w:pPr>
        <w:rPr>
          <w:rFonts w:cs="Arial"/>
        </w:rPr>
      </w:pPr>
    </w:p>
    <w:p w14:paraId="2C03D6CF" w14:textId="77777777" w:rsidR="00E07A5E" w:rsidRPr="0028446B" w:rsidRDefault="00E07A5E" w:rsidP="00E07A5E">
      <w:pPr>
        <w:rPr>
          <w:rFonts w:cs="Arial"/>
          <w:i/>
        </w:rPr>
      </w:pPr>
      <w:proofErr w:type="spellStart"/>
      <w:r>
        <w:rPr>
          <w:rFonts w:cs="Arial"/>
          <w:i/>
        </w:rPr>
        <w:t>Example</w:t>
      </w:r>
      <w:proofErr w:type="spellEnd"/>
      <w:r w:rsidRPr="0028446B">
        <w:rPr>
          <w:rFonts w:cs="Arial"/>
          <w:i/>
        </w:rPr>
        <w:t xml:space="preserve"> </w:t>
      </w:r>
      <w:r>
        <w:rPr>
          <w:rFonts w:cs="Arial"/>
          <w:i/>
        </w:rPr>
        <w:t xml:space="preserve">of </w:t>
      </w:r>
      <w:proofErr w:type="spellStart"/>
      <w:r>
        <w:rPr>
          <w:rFonts w:cs="Arial"/>
          <w:i/>
        </w:rPr>
        <w:t>opening</w:t>
      </w:r>
      <w:proofErr w:type="spellEnd"/>
      <w:r>
        <w:rPr>
          <w:rFonts w:cs="Arial"/>
          <w:i/>
        </w:rPr>
        <w:t xml:space="preserve"> </w:t>
      </w:r>
      <w:proofErr w:type="spellStart"/>
      <w:r>
        <w:rPr>
          <w:rFonts w:cs="Arial"/>
          <w:i/>
        </w:rPr>
        <w:t>an</w:t>
      </w:r>
      <w:proofErr w:type="spellEnd"/>
      <w:r>
        <w:rPr>
          <w:rFonts w:cs="Arial"/>
          <w:i/>
        </w:rPr>
        <w:t xml:space="preserve"> </w:t>
      </w:r>
      <w:proofErr w:type="spellStart"/>
      <w:r>
        <w:rPr>
          <w:rFonts w:cs="Arial"/>
          <w:i/>
        </w:rPr>
        <w:t>invoice</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E07A5E" w:rsidRPr="0028446B" w14:paraId="078183B1" w14:textId="77777777" w:rsidTr="00E07A5E">
        <w:tc>
          <w:tcPr>
            <w:tcW w:w="9059" w:type="dxa"/>
            <w:tcBorders>
              <w:top w:val="nil"/>
              <w:left w:val="nil"/>
              <w:bottom w:val="nil"/>
              <w:right w:val="nil"/>
            </w:tcBorders>
            <w:shd w:val="clear" w:color="auto" w:fill="EDEDED" w:themeFill="accent3" w:themeFillTint="33"/>
          </w:tcPr>
          <w:p w14:paraId="2A548510" w14:textId="77777777" w:rsidR="00E07A5E" w:rsidRPr="0028446B" w:rsidRDefault="00E07A5E" w:rsidP="00E07A5E">
            <w:pPr>
              <w:spacing w:before="60" w:after="20"/>
              <w:rPr>
                <w:rFonts w:ascii="Courier New" w:hAnsi="Courier New" w:cs="Courier New"/>
                <w:color w:val="FF0000"/>
                <w:lang w:val="en-US"/>
              </w:rPr>
            </w:pPr>
            <w:r w:rsidRPr="0028446B">
              <w:rPr>
                <w:rFonts w:ascii="Courier New" w:hAnsi="Courier New" w:cs="Courier New"/>
                <w:color w:val="FF0000"/>
                <w:lang w:val="en-US"/>
              </w:rPr>
              <w:t xml:space="preserve">ESC MFB C1234567890 ESC MFE </w:t>
            </w:r>
          </w:p>
        </w:tc>
      </w:tr>
      <w:tr w:rsidR="00E07A5E" w:rsidRPr="0028446B" w14:paraId="0C5DDBEA" w14:textId="77777777" w:rsidTr="00E07A5E">
        <w:tc>
          <w:tcPr>
            <w:tcW w:w="9059" w:type="dxa"/>
            <w:tcBorders>
              <w:top w:val="nil"/>
              <w:left w:val="nil"/>
              <w:bottom w:val="single" w:sz="4" w:space="0" w:color="auto"/>
              <w:right w:val="nil"/>
            </w:tcBorders>
            <w:shd w:val="clear" w:color="auto" w:fill="EDEDED" w:themeFill="accent3" w:themeFillTint="33"/>
          </w:tcPr>
          <w:p w14:paraId="0EA5DEB7" w14:textId="77777777" w:rsidR="00E07A5E" w:rsidRPr="0028446B" w:rsidRDefault="00E07A5E" w:rsidP="00E07A5E">
            <w:pPr>
              <w:spacing w:before="60" w:after="20"/>
              <w:rPr>
                <w:rFonts w:ascii="Courier New" w:hAnsi="Courier New" w:cs="Courier New"/>
                <w:color w:val="00B050"/>
              </w:rPr>
            </w:pPr>
            <w:r w:rsidRPr="0028446B">
              <w:rPr>
                <w:rFonts w:ascii="Courier New" w:hAnsi="Courier New" w:cs="Courier New"/>
                <w:color w:val="00B050"/>
              </w:rPr>
              <w:t xml:space="preserve">ACK </w:t>
            </w:r>
          </w:p>
        </w:tc>
      </w:tr>
      <w:tr w:rsidR="00E07A5E" w:rsidRPr="0028446B" w14:paraId="7175402C" w14:textId="77777777" w:rsidTr="00E07A5E">
        <w:tc>
          <w:tcPr>
            <w:tcW w:w="9059" w:type="dxa"/>
            <w:tcBorders>
              <w:top w:val="single" w:sz="4" w:space="0" w:color="auto"/>
            </w:tcBorders>
          </w:tcPr>
          <w:p w14:paraId="07CA53C9" w14:textId="77777777" w:rsidR="00E07A5E" w:rsidRPr="0028446B" w:rsidRDefault="00E07A5E" w:rsidP="00E07A5E">
            <w:pPr>
              <w:autoSpaceDE w:val="0"/>
              <w:autoSpaceDN w:val="0"/>
              <w:adjustRightInd w:val="0"/>
              <w:spacing w:after="60"/>
              <w:jc w:val="center"/>
              <w:rPr>
                <w:rFonts w:ascii="Courier New" w:hAnsi="Courier New" w:cs="Courier New"/>
              </w:rPr>
            </w:pPr>
            <w:proofErr w:type="spellStart"/>
            <w:r w:rsidRPr="0028446B">
              <w:rPr>
                <w:rFonts w:ascii="Courier New" w:hAnsi="Courier New" w:cs="Courier New"/>
              </w:rPr>
              <w:t>Exorigo-Upos</w:t>
            </w:r>
            <w:proofErr w:type="spellEnd"/>
            <w:r w:rsidRPr="0028446B">
              <w:rPr>
                <w:rFonts w:ascii="Courier New" w:hAnsi="Courier New" w:cs="Courier New"/>
              </w:rPr>
              <w:t xml:space="preserve"> Sp. z o.o.</w:t>
            </w:r>
          </w:p>
          <w:p w14:paraId="77FD0D33"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01-217 Warszawa</w:t>
            </w:r>
          </w:p>
          <w:p w14:paraId="41F04CCC"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Kolejowa 5/7</w:t>
            </w:r>
          </w:p>
          <w:p w14:paraId="3ABEFDE9"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NIP 9281838767</w:t>
            </w:r>
          </w:p>
          <w:p w14:paraId="4C1F9847"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 xml:space="preserve">                  nr wydr.000349/0006</w:t>
            </w:r>
          </w:p>
          <w:p w14:paraId="7321C451"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FAKTURA VAT NR: 1234567890</w:t>
            </w:r>
          </w:p>
        </w:tc>
      </w:tr>
      <w:tr w:rsidR="00E07A5E" w:rsidRPr="0028446B" w14:paraId="3EB57F53" w14:textId="77777777" w:rsidTr="00E07A5E">
        <w:tc>
          <w:tcPr>
            <w:tcW w:w="9059" w:type="dxa"/>
          </w:tcPr>
          <w:p w14:paraId="3A2BD5CA" w14:textId="77777777" w:rsidR="00E07A5E" w:rsidRPr="0028446B" w:rsidRDefault="00E07A5E" w:rsidP="00E07A5E">
            <w:pPr>
              <w:pStyle w:val="Notes"/>
            </w:pPr>
            <w:r w:rsidRPr="00A62032">
              <w:t xml:space="preserve">The </w:t>
            </w:r>
            <w:proofErr w:type="spellStart"/>
            <w:r w:rsidRPr="00A62032">
              <w:t>command</w:t>
            </w:r>
            <w:proofErr w:type="spellEnd"/>
            <w:r w:rsidRPr="00A62032">
              <w:t xml:space="preserve"> </w:t>
            </w:r>
            <w:proofErr w:type="spellStart"/>
            <w:r w:rsidRPr="00A62032">
              <w:t>does</w:t>
            </w:r>
            <w:proofErr w:type="spellEnd"/>
            <w:r w:rsidRPr="00A62032">
              <w:t xml:space="preserve"> not </w:t>
            </w:r>
            <w:proofErr w:type="spellStart"/>
            <w:r w:rsidRPr="00A62032">
              <w:t>cause</w:t>
            </w:r>
            <w:proofErr w:type="spellEnd"/>
            <w:r w:rsidRPr="00A62032">
              <w:t xml:space="preserve"> a </w:t>
            </w:r>
            <w:proofErr w:type="spellStart"/>
            <w:r w:rsidRPr="00A62032">
              <w:t>printout</w:t>
            </w:r>
            <w:proofErr w:type="spellEnd"/>
            <w:r w:rsidRPr="00A62032">
              <w:t xml:space="preserve">, </w:t>
            </w:r>
            <w:proofErr w:type="spellStart"/>
            <w:r w:rsidRPr="00A62032">
              <w:t>it</w:t>
            </w:r>
            <w:proofErr w:type="spellEnd"/>
            <w:r w:rsidRPr="00A62032">
              <w:t xml:space="preserve"> </w:t>
            </w:r>
            <w:proofErr w:type="spellStart"/>
            <w:r w:rsidRPr="00A62032">
              <w:t>will</w:t>
            </w:r>
            <w:proofErr w:type="spellEnd"/>
            <w:r w:rsidRPr="00A62032">
              <w:t xml:space="preserve"> </w:t>
            </w:r>
            <w:proofErr w:type="spellStart"/>
            <w:r w:rsidRPr="00A62032">
              <w:t>appear</w:t>
            </w:r>
            <w:proofErr w:type="spellEnd"/>
            <w:r w:rsidRPr="00A62032">
              <w:t xml:space="preserve"> </w:t>
            </w:r>
            <w:proofErr w:type="spellStart"/>
            <w:r w:rsidRPr="00A62032">
              <w:t>along</w:t>
            </w:r>
            <w:proofErr w:type="spellEnd"/>
            <w:r w:rsidRPr="00A62032">
              <w:t xml:space="preserve"> with the </w:t>
            </w:r>
            <w:proofErr w:type="spellStart"/>
            <w:r w:rsidRPr="00A62032">
              <w:t>first</w:t>
            </w:r>
            <w:proofErr w:type="spellEnd"/>
            <w:r w:rsidRPr="00A62032">
              <w:t xml:space="preserve"> </w:t>
            </w:r>
            <w:proofErr w:type="spellStart"/>
            <w:r w:rsidRPr="00A62032">
              <w:t>transactio</w:t>
            </w:r>
            <w:r>
              <w:t>n</w:t>
            </w:r>
            <w:proofErr w:type="spellEnd"/>
            <w:r>
              <w:t xml:space="preserve"> </w:t>
            </w:r>
            <w:proofErr w:type="spellStart"/>
            <w:r>
              <w:t>line</w:t>
            </w:r>
            <w:proofErr w:type="spellEnd"/>
            <w:r w:rsidRPr="0028446B">
              <w:t xml:space="preserve">. </w:t>
            </w:r>
          </w:p>
        </w:tc>
      </w:tr>
    </w:tbl>
    <w:p w14:paraId="53E25DEE" w14:textId="77777777" w:rsidR="00E07A5E" w:rsidRPr="0028446B" w:rsidRDefault="00E07A5E" w:rsidP="00E07A5E">
      <w:pPr>
        <w:rPr>
          <w:rFonts w:cs="Arial"/>
        </w:rPr>
      </w:pPr>
    </w:p>
    <w:p w14:paraId="2E3A57F1" w14:textId="77777777" w:rsidR="00E07A5E" w:rsidRPr="0028446B" w:rsidRDefault="00E07A5E" w:rsidP="00E07A5E">
      <w:pPr>
        <w:rPr>
          <w:rFonts w:cs="Arial"/>
          <w:i/>
        </w:rPr>
      </w:pPr>
      <w:proofErr w:type="spellStart"/>
      <w:r>
        <w:rPr>
          <w:rFonts w:cs="Arial"/>
          <w:i/>
        </w:rPr>
        <w:t>Acceptance</w:t>
      </w:r>
      <w:proofErr w:type="spellEnd"/>
      <w:r>
        <w:rPr>
          <w:rFonts w:cs="Arial"/>
          <w:i/>
        </w:rPr>
        <w:t xml:space="preserve"> </w:t>
      </w:r>
      <w:proofErr w:type="spellStart"/>
      <w:r>
        <w:rPr>
          <w:rFonts w:cs="Arial"/>
          <w:i/>
        </w:rPr>
        <w:t>conditions</w:t>
      </w:r>
      <w:proofErr w:type="spellEnd"/>
    </w:p>
    <w:p w14:paraId="0F4C8249" w14:textId="77777777" w:rsidR="00E07A5E" w:rsidRPr="0028446B" w:rsidRDefault="00E07A5E" w:rsidP="00700491">
      <w:pPr>
        <w:pStyle w:val="Akapitzlist"/>
        <w:numPr>
          <w:ilvl w:val="0"/>
          <w:numId w:val="54"/>
        </w:numPr>
        <w:ind w:left="360"/>
        <w:rPr>
          <w:rFonts w:ascii="Verdana" w:hAnsi="Verdana"/>
          <w:sz w:val="20"/>
          <w:szCs w:val="20"/>
        </w:rPr>
      </w:pPr>
      <w:r>
        <w:rPr>
          <w:rFonts w:ascii="Verdana" w:hAnsi="Verdana"/>
          <w:sz w:val="20"/>
          <w:szCs w:val="20"/>
        </w:rPr>
        <w:t xml:space="preserve">Open </w:t>
      </w:r>
      <w:proofErr w:type="spellStart"/>
      <w:r>
        <w:rPr>
          <w:rFonts w:ascii="Verdana" w:hAnsi="Verdana"/>
          <w:sz w:val="20"/>
          <w:szCs w:val="20"/>
        </w:rPr>
        <w:t>or</w:t>
      </w:r>
      <w:proofErr w:type="spellEnd"/>
      <w:r>
        <w:rPr>
          <w:rFonts w:ascii="Verdana" w:hAnsi="Verdana"/>
          <w:sz w:val="20"/>
          <w:szCs w:val="20"/>
        </w:rPr>
        <w:t xml:space="preserve"> </w:t>
      </w:r>
      <w:proofErr w:type="spellStart"/>
      <w:r>
        <w:rPr>
          <w:rFonts w:ascii="Verdana" w:hAnsi="Verdana"/>
          <w:sz w:val="20"/>
          <w:szCs w:val="20"/>
        </w:rPr>
        <w:t>closed</w:t>
      </w:r>
      <w:proofErr w:type="spellEnd"/>
      <w:r>
        <w:rPr>
          <w:rFonts w:ascii="Verdana" w:hAnsi="Verdana"/>
          <w:sz w:val="20"/>
          <w:szCs w:val="20"/>
        </w:rPr>
        <w:t xml:space="preserve"> </w:t>
      </w:r>
      <w:proofErr w:type="spellStart"/>
      <w:r>
        <w:rPr>
          <w:rFonts w:ascii="Verdana" w:hAnsi="Verdana"/>
          <w:sz w:val="20"/>
          <w:szCs w:val="20"/>
        </w:rPr>
        <w:t>sales</w:t>
      </w:r>
      <w:proofErr w:type="spellEnd"/>
      <w:r>
        <w:rPr>
          <w:rFonts w:ascii="Verdana" w:hAnsi="Verdana"/>
          <w:sz w:val="20"/>
          <w:szCs w:val="20"/>
        </w:rPr>
        <w:t xml:space="preserve"> period</w:t>
      </w:r>
    </w:p>
    <w:p w14:paraId="052ED3CF" w14:textId="77777777" w:rsidR="00E07A5E" w:rsidRPr="0028446B" w:rsidRDefault="00E07A5E" w:rsidP="00700491">
      <w:pPr>
        <w:pStyle w:val="Akapitzlist"/>
        <w:numPr>
          <w:ilvl w:val="0"/>
          <w:numId w:val="54"/>
        </w:numPr>
        <w:ind w:left="360"/>
        <w:rPr>
          <w:rFonts w:ascii="Verdana" w:hAnsi="Verdana"/>
          <w:sz w:val="20"/>
          <w:szCs w:val="20"/>
        </w:rPr>
      </w:pPr>
      <w:proofErr w:type="spellStart"/>
      <w:r>
        <w:rPr>
          <w:rFonts w:ascii="Verdana" w:hAnsi="Verdana"/>
          <w:sz w:val="20"/>
          <w:szCs w:val="20"/>
        </w:rPr>
        <w:t>Receipt</w:t>
      </w:r>
      <w:proofErr w:type="spellEnd"/>
      <w:r>
        <w:rPr>
          <w:rFonts w:ascii="Verdana" w:hAnsi="Verdana"/>
          <w:sz w:val="20"/>
          <w:szCs w:val="20"/>
        </w:rPr>
        <w:t xml:space="preserve"> </w:t>
      </w:r>
      <w:proofErr w:type="spellStart"/>
      <w:r>
        <w:rPr>
          <w:rFonts w:ascii="Verdana" w:hAnsi="Verdana"/>
          <w:sz w:val="20"/>
          <w:szCs w:val="20"/>
        </w:rPr>
        <w:t>closed</w:t>
      </w:r>
      <w:proofErr w:type="spellEnd"/>
    </w:p>
    <w:p w14:paraId="708062E5" w14:textId="77777777" w:rsidR="00E07A5E" w:rsidRPr="0028446B" w:rsidRDefault="00E07A5E" w:rsidP="00E07A5E">
      <w:pPr>
        <w:rPr>
          <w:rFonts w:cs="Arial"/>
        </w:rPr>
      </w:pPr>
    </w:p>
    <w:p w14:paraId="085EDBF6" w14:textId="77777777" w:rsidR="00E07A5E" w:rsidRPr="0028446B" w:rsidRDefault="00E07A5E" w:rsidP="00E07A5E">
      <w:pPr>
        <w:rPr>
          <w:rFonts w:cs="Arial"/>
          <w:i/>
        </w:rPr>
      </w:pPr>
      <w:proofErr w:type="spellStart"/>
      <w:r>
        <w:rPr>
          <w:rFonts w:cs="Arial"/>
          <w:i/>
        </w:rPr>
        <w:t>Possible</w:t>
      </w:r>
      <w:proofErr w:type="spellEnd"/>
      <w:r>
        <w:rPr>
          <w:rFonts w:cs="Arial"/>
          <w:i/>
        </w:rPr>
        <w:t xml:space="preserve"> </w:t>
      </w:r>
      <w:proofErr w:type="spellStart"/>
      <w:r>
        <w:rPr>
          <w:rFonts w:cs="Arial"/>
          <w:i/>
        </w:rPr>
        <w:t>further</w:t>
      </w:r>
      <w:proofErr w:type="spellEnd"/>
      <w:r>
        <w:rPr>
          <w:rFonts w:cs="Arial"/>
          <w:i/>
        </w:rPr>
        <w:t xml:space="preserve"> </w:t>
      </w:r>
      <w:proofErr w:type="spellStart"/>
      <w:r>
        <w:rPr>
          <w:rFonts w:cs="Arial"/>
          <w:i/>
        </w:rPr>
        <w:t>operations</w:t>
      </w:r>
      <w:proofErr w:type="spellEnd"/>
    </w:p>
    <w:p w14:paraId="3A292E14" w14:textId="77777777" w:rsidR="00E07A5E" w:rsidRPr="0028446B" w:rsidRDefault="00E07A5E" w:rsidP="00700491">
      <w:pPr>
        <w:pStyle w:val="Akapitzlist"/>
        <w:numPr>
          <w:ilvl w:val="0"/>
          <w:numId w:val="57"/>
        </w:numPr>
        <w:ind w:left="360"/>
        <w:rPr>
          <w:rFonts w:ascii="Verdana" w:hAnsi="Verdana" w:cs="Arial"/>
          <w:sz w:val="20"/>
          <w:szCs w:val="20"/>
        </w:rPr>
      </w:pPr>
      <w:r>
        <w:rPr>
          <w:rFonts w:ascii="Verdana" w:hAnsi="Verdana" w:cs="Arial"/>
          <w:sz w:val="20"/>
          <w:szCs w:val="20"/>
        </w:rPr>
        <w:t xml:space="preserve">Sales </w:t>
      </w:r>
      <w:proofErr w:type="spellStart"/>
      <w:r>
        <w:rPr>
          <w:rFonts w:ascii="Verdana" w:hAnsi="Verdana" w:cs="Arial"/>
          <w:sz w:val="20"/>
          <w:szCs w:val="20"/>
        </w:rPr>
        <w:t>line</w:t>
      </w:r>
      <w:proofErr w:type="spellEnd"/>
    </w:p>
    <w:p w14:paraId="58D99A91" w14:textId="77777777" w:rsidR="00E07A5E" w:rsidRPr="0028446B" w:rsidRDefault="00E07A5E" w:rsidP="00700491">
      <w:pPr>
        <w:pStyle w:val="Akapitzlist"/>
        <w:numPr>
          <w:ilvl w:val="0"/>
          <w:numId w:val="57"/>
        </w:numPr>
        <w:ind w:left="360"/>
        <w:rPr>
          <w:rFonts w:ascii="Verdana" w:hAnsi="Verdana" w:cs="Arial"/>
          <w:sz w:val="20"/>
          <w:szCs w:val="20"/>
        </w:rPr>
      </w:pPr>
      <w:proofErr w:type="spellStart"/>
      <w:r>
        <w:rPr>
          <w:rFonts w:ascii="Verdana" w:hAnsi="Verdana" w:cs="Arial"/>
          <w:sz w:val="20"/>
          <w:szCs w:val="20"/>
        </w:rPr>
        <w:t>Footer</w:t>
      </w:r>
      <w:proofErr w:type="spellEnd"/>
    </w:p>
    <w:p w14:paraId="2F0B9CB2" w14:textId="77777777" w:rsidR="00E07A5E" w:rsidRPr="006674B7" w:rsidRDefault="00E07A5E" w:rsidP="00700491">
      <w:pPr>
        <w:pStyle w:val="Akapitzlist"/>
        <w:numPr>
          <w:ilvl w:val="0"/>
          <w:numId w:val="57"/>
        </w:numPr>
        <w:ind w:left="360"/>
        <w:rPr>
          <w:rFonts w:ascii="Verdana" w:hAnsi="Verdana"/>
          <w:sz w:val="20"/>
          <w:szCs w:val="20"/>
        </w:rPr>
      </w:pPr>
      <w:proofErr w:type="spellStart"/>
      <w:r w:rsidRPr="006674B7">
        <w:rPr>
          <w:rFonts w:ascii="Verdana" w:hAnsi="Verdana"/>
          <w:sz w:val="20"/>
          <w:szCs w:val="20"/>
        </w:rPr>
        <w:t>Cancellation</w:t>
      </w:r>
      <w:proofErr w:type="spellEnd"/>
      <w:r w:rsidRPr="006674B7">
        <w:rPr>
          <w:rFonts w:ascii="Verdana" w:hAnsi="Verdana"/>
          <w:sz w:val="20"/>
          <w:szCs w:val="20"/>
        </w:rPr>
        <w:t xml:space="preserve"> of the </w:t>
      </w:r>
      <w:proofErr w:type="spellStart"/>
      <w:r w:rsidRPr="006674B7">
        <w:rPr>
          <w:rFonts w:ascii="Verdana" w:hAnsi="Verdana"/>
          <w:sz w:val="20"/>
          <w:szCs w:val="20"/>
        </w:rPr>
        <w:t>transaction</w:t>
      </w:r>
      <w:proofErr w:type="spellEnd"/>
    </w:p>
    <w:p w14:paraId="6B872158" w14:textId="77777777" w:rsidR="00E07A5E" w:rsidRPr="0028446B" w:rsidRDefault="00E07A5E" w:rsidP="00E07A5E">
      <w:pPr>
        <w:pStyle w:val="Nagwek3"/>
        <w:rPr>
          <w:lang w:val="pl-PL"/>
        </w:rPr>
      </w:pPr>
      <w:bookmarkStart w:id="179" w:name="_Toc535564696"/>
      <w:bookmarkStart w:id="180" w:name="_Toc535579551"/>
      <w:bookmarkStart w:id="181" w:name="_Toc114282228"/>
      <w:bookmarkStart w:id="182" w:name="_Toc129658828"/>
      <w:r w:rsidRPr="0028446B">
        <w:lastRenderedPageBreak/>
        <w:t xml:space="preserve">4.3.2 </w:t>
      </w:r>
      <w:proofErr w:type="spellStart"/>
      <w:r>
        <w:rPr>
          <w:lang w:val="pl-PL"/>
        </w:rPr>
        <w:t>Transaction</w:t>
      </w:r>
      <w:proofErr w:type="spellEnd"/>
      <w:r>
        <w:rPr>
          <w:lang w:val="pl-PL"/>
        </w:rPr>
        <w:t>/</w:t>
      </w:r>
      <w:proofErr w:type="spellStart"/>
      <w:r>
        <w:rPr>
          <w:lang w:val="pl-PL"/>
        </w:rPr>
        <w:t>advance</w:t>
      </w:r>
      <w:proofErr w:type="spellEnd"/>
      <w:r>
        <w:rPr>
          <w:lang w:val="pl-PL"/>
        </w:rPr>
        <w:t xml:space="preserve"> </w:t>
      </w:r>
      <w:proofErr w:type="spellStart"/>
      <w:r>
        <w:rPr>
          <w:lang w:val="pl-PL"/>
        </w:rPr>
        <w:t>line</w:t>
      </w:r>
      <w:bookmarkEnd w:id="179"/>
      <w:bookmarkEnd w:id="180"/>
      <w:proofErr w:type="spellEnd"/>
    </w:p>
    <w:bookmarkEnd w:id="181"/>
    <w:bookmarkEnd w:id="182"/>
    <w:p w14:paraId="3A170E27" w14:textId="77777777" w:rsidR="00E07A5E" w:rsidRPr="0028446B" w:rsidRDefault="00E07A5E" w:rsidP="00E07A5E">
      <w:pPr>
        <w:pStyle w:val="Notes"/>
      </w:pPr>
      <w:r w:rsidRPr="0028446B">
        <w:t>Format</w:t>
      </w:r>
    </w:p>
    <w:tbl>
      <w:tblPr>
        <w:tblStyle w:val="Tabela-Siatka"/>
        <w:tblW w:w="0" w:type="auto"/>
        <w:tblLook w:val="04A0" w:firstRow="1" w:lastRow="0" w:firstColumn="1" w:lastColumn="0" w:noHBand="0" w:noVBand="1"/>
      </w:tblPr>
      <w:tblGrid>
        <w:gridCol w:w="9059"/>
      </w:tblGrid>
      <w:tr w:rsidR="00E07A5E" w:rsidRPr="0028446B" w14:paraId="4858218F" w14:textId="77777777" w:rsidTr="00E07A5E">
        <w:tc>
          <w:tcPr>
            <w:tcW w:w="9059" w:type="dxa"/>
          </w:tcPr>
          <w:p w14:paraId="2186B846" w14:textId="77777777" w:rsidR="00E07A5E" w:rsidRPr="0028446B" w:rsidRDefault="00E07A5E" w:rsidP="00E07A5E">
            <w:pPr>
              <w:pStyle w:val="rozkaz0"/>
            </w:pPr>
            <w:r w:rsidRPr="0028446B">
              <w:t>ESC MFB D&lt;</w:t>
            </w:r>
            <w:proofErr w:type="spellStart"/>
            <w:r w:rsidRPr="00D55BC1">
              <w:t>produc</w:t>
            </w:r>
            <w:r>
              <w:t>t_</w:t>
            </w:r>
            <w:r w:rsidRPr="00D55BC1">
              <w:t>name</w:t>
            </w:r>
            <w:proofErr w:type="spellEnd"/>
            <w:r w:rsidRPr="0028446B">
              <w:t>&gt; NUL &lt;</w:t>
            </w:r>
            <w:r>
              <w:t>comment</w:t>
            </w:r>
            <w:r w:rsidRPr="0028446B">
              <w:t>1&gt; LF CR [&lt;</w:t>
            </w:r>
            <w:r>
              <w:t>comment</w:t>
            </w:r>
            <w:r w:rsidRPr="0028446B">
              <w:t>2&gt;] LF CR [&lt;</w:t>
            </w:r>
            <w:r>
              <w:t>comment</w:t>
            </w:r>
            <w:r w:rsidRPr="0028446B">
              <w:t>3&gt;]</w:t>
            </w:r>
            <w:r>
              <w:t xml:space="preserve"> ESC MFB1 a &lt;</w:t>
            </w:r>
            <w:proofErr w:type="spellStart"/>
            <w:r>
              <w:t>value</w:t>
            </w:r>
            <w:proofErr w:type="spellEnd"/>
            <w:r w:rsidRPr="0028446B">
              <w:t>&gt; ESC MFB2 &lt;VAT&gt; ESC MFE</w:t>
            </w:r>
          </w:p>
        </w:tc>
      </w:tr>
    </w:tbl>
    <w:p w14:paraId="780C3367" w14:textId="77777777" w:rsidR="00E07A5E" w:rsidRPr="0028446B" w:rsidRDefault="00E07A5E" w:rsidP="00E07A5E">
      <w:pPr>
        <w:pStyle w:val="rozkaz0"/>
        <w:spacing w:before="0" w:after="0"/>
      </w:pPr>
    </w:p>
    <w:p w14:paraId="071CE910" w14:textId="77777777" w:rsidR="00E07A5E" w:rsidRPr="0028446B" w:rsidRDefault="00E07A5E" w:rsidP="00E07A5E">
      <w:pPr>
        <w:pStyle w:val="rozkaz0"/>
        <w:spacing w:before="0" w:after="0"/>
      </w:pPr>
      <w:proofErr w:type="spellStart"/>
      <w:r>
        <w:t>or</w:t>
      </w:r>
      <w:proofErr w:type="spellEnd"/>
    </w:p>
    <w:p w14:paraId="7B25BAFD" w14:textId="77777777" w:rsidR="00E07A5E" w:rsidRPr="0028446B" w:rsidRDefault="00E07A5E" w:rsidP="00E07A5E">
      <w:pPr>
        <w:pStyle w:val="rozkaz0"/>
        <w:spacing w:before="0" w:after="0"/>
      </w:pPr>
    </w:p>
    <w:tbl>
      <w:tblPr>
        <w:tblStyle w:val="Tabela-Siatka"/>
        <w:tblW w:w="0" w:type="auto"/>
        <w:tblLook w:val="04A0" w:firstRow="1" w:lastRow="0" w:firstColumn="1" w:lastColumn="0" w:noHBand="0" w:noVBand="1"/>
      </w:tblPr>
      <w:tblGrid>
        <w:gridCol w:w="9059"/>
      </w:tblGrid>
      <w:tr w:rsidR="00E07A5E" w:rsidRPr="0028446B" w14:paraId="5B0F63EF" w14:textId="77777777" w:rsidTr="00E07A5E">
        <w:tc>
          <w:tcPr>
            <w:tcW w:w="9059" w:type="dxa"/>
          </w:tcPr>
          <w:p w14:paraId="7183743E" w14:textId="77777777" w:rsidR="00E07A5E" w:rsidRPr="0028446B" w:rsidRDefault="00E07A5E" w:rsidP="00E07A5E">
            <w:pPr>
              <w:pStyle w:val="rozkaz0"/>
            </w:pPr>
            <w:r w:rsidRPr="0028446B">
              <w:t>ESC MFB D&lt;</w:t>
            </w:r>
            <w:proofErr w:type="spellStart"/>
            <w:r w:rsidRPr="00D55BC1">
              <w:t>produc</w:t>
            </w:r>
            <w:r>
              <w:t>t_</w:t>
            </w:r>
            <w:r w:rsidRPr="00D55BC1">
              <w:t>name</w:t>
            </w:r>
            <w:proofErr w:type="spellEnd"/>
            <w:r w:rsidRPr="0028446B">
              <w:t>&gt; 0x0A &lt;</w:t>
            </w:r>
            <w:r>
              <w:t>comment</w:t>
            </w:r>
            <w:r w:rsidRPr="0028446B">
              <w:t>1&gt; 0x0A 0x0D [&lt;</w:t>
            </w:r>
            <w:r>
              <w:t>comment</w:t>
            </w:r>
            <w:r w:rsidRPr="0028446B">
              <w:t>2&gt;] 0x0A 0x0D [&lt;</w:t>
            </w:r>
            <w:r>
              <w:t>comment</w:t>
            </w:r>
            <w:r w:rsidRPr="0028446B">
              <w:t>3&gt;]</w:t>
            </w:r>
            <w:r>
              <w:t xml:space="preserve"> ESC MFB1 a &lt;</w:t>
            </w:r>
            <w:proofErr w:type="spellStart"/>
            <w:r>
              <w:t>value</w:t>
            </w:r>
            <w:proofErr w:type="spellEnd"/>
            <w:r w:rsidRPr="0028446B">
              <w:t>&gt; ESC MFB2 &lt;VAT&gt; ESC MFE</w:t>
            </w:r>
          </w:p>
        </w:tc>
      </w:tr>
    </w:tbl>
    <w:p w14:paraId="7879B9F0" w14:textId="77777777" w:rsidR="00E07A5E" w:rsidRPr="0028446B" w:rsidRDefault="00E07A5E" w:rsidP="00E07A5E">
      <w:pPr>
        <w:pStyle w:val="rozkaz0"/>
      </w:pPr>
    </w:p>
    <w:p w14:paraId="70DF1E87" w14:textId="77777777" w:rsidR="00E07A5E" w:rsidRPr="0028446B" w:rsidRDefault="00E07A5E" w:rsidP="00E07A5E">
      <w:pPr>
        <w:pStyle w:val="Notes"/>
      </w:pPr>
      <w:proofErr w:type="spellStart"/>
      <w:r>
        <w:t>Description</w:t>
      </w:r>
      <w:proofErr w:type="spellEnd"/>
    </w:p>
    <w:p w14:paraId="3AA30213" w14:textId="77777777" w:rsidR="00E07A5E" w:rsidRPr="0028446B" w:rsidRDefault="00E07A5E" w:rsidP="00E07A5E">
      <w:pPr>
        <w:tabs>
          <w:tab w:val="center" w:pos="4896"/>
          <w:tab w:val="left" w:pos="9149"/>
        </w:tabs>
      </w:pPr>
      <w:proofErr w:type="spellStart"/>
      <w:r w:rsidRPr="00D55BC1">
        <w:t>Verifies</w:t>
      </w:r>
      <w:proofErr w:type="spellEnd"/>
      <w:r w:rsidRPr="00D55BC1">
        <w:t xml:space="preserve"> the </w:t>
      </w:r>
      <w:proofErr w:type="spellStart"/>
      <w:r w:rsidRPr="00D55BC1">
        <w:t>correctness</w:t>
      </w:r>
      <w:proofErr w:type="spellEnd"/>
      <w:r w:rsidRPr="00D55BC1">
        <w:t xml:space="preserve"> of the </w:t>
      </w:r>
      <w:proofErr w:type="spellStart"/>
      <w:r w:rsidRPr="00D55BC1">
        <w:t>tax</w:t>
      </w:r>
      <w:proofErr w:type="spellEnd"/>
      <w:r w:rsidRPr="00D55BC1">
        <w:t xml:space="preserve"> </w:t>
      </w:r>
      <w:proofErr w:type="spellStart"/>
      <w:r w:rsidRPr="00D55BC1">
        <w:t>ra</w:t>
      </w:r>
      <w:r>
        <w:t>te</w:t>
      </w:r>
      <w:proofErr w:type="spellEnd"/>
      <w:r>
        <w:t xml:space="preserve"> </w:t>
      </w:r>
      <w:proofErr w:type="spellStart"/>
      <w:r>
        <w:t>defined</w:t>
      </w:r>
      <w:proofErr w:type="spellEnd"/>
      <w:r>
        <w:t xml:space="preserve"> for a </w:t>
      </w:r>
      <w:proofErr w:type="spellStart"/>
      <w:r>
        <w:t>given</w:t>
      </w:r>
      <w:proofErr w:type="spellEnd"/>
      <w:r>
        <w:t xml:space="preserve"> </w:t>
      </w:r>
      <w:proofErr w:type="spellStart"/>
      <w:r>
        <w:t>product</w:t>
      </w:r>
      <w:proofErr w:type="spellEnd"/>
      <w:r w:rsidRPr="00D55BC1">
        <w:t xml:space="preserve">. </w:t>
      </w:r>
      <w:proofErr w:type="spellStart"/>
      <w:r w:rsidRPr="00D55BC1">
        <w:t>Updates</w:t>
      </w:r>
      <w:proofErr w:type="spellEnd"/>
      <w:r w:rsidRPr="00D55BC1">
        <w:t xml:space="preserve"> the Control Database of </w:t>
      </w:r>
      <w:proofErr w:type="spellStart"/>
      <w:r w:rsidRPr="00D55BC1">
        <w:t>Goods</w:t>
      </w:r>
      <w:proofErr w:type="spellEnd"/>
      <w:r w:rsidRPr="00D55BC1">
        <w:t xml:space="preserve"> in RAM. </w:t>
      </w:r>
      <w:proofErr w:type="spellStart"/>
      <w:r w:rsidRPr="00D55BC1">
        <w:t>Prints</w:t>
      </w:r>
      <w:proofErr w:type="spellEnd"/>
      <w:r w:rsidRPr="00D55BC1">
        <w:t xml:space="preserve"> the </w:t>
      </w:r>
      <w:proofErr w:type="spellStart"/>
      <w:r w:rsidRPr="00D55BC1">
        <w:t>transaction</w:t>
      </w:r>
      <w:proofErr w:type="spellEnd"/>
      <w:r w:rsidRPr="00D55BC1">
        <w:t xml:space="preserve"> </w:t>
      </w:r>
      <w:proofErr w:type="spellStart"/>
      <w:r w:rsidRPr="00D55BC1">
        <w:t>line</w:t>
      </w:r>
      <w:proofErr w:type="spellEnd"/>
      <w:r w:rsidRPr="00D55BC1">
        <w:t xml:space="preserve">. </w:t>
      </w:r>
      <w:proofErr w:type="spellStart"/>
      <w:r w:rsidRPr="00D55BC1">
        <w:t>Increases</w:t>
      </w:r>
      <w:proofErr w:type="spellEnd"/>
      <w:r w:rsidRPr="00D55BC1">
        <w:t xml:space="preserve"> the </w:t>
      </w:r>
      <w:proofErr w:type="spellStart"/>
      <w:r w:rsidRPr="00D55BC1">
        <w:t>value</w:t>
      </w:r>
      <w:proofErr w:type="spellEnd"/>
      <w:r>
        <w:t xml:space="preserve"> of </w:t>
      </w:r>
      <w:proofErr w:type="spellStart"/>
      <w:r>
        <w:t>receipt</w:t>
      </w:r>
      <w:proofErr w:type="spellEnd"/>
      <w:r>
        <w:t xml:space="preserve"> </w:t>
      </w:r>
      <w:proofErr w:type="spellStart"/>
      <w:r>
        <w:t>or</w:t>
      </w:r>
      <w:proofErr w:type="spellEnd"/>
      <w:r>
        <w:t xml:space="preserve"> </w:t>
      </w:r>
      <w:proofErr w:type="spellStart"/>
      <w:r>
        <w:t>invoice</w:t>
      </w:r>
      <w:proofErr w:type="spellEnd"/>
      <w:r>
        <w:t xml:space="preserve"> </w:t>
      </w:r>
      <w:proofErr w:type="spellStart"/>
      <w:r>
        <w:t>accumulators</w:t>
      </w:r>
      <w:proofErr w:type="spellEnd"/>
      <w:r w:rsidRPr="00D55BC1">
        <w:t xml:space="preserve">. </w:t>
      </w:r>
      <w:proofErr w:type="spellStart"/>
      <w:r w:rsidRPr="00D55BC1">
        <w:t>Generates</w:t>
      </w:r>
      <w:proofErr w:type="spellEnd"/>
      <w:r w:rsidRPr="00D55BC1">
        <w:t xml:space="preserve"> and </w:t>
      </w:r>
      <w:proofErr w:type="spellStart"/>
      <w:r w:rsidRPr="00D55BC1">
        <w:t>displays</w:t>
      </w:r>
      <w:proofErr w:type="spellEnd"/>
      <w:r w:rsidRPr="00D55BC1">
        <w:t xml:space="preserve"> the </w:t>
      </w:r>
      <w:proofErr w:type="spellStart"/>
      <w:r w:rsidRPr="00D55BC1">
        <w:t>appropriate</w:t>
      </w:r>
      <w:proofErr w:type="spellEnd"/>
      <w:r w:rsidRPr="00D55BC1">
        <w:t xml:space="preserve"> </w:t>
      </w:r>
      <w:proofErr w:type="spellStart"/>
      <w:r w:rsidRPr="00D55BC1">
        <w:t>message</w:t>
      </w:r>
      <w:proofErr w:type="spellEnd"/>
      <w:r w:rsidRPr="00D55BC1">
        <w:t xml:space="preserve"> on the </w:t>
      </w:r>
      <w:proofErr w:type="spellStart"/>
      <w:r w:rsidRPr="00D55BC1">
        <w:t>customer's</w:t>
      </w:r>
      <w:proofErr w:type="spellEnd"/>
      <w:r w:rsidRPr="00D55BC1">
        <w:t xml:space="preserve"> display</w:t>
      </w:r>
      <w:r w:rsidRPr="0028446B">
        <w:t>.</w:t>
      </w:r>
    </w:p>
    <w:p w14:paraId="1A937570" w14:textId="77777777" w:rsidR="00E07A5E" w:rsidRPr="0028446B" w:rsidRDefault="00E07A5E" w:rsidP="00E07A5E">
      <w:pPr>
        <w:pStyle w:val="Notes"/>
      </w:pPr>
    </w:p>
    <w:p w14:paraId="260CF7B2" w14:textId="77777777" w:rsidR="00E07A5E" w:rsidRPr="0028446B" w:rsidRDefault="00E07A5E" w:rsidP="00E07A5E">
      <w:pPr>
        <w:pStyle w:val="Notes"/>
      </w:pPr>
      <w:proofErr w:type="spellStart"/>
      <w:r>
        <w:t>Arguments</w:t>
      </w:r>
      <w:proofErr w:type="spellEnd"/>
    </w:p>
    <w:p w14:paraId="5A872F5F" w14:textId="77777777" w:rsidR="00E07A5E" w:rsidRPr="0028446B" w:rsidRDefault="00E07A5E" w:rsidP="00E07A5E">
      <w:pPr>
        <w:pStyle w:val="bullet"/>
      </w:pPr>
      <w:r w:rsidRPr="0028446B">
        <w:t>&lt;</w:t>
      </w:r>
      <w:r w:rsidRPr="00D55BC1">
        <w:t xml:space="preserve"> </w:t>
      </w:r>
      <w:proofErr w:type="spellStart"/>
      <w:r w:rsidRPr="00D55BC1">
        <w:t>produc</w:t>
      </w:r>
      <w:r>
        <w:t>t_</w:t>
      </w:r>
      <w:r w:rsidRPr="00D55BC1">
        <w:t>name</w:t>
      </w:r>
      <w:proofErr w:type="spellEnd"/>
      <w:r w:rsidRPr="0028446B">
        <w:t xml:space="preserve"> &gt; - </w:t>
      </w:r>
      <w:r w:rsidRPr="00D55BC1">
        <w:rPr>
          <w:i w:val="0"/>
        </w:rPr>
        <w:t xml:space="preserve">the </w:t>
      </w:r>
      <w:r>
        <w:rPr>
          <w:i w:val="0"/>
        </w:rPr>
        <w:t xml:space="preserve">string </w:t>
      </w:r>
      <w:proofErr w:type="spellStart"/>
      <w:r>
        <w:rPr>
          <w:i w:val="0"/>
        </w:rPr>
        <w:t>length</w:t>
      </w:r>
      <w:proofErr w:type="spellEnd"/>
      <w:r>
        <w:rPr>
          <w:i w:val="0"/>
        </w:rPr>
        <w:t xml:space="preserve"> </w:t>
      </w:r>
      <w:proofErr w:type="spellStart"/>
      <w:r>
        <w:rPr>
          <w:i w:val="0"/>
        </w:rPr>
        <w:t>must</w:t>
      </w:r>
      <w:proofErr w:type="spellEnd"/>
      <w:r>
        <w:rPr>
          <w:i w:val="0"/>
        </w:rPr>
        <w:t xml:space="preserve"> not </w:t>
      </w:r>
      <w:proofErr w:type="spellStart"/>
      <w:r>
        <w:rPr>
          <w:i w:val="0"/>
        </w:rPr>
        <w:t>exceed</w:t>
      </w:r>
      <w:proofErr w:type="spellEnd"/>
      <w:r>
        <w:rPr>
          <w:i w:val="0"/>
        </w:rPr>
        <w:t xml:space="preserve"> 56</w:t>
      </w:r>
      <w:r w:rsidRPr="00D55BC1">
        <w:rPr>
          <w:i w:val="0"/>
        </w:rPr>
        <w:t xml:space="preserve"> </w:t>
      </w:r>
      <w:proofErr w:type="spellStart"/>
      <w:r w:rsidRPr="00D55BC1">
        <w:rPr>
          <w:i w:val="0"/>
        </w:rPr>
        <w:t>c</w:t>
      </w:r>
      <w:r>
        <w:rPr>
          <w:i w:val="0"/>
        </w:rPr>
        <w:t>haracters</w:t>
      </w:r>
      <w:proofErr w:type="spellEnd"/>
      <w:r>
        <w:rPr>
          <w:i w:val="0"/>
        </w:rPr>
        <w:t xml:space="preserve"> for </w:t>
      </w:r>
      <w:proofErr w:type="spellStart"/>
      <w:r>
        <w:rPr>
          <w:i w:val="0"/>
        </w:rPr>
        <w:t>wide</w:t>
      </w:r>
      <w:proofErr w:type="spellEnd"/>
      <w:r>
        <w:rPr>
          <w:i w:val="0"/>
        </w:rPr>
        <w:t xml:space="preserve"> </w:t>
      </w:r>
      <w:proofErr w:type="spellStart"/>
      <w:r>
        <w:rPr>
          <w:i w:val="0"/>
        </w:rPr>
        <w:t>paper</w:t>
      </w:r>
      <w:proofErr w:type="spellEnd"/>
      <w:r>
        <w:rPr>
          <w:i w:val="0"/>
        </w:rPr>
        <w:t xml:space="preserve"> and small </w:t>
      </w:r>
      <w:proofErr w:type="spellStart"/>
      <w:r>
        <w:rPr>
          <w:i w:val="0"/>
        </w:rPr>
        <w:t>font</w:t>
      </w:r>
      <w:proofErr w:type="spellEnd"/>
      <w:r>
        <w:rPr>
          <w:i w:val="0"/>
        </w:rPr>
        <w:t xml:space="preserve">, 42 for </w:t>
      </w:r>
      <w:proofErr w:type="spellStart"/>
      <w:r>
        <w:rPr>
          <w:i w:val="0"/>
        </w:rPr>
        <w:t>wide</w:t>
      </w:r>
      <w:proofErr w:type="spellEnd"/>
      <w:r>
        <w:rPr>
          <w:i w:val="0"/>
        </w:rPr>
        <w:t xml:space="preserve"> </w:t>
      </w:r>
      <w:proofErr w:type="spellStart"/>
      <w:r>
        <w:rPr>
          <w:i w:val="0"/>
        </w:rPr>
        <w:t>paper</w:t>
      </w:r>
      <w:proofErr w:type="spellEnd"/>
      <w:r>
        <w:rPr>
          <w:i w:val="0"/>
        </w:rPr>
        <w:t xml:space="preserve"> and </w:t>
      </w:r>
      <w:proofErr w:type="spellStart"/>
      <w:r>
        <w:rPr>
          <w:i w:val="0"/>
        </w:rPr>
        <w:t>bigger</w:t>
      </w:r>
      <w:proofErr w:type="spellEnd"/>
      <w:r>
        <w:rPr>
          <w:i w:val="0"/>
        </w:rPr>
        <w:t xml:space="preserve"> </w:t>
      </w:r>
      <w:proofErr w:type="spellStart"/>
      <w:r>
        <w:rPr>
          <w:i w:val="0"/>
        </w:rPr>
        <w:t>font</w:t>
      </w:r>
      <w:proofErr w:type="spellEnd"/>
      <w:r>
        <w:rPr>
          <w:i w:val="0"/>
        </w:rPr>
        <w:t xml:space="preserve">, 40 for </w:t>
      </w:r>
      <w:proofErr w:type="spellStart"/>
      <w:r>
        <w:rPr>
          <w:i w:val="0"/>
        </w:rPr>
        <w:t>narrow</w:t>
      </w:r>
      <w:proofErr w:type="spellEnd"/>
      <w:r>
        <w:rPr>
          <w:i w:val="0"/>
        </w:rPr>
        <w:t xml:space="preserve"> </w:t>
      </w:r>
      <w:proofErr w:type="spellStart"/>
      <w:r>
        <w:rPr>
          <w:i w:val="0"/>
        </w:rPr>
        <w:t>paper</w:t>
      </w:r>
      <w:proofErr w:type="spellEnd"/>
      <w:r>
        <w:rPr>
          <w:i w:val="0"/>
        </w:rPr>
        <w:t xml:space="preserve"> and </w:t>
      </w:r>
      <w:proofErr w:type="spellStart"/>
      <w:r>
        <w:rPr>
          <w:i w:val="0"/>
        </w:rPr>
        <w:t>must</w:t>
      </w:r>
      <w:proofErr w:type="spellEnd"/>
      <w:r>
        <w:rPr>
          <w:i w:val="0"/>
        </w:rPr>
        <w:t xml:space="preserve"> be </w:t>
      </w:r>
      <w:proofErr w:type="spellStart"/>
      <w:r>
        <w:rPr>
          <w:i w:val="0"/>
        </w:rPr>
        <w:t>finished</w:t>
      </w:r>
      <w:proofErr w:type="spellEnd"/>
      <w:r w:rsidRPr="00D55BC1">
        <w:rPr>
          <w:i w:val="0"/>
        </w:rPr>
        <w:t xml:space="preserve"> by a NUL </w:t>
      </w:r>
      <w:proofErr w:type="spellStart"/>
      <w:r w:rsidRPr="00D55BC1">
        <w:rPr>
          <w:i w:val="0"/>
        </w:rPr>
        <w:t>character</w:t>
      </w:r>
      <w:proofErr w:type="spellEnd"/>
      <w:r w:rsidRPr="00D55BC1">
        <w:rPr>
          <w:i w:val="0"/>
        </w:rPr>
        <w:t xml:space="preserve"> (0x00) </w:t>
      </w:r>
      <w:proofErr w:type="spellStart"/>
      <w:r w:rsidRPr="00D55BC1">
        <w:rPr>
          <w:i w:val="0"/>
        </w:rPr>
        <w:t>or</w:t>
      </w:r>
      <w:proofErr w:type="spellEnd"/>
      <w:r w:rsidRPr="00D55BC1">
        <w:rPr>
          <w:i w:val="0"/>
        </w:rPr>
        <w:t xml:space="preserve"> LF (0x0A). </w:t>
      </w:r>
      <w:proofErr w:type="spellStart"/>
      <w:r w:rsidRPr="00D55BC1">
        <w:rPr>
          <w:i w:val="0"/>
        </w:rPr>
        <w:t>Permitted</w:t>
      </w:r>
      <w:proofErr w:type="spellEnd"/>
      <w:r w:rsidRPr="00D55BC1">
        <w:rPr>
          <w:i w:val="0"/>
        </w:rPr>
        <w:t xml:space="preserve"> </w:t>
      </w:r>
      <w:proofErr w:type="spellStart"/>
      <w:r w:rsidRPr="00D55BC1">
        <w:rPr>
          <w:i w:val="0"/>
        </w:rPr>
        <w:t>characters</w:t>
      </w:r>
      <w:proofErr w:type="spellEnd"/>
      <w:r w:rsidRPr="00D55BC1">
        <w:rPr>
          <w:i w:val="0"/>
        </w:rPr>
        <w:t xml:space="preserve"> in the </w:t>
      </w:r>
      <w:proofErr w:type="spellStart"/>
      <w:r w:rsidRPr="00D55BC1">
        <w:rPr>
          <w:i w:val="0"/>
        </w:rPr>
        <w:t>name</w:t>
      </w:r>
      <w:proofErr w:type="spellEnd"/>
      <w:r w:rsidRPr="00D55BC1">
        <w:rPr>
          <w:i w:val="0"/>
        </w:rPr>
        <w:t xml:space="preserve"> </w:t>
      </w:r>
      <w:proofErr w:type="spellStart"/>
      <w:r w:rsidRPr="00D55BC1">
        <w:rPr>
          <w:i w:val="0"/>
        </w:rPr>
        <w:t>are</w:t>
      </w:r>
      <w:proofErr w:type="spellEnd"/>
      <w:r w:rsidRPr="0028446B">
        <w:t xml:space="preserve">: </w:t>
      </w:r>
    </w:p>
    <w:p w14:paraId="0F3122D6" w14:textId="77777777" w:rsidR="00E07A5E" w:rsidRPr="0028446B" w:rsidRDefault="00E07A5E" w:rsidP="00700491">
      <w:pPr>
        <w:pStyle w:val="bullet"/>
        <w:numPr>
          <w:ilvl w:val="1"/>
          <w:numId w:val="58"/>
        </w:numPr>
        <w:ind w:left="723"/>
        <w:rPr>
          <w:i w:val="0"/>
        </w:rPr>
      </w:pPr>
      <w:r>
        <w:rPr>
          <w:i w:val="0"/>
        </w:rPr>
        <w:t xml:space="preserve">Capital </w:t>
      </w:r>
      <w:proofErr w:type="spellStart"/>
      <w:r>
        <w:rPr>
          <w:i w:val="0"/>
        </w:rPr>
        <w:t>letters</w:t>
      </w:r>
      <w:proofErr w:type="spellEnd"/>
      <w:r w:rsidRPr="0028446B">
        <w:rPr>
          <w:i w:val="0"/>
        </w:rPr>
        <w:t xml:space="preserve"> A…Z, </w:t>
      </w:r>
    </w:p>
    <w:p w14:paraId="6B121E9E" w14:textId="77777777" w:rsidR="00E07A5E" w:rsidRPr="0028446B" w:rsidRDefault="00E07A5E" w:rsidP="00700491">
      <w:pPr>
        <w:pStyle w:val="bullet"/>
        <w:numPr>
          <w:ilvl w:val="1"/>
          <w:numId w:val="58"/>
        </w:numPr>
        <w:ind w:left="723"/>
        <w:rPr>
          <w:i w:val="0"/>
        </w:rPr>
      </w:pPr>
      <w:r>
        <w:rPr>
          <w:i w:val="0"/>
        </w:rPr>
        <w:t xml:space="preserve">Small </w:t>
      </w:r>
      <w:proofErr w:type="spellStart"/>
      <w:r>
        <w:rPr>
          <w:i w:val="0"/>
        </w:rPr>
        <w:t>letters</w:t>
      </w:r>
      <w:proofErr w:type="spellEnd"/>
      <w:r>
        <w:rPr>
          <w:i w:val="0"/>
        </w:rPr>
        <w:t xml:space="preserve"> </w:t>
      </w:r>
      <w:r w:rsidRPr="0028446B">
        <w:rPr>
          <w:i w:val="0"/>
        </w:rPr>
        <w:t>a…z,</w:t>
      </w:r>
    </w:p>
    <w:p w14:paraId="312D7A0D" w14:textId="77777777" w:rsidR="00E07A5E" w:rsidRPr="0028446B" w:rsidRDefault="00E07A5E" w:rsidP="00700491">
      <w:pPr>
        <w:pStyle w:val="bullet"/>
        <w:numPr>
          <w:ilvl w:val="1"/>
          <w:numId w:val="58"/>
        </w:numPr>
        <w:ind w:left="723"/>
        <w:rPr>
          <w:i w:val="0"/>
        </w:rPr>
      </w:pPr>
      <w:proofErr w:type="spellStart"/>
      <w:r w:rsidRPr="00D55BC1">
        <w:rPr>
          <w:i w:val="0"/>
        </w:rPr>
        <w:t>Polish</w:t>
      </w:r>
      <w:proofErr w:type="spellEnd"/>
      <w:r w:rsidRPr="00D55BC1">
        <w:rPr>
          <w:i w:val="0"/>
        </w:rPr>
        <w:t xml:space="preserve"> </w:t>
      </w:r>
      <w:proofErr w:type="spellStart"/>
      <w:r w:rsidRPr="00D55BC1">
        <w:rPr>
          <w:i w:val="0"/>
        </w:rPr>
        <w:t>uppercase</w:t>
      </w:r>
      <w:proofErr w:type="spellEnd"/>
      <w:r w:rsidRPr="00D55BC1">
        <w:rPr>
          <w:i w:val="0"/>
        </w:rPr>
        <w:t xml:space="preserve"> and </w:t>
      </w:r>
      <w:proofErr w:type="spellStart"/>
      <w:r w:rsidRPr="00D55BC1">
        <w:rPr>
          <w:i w:val="0"/>
        </w:rPr>
        <w:t>lowercase</w:t>
      </w:r>
      <w:proofErr w:type="spellEnd"/>
      <w:r w:rsidRPr="00D55BC1">
        <w:rPr>
          <w:i w:val="0"/>
        </w:rPr>
        <w:t xml:space="preserve"> </w:t>
      </w:r>
      <w:proofErr w:type="spellStart"/>
      <w:r w:rsidRPr="00D55BC1">
        <w:rPr>
          <w:i w:val="0"/>
        </w:rPr>
        <w:t>letters</w:t>
      </w:r>
      <w:proofErr w:type="spellEnd"/>
      <w:r w:rsidRPr="00D55BC1">
        <w:rPr>
          <w:i w:val="0"/>
        </w:rPr>
        <w:t xml:space="preserve"> in the </w:t>
      </w:r>
      <w:proofErr w:type="spellStart"/>
      <w:r w:rsidRPr="00D55BC1">
        <w:rPr>
          <w:i w:val="0"/>
        </w:rPr>
        <w:t>selected</w:t>
      </w:r>
      <w:proofErr w:type="spellEnd"/>
      <w:r w:rsidRPr="00D55BC1">
        <w:rPr>
          <w:i w:val="0"/>
        </w:rPr>
        <w:t xml:space="preserve"> </w:t>
      </w:r>
      <w:proofErr w:type="spellStart"/>
      <w:r w:rsidRPr="00D55BC1">
        <w:rPr>
          <w:i w:val="0"/>
        </w:rPr>
        <w:t>code</w:t>
      </w:r>
      <w:proofErr w:type="spellEnd"/>
      <w:r w:rsidRPr="00D55BC1">
        <w:rPr>
          <w:i w:val="0"/>
        </w:rPr>
        <w:t xml:space="preserve"> </w:t>
      </w:r>
      <w:proofErr w:type="spellStart"/>
      <w:r w:rsidRPr="00D55BC1">
        <w:rPr>
          <w:i w:val="0"/>
        </w:rPr>
        <w:t>page</w:t>
      </w:r>
      <w:proofErr w:type="spellEnd"/>
      <w:r w:rsidRPr="00D55BC1">
        <w:rPr>
          <w:i w:val="0"/>
        </w:rPr>
        <w:t xml:space="preserve"> </w:t>
      </w:r>
      <w:r w:rsidRPr="0028446B">
        <w:rPr>
          <w:i w:val="0"/>
        </w:rPr>
        <w:t xml:space="preserve">(1250, CP852, MAZOVIA, ISO8859-2), </w:t>
      </w:r>
    </w:p>
    <w:p w14:paraId="38B018DE" w14:textId="77777777" w:rsidR="00E07A5E" w:rsidRPr="0028446B" w:rsidRDefault="00E07A5E" w:rsidP="00700491">
      <w:pPr>
        <w:pStyle w:val="bullet"/>
        <w:numPr>
          <w:ilvl w:val="1"/>
          <w:numId w:val="58"/>
        </w:numPr>
        <w:ind w:left="723"/>
        <w:rPr>
          <w:i w:val="0"/>
        </w:rPr>
      </w:pPr>
      <w:proofErr w:type="spellStart"/>
      <w:r>
        <w:rPr>
          <w:i w:val="0"/>
        </w:rPr>
        <w:t>Digits</w:t>
      </w:r>
      <w:proofErr w:type="spellEnd"/>
      <w:r w:rsidRPr="0028446B">
        <w:rPr>
          <w:i w:val="0"/>
        </w:rPr>
        <w:t xml:space="preserve"> 0..9, </w:t>
      </w:r>
    </w:p>
    <w:p w14:paraId="56B6D5D0" w14:textId="77777777" w:rsidR="00E07A5E" w:rsidRPr="0028446B" w:rsidRDefault="00E07A5E" w:rsidP="00700491">
      <w:pPr>
        <w:pStyle w:val="bullet"/>
        <w:numPr>
          <w:ilvl w:val="1"/>
          <w:numId w:val="58"/>
        </w:numPr>
        <w:ind w:left="723"/>
        <w:rPr>
          <w:i w:val="0"/>
        </w:rPr>
      </w:pPr>
      <w:proofErr w:type="spellStart"/>
      <w:r>
        <w:rPr>
          <w:i w:val="0"/>
        </w:rPr>
        <w:t>Characters</w:t>
      </w:r>
      <w:proofErr w:type="spellEnd"/>
      <w:r>
        <w:rPr>
          <w:i w:val="0"/>
        </w:rPr>
        <w:t xml:space="preserve">: </w:t>
      </w:r>
      <w:proofErr w:type="spellStart"/>
      <w:r>
        <w:rPr>
          <w:i w:val="0"/>
        </w:rPr>
        <w:t>dot</w:t>
      </w:r>
      <w:proofErr w:type="spellEnd"/>
      <w:r>
        <w:rPr>
          <w:i w:val="0"/>
        </w:rPr>
        <w:t xml:space="preserve"> (.), </w:t>
      </w:r>
      <w:proofErr w:type="spellStart"/>
      <w:r>
        <w:rPr>
          <w:i w:val="0"/>
        </w:rPr>
        <w:t>comma</w:t>
      </w:r>
      <w:proofErr w:type="spellEnd"/>
      <w:r>
        <w:rPr>
          <w:i w:val="0"/>
        </w:rPr>
        <w:t xml:space="preserve">(,), </w:t>
      </w:r>
      <w:proofErr w:type="spellStart"/>
      <w:r>
        <w:rPr>
          <w:i w:val="0"/>
        </w:rPr>
        <w:t>forward</w:t>
      </w:r>
      <w:proofErr w:type="spellEnd"/>
      <w:r>
        <w:rPr>
          <w:i w:val="0"/>
        </w:rPr>
        <w:t xml:space="preserve"> </w:t>
      </w:r>
      <w:proofErr w:type="spellStart"/>
      <w:r>
        <w:rPr>
          <w:i w:val="0"/>
        </w:rPr>
        <w:t>slash</w:t>
      </w:r>
      <w:proofErr w:type="spellEnd"/>
      <w:r>
        <w:rPr>
          <w:i w:val="0"/>
        </w:rPr>
        <w:t xml:space="preserve">(\), </w:t>
      </w:r>
      <w:proofErr w:type="spellStart"/>
      <w:r>
        <w:rPr>
          <w:i w:val="0"/>
        </w:rPr>
        <w:t>backward</w:t>
      </w:r>
      <w:proofErr w:type="spellEnd"/>
      <w:r>
        <w:rPr>
          <w:i w:val="0"/>
        </w:rPr>
        <w:t xml:space="preserve"> </w:t>
      </w:r>
      <w:proofErr w:type="spellStart"/>
      <w:r>
        <w:rPr>
          <w:i w:val="0"/>
        </w:rPr>
        <w:t>slash</w:t>
      </w:r>
      <w:proofErr w:type="spellEnd"/>
      <w:r>
        <w:rPr>
          <w:i w:val="0"/>
        </w:rPr>
        <w:t xml:space="preserve">(/), </w:t>
      </w:r>
      <w:proofErr w:type="spellStart"/>
      <w:r>
        <w:rPr>
          <w:i w:val="0"/>
        </w:rPr>
        <w:t>percentage</w:t>
      </w:r>
      <w:proofErr w:type="spellEnd"/>
      <w:r w:rsidRPr="0028446B">
        <w:rPr>
          <w:i w:val="0"/>
        </w:rPr>
        <w:t xml:space="preserve"> (%).</w:t>
      </w:r>
    </w:p>
    <w:p w14:paraId="3F356C3F" w14:textId="77777777" w:rsidR="00E07A5E" w:rsidRPr="0028446B" w:rsidRDefault="00E07A5E" w:rsidP="00700491">
      <w:pPr>
        <w:pStyle w:val="bullet"/>
        <w:numPr>
          <w:ilvl w:val="1"/>
          <w:numId w:val="58"/>
        </w:numPr>
        <w:ind w:left="723"/>
        <w:rPr>
          <w:i w:val="0"/>
        </w:rPr>
      </w:pPr>
      <w:proofErr w:type="spellStart"/>
      <w:r>
        <w:rPr>
          <w:i w:val="0"/>
        </w:rPr>
        <w:t>Spaces</w:t>
      </w:r>
      <w:proofErr w:type="spellEnd"/>
      <w:r>
        <w:rPr>
          <w:i w:val="0"/>
        </w:rPr>
        <w:t xml:space="preserve"> </w:t>
      </w:r>
      <w:proofErr w:type="spellStart"/>
      <w:r>
        <w:rPr>
          <w:i w:val="0"/>
        </w:rPr>
        <w:t>added</w:t>
      </w:r>
      <w:proofErr w:type="spellEnd"/>
      <w:r>
        <w:rPr>
          <w:i w:val="0"/>
        </w:rPr>
        <w:t xml:space="preserve"> in the </w:t>
      </w:r>
      <w:proofErr w:type="spellStart"/>
      <w:r>
        <w:rPr>
          <w:i w:val="0"/>
        </w:rPr>
        <w:t>product</w:t>
      </w:r>
      <w:proofErr w:type="spellEnd"/>
      <w:r w:rsidRPr="00680F4F">
        <w:rPr>
          <w:i w:val="0"/>
        </w:rPr>
        <w:t xml:space="preserve"> </w:t>
      </w:r>
      <w:proofErr w:type="spellStart"/>
      <w:r>
        <w:rPr>
          <w:i w:val="0"/>
        </w:rPr>
        <w:t>name</w:t>
      </w:r>
      <w:proofErr w:type="spellEnd"/>
      <w:r>
        <w:rPr>
          <w:i w:val="0"/>
        </w:rPr>
        <w:t xml:space="preserve"> </w:t>
      </w:r>
      <w:proofErr w:type="spellStart"/>
      <w:r>
        <w:rPr>
          <w:i w:val="0"/>
        </w:rPr>
        <w:t>are</w:t>
      </w:r>
      <w:proofErr w:type="spellEnd"/>
      <w:r>
        <w:rPr>
          <w:i w:val="0"/>
        </w:rPr>
        <w:t xml:space="preserve"> </w:t>
      </w:r>
      <w:proofErr w:type="spellStart"/>
      <w:r>
        <w:rPr>
          <w:i w:val="0"/>
        </w:rPr>
        <w:t>ignored</w:t>
      </w:r>
      <w:proofErr w:type="spellEnd"/>
      <w:r>
        <w:rPr>
          <w:i w:val="0"/>
        </w:rPr>
        <w:t xml:space="preserve">, </w:t>
      </w:r>
      <w:proofErr w:type="spellStart"/>
      <w:r>
        <w:rPr>
          <w:i w:val="0"/>
        </w:rPr>
        <w:t>while</w:t>
      </w:r>
      <w:proofErr w:type="spellEnd"/>
      <w:r>
        <w:rPr>
          <w:i w:val="0"/>
        </w:rPr>
        <w:t xml:space="preserve"> the </w:t>
      </w:r>
      <w:proofErr w:type="spellStart"/>
      <w:r>
        <w:rPr>
          <w:i w:val="0"/>
        </w:rPr>
        <w:t>product</w:t>
      </w:r>
      <w:proofErr w:type="spellEnd"/>
      <w:r w:rsidRPr="00680F4F">
        <w:rPr>
          <w:i w:val="0"/>
        </w:rPr>
        <w:t xml:space="preserve"> </w:t>
      </w:r>
      <w:proofErr w:type="spellStart"/>
      <w:r w:rsidRPr="00680F4F">
        <w:rPr>
          <w:i w:val="0"/>
        </w:rPr>
        <w:t>name</w:t>
      </w:r>
      <w:proofErr w:type="spellEnd"/>
      <w:r w:rsidRPr="00680F4F">
        <w:rPr>
          <w:i w:val="0"/>
        </w:rPr>
        <w:t xml:space="preserve"> </w:t>
      </w:r>
      <w:proofErr w:type="spellStart"/>
      <w:r w:rsidRPr="00680F4F">
        <w:rPr>
          <w:i w:val="0"/>
        </w:rPr>
        <w:t>containing</w:t>
      </w:r>
      <w:proofErr w:type="spellEnd"/>
      <w:r w:rsidRPr="00680F4F">
        <w:rPr>
          <w:i w:val="0"/>
        </w:rPr>
        <w:t xml:space="preserve"> </w:t>
      </w:r>
      <w:proofErr w:type="spellStart"/>
      <w:r w:rsidRPr="00680F4F">
        <w:rPr>
          <w:i w:val="0"/>
        </w:rPr>
        <w:t>only</w:t>
      </w:r>
      <w:proofErr w:type="spellEnd"/>
      <w:r w:rsidRPr="00680F4F">
        <w:rPr>
          <w:i w:val="0"/>
        </w:rPr>
        <w:t xml:space="preserve"> </w:t>
      </w:r>
      <w:proofErr w:type="spellStart"/>
      <w:r w:rsidRPr="00680F4F">
        <w:rPr>
          <w:i w:val="0"/>
        </w:rPr>
        <w:t>space</w:t>
      </w:r>
      <w:proofErr w:type="spellEnd"/>
      <w:r w:rsidRPr="00680F4F">
        <w:rPr>
          <w:i w:val="0"/>
        </w:rPr>
        <w:t xml:space="preserve"> </w:t>
      </w:r>
      <w:proofErr w:type="spellStart"/>
      <w:r w:rsidRPr="00680F4F">
        <w:rPr>
          <w:i w:val="0"/>
        </w:rPr>
        <w:t>characters</w:t>
      </w:r>
      <w:proofErr w:type="spellEnd"/>
      <w:r w:rsidRPr="00680F4F">
        <w:rPr>
          <w:i w:val="0"/>
        </w:rPr>
        <w:t xml:space="preserve"> (ASCII </w:t>
      </w:r>
      <w:proofErr w:type="spellStart"/>
      <w:r w:rsidRPr="00680F4F">
        <w:rPr>
          <w:i w:val="0"/>
        </w:rPr>
        <w:t>code</w:t>
      </w:r>
      <w:proofErr w:type="spellEnd"/>
      <w:r w:rsidRPr="00680F4F">
        <w:rPr>
          <w:i w:val="0"/>
        </w:rPr>
        <w:t xml:space="preserve"> 32) </w:t>
      </w:r>
      <w:proofErr w:type="spellStart"/>
      <w:r w:rsidRPr="00680F4F">
        <w:rPr>
          <w:i w:val="0"/>
        </w:rPr>
        <w:t>is</w:t>
      </w:r>
      <w:proofErr w:type="spellEnd"/>
      <w:r w:rsidRPr="00680F4F">
        <w:rPr>
          <w:i w:val="0"/>
        </w:rPr>
        <w:t xml:space="preserve"> not </w:t>
      </w:r>
      <w:proofErr w:type="spellStart"/>
      <w:r w:rsidRPr="00680F4F">
        <w:rPr>
          <w:i w:val="0"/>
        </w:rPr>
        <w:t>accepted</w:t>
      </w:r>
      <w:proofErr w:type="spellEnd"/>
      <w:r w:rsidRPr="0028446B">
        <w:rPr>
          <w:i w:val="0"/>
        </w:rPr>
        <w:t>.</w:t>
      </w:r>
      <w:r w:rsidRPr="0028446B">
        <w:rPr>
          <w:rFonts w:cs="Arial"/>
          <w:i w:val="0"/>
        </w:rPr>
        <w:t xml:space="preserve"> </w:t>
      </w:r>
    </w:p>
    <w:p w14:paraId="7F868500" w14:textId="77777777" w:rsidR="00E07A5E" w:rsidRPr="0028446B" w:rsidRDefault="00E07A5E" w:rsidP="00E07A5E">
      <w:pPr>
        <w:tabs>
          <w:tab w:val="center" w:pos="4896"/>
          <w:tab w:val="left" w:pos="9149"/>
        </w:tabs>
        <w:ind w:left="363"/>
      </w:pPr>
      <w:r w:rsidRPr="00680F4F">
        <w:t xml:space="preserve">The </w:t>
      </w:r>
      <w:proofErr w:type="spellStart"/>
      <w:r w:rsidRPr="00680F4F">
        <w:t>rules</w:t>
      </w:r>
      <w:proofErr w:type="spellEnd"/>
      <w:r w:rsidRPr="00680F4F">
        <w:t xml:space="preserve"> </w:t>
      </w:r>
      <w:proofErr w:type="spellStart"/>
      <w:r w:rsidRPr="00680F4F">
        <w:t>according</w:t>
      </w:r>
      <w:proofErr w:type="spellEnd"/>
      <w:r w:rsidRPr="00680F4F">
        <w:t xml:space="preserve"> to </w:t>
      </w:r>
      <w:proofErr w:type="spellStart"/>
      <w:r w:rsidRPr="00680F4F">
        <w:t>which</w:t>
      </w:r>
      <w:proofErr w:type="spellEnd"/>
      <w:r w:rsidRPr="00680F4F">
        <w:t xml:space="preserve"> the </w:t>
      </w:r>
      <w:proofErr w:type="spellStart"/>
      <w:r w:rsidRPr="00680F4F">
        <w:t>entry</w:t>
      </w:r>
      <w:proofErr w:type="spellEnd"/>
      <w:r w:rsidRPr="00680F4F">
        <w:t xml:space="preserve"> to the </w:t>
      </w:r>
      <w:proofErr w:type="spellStart"/>
      <w:r w:rsidRPr="00680F4F">
        <w:t>commodity</w:t>
      </w:r>
      <w:proofErr w:type="spellEnd"/>
      <w:r w:rsidRPr="00680F4F">
        <w:t xml:space="preserve"> </w:t>
      </w:r>
      <w:proofErr w:type="spellStart"/>
      <w:r w:rsidRPr="00680F4F">
        <w:t>database</w:t>
      </w:r>
      <w:proofErr w:type="spellEnd"/>
      <w:r w:rsidRPr="00680F4F">
        <w:t xml:space="preserve"> </w:t>
      </w:r>
      <w:proofErr w:type="spellStart"/>
      <w:r w:rsidRPr="00680F4F">
        <w:t>is</w:t>
      </w:r>
      <w:proofErr w:type="spellEnd"/>
      <w:r w:rsidRPr="00680F4F">
        <w:t xml:space="preserve"> </w:t>
      </w:r>
      <w:proofErr w:type="spellStart"/>
      <w:r w:rsidRPr="00680F4F">
        <w:t>created</w:t>
      </w:r>
      <w:proofErr w:type="spellEnd"/>
      <w:r w:rsidRPr="00680F4F">
        <w:t xml:space="preserve"> and </w:t>
      </w:r>
      <w:proofErr w:type="spellStart"/>
      <w:r w:rsidRPr="00680F4F">
        <w:t>should</w:t>
      </w:r>
      <w:proofErr w:type="spellEnd"/>
      <w:r w:rsidRPr="00680F4F">
        <w:t xml:space="preserve"> be </w:t>
      </w:r>
      <w:proofErr w:type="spellStart"/>
      <w:r w:rsidRPr="00680F4F">
        <w:t>taken</w:t>
      </w:r>
      <w:proofErr w:type="spellEnd"/>
      <w:r w:rsidRPr="00680F4F">
        <w:t xml:space="preserve"> </w:t>
      </w:r>
      <w:proofErr w:type="spellStart"/>
      <w:r w:rsidRPr="00680F4F">
        <w:t>into</w:t>
      </w:r>
      <w:proofErr w:type="spellEnd"/>
      <w:r w:rsidRPr="00680F4F">
        <w:t xml:space="preserve"> </w:t>
      </w:r>
      <w:proofErr w:type="spellStart"/>
      <w:r w:rsidRPr="00680F4F">
        <w:t>account</w:t>
      </w:r>
      <w:proofErr w:type="spellEnd"/>
      <w:r w:rsidRPr="00680F4F">
        <w:t xml:space="preserve"> </w:t>
      </w:r>
      <w:proofErr w:type="spellStart"/>
      <w:r w:rsidRPr="00680F4F">
        <w:t>when</w:t>
      </w:r>
      <w:proofErr w:type="spellEnd"/>
      <w:r w:rsidRPr="00680F4F">
        <w:t xml:space="preserve"> </w:t>
      </w:r>
      <w:proofErr w:type="spellStart"/>
      <w:r w:rsidRPr="00680F4F">
        <w:t>naming</w:t>
      </w:r>
      <w:proofErr w:type="spellEnd"/>
      <w:r w:rsidRPr="00680F4F">
        <w:t xml:space="preserve"> the </w:t>
      </w:r>
      <w:proofErr w:type="spellStart"/>
      <w:r w:rsidRPr="00680F4F">
        <w:t>goods</w:t>
      </w:r>
      <w:proofErr w:type="spellEnd"/>
      <w:r w:rsidRPr="0028446B">
        <w:t>:</w:t>
      </w:r>
    </w:p>
    <w:p w14:paraId="66A94237" w14:textId="77777777" w:rsidR="00E07A5E" w:rsidRPr="0028446B" w:rsidRDefault="00E07A5E" w:rsidP="00700491">
      <w:pPr>
        <w:numPr>
          <w:ilvl w:val="0"/>
          <w:numId w:val="59"/>
        </w:numPr>
        <w:tabs>
          <w:tab w:val="center" w:pos="4896"/>
          <w:tab w:val="left" w:pos="9149"/>
        </w:tabs>
      </w:pPr>
      <w:proofErr w:type="spellStart"/>
      <w:r>
        <w:t>characters</w:t>
      </w:r>
      <w:proofErr w:type="spellEnd"/>
      <w:r w:rsidRPr="0028446B">
        <w:t>:</w:t>
      </w:r>
    </w:p>
    <w:tbl>
      <w:tblPr>
        <w:tblStyle w:val="Tabela-Siatka"/>
        <w:tblW w:w="4768" w:type="pc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380"/>
        <w:gridCol w:w="414"/>
        <w:gridCol w:w="380"/>
        <w:gridCol w:w="402"/>
        <w:gridCol w:w="374"/>
        <w:gridCol w:w="412"/>
        <w:gridCol w:w="401"/>
        <w:gridCol w:w="400"/>
        <w:gridCol w:w="341"/>
        <w:gridCol w:w="367"/>
        <w:gridCol w:w="374"/>
        <w:gridCol w:w="432"/>
        <w:gridCol w:w="415"/>
        <w:gridCol w:w="398"/>
        <w:gridCol w:w="405"/>
        <w:gridCol w:w="381"/>
        <w:gridCol w:w="391"/>
        <w:gridCol w:w="386"/>
        <w:gridCol w:w="382"/>
        <w:gridCol w:w="360"/>
      </w:tblGrid>
      <w:tr w:rsidR="00E07A5E" w:rsidRPr="0028446B" w14:paraId="5C132C90" w14:textId="77777777" w:rsidTr="00E07A5E">
        <w:tc>
          <w:tcPr>
            <w:tcW w:w="494" w:type="pct"/>
            <w:vAlign w:val="center"/>
          </w:tcPr>
          <w:p w14:paraId="065E2382" w14:textId="77777777" w:rsidR="00E07A5E" w:rsidRPr="0028446B" w:rsidRDefault="00E07A5E" w:rsidP="00E07A5E">
            <w:pPr>
              <w:tabs>
                <w:tab w:val="center" w:pos="4896"/>
                <w:tab w:val="left" w:pos="9149"/>
              </w:tabs>
              <w:jc w:val="center"/>
            </w:pPr>
            <w:proofErr w:type="spellStart"/>
            <w:r>
              <w:t>space</w:t>
            </w:r>
            <w:proofErr w:type="spellEnd"/>
          </w:p>
        </w:tc>
        <w:tc>
          <w:tcPr>
            <w:tcW w:w="220" w:type="pct"/>
            <w:vAlign w:val="center"/>
          </w:tcPr>
          <w:p w14:paraId="6484D870" w14:textId="77777777" w:rsidR="00E07A5E" w:rsidRPr="0028446B" w:rsidRDefault="00E07A5E" w:rsidP="00E07A5E">
            <w:pPr>
              <w:tabs>
                <w:tab w:val="center" w:pos="4896"/>
                <w:tab w:val="left" w:pos="9149"/>
              </w:tabs>
              <w:jc w:val="center"/>
            </w:pPr>
            <w:r w:rsidRPr="0028446B">
              <w:t>A</w:t>
            </w:r>
          </w:p>
        </w:tc>
        <w:tc>
          <w:tcPr>
            <w:tcW w:w="239" w:type="pct"/>
            <w:vAlign w:val="center"/>
          </w:tcPr>
          <w:p w14:paraId="577032F4" w14:textId="77777777" w:rsidR="00E07A5E" w:rsidRPr="0028446B" w:rsidRDefault="00E07A5E" w:rsidP="00E07A5E">
            <w:pPr>
              <w:tabs>
                <w:tab w:val="center" w:pos="4896"/>
                <w:tab w:val="left" w:pos="9149"/>
              </w:tabs>
              <w:jc w:val="center"/>
            </w:pPr>
            <w:r w:rsidRPr="0028446B">
              <w:t>B</w:t>
            </w:r>
          </w:p>
        </w:tc>
        <w:tc>
          <w:tcPr>
            <w:tcW w:w="220" w:type="pct"/>
            <w:vAlign w:val="center"/>
          </w:tcPr>
          <w:p w14:paraId="065F948F" w14:textId="77777777" w:rsidR="00E07A5E" w:rsidRPr="0028446B" w:rsidRDefault="00E07A5E" w:rsidP="00E07A5E">
            <w:pPr>
              <w:tabs>
                <w:tab w:val="center" w:pos="4896"/>
                <w:tab w:val="left" w:pos="9149"/>
              </w:tabs>
              <w:jc w:val="center"/>
            </w:pPr>
            <w:r w:rsidRPr="0028446B">
              <w:t>C</w:t>
            </w:r>
          </w:p>
        </w:tc>
        <w:tc>
          <w:tcPr>
            <w:tcW w:w="233" w:type="pct"/>
            <w:vAlign w:val="center"/>
          </w:tcPr>
          <w:p w14:paraId="1BD2E43B" w14:textId="77777777" w:rsidR="00E07A5E" w:rsidRPr="0028446B" w:rsidRDefault="00E07A5E" w:rsidP="00E07A5E">
            <w:pPr>
              <w:tabs>
                <w:tab w:val="center" w:pos="4896"/>
                <w:tab w:val="left" w:pos="9149"/>
              </w:tabs>
              <w:jc w:val="center"/>
            </w:pPr>
            <w:r w:rsidRPr="0028446B">
              <w:t>D</w:t>
            </w:r>
          </w:p>
        </w:tc>
        <w:tc>
          <w:tcPr>
            <w:tcW w:w="216" w:type="pct"/>
            <w:vAlign w:val="center"/>
          </w:tcPr>
          <w:p w14:paraId="048A5A58" w14:textId="77777777" w:rsidR="00E07A5E" w:rsidRPr="0028446B" w:rsidRDefault="00E07A5E" w:rsidP="00E07A5E">
            <w:pPr>
              <w:tabs>
                <w:tab w:val="center" w:pos="4896"/>
                <w:tab w:val="left" w:pos="9149"/>
              </w:tabs>
              <w:jc w:val="center"/>
            </w:pPr>
            <w:r w:rsidRPr="0028446B">
              <w:t>E</w:t>
            </w:r>
          </w:p>
        </w:tc>
        <w:tc>
          <w:tcPr>
            <w:tcW w:w="238" w:type="pct"/>
            <w:vAlign w:val="center"/>
          </w:tcPr>
          <w:p w14:paraId="4AB88A34" w14:textId="77777777" w:rsidR="00E07A5E" w:rsidRPr="0028446B" w:rsidRDefault="00E07A5E" w:rsidP="00E07A5E">
            <w:pPr>
              <w:tabs>
                <w:tab w:val="center" w:pos="4896"/>
                <w:tab w:val="left" w:pos="9149"/>
              </w:tabs>
              <w:jc w:val="center"/>
            </w:pPr>
            <w:r w:rsidRPr="0028446B">
              <w:t>F</w:t>
            </w:r>
          </w:p>
        </w:tc>
        <w:tc>
          <w:tcPr>
            <w:tcW w:w="232" w:type="pct"/>
            <w:vAlign w:val="center"/>
          </w:tcPr>
          <w:p w14:paraId="249ADB7D" w14:textId="77777777" w:rsidR="00E07A5E" w:rsidRPr="0028446B" w:rsidRDefault="00E07A5E" w:rsidP="00E07A5E">
            <w:pPr>
              <w:tabs>
                <w:tab w:val="center" w:pos="4896"/>
                <w:tab w:val="left" w:pos="9149"/>
              </w:tabs>
              <w:jc w:val="center"/>
            </w:pPr>
            <w:r w:rsidRPr="0028446B">
              <w:t>G</w:t>
            </w:r>
          </w:p>
        </w:tc>
        <w:tc>
          <w:tcPr>
            <w:tcW w:w="231" w:type="pct"/>
            <w:vAlign w:val="center"/>
          </w:tcPr>
          <w:p w14:paraId="63E301C8" w14:textId="77777777" w:rsidR="00E07A5E" w:rsidRPr="0028446B" w:rsidRDefault="00E07A5E" w:rsidP="00E07A5E">
            <w:pPr>
              <w:tabs>
                <w:tab w:val="center" w:pos="4896"/>
                <w:tab w:val="left" w:pos="9149"/>
              </w:tabs>
              <w:jc w:val="center"/>
            </w:pPr>
            <w:r w:rsidRPr="0028446B">
              <w:t>H</w:t>
            </w:r>
          </w:p>
        </w:tc>
        <w:tc>
          <w:tcPr>
            <w:tcW w:w="197" w:type="pct"/>
            <w:vAlign w:val="center"/>
          </w:tcPr>
          <w:p w14:paraId="16C8386A" w14:textId="77777777" w:rsidR="00E07A5E" w:rsidRPr="0028446B" w:rsidRDefault="00E07A5E" w:rsidP="00E07A5E">
            <w:pPr>
              <w:tabs>
                <w:tab w:val="center" w:pos="4896"/>
                <w:tab w:val="left" w:pos="9149"/>
              </w:tabs>
              <w:jc w:val="center"/>
            </w:pPr>
            <w:r w:rsidRPr="0028446B">
              <w:t>I</w:t>
            </w:r>
          </w:p>
        </w:tc>
        <w:tc>
          <w:tcPr>
            <w:tcW w:w="212" w:type="pct"/>
            <w:vAlign w:val="center"/>
          </w:tcPr>
          <w:p w14:paraId="1A28FD6C" w14:textId="77777777" w:rsidR="00E07A5E" w:rsidRPr="0028446B" w:rsidRDefault="00E07A5E" w:rsidP="00E07A5E">
            <w:pPr>
              <w:tabs>
                <w:tab w:val="center" w:pos="4896"/>
                <w:tab w:val="left" w:pos="9149"/>
              </w:tabs>
              <w:jc w:val="center"/>
            </w:pPr>
            <w:r w:rsidRPr="0028446B">
              <w:t>J</w:t>
            </w:r>
          </w:p>
        </w:tc>
        <w:tc>
          <w:tcPr>
            <w:tcW w:w="216" w:type="pct"/>
            <w:vAlign w:val="center"/>
          </w:tcPr>
          <w:p w14:paraId="318ED394" w14:textId="77777777" w:rsidR="00E07A5E" w:rsidRPr="0028446B" w:rsidRDefault="00E07A5E" w:rsidP="00E07A5E">
            <w:pPr>
              <w:tabs>
                <w:tab w:val="center" w:pos="4896"/>
                <w:tab w:val="left" w:pos="9149"/>
              </w:tabs>
              <w:jc w:val="center"/>
            </w:pPr>
            <w:r w:rsidRPr="0028446B">
              <w:t>K</w:t>
            </w:r>
          </w:p>
        </w:tc>
        <w:tc>
          <w:tcPr>
            <w:tcW w:w="250" w:type="pct"/>
            <w:vAlign w:val="center"/>
          </w:tcPr>
          <w:p w14:paraId="4F57A936" w14:textId="77777777" w:rsidR="00E07A5E" w:rsidRPr="0028446B" w:rsidRDefault="00E07A5E" w:rsidP="00E07A5E">
            <w:pPr>
              <w:tabs>
                <w:tab w:val="center" w:pos="4896"/>
                <w:tab w:val="left" w:pos="9149"/>
              </w:tabs>
              <w:jc w:val="center"/>
            </w:pPr>
            <w:r w:rsidRPr="0028446B">
              <w:t>L</w:t>
            </w:r>
          </w:p>
        </w:tc>
        <w:tc>
          <w:tcPr>
            <w:tcW w:w="240" w:type="pct"/>
            <w:vAlign w:val="center"/>
          </w:tcPr>
          <w:p w14:paraId="71034B4A" w14:textId="77777777" w:rsidR="00E07A5E" w:rsidRPr="0028446B" w:rsidRDefault="00E07A5E" w:rsidP="00E07A5E">
            <w:pPr>
              <w:tabs>
                <w:tab w:val="center" w:pos="4896"/>
                <w:tab w:val="left" w:pos="9149"/>
              </w:tabs>
              <w:jc w:val="center"/>
            </w:pPr>
            <w:r w:rsidRPr="0028446B">
              <w:t>M</w:t>
            </w:r>
          </w:p>
        </w:tc>
        <w:tc>
          <w:tcPr>
            <w:tcW w:w="230" w:type="pct"/>
            <w:vAlign w:val="center"/>
          </w:tcPr>
          <w:p w14:paraId="266C4B72" w14:textId="77777777" w:rsidR="00E07A5E" w:rsidRPr="0028446B" w:rsidRDefault="00E07A5E" w:rsidP="00E07A5E">
            <w:pPr>
              <w:tabs>
                <w:tab w:val="center" w:pos="4896"/>
                <w:tab w:val="left" w:pos="9149"/>
              </w:tabs>
              <w:jc w:val="center"/>
            </w:pPr>
            <w:r w:rsidRPr="0028446B">
              <w:t>N</w:t>
            </w:r>
          </w:p>
        </w:tc>
        <w:tc>
          <w:tcPr>
            <w:tcW w:w="234" w:type="pct"/>
            <w:vAlign w:val="center"/>
          </w:tcPr>
          <w:p w14:paraId="23972E1B" w14:textId="77777777" w:rsidR="00E07A5E" w:rsidRPr="0028446B" w:rsidRDefault="00E07A5E" w:rsidP="00E07A5E">
            <w:pPr>
              <w:tabs>
                <w:tab w:val="center" w:pos="4896"/>
                <w:tab w:val="left" w:pos="9149"/>
              </w:tabs>
              <w:jc w:val="center"/>
            </w:pPr>
            <w:r w:rsidRPr="0028446B">
              <w:t>O</w:t>
            </w:r>
          </w:p>
        </w:tc>
        <w:tc>
          <w:tcPr>
            <w:tcW w:w="220" w:type="pct"/>
            <w:vAlign w:val="center"/>
          </w:tcPr>
          <w:p w14:paraId="79D0858A" w14:textId="77777777" w:rsidR="00E07A5E" w:rsidRPr="0028446B" w:rsidRDefault="00E07A5E" w:rsidP="00E07A5E">
            <w:pPr>
              <w:tabs>
                <w:tab w:val="center" w:pos="4896"/>
                <w:tab w:val="left" w:pos="9149"/>
              </w:tabs>
              <w:jc w:val="center"/>
            </w:pPr>
            <w:r w:rsidRPr="0028446B">
              <w:t>P</w:t>
            </w:r>
          </w:p>
        </w:tc>
        <w:tc>
          <w:tcPr>
            <w:tcW w:w="226" w:type="pct"/>
            <w:vAlign w:val="center"/>
          </w:tcPr>
          <w:p w14:paraId="4FA00721" w14:textId="77777777" w:rsidR="00E07A5E" w:rsidRPr="0028446B" w:rsidRDefault="00E07A5E" w:rsidP="00E07A5E">
            <w:pPr>
              <w:tabs>
                <w:tab w:val="center" w:pos="4896"/>
                <w:tab w:val="left" w:pos="9149"/>
              </w:tabs>
              <w:jc w:val="center"/>
            </w:pPr>
            <w:r w:rsidRPr="0028446B">
              <w:t>Q</w:t>
            </w:r>
          </w:p>
        </w:tc>
        <w:tc>
          <w:tcPr>
            <w:tcW w:w="223" w:type="pct"/>
            <w:vAlign w:val="center"/>
          </w:tcPr>
          <w:p w14:paraId="493E4A8A" w14:textId="77777777" w:rsidR="00E07A5E" w:rsidRPr="0028446B" w:rsidRDefault="00E07A5E" w:rsidP="00E07A5E">
            <w:pPr>
              <w:tabs>
                <w:tab w:val="center" w:pos="4896"/>
                <w:tab w:val="left" w:pos="9149"/>
              </w:tabs>
              <w:jc w:val="center"/>
            </w:pPr>
            <w:r w:rsidRPr="0028446B">
              <w:t>R</w:t>
            </w:r>
          </w:p>
        </w:tc>
        <w:tc>
          <w:tcPr>
            <w:tcW w:w="221" w:type="pct"/>
            <w:vAlign w:val="center"/>
          </w:tcPr>
          <w:p w14:paraId="75BE69E5" w14:textId="77777777" w:rsidR="00E07A5E" w:rsidRPr="0028446B" w:rsidRDefault="00E07A5E" w:rsidP="00E07A5E">
            <w:pPr>
              <w:tabs>
                <w:tab w:val="center" w:pos="4896"/>
                <w:tab w:val="left" w:pos="9149"/>
              </w:tabs>
              <w:jc w:val="center"/>
            </w:pPr>
            <w:r w:rsidRPr="0028446B">
              <w:t>S</w:t>
            </w:r>
          </w:p>
        </w:tc>
        <w:tc>
          <w:tcPr>
            <w:tcW w:w="210" w:type="pct"/>
            <w:vAlign w:val="center"/>
          </w:tcPr>
          <w:p w14:paraId="24F16743" w14:textId="77777777" w:rsidR="00E07A5E" w:rsidRPr="0028446B" w:rsidRDefault="00E07A5E" w:rsidP="00E07A5E">
            <w:pPr>
              <w:tabs>
                <w:tab w:val="center" w:pos="4896"/>
                <w:tab w:val="left" w:pos="9149"/>
              </w:tabs>
              <w:jc w:val="center"/>
            </w:pPr>
            <w:r w:rsidRPr="0028446B">
              <w:t>T</w:t>
            </w:r>
          </w:p>
        </w:tc>
      </w:tr>
      <w:tr w:rsidR="00E07A5E" w:rsidRPr="0028446B" w14:paraId="022C38FF" w14:textId="77777777" w:rsidTr="00E07A5E">
        <w:tc>
          <w:tcPr>
            <w:tcW w:w="494" w:type="pct"/>
            <w:vAlign w:val="center"/>
          </w:tcPr>
          <w:p w14:paraId="66A16521" w14:textId="77777777" w:rsidR="00E07A5E" w:rsidRPr="0028446B" w:rsidRDefault="00E07A5E" w:rsidP="00E07A5E">
            <w:pPr>
              <w:tabs>
                <w:tab w:val="center" w:pos="4896"/>
                <w:tab w:val="left" w:pos="9149"/>
              </w:tabs>
              <w:jc w:val="center"/>
            </w:pPr>
            <w:r w:rsidRPr="0028446B">
              <w:t>U</w:t>
            </w:r>
          </w:p>
        </w:tc>
        <w:tc>
          <w:tcPr>
            <w:tcW w:w="220" w:type="pct"/>
            <w:vAlign w:val="center"/>
          </w:tcPr>
          <w:p w14:paraId="58B19481" w14:textId="77777777" w:rsidR="00E07A5E" w:rsidRPr="0028446B" w:rsidRDefault="00E07A5E" w:rsidP="00E07A5E">
            <w:pPr>
              <w:tabs>
                <w:tab w:val="center" w:pos="4896"/>
                <w:tab w:val="left" w:pos="9149"/>
              </w:tabs>
              <w:jc w:val="center"/>
            </w:pPr>
            <w:r w:rsidRPr="0028446B">
              <w:t>V</w:t>
            </w:r>
          </w:p>
        </w:tc>
        <w:tc>
          <w:tcPr>
            <w:tcW w:w="239" w:type="pct"/>
            <w:vAlign w:val="center"/>
          </w:tcPr>
          <w:p w14:paraId="2F9AF9D2" w14:textId="77777777" w:rsidR="00E07A5E" w:rsidRPr="0028446B" w:rsidRDefault="00E07A5E" w:rsidP="00E07A5E">
            <w:pPr>
              <w:tabs>
                <w:tab w:val="center" w:pos="4896"/>
                <w:tab w:val="left" w:pos="9149"/>
              </w:tabs>
              <w:jc w:val="center"/>
            </w:pPr>
            <w:r w:rsidRPr="0028446B">
              <w:t>W</w:t>
            </w:r>
          </w:p>
        </w:tc>
        <w:tc>
          <w:tcPr>
            <w:tcW w:w="220" w:type="pct"/>
            <w:vAlign w:val="center"/>
          </w:tcPr>
          <w:p w14:paraId="676EC8C6" w14:textId="77777777" w:rsidR="00E07A5E" w:rsidRPr="0028446B" w:rsidRDefault="00E07A5E" w:rsidP="00E07A5E">
            <w:pPr>
              <w:tabs>
                <w:tab w:val="center" w:pos="4896"/>
                <w:tab w:val="left" w:pos="9149"/>
              </w:tabs>
              <w:jc w:val="center"/>
            </w:pPr>
            <w:r w:rsidRPr="0028446B">
              <w:t>X</w:t>
            </w:r>
          </w:p>
        </w:tc>
        <w:tc>
          <w:tcPr>
            <w:tcW w:w="233" w:type="pct"/>
            <w:vAlign w:val="center"/>
          </w:tcPr>
          <w:p w14:paraId="20194BD1" w14:textId="77777777" w:rsidR="00E07A5E" w:rsidRPr="0028446B" w:rsidRDefault="00E07A5E" w:rsidP="00E07A5E">
            <w:pPr>
              <w:tabs>
                <w:tab w:val="center" w:pos="4896"/>
                <w:tab w:val="left" w:pos="9149"/>
              </w:tabs>
              <w:jc w:val="center"/>
            </w:pPr>
            <w:r w:rsidRPr="0028446B">
              <w:t>Y</w:t>
            </w:r>
          </w:p>
        </w:tc>
        <w:tc>
          <w:tcPr>
            <w:tcW w:w="216" w:type="pct"/>
            <w:vAlign w:val="center"/>
          </w:tcPr>
          <w:p w14:paraId="057E5C62" w14:textId="77777777" w:rsidR="00E07A5E" w:rsidRPr="0028446B" w:rsidRDefault="00E07A5E" w:rsidP="00E07A5E">
            <w:pPr>
              <w:tabs>
                <w:tab w:val="center" w:pos="4896"/>
                <w:tab w:val="left" w:pos="9149"/>
              </w:tabs>
              <w:jc w:val="center"/>
            </w:pPr>
            <w:r w:rsidRPr="0028446B">
              <w:t>Z</w:t>
            </w:r>
          </w:p>
        </w:tc>
        <w:tc>
          <w:tcPr>
            <w:tcW w:w="238" w:type="pct"/>
            <w:vAlign w:val="center"/>
          </w:tcPr>
          <w:p w14:paraId="5BAACBB4" w14:textId="77777777" w:rsidR="00E07A5E" w:rsidRPr="0028446B" w:rsidRDefault="00E07A5E" w:rsidP="00E07A5E">
            <w:pPr>
              <w:tabs>
                <w:tab w:val="center" w:pos="4896"/>
                <w:tab w:val="left" w:pos="9149"/>
              </w:tabs>
              <w:jc w:val="center"/>
            </w:pPr>
            <w:r w:rsidRPr="0028446B">
              <w:t>Ą</w:t>
            </w:r>
          </w:p>
        </w:tc>
        <w:tc>
          <w:tcPr>
            <w:tcW w:w="232" w:type="pct"/>
            <w:vAlign w:val="center"/>
          </w:tcPr>
          <w:p w14:paraId="4255A9C2" w14:textId="77777777" w:rsidR="00E07A5E" w:rsidRPr="0028446B" w:rsidRDefault="00E07A5E" w:rsidP="00E07A5E">
            <w:pPr>
              <w:tabs>
                <w:tab w:val="center" w:pos="4896"/>
                <w:tab w:val="left" w:pos="9149"/>
              </w:tabs>
              <w:jc w:val="center"/>
            </w:pPr>
            <w:r w:rsidRPr="0028446B">
              <w:t>Ć</w:t>
            </w:r>
          </w:p>
        </w:tc>
        <w:tc>
          <w:tcPr>
            <w:tcW w:w="231" w:type="pct"/>
            <w:vAlign w:val="center"/>
          </w:tcPr>
          <w:p w14:paraId="6B5E4A7F" w14:textId="77777777" w:rsidR="00E07A5E" w:rsidRPr="0028446B" w:rsidRDefault="00E07A5E" w:rsidP="00E07A5E">
            <w:pPr>
              <w:tabs>
                <w:tab w:val="center" w:pos="4896"/>
                <w:tab w:val="left" w:pos="9149"/>
              </w:tabs>
              <w:jc w:val="center"/>
            </w:pPr>
            <w:r w:rsidRPr="0028446B">
              <w:t>Ę</w:t>
            </w:r>
          </w:p>
        </w:tc>
        <w:tc>
          <w:tcPr>
            <w:tcW w:w="197" w:type="pct"/>
            <w:vAlign w:val="center"/>
          </w:tcPr>
          <w:p w14:paraId="1B5CCDDE" w14:textId="77777777" w:rsidR="00E07A5E" w:rsidRPr="0028446B" w:rsidRDefault="00E07A5E" w:rsidP="00E07A5E">
            <w:pPr>
              <w:tabs>
                <w:tab w:val="center" w:pos="4896"/>
                <w:tab w:val="left" w:pos="9149"/>
              </w:tabs>
              <w:jc w:val="center"/>
            </w:pPr>
            <w:r w:rsidRPr="0028446B">
              <w:t>Ł</w:t>
            </w:r>
          </w:p>
        </w:tc>
        <w:tc>
          <w:tcPr>
            <w:tcW w:w="212" w:type="pct"/>
            <w:vAlign w:val="center"/>
          </w:tcPr>
          <w:p w14:paraId="52528E7F" w14:textId="77777777" w:rsidR="00E07A5E" w:rsidRPr="0028446B" w:rsidRDefault="00E07A5E" w:rsidP="00E07A5E">
            <w:pPr>
              <w:tabs>
                <w:tab w:val="center" w:pos="4896"/>
                <w:tab w:val="left" w:pos="9149"/>
              </w:tabs>
              <w:jc w:val="center"/>
            </w:pPr>
            <w:r w:rsidRPr="0028446B">
              <w:t>Ń</w:t>
            </w:r>
          </w:p>
        </w:tc>
        <w:tc>
          <w:tcPr>
            <w:tcW w:w="216" w:type="pct"/>
            <w:vAlign w:val="center"/>
          </w:tcPr>
          <w:p w14:paraId="4431779A" w14:textId="77777777" w:rsidR="00E07A5E" w:rsidRPr="0028446B" w:rsidRDefault="00E07A5E" w:rsidP="00E07A5E">
            <w:pPr>
              <w:tabs>
                <w:tab w:val="center" w:pos="4896"/>
                <w:tab w:val="left" w:pos="9149"/>
              </w:tabs>
              <w:jc w:val="center"/>
            </w:pPr>
            <w:r w:rsidRPr="0028446B">
              <w:t>Ó</w:t>
            </w:r>
          </w:p>
        </w:tc>
        <w:tc>
          <w:tcPr>
            <w:tcW w:w="250" w:type="pct"/>
            <w:vAlign w:val="center"/>
          </w:tcPr>
          <w:p w14:paraId="38C62424" w14:textId="77777777" w:rsidR="00E07A5E" w:rsidRPr="0028446B" w:rsidRDefault="00E07A5E" w:rsidP="00E07A5E">
            <w:pPr>
              <w:tabs>
                <w:tab w:val="center" w:pos="4896"/>
                <w:tab w:val="left" w:pos="9149"/>
              </w:tabs>
              <w:jc w:val="center"/>
            </w:pPr>
            <w:r w:rsidRPr="0028446B">
              <w:t>Ś</w:t>
            </w:r>
          </w:p>
        </w:tc>
        <w:tc>
          <w:tcPr>
            <w:tcW w:w="240" w:type="pct"/>
            <w:vAlign w:val="center"/>
          </w:tcPr>
          <w:p w14:paraId="246540B6" w14:textId="77777777" w:rsidR="00E07A5E" w:rsidRPr="0028446B" w:rsidRDefault="00E07A5E" w:rsidP="00E07A5E">
            <w:pPr>
              <w:tabs>
                <w:tab w:val="center" w:pos="4896"/>
                <w:tab w:val="left" w:pos="9149"/>
              </w:tabs>
              <w:jc w:val="center"/>
            </w:pPr>
            <w:r w:rsidRPr="0028446B">
              <w:t>Ź</w:t>
            </w:r>
          </w:p>
        </w:tc>
        <w:tc>
          <w:tcPr>
            <w:tcW w:w="230" w:type="pct"/>
            <w:vAlign w:val="center"/>
          </w:tcPr>
          <w:p w14:paraId="5B705278" w14:textId="77777777" w:rsidR="00E07A5E" w:rsidRPr="0028446B" w:rsidRDefault="00E07A5E" w:rsidP="00E07A5E">
            <w:pPr>
              <w:tabs>
                <w:tab w:val="center" w:pos="4896"/>
                <w:tab w:val="left" w:pos="9149"/>
              </w:tabs>
              <w:jc w:val="center"/>
            </w:pPr>
            <w:r w:rsidRPr="0028446B">
              <w:t>Ż</w:t>
            </w:r>
          </w:p>
        </w:tc>
        <w:tc>
          <w:tcPr>
            <w:tcW w:w="234" w:type="pct"/>
            <w:vAlign w:val="center"/>
          </w:tcPr>
          <w:p w14:paraId="7F18A2F3" w14:textId="77777777" w:rsidR="00E07A5E" w:rsidRPr="0028446B" w:rsidRDefault="00E07A5E" w:rsidP="00E07A5E">
            <w:pPr>
              <w:tabs>
                <w:tab w:val="center" w:pos="4896"/>
                <w:tab w:val="left" w:pos="9149"/>
              </w:tabs>
              <w:jc w:val="center"/>
            </w:pPr>
            <w:r w:rsidRPr="0028446B">
              <w:t>a</w:t>
            </w:r>
          </w:p>
        </w:tc>
        <w:tc>
          <w:tcPr>
            <w:tcW w:w="220" w:type="pct"/>
            <w:vAlign w:val="center"/>
          </w:tcPr>
          <w:p w14:paraId="6F3050EA" w14:textId="77777777" w:rsidR="00E07A5E" w:rsidRPr="0028446B" w:rsidRDefault="00E07A5E" w:rsidP="00E07A5E">
            <w:pPr>
              <w:tabs>
                <w:tab w:val="center" w:pos="4896"/>
                <w:tab w:val="left" w:pos="9149"/>
              </w:tabs>
              <w:jc w:val="center"/>
            </w:pPr>
            <w:r w:rsidRPr="0028446B">
              <w:t>b</w:t>
            </w:r>
          </w:p>
        </w:tc>
        <w:tc>
          <w:tcPr>
            <w:tcW w:w="226" w:type="pct"/>
            <w:vAlign w:val="center"/>
          </w:tcPr>
          <w:p w14:paraId="2B9D1EF7" w14:textId="77777777" w:rsidR="00E07A5E" w:rsidRPr="0028446B" w:rsidRDefault="00E07A5E" w:rsidP="00E07A5E">
            <w:pPr>
              <w:tabs>
                <w:tab w:val="center" w:pos="4896"/>
                <w:tab w:val="left" w:pos="9149"/>
              </w:tabs>
              <w:jc w:val="center"/>
            </w:pPr>
            <w:r w:rsidRPr="0028446B">
              <w:t>c</w:t>
            </w:r>
          </w:p>
        </w:tc>
        <w:tc>
          <w:tcPr>
            <w:tcW w:w="223" w:type="pct"/>
            <w:vAlign w:val="center"/>
          </w:tcPr>
          <w:p w14:paraId="45B9AA3E" w14:textId="77777777" w:rsidR="00E07A5E" w:rsidRPr="0028446B" w:rsidRDefault="00E07A5E" w:rsidP="00E07A5E">
            <w:pPr>
              <w:tabs>
                <w:tab w:val="center" w:pos="4896"/>
                <w:tab w:val="left" w:pos="9149"/>
              </w:tabs>
              <w:jc w:val="center"/>
            </w:pPr>
            <w:r w:rsidRPr="0028446B">
              <w:t>d</w:t>
            </w:r>
          </w:p>
        </w:tc>
        <w:tc>
          <w:tcPr>
            <w:tcW w:w="221" w:type="pct"/>
            <w:vAlign w:val="center"/>
          </w:tcPr>
          <w:p w14:paraId="7EC4F56B" w14:textId="77777777" w:rsidR="00E07A5E" w:rsidRPr="0028446B" w:rsidRDefault="00E07A5E" w:rsidP="00E07A5E">
            <w:pPr>
              <w:tabs>
                <w:tab w:val="center" w:pos="4896"/>
                <w:tab w:val="left" w:pos="9149"/>
              </w:tabs>
              <w:jc w:val="center"/>
            </w:pPr>
            <w:r w:rsidRPr="0028446B">
              <w:t>e</w:t>
            </w:r>
          </w:p>
        </w:tc>
        <w:tc>
          <w:tcPr>
            <w:tcW w:w="210" w:type="pct"/>
            <w:vAlign w:val="center"/>
          </w:tcPr>
          <w:p w14:paraId="65081576" w14:textId="77777777" w:rsidR="00E07A5E" w:rsidRPr="0028446B" w:rsidRDefault="00E07A5E" w:rsidP="00E07A5E">
            <w:pPr>
              <w:tabs>
                <w:tab w:val="center" w:pos="4896"/>
                <w:tab w:val="left" w:pos="9149"/>
              </w:tabs>
              <w:jc w:val="center"/>
            </w:pPr>
            <w:r w:rsidRPr="0028446B">
              <w:t>f</w:t>
            </w:r>
          </w:p>
        </w:tc>
      </w:tr>
      <w:tr w:rsidR="00E07A5E" w:rsidRPr="0028446B" w14:paraId="62B6B37E" w14:textId="77777777" w:rsidTr="00E07A5E">
        <w:tc>
          <w:tcPr>
            <w:tcW w:w="494" w:type="pct"/>
            <w:vAlign w:val="center"/>
          </w:tcPr>
          <w:p w14:paraId="75933C0A" w14:textId="77777777" w:rsidR="00E07A5E" w:rsidRPr="0028446B" w:rsidRDefault="00E07A5E" w:rsidP="00E07A5E">
            <w:pPr>
              <w:tabs>
                <w:tab w:val="center" w:pos="4896"/>
                <w:tab w:val="left" w:pos="9149"/>
              </w:tabs>
              <w:jc w:val="center"/>
            </w:pPr>
            <w:r w:rsidRPr="0028446B">
              <w:t>g</w:t>
            </w:r>
          </w:p>
        </w:tc>
        <w:tc>
          <w:tcPr>
            <w:tcW w:w="220" w:type="pct"/>
            <w:vAlign w:val="center"/>
          </w:tcPr>
          <w:p w14:paraId="2C734EB0" w14:textId="77777777" w:rsidR="00E07A5E" w:rsidRPr="0028446B" w:rsidRDefault="00E07A5E" w:rsidP="00E07A5E">
            <w:pPr>
              <w:tabs>
                <w:tab w:val="center" w:pos="4896"/>
                <w:tab w:val="left" w:pos="9149"/>
              </w:tabs>
              <w:jc w:val="center"/>
            </w:pPr>
            <w:r w:rsidRPr="0028446B">
              <w:t>h</w:t>
            </w:r>
          </w:p>
        </w:tc>
        <w:tc>
          <w:tcPr>
            <w:tcW w:w="239" w:type="pct"/>
            <w:vAlign w:val="center"/>
          </w:tcPr>
          <w:p w14:paraId="5E9E7480" w14:textId="77777777" w:rsidR="00E07A5E" w:rsidRPr="0028446B" w:rsidRDefault="00E07A5E" w:rsidP="00E07A5E">
            <w:pPr>
              <w:tabs>
                <w:tab w:val="center" w:pos="4896"/>
                <w:tab w:val="left" w:pos="9149"/>
              </w:tabs>
              <w:jc w:val="center"/>
            </w:pPr>
            <w:r w:rsidRPr="0028446B">
              <w:t>i</w:t>
            </w:r>
          </w:p>
        </w:tc>
        <w:tc>
          <w:tcPr>
            <w:tcW w:w="220" w:type="pct"/>
            <w:vAlign w:val="center"/>
          </w:tcPr>
          <w:p w14:paraId="7FE84609" w14:textId="77777777" w:rsidR="00E07A5E" w:rsidRPr="0028446B" w:rsidRDefault="00E07A5E" w:rsidP="00E07A5E">
            <w:pPr>
              <w:tabs>
                <w:tab w:val="center" w:pos="4896"/>
                <w:tab w:val="left" w:pos="9149"/>
              </w:tabs>
              <w:jc w:val="center"/>
            </w:pPr>
            <w:r w:rsidRPr="0028446B">
              <w:t>j</w:t>
            </w:r>
          </w:p>
        </w:tc>
        <w:tc>
          <w:tcPr>
            <w:tcW w:w="233" w:type="pct"/>
            <w:vAlign w:val="center"/>
          </w:tcPr>
          <w:p w14:paraId="0CD3CAEC" w14:textId="77777777" w:rsidR="00E07A5E" w:rsidRPr="0028446B" w:rsidRDefault="00E07A5E" w:rsidP="00E07A5E">
            <w:pPr>
              <w:tabs>
                <w:tab w:val="center" w:pos="4896"/>
                <w:tab w:val="left" w:pos="9149"/>
              </w:tabs>
              <w:jc w:val="center"/>
            </w:pPr>
            <w:r w:rsidRPr="0028446B">
              <w:t>k</w:t>
            </w:r>
          </w:p>
        </w:tc>
        <w:tc>
          <w:tcPr>
            <w:tcW w:w="216" w:type="pct"/>
            <w:vAlign w:val="center"/>
          </w:tcPr>
          <w:p w14:paraId="341C78C2" w14:textId="77777777" w:rsidR="00E07A5E" w:rsidRPr="0028446B" w:rsidRDefault="00E07A5E" w:rsidP="00E07A5E">
            <w:pPr>
              <w:tabs>
                <w:tab w:val="center" w:pos="4896"/>
                <w:tab w:val="left" w:pos="9149"/>
              </w:tabs>
              <w:jc w:val="center"/>
            </w:pPr>
            <w:r w:rsidRPr="0028446B">
              <w:t>l</w:t>
            </w:r>
          </w:p>
        </w:tc>
        <w:tc>
          <w:tcPr>
            <w:tcW w:w="238" w:type="pct"/>
            <w:vAlign w:val="center"/>
          </w:tcPr>
          <w:p w14:paraId="435166B8" w14:textId="77777777" w:rsidR="00E07A5E" w:rsidRPr="0028446B" w:rsidRDefault="00E07A5E" w:rsidP="00E07A5E">
            <w:pPr>
              <w:tabs>
                <w:tab w:val="center" w:pos="4896"/>
                <w:tab w:val="left" w:pos="9149"/>
              </w:tabs>
              <w:jc w:val="center"/>
            </w:pPr>
            <w:r w:rsidRPr="0028446B">
              <w:t>m</w:t>
            </w:r>
          </w:p>
        </w:tc>
        <w:tc>
          <w:tcPr>
            <w:tcW w:w="232" w:type="pct"/>
            <w:vAlign w:val="center"/>
          </w:tcPr>
          <w:p w14:paraId="24DE7C2F" w14:textId="77777777" w:rsidR="00E07A5E" w:rsidRPr="0028446B" w:rsidRDefault="00E07A5E" w:rsidP="00E07A5E">
            <w:pPr>
              <w:tabs>
                <w:tab w:val="center" w:pos="4896"/>
                <w:tab w:val="left" w:pos="9149"/>
              </w:tabs>
              <w:jc w:val="center"/>
            </w:pPr>
            <w:r w:rsidRPr="0028446B">
              <w:t>n</w:t>
            </w:r>
          </w:p>
        </w:tc>
        <w:tc>
          <w:tcPr>
            <w:tcW w:w="231" w:type="pct"/>
            <w:vAlign w:val="center"/>
          </w:tcPr>
          <w:p w14:paraId="064EDAAA" w14:textId="77777777" w:rsidR="00E07A5E" w:rsidRPr="0028446B" w:rsidRDefault="00E07A5E" w:rsidP="00E07A5E">
            <w:pPr>
              <w:tabs>
                <w:tab w:val="center" w:pos="4896"/>
                <w:tab w:val="left" w:pos="9149"/>
              </w:tabs>
              <w:jc w:val="center"/>
            </w:pPr>
            <w:r w:rsidRPr="0028446B">
              <w:t>o</w:t>
            </w:r>
          </w:p>
        </w:tc>
        <w:tc>
          <w:tcPr>
            <w:tcW w:w="197" w:type="pct"/>
            <w:vAlign w:val="center"/>
          </w:tcPr>
          <w:p w14:paraId="1A275918" w14:textId="77777777" w:rsidR="00E07A5E" w:rsidRPr="0028446B" w:rsidRDefault="00E07A5E" w:rsidP="00E07A5E">
            <w:pPr>
              <w:tabs>
                <w:tab w:val="center" w:pos="4896"/>
                <w:tab w:val="left" w:pos="9149"/>
              </w:tabs>
              <w:jc w:val="center"/>
            </w:pPr>
            <w:r w:rsidRPr="0028446B">
              <w:t>p</w:t>
            </w:r>
          </w:p>
        </w:tc>
        <w:tc>
          <w:tcPr>
            <w:tcW w:w="212" w:type="pct"/>
            <w:vAlign w:val="center"/>
          </w:tcPr>
          <w:p w14:paraId="72919D12" w14:textId="77777777" w:rsidR="00E07A5E" w:rsidRPr="0028446B" w:rsidRDefault="00E07A5E" w:rsidP="00E07A5E">
            <w:pPr>
              <w:tabs>
                <w:tab w:val="center" w:pos="4896"/>
                <w:tab w:val="left" w:pos="9149"/>
              </w:tabs>
              <w:jc w:val="center"/>
            </w:pPr>
            <w:r w:rsidRPr="0028446B">
              <w:t>q</w:t>
            </w:r>
          </w:p>
        </w:tc>
        <w:tc>
          <w:tcPr>
            <w:tcW w:w="216" w:type="pct"/>
            <w:vAlign w:val="center"/>
          </w:tcPr>
          <w:p w14:paraId="5743B3F3" w14:textId="77777777" w:rsidR="00E07A5E" w:rsidRPr="0028446B" w:rsidRDefault="00E07A5E" w:rsidP="00E07A5E">
            <w:pPr>
              <w:tabs>
                <w:tab w:val="center" w:pos="4896"/>
                <w:tab w:val="left" w:pos="9149"/>
              </w:tabs>
              <w:jc w:val="center"/>
            </w:pPr>
            <w:r w:rsidRPr="0028446B">
              <w:t>r</w:t>
            </w:r>
          </w:p>
        </w:tc>
        <w:tc>
          <w:tcPr>
            <w:tcW w:w="250" w:type="pct"/>
            <w:vAlign w:val="center"/>
          </w:tcPr>
          <w:p w14:paraId="5B5B4738" w14:textId="77777777" w:rsidR="00E07A5E" w:rsidRPr="0028446B" w:rsidRDefault="00E07A5E" w:rsidP="00E07A5E">
            <w:pPr>
              <w:tabs>
                <w:tab w:val="center" w:pos="4896"/>
                <w:tab w:val="left" w:pos="9149"/>
              </w:tabs>
              <w:jc w:val="center"/>
            </w:pPr>
            <w:r w:rsidRPr="0028446B">
              <w:t>s</w:t>
            </w:r>
          </w:p>
        </w:tc>
        <w:tc>
          <w:tcPr>
            <w:tcW w:w="240" w:type="pct"/>
            <w:vAlign w:val="center"/>
          </w:tcPr>
          <w:p w14:paraId="57C8164B" w14:textId="77777777" w:rsidR="00E07A5E" w:rsidRPr="0028446B" w:rsidRDefault="00E07A5E" w:rsidP="00E07A5E">
            <w:pPr>
              <w:tabs>
                <w:tab w:val="center" w:pos="4896"/>
                <w:tab w:val="left" w:pos="9149"/>
              </w:tabs>
              <w:jc w:val="center"/>
            </w:pPr>
            <w:r w:rsidRPr="0028446B">
              <w:t>t</w:t>
            </w:r>
          </w:p>
        </w:tc>
        <w:tc>
          <w:tcPr>
            <w:tcW w:w="230" w:type="pct"/>
            <w:vAlign w:val="center"/>
          </w:tcPr>
          <w:p w14:paraId="320C2B1D" w14:textId="77777777" w:rsidR="00E07A5E" w:rsidRPr="0028446B" w:rsidRDefault="00E07A5E" w:rsidP="00E07A5E">
            <w:pPr>
              <w:tabs>
                <w:tab w:val="center" w:pos="4896"/>
                <w:tab w:val="left" w:pos="9149"/>
              </w:tabs>
              <w:jc w:val="center"/>
            </w:pPr>
            <w:r w:rsidRPr="0028446B">
              <w:t>u</w:t>
            </w:r>
          </w:p>
        </w:tc>
        <w:tc>
          <w:tcPr>
            <w:tcW w:w="234" w:type="pct"/>
            <w:vAlign w:val="center"/>
          </w:tcPr>
          <w:p w14:paraId="17DED8A5" w14:textId="77777777" w:rsidR="00E07A5E" w:rsidRPr="0028446B" w:rsidRDefault="00E07A5E" w:rsidP="00E07A5E">
            <w:pPr>
              <w:tabs>
                <w:tab w:val="center" w:pos="4896"/>
                <w:tab w:val="left" w:pos="9149"/>
              </w:tabs>
              <w:jc w:val="center"/>
            </w:pPr>
            <w:r w:rsidRPr="0028446B">
              <w:t>v</w:t>
            </w:r>
          </w:p>
        </w:tc>
        <w:tc>
          <w:tcPr>
            <w:tcW w:w="220" w:type="pct"/>
            <w:vAlign w:val="center"/>
          </w:tcPr>
          <w:p w14:paraId="5B29F500" w14:textId="77777777" w:rsidR="00E07A5E" w:rsidRPr="0028446B" w:rsidRDefault="00E07A5E" w:rsidP="00E07A5E">
            <w:pPr>
              <w:tabs>
                <w:tab w:val="center" w:pos="4896"/>
                <w:tab w:val="left" w:pos="9149"/>
              </w:tabs>
              <w:jc w:val="center"/>
            </w:pPr>
            <w:r w:rsidRPr="0028446B">
              <w:t>w</w:t>
            </w:r>
          </w:p>
        </w:tc>
        <w:tc>
          <w:tcPr>
            <w:tcW w:w="226" w:type="pct"/>
            <w:vAlign w:val="center"/>
          </w:tcPr>
          <w:p w14:paraId="73A8F0A4" w14:textId="77777777" w:rsidR="00E07A5E" w:rsidRPr="0028446B" w:rsidRDefault="00E07A5E" w:rsidP="00E07A5E">
            <w:pPr>
              <w:tabs>
                <w:tab w:val="center" w:pos="4896"/>
                <w:tab w:val="left" w:pos="9149"/>
              </w:tabs>
              <w:jc w:val="center"/>
            </w:pPr>
            <w:r w:rsidRPr="0028446B">
              <w:t>x</w:t>
            </w:r>
          </w:p>
        </w:tc>
        <w:tc>
          <w:tcPr>
            <w:tcW w:w="223" w:type="pct"/>
            <w:vAlign w:val="center"/>
          </w:tcPr>
          <w:p w14:paraId="3324B625" w14:textId="77777777" w:rsidR="00E07A5E" w:rsidRPr="0028446B" w:rsidRDefault="00E07A5E" w:rsidP="00E07A5E">
            <w:pPr>
              <w:tabs>
                <w:tab w:val="center" w:pos="4896"/>
                <w:tab w:val="left" w:pos="9149"/>
              </w:tabs>
              <w:jc w:val="center"/>
            </w:pPr>
            <w:r w:rsidRPr="0028446B">
              <w:t>y</w:t>
            </w:r>
          </w:p>
        </w:tc>
        <w:tc>
          <w:tcPr>
            <w:tcW w:w="221" w:type="pct"/>
            <w:vAlign w:val="center"/>
          </w:tcPr>
          <w:p w14:paraId="226C78F1" w14:textId="77777777" w:rsidR="00E07A5E" w:rsidRPr="0028446B" w:rsidRDefault="00E07A5E" w:rsidP="00E07A5E">
            <w:pPr>
              <w:tabs>
                <w:tab w:val="center" w:pos="4896"/>
                <w:tab w:val="left" w:pos="9149"/>
              </w:tabs>
              <w:jc w:val="center"/>
            </w:pPr>
            <w:r w:rsidRPr="0028446B">
              <w:t>z</w:t>
            </w:r>
          </w:p>
        </w:tc>
        <w:tc>
          <w:tcPr>
            <w:tcW w:w="210" w:type="pct"/>
            <w:vAlign w:val="center"/>
          </w:tcPr>
          <w:p w14:paraId="366884AD" w14:textId="77777777" w:rsidR="00E07A5E" w:rsidRPr="0028446B" w:rsidRDefault="00E07A5E" w:rsidP="00E07A5E">
            <w:pPr>
              <w:tabs>
                <w:tab w:val="center" w:pos="4896"/>
                <w:tab w:val="left" w:pos="9149"/>
              </w:tabs>
              <w:jc w:val="center"/>
            </w:pPr>
            <w:r w:rsidRPr="0028446B">
              <w:t>ą</w:t>
            </w:r>
          </w:p>
        </w:tc>
      </w:tr>
      <w:tr w:rsidR="00E07A5E" w:rsidRPr="0028446B" w14:paraId="69E0EC27" w14:textId="77777777" w:rsidTr="00E07A5E">
        <w:tc>
          <w:tcPr>
            <w:tcW w:w="494" w:type="pct"/>
            <w:vAlign w:val="center"/>
          </w:tcPr>
          <w:p w14:paraId="1610D007" w14:textId="77777777" w:rsidR="00E07A5E" w:rsidRPr="0028446B" w:rsidRDefault="00E07A5E" w:rsidP="00E07A5E">
            <w:pPr>
              <w:tabs>
                <w:tab w:val="center" w:pos="4896"/>
                <w:tab w:val="left" w:pos="9149"/>
              </w:tabs>
              <w:jc w:val="center"/>
            </w:pPr>
            <w:r w:rsidRPr="0028446B">
              <w:t>ć</w:t>
            </w:r>
          </w:p>
        </w:tc>
        <w:tc>
          <w:tcPr>
            <w:tcW w:w="220" w:type="pct"/>
            <w:vAlign w:val="center"/>
          </w:tcPr>
          <w:p w14:paraId="1E095B8F" w14:textId="77777777" w:rsidR="00E07A5E" w:rsidRPr="0028446B" w:rsidRDefault="00E07A5E" w:rsidP="00E07A5E">
            <w:pPr>
              <w:tabs>
                <w:tab w:val="center" w:pos="4896"/>
                <w:tab w:val="left" w:pos="9149"/>
              </w:tabs>
              <w:jc w:val="center"/>
            </w:pPr>
            <w:r w:rsidRPr="0028446B">
              <w:t>ę</w:t>
            </w:r>
          </w:p>
        </w:tc>
        <w:tc>
          <w:tcPr>
            <w:tcW w:w="239" w:type="pct"/>
            <w:vAlign w:val="center"/>
          </w:tcPr>
          <w:p w14:paraId="680A4D92" w14:textId="77777777" w:rsidR="00E07A5E" w:rsidRPr="0028446B" w:rsidRDefault="00E07A5E" w:rsidP="00E07A5E">
            <w:pPr>
              <w:tabs>
                <w:tab w:val="center" w:pos="4896"/>
                <w:tab w:val="left" w:pos="9149"/>
              </w:tabs>
              <w:jc w:val="center"/>
            </w:pPr>
            <w:r w:rsidRPr="0028446B">
              <w:t>ł</w:t>
            </w:r>
          </w:p>
        </w:tc>
        <w:tc>
          <w:tcPr>
            <w:tcW w:w="220" w:type="pct"/>
            <w:vAlign w:val="center"/>
          </w:tcPr>
          <w:p w14:paraId="6E4EC4F6" w14:textId="77777777" w:rsidR="00E07A5E" w:rsidRPr="0028446B" w:rsidRDefault="00E07A5E" w:rsidP="00E07A5E">
            <w:pPr>
              <w:tabs>
                <w:tab w:val="center" w:pos="4896"/>
                <w:tab w:val="left" w:pos="9149"/>
              </w:tabs>
              <w:jc w:val="center"/>
            </w:pPr>
            <w:r w:rsidRPr="0028446B">
              <w:t>ń</w:t>
            </w:r>
          </w:p>
        </w:tc>
        <w:tc>
          <w:tcPr>
            <w:tcW w:w="233" w:type="pct"/>
            <w:vAlign w:val="center"/>
          </w:tcPr>
          <w:p w14:paraId="5EE6F2EC" w14:textId="77777777" w:rsidR="00E07A5E" w:rsidRPr="0028446B" w:rsidRDefault="00E07A5E" w:rsidP="00E07A5E">
            <w:pPr>
              <w:tabs>
                <w:tab w:val="center" w:pos="4896"/>
                <w:tab w:val="left" w:pos="9149"/>
              </w:tabs>
              <w:jc w:val="center"/>
            </w:pPr>
            <w:r w:rsidRPr="0028446B">
              <w:t>ó</w:t>
            </w:r>
          </w:p>
        </w:tc>
        <w:tc>
          <w:tcPr>
            <w:tcW w:w="216" w:type="pct"/>
            <w:vAlign w:val="center"/>
          </w:tcPr>
          <w:p w14:paraId="5D0234C1" w14:textId="77777777" w:rsidR="00E07A5E" w:rsidRPr="0028446B" w:rsidRDefault="00E07A5E" w:rsidP="00E07A5E">
            <w:pPr>
              <w:tabs>
                <w:tab w:val="center" w:pos="4896"/>
                <w:tab w:val="left" w:pos="9149"/>
              </w:tabs>
              <w:jc w:val="center"/>
            </w:pPr>
            <w:r w:rsidRPr="0028446B">
              <w:t>ś</w:t>
            </w:r>
          </w:p>
        </w:tc>
        <w:tc>
          <w:tcPr>
            <w:tcW w:w="238" w:type="pct"/>
            <w:vAlign w:val="center"/>
          </w:tcPr>
          <w:p w14:paraId="38AEB4F8" w14:textId="77777777" w:rsidR="00E07A5E" w:rsidRPr="0028446B" w:rsidRDefault="00E07A5E" w:rsidP="00E07A5E">
            <w:pPr>
              <w:tabs>
                <w:tab w:val="center" w:pos="4896"/>
                <w:tab w:val="left" w:pos="9149"/>
              </w:tabs>
              <w:jc w:val="center"/>
            </w:pPr>
            <w:r w:rsidRPr="0028446B">
              <w:t>ź</w:t>
            </w:r>
          </w:p>
        </w:tc>
        <w:tc>
          <w:tcPr>
            <w:tcW w:w="232" w:type="pct"/>
            <w:vAlign w:val="center"/>
          </w:tcPr>
          <w:p w14:paraId="2161544E" w14:textId="77777777" w:rsidR="00E07A5E" w:rsidRPr="0028446B" w:rsidRDefault="00E07A5E" w:rsidP="00E07A5E">
            <w:pPr>
              <w:tabs>
                <w:tab w:val="center" w:pos="4896"/>
                <w:tab w:val="left" w:pos="9149"/>
              </w:tabs>
              <w:jc w:val="center"/>
            </w:pPr>
            <w:r w:rsidRPr="0028446B">
              <w:t>ż</w:t>
            </w:r>
          </w:p>
        </w:tc>
        <w:tc>
          <w:tcPr>
            <w:tcW w:w="231" w:type="pct"/>
            <w:vAlign w:val="center"/>
          </w:tcPr>
          <w:p w14:paraId="2DEBEF62" w14:textId="77777777" w:rsidR="00E07A5E" w:rsidRPr="0028446B" w:rsidRDefault="00E07A5E" w:rsidP="00E07A5E">
            <w:pPr>
              <w:tabs>
                <w:tab w:val="center" w:pos="4896"/>
                <w:tab w:val="left" w:pos="9149"/>
              </w:tabs>
              <w:jc w:val="center"/>
            </w:pPr>
            <w:r w:rsidRPr="0028446B">
              <w:t>.</w:t>
            </w:r>
          </w:p>
        </w:tc>
        <w:tc>
          <w:tcPr>
            <w:tcW w:w="197" w:type="pct"/>
            <w:vAlign w:val="center"/>
          </w:tcPr>
          <w:p w14:paraId="4F4B3B2C" w14:textId="77777777" w:rsidR="00E07A5E" w:rsidRPr="0028446B" w:rsidRDefault="00E07A5E" w:rsidP="00E07A5E">
            <w:pPr>
              <w:tabs>
                <w:tab w:val="center" w:pos="4896"/>
                <w:tab w:val="left" w:pos="9149"/>
              </w:tabs>
              <w:jc w:val="center"/>
            </w:pPr>
            <w:r w:rsidRPr="0028446B">
              <w:t>,</w:t>
            </w:r>
          </w:p>
        </w:tc>
        <w:tc>
          <w:tcPr>
            <w:tcW w:w="212" w:type="pct"/>
            <w:vAlign w:val="center"/>
          </w:tcPr>
          <w:p w14:paraId="1429E625" w14:textId="77777777" w:rsidR="00E07A5E" w:rsidRPr="0028446B" w:rsidRDefault="00E07A5E" w:rsidP="00E07A5E">
            <w:pPr>
              <w:tabs>
                <w:tab w:val="center" w:pos="4896"/>
                <w:tab w:val="left" w:pos="9149"/>
              </w:tabs>
              <w:jc w:val="center"/>
            </w:pPr>
            <w:r w:rsidRPr="0028446B">
              <w:t>\</w:t>
            </w:r>
          </w:p>
        </w:tc>
        <w:tc>
          <w:tcPr>
            <w:tcW w:w="216" w:type="pct"/>
            <w:vAlign w:val="center"/>
          </w:tcPr>
          <w:p w14:paraId="266EE725" w14:textId="77777777" w:rsidR="00E07A5E" w:rsidRPr="0028446B" w:rsidRDefault="00E07A5E" w:rsidP="00E07A5E">
            <w:pPr>
              <w:tabs>
                <w:tab w:val="center" w:pos="4896"/>
                <w:tab w:val="left" w:pos="9149"/>
              </w:tabs>
              <w:jc w:val="center"/>
            </w:pPr>
            <w:r w:rsidRPr="0028446B">
              <w:t>/</w:t>
            </w:r>
          </w:p>
        </w:tc>
        <w:tc>
          <w:tcPr>
            <w:tcW w:w="250" w:type="pct"/>
            <w:vAlign w:val="center"/>
          </w:tcPr>
          <w:p w14:paraId="07A637C8" w14:textId="77777777" w:rsidR="00E07A5E" w:rsidRPr="0028446B" w:rsidRDefault="00E07A5E" w:rsidP="00E07A5E">
            <w:pPr>
              <w:tabs>
                <w:tab w:val="center" w:pos="4896"/>
                <w:tab w:val="left" w:pos="9149"/>
              </w:tabs>
              <w:jc w:val="center"/>
            </w:pPr>
            <w:r w:rsidRPr="0028446B">
              <w:t>%</w:t>
            </w:r>
          </w:p>
        </w:tc>
        <w:tc>
          <w:tcPr>
            <w:tcW w:w="240" w:type="pct"/>
            <w:vAlign w:val="center"/>
          </w:tcPr>
          <w:p w14:paraId="0EB6B61F" w14:textId="77777777" w:rsidR="00E07A5E" w:rsidRPr="0028446B" w:rsidRDefault="00E07A5E" w:rsidP="00E07A5E">
            <w:pPr>
              <w:tabs>
                <w:tab w:val="center" w:pos="4896"/>
                <w:tab w:val="left" w:pos="9149"/>
              </w:tabs>
              <w:jc w:val="center"/>
            </w:pPr>
            <w:r w:rsidRPr="0028446B">
              <w:t>0</w:t>
            </w:r>
          </w:p>
        </w:tc>
        <w:tc>
          <w:tcPr>
            <w:tcW w:w="230" w:type="pct"/>
            <w:vAlign w:val="center"/>
          </w:tcPr>
          <w:p w14:paraId="12757B29" w14:textId="77777777" w:rsidR="00E07A5E" w:rsidRPr="0028446B" w:rsidRDefault="00E07A5E" w:rsidP="00E07A5E">
            <w:pPr>
              <w:tabs>
                <w:tab w:val="center" w:pos="4896"/>
                <w:tab w:val="left" w:pos="9149"/>
              </w:tabs>
              <w:jc w:val="center"/>
            </w:pPr>
            <w:r w:rsidRPr="0028446B">
              <w:t>1</w:t>
            </w:r>
          </w:p>
        </w:tc>
        <w:tc>
          <w:tcPr>
            <w:tcW w:w="234" w:type="pct"/>
            <w:vAlign w:val="center"/>
          </w:tcPr>
          <w:p w14:paraId="40029AB4" w14:textId="77777777" w:rsidR="00E07A5E" w:rsidRPr="0028446B" w:rsidRDefault="00E07A5E" w:rsidP="00E07A5E">
            <w:pPr>
              <w:tabs>
                <w:tab w:val="center" w:pos="4896"/>
                <w:tab w:val="left" w:pos="9149"/>
              </w:tabs>
              <w:jc w:val="center"/>
            </w:pPr>
            <w:r w:rsidRPr="0028446B">
              <w:t>2</w:t>
            </w:r>
          </w:p>
        </w:tc>
        <w:tc>
          <w:tcPr>
            <w:tcW w:w="220" w:type="pct"/>
            <w:vAlign w:val="center"/>
          </w:tcPr>
          <w:p w14:paraId="3EF5B7D1" w14:textId="77777777" w:rsidR="00E07A5E" w:rsidRPr="0028446B" w:rsidRDefault="00E07A5E" w:rsidP="00E07A5E">
            <w:pPr>
              <w:tabs>
                <w:tab w:val="center" w:pos="4896"/>
                <w:tab w:val="left" w:pos="9149"/>
              </w:tabs>
              <w:jc w:val="center"/>
            </w:pPr>
            <w:r w:rsidRPr="0028446B">
              <w:t>3</w:t>
            </w:r>
          </w:p>
        </w:tc>
        <w:tc>
          <w:tcPr>
            <w:tcW w:w="226" w:type="pct"/>
            <w:vAlign w:val="center"/>
          </w:tcPr>
          <w:p w14:paraId="7399B140" w14:textId="77777777" w:rsidR="00E07A5E" w:rsidRPr="0028446B" w:rsidRDefault="00E07A5E" w:rsidP="00E07A5E">
            <w:pPr>
              <w:tabs>
                <w:tab w:val="center" w:pos="4896"/>
                <w:tab w:val="left" w:pos="9149"/>
              </w:tabs>
              <w:jc w:val="center"/>
            </w:pPr>
            <w:r w:rsidRPr="0028446B">
              <w:t>4</w:t>
            </w:r>
          </w:p>
        </w:tc>
        <w:tc>
          <w:tcPr>
            <w:tcW w:w="223" w:type="pct"/>
            <w:vAlign w:val="center"/>
          </w:tcPr>
          <w:p w14:paraId="6A31ECC4" w14:textId="77777777" w:rsidR="00E07A5E" w:rsidRPr="0028446B" w:rsidRDefault="00E07A5E" w:rsidP="00E07A5E">
            <w:pPr>
              <w:tabs>
                <w:tab w:val="center" w:pos="4896"/>
                <w:tab w:val="left" w:pos="9149"/>
              </w:tabs>
              <w:jc w:val="center"/>
            </w:pPr>
            <w:r w:rsidRPr="0028446B">
              <w:t>5</w:t>
            </w:r>
          </w:p>
        </w:tc>
        <w:tc>
          <w:tcPr>
            <w:tcW w:w="221" w:type="pct"/>
            <w:vAlign w:val="center"/>
          </w:tcPr>
          <w:p w14:paraId="1855199C" w14:textId="77777777" w:rsidR="00E07A5E" w:rsidRPr="0028446B" w:rsidRDefault="00E07A5E" w:rsidP="00E07A5E">
            <w:pPr>
              <w:tabs>
                <w:tab w:val="center" w:pos="4896"/>
                <w:tab w:val="left" w:pos="9149"/>
              </w:tabs>
              <w:jc w:val="center"/>
            </w:pPr>
            <w:r w:rsidRPr="0028446B">
              <w:t>6</w:t>
            </w:r>
          </w:p>
        </w:tc>
        <w:tc>
          <w:tcPr>
            <w:tcW w:w="210" w:type="pct"/>
            <w:vAlign w:val="center"/>
          </w:tcPr>
          <w:p w14:paraId="13C4398F" w14:textId="77777777" w:rsidR="00E07A5E" w:rsidRPr="0028446B" w:rsidRDefault="00E07A5E" w:rsidP="00E07A5E">
            <w:pPr>
              <w:tabs>
                <w:tab w:val="center" w:pos="4896"/>
                <w:tab w:val="left" w:pos="9149"/>
              </w:tabs>
              <w:jc w:val="center"/>
            </w:pPr>
            <w:r w:rsidRPr="0028446B">
              <w:t>7</w:t>
            </w:r>
          </w:p>
        </w:tc>
      </w:tr>
      <w:tr w:rsidR="00E07A5E" w:rsidRPr="0028446B" w14:paraId="3A5F0E62" w14:textId="77777777" w:rsidTr="00E07A5E">
        <w:tc>
          <w:tcPr>
            <w:tcW w:w="494" w:type="pct"/>
            <w:vAlign w:val="center"/>
          </w:tcPr>
          <w:p w14:paraId="74D07FC3" w14:textId="77777777" w:rsidR="00E07A5E" w:rsidRPr="0028446B" w:rsidRDefault="00E07A5E" w:rsidP="00E07A5E">
            <w:pPr>
              <w:tabs>
                <w:tab w:val="center" w:pos="4896"/>
                <w:tab w:val="left" w:pos="9149"/>
              </w:tabs>
              <w:jc w:val="center"/>
            </w:pPr>
            <w:r w:rsidRPr="0028446B">
              <w:t>8</w:t>
            </w:r>
          </w:p>
        </w:tc>
        <w:tc>
          <w:tcPr>
            <w:tcW w:w="220" w:type="pct"/>
            <w:vAlign w:val="center"/>
          </w:tcPr>
          <w:p w14:paraId="7DC255BF" w14:textId="77777777" w:rsidR="00E07A5E" w:rsidRPr="0028446B" w:rsidRDefault="00E07A5E" w:rsidP="00E07A5E">
            <w:pPr>
              <w:tabs>
                <w:tab w:val="center" w:pos="4896"/>
                <w:tab w:val="left" w:pos="9149"/>
              </w:tabs>
              <w:jc w:val="center"/>
            </w:pPr>
            <w:r w:rsidRPr="0028446B">
              <w:t>9</w:t>
            </w:r>
          </w:p>
        </w:tc>
        <w:tc>
          <w:tcPr>
            <w:tcW w:w="239" w:type="pct"/>
            <w:vAlign w:val="center"/>
          </w:tcPr>
          <w:p w14:paraId="23606E9C" w14:textId="77777777" w:rsidR="00E07A5E" w:rsidRPr="0028446B" w:rsidRDefault="00E07A5E" w:rsidP="00E07A5E">
            <w:pPr>
              <w:tabs>
                <w:tab w:val="center" w:pos="4896"/>
                <w:tab w:val="left" w:pos="9149"/>
              </w:tabs>
              <w:jc w:val="center"/>
            </w:pPr>
          </w:p>
        </w:tc>
        <w:tc>
          <w:tcPr>
            <w:tcW w:w="220" w:type="pct"/>
            <w:vAlign w:val="center"/>
          </w:tcPr>
          <w:p w14:paraId="458011A4" w14:textId="77777777" w:rsidR="00E07A5E" w:rsidRPr="0028446B" w:rsidRDefault="00E07A5E" w:rsidP="00E07A5E">
            <w:pPr>
              <w:tabs>
                <w:tab w:val="center" w:pos="4896"/>
                <w:tab w:val="left" w:pos="9149"/>
              </w:tabs>
              <w:jc w:val="center"/>
            </w:pPr>
          </w:p>
        </w:tc>
        <w:tc>
          <w:tcPr>
            <w:tcW w:w="233" w:type="pct"/>
            <w:vAlign w:val="center"/>
          </w:tcPr>
          <w:p w14:paraId="5D31988B" w14:textId="77777777" w:rsidR="00E07A5E" w:rsidRPr="0028446B" w:rsidRDefault="00E07A5E" w:rsidP="00E07A5E">
            <w:pPr>
              <w:tabs>
                <w:tab w:val="center" w:pos="4896"/>
                <w:tab w:val="left" w:pos="9149"/>
              </w:tabs>
              <w:jc w:val="center"/>
            </w:pPr>
          </w:p>
        </w:tc>
        <w:tc>
          <w:tcPr>
            <w:tcW w:w="216" w:type="pct"/>
            <w:vAlign w:val="center"/>
          </w:tcPr>
          <w:p w14:paraId="52B5EFC6" w14:textId="77777777" w:rsidR="00E07A5E" w:rsidRPr="0028446B" w:rsidRDefault="00E07A5E" w:rsidP="00E07A5E">
            <w:pPr>
              <w:tabs>
                <w:tab w:val="center" w:pos="4896"/>
                <w:tab w:val="left" w:pos="9149"/>
              </w:tabs>
              <w:jc w:val="center"/>
            </w:pPr>
          </w:p>
        </w:tc>
        <w:tc>
          <w:tcPr>
            <w:tcW w:w="238" w:type="pct"/>
            <w:vAlign w:val="center"/>
          </w:tcPr>
          <w:p w14:paraId="28BC729F" w14:textId="77777777" w:rsidR="00E07A5E" w:rsidRPr="0028446B" w:rsidRDefault="00E07A5E" w:rsidP="00E07A5E">
            <w:pPr>
              <w:tabs>
                <w:tab w:val="center" w:pos="4896"/>
                <w:tab w:val="left" w:pos="9149"/>
              </w:tabs>
              <w:jc w:val="center"/>
            </w:pPr>
          </w:p>
        </w:tc>
        <w:tc>
          <w:tcPr>
            <w:tcW w:w="232" w:type="pct"/>
            <w:vAlign w:val="center"/>
          </w:tcPr>
          <w:p w14:paraId="6086029F" w14:textId="77777777" w:rsidR="00E07A5E" w:rsidRPr="0028446B" w:rsidRDefault="00E07A5E" w:rsidP="00E07A5E">
            <w:pPr>
              <w:tabs>
                <w:tab w:val="center" w:pos="4896"/>
                <w:tab w:val="left" w:pos="9149"/>
              </w:tabs>
              <w:jc w:val="center"/>
            </w:pPr>
          </w:p>
        </w:tc>
        <w:tc>
          <w:tcPr>
            <w:tcW w:w="231" w:type="pct"/>
            <w:vAlign w:val="center"/>
          </w:tcPr>
          <w:p w14:paraId="101F64D5" w14:textId="77777777" w:rsidR="00E07A5E" w:rsidRPr="0028446B" w:rsidRDefault="00E07A5E" w:rsidP="00E07A5E">
            <w:pPr>
              <w:tabs>
                <w:tab w:val="center" w:pos="4896"/>
                <w:tab w:val="left" w:pos="9149"/>
              </w:tabs>
              <w:jc w:val="center"/>
            </w:pPr>
          </w:p>
        </w:tc>
        <w:tc>
          <w:tcPr>
            <w:tcW w:w="197" w:type="pct"/>
            <w:vAlign w:val="center"/>
          </w:tcPr>
          <w:p w14:paraId="1F6BF568" w14:textId="77777777" w:rsidR="00E07A5E" w:rsidRPr="0028446B" w:rsidRDefault="00E07A5E" w:rsidP="00E07A5E">
            <w:pPr>
              <w:tabs>
                <w:tab w:val="center" w:pos="4896"/>
                <w:tab w:val="left" w:pos="9149"/>
              </w:tabs>
              <w:jc w:val="center"/>
            </w:pPr>
          </w:p>
        </w:tc>
        <w:tc>
          <w:tcPr>
            <w:tcW w:w="212" w:type="pct"/>
            <w:vAlign w:val="center"/>
          </w:tcPr>
          <w:p w14:paraId="0BB248D6" w14:textId="77777777" w:rsidR="00E07A5E" w:rsidRPr="0028446B" w:rsidRDefault="00E07A5E" w:rsidP="00E07A5E">
            <w:pPr>
              <w:tabs>
                <w:tab w:val="center" w:pos="4896"/>
                <w:tab w:val="left" w:pos="9149"/>
              </w:tabs>
              <w:jc w:val="center"/>
            </w:pPr>
          </w:p>
        </w:tc>
        <w:tc>
          <w:tcPr>
            <w:tcW w:w="216" w:type="pct"/>
            <w:vAlign w:val="center"/>
          </w:tcPr>
          <w:p w14:paraId="51A0FA1B" w14:textId="77777777" w:rsidR="00E07A5E" w:rsidRPr="0028446B" w:rsidRDefault="00E07A5E" w:rsidP="00E07A5E">
            <w:pPr>
              <w:tabs>
                <w:tab w:val="center" w:pos="4896"/>
                <w:tab w:val="left" w:pos="9149"/>
              </w:tabs>
              <w:jc w:val="center"/>
            </w:pPr>
          </w:p>
        </w:tc>
        <w:tc>
          <w:tcPr>
            <w:tcW w:w="250" w:type="pct"/>
            <w:vAlign w:val="center"/>
          </w:tcPr>
          <w:p w14:paraId="27A7B8C6" w14:textId="77777777" w:rsidR="00E07A5E" w:rsidRPr="0028446B" w:rsidRDefault="00E07A5E" w:rsidP="00E07A5E">
            <w:pPr>
              <w:tabs>
                <w:tab w:val="center" w:pos="4896"/>
                <w:tab w:val="left" w:pos="9149"/>
              </w:tabs>
              <w:jc w:val="center"/>
            </w:pPr>
          </w:p>
        </w:tc>
        <w:tc>
          <w:tcPr>
            <w:tcW w:w="240" w:type="pct"/>
            <w:vAlign w:val="center"/>
          </w:tcPr>
          <w:p w14:paraId="68684B09" w14:textId="77777777" w:rsidR="00E07A5E" w:rsidRPr="0028446B" w:rsidRDefault="00E07A5E" w:rsidP="00E07A5E">
            <w:pPr>
              <w:tabs>
                <w:tab w:val="center" w:pos="4896"/>
                <w:tab w:val="left" w:pos="9149"/>
              </w:tabs>
              <w:jc w:val="center"/>
            </w:pPr>
          </w:p>
        </w:tc>
        <w:tc>
          <w:tcPr>
            <w:tcW w:w="230" w:type="pct"/>
            <w:vAlign w:val="center"/>
          </w:tcPr>
          <w:p w14:paraId="04138093" w14:textId="77777777" w:rsidR="00E07A5E" w:rsidRPr="0028446B" w:rsidRDefault="00E07A5E" w:rsidP="00E07A5E">
            <w:pPr>
              <w:tabs>
                <w:tab w:val="center" w:pos="4896"/>
                <w:tab w:val="left" w:pos="9149"/>
              </w:tabs>
              <w:jc w:val="center"/>
            </w:pPr>
          </w:p>
        </w:tc>
        <w:tc>
          <w:tcPr>
            <w:tcW w:w="234" w:type="pct"/>
            <w:vAlign w:val="center"/>
          </w:tcPr>
          <w:p w14:paraId="7B3834E1" w14:textId="77777777" w:rsidR="00E07A5E" w:rsidRPr="0028446B" w:rsidRDefault="00E07A5E" w:rsidP="00E07A5E">
            <w:pPr>
              <w:tabs>
                <w:tab w:val="center" w:pos="4896"/>
                <w:tab w:val="left" w:pos="9149"/>
              </w:tabs>
              <w:jc w:val="center"/>
            </w:pPr>
          </w:p>
        </w:tc>
        <w:tc>
          <w:tcPr>
            <w:tcW w:w="220" w:type="pct"/>
            <w:vAlign w:val="center"/>
          </w:tcPr>
          <w:p w14:paraId="3651A5C2" w14:textId="77777777" w:rsidR="00E07A5E" w:rsidRPr="0028446B" w:rsidRDefault="00E07A5E" w:rsidP="00E07A5E">
            <w:pPr>
              <w:tabs>
                <w:tab w:val="center" w:pos="4896"/>
                <w:tab w:val="left" w:pos="9149"/>
              </w:tabs>
              <w:jc w:val="center"/>
            </w:pPr>
          </w:p>
        </w:tc>
        <w:tc>
          <w:tcPr>
            <w:tcW w:w="226" w:type="pct"/>
            <w:vAlign w:val="center"/>
          </w:tcPr>
          <w:p w14:paraId="7550CD6E" w14:textId="77777777" w:rsidR="00E07A5E" w:rsidRPr="0028446B" w:rsidRDefault="00E07A5E" w:rsidP="00E07A5E">
            <w:pPr>
              <w:tabs>
                <w:tab w:val="center" w:pos="4896"/>
                <w:tab w:val="left" w:pos="9149"/>
              </w:tabs>
              <w:jc w:val="center"/>
            </w:pPr>
          </w:p>
        </w:tc>
        <w:tc>
          <w:tcPr>
            <w:tcW w:w="223" w:type="pct"/>
            <w:vAlign w:val="center"/>
          </w:tcPr>
          <w:p w14:paraId="37E5D984" w14:textId="77777777" w:rsidR="00E07A5E" w:rsidRPr="0028446B" w:rsidRDefault="00E07A5E" w:rsidP="00E07A5E">
            <w:pPr>
              <w:tabs>
                <w:tab w:val="center" w:pos="4896"/>
                <w:tab w:val="left" w:pos="9149"/>
              </w:tabs>
              <w:jc w:val="center"/>
            </w:pPr>
          </w:p>
        </w:tc>
        <w:tc>
          <w:tcPr>
            <w:tcW w:w="221" w:type="pct"/>
            <w:vAlign w:val="center"/>
          </w:tcPr>
          <w:p w14:paraId="07D66DCE" w14:textId="77777777" w:rsidR="00E07A5E" w:rsidRPr="0028446B" w:rsidRDefault="00E07A5E" w:rsidP="00E07A5E">
            <w:pPr>
              <w:tabs>
                <w:tab w:val="center" w:pos="4896"/>
                <w:tab w:val="left" w:pos="9149"/>
              </w:tabs>
              <w:jc w:val="center"/>
            </w:pPr>
          </w:p>
        </w:tc>
        <w:tc>
          <w:tcPr>
            <w:tcW w:w="210" w:type="pct"/>
            <w:vAlign w:val="center"/>
          </w:tcPr>
          <w:p w14:paraId="483F2AF0" w14:textId="77777777" w:rsidR="00E07A5E" w:rsidRPr="0028446B" w:rsidRDefault="00E07A5E" w:rsidP="00E07A5E">
            <w:pPr>
              <w:tabs>
                <w:tab w:val="center" w:pos="4896"/>
                <w:tab w:val="left" w:pos="9149"/>
              </w:tabs>
              <w:jc w:val="center"/>
            </w:pPr>
          </w:p>
        </w:tc>
      </w:tr>
    </w:tbl>
    <w:p w14:paraId="6BB78D3B" w14:textId="77777777" w:rsidR="00E07A5E" w:rsidRPr="0028446B" w:rsidRDefault="00E07A5E" w:rsidP="00E07A5E">
      <w:pPr>
        <w:tabs>
          <w:tab w:val="center" w:pos="4896"/>
          <w:tab w:val="left" w:pos="9149"/>
        </w:tabs>
        <w:ind w:left="720"/>
      </w:pPr>
      <w:proofErr w:type="spellStart"/>
      <w:r w:rsidRPr="00680F4F">
        <w:t>are</w:t>
      </w:r>
      <w:proofErr w:type="spellEnd"/>
      <w:r w:rsidRPr="00680F4F">
        <w:t xml:space="preserve"> </w:t>
      </w:r>
      <w:proofErr w:type="spellStart"/>
      <w:r w:rsidRPr="00680F4F">
        <w:t>remembered</w:t>
      </w:r>
      <w:proofErr w:type="spellEnd"/>
      <w:r w:rsidRPr="00680F4F">
        <w:t xml:space="preserve">. Small and </w:t>
      </w:r>
      <w:proofErr w:type="spellStart"/>
      <w:r w:rsidRPr="00680F4F">
        <w:t>capital</w:t>
      </w:r>
      <w:proofErr w:type="spellEnd"/>
      <w:r w:rsidRPr="00680F4F">
        <w:t xml:space="preserve"> </w:t>
      </w:r>
      <w:proofErr w:type="spellStart"/>
      <w:r w:rsidRPr="00680F4F">
        <w:t>letters</w:t>
      </w:r>
      <w:proofErr w:type="spellEnd"/>
      <w:r w:rsidRPr="00680F4F">
        <w:t xml:space="preserve"> </w:t>
      </w:r>
      <w:proofErr w:type="spellStart"/>
      <w:r w:rsidRPr="00680F4F">
        <w:t>are</w:t>
      </w:r>
      <w:proofErr w:type="spellEnd"/>
      <w:r w:rsidRPr="00680F4F">
        <w:t xml:space="preserve"> </w:t>
      </w:r>
      <w:proofErr w:type="spellStart"/>
      <w:r w:rsidRPr="00680F4F">
        <w:t>treated</w:t>
      </w:r>
      <w:proofErr w:type="spellEnd"/>
      <w:r w:rsidRPr="00680F4F">
        <w:t xml:space="preserve"> as the same </w:t>
      </w:r>
      <w:proofErr w:type="spellStart"/>
      <w:r w:rsidRPr="00680F4F">
        <w:t>characters</w:t>
      </w:r>
      <w:proofErr w:type="spellEnd"/>
      <w:r w:rsidRPr="00680F4F">
        <w:t xml:space="preserve">. By </w:t>
      </w:r>
      <w:proofErr w:type="spellStart"/>
      <w:r w:rsidRPr="00680F4F">
        <w:t>default</w:t>
      </w:r>
      <w:proofErr w:type="spellEnd"/>
      <w:r w:rsidRPr="00680F4F">
        <w:t xml:space="preserve">, </w:t>
      </w:r>
      <w:proofErr w:type="spellStart"/>
      <w:r w:rsidRPr="00680F4F">
        <w:t>only</w:t>
      </w:r>
      <w:proofErr w:type="spellEnd"/>
      <w:r w:rsidRPr="00680F4F">
        <w:t xml:space="preserve"> </w:t>
      </w:r>
      <w:proofErr w:type="spellStart"/>
      <w:r w:rsidRPr="00680F4F">
        <w:t>capital</w:t>
      </w:r>
      <w:proofErr w:type="spellEnd"/>
      <w:r w:rsidRPr="00680F4F">
        <w:t xml:space="preserve"> </w:t>
      </w:r>
      <w:proofErr w:type="spellStart"/>
      <w:r w:rsidRPr="00680F4F">
        <w:t>letters</w:t>
      </w:r>
      <w:proofErr w:type="spellEnd"/>
      <w:r w:rsidRPr="00680F4F">
        <w:t xml:space="preserve"> </w:t>
      </w:r>
      <w:proofErr w:type="spellStart"/>
      <w:r w:rsidRPr="00680F4F">
        <w:t>are</w:t>
      </w:r>
      <w:proofErr w:type="spellEnd"/>
      <w:r w:rsidRPr="00680F4F">
        <w:t xml:space="preserve"> </w:t>
      </w:r>
      <w:proofErr w:type="spellStart"/>
      <w:r w:rsidRPr="00680F4F">
        <w:t>printed</w:t>
      </w:r>
      <w:proofErr w:type="spellEnd"/>
      <w:r w:rsidRPr="00680F4F">
        <w:t xml:space="preserve">, </w:t>
      </w:r>
      <w:proofErr w:type="spellStart"/>
      <w:r w:rsidRPr="00680F4F">
        <w:t>it</w:t>
      </w:r>
      <w:proofErr w:type="spellEnd"/>
      <w:r w:rsidRPr="00680F4F">
        <w:t xml:space="preserve"> </w:t>
      </w:r>
      <w:proofErr w:type="spellStart"/>
      <w:r w:rsidRPr="00680F4F">
        <w:t>is</w:t>
      </w:r>
      <w:proofErr w:type="spellEnd"/>
      <w:r w:rsidRPr="00680F4F">
        <w:t xml:space="preserve"> </w:t>
      </w:r>
      <w:proofErr w:type="spellStart"/>
      <w:r w:rsidRPr="00680F4F">
        <w:t>necessary</w:t>
      </w:r>
      <w:proofErr w:type="spellEnd"/>
      <w:r w:rsidRPr="00680F4F">
        <w:t xml:space="preserve"> to set the </w:t>
      </w:r>
      <w:proofErr w:type="spellStart"/>
      <w:r w:rsidRPr="00680F4F">
        <w:t>appropriate</w:t>
      </w:r>
      <w:proofErr w:type="spellEnd"/>
      <w:r w:rsidRPr="00680F4F">
        <w:t xml:space="preserve"> </w:t>
      </w:r>
      <w:proofErr w:type="spellStart"/>
      <w:r w:rsidRPr="00680F4F">
        <w:t>parameter</w:t>
      </w:r>
      <w:proofErr w:type="spellEnd"/>
      <w:r w:rsidRPr="0028446B">
        <w:t xml:space="preserve"> (</w:t>
      </w:r>
      <w:proofErr w:type="spellStart"/>
      <w:r w:rsidRPr="0028446B">
        <w:t>po.rcpt.item_characters</w:t>
      </w:r>
      <w:proofErr w:type="spellEnd"/>
      <w:r>
        <w:t xml:space="preserve">, </w:t>
      </w:r>
      <w:proofErr w:type="spellStart"/>
      <w:r>
        <w:t>see</w:t>
      </w:r>
      <w:proofErr w:type="spellEnd"/>
      <w:r w:rsidRPr="0028446B">
        <w:t xml:space="preserve"> 4.7.12).  </w:t>
      </w:r>
    </w:p>
    <w:p w14:paraId="7BB20325" w14:textId="77777777" w:rsidR="00E07A5E" w:rsidRPr="0028446B" w:rsidRDefault="00E07A5E" w:rsidP="00700491">
      <w:pPr>
        <w:numPr>
          <w:ilvl w:val="0"/>
          <w:numId w:val="59"/>
        </w:numPr>
        <w:tabs>
          <w:tab w:val="center" w:pos="4896"/>
          <w:tab w:val="left" w:pos="9149"/>
        </w:tabs>
      </w:pPr>
      <w:proofErr w:type="spellStart"/>
      <w:r>
        <w:t>characters</w:t>
      </w:r>
      <w:proofErr w:type="spellEnd"/>
      <w:r w:rsidRPr="0028446B">
        <w:t>:</w:t>
      </w:r>
    </w:p>
    <w:tbl>
      <w:tblPr>
        <w:tblStyle w:val="Tabela-Siatka"/>
        <w:tblW w:w="4768" w:type="pc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3"/>
        <w:gridCol w:w="382"/>
        <w:gridCol w:w="400"/>
        <w:gridCol w:w="379"/>
        <w:gridCol w:w="398"/>
        <w:gridCol w:w="368"/>
        <w:gridCol w:w="405"/>
        <w:gridCol w:w="398"/>
        <w:gridCol w:w="394"/>
        <w:gridCol w:w="334"/>
        <w:gridCol w:w="381"/>
        <w:gridCol w:w="381"/>
        <w:gridCol w:w="381"/>
        <w:gridCol w:w="405"/>
        <w:gridCol w:w="417"/>
        <w:gridCol w:w="237"/>
        <w:gridCol w:w="337"/>
        <w:gridCol w:w="306"/>
        <w:gridCol w:w="370"/>
        <w:gridCol w:w="773"/>
        <w:gridCol w:w="349"/>
      </w:tblGrid>
      <w:tr w:rsidR="00E07A5E" w:rsidRPr="0028446B" w14:paraId="5529DECC" w14:textId="77777777" w:rsidTr="00E07A5E">
        <w:tc>
          <w:tcPr>
            <w:tcW w:w="493" w:type="pct"/>
            <w:vAlign w:val="center"/>
          </w:tcPr>
          <w:p w14:paraId="772FA63D" w14:textId="77777777" w:rsidR="00E07A5E" w:rsidRPr="0028446B" w:rsidRDefault="00E07A5E" w:rsidP="00E07A5E">
            <w:pPr>
              <w:tabs>
                <w:tab w:val="center" w:pos="4896"/>
                <w:tab w:val="left" w:pos="9149"/>
              </w:tabs>
              <w:jc w:val="center"/>
            </w:pPr>
            <w:r w:rsidRPr="0028446B">
              <w:t>!</w:t>
            </w:r>
          </w:p>
        </w:tc>
        <w:tc>
          <w:tcPr>
            <w:tcW w:w="221" w:type="pct"/>
            <w:vAlign w:val="center"/>
          </w:tcPr>
          <w:p w14:paraId="7A095F7A" w14:textId="77777777" w:rsidR="00E07A5E" w:rsidRPr="0028446B" w:rsidRDefault="00E07A5E" w:rsidP="00E07A5E">
            <w:pPr>
              <w:tabs>
                <w:tab w:val="center" w:pos="4896"/>
                <w:tab w:val="left" w:pos="9149"/>
              </w:tabs>
              <w:jc w:val="center"/>
            </w:pPr>
            <w:r w:rsidRPr="0028446B">
              <w:t>#</w:t>
            </w:r>
          </w:p>
        </w:tc>
        <w:tc>
          <w:tcPr>
            <w:tcW w:w="231" w:type="pct"/>
            <w:vAlign w:val="center"/>
          </w:tcPr>
          <w:p w14:paraId="54A0CC1F" w14:textId="77777777" w:rsidR="00E07A5E" w:rsidRPr="0028446B" w:rsidRDefault="00E07A5E" w:rsidP="00E07A5E">
            <w:pPr>
              <w:tabs>
                <w:tab w:val="center" w:pos="4896"/>
                <w:tab w:val="left" w:pos="9149"/>
              </w:tabs>
              <w:jc w:val="center"/>
            </w:pPr>
            <w:r w:rsidRPr="0028446B">
              <w:t>$</w:t>
            </w:r>
          </w:p>
        </w:tc>
        <w:tc>
          <w:tcPr>
            <w:tcW w:w="219" w:type="pct"/>
            <w:vAlign w:val="center"/>
          </w:tcPr>
          <w:p w14:paraId="37C3A465" w14:textId="77777777" w:rsidR="00E07A5E" w:rsidRPr="0028446B" w:rsidRDefault="00E07A5E" w:rsidP="00E07A5E">
            <w:pPr>
              <w:tabs>
                <w:tab w:val="center" w:pos="4896"/>
                <w:tab w:val="left" w:pos="9149"/>
              </w:tabs>
              <w:jc w:val="center"/>
            </w:pPr>
            <w:r w:rsidRPr="0028446B">
              <w:t>’</w:t>
            </w:r>
          </w:p>
        </w:tc>
        <w:tc>
          <w:tcPr>
            <w:tcW w:w="230" w:type="pct"/>
            <w:vAlign w:val="center"/>
          </w:tcPr>
          <w:p w14:paraId="67867614" w14:textId="77777777" w:rsidR="00E07A5E" w:rsidRPr="0028446B" w:rsidRDefault="00E07A5E" w:rsidP="00E07A5E">
            <w:pPr>
              <w:tabs>
                <w:tab w:val="center" w:pos="4896"/>
                <w:tab w:val="left" w:pos="9149"/>
              </w:tabs>
              <w:jc w:val="center"/>
            </w:pPr>
            <w:r w:rsidRPr="0028446B">
              <w:t>&amp;</w:t>
            </w:r>
          </w:p>
        </w:tc>
        <w:tc>
          <w:tcPr>
            <w:tcW w:w="213" w:type="pct"/>
            <w:vAlign w:val="center"/>
          </w:tcPr>
          <w:p w14:paraId="2C6CD0BB" w14:textId="77777777" w:rsidR="00E07A5E" w:rsidRPr="0028446B" w:rsidRDefault="00E07A5E" w:rsidP="00E07A5E">
            <w:pPr>
              <w:tabs>
                <w:tab w:val="center" w:pos="4896"/>
                <w:tab w:val="left" w:pos="9149"/>
              </w:tabs>
              <w:jc w:val="center"/>
            </w:pPr>
            <w:r w:rsidRPr="0028446B">
              <w:t>(</w:t>
            </w:r>
          </w:p>
        </w:tc>
        <w:tc>
          <w:tcPr>
            <w:tcW w:w="234" w:type="pct"/>
            <w:vAlign w:val="center"/>
          </w:tcPr>
          <w:p w14:paraId="65906C40" w14:textId="77777777" w:rsidR="00E07A5E" w:rsidRPr="0028446B" w:rsidRDefault="00E07A5E" w:rsidP="00E07A5E">
            <w:pPr>
              <w:tabs>
                <w:tab w:val="center" w:pos="4896"/>
                <w:tab w:val="left" w:pos="9149"/>
              </w:tabs>
              <w:jc w:val="center"/>
            </w:pPr>
            <w:r w:rsidRPr="0028446B">
              <w:t>)</w:t>
            </w:r>
          </w:p>
        </w:tc>
        <w:tc>
          <w:tcPr>
            <w:tcW w:w="230" w:type="pct"/>
            <w:vAlign w:val="center"/>
          </w:tcPr>
          <w:p w14:paraId="7095B6AD" w14:textId="77777777" w:rsidR="00E07A5E" w:rsidRPr="0028446B" w:rsidRDefault="00E07A5E" w:rsidP="00E07A5E">
            <w:pPr>
              <w:tabs>
                <w:tab w:val="center" w:pos="4896"/>
                <w:tab w:val="left" w:pos="9149"/>
              </w:tabs>
            </w:pPr>
            <w:r w:rsidRPr="0028446B">
              <w:t>*</w:t>
            </w:r>
          </w:p>
        </w:tc>
        <w:tc>
          <w:tcPr>
            <w:tcW w:w="228" w:type="pct"/>
            <w:vAlign w:val="center"/>
          </w:tcPr>
          <w:p w14:paraId="3A8E0C79" w14:textId="77777777" w:rsidR="00E07A5E" w:rsidRPr="0028446B" w:rsidRDefault="00E07A5E" w:rsidP="00E07A5E">
            <w:pPr>
              <w:tabs>
                <w:tab w:val="center" w:pos="4896"/>
                <w:tab w:val="left" w:pos="9149"/>
              </w:tabs>
              <w:jc w:val="center"/>
            </w:pPr>
            <w:r w:rsidRPr="0028446B">
              <w:t>+</w:t>
            </w:r>
          </w:p>
        </w:tc>
        <w:tc>
          <w:tcPr>
            <w:tcW w:w="193" w:type="pct"/>
            <w:vAlign w:val="center"/>
          </w:tcPr>
          <w:p w14:paraId="76816116" w14:textId="77777777" w:rsidR="00E07A5E" w:rsidRPr="0028446B" w:rsidRDefault="00E07A5E" w:rsidP="00E07A5E">
            <w:pPr>
              <w:tabs>
                <w:tab w:val="center" w:pos="4896"/>
                <w:tab w:val="left" w:pos="9149"/>
              </w:tabs>
              <w:jc w:val="center"/>
            </w:pPr>
            <w:r w:rsidRPr="0028446B">
              <w:t>:</w:t>
            </w:r>
          </w:p>
        </w:tc>
        <w:tc>
          <w:tcPr>
            <w:tcW w:w="220" w:type="pct"/>
            <w:vAlign w:val="center"/>
          </w:tcPr>
          <w:p w14:paraId="5C766EBE" w14:textId="77777777" w:rsidR="00E07A5E" w:rsidRPr="0028446B" w:rsidRDefault="00E07A5E" w:rsidP="00E07A5E">
            <w:pPr>
              <w:tabs>
                <w:tab w:val="center" w:pos="4896"/>
                <w:tab w:val="left" w:pos="9149"/>
              </w:tabs>
              <w:jc w:val="center"/>
            </w:pPr>
            <w:r w:rsidRPr="0028446B">
              <w:t>&lt;</w:t>
            </w:r>
          </w:p>
        </w:tc>
        <w:tc>
          <w:tcPr>
            <w:tcW w:w="220" w:type="pct"/>
            <w:vAlign w:val="center"/>
          </w:tcPr>
          <w:p w14:paraId="468362A3" w14:textId="77777777" w:rsidR="00E07A5E" w:rsidRPr="0028446B" w:rsidRDefault="00E07A5E" w:rsidP="00E07A5E">
            <w:pPr>
              <w:tabs>
                <w:tab w:val="center" w:pos="4896"/>
                <w:tab w:val="left" w:pos="9149"/>
              </w:tabs>
              <w:jc w:val="center"/>
            </w:pPr>
            <w:r w:rsidRPr="0028446B">
              <w:t>=</w:t>
            </w:r>
          </w:p>
        </w:tc>
        <w:tc>
          <w:tcPr>
            <w:tcW w:w="220" w:type="pct"/>
            <w:vAlign w:val="center"/>
          </w:tcPr>
          <w:p w14:paraId="396BEB78" w14:textId="77777777" w:rsidR="00E07A5E" w:rsidRPr="0028446B" w:rsidRDefault="00E07A5E" w:rsidP="00E07A5E">
            <w:pPr>
              <w:tabs>
                <w:tab w:val="center" w:pos="4896"/>
                <w:tab w:val="left" w:pos="9149"/>
              </w:tabs>
              <w:jc w:val="center"/>
            </w:pPr>
            <w:r w:rsidRPr="0028446B">
              <w:t>&gt;</w:t>
            </w:r>
          </w:p>
        </w:tc>
        <w:tc>
          <w:tcPr>
            <w:tcW w:w="234" w:type="pct"/>
            <w:vAlign w:val="center"/>
          </w:tcPr>
          <w:p w14:paraId="7C3535C7" w14:textId="77777777" w:rsidR="00E07A5E" w:rsidRPr="0028446B" w:rsidRDefault="00E07A5E" w:rsidP="00E07A5E">
            <w:pPr>
              <w:tabs>
                <w:tab w:val="center" w:pos="4896"/>
                <w:tab w:val="left" w:pos="9149"/>
              </w:tabs>
              <w:jc w:val="center"/>
            </w:pPr>
            <w:r w:rsidRPr="0028446B">
              <w:t>?</w:t>
            </w:r>
          </w:p>
        </w:tc>
        <w:tc>
          <w:tcPr>
            <w:tcW w:w="241" w:type="pct"/>
            <w:vAlign w:val="center"/>
          </w:tcPr>
          <w:p w14:paraId="205D15AC" w14:textId="77777777" w:rsidR="00E07A5E" w:rsidRPr="0028446B" w:rsidRDefault="00E07A5E" w:rsidP="00E07A5E">
            <w:pPr>
              <w:tabs>
                <w:tab w:val="center" w:pos="4896"/>
                <w:tab w:val="left" w:pos="9149"/>
              </w:tabs>
              <w:jc w:val="center"/>
            </w:pPr>
            <w:r w:rsidRPr="0028446B">
              <w:t>@</w:t>
            </w:r>
          </w:p>
        </w:tc>
        <w:tc>
          <w:tcPr>
            <w:tcW w:w="137" w:type="pct"/>
            <w:vAlign w:val="center"/>
          </w:tcPr>
          <w:p w14:paraId="2E151D0F" w14:textId="77777777" w:rsidR="00E07A5E" w:rsidRPr="0028446B" w:rsidRDefault="00E07A5E" w:rsidP="00E07A5E">
            <w:pPr>
              <w:tabs>
                <w:tab w:val="center" w:pos="4896"/>
                <w:tab w:val="left" w:pos="9149"/>
              </w:tabs>
              <w:jc w:val="center"/>
            </w:pPr>
          </w:p>
        </w:tc>
        <w:tc>
          <w:tcPr>
            <w:tcW w:w="195" w:type="pct"/>
            <w:vAlign w:val="center"/>
          </w:tcPr>
          <w:p w14:paraId="7B089D6A" w14:textId="77777777" w:rsidR="00E07A5E" w:rsidRPr="0028446B" w:rsidRDefault="00E07A5E" w:rsidP="00E07A5E">
            <w:pPr>
              <w:tabs>
                <w:tab w:val="center" w:pos="4896"/>
                <w:tab w:val="left" w:pos="9149"/>
              </w:tabs>
              <w:jc w:val="center"/>
            </w:pPr>
            <w:r w:rsidRPr="0028446B">
              <w:t>_</w:t>
            </w:r>
          </w:p>
        </w:tc>
        <w:tc>
          <w:tcPr>
            <w:tcW w:w="177" w:type="pct"/>
            <w:vAlign w:val="center"/>
          </w:tcPr>
          <w:p w14:paraId="148BEAF7" w14:textId="77777777" w:rsidR="00E07A5E" w:rsidRPr="0028446B" w:rsidRDefault="00E07A5E" w:rsidP="00E07A5E">
            <w:pPr>
              <w:tabs>
                <w:tab w:val="center" w:pos="4896"/>
                <w:tab w:val="left" w:pos="9149"/>
              </w:tabs>
              <w:jc w:val="center"/>
            </w:pPr>
            <w:r w:rsidRPr="0028446B">
              <w:t>-</w:t>
            </w:r>
          </w:p>
        </w:tc>
        <w:tc>
          <w:tcPr>
            <w:tcW w:w="214" w:type="pct"/>
            <w:vAlign w:val="center"/>
          </w:tcPr>
          <w:p w14:paraId="56C1B828" w14:textId="77777777" w:rsidR="00E07A5E" w:rsidRPr="0028446B" w:rsidRDefault="00E07A5E" w:rsidP="00E07A5E">
            <w:pPr>
              <w:tabs>
                <w:tab w:val="center" w:pos="4896"/>
                <w:tab w:val="left" w:pos="9149"/>
              </w:tabs>
              <w:jc w:val="center"/>
            </w:pPr>
            <w:r w:rsidRPr="0028446B">
              <w:t>;</w:t>
            </w:r>
          </w:p>
        </w:tc>
        <w:tc>
          <w:tcPr>
            <w:tcW w:w="447" w:type="pct"/>
            <w:vAlign w:val="center"/>
          </w:tcPr>
          <w:p w14:paraId="60C2B9BC" w14:textId="77777777" w:rsidR="00E07A5E" w:rsidRPr="0028446B" w:rsidRDefault="00E07A5E" w:rsidP="00E07A5E">
            <w:pPr>
              <w:tabs>
                <w:tab w:val="center" w:pos="4896"/>
                <w:tab w:val="left" w:pos="9149"/>
              </w:tabs>
              <w:jc w:val="center"/>
            </w:pPr>
          </w:p>
        </w:tc>
        <w:tc>
          <w:tcPr>
            <w:tcW w:w="202" w:type="pct"/>
            <w:vAlign w:val="center"/>
          </w:tcPr>
          <w:p w14:paraId="295C4E05" w14:textId="77777777" w:rsidR="00E07A5E" w:rsidRPr="0028446B" w:rsidRDefault="00E07A5E" w:rsidP="00E07A5E">
            <w:pPr>
              <w:tabs>
                <w:tab w:val="center" w:pos="4896"/>
                <w:tab w:val="left" w:pos="9149"/>
              </w:tabs>
              <w:jc w:val="center"/>
            </w:pPr>
          </w:p>
        </w:tc>
      </w:tr>
    </w:tbl>
    <w:p w14:paraId="42550ECD" w14:textId="77777777" w:rsidR="00E07A5E" w:rsidRPr="0028446B" w:rsidRDefault="00E07A5E" w:rsidP="00E07A5E">
      <w:pPr>
        <w:tabs>
          <w:tab w:val="center" w:pos="4896"/>
          <w:tab w:val="left" w:pos="9149"/>
        </w:tabs>
        <w:ind w:left="737"/>
      </w:pPr>
      <w:proofErr w:type="spellStart"/>
      <w:r w:rsidRPr="00680F4F">
        <w:t>are</w:t>
      </w:r>
      <w:proofErr w:type="spellEnd"/>
      <w:r w:rsidRPr="00680F4F">
        <w:t xml:space="preserve"> </w:t>
      </w:r>
      <w:proofErr w:type="spellStart"/>
      <w:r w:rsidRPr="00680F4F">
        <w:t>accepted</w:t>
      </w:r>
      <w:proofErr w:type="spellEnd"/>
      <w:r w:rsidRPr="00680F4F">
        <w:t xml:space="preserve">, but </w:t>
      </w:r>
      <w:proofErr w:type="spellStart"/>
      <w:r w:rsidRPr="00680F4F">
        <w:t>they</w:t>
      </w:r>
      <w:proofErr w:type="spellEnd"/>
      <w:r w:rsidRPr="00680F4F">
        <w:t xml:space="preserve"> do not </w:t>
      </w:r>
      <w:proofErr w:type="spellStart"/>
      <w:r w:rsidRPr="00680F4F">
        <w:t>affect</w:t>
      </w:r>
      <w:proofErr w:type="spellEnd"/>
      <w:r w:rsidRPr="00680F4F">
        <w:t xml:space="preserve"> the </w:t>
      </w:r>
      <w:proofErr w:type="spellStart"/>
      <w:r w:rsidRPr="00680F4F">
        <w:t>creation</w:t>
      </w:r>
      <w:proofErr w:type="spellEnd"/>
      <w:r w:rsidRPr="00680F4F">
        <w:t xml:space="preserve"> of </w:t>
      </w:r>
      <w:proofErr w:type="spellStart"/>
      <w:r w:rsidRPr="00680F4F">
        <w:t>an</w:t>
      </w:r>
      <w:proofErr w:type="spellEnd"/>
      <w:r w:rsidRPr="00680F4F">
        <w:t xml:space="preserve"> </w:t>
      </w:r>
      <w:proofErr w:type="spellStart"/>
      <w:r w:rsidRPr="00680F4F">
        <w:t>entry</w:t>
      </w:r>
      <w:proofErr w:type="spellEnd"/>
      <w:r w:rsidRPr="00680F4F">
        <w:t xml:space="preserve"> in the </w:t>
      </w:r>
      <w:proofErr w:type="spellStart"/>
      <w:r w:rsidRPr="00680F4F">
        <w:t>commodity</w:t>
      </w:r>
      <w:proofErr w:type="spellEnd"/>
      <w:r w:rsidRPr="00680F4F">
        <w:t xml:space="preserve"> </w:t>
      </w:r>
      <w:proofErr w:type="spellStart"/>
      <w:r w:rsidRPr="00680F4F">
        <w:t>database</w:t>
      </w:r>
      <w:proofErr w:type="spellEnd"/>
    </w:p>
    <w:p w14:paraId="5425AE61" w14:textId="77777777" w:rsidR="00E07A5E" w:rsidRPr="0028446B" w:rsidRDefault="00E07A5E" w:rsidP="00700491">
      <w:pPr>
        <w:numPr>
          <w:ilvl w:val="0"/>
          <w:numId w:val="59"/>
        </w:numPr>
        <w:tabs>
          <w:tab w:val="center" w:pos="4896"/>
          <w:tab w:val="left" w:pos="9149"/>
        </w:tabs>
      </w:pPr>
      <w:proofErr w:type="spellStart"/>
      <w:r>
        <w:t>o</w:t>
      </w:r>
      <w:r w:rsidRPr="00680F4F">
        <w:t>ther</w:t>
      </w:r>
      <w:proofErr w:type="spellEnd"/>
      <w:r w:rsidRPr="00680F4F">
        <w:t xml:space="preserve"> </w:t>
      </w:r>
      <w:proofErr w:type="spellStart"/>
      <w:r w:rsidRPr="00680F4F">
        <w:t>characters</w:t>
      </w:r>
      <w:proofErr w:type="spellEnd"/>
      <w:r w:rsidRPr="00680F4F">
        <w:t xml:space="preserve"> </w:t>
      </w:r>
      <w:proofErr w:type="spellStart"/>
      <w:r w:rsidRPr="00680F4F">
        <w:t>are</w:t>
      </w:r>
      <w:proofErr w:type="spellEnd"/>
      <w:r w:rsidRPr="00680F4F">
        <w:t xml:space="preserve"> </w:t>
      </w:r>
      <w:proofErr w:type="spellStart"/>
      <w:r w:rsidRPr="00680F4F">
        <w:t>changed</w:t>
      </w:r>
      <w:proofErr w:type="spellEnd"/>
      <w:r w:rsidRPr="00680F4F">
        <w:t xml:space="preserve"> to "_" </w:t>
      </w:r>
      <w:proofErr w:type="spellStart"/>
      <w:r w:rsidRPr="00680F4F">
        <w:t>or</w:t>
      </w:r>
      <w:proofErr w:type="spellEnd"/>
      <w:r w:rsidRPr="00680F4F">
        <w:t xml:space="preserve"> "?"</w:t>
      </w:r>
    </w:p>
    <w:p w14:paraId="449FAC42" w14:textId="77777777" w:rsidR="00E07A5E" w:rsidRPr="0028446B" w:rsidRDefault="00E07A5E" w:rsidP="00E07A5E">
      <w:pPr>
        <w:tabs>
          <w:tab w:val="center" w:pos="4896"/>
          <w:tab w:val="left" w:pos="9149"/>
        </w:tabs>
        <w:ind w:left="363"/>
      </w:pPr>
      <w:proofErr w:type="spellStart"/>
      <w:r>
        <w:rPr>
          <w:b/>
        </w:rPr>
        <w:t>Note</w:t>
      </w:r>
      <w:proofErr w:type="spellEnd"/>
      <w:r w:rsidRPr="0028446B">
        <w:t xml:space="preserve">: </w:t>
      </w:r>
      <w:r w:rsidRPr="00680F4F">
        <w:t xml:space="preserve">The </w:t>
      </w:r>
      <w:proofErr w:type="spellStart"/>
      <w:r w:rsidRPr="00680F4F">
        <w:t>name</w:t>
      </w:r>
      <w:proofErr w:type="spellEnd"/>
      <w:r w:rsidRPr="00680F4F">
        <w:t xml:space="preserve"> </w:t>
      </w:r>
      <w:proofErr w:type="spellStart"/>
      <w:r w:rsidRPr="00680F4F">
        <w:t>must</w:t>
      </w:r>
      <w:proofErr w:type="spellEnd"/>
      <w:r w:rsidRPr="00680F4F">
        <w:t xml:space="preserve"> </w:t>
      </w:r>
      <w:proofErr w:type="spellStart"/>
      <w:r w:rsidRPr="00680F4F">
        <w:t>contain</w:t>
      </w:r>
      <w:proofErr w:type="spellEnd"/>
      <w:r w:rsidRPr="00680F4F">
        <w:t xml:space="preserve"> </w:t>
      </w:r>
      <w:proofErr w:type="spellStart"/>
      <w:r w:rsidRPr="00680F4F">
        <w:t>at</w:t>
      </w:r>
      <w:proofErr w:type="spellEnd"/>
      <w:r w:rsidRPr="00680F4F">
        <w:t xml:space="preserve"> </w:t>
      </w:r>
      <w:proofErr w:type="spellStart"/>
      <w:r w:rsidRPr="00680F4F">
        <w:t>leas</w:t>
      </w:r>
      <w:r>
        <w:t>t</w:t>
      </w:r>
      <w:proofErr w:type="spellEnd"/>
      <w:r>
        <w:t xml:space="preserve"> one </w:t>
      </w:r>
      <w:proofErr w:type="spellStart"/>
      <w:r>
        <w:t>character</w:t>
      </w:r>
      <w:proofErr w:type="spellEnd"/>
      <w:r>
        <w:t xml:space="preserve"> from the point</w:t>
      </w:r>
      <w:r w:rsidRPr="0028446B">
        <w:t xml:space="preserve"> a).</w:t>
      </w:r>
    </w:p>
    <w:p w14:paraId="3CA044D5" w14:textId="77777777" w:rsidR="00E07A5E" w:rsidRPr="002B50FE" w:rsidRDefault="00E07A5E" w:rsidP="00E07A5E">
      <w:pPr>
        <w:pStyle w:val="bullet"/>
      </w:pPr>
      <w:r w:rsidRPr="0028446B">
        <w:t>&lt;</w:t>
      </w:r>
      <w:r>
        <w:t>comment</w:t>
      </w:r>
      <w:r w:rsidRPr="0028446B">
        <w:t>1&gt; -</w:t>
      </w:r>
      <w:r w:rsidRPr="002B50FE">
        <w:rPr>
          <w:i w:val="0"/>
        </w:rPr>
        <w:t xml:space="preserve"> </w:t>
      </w:r>
      <w:proofErr w:type="spellStart"/>
      <w:r w:rsidRPr="002B50FE">
        <w:rPr>
          <w:i w:val="0"/>
        </w:rPr>
        <w:t>consists</w:t>
      </w:r>
      <w:proofErr w:type="spellEnd"/>
      <w:r w:rsidRPr="002B50FE">
        <w:rPr>
          <w:i w:val="0"/>
        </w:rPr>
        <w:t xml:space="preserve"> of </w:t>
      </w:r>
      <w:proofErr w:type="spellStart"/>
      <w:r w:rsidRPr="002B50FE">
        <w:rPr>
          <w:i w:val="0"/>
        </w:rPr>
        <w:t>two</w:t>
      </w:r>
      <w:proofErr w:type="spellEnd"/>
      <w:r w:rsidRPr="002B50FE">
        <w:rPr>
          <w:i w:val="0"/>
        </w:rPr>
        <w:t xml:space="preserve"> </w:t>
      </w:r>
      <w:proofErr w:type="spellStart"/>
      <w:r w:rsidRPr="002B50FE">
        <w:rPr>
          <w:i w:val="0"/>
        </w:rPr>
        <w:t>mandatory</w:t>
      </w:r>
      <w:proofErr w:type="spellEnd"/>
      <w:r w:rsidRPr="002B50FE">
        <w:rPr>
          <w:i w:val="0"/>
        </w:rPr>
        <w:t xml:space="preserve"> </w:t>
      </w:r>
      <w:proofErr w:type="spellStart"/>
      <w:r w:rsidRPr="002B50FE">
        <w:rPr>
          <w:i w:val="0"/>
        </w:rPr>
        <w:t>parameters</w:t>
      </w:r>
      <w:proofErr w:type="spellEnd"/>
      <w:r w:rsidRPr="002B50FE">
        <w:rPr>
          <w:i w:val="0"/>
        </w:rPr>
        <w:t xml:space="preserve">: </w:t>
      </w:r>
      <w:r w:rsidRPr="002B50FE">
        <w:t>&lt;</w:t>
      </w:r>
      <w:proofErr w:type="spellStart"/>
      <w:r w:rsidRPr="002B50FE">
        <w:t>quantity</w:t>
      </w:r>
      <w:proofErr w:type="spellEnd"/>
      <w:r w:rsidRPr="002B50FE">
        <w:t>&gt;</w:t>
      </w:r>
      <w:r w:rsidRPr="002B50FE">
        <w:rPr>
          <w:i w:val="0"/>
        </w:rPr>
        <w:t xml:space="preserve"> and </w:t>
      </w:r>
      <w:r w:rsidRPr="002B50FE">
        <w:t>&lt;</w:t>
      </w:r>
      <w:proofErr w:type="spellStart"/>
      <w:r w:rsidRPr="002B50FE">
        <w:t>price</w:t>
      </w:r>
      <w:proofErr w:type="spellEnd"/>
      <w:r w:rsidRPr="002B50FE">
        <w:t>&gt;</w:t>
      </w:r>
      <w:r w:rsidRPr="002B50FE">
        <w:rPr>
          <w:i w:val="0"/>
        </w:rPr>
        <w:t xml:space="preserve">. </w:t>
      </w:r>
      <w:proofErr w:type="spellStart"/>
      <w:r w:rsidRPr="002B50FE">
        <w:rPr>
          <w:i w:val="0"/>
        </w:rPr>
        <w:t>Within</w:t>
      </w:r>
      <w:proofErr w:type="spellEnd"/>
      <w:r w:rsidRPr="002B50FE">
        <w:rPr>
          <w:i w:val="0"/>
        </w:rPr>
        <w:t xml:space="preserve"> a </w:t>
      </w:r>
      <w:proofErr w:type="spellStart"/>
      <w:r w:rsidRPr="002B50FE">
        <w:rPr>
          <w:i w:val="0"/>
        </w:rPr>
        <w:t>comment</w:t>
      </w:r>
      <w:proofErr w:type="spellEnd"/>
      <w:r w:rsidRPr="002B50FE">
        <w:rPr>
          <w:i w:val="0"/>
        </w:rPr>
        <w:t xml:space="preserve"> </w:t>
      </w:r>
      <w:proofErr w:type="spellStart"/>
      <w:r w:rsidRPr="002B50FE">
        <w:rPr>
          <w:i w:val="0"/>
        </w:rPr>
        <w:t>two</w:t>
      </w:r>
      <w:proofErr w:type="spellEnd"/>
      <w:r w:rsidRPr="002B50FE">
        <w:rPr>
          <w:i w:val="0"/>
        </w:rPr>
        <w:t xml:space="preserve"> </w:t>
      </w:r>
      <w:proofErr w:type="spellStart"/>
      <w:r w:rsidRPr="002B50FE">
        <w:rPr>
          <w:i w:val="0"/>
        </w:rPr>
        <w:t>separate</w:t>
      </w:r>
      <w:proofErr w:type="spellEnd"/>
      <w:r w:rsidRPr="002B50FE">
        <w:rPr>
          <w:i w:val="0"/>
        </w:rPr>
        <w:t xml:space="preserve"> </w:t>
      </w:r>
      <w:proofErr w:type="spellStart"/>
      <w:r w:rsidRPr="002B50FE">
        <w:rPr>
          <w:i w:val="0"/>
        </w:rPr>
        <w:t>numbers</w:t>
      </w:r>
      <w:proofErr w:type="spellEnd"/>
      <w:r w:rsidRPr="002B50FE">
        <w:rPr>
          <w:i w:val="0"/>
        </w:rPr>
        <w:t xml:space="preserve"> </w:t>
      </w:r>
      <w:proofErr w:type="spellStart"/>
      <w:r w:rsidRPr="002B50FE">
        <w:rPr>
          <w:i w:val="0"/>
        </w:rPr>
        <w:t>are</w:t>
      </w:r>
      <w:proofErr w:type="spellEnd"/>
      <w:r w:rsidRPr="002B50FE">
        <w:rPr>
          <w:i w:val="0"/>
        </w:rPr>
        <w:t xml:space="preserve"> </w:t>
      </w:r>
      <w:proofErr w:type="spellStart"/>
      <w:r w:rsidRPr="002B50FE">
        <w:rPr>
          <w:i w:val="0"/>
        </w:rPr>
        <w:t>searched</w:t>
      </w:r>
      <w:proofErr w:type="spellEnd"/>
      <w:r w:rsidRPr="002B50FE">
        <w:rPr>
          <w:i w:val="0"/>
        </w:rPr>
        <w:t xml:space="preserve">. </w:t>
      </w:r>
      <w:proofErr w:type="spellStart"/>
      <w:r w:rsidRPr="002B50FE">
        <w:rPr>
          <w:i w:val="0"/>
        </w:rPr>
        <w:t>Detected</w:t>
      </w:r>
      <w:proofErr w:type="spellEnd"/>
      <w:r w:rsidRPr="002B50FE">
        <w:rPr>
          <w:i w:val="0"/>
        </w:rPr>
        <w:t xml:space="preserve"> </w:t>
      </w:r>
      <w:proofErr w:type="spellStart"/>
      <w:r w:rsidRPr="002B50FE">
        <w:rPr>
          <w:i w:val="0"/>
        </w:rPr>
        <w:t>numbers</w:t>
      </w:r>
      <w:proofErr w:type="spellEnd"/>
      <w:r w:rsidRPr="002B50FE">
        <w:rPr>
          <w:i w:val="0"/>
        </w:rPr>
        <w:t xml:space="preserve"> </w:t>
      </w:r>
      <w:proofErr w:type="spellStart"/>
      <w:r w:rsidRPr="002B50FE">
        <w:rPr>
          <w:i w:val="0"/>
        </w:rPr>
        <w:t>are</w:t>
      </w:r>
      <w:proofErr w:type="spellEnd"/>
      <w:r w:rsidRPr="002B50FE">
        <w:rPr>
          <w:i w:val="0"/>
        </w:rPr>
        <w:t xml:space="preserve"> </w:t>
      </w:r>
      <w:proofErr w:type="spellStart"/>
      <w:r w:rsidRPr="002B50FE">
        <w:rPr>
          <w:i w:val="0"/>
        </w:rPr>
        <w:t>treated</w:t>
      </w:r>
      <w:proofErr w:type="spellEnd"/>
      <w:r w:rsidRPr="002B50FE">
        <w:rPr>
          <w:i w:val="0"/>
        </w:rPr>
        <w:t xml:space="preserve"> as the </w:t>
      </w:r>
      <w:proofErr w:type="spellStart"/>
      <w:r w:rsidRPr="002B50FE">
        <w:rPr>
          <w:i w:val="0"/>
        </w:rPr>
        <w:t>quantity</w:t>
      </w:r>
      <w:proofErr w:type="spellEnd"/>
      <w:r w:rsidRPr="002B50FE">
        <w:rPr>
          <w:i w:val="0"/>
        </w:rPr>
        <w:t xml:space="preserve"> of the </w:t>
      </w:r>
      <w:proofErr w:type="spellStart"/>
      <w:r>
        <w:rPr>
          <w:i w:val="0"/>
        </w:rPr>
        <w:t>product</w:t>
      </w:r>
      <w:proofErr w:type="spellEnd"/>
      <w:r>
        <w:rPr>
          <w:i w:val="0"/>
        </w:rPr>
        <w:t xml:space="preserve"> sold and </w:t>
      </w:r>
      <w:proofErr w:type="spellStart"/>
      <w:r>
        <w:rPr>
          <w:i w:val="0"/>
        </w:rPr>
        <w:t>its</w:t>
      </w:r>
      <w:proofErr w:type="spellEnd"/>
      <w:r>
        <w:rPr>
          <w:i w:val="0"/>
        </w:rPr>
        <w:t xml:space="preserve"> unit </w:t>
      </w:r>
      <w:proofErr w:type="spellStart"/>
      <w:r>
        <w:rPr>
          <w:i w:val="0"/>
        </w:rPr>
        <w:t>price</w:t>
      </w:r>
      <w:proofErr w:type="spellEnd"/>
      <w:r w:rsidRPr="002B50FE">
        <w:rPr>
          <w:i w:val="0"/>
        </w:rPr>
        <w:t xml:space="preserve"> </w:t>
      </w:r>
      <w:proofErr w:type="spellStart"/>
      <w:r w:rsidRPr="002B50FE">
        <w:rPr>
          <w:i w:val="0"/>
        </w:rPr>
        <w:t>respectively</w:t>
      </w:r>
      <w:proofErr w:type="spellEnd"/>
      <w:r w:rsidRPr="002B50FE">
        <w:rPr>
          <w:i w:val="0"/>
        </w:rPr>
        <w:t xml:space="preserve"> (</w:t>
      </w:r>
      <w:proofErr w:type="spellStart"/>
      <w:r w:rsidRPr="002B50FE">
        <w:rPr>
          <w:i w:val="0"/>
        </w:rPr>
        <w:t>it</w:t>
      </w:r>
      <w:proofErr w:type="spellEnd"/>
      <w:r w:rsidRPr="002B50FE">
        <w:rPr>
          <w:i w:val="0"/>
        </w:rPr>
        <w:t xml:space="preserve"> </w:t>
      </w:r>
      <w:proofErr w:type="spellStart"/>
      <w:r w:rsidRPr="002B50FE">
        <w:rPr>
          <w:i w:val="0"/>
        </w:rPr>
        <w:t>must</w:t>
      </w:r>
      <w:proofErr w:type="spellEnd"/>
      <w:r w:rsidRPr="002B50FE">
        <w:rPr>
          <w:i w:val="0"/>
        </w:rPr>
        <w:t xml:space="preserve"> be </w:t>
      </w:r>
      <w:proofErr w:type="spellStart"/>
      <w:r w:rsidRPr="002B50FE">
        <w:rPr>
          <w:i w:val="0"/>
        </w:rPr>
        <w:t>given</w:t>
      </w:r>
      <w:proofErr w:type="spellEnd"/>
      <w:r w:rsidRPr="002B50FE">
        <w:rPr>
          <w:i w:val="0"/>
        </w:rPr>
        <w:t xml:space="preserve"> with </w:t>
      </w:r>
      <w:proofErr w:type="spellStart"/>
      <w:r w:rsidRPr="002B50FE">
        <w:rPr>
          <w:i w:val="0"/>
        </w:rPr>
        <w:t>two</w:t>
      </w:r>
      <w:proofErr w:type="spellEnd"/>
      <w:r w:rsidRPr="002B50FE">
        <w:rPr>
          <w:i w:val="0"/>
        </w:rPr>
        <w:t xml:space="preserve"> </w:t>
      </w:r>
      <w:proofErr w:type="spellStart"/>
      <w:r w:rsidRPr="002B50FE">
        <w:rPr>
          <w:i w:val="0"/>
        </w:rPr>
        <w:t>decimal</w:t>
      </w:r>
      <w:proofErr w:type="spellEnd"/>
      <w:r w:rsidRPr="002B50FE">
        <w:rPr>
          <w:i w:val="0"/>
        </w:rPr>
        <w:t xml:space="preserve"> </w:t>
      </w:r>
      <w:proofErr w:type="spellStart"/>
      <w:r w:rsidRPr="002B50FE">
        <w:rPr>
          <w:i w:val="0"/>
        </w:rPr>
        <w:t>places</w:t>
      </w:r>
      <w:proofErr w:type="spellEnd"/>
      <w:r w:rsidRPr="002B50FE">
        <w:rPr>
          <w:i w:val="0"/>
        </w:rPr>
        <w:t xml:space="preserve">. </w:t>
      </w:r>
      <w:proofErr w:type="spellStart"/>
      <w:r w:rsidRPr="002B50FE">
        <w:rPr>
          <w:i w:val="0"/>
        </w:rPr>
        <w:t>Quantity</w:t>
      </w:r>
      <w:proofErr w:type="spellEnd"/>
      <w:r w:rsidRPr="002B50FE">
        <w:rPr>
          <w:i w:val="0"/>
        </w:rPr>
        <w:t xml:space="preserve"> and unit </w:t>
      </w:r>
      <w:proofErr w:type="spellStart"/>
      <w:r w:rsidRPr="002B50FE">
        <w:rPr>
          <w:i w:val="0"/>
        </w:rPr>
        <w:t>price</w:t>
      </w:r>
      <w:proofErr w:type="spellEnd"/>
      <w:r w:rsidRPr="002B50FE">
        <w:rPr>
          <w:i w:val="0"/>
        </w:rPr>
        <w:t xml:space="preserve"> </w:t>
      </w:r>
      <w:proofErr w:type="spellStart"/>
      <w:r w:rsidRPr="002B50FE">
        <w:rPr>
          <w:i w:val="0"/>
        </w:rPr>
        <w:t>can</w:t>
      </w:r>
      <w:proofErr w:type="spellEnd"/>
      <w:r w:rsidRPr="002B50FE">
        <w:rPr>
          <w:i w:val="0"/>
        </w:rPr>
        <w:t xml:space="preserve"> be </w:t>
      </w:r>
      <w:proofErr w:type="spellStart"/>
      <w:r w:rsidRPr="002B50FE">
        <w:rPr>
          <w:i w:val="0"/>
        </w:rPr>
        <w:t>given</w:t>
      </w:r>
      <w:proofErr w:type="spellEnd"/>
      <w:r w:rsidRPr="002B50FE">
        <w:rPr>
          <w:i w:val="0"/>
        </w:rPr>
        <w:t xml:space="preserve"> as </w:t>
      </w:r>
      <w:proofErr w:type="spellStart"/>
      <w:r w:rsidRPr="002B50FE">
        <w:rPr>
          <w:i w:val="0"/>
        </w:rPr>
        <w:t>two</w:t>
      </w:r>
      <w:proofErr w:type="spellEnd"/>
      <w:r w:rsidRPr="002B50FE">
        <w:rPr>
          <w:i w:val="0"/>
        </w:rPr>
        <w:t xml:space="preserve"> </w:t>
      </w:r>
      <w:proofErr w:type="spellStart"/>
      <w:r w:rsidRPr="002B50FE">
        <w:rPr>
          <w:i w:val="0"/>
        </w:rPr>
        <w:t>decimal</w:t>
      </w:r>
      <w:proofErr w:type="spellEnd"/>
      <w:r w:rsidRPr="002B50FE">
        <w:rPr>
          <w:i w:val="0"/>
        </w:rPr>
        <w:t xml:space="preserve"> </w:t>
      </w:r>
      <w:proofErr w:type="spellStart"/>
      <w:r w:rsidRPr="002B50FE">
        <w:rPr>
          <w:i w:val="0"/>
        </w:rPr>
        <w:t>numbers</w:t>
      </w:r>
      <w:proofErr w:type="spellEnd"/>
      <w:r w:rsidRPr="002B50FE">
        <w:rPr>
          <w:i w:val="0"/>
        </w:rPr>
        <w:t xml:space="preserve"> </w:t>
      </w:r>
      <w:proofErr w:type="spellStart"/>
      <w:r w:rsidRPr="002B50FE">
        <w:rPr>
          <w:i w:val="0"/>
        </w:rPr>
        <w:t>or</w:t>
      </w:r>
      <w:proofErr w:type="spellEnd"/>
      <w:r w:rsidRPr="002B50FE">
        <w:rPr>
          <w:i w:val="0"/>
        </w:rPr>
        <w:t xml:space="preserve"> in ASCII format </w:t>
      </w:r>
      <w:proofErr w:type="spellStart"/>
      <w:r w:rsidRPr="002B50FE">
        <w:rPr>
          <w:i w:val="0"/>
        </w:rPr>
        <w:t>separated</w:t>
      </w:r>
      <w:proofErr w:type="spellEnd"/>
      <w:r w:rsidRPr="002B50FE">
        <w:rPr>
          <w:i w:val="0"/>
        </w:rPr>
        <w:t xml:space="preserve"> by one </w:t>
      </w:r>
      <w:proofErr w:type="spellStart"/>
      <w:r w:rsidRPr="002B50FE">
        <w:rPr>
          <w:i w:val="0"/>
        </w:rPr>
        <w:t>or</w:t>
      </w:r>
      <w:proofErr w:type="spellEnd"/>
      <w:r w:rsidRPr="002B50FE">
        <w:rPr>
          <w:i w:val="0"/>
        </w:rPr>
        <w:t xml:space="preserve"> </w:t>
      </w:r>
      <w:proofErr w:type="spellStart"/>
      <w:r w:rsidRPr="002B50FE">
        <w:rPr>
          <w:i w:val="0"/>
        </w:rPr>
        <w:t>several</w:t>
      </w:r>
      <w:proofErr w:type="spellEnd"/>
      <w:r w:rsidRPr="002B50FE">
        <w:rPr>
          <w:i w:val="0"/>
        </w:rPr>
        <w:t xml:space="preserve"> </w:t>
      </w:r>
      <w:proofErr w:type="spellStart"/>
      <w:r w:rsidRPr="002B50FE">
        <w:rPr>
          <w:i w:val="0"/>
        </w:rPr>
        <w:t>characters</w:t>
      </w:r>
      <w:proofErr w:type="spellEnd"/>
      <w:r w:rsidRPr="002B50FE">
        <w:rPr>
          <w:i w:val="0"/>
        </w:rPr>
        <w:t xml:space="preserve"> </w:t>
      </w:r>
      <w:proofErr w:type="spellStart"/>
      <w:r w:rsidRPr="002B50FE">
        <w:rPr>
          <w:i w:val="0"/>
        </w:rPr>
        <w:t>that</w:t>
      </w:r>
      <w:proofErr w:type="spellEnd"/>
      <w:r w:rsidRPr="002B50FE">
        <w:rPr>
          <w:i w:val="0"/>
        </w:rPr>
        <w:t xml:space="preserve"> </w:t>
      </w:r>
      <w:proofErr w:type="spellStart"/>
      <w:r w:rsidRPr="002B50FE">
        <w:rPr>
          <w:i w:val="0"/>
        </w:rPr>
        <w:t>are</w:t>
      </w:r>
      <w:proofErr w:type="spellEnd"/>
      <w:r w:rsidRPr="002B50FE">
        <w:rPr>
          <w:i w:val="0"/>
        </w:rPr>
        <w:t xml:space="preserve"> not </w:t>
      </w:r>
      <w:proofErr w:type="spellStart"/>
      <w:r w:rsidRPr="002B50FE">
        <w:rPr>
          <w:i w:val="0"/>
        </w:rPr>
        <w:t>digits</w:t>
      </w:r>
      <w:proofErr w:type="spellEnd"/>
      <w:r w:rsidRPr="002B50FE">
        <w:rPr>
          <w:i w:val="0"/>
        </w:rPr>
        <w:t xml:space="preserve">. </w:t>
      </w:r>
      <w:proofErr w:type="spellStart"/>
      <w:r w:rsidRPr="002B50FE">
        <w:rPr>
          <w:i w:val="0"/>
        </w:rPr>
        <w:t>They</w:t>
      </w:r>
      <w:proofErr w:type="spellEnd"/>
      <w:r w:rsidRPr="002B50FE">
        <w:rPr>
          <w:i w:val="0"/>
        </w:rPr>
        <w:t xml:space="preserve"> </w:t>
      </w:r>
      <w:proofErr w:type="spellStart"/>
      <w:r w:rsidRPr="002B50FE">
        <w:rPr>
          <w:i w:val="0"/>
        </w:rPr>
        <w:t>are</w:t>
      </w:r>
      <w:proofErr w:type="spellEnd"/>
      <w:r w:rsidRPr="002B50FE">
        <w:rPr>
          <w:i w:val="0"/>
        </w:rPr>
        <w:t xml:space="preserve"> </w:t>
      </w:r>
      <w:proofErr w:type="spellStart"/>
      <w:r w:rsidRPr="002B50FE">
        <w:rPr>
          <w:i w:val="0"/>
        </w:rPr>
        <w:t>multiplied</w:t>
      </w:r>
      <w:proofErr w:type="spellEnd"/>
      <w:r w:rsidRPr="002B50FE">
        <w:rPr>
          <w:i w:val="0"/>
        </w:rPr>
        <w:t xml:space="preserve"> and the </w:t>
      </w:r>
      <w:proofErr w:type="spellStart"/>
      <w:r w:rsidRPr="002B50FE">
        <w:rPr>
          <w:i w:val="0"/>
        </w:rPr>
        <w:t>result</w:t>
      </w:r>
      <w:proofErr w:type="spellEnd"/>
      <w:r w:rsidRPr="002B50FE">
        <w:rPr>
          <w:i w:val="0"/>
        </w:rPr>
        <w:t xml:space="preserve"> </w:t>
      </w:r>
      <w:proofErr w:type="spellStart"/>
      <w:r w:rsidRPr="002B50FE">
        <w:rPr>
          <w:i w:val="0"/>
        </w:rPr>
        <w:t>is</w:t>
      </w:r>
      <w:proofErr w:type="spellEnd"/>
      <w:r w:rsidRPr="002B50FE">
        <w:rPr>
          <w:i w:val="0"/>
        </w:rPr>
        <w:t xml:space="preserve"> </w:t>
      </w:r>
      <w:proofErr w:type="spellStart"/>
      <w:r w:rsidRPr="002B50FE">
        <w:rPr>
          <w:i w:val="0"/>
        </w:rPr>
        <w:t>compared</w:t>
      </w:r>
      <w:proofErr w:type="spellEnd"/>
      <w:r w:rsidRPr="002B50FE">
        <w:rPr>
          <w:i w:val="0"/>
        </w:rPr>
        <w:t xml:space="preserve"> with the </w:t>
      </w:r>
      <w:proofErr w:type="spellStart"/>
      <w:r w:rsidRPr="002B50FE">
        <w:rPr>
          <w:i w:val="0"/>
        </w:rPr>
        <w:t>parameter</w:t>
      </w:r>
      <w:proofErr w:type="spellEnd"/>
      <w:r w:rsidRPr="002B50FE">
        <w:rPr>
          <w:i w:val="0"/>
        </w:rPr>
        <w:t xml:space="preserve"> </w:t>
      </w:r>
      <w:r w:rsidRPr="002B50FE">
        <w:t>&lt;</w:t>
      </w:r>
      <w:proofErr w:type="spellStart"/>
      <w:r w:rsidRPr="002B50FE">
        <w:t>value</w:t>
      </w:r>
      <w:proofErr w:type="spellEnd"/>
      <w:r w:rsidRPr="002B50FE">
        <w:t>&gt;</w:t>
      </w:r>
      <w:r w:rsidRPr="002B50FE">
        <w:rPr>
          <w:i w:val="0"/>
        </w:rPr>
        <w:t xml:space="preserve">. </w:t>
      </w:r>
      <w:proofErr w:type="spellStart"/>
      <w:r w:rsidRPr="002B50FE">
        <w:rPr>
          <w:i w:val="0"/>
        </w:rPr>
        <w:t>If</w:t>
      </w:r>
      <w:proofErr w:type="spellEnd"/>
      <w:r w:rsidRPr="002B50FE">
        <w:rPr>
          <w:i w:val="0"/>
        </w:rPr>
        <w:t xml:space="preserve"> the </w:t>
      </w:r>
      <w:proofErr w:type="spellStart"/>
      <w:r w:rsidRPr="002B50FE">
        <w:rPr>
          <w:i w:val="0"/>
        </w:rPr>
        <w:t>calculated</w:t>
      </w:r>
      <w:proofErr w:type="spellEnd"/>
      <w:r w:rsidRPr="002B50FE">
        <w:rPr>
          <w:i w:val="0"/>
        </w:rPr>
        <w:t xml:space="preserve"> </w:t>
      </w:r>
      <w:proofErr w:type="spellStart"/>
      <w:r w:rsidRPr="002B50FE">
        <w:rPr>
          <w:i w:val="0"/>
        </w:rPr>
        <w:t>value</w:t>
      </w:r>
      <w:proofErr w:type="spellEnd"/>
      <w:r w:rsidRPr="002B50FE">
        <w:rPr>
          <w:i w:val="0"/>
        </w:rPr>
        <w:t xml:space="preserve"> and the </w:t>
      </w:r>
      <w:proofErr w:type="spellStart"/>
      <w:r w:rsidRPr="002B50FE">
        <w:rPr>
          <w:i w:val="0"/>
        </w:rPr>
        <w:t>value</w:t>
      </w:r>
      <w:proofErr w:type="spellEnd"/>
      <w:r w:rsidRPr="002B50FE">
        <w:rPr>
          <w:i w:val="0"/>
        </w:rPr>
        <w:t xml:space="preserve"> </w:t>
      </w:r>
      <w:proofErr w:type="spellStart"/>
      <w:r w:rsidRPr="002B50FE">
        <w:rPr>
          <w:i w:val="0"/>
        </w:rPr>
        <w:t>given</w:t>
      </w:r>
      <w:proofErr w:type="spellEnd"/>
      <w:r w:rsidRPr="002B50FE">
        <w:rPr>
          <w:i w:val="0"/>
        </w:rPr>
        <w:t xml:space="preserve"> </w:t>
      </w:r>
      <w:proofErr w:type="spellStart"/>
      <w:r w:rsidRPr="002B50FE">
        <w:rPr>
          <w:i w:val="0"/>
        </w:rPr>
        <w:t>are</w:t>
      </w:r>
      <w:proofErr w:type="spellEnd"/>
      <w:r w:rsidRPr="002B50FE">
        <w:rPr>
          <w:i w:val="0"/>
        </w:rPr>
        <w:t xml:space="preserve"> </w:t>
      </w:r>
      <w:proofErr w:type="spellStart"/>
      <w:r w:rsidRPr="002B50FE">
        <w:rPr>
          <w:i w:val="0"/>
        </w:rPr>
        <w:t>different</w:t>
      </w:r>
      <w:proofErr w:type="spellEnd"/>
      <w:r w:rsidRPr="002B50FE">
        <w:rPr>
          <w:i w:val="0"/>
        </w:rPr>
        <w:t xml:space="preserve"> </w:t>
      </w:r>
      <w:proofErr w:type="spellStart"/>
      <w:r w:rsidRPr="002B50FE">
        <w:rPr>
          <w:i w:val="0"/>
        </w:rPr>
        <w:t>or</w:t>
      </w:r>
      <w:proofErr w:type="spellEnd"/>
      <w:r w:rsidRPr="002B50FE">
        <w:rPr>
          <w:i w:val="0"/>
        </w:rPr>
        <w:t xml:space="preserve"> no</w:t>
      </w:r>
      <w:r>
        <w:rPr>
          <w:i w:val="0"/>
        </w:rPr>
        <w:t xml:space="preserve">t </w:t>
      </w:r>
      <w:proofErr w:type="spellStart"/>
      <w:r>
        <w:rPr>
          <w:i w:val="0"/>
        </w:rPr>
        <w:t>only</w:t>
      </w:r>
      <w:proofErr w:type="spellEnd"/>
      <w:r w:rsidRPr="002B50FE">
        <w:rPr>
          <w:i w:val="0"/>
        </w:rPr>
        <w:t xml:space="preserve"> </w:t>
      </w:r>
      <w:proofErr w:type="spellStart"/>
      <w:r w:rsidRPr="002B50FE">
        <w:rPr>
          <w:i w:val="0"/>
        </w:rPr>
        <w:t>two</w:t>
      </w:r>
      <w:proofErr w:type="spellEnd"/>
      <w:r w:rsidRPr="002B50FE">
        <w:rPr>
          <w:i w:val="0"/>
        </w:rPr>
        <w:t xml:space="preserve"> </w:t>
      </w:r>
      <w:proofErr w:type="spellStart"/>
      <w:r w:rsidRPr="002B50FE">
        <w:rPr>
          <w:i w:val="0"/>
        </w:rPr>
        <w:t>numbers</w:t>
      </w:r>
      <w:proofErr w:type="spellEnd"/>
      <w:r w:rsidRPr="002B50FE">
        <w:rPr>
          <w:i w:val="0"/>
        </w:rPr>
        <w:t xml:space="preserve"> </w:t>
      </w:r>
      <w:proofErr w:type="spellStart"/>
      <w:r w:rsidRPr="002B50FE">
        <w:rPr>
          <w:i w:val="0"/>
        </w:rPr>
        <w:t>were</w:t>
      </w:r>
      <w:proofErr w:type="spellEnd"/>
      <w:r w:rsidRPr="002B50FE">
        <w:rPr>
          <w:i w:val="0"/>
        </w:rPr>
        <w:t xml:space="preserve"> </w:t>
      </w:r>
      <w:proofErr w:type="spellStart"/>
      <w:r w:rsidRPr="002B50FE">
        <w:rPr>
          <w:i w:val="0"/>
        </w:rPr>
        <w:t>found</w:t>
      </w:r>
      <w:proofErr w:type="spellEnd"/>
      <w:r w:rsidRPr="002B50FE">
        <w:rPr>
          <w:i w:val="0"/>
        </w:rPr>
        <w:t xml:space="preserve">, </w:t>
      </w:r>
      <w:proofErr w:type="spellStart"/>
      <w:r w:rsidRPr="002B50FE">
        <w:rPr>
          <w:i w:val="0"/>
        </w:rPr>
        <w:t>then</w:t>
      </w:r>
      <w:proofErr w:type="spellEnd"/>
      <w:r w:rsidRPr="002B50FE">
        <w:rPr>
          <w:i w:val="0"/>
        </w:rPr>
        <w:t xml:space="preserve"> </w:t>
      </w:r>
      <w:proofErr w:type="spellStart"/>
      <w:r w:rsidRPr="002B50FE">
        <w:rPr>
          <w:i w:val="0"/>
        </w:rPr>
        <w:t>an</w:t>
      </w:r>
      <w:proofErr w:type="spellEnd"/>
      <w:r w:rsidRPr="002B50FE">
        <w:rPr>
          <w:i w:val="0"/>
        </w:rPr>
        <w:t xml:space="preserve"> error </w:t>
      </w:r>
      <w:proofErr w:type="spellStart"/>
      <w:r w:rsidRPr="002B50FE">
        <w:rPr>
          <w:i w:val="0"/>
        </w:rPr>
        <w:t>is</w:t>
      </w:r>
      <w:proofErr w:type="spellEnd"/>
      <w:r w:rsidRPr="002B50FE">
        <w:rPr>
          <w:i w:val="0"/>
        </w:rPr>
        <w:t xml:space="preserve"> </w:t>
      </w:r>
      <w:proofErr w:type="spellStart"/>
      <w:r w:rsidRPr="002B50FE">
        <w:rPr>
          <w:i w:val="0"/>
        </w:rPr>
        <w:t>returned</w:t>
      </w:r>
      <w:proofErr w:type="spellEnd"/>
      <w:r w:rsidRPr="002B50FE">
        <w:rPr>
          <w:i w:val="0"/>
        </w:rPr>
        <w:t xml:space="preserve">. </w:t>
      </w:r>
      <w:proofErr w:type="spellStart"/>
      <w:r w:rsidRPr="002B50FE">
        <w:rPr>
          <w:i w:val="0"/>
        </w:rPr>
        <w:t>Parameter</w:t>
      </w:r>
      <w:proofErr w:type="spellEnd"/>
      <w:r w:rsidRPr="002B50FE">
        <w:rPr>
          <w:i w:val="0"/>
        </w:rPr>
        <w:t xml:space="preserve"> </w:t>
      </w:r>
      <w:r>
        <w:t>&lt;zaliczka</w:t>
      </w:r>
      <w:r w:rsidRPr="002B50FE">
        <w:t>&gt;</w:t>
      </w:r>
      <w:r w:rsidRPr="002B50FE">
        <w:rPr>
          <w:i w:val="0"/>
        </w:rPr>
        <w:t xml:space="preserve"> </w:t>
      </w:r>
      <w:proofErr w:type="spellStart"/>
      <w:r w:rsidRPr="002B50FE">
        <w:rPr>
          <w:i w:val="0"/>
        </w:rPr>
        <w:t>occurs</w:t>
      </w:r>
      <w:proofErr w:type="spellEnd"/>
      <w:r w:rsidRPr="002B50FE">
        <w:rPr>
          <w:i w:val="0"/>
        </w:rPr>
        <w:t xml:space="preserve"> </w:t>
      </w:r>
      <w:proofErr w:type="spellStart"/>
      <w:r w:rsidRPr="002B50FE">
        <w:rPr>
          <w:i w:val="0"/>
        </w:rPr>
        <w:t>alternately</w:t>
      </w:r>
      <w:proofErr w:type="spellEnd"/>
      <w:r w:rsidRPr="002B50FE">
        <w:rPr>
          <w:i w:val="0"/>
        </w:rPr>
        <w:t xml:space="preserve"> with the </w:t>
      </w:r>
      <w:proofErr w:type="spellStart"/>
      <w:r w:rsidRPr="002B50FE">
        <w:rPr>
          <w:i w:val="0"/>
        </w:rPr>
        <w:t>parameter</w:t>
      </w:r>
      <w:proofErr w:type="spellEnd"/>
      <w:r w:rsidRPr="002B50FE">
        <w:rPr>
          <w:i w:val="0"/>
        </w:rPr>
        <w:t xml:space="preserve"> </w:t>
      </w:r>
      <w:r w:rsidRPr="002B50FE">
        <w:t>&lt;</w:t>
      </w:r>
      <w:proofErr w:type="spellStart"/>
      <w:r w:rsidRPr="002B50FE">
        <w:t>quantity</w:t>
      </w:r>
      <w:proofErr w:type="spellEnd"/>
      <w:r w:rsidRPr="002B50FE">
        <w:t>&gt;</w:t>
      </w:r>
      <w:r w:rsidRPr="002B50FE">
        <w:rPr>
          <w:i w:val="0"/>
        </w:rPr>
        <w:t xml:space="preserve">. </w:t>
      </w:r>
      <w:proofErr w:type="spellStart"/>
      <w:r w:rsidRPr="002B50FE">
        <w:rPr>
          <w:i w:val="0"/>
        </w:rPr>
        <w:t>If</w:t>
      </w:r>
      <w:proofErr w:type="spellEnd"/>
      <w:r w:rsidRPr="002B50FE">
        <w:rPr>
          <w:i w:val="0"/>
        </w:rPr>
        <w:t xml:space="preserve"> </w:t>
      </w:r>
      <w:r>
        <w:t>&lt;zaliczka</w:t>
      </w:r>
      <w:r w:rsidRPr="002B50FE">
        <w:t>&gt;</w:t>
      </w:r>
      <w:r w:rsidRPr="002B50FE">
        <w:rPr>
          <w:i w:val="0"/>
        </w:rPr>
        <w:t xml:space="preserve"> </w:t>
      </w:r>
      <w:proofErr w:type="spellStart"/>
      <w:r w:rsidRPr="002B50FE">
        <w:rPr>
          <w:i w:val="0"/>
        </w:rPr>
        <w:t>occurs</w:t>
      </w:r>
      <w:proofErr w:type="spellEnd"/>
      <w:r w:rsidRPr="002B50FE">
        <w:rPr>
          <w:i w:val="0"/>
        </w:rPr>
        <w:t xml:space="preserve"> </w:t>
      </w:r>
      <w:proofErr w:type="spellStart"/>
      <w:r w:rsidRPr="002B50FE">
        <w:rPr>
          <w:i w:val="0"/>
        </w:rPr>
        <w:t>then</w:t>
      </w:r>
      <w:proofErr w:type="spellEnd"/>
      <w:r w:rsidRPr="002B50FE">
        <w:rPr>
          <w:i w:val="0"/>
        </w:rPr>
        <w:t xml:space="preserve"> </w:t>
      </w:r>
      <w:r w:rsidRPr="002B50FE">
        <w:t>&lt;</w:t>
      </w:r>
      <w:proofErr w:type="spellStart"/>
      <w:r w:rsidRPr="002B50FE">
        <w:t>price</w:t>
      </w:r>
      <w:proofErr w:type="spellEnd"/>
      <w:r w:rsidRPr="002B50FE">
        <w:t>&gt;</w:t>
      </w:r>
      <w:r w:rsidRPr="002B50FE">
        <w:rPr>
          <w:i w:val="0"/>
        </w:rPr>
        <w:t xml:space="preserve"> </w:t>
      </w:r>
      <w:proofErr w:type="spellStart"/>
      <w:r w:rsidRPr="002B50FE">
        <w:rPr>
          <w:i w:val="0"/>
        </w:rPr>
        <w:t>means</w:t>
      </w:r>
      <w:proofErr w:type="spellEnd"/>
      <w:r w:rsidRPr="002B50FE">
        <w:rPr>
          <w:i w:val="0"/>
        </w:rPr>
        <w:t xml:space="preserve"> the </w:t>
      </w:r>
      <w:proofErr w:type="spellStart"/>
      <w:r w:rsidRPr="002B50FE">
        <w:rPr>
          <w:i w:val="0"/>
        </w:rPr>
        <w:t>value</w:t>
      </w:r>
      <w:proofErr w:type="spellEnd"/>
      <w:r w:rsidRPr="002B50FE">
        <w:rPr>
          <w:i w:val="0"/>
        </w:rPr>
        <w:t xml:space="preserve"> of the </w:t>
      </w:r>
      <w:proofErr w:type="spellStart"/>
      <w:r w:rsidRPr="002B50FE">
        <w:rPr>
          <w:i w:val="0"/>
        </w:rPr>
        <w:t>pre-paid</w:t>
      </w:r>
      <w:proofErr w:type="spellEnd"/>
      <w:r w:rsidRPr="002B50FE">
        <w:rPr>
          <w:i w:val="0"/>
        </w:rPr>
        <w:t xml:space="preserve"> </w:t>
      </w:r>
      <w:proofErr w:type="spellStart"/>
      <w:r w:rsidRPr="002B50FE">
        <w:rPr>
          <w:i w:val="0"/>
        </w:rPr>
        <w:t>item</w:t>
      </w:r>
      <w:proofErr w:type="spellEnd"/>
      <w:r w:rsidRPr="002B50FE">
        <w:rPr>
          <w:i w:val="0"/>
        </w:rPr>
        <w:t xml:space="preserve">. </w:t>
      </w:r>
      <w:r w:rsidRPr="002B50FE">
        <w:lastRenderedPageBreak/>
        <w:t>&lt;</w:t>
      </w:r>
      <w:proofErr w:type="spellStart"/>
      <w:r w:rsidRPr="002B50FE">
        <w:t>value</w:t>
      </w:r>
      <w:proofErr w:type="spellEnd"/>
      <w:r w:rsidRPr="002B50FE">
        <w:t>&gt;</w:t>
      </w:r>
      <w:r w:rsidRPr="002B50FE">
        <w:rPr>
          <w:i w:val="0"/>
        </w:rPr>
        <w:t xml:space="preserve"> </w:t>
      </w:r>
      <w:proofErr w:type="spellStart"/>
      <w:r w:rsidRPr="002B50FE">
        <w:rPr>
          <w:i w:val="0"/>
        </w:rPr>
        <w:t>contains</w:t>
      </w:r>
      <w:proofErr w:type="spellEnd"/>
      <w:r w:rsidRPr="002B50FE">
        <w:rPr>
          <w:i w:val="0"/>
        </w:rPr>
        <w:t xml:space="preserve"> the </w:t>
      </w:r>
      <w:proofErr w:type="spellStart"/>
      <w:r w:rsidRPr="002B50FE">
        <w:rPr>
          <w:i w:val="0"/>
        </w:rPr>
        <w:t>value</w:t>
      </w:r>
      <w:proofErr w:type="spellEnd"/>
      <w:r w:rsidRPr="002B50FE">
        <w:rPr>
          <w:i w:val="0"/>
        </w:rPr>
        <w:t xml:space="preserve"> of the </w:t>
      </w:r>
      <w:proofErr w:type="spellStart"/>
      <w:r w:rsidRPr="002B50FE">
        <w:rPr>
          <w:i w:val="0"/>
        </w:rPr>
        <w:t>advance</w:t>
      </w:r>
      <w:proofErr w:type="spellEnd"/>
      <w:r w:rsidRPr="002B50FE">
        <w:rPr>
          <w:i w:val="0"/>
        </w:rPr>
        <w:t xml:space="preserve"> </w:t>
      </w:r>
      <w:proofErr w:type="spellStart"/>
      <w:r w:rsidRPr="002B50FE">
        <w:rPr>
          <w:i w:val="0"/>
        </w:rPr>
        <w:t>paid</w:t>
      </w:r>
      <w:proofErr w:type="spellEnd"/>
      <w:r w:rsidRPr="002B50FE">
        <w:rPr>
          <w:i w:val="0"/>
        </w:rPr>
        <w:t xml:space="preserve">, </w:t>
      </w:r>
      <w:proofErr w:type="spellStart"/>
      <w:r w:rsidRPr="002B50FE">
        <w:rPr>
          <w:i w:val="0"/>
        </w:rPr>
        <w:t>which</w:t>
      </w:r>
      <w:proofErr w:type="spellEnd"/>
      <w:r w:rsidRPr="002B50FE">
        <w:rPr>
          <w:i w:val="0"/>
        </w:rPr>
        <w:t xml:space="preserve"> </w:t>
      </w:r>
      <w:proofErr w:type="spellStart"/>
      <w:r w:rsidRPr="002B50FE">
        <w:rPr>
          <w:i w:val="0"/>
        </w:rPr>
        <w:t>is</w:t>
      </w:r>
      <w:proofErr w:type="spellEnd"/>
      <w:r w:rsidRPr="002B50FE">
        <w:rPr>
          <w:i w:val="0"/>
        </w:rPr>
        <w:t xml:space="preserve"> </w:t>
      </w:r>
      <w:proofErr w:type="spellStart"/>
      <w:r w:rsidRPr="002B50FE">
        <w:rPr>
          <w:i w:val="0"/>
        </w:rPr>
        <w:t>recorded</w:t>
      </w:r>
      <w:proofErr w:type="spellEnd"/>
      <w:r w:rsidRPr="002B50FE">
        <w:rPr>
          <w:i w:val="0"/>
        </w:rPr>
        <w:t xml:space="preserve"> </w:t>
      </w:r>
      <w:proofErr w:type="spellStart"/>
      <w:r w:rsidRPr="002B50FE">
        <w:rPr>
          <w:i w:val="0"/>
        </w:rPr>
        <w:t>fiscally</w:t>
      </w:r>
      <w:proofErr w:type="spellEnd"/>
      <w:r w:rsidRPr="002B50FE">
        <w:rPr>
          <w:i w:val="0"/>
        </w:rPr>
        <w:t xml:space="preserve">. The </w:t>
      </w:r>
      <w:proofErr w:type="spellStart"/>
      <w:r w:rsidRPr="002B50FE">
        <w:rPr>
          <w:i w:val="0"/>
        </w:rPr>
        <w:t>length</w:t>
      </w:r>
      <w:proofErr w:type="spellEnd"/>
      <w:r w:rsidRPr="002B50FE">
        <w:rPr>
          <w:i w:val="0"/>
        </w:rPr>
        <w:t xml:space="preserve"> of the string </w:t>
      </w:r>
      <w:proofErr w:type="spellStart"/>
      <w:r w:rsidRPr="002B50FE">
        <w:rPr>
          <w:i w:val="0"/>
        </w:rPr>
        <w:t>can</w:t>
      </w:r>
      <w:proofErr w:type="spellEnd"/>
      <w:r w:rsidRPr="002B50FE">
        <w:rPr>
          <w:i w:val="0"/>
        </w:rPr>
        <w:t xml:space="preserve"> not </w:t>
      </w:r>
      <w:proofErr w:type="spellStart"/>
      <w:r w:rsidRPr="002B50FE">
        <w:rPr>
          <w:i w:val="0"/>
        </w:rPr>
        <w:t>exceed</w:t>
      </w:r>
      <w:proofErr w:type="spellEnd"/>
      <w:r w:rsidRPr="002B50FE">
        <w:rPr>
          <w:i w:val="0"/>
        </w:rPr>
        <w:t xml:space="preserve"> the maximum </w:t>
      </w:r>
      <w:proofErr w:type="spellStart"/>
      <w:r w:rsidRPr="002B50FE">
        <w:rPr>
          <w:i w:val="0"/>
        </w:rPr>
        <w:t>number</w:t>
      </w:r>
      <w:proofErr w:type="spellEnd"/>
      <w:r w:rsidRPr="002B50FE">
        <w:rPr>
          <w:i w:val="0"/>
        </w:rPr>
        <w:t xml:space="preserve"> of </w:t>
      </w:r>
      <w:proofErr w:type="spellStart"/>
      <w:r w:rsidRPr="002B50FE">
        <w:rPr>
          <w:i w:val="0"/>
        </w:rPr>
        <w:t>characters</w:t>
      </w:r>
      <w:proofErr w:type="spellEnd"/>
      <w:r w:rsidRPr="002B50FE">
        <w:rPr>
          <w:i w:val="0"/>
        </w:rPr>
        <w:t xml:space="preserve"> in the </w:t>
      </w:r>
      <w:proofErr w:type="spellStart"/>
      <w:r w:rsidRPr="002B50FE">
        <w:rPr>
          <w:i w:val="0"/>
        </w:rPr>
        <w:t>line</w:t>
      </w:r>
      <w:proofErr w:type="spellEnd"/>
      <w:r>
        <w:rPr>
          <w:i w:val="0"/>
        </w:rPr>
        <w:t>.</w:t>
      </w:r>
    </w:p>
    <w:p w14:paraId="6B7D6596" w14:textId="77777777" w:rsidR="00E07A5E" w:rsidRDefault="00E07A5E" w:rsidP="00E07A5E">
      <w:pPr>
        <w:ind w:left="363"/>
        <w:rPr>
          <w:rFonts w:cs="Arial"/>
        </w:rPr>
      </w:pPr>
      <w:proofErr w:type="spellStart"/>
      <w:r w:rsidRPr="00C06B56">
        <w:rPr>
          <w:rFonts w:cs="Arial"/>
        </w:rPr>
        <w:t>Arguments</w:t>
      </w:r>
      <w:proofErr w:type="spellEnd"/>
      <w:r w:rsidRPr="00C06B56">
        <w:rPr>
          <w:rFonts w:cs="Arial"/>
        </w:rPr>
        <w:t xml:space="preserve"> </w:t>
      </w:r>
      <w:r w:rsidRPr="00AF021A">
        <w:rPr>
          <w:rFonts w:cs="Arial"/>
          <w:i/>
        </w:rPr>
        <w:t>&lt;</w:t>
      </w:r>
      <w:proofErr w:type="spellStart"/>
      <w:r w:rsidRPr="00AF021A">
        <w:rPr>
          <w:i/>
        </w:rPr>
        <w:t>product_name</w:t>
      </w:r>
      <w:proofErr w:type="spellEnd"/>
      <w:r w:rsidRPr="00AF021A">
        <w:rPr>
          <w:rFonts w:cs="Arial"/>
          <w:i/>
        </w:rPr>
        <w:t>&gt;</w:t>
      </w:r>
      <w:r w:rsidRPr="00C06B56">
        <w:rPr>
          <w:rFonts w:cs="Arial"/>
        </w:rPr>
        <w:t xml:space="preserve"> and </w:t>
      </w:r>
      <w:r>
        <w:rPr>
          <w:rFonts w:cs="Arial"/>
          <w:i/>
        </w:rPr>
        <w:t>&lt;comment</w:t>
      </w:r>
      <w:r w:rsidRPr="00AF021A">
        <w:rPr>
          <w:rFonts w:cs="Arial"/>
          <w:i/>
        </w:rPr>
        <w:t>1&gt;</w:t>
      </w:r>
      <w:r w:rsidRPr="00C06B56">
        <w:rPr>
          <w:rFonts w:cs="Arial"/>
        </w:rPr>
        <w:t xml:space="preserve"> </w:t>
      </w:r>
      <w:proofErr w:type="spellStart"/>
      <w:r w:rsidRPr="00C06B56">
        <w:rPr>
          <w:rFonts w:cs="Arial"/>
        </w:rPr>
        <w:t>can</w:t>
      </w:r>
      <w:proofErr w:type="spellEnd"/>
      <w:r w:rsidRPr="00C06B56">
        <w:rPr>
          <w:rFonts w:cs="Arial"/>
        </w:rPr>
        <w:t xml:space="preserve"> be </w:t>
      </w:r>
      <w:proofErr w:type="spellStart"/>
      <w:r w:rsidRPr="00C06B56">
        <w:rPr>
          <w:rFonts w:cs="Arial"/>
        </w:rPr>
        <w:t>printed</w:t>
      </w:r>
      <w:proofErr w:type="spellEnd"/>
      <w:r w:rsidRPr="00C06B56">
        <w:rPr>
          <w:rFonts w:cs="Arial"/>
        </w:rPr>
        <w:t xml:space="preserve"> on one </w:t>
      </w:r>
      <w:proofErr w:type="spellStart"/>
      <w:r w:rsidRPr="00C06B56">
        <w:rPr>
          <w:rFonts w:cs="Arial"/>
        </w:rPr>
        <w:t>line</w:t>
      </w:r>
      <w:proofErr w:type="spellEnd"/>
      <w:r w:rsidRPr="00C06B56">
        <w:rPr>
          <w:rFonts w:cs="Arial"/>
        </w:rPr>
        <w:t xml:space="preserve"> </w:t>
      </w:r>
      <w:proofErr w:type="spellStart"/>
      <w:r w:rsidRPr="00C06B56">
        <w:rPr>
          <w:rFonts w:cs="Arial"/>
        </w:rPr>
        <w:t>if</w:t>
      </w:r>
      <w:proofErr w:type="spellEnd"/>
      <w:r w:rsidRPr="00C06B56">
        <w:rPr>
          <w:rFonts w:cs="Arial"/>
        </w:rPr>
        <w:t xml:space="preserve"> the </w:t>
      </w:r>
      <w:proofErr w:type="spellStart"/>
      <w:r w:rsidRPr="00C06B56">
        <w:rPr>
          <w:rFonts w:cs="Arial"/>
        </w:rPr>
        <w:t>total</w:t>
      </w:r>
      <w:proofErr w:type="spellEnd"/>
      <w:r w:rsidRPr="00C06B56">
        <w:rPr>
          <w:rFonts w:cs="Arial"/>
        </w:rPr>
        <w:t xml:space="preserve"> </w:t>
      </w:r>
      <w:proofErr w:type="spellStart"/>
      <w:r w:rsidRPr="00C06B56">
        <w:rPr>
          <w:rFonts w:cs="Arial"/>
        </w:rPr>
        <w:t>number</w:t>
      </w:r>
      <w:proofErr w:type="spellEnd"/>
      <w:r w:rsidRPr="00C06B56">
        <w:rPr>
          <w:rFonts w:cs="Arial"/>
        </w:rPr>
        <w:t xml:space="preserve"> of </w:t>
      </w:r>
      <w:proofErr w:type="spellStart"/>
      <w:r w:rsidRPr="00C06B56">
        <w:rPr>
          <w:rFonts w:cs="Arial"/>
        </w:rPr>
        <w:t>characters</w:t>
      </w:r>
      <w:proofErr w:type="spellEnd"/>
      <w:r w:rsidRPr="00C06B56">
        <w:rPr>
          <w:rFonts w:cs="Arial"/>
        </w:rPr>
        <w:t xml:space="preserve"> </w:t>
      </w:r>
      <w:proofErr w:type="spellStart"/>
      <w:r w:rsidRPr="00C06B56">
        <w:rPr>
          <w:rFonts w:cs="Arial"/>
        </w:rPr>
        <w:t>does</w:t>
      </w:r>
      <w:proofErr w:type="spellEnd"/>
      <w:r w:rsidRPr="00C06B56">
        <w:rPr>
          <w:rFonts w:cs="Arial"/>
        </w:rPr>
        <w:t xml:space="preserve"> not </w:t>
      </w:r>
      <w:proofErr w:type="spellStart"/>
      <w:r w:rsidRPr="00C06B56">
        <w:rPr>
          <w:rFonts w:cs="Arial"/>
        </w:rPr>
        <w:t>exceed</w:t>
      </w:r>
      <w:proofErr w:type="spellEnd"/>
      <w:r w:rsidRPr="00C06B56">
        <w:rPr>
          <w:rFonts w:cs="Arial"/>
        </w:rPr>
        <w:t xml:space="preserve"> the </w:t>
      </w:r>
      <w:proofErr w:type="spellStart"/>
      <w:r w:rsidRPr="00C06B56">
        <w:rPr>
          <w:rFonts w:cs="Arial"/>
        </w:rPr>
        <w:t>number</w:t>
      </w:r>
      <w:proofErr w:type="spellEnd"/>
      <w:r w:rsidRPr="00C06B56">
        <w:rPr>
          <w:rFonts w:cs="Arial"/>
        </w:rPr>
        <w:t xml:space="preserve"> of </w:t>
      </w:r>
      <w:proofErr w:type="spellStart"/>
      <w:r w:rsidRPr="00C06B56">
        <w:rPr>
          <w:rFonts w:cs="Arial"/>
        </w:rPr>
        <w:t>characters</w:t>
      </w:r>
      <w:proofErr w:type="spellEnd"/>
      <w:r w:rsidRPr="00C06B56">
        <w:rPr>
          <w:rFonts w:cs="Arial"/>
        </w:rPr>
        <w:t xml:space="preserve"> </w:t>
      </w:r>
      <w:proofErr w:type="spellStart"/>
      <w:r w:rsidRPr="00C06B56">
        <w:rPr>
          <w:rFonts w:cs="Arial"/>
        </w:rPr>
        <w:t>that</w:t>
      </w:r>
      <w:proofErr w:type="spellEnd"/>
      <w:r w:rsidRPr="00C06B56">
        <w:rPr>
          <w:rFonts w:cs="Arial"/>
        </w:rPr>
        <w:t xml:space="preserve"> </w:t>
      </w:r>
      <w:proofErr w:type="spellStart"/>
      <w:r w:rsidRPr="00C06B56">
        <w:rPr>
          <w:rFonts w:cs="Arial"/>
        </w:rPr>
        <w:t>can</w:t>
      </w:r>
      <w:proofErr w:type="spellEnd"/>
      <w:r w:rsidRPr="00C06B56">
        <w:rPr>
          <w:rFonts w:cs="Arial"/>
        </w:rPr>
        <w:t xml:space="preserve"> be </w:t>
      </w:r>
      <w:proofErr w:type="spellStart"/>
      <w:r w:rsidRPr="00C06B56">
        <w:rPr>
          <w:rFonts w:cs="Arial"/>
        </w:rPr>
        <w:t>printed</w:t>
      </w:r>
      <w:proofErr w:type="spellEnd"/>
      <w:r w:rsidRPr="00C06B56">
        <w:rPr>
          <w:rFonts w:cs="Arial"/>
        </w:rPr>
        <w:t xml:space="preserve"> by the printing </w:t>
      </w:r>
      <w:proofErr w:type="spellStart"/>
      <w:r w:rsidRPr="00C06B56">
        <w:rPr>
          <w:rFonts w:cs="Arial"/>
        </w:rPr>
        <w:t>mechanism</w:t>
      </w:r>
      <w:proofErr w:type="spellEnd"/>
      <w:r w:rsidRPr="00C06B56">
        <w:rPr>
          <w:rFonts w:cs="Arial"/>
        </w:rPr>
        <w:t xml:space="preserve">, </w:t>
      </w:r>
      <w:proofErr w:type="spellStart"/>
      <w:r w:rsidRPr="00C06B56">
        <w:rPr>
          <w:rFonts w:cs="Arial"/>
        </w:rPr>
        <w:t>otherwise</w:t>
      </w:r>
      <w:proofErr w:type="spellEnd"/>
      <w:r w:rsidRPr="00C06B56">
        <w:rPr>
          <w:rFonts w:cs="Arial"/>
        </w:rPr>
        <w:t xml:space="preserve"> the </w:t>
      </w:r>
      <w:proofErr w:type="spellStart"/>
      <w:r w:rsidRPr="00C06B56">
        <w:rPr>
          <w:rFonts w:cs="Arial"/>
        </w:rPr>
        <w:t>printer</w:t>
      </w:r>
      <w:proofErr w:type="spellEnd"/>
      <w:r w:rsidRPr="00C06B56">
        <w:rPr>
          <w:rFonts w:cs="Arial"/>
        </w:rPr>
        <w:t xml:space="preserve"> </w:t>
      </w:r>
      <w:proofErr w:type="spellStart"/>
      <w:r w:rsidRPr="00C06B56">
        <w:rPr>
          <w:rFonts w:cs="Arial"/>
        </w:rPr>
        <w:t>automatically</w:t>
      </w:r>
      <w:proofErr w:type="spellEnd"/>
      <w:r w:rsidRPr="00C06B56">
        <w:rPr>
          <w:rFonts w:cs="Arial"/>
        </w:rPr>
        <w:t xml:space="preserve"> </w:t>
      </w:r>
      <w:proofErr w:type="spellStart"/>
      <w:r w:rsidRPr="00C06B56">
        <w:rPr>
          <w:rFonts w:cs="Arial"/>
        </w:rPr>
        <w:t>moves</w:t>
      </w:r>
      <w:proofErr w:type="spellEnd"/>
      <w:r w:rsidRPr="00C06B56">
        <w:rPr>
          <w:rFonts w:cs="Arial"/>
        </w:rPr>
        <w:t xml:space="preserve"> </w:t>
      </w:r>
      <w:r w:rsidRPr="00AF021A">
        <w:rPr>
          <w:rFonts w:cs="Arial"/>
          <w:i/>
        </w:rPr>
        <w:t>&lt;comment1&gt;</w:t>
      </w:r>
      <w:r w:rsidRPr="00C06B56">
        <w:rPr>
          <w:rFonts w:cs="Arial"/>
        </w:rPr>
        <w:t xml:space="preserve"> to the </w:t>
      </w:r>
      <w:proofErr w:type="spellStart"/>
      <w:r w:rsidRPr="00C06B56">
        <w:rPr>
          <w:rFonts w:cs="Arial"/>
        </w:rPr>
        <w:t>next</w:t>
      </w:r>
      <w:proofErr w:type="spellEnd"/>
      <w:r w:rsidRPr="00C06B56">
        <w:rPr>
          <w:rFonts w:cs="Arial"/>
        </w:rPr>
        <w:t xml:space="preserve"> </w:t>
      </w:r>
      <w:proofErr w:type="spellStart"/>
      <w:r w:rsidRPr="00C06B56">
        <w:rPr>
          <w:rFonts w:cs="Arial"/>
        </w:rPr>
        <w:t>line</w:t>
      </w:r>
      <w:proofErr w:type="spellEnd"/>
      <w:r w:rsidRPr="00C06B56">
        <w:rPr>
          <w:rFonts w:cs="Arial"/>
        </w:rPr>
        <w:t>.</w:t>
      </w:r>
    </w:p>
    <w:p w14:paraId="44AF0CE6" w14:textId="77777777" w:rsidR="00E07A5E" w:rsidRPr="00C243BE" w:rsidRDefault="00E07A5E" w:rsidP="00700491">
      <w:pPr>
        <w:pStyle w:val="Akapitzlist"/>
        <w:numPr>
          <w:ilvl w:val="0"/>
          <w:numId w:val="139"/>
        </w:numPr>
        <w:ind w:left="360"/>
        <w:jc w:val="both"/>
        <w:rPr>
          <w:rFonts w:ascii="Verdana" w:hAnsi="Verdana" w:cs="Arial"/>
          <w:sz w:val="20"/>
          <w:szCs w:val="20"/>
        </w:rPr>
      </w:pPr>
      <w:proofErr w:type="spellStart"/>
      <w:r>
        <w:rPr>
          <w:rFonts w:ascii="Verdana" w:hAnsi="Verdana" w:cs="Arial"/>
          <w:sz w:val="20"/>
          <w:szCs w:val="20"/>
        </w:rPr>
        <w:t>Settlement</w:t>
      </w:r>
      <w:proofErr w:type="spellEnd"/>
      <w:r>
        <w:rPr>
          <w:rFonts w:ascii="Verdana" w:hAnsi="Verdana" w:cs="Arial"/>
          <w:sz w:val="20"/>
          <w:szCs w:val="20"/>
        </w:rPr>
        <w:t xml:space="preserve"> of the </w:t>
      </w:r>
      <w:proofErr w:type="spellStart"/>
      <w:r>
        <w:rPr>
          <w:rFonts w:ascii="Verdana" w:hAnsi="Verdana" w:cs="Arial"/>
          <w:sz w:val="20"/>
          <w:szCs w:val="20"/>
        </w:rPr>
        <w:t>advance</w:t>
      </w:r>
      <w:proofErr w:type="spellEnd"/>
      <w:r>
        <w:rPr>
          <w:rFonts w:ascii="Verdana" w:hAnsi="Verdana" w:cs="Arial"/>
          <w:sz w:val="20"/>
          <w:szCs w:val="20"/>
        </w:rPr>
        <w:t xml:space="preserve"> </w:t>
      </w:r>
      <w:proofErr w:type="spellStart"/>
      <w:r>
        <w:rPr>
          <w:rFonts w:ascii="Verdana" w:hAnsi="Verdana" w:cs="Arial"/>
          <w:sz w:val="20"/>
          <w:szCs w:val="20"/>
        </w:rPr>
        <w:t>can</w:t>
      </w:r>
      <w:proofErr w:type="spellEnd"/>
      <w:r>
        <w:rPr>
          <w:rFonts w:ascii="Verdana" w:hAnsi="Verdana" w:cs="Arial"/>
          <w:sz w:val="20"/>
          <w:szCs w:val="20"/>
        </w:rPr>
        <w:t xml:space="preserve"> be </w:t>
      </w:r>
      <w:proofErr w:type="spellStart"/>
      <w:r>
        <w:rPr>
          <w:rFonts w:ascii="Verdana" w:hAnsi="Verdana" w:cs="Arial"/>
          <w:sz w:val="20"/>
          <w:szCs w:val="20"/>
        </w:rPr>
        <w:t>done</w:t>
      </w:r>
      <w:proofErr w:type="spellEnd"/>
      <w:r>
        <w:rPr>
          <w:rFonts w:ascii="Verdana" w:hAnsi="Verdana" w:cs="Arial"/>
          <w:sz w:val="20"/>
          <w:szCs w:val="20"/>
        </w:rPr>
        <w:t xml:space="preserve"> by </w:t>
      </w:r>
      <w:proofErr w:type="spellStart"/>
      <w:r>
        <w:rPr>
          <w:rFonts w:ascii="Verdana" w:hAnsi="Verdana" w:cs="Arial"/>
          <w:sz w:val="20"/>
          <w:szCs w:val="20"/>
        </w:rPr>
        <w:t>replacing</w:t>
      </w:r>
      <w:proofErr w:type="spellEnd"/>
      <w:r>
        <w:rPr>
          <w:rFonts w:ascii="Verdana" w:hAnsi="Verdana" w:cs="Arial"/>
          <w:sz w:val="20"/>
          <w:szCs w:val="20"/>
        </w:rPr>
        <w:t xml:space="preserve"> </w:t>
      </w:r>
      <w:proofErr w:type="spellStart"/>
      <w:r>
        <w:rPr>
          <w:rFonts w:ascii="Verdana" w:hAnsi="Verdana" w:cs="Arial"/>
          <w:sz w:val="20"/>
          <w:szCs w:val="20"/>
        </w:rPr>
        <w:t>parameter</w:t>
      </w:r>
      <w:proofErr w:type="spellEnd"/>
      <w:r>
        <w:rPr>
          <w:rFonts w:ascii="Verdana" w:hAnsi="Verdana" w:cs="Arial"/>
          <w:sz w:val="20"/>
          <w:szCs w:val="20"/>
        </w:rPr>
        <w:t xml:space="preserve"> </w:t>
      </w:r>
      <w:r w:rsidRPr="00C243BE">
        <w:rPr>
          <w:rFonts w:ascii="Verdana" w:hAnsi="Verdana" w:cs="Arial"/>
          <w:i/>
          <w:sz w:val="20"/>
          <w:szCs w:val="20"/>
        </w:rPr>
        <w:t>&lt;zaliczka&gt;</w:t>
      </w:r>
      <w:r>
        <w:rPr>
          <w:rFonts w:ascii="Verdana" w:hAnsi="Verdana" w:cs="Arial"/>
          <w:sz w:val="20"/>
          <w:szCs w:val="20"/>
        </w:rPr>
        <w:t xml:space="preserve"> by </w:t>
      </w:r>
      <w:r w:rsidRPr="00C243BE">
        <w:rPr>
          <w:rFonts w:ascii="Verdana" w:hAnsi="Verdana" w:cs="Arial"/>
          <w:i/>
          <w:sz w:val="20"/>
          <w:szCs w:val="20"/>
        </w:rPr>
        <w:t>&lt;rozliczenie&gt;</w:t>
      </w:r>
      <w:r>
        <w:rPr>
          <w:rFonts w:ascii="Verdana" w:hAnsi="Verdana" w:cs="Arial"/>
          <w:sz w:val="20"/>
          <w:szCs w:val="20"/>
        </w:rPr>
        <w:t xml:space="preserve"> and </w:t>
      </w:r>
      <w:proofErr w:type="spellStart"/>
      <w:r>
        <w:rPr>
          <w:rFonts w:ascii="Verdana" w:hAnsi="Verdana" w:cs="Arial"/>
          <w:sz w:val="20"/>
          <w:szCs w:val="20"/>
        </w:rPr>
        <w:t>providing</w:t>
      </w:r>
      <w:proofErr w:type="spellEnd"/>
      <w:r>
        <w:rPr>
          <w:rFonts w:ascii="Verdana" w:hAnsi="Verdana" w:cs="Arial"/>
          <w:sz w:val="20"/>
          <w:szCs w:val="20"/>
        </w:rPr>
        <w:t xml:space="preserve"> in the </w:t>
      </w:r>
      <w:proofErr w:type="spellStart"/>
      <w:r>
        <w:rPr>
          <w:rFonts w:ascii="Verdana" w:hAnsi="Verdana" w:cs="Arial"/>
          <w:sz w:val="20"/>
          <w:szCs w:val="20"/>
        </w:rPr>
        <w:t>line</w:t>
      </w:r>
      <w:proofErr w:type="spellEnd"/>
      <w:r>
        <w:rPr>
          <w:rFonts w:ascii="Verdana" w:hAnsi="Verdana" w:cs="Arial"/>
          <w:sz w:val="20"/>
          <w:szCs w:val="20"/>
        </w:rPr>
        <w:t xml:space="preserve"> </w:t>
      </w:r>
      <w:r w:rsidRPr="00C243BE">
        <w:rPr>
          <w:rFonts w:ascii="Verdana" w:hAnsi="Verdana" w:cs="Arial"/>
          <w:i/>
          <w:sz w:val="20"/>
          <w:szCs w:val="20"/>
        </w:rPr>
        <w:t>&lt;komentarz2&gt;</w:t>
      </w:r>
      <w:r>
        <w:rPr>
          <w:rFonts w:ascii="Verdana" w:hAnsi="Verdana" w:cs="Arial"/>
          <w:sz w:val="20"/>
          <w:szCs w:val="20"/>
        </w:rPr>
        <w:t xml:space="preserve"> the </w:t>
      </w:r>
      <w:proofErr w:type="spellStart"/>
      <w:r>
        <w:rPr>
          <w:rFonts w:ascii="Verdana" w:hAnsi="Verdana" w:cs="Arial"/>
          <w:sz w:val="20"/>
          <w:szCs w:val="20"/>
        </w:rPr>
        <w:t>receipt</w:t>
      </w:r>
      <w:proofErr w:type="spellEnd"/>
      <w:r>
        <w:rPr>
          <w:rFonts w:ascii="Verdana" w:hAnsi="Verdana" w:cs="Arial"/>
          <w:sz w:val="20"/>
          <w:szCs w:val="20"/>
        </w:rPr>
        <w:t xml:space="preserve"> </w:t>
      </w:r>
      <w:proofErr w:type="spellStart"/>
      <w:r>
        <w:rPr>
          <w:rFonts w:ascii="Verdana" w:hAnsi="Verdana" w:cs="Arial"/>
          <w:sz w:val="20"/>
          <w:szCs w:val="20"/>
        </w:rPr>
        <w:t>number</w:t>
      </w:r>
      <w:proofErr w:type="spellEnd"/>
      <w:r>
        <w:rPr>
          <w:rFonts w:ascii="Verdana" w:hAnsi="Verdana" w:cs="Arial"/>
          <w:sz w:val="20"/>
          <w:szCs w:val="20"/>
        </w:rPr>
        <w:t xml:space="preserve"> </w:t>
      </w:r>
      <w:proofErr w:type="spellStart"/>
      <w:r>
        <w:rPr>
          <w:rFonts w:ascii="Verdana" w:hAnsi="Verdana" w:cs="Arial"/>
          <w:sz w:val="20"/>
          <w:szCs w:val="20"/>
        </w:rPr>
        <w:t>it</w:t>
      </w:r>
      <w:proofErr w:type="spellEnd"/>
      <w:r>
        <w:rPr>
          <w:rFonts w:ascii="Verdana" w:hAnsi="Verdana" w:cs="Arial"/>
          <w:sz w:val="20"/>
          <w:szCs w:val="20"/>
        </w:rPr>
        <w:t xml:space="preserve"> </w:t>
      </w:r>
      <w:proofErr w:type="spellStart"/>
      <w:r>
        <w:rPr>
          <w:rFonts w:ascii="Verdana" w:hAnsi="Verdana" w:cs="Arial"/>
          <w:sz w:val="20"/>
          <w:szCs w:val="20"/>
        </w:rPr>
        <w:t>concerns</w:t>
      </w:r>
      <w:proofErr w:type="spellEnd"/>
      <w:r>
        <w:rPr>
          <w:rFonts w:ascii="Verdana" w:hAnsi="Verdana" w:cs="Arial"/>
          <w:sz w:val="20"/>
          <w:szCs w:val="20"/>
        </w:rPr>
        <w:t>.</w:t>
      </w:r>
    </w:p>
    <w:p w14:paraId="0A8EB27E" w14:textId="77777777" w:rsidR="00E07A5E" w:rsidRPr="0028446B" w:rsidRDefault="00E07A5E" w:rsidP="00700491">
      <w:pPr>
        <w:numPr>
          <w:ilvl w:val="0"/>
          <w:numId w:val="40"/>
        </w:numPr>
        <w:ind w:left="360"/>
        <w:rPr>
          <w:rFonts w:cs="Arial"/>
          <w:i/>
        </w:rPr>
      </w:pPr>
      <w:r w:rsidRPr="0028446B">
        <w:rPr>
          <w:rFonts w:cs="Arial"/>
          <w:i/>
        </w:rPr>
        <w:t>[&lt;</w:t>
      </w:r>
      <w:r>
        <w:rPr>
          <w:rFonts w:cs="Arial"/>
          <w:i/>
        </w:rPr>
        <w:t>comment</w:t>
      </w:r>
      <w:r w:rsidRPr="0028446B">
        <w:rPr>
          <w:rFonts w:cs="Arial"/>
          <w:i/>
        </w:rPr>
        <w:t>2&gt;], [&lt;</w:t>
      </w:r>
      <w:r>
        <w:rPr>
          <w:rFonts w:cs="Arial"/>
          <w:i/>
        </w:rPr>
        <w:t>comment</w:t>
      </w:r>
      <w:r w:rsidRPr="0028446B">
        <w:rPr>
          <w:rFonts w:cs="Arial"/>
          <w:i/>
        </w:rPr>
        <w:t>3&gt;</w:t>
      </w:r>
      <w:r>
        <w:rPr>
          <w:rFonts w:cs="Arial"/>
          <w:i/>
        </w:rPr>
        <w:t>]</w:t>
      </w:r>
      <w:r w:rsidRPr="0028446B">
        <w:rPr>
          <w:rFonts w:cs="Arial"/>
          <w:i/>
        </w:rPr>
        <w:t xml:space="preserve"> - </w:t>
      </w:r>
      <w:proofErr w:type="spellStart"/>
      <w:r w:rsidRPr="00C06B56">
        <w:rPr>
          <w:rFonts w:cs="Arial"/>
        </w:rPr>
        <w:t>they</w:t>
      </w:r>
      <w:proofErr w:type="spellEnd"/>
      <w:r w:rsidRPr="00C06B56">
        <w:rPr>
          <w:rFonts w:cs="Arial"/>
        </w:rPr>
        <w:t xml:space="preserve"> </w:t>
      </w:r>
      <w:proofErr w:type="spellStart"/>
      <w:r w:rsidRPr="00C06B56">
        <w:rPr>
          <w:rFonts w:cs="Arial"/>
        </w:rPr>
        <w:t>are</w:t>
      </w:r>
      <w:proofErr w:type="spellEnd"/>
      <w:r w:rsidRPr="00C06B56">
        <w:rPr>
          <w:rFonts w:cs="Arial"/>
        </w:rPr>
        <w:t xml:space="preserve"> not </w:t>
      </w:r>
      <w:proofErr w:type="spellStart"/>
      <w:r w:rsidRPr="00C06B56">
        <w:rPr>
          <w:rFonts w:cs="Arial"/>
        </w:rPr>
        <w:t>required</w:t>
      </w:r>
      <w:proofErr w:type="spellEnd"/>
      <w:r>
        <w:rPr>
          <w:rFonts w:cs="Arial"/>
        </w:rPr>
        <w:t xml:space="preserve"> but </w:t>
      </w:r>
      <w:proofErr w:type="spellStart"/>
      <w:r>
        <w:rPr>
          <w:rFonts w:cs="Arial"/>
        </w:rPr>
        <w:t>if</w:t>
      </w:r>
      <w:proofErr w:type="spellEnd"/>
      <w:r>
        <w:rPr>
          <w:rFonts w:cs="Arial"/>
        </w:rPr>
        <w:t xml:space="preserve"> </w:t>
      </w:r>
      <w:proofErr w:type="spellStart"/>
      <w:r>
        <w:rPr>
          <w:rFonts w:cs="Arial"/>
        </w:rPr>
        <w:t>given</w:t>
      </w:r>
      <w:proofErr w:type="spellEnd"/>
      <w:r w:rsidRPr="00C06B56">
        <w:rPr>
          <w:rFonts w:cs="Arial"/>
        </w:rPr>
        <w:t xml:space="preserve"> </w:t>
      </w:r>
      <w:proofErr w:type="spellStart"/>
      <w:r>
        <w:rPr>
          <w:rFonts w:cs="Arial"/>
        </w:rPr>
        <w:t>they</w:t>
      </w:r>
      <w:proofErr w:type="spellEnd"/>
      <w:r>
        <w:rPr>
          <w:rFonts w:cs="Arial"/>
        </w:rPr>
        <w:t xml:space="preserve"> </w:t>
      </w:r>
      <w:proofErr w:type="spellStart"/>
      <w:r>
        <w:rPr>
          <w:rFonts w:cs="Arial"/>
        </w:rPr>
        <w:t>may</w:t>
      </w:r>
      <w:proofErr w:type="spellEnd"/>
      <w:r>
        <w:rPr>
          <w:rFonts w:cs="Arial"/>
        </w:rPr>
        <w:t xml:space="preserve"> </w:t>
      </w:r>
      <w:proofErr w:type="spellStart"/>
      <w:r>
        <w:rPr>
          <w:rFonts w:cs="Arial"/>
        </w:rPr>
        <w:t>contain</w:t>
      </w:r>
      <w:proofErr w:type="spellEnd"/>
      <w:r>
        <w:rPr>
          <w:rFonts w:cs="Arial"/>
        </w:rPr>
        <w:t xml:space="preserve"> </w:t>
      </w:r>
      <w:proofErr w:type="spellStart"/>
      <w:r>
        <w:rPr>
          <w:rFonts w:cs="Arial"/>
        </w:rPr>
        <w:t>an</w:t>
      </w:r>
      <w:proofErr w:type="spellEnd"/>
      <w:r>
        <w:rPr>
          <w:rFonts w:cs="Arial"/>
        </w:rPr>
        <w:t xml:space="preserve"> </w:t>
      </w:r>
      <w:proofErr w:type="spellStart"/>
      <w:r>
        <w:rPr>
          <w:rFonts w:cs="Arial"/>
        </w:rPr>
        <w:t>additional</w:t>
      </w:r>
      <w:proofErr w:type="spellEnd"/>
      <w:r>
        <w:rPr>
          <w:rFonts w:cs="Arial"/>
        </w:rPr>
        <w:t xml:space="preserve"> </w:t>
      </w:r>
      <w:proofErr w:type="spellStart"/>
      <w:r>
        <w:rPr>
          <w:rFonts w:cs="Arial"/>
        </w:rPr>
        <w:t>d</w:t>
      </w:r>
      <w:r w:rsidRPr="00C06B56">
        <w:rPr>
          <w:rFonts w:cs="Arial"/>
        </w:rPr>
        <w:t>escription</w:t>
      </w:r>
      <w:proofErr w:type="spellEnd"/>
      <w:r w:rsidRPr="00C06B56">
        <w:rPr>
          <w:rFonts w:cs="Arial"/>
        </w:rPr>
        <w:t xml:space="preserve"> of the sal</w:t>
      </w:r>
      <w:r>
        <w:rPr>
          <w:rFonts w:cs="Arial"/>
        </w:rPr>
        <w:t xml:space="preserve">e </w:t>
      </w:r>
      <w:proofErr w:type="spellStart"/>
      <w:r>
        <w:rPr>
          <w:rFonts w:cs="Arial"/>
        </w:rPr>
        <w:t>transaction</w:t>
      </w:r>
      <w:proofErr w:type="spellEnd"/>
      <w:r>
        <w:rPr>
          <w:rFonts w:cs="Arial"/>
        </w:rPr>
        <w:t xml:space="preserve">. In the event of </w:t>
      </w:r>
      <w:proofErr w:type="spellStart"/>
      <w:r>
        <w:rPr>
          <w:rFonts w:cs="Arial"/>
        </w:rPr>
        <w:t>an</w:t>
      </w:r>
      <w:proofErr w:type="spellEnd"/>
      <w:r>
        <w:rPr>
          <w:rFonts w:cs="Arial"/>
        </w:rPr>
        <w:t xml:space="preserve"> </w:t>
      </w:r>
      <w:proofErr w:type="spellStart"/>
      <w:r>
        <w:rPr>
          <w:rFonts w:cs="Arial"/>
        </w:rPr>
        <w:t>advance</w:t>
      </w:r>
      <w:proofErr w:type="spellEnd"/>
      <w:r>
        <w:rPr>
          <w:rFonts w:cs="Arial"/>
        </w:rPr>
        <w:t xml:space="preserve"> </w:t>
      </w:r>
      <w:proofErr w:type="spellStart"/>
      <w:r>
        <w:rPr>
          <w:rFonts w:cs="Arial"/>
        </w:rPr>
        <w:t>payment</w:t>
      </w:r>
      <w:proofErr w:type="spellEnd"/>
      <w:r w:rsidRPr="00C06B56">
        <w:rPr>
          <w:rFonts w:cs="Arial"/>
        </w:rPr>
        <w:t xml:space="preserve">, the </w:t>
      </w:r>
      <w:proofErr w:type="spellStart"/>
      <w:r w:rsidRPr="00C06B56">
        <w:rPr>
          <w:rFonts w:cs="Arial"/>
        </w:rPr>
        <w:t>printer</w:t>
      </w:r>
      <w:proofErr w:type="spellEnd"/>
      <w:r w:rsidRPr="00C06B56">
        <w:rPr>
          <w:rFonts w:cs="Arial"/>
        </w:rPr>
        <w:t xml:space="preserve"> </w:t>
      </w:r>
      <w:proofErr w:type="spellStart"/>
      <w:r w:rsidRPr="00C06B56">
        <w:rPr>
          <w:rFonts w:cs="Arial"/>
        </w:rPr>
        <w:t>counts</w:t>
      </w:r>
      <w:proofErr w:type="spellEnd"/>
      <w:r w:rsidRPr="00C06B56">
        <w:rPr>
          <w:rFonts w:cs="Arial"/>
        </w:rPr>
        <w:t xml:space="preserve"> the </w:t>
      </w:r>
      <w:proofErr w:type="spellStart"/>
      <w:r w:rsidRPr="00C06B56">
        <w:rPr>
          <w:rFonts w:cs="Arial"/>
        </w:rPr>
        <w:t>difference</w:t>
      </w:r>
      <w:proofErr w:type="spellEnd"/>
      <w:r w:rsidRPr="00C06B56">
        <w:rPr>
          <w:rFonts w:cs="Arial"/>
        </w:rPr>
        <w:t xml:space="preserve"> </w:t>
      </w:r>
      <w:proofErr w:type="spellStart"/>
      <w:r w:rsidRPr="00C06B56">
        <w:rPr>
          <w:rFonts w:cs="Arial"/>
        </w:rPr>
        <w:t>between</w:t>
      </w:r>
      <w:proofErr w:type="spellEnd"/>
      <w:r w:rsidRPr="00C06B56">
        <w:rPr>
          <w:rFonts w:cs="Arial"/>
        </w:rPr>
        <w:t xml:space="preserve"> the </w:t>
      </w:r>
      <w:proofErr w:type="spellStart"/>
      <w:r w:rsidRPr="00C06B56">
        <w:rPr>
          <w:rFonts w:cs="Arial"/>
        </w:rPr>
        <w:t>parameter</w:t>
      </w:r>
      <w:proofErr w:type="spellEnd"/>
      <w:r w:rsidRPr="0028446B">
        <w:rPr>
          <w:rFonts w:cs="Arial"/>
        </w:rPr>
        <w:t xml:space="preserve"> </w:t>
      </w:r>
      <w:r w:rsidRPr="0028446B">
        <w:rPr>
          <w:rFonts w:cs="Arial"/>
          <w:i/>
        </w:rPr>
        <w:t>&lt;</w:t>
      </w:r>
      <w:proofErr w:type="spellStart"/>
      <w:r>
        <w:rPr>
          <w:rFonts w:cs="Arial"/>
          <w:i/>
        </w:rPr>
        <w:t>price</w:t>
      </w:r>
      <w:proofErr w:type="spellEnd"/>
      <w:r w:rsidRPr="0028446B">
        <w:rPr>
          <w:rFonts w:cs="Arial"/>
          <w:i/>
        </w:rPr>
        <w:t>&gt;</w:t>
      </w:r>
      <w:r>
        <w:rPr>
          <w:rFonts w:cs="Arial"/>
        </w:rPr>
        <w:t xml:space="preserve"> and</w:t>
      </w:r>
      <w:r w:rsidRPr="0028446B">
        <w:rPr>
          <w:rFonts w:cs="Arial"/>
        </w:rPr>
        <w:t xml:space="preserve"> </w:t>
      </w:r>
      <w:r>
        <w:rPr>
          <w:rFonts w:cs="Arial"/>
          <w:i/>
        </w:rPr>
        <w:t>&lt;</w:t>
      </w:r>
      <w:proofErr w:type="spellStart"/>
      <w:r>
        <w:rPr>
          <w:rFonts w:cs="Arial"/>
          <w:i/>
        </w:rPr>
        <w:t>value</w:t>
      </w:r>
      <w:proofErr w:type="spellEnd"/>
      <w:r w:rsidRPr="0028446B">
        <w:rPr>
          <w:rFonts w:cs="Arial"/>
          <w:i/>
        </w:rPr>
        <w:t>&gt;</w:t>
      </w:r>
      <w:r>
        <w:rPr>
          <w:rFonts w:cs="Arial"/>
        </w:rPr>
        <w:t xml:space="preserve"> and </w:t>
      </w:r>
      <w:proofErr w:type="spellStart"/>
      <w:r>
        <w:rPr>
          <w:rFonts w:cs="Arial"/>
        </w:rPr>
        <w:t>automatically</w:t>
      </w:r>
      <w:proofErr w:type="spellEnd"/>
      <w:r>
        <w:rPr>
          <w:rFonts w:cs="Arial"/>
        </w:rPr>
        <w:t xml:space="preserve"> </w:t>
      </w:r>
      <w:proofErr w:type="spellStart"/>
      <w:r>
        <w:rPr>
          <w:rFonts w:cs="Arial"/>
        </w:rPr>
        <w:t>prints</w:t>
      </w:r>
      <w:proofErr w:type="spellEnd"/>
      <w:r>
        <w:rPr>
          <w:rFonts w:cs="Arial"/>
        </w:rPr>
        <w:t xml:space="preserve"> a </w:t>
      </w:r>
      <w:proofErr w:type="spellStart"/>
      <w:r>
        <w:rPr>
          <w:rFonts w:cs="Arial"/>
        </w:rPr>
        <w:t>line</w:t>
      </w:r>
      <w:proofErr w:type="spellEnd"/>
      <w:r>
        <w:rPr>
          <w:rFonts w:cs="Arial"/>
        </w:rPr>
        <w:t xml:space="preserve"> </w:t>
      </w:r>
      <w:r w:rsidRPr="0028446B">
        <w:rPr>
          <w:rFonts w:cs="Arial"/>
          <w:i/>
        </w:rPr>
        <w:t>&lt;</w:t>
      </w:r>
      <w:r>
        <w:rPr>
          <w:rFonts w:cs="Arial"/>
          <w:i/>
        </w:rPr>
        <w:t>comment</w:t>
      </w:r>
      <w:r w:rsidRPr="0028446B">
        <w:rPr>
          <w:rFonts w:cs="Arial"/>
          <w:i/>
        </w:rPr>
        <w:t>2&gt;</w:t>
      </w:r>
      <w:r>
        <w:rPr>
          <w:rFonts w:cs="Arial"/>
        </w:rPr>
        <w:t xml:space="preserve"> with </w:t>
      </w:r>
      <w:proofErr w:type="spellStart"/>
      <w:r>
        <w:rPr>
          <w:rFonts w:cs="Arial"/>
        </w:rPr>
        <w:t>description</w:t>
      </w:r>
      <w:proofErr w:type="spellEnd"/>
      <w:r>
        <w:rPr>
          <w:rFonts w:cs="Arial"/>
        </w:rPr>
        <w:t xml:space="preserve"> "</w:t>
      </w:r>
      <w:proofErr w:type="spellStart"/>
      <w:r>
        <w:rPr>
          <w:rFonts w:cs="Arial"/>
        </w:rPr>
        <w:t>Left</w:t>
      </w:r>
      <w:proofErr w:type="spellEnd"/>
      <w:r>
        <w:rPr>
          <w:rFonts w:cs="Arial"/>
        </w:rPr>
        <w:t xml:space="preserve"> to be </w:t>
      </w:r>
      <w:proofErr w:type="spellStart"/>
      <w:r>
        <w:rPr>
          <w:rFonts w:cs="Arial"/>
        </w:rPr>
        <w:t>paid</w:t>
      </w:r>
      <w:proofErr w:type="spellEnd"/>
      <w:r w:rsidRPr="00C06B56">
        <w:rPr>
          <w:rFonts w:cs="Arial"/>
        </w:rPr>
        <w:t>"</w:t>
      </w:r>
      <w:r w:rsidRPr="0028446B">
        <w:rPr>
          <w:rFonts w:cs="Arial"/>
        </w:rPr>
        <w:t xml:space="preserve">. </w:t>
      </w:r>
    </w:p>
    <w:p w14:paraId="1F624492" w14:textId="77777777" w:rsidR="00E07A5E" w:rsidRPr="0028446B" w:rsidRDefault="00E07A5E" w:rsidP="00E07A5E">
      <w:pPr>
        <w:ind w:left="360"/>
        <w:rPr>
          <w:rFonts w:cs="Arial"/>
          <w:i/>
        </w:rPr>
      </w:pPr>
      <w:r w:rsidRPr="00C06B56">
        <w:rPr>
          <w:rFonts w:cs="Arial"/>
        </w:rPr>
        <w:t xml:space="preserve">The lines </w:t>
      </w:r>
      <w:proofErr w:type="spellStart"/>
      <w:r w:rsidRPr="00C06B56">
        <w:rPr>
          <w:rFonts w:cs="Arial"/>
        </w:rPr>
        <w:t>may</w:t>
      </w:r>
      <w:proofErr w:type="spellEnd"/>
      <w:r w:rsidRPr="00C06B56">
        <w:rPr>
          <w:rFonts w:cs="Arial"/>
        </w:rPr>
        <w:t xml:space="preserve"> </w:t>
      </w:r>
      <w:proofErr w:type="spellStart"/>
      <w:r w:rsidRPr="00C06B56">
        <w:rPr>
          <w:rFonts w:cs="Arial"/>
        </w:rPr>
        <w:t>contain</w:t>
      </w:r>
      <w:proofErr w:type="spellEnd"/>
      <w:r w:rsidRPr="00C06B56">
        <w:rPr>
          <w:rFonts w:cs="Arial"/>
        </w:rPr>
        <w:t xml:space="preserve"> </w:t>
      </w:r>
      <w:proofErr w:type="spellStart"/>
      <w:r w:rsidRPr="00C06B56">
        <w:rPr>
          <w:rFonts w:cs="Arial"/>
        </w:rPr>
        <w:t>uppercase</w:t>
      </w:r>
      <w:proofErr w:type="spellEnd"/>
      <w:r w:rsidRPr="00C06B56">
        <w:rPr>
          <w:rFonts w:cs="Arial"/>
        </w:rPr>
        <w:t xml:space="preserve"> and </w:t>
      </w:r>
      <w:proofErr w:type="spellStart"/>
      <w:r w:rsidRPr="00C06B56">
        <w:rPr>
          <w:rFonts w:cs="Arial"/>
        </w:rPr>
        <w:t>lowercase</w:t>
      </w:r>
      <w:proofErr w:type="spellEnd"/>
      <w:r w:rsidRPr="00C06B56">
        <w:rPr>
          <w:rFonts w:cs="Arial"/>
        </w:rPr>
        <w:t xml:space="preserve"> </w:t>
      </w:r>
      <w:proofErr w:type="spellStart"/>
      <w:r w:rsidRPr="00C06B56">
        <w:rPr>
          <w:rFonts w:cs="Arial"/>
        </w:rPr>
        <w:t>letters</w:t>
      </w:r>
      <w:proofErr w:type="spellEnd"/>
      <w:r w:rsidRPr="00C06B56">
        <w:rPr>
          <w:rFonts w:cs="Arial"/>
        </w:rPr>
        <w:t xml:space="preserve"> a ... z, </w:t>
      </w:r>
      <w:proofErr w:type="spellStart"/>
      <w:r w:rsidRPr="00C06B56">
        <w:rPr>
          <w:rFonts w:cs="Arial"/>
        </w:rPr>
        <w:t>lowercase</w:t>
      </w:r>
      <w:proofErr w:type="spellEnd"/>
      <w:r w:rsidRPr="00C06B56">
        <w:rPr>
          <w:rFonts w:cs="Arial"/>
        </w:rPr>
        <w:t xml:space="preserve"> </w:t>
      </w:r>
      <w:proofErr w:type="spellStart"/>
      <w:r w:rsidRPr="00C06B56">
        <w:rPr>
          <w:rFonts w:cs="Arial"/>
        </w:rPr>
        <w:t>Polish</w:t>
      </w:r>
      <w:proofErr w:type="spellEnd"/>
      <w:r w:rsidRPr="00C06B56">
        <w:rPr>
          <w:rFonts w:cs="Arial"/>
        </w:rPr>
        <w:t xml:space="preserve"> </w:t>
      </w:r>
      <w:proofErr w:type="spellStart"/>
      <w:r w:rsidRPr="00C06B56">
        <w:rPr>
          <w:rFonts w:cs="Arial"/>
        </w:rPr>
        <w:t>letters</w:t>
      </w:r>
      <w:proofErr w:type="spellEnd"/>
      <w:r w:rsidRPr="00C06B56">
        <w:rPr>
          <w:rFonts w:cs="Arial"/>
        </w:rPr>
        <w:t xml:space="preserve"> in the </w:t>
      </w:r>
      <w:proofErr w:type="spellStart"/>
      <w:r w:rsidRPr="00C06B56">
        <w:rPr>
          <w:rFonts w:cs="Arial"/>
        </w:rPr>
        <w:t>selected</w:t>
      </w:r>
      <w:proofErr w:type="spellEnd"/>
      <w:r w:rsidRPr="00C06B56">
        <w:rPr>
          <w:rFonts w:cs="Arial"/>
        </w:rPr>
        <w:t xml:space="preserve"> </w:t>
      </w:r>
      <w:proofErr w:type="spellStart"/>
      <w:r w:rsidRPr="00C06B56">
        <w:rPr>
          <w:rFonts w:cs="Arial"/>
        </w:rPr>
        <w:t>code</w:t>
      </w:r>
      <w:proofErr w:type="spellEnd"/>
      <w:r w:rsidRPr="00C06B56">
        <w:rPr>
          <w:rFonts w:cs="Arial"/>
        </w:rPr>
        <w:t xml:space="preserve"> </w:t>
      </w:r>
      <w:proofErr w:type="spellStart"/>
      <w:r w:rsidRPr="00C06B56">
        <w:rPr>
          <w:rFonts w:cs="Arial"/>
        </w:rPr>
        <w:t>page</w:t>
      </w:r>
      <w:proofErr w:type="spellEnd"/>
      <w:r w:rsidRPr="00C06B56">
        <w:rPr>
          <w:rFonts w:cs="Arial"/>
        </w:rPr>
        <w:t xml:space="preserve"> (1250, CP852, MAZOVIA, ISO8859-2), </w:t>
      </w:r>
      <w:proofErr w:type="spellStart"/>
      <w:r w:rsidRPr="00C06B56">
        <w:rPr>
          <w:rFonts w:cs="Arial"/>
        </w:rPr>
        <w:t>digits</w:t>
      </w:r>
      <w:proofErr w:type="spellEnd"/>
      <w:r w:rsidRPr="00C06B56">
        <w:rPr>
          <w:rFonts w:cs="Arial"/>
        </w:rPr>
        <w:t xml:space="preserve"> 0..9, </w:t>
      </w:r>
      <w:proofErr w:type="spellStart"/>
      <w:r w:rsidRPr="00C06B56">
        <w:rPr>
          <w:rFonts w:cs="Arial"/>
        </w:rPr>
        <w:t>characters</w:t>
      </w:r>
      <w:proofErr w:type="spellEnd"/>
      <w:r w:rsidRPr="00C06B56">
        <w:rPr>
          <w:rFonts w:cs="Arial"/>
        </w:rPr>
        <w:t xml:space="preserve"> with ASCII </w:t>
      </w:r>
      <w:proofErr w:type="spellStart"/>
      <w:r w:rsidRPr="00C06B56">
        <w:rPr>
          <w:rFonts w:cs="Arial"/>
        </w:rPr>
        <w:t>codes</w:t>
      </w:r>
      <w:proofErr w:type="spellEnd"/>
      <w:r w:rsidRPr="00C06B56">
        <w:rPr>
          <w:rFonts w:cs="Arial"/>
        </w:rPr>
        <w:t xml:space="preserve"> 32..47, 58 .. 64. The </w:t>
      </w:r>
      <w:proofErr w:type="spellStart"/>
      <w:r w:rsidRPr="00C06B56">
        <w:rPr>
          <w:rFonts w:cs="Arial"/>
        </w:rPr>
        <w:t>length</w:t>
      </w:r>
      <w:proofErr w:type="spellEnd"/>
      <w:r w:rsidRPr="00C06B56">
        <w:rPr>
          <w:rFonts w:cs="Arial"/>
        </w:rPr>
        <w:t xml:space="preserve"> of the st</w:t>
      </w:r>
      <w:r>
        <w:rPr>
          <w:rFonts w:cs="Arial"/>
        </w:rPr>
        <w:t xml:space="preserve">ring </w:t>
      </w:r>
      <w:proofErr w:type="spellStart"/>
      <w:r>
        <w:rPr>
          <w:rFonts w:cs="Arial"/>
        </w:rPr>
        <w:t>is</w:t>
      </w:r>
      <w:proofErr w:type="spellEnd"/>
      <w:r>
        <w:rPr>
          <w:rFonts w:cs="Arial"/>
        </w:rPr>
        <w:t xml:space="preserve"> less by </w:t>
      </w:r>
      <w:proofErr w:type="spellStart"/>
      <w:r>
        <w:rPr>
          <w:rFonts w:cs="Arial"/>
        </w:rPr>
        <w:t>three</w:t>
      </w:r>
      <w:proofErr w:type="spellEnd"/>
      <w:r>
        <w:rPr>
          <w:rFonts w:cs="Arial"/>
        </w:rPr>
        <w:t xml:space="preserve"> </w:t>
      </w:r>
      <w:proofErr w:type="spellStart"/>
      <w:r>
        <w:rPr>
          <w:rFonts w:cs="Arial"/>
        </w:rPr>
        <w:t>than</w:t>
      </w:r>
      <w:proofErr w:type="spellEnd"/>
      <w:r>
        <w:rPr>
          <w:rFonts w:cs="Arial"/>
        </w:rPr>
        <w:t xml:space="preserve"> the </w:t>
      </w:r>
      <w:proofErr w:type="spellStart"/>
      <w:r>
        <w:rPr>
          <w:rFonts w:cs="Arial"/>
        </w:rPr>
        <w:t>maximal</w:t>
      </w:r>
      <w:proofErr w:type="spellEnd"/>
      <w:r>
        <w:rPr>
          <w:rFonts w:cs="Arial"/>
        </w:rPr>
        <w:t xml:space="preserve"> </w:t>
      </w:r>
      <w:proofErr w:type="spellStart"/>
      <w:r>
        <w:rPr>
          <w:rFonts w:cs="Arial"/>
        </w:rPr>
        <w:t>number</w:t>
      </w:r>
      <w:proofErr w:type="spellEnd"/>
      <w:r>
        <w:rPr>
          <w:rFonts w:cs="Arial"/>
        </w:rPr>
        <w:t xml:space="preserve"> of </w:t>
      </w:r>
      <w:proofErr w:type="spellStart"/>
      <w:r>
        <w:rPr>
          <w:rFonts w:cs="Arial"/>
        </w:rPr>
        <w:t>characters</w:t>
      </w:r>
      <w:proofErr w:type="spellEnd"/>
      <w:r>
        <w:rPr>
          <w:rFonts w:cs="Arial"/>
        </w:rPr>
        <w:t xml:space="preserve"> in </w:t>
      </w:r>
      <w:proofErr w:type="spellStart"/>
      <w:r>
        <w:rPr>
          <w:rFonts w:cs="Arial"/>
        </w:rPr>
        <w:t>line</w:t>
      </w:r>
      <w:proofErr w:type="spellEnd"/>
      <w:r>
        <w:rPr>
          <w:rFonts w:cs="Arial"/>
        </w:rPr>
        <w:t>.</w:t>
      </w:r>
    </w:p>
    <w:p w14:paraId="17ED62BE" w14:textId="77777777" w:rsidR="00E07A5E" w:rsidRPr="0028446B" w:rsidRDefault="00E07A5E" w:rsidP="00E07A5E">
      <w:pPr>
        <w:pStyle w:val="bullet"/>
      </w:pPr>
      <w:r>
        <w:t>&lt;</w:t>
      </w:r>
      <w:proofErr w:type="spellStart"/>
      <w:r>
        <w:t>value</w:t>
      </w:r>
      <w:proofErr w:type="spellEnd"/>
      <w:r w:rsidRPr="0028446B">
        <w:t xml:space="preserve">&gt; </w:t>
      </w:r>
      <w:r>
        <w:t xml:space="preserve">- </w:t>
      </w:r>
      <w:proofErr w:type="spellStart"/>
      <w:r w:rsidRPr="00C06B56">
        <w:rPr>
          <w:i w:val="0"/>
        </w:rPr>
        <w:t>determines</w:t>
      </w:r>
      <w:proofErr w:type="spellEnd"/>
      <w:r w:rsidRPr="00C06B56">
        <w:rPr>
          <w:i w:val="0"/>
        </w:rPr>
        <w:t xml:space="preserve"> the </w:t>
      </w:r>
      <w:proofErr w:type="spellStart"/>
      <w:r w:rsidRPr="00C06B56">
        <w:rPr>
          <w:i w:val="0"/>
        </w:rPr>
        <w:t>value</w:t>
      </w:r>
      <w:proofErr w:type="spellEnd"/>
      <w:r w:rsidRPr="00C06B56">
        <w:rPr>
          <w:i w:val="0"/>
        </w:rPr>
        <w:t xml:space="preserve"> of the sale </w:t>
      </w:r>
      <w:proofErr w:type="spellStart"/>
      <w:r w:rsidRPr="00C06B56">
        <w:rPr>
          <w:i w:val="0"/>
        </w:rPr>
        <w:t>transaction</w:t>
      </w:r>
      <w:proofErr w:type="spellEnd"/>
      <w:r w:rsidRPr="00C06B56">
        <w:rPr>
          <w:i w:val="0"/>
        </w:rPr>
        <w:t xml:space="preserve">, from the </w:t>
      </w:r>
      <w:proofErr w:type="spellStart"/>
      <w:r w:rsidRPr="00C06B56">
        <w:rPr>
          <w:i w:val="0"/>
        </w:rPr>
        <w:t>range</w:t>
      </w:r>
      <w:proofErr w:type="spellEnd"/>
      <w:r w:rsidRPr="00C06B56">
        <w:rPr>
          <w:i w:val="0"/>
        </w:rPr>
        <w:t xml:space="preserve"> of 0.01 to 42949.72. The </w:t>
      </w:r>
      <w:proofErr w:type="spellStart"/>
      <w:r w:rsidRPr="00C06B56">
        <w:rPr>
          <w:i w:val="0"/>
        </w:rPr>
        <w:t>decimal</w:t>
      </w:r>
      <w:proofErr w:type="spellEnd"/>
      <w:r w:rsidRPr="00C06B56">
        <w:rPr>
          <w:i w:val="0"/>
        </w:rPr>
        <w:t xml:space="preserve"> separator </w:t>
      </w:r>
      <w:proofErr w:type="spellStart"/>
      <w:r w:rsidRPr="00C06B56">
        <w:rPr>
          <w:i w:val="0"/>
        </w:rPr>
        <w:t>can</w:t>
      </w:r>
      <w:proofErr w:type="spellEnd"/>
      <w:r w:rsidRPr="00C06B56">
        <w:rPr>
          <w:i w:val="0"/>
        </w:rPr>
        <w:t xml:space="preserve"> be a </w:t>
      </w:r>
      <w:proofErr w:type="spellStart"/>
      <w:r w:rsidRPr="00C06B56">
        <w:rPr>
          <w:i w:val="0"/>
        </w:rPr>
        <w:t>dot</w:t>
      </w:r>
      <w:proofErr w:type="spellEnd"/>
      <w:r w:rsidRPr="00C06B56">
        <w:rPr>
          <w:i w:val="0"/>
        </w:rPr>
        <w:t xml:space="preserve"> </w:t>
      </w:r>
      <w:proofErr w:type="spellStart"/>
      <w:r w:rsidRPr="00C06B56">
        <w:rPr>
          <w:i w:val="0"/>
        </w:rPr>
        <w:t>or</w:t>
      </w:r>
      <w:proofErr w:type="spellEnd"/>
      <w:r w:rsidRPr="00C06B56">
        <w:rPr>
          <w:i w:val="0"/>
        </w:rPr>
        <w:t xml:space="preserve"> a </w:t>
      </w:r>
      <w:proofErr w:type="spellStart"/>
      <w:r w:rsidRPr="00C06B56">
        <w:rPr>
          <w:i w:val="0"/>
        </w:rPr>
        <w:t>comma</w:t>
      </w:r>
      <w:proofErr w:type="spellEnd"/>
      <w:r w:rsidRPr="00C06B56">
        <w:t>.</w:t>
      </w:r>
    </w:p>
    <w:p w14:paraId="08F1D45D" w14:textId="77777777" w:rsidR="00E07A5E" w:rsidRPr="004E745B" w:rsidRDefault="00E07A5E" w:rsidP="00E07A5E">
      <w:pPr>
        <w:pStyle w:val="bullet"/>
      </w:pPr>
      <w:r w:rsidRPr="0028446B">
        <w:t xml:space="preserve">&lt;VAT&gt; - </w:t>
      </w:r>
      <w:proofErr w:type="spellStart"/>
      <w:r w:rsidRPr="00C06B56">
        <w:rPr>
          <w:i w:val="0"/>
        </w:rPr>
        <w:t>determines</w:t>
      </w:r>
      <w:proofErr w:type="spellEnd"/>
      <w:r w:rsidRPr="00C06B56">
        <w:rPr>
          <w:i w:val="0"/>
        </w:rPr>
        <w:t xml:space="preserve"> the VAT </w:t>
      </w:r>
      <w:proofErr w:type="spellStart"/>
      <w:r w:rsidRPr="00C06B56">
        <w:rPr>
          <w:i w:val="0"/>
        </w:rPr>
        <w:t>rate</w:t>
      </w:r>
      <w:proofErr w:type="spellEnd"/>
      <w:r w:rsidRPr="00C06B56">
        <w:rPr>
          <w:i w:val="0"/>
        </w:rPr>
        <w:t xml:space="preserve"> </w:t>
      </w:r>
      <w:proofErr w:type="spellStart"/>
      <w:r w:rsidRPr="00C06B56">
        <w:rPr>
          <w:i w:val="0"/>
        </w:rPr>
        <w:t>assigned</w:t>
      </w:r>
      <w:proofErr w:type="spellEnd"/>
      <w:r w:rsidRPr="00C06B56">
        <w:rPr>
          <w:i w:val="0"/>
        </w:rPr>
        <w:t xml:space="preserve"> to </w:t>
      </w:r>
      <w:r>
        <w:rPr>
          <w:i w:val="0"/>
        </w:rPr>
        <w:t xml:space="preserve">a </w:t>
      </w:r>
      <w:proofErr w:type="spellStart"/>
      <w:r>
        <w:rPr>
          <w:i w:val="0"/>
        </w:rPr>
        <w:t>given</w:t>
      </w:r>
      <w:proofErr w:type="spellEnd"/>
      <w:r>
        <w:rPr>
          <w:i w:val="0"/>
        </w:rPr>
        <w:t xml:space="preserve"> </w:t>
      </w:r>
      <w:proofErr w:type="spellStart"/>
      <w:r>
        <w:rPr>
          <w:i w:val="0"/>
        </w:rPr>
        <w:t>item</w:t>
      </w:r>
      <w:proofErr w:type="spellEnd"/>
      <w:r>
        <w:rPr>
          <w:i w:val="0"/>
        </w:rPr>
        <w:t xml:space="preserve"> </w:t>
      </w:r>
      <w:proofErr w:type="spellStart"/>
      <w:r>
        <w:rPr>
          <w:i w:val="0"/>
        </w:rPr>
        <w:t>name</w:t>
      </w:r>
      <w:proofErr w:type="spellEnd"/>
      <w:r>
        <w:rPr>
          <w:i w:val="0"/>
        </w:rPr>
        <w:t xml:space="preserve"> from the </w:t>
      </w:r>
      <w:proofErr w:type="spellStart"/>
      <w:r>
        <w:rPr>
          <w:i w:val="0"/>
        </w:rPr>
        <w:t>range</w:t>
      </w:r>
      <w:proofErr w:type="spellEnd"/>
      <w:r w:rsidRPr="00C06B56">
        <w:rPr>
          <w:i w:val="0"/>
        </w:rPr>
        <w:t xml:space="preserve"> of A ... G.</w:t>
      </w:r>
    </w:p>
    <w:p w14:paraId="406CB63F" w14:textId="77777777" w:rsidR="00E07A5E" w:rsidRPr="0028446B" w:rsidRDefault="00E07A5E" w:rsidP="00E07A5E">
      <w:pPr>
        <w:pStyle w:val="Notes"/>
      </w:pPr>
    </w:p>
    <w:p w14:paraId="25986D26" w14:textId="77777777" w:rsidR="00E07A5E" w:rsidRPr="0028446B" w:rsidRDefault="00E07A5E" w:rsidP="00E07A5E">
      <w:pPr>
        <w:pStyle w:val="Notes"/>
      </w:pPr>
      <w:r>
        <w:t>Notes</w:t>
      </w:r>
    </w:p>
    <w:p w14:paraId="63A0119C" w14:textId="77777777" w:rsidR="00E07A5E" w:rsidRPr="0028446B" w:rsidRDefault="00E07A5E" w:rsidP="00700491">
      <w:pPr>
        <w:numPr>
          <w:ilvl w:val="0"/>
          <w:numId w:val="29"/>
        </w:numPr>
        <w:tabs>
          <w:tab w:val="center" w:pos="5256"/>
          <w:tab w:val="left" w:pos="9509"/>
        </w:tabs>
      </w:pPr>
      <w:proofErr w:type="spellStart"/>
      <w:r w:rsidRPr="00C06B56">
        <w:t>Formatting</w:t>
      </w:r>
      <w:proofErr w:type="spellEnd"/>
      <w:r w:rsidRPr="00C06B56">
        <w:t xml:space="preserve"> the </w:t>
      </w:r>
      <w:proofErr w:type="spellStart"/>
      <w:r w:rsidRPr="00C06B56">
        <w:t>sales</w:t>
      </w:r>
      <w:proofErr w:type="spellEnd"/>
      <w:r w:rsidRPr="00C06B56">
        <w:t xml:space="preserve"> </w:t>
      </w:r>
      <w:proofErr w:type="spellStart"/>
      <w:r w:rsidRPr="00C06B56">
        <w:t>line</w:t>
      </w:r>
      <w:proofErr w:type="spellEnd"/>
      <w:r w:rsidRPr="00C06B56">
        <w:t xml:space="preserve"> </w:t>
      </w:r>
      <w:proofErr w:type="spellStart"/>
      <w:r w:rsidRPr="00C06B56">
        <w:t>sent</w:t>
      </w:r>
      <w:proofErr w:type="spellEnd"/>
      <w:r w:rsidRPr="00C06B56">
        <w:t xml:space="preserve"> to the </w:t>
      </w:r>
      <w:proofErr w:type="spellStart"/>
      <w:r w:rsidRPr="00C06B56">
        <w:t>printer</w:t>
      </w:r>
      <w:proofErr w:type="spellEnd"/>
      <w:r w:rsidRPr="0028446B">
        <w:t>:</w:t>
      </w:r>
    </w:p>
    <w:p w14:paraId="0ED08077" w14:textId="77777777" w:rsidR="00E07A5E" w:rsidRPr="0028446B" w:rsidRDefault="00E07A5E" w:rsidP="00E07A5E">
      <w:pPr>
        <w:tabs>
          <w:tab w:val="center" w:pos="4896"/>
          <w:tab w:val="left" w:pos="9149"/>
        </w:tabs>
        <w:ind w:left="363"/>
      </w:pPr>
      <w:r w:rsidRPr="00C06B56">
        <w:t xml:space="preserve">The </w:t>
      </w:r>
      <w:proofErr w:type="spellStart"/>
      <w:r w:rsidRPr="00C06B56">
        <w:t>sales</w:t>
      </w:r>
      <w:proofErr w:type="spellEnd"/>
      <w:r w:rsidRPr="00C06B56">
        <w:t xml:space="preserve"> </w:t>
      </w:r>
      <w:proofErr w:type="spellStart"/>
      <w:r w:rsidRPr="00C06B56">
        <w:t>line</w:t>
      </w:r>
      <w:proofErr w:type="spellEnd"/>
      <w:r w:rsidRPr="00C06B56">
        <w:t xml:space="preserve"> </w:t>
      </w:r>
      <w:proofErr w:type="spellStart"/>
      <w:r w:rsidRPr="00C06B56">
        <w:t>must</w:t>
      </w:r>
      <w:proofErr w:type="spellEnd"/>
      <w:r w:rsidRPr="00C06B56">
        <w:t xml:space="preserve"> be </w:t>
      </w:r>
      <w:proofErr w:type="spellStart"/>
      <w:r w:rsidRPr="00C06B56">
        <w:t>formatted</w:t>
      </w:r>
      <w:proofErr w:type="spellEnd"/>
      <w:r w:rsidRPr="00C06B56">
        <w:t xml:space="preserve"> to </w:t>
      </w:r>
      <w:proofErr w:type="spellStart"/>
      <w:r w:rsidRPr="00C06B56">
        <w:t>fit</w:t>
      </w:r>
      <w:proofErr w:type="spellEnd"/>
      <w:r w:rsidRPr="00C06B56">
        <w:t xml:space="preserve"> </w:t>
      </w:r>
      <w:proofErr w:type="spellStart"/>
      <w:r w:rsidRPr="00C06B56">
        <w:t>within</w:t>
      </w:r>
      <w:proofErr w:type="spellEnd"/>
      <w:r w:rsidRPr="00C06B56">
        <w:t xml:space="preserve"> the </w:t>
      </w:r>
      <w:proofErr w:type="spellStart"/>
      <w:r w:rsidRPr="00C06B56">
        <w:t>print</w:t>
      </w:r>
      <w:proofErr w:type="spellEnd"/>
      <w:r w:rsidRPr="00C06B56">
        <w:t xml:space="preserve"> </w:t>
      </w:r>
      <w:proofErr w:type="spellStart"/>
      <w:r w:rsidRPr="00C06B56">
        <w:t>area</w:t>
      </w:r>
      <w:proofErr w:type="spellEnd"/>
      <w:r w:rsidRPr="00C06B56">
        <w:t xml:space="preserve">. The LF CR string (ASCII </w:t>
      </w:r>
      <w:proofErr w:type="spellStart"/>
      <w:r w:rsidRPr="00C06B56">
        <w:t>codes</w:t>
      </w:r>
      <w:proofErr w:type="spellEnd"/>
      <w:r w:rsidRPr="00C06B56">
        <w:t xml:space="preserve">: 0x0A, 0x0D) in the </w:t>
      </w:r>
      <w:proofErr w:type="spellStart"/>
      <w:r w:rsidRPr="00C06B56">
        <w:t>comment</w:t>
      </w:r>
      <w:proofErr w:type="spellEnd"/>
      <w:r w:rsidRPr="00C06B56">
        <w:t xml:space="preserve"> </w:t>
      </w:r>
      <w:proofErr w:type="spellStart"/>
      <w:r w:rsidRPr="00C06B56">
        <w:t>means</w:t>
      </w:r>
      <w:proofErr w:type="spellEnd"/>
      <w:r w:rsidRPr="00C06B56">
        <w:t xml:space="preserve"> </w:t>
      </w:r>
      <w:proofErr w:type="spellStart"/>
      <w:r w:rsidRPr="00C06B56">
        <w:t>moving</w:t>
      </w:r>
      <w:proofErr w:type="spellEnd"/>
      <w:r w:rsidRPr="00C06B56">
        <w:t xml:space="preserve"> to a </w:t>
      </w:r>
      <w:proofErr w:type="spellStart"/>
      <w:r w:rsidRPr="00C06B56">
        <w:t>new</w:t>
      </w:r>
      <w:proofErr w:type="spellEnd"/>
      <w:r w:rsidRPr="00C06B56">
        <w:t xml:space="preserve"> </w:t>
      </w:r>
      <w:proofErr w:type="spellStart"/>
      <w:r w:rsidRPr="00C06B56">
        <w:t>line</w:t>
      </w:r>
      <w:proofErr w:type="spellEnd"/>
      <w:r w:rsidRPr="00C06B56">
        <w:t xml:space="preserve">. </w:t>
      </w:r>
      <w:proofErr w:type="spellStart"/>
      <w:r w:rsidRPr="00C06B56">
        <w:t>You</w:t>
      </w:r>
      <w:proofErr w:type="spellEnd"/>
      <w:r w:rsidRPr="00C06B56">
        <w:t xml:space="preserve"> </w:t>
      </w:r>
      <w:proofErr w:type="spellStart"/>
      <w:r w:rsidRPr="00C06B56">
        <w:t>can</w:t>
      </w:r>
      <w:proofErr w:type="spellEnd"/>
      <w:r w:rsidRPr="00C06B56">
        <w:t xml:space="preserve"> insert a maximum of </w:t>
      </w:r>
      <w:proofErr w:type="spellStart"/>
      <w:r w:rsidRPr="00C06B56">
        <w:t>two</w:t>
      </w:r>
      <w:proofErr w:type="spellEnd"/>
      <w:r w:rsidRPr="00C06B56">
        <w:t xml:space="preserve"> </w:t>
      </w:r>
      <w:proofErr w:type="spellStart"/>
      <w:r w:rsidRPr="00C06B56">
        <w:t>line</w:t>
      </w:r>
      <w:proofErr w:type="spellEnd"/>
      <w:r w:rsidRPr="00C06B56">
        <w:t xml:space="preserve"> </w:t>
      </w:r>
      <w:proofErr w:type="spellStart"/>
      <w:r w:rsidRPr="00C06B56">
        <w:t>breaks</w:t>
      </w:r>
      <w:proofErr w:type="spellEnd"/>
      <w:r w:rsidRPr="00C06B56">
        <w:t xml:space="preserve">: </w:t>
      </w:r>
      <w:proofErr w:type="spellStart"/>
      <w:r w:rsidRPr="00C06B56">
        <w:t>You</w:t>
      </w:r>
      <w:proofErr w:type="spellEnd"/>
      <w:r w:rsidRPr="00C06B56">
        <w:t xml:space="preserve"> </w:t>
      </w:r>
      <w:proofErr w:type="spellStart"/>
      <w:r w:rsidRPr="00C06B56">
        <w:t>can</w:t>
      </w:r>
      <w:proofErr w:type="spellEnd"/>
      <w:r w:rsidRPr="00C06B56">
        <w:t xml:space="preserve"> not </w:t>
      </w:r>
      <w:proofErr w:type="spellStart"/>
      <w:r w:rsidRPr="00C06B56">
        <w:t>separate</w:t>
      </w:r>
      <w:proofErr w:type="spellEnd"/>
      <w:r w:rsidRPr="00C06B56">
        <w:t xml:space="preserve"> </w:t>
      </w:r>
      <w:proofErr w:type="spellStart"/>
      <w:r w:rsidRPr="00C06B56">
        <w:t>numbers</w:t>
      </w:r>
      <w:proofErr w:type="spellEnd"/>
      <w:r w:rsidRPr="00C06B56">
        <w:t xml:space="preserve"> for the </w:t>
      </w:r>
      <w:proofErr w:type="spellStart"/>
      <w:r w:rsidRPr="00C06B56">
        <w:t>quantity</w:t>
      </w:r>
      <w:proofErr w:type="spellEnd"/>
      <w:r w:rsidRPr="00C06B56">
        <w:t xml:space="preserve"> and </w:t>
      </w:r>
      <w:proofErr w:type="spellStart"/>
      <w:r w:rsidRPr="00C06B56">
        <w:t>price</w:t>
      </w:r>
      <w:proofErr w:type="spellEnd"/>
      <w:r w:rsidRPr="00C06B56">
        <w:t xml:space="preserve"> by </w:t>
      </w:r>
      <w:proofErr w:type="spellStart"/>
      <w:r w:rsidRPr="00C06B56">
        <w:t>line</w:t>
      </w:r>
      <w:proofErr w:type="spellEnd"/>
      <w:r w:rsidRPr="00C06B56">
        <w:t xml:space="preserve"> </w:t>
      </w:r>
      <w:proofErr w:type="spellStart"/>
      <w:r w:rsidRPr="00C06B56">
        <w:t>breaks</w:t>
      </w:r>
      <w:proofErr w:type="spellEnd"/>
      <w:r w:rsidRPr="00C06B56">
        <w:t xml:space="preserve">. The 0x20 </w:t>
      </w:r>
      <w:proofErr w:type="spellStart"/>
      <w:r w:rsidRPr="00C06B56">
        <w:t>code</w:t>
      </w:r>
      <w:proofErr w:type="spellEnd"/>
      <w:r w:rsidRPr="00C06B56">
        <w:t xml:space="preserve"> </w:t>
      </w:r>
      <w:r>
        <w:t>(</w:t>
      </w:r>
      <w:proofErr w:type="spellStart"/>
      <w:r w:rsidRPr="00C06B56">
        <w:t>space</w:t>
      </w:r>
      <w:proofErr w:type="spellEnd"/>
      <w:r>
        <w:t>)</w:t>
      </w:r>
      <w:r w:rsidRPr="00C06B56">
        <w:t xml:space="preserve"> </w:t>
      </w:r>
      <w:proofErr w:type="spellStart"/>
      <w:r w:rsidRPr="00C06B56">
        <w:t>allows</w:t>
      </w:r>
      <w:proofErr w:type="spellEnd"/>
      <w:r w:rsidRPr="00C06B56">
        <w:t xml:space="preserve"> to </w:t>
      </w:r>
      <w:proofErr w:type="spellStart"/>
      <w:r w:rsidRPr="00C06B56">
        <w:t>separate</w:t>
      </w:r>
      <w:proofErr w:type="spellEnd"/>
      <w:r w:rsidRPr="00C06B56">
        <w:t xml:space="preserve"> a string of </w:t>
      </w:r>
      <w:proofErr w:type="spellStart"/>
      <w:r w:rsidRPr="00C06B56">
        <w:t>characters</w:t>
      </w:r>
      <w:proofErr w:type="spellEnd"/>
      <w:r w:rsidRPr="0028446B">
        <w:t>.</w:t>
      </w:r>
    </w:p>
    <w:p w14:paraId="6FDD1332" w14:textId="77777777" w:rsidR="00E07A5E" w:rsidRPr="0028446B" w:rsidRDefault="00E07A5E" w:rsidP="00700491">
      <w:pPr>
        <w:numPr>
          <w:ilvl w:val="0"/>
          <w:numId w:val="29"/>
        </w:numPr>
        <w:tabs>
          <w:tab w:val="center" w:pos="5256"/>
          <w:tab w:val="left" w:pos="9509"/>
        </w:tabs>
      </w:pPr>
      <w:r w:rsidRPr="00C06B56">
        <w:rPr>
          <w:rFonts w:cs="Arial"/>
        </w:rPr>
        <w:t xml:space="preserve">The </w:t>
      </w:r>
      <w:proofErr w:type="spellStart"/>
      <w:r w:rsidRPr="00C06B56">
        <w:rPr>
          <w:rFonts w:cs="Arial"/>
        </w:rPr>
        <w:t>quantity</w:t>
      </w:r>
      <w:proofErr w:type="spellEnd"/>
      <w:r w:rsidRPr="00C06B56">
        <w:rPr>
          <w:rFonts w:cs="Arial"/>
        </w:rPr>
        <w:t xml:space="preserve"> of </w:t>
      </w:r>
      <w:proofErr w:type="spellStart"/>
      <w:r w:rsidRPr="00C06B56">
        <w:rPr>
          <w:rFonts w:cs="Arial"/>
        </w:rPr>
        <w:t>goods</w:t>
      </w:r>
      <w:proofErr w:type="spellEnd"/>
      <w:r w:rsidRPr="00C06B56">
        <w:rPr>
          <w:rFonts w:cs="Arial"/>
        </w:rPr>
        <w:t xml:space="preserve"> </w:t>
      </w:r>
      <w:proofErr w:type="spellStart"/>
      <w:r w:rsidRPr="00C06B56">
        <w:rPr>
          <w:rFonts w:cs="Arial"/>
        </w:rPr>
        <w:t>can</w:t>
      </w:r>
      <w:proofErr w:type="spellEnd"/>
      <w:r w:rsidRPr="00C06B56">
        <w:rPr>
          <w:rFonts w:cs="Arial"/>
        </w:rPr>
        <w:t xml:space="preserve"> be </w:t>
      </w:r>
      <w:proofErr w:type="spellStart"/>
      <w:r w:rsidRPr="00C06B56">
        <w:rPr>
          <w:rFonts w:cs="Arial"/>
        </w:rPr>
        <w:t>specified</w:t>
      </w:r>
      <w:proofErr w:type="spellEnd"/>
      <w:r w:rsidRPr="00C06B56">
        <w:rPr>
          <w:rFonts w:cs="Arial"/>
        </w:rPr>
        <w:t xml:space="preserve"> with </w:t>
      </w:r>
      <w:proofErr w:type="spellStart"/>
      <w:r w:rsidRPr="00C06B56">
        <w:rPr>
          <w:rFonts w:cs="Arial"/>
        </w:rPr>
        <w:t>an</w:t>
      </w:r>
      <w:proofErr w:type="spellEnd"/>
      <w:r w:rsidRPr="00C06B56">
        <w:rPr>
          <w:rFonts w:cs="Arial"/>
        </w:rPr>
        <w:t xml:space="preserve"> </w:t>
      </w:r>
      <w:proofErr w:type="spellStart"/>
      <w:r w:rsidRPr="00C06B56">
        <w:rPr>
          <w:rFonts w:cs="Arial"/>
        </w:rPr>
        <w:t>accuracy</w:t>
      </w:r>
      <w:proofErr w:type="spellEnd"/>
      <w:r w:rsidRPr="00C06B56">
        <w:rPr>
          <w:rFonts w:cs="Arial"/>
        </w:rPr>
        <w:t xml:space="preserve"> of 4 </w:t>
      </w:r>
      <w:proofErr w:type="spellStart"/>
      <w:r w:rsidRPr="00C06B56">
        <w:rPr>
          <w:rFonts w:cs="Arial"/>
        </w:rPr>
        <w:t>decimal</w:t>
      </w:r>
      <w:proofErr w:type="spellEnd"/>
      <w:r w:rsidRPr="00C06B56">
        <w:rPr>
          <w:rFonts w:cs="Arial"/>
        </w:rPr>
        <w:t xml:space="preserve"> </w:t>
      </w:r>
      <w:proofErr w:type="spellStart"/>
      <w:r w:rsidRPr="00C06B56">
        <w:rPr>
          <w:rFonts w:cs="Arial"/>
        </w:rPr>
        <w:t>places</w:t>
      </w:r>
      <w:proofErr w:type="spellEnd"/>
      <w:r w:rsidRPr="00C06B56">
        <w:rPr>
          <w:rFonts w:cs="Arial"/>
        </w:rPr>
        <w:t xml:space="preserve">. </w:t>
      </w:r>
      <w:proofErr w:type="spellStart"/>
      <w:r w:rsidRPr="00C06B56">
        <w:rPr>
          <w:rFonts w:cs="Arial"/>
        </w:rPr>
        <w:t>If</w:t>
      </w:r>
      <w:proofErr w:type="spellEnd"/>
      <w:r w:rsidRPr="00C06B56">
        <w:rPr>
          <w:rFonts w:cs="Arial"/>
        </w:rPr>
        <w:t xml:space="preserve"> the </w:t>
      </w:r>
      <w:proofErr w:type="spellStart"/>
      <w:r w:rsidRPr="00C06B56">
        <w:rPr>
          <w:rFonts w:cs="Arial"/>
        </w:rPr>
        <w:t>decimal</w:t>
      </w:r>
      <w:proofErr w:type="spellEnd"/>
      <w:r w:rsidRPr="00C06B56">
        <w:rPr>
          <w:rFonts w:cs="Arial"/>
        </w:rPr>
        <w:t xml:space="preserve"> </w:t>
      </w:r>
      <w:proofErr w:type="spellStart"/>
      <w:r w:rsidRPr="00C06B56">
        <w:rPr>
          <w:rFonts w:cs="Arial"/>
        </w:rPr>
        <w:t>places</w:t>
      </w:r>
      <w:proofErr w:type="spellEnd"/>
      <w:r w:rsidRPr="00C06B56">
        <w:rPr>
          <w:rFonts w:cs="Arial"/>
        </w:rPr>
        <w:t xml:space="preserve"> </w:t>
      </w:r>
      <w:proofErr w:type="spellStart"/>
      <w:r w:rsidRPr="00C06B56">
        <w:rPr>
          <w:rFonts w:cs="Arial"/>
        </w:rPr>
        <w:t>are</w:t>
      </w:r>
      <w:proofErr w:type="spellEnd"/>
      <w:r w:rsidRPr="00C06B56">
        <w:rPr>
          <w:rFonts w:cs="Arial"/>
        </w:rPr>
        <w:t xml:space="preserve"> </w:t>
      </w:r>
      <w:proofErr w:type="spellStart"/>
      <w:r w:rsidRPr="00C06B56">
        <w:rPr>
          <w:rFonts w:cs="Arial"/>
        </w:rPr>
        <w:t>zeros</w:t>
      </w:r>
      <w:proofErr w:type="spellEnd"/>
      <w:r w:rsidRPr="00C06B56">
        <w:rPr>
          <w:rFonts w:cs="Arial"/>
        </w:rPr>
        <w:t xml:space="preserve">, the </w:t>
      </w:r>
      <w:proofErr w:type="spellStart"/>
      <w:r w:rsidRPr="00C06B56">
        <w:rPr>
          <w:rFonts w:cs="Arial"/>
        </w:rPr>
        <w:t>digits</w:t>
      </w:r>
      <w:proofErr w:type="spellEnd"/>
      <w:r w:rsidRPr="00C06B56">
        <w:rPr>
          <w:rFonts w:cs="Arial"/>
        </w:rPr>
        <w:t xml:space="preserve"> </w:t>
      </w:r>
      <w:proofErr w:type="spellStart"/>
      <w:r w:rsidRPr="00C06B56">
        <w:rPr>
          <w:rFonts w:cs="Arial"/>
        </w:rPr>
        <w:t>are</w:t>
      </w:r>
      <w:proofErr w:type="spellEnd"/>
      <w:r w:rsidRPr="00C06B56">
        <w:rPr>
          <w:rFonts w:cs="Arial"/>
        </w:rPr>
        <w:t xml:space="preserve"> </w:t>
      </w:r>
      <w:proofErr w:type="spellStart"/>
      <w:r w:rsidRPr="00C06B56">
        <w:rPr>
          <w:rFonts w:cs="Arial"/>
        </w:rPr>
        <w:t>cut</w:t>
      </w:r>
      <w:proofErr w:type="spellEnd"/>
      <w:r w:rsidRPr="00C06B56">
        <w:rPr>
          <w:rFonts w:cs="Arial"/>
        </w:rPr>
        <w:t xml:space="preserve"> off (</w:t>
      </w:r>
      <w:proofErr w:type="spellStart"/>
      <w:r w:rsidRPr="00C06B56">
        <w:rPr>
          <w:rFonts w:cs="Arial"/>
        </w:rPr>
        <w:t>eg</w:t>
      </w:r>
      <w:proofErr w:type="spellEnd"/>
      <w:r w:rsidRPr="00C06B56">
        <w:rPr>
          <w:rFonts w:cs="Arial"/>
        </w:rPr>
        <w:t xml:space="preserve"> </w:t>
      </w:r>
      <w:proofErr w:type="spellStart"/>
      <w:r w:rsidRPr="00C06B56">
        <w:rPr>
          <w:rFonts w:cs="Arial"/>
        </w:rPr>
        <w:t>after</w:t>
      </w:r>
      <w:proofErr w:type="spellEnd"/>
      <w:r w:rsidRPr="00C06B56">
        <w:rPr>
          <w:rFonts w:cs="Arial"/>
        </w:rPr>
        <w:t xml:space="preserve"> </w:t>
      </w:r>
      <w:proofErr w:type="spellStart"/>
      <w:r w:rsidRPr="00C06B56">
        <w:rPr>
          <w:rFonts w:cs="Arial"/>
        </w:rPr>
        <w:t>sending</w:t>
      </w:r>
      <w:proofErr w:type="spellEnd"/>
      <w:r>
        <w:rPr>
          <w:rFonts w:cs="Arial"/>
        </w:rPr>
        <w:t xml:space="preserve"> to the </w:t>
      </w:r>
      <w:proofErr w:type="spellStart"/>
      <w:r>
        <w:rPr>
          <w:rFonts w:cs="Arial"/>
        </w:rPr>
        <w:t>printer</w:t>
      </w:r>
      <w:proofErr w:type="spellEnd"/>
      <w:r>
        <w:rPr>
          <w:rFonts w:cs="Arial"/>
        </w:rPr>
        <w:t xml:space="preserve">: 2.00 </w:t>
      </w:r>
      <w:proofErr w:type="spellStart"/>
      <w:r>
        <w:rPr>
          <w:rFonts w:cs="Arial"/>
        </w:rPr>
        <w:t>pcs</w:t>
      </w:r>
      <w:proofErr w:type="spellEnd"/>
      <w:r>
        <w:rPr>
          <w:rFonts w:cs="Arial"/>
        </w:rPr>
        <w:t xml:space="preserve"> x </w:t>
      </w:r>
      <w:r w:rsidRPr="00C06B56">
        <w:rPr>
          <w:rFonts w:cs="Arial"/>
        </w:rPr>
        <w:t>23</w:t>
      </w:r>
      <w:r>
        <w:rPr>
          <w:rFonts w:cs="Arial"/>
        </w:rPr>
        <w:t xml:space="preserve">.99 zł, the </w:t>
      </w:r>
      <w:proofErr w:type="spellStart"/>
      <w:r>
        <w:rPr>
          <w:rFonts w:cs="Arial"/>
        </w:rPr>
        <w:t>printer</w:t>
      </w:r>
      <w:proofErr w:type="spellEnd"/>
      <w:r>
        <w:rPr>
          <w:rFonts w:cs="Arial"/>
        </w:rPr>
        <w:t xml:space="preserve"> </w:t>
      </w:r>
      <w:proofErr w:type="spellStart"/>
      <w:r>
        <w:rPr>
          <w:rFonts w:cs="Arial"/>
        </w:rPr>
        <w:t>prints</w:t>
      </w:r>
      <w:proofErr w:type="spellEnd"/>
      <w:r>
        <w:rPr>
          <w:rFonts w:cs="Arial"/>
        </w:rPr>
        <w:t xml:space="preserve">: 2 </w:t>
      </w:r>
      <w:proofErr w:type="spellStart"/>
      <w:r>
        <w:rPr>
          <w:rFonts w:cs="Arial"/>
        </w:rPr>
        <w:t>pcs</w:t>
      </w:r>
      <w:proofErr w:type="spellEnd"/>
      <w:r>
        <w:rPr>
          <w:rFonts w:cs="Arial"/>
        </w:rPr>
        <w:t xml:space="preserve"> x </w:t>
      </w:r>
      <w:r w:rsidRPr="00C06B56">
        <w:rPr>
          <w:rFonts w:cs="Arial"/>
        </w:rPr>
        <w:t>23.99</w:t>
      </w:r>
      <w:r>
        <w:rPr>
          <w:rFonts w:cs="Arial"/>
        </w:rPr>
        <w:t xml:space="preserve"> zł</w:t>
      </w:r>
      <w:r w:rsidRPr="00C06B56">
        <w:rPr>
          <w:rFonts w:cs="Arial"/>
        </w:rPr>
        <w:t>)</w:t>
      </w:r>
      <w:r w:rsidRPr="0028446B">
        <w:rPr>
          <w:rFonts w:cs="Arial"/>
        </w:rPr>
        <w:t>.</w:t>
      </w:r>
    </w:p>
    <w:p w14:paraId="0F364753" w14:textId="77777777" w:rsidR="00E07A5E" w:rsidRPr="0028446B" w:rsidRDefault="00E07A5E" w:rsidP="00E07A5E">
      <w:pPr>
        <w:tabs>
          <w:tab w:val="center" w:pos="5616"/>
          <w:tab w:val="left" w:pos="9869"/>
        </w:tabs>
        <w:rPr>
          <w:rFonts w:cs="Arial"/>
        </w:rPr>
      </w:pPr>
    </w:p>
    <w:p w14:paraId="305AECD5" w14:textId="77777777" w:rsidR="00E07A5E" w:rsidRPr="0028446B" w:rsidRDefault="00E07A5E" w:rsidP="00E07A5E">
      <w:pPr>
        <w:pStyle w:val="Notes"/>
      </w:pPr>
      <w:proofErr w:type="spellStart"/>
      <w:r>
        <w:t>Example</w:t>
      </w:r>
      <w:proofErr w:type="spellEnd"/>
      <w:r>
        <w:t xml:space="preserve"> of a </w:t>
      </w:r>
      <w:proofErr w:type="spellStart"/>
      <w:r>
        <w:t>sales</w:t>
      </w:r>
      <w:proofErr w:type="spellEnd"/>
      <w:r>
        <w:t xml:space="preserve"> </w:t>
      </w:r>
      <w:proofErr w:type="spellStart"/>
      <w:r>
        <w:t>line</w:t>
      </w:r>
      <w:proofErr w:type="spellEnd"/>
      <w:r w:rsidRPr="0028446B">
        <w:t xml:space="preserve"> </w:t>
      </w:r>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E07A5E" w:rsidRPr="0028446B" w14:paraId="47EBD8E8" w14:textId="77777777" w:rsidTr="00E07A5E">
        <w:tc>
          <w:tcPr>
            <w:tcW w:w="9059" w:type="dxa"/>
            <w:tcBorders>
              <w:top w:val="nil"/>
              <w:left w:val="nil"/>
              <w:bottom w:val="nil"/>
              <w:right w:val="nil"/>
            </w:tcBorders>
            <w:shd w:val="clear" w:color="auto" w:fill="EDEDED" w:themeFill="accent3" w:themeFillTint="33"/>
          </w:tcPr>
          <w:p w14:paraId="2B3C6B44" w14:textId="77777777" w:rsidR="00E07A5E" w:rsidRPr="0028446B" w:rsidRDefault="00E07A5E" w:rsidP="00E07A5E">
            <w:pPr>
              <w:pStyle w:val="RED"/>
              <w:rPr>
                <w:lang w:val="en-US"/>
              </w:rPr>
            </w:pPr>
            <w:r w:rsidRPr="0028446B">
              <w:rPr>
                <w:lang w:val="en-US"/>
              </w:rPr>
              <w:t xml:space="preserve">ESC MFB DTOWAR-A NUL 1 * 10.00 ESC MFB1 a10.00 ESC MFB2 A ESC MFE </w:t>
            </w:r>
          </w:p>
        </w:tc>
      </w:tr>
      <w:tr w:rsidR="00E07A5E" w:rsidRPr="0028446B" w14:paraId="4E1FB648" w14:textId="77777777" w:rsidTr="00E07A5E">
        <w:tc>
          <w:tcPr>
            <w:tcW w:w="9059" w:type="dxa"/>
            <w:tcBorders>
              <w:top w:val="nil"/>
              <w:left w:val="nil"/>
              <w:bottom w:val="single" w:sz="4" w:space="0" w:color="auto"/>
              <w:right w:val="nil"/>
            </w:tcBorders>
            <w:shd w:val="clear" w:color="auto" w:fill="EDEDED" w:themeFill="accent3" w:themeFillTint="33"/>
          </w:tcPr>
          <w:p w14:paraId="3DED27E1" w14:textId="77777777" w:rsidR="00E07A5E" w:rsidRPr="0028446B" w:rsidRDefault="00E07A5E" w:rsidP="00E07A5E">
            <w:pPr>
              <w:pStyle w:val="GREEN"/>
              <w:spacing w:before="20" w:after="20"/>
              <w:rPr>
                <w:sz w:val="20"/>
                <w:szCs w:val="20"/>
                <w:lang w:val="en-US"/>
              </w:rPr>
            </w:pPr>
            <w:r w:rsidRPr="0028446B">
              <w:rPr>
                <w:sz w:val="20"/>
                <w:szCs w:val="20"/>
                <w:lang w:val="en-US"/>
              </w:rPr>
              <w:t xml:space="preserve">ACK </w:t>
            </w:r>
          </w:p>
        </w:tc>
      </w:tr>
      <w:tr w:rsidR="00E07A5E" w:rsidRPr="0028446B" w14:paraId="489A04BC" w14:textId="77777777" w:rsidTr="00E07A5E">
        <w:tc>
          <w:tcPr>
            <w:tcW w:w="9059" w:type="dxa"/>
            <w:tcBorders>
              <w:top w:val="single" w:sz="4" w:space="0" w:color="auto"/>
              <w:bottom w:val="single" w:sz="4" w:space="0" w:color="auto"/>
            </w:tcBorders>
          </w:tcPr>
          <w:p w14:paraId="31A0D64D" w14:textId="77777777" w:rsidR="00E07A5E" w:rsidRPr="0028446B" w:rsidRDefault="00E07A5E" w:rsidP="00E07A5E">
            <w:pPr>
              <w:autoSpaceDE w:val="0"/>
              <w:autoSpaceDN w:val="0"/>
              <w:adjustRightInd w:val="0"/>
              <w:spacing w:after="60"/>
              <w:jc w:val="center"/>
              <w:rPr>
                <w:rFonts w:ascii="Courier New" w:hAnsi="Courier New" w:cs="Courier New"/>
              </w:rPr>
            </w:pPr>
            <w:proofErr w:type="spellStart"/>
            <w:r w:rsidRPr="0028446B">
              <w:rPr>
                <w:rFonts w:ascii="Courier New" w:hAnsi="Courier New" w:cs="Courier New"/>
              </w:rPr>
              <w:t>Exorigo-Upos</w:t>
            </w:r>
            <w:proofErr w:type="spellEnd"/>
            <w:r w:rsidRPr="0028446B">
              <w:rPr>
                <w:rFonts w:ascii="Courier New" w:hAnsi="Courier New" w:cs="Courier New"/>
              </w:rPr>
              <w:t xml:space="preserve"> Sp. z o.o.</w:t>
            </w:r>
          </w:p>
          <w:p w14:paraId="024A2244"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01-217 Warszawa</w:t>
            </w:r>
          </w:p>
          <w:p w14:paraId="71113975"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Kolejowa 5/7</w:t>
            </w:r>
          </w:p>
          <w:p w14:paraId="3CD62488"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NIP 9281838767</w:t>
            </w:r>
          </w:p>
          <w:p w14:paraId="7E445CE1"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 xml:space="preserve">                         nr wydr.000370/0006</w:t>
            </w:r>
          </w:p>
          <w:p w14:paraId="1FAC1E06"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PARAGON FISKALNY</w:t>
            </w:r>
          </w:p>
          <w:p w14:paraId="29089071" w14:textId="77777777" w:rsidR="00E07A5E" w:rsidRPr="0028446B" w:rsidRDefault="00E07A5E" w:rsidP="00E07A5E">
            <w:pPr>
              <w:autoSpaceDE w:val="0"/>
              <w:autoSpaceDN w:val="0"/>
              <w:adjustRightInd w:val="0"/>
              <w:spacing w:after="20"/>
              <w:jc w:val="center"/>
              <w:rPr>
                <w:rFonts w:ascii="Courier New" w:hAnsi="Courier New" w:cs="Courier New"/>
                <w:color w:val="0000FF"/>
              </w:rPr>
            </w:pPr>
            <w:r w:rsidRPr="0028446B">
              <w:rPr>
                <w:rFonts w:ascii="Courier New" w:hAnsi="Courier New" w:cs="Courier New"/>
              </w:rPr>
              <w:t>TOWAR-A                    1 * 10,00 10,00 A</w:t>
            </w:r>
          </w:p>
        </w:tc>
      </w:tr>
    </w:tbl>
    <w:p w14:paraId="57B4774A" w14:textId="77777777" w:rsidR="00E07A5E" w:rsidRPr="0028446B" w:rsidRDefault="00E07A5E" w:rsidP="00E07A5E">
      <w:pPr>
        <w:pStyle w:val="Notes"/>
        <w:rPr>
          <w:lang w:val="en-US"/>
        </w:rPr>
      </w:pPr>
    </w:p>
    <w:p w14:paraId="4151274D" w14:textId="77777777" w:rsidR="00E07A5E" w:rsidRPr="0028446B" w:rsidRDefault="00E07A5E" w:rsidP="00E07A5E">
      <w:pPr>
        <w:pStyle w:val="Notes"/>
      </w:pPr>
      <w:proofErr w:type="spellStart"/>
      <w:r>
        <w:t>Example</w:t>
      </w:r>
      <w:proofErr w:type="spellEnd"/>
      <w:r w:rsidRPr="0028446B">
        <w:t xml:space="preserve"> </w:t>
      </w:r>
      <w:r>
        <w:t xml:space="preserve">of a </w:t>
      </w:r>
      <w:proofErr w:type="spellStart"/>
      <w:r>
        <w:t>sleas</w:t>
      </w:r>
      <w:proofErr w:type="spellEnd"/>
      <w:r>
        <w:t xml:space="preserve"> </w:t>
      </w:r>
      <w:proofErr w:type="spellStart"/>
      <w:r>
        <w:t>line</w:t>
      </w:r>
      <w:proofErr w:type="spellEnd"/>
      <w:r>
        <w:t xml:space="preserve"> with </w:t>
      </w:r>
      <w:proofErr w:type="spellStart"/>
      <w:r>
        <w:t>comments</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E07A5E" w:rsidRPr="0028446B" w14:paraId="5DA40E94" w14:textId="77777777" w:rsidTr="00E07A5E">
        <w:tc>
          <w:tcPr>
            <w:tcW w:w="9059" w:type="dxa"/>
            <w:tcBorders>
              <w:top w:val="nil"/>
              <w:left w:val="nil"/>
              <w:bottom w:val="nil"/>
              <w:right w:val="nil"/>
            </w:tcBorders>
            <w:shd w:val="clear" w:color="auto" w:fill="EDEDED" w:themeFill="accent3" w:themeFillTint="33"/>
          </w:tcPr>
          <w:p w14:paraId="615D9182" w14:textId="77777777" w:rsidR="00E07A5E" w:rsidRPr="0028446B" w:rsidRDefault="00E07A5E" w:rsidP="00E07A5E">
            <w:pPr>
              <w:spacing w:before="60" w:after="20"/>
              <w:rPr>
                <w:rFonts w:ascii="Courier New" w:hAnsi="Courier New" w:cs="Courier New"/>
                <w:color w:val="FF0000"/>
              </w:rPr>
            </w:pPr>
            <w:r w:rsidRPr="0028446B">
              <w:rPr>
                <w:rFonts w:ascii="Courier New" w:hAnsi="Courier New" w:cs="Courier New"/>
                <w:color w:val="FF0000"/>
              </w:rPr>
              <w:t>ESC MFB DTOWAR-A NUL 1,4455 0x20 kg * 10.00 0x20 PLN 0x0A 0x0D &lt;</w:t>
            </w:r>
            <w:r>
              <w:rPr>
                <w:rFonts w:ascii="Courier New" w:hAnsi="Courier New" w:cs="Courier New"/>
                <w:color w:val="FF0000"/>
              </w:rPr>
              <w:t>COMMENT</w:t>
            </w:r>
            <w:r w:rsidRPr="0028446B">
              <w:rPr>
                <w:rFonts w:ascii="Courier New" w:hAnsi="Courier New" w:cs="Courier New"/>
                <w:color w:val="FF0000"/>
              </w:rPr>
              <w:t>2&gt; 0x0A 0x0D &lt;</w:t>
            </w:r>
            <w:r>
              <w:rPr>
                <w:rFonts w:ascii="Courier New" w:hAnsi="Courier New" w:cs="Courier New"/>
                <w:color w:val="FF0000"/>
              </w:rPr>
              <w:t>COMMENT</w:t>
            </w:r>
            <w:r w:rsidRPr="0028446B">
              <w:rPr>
                <w:rFonts w:ascii="Courier New" w:hAnsi="Courier New" w:cs="Courier New"/>
                <w:color w:val="FF0000"/>
              </w:rPr>
              <w:t>3&gt; ESC MFB1 a14.455 ESC MFB2 A ESC MFE</w:t>
            </w:r>
          </w:p>
        </w:tc>
      </w:tr>
      <w:tr w:rsidR="00E07A5E" w:rsidRPr="0028446B" w14:paraId="40BECCF6" w14:textId="77777777" w:rsidTr="00E07A5E">
        <w:tc>
          <w:tcPr>
            <w:tcW w:w="9059" w:type="dxa"/>
            <w:tcBorders>
              <w:top w:val="nil"/>
              <w:left w:val="nil"/>
              <w:bottom w:val="single" w:sz="4" w:space="0" w:color="auto"/>
              <w:right w:val="nil"/>
            </w:tcBorders>
            <w:shd w:val="clear" w:color="auto" w:fill="EDEDED" w:themeFill="accent3" w:themeFillTint="33"/>
          </w:tcPr>
          <w:p w14:paraId="79D0223F" w14:textId="77777777" w:rsidR="00E07A5E" w:rsidRPr="0028446B" w:rsidRDefault="00E07A5E" w:rsidP="00E07A5E">
            <w:pPr>
              <w:spacing w:before="60" w:after="60"/>
              <w:rPr>
                <w:rFonts w:ascii="Courier New" w:hAnsi="Courier New" w:cs="Courier New"/>
              </w:rPr>
            </w:pPr>
            <w:r w:rsidRPr="0028446B">
              <w:rPr>
                <w:rFonts w:ascii="Courier New" w:hAnsi="Courier New" w:cs="Courier New"/>
                <w:color w:val="00B050"/>
              </w:rPr>
              <w:t>ACK</w:t>
            </w:r>
            <w:r w:rsidRPr="0028446B">
              <w:rPr>
                <w:rFonts w:ascii="Courier New" w:hAnsi="Courier New" w:cs="Courier New"/>
              </w:rPr>
              <w:t xml:space="preserve"> </w:t>
            </w:r>
          </w:p>
        </w:tc>
      </w:tr>
      <w:tr w:rsidR="00E07A5E" w:rsidRPr="0028446B" w14:paraId="45489E0B" w14:textId="77777777" w:rsidTr="00E07A5E">
        <w:tc>
          <w:tcPr>
            <w:tcW w:w="9059" w:type="dxa"/>
            <w:tcBorders>
              <w:top w:val="single" w:sz="4" w:space="0" w:color="auto"/>
            </w:tcBorders>
          </w:tcPr>
          <w:p w14:paraId="72C9DFCB" w14:textId="77777777" w:rsidR="00E07A5E" w:rsidRPr="0028446B" w:rsidRDefault="00E07A5E" w:rsidP="00E07A5E">
            <w:pPr>
              <w:autoSpaceDE w:val="0"/>
              <w:autoSpaceDN w:val="0"/>
              <w:adjustRightInd w:val="0"/>
              <w:spacing w:after="20"/>
              <w:jc w:val="center"/>
              <w:rPr>
                <w:rFonts w:ascii="Courier New" w:hAnsi="Courier New" w:cs="Courier New"/>
              </w:rPr>
            </w:pPr>
            <w:proofErr w:type="spellStart"/>
            <w:r w:rsidRPr="0028446B">
              <w:rPr>
                <w:rFonts w:ascii="Courier New" w:hAnsi="Courier New" w:cs="Courier New"/>
              </w:rPr>
              <w:t>Exorigo-Upos</w:t>
            </w:r>
            <w:proofErr w:type="spellEnd"/>
            <w:r w:rsidRPr="0028446B">
              <w:rPr>
                <w:rFonts w:ascii="Courier New" w:hAnsi="Courier New" w:cs="Courier New"/>
              </w:rPr>
              <w:t xml:space="preserve"> Sp. z o.o.</w:t>
            </w:r>
          </w:p>
          <w:p w14:paraId="459B5433"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01-217 Warszawa</w:t>
            </w:r>
          </w:p>
          <w:p w14:paraId="72FA0044"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Kolejowa 5/7</w:t>
            </w:r>
          </w:p>
          <w:p w14:paraId="7BE92570"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NIP 9281838767</w:t>
            </w:r>
          </w:p>
          <w:p w14:paraId="3A4E39E4"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 xml:space="preserve">                       nr wydr.000371/0006</w:t>
            </w:r>
          </w:p>
          <w:p w14:paraId="660FB193"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 xml:space="preserve">TOWAR-A     </w:t>
            </w:r>
            <w:smartTag w:uri="urn:schemas-microsoft-com:office:smarttags" w:element="metricconverter">
              <w:smartTagPr>
                <w:attr w:name="ProductID" w:val="1,4455 kg"/>
              </w:smartTagPr>
              <w:r w:rsidRPr="0028446B">
                <w:rPr>
                  <w:rFonts w:ascii="Courier New" w:hAnsi="Courier New" w:cs="Courier New"/>
                </w:rPr>
                <w:t>1,4455 kg</w:t>
              </w:r>
            </w:smartTag>
            <w:r w:rsidRPr="0028446B">
              <w:rPr>
                <w:rFonts w:ascii="Courier New" w:hAnsi="Courier New" w:cs="Courier New"/>
              </w:rPr>
              <w:t xml:space="preserve">  * 10,00 PLN </w:t>
            </w:r>
            <w:smartTag w:uri="urn:schemas-microsoft-com:office:smarttags" w:element="metricconverter">
              <w:smartTagPr>
                <w:attr w:name="ProductID" w:val="14,46 A"/>
              </w:smartTagPr>
              <w:r w:rsidRPr="0028446B">
                <w:rPr>
                  <w:rFonts w:ascii="Courier New" w:hAnsi="Courier New" w:cs="Courier New"/>
                </w:rPr>
                <w:t>14,46 A</w:t>
              </w:r>
            </w:smartTag>
          </w:p>
          <w:p w14:paraId="031C34C4" w14:textId="77777777" w:rsidR="00E07A5E" w:rsidRPr="0028446B" w:rsidRDefault="00E07A5E" w:rsidP="00E07A5E">
            <w:pPr>
              <w:autoSpaceDE w:val="0"/>
              <w:autoSpaceDN w:val="0"/>
              <w:adjustRightInd w:val="0"/>
              <w:spacing w:after="20"/>
              <w:ind w:left="1928"/>
              <w:jc w:val="left"/>
              <w:rPr>
                <w:rFonts w:ascii="Courier New" w:hAnsi="Courier New" w:cs="Courier New"/>
              </w:rPr>
            </w:pPr>
            <w:r w:rsidRPr="0028446B">
              <w:rPr>
                <w:rFonts w:ascii="Courier New" w:hAnsi="Courier New" w:cs="Courier New"/>
              </w:rPr>
              <w:t>&lt;</w:t>
            </w:r>
            <w:r>
              <w:rPr>
                <w:rFonts w:ascii="Courier New" w:hAnsi="Courier New" w:cs="Courier New"/>
              </w:rPr>
              <w:t>COMMENT</w:t>
            </w:r>
            <w:r w:rsidRPr="0028446B">
              <w:rPr>
                <w:rFonts w:ascii="Courier New" w:hAnsi="Courier New" w:cs="Courier New"/>
              </w:rPr>
              <w:t>2&gt;</w:t>
            </w:r>
          </w:p>
          <w:p w14:paraId="6C20E6F1" w14:textId="77777777" w:rsidR="00E07A5E" w:rsidRPr="0028446B" w:rsidRDefault="00E07A5E" w:rsidP="00E07A5E">
            <w:pPr>
              <w:autoSpaceDE w:val="0"/>
              <w:autoSpaceDN w:val="0"/>
              <w:adjustRightInd w:val="0"/>
              <w:spacing w:before="20" w:after="20"/>
              <w:ind w:left="1928"/>
              <w:jc w:val="left"/>
              <w:rPr>
                <w:rFonts w:ascii="Courier New" w:hAnsi="Courier New" w:cs="Courier New"/>
              </w:rPr>
            </w:pPr>
            <w:r w:rsidRPr="0028446B">
              <w:rPr>
                <w:rFonts w:ascii="Courier New" w:hAnsi="Courier New" w:cs="Courier New"/>
              </w:rPr>
              <w:t>&lt;</w:t>
            </w:r>
            <w:r>
              <w:rPr>
                <w:rFonts w:ascii="Courier New" w:hAnsi="Courier New" w:cs="Courier New"/>
              </w:rPr>
              <w:t>COMMENT</w:t>
            </w:r>
            <w:r w:rsidRPr="0028446B">
              <w:rPr>
                <w:rFonts w:ascii="Courier New" w:hAnsi="Courier New" w:cs="Courier New"/>
              </w:rPr>
              <w:t>3&gt;</w:t>
            </w:r>
          </w:p>
        </w:tc>
      </w:tr>
    </w:tbl>
    <w:p w14:paraId="0DE3EB88" w14:textId="77777777" w:rsidR="00E07A5E" w:rsidRPr="0028446B" w:rsidRDefault="00E07A5E" w:rsidP="00E07A5E">
      <w:pPr>
        <w:pStyle w:val="Notes"/>
      </w:pPr>
    </w:p>
    <w:p w14:paraId="7BCF8A95" w14:textId="77777777" w:rsidR="00E07A5E" w:rsidRPr="0028446B" w:rsidRDefault="00E07A5E" w:rsidP="00E07A5E">
      <w:pPr>
        <w:pStyle w:val="Notes"/>
      </w:pPr>
      <w:proofErr w:type="spellStart"/>
      <w:r>
        <w:t>Example</w:t>
      </w:r>
      <w:proofErr w:type="spellEnd"/>
      <w:r w:rsidRPr="0028446B">
        <w:t xml:space="preserve"> </w:t>
      </w:r>
      <w:r>
        <w:t xml:space="preserve">of </w:t>
      </w:r>
      <w:proofErr w:type="spellStart"/>
      <w:r>
        <w:t>an</w:t>
      </w:r>
      <w:proofErr w:type="spellEnd"/>
      <w:r>
        <w:t xml:space="preserve"> </w:t>
      </w:r>
      <w:proofErr w:type="spellStart"/>
      <w:r>
        <w:t>advance</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E07A5E" w:rsidRPr="0028446B" w14:paraId="1939B845" w14:textId="77777777" w:rsidTr="00E07A5E">
        <w:tc>
          <w:tcPr>
            <w:tcW w:w="9059" w:type="dxa"/>
            <w:tcBorders>
              <w:top w:val="nil"/>
              <w:left w:val="nil"/>
              <w:bottom w:val="nil"/>
              <w:right w:val="nil"/>
            </w:tcBorders>
            <w:shd w:val="clear" w:color="auto" w:fill="EDEDED" w:themeFill="accent3" w:themeFillTint="33"/>
          </w:tcPr>
          <w:p w14:paraId="64046F96" w14:textId="77777777" w:rsidR="00E07A5E" w:rsidRPr="0028446B" w:rsidRDefault="00E07A5E" w:rsidP="00E07A5E">
            <w:pPr>
              <w:pStyle w:val="RED"/>
            </w:pPr>
            <w:r w:rsidRPr="0028446B">
              <w:t xml:space="preserve">ESC MFB DTOWAR-A NUL zaliczka 10.00 ESC MFB1 a5.00 ESC MFB2 A ESC MFE </w:t>
            </w:r>
          </w:p>
        </w:tc>
      </w:tr>
      <w:tr w:rsidR="00E07A5E" w:rsidRPr="0028446B" w14:paraId="10372AE8" w14:textId="77777777" w:rsidTr="00E07A5E">
        <w:tc>
          <w:tcPr>
            <w:tcW w:w="9059" w:type="dxa"/>
            <w:tcBorders>
              <w:top w:val="nil"/>
              <w:left w:val="nil"/>
              <w:bottom w:val="single" w:sz="4" w:space="0" w:color="auto"/>
              <w:right w:val="nil"/>
            </w:tcBorders>
            <w:shd w:val="clear" w:color="auto" w:fill="EDEDED" w:themeFill="accent3" w:themeFillTint="33"/>
          </w:tcPr>
          <w:p w14:paraId="565EDC52" w14:textId="77777777" w:rsidR="00E07A5E" w:rsidRPr="0028446B" w:rsidRDefault="00E07A5E" w:rsidP="00E07A5E">
            <w:pPr>
              <w:pStyle w:val="GREEN"/>
              <w:spacing w:before="20" w:after="20"/>
              <w:rPr>
                <w:sz w:val="20"/>
                <w:szCs w:val="20"/>
                <w:lang w:val="en-US"/>
              </w:rPr>
            </w:pPr>
            <w:r w:rsidRPr="0028446B">
              <w:rPr>
                <w:sz w:val="20"/>
                <w:szCs w:val="20"/>
                <w:lang w:val="en-US"/>
              </w:rPr>
              <w:t xml:space="preserve">ACK </w:t>
            </w:r>
          </w:p>
        </w:tc>
      </w:tr>
      <w:tr w:rsidR="00E07A5E" w:rsidRPr="0028446B" w14:paraId="047A4B58" w14:textId="77777777" w:rsidTr="00E07A5E">
        <w:tc>
          <w:tcPr>
            <w:tcW w:w="9059" w:type="dxa"/>
            <w:tcBorders>
              <w:top w:val="single" w:sz="4" w:space="0" w:color="auto"/>
              <w:bottom w:val="single" w:sz="4" w:space="0" w:color="auto"/>
            </w:tcBorders>
          </w:tcPr>
          <w:p w14:paraId="2F75B616" w14:textId="77777777" w:rsidR="00E07A5E" w:rsidRPr="0028446B" w:rsidRDefault="00E07A5E" w:rsidP="00E07A5E">
            <w:pPr>
              <w:autoSpaceDE w:val="0"/>
              <w:autoSpaceDN w:val="0"/>
              <w:adjustRightInd w:val="0"/>
              <w:spacing w:after="60"/>
              <w:jc w:val="center"/>
              <w:rPr>
                <w:rFonts w:ascii="Courier New" w:hAnsi="Courier New" w:cs="Courier New"/>
              </w:rPr>
            </w:pPr>
            <w:proofErr w:type="spellStart"/>
            <w:r w:rsidRPr="0028446B">
              <w:rPr>
                <w:rFonts w:ascii="Courier New" w:hAnsi="Courier New" w:cs="Courier New"/>
              </w:rPr>
              <w:t>Exorigo-Upos</w:t>
            </w:r>
            <w:proofErr w:type="spellEnd"/>
            <w:r w:rsidRPr="0028446B">
              <w:rPr>
                <w:rFonts w:ascii="Courier New" w:hAnsi="Courier New" w:cs="Courier New"/>
              </w:rPr>
              <w:t xml:space="preserve"> Sp. z o.o.</w:t>
            </w:r>
          </w:p>
          <w:p w14:paraId="51D73F7C" w14:textId="77777777" w:rsidR="00E07A5E" w:rsidRPr="0028446B" w:rsidRDefault="00E07A5E" w:rsidP="00E07A5E">
            <w:pPr>
              <w:autoSpaceDE w:val="0"/>
              <w:autoSpaceDN w:val="0"/>
              <w:adjustRightInd w:val="0"/>
              <w:spacing w:before="60" w:after="20"/>
              <w:jc w:val="center"/>
              <w:rPr>
                <w:rFonts w:ascii="Courier New" w:hAnsi="Courier New" w:cs="Courier New"/>
              </w:rPr>
            </w:pPr>
            <w:r w:rsidRPr="0028446B">
              <w:rPr>
                <w:rFonts w:ascii="Courier New" w:hAnsi="Courier New" w:cs="Courier New"/>
              </w:rPr>
              <w:t>01-217 Warszawa</w:t>
            </w:r>
          </w:p>
          <w:p w14:paraId="49AB5B8D" w14:textId="77777777" w:rsidR="00E07A5E" w:rsidRPr="0028446B" w:rsidRDefault="00E07A5E" w:rsidP="00E07A5E">
            <w:pPr>
              <w:autoSpaceDE w:val="0"/>
              <w:autoSpaceDN w:val="0"/>
              <w:adjustRightInd w:val="0"/>
              <w:spacing w:before="60" w:after="20"/>
              <w:jc w:val="center"/>
              <w:rPr>
                <w:rFonts w:ascii="Courier New" w:hAnsi="Courier New" w:cs="Courier New"/>
              </w:rPr>
            </w:pPr>
            <w:r w:rsidRPr="0028446B">
              <w:rPr>
                <w:rFonts w:ascii="Courier New" w:hAnsi="Courier New" w:cs="Courier New"/>
              </w:rPr>
              <w:t>Kolejowa 5/7</w:t>
            </w:r>
          </w:p>
          <w:p w14:paraId="4DE41274" w14:textId="77777777" w:rsidR="00E07A5E" w:rsidRPr="0028446B" w:rsidRDefault="00E07A5E" w:rsidP="00E07A5E">
            <w:pPr>
              <w:autoSpaceDE w:val="0"/>
              <w:autoSpaceDN w:val="0"/>
              <w:adjustRightInd w:val="0"/>
              <w:spacing w:before="60" w:after="20"/>
              <w:jc w:val="center"/>
              <w:rPr>
                <w:rFonts w:ascii="Courier New" w:hAnsi="Courier New" w:cs="Courier New"/>
              </w:rPr>
            </w:pPr>
            <w:r w:rsidRPr="0028446B">
              <w:rPr>
                <w:rFonts w:ascii="Courier New" w:hAnsi="Courier New" w:cs="Courier New"/>
              </w:rPr>
              <w:t>NIP 9281838767</w:t>
            </w:r>
          </w:p>
          <w:p w14:paraId="41A4CB00"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 xml:space="preserve">                       nr wydr.000372/0006</w:t>
            </w:r>
          </w:p>
          <w:p w14:paraId="6A0C9730"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PARAGON FISKALNY</w:t>
            </w:r>
          </w:p>
          <w:p w14:paraId="001104A0"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ZALICZKA DO TOWAR-A                 5,00 A</w:t>
            </w:r>
          </w:p>
          <w:p w14:paraId="27EB2F17" w14:textId="77777777" w:rsidR="00E07A5E" w:rsidRPr="0028446B" w:rsidRDefault="00E07A5E" w:rsidP="00E07A5E">
            <w:pPr>
              <w:autoSpaceDE w:val="0"/>
              <w:autoSpaceDN w:val="0"/>
              <w:adjustRightInd w:val="0"/>
              <w:spacing w:after="20"/>
              <w:rPr>
                <w:rFonts w:ascii="Courier New" w:hAnsi="Courier New" w:cs="Courier New"/>
                <w:color w:val="0000FF"/>
              </w:rPr>
            </w:pPr>
            <w:r w:rsidRPr="0028446B">
              <w:rPr>
                <w:rFonts w:ascii="Courier New" w:hAnsi="Courier New" w:cs="Courier New"/>
              </w:rPr>
              <w:t xml:space="preserve">                POZOSTAŁO DO ZAPŁATY 5,00                     </w:t>
            </w:r>
          </w:p>
        </w:tc>
      </w:tr>
    </w:tbl>
    <w:p w14:paraId="62A922BE" w14:textId="77777777" w:rsidR="00E07A5E" w:rsidRPr="0028446B" w:rsidRDefault="00E07A5E" w:rsidP="00E07A5E">
      <w:pPr>
        <w:pStyle w:val="Notes"/>
      </w:pPr>
    </w:p>
    <w:p w14:paraId="0DA6C092" w14:textId="77777777" w:rsidR="00E07A5E" w:rsidRPr="0028446B" w:rsidRDefault="00E07A5E" w:rsidP="00E07A5E">
      <w:pPr>
        <w:pStyle w:val="Notes"/>
      </w:pPr>
      <w:proofErr w:type="spellStart"/>
      <w:r>
        <w:t>Example</w:t>
      </w:r>
      <w:proofErr w:type="spellEnd"/>
      <w:r>
        <w:t xml:space="preserve"> of the </w:t>
      </w:r>
      <w:proofErr w:type="spellStart"/>
      <w:r>
        <w:t>advance</w:t>
      </w:r>
      <w:proofErr w:type="spellEnd"/>
      <w:r>
        <w:t xml:space="preserve"> </w:t>
      </w:r>
      <w:proofErr w:type="spellStart"/>
      <w:r>
        <w:t>settlement</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E07A5E" w:rsidRPr="0028446B" w14:paraId="2F8B38A4" w14:textId="77777777" w:rsidTr="00E07A5E">
        <w:tc>
          <w:tcPr>
            <w:tcW w:w="9059" w:type="dxa"/>
            <w:tcBorders>
              <w:top w:val="nil"/>
              <w:left w:val="nil"/>
              <w:bottom w:val="nil"/>
              <w:right w:val="nil"/>
            </w:tcBorders>
            <w:shd w:val="clear" w:color="auto" w:fill="EDEDED" w:themeFill="accent3" w:themeFillTint="33"/>
          </w:tcPr>
          <w:p w14:paraId="513669F2" w14:textId="77777777" w:rsidR="00E07A5E" w:rsidRPr="0028446B" w:rsidRDefault="00E07A5E" w:rsidP="00E07A5E">
            <w:pPr>
              <w:pStyle w:val="RED"/>
            </w:pPr>
            <w:r w:rsidRPr="00CF15EC">
              <w:t>ESC MFB DTOW</w:t>
            </w:r>
            <w:r>
              <w:t>AR-A NUL rozliczenie 5 LF 0x0D 372</w:t>
            </w:r>
            <w:r w:rsidRPr="00CF15EC">
              <w:t xml:space="preserve"> ESC MFB1 a5 ESC MFB2 A ESC MFE</w:t>
            </w:r>
          </w:p>
        </w:tc>
      </w:tr>
      <w:tr w:rsidR="00E07A5E" w:rsidRPr="0028446B" w14:paraId="66519C2B" w14:textId="77777777" w:rsidTr="00E07A5E">
        <w:tc>
          <w:tcPr>
            <w:tcW w:w="9059" w:type="dxa"/>
            <w:tcBorders>
              <w:top w:val="nil"/>
              <w:left w:val="nil"/>
              <w:bottom w:val="single" w:sz="4" w:space="0" w:color="auto"/>
              <w:right w:val="nil"/>
            </w:tcBorders>
            <w:shd w:val="clear" w:color="auto" w:fill="EDEDED" w:themeFill="accent3" w:themeFillTint="33"/>
          </w:tcPr>
          <w:p w14:paraId="0B08A93F" w14:textId="77777777" w:rsidR="00E07A5E" w:rsidRPr="0028446B" w:rsidRDefault="00E07A5E" w:rsidP="00E07A5E">
            <w:pPr>
              <w:pStyle w:val="GREEN"/>
              <w:spacing w:before="20" w:after="20"/>
              <w:rPr>
                <w:sz w:val="20"/>
                <w:szCs w:val="20"/>
                <w:lang w:val="en-US"/>
              </w:rPr>
            </w:pPr>
            <w:r w:rsidRPr="0028446B">
              <w:rPr>
                <w:sz w:val="20"/>
                <w:szCs w:val="20"/>
                <w:lang w:val="en-US"/>
              </w:rPr>
              <w:t xml:space="preserve">ACK </w:t>
            </w:r>
          </w:p>
        </w:tc>
      </w:tr>
      <w:tr w:rsidR="00E07A5E" w:rsidRPr="0028446B" w14:paraId="57BE1A6A" w14:textId="77777777" w:rsidTr="00E07A5E">
        <w:tc>
          <w:tcPr>
            <w:tcW w:w="9059" w:type="dxa"/>
            <w:tcBorders>
              <w:top w:val="single" w:sz="4" w:space="0" w:color="auto"/>
              <w:bottom w:val="single" w:sz="4" w:space="0" w:color="auto"/>
            </w:tcBorders>
          </w:tcPr>
          <w:p w14:paraId="63E105FF" w14:textId="77777777" w:rsidR="00E07A5E" w:rsidRPr="0028446B" w:rsidRDefault="00E07A5E" w:rsidP="00E07A5E">
            <w:pPr>
              <w:autoSpaceDE w:val="0"/>
              <w:autoSpaceDN w:val="0"/>
              <w:adjustRightInd w:val="0"/>
              <w:spacing w:after="60"/>
              <w:jc w:val="center"/>
              <w:rPr>
                <w:rFonts w:ascii="Courier New" w:hAnsi="Courier New" w:cs="Courier New"/>
              </w:rPr>
            </w:pPr>
            <w:proofErr w:type="spellStart"/>
            <w:r w:rsidRPr="0028446B">
              <w:rPr>
                <w:rFonts w:ascii="Courier New" w:hAnsi="Courier New" w:cs="Courier New"/>
              </w:rPr>
              <w:t>Exorigo-Upos</w:t>
            </w:r>
            <w:proofErr w:type="spellEnd"/>
            <w:r w:rsidRPr="0028446B">
              <w:rPr>
                <w:rFonts w:ascii="Courier New" w:hAnsi="Courier New" w:cs="Courier New"/>
              </w:rPr>
              <w:t xml:space="preserve"> Sp. z o.o.</w:t>
            </w:r>
          </w:p>
          <w:p w14:paraId="4AAFE273" w14:textId="77777777" w:rsidR="00E07A5E" w:rsidRPr="0028446B" w:rsidRDefault="00E07A5E" w:rsidP="00E07A5E">
            <w:pPr>
              <w:autoSpaceDE w:val="0"/>
              <w:autoSpaceDN w:val="0"/>
              <w:adjustRightInd w:val="0"/>
              <w:spacing w:before="60" w:after="20"/>
              <w:jc w:val="center"/>
              <w:rPr>
                <w:rFonts w:ascii="Courier New" w:hAnsi="Courier New" w:cs="Courier New"/>
              </w:rPr>
            </w:pPr>
            <w:r w:rsidRPr="0028446B">
              <w:rPr>
                <w:rFonts w:ascii="Courier New" w:hAnsi="Courier New" w:cs="Courier New"/>
              </w:rPr>
              <w:t>01-217 Warszawa</w:t>
            </w:r>
          </w:p>
          <w:p w14:paraId="588F354F" w14:textId="77777777" w:rsidR="00E07A5E" w:rsidRPr="0028446B" w:rsidRDefault="00E07A5E" w:rsidP="00E07A5E">
            <w:pPr>
              <w:autoSpaceDE w:val="0"/>
              <w:autoSpaceDN w:val="0"/>
              <w:adjustRightInd w:val="0"/>
              <w:spacing w:before="60" w:after="20"/>
              <w:jc w:val="center"/>
              <w:rPr>
                <w:rFonts w:ascii="Courier New" w:hAnsi="Courier New" w:cs="Courier New"/>
              </w:rPr>
            </w:pPr>
            <w:r w:rsidRPr="0028446B">
              <w:rPr>
                <w:rFonts w:ascii="Courier New" w:hAnsi="Courier New" w:cs="Courier New"/>
              </w:rPr>
              <w:t>Kolejowa 5/7</w:t>
            </w:r>
          </w:p>
          <w:p w14:paraId="08FD083F" w14:textId="77777777" w:rsidR="00E07A5E" w:rsidRPr="0028446B" w:rsidRDefault="00E07A5E" w:rsidP="00E07A5E">
            <w:pPr>
              <w:autoSpaceDE w:val="0"/>
              <w:autoSpaceDN w:val="0"/>
              <w:adjustRightInd w:val="0"/>
              <w:spacing w:before="60" w:after="20"/>
              <w:jc w:val="center"/>
              <w:rPr>
                <w:rFonts w:ascii="Courier New" w:hAnsi="Courier New" w:cs="Courier New"/>
              </w:rPr>
            </w:pPr>
            <w:r w:rsidRPr="0028446B">
              <w:rPr>
                <w:rFonts w:ascii="Courier New" w:hAnsi="Courier New" w:cs="Courier New"/>
              </w:rPr>
              <w:t>NIP 9281838767</w:t>
            </w:r>
          </w:p>
          <w:p w14:paraId="6E32059E"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 xml:space="preserve">     </w:t>
            </w:r>
            <w:r>
              <w:rPr>
                <w:rFonts w:ascii="Courier New" w:hAnsi="Courier New" w:cs="Courier New"/>
              </w:rPr>
              <w:t xml:space="preserve">                  nr wydr.000373</w:t>
            </w:r>
            <w:r w:rsidRPr="0028446B">
              <w:rPr>
                <w:rFonts w:ascii="Courier New" w:hAnsi="Courier New" w:cs="Courier New"/>
              </w:rPr>
              <w:t>/0006</w:t>
            </w:r>
          </w:p>
          <w:p w14:paraId="100E6919" w14:textId="77777777" w:rsidR="00E07A5E" w:rsidRPr="0028446B" w:rsidRDefault="00E07A5E" w:rsidP="00E07A5E">
            <w:pPr>
              <w:autoSpaceDE w:val="0"/>
              <w:autoSpaceDN w:val="0"/>
              <w:adjustRightInd w:val="0"/>
              <w:spacing w:after="20"/>
              <w:jc w:val="center"/>
              <w:rPr>
                <w:rFonts w:ascii="Courier New" w:hAnsi="Courier New" w:cs="Courier New"/>
              </w:rPr>
            </w:pPr>
            <w:r w:rsidRPr="0028446B">
              <w:rPr>
                <w:rFonts w:ascii="Courier New" w:hAnsi="Courier New" w:cs="Courier New"/>
              </w:rPr>
              <w:t>PARAGON FISKALNY</w:t>
            </w:r>
          </w:p>
          <w:p w14:paraId="13E2B0BD" w14:textId="77777777" w:rsidR="00E07A5E" w:rsidRPr="0028446B" w:rsidRDefault="00E07A5E" w:rsidP="00E07A5E">
            <w:pPr>
              <w:autoSpaceDE w:val="0"/>
              <w:autoSpaceDN w:val="0"/>
              <w:adjustRightInd w:val="0"/>
              <w:spacing w:after="20"/>
              <w:rPr>
                <w:rFonts w:ascii="Courier New" w:hAnsi="Courier New" w:cs="Courier New"/>
              </w:rPr>
            </w:pPr>
            <w:r>
              <w:rPr>
                <w:rFonts w:ascii="Courier New" w:hAnsi="Courier New" w:cs="Courier New"/>
              </w:rPr>
              <w:t xml:space="preserve">                Rozliczenie zaliczki do TOWAR-A    </w:t>
            </w:r>
            <w:r w:rsidRPr="0028446B">
              <w:rPr>
                <w:rFonts w:ascii="Courier New" w:hAnsi="Courier New" w:cs="Courier New"/>
              </w:rPr>
              <w:t xml:space="preserve"> 5,00 A</w:t>
            </w:r>
          </w:p>
          <w:p w14:paraId="7AA2EF2A" w14:textId="77777777" w:rsidR="00E07A5E" w:rsidRPr="0028446B" w:rsidRDefault="00E07A5E" w:rsidP="00E07A5E">
            <w:pPr>
              <w:autoSpaceDE w:val="0"/>
              <w:autoSpaceDN w:val="0"/>
              <w:adjustRightInd w:val="0"/>
              <w:spacing w:after="20"/>
              <w:rPr>
                <w:rFonts w:ascii="Courier New" w:hAnsi="Courier New" w:cs="Courier New"/>
                <w:color w:val="0000FF"/>
              </w:rPr>
            </w:pPr>
            <w:r w:rsidRPr="0028446B">
              <w:rPr>
                <w:rFonts w:ascii="Courier New" w:hAnsi="Courier New" w:cs="Courier New"/>
              </w:rPr>
              <w:t xml:space="preserve">         </w:t>
            </w:r>
            <w:r>
              <w:rPr>
                <w:rFonts w:ascii="Courier New" w:hAnsi="Courier New" w:cs="Courier New"/>
              </w:rPr>
              <w:t xml:space="preserve">       Do dokumentów zaliczek nr: 372</w:t>
            </w:r>
            <w:r w:rsidRPr="0028446B">
              <w:rPr>
                <w:rFonts w:ascii="Courier New" w:hAnsi="Courier New" w:cs="Courier New"/>
              </w:rPr>
              <w:t xml:space="preserve">                     </w:t>
            </w:r>
          </w:p>
        </w:tc>
      </w:tr>
    </w:tbl>
    <w:p w14:paraId="33082D99" w14:textId="77777777" w:rsidR="00E07A5E" w:rsidRPr="0028446B" w:rsidRDefault="00E07A5E" w:rsidP="00E07A5E">
      <w:pPr>
        <w:pStyle w:val="Notes"/>
      </w:pPr>
    </w:p>
    <w:p w14:paraId="5BCA1F4C" w14:textId="77777777" w:rsidR="00E07A5E" w:rsidRPr="0028446B" w:rsidRDefault="00E07A5E" w:rsidP="00E07A5E">
      <w:pPr>
        <w:pStyle w:val="Notes"/>
      </w:pPr>
      <w:proofErr w:type="spellStart"/>
      <w:r>
        <w:t>Acceptance</w:t>
      </w:r>
      <w:proofErr w:type="spellEnd"/>
      <w:r>
        <w:t xml:space="preserve"> </w:t>
      </w:r>
      <w:proofErr w:type="spellStart"/>
      <w:r>
        <w:t>conditions</w:t>
      </w:r>
      <w:proofErr w:type="spellEnd"/>
    </w:p>
    <w:p w14:paraId="741F82D8" w14:textId="77777777" w:rsidR="00E07A5E" w:rsidRPr="0028446B" w:rsidRDefault="00E07A5E" w:rsidP="00700491">
      <w:pPr>
        <w:numPr>
          <w:ilvl w:val="0"/>
          <w:numId w:val="60"/>
        </w:numPr>
        <w:ind w:left="360"/>
        <w:rPr>
          <w:rFonts w:cs="Arial"/>
        </w:rPr>
      </w:pPr>
      <w:proofErr w:type="spellStart"/>
      <w:r>
        <w:rPr>
          <w:rFonts w:cs="Arial"/>
        </w:rPr>
        <w:t>Receipt</w:t>
      </w:r>
      <w:proofErr w:type="spellEnd"/>
      <w:r>
        <w:rPr>
          <w:rFonts w:cs="Arial"/>
        </w:rPr>
        <w:t xml:space="preserve"> </w:t>
      </w:r>
      <w:proofErr w:type="spellStart"/>
      <w:r>
        <w:rPr>
          <w:rFonts w:cs="Arial"/>
        </w:rPr>
        <w:t>is</w:t>
      </w:r>
      <w:proofErr w:type="spellEnd"/>
      <w:r>
        <w:rPr>
          <w:rFonts w:cs="Arial"/>
        </w:rPr>
        <w:t xml:space="preserve"> open</w:t>
      </w:r>
    </w:p>
    <w:p w14:paraId="77EB894F" w14:textId="77777777" w:rsidR="00E07A5E" w:rsidRPr="0028446B" w:rsidRDefault="00E07A5E" w:rsidP="00700491">
      <w:pPr>
        <w:numPr>
          <w:ilvl w:val="0"/>
          <w:numId w:val="60"/>
        </w:numPr>
        <w:ind w:left="360"/>
        <w:rPr>
          <w:rFonts w:cs="Arial"/>
        </w:rPr>
      </w:pPr>
      <w:proofErr w:type="spellStart"/>
      <w:r>
        <w:rPr>
          <w:rFonts w:cs="Arial"/>
        </w:rPr>
        <w:t>Receipt</w:t>
      </w:r>
      <w:proofErr w:type="spellEnd"/>
      <w:r>
        <w:rPr>
          <w:rFonts w:cs="Arial"/>
        </w:rPr>
        <w:t xml:space="preserve"> </w:t>
      </w:r>
      <w:proofErr w:type="spellStart"/>
      <w:r>
        <w:rPr>
          <w:rFonts w:cs="Arial"/>
        </w:rPr>
        <w:t>is</w:t>
      </w:r>
      <w:proofErr w:type="spellEnd"/>
      <w:r>
        <w:rPr>
          <w:rFonts w:cs="Arial"/>
        </w:rPr>
        <w:t xml:space="preserve"> not in the </w:t>
      </w:r>
      <w:proofErr w:type="spellStart"/>
      <w:r>
        <w:rPr>
          <w:rFonts w:cs="Arial"/>
        </w:rPr>
        <w:t>payment</w:t>
      </w:r>
      <w:proofErr w:type="spellEnd"/>
      <w:r>
        <w:rPr>
          <w:rFonts w:cs="Arial"/>
        </w:rPr>
        <w:t xml:space="preserve"> </w:t>
      </w:r>
      <w:proofErr w:type="spellStart"/>
      <w:r>
        <w:rPr>
          <w:rFonts w:cs="Arial"/>
        </w:rPr>
        <w:t>phase</w:t>
      </w:r>
      <w:proofErr w:type="spellEnd"/>
    </w:p>
    <w:p w14:paraId="21FF8AD2" w14:textId="77777777" w:rsidR="00E07A5E" w:rsidRPr="0028446B" w:rsidRDefault="00E07A5E" w:rsidP="00E07A5E">
      <w:pPr>
        <w:rPr>
          <w:rFonts w:cs="Arial"/>
        </w:rPr>
      </w:pPr>
    </w:p>
    <w:p w14:paraId="637D5C26" w14:textId="77777777" w:rsidR="00E07A5E" w:rsidRPr="0028446B" w:rsidRDefault="00E07A5E" w:rsidP="00E07A5E">
      <w:pPr>
        <w:pStyle w:val="Notes"/>
      </w:pPr>
      <w:proofErr w:type="spellStart"/>
      <w:r>
        <w:t>Possible</w:t>
      </w:r>
      <w:proofErr w:type="spellEnd"/>
      <w:r>
        <w:t xml:space="preserve"> </w:t>
      </w:r>
      <w:proofErr w:type="spellStart"/>
      <w:r>
        <w:t>further</w:t>
      </w:r>
      <w:proofErr w:type="spellEnd"/>
      <w:r>
        <w:t xml:space="preserve"> </w:t>
      </w:r>
      <w:proofErr w:type="spellStart"/>
      <w:r>
        <w:t>operations</w:t>
      </w:r>
      <w:proofErr w:type="spellEnd"/>
    </w:p>
    <w:p w14:paraId="5B45110B" w14:textId="77777777" w:rsidR="00E07A5E" w:rsidRPr="0028446B" w:rsidRDefault="00E07A5E" w:rsidP="00700491">
      <w:pPr>
        <w:numPr>
          <w:ilvl w:val="0"/>
          <w:numId w:val="61"/>
        </w:numPr>
        <w:ind w:left="360"/>
        <w:rPr>
          <w:rFonts w:cs="Arial"/>
        </w:rPr>
      </w:pPr>
      <w:r>
        <w:rPr>
          <w:rFonts w:cs="Arial"/>
        </w:rPr>
        <w:t xml:space="preserve">Sales </w:t>
      </w:r>
      <w:proofErr w:type="spellStart"/>
      <w:r>
        <w:rPr>
          <w:rFonts w:cs="Arial"/>
        </w:rPr>
        <w:t>line</w:t>
      </w:r>
      <w:proofErr w:type="spellEnd"/>
    </w:p>
    <w:p w14:paraId="03ABBAC7" w14:textId="77777777" w:rsidR="00E07A5E" w:rsidRPr="0028446B" w:rsidRDefault="00E07A5E" w:rsidP="00700491">
      <w:pPr>
        <w:numPr>
          <w:ilvl w:val="0"/>
          <w:numId w:val="61"/>
        </w:numPr>
        <w:ind w:left="360"/>
        <w:rPr>
          <w:rFonts w:cs="Arial"/>
        </w:rPr>
      </w:pPr>
      <w:r>
        <w:rPr>
          <w:rFonts w:cs="Arial"/>
        </w:rPr>
        <w:t xml:space="preserve">Discount </w:t>
      </w:r>
      <w:proofErr w:type="spellStart"/>
      <w:r>
        <w:rPr>
          <w:rFonts w:cs="Arial"/>
        </w:rPr>
        <w:t>or</w:t>
      </w:r>
      <w:proofErr w:type="spellEnd"/>
      <w:r>
        <w:rPr>
          <w:rFonts w:cs="Arial"/>
        </w:rPr>
        <w:t xml:space="preserve"> </w:t>
      </w:r>
      <w:proofErr w:type="spellStart"/>
      <w:r>
        <w:rPr>
          <w:rFonts w:cs="Arial"/>
        </w:rPr>
        <w:t>uplift</w:t>
      </w:r>
      <w:proofErr w:type="spellEnd"/>
      <w:r>
        <w:rPr>
          <w:rFonts w:cs="Arial"/>
        </w:rPr>
        <w:t xml:space="preserve"> to the </w:t>
      </w:r>
      <w:proofErr w:type="spellStart"/>
      <w:r>
        <w:rPr>
          <w:rFonts w:cs="Arial"/>
        </w:rPr>
        <w:t>sales</w:t>
      </w:r>
      <w:proofErr w:type="spellEnd"/>
      <w:r>
        <w:rPr>
          <w:rFonts w:cs="Arial"/>
        </w:rPr>
        <w:t xml:space="preserve"> </w:t>
      </w:r>
      <w:proofErr w:type="spellStart"/>
      <w:r>
        <w:rPr>
          <w:rFonts w:cs="Arial"/>
        </w:rPr>
        <w:t>line</w:t>
      </w:r>
      <w:proofErr w:type="spellEnd"/>
    </w:p>
    <w:p w14:paraId="6E29075B" w14:textId="77777777" w:rsidR="00E07A5E" w:rsidRPr="0028446B" w:rsidRDefault="00E07A5E" w:rsidP="00700491">
      <w:pPr>
        <w:numPr>
          <w:ilvl w:val="0"/>
          <w:numId w:val="61"/>
        </w:numPr>
        <w:ind w:left="360"/>
        <w:rPr>
          <w:rFonts w:cs="Arial"/>
        </w:rPr>
      </w:pPr>
      <w:r>
        <w:rPr>
          <w:rFonts w:cs="Arial"/>
        </w:rPr>
        <w:t xml:space="preserve">Discount </w:t>
      </w:r>
      <w:proofErr w:type="spellStart"/>
      <w:r>
        <w:rPr>
          <w:rFonts w:cs="Arial"/>
        </w:rPr>
        <w:t>or</w:t>
      </w:r>
      <w:proofErr w:type="spellEnd"/>
      <w:r>
        <w:rPr>
          <w:rFonts w:cs="Arial"/>
        </w:rPr>
        <w:t xml:space="preserve"> </w:t>
      </w:r>
      <w:proofErr w:type="spellStart"/>
      <w:r>
        <w:rPr>
          <w:rFonts w:cs="Arial"/>
        </w:rPr>
        <w:t>uplift</w:t>
      </w:r>
      <w:proofErr w:type="spellEnd"/>
      <w:r>
        <w:rPr>
          <w:rFonts w:cs="Arial"/>
        </w:rPr>
        <w:t xml:space="preserve"> to the </w:t>
      </w:r>
      <w:proofErr w:type="spellStart"/>
      <w:r>
        <w:rPr>
          <w:rFonts w:cs="Arial"/>
        </w:rPr>
        <w:t>partial</w:t>
      </w:r>
      <w:proofErr w:type="spellEnd"/>
      <w:r>
        <w:rPr>
          <w:rFonts w:cs="Arial"/>
        </w:rPr>
        <w:t xml:space="preserve"> sum</w:t>
      </w:r>
    </w:p>
    <w:p w14:paraId="370C2E90" w14:textId="77777777" w:rsidR="00E07A5E" w:rsidRPr="0028446B" w:rsidRDefault="00E07A5E" w:rsidP="00700491">
      <w:pPr>
        <w:numPr>
          <w:ilvl w:val="0"/>
          <w:numId w:val="61"/>
        </w:numPr>
        <w:ind w:left="360"/>
        <w:rPr>
          <w:rFonts w:cs="Arial"/>
        </w:rPr>
      </w:pPr>
      <w:proofErr w:type="spellStart"/>
      <w:r>
        <w:rPr>
          <w:rFonts w:cs="Arial"/>
        </w:rPr>
        <w:t>Footer</w:t>
      </w:r>
      <w:proofErr w:type="spellEnd"/>
    </w:p>
    <w:p w14:paraId="69631191" w14:textId="77777777" w:rsidR="00E07A5E" w:rsidRPr="0028446B" w:rsidRDefault="00E07A5E" w:rsidP="00700491">
      <w:pPr>
        <w:numPr>
          <w:ilvl w:val="0"/>
          <w:numId w:val="61"/>
        </w:numPr>
        <w:ind w:left="360"/>
        <w:rPr>
          <w:rFonts w:cs="Arial"/>
        </w:rPr>
      </w:pPr>
      <w:proofErr w:type="spellStart"/>
      <w:r>
        <w:rPr>
          <w:rFonts w:cs="Arial"/>
        </w:rPr>
        <w:t>Settlement</w:t>
      </w:r>
      <w:proofErr w:type="spellEnd"/>
      <w:r>
        <w:rPr>
          <w:rFonts w:cs="Arial"/>
        </w:rPr>
        <w:t xml:space="preserve"> of the </w:t>
      </w:r>
      <w:proofErr w:type="spellStart"/>
      <w:r>
        <w:rPr>
          <w:rFonts w:cs="Arial"/>
        </w:rPr>
        <w:t>returnable</w:t>
      </w:r>
      <w:proofErr w:type="spellEnd"/>
      <w:r>
        <w:rPr>
          <w:rFonts w:cs="Arial"/>
        </w:rPr>
        <w:t xml:space="preserve"> </w:t>
      </w:r>
      <w:proofErr w:type="spellStart"/>
      <w:r>
        <w:rPr>
          <w:rFonts w:cs="Arial"/>
        </w:rPr>
        <w:t>packaging</w:t>
      </w:r>
      <w:proofErr w:type="spellEnd"/>
    </w:p>
    <w:p w14:paraId="18A5DDEA" w14:textId="77777777" w:rsidR="00E07A5E" w:rsidRPr="0028446B" w:rsidRDefault="00E07A5E" w:rsidP="00700491">
      <w:pPr>
        <w:numPr>
          <w:ilvl w:val="0"/>
          <w:numId w:val="61"/>
        </w:numPr>
        <w:ind w:left="360"/>
        <w:rPr>
          <w:rFonts w:cs="Arial"/>
        </w:rPr>
      </w:pPr>
      <w:r>
        <w:rPr>
          <w:rFonts w:cs="Arial"/>
        </w:rPr>
        <w:t xml:space="preserve">Conversion </w:t>
      </w:r>
      <w:proofErr w:type="spellStart"/>
      <w:r>
        <w:rPr>
          <w:rFonts w:cs="Arial"/>
        </w:rPr>
        <w:t>or</w:t>
      </w:r>
      <w:proofErr w:type="spellEnd"/>
      <w:r>
        <w:rPr>
          <w:rFonts w:cs="Arial"/>
        </w:rPr>
        <w:t xml:space="preserve"> </w:t>
      </w:r>
      <w:proofErr w:type="spellStart"/>
      <w:r>
        <w:rPr>
          <w:rFonts w:cs="Arial"/>
        </w:rPr>
        <w:t>payment</w:t>
      </w:r>
      <w:proofErr w:type="spellEnd"/>
      <w:r>
        <w:rPr>
          <w:rFonts w:cs="Arial"/>
        </w:rPr>
        <w:t xml:space="preserve"> with </w:t>
      </w:r>
      <w:proofErr w:type="spellStart"/>
      <w:r>
        <w:rPr>
          <w:rFonts w:cs="Arial"/>
        </w:rPr>
        <w:t>foreign</w:t>
      </w:r>
      <w:proofErr w:type="spellEnd"/>
      <w:r>
        <w:rPr>
          <w:rFonts w:cs="Arial"/>
        </w:rPr>
        <w:t xml:space="preserve"> </w:t>
      </w:r>
      <w:proofErr w:type="spellStart"/>
      <w:r>
        <w:rPr>
          <w:rFonts w:cs="Arial"/>
        </w:rPr>
        <w:t>currency</w:t>
      </w:r>
      <w:proofErr w:type="spellEnd"/>
    </w:p>
    <w:p w14:paraId="2E3F259D" w14:textId="77777777" w:rsidR="00E07A5E" w:rsidRPr="0028446B" w:rsidRDefault="00E07A5E" w:rsidP="00700491">
      <w:pPr>
        <w:numPr>
          <w:ilvl w:val="0"/>
          <w:numId w:val="61"/>
        </w:numPr>
        <w:ind w:left="360"/>
        <w:rPr>
          <w:rFonts w:cs="Arial"/>
        </w:rPr>
      </w:pPr>
      <w:proofErr w:type="spellStart"/>
      <w:r>
        <w:rPr>
          <w:rFonts w:cs="Arial"/>
        </w:rPr>
        <w:t>Cancellation</w:t>
      </w:r>
      <w:proofErr w:type="spellEnd"/>
      <w:r>
        <w:rPr>
          <w:rFonts w:cs="Arial"/>
        </w:rPr>
        <w:t xml:space="preserve"> of the </w:t>
      </w:r>
      <w:proofErr w:type="spellStart"/>
      <w:r>
        <w:rPr>
          <w:rFonts w:cs="Arial"/>
        </w:rPr>
        <w:t>sales</w:t>
      </w:r>
      <w:proofErr w:type="spellEnd"/>
      <w:r>
        <w:rPr>
          <w:rFonts w:cs="Arial"/>
        </w:rPr>
        <w:t xml:space="preserve"> </w:t>
      </w:r>
      <w:proofErr w:type="spellStart"/>
      <w:r>
        <w:rPr>
          <w:rFonts w:cs="Arial"/>
        </w:rPr>
        <w:t>line</w:t>
      </w:r>
      <w:proofErr w:type="spellEnd"/>
    </w:p>
    <w:p w14:paraId="4792B613" w14:textId="77777777" w:rsidR="00E07A5E" w:rsidRPr="0028446B" w:rsidRDefault="00E07A5E" w:rsidP="00700491">
      <w:pPr>
        <w:numPr>
          <w:ilvl w:val="0"/>
          <w:numId w:val="61"/>
        </w:numPr>
        <w:ind w:left="360"/>
        <w:rPr>
          <w:rFonts w:cs="Arial"/>
        </w:rPr>
      </w:pPr>
      <w:proofErr w:type="spellStart"/>
      <w:r>
        <w:rPr>
          <w:rFonts w:cs="Arial"/>
        </w:rPr>
        <w:t>Cancellation</w:t>
      </w:r>
      <w:proofErr w:type="spellEnd"/>
      <w:r>
        <w:rPr>
          <w:rFonts w:cs="Arial"/>
        </w:rPr>
        <w:t xml:space="preserve"> of the </w:t>
      </w:r>
      <w:proofErr w:type="spellStart"/>
      <w:r>
        <w:rPr>
          <w:rFonts w:cs="Arial"/>
        </w:rPr>
        <w:t>transaction</w:t>
      </w:r>
      <w:proofErr w:type="spellEnd"/>
    </w:p>
    <w:p w14:paraId="625FE006" w14:textId="77777777" w:rsidR="00E07A5E" w:rsidRPr="0028446B" w:rsidRDefault="00E07A5E" w:rsidP="00700491">
      <w:pPr>
        <w:numPr>
          <w:ilvl w:val="0"/>
          <w:numId w:val="61"/>
        </w:numPr>
        <w:ind w:left="360"/>
        <w:rPr>
          <w:rFonts w:cs="Arial"/>
        </w:rPr>
      </w:pPr>
      <w:r>
        <w:rPr>
          <w:rFonts w:cs="Arial"/>
        </w:rPr>
        <w:t xml:space="preserve">Sum of the </w:t>
      </w:r>
      <w:proofErr w:type="spellStart"/>
      <w:r>
        <w:rPr>
          <w:rFonts w:cs="Arial"/>
        </w:rPr>
        <w:t>transaction</w:t>
      </w:r>
      <w:proofErr w:type="spellEnd"/>
    </w:p>
    <w:p w14:paraId="13224051" w14:textId="77777777" w:rsidR="00C73F14" w:rsidRPr="0028446B" w:rsidRDefault="00C73F14" w:rsidP="00C73F14">
      <w:pPr>
        <w:pStyle w:val="Nagwek3"/>
        <w:rPr>
          <w:lang w:val="pl-PL"/>
        </w:rPr>
      </w:pPr>
      <w:bookmarkStart w:id="183" w:name="_Toc535564697"/>
      <w:bookmarkStart w:id="184" w:name="_Toc535579552"/>
      <w:bookmarkEnd w:id="174"/>
      <w:bookmarkEnd w:id="175"/>
      <w:r w:rsidRPr="0028446B">
        <w:t>4.3.</w:t>
      </w:r>
      <w:r w:rsidRPr="0028446B">
        <w:rPr>
          <w:lang w:val="pl-PL"/>
        </w:rPr>
        <w:t>3</w:t>
      </w:r>
      <w:r w:rsidRPr="0028446B">
        <w:t xml:space="preserve">  </w:t>
      </w:r>
      <w:proofErr w:type="spellStart"/>
      <w:r>
        <w:rPr>
          <w:lang w:val="pl-PL"/>
        </w:rPr>
        <w:t>Cancellation</w:t>
      </w:r>
      <w:proofErr w:type="spellEnd"/>
      <w:r>
        <w:rPr>
          <w:lang w:val="pl-PL"/>
        </w:rPr>
        <w:t xml:space="preserve"> of the </w:t>
      </w:r>
      <w:proofErr w:type="spellStart"/>
      <w:r>
        <w:rPr>
          <w:lang w:val="pl-PL"/>
        </w:rPr>
        <w:t>sales</w:t>
      </w:r>
      <w:proofErr w:type="spellEnd"/>
      <w:r>
        <w:rPr>
          <w:lang w:val="pl-PL"/>
        </w:rPr>
        <w:t>/</w:t>
      </w:r>
      <w:proofErr w:type="spellStart"/>
      <w:r>
        <w:rPr>
          <w:lang w:val="pl-PL"/>
        </w:rPr>
        <w:t>advance</w:t>
      </w:r>
      <w:proofErr w:type="spellEnd"/>
      <w:r>
        <w:rPr>
          <w:lang w:val="pl-PL"/>
        </w:rPr>
        <w:t xml:space="preserve"> </w:t>
      </w:r>
      <w:proofErr w:type="spellStart"/>
      <w:r>
        <w:rPr>
          <w:lang w:val="pl-PL"/>
        </w:rPr>
        <w:t>line</w:t>
      </w:r>
      <w:proofErr w:type="spellEnd"/>
      <w:r>
        <w:rPr>
          <w:lang w:val="pl-PL"/>
        </w:rPr>
        <w:t xml:space="preserve"> (storno)</w:t>
      </w:r>
      <w:bookmarkEnd w:id="183"/>
      <w:bookmarkEnd w:id="184"/>
    </w:p>
    <w:p w14:paraId="240A19C0"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0C75CB18" w14:textId="77777777" w:rsidTr="00C73F14">
        <w:tc>
          <w:tcPr>
            <w:tcW w:w="9059" w:type="dxa"/>
          </w:tcPr>
          <w:p w14:paraId="328AA8AD" w14:textId="77777777" w:rsidR="00C73F14" w:rsidRPr="0028446B" w:rsidRDefault="00C73F14" w:rsidP="00C73F14">
            <w:pPr>
              <w:pStyle w:val="rozkaz0"/>
            </w:pPr>
            <w:r w:rsidRPr="0028446B">
              <w:t>ESC MFB D &lt;</w:t>
            </w:r>
            <w:r w:rsidRPr="00D55BC1">
              <w:t xml:space="preserve"> </w:t>
            </w:r>
            <w:proofErr w:type="spellStart"/>
            <w:r w:rsidRPr="00D55BC1">
              <w:t>produc</w:t>
            </w:r>
            <w:r>
              <w:t>t_</w:t>
            </w:r>
            <w:r w:rsidRPr="00D55BC1">
              <w:t>name</w:t>
            </w:r>
            <w:proofErr w:type="spellEnd"/>
            <w:r w:rsidRPr="0028446B">
              <w:t xml:space="preserve"> &gt; 0x00 [&lt;</w:t>
            </w:r>
            <w:proofErr w:type="spellStart"/>
            <w:r>
              <w:t>comment</w:t>
            </w:r>
            <w:proofErr w:type="spellEnd"/>
            <w:r w:rsidRPr="0028446B">
              <w:t>&gt;]</w:t>
            </w:r>
            <w:r>
              <w:t xml:space="preserve"> ESC MFB1 c &lt;</w:t>
            </w:r>
            <w:proofErr w:type="spellStart"/>
            <w:r>
              <w:t>value</w:t>
            </w:r>
            <w:proofErr w:type="spellEnd"/>
            <w:r w:rsidRPr="0028446B">
              <w:t>&gt; ESC MFB2 &lt;VAT&gt; ESC MFE</w:t>
            </w:r>
          </w:p>
        </w:tc>
      </w:tr>
    </w:tbl>
    <w:p w14:paraId="1DFD0DD2" w14:textId="77777777" w:rsidR="00C73F14" w:rsidRPr="0028446B" w:rsidRDefault="00C73F14" w:rsidP="00C73F14">
      <w:pPr>
        <w:pStyle w:val="Notes"/>
      </w:pPr>
    </w:p>
    <w:p w14:paraId="1007EA50" w14:textId="77777777" w:rsidR="00C73F14" w:rsidRPr="0028446B" w:rsidRDefault="00C73F14" w:rsidP="00C73F14">
      <w:pPr>
        <w:pStyle w:val="Notes"/>
      </w:pPr>
      <w:proofErr w:type="spellStart"/>
      <w:r>
        <w:t>Description</w:t>
      </w:r>
      <w:proofErr w:type="spellEnd"/>
    </w:p>
    <w:p w14:paraId="1AB4BB4F" w14:textId="77777777" w:rsidR="00C73F14" w:rsidRPr="0028446B" w:rsidRDefault="00C73F14" w:rsidP="00C73F14">
      <w:pPr>
        <w:tabs>
          <w:tab w:val="center" w:pos="4896"/>
          <w:tab w:val="left" w:pos="9149"/>
        </w:tabs>
      </w:pPr>
      <w:proofErr w:type="spellStart"/>
      <w:r w:rsidRPr="00AF021A">
        <w:t>Prints</w:t>
      </w:r>
      <w:proofErr w:type="spellEnd"/>
      <w:r w:rsidRPr="00AF021A">
        <w:t xml:space="preserve"> a </w:t>
      </w:r>
      <w:proofErr w:type="spellStart"/>
      <w:r w:rsidRPr="00AF021A">
        <w:t>transaction</w:t>
      </w:r>
      <w:proofErr w:type="spellEnd"/>
      <w:r w:rsidRPr="00AF021A">
        <w:t xml:space="preserve"> </w:t>
      </w:r>
      <w:proofErr w:type="spellStart"/>
      <w:r w:rsidRPr="00AF021A">
        <w:t>line</w:t>
      </w:r>
      <w:proofErr w:type="spellEnd"/>
      <w:r w:rsidRPr="00AF021A">
        <w:t xml:space="preserve"> with a </w:t>
      </w:r>
      <w:proofErr w:type="spellStart"/>
      <w:r w:rsidRPr="00AF021A">
        <w:t>negative</w:t>
      </w:r>
      <w:proofErr w:type="spellEnd"/>
      <w:r w:rsidRPr="00AF021A">
        <w:t xml:space="preserve"> </w:t>
      </w:r>
      <w:proofErr w:type="spellStart"/>
      <w:r w:rsidRPr="00AF021A">
        <w:t>value</w:t>
      </w:r>
      <w:proofErr w:type="spellEnd"/>
      <w:r w:rsidRPr="00AF021A">
        <w:t xml:space="preserve">. </w:t>
      </w:r>
      <w:proofErr w:type="spellStart"/>
      <w:r w:rsidRPr="00AF021A">
        <w:t>Decreases</w:t>
      </w:r>
      <w:proofErr w:type="spellEnd"/>
      <w:r w:rsidRPr="00AF021A">
        <w:t xml:space="preserve"> the </w:t>
      </w:r>
      <w:proofErr w:type="spellStart"/>
      <w:r w:rsidRPr="00AF021A">
        <w:t>value</w:t>
      </w:r>
      <w:proofErr w:type="spellEnd"/>
      <w:r w:rsidRPr="00AF021A">
        <w:t xml:space="preserve"> of t</w:t>
      </w:r>
      <w:r>
        <w:t xml:space="preserve">he </w:t>
      </w:r>
      <w:proofErr w:type="spellStart"/>
      <w:r>
        <w:t>corresponding</w:t>
      </w:r>
      <w:proofErr w:type="spellEnd"/>
      <w:r>
        <w:t xml:space="preserve"> </w:t>
      </w:r>
      <w:proofErr w:type="spellStart"/>
      <w:r>
        <w:t>receipt</w:t>
      </w:r>
      <w:proofErr w:type="spellEnd"/>
      <w:r>
        <w:t xml:space="preserve"> </w:t>
      </w:r>
      <w:proofErr w:type="spellStart"/>
      <w:r>
        <w:t>acummulator</w:t>
      </w:r>
      <w:proofErr w:type="spellEnd"/>
      <w:r w:rsidRPr="00AF021A">
        <w:t>.</w:t>
      </w:r>
    </w:p>
    <w:p w14:paraId="22827AAD" w14:textId="77777777" w:rsidR="00C73F14" w:rsidRPr="0028446B" w:rsidRDefault="00C73F14" w:rsidP="00C73F14">
      <w:pPr>
        <w:tabs>
          <w:tab w:val="center" w:pos="4896"/>
          <w:tab w:val="left" w:pos="9149"/>
        </w:tabs>
      </w:pPr>
    </w:p>
    <w:p w14:paraId="02A90270" w14:textId="77777777" w:rsidR="00C73F14" w:rsidRPr="0028446B" w:rsidRDefault="00C73F14" w:rsidP="00C73F14">
      <w:pPr>
        <w:pStyle w:val="Notes"/>
      </w:pPr>
      <w:proofErr w:type="spellStart"/>
      <w:r>
        <w:lastRenderedPageBreak/>
        <w:t>Arguments</w:t>
      </w:r>
      <w:proofErr w:type="spellEnd"/>
    </w:p>
    <w:p w14:paraId="28CF3005" w14:textId="77777777" w:rsidR="00C73F14" w:rsidRPr="0028446B" w:rsidRDefault="00C73F14" w:rsidP="00700491">
      <w:pPr>
        <w:numPr>
          <w:ilvl w:val="0"/>
          <w:numId w:val="21"/>
        </w:numPr>
        <w:tabs>
          <w:tab w:val="center" w:pos="5256"/>
          <w:tab w:val="left" w:pos="9509"/>
        </w:tabs>
      </w:pPr>
      <w:r w:rsidRPr="0028446B">
        <w:rPr>
          <w:i/>
        </w:rPr>
        <w:t>[&lt;</w:t>
      </w:r>
      <w:proofErr w:type="spellStart"/>
      <w:r>
        <w:rPr>
          <w:i/>
        </w:rPr>
        <w:t>comment</w:t>
      </w:r>
      <w:proofErr w:type="spellEnd"/>
      <w:r w:rsidRPr="0028446B">
        <w:rPr>
          <w:i/>
        </w:rPr>
        <w:t>&gt;]</w:t>
      </w:r>
      <w:r w:rsidRPr="0028446B">
        <w:t xml:space="preserve"> - </w:t>
      </w:r>
      <w:r w:rsidRPr="00AF021A">
        <w:t xml:space="preserve">the </w:t>
      </w:r>
      <w:proofErr w:type="spellStart"/>
      <w:r w:rsidRPr="00AF021A">
        <w:t>parameter</w:t>
      </w:r>
      <w:proofErr w:type="spellEnd"/>
      <w:r w:rsidRPr="00AF021A">
        <w:t xml:space="preserve"> </w:t>
      </w:r>
      <w:proofErr w:type="spellStart"/>
      <w:r w:rsidRPr="00AF021A">
        <w:t>is</w:t>
      </w:r>
      <w:proofErr w:type="spellEnd"/>
      <w:r w:rsidRPr="00AF021A">
        <w:t xml:space="preserve"> </w:t>
      </w:r>
      <w:proofErr w:type="spellStart"/>
      <w:r w:rsidRPr="00AF021A">
        <w:t>entered</w:t>
      </w:r>
      <w:proofErr w:type="spellEnd"/>
      <w:r w:rsidRPr="00AF021A">
        <w:t xml:space="preserve"> in the same </w:t>
      </w:r>
      <w:proofErr w:type="spellStart"/>
      <w:r w:rsidRPr="00AF021A">
        <w:t>way</w:t>
      </w:r>
      <w:proofErr w:type="spellEnd"/>
      <w:r w:rsidRPr="00AF021A">
        <w:t xml:space="preserve"> as in the </w:t>
      </w:r>
      <w:proofErr w:type="spellStart"/>
      <w:r w:rsidRPr="00AF021A">
        <w:t>case</w:t>
      </w:r>
      <w:proofErr w:type="spellEnd"/>
      <w:r w:rsidRPr="00AF021A">
        <w:t xml:space="preserve"> of a </w:t>
      </w:r>
      <w:proofErr w:type="spellStart"/>
      <w:r w:rsidRPr="00AF021A">
        <w:t>transaction</w:t>
      </w:r>
      <w:proofErr w:type="spellEnd"/>
      <w:r w:rsidRPr="00AF021A">
        <w:t xml:space="preserve"> </w:t>
      </w:r>
      <w:proofErr w:type="spellStart"/>
      <w:r w:rsidRPr="00AF021A">
        <w:t>line</w:t>
      </w:r>
      <w:proofErr w:type="spellEnd"/>
      <w:r w:rsidRPr="00AF021A">
        <w:t xml:space="preserve">, </w:t>
      </w:r>
      <w:proofErr w:type="spellStart"/>
      <w:r w:rsidRPr="00AF021A">
        <w:t>it</w:t>
      </w:r>
      <w:proofErr w:type="spellEnd"/>
      <w:r w:rsidRPr="00AF021A">
        <w:t xml:space="preserve"> </w:t>
      </w:r>
      <w:proofErr w:type="spellStart"/>
      <w:r w:rsidRPr="00AF021A">
        <w:t>is</w:t>
      </w:r>
      <w:proofErr w:type="spellEnd"/>
      <w:r w:rsidRPr="00AF021A">
        <w:t xml:space="preserve"> </w:t>
      </w:r>
      <w:proofErr w:type="spellStart"/>
      <w:r w:rsidRPr="00AF021A">
        <w:t>possible</w:t>
      </w:r>
      <w:proofErr w:type="spellEnd"/>
      <w:r w:rsidRPr="00AF021A">
        <w:t xml:space="preserve"> to </w:t>
      </w:r>
      <w:proofErr w:type="spellStart"/>
      <w:r w:rsidRPr="00AF021A">
        <w:t>enter</w:t>
      </w:r>
      <w:proofErr w:type="spellEnd"/>
      <w:r w:rsidRPr="00AF021A">
        <w:t xml:space="preserve"> </w:t>
      </w:r>
      <w:proofErr w:type="spellStart"/>
      <w:r w:rsidRPr="00AF021A">
        <w:t>an</w:t>
      </w:r>
      <w:proofErr w:type="spellEnd"/>
      <w:r w:rsidRPr="00AF021A">
        <w:t xml:space="preserve"> </w:t>
      </w:r>
      <w:proofErr w:type="spellStart"/>
      <w:r w:rsidRPr="00AF021A">
        <w:t>additional</w:t>
      </w:r>
      <w:proofErr w:type="spellEnd"/>
      <w:r w:rsidRPr="00AF021A">
        <w:t xml:space="preserve"> 2 lines of the </w:t>
      </w:r>
      <w:proofErr w:type="spellStart"/>
      <w:r w:rsidRPr="00AF021A">
        <w:t>comment</w:t>
      </w:r>
      <w:proofErr w:type="spellEnd"/>
      <w:r w:rsidRPr="0028446B">
        <w:t xml:space="preserve">. </w:t>
      </w:r>
      <w:r>
        <w:t xml:space="preserve">In the </w:t>
      </w:r>
      <w:proofErr w:type="spellStart"/>
      <w:r>
        <w:t>case</w:t>
      </w:r>
      <w:proofErr w:type="spellEnd"/>
      <w:r>
        <w:t xml:space="preserve"> of </w:t>
      </w:r>
      <w:proofErr w:type="spellStart"/>
      <w:r>
        <w:t>advance</w:t>
      </w:r>
      <w:proofErr w:type="spellEnd"/>
      <w:r>
        <w:t xml:space="preserve"> </w:t>
      </w:r>
      <w:proofErr w:type="spellStart"/>
      <w:r>
        <w:t>payment</w:t>
      </w:r>
      <w:proofErr w:type="spellEnd"/>
      <w:r>
        <w:t xml:space="preserve"> </w:t>
      </w:r>
      <w:r w:rsidRPr="0028446B">
        <w:rPr>
          <w:i/>
        </w:rPr>
        <w:t>&lt;</w:t>
      </w:r>
      <w:proofErr w:type="spellStart"/>
      <w:r>
        <w:rPr>
          <w:i/>
        </w:rPr>
        <w:t>comment</w:t>
      </w:r>
      <w:proofErr w:type="spellEnd"/>
      <w:r w:rsidRPr="0028446B">
        <w:rPr>
          <w:i/>
        </w:rPr>
        <w:t>&gt;</w:t>
      </w:r>
      <w:r w:rsidRPr="0028446B">
        <w:t xml:space="preserve"> </w:t>
      </w:r>
      <w:proofErr w:type="spellStart"/>
      <w:r>
        <w:t>is</w:t>
      </w:r>
      <w:proofErr w:type="spellEnd"/>
      <w:r w:rsidRPr="0028446B">
        <w:t xml:space="preserve"> </w:t>
      </w:r>
      <w:r w:rsidRPr="0028446B">
        <w:rPr>
          <w:i/>
        </w:rPr>
        <w:t>&lt;zaliczka&gt;</w:t>
      </w:r>
      <w:r>
        <w:t xml:space="preserve"> and</w:t>
      </w:r>
      <w:r w:rsidRPr="0028446B">
        <w:t xml:space="preserve"> </w:t>
      </w:r>
      <w:r>
        <w:rPr>
          <w:i/>
        </w:rPr>
        <w:t>&lt;</w:t>
      </w:r>
      <w:proofErr w:type="spellStart"/>
      <w:r>
        <w:rPr>
          <w:i/>
        </w:rPr>
        <w:t>price</w:t>
      </w:r>
      <w:proofErr w:type="spellEnd"/>
      <w:r w:rsidRPr="0028446B">
        <w:rPr>
          <w:i/>
        </w:rPr>
        <w:t>&gt;</w:t>
      </w:r>
      <w:r w:rsidRPr="0028446B">
        <w:t>.</w:t>
      </w:r>
    </w:p>
    <w:p w14:paraId="2F72058A" w14:textId="77777777" w:rsidR="00C73F14" w:rsidRPr="0028446B" w:rsidRDefault="00C73F14" w:rsidP="00C73F14">
      <w:pPr>
        <w:pStyle w:val="Notes"/>
      </w:pPr>
    </w:p>
    <w:p w14:paraId="444B41D2" w14:textId="77777777" w:rsidR="00C73F14" w:rsidRPr="0028446B" w:rsidRDefault="00C73F14" w:rsidP="00C73F14">
      <w:pPr>
        <w:pStyle w:val="Notes"/>
      </w:pPr>
      <w:r>
        <w:t>Notes</w:t>
      </w:r>
    </w:p>
    <w:p w14:paraId="1628E218" w14:textId="77777777" w:rsidR="00C73F14" w:rsidRPr="0028446B" w:rsidRDefault="00C73F14" w:rsidP="00700491">
      <w:pPr>
        <w:numPr>
          <w:ilvl w:val="0"/>
          <w:numId w:val="21"/>
        </w:numPr>
        <w:tabs>
          <w:tab w:val="center" w:pos="5256"/>
          <w:tab w:val="left" w:pos="9509"/>
        </w:tabs>
      </w:pPr>
      <w:r>
        <w:t xml:space="preserve">The same as for </w:t>
      </w:r>
      <w:proofErr w:type="spellStart"/>
      <w:r>
        <w:t>command</w:t>
      </w:r>
      <w:proofErr w:type="spellEnd"/>
      <w:r>
        <w:t xml:space="preserve"> </w:t>
      </w:r>
      <w:proofErr w:type="spellStart"/>
      <w:r>
        <w:t>transaction</w:t>
      </w:r>
      <w:proofErr w:type="spellEnd"/>
      <w:r>
        <w:t xml:space="preserve"> </w:t>
      </w:r>
      <w:proofErr w:type="spellStart"/>
      <w:r>
        <w:t>line</w:t>
      </w:r>
      <w:proofErr w:type="spellEnd"/>
    </w:p>
    <w:p w14:paraId="39766D2A" w14:textId="77777777" w:rsidR="00C73F14" w:rsidRPr="0028446B" w:rsidRDefault="00C73F14" w:rsidP="00700491">
      <w:pPr>
        <w:numPr>
          <w:ilvl w:val="0"/>
          <w:numId w:val="21"/>
        </w:numPr>
        <w:tabs>
          <w:tab w:val="center" w:pos="5256"/>
          <w:tab w:val="left" w:pos="9509"/>
        </w:tabs>
      </w:pPr>
      <w:r w:rsidRPr="0028446B">
        <w:t>&lt;</w:t>
      </w:r>
      <w:proofErr w:type="spellStart"/>
      <w:r>
        <w:rPr>
          <w:i/>
        </w:rPr>
        <w:t>value</w:t>
      </w:r>
      <w:proofErr w:type="spellEnd"/>
      <w:r w:rsidRPr="0028446B">
        <w:t xml:space="preserve">&gt; - </w:t>
      </w:r>
      <w:proofErr w:type="spellStart"/>
      <w:r w:rsidRPr="006D7168">
        <w:t>it</w:t>
      </w:r>
      <w:proofErr w:type="spellEnd"/>
      <w:r w:rsidRPr="006D7168">
        <w:t xml:space="preserve"> </w:t>
      </w:r>
      <w:proofErr w:type="spellStart"/>
      <w:r w:rsidRPr="006D7168">
        <w:t>must</w:t>
      </w:r>
      <w:proofErr w:type="spellEnd"/>
      <w:r w:rsidRPr="006D7168">
        <w:t xml:space="preserve"> be </w:t>
      </w:r>
      <w:proofErr w:type="spellStart"/>
      <w:r w:rsidRPr="006D7168">
        <w:t>preceded</w:t>
      </w:r>
      <w:proofErr w:type="spellEnd"/>
      <w:r w:rsidRPr="006D7168">
        <w:t xml:space="preserve"> by a minus </w:t>
      </w:r>
      <w:proofErr w:type="spellStart"/>
      <w:r w:rsidRPr="006D7168">
        <w:t>sign</w:t>
      </w:r>
      <w:proofErr w:type="spellEnd"/>
    </w:p>
    <w:p w14:paraId="0F46B1D0" w14:textId="77777777" w:rsidR="00C73F14" w:rsidRPr="0028446B" w:rsidRDefault="00C73F14" w:rsidP="00700491">
      <w:pPr>
        <w:numPr>
          <w:ilvl w:val="0"/>
          <w:numId w:val="21"/>
        </w:numPr>
        <w:tabs>
          <w:tab w:val="center" w:pos="5256"/>
          <w:tab w:val="left" w:pos="9509"/>
        </w:tabs>
      </w:pPr>
      <w:proofErr w:type="spellStart"/>
      <w:r>
        <w:t>None</w:t>
      </w:r>
      <w:proofErr w:type="spellEnd"/>
      <w:r>
        <w:t xml:space="preserve"> of the </w:t>
      </w:r>
      <w:proofErr w:type="spellStart"/>
      <w:r>
        <w:t>receipt</w:t>
      </w:r>
      <w:proofErr w:type="spellEnd"/>
      <w:r>
        <w:t xml:space="preserve"> </w:t>
      </w:r>
      <w:proofErr w:type="spellStart"/>
      <w:r>
        <w:t>accumulators</w:t>
      </w:r>
      <w:proofErr w:type="spellEnd"/>
      <w:r w:rsidRPr="006D7168">
        <w:t xml:space="preserve"> </w:t>
      </w:r>
      <w:proofErr w:type="spellStart"/>
      <w:r w:rsidRPr="006D7168">
        <w:t>can</w:t>
      </w:r>
      <w:proofErr w:type="spellEnd"/>
      <w:r w:rsidRPr="006D7168">
        <w:t xml:space="preserve"> </w:t>
      </w:r>
      <w:proofErr w:type="spellStart"/>
      <w:r w:rsidRPr="006D7168">
        <w:t>become</w:t>
      </w:r>
      <w:proofErr w:type="spellEnd"/>
      <w:r w:rsidRPr="006D7168">
        <w:t xml:space="preserve"> </w:t>
      </w:r>
      <w:proofErr w:type="spellStart"/>
      <w:r w:rsidRPr="006D7168">
        <w:t>ne</w:t>
      </w:r>
      <w:r>
        <w:t>gative</w:t>
      </w:r>
      <w:proofErr w:type="spellEnd"/>
      <w:r>
        <w:t xml:space="preserve"> as a </w:t>
      </w:r>
      <w:proofErr w:type="spellStart"/>
      <w:r>
        <w:t>result</w:t>
      </w:r>
      <w:proofErr w:type="spellEnd"/>
      <w:r>
        <w:t xml:space="preserve"> of </w:t>
      </w:r>
      <w:proofErr w:type="spellStart"/>
      <w:r>
        <w:t>this</w:t>
      </w:r>
      <w:proofErr w:type="spellEnd"/>
      <w:r>
        <w:t xml:space="preserve"> </w:t>
      </w:r>
      <w:proofErr w:type="spellStart"/>
      <w:r>
        <w:t>command</w:t>
      </w:r>
      <w:proofErr w:type="spellEnd"/>
      <w:r>
        <w:t xml:space="preserve"> </w:t>
      </w:r>
      <w:proofErr w:type="spellStart"/>
      <w:r>
        <w:t>otherwise</w:t>
      </w:r>
      <w:proofErr w:type="spellEnd"/>
      <w:r>
        <w:t xml:space="preserve"> the </w:t>
      </w:r>
      <w:proofErr w:type="spellStart"/>
      <w:r>
        <w:t>command</w:t>
      </w:r>
      <w:proofErr w:type="spellEnd"/>
      <w:r w:rsidRPr="006D7168">
        <w:t xml:space="preserve"> </w:t>
      </w:r>
      <w:proofErr w:type="spellStart"/>
      <w:r w:rsidRPr="006D7168">
        <w:t>will</w:t>
      </w:r>
      <w:proofErr w:type="spellEnd"/>
      <w:r w:rsidRPr="006D7168">
        <w:t xml:space="preserve"> not be </w:t>
      </w:r>
      <w:proofErr w:type="spellStart"/>
      <w:r w:rsidRPr="006D7168">
        <w:t>accepted</w:t>
      </w:r>
      <w:proofErr w:type="spellEnd"/>
    </w:p>
    <w:p w14:paraId="26202BF7" w14:textId="77777777" w:rsidR="00C73F14" w:rsidRPr="0028446B" w:rsidRDefault="00C73F14" w:rsidP="00700491">
      <w:pPr>
        <w:numPr>
          <w:ilvl w:val="0"/>
          <w:numId w:val="21"/>
        </w:numPr>
        <w:tabs>
          <w:tab w:val="center" w:pos="5256"/>
          <w:tab w:val="left" w:pos="9509"/>
        </w:tabs>
      </w:pPr>
      <w:r>
        <w:t xml:space="preserve">A </w:t>
      </w:r>
      <w:proofErr w:type="spellStart"/>
      <w:r>
        <w:t>command</w:t>
      </w:r>
      <w:proofErr w:type="spellEnd"/>
      <w:r w:rsidRPr="006D7168">
        <w:t xml:space="preserve"> </w:t>
      </w:r>
      <w:proofErr w:type="spellStart"/>
      <w:r w:rsidRPr="006D7168">
        <w:t>is</w:t>
      </w:r>
      <w:proofErr w:type="spellEnd"/>
      <w:r w:rsidRPr="006D7168">
        <w:t xml:space="preserve"> not </w:t>
      </w:r>
      <w:proofErr w:type="spellStart"/>
      <w:r w:rsidRPr="006D7168">
        <w:t>accepted</w:t>
      </w:r>
      <w:proofErr w:type="spellEnd"/>
      <w:r w:rsidRPr="006D7168">
        <w:t xml:space="preserve"> </w:t>
      </w:r>
      <w:proofErr w:type="spellStart"/>
      <w:r w:rsidRPr="006D7168">
        <w:t>when</w:t>
      </w:r>
      <w:proofErr w:type="spellEnd"/>
      <w:r w:rsidRPr="006D7168">
        <w:t xml:space="preserve"> a VAT </w:t>
      </w:r>
      <w:proofErr w:type="spellStart"/>
      <w:r w:rsidRPr="006D7168">
        <w:t>invoice</w:t>
      </w:r>
      <w:proofErr w:type="spellEnd"/>
      <w:r w:rsidRPr="006D7168">
        <w:t xml:space="preserve"> </w:t>
      </w:r>
      <w:proofErr w:type="spellStart"/>
      <w:r w:rsidRPr="006D7168">
        <w:t>has</w:t>
      </w:r>
      <w:proofErr w:type="spellEnd"/>
      <w:r w:rsidRPr="006D7168">
        <w:t xml:space="preserve"> </w:t>
      </w:r>
      <w:proofErr w:type="spellStart"/>
      <w:r w:rsidRPr="006D7168">
        <w:t>been</w:t>
      </w:r>
      <w:proofErr w:type="spellEnd"/>
      <w:r w:rsidRPr="006D7168">
        <w:t xml:space="preserve"> </w:t>
      </w:r>
      <w:proofErr w:type="spellStart"/>
      <w:r w:rsidRPr="006D7168">
        <w:t>selected</w:t>
      </w:r>
      <w:proofErr w:type="spellEnd"/>
      <w:r w:rsidRPr="006D7168">
        <w:t xml:space="preserve"> </w:t>
      </w:r>
      <w:proofErr w:type="spellStart"/>
      <w:r w:rsidRPr="006D7168">
        <w:t>instead</w:t>
      </w:r>
      <w:proofErr w:type="spellEnd"/>
      <w:r w:rsidRPr="006D7168">
        <w:t xml:space="preserve"> of a </w:t>
      </w:r>
      <w:proofErr w:type="spellStart"/>
      <w:r w:rsidRPr="006D7168">
        <w:t>receipt</w:t>
      </w:r>
      <w:proofErr w:type="spellEnd"/>
    </w:p>
    <w:p w14:paraId="3B436D6F" w14:textId="77777777" w:rsidR="00C73F14" w:rsidRPr="0028446B" w:rsidRDefault="00C73F14" w:rsidP="00C73F14">
      <w:pPr>
        <w:pStyle w:val="Notes"/>
      </w:pPr>
    </w:p>
    <w:p w14:paraId="24CA18D6" w14:textId="77777777" w:rsidR="00C73F14" w:rsidRPr="0028446B" w:rsidRDefault="00C73F14" w:rsidP="00C73F14">
      <w:pPr>
        <w:pStyle w:val="Notes"/>
      </w:pPr>
      <w:proofErr w:type="spellStart"/>
      <w:r>
        <w:t>Example</w:t>
      </w:r>
      <w:proofErr w:type="spellEnd"/>
      <w:r w:rsidRPr="0028446B">
        <w:t xml:space="preserve"> </w:t>
      </w:r>
      <w:r>
        <w:t xml:space="preserve">of </w:t>
      </w:r>
      <w:proofErr w:type="spellStart"/>
      <w:r>
        <w:t>cancellation</w:t>
      </w:r>
      <w:proofErr w:type="spellEnd"/>
      <w:r>
        <w:t xml:space="preserve"> of the </w:t>
      </w:r>
      <w:proofErr w:type="spellStart"/>
      <w:r>
        <w:t>sales</w:t>
      </w:r>
      <w:proofErr w:type="spellEnd"/>
      <w:r>
        <w:t xml:space="preserve"> </w:t>
      </w:r>
      <w:proofErr w:type="spellStart"/>
      <w:r>
        <w:t>line</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21EF717F" w14:textId="77777777" w:rsidTr="00C73F14">
        <w:tc>
          <w:tcPr>
            <w:tcW w:w="9059" w:type="dxa"/>
            <w:tcBorders>
              <w:top w:val="nil"/>
              <w:left w:val="nil"/>
              <w:bottom w:val="nil"/>
              <w:right w:val="nil"/>
            </w:tcBorders>
            <w:shd w:val="clear" w:color="auto" w:fill="EDEDED" w:themeFill="accent3" w:themeFillTint="33"/>
          </w:tcPr>
          <w:p w14:paraId="78279797" w14:textId="77777777" w:rsidR="00C73F14" w:rsidRPr="0028446B" w:rsidRDefault="00C73F14" w:rsidP="00C73F14">
            <w:pPr>
              <w:spacing w:before="60"/>
              <w:rPr>
                <w:rFonts w:ascii="Courier New" w:hAnsi="Courier New" w:cs="Courier New"/>
                <w:color w:val="FF0000"/>
                <w:lang w:val="en-US"/>
              </w:rPr>
            </w:pPr>
            <w:r w:rsidRPr="0028446B">
              <w:rPr>
                <w:rFonts w:ascii="Courier New" w:hAnsi="Courier New" w:cs="Courier New"/>
                <w:color w:val="FF0000"/>
                <w:lang w:val="en-US"/>
              </w:rPr>
              <w:t>ESC MFB DTOWAR-A NUL 1 * 1.00 ESC MFB1 c-1.00 ESC MFB2 A ESC MFE</w:t>
            </w:r>
          </w:p>
        </w:tc>
      </w:tr>
      <w:tr w:rsidR="00C73F14" w:rsidRPr="0028446B" w14:paraId="66E274CF" w14:textId="77777777" w:rsidTr="00C73F14">
        <w:tc>
          <w:tcPr>
            <w:tcW w:w="9059" w:type="dxa"/>
            <w:tcBorders>
              <w:top w:val="nil"/>
              <w:left w:val="nil"/>
              <w:bottom w:val="single" w:sz="4" w:space="0" w:color="auto"/>
              <w:right w:val="nil"/>
            </w:tcBorders>
            <w:shd w:val="clear" w:color="auto" w:fill="EDEDED" w:themeFill="accent3" w:themeFillTint="33"/>
          </w:tcPr>
          <w:p w14:paraId="79E1CF81" w14:textId="77777777" w:rsidR="00C73F14" w:rsidRPr="0028446B" w:rsidRDefault="00C73F14" w:rsidP="00C73F14">
            <w:pPr>
              <w:pStyle w:val="GREEN"/>
              <w:spacing w:before="60" w:after="60"/>
              <w:rPr>
                <w:sz w:val="20"/>
                <w:szCs w:val="20"/>
                <w:lang w:val="en-US"/>
              </w:rPr>
            </w:pPr>
            <w:r w:rsidRPr="0028446B">
              <w:rPr>
                <w:sz w:val="20"/>
                <w:szCs w:val="20"/>
                <w:lang w:val="en-US"/>
              </w:rPr>
              <w:t>ACK</w:t>
            </w:r>
          </w:p>
        </w:tc>
      </w:tr>
      <w:tr w:rsidR="00C73F14" w:rsidRPr="0028446B" w14:paraId="51DA7B9A" w14:textId="77777777" w:rsidTr="00C73F14">
        <w:tc>
          <w:tcPr>
            <w:tcW w:w="9059" w:type="dxa"/>
            <w:tcBorders>
              <w:top w:val="single" w:sz="4" w:space="0" w:color="auto"/>
            </w:tcBorders>
          </w:tcPr>
          <w:p w14:paraId="18A8073D" w14:textId="77777777" w:rsidR="00C73F14" w:rsidRPr="0028446B" w:rsidRDefault="00C73F14" w:rsidP="00C73F14">
            <w:pPr>
              <w:autoSpaceDE w:val="0"/>
              <w:autoSpaceDN w:val="0"/>
              <w:adjustRightInd w:val="0"/>
              <w:spacing w:before="60" w:after="60"/>
              <w:jc w:val="center"/>
              <w:rPr>
                <w:rFonts w:ascii="Courier New" w:hAnsi="Courier New" w:cs="Courier New"/>
              </w:rPr>
            </w:pPr>
            <w:r w:rsidRPr="0028446B">
              <w:rPr>
                <w:rFonts w:ascii="Courier New" w:hAnsi="Courier New" w:cs="Courier New"/>
              </w:rPr>
              <w:t>TOWAR-A                   1 * 1,00 1,00 A</w:t>
            </w:r>
          </w:p>
          <w:p w14:paraId="012A6111" w14:textId="77777777" w:rsidR="00C73F14" w:rsidRPr="0028446B" w:rsidRDefault="00C73F14" w:rsidP="00C73F14">
            <w:pPr>
              <w:autoSpaceDE w:val="0"/>
              <w:autoSpaceDN w:val="0"/>
              <w:adjustRightInd w:val="0"/>
              <w:spacing w:before="60" w:after="60"/>
              <w:jc w:val="center"/>
              <w:rPr>
                <w:rFonts w:ascii="Courier New" w:hAnsi="Courier New" w:cs="Courier New"/>
              </w:rPr>
            </w:pPr>
            <w:r w:rsidRPr="0028446B">
              <w:rPr>
                <w:rFonts w:ascii="Courier New" w:hAnsi="Courier New" w:cs="Courier New"/>
              </w:rPr>
              <w:t>STORNO TOWAR-A            1* 1,00 -1,00 A</w:t>
            </w:r>
          </w:p>
        </w:tc>
      </w:tr>
    </w:tbl>
    <w:p w14:paraId="45C4A627" w14:textId="77777777" w:rsidR="00C73F14" w:rsidRPr="0028446B" w:rsidRDefault="00C73F14" w:rsidP="00C73F14">
      <w:pPr>
        <w:pStyle w:val="Notes"/>
      </w:pPr>
    </w:p>
    <w:p w14:paraId="2426F7FE" w14:textId="77777777" w:rsidR="00C73F14" w:rsidRPr="0028446B" w:rsidRDefault="00C73F14" w:rsidP="00C73F14">
      <w:pPr>
        <w:pStyle w:val="Notes"/>
      </w:pPr>
      <w:proofErr w:type="spellStart"/>
      <w:r>
        <w:t>Example</w:t>
      </w:r>
      <w:proofErr w:type="spellEnd"/>
      <w:r>
        <w:t xml:space="preserve"> of </w:t>
      </w:r>
      <w:proofErr w:type="spellStart"/>
      <w:r>
        <w:t>cancellation</w:t>
      </w:r>
      <w:proofErr w:type="spellEnd"/>
      <w:r>
        <w:t xml:space="preserve"> of </w:t>
      </w:r>
      <w:proofErr w:type="spellStart"/>
      <w:r>
        <w:t>advance</w:t>
      </w:r>
      <w:proofErr w:type="spellEnd"/>
      <w:r>
        <w:t xml:space="preserve"> </w:t>
      </w:r>
      <w:proofErr w:type="spellStart"/>
      <w:r>
        <w:t>line</w:t>
      </w:r>
      <w:proofErr w:type="spellEnd"/>
      <w:r w:rsidRPr="0028446B">
        <w:t xml:space="preserve"> </w:t>
      </w:r>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7784C624" w14:textId="77777777" w:rsidTr="00C73F14">
        <w:tc>
          <w:tcPr>
            <w:tcW w:w="9059" w:type="dxa"/>
            <w:tcBorders>
              <w:top w:val="nil"/>
              <w:left w:val="nil"/>
              <w:bottom w:val="nil"/>
              <w:right w:val="nil"/>
            </w:tcBorders>
            <w:shd w:val="clear" w:color="auto" w:fill="EDEDED" w:themeFill="accent3" w:themeFillTint="33"/>
          </w:tcPr>
          <w:p w14:paraId="06048C3D" w14:textId="77777777" w:rsidR="00C73F14" w:rsidRPr="0028446B" w:rsidRDefault="00C73F14" w:rsidP="00C73F14">
            <w:pPr>
              <w:spacing w:before="60"/>
              <w:rPr>
                <w:rFonts w:ascii="Courier New" w:hAnsi="Courier New" w:cs="Courier New"/>
                <w:color w:val="FF0000"/>
              </w:rPr>
            </w:pPr>
            <w:r w:rsidRPr="0028446B">
              <w:rPr>
                <w:rFonts w:ascii="Courier New" w:hAnsi="Courier New" w:cs="Courier New"/>
                <w:color w:val="FF0000"/>
              </w:rPr>
              <w:t>ESC MFB DTOWAR-A NUL zaliczka 10.00 ESC MFB1 c-1.00 ESC MFB2 A ESC MFE</w:t>
            </w:r>
          </w:p>
        </w:tc>
      </w:tr>
      <w:tr w:rsidR="00C73F14" w:rsidRPr="0028446B" w14:paraId="413219EC" w14:textId="77777777" w:rsidTr="00C73F14">
        <w:tc>
          <w:tcPr>
            <w:tcW w:w="9059" w:type="dxa"/>
            <w:tcBorders>
              <w:top w:val="nil"/>
              <w:left w:val="nil"/>
              <w:bottom w:val="single" w:sz="4" w:space="0" w:color="auto"/>
              <w:right w:val="nil"/>
            </w:tcBorders>
            <w:shd w:val="clear" w:color="auto" w:fill="EDEDED" w:themeFill="accent3" w:themeFillTint="33"/>
          </w:tcPr>
          <w:p w14:paraId="3BB245F2" w14:textId="77777777" w:rsidR="00C73F14" w:rsidRPr="0028446B" w:rsidRDefault="00C73F14" w:rsidP="00C73F14">
            <w:pPr>
              <w:pStyle w:val="GREEN"/>
              <w:spacing w:before="60" w:after="60"/>
              <w:rPr>
                <w:sz w:val="20"/>
                <w:szCs w:val="20"/>
                <w:lang w:val="en-US"/>
              </w:rPr>
            </w:pPr>
            <w:r w:rsidRPr="0028446B">
              <w:rPr>
                <w:sz w:val="20"/>
                <w:szCs w:val="20"/>
                <w:lang w:val="en-US"/>
              </w:rPr>
              <w:t>ACK</w:t>
            </w:r>
          </w:p>
        </w:tc>
      </w:tr>
      <w:tr w:rsidR="00C73F14" w:rsidRPr="0028446B" w14:paraId="291240D6" w14:textId="77777777" w:rsidTr="00C73F14">
        <w:tc>
          <w:tcPr>
            <w:tcW w:w="9059" w:type="dxa"/>
            <w:tcBorders>
              <w:top w:val="single" w:sz="4" w:space="0" w:color="auto"/>
            </w:tcBorders>
          </w:tcPr>
          <w:p w14:paraId="3A1957BD" w14:textId="77777777" w:rsidR="00C73F14" w:rsidRPr="0028446B" w:rsidRDefault="00C73F14" w:rsidP="00C73F14">
            <w:pPr>
              <w:autoSpaceDE w:val="0"/>
              <w:autoSpaceDN w:val="0"/>
              <w:adjustRightInd w:val="0"/>
              <w:spacing w:before="60"/>
              <w:jc w:val="center"/>
              <w:rPr>
                <w:rFonts w:ascii="Courier New" w:hAnsi="Courier New" w:cs="Courier New"/>
              </w:rPr>
            </w:pPr>
            <w:r w:rsidRPr="0028446B">
              <w:rPr>
                <w:rFonts w:ascii="Courier New" w:hAnsi="Courier New" w:cs="Courier New"/>
              </w:rPr>
              <w:t xml:space="preserve"> Zaliczka do TOWAR-A     10 * 1,00 </w:t>
            </w:r>
            <w:smartTag w:uri="urn:schemas-microsoft-com:office:smarttags" w:element="metricconverter">
              <w:smartTagPr>
                <w:attr w:name="ProductID" w:val="-1,00 A"/>
              </w:smartTagPr>
              <w:r w:rsidRPr="0028446B">
                <w:rPr>
                  <w:rFonts w:ascii="Courier New" w:hAnsi="Courier New" w:cs="Courier New"/>
                </w:rPr>
                <w:t>-1,00 A</w:t>
              </w:r>
            </w:smartTag>
          </w:p>
          <w:p w14:paraId="7947C1CD"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w:t>
            </w:r>
            <w:proofErr w:type="spellStart"/>
            <w:r w:rsidRPr="0028446B">
              <w:rPr>
                <w:rFonts w:ascii="Courier New" w:hAnsi="Courier New" w:cs="Courier New"/>
              </w:rPr>
              <w:t>Pozostalo</w:t>
            </w:r>
            <w:proofErr w:type="spellEnd"/>
            <w:r w:rsidRPr="0028446B">
              <w:rPr>
                <w:rFonts w:ascii="Courier New" w:hAnsi="Courier New" w:cs="Courier New"/>
              </w:rPr>
              <w:t xml:space="preserve"> Do </w:t>
            </w:r>
            <w:proofErr w:type="spellStart"/>
            <w:r w:rsidRPr="0028446B">
              <w:rPr>
                <w:rFonts w:ascii="Courier New" w:hAnsi="Courier New" w:cs="Courier New"/>
              </w:rPr>
              <w:t>zaplaty</w:t>
            </w:r>
            <w:proofErr w:type="spellEnd"/>
            <w:r w:rsidRPr="0028446B">
              <w:rPr>
                <w:rFonts w:ascii="Courier New" w:hAnsi="Courier New" w:cs="Courier New"/>
              </w:rPr>
              <w:t xml:space="preserve"> 9,00</w:t>
            </w:r>
          </w:p>
          <w:p w14:paraId="50E2D500" w14:textId="77777777" w:rsidR="00C73F14" w:rsidRPr="0028446B" w:rsidRDefault="00C73F14" w:rsidP="00C73F14">
            <w:pPr>
              <w:autoSpaceDE w:val="0"/>
              <w:autoSpaceDN w:val="0"/>
              <w:adjustRightInd w:val="0"/>
              <w:spacing w:after="60"/>
              <w:rPr>
                <w:rFonts w:ascii="Courier New" w:hAnsi="Courier New" w:cs="Courier New"/>
              </w:rPr>
            </w:pPr>
            <w:r w:rsidRPr="0028446B">
              <w:rPr>
                <w:rFonts w:ascii="Courier New" w:hAnsi="Courier New" w:cs="Courier New"/>
              </w:rPr>
              <w:t xml:space="preserve">                 Storno zaliczki do TOWAR-A        -1,00 A </w:t>
            </w:r>
          </w:p>
        </w:tc>
      </w:tr>
    </w:tbl>
    <w:p w14:paraId="3C4E116F"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19FF91F0" w14:textId="77777777" w:rsidR="00C73F14" w:rsidRPr="0028446B" w:rsidRDefault="00C73F14" w:rsidP="00C73F14">
      <w:pPr>
        <w:pStyle w:val="bullet"/>
        <w:rPr>
          <w:i w:val="0"/>
        </w:rPr>
      </w:pPr>
      <w:proofErr w:type="spellStart"/>
      <w:r>
        <w:rPr>
          <w:i w:val="0"/>
        </w:rPr>
        <w:t>Receipt</w:t>
      </w:r>
      <w:proofErr w:type="spellEnd"/>
      <w:r>
        <w:rPr>
          <w:i w:val="0"/>
        </w:rPr>
        <w:t xml:space="preserve"> </w:t>
      </w:r>
      <w:proofErr w:type="spellStart"/>
      <w:r>
        <w:rPr>
          <w:i w:val="0"/>
        </w:rPr>
        <w:t>is</w:t>
      </w:r>
      <w:proofErr w:type="spellEnd"/>
      <w:r>
        <w:rPr>
          <w:i w:val="0"/>
        </w:rPr>
        <w:t xml:space="preserve"> open</w:t>
      </w:r>
    </w:p>
    <w:p w14:paraId="7C8E6A04" w14:textId="77777777" w:rsidR="00C73F14" w:rsidRPr="006D7168" w:rsidRDefault="00C73F14" w:rsidP="00C73F14">
      <w:pPr>
        <w:pStyle w:val="bullet"/>
        <w:rPr>
          <w:i w:val="0"/>
        </w:rPr>
      </w:pPr>
      <w:proofErr w:type="spellStart"/>
      <w:r w:rsidRPr="006D7168">
        <w:rPr>
          <w:rFonts w:cs="Arial"/>
          <w:i w:val="0"/>
        </w:rPr>
        <w:t>Receipt</w:t>
      </w:r>
      <w:proofErr w:type="spellEnd"/>
      <w:r w:rsidRPr="006D7168">
        <w:rPr>
          <w:rFonts w:cs="Arial"/>
          <w:i w:val="0"/>
        </w:rPr>
        <w:t xml:space="preserve"> </w:t>
      </w:r>
      <w:proofErr w:type="spellStart"/>
      <w:r w:rsidRPr="006D7168">
        <w:rPr>
          <w:rFonts w:cs="Arial"/>
          <w:i w:val="0"/>
        </w:rPr>
        <w:t>is</w:t>
      </w:r>
      <w:proofErr w:type="spellEnd"/>
      <w:r w:rsidRPr="006D7168">
        <w:rPr>
          <w:rFonts w:cs="Arial"/>
          <w:i w:val="0"/>
        </w:rPr>
        <w:t xml:space="preserve"> not in the </w:t>
      </w:r>
      <w:proofErr w:type="spellStart"/>
      <w:r w:rsidRPr="006D7168">
        <w:rPr>
          <w:rFonts w:cs="Arial"/>
          <w:i w:val="0"/>
        </w:rPr>
        <w:t>payment</w:t>
      </w:r>
      <w:proofErr w:type="spellEnd"/>
      <w:r w:rsidRPr="006D7168">
        <w:rPr>
          <w:rFonts w:cs="Arial"/>
          <w:i w:val="0"/>
        </w:rPr>
        <w:t xml:space="preserve"> </w:t>
      </w:r>
      <w:proofErr w:type="spellStart"/>
      <w:r w:rsidRPr="006D7168">
        <w:rPr>
          <w:rFonts w:cs="Arial"/>
          <w:i w:val="0"/>
        </w:rPr>
        <w:t>phase</w:t>
      </w:r>
      <w:proofErr w:type="spellEnd"/>
    </w:p>
    <w:p w14:paraId="7E8626BE" w14:textId="77777777" w:rsidR="00C73F14" w:rsidRPr="0028446B" w:rsidRDefault="00C73F14" w:rsidP="00C73F14">
      <w:pPr>
        <w:pStyle w:val="bullet"/>
        <w:rPr>
          <w:i w:val="0"/>
        </w:rPr>
      </w:pPr>
      <w:r>
        <w:rPr>
          <w:i w:val="0"/>
        </w:rPr>
        <w:t xml:space="preserve">Sales </w:t>
      </w:r>
      <w:proofErr w:type="spellStart"/>
      <w:r>
        <w:rPr>
          <w:i w:val="0"/>
        </w:rPr>
        <w:t>phase</w:t>
      </w:r>
      <w:proofErr w:type="spellEnd"/>
    </w:p>
    <w:p w14:paraId="7B893AA2" w14:textId="77777777" w:rsidR="00C73F14" w:rsidRPr="0028446B" w:rsidRDefault="00C73F14" w:rsidP="00C73F14">
      <w:pPr>
        <w:rPr>
          <w:rFonts w:cs="Arial"/>
        </w:rPr>
      </w:pPr>
    </w:p>
    <w:p w14:paraId="5A9B638B" w14:textId="77777777" w:rsidR="00C73F14" w:rsidRPr="0028446B" w:rsidRDefault="00C73F14" w:rsidP="00C73F14">
      <w:pPr>
        <w:pStyle w:val="Notes"/>
      </w:pPr>
      <w:proofErr w:type="spellStart"/>
      <w:r>
        <w:t>Possible</w:t>
      </w:r>
      <w:proofErr w:type="spellEnd"/>
      <w:r>
        <w:t xml:space="preserve"> </w:t>
      </w:r>
      <w:proofErr w:type="spellStart"/>
      <w:r>
        <w:t>further</w:t>
      </w:r>
      <w:proofErr w:type="spellEnd"/>
      <w:r>
        <w:t xml:space="preserve"> </w:t>
      </w:r>
      <w:proofErr w:type="spellStart"/>
      <w:r>
        <w:t>operations</w:t>
      </w:r>
      <w:proofErr w:type="spellEnd"/>
    </w:p>
    <w:p w14:paraId="1646ADBB" w14:textId="77777777" w:rsidR="00C73F14" w:rsidRPr="0028446B" w:rsidRDefault="00C73F14" w:rsidP="00C73F14">
      <w:pPr>
        <w:pStyle w:val="bullet"/>
        <w:rPr>
          <w:i w:val="0"/>
        </w:rPr>
      </w:pPr>
      <w:r>
        <w:rPr>
          <w:i w:val="0"/>
        </w:rPr>
        <w:t xml:space="preserve">Sales </w:t>
      </w:r>
      <w:proofErr w:type="spellStart"/>
      <w:r>
        <w:rPr>
          <w:i w:val="0"/>
        </w:rPr>
        <w:t>line</w:t>
      </w:r>
      <w:proofErr w:type="spellEnd"/>
    </w:p>
    <w:p w14:paraId="3083976E" w14:textId="77777777" w:rsidR="00C73F14" w:rsidRPr="0028446B" w:rsidRDefault="00C73F14" w:rsidP="00C73F14">
      <w:pPr>
        <w:pStyle w:val="bullet"/>
      </w:pPr>
      <w:r w:rsidRPr="006D7168">
        <w:rPr>
          <w:i w:val="0"/>
        </w:rPr>
        <w:t xml:space="preserve">Discount </w:t>
      </w:r>
      <w:proofErr w:type="spellStart"/>
      <w:r w:rsidRPr="006D7168">
        <w:rPr>
          <w:i w:val="0"/>
        </w:rPr>
        <w:t>or</w:t>
      </w:r>
      <w:proofErr w:type="spellEnd"/>
      <w:r w:rsidRPr="006D7168">
        <w:rPr>
          <w:i w:val="0"/>
        </w:rPr>
        <w:t xml:space="preserve"> </w:t>
      </w:r>
      <w:proofErr w:type="spellStart"/>
      <w:r w:rsidRPr="006D7168">
        <w:rPr>
          <w:i w:val="0"/>
        </w:rPr>
        <w:t>uplift</w:t>
      </w:r>
      <w:proofErr w:type="spellEnd"/>
      <w:r w:rsidRPr="006D7168">
        <w:rPr>
          <w:i w:val="0"/>
        </w:rPr>
        <w:t xml:space="preserve"> to the </w:t>
      </w:r>
      <w:proofErr w:type="spellStart"/>
      <w:r w:rsidRPr="006D7168">
        <w:rPr>
          <w:i w:val="0"/>
        </w:rPr>
        <w:t>sales</w:t>
      </w:r>
      <w:proofErr w:type="spellEnd"/>
      <w:r w:rsidRPr="006D7168">
        <w:rPr>
          <w:i w:val="0"/>
        </w:rPr>
        <w:t xml:space="preserve"> </w:t>
      </w:r>
      <w:proofErr w:type="spellStart"/>
      <w:r w:rsidRPr="006D7168">
        <w:rPr>
          <w:i w:val="0"/>
        </w:rPr>
        <w:t>line</w:t>
      </w:r>
      <w:proofErr w:type="spellEnd"/>
    </w:p>
    <w:p w14:paraId="43552F27" w14:textId="77777777" w:rsidR="00C73F14" w:rsidRPr="0028446B" w:rsidRDefault="00C73F14" w:rsidP="00C73F14">
      <w:pPr>
        <w:pStyle w:val="bullet"/>
      </w:pPr>
      <w:r w:rsidRPr="006D7168">
        <w:rPr>
          <w:i w:val="0"/>
        </w:rPr>
        <w:t xml:space="preserve">Discount </w:t>
      </w:r>
      <w:proofErr w:type="spellStart"/>
      <w:r w:rsidRPr="006D7168">
        <w:rPr>
          <w:i w:val="0"/>
        </w:rPr>
        <w:t>or</w:t>
      </w:r>
      <w:proofErr w:type="spellEnd"/>
      <w:r w:rsidRPr="006D7168">
        <w:rPr>
          <w:i w:val="0"/>
        </w:rPr>
        <w:t xml:space="preserve"> </w:t>
      </w:r>
      <w:proofErr w:type="spellStart"/>
      <w:r w:rsidRPr="006D7168">
        <w:rPr>
          <w:i w:val="0"/>
        </w:rPr>
        <w:t>uplift</w:t>
      </w:r>
      <w:proofErr w:type="spellEnd"/>
      <w:r w:rsidRPr="006D7168">
        <w:rPr>
          <w:i w:val="0"/>
        </w:rPr>
        <w:t xml:space="preserve"> to the </w:t>
      </w:r>
      <w:proofErr w:type="spellStart"/>
      <w:r w:rsidRPr="006D7168">
        <w:rPr>
          <w:i w:val="0"/>
        </w:rPr>
        <w:t>partial</w:t>
      </w:r>
      <w:proofErr w:type="spellEnd"/>
      <w:r w:rsidRPr="006D7168">
        <w:rPr>
          <w:i w:val="0"/>
        </w:rPr>
        <w:t xml:space="preserve"> sum</w:t>
      </w:r>
    </w:p>
    <w:p w14:paraId="35FEBCFE" w14:textId="77777777" w:rsidR="00C73F14" w:rsidRPr="0028446B" w:rsidRDefault="00C73F14" w:rsidP="00C73F14">
      <w:pPr>
        <w:pStyle w:val="bullet"/>
        <w:rPr>
          <w:i w:val="0"/>
        </w:rPr>
      </w:pPr>
      <w:proofErr w:type="spellStart"/>
      <w:r>
        <w:rPr>
          <w:i w:val="0"/>
        </w:rPr>
        <w:t>Footer</w:t>
      </w:r>
      <w:proofErr w:type="spellEnd"/>
    </w:p>
    <w:p w14:paraId="08A51D3D" w14:textId="77777777" w:rsidR="00C73F14" w:rsidRPr="0028446B" w:rsidRDefault="00C73F14" w:rsidP="00C73F14">
      <w:pPr>
        <w:pStyle w:val="bullet"/>
      </w:pPr>
      <w:proofErr w:type="spellStart"/>
      <w:r w:rsidRPr="006D7168">
        <w:rPr>
          <w:i w:val="0"/>
        </w:rPr>
        <w:t>Settlement</w:t>
      </w:r>
      <w:proofErr w:type="spellEnd"/>
      <w:r w:rsidRPr="006D7168">
        <w:rPr>
          <w:i w:val="0"/>
        </w:rPr>
        <w:t xml:space="preserve"> of the </w:t>
      </w:r>
      <w:proofErr w:type="spellStart"/>
      <w:r w:rsidRPr="006D7168">
        <w:rPr>
          <w:i w:val="0"/>
        </w:rPr>
        <w:t>returnable</w:t>
      </w:r>
      <w:proofErr w:type="spellEnd"/>
      <w:r w:rsidRPr="006D7168">
        <w:rPr>
          <w:i w:val="0"/>
        </w:rPr>
        <w:t xml:space="preserve"> </w:t>
      </w:r>
      <w:proofErr w:type="spellStart"/>
      <w:r w:rsidRPr="006D7168">
        <w:rPr>
          <w:i w:val="0"/>
        </w:rPr>
        <w:t>packaging</w:t>
      </w:r>
      <w:proofErr w:type="spellEnd"/>
    </w:p>
    <w:p w14:paraId="415F7325" w14:textId="77777777" w:rsidR="00C73F14" w:rsidRPr="0028446B" w:rsidRDefault="00C73F14" w:rsidP="00C73F14">
      <w:pPr>
        <w:pStyle w:val="bullet"/>
      </w:pPr>
      <w:r w:rsidRPr="006D7168">
        <w:rPr>
          <w:i w:val="0"/>
        </w:rPr>
        <w:t xml:space="preserve">Conversion </w:t>
      </w:r>
      <w:proofErr w:type="spellStart"/>
      <w:r w:rsidRPr="006D7168">
        <w:rPr>
          <w:i w:val="0"/>
        </w:rPr>
        <w:t>or</w:t>
      </w:r>
      <w:proofErr w:type="spellEnd"/>
      <w:r w:rsidRPr="006D7168">
        <w:rPr>
          <w:i w:val="0"/>
        </w:rPr>
        <w:t xml:space="preserve"> </w:t>
      </w:r>
      <w:proofErr w:type="spellStart"/>
      <w:r w:rsidRPr="006D7168">
        <w:rPr>
          <w:i w:val="0"/>
        </w:rPr>
        <w:t>payment</w:t>
      </w:r>
      <w:proofErr w:type="spellEnd"/>
      <w:r w:rsidRPr="006D7168">
        <w:rPr>
          <w:i w:val="0"/>
        </w:rPr>
        <w:t xml:space="preserve"> with </w:t>
      </w:r>
      <w:proofErr w:type="spellStart"/>
      <w:r w:rsidRPr="006D7168">
        <w:rPr>
          <w:i w:val="0"/>
        </w:rPr>
        <w:t>foreign</w:t>
      </w:r>
      <w:proofErr w:type="spellEnd"/>
      <w:r w:rsidRPr="006D7168">
        <w:rPr>
          <w:i w:val="0"/>
        </w:rPr>
        <w:t xml:space="preserve"> </w:t>
      </w:r>
      <w:proofErr w:type="spellStart"/>
      <w:r w:rsidRPr="006D7168">
        <w:rPr>
          <w:i w:val="0"/>
        </w:rPr>
        <w:t>currency</w:t>
      </w:r>
      <w:proofErr w:type="spellEnd"/>
    </w:p>
    <w:p w14:paraId="05D11EF2" w14:textId="77777777" w:rsidR="00C73F14" w:rsidRPr="0028446B" w:rsidRDefault="00C73F14" w:rsidP="00C73F14">
      <w:pPr>
        <w:pStyle w:val="bullet"/>
      </w:pPr>
      <w:proofErr w:type="spellStart"/>
      <w:r w:rsidRPr="006D7168">
        <w:rPr>
          <w:i w:val="0"/>
        </w:rPr>
        <w:t>Cancellation</w:t>
      </w:r>
      <w:proofErr w:type="spellEnd"/>
      <w:r w:rsidRPr="006D7168">
        <w:rPr>
          <w:i w:val="0"/>
        </w:rPr>
        <w:t xml:space="preserve"> of the </w:t>
      </w:r>
      <w:proofErr w:type="spellStart"/>
      <w:r w:rsidRPr="006D7168">
        <w:rPr>
          <w:i w:val="0"/>
        </w:rPr>
        <w:t>sales</w:t>
      </w:r>
      <w:proofErr w:type="spellEnd"/>
      <w:r w:rsidRPr="006D7168">
        <w:rPr>
          <w:i w:val="0"/>
        </w:rPr>
        <w:t xml:space="preserve"> </w:t>
      </w:r>
      <w:proofErr w:type="spellStart"/>
      <w:r w:rsidRPr="006D7168">
        <w:rPr>
          <w:i w:val="0"/>
        </w:rPr>
        <w:t>line</w:t>
      </w:r>
      <w:proofErr w:type="spellEnd"/>
    </w:p>
    <w:p w14:paraId="429CEED9" w14:textId="77777777" w:rsidR="00C73F14" w:rsidRPr="0028446B" w:rsidRDefault="00C73F14" w:rsidP="00C73F14">
      <w:pPr>
        <w:pStyle w:val="bullet"/>
      </w:pPr>
      <w:proofErr w:type="spellStart"/>
      <w:r w:rsidRPr="006D7168">
        <w:rPr>
          <w:i w:val="0"/>
        </w:rPr>
        <w:t>Cancellation</w:t>
      </w:r>
      <w:proofErr w:type="spellEnd"/>
      <w:r w:rsidRPr="006D7168">
        <w:rPr>
          <w:i w:val="0"/>
        </w:rPr>
        <w:t xml:space="preserve"> of the </w:t>
      </w:r>
      <w:proofErr w:type="spellStart"/>
      <w:r w:rsidRPr="006D7168">
        <w:rPr>
          <w:i w:val="0"/>
        </w:rPr>
        <w:t>transaction</w:t>
      </w:r>
      <w:proofErr w:type="spellEnd"/>
    </w:p>
    <w:p w14:paraId="1983D8DF" w14:textId="77777777" w:rsidR="00C73F14" w:rsidRPr="0028446B" w:rsidRDefault="00C73F14" w:rsidP="00C73F14">
      <w:pPr>
        <w:pStyle w:val="bullet"/>
        <w:rPr>
          <w:i w:val="0"/>
        </w:rPr>
      </w:pPr>
      <w:r w:rsidRPr="006D7168">
        <w:rPr>
          <w:i w:val="0"/>
        </w:rPr>
        <w:t xml:space="preserve">Sum of the </w:t>
      </w:r>
      <w:proofErr w:type="spellStart"/>
      <w:r w:rsidRPr="006D7168">
        <w:rPr>
          <w:i w:val="0"/>
        </w:rPr>
        <w:t>transaction</w:t>
      </w:r>
      <w:proofErr w:type="spellEnd"/>
    </w:p>
    <w:p w14:paraId="722394E9" w14:textId="77777777" w:rsidR="00C73F14" w:rsidRPr="0028446B" w:rsidRDefault="00C73F14" w:rsidP="00C73F14">
      <w:pPr>
        <w:pStyle w:val="GREEN"/>
      </w:pPr>
    </w:p>
    <w:p w14:paraId="5A14ADCC" w14:textId="77777777" w:rsidR="00C73F14" w:rsidRPr="0028446B" w:rsidRDefault="00C73F14" w:rsidP="00C73F14">
      <w:pPr>
        <w:pStyle w:val="Nagwek3"/>
      </w:pPr>
      <w:bookmarkStart w:id="185" w:name="_Toc535564698"/>
      <w:bookmarkStart w:id="186" w:name="_Toc535579553"/>
      <w:bookmarkStart w:id="187" w:name="_Toc114282231"/>
      <w:bookmarkStart w:id="188" w:name="_Toc129658831"/>
      <w:r w:rsidRPr="0028446B">
        <w:t>4.3.</w:t>
      </w:r>
      <w:r w:rsidRPr="0028446B">
        <w:rPr>
          <w:lang w:val="pl-PL"/>
        </w:rPr>
        <w:t>4</w:t>
      </w:r>
      <w:r w:rsidRPr="0028446B">
        <w:t xml:space="preserve">  </w:t>
      </w:r>
      <w:r>
        <w:t>Discount</w:t>
      </w:r>
      <w:r w:rsidRPr="0028446B">
        <w:t xml:space="preserve">, </w:t>
      </w:r>
      <w:proofErr w:type="spellStart"/>
      <w:r>
        <w:rPr>
          <w:lang w:val="pl-PL"/>
        </w:rPr>
        <w:t>uplift</w:t>
      </w:r>
      <w:proofErr w:type="spellEnd"/>
      <w:r>
        <w:rPr>
          <w:lang w:val="pl-PL"/>
        </w:rPr>
        <w:t xml:space="preserve"> </w:t>
      </w:r>
      <w:proofErr w:type="spellStart"/>
      <w:r>
        <w:rPr>
          <w:lang w:val="pl-PL"/>
        </w:rPr>
        <w:t>or</w:t>
      </w:r>
      <w:proofErr w:type="spellEnd"/>
      <w:r>
        <w:rPr>
          <w:lang w:val="pl-PL"/>
        </w:rPr>
        <w:t xml:space="preserve"> </w:t>
      </w:r>
      <w:proofErr w:type="spellStart"/>
      <w:r>
        <w:rPr>
          <w:lang w:val="pl-PL"/>
        </w:rPr>
        <w:t>reduction</w:t>
      </w:r>
      <w:proofErr w:type="spellEnd"/>
      <w:r>
        <w:rPr>
          <w:lang w:val="pl-PL"/>
        </w:rPr>
        <w:t xml:space="preserve"> to the </w:t>
      </w:r>
      <w:proofErr w:type="spellStart"/>
      <w:r>
        <w:rPr>
          <w:lang w:val="pl-PL"/>
        </w:rPr>
        <w:t>sales</w:t>
      </w:r>
      <w:proofErr w:type="spellEnd"/>
      <w:r>
        <w:rPr>
          <w:lang w:val="pl-PL"/>
        </w:rPr>
        <w:t xml:space="preserve"> </w:t>
      </w:r>
      <w:proofErr w:type="spellStart"/>
      <w:r>
        <w:rPr>
          <w:lang w:val="pl-PL"/>
        </w:rPr>
        <w:t>line</w:t>
      </w:r>
      <w:bookmarkEnd w:id="185"/>
      <w:bookmarkEnd w:id="186"/>
      <w:proofErr w:type="spellEnd"/>
    </w:p>
    <w:bookmarkEnd w:id="187"/>
    <w:bookmarkEnd w:id="188"/>
    <w:p w14:paraId="665C4E63"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4A2334E4" w14:textId="77777777" w:rsidTr="00C73F14">
        <w:tc>
          <w:tcPr>
            <w:tcW w:w="9059" w:type="dxa"/>
          </w:tcPr>
          <w:p w14:paraId="7E381FA7" w14:textId="77777777" w:rsidR="00C73F14" w:rsidRPr="0028446B" w:rsidRDefault="00C73F14" w:rsidP="00C73F14">
            <w:pPr>
              <w:spacing w:before="60" w:after="60"/>
            </w:pPr>
            <w:r>
              <w:t>ESC MFB d &lt;</w:t>
            </w:r>
            <w:proofErr w:type="spellStart"/>
            <w:r>
              <w:t>product_name</w:t>
            </w:r>
            <w:proofErr w:type="spellEnd"/>
            <w:r>
              <w:t>&gt; 0x00 &lt;a-</w:t>
            </w:r>
            <w:proofErr w:type="spellStart"/>
            <w:r>
              <w:t>give</w:t>
            </w:r>
            <w:proofErr w:type="spellEnd"/>
            <w:r>
              <w:t xml:space="preserve"> | c-</w:t>
            </w:r>
            <w:proofErr w:type="spellStart"/>
            <w:r>
              <w:t>withdraw</w:t>
            </w:r>
            <w:proofErr w:type="spellEnd"/>
            <w:r>
              <w:t>&gt; [p-</w:t>
            </w:r>
            <w:proofErr w:type="spellStart"/>
            <w:r>
              <w:t>percentage</w:t>
            </w:r>
            <w:proofErr w:type="spellEnd"/>
            <w:r>
              <w:t>, k-</w:t>
            </w:r>
            <w:proofErr w:type="spellStart"/>
            <w:r>
              <w:t>amount</w:t>
            </w:r>
            <w:proofErr w:type="spellEnd"/>
            <w:r w:rsidRPr="0028446B">
              <w:t>] ESC MFB1 &lt;A</w:t>
            </w:r>
            <w:r>
              <w:t>-</w:t>
            </w:r>
            <w:proofErr w:type="spellStart"/>
            <w:r>
              <w:t>discount</w:t>
            </w:r>
            <w:proofErr w:type="spellEnd"/>
            <w:r>
              <w:t xml:space="preserve"> | U – </w:t>
            </w:r>
            <w:proofErr w:type="spellStart"/>
            <w:r>
              <w:t>uplift</w:t>
            </w:r>
            <w:proofErr w:type="spellEnd"/>
            <w:r>
              <w:t xml:space="preserve"> | P - </w:t>
            </w:r>
            <w:proofErr w:type="spellStart"/>
            <w:r>
              <w:t>reduction</w:t>
            </w:r>
            <w:proofErr w:type="spellEnd"/>
            <w:r>
              <w:t>&gt; &lt;</w:t>
            </w:r>
            <w:proofErr w:type="spellStart"/>
            <w:r>
              <w:t>value</w:t>
            </w:r>
            <w:proofErr w:type="spellEnd"/>
            <w:r w:rsidRPr="0028446B">
              <w:t>&gt; ESC MFB</w:t>
            </w:r>
            <w:r>
              <w:t>2 &lt;VAT&gt; [LF&lt;</w:t>
            </w:r>
            <w:proofErr w:type="spellStart"/>
            <w:r>
              <w:t>value</w:t>
            </w:r>
            <w:proofErr w:type="spellEnd"/>
            <w:r>
              <w:t xml:space="preserve"> in </w:t>
            </w:r>
            <w:proofErr w:type="spellStart"/>
            <w:r>
              <w:t>percentage</w:t>
            </w:r>
            <w:proofErr w:type="spellEnd"/>
            <w:r w:rsidRPr="0028446B">
              <w:t>&gt;] ESC MFE</w:t>
            </w:r>
          </w:p>
        </w:tc>
      </w:tr>
    </w:tbl>
    <w:p w14:paraId="43B0E5F8" w14:textId="77777777" w:rsidR="00C73F14" w:rsidRPr="0028446B" w:rsidRDefault="00C73F14" w:rsidP="00C73F14">
      <w:pPr>
        <w:pStyle w:val="Notes"/>
      </w:pPr>
    </w:p>
    <w:p w14:paraId="74733E72" w14:textId="77777777" w:rsidR="00C73F14" w:rsidRDefault="00C73F14" w:rsidP="00C73F14">
      <w:pPr>
        <w:pStyle w:val="Notes"/>
      </w:pPr>
      <w:proofErr w:type="spellStart"/>
      <w:r>
        <w:t>Description</w:t>
      </w:r>
      <w:proofErr w:type="spellEnd"/>
    </w:p>
    <w:p w14:paraId="042F9613" w14:textId="77777777" w:rsidR="00C73F14" w:rsidRPr="0028446B" w:rsidRDefault="00C73F14" w:rsidP="00C73F14">
      <w:pPr>
        <w:tabs>
          <w:tab w:val="center" w:pos="4896"/>
          <w:tab w:val="left" w:pos="9149"/>
        </w:tabs>
      </w:pPr>
      <w:proofErr w:type="spellStart"/>
      <w:r w:rsidRPr="006D7168">
        <w:t>Grants</w:t>
      </w:r>
      <w:proofErr w:type="spellEnd"/>
      <w:r w:rsidRPr="006D7168">
        <w:t xml:space="preserve"> and </w:t>
      </w:r>
      <w:proofErr w:type="spellStart"/>
      <w:r w:rsidRPr="006D7168">
        <w:t>prints</w:t>
      </w:r>
      <w:proofErr w:type="spellEnd"/>
      <w:r w:rsidRPr="006D7168">
        <w:t xml:space="preserve"> t</w:t>
      </w:r>
      <w:r>
        <w:t xml:space="preserve">he </w:t>
      </w:r>
      <w:proofErr w:type="spellStart"/>
      <w:r>
        <w:t>discount</w:t>
      </w:r>
      <w:proofErr w:type="spellEnd"/>
      <w:r>
        <w:t xml:space="preserve">, </w:t>
      </w:r>
      <w:proofErr w:type="spellStart"/>
      <w:r>
        <w:t>reduction</w:t>
      </w:r>
      <w:proofErr w:type="spellEnd"/>
      <w:r>
        <w:t xml:space="preserve"> </w:t>
      </w:r>
      <w:proofErr w:type="spellStart"/>
      <w:r>
        <w:t>or</w:t>
      </w:r>
      <w:proofErr w:type="spellEnd"/>
      <w:r>
        <w:t xml:space="preserve"> </w:t>
      </w:r>
      <w:proofErr w:type="spellStart"/>
      <w:r>
        <w:t>uplift</w:t>
      </w:r>
      <w:proofErr w:type="spellEnd"/>
      <w:r w:rsidRPr="006D7168">
        <w:t xml:space="preserve"> to the </w:t>
      </w:r>
      <w:proofErr w:type="spellStart"/>
      <w:r w:rsidRPr="006D7168">
        <w:t>transaction</w:t>
      </w:r>
      <w:proofErr w:type="spellEnd"/>
      <w:r w:rsidRPr="006D7168">
        <w:t xml:space="preserve"> </w:t>
      </w:r>
      <w:proofErr w:type="spellStart"/>
      <w:r w:rsidRPr="006D7168">
        <w:t>line</w:t>
      </w:r>
      <w:proofErr w:type="spellEnd"/>
      <w:r w:rsidRPr="006D7168">
        <w:t xml:space="preserve">. </w:t>
      </w:r>
      <w:proofErr w:type="spellStart"/>
      <w:r w:rsidRPr="006D7168">
        <w:t>Changes</w:t>
      </w:r>
      <w:proofErr w:type="spellEnd"/>
      <w:r w:rsidRPr="006D7168">
        <w:t xml:space="preserve"> the </w:t>
      </w:r>
      <w:proofErr w:type="spellStart"/>
      <w:r w:rsidRPr="006D7168">
        <w:t>value</w:t>
      </w:r>
      <w:proofErr w:type="spellEnd"/>
      <w:r w:rsidRPr="006D7168">
        <w:t xml:space="preserve"> of </w:t>
      </w:r>
      <w:proofErr w:type="spellStart"/>
      <w:r w:rsidRPr="006D7168">
        <w:t>sales</w:t>
      </w:r>
      <w:proofErr w:type="spellEnd"/>
      <w:r w:rsidRPr="006D7168">
        <w:t xml:space="preserve"> by a </w:t>
      </w:r>
      <w:proofErr w:type="spellStart"/>
      <w:r w:rsidRPr="006D7168">
        <w:t>fixed</w:t>
      </w:r>
      <w:proofErr w:type="spellEnd"/>
      <w:r w:rsidRPr="006D7168">
        <w:t xml:space="preserve"> </w:t>
      </w:r>
      <w:proofErr w:type="spellStart"/>
      <w:r w:rsidRPr="006D7168">
        <w:t>amount</w:t>
      </w:r>
      <w:proofErr w:type="spellEnd"/>
      <w:r w:rsidRPr="006D7168">
        <w:t>.</w:t>
      </w:r>
      <w:r>
        <w:t xml:space="preserve"> Displays the </w:t>
      </w:r>
      <w:proofErr w:type="spellStart"/>
      <w:r>
        <w:t>size</w:t>
      </w:r>
      <w:proofErr w:type="spellEnd"/>
      <w:r>
        <w:t xml:space="preserve"> of the </w:t>
      </w:r>
      <w:proofErr w:type="spellStart"/>
      <w:r>
        <w:t>discount</w:t>
      </w:r>
      <w:proofErr w:type="spellEnd"/>
      <w:r>
        <w:t xml:space="preserve"> </w:t>
      </w:r>
      <w:proofErr w:type="spellStart"/>
      <w:r>
        <w:t>or</w:t>
      </w:r>
      <w:proofErr w:type="spellEnd"/>
      <w:r>
        <w:t xml:space="preserve"> </w:t>
      </w:r>
      <w:proofErr w:type="spellStart"/>
      <w:r>
        <w:t>uplift</w:t>
      </w:r>
      <w:proofErr w:type="spellEnd"/>
      <w:r w:rsidRPr="006D7168">
        <w:t xml:space="preserve"> and the sum of the </w:t>
      </w:r>
      <w:proofErr w:type="spellStart"/>
      <w:r w:rsidRPr="006D7168">
        <w:t>receipt</w:t>
      </w:r>
      <w:proofErr w:type="spellEnd"/>
      <w:r w:rsidRPr="006D7168">
        <w:t xml:space="preserve">. </w:t>
      </w:r>
      <w:proofErr w:type="spellStart"/>
      <w:r w:rsidRPr="006D7168">
        <w:t>Up</w:t>
      </w:r>
      <w:r>
        <w:t>dates</w:t>
      </w:r>
      <w:proofErr w:type="spellEnd"/>
      <w:r>
        <w:t xml:space="preserve"> the </w:t>
      </w:r>
      <w:proofErr w:type="spellStart"/>
      <w:r>
        <w:t>receipt</w:t>
      </w:r>
      <w:proofErr w:type="spellEnd"/>
      <w:r>
        <w:t xml:space="preserve"> </w:t>
      </w:r>
      <w:proofErr w:type="spellStart"/>
      <w:r>
        <w:t>accumulators</w:t>
      </w:r>
      <w:proofErr w:type="spellEnd"/>
      <w:r w:rsidRPr="006D7168">
        <w:t xml:space="preserve"> </w:t>
      </w:r>
      <w:proofErr w:type="spellStart"/>
      <w:r w:rsidRPr="006D7168">
        <w:t>corresponding</w:t>
      </w:r>
      <w:proofErr w:type="spellEnd"/>
      <w:r w:rsidRPr="006D7168">
        <w:t xml:space="preserve"> to the </w:t>
      </w:r>
      <w:proofErr w:type="spellStart"/>
      <w:r w:rsidRPr="006D7168">
        <w:t>given</w:t>
      </w:r>
      <w:proofErr w:type="spellEnd"/>
      <w:r w:rsidRPr="006D7168">
        <w:t xml:space="preserve"> VAT </w:t>
      </w:r>
      <w:proofErr w:type="spellStart"/>
      <w:r w:rsidRPr="006D7168">
        <w:t>rat</w:t>
      </w:r>
      <w:r>
        <w:t>e</w:t>
      </w:r>
      <w:proofErr w:type="spellEnd"/>
      <w:r>
        <w:t xml:space="preserve">. </w:t>
      </w:r>
      <w:proofErr w:type="spellStart"/>
      <w:r>
        <w:t>None</w:t>
      </w:r>
      <w:proofErr w:type="spellEnd"/>
      <w:r>
        <w:t xml:space="preserve"> </w:t>
      </w:r>
      <w:r>
        <w:lastRenderedPageBreak/>
        <w:t xml:space="preserve">of the </w:t>
      </w:r>
      <w:proofErr w:type="spellStart"/>
      <w:r>
        <w:t>receipt</w:t>
      </w:r>
      <w:proofErr w:type="spellEnd"/>
      <w:r>
        <w:t xml:space="preserve"> </w:t>
      </w:r>
      <w:proofErr w:type="spellStart"/>
      <w:r>
        <w:t>accumulators</w:t>
      </w:r>
      <w:proofErr w:type="spellEnd"/>
      <w:r w:rsidRPr="006D7168">
        <w:t xml:space="preserve"> </w:t>
      </w:r>
      <w:proofErr w:type="spellStart"/>
      <w:r w:rsidRPr="006D7168">
        <w:t>can</w:t>
      </w:r>
      <w:proofErr w:type="spellEnd"/>
      <w:r w:rsidRPr="006D7168">
        <w:t xml:space="preserve"> be </w:t>
      </w:r>
      <w:proofErr w:type="spellStart"/>
      <w:r w:rsidRPr="006D7168">
        <w:t>made</w:t>
      </w:r>
      <w:proofErr w:type="spellEnd"/>
      <w:r w:rsidRPr="006D7168">
        <w:t xml:space="preserve"> </w:t>
      </w:r>
      <w:proofErr w:type="spellStart"/>
      <w:r w:rsidRPr="006D7168">
        <w:t>negative</w:t>
      </w:r>
      <w:proofErr w:type="spellEnd"/>
      <w:r w:rsidRPr="006D7168">
        <w:t xml:space="preserve"> </w:t>
      </w:r>
      <w:proofErr w:type="spellStart"/>
      <w:r w:rsidRPr="006D7168">
        <w:t>due</w:t>
      </w:r>
      <w:proofErr w:type="spellEnd"/>
      <w:r w:rsidRPr="006D7168">
        <w:t xml:space="preserve"> to </w:t>
      </w:r>
      <w:proofErr w:type="spellStart"/>
      <w:r w:rsidRPr="006D7168">
        <w:t>this</w:t>
      </w:r>
      <w:proofErr w:type="spellEnd"/>
      <w:r w:rsidRPr="006D7168">
        <w:t xml:space="preserve"> order. In the </w:t>
      </w:r>
      <w:proofErr w:type="spellStart"/>
      <w:r w:rsidRPr="006D7168">
        <w:t>case</w:t>
      </w:r>
      <w:proofErr w:type="spellEnd"/>
      <w:r w:rsidRPr="006D7168">
        <w:t xml:space="preserve"> of </w:t>
      </w:r>
      <w:proofErr w:type="spellStart"/>
      <w:r w:rsidRPr="006D7168">
        <w:t>an</w:t>
      </w:r>
      <w:proofErr w:type="spellEnd"/>
      <w:r w:rsidRPr="006D7168">
        <w:t xml:space="preserve"> </w:t>
      </w:r>
      <w:proofErr w:type="spellStart"/>
      <w:r w:rsidRPr="006D7168">
        <w:t>invoice</w:t>
      </w:r>
      <w:proofErr w:type="spellEnd"/>
      <w:r w:rsidRPr="006D7168">
        <w:t>, the order "A-</w:t>
      </w:r>
      <w:proofErr w:type="spellStart"/>
      <w:r w:rsidRPr="006D7168">
        <w:t>discount</w:t>
      </w:r>
      <w:proofErr w:type="spellEnd"/>
      <w:r w:rsidRPr="006D7168">
        <w:t>" and "P-</w:t>
      </w:r>
      <w:proofErr w:type="spellStart"/>
      <w:r w:rsidRPr="006D7168">
        <w:t>discount</w:t>
      </w:r>
      <w:proofErr w:type="spellEnd"/>
      <w:r w:rsidRPr="006D7168">
        <w:t xml:space="preserve">" </w:t>
      </w:r>
      <w:proofErr w:type="spellStart"/>
      <w:r w:rsidRPr="006D7168">
        <w:t>are</w:t>
      </w:r>
      <w:proofErr w:type="spellEnd"/>
      <w:r w:rsidRPr="006D7168">
        <w:t xml:space="preserve"> </w:t>
      </w:r>
      <w:proofErr w:type="spellStart"/>
      <w:r w:rsidRPr="006D7168">
        <w:t>handled</w:t>
      </w:r>
      <w:proofErr w:type="spellEnd"/>
      <w:r w:rsidRPr="006D7168">
        <w:t>.</w:t>
      </w:r>
    </w:p>
    <w:p w14:paraId="309D17B7" w14:textId="77777777" w:rsidR="00C73F14" w:rsidRPr="0028446B" w:rsidRDefault="00C73F14" w:rsidP="00C73F14">
      <w:pPr>
        <w:tabs>
          <w:tab w:val="center" w:pos="4896"/>
          <w:tab w:val="left" w:pos="9149"/>
        </w:tabs>
      </w:pPr>
    </w:p>
    <w:p w14:paraId="15A3A5E5" w14:textId="77777777" w:rsidR="00C73F14" w:rsidRPr="0028446B" w:rsidRDefault="00C73F14" w:rsidP="00C73F14">
      <w:pPr>
        <w:pStyle w:val="Notes"/>
      </w:pPr>
      <w:proofErr w:type="spellStart"/>
      <w:r>
        <w:t>Arguments</w:t>
      </w:r>
      <w:proofErr w:type="spellEnd"/>
    </w:p>
    <w:p w14:paraId="421FF092" w14:textId="77777777" w:rsidR="00C73F14" w:rsidRPr="0028446B" w:rsidRDefault="00C73F14" w:rsidP="00C73F14">
      <w:pPr>
        <w:pStyle w:val="bullet"/>
      </w:pPr>
      <w:r>
        <w:t>&lt;</w:t>
      </w:r>
      <w:proofErr w:type="spellStart"/>
      <w:r>
        <w:t>product_name</w:t>
      </w:r>
      <w:proofErr w:type="spellEnd"/>
      <w:r w:rsidRPr="0028446B">
        <w:t xml:space="preserve">&gt; - </w:t>
      </w:r>
      <w:proofErr w:type="spellStart"/>
      <w:r w:rsidRPr="006D7168">
        <w:rPr>
          <w:i w:val="0"/>
        </w:rPr>
        <w:t>specifies</w:t>
      </w:r>
      <w:proofErr w:type="spellEnd"/>
      <w:r w:rsidRPr="006D7168">
        <w:rPr>
          <w:i w:val="0"/>
        </w:rPr>
        <w:t xml:space="preserve"> the </w:t>
      </w:r>
      <w:proofErr w:type="spellStart"/>
      <w:r w:rsidRPr="006D7168">
        <w:rPr>
          <w:i w:val="0"/>
        </w:rPr>
        <w:t>name</w:t>
      </w:r>
      <w:proofErr w:type="spellEnd"/>
      <w:r w:rsidRPr="006D7168">
        <w:rPr>
          <w:i w:val="0"/>
        </w:rPr>
        <w:t xml:space="preserve"> of the </w:t>
      </w:r>
      <w:proofErr w:type="spellStart"/>
      <w:r w:rsidRPr="006D7168">
        <w:rPr>
          <w:i w:val="0"/>
        </w:rPr>
        <w:t>item</w:t>
      </w:r>
      <w:proofErr w:type="spellEnd"/>
      <w:r w:rsidRPr="006D7168">
        <w:rPr>
          <w:i w:val="0"/>
        </w:rPr>
        <w:t xml:space="preserve">, </w:t>
      </w:r>
      <w:proofErr w:type="spellStart"/>
      <w:r w:rsidRPr="006D7168">
        <w:rPr>
          <w:i w:val="0"/>
        </w:rPr>
        <w:t>which</w:t>
      </w:r>
      <w:proofErr w:type="spellEnd"/>
      <w:r w:rsidRPr="006D7168">
        <w:rPr>
          <w:i w:val="0"/>
        </w:rPr>
        <w:t xml:space="preserve"> </w:t>
      </w:r>
      <w:proofErr w:type="spellStart"/>
      <w:r w:rsidRPr="006D7168">
        <w:rPr>
          <w:i w:val="0"/>
        </w:rPr>
        <w:t>must</w:t>
      </w:r>
      <w:proofErr w:type="spellEnd"/>
      <w:r w:rsidRPr="006D7168">
        <w:rPr>
          <w:i w:val="0"/>
        </w:rPr>
        <w:t xml:space="preserve"> be </w:t>
      </w:r>
      <w:proofErr w:type="spellStart"/>
      <w:r w:rsidRPr="006D7168">
        <w:rPr>
          <w:i w:val="0"/>
        </w:rPr>
        <w:t>shortened</w:t>
      </w:r>
      <w:proofErr w:type="spellEnd"/>
      <w:r w:rsidRPr="006D7168">
        <w:rPr>
          <w:i w:val="0"/>
        </w:rPr>
        <w:t xml:space="preserve"> to a maximum of 40 </w:t>
      </w:r>
      <w:proofErr w:type="spellStart"/>
      <w:r w:rsidRPr="006D7168">
        <w:rPr>
          <w:i w:val="0"/>
        </w:rPr>
        <w:t>characters</w:t>
      </w:r>
      <w:proofErr w:type="spellEnd"/>
      <w:r w:rsidRPr="006D7168">
        <w:rPr>
          <w:i w:val="0"/>
        </w:rPr>
        <w:t>.</w:t>
      </w:r>
      <w:r w:rsidRPr="0028446B">
        <w:t xml:space="preserve"> </w:t>
      </w:r>
    </w:p>
    <w:p w14:paraId="5E5CFB96" w14:textId="77777777" w:rsidR="00C73F14" w:rsidRPr="0028446B" w:rsidRDefault="00C73F14" w:rsidP="00C73F14">
      <w:pPr>
        <w:pStyle w:val="bullet"/>
      </w:pPr>
      <w:r w:rsidRPr="0028446B">
        <w:t>&lt;</w:t>
      </w:r>
      <w:r>
        <w:t>a-</w:t>
      </w:r>
      <w:proofErr w:type="spellStart"/>
      <w:r>
        <w:t>give</w:t>
      </w:r>
      <w:proofErr w:type="spellEnd"/>
      <w:r>
        <w:t xml:space="preserve"> | c- </w:t>
      </w:r>
      <w:proofErr w:type="spellStart"/>
      <w:r>
        <w:t>withdraw</w:t>
      </w:r>
      <w:proofErr w:type="spellEnd"/>
      <w:r w:rsidRPr="0028446B">
        <w:t xml:space="preserve">&gt; - </w:t>
      </w:r>
      <w:r w:rsidRPr="006D7168">
        <w:rPr>
          <w:i w:val="0"/>
        </w:rPr>
        <w:t xml:space="preserve">the 'a' </w:t>
      </w:r>
      <w:proofErr w:type="spellStart"/>
      <w:r w:rsidRPr="006D7168">
        <w:rPr>
          <w:i w:val="0"/>
        </w:rPr>
        <w:t>option</w:t>
      </w:r>
      <w:proofErr w:type="spellEnd"/>
      <w:r w:rsidRPr="006D7168">
        <w:rPr>
          <w:i w:val="0"/>
        </w:rPr>
        <w:t xml:space="preserve"> </w:t>
      </w:r>
      <w:proofErr w:type="spellStart"/>
      <w:r w:rsidRPr="006D7168">
        <w:rPr>
          <w:i w:val="0"/>
        </w:rPr>
        <w:t>specifies</w:t>
      </w:r>
      <w:proofErr w:type="spellEnd"/>
      <w:r w:rsidRPr="006D7168">
        <w:rPr>
          <w:i w:val="0"/>
        </w:rPr>
        <w:t xml:space="preserve"> </w:t>
      </w:r>
      <w:proofErr w:type="spellStart"/>
      <w:r w:rsidRPr="006D7168">
        <w:rPr>
          <w:i w:val="0"/>
        </w:rPr>
        <w:t>that</w:t>
      </w:r>
      <w:proofErr w:type="spellEnd"/>
      <w:r w:rsidRPr="006D7168">
        <w:rPr>
          <w:i w:val="0"/>
        </w:rPr>
        <w:t xml:space="preserve"> t</w:t>
      </w:r>
      <w:r>
        <w:rPr>
          <w:i w:val="0"/>
        </w:rPr>
        <w:t xml:space="preserve">he </w:t>
      </w:r>
      <w:proofErr w:type="spellStart"/>
      <w:r>
        <w:rPr>
          <w:i w:val="0"/>
        </w:rPr>
        <w:t>discount</w:t>
      </w:r>
      <w:proofErr w:type="spellEnd"/>
      <w:r>
        <w:rPr>
          <w:i w:val="0"/>
        </w:rPr>
        <w:t xml:space="preserve">, </w:t>
      </w:r>
      <w:proofErr w:type="spellStart"/>
      <w:r>
        <w:rPr>
          <w:i w:val="0"/>
        </w:rPr>
        <w:t>reduction</w:t>
      </w:r>
      <w:proofErr w:type="spellEnd"/>
      <w:r>
        <w:rPr>
          <w:i w:val="0"/>
        </w:rPr>
        <w:t xml:space="preserve"> </w:t>
      </w:r>
      <w:proofErr w:type="spellStart"/>
      <w:r>
        <w:rPr>
          <w:i w:val="0"/>
        </w:rPr>
        <w:t>or</w:t>
      </w:r>
      <w:proofErr w:type="spellEnd"/>
      <w:r>
        <w:rPr>
          <w:i w:val="0"/>
        </w:rPr>
        <w:t xml:space="preserve"> </w:t>
      </w:r>
      <w:proofErr w:type="spellStart"/>
      <w:r>
        <w:rPr>
          <w:i w:val="0"/>
        </w:rPr>
        <w:t>uplift</w:t>
      </w:r>
      <w:proofErr w:type="spellEnd"/>
      <w:r w:rsidRPr="006D7168">
        <w:rPr>
          <w:i w:val="0"/>
        </w:rPr>
        <w:t xml:space="preserve"> </w:t>
      </w:r>
      <w:proofErr w:type="spellStart"/>
      <w:r w:rsidRPr="006D7168">
        <w:rPr>
          <w:i w:val="0"/>
        </w:rPr>
        <w:t>will</w:t>
      </w:r>
      <w:proofErr w:type="spellEnd"/>
      <w:r w:rsidRPr="006D7168">
        <w:rPr>
          <w:i w:val="0"/>
        </w:rPr>
        <w:t xml:space="preserve"> be </w:t>
      </w:r>
      <w:proofErr w:type="spellStart"/>
      <w:r w:rsidRPr="006D7168">
        <w:rPr>
          <w:i w:val="0"/>
        </w:rPr>
        <w:t>granted</w:t>
      </w:r>
      <w:proofErr w:type="spellEnd"/>
      <w:r w:rsidRPr="006D7168">
        <w:rPr>
          <w:i w:val="0"/>
        </w:rPr>
        <w:t xml:space="preserve">. The 'c' </w:t>
      </w:r>
      <w:proofErr w:type="spellStart"/>
      <w:r w:rsidRPr="006D7168">
        <w:rPr>
          <w:i w:val="0"/>
        </w:rPr>
        <w:t>option</w:t>
      </w:r>
      <w:proofErr w:type="spellEnd"/>
      <w:r w:rsidRPr="006D7168">
        <w:rPr>
          <w:i w:val="0"/>
        </w:rPr>
        <w:t xml:space="preserve"> </w:t>
      </w:r>
      <w:proofErr w:type="spellStart"/>
      <w:r w:rsidRPr="006D7168">
        <w:rPr>
          <w:i w:val="0"/>
        </w:rPr>
        <w:t>allows</w:t>
      </w:r>
      <w:proofErr w:type="spellEnd"/>
      <w:r w:rsidRPr="006D7168">
        <w:rPr>
          <w:i w:val="0"/>
        </w:rPr>
        <w:t xml:space="preserve"> </w:t>
      </w:r>
      <w:proofErr w:type="spellStart"/>
      <w:r w:rsidRPr="006D7168">
        <w:rPr>
          <w:i w:val="0"/>
        </w:rPr>
        <w:t>you</w:t>
      </w:r>
      <w:proofErr w:type="spellEnd"/>
      <w:r w:rsidRPr="006D7168">
        <w:rPr>
          <w:i w:val="0"/>
        </w:rPr>
        <w:t xml:space="preserve"> to </w:t>
      </w:r>
      <w:proofErr w:type="spellStart"/>
      <w:r w:rsidRPr="006D7168">
        <w:rPr>
          <w:i w:val="0"/>
        </w:rPr>
        <w:t>modify</w:t>
      </w:r>
      <w:proofErr w:type="spellEnd"/>
      <w:r w:rsidRPr="006D7168">
        <w:rPr>
          <w:i w:val="0"/>
        </w:rPr>
        <w:t xml:space="preserve"> </w:t>
      </w:r>
      <w:proofErr w:type="spellStart"/>
      <w:r w:rsidRPr="006D7168">
        <w:rPr>
          <w:i w:val="0"/>
        </w:rPr>
        <w:t>or</w:t>
      </w:r>
      <w:proofErr w:type="spellEnd"/>
      <w:r w:rsidRPr="006D7168">
        <w:rPr>
          <w:i w:val="0"/>
        </w:rPr>
        <w:t xml:space="preserve"> </w:t>
      </w:r>
      <w:proofErr w:type="spellStart"/>
      <w:r w:rsidRPr="006D7168">
        <w:rPr>
          <w:i w:val="0"/>
        </w:rPr>
        <w:t>cancel</w:t>
      </w:r>
      <w:proofErr w:type="spellEnd"/>
      <w:r w:rsidRPr="006D7168">
        <w:rPr>
          <w:i w:val="0"/>
        </w:rPr>
        <w:t xml:space="preserve"> the </w:t>
      </w:r>
      <w:proofErr w:type="spellStart"/>
      <w:r w:rsidRPr="006D7168">
        <w:rPr>
          <w:i w:val="0"/>
        </w:rPr>
        <w:t>previous</w:t>
      </w:r>
      <w:proofErr w:type="spellEnd"/>
      <w:r w:rsidRPr="006D7168">
        <w:rPr>
          <w:i w:val="0"/>
        </w:rPr>
        <w:t xml:space="preserve"> </w:t>
      </w:r>
      <w:proofErr w:type="spellStart"/>
      <w:r w:rsidRPr="006D7168">
        <w:rPr>
          <w:i w:val="0"/>
        </w:rPr>
        <w:t>operation</w:t>
      </w:r>
      <w:proofErr w:type="spellEnd"/>
      <w:r w:rsidRPr="006D7168">
        <w:rPr>
          <w:i w:val="0"/>
        </w:rPr>
        <w:t xml:space="preserve"> of </w:t>
      </w:r>
      <w:proofErr w:type="spellStart"/>
      <w:r w:rsidRPr="006D7168">
        <w:rPr>
          <w:i w:val="0"/>
        </w:rPr>
        <w:t>granting</w:t>
      </w:r>
      <w:proofErr w:type="spellEnd"/>
      <w:r w:rsidRPr="006D7168">
        <w:rPr>
          <w:i w:val="0"/>
        </w:rPr>
        <w:t xml:space="preserve"> th</w:t>
      </w:r>
      <w:r>
        <w:rPr>
          <w:i w:val="0"/>
        </w:rPr>
        <w:t xml:space="preserve">e </w:t>
      </w:r>
      <w:proofErr w:type="spellStart"/>
      <w:r>
        <w:rPr>
          <w:i w:val="0"/>
        </w:rPr>
        <w:t>discount</w:t>
      </w:r>
      <w:proofErr w:type="spellEnd"/>
      <w:r>
        <w:rPr>
          <w:i w:val="0"/>
        </w:rPr>
        <w:t xml:space="preserve">, </w:t>
      </w:r>
      <w:proofErr w:type="spellStart"/>
      <w:r>
        <w:rPr>
          <w:i w:val="0"/>
        </w:rPr>
        <w:t>reduction</w:t>
      </w:r>
      <w:proofErr w:type="spellEnd"/>
      <w:r>
        <w:rPr>
          <w:i w:val="0"/>
        </w:rPr>
        <w:t xml:space="preserve"> </w:t>
      </w:r>
      <w:proofErr w:type="spellStart"/>
      <w:r>
        <w:rPr>
          <w:i w:val="0"/>
        </w:rPr>
        <w:t>or</w:t>
      </w:r>
      <w:proofErr w:type="spellEnd"/>
      <w:r>
        <w:rPr>
          <w:i w:val="0"/>
        </w:rPr>
        <w:t xml:space="preserve"> </w:t>
      </w:r>
      <w:proofErr w:type="spellStart"/>
      <w:r>
        <w:rPr>
          <w:i w:val="0"/>
        </w:rPr>
        <w:t>uplift</w:t>
      </w:r>
      <w:proofErr w:type="spellEnd"/>
      <w:r>
        <w:rPr>
          <w:i w:val="0"/>
        </w:rPr>
        <w:t>.</w:t>
      </w:r>
    </w:p>
    <w:p w14:paraId="302C8E92" w14:textId="77777777" w:rsidR="00C73F14" w:rsidRPr="0028446B" w:rsidRDefault="00C73F14" w:rsidP="00C73F14">
      <w:pPr>
        <w:pStyle w:val="bullet"/>
      </w:pPr>
      <w:r w:rsidRPr="0028446B">
        <w:t>[</w:t>
      </w:r>
      <w:r>
        <w:t>p-</w:t>
      </w:r>
      <w:proofErr w:type="spellStart"/>
      <w:r>
        <w:t>percentage</w:t>
      </w:r>
      <w:proofErr w:type="spellEnd"/>
      <w:r>
        <w:t>, k-</w:t>
      </w:r>
      <w:proofErr w:type="spellStart"/>
      <w:r>
        <w:t>amount</w:t>
      </w:r>
      <w:proofErr w:type="spellEnd"/>
      <w:r w:rsidRPr="0028446B">
        <w:t xml:space="preserve">] - </w:t>
      </w:r>
      <w:proofErr w:type="spellStart"/>
      <w:r w:rsidRPr="006D7168">
        <w:rPr>
          <w:i w:val="0"/>
        </w:rPr>
        <w:t>specifi</w:t>
      </w:r>
      <w:r>
        <w:rPr>
          <w:i w:val="0"/>
        </w:rPr>
        <w:t>cation</w:t>
      </w:r>
      <w:proofErr w:type="spellEnd"/>
      <w:r>
        <w:rPr>
          <w:i w:val="0"/>
        </w:rPr>
        <w:t xml:space="preserve"> of the </w:t>
      </w:r>
      <w:proofErr w:type="spellStart"/>
      <w:r>
        <w:rPr>
          <w:i w:val="0"/>
        </w:rPr>
        <w:t>type</w:t>
      </w:r>
      <w:proofErr w:type="spellEnd"/>
      <w:r>
        <w:rPr>
          <w:i w:val="0"/>
        </w:rPr>
        <w:t xml:space="preserve"> of the </w:t>
      </w:r>
      <w:proofErr w:type="spellStart"/>
      <w:r>
        <w:rPr>
          <w:i w:val="0"/>
        </w:rPr>
        <w:t>discount</w:t>
      </w:r>
      <w:proofErr w:type="spellEnd"/>
      <w:r w:rsidRPr="006D7168">
        <w:rPr>
          <w:i w:val="0"/>
        </w:rPr>
        <w:t xml:space="preserve">: </w:t>
      </w:r>
      <w:proofErr w:type="spellStart"/>
      <w:r w:rsidRPr="006D7168">
        <w:rPr>
          <w:i w:val="0"/>
        </w:rPr>
        <w:t>percentage</w:t>
      </w:r>
      <w:proofErr w:type="spellEnd"/>
      <w:r w:rsidRPr="006D7168">
        <w:rPr>
          <w:i w:val="0"/>
        </w:rPr>
        <w:t xml:space="preserve"> </w:t>
      </w:r>
      <w:proofErr w:type="spellStart"/>
      <w:r w:rsidRPr="006D7168">
        <w:rPr>
          <w:i w:val="0"/>
        </w:rPr>
        <w:t>or</w:t>
      </w:r>
      <w:proofErr w:type="spellEnd"/>
      <w:r w:rsidRPr="006D7168">
        <w:rPr>
          <w:i w:val="0"/>
        </w:rPr>
        <w:t xml:space="preserve"> </w:t>
      </w:r>
      <w:proofErr w:type="spellStart"/>
      <w:r w:rsidRPr="006D7168">
        <w:rPr>
          <w:i w:val="0"/>
        </w:rPr>
        <w:t>amount</w:t>
      </w:r>
      <w:proofErr w:type="spellEnd"/>
      <w:r w:rsidRPr="006D7168">
        <w:rPr>
          <w:i w:val="0"/>
        </w:rPr>
        <w:t xml:space="preserve">. Using the </w:t>
      </w:r>
      <w:proofErr w:type="spellStart"/>
      <w:r w:rsidRPr="006D7168">
        <w:rPr>
          <w:i w:val="0"/>
        </w:rPr>
        <w:t>above</w:t>
      </w:r>
      <w:proofErr w:type="spellEnd"/>
      <w:r w:rsidRPr="006D7168">
        <w:rPr>
          <w:i w:val="0"/>
        </w:rPr>
        <w:t xml:space="preserve"> </w:t>
      </w:r>
      <w:proofErr w:type="spellStart"/>
      <w:r w:rsidRPr="006D7168">
        <w:rPr>
          <w:i w:val="0"/>
        </w:rPr>
        <w:t>parameter</w:t>
      </w:r>
      <w:proofErr w:type="spellEnd"/>
      <w:r w:rsidRPr="006D7168">
        <w:rPr>
          <w:i w:val="0"/>
        </w:rPr>
        <w:t xml:space="preserve">, </w:t>
      </w:r>
      <w:proofErr w:type="spellStart"/>
      <w:r w:rsidRPr="006D7168">
        <w:rPr>
          <w:i w:val="0"/>
        </w:rPr>
        <w:t>it</w:t>
      </w:r>
      <w:proofErr w:type="spellEnd"/>
      <w:r w:rsidRPr="006D7168">
        <w:rPr>
          <w:i w:val="0"/>
        </w:rPr>
        <w:t xml:space="preserve"> </w:t>
      </w:r>
      <w:proofErr w:type="spellStart"/>
      <w:r w:rsidRPr="006D7168">
        <w:rPr>
          <w:i w:val="0"/>
        </w:rPr>
        <w:t>is</w:t>
      </w:r>
      <w:proofErr w:type="spellEnd"/>
      <w:r w:rsidRPr="006D7168">
        <w:rPr>
          <w:i w:val="0"/>
        </w:rPr>
        <w:t xml:space="preserve"> not </w:t>
      </w:r>
      <w:proofErr w:type="spellStart"/>
      <w:r w:rsidRPr="006D7168">
        <w:rPr>
          <w:i w:val="0"/>
        </w:rPr>
        <w:t>necessary</w:t>
      </w:r>
      <w:proofErr w:type="spellEnd"/>
      <w:r w:rsidRPr="006D7168">
        <w:rPr>
          <w:i w:val="0"/>
        </w:rPr>
        <w:t xml:space="preserve"> to </w:t>
      </w:r>
      <w:proofErr w:type="spellStart"/>
      <w:r w:rsidRPr="006D7168">
        <w:rPr>
          <w:i w:val="0"/>
        </w:rPr>
        <w:t>specify</w:t>
      </w:r>
      <w:proofErr w:type="spellEnd"/>
      <w:r w:rsidRPr="006D7168">
        <w:rPr>
          <w:i w:val="0"/>
        </w:rPr>
        <w:t xml:space="preserve"> the &lt;</w:t>
      </w:r>
      <w:proofErr w:type="spellStart"/>
      <w:r w:rsidRPr="008C5CD2">
        <w:t>product_name</w:t>
      </w:r>
      <w:proofErr w:type="spellEnd"/>
      <w:r>
        <w:rPr>
          <w:i w:val="0"/>
        </w:rPr>
        <w:t xml:space="preserve">&gt; in the </w:t>
      </w:r>
      <w:proofErr w:type="spellStart"/>
      <w:r>
        <w:rPr>
          <w:i w:val="0"/>
        </w:rPr>
        <w:t>command</w:t>
      </w:r>
      <w:proofErr w:type="spellEnd"/>
      <w:r w:rsidRPr="006D7168">
        <w:rPr>
          <w:i w:val="0"/>
        </w:rPr>
        <w:t xml:space="preserve">, </w:t>
      </w:r>
      <w:proofErr w:type="spellStart"/>
      <w:r w:rsidRPr="006D7168">
        <w:rPr>
          <w:i w:val="0"/>
        </w:rPr>
        <w:t>provided</w:t>
      </w:r>
      <w:proofErr w:type="spellEnd"/>
      <w:r w:rsidRPr="006D7168">
        <w:rPr>
          <w:i w:val="0"/>
        </w:rPr>
        <w:t xml:space="preserve"> </w:t>
      </w:r>
      <w:proofErr w:type="spellStart"/>
      <w:r w:rsidRPr="006D7168">
        <w:rPr>
          <w:i w:val="0"/>
        </w:rPr>
        <w:t>that</w:t>
      </w:r>
      <w:proofErr w:type="spellEnd"/>
      <w:r w:rsidRPr="006D7168">
        <w:rPr>
          <w:i w:val="0"/>
        </w:rPr>
        <w:t xml:space="preserve"> the </w:t>
      </w:r>
      <w:proofErr w:type="spellStart"/>
      <w:r w:rsidRPr="006D7168">
        <w:rPr>
          <w:i w:val="0"/>
        </w:rPr>
        <w:t>discount</w:t>
      </w:r>
      <w:proofErr w:type="spellEnd"/>
      <w:r w:rsidRPr="006D7168">
        <w:rPr>
          <w:i w:val="0"/>
        </w:rPr>
        <w:t xml:space="preserve"> </w:t>
      </w:r>
      <w:proofErr w:type="spellStart"/>
      <w:r w:rsidRPr="006D7168">
        <w:rPr>
          <w:i w:val="0"/>
        </w:rPr>
        <w:t>is</w:t>
      </w:r>
      <w:proofErr w:type="spellEnd"/>
      <w:r w:rsidRPr="006D7168">
        <w:rPr>
          <w:i w:val="0"/>
        </w:rPr>
        <w:t xml:space="preserve"> </w:t>
      </w:r>
      <w:proofErr w:type="spellStart"/>
      <w:r w:rsidRPr="006D7168">
        <w:rPr>
          <w:i w:val="0"/>
        </w:rPr>
        <w:t>printed</w:t>
      </w:r>
      <w:proofErr w:type="spellEnd"/>
      <w:r w:rsidRPr="006D7168">
        <w:rPr>
          <w:i w:val="0"/>
        </w:rPr>
        <w:t xml:space="preserve"> </w:t>
      </w:r>
      <w:proofErr w:type="spellStart"/>
      <w:r w:rsidRPr="006D7168">
        <w:rPr>
          <w:i w:val="0"/>
        </w:rPr>
        <w:t>directly</w:t>
      </w:r>
      <w:proofErr w:type="spellEnd"/>
      <w:r w:rsidRPr="006D7168">
        <w:rPr>
          <w:i w:val="0"/>
        </w:rPr>
        <w:t xml:space="preserve"> </w:t>
      </w:r>
      <w:proofErr w:type="spellStart"/>
      <w:r w:rsidRPr="006D7168">
        <w:rPr>
          <w:i w:val="0"/>
        </w:rPr>
        <w:t>under</w:t>
      </w:r>
      <w:proofErr w:type="spellEnd"/>
      <w:r w:rsidRPr="006D7168">
        <w:rPr>
          <w:i w:val="0"/>
        </w:rPr>
        <w:t xml:space="preserve"> th</w:t>
      </w:r>
      <w:r>
        <w:rPr>
          <w:i w:val="0"/>
        </w:rPr>
        <w:t xml:space="preserve">e </w:t>
      </w:r>
      <w:proofErr w:type="spellStart"/>
      <w:r>
        <w:rPr>
          <w:i w:val="0"/>
        </w:rPr>
        <w:t>sales</w:t>
      </w:r>
      <w:proofErr w:type="spellEnd"/>
      <w:r>
        <w:rPr>
          <w:i w:val="0"/>
        </w:rPr>
        <w:t xml:space="preserve"> </w:t>
      </w:r>
      <w:proofErr w:type="spellStart"/>
      <w:r>
        <w:rPr>
          <w:i w:val="0"/>
        </w:rPr>
        <w:t>line</w:t>
      </w:r>
      <w:proofErr w:type="spellEnd"/>
      <w:r>
        <w:rPr>
          <w:i w:val="0"/>
        </w:rPr>
        <w:t xml:space="preserve">, </w:t>
      </w:r>
      <w:proofErr w:type="spellStart"/>
      <w:r>
        <w:rPr>
          <w:i w:val="0"/>
        </w:rPr>
        <w:t>which</w:t>
      </w:r>
      <w:proofErr w:type="spellEnd"/>
      <w:r>
        <w:rPr>
          <w:i w:val="0"/>
        </w:rPr>
        <w:t xml:space="preserve"> </w:t>
      </w:r>
      <w:proofErr w:type="spellStart"/>
      <w:r>
        <w:rPr>
          <w:i w:val="0"/>
        </w:rPr>
        <w:t>it</w:t>
      </w:r>
      <w:proofErr w:type="spellEnd"/>
      <w:r w:rsidRPr="006D7168">
        <w:rPr>
          <w:i w:val="0"/>
        </w:rPr>
        <w:t xml:space="preserve"> </w:t>
      </w:r>
      <w:proofErr w:type="spellStart"/>
      <w:r w:rsidRPr="006D7168">
        <w:rPr>
          <w:i w:val="0"/>
        </w:rPr>
        <w:t>concerns</w:t>
      </w:r>
      <w:proofErr w:type="spellEnd"/>
      <w:r w:rsidRPr="006D7168">
        <w:rPr>
          <w:i w:val="0"/>
        </w:rPr>
        <w:t xml:space="preserve">. On the </w:t>
      </w:r>
      <w:proofErr w:type="spellStart"/>
      <w:r w:rsidRPr="006D7168">
        <w:rPr>
          <w:i w:val="0"/>
        </w:rPr>
        <w:t>receipt</w:t>
      </w:r>
      <w:proofErr w:type="spellEnd"/>
      <w:r w:rsidRPr="006D7168">
        <w:rPr>
          <w:i w:val="0"/>
        </w:rPr>
        <w:t xml:space="preserve">, </w:t>
      </w:r>
      <w:proofErr w:type="spellStart"/>
      <w:r w:rsidRPr="006D7168">
        <w:rPr>
          <w:i w:val="0"/>
        </w:rPr>
        <w:t>after</w:t>
      </w:r>
      <w:proofErr w:type="spellEnd"/>
      <w:r w:rsidRPr="006D7168">
        <w:rPr>
          <w:i w:val="0"/>
        </w:rPr>
        <w:t xml:space="preserve"> the </w:t>
      </w:r>
      <w:proofErr w:type="spellStart"/>
      <w:r w:rsidRPr="006D7168">
        <w:rPr>
          <w:i w:val="0"/>
        </w:rPr>
        <w:t>word</w:t>
      </w:r>
      <w:proofErr w:type="spellEnd"/>
      <w:r w:rsidRPr="006D7168">
        <w:rPr>
          <w:i w:val="0"/>
        </w:rPr>
        <w:t xml:space="preserve"> "OPUST", the </w:t>
      </w:r>
      <w:proofErr w:type="spellStart"/>
      <w:r w:rsidRPr="006D7168">
        <w:rPr>
          <w:i w:val="0"/>
        </w:rPr>
        <w:t>r</w:t>
      </w:r>
      <w:r>
        <w:rPr>
          <w:i w:val="0"/>
        </w:rPr>
        <w:t>emaining</w:t>
      </w:r>
      <w:proofErr w:type="spellEnd"/>
      <w:r>
        <w:rPr>
          <w:i w:val="0"/>
        </w:rPr>
        <w:t xml:space="preserve"> </w:t>
      </w:r>
      <w:proofErr w:type="spellStart"/>
      <w:r>
        <w:rPr>
          <w:i w:val="0"/>
        </w:rPr>
        <w:t>information</w:t>
      </w:r>
      <w:proofErr w:type="spellEnd"/>
      <w:r>
        <w:rPr>
          <w:i w:val="0"/>
        </w:rPr>
        <w:t xml:space="preserve"> </w:t>
      </w:r>
      <w:proofErr w:type="spellStart"/>
      <w:r>
        <w:rPr>
          <w:i w:val="0"/>
        </w:rPr>
        <w:t>about</w:t>
      </w:r>
      <w:proofErr w:type="spellEnd"/>
      <w:r>
        <w:rPr>
          <w:i w:val="0"/>
        </w:rPr>
        <w:t xml:space="preserve"> the </w:t>
      </w:r>
      <w:proofErr w:type="spellStart"/>
      <w:r>
        <w:rPr>
          <w:i w:val="0"/>
        </w:rPr>
        <w:t>discount</w:t>
      </w:r>
      <w:proofErr w:type="spellEnd"/>
      <w:r>
        <w:rPr>
          <w:i w:val="0"/>
        </w:rPr>
        <w:t xml:space="preserve"> </w:t>
      </w:r>
      <w:proofErr w:type="spellStart"/>
      <w:r>
        <w:rPr>
          <w:i w:val="0"/>
        </w:rPr>
        <w:t>is</w:t>
      </w:r>
      <w:proofErr w:type="spellEnd"/>
      <w:r>
        <w:rPr>
          <w:i w:val="0"/>
        </w:rPr>
        <w:t xml:space="preserve"> </w:t>
      </w:r>
      <w:proofErr w:type="spellStart"/>
      <w:r>
        <w:rPr>
          <w:i w:val="0"/>
        </w:rPr>
        <w:t>printed</w:t>
      </w:r>
      <w:proofErr w:type="spellEnd"/>
      <w:r>
        <w:rPr>
          <w:i w:val="0"/>
        </w:rPr>
        <w:t xml:space="preserve"> in the same </w:t>
      </w:r>
      <w:proofErr w:type="spellStart"/>
      <w:r>
        <w:rPr>
          <w:i w:val="0"/>
        </w:rPr>
        <w:t>line</w:t>
      </w:r>
      <w:proofErr w:type="spellEnd"/>
      <w:r w:rsidRPr="0028446B">
        <w:t>.</w:t>
      </w:r>
    </w:p>
    <w:p w14:paraId="38665227" w14:textId="77777777" w:rsidR="00C73F14" w:rsidRPr="0028446B" w:rsidRDefault="00C73F14" w:rsidP="00C73F14">
      <w:pPr>
        <w:pStyle w:val="bullet"/>
      </w:pPr>
      <w:r w:rsidRPr="0028446B">
        <w:t>&lt;</w:t>
      </w:r>
      <w:proofErr w:type="spellStart"/>
      <w:r>
        <w:t>value</w:t>
      </w:r>
      <w:proofErr w:type="spellEnd"/>
      <w:r w:rsidRPr="0028446B">
        <w:t xml:space="preserve">&gt; - </w:t>
      </w:r>
      <w:r w:rsidRPr="008C5CD2">
        <w:rPr>
          <w:i w:val="0"/>
        </w:rPr>
        <w:t xml:space="preserve">the </w:t>
      </w:r>
      <w:proofErr w:type="spellStart"/>
      <w:r w:rsidRPr="008C5CD2">
        <w:rPr>
          <w:i w:val="0"/>
        </w:rPr>
        <w:t>amount</w:t>
      </w:r>
      <w:proofErr w:type="spellEnd"/>
      <w:r w:rsidRPr="008C5CD2">
        <w:rPr>
          <w:i w:val="0"/>
        </w:rPr>
        <w:t xml:space="preserve"> by </w:t>
      </w:r>
      <w:proofErr w:type="spellStart"/>
      <w:r w:rsidRPr="008C5CD2">
        <w:rPr>
          <w:i w:val="0"/>
        </w:rPr>
        <w:t>which</w:t>
      </w:r>
      <w:proofErr w:type="spellEnd"/>
      <w:r w:rsidRPr="008C5CD2">
        <w:rPr>
          <w:i w:val="0"/>
        </w:rPr>
        <w:t xml:space="preserve"> </w:t>
      </w:r>
      <w:proofErr w:type="spellStart"/>
      <w:r w:rsidRPr="008C5CD2">
        <w:rPr>
          <w:i w:val="0"/>
        </w:rPr>
        <w:t>sales</w:t>
      </w:r>
      <w:proofErr w:type="spellEnd"/>
      <w:r w:rsidRPr="008C5CD2">
        <w:rPr>
          <w:i w:val="0"/>
        </w:rPr>
        <w:t xml:space="preserve"> </w:t>
      </w:r>
      <w:proofErr w:type="spellStart"/>
      <w:r w:rsidRPr="008C5CD2">
        <w:rPr>
          <w:i w:val="0"/>
        </w:rPr>
        <w:t>will</w:t>
      </w:r>
      <w:proofErr w:type="spellEnd"/>
      <w:r w:rsidRPr="008C5CD2">
        <w:rPr>
          <w:i w:val="0"/>
        </w:rPr>
        <w:t xml:space="preserve"> be </w:t>
      </w:r>
      <w:proofErr w:type="spellStart"/>
      <w:r w:rsidRPr="008C5CD2">
        <w:rPr>
          <w:i w:val="0"/>
        </w:rPr>
        <w:t>reduced</w:t>
      </w:r>
      <w:proofErr w:type="spellEnd"/>
      <w:r w:rsidRPr="008C5CD2">
        <w:rPr>
          <w:i w:val="0"/>
        </w:rPr>
        <w:t xml:space="preserve"> </w:t>
      </w:r>
      <w:proofErr w:type="spellStart"/>
      <w:r w:rsidRPr="008C5CD2">
        <w:rPr>
          <w:i w:val="0"/>
        </w:rPr>
        <w:t>or</w:t>
      </w:r>
      <w:proofErr w:type="spellEnd"/>
      <w:r w:rsidRPr="008C5CD2">
        <w:rPr>
          <w:i w:val="0"/>
        </w:rPr>
        <w:t xml:space="preserve"> </w:t>
      </w:r>
      <w:proofErr w:type="spellStart"/>
      <w:r w:rsidRPr="008C5CD2">
        <w:rPr>
          <w:i w:val="0"/>
        </w:rPr>
        <w:t>increased</w:t>
      </w:r>
      <w:proofErr w:type="spellEnd"/>
      <w:r w:rsidRPr="008C5CD2">
        <w:rPr>
          <w:i w:val="0"/>
        </w:rPr>
        <w:t xml:space="preserve">. It </w:t>
      </w:r>
      <w:proofErr w:type="spellStart"/>
      <w:r w:rsidRPr="008C5CD2">
        <w:rPr>
          <w:i w:val="0"/>
        </w:rPr>
        <w:t>must</w:t>
      </w:r>
      <w:proofErr w:type="spellEnd"/>
      <w:r w:rsidRPr="008C5CD2">
        <w:rPr>
          <w:i w:val="0"/>
        </w:rPr>
        <w:t xml:space="preserve"> be a </w:t>
      </w:r>
      <w:proofErr w:type="spellStart"/>
      <w:r w:rsidRPr="008C5CD2">
        <w:rPr>
          <w:i w:val="0"/>
        </w:rPr>
        <w:t>positive</w:t>
      </w:r>
      <w:proofErr w:type="spellEnd"/>
      <w:r w:rsidRPr="008C5CD2">
        <w:rPr>
          <w:i w:val="0"/>
        </w:rPr>
        <w:t xml:space="preserve"> </w:t>
      </w:r>
      <w:proofErr w:type="spellStart"/>
      <w:r w:rsidRPr="008C5CD2">
        <w:rPr>
          <w:i w:val="0"/>
        </w:rPr>
        <w:t>number</w:t>
      </w:r>
      <w:proofErr w:type="spellEnd"/>
      <w:r w:rsidRPr="0028446B">
        <w:t>.</w:t>
      </w:r>
    </w:p>
    <w:p w14:paraId="486A7736" w14:textId="77777777" w:rsidR="00C73F14" w:rsidRPr="0028446B" w:rsidRDefault="00C73F14" w:rsidP="00C73F14">
      <w:pPr>
        <w:pStyle w:val="bullet"/>
      </w:pPr>
      <w:r w:rsidRPr="0028446B">
        <w:t>&lt;VAT&gt;</w:t>
      </w:r>
      <w:r>
        <w:t xml:space="preserve"> </w:t>
      </w:r>
      <w:r w:rsidRPr="008C5CD2">
        <w:rPr>
          <w:i w:val="0"/>
        </w:rPr>
        <w:t xml:space="preserve">-  </w:t>
      </w:r>
      <w:proofErr w:type="spellStart"/>
      <w:r w:rsidRPr="008C5CD2">
        <w:rPr>
          <w:i w:val="0"/>
        </w:rPr>
        <w:t>defines</w:t>
      </w:r>
      <w:proofErr w:type="spellEnd"/>
      <w:r w:rsidRPr="008C5CD2">
        <w:rPr>
          <w:i w:val="0"/>
        </w:rPr>
        <w:t xml:space="preserve"> the VAT </w:t>
      </w:r>
      <w:proofErr w:type="spellStart"/>
      <w:r w:rsidRPr="008C5CD2">
        <w:rPr>
          <w:i w:val="0"/>
        </w:rPr>
        <w:t>category</w:t>
      </w:r>
      <w:proofErr w:type="spellEnd"/>
      <w:r w:rsidRPr="008C5CD2">
        <w:rPr>
          <w:i w:val="0"/>
        </w:rPr>
        <w:t xml:space="preserve"> </w:t>
      </w:r>
      <w:proofErr w:type="spellStart"/>
      <w:r w:rsidRPr="008C5CD2">
        <w:rPr>
          <w:i w:val="0"/>
        </w:rPr>
        <w:t>assigned</w:t>
      </w:r>
      <w:proofErr w:type="spellEnd"/>
      <w:r w:rsidRPr="008C5CD2">
        <w:rPr>
          <w:i w:val="0"/>
        </w:rPr>
        <w:t xml:space="preserve"> to a </w:t>
      </w:r>
      <w:proofErr w:type="spellStart"/>
      <w:r w:rsidRPr="008C5CD2">
        <w:rPr>
          <w:i w:val="0"/>
        </w:rPr>
        <w:t>given</w:t>
      </w:r>
      <w:proofErr w:type="spellEnd"/>
      <w:r w:rsidRPr="008C5CD2">
        <w:rPr>
          <w:i w:val="0"/>
        </w:rPr>
        <w:t xml:space="preserve"> </w:t>
      </w:r>
      <w:proofErr w:type="spellStart"/>
      <w:r w:rsidRPr="008C5CD2">
        <w:rPr>
          <w:i w:val="0"/>
        </w:rPr>
        <w:t>item</w:t>
      </w:r>
      <w:proofErr w:type="spellEnd"/>
      <w:r w:rsidRPr="008C5CD2">
        <w:rPr>
          <w:i w:val="0"/>
        </w:rPr>
        <w:t xml:space="preserve"> </w:t>
      </w:r>
      <w:proofErr w:type="spellStart"/>
      <w:r w:rsidRPr="008C5CD2">
        <w:rPr>
          <w:i w:val="0"/>
        </w:rPr>
        <w:t>name</w:t>
      </w:r>
      <w:proofErr w:type="spellEnd"/>
      <w:r>
        <w:rPr>
          <w:i w:val="0"/>
        </w:rPr>
        <w:t xml:space="preserve">. </w:t>
      </w:r>
      <w:proofErr w:type="spellStart"/>
      <w:r>
        <w:rPr>
          <w:i w:val="0"/>
        </w:rPr>
        <w:t>Range</w:t>
      </w:r>
      <w:proofErr w:type="spellEnd"/>
      <w:r w:rsidRPr="008C5CD2">
        <w:rPr>
          <w:i w:val="0"/>
        </w:rPr>
        <w:t>: A…G</w:t>
      </w:r>
      <w:r w:rsidRPr="0028446B">
        <w:t>.</w:t>
      </w:r>
    </w:p>
    <w:p w14:paraId="376C32AD" w14:textId="77777777" w:rsidR="00C73F14" w:rsidRPr="0028446B" w:rsidRDefault="00C73F14" w:rsidP="00C73F14">
      <w:pPr>
        <w:pStyle w:val="bullet"/>
      </w:pPr>
      <w:r w:rsidRPr="0028446B">
        <w:t>[&lt;</w:t>
      </w:r>
      <w:proofErr w:type="spellStart"/>
      <w:r>
        <w:t>value</w:t>
      </w:r>
      <w:proofErr w:type="spellEnd"/>
      <w:r>
        <w:t xml:space="preserve"> in </w:t>
      </w:r>
      <w:proofErr w:type="spellStart"/>
      <w:r>
        <w:t>percentage</w:t>
      </w:r>
      <w:proofErr w:type="spellEnd"/>
      <w:r w:rsidRPr="0028446B">
        <w:t xml:space="preserve">&gt;] - </w:t>
      </w:r>
      <w:r w:rsidRPr="008C5CD2">
        <w:rPr>
          <w:i w:val="0"/>
        </w:rPr>
        <w:t xml:space="preserve">the </w:t>
      </w:r>
      <w:proofErr w:type="spellStart"/>
      <w:r w:rsidRPr="008C5CD2">
        <w:rPr>
          <w:i w:val="0"/>
        </w:rPr>
        <w:t>value</w:t>
      </w:r>
      <w:proofErr w:type="spellEnd"/>
      <w:r w:rsidRPr="008C5CD2">
        <w:rPr>
          <w:i w:val="0"/>
        </w:rPr>
        <w:t xml:space="preserve"> </w:t>
      </w:r>
      <w:proofErr w:type="spellStart"/>
      <w:r w:rsidRPr="008C5CD2">
        <w:rPr>
          <w:i w:val="0"/>
        </w:rPr>
        <w:t>given</w:t>
      </w:r>
      <w:proofErr w:type="spellEnd"/>
      <w:r w:rsidRPr="008C5CD2">
        <w:rPr>
          <w:i w:val="0"/>
        </w:rPr>
        <w:t xml:space="preserve"> in </w:t>
      </w:r>
      <w:proofErr w:type="spellStart"/>
      <w:r w:rsidRPr="008C5CD2">
        <w:rPr>
          <w:i w:val="0"/>
        </w:rPr>
        <w:t>percent</w:t>
      </w:r>
      <w:proofErr w:type="spellEnd"/>
      <w:r w:rsidRPr="008C5CD2">
        <w:rPr>
          <w:i w:val="0"/>
        </w:rPr>
        <w:t xml:space="preserve">. The </w:t>
      </w:r>
      <w:proofErr w:type="spellStart"/>
      <w:r w:rsidRPr="008C5CD2">
        <w:rPr>
          <w:i w:val="0"/>
        </w:rPr>
        <w:t>addition</w:t>
      </w:r>
      <w:proofErr w:type="spellEnd"/>
      <w:r w:rsidRPr="008C5CD2">
        <w:rPr>
          <w:i w:val="0"/>
        </w:rPr>
        <w:t xml:space="preserve"> of </w:t>
      </w:r>
      <w:proofErr w:type="spellStart"/>
      <w:r w:rsidRPr="008C5CD2">
        <w:rPr>
          <w:i w:val="0"/>
        </w:rPr>
        <w:t>this</w:t>
      </w:r>
      <w:proofErr w:type="spellEnd"/>
      <w:r w:rsidRPr="008C5CD2">
        <w:rPr>
          <w:i w:val="0"/>
        </w:rPr>
        <w:t xml:space="preserve"> </w:t>
      </w:r>
      <w:proofErr w:type="spellStart"/>
      <w:r w:rsidRPr="008C5CD2">
        <w:rPr>
          <w:i w:val="0"/>
        </w:rPr>
        <w:t>parameter</w:t>
      </w:r>
      <w:proofErr w:type="spellEnd"/>
      <w:r w:rsidRPr="008C5CD2">
        <w:rPr>
          <w:i w:val="0"/>
        </w:rPr>
        <w:t xml:space="preserve"> </w:t>
      </w:r>
      <w:proofErr w:type="spellStart"/>
      <w:r w:rsidRPr="008C5CD2">
        <w:rPr>
          <w:i w:val="0"/>
        </w:rPr>
        <w:t>changes</w:t>
      </w:r>
      <w:proofErr w:type="spellEnd"/>
      <w:r w:rsidRPr="008C5CD2">
        <w:rPr>
          <w:i w:val="0"/>
        </w:rPr>
        <w:t xml:space="preserve"> the </w:t>
      </w:r>
      <w:proofErr w:type="spellStart"/>
      <w:r w:rsidRPr="008C5CD2">
        <w:rPr>
          <w:i w:val="0"/>
        </w:rPr>
        <w:t>principle</w:t>
      </w:r>
      <w:proofErr w:type="spellEnd"/>
      <w:r w:rsidRPr="008C5CD2">
        <w:rPr>
          <w:i w:val="0"/>
        </w:rPr>
        <w:t xml:space="preserve"> of printing and </w:t>
      </w:r>
      <w:proofErr w:type="spellStart"/>
      <w:r w:rsidRPr="008C5CD2">
        <w:rPr>
          <w:i w:val="0"/>
        </w:rPr>
        <w:t>allows</w:t>
      </w:r>
      <w:proofErr w:type="spellEnd"/>
      <w:r w:rsidRPr="008C5CD2">
        <w:rPr>
          <w:i w:val="0"/>
        </w:rPr>
        <w:t xml:space="preserve"> the </w:t>
      </w:r>
      <w:proofErr w:type="spellStart"/>
      <w:r w:rsidRPr="008C5CD2">
        <w:rPr>
          <w:i w:val="0"/>
        </w:rPr>
        <w:t>use</w:t>
      </w:r>
      <w:proofErr w:type="spellEnd"/>
      <w:r w:rsidRPr="008C5CD2">
        <w:rPr>
          <w:i w:val="0"/>
        </w:rPr>
        <w:t xml:space="preserve"> of a </w:t>
      </w:r>
      <w:proofErr w:type="spellStart"/>
      <w:r w:rsidRPr="008C5CD2">
        <w:rPr>
          <w:i w:val="0"/>
        </w:rPr>
        <w:t>percentage</w:t>
      </w:r>
      <w:proofErr w:type="spellEnd"/>
      <w:r w:rsidRPr="008C5CD2">
        <w:rPr>
          <w:i w:val="0"/>
        </w:rPr>
        <w:t xml:space="preserve"> </w:t>
      </w:r>
      <w:proofErr w:type="spellStart"/>
      <w:r w:rsidRPr="008C5CD2">
        <w:rPr>
          <w:i w:val="0"/>
        </w:rPr>
        <w:t>discount</w:t>
      </w:r>
      <w:proofErr w:type="spellEnd"/>
      <w:r w:rsidRPr="0028446B">
        <w:t>.</w:t>
      </w:r>
    </w:p>
    <w:p w14:paraId="4CE0EB71" w14:textId="77777777" w:rsidR="00C73F14" w:rsidRPr="0028446B" w:rsidRDefault="00C73F14" w:rsidP="00C73F14">
      <w:pPr>
        <w:pStyle w:val="bullet"/>
        <w:numPr>
          <w:ilvl w:val="0"/>
          <w:numId w:val="0"/>
        </w:numPr>
        <w:ind w:left="360"/>
        <w:rPr>
          <w:i w:val="0"/>
        </w:rPr>
      </w:pPr>
    </w:p>
    <w:p w14:paraId="6BB52AA9" w14:textId="77777777" w:rsidR="00C73F14" w:rsidRPr="0028446B" w:rsidRDefault="00C73F14" w:rsidP="00C73F14">
      <w:pPr>
        <w:pStyle w:val="Notes"/>
      </w:pPr>
      <w:proofErr w:type="spellStart"/>
      <w:r>
        <w:t>Example</w:t>
      </w:r>
      <w:proofErr w:type="spellEnd"/>
      <w:r w:rsidRPr="0028446B">
        <w:t xml:space="preserve"> </w:t>
      </w:r>
      <w:r>
        <w:t xml:space="preserve">of </w:t>
      </w:r>
      <w:proofErr w:type="spellStart"/>
      <w:r>
        <w:t>discount</w:t>
      </w:r>
      <w:proofErr w:type="spellEnd"/>
      <w:r>
        <w:t xml:space="preserve"> to </w:t>
      </w:r>
      <w:proofErr w:type="spellStart"/>
      <w:r>
        <w:t>sales</w:t>
      </w:r>
      <w:proofErr w:type="spellEnd"/>
      <w:r>
        <w:t xml:space="preserve"> </w:t>
      </w:r>
      <w:proofErr w:type="spellStart"/>
      <w:r>
        <w:t>line</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4CCD80EB" w14:textId="77777777" w:rsidTr="00C73F14">
        <w:tc>
          <w:tcPr>
            <w:tcW w:w="9059" w:type="dxa"/>
            <w:tcBorders>
              <w:top w:val="nil"/>
              <w:left w:val="nil"/>
              <w:bottom w:val="nil"/>
              <w:right w:val="nil"/>
            </w:tcBorders>
            <w:shd w:val="clear" w:color="auto" w:fill="EDEDED" w:themeFill="accent3" w:themeFillTint="33"/>
          </w:tcPr>
          <w:p w14:paraId="203282B8" w14:textId="77777777" w:rsidR="00C73F14" w:rsidRPr="0028446B" w:rsidRDefault="00C73F14" w:rsidP="00C73F14">
            <w:pPr>
              <w:pStyle w:val="RED"/>
              <w:rPr>
                <w:lang w:val="en-US"/>
              </w:rPr>
            </w:pPr>
            <w:r w:rsidRPr="0028446B">
              <w:rPr>
                <w:lang w:val="en-US"/>
              </w:rPr>
              <w:t xml:space="preserve">ESC MFB </w:t>
            </w:r>
            <w:proofErr w:type="spellStart"/>
            <w:r w:rsidRPr="0028446B">
              <w:rPr>
                <w:lang w:val="en-US"/>
              </w:rPr>
              <w:t>dTOWAR</w:t>
            </w:r>
            <w:proofErr w:type="spellEnd"/>
            <w:r w:rsidRPr="0028446B">
              <w:rPr>
                <w:lang w:val="en-US"/>
              </w:rPr>
              <w:t xml:space="preserve">-A NUL a ESC MFB1 A10.00 ESC MFB2 A ESC MFE </w:t>
            </w:r>
          </w:p>
        </w:tc>
      </w:tr>
      <w:tr w:rsidR="00C73F14" w:rsidRPr="0028446B" w14:paraId="244C2662" w14:textId="77777777" w:rsidTr="00C73F14">
        <w:tc>
          <w:tcPr>
            <w:tcW w:w="9059" w:type="dxa"/>
            <w:tcBorders>
              <w:top w:val="nil"/>
              <w:left w:val="nil"/>
              <w:bottom w:val="single" w:sz="4" w:space="0" w:color="auto"/>
              <w:right w:val="nil"/>
            </w:tcBorders>
            <w:shd w:val="clear" w:color="auto" w:fill="EDEDED" w:themeFill="accent3" w:themeFillTint="33"/>
          </w:tcPr>
          <w:p w14:paraId="02D79A6E" w14:textId="77777777" w:rsidR="00C73F14" w:rsidRPr="0028446B" w:rsidRDefault="00C73F14" w:rsidP="00C73F14">
            <w:pPr>
              <w:pStyle w:val="GREEN"/>
              <w:rPr>
                <w:sz w:val="20"/>
                <w:szCs w:val="20"/>
              </w:rPr>
            </w:pPr>
            <w:r w:rsidRPr="0028446B">
              <w:rPr>
                <w:sz w:val="20"/>
                <w:szCs w:val="20"/>
              </w:rPr>
              <w:t>ACK</w:t>
            </w:r>
          </w:p>
        </w:tc>
      </w:tr>
      <w:tr w:rsidR="00C73F14" w:rsidRPr="0028446B" w14:paraId="516C3F22" w14:textId="77777777" w:rsidTr="00C73F14">
        <w:tc>
          <w:tcPr>
            <w:tcW w:w="9059" w:type="dxa"/>
            <w:tcBorders>
              <w:top w:val="single" w:sz="4" w:space="0" w:color="auto"/>
            </w:tcBorders>
          </w:tcPr>
          <w:p w14:paraId="18694ED4" w14:textId="77777777" w:rsidR="00C73F14" w:rsidRPr="0028446B" w:rsidRDefault="00C73F14" w:rsidP="00C73F14">
            <w:pPr>
              <w:autoSpaceDE w:val="0"/>
              <w:autoSpaceDN w:val="0"/>
              <w:adjustRightInd w:val="0"/>
              <w:spacing w:after="60"/>
              <w:jc w:val="center"/>
              <w:rPr>
                <w:rFonts w:ascii="Courier New" w:hAnsi="Courier New" w:cs="Courier New"/>
              </w:rPr>
            </w:pPr>
            <w:proofErr w:type="spellStart"/>
            <w:r w:rsidRPr="0028446B">
              <w:rPr>
                <w:rFonts w:ascii="Courier New" w:hAnsi="Courier New" w:cs="Courier New"/>
              </w:rPr>
              <w:t>Exorigo-Upos</w:t>
            </w:r>
            <w:proofErr w:type="spellEnd"/>
            <w:r w:rsidRPr="0028446B">
              <w:rPr>
                <w:rFonts w:ascii="Courier New" w:hAnsi="Courier New" w:cs="Courier New"/>
              </w:rPr>
              <w:t xml:space="preserve"> Sp. z o.o.</w:t>
            </w:r>
          </w:p>
          <w:p w14:paraId="1B01E19A" w14:textId="77777777" w:rsidR="00C73F14" w:rsidRPr="0028446B" w:rsidRDefault="00C73F14" w:rsidP="00C73F14">
            <w:pPr>
              <w:autoSpaceDE w:val="0"/>
              <w:autoSpaceDN w:val="0"/>
              <w:adjustRightInd w:val="0"/>
              <w:spacing w:after="20"/>
              <w:jc w:val="center"/>
              <w:rPr>
                <w:rFonts w:ascii="Courier New" w:hAnsi="Courier New" w:cs="Courier New"/>
              </w:rPr>
            </w:pPr>
            <w:r w:rsidRPr="0028446B">
              <w:rPr>
                <w:rFonts w:ascii="Courier New" w:hAnsi="Courier New" w:cs="Courier New"/>
              </w:rPr>
              <w:t>01-217 Warszawa</w:t>
            </w:r>
          </w:p>
          <w:p w14:paraId="32388878" w14:textId="77777777" w:rsidR="00C73F14" w:rsidRPr="0028446B" w:rsidRDefault="00C73F14" w:rsidP="00C73F14">
            <w:pPr>
              <w:autoSpaceDE w:val="0"/>
              <w:autoSpaceDN w:val="0"/>
              <w:adjustRightInd w:val="0"/>
              <w:spacing w:after="20"/>
              <w:jc w:val="center"/>
              <w:rPr>
                <w:rFonts w:ascii="Courier New" w:hAnsi="Courier New" w:cs="Courier New"/>
              </w:rPr>
            </w:pPr>
            <w:r w:rsidRPr="0028446B">
              <w:rPr>
                <w:rFonts w:ascii="Courier New" w:hAnsi="Courier New" w:cs="Courier New"/>
              </w:rPr>
              <w:t>Kolejowa 5/7</w:t>
            </w:r>
          </w:p>
          <w:p w14:paraId="3DD82DEC" w14:textId="77777777" w:rsidR="00C73F14" w:rsidRPr="0028446B" w:rsidRDefault="00C73F14" w:rsidP="00C73F14">
            <w:pPr>
              <w:autoSpaceDE w:val="0"/>
              <w:autoSpaceDN w:val="0"/>
              <w:adjustRightInd w:val="0"/>
              <w:spacing w:after="20"/>
              <w:jc w:val="center"/>
              <w:rPr>
                <w:rFonts w:ascii="Courier New" w:hAnsi="Courier New" w:cs="Courier New"/>
              </w:rPr>
            </w:pPr>
            <w:r w:rsidRPr="0028446B">
              <w:rPr>
                <w:rFonts w:ascii="Courier New" w:hAnsi="Courier New" w:cs="Courier New"/>
              </w:rPr>
              <w:t>NIP 9281838767</w:t>
            </w:r>
          </w:p>
          <w:p w14:paraId="296697C5"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nr wydr.000377/0006</w:t>
            </w:r>
          </w:p>
          <w:p w14:paraId="5FD91CA8"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PARAGON FISKALNY</w:t>
            </w:r>
          </w:p>
          <w:p w14:paraId="272D4CCC" w14:textId="77777777" w:rsidR="00C73F14" w:rsidRPr="0028446B" w:rsidRDefault="00C73F14" w:rsidP="00C73F14">
            <w:pPr>
              <w:autoSpaceDE w:val="0"/>
              <w:autoSpaceDN w:val="0"/>
              <w:adjustRightInd w:val="0"/>
              <w:ind w:left="1871"/>
              <w:jc w:val="left"/>
              <w:rPr>
                <w:rFonts w:ascii="Courier New" w:hAnsi="Courier New" w:cs="Courier New"/>
              </w:rPr>
            </w:pPr>
            <w:r w:rsidRPr="0028446B">
              <w:rPr>
                <w:rFonts w:ascii="Courier New" w:hAnsi="Courier New" w:cs="Courier New"/>
              </w:rPr>
              <w:t xml:space="preserve">TOWAR-A                 1 * 100,00 </w:t>
            </w:r>
            <w:smartTag w:uri="urn:schemas-microsoft-com:office:smarttags" w:element="metricconverter">
              <w:smartTagPr>
                <w:attr w:name="ProductID" w:val="100,00 A"/>
              </w:smartTagPr>
              <w:r w:rsidRPr="0028446B">
                <w:rPr>
                  <w:rFonts w:ascii="Courier New" w:hAnsi="Courier New" w:cs="Courier New"/>
                </w:rPr>
                <w:t>100,00 A</w:t>
              </w:r>
            </w:smartTag>
          </w:p>
          <w:p w14:paraId="0FE7F9F1" w14:textId="77777777" w:rsidR="00C73F14" w:rsidRPr="0028446B" w:rsidRDefault="00C73F14" w:rsidP="00C73F14">
            <w:pPr>
              <w:autoSpaceDE w:val="0"/>
              <w:autoSpaceDN w:val="0"/>
              <w:adjustRightInd w:val="0"/>
              <w:ind w:left="1871"/>
              <w:jc w:val="left"/>
              <w:rPr>
                <w:rFonts w:ascii="Courier New" w:hAnsi="Courier New" w:cs="Courier New"/>
              </w:rPr>
            </w:pPr>
            <w:r w:rsidRPr="0028446B">
              <w:rPr>
                <w:rFonts w:ascii="Courier New" w:hAnsi="Courier New" w:cs="Courier New"/>
              </w:rPr>
              <w:t xml:space="preserve">OPUST </w:t>
            </w:r>
            <w:r w:rsidRPr="0028446B">
              <w:rPr>
                <w:rFonts w:ascii="Courier New" w:hAnsi="Courier New" w:cs="Courier New"/>
                <w:lang w:val="en-US"/>
              </w:rPr>
              <w:t xml:space="preserve">TOWAR-A                      </w:t>
            </w:r>
            <w:smartTag w:uri="urn:schemas-microsoft-com:office:smarttags" w:element="metricconverter">
              <w:smartTagPr>
                <w:attr w:name="ProductID" w:val="-10,00 A"/>
              </w:smartTagPr>
              <w:r w:rsidRPr="0028446B">
                <w:rPr>
                  <w:rFonts w:ascii="Courier New" w:hAnsi="Courier New" w:cs="Courier New"/>
                  <w:lang w:val="en-US"/>
                </w:rPr>
                <w:t>-10,00 A</w:t>
              </w:r>
            </w:smartTag>
          </w:p>
        </w:tc>
      </w:tr>
    </w:tbl>
    <w:p w14:paraId="40BED81D" w14:textId="77777777" w:rsidR="00C73F14" w:rsidRPr="0028446B" w:rsidRDefault="00C73F14" w:rsidP="00C73F14">
      <w:pPr>
        <w:pStyle w:val="Notes"/>
      </w:pPr>
    </w:p>
    <w:p w14:paraId="7475A56D" w14:textId="77777777" w:rsidR="00C73F14" w:rsidRPr="0028446B" w:rsidRDefault="00C73F14" w:rsidP="00C73F14">
      <w:pPr>
        <w:pStyle w:val="Notes"/>
      </w:pPr>
      <w:proofErr w:type="spellStart"/>
      <w:r>
        <w:t>Example</w:t>
      </w:r>
      <w:proofErr w:type="spellEnd"/>
      <w:r w:rsidRPr="0028446B">
        <w:t xml:space="preserve"> </w:t>
      </w:r>
      <w:r>
        <w:t xml:space="preserve">of </w:t>
      </w:r>
      <w:proofErr w:type="spellStart"/>
      <w:r>
        <w:t>withdrawal</w:t>
      </w:r>
      <w:proofErr w:type="spellEnd"/>
      <w:r>
        <w:t xml:space="preserve"> of the </w:t>
      </w:r>
      <w:proofErr w:type="spellStart"/>
      <w:r>
        <w:t>discount</w:t>
      </w:r>
      <w:proofErr w:type="spellEnd"/>
      <w:r>
        <w:t xml:space="preserve"> to </w:t>
      </w:r>
      <w:proofErr w:type="spellStart"/>
      <w:r>
        <w:t>sales</w:t>
      </w:r>
      <w:proofErr w:type="spellEnd"/>
      <w:r>
        <w:t xml:space="preserve"> </w:t>
      </w:r>
      <w:proofErr w:type="spellStart"/>
      <w:r>
        <w:t>line</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3478E577" w14:textId="77777777" w:rsidTr="00C73F14">
        <w:tc>
          <w:tcPr>
            <w:tcW w:w="9059" w:type="dxa"/>
            <w:tcBorders>
              <w:top w:val="nil"/>
              <w:left w:val="nil"/>
              <w:bottom w:val="nil"/>
              <w:right w:val="nil"/>
            </w:tcBorders>
            <w:shd w:val="clear" w:color="auto" w:fill="EDEDED" w:themeFill="accent3" w:themeFillTint="33"/>
          </w:tcPr>
          <w:p w14:paraId="60583F15" w14:textId="77777777" w:rsidR="00C73F14" w:rsidRPr="0028446B" w:rsidRDefault="00C73F14" w:rsidP="00C73F14">
            <w:pPr>
              <w:spacing w:before="60" w:after="20"/>
              <w:rPr>
                <w:rFonts w:ascii="Courier New" w:hAnsi="Courier New" w:cs="Courier New"/>
                <w:color w:val="FF00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dTOWAR</w:t>
            </w:r>
            <w:proofErr w:type="spellEnd"/>
            <w:r w:rsidRPr="0028446B">
              <w:rPr>
                <w:rFonts w:ascii="Courier New" w:hAnsi="Courier New" w:cs="Courier New"/>
                <w:color w:val="FF0000"/>
                <w:lang w:val="en-US"/>
              </w:rPr>
              <w:t xml:space="preserve">-A NUL c ESC MFB1 A10.00 ESC MFB2 A ESC MFE </w:t>
            </w:r>
          </w:p>
        </w:tc>
      </w:tr>
      <w:tr w:rsidR="00C73F14" w:rsidRPr="0028446B" w14:paraId="527980B8" w14:textId="77777777" w:rsidTr="00C73F14">
        <w:tc>
          <w:tcPr>
            <w:tcW w:w="9059" w:type="dxa"/>
            <w:tcBorders>
              <w:top w:val="nil"/>
              <w:left w:val="nil"/>
              <w:bottom w:val="single" w:sz="4" w:space="0" w:color="auto"/>
              <w:right w:val="nil"/>
            </w:tcBorders>
            <w:shd w:val="clear" w:color="auto" w:fill="EDEDED" w:themeFill="accent3" w:themeFillTint="33"/>
          </w:tcPr>
          <w:p w14:paraId="1D07E218" w14:textId="77777777" w:rsidR="00C73F14" w:rsidRPr="0028446B" w:rsidRDefault="00C73F14" w:rsidP="00C73F14">
            <w:pPr>
              <w:rPr>
                <w:rFonts w:ascii="Courier New" w:hAnsi="Courier New" w:cs="Courier New"/>
                <w:color w:val="00B050"/>
              </w:rPr>
            </w:pPr>
            <w:r w:rsidRPr="0028446B">
              <w:rPr>
                <w:rFonts w:ascii="Courier New" w:hAnsi="Courier New" w:cs="Courier New"/>
                <w:color w:val="00B050"/>
              </w:rPr>
              <w:t>ACK</w:t>
            </w:r>
          </w:p>
        </w:tc>
      </w:tr>
      <w:tr w:rsidR="00C73F14" w:rsidRPr="0028446B" w14:paraId="6E45216D" w14:textId="77777777" w:rsidTr="00C73F14">
        <w:tc>
          <w:tcPr>
            <w:tcW w:w="9059" w:type="dxa"/>
            <w:tcBorders>
              <w:top w:val="single" w:sz="4" w:space="0" w:color="auto"/>
            </w:tcBorders>
          </w:tcPr>
          <w:p w14:paraId="1A4BF00F" w14:textId="77777777" w:rsidR="00C73F14" w:rsidRPr="0028446B" w:rsidRDefault="00C73F14" w:rsidP="00C73F14">
            <w:pPr>
              <w:autoSpaceDE w:val="0"/>
              <w:autoSpaceDN w:val="0"/>
              <w:adjustRightInd w:val="0"/>
              <w:ind w:left="1899"/>
              <w:rPr>
                <w:rFonts w:ascii="Courier New" w:hAnsi="Courier New" w:cs="Courier New"/>
              </w:rPr>
            </w:pPr>
            <w:r w:rsidRPr="0028446B">
              <w:rPr>
                <w:rFonts w:ascii="Courier New" w:hAnsi="Courier New" w:cs="Courier New"/>
              </w:rPr>
              <w:t xml:space="preserve">KOREKTA OPUSTU TOWAR-A             </w:t>
            </w:r>
            <w:smartTag w:uri="urn:schemas-microsoft-com:office:smarttags" w:element="metricconverter">
              <w:smartTagPr>
                <w:attr w:name="ProductID" w:val="10,00 A"/>
              </w:smartTagPr>
              <w:r w:rsidRPr="0028446B">
                <w:rPr>
                  <w:rFonts w:ascii="Courier New" w:hAnsi="Courier New" w:cs="Courier New"/>
                </w:rPr>
                <w:t>10,00 A</w:t>
              </w:r>
            </w:smartTag>
          </w:p>
        </w:tc>
      </w:tr>
    </w:tbl>
    <w:p w14:paraId="6D20325B" w14:textId="77777777" w:rsidR="00C73F14" w:rsidRPr="0028446B" w:rsidRDefault="00C73F14" w:rsidP="00C73F14">
      <w:pPr>
        <w:rPr>
          <w:rFonts w:cs="Arial"/>
        </w:rPr>
      </w:pPr>
    </w:p>
    <w:p w14:paraId="0738AC4C" w14:textId="77777777" w:rsidR="00C73F14" w:rsidRPr="0028446B" w:rsidRDefault="00C73F14" w:rsidP="00C73F14">
      <w:pPr>
        <w:pStyle w:val="Notes"/>
      </w:pPr>
      <w:proofErr w:type="spellStart"/>
      <w:r>
        <w:t>Example</w:t>
      </w:r>
      <w:proofErr w:type="spellEnd"/>
      <w:r w:rsidRPr="0028446B">
        <w:t xml:space="preserve"> </w:t>
      </w:r>
      <w:r>
        <w:t xml:space="preserve">of </w:t>
      </w:r>
      <w:proofErr w:type="spellStart"/>
      <w:r>
        <w:t>uplift</w:t>
      </w:r>
      <w:proofErr w:type="spellEnd"/>
      <w:r>
        <w:t xml:space="preserve"> to the </w:t>
      </w:r>
      <w:proofErr w:type="spellStart"/>
      <w:r>
        <w:t>sales</w:t>
      </w:r>
      <w:proofErr w:type="spellEnd"/>
      <w:r>
        <w:t xml:space="preserve"> </w:t>
      </w:r>
      <w:proofErr w:type="spellStart"/>
      <w:r>
        <w:t>line</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5BF20D75" w14:textId="77777777" w:rsidTr="00C73F14">
        <w:tc>
          <w:tcPr>
            <w:tcW w:w="9059" w:type="dxa"/>
            <w:tcBorders>
              <w:top w:val="nil"/>
              <w:left w:val="nil"/>
              <w:bottom w:val="nil"/>
              <w:right w:val="nil"/>
            </w:tcBorders>
            <w:shd w:val="clear" w:color="auto" w:fill="EDEDED" w:themeFill="accent3" w:themeFillTint="33"/>
          </w:tcPr>
          <w:p w14:paraId="24368DFE" w14:textId="77777777" w:rsidR="00C73F14" w:rsidRPr="0028446B" w:rsidRDefault="00C73F14" w:rsidP="00C73F14">
            <w:pPr>
              <w:spacing w:before="60"/>
              <w:rPr>
                <w:rFonts w:ascii="Courier New" w:hAnsi="Courier New" w:cs="Courier New"/>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dTOWAR</w:t>
            </w:r>
            <w:proofErr w:type="spellEnd"/>
            <w:r w:rsidRPr="0028446B">
              <w:rPr>
                <w:rFonts w:ascii="Courier New" w:hAnsi="Courier New" w:cs="Courier New"/>
                <w:color w:val="FF0000"/>
                <w:lang w:val="en-US"/>
              </w:rPr>
              <w:t>-A NUL a ESC MFB1 U10.00 ESC MFB2 A ESC MFE</w:t>
            </w:r>
          </w:p>
        </w:tc>
      </w:tr>
      <w:tr w:rsidR="00C73F14" w:rsidRPr="0028446B" w14:paraId="1103FD3F" w14:textId="77777777" w:rsidTr="00C73F14">
        <w:tc>
          <w:tcPr>
            <w:tcW w:w="9059" w:type="dxa"/>
            <w:tcBorders>
              <w:top w:val="nil"/>
              <w:left w:val="nil"/>
              <w:bottom w:val="single" w:sz="4" w:space="0" w:color="auto"/>
              <w:right w:val="nil"/>
            </w:tcBorders>
            <w:shd w:val="clear" w:color="auto" w:fill="EDEDED" w:themeFill="accent3" w:themeFillTint="33"/>
          </w:tcPr>
          <w:p w14:paraId="6FFB2694" w14:textId="77777777" w:rsidR="00C73F14" w:rsidRPr="0028446B" w:rsidRDefault="00C73F14" w:rsidP="00C73F14">
            <w:pPr>
              <w:autoSpaceDE w:val="0"/>
              <w:autoSpaceDN w:val="0"/>
              <w:adjustRightInd w:val="0"/>
              <w:rPr>
                <w:rFonts w:ascii="Courier New" w:hAnsi="Courier New" w:cs="Courier New"/>
                <w:color w:val="009900"/>
              </w:rPr>
            </w:pPr>
            <w:r w:rsidRPr="0028446B">
              <w:rPr>
                <w:rFonts w:ascii="Courier New" w:hAnsi="Courier New" w:cs="Courier New"/>
                <w:color w:val="009900"/>
              </w:rPr>
              <w:t xml:space="preserve">ACK </w:t>
            </w:r>
          </w:p>
        </w:tc>
      </w:tr>
      <w:tr w:rsidR="00C73F14" w:rsidRPr="0028446B" w14:paraId="4D943AE4" w14:textId="77777777" w:rsidTr="00C73F14">
        <w:tc>
          <w:tcPr>
            <w:tcW w:w="9059" w:type="dxa"/>
            <w:tcBorders>
              <w:top w:val="single" w:sz="4" w:space="0" w:color="auto"/>
            </w:tcBorders>
          </w:tcPr>
          <w:p w14:paraId="61170891"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 xml:space="preserve">TOWAR-A                1 * 100,00 </w:t>
            </w:r>
            <w:smartTag w:uri="urn:schemas-microsoft-com:office:smarttags" w:element="metricconverter">
              <w:smartTagPr>
                <w:attr w:name="ProductID" w:val="100,00 A"/>
              </w:smartTagPr>
              <w:r w:rsidRPr="0028446B">
                <w:rPr>
                  <w:rFonts w:ascii="Courier New" w:hAnsi="Courier New" w:cs="Courier New"/>
                </w:rPr>
                <w:t>100,00 A</w:t>
              </w:r>
            </w:smartTag>
          </w:p>
          <w:p w14:paraId="4BB082BC" w14:textId="77777777" w:rsidR="00C73F14" w:rsidRPr="0028446B" w:rsidRDefault="00C73F14" w:rsidP="00C73F14">
            <w:pPr>
              <w:autoSpaceDE w:val="0"/>
              <w:autoSpaceDN w:val="0"/>
              <w:adjustRightInd w:val="0"/>
              <w:ind w:left="1899"/>
              <w:rPr>
                <w:rFonts w:ascii="Courier New" w:hAnsi="Courier New" w:cs="Courier New"/>
              </w:rPr>
            </w:pPr>
            <w:r w:rsidRPr="0028446B">
              <w:rPr>
                <w:rFonts w:ascii="Courier New" w:hAnsi="Courier New" w:cs="Courier New"/>
              </w:rPr>
              <w:t xml:space="preserve">NARZUT TOWAR-A                     </w:t>
            </w:r>
            <w:smartTag w:uri="urn:schemas-microsoft-com:office:smarttags" w:element="metricconverter">
              <w:smartTagPr>
                <w:attr w:name="ProductID" w:val="10,00 A"/>
              </w:smartTagPr>
              <w:r w:rsidRPr="0028446B">
                <w:rPr>
                  <w:rFonts w:ascii="Courier New" w:hAnsi="Courier New" w:cs="Courier New"/>
                </w:rPr>
                <w:t>10,00 A</w:t>
              </w:r>
            </w:smartTag>
          </w:p>
        </w:tc>
      </w:tr>
    </w:tbl>
    <w:p w14:paraId="4AA41970" w14:textId="77777777" w:rsidR="00C73F14" w:rsidRPr="0028446B" w:rsidRDefault="00C73F14" w:rsidP="00C73F14">
      <w:pPr>
        <w:rPr>
          <w:rFonts w:cs="Arial"/>
        </w:rPr>
      </w:pPr>
    </w:p>
    <w:p w14:paraId="1470CB03" w14:textId="77777777" w:rsidR="00C73F14" w:rsidRPr="0028446B" w:rsidRDefault="00C73F14" w:rsidP="00C73F14">
      <w:pPr>
        <w:pStyle w:val="Notes"/>
      </w:pPr>
      <w:proofErr w:type="spellStart"/>
      <w:r>
        <w:t>Example</w:t>
      </w:r>
      <w:proofErr w:type="spellEnd"/>
      <w:r w:rsidRPr="0028446B">
        <w:t xml:space="preserve"> </w:t>
      </w:r>
      <w:r>
        <w:t xml:space="preserve">of </w:t>
      </w:r>
      <w:proofErr w:type="spellStart"/>
      <w:r>
        <w:t>withdrawal</w:t>
      </w:r>
      <w:proofErr w:type="spellEnd"/>
      <w:r>
        <w:t xml:space="preserve"> of </w:t>
      </w:r>
      <w:proofErr w:type="spellStart"/>
      <w:r>
        <w:t>uplift</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2A0FDC72" w14:textId="77777777" w:rsidTr="00C73F14">
        <w:tc>
          <w:tcPr>
            <w:tcW w:w="9059" w:type="dxa"/>
            <w:tcBorders>
              <w:top w:val="nil"/>
              <w:left w:val="nil"/>
              <w:bottom w:val="nil"/>
              <w:right w:val="nil"/>
            </w:tcBorders>
            <w:shd w:val="clear" w:color="auto" w:fill="EDEDED" w:themeFill="accent3" w:themeFillTint="33"/>
          </w:tcPr>
          <w:p w14:paraId="4628E617" w14:textId="77777777" w:rsidR="00C73F14" w:rsidRPr="0028446B" w:rsidRDefault="00C73F14" w:rsidP="00C73F14">
            <w:pPr>
              <w:autoSpaceDE w:val="0"/>
              <w:autoSpaceDN w:val="0"/>
              <w:adjustRightInd w:val="0"/>
              <w:spacing w:before="60"/>
              <w:rPr>
                <w:rFonts w:ascii="Courier New" w:hAnsi="Courier New" w:cs="Courier New"/>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dTOWAR</w:t>
            </w:r>
            <w:proofErr w:type="spellEnd"/>
            <w:r w:rsidRPr="0028446B">
              <w:rPr>
                <w:rFonts w:ascii="Courier New" w:hAnsi="Courier New" w:cs="Courier New"/>
                <w:color w:val="FF0000"/>
                <w:lang w:val="en-US"/>
              </w:rPr>
              <w:t>-A NUL c ESC MFB1 U10.00 ESC MFB2 A ESC MFE</w:t>
            </w:r>
          </w:p>
        </w:tc>
      </w:tr>
      <w:tr w:rsidR="00C73F14" w:rsidRPr="0028446B" w14:paraId="41EC30DA" w14:textId="77777777" w:rsidTr="00C73F14">
        <w:tc>
          <w:tcPr>
            <w:tcW w:w="9059" w:type="dxa"/>
            <w:tcBorders>
              <w:top w:val="nil"/>
              <w:left w:val="nil"/>
              <w:bottom w:val="single" w:sz="4" w:space="0" w:color="auto"/>
              <w:right w:val="nil"/>
            </w:tcBorders>
            <w:shd w:val="clear" w:color="auto" w:fill="EDEDED" w:themeFill="accent3" w:themeFillTint="33"/>
          </w:tcPr>
          <w:p w14:paraId="3D88BDF5"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color w:val="009900"/>
              </w:rPr>
              <w:t>ACK</w:t>
            </w:r>
          </w:p>
        </w:tc>
      </w:tr>
      <w:tr w:rsidR="00C73F14" w:rsidRPr="0028446B" w14:paraId="2E28CC97" w14:textId="77777777" w:rsidTr="00C73F14">
        <w:tc>
          <w:tcPr>
            <w:tcW w:w="9059" w:type="dxa"/>
            <w:tcBorders>
              <w:top w:val="single" w:sz="4" w:space="0" w:color="auto"/>
            </w:tcBorders>
          </w:tcPr>
          <w:p w14:paraId="1D1AF4AA" w14:textId="77777777" w:rsidR="00C73F14" w:rsidRPr="0028446B" w:rsidRDefault="00C73F14" w:rsidP="00C73F14">
            <w:pPr>
              <w:autoSpaceDE w:val="0"/>
              <w:autoSpaceDN w:val="0"/>
              <w:adjustRightInd w:val="0"/>
              <w:ind w:left="1899"/>
              <w:rPr>
                <w:rFonts w:ascii="Courier New" w:hAnsi="Courier New" w:cs="Courier New"/>
              </w:rPr>
            </w:pPr>
            <w:r w:rsidRPr="0028446B">
              <w:rPr>
                <w:rFonts w:ascii="Courier New" w:hAnsi="Courier New" w:cs="Courier New"/>
              </w:rPr>
              <w:t xml:space="preserve">KOREKTA NARZUTU TOWAR-A           </w:t>
            </w:r>
            <w:smartTag w:uri="urn:schemas-microsoft-com:office:smarttags" w:element="metricconverter">
              <w:smartTagPr>
                <w:attr w:name="ProductID" w:val="-10,00 A"/>
              </w:smartTagPr>
              <w:r w:rsidRPr="0028446B">
                <w:rPr>
                  <w:rFonts w:ascii="Courier New" w:hAnsi="Courier New" w:cs="Courier New"/>
                </w:rPr>
                <w:t>-10,00 A</w:t>
              </w:r>
            </w:smartTag>
          </w:p>
        </w:tc>
      </w:tr>
    </w:tbl>
    <w:p w14:paraId="6E3D847C" w14:textId="77777777" w:rsidR="00C73F14" w:rsidRPr="0028446B" w:rsidRDefault="00C73F14" w:rsidP="00C73F14">
      <w:pPr>
        <w:rPr>
          <w:rFonts w:cs="Arial"/>
        </w:rPr>
      </w:pPr>
    </w:p>
    <w:p w14:paraId="49107BC3" w14:textId="77777777" w:rsidR="00C73F14" w:rsidRPr="0028446B" w:rsidRDefault="00C73F14" w:rsidP="00C73F14">
      <w:pPr>
        <w:pStyle w:val="Notes"/>
      </w:pPr>
      <w:proofErr w:type="spellStart"/>
      <w:r>
        <w:t>Example</w:t>
      </w:r>
      <w:proofErr w:type="spellEnd"/>
      <w:r w:rsidRPr="0028446B">
        <w:t xml:space="preserve"> </w:t>
      </w:r>
      <w:r>
        <w:t xml:space="preserve">of </w:t>
      </w:r>
      <w:proofErr w:type="spellStart"/>
      <w:r>
        <w:t>percentage</w:t>
      </w:r>
      <w:proofErr w:type="spellEnd"/>
      <w:r>
        <w:t xml:space="preserve"> </w:t>
      </w:r>
      <w:proofErr w:type="spellStart"/>
      <w:r>
        <w:t>discount</w:t>
      </w:r>
      <w:proofErr w:type="spellEnd"/>
      <w:r>
        <w:t xml:space="preserve"> to the </w:t>
      </w:r>
      <w:proofErr w:type="spellStart"/>
      <w:r>
        <w:t>sales</w:t>
      </w:r>
      <w:proofErr w:type="spellEnd"/>
      <w:r>
        <w:t xml:space="preserve"> </w:t>
      </w:r>
      <w:proofErr w:type="spellStart"/>
      <w:r>
        <w:t>line</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0664FBAE" w14:textId="77777777" w:rsidTr="00C73F14">
        <w:tc>
          <w:tcPr>
            <w:tcW w:w="9059" w:type="dxa"/>
            <w:tcBorders>
              <w:top w:val="nil"/>
              <w:left w:val="nil"/>
              <w:bottom w:val="nil"/>
              <w:right w:val="nil"/>
            </w:tcBorders>
            <w:shd w:val="clear" w:color="auto" w:fill="EDEDED" w:themeFill="accent3" w:themeFillTint="33"/>
          </w:tcPr>
          <w:p w14:paraId="1868C547" w14:textId="77777777" w:rsidR="00C73F14" w:rsidRPr="0028446B" w:rsidRDefault="00C73F14" w:rsidP="00C73F14">
            <w:pPr>
              <w:autoSpaceDE w:val="0"/>
              <w:autoSpaceDN w:val="0"/>
              <w:adjustRightInd w:val="0"/>
              <w:spacing w:before="60"/>
              <w:rPr>
                <w:rFonts w:ascii="Courier New" w:hAnsi="Courier New" w:cs="Courier New"/>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dTOWAR</w:t>
            </w:r>
            <w:proofErr w:type="spellEnd"/>
            <w:r w:rsidRPr="0028446B">
              <w:rPr>
                <w:rFonts w:ascii="Courier New" w:hAnsi="Courier New" w:cs="Courier New"/>
                <w:color w:val="FF0000"/>
                <w:lang w:val="en-US"/>
              </w:rPr>
              <w:t>-A NUL ap ESC MFB1 A10.00 ESC MFB2 A LF 10.00 ESC MFE</w:t>
            </w:r>
          </w:p>
        </w:tc>
      </w:tr>
      <w:tr w:rsidR="00C73F14" w:rsidRPr="0028446B" w14:paraId="1041FDBC" w14:textId="77777777" w:rsidTr="00C73F14">
        <w:tc>
          <w:tcPr>
            <w:tcW w:w="9059" w:type="dxa"/>
            <w:tcBorders>
              <w:top w:val="nil"/>
              <w:left w:val="nil"/>
              <w:bottom w:val="single" w:sz="4" w:space="0" w:color="auto"/>
              <w:right w:val="nil"/>
            </w:tcBorders>
            <w:shd w:val="clear" w:color="auto" w:fill="EDEDED" w:themeFill="accent3" w:themeFillTint="33"/>
          </w:tcPr>
          <w:p w14:paraId="6B17EF3E"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color w:val="009900"/>
              </w:rPr>
              <w:t>ACK</w:t>
            </w:r>
          </w:p>
        </w:tc>
      </w:tr>
      <w:tr w:rsidR="00C73F14" w:rsidRPr="0028446B" w14:paraId="06B559A8" w14:textId="77777777" w:rsidTr="00C73F14">
        <w:tc>
          <w:tcPr>
            <w:tcW w:w="9059" w:type="dxa"/>
            <w:tcBorders>
              <w:top w:val="single" w:sz="4" w:space="0" w:color="auto"/>
            </w:tcBorders>
          </w:tcPr>
          <w:p w14:paraId="4EAFD177" w14:textId="77777777" w:rsidR="00C73F14" w:rsidRPr="0028446B" w:rsidRDefault="00C73F14" w:rsidP="00C73F14">
            <w:pPr>
              <w:autoSpaceDE w:val="0"/>
              <w:autoSpaceDN w:val="0"/>
              <w:adjustRightInd w:val="0"/>
              <w:jc w:val="center"/>
              <w:rPr>
                <w:rFonts w:ascii="Courier New" w:hAnsi="Courier New" w:cs="Courier New"/>
                <w:lang w:val="en-US"/>
              </w:rPr>
            </w:pPr>
            <w:r w:rsidRPr="0028446B">
              <w:rPr>
                <w:rFonts w:ascii="Courier New" w:hAnsi="Courier New" w:cs="Courier New"/>
                <w:lang w:val="en-US"/>
              </w:rPr>
              <w:t>TOWAR-A                           10,00 A</w:t>
            </w:r>
          </w:p>
          <w:p w14:paraId="4A039699" w14:textId="77777777" w:rsidR="00C73F14" w:rsidRPr="0028446B" w:rsidRDefault="00C73F14" w:rsidP="00C73F14">
            <w:pPr>
              <w:autoSpaceDE w:val="0"/>
              <w:autoSpaceDN w:val="0"/>
              <w:adjustRightInd w:val="0"/>
              <w:jc w:val="center"/>
              <w:rPr>
                <w:rFonts w:ascii="Courier New" w:hAnsi="Courier New" w:cs="Courier New"/>
                <w:lang w:val="en-US"/>
              </w:rPr>
            </w:pPr>
            <w:r w:rsidRPr="0028446B">
              <w:rPr>
                <w:rFonts w:ascii="Courier New" w:hAnsi="Courier New" w:cs="Courier New"/>
                <w:lang w:val="en-US"/>
              </w:rPr>
              <w:t>OPUST 10,00% TOWAR-A              -1,00 A</w:t>
            </w:r>
          </w:p>
        </w:tc>
      </w:tr>
    </w:tbl>
    <w:p w14:paraId="763D2EFC" w14:textId="77777777" w:rsidR="00C73F14" w:rsidRPr="0028446B" w:rsidRDefault="00C73F14" w:rsidP="00C73F14">
      <w:pPr>
        <w:pStyle w:val="Notes"/>
        <w:rPr>
          <w:lang w:val="en-US"/>
        </w:rPr>
      </w:pPr>
    </w:p>
    <w:p w14:paraId="24407927" w14:textId="77777777" w:rsidR="00C73F14" w:rsidRPr="0028446B" w:rsidRDefault="00C73F14" w:rsidP="00C73F14">
      <w:pPr>
        <w:pStyle w:val="Notes"/>
      </w:pPr>
      <w:proofErr w:type="spellStart"/>
      <w:r>
        <w:t>Example</w:t>
      </w:r>
      <w:proofErr w:type="spellEnd"/>
      <w:r w:rsidRPr="0028446B">
        <w:t xml:space="preserve"> </w:t>
      </w:r>
      <w:r>
        <w:t xml:space="preserve">of </w:t>
      </w:r>
      <w:proofErr w:type="spellStart"/>
      <w:r>
        <w:t>redction</w:t>
      </w:r>
      <w:proofErr w:type="spellEnd"/>
      <w:r>
        <w:t xml:space="preserve"> to the </w:t>
      </w:r>
      <w:proofErr w:type="spellStart"/>
      <w:r>
        <w:t>sales</w:t>
      </w:r>
      <w:proofErr w:type="spellEnd"/>
      <w:r>
        <w:t xml:space="preserve"> </w:t>
      </w:r>
      <w:proofErr w:type="spellStart"/>
      <w:r>
        <w:t>line</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0A66755F" w14:textId="77777777" w:rsidTr="00C73F14">
        <w:tc>
          <w:tcPr>
            <w:tcW w:w="9059" w:type="dxa"/>
            <w:tcBorders>
              <w:top w:val="nil"/>
              <w:left w:val="nil"/>
              <w:bottom w:val="nil"/>
              <w:right w:val="nil"/>
            </w:tcBorders>
            <w:shd w:val="clear" w:color="auto" w:fill="EDEDED" w:themeFill="accent3" w:themeFillTint="33"/>
          </w:tcPr>
          <w:p w14:paraId="58748D88" w14:textId="77777777" w:rsidR="00C73F14" w:rsidRPr="0028446B" w:rsidRDefault="00C73F14" w:rsidP="00C73F14">
            <w:pPr>
              <w:spacing w:before="60"/>
              <w:rPr>
                <w:rFonts w:ascii="Courier New" w:hAnsi="Courier New" w:cs="Courier New"/>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dTOWAR</w:t>
            </w:r>
            <w:proofErr w:type="spellEnd"/>
            <w:r w:rsidRPr="0028446B">
              <w:rPr>
                <w:rFonts w:ascii="Courier New" w:hAnsi="Courier New" w:cs="Courier New"/>
                <w:color w:val="FF0000"/>
                <w:lang w:val="en-US"/>
              </w:rPr>
              <w:t>-A NUL a ESC MFB1 P0.20 ESC MFB2 A ESC MFE</w:t>
            </w:r>
          </w:p>
        </w:tc>
      </w:tr>
      <w:tr w:rsidR="00C73F14" w:rsidRPr="0028446B" w14:paraId="103989B4" w14:textId="77777777" w:rsidTr="00C73F14">
        <w:tc>
          <w:tcPr>
            <w:tcW w:w="9059" w:type="dxa"/>
            <w:tcBorders>
              <w:top w:val="nil"/>
              <w:left w:val="nil"/>
              <w:bottom w:val="single" w:sz="4" w:space="0" w:color="auto"/>
              <w:right w:val="nil"/>
            </w:tcBorders>
            <w:shd w:val="clear" w:color="auto" w:fill="EDEDED" w:themeFill="accent3" w:themeFillTint="33"/>
          </w:tcPr>
          <w:p w14:paraId="17B1849F" w14:textId="77777777" w:rsidR="00C73F14" w:rsidRPr="0028446B" w:rsidRDefault="00C73F14" w:rsidP="00C73F14">
            <w:pPr>
              <w:autoSpaceDE w:val="0"/>
              <w:autoSpaceDN w:val="0"/>
              <w:adjustRightInd w:val="0"/>
              <w:rPr>
                <w:rFonts w:ascii="Courier New" w:hAnsi="Courier New" w:cs="Courier New"/>
                <w:color w:val="009900"/>
              </w:rPr>
            </w:pPr>
            <w:r w:rsidRPr="0028446B">
              <w:rPr>
                <w:rFonts w:ascii="Courier New" w:hAnsi="Courier New" w:cs="Courier New"/>
                <w:color w:val="009900"/>
              </w:rPr>
              <w:t xml:space="preserve">ACK </w:t>
            </w:r>
          </w:p>
        </w:tc>
      </w:tr>
      <w:tr w:rsidR="00C73F14" w:rsidRPr="0028446B" w14:paraId="7B63C2EC" w14:textId="77777777" w:rsidTr="00C73F14">
        <w:tc>
          <w:tcPr>
            <w:tcW w:w="9059" w:type="dxa"/>
            <w:tcBorders>
              <w:top w:val="single" w:sz="4" w:space="0" w:color="auto"/>
            </w:tcBorders>
          </w:tcPr>
          <w:p w14:paraId="0A646BE0"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 xml:space="preserve">TOWAR-A                1 * 100,00 </w:t>
            </w:r>
            <w:smartTag w:uri="urn:schemas-microsoft-com:office:smarttags" w:element="metricconverter">
              <w:smartTagPr>
                <w:attr w:name="ProductID" w:val="100,00 A"/>
              </w:smartTagPr>
              <w:r w:rsidRPr="0028446B">
                <w:rPr>
                  <w:rFonts w:ascii="Courier New" w:hAnsi="Courier New" w:cs="Courier New"/>
                </w:rPr>
                <w:t>100,00 A</w:t>
              </w:r>
            </w:smartTag>
          </w:p>
          <w:p w14:paraId="498B2DAB" w14:textId="77777777" w:rsidR="00C73F14" w:rsidRPr="0028446B" w:rsidRDefault="00C73F14" w:rsidP="00C73F14">
            <w:pPr>
              <w:autoSpaceDE w:val="0"/>
              <w:autoSpaceDN w:val="0"/>
              <w:adjustRightInd w:val="0"/>
              <w:ind w:left="1899"/>
              <w:rPr>
                <w:rFonts w:ascii="Courier New" w:hAnsi="Courier New" w:cs="Courier New"/>
              </w:rPr>
            </w:pPr>
            <w:r w:rsidRPr="0028446B">
              <w:rPr>
                <w:rFonts w:ascii="Courier New" w:hAnsi="Courier New" w:cs="Courier New"/>
              </w:rPr>
              <w:t>OBNIŻKA TOWAR-A                   -</w:t>
            </w:r>
            <w:smartTag w:uri="urn:schemas-microsoft-com:office:smarttags" w:element="metricconverter">
              <w:smartTagPr>
                <w:attr w:name="ProductID" w:val="10,00 A"/>
              </w:smartTagPr>
              <w:r w:rsidRPr="0028446B">
                <w:rPr>
                  <w:rFonts w:ascii="Courier New" w:hAnsi="Courier New" w:cs="Courier New"/>
                </w:rPr>
                <w:t>10,00 A</w:t>
              </w:r>
            </w:smartTag>
          </w:p>
        </w:tc>
      </w:tr>
    </w:tbl>
    <w:p w14:paraId="3D39D4B7" w14:textId="77777777" w:rsidR="00C73F14" w:rsidRPr="0028446B" w:rsidRDefault="00C73F14" w:rsidP="00C73F14">
      <w:pPr>
        <w:pStyle w:val="Notes"/>
      </w:pPr>
    </w:p>
    <w:p w14:paraId="6EA2496B" w14:textId="77777777" w:rsidR="00C73F14" w:rsidRPr="0028446B" w:rsidRDefault="00C73F14" w:rsidP="00C73F14">
      <w:pPr>
        <w:pStyle w:val="Notes"/>
      </w:pPr>
      <w:proofErr w:type="spellStart"/>
      <w:r>
        <w:t>Example</w:t>
      </w:r>
      <w:proofErr w:type="spellEnd"/>
      <w:r w:rsidRPr="0028446B">
        <w:t xml:space="preserve"> </w:t>
      </w:r>
      <w:r>
        <w:t xml:space="preserve">of </w:t>
      </w:r>
      <w:proofErr w:type="spellStart"/>
      <w:r>
        <w:t>withdrawal</w:t>
      </w:r>
      <w:proofErr w:type="spellEnd"/>
      <w:r>
        <w:t xml:space="preserve"> of </w:t>
      </w:r>
      <w:proofErr w:type="spellStart"/>
      <w:r>
        <w:t>reduction</w:t>
      </w:r>
      <w:proofErr w:type="spellEnd"/>
      <w:r>
        <w:t xml:space="preserve"> </w:t>
      </w:r>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66007AB7" w14:textId="77777777" w:rsidTr="00C73F14">
        <w:tc>
          <w:tcPr>
            <w:tcW w:w="9059" w:type="dxa"/>
            <w:tcBorders>
              <w:top w:val="nil"/>
              <w:left w:val="nil"/>
              <w:bottom w:val="nil"/>
              <w:right w:val="nil"/>
            </w:tcBorders>
            <w:shd w:val="clear" w:color="auto" w:fill="EDEDED" w:themeFill="accent3" w:themeFillTint="33"/>
          </w:tcPr>
          <w:p w14:paraId="62E77F03" w14:textId="77777777" w:rsidR="00C73F14" w:rsidRPr="0028446B" w:rsidRDefault="00C73F14" w:rsidP="00C73F14">
            <w:pPr>
              <w:spacing w:before="60"/>
              <w:rPr>
                <w:rFonts w:ascii="Courier New" w:hAnsi="Courier New" w:cs="Courier New"/>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dTOWAR</w:t>
            </w:r>
            <w:proofErr w:type="spellEnd"/>
            <w:r w:rsidRPr="0028446B">
              <w:rPr>
                <w:rFonts w:ascii="Courier New" w:hAnsi="Courier New" w:cs="Courier New"/>
                <w:color w:val="FF0000"/>
                <w:lang w:val="en-US"/>
              </w:rPr>
              <w:t>-A NUL c ESC MFB1 P0.10 ESC MFB2 A ESC MFE</w:t>
            </w:r>
          </w:p>
        </w:tc>
      </w:tr>
      <w:tr w:rsidR="00C73F14" w:rsidRPr="0028446B" w14:paraId="6EFCB4FE" w14:textId="77777777" w:rsidTr="00C73F14">
        <w:tc>
          <w:tcPr>
            <w:tcW w:w="9059" w:type="dxa"/>
            <w:tcBorders>
              <w:top w:val="nil"/>
              <w:left w:val="nil"/>
              <w:bottom w:val="single" w:sz="4" w:space="0" w:color="auto"/>
              <w:right w:val="nil"/>
            </w:tcBorders>
            <w:shd w:val="clear" w:color="auto" w:fill="EDEDED" w:themeFill="accent3" w:themeFillTint="33"/>
          </w:tcPr>
          <w:p w14:paraId="3B70BC83" w14:textId="77777777" w:rsidR="00C73F14" w:rsidRPr="0028446B" w:rsidRDefault="00C73F14" w:rsidP="00C73F14">
            <w:pPr>
              <w:autoSpaceDE w:val="0"/>
              <w:autoSpaceDN w:val="0"/>
              <w:adjustRightInd w:val="0"/>
              <w:rPr>
                <w:rFonts w:ascii="Courier New" w:hAnsi="Courier New" w:cs="Courier New"/>
                <w:color w:val="009900"/>
              </w:rPr>
            </w:pPr>
            <w:r w:rsidRPr="0028446B">
              <w:rPr>
                <w:rFonts w:ascii="Courier New" w:hAnsi="Courier New" w:cs="Courier New"/>
                <w:color w:val="009900"/>
              </w:rPr>
              <w:t xml:space="preserve">ACK </w:t>
            </w:r>
          </w:p>
        </w:tc>
      </w:tr>
      <w:tr w:rsidR="00C73F14" w:rsidRPr="0028446B" w14:paraId="12F19724" w14:textId="77777777" w:rsidTr="00C73F14">
        <w:tc>
          <w:tcPr>
            <w:tcW w:w="9059" w:type="dxa"/>
            <w:tcBorders>
              <w:top w:val="single" w:sz="4" w:space="0" w:color="auto"/>
            </w:tcBorders>
          </w:tcPr>
          <w:p w14:paraId="6FB87872" w14:textId="77777777" w:rsidR="00C73F14" w:rsidRPr="0028446B" w:rsidRDefault="00C73F14" w:rsidP="00C73F14">
            <w:pPr>
              <w:autoSpaceDE w:val="0"/>
              <w:autoSpaceDN w:val="0"/>
              <w:adjustRightInd w:val="0"/>
              <w:ind w:left="1899"/>
              <w:rPr>
                <w:rFonts w:ascii="Courier New" w:hAnsi="Courier New" w:cs="Courier New"/>
              </w:rPr>
            </w:pPr>
            <w:r w:rsidRPr="0028446B">
              <w:rPr>
                <w:rFonts w:ascii="Courier New" w:hAnsi="Courier New" w:cs="Courier New"/>
              </w:rPr>
              <w:t xml:space="preserve">KOREKTA OBNIŻKI TOWAR-A          </w:t>
            </w:r>
            <w:smartTag w:uri="urn:schemas-microsoft-com:office:smarttags" w:element="metricconverter">
              <w:smartTagPr>
                <w:attr w:name="ProductID" w:val="10,00 A"/>
              </w:smartTagPr>
              <w:r w:rsidRPr="0028446B">
                <w:rPr>
                  <w:rFonts w:ascii="Courier New" w:hAnsi="Courier New" w:cs="Courier New"/>
                </w:rPr>
                <w:t>10,00 A</w:t>
              </w:r>
            </w:smartTag>
          </w:p>
        </w:tc>
      </w:tr>
    </w:tbl>
    <w:p w14:paraId="593FFEF1" w14:textId="77777777" w:rsidR="00C73F14" w:rsidRPr="0028446B" w:rsidRDefault="00C73F14" w:rsidP="00C73F14">
      <w:pPr>
        <w:pStyle w:val="Notes"/>
      </w:pPr>
    </w:p>
    <w:p w14:paraId="07244C9B"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r w:rsidRPr="0028446B">
        <w:t>:</w:t>
      </w:r>
    </w:p>
    <w:p w14:paraId="169B7CC0" w14:textId="77777777" w:rsidR="00C73F14" w:rsidRPr="0028446B" w:rsidRDefault="00C73F14" w:rsidP="00700491">
      <w:pPr>
        <w:numPr>
          <w:ilvl w:val="0"/>
          <w:numId w:val="62"/>
        </w:numPr>
        <w:ind w:left="360"/>
        <w:rPr>
          <w:rFonts w:cs="Arial"/>
        </w:rPr>
      </w:pPr>
      <w:proofErr w:type="spellStart"/>
      <w:r>
        <w:rPr>
          <w:rFonts w:cs="Arial"/>
        </w:rPr>
        <w:t>Receipt</w:t>
      </w:r>
      <w:proofErr w:type="spellEnd"/>
      <w:r>
        <w:rPr>
          <w:rFonts w:cs="Arial"/>
        </w:rPr>
        <w:t xml:space="preserve"> </w:t>
      </w:r>
      <w:proofErr w:type="spellStart"/>
      <w:r>
        <w:rPr>
          <w:rFonts w:cs="Arial"/>
        </w:rPr>
        <w:t>is</w:t>
      </w:r>
      <w:proofErr w:type="spellEnd"/>
      <w:r>
        <w:rPr>
          <w:rFonts w:cs="Arial"/>
        </w:rPr>
        <w:t xml:space="preserve"> open</w:t>
      </w:r>
    </w:p>
    <w:p w14:paraId="660D8C31" w14:textId="77777777" w:rsidR="00C73F14" w:rsidRPr="0028446B" w:rsidRDefault="00C73F14" w:rsidP="00700491">
      <w:pPr>
        <w:numPr>
          <w:ilvl w:val="0"/>
          <w:numId w:val="62"/>
        </w:numPr>
        <w:ind w:left="360"/>
        <w:rPr>
          <w:rFonts w:cs="Arial"/>
        </w:rPr>
      </w:pPr>
      <w:proofErr w:type="spellStart"/>
      <w:r>
        <w:rPr>
          <w:rFonts w:cs="Arial"/>
        </w:rPr>
        <w:t>Receipt</w:t>
      </w:r>
      <w:proofErr w:type="spellEnd"/>
      <w:r>
        <w:rPr>
          <w:rFonts w:cs="Arial"/>
        </w:rPr>
        <w:t xml:space="preserve"> </w:t>
      </w:r>
      <w:proofErr w:type="spellStart"/>
      <w:r>
        <w:rPr>
          <w:rFonts w:cs="Arial"/>
        </w:rPr>
        <w:t>is</w:t>
      </w:r>
      <w:proofErr w:type="spellEnd"/>
      <w:r>
        <w:rPr>
          <w:rFonts w:cs="Arial"/>
        </w:rPr>
        <w:t xml:space="preserve"> not in the </w:t>
      </w:r>
      <w:proofErr w:type="spellStart"/>
      <w:r>
        <w:rPr>
          <w:rFonts w:cs="Arial"/>
        </w:rPr>
        <w:t>payment</w:t>
      </w:r>
      <w:proofErr w:type="spellEnd"/>
      <w:r>
        <w:rPr>
          <w:rFonts w:cs="Arial"/>
        </w:rPr>
        <w:t xml:space="preserve"> </w:t>
      </w:r>
      <w:proofErr w:type="spellStart"/>
      <w:r>
        <w:rPr>
          <w:rFonts w:cs="Arial"/>
        </w:rPr>
        <w:t>phase</w:t>
      </w:r>
      <w:proofErr w:type="spellEnd"/>
    </w:p>
    <w:p w14:paraId="30C827B7" w14:textId="77777777" w:rsidR="00C73F14" w:rsidRPr="0028446B" w:rsidRDefault="00C73F14" w:rsidP="00700491">
      <w:pPr>
        <w:numPr>
          <w:ilvl w:val="0"/>
          <w:numId w:val="62"/>
        </w:numPr>
        <w:ind w:left="360"/>
        <w:rPr>
          <w:rFonts w:cs="Arial"/>
        </w:rPr>
      </w:pPr>
      <w:proofErr w:type="spellStart"/>
      <w:r>
        <w:rPr>
          <w:rFonts w:cs="Arial"/>
        </w:rPr>
        <w:t>Command</w:t>
      </w:r>
      <w:proofErr w:type="spellEnd"/>
      <w:r>
        <w:rPr>
          <w:rFonts w:cs="Arial"/>
        </w:rPr>
        <w:t xml:space="preserve"> </w:t>
      </w:r>
      <w:proofErr w:type="spellStart"/>
      <w:r>
        <w:rPr>
          <w:rFonts w:cs="Arial"/>
        </w:rPr>
        <w:t>is</w:t>
      </w:r>
      <w:proofErr w:type="spellEnd"/>
      <w:r>
        <w:rPr>
          <w:rFonts w:cs="Arial"/>
        </w:rPr>
        <w:t xml:space="preserve"> not </w:t>
      </w:r>
      <w:proofErr w:type="spellStart"/>
      <w:r>
        <w:rPr>
          <w:rFonts w:cs="Arial"/>
        </w:rPr>
        <w:t>accepted</w:t>
      </w:r>
      <w:proofErr w:type="spellEnd"/>
      <w:r>
        <w:rPr>
          <w:rFonts w:cs="Arial"/>
        </w:rPr>
        <w:t xml:space="preserve"> </w:t>
      </w:r>
      <w:proofErr w:type="spellStart"/>
      <w:r>
        <w:rPr>
          <w:rFonts w:cs="Arial"/>
        </w:rPr>
        <w:t>fully</w:t>
      </w:r>
      <w:proofErr w:type="spellEnd"/>
      <w:r>
        <w:rPr>
          <w:rFonts w:cs="Arial"/>
        </w:rPr>
        <w:t xml:space="preserve"> in the </w:t>
      </w:r>
      <w:proofErr w:type="spellStart"/>
      <w:r>
        <w:rPr>
          <w:rFonts w:cs="Arial"/>
        </w:rPr>
        <w:t>case</w:t>
      </w:r>
      <w:proofErr w:type="spellEnd"/>
      <w:r>
        <w:rPr>
          <w:rFonts w:cs="Arial"/>
        </w:rPr>
        <w:t xml:space="preserve"> of </w:t>
      </w:r>
      <w:proofErr w:type="spellStart"/>
      <w:r>
        <w:rPr>
          <w:rFonts w:cs="Arial"/>
        </w:rPr>
        <w:t>invoice</w:t>
      </w:r>
      <w:proofErr w:type="spellEnd"/>
    </w:p>
    <w:p w14:paraId="09A87140" w14:textId="77777777" w:rsidR="00C73F14" w:rsidRPr="0028446B" w:rsidRDefault="00C73F14" w:rsidP="00C73F14">
      <w:pPr>
        <w:rPr>
          <w:rFonts w:cs="Arial"/>
        </w:rPr>
      </w:pPr>
    </w:p>
    <w:p w14:paraId="1E0D4898" w14:textId="77777777" w:rsidR="00C73F14" w:rsidRPr="0028446B" w:rsidRDefault="00C73F14" w:rsidP="00C73F14">
      <w:pPr>
        <w:pStyle w:val="Notes"/>
      </w:pPr>
      <w:proofErr w:type="spellStart"/>
      <w:r>
        <w:t>Possible</w:t>
      </w:r>
      <w:proofErr w:type="spellEnd"/>
      <w:r>
        <w:t xml:space="preserve"> </w:t>
      </w:r>
      <w:proofErr w:type="spellStart"/>
      <w:r>
        <w:t>further</w:t>
      </w:r>
      <w:proofErr w:type="spellEnd"/>
      <w:r>
        <w:t xml:space="preserve"> </w:t>
      </w:r>
      <w:proofErr w:type="spellStart"/>
      <w:r>
        <w:t>operations</w:t>
      </w:r>
      <w:proofErr w:type="spellEnd"/>
      <w:r w:rsidRPr="0028446B">
        <w:t>:</w:t>
      </w:r>
    </w:p>
    <w:p w14:paraId="7EA6A65D" w14:textId="77777777" w:rsidR="00C73F14" w:rsidRPr="0028446B" w:rsidRDefault="00C73F14" w:rsidP="00700491">
      <w:pPr>
        <w:numPr>
          <w:ilvl w:val="0"/>
          <w:numId w:val="63"/>
        </w:numPr>
        <w:ind w:left="360"/>
        <w:rPr>
          <w:rFonts w:cs="Arial"/>
        </w:rPr>
      </w:pPr>
      <w:r>
        <w:rPr>
          <w:rFonts w:cs="Arial"/>
        </w:rPr>
        <w:t xml:space="preserve">Sales </w:t>
      </w:r>
      <w:proofErr w:type="spellStart"/>
      <w:r>
        <w:rPr>
          <w:rFonts w:cs="Arial"/>
        </w:rPr>
        <w:t>line</w:t>
      </w:r>
      <w:proofErr w:type="spellEnd"/>
    </w:p>
    <w:p w14:paraId="5A4931FF" w14:textId="77777777" w:rsidR="00C73F14" w:rsidRPr="0028446B" w:rsidRDefault="00C73F14" w:rsidP="00700491">
      <w:pPr>
        <w:numPr>
          <w:ilvl w:val="0"/>
          <w:numId w:val="63"/>
        </w:numPr>
        <w:ind w:left="360"/>
        <w:rPr>
          <w:rFonts w:cs="Arial"/>
        </w:rPr>
      </w:pPr>
      <w:r>
        <w:rPr>
          <w:rFonts w:cs="Arial"/>
        </w:rPr>
        <w:t xml:space="preserve">Discount </w:t>
      </w:r>
      <w:proofErr w:type="spellStart"/>
      <w:r>
        <w:rPr>
          <w:rFonts w:cs="Arial"/>
        </w:rPr>
        <w:t>or</w:t>
      </w:r>
      <w:proofErr w:type="spellEnd"/>
      <w:r>
        <w:rPr>
          <w:rFonts w:cs="Arial"/>
        </w:rPr>
        <w:t xml:space="preserve"> </w:t>
      </w:r>
      <w:proofErr w:type="spellStart"/>
      <w:r>
        <w:rPr>
          <w:rFonts w:cs="Arial"/>
        </w:rPr>
        <w:t>ulift</w:t>
      </w:r>
      <w:proofErr w:type="spellEnd"/>
      <w:r>
        <w:rPr>
          <w:rFonts w:cs="Arial"/>
        </w:rPr>
        <w:t xml:space="preserve"> to the </w:t>
      </w:r>
      <w:proofErr w:type="spellStart"/>
      <w:r>
        <w:rPr>
          <w:rFonts w:cs="Arial"/>
        </w:rPr>
        <w:t>sales</w:t>
      </w:r>
      <w:proofErr w:type="spellEnd"/>
      <w:r>
        <w:rPr>
          <w:rFonts w:cs="Arial"/>
        </w:rPr>
        <w:t xml:space="preserve"> </w:t>
      </w:r>
      <w:proofErr w:type="spellStart"/>
      <w:r>
        <w:rPr>
          <w:rFonts w:cs="Arial"/>
        </w:rPr>
        <w:t>line</w:t>
      </w:r>
      <w:proofErr w:type="spellEnd"/>
    </w:p>
    <w:p w14:paraId="450FF959" w14:textId="77777777" w:rsidR="00C73F14" w:rsidRPr="0028446B" w:rsidRDefault="00C73F14" w:rsidP="00700491">
      <w:pPr>
        <w:numPr>
          <w:ilvl w:val="0"/>
          <w:numId w:val="63"/>
        </w:numPr>
        <w:ind w:left="360"/>
        <w:rPr>
          <w:rFonts w:cs="Arial"/>
        </w:rPr>
      </w:pPr>
      <w:r w:rsidRPr="008C5CD2">
        <w:rPr>
          <w:rFonts w:cs="Arial"/>
        </w:rPr>
        <w:t xml:space="preserve">Discount </w:t>
      </w:r>
      <w:proofErr w:type="spellStart"/>
      <w:r w:rsidRPr="008C5CD2">
        <w:rPr>
          <w:rFonts w:cs="Arial"/>
        </w:rPr>
        <w:t>or</w:t>
      </w:r>
      <w:proofErr w:type="spellEnd"/>
      <w:r w:rsidRPr="008C5CD2">
        <w:rPr>
          <w:rFonts w:cs="Arial"/>
        </w:rPr>
        <w:t xml:space="preserve"> </w:t>
      </w:r>
      <w:proofErr w:type="spellStart"/>
      <w:r w:rsidRPr="008C5CD2">
        <w:rPr>
          <w:rFonts w:cs="Arial"/>
        </w:rPr>
        <w:t>uplift</w:t>
      </w:r>
      <w:proofErr w:type="spellEnd"/>
      <w:r w:rsidRPr="008C5CD2">
        <w:rPr>
          <w:rFonts w:cs="Arial"/>
        </w:rPr>
        <w:t xml:space="preserve"> to the </w:t>
      </w:r>
      <w:proofErr w:type="spellStart"/>
      <w:r w:rsidRPr="008C5CD2">
        <w:rPr>
          <w:rFonts w:cs="Arial"/>
        </w:rPr>
        <w:t>partial</w:t>
      </w:r>
      <w:proofErr w:type="spellEnd"/>
      <w:r w:rsidRPr="008C5CD2">
        <w:rPr>
          <w:rFonts w:cs="Arial"/>
        </w:rPr>
        <w:t xml:space="preserve"> sum</w:t>
      </w:r>
    </w:p>
    <w:p w14:paraId="10DDB2E3" w14:textId="77777777" w:rsidR="00C73F14" w:rsidRPr="0028446B" w:rsidRDefault="00C73F14" w:rsidP="00700491">
      <w:pPr>
        <w:numPr>
          <w:ilvl w:val="0"/>
          <w:numId w:val="63"/>
        </w:numPr>
        <w:ind w:left="360"/>
        <w:rPr>
          <w:rFonts w:cs="Arial"/>
        </w:rPr>
      </w:pPr>
      <w:proofErr w:type="spellStart"/>
      <w:r>
        <w:rPr>
          <w:rFonts w:cs="Arial"/>
        </w:rPr>
        <w:t>Footer</w:t>
      </w:r>
      <w:proofErr w:type="spellEnd"/>
    </w:p>
    <w:p w14:paraId="242462FE" w14:textId="77777777" w:rsidR="00C73F14" w:rsidRPr="0028446B" w:rsidRDefault="00C73F14" w:rsidP="00700491">
      <w:pPr>
        <w:numPr>
          <w:ilvl w:val="0"/>
          <w:numId w:val="63"/>
        </w:numPr>
        <w:ind w:left="360"/>
        <w:rPr>
          <w:rFonts w:cs="Arial"/>
        </w:rPr>
      </w:pPr>
      <w:proofErr w:type="spellStart"/>
      <w:r w:rsidRPr="008C5CD2">
        <w:rPr>
          <w:rFonts w:cs="Arial"/>
        </w:rPr>
        <w:t>Settlement</w:t>
      </w:r>
      <w:proofErr w:type="spellEnd"/>
      <w:r w:rsidRPr="008C5CD2">
        <w:rPr>
          <w:rFonts w:cs="Arial"/>
        </w:rPr>
        <w:t xml:space="preserve"> of the </w:t>
      </w:r>
      <w:proofErr w:type="spellStart"/>
      <w:r w:rsidRPr="008C5CD2">
        <w:rPr>
          <w:rFonts w:cs="Arial"/>
        </w:rPr>
        <w:t>returnable</w:t>
      </w:r>
      <w:proofErr w:type="spellEnd"/>
      <w:r w:rsidRPr="008C5CD2">
        <w:rPr>
          <w:rFonts w:cs="Arial"/>
        </w:rPr>
        <w:t xml:space="preserve"> </w:t>
      </w:r>
      <w:proofErr w:type="spellStart"/>
      <w:r w:rsidRPr="008C5CD2">
        <w:rPr>
          <w:rFonts w:cs="Arial"/>
        </w:rPr>
        <w:t>packaging</w:t>
      </w:r>
      <w:proofErr w:type="spellEnd"/>
    </w:p>
    <w:p w14:paraId="22F66A6A" w14:textId="77777777" w:rsidR="00C73F14" w:rsidRPr="0028446B" w:rsidRDefault="00C73F14" w:rsidP="00700491">
      <w:pPr>
        <w:numPr>
          <w:ilvl w:val="0"/>
          <w:numId w:val="63"/>
        </w:numPr>
        <w:ind w:left="360"/>
        <w:rPr>
          <w:rFonts w:cs="Arial"/>
        </w:rPr>
      </w:pPr>
      <w:r w:rsidRPr="008C5CD2">
        <w:rPr>
          <w:rFonts w:cs="Arial"/>
        </w:rPr>
        <w:t xml:space="preserve">Conversion </w:t>
      </w:r>
      <w:proofErr w:type="spellStart"/>
      <w:r w:rsidRPr="008C5CD2">
        <w:rPr>
          <w:rFonts w:cs="Arial"/>
        </w:rPr>
        <w:t>or</w:t>
      </w:r>
      <w:proofErr w:type="spellEnd"/>
      <w:r w:rsidRPr="008C5CD2">
        <w:rPr>
          <w:rFonts w:cs="Arial"/>
        </w:rPr>
        <w:t xml:space="preserve"> </w:t>
      </w:r>
      <w:proofErr w:type="spellStart"/>
      <w:r w:rsidRPr="008C5CD2">
        <w:rPr>
          <w:rFonts w:cs="Arial"/>
        </w:rPr>
        <w:t>payment</w:t>
      </w:r>
      <w:proofErr w:type="spellEnd"/>
      <w:r w:rsidRPr="008C5CD2">
        <w:rPr>
          <w:rFonts w:cs="Arial"/>
        </w:rPr>
        <w:t xml:space="preserve"> with </w:t>
      </w:r>
      <w:proofErr w:type="spellStart"/>
      <w:r w:rsidRPr="008C5CD2">
        <w:rPr>
          <w:rFonts w:cs="Arial"/>
        </w:rPr>
        <w:t>foreign</w:t>
      </w:r>
      <w:proofErr w:type="spellEnd"/>
      <w:r w:rsidRPr="008C5CD2">
        <w:rPr>
          <w:rFonts w:cs="Arial"/>
        </w:rPr>
        <w:t xml:space="preserve"> </w:t>
      </w:r>
      <w:proofErr w:type="spellStart"/>
      <w:r w:rsidRPr="008C5CD2">
        <w:rPr>
          <w:rFonts w:cs="Arial"/>
        </w:rPr>
        <w:t>currency</w:t>
      </w:r>
      <w:proofErr w:type="spellEnd"/>
    </w:p>
    <w:p w14:paraId="625D2A90" w14:textId="77777777" w:rsidR="00C73F14" w:rsidRPr="0028446B" w:rsidRDefault="00C73F14" w:rsidP="00700491">
      <w:pPr>
        <w:numPr>
          <w:ilvl w:val="0"/>
          <w:numId w:val="63"/>
        </w:numPr>
        <w:ind w:left="360"/>
        <w:rPr>
          <w:rFonts w:cs="Arial"/>
        </w:rPr>
      </w:pPr>
      <w:proofErr w:type="spellStart"/>
      <w:r w:rsidRPr="008C5CD2">
        <w:rPr>
          <w:rFonts w:cs="Arial"/>
        </w:rPr>
        <w:t>Cancellation</w:t>
      </w:r>
      <w:proofErr w:type="spellEnd"/>
      <w:r w:rsidRPr="008C5CD2">
        <w:rPr>
          <w:rFonts w:cs="Arial"/>
        </w:rPr>
        <w:t xml:space="preserve"> of the </w:t>
      </w:r>
      <w:proofErr w:type="spellStart"/>
      <w:r w:rsidRPr="008C5CD2">
        <w:rPr>
          <w:rFonts w:cs="Arial"/>
        </w:rPr>
        <w:t>sales</w:t>
      </w:r>
      <w:proofErr w:type="spellEnd"/>
      <w:r w:rsidRPr="008C5CD2">
        <w:rPr>
          <w:rFonts w:cs="Arial"/>
        </w:rPr>
        <w:t xml:space="preserve"> </w:t>
      </w:r>
      <w:proofErr w:type="spellStart"/>
      <w:r w:rsidRPr="008C5CD2">
        <w:rPr>
          <w:rFonts w:cs="Arial"/>
        </w:rPr>
        <w:t>line</w:t>
      </w:r>
      <w:proofErr w:type="spellEnd"/>
    </w:p>
    <w:p w14:paraId="2B36D026" w14:textId="77777777" w:rsidR="00C73F14" w:rsidRPr="0028446B" w:rsidRDefault="00C73F14" w:rsidP="00700491">
      <w:pPr>
        <w:numPr>
          <w:ilvl w:val="0"/>
          <w:numId w:val="63"/>
        </w:numPr>
        <w:ind w:left="360"/>
        <w:rPr>
          <w:rFonts w:cs="Arial"/>
        </w:rPr>
      </w:pPr>
      <w:proofErr w:type="spellStart"/>
      <w:r w:rsidRPr="008C5CD2">
        <w:rPr>
          <w:rFonts w:cs="Arial"/>
        </w:rPr>
        <w:t>Cancellation</w:t>
      </w:r>
      <w:proofErr w:type="spellEnd"/>
      <w:r w:rsidRPr="008C5CD2">
        <w:rPr>
          <w:rFonts w:cs="Arial"/>
        </w:rPr>
        <w:t xml:space="preserve"> of the </w:t>
      </w:r>
      <w:proofErr w:type="spellStart"/>
      <w:r w:rsidRPr="008C5CD2">
        <w:rPr>
          <w:rFonts w:cs="Arial"/>
        </w:rPr>
        <w:t>transaction</w:t>
      </w:r>
      <w:proofErr w:type="spellEnd"/>
    </w:p>
    <w:p w14:paraId="70DC029D" w14:textId="77777777" w:rsidR="00C73F14" w:rsidRPr="0028446B" w:rsidRDefault="00C73F14" w:rsidP="00700491">
      <w:pPr>
        <w:numPr>
          <w:ilvl w:val="0"/>
          <w:numId w:val="63"/>
        </w:numPr>
        <w:ind w:left="360"/>
        <w:rPr>
          <w:rFonts w:cs="Arial"/>
        </w:rPr>
      </w:pPr>
      <w:r w:rsidRPr="008C5CD2">
        <w:rPr>
          <w:rFonts w:cs="Arial"/>
        </w:rPr>
        <w:t xml:space="preserve">Sum of the </w:t>
      </w:r>
      <w:proofErr w:type="spellStart"/>
      <w:r w:rsidRPr="008C5CD2">
        <w:rPr>
          <w:rFonts w:cs="Arial"/>
        </w:rPr>
        <w:t>transaction</w:t>
      </w:r>
      <w:proofErr w:type="spellEnd"/>
    </w:p>
    <w:p w14:paraId="435D45CF" w14:textId="77777777" w:rsidR="00C73F14" w:rsidRPr="0028446B" w:rsidRDefault="00C73F14" w:rsidP="00C73F14">
      <w:pPr>
        <w:pStyle w:val="Nagwek3"/>
      </w:pPr>
      <w:bookmarkStart w:id="189" w:name="_Toc535564699"/>
      <w:bookmarkStart w:id="190" w:name="_Toc535579554"/>
      <w:bookmarkStart w:id="191" w:name="_Toc114282232"/>
      <w:bookmarkStart w:id="192" w:name="_Toc129658832"/>
      <w:r w:rsidRPr="0028446B">
        <w:t>4.3.</w:t>
      </w:r>
      <w:r w:rsidRPr="0028446B">
        <w:rPr>
          <w:lang w:val="pl-PL"/>
        </w:rPr>
        <w:t>5</w:t>
      </w:r>
      <w:r w:rsidRPr="0028446B">
        <w:t xml:space="preserve"> </w:t>
      </w:r>
      <w:proofErr w:type="spellStart"/>
      <w:r>
        <w:t>Partial</w:t>
      </w:r>
      <w:proofErr w:type="spellEnd"/>
      <w:r>
        <w:t xml:space="preserve"> sum</w:t>
      </w:r>
      <w:bookmarkEnd w:id="189"/>
      <w:bookmarkEnd w:id="190"/>
    </w:p>
    <w:bookmarkEnd w:id="191"/>
    <w:bookmarkEnd w:id="192"/>
    <w:p w14:paraId="6C4BEAF1"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6C6D464F" w14:textId="77777777" w:rsidTr="00C73F14">
        <w:tc>
          <w:tcPr>
            <w:tcW w:w="9059" w:type="dxa"/>
          </w:tcPr>
          <w:p w14:paraId="37810A1A" w14:textId="77777777" w:rsidR="00C73F14" w:rsidRPr="0028446B" w:rsidRDefault="00C73F14" w:rsidP="00C73F14">
            <w:pPr>
              <w:pStyle w:val="rozkaz0"/>
            </w:pPr>
            <w:r w:rsidRPr="0028446B">
              <w:t>ESC MFB Q ESC MFB1 &lt;</w:t>
            </w:r>
            <w:proofErr w:type="spellStart"/>
            <w:r>
              <w:t>partial_sum</w:t>
            </w:r>
            <w:proofErr w:type="spellEnd"/>
            <w:r w:rsidRPr="0028446B">
              <w:t>&gt; ESC MFE</w:t>
            </w:r>
          </w:p>
        </w:tc>
      </w:tr>
    </w:tbl>
    <w:p w14:paraId="372F2DC0" w14:textId="77777777" w:rsidR="00C73F14" w:rsidRPr="0028446B" w:rsidRDefault="00C73F14" w:rsidP="00C73F14">
      <w:pPr>
        <w:pStyle w:val="Notes"/>
      </w:pPr>
    </w:p>
    <w:p w14:paraId="27FAEBB4" w14:textId="77777777" w:rsidR="00C73F14" w:rsidRPr="0028446B" w:rsidRDefault="00C73F14" w:rsidP="00C73F14">
      <w:pPr>
        <w:pStyle w:val="Notes"/>
      </w:pPr>
      <w:proofErr w:type="spellStart"/>
      <w:r>
        <w:t>Description</w:t>
      </w:r>
      <w:proofErr w:type="spellEnd"/>
    </w:p>
    <w:p w14:paraId="603120C5" w14:textId="77777777" w:rsidR="00C73F14" w:rsidRPr="0028446B" w:rsidRDefault="00C73F14" w:rsidP="00C73F14">
      <w:pPr>
        <w:tabs>
          <w:tab w:val="center" w:pos="4896"/>
          <w:tab w:val="left" w:pos="9149"/>
        </w:tabs>
      </w:pPr>
      <w:proofErr w:type="spellStart"/>
      <w:r w:rsidRPr="001647F9">
        <w:t>Compares</w:t>
      </w:r>
      <w:proofErr w:type="spellEnd"/>
      <w:r w:rsidRPr="001647F9">
        <w:t xml:space="preserve"> the </w:t>
      </w:r>
      <w:proofErr w:type="spellStart"/>
      <w:r w:rsidRPr="001647F9">
        <w:t>current</w:t>
      </w:r>
      <w:proofErr w:type="spellEnd"/>
      <w:r w:rsidRPr="001647F9">
        <w:t xml:space="preserve"> sum of the </w:t>
      </w:r>
      <w:proofErr w:type="spellStart"/>
      <w:r w:rsidRPr="001647F9">
        <w:t>receipt</w:t>
      </w:r>
      <w:proofErr w:type="spellEnd"/>
      <w:r w:rsidRPr="001647F9">
        <w:t xml:space="preserve"> </w:t>
      </w:r>
      <w:proofErr w:type="spellStart"/>
      <w:r w:rsidRPr="001647F9">
        <w:t>or</w:t>
      </w:r>
      <w:proofErr w:type="spellEnd"/>
      <w:r w:rsidRPr="001647F9">
        <w:t xml:space="preserve"> </w:t>
      </w:r>
      <w:proofErr w:type="spellStart"/>
      <w:r w:rsidRPr="001647F9">
        <w:t>invoice</w:t>
      </w:r>
      <w:proofErr w:type="spellEnd"/>
      <w:r w:rsidRPr="001647F9">
        <w:t xml:space="preserve"> with the sum </w:t>
      </w:r>
      <w:proofErr w:type="spellStart"/>
      <w:r w:rsidRPr="001647F9">
        <w:t>sent</w:t>
      </w:r>
      <w:proofErr w:type="spellEnd"/>
      <w:r w:rsidRPr="001647F9">
        <w:t xml:space="preserve">. </w:t>
      </w:r>
      <w:proofErr w:type="spellStart"/>
      <w:r w:rsidRPr="001647F9">
        <w:t>If</w:t>
      </w:r>
      <w:proofErr w:type="spellEnd"/>
      <w:r w:rsidRPr="001647F9">
        <w:t xml:space="preserve"> the </w:t>
      </w:r>
      <w:proofErr w:type="spellStart"/>
      <w:r w:rsidRPr="001647F9">
        <w:t>sums</w:t>
      </w:r>
      <w:proofErr w:type="spellEnd"/>
      <w:r w:rsidRPr="001647F9">
        <w:t xml:space="preserve"> </w:t>
      </w:r>
      <w:proofErr w:type="spellStart"/>
      <w:r w:rsidRPr="001647F9">
        <w:t>are</w:t>
      </w:r>
      <w:proofErr w:type="spellEnd"/>
      <w:r w:rsidRPr="001647F9">
        <w:t xml:space="preserve"> not </w:t>
      </w:r>
      <w:proofErr w:type="spellStart"/>
      <w:r w:rsidRPr="001647F9">
        <w:t>compatible</w:t>
      </w:r>
      <w:proofErr w:type="spellEnd"/>
      <w:r w:rsidRPr="001647F9">
        <w:t xml:space="preserve">, </w:t>
      </w:r>
      <w:proofErr w:type="spellStart"/>
      <w:r w:rsidRPr="001647F9">
        <w:t>an</w:t>
      </w:r>
      <w:proofErr w:type="spellEnd"/>
      <w:r w:rsidRPr="001647F9">
        <w:t xml:space="preserve"> error </w:t>
      </w:r>
      <w:proofErr w:type="spellStart"/>
      <w:r w:rsidRPr="001647F9">
        <w:t>is</w:t>
      </w:r>
      <w:proofErr w:type="spellEnd"/>
      <w:r w:rsidRPr="001647F9">
        <w:t xml:space="preserve"> </w:t>
      </w:r>
      <w:proofErr w:type="spellStart"/>
      <w:r w:rsidRPr="001647F9">
        <w:t>signaled</w:t>
      </w:r>
      <w:proofErr w:type="spellEnd"/>
      <w:r w:rsidRPr="001647F9">
        <w:t xml:space="preserve">. </w:t>
      </w:r>
      <w:proofErr w:type="spellStart"/>
      <w:r w:rsidRPr="001647F9">
        <w:t>If</w:t>
      </w:r>
      <w:proofErr w:type="spellEnd"/>
      <w:r w:rsidRPr="001647F9">
        <w:t xml:space="preserve"> the </w:t>
      </w:r>
      <w:proofErr w:type="spellStart"/>
      <w:r w:rsidRPr="001647F9">
        <w:t>comparison</w:t>
      </w:r>
      <w:proofErr w:type="spellEnd"/>
      <w:r w:rsidRPr="001647F9">
        <w:t xml:space="preserve"> of the </w:t>
      </w:r>
      <w:proofErr w:type="spellStart"/>
      <w:r w:rsidRPr="001647F9">
        <w:t>partial</w:t>
      </w:r>
      <w:proofErr w:type="spellEnd"/>
      <w:r w:rsidRPr="001647F9">
        <w:t xml:space="preserve"> sum </w:t>
      </w:r>
      <w:proofErr w:type="spellStart"/>
      <w:r w:rsidRPr="001647F9">
        <w:t>sent</w:t>
      </w:r>
      <w:proofErr w:type="spellEnd"/>
      <w:r w:rsidRPr="001647F9">
        <w:t xml:space="preserve"> from the </w:t>
      </w:r>
      <w:proofErr w:type="spellStart"/>
      <w:r w:rsidRPr="001647F9">
        <w:t>applicat</w:t>
      </w:r>
      <w:r>
        <w:t>ion</w:t>
      </w:r>
      <w:proofErr w:type="spellEnd"/>
      <w:r>
        <w:t xml:space="preserve"> and the sum from the </w:t>
      </w:r>
      <w:proofErr w:type="spellStart"/>
      <w:r>
        <w:t>accumulator</w:t>
      </w:r>
      <w:proofErr w:type="spellEnd"/>
      <w:r w:rsidRPr="001647F9">
        <w:t xml:space="preserve"> </w:t>
      </w:r>
      <w:proofErr w:type="spellStart"/>
      <w:r w:rsidRPr="001647F9">
        <w:t>is</w:t>
      </w:r>
      <w:proofErr w:type="spellEnd"/>
      <w:r w:rsidRPr="001647F9">
        <w:t xml:space="preserve"> </w:t>
      </w:r>
      <w:proofErr w:type="spellStart"/>
      <w:r w:rsidRPr="001647F9">
        <w:t>correct</w:t>
      </w:r>
      <w:proofErr w:type="spellEnd"/>
      <w:r w:rsidRPr="001647F9">
        <w:t xml:space="preserve"> </w:t>
      </w:r>
      <w:proofErr w:type="spellStart"/>
      <w:r>
        <w:t>then</w:t>
      </w:r>
      <w:proofErr w:type="spellEnd"/>
      <w:r>
        <w:t xml:space="preserve"> </w:t>
      </w:r>
      <w:proofErr w:type="spellStart"/>
      <w:r>
        <w:t>further</w:t>
      </w:r>
      <w:proofErr w:type="spellEnd"/>
      <w:r>
        <w:t xml:space="preserve"> </w:t>
      </w:r>
      <w:proofErr w:type="spellStart"/>
      <w:r>
        <w:t>action</w:t>
      </w:r>
      <w:proofErr w:type="spellEnd"/>
      <w:r>
        <w:t xml:space="preserve"> of the </w:t>
      </w:r>
      <w:proofErr w:type="spellStart"/>
      <w:r>
        <w:t>command</w:t>
      </w:r>
      <w:proofErr w:type="spellEnd"/>
      <w:r w:rsidRPr="001647F9">
        <w:t xml:space="preserve"> </w:t>
      </w:r>
      <w:proofErr w:type="spellStart"/>
      <w:r w:rsidRPr="001647F9">
        <w:t>depends</w:t>
      </w:r>
      <w:proofErr w:type="spellEnd"/>
      <w:r w:rsidRPr="001647F9">
        <w:t xml:space="preserve"> on the </w:t>
      </w:r>
      <w:proofErr w:type="spellStart"/>
      <w:r w:rsidRPr="001647F9">
        <w:t>next</w:t>
      </w:r>
      <w:proofErr w:type="spellEnd"/>
      <w:r w:rsidRPr="001647F9">
        <w:t xml:space="preserve"> </w:t>
      </w:r>
      <w:proofErr w:type="spellStart"/>
      <w:r w:rsidRPr="001647F9">
        <w:t>instruction</w:t>
      </w:r>
      <w:proofErr w:type="spellEnd"/>
      <w:r w:rsidRPr="001647F9">
        <w:t xml:space="preserve"> </w:t>
      </w:r>
      <w:proofErr w:type="spellStart"/>
      <w:r w:rsidRPr="001647F9">
        <w:t>sent</w:t>
      </w:r>
      <w:proofErr w:type="spellEnd"/>
      <w:r w:rsidRPr="001647F9">
        <w:t xml:space="preserve"> from th</w:t>
      </w:r>
      <w:r>
        <w:t xml:space="preserve">e </w:t>
      </w:r>
      <w:proofErr w:type="spellStart"/>
      <w:r>
        <w:t>application</w:t>
      </w:r>
      <w:proofErr w:type="spellEnd"/>
      <w:r>
        <w:t xml:space="preserve">. </w:t>
      </w:r>
      <w:proofErr w:type="spellStart"/>
      <w:r>
        <w:t>If</w:t>
      </w:r>
      <w:proofErr w:type="spellEnd"/>
      <w:r>
        <w:t xml:space="preserve"> the </w:t>
      </w:r>
      <w:proofErr w:type="spellStart"/>
      <w:r>
        <w:t>next</w:t>
      </w:r>
      <w:proofErr w:type="spellEnd"/>
      <w:r>
        <w:t xml:space="preserve"> </w:t>
      </w:r>
      <w:proofErr w:type="spellStart"/>
      <w:r>
        <w:t>command</w:t>
      </w:r>
      <w:proofErr w:type="spellEnd"/>
      <w:r w:rsidRPr="001647F9">
        <w:t xml:space="preserve"> </w:t>
      </w:r>
      <w:proofErr w:type="spellStart"/>
      <w:r w:rsidRPr="001647F9">
        <w:t>is</w:t>
      </w:r>
      <w:proofErr w:type="spellEnd"/>
      <w:r w:rsidRPr="001647F9">
        <w:t xml:space="preserve"> the end of the sale </w:t>
      </w:r>
      <w:proofErr w:type="spellStart"/>
      <w:r w:rsidRPr="001647F9">
        <w:t>transaction</w:t>
      </w:r>
      <w:proofErr w:type="spellEnd"/>
      <w:r w:rsidRPr="001647F9">
        <w:t xml:space="preserve">, the </w:t>
      </w:r>
      <w:proofErr w:type="spellStart"/>
      <w:r w:rsidRPr="001647F9">
        <w:t>partial</w:t>
      </w:r>
      <w:proofErr w:type="spellEnd"/>
      <w:r w:rsidRPr="001647F9">
        <w:t xml:space="preserve"> sum </w:t>
      </w:r>
      <w:proofErr w:type="spellStart"/>
      <w:r w:rsidRPr="001647F9">
        <w:t>is</w:t>
      </w:r>
      <w:proofErr w:type="spellEnd"/>
      <w:r w:rsidRPr="001647F9">
        <w:t xml:space="preserve"> not </w:t>
      </w:r>
      <w:proofErr w:type="spellStart"/>
      <w:r w:rsidRPr="001647F9">
        <w:t>printed</w:t>
      </w:r>
      <w:proofErr w:type="spellEnd"/>
      <w:r w:rsidRPr="001647F9">
        <w:t xml:space="preserve">, </w:t>
      </w:r>
      <w:proofErr w:type="spellStart"/>
      <w:r w:rsidRPr="001647F9">
        <w:t>only</w:t>
      </w:r>
      <w:proofErr w:type="spellEnd"/>
      <w:r w:rsidRPr="001647F9">
        <w:t xml:space="preserve"> the </w:t>
      </w:r>
      <w:proofErr w:type="spellStart"/>
      <w:r w:rsidRPr="001647F9">
        <w:t>sales</w:t>
      </w:r>
      <w:proofErr w:type="spellEnd"/>
      <w:r w:rsidRPr="001647F9">
        <w:t xml:space="preserve"> </w:t>
      </w:r>
      <w:proofErr w:type="spellStart"/>
      <w:r w:rsidRPr="001647F9">
        <w:t>phase</w:t>
      </w:r>
      <w:proofErr w:type="spellEnd"/>
      <w:r w:rsidRPr="001647F9">
        <w:t xml:space="preserve"> </w:t>
      </w:r>
      <w:proofErr w:type="spellStart"/>
      <w:r w:rsidRPr="001647F9">
        <w:t>is</w:t>
      </w:r>
      <w:proofErr w:type="spellEnd"/>
      <w:r w:rsidRPr="001647F9">
        <w:t xml:space="preserve"> </w:t>
      </w:r>
      <w:proofErr w:type="spellStart"/>
      <w:r w:rsidRPr="001647F9">
        <w:t>closed</w:t>
      </w:r>
      <w:proofErr w:type="spellEnd"/>
      <w:r w:rsidRPr="001647F9">
        <w:t xml:space="preserve"> (</w:t>
      </w:r>
      <w:proofErr w:type="spellStart"/>
      <w:r w:rsidRPr="001647F9">
        <w:t>printout</w:t>
      </w:r>
      <w:proofErr w:type="spellEnd"/>
      <w:r w:rsidRPr="001647F9">
        <w:t xml:space="preserve"> of the </w:t>
      </w:r>
      <w:proofErr w:type="spellStart"/>
      <w:r w:rsidRPr="001647F9">
        <w:t>tax</w:t>
      </w:r>
      <w:proofErr w:type="spellEnd"/>
      <w:r w:rsidRPr="001647F9">
        <w:t xml:space="preserve"> report and</w:t>
      </w:r>
      <w:r>
        <w:t xml:space="preserve"> sum of the </w:t>
      </w:r>
      <w:proofErr w:type="spellStart"/>
      <w:r>
        <w:t>receipt</w:t>
      </w:r>
      <w:proofErr w:type="spellEnd"/>
      <w:r w:rsidRPr="001647F9">
        <w:t xml:space="preserve">), </w:t>
      </w:r>
      <w:proofErr w:type="spellStart"/>
      <w:r w:rsidRPr="001647F9">
        <w:t>otherwise</w:t>
      </w:r>
      <w:proofErr w:type="spellEnd"/>
      <w:r w:rsidRPr="001647F9">
        <w:t xml:space="preserve"> the </w:t>
      </w:r>
      <w:proofErr w:type="spellStart"/>
      <w:r w:rsidRPr="001647F9">
        <w:t>partial</w:t>
      </w:r>
      <w:proofErr w:type="spellEnd"/>
      <w:r w:rsidRPr="001647F9">
        <w:t xml:space="preserve"> </w:t>
      </w:r>
      <w:r>
        <w:t>sum</w:t>
      </w:r>
      <w:r w:rsidRPr="001647F9">
        <w:t xml:space="preserve"> </w:t>
      </w:r>
      <w:proofErr w:type="spellStart"/>
      <w:r w:rsidRPr="001647F9">
        <w:t>l</w:t>
      </w:r>
      <w:r>
        <w:t>ine</w:t>
      </w:r>
      <w:proofErr w:type="spellEnd"/>
      <w:r>
        <w:t xml:space="preserve"> </w:t>
      </w:r>
      <w:proofErr w:type="spellStart"/>
      <w:r>
        <w:t>is</w:t>
      </w:r>
      <w:proofErr w:type="spellEnd"/>
      <w:r>
        <w:t xml:space="preserve"> </w:t>
      </w:r>
      <w:proofErr w:type="spellStart"/>
      <w:r>
        <w:t>printed</w:t>
      </w:r>
      <w:proofErr w:type="spellEnd"/>
      <w:r>
        <w:t xml:space="preserve"> and the </w:t>
      </w:r>
      <w:proofErr w:type="spellStart"/>
      <w:r>
        <w:t>next</w:t>
      </w:r>
      <w:proofErr w:type="spellEnd"/>
      <w:r>
        <w:t xml:space="preserve"> </w:t>
      </w:r>
      <w:proofErr w:type="spellStart"/>
      <w:r>
        <w:t>command</w:t>
      </w:r>
      <w:proofErr w:type="spellEnd"/>
      <w:r w:rsidRPr="001647F9">
        <w:t xml:space="preserve"> </w:t>
      </w:r>
      <w:proofErr w:type="spellStart"/>
      <w:r w:rsidRPr="001647F9">
        <w:t>is</w:t>
      </w:r>
      <w:proofErr w:type="spellEnd"/>
      <w:r w:rsidRPr="001647F9">
        <w:t xml:space="preserve"> </w:t>
      </w:r>
      <w:proofErr w:type="spellStart"/>
      <w:r w:rsidRPr="001647F9">
        <w:t>executed</w:t>
      </w:r>
      <w:proofErr w:type="spellEnd"/>
      <w:r w:rsidRPr="0028446B">
        <w:t>.</w:t>
      </w:r>
    </w:p>
    <w:p w14:paraId="57C3113D" w14:textId="77777777" w:rsidR="00C73F14" w:rsidRPr="0028446B" w:rsidRDefault="00C73F14" w:rsidP="00C73F14">
      <w:pPr>
        <w:pStyle w:val="Notes"/>
      </w:pPr>
    </w:p>
    <w:p w14:paraId="71792BAC" w14:textId="77777777" w:rsidR="00C73F14" w:rsidRPr="0028446B" w:rsidRDefault="00C73F14" w:rsidP="00C73F14">
      <w:pPr>
        <w:pStyle w:val="Notes"/>
      </w:pPr>
      <w:proofErr w:type="spellStart"/>
      <w:r>
        <w:t>Arguments</w:t>
      </w:r>
      <w:proofErr w:type="spellEnd"/>
    </w:p>
    <w:p w14:paraId="508D4F82" w14:textId="77777777" w:rsidR="00C73F14" w:rsidRPr="0028446B" w:rsidRDefault="00C73F14" w:rsidP="00C73F14">
      <w:pPr>
        <w:tabs>
          <w:tab w:val="center" w:pos="4896"/>
          <w:tab w:val="left" w:pos="9149"/>
        </w:tabs>
        <w:rPr>
          <w:i/>
        </w:rPr>
      </w:pPr>
      <w:r>
        <w:rPr>
          <w:i/>
        </w:rPr>
        <w:t>&lt;</w:t>
      </w:r>
      <w:proofErr w:type="spellStart"/>
      <w:r>
        <w:rPr>
          <w:i/>
        </w:rPr>
        <w:t>partial_sum</w:t>
      </w:r>
      <w:proofErr w:type="spellEnd"/>
      <w:r w:rsidRPr="0028446B">
        <w:rPr>
          <w:i/>
        </w:rPr>
        <w:t xml:space="preserve">&gt; - </w:t>
      </w:r>
      <w:proofErr w:type="spellStart"/>
      <w:r>
        <w:t>specifies</w:t>
      </w:r>
      <w:proofErr w:type="spellEnd"/>
      <w:r w:rsidRPr="0029511D">
        <w:t xml:space="preserve"> the </w:t>
      </w:r>
      <w:proofErr w:type="spellStart"/>
      <w:r w:rsidRPr="0029511D">
        <w:t>current</w:t>
      </w:r>
      <w:proofErr w:type="spellEnd"/>
      <w:r w:rsidRPr="0029511D">
        <w:t xml:space="preserve"> sum of the </w:t>
      </w:r>
      <w:proofErr w:type="spellStart"/>
      <w:r w:rsidRPr="0029511D">
        <w:t>receipt</w:t>
      </w:r>
      <w:proofErr w:type="spellEnd"/>
      <w:r w:rsidRPr="0028446B">
        <w:t>.</w:t>
      </w:r>
    </w:p>
    <w:p w14:paraId="583008F7" w14:textId="77777777" w:rsidR="00C73F14" w:rsidRPr="0028446B" w:rsidRDefault="00C73F14" w:rsidP="00C73F14">
      <w:pPr>
        <w:pStyle w:val="Notes"/>
      </w:pPr>
    </w:p>
    <w:p w14:paraId="45D4C44C" w14:textId="77777777" w:rsidR="00C73F14" w:rsidRPr="0028446B" w:rsidRDefault="00C73F14" w:rsidP="00C73F14">
      <w:pPr>
        <w:pStyle w:val="Notes"/>
      </w:pPr>
      <w:proofErr w:type="spellStart"/>
      <w:r>
        <w:t>Example</w:t>
      </w:r>
      <w:proofErr w:type="spellEnd"/>
      <w:r w:rsidRPr="0028446B">
        <w:t xml:space="preserve"> </w:t>
      </w:r>
      <w:r>
        <w:t xml:space="preserve">of </w:t>
      </w:r>
      <w:proofErr w:type="spellStart"/>
      <w:r>
        <w:t>partial</w:t>
      </w:r>
      <w:proofErr w:type="spellEnd"/>
      <w:r>
        <w:t xml:space="preserve"> sum</w:t>
      </w:r>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2F016E5E" w14:textId="77777777" w:rsidTr="00C73F14">
        <w:tc>
          <w:tcPr>
            <w:tcW w:w="9059" w:type="dxa"/>
            <w:tcBorders>
              <w:top w:val="nil"/>
              <w:left w:val="nil"/>
              <w:bottom w:val="nil"/>
              <w:right w:val="nil"/>
            </w:tcBorders>
            <w:shd w:val="clear" w:color="auto" w:fill="EDEDED" w:themeFill="accent3" w:themeFillTint="33"/>
          </w:tcPr>
          <w:p w14:paraId="0E7B65EA" w14:textId="77777777" w:rsidR="00C73F14" w:rsidRPr="0028446B" w:rsidRDefault="00C73F14" w:rsidP="00C73F14">
            <w:pPr>
              <w:pStyle w:val="RED"/>
            </w:pPr>
            <w:r w:rsidRPr="0028446B">
              <w:t>ESC MFB Q ESC MFB1 100,00 ESC MFE</w:t>
            </w:r>
          </w:p>
        </w:tc>
      </w:tr>
      <w:tr w:rsidR="00C73F14" w:rsidRPr="0028446B" w14:paraId="79190B9E" w14:textId="77777777" w:rsidTr="00C73F14">
        <w:tc>
          <w:tcPr>
            <w:tcW w:w="9059" w:type="dxa"/>
            <w:tcBorders>
              <w:top w:val="nil"/>
              <w:left w:val="nil"/>
              <w:bottom w:val="single" w:sz="4" w:space="0" w:color="auto"/>
              <w:right w:val="nil"/>
            </w:tcBorders>
            <w:shd w:val="clear" w:color="auto" w:fill="EDEDED" w:themeFill="accent3" w:themeFillTint="33"/>
          </w:tcPr>
          <w:p w14:paraId="64F3D401" w14:textId="77777777" w:rsidR="00C73F14" w:rsidRPr="0028446B" w:rsidRDefault="00C73F14" w:rsidP="00C73F14">
            <w:pPr>
              <w:pStyle w:val="GREEN"/>
              <w:rPr>
                <w:sz w:val="20"/>
                <w:szCs w:val="20"/>
              </w:rPr>
            </w:pPr>
            <w:r w:rsidRPr="0028446B">
              <w:rPr>
                <w:sz w:val="20"/>
                <w:szCs w:val="20"/>
              </w:rPr>
              <w:t>ACK</w:t>
            </w:r>
          </w:p>
        </w:tc>
      </w:tr>
      <w:tr w:rsidR="00C73F14" w:rsidRPr="0028446B" w14:paraId="2E9A30F4" w14:textId="77777777" w:rsidTr="00C73F14">
        <w:tc>
          <w:tcPr>
            <w:tcW w:w="9059" w:type="dxa"/>
            <w:tcBorders>
              <w:top w:val="single" w:sz="4" w:space="0" w:color="auto"/>
            </w:tcBorders>
          </w:tcPr>
          <w:p w14:paraId="50DFA3C2" w14:textId="77777777" w:rsidR="00C73F14" w:rsidRPr="0028446B" w:rsidRDefault="00C73F14" w:rsidP="00C73F14">
            <w:pPr>
              <w:jc w:val="center"/>
              <w:rPr>
                <w:rFonts w:ascii="Courier New" w:hAnsi="Courier New" w:cs="Courier New"/>
              </w:rPr>
            </w:pPr>
            <w:r w:rsidRPr="0028446B">
              <w:rPr>
                <w:rFonts w:ascii="Courier New" w:hAnsi="Courier New" w:cs="Courier New"/>
              </w:rPr>
              <w:t>PODSUMA                           100,00</w:t>
            </w:r>
          </w:p>
        </w:tc>
      </w:tr>
    </w:tbl>
    <w:p w14:paraId="6C54D48F" w14:textId="77777777" w:rsidR="00C73F14" w:rsidRPr="0028446B" w:rsidRDefault="00C73F14" w:rsidP="00C73F14">
      <w:pPr>
        <w:pStyle w:val="Notes"/>
      </w:pPr>
      <w:r w:rsidRPr="0028446B">
        <w:t xml:space="preserve"> </w:t>
      </w:r>
    </w:p>
    <w:p w14:paraId="0D6B5C93"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6ACB3929" w14:textId="77777777" w:rsidR="00C73F14" w:rsidRPr="0028446B" w:rsidRDefault="00C73F14" w:rsidP="00700491">
      <w:pPr>
        <w:numPr>
          <w:ilvl w:val="0"/>
          <w:numId w:val="64"/>
        </w:numPr>
        <w:ind w:left="360"/>
        <w:rPr>
          <w:rFonts w:cs="Arial"/>
        </w:rPr>
      </w:pPr>
      <w:proofErr w:type="spellStart"/>
      <w:r>
        <w:rPr>
          <w:rFonts w:cs="Arial"/>
        </w:rPr>
        <w:t>Receipt</w:t>
      </w:r>
      <w:proofErr w:type="spellEnd"/>
      <w:r>
        <w:rPr>
          <w:rFonts w:cs="Arial"/>
        </w:rPr>
        <w:t xml:space="preserve"> </w:t>
      </w:r>
      <w:proofErr w:type="spellStart"/>
      <w:r>
        <w:rPr>
          <w:rFonts w:cs="Arial"/>
        </w:rPr>
        <w:t>is</w:t>
      </w:r>
      <w:proofErr w:type="spellEnd"/>
      <w:r>
        <w:rPr>
          <w:rFonts w:cs="Arial"/>
        </w:rPr>
        <w:t xml:space="preserve"> open</w:t>
      </w:r>
    </w:p>
    <w:p w14:paraId="115CB7DC" w14:textId="77777777" w:rsidR="00C73F14" w:rsidRPr="0028446B" w:rsidRDefault="00C73F14" w:rsidP="00700491">
      <w:pPr>
        <w:numPr>
          <w:ilvl w:val="0"/>
          <w:numId w:val="64"/>
        </w:numPr>
        <w:ind w:left="360"/>
        <w:rPr>
          <w:rFonts w:cs="Arial"/>
        </w:rPr>
      </w:pPr>
      <w:proofErr w:type="spellStart"/>
      <w:r>
        <w:rPr>
          <w:rFonts w:cs="Arial"/>
        </w:rPr>
        <w:lastRenderedPageBreak/>
        <w:t>Receipt</w:t>
      </w:r>
      <w:proofErr w:type="spellEnd"/>
      <w:r>
        <w:rPr>
          <w:rFonts w:cs="Arial"/>
        </w:rPr>
        <w:t xml:space="preserve"> </w:t>
      </w:r>
      <w:proofErr w:type="spellStart"/>
      <w:r>
        <w:rPr>
          <w:rFonts w:cs="Arial"/>
        </w:rPr>
        <w:t>is</w:t>
      </w:r>
      <w:proofErr w:type="spellEnd"/>
      <w:r>
        <w:rPr>
          <w:rFonts w:cs="Arial"/>
        </w:rPr>
        <w:t xml:space="preserve"> not in the </w:t>
      </w:r>
      <w:proofErr w:type="spellStart"/>
      <w:r>
        <w:rPr>
          <w:rFonts w:cs="Arial"/>
        </w:rPr>
        <w:t>payment</w:t>
      </w:r>
      <w:proofErr w:type="spellEnd"/>
      <w:r>
        <w:rPr>
          <w:rFonts w:cs="Arial"/>
        </w:rPr>
        <w:t xml:space="preserve"> </w:t>
      </w:r>
      <w:proofErr w:type="spellStart"/>
      <w:r>
        <w:rPr>
          <w:rFonts w:cs="Arial"/>
        </w:rPr>
        <w:t>phase</w:t>
      </w:r>
      <w:proofErr w:type="spellEnd"/>
    </w:p>
    <w:p w14:paraId="2D061E02" w14:textId="77777777" w:rsidR="00C73F14" w:rsidRPr="0028446B" w:rsidRDefault="00C73F14" w:rsidP="00C73F14">
      <w:pPr>
        <w:rPr>
          <w:rFonts w:cs="Arial"/>
        </w:rPr>
      </w:pPr>
    </w:p>
    <w:p w14:paraId="5EB9F736" w14:textId="77777777" w:rsidR="00C73F14" w:rsidRPr="0028446B" w:rsidRDefault="00C73F14" w:rsidP="00C73F14">
      <w:pPr>
        <w:pStyle w:val="Notes"/>
      </w:pPr>
      <w:proofErr w:type="spellStart"/>
      <w:r>
        <w:t>Possible</w:t>
      </w:r>
      <w:proofErr w:type="spellEnd"/>
      <w:r>
        <w:t xml:space="preserve"> </w:t>
      </w:r>
      <w:proofErr w:type="spellStart"/>
      <w:r>
        <w:t>further</w:t>
      </w:r>
      <w:proofErr w:type="spellEnd"/>
      <w:r>
        <w:t xml:space="preserve"> </w:t>
      </w:r>
      <w:proofErr w:type="spellStart"/>
      <w:r>
        <w:t>operations</w:t>
      </w:r>
      <w:proofErr w:type="spellEnd"/>
    </w:p>
    <w:p w14:paraId="1F4DAD35" w14:textId="77777777" w:rsidR="00C73F14" w:rsidRPr="0028446B" w:rsidRDefault="00C73F14" w:rsidP="00700491">
      <w:pPr>
        <w:numPr>
          <w:ilvl w:val="0"/>
          <w:numId w:val="65"/>
        </w:numPr>
        <w:ind w:left="363"/>
        <w:rPr>
          <w:rFonts w:cs="Arial"/>
        </w:rPr>
      </w:pPr>
      <w:r>
        <w:rPr>
          <w:rFonts w:cs="Arial"/>
        </w:rPr>
        <w:t xml:space="preserve">Sales </w:t>
      </w:r>
      <w:proofErr w:type="spellStart"/>
      <w:r>
        <w:rPr>
          <w:rFonts w:cs="Arial"/>
        </w:rPr>
        <w:t>line</w:t>
      </w:r>
      <w:proofErr w:type="spellEnd"/>
    </w:p>
    <w:p w14:paraId="01FA94E3" w14:textId="77777777" w:rsidR="00C73F14" w:rsidRPr="0028446B" w:rsidRDefault="00C73F14" w:rsidP="00700491">
      <w:pPr>
        <w:numPr>
          <w:ilvl w:val="0"/>
          <w:numId w:val="65"/>
        </w:numPr>
        <w:ind w:left="363"/>
        <w:rPr>
          <w:rFonts w:cs="Arial"/>
        </w:rPr>
      </w:pPr>
      <w:r>
        <w:rPr>
          <w:rFonts w:cs="Arial"/>
        </w:rPr>
        <w:t xml:space="preserve">Discount </w:t>
      </w:r>
      <w:proofErr w:type="spellStart"/>
      <w:r>
        <w:rPr>
          <w:rFonts w:cs="Arial"/>
        </w:rPr>
        <w:t>or</w:t>
      </w:r>
      <w:proofErr w:type="spellEnd"/>
      <w:r>
        <w:rPr>
          <w:rFonts w:cs="Arial"/>
        </w:rPr>
        <w:t xml:space="preserve"> </w:t>
      </w:r>
      <w:proofErr w:type="spellStart"/>
      <w:r>
        <w:rPr>
          <w:rFonts w:cs="Arial"/>
        </w:rPr>
        <w:t>ulift</w:t>
      </w:r>
      <w:proofErr w:type="spellEnd"/>
      <w:r>
        <w:rPr>
          <w:rFonts w:cs="Arial"/>
        </w:rPr>
        <w:t xml:space="preserve"> to the </w:t>
      </w:r>
      <w:proofErr w:type="spellStart"/>
      <w:r>
        <w:rPr>
          <w:rFonts w:cs="Arial"/>
        </w:rPr>
        <w:t>sales</w:t>
      </w:r>
      <w:proofErr w:type="spellEnd"/>
      <w:r>
        <w:rPr>
          <w:rFonts w:cs="Arial"/>
        </w:rPr>
        <w:t xml:space="preserve"> </w:t>
      </w:r>
      <w:proofErr w:type="spellStart"/>
      <w:r>
        <w:rPr>
          <w:rFonts w:cs="Arial"/>
        </w:rPr>
        <w:t>line</w:t>
      </w:r>
      <w:proofErr w:type="spellEnd"/>
    </w:p>
    <w:p w14:paraId="052E78A6" w14:textId="77777777" w:rsidR="00C73F14" w:rsidRPr="0028446B" w:rsidRDefault="00C73F14" w:rsidP="00700491">
      <w:pPr>
        <w:numPr>
          <w:ilvl w:val="0"/>
          <w:numId w:val="65"/>
        </w:numPr>
        <w:ind w:left="363"/>
        <w:rPr>
          <w:rFonts w:cs="Arial"/>
        </w:rPr>
      </w:pPr>
      <w:r w:rsidRPr="008C5CD2">
        <w:rPr>
          <w:rFonts w:cs="Arial"/>
        </w:rPr>
        <w:t xml:space="preserve">Discount </w:t>
      </w:r>
      <w:proofErr w:type="spellStart"/>
      <w:r w:rsidRPr="008C5CD2">
        <w:rPr>
          <w:rFonts w:cs="Arial"/>
        </w:rPr>
        <w:t>or</w:t>
      </w:r>
      <w:proofErr w:type="spellEnd"/>
      <w:r w:rsidRPr="008C5CD2">
        <w:rPr>
          <w:rFonts w:cs="Arial"/>
        </w:rPr>
        <w:t xml:space="preserve"> </w:t>
      </w:r>
      <w:proofErr w:type="spellStart"/>
      <w:r w:rsidRPr="008C5CD2">
        <w:rPr>
          <w:rFonts w:cs="Arial"/>
        </w:rPr>
        <w:t>uplift</w:t>
      </w:r>
      <w:proofErr w:type="spellEnd"/>
      <w:r w:rsidRPr="008C5CD2">
        <w:rPr>
          <w:rFonts w:cs="Arial"/>
        </w:rPr>
        <w:t xml:space="preserve"> to the </w:t>
      </w:r>
      <w:proofErr w:type="spellStart"/>
      <w:r w:rsidRPr="008C5CD2">
        <w:rPr>
          <w:rFonts w:cs="Arial"/>
        </w:rPr>
        <w:t>partial</w:t>
      </w:r>
      <w:proofErr w:type="spellEnd"/>
      <w:r w:rsidRPr="008C5CD2">
        <w:rPr>
          <w:rFonts w:cs="Arial"/>
        </w:rPr>
        <w:t xml:space="preserve"> sum</w:t>
      </w:r>
    </w:p>
    <w:p w14:paraId="62D723EA" w14:textId="77777777" w:rsidR="00C73F14" w:rsidRPr="0028446B" w:rsidRDefault="00C73F14" w:rsidP="00700491">
      <w:pPr>
        <w:numPr>
          <w:ilvl w:val="0"/>
          <w:numId w:val="65"/>
        </w:numPr>
        <w:ind w:left="363"/>
        <w:rPr>
          <w:rFonts w:cs="Arial"/>
        </w:rPr>
      </w:pPr>
      <w:proofErr w:type="spellStart"/>
      <w:r>
        <w:rPr>
          <w:rFonts w:cs="Arial"/>
        </w:rPr>
        <w:t>Footer</w:t>
      </w:r>
      <w:proofErr w:type="spellEnd"/>
    </w:p>
    <w:p w14:paraId="7289ADE6" w14:textId="77777777" w:rsidR="00C73F14" w:rsidRPr="0028446B" w:rsidRDefault="00C73F14" w:rsidP="00700491">
      <w:pPr>
        <w:numPr>
          <w:ilvl w:val="0"/>
          <w:numId w:val="65"/>
        </w:numPr>
        <w:ind w:left="363"/>
        <w:rPr>
          <w:rFonts w:cs="Arial"/>
        </w:rPr>
      </w:pPr>
      <w:proofErr w:type="spellStart"/>
      <w:r w:rsidRPr="008C5CD2">
        <w:rPr>
          <w:rFonts w:cs="Arial"/>
        </w:rPr>
        <w:t>Settlement</w:t>
      </w:r>
      <w:proofErr w:type="spellEnd"/>
      <w:r w:rsidRPr="008C5CD2">
        <w:rPr>
          <w:rFonts w:cs="Arial"/>
        </w:rPr>
        <w:t xml:space="preserve"> of the </w:t>
      </w:r>
      <w:proofErr w:type="spellStart"/>
      <w:r w:rsidRPr="008C5CD2">
        <w:rPr>
          <w:rFonts w:cs="Arial"/>
        </w:rPr>
        <w:t>returnable</w:t>
      </w:r>
      <w:proofErr w:type="spellEnd"/>
      <w:r w:rsidRPr="008C5CD2">
        <w:rPr>
          <w:rFonts w:cs="Arial"/>
        </w:rPr>
        <w:t xml:space="preserve"> </w:t>
      </w:r>
      <w:proofErr w:type="spellStart"/>
      <w:r w:rsidRPr="008C5CD2">
        <w:rPr>
          <w:rFonts w:cs="Arial"/>
        </w:rPr>
        <w:t>packaging</w:t>
      </w:r>
      <w:proofErr w:type="spellEnd"/>
    </w:p>
    <w:p w14:paraId="26E142AC" w14:textId="77777777" w:rsidR="00C73F14" w:rsidRPr="0028446B" w:rsidRDefault="00C73F14" w:rsidP="00700491">
      <w:pPr>
        <w:numPr>
          <w:ilvl w:val="0"/>
          <w:numId w:val="65"/>
        </w:numPr>
        <w:ind w:left="363"/>
        <w:rPr>
          <w:rFonts w:cs="Arial"/>
        </w:rPr>
      </w:pPr>
      <w:r w:rsidRPr="008C5CD2">
        <w:rPr>
          <w:rFonts w:cs="Arial"/>
        </w:rPr>
        <w:t xml:space="preserve">Conversion </w:t>
      </w:r>
      <w:proofErr w:type="spellStart"/>
      <w:r w:rsidRPr="008C5CD2">
        <w:rPr>
          <w:rFonts w:cs="Arial"/>
        </w:rPr>
        <w:t>or</w:t>
      </w:r>
      <w:proofErr w:type="spellEnd"/>
      <w:r w:rsidRPr="008C5CD2">
        <w:rPr>
          <w:rFonts w:cs="Arial"/>
        </w:rPr>
        <w:t xml:space="preserve"> </w:t>
      </w:r>
      <w:proofErr w:type="spellStart"/>
      <w:r w:rsidRPr="008C5CD2">
        <w:rPr>
          <w:rFonts w:cs="Arial"/>
        </w:rPr>
        <w:t>payment</w:t>
      </w:r>
      <w:proofErr w:type="spellEnd"/>
      <w:r w:rsidRPr="008C5CD2">
        <w:rPr>
          <w:rFonts w:cs="Arial"/>
        </w:rPr>
        <w:t xml:space="preserve"> with </w:t>
      </w:r>
      <w:proofErr w:type="spellStart"/>
      <w:r w:rsidRPr="008C5CD2">
        <w:rPr>
          <w:rFonts w:cs="Arial"/>
        </w:rPr>
        <w:t>foreign</w:t>
      </w:r>
      <w:proofErr w:type="spellEnd"/>
      <w:r w:rsidRPr="008C5CD2">
        <w:rPr>
          <w:rFonts w:cs="Arial"/>
        </w:rPr>
        <w:t xml:space="preserve"> </w:t>
      </w:r>
      <w:proofErr w:type="spellStart"/>
      <w:r w:rsidRPr="008C5CD2">
        <w:rPr>
          <w:rFonts w:cs="Arial"/>
        </w:rPr>
        <w:t>currency</w:t>
      </w:r>
      <w:proofErr w:type="spellEnd"/>
    </w:p>
    <w:p w14:paraId="2AC78C8A" w14:textId="77777777" w:rsidR="00C73F14" w:rsidRPr="0028446B" w:rsidRDefault="00C73F14" w:rsidP="00700491">
      <w:pPr>
        <w:numPr>
          <w:ilvl w:val="0"/>
          <w:numId w:val="65"/>
        </w:numPr>
        <w:ind w:left="363"/>
        <w:rPr>
          <w:rFonts w:cs="Arial"/>
        </w:rPr>
      </w:pPr>
      <w:proofErr w:type="spellStart"/>
      <w:r w:rsidRPr="008C5CD2">
        <w:rPr>
          <w:rFonts w:cs="Arial"/>
        </w:rPr>
        <w:t>Cancellation</w:t>
      </w:r>
      <w:proofErr w:type="spellEnd"/>
      <w:r w:rsidRPr="008C5CD2">
        <w:rPr>
          <w:rFonts w:cs="Arial"/>
        </w:rPr>
        <w:t xml:space="preserve"> of the </w:t>
      </w:r>
      <w:proofErr w:type="spellStart"/>
      <w:r w:rsidRPr="008C5CD2">
        <w:rPr>
          <w:rFonts w:cs="Arial"/>
        </w:rPr>
        <w:t>sales</w:t>
      </w:r>
      <w:proofErr w:type="spellEnd"/>
      <w:r w:rsidRPr="008C5CD2">
        <w:rPr>
          <w:rFonts w:cs="Arial"/>
        </w:rPr>
        <w:t xml:space="preserve"> </w:t>
      </w:r>
      <w:proofErr w:type="spellStart"/>
      <w:r w:rsidRPr="008C5CD2">
        <w:rPr>
          <w:rFonts w:cs="Arial"/>
        </w:rPr>
        <w:t>line</w:t>
      </w:r>
      <w:proofErr w:type="spellEnd"/>
    </w:p>
    <w:p w14:paraId="44674B9F" w14:textId="77777777" w:rsidR="00C73F14" w:rsidRPr="0028446B" w:rsidRDefault="00C73F14" w:rsidP="00700491">
      <w:pPr>
        <w:numPr>
          <w:ilvl w:val="0"/>
          <w:numId w:val="65"/>
        </w:numPr>
        <w:ind w:left="363"/>
        <w:rPr>
          <w:rFonts w:cs="Arial"/>
        </w:rPr>
      </w:pPr>
      <w:proofErr w:type="spellStart"/>
      <w:r w:rsidRPr="008C5CD2">
        <w:rPr>
          <w:rFonts w:cs="Arial"/>
        </w:rPr>
        <w:t>Cancellation</w:t>
      </w:r>
      <w:proofErr w:type="spellEnd"/>
      <w:r w:rsidRPr="008C5CD2">
        <w:rPr>
          <w:rFonts w:cs="Arial"/>
        </w:rPr>
        <w:t xml:space="preserve"> of the </w:t>
      </w:r>
      <w:proofErr w:type="spellStart"/>
      <w:r w:rsidRPr="008C5CD2">
        <w:rPr>
          <w:rFonts w:cs="Arial"/>
        </w:rPr>
        <w:t>transaction</w:t>
      </w:r>
      <w:proofErr w:type="spellEnd"/>
    </w:p>
    <w:p w14:paraId="49CCE329" w14:textId="77777777" w:rsidR="00C73F14" w:rsidRPr="0028446B" w:rsidRDefault="00C73F14" w:rsidP="00700491">
      <w:pPr>
        <w:numPr>
          <w:ilvl w:val="0"/>
          <w:numId w:val="65"/>
        </w:numPr>
        <w:ind w:left="360"/>
        <w:rPr>
          <w:rFonts w:cs="Arial"/>
        </w:rPr>
      </w:pPr>
      <w:r w:rsidRPr="008C5CD2">
        <w:rPr>
          <w:rFonts w:cs="Arial"/>
        </w:rPr>
        <w:t xml:space="preserve">Sum of the </w:t>
      </w:r>
      <w:proofErr w:type="spellStart"/>
      <w:r w:rsidRPr="008C5CD2">
        <w:rPr>
          <w:rFonts w:cs="Arial"/>
        </w:rPr>
        <w:t>transaction</w:t>
      </w:r>
      <w:proofErr w:type="spellEnd"/>
    </w:p>
    <w:p w14:paraId="543371E9" w14:textId="77777777" w:rsidR="00C73F14" w:rsidRPr="0028446B" w:rsidRDefault="00C73F14" w:rsidP="00C73F14">
      <w:pPr>
        <w:ind w:left="360"/>
        <w:rPr>
          <w:rFonts w:cs="Arial"/>
        </w:rPr>
      </w:pPr>
    </w:p>
    <w:p w14:paraId="54A5E590" w14:textId="77777777" w:rsidR="00C73F14" w:rsidRPr="0028446B" w:rsidRDefault="00C73F14" w:rsidP="00C73F14">
      <w:pPr>
        <w:pStyle w:val="Nagwek3"/>
      </w:pPr>
      <w:bookmarkStart w:id="193" w:name="_Toc535564700"/>
      <w:bookmarkStart w:id="194" w:name="_Toc535579555"/>
      <w:bookmarkStart w:id="195" w:name="_Toc114282233"/>
      <w:bookmarkStart w:id="196" w:name="_Toc129658833"/>
      <w:r w:rsidRPr="0028446B">
        <w:t>4.3.</w:t>
      </w:r>
      <w:r w:rsidRPr="0028446B">
        <w:rPr>
          <w:lang w:val="pl-PL"/>
        </w:rPr>
        <w:t>6</w:t>
      </w:r>
      <w:r w:rsidRPr="0028446B">
        <w:t xml:space="preserve"> </w:t>
      </w:r>
      <w:proofErr w:type="spellStart"/>
      <w:r>
        <w:rPr>
          <w:lang w:val="pl-PL"/>
        </w:rPr>
        <w:t>Percentage</w:t>
      </w:r>
      <w:proofErr w:type="spellEnd"/>
      <w:r>
        <w:rPr>
          <w:lang w:val="pl-PL"/>
        </w:rPr>
        <w:t xml:space="preserve"> </w:t>
      </w:r>
      <w:proofErr w:type="spellStart"/>
      <w:r>
        <w:rPr>
          <w:lang w:val="pl-PL"/>
        </w:rPr>
        <w:t>discount</w:t>
      </w:r>
      <w:proofErr w:type="spellEnd"/>
      <w:r>
        <w:rPr>
          <w:lang w:val="pl-PL"/>
        </w:rPr>
        <w:t xml:space="preserve"> </w:t>
      </w:r>
      <w:proofErr w:type="spellStart"/>
      <w:r>
        <w:rPr>
          <w:lang w:val="pl-PL"/>
        </w:rPr>
        <w:t>or</w:t>
      </w:r>
      <w:proofErr w:type="spellEnd"/>
      <w:r>
        <w:rPr>
          <w:lang w:val="pl-PL"/>
        </w:rPr>
        <w:t xml:space="preserve"> </w:t>
      </w:r>
      <w:proofErr w:type="spellStart"/>
      <w:r>
        <w:rPr>
          <w:lang w:val="pl-PL"/>
        </w:rPr>
        <w:t>uplift</w:t>
      </w:r>
      <w:proofErr w:type="spellEnd"/>
      <w:r>
        <w:rPr>
          <w:lang w:val="pl-PL"/>
        </w:rPr>
        <w:t xml:space="preserve"> to the </w:t>
      </w:r>
      <w:proofErr w:type="spellStart"/>
      <w:r>
        <w:rPr>
          <w:lang w:val="pl-PL"/>
        </w:rPr>
        <w:t>partial</w:t>
      </w:r>
      <w:proofErr w:type="spellEnd"/>
      <w:r>
        <w:rPr>
          <w:lang w:val="pl-PL"/>
        </w:rPr>
        <w:t xml:space="preserve"> sum</w:t>
      </w:r>
      <w:bookmarkEnd w:id="193"/>
      <w:bookmarkEnd w:id="194"/>
    </w:p>
    <w:bookmarkEnd w:id="195"/>
    <w:bookmarkEnd w:id="196"/>
    <w:p w14:paraId="7B64B10E"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762B296F" w14:textId="77777777" w:rsidTr="00C73F14">
        <w:tc>
          <w:tcPr>
            <w:tcW w:w="9059" w:type="dxa"/>
          </w:tcPr>
          <w:p w14:paraId="60E96DEE" w14:textId="77777777" w:rsidR="00C73F14" w:rsidRPr="0028446B" w:rsidRDefault="00C73F14" w:rsidP="00C73F14">
            <w:pPr>
              <w:pStyle w:val="rozkaz0"/>
            </w:pPr>
            <w:r>
              <w:t>ESC MFB F &lt;A-</w:t>
            </w:r>
            <w:proofErr w:type="spellStart"/>
            <w:r>
              <w:t>discount</w:t>
            </w:r>
            <w:proofErr w:type="spellEnd"/>
            <w:r>
              <w:t xml:space="preserve"> | U-</w:t>
            </w:r>
            <w:proofErr w:type="spellStart"/>
            <w:r>
              <w:t>uplift</w:t>
            </w:r>
            <w:proofErr w:type="spellEnd"/>
            <w:r>
              <w:t>&gt; ESC MFB1 &lt;</w:t>
            </w:r>
            <w:proofErr w:type="spellStart"/>
            <w:r>
              <w:t>percentage</w:t>
            </w:r>
            <w:proofErr w:type="spellEnd"/>
            <w:r w:rsidRPr="0028446B">
              <w:t>&gt; ESC MFE</w:t>
            </w:r>
          </w:p>
        </w:tc>
      </w:tr>
    </w:tbl>
    <w:p w14:paraId="70E18FB1" w14:textId="77777777" w:rsidR="00C73F14" w:rsidRPr="0028446B" w:rsidRDefault="00C73F14" w:rsidP="00C73F14">
      <w:pPr>
        <w:pStyle w:val="Notes"/>
      </w:pPr>
    </w:p>
    <w:p w14:paraId="1852699F" w14:textId="77777777" w:rsidR="00C73F14" w:rsidRPr="0028446B" w:rsidRDefault="00C73F14" w:rsidP="00C73F14">
      <w:pPr>
        <w:pStyle w:val="Notes"/>
      </w:pPr>
      <w:proofErr w:type="spellStart"/>
      <w:r>
        <w:t>Description</w:t>
      </w:r>
      <w:proofErr w:type="spellEnd"/>
    </w:p>
    <w:p w14:paraId="2CAAB707" w14:textId="77777777" w:rsidR="00C73F14" w:rsidRPr="0028446B" w:rsidRDefault="00C73F14" w:rsidP="00C73F14">
      <w:pPr>
        <w:tabs>
          <w:tab w:val="center" w:pos="4896"/>
          <w:tab w:val="left" w:pos="9149"/>
        </w:tabs>
      </w:pPr>
      <w:proofErr w:type="spellStart"/>
      <w:r w:rsidRPr="00AA77E8">
        <w:t>Lowers</w:t>
      </w:r>
      <w:proofErr w:type="spellEnd"/>
      <w:r w:rsidRPr="00AA77E8">
        <w:t xml:space="preserve"> </w:t>
      </w:r>
      <w:proofErr w:type="spellStart"/>
      <w:r w:rsidRPr="00AA77E8">
        <w:t>or</w:t>
      </w:r>
      <w:proofErr w:type="spellEnd"/>
      <w:r w:rsidRPr="00AA77E8">
        <w:t xml:space="preserve"> </w:t>
      </w:r>
      <w:proofErr w:type="spellStart"/>
      <w:r w:rsidRPr="00AA77E8">
        <w:t>increases</w:t>
      </w:r>
      <w:proofErr w:type="spellEnd"/>
      <w:r w:rsidRPr="00AA77E8">
        <w:t xml:space="preserve"> </w:t>
      </w:r>
      <w:proofErr w:type="spellStart"/>
      <w:r w:rsidRPr="00AA77E8">
        <w:t>prop</w:t>
      </w:r>
      <w:r>
        <w:t>ortionally</w:t>
      </w:r>
      <w:proofErr w:type="spellEnd"/>
      <w:r>
        <w:t xml:space="preserve"> </w:t>
      </w:r>
      <w:proofErr w:type="spellStart"/>
      <w:r>
        <w:t>all</w:t>
      </w:r>
      <w:proofErr w:type="spellEnd"/>
      <w:r>
        <w:t xml:space="preserve"> </w:t>
      </w:r>
      <w:proofErr w:type="spellStart"/>
      <w:r>
        <w:t>receipt</w:t>
      </w:r>
      <w:proofErr w:type="spellEnd"/>
      <w:r>
        <w:t xml:space="preserve"> </w:t>
      </w:r>
      <w:proofErr w:type="spellStart"/>
      <w:r>
        <w:t>accumulators</w:t>
      </w:r>
      <w:proofErr w:type="spellEnd"/>
      <w:r w:rsidRPr="00AA77E8">
        <w:t xml:space="preserve">. The </w:t>
      </w:r>
      <w:proofErr w:type="spellStart"/>
      <w:r w:rsidRPr="00AA77E8">
        <w:t>amount</w:t>
      </w:r>
      <w:proofErr w:type="spellEnd"/>
      <w:r w:rsidRPr="00AA77E8">
        <w:t xml:space="preserve"> by </w:t>
      </w:r>
      <w:proofErr w:type="spellStart"/>
      <w:r w:rsidRPr="00AA77E8">
        <w:t>which</w:t>
      </w:r>
      <w:proofErr w:type="spellEnd"/>
      <w:r w:rsidRPr="00AA77E8">
        <w:t xml:space="preserve"> </w:t>
      </w:r>
      <w:proofErr w:type="spellStart"/>
      <w:r w:rsidRPr="00AA77E8">
        <w:t>e</w:t>
      </w:r>
      <w:r>
        <w:t>ach</w:t>
      </w:r>
      <w:proofErr w:type="spellEnd"/>
      <w:r>
        <w:t xml:space="preserve"> </w:t>
      </w:r>
      <w:proofErr w:type="spellStart"/>
      <w:r>
        <w:t>accumulator</w:t>
      </w:r>
      <w:proofErr w:type="spellEnd"/>
      <w:r w:rsidRPr="00AA77E8">
        <w:t xml:space="preserve"> </w:t>
      </w:r>
      <w:proofErr w:type="spellStart"/>
      <w:r w:rsidRPr="00AA77E8">
        <w:t>is</w:t>
      </w:r>
      <w:proofErr w:type="spellEnd"/>
      <w:r w:rsidRPr="00AA77E8">
        <w:t xml:space="preserve"> </w:t>
      </w:r>
      <w:proofErr w:type="spellStart"/>
      <w:r w:rsidRPr="00AA77E8">
        <w:t>changed</w:t>
      </w:r>
      <w:proofErr w:type="spellEnd"/>
      <w:r w:rsidRPr="00AA77E8">
        <w:t xml:space="preserve"> </w:t>
      </w:r>
      <w:proofErr w:type="spellStart"/>
      <w:r w:rsidRPr="00AA77E8">
        <w:t>is</w:t>
      </w:r>
      <w:proofErr w:type="spellEnd"/>
      <w:r w:rsidRPr="00AA77E8">
        <w:t xml:space="preserve"> </w:t>
      </w:r>
      <w:proofErr w:type="spellStart"/>
      <w:r w:rsidRPr="00AA77E8">
        <w:t>rounded</w:t>
      </w:r>
      <w:proofErr w:type="spellEnd"/>
      <w:r>
        <w:t xml:space="preserve"> to</w:t>
      </w:r>
      <w:r w:rsidRPr="00AA77E8">
        <w:t xml:space="preserve"> +/- 0.01 </w:t>
      </w:r>
      <w:proofErr w:type="spellStart"/>
      <w:r w:rsidRPr="00AA77E8">
        <w:t>according</w:t>
      </w:r>
      <w:proofErr w:type="spellEnd"/>
      <w:r w:rsidRPr="00AA77E8">
        <w:t xml:space="preserve"> to standard </w:t>
      </w:r>
      <w:proofErr w:type="spellStart"/>
      <w:r w:rsidRPr="00AA77E8">
        <w:t>rounding</w:t>
      </w:r>
      <w:proofErr w:type="spellEnd"/>
      <w:r w:rsidRPr="00AA77E8">
        <w:t xml:space="preserve"> </w:t>
      </w:r>
      <w:proofErr w:type="spellStart"/>
      <w:r w:rsidRPr="00AA77E8">
        <w:t>rules</w:t>
      </w:r>
      <w:proofErr w:type="spellEnd"/>
      <w:r w:rsidRPr="00AA77E8">
        <w:t xml:space="preserve">. The </w:t>
      </w:r>
      <w:proofErr w:type="spellStart"/>
      <w:r w:rsidRPr="00AA77E8">
        <w:t>discount</w:t>
      </w:r>
      <w:proofErr w:type="spellEnd"/>
      <w:r w:rsidRPr="00AA77E8">
        <w:t xml:space="preserve"> to the sum </w:t>
      </w:r>
      <w:proofErr w:type="spellStart"/>
      <w:r w:rsidRPr="00AA77E8">
        <w:t>expressed</w:t>
      </w:r>
      <w:proofErr w:type="spellEnd"/>
      <w:r w:rsidRPr="00AA77E8">
        <w:t xml:space="preserve"> in </w:t>
      </w:r>
      <w:proofErr w:type="spellStart"/>
      <w:r w:rsidRPr="00AA77E8">
        <w:t>amounts</w:t>
      </w:r>
      <w:proofErr w:type="spellEnd"/>
      <w:r w:rsidRPr="00AA77E8">
        <w:t xml:space="preserve"> </w:t>
      </w:r>
      <w:proofErr w:type="spellStart"/>
      <w:r w:rsidRPr="00AA77E8">
        <w:t>is</w:t>
      </w:r>
      <w:proofErr w:type="spellEnd"/>
      <w:r w:rsidRPr="00AA77E8">
        <w:t xml:space="preserve"> the </w:t>
      </w:r>
      <w:proofErr w:type="spellStart"/>
      <w:r w:rsidRPr="00AA77E8">
        <w:t>difference</w:t>
      </w:r>
      <w:proofErr w:type="spellEnd"/>
      <w:r w:rsidRPr="00AA77E8">
        <w:t xml:space="preserve"> </w:t>
      </w:r>
      <w:proofErr w:type="spellStart"/>
      <w:r w:rsidRPr="00AA77E8">
        <w:t>between</w:t>
      </w:r>
      <w:proofErr w:type="spellEnd"/>
      <w:r w:rsidRPr="00AA77E8">
        <w:t xml:space="preserve"> the sum of the </w:t>
      </w:r>
      <w:proofErr w:type="spellStart"/>
      <w:r w:rsidRPr="00AA77E8">
        <w:t>receipt</w:t>
      </w:r>
      <w:proofErr w:type="spellEnd"/>
      <w:r w:rsidRPr="00AA77E8">
        <w:t xml:space="preserve"> </w:t>
      </w:r>
      <w:proofErr w:type="spellStart"/>
      <w:r w:rsidRPr="00AA77E8">
        <w:t>before</w:t>
      </w:r>
      <w:proofErr w:type="spellEnd"/>
      <w:r w:rsidRPr="00AA77E8">
        <w:t xml:space="preserve"> and</w:t>
      </w:r>
      <w:r>
        <w:t xml:space="preserve"> </w:t>
      </w:r>
      <w:proofErr w:type="spellStart"/>
      <w:r>
        <w:t>after</w:t>
      </w:r>
      <w:proofErr w:type="spellEnd"/>
      <w:r>
        <w:t xml:space="preserve"> the </w:t>
      </w:r>
      <w:proofErr w:type="spellStart"/>
      <w:r>
        <w:t>discount</w:t>
      </w:r>
      <w:proofErr w:type="spellEnd"/>
      <w:r>
        <w:t xml:space="preserve"> </w:t>
      </w:r>
      <w:proofErr w:type="spellStart"/>
      <w:r>
        <w:t>or</w:t>
      </w:r>
      <w:proofErr w:type="spellEnd"/>
      <w:r>
        <w:t xml:space="preserve"> </w:t>
      </w:r>
      <w:proofErr w:type="spellStart"/>
      <w:r>
        <w:t>uplift</w:t>
      </w:r>
      <w:proofErr w:type="spellEnd"/>
      <w:r w:rsidRPr="00AA77E8">
        <w:t xml:space="preserve">. </w:t>
      </w:r>
      <w:proofErr w:type="spellStart"/>
      <w:r w:rsidRPr="00AA77E8">
        <w:t>Prints</w:t>
      </w:r>
      <w:proofErr w:type="spellEnd"/>
      <w:r w:rsidRPr="00AA77E8">
        <w:t xml:space="preserve"> the lines of the </w:t>
      </w:r>
      <w:proofErr w:type="spellStart"/>
      <w:r w:rsidRPr="00AA77E8">
        <w:t>partial</w:t>
      </w:r>
      <w:proofErr w:type="spellEnd"/>
      <w:r w:rsidRPr="00AA77E8">
        <w:t xml:space="preserve"> sum a</w:t>
      </w:r>
      <w:r>
        <w:t xml:space="preserve">nd the </w:t>
      </w:r>
      <w:proofErr w:type="spellStart"/>
      <w:r>
        <w:t>discount</w:t>
      </w:r>
      <w:proofErr w:type="spellEnd"/>
      <w:r>
        <w:t xml:space="preserve"> </w:t>
      </w:r>
      <w:proofErr w:type="spellStart"/>
      <w:r>
        <w:t>or</w:t>
      </w:r>
      <w:proofErr w:type="spellEnd"/>
      <w:r>
        <w:t xml:space="preserve"> </w:t>
      </w:r>
      <w:proofErr w:type="spellStart"/>
      <w:r>
        <w:t>uplift</w:t>
      </w:r>
      <w:proofErr w:type="spellEnd"/>
      <w:r w:rsidRPr="00AA77E8">
        <w:t xml:space="preserve">. A </w:t>
      </w:r>
      <w:proofErr w:type="spellStart"/>
      <w:r w:rsidRPr="00AA77E8">
        <w:t>detailed</w:t>
      </w:r>
      <w:proofErr w:type="spellEnd"/>
      <w:r w:rsidRPr="00AA77E8">
        <w:t xml:space="preserve"> </w:t>
      </w:r>
      <w:proofErr w:type="spellStart"/>
      <w:r w:rsidRPr="00AA77E8">
        <w:t>algorithm</w:t>
      </w:r>
      <w:proofErr w:type="spellEnd"/>
      <w:r w:rsidRPr="00AA77E8">
        <w:t xml:space="preserve"> for </w:t>
      </w:r>
      <w:proofErr w:type="spellStart"/>
      <w:r w:rsidRPr="00AA77E8">
        <w:t>calculating</w:t>
      </w:r>
      <w:proofErr w:type="spellEnd"/>
      <w:r w:rsidRPr="00AA77E8">
        <w:t xml:space="preserve"> </w:t>
      </w:r>
      <w:proofErr w:type="spellStart"/>
      <w:r w:rsidRPr="00AA77E8">
        <w:t>this</w:t>
      </w:r>
      <w:proofErr w:type="spellEnd"/>
      <w:r w:rsidRPr="00AA77E8">
        <w:t xml:space="preserve"> </w:t>
      </w:r>
      <w:proofErr w:type="spellStart"/>
      <w:r w:rsidRPr="00AA77E8">
        <w:t>discount</w:t>
      </w:r>
      <w:proofErr w:type="spellEnd"/>
      <w:r w:rsidRPr="00AA77E8">
        <w:t xml:space="preserve"> </w:t>
      </w:r>
      <w:proofErr w:type="spellStart"/>
      <w:r w:rsidRPr="00AA77E8">
        <w:t>is</w:t>
      </w:r>
      <w:proofErr w:type="spellEnd"/>
      <w:r w:rsidRPr="00AA77E8">
        <w:t xml:space="preserve"> </w:t>
      </w:r>
      <w:proofErr w:type="spellStart"/>
      <w:r w:rsidRPr="00AA77E8">
        <w:t>included</w:t>
      </w:r>
      <w:proofErr w:type="spellEnd"/>
      <w:r w:rsidRPr="00AA77E8">
        <w:t xml:space="preserve"> in the </w:t>
      </w:r>
      <w:proofErr w:type="spellStart"/>
      <w:r w:rsidRPr="00AA77E8">
        <w:t>Arithmetic</w:t>
      </w:r>
      <w:proofErr w:type="spellEnd"/>
      <w:r w:rsidRPr="00AA77E8">
        <w:t xml:space="preserve"> </w:t>
      </w:r>
      <w:proofErr w:type="spellStart"/>
      <w:r w:rsidRPr="00AA77E8">
        <w:t>chapter</w:t>
      </w:r>
      <w:proofErr w:type="spellEnd"/>
      <w:r w:rsidRPr="00AA77E8">
        <w:t>.</w:t>
      </w:r>
    </w:p>
    <w:p w14:paraId="2C3C5F36" w14:textId="77777777" w:rsidR="00C73F14" w:rsidRPr="0028446B" w:rsidRDefault="00C73F14" w:rsidP="00C73F14">
      <w:pPr>
        <w:tabs>
          <w:tab w:val="center" w:pos="4896"/>
          <w:tab w:val="left" w:pos="9149"/>
        </w:tabs>
      </w:pPr>
    </w:p>
    <w:p w14:paraId="231D6207" w14:textId="77777777" w:rsidR="00C73F14" w:rsidRPr="0028446B" w:rsidRDefault="00C73F14" w:rsidP="00C73F14">
      <w:pPr>
        <w:pStyle w:val="Notes"/>
      </w:pPr>
      <w:proofErr w:type="spellStart"/>
      <w:r>
        <w:t>Arguments</w:t>
      </w:r>
      <w:proofErr w:type="spellEnd"/>
    </w:p>
    <w:p w14:paraId="39465DFE" w14:textId="77777777" w:rsidR="00C73F14" w:rsidRPr="0028446B" w:rsidRDefault="00C73F14" w:rsidP="00C73F14">
      <w:pPr>
        <w:pStyle w:val="bullet"/>
      </w:pPr>
      <w:r>
        <w:t>&lt;A-</w:t>
      </w:r>
      <w:proofErr w:type="spellStart"/>
      <w:r>
        <w:t>discount</w:t>
      </w:r>
      <w:proofErr w:type="spellEnd"/>
      <w:r>
        <w:t xml:space="preserve"> | U-</w:t>
      </w:r>
      <w:proofErr w:type="spellStart"/>
      <w:r>
        <w:t>uplift</w:t>
      </w:r>
      <w:proofErr w:type="spellEnd"/>
      <w:r w:rsidRPr="0028446B">
        <w:t xml:space="preserve">&gt; - </w:t>
      </w:r>
      <w:proofErr w:type="spellStart"/>
      <w:r w:rsidRPr="00AA77E8">
        <w:rPr>
          <w:i w:val="0"/>
        </w:rPr>
        <w:t>option</w:t>
      </w:r>
      <w:proofErr w:type="spellEnd"/>
      <w:r w:rsidRPr="0028446B">
        <w:t xml:space="preserve"> A </w:t>
      </w:r>
      <w:proofErr w:type="spellStart"/>
      <w:r w:rsidRPr="00AA77E8">
        <w:rPr>
          <w:i w:val="0"/>
        </w:rPr>
        <w:t>causes</w:t>
      </w:r>
      <w:proofErr w:type="spellEnd"/>
      <w:r w:rsidRPr="00AA77E8">
        <w:rPr>
          <w:i w:val="0"/>
        </w:rPr>
        <w:t xml:space="preserve"> the </w:t>
      </w:r>
      <w:proofErr w:type="spellStart"/>
      <w:r w:rsidRPr="00AA77E8">
        <w:rPr>
          <w:i w:val="0"/>
        </w:rPr>
        <w:t>use</w:t>
      </w:r>
      <w:proofErr w:type="spellEnd"/>
      <w:r w:rsidRPr="00AA77E8">
        <w:rPr>
          <w:i w:val="0"/>
        </w:rPr>
        <w:t xml:space="preserve"> of a </w:t>
      </w:r>
      <w:proofErr w:type="spellStart"/>
      <w:r w:rsidRPr="00AA77E8">
        <w:rPr>
          <w:i w:val="0"/>
        </w:rPr>
        <w:t>percentage</w:t>
      </w:r>
      <w:proofErr w:type="spellEnd"/>
      <w:r w:rsidRPr="00AA77E8">
        <w:rPr>
          <w:i w:val="0"/>
        </w:rPr>
        <w:t xml:space="preserve"> </w:t>
      </w:r>
      <w:proofErr w:type="spellStart"/>
      <w:r w:rsidRPr="00AA77E8">
        <w:rPr>
          <w:i w:val="0"/>
        </w:rPr>
        <w:t>discount</w:t>
      </w:r>
      <w:proofErr w:type="spellEnd"/>
      <w:r>
        <w:rPr>
          <w:i w:val="0"/>
        </w:rPr>
        <w:t>,</w:t>
      </w:r>
      <w:r>
        <w:t xml:space="preserve"> </w:t>
      </w:r>
      <w:proofErr w:type="spellStart"/>
      <w:r>
        <w:rPr>
          <w:i w:val="0"/>
        </w:rPr>
        <w:t>option</w:t>
      </w:r>
      <w:proofErr w:type="spellEnd"/>
      <w:r>
        <w:t xml:space="preserve"> U </w:t>
      </w:r>
      <w:proofErr w:type="spellStart"/>
      <w:r>
        <w:rPr>
          <w:i w:val="0"/>
        </w:rPr>
        <w:t>causes</w:t>
      </w:r>
      <w:proofErr w:type="spellEnd"/>
      <w:r>
        <w:rPr>
          <w:i w:val="0"/>
        </w:rPr>
        <w:t xml:space="preserve"> the </w:t>
      </w:r>
      <w:proofErr w:type="spellStart"/>
      <w:r>
        <w:rPr>
          <w:i w:val="0"/>
        </w:rPr>
        <w:t>use</w:t>
      </w:r>
      <w:proofErr w:type="spellEnd"/>
      <w:r>
        <w:rPr>
          <w:i w:val="0"/>
        </w:rPr>
        <w:t xml:space="preserve"> of a </w:t>
      </w:r>
      <w:proofErr w:type="spellStart"/>
      <w:r>
        <w:rPr>
          <w:i w:val="0"/>
        </w:rPr>
        <w:t>percentage</w:t>
      </w:r>
      <w:proofErr w:type="spellEnd"/>
      <w:r>
        <w:rPr>
          <w:i w:val="0"/>
        </w:rPr>
        <w:t xml:space="preserve"> </w:t>
      </w:r>
      <w:proofErr w:type="spellStart"/>
      <w:r>
        <w:rPr>
          <w:i w:val="0"/>
        </w:rPr>
        <w:t>uplift</w:t>
      </w:r>
      <w:proofErr w:type="spellEnd"/>
      <w:r w:rsidRPr="0028446B">
        <w:t>.</w:t>
      </w:r>
    </w:p>
    <w:p w14:paraId="5B909CA2" w14:textId="77777777" w:rsidR="00C73F14" w:rsidRPr="0028446B" w:rsidRDefault="00C73F14" w:rsidP="00C73F14">
      <w:pPr>
        <w:pStyle w:val="bullet"/>
      </w:pPr>
      <w:r w:rsidRPr="0028446B">
        <w:t>&lt;</w:t>
      </w:r>
      <w:proofErr w:type="spellStart"/>
      <w:r>
        <w:t>percentage</w:t>
      </w:r>
      <w:proofErr w:type="spellEnd"/>
      <w:r w:rsidRPr="0028446B">
        <w:t xml:space="preserve">&gt; - </w:t>
      </w:r>
      <w:r w:rsidRPr="00AA77E8">
        <w:rPr>
          <w:i w:val="0"/>
        </w:rPr>
        <w:t xml:space="preserve">The </w:t>
      </w:r>
      <w:proofErr w:type="spellStart"/>
      <w:r w:rsidRPr="00AA77E8">
        <w:rPr>
          <w:i w:val="0"/>
        </w:rPr>
        <w:t>percentage</w:t>
      </w:r>
      <w:proofErr w:type="spellEnd"/>
      <w:r w:rsidRPr="00AA77E8">
        <w:rPr>
          <w:i w:val="0"/>
        </w:rPr>
        <w:t xml:space="preserve"> </w:t>
      </w:r>
      <w:proofErr w:type="spellStart"/>
      <w:r w:rsidRPr="00AA77E8">
        <w:rPr>
          <w:i w:val="0"/>
        </w:rPr>
        <w:t>value</w:t>
      </w:r>
      <w:proofErr w:type="spellEnd"/>
      <w:r w:rsidRPr="00AA77E8">
        <w:rPr>
          <w:i w:val="0"/>
        </w:rPr>
        <w:t xml:space="preserve"> </w:t>
      </w:r>
      <w:proofErr w:type="spellStart"/>
      <w:r w:rsidRPr="00AA77E8">
        <w:rPr>
          <w:i w:val="0"/>
        </w:rPr>
        <w:t>referring</w:t>
      </w:r>
      <w:proofErr w:type="spellEnd"/>
      <w:r w:rsidRPr="00AA77E8">
        <w:rPr>
          <w:i w:val="0"/>
        </w:rPr>
        <w:t xml:space="preserve"> to the </w:t>
      </w:r>
      <w:proofErr w:type="spellStart"/>
      <w:r w:rsidRPr="00AA77E8">
        <w:rPr>
          <w:i w:val="0"/>
        </w:rPr>
        <w:t>current</w:t>
      </w:r>
      <w:proofErr w:type="spellEnd"/>
      <w:r w:rsidRPr="00AA77E8">
        <w:rPr>
          <w:i w:val="0"/>
        </w:rPr>
        <w:t xml:space="preserve"> </w:t>
      </w:r>
      <w:proofErr w:type="spellStart"/>
      <w:r w:rsidRPr="00AA77E8">
        <w:rPr>
          <w:i w:val="0"/>
        </w:rPr>
        <w:t>partial</w:t>
      </w:r>
      <w:proofErr w:type="spellEnd"/>
      <w:r w:rsidRPr="00AA77E8">
        <w:rPr>
          <w:i w:val="0"/>
        </w:rPr>
        <w:t xml:space="preserve"> sum of the </w:t>
      </w:r>
      <w:proofErr w:type="spellStart"/>
      <w:r w:rsidRPr="00AA77E8">
        <w:rPr>
          <w:i w:val="0"/>
        </w:rPr>
        <w:t>receipt</w:t>
      </w:r>
      <w:proofErr w:type="spellEnd"/>
      <w:r w:rsidRPr="00AA77E8">
        <w:rPr>
          <w:i w:val="0"/>
        </w:rPr>
        <w:t xml:space="preserve"> </w:t>
      </w:r>
      <w:proofErr w:type="spellStart"/>
      <w:r w:rsidRPr="00AA77E8">
        <w:rPr>
          <w:i w:val="0"/>
        </w:rPr>
        <w:t>should</w:t>
      </w:r>
      <w:proofErr w:type="spellEnd"/>
      <w:r w:rsidRPr="00AA77E8">
        <w:rPr>
          <w:i w:val="0"/>
        </w:rPr>
        <w:t xml:space="preserve"> be </w:t>
      </w:r>
      <w:proofErr w:type="spellStart"/>
      <w:r w:rsidRPr="00AA77E8">
        <w:rPr>
          <w:i w:val="0"/>
        </w:rPr>
        <w:t>entered</w:t>
      </w:r>
      <w:proofErr w:type="spellEnd"/>
      <w:r w:rsidRPr="00AA77E8">
        <w:rPr>
          <w:i w:val="0"/>
        </w:rPr>
        <w:t xml:space="preserve"> as a </w:t>
      </w:r>
      <w:proofErr w:type="spellStart"/>
      <w:r w:rsidRPr="00AA77E8">
        <w:rPr>
          <w:i w:val="0"/>
        </w:rPr>
        <w:t>numerical</w:t>
      </w:r>
      <w:proofErr w:type="spellEnd"/>
      <w:r w:rsidRPr="00AA77E8">
        <w:rPr>
          <w:i w:val="0"/>
        </w:rPr>
        <w:t xml:space="preserve"> </w:t>
      </w:r>
      <w:proofErr w:type="spellStart"/>
      <w:r w:rsidRPr="00AA77E8">
        <w:rPr>
          <w:i w:val="0"/>
        </w:rPr>
        <w:t>value</w:t>
      </w:r>
      <w:proofErr w:type="spellEnd"/>
      <w:r w:rsidRPr="00AA77E8">
        <w:rPr>
          <w:i w:val="0"/>
        </w:rPr>
        <w:t xml:space="preserve"> with </w:t>
      </w:r>
      <w:proofErr w:type="spellStart"/>
      <w:r w:rsidRPr="00AA77E8">
        <w:rPr>
          <w:i w:val="0"/>
        </w:rPr>
        <w:t>an</w:t>
      </w:r>
      <w:proofErr w:type="spellEnd"/>
      <w:r w:rsidRPr="00AA77E8">
        <w:rPr>
          <w:i w:val="0"/>
        </w:rPr>
        <w:t xml:space="preserve"> </w:t>
      </w:r>
      <w:proofErr w:type="spellStart"/>
      <w:r w:rsidRPr="00AA77E8">
        <w:rPr>
          <w:i w:val="0"/>
        </w:rPr>
        <w:t>accuracy</w:t>
      </w:r>
      <w:proofErr w:type="spellEnd"/>
      <w:r w:rsidRPr="00AA77E8">
        <w:rPr>
          <w:i w:val="0"/>
        </w:rPr>
        <w:t xml:space="preserve"> of </w:t>
      </w:r>
      <w:proofErr w:type="spellStart"/>
      <w:r w:rsidRPr="00AA77E8">
        <w:rPr>
          <w:i w:val="0"/>
        </w:rPr>
        <w:t>two</w:t>
      </w:r>
      <w:proofErr w:type="spellEnd"/>
      <w:r w:rsidRPr="00AA77E8">
        <w:rPr>
          <w:i w:val="0"/>
        </w:rPr>
        <w:t xml:space="preserve"> </w:t>
      </w:r>
      <w:proofErr w:type="spellStart"/>
      <w:r w:rsidRPr="00AA77E8">
        <w:rPr>
          <w:i w:val="0"/>
        </w:rPr>
        <w:t>decimal</w:t>
      </w:r>
      <w:proofErr w:type="spellEnd"/>
      <w:r w:rsidRPr="00AA77E8">
        <w:rPr>
          <w:i w:val="0"/>
        </w:rPr>
        <w:t xml:space="preserve"> </w:t>
      </w:r>
      <w:proofErr w:type="spellStart"/>
      <w:r w:rsidRPr="00AA77E8">
        <w:rPr>
          <w:i w:val="0"/>
        </w:rPr>
        <w:t>places</w:t>
      </w:r>
      <w:proofErr w:type="spellEnd"/>
      <w:r w:rsidRPr="00AA77E8">
        <w:rPr>
          <w:i w:val="0"/>
        </w:rPr>
        <w:t xml:space="preserve"> and a% </w:t>
      </w:r>
      <w:proofErr w:type="spellStart"/>
      <w:r w:rsidRPr="00AA77E8">
        <w:rPr>
          <w:i w:val="0"/>
        </w:rPr>
        <w:t>sign</w:t>
      </w:r>
      <w:proofErr w:type="spellEnd"/>
      <w:r w:rsidRPr="00AA77E8">
        <w:rPr>
          <w:i w:val="0"/>
        </w:rPr>
        <w:t xml:space="preserve"> </w:t>
      </w:r>
      <w:proofErr w:type="spellStart"/>
      <w:r w:rsidRPr="00AA77E8">
        <w:rPr>
          <w:i w:val="0"/>
        </w:rPr>
        <w:t>at</w:t>
      </w:r>
      <w:proofErr w:type="spellEnd"/>
      <w:r w:rsidRPr="00AA77E8">
        <w:rPr>
          <w:i w:val="0"/>
        </w:rPr>
        <w:t xml:space="preserve"> the end, </w:t>
      </w:r>
      <w:proofErr w:type="spellStart"/>
      <w:r w:rsidRPr="00AA77E8">
        <w:rPr>
          <w:i w:val="0"/>
        </w:rPr>
        <w:t>e.g</w:t>
      </w:r>
      <w:proofErr w:type="spellEnd"/>
      <w:r w:rsidRPr="00AA77E8">
        <w:rPr>
          <w:i w:val="0"/>
        </w:rPr>
        <w:t>. 10.00%.</w:t>
      </w:r>
    </w:p>
    <w:p w14:paraId="55D5D801" w14:textId="77777777" w:rsidR="00C73F14" w:rsidRPr="0028446B" w:rsidRDefault="00C73F14" w:rsidP="00C73F14"/>
    <w:p w14:paraId="07CC8073" w14:textId="77777777" w:rsidR="00C73F14" w:rsidRPr="0028446B" w:rsidRDefault="00C73F14" w:rsidP="00C73F14">
      <w:pPr>
        <w:pStyle w:val="bullet"/>
        <w:numPr>
          <w:ilvl w:val="0"/>
          <w:numId w:val="0"/>
        </w:numPr>
        <w:ind w:left="720"/>
      </w:pPr>
    </w:p>
    <w:p w14:paraId="4B686656" w14:textId="77777777" w:rsidR="00C73F14" w:rsidRPr="0028446B" w:rsidRDefault="00C73F14" w:rsidP="00C73F14">
      <w:pPr>
        <w:rPr>
          <w:i/>
        </w:rPr>
      </w:pPr>
      <w:proofErr w:type="spellStart"/>
      <w:r>
        <w:rPr>
          <w:i/>
        </w:rPr>
        <w:t>Example</w:t>
      </w:r>
      <w:proofErr w:type="spellEnd"/>
      <w:r w:rsidRPr="0028446B">
        <w:rPr>
          <w:i/>
        </w:rPr>
        <w:t xml:space="preserve"> </w:t>
      </w:r>
      <w:r>
        <w:rPr>
          <w:i/>
        </w:rPr>
        <w:t xml:space="preserve">of </w:t>
      </w:r>
      <w:proofErr w:type="spellStart"/>
      <w:r>
        <w:rPr>
          <w:i/>
        </w:rPr>
        <w:t>percentage</w:t>
      </w:r>
      <w:proofErr w:type="spellEnd"/>
      <w:r>
        <w:rPr>
          <w:i/>
        </w:rPr>
        <w:t xml:space="preserve"> </w:t>
      </w:r>
      <w:proofErr w:type="spellStart"/>
      <w:r>
        <w:rPr>
          <w:i/>
        </w:rPr>
        <w:t>discount</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28BAAAEC" w14:textId="77777777" w:rsidTr="00C73F14">
        <w:tc>
          <w:tcPr>
            <w:tcW w:w="9059" w:type="dxa"/>
            <w:tcBorders>
              <w:top w:val="nil"/>
              <w:left w:val="nil"/>
              <w:bottom w:val="nil"/>
              <w:right w:val="nil"/>
            </w:tcBorders>
            <w:shd w:val="clear" w:color="auto" w:fill="EDEDED" w:themeFill="accent3" w:themeFillTint="33"/>
          </w:tcPr>
          <w:p w14:paraId="7F2AD1AC" w14:textId="77777777" w:rsidR="00C73F14" w:rsidRPr="0028446B" w:rsidRDefault="00C73F14" w:rsidP="00C73F14">
            <w:pPr>
              <w:pStyle w:val="RED"/>
            </w:pPr>
            <w:r w:rsidRPr="0028446B">
              <w:t>ESC MFB FA ESC MFB1 10.00% ESC MFE</w:t>
            </w:r>
          </w:p>
        </w:tc>
      </w:tr>
      <w:tr w:rsidR="00C73F14" w:rsidRPr="0028446B" w14:paraId="413BEC98" w14:textId="77777777" w:rsidTr="00C73F14">
        <w:tc>
          <w:tcPr>
            <w:tcW w:w="9059" w:type="dxa"/>
            <w:tcBorders>
              <w:top w:val="nil"/>
              <w:left w:val="nil"/>
              <w:bottom w:val="single" w:sz="4" w:space="0" w:color="auto"/>
              <w:right w:val="nil"/>
            </w:tcBorders>
            <w:shd w:val="clear" w:color="auto" w:fill="EDEDED" w:themeFill="accent3" w:themeFillTint="33"/>
          </w:tcPr>
          <w:p w14:paraId="1C3BE7E5" w14:textId="77777777" w:rsidR="00C73F14" w:rsidRPr="0028446B" w:rsidRDefault="00C73F14" w:rsidP="00C73F14">
            <w:pPr>
              <w:pStyle w:val="GREEN"/>
              <w:rPr>
                <w:sz w:val="20"/>
                <w:szCs w:val="20"/>
              </w:rPr>
            </w:pPr>
            <w:r w:rsidRPr="0028446B">
              <w:rPr>
                <w:sz w:val="20"/>
                <w:szCs w:val="20"/>
              </w:rPr>
              <w:t>ACK</w:t>
            </w:r>
          </w:p>
        </w:tc>
      </w:tr>
      <w:tr w:rsidR="00C73F14" w:rsidRPr="0028446B" w14:paraId="4EF2595A" w14:textId="77777777" w:rsidTr="00C73F14">
        <w:tc>
          <w:tcPr>
            <w:tcW w:w="9059" w:type="dxa"/>
            <w:tcBorders>
              <w:top w:val="single" w:sz="4" w:space="0" w:color="auto"/>
            </w:tcBorders>
          </w:tcPr>
          <w:p w14:paraId="32F06A19"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TOWAR-A                           100,00</w:t>
            </w:r>
          </w:p>
          <w:p w14:paraId="4C23039E" w14:textId="77777777" w:rsidR="00C73F14" w:rsidRPr="0028446B" w:rsidRDefault="00C73F14" w:rsidP="00C73F14">
            <w:pPr>
              <w:autoSpaceDE w:val="0"/>
              <w:autoSpaceDN w:val="0"/>
              <w:adjustRightInd w:val="0"/>
              <w:ind w:left="2041"/>
              <w:rPr>
                <w:rFonts w:ascii="Courier New" w:hAnsi="Courier New" w:cs="Courier New"/>
              </w:rPr>
            </w:pPr>
            <w:r w:rsidRPr="0028446B">
              <w:rPr>
                <w:rFonts w:ascii="Courier New" w:hAnsi="Courier New" w:cs="Courier New"/>
              </w:rPr>
              <w:t>OPUST 10,00%                       10,00</w:t>
            </w:r>
          </w:p>
          <w:p w14:paraId="764EA9A0"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PODSUMA                            90,00</w:t>
            </w:r>
          </w:p>
          <w:p w14:paraId="42CE482D"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w:t>
            </w:r>
          </w:p>
          <w:p w14:paraId="7EB3B34C"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Suma Opustów                       10,00</w:t>
            </w:r>
          </w:p>
        </w:tc>
      </w:tr>
    </w:tbl>
    <w:p w14:paraId="425ABD84" w14:textId="77777777" w:rsidR="00C73F14" w:rsidRPr="0028446B" w:rsidRDefault="00C73F14" w:rsidP="00C73F14"/>
    <w:p w14:paraId="2E255968" w14:textId="77777777" w:rsidR="00C73F14" w:rsidRPr="0028446B" w:rsidRDefault="00C73F14" w:rsidP="00C73F14">
      <w:pPr>
        <w:pStyle w:val="Notes"/>
      </w:pPr>
      <w:proofErr w:type="spellStart"/>
      <w:r>
        <w:t>Example</w:t>
      </w:r>
      <w:proofErr w:type="spellEnd"/>
      <w:r w:rsidRPr="0028446B">
        <w:t xml:space="preserve"> </w:t>
      </w:r>
      <w:r>
        <w:t xml:space="preserve">of </w:t>
      </w:r>
      <w:proofErr w:type="spellStart"/>
      <w:r>
        <w:t>percentage</w:t>
      </w:r>
      <w:proofErr w:type="spellEnd"/>
      <w:r>
        <w:t xml:space="preserve"> </w:t>
      </w:r>
      <w:proofErr w:type="spellStart"/>
      <w:r>
        <w:t>uplift</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5D6BCDF0" w14:textId="77777777" w:rsidTr="00C73F14">
        <w:tc>
          <w:tcPr>
            <w:tcW w:w="9059" w:type="dxa"/>
            <w:tcBorders>
              <w:top w:val="nil"/>
              <w:left w:val="nil"/>
              <w:bottom w:val="nil"/>
              <w:right w:val="nil"/>
            </w:tcBorders>
            <w:shd w:val="clear" w:color="auto" w:fill="EDEDED" w:themeFill="accent3" w:themeFillTint="33"/>
          </w:tcPr>
          <w:p w14:paraId="69E3A632" w14:textId="77777777" w:rsidR="00C73F14" w:rsidRPr="0028446B" w:rsidRDefault="00C73F14" w:rsidP="00C73F14">
            <w:pPr>
              <w:spacing w:before="60"/>
              <w:rPr>
                <w:rFonts w:ascii="Courier New" w:hAnsi="Courier New" w:cs="Courier New"/>
                <w:color w:val="FF0000"/>
              </w:rPr>
            </w:pPr>
            <w:r w:rsidRPr="0028446B">
              <w:rPr>
                <w:rFonts w:ascii="Courier New" w:hAnsi="Courier New" w:cs="Courier New"/>
                <w:color w:val="FF0000"/>
              </w:rPr>
              <w:t>ESC MFB FU ESC MFB1 10.00% ESC MFE</w:t>
            </w:r>
          </w:p>
        </w:tc>
      </w:tr>
      <w:tr w:rsidR="00C73F14" w:rsidRPr="0028446B" w14:paraId="21421862" w14:textId="77777777" w:rsidTr="00C73F14">
        <w:tc>
          <w:tcPr>
            <w:tcW w:w="9059" w:type="dxa"/>
            <w:tcBorders>
              <w:top w:val="nil"/>
              <w:left w:val="nil"/>
              <w:bottom w:val="single" w:sz="4" w:space="0" w:color="auto"/>
              <w:right w:val="nil"/>
            </w:tcBorders>
            <w:shd w:val="clear" w:color="auto" w:fill="EDEDED" w:themeFill="accent3" w:themeFillTint="33"/>
          </w:tcPr>
          <w:p w14:paraId="0BC8611C" w14:textId="77777777" w:rsidR="00C73F14" w:rsidRPr="0028446B" w:rsidRDefault="00C73F14" w:rsidP="00C73F14">
            <w:pPr>
              <w:rPr>
                <w:rFonts w:ascii="Courier New" w:hAnsi="Courier New" w:cs="Courier New"/>
                <w:color w:val="00B050"/>
              </w:rPr>
            </w:pPr>
            <w:r w:rsidRPr="0028446B">
              <w:rPr>
                <w:rFonts w:ascii="Courier New" w:hAnsi="Courier New" w:cs="Courier New"/>
                <w:color w:val="00B050"/>
              </w:rPr>
              <w:t>ACK</w:t>
            </w:r>
          </w:p>
        </w:tc>
      </w:tr>
      <w:tr w:rsidR="00C73F14" w:rsidRPr="0028446B" w14:paraId="1192754D" w14:textId="77777777" w:rsidTr="00C73F14">
        <w:tc>
          <w:tcPr>
            <w:tcW w:w="9059" w:type="dxa"/>
            <w:tcBorders>
              <w:top w:val="single" w:sz="4" w:space="0" w:color="auto"/>
            </w:tcBorders>
          </w:tcPr>
          <w:p w14:paraId="7FAE3DB1"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TOWAR-A                           100,00</w:t>
            </w:r>
          </w:p>
          <w:p w14:paraId="5A81A430" w14:textId="77777777" w:rsidR="00C73F14" w:rsidRPr="0028446B" w:rsidRDefault="00C73F14" w:rsidP="00C73F14">
            <w:pPr>
              <w:autoSpaceDE w:val="0"/>
              <w:autoSpaceDN w:val="0"/>
              <w:adjustRightInd w:val="0"/>
              <w:ind w:left="2041"/>
              <w:rPr>
                <w:rFonts w:ascii="Courier New" w:hAnsi="Courier New" w:cs="Courier New"/>
              </w:rPr>
            </w:pPr>
            <w:r w:rsidRPr="0028446B">
              <w:rPr>
                <w:rFonts w:ascii="Courier New" w:hAnsi="Courier New" w:cs="Courier New"/>
              </w:rPr>
              <w:t>NARZUT 10,00%                      10,00</w:t>
            </w:r>
          </w:p>
          <w:p w14:paraId="3A84AD10"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PODSUMA                           110,00</w:t>
            </w:r>
          </w:p>
          <w:p w14:paraId="0EF020AC"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w:t>
            </w:r>
          </w:p>
          <w:p w14:paraId="2D222281"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Suma Narzutów                       10,00</w:t>
            </w:r>
          </w:p>
        </w:tc>
      </w:tr>
    </w:tbl>
    <w:p w14:paraId="3AAAB48F" w14:textId="77777777" w:rsidR="00C73F14" w:rsidRPr="0028446B" w:rsidRDefault="00C73F14" w:rsidP="00C73F14">
      <w:pPr>
        <w:pStyle w:val="Notes"/>
      </w:pPr>
    </w:p>
    <w:p w14:paraId="41DDA485"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6EFD6299" w14:textId="77777777" w:rsidR="00C73F14" w:rsidRPr="0028446B" w:rsidRDefault="00C73F14" w:rsidP="00C73F14">
      <w:pPr>
        <w:pStyle w:val="bullet"/>
        <w:rPr>
          <w:i w:val="0"/>
        </w:rPr>
      </w:pPr>
      <w:proofErr w:type="spellStart"/>
      <w:r>
        <w:rPr>
          <w:i w:val="0"/>
        </w:rPr>
        <w:t>Receipt</w:t>
      </w:r>
      <w:proofErr w:type="spellEnd"/>
      <w:r>
        <w:rPr>
          <w:i w:val="0"/>
        </w:rPr>
        <w:t xml:space="preserve"> </w:t>
      </w:r>
      <w:proofErr w:type="spellStart"/>
      <w:r>
        <w:rPr>
          <w:i w:val="0"/>
        </w:rPr>
        <w:t>is</w:t>
      </w:r>
      <w:proofErr w:type="spellEnd"/>
      <w:r>
        <w:rPr>
          <w:i w:val="0"/>
        </w:rPr>
        <w:t xml:space="preserve"> open</w:t>
      </w:r>
    </w:p>
    <w:p w14:paraId="09BC7116" w14:textId="77777777" w:rsidR="00C73F14" w:rsidRPr="00AA77E8" w:rsidRDefault="00C73F14" w:rsidP="00C73F14">
      <w:pPr>
        <w:pStyle w:val="bullet"/>
        <w:rPr>
          <w:i w:val="0"/>
        </w:rPr>
      </w:pPr>
      <w:proofErr w:type="spellStart"/>
      <w:r w:rsidRPr="00AA77E8">
        <w:rPr>
          <w:rFonts w:cs="Arial"/>
          <w:i w:val="0"/>
        </w:rPr>
        <w:lastRenderedPageBreak/>
        <w:t>Receipt</w:t>
      </w:r>
      <w:proofErr w:type="spellEnd"/>
      <w:r w:rsidRPr="00AA77E8">
        <w:rPr>
          <w:rFonts w:cs="Arial"/>
          <w:i w:val="0"/>
        </w:rPr>
        <w:t xml:space="preserve"> </w:t>
      </w:r>
      <w:proofErr w:type="spellStart"/>
      <w:r w:rsidRPr="00AA77E8">
        <w:rPr>
          <w:rFonts w:cs="Arial"/>
          <w:i w:val="0"/>
        </w:rPr>
        <w:t>is</w:t>
      </w:r>
      <w:proofErr w:type="spellEnd"/>
      <w:r w:rsidRPr="00AA77E8">
        <w:rPr>
          <w:rFonts w:cs="Arial"/>
          <w:i w:val="0"/>
        </w:rPr>
        <w:t xml:space="preserve"> not in the </w:t>
      </w:r>
      <w:proofErr w:type="spellStart"/>
      <w:r w:rsidRPr="00AA77E8">
        <w:rPr>
          <w:rFonts w:cs="Arial"/>
          <w:i w:val="0"/>
        </w:rPr>
        <w:t>payment</w:t>
      </w:r>
      <w:proofErr w:type="spellEnd"/>
      <w:r w:rsidRPr="00AA77E8">
        <w:rPr>
          <w:rFonts w:cs="Arial"/>
          <w:i w:val="0"/>
        </w:rPr>
        <w:t xml:space="preserve"> </w:t>
      </w:r>
      <w:proofErr w:type="spellStart"/>
      <w:r w:rsidRPr="00AA77E8">
        <w:rPr>
          <w:rFonts w:cs="Arial"/>
          <w:i w:val="0"/>
        </w:rPr>
        <w:t>phase</w:t>
      </w:r>
      <w:proofErr w:type="spellEnd"/>
    </w:p>
    <w:p w14:paraId="1D4B02E1" w14:textId="77777777" w:rsidR="00C73F14" w:rsidRPr="0028446B" w:rsidRDefault="00C73F14" w:rsidP="00C73F14">
      <w:pPr>
        <w:pStyle w:val="bullet"/>
        <w:rPr>
          <w:i w:val="0"/>
        </w:rPr>
      </w:pPr>
      <w:proofErr w:type="spellStart"/>
      <w:r>
        <w:rPr>
          <w:i w:val="0"/>
        </w:rPr>
        <w:t>Command</w:t>
      </w:r>
      <w:proofErr w:type="spellEnd"/>
      <w:r>
        <w:rPr>
          <w:i w:val="0"/>
        </w:rPr>
        <w:t xml:space="preserve"> </w:t>
      </w:r>
      <w:proofErr w:type="spellStart"/>
      <w:r>
        <w:rPr>
          <w:i w:val="0"/>
        </w:rPr>
        <w:t>cannot</w:t>
      </w:r>
      <w:proofErr w:type="spellEnd"/>
      <w:r>
        <w:rPr>
          <w:i w:val="0"/>
        </w:rPr>
        <w:t xml:space="preserve"> be </w:t>
      </w:r>
      <w:proofErr w:type="spellStart"/>
      <w:r>
        <w:rPr>
          <w:i w:val="0"/>
        </w:rPr>
        <w:t>used</w:t>
      </w:r>
      <w:proofErr w:type="spellEnd"/>
      <w:r>
        <w:rPr>
          <w:i w:val="0"/>
        </w:rPr>
        <w:t xml:space="preserve"> </w:t>
      </w:r>
      <w:proofErr w:type="spellStart"/>
      <w:r>
        <w:rPr>
          <w:i w:val="0"/>
        </w:rPr>
        <w:t>at</w:t>
      </w:r>
      <w:proofErr w:type="spellEnd"/>
      <w:r>
        <w:rPr>
          <w:i w:val="0"/>
        </w:rPr>
        <w:t xml:space="preserve"> VAT </w:t>
      </w:r>
      <w:proofErr w:type="spellStart"/>
      <w:r>
        <w:rPr>
          <w:i w:val="0"/>
        </w:rPr>
        <w:t>invocie</w:t>
      </w:r>
      <w:proofErr w:type="spellEnd"/>
    </w:p>
    <w:p w14:paraId="61BA39D1" w14:textId="77777777" w:rsidR="00C73F14" w:rsidRPr="0028446B" w:rsidRDefault="00C73F14" w:rsidP="00C73F14">
      <w:pPr>
        <w:rPr>
          <w:rFonts w:cs="Arial"/>
        </w:rPr>
      </w:pPr>
    </w:p>
    <w:p w14:paraId="4048FD17" w14:textId="77777777" w:rsidR="00C73F14" w:rsidRPr="0028446B" w:rsidRDefault="00C73F14" w:rsidP="00C73F14">
      <w:pPr>
        <w:pStyle w:val="Notes"/>
      </w:pPr>
      <w:proofErr w:type="spellStart"/>
      <w:r>
        <w:t>Possible</w:t>
      </w:r>
      <w:proofErr w:type="spellEnd"/>
      <w:r>
        <w:t xml:space="preserve"> </w:t>
      </w:r>
      <w:proofErr w:type="spellStart"/>
      <w:r>
        <w:t>further</w:t>
      </w:r>
      <w:proofErr w:type="spellEnd"/>
      <w:r>
        <w:t xml:space="preserve"> </w:t>
      </w:r>
      <w:proofErr w:type="spellStart"/>
      <w:r>
        <w:t>operations</w:t>
      </w:r>
      <w:proofErr w:type="spellEnd"/>
    </w:p>
    <w:p w14:paraId="4B221FFD" w14:textId="77777777" w:rsidR="00C73F14" w:rsidRPr="00AA77E8" w:rsidRDefault="00C73F14" w:rsidP="00C73F14">
      <w:pPr>
        <w:pStyle w:val="bullet"/>
        <w:rPr>
          <w:i w:val="0"/>
        </w:rPr>
      </w:pPr>
      <w:r w:rsidRPr="00AA77E8">
        <w:rPr>
          <w:i w:val="0"/>
        </w:rPr>
        <w:t xml:space="preserve">Sales </w:t>
      </w:r>
      <w:proofErr w:type="spellStart"/>
      <w:r w:rsidRPr="00AA77E8">
        <w:rPr>
          <w:i w:val="0"/>
        </w:rPr>
        <w:t>line</w:t>
      </w:r>
      <w:proofErr w:type="spellEnd"/>
    </w:p>
    <w:p w14:paraId="7732156F" w14:textId="77777777" w:rsidR="00C73F14" w:rsidRPr="00AA77E8" w:rsidRDefault="00C73F14" w:rsidP="00C73F14">
      <w:pPr>
        <w:pStyle w:val="bullet"/>
        <w:rPr>
          <w:i w:val="0"/>
        </w:rPr>
      </w:pPr>
      <w:r w:rsidRPr="00AA77E8">
        <w:rPr>
          <w:i w:val="0"/>
        </w:rPr>
        <w:t xml:space="preserve">Discount </w:t>
      </w:r>
      <w:proofErr w:type="spellStart"/>
      <w:r w:rsidRPr="00AA77E8">
        <w:rPr>
          <w:i w:val="0"/>
        </w:rPr>
        <w:t>or</w:t>
      </w:r>
      <w:proofErr w:type="spellEnd"/>
      <w:r w:rsidRPr="00AA77E8">
        <w:rPr>
          <w:i w:val="0"/>
        </w:rPr>
        <w:t xml:space="preserve"> </w:t>
      </w:r>
      <w:proofErr w:type="spellStart"/>
      <w:r w:rsidRPr="00AA77E8">
        <w:rPr>
          <w:i w:val="0"/>
        </w:rPr>
        <w:t>ulift</w:t>
      </w:r>
      <w:proofErr w:type="spellEnd"/>
      <w:r w:rsidRPr="00AA77E8">
        <w:rPr>
          <w:i w:val="0"/>
        </w:rPr>
        <w:t xml:space="preserve"> to the </w:t>
      </w:r>
      <w:proofErr w:type="spellStart"/>
      <w:r w:rsidRPr="00AA77E8">
        <w:rPr>
          <w:i w:val="0"/>
        </w:rPr>
        <w:t>sales</w:t>
      </w:r>
      <w:proofErr w:type="spellEnd"/>
      <w:r w:rsidRPr="00AA77E8">
        <w:rPr>
          <w:i w:val="0"/>
        </w:rPr>
        <w:t xml:space="preserve"> </w:t>
      </w:r>
      <w:proofErr w:type="spellStart"/>
      <w:r w:rsidRPr="00AA77E8">
        <w:rPr>
          <w:i w:val="0"/>
        </w:rPr>
        <w:t>line</w:t>
      </w:r>
      <w:proofErr w:type="spellEnd"/>
    </w:p>
    <w:p w14:paraId="576D2C13" w14:textId="77777777" w:rsidR="00C73F14" w:rsidRPr="00AA77E8" w:rsidRDefault="00C73F14" w:rsidP="00C73F14">
      <w:pPr>
        <w:pStyle w:val="bullet"/>
        <w:rPr>
          <w:i w:val="0"/>
        </w:rPr>
      </w:pPr>
      <w:r w:rsidRPr="00AA77E8">
        <w:rPr>
          <w:i w:val="0"/>
        </w:rPr>
        <w:t xml:space="preserve">Discount </w:t>
      </w:r>
      <w:proofErr w:type="spellStart"/>
      <w:r w:rsidRPr="00AA77E8">
        <w:rPr>
          <w:i w:val="0"/>
        </w:rPr>
        <w:t>or</w:t>
      </w:r>
      <w:proofErr w:type="spellEnd"/>
      <w:r w:rsidRPr="00AA77E8">
        <w:rPr>
          <w:i w:val="0"/>
        </w:rPr>
        <w:t xml:space="preserve"> </w:t>
      </w:r>
      <w:proofErr w:type="spellStart"/>
      <w:r w:rsidRPr="00AA77E8">
        <w:rPr>
          <w:i w:val="0"/>
        </w:rPr>
        <w:t>uplift</w:t>
      </w:r>
      <w:proofErr w:type="spellEnd"/>
      <w:r w:rsidRPr="00AA77E8">
        <w:rPr>
          <w:i w:val="0"/>
        </w:rPr>
        <w:t xml:space="preserve"> to the </w:t>
      </w:r>
      <w:proofErr w:type="spellStart"/>
      <w:r w:rsidRPr="00AA77E8">
        <w:rPr>
          <w:i w:val="0"/>
        </w:rPr>
        <w:t>partial</w:t>
      </w:r>
      <w:proofErr w:type="spellEnd"/>
      <w:r w:rsidRPr="00AA77E8">
        <w:rPr>
          <w:i w:val="0"/>
        </w:rPr>
        <w:t xml:space="preserve"> sum</w:t>
      </w:r>
    </w:p>
    <w:p w14:paraId="1240AC59" w14:textId="77777777" w:rsidR="00C73F14" w:rsidRPr="00AA77E8" w:rsidRDefault="00C73F14" w:rsidP="00C73F14">
      <w:pPr>
        <w:pStyle w:val="bullet"/>
        <w:rPr>
          <w:i w:val="0"/>
        </w:rPr>
      </w:pPr>
      <w:proofErr w:type="spellStart"/>
      <w:r w:rsidRPr="00AA77E8">
        <w:rPr>
          <w:i w:val="0"/>
        </w:rPr>
        <w:t>Footer</w:t>
      </w:r>
      <w:proofErr w:type="spellEnd"/>
    </w:p>
    <w:p w14:paraId="562084D5" w14:textId="77777777" w:rsidR="00C73F14" w:rsidRPr="00AA77E8" w:rsidRDefault="00C73F14" w:rsidP="00C73F14">
      <w:pPr>
        <w:pStyle w:val="bullet"/>
        <w:rPr>
          <w:i w:val="0"/>
        </w:rPr>
      </w:pPr>
      <w:proofErr w:type="spellStart"/>
      <w:r w:rsidRPr="00AA77E8">
        <w:rPr>
          <w:i w:val="0"/>
        </w:rPr>
        <w:t>Settlement</w:t>
      </w:r>
      <w:proofErr w:type="spellEnd"/>
      <w:r w:rsidRPr="00AA77E8">
        <w:rPr>
          <w:i w:val="0"/>
        </w:rPr>
        <w:t xml:space="preserve"> of the </w:t>
      </w:r>
      <w:proofErr w:type="spellStart"/>
      <w:r w:rsidRPr="00AA77E8">
        <w:rPr>
          <w:i w:val="0"/>
        </w:rPr>
        <w:t>returnable</w:t>
      </w:r>
      <w:proofErr w:type="spellEnd"/>
      <w:r w:rsidRPr="00AA77E8">
        <w:rPr>
          <w:i w:val="0"/>
        </w:rPr>
        <w:t xml:space="preserve"> </w:t>
      </w:r>
      <w:proofErr w:type="spellStart"/>
      <w:r w:rsidRPr="00AA77E8">
        <w:rPr>
          <w:i w:val="0"/>
        </w:rPr>
        <w:t>packaging</w:t>
      </w:r>
      <w:proofErr w:type="spellEnd"/>
    </w:p>
    <w:p w14:paraId="3894C98E" w14:textId="77777777" w:rsidR="00C73F14" w:rsidRPr="00AA77E8" w:rsidRDefault="00C73F14" w:rsidP="00C73F14">
      <w:pPr>
        <w:pStyle w:val="bullet"/>
        <w:rPr>
          <w:i w:val="0"/>
        </w:rPr>
      </w:pPr>
      <w:r w:rsidRPr="00AA77E8">
        <w:rPr>
          <w:i w:val="0"/>
        </w:rPr>
        <w:t xml:space="preserve">Conversion </w:t>
      </w:r>
      <w:proofErr w:type="spellStart"/>
      <w:r w:rsidRPr="00AA77E8">
        <w:rPr>
          <w:i w:val="0"/>
        </w:rPr>
        <w:t>or</w:t>
      </w:r>
      <w:proofErr w:type="spellEnd"/>
      <w:r w:rsidRPr="00AA77E8">
        <w:rPr>
          <w:i w:val="0"/>
        </w:rPr>
        <w:t xml:space="preserve"> </w:t>
      </w:r>
      <w:proofErr w:type="spellStart"/>
      <w:r w:rsidRPr="00AA77E8">
        <w:rPr>
          <w:i w:val="0"/>
        </w:rPr>
        <w:t>payment</w:t>
      </w:r>
      <w:proofErr w:type="spellEnd"/>
      <w:r w:rsidRPr="00AA77E8">
        <w:rPr>
          <w:i w:val="0"/>
        </w:rPr>
        <w:t xml:space="preserve"> with </w:t>
      </w:r>
      <w:proofErr w:type="spellStart"/>
      <w:r w:rsidRPr="00AA77E8">
        <w:rPr>
          <w:i w:val="0"/>
        </w:rPr>
        <w:t>foreign</w:t>
      </w:r>
      <w:proofErr w:type="spellEnd"/>
      <w:r w:rsidRPr="00AA77E8">
        <w:rPr>
          <w:i w:val="0"/>
        </w:rPr>
        <w:t xml:space="preserve"> </w:t>
      </w:r>
      <w:proofErr w:type="spellStart"/>
      <w:r w:rsidRPr="00AA77E8">
        <w:rPr>
          <w:i w:val="0"/>
        </w:rPr>
        <w:t>currency</w:t>
      </w:r>
      <w:proofErr w:type="spellEnd"/>
    </w:p>
    <w:p w14:paraId="3F050ED3" w14:textId="77777777" w:rsidR="00C73F14" w:rsidRPr="00AA77E8" w:rsidRDefault="00C73F14" w:rsidP="00C73F14">
      <w:pPr>
        <w:pStyle w:val="bullet"/>
        <w:rPr>
          <w:i w:val="0"/>
        </w:rPr>
      </w:pPr>
      <w:proofErr w:type="spellStart"/>
      <w:r w:rsidRPr="00AA77E8">
        <w:rPr>
          <w:i w:val="0"/>
        </w:rPr>
        <w:t>Cancellation</w:t>
      </w:r>
      <w:proofErr w:type="spellEnd"/>
      <w:r w:rsidRPr="00AA77E8">
        <w:rPr>
          <w:i w:val="0"/>
        </w:rPr>
        <w:t xml:space="preserve"> of the </w:t>
      </w:r>
      <w:proofErr w:type="spellStart"/>
      <w:r w:rsidRPr="00AA77E8">
        <w:rPr>
          <w:i w:val="0"/>
        </w:rPr>
        <w:t>sales</w:t>
      </w:r>
      <w:proofErr w:type="spellEnd"/>
      <w:r w:rsidRPr="00AA77E8">
        <w:rPr>
          <w:i w:val="0"/>
        </w:rPr>
        <w:t xml:space="preserve"> </w:t>
      </w:r>
      <w:proofErr w:type="spellStart"/>
      <w:r w:rsidRPr="00AA77E8">
        <w:rPr>
          <w:i w:val="0"/>
        </w:rPr>
        <w:t>line</w:t>
      </w:r>
      <w:proofErr w:type="spellEnd"/>
    </w:p>
    <w:p w14:paraId="40167E02" w14:textId="77777777" w:rsidR="00C73F14" w:rsidRPr="00AA77E8" w:rsidRDefault="00C73F14" w:rsidP="00C73F14">
      <w:pPr>
        <w:pStyle w:val="bullet"/>
        <w:rPr>
          <w:i w:val="0"/>
        </w:rPr>
      </w:pPr>
      <w:proofErr w:type="spellStart"/>
      <w:r w:rsidRPr="00AA77E8">
        <w:rPr>
          <w:i w:val="0"/>
        </w:rPr>
        <w:t>Cancellation</w:t>
      </w:r>
      <w:proofErr w:type="spellEnd"/>
      <w:r w:rsidRPr="00AA77E8">
        <w:rPr>
          <w:i w:val="0"/>
        </w:rPr>
        <w:t xml:space="preserve"> of the </w:t>
      </w:r>
      <w:proofErr w:type="spellStart"/>
      <w:r w:rsidRPr="00AA77E8">
        <w:rPr>
          <w:i w:val="0"/>
        </w:rPr>
        <w:t>transaction</w:t>
      </w:r>
      <w:proofErr w:type="spellEnd"/>
    </w:p>
    <w:p w14:paraId="39ECE5E6" w14:textId="77777777" w:rsidR="00C73F14" w:rsidRPr="0028446B" w:rsidRDefault="00C73F14" w:rsidP="00C73F14">
      <w:pPr>
        <w:pStyle w:val="bullet"/>
        <w:rPr>
          <w:i w:val="0"/>
        </w:rPr>
      </w:pPr>
      <w:r w:rsidRPr="00AA77E8">
        <w:rPr>
          <w:i w:val="0"/>
        </w:rPr>
        <w:t xml:space="preserve">Sum of the </w:t>
      </w:r>
      <w:proofErr w:type="spellStart"/>
      <w:r w:rsidRPr="00AA77E8">
        <w:rPr>
          <w:i w:val="0"/>
        </w:rPr>
        <w:t>transaction</w:t>
      </w:r>
      <w:proofErr w:type="spellEnd"/>
    </w:p>
    <w:p w14:paraId="503C73DB" w14:textId="77777777" w:rsidR="00C73F14" w:rsidRPr="0028446B" w:rsidRDefault="00C73F14" w:rsidP="00C73F14">
      <w:pPr>
        <w:pStyle w:val="GREEN"/>
      </w:pPr>
    </w:p>
    <w:p w14:paraId="3A358774" w14:textId="77777777" w:rsidR="00C73F14" w:rsidRPr="0028446B" w:rsidRDefault="00C73F14" w:rsidP="00C73F14">
      <w:pPr>
        <w:pStyle w:val="Nagwek3"/>
      </w:pPr>
      <w:bookmarkStart w:id="197" w:name="_Toc535564701"/>
      <w:bookmarkStart w:id="198" w:name="_Toc535579556"/>
      <w:bookmarkStart w:id="199" w:name="_Toc114282234"/>
      <w:bookmarkStart w:id="200" w:name="_Toc129658834"/>
      <w:r w:rsidRPr="0028446B">
        <w:t>4.3.</w:t>
      </w:r>
      <w:r w:rsidRPr="0028446B">
        <w:rPr>
          <w:lang w:val="pl-PL"/>
        </w:rPr>
        <w:t>7</w:t>
      </w:r>
      <w:r w:rsidRPr="0028446B">
        <w:t xml:space="preserve"> </w:t>
      </w:r>
      <w:r>
        <w:t xml:space="preserve">Discount </w:t>
      </w:r>
      <w:proofErr w:type="spellStart"/>
      <w:r>
        <w:t>or</w:t>
      </w:r>
      <w:proofErr w:type="spellEnd"/>
      <w:r>
        <w:t xml:space="preserve"> </w:t>
      </w:r>
      <w:proofErr w:type="spellStart"/>
      <w:r>
        <w:t>uplift</w:t>
      </w:r>
      <w:proofErr w:type="spellEnd"/>
      <w:r>
        <w:rPr>
          <w:lang w:val="pl-PL"/>
        </w:rPr>
        <w:t xml:space="preserve"> </w:t>
      </w:r>
      <w:proofErr w:type="spellStart"/>
      <w:r>
        <w:rPr>
          <w:lang w:val="pl-PL"/>
        </w:rPr>
        <w:t>amount</w:t>
      </w:r>
      <w:proofErr w:type="spellEnd"/>
      <w:r>
        <w:t xml:space="preserve"> to the </w:t>
      </w:r>
      <w:proofErr w:type="spellStart"/>
      <w:r>
        <w:t>partial</w:t>
      </w:r>
      <w:proofErr w:type="spellEnd"/>
      <w:r>
        <w:t xml:space="preserve"> sum</w:t>
      </w:r>
      <w:bookmarkEnd w:id="197"/>
      <w:bookmarkEnd w:id="198"/>
    </w:p>
    <w:bookmarkEnd w:id="199"/>
    <w:bookmarkEnd w:id="200"/>
    <w:p w14:paraId="329A4063"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6B6E3091" w14:textId="77777777" w:rsidTr="00C73F14">
        <w:tc>
          <w:tcPr>
            <w:tcW w:w="9059" w:type="dxa"/>
          </w:tcPr>
          <w:p w14:paraId="62A4E83C" w14:textId="77777777" w:rsidR="00C73F14" w:rsidRPr="0028446B" w:rsidRDefault="00C73F14" w:rsidP="00C73F14">
            <w:pPr>
              <w:pStyle w:val="rozkaz0"/>
            </w:pPr>
            <w:r>
              <w:t>ESC MFB f &lt;A-</w:t>
            </w:r>
            <w:proofErr w:type="spellStart"/>
            <w:r>
              <w:t>discount</w:t>
            </w:r>
            <w:proofErr w:type="spellEnd"/>
            <w:r>
              <w:t xml:space="preserve"> | U-</w:t>
            </w:r>
            <w:proofErr w:type="spellStart"/>
            <w:r>
              <w:t>uplift</w:t>
            </w:r>
            <w:proofErr w:type="spellEnd"/>
            <w:r>
              <w:t>&gt; ESC MFB1 [&lt;</w:t>
            </w:r>
            <w:proofErr w:type="spellStart"/>
            <w:r>
              <w:t>amount</w:t>
            </w:r>
            <w:proofErr w:type="spellEnd"/>
            <w:r>
              <w:t xml:space="preserve"> in a </w:t>
            </w:r>
            <w:proofErr w:type="spellStart"/>
            <w:r>
              <w:t>rate</w:t>
            </w:r>
            <w:proofErr w:type="spellEnd"/>
            <w:r w:rsidRPr="0028446B">
              <w:t xml:space="preserve"> A&gt; LF... &lt;</w:t>
            </w:r>
            <w:proofErr w:type="spellStart"/>
            <w:r>
              <w:t>amount</w:t>
            </w:r>
            <w:proofErr w:type="spellEnd"/>
            <w:r>
              <w:t xml:space="preserve"> in a </w:t>
            </w:r>
            <w:proofErr w:type="spellStart"/>
            <w:r>
              <w:t>rate</w:t>
            </w:r>
            <w:proofErr w:type="spellEnd"/>
            <w:r w:rsidRPr="0028446B">
              <w:t xml:space="preserve"> G</w:t>
            </w:r>
            <w:r>
              <w:t>&gt; ESC MFB2] &lt;a-</w:t>
            </w:r>
            <w:proofErr w:type="spellStart"/>
            <w:r>
              <w:t>give</w:t>
            </w:r>
            <w:proofErr w:type="spellEnd"/>
            <w:r>
              <w:t xml:space="preserve"> | c-</w:t>
            </w:r>
            <w:proofErr w:type="spellStart"/>
            <w:r>
              <w:t>withdraw</w:t>
            </w:r>
            <w:proofErr w:type="spellEnd"/>
            <w:r>
              <w:t>&gt; &lt;</w:t>
            </w:r>
            <w:proofErr w:type="spellStart"/>
            <w:r>
              <w:t>value</w:t>
            </w:r>
            <w:proofErr w:type="spellEnd"/>
            <w:r w:rsidRPr="0028446B">
              <w:t>&gt; ESC MFE</w:t>
            </w:r>
          </w:p>
        </w:tc>
      </w:tr>
    </w:tbl>
    <w:p w14:paraId="7D4A24A8" w14:textId="77777777" w:rsidR="00C73F14" w:rsidRPr="0028446B" w:rsidRDefault="00C73F14" w:rsidP="00C73F14">
      <w:pPr>
        <w:pStyle w:val="rozkaz0"/>
      </w:pPr>
      <w:proofErr w:type="spellStart"/>
      <w:r>
        <w:t>or</w:t>
      </w:r>
      <w:proofErr w:type="spellEnd"/>
    </w:p>
    <w:tbl>
      <w:tblPr>
        <w:tblStyle w:val="Tabela-Siatka"/>
        <w:tblW w:w="0" w:type="auto"/>
        <w:tblLook w:val="04A0" w:firstRow="1" w:lastRow="0" w:firstColumn="1" w:lastColumn="0" w:noHBand="0" w:noVBand="1"/>
      </w:tblPr>
      <w:tblGrid>
        <w:gridCol w:w="9059"/>
      </w:tblGrid>
      <w:tr w:rsidR="00C73F14" w:rsidRPr="0028446B" w14:paraId="18C2FFB0" w14:textId="77777777" w:rsidTr="00C73F14">
        <w:tc>
          <w:tcPr>
            <w:tcW w:w="9059" w:type="dxa"/>
          </w:tcPr>
          <w:p w14:paraId="206D3625" w14:textId="77777777" w:rsidR="00C73F14" w:rsidRPr="0028446B" w:rsidRDefault="00C73F14" w:rsidP="00C73F14">
            <w:pPr>
              <w:pStyle w:val="rozkaz0"/>
            </w:pPr>
            <w:r>
              <w:t>ESC MFB f &lt;a-</w:t>
            </w:r>
            <w:proofErr w:type="spellStart"/>
            <w:r>
              <w:t>discount</w:t>
            </w:r>
            <w:proofErr w:type="spellEnd"/>
            <w:r>
              <w:t xml:space="preserve"> | u-</w:t>
            </w:r>
            <w:proofErr w:type="spellStart"/>
            <w:r>
              <w:t>uplift</w:t>
            </w:r>
            <w:proofErr w:type="spellEnd"/>
            <w:r>
              <w:t>&gt; ESC MFB1 &lt;a-</w:t>
            </w:r>
            <w:proofErr w:type="spellStart"/>
            <w:r>
              <w:t>give</w:t>
            </w:r>
            <w:proofErr w:type="spellEnd"/>
            <w:r>
              <w:t xml:space="preserve"> | c-</w:t>
            </w:r>
            <w:proofErr w:type="spellStart"/>
            <w:r>
              <w:t>withdraw</w:t>
            </w:r>
            <w:proofErr w:type="spellEnd"/>
            <w:r>
              <w:t>&gt; &lt;</w:t>
            </w:r>
            <w:proofErr w:type="spellStart"/>
            <w:r>
              <w:t>value</w:t>
            </w:r>
            <w:proofErr w:type="spellEnd"/>
            <w:r w:rsidRPr="0028446B">
              <w:t>&gt; ESC MFE</w:t>
            </w:r>
          </w:p>
        </w:tc>
      </w:tr>
    </w:tbl>
    <w:p w14:paraId="0BD7B90A" w14:textId="77777777" w:rsidR="00C73F14" w:rsidRPr="0028446B" w:rsidRDefault="00C73F14" w:rsidP="00C73F14">
      <w:pPr>
        <w:pStyle w:val="rozkaz0"/>
      </w:pPr>
    </w:p>
    <w:p w14:paraId="6DE26DA7" w14:textId="77777777" w:rsidR="00C73F14" w:rsidRPr="0028446B" w:rsidRDefault="00C73F14" w:rsidP="00C73F14">
      <w:pPr>
        <w:pStyle w:val="Notes"/>
      </w:pPr>
      <w:proofErr w:type="spellStart"/>
      <w:r>
        <w:t>Description</w:t>
      </w:r>
      <w:proofErr w:type="spellEnd"/>
    </w:p>
    <w:p w14:paraId="22958247" w14:textId="77777777" w:rsidR="00C73F14" w:rsidRPr="0028446B" w:rsidRDefault="00C73F14" w:rsidP="00C73F14">
      <w:pPr>
        <w:tabs>
          <w:tab w:val="center" w:pos="4896"/>
          <w:tab w:val="left" w:pos="9149"/>
        </w:tabs>
        <w:rPr>
          <w:spacing w:val="-4"/>
        </w:rPr>
      </w:pPr>
      <w:proofErr w:type="spellStart"/>
      <w:r w:rsidRPr="00814528">
        <w:rPr>
          <w:spacing w:val="-4"/>
        </w:rPr>
        <w:t>Grants</w:t>
      </w:r>
      <w:proofErr w:type="spellEnd"/>
      <w:r w:rsidRPr="00814528">
        <w:rPr>
          <w:spacing w:val="-4"/>
        </w:rPr>
        <w:t xml:space="preserve"> </w:t>
      </w:r>
      <w:r>
        <w:rPr>
          <w:spacing w:val="-4"/>
        </w:rPr>
        <w:t xml:space="preserve">and </w:t>
      </w:r>
      <w:proofErr w:type="spellStart"/>
      <w:r>
        <w:rPr>
          <w:spacing w:val="-4"/>
        </w:rPr>
        <w:t>prints</w:t>
      </w:r>
      <w:proofErr w:type="spellEnd"/>
      <w:r>
        <w:rPr>
          <w:spacing w:val="-4"/>
        </w:rPr>
        <w:t xml:space="preserve"> a </w:t>
      </w:r>
      <w:proofErr w:type="spellStart"/>
      <w:r>
        <w:rPr>
          <w:spacing w:val="-4"/>
        </w:rPr>
        <w:t>discount</w:t>
      </w:r>
      <w:proofErr w:type="spellEnd"/>
      <w:r>
        <w:rPr>
          <w:spacing w:val="-4"/>
        </w:rPr>
        <w:t xml:space="preserve"> </w:t>
      </w:r>
      <w:proofErr w:type="spellStart"/>
      <w:r>
        <w:rPr>
          <w:spacing w:val="-4"/>
        </w:rPr>
        <w:t>or</w:t>
      </w:r>
      <w:proofErr w:type="spellEnd"/>
      <w:r>
        <w:rPr>
          <w:spacing w:val="-4"/>
        </w:rPr>
        <w:t xml:space="preserve"> </w:t>
      </w:r>
      <w:proofErr w:type="spellStart"/>
      <w:r>
        <w:rPr>
          <w:spacing w:val="-4"/>
        </w:rPr>
        <w:t>uplift</w:t>
      </w:r>
      <w:proofErr w:type="spellEnd"/>
      <w:r w:rsidRPr="00814528">
        <w:rPr>
          <w:spacing w:val="-4"/>
        </w:rPr>
        <w:t xml:space="preserve"> to the </w:t>
      </w:r>
      <w:proofErr w:type="spellStart"/>
      <w:r w:rsidRPr="00814528">
        <w:rPr>
          <w:spacing w:val="-4"/>
        </w:rPr>
        <w:t>current</w:t>
      </w:r>
      <w:proofErr w:type="spellEnd"/>
      <w:r>
        <w:rPr>
          <w:spacing w:val="-4"/>
        </w:rPr>
        <w:t xml:space="preserve"> </w:t>
      </w:r>
      <w:proofErr w:type="spellStart"/>
      <w:r>
        <w:rPr>
          <w:spacing w:val="-4"/>
        </w:rPr>
        <w:t>amount</w:t>
      </w:r>
      <w:proofErr w:type="spellEnd"/>
      <w:r>
        <w:rPr>
          <w:spacing w:val="-4"/>
        </w:rPr>
        <w:t xml:space="preserve">. The </w:t>
      </w:r>
      <w:proofErr w:type="spellStart"/>
      <w:r>
        <w:rPr>
          <w:spacing w:val="-4"/>
        </w:rPr>
        <w:t>discount</w:t>
      </w:r>
      <w:proofErr w:type="spellEnd"/>
      <w:r>
        <w:rPr>
          <w:spacing w:val="-4"/>
        </w:rPr>
        <w:t xml:space="preserve"> </w:t>
      </w:r>
      <w:proofErr w:type="spellStart"/>
      <w:r>
        <w:rPr>
          <w:spacing w:val="-4"/>
        </w:rPr>
        <w:t>or</w:t>
      </w:r>
      <w:proofErr w:type="spellEnd"/>
      <w:r>
        <w:rPr>
          <w:spacing w:val="-4"/>
        </w:rPr>
        <w:t xml:space="preserve"> </w:t>
      </w:r>
      <w:proofErr w:type="spellStart"/>
      <w:r>
        <w:rPr>
          <w:spacing w:val="-4"/>
        </w:rPr>
        <w:t>uplift</w:t>
      </w:r>
      <w:proofErr w:type="spellEnd"/>
      <w:r>
        <w:rPr>
          <w:spacing w:val="-4"/>
        </w:rPr>
        <w:t xml:space="preserve"> </w:t>
      </w:r>
      <w:proofErr w:type="spellStart"/>
      <w:r>
        <w:rPr>
          <w:spacing w:val="-4"/>
        </w:rPr>
        <w:t>is</w:t>
      </w:r>
      <w:proofErr w:type="spellEnd"/>
      <w:r>
        <w:rPr>
          <w:spacing w:val="-4"/>
        </w:rPr>
        <w:t xml:space="preserve"> a </w:t>
      </w:r>
      <w:proofErr w:type="spellStart"/>
      <w:r>
        <w:rPr>
          <w:spacing w:val="-4"/>
        </w:rPr>
        <w:t>fixed</w:t>
      </w:r>
      <w:proofErr w:type="spellEnd"/>
      <w:r>
        <w:rPr>
          <w:spacing w:val="-4"/>
        </w:rPr>
        <w:t xml:space="preserve"> </w:t>
      </w:r>
      <w:proofErr w:type="spellStart"/>
      <w:r>
        <w:rPr>
          <w:spacing w:val="-4"/>
        </w:rPr>
        <w:t>amount</w:t>
      </w:r>
      <w:proofErr w:type="spellEnd"/>
      <w:r>
        <w:rPr>
          <w:spacing w:val="-4"/>
        </w:rPr>
        <w:t xml:space="preserve"> </w:t>
      </w:r>
      <w:proofErr w:type="spellStart"/>
      <w:r>
        <w:rPr>
          <w:spacing w:val="-4"/>
        </w:rPr>
        <w:t>subtracted</w:t>
      </w:r>
      <w:proofErr w:type="spellEnd"/>
      <w:r w:rsidRPr="00814528">
        <w:rPr>
          <w:spacing w:val="-4"/>
        </w:rPr>
        <w:t xml:space="preserve"> </w:t>
      </w:r>
      <w:proofErr w:type="spellStart"/>
      <w:r w:rsidRPr="00814528">
        <w:rPr>
          <w:spacing w:val="-4"/>
        </w:rPr>
        <w:t>or</w:t>
      </w:r>
      <w:proofErr w:type="spellEnd"/>
      <w:r w:rsidRPr="00814528">
        <w:rPr>
          <w:spacing w:val="-4"/>
        </w:rPr>
        <w:t xml:space="preserve"> </w:t>
      </w:r>
      <w:proofErr w:type="spellStart"/>
      <w:r w:rsidRPr="00814528">
        <w:rPr>
          <w:spacing w:val="-4"/>
        </w:rPr>
        <w:t>added</w:t>
      </w:r>
      <w:proofErr w:type="spellEnd"/>
      <w:r w:rsidRPr="00814528">
        <w:rPr>
          <w:spacing w:val="-4"/>
        </w:rPr>
        <w:t xml:space="preserve"> to the </w:t>
      </w:r>
      <w:proofErr w:type="spellStart"/>
      <w:r w:rsidRPr="00814528">
        <w:rPr>
          <w:spacing w:val="-4"/>
        </w:rPr>
        <w:t>accumulator</w:t>
      </w:r>
      <w:proofErr w:type="spellEnd"/>
      <w:r w:rsidRPr="00814528">
        <w:rPr>
          <w:spacing w:val="-4"/>
        </w:rPr>
        <w:t xml:space="preserve"> VAT </w:t>
      </w:r>
      <w:proofErr w:type="spellStart"/>
      <w:r w:rsidRPr="00814528">
        <w:rPr>
          <w:spacing w:val="-4"/>
        </w:rPr>
        <w:t>rates</w:t>
      </w:r>
      <w:proofErr w:type="spellEnd"/>
      <w:r w:rsidRPr="00814528">
        <w:rPr>
          <w:spacing w:val="-4"/>
        </w:rPr>
        <w:t xml:space="preserve">, in </w:t>
      </w:r>
      <w:proofErr w:type="spellStart"/>
      <w:r w:rsidRPr="00814528">
        <w:rPr>
          <w:spacing w:val="-4"/>
        </w:rPr>
        <w:t>proportion</w:t>
      </w:r>
      <w:proofErr w:type="spellEnd"/>
      <w:r w:rsidRPr="00814528">
        <w:rPr>
          <w:spacing w:val="-4"/>
        </w:rPr>
        <w:t xml:space="preserve"> to </w:t>
      </w:r>
      <w:proofErr w:type="spellStart"/>
      <w:r w:rsidRPr="00814528">
        <w:rPr>
          <w:spacing w:val="-4"/>
        </w:rPr>
        <w:t>their</w:t>
      </w:r>
      <w:proofErr w:type="spellEnd"/>
      <w:r w:rsidRPr="00814528">
        <w:rPr>
          <w:spacing w:val="-4"/>
        </w:rPr>
        <w:t xml:space="preserve"> </w:t>
      </w:r>
      <w:proofErr w:type="spellStart"/>
      <w:r w:rsidRPr="00814528">
        <w:rPr>
          <w:spacing w:val="-4"/>
        </w:rPr>
        <w:t>current</w:t>
      </w:r>
      <w:proofErr w:type="spellEnd"/>
      <w:r w:rsidRPr="00814528">
        <w:rPr>
          <w:spacing w:val="-4"/>
        </w:rPr>
        <w:t xml:space="preserve"> </w:t>
      </w:r>
      <w:proofErr w:type="spellStart"/>
      <w:r w:rsidRPr="00814528">
        <w:rPr>
          <w:spacing w:val="-4"/>
        </w:rPr>
        <w:t>size</w:t>
      </w:r>
      <w:proofErr w:type="spellEnd"/>
      <w:r w:rsidRPr="00814528">
        <w:rPr>
          <w:spacing w:val="-4"/>
        </w:rPr>
        <w:t xml:space="preserve">. A </w:t>
      </w:r>
      <w:proofErr w:type="spellStart"/>
      <w:r w:rsidRPr="00814528">
        <w:rPr>
          <w:spacing w:val="-4"/>
        </w:rPr>
        <w:t>detailed</w:t>
      </w:r>
      <w:proofErr w:type="spellEnd"/>
      <w:r w:rsidRPr="00814528">
        <w:rPr>
          <w:spacing w:val="-4"/>
        </w:rPr>
        <w:t xml:space="preserve"> </w:t>
      </w:r>
      <w:proofErr w:type="spellStart"/>
      <w:r w:rsidRPr="00814528">
        <w:rPr>
          <w:spacing w:val="-4"/>
        </w:rPr>
        <w:t>algorithm</w:t>
      </w:r>
      <w:proofErr w:type="spellEnd"/>
      <w:r w:rsidRPr="00814528">
        <w:rPr>
          <w:spacing w:val="-4"/>
        </w:rPr>
        <w:t xml:space="preserve"> for </w:t>
      </w:r>
      <w:proofErr w:type="spellStart"/>
      <w:r w:rsidRPr="00814528">
        <w:rPr>
          <w:spacing w:val="-4"/>
        </w:rPr>
        <w:t>calculating</w:t>
      </w:r>
      <w:proofErr w:type="spellEnd"/>
      <w:r w:rsidRPr="00814528">
        <w:rPr>
          <w:spacing w:val="-4"/>
        </w:rPr>
        <w:t xml:space="preserve"> </w:t>
      </w:r>
      <w:proofErr w:type="spellStart"/>
      <w:r w:rsidRPr="00814528">
        <w:rPr>
          <w:spacing w:val="-4"/>
        </w:rPr>
        <w:t>this</w:t>
      </w:r>
      <w:proofErr w:type="spellEnd"/>
      <w:r w:rsidRPr="00814528">
        <w:rPr>
          <w:spacing w:val="-4"/>
        </w:rPr>
        <w:t xml:space="preserve"> </w:t>
      </w:r>
      <w:proofErr w:type="spellStart"/>
      <w:r w:rsidRPr="00814528">
        <w:rPr>
          <w:spacing w:val="-4"/>
        </w:rPr>
        <w:t>discount</w:t>
      </w:r>
      <w:proofErr w:type="spellEnd"/>
      <w:r w:rsidRPr="00814528">
        <w:rPr>
          <w:spacing w:val="-4"/>
        </w:rPr>
        <w:t xml:space="preserve"> </w:t>
      </w:r>
      <w:proofErr w:type="spellStart"/>
      <w:r w:rsidRPr="00814528">
        <w:rPr>
          <w:spacing w:val="-4"/>
        </w:rPr>
        <w:t>is</w:t>
      </w:r>
      <w:proofErr w:type="spellEnd"/>
      <w:r w:rsidRPr="00814528">
        <w:rPr>
          <w:spacing w:val="-4"/>
        </w:rPr>
        <w:t xml:space="preserve"> </w:t>
      </w:r>
      <w:proofErr w:type="spellStart"/>
      <w:r w:rsidRPr="00814528">
        <w:rPr>
          <w:spacing w:val="-4"/>
        </w:rPr>
        <w:t>included</w:t>
      </w:r>
      <w:proofErr w:type="spellEnd"/>
      <w:r w:rsidRPr="00814528">
        <w:rPr>
          <w:spacing w:val="-4"/>
        </w:rPr>
        <w:t xml:space="preserve"> in the </w:t>
      </w:r>
      <w:proofErr w:type="spellStart"/>
      <w:r w:rsidRPr="00814528">
        <w:rPr>
          <w:spacing w:val="-4"/>
        </w:rPr>
        <w:t>Arithmetic</w:t>
      </w:r>
      <w:proofErr w:type="spellEnd"/>
      <w:r w:rsidRPr="00814528">
        <w:rPr>
          <w:spacing w:val="-4"/>
        </w:rPr>
        <w:t xml:space="preserve"> </w:t>
      </w:r>
      <w:proofErr w:type="spellStart"/>
      <w:r w:rsidRPr="00814528">
        <w:rPr>
          <w:spacing w:val="-4"/>
        </w:rPr>
        <w:t>chapter</w:t>
      </w:r>
      <w:proofErr w:type="spellEnd"/>
      <w:r w:rsidRPr="00814528">
        <w:rPr>
          <w:spacing w:val="-4"/>
        </w:rPr>
        <w:t>.</w:t>
      </w:r>
    </w:p>
    <w:p w14:paraId="5CB392C4" w14:textId="77777777" w:rsidR="00C73F14" w:rsidRPr="0028446B" w:rsidRDefault="00C73F14" w:rsidP="00C73F14">
      <w:pPr>
        <w:pStyle w:val="Notes"/>
      </w:pPr>
    </w:p>
    <w:p w14:paraId="70125326" w14:textId="77777777" w:rsidR="00C73F14" w:rsidRPr="0028446B" w:rsidRDefault="00C73F14" w:rsidP="00C73F14">
      <w:pPr>
        <w:pStyle w:val="Notes"/>
      </w:pPr>
      <w:proofErr w:type="spellStart"/>
      <w:r>
        <w:t>Arguments</w:t>
      </w:r>
      <w:proofErr w:type="spellEnd"/>
    </w:p>
    <w:p w14:paraId="0A0CD2DE" w14:textId="77777777" w:rsidR="00C73F14" w:rsidRPr="0028446B" w:rsidRDefault="00C73F14" w:rsidP="00C73F14">
      <w:pPr>
        <w:pStyle w:val="bullet"/>
      </w:pPr>
      <w:r>
        <w:t>&lt;A-</w:t>
      </w:r>
      <w:proofErr w:type="spellStart"/>
      <w:r>
        <w:t>discount</w:t>
      </w:r>
      <w:proofErr w:type="spellEnd"/>
      <w:r>
        <w:t xml:space="preserve"> | U-</w:t>
      </w:r>
      <w:proofErr w:type="spellStart"/>
      <w:r>
        <w:t>withdraw</w:t>
      </w:r>
      <w:proofErr w:type="spellEnd"/>
      <w:r w:rsidRPr="0028446B">
        <w:t xml:space="preserve">&gt; </w:t>
      </w:r>
      <w:r>
        <w:t xml:space="preserve">- </w:t>
      </w:r>
      <w:r w:rsidRPr="00814528">
        <w:rPr>
          <w:i w:val="0"/>
        </w:rPr>
        <w:t xml:space="preserve">the 'A' </w:t>
      </w:r>
      <w:proofErr w:type="spellStart"/>
      <w:r w:rsidRPr="00814528">
        <w:rPr>
          <w:i w:val="0"/>
        </w:rPr>
        <w:t>option</w:t>
      </w:r>
      <w:proofErr w:type="spellEnd"/>
      <w:r w:rsidRPr="00814528">
        <w:rPr>
          <w:i w:val="0"/>
        </w:rPr>
        <w:t xml:space="preserve"> </w:t>
      </w:r>
      <w:proofErr w:type="spellStart"/>
      <w:r w:rsidRPr="00814528">
        <w:rPr>
          <w:i w:val="0"/>
        </w:rPr>
        <w:t>determin</w:t>
      </w:r>
      <w:r>
        <w:rPr>
          <w:i w:val="0"/>
        </w:rPr>
        <w:t>es</w:t>
      </w:r>
      <w:proofErr w:type="spellEnd"/>
      <w:r>
        <w:rPr>
          <w:i w:val="0"/>
        </w:rPr>
        <w:t xml:space="preserve"> the </w:t>
      </w:r>
      <w:proofErr w:type="spellStart"/>
      <w:r>
        <w:rPr>
          <w:i w:val="0"/>
        </w:rPr>
        <w:t>application</w:t>
      </w:r>
      <w:proofErr w:type="spellEnd"/>
      <w:r>
        <w:rPr>
          <w:i w:val="0"/>
        </w:rPr>
        <w:t xml:space="preserve"> of the </w:t>
      </w:r>
      <w:proofErr w:type="spellStart"/>
      <w:r>
        <w:rPr>
          <w:i w:val="0"/>
        </w:rPr>
        <w:t>discount</w:t>
      </w:r>
      <w:proofErr w:type="spellEnd"/>
      <w:r w:rsidRPr="00814528">
        <w:rPr>
          <w:i w:val="0"/>
        </w:rPr>
        <w:t>, the</w:t>
      </w:r>
      <w:r>
        <w:rPr>
          <w:i w:val="0"/>
        </w:rPr>
        <w:t xml:space="preserve"> 'U' </w:t>
      </w:r>
      <w:proofErr w:type="spellStart"/>
      <w:r>
        <w:rPr>
          <w:i w:val="0"/>
        </w:rPr>
        <w:t>option</w:t>
      </w:r>
      <w:proofErr w:type="spellEnd"/>
      <w:r>
        <w:rPr>
          <w:i w:val="0"/>
        </w:rPr>
        <w:t xml:space="preserve"> </w:t>
      </w:r>
      <w:proofErr w:type="spellStart"/>
      <w:r>
        <w:rPr>
          <w:i w:val="0"/>
        </w:rPr>
        <w:t>selects</w:t>
      </w:r>
      <w:proofErr w:type="spellEnd"/>
      <w:r>
        <w:rPr>
          <w:i w:val="0"/>
        </w:rPr>
        <w:t xml:space="preserve"> the </w:t>
      </w:r>
      <w:proofErr w:type="spellStart"/>
      <w:r>
        <w:rPr>
          <w:i w:val="0"/>
        </w:rPr>
        <w:t>uplift</w:t>
      </w:r>
      <w:proofErr w:type="spellEnd"/>
      <w:r w:rsidRPr="00814528">
        <w:rPr>
          <w:i w:val="0"/>
        </w:rPr>
        <w:t xml:space="preserve"> </w:t>
      </w:r>
      <w:proofErr w:type="spellStart"/>
      <w:r w:rsidRPr="00814528">
        <w:rPr>
          <w:i w:val="0"/>
        </w:rPr>
        <w:t>operation</w:t>
      </w:r>
      <w:proofErr w:type="spellEnd"/>
      <w:r w:rsidRPr="0028446B">
        <w:t>.</w:t>
      </w:r>
    </w:p>
    <w:p w14:paraId="29023E14" w14:textId="77777777" w:rsidR="00C73F14" w:rsidRPr="0028446B" w:rsidRDefault="00C73F14" w:rsidP="00C73F14">
      <w:pPr>
        <w:pStyle w:val="bullet"/>
      </w:pPr>
      <w:r w:rsidRPr="0028446B">
        <w:t>[&lt;</w:t>
      </w:r>
      <w:proofErr w:type="spellStart"/>
      <w:r>
        <w:t>amount</w:t>
      </w:r>
      <w:proofErr w:type="spellEnd"/>
      <w:r>
        <w:t xml:space="preserve"> in a </w:t>
      </w:r>
      <w:proofErr w:type="spellStart"/>
      <w:r>
        <w:t>rate</w:t>
      </w:r>
      <w:proofErr w:type="spellEnd"/>
      <w:r w:rsidRPr="0028446B">
        <w:t xml:space="preserve"> A&gt;, …, &lt;</w:t>
      </w:r>
      <w:r w:rsidRPr="00814528">
        <w:t xml:space="preserve"> </w:t>
      </w:r>
      <w:proofErr w:type="spellStart"/>
      <w:r>
        <w:t>amount</w:t>
      </w:r>
      <w:proofErr w:type="spellEnd"/>
      <w:r>
        <w:t xml:space="preserve"> in a </w:t>
      </w:r>
      <w:proofErr w:type="spellStart"/>
      <w:r>
        <w:t>rate</w:t>
      </w:r>
      <w:proofErr w:type="spellEnd"/>
      <w:r w:rsidRPr="0028446B">
        <w:t xml:space="preserve"> G&gt;] - </w:t>
      </w:r>
      <w:proofErr w:type="spellStart"/>
      <w:r w:rsidRPr="00814528">
        <w:rPr>
          <w:i w:val="0"/>
        </w:rPr>
        <w:t>determi</w:t>
      </w:r>
      <w:r>
        <w:rPr>
          <w:i w:val="0"/>
        </w:rPr>
        <w:t>nes</w:t>
      </w:r>
      <w:proofErr w:type="spellEnd"/>
      <w:r>
        <w:rPr>
          <w:i w:val="0"/>
        </w:rPr>
        <w:t xml:space="preserve"> the </w:t>
      </w:r>
      <w:proofErr w:type="spellStart"/>
      <w:r>
        <w:rPr>
          <w:i w:val="0"/>
        </w:rPr>
        <w:t>values</w:t>
      </w:r>
      <w:proofErr w:type="spellEnd"/>
      <w:r>
        <w:rPr>
          <w:i w:val="0"/>
        </w:rPr>
        <w:t xml:space="preserve"> </w:t>
      </w:r>
      <w:proofErr w:type="spellStart"/>
      <w:r>
        <w:rPr>
          <w:i w:val="0"/>
        </w:rPr>
        <w:t>that</w:t>
      </w:r>
      <w:proofErr w:type="spellEnd"/>
      <w:r>
        <w:rPr>
          <w:i w:val="0"/>
        </w:rPr>
        <w:t xml:space="preserve"> </w:t>
      </w:r>
      <w:proofErr w:type="spellStart"/>
      <w:r>
        <w:rPr>
          <w:i w:val="0"/>
        </w:rPr>
        <w:t>will</w:t>
      </w:r>
      <w:proofErr w:type="spellEnd"/>
      <w:r>
        <w:rPr>
          <w:i w:val="0"/>
        </w:rPr>
        <w:t xml:space="preserve"> be </w:t>
      </w:r>
      <w:proofErr w:type="spellStart"/>
      <w:r>
        <w:rPr>
          <w:i w:val="0"/>
        </w:rPr>
        <w:t>subtra</w:t>
      </w:r>
      <w:r w:rsidRPr="00814528">
        <w:rPr>
          <w:i w:val="0"/>
        </w:rPr>
        <w:t>cted</w:t>
      </w:r>
      <w:proofErr w:type="spellEnd"/>
      <w:r>
        <w:rPr>
          <w:i w:val="0"/>
        </w:rPr>
        <w:t xml:space="preserve"> from </w:t>
      </w:r>
      <w:proofErr w:type="spellStart"/>
      <w:r>
        <w:rPr>
          <w:i w:val="0"/>
        </w:rPr>
        <w:t>or</w:t>
      </w:r>
      <w:proofErr w:type="spellEnd"/>
      <w:r>
        <w:rPr>
          <w:i w:val="0"/>
        </w:rPr>
        <w:t xml:space="preserve"> </w:t>
      </w:r>
      <w:proofErr w:type="spellStart"/>
      <w:r>
        <w:rPr>
          <w:i w:val="0"/>
        </w:rPr>
        <w:t>added</w:t>
      </w:r>
      <w:proofErr w:type="spellEnd"/>
      <w:r>
        <w:rPr>
          <w:i w:val="0"/>
        </w:rPr>
        <w:t xml:space="preserve"> to the </w:t>
      </w:r>
      <w:proofErr w:type="spellStart"/>
      <w:r>
        <w:rPr>
          <w:i w:val="0"/>
        </w:rPr>
        <w:t>accumulator</w:t>
      </w:r>
      <w:proofErr w:type="spellEnd"/>
      <w:r>
        <w:rPr>
          <w:i w:val="0"/>
        </w:rPr>
        <w:t xml:space="preserve"> VAT </w:t>
      </w:r>
      <w:proofErr w:type="spellStart"/>
      <w:r>
        <w:rPr>
          <w:i w:val="0"/>
        </w:rPr>
        <w:t>rates</w:t>
      </w:r>
      <w:proofErr w:type="spellEnd"/>
      <w:r>
        <w:rPr>
          <w:i w:val="0"/>
        </w:rPr>
        <w:t xml:space="preserve"> </w:t>
      </w:r>
      <w:proofErr w:type="spellStart"/>
      <w:r>
        <w:rPr>
          <w:i w:val="0"/>
        </w:rPr>
        <w:t>category</w:t>
      </w:r>
      <w:proofErr w:type="spellEnd"/>
      <w:r>
        <w:rPr>
          <w:i w:val="0"/>
        </w:rPr>
        <w:t xml:space="preserve"> A ...</w:t>
      </w:r>
      <w:r w:rsidRPr="00814528">
        <w:rPr>
          <w:i w:val="0"/>
        </w:rPr>
        <w:t xml:space="preserve">G. </w:t>
      </w:r>
      <w:proofErr w:type="spellStart"/>
      <w:r w:rsidRPr="00814528">
        <w:rPr>
          <w:i w:val="0"/>
        </w:rPr>
        <w:t>If</w:t>
      </w:r>
      <w:proofErr w:type="spellEnd"/>
      <w:r w:rsidRPr="00814528">
        <w:rPr>
          <w:i w:val="0"/>
        </w:rPr>
        <w:t xml:space="preserve"> the </w:t>
      </w:r>
      <w:proofErr w:type="spellStart"/>
      <w:r w:rsidRPr="00814528">
        <w:rPr>
          <w:i w:val="0"/>
        </w:rPr>
        <w:t>tax</w:t>
      </w:r>
      <w:proofErr w:type="spellEnd"/>
      <w:r w:rsidRPr="00814528">
        <w:rPr>
          <w:i w:val="0"/>
        </w:rPr>
        <w:t xml:space="preserve"> </w:t>
      </w:r>
      <w:proofErr w:type="spellStart"/>
      <w:r w:rsidRPr="00814528">
        <w:rPr>
          <w:i w:val="0"/>
        </w:rPr>
        <w:t>rate</w:t>
      </w:r>
      <w:proofErr w:type="spellEnd"/>
      <w:r w:rsidRPr="00814528">
        <w:rPr>
          <w:i w:val="0"/>
        </w:rPr>
        <w:t xml:space="preserve"> for a </w:t>
      </w:r>
      <w:proofErr w:type="spellStart"/>
      <w:r w:rsidRPr="00814528">
        <w:rPr>
          <w:i w:val="0"/>
        </w:rPr>
        <w:t>given</w:t>
      </w:r>
      <w:proofErr w:type="spellEnd"/>
      <w:r w:rsidRPr="00814528">
        <w:rPr>
          <w:i w:val="0"/>
        </w:rPr>
        <w:t xml:space="preserve"> VAT </w:t>
      </w:r>
      <w:proofErr w:type="spellStart"/>
      <w:r w:rsidRPr="00814528">
        <w:rPr>
          <w:i w:val="0"/>
        </w:rPr>
        <w:t>category</w:t>
      </w:r>
      <w:proofErr w:type="spellEnd"/>
      <w:r w:rsidRPr="00814528">
        <w:rPr>
          <w:i w:val="0"/>
        </w:rPr>
        <w:t xml:space="preserve"> </w:t>
      </w:r>
      <w:proofErr w:type="spellStart"/>
      <w:r w:rsidRPr="00814528">
        <w:rPr>
          <w:i w:val="0"/>
        </w:rPr>
        <w:t>is</w:t>
      </w:r>
      <w:proofErr w:type="spellEnd"/>
      <w:r w:rsidRPr="00814528">
        <w:rPr>
          <w:i w:val="0"/>
        </w:rPr>
        <w:t xml:space="preserve"> not </w:t>
      </w:r>
      <w:proofErr w:type="spellStart"/>
      <w:r w:rsidRPr="00814528">
        <w:rPr>
          <w:i w:val="0"/>
        </w:rPr>
        <w:t>defined</w:t>
      </w:r>
      <w:proofErr w:type="spellEnd"/>
      <w:r w:rsidRPr="00814528">
        <w:rPr>
          <w:i w:val="0"/>
        </w:rPr>
        <w:t xml:space="preserve"> </w:t>
      </w:r>
      <w:proofErr w:type="spellStart"/>
      <w:r w:rsidRPr="00814528">
        <w:rPr>
          <w:i w:val="0"/>
        </w:rPr>
        <w:t>then</w:t>
      </w:r>
      <w:proofErr w:type="spellEnd"/>
      <w:r w:rsidRPr="00814528">
        <w:rPr>
          <w:i w:val="0"/>
        </w:rPr>
        <w:t xml:space="preserve"> the </w:t>
      </w:r>
      <w:proofErr w:type="spellStart"/>
      <w:r w:rsidRPr="00814528">
        <w:rPr>
          <w:i w:val="0"/>
        </w:rPr>
        <w:t>value</w:t>
      </w:r>
      <w:proofErr w:type="spellEnd"/>
      <w:r w:rsidRPr="00814528">
        <w:rPr>
          <w:i w:val="0"/>
        </w:rPr>
        <w:t xml:space="preserve"> for </w:t>
      </w:r>
      <w:proofErr w:type="spellStart"/>
      <w:r w:rsidRPr="00814528">
        <w:rPr>
          <w:i w:val="0"/>
        </w:rPr>
        <w:t>this</w:t>
      </w:r>
      <w:proofErr w:type="spellEnd"/>
      <w:r w:rsidRPr="00814528">
        <w:rPr>
          <w:i w:val="0"/>
        </w:rPr>
        <w:t xml:space="preserve"> </w:t>
      </w:r>
      <w:proofErr w:type="spellStart"/>
      <w:r w:rsidRPr="00814528">
        <w:rPr>
          <w:i w:val="0"/>
        </w:rPr>
        <w:t>category</w:t>
      </w:r>
      <w:proofErr w:type="spellEnd"/>
      <w:r w:rsidRPr="00814528">
        <w:rPr>
          <w:i w:val="0"/>
        </w:rPr>
        <w:t xml:space="preserve"> </w:t>
      </w:r>
      <w:proofErr w:type="spellStart"/>
      <w:r w:rsidRPr="00814528">
        <w:rPr>
          <w:i w:val="0"/>
        </w:rPr>
        <w:t>must</w:t>
      </w:r>
      <w:proofErr w:type="spellEnd"/>
      <w:r w:rsidRPr="00814528">
        <w:rPr>
          <w:i w:val="0"/>
        </w:rPr>
        <w:t xml:space="preserve"> be </w:t>
      </w:r>
      <w:proofErr w:type="spellStart"/>
      <w:r w:rsidRPr="00814528">
        <w:rPr>
          <w:i w:val="0"/>
        </w:rPr>
        <w:t>equal</w:t>
      </w:r>
      <w:proofErr w:type="spellEnd"/>
      <w:r w:rsidRPr="00814528">
        <w:rPr>
          <w:i w:val="0"/>
        </w:rPr>
        <w:t xml:space="preserve"> to zero (0.00). The </w:t>
      </w:r>
      <w:proofErr w:type="spellStart"/>
      <w:r w:rsidRPr="00814528">
        <w:rPr>
          <w:i w:val="0"/>
        </w:rPr>
        <w:t>correctness</w:t>
      </w:r>
      <w:proofErr w:type="spellEnd"/>
      <w:r w:rsidRPr="00814528">
        <w:rPr>
          <w:i w:val="0"/>
        </w:rPr>
        <w:t xml:space="preserve"> of the </w:t>
      </w:r>
      <w:proofErr w:type="spellStart"/>
      <w:r w:rsidRPr="00814528">
        <w:rPr>
          <w:i w:val="0"/>
        </w:rPr>
        <w:t>separation</w:t>
      </w:r>
      <w:proofErr w:type="spellEnd"/>
      <w:r w:rsidRPr="00814528">
        <w:rPr>
          <w:i w:val="0"/>
        </w:rPr>
        <w:t xml:space="preserve"> of the </w:t>
      </w:r>
      <w:proofErr w:type="spellStart"/>
      <w:r w:rsidRPr="00814528">
        <w:rPr>
          <w:i w:val="0"/>
        </w:rPr>
        <w:t>tota</w:t>
      </w:r>
      <w:r>
        <w:rPr>
          <w:i w:val="0"/>
        </w:rPr>
        <w:t>l</w:t>
      </w:r>
      <w:proofErr w:type="spellEnd"/>
      <w:r>
        <w:rPr>
          <w:i w:val="0"/>
        </w:rPr>
        <w:t xml:space="preserve"> </w:t>
      </w:r>
      <w:proofErr w:type="spellStart"/>
      <w:r>
        <w:rPr>
          <w:i w:val="0"/>
        </w:rPr>
        <w:t>value</w:t>
      </w:r>
      <w:proofErr w:type="spellEnd"/>
      <w:r>
        <w:rPr>
          <w:i w:val="0"/>
        </w:rPr>
        <w:t xml:space="preserve"> of the </w:t>
      </w:r>
      <w:proofErr w:type="spellStart"/>
      <w:r>
        <w:rPr>
          <w:i w:val="0"/>
        </w:rPr>
        <w:t>discount</w:t>
      </w:r>
      <w:proofErr w:type="spellEnd"/>
      <w:r>
        <w:rPr>
          <w:i w:val="0"/>
        </w:rPr>
        <w:t xml:space="preserve"> </w:t>
      </w:r>
      <w:proofErr w:type="spellStart"/>
      <w:r>
        <w:rPr>
          <w:i w:val="0"/>
        </w:rPr>
        <w:t>or</w:t>
      </w:r>
      <w:proofErr w:type="spellEnd"/>
      <w:r>
        <w:rPr>
          <w:i w:val="0"/>
        </w:rPr>
        <w:t xml:space="preserve"> </w:t>
      </w:r>
      <w:proofErr w:type="spellStart"/>
      <w:r>
        <w:rPr>
          <w:i w:val="0"/>
        </w:rPr>
        <w:t>uplift</w:t>
      </w:r>
      <w:proofErr w:type="spellEnd"/>
      <w:r>
        <w:rPr>
          <w:i w:val="0"/>
        </w:rPr>
        <w:t xml:space="preserve"> on the VAT </w:t>
      </w:r>
      <w:proofErr w:type="spellStart"/>
      <w:r>
        <w:rPr>
          <w:i w:val="0"/>
        </w:rPr>
        <w:t>rate</w:t>
      </w:r>
      <w:proofErr w:type="spellEnd"/>
      <w:r>
        <w:rPr>
          <w:i w:val="0"/>
        </w:rPr>
        <w:t xml:space="preserve"> </w:t>
      </w:r>
      <w:proofErr w:type="spellStart"/>
      <w:r>
        <w:rPr>
          <w:i w:val="0"/>
        </w:rPr>
        <w:t>accumulators</w:t>
      </w:r>
      <w:proofErr w:type="spellEnd"/>
      <w:r w:rsidRPr="00814528">
        <w:rPr>
          <w:i w:val="0"/>
        </w:rPr>
        <w:t xml:space="preserve"> </w:t>
      </w:r>
      <w:proofErr w:type="spellStart"/>
      <w:r w:rsidRPr="00814528">
        <w:rPr>
          <w:i w:val="0"/>
        </w:rPr>
        <w:t>is</w:t>
      </w:r>
      <w:proofErr w:type="spellEnd"/>
      <w:r w:rsidRPr="00814528">
        <w:rPr>
          <w:i w:val="0"/>
        </w:rPr>
        <w:t xml:space="preserve"> </w:t>
      </w:r>
      <w:proofErr w:type="spellStart"/>
      <w:r w:rsidRPr="00814528">
        <w:rPr>
          <w:i w:val="0"/>
        </w:rPr>
        <w:t>verified</w:t>
      </w:r>
      <w:proofErr w:type="spellEnd"/>
      <w:r w:rsidRPr="00814528">
        <w:rPr>
          <w:i w:val="0"/>
        </w:rPr>
        <w:t xml:space="preserve">. The </w:t>
      </w:r>
      <w:proofErr w:type="spellStart"/>
      <w:r w:rsidRPr="00814528">
        <w:rPr>
          <w:i w:val="0"/>
        </w:rPr>
        <w:t>transmitted</w:t>
      </w:r>
      <w:proofErr w:type="spellEnd"/>
      <w:r w:rsidRPr="00814528">
        <w:rPr>
          <w:i w:val="0"/>
        </w:rPr>
        <w:t xml:space="preserve"> </w:t>
      </w:r>
      <w:proofErr w:type="spellStart"/>
      <w:r w:rsidRPr="00814528">
        <w:rPr>
          <w:i w:val="0"/>
        </w:rPr>
        <w:t>value</w:t>
      </w:r>
      <w:proofErr w:type="spellEnd"/>
      <w:r w:rsidRPr="00814528">
        <w:rPr>
          <w:i w:val="0"/>
        </w:rPr>
        <w:t xml:space="preserve"> </w:t>
      </w:r>
      <w:proofErr w:type="spellStart"/>
      <w:r w:rsidRPr="00814528">
        <w:rPr>
          <w:i w:val="0"/>
        </w:rPr>
        <w:t>may</w:t>
      </w:r>
      <w:proofErr w:type="spellEnd"/>
      <w:r w:rsidRPr="00814528">
        <w:rPr>
          <w:i w:val="0"/>
        </w:rPr>
        <w:t xml:space="preserve"> not </w:t>
      </w:r>
      <w:proofErr w:type="spellStart"/>
      <w:r w:rsidRPr="00814528">
        <w:rPr>
          <w:i w:val="0"/>
        </w:rPr>
        <w:t>differ</w:t>
      </w:r>
      <w:proofErr w:type="spellEnd"/>
      <w:r w:rsidRPr="00814528">
        <w:rPr>
          <w:i w:val="0"/>
        </w:rPr>
        <w:t xml:space="preserve"> </w:t>
      </w:r>
      <w:proofErr w:type="spellStart"/>
      <w:r w:rsidRPr="00814528">
        <w:rPr>
          <w:i w:val="0"/>
        </w:rPr>
        <w:t>more</w:t>
      </w:r>
      <w:proofErr w:type="spellEnd"/>
      <w:r w:rsidRPr="00814528">
        <w:rPr>
          <w:i w:val="0"/>
        </w:rPr>
        <w:t xml:space="preserve"> </w:t>
      </w:r>
      <w:proofErr w:type="spellStart"/>
      <w:r w:rsidRPr="00814528">
        <w:rPr>
          <w:i w:val="0"/>
        </w:rPr>
        <w:t>than</w:t>
      </w:r>
      <w:proofErr w:type="spellEnd"/>
      <w:r w:rsidRPr="00814528">
        <w:rPr>
          <w:i w:val="0"/>
        </w:rPr>
        <w:t xml:space="preserve"> +/- 0.01 from the </w:t>
      </w:r>
      <w:proofErr w:type="spellStart"/>
      <w:r w:rsidRPr="00814528">
        <w:rPr>
          <w:i w:val="0"/>
        </w:rPr>
        <w:t>value</w:t>
      </w:r>
      <w:proofErr w:type="spellEnd"/>
      <w:r w:rsidRPr="00814528">
        <w:rPr>
          <w:i w:val="0"/>
        </w:rPr>
        <w:t xml:space="preserve"> </w:t>
      </w:r>
      <w:proofErr w:type="spellStart"/>
      <w:r w:rsidRPr="00814528">
        <w:rPr>
          <w:i w:val="0"/>
        </w:rPr>
        <w:t>calculated</w:t>
      </w:r>
      <w:proofErr w:type="spellEnd"/>
      <w:r w:rsidRPr="00814528">
        <w:rPr>
          <w:i w:val="0"/>
        </w:rPr>
        <w:t xml:space="preserve"> by the </w:t>
      </w:r>
      <w:proofErr w:type="spellStart"/>
      <w:r w:rsidRPr="00814528">
        <w:rPr>
          <w:i w:val="0"/>
        </w:rPr>
        <w:t>fiscal</w:t>
      </w:r>
      <w:proofErr w:type="spellEnd"/>
      <w:r w:rsidRPr="00814528">
        <w:rPr>
          <w:i w:val="0"/>
        </w:rPr>
        <w:t xml:space="preserve"> module. The </w:t>
      </w:r>
      <w:proofErr w:type="spellStart"/>
      <w:r w:rsidRPr="00814528">
        <w:rPr>
          <w:i w:val="0"/>
        </w:rPr>
        <w:t>distribution</w:t>
      </w:r>
      <w:proofErr w:type="spellEnd"/>
      <w:r w:rsidRPr="00814528">
        <w:rPr>
          <w:i w:val="0"/>
        </w:rPr>
        <w:t xml:space="preserve"> of the </w:t>
      </w:r>
      <w:proofErr w:type="spellStart"/>
      <w:r w:rsidRPr="00814528">
        <w:rPr>
          <w:i w:val="0"/>
        </w:rPr>
        <w:t>a</w:t>
      </w:r>
      <w:r>
        <w:rPr>
          <w:i w:val="0"/>
        </w:rPr>
        <w:t>mount</w:t>
      </w:r>
      <w:proofErr w:type="spellEnd"/>
      <w:r>
        <w:rPr>
          <w:i w:val="0"/>
        </w:rPr>
        <w:t xml:space="preserve"> of the </w:t>
      </w:r>
      <w:proofErr w:type="spellStart"/>
      <w:r>
        <w:rPr>
          <w:i w:val="0"/>
        </w:rPr>
        <w:t>discount</w:t>
      </w:r>
      <w:proofErr w:type="spellEnd"/>
      <w:r>
        <w:rPr>
          <w:i w:val="0"/>
        </w:rPr>
        <w:t xml:space="preserve"> / </w:t>
      </w:r>
      <w:proofErr w:type="spellStart"/>
      <w:r>
        <w:rPr>
          <w:i w:val="0"/>
        </w:rPr>
        <w:t>uplift</w:t>
      </w:r>
      <w:proofErr w:type="spellEnd"/>
      <w:r w:rsidRPr="00814528">
        <w:rPr>
          <w:i w:val="0"/>
        </w:rPr>
        <w:t xml:space="preserve"> </w:t>
      </w:r>
      <w:proofErr w:type="spellStart"/>
      <w:r w:rsidRPr="00814528">
        <w:rPr>
          <w:i w:val="0"/>
        </w:rPr>
        <w:t>must</w:t>
      </w:r>
      <w:proofErr w:type="spellEnd"/>
      <w:r w:rsidRPr="00814528">
        <w:rPr>
          <w:i w:val="0"/>
        </w:rPr>
        <w:t xml:space="preserve"> be </w:t>
      </w:r>
      <w:proofErr w:type="spellStart"/>
      <w:r w:rsidRPr="00814528">
        <w:rPr>
          <w:i w:val="0"/>
        </w:rPr>
        <w:t>made</w:t>
      </w:r>
      <w:proofErr w:type="spellEnd"/>
      <w:r w:rsidRPr="00814528">
        <w:rPr>
          <w:i w:val="0"/>
        </w:rPr>
        <w:t xml:space="preserve"> in </w:t>
      </w:r>
      <w:proofErr w:type="spellStart"/>
      <w:r w:rsidRPr="00814528">
        <w:rPr>
          <w:i w:val="0"/>
        </w:rPr>
        <w:t>accordance</w:t>
      </w:r>
      <w:proofErr w:type="spellEnd"/>
      <w:r w:rsidRPr="00814528">
        <w:rPr>
          <w:i w:val="0"/>
        </w:rPr>
        <w:t xml:space="preserve"> with the </w:t>
      </w:r>
      <w:proofErr w:type="spellStart"/>
      <w:r w:rsidRPr="00814528">
        <w:rPr>
          <w:i w:val="0"/>
        </w:rPr>
        <w:t>rules</w:t>
      </w:r>
      <w:proofErr w:type="spellEnd"/>
      <w:r w:rsidRPr="00814528">
        <w:rPr>
          <w:i w:val="0"/>
        </w:rPr>
        <w:t xml:space="preserve"> </w:t>
      </w:r>
      <w:proofErr w:type="spellStart"/>
      <w:r w:rsidRPr="00814528">
        <w:rPr>
          <w:i w:val="0"/>
        </w:rPr>
        <w:t>described</w:t>
      </w:r>
      <w:proofErr w:type="spellEnd"/>
      <w:r w:rsidRPr="00814528">
        <w:rPr>
          <w:i w:val="0"/>
        </w:rPr>
        <w:t xml:space="preserve"> in the </w:t>
      </w:r>
      <w:proofErr w:type="spellStart"/>
      <w:r w:rsidRPr="00814528">
        <w:rPr>
          <w:i w:val="0"/>
        </w:rPr>
        <w:t>chapter</w:t>
      </w:r>
      <w:r>
        <w:rPr>
          <w:i w:val="0"/>
        </w:rPr>
        <w:t>Arithmetics</w:t>
      </w:r>
      <w:proofErr w:type="spellEnd"/>
      <w:r w:rsidRPr="00814528">
        <w:rPr>
          <w:i w:val="0"/>
        </w:rPr>
        <w:t>.</w:t>
      </w:r>
    </w:p>
    <w:p w14:paraId="56145E48" w14:textId="77777777" w:rsidR="00C73F14" w:rsidRPr="0028446B" w:rsidRDefault="00C73F14" w:rsidP="00C73F14">
      <w:pPr>
        <w:pStyle w:val="bullet"/>
      </w:pPr>
      <w:r>
        <w:t>&lt;</w:t>
      </w:r>
      <w:proofErr w:type="spellStart"/>
      <w:r>
        <w:t>value</w:t>
      </w:r>
      <w:proofErr w:type="spellEnd"/>
      <w:r w:rsidRPr="0028446B">
        <w:t xml:space="preserve">&gt; - </w:t>
      </w:r>
      <w:proofErr w:type="spellStart"/>
      <w:r w:rsidRPr="00814528">
        <w:rPr>
          <w:i w:val="0"/>
        </w:rPr>
        <w:t>determines</w:t>
      </w:r>
      <w:proofErr w:type="spellEnd"/>
      <w:r w:rsidRPr="00814528">
        <w:rPr>
          <w:i w:val="0"/>
        </w:rPr>
        <w:t xml:space="preserve"> the </w:t>
      </w:r>
      <w:proofErr w:type="spellStart"/>
      <w:r w:rsidRPr="00814528">
        <w:rPr>
          <w:i w:val="0"/>
        </w:rPr>
        <w:t>total</w:t>
      </w:r>
      <w:proofErr w:type="spellEnd"/>
      <w:r w:rsidRPr="00814528">
        <w:rPr>
          <w:i w:val="0"/>
        </w:rPr>
        <w:t xml:space="preserve"> </w:t>
      </w:r>
      <w:proofErr w:type="spellStart"/>
      <w:r w:rsidRPr="00814528">
        <w:rPr>
          <w:i w:val="0"/>
        </w:rPr>
        <w:t>value</w:t>
      </w:r>
      <w:proofErr w:type="spellEnd"/>
      <w:r w:rsidRPr="00814528">
        <w:rPr>
          <w:i w:val="0"/>
        </w:rPr>
        <w:t xml:space="preserve"> to be </w:t>
      </w:r>
      <w:proofErr w:type="spellStart"/>
      <w:r w:rsidRPr="00814528">
        <w:rPr>
          <w:i w:val="0"/>
        </w:rPr>
        <w:t>subtracted</w:t>
      </w:r>
      <w:proofErr w:type="spellEnd"/>
      <w:r w:rsidRPr="00814528">
        <w:rPr>
          <w:i w:val="0"/>
        </w:rPr>
        <w:t xml:space="preserve"> from </w:t>
      </w:r>
      <w:proofErr w:type="spellStart"/>
      <w:r w:rsidRPr="00814528">
        <w:rPr>
          <w:i w:val="0"/>
        </w:rPr>
        <w:t>or</w:t>
      </w:r>
      <w:proofErr w:type="spellEnd"/>
      <w:r w:rsidRPr="00814528">
        <w:rPr>
          <w:i w:val="0"/>
        </w:rPr>
        <w:t xml:space="preserve"> </w:t>
      </w:r>
      <w:proofErr w:type="spellStart"/>
      <w:r w:rsidRPr="00814528">
        <w:rPr>
          <w:i w:val="0"/>
        </w:rPr>
        <w:t>added</w:t>
      </w:r>
      <w:proofErr w:type="spellEnd"/>
      <w:r w:rsidRPr="00814528">
        <w:rPr>
          <w:i w:val="0"/>
        </w:rPr>
        <w:t xml:space="preserve"> to the </w:t>
      </w:r>
      <w:proofErr w:type="spellStart"/>
      <w:r w:rsidRPr="00814528">
        <w:rPr>
          <w:i w:val="0"/>
        </w:rPr>
        <w:t>current</w:t>
      </w:r>
      <w:proofErr w:type="spellEnd"/>
      <w:r w:rsidRPr="00814528">
        <w:rPr>
          <w:i w:val="0"/>
        </w:rPr>
        <w:t xml:space="preserve"> sum of the </w:t>
      </w:r>
      <w:proofErr w:type="spellStart"/>
      <w:r w:rsidRPr="00814528">
        <w:rPr>
          <w:i w:val="0"/>
        </w:rPr>
        <w:t>receipt</w:t>
      </w:r>
      <w:proofErr w:type="spellEnd"/>
      <w:r w:rsidRPr="0028446B">
        <w:t>.</w:t>
      </w:r>
    </w:p>
    <w:p w14:paraId="6671C1E7" w14:textId="77777777" w:rsidR="00C73F14" w:rsidRPr="0028446B" w:rsidRDefault="00C73F14" w:rsidP="00C73F14">
      <w:pPr>
        <w:pStyle w:val="bullet"/>
      </w:pPr>
      <w:r w:rsidRPr="0028446B">
        <w:t>&lt;</w:t>
      </w:r>
      <w:r>
        <w:t>a-</w:t>
      </w:r>
      <w:proofErr w:type="spellStart"/>
      <w:r>
        <w:t>discount</w:t>
      </w:r>
      <w:proofErr w:type="spellEnd"/>
      <w:r>
        <w:t xml:space="preserve"> |u-</w:t>
      </w:r>
      <w:proofErr w:type="spellStart"/>
      <w:r>
        <w:t>uplift</w:t>
      </w:r>
      <w:proofErr w:type="spellEnd"/>
      <w:r w:rsidRPr="0028446B">
        <w:t xml:space="preserve">&gt; </w:t>
      </w:r>
      <w:r>
        <w:t xml:space="preserve">- </w:t>
      </w:r>
      <w:r w:rsidRPr="00814528">
        <w:rPr>
          <w:i w:val="0"/>
        </w:rPr>
        <w:t xml:space="preserve">the 'a' </w:t>
      </w:r>
      <w:proofErr w:type="spellStart"/>
      <w:r w:rsidRPr="00814528">
        <w:rPr>
          <w:i w:val="0"/>
        </w:rPr>
        <w:t>option</w:t>
      </w:r>
      <w:proofErr w:type="spellEnd"/>
      <w:r w:rsidRPr="00814528">
        <w:rPr>
          <w:i w:val="0"/>
        </w:rPr>
        <w:t xml:space="preserve"> </w:t>
      </w:r>
      <w:proofErr w:type="spellStart"/>
      <w:r w:rsidRPr="00814528">
        <w:rPr>
          <w:i w:val="0"/>
        </w:rPr>
        <w:t>determines</w:t>
      </w:r>
      <w:proofErr w:type="spellEnd"/>
      <w:r w:rsidRPr="00814528">
        <w:rPr>
          <w:i w:val="0"/>
        </w:rPr>
        <w:t xml:space="preserve"> the </w:t>
      </w:r>
      <w:proofErr w:type="spellStart"/>
      <w:r w:rsidRPr="00814528">
        <w:rPr>
          <w:i w:val="0"/>
        </w:rPr>
        <w:t>application</w:t>
      </w:r>
      <w:proofErr w:type="spellEnd"/>
      <w:r w:rsidRPr="00814528">
        <w:rPr>
          <w:i w:val="0"/>
        </w:rPr>
        <w:t xml:space="preserve"> of the </w:t>
      </w:r>
      <w:proofErr w:type="spellStart"/>
      <w:r w:rsidRPr="00814528">
        <w:rPr>
          <w:i w:val="0"/>
        </w:rPr>
        <w:t>discount</w:t>
      </w:r>
      <w:proofErr w:type="spellEnd"/>
      <w:r w:rsidRPr="00814528">
        <w:rPr>
          <w:i w:val="0"/>
        </w:rPr>
        <w:t>, the</w:t>
      </w:r>
      <w:r>
        <w:rPr>
          <w:i w:val="0"/>
        </w:rPr>
        <w:t xml:space="preserve"> 'u' </w:t>
      </w:r>
      <w:proofErr w:type="spellStart"/>
      <w:r>
        <w:rPr>
          <w:i w:val="0"/>
        </w:rPr>
        <w:t>option</w:t>
      </w:r>
      <w:proofErr w:type="spellEnd"/>
      <w:r>
        <w:rPr>
          <w:i w:val="0"/>
        </w:rPr>
        <w:t xml:space="preserve"> </w:t>
      </w:r>
      <w:proofErr w:type="spellStart"/>
      <w:r>
        <w:rPr>
          <w:i w:val="0"/>
        </w:rPr>
        <w:t>selects</w:t>
      </w:r>
      <w:proofErr w:type="spellEnd"/>
      <w:r>
        <w:rPr>
          <w:i w:val="0"/>
        </w:rPr>
        <w:t xml:space="preserve"> the </w:t>
      </w:r>
      <w:proofErr w:type="spellStart"/>
      <w:r>
        <w:rPr>
          <w:i w:val="0"/>
        </w:rPr>
        <w:t>uplift</w:t>
      </w:r>
      <w:proofErr w:type="spellEnd"/>
      <w:r w:rsidRPr="00814528">
        <w:rPr>
          <w:i w:val="0"/>
        </w:rPr>
        <w:t xml:space="preserve"> </w:t>
      </w:r>
      <w:proofErr w:type="spellStart"/>
      <w:r w:rsidRPr="00814528">
        <w:rPr>
          <w:i w:val="0"/>
        </w:rPr>
        <w:t>operation</w:t>
      </w:r>
      <w:proofErr w:type="spellEnd"/>
      <w:r w:rsidRPr="00814528">
        <w:rPr>
          <w:i w:val="0"/>
        </w:rPr>
        <w:t xml:space="preserve">. For </w:t>
      </w:r>
      <w:proofErr w:type="spellStart"/>
      <w:r w:rsidRPr="00814528">
        <w:rPr>
          <w:i w:val="0"/>
        </w:rPr>
        <w:t>these</w:t>
      </w:r>
      <w:proofErr w:type="spellEnd"/>
      <w:r w:rsidRPr="00814528">
        <w:rPr>
          <w:i w:val="0"/>
        </w:rPr>
        <w:t xml:space="preserve"> </w:t>
      </w:r>
      <w:proofErr w:type="spellStart"/>
      <w:r w:rsidRPr="00814528">
        <w:rPr>
          <w:i w:val="0"/>
        </w:rPr>
        <w:t>values</w:t>
      </w:r>
      <w:proofErr w:type="spellEnd"/>
      <w:r w:rsidRPr="00814528">
        <w:rPr>
          <w:i w:val="0"/>
        </w:rPr>
        <w:t xml:space="preserve">, the </w:t>
      </w:r>
      <w:proofErr w:type="spellStart"/>
      <w:r w:rsidRPr="00814528">
        <w:rPr>
          <w:i w:val="0"/>
        </w:rPr>
        <w:t>separation</w:t>
      </w:r>
      <w:proofErr w:type="spellEnd"/>
      <w:r w:rsidRPr="00814528">
        <w:rPr>
          <w:i w:val="0"/>
        </w:rPr>
        <w:t xml:space="preserve"> of </w:t>
      </w:r>
      <w:proofErr w:type="spellStart"/>
      <w:r w:rsidRPr="00814528">
        <w:rPr>
          <w:i w:val="0"/>
        </w:rPr>
        <w:t>values</w:t>
      </w:r>
      <w:proofErr w:type="spellEnd"/>
      <w:r w:rsidRPr="00814528">
        <w:rPr>
          <w:i w:val="0"/>
        </w:rPr>
        <w:t xml:space="preserve"> </w:t>
      </w:r>
      <w:proofErr w:type="spellStart"/>
      <w:r w:rsidRPr="00814528">
        <w:rPr>
          <w:i w:val="0"/>
        </w:rPr>
        <w:t>is</w:t>
      </w:r>
      <w:proofErr w:type="spellEnd"/>
      <w:r w:rsidRPr="00814528">
        <w:rPr>
          <w:i w:val="0"/>
        </w:rPr>
        <w:t xml:space="preserve"> </w:t>
      </w:r>
      <w:proofErr w:type="spellStart"/>
      <w:r w:rsidRPr="00814528">
        <w:rPr>
          <w:i w:val="0"/>
        </w:rPr>
        <w:t>calculated</w:t>
      </w:r>
      <w:proofErr w:type="spellEnd"/>
      <w:r w:rsidRPr="00814528">
        <w:rPr>
          <w:i w:val="0"/>
        </w:rPr>
        <w:t xml:space="preserve"> by the </w:t>
      </w:r>
      <w:proofErr w:type="spellStart"/>
      <w:r w:rsidRPr="00814528">
        <w:rPr>
          <w:i w:val="0"/>
        </w:rPr>
        <w:t>fiscal</w:t>
      </w:r>
      <w:proofErr w:type="spellEnd"/>
      <w:r w:rsidRPr="00814528">
        <w:rPr>
          <w:i w:val="0"/>
        </w:rPr>
        <w:t xml:space="preserve"> module and </w:t>
      </w:r>
      <w:proofErr w:type="spellStart"/>
      <w:r w:rsidRPr="00814528">
        <w:rPr>
          <w:i w:val="0"/>
        </w:rPr>
        <w:t>is</w:t>
      </w:r>
      <w:proofErr w:type="spellEnd"/>
      <w:r w:rsidRPr="00814528">
        <w:rPr>
          <w:i w:val="0"/>
        </w:rPr>
        <w:t xml:space="preserve"> not </w:t>
      </w:r>
      <w:proofErr w:type="spellStart"/>
      <w:r w:rsidRPr="00814528">
        <w:rPr>
          <w:i w:val="0"/>
        </w:rPr>
        <w:t>verified</w:t>
      </w:r>
      <w:proofErr w:type="spellEnd"/>
      <w:r w:rsidRPr="00814528">
        <w:rPr>
          <w:i w:val="0"/>
        </w:rPr>
        <w:t>.</w:t>
      </w:r>
    </w:p>
    <w:p w14:paraId="35289B47" w14:textId="77777777" w:rsidR="00C73F14" w:rsidRPr="0028446B" w:rsidRDefault="00C73F14" w:rsidP="00C73F14">
      <w:pPr>
        <w:pStyle w:val="bullet"/>
      </w:pPr>
      <w:r w:rsidRPr="0028446B">
        <w:t>&lt;</w:t>
      </w:r>
      <w:r>
        <w:t>a-</w:t>
      </w:r>
      <w:proofErr w:type="spellStart"/>
      <w:r>
        <w:t>give</w:t>
      </w:r>
      <w:proofErr w:type="spellEnd"/>
      <w:r>
        <w:t xml:space="preserve"> |c-</w:t>
      </w:r>
      <w:proofErr w:type="spellStart"/>
      <w:r>
        <w:t>withdraw</w:t>
      </w:r>
      <w:proofErr w:type="spellEnd"/>
      <w:r w:rsidRPr="0028446B">
        <w:t xml:space="preserve">&gt; - </w:t>
      </w:r>
      <w:r w:rsidRPr="0013536F">
        <w:rPr>
          <w:i w:val="0"/>
        </w:rPr>
        <w:t xml:space="preserve">the </w:t>
      </w:r>
      <w:proofErr w:type="spellStart"/>
      <w:r w:rsidRPr="0013536F">
        <w:rPr>
          <w:i w:val="0"/>
        </w:rPr>
        <w:t>option</w:t>
      </w:r>
      <w:proofErr w:type="spellEnd"/>
      <w:r w:rsidRPr="0013536F">
        <w:rPr>
          <w:i w:val="0"/>
        </w:rPr>
        <w:t xml:space="preserve"> 'a' </w:t>
      </w:r>
      <w:proofErr w:type="spellStart"/>
      <w:r w:rsidRPr="0013536F">
        <w:rPr>
          <w:i w:val="0"/>
        </w:rPr>
        <w:t>specif</w:t>
      </w:r>
      <w:r>
        <w:rPr>
          <w:i w:val="0"/>
        </w:rPr>
        <w:t>ies</w:t>
      </w:r>
      <w:proofErr w:type="spellEnd"/>
      <w:r>
        <w:rPr>
          <w:i w:val="0"/>
        </w:rPr>
        <w:t xml:space="preserve"> </w:t>
      </w:r>
      <w:proofErr w:type="spellStart"/>
      <w:r>
        <w:rPr>
          <w:i w:val="0"/>
        </w:rPr>
        <w:t>that</w:t>
      </w:r>
      <w:proofErr w:type="spellEnd"/>
      <w:r>
        <w:rPr>
          <w:i w:val="0"/>
        </w:rPr>
        <w:t xml:space="preserve"> the </w:t>
      </w:r>
      <w:proofErr w:type="spellStart"/>
      <w:r>
        <w:rPr>
          <w:i w:val="0"/>
        </w:rPr>
        <w:t>discount</w:t>
      </w:r>
      <w:proofErr w:type="spellEnd"/>
      <w:r>
        <w:rPr>
          <w:i w:val="0"/>
        </w:rPr>
        <w:t xml:space="preserve"> / </w:t>
      </w:r>
      <w:proofErr w:type="spellStart"/>
      <w:r>
        <w:rPr>
          <w:i w:val="0"/>
        </w:rPr>
        <w:t>uplift</w:t>
      </w:r>
      <w:proofErr w:type="spellEnd"/>
      <w:r w:rsidRPr="0013536F">
        <w:rPr>
          <w:i w:val="0"/>
        </w:rPr>
        <w:t xml:space="preserve"> </w:t>
      </w:r>
      <w:proofErr w:type="spellStart"/>
      <w:r w:rsidRPr="0013536F">
        <w:rPr>
          <w:i w:val="0"/>
        </w:rPr>
        <w:t>is</w:t>
      </w:r>
      <w:proofErr w:type="spellEnd"/>
      <w:r w:rsidRPr="0013536F">
        <w:rPr>
          <w:i w:val="0"/>
        </w:rPr>
        <w:t xml:space="preserve"> to be </w:t>
      </w:r>
      <w:proofErr w:type="spellStart"/>
      <w:r w:rsidRPr="0013536F">
        <w:rPr>
          <w:i w:val="0"/>
        </w:rPr>
        <w:t>gran</w:t>
      </w:r>
      <w:r>
        <w:rPr>
          <w:i w:val="0"/>
        </w:rPr>
        <w:t>ted</w:t>
      </w:r>
      <w:proofErr w:type="spellEnd"/>
      <w:r>
        <w:rPr>
          <w:i w:val="0"/>
        </w:rPr>
        <w:t xml:space="preserve"> and the </w:t>
      </w:r>
      <w:proofErr w:type="spellStart"/>
      <w:r>
        <w:rPr>
          <w:i w:val="0"/>
        </w:rPr>
        <w:t>value</w:t>
      </w:r>
      <w:proofErr w:type="spellEnd"/>
      <w:r>
        <w:rPr>
          <w:i w:val="0"/>
        </w:rPr>
        <w:t xml:space="preserve"> of the </w:t>
      </w:r>
      <w:proofErr w:type="spellStart"/>
      <w:r>
        <w:rPr>
          <w:i w:val="0"/>
        </w:rPr>
        <w:t>accumulator</w:t>
      </w:r>
      <w:proofErr w:type="spellEnd"/>
      <w:r w:rsidRPr="0013536F">
        <w:rPr>
          <w:i w:val="0"/>
        </w:rPr>
        <w:t xml:space="preserve"> </w:t>
      </w:r>
      <w:proofErr w:type="spellStart"/>
      <w:r w:rsidRPr="0013536F">
        <w:rPr>
          <w:i w:val="0"/>
        </w:rPr>
        <w:t>will</w:t>
      </w:r>
      <w:proofErr w:type="spellEnd"/>
      <w:r w:rsidRPr="0013536F">
        <w:rPr>
          <w:i w:val="0"/>
        </w:rPr>
        <w:t xml:space="preserve"> be </w:t>
      </w:r>
      <w:proofErr w:type="spellStart"/>
      <w:r w:rsidRPr="0013536F">
        <w:rPr>
          <w:i w:val="0"/>
        </w:rPr>
        <w:t>reduced</w:t>
      </w:r>
      <w:proofErr w:type="spellEnd"/>
      <w:r w:rsidRPr="0013536F">
        <w:rPr>
          <w:i w:val="0"/>
        </w:rPr>
        <w:t xml:space="preserve"> / </w:t>
      </w:r>
      <w:proofErr w:type="spellStart"/>
      <w:r w:rsidRPr="0013536F">
        <w:rPr>
          <w:i w:val="0"/>
        </w:rPr>
        <w:t>increased</w:t>
      </w:r>
      <w:proofErr w:type="spellEnd"/>
      <w:r w:rsidRPr="0013536F">
        <w:rPr>
          <w:i w:val="0"/>
        </w:rPr>
        <w:t xml:space="preserve"> </w:t>
      </w:r>
      <w:proofErr w:type="spellStart"/>
      <w:r w:rsidRPr="0013536F">
        <w:rPr>
          <w:i w:val="0"/>
        </w:rPr>
        <w:t>accordingly</w:t>
      </w:r>
      <w:proofErr w:type="spellEnd"/>
      <w:r w:rsidRPr="0013536F">
        <w:rPr>
          <w:i w:val="0"/>
        </w:rPr>
        <w:t xml:space="preserve">. The 'c' </w:t>
      </w:r>
      <w:proofErr w:type="spellStart"/>
      <w:r w:rsidRPr="0013536F">
        <w:rPr>
          <w:i w:val="0"/>
        </w:rPr>
        <w:t>option</w:t>
      </w:r>
      <w:proofErr w:type="spellEnd"/>
      <w:r w:rsidRPr="0013536F">
        <w:rPr>
          <w:i w:val="0"/>
        </w:rPr>
        <w:t xml:space="preserve"> </w:t>
      </w:r>
      <w:proofErr w:type="spellStart"/>
      <w:r w:rsidRPr="0013536F">
        <w:rPr>
          <w:i w:val="0"/>
        </w:rPr>
        <w:t>allows</w:t>
      </w:r>
      <w:proofErr w:type="spellEnd"/>
      <w:r w:rsidRPr="0013536F">
        <w:rPr>
          <w:i w:val="0"/>
        </w:rPr>
        <w:t xml:space="preserve"> </w:t>
      </w:r>
      <w:proofErr w:type="spellStart"/>
      <w:r w:rsidRPr="0013536F">
        <w:rPr>
          <w:i w:val="0"/>
        </w:rPr>
        <w:t>you</w:t>
      </w:r>
      <w:proofErr w:type="spellEnd"/>
      <w:r w:rsidRPr="0013536F">
        <w:rPr>
          <w:i w:val="0"/>
        </w:rPr>
        <w:t xml:space="preserve"> to </w:t>
      </w:r>
      <w:proofErr w:type="spellStart"/>
      <w:r w:rsidRPr="0013536F">
        <w:rPr>
          <w:i w:val="0"/>
        </w:rPr>
        <w:t>modify</w:t>
      </w:r>
      <w:proofErr w:type="spellEnd"/>
      <w:r w:rsidRPr="0013536F">
        <w:rPr>
          <w:i w:val="0"/>
        </w:rPr>
        <w:t xml:space="preserve"> </w:t>
      </w:r>
      <w:proofErr w:type="spellStart"/>
      <w:r w:rsidRPr="0013536F">
        <w:rPr>
          <w:i w:val="0"/>
        </w:rPr>
        <w:t>or</w:t>
      </w:r>
      <w:proofErr w:type="spellEnd"/>
      <w:r w:rsidRPr="0013536F">
        <w:rPr>
          <w:i w:val="0"/>
        </w:rPr>
        <w:t xml:space="preserve"> </w:t>
      </w:r>
      <w:proofErr w:type="spellStart"/>
      <w:r w:rsidRPr="0013536F">
        <w:rPr>
          <w:i w:val="0"/>
        </w:rPr>
        <w:t>cancel</w:t>
      </w:r>
      <w:proofErr w:type="spellEnd"/>
      <w:r w:rsidRPr="0013536F">
        <w:rPr>
          <w:i w:val="0"/>
        </w:rPr>
        <w:t xml:space="preserve"> the</w:t>
      </w:r>
      <w:r>
        <w:rPr>
          <w:i w:val="0"/>
        </w:rPr>
        <w:t xml:space="preserve"> </w:t>
      </w:r>
      <w:proofErr w:type="spellStart"/>
      <w:r>
        <w:rPr>
          <w:i w:val="0"/>
        </w:rPr>
        <w:t>previous</w:t>
      </w:r>
      <w:proofErr w:type="spellEnd"/>
      <w:r>
        <w:rPr>
          <w:i w:val="0"/>
        </w:rPr>
        <w:t xml:space="preserve"> </w:t>
      </w:r>
      <w:proofErr w:type="spellStart"/>
      <w:r>
        <w:rPr>
          <w:i w:val="0"/>
        </w:rPr>
        <w:t>operation</w:t>
      </w:r>
      <w:proofErr w:type="spellEnd"/>
      <w:r>
        <w:rPr>
          <w:i w:val="0"/>
        </w:rPr>
        <w:t xml:space="preserve"> of </w:t>
      </w:r>
      <w:proofErr w:type="spellStart"/>
      <w:r>
        <w:rPr>
          <w:i w:val="0"/>
        </w:rPr>
        <w:t>discount</w:t>
      </w:r>
      <w:proofErr w:type="spellEnd"/>
      <w:r>
        <w:rPr>
          <w:i w:val="0"/>
        </w:rPr>
        <w:t xml:space="preserve"> / </w:t>
      </w:r>
      <w:proofErr w:type="spellStart"/>
      <w:r>
        <w:rPr>
          <w:i w:val="0"/>
        </w:rPr>
        <w:t>uplift</w:t>
      </w:r>
      <w:proofErr w:type="spellEnd"/>
      <w:r>
        <w:rPr>
          <w:i w:val="0"/>
        </w:rPr>
        <w:t xml:space="preserve">. For a </w:t>
      </w:r>
      <w:proofErr w:type="spellStart"/>
      <w:r>
        <w:rPr>
          <w:i w:val="0"/>
        </w:rPr>
        <w:t>command</w:t>
      </w:r>
      <w:proofErr w:type="spellEnd"/>
      <w:r w:rsidRPr="0013536F">
        <w:rPr>
          <w:i w:val="0"/>
        </w:rPr>
        <w:t xml:space="preserve"> with the 'c' </w:t>
      </w:r>
      <w:proofErr w:type="spellStart"/>
      <w:r w:rsidRPr="0013536F">
        <w:rPr>
          <w:i w:val="0"/>
        </w:rPr>
        <w:t>option</w:t>
      </w:r>
      <w:proofErr w:type="spellEnd"/>
      <w:r w:rsidRPr="0013536F">
        <w:rPr>
          <w:i w:val="0"/>
        </w:rPr>
        <w:t xml:space="preserve">, the </w:t>
      </w:r>
      <w:proofErr w:type="spellStart"/>
      <w:r w:rsidRPr="0013536F">
        <w:rPr>
          <w:i w:val="0"/>
        </w:rPr>
        <w:t>sign</w:t>
      </w:r>
      <w:proofErr w:type="spellEnd"/>
      <w:r w:rsidRPr="0013536F">
        <w:rPr>
          <w:i w:val="0"/>
        </w:rPr>
        <w:t xml:space="preserve"> of the </w:t>
      </w:r>
      <w:proofErr w:type="spellStart"/>
      <w:r w:rsidRPr="0013536F">
        <w:rPr>
          <w:i w:val="0"/>
        </w:rPr>
        <w:t>arithmetic</w:t>
      </w:r>
      <w:proofErr w:type="spellEnd"/>
      <w:r w:rsidRPr="0013536F">
        <w:rPr>
          <w:i w:val="0"/>
        </w:rPr>
        <w:t xml:space="preserve"> </w:t>
      </w:r>
      <w:proofErr w:type="spellStart"/>
      <w:r w:rsidRPr="0013536F">
        <w:rPr>
          <w:i w:val="0"/>
        </w:rPr>
        <w:t>op</w:t>
      </w:r>
      <w:r>
        <w:rPr>
          <w:i w:val="0"/>
        </w:rPr>
        <w:t>eration</w:t>
      </w:r>
      <w:proofErr w:type="spellEnd"/>
      <w:r>
        <w:rPr>
          <w:i w:val="0"/>
        </w:rPr>
        <w:t xml:space="preserve"> </w:t>
      </w:r>
      <w:proofErr w:type="spellStart"/>
      <w:r>
        <w:rPr>
          <w:i w:val="0"/>
        </w:rPr>
        <w:t>performed</w:t>
      </w:r>
      <w:proofErr w:type="spellEnd"/>
      <w:r>
        <w:rPr>
          <w:i w:val="0"/>
        </w:rPr>
        <w:t xml:space="preserve"> on the </w:t>
      </w:r>
      <w:proofErr w:type="spellStart"/>
      <w:r>
        <w:rPr>
          <w:i w:val="0"/>
        </w:rPr>
        <w:t>accumulator</w:t>
      </w:r>
      <w:proofErr w:type="spellEnd"/>
      <w:r w:rsidRPr="0013536F">
        <w:rPr>
          <w:i w:val="0"/>
        </w:rPr>
        <w:t xml:space="preserve"> </w:t>
      </w:r>
      <w:proofErr w:type="spellStart"/>
      <w:r w:rsidRPr="0013536F">
        <w:rPr>
          <w:i w:val="0"/>
        </w:rPr>
        <w:t>is</w:t>
      </w:r>
      <w:proofErr w:type="spellEnd"/>
      <w:r w:rsidRPr="0013536F">
        <w:rPr>
          <w:i w:val="0"/>
        </w:rPr>
        <w:t xml:space="preserve"> </w:t>
      </w:r>
      <w:proofErr w:type="spellStart"/>
      <w:r w:rsidRPr="0013536F">
        <w:rPr>
          <w:i w:val="0"/>
        </w:rPr>
        <w:t>changed</w:t>
      </w:r>
      <w:proofErr w:type="spellEnd"/>
      <w:r w:rsidRPr="0013536F">
        <w:rPr>
          <w:i w:val="0"/>
        </w:rPr>
        <w:t xml:space="preserve"> to the </w:t>
      </w:r>
      <w:proofErr w:type="spellStart"/>
      <w:r w:rsidRPr="0013536F">
        <w:rPr>
          <w:i w:val="0"/>
        </w:rPr>
        <w:t>opposite</w:t>
      </w:r>
      <w:proofErr w:type="spellEnd"/>
      <w:r w:rsidRPr="0013536F">
        <w:rPr>
          <w:i w:val="0"/>
        </w:rPr>
        <w:t xml:space="preserve"> one.</w:t>
      </w:r>
    </w:p>
    <w:p w14:paraId="71D9BCE5" w14:textId="77777777" w:rsidR="00C73F14" w:rsidRPr="0028446B" w:rsidRDefault="00C73F14" w:rsidP="00C73F14">
      <w:pPr>
        <w:pStyle w:val="Notes"/>
      </w:pPr>
    </w:p>
    <w:p w14:paraId="49308FAE"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6704F507" w14:textId="77777777" w:rsidR="00C73F14" w:rsidRDefault="00C73F14" w:rsidP="00700491">
      <w:pPr>
        <w:pStyle w:val="Indeks"/>
        <w:numPr>
          <w:ilvl w:val="0"/>
          <w:numId w:val="142"/>
        </w:numPr>
        <w:suppressLineNumbers w:val="0"/>
        <w:tabs>
          <w:tab w:val="center" w:pos="4896"/>
          <w:tab w:val="left" w:pos="9149"/>
        </w:tabs>
        <w:ind w:left="360"/>
        <w:rPr>
          <w:rFonts w:cs="Times New Roman"/>
        </w:rPr>
      </w:pPr>
      <w:r>
        <w:rPr>
          <w:rFonts w:cs="Times New Roman"/>
        </w:rPr>
        <w:t xml:space="preserve">Sales </w:t>
      </w:r>
      <w:proofErr w:type="spellStart"/>
      <w:r>
        <w:rPr>
          <w:rFonts w:cs="Times New Roman"/>
        </w:rPr>
        <w:t>phase</w:t>
      </w:r>
      <w:proofErr w:type="spellEnd"/>
    </w:p>
    <w:p w14:paraId="4439002F" w14:textId="77777777" w:rsidR="00C73F14" w:rsidRPr="0013536F" w:rsidRDefault="00C73F14" w:rsidP="00700491">
      <w:pPr>
        <w:pStyle w:val="Indeks"/>
        <w:numPr>
          <w:ilvl w:val="0"/>
          <w:numId w:val="142"/>
        </w:numPr>
        <w:suppressLineNumbers w:val="0"/>
        <w:tabs>
          <w:tab w:val="center" w:pos="4896"/>
          <w:tab w:val="left" w:pos="9149"/>
        </w:tabs>
        <w:ind w:left="360"/>
        <w:rPr>
          <w:rFonts w:cs="Times New Roman"/>
        </w:rPr>
      </w:pPr>
      <w:proofErr w:type="spellStart"/>
      <w:r w:rsidRPr="0013536F">
        <w:t>Command</w:t>
      </w:r>
      <w:proofErr w:type="spellEnd"/>
      <w:r w:rsidRPr="0013536F">
        <w:t xml:space="preserve"> </w:t>
      </w:r>
      <w:proofErr w:type="spellStart"/>
      <w:r w:rsidRPr="0013536F">
        <w:t>cannot</w:t>
      </w:r>
      <w:proofErr w:type="spellEnd"/>
      <w:r w:rsidRPr="0013536F">
        <w:t xml:space="preserve"> be </w:t>
      </w:r>
      <w:proofErr w:type="spellStart"/>
      <w:r w:rsidRPr="0013536F">
        <w:t>used</w:t>
      </w:r>
      <w:proofErr w:type="spellEnd"/>
      <w:r w:rsidRPr="0013536F">
        <w:t xml:space="preserve"> </w:t>
      </w:r>
      <w:proofErr w:type="spellStart"/>
      <w:r w:rsidRPr="0013536F">
        <w:t>at</w:t>
      </w:r>
      <w:proofErr w:type="spellEnd"/>
      <w:r w:rsidRPr="0013536F">
        <w:t xml:space="preserve"> VAT </w:t>
      </w:r>
      <w:proofErr w:type="spellStart"/>
      <w:r w:rsidRPr="0013536F">
        <w:t>invocie</w:t>
      </w:r>
      <w:proofErr w:type="spellEnd"/>
    </w:p>
    <w:p w14:paraId="59C8E177" w14:textId="77777777" w:rsidR="00C73F14" w:rsidRPr="0028446B" w:rsidRDefault="00C73F14" w:rsidP="00C73F14">
      <w:pPr>
        <w:pStyle w:val="Indeks"/>
        <w:suppressLineNumbers w:val="0"/>
        <w:tabs>
          <w:tab w:val="center" w:pos="4896"/>
          <w:tab w:val="left" w:pos="9149"/>
        </w:tabs>
        <w:rPr>
          <w:rFonts w:cs="Times New Roman"/>
        </w:rPr>
      </w:pPr>
    </w:p>
    <w:p w14:paraId="0A7E7CA2" w14:textId="77777777" w:rsidR="00C73F14" w:rsidRPr="0028446B" w:rsidRDefault="00C73F14" w:rsidP="00C73F14">
      <w:pPr>
        <w:pStyle w:val="Notes"/>
      </w:pPr>
      <w:proofErr w:type="spellStart"/>
      <w:r>
        <w:lastRenderedPageBreak/>
        <w:t>Example</w:t>
      </w:r>
      <w:proofErr w:type="spellEnd"/>
      <w:r w:rsidRPr="0028446B">
        <w:t xml:space="preserve"> </w:t>
      </w:r>
      <w:r>
        <w:t xml:space="preserve">of </w:t>
      </w:r>
      <w:proofErr w:type="spellStart"/>
      <w:r>
        <w:t>discount</w:t>
      </w:r>
      <w:proofErr w:type="spellEnd"/>
      <w:r>
        <w:t xml:space="preserve"> </w:t>
      </w:r>
      <w:proofErr w:type="spellStart"/>
      <w:r>
        <w:t>amount</w:t>
      </w:r>
      <w:proofErr w:type="spellEnd"/>
      <w:r>
        <w:t xml:space="preserve"> to the </w:t>
      </w:r>
      <w:proofErr w:type="spellStart"/>
      <w:r>
        <w:t>partial</w:t>
      </w:r>
      <w:proofErr w:type="spellEnd"/>
      <w:r>
        <w:t xml:space="preserve"> sum</w:t>
      </w:r>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17181AD9" w14:textId="77777777" w:rsidTr="00C73F14">
        <w:tc>
          <w:tcPr>
            <w:tcW w:w="9059" w:type="dxa"/>
            <w:tcBorders>
              <w:top w:val="nil"/>
              <w:left w:val="nil"/>
              <w:bottom w:val="nil"/>
              <w:right w:val="nil"/>
            </w:tcBorders>
            <w:shd w:val="clear" w:color="auto" w:fill="EDEDED" w:themeFill="accent3" w:themeFillTint="33"/>
          </w:tcPr>
          <w:p w14:paraId="318003A2" w14:textId="77777777" w:rsidR="00C73F14" w:rsidRPr="0028446B" w:rsidRDefault="00C73F14" w:rsidP="00C73F14">
            <w:pPr>
              <w:pStyle w:val="RED"/>
              <w:rPr>
                <w:lang w:val="de-DE"/>
              </w:rPr>
            </w:pPr>
            <w:r w:rsidRPr="0028446B">
              <w:rPr>
                <w:lang w:val="de-DE"/>
              </w:rPr>
              <w:t xml:space="preserve">ESC MFB </w:t>
            </w:r>
            <w:proofErr w:type="spellStart"/>
            <w:r w:rsidRPr="0028446B">
              <w:rPr>
                <w:lang w:val="de-DE"/>
              </w:rPr>
              <w:t>fA</w:t>
            </w:r>
            <w:proofErr w:type="spellEnd"/>
            <w:r w:rsidRPr="0028446B">
              <w:rPr>
                <w:lang w:val="de-DE"/>
              </w:rPr>
              <w:t xml:space="preserve"> ESC MFB1 10.00 LF 0.00 LF 0.00 LF 0.00 LF 0.00 LF 0.00 LF 0.00 ESC MFB2 a10.00 ESC MFE </w:t>
            </w:r>
          </w:p>
        </w:tc>
      </w:tr>
      <w:tr w:rsidR="00C73F14" w:rsidRPr="0028446B" w14:paraId="031FB3F2" w14:textId="77777777" w:rsidTr="00C73F14">
        <w:tc>
          <w:tcPr>
            <w:tcW w:w="9059" w:type="dxa"/>
            <w:tcBorders>
              <w:top w:val="nil"/>
              <w:left w:val="nil"/>
              <w:bottom w:val="nil"/>
              <w:right w:val="nil"/>
            </w:tcBorders>
          </w:tcPr>
          <w:p w14:paraId="12CAA4C4" w14:textId="77777777" w:rsidR="00C73F14" w:rsidRPr="0028446B" w:rsidRDefault="00C73F14" w:rsidP="00C73F14">
            <w:pPr>
              <w:rPr>
                <w:lang w:val="de-DE"/>
              </w:rPr>
            </w:pPr>
            <w:proofErr w:type="spellStart"/>
            <w:r>
              <w:rPr>
                <w:lang w:val="de-DE"/>
              </w:rPr>
              <w:t>or</w:t>
            </w:r>
            <w:proofErr w:type="spellEnd"/>
          </w:p>
        </w:tc>
      </w:tr>
      <w:tr w:rsidR="00C73F14" w:rsidRPr="0028446B" w14:paraId="283E1824" w14:textId="77777777" w:rsidTr="00C73F14">
        <w:tc>
          <w:tcPr>
            <w:tcW w:w="9059" w:type="dxa"/>
            <w:tcBorders>
              <w:top w:val="nil"/>
              <w:left w:val="nil"/>
              <w:bottom w:val="single" w:sz="4" w:space="0" w:color="auto"/>
              <w:right w:val="nil"/>
            </w:tcBorders>
            <w:shd w:val="clear" w:color="auto" w:fill="EDEDED" w:themeFill="accent3" w:themeFillTint="33"/>
          </w:tcPr>
          <w:p w14:paraId="7246FBFD" w14:textId="77777777" w:rsidR="00C73F14" w:rsidRPr="0028446B" w:rsidRDefault="00C73F14" w:rsidP="00C73F14">
            <w:pPr>
              <w:pStyle w:val="RED"/>
              <w:rPr>
                <w:lang w:val="en-US"/>
              </w:rPr>
            </w:pPr>
            <w:r w:rsidRPr="0028446B">
              <w:rPr>
                <w:lang w:val="en-US"/>
              </w:rPr>
              <w:t xml:space="preserve">ESC MFB fa ESC MFB1 a10.00 ESC MFE </w:t>
            </w:r>
          </w:p>
        </w:tc>
      </w:tr>
      <w:tr w:rsidR="00C73F14" w:rsidRPr="0028446B" w14:paraId="33C0B4DB" w14:textId="77777777" w:rsidTr="00C73F14">
        <w:tc>
          <w:tcPr>
            <w:tcW w:w="9059" w:type="dxa"/>
            <w:tcBorders>
              <w:top w:val="single" w:sz="4" w:space="0" w:color="auto"/>
              <w:bottom w:val="single" w:sz="4" w:space="0" w:color="auto"/>
            </w:tcBorders>
          </w:tcPr>
          <w:p w14:paraId="7130F7F7"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PODSUMA                           100,00</w:t>
            </w:r>
          </w:p>
          <w:p w14:paraId="7EA5A53B" w14:textId="77777777" w:rsidR="00C73F14" w:rsidRPr="0028446B" w:rsidRDefault="00C73F14" w:rsidP="00C73F14">
            <w:pPr>
              <w:pStyle w:val="GREEN"/>
              <w:jc w:val="center"/>
              <w:rPr>
                <w:rFonts w:ascii="Arial" w:hAnsi="Arial" w:cs="Arial"/>
                <w:color w:val="auto"/>
                <w:sz w:val="20"/>
                <w:szCs w:val="20"/>
                <w:lang w:val="de-DE"/>
              </w:rPr>
            </w:pPr>
            <w:r w:rsidRPr="0028446B">
              <w:rPr>
                <w:color w:val="auto"/>
                <w:sz w:val="22"/>
                <w:szCs w:val="22"/>
              </w:rPr>
              <w:t>OPUST                              10,00</w:t>
            </w:r>
          </w:p>
        </w:tc>
      </w:tr>
    </w:tbl>
    <w:p w14:paraId="02E7091C" w14:textId="77777777" w:rsidR="00C73F14" w:rsidRPr="0028446B" w:rsidRDefault="00C73F14" w:rsidP="00C73F14">
      <w:pPr>
        <w:rPr>
          <w:rFonts w:cs="Arial"/>
        </w:rPr>
      </w:pPr>
    </w:p>
    <w:p w14:paraId="74551896" w14:textId="77777777" w:rsidR="00C73F14" w:rsidRPr="0028446B" w:rsidRDefault="00C73F14" w:rsidP="00C73F14">
      <w:pPr>
        <w:rPr>
          <w:i/>
        </w:rPr>
      </w:pPr>
      <w:proofErr w:type="spellStart"/>
      <w:r>
        <w:rPr>
          <w:i/>
        </w:rPr>
        <w:t>Example</w:t>
      </w:r>
      <w:proofErr w:type="spellEnd"/>
      <w:r w:rsidRPr="0028446B">
        <w:rPr>
          <w:i/>
        </w:rPr>
        <w:t xml:space="preserve"> </w:t>
      </w:r>
      <w:r>
        <w:rPr>
          <w:i/>
        </w:rPr>
        <w:t xml:space="preserve">of </w:t>
      </w:r>
      <w:proofErr w:type="spellStart"/>
      <w:r>
        <w:rPr>
          <w:i/>
        </w:rPr>
        <w:t>withdrawal</w:t>
      </w:r>
      <w:proofErr w:type="spellEnd"/>
      <w:r>
        <w:rPr>
          <w:i/>
        </w:rPr>
        <w:t xml:space="preserve"> of </w:t>
      </w:r>
      <w:proofErr w:type="spellStart"/>
      <w:r>
        <w:rPr>
          <w:i/>
        </w:rPr>
        <w:t>discount</w:t>
      </w:r>
      <w:proofErr w:type="spellEnd"/>
      <w:r>
        <w:rPr>
          <w:i/>
        </w:rPr>
        <w:t xml:space="preserve"> </w:t>
      </w:r>
      <w:proofErr w:type="spellStart"/>
      <w:r>
        <w:rPr>
          <w:i/>
        </w:rPr>
        <w:t>amount</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4CBFFE90" w14:textId="77777777" w:rsidTr="00C73F14">
        <w:tc>
          <w:tcPr>
            <w:tcW w:w="9059" w:type="dxa"/>
            <w:shd w:val="clear" w:color="auto" w:fill="EDEDED" w:themeFill="accent3" w:themeFillTint="33"/>
          </w:tcPr>
          <w:p w14:paraId="7F9D3325" w14:textId="77777777" w:rsidR="00C73F14" w:rsidRPr="0028446B" w:rsidRDefault="00C73F14" w:rsidP="00C73F14">
            <w:pPr>
              <w:autoSpaceDE w:val="0"/>
              <w:autoSpaceDN w:val="0"/>
              <w:adjustRightInd w:val="0"/>
              <w:spacing w:before="60"/>
              <w:rPr>
                <w:rFonts w:ascii="Courier New" w:hAnsi="Courier New" w:cs="Courier New"/>
                <w:color w:val="FF0000"/>
              </w:rPr>
            </w:pPr>
            <w:r w:rsidRPr="0028446B">
              <w:rPr>
                <w:rFonts w:ascii="Courier New" w:hAnsi="Courier New" w:cs="Courier New"/>
                <w:color w:val="FF0000"/>
              </w:rPr>
              <w:t xml:space="preserve">ESC MFB </w:t>
            </w:r>
            <w:proofErr w:type="spellStart"/>
            <w:r w:rsidRPr="0028446B">
              <w:rPr>
                <w:rFonts w:ascii="Courier New" w:hAnsi="Courier New" w:cs="Courier New"/>
                <w:color w:val="FF0000"/>
              </w:rPr>
              <w:t>fA</w:t>
            </w:r>
            <w:proofErr w:type="spellEnd"/>
            <w:r w:rsidRPr="0028446B">
              <w:rPr>
                <w:rFonts w:ascii="Courier New" w:hAnsi="Courier New" w:cs="Courier New"/>
                <w:color w:val="FF0000"/>
              </w:rPr>
              <w:t xml:space="preserve"> ESC MFB1 10.00 LF 0.00 LF 0.00 LF 0.00 LF 0.00 LF 0.00 LF 0.00 ESC MFB2 c10.00 ESC MFE </w:t>
            </w:r>
          </w:p>
        </w:tc>
      </w:tr>
      <w:tr w:rsidR="00C73F14" w:rsidRPr="0028446B" w14:paraId="16CE069A" w14:textId="77777777" w:rsidTr="00C73F14">
        <w:tc>
          <w:tcPr>
            <w:tcW w:w="9059" w:type="dxa"/>
          </w:tcPr>
          <w:p w14:paraId="7C95B858" w14:textId="77777777" w:rsidR="00C73F14" w:rsidRPr="0028446B" w:rsidRDefault="00C73F14" w:rsidP="00C73F14">
            <w:pPr>
              <w:autoSpaceDE w:val="0"/>
              <w:autoSpaceDN w:val="0"/>
              <w:adjustRightInd w:val="0"/>
              <w:rPr>
                <w:rFonts w:cs="Arial"/>
                <w:color w:val="000000"/>
              </w:rPr>
            </w:pPr>
            <w:proofErr w:type="spellStart"/>
            <w:r>
              <w:rPr>
                <w:rFonts w:cs="Arial"/>
                <w:color w:val="000000"/>
              </w:rPr>
              <w:t>or</w:t>
            </w:r>
            <w:proofErr w:type="spellEnd"/>
          </w:p>
        </w:tc>
      </w:tr>
      <w:tr w:rsidR="00C73F14" w:rsidRPr="0028446B" w14:paraId="42B48375" w14:textId="77777777" w:rsidTr="00C73F14">
        <w:tc>
          <w:tcPr>
            <w:tcW w:w="9059" w:type="dxa"/>
            <w:tcBorders>
              <w:bottom w:val="single" w:sz="4" w:space="0" w:color="auto"/>
            </w:tcBorders>
            <w:shd w:val="clear" w:color="auto" w:fill="EDEDED" w:themeFill="accent3" w:themeFillTint="33"/>
          </w:tcPr>
          <w:p w14:paraId="78DFF485" w14:textId="77777777" w:rsidR="00C73F14" w:rsidRPr="0028446B" w:rsidRDefault="00C73F14" w:rsidP="00C73F14">
            <w:pPr>
              <w:autoSpaceDE w:val="0"/>
              <w:autoSpaceDN w:val="0"/>
              <w:adjustRightInd w:val="0"/>
              <w:rPr>
                <w:rFonts w:ascii="Courier New" w:hAnsi="Courier New" w:cs="Courier New"/>
                <w:color w:val="FF0000"/>
              </w:rPr>
            </w:pPr>
            <w:r w:rsidRPr="0028446B">
              <w:rPr>
                <w:rFonts w:ascii="Courier New" w:hAnsi="Courier New" w:cs="Courier New"/>
                <w:color w:val="FF0000"/>
              </w:rPr>
              <w:t xml:space="preserve">ESC MFB fa ESC MFB1 c10.00 ESC MFE </w:t>
            </w:r>
          </w:p>
        </w:tc>
      </w:tr>
      <w:tr w:rsidR="00C73F14" w:rsidRPr="0028446B" w14:paraId="7B6CDB38" w14:textId="77777777" w:rsidTr="00C73F14">
        <w:tc>
          <w:tcPr>
            <w:tcW w:w="9059" w:type="dxa"/>
            <w:tcBorders>
              <w:top w:val="single" w:sz="4" w:space="0" w:color="auto"/>
              <w:left w:val="single" w:sz="4" w:space="0" w:color="auto"/>
              <w:bottom w:val="single" w:sz="4" w:space="0" w:color="auto"/>
              <w:right w:val="single" w:sz="4" w:space="0" w:color="auto"/>
            </w:tcBorders>
          </w:tcPr>
          <w:p w14:paraId="22240422"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PODSUMA                            90,00</w:t>
            </w:r>
          </w:p>
          <w:p w14:paraId="5ABF6404" w14:textId="77777777" w:rsidR="00C73F14" w:rsidRPr="0028446B" w:rsidRDefault="00C73F14" w:rsidP="00C73F14">
            <w:pPr>
              <w:jc w:val="center"/>
              <w:rPr>
                <w:rFonts w:ascii="Courier New" w:hAnsi="Courier New" w:cs="Courier New"/>
              </w:rPr>
            </w:pPr>
            <w:r w:rsidRPr="0028446B">
              <w:rPr>
                <w:rFonts w:ascii="Courier New" w:hAnsi="Courier New" w:cs="Courier New"/>
              </w:rPr>
              <w:t>KOREKTA OPUSTU                     10,00</w:t>
            </w:r>
          </w:p>
        </w:tc>
      </w:tr>
    </w:tbl>
    <w:p w14:paraId="1A22F785" w14:textId="77777777" w:rsidR="00C73F14" w:rsidRPr="0028446B" w:rsidRDefault="00C73F14" w:rsidP="00C73F14">
      <w:r w:rsidRPr="0028446B">
        <w:t xml:space="preserve">  </w:t>
      </w:r>
    </w:p>
    <w:p w14:paraId="4A7E6CAD" w14:textId="77777777" w:rsidR="00C73F14" w:rsidRPr="0028446B" w:rsidRDefault="00C73F14" w:rsidP="00C73F14">
      <w:pPr>
        <w:rPr>
          <w:rFonts w:cs="Arial"/>
          <w:i/>
        </w:rPr>
      </w:pPr>
      <w:proofErr w:type="spellStart"/>
      <w:r>
        <w:rPr>
          <w:i/>
        </w:rPr>
        <w:t>Example</w:t>
      </w:r>
      <w:proofErr w:type="spellEnd"/>
      <w:r w:rsidRPr="0028446B">
        <w:rPr>
          <w:i/>
        </w:rPr>
        <w:t xml:space="preserve"> </w:t>
      </w:r>
      <w:r>
        <w:rPr>
          <w:i/>
        </w:rPr>
        <w:t xml:space="preserve">of </w:t>
      </w:r>
      <w:proofErr w:type="spellStart"/>
      <w:r>
        <w:rPr>
          <w:i/>
        </w:rPr>
        <w:t>uplift</w:t>
      </w:r>
      <w:proofErr w:type="spellEnd"/>
      <w:r>
        <w:rPr>
          <w:i/>
        </w:rPr>
        <w:t xml:space="preserve"> </w:t>
      </w:r>
      <w:proofErr w:type="spellStart"/>
      <w:r>
        <w:rPr>
          <w:i/>
        </w:rPr>
        <w:t>amount</w:t>
      </w:r>
      <w:proofErr w:type="spellEnd"/>
      <w:r>
        <w:rPr>
          <w:i/>
        </w:rPr>
        <w:t xml:space="preserve"> to the </w:t>
      </w:r>
      <w:proofErr w:type="spellStart"/>
      <w:r>
        <w:rPr>
          <w:i/>
        </w:rPr>
        <w:t>partial</w:t>
      </w:r>
      <w:proofErr w:type="spellEnd"/>
      <w:r>
        <w:rPr>
          <w:i/>
        </w:rPr>
        <w:t xml:space="preserve"> sum</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2251F815" w14:textId="77777777" w:rsidTr="00C73F14">
        <w:tc>
          <w:tcPr>
            <w:tcW w:w="9059" w:type="dxa"/>
            <w:shd w:val="clear" w:color="auto" w:fill="EDEDED" w:themeFill="accent3" w:themeFillTint="33"/>
          </w:tcPr>
          <w:p w14:paraId="6F1C0E00" w14:textId="77777777" w:rsidR="00C73F14" w:rsidRPr="0028446B" w:rsidRDefault="00C73F14" w:rsidP="00C73F14">
            <w:pPr>
              <w:autoSpaceDE w:val="0"/>
              <w:autoSpaceDN w:val="0"/>
              <w:adjustRightInd w:val="0"/>
              <w:spacing w:before="60"/>
              <w:rPr>
                <w:rFonts w:ascii="Courier New" w:hAnsi="Courier New" w:cs="Courier New"/>
                <w:color w:val="FF0000"/>
              </w:rPr>
            </w:pPr>
            <w:r w:rsidRPr="0028446B">
              <w:rPr>
                <w:rFonts w:ascii="Courier New" w:hAnsi="Courier New" w:cs="Courier New"/>
                <w:color w:val="FF0000"/>
              </w:rPr>
              <w:t xml:space="preserve">ESC MFB </w:t>
            </w:r>
            <w:proofErr w:type="spellStart"/>
            <w:r w:rsidRPr="0028446B">
              <w:rPr>
                <w:rFonts w:ascii="Courier New" w:hAnsi="Courier New" w:cs="Courier New"/>
                <w:color w:val="FF0000"/>
              </w:rPr>
              <w:t>fU</w:t>
            </w:r>
            <w:proofErr w:type="spellEnd"/>
            <w:r w:rsidRPr="0028446B">
              <w:rPr>
                <w:rFonts w:ascii="Courier New" w:hAnsi="Courier New" w:cs="Courier New"/>
                <w:color w:val="FF0000"/>
              </w:rPr>
              <w:t xml:space="preserve"> ESC MFB1 10.00 LF 0.00 LF 0.00 LF 0.00 LF 0.00 LF 0.00 LF 0.00 ESC MFB2 a10.00 ESC MFE </w:t>
            </w:r>
          </w:p>
        </w:tc>
      </w:tr>
      <w:tr w:rsidR="00C73F14" w:rsidRPr="0028446B" w14:paraId="4CE8F787" w14:textId="77777777" w:rsidTr="00C73F14">
        <w:tc>
          <w:tcPr>
            <w:tcW w:w="9059" w:type="dxa"/>
          </w:tcPr>
          <w:p w14:paraId="3DA70EA0" w14:textId="77777777" w:rsidR="00C73F14" w:rsidRPr="0028446B" w:rsidRDefault="00C73F14" w:rsidP="00C73F14">
            <w:proofErr w:type="spellStart"/>
            <w:r>
              <w:t>or</w:t>
            </w:r>
            <w:proofErr w:type="spellEnd"/>
          </w:p>
        </w:tc>
      </w:tr>
      <w:tr w:rsidR="00C73F14" w:rsidRPr="0028446B" w14:paraId="07817905" w14:textId="77777777" w:rsidTr="00C73F14">
        <w:tc>
          <w:tcPr>
            <w:tcW w:w="9059" w:type="dxa"/>
            <w:tcBorders>
              <w:bottom w:val="single" w:sz="4" w:space="0" w:color="auto"/>
            </w:tcBorders>
            <w:shd w:val="clear" w:color="auto" w:fill="EDEDED" w:themeFill="accent3" w:themeFillTint="33"/>
          </w:tcPr>
          <w:p w14:paraId="206CC2FF" w14:textId="77777777" w:rsidR="00C73F14" w:rsidRPr="0028446B" w:rsidRDefault="00C73F14" w:rsidP="00C73F14">
            <w:pPr>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fu ESC MFB1 a10.00 ESC MFE </w:t>
            </w:r>
          </w:p>
        </w:tc>
      </w:tr>
      <w:tr w:rsidR="00C73F14" w:rsidRPr="0028446B" w14:paraId="09FD40BE" w14:textId="77777777" w:rsidTr="00C73F14">
        <w:tc>
          <w:tcPr>
            <w:tcW w:w="9059" w:type="dxa"/>
            <w:tcBorders>
              <w:top w:val="single" w:sz="4" w:space="0" w:color="auto"/>
              <w:left w:val="single" w:sz="4" w:space="0" w:color="auto"/>
              <w:bottom w:val="single" w:sz="4" w:space="0" w:color="auto"/>
              <w:right w:val="single" w:sz="4" w:space="0" w:color="auto"/>
            </w:tcBorders>
          </w:tcPr>
          <w:p w14:paraId="0D0C7A21"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PODSUMA                           100,00</w:t>
            </w:r>
          </w:p>
          <w:p w14:paraId="32B5F824" w14:textId="77777777" w:rsidR="00C73F14" w:rsidRPr="0028446B" w:rsidRDefault="00C73F14" w:rsidP="00C73F14">
            <w:pPr>
              <w:jc w:val="center"/>
              <w:rPr>
                <w:rFonts w:ascii="Courier New" w:hAnsi="Courier New" w:cs="Courier New"/>
              </w:rPr>
            </w:pPr>
            <w:r w:rsidRPr="0028446B">
              <w:rPr>
                <w:rFonts w:ascii="Courier New" w:hAnsi="Courier New" w:cs="Courier New"/>
              </w:rPr>
              <w:t>NARZUT                            10,00</w:t>
            </w:r>
          </w:p>
        </w:tc>
      </w:tr>
    </w:tbl>
    <w:p w14:paraId="53A96D53" w14:textId="77777777" w:rsidR="00C73F14" w:rsidRPr="0028446B" w:rsidRDefault="00C73F14" w:rsidP="00C73F14">
      <w:pPr>
        <w:rPr>
          <w:rFonts w:cs="Arial"/>
          <w:sz w:val="22"/>
          <w:szCs w:val="22"/>
        </w:rPr>
      </w:pPr>
    </w:p>
    <w:p w14:paraId="25D3DAC0" w14:textId="77777777" w:rsidR="00C73F14" w:rsidRPr="0028446B" w:rsidRDefault="00C73F14" w:rsidP="00C73F14">
      <w:pPr>
        <w:pStyle w:val="Notes"/>
      </w:pPr>
      <w:proofErr w:type="spellStart"/>
      <w:r>
        <w:t>Example</w:t>
      </w:r>
      <w:proofErr w:type="spellEnd"/>
      <w:r w:rsidRPr="0028446B">
        <w:t xml:space="preserve"> </w:t>
      </w:r>
      <w:r>
        <w:t xml:space="preserve">of </w:t>
      </w:r>
      <w:proofErr w:type="spellStart"/>
      <w:r>
        <w:t>withdrawal</w:t>
      </w:r>
      <w:proofErr w:type="spellEnd"/>
      <w:r>
        <w:t xml:space="preserve"> of </w:t>
      </w:r>
      <w:proofErr w:type="spellStart"/>
      <w:r>
        <w:t>uplift</w:t>
      </w:r>
      <w:proofErr w:type="spellEnd"/>
      <w:r>
        <w:t xml:space="preserve"> </w:t>
      </w:r>
      <w:proofErr w:type="spellStart"/>
      <w:r>
        <w:t>amount</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6707CC54" w14:textId="77777777" w:rsidTr="00C73F14">
        <w:tc>
          <w:tcPr>
            <w:tcW w:w="9059" w:type="dxa"/>
            <w:shd w:val="clear" w:color="auto" w:fill="EDEDED" w:themeFill="accent3" w:themeFillTint="33"/>
          </w:tcPr>
          <w:p w14:paraId="4B7BCA2C" w14:textId="77777777" w:rsidR="00C73F14" w:rsidRPr="0028446B" w:rsidRDefault="00C73F14" w:rsidP="00C73F14">
            <w:pPr>
              <w:autoSpaceDE w:val="0"/>
              <w:autoSpaceDN w:val="0"/>
              <w:adjustRightInd w:val="0"/>
              <w:spacing w:before="60"/>
              <w:rPr>
                <w:rFonts w:ascii="Courier New" w:hAnsi="Courier New" w:cs="Courier New"/>
                <w:color w:val="FF0000"/>
              </w:rPr>
            </w:pPr>
            <w:r w:rsidRPr="0028446B">
              <w:rPr>
                <w:rFonts w:ascii="Courier New" w:hAnsi="Courier New" w:cs="Courier New"/>
                <w:color w:val="FF0000"/>
              </w:rPr>
              <w:t xml:space="preserve">ESC MFB </w:t>
            </w:r>
            <w:proofErr w:type="spellStart"/>
            <w:r w:rsidRPr="0028446B">
              <w:rPr>
                <w:rFonts w:ascii="Courier New" w:hAnsi="Courier New" w:cs="Courier New"/>
                <w:color w:val="FF0000"/>
              </w:rPr>
              <w:t>fU</w:t>
            </w:r>
            <w:proofErr w:type="spellEnd"/>
            <w:r w:rsidRPr="0028446B">
              <w:rPr>
                <w:rFonts w:ascii="Courier New" w:hAnsi="Courier New" w:cs="Courier New"/>
                <w:color w:val="FF0000"/>
              </w:rPr>
              <w:t xml:space="preserve"> ESC MFB1 10.00 LF 0.00 LF 0.00 LF 0.00 LF 0.00 LF 0.00 LF 0.00 ESC MFB2 c10.00 ESC MFE </w:t>
            </w:r>
          </w:p>
        </w:tc>
      </w:tr>
      <w:tr w:rsidR="00C73F14" w:rsidRPr="0028446B" w14:paraId="1848477A" w14:textId="77777777" w:rsidTr="00C73F14">
        <w:tc>
          <w:tcPr>
            <w:tcW w:w="9059" w:type="dxa"/>
          </w:tcPr>
          <w:p w14:paraId="3136A442" w14:textId="77777777" w:rsidR="00C73F14" w:rsidRPr="0028446B" w:rsidRDefault="00C73F14" w:rsidP="00C73F14">
            <w:proofErr w:type="spellStart"/>
            <w:r>
              <w:t>or</w:t>
            </w:r>
            <w:proofErr w:type="spellEnd"/>
          </w:p>
        </w:tc>
      </w:tr>
      <w:tr w:rsidR="00C73F14" w:rsidRPr="0028446B" w14:paraId="78FE020F" w14:textId="77777777" w:rsidTr="00C73F14">
        <w:tc>
          <w:tcPr>
            <w:tcW w:w="9059" w:type="dxa"/>
            <w:tcBorders>
              <w:bottom w:val="single" w:sz="4" w:space="0" w:color="auto"/>
            </w:tcBorders>
            <w:shd w:val="clear" w:color="auto" w:fill="EDEDED" w:themeFill="accent3" w:themeFillTint="33"/>
          </w:tcPr>
          <w:p w14:paraId="27EAE272" w14:textId="77777777" w:rsidR="00C73F14" w:rsidRPr="0028446B" w:rsidRDefault="00C73F14" w:rsidP="00C73F14">
            <w:pPr>
              <w:autoSpaceDE w:val="0"/>
              <w:autoSpaceDN w:val="0"/>
              <w:adjustRightInd w:val="0"/>
              <w:rPr>
                <w:rFonts w:ascii="Courier New" w:hAnsi="Courier New" w:cs="Courier New"/>
                <w:color w:val="FF0000"/>
              </w:rPr>
            </w:pPr>
            <w:r w:rsidRPr="0028446B">
              <w:rPr>
                <w:rFonts w:ascii="Courier New" w:hAnsi="Courier New" w:cs="Courier New"/>
                <w:color w:val="FF0000"/>
              </w:rPr>
              <w:t xml:space="preserve">ESC MFB </w:t>
            </w:r>
            <w:proofErr w:type="spellStart"/>
            <w:r w:rsidRPr="0028446B">
              <w:rPr>
                <w:rFonts w:ascii="Courier New" w:hAnsi="Courier New" w:cs="Courier New"/>
                <w:color w:val="FF0000"/>
              </w:rPr>
              <w:t>fu</w:t>
            </w:r>
            <w:proofErr w:type="spellEnd"/>
            <w:r w:rsidRPr="0028446B">
              <w:rPr>
                <w:rFonts w:ascii="Courier New" w:hAnsi="Courier New" w:cs="Courier New"/>
                <w:color w:val="FF0000"/>
              </w:rPr>
              <w:t xml:space="preserve"> ESC MFB1 c10.00 ESC MFE </w:t>
            </w:r>
          </w:p>
        </w:tc>
      </w:tr>
      <w:tr w:rsidR="00C73F14" w:rsidRPr="0028446B" w14:paraId="1A58DE26" w14:textId="77777777" w:rsidTr="00C73F14">
        <w:tc>
          <w:tcPr>
            <w:tcW w:w="9059" w:type="dxa"/>
            <w:tcBorders>
              <w:top w:val="single" w:sz="4" w:space="0" w:color="auto"/>
              <w:left w:val="single" w:sz="4" w:space="0" w:color="auto"/>
              <w:bottom w:val="single" w:sz="4" w:space="0" w:color="auto"/>
              <w:right w:val="single" w:sz="4" w:space="0" w:color="auto"/>
            </w:tcBorders>
          </w:tcPr>
          <w:p w14:paraId="43A1E0B3"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PODSUMA                           110,00</w:t>
            </w:r>
          </w:p>
          <w:p w14:paraId="3436188E" w14:textId="77777777" w:rsidR="00C73F14" w:rsidRPr="0028446B" w:rsidRDefault="00C73F14" w:rsidP="00C73F14">
            <w:pPr>
              <w:jc w:val="center"/>
              <w:rPr>
                <w:rFonts w:ascii="Courier New" w:hAnsi="Courier New" w:cs="Courier New"/>
              </w:rPr>
            </w:pPr>
            <w:r w:rsidRPr="0028446B">
              <w:rPr>
                <w:rFonts w:ascii="Courier New" w:hAnsi="Courier New" w:cs="Courier New"/>
              </w:rPr>
              <w:t>KOREKTA NARZUTU                    10,00</w:t>
            </w:r>
          </w:p>
        </w:tc>
      </w:tr>
    </w:tbl>
    <w:p w14:paraId="5E4F141F" w14:textId="77777777" w:rsidR="00C73F14" w:rsidRPr="0028446B" w:rsidRDefault="00C73F14" w:rsidP="00C73F14">
      <w:pPr>
        <w:rPr>
          <w:rFonts w:cs="Arial"/>
          <w:color w:val="0000FF"/>
        </w:rPr>
      </w:pPr>
    </w:p>
    <w:p w14:paraId="1AC3CB92"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64655F80" w14:textId="77777777" w:rsidR="00C73F14" w:rsidRPr="0028446B" w:rsidRDefault="00C73F14" w:rsidP="00C73F14">
      <w:pPr>
        <w:pStyle w:val="bullet"/>
        <w:rPr>
          <w:i w:val="0"/>
        </w:rPr>
      </w:pPr>
      <w:proofErr w:type="spellStart"/>
      <w:r>
        <w:rPr>
          <w:i w:val="0"/>
        </w:rPr>
        <w:t>Receipt</w:t>
      </w:r>
      <w:proofErr w:type="spellEnd"/>
      <w:r>
        <w:rPr>
          <w:i w:val="0"/>
        </w:rPr>
        <w:t xml:space="preserve"> </w:t>
      </w:r>
      <w:proofErr w:type="spellStart"/>
      <w:r>
        <w:rPr>
          <w:i w:val="0"/>
        </w:rPr>
        <w:t>is</w:t>
      </w:r>
      <w:proofErr w:type="spellEnd"/>
      <w:r>
        <w:rPr>
          <w:i w:val="0"/>
        </w:rPr>
        <w:t xml:space="preserve"> open</w:t>
      </w:r>
    </w:p>
    <w:p w14:paraId="200DABEF" w14:textId="77777777" w:rsidR="00C73F14" w:rsidRPr="0028446B" w:rsidRDefault="00C73F14" w:rsidP="00C73F14">
      <w:pPr>
        <w:pStyle w:val="bullet"/>
        <w:rPr>
          <w:i w:val="0"/>
        </w:rPr>
      </w:pPr>
      <w:proofErr w:type="spellStart"/>
      <w:r w:rsidRPr="00AA77E8">
        <w:rPr>
          <w:rFonts w:cs="Arial"/>
          <w:i w:val="0"/>
        </w:rPr>
        <w:t>Receipt</w:t>
      </w:r>
      <w:proofErr w:type="spellEnd"/>
      <w:r w:rsidRPr="00AA77E8">
        <w:rPr>
          <w:rFonts w:cs="Arial"/>
          <w:i w:val="0"/>
        </w:rPr>
        <w:t xml:space="preserve"> </w:t>
      </w:r>
      <w:proofErr w:type="spellStart"/>
      <w:r w:rsidRPr="00AA77E8">
        <w:rPr>
          <w:rFonts w:cs="Arial"/>
          <w:i w:val="0"/>
        </w:rPr>
        <w:t>is</w:t>
      </w:r>
      <w:proofErr w:type="spellEnd"/>
      <w:r w:rsidRPr="00AA77E8">
        <w:rPr>
          <w:rFonts w:cs="Arial"/>
          <w:i w:val="0"/>
        </w:rPr>
        <w:t xml:space="preserve"> not in the </w:t>
      </w:r>
      <w:proofErr w:type="spellStart"/>
      <w:r w:rsidRPr="00AA77E8">
        <w:rPr>
          <w:rFonts w:cs="Arial"/>
          <w:i w:val="0"/>
        </w:rPr>
        <w:t>payment</w:t>
      </w:r>
      <w:proofErr w:type="spellEnd"/>
      <w:r w:rsidRPr="00AA77E8">
        <w:rPr>
          <w:rFonts w:cs="Arial"/>
          <w:i w:val="0"/>
        </w:rPr>
        <w:t xml:space="preserve"> </w:t>
      </w:r>
      <w:proofErr w:type="spellStart"/>
      <w:r w:rsidRPr="00AA77E8">
        <w:rPr>
          <w:rFonts w:cs="Arial"/>
          <w:i w:val="0"/>
        </w:rPr>
        <w:t>phase</w:t>
      </w:r>
      <w:proofErr w:type="spellEnd"/>
    </w:p>
    <w:p w14:paraId="4789C205" w14:textId="77777777" w:rsidR="00C73F14" w:rsidRPr="0028446B" w:rsidRDefault="00C73F14" w:rsidP="00C73F14">
      <w:pPr>
        <w:pStyle w:val="bullet"/>
        <w:rPr>
          <w:i w:val="0"/>
        </w:rPr>
      </w:pPr>
      <w:proofErr w:type="spellStart"/>
      <w:r>
        <w:rPr>
          <w:i w:val="0"/>
        </w:rPr>
        <w:t>Command</w:t>
      </w:r>
      <w:proofErr w:type="spellEnd"/>
      <w:r>
        <w:rPr>
          <w:i w:val="0"/>
        </w:rPr>
        <w:t xml:space="preserve"> </w:t>
      </w:r>
      <w:proofErr w:type="spellStart"/>
      <w:r>
        <w:rPr>
          <w:i w:val="0"/>
        </w:rPr>
        <w:t>cannot</w:t>
      </w:r>
      <w:proofErr w:type="spellEnd"/>
      <w:r>
        <w:rPr>
          <w:i w:val="0"/>
        </w:rPr>
        <w:t xml:space="preserve"> be </w:t>
      </w:r>
      <w:proofErr w:type="spellStart"/>
      <w:r>
        <w:rPr>
          <w:i w:val="0"/>
        </w:rPr>
        <w:t>used</w:t>
      </w:r>
      <w:proofErr w:type="spellEnd"/>
      <w:r>
        <w:rPr>
          <w:i w:val="0"/>
        </w:rPr>
        <w:t xml:space="preserve"> </w:t>
      </w:r>
      <w:proofErr w:type="spellStart"/>
      <w:r>
        <w:rPr>
          <w:i w:val="0"/>
        </w:rPr>
        <w:t>at</w:t>
      </w:r>
      <w:proofErr w:type="spellEnd"/>
      <w:r>
        <w:rPr>
          <w:i w:val="0"/>
        </w:rPr>
        <w:t xml:space="preserve"> VAT </w:t>
      </w:r>
      <w:proofErr w:type="spellStart"/>
      <w:r>
        <w:rPr>
          <w:i w:val="0"/>
        </w:rPr>
        <w:t>invocie</w:t>
      </w:r>
      <w:proofErr w:type="spellEnd"/>
    </w:p>
    <w:p w14:paraId="0AE51DA0" w14:textId="77777777" w:rsidR="00C73F14" w:rsidRPr="0028446B" w:rsidRDefault="00C73F14" w:rsidP="00C73F14">
      <w:pPr>
        <w:pStyle w:val="bullet"/>
        <w:numPr>
          <w:ilvl w:val="0"/>
          <w:numId w:val="0"/>
        </w:numPr>
        <w:ind w:left="360"/>
      </w:pPr>
    </w:p>
    <w:p w14:paraId="12AE3481" w14:textId="77777777" w:rsidR="00C73F14" w:rsidRPr="0028446B" w:rsidRDefault="00C73F14" w:rsidP="00C73F14">
      <w:pPr>
        <w:pStyle w:val="Notes"/>
      </w:pPr>
      <w:proofErr w:type="spellStart"/>
      <w:r>
        <w:t>Possible</w:t>
      </w:r>
      <w:proofErr w:type="spellEnd"/>
      <w:r>
        <w:t xml:space="preserve"> </w:t>
      </w:r>
      <w:proofErr w:type="spellStart"/>
      <w:r>
        <w:t>further</w:t>
      </w:r>
      <w:proofErr w:type="spellEnd"/>
      <w:r>
        <w:t xml:space="preserve"> </w:t>
      </w:r>
      <w:proofErr w:type="spellStart"/>
      <w:r>
        <w:t>operations</w:t>
      </w:r>
      <w:proofErr w:type="spellEnd"/>
    </w:p>
    <w:p w14:paraId="4021073D" w14:textId="77777777" w:rsidR="00C73F14" w:rsidRPr="00AA77E8" w:rsidRDefault="00C73F14" w:rsidP="00C73F14">
      <w:pPr>
        <w:pStyle w:val="bullet"/>
        <w:rPr>
          <w:i w:val="0"/>
        </w:rPr>
      </w:pPr>
      <w:r w:rsidRPr="00AA77E8">
        <w:rPr>
          <w:i w:val="0"/>
        </w:rPr>
        <w:t xml:space="preserve">Sales </w:t>
      </w:r>
      <w:proofErr w:type="spellStart"/>
      <w:r w:rsidRPr="00AA77E8">
        <w:rPr>
          <w:i w:val="0"/>
        </w:rPr>
        <w:t>line</w:t>
      </w:r>
      <w:proofErr w:type="spellEnd"/>
    </w:p>
    <w:p w14:paraId="4E1F88D9" w14:textId="77777777" w:rsidR="00C73F14" w:rsidRPr="00AA77E8" w:rsidRDefault="00C73F14" w:rsidP="00C73F14">
      <w:pPr>
        <w:pStyle w:val="bullet"/>
        <w:rPr>
          <w:i w:val="0"/>
        </w:rPr>
      </w:pPr>
      <w:r w:rsidRPr="00AA77E8">
        <w:rPr>
          <w:i w:val="0"/>
        </w:rPr>
        <w:t xml:space="preserve">Discount </w:t>
      </w:r>
      <w:proofErr w:type="spellStart"/>
      <w:r w:rsidRPr="00AA77E8">
        <w:rPr>
          <w:i w:val="0"/>
        </w:rPr>
        <w:t>or</w:t>
      </w:r>
      <w:proofErr w:type="spellEnd"/>
      <w:r w:rsidRPr="00AA77E8">
        <w:rPr>
          <w:i w:val="0"/>
        </w:rPr>
        <w:t xml:space="preserve"> </w:t>
      </w:r>
      <w:proofErr w:type="spellStart"/>
      <w:r w:rsidRPr="00AA77E8">
        <w:rPr>
          <w:i w:val="0"/>
        </w:rPr>
        <w:t>ulift</w:t>
      </w:r>
      <w:proofErr w:type="spellEnd"/>
      <w:r w:rsidRPr="00AA77E8">
        <w:rPr>
          <w:i w:val="0"/>
        </w:rPr>
        <w:t xml:space="preserve"> to the </w:t>
      </w:r>
      <w:proofErr w:type="spellStart"/>
      <w:r w:rsidRPr="00AA77E8">
        <w:rPr>
          <w:i w:val="0"/>
        </w:rPr>
        <w:t>sales</w:t>
      </w:r>
      <w:proofErr w:type="spellEnd"/>
      <w:r w:rsidRPr="00AA77E8">
        <w:rPr>
          <w:i w:val="0"/>
        </w:rPr>
        <w:t xml:space="preserve"> </w:t>
      </w:r>
      <w:proofErr w:type="spellStart"/>
      <w:r w:rsidRPr="00AA77E8">
        <w:rPr>
          <w:i w:val="0"/>
        </w:rPr>
        <w:t>line</w:t>
      </w:r>
      <w:proofErr w:type="spellEnd"/>
    </w:p>
    <w:p w14:paraId="2AD1D6EF" w14:textId="77777777" w:rsidR="00C73F14" w:rsidRPr="00AA77E8" w:rsidRDefault="00C73F14" w:rsidP="00C73F14">
      <w:pPr>
        <w:pStyle w:val="bullet"/>
        <w:rPr>
          <w:i w:val="0"/>
        </w:rPr>
      </w:pPr>
      <w:r w:rsidRPr="00AA77E8">
        <w:rPr>
          <w:i w:val="0"/>
        </w:rPr>
        <w:t xml:space="preserve">Discount </w:t>
      </w:r>
      <w:proofErr w:type="spellStart"/>
      <w:r w:rsidRPr="00AA77E8">
        <w:rPr>
          <w:i w:val="0"/>
        </w:rPr>
        <w:t>or</w:t>
      </w:r>
      <w:proofErr w:type="spellEnd"/>
      <w:r w:rsidRPr="00AA77E8">
        <w:rPr>
          <w:i w:val="0"/>
        </w:rPr>
        <w:t xml:space="preserve"> </w:t>
      </w:r>
      <w:proofErr w:type="spellStart"/>
      <w:r w:rsidRPr="00AA77E8">
        <w:rPr>
          <w:i w:val="0"/>
        </w:rPr>
        <w:t>uplift</w:t>
      </w:r>
      <w:proofErr w:type="spellEnd"/>
      <w:r w:rsidRPr="00AA77E8">
        <w:rPr>
          <w:i w:val="0"/>
        </w:rPr>
        <w:t xml:space="preserve"> to the </w:t>
      </w:r>
      <w:proofErr w:type="spellStart"/>
      <w:r w:rsidRPr="00AA77E8">
        <w:rPr>
          <w:i w:val="0"/>
        </w:rPr>
        <w:t>partial</w:t>
      </w:r>
      <w:proofErr w:type="spellEnd"/>
      <w:r w:rsidRPr="00AA77E8">
        <w:rPr>
          <w:i w:val="0"/>
        </w:rPr>
        <w:t xml:space="preserve"> sum</w:t>
      </w:r>
    </w:p>
    <w:p w14:paraId="4F2F4A18" w14:textId="77777777" w:rsidR="00C73F14" w:rsidRPr="00AA77E8" w:rsidRDefault="00C73F14" w:rsidP="00C73F14">
      <w:pPr>
        <w:pStyle w:val="bullet"/>
        <w:rPr>
          <w:i w:val="0"/>
        </w:rPr>
      </w:pPr>
      <w:proofErr w:type="spellStart"/>
      <w:r w:rsidRPr="00AA77E8">
        <w:rPr>
          <w:i w:val="0"/>
        </w:rPr>
        <w:t>Footer</w:t>
      </w:r>
      <w:proofErr w:type="spellEnd"/>
    </w:p>
    <w:p w14:paraId="643A4831" w14:textId="77777777" w:rsidR="00C73F14" w:rsidRPr="00AA77E8" w:rsidRDefault="00C73F14" w:rsidP="00C73F14">
      <w:pPr>
        <w:pStyle w:val="bullet"/>
        <w:rPr>
          <w:i w:val="0"/>
        </w:rPr>
      </w:pPr>
      <w:proofErr w:type="spellStart"/>
      <w:r w:rsidRPr="00AA77E8">
        <w:rPr>
          <w:i w:val="0"/>
        </w:rPr>
        <w:t>Settlement</w:t>
      </w:r>
      <w:proofErr w:type="spellEnd"/>
      <w:r w:rsidRPr="00AA77E8">
        <w:rPr>
          <w:i w:val="0"/>
        </w:rPr>
        <w:t xml:space="preserve"> of the </w:t>
      </w:r>
      <w:proofErr w:type="spellStart"/>
      <w:r w:rsidRPr="00AA77E8">
        <w:rPr>
          <w:i w:val="0"/>
        </w:rPr>
        <w:t>returnable</w:t>
      </w:r>
      <w:proofErr w:type="spellEnd"/>
      <w:r w:rsidRPr="00AA77E8">
        <w:rPr>
          <w:i w:val="0"/>
        </w:rPr>
        <w:t xml:space="preserve"> </w:t>
      </w:r>
      <w:proofErr w:type="spellStart"/>
      <w:r w:rsidRPr="00AA77E8">
        <w:rPr>
          <w:i w:val="0"/>
        </w:rPr>
        <w:t>packaging</w:t>
      </w:r>
      <w:proofErr w:type="spellEnd"/>
    </w:p>
    <w:p w14:paraId="2AF078F6" w14:textId="77777777" w:rsidR="00C73F14" w:rsidRPr="00AA77E8" w:rsidRDefault="00C73F14" w:rsidP="00C73F14">
      <w:pPr>
        <w:pStyle w:val="bullet"/>
        <w:rPr>
          <w:i w:val="0"/>
        </w:rPr>
      </w:pPr>
      <w:r w:rsidRPr="00AA77E8">
        <w:rPr>
          <w:i w:val="0"/>
        </w:rPr>
        <w:t xml:space="preserve">Conversion </w:t>
      </w:r>
      <w:proofErr w:type="spellStart"/>
      <w:r w:rsidRPr="00AA77E8">
        <w:rPr>
          <w:i w:val="0"/>
        </w:rPr>
        <w:t>or</w:t>
      </w:r>
      <w:proofErr w:type="spellEnd"/>
      <w:r w:rsidRPr="00AA77E8">
        <w:rPr>
          <w:i w:val="0"/>
        </w:rPr>
        <w:t xml:space="preserve"> </w:t>
      </w:r>
      <w:proofErr w:type="spellStart"/>
      <w:r w:rsidRPr="00AA77E8">
        <w:rPr>
          <w:i w:val="0"/>
        </w:rPr>
        <w:t>payment</w:t>
      </w:r>
      <w:proofErr w:type="spellEnd"/>
      <w:r w:rsidRPr="00AA77E8">
        <w:rPr>
          <w:i w:val="0"/>
        </w:rPr>
        <w:t xml:space="preserve"> with </w:t>
      </w:r>
      <w:proofErr w:type="spellStart"/>
      <w:r w:rsidRPr="00AA77E8">
        <w:rPr>
          <w:i w:val="0"/>
        </w:rPr>
        <w:t>foreign</w:t>
      </w:r>
      <w:proofErr w:type="spellEnd"/>
      <w:r w:rsidRPr="00AA77E8">
        <w:rPr>
          <w:i w:val="0"/>
        </w:rPr>
        <w:t xml:space="preserve"> </w:t>
      </w:r>
      <w:proofErr w:type="spellStart"/>
      <w:r w:rsidRPr="00AA77E8">
        <w:rPr>
          <w:i w:val="0"/>
        </w:rPr>
        <w:t>currency</w:t>
      </w:r>
      <w:proofErr w:type="spellEnd"/>
    </w:p>
    <w:p w14:paraId="665D4431" w14:textId="77777777" w:rsidR="00C73F14" w:rsidRPr="00AA77E8" w:rsidRDefault="00C73F14" w:rsidP="00C73F14">
      <w:pPr>
        <w:pStyle w:val="bullet"/>
        <w:rPr>
          <w:i w:val="0"/>
        </w:rPr>
      </w:pPr>
      <w:proofErr w:type="spellStart"/>
      <w:r w:rsidRPr="00AA77E8">
        <w:rPr>
          <w:i w:val="0"/>
        </w:rPr>
        <w:t>Cancellation</w:t>
      </w:r>
      <w:proofErr w:type="spellEnd"/>
      <w:r w:rsidRPr="00AA77E8">
        <w:rPr>
          <w:i w:val="0"/>
        </w:rPr>
        <w:t xml:space="preserve"> of the </w:t>
      </w:r>
      <w:proofErr w:type="spellStart"/>
      <w:r w:rsidRPr="00AA77E8">
        <w:rPr>
          <w:i w:val="0"/>
        </w:rPr>
        <w:t>sales</w:t>
      </w:r>
      <w:proofErr w:type="spellEnd"/>
      <w:r w:rsidRPr="00AA77E8">
        <w:rPr>
          <w:i w:val="0"/>
        </w:rPr>
        <w:t xml:space="preserve"> </w:t>
      </w:r>
      <w:proofErr w:type="spellStart"/>
      <w:r w:rsidRPr="00AA77E8">
        <w:rPr>
          <w:i w:val="0"/>
        </w:rPr>
        <w:t>line</w:t>
      </w:r>
      <w:proofErr w:type="spellEnd"/>
    </w:p>
    <w:p w14:paraId="230DE8F0" w14:textId="77777777" w:rsidR="00C73F14" w:rsidRPr="00AA77E8" w:rsidRDefault="00C73F14" w:rsidP="00C73F14">
      <w:pPr>
        <w:pStyle w:val="bullet"/>
        <w:rPr>
          <w:i w:val="0"/>
        </w:rPr>
      </w:pPr>
      <w:proofErr w:type="spellStart"/>
      <w:r w:rsidRPr="00AA77E8">
        <w:rPr>
          <w:i w:val="0"/>
        </w:rPr>
        <w:t>Cancellation</w:t>
      </w:r>
      <w:proofErr w:type="spellEnd"/>
      <w:r w:rsidRPr="00AA77E8">
        <w:rPr>
          <w:i w:val="0"/>
        </w:rPr>
        <w:t xml:space="preserve"> of the </w:t>
      </w:r>
      <w:proofErr w:type="spellStart"/>
      <w:r w:rsidRPr="00AA77E8">
        <w:rPr>
          <w:i w:val="0"/>
        </w:rPr>
        <w:t>transaction</w:t>
      </w:r>
      <w:proofErr w:type="spellEnd"/>
    </w:p>
    <w:p w14:paraId="67AE108F" w14:textId="77777777" w:rsidR="00C73F14" w:rsidRPr="0028446B" w:rsidRDefault="00C73F14" w:rsidP="00C73F14">
      <w:pPr>
        <w:pStyle w:val="bullet"/>
        <w:rPr>
          <w:i w:val="0"/>
        </w:rPr>
      </w:pPr>
      <w:r w:rsidRPr="00AA77E8">
        <w:rPr>
          <w:i w:val="0"/>
        </w:rPr>
        <w:t xml:space="preserve">Sum of the </w:t>
      </w:r>
      <w:proofErr w:type="spellStart"/>
      <w:r w:rsidRPr="00AA77E8">
        <w:rPr>
          <w:i w:val="0"/>
        </w:rPr>
        <w:t>transaction</w:t>
      </w:r>
      <w:proofErr w:type="spellEnd"/>
    </w:p>
    <w:p w14:paraId="1BBE21D5" w14:textId="77777777" w:rsidR="00C73F14" w:rsidRPr="0028446B" w:rsidRDefault="00C73F14" w:rsidP="00C73F14">
      <w:pPr>
        <w:pStyle w:val="Nagwek3"/>
      </w:pPr>
      <w:bookmarkStart w:id="201" w:name="_Toc364167616"/>
      <w:bookmarkStart w:id="202" w:name="_Toc535564702"/>
      <w:bookmarkStart w:id="203" w:name="_Toc535579557"/>
      <w:r w:rsidRPr="0028446B">
        <w:t>4.3.</w:t>
      </w:r>
      <w:r w:rsidRPr="0028446B">
        <w:rPr>
          <w:lang w:val="pl-PL"/>
        </w:rPr>
        <w:t>8</w:t>
      </w:r>
      <w:r w:rsidRPr="0028446B">
        <w:t xml:space="preserve"> </w:t>
      </w:r>
      <w:bookmarkEnd w:id="201"/>
      <w:proofErr w:type="spellStart"/>
      <w:r w:rsidRPr="007C03A3">
        <w:t>Readout</w:t>
      </w:r>
      <w:proofErr w:type="spellEnd"/>
      <w:r w:rsidRPr="007C03A3">
        <w:t xml:space="preserve"> of the </w:t>
      </w:r>
      <w:proofErr w:type="spellStart"/>
      <w:r w:rsidRPr="007C03A3">
        <w:t>distribution</w:t>
      </w:r>
      <w:proofErr w:type="spellEnd"/>
      <w:r w:rsidRPr="007C03A3">
        <w:t xml:space="preserve"> of t</w:t>
      </w:r>
      <w:r>
        <w:t xml:space="preserve">he </w:t>
      </w:r>
      <w:proofErr w:type="spellStart"/>
      <w:r>
        <w:t>amount</w:t>
      </w:r>
      <w:proofErr w:type="spellEnd"/>
      <w:r>
        <w:t xml:space="preserve"> of the </w:t>
      </w:r>
      <w:proofErr w:type="spellStart"/>
      <w:r>
        <w:t>discount</w:t>
      </w:r>
      <w:proofErr w:type="spellEnd"/>
      <w:r>
        <w:t xml:space="preserve"> / </w:t>
      </w:r>
      <w:proofErr w:type="spellStart"/>
      <w:r>
        <w:t>uplift</w:t>
      </w:r>
      <w:proofErr w:type="spellEnd"/>
      <w:r w:rsidRPr="007C03A3">
        <w:t xml:space="preserve"> to the sum</w:t>
      </w:r>
      <w:bookmarkEnd w:id="202"/>
      <w:bookmarkEnd w:id="203"/>
    </w:p>
    <w:p w14:paraId="6824A0B9"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30E97DB8" w14:textId="77777777" w:rsidTr="00C73F14">
        <w:tc>
          <w:tcPr>
            <w:tcW w:w="9059" w:type="dxa"/>
          </w:tcPr>
          <w:p w14:paraId="6036C9D3" w14:textId="77777777" w:rsidR="00C73F14" w:rsidRPr="0028446B" w:rsidRDefault="00C73F14" w:rsidP="00C73F14">
            <w:pPr>
              <w:pStyle w:val="rozkaz0"/>
            </w:pPr>
            <w:r w:rsidRPr="0028446B">
              <w:t xml:space="preserve">ESC MFB </w:t>
            </w:r>
            <w:proofErr w:type="spellStart"/>
            <w:r w:rsidRPr="0028446B">
              <w:t>Ld</w:t>
            </w:r>
            <w:proofErr w:type="spellEnd"/>
            <w:r>
              <w:t xml:space="preserve"> &lt;A-</w:t>
            </w:r>
            <w:proofErr w:type="spellStart"/>
            <w:r>
              <w:t>discount</w:t>
            </w:r>
            <w:proofErr w:type="spellEnd"/>
            <w:r>
              <w:t>/U-</w:t>
            </w:r>
            <w:proofErr w:type="spellStart"/>
            <w:r>
              <w:t>uplift</w:t>
            </w:r>
            <w:proofErr w:type="spellEnd"/>
            <w:r>
              <w:t>&gt; &lt;</w:t>
            </w:r>
            <w:proofErr w:type="spellStart"/>
            <w:r>
              <w:t>amount</w:t>
            </w:r>
            <w:proofErr w:type="spellEnd"/>
            <w:r w:rsidRPr="0028446B">
              <w:t>&gt; ESC MFE</w:t>
            </w:r>
          </w:p>
        </w:tc>
      </w:tr>
    </w:tbl>
    <w:p w14:paraId="0888BC10" w14:textId="77777777" w:rsidR="00C73F14" w:rsidRPr="0028446B" w:rsidRDefault="00C73F14" w:rsidP="00C73F14">
      <w:pPr>
        <w:pStyle w:val="Notes"/>
      </w:pPr>
    </w:p>
    <w:p w14:paraId="00A3587B" w14:textId="77777777" w:rsidR="00C73F14" w:rsidRPr="0028446B" w:rsidRDefault="00C73F14" w:rsidP="00C73F14">
      <w:pPr>
        <w:pStyle w:val="Notes"/>
      </w:pPr>
      <w:proofErr w:type="spellStart"/>
      <w:r>
        <w:t>Description</w:t>
      </w:r>
      <w:proofErr w:type="spellEnd"/>
    </w:p>
    <w:p w14:paraId="15860FAC" w14:textId="77777777" w:rsidR="00C73F14" w:rsidRPr="0028446B" w:rsidRDefault="00C73F14" w:rsidP="00C73F14">
      <w:pPr>
        <w:tabs>
          <w:tab w:val="center" w:pos="4896"/>
          <w:tab w:val="left" w:pos="9149"/>
        </w:tabs>
        <w:rPr>
          <w:rFonts w:cs="Arial"/>
        </w:rPr>
      </w:pPr>
      <w:r w:rsidRPr="007C03A3">
        <w:t xml:space="preserve">It </w:t>
      </w:r>
      <w:proofErr w:type="spellStart"/>
      <w:r w:rsidRPr="007C03A3">
        <w:t>read</w:t>
      </w:r>
      <w:proofErr w:type="spellEnd"/>
      <w:r>
        <w:t xml:space="preserve"> out</w:t>
      </w:r>
      <w:r w:rsidRPr="007C03A3">
        <w:t xml:space="preserve"> the </w:t>
      </w:r>
      <w:proofErr w:type="spellStart"/>
      <w:r w:rsidRPr="007C03A3">
        <w:t>distribution</w:t>
      </w:r>
      <w:proofErr w:type="spellEnd"/>
      <w:r w:rsidRPr="007C03A3">
        <w:t xml:space="preserve"> of the </w:t>
      </w:r>
      <w:proofErr w:type="spellStart"/>
      <w:r w:rsidRPr="007C03A3">
        <w:t>a</w:t>
      </w:r>
      <w:r>
        <w:t>mount</w:t>
      </w:r>
      <w:proofErr w:type="spellEnd"/>
      <w:r>
        <w:t xml:space="preserve"> of the </w:t>
      </w:r>
      <w:proofErr w:type="spellStart"/>
      <w:r>
        <w:t>discount</w:t>
      </w:r>
      <w:proofErr w:type="spellEnd"/>
      <w:r>
        <w:t xml:space="preserve"> / </w:t>
      </w:r>
      <w:proofErr w:type="spellStart"/>
      <w:r>
        <w:t>uplift</w:t>
      </w:r>
      <w:proofErr w:type="spellEnd"/>
      <w:r w:rsidRPr="007C03A3">
        <w:t xml:space="preserve"> to the sum </w:t>
      </w:r>
      <w:proofErr w:type="spellStart"/>
      <w:r w:rsidRPr="007C03A3">
        <w:t>that</w:t>
      </w:r>
      <w:proofErr w:type="spellEnd"/>
      <w:r w:rsidRPr="007C03A3">
        <w:t xml:space="preserve"> </w:t>
      </w:r>
      <w:proofErr w:type="spellStart"/>
      <w:r w:rsidRPr="007C03A3">
        <w:t>will</w:t>
      </w:r>
      <w:proofErr w:type="spellEnd"/>
      <w:r w:rsidRPr="007C03A3">
        <w:t xml:space="preserve"> be </w:t>
      </w:r>
      <w:proofErr w:type="spellStart"/>
      <w:r w:rsidRPr="007C03A3">
        <w:t>calculated</w:t>
      </w:r>
      <w:proofErr w:type="spellEnd"/>
      <w:r>
        <w:t xml:space="preserve"> by the </w:t>
      </w:r>
      <w:proofErr w:type="spellStart"/>
      <w:r>
        <w:t>fiscal</w:t>
      </w:r>
      <w:proofErr w:type="spellEnd"/>
      <w:r>
        <w:t xml:space="preserve"> module. The </w:t>
      </w:r>
      <w:proofErr w:type="spellStart"/>
      <w:r>
        <w:t>command</w:t>
      </w:r>
      <w:proofErr w:type="spellEnd"/>
      <w:r w:rsidRPr="007C03A3">
        <w:t xml:space="preserve"> </w:t>
      </w:r>
      <w:proofErr w:type="spellStart"/>
      <w:r w:rsidRPr="007C03A3">
        <w:t>is</w:t>
      </w:r>
      <w:proofErr w:type="spellEnd"/>
      <w:r w:rsidRPr="007C03A3">
        <w:t xml:space="preserve"> </w:t>
      </w:r>
      <w:proofErr w:type="spellStart"/>
      <w:r w:rsidRPr="007C03A3">
        <w:t>sent</w:t>
      </w:r>
      <w:proofErr w:type="spellEnd"/>
      <w:r w:rsidRPr="007C03A3">
        <w:t xml:space="preserve"> </w:t>
      </w:r>
      <w:proofErr w:type="spellStart"/>
      <w:r w:rsidRPr="007C03A3">
        <w:t>before</w:t>
      </w:r>
      <w:proofErr w:type="spellEnd"/>
      <w:r w:rsidRPr="007C03A3">
        <w:t xml:space="preserve"> </w:t>
      </w:r>
      <w:proofErr w:type="spellStart"/>
      <w:r w:rsidRPr="007C03A3">
        <w:t>sending</w:t>
      </w:r>
      <w:proofErr w:type="spellEnd"/>
      <w:r w:rsidRPr="007C03A3">
        <w:t xml:space="preserve"> the </w:t>
      </w:r>
      <w:proofErr w:type="spellStart"/>
      <w:r w:rsidRPr="007C03A3">
        <w:t>discount</w:t>
      </w:r>
      <w:proofErr w:type="spellEnd"/>
      <w:r w:rsidRPr="0028446B">
        <w:rPr>
          <w:rFonts w:cs="Arial"/>
        </w:rPr>
        <w:t>.</w:t>
      </w:r>
    </w:p>
    <w:p w14:paraId="5313FAAC" w14:textId="77777777" w:rsidR="00C73F14" w:rsidRPr="0028446B" w:rsidRDefault="00C73F14" w:rsidP="00C73F14">
      <w:pPr>
        <w:tabs>
          <w:tab w:val="center" w:pos="4896"/>
          <w:tab w:val="left" w:pos="9149"/>
        </w:tabs>
        <w:rPr>
          <w:rFonts w:cs="Arial"/>
        </w:rPr>
      </w:pPr>
    </w:p>
    <w:p w14:paraId="40847EE0" w14:textId="77777777" w:rsidR="00C73F14" w:rsidRPr="0028446B" w:rsidRDefault="00C73F14" w:rsidP="00C73F14">
      <w:pPr>
        <w:tabs>
          <w:tab w:val="center" w:pos="4896"/>
          <w:tab w:val="left" w:pos="9149"/>
        </w:tabs>
        <w:rPr>
          <w:rFonts w:cs="Arial"/>
          <w:i/>
        </w:rPr>
      </w:pPr>
      <w:proofErr w:type="spellStart"/>
      <w:r>
        <w:rPr>
          <w:rFonts w:cs="Arial"/>
          <w:i/>
        </w:rPr>
        <w:t>Answer</w:t>
      </w:r>
      <w:proofErr w:type="spellEnd"/>
    </w:p>
    <w:tbl>
      <w:tblPr>
        <w:tblStyle w:val="Tabela-Siatka"/>
        <w:tblW w:w="0" w:type="auto"/>
        <w:tblLook w:val="04A0" w:firstRow="1" w:lastRow="0" w:firstColumn="1" w:lastColumn="0" w:noHBand="0" w:noVBand="1"/>
      </w:tblPr>
      <w:tblGrid>
        <w:gridCol w:w="9059"/>
      </w:tblGrid>
      <w:tr w:rsidR="00C73F14" w:rsidRPr="0028446B" w14:paraId="583A4FA9" w14:textId="77777777" w:rsidTr="00C73F14">
        <w:tc>
          <w:tcPr>
            <w:tcW w:w="9059" w:type="dxa"/>
          </w:tcPr>
          <w:p w14:paraId="36042633" w14:textId="77777777" w:rsidR="00C73F14" w:rsidRPr="0028446B" w:rsidRDefault="00C73F14" w:rsidP="00C73F14">
            <w:pPr>
              <w:tabs>
                <w:tab w:val="center" w:pos="4896"/>
                <w:tab w:val="left" w:pos="9149"/>
              </w:tabs>
              <w:spacing w:before="60" w:after="60"/>
              <w:rPr>
                <w:rFonts w:cs="Arial"/>
              </w:rPr>
            </w:pPr>
            <w:r w:rsidRPr="0028446B">
              <w:rPr>
                <w:rFonts w:cs="Arial"/>
              </w:rPr>
              <w:t>ESC r</w:t>
            </w:r>
            <w:r>
              <w:rPr>
                <w:rFonts w:cs="Arial"/>
              </w:rPr>
              <w:t xml:space="preserve">  MSB LSB &lt;</w:t>
            </w:r>
            <w:proofErr w:type="spellStart"/>
            <w:r>
              <w:rPr>
                <w:rFonts w:cs="Arial"/>
              </w:rPr>
              <w:t>amountA</w:t>
            </w:r>
            <w:proofErr w:type="spellEnd"/>
            <w:r>
              <w:rPr>
                <w:rFonts w:cs="Arial"/>
              </w:rPr>
              <w:t>&gt; LF &lt;</w:t>
            </w:r>
            <w:proofErr w:type="spellStart"/>
            <w:r>
              <w:rPr>
                <w:rFonts w:cs="Arial"/>
              </w:rPr>
              <w:t>amountB</w:t>
            </w:r>
            <w:proofErr w:type="spellEnd"/>
            <w:r>
              <w:rPr>
                <w:rFonts w:cs="Arial"/>
              </w:rPr>
              <w:t>&gt; LF ... LF &lt;</w:t>
            </w:r>
            <w:proofErr w:type="spellStart"/>
            <w:r>
              <w:rPr>
                <w:rFonts w:cs="Arial"/>
              </w:rPr>
              <w:t>amount</w:t>
            </w:r>
            <w:r w:rsidRPr="0028446B">
              <w:rPr>
                <w:rFonts w:cs="Arial"/>
              </w:rPr>
              <w:t>G</w:t>
            </w:r>
            <w:proofErr w:type="spellEnd"/>
            <w:r w:rsidRPr="0028446B">
              <w:rPr>
                <w:rFonts w:cs="Arial"/>
              </w:rPr>
              <w:t>&gt; LF</w:t>
            </w:r>
          </w:p>
        </w:tc>
      </w:tr>
    </w:tbl>
    <w:p w14:paraId="500EFE21" w14:textId="77777777" w:rsidR="00C73F14" w:rsidRPr="0028446B" w:rsidRDefault="00C73F14" w:rsidP="00C73F14">
      <w:pPr>
        <w:tabs>
          <w:tab w:val="center" w:pos="4896"/>
          <w:tab w:val="left" w:pos="9149"/>
        </w:tabs>
        <w:rPr>
          <w:rFonts w:cs="Arial"/>
          <w:i/>
        </w:rPr>
      </w:pPr>
    </w:p>
    <w:p w14:paraId="6A381BDE" w14:textId="77777777" w:rsidR="00C73F14" w:rsidRPr="0028446B" w:rsidRDefault="00C73F14" w:rsidP="00C73F14">
      <w:pPr>
        <w:pStyle w:val="Notes"/>
      </w:pPr>
      <w:proofErr w:type="spellStart"/>
      <w:r>
        <w:t>Arguments</w:t>
      </w:r>
      <w:proofErr w:type="spellEnd"/>
    </w:p>
    <w:p w14:paraId="0591F25D" w14:textId="77777777" w:rsidR="00C73F14" w:rsidRPr="0028446B" w:rsidRDefault="00C73F14" w:rsidP="00C73F14">
      <w:pPr>
        <w:pStyle w:val="bullet"/>
      </w:pPr>
      <w:r w:rsidRPr="0028446B">
        <w:t>&lt;</w:t>
      </w:r>
      <w:r>
        <w:t xml:space="preserve"> A-</w:t>
      </w:r>
      <w:proofErr w:type="spellStart"/>
      <w:r>
        <w:t>discount</w:t>
      </w:r>
      <w:proofErr w:type="spellEnd"/>
      <w:r>
        <w:t xml:space="preserve"> /U-</w:t>
      </w:r>
      <w:r w:rsidRPr="0028446B">
        <w:t xml:space="preserve"> </w:t>
      </w:r>
      <w:proofErr w:type="spellStart"/>
      <w:r>
        <w:t>uplift</w:t>
      </w:r>
      <w:proofErr w:type="spellEnd"/>
      <w:r w:rsidRPr="0028446B">
        <w:t>&gt;</w:t>
      </w:r>
    </w:p>
    <w:p w14:paraId="4B0B7DAD" w14:textId="77777777" w:rsidR="00C73F14" w:rsidRPr="0028446B" w:rsidRDefault="00C73F14" w:rsidP="00C73F14">
      <w:pPr>
        <w:pStyle w:val="bullet"/>
      </w:pPr>
      <w:r>
        <w:t>&lt;</w:t>
      </w:r>
      <w:proofErr w:type="spellStart"/>
      <w:r>
        <w:t>amountA</w:t>
      </w:r>
      <w:proofErr w:type="spellEnd"/>
      <w:r>
        <w:t>…G</w:t>
      </w:r>
      <w:r w:rsidRPr="0028446B">
        <w:t xml:space="preserve">&gt; - </w:t>
      </w:r>
      <w:proofErr w:type="spellStart"/>
      <w:r>
        <w:rPr>
          <w:i w:val="0"/>
        </w:rPr>
        <w:t>amount</w:t>
      </w:r>
      <w:proofErr w:type="spellEnd"/>
      <w:r>
        <w:rPr>
          <w:i w:val="0"/>
        </w:rPr>
        <w:t xml:space="preserve"> of </w:t>
      </w:r>
      <w:proofErr w:type="spellStart"/>
      <w:r>
        <w:rPr>
          <w:i w:val="0"/>
        </w:rPr>
        <w:t>discount</w:t>
      </w:r>
      <w:proofErr w:type="spellEnd"/>
      <w:r>
        <w:rPr>
          <w:i w:val="0"/>
        </w:rPr>
        <w:t xml:space="preserve"> / </w:t>
      </w:r>
      <w:proofErr w:type="spellStart"/>
      <w:r>
        <w:rPr>
          <w:i w:val="0"/>
        </w:rPr>
        <w:t>uplift</w:t>
      </w:r>
      <w:proofErr w:type="spellEnd"/>
      <w:r>
        <w:rPr>
          <w:i w:val="0"/>
        </w:rPr>
        <w:t xml:space="preserve"> to </w:t>
      </w:r>
      <w:proofErr w:type="spellStart"/>
      <w:r>
        <w:rPr>
          <w:i w:val="0"/>
        </w:rPr>
        <w:t>calculate</w:t>
      </w:r>
      <w:proofErr w:type="spellEnd"/>
    </w:p>
    <w:p w14:paraId="12E12FEA" w14:textId="77777777" w:rsidR="00C73F14" w:rsidRPr="0028446B" w:rsidRDefault="00C73F14" w:rsidP="00C73F14">
      <w:pPr>
        <w:pStyle w:val="Notes"/>
      </w:pPr>
    </w:p>
    <w:p w14:paraId="63F7E438"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r w:rsidRPr="0028446B">
        <w:t>:</w:t>
      </w:r>
    </w:p>
    <w:p w14:paraId="37FB2BBC" w14:textId="77777777" w:rsidR="00C73F14" w:rsidRPr="007C03A3" w:rsidRDefault="00C73F14" w:rsidP="00700491">
      <w:pPr>
        <w:pStyle w:val="Akapitzlist"/>
        <w:numPr>
          <w:ilvl w:val="0"/>
          <w:numId w:val="143"/>
        </w:numPr>
        <w:tabs>
          <w:tab w:val="center" w:pos="4896"/>
          <w:tab w:val="left" w:pos="9149"/>
        </w:tabs>
        <w:ind w:left="360"/>
        <w:rPr>
          <w:rFonts w:ascii="Verdana" w:hAnsi="Verdana"/>
          <w:sz w:val="20"/>
          <w:szCs w:val="20"/>
        </w:rPr>
      </w:pPr>
      <w:r w:rsidRPr="007C03A3">
        <w:rPr>
          <w:rFonts w:ascii="Verdana" w:hAnsi="Verdana"/>
          <w:sz w:val="20"/>
          <w:szCs w:val="20"/>
        </w:rPr>
        <w:t xml:space="preserve">Sales </w:t>
      </w:r>
      <w:proofErr w:type="spellStart"/>
      <w:r w:rsidRPr="007C03A3">
        <w:rPr>
          <w:rFonts w:ascii="Verdana" w:hAnsi="Verdana"/>
          <w:sz w:val="20"/>
          <w:szCs w:val="20"/>
        </w:rPr>
        <w:t>phase</w:t>
      </w:r>
      <w:proofErr w:type="spellEnd"/>
    </w:p>
    <w:p w14:paraId="39C99AA6" w14:textId="77777777" w:rsidR="00C73F14" w:rsidRPr="0028446B" w:rsidRDefault="00C73F14" w:rsidP="00C73F14">
      <w:pPr>
        <w:tabs>
          <w:tab w:val="center" w:pos="4896"/>
          <w:tab w:val="left" w:pos="9149"/>
        </w:tabs>
      </w:pPr>
    </w:p>
    <w:p w14:paraId="063E937F" w14:textId="77777777" w:rsidR="00C73F14" w:rsidRPr="0028446B" w:rsidRDefault="00C73F14" w:rsidP="00C73F14">
      <w:pPr>
        <w:pStyle w:val="Notes"/>
      </w:pPr>
      <w:proofErr w:type="spellStart"/>
      <w:r>
        <w:t>Example</w:t>
      </w:r>
      <w:proofErr w:type="spellEnd"/>
      <w:r w:rsidRPr="0028446B">
        <w:t xml:space="preserve">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C73F14" w:rsidRPr="0028446B" w14:paraId="723DF0E5" w14:textId="77777777" w:rsidTr="00C73F14">
        <w:tc>
          <w:tcPr>
            <w:tcW w:w="9059" w:type="dxa"/>
            <w:shd w:val="clear" w:color="auto" w:fill="EDEDED" w:themeFill="accent3" w:themeFillTint="33"/>
          </w:tcPr>
          <w:p w14:paraId="29AD23AA" w14:textId="77777777" w:rsidR="00C73F14" w:rsidRPr="0028446B" w:rsidRDefault="00C73F14" w:rsidP="00C73F14">
            <w:pPr>
              <w:pStyle w:val="GREEN"/>
              <w:spacing w:before="60"/>
              <w:jc w:val="both"/>
              <w:rPr>
                <w:color w:val="FF0000"/>
                <w:sz w:val="20"/>
                <w:szCs w:val="20"/>
                <w:lang w:val="en-US"/>
              </w:rPr>
            </w:pPr>
            <w:r w:rsidRPr="0028446B">
              <w:rPr>
                <w:color w:val="FF0000"/>
                <w:sz w:val="20"/>
                <w:szCs w:val="20"/>
                <w:lang w:val="en-US"/>
              </w:rPr>
              <w:t xml:space="preserve">ESC MFB </w:t>
            </w:r>
            <w:proofErr w:type="spellStart"/>
            <w:r w:rsidRPr="0028446B">
              <w:rPr>
                <w:color w:val="FF0000"/>
                <w:sz w:val="20"/>
                <w:szCs w:val="20"/>
                <w:lang w:val="en-US"/>
              </w:rPr>
              <w:t>LdA</w:t>
            </w:r>
            <w:proofErr w:type="spellEnd"/>
            <w:r w:rsidRPr="0028446B">
              <w:rPr>
                <w:color w:val="FF0000"/>
                <w:sz w:val="20"/>
                <w:szCs w:val="20"/>
                <w:lang w:val="en-US"/>
              </w:rPr>
              <w:t xml:space="preserve"> 0.10 ESC MFE</w:t>
            </w:r>
          </w:p>
        </w:tc>
      </w:tr>
      <w:tr w:rsidR="00C73F14" w:rsidRPr="0028446B" w14:paraId="7B2CF394" w14:textId="77777777" w:rsidTr="00C73F14">
        <w:tc>
          <w:tcPr>
            <w:tcW w:w="9059" w:type="dxa"/>
            <w:shd w:val="clear" w:color="auto" w:fill="EDEDED" w:themeFill="accent3" w:themeFillTint="33"/>
          </w:tcPr>
          <w:p w14:paraId="4D4F6D9D" w14:textId="77777777" w:rsidR="00C73F14" w:rsidRPr="0028446B" w:rsidRDefault="00C73F14" w:rsidP="00C73F14">
            <w:pPr>
              <w:pStyle w:val="GREEN"/>
              <w:jc w:val="both"/>
              <w:rPr>
                <w:sz w:val="20"/>
                <w:szCs w:val="20"/>
                <w:lang w:val="en-US"/>
              </w:rPr>
            </w:pPr>
            <w:r w:rsidRPr="0028446B">
              <w:rPr>
                <w:sz w:val="20"/>
                <w:szCs w:val="20"/>
                <w:lang w:val="en-US"/>
              </w:rPr>
              <w:t>ACK</w:t>
            </w:r>
          </w:p>
        </w:tc>
      </w:tr>
      <w:tr w:rsidR="00C73F14" w:rsidRPr="0028446B" w14:paraId="5FA45F15" w14:textId="77777777" w:rsidTr="00C73F14">
        <w:tc>
          <w:tcPr>
            <w:tcW w:w="9059" w:type="dxa"/>
            <w:shd w:val="clear" w:color="auto" w:fill="EDEDED" w:themeFill="accent3" w:themeFillTint="33"/>
          </w:tcPr>
          <w:p w14:paraId="068962EA" w14:textId="77777777" w:rsidR="00C73F14" w:rsidRPr="0028446B" w:rsidRDefault="00C73F14" w:rsidP="00C73F14">
            <w:pPr>
              <w:pStyle w:val="GREEN"/>
              <w:jc w:val="both"/>
              <w:rPr>
                <w:color w:val="FF0000"/>
                <w:sz w:val="20"/>
                <w:szCs w:val="20"/>
                <w:lang w:val="en-US"/>
              </w:rPr>
            </w:pPr>
            <w:r w:rsidRPr="0028446B">
              <w:rPr>
                <w:color w:val="FF0000"/>
                <w:sz w:val="20"/>
                <w:szCs w:val="20"/>
                <w:lang w:val="en-US"/>
              </w:rPr>
              <w:t xml:space="preserve">ESC r NUL 0x23 0,07 LF 0,03 LF 0,00 LF 0,00 LF 0,00 LF 0,00 LF 0,00 LF </w:t>
            </w:r>
          </w:p>
        </w:tc>
      </w:tr>
      <w:tr w:rsidR="00C73F14" w:rsidRPr="0028446B" w14:paraId="245B975C" w14:textId="77777777" w:rsidTr="00C73F14">
        <w:tc>
          <w:tcPr>
            <w:tcW w:w="9059" w:type="dxa"/>
            <w:shd w:val="clear" w:color="auto" w:fill="EDEDED" w:themeFill="accent3" w:themeFillTint="33"/>
          </w:tcPr>
          <w:p w14:paraId="3FE08BAF" w14:textId="77777777" w:rsidR="00C73F14" w:rsidRPr="0028446B" w:rsidRDefault="00C73F14" w:rsidP="00C73F14">
            <w:pPr>
              <w:pStyle w:val="GREEN"/>
              <w:jc w:val="both"/>
              <w:rPr>
                <w:sz w:val="20"/>
                <w:szCs w:val="20"/>
              </w:rPr>
            </w:pPr>
            <w:r w:rsidRPr="0028446B">
              <w:rPr>
                <w:sz w:val="20"/>
                <w:szCs w:val="20"/>
              </w:rPr>
              <w:t xml:space="preserve">ACK </w:t>
            </w:r>
          </w:p>
        </w:tc>
      </w:tr>
    </w:tbl>
    <w:p w14:paraId="68CA75A4" w14:textId="77777777" w:rsidR="00C73F14" w:rsidRPr="0028446B" w:rsidRDefault="00C73F14" w:rsidP="00C73F14">
      <w:pPr>
        <w:pStyle w:val="GREEN"/>
        <w:rPr>
          <w:rFonts w:ascii="Arial" w:hAnsi="Arial" w:cs="Arial"/>
          <w:sz w:val="20"/>
          <w:szCs w:val="20"/>
        </w:rPr>
      </w:pPr>
    </w:p>
    <w:p w14:paraId="3A1010E3" w14:textId="77777777" w:rsidR="00C73F14" w:rsidRPr="0028446B" w:rsidRDefault="00C73F14" w:rsidP="00C73F14">
      <w:pPr>
        <w:pStyle w:val="Nagwek3"/>
      </w:pPr>
      <w:bookmarkStart w:id="204" w:name="_Toc535564703"/>
      <w:bookmarkStart w:id="205" w:name="_Toc535579558"/>
      <w:bookmarkStart w:id="206" w:name="_Toc114282235"/>
      <w:bookmarkStart w:id="207" w:name="_Toc129658835"/>
      <w:r w:rsidRPr="0028446B">
        <w:t xml:space="preserve">4.3.9 </w:t>
      </w:r>
      <w:r>
        <w:rPr>
          <w:lang w:val="pl-PL"/>
        </w:rPr>
        <w:t xml:space="preserve">Sum of </w:t>
      </w:r>
      <w:proofErr w:type="spellStart"/>
      <w:r>
        <w:rPr>
          <w:lang w:val="pl-PL"/>
        </w:rPr>
        <w:t>transaction</w:t>
      </w:r>
      <w:bookmarkEnd w:id="204"/>
      <w:bookmarkEnd w:id="205"/>
      <w:proofErr w:type="spellEnd"/>
    </w:p>
    <w:p w14:paraId="1564950E" w14:textId="77777777" w:rsidR="00C73F14" w:rsidRPr="0028446B" w:rsidRDefault="00C73F14" w:rsidP="00C73F14">
      <w:pPr>
        <w:pStyle w:val="Notes"/>
        <w:rPr>
          <w:lang w:val="de-DE"/>
        </w:rPr>
      </w:pPr>
      <w:bookmarkStart w:id="208" w:name="_Toc114282236"/>
      <w:bookmarkStart w:id="209" w:name="_Toc129658836"/>
      <w:bookmarkEnd w:id="206"/>
      <w:bookmarkEnd w:id="207"/>
      <w:r w:rsidRPr="0028446B">
        <w:rPr>
          <w:lang w:val="de-DE"/>
        </w:rPr>
        <w:t>Format</w:t>
      </w:r>
    </w:p>
    <w:tbl>
      <w:tblPr>
        <w:tblStyle w:val="Tabela-Siatka"/>
        <w:tblW w:w="0" w:type="auto"/>
        <w:tblLook w:val="04A0" w:firstRow="1" w:lastRow="0" w:firstColumn="1" w:lastColumn="0" w:noHBand="0" w:noVBand="1"/>
      </w:tblPr>
      <w:tblGrid>
        <w:gridCol w:w="9059"/>
      </w:tblGrid>
      <w:tr w:rsidR="00C73F14" w:rsidRPr="0028446B" w14:paraId="5E1198F6" w14:textId="77777777" w:rsidTr="00C73F14">
        <w:tc>
          <w:tcPr>
            <w:tcW w:w="9059" w:type="dxa"/>
          </w:tcPr>
          <w:p w14:paraId="4EB70397" w14:textId="77777777" w:rsidR="00C73F14" w:rsidRPr="0028446B" w:rsidRDefault="00C73F14" w:rsidP="00C73F14">
            <w:pPr>
              <w:pStyle w:val="rozkaz0"/>
              <w:rPr>
                <w:lang w:val="de-DE"/>
              </w:rPr>
            </w:pPr>
            <w:r>
              <w:rPr>
                <w:lang w:val="de-DE"/>
              </w:rPr>
              <w:t>ESC MFB T ESC MFB1 a &lt;total</w:t>
            </w:r>
            <w:r w:rsidRPr="0028446B">
              <w:rPr>
                <w:lang w:val="de-DE"/>
              </w:rPr>
              <w:t>&gt; ESC MFE</w:t>
            </w:r>
          </w:p>
        </w:tc>
      </w:tr>
    </w:tbl>
    <w:p w14:paraId="6425FECA" w14:textId="77777777" w:rsidR="00C73F14" w:rsidRPr="0028446B" w:rsidRDefault="00C73F14" w:rsidP="00C73F14">
      <w:pPr>
        <w:pStyle w:val="Notes"/>
        <w:rPr>
          <w:lang w:val="de-DE"/>
        </w:rPr>
      </w:pPr>
    </w:p>
    <w:p w14:paraId="20AC7B07" w14:textId="77777777" w:rsidR="00C73F14" w:rsidRPr="0028446B" w:rsidRDefault="00C73F14" w:rsidP="00C73F14">
      <w:pPr>
        <w:pStyle w:val="Notes"/>
      </w:pPr>
      <w:proofErr w:type="spellStart"/>
      <w:r>
        <w:t>Description</w:t>
      </w:r>
      <w:proofErr w:type="spellEnd"/>
    </w:p>
    <w:p w14:paraId="13F887C0" w14:textId="77777777" w:rsidR="00C73F14" w:rsidRPr="0028446B" w:rsidRDefault="00C73F14" w:rsidP="00C73F14">
      <w:pPr>
        <w:tabs>
          <w:tab w:val="center" w:pos="4896"/>
          <w:tab w:val="left" w:pos="9149"/>
        </w:tabs>
      </w:pPr>
      <w:r w:rsidRPr="007C03A3">
        <w:t xml:space="preserve">The end of the </w:t>
      </w:r>
      <w:proofErr w:type="spellStart"/>
      <w:r w:rsidRPr="007C03A3">
        <w:t>sales</w:t>
      </w:r>
      <w:proofErr w:type="spellEnd"/>
      <w:r w:rsidRPr="007C03A3">
        <w:t xml:space="preserve"> </w:t>
      </w:r>
      <w:proofErr w:type="spellStart"/>
      <w:r w:rsidRPr="007C03A3">
        <w:t>phase</w:t>
      </w:r>
      <w:proofErr w:type="spellEnd"/>
      <w:r w:rsidRPr="007C03A3">
        <w:t xml:space="preserve">. </w:t>
      </w:r>
      <w:proofErr w:type="spellStart"/>
      <w:r w:rsidRPr="007C03A3">
        <w:t>Compares</w:t>
      </w:r>
      <w:proofErr w:type="spellEnd"/>
      <w:r w:rsidRPr="007C03A3">
        <w:t xml:space="preserve"> the </w:t>
      </w:r>
      <w:proofErr w:type="spellStart"/>
      <w:r w:rsidRPr="007C03A3">
        <w:t>current</w:t>
      </w:r>
      <w:proofErr w:type="spellEnd"/>
      <w:r w:rsidRPr="007C03A3">
        <w:t xml:space="preserve"> sum of the </w:t>
      </w:r>
      <w:proofErr w:type="spellStart"/>
      <w:r w:rsidRPr="007C03A3">
        <w:t>receipt</w:t>
      </w:r>
      <w:proofErr w:type="spellEnd"/>
      <w:r w:rsidRPr="007C03A3">
        <w:t xml:space="preserve"> with the &lt;</w:t>
      </w:r>
      <w:proofErr w:type="spellStart"/>
      <w:r w:rsidRPr="007C03A3">
        <w:t>total</w:t>
      </w:r>
      <w:proofErr w:type="spellEnd"/>
      <w:r w:rsidRPr="007C03A3">
        <w:t xml:space="preserve">&gt; </w:t>
      </w:r>
      <w:proofErr w:type="spellStart"/>
      <w:r w:rsidRPr="007C03A3">
        <w:t>value</w:t>
      </w:r>
      <w:proofErr w:type="spellEnd"/>
      <w:r w:rsidRPr="007C03A3">
        <w:t xml:space="preserve"> </w:t>
      </w:r>
      <w:proofErr w:type="spellStart"/>
      <w:r w:rsidRPr="007C03A3">
        <w:t>sent</w:t>
      </w:r>
      <w:proofErr w:type="spellEnd"/>
      <w:r w:rsidRPr="007C03A3">
        <w:t xml:space="preserve"> by the </w:t>
      </w:r>
      <w:proofErr w:type="spellStart"/>
      <w:r w:rsidRPr="007C03A3">
        <w:t>sales</w:t>
      </w:r>
      <w:proofErr w:type="spellEnd"/>
      <w:r w:rsidRPr="007C03A3">
        <w:t xml:space="preserve"> </w:t>
      </w:r>
      <w:proofErr w:type="spellStart"/>
      <w:r w:rsidRPr="007C03A3">
        <w:t>application</w:t>
      </w:r>
      <w:proofErr w:type="spellEnd"/>
      <w:r w:rsidRPr="007C03A3">
        <w:t xml:space="preserve">. </w:t>
      </w:r>
      <w:proofErr w:type="spellStart"/>
      <w:r w:rsidRPr="007C03A3">
        <w:t>If</w:t>
      </w:r>
      <w:proofErr w:type="spellEnd"/>
      <w:r w:rsidRPr="007C03A3">
        <w:t xml:space="preserve"> the </w:t>
      </w:r>
      <w:proofErr w:type="spellStart"/>
      <w:r w:rsidRPr="007C03A3">
        <w:t>values</w:t>
      </w:r>
      <w:proofErr w:type="spellEnd"/>
      <w:r w:rsidRPr="007C03A3">
        <w:t xml:space="preserve"> </w:t>
      </w:r>
      <w:proofErr w:type="spellStart"/>
      <w:r w:rsidRPr="007C03A3">
        <w:t>match</w:t>
      </w:r>
      <w:proofErr w:type="spellEnd"/>
      <w:r w:rsidRPr="007C03A3">
        <w:t xml:space="preserve">, </w:t>
      </w:r>
      <w:proofErr w:type="spellStart"/>
      <w:r w:rsidRPr="007C03A3">
        <w:t>print</w:t>
      </w:r>
      <w:proofErr w:type="spellEnd"/>
      <w:r w:rsidRPr="007C03A3">
        <w:t xml:space="preserve"> the </w:t>
      </w:r>
      <w:proofErr w:type="spellStart"/>
      <w:r w:rsidRPr="007C03A3">
        <w:t>tax</w:t>
      </w:r>
      <w:proofErr w:type="spellEnd"/>
      <w:r w:rsidRPr="007C03A3">
        <w:t xml:space="preserve"> </w:t>
      </w:r>
      <w:proofErr w:type="spellStart"/>
      <w:r w:rsidRPr="007C03A3">
        <w:t>statement</w:t>
      </w:r>
      <w:proofErr w:type="spellEnd"/>
      <w:r w:rsidRPr="007C03A3">
        <w:t xml:space="preserve"> and the </w:t>
      </w:r>
      <w:proofErr w:type="spellStart"/>
      <w:r w:rsidRPr="007C03A3">
        <w:t>summary</w:t>
      </w:r>
      <w:proofErr w:type="spellEnd"/>
      <w:r w:rsidRPr="007C03A3">
        <w:t xml:space="preserve"> </w:t>
      </w:r>
      <w:proofErr w:type="spellStart"/>
      <w:r w:rsidRPr="007C03A3">
        <w:t>line</w:t>
      </w:r>
      <w:proofErr w:type="spellEnd"/>
      <w:r w:rsidRPr="007C03A3">
        <w:t>.</w:t>
      </w:r>
    </w:p>
    <w:p w14:paraId="407C79D0" w14:textId="77777777" w:rsidR="00C73F14" w:rsidRPr="0028446B" w:rsidRDefault="00C73F14" w:rsidP="00C73F14">
      <w:pPr>
        <w:tabs>
          <w:tab w:val="center" w:pos="4896"/>
          <w:tab w:val="left" w:pos="9149"/>
        </w:tabs>
      </w:pPr>
    </w:p>
    <w:p w14:paraId="0259E8B9" w14:textId="77777777" w:rsidR="00C73F14" w:rsidRPr="0028446B" w:rsidRDefault="00C73F14" w:rsidP="00C73F14">
      <w:pPr>
        <w:pStyle w:val="Notes"/>
      </w:pPr>
      <w:proofErr w:type="spellStart"/>
      <w:r>
        <w:t>Arguments</w:t>
      </w:r>
      <w:proofErr w:type="spellEnd"/>
    </w:p>
    <w:p w14:paraId="4E41B19C" w14:textId="77777777" w:rsidR="00C73F14" w:rsidRPr="0028446B" w:rsidRDefault="00C73F14" w:rsidP="00C73F14">
      <w:pPr>
        <w:pStyle w:val="bullet"/>
      </w:pPr>
      <w:r>
        <w:t>&lt;</w:t>
      </w:r>
      <w:proofErr w:type="spellStart"/>
      <w:r>
        <w:t>total</w:t>
      </w:r>
      <w:proofErr w:type="spellEnd"/>
      <w:r w:rsidRPr="0028446B">
        <w:t xml:space="preserve">&gt; - </w:t>
      </w:r>
      <w:proofErr w:type="spellStart"/>
      <w:r w:rsidRPr="00E60DAA">
        <w:rPr>
          <w:i w:val="0"/>
        </w:rPr>
        <w:t>determines</w:t>
      </w:r>
      <w:proofErr w:type="spellEnd"/>
      <w:r w:rsidRPr="00E60DAA">
        <w:rPr>
          <w:i w:val="0"/>
        </w:rPr>
        <w:t xml:space="preserve"> the </w:t>
      </w:r>
      <w:proofErr w:type="spellStart"/>
      <w:r w:rsidRPr="00E60DAA">
        <w:rPr>
          <w:i w:val="0"/>
        </w:rPr>
        <w:t>current</w:t>
      </w:r>
      <w:proofErr w:type="spellEnd"/>
      <w:r w:rsidRPr="00E60DAA">
        <w:rPr>
          <w:i w:val="0"/>
        </w:rPr>
        <w:t xml:space="preserve"> sum of the </w:t>
      </w:r>
      <w:proofErr w:type="spellStart"/>
      <w:r w:rsidRPr="00E60DAA">
        <w:rPr>
          <w:i w:val="0"/>
        </w:rPr>
        <w:t>receipt</w:t>
      </w:r>
      <w:proofErr w:type="spellEnd"/>
      <w:r w:rsidRPr="0028446B">
        <w:t>.</w:t>
      </w:r>
    </w:p>
    <w:p w14:paraId="4947948D" w14:textId="77777777" w:rsidR="00C73F14" w:rsidRPr="0028446B" w:rsidRDefault="00C73F14" w:rsidP="00C73F14">
      <w:pPr>
        <w:pStyle w:val="Notes"/>
      </w:pPr>
    </w:p>
    <w:p w14:paraId="5A1ABEC3" w14:textId="77777777" w:rsidR="00C73F14" w:rsidRPr="0028446B" w:rsidRDefault="00C73F14" w:rsidP="00C73F14">
      <w:pPr>
        <w:pStyle w:val="Notes"/>
      </w:pPr>
      <w:proofErr w:type="spellStart"/>
      <w:r>
        <w:t>Example</w:t>
      </w:r>
      <w:proofErr w:type="spellEnd"/>
      <w:r w:rsidRPr="0028446B">
        <w:t xml:space="preserve"> </w:t>
      </w:r>
      <w:r>
        <w:t xml:space="preserve">of </w:t>
      </w:r>
      <w:proofErr w:type="spellStart"/>
      <w:r w:rsidRPr="00E60DAA">
        <w:t>summary</w:t>
      </w:r>
      <w:proofErr w:type="spellEnd"/>
      <w:r w:rsidRPr="00E60DAA">
        <w:t xml:space="preserve"> of the </w:t>
      </w:r>
      <w:proofErr w:type="spellStart"/>
      <w:r w:rsidRPr="00E60DAA">
        <w:t>receipt</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77B9B8DF" w14:textId="77777777" w:rsidTr="00C73F14">
        <w:tc>
          <w:tcPr>
            <w:tcW w:w="9059" w:type="dxa"/>
            <w:tcBorders>
              <w:top w:val="nil"/>
              <w:left w:val="nil"/>
              <w:bottom w:val="nil"/>
              <w:right w:val="nil"/>
            </w:tcBorders>
            <w:shd w:val="clear" w:color="auto" w:fill="EDEDED" w:themeFill="accent3" w:themeFillTint="33"/>
          </w:tcPr>
          <w:p w14:paraId="4F151B00" w14:textId="77777777" w:rsidR="00C73F14" w:rsidRPr="0028446B" w:rsidRDefault="00C73F14" w:rsidP="00C73F14">
            <w:pPr>
              <w:pStyle w:val="RED"/>
              <w:rPr>
                <w:lang w:val="en-US"/>
              </w:rPr>
            </w:pPr>
            <w:r w:rsidRPr="0028446B">
              <w:rPr>
                <w:lang w:val="en-US"/>
              </w:rPr>
              <w:t xml:space="preserve">ESC MFB T ESC MFB1 a128,00 ESC MFE </w:t>
            </w:r>
          </w:p>
        </w:tc>
      </w:tr>
      <w:tr w:rsidR="00C73F14" w:rsidRPr="0028446B" w14:paraId="42865D49" w14:textId="77777777" w:rsidTr="00C73F14">
        <w:tc>
          <w:tcPr>
            <w:tcW w:w="9059" w:type="dxa"/>
            <w:tcBorders>
              <w:top w:val="nil"/>
              <w:left w:val="nil"/>
              <w:bottom w:val="single" w:sz="4" w:space="0" w:color="auto"/>
              <w:right w:val="nil"/>
            </w:tcBorders>
            <w:shd w:val="clear" w:color="auto" w:fill="EDEDED" w:themeFill="accent3" w:themeFillTint="33"/>
          </w:tcPr>
          <w:p w14:paraId="2AF6361A" w14:textId="77777777" w:rsidR="00C73F14" w:rsidRPr="0028446B" w:rsidRDefault="00C73F14" w:rsidP="00C73F14">
            <w:pPr>
              <w:pStyle w:val="GREEN"/>
              <w:rPr>
                <w:sz w:val="20"/>
                <w:szCs w:val="20"/>
              </w:rPr>
            </w:pPr>
            <w:r w:rsidRPr="0028446B">
              <w:rPr>
                <w:sz w:val="20"/>
                <w:szCs w:val="20"/>
              </w:rPr>
              <w:t xml:space="preserve">ACK </w:t>
            </w:r>
          </w:p>
        </w:tc>
      </w:tr>
      <w:tr w:rsidR="00C73F14" w:rsidRPr="0028446B" w14:paraId="10DFEDAA" w14:textId="77777777" w:rsidTr="00C73F14">
        <w:tc>
          <w:tcPr>
            <w:tcW w:w="9059" w:type="dxa"/>
            <w:tcBorders>
              <w:top w:val="single" w:sz="4" w:space="0" w:color="auto"/>
              <w:bottom w:val="single" w:sz="4" w:space="0" w:color="auto"/>
            </w:tcBorders>
          </w:tcPr>
          <w:p w14:paraId="37B58B31"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 xml:space="preserve">Sprzed. </w:t>
            </w:r>
            <w:proofErr w:type="spellStart"/>
            <w:r w:rsidRPr="0028446B">
              <w:rPr>
                <w:rFonts w:ascii="Courier New" w:hAnsi="Courier New" w:cs="Courier New"/>
              </w:rPr>
              <w:t>opod</w:t>
            </w:r>
            <w:proofErr w:type="spellEnd"/>
            <w:r w:rsidRPr="0028446B">
              <w:rPr>
                <w:rFonts w:ascii="Courier New" w:hAnsi="Courier New" w:cs="Courier New"/>
              </w:rPr>
              <w:t>. PTU A               100,00</w:t>
            </w:r>
          </w:p>
          <w:p w14:paraId="4AA9B031"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Kwota A 23,00%                     18,70</w:t>
            </w:r>
          </w:p>
          <w:p w14:paraId="6AD91606"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rPr>
              <w:t>Podatek PTU                        18,70</w:t>
            </w:r>
          </w:p>
          <w:p w14:paraId="252ED64C" w14:textId="77777777" w:rsidR="00C73F14" w:rsidRPr="0028446B" w:rsidRDefault="00C73F14" w:rsidP="00C73F14">
            <w:pPr>
              <w:autoSpaceDE w:val="0"/>
              <w:autoSpaceDN w:val="0"/>
              <w:adjustRightInd w:val="0"/>
              <w:jc w:val="center"/>
              <w:rPr>
                <w:rFonts w:ascii="Courier New" w:hAnsi="Courier New" w:cs="Courier New"/>
                <w:sz w:val="40"/>
                <w:szCs w:val="40"/>
              </w:rPr>
            </w:pPr>
            <w:r w:rsidRPr="0028446B">
              <w:rPr>
                <w:rFonts w:ascii="Courier New" w:hAnsi="Courier New" w:cs="Courier New"/>
                <w:sz w:val="40"/>
                <w:szCs w:val="40"/>
              </w:rPr>
              <w:t>SUMA PLN      100,00</w:t>
            </w:r>
          </w:p>
        </w:tc>
      </w:tr>
    </w:tbl>
    <w:p w14:paraId="79AD543E" w14:textId="77777777" w:rsidR="00C73F14" w:rsidRPr="0028446B" w:rsidRDefault="00C73F14" w:rsidP="00C73F14">
      <w:pPr>
        <w:pStyle w:val="Notes"/>
      </w:pPr>
    </w:p>
    <w:p w14:paraId="0985C54A"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6BEE579C" w14:textId="77777777" w:rsidR="00C73F14" w:rsidRPr="0028446B" w:rsidRDefault="00C73F14" w:rsidP="00C73F14">
      <w:pPr>
        <w:pStyle w:val="bullet"/>
        <w:rPr>
          <w:i w:val="0"/>
        </w:rPr>
      </w:pPr>
      <w:proofErr w:type="spellStart"/>
      <w:r>
        <w:rPr>
          <w:i w:val="0"/>
        </w:rPr>
        <w:t>Receipt</w:t>
      </w:r>
      <w:proofErr w:type="spellEnd"/>
      <w:r>
        <w:rPr>
          <w:i w:val="0"/>
        </w:rPr>
        <w:t xml:space="preserve"> </w:t>
      </w:r>
      <w:proofErr w:type="spellStart"/>
      <w:r>
        <w:rPr>
          <w:i w:val="0"/>
        </w:rPr>
        <w:t>is</w:t>
      </w:r>
      <w:proofErr w:type="spellEnd"/>
      <w:r>
        <w:rPr>
          <w:i w:val="0"/>
        </w:rPr>
        <w:t xml:space="preserve"> open</w:t>
      </w:r>
    </w:p>
    <w:p w14:paraId="31A3F090" w14:textId="77777777" w:rsidR="00C73F14" w:rsidRPr="0028446B" w:rsidRDefault="00C73F14" w:rsidP="00C73F14">
      <w:pPr>
        <w:pStyle w:val="bullet"/>
        <w:rPr>
          <w:i w:val="0"/>
        </w:rPr>
      </w:pPr>
      <w:proofErr w:type="spellStart"/>
      <w:r w:rsidRPr="00AA77E8">
        <w:rPr>
          <w:rFonts w:cs="Arial"/>
          <w:i w:val="0"/>
        </w:rPr>
        <w:t>Receipt</w:t>
      </w:r>
      <w:proofErr w:type="spellEnd"/>
      <w:r w:rsidRPr="00AA77E8">
        <w:rPr>
          <w:rFonts w:cs="Arial"/>
          <w:i w:val="0"/>
        </w:rPr>
        <w:t xml:space="preserve"> </w:t>
      </w:r>
      <w:proofErr w:type="spellStart"/>
      <w:r w:rsidRPr="00AA77E8">
        <w:rPr>
          <w:rFonts w:cs="Arial"/>
          <w:i w:val="0"/>
        </w:rPr>
        <w:t>is</w:t>
      </w:r>
      <w:proofErr w:type="spellEnd"/>
      <w:r w:rsidRPr="00AA77E8">
        <w:rPr>
          <w:rFonts w:cs="Arial"/>
          <w:i w:val="0"/>
        </w:rPr>
        <w:t xml:space="preserve"> not in the </w:t>
      </w:r>
      <w:proofErr w:type="spellStart"/>
      <w:r w:rsidRPr="00AA77E8">
        <w:rPr>
          <w:rFonts w:cs="Arial"/>
          <w:i w:val="0"/>
        </w:rPr>
        <w:t>payment</w:t>
      </w:r>
      <w:proofErr w:type="spellEnd"/>
      <w:r w:rsidRPr="00AA77E8">
        <w:rPr>
          <w:rFonts w:cs="Arial"/>
          <w:i w:val="0"/>
        </w:rPr>
        <w:t xml:space="preserve"> </w:t>
      </w:r>
      <w:proofErr w:type="spellStart"/>
      <w:r w:rsidRPr="00AA77E8">
        <w:rPr>
          <w:rFonts w:cs="Arial"/>
          <w:i w:val="0"/>
        </w:rPr>
        <w:t>phase</w:t>
      </w:r>
      <w:proofErr w:type="spellEnd"/>
    </w:p>
    <w:p w14:paraId="79508592" w14:textId="77777777" w:rsidR="00C73F14" w:rsidRPr="0028446B" w:rsidRDefault="00C73F14" w:rsidP="00C73F14">
      <w:pPr>
        <w:pStyle w:val="bullet"/>
        <w:rPr>
          <w:i w:val="0"/>
        </w:rPr>
      </w:pPr>
      <w:r>
        <w:rPr>
          <w:i w:val="0"/>
        </w:rPr>
        <w:t xml:space="preserve">Sales </w:t>
      </w:r>
      <w:proofErr w:type="spellStart"/>
      <w:r>
        <w:rPr>
          <w:i w:val="0"/>
        </w:rPr>
        <w:t>phase</w:t>
      </w:r>
      <w:proofErr w:type="spellEnd"/>
    </w:p>
    <w:p w14:paraId="21213A43" w14:textId="77777777" w:rsidR="00C73F14" w:rsidRPr="0028446B" w:rsidRDefault="00C73F14" w:rsidP="00C73F14">
      <w:pPr>
        <w:rPr>
          <w:rFonts w:cs="Arial"/>
        </w:rPr>
      </w:pPr>
    </w:p>
    <w:p w14:paraId="12C4D883" w14:textId="77777777" w:rsidR="00C73F14" w:rsidRPr="0028446B" w:rsidRDefault="00C73F14" w:rsidP="00C73F14">
      <w:pPr>
        <w:pStyle w:val="Notes"/>
      </w:pPr>
      <w:proofErr w:type="spellStart"/>
      <w:r>
        <w:t>Possible</w:t>
      </w:r>
      <w:proofErr w:type="spellEnd"/>
      <w:r>
        <w:t xml:space="preserve"> </w:t>
      </w:r>
      <w:proofErr w:type="spellStart"/>
      <w:r>
        <w:t>further</w:t>
      </w:r>
      <w:proofErr w:type="spellEnd"/>
      <w:r>
        <w:t xml:space="preserve"> </w:t>
      </w:r>
      <w:proofErr w:type="spellStart"/>
      <w:r>
        <w:t>operations</w:t>
      </w:r>
      <w:proofErr w:type="spellEnd"/>
    </w:p>
    <w:p w14:paraId="24B2C799" w14:textId="77777777" w:rsidR="00C73F14" w:rsidRPr="0028446B" w:rsidRDefault="00C73F14" w:rsidP="00C73F14">
      <w:pPr>
        <w:pStyle w:val="bullet"/>
        <w:rPr>
          <w:i w:val="0"/>
        </w:rPr>
      </w:pPr>
      <w:proofErr w:type="spellStart"/>
      <w:r>
        <w:rPr>
          <w:i w:val="0"/>
        </w:rPr>
        <w:t>Footer</w:t>
      </w:r>
      <w:proofErr w:type="spellEnd"/>
    </w:p>
    <w:p w14:paraId="79A00049" w14:textId="77777777" w:rsidR="00C73F14" w:rsidRPr="0028446B" w:rsidRDefault="00C73F14" w:rsidP="00C73F14">
      <w:pPr>
        <w:pStyle w:val="bullet"/>
        <w:rPr>
          <w:i w:val="0"/>
        </w:rPr>
      </w:pPr>
      <w:proofErr w:type="spellStart"/>
      <w:r w:rsidRPr="00AA77E8">
        <w:rPr>
          <w:i w:val="0"/>
        </w:rPr>
        <w:t>Settlement</w:t>
      </w:r>
      <w:proofErr w:type="spellEnd"/>
      <w:r w:rsidRPr="00AA77E8">
        <w:rPr>
          <w:i w:val="0"/>
        </w:rPr>
        <w:t xml:space="preserve"> of the </w:t>
      </w:r>
      <w:proofErr w:type="spellStart"/>
      <w:r w:rsidRPr="00AA77E8">
        <w:rPr>
          <w:i w:val="0"/>
        </w:rPr>
        <w:t>returnable</w:t>
      </w:r>
      <w:proofErr w:type="spellEnd"/>
      <w:r w:rsidRPr="00AA77E8">
        <w:rPr>
          <w:i w:val="0"/>
        </w:rPr>
        <w:t xml:space="preserve"> </w:t>
      </w:r>
      <w:proofErr w:type="spellStart"/>
      <w:r w:rsidRPr="00AA77E8">
        <w:rPr>
          <w:i w:val="0"/>
        </w:rPr>
        <w:t>packaging</w:t>
      </w:r>
      <w:proofErr w:type="spellEnd"/>
    </w:p>
    <w:p w14:paraId="0A37EA35" w14:textId="77777777" w:rsidR="00C73F14" w:rsidRPr="0028446B" w:rsidRDefault="00C73F14" w:rsidP="00C73F14">
      <w:pPr>
        <w:pStyle w:val="bullet"/>
        <w:rPr>
          <w:i w:val="0"/>
        </w:rPr>
      </w:pPr>
      <w:r w:rsidRPr="00AA77E8">
        <w:rPr>
          <w:i w:val="0"/>
        </w:rPr>
        <w:lastRenderedPageBreak/>
        <w:t xml:space="preserve">Conversion </w:t>
      </w:r>
      <w:proofErr w:type="spellStart"/>
      <w:r w:rsidRPr="00AA77E8">
        <w:rPr>
          <w:i w:val="0"/>
        </w:rPr>
        <w:t>or</w:t>
      </w:r>
      <w:proofErr w:type="spellEnd"/>
      <w:r w:rsidRPr="00AA77E8">
        <w:rPr>
          <w:i w:val="0"/>
        </w:rPr>
        <w:t xml:space="preserve"> </w:t>
      </w:r>
      <w:proofErr w:type="spellStart"/>
      <w:r w:rsidRPr="00AA77E8">
        <w:rPr>
          <w:i w:val="0"/>
        </w:rPr>
        <w:t>payment</w:t>
      </w:r>
      <w:proofErr w:type="spellEnd"/>
      <w:r w:rsidRPr="00AA77E8">
        <w:rPr>
          <w:i w:val="0"/>
        </w:rPr>
        <w:t xml:space="preserve"> with </w:t>
      </w:r>
      <w:proofErr w:type="spellStart"/>
      <w:r w:rsidRPr="00AA77E8">
        <w:rPr>
          <w:i w:val="0"/>
        </w:rPr>
        <w:t>foreign</w:t>
      </w:r>
      <w:proofErr w:type="spellEnd"/>
      <w:r w:rsidRPr="00AA77E8">
        <w:rPr>
          <w:i w:val="0"/>
        </w:rPr>
        <w:t xml:space="preserve"> </w:t>
      </w:r>
      <w:proofErr w:type="spellStart"/>
      <w:r w:rsidRPr="00AA77E8">
        <w:rPr>
          <w:i w:val="0"/>
        </w:rPr>
        <w:t>currency</w:t>
      </w:r>
      <w:proofErr w:type="spellEnd"/>
    </w:p>
    <w:p w14:paraId="1E20A622" w14:textId="77777777" w:rsidR="00C73F14" w:rsidRPr="0028446B" w:rsidRDefault="00C73F14" w:rsidP="00C73F14">
      <w:pPr>
        <w:pStyle w:val="bullet"/>
        <w:rPr>
          <w:i w:val="0"/>
        </w:rPr>
      </w:pPr>
      <w:proofErr w:type="spellStart"/>
      <w:r w:rsidRPr="00AA77E8">
        <w:rPr>
          <w:i w:val="0"/>
        </w:rPr>
        <w:t>Cancellation</w:t>
      </w:r>
      <w:proofErr w:type="spellEnd"/>
      <w:r w:rsidRPr="00AA77E8">
        <w:rPr>
          <w:i w:val="0"/>
        </w:rPr>
        <w:t xml:space="preserve"> of the </w:t>
      </w:r>
      <w:proofErr w:type="spellStart"/>
      <w:r w:rsidRPr="00AA77E8">
        <w:rPr>
          <w:i w:val="0"/>
        </w:rPr>
        <w:t>transaction</w:t>
      </w:r>
      <w:proofErr w:type="spellEnd"/>
    </w:p>
    <w:p w14:paraId="659226A3" w14:textId="77777777" w:rsidR="00C73F14" w:rsidRPr="0028446B" w:rsidRDefault="00C73F14" w:rsidP="00C73F14">
      <w:pPr>
        <w:pStyle w:val="bullet"/>
        <w:rPr>
          <w:i w:val="0"/>
        </w:rPr>
      </w:pPr>
      <w:proofErr w:type="spellStart"/>
      <w:r>
        <w:rPr>
          <w:i w:val="0"/>
        </w:rPr>
        <w:t>Completion</w:t>
      </w:r>
      <w:proofErr w:type="spellEnd"/>
      <w:r>
        <w:rPr>
          <w:i w:val="0"/>
        </w:rPr>
        <w:t xml:space="preserve"> of </w:t>
      </w:r>
      <w:proofErr w:type="spellStart"/>
      <w:r>
        <w:rPr>
          <w:i w:val="0"/>
        </w:rPr>
        <w:t>transaction</w:t>
      </w:r>
      <w:proofErr w:type="spellEnd"/>
    </w:p>
    <w:p w14:paraId="32E13593" w14:textId="77777777" w:rsidR="00C73F14" w:rsidRPr="0028446B" w:rsidRDefault="00C73F14" w:rsidP="00C73F14">
      <w:pPr>
        <w:pStyle w:val="Nagwek3"/>
      </w:pPr>
      <w:bookmarkStart w:id="210" w:name="_Toc535564704"/>
      <w:bookmarkStart w:id="211" w:name="_Toc535579559"/>
      <w:bookmarkEnd w:id="208"/>
      <w:bookmarkEnd w:id="209"/>
      <w:r w:rsidRPr="0028446B">
        <w:t>4.3.1</w:t>
      </w:r>
      <w:r w:rsidRPr="0028446B">
        <w:rPr>
          <w:lang w:val="pl-PL"/>
        </w:rPr>
        <w:t>0</w:t>
      </w:r>
      <w:r w:rsidRPr="0028446B">
        <w:t xml:space="preserve"> </w:t>
      </w:r>
      <w:proofErr w:type="spellStart"/>
      <w:r w:rsidRPr="00E60DAA">
        <w:t>Payments</w:t>
      </w:r>
      <w:proofErr w:type="spellEnd"/>
      <w:r w:rsidRPr="00E60DAA">
        <w:t xml:space="preserve"> and </w:t>
      </w:r>
      <w:proofErr w:type="spellStart"/>
      <w:r w:rsidRPr="00E60DAA">
        <w:t>footers</w:t>
      </w:r>
      <w:proofErr w:type="spellEnd"/>
      <w:r w:rsidRPr="00E60DAA">
        <w:t xml:space="preserve"> of </w:t>
      </w:r>
      <w:proofErr w:type="spellStart"/>
      <w:r w:rsidRPr="00E60DAA">
        <w:t>receipts</w:t>
      </w:r>
      <w:proofErr w:type="spellEnd"/>
      <w:r w:rsidRPr="00E60DAA">
        <w:t xml:space="preserve"> and </w:t>
      </w:r>
      <w:proofErr w:type="spellStart"/>
      <w:r w:rsidRPr="00E60DAA">
        <w:t>invoices</w:t>
      </w:r>
      <w:bookmarkEnd w:id="210"/>
      <w:bookmarkEnd w:id="211"/>
      <w:proofErr w:type="spellEnd"/>
    </w:p>
    <w:p w14:paraId="04D113A2" w14:textId="77777777" w:rsidR="00C73F14" w:rsidRPr="0028446B" w:rsidRDefault="00C73F14" w:rsidP="00C73F14">
      <w:pPr>
        <w:pStyle w:val="Notes"/>
        <w:rPr>
          <w:lang w:val="en-US"/>
        </w:rPr>
      </w:pPr>
      <w:r w:rsidRPr="0028446B">
        <w:rPr>
          <w:lang w:val="en-US"/>
        </w:rPr>
        <w:t>Format</w:t>
      </w:r>
    </w:p>
    <w:tbl>
      <w:tblPr>
        <w:tblStyle w:val="Tabela-Siatka"/>
        <w:tblW w:w="0" w:type="auto"/>
        <w:tblLook w:val="04A0" w:firstRow="1" w:lastRow="0" w:firstColumn="1" w:lastColumn="0" w:noHBand="0" w:noVBand="1"/>
      </w:tblPr>
      <w:tblGrid>
        <w:gridCol w:w="9059"/>
      </w:tblGrid>
      <w:tr w:rsidR="00C73F14" w:rsidRPr="0028446B" w14:paraId="46EF8CE0" w14:textId="77777777" w:rsidTr="00C73F14">
        <w:tc>
          <w:tcPr>
            <w:tcW w:w="9059" w:type="dxa"/>
          </w:tcPr>
          <w:p w14:paraId="63EAEF69" w14:textId="77777777" w:rsidR="00C73F14" w:rsidRPr="0028446B" w:rsidRDefault="00C73F14" w:rsidP="00C73F14">
            <w:pPr>
              <w:pStyle w:val="rozkaz0"/>
              <w:rPr>
                <w:lang w:val="en-US"/>
              </w:rPr>
            </w:pPr>
            <w:r w:rsidRPr="0028446B">
              <w:rPr>
                <w:lang w:val="en-US"/>
              </w:rPr>
              <w:t>ESC MFB R &lt;</w:t>
            </w:r>
            <w:proofErr w:type="spellStart"/>
            <w:r w:rsidRPr="0028446B">
              <w:rPr>
                <w:lang w:val="en-US"/>
              </w:rPr>
              <w:t>indeks</w:t>
            </w:r>
            <w:proofErr w:type="spellEnd"/>
            <w:r w:rsidRPr="0028446B">
              <w:rPr>
                <w:lang w:val="en-US"/>
              </w:rPr>
              <w:t>&gt; &lt;</w:t>
            </w:r>
            <w:proofErr w:type="spellStart"/>
            <w:r w:rsidRPr="0028446B">
              <w:rPr>
                <w:lang w:val="en-US"/>
              </w:rPr>
              <w:t>parametr</w:t>
            </w:r>
            <w:proofErr w:type="spellEnd"/>
            <w:r w:rsidRPr="0028446B">
              <w:rPr>
                <w:lang w:val="en-US"/>
              </w:rPr>
              <w:t>&gt; [LF &lt;</w:t>
            </w:r>
            <w:proofErr w:type="spellStart"/>
            <w:r w:rsidRPr="0028446B">
              <w:rPr>
                <w:lang w:val="en-US"/>
              </w:rPr>
              <w:t>parametr</w:t>
            </w:r>
            <w:proofErr w:type="spellEnd"/>
            <w:r w:rsidRPr="0028446B">
              <w:rPr>
                <w:lang w:val="en-US"/>
              </w:rPr>
              <w:t>&gt;] ESC MFE</w:t>
            </w:r>
          </w:p>
        </w:tc>
      </w:tr>
    </w:tbl>
    <w:p w14:paraId="6EFC3F45" w14:textId="77777777" w:rsidR="00C73F14" w:rsidRPr="0028446B" w:rsidRDefault="00C73F14" w:rsidP="00C73F14">
      <w:pPr>
        <w:pStyle w:val="Notes"/>
        <w:rPr>
          <w:lang w:val="en-US"/>
        </w:rPr>
      </w:pPr>
    </w:p>
    <w:p w14:paraId="5E14285C" w14:textId="77777777" w:rsidR="00C73F14" w:rsidRPr="0028446B" w:rsidRDefault="00C73F14" w:rsidP="00C73F14">
      <w:pPr>
        <w:pStyle w:val="Notes"/>
      </w:pPr>
      <w:proofErr w:type="spellStart"/>
      <w:r>
        <w:t>Description</w:t>
      </w:r>
      <w:proofErr w:type="spellEnd"/>
    </w:p>
    <w:p w14:paraId="465D39A6" w14:textId="77777777" w:rsidR="00C73F14" w:rsidRPr="0028446B" w:rsidRDefault="00C73F14" w:rsidP="00C73F14">
      <w:pPr>
        <w:tabs>
          <w:tab w:val="center" w:pos="4896"/>
          <w:tab w:val="left" w:pos="9149"/>
        </w:tabs>
      </w:pPr>
      <w:r>
        <w:t xml:space="preserve">The </w:t>
      </w:r>
      <w:proofErr w:type="spellStart"/>
      <w:r>
        <w:t>command</w:t>
      </w:r>
      <w:proofErr w:type="spellEnd"/>
      <w:r>
        <w:t xml:space="preserve"> </w:t>
      </w:r>
      <w:proofErr w:type="spellStart"/>
      <w:r>
        <w:t>allows</w:t>
      </w:r>
      <w:proofErr w:type="spellEnd"/>
      <w:r>
        <w:t xml:space="preserve"> to </w:t>
      </w:r>
      <w:proofErr w:type="spellStart"/>
      <w:r>
        <w:t>print</w:t>
      </w:r>
      <w:proofErr w:type="spellEnd"/>
      <w:r w:rsidRPr="00E12122">
        <w:t xml:space="preserve"> </w:t>
      </w:r>
      <w:proofErr w:type="spellStart"/>
      <w:r w:rsidRPr="00E12122">
        <w:t>additional</w:t>
      </w:r>
      <w:proofErr w:type="spellEnd"/>
      <w:r w:rsidRPr="00E12122">
        <w:t xml:space="preserve"> </w:t>
      </w:r>
      <w:proofErr w:type="spellStart"/>
      <w:r w:rsidRPr="00E12122">
        <w:t>information</w:t>
      </w:r>
      <w:proofErr w:type="spellEnd"/>
      <w:r w:rsidRPr="00E12122">
        <w:t xml:space="preserve"> on </w:t>
      </w:r>
      <w:proofErr w:type="spellStart"/>
      <w:r w:rsidRPr="00E12122">
        <w:t>documents</w:t>
      </w:r>
      <w:proofErr w:type="spellEnd"/>
      <w:r w:rsidRPr="00E12122">
        <w:t xml:space="preserve"> </w:t>
      </w:r>
      <w:proofErr w:type="spellStart"/>
      <w:r w:rsidRPr="00E12122">
        <w:t>issued</w:t>
      </w:r>
      <w:proofErr w:type="spellEnd"/>
      <w:r w:rsidRPr="00E12122">
        <w:t xml:space="preserve"> by the </w:t>
      </w:r>
      <w:proofErr w:type="spellStart"/>
      <w:r w:rsidRPr="00E12122">
        <w:t>printer</w:t>
      </w:r>
      <w:proofErr w:type="spellEnd"/>
      <w:r w:rsidRPr="00E12122">
        <w:t xml:space="preserve">. The </w:t>
      </w:r>
      <w:proofErr w:type="spellStart"/>
      <w:r w:rsidRPr="00E12122">
        <w:t>type</w:t>
      </w:r>
      <w:proofErr w:type="spellEnd"/>
      <w:r w:rsidRPr="00E12122">
        <w:t xml:space="preserve"> of </w:t>
      </w:r>
      <w:proofErr w:type="spellStart"/>
      <w:r w:rsidRPr="00E12122">
        <w:t>payment</w:t>
      </w:r>
      <w:proofErr w:type="spellEnd"/>
      <w:r w:rsidRPr="00E12122">
        <w:t xml:space="preserve"> </w:t>
      </w:r>
      <w:proofErr w:type="spellStart"/>
      <w:r w:rsidRPr="00E12122">
        <w:t>method</w:t>
      </w:r>
      <w:proofErr w:type="spellEnd"/>
      <w:r w:rsidRPr="00E12122">
        <w:t xml:space="preserve"> </w:t>
      </w:r>
      <w:proofErr w:type="spellStart"/>
      <w:r w:rsidRPr="00E12122">
        <w:t>used</w:t>
      </w:r>
      <w:proofErr w:type="spellEnd"/>
      <w:r w:rsidRPr="00E12122">
        <w:t xml:space="preserve"> </w:t>
      </w:r>
      <w:proofErr w:type="spellStart"/>
      <w:r w:rsidRPr="00E12122">
        <w:t>is</w:t>
      </w:r>
      <w:proofErr w:type="spellEnd"/>
      <w:r w:rsidRPr="00E12122">
        <w:t xml:space="preserve"> </w:t>
      </w:r>
      <w:proofErr w:type="spellStart"/>
      <w:r w:rsidRPr="00E12122">
        <w:t>printed</w:t>
      </w:r>
      <w:proofErr w:type="spellEnd"/>
      <w:r w:rsidRPr="00E12122">
        <w:t xml:space="preserve"> in the </w:t>
      </w:r>
      <w:proofErr w:type="spellStart"/>
      <w:r w:rsidRPr="00E12122">
        <w:t>fiscal</w:t>
      </w:r>
      <w:proofErr w:type="spellEnd"/>
      <w:r w:rsidRPr="00E12122">
        <w:t xml:space="preserve"> part of the </w:t>
      </w:r>
      <w:proofErr w:type="spellStart"/>
      <w:r w:rsidRPr="00E12122">
        <w:t>receipt</w:t>
      </w:r>
      <w:proofErr w:type="spellEnd"/>
      <w:r w:rsidRPr="00E12122">
        <w:t xml:space="preserve"> </w:t>
      </w:r>
      <w:proofErr w:type="spellStart"/>
      <w:r w:rsidRPr="00E12122">
        <w:t>or</w:t>
      </w:r>
      <w:proofErr w:type="spellEnd"/>
      <w:r w:rsidRPr="00E12122">
        <w:t xml:space="preserve"> </w:t>
      </w:r>
      <w:proofErr w:type="spellStart"/>
      <w:r w:rsidRPr="00E12122">
        <w:t>invoice</w:t>
      </w:r>
      <w:proofErr w:type="spellEnd"/>
      <w:r w:rsidRPr="00E12122">
        <w:t xml:space="preserve">, </w:t>
      </w:r>
      <w:proofErr w:type="spellStart"/>
      <w:r w:rsidRPr="00E12122">
        <w:t>whereas</w:t>
      </w:r>
      <w:proofErr w:type="spellEnd"/>
      <w:r w:rsidRPr="00E12122">
        <w:t xml:space="preserve"> the </w:t>
      </w:r>
      <w:proofErr w:type="spellStart"/>
      <w:r w:rsidRPr="00E12122">
        <w:t>advertising</w:t>
      </w:r>
      <w:proofErr w:type="spellEnd"/>
      <w:r w:rsidRPr="00E12122">
        <w:t xml:space="preserve"> and </w:t>
      </w:r>
      <w:proofErr w:type="spellStart"/>
      <w:r w:rsidRPr="00E12122">
        <w:t>information</w:t>
      </w:r>
      <w:proofErr w:type="spellEnd"/>
      <w:r w:rsidRPr="00E12122">
        <w:t xml:space="preserve"> </w:t>
      </w:r>
      <w:proofErr w:type="spellStart"/>
      <w:r w:rsidRPr="00E12122">
        <w:t>content</w:t>
      </w:r>
      <w:proofErr w:type="spellEnd"/>
      <w:r w:rsidRPr="00E12122">
        <w:t xml:space="preserve"> </w:t>
      </w:r>
      <w:proofErr w:type="spellStart"/>
      <w:r w:rsidRPr="00E12122">
        <w:t>are</w:t>
      </w:r>
      <w:proofErr w:type="spellEnd"/>
      <w:r w:rsidRPr="00E12122">
        <w:t xml:space="preserve"> </w:t>
      </w:r>
      <w:proofErr w:type="spellStart"/>
      <w:r w:rsidRPr="00E12122">
        <w:t>below</w:t>
      </w:r>
      <w:proofErr w:type="spellEnd"/>
      <w:r w:rsidRPr="00E12122">
        <w:t xml:space="preserve"> the </w:t>
      </w:r>
      <w:proofErr w:type="spellStart"/>
      <w:r w:rsidRPr="00E12122">
        <w:t>fiscal</w:t>
      </w:r>
      <w:proofErr w:type="spellEnd"/>
      <w:r w:rsidRPr="00E12122">
        <w:t xml:space="preserve"> </w:t>
      </w:r>
      <w:proofErr w:type="spellStart"/>
      <w:r w:rsidRPr="00E12122">
        <w:t>logotype</w:t>
      </w:r>
      <w:proofErr w:type="spellEnd"/>
      <w:r w:rsidRPr="00E12122">
        <w:t xml:space="preserve">, in the </w:t>
      </w:r>
      <w:proofErr w:type="spellStart"/>
      <w:r w:rsidRPr="00E12122">
        <w:t>so-called</w:t>
      </w:r>
      <w:proofErr w:type="spellEnd"/>
      <w:r w:rsidRPr="00E12122">
        <w:t xml:space="preserve"> </w:t>
      </w:r>
      <w:proofErr w:type="spellStart"/>
      <w:r w:rsidRPr="00E12122">
        <w:t>footer</w:t>
      </w:r>
      <w:proofErr w:type="spellEnd"/>
      <w:r w:rsidRPr="00E12122">
        <w:t xml:space="preserve">. </w:t>
      </w:r>
      <w:proofErr w:type="spellStart"/>
      <w:r w:rsidRPr="00E12122">
        <w:t>These</w:t>
      </w:r>
      <w:proofErr w:type="spellEnd"/>
      <w:r w:rsidRPr="00E12122">
        <w:t xml:space="preserve"> lines </w:t>
      </w:r>
      <w:proofErr w:type="spellStart"/>
      <w:r w:rsidRPr="00E12122">
        <w:t>consist</w:t>
      </w:r>
      <w:proofErr w:type="spellEnd"/>
      <w:r w:rsidRPr="00E12122">
        <w:t xml:space="preserve"> of </w:t>
      </w:r>
      <w:proofErr w:type="spellStart"/>
      <w:r w:rsidRPr="00E12122">
        <w:t>predefined</w:t>
      </w:r>
      <w:proofErr w:type="spellEnd"/>
      <w:r w:rsidRPr="00E12122">
        <w:t xml:space="preserve"> </w:t>
      </w:r>
      <w:proofErr w:type="spellStart"/>
      <w:r w:rsidRPr="00E12122">
        <w:t>text</w:t>
      </w:r>
      <w:proofErr w:type="spellEnd"/>
      <w:r w:rsidRPr="00E12122">
        <w:t xml:space="preserve"> and </w:t>
      </w:r>
      <w:proofErr w:type="spellStart"/>
      <w:r w:rsidRPr="00E12122">
        <w:t>parameters</w:t>
      </w:r>
      <w:proofErr w:type="spellEnd"/>
      <w:r w:rsidRPr="00E12122">
        <w:t xml:space="preserve"> </w:t>
      </w:r>
      <w:proofErr w:type="spellStart"/>
      <w:r w:rsidRPr="00E12122">
        <w:t>that</w:t>
      </w:r>
      <w:proofErr w:type="spellEnd"/>
      <w:r w:rsidRPr="00E12122">
        <w:t xml:space="preserve"> </w:t>
      </w:r>
      <w:proofErr w:type="spellStart"/>
      <w:r w:rsidRPr="00E12122">
        <w:t>are</w:t>
      </w:r>
      <w:proofErr w:type="spellEnd"/>
      <w:r w:rsidRPr="00E12122">
        <w:t xml:space="preserve"> </w:t>
      </w:r>
      <w:proofErr w:type="spellStart"/>
      <w:r w:rsidRPr="00E12122">
        <w:t>defined</w:t>
      </w:r>
      <w:proofErr w:type="spellEnd"/>
      <w:r w:rsidRPr="00E12122">
        <w:t xml:space="preserve"> by the </w:t>
      </w:r>
      <w:proofErr w:type="spellStart"/>
      <w:r w:rsidRPr="00E12122">
        <w:t>user</w:t>
      </w:r>
      <w:proofErr w:type="spellEnd"/>
      <w:r w:rsidRPr="00E12122">
        <w:t xml:space="preserve">. On the </w:t>
      </w:r>
      <w:proofErr w:type="spellStart"/>
      <w:r w:rsidRPr="00E12122">
        <w:t>printout</w:t>
      </w:r>
      <w:proofErr w:type="spellEnd"/>
      <w:r w:rsidRPr="00E12122">
        <w:t xml:space="preserve">, the </w:t>
      </w:r>
      <w:proofErr w:type="spellStart"/>
      <w:r w:rsidRPr="00E12122">
        <w:t>predefined</w:t>
      </w:r>
      <w:proofErr w:type="spellEnd"/>
      <w:r w:rsidRPr="00E12122">
        <w:t xml:space="preserve"> </w:t>
      </w:r>
      <w:proofErr w:type="spellStart"/>
      <w:r w:rsidRPr="00E12122">
        <w:t>text</w:t>
      </w:r>
      <w:proofErr w:type="spellEnd"/>
      <w:r w:rsidRPr="00E12122">
        <w:t xml:space="preserve"> </w:t>
      </w:r>
      <w:proofErr w:type="spellStart"/>
      <w:r w:rsidRPr="00E12122">
        <w:t>is</w:t>
      </w:r>
      <w:proofErr w:type="spellEnd"/>
      <w:r w:rsidRPr="00E12122">
        <w:t xml:space="preserve"> </w:t>
      </w:r>
      <w:proofErr w:type="spellStart"/>
      <w:r w:rsidRPr="00E12122">
        <w:t>aligned</w:t>
      </w:r>
      <w:proofErr w:type="spellEnd"/>
      <w:r w:rsidRPr="00E12122">
        <w:t xml:space="preserve"> to the </w:t>
      </w:r>
      <w:proofErr w:type="spellStart"/>
      <w:r w:rsidRPr="00E12122">
        <w:t>left</w:t>
      </w:r>
      <w:proofErr w:type="spellEnd"/>
      <w:r w:rsidRPr="00E12122">
        <w:t xml:space="preserve"> </w:t>
      </w:r>
      <w:proofErr w:type="spellStart"/>
      <w:r w:rsidRPr="00E12122">
        <w:t>margin</w:t>
      </w:r>
      <w:proofErr w:type="spellEnd"/>
      <w:r w:rsidRPr="00E12122">
        <w:t xml:space="preserve">, and the </w:t>
      </w:r>
      <w:proofErr w:type="spellStart"/>
      <w:r w:rsidRPr="00E12122">
        <w:t>parameter</w:t>
      </w:r>
      <w:proofErr w:type="spellEnd"/>
      <w:r w:rsidRPr="00E12122">
        <w:t xml:space="preserve"> </w:t>
      </w:r>
      <w:proofErr w:type="spellStart"/>
      <w:r w:rsidRPr="00E12122">
        <w:t>is</w:t>
      </w:r>
      <w:proofErr w:type="spellEnd"/>
      <w:r w:rsidRPr="00E12122">
        <w:t xml:space="preserve"> </w:t>
      </w:r>
      <w:proofErr w:type="spellStart"/>
      <w:r w:rsidRPr="00E12122">
        <w:t>aligned</w:t>
      </w:r>
      <w:proofErr w:type="spellEnd"/>
      <w:r w:rsidRPr="00E12122">
        <w:t xml:space="preserve"> to the </w:t>
      </w:r>
      <w:proofErr w:type="spellStart"/>
      <w:r w:rsidRPr="00E12122">
        <w:t>right</w:t>
      </w:r>
      <w:proofErr w:type="spellEnd"/>
      <w:r w:rsidRPr="00E12122">
        <w:t xml:space="preserve"> </w:t>
      </w:r>
      <w:proofErr w:type="spellStart"/>
      <w:r w:rsidRPr="00E12122">
        <w:t>margin</w:t>
      </w:r>
      <w:proofErr w:type="spellEnd"/>
      <w:r w:rsidRPr="00E12122">
        <w:t xml:space="preserve">. The </w:t>
      </w:r>
      <w:proofErr w:type="spellStart"/>
      <w:r w:rsidRPr="00E12122">
        <w:t>number</w:t>
      </w:r>
      <w:proofErr w:type="spellEnd"/>
      <w:r w:rsidRPr="00E12122">
        <w:t xml:space="preserve"> of </w:t>
      </w:r>
      <w:proofErr w:type="spellStart"/>
      <w:r w:rsidRPr="00E12122">
        <w:t>footers</w:t>
      </w:r>
      <w:proofErr w:type="spellEnd"/>
      <w:r w:rsidRPr="00E12122">
        <w:t xml:space="preserve"> in the </w:t>
      </w:r>
      <w:proofErr w:type="spellStart"/>
      <w:r w:rsidRPr="00E12122">
        <w:t>fiscal</w:t>
      </w:r>
      <w:proofErr w:type="spellEnd"/>
      <w:r w:rsidRPr="00E12122">
        <w:t xml:space="preserve"> </w:t>
      </w:r>
      <w:proofErr w:type="spellStart"/>
      <w:r w:rsidRPr="00E12122">
        <w:t>receipt</w:t>
      </w:r>
      <w:proofErr w:type="spellEnd"/>
      <w:r w:rsidRPr="00E12122">
        <w:t xml:space="preserve"> </w:t>
      </w:r>
      <w:proofErr w:type="spellStart"/>
      <w:r w:rsidRPr="00E12122">
        <w:t>is</w:t>
      </w:r>
      <w:proofErr w:type="spellEnd"/>
      <w:r w:rsidRPr="00E12122">
        <w:t xml:space="preserve"> </w:t>
      </w:r>
      <w:proofErr w:type="spellStart"/>
      <w:r w:rsidRPr="00E12122">
        <w:t>limited</w:t>
      </w:r>
      <w:proofErr w:type="spellEnd"/>
      <w:r w:rsidRPr="00E12122">
        <w:t xml:space="preserve"> to 35.</w:t>
      </w:r>
    </w:p>
    <w:p w14:paraId="0179622F" w14:textId="77777777" w:rsidR="00C73F14" w:rsidRPr="0028446B" w:rsidRDefault="00C73F14" w:rsidP="00C73F14">
      <w:pPr>
        <w:tabs>
          <w:tab w:val="center" w:pos="4896"/>
          <w:tab w:val="left" w:pos="9149"/>
        </w:tabs>
      </w:pPr>
    </w:p>
    <w:p w14:paraId="28B8667D" w14:textId="77777777" w:rsidR="00C73F14" w:rsidRPr="0028446B" w:rsidRDefault="00C73F14" w:rsidP="00C73F14">
      <w:pPr>
        <w:pStyle w:val="Notes"/>
      </w:pPr>
      <w:proofErr w:type="spellStart"/>
      <w:r>
        <w:t>Arguments</w:t>
      </w:r>
      <w:proofErr w:type="spellEnd"/>
    </w:p>
    <w:p w14:paraId="454092D7" w14:textId="77777777" w:rsidR="00C73F14" w:rsidRPr="0028446B" w:rsidRDefault="00C73F14" w:rsidP="00700491">
      <w:pPr>
        <w:pStyle w:val="Akapitzlist"/>
        <w:numPr>
          <w:ilvl w:val="0"/>
          <w:numId w:val="66"/>
        </w:numPr>
        <w:tabs>
          <w:tab w:val="center" w:pos="4896"/>
          <w:tab w:val="left" w:pos="9149"/>
        </w:tabs>
        <w:ind w:left="360"/>
        <w:jc w:val="both"/>
        <w:rPr>
          <w:rFonts w:ascii="Verdana" w:hAnsi="Verdana"/>
          <w:i/>
          <w:sz w:val="20"/>
          <w:szCs w:val="20"/>
        </w:rPr>
      </w:pPr>
      <w:r>
        <w:rPr>
          <w:rFonts w:ascii="Verdana" w:hAnsi="Verdana"/>
          <w:i/>
          <w:sz w:val="20"/>
          <w:szCs w:val="20"/>
        </w:rPr>
        <w:t>&lt;index</w:t>
      </w:r>
      <w:r w:rsidRPr="0028446B">
        <w:rPr>
          <w:rFonts w:ascii="Verdana" w:hAnsi="Verdana"/>
          <w:i/>
          <w:sz w:val="20"/>
          <w:szCs w:val="20"/>
        </w:rPr>
        <w:t xml:space="preserve">&gt; - </w:t>
      </w:r>
      <w:proofErr w:type="spellStart"/>
      <w:r w:rsidRPr="00E12122">
        <w:rPr>
          <w:rFonts w:ascii="Verdana" w:hAnsi="Verdana"/>
          <w:sz w:val="20"/>
          <w:szCs w:val="20"/>
        </w:rPr>
        <w:t>specifies</w:t>
      </w:r>
      <w:proofErr w:type="spellEnd"/>
      <w:r w:rsidRPr="00E12122">
        <w:rPr>
          <w:rFonts w:ascii="Verdana" w:hAnsi="Verdana"/>
          <w:sz w:val="20"/>
          <w:szCs w:val="20"/>
        </w:rPr>
        <w:t xml:space="preserve"> the index of one of the </w:t>
      </w:r>
      <w:proofErr w:type="spellStart"/>
      <w:r w:rsidRPr="00E12122">
        <w:rPr>
          <w:rFonts w:ascii="Verdana" w:hAnsi="Verdana"/>
          <w:sz w:val="20"/>
          <w:szCs w:val="20"/>
        </w:rPr>
        <w:t>predefined</w:t>
      </w:r>
      <w:proofErr w:type="spellEnd"/>
      <w:r w:rsidRPr="00E12122">
        <w:rPr>
          <w:rFonts w:ascii="Verdana" w:hAnsi="Verdana"/>
          <w:sz w:val="20"/>
          <w:szCs w:val="20"/>
        </w:rPr>
        <w:t xml:space="preserve"> </w:t>
      </w:r>
      <w:proofErr w:type="spellStart"/>
      <w:r w:rsidRPr="00E12122">
        <w:rPr>
          <w:rFonts w:ascii="Verdana" w:hAnsi="Verdana"/>
          <w:sz w:val="20"/>
          <w:szCs w:val="20"/>
        </w:rPr>
        <w:t>subtitles</w:t>
      </w:r>
      <w:proofErr w:type="spellEnd"/>
      <w:r w:rsidRPr="00E12122">
        <w:rPr>
          <w:rFonts w:ascii="Verdana" w:hAnsi="Verdana"/>
          <w:sz w:val="20"/>
          <w:szCs w:val="20"/>
        </w:rPr>
        <w:t xml:space="preserve"> from the </w:t>
      </w:r>
      <w:proofErr w:type="spellStart"/>
      <w:r w:rsidRPr="00E12122">
        <w:rPr>
          <w:rFonts w:ascii="Verdana" w:hAnsi="Verdana"/>
          <w:sz w:val="20"/>
          <w:szCs w:val="20"/>
        </w:rPr>
        <w:t>basic</w:t>
      </w:r>
      <w:proofErr w:type="spellEnd"/>
      <w:r w:rsidRPr="00E12122">
        <w:rPr>
          <w:rFonts w:ascii="Verdana" w:hAnsi="Verdana"/>
          <w:sz w:val="20"/>
          <w:szCs w:val="20"/>
        </w:rPr>
        <w:t xml:space="preserve"> </w:t>
      </w:r>
      <w:proofErr w:type="spellStart"/>
      <w:r w:rsidRPr="00E12122">
        <w:rPr>
          <w:rFonts w:ascii="Verdana" w:hAnsi="Verdana"/>
          <w:sz w:val="20"/>
          <w:szCs w:val="20"/>
        </w:rPr>
        <w:t>or</w:t>
      </w:r>
      <w:proofErr w:type="spellEnd"/>
      <w:r w:rsidRPr="00E12122">
        <w:rPr>
          <w:rFonts w:ascii="Verdana" w:hAnsi="Verdana"/>
          <w:sz w:val="20"/>
          <w:szCs w:val="20"/>
        </w:rPr>
        <w:t xml:space="preserve"> </w:t>
      </w:r>
      <w:proofErr w:type="spellStart"/>
      <w:r w:rsidRPr="00E12122">
        <w:rPr>
          <w:rFonts w:ascii="Verdana" w:hAnsi="Verdana"/>
          <w:sz w:val="20"/>
          <w:szCs w:val="20"/>
        </w:rPr>
        <w:t>extended</w:t>
      </w:r>
      <w:proofErr w:type="spellEnd"/>
      <w:r w:rsidRPr="00E12122">
        <w:rPr>
          <w:rFonts w:ascii="Verdana" w:hAnsi="Verdana"/>
          <w:sz w:val="20"/>
          <w:szCs w:val="20"/>
        </w:rPr>
        <w:t xml:space="preserve"> set</w:t>
      </w:r>
      <w:r w:rsidRPr="0028446B">
        <w:rPr>
          <w:rFonts w:ascii="Verdana" w:hAnsi="Verdana"/>
          <w:sz w:val="20"/>
          <w:szCs w:val="20"/>
        </w:rPr>
        <w:t>.</w:t>
      </w:r>
    </w:p>
    <w:p w14:paraId="594E27BF" w14:textId="77777777" w:rsidR="00C73F14" w:rsidRPr="0028446B" w:rsidRDefault="00C73F14" w:rsidP="00700491">
      <w:pPr>
        <w:pStyle w:val="Akapitzlist"/>
        <w:numPr>
          <w:ilvl w:val="0"/>
          <w:numId w:val="66"/>
        </w:numPr>
        <w:tabs>
          <w:tab w:val="center" w:pos="4896"/>
          <w:tab w:val="left" w:pos="9149"/>
        </w:tabs>
        <w:ind w:left="360"/>
        <w:jc w:val="both"/>
        <w:rPr>
          <w:rFonts w:ascii="Verdana" w:hAnsi="Verdana"/>
          <w:i/>
          <w:sz w:val="20"/>
          <w:szCs w:val="20"/>
        </w:rPr>
      </w:pPr>
      <w:r w:rsidRPr="0028446B">
        <w:rPr>
          <w:rFonts w:ascii="Verdana" w:hAnsi="Verdana"/>
          <w:i/>
          <w:sz w:val="20"/>
          <w:szCs w:val="20"/>
        </w:rPr>
        <w:t>&lt;</w:t>
      </w:r>
      <w:proofErr w:type="spellStart"/>
      <w:r w:rsidRPr="0028446B">
        <w:rPr>
          <w:rFonts w:ascii="Verdana" w:hAnsi="Verdana"/>
          <w:i/>
          <w:sz w:val="20"/>
          <w:szCs w:val="20"/>
        </w:rPr>
        <w:t>paramet</w:t>
      </w:r>
      <w:r>
        <w:rPr>
          <w:rFonts w:ascii="Verdana" w:hAnsi="Verdana"/>
          <w:i/>
          <w:sz w:val="20"/>
          <w:szCs w:val="20"/>
        </w:rPr>
        <w:t>e</w:t>
      </w:r>
      <w:r w:rsidRPr="0028446B">
        <w:rPr>
          <w:rFonts w:ascii="Verdana" w:hAnsi="Verdana"/>
          <w:i/>
          <w:sz w:val="20"/>
          <w:szCs w:val="20"/>
        </w:rPr>
        <w:t>r</w:t>
      </w:r>
      <w:proofErr w:type="spellEnd"/>
      <w:r w:rsidRPr="0028446B">
        <w:rPr>
          <w:rFonts w:ascii="Verdana" w:hAnsi="Verdana"/>
          <w:i/>
          <w:sz w:val="20"/>
          <w:szCs w:val="20"/>
        </w:rPr>
        <w:t xml:space="preserve">&gt; - </w:t>
      </w:r>
      <w:proofErr w:type="spellStart"/>
      <w:r w:rsidRPr="00E12122">
        <w:rPr>
          <w:rFonts w:ascii="Verdana" w:hAnsi="Verdana"/>
          <w:sz w:val="20"/>
          <w:szCs w:val="20"/>
        </w:rPr>
        <w:t>it</w:t>
      </w:r>
      <w:proofErr w:type="spellEnd"/>
      <w:r w:rsidRPr="00E12122">
        <w:rPr>
          <w:rFonts w:ascii="Verdana" w:hAnsi="Verdana"/>
          <w:sz w:val="20"/>
          <w:szCs w:val="20"/>
        </w:rPr>
        <w:t xml:space="preserve"> </w:t>
      </w:r>
      <w:proofErr w:type="spellStart"/>
      <w:r w:rsidRPr="00E12122">
        <w:rPr>
          <w:rFonts w:ascii="Verdana" w:hAnsi="Verdana"/>
          <w:sz w:val="20"/>
          <w:szCs w:val="20"/>
        </w:rPr>
        <w:t>is</w:t>
      </w:r>
      <w:proofErr w:type="spellEnd"/>
      <w:r w:rsidRPr="00E12122">
        <w:rPr>
          <w:rFonts w:ascii="Verdana" w:hAnsi="Verdana"/>
          <w:sz w:val="20"/>
          <w:szCs w:val="20"/>
        </w:rPr>
        <w:t xml:space="preserve"> part of the </w:t>
      </w:r>
      <w:proofErr w:type="spellStart"/>
      <w:r w:rsidRPr="00E12122">
        <w:rPr>
          <w:rFonts w:ascii="Verdana" w:hAnsi="Verdana"/>
          <w:sz w:val="20"/>
          <w:szCs w:val="20"/>
        </w:rPr>
        <w:t>receipt</w:t>
      </w:r>
      <w:proofErr w:type="spellEnd"/>
      <w:r w:rsidRPr="00E12122">
        <w:rPr>
          <w:rFonts w:ascii="Verdana" w:hAnsi="Verdana"/>
          <w:sz w:val="20"/>
          <w:szCs w:val="20"/>
        </w:rPr>
        <w:t xml:space="preserve"> </w:t>
      </w:r>
      <w:proofErr w:type="spellStart"/>
      <w:r w:rsidRPr="00E12122">
        <w:rPr>
          <w:rFonts w:ascii="Verdana" w:hAnsi="Verdana"/>
          <w:sz w:val="20"/>
          <w:szCs w:val="20"/>
        </w:rPr>
        <w:t>footer</w:t>
      </w:r>
      <w:proofErr w:type="spellEnd"/>
      <w:r w:rsidRPr="00E12122">
        <w:rPr>
          <w:rFonts w:ascii="Verdana" w:hAnsi="Verdana"/>
          <w:sz w:val="20"/>
          <w:szCs w:val="20"/>
        </w:rPr>
        <w:t xml:space="preserve"> </w:t>
      </w:r>
      <w:proofErr w:type="spellStart"/>
      <w:r w:rsidRPr="00E12122">
        <w:rPr>
          <w:rFonts w:ascii="Verdana" w:hAnsi="Verdana"/>
          <w:sz w:val="20"/>
          <w:szCs w:val="20"/>
        </w:rPr>
        <w:t>line</w:t>
      </w:r>
      <w:proofErr w:type="spellEnd"/>
      <w:r w:rsidRPr="00E12122">
        <w:rPr>
          <w:rFonts w:ascii="Verdana" w:hAnsi="Verdana"/>
          <w:sz w:val="20"/>
          <w:szCs w:val="20"/>
        </w:rPr>
        <w:t xml:space="preserve">, </w:t>
      </w:r>
      <w:proofErr w:type="spellStart"/>
      <w:r w:rsidRPr="00E12122">
        <w:rPr>
          <w:rFonts w:ascii="Verdana" w:hAnsi="Verdana"/>
          <w:sz w:val="20"/>
          <w:szCs w:val="20"/>
        </w:rPr>
        <w:t>which</w:t>
      </w:r>
      <w:proofErr w:type="spellEnd"/>
      <w:r w:rsidRPr="00E12122">
        <w:rPr>
          <w:rFonts w:ascii="Verdana" w:hAnsi="Verdana"/>
          <w:sz w:val="20"/>
          <w:szCs w:val="20"/>
        </w:rPr>
        <w:t xml:space="preserve"> </w:t>
      </w:r>
      <w:proofErr w:type="spellStart"/>
      <w:r w:rsidRPr="00E12122">
        <w:rPr>
          <w:rFonts w:ascii="Verdana" w:hAnsi="Verdana"/>
          <w:sz w:val="20"/>
          <w:szCs w:val="20"/>
        </w:rPr>
        <w:t>can</w:t>
      </w:r>
      <w:proofErr w:type="spellEnd"/>
      <w:r w:rsidRPr="00E12122">
        <w:rPr>
          <w:rFonts w:ascii="Verdana" w:hAnsi="Verdana"/>
          <w:sz w:val="20"/>
          <w:szCs w:val="20"/>
        </w:rPr>
        <w:t xml:space="preserve"> be </w:t>
      </w:r>
      <w:proofErr w:type="spellStart"/>
      <w:r w:rsidRPr="00E12122">
        <w:rPr>
          <w:rFonts w:ascii="Verdana" w:hAnsi="Verdana"/>
          <w:sz w:val="20"/>
          <w:szCs w:val="20"/>
        </w:rPr>
        <w:t>defined</w:t>
      </w:r>
      <w:proofErr w:type="spellEnd"/>
      <w:r w:rsidRPr="00E12122">
        <w:rPr>
          <w:rFonts w:ascii="Verdana" w:hAnsi="Verdana"/>
          <w:sz w:val="20"/>
          <w:szCs w:val="20"/>
        </w:rPr>
        <w:t xml:space="preserve"> by the </w:t>
      </w:r>
      <w:proofErr w:type="spellStart"/>
      <w:r w:rsidRPr="00E12122">
        <w:rPr>
          <w:rFonts w:ascii="Verdana" w:hAnsi="Verdana"/>
          <w:sz w:val="20"/>
          <w:szCs w:val="20"/>
        </w:rPr>
        <w:t>user</w:t>
      </w:r>
      <w:proofErr w:type="spellEnd"/>
      <w:r w:rsidRPr="00E12122">
        <w:rPr>
          <w:rFonts w:ascii="Verdana" w:hAnsi="Verdana"/>
          <w:sz w:val="20"/>
          <w:szCs w:val="20"/>
        </w:rPr>
        <w:t xml:space="preserve">. The </w:t>
      </w:r>
      <w:proofErr w:type="spellStart"/>
      <w:r w:rsidRPr="00E12122">
        <w:rPr>
          <w:rFonts w:ascii="Verdana" w:hAnsi="Verdana"/>
          <w:sz w:val="20"/>
          <w:szCs w:val="20"/>
        </w:rPr>
        <w:t>parameter</w:t>
      </w:r>
      <w:r>
        <w:rPr>
          <w:rFonts w:ascii="Verdana" w:hAnsi="Verdana"/>
          <w:sz w:val="20"/>
          <w:szCs w:val="20"/>
        </w:rPr>
        <w:t>’s</w:t>
      </w:r>
      <w:proofErr w:type="spellEnd"/>
      <w:r w:rsidRPr="00E12122">
        <w:rPr>
          <w:rFonts w:ascii="Verdana" w:hAnsi="Verdana"/>
          <w:sz w:val="20"/>
          <w:szCs w:val="20"/>
        </w:rPr>
        <w:t xml:space="preserve"> </w:t>
      </w:r>
      <w:proofErr w:type="spellStart"/>
      <w:r w:rsidRPr="00E12122">
        <w:rPr>
          <w:rFonts w:ascii="Verdana" w:hAnsi="Verdana"/>
          <w:sz w:val="20"/>
          <w:szCs w:val="20"/>
        </w:rPr>
        <w:t>length</w:t>
      </w:r>
      <w:proofErr w:type="spellEnd"/>
      <w:r w:rsidRPr="00E12122">
        <w:rPr>
          <w:rFonts w:ascii="Verdana" w:hAnsi="Verdana"/>
          <w:sz w:val="20"/>
          <w:szCs w:val="20"/>
        </w:rPr>
        <w:t xml:space="preserve"> </w:t>
      </w:r>
      <w:proofErr w:type="spellStart"/>
      <w:r w:rsidRPr="00E12122">
        <w:rPr>
          <w:rFonts w:ascii="Verdana" w:hAnsi="Verdana"/>
          <w:sz w:val="20"/>
          <w:szCs w:val="20"/>
        </w:rPr>
        <w:t>is</w:t>
      </w:r>
      <w:proofErr w:type="spellEnd"/>
      <w:r w:rsidRPr="00E12122">
        <w:rPr>
          <w:rFonts w:ascii="Verdana" w:hAnsi="Verdana"/>
          <w:sz w:val="20"/>
          <w:szCs w:val="20"/>
        </w:rPr>
        <w:t xml:space="preserve"> the maximum </w:t>
      </w:r>
      <w:proofErr w:type="spellStart"/>
      <w:r w:rsidRPr="00E12122">
        <w:rPr>
          <w:rFonts w:ascii="Verdana" w:hAnsi="Verdana"/>
          <w:sz w:val="20"/>
          <w:szCs w:val="20"/>
        </w:rPr>
        <w:t>number</w:t>
      </w:r>
      <w:proofErr w:type="spellEnd"/>
      <w:r w:rsidRPr="00E12122">
        <w:rPr>
          <w:rFonts w:ascii="Verdana" w:hAnsi="Verdana"/>
          <w:sz w:val="20"/>
          <w:szCs w:val="20"/>
        </w:rPr>
        <w:t xml:space="preserve"> of </w:t>
      </w:r>
      <w:proofErr w:type="spellStart"/>
      <w:r w:rsidRPr="00E12122">
        <w:rPr>
          <w:rFonts w:ascii="Verdana" w:hAnsi="Verdana"/>
          <w:sz w:val="20"/>
          <w:szCs w:val="20"/>
        </w:rPr>
        <w:t>characters</w:t>
      </w:r>
      <w:proofErr w:type="spellEnd"/>
      <w:r w:rsidRPr="00E12122">
        <w:rPr>
          <w:rFonts w:ascii="Verdana" w:hAnsi="Verdana"/>
          <w:sz w:val="20"/>
          <w:szCs w:val="20"/>
        </w:rPr>
        <w:t xml:space="preserve"> in the </w:t>
      </w:r>
      <w:proofErr w:type="spellStart"/>
      <w:r w:rsidRPr="00E12122">
        <w:rPr>
          <w:rFonts w:ascii="Verdana" w:hAnsi="Verdana"/>
          <w:sz w:val="20"/>
          <w:szCs w:val="20"/>
        </w:rPr>
        <w:t>line</w:t>
      </w:r>
      <w:proofErr w:type="spellEnd"/>
      <w:r w:rsidRPr="00E12122">
        <w:rPr>
          <w:rFonts w:ascii="Verdana" w:hAnsi="Verdana"/>
          <w:sz w:val="20"/>
          <w:szCs w:val="20"/>
        </w:rPr>
        <w:t xml:space="preserve">, </w:t>
      </w:r>
      <w:proofErr w:type="spellStart"/>
      <w:r w:rsidRPr="00E12122">
        <w:rPr>
          <w:rFonts w:ascii="Verdana" w:hAnsi="Verdana"/>
          <w:sz w:val="20"/>
          <w:szCs w:val="20"/>
        </w:rPr>
        <w:t>except</w:t>
      </w:r>
      <w:proofErr w:type="spellEnd"/>
      <w:r w:rsidRPr="00E12122">
        <w:rPr>
          <w:rFonts w:ascii="Verdana" w:hAnsi="Verdana"/>
          <w:sz w:val="20"/>
          <w:szCs w:val="20"/>
        </w:rPr>
        <w:t xml:space="preserve"> for the </w:t>
      </w:r>
      <w:proofErr w:type="spellStart"/>
      <w:r w:rsidRPr="00E12122">
        <w:rPr>
          <w:rFonts w:ascii="Verdana" w:hAnsi="Verdana"/>
          <w:sz w:val="20"/>
          <w:szCs w:val="20"/>
        </w:rPr>
        <w:t>parameters</w:t>
      </w:r>
      <w:proofErr w:type="spellEnd"/>
      <w:r w:rsidRPr="00E12122">
        <w:rPr>
          <w:rFonts w:ascii="Verdana" w:hAnsi="Verdana"/>
          <w:sz w:val="20"/>
          <w:szCs w:val="20"/>
        </w:rPr>
        <w:t xml:space="preserve"> for </w:t>
      </w:r>
      <w:proofErr w:type="spellStart"/>
      <w:r w:rsidRPr="00E12122">
        <w:rPr>
          <w:rFonts w:ascii="Verdana" w:hAnsi="Verdana"/>
          <w:sz w:val="20"/>
          <w:szCs w:val="20"/>
        </w:rPr>
        <w:t>which</w:t>
      </w:r>
      <w:proofErr w:type="spellEnd"/>
      <w:r w:rsidRPr="00E12122">
        <w:rPr>
          <w:rFonts w:ascii="Verdana" w:hAnsi="Verdana"/>
          <w:sz w:val="20"/>
          <w:szCs w:val="20"/>
        </w:rPr>
        <w:t xml:space="preserve"> the </w:t>
      </w:r>
      <w:proofErr w:type="spellStart"/>
      <w:r w:rsidRPr="00E12122">
        <w:rPr>
          <w:rFonts w:ascii="Verdana" w:hAnsi="Verdana"/>
          <w:sz w:val="20"/>
          <w:szCs w:val="20"/>
        </w:rPr>
        <w:t>table</w:t>
      </w:r>
      <w:proofErr w:type="spellEnd"/>
      <w:r w:rsidRPr="00E12122">
        <w:rPr>
          <w:rFonts w:ascii="Verdana" w:hAnsi="Verdana"/>
          <w:sz w:val="20"/>
          <w:szCs w:val="20"/>
        </w:rPr>
        <w:t xml:space="preserve"> </w:t>
      </w:r>
      <w:proofErr w:type="spellStart"/>
      <w:r w:rsidRPr="00E12122">
        <w:rPr>
          <w:rFonts w:ascii="Verdana" w:hAnsi="Verdana"/>
          <w:sz w:val="20"/>
          <w:szCs w:val="20"/>
        </w:rPr>
        <w:t>provides</w:t>
      </w:r>
      <w:proofErr w:type="spellEnd"/>
      <w:r w:rsidRPr="00E12122">
        <w:rPr>
          <w:rFonts w:ascii="Verdana" w:hAnsi="Verdana"/>
          <w:sz w:val="20"/>
          <w:szCs w:val="20"/>
        </w:rPr>
        <w:t xml:space="preserve"> </w:t>
      </w:r>
      <w:proofErr w:type="spellStart"/>
      <w:r w:rsidRPr="00E12122">
        <w:rPr>
          <w:rFonts w:ascii="Verdana" w:hAnsi="Verdana"/>
          <w:sz w:val="20"/>
          <w:szCs w:val="20"/>
        </w:rPr>
        <w:t>otherwise</w:t>
      </w:r>
      <w:proofErr w:type="spellEnd"/>
      <w:r w:rsidRPr="0028446B">
        <w:rPr>
          <w:rFonts w:ascii="Verdana" w:hAnsi="Verdana"/>
          <w:sz w:val="20"/>
          <w:szCs w:val="20"/>
        </w:rPr>
        <w:t>.</w:t>
      </w:r>
    </w:p>
    <w:p w14:paraId="2657A042" w14:textId="77777777" w:rsidR="00C73F14" w:rsidRPr="0028446B" w:rsidRDefault="00C73F14" w:rsidP="00C73F14">
      <w:pPr>
        <w:tabs>
          <w:tab w:val="center" w:pos="4896"/>
          <w:tab w:val="left" w:pos="9149"/>
        </w:tabs>
        <w:rPr>
          <w:i/>
        </w:rPr>
      </w:pPr>
    </w:p>
    <w:p w14:paraId="0AABBD9A" w14:textId="77777777" w:rsidR="00C73F14" w:rsidRPr="0028446B" w:rsidRDefault="00C73F14" w:rsidP="00C73F14">
      <w:pPr>
        <w:tabs>
          <w:tab w:val="center" w:pos="5256"/>
          <w:tab w:val="left" w:pos="9509"/>
        </w:tabs>
        <w:rPr>
          <w:i/>
        </w:rPr>
      </w:pPr>
      <w:proofErr w:type="spellStart"/>
      <w:r w:rsidRPr="00E12122">
        <w:rPr>
          <w:i/>
        </w:rPr>
        <w:t>Types</w:t>
      </w:r>
      <w:proofErr w:type="spellEnd"/>
      <w:r w:rsidRPr="00E12122">
        <w:rPr>
          <w:i/>
        </w:rPr>
        <w:t xml:space="preserve"> of </w:t>
      </w:r>
      <w:proofErr w:type="spellStart"/>
      <w:r w:rsidRPr="00E12122">
        <w:rPr>
          <w:i/>
        </w:rPr>
        <w:t>footer</w:t>
      </w:r>
      <w:proofErr w:type="spellEnd"/>
      <w:r w:rsidRPr="00E12122">
        <w:rPr>
          <w:i/>
        </w:rPr>
        <w:t xml:space="preserve"> </w:t>
      </w:r>
      <w:proofErr w:type="spellStart"/>
      <w:r w:rsidRPr="00E12122">
        <w:rPr>
          <w:i/>
        </w:rPr>
        <w:t>line</w:t>
      </w:r>
      <w:proofErr w:type="spellEnd"/>
      <w:r w:rsidRPr="00E12122">
        <w:rPr>
          <w:i/>
        </w:rPr>
        <w:t xml:space="preserve"> </w:t>
      </w:r>
      <w:proofErr w:type="spellStart"/>
      <w:r w:rsidRPr="00E12122">
        <w:rPr>
          <w:i/>
        </w:rPr>
        <w:t>parameters</w:t>
      </w:r>
      <w:proofErr w:type="spellEnd"/>
    </w:p>
    <w:p w14:paraId="79956434" w14:textId="77777777" w:rsidR="00C73F14" w:rsidRPr="0028446B" w:rsidRDefault="00C73F14" w:rsidP="00C73F14">
      <w:pPr>
        <w:tabs>
          <w:tab w:val="center" w:pos="4896"/>
          <w:tab w:val="left" w:pos="9149"/>
        </w:tabs>
      </w:pPr>
      <w:r w:rsidRPr="00E12122">
        <w:t xml:space="preserve">The </w:t>
      </w:r>
      <w:proofErr w:type="spellStart"/>
      <w:r w:rsidRPr="00E12122">
        <w:t>parameter</w:t>
      </w:r>
      <w:proofErr w:type="spellEnd"/>
      <w:r w:rsidRPr="00E12122">
        <w:t xml:space="preserve"> </w:t>
      </w:r>
      <w:proofErr w:type="spellStart"/>
      <w:r w:rsidRPr="00E12122">
        <w:t>type</w:t>
      </w:r>
      <w:proofErr w:type="spellEnd"/>
      <w:r w:rsidRPr="00E12122">
        <w:t xml:space="preserve"> </w:t>
      </w:r>
      <w:proofErr w:type="spellStart"/>
      <w:r w:rsidRPr="00E12122">
        <w:t>is</w:t>
      </w:r>
      <w:proofErr w:type="spellEnd"/>
      <w:r w:rsidRPr="00E12122">
        <w:t xml:space="preserve"> set for </w:t>
      </w:r>
      <w:proofErr w:type="spellStart"/>
      <w:r w:rsidRPr="00E12122">
        <w:t>each</w:t>
      </w:r>
      <w:proofErr w:type="spellEnd"/>
      <w:r w:rsidRPr="00E12122">
        <w:t xml:space="preserve"> </w:t>
      </w:r>
      <w:proofErr w:type="spellStart"/>
      <w:r w:rsidRPr="00E12122">
        <w:t>line</w:t>
      </w:r>
      <w:proofErr w:type="spellEnd"/>
      <w:r w:rsidRPr="00E12122">
        <w:t xml:space="preserve"> of the </w:t>
      </w:r>
      <w:proofErr w:type="spellStart"/>
      <w:r w:rsidRPr="00E12122">
        <w:t>predefined</w:t>
      </w:r>
      <w:proofErr w:type="spellEnd"/>
      <w:r w:rsidRPr="00E12122">
        <w:t xml:space="preserve"> </w:t>
      </w:r>
      <w:proofErr w:type="spellStart"/>
      <w:r w:rsidRPr="00E12122">
        <w:t>footer</w:t>
      </w:r>
      <w:proofErr w:type="spellEnd"/>
      <w:r w:rsidRPr="00E12122">
        <w:t xml:space="preserve">. The </w:t>
      </w:r>
      <w:proofErr w:type="spellStart"/>
      <w:r w:rsidRPr="00E12122">
        <w:t>following</w:t>
      </w:r>
      <w:proofErr w:type="spellEnd"/>
      <w:r w:rsidRPr="00E12122">
        <w:t xml:space="preserve"> </w:t>
      </w:r>
      <w:proofErr w:type="spellStart"/>
      <w:r w:rsidRPr="00E12122">
        <w:t>types</w:t>
      </w:r>
      <w:proofErr w:type="spellEnd"/>
      <w:r w:rsidRPr="00E12122">
        <w:t xml:space="preserve"> of </w:t>
      </w:r>
      <w:proofErr w:type="spellStart"/>
      <w:r w:rsidRPr="00E12122">
        <w:t>parameters</w:t>
      </w:r>
      <w:proofErr w:type="spellEnd"/>
      <w:r w:rsidRPr="00E12122">
        <w:t xml:space="preserve"> </w:t>
      </w:r>
      <w:proofErr w:type="spellStart"/>
      <w:r w:rsidRPr="00E12122">
        <w:t>are</w:t>
      </w:r>
      <w:proofErr w:type="spellEnd"/>
      <w:r w:rsidRPr="00E12122">
        <w:t xml:space="preserve"> </w:t>
      </w:r>
      <w:proofErr w:type="spellStart"/>
      <w:r w:rsidRPr="00E12122">
        <w:t>distinguished</w:t>
      </w:r>
      <w:proofErr w:type="spellEnd"/>
      <w:r w:rsidRPr="00E12122">
        <w:t>:</w:t>
      </w:r>
    </w:p>
    <w:p w14:paraId="733225FC" w14:textId="77777777" w:rsidR="00C73F14" w:rsidRPr="0028446B" w:rsidRDefault="00C73F14" w:rsidP="00700491">
      <w:pPr>
        <w:pStyle w:val="Akapitzlist"/>
        <w:numPr>
          <w:ilvl w:val="0"/>
          <w:numId w:val="67"/>
        </w:numPr>
        <w:tabs>
          <w:tab w:val="center" w:pos="4896"/>
          <w:tab w:val="left" w:pos="9149"/>
        </w:tabs>
        <w:ind w:left="360"/>
        <w:jc w:val="both"/>
        <w:rPr>
          <w:rFonts w:ascii="Verdana" w:hAnsi="Verdana"/>
          <w:sz w:val="20"/>
          <w:szCs w:val="20"/>
        </w:rPr>
      </w:pPr>
      <w:proofErr w:type="spellStart"/>
      <w:r w:rsidRPr="0028446B">
        <w:rPr>
          <w:rFonts w:ascii="Verdana" w:hAnsi="Verdana"/>
          <w:sz w:val="20"/>
          <w:szCs w:val="20"/>
        </w:rPr>
        <w:t>Typ</w:t>
      </w:r>
      <w:r>
        <w:rPr>
          <w:rFonts w:ascii="Verdana" w:hAnsi="Verdana"/>
          <w:sz w:val="20"/>
          <w:szCs w:val="20"/>
        </w:rPr>
        <w:t>e</w:t>
      </w:r>
      <w:proofErr w:type="spellEnd"/>
      <w:r w:rsidRPr="0028446B">
        <w:rPr>
          <w:rFonts w:ascii="Verdana" w:hAnsi="Verdana"/>
          <w:sz w:val="20"/>
          <w:szCs w:val="20"/>
        </w:rPr>
        <w:t xml:space="preserve"> 1 - </w:t>
      </w:r>
      <w:r w:rsidRPr="00E12122">
        <w:rPr>
          <w:rFonts w:ascii="Verdana" w:hAnsi="Verdana"/>
          <w:sz w:val="20"/>
          <w:szCs w:val="20"/>
        </w:rPr>
        <w:t xml:space="preserve">the </w:t>
      </w:r>
      <w:proofErr w:type="spellStart"/>
      <w:r w:rsidRPr="00E12122">
        <w:rPr>
          <w:rFonts w:ascii="Verdana" w:hAnsi="Verdana"/>
          <w:sz w:val="20"/>
          <w:szCs w:val="20"/>
        </w:rPr>
        <w:t>parameter</w:t>
      </w:r>
      <w:proofErr w:type="spellEnd"/>
      <w:r w:rsidRPr="00E12122">
        <w:rPr>
          <w:rFonts w:ascii="Verdana" w:hAnsi="Verdana"/>
          <w:sz w:val="20"/>
          <w:szCs w:val="20"/>
        </w:rPr>
        <w:t xml:space="preserve"> </w:t>
      </w:r>
      <w:proofErr w:type="spellStart"/>
      <w:r w:rsidRPr="00E12122">
        <w:rPr>
          <w:rFonts w:ascii="Verdana" w:hAnsi="Verdana"/>
          <w:sz w:val="20"/>
          <w:szCs w:val="20"/>
        </w:rPr>
        <w:t>is</w:t>
      </w:r>
      <w:proofErr w:type="spellEnd"/>
      <w:r w:rsidRPr="00E12122">
        <w:rPr>
          <w:rFonts w:ascii="Verdana" w:hAnsi="Verdana"/>
          <w:sz w:val="20"/>
          <w:szCs w:val="20"/>
        </w:rPr>
        <w:t xml:space="preserve"> </w:t>
      </w:r>
      <w:proofErr w:type="spellStart"/>
      <w:r w:rsidRPr="00E12122">
        <w:rPr>
          <w:rFonts w:ascii="Verdana" w:hAnsi="Verdana"/>
          <w:sz w:val="20"/>
          <w:szCs w:val="20"/>
        </w:rPr>
        <w:t>an</w:t>
      </w:r>
      <w:proofErr w:type="spellEnd"/>
      <w:r w:rsidRPr="00E12122">
        <w:rPr>
          <w:rFonts w:ascii="Verdana" w:hAnsi="Verdana"/>
          <w:sz w:val="20"/>
          <w:szCs w:val="20"/>
        </w:rPr>
        <w:t xml:space="preserve"> </w:t>
      </w:r>
      <w:proofErr w:type="spellStart"/>
      <w:r w:rsidRPr="00E12122">
        <w:rPr>
          <w:rFonts w:ascii="Verdana" w:hAnsi="Verdana"/>
          <w:sz w:val="20"/>
          <w:szCs w:val="20"/>
        </w:rPr>
        <w:t>alphanumeric</w:t>
      </w:r>
      <w:proofErr w:type="spellEnd"/>
      <w:r w:rsidRPr="00E12122">
        <w:rPr>
          <w:rFonts w:ascii="Verdana" w:hAnsi="Verdana"/>
          <w:sz w:val="20"/>
          <w:szCs w:val="20"/>
        </w:rPr>
        <w:t xml:space="preserve"> string. The </w:t>
      </w:r>
      <w:proofErr w:type="spellStart"/>
      <w:r w:rsidRPr="00E12122">
        <w:rPr>
          <w:rFonts w:ascii="Verdana" w:hAnsi="Verdana"/>
          <w:sz w:val="20"/>
          <w:szCs w:val="20"/>
        </w:rPr>
        <w:t>length</w:t>
      </w:r>
      <w:proofErr w:type="spellEnd"/>
      <w:r w:rsidRPr="00E12122">
        <w:rPr>
          <w:rFonts w:ascii="Verdana" w:hAnsi="Verdana"/>
          <w:sz w:val="20"/>
          <w:szCs w:val="20"/>
        </w:rPr>
        <w:t xml:space="preserve"> of the string </w:t>
      </w:r>
      <w:proofErr w:type="spellStart"/>
      <w:r w:rsidRPr="00E12122">
        <w:rPr>
          <w:rFonts w:ascii="Verdana" w:hAnsi="Verdana"/>
          <w:sz w:val="20"/>
          <w:szCs w:val="20"/>
        </w:rPr>
        <w:t>is</w:t>
      </w:r>
      <w:proofErr w:type="spellEnd"/>
      <w:r w:rsidRPr="00E12122">
        <w:rPr>
          <w:rFonts w:ascii="Verdana" w:hAnsi="Verdana"/>
          <w:sz w:val="20"/>
          <w:szCs w:val="20"/>
        </w:rPr>
        <w:t xml:space="preserve"> the maximum </w:t>
      </w:r>
      <w:proofErr w:type="spellStart"/>
      <w:r w:rsidRPr="00E12122">
        <w:rPr>
          <w:rFonts w:ascii="Verdana" w:hAnsi="Verdana"/>
          <w:sz w:val="20"/>
          <w:szCs w:val="20"/>
        </w:rPr>
        <w:t>number</w:t>
      </w:r>
      <w:proofErr w:type="spellEnd"/>
      <w:r w:rsidRPr="00E12122">
        <w:rPr>
          <w:rFonts w:ascii="Verdana" w:hAnsi="Verdana"/>
          <w:sz w:val="20"/>
          <w:szCs w:val="20"/>
        </w:rPr>
        <w:t xml:space="preserve"> of </w:t>
      </w:r>
      <w:proofErr w:type="spellStart"/>
      <w:r w:rsidRPr="00E12122">
        <w:rPr>
          <w:rFonts w:ascii="Verdana" w:hAnsi="Verdana"/>
          <w:sz w:val="20"/>
          <w:szCs w:val="20"/>
        </w:rPr>
        <w:t>characters</w:t>
      </w:r>
      <w:proofErr w:type="spellEnd"/>
      <w:r w:rsidRPr="00E12122">
        <w:rPr>
          <w:rFonts w:ascii="Verdana" w:hAnsi="Verdana"/>
          <w:sz w:val="20"/>
          <w:szCs w:val="20"/>
        </w:rPr>
        <w:t xml:space="preserve"> in the </w:t>
      </w:r>
      <w:proofErr w:type="spellStart"/>
      <w:r w:rsidRPr="00E12122">
        <w:rPr>
          <w:rFonts w:ascii="Verdana" w:hAnsi="Verdana"/>
          <w:sz w:val="20"/>
          <w:szCs w:val="20"/>
        </w:rPr>
        <w:t>line</w:t>
      </w:r>
      <w:proofErr w:type="spellEnd"/>
      <w:r w:rsidRPr="00E12122">
        <w:rPr>
          <w:rFonts w:ascii="Verdana" w:hAnsi="Verdana"/>
          <w:sz w:val="20"/>
          <w:szCs w:val="20"/>
        </w:rPr>
        <w:t>.</w:t>
      </w:r>
    </w:p>
    <w:p w14:paraId="65E82191" w14:textId="77777777" w:rsidR="00C73F14" w:rsidRPr="0028446B" w:rsidRDefault="00C73F14" w:rsidP="00700491">
      <w:pPr>
        <w:pStyle w:val="Akapitzlist"/>
        <w:numPr>
          <w:ilvl w:val="0"/>
          <w:numId w:val="67"/>
        </w:numPr>
        <w:tabs>
          <w:tab w:val="center" w:pos="4896"/>
          <w:tab w:val="left" w:pos="9149"/>
        </w:tabs>
        <w:ind w:left="360"/>
        <w:jc w:val="both"/>
        <w:rPr>
          <w:rFonts w:ascii="Verdana" w:hAnsi="Verdana"/>
          <w:color w:val="000000"/>
          <w:sz w:val="20"/>
          <w:szCs w:val="20"/>
        </w:rPr>
      </w:pPr>
      <w:proofErr w:type="spellStart"/>
      <w:r w:rsidRPr="0028446B">
        <w:rPr>
          <w:rFonts w:ascii="Verdana" w:hAnsi="Verdana"/>
          <w:sz w:val="20"/>
          <w:szCs w:val="20"/>
        </w:rPr>
        <w:t>Typ</w:t>
      </w:r>
      <w:r>
        <w:rPr>
          <w:rFonts w:ascii="Verdana" w:hAnsi="Verdana"/>
          <w:sz w:val="20"/>
          <w:szCs w:val="20"/>
        </w:rPr>
        <w:t>e</w:t>
      </w:r>
      <w:proofErr w:type="spellEnd"/>
      <w:r w:rsidRPr="0028446B">
        <w:rPr>
          <w:rFonts w:ascii="Verdana" w:hAnsi="Verdana"/>
          <w:sz w:val="20"/>
          <w:szCs w:val="20"/>
        </w:rPr>
        <w:t xml:space="preserve"> 2 – </w:t>
      </w:r>
      <w:r w:rsidRPr="00E12122">
        <w:rPr>
          <w:rFonts w:ascii="Verdana" w:hAnsi="Verdana"/>
          <w:sz w:val="20"/>
          <w:szCs w:val="20"/>
        </w:rPr>
        <w:t xml:space="preserve">the </w:t>
      </w:r>
      <w:proofErr w:type="spellStart"/>
      <w:r w:rsidRPr="00E12122">
        <w:rPr>
          <w:rFonts w:ascii="Verdana" w:hAnsi="Verdana"/>
          <w:sz w:val="20"/>
          <w:szCs w:val="20"/>
        </w:rPr>
        <w:t>parameter</w:t>
      </w:r>
      <w:proofErr w:type="spellEnd"/>
      <w:r w:rsidRPr="00E12122">
        <w:rPr>
          <w:rFonts w:ascii="Verdana" w:hAnsi="Verdana"/>
          <w:sz w:val="20"/>
          <w:szCs w:val="20"/>
        </w:rPr>
        <w:t xml:space="preserve"> </w:t>
      </w:r>
      <w:proofErr w:type="spellStart"/>
      <w:r w:rsidRPr="00E12122">
        <w:rPr>
          <w:rFonts w:ascii="Verdana" w:hAnsi="Verdana"/>
          <w:sz w:val="20"/>
          <w:szCs w:val="20"/>
        </w:rPr>
        <w:t>is</w:t>
      </w:r>
      <w:proofErr w:type="spellEnd"/>
      <w:r w:rsidRPr="00E12122">
        <w:rPr>
          <w:rFonts w:ascii="Verdana" w:hAnsi="Verdana"/>
          <w:sz w:val="20"/>
          <w:szCs w:val="20"/>
        </w:rPr>
        <w:t xml:space="preserve"> </w:t>
      </w:r>
      <w:proofErr w:type="spellStart"/>
      <w:r w:rsidRPr="00E12122">
        <w:rPr>
          <w:rFonts w:ascii="Verdana" w:hAnsi="Verdana"/>
          <w:sz w:val="20"/>
          <w:szCs w:val="20"/>
        </w:rPr>
        <w:t>an</w:t>
      </w:r>
      <w:proofErr w:type="spellEnd"/>
      <w:r w:rsidRPr="00E12122">
        <w:rPr>
          <w:rFonts w:ascii="Verdana" w:hAnsi="Verdana"/>
          <w:sz w:val="20"/>
          <w:szCs w:val="20"/>
        </w:rPr>
        <w:t xml:space="preserve"> </w:t>
      </w:r>
      <w:proofErr w:type="spellStart"/>
      <w:r w:rsidRPr="00E12122">
        <w:rPr>
          <w:rFonts w:ascii="Verdana" w:hAnsi="Verdana"/>
          <w:sz w:val="20"/>
          <w:szCs w:val="20"/>
        </w:rPr>
        <w:t>alphanumeric</w:t>
      </w:r>
      <w:proofErr w:type="spellEnd"/>
      <w:r w:rsidRPr="00E12122">
        <w:rPr>
          <w:rFonts w:ascii="Verdana" w:hAnsi="Verdana"/>
          <w:sz w:val="20"/>
          <w:szCs w:val="20"/>
        </w:rPr>
        <w:t xml:space="preserve"> string. The </w:t>
      </w:r>
      <w:proofErr w:type="spellStart"/>
      <w:r w:rsidRPr="00E12122">
        <w:rPr>
          <w:rFonts w:ascii="Verdana" w:hAnsi="Verdana"/>
          <w:sz w:val="20"/>
          <w:szCs w:val="20"/>
        </w:rPr>
        <w:t>foot</w:t>
      </w:r>
      <w:r>
        <w:rPr>
          <w:rFonts w:ascii="Verdana" w:hAnsi="Verdana"/>
          <w:sz w:val="20"/>
          <w:szCs w:val="20"/>
        </w:rPr>
        <w:t>er</w:t>
      </w:r>
      <w:proofErr w:type="spellEnd"/>
      <w:r w:rsidRPr="00E12122">
        <w:rPr>
          <w:rFonts w:ascii="Verdana" w:hAnsi="Verdana"/>
          <w:sz w:val="20"/>
          <w:szCs w:val="20"/>
        </w:rPr>
        <w:t xml:space="preserve"> </w:t>
      </w:r>
      <w:proofErr w:type="spellStart"/>
      <w:r w:rsidRPr="00E12122">
        <w:rPr>
          <w:rFonts w:ascii="Verdana" w:hAnsi="Verdana"/>
          <w:sz w:val="20"/>
          <w:szCs w:val="20"/>
        </w:rPr>
        <w:t>is</w:t>
      </w:r>
      <w:proofErr w:type="spellEnd"/>
      <w:r w:rsidRPr="00E12122">
        <w:rPr>
          <w:rFonts w:ascii="Verdana" w:hAnsi="Verdana"/>
          <w:sz w:val="20"/>
          <w:szCs w:val="20"/>
        </w:rPr>
        <w:t xml:space="preserve"> </w:t>
      </w:r>
      <w:proofErr w:type="spellStart"/>
      <w:r w:rsidRPr="00E12122">
        <w:rPr>
          <w:rFonts w:ascii="Verdana" w:hAnsi="Verdana"/>
          <w:sz w:val="20"/>
          <w:szCs w:val="20"/>
        </w:rPr>
        <w:t>treated</w:t>
      </w:r>
      <w:proofErr w:type="spellEnd"/>
      <w:r w:rsidRPr="00E12122">
        <w:rPr>
          <w:rFonts w:ascii="Verdana" w:hAnsi="Verdana"/>
          <w:sz w:val="20"/>
          <w:szCs w:val="20"/>
        </w:rPr>
        <w:t xml:space="preserve"> as a </w:t>
      </w:r>
      <w:proofErr w:type="spellStart"/>
      <w:r w:rsidRPr="00E12122">
        <w:rPr>
          <w:rFonts w:ascii="Verdana" w:hAnsi="Verdana"/>
          <w:sz w:val="20"/>
          <w:szCs w:val="20"/>
        </w:rPr>
        <w:t>payment</w:t>
      </w:r>
      <w:proofErr w:type="spellEnd"/>
      <w:r w:rsidRPr="00E12122">
        <w:rPr>
          <w:rFonts w:ascii="Verdana" w:hAnsi="Verdana"/>
          <w:sz w:val="20"/>
          <w:szCs w:val="20"/>
        </w:rPr>
        <w:t>. Th</w:t>
      </w:r>
      <w:r>
        <w:rPr>
          <w:rFonts w:ascii="Verdana" w:hAnsi="Verdana"/>
          <w:sz w:val="20"/>
          <w:szCs w:val="20"/>
        </w:rPr>
        <w:t xml:space="preserve">e </w:t>
      </w:r>
      <w:proofErr w:type="spellStart"/>
      <w:r>
        <w:rPr>
          <w:rFonts w:ascii="Verdana" w:hAnsi="Verdana"/>
          <w:sz w:val="20"/>
          <w:szCs w:val="20"/>
        </w:rPr>
        <w:t>length</w:t>
      </w:r>
      <w:proofErr w:type="spellEnd"/>
      <w:r>
        <w:rPr>
          <w:rFonts w:ascii="Verdana" w:hAnsi="Verdana"/>
          <w:sz w:val="20"/>
          <w:szCs w:val="20"/>
        </w:rPr>
        <w:t xml:space="preserve"> of the string </w:t>
      </w:r>
      <w:proofErr w:type="spellStart"/>
      <w:r>
        <w:rPr>
          <w:rFonts w:ascii="Verdana" w:hAnsi="Verdana"/>
          <w:sz w:val="20"/>
          <w:szCs w:val="20"/>
        </w:rPr>
        <w:t>is</w:t>
      </w:r>
      <w:proofErr w:type="spellEnd"/>
      <w:r>
        <w:rPr>
          <w:rFonts w:ascii="Verdana" w:hAnsi="Verdana"/>
          <w:sz w:val="20"/>
          <w:szCs w:val="20"/>
        </w:rPr>
        <w:t xml:space="preserve"> max.</w:t>
      </w:r>
      <w:r w:rsidRPr="00E12122">
        <w:rPr>
          <w:rFonts w:ascii="Verdana" w:hAnsi="Verdana"/>
          <w:sz w:val="20"/>
          <w:szCs w:val="20"/>
        </w:rPr>
        <w:t xml:space="preserve"> 1</w:t>
      </w:r>
      <w:r>
        <w:rPr>
          <w:rFonts w:ascii="Verdana" w:hAnsi="Verdana"/>
          <w:sz w:val="20"/>
          <w:szCs w:val="20"/>
        </w:rPr>
        <w:t xml:space="preserve">2 </w:t>
      </w:r>
      <w:proofErr w:type="spellStart"/>
      <w:r>
        <w:rPr>
          <w:rFonts w:ascii="Verdana" w:hAnsi="Verdana"/>
          <w:sz w:val="20"/>
          <w:szCs w:val="20"/>
        </w:rPr>
        <w:t>characters</w:t>
      </w:r>
      <w:proofErr w:type="spellEnd"/>
      <w:r>
        <w:rPr>
          <w:rFonts w:ascii="Verdana" w:hAnsi="Verdana"/>
          <w:sz w:val="20"/>
          <w:szCs w:val="20"/>
        </w:rPr>
        <w:t xml:space="preserve">, </w:t>
      </w:r>
      <w:proofErr w:type="spellStart"/>
      <w:r>
        <w:rPr>
          <w:rFonts w:ascii="Verdana" w:hAnsi="Verdana"/>
          <w:sz w:val="20"/>
          <w:szCs w:val="20"/>
        </w:rPr>
        <w:t>including</w:t>
      </w:r>
      <w:proofErr w:type="spellEnd"/>
      <w:r>
        <w:rPr>
          <w:rFonts w:ascii="Verdana" w:hAnsi="Verdana"/>
          <w:sz w:val="20"/>
          <w:szCs w:val="20"/>
        </w:rPr>
        <w:t xml:space="preserve"> max. 7 </w:t>
      </w:r>
      <w:proofErr w:type="spellStart"/>
      <w:r>
        <w:rPr>
          <w:rFonts w:ascii="Verdana" w:hAnsi="Verdana"/>
          <w:sz w:val="20"/>
          <w:szCs w:val="20"/>
        </w:rPr>
        <w:t>before</w:t>
      </w:r>
      <w:proofErr w:type="spellEnd"/>
      <w:r w:rsidRPr="00E12122">
        <w:rPr>
          <w:rFonts w:ascii="Verdana" w:hAnsi="Verdana"/>
          <w:sz w:val="20"/>
          <w:szCs w:val="20"/>
        </w:rPr>
        <w:t xml:space="preserve"> </w:t>
      </w:r>
      <w:proofErr w:type="spellStart"/>
      <w:r w:rsidRPr="00E12122">
        <w:rPr>
          <w:rFonts w:ascii="Verdana" w:hAnsi="Verdana"/>
          <w:sz w:val="20"/>
          <w:szCs w:val="20"/>
        </w:rPr>
        <w:t>comma</w:t>
      </w:r>
      <w:proofErr w:type="spellEnd"/>
      <w:r w:rsidRPr="00E12122">
        <w:rPr>
          <w:rFonts w:ascii="Verdana" w:hAnsi="Verdana"/>
          <w:sz w:val="20"/>
          <w:szCs w:val="20"/>
        </w:rPr>
        <w:t>.</w:t>
      </w:r>
    </w:p>
    <w:p w14:paraId="155C9C9B" w14:textId="77777777" w:rsidR="00C73F14" w:rsidRPr="0028446B" w:rsidRDefault="00C73F14" w:rsidP="00700491">
      <w:pPr>
        <w:pStyle w:val="Akapitzlist"/>
        <w:numPr>
          <w:ilvl w:val="0"/>
          <w:numId w:val="67"/>
        </w:numPr>
        <w:tabs>
          <w:tab w:val="center" w:pos="4896"/>
          <w:tab w:val="left" w:pos="9149"/>
        </w:tabs>
        <w:ind w:left="360"/>
        <w:jc w:val="both"/>
        <w:rPr>
          <w:rFonts w:ascii="Verdana" w:hAnsi="Verdana"/>
          <w:sz w:val="20"/>
          <w:szCs w:val="20"/>
        </w:rPr>
      </w:pPr>
      <w:proofErr w:type="spellStart"/>
      <w:r w:rsidRPr="0028446B">
        <w:rPr>
          <w:rFonts w:ascii="Verdana" w:hAnsi="Verdana"/>
          <w:sz w:val="20"/>
          <w:szCs w:val="20"/>
        </w:rPr>
        <w:t>Typ</w:t>
      </w:r>
      <w:r>
        <w:rPr>
          <w:rFonts w:ascii="Verdana" w:hAnsi="Verdana"/>
          <w:sz w:val="20"/>
          <w:szCs w:val="20"/>
        </w:rPr>
        <w:t>e</w:t>
      </w:r>
      <w:proofErr w:type="spellEnd"/>
      <w:r w:rsidRPr="0028446B">
        <w:rPr>
          <w:rFonts w:ascii="Verdana" w:hAnsi="Verdana"/>
          <w:sz w:val="20"/>
          <w:szCs w:val="20"/>
        </w:rPr>
        <w:t xml:space="preserve"> 3 - </w:t>
      </w:r>
      <w:r w:rsidRPr="003579BD">
        <w:rPr>
          <w:rFonts w:ascii="Verdana" w:hAnsi="Verdana"/>
          <w:sz w:val="20"/>
          <w:szCs w:val="20"/>
        </w:rPr>
        <w:t xml:space="preserve">the </w:t>
      </w:r>
      <w:proofErr w:type="spellStart"/>
      <w:r w:rsidRPr="003579BD">
        <w:rPr>
          <w:rFonts w:ascii="Verdana" w:hAnsi="Verdana"/>
          <w:sz w:val="20"/>
          <w:szCs w:val="20"/>
        </w:rPr>
        <w:t>parameter</w:t>
      </w:r>
      <w:proofErr w:type="spellEnd"/>
      <w:r w:rsidRPr="003579BD">
        <w:rPr>
          <w:rFonts w:ascii="Verdana" w:hAnsi="Verdana"/>
          <w:sz w:val="20"/>
          <w:szCs w:val="20"/>
        </w:rPr>
        <w:t xml:space="preserve"> </w:t>
      </w:r>
      <w:proofErr w:type="spellStart"/>
      <w:r w:rsidRPr="003579BD">
        <w:rPr>
          <w:rFonts w:ascii="Verdana" w:hAnsi="Verdana"/>
          <w:sz w:val="20"/>
          <w:szCs w:val="20"/>
        </w:rPr>
        <w:t>is</w:t>
      </w:r>
      <w:proofErr w:type="spellEnd"/>
      <w:r w:rsidRPr="003579BD">
        <w:rPr>
          <w:rFonts w:ascii="Verdana" w:hAnsi="Verdana"/>
          <w:sz w:val="20"/>
          <w:szCs w:val="20"/>
        </w:rPr>
        <w:t xml:space="preserve"> </w:t>
      </w:r>
      <w:proofErr w:type="spellStart"/>
      <w:r w:rsidRPr="003579BD">
        <w:rPr>
          <w:rFonts w:ascii="Verdana" w:hAnsi="Verdana"/>
          <w:sz w:val="20"/>
          <w:szCs w:val="20"/>
        </w:rPr>
        <w:t>an</w:t>
      </w:r>
      <w:proofErr w:type="spellEnd"/>
      <w:r w:rsidRPr="003579BD">
        <w:rPr>
          <w:rFonts w:ascii="Verdana" w:hAnsi="Verdana"/>
          <w:sz w:val="20"/>
          <w:szCs w:val="20"/>
        </w:rPr>
        <w:t xml:space="preserve"> </w:t>
      </w:r>
      <w:proofErr w:type="spellStart"/>
      <w:r w:rsidRPr="003579BD">
        <w:rPr>
          <w:rFonts w:ascii="Verdana" w:hAnsi="Verdana"/>
          <w:sz w:val="20"/>
          <w:szCs w:val="20"/>
        </w:rPr>
        <w:t>alphanumeric</w:t>
      </w:r>
      <w:proofErr w:type="spellEnd"/>
      <w:r w:rsidRPr="003579BD">
        <w:rPr>
          <w:rFonts w:ascii="Verdana" w:hAnsi="Verdana"/>
          <w:sz w:val="20"/>
          <w:szCs w:val="20"/>
        </w:rPr>
        <w:t xml:space="preserve"> string. The </w:t>
      </w:r>
      <w:proofErr w:type="spellStart"/>
      <w:r w:rsidRPr="003579BD">
        <w:rPr>
          <w:rFonts w:ascii="Verdana" w:hAnsi="Verdana"/>
          <w:sz w:val="20"/>
          <w:szCs w:val="20"/>
        </w:rPr>
        <w:t>footer</w:t>
      </w:r>
      <w:proofErr w:type="spellEnd"/>
      <w:r w:rsidRPr="003579BD">
        <w:rPr>
          <w:rFonts w:ascii="Verdana" w:hAnsi="Verdana"/>
          <w:sz w:val="20"/>
          <w:szCs w:val="20"/>
        </w:rPr>
        <w:t xml:space="preserve"> </w:t>
      </w:r>
      <w:proofErr w:type="spellStart"/>
      <w:r w:rsidRPr="003579BD">
        <w:rPr>
          <w:rFonts w:ascii="Verdana" w:hAnsi="Verdana"/>
          <w:sz w:val="20"/>
          <w:szCs w:val="20"/>
        </w:rPr>
        <w:t>is</w:t>
      </w:r>
      <w:proofErr w:type="spellEnd"/>
      <w:r w:rsidRPr="003579BD">
        <w:rPr>
          <w:rFonts w:ascii="Verdana" w:hAnsi="Verdana"/>
          <w:sz w:val="20"/>
          <w:szCs w:val="20"/>
        </w:rPr>
        <w:t xml:space="preserve"> </w:t>
      </w:r>
      <w:proofErr w:type="spellStart"/>
      <w:r w:rsidRPr="003579BD">
        <w:rPr>
          <w:rFonts w:ascii="Verdana" w:hAnsi="Verdana"/>
          <w:sz w:val="20"/>
          <w:szCs w:val="20"/>
        </w:rPr>
        <w:t>treated</w:t>
      </w:r>
      <w:proofErr w:type="spellEnd"/>
      <w:r w:rsidRPr="003579BD">
        <w:rPr>
          <w:rFonts w:ascii="Verdana" w:hAnsi="Verdana"/>
          <w:sz w:val="20"/>
          <w:szCs w:val="20"/>
        </w:rPr>
        <w:t xml:space="preserve"> as a </w:t>
      </w:r>
      <w:proofErr w:type="spellStart"/>
      <w:r w:rsidRPr="003579BD">
        <w:rPr>
          <w:rFonts w:ascii="Verdana" w:hAnsi="Verdana"/>
          <w:sz w:val="20"/>
          <w:szCs w:val="20"/>
        </w:rPr>
        <w:t>payment</w:t>
      </w:r>
      <w:proofErr w:type="spellEnd"/>
      <w:r w:rsidRPr="003579BD">
        <w:rPr>
          <w:rFonts w:ascii="Verdana" w:hAnsi="Verdana"/>
          <w:sz w:val="20"/>
          <w:szCs w:val="20"/>
        </w:rPr>
        <w:t xml:space="preserve"> </w:t>
      </w:r>
      <w:proofErr w:type="spellStart"/>
      <w:r w:rsidRPr="003579BD">
        <w:rPr>
          <w:rFonts w:ascii="Verdana" w:hAnsi="Verdana"/>
          <w:sz w:val="20"/>
          <w:szCs w:val="20"/>
        </w:rPr>
        <w:t>using</w:t>
      </w:r>
      <w:proofErr w:type="spellEnd"/>
      <w:r w:rsidRPr="003579BD">
        <w:rPr>
          <w:rFonts w:ascii="Verdana" w:hAnsi="Verdana"/>
          <w:sz w:val="20"/>
          <w:szCs w:val="20"/>
        </w:rPr>
        <w:t xml:space="preserve"> the </w:t>
      </w:r>
      <w:proofErr w:type="spellStart"/>
      <w:r w:rsidRPr="003579BD">
        <w:rPr>
          <w:rFonts w:ascii="Verdana" w:hAnsi="Verdana"/>
          <w:sz w:val="20"/>
          <w:szCs w:val="20"/>
        </w:rPr>
        <w:t>appropriate</w:t>
      </w:r>
      <w:proofErr w:type="spellEnd"/>
      <w:r w:rsidRPr="003579BD">
        <w:rPr>
          <w:rFonts w:ascii="Verdana" w:hAnsi="Verdana"/>
          <w:sz w:val="20"/>
          <w:szCs w:val="20"/>
        </w:rPr>
        <w:t xml:space="preserve"> format: </w:t>
      </w:r>
      <w:proofErr w:type="spellStart"/>
      <w:r w:rsidRPr="003579BD">
        <w:rPr>
          <w:rFonts w:ascii="Verdana" w:hAnsi="Verdana"/>
          <w:sz w:val="20"/>
          <w:szCs w:val="20"/>
        </w:rPr>
        <w:t>Payment</w:t>
      </w:r>
      <w:proofErr w:type="spellEnd"/>
      <w:r w:rsidRPr="003579BD">
        <w:rPr>
          <w:rFonts w:ascii="Verdana" w:hAnsi="Verdana"/>
          <w:sz w:val="20"/>
          <w:szCs w:val="20"/>
        </w:rPr>
        <w:t xml:space="preserve"> </w:t>
      </w:r>
      <w:proofErr w:type="spellStart"/>
      <w:r w:rsidRPr="003579BD">
        <w:rPr>
          <w:rFonts w:ascii="Verdana" w:hAnsi="Verdana"/>
          <w:sz w:val="20"/>
          <w:szCs w:val="20"/>
        </w:rPr>
        <w:t>description</w:t>
      </w:r>
      <w:proofErr w:type="spellEnd"/>
      <w:r w:rsidRPr="003579BD">
        <w:rPr>
          <w:rFonts w:ascii="Verdana" w:hAnsi="Verdana"/>
          <w:sz w:val="20"/>
          <w:szCs w:val="20"/>
        </w:rPr>
        <w:t xml:space="preserve"> + </w:t>
      </w:r>
      <w:proofErr w:type="spellStart"/>
      <w:r w:rsidRPr="003579BD">
        <w:rPr>
          <w:rFonts w:ascii="Verdana" w:hAnsi="Verdana"/>
          <w:sz w:val="20"/>
          <w:szCs w:val="20"/>
        </w:rPr>
        <w:t>space</w:t>
      </w:r>
      <w:proofErr w:type="spellEnd"/>
      <w:r w:rsidRPr="003579BD">
        <w:rPr>
          <w:rFonts w:ascii="Verdana" w:hAnsi="Verdana"/>
          <w:sz w:val="20"/>
          <w:szCs w:val="20"/>
        </w:rPr>
        <w:t xml:space="preserve"> + </w:t>
      </w:r>
      <w:proofErr w:type="spellStart"/>
      <w:r w:rsidRPr="003579BD">
        <w:rPr>
          <w:rFonts w:ascii="Verdana" w:hAnsi="Verdana"/>
          <w:sz w:val="20"/>
          <w:szCs w:val="20"/>
        </w:rPr>
        <w:t>value</w:t>
      </w:r>
      <w:proofErr w:type="spellEnd"/>
      <w:r w:rsidRPr="0028446B">
        <w:rPr>
          <w:rFonts w:ascii="Verdana" w:hAnsi="Verdana"/>
          <w:sz w:val="20"/>
          <w:szCs w:val="20"/>
        </w:rPr>
        <w:t>.</w:t>
      </w:r>
    </w:p>
    <w:p w14:paraId="1CF0B37D" w14:textId="77777777" w:rsidR="00C73F14" w:rsidRPr="0028446B" w:rsidRDefault="00C73F14" w:rsidP="00700491">
      <w:pPr>
        <w:pStyle w:val="Akapitzlist"/>
        <w:numPr>
          <w:ilvl w:val="0"/>
          <w:numId w:val="67"/>
        </w:numPr>
        <w:tabs>
          <w:tab w:val="center" w:pos="4896"/>
          <w:tab w:val="left" w:pos="9149"/>
        </w:tabs>
        <w:ind w:left="360"/>
        <w:jc w:val="both"/>
        <w:rPr>
          <w:rFonts w:ascii="Verdana" w:hAnsi="Verdana"/>
          <w:sz w:val="20"/>
          <w:szCs w:val="20"/>
        </w:rPr>
      </w:pPr>
      <w:proofErr w:type="spellStart"/>
      <w:r w:rsidRPr="0028446B">
        <w:rPr>
          <w:rFonts w:ascii="Verdana" w:hAnsi="Verdana"/>
          <w:sz w:val="20"/>
          <w:szCs w:val="20"/>
        </w:rPr>
        <w:t>Typ</w:t>
      </w:r>
      <w:r>
        <w:rPr>
          <w:rFonts w:ascii="Verdana" w:hAnsi="Verdana"/>
          <w:sz w:val="20"/>
          <w:szCs w:val="20"/>
        </w:rPr>
        <w:t>e</w:t>
      </w:r>
      <w:proofErr w:type="spellEnd"/>
      <w:r w:rsidRPr="0028446B">
        <w:rPr>
          <w:rFonts w:ascii="Verdana" w:hAnsi="Verdana"/>
          <w:sz w:val="20"/>
          <w:szCs w:val="20"/>
        </w:rPr>
        <w:t xml:space="preserve"> 4 - </w:t>
      </w:r>
      <w:r w:rsidRPr="003579BD">
        <w:rPr>
          <w:rFonts w:ascii="Verdana" w:hAnsi="Verdana"/>
          <w:sz w:val="20"/>
          <w:szCs w:val="20"/>
        </w:rPr>
        <w:t xml:space="preserve">the </w:t>
      </w:r>
      <w:proofErr w:type="spellStart"/>
      <w:r w:rsidRPr="003579BD">
        <w:rPr>
          <w:rFonts w:ascii="Verdana" w:hAnsi="Verdana"/>
          <w:sz w:val="20"/>
          <w:szCs w:val="20"/>
        </w:rPr>
        <w:t>parameter</w:t>
      </w:r>
      <w:proofErr w:type="spellEnd"/>
      <w:r w:rsidRPr="003579BD">
        <w:rPr>
          <w:rFonts w:ascii="Verdana" w:hAnsi="Verdana"/>
          <w:sz w:val="20"/>
          <w:szCs w:val="20"/>
        </w:rPr>
        <w:t xml:space="preserve"> </w:t>
      </w:r>
      <w:proofErr w:type="spellStart"/>
      <w:r w:rsidRPr="003579BD">
        <w:rPr>
          <w:rFonts w:ascii="Verdana" w:hAnsi="Verdana"/>
          <w:sz w:val="20"/>
          <w:szCs w:val="20"/>
        </w:rPr>
        <w:t>requires</w:t>
      </w:r>
      <w:proofErr w:type="spellEnd"/>
      <w:r w:rsidRPr="003579BD">
        <w:rPr>
          <w:rFonts w:ascii="Verdana" w:hAnsi="Verdana"/>
          <w:sz w:val="20"/>
          <w:szCs w:val="20"/>
        </w:rPr>
        <w:t xml:space="preserve"> a </w:t>
      </w:r>
      <w:proofErr w:type="spellStart"/>
      <w:r w:rsidRPr="003579BD">
        <w:rPr>
          <w:rFonts w:ascii="Verdana" w:hAnsi="Verdana"/>
          <w:sz w:val="20"/>
          <w:szCs w:val="20"/>
        </w:rPr>
        <w:t>graphic</w:t>
      </w:r>
      <w:r>
        <w:rPr>
          <w:rFonts w:ascii="Verdana" w:hAnsi="Verdana"/>
          <w:sz w:val="20"/>
          <w:szCs w:val="20"/>
        </w:rPr>
        <w:t>’s</w:t>
      </w:r>
      <w:proofErr w:type="spellEnd"/>
      <w:r w:rsidRPr="003579BD">
        <w:rPr>
          <w:rFonts w:ascii="Verdana" w:hAnsi="Verdana"/>
          <w:sz w:val="20"/>
          <w:szCs w:val="20"/>
        </w:rPr>
        <w:t xml:space="preserve"> </w:t>
      </w:r>
      <w:proofErr w:type="spellStart"/>
      <w:r w:rsidRPr="003579BD">
        <w:rPr>
          <w:rFonts w:ascii="Verdana" w:hAnsi="Verdana"/>
          <w:sz w:val="20"/>
          <w:szCs w:val="20"/>
        </w:rPr>
        <w:t>number</w:t>
      </w:r>
      <w:proofErr w:type="spellEnd"/>
      <w:r w:rsidRPr="003579BD">
        <w:rPr>
          <w:rFonts w:ascii="Verdana" w:hAnsi="Verdana"/>
          <w:sz w:val="20"/>
          <w:szCs w:val="20"/>
        </w:rPr>
        <w:t xml:space="preserve"> from the </w:t>
      </w:r>
      <w:proofErr w:type="spellStart"/>
      <w:r w:rsidRPr="003579BD">
        <w:rPr>
          <w:rFonts w:ascii="Verdana" w:hAnsi="Verdana"/>
          <w:sz w:val="20"/>
          <w:szCs w:val="20"/>
        </w:rPr>
        <w:t>range</w:t>
      </w:r>
      <w:proofErr w:type="spellEnd"/>
      <w:r w:rsidRPr="003579BD">
        <w:rPr>
          <w:rFonts w:ascii="Verdana" w:hAnsi="Verdana"/>
          <w:sz w:val="20"/>
          <w:szCs w:val="20"/>
        </w:rPr>
        <w:t xml:space="preserve"> </w:t>
      </w:r>
      <w:r>
        <w:rPr>
          <w:rFonts w:ascii="Verdana" w:hAnsi="Verdana"/>
          <w:sz w:val="20"/>
          <w:szCs w:val="20"/>
        </w:rPr>
        <w:t>1 to</w:t>
      </w:r>
      <w:r w:rsidRPr="0028446B">
        <w:rPr>
          <w:rFonts w:ascii="Verdana" w:hAnsi="Verdana"/>
          <w:sz w:val="20"/>
          <w:szCs w:val="20"/>
        </w:rPr>
        <w:t xml:space="preserve"> 8</w:t>
      </w:r>
      <w:r>
        <w:rPr>
          <w:rFonts w:ascii="Verdana" w:hAnsi="Verdana"/>
          <w:sz w:val="20"/>
          <w:szCs w:val="20"/>
        </w:rPr>
        <w:t xml:space="preserve"> </w:t>
      </w:r>
      <w:r w:rsidRPr="003579BD">
        <w:rPr>
          <w:rFonts w:ascii="Verdana" w:hAnsi="Verdana"/>
          <w:sz w:val="20"/>
          <w:szCs w:val="20"/>
        </w:rPr>
        <w:t xml:space="preserve">to be </w:t>
      </w:r>
      <w:proofErr w:type="spellStart"/>
      <w:r w:rsidRPr="003579BD">
        <w:rPr>
          <w:rFonts w:ascii="Verdana" w:hAnsi="Verdana"/>
          <w:sz w:val="20"/>
          <w:szCs w:val="20"/>
        </w:rPr>
        <w:t>printed</w:t>
      </w:r>
      <w:proofErr w:type="spellEnd"/>
      <w:r w:rsidRPr="0028446B">
        <w:rPr>
          <w:rFonts w:ascii="Verdana" w:hAnsi="Verdana"/>
          <w:sz w:val="20"/>
          <w:szCs w:val="20"/>
        </w:rPr>
        <w:t>.</w:t>
      </w:r>
    </w:p>
    <w:p w14:paraId="59227955" w14:textId="77777777" w:rsidR="00C73F14" w:rsidRPr="0028446B" w:rsidRDefault="00C73F14" w:rsidP="00C73F14">
      <w:pPr>
        <w:tabs>
          <w:tab w:val="center" w:pos="4896"/>
          <w:tab w:val="left" w:pos="9149"/>
        </w:tabs>
      </w:pPr>
    </w:p>
    <w:p w14:paraId="1A959131" w14:textId="77777777" w:rsidR="00C73F14" w:rsidRPr="0028446B" w:rsidRDefault="00C73F14" w:rsidP="00C73F14">
      <w:pPr>
        <w:tabs>
          <w:tab w:val="center" w:pos="4896"/>
          <w:tab w:val="left" w:pos="9149"/>
        </w:tabs>
        <w:rPr>
          <w:i/>
        </w:rPr>
      </w:pPr>
      <w:r w:rsidRPr="00DD7C4F">
        <w:rPr>
          <w:i/>
        </w:rPr>
        <w:t xml:space="preserve">A list of </w:t>
      </w:r>
      <w:proofErr w:type="spellStart"/>
      <w:r w:rsidRPr="00DD7C4F">
        <w:rPr>
          <w:i/>
        </w:rPr>
        <w:t>predefined</w:t>
      </w:r>
      <w:proofErr w:type="spellEnd"/>
      <w:r w:rsidRPr="00DD7C4F">
        <w:rPr>
          <w:i/>
        </w:rPr>
        <w:t xml:space="preserve"> </w:t>
      </w:r>
      <w:proofErr w:type="spellStart"/>
      <w:r w:rsidRPr="00DD7C4F">
        <w:rPr>
          <w:i/>
        </w:rPr>
        <w:t>types</w:t>
      </w:r>
      <w:proofErr w:type="spellEnd"/>
      <w:r w:rsidRPr="00DD7C4F">
        <w:rPr>
          <w:i/>
        </w:rPr>
        <w:t xml:space="preserve"> of </w:t>
      </w:r>
      <w:proofErr w:type="spellStart"/>
      <w:r w:rsidRPr="00DD7C4F">
        <w:rPr>
          <w:i/>
        </w:rPr>
        <w:t>payments</w:t>
      </w:r>
      <w:proofErr w:type="spellEnd"/>
    </w:p>
    <w:tbl>
      <w:tblPr>
        <w:tblStyle w:val="Styl2"/>
        <w:tblW w:w="5000" w:type="pct"/>
        <w:tblBorders>
          <w:insideH w:val="single" w:sz="8" w:space="0" w:color="FFFFFF" w:themeColor="background1"/>
          <w:insideV w:val="single" w:sz="8" w:space="0" w:color="FFFFFF" w:themeColor="background1"/>
        </w:tblBorders>
        <w:tblLook w:val="0000" w:firstRow="0" w:lastRow="0" w:firstColumn="0" w:lastColumn="0" w:noHBand="0" w:noVBand="0"/>
      </w:tblPr>
      <w:tblGrid>
        <w:gridCol w:w="839"/>
        <w:gridCol w:w="2116"/>
        <w:gridCol w:w="1305"/>
        <w:gridCol w:w="1270"/>
        <w:gridCol w:w="3539"/>
      </w:tblGrid>
      <w:tr w:rsidR="00C73F14" w:rsidRPr="0028446B" w14:paraId="1C0E98F9" w14:textId="77777777" w:rsidTr="00C73F14">
        <w:trPr>
          <w:cnfStyle w:val="000000100000" w:firstRow="0" w:lastRow="0" w:firstColumn="0" w:lastColumn="0" w:oddVBand="0" w:evenVBand="0" w:oddHBand="1" w:evenHBand="0" w:firstRowFirstColumn="0" w:firstRowLastColumn="0" w:lastRowFirstColumn="0" w:lastRowLastColumn="0"/>
        </w:trPr>
        <w:tc>
          <w:tcPr>
            <w:tcW w:w="464" w:type="pct"/>
            <w:vAlign w:val="center"/>
          </w:tcPr>
          <w:p w14:paraId="76EFBA12" w14:textId="77777777" w:rsidR="00C73F14" w:rsidRPr="0028446B" w:rsidRDefault="00C73F14" w:rsidP="00C73F14">
            <w:pPr>
              <w:tabs>
                <w:tab w:val="center" w:pos="4896"/>
                <w:tab w:val="left" w:pos="9149"/>
              </w:tabs>
              <w:spacing w:before="20" w:after="20"/>
              <w:jc w:val="center"/>
              <w:rPr>
                <w:szCs w:val="18"/>
              </w:rPr>
            </w:pPr>
            <w:r>
              <w:rPr>
                <w:szCs w:val="18"/>
              </w:rPr>
              <w:t>Index</w:t>
            </w:r>
          </w:p>
        </w:tc>
        <w:tc>
          <w:tcPr>
            <w:tcW w:w="1168" w:type="pct"/>
            <w:vAlign w:val="center"/>
          </w:tcPr>
          <w:p w14:paraId="65C24A5C" w14:textId="77777777" w:rsidR="00C73F14" w:rsidRPr="0028446B" w:rsidRDefault="00C73F14" w:rsidP="00C73F14">
            <w:pPr>
              <w:tabs>
                <w:tab w:val="center" w:pos="4896"/>
                <w:tab w:val="left" w:pos="9149"/>
              </w:tabs>
              <w:spacing w:before="20" w:after="20"/>
              <w:jc w:val="center"/>
              <w:rPr>
                <w:szCs w:val="18"/>
              </w:rPr>
            </w:pPr>
            <w:proofErr w:type="spellStart"/>
            <w:r>
              <w:rPr>
                <w:szCs w:val="18"/>
              </w:rPr>
              <w:t>Predefined</w:t>
            </w:r>
            <w:proofErr w:type="spellEnd"/>
            <w:r>
              <w:rPr>
                <w:szCs w:val="18"/>
              </w:rPr>
              <w:t xml:space="preserve"> </w:t>
            </w:r>
            <w:proofErr w:type="spellStart"/>
            <w:r>
              <w:rPr>
                <w:szCs w:val="18"/>
              </w:rPr>
              <w:t>text</w:t>
            </w:r>
            <w:proofErr w:type="spellEnd"/>
          </w:p>
        </w:tc>
        <w:tc>
          <w:tcPr>
            <w:tcW w:w="721" w:type="pct"/>
            <w:vAlign w:val="center"/>
          </w:tcPr>
          <w:p w14:paraId="69AB9525" w14:textId="77777777" w:rsidR="00C73F14" w:rsidRPr="0028446B" w:rsidRDefault="00C73F14" w:rsidP="00C73F14">
            <w:pPr>
              <w:tabs>
                <w:tab w:val="center" w:pos="4896"/>
                <w:tab w:val="left" w:pos="9149"/>
              </w:tabs>
              <w:spacing w:before="20" w:after="20"/>
              <w:jc w:val="center"/>
              <w:rPr>
                <w:szCs w:val="18"/>
              </w:rPr>
            </w:pPr>
            <w:r w:rsidRPr="00DD7C4F">
              <w:rPr>
                <w:szCs w:val="18"/>
              </w:rPr>
              <w:t xml:space="preserve">The </w:t>
            </w:r>
            <w:proofErr w:type="spellStart"/>
            <w:r w:rsidRPr="00DD7C4F">
              <w:rPr>
                <w:szCs w:val="18"/>
              </w:rPr>
              <w:t>number</w:t>
            </w:r>
            <w:proofErr w:type="spellEnd"/>
            <w:r w:rsidRPr="00DD7C4F">
              <w:rPr>
                <w:szCs w:val="18"/>
              </w:rPr>
              <w:t xml:space="preserve"> of </w:t>
            </w:r>
            <w:proofErr w:type="spellStart"/>
            <w:r w:rsidRPr="00DD7C4F">
              <w:rPr>
                <w:szCs w:val="18"/>
              </w:rPr>
              <w:t>parameters</w:t>
            </w:r>
            <w:proofErr w:type="spellEnd"/>
          </w:p>
        </w:tc>
        <w:tc>
          <w:tcPr>
            <w:tcW w:w="695" w:type="pct"/>
            <w:vAlign w:val="center"/>
          </w:tcPr>
          <w:p w14:paraId="76859197" w14:textId="77777777" w:rsidR="00C73F14" w:rsidRPr="0028446B" w:rsidRDefault="00C73F14" w:rsidP="00C73F14">
            <w:pPr>
              <w:tabs>
                <w:tab w:val="center" w:pos="4896"/>
                <w:tab w:val="left" w:pos="9149"/>
              </w:tabs>
              <w:spacing w:before="20" w:after="20"/>
              <w:jc w:val="center"/>
              <w:rPr>
                <w:szCs w:val="18"/>
              </w:rPr>
            </w:pPr>
            <w:proofErr w:type="spellStart"/>
            <w:r w:rsidRPr="00DD7C4F">
              <w:rPr>
                <w:szCs w:val="18"/>
              </w:rPr>
              <w:t>Parameter</w:t>
            </w:r>
            <w:proofErr w:type="spellEnd"/>
            <w:r w:rsidRPr="00DD7C4F">
              <w:rPr>
                <w:szCs w:val="18"/>
              </w:rPr>
              <w:t xml:space="preserve"> </w:t>
            </w:r>
            <w:proofErr w:type="spellStart"/>
            <w:r w:rsidRPr="00DD7C4F">
              <w:rPr>
                <w:szCs w:val="18"/>
              </w:rPr>
              <w:t>type</w:t>
            </w:r>
            <w:proofErr w:type="spellEnd"/>
          </w:p>
        </w:tc>
        <w:tc>
          <w:tcPr>
            <w:tcW w:w="1952" w:type="pct"/>
            <w:vAlign w:val="center"/>
          </w:tcPr>
          <w:p w14:paraId="7D2F564C" w14:textId="77777777" w:rsidR="00C73F14" w:rsidRPr="0028446B" w:rsidRDefault="00C73F14" w:rsidP="00C73F14">
            <w:pPr>
              <w:tabs>
                <w:tab w:val="center" w:pos="4896"/>
                <w:tab w:val="left" w:pos="9149"/>
              </w:tabs>
              <w:spacing w:before="20" w:after="20"/>
              <w:jc w:val="center"/>
              <w:rPr>
                <w:szCs w:val="18"/>
              </w:rPr>
            </w:pPr>
            <w:r>
              <w:rPr>
                <w:szCs w:val="18"/>
              </w:rPr>
              <w:t>NOTES</w:t>
            </w:r>
          </w:p>
        </w:tc>
      </w:tr>
      <w:tr w:rsidR="00C73F14" w:rsidRPr="0028446B" w14:paraId="2A9F863E" w14:textId="77777777" w:rsidTr="00C73F14">
        <w:tc>
          <w:tcPr>
            <w:tcW w:w="464" w:type="pct"/>
            <w:vAlign w:val="center"/>
          </w:tcPr>
          <w:p w14:paraId="770F4991" w14:textId="77777777" w:rsidR="00C73F14" w:rsidRPr="0028446B" w:rsidRDefault="00C73F14" w:rsidP="00C73F14">
            <w:pPr>
              <w:tabs>
                <w:tab w:val="center" w:pos="4896"/>
                <w:tab w:val="left" w:pos="9149"/>
              </w:tabs>
              <w:spacing w:before="20" w:after="20"/>
              <w:jc w:val="center"/>
              <w:rPr>
                <w:szCs w:val="18"/>
              </w:rPr>
            </w:pPr>
            <w:r w:rsidRPr="0028446B">
              <w:rPr>
                <w:szCs w:val="18"/>
              </w:rPr>
              <w:t>A</w:t>
            </w:r>
          </w:p>
        </w:tc>
        <w:tc>
          <w:tcPr>
            <w:tcW w:w="1168" w:type="pct"/>
            <w:vAlign w:val="center"/>
          </w:tcPr>
          <w:p w14:paraId="208639F6" w14:textId="77777777" w:rsidR="00C73F14" w:rsidRPr="0028446B" w:rsidRDefault="00C73F14" w:rsidP="00C73F14">
            <w:pPr>
              <w:tabs>
                <w:tab w:val="center" w:pos="4896"/>
                <w:tab w:val="left" w:pos="9149"/>
              </w:tabs>
              <w:spacing w:before="20" w:after="20"/>
              <w:jc w:val="center"/>
              <w:rPr>
                <w:szCs w:val="18"/>
              </w:rPr>
            </w:pPr>
            <w:r w:rsidRPr="0028446B">
              <w:rPr>
                <w:szCs w:val="18"/>
              </w:rPr>
              <w:t>Wpłacono</w:t>
            </w:r>
            <w:r>
              <w:rPr>
                <w:szCs w:val="18"/>
              </w:rPr>
              <w:t xml:space="preserve"> (</w:t>
            </w:r>
            <w:proofErr w:type="spellStart"/>
            <w:r>
              <w:rPr>
                <w:szCs w:val="18"/>
              </w:rPr>
              <w:t>Paid</w:t>
            </w:r>
            <w:proofErr w:type="spellEnd"/>
            <w:r>
              <w:rPr>
                <w:szCs w:val="18"/>
              </w:rPr>
              <w:t>)</w:t>
            </w:r>
          </w:p>
        </w:tc>
        <w:tc>
          <w:tcPr>
            <w:tcW w:w="721" w:type="pct"/>
            <w:vAlign w:val="center"/>
          </w:tcPr>
          <w:p w14:paraId="586A56A0"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695" w:type="pct"/>
            <w:vAlign w:val="center"/>
          </w:tcPr>
          <w:p w14:paraId="028A242D" w14:textId="77777777" w:rsidR="00C73F14" w:rsidRPr="0028446B" w:rsidRDefault="00C73F14" w:rsidP="00C73F14">
            <w:pPr>
              <w:tabs>
                <w:tab w:val="center" w:pos="4896"/>
                <w:tab w:val="left" w:pos="9149"/>
              </w:tabs>
              <w:spacing w:before="20" w:after="20"/>
              <w:jc w:val="center"/>
              <w:rPr>
                <w:szCs w:val="18"/>
              </w:rPr>
            </w:pPr>
            <w:r w:rsidRPr="0028446B">
              <w:rPr>
                <w:szCs w:val="18"/>
              </w:rPr>
              <w:t>2</w:t>
            </w:r>
          </w:p>
        </w:tc>
        <w:tc>
          <w:tcPr>
            <w:tcW w:w="1952" w:type="pct"/>
          </w:tcPr>
          <w:p w14:paraId="089A82FB" w14:textId="77777777" w:rsidR="00C73F14" w:rsidRPr="0028446B" w:rsidRDefault="00C73F14" w:rsidP="00C73F14">
            <w:pPr>
              <w:tabs>
                <w:tab w:val="center" w:pos="4896"/>
                <w:tab w:val="left" w:pos="9149"/>
              </w:tabs>
              <w:spacing w:before="20" w:after="20"/>
              <w:rPr>
                <w:szCs w:val="18"/>
              </w:rPr>
            </w:pPr>
          </w:p>
        </w:tc>
      </w:tr>
      <w:tr w:rsidR="00C73F14" w:rsidRPr="0028446B" w14:paraId="7368B405" w14:textId="77777777" w:rsidTr="00C73F14">
        <w:trPr>
          <w:cnfStyle w:val="000000100000" w:firstRow="0" w:lastRow="0" w:firstColumn="0" w:lastColumn="0" w:oddVBand="0" w:evenVBand="0" w:oddHBand="1" w:evenHBand="0" w:firstRowFirstColumn="0" w:firstRowLastColumn="0" w:lastRowFirstColumn="0" w:lastRowLastColumn="0"/>
        </w:trPr>
        <w:tc>
          <w:tcPr>
            <w:tcW w:w="464" w:type="pct"/>
            <w:vAlign w:val="center"/>
          </w:tcPr>
          <w:p w14:paraId="44EDC5B1" w14:textId="77777777" w:rsidR="00C73F14" w:rsidRPr="0028446B" w:rsidRDefault="00C73F14" w:rsidP="00C73F14">
            <w:pPr>
              <w:tabs>
                <w:tab w:val="center" w:pos="4896"/>
                <w:tab w:val="left" w:pos="9149"/>
              </w:tabs>
              <w:spacing w:before="20" w:after="20"/>
              <w:jc w:val="center"/>
              <w:rPr>
                <w:szCs w:val="18"/>
              </w:rPr>
            </w:pPr>
            <w:r w:rsidRPr="0028446B">
              <w:rPr>
                <w:szCs w:val="18"/>
              </w:rPr>
              <w:t>B</w:t>
            </w:r>
          </w:p>
        </w:tc>
        <w:tc>
          <w:tcPr>
            <w:tcW w:w="1168" w:type="pct"/>
            <w:vAlign w:val="center"/>
          </w:tcPr>
          <w:p w14:paraId="70C5E556" w14:textId="77777777" w:rsidR="00C73F14" w:rsidRPr="0028446B" w:rsidRDefault="00C73F14" w:rsidP="00C73F14">
            <w:pPr>
              <w:tabs>
                <w:tab w:val="center" w:pos="4896"/>
                <w:tab w:val="left" w:pos="9149"/>
              </w:tabs>
              <w:spacing w:before="20" w:after="20"/>
              <w:jc w:val="center"/>
              <w:rPr>
                <w:szCs w:val="18"/>
              </w:rPr>
            </w:pPr>
            <w:r w:rsidRPr="0028446B">
              <w:rPr>
                <w:szCs w:val="18"/>
              </w:rPr>
              <w:t>Reszta</w:t>
            </w:r>
            <w:r>
              <w:rPr>
                <w:szCs w:val="18"/>
              </w:rPr>
              <w:t xml:space="preserve"> (Rest)</w:t>
            </w:r>
          </w:p>
        </w:tc>
        <w:tc>
          <w:tcPr>
            <w:tcW w:w="721" w:type="pct"/>
            <w:vAlign w:val="center"/>
          </w:tcPr>
          <w:p w14:paraId="72FC0814"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695" w:type="pct"/>
            <w:vAlign w:val="center"/>
          </w:tcPr>
          <w:p w14:paraId="49CEE093" w14:textId="77777777" w:rsidR="00C73F14" w:rsidRPr="0028446B" w:rsidRDefault="00C73F14" w:rsidP="00C73F14">
            <w:pPr>
              <w:tabs>
                <w:tab w:val="center" w:pos="4896"/>
                <w:tab w:val="left" w:pos="9149"/>
              </w:tabs>
              <w:spacing w:before="20" w:after="20"/>
              <w:jc w:val="center"/>
              <w:rPr>
                <w:szCs w:val="18"/>
              </w:rPr>
            </w:pPr>
            <w:r w:rsidRPr="0028446B">
              <w:rPr>
                <w:szCs w:val="18"/>
              </w:rPr>
              <w:t>3</w:t>
            </w:r>
          </w:p>
        </w:tc>
        <w:tc>
          <w:tcPr>
            <w:tcW w:w="1952" w:type="pct"/>
          </w:tcPr>
          <w:p w14:paraId="208A443E" w14:textId="77777777" w:rsidR="00C73F14" w:rsidRPr="0028446B" w:rsidRDefault="00C73F14" w:rsidP="00C73F14">
            <w:pPr>
              <w:tabs>
                <w:tab w:val="center" w:pos="4896"/>
                <w:tab w:val="left" w:pos="9149"/>
              </w:tabs>
              <w:spacing w:before="20" w:after="20"/>
              <w:rPr>
                <w:szCs w:val="18"/>
              </w:rPr>
            </w:pPr>
          </w:p>
        </w:tc>
      </w:tr>
      <w:tr w:rsidR="00C73F14" w:rsidRPr="0028446B" w14:paraId="7D8065A7" w14:textId="77777777" w:rsidTr="00C73F14">
        <w:tc>
          <w:tcPr>
            <w:tcW w:w="464" w:type="pct"/>
            <w:vAlign w:val="center"/>
          </w:tcPr>
          <w:p w14:paraId="12CF182F" w14:textId="77777777" w:rsidR="00C73F14" w:rsidRPr="0028446B" w:rsidRDefault="00C73F14" w:rsidP="00C73F14">
            <w:pPr>
              <w:tabs>
                <w:tab w:val="center" w:pos="4896"/>
                <w:tab w:val="left" w:pos="9149"/>
              </w:tabs>
              <w:spacing w:before="20" w:after="20"/>
              <w:jc w:val="center"/>
              <w:rPr>
                <w:szCs w:val="18"/>
              </w:rPr>
            </w:pPr>
            <w:r w:rsidRPr="0028446B">
              <w:rPr>
                <w:szCs w:val="18"/>
              </w:rPr>
              <w:t>E</w:t>
            </w:r>
          </w:p>
        </w:tc>
        <w:tc>
          <w:tcPr>
            <w:tcW w:w="1168" w:type="pct"/>
            <w:vAlign w:val="center"/>
          </w:tcPr>
          <w:p w14:paraId="2DDF7A00" w14:textId="77777777" w:rsidR="00C73F14" w:rsidRPr="0028446B" w:rsidRDefault="00C73F14" w:rsidP="00C73F14">
            <w:pPr>
              <w:pStyle w:val="Schematblokowy"/>
              <w:tabs>
                <w:tab w:val="center" w:pos="4896"/>
                <w:tab w:val="left" w:pos="9149"/>
              </w:tabs>
              <w:suppressAutoHyphens/>
              <w:spacing w:before="20" w:after="20"/>
              <w:rPr>
                <w:sz w:val="18"/>
                <w:szCs w:val="18"/>
              </w:rPr>
            </w:pPr>
            <w:r w:rsidRPr="0028446B">
              <w:rPr>
                <w:sz w:val="18"/>
                <w:szCs w:val="18"/>
              </w:rPr>
              <w:t>Gotówka</w:t>
            </w:r>
            <w:r>
              <w:rPr>
                <w:sz w:val="18"/>
                <w:szCs w:val="18"/>
              </w:rPr>
              <w:t xml:space="preserve"> (Cash)</w:t>
            </w:r>
          </w:p>
        </w:tc>
        <w:tc>
          <w:tcPr>
            <w:tcW w:w="721" w:type="pct"/>
            <w:vAlign w:val="center"/>
          </w:tcPr>
          <w:p w14:paraId="71580AF1" w14:textId="77777777" w:rsidR="00C73F14" w:rsidRPr="0028446B" w:rsidRDefault="00C73F14" w:rsidP="00C73F14">
            <w:pPr>
              <w:pStyle w:val="WW-Tekstpodstawowy3"/>
              <w:tabs>
                <w:tab w:val="center" w:pos="4896"/>
                <w:tab w:val="left" w:pos="9149"/>
              </w:tabs>
              <w:spacing w:before="20" w:after="20"/>
              <w:jc w:val="center"/>
              <w:rPr>
                <w:sz w:val="18"/>
                <w:szCs w:val="18"/>
              </w:rPr>
            </w:pPr>
            <w:r w:rsidRPr="0028446B">
              <w:rPr>
                <w:sz w:val="18"/>
                <w:szCs w:val="18"/>
              </w:rPr>
              <w:t>1</w:t>
            </w:r>
          </w:p>
        </w:tc>
        <w:tc>
          <w:tcPr>
            <w:tcW w:w="695" w:type="pct"/>
            <w:vAlign w:val="center"/>
          </w:tcPr>
          <w:p w14:paraId="59A8C18D" w14:textId="77777777" w:rsidR="00C73F14" w:rsidRPr="0028446B" w:rsidRDefault="00C73F14" w:rsidP="00C73F14">
            <w:pPr>
              <w:tabs>
                <w:tab w:val="center" w:pos="4896"/>
                <w:tab w:val="left" w:pos="9149"/>
              </w:tabs>
              <w:spacing w:before="20" w:after="20"/>
              <w:jc w:val="center"/>
              <w:rPr>
                <w:szCs w:val="18"/>
              </w:rPr>
            </w:pPr>
            <w:r w:rsidRPr="0028446B">
              <w:rPr>
                <w:szCs w:val="18"/>
              </w:rPr>
              <w:t>2</w:t>
            </w:r>
          </w:p>
        </w:tc>
        <w:tc>
          <w:tcPr>
            <w:tcW w:w="1952" w:type="pct"/>
          </w:tcPr>
          <w:p w14:paraId="3A161DC2" w14:textId="77777777" w:rsidR="00C73F14" w:rsidRPr="0028446B" w:rsidRDefault="00C73F14" w:rsidP="00C73F14">
            <w:pPr>
              <w:tabs>
                <w:tab w:val="center" w:pos="4896"/>
                <w:tab w:val="left" w:pos="9149"/>
              </w:tabs>
              <w:spacing w:before="20" w:after="20"/>
              <w:rPr>
                <w:szCs w:val="18"/>
              </w:rPr>
            </w:pPr>
          </w:p>
        </w:tc>
      </w:tr>
      <w:tr w:rsidR="00C73F14" w:rsidRPr="0028446B" w14:paraId="5678241D" w14:textId="77777777" w:rsidTr="00C73F14">
        <w:trPr>
          <w:cnfStyle w:val="000000100000" w:firstRow="0" w:lastRow="0" w:firstColumn="0" w:lastColumn="0" w:oddVBand="0" w:evenVBand="0" w:oddHBand="1" w:evenHBand="0" w:firstRowFirstColumn="0" w:firstRowLastColumn="0" w:lastRowFirstColumn="0" w:lastRowLastColumn="0"/>
        </w:trPr>
        <w:tc>
          <w:tcPr>
            <w:tcW w:w="464" w:type="pct"/>
            <w:vAlign w:val="center"/>
          </w:tcPr>
          <w:p w14:paraId="41C8B120" w14:textId="77777777" w:rsidR="00C73F14" w:rsidRPr="0028446B" w:rsidRDefault="00C73F14" w:rsidP="00C73F14">
            <w:pPr>
              <w:tabs>
                <w:tab w:val="center" w:pos="4896"/>
                <w:tab w:val="left" w:pos="9149"/>
              </w:tabs>
              <w:spacing w:before="20" w:after="20"/>
              <w:jc w:val="center"/>
              <w:rPr>
                <w:szCs w:val="18"/>
              </w:rPr>
            </w:pPr>
            <w:r w:rsidRPr="0028446B">
              <w:rPr>
                <w:szCs w:val="18"/>
              </w:rPr>
              <w:t>F</w:t>
            </w:r>
          </w:p>
        </w:tc>
        <w:tc>
          <w:tcPr>
            <w:tcW w:w="1168" w:type="pct"/>
            <w:vAlign w:val="center"/>
          </w:tcPr>
          <w:p w14:paraId="4B400366" w14:textId="77777777" w:rsidR="00C73F14" w:rsidRPr="0028446B" w:rsidRDefault="00C73F14" w:rsidP="00C73F14">
            <w:pPr>
              <w:tabs>
                <w:tab w:val="center" w:pos="4896"/>
                <w:tab w:val="left" w:pos="9149"/>
              </w:tabs>
              <w:spacing w:before="20" w:after="20"/>
              <w:jc w:val="center"/>
              <w:rPr>
                <w:szCs w:val="18"/>
              </w:rPr>
            </w:pPr>
            <w:r w:rsidRPr="0028446B">
              <w:rPr>
                <w:szCs w:val="18"/>
              </w:rPr>
              <w:t>Czek</w:t>
            </w:r>
            <w:r>
              <w:rPr>
                <w:szCs w:val="18"/>
              </w:rPr>
              <w:t xml:space="preserve"> (</w:t>
            </w:r>
            <w:proofErr w:type="spellStart"/>
            <w:r>
              <w:rPr>
                <w:szCs w:val="18"/>
              </w:rPr>
              <w:t>Check</w:t>
            </w:r>
            <w:proofErr w:type="spellEnd"/>
            <w:r>
              <w:rPr>
                <w:szCs w:val="18"/>
              </w:rPr>
              <w:t>)</w:t>
            </w:r>
          </w:p>
        </w:tc>
        <w:tc>
          <w:tcPr>
            <w:tcW w:w="721" w:type="pct"/>
            <w:vAlign w:val="center"/>
          </w:tcPr>
          <w:p w14:paraId="71CF33AC"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695" w:type="pct"/>
            <w:vAlign w:val="center"/>
          </w:tcPr>
          <w:p w14:paraId="34FE4299" w14:textId="77777777" w:rsidR="00C73F14" w:rsidRPr="0028446B" w:rsidRDefault="00C73F14" w:rsidP="00C73F14">
            <w:pPr>
              <w:tabs>
                <w:tab w:val="center" w:pos="4896"/>
                <w:tab w:val="left" w:pos="9149"/>
              </w:tabs>
              <w:spacing w:before="20" w:after="20"/>
              <w:jc w:val="center"/>
              <w:rPr>
                <w:szCs w:val="18"/>
              </w:rPr>
            </w:pPr>
            <w:r w:rsidRPr="0028446B">
              <w:rPr>
                <w:szCs w:val="18"/>
              </w:rPr>
              <w:t>2</w:t>
            </w:r>
          </w:p>
        </w:tc>
        <w:tc>
          <w:tcPr>
            <w:tcW w:w="1952" w:type="pct"/>
          </w:tcPr>
          <w:p w14:paraId="194DBDD4" w14:textId="77777777" w:rsidR="00C73F14" w:rsidRPr="0028446B" w:rsidRDefault="00C73F14" w:rsidP="00C73F14">
            <w:pPr>
              <w:tabs>
                <w:tab w:val="center" w:pos="4896"/>
                <w:tab w:val="left" w:pos="9149"/>
              </w:tabs>
              <w:spacing w:before="20" w:after="20"/>
              <w:rPr>
                <w:szCs w:val="18"/>
              </w:rPr>
            </w:pPr>
          </w:p>
        </w:tc>
      </w:tr>
      <w:tr w:rsidR="00C73F14" w:rsidRPr="0028446B" w14:paraId="49575CD9" w14:textId="77777777" w:rsidTr="00C73F14">
        <w:tc>
          <w:tcPr>
            <w:tcW w:w="464" w:type="pct"/>
            <w:vAlign w:val="center"/>
          </w:tcPr>
          <w:p w14:paraId="5A0E4BEB" w14:textId="77777777" w:rsidR="00C73F14" w:rsidRPr="00D75F22" w:rsidRDefault="00C73F14" w:rsidP="00C73F14">
            <w:pPr>
              <w:tabs>
                <w:tab w:val="center" w:pos="4896"/>
                <w:tab w:val="left" w:pos="9149"/>
              </w:tabs>
              <w:spacing w:before="20" w:after="20"/>
              <w:jc w:val="center"/>
              <w:rPr>
                <w:szCs w:val="18"/>
              </w:rPr>
            </w:pPr>
            <w:r w:rsidRPr="00D75F22">
              <w:rPr>
                <w:szCs w:val="18"/>
              </w:rPr>
              <w:t>G</w:t>
            </w:r>
          </w:p>
        </w:tc>
        <w:tc>
          <w:tcPr>
            <w:tcW w:w="1168" w:type="pct"/>
            <w:vAlign w:val="center"/>
          </w:tcPr>
          <w:p w14:paraId="718358F9" w14:textId="77777777" w:rsidR="00C73F14" w:rsidRPr="00D75F22" w:rsidRDefault="00C73F14" w:rsidP="00C73F14">
            <w:pPr>
              <w:tabs>
                <w:tab w:val="center" w:pos="4896"/>
                <w:tab w:val="left" w:pos="9149"/>
              </w:tabs>
              <w:spacing w:before="20" w:after="20"/>
              <w:jc w:val="center"/>
              <w:rPr>
                <w:szCs w:val="18"/>
              </w:rPr>
            </w:pPr>
            <w:r w:rsidRPr="00D75F22">
              <w:rPr>
                <w:szCs w:val="18"/>
              </w:rPr>
              <w:t>Karta kredytowa</w:t>
            </w:r>
            <w:r>
              <w:rPr>
                <w:szCs w:val="18"/>
              </w:rPr>
              <w:t xml:space="preserve"> (</w:t>
            </w:r>
            <w:proofErr w:type="spellStart"/>
            <w:r>
              <w:rPr>
                <w:szCs w:val="18"/>
              </w:rPr>
              <w:t>Credit</w:t>
            </w:r>
            <w:proofErr w:type="spellEnd"/>
            <w:r>
              <w:rPr>
                <w:szCs w:val="18"/>
              </w:rPr>
              <w:t xml:space="preserve"> </w:t>
            </w:r>
            <w:proofErr w:type="spellStart"/>
            <w:r>
              <w:rPr>
                <w:szCs w:val="18"/>
              </w:rPr>
              <w:t>card</w:t>
            </w:r>
            <w:proofErr w:type="spellEnd"/>
            <w:r>
              <w:rPr>
                <w:szCs w:val="18"/>
              </w:rPr>
              <w:t>)</w:t>
            </w:r>
          </w:p>
        </w:tc>
        <w:tc>
          <w:tcPr>
            <w:tcW w:w="721" w:type="pct"/>
            <w:vAlign w:val="center"/>
          </w:tcPr>
          <w:p w14:paraId="56F94A28" w14:textId="77777777" w:rsidR="00C73F14" w:rsidRPr="00D75F22" w:rsidRDefault="00C73F14" w:rsidP="00C73F14">
            <w:pPr>
              <w:tabs>
                <w:tab w:val="center" w:pos="4896"/>
                <w:tab w:val="left" w:pos="9149"/>
              </w:tabs>
              <w:spacing w:before="20" w:after="20"/>
              <w:jc w:val="center"/>
              <w:rPr>
                <w:szCs w:val="18"/>
                <w:lang w:val="en-US"/>
              </w:rPr>
            </w:pPr>
            <w:r w:rsidRPr="00D75F22">
              <w:rPr>
                <w:szCs w:val="18"/>
                <w:lang w:val="en-US"/>
              </w:rPr>
              <w:t>1</w:t>
            </w:r>
          </w:p>
        </w:tc>
        <w:tc>
          <w:tcPr>
            <w:tcW w:w="695" w:type="pct"/>
            <w:vAlign w:val="center"/>
          </w:tcPr>
          <w:p w14:paraId="349ECA8E" w14:textId="77777777" w:rsidR="00C73F14" w:rsidRPr="00D75F22" w:rsidRDefault="00C73F14" w:rsidP="00C73F14">
            <w:pPr>
              <w:tabs>
                <w:tab w:val="center" w:pos="4896"/>
                <w:tab w:val="left" w:pos="9149"/>
              </w:tabs>
              <w:spacing w:before="20" w:after="20"/>
              <w:jc w:val="center"/>
              <w:rPr>
                <w:szCs w:val="18"/>
                <w:lang w:val="en-US"/>
              </w:rPr>
            </w:pPr>
            <w:r w:rsidRPr="00D75F22">
              <w:rPr>
                <w:szCs w:val="18"/>
                <w:lang w:val="en-US"/>
              </w:rPr>
              <w:t>2</w:t>
            </w:r>
          </w:p>
        </w:tc>
        <w:tc>
          <w:tcPr>
            <w:tcW w:w="1952" w:type="pct"/>
          </w:tcPr>
          <w:p w14:paraId="4ACD8440" w14:textId="77777777" w:rsidR="00C73F14" w:rsidRPr="00D75F22" w:rsidRDefault="00C73F14" w:rsidP="00C73F14">
            <w:pPr>
              <w:tabs>
                <w:tab w:val="center" w:pos="4896"/>
                <w:tab w:val="left" w:pos="9149"/>
              </w:tabs>
              <w:spacing w:before="20" w:after="20"/>
              <w:rPr>
                <w:szCs w:val="18"/>
                <w:lang w:val="en-US"/>
              </w:rPr>
            </w:pPr>
          </w:p>
        </w:tc>
      </w:tr>
      <w:tr w:rsidR="00C73F14" w:rsidRPr="0028446B" w14:paraId="2A13DA49" w14:textId="77777777" w:rsidTr="00C73F14">
        <w:trPr>
          <w:cnfStyle w:val="000000100000" w:firstRow="0" w:lastRow="0" w:firstColumn="0" w:lastColumn="0" w:oddVBand="0" w:evenVBand="0" w:oddHBand="1" w:evenHBand="0" w:firstRowFirstColumn="0" w:firstRowLastColumn="0" w:lastRowFirstColumn="0" w:lastRowLastColumn="0"/>
        </w:trPr>
        <w:tc>
          <w:tcPr>
            <w:tcW w:w="464" w:type="pct"/>
            <w:vAlign w:val="center"/>
          </w:tcPr>
          <w:p w14:paraId="3791C341" w14:textId="77777777" w:rsidR="00C73F14" w:rsidRPr="0028446B" w:rsidRDefault="00C73F14" w:rsidP="00C73F14">
            <w:pPr>
              <w:tabs>
                <w:tab w:val="center" w:pos="4896"/>
                <w:tab w:val="left" w:pos="9149"/>
              </w:tabs>
              <w:spacing w:before="20" w:after="20"/>
              <w:jc w:val="center"/>
              <w:rPr>
                <w:szCs w:val="18"/>
                <w:lang w:val="en-US"/>
              </w:rPr>
            </w:pPr>
            <w:r w:rsidRPr="0028446B">
              <w:rPr>
                <w:szCs w:val="18"/>
                <w:lang w:val="en-US"/>
              </w:rPr>
              <w:t>H</w:t>
            </w:r>
          </w:p>
        </w:tc>
        <w:tc>
          <w:tcPr>
            <w:tcW w:w="1168" w:type="pct"/>
            <w:vAlign w:val="center"/>
          </w:tcPr>
          <w:p w14:paraId="6DFC66F5" w14:textId="77777777" w:rsidR="00C73F14" w:rsidRPr="0028446B" w:rsidRDefault="00C73F14" w:rsidP="00C73F14">
            <w:pPr>
              <w:tabs>
                <w:tab w:val="center" w:pos="4896"/>
                <w:tab w:val="left" w:pos="9149"/>
              </w:tabs>
              <w:spacing w:before="20" w:after="20"/>
              <w:jc w:val="center"/>
              <w:rPr>
                <w:szCs w:val="18"/>
                <w:lang w:val="en-US"/>
              </w:rPr>
            </w:pPr>
            <w:r w:rsidRPr="0028446B">
              <w:rPr>
                <w:szCs w:val="18"/>
                <w:lang w:val="en-US"/>
              </w:rPr>
              <w:t>Voucher</w:t>
            </w:r>
            <w:r>
              <w:rPr>
                <w:szCs w:val="18"/>
                <w:lang w:val="en-US"/>
              </w:rPr>
              <w:t xml:space="preserve"> </w:t>
            </w:r>
          </w:p>
        </w:tc>
        <w:tc>
          <w:tcPr>
            <w:tcW w:w="721" w:type="pct"/>
            <w:vAlign w:val="center"/>
          </w:tcPr>
          <w:p w14:paraId="0706B6C0" w14:textId="77777777" w:rsidR="00C73F14" w:rsidRPr="0028446B" w:rsidRDefault="00C73F14" w:rsidP="00C73F14">
            <w:pPr>
              <w:tabs>
                <w:tab w:val="center" w:pos="4896"/>
                <w:tab w:val="left" w:pos="9149"/>
              </w:tabs>
              <w:spacing w:before="20" w:after="20"/>
              <w:jc w:val="center"/>
              <w:rPr>
                <w:szCs w:val="18"/>
                <w:lang w:val="en-US"/>
              </w:rPr>
            </w:pPr>
            <w:r w:rsidRPr="0028446B">
              <w:rPr>
                <w:szCs w:val="18"/>
                <w:lang w:val="en-US"/>
              </w:rPr>
              <w:t>1</w:t>
            </w:r>
          </w:p>
        </w:tc>
        <w:tc>
          <w:tcPr>
            <w:tcW w:w="695" w:type="pct"/>
            <w:vAlign w:val="center"/>
          </w:tcPr>
          <w:p w14:paraId="279D8D0A" w14:textId="77777777" w:rsidR="00C73F14" w:rsidRPr="0028446B" w:rsidRDefault="00C73F14" w:rsidP="00C73F14">
            <w:pPr>
              <w:tabs>
                <w:tab w:val="center" w:pos="4896"/>
                <w:tab w:val="left" w:pos="9149"/>
              </w:tabs>
              <w:spacing w:before="20" w:after="20"/>
              <w:jc w:val="center"/>
              <w:rPr>
                <w:szCs w:val="18"/>
                <w:lang w:val="en-US"/>
              </w:rPr>
            </w:pPr>
            <w:r w:rsidRPr="0028446B">
              <w:rPr>
                <w:szCs w:val="18"/>
                <w:lang w:val="en-US"/>
              </w:rPr>
              <w:t>2</w:t>
            </w:r>
          </w:p>
        </w:tc>
        <w:tc>
          <w:tcPr>
            <w:tcW w:w="1952" w:type="pct"/>
          </w:tcPr>
          <w:p w14:paraId="62386F54" w14:textId="77777777" w:rsidR="00C73F14" w:rsidRPr="0028446B" w:rsidRDefault="00C73F14" w:rsidP="00C73F14">
            <w:pPr>
              <w:tabs>
                <w:tab w:val="center" w:pos="4896"/>
                <w:tab w:val="left" w:pos="9149"/>
              </w:tabs>
              <w:spacing w:before="20" w:after="20"/>
              <w:rPr>
                <w:szCs w:val="18"/>
                <w:lang w:val="en-US"/>
              </w:rPr>
            </w:pPr>
          </w:p>
        </w:tc>
      </w:tr>
      <w:tr w:rsidR="00C73F14" w:rsidRPr="0028446B" w14:paraId="778FBB65" w14:textId="77777777" w:rsidTr="00C73F14">
        <w:tc>
          <w:tcPr>
            <w:tcW w:w="464" w:type="pct"/>
            <w:vAlign w:val="center"/>
          </w:tcPr>
          <w:p w14:paraId="56A9E428" w14:textId="77777777" w:rsidR="00C73F14" w:rsidRPr="000E37C2" w:rsidRDefault="00C73F14" w:rsidP="00C73F14">
            <w:pPr>
              <w:tabs>
                <w:tab w:val="center" w:pos="4896"/>
                <w:tab w:val="left" w:pos="9149"/>
              </w:tabs>
              <w:spacing w:before="20" w:after="20"/>
              <w:jc w:val="center"/>
              <w:rPr>
                <w:szCs w:val="18"/>
              </w:rPr>
            </w:pPr>
            <w:r w:rsidRPr="000E37C2">
              <w:rPr>
                <w:szCs w:val="18"/>
              </w:rPr>
              <w:t>K</w:t>
            </w:r>
          </w:p>
        </w:tc>
        <w:tc>
          <w:tcPr>
            <w:tcW w:w="1168" w:type="pct"/>
            <w:vAlign w:val="center"/>
          </w:tcPr>
          <w:p w14:paraId="4EA2B0DE" w14:textId="77777777" w:rsidR="00C73F14" w:rsidRPr="00F40DD6" w:rsidRDefault="00C73F14" w:rsidP="00C73F14">
            <w:pPr>
              <w:tabs>
                <w:tab w:val="center" w:pos="4896"/>
                <w:tab w:val="left" w:pos="9149"/>
              </w:tabs>
              <w:spacing w:before="60" w:after="60"/>
              <w:jc w:val="center"/>
              <w:rPr>
                <w:szCs w:val="18"/>
                <w:highlight w:val="yellow"/>
              </w:rPr>
            </w:pPr>
            <w:r w:rsidRPr="00F40DD6">
              <w:rPr>
                <w:szCs w:val="18"/>
              </w:rPr>
              <w:t>Kredyt lokalny</w:t>
            </w:r>
            <w:r>
              <w:rPr>
                <w:szCs w:val="18"/>
              </w:rPr>
              <w:t xml:space="preserve"> (</w:t>
            </w:r>
            <w:proofErr w:type="spellStart"/>
            <w:r>
              <w:rPr>
                <w:szCs w:val="18"/>
              </w:rPr>
              <w:t>Local</w:t>
            </w:r>
            <w:proofErr w:type="spellEnd"/>
            <w:r>
              <w:rPr>
                <w:szCs w:val="18"/>
              </w:rPr>
              <w:t xml:space="preserve"> </w:t>
            </w:r>
            <w:proofErr w:type="spellStart"/>
            <w:r>
              <w:rPr>
                <w:szCs w:val="18"/>
              </w:rPr>
              <w:t>credit</w:t>
            </w:r>
            <w:proofErr w:type="spellEnd"/>
            <w:r>
              <w:rPr>
                <w:szCs w:val="18"/>
              </w:rPr>
              <w:t>)</w:t>
            </w:r>
          </w:p>
        </w:tc>
        <w:tc>
          <w:tcPr>
            <w:tcW w:w="721" w:type="pct"/>
            <w:vAlign w:val="center"/>
          </w:tcPr>
          <w:p w14:paraId="5268026C" w14:textId="77777777" w:rsidR="00C73F14" w:rsidRPr="000E37C2" w:rsidRDefault="00C73F14" w:rsidP="00C73F14">
            <w:pPr>
              <w:tabs>
                <w:tab w:val="center" w:pos="4896"/>
                <w:tab w:val="left" w:pos="9149"/>
              </w:tabs>
              <w:spacing w:before="20" w:after="20"/>
              <w:jc w:val="center"/>
              <w:rPr>
                <w:szCs w:val="18"/>
                <w:lang w:val="en-US"/>
              </w:rPr>
            </w:pPr>
            <w:r w:rsidRPr="000E37C2">
              <w:rPr>
                <w:szCs w:val="18"/>
                <w:lang w:val="en-US"/>
              </w:rPr>
              <w:t>1</w:t>
            </w:r>
          </w:p>
        </w:tc>
        <w:tc>
          <w:tcPr>
            <w:tcW w:w="695" w:type="pct"/>
            <w:vAlign w:val="center"/>
          </w:tcPr>
          <w:p w14:paraId="7B31D7E6" w14:textId="77777777" w:rsidR="00C73F14" w:rsidRPr="000E37C2" w:rsidRDefault="00C73F14" w:rsidP="00C73F14">
            <w:pPr>
              <w:tabs>
                <w:tab w:val="center" w:pos="4896"/>
                <w:tab w:val="left" w:pos="9149"/>
              </w:tabs>
              <w:spacing w:before="20" w:after="20"/>
              <w:jc w:val="center"/>
              <w:rPr>
                <w:szCs w:val="18"/>
                <w:lang w:val="en-US"/>
              </w:rPr>
            </w:pPr>
            <w:r w:rsidRPr="000E37C2">
              <w:rPr>
                <w:szCs w:val="18"/>
                <w:lang w:val="en-US"/>
              </w:rPr>
              <w:t>2</w:t>
            </w:r>
          </w:p>
        </w:tc>
        <w:tc>
          <w:tcPr>
            <w:tcW w:w="1952" w:type="pct"/>
            <w:vAlign w:val="center"/>
          </w:tcPr>
          <w:p w14:paraId="42349D9F" w14:textId="77777777" w:rsidR="00C73F14" w:rsidRDefault="00C73F14" w:rsidP="00C73F14">
            <w:pPr>
              <w:tabs>
                <w:tab w:val="center" w:pos="4896"/>
                <w:tab w:val="left" w:pos="9149"/>
              </w:tabs>
              <w:spacing w:before="60" w:after="60"/>
              <w:jc w:val="center"/>
              <w:rPr>
                <w:sz w:val="16"/>
                <w:lang w:val="en-US"/>
              </w:rPr>
            </w:pPr>
          </w:p>
        </w:tc>
      </w:tr>
      <w:tr w:rsidR="00C73F14" w:rsidRPr="0028446B" w14:paraId="3C11D8D2" w14:textId="77777777" w:rsidTr="00C73F14">
        <w:trPr>
          <w:cnfStyle w:val="000000100000" w:firstRow="0" w:lastRow="0" w:firstColumn="0" w:lastColumn="0" w:oddVBand="0" w:evenVBand="0" w:oddHBand="1" w:evenHBand="0" w:firstRowFirstColumn="0" w:firstRowLastColumn="0" w:lastRowFirstColumn="0" w:lastRowLastColumn="0"/>
        </w:trPr>
        <w:tc>
          <w:tcPr>
            <w:tcW w:w="464" w:type="pct"/>
            <w:vAlign w:val="center"/>
          </w:tcPr>
          <w:p w14:paraId="6014FB57" w14:textId="77777777" w:rsidR="00C73F14" w:rsidRPr="0028446B" w:rsidRDefault="00C73F14" w:rsidP="00C73F14">
            <w:pPr>
              <w:tabs>
                <w:tab w:val="center" w:pos="4896"/>
                <w:tab w:val="left" w:pos="9149"/>
              </w:tabs>
              <w:spacing w:before="20" w:after="20"/>
              <w:jc w:val="center"/>
              <w:rPr>
                <w:szCs w:val="18"/>
                <w:lang w:val="en-US"/>
              </w:rPr>
            </w:pPr>
            <w:r w:rsidRPr="0028446B">
              <w:rPr>
                <w:szCs w:val="18"/>
                <w:lang w:val="en-US"/>
              </w:rPr>
              <w:t>Q</w:t>
            </w:r>
          </w:p>
        </w:tc>
        <w:tc>
          <w:tcPr>
            <w:tcW w:w="1168" w:type="pct"/>
            <w:vAlign w:val="center"/>
          </w:tcPr>
          <w:p w14:paraId="1FFB16F1" w14:textId="77777777" w:rsidR="00C73F14" w:rsidRPr="0028446B" w:rsidRDefault="00C73F14" w:rsidP="00C73F14">
            <w:pPr>
              <w:tabs>
                <w:tab w:val="center" w:pos="4896"/>
                <w:tab w:val="left" w:pos="9149"/>
              </w:tabs>
              <w:spacing w:before="20" w:after="20"/>
              <w:jc w:val="center"/>
              <w:rPr>
                <w:szCs w:val="18"/>
                <w:lang w:val="en-US"/>
              </w:rPr>
            </w:pPr>
            <w:r w:rsidRPr="0028446B">
              <w:rPr>
                <w:szCs w:val="18"/>
              </w:rPr>
              <w:t>Typy płatności zdefiniowane rozkazem P</w:t>
            </w:r>
            <w:r>
              <w:rPr>
                <w:szCs w:val="18"/>
              </w:rPr>
              <w:t xml:space="preserve"> (</w:t>
            </w:r>
            <w:proofErr w:type="spellStart"/>
            <w:r w:rsidRPr="00380687">
              <w:rPr>
                <w:szCs w:val="18"/>
              </w:rPr>
              <w:t>Payment</w:t>
            </w:r>
            <w:proofErr w:type="spellEnd"/>
            <w:r w:rsidRPr="00380687">
              <w:rPr>
                <w:szCs w:val="18"/>
              </w:rPr>
              <w:t xml:space="preserve"> </w:t>
            </w:r>
            <w:proofErr w:type="spellStart"/>
            <w:r w:rsidRPr="00380687">
              <w:rPr>
                <w:szCs w:val="18"/>
              </w:rPr>
              <w:t>types</w:t>
            </w:r>
            <w:proofErr w:type="spellEnd"/>
            <w:r w:rsidRPr="00380687">
              <w:rPr>
                <w:szCs w:val="18"/>
              </w:rPr>
              <w:t xml:space="preserve"> </w:t>
            </w:r>
            <w:proofErr w:type="spellStart"/>
            <w:r w:rsidRPr="00380687">
              <w:rPr>
                <w:szCs w:val="18"/>
              </w:rPr>
              <w:t>defined</w:t>
            </w:r>
            <w:proofErr w:type="spellEnd"/>
            <w:r w:rsidRPr="00380687">
              <w:rPr>
                <w:szCs w:val="18"/>
              </w:rPr>
              <w:t xml:space="preserve"> by the P </w:t>
            </w:r>
            <w:proofErr w:type="spellStart"/>
            <w:r w:rsidRPr="00380687">
              <w:rPr>
                <w:szCs w:val="18"/>
              </w:rPr>
              <w:t>command</w:t>
            </w:r>
            <w:proofErr w:type="spellEnd"/>
            <w:r>
              <w:rPr>
                <w:szCs w:val="18"/>
              </w:rPr>
              <w:t>)</w:t>
            </w:r>
          </w:p>
        </w:tc>
        <w:tc>
          <w:tcPr>
            <w:tcW w:w="721" w:type="pct"/>
            <w:vAlign w:val="center"/>
          </w:tcPr>
          <w:p w14:paraId="7EABE953" w14:textId="77777777" w:rsidR="00C73F14" w:rsidRPr="0028446B" w:rsidRDefault="00C73F14" w:rsidP="00C73F14">
            <w:pPr>
              <w:tabs>
                <w:tab w:val="center" w:pos="4896"/>
                <w:tab w:val="left" w:pos="9149"/>
              </w:tabs>
              <w:spacing w:before="20" w:after="20"/>
              <w:jc w:val="center"/>
              <w:rPr>
                <w:szCs w:val="18"/>
                <w:lang w:val="en-US"/>
              </w:rPr>
            </w:pPr>
            <w:r w:rsidRPr="0028446B">
              <w:rPr>
                <w:szCs w:val="18"/>
                <w:lang w:val="en-US"/>
              </w:rPr>
              <w:t>2</w:t>
            </w:r>
          </w:p>
        </w:tc>
        <w:tc>
          <w:tcPr>
            <w:tcW w:w="695" w:type="pct"/>
            <w:vAlign w:val="center"/>
          </w:tcPr>
          <w:p w14:paraId="242303D3" w14:textId="77777777" w:rsidR="00C73F14" w:rsidRPr="0028446B" w:rsidRDefault="00C73F14" w:rsidP="00C73F14">
            <w:pPr>
              <w:tabs>
                <w:tab w:val="center" w:pos="4896"/>
                <w:tab w:val="left" w:pos="9149"/>
              </w:tabs>
              <w:spacing w:before="20" w:after="20"/>
              <w:jc w:val="center"/>
              <w:rPr>
                <w:szCs w:val="18"/>
                <w:lang w:val="en-US"/>
              </w:rPr>
            </w:pPr>
            <w:r w:rsidRPr="0028446B">
              <w:rPr>
                <w:szCs w:val="18"/>
                <w:lang w:val="en-US"/>
              </w:rPr>
              <w:t>Paramet</w:t>
            </w:r>
            <w:r>
              <w:rPr>
                <w:szCs w:val="18"/>
                <w:lang w:val="en-US"/>
              </w:rPr>
              <w:t>e</w:t>
            </w:r>
            <w:r w:rsidRPr="0028446B">
              <w:rPr>
                <w:szCs w:val="18"/>
                <w:lang w:val="en-US"/>
              </w:rPr>
              <w:t>r1 – typ</w:t>
            </w:r>
            <w:r>
              <w:rPr>
                <w:szCs w:val="18"/>
                <w:lang w:val="en-US"/>
              </w:rPr>
              <w:t>e</w:t>
            </w:r>
            <w:r w:rsidRPr="0028446B">
              <w:rPr>
                <w:szCs w:val="18"/>
                <w:lang w:val="en-US"/>
              </w:rPr>
              <w:t xml:space="preserve"> 1</w:t>
            </w:r>
          </w:p>
          <w:p w14:paraId="6E567411" w14:textId="77777777" w:rsidR="00C73F14" w:rsidRPr="0028446B" w:rsidRDefault="00C73F14" w:rsidP="00C73F14">
            <w:pPr>
              <w:tabs>
                <w:tab w:val="center" w:pos="4896"/>
                <w:tab w:val="left" w:pos="9149"/>
              </w:tabs>
              <w:spacing w:before="20" w:after="20"/>
              <w:jc w:val="center"/>
              <w:rPr>
                <w:szCs w:val="18"/>
                <w:lang w:val="en-US"/>
              </w:rPr>
            </w:pPr>
            <w:r w:rsidRPr="0028446B">
              <w:rPr>
                <w:szCs w:val="18"/>
                <w:lang w:val="en-US"/>
              </w:rPr>
              <w:t>Paramet</w:t>
            </w:r>
            <w:r>
              <w:rPr>
                <w:szCs w:val="18"/>
                <w:lang w:val="en-US"/>
              </w:rPr>
              <w:t>e</w:t>
            </w:r>
            <w:r w:rsidRPr="0028446B">
              <w:rPr>
                <w:szCs w:val="18"/>
                <w:lang w:val="en-US"/>
              </w:rPr>
              <w:t>r2 – typ</w:t>
            </w:r>
            <w:r>
              <w:rPr>
                <w:szCs w:val="18"/>
                <w:lang w:val="en-US"/>
              </w:rPr>
              <w:t>e</w:t>
            </w:r>
            <w:r w:rsidRPr="0028446B">
              <w:rPr>
                <w:szCs w:val="18"/>
                <w:lang w:val="en-US"/>
              </w:rPr>
              <w:t xml:space="preserve"> 2</w:t>
            </w:r>
          </w:p>
        </w:tc>
        <w:tc>
          <w:tcPr>
            <w:tcW w:w="1952" w:type="pct"/>
          </w:tcPr>
          <w:p w14:paraId="05AF95C8" w14:textId="77777777" w:rsidR="00C73F14" w:rsidRPr="0028446B" w:rsidRDefault="00C73F14" w:rsidP="00C73F14">
            <w:pPr>
              <w:tabs>
                <w:tab w:val="center" w:pos="4896"/>
                <w:tab w:val="left" w:pos="9149"/>
              </w:tabs>
              <w:spacing w:before="20" w:after="20"/>
              <w:rPr>
                <w:szCs w:val="18"/>
                <w:lang w:val="en-US"/>
              </w:rPr>
            </w:pPr>
            <w:r w:rsidRPr="00DD7C4F">
              <w:rPr>
                <w:szCs w:val="18"/>
                <w:lang w:val="en-US"/>
              </w:rPr>
              <w:t>The first parameter must be exactly 18 characters, the second 15</w:t>
            </w:r>
          </w:p>
        </w:tc>
      </w:tr>
      <w:tr w:rsidR="00C73F14" w:rsidRPr="0028446B" w14:paraId="0640DF34" w14:textId="77777777" w:rsidTr="00C73F14">
        <w:tc>
          <w:tcPr>
            <w:tcW w:w="464" w:type="pct"/>
            <w:vAlign w:val="center"/>
          </w:tcPr>
          <w:p w14:paraId="13B7CEDA" w14:textId="77777777" w:rsidR="00C73F14" w:rsidRPr="0028446B" w:rsidRDefault="00C73F14" w:rsidP="00C73F14">
            <w:pPr>
              <w:tabs>
                <w:tab w:val="center" w:pos="4896"/>
                <w:tab w:val="left" w:pos="9149"/>
              </w:tabs>
              <w:spacing w:before="20" w:after="20"/>
              <w:jc w:val="center"/>
              <w:rPr>
                <w:szCs w:val="18"/>
              </w:rPr>
            </w:pPr>
            <w:r w:rsidRPr="0028446B">
              <w:rPr>
                <w:szCs w:val="18"/>
              </w:rPr>
              <w:t>Z</w:t>
            </w:r>
          </w:p>
        </w:tc>
        <w:tc>
          <w:tcPr>
            <w:tcW w:w="1168" w:type="pct"/>
            <w:vAlign w:val="center"/>
          </w:tcPr>
          <w:p w14:paraId="0D873D84" w14:textId="77777777" w:rsidR="00C73F14" w:rsidRPr="0028446B" w:rsidRDefault="00C73F14" w:rsidP="00C73F14">
            <w:pPr>
              <w:tabs>
                <w:tab w:val="center" w:pos="4896"/>
                <w:tab w:val="left" w:pos="9149"/>
              </w:tabs>
              <w:spacing w:before="20" w:after="20"/>
              <w:jc w:val="center"/>
              <w:rPr>
                <w:iCs/>
                <w:szCs w:val="18"/>
              </w:rPr>
            </w:pPr>
            <w:r w:rsidRPr="0028446B">
              <w:rPr>
                <w:iCs/>
                <w:szCs w:val="18"/>
              </w:rPr>
              <w:t xml:space="preserve">Swobodny </w:t>
            </w:r>
            <w:r>
              <w:rPr>
                <w:iCs/>
                <w:szCs w:val="18"/>
              </w:rPr>
              <w:t>opis</w:t>
            </w:r>
            <w:r w:rsidRPr="0028446B">
              <w:rPr>
                <w:iCs/>
                <w:szCs w:val="18"/>
              </w:rPr>
              <w:t xml:space="preserve"> płatności</w:t>
            </w:r>
            <w:r>
              <w:rPr>
                <w:iCs/>
                <w:szCs w:val="18"/>
              </w:rPr>
              <w:t xml:space="preserve"> (</w:t>
            </w:r>
            <w:proofErr w:type="spellStart"/>
            <w:r w:rsidRPr="00380687">
              <w:rPr>
                <w:iCs/>
                <w:szCs w:val="18"/>
              </w:rPr>
              <w:t>Free</w:t>
            </w:r>
            <w:proofErr w:type="spellEnd"/>
            <w:r w:rsidRPr="00380687">
              <w:rPr>
                <w:iCs/>
                <w:szCs w:val="18"/>
              </w:rPr>
              <w:t xml:space="preserve"> </w:t>
            </w:r>
            <w:proofErr w:type="spellStart"/>
            <w:r w:rsidRPr="00380687">
              <w:rPr>
                <w:iCs/>
                <w:szCs w:val="18"/>
              </w:rPr>
              <w:lastRenderedPageBreak/>
              <w:t>Payment</w:t>
            </w:r>
            <w:proofErr w:type="spellEnd"/>
            <w:r w:rsidRPr="00380687">
              <w:rPr>
                <w:iCs/>
                <w:szCs w:val="18"/>
              </w:rPr>
              <w:t xml:space="preserve"> </w:t>
            </w:r>
            <w:proofErr w:type="spellStart"/>
            <w:r w:rsidRPr="00380687">
              <w:rPr>
                <w:iCs/>
                <w:szCs w:val="18"/>
              </w:rPr>
              <w:t>Description</w:t>
            </w:r>
            <w:proofErr w:type="spellEnd"/>
            <w:r>
              <w:rPr>
                <w:iCs/>
                <w:szCs w:val="18"/>
              </w:rPr>
              <w:t>)</w:t>
            </w:r>
          </w:p>
        </w:tc>
        <w:tc>
          <w:tcPr>
            <w:tcW w:w="721" w:type="pct"/>
            <w:vAlign w:val="center"/>
          </w:tcPr>
          <w:p w14:paraId="184FACE6" w14:textId="77777777" w:rsidR="00C73F14" w:rsidRPr="0028446B" w:rsidRDefault="00C73F14" w:rsidP="00C73F14">
            <w:pPr>
              <w:tabs>
                <w:tab w:val="center" w:pos="4896"/>
                <w:tab w:val="left" w:pos="9149"/>
              </w:tabs>
              <w:spacing w:before="20" w:after="20"/>
              <w:jc w:val="center"/>
              <w:rPr>
                <w:szCs w:val="18"/>
              </w:rPr>
            </w:pPr>
            <w:r w:rsidRPr="0028446B">
              <w:rPr>
                <w:szCs w:val="18"/>
              </w:rPr>
              <w:lastRenderedPageBreak/>
              <w:t>2</w:t>
            </w:r>
          </w:p>
        </w:tc>
        <w:tc>
          <w:tcPr>
            <w:tcW w:w="695" w:type="pct"/>
            <w:vAlign w:val="center"/>
          </w:tcPr>
          <w:p w14:paraId="43A8B305" w14:textId="77777777" w:rsidR="00C73F14" w:rsidRPr="0028446B" w:rsidRDefault="00C73F14" w:rsidP="00C73F14">
            <w:pPr>
              <w:tabs>
                <w:tab w:val="center" w:pos="4896"/>
                <w:tab w:val="left" w:pos="9149"/>
              </w:tabs>
              <w:spacing w:before="20" w:after="20"/>
              <w:jc w:val="center"/>
              <w:rPr>
                <w:szCs w:val="18"/>
              </w:rPr>
            </w:pPr>
            <w:r w:rsidRPr="0028446B">
              <w:rPr>
                <w:szCs w:val="18"/>
              </w:rPr>
              <w:t>Paramet</w:t>
            </w:r>
            <w:r>
              <w:rPr>
                <w:szCs w:val="18"/>
              </w:rPr>
              <w:t>e</w:t>
            </w:r>
            <w:r w:rsidRPr="0028446B">
              <w:rPr>
                <w:szCs w:val="18"/>
              </w:rPr>
              <w:t xml:space="preserve">r1 </w:t>
            </w:r>
            <w:r>
              <w:rPr>
                <w:szCs w:val="18"/>
              </w:rPr>
              <w:t>–</w:t>
            </w:r>
            <w:r w:rsidRPr="0028446B">
              <w:rPr>
                <w:szCs w:val="18"/>
              </w:rPr>
              <w:t xml:space="preserve"> </w:t>
            </w:r>
            <w:proofErr w:type="spellStart"/>
            <w:r w:rsidRPr="0028446B">
              <w:rPr>
                <w:szCs w:val="18"/>
              </w:rPr>
              <w:t>typ</w:t>
            </w:r>
            <w:r>
              <w:rPr>
                <w:szCs w:val="18"/>
              </w:rPr>
              <w:t>e</w:t>
            </w:r>
            <w:proofErr w:type="spellEnd"/>
            <w:r>
              <w:rPr>
                <w:szCs w:val="18"/>
              </w:rPr>
              <w:t xml:space="preserve"> </w:t>
            </w:r>
            <w:r w:rsidRPr="0028446B">
              <w:rPr>
                <w:szCs w:val="18"/>
              </w:rPr>
              <w:t>2</w:t>
            </w:r>
          </w:p>
          <w:p w14:paraId="39E89AE3" w14:textId="77777777" w:rsidR="00C73F14" w:rsidRPr="0028446B" w:rsidRDefault="00C73F14" w:rsidP="00C73F14">
            <w:pPr>
              <w:tabs>
                <w:tab w:val="center" w:pos="4896"/>
                <w:tab w:val="left" w:pos="9149"/>
              </w:tabs>
              <w:spacing w:before="20" w:after="20"/>
              <w:jc w:val="center"/>
              <w:rPr>
                <w:szCs w:val="18"/>
              </w:rPr>
            </w:pPr>
            <w:r w:rsidRPr="0028446B">
              <w:rPr>
                <w:szCs w:val="18"/>
              </w:rPr>
              <w:lastRenderedPageBreak/>
              <w:t>Paramet</w:t>
            </w:r>
            <w:r>
              <w:rPr>
                <w:szCs w:val="18"/>
              </w:rPr>
              <w:t>e</w:t>
            </w:r>
            <w:r w:rsidRPr="0028446B">
              <w:rPr>
                <w:szCs w:val="18"/>
              </w:rPr>
              <w:t xml:space="preserve">r2 – </w:t>
            </w:r>
            <w:proofErr w:type="spellStart"/>
            <w:r w:rsidRPr="0028446B">
              <w:rPr>
                <w:szCs w:val="18"/>
              </w:rPr>
              <w:t>typ</w:t>
            </w:r>
            <w:r>
              <w:rPr>
                <w:szCs w:val="18"/>
              </w:rPr>
              <w:t>e</w:t>
            </w:r>
            <w:proofErr w:type="spellEnd"/>
            <w:r w:rsidRPr="0028446B">
              <w:rPr>
                <w:szCs w:val="18"/>
              </w:rPr>
              <w:t xml:space="preserve"> 1</w:t>
            </w:r>
          </w:p>
        </w:tc>
        <w:tc>
          <w:tcPr>
            <w:tcW w:w="1952" w:type="pct"/>
          </w:tcPr>
          <w:p w14:paraId="2B8AC8AA" w14:textId="77777777" w:rsidR="00C73F14" w:rsidRPr="0028446B" w:rsidRDefault="00C73F14" w:rsidP="00C73F14">
            <w:pPr>
              <w:tabs>
                <w:tab w:val="center" w:pos="4896"/>
                <w:tab w:val="left" w:pos="9149"/>
              </w:tabs>
              <w:spacing w:before="20" w:after="20"/>
              <w:rPr>
                <w:szCs w:val="18"/>
              </w:rPr>
            </w:pPr>
            <w:r w:rsidRPr="00DD7C4F">
              <w:rPr>
                <w:szCs w:val="18"/>
              </w:rPr>
              <w:lastRenderedPageBreak/>
              <w:t xml:space="preserve">The </w:t>
            </w:r>
            <w:proofErr w:type="spellStart"/>
            <w:r w:rsidRPr="00DD7C4F">
              <w:rPr>
                <w:szCs w:val="18"/>
              </w:rPr>
              <w:t>second</w:t>
            </w:r>
            <w:proofErr w:type="spellEnd"/>
            <w:r w:rsidRPr="00DD7C4F">
              <w:rPr>
                <w:szCs w:val="18"/>
              </w:rPr>
              <w:t xml:space="preserve"> </w:t>
            </w:r>
            <w:proofErr w:type="spellStart"/>
            <w:r w:rsidRPr="00DD7C4F">
              <w:rPr>
                <w:szCs w:val="18"/>
              </w:rPr>
              <w:t>parameter</w:t>
            </w:r>
            <w:proofErr w:type="spellEnd"/>
            <w:r w:rsidRPr="00DD7C4F">
              <w:rPr>
                <w:szCs w:val="18"/>
              </w:rPr>
              <w:t xml:space="preserve"> </w:t>
            </w:r>
            <w:proofErr w:type="spellStart"/>
            <w:r w:rsidRPr="00DD7C4F">
              <w:rPr>
                <w:szCs w:val="18"/>
              </w:rPr>
              <w:t>can</w:t>
            </w:r>
            <w:proofErr w:type="spellEnd"/>
            <w:r w:rsidRPr="00DD7C4F">
              <w:rPr>
                <w:szCs w:val="18"/>
              </w:rPr>
              <w:t xml:space="preserve"> </w:t>
            </w:r>
            <w:proofErr w:type="spellStart"/>
            <w:r w:rsidRPr="00DD7C4F">
              <w:rPr>
                <w:szCs w:val="18"/>
              </w:rPr>
              <w:t>have</w:t>
            </w:r>
            <w:proofErr w:type="spellEnd"/>
            <w:r w:rsidRPr="00DD7C4F">
              <w:rPr>
                <w:szCs w:val="18"/>
              </w:rPr>
              <w:t xml:space="preserve"> a maximum of 35 </w:t>
            </w:r>
            <w:proofErr w:type="spellStart"/>
            <w:r w:rsidRPr="00DD7C4F">
              <w:rPr>
                <w:szCs w:val="18"/>
              </w:rPr>
              <w:t>characters</w:t>
            </w:r>
            <w:proofErr w:type="spellEnd"/>
          </w:p>
        </w:tc>
      </w:tr>
      <w:tr w:rsidR="00C73F14" w:rsidRPr="0028446B" w14:paraId="3DCD6C15" w14:textId="77777777" w:rsidTr="00C73F14">
        <w:trPr>
          <w:cnfStyle w:val="000000100000" w:firstRow="0" w:lastRow="0" w:firstColumn="0" w:lastColumn="0" w:oddVBand="0" w:evenVBand="0" w:oddHBand="1" w:evenHBand="0" w:firstRowFirstColumn="0" w:firstRowLastColumn="0" w:lastRowFirstColumn="0" w:lastRowLastColumn="0"/>
        </w:trPr>
        <w:tc>
          <w:tcPr>
            <w:tcW w:w="464" w:type="pct"/>
            <w:vAlign w:val="center"/>
          </w:tcPr>
          <w:p w14:paraId="01BF7F46" w14:textId="77777777" w:rsidR="00C73F14" w:rsidRPr="0028446B" w:rsidRDefault="00C73F14" w:rsidP="00C73F14">
            <w:pPr>
              <w:tabs>
                <w:tab w:val="center" w:pos="4896"/>
                <w:tab w:val="left" w:pos="9149"/>
              </w:tabs>
              <w:spacing w:before="20" w:after="20"/>
              <w:jc w:val="center"/>
              <w:rPr>
                <w:szCs w:val="18"/>
              </w:rPr>
            </w:pPr>
            <w:r w:rsidRPr="0028446B">
              <w:rPr>
                <w:szCs w:val="18"/>
              </w:rPr>
              <w:t>a</w:t>
            </w:r>
          </w:p>
        </w:tc>
        <w:tc>
          <w:tcPr>
            <w:tcW w:w="1168" w:type="pct"/>
            <w:vAlign w:val="center"/>
          </w:tcPr>
          <w:p w14:paraId="2A824871" w14:textId="77777777" w:rsidR="00C73F14" w:rsidRPr="0028446B" w:rsidRDefault="00C73F14" w:rsidP="00C73F14">
            <w:pPr>
              <w:tabs>
                <w:tab w:val="center" w:pos="4896"/>
                <w:tab w:val="left" w:pos="9149"/>
              </w:tabs>
              <w:spacing w:before="20" w:after="20"/>
              <w:jc w:val="center"/>
              <w:rPr>
                <w:szCs w:val="18"/>
              </w:rPr>
            </w:pPr>
            <w:r w:rsidRPr="0028446B">
              <w:rPr>
                <w:szCs w:val="18"/>
              </w:rPr>
              <w:t>Płatność</w:t>
            </w:r>
            <w:r>
              <w:rPr>
                <w:szCs w:val="18"/>
              </w:rPr>
              <w:t xml:space="preserve"> (</w:t>
            </w:r>
            <w:proofErr w:type="spellStart"/>
            <w:r>
              <w:rPr>
                <w:szCs w:val="18"/>
              </w:rPr>
              <w:t>Payment</w:t>
            </w:r>
            <w:proofErr w:type="spellEnd"/>
            <w:r>
              <w:rPr>
                <w:szCs w:val="18"/>
              </w:rPr>
              <w:t>)</w:t>
            </w:r>
          </w:p>
        </w:tc>
        <w:tc>
          <w:tcPr>
            <w:tcW w:w="721" w:type="pct"/>
            <w:vAlign w:val="center"/>
          </w:tcPr>
          <w:p w14:paraId="6321F0BE"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695" w:type="pct"/>
            <w:vAlign w:val="center"/>
          </w:tcPr>
          <w:p w14:paraId="281D83C3" w14:textId="77777777" w:rsidR="00C73F14" w:rsidRPr="0028446B" w:rsidRDefault="00C73F14" w:rsidP="00C73F14">
            <w:pPr>
              <w:tabs>
                <w:tab w:val="center" w:pos="4896"/>
                <w:tab w:val="left" w:pos="9149"/>
              </w:tabs>
              <w:spacing w:before="20" w:after="20"/>
              <w:jc w:val="center"/>
              <w:rPr>
                <w:szCs w:val="18"/>
              </w:rPr>
            </w:pPr>
            <w:r w:rsidRPr="0028446B">
              <w:rPr>
                <w:szCs w:val="18"/>
              </w:rPr>
              <w:t>3</w:t>
            </w:r>
          </w:p>
        </w:tc>
        <w:tc>
          <w:tcPr>
            <w:tcW w:w="1952" w:type="pct"/>
          </w:tcPr>
          <w:p w14:paraId="0F54A869"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49"/>
                <w:tab w:val="left" w:pos="10076"/>
                <w:tab w:val="left" w:pos="10992"/>
                <w:tab w:val="left" w:pos="11908"/>
                <w:tab w:val="left" w:pos="12824"/>
                <w:tab w:val="left" w:pos="13740"/>
                <w:tab w:val="left" w:pos="14656"/>
              </w:tabs>
              <w:suppressAutoHyphens w:val="0"/>
              <w:spacing w:before="20" w:after="20"/>
              <w:rPr>
                <w:rFonts w:cs="Arial"/>
                <w:color w:val="000000"/>
                <w:szCs w:val="18"/>
              </w:rPr>
            </w:pPr>
          </w:p>
        </w:tc>
      </w:tr>
      <w:tr w:rsidR="00C73F14" w:rsidRPr="0028446B" w14:paraId="75344EFC" w14:textId="77777777" w:rsidTr="00C73F14">
        <w:tc>
          <w:tcPr>
            <w:tcW w:w="464" w:type="pct"/>
            <w:vAlign w:val="center"/>
          </w:tcPr>
          <w:p w14:paraId="0CB8345A" w14:textId="77777777" w:rsidR="00C73F14" w:rsidRPr="0028446B" w:rsidRDefault="00C73F14" w:rsidP="00C73F14">
            <w:pPr>
              <w:tabs>
                <w:tab w:val="center" w:pos="4896"/>
                <w:tab w:val="left" w:pos="9149"/>
              </w:tabs>
              <w:spacing w:before="20" w:after="20"/>
              <w:jc w:val="center"/>
              <w:rPr>
                <w:szCs w:val="18"/>
              </w:rPr>
            </w:pPr>
            <w:r w:rsidRPr="0028446B">
              <w:rPr>
                <w:szCs w:val="18"/>
              </w:rPr>
              <w:t>t</w:t>
            </w:r>
          </w:p>
        </w:tc>
        <w:tc>
          <w:tcPr>
            <w:tcW w:w="1168" w:type="pct"/>
            <w:vAlign w:val="center"/>
          </w:tcPr>
          <w:p w14:paraId="11BD288E" w14:textId="77777777" w:rsidR="00C73F14" w:rsidRPr="0028446B" w:rsidRDefault="00C73F14" w:rsidP="00C73F14">
            <w:pPr>
              <w:tabs>
                <w:tab w:val="center" w:pos="4896"/>
                <w:tab w:val="left" w:pos="9149"/>
              </w:tabs>
              <w:spacing w:before="20" w:after="20"/>
              <w:jc w:val="center"/>
              <w:rPr>
                <w:szCs w:val="18"/>
              </w:rPr>
            </w:pPr>
            <w:r w:rsidRPr="0028446B">
              <w:rPr>
                <w:szCs w:val="18"/>
              </w:rPr>
              <w:t>Karta</w:t>
            </w:r>
            <w:r>
              <w:rPr>
                <w:szCs w:val="18"/>
              </w:rPr>
              <w:t xml:space="preserve"> (Card)</w:t>
            </w:r>
          </w:p>
        </w:tc>
        <w:tc>
          <w:tcPr>
            <w:tcW w:w="721" w:type="pct"/>
            <w:vAlign w:val="center"/>
          </w:tcPr>
          <w:p w14:paraId="20C98A7B"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695" w:type="pct"/>
            <w:vAlign w:val="center"/>
          </w:tcPr>
          <w:p w14:paraId="6ED261AE" w14:textId="77777777" w:rsidR="00C73F14" w:rsidRPr="0028446B" w:rsidRDefault="00C73F14" w:rsidP="00C73F14">
            <w:pPr>
              <w:tabs>
                <w:tab w:val="center" w:pos="4896"/>
                <w:tab w:val="left" w:pos="9149"/>
              </w:tabs>
              <w:spacing w:before="20" w:after="20"/>
              <w:jc w:val="center"/>
              <w:rPr>
                <w:szCs w:val="18"/>
              </w:rPr>
            </w:pPr>
            <w:r w:rsidRPr="0028446B">
              <w:rPr>
                <w:szCs w:val="18"/>
              </w:rPr>
              <w:t>2</w:t>
            </w:r>
          </w:p>
        </w:tc>
        <w:tc>
          <w:tcPr>
            <w:tcW w:w="1952" w:type="pct"/>
          </w:tcPr>
          <w:p w14:paraId="17FA379D" w14:textId="77777777" w:rsidR="00C73F14" w:rsidRPr="0028446B" w:rsidRDefault="00C73F14" w:rsidP="00C73F14">
            <w:pPr>
              <w:tabs>
                <w:tab w:val="center" w:pos="4896"/>
                <w:tab w:val="left" w:pos="9149"/>
              </w:tabs>
              <w:spacing w:before="20" w:after="20"/>
              <w:rPr>
                <w:szCs w:val="18"/>
              </w:rPr>
            </w:pPr>
          </w:p>
        </w:tc>
      </w:tr>
      <w:tr w:rsidR="00C73F14" w:rsidRPr="0028446B" w14:paraId="4292E57F" w14:textId="77777777" w:rsidTr="00C73F14">
        <w:trPr>
          <w:cnfStyle w:val="000000100000" w:firstRow="0" w:lastRow="0" w:firstColumn="0" w:lastColumn="0" w:oddVBand="0" w:evenVBand="0" w:oddHBand="1" w:evenHBand="0" w:firstRowFirstColumn="0" w:firstRowLastColumn="0" w:lastRowFirstColumn="0" w:lastRowLastColumn="0"/>
        </w:trPr>
        <w:tc>
          <w:tcPr>
            <w:tcW w:w="464" w:type="pct"/>
            <w:vAlign w:val="center"/>
          </w:tcPr>
          <w:p w14:paraId="72C7084A" w14:textId="77777777" w:rsidR="00C73F14" w:rsidRPr="0028446B" w:rsidRDefault="00C73F14" w:rsidP="00C73F14">
            <w:pPr>
              <w:pStyle w:val="Schematblokowy"/>
              <w:tabs>
                <w:tab w:val="center" w:pos="4896"/>
                <w:tab w:val="left" w:pos="9149"/>
              </w:tabs>
              <w:suppressAutoHyphens/>
              <w:spacing w:before="20" w:after="20"/>
              <w:rPr>
                <w:sz w:val="18"/>
                <w:szCs w:val="18"/>
              </w:rPr>
            </w:pPr>
            <w:r w:rsidRPr="0028446B">
              <w:rPr>
                <w:sz w:val="18"/>
                <w:szCs w:val="18"/>
              </w:rPr>
              <w:t>+A</w:t>
            </w:r>
          </w:p>
        </w:tc>
        <w:tc>
          <w:tcPr>
            <w:tcW w:w="1168" w:type="pct"/>
            <w:vAlign w:val="center"/>
          </w:tcPr>
          <w:p w14:paraId="5895EAB4" w14:textId="77777777" w:rsidR="00C73F14" w:rsidRPr="0028446B" w:rsidRDefault="00C73F14" w:rsidP="00C73F14">
            <w:pPr>
              <w:tabs>
                <w:tab w:val="center" w:pos="4896"/>
                <w:tab w:val="left" w:pos="9149"/>
              </w:tabs>
              <w:spacing w:before="20" w:after="20"/>
              <w:jc w:val="center"/>
              <w:rPr>
                <w:iCs/>
                <w:szCs w:val="18"/>
              </w:rPr>
            </w:pPr>
            <w:r w:rsidRPr="0028446B">
              <w:rPr>
                <w:iCs/>
                <w:szCs w:val="18"/>
              </w:rPr>
              <w:t>Bon</w:t>
            </w:r>
            <w:r>
              <w:rPr>
                <w:iCs/>
                <w:szCs w:val="18"/>
              </w:rPr>
              <w:t xml:space="preserve"> (</w:t>
            </w:r>
            <w:proofErr w:type="spellStart"/>
            <w:r>
              <w:rPr>
                <w:iCs/>
                <w:szCs w:val="18"/>
              </w:rPr>
              <w:t>Token</w:t>
            </w:r>
            <w:proofErr w:type="spellEnd"/>
            <w:r>
              <w:rPr>
                <w:iCs/>
                <w:szCs w:val="18"/>
              </w:rPr>
              <w:t>)</w:t>
            </w:r>
          </w:p>
        </w:tc>
        <w:tc>
          <w:tcPr>
            <w:tcW w:w="721" w:type="pct"/>
            <w:vAlign w:val="center"/>
          </w:tcPr>
          <w:p w14:paraId="0A59E3EB"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695" w:type="pct"/>
            <w:vAlign w:val="center"/>
          </w:tcPr>
          <w:p w14:paraId="358970C2" w14:textId="77777777" w:rsidR="00C73F14" w:rsidRPr="0028446B" w:rsidRDefault="00C73F14" w:rsidP="00C73F14">
            <w:pPr>
              <w:tabs>
                <w:tab w:val="center" w:pos="4896"/>
                <w:tab w:val="left" w:pos="9149"/>
              </w:tabs>
              <w:spacing w:before="20" w:after="20"/>
              <w:jc w:val="center"/>
              <w:rPr>
                <w:szCs w:val="18"/>
              </w:rPr>
            </w:pPr>
            <w:r w:rsidRPr="0028446B">
              <w:rPr>
                <w:szCs w:val="18"/>
              </w:rPr>
              <w:t>2</w:t>
            </w:r>
          </w:p>
        </w:tc>
        <w:tc>
          <w:tcPr>
            <w:tcW w:w="1952" w:type="pct"/>
          </w:tcPr>
          <w:p w14:paraId="74B799C4" w14:textId="77777777" w:rsidR="00C73F14" w:rsidRPr="0028446B" w:rsidRDefault="00C73F14" w:rsidP="00C73F14">
            <w:pPr>
              <w:tabs>
                <w:tab w:val="center" w:pos="4896"/>
                <w:tab w:val="left" w:pos="9149"/>
              </w:tabs>
              <w:spacing w:before="20" w:after="20"/>
              <w:rPr>
                <w:szCs w:val="18"/>
              </w:rPr>
            </w:pPr>
          </w:p>
        </w:tc>
      </w:tr>
      <w:tr w:rsidR="00C73F14" w:rsidRPr="0028446B" w14:paraId="3FA807BD" w14:textId="77777777" w:rsidTr="00C73F14">
        <w:tc>
          <w:tcPr>
            <w:tcW w:w="464" w:type="pct"/>
            <w:vAlign w:val="center"/>
          </w:tcPr>
          <w:p w14:paraId="187B0531" w14:textId="77777777" w:rsidR="00C73F14" w:rsidRPr="0028446B" w:rsidRDefault="00C73F14" w:rsidP="00C73F14">
            <w:pPr>
              <w:tabs>
                <w:tab w:val="center" w:pos="4896"/>
                <w:tab w:val="left" w:pos="9149"/>
              </w:tabs>
              <w:spacing w:before="20" w:after="20"/>
              <w:jc w:val="center"/>
              <w:rPr>
                <w:szCs w:val="18"/>
              </w:rPr>
            </w:pPr>
            <w:r w:rsidRPr="0028446B">
              <w:rPr>
                <w:szCs w:val="18"/>
              </w:rPr>
              <w:t>+B</w:t>
            </w:r>
          </w:p>
        </w:tc>
        <w:tc>
          <w:tcPr>
            <w:tcW w:w="1168" w:type="pct"/>
            <w:vAlign w:val="center"/>
          </w:tcPr>
          <w:p w14:paraId="4282EA4A" w14:textId="77777777" w:rsidR="00C73F14" w:rsidRPr="0028446B" w:rsidRDefault="00C73F14" w:rsidP="00C73F14">
            <w:pPr>
              <w:tabs>
                <w:tab w:val="center" w:pos="4896"/>
                <w:tab w:val="left" w:pos="9149"/>
              </w:tabs>
              <w:spacing w:before="20" w:after="20"/>
              <w:jc w:val="center"/>
              <w:rPr>
                <w:iCs/>
                <w:szCs w:val="18"/>
              </w:rPr>
            </w:pPr>
            <w:r w:rsidRPr="0028446B">
              <w:rPr>
                <w:iCs/>
                <w:szCs w:val="18"/>
              </w:rPr>
              <w:t>Kredyt</w:t>
            </w:r>
            <w:r>
              <w:rPr>
                <w:iCs/>
                <w:szCs w:val="18"/>
              </w:rPr>
              <w:t xml:space="preserve"> (</w:t>
            </w:r>
            <w:proofErr w:type="spellStart"/>
            <w:r>
              <w:rPr>
                <w:iCs/>
                <w:szCs w:val="18"/>
              </w:rPr>
              <w:t>Credit</w:t>
            </w:r>
            <w:proofErr w:type="spellEnd"/>
            <w:r>
              <w:rPr>
                <w:iCs/>
                <w:szCs w:val="18"/>
              </w:rPr>
              <w:t>)</w:t>
            </w:r>
          </w:p>
        </w:tc>
        <w:tc>
          <w:tcPr>
            <w:tcW w:w="721" w:type="pct"/>
            <w:vAlign w:val="center"/>
          </w:tcPr>
          <w:p w14:paraId="3362E948"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695" w:type="pct"/>
            <w:vAlign w:val="center"/>
          </w:tcPr>
          <w:p w14:paraId="749C452C" w14:textId="77777777" w:rsidR="00C73F14" w:rsidRPr="0028446B" w:rsidRDefault="00C73F14" w:rsidP="00C73F14">
            <w:pPr>
              <w:tabs>
                <w:tab w:val="center" w:pos="4896"/>
                <w:tab w:val="left" w:pos="9149"/>
              </w:tabs>
              <w:spacing w:before="20" w:after="20"/>
              <w:jc w:val="center"/>
              <w:rPr>
                <w:szCs w:val="18"/>
              </w:rPr>
            </w:pPr>
            <w:r w:rsidRPr="0028446B">
              <w:rPr>
                <w:szCs w:val="18"/>
              </w:rPr>
              <w:t>2</w:t>
            </w:r>
          </w:p>
        </w:tc>
        <w:tc>
          <w:tcPr>
            <w:tcW w:w="1952" w:type="pct"/>
          </w:tcPr>
          <w:p w14:paraId="2A1696E8" w14:textId="77777777" w:rsidR="00C73F14" w:rsidRPr="0028446B" w:rsidRDefault="00C73F14" w:rsidP="00C73F14">
            <w:pPr>
              <w:tabs>
                <w:tab w:val="center" w:pos="4896"/>
                <w:tab w:val="left" w:pos="9149"/>
              </w:tabs>
              <w:spacing w:before="20" w:after="20"/>
              <w:rPr>
                <w:szCs w:val="18"/>
              </w:rPr>
            </w:pPr>
          </w:p>
        </w:tc>
      </w:tr>
      <w:tr w:rsidR="00C73F14" w:rsidRPr="0028446B" w14:paraId="0425CD44" w14:textId="77777777" w:rsidTr="00C73F14">
        <w:trPr>
          <w:cnfStyle w:val="000000100000" w:firstRow="0" w:lastRow="0" w:firstColumn="0" w:lastColumn="0" w:oddVBand="0" w:evenVBand="0" w:oddHBand="1" w:evenHBand="0" w:firstRowFirstColumn="0" w:firstRowLastColumn="0" w:lastRowFirstColumn="0" w:lastRowLastColumn="0"/>
        </w:trPr>
        <w:tc>
          <w:tcPr>
            <w:tcW w:w="464" w:type="pct"/>
            <w:vAlign w:val="center"/>
          </w:tcPr>
          <w:p w14:paraId="2C3DC61D" w14:textId="77777777" w:rsidR="00C73F14" w:rsidRPr="0028446B" w:rsidRDefault="00C73F14" w:rsidP="00C73F14">
            <w:pPr>
              <w:tabs>
                <w:tab w:val="center" w:pos="4896"/>
                <w:tab w:val="left" w:pos="9149"/>
              </w:tabs>
              <w:spacing w:before="20" w:after="20"/>
              <w:jc w:val="center"/>
              <w:rPr>
                <w:szCs w:val="18"/>
              </w:rPr>
            </w:pPr>
            <w:r>
              <w:rPr>
                <w:szCs w:val="18"/>
              </w:rPr>
              <w:t>+N</w:t>
            </w:r>
          </w:p>
        </w:tc>
        <w:tc>
          <w:tcPr>
            <w:tcW w:w="1168" w:type="pct"/>
            <w:vAlign w:val="center"/>
          </w:tcPr>
          <w:p w14:paraId="58E601F4" w14:textId="77777777" w:rsidR="00C73F14" w:rsidRPr="0028446B" w:rsidRDefault="00C73F14" w:rsidP="00C73F14">
            <w:pPr>
              <w:tabs>
                <w:tab w:val="center" w:pos="4896"/>
                <w:tab w:val="left" w:pos="9149"/>
              </w:tabs>
              <w:spacing w:before="20" w:after="20"/>
              <w:jc w:val="center"/>
              <w:rPr>
                <w:iCs/>
                <w:szCs w:val="18"/>
              </w:rPr>
            </w:pPr>
            <w:r>
              <w:rPr>
                <w:iCs/>
                <w:szCs w:val="18"/>
              </w:rPr>
              <w:t>Przelew (Transfer)</w:t>
            </w:r>
          </w:p>
        </w:tc>
        <w:tc>
          <w:tcPr>
            <w:tcW w:w="721" w:type="pct"/>
            <w:vAlign w:val="center"/>
          </w:tcPr>
          <w:p w14:paraId="0AE5C90F" w14:textId="77777777" w:rsidR="00C73F14" w:rsidRPr="0028446B" w:rsidRDefault="00C73F14" w:rsidP="00C73F14">
            <w:pPr>
              <w:tabs>
                <w:tab w:val="center" w:pos="4896"/>
                <w:tab w:val="left" w:pos="9149"/>
              </w:tabs>
              <w:spacing w:before="20" w:after="20"/>
              <w:jc w:val="center"/>
              <w:rPr>
                <w:szCs w:val="18"/>
              </w:rPr>
            </w:pPr>
            <w:r>
              <w:rPr>
                <w:szCs w:val="18"/>
              </w:rPr>
              <w:t>1</w:t>
            </w:r>
          </w:p>
        </w:tc>
        <w:tc>
          <w:tcPr>
            <w:tcW w:w="695" w:type="pct"/>
            <w:vAlign w:val="center"/>
          </w:tcPr>
          <w:p w14:paraId="2C5EE8A4" w14:textId="77777777" w:rsidR="00C73F14" w:rsidRPr="0028446B" w:rsidRDefault="00C73F14" w:rsidP="00C73F14">
            <w:pPr>
              <w:tabs>
                <w:tab w:val="center" w:pos="4896"/>
                <w:tab w:val="left" w:pos="9149"/>
              </w:tabs>
              <w:spacing w:before="20" w:after="20"/>
              <w:jc w:val="center"/>
              <w:rPr>
                <w:szCs w:val="18"/>
              </w:rPr>
            </w:pPr>
            <w:r>
              <w:rPr>
                <w:szCs w:val="18"/>
              </w:rPr>
              <w:t>2</w:t>
            </w:r>
          </w:p>
        </w:tc>
        <w:tc>
          <w:tcPr>
            <w:tcW w:w="1952" w:type="pct"/>
          </w:tcPr>
          <w:p w14:paraId="500FAB27" w14:textId="77777777" w:rsidR="00C73F14" w:rsidRPr="0028446B" w:rsidRDefault="00C73F14" w:rsidP="00C73F14">
            <w:pPr>
              <w:tabs>
                <w:tab w:val="center" w:pos="4896"/>
                <w:tab w:val="left" w:pos="9149"/>
              </w:tabs>
              <w:spacing w:before="20" w:after="20"/>
              <w:rPr>
                <w:szCs w:val="18"/>
              </w:rPr>
            </w:pPr>
          </w:p>
        </w:tc>
      </w:tr>
      <w:tr w:rsidR="00C73F14" w:rsidRPr="0028446B" w14:paraId="4DDF5D80" w14:textId="77777777" w:rsidTr="00C73F14">
        <w:tc>
          <w:tcPr>
            <w:tcW w:w="464" w:type="pct"/>
            <w:vAlign w:val="center"/>
          </w:tcPr>
          <w:p w14:paraId="394051DE" w14:textId="77777777" w:rsidR="00C73F14" w:rsidRPr="0028446B" w:rsidRDefault="00C73F14" w:rsidP="00C73F14">
            <w:pPr>
              <w:tabs>
                <w:tab w:val="center" w:pos="4896"/>
                <w:tab w:val="left" w:pos="9149"/>
              </w:tabs>
              <w:spacing w:before="20" w:after="20"/>
              <w:jc w:val="center"/>
              <w:rPr>
                <w:szCs w:val="18"/>
              </w:rPr>
            </w:pPr>
            <w:r>
              <w:rPr>
                <w:szCs w:val="18"/>
              </w:rPr>
              <w:t>+O</w:t>
            </w:r>
          </w:p>
        </w:tc>
        <w:tc>
          <w:tcPr>
            <w:tcW w:w="1168" w:type="pct"/>
            <w:vAlign w:val="center"/>
          </w:tcPr>
          <w:p w14:paraId="739172E8" w14:textId="77777777" w:rsidR="00C73F14" w:rsidRPr="0028446B" w:rsidRDefault="00C73F14" w:rsidP="00C73F14">
            <w:pPr>
              <w:tabs>
                <w:tab w:val="center" w:pos="4896"/>
                <w:tab w:val="left" w:pos="9149"/>
              </w:tabs>
              <w:spacing w:before="20" w:after="20"/>
              <w:jc w:val="center"/>
              <w:rPr>
                <w:iCs/>
                <w:szCs w:val="18"/>
              </w:rPr>
            </w:pPr>
            <w:r>
              <w:rPr>
                <w:iCs/>
                <w:szCs w:val="18"/>
              </w:rPr>
              <w:t>Mobilna (Mobile)</w:t>
            </w:r>
          </w:p>
        </w:tc>
        <w:tc>
          <w:tcPr>
            <w:tcW w:w="721" w:type="pct"/>
            <w:vAlign w:val="center"/>
          </w:tcPr>
          <w:p w14:paraId="2DF23681" w14:textId="77777777" w:rsidR="00C73F14" w:rsidRPr="0028446B" w:rsidRDefault="00C73F14" w:rsidP="00C73F14">
            <w:pPr>
              <w:tabs>
                <w:tab w:val="center" w:pos="4896"/>
                <w:tab w:val="left" w:pos="9149"/>
              </w:tabs>
              <w:spacing w:before="20" w:after="20"/>
              <w:jc w:val="center"/>
              <w:rPr>
                <w:szCs w:val="18"/>
              </w:rPr>
            </w:pPr>
            <w:r>
              <w:rPr>
                <w:szCs w:val="18"/>
              </w:rPr>
              <w:t>1</w:t>
            </w:r>
          </w:p>
        </w:tc>
        <w:tc>
          <w:tcPr>
            <w:tcW w:w="695" w:type="pct"/>
            <w:vAlign w:val="center"/>
          </w:tcPr>
          <w:p w14:paraId="4021AF08" w14:textId="77777777" w:rsidR="00C73F14" w:rsidRPr="0028446B" w:rsidRDefault="00C73F14" w:rsidP="00C73F14">
            <w:pPr>
              <w:tabs>
                <w:tab w:val="center" w:pos="4896"/>
                <w:tab w:val="left" w:pos="9149"/>
              </w:tabs>
              <w:spacing w:before="20" w:after="20"/>
              <w:jc w:val="center"/>
              <w:rPr>
                <w:szCs w:val="18"/>
              </w:rPr>
            </w:pPr>
            <w:r>
              <w:rPr>
                <w:szCs w:val="18"/>
              </w:rPr>
              <w:t>2</w:t>
            </w:r>
          </w:p>
        </w:tc>
        <w:tc>
          <w:tcPr>
            <w:tcW w:w="1952" w:type="pct"/>
          </w:tcPr>
          <w:p w14:paraId="67449A46" w14:textId="77777777" w:rsidR="00C73F14" w:rsidRPr="0028446B" w:rsidRDefault="00C73F14" w:rsidP="00C73F14">
            <w:pPr>
              <w:tabs>
                <w:tab w:val="center" w:pos="4896"/>
                <w:tab w:val="left" w:pos="9149"/>
              </w:tabs>
              <w:spacing w:before="20" w:after="20"/>
              <w:rPr>
                <w:szCs w:val="18"/>
              </w:rPr>
            </w:pPr>
          </w:p>
        </w:tc>
      </w:tr>
    </w:tbl>
    <w:p w14:paraId="0D12CAD3" w14:textId="77777777" w:rsidR="00C73F14" w:rsidRPr="0028446B" w:rsidRDefault="00C73F14" w:rsidP="00C73F14">
      <w:pPr>
        <w:tabs>
          <w:tab w:val="center" w:pos="4896"/>
          <w:tab w:val="left" w:pos="9149"/>
        </w:tabs>
      </w:pPr>
    </w:p>
    <w:p w14:paraId="24FBB388" w14:textId="77777777" w:rsidR="00C73F14" w:rsidRPr="0028446B" w:rsidRDefault="00C73F14" w:rsidP="00C73F14">
      <w:pPr>
        <w:tabs>
          <w:tab w:val="center" w:pos="5256"/>
          <w:tab w:val="left" w:pos="9509"/>
        </w:tabs>
        <w:rPr>
          <w:i/>
        </w:rPr>
      </w:pPr>
      <w:r w:rsidRPr="00DD7C4F">
        <w:rPr>
          <w:i/>
        </w:rPr>
        <w:t xml:space="preserve">List of </w:t>
      </w:r>
      <w:proofErr w:type="spellStart"/>
      <w:r w:rsidRPr="00DD7C4F">
        <w:rPr>
          <w:i/>
        </w:rPr>
        <w:t>predefined</w:t>
      </w:r>
      <w:proofErr w:type="spellEnd"/>
      <w:r w:rsidRPr="00DD7C4F">
        <w:rPr>
          <w:i/>
        </w:rPr>
        <w:t xml:space="preserve"> </w:t>
      </w:r>
      <w:proofErr w:type="spellStart"/>
      <w:r w:rsidRPr="00DD7C4F">
        <w:rPr>
          <w:i/>
        </w:rPr>
        <w:t>footer</w:t>
      </w:r>
      <w:proofErr w:type="spellEnd"/>
      <w:r w:rsidRPr="00DD7C4F">
        <w:rPr>
          <w:i/>
        </w:rPr>
        <w:t xml:space="preserve"> lines</w:t>
      </w:r>
    </w:p>
    <w:tbl>
      <w:tblPr>
        <w:tblStyle w:val="Styl2"/>
        <w:tblW w:w="0" w:type="auto"/>
        <w:tblBorders>
          <w:insideH w:val="single" w:sz="8" w:space="0" w:color="FFFFFF" w:themeColor="background1"/>
          <w:insideV w:val="single" w:sz="8" w:space="0" w:color="FFFFFF" w:themeColor="background1"/>
        </w:tblBorders>
        <w:tblLook w:val="0000" w:firstRow="0" w:lastRow="0" w:firstColumn="0" w:lastColumn="0" w:noHBand="0" w:noVBand="0"/>
      </w:tblPr>
      <w:tblGrid>
        <w:gridCol w:w="732"/>
        <w:gridCol w:w="2151"/>
        <w:gridCol w:w="1308"/>
        <w:gridCol w:w="1342"/>
        <w:gridCol w:w="3536"/>
      </w:tblGrid>
      <w:tr w:rsidR="00C73F14" w:rsidRPr="0028446B" w14:paraId="53416E3B"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672328B1" w14:textId="77777777" w:rsidR="00C73F14" w:rsidRPr="0028446B" w:rsidRDefault="00C73F14" w:rsidP="00C73F14">
            <w:pPr>
              <w:tabs>
                <w:tab w:val="center" w:pos="4896"/>
                <w:tab w:val="left" w:pos="9149"/>
              </w:tabs>
              <w:spacing w:before="20" w:after="20"/>
              <w:jc w:val="center"/>
              <w:rPr>
                <w:szCs w:val="18"/>
              </w:rPr>
            </w:pPr>
            <w:r>
              <w:rPr>
                <w:szCs w:val="18"/>
              </w:rPr>
              <w:t>Index</w:t>
            </w:r>
          </w:p>
        </w:tc>
        <w:tc>
          <w:tcPr>
            <w:tcW w:w="2151" w:type="dxa"/>
            <w:vAlign w:val="center"/>
          </w:tcPr>
          <w:p w14:paraId="4ADD08A9" w14:textId="77777777" w:rsidR="00C73F14" w:rsidRPr="0028446B" w:rsidRDefault="00C73F14" w:rsidP="00C73F14">
            <w:pPr>
              <w:tabs>
                <w:tab w:val="center" w:pos="4896"/>
                <w:tab w:val="left" w:pos="9149"/>
              </w:tabs>
              <w:spacing w:before="20" w:after="20"/>
              <w:jc w:val="center"/>
              <w:rPr>
                <w:szCs w:val="18"/>
              </w:rPr>
            </w:pPr>
            <w:proofErr w:type="spellStart"/>
            <w:r>
              <w:rPr>
                <w:szCs w:val="18"/>
              </w:rPr>
              <w:t>Predefined</w:t>
            </w:r>
            <w:proofErr w:type="spellEnd"/>
            <w:r>
              <w:rPr>
                <w:szCs w:val="18"/>
              </w:rPr>
              <w:t xml:space="preserve"> </w:t>
            </w:r>
            <w:proofErr w:type="spellStart"/>
            <w:r>
              <w:rPr>
                <w:szCs w:val="18"/>
              </w:rPr>
              <w:t>text</w:t>
            </w:r>
            <w:proofErr w:type="spellEnd"/>
          </w:p>
        </w:tc>
        <w:tc>
          <w:tcPr>
            <w:tcW w:w="1308" w:type="dxa"/>
            <w:vAlign w:val="center"/>
          </w:tcPr>
          <w:p w14:paraId="1CA206A0" w14:textId="77777777" w:rsidR="00C73F14" w:rsidRPr="0028446B" w:rsidRDefault="00C73F14" w:rsidP="00C73F14">
            <w:pPr>
              <w:tabs>
                <w:tab w:val="center" w:pos="4896"/>
                <w:tab w:val="left" w:pos="9149"/>
              </w:tabs>
              <w:spacing w:before="20" w:after="20"/>
              <w:jc w:val="center"/>
              <w:rPr>
                <w:szCs w:val="18"/>
              </w:rPr>
            </w:pPr>
            <w:r w:rsidRPr="00DD7C4F">
              <w:rPr>
                <w:szCs w:val="18"/>
              </w:rPr>
              <w:t xml:space="preserve">The </w:t>
            </w:r>
            <w:proofErr w:type="spellStart"/>
            <w:r w:rsidRPr="00DD7C4F">
              <w:rPr>
                <w:szCs w:val="18"/>
              </w:rPr>
              <w:t>number</w:t>
            </w:r>
            <w:proofErr w:type="spellEnd"/>
            <w:r w:rsidRPr="00DD7C4F">
              <w:rPr>
                <w:szCs w:val="18"/>
              </w:rPr>
              <w:t xml:space="preserve"> of </w:t>
            </w:r>
            <w:proofErr w:type="spellStart"/>
            <w:r w:rsidRPr="00DD7C4F">
              <w:rPr>
                <w:szCs w:val="18"/>
              </w:rPr>
              <w:t>parameters</w:t>
            </w:r>
            <w:proofErr w:type="spellEnd"/>
          </w:p>
        </w:tc>
        <w:tc>
          <w:tcPr>
            <w:tcW w:w="0" w:type="auto"/>
            <w:vAlign w:val="center"/>
          </w:tcPr>
          <w:p w14:paraId="0EE4E9B1" w14:textId="77777777" w:rsidR="00C73F14" w:rsidRPr="0028446B" w:rsidRDefault="00C73F14" w:rsidP="00C73F14">
            <w:pPr>
              <w:tabs>
                <w:tab w:val="center" w:pos="4896"/>
                <w:tab w:val="left" w:pos="9149"/>
              </w:tabs>
              <w:spacing w:before="20" w:after="20"/>
              <w:jc w:val="center"/>
              <w:rPr>
                <w:szCs w:val="18"/>
              </w:rPr>
            </w:pPr>
            <w:proofErr w:type="spellStart"/>
            <w:r w:rsidRPr="00DD7C4F">
              <w:rPr>
                <w:szCs w:val="18"/>
              </w:rPr>
              <w:t>Parameter</w:t>
            </w:r>
            <w:proofErr w:type="spellEnd"/>
            <w:r w:rsidRPr="00DD7C4F">
              <w:rPr>
                <w:szCs w:val="18"/>
              </w:rPr>
              <w:t xml:space="preserve"> </w:t>
            </w:r>
            <w:proofErr w:type="spellStart"/>
            <w:r w:rsidRPr="00DD7C4F">
              <w:rPr>
                <w:szCs w:val="18"/>
              </w:rPr>
              <w:t>type</w:t>
            </w:r>
            <w:proofErr w:type="spellEnd"/>
          </w:p>
        </w:tc>
        <w:tc>
          <w:tcPr>
            <w:tcW w:w="0" w:type="auto"/>
            <w:vAlign w:val="center"/>
          </w:tcPr>
          <w:p w14:paraId="7EE5DC4D" w14:textId="77777777" w:rsidR="00C73F14" w:rsidRPr="0028446B" w:rsidRDefault="00C73F14" w:rsidP="00C73F14">
            <w:pPr>
              <w:tabs>
                <w:tab w:val="center" w:pos="4896"/>
                <w:tab w:val="left" w:pos="9149"/>
              </w:tabs>
              <w:spacing w:before="20" w:after="20"/>
              <w:jc w:val="center"/>
              <w:rPr>
                <w:szCs w:val="18"/>
              </w:rPr>
            </w:pPr>
            <w:r>
              <w:rPr>
                <w:szCs w:val="18"/>
              </w:rPr>
              <w:t>NOTES</w:t>
            </w:r>
          </w:p>
        </w:tc>
      </w:tr>
      <w:tr w:rsidR="00C73F14" w:rsidRPr="0028446B" w14:paraId="7EB23F10" w14:textId="77777777" w:rsidTr="00C73F14">
        <w:trPr>
          <w:trHeight w:val="286"/>
        </w:trPr>
        <w:tc>
          <w:tcPr>
            <w:tcW w:w="0" w:type="auto"/>
            <w:vAlign w:val="center"/>
          </w:tcPr>
          <w:p w14:paraId="102EBBCE" w14:textId="77777777" w:rsidR="00C73F14" w:rsidRPr="0028446B" w:rsidRDefault="00C73F14" w:rsidP="00C73F14">
            <w:pPr>
              <w:tabs>
                <w:tab w:val="center" w:pos="4896"/>
                <w:tab w:val="left" w:pos="9149"/>
              </w:tabs>
              <w:spacing w:before="20" w:after="20"/>
              <w:jc w:val="center"/>
              <w:rPr>
                <w:szCs w:val="18"/>
                <w:lang w:val="en-US"/>
              </w:rPr>
            </w:pPr>
            <w:r w:rsidRPr="0028446B">
              <w:rPr>
                <w:szCs w:val="18"/>
                <w:lang w:val="en-US"/>
              </w:rPr>
              <w:t>I</w:t>
            </w:r>
          </w:p>
        </w:tc>
        <w:tc>
          <w:tcPr>
            <w:tcW w:w="2151" w:type="dxa"/>
            <w:vAlign w:val="center"/>
          </w:tcPr>
          <w:p w14:paraId="6BE796AA" w14:textId="77777777" w:rsidR="00C73F14" w:rsidRPr="0028446B" w:rsidRDefault="00C73F14" w:rsidP="00C73F14">
            <w:pPr>
              <w:tabs>
                <w:tab w:val="center" w:pos="4896"/>
                <w:tab w:val="left" w:pos="9149"/>
              </w:tabs>
              <w:spacing w:before="20" w:after="20"/>
              <w:jc w:val="center"/>
              <w:rPr>
                <w:szCs w:val="18"/>
              </w:rPr>
            </w:pPr>
            <w:r w:rsidRPr="0028446B">
              <w:rPr>
                <w:szCs w:val="18"/>
              </w:rPr>
              <w:t>Linia bez słowa kluczowego</w:t>
            </w:r>
            <w:r>
              <w:rPr>
                <w:szCs w:val="18"/>
              </w:rPr>
              <w:t xml:space="preserve"> (</w:t>
            </w:r>
            <w:r w:rsidRPr="00435B76">
              <w:rPr>
                <w:szCs w:val="18"/>
              </w:rPr>
              <w:t xml:space="preserve">Line </w:t>
            </w:r>
            <w:proofErr w:type="spellStart"/>
            <w:r w:rsidRPr="00435B76">
              <w:rPr>
                <w:szCs w:val="18"/>
              </w:rPr>
              <w:t>without</w:t>
            </w:r>
            <w:proofErr w:type="spellEnd"/>
            <w:r w:rsidRPr="00435B76">
              <w:rPr>
                <w:szCs w:val="18"/>
              </w:rPr>
              <w:t xml:space="preserve"> a </w:t>
            </w:r>
            <w:proofErr w:type="spellStart"/>
            <w:r w:rsidRPr="00435B76">
              <w:rPr>
                <w:szCs w:val="18"/>
              </w:rPr>
              <w:t>keyword</w:t>
            </w:r>
            <w:proofErr w:type="spellEnd"/>
            <w:r>
              <w:rPr>
                <w:szCs w:val="18"/>
              </w:rPr>
              <w:t>)</w:t>
            </w:r>
          </w:p>
        </w:tc>
        <w:tc>
          <w:tcPr>
            <w:tcW w:w="1308" w:type="dxa"/>
            <w:vAlign w:val="center"/>
          </w:tcPr>
          <w:p w14:paraId="2E8BE6E1"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4825079A"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4FA16BD2" w14:textId="77777777" w:rsidR="00C73F14" w:rsidRPr="0028446B" w:rsidRDefault="00C73F14" w:rsidP="00C73F14">
            <w:pPr>
              <w:spacing w:before="20" w:after="20"/>
              <w:rPr>
                <w:szCs w:val="18"/>
              </w:rPr>
            </w:pPr>
          </w:p>
        </w:tc>
      </w:tr>
      <w:tr w:rsidR="00C73F14" w:rsidRPr="0028446B" w14:paraId="12602112"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172A389C" w14:textId="77777777" w:rsidR="00C73F14" w:rsidRPr="0028446B" w:rsidRDefault="00C73F14" w:rsidP="00C73F14">
            <w:pPr>
              <w:tabs>
                <w:tab w:val="center" w:pos="4896"/>
                <w:tab w:val="left" w:pos="9149"/>
              </w:tabs>
              <w:spacing w:before="20" w:after="20"/>
              <w:jc w:val="center"/>
              <w:rPr>
                <w:szCs w:val="18"/>
              </w:rPr>
            </w:pPr>
            <w:r w:rsidRPr="0028446B">
              <w:rPr>
                <w:szCs w:val="18"/>
              </w:rPr>
              <w:t>J</w:t>
            </w:r>
          </w:p>
        </w:tc>
        <w:tc>
          <w:tcPr>
            <w:tcW w:w="2151" w:type="dxa"/>
            <w:vAlign w:val="center"/>
          </w:tcPr>
          <w:p w14:paraId="49CA6C72" w14:textId="77777777" w:rsidR="00C73F14" w:rsidRPr="0028446B" w:rsidRDefault="00C73F14" w:rsidP="00C73F14">
            <w:pPr>
              <w:tabs>
                <w:tab w:val="center" w:pos="4896"/>
                <w:tab w:val="left" w:pos="9149"/>
              </w:tabs>
              <w:spacing w:before="20" w:after="20"/>
              <w:jc w:val="center"/>
              <w:rPr>
                <w:szCs w:val="18"/>
              </w:rPr>
            </w:pPr>
            <w:r w:rsidRPr="0028446B">
              <w:rPr>
                <w:szCs w:val="18"/>
              </w:rPr>
              <w:t>Bez narzutu</w:t>
            </w:r>
            <w:r>
              <w:rPr>
                <w:szCs w:val="18"/>
              </w:rPr>
              <w:t xml:space="preserve"> (No </w:t>
            </w:r>
            <w:proofErr w:type="spellStart"/>
            <w:r>
              <w:rPr>
                <w:szCs w:val="18"/>
              </w:rPr>
              <w:t>uplift</w:t>
            </w:r>
            <w:proofErr w:type="spellEnd"/>
            <w:r>
              <w:rPr>
                <w:szCs w:val="18"/>
              </w:rPr>
              <w:t>)</w:t>
            </w:r>
          </w:p>
        </w:tc>
        <w:tc>
          <w:tcPr>
            <w:tcW w:w="1308" w:type="dxa"/>
            <w:vAlign w:val="center"/>
          </w:tcPr>
          <w:p w14:paraId="75AF3EF5"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5F0F2C45"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6422493A" w14:textId="77777777" w:rsidR="00C73F14" w:rsidRPr="0028446B" w:rsidRDefault="00C73F14" w:rsidP="00C73F14">
            <w:pPr>
              <w:tabs>
                <w:tab w:val="center" w:pos="4896"/>
                <w:tab w:val="left" w:pos="9149"/>
              </w:tabs>
              <w:spacing w:before="20" w:after="20"/>
              <w:rPr>
                <w:szCs w:val="18"/>
              </w:rPr>
            </w:pPr>
          </w:p>
        </w:tc>
      </w:tr>
      <w:tr w:rsidR="00C73F14" w:rsidRPr="0028446B" w14:paraId="0DBEC973" w14:textId="77777777" w:rsidTr="00C73F14">
        <w:tc>
          <w:tcPr>
            <w:tcW w:w="0" w:type="auto"/>
            <w:vAlign w:val="center"/>
          </w:tcPr>
          <w:p w14:paraId="0CE171B4" w14:textId="77777777" w:rsidR="00C73F14" w:rsidRPr="0028446B" w:rsidRDefault="00C73F14" w:rsidP="00C73F14">
            <w:pPr>
              <w:tabs>
                <w:tab w:val="center" w:pos="4896"/>
                <w:tab w:val="left" w:pos="9149"/>
              </w:tabs>
              <w:spacing w:before="20" w:after="20"/>
              <w:jc w:val="center"/>
              <w:rPr>
                <w:szCs w:val="18"/>
                <w:lang w:val="en-US"/>
              </w:rPr>
            </w:pPr>
            <w:r w:rsidRPr="0028446B">
              <w:rPr>
                <w:szCs w:val="18"/>
                <w:lang w:val="en-US"/>
              </w:rPr>
              <w:t>L</w:t>
            </w:r>
          </w:p>
        </w:tc>
        <w:tc>
          <w:tcPr>
            <w:tcW w:w="2151" w:type="dxa"/>
            <w:vAlign w:val="center"/>
          </w:tcPr>
          <w:p w14:paraId="3FD3C8C7" w14:textId="77777777" w:rsidR="00C73F14" w:rsidRPr="0028446B" w:rsidRDefault="00C73F14" w:rsidP="00C73F14">
            <w:pPr>
              <w:tabs>
                <w:tab w:val="center" w:pos="4896"/>
                <w:tab w:val="left" w:pos="9149"/>
              </w:tabs>
              <w:spacing w:before="20" w:after="20"/>
              <w:jc w:val="center"/>
              <w:rPr>
                <w:szCs w:val="18"/>
                <w:lang w:val="en-US"/>
              </w:rPr>
            </w:pPr>
            <w:proofErr w:type="spellStart"/>
            <w:r w:rsidRPr="0028446B">
              <w:rPr>
                <w:szCs w:val="18"/>
                <w:lang w:val="en-US"/>
              </w:rPr>
              <w:t>Numer</w:t>
            </w:r>
            <w:proofErr w:type="spellEnd"/>
            <w:r>
              <w:rPr>
                <w:szCs w:val="18"/>
                <w:lang w:val="en-US"/>
              </w:rPr>
              <w:t xml:space="preserve"> (Number)</w:t>
            </w:r>
          </w:p>
        </w:tc>
        <w:tc>
          <w:tcPr>
            <w:tcW w:w="1308" w:type="dxa"/>
            <w:vAlign w:val="center"/>
          </w:tcPr>
          <w:p w14:paraId="3ACA5196" w14:textId="77777777" w:rsidR="00C73F14" w:rsidRPr="0028446B" w:rsidRDefault="00C73F14" w:rsidP="00C73F14">
            <w:pPr>
              <w:tabs>
                <w:tab w:val="center" w:pos="4896"/>
                <w:tab w:val="left" w:pos="9149"/>
              </w:tabs>
              <w:spacing w:before="20" w:after="20"/>
              <w:jc w:val="center"/>
              <w:rPr>
                <w:szCs w:val="18"/>
                <w:lang w:val="en-US"/>
              </w:rPr>
            </w:pPr>
            <w:r w:rsidRPr="0028446B">
              <w:rPr>
                <w:szCs w:val="18"/>
                <w:lang w:val="en-US"/>
              </w:rPr>
              <w:t>1</w:t>
            </w:r>
          </w:p>
        </w:tc>
        <w:tc>
          <w:tcPr>
            <w:tcW w:w="0" w:type="auto"/>
            <w:vAlign w:val="center"/>
          </w:tcPr>
          <w:p w14:paraId="7EA8B26B" w14:textId="77777777" w:rsidR="00C73F14" w:rsidRPr="0028446B" w:rsidRDefault="00C73F14" w:rsidP="00C73F14">
            <w:pPr>
              <w:tabs>
                <w:tab w:val="center" w:pos="4896"/>
                <w:tab w:val="left" w:pos="9149"/>
              </w:tabs>
              <w:spacing w:before="20" w:after="20"/>
              <w:jc w:val="center"/>
              <w:rPr>
                <w:szCs w:val="18"/>
                <w:lang w:val="en-US"/>
              </w:rPr>
            </w:pPr>
            <w:r w:rsidRPr="0028446B">
              <w:rPr>
                <w:szCs w:val="18"/>
                <w:lang w:val="en-US"/>
              </w:rPr>
              <w:t>1</w:t>
            </w:r>
          </w:p>
        </w:tc>
        <w:tc>
          <w:tcPr>
            <w:tcW w:w="0" w:type="auto"/>
          </w:tcPr>
          <w:p w14:paraId="28D1A54A" w14:textId="77777777" w:rsidR="00C73F14" w:rsidRPr="0028446B" w:rsidRDefault="00C73F14" w:rsidP="00C73F14">
            <w:pPr>
              <w:tabs>
                <w:tab w:val="center" w:pos="4896"/>
                <w:tab w:val="left" w:pos="9149"/>
              </w:tabs>
              <w:spacing w:before="20" w:after="20"/>
              <w:rPr>
                <w:szCs w:val="18"/>
                <w:lang w:val="en-US"/>
              </w:rPr>
            </w:pPr>
          </w:p>
        </w:tc>
      </w:tr>
      <w:tr w:rsidR="00C73F14" w:rsidRPr="0028446B" w14:paraId="0C75F9C5"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6B42F1C7" w14:textId="77777777" w:rsidR="00C73F14" w:rsidRPr="0028446B" w:rsidRDefault="00C73F14" w:rsidP="00C73F14">
            <w:pPr>
              <w:tabs>
                <w:tab w:val="center" w:pos="4896"/>
                <w:tab w:val="left" w:pos="9149"/>
              </w:tabs>
              <w:spacing w:before="20" w:after="20"/>
              <w:jc w:val="center"/>
              <w:rPr>
                <w:szCs w:val="18"/>
                <w:lang w:val="en-US"/>
              </w:rPr>
            </w:pPr>
            <w:r w:rsidRPr="0028446B">
              <w:rPr>
                <w:szCs w:val="18"/>
                <w:lang w:val="en-US"/>
              </w:rPr>
              <w:t>M</w:t>
            </w:r>
          </w:p>
        </w:tc>
        <w:tc>
          <w:tcPr>
            <w:tcW w:w="2151" w:type="dxa"/>
            <w:vAlign w:val="center"/>
          </w:tcPr>
          <w:p w14:paraId="0242578F" w14:textId="77777777" w:rsidR="00C73F14" w:rsidRPr="0028446B" w:rsidRDefault="00C73F14" w:rsidP="00C73F14">
            <w:pPr>
              <w:tabs>
                <w:tab w:val="center" w:pos="4896"/>
                <w:tab w:val="left" w:pos="9149"/>
              </w:tabs>
              <w:spacing w:before="20" w:after="20"/>
              <w:jc w:val="center"/>
              <w:rPr>
                <w:szCs w:val="18"/>
              </w:rPr>
            </w:pPr>
            <w:r w:rsidRPr="0028446B">
              <w:rPr>
                <w:szCs w:val="18"/>
              </w:rPr>
              <w:t>Przebieg km</w:t>
            </w:r>
            <w:r>
              <w:rPr>
                <w:szCs w:val="18"/>
              </w:rPr>
              <w:t xml:space="preserve"> (</w:t>
            </w:r>
            <w:proofErr w:type="spellStart"/>
            <w:r>
              <w:rPr>
                <w:szCs w:val="18"/>
              </w:rPr>
              <w:t>Mileage</w:t>
            </w:r>
            <w:proofErr w:type="spellEnd"/>
            <w:r>
              <w:rPr>
                <w:szCs w:val="18"/>
              </w:rPr>
              <w:t xml:space="preserve"> km)</w:t>
            </w:r>
          </w:p>
        </w:tc>
        <w:tc>
          <w:tcPr>
            <w:tcW w:w="1308" w:type="dxa"/>
            <w:vAlign w:val="center"/>
          </w:tcPr>
          <w:p w14:paraId="4625AA98"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2E0E520E"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766E9C7A" w14:textId="77777777" w:rsidR="00C73F14" w:rsidRPr="0028446B" w:rsidRDefault="00C73F14" w:rsidP="00C73F14">
            <w:pPr>
              <w:tabs>
                <w:tab w:val="center" w:pos="4896"/>
                <w:tab w:val="left" w:pos="9149"/>
              </w:tabs>
              <w:spacing w:before="20" w:after="20"/>
              <w:rPr>
                <w:szCs w:val="18"/>
              </w:rPr>
            </w:pPr>
          </w:p>
        </w:tc>
      </w:tr>
      <w:tr w:rsidR="00C73F14" w:rsidRPr="0028446B" w14:paraId="7BB5971F" w14:textId="77777777" w:rsidTr="00C73F14">
        <w:tc>
          <w:tcPr>
            <w:tcW w:w="0" w:type="auto"/>
            <w:vAlign w:val="center"/>
          </w:tcPr>
          <w:p w14:paraId="24FBC160" w14:textId="77777777" w:rsidR="00C73F14" w:rsidRPr="0028446B" w:rsidRDefault="00C73F14" w:rsidP="00C73F14">
            <w:pPr>
              <w:tabs>
                <w:tab w:val="center" w:pos="4896"/>
                <w:tab w:val="left" w:pos="9149"/>
              </w:tabs>
              <w:spacing w:before="20" w:after="20"/>
              <w:jc w:val="center"/>
              <w:rPr>
                <w:szCs w:val="18"/>
              </w:rPr>
            </w:pPr>
            <w:r w:rsidRPr="0028446B">
              <w:rPr>
                <w:szCs w:val="18"/>
              </w:rPr>
              <w:t>N</w:t>
            </w:r>
          </w:p>
        </w:tc>
        <w:tc>
          <w:tcPr>
            <w:tcW w:w="2151" w:type="dxa"/>
            <w:vAlign w:val="center"/>
          </w:tcPr>
          <w:p w14:paraId="69364C4D" w14:textId="77777777" w:rsidR="00C73F14" w:rsidRPr="0028446B" w:rsidRDefault="00C73F14" w:rsidP="00C73F14">
            <w:pPr>
              <w:tabs>
                <w:tab w:val="center" w:pos="4896"/>
                <w:tab w:val="left" w:pos="9149"/>
              </w:tabs>
              <w:spacing w:before="20" w:after="20"/>
              <w:jc w:val="center"/>
              <w:rPr>
                <w:szCs w:val="18"/>
              </w:rPr>
            </w:pPr>
            <w:r w:rsidRPr="0028446B">
              <w:rPr>
                <w:szCs w:val="18"/>
              </w:rPr>
              <w:t>Numer rej.</w:t>
            </w:r>
            <w:r>
              <w:rPr>
                <w:szCs w:val="18"/>
              </w:rPr>
              <w:t xml:space="preserve"> (Reg. </w:t>
            </w:r>
            <w:proofErr w:type="spellStart"/>
            <w:r>
              <w:rPr>
                <w:szCs w:val="18"/>
              </w:rPr>
              <w:t>number</w:t>
            </w:r>
            <w:proofErr w:type="spellEnd"/>
            <w:r>
              <w:rPr>
                <w:szCs w:val="18"/>
              </w:rPr>
              <w:t>)</w:t>
            </w:r>
          </w:p>
        </w:tc>
        <w:tc>
          <w:tcPr>
            <w:tcW w:w="1308" w:type="dxa"/>
            <w:vAlign w:val="center"/>
          </w:tcPr>
          <w:p w14:paraId="631A0A4D"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790A0E20"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11CCDFE2" w14:textId="77777777" w:rsidR="00C73F14" w:rsidRPr="0028446B" w:rsidRDefault="00C73F14" w:rsidP="00C73F14">
            <w:pPr>
              <w:tabs>
                <w:tab w:val="center" w:pos="4896"/>
                <w:tab w:val="left" w:pos="9149"/>
              </w:tabs>
              <w:spacing w:before="20" w:after="20"/>
              <w:rPr>
                <w:szCs w:val="18"/>
              </w:rPr>
            </w:pPr>
            <w:r w:rsidRPr="00DD7C4F">
              <w:rPr>
                <w:szCs w:val="18"/>
              </w:rPr>
              <w:t xml:space="preserve">It </w:t>
            </w:r>
            <w:proofErr w:type="spellStart"/>
            <w:r w:rsidRPr="00DD7C4F">
              <w:rPr>
                <w:szCs w:val="18"/>
              </w:rPr>
              <w:t>is</w:t>
            </w:r>
            <w:proofErr w:type="spellEnd"/>
            <w:r w:rsidRPr="00DD7C4F">
              <w:rPr>
                <w:szCs w:val="18"/>
              </w:rPr>
              <w:t xml:space="preserve"> not </w:t>
            </w:r>
            <w:proofErr w:type="spellStart"/>
            <w:r w:rsidRPr="00DD7C4F">
              <w:rPr>
                <w:szCs w:val="18"/>
              </w:rPr>
              <w:t>included</w:t>
            </w:r>
            <w:proofErr w:type="spellEnd"/>
            <w:r w:rsidRPr="00DD7C4F">
              <w:rPr>
                <w:szCs w:val="18"/>
              </w:rPr>
              <w:t xml:space="preserve"> in the </w:t>
            </w:r>
            <w:proofErr w:type="spellStart"/>
            <w:r w:rsidRPr="00DD7C4F">
              <w:rPr>
                <w:szCs w:val="18"/>
              </w:rPr>
              <w:t>daily</w:t>
            </w:r>
            <w:proofErr w:type="spellEnd"/>
            <w:r w:rsidRPr="00DD7C4F">
              <w:rPr>
                <w:szCs w:val="18"/>
              </w:rPr>
              <w:t xml:space="preserve"> report</w:t>
            </w:r>
          </w:p>
        </w:tc>
      </w:tr>
      <w:tr w:rsidR="00C73F14" w:rsidRPr="0028446B" w14:paraId="2B0758F7"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00737F0B" w14:textId="77777777" w:rsidR="00C73F14" w:rsidRPr="0028446B" w:rsidRDefault="00C73F14" w:rsidP="00C73F14">
            <w:pPr>
              <w:tabs>
                <w:tab w:val="center" w:pos="4896"/>
                <w:tab w:val="left" w:pos="9149"/>
              </w:tabs>
              <w:spacing w:before="20" w:after="20"/>
              <w:jc w:val="center"/>
              <w:rPr>
                <w:szCs w:val="18"/>
              </w:rPr>
            </w:pPr>
            <w:r w:rsidRPr="0028446B">
              <w:rPr>
                <w:szCs w:val="18"/>
              </w:rPr>
              <w:t>P</w:t>
            </w:r>
          </w:p>
        </w:tc>
        <w:tc>
          <w:tcPr>
            <w:tcW w:w="2151" w:type="dxa"/>
            <w:vAlign w:val="center"/>
          </w:tcPr>
          <w:p w14:paraId="69DD895B" w14:textId="77777777" w:rsidR="00C73F14" w:rsidRPr="0028446B" w:rsidRDefault="00C73F14" w:rsidP="00C73F14">
            <w:pPr>
              <w:tabs>
                <w:tab w:val="center" w:pos="4896"/>
                <w:tab w:val="left" w:pos="9149"/>
              </w:tabs>
              <w:spacing w:before="20" w:after="20"/>
              <w:jc w:val="center"/>
              <w:rPr>
                <w:szCs w:val="18"/>
              </w:rPr>
            </w:pPr>
            <w:r w:rsidRPr="0028446B">
              <w:rPr>
                <w:szCs w:val="18"/>
              </w:rPr>
              <w:t>Stan licznika</w:t>
            </w:r>
            <w:r>
              <w:rPr>
                <w:szCs w:val="18"/>
              </w:rPr>
              <w:t xml:space="preserve"> (</w:t>
            </w:r>
            <w:proofErr w:type="spellStart"/>
            <w:r w:rsidRPr="00435B76">
              <w:rPr>
                <w:szCs w:val="18"/>
              </w:rPr>
              <w:t>Counter</w:t>
            </w:r>
            <w:proofErr w:type="spellEnd"/>
            <w:r w:rsidRPr="00435B76">
              <w:rPr>
                <w:szCs w:val="18"/>
              </w:rPr>
              <w:t xml:space="preserve"> status</w:t>
            </w:r>
            <w:r>
              <w:rPr>
                <w:szCs w:val="18"/>
              </w:rPr>
              <w:t>)</w:t>
            </w:r>
          </w:p>
        </w:tc>
        <w:tc>
          <w:tcPr>
            <w:tcW w:w="1308" w:type="dxa"/>
            <w:vAlign w:val="center"/>
          </w:tcPr>
          <w:p w14:paraId="72EB6962"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4C36CD89"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6D77E133" w14:textId="77777777" w:rsidR="00C73F14" w:rsidRPr="0028446B" w:rsidRDefault="00C73F14" w:rsidP="00C73F14">
            <w:pPr>
              <w:tabs>
                <w:tab w:val="center" w:pos="4896"/>
                <w:tab w:val="left" w:pos="9149"/>
              </w:tabs>
              <w:spacing w:before="20" w:after="20"/>
              <w:rPr>
                <w:szCs w:val="18"/>
              </w:rPr>
            </w:pPr>
          </w:p>
        </w:tc>
      </w:tr>
      <w:tr w:rsidR="00C73F14" w:rsidRPr="0028446B" w14:paraId="796B373F" w14:textId="77777777" w:rsidTr="00C73F14">
        <w:tc>
          <w:tcPr>
            <w:tcW w:w="0" w:type="auto"/>
            <w:vAlign w:val="center"/>
          </w:tcPr>
          <w:p w14:paraId="53ECC3E3" w14:textId="77777777" w:rsidR="00C73F14" w:rsidRPr="0028446B" w:rsidRDefault="00C73F14" w:rsidP="00C73F14">
            <w:pPr>
              <w:tabs>
                <w:tab w:val="center" w:pos="4896"/>
                <w:tab w:val="left" w:pos="9149"/>
              </w:tabs>
              <w:spacing w:before="20" w:after="20"/>
              <w:jc w:val="center"/>
              <w:rPr>
                <w:szCs w:val="18"/>
              </w:rPr>
            </w:pPr>
            <w:r w:rsidRPr="0028446B">
              <w:rPr>
                <w:szCs w:val="18"/>
              </w:rPr>
              <w:t>R</w:t>
            </w:r>
          </w:p>
        </w:tc>
        <w:tc>
          <w:tcPr>
            <w:tcW w:w="2151" w:type="dxa"/>
            <w:vAlign w:val="center"/>
          </w:tcPr>
          <w:p w14:paraId="3D23B23B" w14:textId="77777777" w:rsidR="00C73F14" w:rsidRPr="0028446B" w:rsidRDefault="00C73F14" w:rsidP="00C73F14">
            <w:pPr>
              <w:tabs>
                <w:tab w:val="center" w:pos="4896"/>
                <w:tab w:val="left" w:pos="9149"/>
              </w:tabs>
              <w:spacing w:before="20" w:after="20"/>
              <w:jc w:val="center"/>
              <w:rPr>
                <w:szCs w:val="18"/>
              </w:rPr>
            </w:pPr>
            <w:r w:rsidRPr="0028446B">
              <w:rPr>
                <w:szCs w:val="18"/>
              </w:rPr>
              <w:t>Nr transakcji</w:t>
            </w:r>
            <w:r>
              <w:rPr>
                <w:szCs w:val="18"/>
              </w:rPr>
              <w:t xml:space="preserve"> (</w:t>
            </w:r>
            <w:proofErr w:type="spellStart"/>
            <w:r w:rsidRPr="00435B76">
              <w:rPr>
                <w:szCs w:val="18"/>
              </w:rPr>
              <w:t>Transaction</w:t>
            </w:r>
            <w:proofErr w:type="spellEnd"/>
            <w:r w:rsidRPr="00435B76">
              <w:rPr>
                <w:szCs w:val="18"/>
              </w:rPr>
              <w:t xml:space="preserve"> </w:t>
            </w:r>
            <w:proofErr w:type="spellStart"/>
            <w:r w:rsidRPr="00435B76">
              <w:rPr>
                <w:szCs w:val="18"/>
              </w:rPr>
              <w:t>number</w:t>
            </w:r>
            <w:proofErr w:type="spellEnd"/>
            <w:r>
              <w:rPr>
                <w:szCs w:val="18"/>
              </w:rPr>
              <w:t>)</w:t>
            </w:r>
          </w:p>
        </w:tc>
        <w:tc>
          <w:tcPr>
            <w:tcW w:w="1308" w:type="dxa"/>
            <w:vAlign w:val="center"/>
          </w:tcPr>
          <w:p w14:paraId="1D796850"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55A38799"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7D95DDCF" w14:textId="77777777" w:rsidR="00C73F14" w:rsidRPr="0028446B" w:rsidRDefault="00C73F14" w:rsidP="00C73F14">
            <w:pPr>
              <w:tabs>
                <w:tab w:val="center" w:pos="4896"/>
                <w:tab w:val="left" w:pos="9149"/>
              </w:tabs>
              <w:spacing w:before="20" w:after="20"/>
              <w:rPr>
                <w:szCs w:val="18"/>
              </w:rPr>
            </w:pPr>
          </w:p>
        </w:tc>
      </w:tr>
      <w:tr w:rsidR="00C73F14" w:rsidRPr="0028446B" w14:paraId="0DE5CDC3"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21335F34" w14:textId="77777777" w:rsidR="00C73F14" w:rsidRPr="0028446B" w:rsidRDefault="00C73F14" w:rsidP="00C73F14">
            <w:pPr>
              <w:tabs>
                <w:tab w:val="center" w:pos="4896"/>
                <w:tab w:val="left" w:pos="9149"/>
              </w:tabs>
              <w:spacing w:before="20" w:after="20"/>
              <w:jc w:val="center"/>
              <w:rPr>
                <w:szCs w:val="18"/>
              </w:rPr>
            </w:pPr>
            <w:r w:rsidRPr="0028446B">
              <w:rPr>
                <w:szCs w:val="18"/>
              </w:rPr>
              <w:t>S</w:t>
            </w:r>
          </w:p>
        </w:tc>
        <w:tc>
          <w:tcPr>
            <w:tcW w:w="2151" w:type="dxa"/>
            <w:vAlign w:val="center"/>
          </w:tcPr>
          <w:p w14:paraId="4AD81659" w14:textId="77777777" w:rsidR="00C73F14" w:rsidRPr="0028446B" w:rsidRDefault="00C73F14" w:rsidP="00C73F14">
            <w:pPr>
              <w:tabs>
                <w:tab w:val="center" w:pos="4896"/>
                <w:tab w:val="left" w:pos="9149"/>
              </w:tabs>
              <w:spacing w:before="20" w:after="20"/>
              <w:jc w:val="center"/>
              <w:rPr>
                <w:szCs w:val="18"/>
              </w:rPr>
            </w:pPr>
            <w:r w:rsidRPr="0028446B">
              <w:rPr>
                <w:szCs w:val="18"/>
              </w:rPr>
              <w:t>Numer kierowcy</w:t>
            </w:r>
            <w:r>
              <w:rPr>
                <w:szCs w:val="18"/>
              </w:rPr>
              <w:t xml:space="preserve"> (</w:t>
            </w:r>
            <w:proofErr w:type="spellStart"/>
            <w:r w:rsidRPr="00435B76">
              <w:rPr>
                <w:szCs w:val="18"/>
              </w:rPr>
              <w:t>Driver's</w:t>
            </w:r>
            <w:proofErr w:type="spellEnd"/>
            <w:r w:rsidRPr="00435B76">
              <w:rPr>
                <w:szCs w:val="18"/>
              </w:rPr>
              <w:t xml:space="preserve"> </w:t>
            </w:r>
            <w:proofErr w:type="spellStart"/>
            <w:r w:rsidRPr="00435B76">
              <w:rPr>
                <w:szCs w:val="18"/>
              </w:rPr>
              <w:t>number</w:t>
            </w:r>
            <w:proofErr w:type="spellEnd"/>
            <w:r>
              <w:rPr>
                <w:szCs w:val="18"/>
              </w:rPr>
              <w:t>)</w:t>
            </w:r>
          </w:p>
        </w:tc>
        <w:tc>
          <w:tcPr>
            <w:tcW w:w="1308" w:type="dxa"/>
            <w:vAlign w:val="center"/>
          </w:tcPr>
          <w:p w14:paraId="5EDE209C"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0A95D711"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31686B36" w14:textId="77777777" w:rsidR="00C73F14" w:rsidRPr="0028446B" w:rsidRDefault="00C73F14" w:rsidP="00C73F14">
            <w:pPr>
              <w:tabs>
                <w:tab w:val="center" w:pos="4896"/>
                <w:tab w:val="left" w:pos="9149"/>
              </w:tabs>
              <w:spacing w:before="20" w:after="20"/>
              <w:rPr>
                <w:szCs w:val="18"/>
              </w:rPr>
            </w:pPr>
          </w:p>
        </w:tc>
      </w:tr>
      <w:tr w:rsidR="00C73F14" w:rsidRPr="0028446B" w14:paraId="40B07AAA" w14:textId="77777777" w:rsidTr="00C73F14">
        <w:tc>
          <w:tcPr>
            <w:tcW w:w="0" w:type="auto"/>
            <w:vAlign w:val="center"/>
          </w:tcPr>
          <w:p w14:paraId="44136ED5" w14:textId="77777777" w:rsidR="00C73F14" w:rsidRPr="0028446B" w:rsidRDefault="00C73F14" w:rsidP="00C73F14">
            <w:pPr>
              <w:tabs>
                <w:tab w:val="center" w:pos="4896"/>
                <w:tab w:val="left" w:pos="9149"/>
              </w:tabs>
              <w:spacing w:before="20" w:after="20"/>
              <w:jc w:val="center"/>
              <w:rPr>
                <w:szCs w:val="18"/>
              </w:rPr>
            </w:pPr>
            <w:r w:rsidRPr="0028446B">
              <w:rPr>
                <w:szCs w:val="18"/>
              </w:rPr>
              <w:t>T</w:t>
            </w:r>
          </w:p>
        </w:tc>
        <w:tc>
          <w:tcPr>
            <w:tcW w:w="2151" w:type="dxa"/>
            <w:vAlign w:val="center"/>
          </w:tcPr>
          <w:p w14:paraId="388FB5AD" w14:textId="77777777" w:rsidR="00C73F14" w:rsidRPr="0028446B" w:rsidRDefault="00C73F14" w:rsidP="00C73F14">
            <w:pPr>
              <w:tabs>
                <w:tab w:val="center" w:pos="4896"/>
                <w:tab w:val="left" w:pos="9149"/>
              </w:tabs>
              <w:spacing w:before="20" w:after="20"/>
              <w:jc w:val="center"/>
              <w:rPr>
                <w:szCs w:val="18"/>
              </w:rPr>
            </w:pPr>
            <w:r w:rsidRPr="0028446B">
              <w:rPr>
                <w:szCs w:val="18"/>
              </w:rPr>
              <w:t>‘...................’</w:t>
            </w:r>
          </w:p>
          <w:p w14:paraId="7C396E95" w14:textId="77777777" w:rsidR="00C73F14" w:rsidRPr="0028446B" w:rsidRDefault="00C73F14" w:rsidP="00C73F14">
            <w:pPr>
              <w:tabs>
                <w:tab w:val="center" w:pos="4896"/>
                <w:tab w:val="left" w:pos="9149"/>
              </w:tabs>
              <w:spacing w:before="20" w:after="20"/>
              <w:jc w:val="center"/>
              <w:rPr>
                <w:szCs w:val="18"/>
              </w:rPr>
            </w:pPr>
            <w:r w:rsidRPr="0028446B">
              <w:rPr>
                <w:szCs w:val="18"/>
              </w:rPr>
              <w:t>‘podpis’</w:t>
            </w:r>
            <w:r>
              <w:rPr>
                <w:szCs w:val="18"/>
              </w:rPr>
              <w:t xml:space="preserve"> (</w:t>
            </w:r>
            <w:proofErr w:type="spellStart"/>
            <w:r>
              <w:rPr>
                <w:szCs w:val="18"/>
              </w:rPr>
              <w:t>signature</w:t>
            </w:r>
            <w:proofErr w:type="spellEnd"/>
            <w:r>
              <w:rPr>
                <w:szCs w:val="18"/>
              </w:rPr>
              <w:t>)</w:t>
            </w:r>
          </w:p>
        </w:tc>
        <w:tc>
          <w:tcPr>
            <w:tcW w:w="1308" w:type="dxa"/>
            <w:vAlign w:val="center"/>
          </w:tcPr>
          <w:p w14:paraId="425447EF" w14:textId="77777777" w:rsidR="00C73F14" w:rsidRPr="0028446B" w:rsidRDefault="00C73F14" w:rsidP="00C73F14">
            <w:pPr>
              <w:tabs>
                <w:tab w:val="center" w:pos="4896"/>
                <w:tab w:val="left" w:pos="9149"/>
              </w:tabs>
              <w:spacing w:before="20" w:after="20"/>
              <w:jc w:val="center"/>
              <w:rPr>
                <w:szCs w:val="18"/>
              </w:rPr>
            </w:pPr>
            <w:r w:rsidRPr="0028446B">
              <w:rPr>
                <w:szCs w:val="18"/>
              </w:rPr>
              <w:t>0</w:t>
            </w:r>
          </w:p>
        </w:tc>
        <w:tc>
          <w:tcPr>
            <w:tcW w:w="0" w:type="auto"/>
            <w:vAlign w:val="center"/>
          </w:tcPr>
          <w:p w14:paraId="365874C4" w14:textId="77777777" w:rsidR="00C73F14" w:rsidRPr="0028446B" w:rsidRDefault="00C73F14" w:rsidP="00C73F14">
            <w:pPr>
              <w:tabs>
                <w:tab w:val="center" w:pos="4896"/>
                <w:tab w:val="left" w:pos="9149"/>
              </w:tabs>
              <w:spacing w:before="20" w:after="20"/>
              <w:jc w:val="center"/>
              <w:rPr>
                <w:szCs w:val="18"/>
              </w:rPr>
            </w:pPr>
            <w:r w:rsidRPr="0028446B">
              <w:rPr>
                <w:szCs w:val="18"/>
              </w:rPr>
              <w:t>---</w:t>
            </w:r>
          </w:p>
        </w:tc>
        <w:tc>
          <w:tcPr>
            <w:tcW w:w="0" w:type="auto"/>
          </w:tcPr>
          <w:p w14:paraId="7A844DFA" w14:textId="77777777" w:rsidR="00C73F14" w:rsidRPr="0028446B" w:rsidRDefault="00C73F14" w:rsidP="00C73F14">
            <w:pPr>
              <w:tabs>
                <w:tab w:val="center" w:pos="4896"/>
                <w:tab w:val="left" w:pos="9149"/>
              </w:tabs>
              <w:spacing w:before="20" w:after="20"/>
              <w:rPr>
                <w:szCs w:val="18"/>
              </w:rPr>
            </w:pPr>
          </w:p>
        </w:tc>
      </w:tr>
      <w:tr w:rsidR="00C73F14" w:rsidRPr="0028446B" w14:paraId="6119B1AB"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4D5E9590" w14:textId="77777777" w:rsidR="00C73F14" w:rsidRPr="0028446B" w:rsidRDefault="00C73F14" w:rsidP="00C73F14">
            <w:pPr>
              <w:tabs>
                <w:tab w:val="center" w:pos="4896"/>
                <w:tab w:val="left" w:pos="9149"/>
              </w:tabs>
              <w:spacing w:before="20" w:after="20"/>
              <w:jc w:val="center"/>
              <w:rPr>
                <w:szCs w:val="18"/>
              </w:rPr>
            </w:pPr>
            <w:r w:rsidRPr="0028446B">
              <w:rPr>
                <w:szCs w:val="18"/>
              </w:rPr>
              <w:t>U</w:t>
            </w:r>
          </w:p>
        </w:tc>
        <w:tc>
          <w:tcPr>
            <w:tcW w:w="2151" w:type="dxa"/>
            <w:vAlign w:val="center"/>
          </w:tcPr>
          <w:p w14:paraId="409C8BEE" w14:textId="77777777" w:rsidR="00C73F14" w:rsidRPr="0028446B" w:rsidRDefault="00C73F14" w:rsidP="00C73F14">
            <w:pPr>
              <w:tabs>
                <w:tab w:val="center" w:pos="4896"/>
                <w:tab w:val="left" w:pos="9149"/>
              </w:tabs>
              <w:spacing w:before="20" w:after="20"/>
              <w:jc w:val="center"/>
              <w:rPr>
                <w:szCs w:val="18"/>
              </w:rPr>
            </w:pPr>
            <w:r w:rsidRPr="0028446B">
              <w:rPr>
                <w:szCs w:val="18"/>
              </w:rPr>
              <w:t>Wartość Voucher</w:t>
            </w:r>
            <w:r>
              <w:rPr>
                <w:szCs w:val="18"/>
              </w:rPr>
              <w:t xml:space="preserve"> (</w:t>
            </w:r>
            <w:r w:rsidRPr="00435B76">
              <w:rPr>
                <w:szCs w:val="18"/>
              </w:rPr>
              <w:t>Value Voucher</w:t>
            </w:r>
            <w:r>
              <w:rPr>
                <w:szCs w:val="18"/>
              </w:rPr>
              <w:t>)</w:t>
            </w:r>
          </w:p>
        </w:tc>
        <w:tc>
          <w:tcPr>
            <w:tcW w:w="1308" w:type="dxa"/>
            <w:vAlign w:val="center"/>
          </w:tcPr>
          <w:p w14:paraId="50B10266"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31B5F433"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2C6606A5" w14:textId="77777777" w:rsidR="00C73F14" w:rsidRPr="0028446B" w:rsidRDefault="00C73F14" w:rsidP="00C73F14">
            <w:pPr>
              <w:tabs>
                <w:tab w:val="center" w:pos="4896"/>
                <w:tab w:val="left" w:pos="9149"/>
              </w:tabs>
              <w:spacing w:before="20" w:after="20"/>
              <w:rPr>
                <w:szCs w:val="18"/>
              </w:rPr>
            </w:pPr>
          </w:p>
        </w:tc>
      </w:tr>
      <w:tr w:rsidR="00C73F14" w:rsidRPr="0028446B" w14:paraId="318A7D76" w14:textId="77777777" w:rsidTr="00C73F14">
        <w:tc>
          <w:tcPr>
            <w:tcW w:w="0" w:type="auto"/>
            <w:vAlign w:val="center"/>
          </w:tcPr>
          <w:p w14:paraId="31C1E322" w14:textId="77777777" w:rsidR="00C73F14" w:rsidRPr="0028446B" w:rsidRDefault="00C73F14" w:rsidP="00C73F14">
            <w:pPr>
              <w:tabs>
                <w:tab w:val="center" w:pos="4896"/>
                <w:tab w:val="left" w:pos="9149"/>
              </w:tabs>
              <w:spacing w:before="20" w:after="20"/>
              <w:jc w:val="center"/>
              <w:rPr>
                <w:szCs w:val="18"/>
              </w:rPr>
            </w:pPr>
            <w:r w:rsidRPr="0028446B">
              <w:rPr>
                <w:szCs w:val="18"/>
              </w:rPr>
              <w:t>Y</w:t>
            </w:r>
          </w:p>
        </w:tc>
        <w:tc>
          <w:tcPr>
            <w:tcW w:w="2151" w:type="dxa"/>
            <w:vAlign w:val="center"/>
          </w:tcPr>
          <w:p w14:paraId="76336C69" w14:textId="77777777" w:rsidR="00C73F14" w:rsidRPr="0028446B" w:rsidRDefault="00C73F14" w:rsidP="00C73F14">
            <w:pPr>
              <w:tabs>
                <w:tab w:val="center" w:pos="4896"/>
                <w:tab w:val="left" w:pos="9149"/>
              </w:tabs>
              <w:spacing w:before="20" w:after="20"/>
              <w:jc w:val="center"/>
              <w:rPr>
                <w:szCs w:val="18"/>
              </w:rPr>
            </w:pPr>
            <w:r w:rsidRPr="0028446B">
              <w:rPr>
                <w:szCs w:val="18"/>
              </w:rPr>
              <w:t>Kasjer</w:t>
            </w:r>
            <w:r>
              <w:rPr>
                <w:szCs w:val="18"/>
              </w:rPr>
              <w:t xml:space="preserve"> (</w:t>
            </w:r>
            <w:proofErr w:type="spellStart"/>
            <w:r>
              <w:rPr>
                <w:szCs w:val="18"/>
              </w:rPr>
              <w:t>Cashier</w:t>
            </w:r>
            <w:proofErr w:type="spellEnd"/>
            <w:r>
              <w:rPr>
                <w:szCs w:val="18"/>
              </w:rPr>
              <w:t>)</w:t>
            </w:r>
          </w:p>
        </w:tc>
        <w:tc>
          <w:tcPr>
            <w:tcW w:w="1308" w:type="dxa"/>
            <w:vAlign w:val="center"/>
          </w:tcPr>
          <w:p w14:paraId="2DD2E8EA"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0F3E1AB9"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5C93EA25" w14:textId="77777777" w:rsidR="00C73F14" w:rsidRPr="0028446B" w:rsidRDefault="00C73F14" w:rsidP="00C73F14">
            <w:pPr>
              <w:tabs>
                <w:tab w:val="center" w:pos="4896"/>
                <w:tab w:val="left" w:pos="9149"/>
              </w:tabs>
              <w:spacing w:before="20" w:after="20"/>
              <w:rPr>
                <w:szCs w:val="18"/>
              </w:rPr>
            </w:pPr>
          </w:p>
        </w:tc>
      </w:tr>
      <w:tr w:rsidR="00C73F14" w:rsidRPr="0028446B" w14:paraId="1649CF8E"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28FBE08D" w14:textId="77777777" w:rsidR="00C73F14" w:rsidRPr="0028446B" w:rsidRDefault="00C73F14" w:rsidP="00C73F14">
            <w:pPr>
              <w:tabs>
                <w:tab w:val="center" w:pos="4896"/>
                <w:tab w:val="left" w:pos="9149"/>
              </w:tabs>
              <w:spacing w:before="20" w:after="20"/>
              <w:jc w:val="center"/>
              <w:rPr>
                <w:szCs w:val="18"/>
              </w:rPr>
            </w:pPr>
            <w:r w:rsidRPr="0028446B">
              <w:rPr>
                <w:szCs w:val="18"/>
              </w:rPr>
              <w:t>b</w:t>
            </w:r>
          </w:p>
        </w:tc>
        <w:tc>
          <w:tcPr>
            <w:tcW w:w="2151" w:type="dxa"/>
            <w:vAlign w:val="center"/>
          </w:tcPr>
          <w:p w14:paraId="61E23C0A" w14:textId="77777777" w:rsidR="00C73F14" w:rsidRPr="00435B76" w:rsidRDefault="00C73F14" w:rsidP="00C73F14">
            <w:pPr>
              <w:tabs>
                <w:tab w:val="center" w:pos="4896"/>
                <w:tab w:val="left" w:pos="9149"/>
              </w:tabs>
              <w:spacing w:before="20" w:after="20"/>
              <w:jc w:val="center"/>
              <w:rPr>
                <w:szCs w:val="18"/>
              </w:rPr>
            </w:pPr>
            <w:r w:rsidRPr="0028446B">
              <w:rPr>
                <w:szCs w:val="18"/>
              </w:rPr>
              <w:t>Przedpłata do paragonu</w:t>
            </w:r>
            <w:r w:rsidRPr="0028446B">
              <w:rPr>
                <w:szCs w:val="18"/>
              </w:rPr>
              <w:br/>
              <w:t>Przedpłata do faktury</w:t>
            </w:r>
            <w:r>
              <w:rPr>
                <w:szCs w:val="18"/>
              </w:rPr>
              <w:t xml:space="preserve"> (</w:t>
            </w:r>
            <w:proofErr w:type="spellStart"/>
            <w:r w:rsidRPr="00435B76">
              <w:rPr>
                <w:szCs w:val="18"/>
              </w:rPr>
              <w:t>Pre-payment</w:t>
            </w:r>
            <w:proofErr w:type="spellEnd"/>
            <w:r w:rsidRPr="00435B76">
              <w:rPr>
                <w:szCs w:val="18"/>
              </w:rPr>
              <w:t xml:space="preserve"> to the </w:t>
            </w:r>
            <w:proofErr w:type="spellStart"/>
            <w:r w:rsidRPr="00435B76">
              <w:rPr>
                <w:szCs w:val="18"/>
              </w:rPr>
              <w:t>receipt</w:t>
            </w:r>
            <w:proofErr w:type="spellEnd"/>
          </w:p>
          <w:p w14:paraId="3F263C07" w14:textId="77777777" w:rsidR="00C73F14" w:rsidRPr="0028446B" w:rsidRDefault="00C73F14" w:rsidP="00C73F14">
            <w:pPr>
              <w:tabs>
                <w:tab w:val="center" w:pos="4896"/>
                <w:tab w:val="left" w:pos="9149"/>
              </w:tabs>
              <w:spacing w:before="20" w:after="20"/>
              <w:jc w:val="center"/>
              <w:rPr>
                <w:szCs w:val="18"/>
              </w:rPr>
            </w:pPr>
            <w:proofErr w:type="spellStart"/>
            <w:r w:rsidRPr="00435B76">
              <w:rPr>
                <w:szCs w:val="18"/>
              </w:rPr>
              <w:t>Pre-payment</w:t>
            </w:r>
            <w:proofErr w:type="spellEnd"/>
            <w:r w:rsidRPr="00435B76">
              <w:rPr>
                <w:szCs w:val="18"/>
              </w:rPr>
              <w:t xml:space="preserve"> to the </w:t>
            </w:r>
            <w:proofErr w:type="spellStart"/>
            <w:r w:rsidRPr="00435B76">
              <w:rPr>
                <w:szCs w:val="18"/>
              </w:rPr>
              <w:t>invoice</w:t>
            </w:r>
            <w:proofErr w:type="spellEnd"/>
            <w:r>
              <w:rPr>
                <w:szCs w:val="18"/>
              </w:rPr>
              <w:t>)</w:t>
            </w:r>
          </w:p>
        </w:tc>
        <w:tc>
          <w:tcPr>
            <w:tcW w:w="1308" w:type="dxa"/>
            <w:vAlign w:val="center"/>
          </w:tcPr>
          <w:p w14:paraId="38D99DB4"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0F83CEF8"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4EA7CBFF" w14:textId="77777777" w:rsidR="00C73F14" w:rsidRPr="0028446B" w:rsidRDefault="00C73F14" w:rsidP="00C73F14">
            <w:pPr>
              <w:tabs>
                <w:tab w:val="center" w:pos="4896"/>
                <w:tab w:val="left" w:pos="9149"/>
              </w:tabs>
              <w:spacing w:before="20" w:after="20"/>
              <w:rPr>
                <w:szCs w:val="18"/>
              </w:rPr>
            </w:pPr>
            <w:r w:rsidRPr="00DD7C4F">
              <w:rPr>
                <w:szCs w:val="18"/>
              </w:rPr>
              <w:t xml:space="preserve">One of </w:t>
            </w:r>
            <w:proofErr w:type="spellStart"/>
            <w:r w:rsidRPr="00DD7C4F">
              <w:rPr>
                <w:szCs w:val="18"/>
              </w:rPr>
              <w:t>these</w:t>
            </w:r>
            <w:proofErr w:type="spellEnd"/>
            <w:r w:rsidRPr="00DD7C4F">
              <w:rPr>
                <w:szCs w:val="18"/>
              </w:rPr>
              <w:t xml:space="preserve"> </w:t>
            </w:r>
            <w:proofErr w:type="spellStart"/>
            <w:r w:rsidRPr="00DD7C4F">
              <w:rPr>
                <w:szCs w:val="18"/>
              </w:rPr>
              <w:t>footers</w:t>
            </w:r>
            <w:proofErr w:type="spellEnd"/>
            <w:r w:rsidRPr="00DD7C4F">
              <w:rPr>
                <w:szCs w:val="18"/>
              </w:rPr>
              <w:t xml:space="preserve"> </w:t>
            </w:r>
            <w:proofErr w:type="spellStart"/>
            <w:r w:rsidRPr="00DD7C4F">
              <w:rPr>
                <w:szCs w:val="18"/>
              </w:rPr>
              <w:t>is</w:t>
            </w:r>
            <w:proofErr w:type="spellEnd"/>
            <w:r w:rsidRPr="00DD7C4F">
              <w:rPr>
                <w:szCs w:val="18"/>
              </w:rPr>
              <w:t xml:space="preserve"> </w:t>
            </w:r>
            <w:proofErr w:type="spellStart"/>
            <w:r w:rsidRPr="00DD7C4F">
              <w:rPr>
                <w:szCs w:val="18"/>
              </w:rPr>
              <w:t>printed</w:t>
            </w:r>
            <w:proofErr w:type="spellEnd"/>
            <w:r w:rsidRPr="00DD7C4F">
              <w:rPr>
                <w:szCs w:val="18"/>
              </w:rPr>
              <w:t xml:space="preserve"> </w:t>
            </w:r>
            <w:proofErr w:type="spellStart"/>
            <w:r w:rsidRPr="00DD7C4F">
              <w:rPr>
                <w:szCs w:val="18"/>
              </w:rPr>
              <w:t>depending</w:t>
            </w:r>
            <w:proofErr w:type="spellEnd"/>
            <w:r w:rsidRPr="00DD7C4F">
              <w:rPr>
                <w:szCs w:val="18"/>
              </w:rPr>
              <w:t xml:space="preserve"> on the </w:t>
            </w:r>
            <w:proofErr w:type="spellStart"/>
            <w:r w:rsidRPr="00DD7C4F">
              <w:rPr>
                <w:szCs w:val="18"/>
              </w:rPr>
              <w:t>document</w:t>
            </w:r>
            <w:proofErr w:type="spellEnd"/>
            <w:r w:rsidRPr="00DD7C4F">
              <w:rPr>
                <w:szCs w:val="18"/>
              </w:rPr>
              <w:t xml:space="preserve"> on </w:t>
            </w:r>
            <w:proofErr w:type="spellStart"/>
            <w:r w:rsidRPr="00DD7C4F">
              <w:rPr>
                <w:szCs w:val="18"/>
              </w:rPr>
              <w:t>which</w:t>
            </w:r>
            <w:proofErr w:type="spellEnd"/>
            <w:r w:rsidRPr="00DD7C4F">
              <w:rPr>
                <w:szCs w:val="18"/>
              </w:rPr>
              <w:t xml:space="preserve"> </w:t>
            </w:r>
            <w:proofErr w:type="spellStart"/>
            <w:r w:rsidRPr="00DD7C4F">
              <w:rPr>
                <w:szCs w:val="18"/>
              </w:rPr>
              <w:t>it</w:t>
            </w:r>
            <w:proofErr w:type="spellEnd"/>
            <w:r w:rsidRPr="00DD7C4F">
              <w:rPr>
                <w:szCs w:val="18"/>
              </w:rPr>
              <w:t xml:space="preserve"> </w:t>
            </w:r>
            <w:proofErr w:type="spellStart"/>
            <w:r w:rsidRPr="00DD7C4F">
              <w:rPr>
                <w:szCs w:val="18"/>
              </w:rPr>
              <w:t>is</w:t>
            </w:r>
            <w:proofErr w:type="spellEnd"/>
            <w:r w:rsidRPr="00DD7C4F">
              <w:rPr>
                <w:szCs w:val="18"/>
              </w:rPr>
              <w:t xml:space="preserve"> </w:t>
            </w:r>
            <w:proofErr w:type="spellStart"/>
            <w:r w:rsidRPr="00DD7C4F">
              <w:rPr>
                <w:szCs w:val="18"/>
              </w:rPr>
              <w:t>printed</w:t>
            </w:r>
            <w:proofErr w:type="spellEnd"/>
            <w:r w:rsidRPr="00DD7C4F">
              <w:rPr>
                <w:szCs w:val="18"/>
              </w:rPr>
              <w:t xml:space="preserve">. The maximum </w:t>
            </w:r>
            <w:proofErr w:type="spellStart"/>
            <w:r w:rsidRPr="00DD7C4F">
              <w:rPr>
                <w:szCs w:val="18"/>
              </w:rPr>
              <w:t>length</w:t>
            </w:r>
            <w:proofErr w:type="spellEnd"/>
            <w:r w:rsidRPr="00DD7C4F">
              <w:rPr>
                <w:szCs w:val="18"/>
              </w:rPr>
              <w:t xml:space="preserve"> of the string </w:t>
            </w:r>
            <w:proofErr w:type="spellStart"/>
            <w:r w:rsidRPr="00DD7C4F">
              <w:rPr>
                <w:szCs w:val="18"/>
              </w:rPr>
              <w:t>depends</w:t>
            </w:r>
            <w:proofErr w:type="spellEnd"/>
            <w:r w:rsidRPr="00DD7C4F">
              <w:rPr>
                <w:szCs w:val="18"/>
              </w:rPr>
              <w:t xml:space="preserve"> on the </w:t>
            </w:r>
            <w:proofErr w:type="spellStart"/>
            <w:r w:rsidRPr="00DD7C4F">
              <w:rPr>
                <w:szCs w:val="18"/>
              </w:rPr>
              <w:t>width</w:t>
            </w:r>
            <w:proofErr w:type="spellEnd"/>
            <w:r w:rsidRPr="00DD7C4F">
              <w:rPr>
                <w:szCs w:val="18"/>
              </w:rPr>
              <w:t xml:space="preserve"> of the </w:t>
            </w:r>
            <w:proofErr w:type="spellStart"/>
            <w:r w:rsidRPr="00DD7C4F">
              <w:rPr>
                <w:szCs w:val="18"/>
              </w:rPr>
              <w:t>paper</w:t>
            </w:r>
            <w:proofErr w:type="spellEnd"/>
            <w:r w:rsidRPr="00DD7C4F">
              <w:rPr>
                <w:szCs w:val="18"/>
              </w:rPr>
              <w:t xml:space="preserve"> and the </w:t>
            </w:r>
            <w:proofErr w:type="spellStart"/>
            <w:r w:rsidRPr="00DD7C4F">
              <w:rPr>
                <w:szCs w:val="18"/>
              </w:rPr>
              <w:t>size</w:t>
            </w:r>
            <w:proofErr w:type="spellEnd"/>
            <w:r w:rsidRPr="00DD7C4F">
              <w:rPr>
                <w:szCs w:val="18"/>
              </w:rPr>
              <w:t xml:space="preserve"> of the </w:t>
            </w:r>
            <w:proofErr w:type="spellStart"/>
            <w:r w:rsidRPr="00DD7C4F">
              <w:rPr>
                <w:szCs w:val="18"/>
              </w:rPr>
              <w:t>font</w:t>
            </w:r>
            <w:proofErr w:type="spellEnd"/>
          </w:p>
        </w:tc>
      </w:tr>
      <w:tr w:rsidR="00C73F14" w:rsidRPr="0028446B" w14:paraId="3D589535" w14:textId="77777777" w:rsidTr="00C73F14">
        <w:tc>
          <w:tcPr>
            <w:tcW w:w="0" w:type="auto"/>
            <w:vAlign w:val="center"/>
          </w:tcPr>
          <w:p w14:paraId="28AC2CDD" w14:textId="77777777" w:rsidR="00C73F14" w:rsidRPr="0028446B" w:rsidRDefault="00C73F14" w:rsidP="00C73F14">
            <w:pPr>
              <w:tabs>
                <w:tab w:val="center" w:pos="4896"/>
                <w:tab w:val="left" w:pos="9149"/>
              </w:tabs>
              <w:spacing w:before="20" w:after="20"/>
              <w:jc w:val="center"/>
              <w:rPr>
                <w:szCs w:val="18"/>
              </w:rPr>
            </w:pPr>
            <w:r w:rsidRPr="0028446B">
              <w:rPr>
                <w:szCs w:val="18"/>
              </w:rPr>
              <w:t>c</w:t>
            </w:r>
          </w:p>
        </w:tc>
        <w:tc>
          <w:tcPr>
            <w:tcW w:w="2151" w:type="dxa"/>
            <w:vAlign w:val="center"/>
          </w:tcPr>
          <w:p w14:paraId="7041EF8D" w14:textId="77777777" w:rsidR="00C73F14" w:rsidRPr="0028446B" w:rsidRDefault="00C73F14" w:rsidP="00C73F14">
            <w:pPr>
              <w:tabs>
                <w:tab w:val="center" w:pos="4896"/>
                <w:tab w:val="left" w:pos="9149"/>
              </w:tabs>
              <w:spacing w:before="20" w:after="20"/>
              <w:jc w:val="center"/>
              <w:rPr>
                <w:szCs w:val="18"/>
              </w:rPr>
            </w:pPr>
            <w:r w:rsidRPr="0028446B">
              <w:rPr>
                <w:szCs w:val="18"/>
              </w:rPr>
              <w:t>Uwzględniono opust</w:t>
            </w:r>
            <w:r>
              <w:rPr>
                <w:szCs w:val="18"/>
              </w:rPr>
              <w:t xml:space="preserve"> (The </w:t>
            </w:r>
            <w:proofErr w:type="spellStart"/>
            <w:r>
              <w:rPr>
                <w:szCs w:val="18"/>
              </w:rPr>
              <w:t>discount</w:t>
            </w:r>
            <w:proofErr w:type="spellEnd"/>
            <w:r w:rsidRPr="00435B76">
              <w:rPr>
                <w:szCs w:val="18"/>
              </w:rPr>
              <w:t xml:space="preserve"> was </w:t>
            </w:r>
            <w:proofErr w:type="spellStart"/>
            <w:r w:rsidRPr="00435B76">
              <w:rPr>
                <w:szCs w:val="18"/>
              </w:rPr>
              <w:t>included</w:t>
            </w:r>
            <w:proofErr w:type="spellEnd"/>
            <w:r>
              <w:rPr>
                <w:szCs w:val="18"/>
              </w:rPr>
              <w:t>)</w:t>
            </w:r>
          </w:p>
        </w:tc>
        <w:tc>
          <w:tcPr>
            <w:tcW w:w="1308" w:type="dxa"/>
            <w:vAlign w:val="center"/>
          </w:tcPr>
          <w:p w14:paraId="2C8FE930"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27F19EBF"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7B63C3B9" w14:textId="77777777" w:rsidR="00C73F14" w:rsidRPr="0028446B" w:rsidRDefault="00C73F14" w:rsidP="00C73F14">
            <w:pPr>
              <w:tabs>
                <w:tab w:val="center" w:pos="4896"/>
                <w:tab w:val="left" w:pos="9149"/>
              </w:tabs>
              <w:spacing w:before="20" w:after="20"/>
              <w:rPr>
                <w:szCs w:val="18"/>
              </w:rPr>
            </w:pPr>
          </w:p>
        </w:tc>
      </w:tr>
      <w:tr w:rsidR="00C73F14" w:rsidRPr="0028446B" w14:paraId="5EF1BF4A"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0A60D59E" w14:textId="77777777" w:rsidR="00C73F14" w:rsidRPr="0028446B" w:rsidRDefault="00C73F14" w:rsidP="00C73F14">
            <w:pPr>
              <w:tabs>
                <w:tab w:val="center" w:pos="4896"/>
                <w:tab w:val="left" w:pos="9149"/>
              </w:tabs>
              <w:spacing w:before="20" w:after="20"/>
              <w:jc w:val="center"/>
              <w:rPr>
                <w:szCs w:val="18"/>
              </w:rPr>
            </w:pPr>
            <w:r w:rsidRPr="0028446B">
              <w:rPr>
                <w:szCs w:val="18"/>
              </w:rPr>
              <w:t>f</w:t>
            </w:r>
          </w:p>
        </w:tc>
        <w:tc>
          <w:tcPr>
            <w:tcW w:w="2151" w:type="dxa"/>
            <w:vAlign w:val="center"/>
          </w:tcPr>
          <w:p w14:paraId="3FEFCD30" w14:textId="77777777" w:rsidR="00C73F14" w:rsidRPr="0028446B" w:rsidRDefault="00C73F14" w:rsidP="00C73F14">
            <w:pPr>
              <w:tabs>
                <w:tab w:val="center" w:pos="4896"/>
                <w:tab w:val="left" w:pos="9149"/>
              </w:tabs>
              <w:spacing w:before="20" w:after="20"/>
              <w:jc w:val="center"/>
              <w:rPr>
                <w:szCs w:val="18"/>
              </w:rPr>
            </w:pPr>
            <w:r w:rsidRPr="0028446B">
              <w:rPr>
                <w:szCs w:val="18"/>
              </w:rPr>
              <w:t>‘-------------------‘</w:t>
            </w:r>
          </w:p>
        </w:tc>
        <w:tc>
          <w:tcPr>
            <w:tcW w:w="1308" w:type="dxa"/>
            <w:vAlign w:val="center"/>
          </w:tcPr>
          <w:p w14:paraId="6D9F8C84" w14:textId="77777777" w:rsidR="00C73F14" w:rsidRPr="0028446B" w:rsidRDefault="00C73F14" w:rsidP="00C73F14">
            <w:pPr>
              <w:tabs>
                <w:tab w:val="center" w:pos="4896"/>
                <w:tab w:val="left" w:pos="9149"/>
              </w:tabs>
              <w:spacing w:before="20" w:after="20"/>
              <w:jc w:val="center"/>
              <w:rPr>
                <w:szCs w:val="18"/>
              </w:rPr>
            </w:pPr>
            <w:r w:rsidRPr="0028446B">
              <w:rPr>
                <w:szCs w:val="18"/>
              </w:rPr>
              <w:t>0</w:t>
            </w:r>
          </w:p>
        </w:tc>
        <w:tc>
          <w:tcPr>
            <w:tcW w:w="0" w:type="auto"/>
            <w:vAlign w:val="center"/>
          </w:tcPr>
          <w:p w14:paraId="1CDE9B3E" w14:textId="77777777" w:rsidR="00C73F14" w:rsidRPr="0028446B" w:rsidRDefault="00C73F14" w:rsidP="00C73F14">
            <w:pPr>
              <w:tabs>
                <w:tab w:val="center" w:pos="4896"/>
                <w:tab w:val="left" w:pos="9149"/>
              </w:tabs>
              <w:spacing w:before="20" w:after="20"/>
              <w:jc w:val="center"/>
              <w:rPr>
                <w:szCs w:val="18"/>
              </w:rPr>
            </w:pPr>
            <w:r w:rsidRPr="0028446B">
              <w:rPr>
                <w:szCs w:val="18"/>
              </w:rPr>
              <w:t>---</w:t>
            </w:r>
          </w:p>
        </w:tc>
        <w:tc>
          <w:tcPr>
            <w:tcW w:w="0" w:type="auto"/>
          </w:tcPr>
          <w:p w14:paraId="22F65398" w14:textId="77777777" w:rsidR="00C73F14" w:rsidRPr="0028446B" w:rsidRDefault="00C73F14" w:rsidP="00C73F14">
            <w:pPr>
              <w:tabs>
                <w:tab w:val="center" w:pos="4896"/>
                <w:tab w:val="left" w:pos="9149"/>
              </w:tabs>
              <w:spacing w:before="20" w:after="20"/>
              <w:rPr>
                <w:szCs w:val="18"/>
              </w:rPr>
            </w:pPr>
          </w:p>
        </w:tc>
      </w:tr>
      <w:tr w:rsidR="00C73F14" w:rsidRPr="0028446B" w14:paraId="074AEFA5" w14:textId="77777777" w:rsidTr="00C73F14">
        <w:tc>
          <w:tcPr>
            <w:tcW w:w="0" w:type="auto"/>
            <w:vAlign w:val="center"/>
          </w:tcPr>
          <w:p w14:paraId="7B446840" w14:textId="77777777" w:rsidR="00C73F14" w:rsidRPr="0028446B" w:rsidRDefault="00C73F14" w:rsidP="00C73F14">
            <w:pPr>
              <w:tabs>
                <w:tab w:val="center" w:pos="4896"/>
                <w:tab w:val="left" w:pos="9149"/>
              </w:tabs>
              <w:spacing w:before="20" w:after="20"/>
              <w:jc w:val="center"/>
              <w:rPr>
                <w:szCs w:val="18"/>
              </w:rPr>
            </w:pPr>
            <w:r w:rsidRPr="0028446B">
              <w:rPr>
                <w:szCs w:val="18"/>
              </w:rPr>
              <w:t>g</w:t>
            </w:r>
          </w:p>
        </w:tc>
        <w:tc>
          <w:tcPr>
            <w:tcW w:w="2151" w:type="dxa"/>
            <w:vAlign w:val="center"/>
          </w:tcPr>
          <w:p w14:paraId="0A604E72" w14:textId="77777777" w:rsidR="00C73F14" w:rsidRPr="0028446B" w:rsidRDefault="00C73F14" w:rsidP="00C73F14">
            <w:pPr>
              <w:tabs>
                <w:tab w:val="center" w:pos="4896"/>
                <w:tab w:val="left" w:pos="9149"/>
              </w:tabs>
              <w:spacing w:before="20" w:after="20"/>
              <w:jc w:val="center"/>
              <w:rPr>
                <w:szCs w:val="18"/>
              </w:rPr>
            </w:pPr>
            <w:r w:rsidRPr="0028446B">
              <w:rPr>
                <w:szCs w:val="18"/>
              </w:rPr>
              <w:t>Pusta linia (spacje)</w:t>
            </w:r>
            <w:r>
              <w:rPr>
                <w:szCs w:val="18"/>
              </w:rPr>
              <w:t xml:space="preserve"> (</w:t>
            </w:r>
            <w:proofErr w:type="spellStart"/>
            <w:r>
              <w:rPr>
                <w:szCs w:val="18"/>
              </w:rPr>
              <w:t>free</w:t>
            </w:r>
            <w:proofErr w:type="spellEnd"/>
            <w:r>
              <w:rPr>
                <w:szCs w:val="18"/>
              </w:rPr>
              <w:t xml:space="preserve"> </w:t>
            </w:r>
            <w:proofErr w:type="spellStart"/>
            <w:r>
              <w:rPr>
                <w:szCs w:val="18"/>
              </w:rPr>
              <w:t>line</w:t>
            </w:r>
            <w:proofErr w:type="spellEnd"/>
            <w:r>
              <w:rPr>
                <w:szCs w:val="18"/>
              </w:rPr>
              <w:t xml:space="preserve"> - </w:t>
            </w:r>
            <w:proofErr w:type="spellStart"/>
            <w:r>
              <w:rPr>
                <w:szCs w:val="18"/>
              </w:rPr>
              <w:t>spaces</w:t>
            </w:r>
            <w:proofErr w:type="spellEnd"/>
            <w:r>
              <w:rPr>
                <w:szCs w:val="18"/>
              </w:rPr>
              <w:t>)</w:t>
            </w:r>
          </w:p>
        </w:tc>
        <w:tc>
          <w:tcPr>
            <w:tcW w:w="1308" w:type="dxa"/>
            <w:vAlign w:val="center"/>
          </w:tcPr>
          <w:p w14:paraId="2BAE342C" w14:textId="77777777" w:rsidR="00C73F14" w:rsidRPr="0028446B" w:rsidRDefault="00C73F14" w:rsidP="00C73F14">
            <w:pPr>
              <w:tabs>
                <w:tab w:val="center" w:pos="4896"/>
                <w:tab w:val="left" w:pos="9149"/>
              </w:tabs>
              <w:spacing w:before="20" w:after="20"/>
              <w:jc w:val="center"/>
              <w:rPr>
                <w:szCs w:val="18"/>
              </w:rPr>
            </w:pPr>
            <w:r w:rsidRPr="0028446B">
              <w:rPr>
                <w:szCs w:val="18"/>
              </w:rPr>
              <w:t>0</w:t>
            </w:r>
          </w:p>
        </w:tc>
        <w:tc>
          <w:tcPr>
            <w:tcW w:w="0" w:type="auto"/>
            <w:vAlign w:val="center"/>
          </w:tcPr>
          <w:p w14:paraId="55143DC5" w14:textId="77777777" w:rsidR="00C73F14" w:rsidRPr="0028446B" w:rsidRDefault="00C73F14" w:rsidP="00C73F14">
            <w:pPr>
              <w:tabs>
                <w:tab w:val="center" w:pos="4896"/>
                <w:tab w:val="left" w:pos="9149"/>
              </w:tabs>
              <w:spacing w:before="20" w:after="20"/>
              <w:jc w:val="center"/>
              <w:rPr>
                <w:szCs w:val="18"/>
              </w:rPr>
            </w:pPr>
            <w:r w:rsidRPr="0028446B">
              <w:rPr>
                <w:szCs w:val="18"/>
              </w:rPr>
              <w:t>---</w:t>
            </w:r>
          </w:p>
        </w:tc>
        <w:tc>
          <w:tcPr>
            <w:tcW w:w="0" w:type="auto"/>
          </w:tcPr>
          <w:p w14:paraId="04929AD7" w14:textId="77777777" w:rsidR="00C73F14" w:rsidRPr="0028446B" w:rsidRDefault="00C73F14" w:rsidP="00C73F14">
            <w:pPr>
              <w:tabs>
                <w:tab w:val="center" w:pos="4896"/>
                <w:tab w:val="left" w:pos="9149"/>
              </w:tabs>
              <w:spacing w:before="20" w:after="20"/>
              <w:rPr>
                <w:szCs w:val="18"/>
              </w:rPr>
            </w:pPr>
          </w:p>
        </w:tc>
      </w:tr>
      <w:tr w:rsidR="00C73F14" w:rsidRPr="0028446B" w14:paraId="6F1DA105"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60D82FA2" w14:textId="77777777" w:rsidR="00C73F14" w:rsidRPr="0028446B" w:rsidRDefault="00C73F14" w:rsidP="00C73F14">
            <w:pPr>
              <w:tabs>
                <w:tab w:val="center" w:pos="4896"/>
                <w:tab w:val="left" w:pos="9149"/>
              </w:tabs>
              <w:spacing w:before="20" w:after="20"/>
              <w:jc w:val="center"/>
              <w:rPr>
                <w:szCs w:val="18"/>
              </w:rPr>
            </w:pPr>
            <w:r w:rsidRPr="0028446B">
              <w:rPr>
                <w:szCs w:val="18"/>
              </w:rPr>
              <w:t>h</w:t>
            </w:r>
          </w:p>
        </w:tc>
        <w:tc>
          <w:tcPr>
            <w:tcW w:w="2151" w:type="dxa"/>
            <w:vAlign w:val="center"/>
          </w:tcPr>
          <w:p w14:paraId="60A83783" w14:textId="77777777" w:rsidR="00C73F14" w:rsidRPr="0028446B" w:rsidRDefault="00C73F14" w:rsidP="00C73F14">
            <w:pPr>
              <w:tabs>
                <w:tab w:val="center" w:pos="4896"/>
                <w:tab w:val="left" w:pos="9149"/>
              </w:tabs>
              <w:spacing w:before="20" w:after="20"/>
              <w:jc w:val="center"/>
              <w:rPr>
                <w:iCs/>
                <w:szCs w:val="18"/>
              </w:rPr>
            </w:pPr>
            <w:r w:rsidRPr="0028446B">
              <w:rPr>
                <w:iCs/>
                <w:szCs w:val="18"/>
              </w:rPr>
              <w:t>Swobodny tekst, możliwość formatowania</w:t>
            </w:r>
            <w:r>
              <w:rPr>
                <w:iCs/>
                <w:szCs w:val="18"/>
              </w:rPr>
              <w:t xml:space="preserve"> (</w:t>
            </w:r>
            <w:proofErr w:type="spellStart"/>
            <w:r w:rsidRPr="00435B76">
              <w:rPr>
                <w:iCs/>
                <w:szCs w:val="18"/>
              </w:rPr>
              <w:t>Free</w:t>
            </w:r>
            <w:proofErr w:type="spellEnd"/>
            <w:r w:rsidRPr="00435B76">
              <w:rPr>
                <w:iCs/>
                <w:szCs w:val="18"/>
              </w:rPr>
              <w:t xml:space="preserve"> </w:t>
            </w:r>
            <w:proofErr w:type="spellStart"/>
            <w:r w:rsidRPr="00435B76">
              <w:rPr>
                <w:iCs/>
                <w:szCs w:val="18"/>
              </w:rPr>
              <w:t>text</w:t>
            </w:r>
            <w:proofErr w:type="spellEnd"/>
            <w:r w:rsidRPr="00435B76">
              <w:rPr>
                <w:iCs/>
                <w:szCs w:val="18"/>
              </w:rPr>
              <w:t xml:space="preserve">, the </w:t>
            </w:r>
            <w:proofErr w:type="spellStart"/>
            <w:r w:rsidRPr="00435B76">
              <w:rPr>
                <w:iCs/>
                <w:szCs w:val="18"/>
              </w:rPr>
              <w:t>possibility</w:t>
            </w:r>
            <w:proofErr w:type="spellEnd"/>
            <w:r w:rsidRPr="00435B76">
              <w:rPr>
                <w:iCs/>
                <w:szCs w:val="18"/>
              </w:rPr>
              <w:t xml:space="preserve"> of </w:t>
            </w:r>
            <w:proofErr w:type="spellStart"/>
            <w:r w:rsidRPr="00435B76">
              <w:rPr>
                <w:iCs/>
                <w:szCs w:val="18"/>
              </w:rPr>
              <w:t>formatting</w:t>
            </w:r>
            <w:proofErr w:type="spellEnd"/>
            <w:r>
              <w:rPr>
                <w:iCs/>
                <w:szCs w:val="18"/>
              </w:rPr>
              <w:t>)</w:t>
            </w:r>
          </w:p>
        </w:tc>
        <w:tc>
          <w:tcPr>
            <w:tcW w:w="1308" w:type="dxa"/>
            <w:vAlign w:val="center"/>
          </w:tcPr>
          <w:p w14:paraId="30667861" w14:textId="77777777" w:rsidR="00C73F14" w:rsidRPr="0028446B" w:rsidRDefault="00C73F14" w:rsidP="00C73F14">
            <w:pPr>
              <w:tabs>
                <w:tab w:val="center" w:pos="4896"/>
                <w:tab w:val="left" w:pos="9149"/>
              </w:tabs>
              <w:spacing w:before="20" w:after="20"/>
              <w:jc w:val="center"/>
              <w:rPr>
                <w:szCs w:val="18"/>
              </w:rPr>
            </w:pPr>
            <w:r w:rsidRPr="0028446B">
              <w:rPr>
                <w:szCs w:val="18"/>
              </w:rPr>
              <w:t>3</w:t>
            </w:r>
          </w:p>
        </w:tc>
        <w:tc>
          <w:tcPr>
            <w:tcW w:w="0" w:type="auto"/>
            <w:vAlign w:val="center"/>
          </w:tcPr>
          <w:p w14:paraId="6624E845"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30EF8066" w14:textId="77777777" w:rsidR="00C73F14" w:rsidRPr="0028446B" w:rsidRDefault="00C73F14" w:rsidP="00C73F14">
            <w:pPr>
              <w:spacing w:before="20" w:after="20"/>
              <w:rPr>
                <w:szCs w:val="18"/>
              </w:rPr>
            </w:pPr>
            <w:proofErr w:type="spellStart"/>
            <w:r w:rsidRPr="00DD7C4F">
              <w:rPr>
                <w:szCs w:val="18"/>
              </w:rPr>
              <w:t>Prints</w:t>
            </w:r>
            <w:proofErr w:type="spellEnd"/>
            <w:r w:rsidRPr="00DD7C4F">
              <w:rPr>
                <w:szCs w:val="18"/>
              </w:rPr>
              <w:t xml:space="preserve"> </w:t>
            </w:r>
            <w:proofErr w:type="spellStart"/>
            <w:r w:rsidRPr="00DD7C4F">
              <w:rPr>
                <w:szCs w:val="18"/>
              </w:rPr>
              <w:t>all</w:t>
            </w:r>
            <w:proofErr w:type="spellEnd"/>
            <w:r w:rsidRPr="00DD7C4F">
              <w:rPr>
                <w:szCs w:val="18"/>
              </w:rPr>
              <w:t xml:space="preserve"> </w:t>
            </w:r>
            <w:proofErr w:type="spellStart"/>
            <w:r w:rsidRPr="00DD7C4F">
              <w:rPr>
                <w:szCs w:val="18"/>
              </w:rPr>
              <w:t>characters</w:t>
            </w:r>
            <w:proofErr w:type="spellEnd"/>
            <w:r w:rsidRPr="00DD7C4F">
              <w:rPr>
                <w:szCs w:val="18"/>
              </w:rPr>
              <w:t xml:space="preserve">. The </w:t>
            </w:r>
            <w:proofErr w:type="spellStart"/>
            <w:r w:rsidRPr="00DD7C4F">
              <w:rPr>
                <w:szCs w:val="18"/>
              </w:rPr>
              <w:t>number</w:t>
            </w:r>
            <w:proofErr w:type="spellEnd"/>
            <w:r w:rsidRPr="00DD7C4F">
              <w:rPr>
                <w:szCs w:val="18"/>
              </w:rPr>
              <w:t xml:space="preserve"> of </w:t>
            </w:r>
            <w:proofErr w:type="spellStart"/>
            <w:r w:rsidRPr="00DD7C4F">
              <w:rPr>
                <w:szCs w:val="18"/>
              </w:rPr>
              <w:t>characters</w:t>
            </w:r>
            <w:proofErr w:type="spellEnd"/>
            <w:r w:rsidRPr="00DD7C4F">
              <w:rPr>
                <w:szCs w:val="18"/>
              </w:rPr>
              <w:t xml:space="preserve"> </w:t>
            </w:r>
            <w:proofErr w:type="spellStart"/>
            <w:r w:rsidRPr="00DD7C4F">
              <w:rPr>
                <w:szCs w:val="18"/>
              </w:rPr>
              <w:t>depends</w:t>
            </w:r>
            <w:proofErr w:type="spellEnd"/>
            <w:r w:rsidRPr="00DD7C4F">
              <w:rPr>
                <w:szCs w:val="18"/>
              </w:rPr>
              <w:t xml:space="preserve"> on the </w:t>
            </w:r>
            <w:proofErr w:type="spellStart"/>
            <w:r w:rsidRPr="00DD7C4F">
              <w:rPr>
                <w:szCs w:val="18"/>
              </w:rPr>
              <w:t>paper</w:t>
            </w:r>
            <w:proofErr w:type="spellEnd"/>
            <w:r w:rsidRPr="00DD7C4F">
              <w:rPr>
                <w:szCs w:val="18"/>
              </w:rPr>
              <w:t xml:space="preserve"> </w:t>
            </w:r>
            <w:proofErr w:type="spellStart"/>
            <w:r w:rsidRPr="00DD7C4F">
              <w:rPr>
                <w:szCs w:val="18"/>
              </w:rPr>
              <w:t>width</w:t>
            </w:r>
            <w:proofErr w:type="spellEnd"/>
            <w:r w:rsidRPr="00DD7C4F">
              <w:rPr>
                <w:szCs w:val="18"/>
              </w:rPr>
              <w:t xml:space="preserve"> and </w:t>
            </w:r>
            <w:proofErr w:type="spellStart"/>
            <w:r w:rsidRPr="00DD7C4F">
              <w:rPr>
                <w:szCs w:val="18"/>
              </w:rPr>
              <w:t>font</w:t>
            </w:r>
            <w:proofErr w:type="spellEnd"/>
            <w:r w:rsidRPr="00DD7C4F">
              <w:rPr>
                <w:szCs w:val="18"/>
              </w:rPr>
              <w:t xml:space="preserve"> </w:t>
            </w:r>
            <w:proofErr w:type="spellStart"/>
            <w:r w:rsidRPr="00DD7C4F">
              <w:rPr>
                <w:szCs w:val="18"/>
              </w:rPr>
              <w:t>size</w:t>
            </w:r>
            <w:proofErr w:type="spellEnd"/>
            <w:r w:rsidRPr="00DD7C4F">
              <w:rPr>
                <w:szCs w:val="18"/>
              </w:rPr>
              <w:t xml:space="preserve">. </w:t>
            </w:r>
            <w:proofErr w:type="spellStart"/>
            <w:r w:rsidRPr="00DD7C4F">
              <w:rPr>
                <w:szCs w:val="18"/>
              </w:rPr>
              <w:t>There</w:t>
            </w:r>
            <w:proofErr w:type="spellEnd"/>
            <w:r w:rsidRPr="00DD7C4F">
              <w:rPr>
                <w:szCs w:val="18"/>
              </w:rPr>
              <w:t xml:space="preserve"> </w:t>
            </w:r>
            <w:proofErr w:type="spellStart"/>
            <w:r w:rsidRPr="00DD7C4F">
              <w:rPr>
                <w:szCs w:val="18"/>
              </w:rPr>
              <w:t>is</w:t>
            </w:r>
            <w:proofErr w:type="spellEnd"/>
            <w:r w:rsidRPr="00DD7C4F">
              <w:rPr>
                <w:szCs w:val="18"/>
              </w:rPr>
              <w:t xml:space="preserve"> a </w:t>
            </w:r>
            <w:proofErr w:type="spellStart"/>
            <w:r w:rsidRPr="00DD7C4F">
              <w:rPr>
                <w:szCs w:val="18"/>
              </w:rPr>
              <w:t>possibility</w:t>
            </w:r>
            <w:proofErr w:type="spellEnd"/>
            <w:r w:rsidRPr="00DD7C4F">
              <w:rPr>
                <w:szCs w:val="18"/>
              </w:rPr>
              <w:t xml:space="preserve"> of </w:t>
            </w:r>
            <w:proofErr w:type="spellStart"/>
            <w:r w:rsidRPr="00DD7C4F">
              <w:rPr>
                <w:szCs w:val="18"/>
              </w:rPr>
              <w:t>formatting</w:t>
            </w:r>
            <w:proofErr w:type="spellEnd"/>
            <w:r w:rsidRPr="00DD7C4F">
              <w:rPr>
                <w:szCs w:val="18"/>
              </w:rPr>
              <w:t xml:space="preserve"> the </w:t>
            </w:r>
            <w:proofErr w:type="spellStart"/>
            <w:r w:rsidRPr="00DD7C4F">
              <w:rPr>
                <w:szCs w:val="18"/>
              </w:rPr>
              <w:t>text</w:t>
            </w:r>
            <w:proofErr w:type="spellEnd"/>
            <w:r w:rsidRPr="00DD7C4F">
              <w:rPr>
                <w:szCs w:val="18"/>
              </w:rPr>
              <w:t xml:space="preserve"> - </w:t>
            </w:r>
            <w:proofErr w:type="spellStart"/>
            <w:r w:rsidRPr="00DD7C4F">
              <w:rPr>
                <w:szCs w:val="18"/>
              </w:rPr>
              <w:t>see</w:t>
            </w:r>
            <w:proofErr w:type="spellEnd"/>
            <w:r w:rsidRPr="00DD7C4F">
              <w:rPr>
                <w:szCs w:val="18"/>
              </w:rPr>
              <w:t xml:space="preserve"> #</w:t>
            </w:r>
          </w:p>
        </w:tc>
      </w:tr>
      <w:tr w:rsidR="00C73F14" w:rsidRPr="0028446B" w14:paraId="38A5141E" w14:textId="77777777" w:rsidTr="00C73F14">
        <w:tc>
          <w:tcPr>
            <w:tcW w:w="0" w:type="auto"/>
            <w:vAlign w:val="center"/>
          </w:tcPr>
          <w:p w14:paraId="5EB72018" w14:textId="77777777" w:rsidR="00C73F14" w:rsidRPr="0028446B" w:rsidRDefault="00C73F14" w:rsidP="00C73F14">
            <w:pPr>
              <w:tabs>
                <w:tab w:val="center" w:pos="4896"/>
                <w:tab w:val="left" w:pos="9149"/>
              </w:tabs>
              <w:spacing w:before="20" w:after="20"/>
              <w:jc w:val="center"/>
              <w:rPr>
                <w:szCs w:val="18"/>
              </w:rPr>
            </w:pPr>
            <w:r w:rsidRPr="0028446B">
              <w:rPr>
                <w:szCs w:val="18"/>
              </w:rPr>
              <w:t>k</w:t>
            </w:r>
          </w:p>
        </w:tc>
        <w:tc>
          <w:tcPr>
            <w:tcW w:w="2151" w:type="dxa"/>
            <w:vAlign w:val="center"/>
          </w:tcPr>
          <w:p w14:paraId="32572C7C" w14:textId="77777777" w:rsidR="00C73F14" w:rsidRPr="0028446B" w:rsidRDefault="00C73F14" w:rsidP="00C73F14">
            <w:pPr>
              <w:tabs>
                <w:tab w:val="center" w:pos="4896"/>
                <w:tab w:val="left" w:pos="9149"/>
              </w:tabs>
              <w:spacing w:before="20" w:after="20"/>
              <w:jc w:val="center"/>
              <w:rPr>
                <w:szCs w:val="18"/>
              </w:rPr>
            </w:pPr>
            <w:r w:rsidRPr="0028446B">
              <w:rPr>
                <w:szCs w:val="18"/>
              </w:rPr>
              <w:t>Udzielony opust</w:t>
            </w:r>
            <w:r>
              <w:rPr>
                <w:szCs w:val="18"/>
              </w:rPr>
              <w:t xml:space="preserve"> (Discount </w:t>
            </w:r>
            <w:proofErr w:type="spellStart"/>
            <w:r>
              <w:rPr>
                <w:szCs w:val="18"/>
              </w:rPr>
              <w:t>granted</w:t>
            </w:r>
            <w:proofErr w:type="spellEnd"/>
            <w:r>
              <w:rPr>
                <w:szCs w:val="18"/>
              </w:rPr>
              <w:t>)</w:t>
            </w:r>
          </w:p>
        </w:tc>
        <w:tc>
          <w:tcPr>
            <w:tcW w:w="1308" w:type="dxa"/>
            <w:vAlign w:val="center"/>
          </w:tcPr>
          <w:p w14:paraId="55525CE0"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53C1D052"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4D61B68D" w14:textId="77777777" w:rsidR="00C73F14" w:rsidRPr="0028446B" w:rsidRDefault="00C73F14" w:rsidP="00C73F14">
            <w:pPr>
              <w:tabs>
                <w:tab w:val="center" w:pos="4896"/>
                <w:tab w:val="left" w:pos="9149"/>
              </w:tabs>
              <w:spacing w:before="20" w:after="20"/>
              <w:rPr>
                <w:szCs w:val="18"/>
              </w:rPr>
            </w:pPr>
          </w:p>
        </w:tc>
      </w:tr>
      <w:tr w:rsidR="00C73F14" w:rsidRPr="0028446B" w14:paraId="6248D07C"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30019505" w14:textId="77777777" w:rsidR="00C73F14" w:rsidRPr="0028446B" w:rsidRDefault="00C73F14" w:rsidP="00C73F14">
            <w:pPr>
              <w:tabs>
                <w:tab w:val="center" w:pos="4896"/>
                <w:tab w:val="left" w:pos="9149"/>
              </w:tabs>
              <w:spacing w:before="20" w:after="20"/>
              <w:jc w:val="center"/>
              <w:rPr>
                <w:szCs w:val="18"/>
              </w:rPr>
            </w:pPr>
            <w:r w:rsidRPr="0028446B">
              <w:rPr>
                <w:szCs w:val="18"/>
              </w:rPr>
              <w:lastRenderedPageBreak/>
              <w:t>l</w:t>
            </w:r>
          </w:p>
        </w:tc>
        <w:tc>
          <w:tcPr>
            <w:tcW w:w="2151" w:type="dxa"/>
            <w:vAlign w:val="center"/>
          </w:tcPr>
          <w:p w14:paraId="47BEBDA7" w14:textId="77777777" w:rsidR="00C73F14" w:rsidRPr="0028446B" w:rsidRDefault="00C73F14" w:rsidP="00C73F14">
            <w:pPr>
              <w:tabs>
                <w:tab w:val="center" w:pos="4896"/>
                <w:tab w:val="left" w:pos="9149"/>
              </w:tabs>
              <w:spacing w:before="20" w:after="20"/>
              <w:jc w:val="center"/>
              <w:rPr>
                <w:szCs w:val="18"/>
              </w:rPr>
            </w:pPr>
            <w:r w:rsidRPr="0028446B">
              <w:rPr>
                <w:szCs w:val="18"/>
              </w:rPr>
              <w:t>Punkty – bonus</w:t>
            </w:r>
            <w:r>
              <w:rPr>
                <w:szCs w:val="18"/>
              </w:rPr>
              <w:t xml:space="preserve"> (</w:t>
            </w:r>
            <w:proofErr w:type="spellStart"/>
            <w:r>
              <w:rPr>
                <w:szCs w:val="18"/>
              </w:rPr>
              <w:t>Points</w:t>
            </w:r>
            <w:proofErr w:type="spellEnd"/>
            <w:r>
              <w:rPr>
                <w:szCs w:val="18"/>
              </w:rPr>
              <w:t xml:space="preserve"> - bonus)</w:t>
            </w:r>
          </w:p>
        </w:tc>
        <w:tc>
          <w:tcPr>
            <w:tcW w:w="1308" w:type="dxa"/>
            <w:vAlign w:val="center"/>
          </w:tcPr>
          <w:p w14:paraId="7B7E8B87"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40BBAE68"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7B1EA910" w14:textId="77777777" w:rsidR="00C73F14" w:rsidRPr="0028446B" w:rsidRDefault="00C73F14" w:rsidP="00C73F14">
            <w:pPr>
              <w:tabs>
                <w:tab w:val="center" w:pos="4896"/>
                <w:tab w:val="left" w:pos="9149"/>
              </w:tabs>
              <w:spacing w:before="20" w:after="20"/>
              <w:rPr>
                <w:szCs w:val="18"/>
              </w:rPr>
            </w:pPr>
          </w:p>
        </w:tc>
      </w:tr>
      <w:tr w:rsidR="00C73F14" w:rsidRPr="0028446B" w14:paraId="2BE0E6EA" w14:textId="77777777" w:rsidTr="00C73F14">
        <w:tc>
          <w:tcPr>
            <w:tcW w:w="0" w:type="auto"/>
            <w:vAlign w:val="center"/>
          </w:tcPr>
          <w:p w14:paraId="1E7300B0" w14:textId="77777777" w:rsidR="00C73F14" w:rsidRPr="0028446B" w:rsidRDefault="00C73F14" w:rsidP="00C73F14">
            <w:pPr>
              <w:tabs>
                <w:tab w:val="center" w:pos="4896"/>
                <w:tab w:val="left" w:pos="9149"/>
              </w:tabs>
              <w:spacing w:before="20" w:after="20"/>
              <w:jc w:val="center"/>
              <w:rPr>
                <w:szCs w:val="18"/>
              </w:rPr>
            </w:pPr>
            <w:r w:rsidRPr="0028446B">
              <w:rPr>
                <w:szCs w:val="18"/>
              </w:rPr>
              <w:t>m</w:t>
            </w:r>
          </w:p>
        </w:tc>
        <w:tc>
          <w:tcPr>
            <w:tcW w:w="2151" w:type="dxa"/>
            <w:vAlign w:val="center"/>
          </w:tcPr>
          <w:p w14:paraId="3CEE1909" w14:textId="77777777" w:rsidR="00C73F14" w:rsidRPr="0028446B" w:rsidRDefault="00C73F14" w:rsidP="00C73F14">
            <w:pPr>
              <w:tabs>
                <w:tab w:val="center" w:pos="4896"/>
                <w:tab w:val="left" w:pos="9149"/>
              </w:tabs>
              <w:spacing w:before="20" w:after="20"/>
              <w:jc w:val="center"/>
              <w:rPr>
                <w:szCs w:val="18"/>
              </w:rPr>
            </w:pPr>
            <w:r w:rsidRPr="0028446B">
              <w:rPr>
                <w:szCs w:val="18"/>
              </w:rPr>
              <w:t>Punkty – paragon</w:t>
            </w:r>
            <w:r>
              <w:rPr>
                <w:szCs w:val="18"/>
              </w:rPr>
              <w:t xml:space="preserve"> (</w:t>
            </w:r>
            <w:proofErr w:type="spellStart"/>
            <w:r>
              <w:rPr>
                <w:szCs w:val="18"/>
              </w:rPr>
              <w:t>Points</w:t>
            </w:r>
            <w:proofErr w:type="spellEnd"/>
            <w:r>
              <w:rPr>
                <w:szCs w:val="18"/>
              </w:rPr>
              <w:t xml:space="preserve"> - </w:t>
            </w:r>
            <w:proofErr w:type="spellStart"/>
            <w:r>
              <w:rPr>
                <w:szCs w:val="18"/>
              </w:rPr>
              <w:t>receipt</w:t>
            </w:r>
            <w:proofErr w:type="spellEnd"/>
            <w:r>
              <w:rPr>
                <w:szCs w:val="18"/>
              </w:rPr>
              <w:t>)</w:t>
            </w:r>
          </w:p>
        </w:tc>
        <w:tc>
          <w:tcPr>
            <w:tcW w:w="1308" w:type="dxa"/>
            <w:vAlign w:val="center"/>
          </w:tcPr>
          <w:p w14:paraId="1543317C"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4DCE12E6"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75B7EBE0" w14:textId="77777777" w:rsidR="00C73F14" w:rsidRPr="0028446B" w:rsidRDefault="00C73F14" w:rsidP="00C73F14">
            <w:pPr>
              <w:tabs>
                <w:tab w:val="center" w:pos="4896"/>
                <w:tab w:val="left" w:pos="9149"/>
              </w:tabs>
              <w:spacing w:before="20" w:after="20"/>
              <w:rPr>
                <w:szCs w:val="18"/>
              </w:rPr>
            </w:pPr>
          </w:p>
        </w:tc>
      </w:tr>
      <w:tr w:rsidR="00C73F14" w:rsidRPr="0028446B" w14:paraId="371718FE"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6E076045" w14:textId="77777777" w:rsidR="00C73F14" w:rsidRPr="0028446B" w:rsidRDefault="00C73F14" w:rsidP="00C73F14">
            <w:pPr>
              <w:tabs>
                <w:tab w:val="center" w:pos="4896"/>
                <w:tab w:val="left" w:pos="9149"/>
              </w:tabs>
              <w:spacing w:before="20" w:after="20"/>
              <w:jc w:val="center"/>
              <w:rPr>
                <w:szCs w:val="18"/>
              </w:rPr>
            </w:pPr>
            <w:r w:rsidRPr="0028446B">
              <w:rPr>
                <w:szCs w:val="18"/>
              </w:rPr>
              <w:t>n</w:t>
            </w:r>
          </w:p>
        </w:tc>
        <w:tc>
          <w:tcPr>
            <w:tcW w:w="2151" w:type="dxa"/>
            <w:vAlign w:val="center"/>
          </w:tcPr>
          <w:p w14:paraId="2C0518ED" w14:textId="77777777" w:rsidR="00C73F14" w:rsidRPr="0028446B" w:rsidRDefault="00C73F14" w:rsidP="00C73F14">
            <w:pPr>
              <w:tabs>
                <w:tab w:val="center" w:pos="4896"/>
                <w:tab w:val="left" w:pos="9149"/>
              </w:tabs>
              <w:spacing w:before="20" w:after="20"/>
              <w:jc w:val="center"/>
              <w:rPr>
                <w:szCs w:val="18"/>
              </w:rPr>
            </w:pPr>
            <w:r w:rsidRPr="0028446B">
              <w:rPr>
                <w:szCs w:val="18"/>
              </w:rPr>
              <w:t>Razem punktów</w:t>
            </w:r>
            <w:r>
              <w:rPr>
                <w:szCs w:val="18"/>
              </w:rPr>
              <w:t xml:space="preserve"> (</w:t>
            </w:r>
            <w:r w:rsidRPr="00435B76">
              <w:rPr>
                <w:szCs w:val="18"/>
              </w:rPr>
              <w:t xml:space="preserve">Total </w:t>
            </w:r>
            <w:proofErr w:type="spellStart"/>
            <w:r w:rsidRPr="00435B76">
              <w:rPr>
                <w:szCs w:val="18"/>
              </w:rPr>
              <w:t>points</w:t>
            </w:r>
            <w:proofErr w:type="spellEnd"/>
            <w:r>
              <w:rPr>
                <w:szCs w:val="18"/>
              </w:rPr>
              <w:t>)</w:t>
            </w:r>
          </w:p>
        </w:tc>
        <w:tc>
          <w:tcPr>
            <w:tcW w:w="1308" w:type="dxa"/>
            <w:vAlign w:val="center"/>
          </w:tcPr>
          <w:p w14:paraId="5A99F844"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5FD61D12"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3426299C" w14:textId="77777777" w:rsidR="00C73F14" w:rsidRPr="0028446B" w:rsidRDefault="00C73F14" w:rsidP="00C73F14">
            <w:pPr>
              <w:tabs>
                <w:tab w:val="center" w:pos="4896"/>
                <w:tab w:val="left" w:pos="9149"/>
              </w:tabs>
              <w:spacing w:before="20" w:after="20"/>
              <w:rPr>
                <w:szCs w:val="18"/>
              </w:rPr>
            </w:pPr>
          </w:p>
        </w:tc>
      </w:tr>
      <w:tr w:rsidR="00C73F14" w:rsidRPr="0028446B" w14:paraId="45B13E9A" w14:textId="77777777" w:rsidTr="00C73F14">
        <w:tc>
          <w:tcPr>
            <w:tcW w:w="0" w:type="auto"/>
            <w:vAlign w:val="center"/>
          </w:tcPr>
          <w:p w14:paraId="0C26A184" w14:textId="77777777" w:rsidR="00C73F14" w:rsidRPr="0028446B" w:rsidRDefault="00C73F14" w:rsidP="00C73F14">
            <w:pPr>
              <w:tabs>
                <w:tab w:val="center" w:pos="4896"/>
                <w:tab w:val="left" w:pos="9149"/>
              </w:tabs>
              <w:spacing w:before="20" w:after="20"/>
              <w:jc w:val="center"/>
              <w:rPr>
                <w:szCs w:val="18"/>
              </w:rPr>
            </w:pPr>
            <w:r w:rsidRPr="0028446B">
              <w:rPr>
                <w:szCs w:val="18"/>
              </w:rPr>
              <w:t>o</w:t>
            </w:r>
          </w:p>
        </w:tc>
        <w:tc>
          <w:tcPr>
            <w:tcW w:w="2151" w:type="dxa"/>
            <w:vAlign w:val="center"/>
          </w:tcPr>
          <w:p w14:paraId="410F053E" w14:textId="77777777" w:rsidR="00C73F14" w:rsidRPr="0028446B" w:rsidRDefault="00C73F14" w:rsidP="00C73F14">
            <w:pPr>
              <w:tabs>
                <w:tab w:val="center" w:pos="4896"/>
                <w:tab w:val="left" w:pos="9149"/>
              </w:tabs>
              <w:spacing w:before="20" w:after="20"/>
              <w:jc w:val="center"/>
              <w:rPr>
                <w:szCs w:val="18"/>
              </w:rPr>
            </w:pPr>
            <w:r w:rsidRPr="0028446B">
              <w:rPr>
                <w:szCs w:val="18"/>
              </w:rPr>
              <w:t>Numer karty</w:t>
            </w:r>
            <w:r>
              <w:rPr>
                <w:szCs w:val="18"/>
              </w:rPr>
              <w:t xml:space="preserve"> (</w:t>
            </w:r>
            <w:r w:rsidRPr="00435B76">
              <w:rPr>
                <w:szCs w:val="18"/>
              </w:rPr>
              <w:t xml:space="preserve">The </w:t>
            </w:r>
            <w:proofErr w:type="spellStart"/>
            <w:r w:rsidRPr="00435B76">
              <w:rPr>
                <w:szCs w:val="18"/>
              </w:rPr>
              <w:t>card</w:t>
            </w:r>
            <w:proofErr w:type="spellEnd"/>
            <w:r w:rsidRPr="00435B76">
              <w:rPr>
                <w:szCs w:val="18"/>
              </w:rPr>
              <w:t xml:space="preserve"> </w:t>
            </w:r>
            <w:proofErr w:type="spellStart"/>
            <w:r w:rsidRPr="00435B76">
              <w:rPr>
                <w:szCs w:val="18"/>
              </w:rPr>
              <w:t>number</w:t>
            </w:r>
            <w:proofErr w:type="spellEnd"/>
            <w:r>
              <w:rPr>
                <w:szCs w:val="18"/>
              </w:rPr>
              <w:t>)</w:t>
            </w:r>
          </w:p>
        </w:tc>
        <w:tc>
          <w:tcPr>
            <w:tcW w:w="1308" w:type="dxa"/>
            <w:vAlign w:val="center"/>
          </w:tcPr>
          <w:p w14:paraId="7848EF84"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21198C8C"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6C31986B" w14:textId="77777777" w:rsidR="00C73F14" w:rsidRPr="0028446B" w:rsidRDefault="00C73F14" w:rsidP="00C73F14">
            <w:pPr>
              <w:tabs>
                <w:tab w:val="center" w:pos="4896"/>
                <w:tab w:val="left" w:pos="9149"/>
              </w:tabs>
              <w:spacing w:before="20" w:after="20"/>
              <w:rPr>
                <w:szCs w:val="18"/>
              </w:rPr>
            </w:pPr>
          </w:p>
        </w:tc>
      </w:tr>
      <w:tr w:rsidR="00C73F14" w:rsidRPr="0028446B" w14:paraId="250093E5"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3BBB6BFE" w14:textId="77777777" w:rsidR="00C73F14" w:rsidRPr="0028446B" w:rsidRDefault="00C73F14" w:rsidP="00C73F14">
            <w:pPr>
              <w:tabs>
                <w:tab w:val="center" w:pos="4896"/>
                <w:tab w:val="left" w:pos="9149"/>
              </w:tabs>
              <w:spacing w:before="20" w:after="20"/>
              <w:jc w:val="center"/>
              <w:rPr>
                <w:szCs w:val="18"/>
              </w:rPr>
            </w:pPr>
            <w:r w:rsidRPr="0028446B">
              <w:rPr>
                <w:szCs w:val="18"/>
              </w:rPr>
              <w:t>p</w:t>
            </w:r>
          </w:p>
        </w:tc>
        <w:tc>
          <w:tcPr>
            <w:tcW w:w="2151" w:type="dxa"/>
            <w:vAlign w:val="center"/>
          </w:tcPr>
          <w:p w14:paraId="202AC525" w14:textId="77777777" w:rsidR="00C73F14" w:rsidRPr="0028446B" w:rsidRDefault="00C73F14" w:rsidP="00C73F14">
            <w:pPr>
              <w:tabs>
                <w:tab w:val="center" w:pos="4896"/>
                <w:tab w:val="left" w:pos="9149"/>
              </w:tabs>
              <w:spacing w:before="20" w:after="20"/>
              <w:jc w:val="center"/>
              <w:rPr>
                <w:szCs w:val="18"/>
              </w:rPr>
            </w:pPr>
            <w:r w:rsidRPr="0028446B">
              <w:rPr>
                <w:szCs w:val="18"/>
              </w:rPr>
              <w:t>Zyskałeś</w:t>
            </w:r>
            <w:r>
              <w:rPr>
                <w:szCs w:val="18"/>
              </w:rPr>
              <w:t xml:space="preserve"> (</w:t>
            </w:r>
            <w:proofErr w:type="spellStart"/>
            <w:r>
              <w:rPr>
                <w:szCs w:val="18"/>
              </w:rPr>
              <w:t>You</w:t>
            </w:r>
            <w:proofErr w:type="spellEnd"/>
            <w:r>
              <w:rPr>
                <w:szCs w:val="18"/>
              </w:rPr>
              <w:t xml:space="preserve"> </w:t>
            </w:r>
            <w:proofErr w:type="spellStart"/>
            <w:r>
              <w:rPr>
                <w:szCs w:val="18"/>
              </w:rPr>
              <w:t>gained</w:t>
            </w:r>
            <w:proofErr w:type="spellEnd"/>
            <w:r>
              <w:rPr>
                <w:szCs w:val="18"/>
              </w:rPr>
              <w:t>)</w:t>
            </w:r>
          </w:p>
        </w:tc>
        <w:tc>
          <w:tcPr>
            <w:tcW w:w="1308" w:type="dxa"/>
            <w:vAlign w:val="center"/>
          </w:tcPr>
          <w:p w14:paraId="23D9D610"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76F5F16F"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543C366B" w14:textId="77777777" w:rsidR="00C73F14" w:rsidRPr="0028446B" w:rsidRDefault="00C73F14" w:rsidP="00C73F14">
            <w:pPr>
              <w:tabs>
                <w:tab w:val="center" w:pos="4896"/>
                <w:tab w:val="left" w:pos="9149"/>
              </w:tabs>
              <w:spacing w:before="20" w:after="20"/>
              <w:rPr>
                <w:szCs w:val="18"/>
              </w:rPr>
            </w:pPr>
          </w:p>
        </w:tc>
      </w:tr>
      <w:tr w:rsidR="00C73F14" w:rsidRPr="0028446B" w14:paraId="2CC1A190" w14:textId="77777777" w:rsidTr="00C73F14">
        <w:tc>
          <w:tcPr>
            <w:tcW w:w="0" w:type="auto"/>
            <w:vAlign w:val="center"/>
          </w:tcPr>
          <w:p w14:paraId="223676AF" w14:textId="77777777" w:rsidR="00C73F14" w:rsidRPr="0028446B" w:rsidRDefault="00C73F14" w:rsidP="00C73F14">
            <w:pPr>
              <w:tabs>
                <w:tab w:val="center" w:pos="4896"/>
                <w:tab w:val="left" w:pos="9149"/>
              </w:tabs>
              <w:spacing w:before="20" w:after="20"/>
              <w:jc w:val="center"/>
              <w:rPr>
                <w:szCs w:val="18"/>
              </w:rPr>
            </w:pPr>
            <w:r w:rsidRPr="0028446B">
              <w:rPr>
                <w:szCs w:val="18"/>
              </w:rPr>
              <w:t>q</w:t>
            </w:r>
          </w:p>
        </w:tc>
        <w:tc>
          <w:tcPr>
            <w:tcW w:w="2151" w:type="dxa"/>
            <w:vAlign w:val="center"/>
          </w:tcPr>
          <w:p w14:paraId="1E73DDC9" w14:textId="77777777" w:rsidR="00C73F14" w:rsidRPr="0028446B" w:rsidRDefault="00C73F14" w:rsidP="00C73F14">
            <w:pPr>
              <w:tabs>
                <w:tab w:val="center" w:pos="4896"/>
                <w:tab w:val="left" w:pos="9149"/>
              </w:tabs>
              <w:spacing w:before="20" w:after="20"/>
              <w:jc w:val="center"/>
              <w:rPr>
                <w:szCs w:val="18"/>
              </w:rPr>
            </w:pPr>
            <w:r w:rsidRPr="0028446B">
              <w:rPr>
                <w:szCs w:val="18"/>
              </w:rPr>
              <w:t>Przyznano pkt.</w:t>
            </w:r>
            <w:r>
              <w:rPr>
                <w:szCs w:val="18"/>
              </w:rPr>
              <w:t xml:space="preserve"> (</w:t>
            </w:r>
            <w:proofErr w:type="spellStart"/>
            <w:r>
              <w:rPr>
                <w:szCs w:val="18"/>
              </w:rPr>
              <w:t>Granted</w:t>
            </w:r>
            <w:proofErr w:type="spellEnd"/>
            <w:r>
              <w:rPr>
                <w:szCs w:val="18"/>
              </w:rPr>
              <w:t xml:space="preserve"> </w:t>
            </w:r>
            <w:proofErr w:type="spellStart"/>
            <w:r>
              <w:rPr>
                <w:szCs w:val="18"/>
              </w:rPr>
              <w:t>points</w:t>
            </w:r>
            <w:proofErr w:type="spellEnd"/>
            <w:r>
              <w:rPr>
                <w:szCs w:val="18"/>
              </w:rPr>
              <w:t>)</w:t>
            </w:r>
          </w:p>
        </w:tc>
        <w:tc>
          <w:tcPr>
            <w:tcW w:w="1308" w:type="dxa"/>
            <w:vAlign w:val="center"/>
          </w:tcPr>
          <w:p w14:paraId="5E102310"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2C1DFBC0"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154FAD8C" w14:textId="77777777" w:rsidR="00C73F14" w:rsidRPr="0028446B" w:rsidRDefault="00C73F14" w:rsidP="00C73F14">
            <w:pPr>
              <w:tabs>
                <w:tab w:val="center" w:pos="4896"/>
                <w:tab w:val="left" w:pos="9149"/>
              </w:tabs>
              <w:spacing w:before="20" w:after="20"/>
              <w:rPr>
                <w:szCs w:val="18"/>
              </w:rPr>
            </w:pPr>
          </w:p>
        </w:tc>
      </w:tr>
      <w:tr w:rsidR="00C73F14" w:rsidRPr="0028446B" w14:paraId="66BEB593"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1B5FD2A7" w14:textId="77777777" w:rsidR="00C73F14" w:rsidRPr="0028446B" w:rsidRDefault="00C73F14" w:rsidP="00C73F14">
            <w:pPr>
              <w:tabs>
                <w:tab w:val="center" w:pos="4896"/>
                <w:tab w:val="left" w:pos="9149"/>
              </w:tabs>
              <w:spacing w:before="20" w:after="20"/>
              <w:jc w:val="center"/>
              <w:rPr>
                <w:szCs w:val="18"/>
              </w:rPr>
            </w:pPr>
            <w:r w:rsidRPr="0028446B">
              <w:rPr>
                <w:szCs w:val="18"/>
              </w:rPr>
              <w:t>r</w:t>
            </w:r>
          </w:p>
        </w:tc>
        <w:tc>
          <w:tcPr>
            <w:tcW w:w="2151" w:type="dxa"/>
            <w:vAlign w:val="center"/>
          </w:tcPr>
          <w:p w14:paraId="46211321" w14:textId="77777777" w:rsidR="00C73F14" w:rsidRPr="0028446B" w:rsidRDefault="00C73F14" w:rsidP="00C73F14">
            <w:pPr>
              <w:tabs>
                <w:tab w:val="center" w:pos="4896"/>
                <w:tab w:val="left" w:pos="9149"/>
              </w:tabs>
              <w:spacing w:before="20" w:after="20"/>
              <w:jc w:val="center"/>
              <w:rPr>
                <w:szCs w:val="18"/>
              </w:rPr>
            </w:pPr>
            <w:r w:rsidRPr="0028446B">
              <w:rPr>
                <w:szCs w:val="18"/>
              </w:rPr>
              <w:t>Stan konta</w:t>
            </w:r>
            <w:r>
              <w:rPr>
                <w:szCs w:val="18"/>
              </w:rPr>
              <w:t xml:space="preserve"> (</w:t>
            </w:r>
            <w:proofErr w:type="spellStart"/>
            <w:r w:rsidRPr="00435B76">
              <w:rPr>
                <w:szCs w:val="18"/>
              </w:rPr>
              <w:t>Account</w:t>
            </w:r>
            <w:proofErr w:type="spellEnd"/>
            <w:r w:rsidRPr="00435B76">
              <w:rPr>
                <w:szCs w:val="18"/>
              </w:rPr>
              <w:t xml:space="preserve"> </w:t>
            </w:r>
            <w:proofErr w:type="spellStart"/>
            <w:r w:rsidRPr="00435B76">
              <w:rPr>
                <w:szCs w:val="18"/>
              </w:rPr>
              <w:t>balance</w:t>
            </w:r>
            <w:proofErr w:type="spellEnd"/>
            <w:r>
              <w:rPr>
                <w:szCs w:val="18"/>
              </w:rPr>
              <w:t>)</w:t>
            </w:r>
          </w:p>
        </w:tc>
        <w:tc>
          <w:tcPr>
            <w:tcW w:w="1308" w:type="dxa"/>
            <w:vAlign w:val="center"/>
          </w:tcPr>
          <w:p w14:paraId="7DE7B73F"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3D6DD90F"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3A2CE0F4" w14:textId="77777777" w:rsidR="00C73F14" w:rsidRPr="0028446B" w:rsidRDefault="00C73F14" w:rsidP="00C73F14">
            <w:pPr>
              <w:tabs>
                <w:tab w:val="center" w:pos="4896"/>
                <w:tab w:val="left" w:pos="9149"/>
              </w:tabs>
              <w:spacing w:before="20" w:after="20"/>
              <w:rPr>
                <w:szCs w:val="18"/>
              </w:rPr>
            </w:pPr>
          </w:p>
        </w:tc>
      </w:tr>
      <w:tr w:rsidR="00C73F14" w:rsidRPr="0028446B" w14:paraId="4B42532A" w14:textId="77777777" w:rsidTr="00C73F14">
        <w:tc>
          <w:tcPr>
            <w:tcW w:w="0" w:type="auto"/>
            <w:vAlign w:val="center"/>
          </w:tcPr>
          <w:p w14:paraId="3D48A670" w14:textId="77777777" w:rsidR="00C73F14" w:rsidRPr="0028446B" w:rsidRDefault="00C73F14" w:rsidP="00C73F14">
            <w:pPr>
              <w:tabs>
                <w:tab w:val="center" w:pos="4896"/>
                <w:tab w:val="left" w:pos="9149"/>
              </w:tabs>
              <w:spacing w:before="20" w:after="20"/>
              <w:jc w:val="center"/>
              <w:rPr>
                <w:szCs w:val="18"/>
              </w:rPr>
            </w:pPr>
            <w:r w:rsidRPr="0028446B">
              <w:rPr>
                <w:szCs w:val="18"/>
              </w:rPr>
              <w:t>s</w:t>
            </w:r>
          </w:p>
        </w:tc>
        <w:tc>
          <w:tcPr>
            <w:tcW w:w="2151" w:type="dxa"/>
            <w:vAlign w:val="center"/>
          </w:tcPr>
          <w:p w14:paraId="2725EEF4" w14:textId="77777777" w:rsidR="00C73F14" w:rsidRPr="0028446B" w:rsidRDefault="00C73F14" w:rsidP="00C73F14">
            <w:pPr>
              <w:tabs>
                <w:tab w:val="center" w:pos="4896"/>
                <w:tab w:val="left" w:pos="9149"/>
              </w:tabs>
              <w:spacing w:before="20" w:after="20"/>
              <w:jc w:val="center"/>
              <w:rPr>
                <w:szCs w:val="18"/>
              </w:rPr>
            </w:pPr>
            <w:r w:rsidRPr="0028446B">
              <w:rPr>
                <w:szCs w:val="18"/>
              </w:rPr>
              <w:t>Dziękujemy za lojalność</w:t>
            </w:r>
            <w:r>
              <w:rPr>
                <w:szCs w:val="18"/>
              </w:rPr>
              <w:t xml:space="preserve"> (</w:t>
            </w:r>
            <w:proofErr w:type="spellStart"/>
            <w:r w:rsidRPr="00435B76">
              <w:rPr>
                <w:szCs w:val="18"/>
              </w:rPr>
              <w:t>Thank</w:t>
            </w:r>
            <w:proofErr w:type="spellEnd"/>
            <w:r w:rsidRPr="00435B76">
              <w:rPr>
                <w:szCs w:val="18"/>
              </w:rPr>
              <w:t xml:space="preserve"> </w:t>
            </w:r>
            <w:proofErr w:type="spellStart"/>
            <w:r w:rsidRPr="00435B76">
              <w:rPr>
                <w:szCs w:val="18"/>
              </w:rPr>
              <w:t>you</w:t>
            </w:r>
            <w:proofErr w:type="spellEnd"/>
            <w:r w:rsidRPr="00435B76">
              <w:rPr>
                <w:szCs w:val="18"/>
              </w:rPr>
              <w:t xml:space="preserve"> for </w:t>
            </w:r>
            <w:proofErr w:type="spellStart"/>
            <w:r w:rsidRPr="00435B76">
              <w:rPr>
                <w:szCs w:val="18"/>
              </w:rPr>
              <w:t>your</w:t>
            </w:r>
            <w:proofErr w:type="spellEnd"/>
            <w:r w:rsidRPr="00435B76">
              <w:rPr>
                <w:szCs w:val="18"/>
              </w:rPr>
              <w:t xml:space="preserve"> </w:t>
            </w:r>
            <w:proofErr w:type="spellStart"/>
            <w:r w:rsidRPr="00435B76">
              <w:rPr>
                <w:szCs w:val="18"/>
              </w:rPr>
              <w:t>loyalty</w:t>
            </w:r>
            <w:proofErr w:type="spellEnd"/>
            <w:r>
              <w:rPr>
                <w:szCs w:val="18"/>
              </w:rPr>
              <w:t>)</w:t>
            </w:r>
          </w:p>
        </w:tc>
        <w:tc>
          <w:tcPr>
            <w:tcW w:w="1308" w:type="dxa"/>
            <w:vAlign w:val="center"/>
          </w:tcPr>
          <w:p w14:paraId="754CDF6D" w14:textId="77777777" w:rsidR="00C73F14" w:rsidRPr="0028446B" w:rsidRDefault="00C73F14" w:rsidP="00C73F14">
            <w:pPr>
              <w:tabs>
                <w:tab w:val="center" w:pos="4896"/>
                <w:tab w:val="left" w:pos="9149"/>
              </w:tabs>
              <w:spacing w:before="20" w:after="20"/>
              <w:jc w:val="center"/>
              <w:rPr>
                <w:szCs w:val="18"/>
              </w:rPr>
            </w:pPr>
            <w:r w:rsidRPr="0028446B">
              <w:rPr>
                <w:szCs w:val="18"/>
              </w:rPr>
              <w:t>0</w:t>
            </w:r>
          </w:p>
        </w:tc>
        <w:tc>
          <w:tcPr>
            <w:tcW w:w="0" w:type="auto"/>
            <w:vAlign w:val="center"/>
          </w:tcPr>
          <w:p w14:paraId="2124622B" w14:textId="77777777" w:rsidR="00C73F14" w:rsidRPr="0028446B" w:rsidRDefault="00C73F14" w:rsidP="00C73F14">
            <w:pPr>
              <w:tabs>
                <w:tab w:val="center" w:pos="4896"/>
                <w:tab w:val="left" w:pos="9149"/>
              </w:tabs>
              <w:spacing w:before="20" w:after="20"/>
              <w:jc w:val="center"/>
              <w:rPr>
                <w:szCs w:val="18"/>
              </w:rPr>
            </w:pPr>
            <w:r w:rsidRPr="0028446B">
              <w:rPr>
                <w:szCs w:val="18"/>
              </w:rPr>
              <w:t>---</w:t>
            </w:r>
          </w:p>
        </w:tc>
        <w:tc>
          <w:tcPr>
            <w:tcW w:w="0" w:type="auto"/>
          </w:tcPr>
          <w:p w14:paraId="0BD6D1FB" w14:textId="77777777" w:rsidR="00C73F14" w:rsidRPr="0028446B" w:rsidRDefault="00C73F14" w:rsidP="00C73F14">
            <w:pPr>
              <w:tabs>
                <w:tab w:val="center" w:pos="4896"/>
                <w:tab w:val="left" w:pos="9149"/>
              </w:tabs>
              <w:spacing w:before="20" w:after="20"/>
              <w:rPr>
                <w:szCs w:val="18"/>
              </w:rPr>
            </w:pPr>
          </w:p>
        </w:tc>
      </w:tr>
      <w:tr w:rsidR="00C73F14" w:rsidRPr="0028446B" w14:paraId="087A89D3"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4A7D48F3" w14:textId="77777777" w:rsidR="00C73F14" w:rsidRPr="0028446B" w:rsidRDefault="00C73F14" w:rsidP="00C73F14">
            <w:pPr>
              <w:tabs>
                <w:tab w:val="center" w:pos="4896"/>
                <w:tab w:val="left" w:pos="9149"/>
              </w:tabs>
              <w:spacing w:before="20" w:after="20"/>
              <w:jc w:val="center"/>
              <w:rPr>
                <w:szCs w:val="18"/>
              </w:rPr>
            </w:pPr>
            <w:r w:rsidRPr="0028446B">
              <w:rPr>
                <w:szCs w:val="18"/>
              </w:rPr>
              <w:t>u</w:t>
            </w:r>
          </w:p>
        </w:tc>
        <w:tc>
          <w:tcPr>
            <w:tcW w:w="2151" w:type="dxa"/>
            <w:vAlign w:val="center"/>
          </w:tcPr>
          <w:p w14:paraId="43647230" w14:textId="77777777" w:rsidR="00C73F14" w:rsidRPr="0028446B" w:rsidRDefault="00C73F14" w:rsidP="00C73F14">
            <w:pPr>
              <w:tabs>
                <w:tab w:val="center" w:pos="4896"/>
                <w:tab w:val="left" w:pos="9149"/>
              </w:tabs>
              <w:spacing w:before="20" w:after="20"/>
              <w:jc w:val="center"/>
              <w:rPr>
                <w:szCs w:val="18"/>
              </w:rPr>
            </w:pPr>
            <w:r w:rsidRPr="0028446B">
              <w:rPr>
                <w:szCs w:val="18"/>
              </w:rPr>
              <w:t>Typ karty</w:t>
            </w:r>
            <w:r>
              <w:rPr>
                <w:szCs w:val="18"/>
              </w:rPr>
              <w:t xml:space="preserve"> (</w:t>
            </w:r>
            <w:proofErr w:type="spellStart"/>
            <w:r>
              <w:rPr>
                <w:szCs w:val="18"/>
              </w:rPr>
              <w:t>Card’s</w:t>
            </w:r>
            <w:proofErr w:type="spellEnd"/>
            <w:r>
              <w:rPr>
                <w:szCs w:val="18"/>
              </w:rPr>
              <w:t xml:space="preserve"> </w:t>
            </w:r>
            <w:proofErr w:type="spellStart"/>
            <w:r>
              <w:rPr>
                <w:szCs w:val="18"/>
              </w:rPr>
              <w:t>type</w:t>
            </w:r>
            <w:proofErr w:type="spellEnd"/>
            <w:r>
              <w:rPr>
                <w:szCs w:val="18"/>
              </w:rPr>
              <w:t>)</w:t>
            </w:r>
          </w:p>
        </w:tc>
        <w:tc>
          <w:tcPr>
            <w:tcW w:w="1308" w:type="dxa"/>
            <w:vAlign w:val="center"/>
          </w:tcPr>
          <w:p w14:paraId="7F7D6217"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08291793"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2B7A28C3" w14:textId="77777777" w:rsidR="00C73F14" w:rsidRPr="0028446B" w:rsidRDefault="00C73F14" w:rsidP="00C73F14">
            <w:pPr>
              <w:tabs>
                <w:tab w:val="center" w:pos="4896"/>
                <w:tab w:val="left" w:pos="9149"/>
              </w:tabs>
              <w:spacing w:before="20" w:after="20"/>
              <w:rPr>
                <w:szCs w:val="18"/>
              </w:rPr>
            </w:pPr>
          </w:p>
        </w:tc>
      </w:tr>
      <w:tr w:rsidR="00C73F14" w:rsidRPr="0028446B" w14:paraId="74A2A07B" w14:textId="77777777" w:rsidTr="00C73F14">
        <w:tc>
          <w:tcPr>
            <w:tcW w:w="0" w:type="auto"/>
            <w:vAlign w:val="center"/>
          </w:tcPr>
          <w:p w14:paraId="600613FB" w14:textId="77777777" w:rsidR="00C73F14" w:rsidRPr="0028446B" w:rsidRDefault="00C73F14" w:rsidP="00C73F14">
            <w:pPr>
              <w:tabs>
                <w:tab w:val="center" w:pos="4896"/>
                <w:tab w:val="left" w:pos="9149"/>
              </w:tabs>
              <w:spacing w:before="20" w:after="20"/>
              <w:jc w:val="center"/>
              <w:rPr>
                <w:szCs w:val="18"/>
              </w:rPr>
            </w:pPr>
            <w:r w:rsidRPr="0028446B">
              <w:rPr>
                <w:szCs w:val="18"/>
              </w:rPr>
              <w:t>v</w:t>
            </w:r>
          </w:p>
        </w:tc>
        <w:tc>
          <w:tcPr>
            <w:tcW w:w="2151" w:type="dxa"/>
            <w:vAlign w:val="center"/>
          </w:tcPr>
          <w:p w14:paraId="64396417" w14:textId="77777777" w:rsidR="00C73F14" w:rsidRPr="0028446B" w:rsidRDefault="00C73F14" w:rsidP="00C73F14">
            <w:pPr>
              <w:tabs>
                <w:tab w:val="center" w:pos="4896"/>
                <w:tab w:val="left" w:pos="9149"/>
              </w:tabs>
              <w:spacing w:before="20" w:after="20"/>
              <w:jc w:val="center"/>
              <w:rPr>
                <w:szCs w:val="18"/>
              </w:rPr>
            </w:pPr>
            <w:r w:rsidRPr="0028446B">
              <w:rPr>
                <w:szCs w:val="18"/>
              </w:rPr>
              <w:t>Ważna do</w:t>
            </w:r>
            <w:r>
              <w:rPr>
                <w:szCs w:val="18"/>
              </w:rPr>
              <w:t xml:space="preserve"> (</w:t>
            </w:r>
            <w:proofErr w:type="spellStart"/>
            <w:r w:rsidRPr="00435B76">
              <w:rPr>
                <w:szCs w:val="18"/>
              </w:rPr>
              <w:t>Valid</w:t>
            </w:r>
            <w:proofErr w:type="spellEnd"/>
            <w:r w:rsidRPr="00435B76">
              <w:rPr>
                <w:szCs w:val="18"/>
              </w:rPr>
              <w:t xml:space="preserve"> to</w:t>
            </w:r>
            <w:r>
              <w:rPr>
                <w:szCs w:val="18"/>
              </w:rPr>
              <w:t>)</w:t>
            </w:r>
          </w:p>
        </w:tc>
        <w:tc>
          <w:tcPr>
            <w:tcW w:w="1308" w:type="dxa"/>
            <w:vAlign w:val="center"/>
          </w:tcPr>
          <w:p w14:paraId="08C1B361"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0A0B4EBB"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6ED82224" w14:textId="77777777" w:rsidR="00C73F14" w:rsidRPr="0028446B" w:rsidRDefault="00C73F14" w:rsidP="00C73F14">
            <w:pPr>
              <w:tabs>
                <w:tab w:val="center" w:pos="4896"/>
                <w:tab w:val="left" w:pos="9149"/>
              </w:tabs>
              <w:spacing w:before="20" w:after="20"/>
              <w:rPr>
                <w:szCs w:val="18"/>
              </w:rPr>
            </w:pPr>
          </w:p>
        </w:tc>
      </w:tr>
      <w:tr w:rsidR="00C73F14" w:rsidRPr="0028446B" w14:paraId="77DD6E1B"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1DF393FC" w14:textId="77777777" w:rsidR="00C73F14" w:rsidRPr="0028446B" w:rsidRDefault="00C73F14" w:rsidP="00C73F14">
            <w:pPr>
              <w:tabs>
                <w:tab w:val="center" w:pos="4896"/>
                <w:tab w:val="left" w:pos="9149"/>
              </w:tabs>
              <w:spacing w:before="20" w:after="20"/>
              <w:jc w:val="center"/>
              <w:rPr>
                <w:szCs w:val="18"/>
              </w:rPr>
            </w:pPr>
            <w:r w:rsidRPr="0028446B">
              <w:rPr>
                <w:szCs w:val="18"/>
              </w:rPr>
              <w:t>w</w:t>
            </w:r>
          </w:p>
        </w:tc>
        <w:tc>
          <w:tcPr>
            <w:tcW w:w="2151" w:type="dxa"/>
            <w:vAlign w:val="center"/>
          </w:tcPr>
          <w:p w14:paraId="2480E36B" w14:textId="77777777" w:rsidR="00C73F14" w:rsidRPr="0028446B" w:rsidRDefault="00C73F14" w:rsidP="00C73F14">
            <w:pPr>
              <w:tabs>
                <w:tab w:val="center" w:pos="4896"/>
                <w:tab w:val="left" w:pos="9149"/>
              </w:tabs>
              <w:spacing w:before="20" w:after="20"/>
              <w:jc w:val="center"/>
              <w:rPr>
                <w:szCs w:val="18"/>
              </w:rPr>
            </w:pPr>
            <w:r w:rsidRPr="0028446B">
              <w:rPr>
                <w:szCs w:val="18"/>
              </w:rPr>
              <w:t>Numer kasy</w:t>
            </w:r>
            <w:r>
              <w:rPr>
                <w:szCs w:val="18"/>
              </w:rPr>
              <w:t xml:space="preserve"> (</w:t>
            </w:r>
            <w:r w:rsidRPr="00435B76">
              <w:rPr>
                <w:szCs w:val="18"/>
              </w:rPr>
              <w:t xml:space="preserve">Cash register </w:t>
            </w:r>
            <w:proofErr w:type="spellStart"/>
            <w:r w:rsidRPr="00435B76">
              <w:rPr>
                <w:szCs w:val="18"/>
              </w:rPr>
              <w:t>number</w:t>
            </w:r>
            <w:proofErr w:type="spellEnd"/>
            <w:r>
              <w:rPr>
                <w:szCs w:val="18"/>
              </w:rPr>
              <w:t>)</w:t>
            </w:r>
          </w:p>
        </w:tc>
        <w:tc>
          <w:tcPr>
            <w:tcW w:w="1308" w:type="dxa"/>
            <w:vAlign w:val="center"/>
          </w:tcPr>
          <w:p w14:paraId="7FA15489"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6B3515B6"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6E8ED064" w14:textId="77777777" w:rsidR="00C73F14" w:rsidRPr="0028446B" w:rsidRDefault="00C73F14" w:rsidP="00C73F14">
            <w:pPr>
              <w:tabs>
                <w:tab w:val="center" w:pos="4896"/>
                <w:tab w:val="left" w:pos="9149"/>
              </w:tabs>
              <w:spacing w:before="20" w:after="20"/>
              <w:rPr>
                <w:szCs w:val="18"/>
              </w:rPr>
            </w:pPr>
          </w:p>
        </w:tc>
      </w:tr>
      <w:tr w:rsidR="00C73F14" w:rsidRPr="0028446B" w14:paraId="616A9D17" w14:textId="77777777" w:rsidTr="00C73F14">
        <w:tc>
          <w:tcPr>
            <w:tcW w:w="0" w:type="auto"/>
            <w:vAlign w:val="center"/>
          </w:tcPr>
          <w:p w14:paraId="04D603AA" w14:textId="77777777" w:rsidR="00C73F14" w:rsidRPr="0028446B" w:rsidRDefault="00C73F14" w:rsidP="00C73F14">
            <w:pPr>
              <w:tabs>
                <w:tab w:val="center" w:pos="4896"/>
                <w:tab w:val="left" w:pos="9149"/>
              </w:tabs>
              <w:spacing w:before="20" w:after="20"/>
              <w:jc w:val="center"/>
              <w:rPr>
                <w:szCs w:val="18"/>
              </w:rPr>
            </w:pPr>
            <w:r w:rsidRPr="0028446B">
              <w:rPr>
                <w:szCs w:val="18"/>
              </w:rPr>
              <w:t>x</w:t>
            </w:r>
          </w:p>
        </w:tc>
        <w:tc>
          <w:tcPr>
            <w:tcW w:w="2151" w:type="dxa"/>
            <w:vAlign w:val="center"/>
          </w:tcPr>
          <w:p w14:paraId="21573BFE" w14:textId="77777777" w:rsidR="00C73F14" w:rsidRPr="0028446B" w:rsidRDefault="00C73F14" w:rsidP="00C73F14">
            <w:pPr>
              <w:tabs>
                <w:tab w:val="center" w:pos="4896"/>
                <w:tab w:val="left" w:pos="9149"/>
              </w:tabs>
              <w:spacing w:before="20" w:after="20"/>
              <w:jc w:val="center"/>
              <w:rPr>
                <w:szCs w:val="18"/>
              </w:rPr>
            </w:pPr>
            <w:r w:rsidRPr="0028446B">
              <w:rPr>
                <w:szCs w:val="18"/>
              </w:rPr>
              <w:t>Numer zmiany</w:t>
            </w:r>
            <w:r>
              <w:rPr>
                <w:szCs w:val="18"/>
              </w:rPr>
              <w:t xml:space="preserve"> (</w:t>
            </w:r>
            <w:proofErr w:type="spellStart"/>
            <w:r w:rsidRPr="00435B76">
              <w:rPr>
                <w:szCs w:val="18"/>
              </w:rPr>
              <w:t>Change</w:t>
            </w:r>
            <w:proofErr w:type="spellEnd"/>
            <w:r w:rsidRPr="00435B76">
              <w:rPr>
                <w:szCs w:val="18"/>
              </w:rPr>
              <w:t xml:space="preserve"> </w:t>
            </w:r>
            <w:proofErr w:type="spellStart"/>
            <w:r w:rsidRPr="00435B76">
              <w:rPr>
                <w:szCs w:val="18"/>
              </w:rPr>
              <w:t>number</w:t>
            </w:r>
            <w:proofErr w:type="spellEnd"/>
            <w:r>
              <w:rPr>
                <w:szCs w:val="18"/>
              </w:rPr>
              <w:t>)</w:t>
            </w:r>
          </w:p>
        </w:tc>
        <w:tc>
          <w:tcPr>
            <w:tcW w:w="1308" w:type="dxa"/>
            <w:vAlign w:val="center"/>
          </w:tcPr>
          <w:p w14:paraId="2AA551B2"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233BEC03"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4CD9FA78" w14:textId="77777777" w:rsidR="00C73F14" w:rsidRPr="0028446B" w:rsidRDefault="00C73F14" w:rsidP="00C73F14">
            <w:pPr>
              <w:tabs>
                <w:tab w:val="center" w:pos="4896"/>
                <w:tab w:val="left" w:pos="9149"/>
              </w:tabs>
              <w:spacing w:before="20" w:after="20"/>
              <w:rPr>
                <w:szCs w:val="18"/>
              </w:rPr>
            </w:pPr>
          </w:p>
        </w:tc>
      </w:tr>
      <w:tr w:rsidR="00C73F14" w:rsidRPr="0028446B" w14:paraId="6EC5DCA3"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521970D8" w14:textId="77777777" w:rsidR="00C73F14" w:rsidRPr="0028446B" w:rsidRDefault="00C73F14" w:rsidP="00C73F14">
            <w:pPr>
              <w:tabs>
                <w:tab w:val="center" w:pos="4896"/>
                <w:tab w:val="left" w:pos="9149"/>
              </w:tabs>
              <w:spacing w:before="20" w:after="20"/>
              <w:jc w:val="center"/>
              <w:rPr>
                <w:szCs w:val="18"/>
              </w:rPr>
            </w:pPr>
            <w:r w:rsidRPr="0028446B">
              <w:rPr>
                <w:szCs w:val="18"/>
              </w:rPr>
              <w:t>y</w:t>
            </w:r>
          </w:p>
        </w:tc>
        <w:tc>
          <w:tcPr>
            <w:tcW w:w="2151" w:type="dxa"/>
            <w:vAlign w:val="center"/>
          </w:tcPr>
          <w:p w14:paraId="350AE11E" w14:textId="77777777" w:rsidR="00C73F14" w:rsidRPr="0028446B" w:rsidRDefault="00C73F14" w:rsidP="00C73F14">
            <w:pPr>
              <w:tabs>
                <w:tab w:val="center" w:pos="4896"/>
                <w:tab w:val="left" w:pos="9149"/>
              </w:tabs>
              <w:spacing w:before="20" w:after="20"/>
              <w:jc w:val="center"/>
              <w:rPr>
                <w:iCs/>
                <w:szCs w:val="18"/>
              </w:rPr>
            </w:pPr>
            <w:r w:rsidRPr="0028446B">
              <w:rPr>
                <w:iCs/>
                <w:szCs w:val="18"/>
              </w:rPr>
              <w:t>1 linia tekstu, predefiniowana raz na dobę</w:t>
            </w:r>
            <w:r>
              <w:rPr>
                <w:iCs/>
                <w:szCs w:val="18"/>
              </w:rPr>
              <w:t xml:space="preserve"> (</w:t>
            </w:r>
            <w:r w:rsidRPr="00435B76">
              <w:rPr>
                <w:iCs/>
                <w:szCs w:val="18"/>
              </w:rPr>
              <w:t xml:space="preserve">1 </w:t>
            </w:r>
            <w:proofErr w:type="spellStart"/>
            <w:r w:rsidRPr="00435B76">
              <w:rPr>
                <w:iCs/>
                <w:szCs w:val="18"/>
              </w:rPr>
              <w:t>line</w:t>
            </w:r>
            <w:proofErr w:type="spellEnd"/>
            <w:r w:rsidRPr="00435B76">
              <w:rPr>
                <w:iCs/>
                <w:szCs w:val="18"/>
              </w:rPr>
              <w:t xml:space="preserve"> of </w:t>
            </w:r>
            <w:proofErr w:type="spellStart"/>
            <w:r w:rsidRPr="00435B76">
              <w:rPr>
                <w:iCs/>
                <w:szCs w:val="18"/>
              </w:rPr>
              <w:t>text</w:t>
            </w:r>
            <w:proofErr w:type="spellEnd"/>
            <w:r w:rsidRPr="00435B76">
              <w:rPr>
                <w:iCs/>
                <w:szCs w:val="18"/>
              </w:rPr>
              <w:t xml:space="preserve">, </w:t>
            </w:r>
            <w:proofErr w:type="spellStart"/>
            <w:r w:rsidRPr="00435B76">
              <w:rPr>
                <w:iCs/>
                <w:szCs w:val="18"/>
              </w:rPr>
              <w:t>pre-defined</w:t>
            </w:r>
            <w:proofErr w:type="spellEnd"/>
            <w:r w:rsidRPr="00435B76">
              <w:rPr>
                <w:iCs/>
                <w:szCs w:val="18"/>
              </w:rPr>
              <w:t xml:space="preserve"> </w:t>
            </w:r>
            <w:proofErr w:type="spellStart"/>
            <w:r w:rsidRPr="00435B76">
              <w:rPr>
                <w:iCs/>
                <w:szCs w:val="18"/>
              </w:rPr>
              <w:t>once</w:t>
            </w:r>
            <w:proofErr w:type="spellEnd"/>
            <w:r w:rsidRPr="00435B76">
              <w:rPr>
                <w:iCs/>
                <w:szCs w:val="18"/>
              </w:rPr>
              <w:t xml:space="preserve"> a </w:t>
            </w:r>
            <w:proofErr w:type="spellStart"/>
            <w:r w:rsidRPr="00435B76">
              <w:rPr>
                <w:iCs/>
                <w:szCs w:val="18"/>
              </w:rPr>
              <w:t>day</w:t>
            </w:r>
            <w:proofErr w:type="spellEnd"/>
            <w:r>
              <w:rPr>
                <w:iCs/>
                <w:szCs w:val="18"/>
              </w:rPr>
              <w:t>)</w:t>
            </w:r>
          </w:p>
        </w:tc>
        <w:tc>
          <w:tcPr>
            <w:tcW w:w="1308" w:type="dxa"/>
            <w:vAlign w:val="center"/>
          </w:tcPr>
          <w:p w14:paraId="7D6AFCC8"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0C709067"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556069C0" w14:textId="77777777" w:rsidR="00C73F14" w:rsidRPr="0028446B" w:rsidRDefault="00C73F14" w:rsidP="00C73F14">
            <w:pPr>
              <w:tabs>
                <w:tab w:val="center" w:pos="4896"/>
                <w:tab w:val="left" w:pos="9149"/>
              </w:tabs>
              <w:spacing w:before="20" w:after="20"/>
              <w:rPr>
                <w:szCs w:val="18"/>
              </w:rPr>
            </w:pPr>
            <w:r w:rsidRPr="00DD7C4F">
              <w:rPr>
                <w:szCs w:val="18"/>
              </w:rPr>
              <w:t xml:space="preserve">The </w:t>
            </w:r>
            <w:proofErr w:type="spellStart"/>
            <w:r w:rsidRPr="00DD7C4F">
              <w:rPr>
                <w:szCs w:val="18"/>
              </w:rPr>
              <w:t>printout</w:t>
            </w:r>
            <w:proofErr w:type="spellEnd"/>
            <w:r w:rsidRPr="00DD7C4F">
              <w:rPr>
                <w:szCs w:val="18"/>
              </w:rPr>
              <w:t xml:space="preserve"> </w:t>
            </w:r>
            <w:proofErr w:type="spellStart"/>
            <w:r w:rsidRPr="00DD7C4F">
              <w:rPr>
                <w:szCs w:val="18"/>
              </w:rPr>
              <w:t>is</w:t>
            </w:r>
            <w:proofErr w:type="spellEnd"/>
            <w:r w:rsidRPr="00DD7C4F">
              <w:rPr>
                <w:szCs w:val="18"/>
              </w:rPr>
              <w:t xml:space="preserve"> </w:t>
            </w:r>
            <w:proofErr w:type="spellStart"/>
            <w:r w:rsidRPr="00DD7C4F">
              <w:rPr>
                <w:szCs w:val="18"/>
              </w:rPr>
              <w:t>double</w:t>
            </w:r>
            <w:proofErr w:type="spellEnd"/>
            <w:r w:rsidRPr="00DD7C4F">
              <w:rPr>
                <w:szCs w:val="18"/>
              </w:rPr>
              <w:t xml:space="preserve"> </w:t>
            </w:r>
            <w:proofErr w:type="spellStart"/>
            <w:r w:rsidRPr="00DD7C4F">
              <w:rPr>
                <w:szCs w:val="18"/>
              </w:rPr>
              <w:t>width</w:t>
            </w:r>
            <w:proofErr w:type="spellEnd"/>
            <w:r w:rsidRPr="00DD7C4F">
              <w:rPr>
                <w:szCs w:val="18"/>
              </w:rPr>
              <w:t xml:space="preserve">, the </w:t>
            </w:r>
            <w:proofErr w:type="spellStart"/>
            <w:r w:rsidRPr="00DD7C4F">
              <w:rPr>
                <w:szCs w:val="18"/>
              </w:rPr>
              <w:t>parameter</w:t>
            </w:r>
            <w:proofErr w:type="spellEnd"/>
            <w:r w:rsidRPr="00DD7C4F">
              <w:rPr>
                <w:szCs w:val="18"/>
              </w:rPr>
              <w:t xml:space="preserve"> </w:t>
            </w:r>
            <w:proofErr w:type="spellStart"/>
            <w:r w:rsidRPr="00DD7C4F">
              <w:rPr>
                <w:szCs w:val="18"/>
              </w:rPr>
              <w:t>length</w:t>
            </w:r>
            <w:proofErr w:type="spellEnd"/>
            <w:r w:rsidRPr="00DD7C4F">
              <w:rPr>
                <w:szCs w:val="18"/>
              </w:rPr>
              <w:t xml:space="preserve"> </w:t>
            </w:r>
            <w:proofErr w:type="spellStart"/>
            <w:r w:rsidRPr="00DD7C4F">
              <w:rPr>
                <w:szCs w:val="18"/>
              </w:rPr>
              <w:t>is</w:t>
            </w:r>
            <w:proofErr w:type="spellEnd"/>
            <w:r w:rsidRPr="00DD7C4F">
              <w:rPr>
                <w:szCs w:val="18"/>
              </w:rPr>
              <w:t xml:space="preserve"> the maximum </w:t>
            </w:r>
            <w:proofErr w:type="spellStart"/>
            <w:r w:rsidRPr="00DD7C4F">
              <w:rPr>
                <w:szCs w:val="18"/>
              </w:rPr>
              <w:t>number</w:t>
            </w:r>
            <w:proofErr w:type="spellEnd"/>
            <w:r w:rsidRPr="00DD7C4F">
              <w:rPr>
                <w:szCs w:val="18"/>
              </w:rPr>
              <w:t xml:space="preserve"> of </w:t>
            </w:r>
            <w:proofErr w:type="spellStart"/>
            <w:r w:rsidRPr="00DD7C4F">
              <w:rPr>
                <w:szCs w:val="18"/>
              </w:rPr>
              <w:t>characters</w:t>
            </w:r>
            <w:proofErr w:type="spellEnd"/>
            <w:r w:rsidRPr="00DD7C4F">
              <w:rPr>
                <w:szCs w:val="18"/>
              </w:rPr>
              <w:t xml:space="preserve"> in the </w:t>
            </w:r>
            <w:proofErr w:type="spellStart"/>
            <w:r w:rsidRPr="00DD7C4F">
              <w:rPr>
                <w:szCs w:val="18"/>
              </w:rPr>
              <w:t>line</w:t>
            </w:r>
            <w:proofErr w:type="spellEnd"/>
            <w:r w:rsidRPr="00DD7C4F">
              <w:rPr>
                <w:szCs w:val="18"/>
              </w:rPr>
              <w:t>.</w:t>
            </w:r>
          </w:p>
        </w:tc>
      </w:tr>
      <w:tr w:rsidR="00C73F14" w:rsidRPr="0028446B" w14:paraId="7EF6B3F0" w14:textId="77777777" w:rsidTr="00C73F14">
        <w:tc>
          <w:tcPr>
            <w:tcW w:w="0" w:type="auto"/>
            <w:vAlign w:val="center"/>
          </w:tcPr>
          <w:p w14:paraId="37AE5D04" w14:textId="77777777" w:rsidR="00C73F14" w:rsidRPr="0028446B" w:rsidRDefault="00C73F14" w:rsidP="00C73F14">
            <w:pPr>
              <w:pStyle w:val="Schematblokowy"/>
              <w:tabs>
                <w:tab w:val="center" w:pos="4896"/>
                <w:tab w:val="left" w:pos="9149"/>
              </w:tabs>
              <w:suppressAutoHyphens/>
              <w:spacing w:before="20" w:after="20"/>
              <w:rPr>
                <w:sz w:val="18"/>
                <w:szCs w:val="18"/>
              </w:rPr>
            </w:pPr>
            <w:r w:rsidRPr="0028446B">
              <w:rPr>
                <w:sz w:val="18"/>
                <w:szCs w:val="18"/>
              </w:rPr>
              <w:t>1</w:t>
            </w:r>
          </w:p>
        </w:tc>
        <w:tc>
          <w:tcPr>
            <w:tcW w:w="2151" w:type="dxa"/>
            <w:vAlign w:val="center"/>
          </w:tcPr>
          <w:p w14:paraId="37332969" w14:textId="77777777" w:rsidR="00C73F14" w:rsidRPr="0028446B" w:rsidRDefault="00C73F14" w:rsidP="00C73F14">
            <w:pPr>
              <w:tabs>
                <w:tab w:val="center" w:pos="4896"/>
                <w:tab w:val="left" w:pos="9149"/>
              </w:tabs>
              <w:spacing w:before="20" w:after="20"/>
              <w:jc w:val="center"/>
              <w:rPr>
                <w:iCs/>
                <w:szCs w:val="18"/>
              </w:rPr>
            </w:pPr>
            <w:r w:rsidRPr="0028446B">
              <w:rPr>
                <w:iCs/>
                <w:szCs w:val="18"/>
              </w:rPr>
              <w:t>Kod kreskowy na początku sekcji stopek</w:t>
            </w:r>
            <w:r>
              <w:rPr>
                <w:iCs/>
                <w:szCs w:val="18"/>
              </w:rPr>
              <w:t xml:space="preserve"> (</w:t>
            </w:r>
            <w:r w:rsidRPr="00435B76">
              <w:rPr>
                <w:iCs/>
                <w:szCs w:val="18"/>
              </w:rPr>
              <w:t xml:space="preserve">Bar </w:t>
            </w:r>
            <w:proofErr w:type="spellStart"/>
            <w:r w:rsidRPr="00435B76">
              <w:rPr>
                <w:iCs/>
                <w:szCs w:val="18"/>
              </w:rPr>
              <w:t>code</w:t>
            </w:r>
            <w:proofErr w:type="spellEnd"/>
            <w:r w:rsidRPr="00435B76">
              <w:rPr>
                <w:iCs/>
                <w:szCs w:val="18"/>
              </w:rPr>
              <w:t xml:space="preserve"> </w:t>
            </w:r>
            <w:proofErr w:type="spellStart"/>
            <w:r w:rsidRPr="00435B76">
              <w:rPr>
                <w:iCs/>
                <w:szCs w:val="18"/>
              </w:rPr>
              <w:t>at</w:t>
            </w:r>
            <w:proofErr w:type="spellEnd"/>
            <w:r w:rsidRPr="00435B76">
              <w:rPr>
                <w:iCs/>
                <w:szCs w:val="18"/>
              </w:rPr>
              <w:t xml:space="preserve"> the </w:t>
            </w:r>
            <w:proofErr w:type="spellStart"/>
            <w:r w:rsidRPr="00435B76">
              <w:rPr>
                <w:iCs/>
                <w:szCs w:val="18"/>
              </w:rPr>
              <w:t>beginning</w:t>
            </w:r>
            <w:proofErr w:type="spellEnd"/>
            <w:r w:rsidRPr="00435B76">
              <w:rPr>
                <w:iCs/>
                <w:szCs w:val="18"/>
              </w:rPr>
              <w:t xml:space="preserve"> of the </w:t>
            </w:r>
            <w:proofErr w:type="spellStart"/>
            <w:r w:rsidRPr="00435B76">
              <w:rPr>
                <w:iCs/>
                <w:szCs w:val="18"/>
              </w:rPr>
              <w:t>footer</w:t>
            </w:r>
            <w:proofErr w:type="spellEnd"/>
            <w:r w:rsidRPr="00435B76">
              <w:rPr>
                <w:iCs/>
                <w:szCs w:val="18"/>
              </w:rPr>
              <w:t xml:space="preserve"> </w:t>
            </w:r>
            <w:proofErr w:type="spellStart"/>
            <w:r w:rsidRPr="00435B76">
              <w:rPr>
                <w:iCs/>
                <w:szCs w:val="18"/>
              </w:rPr>
              <w:t>section</w:t>
            </w:r>
            <w:proofErr w:type="spellEnd"/>
            <w:r>
              <w:rPr>
                <w:iCs/>
                <w:szCs w:val="18"/>
              </w:rPr>
              <w:t>)</w:t>
            </w:r>
          </w:p>
        </w:tc>
        <w:tc>
          <w:tcPr>
            <w:tcW w:w="1308" w:type="dxa"/>
            <w:vAlign w:val="center"/>
          </w:tcPr>
          <w:p w14:paraId="40C87B82"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66370650" w14:textId="77777777" w:rsidR="00C73F14" w:rsidRPr="0028446B" w:rsidRDefault="00C73F14" w:rsidP="00C73F14">
            <w:pPr>
              <w:tabs>
                <w:tab w:val="center" w:pos="4896"/>
                <w:tab w:val="left" w:pos="9149"/>
              </w:tabs>
              <w:spacing w:before="20" w:after="20"/>
              <w:jc w:val="center"/>
              <w:rPr>
                <w:szCs w:val="18"/>
              </w:rPr>
            </w:pPr>
            <w:r w:rsidRPr="0028446B">
              <w:rPr>
                <w:szCs w:val="18"/>
              </w:rPr>
              <w:t>-</w:t>
            </w:r>
          </w:p>
        </w:tc>
        <w:tc>
          <w:tcPr>
            <w:tcW w:w="0" w:type="auto"/>
            <w:vMerge w:val="restart"/>
          </w:tcPr>
          <w:p w14:paraId="67FA0DF7" w14:textId="77777777" w:rsidR="00C73F14" w:rsidRPr="0028446B" w:rsidRDefault="00C73F14" w:rsidP="00C73F14">
            <w:pPr>
              <w:tabs>
                <w:tab w:val="center" w:pos="4896"/>
                <w:tab w:val="left" w:pos="9149"/>
              </w:tabs>
              <w:spacing w:before="20" w:after="20"/>
              <w:rPr>
                <w:szCs w:val="18"/>
              </w:rPr>
            </w:pPr>
            <w:r w:rsidRPr="00E6655B">
              <w:rPr>
                <w:szCs w:val="18"/>
              </w:rPr>
              <w:t xml:space="preserve">The </w:t>
            </w:r>
            <w:proofErr w:type="spellStart"/>
            <w:r w:rsidRPr="00E6655B">
              <w:rPr>
                <w:szCs w:val="18"/>
              </w:rPr>
              <w:t>parameter</w:t>
            </w:r>
            <w:proofErr w:type="spellEnd"/>
            <w:r w:rsidRPr="00E6655B">
              <w:rPr>
                <w:szCs w:val="18"/>
              </w:rPr>
              <w:t xml:space="preserve"> of </w:t>
            </w:r>
            <w:proofErr w:type="spellStart"/>
            <w:r w:rsidRPr="00E6655B">
              <w:rPr>
                <w:szCs w:val="18"/>
              </w:rPr>
              <w:t>these</w:t>
            </w:r>
            <w:proofErr w:type="spellEnd"/>
            <w:r w:rsidRPr="00E6655B">
              <w:rPr>
                <w:szCs w:val="18"/>
              </w:rPr>
              <w:t xml:space="preserve"> </w:t>
            </w:r>
            <w:proofErr w:type="spellStart"/>
            <w:r w:rsidRPr="00E6655B">
              <w:rPr>
                <w:szCs w:val="18"/>
              </w:rPr>
              <w:t>footers</w:t>
            </w:r>
            <w:proofErr w:type="spellEnd"/>
            <w:r w:rsidRPr="00E6655B">
              <w:rPr>
                <w:szCs w:val="18"/>
              </w:rPr>
              <w:t xml:space="preserve"> </w:t>
            </w:r>
            <w:proofErr w:type="spellStart"/>
            <w:r w:rsidRPr="00E6655B">
              <w:rPr>
                <w:szCs w:val="18"/>
              </w:rPr>
              <w:t>is</w:t>
            </w:r>
            <w:proofErr w:type="spellEnd"/>
            <w:r w:rsidRPr="00E6655B">
              <w:rPr>
                <w:szCs w:val="18"/>
              </w:rPr>
              <w:t xml:space="preserve"> the same </w:t>
            </w:r>
            <w:proofErr w:type="spellStart"/>
            <w:r w:rsidRPr="00E6655B">
              <w:rPr>
                <w:szCs w:val="18"/>
              </w:rPr>
              <w:t>sequence</w:t>
            </w:r>
            <w:proofErr w:type="spellEnd"/>
            <w:r w:rsidRPr="00E6655B">
              <w:rPr>
                <w:szCs w:val="18"/>
              </w:rPr>
              <w:t xml:space="preserve"> of </w:t>
            </w:r>
            <w:proofErr w:type="spellStart"/>
            <w:r w:rsidRPr="00E6655B">
              <w:rPr>
                <w:szCs w:val="18"/>
              </w:rPr>
              <w:t>characters</w:t>
            </w:r>
            <w:proofErr w:type="spellEnd"/>
            <w:r w:rsidRPr="00E6655B">
              <w:rPr>
                <w:szCs w:val="18"/>
              </w:rPr>
              <w:t xml:space="preserve"> as the &lt;</w:t>
            </w:r>
            <w:proofErr w:type="spellStart"/>
            <w:r w:rsidRPr="00E6655B">
              <w:rPr>
                <w:szCs w:val="18"/>
              </w:rPr>
              <w:t>bc_string</w:t>
            </w:r>
            <w:proofErr w:type="spellEnd"/>
            <w:r w:rsidRPr="00E6655B">
              <w:rPr>
                <w:szCs w:val="18"/>
              </w:rPr>
              <w:t xml:space="preserve">&gt; </w:t>
            </w:r>
            <w:proofErr w:type="spellStart"/>
            <w:r w:rsidRPr="00E6655B">
              <w:rPr>
                <w:szCs w:val="18"/>
              </w:rPr>
              <w:t>section</w:t>
            </w:r>
            <w:proofErr w:type="spellEnd"/>
            <w:r w:rsidRPr="00E6655B">
              <w:rPr>
                <w:szCs w:val="18"/>
              </w:rPr>
              <w:t xml:space="preserve"> in the order to </w:t>
            </w:r>
            <w:proofErr w:type="spellStart"/>
            <w:r w:rsidRPr="00E6655B">
              <w:rPr>
                <w:szCs w:val="18"/>
              </w:rPr>
              <w:t>print</w:t>
            </w:r>
            <w:proofErr w:type="spellEnd"/>
            <w:r w:rsidRPr="00E6655B">
              <w:rPr>
                <w:szCs w:val="18"/>
              </w:rPr>
              <w:t xml:space="preserve"> the </w:t>
            </w:r>
            <w:proofErr w:type="spellStart"/>
            <w:r w:rsidRPr="00E6655B">
              <w:rPr>
                <w:szCs w:val="18"/>
              </w:rPr>
              <w:t>barcode</w:t>
            </w:r>
            <w:proofErr w:type="spellEnd"/>
          </w:p>
        </w:tc>
      </w:tr>
      <w:tr w:rsidR="00C73F14" w:rsidRPr="0028446B" w14:paraId="76B54EF0"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5961FE04" w14:textId="77777777" w:rsidR="00C73F14" w:rsidRPr="0028446B" w:rsidRDefault="00C73F14" w:rsidP="00C73F14">
            <w:pPr>
              <w:tabs>
                <w:tab w:val="center" w:pos="4896"/>
                <w:tab w:val="left" w:pos="9149"/>
              </w:tabs>
              <w:spacing w:before="20" w:after="20"/>
              <w:jc w:val="center"/>
              <w:rPr>
                <w:szCs w:val="18"/>
              </w:rPr>
            </w:pPr>
            <w:r w:rsidRPr="0028446B">
              <w:rPr>
                <w:szCs w:val="18"/>
              </w:rPr>
              <w:t>2</w:t>
            </w:r>
          </w:p>
        </w:tc>
        <w:tc>
          <w:tcPr>
            <w:tcW w:w="2151" w:type="dxa"/>
            <w:vAlign w:val="center"/>
          </w:tcPr>
          <w:p w14:paraId="1F5AB4CC" w14:textId="77777777" w:rsidR="00C73F14" w:rsidRPr="00435B76" w:rsidRDefault="00C73F14" w:rsidP="00C73F14">
            <w:pPr>
              <w:tabs>
                <w:tab w:val="center" w:pos="4896"/>
                <w:tab w:val="left" w:pos="9149"/>
              </w:tabs>
              <w:spacing w:before="20" w:after="20"/>
              <w:jc w:val="center"/>
              <w:rPr>
                <w:iCs/>
                <w:szCs w:val="18"/>
              </w:rPr>
            </w:pPr>
            <w:r w:rsidRPr="0028446B">
              <w:rPr>
                <w:iCs/>
                <w:szCs w:val="18"/>
              </w:rPr>
              <w:t xml:space="preserve">Kod kreskowy na końcu </w:t>
            </w:r>
            <w:r w:rsidRPr="0028446B">
              <w:rPr>
                <w:iCs/>
                <w:szCs w:val="18"/>
              </w:rPr>
              <w:br/>
              <w:t>sekcji stopek</w:t>
            </w:r>
            <w:r>
              <w:rPr>
                <w:iCs/>
                <w:szCs w:val="18"/>
              </w:rPr>
              <w:t xml:space="preserve"> (</w:t>
            </w:r>
            <w:r w:rsidRPr="00435B76">
              <w:rPr>
                <w:iCs/>
                <w:szCs w:val="18"/>
              </w:rPr>
              <w:t xml:space="preserve">Bar </w:t>
            </w:r>
            <w:proofErr w:type="spellStart"/>
            <w:r w:rsidRPr="00435B76">
              <w:rPr>
                <w:iCs/>
                <w:szCs w:val="18"/>
              </w:rPr>
              <w:t>code</w:t>
            </w:r>
            <w:proofErr w:type="spellEnd"/>
            <w:r w:rsidRPr="00435B76">
              <w:rPr>
                <w:iCs/>
                <w:szCs w:val="18"/>
              </w:rPr>
              <w:t xml:space="preserve"> </w:t>
            </w:r>
            <w:proofErr w:type="spellStart"/>
            <w:r w:rsidRPr="00435B76">
              <w:rPr>
                <w:iCs/>
                <w:szCs w:val="18"/>
              </w:rPr>
              <w:t>at</w:t>
            </w:r>
            <w:proofErr w:type="spellEnd"/>
            <w:r w:rsidRPr="00435B76">
              <w:rPr>
                <w:iCs/>
                <w:szCs w:val="18"/>
              </w:rPr>
              <w:t xml:space="preserve"> the end</w:t>
            </w:r>
          </w:p>
          <w:p w14:paraId="75D6CBAD" w14:textId="77777777" w:rsidR="00C73F14" w:rsidRPr="0028446B" w:rsidRDefault="00C73F14" w:rsidP="00C73F14">
            <w:pPr>
              <w:tabs>
                <w:tab w:val="center" w:pos="4896"/>
                <w:tab w:val="left" w:pos="9149"/>
              </w:tabs>
              <w:spacing w:before="20" w:after="20"/>
              <w:jc w:val="center"/>
              <w:rPr>
                <w:iCs/>
                <w:szCs w:val="18"/>
              </w:rPr>
            </w:pPr>
            <w:proofErr w:type="spellStart"/>
            <w:r w:rsidRPr="00435B76">
              <w:rPr>
                <w:iCs/>
                <w:szCs w:val="18"/>
              </w:rPr>
              <w:t>footer</w:t>
            </w:r>
            <w:proofErr w:type="spellEnd"/>
            <w:r w:rsidRPr="00435B76">
              <w:rPr>
                <w:iCs/>
                <w:szCs w:val="18"/>
              </w:rPr>
              <w:t xml:space="preserve"> </w:t>
            </w:r>
            <w:proofErr w:type="spellStart"/>
            <w:r w:rsidRPr="00435B76">
              <w:rPr>
                <w:iCs/>
                <w:szCs w:val="18"/>
              </w:rPr>
              <w:t>section</w:t>
            </w:r>
            <w:proofErr w:type="spellEnd"/>
            <w:r>
              <w:rPr>
                <w:iCs/>
                <w:szCs w:val="18"/>
              </w:rPr>
              <w:t>)</w:t>
            </w:r>
          </w:p>
        </w:tc>
        <w:tc>
          <w:tcPr>
            <w:tcW w:w="1308" w:type="dxa"/>
            <w:vAlign w:val="center"/>
          </w:tcPr>
          <w:p w14:paraId="4C509652"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4AA3A5F9" w14:textId="77777777" w:rsidR="00C73F14" w:rsidRPr="0028446B" w:rsidRDefault="00C73F14" w:rsidP="00C73F14">
            <w:pPr>
              <w:tabs>
                <w:tab w:val="center" w:pos="4896"/>
                <w:tab w:val="left" w:pos="9149"/>
              </w:tabs>
              <w:spacing w:before="20" w:after="20"/>
              <w:jc w:val="center"/>
              <w:rPr>
                <w:szCs w:val="18"/>
              </w:rPr>
            </w:pPr>
            <w:r w:rsidRPr="0028446B">
              <w:rPr>
                <w:szCs w:val="18"/>
              </w:rPr>
              <w:t>-</w:t>
            </w:r>
          </w:p>
        </w:tc>
        <w:tc>
          <w:tcPr>
            <w:tcW w:w="0" w:type="auto"/>
            <w:vMerge/>
          </w:tcPr>
          <w:p w14:paraId="032327AA" w14:textId="77777777" w:rsidR="00C73F14" w:rsidRPr="0028446B" w:rsidRDefault="00C73F14" w:rsidP="00C73F14">
            <w:pPr>
              <w:tabs>
                <w:tab w:val="center" w:pos="4896"/>
                <w:tab w:val="left" w:pos="9149"/>
              </w:tabs>
              <w:spacing w:before="20" w:after="20"/>
              <w:rPr>
                <w:szCs w:val="18"/>
              </w:rPr>
            </w:pPr>
          </w:p>
        </w:tc>
      </w:tr>
      <w:tr w:rsidR="00C73F14" w:rsidRPr="0028446B" w14:paraId="214DE8E7" w14:textId="77777777" w:rsidTr="00C73F14">
        <w:tc>
          <w:tcPr>
            <w:tcW w:w="0" w:type="auto"/>
            <w:vAlign w:val="center"/>
          </w:tcPr>
          <w:p w14:paraId="24A25782" w14:textId="77777777" w:rsidR="00C73F14" w:rsidRPr="0028446B" w:rsidRDefault="00C73F14" w:rsidP="00C73F14">
            <w:pPr>
              <w:tabs>
                <w:tab w:val="center" w:pos="4896"/>
                <w:tab w:val="left" w:pos="9149"/>
              </w:tabs>
              <w:spacing w:before="20" w:after="20"/>
              <w:jc w:val="center"/>
              <w:rPr>
                <w:szCs w:val="18"/>
              </w:rPr>
            </w:pPr>
            <w:r w:rsidRPr="0028446B">
              <w:rPr>
                <w:szCs w:val="18"/>
              </w:rPr>
              <w:t>3</w:t>
            </w:r>
          </w:p>
        </w:tc>
        <w:tc>
          <w:tcPr>
            <w:tcW w:w="2151" w:type="dxa"/>
            <w:vAlign w:val="center"/>
          </w:tcPr>
          <w:p w14:paraId="0303EC9F" w14:textId="77777777" w:rsidR="00C73F14" w:rsidRPr="0028446B" w:rsidRDefault="00C73F14" w:rsidP="00C73F14">
            <w:pPr>
              <w:tabs>
                <w:tab w:val="center" w:pos="4896"/>
                <w:tab w:val="left" w:pos="9149"/>
              </w:tabs>
              <w:spacing w:before="20" w:after="20"/>
              <w:jc w:val="center"/>
              <w:rPr>
                <w:iCs/>
                <w:szCs w:val="18"/>
              </w:rPr>
            </w:pPr>
            <w:r w:rsidRPr="0028446B">
              <w:rPr>
                <w:iCs/>
                <w:szCs w:val="18"/>
              </w:rPr>
              <w:t>Nr pracownika</w:t>
            </w:r>
            <w:r>
              <w:rPr>
                <w:iCs/>
                <w:szCs w:val="18"/>
              </w:rPr>
              <w:t xml:space="preserve"> (</w:t>
            </w:r>
            <w:proofErr w:type="spellStart"/>
            <w:r w:rsidRPr="00435B76">
              <w:rPr>
                <w:iCs/>
                <w:szCs w:val="18"/>
              </w:rPr>
              <w:t>Employee</w:t>
            </w:r>
            <w:proofErr w:type="spellEnd"/>
            <w:r w:rsidRPr="00435B76">
              <w:rPr>
                <w:iCs/>
                <w:szCs w:val="18"/>
              </w:rPr>
              <w:t xml:space="preserve"> </w:t>
            </w:r>
            <w:proofErr w:type="spellStart"/>
            <w:r w:rsidRPr="00435B76">
              <w:rPr>
                <w:iCs/>
                <w:szCs w:val="18"/>
              </w:rPr>
              <w:t>number</w:t>
            </w:r>
            <w:proofErr w:type="spellEnd"/>
            <w:r>
              <w:rPr>
                <w:iCs/>
                <w:szCs w:val="18"/>
              </w:rPr>
              <w:t>)</w:t>
            </w:r>
          </w:p>
        </w:tc>
        <w:tc>
          <w:tcPr>
            <w:tcW w:w="1308" w:type="dxa"/>
            <w:vAlign w:val="center"/>
          </w:tcPr>
          <w:p w14:paraId="489953CC"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3D309041"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0B1AE19D" w14:textId="77777777" w:rsidR="00C73F14" w:rsidRPr="0028446B" w:rsidRDefault="00C73F14" w:rsidP="00C73F14">
            <w:pPr>
              <w:tabs>
                <w:tab w:val="center" w:pos="4896"/>
                <w:tab w:val="left" w:pos="9149"/>
              </w:tabs>
              <w:spacing w:before="20" w:after="20"/>
              <w:rPr>
                <w:szCs w:val="18"/>
              </w:rPr>
            </w:pPr>
          </w:p>
        </w:tc>
      </w:tr>
      <w:tr w:rsidR="00C73F14" w:rsidRPr="0028446B" w14:paraId="7FCB45EA"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44ECA77B" w14:textId="77777777" w:rsidR="00C73F14" w:rsidRPr="0028446B" w:rsidRDefault="00C73F14" w:rsidP="00C73F14">
            <w:pPr>
              <w:tabs>
                <w:tab w:val="center" w:pos="4896"/>
                <w:tab w:val="left" w:pos="9149"/>
              </w:tabs>
              <w:spacing w:before="20" w:after="20"/>
              <w:jc w:val="center"/>
              <w:rPr>
                <w:szCs w:val="18"/>
              </w:rPr>
            </w:pPr>
            <w:r w:rsidRPr="0028446B">
              <w:rPr>
                <w:szCs w:val="18"/>
              </w:rPr>
              <w:t>4</w:t>
            </w:r>
          </w:p>
        </w:tc>
        <w:tc>
          <w:tcPr>
            <w:tcW w:w="2151" w:type="dxa"/>
            <w:vAlign w:val="center"/>
          </w:tcPr>
          <w:p w14:paraId="45E1F10D" w14:textId="77777777" w:rsidR="00C73F14" w:rsidRPr="0028446B" w:rsidRDefault="00C73F14" w:rsidP="00C73F14">
            <w:pPr>
              <w:tabs>
                <w:tab w:val="center" w:pos="4896"/>
                <w:tab w:val="left" w:pos="9149"/>
              </w:tabs>
              <w:spacing w:before="20" w:after="20"/>
              <w:jc w:val="center"/>
              <w:rPr>
                <w:iCs/>
                <w:szCs w:val="18"/>
              </w:rPr>
            </w:pPr>
            <w:r w:rsidRPr="0028446B">
              <w:rPr>
                <w:iCs/>
                <w:szCs w:val="18"/>
              </w:rPr>
              <w:t>Nazw. Pracownika</w:t>
            </w:r>
            <w:r>
              <w:rPr>
                <w:iCs/>
                <w:szCs w:val="18"/>
              </w:rPr>
              <w:t xml:space="preserve"> (</w:t>
            </w:r>
            <w:proofErr w:type="spellStart"/>
            <w:r>
              <w:rPr>
                <w:iCs/>
                <w:szCs w:val="18"/>
              </w:rPr>
              <w:t>Employee</w:t>
            </w:r>
            <w:proofErr w:type="spellEnd"/>
            <w:r>
              <w:rPr>
                <w:iCs/>
                <w:szCs w:val="18"/>
              </w:rPr>
              <w:t xml:space="preserve"> </w:t>
            </w:r>
            <w:proofErr w:type="spellStart"/>
            <w:r>
              <w:rPr>
                <w:iCs/>
                <w:szCs w:val="18"/>
              </w:rPr>
              <w:t>name</w:t>
            </w:r>
            <w:proofErr w:type="spellEnd"/>
            <w:r>
              <w:rPr>
                <w:iCs/>
                <w:szCs w:val="18"/>
              </w:rPr>
              <w:t>)</w:t>
            </w:r>
          </w:p>
        </w:tc>
        <w:tc>
          <w:tcPr>
            <w:tcW w:w="1308" w:type="dxa"/>
            <w:vAlign w:val="center"/>
          </w:tcPr>
          <w:p w14:paraId="07E9519F"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1CED08B2"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4C735687" w14:textId="77777777" w:rsidR="00C73F14" w:rsidRPr="0028446B" w:rsidRDefault="00C73F14" w:rsidP="00C73F14">
            <w:pPr>
              <w:tabs>
                <w:tab w:val="center" w:pos="4896"/>
                <w:tab w:val="left" w:pos="9149"/>
              </w:tabs>
              <w:spacing w:before="20" w:after="20"/>
              <w:rPr>
                <w:szCs w:val="18"/>
              </w:rPr>
            </w:pPr>
          </w:p>
        </w:tc>
      </w:tr>
      <w:tr w:rsidR="00C73F14" w:rsidRPr="0028446B" w14:paraId="5B0ABCF6" w14:textId="77777777" w:rsidTr="00C73F14">
        <w:tc>
          <w:tcPr>
            <w:tcW w:w="0" w:type="auto"/>
            <w:vAlign w:val="center"/>
          </w:tcPr>
          <w:p w14:paraId="34463026" w14:textId="77777777" w:rsidR="00C73F14" w:rsidRPr="0028446B" w:rsidRDefault="00C73F14" w:rsidP="00C73F14">
            <w:pPr>
              <w:tabs>
                <w:tab w:val="center" w:pos="4896"/>
                <w:tab w:val="left" w:pos="9149"/>
              </w:tabs>
              <w:spacing w:before="20" w:after="20"/>
              <w:jc w:val="center"/>
              <w:rPr>
                <w:szCs w:val="18"/>
              </w:rPr>
            </w:pPr>
            <w:r w:rsidRPr="0028446B">
              <w:rPr>
                <w:szCs w:val="18"/>
              </w:rPr>
              <w:t>5</w:t>
            </w:r>
          </w:p>
        </w:tc>
        <w:tc>
          <w:tcPr>
            <w:tcW w:w="2151" w:type="dxa"/>
            <w:vAlign w:val="center"/>
          </w:tcPr>
          <w:p w14:paraId="03B1EB50" w14:textId="77777777" w:rsidR="00C73F14" w:rsidRPr="0028446B" w:rsidRDefault="00C73F14" w:rsidP="00C73F14">
            <w:pPr>
              <w:tabs>
                <w:tab w:val="center" w:pos="4896"/>
                <w:tab w:val="left" w:pos="9149"/>
              </w:tabs>
              <w:spacing w:before="20" w:after="20"/>
              <w:jc w:val="center"/>
              <w:rPr>
                <w:iCs/>
                <w:szCs w:val="18"/>
              </w:rPr>
            </w:pPr>
            <w:r w:rsidRPr="0028446B">
              <w:rPr>
                <w:iCs/>
                <w:szCs w:val="18"/>
              </w:rPr>
              <w:t xml:space="preserve">Konto przed </w:t>
            </w:r>
            <w:proofErr w:type="spellStart"/>
            <w:r w:rsidRPr="0028446B">
              <w:rPr>
                <w:iCs/>
                <w:szCs w:val="18"/>
              </w:rPr>
              <w:t>tr</w:t>
            </w:r>
            <w:proofErr w:type="spellEnd"/>
            <w:r w:rsidRPr="0028446B">
              <w:rPr>
                <w:iCs/>
                <w:szCs w:val="18"/>
              </w:rPr>
              <w:t>.</w:t>
            </w:r>
            <w:r>
              <w:rPr>
                <w:iCs/>
                <w:szCs w:val="18"/>
              </w:rPr>
              <w:t xml:space="preserve"> (</w:t>
            </w:r>
            <w:proofErr w:type="spellStart"/>
            <w:r>
              <w:rPr>
                <w:iCs/>
                <w:szCs w:val="18"/>
              </w:rPr>
              <w:t>Account</w:t>
            </w:r>
            <w:proofErr w:type="spellEnd"/>
            <w:r>
              <w:rPr>
                <w:iCs/>
                <w:szCs w:val="18"/>
              </w:rPr>
              <w:t xml:space="preserve"> </w:t>
            </w:r>
            <w:proofErr w:type="spellStart"/>
            <w:r>
              <w:rPr>
                <w:iCs/>
                <w:szCs w:val="18"/>
              </w:rPr>
              <w:t>before</w:t>
            </w:r>
            <w:proofErr w:type="spellEnd"/>
            <w:r>
              <w:rPr>
                <w:iCs/>
                <w:szCs w:val="18"/>
              </w:rPr>
              <w:t xml:space="preserve"> </w:t>
            </w:r>
            <w:proofErr w:type="spellStart"/>
            <w:r>
              <w:rPr>
                <w:iCs/>
                <w:szCs w:val="18"/>
              </w:rPr>
              <w:t>transaction</w:t>
            </w:r>
            <w:proofErr w:type="spellEnd"/>
            <w:r>
              <w:rPr>
                <w:iCs/>
                <w:szCs w:val="18"/>
              </w:rPr>
              <w:t>)</w:t>
            </w:r>
          </w:p>
        </w:tc>
        <w:tc>
          <w:tcPr>
            <w:tcW w:w="1308" w:type="dxa"/>
            <w:vAlign w:val="center"/>
          </w:tcPr>
          <w:p w14:paraId="5B9D16CE"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3480C643"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4B42C19F" w14:textId="77777777" w:rsidR="00C73F14" w:rsidRPr="0028446B" w:rsidRDefault="00C73F14" w:rsidP="00C73F14">
            <w:pPr>
              <w:tabs>
                <w:tab w:val="center" w:pos="4896"/>
                <w:tab w:val="left" w:pos="9149"/>
              </w:tabs>
              <w:spacing w:before="20" w:after="20"/>
              <w:rPr>
                <w:szCs w:val="18"/>
              </w:rPr>
            </w:pPr>
          </w:p>
        </w:tc>
      </w:tr>
      <w:tr w:rsidR="00C73F14" w:rsidRPr="0028446B" w14:paraId="4DBF552C"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46001F28" w14:textId="77777777" w:rsidR="00C73F14" w:rsidRPr="0028446B" w:rsidRDefault="00C73F14" w:rsidP="00C73F14">
            <w:pPr>
              <w:tabs>
                <w:tab w:val="center" w:pos="4896"/>
                <w:tab w:val="left" w:pos="9149"/>
              </w:tabs>
              <w:spacing w:before="20" w:after="20"/>
              <w:jc w:val="center"/>
              <w:rPr>
                <w:szCs w:val="18"/>
              </w:rPr>
            </w:pPr>
            <w:r w:rsidRPr="0028446B">
              <w:rPr>
                <w:szCs w:val="18"/>
              </w:rPr>
              <w:t>6</w:t>
            </w:r>
          </w:p>
        </w:tc>
        <w:tc>
          <w:tcPr>
            <w:tcW w:w="2151" w:type="dxa"/>
            <w:vAlign w:val="center"/>
          </w:tcPr>
          <w:p w14:paraId="0DB809B1" w14:textId="77777777" w:rsidR="00C73F14" w:rsidRPr="0028446B" w:rsidRDefault="00C73F14" w:rsidP="00C73F14">
            <w:pPr>
              <w:tabs>
                <w:tab w:val="center" w:pos="4896"/>
                <w:tab w:val="left" w:pos="9149"/>
              </w:tabs>
              <w:spacing w:before="20" w:after="20"/>
              <w:jc w:val="center"/>
              <w:rPr>
                <w:iCs/>
                <w:szCs w:val="18"/>
              </w:rPr>
            </w:pPr>
            <w:r w:rsidRPr="0028446B">
              <w:rPr>
                <w:iCs/>
                <w:szCs w:val="18"/>
              </w:rPr>
              <w:t>Przyznano</w:t>
            </w:r>
            <w:r>
              <w:rPr>
                <w:iCs/>
                <w:szCs w:val="18"/>
              </w:rPr>
              <w:t xml:space="preserve"> (</w:t>
            </w:r>
            <w:proofErr w:type="spellStart"/>
            <w:r>
              <w:rPr>
                <w:iCs/>
                <w:szCs w:val="18"/>
              </w:rPr>
              <w:t>Granted</w:t>
            </w:r>
            <w:proofErr w:type="spellEnd"/>
            <w:r>
              <w:rPr>
                <w:iCs/>
                <w:szCs w:val="18"/>
              </w:rPr>
              <w:t>)</w:t>
            </w:r>
          </w:p>
        </w:tc>
        <w:tc>
          <w:tcPr>
            <w:tcW w:w="1308" w:type="dxa"/>
            <w:vAlign w:val="center"/>
          </w:tcPr>
          <w:p w14:paraId="68587BB4"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258E8F45"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691B0C9A" w14:textId="77777777" w:rsidR="00C73F14" w:rsidRPr="0028446B" w:rsidRDefault="00C73F14" w:rsidP="00C73F14">
            <w:pPr>
              <w:tabs>
                <w:tab w:val="center" w:pos="4896"/>
                <w:tab w:val="left" w:pos="9149"/>
              </w:tabs>
              <w:spacing w:before="20" w:after="20"/>
              <w:rPr>
                <w:szCs w:val="18"/>
              </w:rPr>
            </w:pPr>
          </w:p>
        </w:tc>
      </w:tr>
      <w:tr w:rsidR="00C73F14" w:rsidRPr="0028446B" w14:paraId="4536844C" w14:textId="77777777" w:rsidTr="00C73F14">
        <w:tc>
          <w:tcPr>
            <w:tcW w:w="0" w:type="auto"/>
            <w:vAlign w:val="center"/>
          </w:tcPr>
          <w:p w14:paraId="40336209" w14:textId="77777777" w:rsidR="00C73F14" w:rsidRPr="0028446B" w:rsidRDefault="00C73F14" w:rsidP="00C73F14">
            <w:pPr>
              <w:tabs>
                <w:tab w:val="center" w:pos="4896"/>
                <w:tab w:val="left" w:pos="9149"/>
              </w:tabs>
              <w:spacing w:before="20" w:after="20"/>
              <w:jc w:val="center"/>
              <w:rPr>
                <w:szCs w:val="18"/>
              </w:rPr>
            </w:pPr>
            <w:r w:rsidRPr="0028446B">
              <w:rPr>
                <w:szCs w:val="18"/>
              </w:rPr>
              <w:t>7</w:t>
            </w:r>
          </w:p>
        </w:tc>
        <w:tc>
          <w:tcPr>
            <w:tcW w:w="2151" w:type="dxa"/>
            <w:vAlign w:val="center"/>
          </w:tcPr>
          <w:p w14:paraId="0E44C013" w14:textId="77777777" w:rsidR="00C73F14" w:rsidRPr="0028446B" w:rsidRDefault="00C73F14" w:rsidP="00C73F14">
            <w:pPr>
              <w:tabs>
                <w:tab w:val="center" w:pos="4896"/>
                <w:tab w:val="left" w:pos="9149"/>
              </w:tabs>
              <w:spacing w:before="20" w:after="20"/>
              <w:jc w:val="center"/>
              <w:rPr>
                <w:iCs/>
                <w:szCs w:val="18"/>
              </w:rPr>
            </w:pPr>
            <w:r w:rsidRPr="0028446B">
              <w:rPr>
                <w:iCs/>
                <w:szCs w:val="18"/>
              </w:rPr>
              <w:t>Wykorzystano</w:t>
            </w:r>
            <w:r>
              <w:rPr>
                <w:iCs/>
                <w:szCs w:val="18"/>
              </w:rPr>
              <w:t xml:space="preserve"> (</w:t>
            </w:r>
            <w:proofErr w:type="spellStart"/>
            <w:r>
              <w:rPr>
                <w:iCs/>
                <w:szCs w:val="18"/>
              </w:rPr>
              <w:t>Used</w:t>
            </w:r>
            <w:proofErr w:type="spellEnd"/>
            <w:r>
              <w:rPr>
                <w:iCs/>
                <w:szCs w:val="18"/>
              </w:rPr>
              <w:t>)</w:t>
            </w:r>
          </w:p>
        </w:tc>
        <w:tc>
          <w:tcPr>
            <w:tcW w:w="1308" w:type="dxa"/>
            <w:vAlign w:val="center"/>
          </w:tcPr>
          <w:p w14:paraId="7E895358"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754F4AE1"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7DF899F0" w14:textId="77777777" w:rsidR="00C73F14" w:rsidRPr="0028446B" w:rsidRDefault="00C73F14" w:rsidP="00C73F14">
            <w:pPr>
              <w:tabs>
                <w:tab w:val="center" w:pos="4896"/>
                <w:tab w:val="left" w:pos="9149"/>
              </w:tabs>
              <w:spacing w:before="20" w:after="20"/>
              <w:rPr>
                <w:szCs w:val="18"/>
              </w:rPr>
            </w:pPr>
          </w:p>
        </w:tc>
      </w:tr>
      <w:tr w:rsidR="00C73F14" w:rsidRPr="0028446B" w14:paraId="3BD1303D"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577E380A" w14:textId="77777777" w:rsidR="00C73F14" w:rsidRPr="0028446B" w:rsidRDefault="00C73F14" w:rsidP="00C73F14">
            <w:pPr>
              <w:tabs>
                <w:tab w:val="center" w:pos="4896"/>
                <w:tab w:val="left" w:pos="9149"/>
              </w:tabs>
              <w:spacing w:before="20" w:after="20"/>
              <w:jc w:val="center"/>
              <w:rPr>
                <w:szCs w:val="18"/>
              </w:rPr>
            </w:pPr>
            <w:r w:rsidRPr="0028446B">
              <w:rPr>
                <w:szCs w:val="18"/>
              </w:rPr>
              <w:t>8</w:t>
            </w:r>
          </w:p>
        </w:tc>
        <w:tc>
          <w:tcPr>
            <w:tcW w:w="2151" w:type="dxa"/>
            <w:vAlign w:val="center"/>
          </w:tcPr>
          <w:p w14:paraId="2038CF12" w14:textId="77777777" w:rsidR="00C73F14" w:rsidRPr="0028446B" w:rsidRDefault="00C73F14" w:rsidP="00C73F14">
            <w:pPr>
              <w:tabs>
                <w:tab w:val="center" w:pos="4896"/>
                <w:tab w:val="left" w:pos="9149"/>
              </w:tabs>
              <w:spacing w:before="20" w:after="20"/>
              <w:jc w:val="center"/>
              <w:rPr>
                <w:iCs/>
                <w:szCs w:val="18"/>
              </w:rPr>
            </w:pPr>
            <w:r w:rsidRPr="0028446B">
              <w:rPr>
                <w:iCs/>
                <w:szCs w:val="18"/>
              </w:rPr>
              <w:t xml:space="preserve">Konto po </w:t>
            </w:r>
            <w:proofErr w:type="spellStart"/>
            <w:r w:rsidRPr="0028446B">
              <w:rPr>
                <w:iCs/>
                <w:szCs w:val="18"/>
              </w:rPr>
              <w:t>tr</w:t>
            </w:r>
            <w:proofErr w:type="spellEnd"/>
            <w:r w:rsidRPr="0028446B">
              <w:rPr>
                <w:iCs/>
                <w:szCs w:val="18"/>
              </w:rPr>
              <w:t>.</w:t>
            </w:r>
            <w:r>
              <w:rPr>
                <w:iCs/>
                <w:szCs w:val="18"/>
              </w:rPr>
              <w:t xml:space="preserve"> (</w:t>
            </w:r>
            <w:proofErr w:type="spellStart"/>
            <w:r>
              <w:rPr>
                <w:iCs/>
                <w:szCs w:val="18"/>
              </w:rPr>
              <w:t>Account</w:t>
            </w:r>
            <w:proofErr w:type="spellEnd"/>
            <w:r>
              <w:rPr>
                <w:iCs/>
                <w:szCs w:val="18"/>
              </w:rPr>
              <w:t xml:space="preserve"> </w:t>
            </w:r>
            <w:proofErr w:type="spellStart"/>
            <w:r>
              <w:rPr>
                <w:iCs/>
                <w:szCs w:val="18"/>
              </w:rPr>
              <w:t>after</w:t>
            </w:r>
            <w:proofErr w:type="spellEnd"/>
            <w:r>
              <w:rPr>
                <w:iCs/>
                <w:szCs w:val="18"/>
              </w:rPr>
              <w:t xml:space="preserve"> </w:t>
            </w:r>
            <w:proofErr w:type="spellStart"/>
            <w:r>
              <w:rPr>
                <w:iCs/>
                <w:szCs w:val="18"/>
              </w:rPr>
              <w:t>transaction</w:t>
            </w:r>
            <w:proofErr w:type="spellEnd"/>
            <w:r>
              <w:rPr>
                <w:iCs/>
                <w:szCs w:val="18"/>
              </w:rPr>
              <w:t>)</w:t>
            </w:r>
          </w:p>
        </w:tc>
        <w:tc>
          <w:tcPr>
            <w:tcW w:w="1308" w:type="dxa"/>
            <w:vAlign w:val="center"/>
          </w:tcPr>
          <w:p w14:paraId="3E6CAD8C"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6A4A9CB0"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4B69FB0E" w14:textId="77777777" w:rsidR="00C73F14" w:rsidRPr="0028446B" w:rsidRDefault="00C73F14" w:rsidP="00C73F14">
            <w:pPr>
              <w:tabs>
                <w:tab w:val="center" w:pos="4896"/>
                <w:tab w:val="left" w:pos="9149"/>
              </w:tabs>
              <w:spacing w:before="20" w:after="20"/>
              <w:rPr>
                <w:szCs w:val="18"/>
              </w:rPr>
            </w:pPr>
          </w:p>
        </w:tc>
      </w:tr>
      <w:tr w:rsidR="00C73F14" w:rsidRPr="0028446B" w14:paraId="3F7205B5" w14:textId="77777777" w:rsidTr="00C73F14">
        <w:tc>
          <w:tcPr>
            <w:tcW w:w="0" w:type="auto"/>
            <w:vAlign w:val="center"/>
          </w:tcPr>
          <w:p w14:paraId="63345A11" w14:textId="77777777" w:rsidR="00C73F14" w:rsidRPr="0028446B" w:rsidRDefault="00C73F14" w:rsidP="00C73F14">
            <w:pPr>
              <w:tabs>
                <w:tab w:val="center" w:pos="4896"/>
                <w:tab w:val="left" w:pos="9149"/>
              </w:tabs>
              <w:spacing w:before="20" w:after="20"/>
              <w:jc w:val="center"/>
              <w:rPr>
                <w:szCs w:val="18"/>
              </w:rPr>
            </w:pPr>
            <w:r w:rsidRPr="0028446B">
              <w:rPr>
                <w:szCs w:val="18"/>
              </w:rPr>
              <w:t>9</w:t>
            </w:r>
          </w:p>
        </w:tc>
        <w:tc>
          <w:tcPr>
            <w:tcW w:w="2151" w:type="dxa"/>
            <w:vAlign w:val="center"/>
          </w:tcPr>
          <w:p w14:paraId="6A702A12" w14:textId="77777777" w:rsidR="00C73F14" w:rsidRPr="0028446B" w:rsidRDefault="00C73F14" w:rsidP="00C73F14">
            <w:pPr>
              <w:tabs>
                <w:tab w:val="center" w:pos="4896"/>
                <w:tab w:val="left" w:pos="9149"/>
              </w:tabs>
              <w:spacing w:before="20" w:after="20"/>
              <w:jc w:val="center"/>
              <w:rPr>
                <w:iCs/>
                <w:szCs w:val="18"/>
              </w:rPr>
            </w:pPr>
            <w:r w:rsidRPr="0028446B">
              <w:rPr>
                <w:iCs/>
                <w:szCs w:val="18"/>
              </w:rPr>
              <w:t>Klient stały</w:t>
            </w:r>
            <w:r>
              <w:rPr>
                <w:iCs/>
                <w:szCs w:val="18"/>
              </w:rPr>
              <w:t xml:space="preserve"> (</w:t>
            </w:r>
            <w:proofErr w:type="spellStart"/>
            <w:r>
              <w:rPr>
                <w:iCs/>
                <w:szCs w:val="18"/>
              </w:rPr>
              <w:t>Steady</w:t>
            </w:r>
            <w:proofErr w:type="spellEnd"/>
            <w:r>
              <w:rPr>
                <w:iCs/>
                <w:szCs w:val="18"/>
              </w:rPr>
              <w:t xml:space="preserve"> </w:t>
            </w:r>
            <w:proofErr w:type="spellStart"/>
            <w:r>
              <w:rPr>
                <w:iCs/>
                <w:szCs w:val="18"/>
              </w:rPr>
              <w:t>client</w:t>
            </w:r>
            <w:proofErr w:type="spellEnd"/>
            <w:r>
              <w:rPr>
                <w:iCs/>
                <w:szCs w:val="18"/>
              </w:rPr>
              <w:t>)</w:t>
            </w:r>
          </w:p>
        </w:tc>
        <w:tc>
          <w:tcPr>
            <w:tcW w:w="1308" w:type="dxa"/>
            <w:vAlign w:val="center"/>
          </w:tcPr>
          <w:p w14:paraId="6C0AE3F4"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78D80BA9"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134454B3" w14:textId="77777777" w:rsidR="00C73F14" w:rsidRPr="0028446B" w:rsidRDefault="00C73F14" w:rsidP="00C73F14">
            <w:pPr>
              <w:tabs>
                <w:tab w:val="center" w:pos="4896"/>
                <w:tab w:val="left" w:pos="9149"/>
              </w:tabs>
              <w:spacing w:before="20" w:after="20"/>
              <w:rPr>
                <w:szCs w:val="18"/>
              </w:rPr>
            </w:pPr>
          </w:p>
        </w:tc>
      </w:tr>
      <w:tr w:rsidR="00C73F14" w:rsidRPr="0028446B" w14:paraId="0253D4F6"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1451D0D1" w14:textId="77777777" w:rsidR="00C73F14" w:rsidRPr="0028446B" w:rsidRDefault="00C73F14" w:rsidP="00C73F14">
            <w:pPr>
              <w:tabs>
                <w:tab w:val="center" w:pos="4896"/>
                <w:tab w:val="left" w:pos="9149"/>
              </w:tabs>
              <w:spacing w:before="20" w:after="20"/>
              <w:jc w:val="center"/>
              <w:rPr>
                <w:szCs w:val="18"/>
              </w:rPr>
            </w:pPr>
            <w:r w:rsidRPr="0028446B">
              <w:rPr>
                <w:szCs w:val="18"/>
              </w:rPr>
              <w:t>0</w:t>
            </w:r>
          </w:p>
        </w:tc>
        <w:tc>
          <w:tcPr>
            <w:tcW w:w="2151" w:type="dxa"/>
            <w:vAlign w:val="center"/>
          </w:tcPr>
          <w:p w14:paraId="21C49029" w14:textId="77777777" w:rsidR="00C73F14" w:rsidRPr="0028446B" w:rsidRDefault="00C73F14" w:rsidP="00C73F14">
            <w:pPr>
              <w:tabs>
                <w:tab w:val="center" w:pos="4896"/>
                <w:tab w:val="left" w:pos="9149"/>
              </w:tabs>
              <w:spacing w:before="20" w:after="20"/>
              <w:jc w:val="center"/>
              <w:rPr>
                <w:iCs/>
                <w:szCs w:val="18"/>
              </w:rPr>
            </w:pPr>
            <w:r w:rsidRPr="0028446B">
              <w:rPr>
                <w:iCs/>
                <w:szCs w:val="18"/>
              </w:rPr>
              <w:t>Ilość sprzed. tow.</w:t>
            </w:r>
            <w:r>
              <w:rPr>
                <w:iCs/>
                <w:szCs w:val="18"/>
              </w:rPr>
              <w:t xml:space="preserve"> (</w:t>
            </w:r>
            <w:proofErr w:type="spellStart"/>
            <w:r>
              <w:rPr>
                <w:iCs/>
                <w:szCs w:val="18"/>
              </w:rPr>
              <w:t>Amount</w:t>
            </w:r>
            <w:proofErr w:type="spellEnd"/>
            <w:r>
              <w:rPr>
                <w:iCs/>
                <w:szCs w:val="18"/>
              </w:rPr>
              <w:t xml:space="preserve"> of sold </w:t>
            </w:r>
            <w:proofErr w:type="spellStart"/>
            <w:r>
              <w:rPr>
                <w:iCs/>
                <w:szCs w:val="18"/>
              </w:rPr>
              <w:t>goods</w:t>
            </w:r>
            <w:proofErr w:type="spellEnd"/>
            <w:r>
              <w:rPr>
                <w:iCs/>
                <w:szCs w:val="18"/>
              </w:rPr>
              <w:t>)</w:t>
            </w:r>
          </w:p>
        </w:tc>
        <w:tc>
          <w:tcPr>
            <w:tcW w:w="1308" w:type="dxa"/>
            <w:vAlign w:val="center"/>
          </w:tcPr>
          <w:p w14:paraId="0CDB2B25"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4F12F166"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24C3B06C" w14:textId="77777777" w:rsidR="00C73F14" w:rsidRPr="0028446B" w:rsidRDefault="00C73F14" w:rsidP="00C73F14">
            <w:pPr>
              <w:tabs>
                <w:tab w:val="center" w:pos="4896"/>
                <w:tab w:val="left" w:pos="9149"/>
              </w:tabs>
              <w:spacing w:before="20" w:after="20"/>
              <w:rPr>
                <w:szCs w:val="18"/>
              </w:rPr>
            </w:pPr>
          </w:p>
        </w:tc>
      </w:tr>
      <w:tr w:rsidR="00C73F14" w:rsidRPr="0028446B" w14:paraId="62B72EE6" w14:textId="77777777" w:rsidTr="00C73F14">
        <w:tc>
          <w:tcPr>
            <w:tcW w:w="0" w:type="auto"/>
            <w:vAlign w:val="center"/>
          </w:tcPr>
          <w:p w14:paraId="651D9DE8" w14:textId="77777777" w:rsidR="00C73F14" w:rsidRPr="0028446B" w:rsidRDefault="00C73F14" w:rsidP="00C73F14">
            <w:pPr>
              <w:tabs>
                <w:tab w:val="center" w:pos="4896"/>
                <w:tab w:val="left" w:pos="9149"/>
              </w:tabs>
              <w:spacing w:before="20" w:after="20"/>
              <w:jc w:val="center"/>
              <w:rPr>
                <w:szCs w:val="18"/>
              </w:rPr>
            </w:pPr>
            <w:r w:rsidRPr="0028446B">
              <w:rPr>
                <w:szCs w:val="18"/>
              </w:rPr>
              <w:t>!</w:t>
            </w:r>
          </w:p>
        </w:tc>
        <w:tc>
          <w:tcPr>
            <w:tcW w:w="2151" w:type="dxa"/>
            <w:vAlign w:val="center"/>
          </w:tcPr>
          <w:p w14:paraId="3C3FC47F" w14:textId="77777777" w:rsidR="00C73F14" w:rsidRPr="0028446B" w:rsidRDefault="00C73F14" w:rsidP="00C73F14">
            <w:pPr>
              <w:tabs>
                <w:tab w:val="center" w:pos="4896"/>
                <w:tab w:val="left" w:pos="9149"/>
              </w:tabs>
              <w:spacing w:before="20" w:after="20"/>
              <w:jc w:val="center"/>
              <w:rPr>
                <w:iCs/>
                <w:szCs w:val="18"/>
              </w:rPr>
            </w:pPr>
            <w:r w:rsidRPr="0028446B">
              <w:rPr>
                <w:iCs/>
                <w:szCs w:val="18"/>
              </w:rPr>
              <w:t>Kod</w:t>
            </w:r>
            <w:r>
              <w:rPr>
                <w:iCs/>
                <w:szCs w:val="18"/>
              </w:rPr>
              <w:t xml:space="preserve"> (</w:t>
            </w:r>
            <w:proofErr w:type="spellStart"/>
            <w:r>
              <w:rPr>
                <w:iCs/>
                <w:szCs w:val="18"/>
              </w:rPr>
              <w:t>Code</w:t>
            </w:r>
            <w:proofErr w:type="spellEnd"/>
            <w:r>
              <w:rPr>
                <w:iCs/>
                <w:szCs w:val="18"/>
              </w:rPr>
              <w:t>)</w:t>
            </w:r>
          </w:p>
        </w:tc>
        <w:tc>
          <w:tcPr>
            <w:tcW w:w="1308" w:type="dxa"/>
            <w:vAlign w:val="center"/>
          </w:tcPr>
          <w:p w14:paraId="7562063D"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4C9644A6"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3BD48320" w14:textId="77777777" w:rsidR="00C73F14" w:rsidRPr="0028446B" w:rsidRDefault="00C73F14" w:rsidP="00C73F14">
            <w:pPr>
              <w:tabs>
                <w:tab w:val="center" w:pos="4896"/>
                <w:tab w:val="left" w:pos="9149"/>
              </w:tabs>
              <w:spacing w:before="20" w:after="20"/>
              <w:rPr>
                <w:szCs w:val="18"/>
              </w:rPr>
            </w:pPr>
          </w:p>
        </w:tc>
      </w:tr>
      <w:tr w:rsidR="00C73F14" w:rsidRPr="0028446B" w14:paraId="68FFD24B"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288F2A50" w14:textId="77777777" w:rsidR="00C73F14" w:rsidRPr="0028446B" w:rsidRDefault="00C73F14" w:rsidP="00C73F14">
            <w:pPr>
              <w:tabs>
                <w:tab w:val="center" w:pos="4896"/>
                <w:tab w:val="left" w:pos="9149"/>
              </w:tabs>
              <w:spacing w:before="20" w:after="20"/>
              <w:jc w:val="center"/>
              <w:rPr>
                <w:szCs w:val="18"/>
              </w:rPr>
            </w:pPr>
            <w:r w:rsidRPr="0028446B">
              <w:rPr>
                <w:szCs w:val="18"/>
              </w:rPr>
              <w:lastRenderedPageBreak/>
              <w:t>@</w:t>
            </w:r>
          </w:p>
        </w:tc>
        <w:tc>
          <w:tcPr>
            <w:tcW w:w="2151" w:type="dxa"/>
            <w:vAlign w:val="center"/>
          </w:tcPr>
          <w:p w14:paraId="1757031A" w14:textId="77777777" w:rsidR="00C73F14" w:rsidRPr="0028446B" w:rsidRDefault="00C73F14" w:rsidP="00C73F14">
            <w:pPr>
              <w:tabs>
                <w:tab w:val="center" w:pos="4896"/>
                <w:tab w:val="left" w:pos="9149"/>
              </w:tabs>
              <w:spacing w:before="20" w:after="20"/>
              <w:jc w:val="center"/>
              <w:rPr>
                <w:iCs/>
                <w:szCs w:val="18"/>
              </w:rPr>
            </w:pPr>
            <w:r w:rsidRPr="0028446B">
              <w:rPr>
                <w:iCs/>
                <w:szCs w:val="18"/>
              </w:rPr>
              <w:t>Nazwa</w:t>
            </w:r>
            <w:r>
              <w:rPr>
                <w:iCs/>
                <w:szCs w:val="18"/>
              </w:rPr>
              <w:t xml:space="preserve"> (</w:t>
            </w:r>
            <w:proofErr w:type="spellStart"/>
            <w:r>
              <w:rPr>
                <w:iCs/>
                <w:szCs w:val="18"/>
              </w:rPr>
              <w:t>Name</w:t>
            </w:r>
            <w:proofErr w:type="spellEnd"/>
            <w:r>
              <w:rPr>
                <w:iCs/>
                <w:szCs w:val="18"/>
              </w:rPr>
              <w:t>)</w:t>
            </w:r>
          </w:p>
        </w:tc>
        <w:tc>
          <w:tcPr>
            <w:tcW w:w="1308" w:type="dxa"/>
            <w:vAlign w:val="center"/>
          </w:tcPr>
          <w:p w14:paraId="001EAD3A"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33E84710"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70FB051B" w14:textId="77777777" w:rsidR="00C73F14" w:rsidRPr="0028446B" w:rsidRDefault="00C73F14" w:rsidP="00C73F14">
            <w:pPr>
              <w:tabs>
                <w:tab w:val="center" w:pos="4896"/>
                <w:tab w:val="left" w:pos="9149"/>
              </w:tabs>
              <w:spacing w:before="20" w:after="20"/>
              <w:rPr>
                <w:szCs w:val="18"/>
              </w:rPr>
            </w:pPr>
          </w:p>
        </w:tc>
      </w:tr>
      <w:tr w:rsidR="00C73F14" w:rsidRPr="0028446B" w14:paraId="4659B774" w14:textId="77777777" w:rsidTr="00C73F14">
        <w:tc>
          <w:tcPr>
            <w:tcW w:w="0" w:type="auto"/>
            <w:vAlign w:val="center"/>
          </w:tcPr>
          <w:p w14:paraId="39338042" w14:textId="77777777" w:rsidR="00C73F14" w:rsidRPr="0028446B" w:rsidRDefault="00C73F14" w:rsidP="00C73F14">
            <w:pPr>
              <w:tabs>
                <w:tab w:val="center" w:pos="4896"/>
                <w:tab w:val="left" w:pos="9149"/>
              </w:tabs>
              <w:spacing w:before="20" w:after="20"/>
              <w:jc w:val="center"/>
              <w:rPr>
                <w:szCs w:val="18"/>
              </w:rPr>
            </w:pPr>
            <w:r w:rsidRPr="0028446B">
              <w:rPr>
                <w:szCs w:val="18"/>
              </w:rPr>
              <w:t>#</w:t>
            </w:r>
          </w:p>
        </w:tc>
        <w:tc>
          <w:tcPr>
            <w:tcW w:w="2151" w:type="dxa"/>
            <w:vAlign w:val="center"/>
          </w:tcPr>
          <w:p w14:paraId="07CC24DE" w14:textId="77777777" w:rsidR="00C73F14" w:rsidRPr="0028446B" w:rsidRDefault="00C73F14" w:rsidP="00C73F14">
            <w:pPr>
              <w:tabs>
                <w:tab w:val="center" w:pos="4896"/>
                <w:tab w:val="left" w:pos="9149"/>
              </w:tabs>
              <w:spacing w:before="20" w:after="20"/>
              <w:jc w:val="center"/>
              <w:rPr>
                <w:iCs/>
                <w:szCs w:val="18"/>
              </w:rPr>
            </w:pPr>
            <w:r>
              <w:rPr>
                <w:iCs/>
                <w:szCs w:val="18"/>
              </w:rPr>
              <w:t>Opis (</w:t>
            </w:r>
            <w:proofErr w:type="spellStart"/>
            <w:r>
              <w:rPr>
                <w:iCs/>
                <w:szCs w:val="18"/>
              </w:rPr>
              <w:t>Description</w:t>
            </w:r>
            <w:proofErr w:type="spellEnd"/>
            <w:r>
              <w:rPr>
                <w:iCs/>
                <w:szCs w:val="18"/>
              </w:rPr>
              <w:t>)</w:t>
            </w:r>
          </w:p>
        </w:tc>
        <w:tc>
          <w:tcPr>
            <w:tcW w:w="1308" w:type="dxa"/>
            <w:vAlign w:val="center"/>
          </w:tcPr>
          <w:p w14:paraId="3DAF17AA"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012BA563"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0274652A" w14:textId="77777777" w:rsidR="00C73F14" w:rsidRPr="0028446B" w:rsidRDefault="00C73F14" w:rsidP="00C73F14">
            <w:pPr>
              <w:tabs>
                <w:tab w:val="center" w:pos="4896"/>
                <w:tab w:val="left" w:pos="9149"/>
              </w:tabs>
              <w:spacing w:before="20" w:after="20"/>
              <w:rPr>
                <w:szCs w:val="18"/>
              </w:rPr>
            </w:pPr>
          </w:p>
        </w:tc>
      </w:tr>
      <w:tr w:rsidR="00C73F14" w:rsidRPr="0028446B" w14:paraId="76B53F25"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7ADFAF25" w14:textId="77777777" w:rsidR="00C73F14" w:rsidRPr="0028446B" w:rsidRDefault="00C73F14" w:rsidP="00C73F14">
            <w:pPr>
              <w:tabs>
                <w:tab w:val="center" w:pos="4896"/>
                <w:tab w:val="left" w:pos="9149"/>
              </w:tabs>
              <w:spacing w:before="20" w:after="20"/>
              <w:jc w:val="center"/>
              <w:rPr>
                <w:szCs w:val="18"/>
              </w:rPr>
            </w:pPr>
            <w:r w:rsidRPr="0028446B">
              <w:rPr>
                <w:szCs w:val="18"/>
              </w:rPr>
              <w:t>$</w:t>
            </w:r>
          </w:p>
        </w:tc>
        <w:tc>
          <w:tcPr>
            <w:tcW w:w="2151" w:type="dxa"/>
            <w:vAlign w:val="center"/>
          </w:tcPr>
          <w:p w14:paraId="724F1367" w14:textId="77777777" w:rsidR="00C73F14" w:rsidRPr="0028446B" w:rsidRDefault="00C73F14" w:rsidP="00C73F14">
            <w:pPr>
              <w:tabs>
                <w:tab w:val="center" w:pos="4896"/>
                <w:tab w:val="left" w:pos="9149"/>
              </w:tabs>
              <w:spacing w:before="20" w:after="20"/>
              <w:jc w:val="center"/>
              <w:rPr>
                <w:iCs/>
                <w:szCs w:val="18"/>
              </w:rPr>
            </w:pPr>
            <w:r w:rsidRPr="0028446B">
              <w:rPr>
                <w:iCs/>
                <w:szCs w:val="18"/>
              </w:rPr>
              <w:t>Liczba</w:t>
            </w:r>
            <w:r>
              <w:rPr>
                <w:iCs/>
                <w:szCs w:val="18"/>
              </w:rPr>
              <w:t xml:space="preserve"> (</w:t>
            </w:r>
            <w:proofErr w:type="spellStart"/>
            <w:r>
              <w:rPr>
                <w:iCs/>
                <w:szCs w:val="18"/>
              </w:rPr>
              <w:t>Number</w:t>
            </w:r>
            <w:proofErr w:type="spellEnd"/>
            <w:r>
              <w:rPr>
                <w:iCs/>
                <w:szCs w:val="18"/>
              </w:rPr>
              <w:t>)</w:t>
            </w:r>
          </w:p>
        </w:tc>
        <w:tc>
          <w:tcPr>
            <w:tcW w:w="1308" w:type="dxa"/>
            <w:vAlign w:val="center"/>
          </w:tcPr>
          <w:p w14:paraId="5EA84516"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786F41C5"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5F3B082B" w14:textId="77777777" w:rsidR="00C73F14" w:rsidRPr="0028446B" w:rsidRDefault="00C73F14" w:rsidP="00C73F14">
            <w:pPr>
              <w:tabs>
                <w:tab w:val="center" w:pos="4896"/>
                <w:tab w:val="left" w:pos="9149"/>
              </w:tabs>
              <w:spacing w:before="20" w:after="20"/>
              <w:rPr>
                <w:szCs w:val="18"/>
              </w:rPr>
            </w:pPr>
          </w:p>
        </w:tc>
      </w:tr>
      <w:tr w:rsidR="00C73F14" w:rsidRPr="0028446B" w14:paraId="4F89B59A" w14:textId="77777777" w:rsidTr="00C73F14">
        <w:tc>
          <w:tcPr>
            <w:tcW w:w="0" w:type="auto"/>
            <w:vAlign w:val="center"/>
          </w:tcPr>
          <w:p w14:paraId="2244735E" w14:textId="77777777" w:rsidR="00C73F14" w:rsidRPr="0028446B" w:rsidRDefault="00C73F14" w:rsidP="00C73F14">
            <w:pPr>
              <w:pStyle w:val="Schematblokowy"/>
              <w:tabs>
                <w:tab w:val="center" w:pos="4896"/>
                <w:tab w:val="left" w:pos="9149"/>
              </w:tabs>
              <w:suppressAutoHyphens/>
              <w:spacing w:before="20" w:after="20"/>
              <w:rPr>
                <w:sz w:val="18"/>
                <w:szCs w:val="18"/>
              </w:rPr>
            </w:pPr>
            <w:r w:rsidRPr="0028446B">
              <w:rPr>
                <w:sz w:val="18"/>
                <w:szCs w:val="18"/>
              </w:rPr>
              <w:t>%</w:t>
            </w:r>
          </w:p>
        </w:tc>
        <w:tc>
          <w:tcPr>
            <w:tcW w:w="2151" w:type="dxa"/>
            <w:vAlign w:val="center"/>
          </w:tcPr>
          <w:p w14:paraId="370A999E" w14:textId="77777777" w:rsidR="00C73F14" w:rsidRPr="0028446B" w:rsidRDefault="00C73F14" w:rsidP="00C73F14">
            <w:pPr>
              <w:tabs>
                <w:tab w:val="center" w:pos="4896"/>
                <w:tab w:val="left" w:pos="9149"/>
              </w:tabs>
              <w:spacing w:before="20" w:after="20"/>
              <w:jc w:val="center"/>
              <w:rPr>
                <w:iCs/>
                <w:szCs w:val="18"/>
              </w:rPr>
            </w:pPr>
            <w:r w:rsidRPr="0028446B">
              <w:rPr>
                <w:iCs/>
                <w:szCs w:val="18"/>
              </w:rPr>
              <w:t>Nazwisko</w:t>
            </w:r>
            <w:r>
              <w:rPr>
                <w:iCs/>
                <w:szCs w:val="18"/>
              </w:rPr>
              <w:t xml:space="preserve"> (</w:t>
            </w:r>
            <w:proofErr w:type="spellStart"/>
            <w:r>
              <w:rPr>
                <w:iCs/>
                <w:szCs w:val="18"/>
              </w:rPr>
              <w:t>Name</w:t>
            </w:r>
            <w:proofErr w:type="spellEnd"/>
            <w:r>
              <w:rPr>
                <w:iCs/>
                <w:szCs w:val="18"/>
              </w:rPr>
              <w:t>)</w:t>
            </w:r>
          </w:p>
        </w:tc>
        <w:tc>
          <w:tcPr>
            <w:tcW w:w="1308" w:type="dxa"/>
            <w:vAlign w:val="center"/>
          </w:tcPr>
          <w:p w14:paraId="2CB40C47"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1247DD62"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6A04A70E" w14:textId="77777777" w:rsidR="00C73F14" w:rsidRPr="0028446B" w:rsidRDefault="00C73F14" w:rsidP="00C73F14">
            <w:pPr>
              <w:tabs>
                <w:tab w:val="center" w:pos="4896"/>
                <w:tab w:val="left" w:pos="9149"/>
              </w:tabs>
              <w:spacing w:before="20" w:after="20"/>
              <w:rPr>
                <w:szCs w:val="18"/>
              </w:rPr>
            </w:pPr>
          </w:p>
        </w:tc>
      </w:tr>
      <w:tr w:rsidR="00C73F14" w:rsidRPr="0028446B" w14:paraId="07E4EF4C"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7108B5E6" w14:textId="77777777" w:rsidR="00C73F14" w:rsidRPr="0028446B" w:rsidRDefault="00C73F14" w:rsidP="00C73F14">
            <w:pPr>
              <w:tabs>
                <w:tab w:val="center" w:pos="4896"/>
                <w:tab w:val="left" w:pos="9149"/>
              </w:tabs>
              <w:spacing w:before="20" w:after="20"/>
              <w:jc w:val="center"/>
              <w:rPr>
                <w:szCs w:val="18"/>
              </w:rPr>
            </w:pPr>
            <w:r w:rsidRPr="0028446B">
              <w:rPr>
                <w:szCs w:val="18"/>
              </w:rPr>
              <w:t>^</w:t>
            </w:r>
          </w:p>
        </w:tc>
        <w:tc>
          <w:tcPr>
            <w:tcW w:w="2151" w:type="dxa"/>
            <w:vAlign w:val="center"/>
          </w:tcPr>
          <w:p w14:paraId="76373A67" w14:textId="77777777" w:rsidR="00C73F14" w:rsidRPr="0028446B" w:rsidRDefault="00C73F14" w:rsidP="00C73F14">
            <w:pPr>
              <w:tabs>
                <w:tab w:val="center" w:pos="4896"/>
                <w:tab w:val="left" w:pos="9149"/>
              </w:tabs>
              <w:spacing w:before="20" w:after="20"/>
              <w:jc w:val="center"/>
              <w:rPr>
                <w:iCs/>
                <w:szCs w:val="18"/>
              </w:rPr>
            </w:pPr>
            <w:r w:rsidRPr="0028446B">
              <w:rPr>
                <w:iCs/>
                <w:szCs w:val="18"/>
              </w:rPr>
              <w:t>Nr zamówienia</w:t>
            </w:r>
            <w:r>
              <w:rPr>
                <w:iCs/>
                <w:szCs w:val="18"/>
              </w:rPr>
              <w:t xml:space="preserve"> (</w:t>
            </w:r>
            <w:proofErr w:type="spellStart"/>
            <w:r>
              <w:rPr>
                <w:iCs/>
                <w:szCs w:val="18"/>
              </w:rPr>
              <w:t>Order’s</w:t>
            </w:r>
            <w:proofErr w:type="spellEnd"/>
            <w:r>
              <w:rPr>
                <w:iCs/>
                <w:szCs w:val="18"/>
              </w:rPr>
              <w:t xml:space="preserve"> </w:t>
            </w:r>
            <w:proofErr w:type="spellStart"/>
            <w:r>
              <w:rPr>
                <w:iCs/>
                <w:szCs w:val="18"/>
              </w:rPr>
              <w:t>number</w:t>
            </w:r>
            <w:proofErr w:type="spellEnd"/>
            <w:r>
              <w:rPr>
                <w:iCs/>
                <w:szCs w:val="18"/>
              </w:rPr>
              <w:t>)</w:t>
            </w:r>
          </w:p>
        </w:tc>
        <w:tc>
          <w:tcPr>
            <w:tcW w:w="1308" w:type="dxa"/>
            <w:vAlign w:val="center"/>
          </w:tcPr>
          <w:p w14:paraId="3FC87961"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08E550BD"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6057159C" w14:textId="77777777" w:rsidR="00C73F14" w:rsidRPr="0028446B" w:rsidRDefault="00C73F14" w:rsidP="00C73F14">
            <w:pPr>
              <w:tabs>
                <w:tab w:val="center" w:pos="4896"/>
                <w:tab w:val="left" w:pos="9149"/>
              </w:tabs>
              <w:spacing w:before="20" w:after="20"/>
              <w:rPr>
                <w:szCs w:val="18"/>
              </w:rPr>
            </w:pPr>
          </w:p>
        </w:tc>
      </w:tr>
      <w:tr w:rsidR="00C73F14" w:rsidRPr="0028446B" w14:paraId="43486118" w14:textId="77777777" w:rsidTr="00C73F14">
        <w:tc>
          <w:tcPr>
            <w:tcW w:w="0" w:type="auto"/>
            <w:vAlign w:val="center"/>
          </w:tcPr>
          <w:p w14:paraId="74BCE01E" w14:textId="77777777" w:rsidR="00C73F14" w:rsidRPr="0028446B" w:rsidRDefault="00C73F14" w:rsidP="00C73F14">
            <w:pPr>
              <w:tabs>
                <w:tab w:val="center" w:pos="4896"/>
                <w:tab w:val="left" w:pos="9149"/>
              </w:tabs>
              <w:spacing w:before="20" w:after="20"/>
              <w:jc w:val="center"/>
              <w:rPr>
                <w:szCs w:val="18"/>
              </w:rPr>
            </w:pPr>
            <w:r w:rsidRPr="0028446B">
              <w:rPr>
                <w:szCs w:val="18"/>
              </w:rPr>
              <w:t>+C</w:t>
            </w:r>
          </w:p>
        </w:tc>
        <w:tc>
          <w:tcPr>
            <w:tcW w:w="2151" w:type="dxa"/>
            <w:vAlign w:val="center"/>
          </w:tcPr>
          <w:p w14:paraId="0CEED0DE" w14:textId="77777777" w:rsidR="00C73F14" w:rsidRPr="0028446B" w:rsidRDefault="00C73F14" w:rsidP="00C73F14">
            <w:pPr>
              <w:tabs>
                <w:tab w:val="center" w:pos="4896"/>
                <w:tab w:val="left" w:pos="9149"/>
              </w:tabs>
              <w:spacing w:before="20" w:after="20"/>
              <w:jc w:val="center"/>
              <w:rPr>
                <w:iCs/>
                <w:szCs w:val="18"/>
              </w:rPr>
            </w:pPr>
            <w:r w:rsidRPr="0028446B">
              <w:rPr>
                <w:iCs/>
                <w:szCs w:val="18"/>
              </w:rPr>
              <w:t>Konto klienta</w:t>
            </w:r>
            <w:r>
              <w:rPr>
                <w:iCs/>
                <w:szCs w:val="18"/>
              </w:rPr>
              <w:t xml:space="preserve"> (</w:t>
            </w:r>
            <w:proofErr w:type="spellStart"/>
            <w:r>
              <w:rPr>
                <w:iCs/>
                <w:szCs w:val="18"/>
              </w:rPr>
              <w:t>Client’s</w:t>
            </w:r>
            <w:proofErr w:type="spellEnd"/>
            <w:r>
              <w:rPr>
                <w:iCs/>
                <w:szCs w:val="18"/>
              </w:rPr>
              <w:t xml:space="preserve"> </w:t>
            </w:r>
            <w:proofErr w:type="spellStart"/>
            <w:r>
              <w:rPr>
                <w:iCs/>
                <w:szCs w:val="18"/>
              </w:rPr>
              <w:t>account</w:t>
            </w:r>
            <w:proofErr w:type="spellEnd"/>
            <w:r>
              <w:rPr>
                <w:iCs/>
                <w:szCs w:val="18"/>
              </w:rPr>
              <w:t>)</w:t>
            </w:r>
          </w:p>
        </w:tc>
        <w:tc>
          <w:tcPr>
            <w:tcW w:w="1308" w:type="dxa"/>
            <w:vAlign w:val="center"/>
          </w:tcPr>
          <w:p w14:paraId="40CF92C4"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763E32EE"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4B34CA79" w14:textId="77777777" w:rsidR="00C73F14" w:rsidRPr="0028446B" w:rsidRDefault="00C73F14" w:rsidP="00C73F14">
            <w:pPr>
              <w:tabs>
                <w:tab w:val="center" w:pos="4896"/>
                <w:tab w:val="left" w:pos="9149"/>
              </w:tabs>
              <w:spacing w:before="20" w:after="20"/>
              <w:rPr>
                <w:szCs w:val="18"/>
              </w:rPr>
            </w:pPr>
          </w:p>
        </w:tc>
      </w:tr>
      <w:tr w:rsidR="00C73F14" w:rsidRPr="0028446B" w14:paraId="00197044"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4AC1A717" w14:textId="77777777" w:rsidR="00C73F14" w:rsidRPr="0028446B" w:rsidRDefault="00C73F14" w:rsidP="00C73F14">
            <w:pPr>
              <w:tabs>
                <w:tab w:val="center" w:pos="4896"/>
                <w:tab w:val="left" w:pos="9149"/>
              </w:tabs>
              <w:spacing w:before="20" w:after="20"/>
              <w:jc w:val="center"/>
              <w:rPr>
                <w:szCs w:val="18"/>
              </w:rPr>
            </w:pPr>
            <w:r w:rsidRPr="0028446B">
              <w:rPr>
                <w:szCs w:val="18"/>
              </w:rPr>
              <w:t>+D</w:t>
            </w:r>
          </w:p>
        </w:tc>
        <w:tc>
          <w:tcPr>
            <w:tcW w:w="2151" w:type="dxa"/>
            <w:vAlign w:val="center"/>
          </w:tcPr>
          <w:p w14:paraId="0234013D" w14:textId="77777777" w:rsidR="00C73F14" w:rsidRPr="0028446B" w:rsidRDefault="00C73F14" w:rsidP="00C73F14">
            <w:pPr>
              <w:tabs>
                <w:tab w:val="center" w:pos="4896"/>
                <w:tab w:val="left" w:pos="9149"/>
              </w:tabs>
              <w:spacing w:before="20" w:after="20"/>
              <w:jc w:val="center"/>
              <w:rPr>
                <w:iCs/>
                <w:szCs w:val="18"/>
                <w:lang w:val="de-DE"/>
              </w:rPr>
            </w:pPr>
            <w:r w:rsidRPr="0028446B">
              <w:rPr>
                <w:iCs/>
                <w:szCs w:val="18"/>
                <w:lang w:val="de-DE"/>
              </w:rPr>
              <w:t>Inna</w:t>
            </w:r>
            <w:r>
              <w:rPr>
                <w:iCs/>
                <w:szCs w:val="18"/>
                <w:lang w:val="de-DE"/>
              </w:rPr>
              <w:t xml:space="preserve"> (Other)</w:t>
            </w:r>
          </w:p>
        </w:tc>
        <w:tc>
          <w:tcPr>
            <w:tcW w:w="1308" w:type="dxa"/>
            <w:vAlign w:val="center"/>
          </w:tcPr>
          <w:p w14:paraId="20203982" w14:textId="77777777" w:rsidR="00C73F14" w:rsidRPr="0028446B" w:rsidRDefault="00C73F14" w:rsidP="00C73F14">
            <w:pPr>
              <w:tabs>
                <w:tab w:val="center" w:pos="4896"/>
                <w:tab w:val="left" w:pos="9149"/>
              </w:tabs>
              <w:spacing w:before="20" w:after="20"/>
              <w:jc w:val="center"/>
              <w:rPr>
                <w:szCs w:val="18"/>
                <w:lang w:val="de-DE"/>
              </w:rPr>
            </w:pPr>
            <w:r w:rsidRPr="0028446B">
              <w:rPr>
                <w:szCs w:val="18"/>
                <w:lang w:val="de-DE"/>
              </w:rPr>
              <w:t>1</w:t>
            </w:r>
          </w:p>
        </w:tc>
        <w:tc>
          <w:tcPr>
            <w:tcW w:w="0" w:type="auto"/>
            <w:vAlign w:val="center"/>
          </w:tcPr>
          <w:p w14:paraId="0F4AFA7C" w14:textId="77777777" w:rsidR="00C73F14" w:rsidRPr="0028446B" w:rsidRDefault="00C73F14" w:rsidP="00C73F14">
            <w:pPr>
              <w:tabs>
                <w:tab w:val="center" w:pos="4896"/>
                <w:tab w:val="left" w:pos="9149"/>
              </w:tabs>
              <w:spacing w:before="20" w:after="20"/>
              <w:jc w:val="center"/>
              <w:rPr>
                <w:szCs w:val="18"/>
                <w:lang w:val="de-DE"/>
              </w:rPr>
            </w:pPr>
            <w:r w:rsidRPr="0028446B">
              <w:rPr>
                <w:szCs w:val="18"/>
                <w:lang w:val="de-DE"/>
              </w:rPr>
              <w:t>1</w:t>
            </w:r>
          </w:p>
        </w:tc>
        <w:tc>
          <w:tcPr>
            <w:tcW w:w="0" w:type="auto"/>
          </w:tcPr>
          <w:p w14:paraId="4A7831C0" w14:textId="77777777" w:rsidR="00C73F14" w:rsidRPr="0028446B" w:rsidRDefault="00C73F14" w:rsidP="00C73F14">
            <w:pPr>
              <w:tabs>
                <w:tab w:val="center" w:pos="4896"/>
                <w:tab w:val="left" w:pos="9149"/>
              </w:tabs>
              <w:spacing w:before="20" w:after="20"/>
              <w:rPr>
                <w:szCs w:val="18"/>
                <w:lang w:val="de-DE"/>
              </w:rPr>
            </w:pPr>
          </w:p>
        </w:tc>
      </w:tr>
      <w:tr w:rsidR="00C73F14" w:rsidRPr="0028446B" w14:paraId="02CEBFE0" w14:textId="77777777" w:rsidTr="00C73F14">
        <w:tc>
          <w:tcPr>
            <w:tcW w:w="0" w:type="auto"/>
            <w:vAlign w:val="center"/>
          </w:tcPr>
          <w:p w14:paraId="6AF48830" w14:textId="77777777" w:rsidR="00C73F14" w:rsidRPr="0028446B" w:rsidRDefault="00C73F14" w:rsidP="00C73F14">
            <w:pPr>
              <w:tabs>
                <w:tab w:val="center" w:pos="4896"/>
                <w:tab w:val="left" w:pos="9149"/>
              </w:tabs>
              <w:spacing w:before="20" w:after="20"/>
              <w:jc w:val="center"/>
              <w:rPr>
                <w:szCs w:val="18"/>
                <w:lang w:val="de-DE"/>
              </w:rPr>
            </w:pPr>
            <w:r w:rsidRPr="0028446B">
              <w:rPr>
                <w:szCs w:val="18"/>
                <w:lang w:val="de-DE"/>
              </w:rPr>
              <w:t>+E</w:t>
            </w:r>
          </w:p>
        </w:tc>
        <w:tc>
          <w:tcPr>
            <w:tcW w:w="2151" w:type="dxa"/>
            <w:vAlign w:val="center"/>
          </w:tcPr>
          <w:p w14:paraId="42198F14" w14:textId="77777777" w:rsidR="00C73F14" w:rsidRPr="0028446B" w:rsidRDefault="00C73F14" w:rsidP="00C73F14">
            <w:pPr>
              <w:tabs>
                <w:tab w:val="center" w:pos="4896"/>
                <w:tab w:val="left" w:pos="9149"/>
              </w:tabs>
              <w:spacing w:before="20" w:after="20"/>
              <w:jc w:val="center"/>
              <w:rPr>
                <w:iCs/>
                <w:szCs w:val="18"/>
                <w:lang w:val="de-DE"/>
              </w:rPr>
            </w:pPr>
            <w:proofErr w:type="spellStart"/>
            <w:r w:rsidRPr="0028446B">
              <w:rPr>
                <w:iCs/>
                <w:szCs w:val="18"/>
                <w:lang w:val="de-DE"/>
              </w:rPr>
              <w:t>Koszt</w:t>
            </w:r>
            <w:proofErr w:type="spellEnd"/>
            <w:r w:rsidRPr="0028446B">
              <w:rPr>
                <w:iCs/>
                <w:szCs w:val="18"/>
                <w:lang w:val="de-DE"/>
              </w:rPr>
              <w:t xml:space="preserve"> </w:t>
            </w:r>
            <w:proofErr w:type="spellStart"/>
            <w:r w:rsidRPr="0028446B">
              <w:rPr>
                <w:iCs/>
                <w:szCs w:val="18"/>
                <w:lang w:val="de-DE"/>
              </w:rPr>
              <w:t>recyclingu</w:t>
            </w:r>
            <w:proofErr w:type="spellEnd"/>
            <w:r>
              <w:rPr>
                <w:iCs/>
                <w:szCs w:val="18"/>
                <w:lang w:val="de-DE"/>
              </w:rPr>
              <w:t xml:space="preserve"> (</w:t>
            </w:r>
            <w:r w:rsidRPr="00F9314A">
              <w:rPr>
                <w:iCs/>
                <w:szCs w:val="18"/>
                <w:lang w:val="de-DE"/>
              </w:rPr>
              <w:t xml:space="preserve">The </w:t>
            </w:r>
            <w:proofErr w:type="spellStart"/>
            <w:r w:rsidRPr="00F9314A">
              <w:rPr>
                <w:iCs/>
                <w:szCs w:val="18"/>
                <w:lang w:val="de-DE"/>
              </w:rPr>
              <w:t>cost</w:t>
            </w:r>
            <w:proofErr w:type="spellEnd"/>
            <w:r w:rsidRPr="00F9314A">
              <w:rPr>
                <w:iCs/>
                <w:szCs w:val="18"/>
                <w:lang w:val="de-DE"/>
              </w:rPr>
              <w:t xml:space="preserve"> </w:t>
            </w:r>
            <w:proofErr w:type="spellStart"/>
            <w:r w:rsidRPr="00F9314A">
              <w:rPr>
                <w:iCs/>
                <w:szCs w:val="18"/>
                <w:lang w:val="de-DE"/>
              </w:rPr>
              <w:t>of</w:t>
            </w:r>
            <w:proofErr w:type="spellEnd"/>
            <w:r w:rsidRPr="00F9314A">
              <w:rPr>
                <w:iCs/>
                <w:szCs w:val="18"/>
                <w:lang w:val="de-DE"/>
              </w:rPr>
              <w:t xml:space="preserve"> </w:t>
            </w:r>
            <w:proofErr w:type="spellStart"/>
            <w:r w:rsidRPr="00F9314A">
              <w:rPr>
                <w:iCs/>
                <w:szCs w:val="18"/>
                <w:lang w:val="de-DE"/>
              </w:rPr>
              <w:t>recycling</w:t>
            </w:r>
            <w:proofErr w:type="spellEnd"/>
            <w:r>
              <w:rPr>
                <w:iCs/>
                <w:szCs w:val="18"/>
                <w:lang w:val="de-DE"/>
              </w:rPr>
              <w:t>)</w:t>
            </w:r>
          </w:p>
        </w:tc>
        <w:tc>
          <w:tcPr>
            <w:tcW w:w="1308" w:type="dxa"/>
            <w:vAlign w:val="center"/>
          </w:tcPr>
          <w:p w14:paraId="6992BA45"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3D00D843"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64754B18" w14:textId="77777777" w:rsidR="00C73F14" w:rsidRPr="0028446B" w:rsidRDefault="00C73F14" w:rsidP="00C73F14">
            <w:pPr>
              <w:tabs>
                <w:tab w:val="center" w:pos="4896"/>
                <w:tab w:val="left" w:pos="9149"/>
              </w:tabs>
              <w:spacing w:before="20" w:after="20"/>
              <w:rPr>
                <w:szCs w:val="18"/>
              </w:rPr>
            </w:pPr>
          </w:p>
        </w:tc>
      </w:tr>
      <w:tr w:rsidR="00C73F14" w:rsidRPr="0028446B" w14:paraId="5E911AF6"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50A393EB" w14:textId="77777777" w:rsidR="00C73F14" w:rsidRPr="0028446B" w:rsidRDefault="00C73F14" w:rsidP="00C73F14">
            <w:pPr>
              <w:spacing w:before="20" w:after="20"/>
              <w:jc w:val="center"/>
              <w:rPr>
                <w:szCs w:val="18"/>
              </w:rPr>
            </w:pPr>
            <w:r w:rsidRPr="0028446B">
              <w:rPr>
                <w:szCs w:val="18"/>
              </w:rPr>
              <w:t>+F</w:t>
            </w:r>
          </w:p>
        </w:tc>
        <w:tc>
          <w:tcPr>
            <w:tcW w:w="2151" w:type="dxa"/>
            <w:vAlign w:val="center"/>
          </w:tcPr>
          <w:p w14:paraId="2E6E8A46" w14:textId="77777777" w:rsidR="00C73F14" w:rsidRPr="0028446B" w:rsidRDefault="00C73F14" w:rsidP="00C73F14">
            <w:pPr>
              <w:spacing w:before="20" w:after="20"/>
              <w:jc w:val="center"/>
              <w:rPr>
                <w:iCs/>
                <w:szCs w:val="18"/>
              </w:rPr>
            </w:pPr>
            <w:r w:rsidRPr="0028446B">
              <w:rPr>
                <w:iCs/>
                <w:szCs w:val="18"/>
              </w:rPr>
              <w:t>Szanowny kliencie! Dziękujemy za zakupy #. Z Twoich zakupów # przeznaczy kwotę # na #."</w:t>
            </w:r>
            <w:r>
              <w:rPr>
                <w:iCs/>
                <w:szCs w:val="18"/>
              </w:rPr>
              <w:t xml:space="preserve"> (</w:t>
            </w:r>
            <w:proofErr w:type="spellStart"/>
            <w:r w:rsidRPr="00F9314A">
              <w:rPr>
                <w:iCs/>
                <w:szCs w:val="18"/>
              </w:rPr>
              <w:t>Dear</w:t>
            </w:r>
            <w:proofErr w:type="spellEnd"/>
            <w:r w:rsidRPr="00F9314A">
              <w:rPr>
                <w:iCs/>
                <w:szCs w:val="18"/>
              </w:rPr>
              <w:t xml:space="preserve"> </w:t>
            </w:r>
            <w:proofErr w:type="spellStart"/>
            <w:r w:rsidRPr="00F9314A">
              <w:rPr>
                <w:iCs/>
                <w:szCs w:val="18"/>
              </w:rPr>
              <w:t>Customer</w:t>
            </w:r>
            <w:proofErr w:type="spellEnd"/>
            <w:r w:rsidRPr="00F9314A">
              <w:rPr>
                <w:iCs/>
                <w:szCs w:val="18"/>
              </w:rPr>
              <w:t xml:space="preserve">! </w:t>
            </w:r>
            <w:proofErr w:type="spellStart"/>
            <w:r w:rsidRPr="00F9314A">
              <w:rPr>
                <w:iCs/>
                <w:szCs w:val="18"/>
              </w:rPr>
              <w:t>Thank</w:t>
            </w:r>
            <w:proofErr w:type="spellEnd"/>
            <w:r w:rsidRPr="00F9314A">
              <w:rPr>
                <w:iCs/>
                <w:szCs w:val="18"/>
              </w:rPr>
              <w:t xml:space="preserve"> </w:t>
            </w:r>
            <w:proofErr w:type="spellStart"/>
            <w:r w:rsidRPr="00F9314A">
              <w:rPr>
                <w:iCs/>
                <w:szCs w:val="18"/>
              </w:rPr>
              <w:t>you</w:t>
            </w:r>
            <w:proofErr w:type="spellEnd"/>
            <w:r w:rsidRPr="00F9314A">
              <w:rPr>
                <w:iCs/>
                <w:szCs w:val="18"/>
              </w:rPr>
              <w:t xml:space="preserve"> for shopping #. From </w:t>
            </w:r>
            <w:proofErr w:type="spellStart"/>
            <w:r w:rsidRPr="00F9314A">
              <w:rPr>
                <w:iCs/>
                <w:szCs w:val="18"/>
              </w:rPr>
              <w:t>your</w:t>
            </w:r>
            <w:proofErr w:type="spellEnd"/>
            <w:r w:rsidRPr="00F9314A">
              <w:rPr>
                <w:iCs/>
                <w:szCs w:val="18"/>
              </w:rPr>
              <w:t xml:space="preserve"> </w:t>
            </w:r>
            <w:proofErr w:type="spellStart"/>
            <w:r w:rsidRPr="00F9314A">
              <w:rPr>
                <w:iCs/>
                <w:szCs w:val="18"/>
              </w:rPr>
              <w:t>purchases</w:t>
            </w:r>
            <w:proofErr w:type="spellEnd"/>
            <w:r w:rsidRPr="00F9314A">
              <w:rPr>
                <w:iCs/>
                <w:szCs w:val="18"/>
              </w:rPr>
              <w:t xml:space="preserve"> # </w:t>
            </w:r>
            <w:proofErr w:type="spellStart"/>
            <w:r w:rsidRPr="00F9314A">
              <w:rPr>
                <w:iCs/>
                <w:szCs w:val="18"/>
              </w:rPr>
              <w:t>will</w:t>
            </w:r>
            <w:proofErr w:type="spellEnd"/>
            <w:r w:rsidRPr="00F9314A">
              <w:rPr>
                <w:iCs/>
                <w:szCs w:val="18"/>
              </w:rPr>
              <w:t xml:space="preserve"> </w:t>
            </w:r>
            <w:proofErr w:type="spellStart"/>
            <w:r w:rsidRPr="00F9314A">
              <w:rPr>
                <w:iCs/>
                <w:szCs w:val="18"/>
              </w:rPr>
              <w:t>allocate</w:t>
            </w:r>
            <w:proofErr w:type="spellEnd"/>
            <w:r w:rsidRPr="00F9314A">
              <w:rPr>
                <w:iCs/>
                <w:szCs w:val="18"/>
              </w:rPr>
              <w:t xml:space="preserve"> the </w:t>
            </w:r>
            <w:proofErr w:type="spellStart"/>
            <w:r w:rsidRPr="00F9314A">
              <w:rPr>
                <w:iCs/>
                <w:szCs w:val="18"/>
              </w:rPr>
              <w:t>amount</w:t>
            </w:r>
            <w:proofErr w:type="spellEnd"/>
            <w:r w:rsidRPr="00F9314A">
              <w:rPr>
                <w:iCs/>
                <w:szCs w:val="18"/>
              </w:rPr>
              <w:t xml:space="preserve"> # to #. "</w:t>
            </w:r>
            <w:r>
              <w:rPr>
                <w:iCs/>
                <w:szCs w:val="18"/>
              </w:rPr>
              <w:t>)</w:t>
            </w:r>
          </w:p>
        </w:tc>
        <w:tc>
          <w:tcPr>
            <w:tcW w:w="1308" w:type="dxa"/>
            <w:vAlign w:val="center"/>
          </w:tcPr>
          <w:p w14:paraId="61BB591F" w14:textId="77777777" w:rsidR="00C73F14" w:rsidRPr="0028446B" w:rsidRDefault="00C73F14" w:rsidP="00C73F14">
            <w:pPr>
              <w:spacing w:before="20" w:after="20"/>
              <w:jc w:val="center"/>
              <w:rPr>
                <w:szCs w:val="18"/>
              </w:rPr>
            </w:pPr>
            <w:r w:rsidRPr="0028446B">
              <w:rPr>
                <w:szCs w:val="18"/>
              </w:rPr>
              <w:t>4</w:t>
            </w:r>
          </w:p>
        </w:tc>
        <w:tc>
          <w:tcPr>
            <w:tcW w:w="0" w:type="auto"/>
            <w:vAlign w:val="center"/>
          </w:tcPr>
          <w:p w14:paraId="6B56F537" w14:textId="77777777" w:rsidR="00C73F14" w:rsidRPr="0028446B" w:rsidRDefault="00C73F14" w:rsidP="00C73F14">
            <w:pPr>
              <w:spacing w:before="20" w:after="20"/>
              <w:jc w:val="center"/>
              <w:rPr>
                <w:szCs w:val="18"/>
              </w:rPr>
            </w:pPr>
            <w:r w:rsidRPr="0028446B">
              <w:rPr>
                <w:szCs w:val="18"/>
              </w:rPr>
              <w:t>0</w:t>
            </w:r>
          </w:p>
        </w:tc>
        <w:tc>
          <w:tcPr>
            <w:tcW w:w="0" w:type="auto"/>
          </w:tcPr>
          <w:p w14:paraId="020A41F6" w14:textId="77777777" w:rsidR="00C73F14" w:rsidRPr="0028446B" w:rsidRDefault="00C73F14" w:rsidP="00C73F14">
            <w:pPr>
              <w:pStyle w:val="Standard"/>
              <w:spacing w:before="20" w:after="20"/>
              <w:jc w:val="both"/>
              <w:rPr>
                <w:spacing w:val="0"/>
                <w:szCs w:val="18"/>
              </w:rPr>
            </w:pPr>
            <w:r w:rsidRPr="00261913">
              <w:rPr>
                <w:spacing w:val="0"/>
                <w:szCs w:val="18"/>
              </w:rPr>
              <w:t xml:space="preserve">A maximum of 4 </w:t>
            </w:r>
            <w:proofErr w:type="spellStart"/>
            <w:r w:rsidRPr="00261913">
              <w:rPr>
                <w:spacing w:val="0"/>
                <w:szCs w:val="18"/>
              </w:rPr>
              <w:t>parameters</w:t>
            </w:r>
            <w:proofErr w:type="spellEnd"/>
            <w:r w:rsidRPr="00261913">
              <w:rPr>
                <w:spacing w:val="0"/>
                <w:szCs w:val="18"/>
              </w:rPr>
              <w:t xml:space="preserve"> </w:t>
            </w:r>
            <w:proofErr w:type="spellStart"/>
            <w:r w:rsidRPr="00261913">
              <w:rPr>
                <w:spacing w:val="0"/>
                <w:szCs w:val="18"/>
              </w:rPr>
              <w:t>can</w:t>
            </w:r>
            <w:proofErr w:type="spellEnd"/>
            <w:r w:rsidRPr="00261913">
              <w:rPr>
                <w:spacing w:val="0"/>
                <w:szCs w:val="18"/>
              </w:rPr>
              <w:t xml:space="preserve"> be </w:t>
            </w:r>
            <w:proofErr w:type="spellStart"/>
            <w:r w:rsidRPr="00261913">
              <w:rPr>
                <w:spacing w:val="0"/>
                <w:szCs w:val="18"/>
              </w:rPr>
              <w:t>define</w:t>
            </w:r>
            <w:r>
              <w:rPr>
                <w:spacing w:val="0"/>
                <w:szCs w:val="18"/>
              </w:rPr>
              <w:t>d</w:t>
            </w:r>
            <w:proofErr w:type="spellEnd"/>
            <w:r>
              <w:rPr>
                <w:spacing w:val="0"/>
                <w:szCs w:val="18"/>
              </w:rPr>
              <w:t xml:space="preserve"> </w:t>
            </w:r>
            <w:proofErr w:type="spellStart"/>
            <w:r>
              <w:rPr>
                <w:spacing w:val="0"/>
                <w:szCs w:val="18"/>
              </w:rPr>
              <w:t>separated</w:t>
            </w:r>
            <w:proofErr w:type="spellEnd"/>
            <w:r>
              <w:rPr>
                <w:spacing w:val="0"/>
                <w:szCs w:val="18"/>
              </w:rPr>
              <w:t xml:space="preserve"> by LF, </w:t>
            </w:r>
            <w:proofErr w:type="spellStart"/>
            <w:r>
              <w:rPr>
                <w:spacing w:val="0"/>
                <w:szCs w:val="18"/>
              </w:rPr>
              <w:t>which</w:t>
            </w:r>
            <w:proofErr w:type="spellEnd"/>
            <w:r w:rsidRPr="00261913">
              <w:rPr>
                <w:spacing w:val="0"/>
                <w:szCs w:val="18"/>
              </w:rPr>
              <w:t xml:space="preserve"> </w:t>
            </w:r>
            <w:proofErr w:type="spellStart"/>
            <w:r w:rsidRPr="00261913">
              <w:rPr>
                <w:spacing w:val="0"/>
                <w:szCs w:val="18"/>
              </w:rPr>
              <w:t>will</w:t>
            </w:r>
            <w:proofErr w:type="spellEnd"/>
            <w:r w:rsidRPr="00261913">
              <w:rPr>
                <w:spacing w:val="0"/>
                <w:szCs w:val="18"/>
              </w:rPr>
              <w:t xml:space="preserve"> </w:t>
            </w:r>
            <w:proofErr w:type="spellStart"/>
            <w:r w:rsidRPr="00261913">
              <w:rPr>
                <w:spacing w:val="0"/>
                <w:szCs w:val="18"/>
              </w:rPr>
              <w:t>replace</w:t>
            </w:r>
            <w:proofErr w:type="spellEnd"/>
            <w:r w:rsidRPr="00261913">
              <w:rPr>
                <w:spacing w:val="0"/>
                <w:szCs w:val="18"/>
              </w:rPr>
              <w:t xml:space="preserve"> the # </w:t>
            </w:r>
            <w:proofErr w:type="spellStart"/>
            <w:r w:rsidRPr="00261913">
              <w:rPr>
                <w:spacing w:val="0"/>
                <w:szCs w:val="18"/>
              </w:rPr>
              <w:t>characters</w:t>
            </w:r>
            <w:proofErr w:type="spellEnd"/>
            <w:r w:rsidRPr="00261913">
              <w:rPr>
                <w:spacing w:val="0"/>
                <w:szCs w:val="18"/>
              </w:rPr>
              <w:t xml:space="preserve"> in the </w:t>
            </w:r>
            <w:proofErr w:type="spellStart"/>
            <w:r w:rsidRPr="00261913">
              <w:rPr>
                <w:spacing w:val="0"/>
                <w:szCs w:val="18"/>
              </w:rPr>
              <w:t>template</w:t>
            </w:r>
            <w:proofErr w:type="spellEnd"/>
            <w:r w:rsidRPr="00261913">
              <w:rPr>
                <w:spacing w:val="0"/>
                <w:szCs w:val="18"/>
              </w:rPr>
              <w:t xml:space="preserve">. For </w:t>
            </w:r>
            <w:proofErr w:type="spellStart"/>
            <w:r w:rsidRPr="00261913">
              <w:rPr>
                <w:spacing w:val="0"/>
                <w:szCs w:val="18"/>
              </w:rPr>
              <w:t>example</w:t>
            </w:r>
            <w:proofErr w:type="spellEnd"/>
            <w:r w:rsidRPr="00261913">
              <w:rPr>
                <w:spacing w:val="0"/>
                <w:szCs w:val="18"/>
              </w:rPr>
              <w:t>: "</w:t>
            </w:r>
            <w:proofErr w:type="spellStart"/>
            <w:r w:rsidRPr="00261913">
              <w:rPr>
                <w:spacing w:val="0"/>
                <w:szCs w:val="18"/>
              </w:rPr>
              <w:t>Dear</w:t>
            </w:r>
            <w:proofErr w:type="spellEnd"/>
            <w:r w:rsidRPr="00261913">
              <w:rPr>
                <w:spacing w:val="0"/>
                <w:szCs w:val="18"/>
              </w:rPr>
              <w:t xml:space="preserve"> </w:t>
            </w:r>
            <w:proofErr w:type="spellStart"/>
            <w:r w:rsidRPr="00261913">
              <w:rPr>
                <w:spacing w:val="0"/>
                <w:szCs w:val="18"/>
              </w:rPr>
              <w:t>customer</w:t>
            </w:r>
            <w:proofErr w:type="spellEnd"/>
            <w:r w:rsidRPr="00261913">
              <w:rPr>
                <w:spacing w:val="0"/>
                <w:szCs w:val="18"/>
              </w:rPr>
              <w:t xml:space="preserve">, </w:t>
            </w:r>
            <w:proofErr w:type="spellStart"/>
            <w:r w:rsidRPr="00261913">
              <w:rPr>
                <w:spacing w:val="0"/>
                <w:szCs w:val="18"/>
              </w:rPr>
              <w:t>thank</w:t>
            </w:r>
            <w:proofErr w:type="spellEnd"/>
            <w:r w:rsidRPr="00261913">
              <w:rPr>
                <w:spacing w:val="0"/>
                <w:szCs w:val="18"/>
              </w:rPr>
              <w:t xml:space="preserve"> </w:t>
            </w:r>
            <w:proofErr w:type="spellStart"/>
            <w:r w:rsidRPr="00261913">
              <w:rPr>
                <w:spacing w:val="0"/>
                <w:szCs w:val="18"/>
              </w:rPr>
              <w:t>you</w:t>
            </w:r>
            <w:proofErr w:type="spellEnd"/>
            <w:r w:rsidRPr="00261913">
              <w:rPr>
                <w:spacing w:val="0"/>
                <w:szCs w:val="18"/>
              </w:rPr>
              <w:t xml:space="preserve"> for shopping in the </w:t>
            </w:r>
            <w:proofErr w:type="spellStart"/>
            <w:r w:rsidRPr="00261913">
              <w:rPr>
                <w:spacing w:val="0"/>
                <w:szCs w:val="18"/>
              </w:rPr>
              <w:t>st</w:t>
            </w:r>
            <w:r>
              <w:rPr>
                <w:spacing w:val="0"/>
                <w:szCs w:val="18"/>
              </w:rPr>
              <w:t>ore</w:t>
            </w:r>
            <w:proofErr w:type="spellEnd"/>
            <w:r>
              <w:rPr>
                <w:spacing w:val="0"/>
                <w:szCs w:val="18"/>
              </w:rPr>
              <w:t xml:space="preserve">." </w:t>
            </w:r>
            <w:proofErr w:type="spellStart"/>
            <w:r>
              <w:rPr>
                <w:spacing w:val="0"/>
                <w:szCs w:val="18"/>
              </w:rPr>
              <w:t>Your</w:t>
            </w:r>
            <w:proofErr w:type="spellEnd"/>
            <w:r>
              <w:rPr>
                <w:spacing w:val="0"/>
                <w:szCs w:val="18"/>
              </w:rPr>
              <w:t xml:space="preserve"> </w:t>
            </w:r>
            <w:proofErr w:type="spellStart"/>
            <w:r>
              <w:rPr>
                <w:spacing w:val="0"/>
                <w:szCs w:val="18"/>
              </w:rPr>
              <w:t>store</w:t>
            </w:r>
            <w:proofErr w:type="spellEnd"/>
            <w:r>
              <w:rPr>
                <w:spacing w:val="0"/>
                <w:szCs w:val="18"/>
              </w:rPr>
              <w:t xml:space="preserve"> </w:t>
            </w:r>
            <w:proofErr w:type="spellStart"/>
            <w:r>
              <w:rPr>
                <w:spacing w:val="0"/>
                <w:szCs w:val="18"/>
              </w:rPr>
              <w:t>will</w:t>
            </w:r>
            <w:proofErr w:type="spellEnd"/>
            <w:r>
              <w:rPr>
                <w:spacing w:val="0"/>
                <w:szCs w:val="18"/>
              </w:rPr>
              <w:t xml:space="preserve"> </w:t>
            </w:r>
            <w:proofErr w:type="spellStart"/>
            <w:r>
              <w:rPr>
                <w:spacing w:val="0"/>
                <w:szCs w:val="18"/>
              </w:rPr>
              <w:t>donate</w:t>
            </w:r>
            <w:proofErr w:type="spellEnd"/>
            <w:r w:rsidRPr="00261913">
              <w:rPr>
                <w:spacing w:val="0"/>
                <w:szCs w:val="18"/>
              </w:rPr>
              <w:t xml:space="preserve"> 1.20</w:t>
            </w:r>
            <w:r>
              <w:rPr>
                <w:spacing w:val="0"/>
                <w:szCs w:val="18"/>
              </w:rPr>
              <w:t xml:space="preserve"> zł</w:t>
            </w:r>
            <w:r w:rsidRPr="00261913">
              <w:rPr>
                <w:spacing w:val="0"/>
                <w:szCs w:val="18"/>
              </w:rPr>
              <w:t xml:space="preserve"> to </w:t>
            </w:r>
            <w:proofErr w:type="spellStart"/>
            <w:r w:rsidRPr="00261913">
              <w:rPr>
                <w:spacing w:val="0"/>
                <w:szCs w:val="18"/>
              </w:rPr>
              <w:t>your</w:t>
            </w:r>
            <w:proofErr w:type="spellEnd"/>
            <w:r w:rsidRPr="00261913">
              <w:rPr>
                <w:spacing w:val="0"/>
                <w:szCs w:val="18"/>
              </w:rPr>
              <w:t xml:space="preserve"> </w:t>
            </w:r>
            <w:proofErr w:type="spellStart"/>
            <w:r w:rsidRPr="00261913">
              <w:rPr>
                <w:spacing w:val="0"/>
                <w:szCs w:val="18"/>
              </w:rPr>
              <w:t>charity</w:t>
            </w:r>
            <w:proofErr w:type="spellEnd"/>
            <w:r w:rsidRPr="00261913">
              <w:rPr>
                <w:spacing w:val="0"/>
                <w:szCs w:val="18"/>
              </w:rPr>
              <w:t xml:space="preserve">. " The maximum </w:t>
            </w:r>
            <w:proofErr w:type="spellStart"/>
            <w:r w:rsidRPr="00261913">
              <w:rPr>
                <w:spacing w:val="0"/>
                <w:szCs w:val="18"/>
              </w:rPr>
              <w:t>number</w:t>
            </w:r>
            <w:proofErr w:type="spellEnd"/>
            <w:r w:rsidRPr="00261913">
              <w:rPr>
                <w:spacing w:val="0"/>
                <w:szCs w:val="18"/>
              </w:rPr>
              <w:t xml:space="preserve"> of </w:t>
            </w:r>
            <w:proofErr w:type="spellStart"/>
            <w:r w:rsidRPr="00261913">
              <w:rPr>
                <w:spacing w:val="0"/>
                <w:szCs w:val="18"/>
              </w:rPr>
              <w:t>footers</w:t>
            </w:r>
            <w:proofErr w:type="spellEnd"/>
            <w:r w:rsidRPr="00261913">
              <w:rPr>
                <w:spacing w:val="0"/>
                <w:szCs w:val="18"/>
              </w:rPr>
              <w:t xml:space="preserve"> of </w:t>
            </w:r>
            <w:proofErr w:type="spellStart"/>
            <w:r w:rsidRPr="00261913">
              <w:rPr>
                <w:spacing w:val="0"/>
                <w:szCs w:val="18"/>
              </w:rPr>
              <w:t>this</w:t>
            </w:r>
            <w:proofErr w:type="spellEnd"/>
            <w:r w:rsidRPr="00261913">
              <w:rPr>
                <w:spacing w:val="0"/>
                <w:szCs w:val="18"/>
              </w:rPr>
              <w:t xml:space="preserve"> </w:t>
            </w:r>
            <w:proofErr w:type="spellStart"/>
            <w:r w:rsidRPr="00261913">
              <w:rPr>
                <w:spacing w:val="0"/>
                <w:szCs w:val="18"/>
              </w:rPr>
              <w:t>type</w:t>
            </w:r>
            <w:proofErr w:type="spellEnd"/>
            <w:r w:rsidRPr="00261913">
              <w:rPr>
                <w:spacing w:val="0"/>
                <w:szCs w:val="18"/>
              </w:rPr>
              <w:t xml:space="preserve"> </w:t>
            </w:r>
            <w:proofErr w:type="spellStart"/>
            <w:r w:rsidRPr="00261913">
              <w:rPr>
                <w:spacing w:val="0"/>
                <w:szCs w:val="18"/>
              </w:rPr>
              <w:t>is</w:t>
            </w:r>
            <w:proofErr w:type="spellEnd"/>
            <w:r w:rsidRPr="00261913">
              <w:rPr>
                <w:spacing w:val="0"/>
                <w:szCs w:val="18"/>
              </w:rPr>
              <w:t xml:space="preserve"> </w:t>
            </w:r>
            <w:proofErr w:type="spellStart"/>
            <w:r w:rsidRPr="00261913">
              <w:rPr>
                <w:spacing w:val="0"/>
                <w:szCs w:val="18"/>
              </w:rPr>
              <w:t>up</w:t>
            </w:r>
            <w:proofErr w:type="spellEnd"/>
            <w:r w:rsidRPr="00261913">
              <w:rPr>
                <w:spacing w:val="0"/>
                <w:szCs w:val="18"/>
              </w:rPr>
              <w:t xml:space="preserve"> to 10</w:t>
            </w:r>
          </w:p>
        </w:tc>
      </w:tr>
      <w:tr w:rsidR="00C73F14" w:rsidRPr="0028446B" w14:paraId="18ED21B3" w14:textId="77777777" w:rsidTr="00C73F14">
        <w:tc>
          <w:tcPr>
            <w:tcW w:w="0" w:type="auto"/>
            <w:vAlign w:val="center"/>
          </w:tcPr>
          <w:p w14:paraId="7FC429BB" w14:textId="77777777" w:rsidR="00C73F14" w:rsidRPr="0028446B" w:rsidRDefault="00C73F14" w:rsidP="00C73F14">
            <w:pPr>
              <w:tabs>
                <w:tab w:val="center" w:pos="4896"/>
                <w:tab w:val="left" w:pos="9149"/>
              </w:tabs>
              <w:spacing w:before="20" w:after="20"/>
              <w:jc w:val="center"/>
              <w:rPr>
                <w:szCs w:val="18"/>
              </w:rPr>
            </w:pPr>
            <w:r w:rsidRPr="0028446B">
              <w:rPr>
                <w:szCs w:val="18"/>
              </w:rPr>
              <w:t>+G</w:t>
            </w:r>
          </w:p>
        </w:tc>
        <w:tc>
          <w:tcPr>
            <w:tcW w:w="2151" w:type="dxa"/>
            <w:vAlign w:val="center"/>
          </w:tcPr>
          <w:p w14:paraId="2381DE07" w14:textId="77777777" w:rsidR="00C73F14" w:rsidRPr="0028446B" w:rsidRDefault="00C73F14" w:rsidP="00C73F14">
            <w:pPr>
              <w:pStyle w:val="Standard"/>
              <w:spacing w:before="20" w:after="20"/>
              <w:jc w:val="center"/>
              <w:rPr>
                <w:szCs w:val="18"/>
              </w:rPr>
            </w:pPr>
            <w:bookmarkStart w:id="212" w:name="_Toc231367760"/>
            <w:r w:rsidRPr="0028446B">
              <w:rPr>
                <w:szCs w:val="18"/>
              </w:rPr>
              <w:t>------------</w:t>
            </w:r>
            <w:bookmarkEnd w:id="212"/>
          </w:p>
        </w:tc>
        <w:tc>
          <w:tcPr>
            <w:tcW w:w="1308" w:type="dxa"/>
            <w:vAlign w:val="center"/>
          </w:tcPr>
          <w:p w14:paraId="482F6605" w14:textId="77777777" w:rsidR="00C73F14" w:rsidRPr="0028446B" w:rsidRDefault="00C73F14" w:rsidP="00C73F14">
            <w:pPr>
              <w:tabs>
                <w:tab w:val="center" w:pos="4896"/>
                <w:tab w:val="left" w:pos="9149"/>
              </w:tabs>
              <w:spacing w:before="20" w:after="20"/>
              <w:jc w:val="center"/>
              <w:rPr>
                <w:szCs w:val="18"/>
              </w:rPr>
            </w:pPr>
            <w:r w:rsidRPr="0028446B">
              <w:rPr>
                <w:szCs w:val="18"/>
              </w:rPr>
              <w:t>0</w:t>
            </w:r>
          </w:p>
        </w:tc>
        <w:tc>
          <w:tcPr>
            <w:tcW w:w="0" w:type="auto"/>
            <w:vAlign w:val="center"/>
          </w:tcPr>
          <w:p w14:paraId="5D699F7D" w14:textId="77777777" w:rsidR="00C73F14" w:rsidRPr="0028446B" w:rsidRDefault="00C73F14" w:rsidP="00C73F14">
            <w:pPr>
              <w:tabs>
                <w:tab w:val="center" w:pos="4896"/>
                <w:tab w:val="left" w:pos="9149"/>
              </w:tabs>
              <w:spacing w:before="20" w:after="20"/>
              <w:jc w:val="center"/>
              <w:rPr>
                <w:szCs w:val="18"/>
              </w:rPr>
            </w:pPr>
          </w:p>
        </w:tc>
        <w:tc>
          <w:tcPr>
            <w:tcW w:w="0" w:type="auto"/>
          </w:tcPr>
          <w:p w14:paraId="381857CD" w14:textId="77777777" w:rsidR="00C73F14" w:rsidRPr="0028446B" w:rsidRDefault="00C73F14" w:rsidP="00C73F14">
            <w:pPr>
              <w:pStyle w:val="Schematblokowy"/>
              <w:tabs>
                <w:tab w:val="center" w:pos="4896"/>
                <w:tab w:val="left" w:pos="9149"/>
              </w:tabs>
              <w:suppressAutoHyphens/>
              <w:spacing w:before="20" w:after="20"/>
              <w:jc w:val="both"/>
              <w:rPr>
                <w:rFonts w:cs="Arial"/>
                <w:sz w:val="18"/>
                <w:szCs w:val="18"/>
              </w:rPr>
            </w:pPr>
            <w:r w:rsidRPr="00261913">
              <w:rPr>
                <w:rFonts w:cs="Arial"/>
                <w:sz w:val="18"/>
                <w:szCs w:val="18"/>
              </w:rPr>
              <w:t xml:space="preserve">Printing the separator </w:t>
            </w:r>
            <w:proofErr w:type="spellStart"/>
            <w:r w:rsidRPr="00261913">
              <w:rPr>
                <w:rFonts w:cs="Arial"/>
                <w:sz w:val="18"/>
                <w:szCs w:val="18"/>
              </w:rPr>
              <w:t>across</w:t>
            </w:r>
            <w:proofErr w:type="spellEnd"/>
            <w:r w:rsidRPr="00261913">
              <w:rPr>
                <w:rFonts w:cs="Arial"/>
                <w:sz w:val="18"/>
                <w:szCs w:val="18"/>
              </w:rPr>
              <w:t xml:space="preserve"> the </w:t>
            </w:r>
            <w:proofErr w:type="spellStart"/>
            <w:r w:rsidRPr="00261913">
              <w:rPr>
                <w:rFonts w:cs="Arial"/>
                <w:sz w:val="18"/>
                <w:szCs w:val="18"/>
              </w:rPr>
              <w:t>whole</w:t>
            </w:r>
            <w:proofErr w:type="spellEnd"/>
            <w:r w:rsidRPr="00261913">
              <w:rPr>
                <w:rFonts w:cs="Arial"/>
                <w:sz w:val="18"/>
                <w:szCs w:val="18"/>
              </w:rPr>
              <w:t xml:space="preserve"> </w:t>
            </w:r>
            <w:proofErr w:type="spellStart"/>
            <w:r w:rsidRPr="00261913">
              <w:rPr>
                <w:rFonts w:cs="Arial"/>
                <w:sz w:val="18"/>
                <w:szCs w:val="18"/>
              </w:rPr>
              <w:t>line</w:t>
            </w:r>
            <w:proofErr w:type="spellEnd"/>
            <w:r w:rsidRPr="00261913">
              <w:rPr>
                <w:rFonts w:cs="Arial"/>
                <w:sz w:val="18"/>
                <w:szCs w:val="18"/>
              </w:rPr>
              <w:t xml:space="preserve"> with </w:t>
            </w:r>
            <w:proofErr w:type="spellStart"/>
            <w:r w:rsidRPr="00261913">
              <w:rPr>
                <w:rFonts w:cs="Arial"/>
                <w:sz w:val="18"/>
                <w:szCs w:val="18"/>
              </w:rPr>
              <w:t>dash</w:t>
            </w:r>
            <w:proofErr w:type="spellEnd"/>
            <w:r w:rsidRPr="00261913">
              <w:rPr>
                <w:rFonts w:cs="Arial"/>
                <w:sz w:val="18"/>
                <w:szCs w:val="18"/>
              </w:rPr>
              <w:t xml:space="preserve"> </w:t>
            </w:r>
            <w:proofErr w:type="spellStart"/>
            <w:r w:rsidRPr="00261913">
              <w:rPr>
                <w:rFonts w:cs="Arial"/>
                <w:sz w:val="18"/>
                <w:szCs w:val="18"/>
              </w:rPr>
              <w:t>marks</w:t>
            </w:r>
            <w:proofErr w:type="spellEnd"/>
            <w:r w:rsidRPr="00261913">
              <w:rPr>
                <w:rFonts w:cs="Arial"/>
                <w:sz w:val="18"/>
                <w:szCs w:val="18"/>
              </w:rPr>
              <w:t xml:space="preserve"> '-'</w:t>
            </w:r>
          </w:p>
        </w:tc>
      </w:tr>
      <w:tr w:rsidR="00C73F14" w:rsidRPr="0028446B" w14:paraId="14CD1D1F"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5C329BC7" w14:textId="77777777" w:rsidR="00C73F14" w:rsidRPr="0028446B" w:rsidRDefault="00C73F14" w:rsidP="00C73F14">
            <w:pPr>
              <w:tabs>
                <w:tab w:val="center" w:pos="4896"/>
                <w:tab w:val="left" w:pos="9149"/>
              </w:tabs>
              <w:spacing w:before="20" w:after="20"/>
              <w:jc w:val="center"/>
              <w:rPr>
                <w:szCs w:val="18"/>
              </w:rPr>
            </w:pPr>
            <w:r w:rsidRPr="0028446B">
              <w:rPr>
                <w:szCs w:val="18"/>
              </w:rPr>
              <w:t>+H</w:t>
            </w:r>
          </w:p>
        </w:tc>
        <w:tc>
          <w:tcPr>
            <w:tcW w:w="2151" w:type="dxa"/>
            <w:vAlign w:val="center"/>
          </w:tcPr>
          <w:p w14:paraId="1C8F13A3" w14:textId="77777777" w:rsidR="00C73F14" w:rsidRPr="0028446B" w:rsidRDefault="00C73F14" w:rsidP="00C73F14">
            <w:pPr>
              <w:pStyle w:val="Standard"/>
              <w:spacing w:before="20" w:after="20"/>
              <w:jc w:val="center"/>
              <w:rPr>
                <w:szCs w:val="18"/>
              </w:rPr>
            </w:pPr>
            <w:bookmarkStart w:id="213" w:name="_Toc231367761"/>
            <w:r w:rsidRPr="0028446B">
              <w:rPr>
                <w:szCs w:val="18"/>
              </w:rPr>
              <w:t>=======</w:t>
            </w:r>
            <w:bookmarkEnd w:id="213"/>
          </w:p>
        </w:tc>
        <w:tc>
          <w:tcPr>
            <w:tcW w:w="1308" w:type="dxa"/>
            <w:vAlign w:val="center"/>
          </w:tcPr>
          <w:p w14:paraId="37F10EBC" w14:textId="77777777" w:rsidR="00C73F14" w:rsidRPr="0028446B" w:rsidRDefault="00C73F14" w:rsidP="00C73F14">
            <w:pPr>
              <w:tabs>
                <w:tab w:val="center" w:pos="4896"/>
                <w:tab w:val="left" w:pos="9149"/>
              </w:tabs>
              <w:spacing w:before="20" w:after="20"/>
              <w:jc w:val="center"/>
              <w:rPr>
                <w:szCs w:val="18"/>
              </w:rPr>
            </w:pPr>
            <w:r w:rsidRPr="0028446B">
              <w:rPr>
                <w:szCs w:val="18"/>
              </w:rPr>
              <w:t>0</w:t>
            </w:r>
          </w:p>
        </w:tc>
        <w:tc>
          <w:tcPr>
            <w:tcW w:w="0" w:type="auto"/>
            <w:vAlign w:val="center"/>
          </w:tcPr>
          <w:p w14:paraId="35CF16D1" w14:textId="77777777" w:rsidR="00C73F14" w:rsidRPr="0028446B" w:rsidRDefault="00C73F14" w:rsidP="00C73F14">
            <w:pPr>
              <w:tabs>
                <w:tab w:val="center" w:pos="4896"/>
                <w:tab w:val="left" w:pos="9149"/>
              </w:tabs>
              <w:spacing w:before="20" w:after="20"/>
              <w:jc w:val="center"/>
              <w:rPr>
                <w:szCs w:val="18"/>
              </w:rPr>
            </w:pPr>
          </w:p>
        </w:tc>
        <w:tc>
          <w:tcPr>
            <w:tcW w:w="0" w:type="auto"/>
          </w:tcPr>
          <w:p w14:paraId="64AB2591" w14:textId="77777777" w:rsidR="00C73F14" w:rsidRPr="0028446B" w:rsidRDefault="00C73F14" w:rsidP="00C73F14">
            <w:pPr>
              <w:pStyle w:val="Schematblokowy"/>
              <w:tabs>
                <w:tab w:val="center" w:pos="4896"/>
                <w:tab w:val="left" w:pos="9149"/>
              </w:tabs>
              <w:suppressAutoHyphens/>
              <w:spacing w:before="20" w:after="20"/>
              <w:jc w:val="both"/>
              <w:rPr>
                <w:rFonts w:cs="Arial"/>
                <w:sz w:val="18"/>
                <w:szCs w:val="18"/>
              </w:rPr>
            </w:pPr>
            <w:r w:rsidRPr="00261913">
              <w:rPr>
                <w:rFonts w:cs="Arial"/>
                <w:sz w:val="18"/>
                <w:szCs w:val="18"/>
              </w:rPr>
              <w:t xml:space="preserve">Printing the separator </w:t>
            </w:r>
            <w:proofErr w:type="spellStart"/>
            <w:r w:rsidRPr="00261913">
              <w:rPr>
                <w:rFonts w:cs="Arial"/>
                <w:sz w:val="18"/>
                <w:szCs w:val="18"/>
              </w:rPr>
              <w:t>across</w:t>
            </w:r>
            <w:proofErr w:type="spellEnd"/>
            <w:r w:rsidRPr="00261913">
              <w:rPr>
                <w:rFonts w:cs="Arial"/>
                <w:sz w:val="18"/>
                <w:szCs w:val="18"/>
              </w:rPr>
              <w:t xml:space="preserve"> the </w:t>
            </w:r>
            <w:proofErr w:type="spellStart"/>
            <w:r w:rsidRPr="00261913">
              <w:rPr>
                <w:rFonts w:cs="Arial"/>
                <w:sz w:val="18"/>
                <w:szCs w:val="18"/>
              </w:rPr>
              <w:t>whole</w:t>
            </w:r>
            <w:proofErr w:type="spellEnd"/>
            <w:r w:rsidRPr="00261913">
              <w:rPr>
                <w:rFonts w:cs="Arial"/>
                <w:sz w:val="18"/>
                <w:szCs w:val="18"/>
              </w:rPr>
              <w:t xml:space="preserve"> </w:t>
            </w:r>
            <w:proofErr w:type="spellStart"/>
            <w:r w:rsidRPr="00261913">
              <w:rPr>
                <w:rFonts w:cs="Arial"/>
                <w:sz w:val="18"/>
                <w:szCs w:val="18"/>
              </w:rPr>
              <w:t>line</w:t>
            </w:r>
            <w:proofErr w:type="spellEnd"/>
            <w:r w:rsidRPr="00261913">
              <w:rPr>
                <w:rFonts w:cs="Arial"/>
                <w:sz w:val="18"/>
                <w:szCs w:val="18"/>
              </w:rPr>
              <w:t xml:space="preserve"> with </w:t>
            </w:r>
            <w:proofErr w:type="spellStart"/>
            <w:r w:rsidRPr="00261913">
              <w:rPr>
                <w:rFonts w:cs="Arial"/>
                <w:sz w:val="18"/>
                <w:szCs w:val="18"/>
              </w:rPr>
              <w:t>equal</w:t>
            </w:r>
            <w:proofErr w:type="spellEnd"/>
            <w:r w:rsidRPr="00261913">
              <w:rPr>
                <w:rFonts w:cs="Arial"/>
                <w:sz w:val="18"/>
                <w:szCs w:val="18"/>
              </w:rPr>
              <w:t xml:space="preserve"> </w:t>
            </w:r>
            <w:proofErr w:type="spellStart"/>
            <w:r w:rsidRPr="00261913">
              <w:rPr>
                <w:rFonts w:cs="Arial"/>
                <w:sz w:val="18"/>
                <w:szCs w:val="18"/>
              </w:rPr>
              <w:t>signs</w:t>
            </w:r>
            <w:proofErr w:type="spellEnd"/>
            <w:r w:rsidRPr="00261913">
              <w:rPr>
                <w:rFonts w:cs="Arial"/>
                <w:sz w:val="18"/>
                <w:szCs w:val="18"/>
              </w:rPr>
              <w:t xml:space="preserve"> '='</w:t>
            </w:r>
          </w:p>
        </w:tc>
      </w:tr>
      <w:tr w:rsidR="00C73F14" w:rsidRPr="0028446B" w14:paraId="487042CA" w14:textId="77777777" w:rsidTr="00C73F14">
        <w:tc>
          <w:tcPr>
            <w:tcW w:w="0" w:type="auto"/>
            <w:vAlign w:val="center"/>
          </w:tcPr>
          <w:p w14:paraId="1BE2E1E4" w14:textId="77777777" w:rsidR="00C73F14" w:rsidRPr="0028446B" w:rsidRDefault="00C73F14" w:rsidP="00C73F14">
            <w:pPr>
              <w:tabs>
                <w:tab w:val="center" w:pos="4896"/>
                <w:tab w:val="left" w:pos="9149"/>
              </w:tabs>
              <w:spacing w:before="20" w:after="20"/>
              <w:jc w:val="center"/>
              <w:rPr>
                <w:szCs w:val="18"/>
              </w:rPr>
            </w:pPr>
            <w:r w:rsidRPr="0028446B">
              <w:rPr>
                <w:szCs w:val="18"/>
              </w:rPr>
              <w:t>+I</w:t>
            </w:r>
          </w:p>
        </w:tc>
        <w:tc>
          <w:tcPr>
            <w:tcW w:w="2151" w:type="dxa"/>
            <w:vAlign w:val="center"/>
          </w:tcPr>
          <w:p w14:paraId="6A00A112" w14:textId="77777777" w:rsidR="00C73F14" w:rsidRPr="0028446B" w:rsidRDefault="00C73F14" w:rsidP="00C73F14">
            <w:pPr>
              <w:pStyle w:val="Standard"/>
              <w:spacing w:before="20" w:after="20"/>
              <w:jc w:val="center"/>
              <w:rPr>
                <w:szCs w:val="18"/>
              </w:rPr>
            </w:pPr>
            <w:bookmarkStart w:id="214" w:name="_Toc231367762"/>
            <w:r w:rsidRPr="0028446B">
              <w:rPr>
                <w:szCs w:val="18"/>
              </w:rPr>
              <w:t>_________</w:t>
            </w:r>
            <w:bookmarkEnd w:id="214"/>
          </w:p>
        </w:tc>
        <w:tc>
          <w:tcPr>
            <w:tcW w:w="1308" w:type="dxa"/>
            <w:vAlign w:val="center"/>
          </w:tcPr>
          <w:p w14:paraId="3530270D" w14:textId="77777777" w:rsidR="00C73F14" w:rsidRPr="0028446B" w:rsidRDefault="00C73F14" w:rsidP="00C73F14">
            <w:pPr>
              <w:tabs>
                <w:tab w:val="center" w:pos="4896"/>
                <w:tab w:val="left" w:pos="9149"/>
              </w:tabs>
              <w:spacing w:before="20" w:after="20"/>
              <w:jc w:val="center"/>
              <w:rPr>
                <w:szCs w:val="18"/>
              </w:rPr>
            </w:pPr>
            <w:r w:rsidRPr="0028446B">
              <w:rPr>
                <w:szCs w:val="18"/>
              </w:rPr>
              <w:t>0</w:t>
            </w:r>
          </w:p>
        </w:tc>
        <w:tc>
          <w:tcPr>
            <w:tcW w:w="0" w:type="auto"/>
            <w:vAlign w:val="center"/>
          </w:tcPr>
          <w:p w14:paraId="1356ECB3" w14:textId="77777777" w:rsidR="00C73F14" w:rsidRPr="0028446B" w:rsidRDefault="00C73F14" w:rsidP="00C73F14">
            <w:pPr>
              <w:tabs>
                <w:tab w:val="center" w:pos="4896"/>
                <w:tab w:val="left" w:pos="9149"/>
              </w:tabs>
              <w:spacing w:before="20" w:after="20"/>
              <w:jc w:val="center"/>
              <w:rPr>
                <w:szCs w:val="18"/>
              </w:rPr>
            </w:pPr>
          </w:p>
        </w:tc>
        <w:tc>
          <w:tcPr>
            <w:tcW w:w="0" w:type="auto"/>
          </w:tcPr>
          <w:p w14:paraId="08C353BE" w14:textId="77777777" w:rsidR="00C73F14" w:rsidRPr="0028446B" w:rsidRDefault="00C73F14" w:rsidP="00C73F14">
            <w:pPr>
              <w:pStyle w:val="Schematblokowy"/>
              <w:tabs>
                <w:tab w:val="center" w:pos="4896"/>
                <w:tab w:val="left" w:pos="9149"/>
              </w:tabs>
              <w:suppressAutoHyphens/>
              <w:spacing w:before="20" w:after="20"/>
              <w:jc w:val="both"/>
              <w:rPr>
                <w:rFonts w:cs="Arial"/>
                <w:sz w:val="18"/>
                <w:szCs w:val="18"/>
              </w:rPr>
            </w:pPr>
            <w:r w:rsidRPr="00261913">
              <w:rPr>
                <w:rFonts w:cs="Arial"/>
                <w:sz w:val="18"/>
                <w:szCs w:val="18"/>
              </w:rPr>
              <w:t xml:space="preserve">Printing separator on the </w:t>
            </w:r>
            <w:proofErr w:type="spellStart"/>
            <w:r w:rsidRPr="00261913">
              <w:rPr>
                <w:rFonts w:cs="Arial"/>
                <w:sz w:val="18"/>
                <w:szCs w:val="18"/>
              </w:rPr>
              <w:t>width</w:t>
            </w:r>
            <w:proofErr w:type="spellEnd"/>
            <w:r w:rsidRPr="00261913">
              <w:rPr>
                <w:rFonts w:cs="Arial"/>
                <w:sz w:val="18"/>
                <w:szCs w:val="18"/>
              </w:rPr>
              <w:t xml:space="preserve"> of the </w:t>
            </w:r>
            <w:proofErr w:type="spellStart"/>
            <w:r w:rsidRPr="00261913">
              <w:rPr>
                <w:rFonts w:cs="Arial"/>
                <w:sz w:val="18"/>
                <w:szCs w:val="18"/>
              </w:rPr>
              <w:t>entire</w:t>
            </w:r>
            <w:proofErr w:type="spellEnd"/>
            <w:r w:rsidRPr="00261913">
              <w:rPr>
                <w:rFonts w:cs="Arial"/>
                <w:sz w:val="18"/>
                <w:szCs w:val="18"/>
              </w:rPr>
              <w:t xml:space="preserve"> </w:t>
            </w:r>
            <w:proofErr w:type="spellStart"/>
            <w:r w:rsidRPr="00261913">
              <w:rPr>
                <w:rFonts w:cs="Arial"/>
                <w:sz w:val="18"/>
                <w:szCs w:val="18"/>
              </w:rPr>
              <w:t>line</w:t>
            </w:r>
            <w:proofErr w:type="spellEnd"/>
            <w:r w:rsidRPr="00261913">
              <w:rPr>
                <w:rFonts w:cs="Arial"/>
                <w:sz w:val="18"/>
                <w:szCs w:val="18"/>
              </w:rPr>
              <w:t xml:space="preserve"> with </w:t>
            </w:r>
            <w:proofErr w:type="spellStart"/>
            <w:r w:rsidRPr="00261913">
              <w:rPr>
                <w:rFonts w:cs="Arial"/>
                <w:sz w:val="18"/>
                <w:szCs w:val="18"/>
              </w:rPr>
              <w:t>underscores</w:t>
            </w:r>
            <w:proofErr w:type="spellEnd"/>
            <w:r w:rsidRPr="00261913">
              <w:rPr>
                <w:rFonts w:cs="Arial"/>
                <w:sz w:val="18"/>
                <w:szCs w:val="18"/>
              </w:rPr>
              <w:t xml:space="preserve"> '_'</w:t>
            </w:r>
          </w:p>
        </w:tc>
      </w:tr>
      <w:tr w:rsidR="00C73F14" w:rsidRPr="0028446B" w14:paraId="2D0FCD4E"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15BF2404" w14:textId="77777777" w:rsidR="00C73F14" w:rsidRPr="0028446B" w:rsidRDefault="00C73F14" w:rsidP="00C73F14">
            <w:pPr>
              <w:tabs>
                <w:tab w:val="center" w:pos="4896"/>
                <w:tab w:val="left" w:pos="9149"/>
              </w:tabs>
              <w:spacing w:before="20" w:after="20"/>
              <w:jc w:val="center"/>
              <w:rPr>
                <w:szCs w:val="18"/>
              </w:rPr>
            </w:pPr>
            <w:r w:rsidRPr="0028446B">
              <w:rPr>
                <w:szCs w:val="18"/>
              </w:rPr>
              <w:t>+J</w:t>
            </w:r>
          </w:p>
        </w:tc>
        <w:tc>
          <w:tcPr>
            <w:tcW w:w="2151" w:type="dxa"/>
            <w:vAlign w:val="center"/>
          </w:tcPr>
          <w:p w14:paraId="60D55EC1" w14:textId="77777777" w:rsidR="00C73F14" w:rsidRPr="0028446B" w:rsidRDefault="00C73F14" w:rsidP="00C73F14">
            <w:pPr>
              <w:pStyle w:val="Standard"/>
              <w:spacing w:before="20" w:after="20"/>
              <w:jc w:val="center"/>
              <w:rPr>
                <w:szCs w:val="18"/>
              </w:rPr>
            </w:pPr>
            <w:bookmarkStart w:id="215" w:name="_Toc231367763"/>
            <w:r w:rsidRPr="0028446B">
              <w:rPr>
                <w:szCs w:val="18"/>
              </w:rPr>
              <w:t>...............</w:t>
            </w:r>
            <w:bookmarkEnd w:id="215"/>
          </w:p>
        </w:tc>
        <w:tc>
          <w:tcPr>
            <w:tcW w:w="1308" w:type="dxa"/>
            <w:vAlign w:val="center"/>
          </w:tcPr>
          <w:p w14:paraId="74A0FFE1" w14:textId="77777777" w:rsidR="00C73F14" w:rsidRPr="0028446B" w:rsidRDefault="00C73F14" w:rsidP="00C73F14">
            <w:pPr>
              <w:tabs>
                <w:tab w:val="center" w:pos="4896"/>
                <w:tab w:val="left" w:pos="9149"/>
              </w:tabs>
              <w:spacing w:before="20" w:after="20"/>
              <w:jc w:val="center"/>
              <w:rPr>
                <w:szCs w:val="18"/>
              </w:rPr>
            </w:pPr>
            <w:r w:rsidRPr="0028446B">
              <w:rPr>
                <w:szCs w:val="18"/>
              </w:rPr>
              <w:t>0</w:t>
            </w:r>
          </w:p>
        </w:tc>
        <w:tc>
          <w:tcPr>
            <w:tcW w:w="0" w:type="auto"/>
            <w:vAlign w:val="center"/>
          </w:tcPr>
          <w:p w14:paraId="5F855EE9" w14:textId="77777777" w:rsidR="00C73F14" w:rsidRPr="0028446B" w:rsidRDefault="00C73F14" w:rsidP="00C73F14">
            <w:pPr>
              <w:tabs>
                <w:tab w:val="center" w:pos="4896"/>
                <w:tab w:val="left" w:pos="9149"/>
              </w:tabs>
              <w:spacing w:before="20" w:after="20"/>
              <w:jc w:val="center"/>
              <w:rPr>
                <w:szCs w:val="18"/>
              </w:rPr>
            </w:pPr>
          </w:p>
        </w:tc>
        <w:tc>
          <w:tcPr>
            <w:tcW w:w="0" w:type="auto"/>
          </w:tcPr>
          <w:p w14:paraId="1A96FA5F" w14:textId="77777777" w:rsidR="00C73F14" w:rsidRPr="0028446B" w:rsidRDefault="00C73F14" w:rsidP="00C73F14">
            <w:pPr>
              <w:pStyle w:val="Schematblokowy"/>
              <w:tabs>
                <w:tab w:val="center" w:pos="4896"/>
                <w:tab w:val="left" w:pos="9149"/>
              </w:tabs>
              <w:suppressAutoHyphens/>
              <w:spacing w:before="20" w:after="20"/>
              <w:jc w:val="both"/>
              <w:rPr>
                <w:rFonts w:cs="Arial"/>
                <w:sz w:val="18"/>
                <w:szCs w:val="18"/>
              </w:rPr>
            </w:pPr>
            <w:r w:rsidRPr="00261913">
              <w:rPr>
                <w:rFonts w:cs="Arial"/>
                <w:sz w:val="18"/>
                <w:szCs w:val="18"/>
              </w:rPr>
              <w:t xml:space="preserve">Printing the separator on the </w:t>
            </w:r>
            <w:proofErr w:type="spellStart"/>
            <w:r w:rsidRPr="00261913">
              <w:rPr>
                <w:rFonts w:cs="Arial"/>
                <w:sz w:val="18"/>
                <w:szCs w:val="18"/>
              </w:rPr>
              <w:t>width</w:t>
            </w:r>
            <w:proofErr w:type="spellEnd"/>
            <w:r w:rsidRPr="00261913">
              <w:rPr>
                <w:rFonts w:cs="Arial"/>
                <w:sz w:val="18"/>
                <w:szCs w:val="18"/>
              </w:rPr>
              <w:t xml:space="preserve"> of the </w:t>
            </w:r>
            <w:proofErr w:type="spellStart"/>
            <w:r w:rsidRPr="00261913">
              <w:rPr>
                <w:rFonts w:cs="Arial"/>
                <w:sz w:val="18"/>
                <w:szCs w:val="18"/>
              </w:rPr>
              <w:t>whole</w:t>
            </w:r>
            <w:proofErr w:type="spellEnd"/>
            <w:r w:rsidRPr="00261913">
              <w:rPr>
                <w:rFonts w:cs="Arial"/>
                <w:sz w:val="18"/>
                <w:szCs w:val="18"/>
              </w:rPr>
              <w:t xml:space="preserve"> </w:t>
            </w:r>
            <w:proofErr w:type="spellStart"/>
            <w:r w:rsidRPr="00261913">
              <w:rPr>
                <w:rFonts w:cs="Arial"/>
                <w:sz w:val="18"/>
                <w:szCs w:val="18"/>
              </w:rPr>
              <w:t>line</w:t>
            </w:r>
            <w:proofErr w:type="spellEnd"/>
            <w:r w:rsidRPr="00261913">
              <w:rPr>
                <w:rFonts w:cs="Arial"/>
                <w:sz w:val="18"/>
                <w:szCs w:val="18"/>
              </w:rPr>
              <w:t xml:space="preserve"> with the </w:t>
            </w:r>
            <w:proofErr w:type="spellStart"/>
            <w:r w:rsidRPr="00261913">
              <w:rPr>
                <w:rFonts w:cs="Arial"/>
                <w:sz w:val="18"/>
                <w:szCs w:val="18"/>
              </w:rPr>
              <w:t>dots</w:t>
            </w:r>
            <w:proofErr w:type="spellEnd"/>
            <w:r w:rsidRPr="00261913">
              <w:rPr>
                <w:rFonts w:cs="Arial"/>
                <w:sz w:val="18"/>
                <w:szCs w:val="18"/>
              </w:rPr>
              <w:t xml:space="preserve"> '.'</w:t>
            </w:r>
          </w:p>
        </w:tc>
      </w:tr>
      <w:tr w:rsidR="00C73F14" w:rsidRPr="0028446B" w14:paraId="5DA8E146" w14:textId="77777777" w:rsidTr="00C73F14">
        <w:tc>
          <w:tcPr>
            <w:tcW w:w="0" w:type="auto"/>
            <w:vAlign w:val="center"/>
          </w:tcPr>
          <w:p w14:paraId="5243E50E" w14:textId="77777777" w:rsidR="00C73F14" w:rsidRPr="0028446B" w:rsidRDefault="00C73F14" w:rsidP="00C73F14">
            <w:pPr>
              <w:tabs>
                <w:tab w:val="center" w:pos="4896"/>
                <w:tab w:val="left" w:pos="9149"/>
              </w:tabs>
              <w:spacing w:before="20" w:after="20"/>
              <w:jc w:val="center"/>
              <w:rPr>
                <w:szCs w:val="18"/>
              </w:rPr>
            </w:pPr>
            <w:r w:rsidRPr="0028446B">
              <w:rPr>
                <w:szCs w:val="18"/>
              </w:rPr>
              <w:t>+K</w:t>
            </w:r>
          </w:p>
        </w:tc>
        <w:tc>
          <w:tcPr>
            <w:tcW w:w="2151" w:type="dxa"/>
            <w:vAlign w:val="center"/>
          </w:tcPr>
          <w:p w14:paraId="11B71B03" w14:textId="77777777" w:rsidR="00C73F14" w:rsidRPr="0028446B" w:rsidRDefault="00C73F14" w:rsidP="00C73F14">
            <w:pPr>
              <w:pStyle w:val="WW-Tekstpodstawowy3"/>
              <w:spacing w:before="20" w:after="20"/>
              <w:rPr>
                <w:bCs/>
                <w:iCs/>
                <w:sz w:val="18"/>
                <w:szCs w:val="18"/>
              </w:rPr>
            </w:pPr>
            <w:r w:rsidRPr="0028446B">
              <w:rPr>
                <w:iCs/>
                <w:sz w:val="18"/>
                <w:szCs w:val="18"/>
              </w:rPr>
              <w:t>Uwzględniono narzut</w:t>
            </w:r>
            <w:r>
              <w:rPr>
                <w:iCs/>
                <w:sz w:val="18"/>
                <w:szCs w:val="18"/>
              </w:rPr>
              <w:t xml:space="preserve"> (</w:t>
            </w:r>
            <w:proofErr w:type="spellStart"/>
            <w:r>
              <w:rPr>
                <w:iCs/>
                <w:sz w:val="18"/>
                <w:szCs w:val="18"/>
              </w:rPr>
              <w:t>Included</w:t>
            </w:r>
            <w:proofErr w:type="spellEnd"/>
            <w:r>
              <w:rPr>
                <w:iCs/>
                <w:sz w:val="18"/>
                <w:szCs w:val="18"/>
              </w:rPr>
              <w:t xml:space="preserve"> </w:t>
            </w:r>
            <w:proofErr w:type="spellStart"/>
            <w:r>
              <w:rPr>
                <w:iCs/>
                <w:sz w:val="18"/>
                <w:szCs w:val="18"/>
              </w:rPr>
              <w:t>uplift</w:t>
            </w:r>
            <w:proofErr w:type="spellEnd"/>
            <w:r>
              <w:rPr>
                <w:iCs/>
                <w:sz w:val="18"/>
                <w:szCs w:val="18"/>
              </w:rPr>
              <w:t>)</w:t>
            </w:r>
          </w:p>
        </w:tc>
        <w:tc>
          <w:tcPr>
            <w:tcW w:w="1308" w:type="dxa"/>
            <w:vAlign w:val="center"/>
          </w:tcPr>
          <w:p w14:paraId="3893FC29"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203D81F8"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tcPr>
          <w:p w14:paraId="72AFCF19" w14:textId="77777777" w:rsidR="00C73F14" w:rsidRPr="0028446B" w:rsidRDefault="00C73F14" w:rsidP="00C73F14">
            <w:pPr>
              <w:pStyle w:val="Schematblokowy"/>
              <w:tabs>
                <w:tab w:val="center" w:pos="4896"/>
                <w:tab w:val="left" w:pos="9149"/>
              </w:tabs>
              <w:suppressAutoHyphens/>
              <w:spacing w:before="20" w:after="20"/>
              <w:jc w:val="both"/>
              <w:rPr>
                <w:rFonts w:cs="Arial"/>
                <w:sz w:val="18"/>
                <w:szCs w:val="18"/>
              </w:rPr>
            </w:pPr>
          </w:p>
        </w:tc>
      </w:tr>
      <w:tr w:rsidR="00C73F14" w:rsidRPr="0028446B" w14:paraId="7EB49E62" w14:textId="77777777" w:rsidTr="00C73F1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32D7298D" w14:textId="77777777" w:rsidR="00C73F14" w:rsidRPr="0028446B" w:rsidRDefault="00C73F14" w:rsidP="00C73F14">
            <w:pPr>
              <w:tabs>
                <w:tab w:val="center" w:pos="4896"/>
                <w:tab w:val="left" w:pos="9149"/>
              </w:tabs>
              <w:spacing w:before="20" w:after="20"/>
              <w:jc w:val="center"/>
              <w:rPr>
                <w:szCs w:val="18"/>
              </w:rPr>
            </w:pPr>
            <w:r w:rsidRPr="0028446B">
              <w:rPr>
                <w:szCs w:val="18"/>
              </w:rPr>
              <w:t>+L</w:t>
            </w:r>
          </w:p>
        </w:tc>
        <w:tc>
          <w:tcPr>
            <w:tcW w:w="2151" w:type="dxa"/>
            <w:vAlign w:val="center"/>
          </w:tcPr>
          <w:p w14:paraId="0361C804" w14:textId="77777777" w:rsidR="00C73F14" w:rsidRPr="0028446B" w:rsidRDefault="00C73F14" w:rsidP="00C73F14">
            <w:pPr>
              <w:pStyle w:val="WW-Tekstpodstawowy3"/>
              <w:spacing w:before="20" w:after="20"/>
              <w:jc w:val="center"/>
              <w:rPr>
                <w:iCs/>
                <w:sz w:val="18"/>
                <w:szCs w:val="18"/>
              </w:rPr>
            </w:pPr>
            <w:r w:rsidRPr="0028446B">
              <w:rPr>
                <w:iCs/>
                <w:sz w:val="18"/>
                <w:szCs w:val="18"/>
              </w:rPr>
              <w:t>Grafika</w:t>
            </w:r>
            <w:r>
              <w:rPr>
                <w:iCs/>
                <w:sz w:val="18"/>
                <w:szCs w:val="18"/>
              </w:rPr>
              <w:t xml:space="preserve"> (</w:t>
            </w:r>
            <w:proofErr w:type="spellStart"/>
            <w:r>
              <w:rPr>
                <w:iCs/>
                <w:sz w:val="18"/>
                <w:szCs w:val="18"/>
              </w:rPr>
              <w:t>Graphic</w:t>
            </w:r>
            <w:proofErr w:type="spellEnd"/>
            <w:r>
              <w:rPr>
                <w:iCs/>
                <w:sz w:val="18"/>
                <w:szCs w:val="18"/>
              </w:rPr>
              <w:t>)</w:t>
            </w:r>
          </w:p>
        </w:tc>
        <w:tc>
          <w:tcPr>
            <w:tcW w:w="1308" w:type="dxa"/>
            <w:vAlign w:val="center"/>
          </w:tcPr>
          <w:p w14:paraId="5942E0FF" w14:textId="77777777" w:rsidR="00C73F14" w:rsidRPr="0028446B" w:rsidRDefault="00C73F14" w:rsidP="00C73F14">
            <w:pPr>
              <w:tabs>
                <w:tab w:val="center" w:pos="4896"/>
                <w:tab w:val="left" w:pos="9149"/>
              </w:tabs>
              <w:spacing w:before="20" w:after="20"/>
              <w:jc w:val="center"/>
              <w:rPr>
                <w:szCs w:val="18"/>
              </w:rPr>
            </w:pPr>
            <w:r w:rsidRPr="0028446B">
              <w:rPr>
                <w:szCs w:val="18"/>
              </w:rPr>
              <w:t>1</w:t>
            </w:r>
          </w:p>
        </w:tc>
        <w:tc>
          <w:tcPr>
            <w:tcW w:w="0" w:type="auto"/>
            <w:vAlign w:val="center"/>
          </w:tcPr>
          <w:p w14:paraId="75BE8288" w14:textId="77777777" w:rsidR="00C73F14" w:rsidRPr="0028446B" w:rsidRDefault="00C73F14" w:rsidP="00C73F14">
            <w:pPr>
              <w:tabs>
                <w:tab w:val="center" w:pos="4896"/>
                <w:tab w:val="left" w:pos="9149"/>
              </w:tabs>
              <w:spacing w:before="20" w:after="20"/>
              <w:jc w:val="center"/>
              <w:rPr>
                <w:szCs w:val="18"/>
              </w:rPr>
            </w:pPr>
            <w:r w:rsidRPr="0028446B">
              <w:rPr>
                <w:szCs w:val="18"/>
              </w:rPr>
              <w:t>4</w:t>
            </w:r>
          </w:p>
        </w:tc>
        <w:tc>
          <w:tcPr>
            <w:tcW w:w="0" w:type="auto"/>
          </w:tcPr>
          <w:p w14:paraId="28A28AD4" w14:textId="77777777" w:rsidR="00C73F14" w:rsidRPr="0028446B" w:rsidRDefault="00C73F14" w:rsidP="00C73F14">
            <w:pPr>
              <w:pStyle w:val="Schematblokowy"/>
              <w:tabs>
                <w:tab w:val="center" w:pos="4896"/>
                <w:tab w:val="left" w:pos="9149"/>
              </w:tabs>
              <w:suppressAutoHyphens/>
              <w:spacing w:before="20" w:after="20"/>
              <w:jc w:val="both"/>
              <w:rPr>
                <w:rFonts w:cs="Arial"/>
                <w:sz w:val="18"/>
                <w:szCs w:val="18"/>
              </w:rPr>
            </w:pPr>
          </w:p>
        </w:tc>
      </w:tr>
      <w:tr w:rsidR="00C73F14" w:rsidRPr="0028446B" w14:paraId="3E0A38ED" w14:textId="77777777" w:rsidTr="00C73F14">
        <w:tc>
          <w:tcPr>
            <w:tcW w:w="0" w:type="auto"/>
            <w:vAlign w:val="center"/>
          </w:tcPr>
          <w:p w14:paraId="722D1EB8" w14:textId="77777777" w:rsidR="00C73F14" w:rsidRPr="0028446B" w:rsidRDefault="00C73F14" w:rsidP="00C73F14">
            <w:pPr>
              <w:tabs>
                <w:tab w:val="center" w:pos="4896"/>
                <w:tab w:val="left" w:pos="9149"/>
              </w:tabs>
              <w:spacing w:before="20" w:after="20"/>
              <w:jc w:val="center"/>
              <w:rPr>
                <w:szCs w:val="18"/>
              </w:rPr>
            </w:pPr>
            <w:r w:rsidRPr="0028446B">
              <w:rPr>
                <w:szCs w:val="18"/>
              </w:rPr>
              <w:t>+M</w:t>
            </w:r>
          </w:p>
        </w:tc>
        <w:tc>
          <w:tcPr>
            <w:tcW w:w="2151" w:type="dxa"/>
            <w:vAlign w:val="center"/>
          </w:tcPr>
          <w:p w14:paraId="48006245" w14:textId="77777777" w:rsidR="00C73F14" w:rsidRPr="0028446B" w:rsidRDefault="00C73F14" w:rsidP="00C73F14">
            <w:pPr>
              <w:pStyle w:val="WW-Tekstpodstawowy3"/>
              <w:spacing w:before="20" w:after="20"/>
              <w:jc w:val="center"/>
              <w:rPr>
                <w:iCs/>
                <w:sz w:val="18"/>
                <w:szCs w:val="18"/>
              </w:rPr>
            </w:pPr>
            <w:r w:rsidRPr="0028446B">
              <w:rPr>
                <w:iCs/>
                <w:sz w:val="18"/>
                <w:szCs w:val="18"/>
              </w:rPr>
              <w:t>Dodatkowa opłata niefiskalna</w:t>
            </w:r>
            <w:r>
              <w:rPr>
                <w:iCs/>
                <w:sz w:val="18"/>
                <w:szCs w:val="18"/>
              </w:rPr>
              <w:t xml:space="preserve"> (</w:t>
            </w:r>
            <w:proofErr w:type="spellStart"/>
            <w:r w:rsidRPr="00F9314A">
              <w:rPr>
                <w:iCs/>
                <w:sz w:val="18"/>
                <w:szCs w:val="18"/>
              </w:rPr>
              <w:t>Additional</w:t>
            </w:r>
            <w:proofErr w:type="spellEnd"/>
            <w:r w:rsidRPr="00F9314A">
              <w:rPr>
                <w:iCs/>
                <w:sz w:val="18"/>
                <w:szCs w:val="18"/>
              </w:rPr>
              <w:t xml:space="preserve"> non-</w:t>
            </w:r>
            <w:proofErr w:type="spellStart"/>
            <w:r w:rsidRPr="00F9314A">
              <w:rPr>
                <w:iCs/>
                <w:sz w:val="18"/>
                <w:szCs w:val="18"/>
              </w:rPr>
              <w:t>fiscal</w:t>
            </w:r>
            <w:proofErr w:type="spellEnd"/>
            <w:r w:rsidRPr="00F9314A">
              <w:rPr>
                <w:iCs/>
                <w:sz w:val="18"/>
                <w:szCs w:val="18"/>
              </w:rPr>
              <w:t xml:space="preserve"> </w:t>
            </w:r>
            <w:proofErr w:type="spellStart"/>
            <w:r w:rsidRPr="00F9314A">
              <w:rPr>
                <w:iCs/>
                <w:sz w:val="18"/>
                <w:szCs w:val="18"/>
              </w:rPr>
              <w:t>fee</w:t>
            </w:r>
            <w:proofErr w:type="spellEnd"/>
            <w:r>
              <w:rPr>
                <w:iCs/>
                <w:sz w:val="18"/>
                <w:szCs w:val="18"/>
              </w:rPr>
              <w:t>)</w:t>
            </w:r>
          </w:p>
        </w:tc>
        <w:tc>
          <w:tcPr>
            <w:tcW w:w="1308" w:type="dxa"/>
            <w:vAlign w:val="center"/>
          </w:tcPr>
          <w:p w14:paraId="51C6BA6C" w14:textId="77777777" w:rsidR="00C73F14" w:rsidRPr="0028446B" w:rsidRDefault="00C73F14" w:rsidP="00C73F14">
            <w:pPr>
              <w:tabs>
                <w:tab w:val="center" w:pos="4896"/>
                <w:tab w:val="left" w:pos="9149"/>
              </w:tabs>
              <w:spacing w:before="20" w:after="20"/>
              <w:jc w:val="center"/>
              <w:rPr>
                <w:szCs w:val="18"/>
              </w:rPr>
            </w:pPr>
            <w:r w:rsidRPr="0028446B">
              <w:rPr>
                <w:szCs w:val="18"/>
              </w:rPr>
              <w:t>2</w:t>
            </w:r>
          </w:p>
        </w:tc>
        <w:tc>
          <w:tcPr>
            <w:tcW w:w="0" w:type="auto"/>
            <w:vAlign w:val="center"/>
          </w:tcPr>
          <w:p w14:paraId="4FEA9467" w14:textId="77777777" w:rsidR="00C73F14" w:rsidRPr="0028446B" w:rsidRDefault="00C73F14" w:rsidP="00C73F14">
            <w:pPr>
              <w:tabs>
                <w:tab w:val="center" w:pos="4896"/>
                <w:tab w:val="left" w:pos="9149"/>
              </w:tabs>
              <w:spacing w:before="20" w:after="20"/>
              <w:jc w:val="center"/>
              <w:rPr>
                <w:szCs w:val="18"/>
              </w:rPr>
            </w:pPr>
            <w:r w:rsidRPr="0028446B">
              <w:rPr>
                <w:szCs w:val="18"/>
              </w:rPr>
              <w:t>Paramet</w:t>
            </w:r>
            <w:r>
              <w:rPr>
                <w:szCs w:val="18"/>
              </w:rPr>
              <w:t>e</w:t>
            </w:r>
            <w:r w:rsidRPr="0028446B">
              <w:rPr>
                <w:szCs w:val="18"/>
              </w:rPr>
              <w:t xml:space="preserve">r1 – </w:t>
            </w:r>
            <w:proofErr w:type="spellStart"/>
            <w:r w:rsidRPr="0028446B">
              <w:rPr>
                <w:szCs w:val="18"/>
              </w:rPr>
              <w:t>typ</w:t>
            </w:r>
            <w:r>
              <w:rPr>
                <w:szCs w:val="18"/>
              </w:rPr>
              <w:t>e</w:t>
            </w:r>
            <w:proofErr w:type="spellEnd"/>
            <w:r w:rsidRPr="0028446B">
              <w:rPr>
                <w:szCs w:val="18"/>
              </w:rPr>
              <w:t xml:space="preserve"> 2</w:t>
            </w:r>
          </w:p>
          <w:p w14:paraId="754C2515" w14:textId="77777777" w:rsidR="00C73F14" w:rsidRPr="0028446B" w:rsidRDefault="00C73F14" w:rsidP="00C73F14">
            <w:pPr>
              <w:tabs>
                <w:tab w:val="center" w:pos="4896"/>
                <w:tab w:val="left" w:pos="9149"/>
              </w:tabs>
              <w:spacing w:before="20" w:after="20"/>
              <w:jc w:val="center"/>
              <w:rPr>
                <w:szCs w:val="18"/>
              </w:rPr>
            </w:pPr>
            <w:r w:rsidRPr="0028446B">
              <w:rPr>
                <w:szCs w:val="18"/>
              </w:rPr>
              <w:t>Paramet</w:t>
            </w:r>
            <w:r>
              <w:rPr>
                <w:szCs w:val="18"/>
              </w:rPr>
              <w:t>e</w:t>
            </w:r>
            <w:r w:rsidRPr="0028446B">
              <w:rPr>
                <w:szCs w:val="18"/>
              </w:rPr>
              <w:t xml:space="preserve">r2 – </w:t>
            </w:r>
            <w:proofErr w:type="spellStart"/>
            <w:r w:rsidRPr="0028446B">
              <w:rPr>
                <w:szCs w:val="18"/>
              </w:rPr>
              <w:t>typ</w:t>
            </w:r>
            <w:r>
              <w:rPr>
                <w:szCs w:val="18"/>
              </w:rPr>
              <w:t>e</w:t>
            </w:r>
            <w:proofErr w:type="spellEnd"/>
            <w:r w:rsidRPr="0028446B">
              <w:rPr>
                <w:szCs w:val="18"/>
              </w:rPr>
              <w:t xml:space="preserve"> 1</w:t>
            </w:r>
          </w:p>
        </w:tc>
        <w:tc>
          <w:tcPr>
            <w:tcW w:w="0" w:type="auto"/>
          </w:tcPr>
          <w:p w14:paraId="05378587" w14:textId="77777777" w:rsidR="00C73F14" w:rsidRPr="0028446B" w:rsidRDefault="00C73F14" w:rsidP="00C73F14">
            <w:pPr>
              <w:pStyle w:val="Schematblokowy"/>
              <w:tabs>
                <w:tab w:val="center" w:pos="4896"/>
                <w:tab w:val="left" w:pos="9149"/>
              </w:tabs>
              <w:suppressAutoHyphens/>
              <w:spacing w:before="20" w:after="20"/>
              <w:jc w:val="both"/>
              <w:rPr>
                <w:rFonts w:cs="Arial"/>
                <w:sz w:val="18"/>
                <w:szCs w:val="18"/>
              </w:rPr>
            </w:pPr>
            <w:r w:rsidRPr="00261913">
              <w:rPr>
                <w:rFonts w:cs="Arial"/>
                <w:sz w:val="18"/>
                <w:szCs w:val="18"/>
              </w:rPr>
              <w:t xml:space="preserve">A maximum of 35 </w:t>
            </w:r>
            <w:proofErr w:type="spellStart"/>
            <w:r w:rsidRPr="00261913">
              <w:rPr>
                <w:rFonts w:cs="Arial"/>
                <w:sz w:val="18"/>
                <w:szCs w:val="18"/>
              </w:rPr>
              <w:t>characters</w:t>
            </w:r>
            <w:proofErr w:type="spellEnd"/>
            <w:r w:rsidRPr="00261913">
              <w:rPr>
                <w:rFonts w:cs="Arial"/>
                <w:sz w:val="18"/>
                <w:szCs w:val="18"/>
              </w:rPr>
              <w:t xml:space="preserve"> </w:t>
            </w:r>
            <w:proofErr w:type="spellStart"/>
            <w:r w:rsidRPr="00261913">
              <w:rPr>
                <w:rFonts w:cs="Arial"/>
                <w:sz w:val="18"/>
                <w:szCs w:val="18"/>
              </w:rPr>
              <w:t>can</w:t>
            </w:r>
            <w:proofErr w:type="spellEnd"/>
            <w:r w:rsidRPr="00261913">
              <w:rPr>
                <w:rFonts w:cs="Arial"/>
                <w:sz w:val="18"/>
                <w:szCs w:val="18"/>
              </w:rPr>
              <w:t xml:space="preserve"> be </w:t>
            </w:r>
            <w:proofErr w:type="spellStart"/>
            <w:r w:rsidRPr="00261913">
              <w:rPr>
                <w:rFonts w:cs="Arial"/>
                <w:sz w:val="18"/>
                <w:szCs w:val="18"/>
              </w:rPr>
              <w:t>specified</w:t>
            </w:r>
            <w:proofErr w:type="spellEnd"/>
            <w:r w:rsidRPr="00261913">
              <w:rPr>
                <w:rFonts w:cs="Arial"/>
                <w:sz w:val="18"/>
                <w:szCs w:val="18"/>
              </w:rPr>
              <w:t xml:space="preserve"> for the </w:t>
            </w:r>
            <w:proofErr w:type="spellStart"/>
            <w:r w:rsidRPr="00261913">
              <w:rPr>
                <w:rFonts w:cs="Arial"/>
                <w:sz w:val="18"/>
                <w:szCs w:val="18"/>
              </w:rPr>
              <w:t>second</w:t>
            </w:r>
            <w:proofErr w:type="spellEnd"/>
            <w:r w:rsidRPr="00261913">
              <w:rPr>
                <w:rFonts w:cs="Arial"/>
                <w:sz w:val="18"/>
                <w:szCs w:val="18"/>
              </w:rPr>
              <w:t xml:space="preserve"> </w:t>
            </w:r>
            <w:proofErr w:type="spellStart"/>
            <w:r w:rsidRPr="00261913">
              <w:rPr>
                <w:rFonts w:cs="Arial"/>
                <w:sz w:val="18"/>
                <w:szCs w:val="18"/>
              </w:rPr>
              <w:t>parameter</w:t>
            </w:r>
            <w:proofErr w:type="spellEnd"/>
          </w:p>
        </w:tc>
      </w:tr>
    </w:tbl>
    <w:p w14:paraId="2936AE5F" w14:textId="77777777" w:rsidR="00C73F14" w:rsidRPr="0028446B" w:rsidRDefault="00C73F14" w:rsidP="00C73F14">
      <w:pPr>
        <w:jc w:val="left"/>
      </w:pPr>
    </w:p>
    <w:p w14:paraId="31CC36EC" w14:textId="77777777" w:rsidR="00C73F14" w:rsidRPr="0028446B" w:rsidRDefault="00C73F14" w:rsidP="00C73F14">
      <w:pPr>
        <w:jc w:val="left"/>
      </w:pPr>
      <w:r w:rsidRPr="0028446B">
        <w:t xml:space="preserve"># - </w:t>
      </w:r>
      <w:proofErr w:type="spellStart"/>
      <w:r w:rsidRPr="00F9314A">
        <w:t>Description</w:t>
      </w:r>
      <w:proofErr w:type="spellEnd"/>
      <w:r w:rsidRPr="00F9314A">
        <w:t xml:space="preserve"> of the </w:t>
      </w:r>
      <w:proofErr w:type="spellStart"/>
      <w:r w:rsidRPr="00F9314A">
        <w:t>extended</w:t>
      </w:r>
      <w:proofErr w:type="spellEnd"/>
      <w:r w:rsidRPr="00F9314A">
        <w:t xml:space="preserve"> format for the </w:t>
      </w:r>
      <w:proofErr w:type="spellStart"/>
      <w:r w:rsidRPr="00F9314A">
        <w:t>footer</w:t>
      </w:r>
      <w:proofErr w:type="spellEnd"/>
      <w:r w:rsidRPr="00F9314A">
        <w:t xml:space="preserve"> h</w:t>
      </w:r>
      <w:r w:rsidRPr="0028446B">
        <w:t>:</w:t>
      </w:r>
    </w:p>
    <w:tbl>
      <w:tblPr>
        <w:tblStyle w:val="Tabela-Siatka"/>
        <w:tblW w:w="5000" w:type="pct"/>
        <w:tblLook w:val="04A0" w:firstRow="1" w:lastRow="0" w:firstColumn="1" w:lastColumn="0" w:noHBand="0" w:noVBand="1"/>
      </w:tblPr>
      <w:tblGrid>
        <w:gridCol w:w="9059"/>
      </w:tblGrid>
      <w:tr w:rsidR="00C73F14" w:rsidRPr="0028446B" w14:paraId="4A16A4CF" w14:textId="77777777" w:rsidTr="00C73F14">
        <w:tc>
          <w:tcPr>
            <w:tcW w:w="5000" w:type="pct"/>
          </w:tcPr>
          <w:p w14:paraId="0263CF5C" w14:textId="77777777" w:rsidR="00C73F14" w:rsidRPr="0028446B" w:rsidRDefault="00C73F14" w:rsidP="00C73F14">
            <w:pPr>
              <w:spacing w:before="60" w:after="60"/>
              <w:rPr>
                <w:lang w:val="en-US"/>
              </w:rPr>
            </w:pPr>
            <w:r>
              <w:rPr>
                <w:lang w:val="en-US"/>
              </w:rPr>
              <w:t>ESC MFB R h &lt;text</w:t>
            </w:r>
            <w:r w:rsidRPr="0028446B">
              <w:rPr>
                <w:lang w:val="en-US"/>
              </w:rPr>
              <w:t>&gt; LF &lt;paramet</w:t>
            </w:r>
            <w:r>
              <w:rPr>
                <w:lang w:val="en-US"/>
              </w:rPr>
              <w:t>e</w:t>
            </w:r>
            <w:r w:rsidRPr="0028446B">
              <w:rPr>
                <w:lang w:val="en-US"/>
              </w:rPr>
              <w:t>r1&gt;LF&lt;paramet</w:t>
            </w:r>
            <w:r>
              <w:rPr>
                <w:lang w:val="en-US"/>
              </w:rPr>
              <w:t>e</w:t>
            </w:r>
            <w:r w:rsidRPr="0028446B">
              <w:rPr>
                <w:lang w:val="en-US"/>
              </w:rPr>
              <w:t>r2&gt; ESC MFE</w:t>
            </w:r>
          </w:p>
        </w:tc>
      </w:tr>
    </w:tbl>
    <w:p w14:paraId="61BD6F5E" w14:textId="77777777" w:rsidR="00C73F14" w:rsidRPr="0028446B" w:rsidRDefault="00C73F14" w:rsidP="00C73F14">
      <w:pPr>
        <w:jc w:val="left"/>
        <w:rPr>
          <w:lang w:val="en-US"/>
        </w:rPr>
      </w:pPr>
    </w:p>
    <w:p w14:paraId="3B6655A5" w14:textId="77777777" w:rsidR="00C73F14" w:rsidRPr="0028446B" w:rsidRDefault="00C73F14" w:rsidP="00C73F14">
      <w:pPr>
        <w:jc w:val="left"/>
        <w:rPr>
          <w:i/>
        </w:rPr>
      </w:pPr>
      <w:proofErr w:type="spellStart"/>
      <w:r w:rsidRPr="0028446B">
        <w:rPr>
          <w:i/>
        </w:rPr>
        <w:t>paramet</w:t>
      </w:r>
      <w:r>
        <w:rPr>
          <w:i/>
        </w:rPr>
        <w:t>e</w:t>
      </w:r>
      <w:r w:rsidRPr="0028446B">
        <w:rPr>
          <w:i/>
        </w:rPr>
        <w:t>r</w:t>
      </w:r>
      <w:proofErr w:type="spellEnd"/>
      <w:r w:rsidRPr="0028446B">
        <w:rPr>
          <w:i/>
        </w:rPr>
        <w:t xml:space="preserve"> 1: </w:t>
      </w:r>
    </w:p>
    <w:p w14:paraId="5FF07561" w14:textId="77777777" w:rsidR="00C73F14" w:rsidRPr="0028446B" w:rsidRDefault="00C73F14" w:rsidP="00700491">
      <w:pPr>
        <w:pStyle w:val="Akapitzlist"/>
        <w:numPr>
          <w:ilvl w:val="0"/>
          <w:numId w:val="68"/>
        </w:numPr>
        <w:ind w:left="360"/>
        <w:rPr>
          <w:rFonts w:ascii="Verdana" w:hAnsi="Verdana"/>
          <w:sz w:val="20"/>
          <w:szCs w:val="20"/>
        </w:rPr>
      </w:pPr>
      <w:r w:rsidRPr="0028446B">
        <w:rPr>
          <w:rFonts w:ascii="Verdana" w:hAnsi="Verdana"/>
          <w:sz w:val="20"/>
          <w:szCs w:val="20"/>
        </w:rPr>
        <w:t xml:space="preserve">L- </w:t>
      </w:r>
      <w:proofErr w:type="spellStart"/>
      <w:r w:rsidRPr="00F9314A">
        <w:rPr>
          <w:rFonts w:ascii="Verdana" w:hAnsi="Verdana"/>
          <w:sz w:val="20"/>
          <w:szCs w:val="20"/>
        </w:rPr>
        <w:t>Align</w:t>
      </w:r>
      <w:proofErr w:type="spellEnd"/>
      <w:r w:rsidRPr="00F9314A">
        <w:rPr>
          <w:rFonts w:ascii="Verdana" w:hAnsi="Verdana"/>
          <w:sz w:val="20"/>
          <w:szCs w:val="20"/>
        </w:rPr>
        <w:t xml:space="preserve"> to the </w:t>
      </w:r>
      <w:proofErr w:type="spellStart"/>
      <w:r w:rsidRPr="00F9314A">
        <w:rPr>
          <w:rFonts w:ascii="Verdana" w:hAnsi="Verdana"/>
          <w:sz w:val="20"/>
          <w:szCs w:val="20"/>
        </w:rPr>
        <w:t>left</w:t>
      </w:r>
      <w:proofErr w:type="spellEnd"/>
      <w:r w:rsidRPr="00F9314A">
        <w:rPr>
          <w:rFonts w:ascii="Verdana" w:hAnsi="Verdana"/>
          <w:sz w:val="20"/>
          <w:szCs w:val="20"/>
        </w:rPr>
        <w:t xml:space="preserve"> </w:t>
      </w:r>
      <w:proofErr w:type="spellStart"/>
      <w:r w:rsidRPr="00F9314A">
        <w:rPr>
          <w:rFonts w:ascii="Verdana" w:hAnsi="Verdana"/>
          <w:sz w:val="20"/>
          <w:szCs w:val="20"/>
        </w:rPr>
        <w:t>margin</w:t>
      </w:r>
      <w:proofErr w:type="spellEnd"/>
    </w:p>
    <w:p w14:paraId="26D3ED4C" w14:textId="77777777" w:rsidR="00C73F14" w:rsidRPr="0028446B" w:rsidRDefault="00C73F14" w:rsidP="00700491">
      <w:pPr>
        <w:pStyle w:val="Akapitzlist"/>
        <w:numPr>
          <w:ilvl w:val="0"/>
          <w:numId w:val="68"/>
        </w:numPr>
        <w:ind w:left="360"/>
        <w:rPr>
          <w:rFonts w:ascii="Verdana" w:hAnsi="Verdana"/>
          <w:sz w:val="20"/>
          <w:szCs w:val="20"/>
        </w:rPr>
      </w:pPr>
      <w:r w:rsidRPr="0028446B">
        <w:rPr>
          <w:rFonts w:ascii="Verdana" w:hAnsi="Verdana"/>
          <w:sz w:val="20"/>
          <w:szCs w:val="20"/>
        </w:rPr>
        <w:t xml:space="preserve">P- </w:t>
      </w:r>
      <w:proofErr w:type="spellStart"/>
      <w:r>
        <w:rPr>
          <w:rFonts w:ascii="Verdana" w:hAnsi="Verdana"/>
          <w:sz w:val="20"/>
          <w:szCs w:val="20"/>
        </w:rPr>
        <w:t>Align</w:t>
      </w:r>
      <w:proofErr w:type="spellEnd"/>
      <w:r>
        <w:rPr>
          <w:rFonts w:ascii="Verdana" w:hAnsi="Verdana"/>
          <w:sz w:val="20"/>
          <w:szCs w:val="20"/>
        </w:rPr>
        <w:t xml:space="preserve"> to the </w:t>
      </w:r>
      <w:proofErr w:type="spellStart"/>
      <w:r>
        <w:rPr>
          <w:rFonts w:ascii="Verdana" w:hAnsi="Verdana"/>
          <w:sz w:val="20"/>
          <w:szCs w:val="20"/>
        </w:rPr>
        <w:t>right</w:t>
      </w:r>
      <w:proofErr w:type="spellEnd"/>
      <w:r w:rsidRPr="00F9314A">
        <w:rPr>
          <w:rFonts w:ascii="Verdana" w:hAnsi="Verdana"/>
          <w:sz w:val="20"/>
          <w:szCs w:val="20"/>
        </w:rPr>
        <w:t xml:space="preserve"> </w:t>
      </w:r>
      <w:proofErr w:type="spellStart"/>
      <w:r w:rsidRPr="00F9314A">
        <w:rPr>
          <w:rFonts w:ascii="Verdana" w:hAnsi="Verdana"/>
          <w:sz w:val="20"/>
          <w:szCs w:val="20"/>
        </w:rPr>
        <w:t>margin</w:t>
      </w:r>
      <w:proofErr w:type="spellEnd"/>
    </w:p>
    <w:p w14:paraId="2B433508" w14:textId="77777777" w:rsidR="00C73F14" w:rsidRPr="0028446B" w:rsidRDefault="00C73F14" w:rsidP="00700491">
      <w:pPr>
        <w:pStyle w:val="Akapitzlist"/>
        <w:numPr>
          <w:ilvl w:val="0"/>
          <w:numId w:val="68"/>
        </w:numPr>
        <w:ind w:left="360"/>
        <w:rPr>
          <w:rFonts w:ascii="Verdana" w:hAnsi="Verdana"/>
          <w:sz w:val="20"/>
          <w:szCs w:val="20"/>
        </w:rPr>
      </w:pPr>
      <w:r>
        <w:rPr>
          <w:rFonts w:ascii="Verdana" w:hAnsi="Verdana"/>
          <w:sz w:val="20"/>
          <w:szCs w:val="20"/>
        </w:rPr>
        <w:t xml:space="preserve">C - </w:t>
      </w:r>
      <w:proofErr w:type="spellStart"/>
      <w:r>
        <w:rPr>
          <w:rFonts w:ascii="Verdana" w:hAnsi="Verdana"/>
          <w:sz w:val="20"/>
          <w:szCs w:val="20"/>
        </w:rPr>
        <w:t>Centered</w:t>
      </w:r>
      <w:proofErr w:type="spellEnd"/>
    </w:p>
    <w:p w14:paraId="4C564521" w14:textId="77777777" w:rsidR="00C73F14" w:rsidRPr="0028446B" w:rsidRDefault="00C73F14" w:rsidP="00C73F14">
      <w:pPr>
        <w:jc w:val="left"/>
        <w:rPr>
          <w:i/>
        </w:rPr>
      </w:pPr>
      <w:proofErr w:type="spellStart"/>
      <w:r w:rsidRPr="0028446B">
        <w:rPr>
          <w:i/>
        </w:rPr>
        <w:t>paramet</w:t>
      </w:r>
      <w:r>
        <w:rPr>
          <w:i/>
        </w:rPr>
        <w:t>e</w:t>
      </w:r>
      <w:r w:rsidRPr="0028446B">
        <w:rPr>
          <w:i/>
        </w:rPr>
        <w:t>r</w:t>
      </w:r>
      <w:proofErr w:type="spellEnd"/>
      <w:r w:rsidRPr="0028446B">
        <w:rPr>
          <w:i/>
        </w:rPr>
        <w:t xml:space="preserve"> 2: </w:t>
      </w:r>
    </w:p>
    <w:p w14:paraId="24A6D8EF" w14:textId="77777777" w:rsidR="00C73F14" w:rsidRPr="0028446B" w:rsidRDefault="00C73F14" w:rsidP="00700491">
      <w:pPr>
        <w:pStyle w:val="Akapitzlist"/>
        <w:numPr>
          <w:ilvl w:val="0"/>
          <w:numId w:val="69"/>
        </w:numPr>
        <w:ind w:left="360"/>
        <w:rPr>
          <w:rFonts w:ascii="Verdana" w:hAnsi="Verdana"/>
          <w:sz w:val="20"/>
          <w:szCs w:val="20"/>
        </w:rPr>
      </w:pPr>
      <w:r w:rsidRPr="0028446B">
        <w:rPr>
          <w:rFonts w:ascii="Verdana" w:hAnsi="Verdana"/>
          <w:sz w:val="20"/>
          <w:szCs w:val="20"/>
        </w:rPr>
        <w:t xml:space="preserve">0 – </w:t>
      </w:r>
      <w:proofErr w:type="spellStart"/>
      <w:r w:rsidRPr="00F9314A">
        <w:rPr>
          <w:rFonts w:ascii="Verdana" w:hAnsi="Verdana"/>
          <w:sz w:val="20"/>
          <w:szCs w:val="20"/>
        </w:rPr>
        <w:t>Normal</w:t>
      </w:r>
      <w:proofErr w:type="spellEnd"/>
      <w:r w:rsidRPr="00F9314A">
        <w:rPr>
          <w:rFonts w:ascii="Verdana" w:hAnsi="Verdana"/>
          <w:sz w:val="20"/>
          <w:szCs w:val="20"/>
        </w:rPr>
        <w:t xml:space="preserve"> </w:t>
      </w:r>
      <w:proofErr w:type="spellStart"/>
      <w:r w:rsidRPr="00F9314A">
        <w:rPr>
          <w:rFonts w:ascii="Verdana" w:hAnsi="Verdana"/>
          <w:sz w:val="20"/>
          <w:szCs w:val="20"/>
        </w:rPr>
        <w:t>font</w:t>
      </w:r>
      <w:proofErr w:type="spellEnd"/>
      <w:r w:rsidRPr="0028446B">
        <w:rPr>
          <w:rFonts w:ascii="Verdana" w:hAnsi="Verdana"/>
          <w:sz w:val="20"/>
          <w:szCs w:val="20"/>
        </w:rPr>
        <w:t xml:space="preserve"> </w:t>
      </w:r>
    </w:p>
    <w:p w14:paraId="2FDD096A" w14:textId="77777777" w:rsidR="00C73F14" w:rsidRPr="0028446B" w:rsidRDefault="00C73F14" w:rsidP="00700491">
      <w:pPr>
        <w:pStyle w:val="Akapitzlist"/>
        <w:numPr>
          <w:ilvl w:val="0"/>
          <w:numId w:val="69"/>
        </w:numPr>
        <w:ind w:left="360"/>
        <w:rPr>
          <w:rFonts w:ascii="Verdana" w:hAnsi="Verdana"/>
          <w:sz w:val="20"/>
          <w:szCs w:val="20"/>
        </w:rPr>
      </w:pPr>
      <w:r>
        <w:rPr>
          <w:rFonts w:ascii="Verdana" w:hAnsi="Verdana"/>
          <w:sz w:val="20"/>
          <w:szCs w:val="20"/>
        </w:rPr>
        <w:t xml:space="preserve">1 – </w:t>
      </w:r>
      <w:proofErr w:type="spellStart"/>
      <w:r>
        <w:rPr>
          <w:rFonts w:ascii="Verdana" w:hAnsi="Verdana"/>
          <w:sz w:val="20"/>
          <w:szCs w:val="20"/>
        </w:rPr>
        <w:t>Double</w:t>
      </w:r>
      <w:proofErr w:type="spellEnd"/>
      <w:r>
        <w:rPr>
          <w:rFonts w:ascii="Verdana" w:hAnsi="Verdana"/>
          <w:sz w:val="20"/>
          <w:szCs w:val="20"/>
        </w:rPr>
        <w:t xml:space="preserve"> </w:t>
      </w:r>
      <w:proofErr w:type="spellStart"/>
      <w:r>
        <w:rPr>
          <w:rFonts w:ascii="Verdana" w:hAnsi="Verdana"/>
          <w:sz w:val="20"/>
          <w:szCs w:val="20"/>
        </w:rPr>
        <w:t>height</w:t>
      </w:r>
      <w:proofErr w:type="spellEnd"/>
      <w:r w:rsidRPr="0028446B">
        <w:rPr>
          <w:rFonts w:ascii="Verdana" w:hAnsi="Verdana"/>
          <w:sz w:val="20"/>
          <w:szCs w:val="20"/>
        </w:rPr>
        <w:t xml:space="preserve"> </w:t>
      </w:r>
    </w:p>
    <w:p w14:paraId="4DBEF103" w14:textId="77777777" w:rsidR="00C73F14" w:rsidRPr="0028446B" w:rsidRDefault="00C73F14" w:rsidP="00700491">
      <w:pPr>
        <w:pStyle w:val="Akapitzlist"/>
        <w:numPr>
          <w:ilvl w:val="0"/>
          <w:numId w:val="69"/>
        </w:numPr>
        <w:ind w:left="360"/>
        <w:rPr>
          <w:rFonts w:ascii="Verdana" w:hAnsi="Verdana"/>
          <w:sz w:val="20"/>
          <w:szCs w:val="20"/>
        </w:rPr>
      </w:pPr>
      <w:r>
        <w:rPr>
          <w:rFonts w:ascii="Verdana" w:hAnsi="Verdana"/>
          <w:sz w:val="20"/>
          <w:szCs w:val="20"/>
        </w:rPr>
        <w:t xml:space="preserve">2 – </w:t>
      </w:r>
      <w:proofErr w:type="spellStart"/>
      <w:r>
        <w:rPr>
          <w:rFonts w:ascii="Verdana" w:hAnsi="Verdana"/>
          <w:sz w:val="20"/>
          <w:szCs w:val="20"/>
        </w:rPr>
        <w:t>Double</w:t>
      </w:r>
      <w:proofErr w:type="spellEnd"/>
      <w:r>
        <w:rPr>
          <w:rFonts w:ascii="Verdana" w:hAnsi="Verdana"/>
          <w:sz w:val="20"/>
          <w:szCs w:val="20"/>
        </w:rPr>
        <w:t xml:space="preserve"> </w:t>
      </w:r>
      <w:proofErr w:type="spellStart"/>
      <w:r>
        <w:rPr>
          <w:rFonts w:ascii="Verdana" w:hAnsi="Verdana"/>
          <w:sz w:val="20"/>
          <w:szCs w:val="20"/>
        </w:rPr>
        <w:t>width</w:t>
      </w:r>
      <w:proofErr w:type="spellEnd"/>
    </w:p>
    <w:p w14:paraId="3130E133" w14:textId="77777777" w:rsidR="00C73F14" w:rsidRPr="00F9314A" w:rsidRDefault="00C73F14" w:rsidP="00700491">
      <w:pPr>
        <w:pStyle w:val="Akapitzlist"/>
        <w:numPr>
          <w:ilvl w:val="0"/>
          <w:numId w:val="69"/>
        </w:numPr>
        <w:ind w:left="360"/>
        <w:rPr>
          <w:rFonts w:ascii="Verdana" w:hAnsi="Verdana"/>
          <w:sz w:val="20"/>
          <w:szCs w:val="20"/>
        </w:rPr>
      </w:pPr>
      <w:r w:rsidRPr="0028446B">
        <w:rPr>
          <w:rFonts w:ascii="Verdana" w:hAnsi="Verdana"/>
          <w:sz w:val="20"/>
          <w:szCs w:val="20"/>
        </w:rPr>
        <w:t>3</w:t>
      </w:r>
      <w:r>
        <w:rPr>
          <w:rFonts w:ascii="Verdana" w:hAnsi="Verdana"/>
          <w:sz w:val="20"/>
          <w:szCs w:val="20"/>
        </w:rPr>
        <w:t xml:space="preserve"> – </w:t>
      </w:r>
      <w:proofErr w:type="spellStart"/>
      <w:r>
        <w:rPr>
          <w:rFonts w:ascii="Verdana" w:hAnsi="Verdana"/>
          <w:sz w:val="20"/>
          <w:szCs w:val="20"/>
        </w:rPr>
        <w:t>Double</w:t>
      </w:r>
      <w:proofErr w:type="spellEnd"/>
      <w:r>
        <w:rPr>
          <w:rFonts w:ascii="Verdana" w:hAnsi="Verdana"/>
          <w:sz w:val="20"/>
          <w:szCs w:val="20"/>
        </w:rPr>
        <w:t xml:space="preserve"> </w:t>
      </w:r>
      <w:proofErr w:type="spellStart"/>
      <w:r>
        <w:rPr>
          <w:rFonts w:ascii="Verdana" w:hAnsi="Verdana"/>
          <w:sz w:val="20"/>
          <w:szCs w:val="20"/>
        </w:rPr>
        <w:t>height</w:t>
      </w:r>
      <w:proofErr w:type="spellEnd"/>
      <w:r>
        <w:rPr>
          <w:rFonts w:ascii="Verdana" w:hAnsi="Verdana"/>
          <w:sz w:val="20"/>
          <w:szCs w:val="20"/>
        </w:rPr>
        <w:t xml:space="preserve"> and </w:t>
      </w:r>
      <w:proofErr w:type="spellStart"/>
      <w:r>
        <w:rPr>
          <w:rFonts w:ascii="Verdana" w:hAnsi="Verdana"/>
          <w:sz w:val="20"/>
          <w:szCs w:val="20"/>
        </w:rPr>
        <w:t>width</w:t>
      </w:r>
      <w:proofErr w:type="spellEnd"/>
    </w:p>
    <w:p w14:paraId="3B3C2497" w14:textId="77777777" w:rsidR="00C73F14" w:rsidRPr="0028446B" w:rsidRDefault="00C73F14" w:rsidP="00C73F14">
      <w:pPr>
        <w:pStyle w:val="Notes"/>
      </w:pPr>
    </w:p>
    <w:p w14:paraId="0D547E24" w14:textId="77777777" w:rsidR="00C73F14" w:rsidRPr="0028446B" w:rsidRDefault="00C73F14" w:rsidP="00C73F14">
      <w:pPr>
        <w:rPr>
          <w:rFonts w:cs="Arial"/>
          <w:i/>
        </w:rPr>
      </w:pPr>
      <w:proofErr w:type="spellStart"/>
      <w:r>
        <w:rPr>
          <w:i/>
        </w:rPr>
        <w:t>Example</w:t>
      </w:r>
      <w:proofErr w:type="spellEnd"/>
      <w:r w:rsidRPr="0028446B">
        <w:rPr>
          <w:i/>
        </w:rPr>
        <w:t xml:space="preserve"> </w:t>
      </w:r>
      <w:r>
        <w:rPr>
          <w:i/>
        </w:rPr>
        <w:t xml:space="preserve">of </w:t>
      </w:r>
      <w:proofErr w:type="spellStart"/>
      <w:r>
        <w:rPr>
          <w:i/>
        </w:rPr>
        <w:t>payment</w:t>
      </w:r>
      <w:proofErr w:type="spellEnd"/>
      <w:r>
        <w:rPr>
          <w:i/>
        </w:rPr>
        <w:t xml:space="preserve"> A with automatic </w:t>
      </w:r>
      <w:proofErr w:type="spellStart"/>
      <w:r>
        <w:rPr>
          <w:i/>
        </w:rPr>
        <w:t>rest</w:t>
      </w:r>
      <w:proofErr w:type="spellEnd"/>
      <w:r>
        <w:rPr>
          <w:i/>
        </w:rPr>
        <w:t xml:space="preserve"> </w:t>
      </w:r>
      <w:proofErr w:type="spellStart"/>
      <w:r>
        <w:rPr>
          <w:i/>
        </w:rPr>
        <w:t>counting</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789696CB" w14:textId="77777777" w:rsidTr="00C73F14">
        <w:tc>
          <w:tcPr>
            <w:tcW w:w="9059" w:type="dxa"/>
            <w:tcBorders>
              <w:top w:val="nil"/>
              <w:left w:val="nil"/>
              <w:bottom w:val="nil"/>
              <w:right w:val="nil"/>
            </w:tcBorders>
            <w:shd w:val="clear" w:color="auto" w:fill="EDEDED" w:themeFill="accent3" w:themeFillTint="33"/>
          </w:tcPr>
          <w:p w14:paraId="7D77D0EA" w14:textId="77777777" w:rsidR="00C73F14" w:rsidRPr="0028446B" w:rsidRDefault="00C73F14" w:rsidP="00C73F14">
            <w:pPr>
              <w:autoSpaceDE w:val="0"/>
              <w:autoSpaceDN w:val="0"/>
              <w:adjustRightInd w:val="0"/>
              <w:spacing w:before="60"/>
              <w:rPr>
                <w:rFonts w:ascii="Courier New" w:hAnsi="Courier New" w:cs="Courier New"/>
                <w:color w:val="FF0000"/>
              </w:rPr>
            </w:pPr>
            <w:r w:rsidRPr="0028446B">
              <w:rPr>
                <w:rFonts w:ascii="Courier New" w:hAnsi="Courier New" w:cs="Courier New"/>
                <w:color w:val="FF0000"/>
              </w:rPr>
              <w:t xml:space="preserve">ESC MFB RA150 ESC MFE </w:t>
            </w:r>
          </w:p>
        </w:tc>
      </w:tr>
      <w:tr w:rsidR="00C73F14" w:rsidRPr="0028446B" w14:paraId="2E2C7F8C" w14:textId="77777777" w:rsidTr="00C73F14">
        <w:tc>
          <w:tcPr>
            <w:tcW w:w="9059" w:type="dxa"/>
            <w:tcBorders>
              <w:top w:val="nil"/>
              <w:left w:val="nil"/>
              <w:bottom w:val="nil"/>
              <w:right w:val="nil"/>
            </w:tcBorders>
            <w:shd w:val="clear" w:color="auto" w:fill="EDEDED" w:themeFill="accent3" w:themeFillTint="33"/>
          </w:tcPr>
          <w:p w14:paraId="4423D844" w14:textId="77777777" w:rsidR="00C73F14" w:rsidRPr="0028446B" w:rsidRDefault="00C73F14" w:rsidP="00C73F14">
            <w:pPr>
              <w:pStyle w:val="Notes"/>
              <w:rPr>
                <w:rFonts w:ascii="Courier New" w:hAnsi="Courier New" w:cs="Courier New"/>
                <w:i w:val="0"/>
              </w:rPr>
            </w:pPr>
            <w:r w:rsidRPr="0028446B">
              <w:rPr>
                <w:rFonts w:ascii="Courier New" w:hAnsi="Courier New" w:cs="Courier New"/>
                <w:i w:val="0"/>
                <w:color w:val="00B050"/>
              </w:rPr>
              <w:t>ACK</w:t>
            </w:r>
          </w:p>
        </w:tc>
      </w:tr>
      <w:tr w:rsidR="00C73F14" w:rsidRPr="0028446B" w14:paraId="54DC1F62" w14:textId="77777777" w:rsidTr="00C73F14">
        <w:tc>
          <w:tcPr>
            <w:tcW w:w="9059" w:type="dxa"/>
            <w:tcBorders>
              <w:top w:val="nil"/>
              <w:left w:val="nil"/>
              <w:bottom w:val="nil"/>
              <w:right w:val="nil"/>
            </w:tcBorders>
            <w:shd w:val="clear" w:color="auto" w:fill="EDEDED" w:themeFill="accent3" w:themeFillTint="33"/>
          </w:tcPr>
          <w:p w14:paraId="7C25E556" w14:textId="77777777" w:rsidR="00C73F14" w:rsidRPr="0028446B" w:rsidRDefault="00C73F14" w:rsidP="00C73F14">
            <w:pPr>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RR28 ESC MFE </w:t>
            </w:r>
          </w:p>
        </w:tc>
      </w:tr>
      <w:tr w:rsidR="00C73F14" w:rsidRPr="0028446B" w14:paraId="50F2084A" w14:textId="77777777" w:rsidTr="00C73F14">
        <w:tc>
          <w:tcPr>
            <w:tcW w:w="9059" w:type="dxa"/>
            <w:tcBorders>
              <w:top w:val="nil"/>
              <w:left w:val="nil"/>
              <w:bottom w:val="nil"/>
              <w:right w:val="nil"/>
            </w:tcBorders>
            <w:shd w:val="clear" w:color="auto" w:fill="EDEDED" w:themeFill="accent3" w:themeFillTint="33"/>
          </w:tcPr>
          <w:p w14:paraId="1BACD848" w14:textId="77777777" w:rsidR="00C73F14" w:rsidRPr="0028446B" w:rsidRDefault="00C73F14" w:rsidP="00C73F14">
            <w:pPr>
              <w:pStyle w:val="Notes"/>
              <w:rPr>
                <w:rFonts w:ascii="Courier New" w:hAnsi="Courier New" w:cs="Courier New"/>
                <w:i w:val="0"/>
              </w:rPr>
            </w:pPr>
            <w:r w:rsidRPr="0028446B">
              <w:rPr>
                <w:rFonts w:ascii="Courier New" w:hAnsi="Courier New" w:cs="Courier New"/>
                <w:i w:val="0"/>
                <w:color w:val="00B050"/>
              </w:rPr>
              <w:lastRenderedPageBreak/>
              <w:t>ACK</w:t>
            </w:r>
          </w:p>
        </w:tc>
      </w:tr>
      <w:tr w:rsidR="00C73F14" w:rsidRPr="0028446B" w14:paraId="368201D8" w14:textId="77777777" w:rsidTr="00C73F14">
        <w:tc>
          <w:tcPr>
            <w:tcW w:w="9059" w:type="dxa"/>
            <w:tcBorders>
              <w:top w:val="nil"/>
              <w:left w:val="nil"/>
              <w:bottom w:val="nil"/>
              <w:right w:val="nil"/>
            </w:tcBorders>
            <w:shd w:val="clear" w:color="auto" w:fill="EDEDED" w:themeFill="accent3" w:themeFillTint="33"/>
          </w:tcPr>
          <w:p w14:paraId="7034D952" w14:textId="77777777" w:rsidR="00C73F14" w:rsidRPr="0028446B" w:rsidRDefault="00C73F14" w:rsidP="00C73F14">
            <w:pPr>
              <w:autoSpaceDE w:val="0"/>
              <w:autoSpaceDN w:val="0"/>
              <w:adjustRightInd w:val="0"/>
              <w:rPr>
                <w:rFonts w:ascii="Courier New" w:hAnsi="Courier New" w:cs="Courier New"/>
                <w:color w:val="FF0000"/>
              </w:rPr>
            </w:pPr>
            <w:r w:rsidRPr="0028446B">
              <w:rPr>
                <w:rFonts w:ascii="Courier New" w:hAnsi="Courier New" w:cs="Courier New"/>
                <w:color w:val="FF0000"/>
              </w:rPr>
              <w:t xml:space="preserve">ESC MFB </w:t>
            </w:r>
            <w:proofErr w:type="spellStart"/>
            <w:r w:rsidRPr="0028446B">
              <w:rPr>
                <w:rFonts w:ascii="Courier New" w:hAnsi="Courier New" w:cs="Courier New"/>
                <w:color w:val="FF0000"/>
              </w:rPr>
              <w:t>RhDziękujemy</w:t>
            </w:r>
            <w:proofErr w:type="spellEnd"/>
            <w:r w:rsidRPr="0028446B">
              <w:rPr>
                <w:rFonts w:ascii="Courier New" w:hAnsi="Courier New" w:cs="Courier New"/>
                <w:color w:val="FF0000"/>
              </w:rPr>
              <w:t xml:space="preserve"> 0x20 i 0x20 zapraszamy 0x20 ponownie ESC MFE </w:t>
            </w:r>
          </w:p>
        </w:tc>
      </w:tr>
      <w:tr w:rsidR="00C73F14" w:rsidRPr="0028446B" w14:paraId="37694094" w14:textId="77777777" w:rsidTr="00C73F14">
        <w:tc>
          <w:tcPr>
            <w:tcW w:w="9059" w:type="dxa"/>
            <w:tcBorders>
              <w:top w:val="nil"/>
              <w:left w:val="nil"/>
              <w:bottom w:val="single" w:sz="4" w:space="0" w:color="auto"/>
              <w:right w:val="nil"/>
            </w:tcBorders>
            <w:shd w:val="clear" w:color="auto" w:fill="EDEDED" w:themeFill="accent3" w:themeFillTint="33"/>
          </w:tcPr>
          <w:p w14:paraId="348D9A67" w14:textId="77777777" w:rsidR="00C73F14" w:rsidRPr="0028446B" w:rsidRDefault="00C73F14" w:rsidP="00C73F14">
            <w:pPr>
              <w:autoSpaceDE w:val="0"/>
              <w:autoSpaceDN w:val="0"/>
              <w:adjustRightInd w:val="0"/>
              <w:rPr>
                <w:rFonts w:ascii="Courier New" w:hAnsi="Courier New" w:cs="Courier New"/>
                <w:color w:val="FF0000"/>
              </w:rPr>
            </w:pPr>
            <w:r w:rsidRPr="0028446B">
              <w:rPr>
                <w:rFonts w:ascii="Courier New" w:hAnsi="Courier New" w:cs="Courier New"/>
                <w:color w:val="009900"/>
              </w:rPr>
              <w:t>ACK</w:t>
            </w:r>
          </w:p>
        </w:tc>
      </w:tr>
      <w:tr w:rsidR="00C73F14" w:rsidRPr="0028446B" w14:paraId="570FD83D" w14:textId="77777777" w:rsidTr="00C73F14">
        <w:tc>
          <w:tcPr>
            <w:tcW w:w="9059" w:type="dxa"/>
            <w:tcBorders>
              <w:top w:val="single" w:sz="4" w:space="0" w:color="auto"/>
              <w:bottom w:val="single" w:sz="4" w:space="0" w:color="auto"/>
            </w:tcBorders>
          </w:tcPr>
          <w:p w14:paraId="5BDF3B77"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 xml:space="preserve">Sprzed. </w:t>
            </w:r>
            <w:proofErr w:type="spellStart"/>
            <w:r w:rsidRPr="0028446B">
              <w:rPr>
                <w:rFonts w:ascii="Courier New" w:hAnsi="Courier New" w:cs="Courier New"/>
              </w:rPr>
              <w:t>opod</w:t>
            </w:r>
            <w:proofErr w:type="spellEnd"/>
            <w:r w:rsidRPr="0028446B">
              <w:rPr>
                <w:rFonts w:ascii="Courier New" w:hAnsi="Courier New" w:cs="Courier New"/>
              </w:rPr>
              <w:t>. PTU A               100,00</w:t>
            </w:r>
          </w:p>
          <w:p w14:paraId="1DF92BEF"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Kwota A 23,00%                     18,70</w:t>
            </w:r>
          </w:p>
          <w:p w14:paraId="7B173248"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Podatek PTU                        18,70</w:t>
            </w:r>
          </w:p>
          <w:p w14:paraId="43F0F8C8" w14:textId="77777777" w:rsidR="00C73F14" w:rsidRPr="0028446B" w:rsidRDefault="00C73F14" w:rsidP="00C73F14">
            <w:pPr>
              <w:autoSpaceDE w:val="0"/>
              <w:autoSpaceDN w:val="0"/>
              <w:adjustRightInd w:val="0"/>
              <w:jc w:val="center"/>
              <w:rPr>
                <w:rFonts w:ascii="Courier New" w:hAnsi="Courier New" w:cs="Courier New"/>
                <w:sz w:val="42"/>
                <w:szCs w:val="42"/>
              </w:rPr>
            </w:pPr>
            <w:r w:rsidRPr="0028446B">
              <w:rPr>
                <w:rFonts w:ascii="Courier New" w:hAnsi="Courier New" w:cs="Courier New"/>
                <w:sz w:val="42"/>
                <w:szCs w:val="42"/>
              </w:rPr>
              <w:t>SUMA PLN      100,00</w:t>
            </w:r>
          </w:p>
          <w:p w14:paraId="0E84D79E"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w:t>
            </w:r>
          </w:p>
          <w:p w14:paraId="19507C67"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Rozliczenie płatności</w:t>
            </w:r>
          </w:p>
          <w:p w14:paraId="3FC13124" w14:textId="77777777" w:rsidR="00C73F14" w:rsidRPr="0028446B" w:rsidRDefault="00C73F14" w:rsidP="00C73F14">
            <w:pPr>
              <w:autoSpaceDE w:val="0"/>
              <w:autoSpaceDN w:val="0"/>
              <w:adjustRightInd w:val="0"/>
              <w:jc w:val="left"/>
              <w:rPr>
                <w:rFonts w:ascii="Courier New" w:hAnsi="Courier New" w:cs="Courier New"/>
              </w:rPr>
            </w:pPr>
            <w:r w:rsidRPr="0028446B">
              <w:rPr>
                <w:rFonts w:ascii="Courier New" w:hAnsi="Courier New" w:cs="Courier New"/>
              </w:rPr>
              <w:t xml:space="preserve">                 Wpłacono                          150,00</w:t>
            </w:r>
          </w:p>
          <w:p w14:paraId="718714FB" w14:textId="77777777" w:rsidR="00C73F14" w:rsidRPr="0028446B" w:rsidRDefault="00C73F14" w:rsidP="00C73F14">
            <w:pPr>
              <w:autoSpaceDE w:val="0"/>
              <w:autoSpaceDN w:val="0"/>
              <w:adjustRightInd w:val="0"/>
              <w:jc w:val="left"/>
              <w:rPr>
                <w:rFonts w:ascii="Courier New" w:hAnsi="Courier New" w:cs="Courier New"/>
              </w:rPr>
            </w:pPr>
            <w:r w:rsidRPr="0028446B">
              <w:rPr>
                <w:rFonts w:ascii="Courier New" w:hAnsi="Courier New" w:cs="Courier New"/>
              </w:rPr>
              <w:t xml:space="preserve">                 Wpłacono razem                    150,00</w:t>
            </w:r>
          </w:p>
          <w:p w14:paraId="663CD864" w14:textId="77777777" w:rsidR="00C73F14" w:rsidRPr="0028446B" w:rsidRDefault="00C73F14" w:rsidP="00C73F14">
            <w:pPr>
              <w:autoSpaceDE w:val="0"/>
              <w:autoSpaceDN w:val="0"/>
              <w:adjustRightInd w:val="0"/>
              <w:jc w:val="left"/>
              <w:rPr>
                <w:rFonts w:ascii="Courier New" w:hAnsi="Courier New" w:cs="Courier New"/>
              </w:rPr>
            </w:pPr>
            <w:r w:rsidRPr="0028446B">
              <w:rPr>
                <w:rFonts w:ascii="Courier New" w:hAnsi="Courier New" w:cs="Courier New"/>
              </w:rPr>
              <w:t xml:space="preserve">                 Reszta                             50,00</w:t>
            </w:r>
          </w:p>
          <w:p w14:paraId="4746743B" w14:textId="77777777" w:rsidR="00C73F14" w:rsidRPr="0028446B" w:rsidRDefault="00C73F14" w:rsidP="00C73F14">
            <w:pPr>
              <w:autoSpaceDE w:val="0"/>
              <w:autoSpaceDN w:val="0"/>
              <w:adjustRightInd w:val="0"/>
              <w:jc w:val="left"/>
              <w:rPr>
                <w:rFonts w:ascii="Courier New" w:hAnsi="Courier New" w:cs="Courier New"/>
              </w:rPr>
            </w:pPr>
            <w:r w:rsidRPr="0028446B">
              <w:rPr>
                <w:rFonts w:ascii="Courier New" w:hAnsi="Courier New" w:cs="Courier New"/>
              </w:rPr>
              <w:t xml:space="preserve">                 ----------------------------------------</w:t>
            </w:r>
          </w:p>
          <w:p w14:paraId="74E5D798" w14:textId="77777777" w:rsidR="00C73F14" w:rsidRPr="0028446B" w:rsidRDefault="00C73F14" w:rsidP="00C73F14">
            <w:pPr>
              <w:autoSpaceDE w:val="0"/>
              <w:autoSpaceDN w:val="0"/>
              <w:adjustRightInd w:val="0"/>
              <w:jc w:val="left"/>
              <w:rPr>
                <w:rFonts w:ascii="Courier New" w:hAnsi="Courier New" w:cs="Courier New"/>
              </w:rPr>
            </w:pPr>
            <w:r w:rsidRPr="0028446B">
              <w:rPr>
                <w:rFonts w:ascii="Courier New" w:hAnsi="Courier New" w:cs="Courier New"/>
              </w:rPr>
              <w:t xml:space="preserve">                 000012/0023            #001 Jan Kowalski</w:t>
            </w:r>
          </w:p>
          <w:p w14:paraId="308CCC18" w14:textId="77777777" w:rsidR="00C73F14" w:rsidRPr="0028446B" w:rsidRDefault="00C73F14" w:rsidP="00C73F14">
            <w:pPr>
              <w:autoSpaceDE w:val="0"/>
              <w:autoSpaceDN w:val="0"/>
              <w:adjustRightInd w:val="0"/>
              <w:jc w:val="left"/>
              <w:rPr>
                <w:rFonts w:ascii="Courier New" w:hAnsi="Courier New" w:cs="Courier New"/>
              </w:rPr>
            </w:pPr>
            <w:r w:rsidRPr="0028446B">
              <w:rPr>
                <w:rFonts w:ascii="Courier New" w:hAnsi="Courier New" w:cs="Courier New"/>
              </w:rPr>
              <w:t xml:space="preserve">                 2018-06-14                         10:55</w:t>
            </w:r>
          </w:p>
          <w:p w14:paraId="247E8186"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62394TX4UMRQNL7CNZ83YN8B7</w:t>
            </w:r>
          </w:p>
          <w:p w14:paraId="243BAC20"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&lt;PL&gt; ABC0123456789</w:t>
            </w:r>
          </w:p>
          <w:p w14:paraId="2047152E"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Nr transakcji                        28</w:t>
            </w:r>
          </w:p>
          <w:p w14:paraId="6204391C"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Dziękujemy i zapraszamy ponownie  </w:t>
            </w:r>
          </w:p>
        </w:tc>
      </w:tr>
    </w:tbl>
    <w:p w14:paraId="15E779AC" w14:textId="77777777" w:rsidR="00C73F14" w:rsidRPr="0028446B" w:rsidRDefault="00C73F14" w:rsidP="00C73F14">
      <w:pPr>
        <w:rPr>
          <w:rFonts w:cs="Arial"/>
          <w:i/>
        </w:rPr>
      </w:pPr>
    </w:p>
    <w:p w14:paraId="6C338955" w14:textId="77777777" w:rsidR="00C73F14" w:rsidRPr="0028446B" w:rsidRDefault="00C73F14" w:rsidP="00C73F14">
      <w:pPr>
        <w:rPr>
          <w:rFonts w:cs="Arial"/>
          <w:i/>
        </w:rPr>
      </w:pPr>
      <w:proofErr w:type="spellStart"/>
      <w:r>
        <w:rPr>
          <w:rFonts w:cs="Arial"/>
          <w:i/>
        </w:rPr>
        <w:t>Acceptance</w:t>
      </w:r>
      <w:proofErr w:type="spellEnd"/>
      <w:r>
        <w:rPr>
          <w:rFonts w:cs="Arial"/>
          <w:i/>
        </w:rPr>
        <w:t xml:space="preserve"> </w:t>
      </w:r>
      <w:proofErr w:type="spellStart"/>
      <w:r>
        <w:rPr>
          <w:rFonts w:cs="Arial"/>
          <w:i/>
        </w:rPr>
        <w:t>conditions</w:t>
      </w:r>
      <w:proofErr w:type="spellEnd"/>
    </w:p>
    <w:p w14:paraId="10287785" w14:textId="77777777" w:rsidR="00C73F14" w:rsidRPr="0028446B" w:rsidRDefault="00C73F14" w:rsidP="00700491">
      <w:pPr>
        <w:pStyle w:val="Akapitzlist"/>
        <w:numPr>
          <w:ilvl w:val="0"/>
          <w:numId w:val="70"/>
        </w:numPr>
        <w:ind w:left="360"/>
        <w:rPr>
          <w:rFonts w:ascii="Verdana" w:hAnsi="Verdana" w:cs="Arial"/>
          <w:sz w:val="20"/>
          <w:szCs w:val="20"/>
        </w:rPr>
      </w:pPr>
      <w:proofErr w:type="spellStart"/>
      <w:r>
        <w:rPr>
          <w:rFonts w:ascii="Verdana" w:hAnsi="Verdana" w:cs="Arial"/>
          <w:sz w:val="20"/>
          <w:szCs w:val="20"/>
        </w:rPr>
        <w:t>Receipt</w:t>
      </w:r>
      <w:proofErr w:type="spellEnd"/>
      <w:r>
        <w:rPr>
          <w:rFonts w:ascii="Verdana" w:hAnsi="Verdana" w:cs="Arial"/>
          <w:sz w:val="20"/>
          <w:szCs w:val="20"/>
        </w:rPr>
        <w:t xml:space="preserve"> </w:t>
      </w:r>
      <w:proofErr w:type="spellStart"/>
      <w:r>
        <w:rPr>
          <w:rFonts w:ascii="Verdana" w:hAnsi="Verdana" w:cs="Arial"/>
          <w:sz w:val="20"/>
          <w:szCs w:val="20"/>
        </w:rPr>
        <w:t>is</w:t>
      </w:r>
      <w:proofErr w:type="spellEnd"/>
      <w:r>
        <w:rPr>
          <w:rFonts w:ascii="Verdana" w:hAnsi="Verdana" w:cs="Arial"/>
          <w:sz w:val="20"/>
          <w:szCs w:val="20"/>
        </w:rPr>
        <w:t xml:space="preserve"> open</w:t>
      </w:r>
    </w:p>
    <w:p w14:paraId="7B7DE3AF" w14:textId="77777777" w:rsidR="00C73F14" w:rsidRPr="0028446B" w:rsidRDefault="00C73F14" w:rsidP="00700491">
      <w:pPr>
        <w:pStyle w:val="Akapitzlist"/>
        <w:numPr>
          <w:ilvl w:val="0"/>
          <w:numId w:val="70"/>
        </w:numPr>
        <w:ind w:left="360"/>
        <w:rPr>
          <w:rFonts w:ascii="Verdana" w:hAnsi="Verdana" w:cs="Arial"/>
          <w:sz w:val="20"/>
          <w:szCs w:val="20"/>
        </w:rPr>
      </w:pPr>
      <w:proofErr w:type="spellStart"/>
      <w:r>
        <w:rPr>
          <w:rFonts w:ascii="Verdana" w:hAnsi="Verdana" w:cs="Arial"/>
          <w:sz w:val="20"/>
          <w:szCs w:val="20"/>
        </w:rPr>
        <w:t>Receipt</w:t>
      </w:r>
      <w:proofErr w:type="spellEnd"/>
      <w:r>
        <w:rPr>
          <w:rFonts w:ascii="Verdana" w:hAnsi="Verdana" w:cs="Arial"/>
          <w:sz w:val="20"/>
          <w:szCs w:val="20"/>
        </w:rPr>
        <w:t xml:space="preserve"> in </w:t>
      </w:r>
      <w:proofErr w:type="spellStart"/>
      <w:r>
        <w:rPr>
          <w:rFonts w:ascii="Verdana" w:hAnsi="Verdana" w:cs="Arial"/>
          <w:sz w:val="20"/>
          <w:szCs w:val="20"/>
        </w:rPr>
        <w:t>payment</w:t>
      </w:r>
      <w:proofErr w:type="spellEnd"/>
      <w:r>
        <w:rPr>
          <w:rFonts w:ascii="Verdana" w:hAnsi="Verdana" w:cs="Arial"/>
          <w:sz w:val="20"/>
          <w:szCs w:val="20"/>
        </w:rPr>
        <w:t xml:space="preserve"> </w:t>
      </w:r>
      <w:proofErr w:type="spellStart"/>
      <w:r>
        <w:rPr>
          <w:rFonts w:ascii="Verdana" w:hAnsi="Verdana" w:cs="Arial"/>
          <w:sz w:val="20"/>
          <w:szCs w:val="20"/>
        </w:rPr>
        <w:t>phase</w:t>
      </w:r>
      <w:proofErr w:type="spellEnd"/>
    </w:p>
    <w:p w14:paraId="27949D86" w14:textId="77777777" w:rsidR="00C73F14" w:rsidRPr="0028446B" w:rsidRDefault="00C73F14" w:rsidP="00700491">
      <w:pPr>
        <w:pStyle w:val="Akapitzlist"/>
        <w:numPr>
          <w:ilvl w:val="0"/>
          <w:numId w:val="70"/>
        </w:numPr>
        <w:tabs>
          <w:tab w:val="center" w:pos="4896"/>
          <w:tab w:val="left" w:pos="9149"/>
        </w:tabs>
        <w:ind w:left="360"/>
        <w:rPr>
          <w:rFonts w:ascii="Verdana" w:hAnsi="Verdana" w:cs="Arial"/>
          <w:sz w:val="20"/>
          <w:szCs w:val="20"/>
        </w:rPr>
      </w:pPr>
      <w:proofErr w:type="spellStart"/>
      <w:r>
        <w:rPr>
          <w:rFonts w:ascii="Verdana" w:hAnsi="Verdana" w:cs="Arial"/>
          <w:sz w:val="20"/>
          <w:szCs w:val="20"/>
        </w:rPr>
        <w:t>S</w:t>
      </w:r>
      <w:r w:rsidRPr="00F9314A">
        <w:rPr>
          <w:rFonts w:ascii="Verdana" w:hAnsi="Verdana" w:cs="Arial"/>
          <w:sz w:val="20"/>
          <w:szCs w:val="20"/>
        </w:rPr>
        <w:t>ummary</w:t>
      </w:r>
      <w:proofErr w:type="spellEnd"/>
      <w:r w:rsidRPr="00F9314A">
        <w:rPr>
          <w:rFonts w:ascii="Verdana" w:hAnsi="Verdana" w:cs="Arial"/>
          <w:sz w:val="20"/>
          <w:szCs w:val="20"/>
        </w:rPr>
        <w:t xml:space="preserve"> </w:t>
      </w:r>
      <w:proofErr w:type="spellStart"/>
      <w:r w:rsidRPr="00F9314A">
        <w:rPr>
          <w:rFonts w:ascii="Verdana" w:hAnsi="Verdana" w:cs="Arial"/>
          <w:sz w:val="20"/>
          <w:szCs w:val="20"/>
        </w:rPr>
        <w:t>phase</w:t>
      </w:r>
      <w:proofErr w:type="spellEnd"/>
      <w:r w:rsidRPr="00F9314A">
        <w:rPr>
          <w:rFonts w:ascii="Verdana" w:hAnsi="Verdana" w:cs="Arial"/>
          <w:sz w:val="20"/>
          <w:szCs w:val="20"/>
        </w:rPr>
        <w:t xml:space="preserve"> </w:t>
      </w:r>
      <w:proofErr w:type="spellStart"/>
      <w:r w:rsidRPr="00F9314A">
        <w:rPr>
          <w:rFonts w:ascii="Verdana" w:hAnsi="Verdana" w:cs="Arial"/>
          <w:sz w:val="20"/>
          <w:szCs w:val="20"/>
        </w:rPr>
        <w:t>or</w:t>
      </w:r>
      <w:proofErr w:type="spellEnd"/>
      <w:r w:rsidRPr="00F9314A">
        <w:rPr>
          <w:rFonts w:ascii="Verdana" w:hAnsi="Verdana" w:cs="Arial"/>
          <w:sz w:val="20"/>
          <w:szCs w:val="20"/>
        </w:rPr>
        <w:t xml:space="preserve"> </w:t>
      </w:r>
      <w:proofErr w:type="spellStart"/>
      <w:r w:rsidRPr="00F9314A">
        <w:rPr>
          <w:rFonts w:ascii="Verdana" w:hAnsi="Verdana" w:cs="Arial"/>
          <w:sz w:val="20"/>
          <w:szCs w:val="20"/>
        </w:rPr>
        <w:t>packaging</w:t>
      </w:r>
      <w:proofErr w:type="spellEnd"/>
      <w:r w:rsidRPr="00F9314A">
        <w:rPr>
          <w:rFonts w:ascii="Verdana" w:hAnsi="Verdana" w:cs="Arial"/>
          <w:sz w:val="20"/>
          <w:szCs w:val="20"/>
        </w:rPr>
        <w:t xml:space="preserve"> </w:t>
      </w:r>
      <w:proofErr w:type="spellStart"/>
      <w:r w:rsidRPr="00F9314A">
        <w:rPr>
          <w:rFonts w:ascii="Verdana" w:hAnsi="Verdana" w:cs="Arial"/>
          <w:sz w:val="20"/>
          <w:szCs w:val="20"/>
        </w:rPr>
        <w:t>settlement</w:t>
      </w:r>
      <w:proofErr w:type="spellEnd"/>
      <w:r w:rsidRPr="00F9314A">
        <w:rPr>
          <w:rFonts w:ascii="Verdana" w:hAnsi="Verdana" w:cs="Arial"/>
          <w:sz w:val="20"/>
          <w:szCs w:val="20"/>
        </w:rPr>
        <w:t xml:space="preserve"> </w:t>
      </w:r>
      <w:proofErr w:type="spellStart"/>
      <w:r w:rsidRPr="00F9314A">
        <w:rPr>
          <w:rFonts w:ascii="Verdana" w:hAnsi="Verdana" w:cs="Arial"/>
          <w:sz w:val="20"/>
          <w:szCs w:val="20"/>
        </w:rPr>
        <w:t>phase</w:t>
      </w:r>
      <w:proofErr w:type="spellEnd"/>
    </w:p>
    <w:p w14:paraId="0B6BD55B" w14:textId="77777777" w:rsidR="00C73F14" w:rsidRPr="0028446B" w:rsidRDefault="00C73F14" w:rsidP="00C73F14">
      <w:pPr>
        <w:rPr>
          <w:rFonts w:cs="Arial"/>
          <w:i/>
        </w:rPr>
      </w:pPr>
    </w:p>
    <w:p w14:paraId="42E4B5F6" w14:textId="77777777" w:rsidR="00C73F14" w:rsidRPr="0028446B" w:rsidRDefault="00C73F14" w:rsidP="00C73F14">
      <w:pPr>
        <w:rPr>
          <w:rFonts w:cs="Arial"/>
          <w:i/>
        </w:rPr>
      </w:pPr>
      <w:proofErr w:type="spellStart"/>
      <w:r>
        <w:rPr>
          <w:rFonts w:cs="Arial"/>
          <w:i/>
        </w:rPr>
        <w:t>Possible</w:t>
      </w:r>
      <w:proofErr w:type="spellEnd"/>
      <w:r>
        <w:rPr>
          <w:rFonts w:cs="Arial"/>
          <w:i/>
        </w:rPr>
        <w:t xml:space="preserve"> </w:t>
      </w:r>
      <w:proofErr w:type="spellStart"/>
      <w:r>
        <w:rPr>
          <w:rFonts w:cs="Arial"/>
          <w:i/>
        </w:rPr>
        <w:t>further</w:t>
      </w:r>
      <w:proofErr w:type="spellEnd"/>
      <w:r>
        <w:rPr>
          <w:rFonts w:cs="Arial"/>
          <w:i/>
        </w:rPr>
        <w:t xml:space="preserve"> </w:t>
      </w:r>
      <w:proofErr w:type="spellStart"/>
      <w:r>
        <w:rPr>
          <w:rFonts w:cs="Arial"/>
          <w:i/>
        </w:rPr>
        <w:t>operations</w:t>
      </w:r>
      <w:proofErr w:type="spellEnd"/>
    </w:p>
    <w:p w14:paraId="5B257728" w14:textId="77777777" w:rsidR="00C73F14" w:rsidRPr="0028446B" w:rsidRDefault="00C73F14" w:rsidP="00700491">
      <w:pPr>
        <w:pStyle w:val="Akapitzlist"/>
        <w:numPr>
          <w:ilvl w:val="0"/>
          <w:numId w:val="71"/>
        </w:numPr>
        <w:ind w:left="360"/>
        <w:rPr>
          <w:rFonts w:ascii="Verdana" w:hAnsi="Verdana" w:cs="Arial"/>
          <w:sz w:val="20"/>
          <w:szCs w:val="20"/>
        </w:rPr>
      </w:pPr>
      <w:proofErr w:type="spellStart"/>
      <w:r>
        <w:rPr>
          <w:rFonts w:ascii="Verdana" w:hAnsi="Verdana" w:cs="Arial"/>
          <w:sz w:val="20"/>
          <w:szCs w:val="20"/>
        </w:rPr>
        <w:t>Footer</w:t>
      </w:r>
      <w:proofErr w:type="spellEnd"/>
    </w:p>
    <w:p w14:paraId="47591CBC" w14:textId="77777777" w:rsidR="00C73F14" w:rsidRPr="0028446B" w:rsidRDefault="00C73F14" w:rsidP="00700491">
      <w:pPr>
        <w:pStyle w:val="bullet"/>
        <w:numPr>
          <w:ilvl w:val="0"/>
          <w:numId w:val="71"/>
        </w:numPr>
        <w:ind w:left="360"/>
        <w:rPr>
          <w:i w:val="0"/>
        </w:rPr>
      </w:pPr>
      <w:proofErr w:type="spellStart"/>
      <w:r w:rsidRPr="00AA77E8">
        <w:rPr>
          <w:i w:val="0"/>
        </w:rPr>
        <w:t>Settlement</w:t>
      </w:r>
      <w:proofErr w:type="spellEnd"/>
      <w:r w:rsidRPr="00AA77E8">
        <w:rPr>
          <w:i w:val="0"/>
        </w:rPr>
        <w:t xml:space="preserve"> of the </w:t>
      </w:r>
      <w:proofErr w:type="spellStart"/>
      <w:r w:rsidRPr="00AA77E8">
        <w:rPr>
          <w:i w:val="0"/>
        </w:rPr>
        <w:t>returnable</w:t>
      </w:r>
      <w:proofErr w:type="spellEnd"/>
      <w:r w:rsidRPr="00AA77E8">
        <w:rPr>
          <w:i w:val="0"/>
        </w:rPr>
        <w:t xml:space="preserve"> </w:t>
      </w:r>
      <w:proofErr w:type="spellStart"/>
      <w:r w:rsidRPr="00AA77E8">
        <w:rPr>
          <w:i w:val="0"/>
        </w:rPr>
        <w:t>packaging</w:t>
      </w:r>
      <w:proofErr w:type="spellEnd"/>
    </w:p>
    <w:p w14:paraId="40B04505" w14:textId="77777777" w:rsidR="00C73F14" w:rsidRPr="0028446B" w:rsidRDefault="00C73F14" w:rsidP="00700491">
      <w:pPr>
        <w:pStyle w:val="bullet"/>
        <w:numPr>
          <w:ilvl w:val="0"/>
          <w:numId w:val="71"/>
        </w:numPr>
        <w:ind w:left="360"/>
        <w:rPr>
          <w:i w:val="0"/>
        </w:rPr>
      </w:pPr>
      <w:r w:rsidRPr="00AA77E8">
        <w:rPr>
          <w:i w:val="0"/>
        </w:rPr>
        <w:t xml:space="preserve">Conversion </w:t>
      </w:r>
      <w:proofErr w:type="spellStart"/>
      <w:r w:rsidRPr="00AA77E8">
        <w:rPr>
          <w:i w:val="0"/>
        </w:rPr>
        <w:t>or</w:t>
      </w:r>
      <w:proofErr w:type="spellEnd"/>
      <w:r w:rsidRPr="00AA77E8">
        <w:rPr>
          <w:i w:val="0"/>
        </w:rPr>
        <w:t xml:space="preserve"> </w:t>
      </w:r>
      <w:proofErr w:type="spellStart"/>
      <w:r w:rsidRPr="00AA77E8">
        <w:rPr>
          <w:i w:val="0"/>
        </w:rPr>
        <w:t>payment</w:t>
      </w:r>
      <w:proofErr w:type="spellEnd"/>
      <w:r w:rsidRPr="00AA77E8">
        <w:rPr>
          <w:i w:val="0"/>
        </w:rPr>
        <w:t xml:space="preserve"> with </w:t>
      </w:r>
      <w:proofErr w:type="spellStart"/>
      <w:r w:rsidRPr="00AA77E8">
        <w:rPr>
          <w:i w:val="0"/>
        </w:rPr>
        <w:t>foreign</w:t>
      </w:r>
      <w:proofErr w:type="spellEnd"/>
      <w:r w:rsidRPr="00AA77E8">
        <w:rPr>
          <w:i w:val="0"/>
        </w:rPr>
        <w:t xml:space="preserve"> </w:t>
      </w:r>
      <w:proofErr w:type="spellStart"/>
      <w:r w:rsidRPr="00AA77E8">
        <w:rPr>
          <w:i w:val="0"/>
        </w:rPr>
        <w:t>currency</w:t>
      </w:r>
      <w:proofErr w:type="spellEnd"/>
    </w:p>
    <w:p w14:paraId="455499CC" w14:textId="77777777" w:rsidR="00C73F14" w:rsidRPr="0028446B" w:rsidRDefault="00C73F14" w:rsidP="00700491">
      <w:pPr>
        <w:pStyle w:val="bullet"/>
        <w:numPr>
          <w:ilvl w:val="0"/>
          <w:numId w:val="71"/>
        </w:numPr>
        <w:ind w:left="360"/>
        <w:rPr>
          <w:i w:val="0"/>
        </w:rPr>
      </w:pPr>
      <w:proofErr w:type="spellStart"/>
      <w:r w:rsidRPr="00AA77E8">
        <w:rPr>
          <w:i w:val="0"/>
        </w:rPr>
        <w:t>Cancellation</w:t>
      </w:r>
      <w:proofErr w:type="spellEnd"/>
      <w:r w:rsidRPr="00AA77E8">
        <w:rPr>
          <w:i w:val="0"/>
        </w:rPr>
        <w:t xml:space="preserve"> of the </w:t>
      </w:r>
      <w:proofErr w:type="spellStart"/>
      <w:r w:rsidRPr="00AA77E8">
        <w:rPr>
          <w:i w:val="0"/>
        </w:rPr>
        <w:t>transaction</w:t>
      </w:r>
      <w:proofErr w:type="spellEnd"/>
    </w:p>
    <w:p w14:paraId="599CFDCD" w14:textId="77777777" w:rsidR="00C73F14" w:rsidRPr="0028446B" w:rsidRDefault="00C73F14" w:rsidP="00700491">
      <w:pPr>
        <w:pStyle w:val="Akapitzlist"/>
        <w:numPr>
          <w:ilvl w:val="0"/>
          <w:numId w:val="71"/>
        </w:numPr>
        <w:ind w:left="360"/>
        <w:rPr>
          <w:rFonts w:ascii="Verdana" w:hAnsi="Verdana" w:cs="Arial"/>
          <w:sz w:val="20"/>
          <w:szCs w:val="20"/>
        </w:rPr>
      </w:pPr>
      <w:proofErr w:type="spellStart"/>
      <w:r w:rsidRPr="00F9314A">
        <w:rPr>
          <w:rFonts w:ascii="Verdana" w:hAnsi="Verdana"/>
          <w:sz w:val="20"/>
          <w:szCs w:val="20"/>
        </w:rPr>
        <w:t>Completion</w:t>
      </w:r>
      <w:proofErr w:type="spellEnd"/>
      <w:r w:rsidRPr="00F9314A">
        <w:rPr>
          <w:rFonts w:ascii="Verdana" w:hAnsi="Verdana"/>
          <w:sz w:val="20"/>
          <w:szCs w:val="20"/>
        </w:rPr>
        <w:t xml:space="preserve"> of </w:t>
      </w:r>
      <w:proofErr w:type="spellStart"/>
      <w:r w:rsidRPr="00F9314A">
        <w:rPr>
          <w:rFonts w:ascii="Verdana" w:hAnsi="Verdana"/>
          <w:sz w:val="20"/>
          <w:szCs w:val="20"/>
        </w:rPr>
        <w:t>transaction</w:t>
      </w:r>
      <w:proofErr w:type="spellEnd"/>
    </w:p>
    <w:p w14:paraId="76C18161" w14:textId="77777777" w:rsidR="00C73F14" w:rsidRPr="0028446B" w:rsidRDefault="00C73F14" w:rsidP="00C73F14">
      <w:pPr>
        <w:pStyle w:val="GREEN"/>
      </w:pPr>
    </w:p>
    <w:p w14:paraId="788D5341" w14:textId="77777777" w:rsidR="00C73F14" w:rsidRPr="0028446B" w:rsidRDefault="00C73F14" w:rsidP="00C73F14">
      <w:pPr>
        <w:pStyle w:val="Nagwek3"/>
        <w:rPr>
          <w:lang w:val="pl-PL"/>
        </w:rPr>
      </w:pPr>
      <w:bookmarkStart w:id="216" w:name="_Toc535564705"/>
      <w:bookmarkStart w:id="217" w:name="_Toc535579560"/>
      <w:bookmarkStart w:id="218" w:name="_Toc114282237"/>
      <w:bookmarkStart w:id="219" w:name="_Toc129658837"/>
      <w:r w:rsidRPr="0028446B">
        <w:t>4.3.1</w:t>
      </w:r>
      <w:r w:rsidRPr="0028446B">
        <w:rPr>
          <w:lang w:val="pl-PL"/>
        </w:rPr>
        <w:t>1</w:t>
      </w:r>
      <w:r w:rsidRPr="0028446B">
        <w:t xml:space="preserve"> </w:t>
      </w:r>
      <w:proofErr w:type="spellStart"/>
      <w:r>
        <w:rPr>
          <w:lang w:val="pl-PL"/>
        </w:rPr>
        <w:t>Opening</w:t>
      </w:r>
      <w:proofErr w:type="spellEnd"/>
      <w:r>
        <w:rPr>
          <w:lang w:val="pl-PL"/>
        </w:rPr>
        <w:t xml:space="preserve"> of </w:t>
      </w:r>
      <w:proofErr w:type="spellStart"/>
      <w:r>
        <w:rPr>
          <w:lang w:val="pl-PL"/>
        </w:rPr>
        <w:t>settlement</w:t>
      </w:r>
      <w:proofErr w:type="spellEnd"/>
      <w:r>
        <w:rPr>
          <w:lang w:val="pl-PL"/>
        </w:rPr>
        <w:t xml:space="preserve"> of the </w:t>
      </w:r>
      <w:proofErr w:type="spellStart"/>
      <w:r>
        <w:rPr>
          <w:lang w:val="pl-PL"/>
        </w:rPr>
        <w:t>returnable</w:t>
      </w:r>
      <w:proofErr w:type="spellEnd"/>
      <w:r>
        <w:rPr>
          <w:lang w:val="pl-PL"/>
        </w:rPr>
        <w:t xml:space="preserve"> </w:t>
      </w:r>
      <w:proofErr w:type="spellStart"/>
      <w:r>
        <w:rPr>
          <w:lang w:val="pl-PL"/>
        </w:rPr>
        <w:t>packaging</w:t>
      </w:r>
      <w:bookmarkEnd w:id="216"/>
      <w:bookmarkEnd w:id="217"/>
      <w:proofErr w:type="spellEnd"/>
    </w:p>
    <w:p w14:paraId="60BFEFE7" w14:textId="77777777" w:rsidR="00C73F14" w:rsidRPr="0028446B" w:rsidRDefault="00C73F14" w:rsidP="00C73F14">
      <w:pPr>
        <w:rPr>
          <w:i/>
        </w:rPr>
      </w:pPr>
      <w:r w:rsidRPr="0028446B">
        <w:rPr>
          <w:i/>
        </w:rPr>
        <w:t>Format</w:t>
      </w:r>
    </w:p>
    <w:tbl>
      <w:tblPr>
        <w:tblStyle w:val="Tabela-Siatka"/>
        <w:tblW w:w="0" w:type="auto"/>
        <w:tblLook w:val="04A0" w:firstRow="1" w:lastRow="0" w:firstColumn="1" w:lastColumn="0" w:noHBand="0" w:noVBand="1"/>
      </w:tblPr>
      <w:tblGrid>
        <w:gridCol w:w="9059"/>
      </w:tblGrid>
      <w:tr w:rsidR="00C73F14" w:rsidRPr="0028446B" w14:paraId="061499AA" w14:textId="77777777" w:rsidTr="00C73F14">
        <w:tc>
          <w:tcPr>
            <w:tcW w:w="9059" w:type="dxa"/>
          </w:tcPr>
          <w:p w14:paraId="3E636488" w14:textId="77777777" w:rsidR="00C73F14" w:rsidRPr="0028446B" w:rsidRDefault="00C73F14" w:rsidP="00C73F14">
            <w:pPr>
              <w:spacing w:before="60" w:after="60"/>
            </w:pPr>
            <w:r w:rsidRPr="0028446B">
              <w:t>ESC MFB C LF e ESC MFE</w:t>
            </w:r>
          </w:p>
        </w:tc>
      </w:tr>
    </w:tbl>
    <w:p w14:paraId="5F57C395" w14:textId="77777777" w:rsidR="00C73F14" w:rsidRPr="0028446B" w:rsidRDefault="00C73F14" w:rsidP="00C73F14"/>
    <w:p w14:paraId="44F70724" w14:textId="77777777" w:rsidR="00C73F14" w:rsidRPr="0028446B" w:rsidRDefault="00C73F14" w:rsidP="00C73F14">
      <w:pPr>
        <w:rPr>
          <w:i/>
        </w:rPr>
      </w:pPr>
      <w:proofErr w:type="spellStart"/>
      <w:r>
        <w:rPr>
          <w:i/>
        </w:rPr>
        <w:t>Description</w:t>
      </w:r>
      <w:proofErr w:type="spellEnd"/>
    </w:p>
    <w:p w14:paraId="53D9CC04" w14:textId="77777777" w:rsidR="00C73F14" w:rsidRPr="0028446B" w:rsidRDefault="00C73F14" w:rsidP="00C73F14">
      <w:proofErr w:type="spellStart"/>
      <w:r>
        <w:t>Opens</w:t>
      </w:r>
      <w:proofErr w:type="spellEnd"/>
      <w:r>
        <w:t xml:space="preserve"> a non-</w:t>
      </w:r>
      <w:proofErr w:type="spellStart"/>
      <w:r>
        <w:t>fiscal</w:t>
      </w:r>
      <w:proofErr w:type="spellEnd"/>
      <w:r>
        <w:t xml:space="preserve"> </w:t>
      </w:r>
      <w:proofErr w:type="spellStart"/>
      <w:r>
        <w:t>print</w:t>
      </w:r>
      <w:r w:rsidRPr="00F9314A">
        <w:t>out</w:t>
      </w:r>
      <w:proofErr w:type="spellEnd"/>
      <w:r w:rsidRPr="00F9314A">
        <w:t xml:space="preserve"> of </w:t>
      </w:r>
      <w:proofErr w:type="spellStart"/>
      <w:r w:rsidRPr="00F9314A">
        <w:t>returnable</w:t>
      </w:r>
      <w:proofErr w:type="spellEnd"/>
      <w:r w:rsidRPr="00F9314A">
        <w:t xml:space="preserve"> </w:t>
      </w:r>
      <w:proofErr w:type="spellStart"/>
      <w:r w:rsidRPr="00F9314A">
        <w:t>packaging</w:t>
      </w:r>
      <w:proofErr w:type="spellEnd"/>
      <w:r w:rsidRPr="00F9314A">
        <w:t xml:space="preserve"> </w:t>
      </w:r>
      <w:proofErr w:type="spellStart"/>
      <w:r w:rsidRPr="00F9314A">
        <w:t>settlement</w:t>
      </w:r>
      <w:proofErr w:type="spellEnd"/>
      <w:r w:rsidRPr="00F9314A">
        <w:t xml:space="preserve"> </w:t>
      </w:r>
      <w:proofErr w:type="spellStart"/>
      <w:r w:rsidRPr="00F9314A">
        <w:t>that</w:t>
      </w:r>
      <w:proofErr w:type="spellEnd"/>
      <w:r w:rsidRPr="00F9314A">
        <w:t xml:space="preserve"> </w:t>
      </w:r>
      <w:proofErr w:type="spellStart"/>
      <w:r w:rsidRPr="00F9314A">
        <w:t>can</w:t>
      </w:r>
      <w:proofErr w:type="spellEnd"/>
      <w:r w:rsidRPr="00F9314A">
        <w:t xml:space="preserve"> not be </w:t>
      </w:r>
      <w:proofErr w:type="spellStart"/>
      <w:r w:rsidRPr="00F9314A">
        <w:t>canceled</w:t>
      </w:r>
      <w:proofErr w:type="spellEnd"/>
      <w:r w:rsidRPr="0028446B">
        <w:t xml:space="preserve">. </w:t>
      </w:r>
    </w:p>
    <w:p w14:paraId="65748A6B" w14:textId="77777777" w:rsidR="00C73F14" w:rsidRPr="0028446B" w:rsidRDefault="00C73F14" w:rsidP="00C73F14"/>
    <w:p w14:paraId="42EF2A53" w14:textId="77777777" w:rsidR="00C73F14" w:rsidRPr="0028446B" w:rsidRDefault="00C73F14" w:rsidP="00C73F14">
      <w:pPr>
        <w:rPr>
          <w:i/>
        </w:rPr>
      </w:pPr>
      <w:proofErr w:type="spellStart"/>
      <w:r>
        <w:rPr>
          <w:i/>
        </w:rPr>
        <w:t>Example</w:t>
      </w:r>
      <w:proofErr w:type="spellEnd"/>
    </w:p>
    <w:tbl>
      <w:tblPr>
        <w:tblStyle w:val="Tabela-Siatka"/>
        <w:tblW w:w="0" w:type="auto"/>
        <w:tblLook w:val="04A0" w:firstRow="1" w:lastRow="0" w:firstColumn="1" w:lastColumn="0" w:noHBand="0" w:noVBand="1"/>
      </w:tblPr>
      <w:tblGrid>
        <w:gridCol w:w="9059"/>
      </w:tblGrid>
      <w:tr w:rsidR="00C73F14" w:rsidRPr="0028446B" w14:paraId="29D742E3" w14:textId="77777777" w:rsidTr="00C73F14">
        <w:tc>
          <w:tcPr>
            <w:tcW w:w="9059" w:type="dxa"/>
            <w:tcBorders>
              <w:top w:val="nil"/>
              <w:left w:val="nil"/>
              <w:bottom w:val="nil"/>
              <w:right w:val="nil"/>
            </w:tcBorders>
            <w:shd w:val="clear" w:color="auto" w:fill="F2F2F2" w:themeFill="background1" w:themeFillShade="F2"/>
          </w:tcPr>
          <w:p w14:paraId="6C378ADD" w14:textId="77777777" w:rsidR="00C73F14" w:rsidRPr="0028446B" w:rsidRDefault="00C73F14" w:rsidP="00C73F14">
            <w:r w:rsidRPr="0028446B">
              <w:rPr>
                <w:color w:val="FF0000"/>
              </w:rPr>
              <w:t>ESC MFB C LF e ESC MFE</w:t>
            </w:r>
          </w:p>
        </w:tc>
      </w:tr>
      <w:tr w:rsidR="00C73F14" w:rsidRPr="0028446B" w14:paraId="71859463" w14:textId="77777777" w:rsidTr="00C73F14">
        <w:tc>
          <w:tcPr>
            <w:tcW w:w="9059" w:type="dxa"/>
            <w:tcBorders>
              <w:top w:val="nil"/>
              <w:left w:val="nil"/>
              <w:bottom w:val="single" w:sz="4" w:space="0" w:color="auto"/>
              <w:right w:val="nil"/>
            </w:tcBorders>
            <w:shd w:val="clear" w:color="auto" w:fill="F2F2F2" w:themeFill="background1" w:themeFillShade="F2"/>
          </w:tcPr>
          <w:p w14:paraId="422DC905" w14:textId="77777777" w:rsidR="00C73F14" w:rsidRPr="0028446B" w:rsidRDefault="00C73F14" w:rsidP="00C73F14">
            <w:r w:rsidRPr="0028446B">
              <w:rPr>
                <w:color w:val="00B050"/>
              </w:rPr>
              <w:t>ACK</w:t>
            </w:r>
          </w:p>
        </w:tc>
      </w:tr>
      <w:tr w:rsidR="00C73F14" w:rsidRPr="0028446B" w14:paraId="3EDEC1A1" w14:textId="77777777" w:rsidTr="00C73F14">
        <w:tc>
          <w:tcPr>
            <w:tcW w:w="9059" w:type="dxa"/>
            <w:tcBorders>
              <w:top w:val="single" w:sz="4" w:space="0" w:color="auto"/>
            </w:tcBorders>
          </w:tcPr>
          <w:p w14:paraId="2C9A966C" w14:textId="77777777" w:rsidR="00C73F14" w:rsidRPr="0028446B" w:rsidRDefault="00C73F14" w:rsidP="00C73F14">
            <w:pPr>
              <w:rPr>
                <w:rFonts w:ascii="Courier New" w:hAnsi="Courier New" w:cs="Courier New"/>
              </w:rPr>
            </w:pPr>
            <w:r w:rsidRPr="0028446B">
              <w:t xml:space="preserve">                                     </w:t>
            </w:r>
            <w:proofErr w:type="spellStart"/>
            <w:r w:rsidRPr="0028446B">
              <w:rPr>
                <w:rFonts w:ascii="Courier New" w:hAnsi="Courier New" w:cs="Courier New"/>
              </w:rPr>
              <w:t>Exorigo-Upos</w:t>
            </w:r>
            <w:proofErr w:type="spellEnd"/>
            <w:r w:rsidRPr="0028446B">
              <w:rPr>
                <w:rFonts w:ascii="Courier New" w:hAnsi="Courier New" w:cs="Courier New"/>
              </w:rPr>
              <w:t xml:space="preserve"> Sp. z o. o.</w:t>
            </w:r>
          </w:p>
          <w:p w14:paraId="41897BD6" w14:textId="77777777" w:rsidR="00C73F14" w:rsidRPr="0028446B" w:rsidRDefault="00C73F14" w:rsidP="00C73F14">
            <w:pPr>
              <w:rPr>
                <w:rFonts w:ascii="Courier New" w:hAnsi="Courier New" w:cs="Courier New"/>
              </w:rPr>
            </w:pPr>
            <w:r w:rsidRPr="0028446B">
              <w:rPr>
                <w:rFonts w:ascii="Courier New" w:hAnsi="Courier New" w:cs="Courier New"/>
              </w:rPr>
              <w:t xml:space="preserve">                  Ul. Kolejowa 5/7, 01-217 Warszawa</w:t>
            </w:r>
          </w:p>
          <w:p w14:paraId="526088F9" w14:textId="77777777" w:rsidR="00C73F14" w:rsidRPr="0028446B" w:rsidRDefault="00C73F14" w:rsidP="00C73F14">
            <w:pPr>
              <w:rPr>
                <w:rFonts w:ascii="Courier New" w:hAnsi="Courier New" w:cs="Courier New"/>
              </w:rPr>
            </w:pPr>
            <w:r w:rsidRPr="0028446B">
              <w:rPr>
                <w:rFonts w:ascii="Courier New" w:hAnsi="Courier New" w:cs="Courier New"/>
              </w:rPr>
              <w:t xml:space="preserve">                          NIP 9281838767</w:t>
            </w:r>
          </w:p>
          <w:p w14:paraId="5C739631" w14:textId="77777777" w:rsidR="00C73F14" w:rsidRPr="0028446B" w:rsidRDefault="00C73F14" w:rsidP="00C73F14">
            <w:pPr>
              <w:rPr>
                <w:rFonts w:ascii="Courier New" w:hAnsi="Courier New" w:cs="Courier New"/>
              </w:rPr>
            </w:pPr>
            <w:r w:rsidRPr="0028446B">
              <w:rPr>
                <w:rFonts w:ascii="Courier New" w:hAnsi="Courier New" w:cs="Courier New"/>
              </w:rPr>
              <w:t xml:space="preserve">                                    nr wydr. 000091/0026</w:t>
            </w:r>
          </w:p>
          <w:p w14:paraId="5955B88E" w14:textId="77777777" w:rsidR="00C73F14" w:rsidRPr="0028446B" w:rsidRDefault="00C73F14" w:rsidP="00C73F14">
            <w:pPr>
              <w:rPr>
                <w:rFonts w:ascii="Courier New" w:hAnsi="Courier New" w:cs="Courier New"/>
              </w:rPr>
            </w:pPr>
            <w:r w:rsidRPr="0028446B">
              <w:rPr>
                <w:rFonts w:ascii="Courier New" w:hAnsi="Courier New" w:cs="Courier New"/>
              </w:rPr>
              <w:t xml:space="preserve">                            NIEFISKALNY</w:t>
            </w:r>
          </w:p>
          <w:p w14:paraId="489608DC" w14:textId="77777777" w:rsidR="00C73F14" w:rsidRPr="0028446B" w:rsidRDefault="00C73F14" w:rsidP="00C73F14">
            <w:r w:rsidRPr="0028446B">
              <w:rPr>
                <w:rFonts w:ascii="Courier New" w:hAnsi="Courier New" w:cs="Courier New"/>
              </w:rPr>
              <w:t xml:space="preserve">                   ROZLICZENIE OPAKOWAŃ ZWROTNYCH</w:t>
            </w:r>
          </w:p>
        </w:tc>
      </w:tr>
    </w:tbl>
    <w:p w14:paraId="02B711F0" w14:textId="77777777" w:rsidR="00C73F14" w:rsidRDefault="00C73F14" w:rsidP="00C73F14"/>
    <w:p w14:paraId="4437CC80" w14:textId="77777777" w:rsidR="00C73F14" w:rsidRDefault="00C73F14" w:rsidP="00C73F14">
      <w:pPr>
        <w:rPr>
          <w:rFonts w:cs="Arial"/>
          <w:i/>
        </w:rPr>
      </w:pPr>
      <w:proofErr w:type="spellStart"/>
      <w:r>
        <w:rPr>
          <w:rFonts w:cs="Arial"/>
          <w:i/>
        </w:rPr>
        <w:t>Acceptance</w:t>
      </w:r>
      <w:proofErr w:type="spellEnd"/>
      <w:r>
        <w:rPr>
          <w:rFonts w:cs="Arial"/>
          <w:i/>
        </w:rPr>
        <w:t xml:space="preserve"> </w:t>
      </w:r>
      <w:proofErr w:type="spellStart"/>
      <w:r>
        <w:rPr>
          <w:rFonts w:cs="Arial"/>
          <w:i/>
        </w:rPr>
        <w:t>conditions</w:t>
      </w:r>
      <w:proofErr w:type="spellEnd"/>
    </w:p>
    <w:p w14:paraId="2BAD19B4" w14:textId="77777777" w:rsidR="00C73F14" w:rsidRPr="0098012C" w:rsidRDefault="00C73F14" w:rsidP="00700491">
      <w:pPr>
        <w:pStyle w:val="Akapitzlist"/>
        <w:numPr>
          <w:ilvl w:val="0"/>
          <w:numId w:val="144"/>
        </w:numPr>
        <w:rPr>
          <w:rFonts w:ascii="Verdana" w:hAnsi="Verdana"/>
          <w:sz w:val="20"/>
          <w:szCs w:val="20"/>
        </w:rPr>
      </w:pPr>
      <w:r w:rsidRPr="0098012C">
        <w:rPr>
          <w:rFonts w:ascii="Verdana" w:hAnsi="Verdana"/>
          <w:sz w:val="20"/>
          <w:szCs w:val="20"/>
        </w:rPr>
        <w:t xml:space="preserve">Open </w:t>
      </w:r>
      <w:proofErr w:type="spellStart"/>
      <w:r w:rsidRPr="0098012C">
        <w:rPr>
          <w:rFonts w:ascii="Verdana" w:hAnsi="Verdana"/>
          <w:sz w:val="20"/>
          <w:szCs w:val="20"/>
        </w:rPr>
        <w:t>sales</w:t>
      </w:r>
      <w:proofErr w:type="spellEnd"/>
      <w:r w:rsidRPr="0098012C">
        <w:rPr>
          <w:rFonts w:ascii="Verdana" w:hAnsi="Verdana"/>
          <w:sz w:val="20"/>
          <w:szCs w:val="20"/>
        </w:rPr>
        <w:t xml:space="preserve"> period</w:t>
      </w:r>
    </w:p>
    <w:p w14:paraId="2ABFD8A5" w14:textId="77777777" w:rsidR="00C73F14" w:rsidRPr="0028446B" w:rsidRDefault="00C73F14" w:rsidP="00C73F14">
      <w:pPr>
        <w:pStyle w:val="Nagwek3"/>
        <w:rPr>
          <w:lang w:val="pl-PL"/>
        </w:rPr>
      </w:pPr>
      <w:bookmarkStart w:id="220" w:name="_Toc535564706"/>
      <w:bookmarkStart w:id="221" w:name="_Toc535579561"/>
      <w:r w:rsidRPr="0028446B">
        <w:t>4.3.12</w:t>
      </w:r>
      <w:r w:rsidRPr="0028446B">
        <w:rPr>
          <w:lang w:val="pl-PL"/>
        </w:rPr>
        <w:t xml:space="preserve"> </w:t>
      </w:r>
      <w:proofErr w:type="spellStart"/>
      <w:r w:rsidRPr="00F9314A">
        <w:rPr>
          <w:lang w:val="pl-PL"/>
        </w:rPr>
        <w:t>Settlement</w:t>
      </w:r>
      <w:proofErr w:type="spellEnd"/>
      <w:r w:rsidRPr="00F9314A">
        <w:rPr>
          <w:lang w:val="pl-PL"/>
        </w:rPr>
        <w:t xml:space="preserve"> of </w:t>
      </w:r>
      <w:proofErr w:type="spellStart"/>
      <w:r w:rsidRPr="00F9314A">
        <w:rPr>
          <w:lang w:val="pl-PL"/>
        </w:rPr>
        <w:t>returnable</w:t>
      </w:r>
      <w:proofErr w:type="spellEnd"/>
      <w:r w:rsidRPr="00F9314A">
        <w:rPr>
          <w:lang w:val="pl-PL"/>
        </w:rPr>
        <w:t xml:space="preserve"> </w:t>
      </w:r>
      <w:proofErr w:type="spellStart"/>
      <w:r w:rsidRPr="00F9314A">
        <w:rPr>
          <w:lang w:val="pl-PL"/>
        </w:rPr>
        <w:t>packaging</w:t>
      </w:r>
      <w:bookmarkEnd w:id="220"/>
      <w:bookmarkEnd w:id="221"/>
      <w:proofErr w:type="spellEnd"/>
    </w:p>
    <w:bookmarkEnd w:id="218"/>
    <w:bookmarkEnd w:id="219"/>
    <w:p w14:paraId="1CE70C02" w14:textId="77777777" w:rsidR="00C73F14" w:rsidRPr="0028446B" w:rsidRDefault="00C73F14" w:rsidP="00C73F14">
      <w:pPr>
        <w:pStyle w:val="Notes"/>
        <w:rPr>
          <w:i w:val="0"/>
        </w:rPr>
      </w:pPr>
      <w:r w:rsidRPr="0028446B">
        <w:t>Format</w:t>
      </w:r>
    </w:p>
    <w:tbl>
      <w:tblPr>
        <w:tblStyle w:val="Tabela-Siatka"/>
        <w:tblW w:w="0" w:type="auto"/>
        <w:tblLook w:val="04A0" w:firstRow="1" w:lastRow="0" w:firstColumn="1" w:lastColumn="0" w:noHBand="0" w:noVBand="1"/>
      </w:tblPr>
      <w:tblGrid>
        <w:gridCol w:w="9059"/>
      </w:tblGrid>
      <w:tr w:rsidR="00C73F14" w:rsidRPr="0028446B" w14:paraId="17FAB294" w14:textId="77777777" w:rsidTr="00C73F14">
        <w:tc>
          <w:tcPr>
            <w:tcW w:w="9059" w:type="dxa"/>
          </w:tcPr>
          <w:p w14:paraId="66C468F0" w14:textId="77777777" w:rsidR="00C73F14" w:rsidRPr="0028446B" w:rsidRDefault="00C73F14" w:rsidP="00C73F14">
            <w:pPr>
              <w:pStyle w:val="rozkaz0"/>
            </w:pPr>
            <w:r>
              <w:t>ESC MFB r &lt;a-</w:t>
            </w:r>
            <w:proofErr w:type="spellStart"/>
            <w:r>
              <w:t>give</w:t>
            </w:r>
            <w:proofErr w:type="spellEnd"/>
            <w:r>
              <w:t xml:space="preserve"> | c- </w:t>
            </w:r>
            <w:proofErr w:type="spellStart"/>
            <w:r>
              <w:t>remove</w:t>
            </w:r>
            <w:proofErr w:type="spellEnd"/>
            <w:r>
              <w:t xml:space="preserve"> &gt; ESC MFB1 &lt;</w:t>
            </w:r>
            <w:proofErr w:type="spellStart"/>
            <w:r>
              <w:t>quantity</w:t>
            </w:r>
            <w:proofErr w:type="spellEnd"/>
            <w:r>
              <w:t xml:space="preserve"> and </w:t>
            </w:r>
            <w:proofErr w:type="spellStart"/>
            <w:r>
              <w:t>price</w:t>
            </w:r>
            <w:proofErr w:type="spellEnd"/>
            <w:r>
              <w:t>&gt; ESC MFB2 &lt;</w:t>
            </w:r>
            <w:proofErr w:type="spellStart"/>
            <w:r>
              <w:t>value</w:t>
            </w:r>
            <w:proofErr w:type="spellEnd"/>
            <w:r>
              <w:t>&gt; [LF&lt;</w:t>
            </w:r>
            <w:proofErr w:type="spellStart"/>
            <w:r>
              <w:t>name</w:t>
            </w:r>
            <w:proofErr w:type="spellEnd"/>
            <w:r w:rsidRPr="0028446B">
              <w:t>&gt;] ESC MFE</w:t>
            </w:r>
          </w:p>
        </w:tc>
      </w:tr>
    </w:tbl>
    <w:p w14:paraId="07A1A71E" w14:textId="77777777" w:rsidR="00C73F14" w:rsidRPr="0028446B" w:rsidRDefault="00C73F14" w:rsidP="00C73F14">
      <w:pPr>
        <w:pStyle w:val="Notes"/>
        <w:rPr>
          <w:i w:val="0"/>
        </w:rPr>
      </w:pPr>
    </w:p>
    <w:p w14:paraId="5F94EB16" w14:textId="77777777" w:rsidR="00C73F14" w:rsidRPr="0028446B" w:rsidRDefault="00C73F14" w:rsidP="00C73F14">
      <w:pPr>
        <w:pStyle w:val="Notes"/>
      </w:pPr>
      <w:proofErr w:type="spellStart"/>
      <w:r>
        <w:t>Description</w:t>
      </w:r>
      <w:proofErr w:type="spellEnd"/>
    </w:p>
    <w:p w14:paraId="6F0B85E1" w14:textId="77777777" w:rsidR="00C73F14" w:rsidRPr="0028446B" w:rsidRDefault="00C73F14" w:rsidP="00C73F14">
      <w:pPr>
        <w:tabs>
          <w:tab w:val="center" w:pos="5256"/>
          <w:tab w:val="left" w:pos="9509"/>
        </w:tabs>
      </w:pPr>
      <w:proofErr w:type="spellStart"/>
      <w:r w:rsidRPr="00F9314A">
        <w:t>Performs</w:t>
      </w:r>
      <w:proofErr w:type="spellEnd"/>
      <w:r w:rsidRPr="00F9314A">
        <w:t xml:space="preserve"> </w:t>
      </w:r>
      <w:proofErr w:type="spellStart"/>
      <w:r w:rsidRPr="00F9314A">
        <w:t>settlement</w:t>
      </w:r>
      <w:proofErr w:type="spellEnd"/>
      <w:r w:rsidRPr="00F9314A">
        <w:t xml:space="preserve"> of </w:t>
      </w:r>
      <w:proofErr w:type="spellStart"/>
      <w:r w:rsidRPr="00F9314A">
        <w:t>accepted</w:t>
      </w:r>
      <w:proofErr w:type="spellEnd"/>
      <w:r w:rsidRPr="00F9314A">
        <w:t xml:space="preserve"> and </w:t>
      </w:r>
      <w:proofErr w:type="spellStart"/>
      <w:r w:rsidRPr="00F9314A">
        <w:t>returned</w:t>
      </w:r>
      <w:proofErr w:type="spellEnd"/>
      <w:r w:rsidRPr="00F9314A">
        <w:t xml:space="preserve"> </w:t>
      </w:r>
      <w:proofErr w:type="spellStart"/>
      <w:r w:rsidRPr="00F9314A">
        <w:t>returnable</w:t>
      </w:r>
      <w:proofErr w:type="spellEnd"/>
      <w:r w:rsidRPr="00F9314A">
        <w:t xml:space="preserve"> </w:t>
      </w:r>
      <w:proofErr w:type="spellStart"/>
      <w:r w:rsidRPr="00F9314A">
        <w:t>packaging</w:t>
      </w:r>
      <w:proofErr w:type="spellEnd"/>
      <w:r w:rsidRPr="00F9314A">
        <w:t xml:space="preserve">. </w:t>
      </w:r>
      <w:proofErr w:type="spellStart"/>
      <w:r w:rsidRPr="00F9314A">
        <w:t>Updates</w:t>
      </w:r>
      <w:proofErr w:type="spellEnd"/>
      <w:r w:rsidRPr="00F9314A">
        <w:t xml:space="preserve"> the</w:t>
      </w:r>
      <w:r>
        <w:t xml:space="preserve"> </w:t>
      </w:r>
      <w:proofErr w:type="spellStart"/>
      <w:r>
        <w:t>displayed</w:t>
      </w:r>
      <w:proofErr w:type="spellEnd"/>
      <w:r>
        <w:t xml:space="preserve"> </w:t>
      </w:r>
      <w:proofErr w:type="spellStart"/>
      <w:r>
        <w:t>total</w:t>
      </w:r>
      <w:proofErr w:type="spellEnd"/>
      <w:r>
        <w:t xml:space="preserve"> </w:t>
      </w:r>
      <w:proofErr w:type="spellStart"/>
      <w:r>
        <w:t>value</w:t>
      </w:r>
      <w:proofErr w:type="spellEnd"/>
      <w:r>
        <w:t xml:space="preserve">. The </w:t>
      </w:r>
      <w:proofErr w:type="spellStart"/>
      <w:r>
        <w:t>command</w:t>
      </w:r>
      <w:proofErr w:type="spellEnd"/>
      <w:r w:rsidRPr="00F9314A">
        <w:t xml:space="preserve"> </w:t>
      </w:r>
      <w:proofErr w:type="spellStart"/>
      <w:r w:rsidRPr="00F9314A">
        <w:t>does</w:t>
      </w:r>
      <w:proofErr w:type="spellEnd"/>
      <w:r w:rsidRPr="00F9314A">
        <w:t xml:space="preserve"> </w:t>
      </w:r>
      <w:r>
        <w:t xml:space="preserve">not </w:t>
      </w:r>
      <w:proofErr w:type="spellStart"/>
      <w:r>
        <w:t>affect</w:t>
      </w:r>
      <w:proofErr w:type="spellEnd"/>
      <w:r>
        <w:t xml:space="preserve"> the </w:t>
      </w:r>
      <w:proofErr w:type="spellStart"/>
      <w:r>
        <w:t>receipt’s</w:t>
      </w:r>
      <w:proofErr w:type="spellEnd"/>
      <w:r>
        <w:t xml:space="preserve"> </w:t>
      </w:r>
      <w:proofErr w:type="spellStart"/>
      <w:r>
        <w:t>accumulators</w:t>
      </w:r>
      <w:proofErr w:type="spellEnd"/>
      <w:r w:rsidRPr="00F9314A">
        <w:t xml:space="preserve">, </w:t>
      </w:r>
      <w:proofErr w:type="spellStart"/>
      <w:r w:rsidRPr="00F9314A">
        <w:t>it</w:t>
      </w:r>
      <w:proofErr w:type="spellEnd"/>
      <w:r w:rsidRPr="00F9314A">
        <w:t xml:space="preserve"> </w:t>
      </w:r>
      <w:proofErr w:type="spellStart"/>
      <w:r w:rsidRPr="00F9314A">
        <w:t>is</w:t>
      </w:r>
      <w:proofErr w:type="spellEnd"/>
      <w:r w:rsidRPr="00F9314A">
        <w:t xml:space="preserve"> </w:t>
      </w:r>
      <w:proofErr w:type="spellStart"/>
      <w:r w:rsidRPr="00F9314A">
        <w:t>included</w:t>
      </w:r>
      <w:proofErr w:type="spellEnd"/>
      <w:r w:rsidRPr="00F9314A">
        <w:t xml:space="preserve"> as a </w:t>
      </w:r>
      <w:proofErr w:type="spellStart"/>
      <w:r w:rsidRPr="00F9314A">
        <w:t>payment</w:t>
      </w:r>
      <w:proofErr w:type="spellEnd"/>
      <w:r w:rsidRPr="00F9314A">
        <w:t xml:space="preserve">. The </w:t>
      </w:r>
      <w:proofErr w:type="spellStart"/>
      <w:r w:rsidRPr="00F9314A">
        <w:t>printe</w:t>
      </w:r>
      <w:r>
        <w:t>r</w:t>
      </w:r>
      <w:proofErr w:type="spellEnd"/>
      <w:r>
        <w:t xml:space="preserve"> </w:t>
      </w:r>
      <w:proofErr w:type="spellStart"/>
      <w:r>
        <w:t>takes</w:t>
      </w:r>
      <w:proofErr w:type="spellEnd"/>
      <w:r>
        <w:t xml:space="preserve"> </w:t>
      </w:r>
      <w:proofErr w:type="spellStart"/>
      <w:r>
        <w:t>into</w:t>
      </w:r>
      <w:proofErr w:type="spellEnd"/>
      <w:r>
        <w:t xml:space="preserve"> </w:t>
      </w:r>
      <w:proofErr w:type="spellStart"/>
      <w:r>
        <w:t>account</w:t>
      </w:r>
      <w:proofErr w:type="spellEnd"/>
      <w:r>
        <w:t xml:space="preserve"> </w:t>
      </w:r>
      <w:proofErr w:type="spellStart"/>
      <w:r>
        <w:t>bail’s</w:t>
      </w:r>
      <w:proofErr w:type="spellEnd"/>
      <w:r>
        <w:t xml:space="preserve"> </w:t>
      </w:r>
      <w:proofErr w:type="spellStart"/>
      <w:r>
        <w:t>value</w:t>
      </w:r>
      <w:proofErr w:type="spellEnd"/>
      <w:r w:rsidRPr="00F9314A">
        <w:t xml:space="preserve"> </w:t>
      </w:r>
      <w:proofErr w:type="spellStart"/>
      <w:r w:rsidRPr="00F9314A">
        <w:t>when</w:t>
      </w:r>
      <w:proofErr w:type="spellEnd"/>
      <w:r w:rsidRPr="00F9314A">
        <w:t xml:space="preserve"> </w:t>
      </w:r>
      <w:proofErr w:type="spellStart"/>
      <w:r w:rsidRPr="00F9314A">
        <w:t>counting</w:t>
      </w:r>
      <w:proofErr w:type="spellEnd"/>
      <w:r w:rsidRPr="00F9314A">
        <w:t xml:space="preserve"> and printing the </w:t>
      </w:r>
      <w:proofErr w:type="spellStart"/>
      <w:r w:rsidRPr="00F9314A">
        <w:t>rest</w:t>
      </w:r>
      <w:proofErr w:type="spellEnd"/>
      <w:r w:rsidRPr="0028446B">
        <w:t>.</w:t>
      </w:r>
      <w:r>
        <w:t xml:space="preserve"> </w:t>
      </w:r>
      <w:r w:rsidRPr="00967F4D">
        <w:t>Non-</w:t>
      </w:r>
      <w:proofErr w:type="spellStart"/>
      <w:r w:rsidRPr="00967F4D">
        <w:t>fiscal</w:t>
      </w:r>
      <w:proofErr w:type="spellEnd"/>
      <w:r w:rsidRPr="00967F4D">
        <w:t xml:space="preserve"> </w:t>
      </w:r>
      <w:proofErr w:type="spellStart"/>
      <w:r w:rsidRPr="00967F4D">
        <w:t>print</w:t>
      </w:r>
      <w:proofErr w:type="spellEnd"/>
      <w:r w:rsidRPr="00967F4D">
        <w:t xml:space="preserve"> </w:t>
      </w:r>
      <w:proofErr w:type="spellStart"/>
      <w:r w:rsidRPr="00967F4D">
        <w:t>can</w:t>
      </w:r>
      <w:proofErr w:type="spellEnd"/>
      <w:r w:rsidRPr="00967F4D">
        <w:t xml:space="preserve"> not be </w:t>
      </w:r>
      <w:proofErr w:type="spellStart"/>
      <w:r w:rsidRPr="00967F4D">
        <w:t>canceled</w:t>
      </w:r>
      <w:proofErr w:type="spellEnd"/>
      <w:r w:rsidRPr="00967F4D">
        <w:t xml:space="preserve">, </w:t>
      </w:r>
      <w:proofErr w:type="spellStart"/>
      <w:r w:rsidRPr="00967F4D">
        <w:t>it</w:t>
      </w:r>
      <w:proofErr w:type="spellEnd"/>
      <w:r w:rsidRPr="00967F4D">
        <w:t xml:space="preserve"> </w:t>
      </w:r>
      <w:proofErr w:type="spellStart"/>
      <w:r w:rsidRPr="00967F4D">
        <w:t>can</w:t>
      </w:r>
      <w:proofErr w:type="spellEnd"/>
      <w:r w:rsidRPr="00967F4D">
        <w:t xml:space="preserve"> </w:t>
      </w:r>
      <w:proofErr w:type="spellStart"/>
      <w:r w:rsidRPr="00967F4D">
        <w:t>only</w:t>
      </w:r>
      <w:proofErr w:type="spellEnd"/>
      <w:r w:rsidRPr="00967F4D">
        <w:t xml:space="preserve"> be </w:t>
      </w:r>
      <w:proofErr w:type="spellStart"/>
      <w:r w:rsidRPr="00967F4D">
        <w:t>terminated</w:t>
      </w:r>
      <w:proofErr w:type="spellEnd"/>
      <w:r w:rsidRPr="00967F4D">
        <w:t>.</w:t>
      </w:r>
    </w:p>
    <w:p w14:paraId="281BEF3E" w14:textId="77777777" w:rsidR="00C73F14" w:rsidRPr="0028446B" w:rsidRDefault="00C73F14" w:rsidP="00C73F14">
      <w:pPr>
        <w:tabs>
          <w:tab w:val="center" w:pos="5256"/>
          <w:tab w:val="left" w:pos="9509"/>
        </w:tabs>
      </w:pPr>
    </w:p>
    <w:p w14:paraId="52B5E395" w14:textId="77777777" w:rsidR="00C73F14" w:rsidRPr="0028446B" w:rsidRDefault="00C73F14" w:rsidP="00C73F14">
      <w:pPr>
        <w:pStyle w:val="Notes"/>
      </w:pPr>
      <w:proofErr w:type="spellStart"/>
      <w:r>
        <w:t>Arguments</w:t>
      </w:r>
      <w:proofErr w:type="spellEnd"/>
    </w:p>
    <w:p w14:paraId="26E89E9A" w14:textId="77777777" w:rsidR="00C73F14" w:rsidRPr="0028446B" w:rsidRDefault="00C73F14" w:rsidP="00700491">
      <w:pPr>
        <w:pStyle w:val="Akapitzlist"/>
        <w:numPr>
          <w:ilvl w:val="0"/>
          <w:numId w:val="72"/>
        </w:numPr>
        <w:tabs>
          <w:tab w:val="center" w:pos="4896"/>
          <w:tab w:val="left" w:pos="9149"/>
        </w:tabs>
        <w:jc w:val="both"/>
        <w:rPr>
          <w:rFonts w:ascii="Verdana" w:hAnsi="Verdana"/>
          <w:i/>
          <w:sz w:val="20"/>
          <w:szCs w:val="20"/>
        </w:rPr>
      </w:pPr>
      <w:r>
        <w:rPr>
          <w:rFonts w:ascii="Verdana" w:hAnsi="Verdana"/>
          <w:i/>
          <w:sz w:val="20"/>
          <w:szCs w:val="20"/>
        </w:rPr>
        <w:t>&lt;a-</w:t>
      </w:r>
      <w:proofErr w:type="spellStart"/>
      <w:r>
        <w:rPr>
          <w:rFonts w:ascii="Verdana" w:hAnsi="Verdana"/>
          <w:i/>
          <w:sz w:val="20"/>
          <w:szCs w:val="20"/>
        </w:rPr>
        <w:t>give</w:t>
      </w:r>
      <w:proofErr w:type="spellEnd"/>
      <w:r>
        <w:rPr>
          <w:rFonts w:ascii="Verdana" w:hAnsi="Verdana"/>
          <w:i/>
          <w:sz w:val="20"/>
          <w:szCs w:val="20"/>
        </w:rPr>
        <w:t xml:space="preserve"> | c-</w:t>
      </w:r>
      <w:proofErr w:type="spellStart"/>
      <w:r>
        <w:rPr>
          <w:rFonts w:ascii="Verdana" w:hAnsi="Verdana"/>
          <w:i/>
          <w:sz w:val="20"/>
          <w:szCs w:val="20"/>
        </w:rPr>
        <w:t>remove</w:t>
      </w:r>
      <w:proofErr w:type="spellEnd"/>
      <w:r w:rsidRPr="0028446B">
        <w:rPr>
          <w:rFonts w:ascii="Verdana" w:hAnsi="Verdana"/>
          <w:i/>
          <w:sz w:val="20"/>
          <w:szCs w:val="20"/>
        </w:rPr>
        <w:t xml:space="preserve"> &gt;</w:t>
      </w:r>
      <w:r w:rsidRPr="0028446B">
        <w:t xml:space="preserve"> </w:t>
      </w:r>
      <w:r w:rsidRPr="0028446B">
        <w:rPr>
          <w:rFonts w:ascii="Verdana" w:hAnsi="Verdana"/>
          <w:i/>
          <w:sz w:val="20"/>
          <w:szCs w:val="20"/>
        </w:rPr>
        <w:t xml:space="preserve"> - </w:t>
      </w:r>
      <w:proofErr w:type="spellStart"/>
      <w:r w:rsidRPr="00F9314A">
        <w:rPr>
          <w:rFonts w:ascii="Verdana" w:hAnsi="Verdana"/>
          <w:sz w:val="20"/>
          <w:szCs w:val="20"/>
        </w:rPr>
        <w:t>determines</w:t>
      </w:r>
      <w:proofErr w:type="spellEnd"/>
      <w:r w:rsidRPr="00F9314A">
        <w:rPr>
          <w:rFonts w:ascii="Verdana" w:hAnsi="Verdana"/>
          <w:sz w:val="20"/>
          <w:szCs w:val="20"/>
        </w:rPr>
        <w:t xml:space="preserve"> the </w:t>
      </w:r>
      <w:proofErr w:type="spellStart"/>
      <w:r w:rsidRPr="00F9314A">
        <w:rPr>
          <w:rFonts w:ascii="Verdana" w:hAnsi="Verdana"/>
          <w:sz w:val="20"/>
          <w:szCs w:val="20"/>
        </w:rPr>
        <w:t>type</w:t>
      </w:r>
      <w:proofErr w:type="spellEnd"/>
      <w:r w:rsidRPr="00F9314A">
        <w:rPr>
          <w:rFonts w:ascii="Verdana" w:hAnsi="Verdana"/>
          <w:sz w:val="20"/>
          <w:szCs w:val="20"/>
        </w:rPr>
        <w:t xml:space="preserve"> of </w:t>
      </w:r>
      <w:proofErr w:type="spellStart"/>
      <w:r w:rsidRPr="00F9314A">
        <w:rPr>
          <w:rFonts w:ascii="Verdana" w:hAnsi="Verdana"/>
          <w:sz w:val="20"/>
          <w:szCs w:val="20"/>
        </w:rPr>
        <w:t>operation</w:t>
      </w:r>
      <w:proofErr w:type="spellEnd"/>
      <w:r w:rsidRPr="00F9314A">
        <w:rPr>
          <w:rFonts w:ascii="Verdana" w:hAnsi="Verdana"/>
          <w:sz w:val="20"/>
          <w:szCs w:val="20"/>
        </w:rPr>
        <w:t xml:space="preserve">: </w:t>
      </w:r>
      <w:proofErr w:type="spellStart"/>
      <w:r w:rsidRPr="00F9314A">
        <w:rPr>
          <w:rFonts w:ascii="Verdana" w:hAnsi="Verdana"/>
          <w:sz w:val="20"/>
          <w:szCs w:val="20"/>
        </w:rPr>
        <w:t>whether</w:t>
      </w:r>
      <w:proofErr w:type="spellEnd"/>
      <w:r w:rsidRPr="00F9314A">
        <w:rPr>
          <w:rFonts w:ascii="Verdana" w:hAnsi="Verdana"/>
          <w:sz w:val="20"/>
          <w:szCs w:val="20"/>
        </w:rPr>
        <w:t xml:space="preserve"> the </w:t>
      </w:r>
      <w:proofErr w:type="spellStart"/>
      <w:r w:rsidRPr="00F9314A">
        <w:rPr>
          <w:rFonts w:ascii="Verdana" w:hAnsi="Verdana"/>
          <w:sz w:val="20"/>
          <w:szCs w:val="20"/>
        </w:rPr>
        <w:t>payment</w:t>
      </w:r>
      <w:proofErr w:type="spellEnd"/>
      <w:r w:rsidRPr="00F9314A">
        <w:rPr>
          <w:rFonts w:ascii="Verdana" w:hAnsi="Verdana"/>
          <w:sz w:val="20"/>
          <w:szCs w:val="20"/>
        </w:rPr>
        <w:t xml:space="preserve"> </w:t>
      </w:r>
      <w:proofErr w:type="spellStart"/>
      <w:r w:rsidRPr="00F9314A">
        <w:rPr>
          <w:rFonts w:ascii="Verdana" w:hAnsi="Verdana"/>
          <w:sz w:val="20"/>
          <w:szCs w:val="20"/>
        </w:rPr>
        <w:t>should</w:t>
      </w:r>
      <w:proofErr w:type="spellEnd"/>
      <w:r w:rsidRPr="00F9314A">
        <w:rPr>
          <w:rFonts w:ascii="Verdana" w:hAnsi="Verdana"/>
          <w:sz w:val="20"/>
          <w:szCs w:val="20"/>
        </w:rPr>
        <w:t xml:space="preserve"> be </w:t>
      </w:r>
      <w:proofErr w:type="spellStart"/>
      <w:r w:rsidRPr="00F9314A">
        <w:rPr>
          <w:rFonts w:ascii="Verdana" w:hAnsi="Verdana"/>
          <w:sz w:val="20"/>
          <w:szCs w:val="20"/>
        </w:rPr>
        <w:t>reduced</w:t>
      </w:r>
      <w:proofErr w:type="spellEnd"/>
      <w:r w:rsidRPr="00F9314A">
        <w:rPr>
          <w:rFonts w:ascii="Verdana" w:hAnsi="Verdana"/>
          <w:sz w:val="20"/>
          <w:szCs w:val="20"/>
        </w:rPr>
        <w:t xml:space="preserve"> </w:t>
      </w:r>
      <w:proofErr w:type="spellStart"/>
      <w:r w:rsidRPr="00F9314A">
        <w:rPr>
          <w:rFonts w:ascii="Verdana" w:hAnsi="Verdana"/>
          <w:sz w:val="20"/>
          <w:szCs w:val="20"/>
        </w:rPr>
        <w:t>or</w:t>
      </w:r>
      <w:proofErr w:type="spellEnd"/>
      <w:r w:rsidRPr="00F9314A">
        <w:rPr>
          <w:rFonts w:ascii="Verdana" w:hAnsi="Verdana"/>
          <w:sz w:val="20"/>
          <w:szCs w:val="20"/>
        </w:rPr>
        <w:t xml:space="preserve"> </w:t>
      </w:r>
      <w:proofErr w:type="spellStart"/>
      <w:r w:rsidRPr="00F9314A">
        <w:rPr>
          <w:rFonts w:ascii="Verdana" w:hAnsi="Verdana"/>
          <w:sz w:val="20"/>
          <w:szCs w:val="20"/>
        </w:rPr>
        <w:t>increased</w:t>
      </w:r>
      <w:proofErr w:type="spellEnd"/>
      <w:r w:rsidRPr="00F9314A">
        <w:rPr>
          <w:rFonts w:ascii="Verdana" w:hAnsi="Verdana"/>
          <w:sz w:val="20"/>
          <w:szCs w:val="20"/>
        </w:rPr>
        <w:t xml:space="preserve"> by the </w:t>
      </w:r>
      <w:proofErr w:type="spellStart"/>
      <w:r w:rsidRPr="00F9314A">
        <w:rPr>
          <w:rFonts w:ascii="Verdana" w:hAnsi="Verdana"/>
          <w:sz w:val="20"/>
          <w:szCs w:val="20"/>
        </w:rPr>
        <w:t>value</w:t>
      </w:r>
      <w:proofErr w:type="spellEnd"/>
      <w:r w:rsidRPr="00F9314A">
        <w:rPr>
          <w:rFonts w:ascii="Verdana" w:hAnsi="Verdana"/>
          <w:sz w:val="20"/>
          <w:szCs w:val="20"/>
        </w:rPr>
        <w:t xml:space="preserve"> of </w:t>
      </w:r>
      <w:proofErr w:type="spellStart"/>
      <w:r w:rsidRPr="00F9314A">
        <w:rPr>
          <w:rFonts w:ascii="Verdana" w:hAnsi="Verdana"/>
          <w:sz w:val="20"/>
          <w:szCs w:val="20"/>
        </w:rPr>
        <w:t>packages</w:t>
      </w:r>
      <w:proofErr w:type="spellEnd"/>
      <w:r w:rsidRPr="0028446B">
        <w:rPr>
          <w:rFonts w:ascii="Verdana" w:hAnsi="Verdana"/>
          <w:sz w:val="20"/>
          <w:szCs w:val="20"/>
        </w:rPr>
        <w:t xml:space="preserve">. </w:t>
      </w:r>
    </w:p>
    <w:p w14:paraId="45193AC2" w14:textId="77777777" w:rsidR="00C73F14" w:rsidRPr="0028446B" w:rsidRDefault="00C73F14" w:rsidP="00C73F14">
      <w:pPr>
        <w:pStyle w:val="Akapitzlist"/>
        <w:tabs>
          <w:tab w:val="center" w:pos="4896"/>
          <w:tab w:val="left" w:pos="9149"/>
        </w:tabs>
        <w:ind w:left="709"/>
        <w:jc w:val="both"/>
        <w:rPr>
          <w:rFonts w:ascii="Verdana" w:hAnsi="Verdana"/>
          <w:sz w:val="20"/>
          <w:szCs w:val="20"/>
        </w:rPr>
      </w:pPr>
      <w:r w:rsidRPr="0028446B">
        <w:rPr>
          <w:rFonts w:ascii="Verdana" w:hAnsi="Verdana"/>
          <w:sz w:val="20"/>
          <w:szCs w:val="20"/>
        </w:rPr>
        <w:t xml:space="preserve">a - </w:t>
      </w:r>
      <w:proofErr w:type="spellStart"/>
      <w:r>
        <w:rPr>
          <w:rFonts w:ascii="Verdana" w:hAnsi="Verdana"/>
          <w:sz w:val="20"/>
          <w:szCs w:val="20"/>
        </w:rPr>
        <w:t>adds</w:t>
      </w:r>
      <w:proofErr w:type="spellEnd"/>
      <w:r>
        <w:rPr>
          <w:rFonts w:ascii="Verdana" w:hAnsi="Verdana"/>
          <w:sz w:val="20"/>
          <w:szCs w:val="20"/>
        </w:rPr>
        <w:t xml:space="preserve"> the </w:t>
      </w:r>
      <w:proofErr w:type="spellStart"/>
      <w:r>
        <w:rPr>
          <w:rFonts w:ascii="Verdana" w:hAnsi="Verdana"/>
          <w:sz w:val="20"/>
          <w:szCs w:val="20"/>
        </w:rPr>
        <w:t>value</w:t>
      </w:r>
      <w:proofErr w:type="spellEnd"/>
      <w:r>
        <w:rPr>
          <w:rFonts w:ascii="Verdana" w:hAnsi="Verdana"/>
          <w:sz w:val="20"/>
          <w:szCs w:val="20"/>
        </w:rPr>
        <w:t xml:space="preserve"> of the </w:t>
      </w:r>
      <w:proofErr w:type="spellStart"/>
      <w:r>
        <w:rPr>
          <w:rFonts w:ascii="Verdana" w:hAnsi="Verdana"/>
          <w:sz w:val="20"/>
          <w:szCs w:val="20"/>
        </w:rPr>
        <w:t>bail</w:t>
      </w:r>
      <w:proofErr w:type="spellEnd"/>
      <w:r w:rsidRPr="00F9314A">
        <w:rPr>
          <w:rFonts w:ascii="Verdana" w:hAnsi="Verdana"/>
          <w:sz w:val="20"/>
          <w:szCs w:val="20"/>
        </w:rPr>
        <w:t xml:space="preserve"> to the sum</w:t>
      </w:r>
      <w:r w:rsidRPr="0028446B">
        <w:rPr>
          <w:rFonts w:ascii="Verdana" w:hAnsi="Verdana"/>
          <w:sz w:val="20"/>
          <w:szCs w:val="20"/>
        </w:rPr>
        <w:t xml:space="preserve">, c - </w:t>
      </w:r>
      <w:proofErr w:type="spellStart"/>
      <w:r>
        <w:rPr>
          <w:rFonts w:ascii="Verdana" w:hAnsi="Verdana"/>
          <w:sz w:val="20"/>
          <w:szCs w:val="20"/>
        </w:rPr>
        <w:t>deducts</w:t>
      </w:r>
      <w:proofErr w:type="spellEnd"/>
      <w:r>
        <w:rPr>
          <w:rFonts w:ascii="Verdana" w:hAnsi="Verdana"/>
          <w:sz w:val="20"/>
          <w:szCs w:val="20"/>
        </w:rPr>
        <w:t xml:space="preserve"> the </w:t>
      </w:r>
      <w:proofErr w:type="spellStart"/>
      <w:r>
        <w:rPr>
          <w:rFonts w:ascii="Verdana" w:hAnsi="Verdana"/>
          <w:sz w:val="20"/>
          <w:szCs w:val="20"/>
        </w:rPr>
        <w:t>bail</w:t>
      </w:r>
      <w:proofErr w:type="spellEnd"/>
      <w:r w:rsidRPr="007D46B7">
        <w:rPr>
          <w:rFonts w:ascii="Verdana" w:hAnsi="Verdana"/>
          <w:sz w:val="20"/>
          <w:szCs w:val="20"/>
        </w:rPr>
        <w:t xml:space="preserve"> from the </w:t>
      </w:r>
      <w:proofErr w:type="spellStart"/>
      <w:r w:rsidRPr="007D46B7">
        <w:rPr>
          <w:rFonts w:ascii="Verdana" w:hAnsi="Verdana"/>
          <w:sz w:val="20"/>
          <w:szCs w:val="20"/>
        </w:rPr>
        <w:t>total</w:t>
      </w:r>
      <w:proofErr w:type="spellEnd"/>
      <w:r w:rsidRPr="007D46B7">
        <w:rPr>
          <w:rFonts w:ascii="Verdana" w:hAnsi="Verdana"/>
          <w:sz w:val="20"/>
          <w:szCs w:val="20"/>
        </w:rPr>
        <w:t xml:space="preserve"> of the </w:t>
      </w:r>
      <w:proofErr w:type="spellStart"/>
      <w:r w:rsidRPr="007D46B7">
        <w:rPr>
          <w:rFonts w:ascii="Verdana" w:hAnsi="Verdana"/>
          <w:sz w:val="20"/>
          <w:szCs w:val="20"/>
        </w:rPr>
        <w:t>receipt</w:t>
      </w:r>
      <w:proofErr w:type="spellEnd"/>
      <w:r w:rsidRPr="0028446B">
        <w:rPr>
          <w:rFonts w:ascii="Verdana" w:hAnsi="Verdana"/>
          <w:sz w:val="20"/>
          <w:szCs w:val="20"/>
        </w:rPr>
        <w:t>.</w:t>
      </w:r>
    </w:p>
    <w:p w14:paraId="73F002E2" w14:textId="77777777" w:rsidR="00C73F14" w:rsidRPr="0028446B" w:rsidRDefault="00C73F14" w:rsidP="00700491">
      <w:pPr>
        <w:pStyle w:val="Akapitzlist"/>
        <w:numPr>
          <w:ilvl w:val="0"/>
          <w:numId w:val="72"/>
        </w:numPr>
        <w:tabs>
          <w:tab w:val="center" w:pos="4896"/>
          <w:tab w:val="left" w:pos="9149"/>
        </w:tabs>
        <w:jc w:val="both"/>
        <w:rPr>
          <w:rFonts w:ascii="Verdana" w:hAnsi="Verdana"/>
          <w:i/>
          <w:sz w:val="20"/>
          <w:szCs w:val="20"/>
        </w:rPr>
      </w:pPr>
      <w:r>
        <w:rPr>
          <w:rFonts w:ascii="Verdana" w:hAnsi="Verdana"/>
          <w:i/>
          <w:sz w:val="20"/>
          <w:szCs w:val="20"/>
        </w:rPr>
        <w:t>&lt;</w:t>
      </w:r>
      <w:proofErr w:type="spellStart"/>
      <w:r>
        <w:rPr>
          <w:rFonts w:ascii="Verdana" w:hAnsi="Verdana"/>
          <w:i/>
          <w:sz w:val="20"/>
          <w:szCs w:val="20"/>
        </w:rPr>
        <w:t>quantity</w:t>
      </w:r>
      <w:proofErr w:type="spellEnd"/>
      <w:r>
        <w:rPr>
          <w:rFonts w:ascii="Verdana" w:hAnsi="Verdana"/>
          <w:i/>
          <w:sz w:val="20"/>
          <w:szCs w:val="20"/>
        </w:rPr>
        <w:t xml:space="preserve"> and </w:t>
      </w:r>
      <w:proofErr w:type="spellStart"/>
      <w:r>
        <w:rPr>
          <w:rFonts w:ascii="Verdana" w:hAnsi="Verdana"/>
          <w:i/>
          <w:sz w:val="20"/>
          <w:szCs w:val="20"/>
        </w:rPr>
        <w:t>price</w:t>
      </w:r>
      <w:proofErr w:type="spellEnd"/>
      <w:r w:rsidRPr="0028446B">
        <w:rPr>
          <w:rFonts w:ascii="Verdana" w:hAnsi="Verdana"/>
          <w:i/>
          <w:sz w:val="20"/>
          <w:szCs w:val="20"/>
        </w:rPr>
        <w:t xml:space="preserve">&gt; - </w:t>
      </w:r>
      <w:proofErr w:type="spellStart"/>
      <w:r w:rsidRPr="007D46B7">
        <w:rPr>
          <w:rFonts w:ascii="Verdana" w:hAnsi="Verdana"/>
          <w:sz w:val="20"/>
          <w:szCs w:val="20"/>
        </w:rPr>
        <w:t>determines</w:t>
      </w:r>
      <w:proofErr w:type="spellEnd"/>
      <w:r w:rsidRPr="007D46B7">
        <w:rPr>
          <w:rFonts w:ascii="Verdana" w:hAnsi="Verdana"/>
          <w:sz w:val="20"/>
          <w:szCs w:val="20"/>
        </w:rPr>
        <w:t xml:space="preserve"> the </w:t>
      </w:r>
      <w:proofErr w:type="spellStart"/>
      <w:r w:rsidRPr="007D46B7">
        <w:rPr>
          <w:rFonts w:ascii="Verdana" w:hAnsi="Verdana"/>
          <w:sz w:val="20"/>
          <w:szCs w:val="20"/>
        </w:rPr>
        <w:t>quantity</w:t>
      </w:r>
      <w:proofErr w:type="spellEnd"/>
      <w:r w:rsidRPr="007D46B7">
        <w:rPr>
          <w:rFonts w:ascii="Verdana" w:hAnsi="Verdana"/>
          <w:sz w:val="20"/>
          <w:szCs w:val="20"/>
        </w:rPr>
        <w:t xml:space="preserve"> and unit </w:t>
      </w:r>
      <w:proofErr w:type="spellStart"/>
      <w:r w:rsidRPr="007D46B7">
        <w:rPr>
          <w:rFonts w:ascii="Verdana" w:hAnsi="Verdana"/>
          <w:sz w:val="20"/>
          <w:szCs w:val="20"/>
        </w:rPr>
        <w:t>price</w:t>
      </w:r>
      <w:proofErr w:type="spellEnd"/>
      <w:r w:rsidRPr="007D46B7">
        <w:rPr>
          <w:rFonts w:ascii="Verdana" w:hAnsi="Verdana"/>
          <w:sz w:val="20"/>
          <w:szCs w:val="20"/>
        </w:rPr>
        <w:t xml:space="preserve"> of a </w:t>
      </w:r>
      <w:proofErr w:type="spellStart"/>
      <w:r w:rsidRPr="007D46B7">
        <w:rPr>
          <w:rFonts w:ascii="Verdana" w:hAnsi="Verdana"/>
          <w:sz w:val="20"/>
          <w:szCs w:val="20"/>
        </w:rPr>
        <w:t>given</w:t>
      </w:r>
      <w:proofErr w:type="spellEnd"/>
      <w:r w:rsidRPr="007D46B7">
        <w:rPr>
          <w:rFonts w:ascii="Verdana" w:hAnsi="Verdana"/>
          <w:sz w:val="20"/>
          <w:szCs w:val="20"/>
        </w:rPr>
        <w:t xml:space="preserve"> </w:t>
      </w:r>
      <w:proofErr w:type="spellStart"/>
      <w:r w:rsidRPr="007D46B7">
        <w:rPr>
          <w:rFonts w:ascii="Verdana" w:hAnsi="Verdana"/>
          <w:sz w:val="20"/>
          <w:szCs w:val="20"/>
        </w:rPr>
        <w:t>type</w:t>
      </w:r>
      <w:proofErr w:type="spellEnd"/>
      <w:r w:rsidRPr="007D46B7">
        <w:rPr>
          <w:rFonts w:ascii="Verdana" w:hAnsi="Verdana"/>
          <w:sz w:val="20"/>
          <w:szCs w:val="20"/>
        </w:rPr>
        <w:t xml:space="preserve"> of </w:t>
      </w:r>
      <w:proofErr w:type="spellStart"/>
      <w:r w:rsidRPr="007D46B7">
        <w:rPr>
          <w:rFonts w:ascii="Verdana" w:hAnsi="Verdana"/>
          <w:sz w:val="20"/>
          <w:szCs w:val="20"/>
        </w:rPr>
        <w:t>packaging</w:t>
      </w:r>
      <w:proofErr w:type="spellEnd"/>
      <w:r w:rsidRPr="007D46B7">
        <w:rPr>
          <w:rFonts w:ascii="Verdana" w:hAnsi="Verdana"/>
          <w:sz w:val="20"/>
          <w:szCs w:val="20"/>
        </w:rPr>
        <w:t xml:space="preserve">. The maximum </w:t>
      </w:r>
      <w:proofErr w:type="spellStart"/>
      <w:r w:rsidRPr="007D46B7">
        <w:rPr>
          <w:rFonts w:ascii="Verdana" w:hAnsi="Verdana"/>
          <w:sz w:val="20"/>
          <w:szCs w:val="20"/>
        </w:rPr>
        <w:t>parameter</w:t>
      </w:r>
      <w:proofErr w:type="spellEnd"/>
      <w:r w:rsidRPr="007D46B7">
        <w:rPr>
          <w:rFonts w:ascii="Verdana" w:hAnsi="Verdana"/>
          <w:sz w:val="20"/>
          <w:szCs w:val="20"/>
        </w:rPr>
        <w:t xml:space="preserve"> </w:t>
      </w:r>
      <w:proofErr w:type="spellStart"/>
      <w:r w:rsidRPr="007D46B7">
        <w:rPr>
          <w:rFonts w:ascii="Verdana" w:hAnsi="Verdana"/>
          <w:sz w:val="20"/>
          <w:szCs w:val="20"/>
        </w:rPr>
        <w:t>length</w:t>
      </w:r>
      <w:proofErr w:type="spellEnd"/>
      <w:r w:rsidRPr="007D46B7">
        <w:rPr>
          <w:rFonts w:ascii="Verdana" w:hAnsi="Verdana"/>
          <w:sz w:val="20"/>
          <w:szCs w:val="20"/>
        </w:rPr>
        <w:t xml:space="preserve"> </w:t>
      </w:r>
      <w:proofErr w:type="spellStart"/>
      <w:r w:rsidRPr="007D46B7">
        <w:rPr>
          <w:rFonts w:ascii="Verdana" w:hAnsi="Verdana"/>
          <w:sz w:val="20"/>
          <w:szCs w:val="20"/>
        </w:rPr>
        <w:t>is</w:t>
      </w:r>
      <w:proofErr w:type="spellEnd"/>
      <w:r w:rsidRPr="007D46B7">
        <w:rPr>
          <w:rFonts w:ascii="Verdana" w:hAnsi="Verdana"/>
          <w:sz w:val="20"/>
          <w:szCs w:val="20"/>
        </w:rPr>
        <w:t xml:space="preserve"> 30 </w:t>
      </w:r>
      <w:proofErr w:type="spellStart"/>
      <w:r w:rsidRPr="007D46B7">
        <w:rPr>
          <w:rFonts w:ascii="Verdana" w:hAnsi="Verdana"/>
          <w:sz w:val="20"/>
          <w:szCs w:val="20"/>
        </w:rPr>
        <w:t>characters</w:t>
      </w:r>
      <w:proofErr w:type="spellEnd"/>
      <w:r w:rsidRPr="0028446B">
        <w:rPr>
          <w:rFonts w:ascii="Verdana" w:hAnsi="Verdana"/>
          <w:sz w:val="20"/>
          <w:szCs w:val="20"/>
        </w:rPr>
        <w:t>.</w:t>
      </w:r>
    </w:p>
    <w:p w14:paraId="59AB9335" w14:textId="77777777" w:rsidR="00C73F14" w:rsidRPr="0028446B" w:rsidRDefault="00C73F14" w:rsidP="00700491">
      <w:pPr>
        <w:pStyle w:val="Akapitzlist"/>
        <w:numPr>
          <w:ilvl w:val="0"/>
          <w:numId w:val="72"/>
        </w:numPr>
        <w:tabs>
          <w:tab w:val="center" w:pos="4896"/>
          <w:tab w:val="left" w:pos="9149"/>
        </w:tabs>
        <w:jc w:val="both"/>
        <w:rPr>
          <w:i/>
        </w:rPr>
      </w:pPr>
      <w:r>
        <w:rPr>
          <w:rFonts w:ascii="Verdana" w:hAnsi="Verdana"/>
          <w:i/>
          <w:sz w:val="20"/>
          <w:szCs w:val="20"/>
        </w:rPr>
        <w:t>&lt;</w:t>
      </w:r>
      <w:proofErr w:type="spellStart"/>
      <w:r>
        <w:rPr>
          <w:rFonts w:ascii="Verdana" w:hAnsi="Verdana"/>
          <w:i/>
          <w:sz w:val="20"/>
          <w:szCs w:val="20"/>
        </w:rPr>
        <w:t>value</w:t>
      </w:r>
      <w:proofErr w:type="spellEnd"/>
      <w:r w:rsidRPr="0028446B">
        <w:rPr>
          <w:rFonts w:ascii="Verdana" w:hAnsi="Verdana"/>
          <w:i/>
          <w:sz w:val="20"/>
          <w:szCs w:val="20"/>
        </w:rPr>
        <w:t xml:space="preserve">&gt; - </w:t>
      </w:r>
      <w:proofErr w:type="spellStart"/>
      <w:r w:rsidRPr="007D46B7">
        <w:rPr>
          <w:rFonts w:ascii="Verdana" w:hAnsi="Verdana"/>
          <w:sz w:val="20"/>
          <w:szCs w:val="20"/>
        </w:rPr>
        <w:t>determines</w:t>
      </w:r>
      <w:proofErr w:type="spellEnd"/>
      <w:r w:rsidRPr="007D46B7">
        <w:rPr>
          <w:rFonts w:ascii="Verdana" w:hAnsi="Verdana"/>
          <w:sz w:val="20"/>
          <w:szCs w:val="20"/>
        </w:rPr>
        <w:t xml:space="preserve"> the </w:t>
      </w:r>
      <w:proofErr w:type="spellStart"/>
      <w:r w:rsidRPr="007D46B7">
        <w:rPr>
          <w:rFonts w:ascii="Verdana" w:hAnsi="Verdana"/>
          <w:sz w:val="20"/>
          <w:szCs w:val="20"/>
        </w:rPr>
        <w:t>result</w:t>
      </w:r>
      <w:proofErr w:type="spellEnd"/>
      <w:r w:rsidRPr="007D46B7">
        <w:rPr>
          <w:rFonts w:ascii="Verdana" w:hAnsi="Verdana"/>
          <w:sz w:val="20"/>
          <w:szCs w:val="20"/>
        </w:rPr>
        <w:t xml:space="preserve"> of </w:t>
      </w:r>
      <w:proofErr w:type="spellStart"/>
      <w:r w:rsidRPr="007D46B7">
        <w:rPr>
          <w:rFonts w:ascii="Verdana" w:hAnsi="Verdana"/>
          <w:sz w:val="20"/>
          <w:szCs w:val="20"/>
        </w:rPr>
        <w:t>multiplying</w:t>
      </w:r>
      <w:proofErr w:type="spellEnd"/>
      <w:r w:rsidRPr="007D46B7">
        <w:rPr>
          <w:rFonts w:ascii="Verdana" w:hAnsi="Verdana"/>
          <w:sz w:val="20"/>
          <w:szCs w:val="20"/>
        </w:rPr>
        <w:t xml:space="preserve"> the </w:t>
      </w:r>
      <w:proofErr w:type="spellStart"/>
      <w:r w:rsidRPr="007D46B7">
        <w:rPr>
          <w:rFonts w:ascii="Verdana" w:hAnsi="Verdana"/>
          <w:sz w:val="20"/>
          <w:szCs w:val="20"/>
        </w:rPr>
        <w:t>quantity</w:t>
      </w:r>
      <w:proofErr w:type="spellEnd"/>
      <w:r w:rsidRPr="007D46B7">
        <w:rPr>
          <w:rFonts w:ascii="Verdana" w:hAnsi="Verdana"/>
          <w:sz w:val="20"/>
          <w:szCs w:val="20"/>
        </w:rPr>
        <w:t xml:space="preserve"> by the unit </w:t>
      </w:r>
      <w:proofErr w:type="spellStart"/>
      <w:r w:rsidRPr="007D46B7">
        <w:rPr>
          <w:rFonts w:ascii="Verdana" w:hAnsi="Verdana"/>
          <w:sz w:val="20"/>
          <w:szCs w:val="20"/>
        </w:rPr>
        <w:t>price</w:t>
      </w:r>
      <w:proofErr w:type="spellEnd"/>
      <w:r w:rsidRPr="007D46B7">
        <w:rPr>
          <w:rFonts w:ascii="Verdana" w:hAnsi="Verdana"/>
          <w:sz w:val="20"/>
          <w:szCs w:val="20"/>
        </w:rPr>
        <w:t xml:space="preserve">, </w:t>
      </w:r>
      <w:proofErr w:type="spellStart"/>
      <w:r w:rsidRPr="007D46B7">
        <w:rPr>
          <w:rFonts w:ascii="Verdana" w:hAnsi="Verdana"/>
          <w:sz w:val="20"/>
          <w:szCs w:val="20"/>
        </w:rPr>
        <w:t>rounded</w:t>
      </w:r>
      <w:proofErr w:type="spellEnd"/>
      <w:r w:rsidRPr="007D46B7">
        <w:rPr>
          <w:rFonts w:ascii="Verdana" w:hAnsi="Verdana"/>
          <w:sz w:val="20"/>
          <w:szCs w:val="20"/>
        </w:rPr>
        <w:t xml:space="preserve"> to</w:t>
      </w:r>
      <w:r w:rsidRPr="0028446B">
        <w:rPr>
          <w:rFonts w:ascii="Verdana" w:hAnsi="Verdana"/>
          <w:sz w:val="20"/>
          <w:szCs w:val="20"/>
        </w:rPr>
        <w:t xml:space="preserve"> 0,01</w:t>
      </w:r>
      <w:r w:rsidRPr="0028446B">
        <w:t>.</w:t>
      </w:r>
    </w:p>
    <w:p w14:paraId="263B42E1" w14:textId="77777777" w:rsidR="00C73F14" w:rsidRPr="0028446B" w:rsidRDefault="00C73F14" w:rsidP="00700491">
      <w:pPr>
        <w:pStyle w:val="Akapitzlist"/>
        <w:numPr>
          <w:ilvl w:val="0"/>
          <w:numId w:val="72"/>
        </w:numPr>
        <w:tabs>
          <w:tab w:val="center" w:pos="4896"/>
          <w:tab w:val="left" w:pos="9149"/>
        </w:tabs>
        <w:jc w:val="both"/>
        <w:rPr>
          <w:rFonts w:ascii="Verdana" w:hAnsi="Verdana"/>
          <w:i/>
          <w:sz w:val="20"/>
          <w:szCs w:val="20"/>
        </w:rPr>
      </w:pPr>
      <w:r>
        <w:rPr>
          <w:rFonts w:ascii="Verdana" w:hAnsi="Verdana"/>
          <w:i/>
          <w:sz w:val="20"/>
          <w:szCs w:val="20"/>
        </w:rPr>
        <w:t>&lt;</w:t>
      </w:r>
      <w:proofErr w:type="spellStart"/>
      <w:r>
        <w:rPr>
          <w:rFonts w:ascii="Verdana" w:hAnsi="Verdana"/>
          <w:i/>
          <w:sz w:val="20"/>
          <w:szCs w:val="20"/>
        </w:rPr>
        <w:t>name</w:t>
      </w:r>
      <w:proofErr w:type="spellEnd"/>
      <w:r w:rsidRPr="0028446B">
        <w:rPr>
          <w:rFonts w:ascii="Verdana" w:hAnsi="Verdana"/>
          <w:i/>
          <w:sz w:val="20"/>
          <w:szCs w:val="20"/>
        </w:rPr>
        <w:t xml:space="preserve">&gt; </w:t>
      </w:r>
      <w:r w:rsidRPr="0028446B">
        <w:rPr>
          <w:i/>
        </w:rPr>
        <w:t xml:space="preserve">- </w:t>
      </w:r>
      <w:r w:rsidRPr="007D46B7">
        <w:rPr>
          <w:rFonts w:ascii="Verdana" w:hAnsi="Verdana"/>
          <w:sz w:val="20"/>
          <w:szCs w:val="20"/>
        </w:rPr>
        <w:t xml:space="preserve">the </w:t>
      </w:r>
      <w:proofErr w:type="spellStart"/>
      <w:r w:rsidRPr="007D46B7">
        <w:rPr>
          <w:rFonts w:ascii="Verdana" w:hAnsi="Verdana"/>
          <w:sz w:val="20"/>
          <w:szCs w:val="20"/>
        </w:rPr>
        <w:t>possibility</w:t>
      </w:r>
      <w:proofErr w:type="spellEnd"/>
      <w:r w:rsidRPr="007D46B7">
        <w:rPr>
          <w:rFonts w:ascii="Verdana" w:hAnsi="Verdana"/>
          <w:sz w:val="20"/>
          <w:szCs w:val="20"/>
        </w:rPr>
        <w:t xml:space="preserve"> of </w:t>
      </w:r>
      <w:proofErr w:type="spellStart"/>
      <w:r w:rsidRPr="007D46B7">
        <w:rPr>
          <w:rFonts w:ascii="Verdana" w:hAnsi="Verdana"/>
          <w:sz w:val="20"/>
          <w:szCs w:val="20"/>
        </w:rPr>
        <w:t>giving</w:t>
      </w:r>
      <w:proofErr w:type="spellEnd"/>
      <w:r w:rsidRPr="007D46B7">
        <w:rPr>
          <w:rFonts w:ascii="Verdana" w:hAnsi="Verdana"/>
          <w:sz w:val="20"/>
          <w:szCs w:val="20"/>
        </w:rPr>
        <w:t xml:space="preserve"> </w:t>
      </w:r>
      <w:proofErr w:type="spellStart"/>
      <w:r w:rsidRPr="007D46B7">
        <w:rPr>
          <w:rFonts w:ascii="Verdana" w:hAnsi="Verdana"/>
          <w:sz w:val="20"/>
          <w:szCs w:val="20"/>
        </w:rPr>
        <w:t>any</w:t>
      </w:r>
      <w:proofErr w:type="spellEnd"/>
      <w:r w:rsidRPr="007D46B7">
        <w:rPr>
          <w:rFonts w:ascii="Verdana" w:hAnsi="Verdana"/>
          <w:sz w:val="20"/>
          <w:szCs w:val="20"/>
        </w:rPr>
        <w:t xml:space="preserve"> </w:t>
      </w:r>
      <w:proofErr w:type="spellStart"/>
      <w:r w:rsidRPr="007D46B7">
        <w:rPr>
          <w:rFonts w:ascii="Verdana" w:hAnsi="Verdana"/>
          <w:sz w:val="20"/>
          <w:szCs w:val="20"/>
        </w:rPr>
        <w:t>name</w:t>
      </w:r>
      <w:proofErr w:type="spellEnd"/>
      <w:r w:rsidRPr="007D46B7">
        <w:rPr>
          <w:rFonts w:ascii="Verdana" w:hAnsi="Verdana"/>
          <w:sz w:val="20"/>
          <w:szCs w:val="20"/>
        </w:rPr>
        <w:t xml:space="preserve"> of the </w:t>
      </w:r>
      <w:proofErr w:type="spellStart"/>
      <w:r w:rsidRPr="007D46B7">
        <w:rPr>
          <w:rFonts w:ascii="Verdana" w:hAnsi="Verdana"/>
          <w:sz w:val="20"/>
          <w:szCs w:val="20"/>
        </w:rPr>
        <w:t>packaging</w:t>
      </w:r>
      <w:proofErr w:type="spellEnd"/>
      <w:r w:rsidRPr="007D46B7">
        <w:rPr>
          <w:rFonts w:ascii="Verdana" w:hAnsi="Verdana"/>
          <w:sz w:val="20"/>
          <w:szCs w:val="20"/>
        </w:rPr>
        <w:t xml:space="preserve">. </w:t>
      </w:r>
      <w:proofErr w:type="spellStart"/>
      <w:r w:rsidRPr="007D46B7">
        <w:rPr>
          <w:rFonts w:ascii="Verdana" w:hAnsi="Verdana"/>
          <w:sz w:val="20"/>
          <w:szCs w:val="20"/>
        </w:rPr>
        <w:t>If</w:t>
      </w:r>
      <w:proofErr w:type="spellEnd"/>
      <w:r w:rsidRPr="007D46B7">
        <w:rPr>
          <w:rFonts w:ascii="Verdana" w:hAnsi="Verdana"/>
          <w:sz w:val="20"/>
          <w:szCs w:val="20"/>
        </w:rPr>
        <w:t xml:space="preserve"> no</w:t>
      </w:r>
      <w:r>
        <w:rPr>
          <w:rFonts w:ascii="Verdana" w:hAnsi="Verdana"/>
          <w:sz w:val="20"/>
          <w:szCs w:val="20"/>
        </w:rPr>
        <w:t xml:space="preserve"> </w:t>
      </w:r>
      <w:proofErr w:type="spellStart"/>
      <w:r>
        <w:rPr>
          <w:rFonts w:ascii="Verdana" w:hAnsi="Verdana"/>
          <w:sz w:val="20"/>
          <w:szCs w:val="20"/>
        </w:rPr>
        <w:t>parameter</w:t>
      </w:r>
      <w:proofErr w:type="spellEnd"/>
      <w:r>
        <w:rPr>
          <w:rFonts w:ascii="Verdana" w:hAnsi="Verdana"/>
          <w:sz w:val="20"/>
          <w:szCs w:val="20"/>
        </w:rPr>
        <w:t xml:space="preserve"> </w:t>
      </w:r>
      <w:proofErr w:type="spellStart"/>
      <w:r>
        <w:rPr>
          <w:rFonts w:ascii="Verdana" w:hAnsi="Verdana"/>
          <w:sz w:val="20"/>
          <w:szCs w:val="20"/>
        </w:rPr>
        <w:t>is</w:t>
      </w:r>
      <w:proofErr w:type="spellEnd"/>
      <w:r>
        <w:rPr>
          <w:rFonts w:ascii="Verdana" w:hAnsi="Verdana"/>
          <w:sz w:val="20"/>
          <w:szCs w:val="20"/>
        </w:rPr>
        <w:t xml:space="preserve"> </w:t>
      </w:r>
      <w:proofErr w:type="spellStart"/>
      <w:r>
        <w:rPr>
          <w:rFonts w:ascii="Verdana" w:hAnsi="Verdana"/>
          <w:sz w:val="20"/>
          <w:szCs w:val="20"/>
        </w:rPr>
        <w:t>specified</w:t>
      </w:r>
      <w:proofErr w:type="spellEnd"/>
      <w:r>
        <w:rPr>
          <w:rFonts w:ascii="Verdana" w:hAnsi="Verdana"/>
          <w:sz w:val="20"/>
          <w:szCs w:val="20"/>
        </w:rPr>
        <w:t xml:space="preserve">, a </w:t>
      </w:r>
      <w:proofErr w:type="spellStart"/>
      <w:r>
        <w:rPr>
          <w:rFonts w:ascii="Verdana" w:hAnsi="Verdana"/>
          <w:sz w:val="20"/>
          <w:szCs w:val="20"/>
        </w:rPr>
        <w:t>predefined</w:t>
      </w:r>
      <w:proofErr w:type="spellEnd"/>
      <w:r>
        <w:rPr>
          <w:rFonts w:ascii="Verdana" w:hAnsi="Verdana"/>
          <w:sz w:val="20"/>
          <w:szCs w:val="20"/>
        </w:rPr>
        <w:t xml:space="preserve"> </w:t>
      </w:r>
      <w:proofErr w:type="spellStart"/>
      <w:r>
        <w:rPr>
          <w:rFonts w:ascii="Verdana" w:hAnsi="Verdana"/>
          <w:sz w:val="20"/>
          <w:szCs w:val="20"/>
        </w:rPr>
        <w:t>d</w:t>
      </w:r>
      <w:r w:rsidRPr="007D46B7">
        <w:rPr>
          <w:rFonts w:ascii="Verdana" w:hAnsi="Verdana"/>
          <w:sz w:val="20"/>
          <w:szCs w:val="20"/>
        </w:rPr>
        <w:t>escription</w:t>
      </w:r>
      <w:proofErr w:type="spellEnd"/>
      <w:r w:rsidRPr="007D46B7">
        <w:rPr>
          <w:rFonts w:ascii="Verdana" w:hAnsi="Verdana"/>
          <w:sz w:val="20"/>
          <w:szCs w:val="20"/>
        </w:rPr>
        <w:t xml:space="preserve"> of the </w:t>
      </w:r>
      <w:proofErr w:type="spellStart"/>
      <w:r w:rsidRPr="007D46B7">
        <w:rPr>
          <w:rFonts w:ascii="Verdana" w:hAnsi="Verdana"/>
          <w:sz w:val="20"/>
          <w:szCs w:val="20"/>
        </w:rPr>
        <w:t>packaging</w:t>
      </w:r>
      <w:proofErr w:type="spellEnd"/>
      <w:r w:rsidRPr="007D46B7">
        <w:rPr>
          <w:rFonts w:ascii="Verdana" w:hAnsi="Verdana"/>
          <w:sz w:val="20"/>
          <w:szCs w:val="20"/>
        </w:rPr>
        <w:t xml:space="preserve"> </w:t>
      </w:r>
      <w:proofErr w:type="spellStart"/>
      <w:r w:rsidRPr="007D46B7">
        <w:rPr>
          <w:rFonts w:ascii="Verdana" w:hAnsi="Verdana"/>
          <w:sz w:val="20"/>
          <w:szCs w:val="20"/>
        </w:rPr>
        <w:t>is</w:t>
      </w:r>
      <w:proofErr w:type="spellEnd"/>
      <w:r w:rsidRPr="007D46B7">
        <w:rPr>
          <w:rFonts w:ascii="Verdana" w:hAnsi="Verdana"/>
          <w:sz w:val="20"/>
          <w:szCs w:val="20"/>
        </w:rPr>
        <w:t xml:space="preserve"> </w:t>
      </w:r>
      <w:proofErr w:type="spellStart"/>
      <w:r w:rsidRPr="007D46B7">
        <w:rPr>
          <w:rFonts w:ascii="Verdana" w:hAnsi="Verdana"/>
          <w:sz w:val="20"/>
          <w:szCs w:val="20"/>
        </w:rPr>
        <w:t>printed</w:t>
      </w:r>
      <w:proofErr w:type="spellEnd"/>
      <w:r w:rsidRPr="007D46B7">
        <w:rPr>
          <w:rFonts w:ascii="Verdana" w:hAnsi="Verdana"/>
          <w:sz w:val="20"/>
          <w:szCs w:val="20"/>
        </w:rPr>
        <w:t xml:space="preserve">. The </w:t>
      </w:r>
      <w:proofErr w:type="spellStart"/>
      <w:r w:rsidRPr="007D46B7">
        <w:rPr>
          <w:rFonts w:ascii="Verdana" w:hAnsi="Verdana"/>
          <w:sz w:val="20"/>
          <w:szCs w:val="20"/>
        </w:rPr>
        <w:t>length</w:t>
      </w:r>
      <w:proofErr w:type="spellEnd"/>
      <w:r w:rsidRPr="007D46B7">
        <w:rPr>
          <w:rFonts w:ascii="Verdana" w:hAnsi="Verdana"/>
          <w:sz w:val="20"/>
          <w:szCs w:val="20"/>
        </w:rPr>
        <w:t xml:space="preserve"> of the </w:t>
      </w:r>
      <w:proofErr w:type="spellStart"/>
      <w:r w:rsidRPr="007D46B7">
        <w:rPr>
          <w:rFonts w:ascii="Verdana" w:hAnsi="Verdana"/>
          <w:sz w:val="20"/>
          <w:szCs w:val="20"/>
        </w:rPr>
        <w:t>name</w:t>
      </w:r>
      <w:proofErr w:type="spellEnd"/>
      <w:r w:rsidRPr="007D46B7">
        <w:rPr>
          <w:rFonts w:ascii="Verdana" w:hAnsi="Verdana"/>
          <w:sz w:val="20"/>
          <w:szCs w:val="20"/>
        </w:rPr>
        <w:t xml:space="preserve"> </w:t>
      </w:r>
      <w:proofErr w:type="spellStart"/>
      <w:r w:rsidRPr="007D46B7">
        <w:rPr>
          <w:rFonts w:ascii="Verdana" w:hAnsi="Verdana"/>
          <w:sz w:val="20"/>
          <w:szCs w:val="20"/>
        </w:rPr>
        <w:t>corresponds</w:t>
      </w:r>
      <w:proofErr w:type="spellEnd"/>
      <w:r w:rsidRPr="007D46B7">
        <w:rPr>
          <w:rFonts w:ascii="Verdana" w:hAnsi="Verdana"/>
          <w:sz w:val="20"/>
          <w:szCs w:val="20"/>
        </w:rPr>
        <w:t xml:space="preserve"> to the maximum </w:t>
      </w:r>
      <w:proofErr w:type="spellStart"/>
      <w:r w:rsidRPr="007D46B7">
        <w:rPr>
          <w:rFonts w:ascii="Verdana" w:hAnsi="Verdana"/>
          <w:sz w:val="20"/>
          <w:szCs w:val="20"/>
        </w:rPr>
        <w:t>number</w:t>
      </w:r>
      <w:proofErr w:type="spellEnd"/>
      <w:r w:rsidRPr="007D46B7">
        <w:rPr>
          <w:rFonts w:ascii="Verdana" w:hAnsi="Verdana"/>
          <w:sz w:val="20"/>
          <w:szCs w:val="20"/>
        </w:rPr>
        <w:t xml:space="preserve"> of </w:t>
      </w:r>
      <w:proofErr w:type="spellStart"/>
      <w:r w:rsidRPr="007D46B7">
        <w:rPr>
          <w:rFonts w:ascii="Verdana" w:hAnsi="Verdana"/>
          <w:sz w:val="20"/>
          <w:szCs w:val="20"/>
        </w:rPr>
        <w:t>characters</w:t>
      </w:r>
      <w:proofErr w:type="spellEnd"/>
      <w:r w:rsidRPr="007D46B7">
        <w:rPr>
          <w:rFonts w:ascii="Verdana" w:hAnsi="Verdana"/>
          <w:sz w:val="20"/>
          <w:szCs w:val="20"/>
        </w:rPr>
        <w:t xml:space="preserve"> in the </w:t>
      </w:r>
      <w:proofErr w:type="spellStart"/>
      <w:r w:rsidRPr="007D46B7">
        <w:rPr>
          <w:rFonts w:ascii="Verdana" w:hAnsi="Verdana"/>
          <w:sz w:val="20"/>
          <w:szCs w:val="20"/>
        </w:rPr>
        <w:t>line</w:t>
      </w:r>
      <w:proofErr w:type="spellEnd"/>
      <w:r w:rsidRPr="007D46B7">
        <w:rPr>
          <w:rFonts w:ascii="Verdana" w:hAnsi="Verdana"/>
          <w:sz w:val="20"/>
          <w:szCs w:val="20"/>
        </w:rPr>
        <w:t>.</w:t>
      </w:r>
      <w:r w:rsidRPr="0028446B">
        <w:rPr>
          <w:rFonts w:ascii="Verdana" w:hAnsi="Verdana"/>
          <w:sz w:val="20"/>
          <w:szCs w:val="20"/>
        </w:rPr>
        <w:t xml:space="preserve"> </w:t>
      </w:r>
    </w:p>
    <w:p w14:paraId="4A81776C" w14:textId="77777777" w:rsidR="00C73F14" w:rsidRPr="0028446B" w:rsidRDefault="00C73F14" w:rsidP="00C73F14">
      <w:pPr>
        <w:pStyle w:val="Notes"/>
      </w:pPr>
    </w:p>
    <w:p w14:paraId="63CF4139" w14:textId="77777777" w:rsidR="00C73F14" w:rsidRPr="0028446B" w:rsidRDefault="00C73F14" w:rsidP="00C73F14">
      <w:pPr>
        <w:pStyle w:val="Notes"/>
      </w:pPr>
      <w:proofErr w:type="spellStart"/>
      <w:r>
        <w:t>Example</w:t>
      </w:r>
      <w:proofErr w:type="spellEnd"/>
      <w:r w:rsidRPr="0028446B">
        <w:t xml:space="preserve"> </w:t>
      </w:r>
      <w:r>
        <w:t xml:space="preserve">of </w:t>
      </w:r>
      <w:proofErr w:type="spellStart"/>
      <w:r>
        <w:t>granting</w:t>
      </w:r>
      <w:proofErr w:type="spellEnd"/>
      <w:r>
        <w:t xml:space="preserve"> </w:t>
      </w:r>
      <w:proofErr w:type="spellStart"/>
      <w:r>
        <w:t>bail</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038C4EF3" w14:textId="77777777" w:rsidTr="00C73F14">
        <w:tc>
          <w:tcPr>
            <w:tcW w:w="9059" w:type="dxa"/>
            <w:tcBorders>
              <w:top w:val="nil"/>
              <w:left w:val="nil"/>
              <w:bottom w:val="nil"/>
              <w:right w:val="nil"/>
            </w:tcBorders>
            <w:shd w:val="clear" w:color="auto" w:fill="EDEDED" w:themeFill="accent3" w:themeFillTint="33"/>
          </w:tcPr>
          <w:p w14:paraId="2106237E" w14:textId="77777777" w:rsidR="00C73F14" w:rsidRPr="0028446B" w:rsidRDefault="00C73F14" w:rsidP="00C73F14">
            <w:pPr>
              <w:spacing w:before="60"/>
              <w:rPr>
                <w:rFonts w:ascii="Courier New" w:hAnsi="Courier New" w:cs="Courier New"/>
                <w:color w:val="FF0000"/>
                <w:lang w:val="en-US"/>
              </w:rPr>
            </w:pPr>
            <w:r w:rsidRPr="0028446B">
              <w:rPr>
                <w:rFonts w:ascii="Courier New" w:hAnsi="Courier New" w:cs="Courier New"/>
                <w:color w:val="FF0000"/>
                <w:lang w:val="en-US"/>
              </w:rPr>
              <w:t xml:space="preserve">ESC MFB r a ESC MFB1 1 * 1,00 ESC MFB2 1,00 LF </w:t>
            </w:r>
            <w:proofErr w:type="spellStart"/>
            <w:r w:rsidRPr="0028446B">
              <w:rPr>
                <w:rFonts w:ascii="Courier New" w:hAnsi="Courier New" w:cs="Courier New"/>
                <w:color w:val="FF0000"/>
                <w:lang w:val="en-US"/>
              </w:rPr>
              <w:t>Butelka</w:t>
            </w:r>
            <w:proofErr w:type="spellEnd"/>
            <w:r w:rsidRPr="0028446B">
              <w:rPr>
                <w:rFonts w:ascii="Courier New" w:hAnsi="Courier New" w:cs="Courier New"/>
                <w:color w:val="FF0000"/>
                <w:lang w:val="en-US"/>
              </w:rPr>
              <w:t xml:space="preserve"> ESC MFE</w:t>
            </w:r>
          </w:p>
        </w:tc>
      </w:tr>
      <w:tr w:rsidR="00C73F14" w:rsidRPr="0028446B" w14:paraId="58EE8F30" w14:textId="77777777" w:rsidTr="00C73F14">
        <w:tc>
          <w:tcPr>
            <w:tcW w:w="9059" w:type="dxa"/>
            <w:tcBorders>
              <w:top w:val="nil"/>
              <w:left w:val="nil"/>
              <w:bottom w:val="single" w:sz="4" w:space="0" w:color="auto"/>
              <w:right w:val="nil"/>
            </w:tcBorders>
            <w:shd w:val="clear" w:color="auto" w:fill="EDEDED" w:themeFill="accent3" w:themeFillTint="33"/>
          </w:tcPr>
          <w:p w14:paraId="38BD8044" w14:textId="77777777" w:rsidR="00C73F14" w:rsidRPr="0028446B" w:rsidRDefault="00C73F14" w:rsidP="00C73F14">
            <w:pPr>
              <w:rPr>
                <w:rFonts w:ascii="Courier New" w:hAnsi="Courier New" w:cs="Courier New"/>
                <w:color w:val="00B050"/>
              </w:rPr>
            </w:pPr>
            <w:r w:rsidRPr="0028446B">
              <w:rPr>
                <w:rFonts w:ascii="Courier New" w:hAnsi="Courier New" w:cs="Courier New"/>
                <w:color w:val="00B050"/>
              </w:rPr>
              <w:t xml:space="preserve">ACK </w:t>
            </w:r>
          </w:p>
        </w:tc>
      </w:tr>
      <w:tr w:rsidR="00C73F14" w:rsidRPr="0028446B" w14:paraId="626A81A0" w14:textId="77777777" w:rsidTr="00C73F14">
        <w:tc>
          <w:tcPr>
            <w:tcW w:w="9059" w:type="dxa"/>
            <w:tcBorders>
              <w:top w:val="single" w:sz="4" w:space="0" w:color="auto"/>
              <w:bottom w:val="single" w:sz="4" w:space="0" w:color="auto"/>
            </w:tcBorders>
          </w:tcPr>
          <w:p w14:paraId="52F80026" w14:textId="77777777" w:rsidR="00C73F14" w:rsidRPr="0028446B" w:rsidRDefault="00C73F14" w:rsidP="00C73F14">
            <w:pPr>
              <w:autoSpaceDE w:val="0"/>
              <w:autoSpaceDN w:val="0"/>
              <w:adjustRightInd w:val="0"/>
              <w:jc w:val="center"/>
              <w:rPr>
                <w:rFonts w:ascii="Courier New" w:hAnsi="Courier New" w:cs="Courier New"/>
                <w:sz w:val="44"/>
                <w:szCs w:val="44"/>
              </w:rPr>
            </w:pPr>
            <w:r w:rsidRPr="0028446B">
              <w:rPr>
                <w:rFonts w:ascii="Courier New" w:hAnsi="Courier New" w:cs="Courier New"/>
                <w:sz w:val="44"/>
                <w:szCs w:val="44"/>
              </w:rPr>
              <w:t>SUMA PLN       100,00</w:t>
            </w:r>
          </w:p>
          <w:p w14:paraId="0F2A983C"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w:t>
            </w:r>
          </w:p>
          <w:p w14:paraId="701EF4E2"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OPAKOWANIA ZWROTNE WYDANIA</w:t>
            </w:r>
          </w:p>
          <w:p w14:paraId="6EA5800E"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Opak. zwrot.                1 * 1,00 1,00</w:t>
            </w:r>
          </w:p>
          <w:p w14:paraId="5E2E7FF6"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Butelka                     1 * 1,00 1,00 </w:t>
            </w:r>
          </w:p>
          <w:p w14:paraId="38EFE958"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OPAKOWANIA ZWROTNE SUMA              2,00</w:t>
            </w:r>
          </w:p>
          <w:p w14:paraId="66D79ACD"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w:t>
            </w:r>
            <w:r w:rsidRPr="0028446B">
              <w:rPr>
                <w:rFonts w:ascii="Courier New" w:hAnsi="Courier New" w:cs="Courier New"/>
                <w:b/>
                <w:sz w:val="28"/>
                <w:szCs w:val="28"/>
              </w:rPr>
              <w:t>DO ZAPŁATY</w:t>
            </w:r>
            <w:r w:rsidRPr="0028446B">
              <w:rPr>
                <w:rFonts w:ascii="Courier New" w:hAnsi="Courier New" w:cs="Courier New"/>
                <w:sz w:val="22"/>
                <w:szCs w:val="22"/>
              </w:rPr>
              <w:t xml:space="preserve">                       102,00</w:t>
            </w:r>
          </w:p>
          <w:p w14:paraId="785A8F66"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        </w:t>
            </w:r>
          </w:p>
          <w:p w14:paraId="453C2F98"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000010/0011 #             001 Jan Kowalski</w:t>
            </w:r>
          </w:p>
          <w:p w14:paraId="30FAB7A8"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2018-06-13                           14:58</w:t>
            </w:r>
          </w:p>
          <w:p w14:paraId="1D646EEA"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624G18JNXUHGUTVoTY448G054</w:t>
            </w:r>
          </w:p>
          <w:p w14:paraId="30FFDA67"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&lt;PL&gt; Abc0123456789</w:t>
            </w:r>
          </w:p>
        </w:tc>
      </w:tr>
    </w:tbl>
    <w:p w14:paraId="2AFBB9A8" w14:textId="77777777" w:rsidR="00C73F14" w:rsidRPr="0028446B" w:rsidRDefault="00C73F14" w:rsidP="00C73F14">
      <w:pPr>
        <w:pStyle w:val="GREEN"/>
      </w:pPr>
    </w:p>
    <w:p w14:paraId="160E3667" w14:textId="77777777" w:rsidR="00C73F14" w:rsidRPr="0028446B" w:rsidRDefault="00C73F14" w:rsidP="00C73F14">
      <w:pPr>
        <w:autoSpaceDE w:val="0"/>
        <w:autoSpaceDN w:val="0"/>
        <w:adjustRightInd w:val="0"/>
        <w:rPr>
          <w:rFonts w:cs="Arial"/>
          <w:i/>
        </w:rPr>
      </w:pPr>
      <w:proofErr w:type="spellStart"/>
      <w:r>
        <w:rPr>
          <w:rFonts w:cs="Arial"/>
          <w:i/>
        </w:rPr>
        <w:t>Example</w:t>
      </w:r>
      <w:proofErr w:type="spellEnd"/>
      <w:r w:rsidRPr="0028446B">
        <w:rPr>
          <w:rFonts w:cs="Arial"/>
          <w:i/>
        </w:rPr>
        <w:t xml:space="preserve"> </w:t>
      </w:r>
      <w:r>
        <w:rPr>
          <w:rFonts w:cs="Arial"/>
          <w:i/>
        </w:rPr>
        <w:t xml:space="preserve">of </w:t>
      </w:r>
      <w:proofErr w:type="spellStart"/>
      <w:r>
        <w:rPr>
          <w:rFonts w:cs="Arial"/>
          <w:i/>
        </w:rPr>
        <w:t>giving</w:t>
      </w:r>
      <w:proofErr w:type="spellEnd"/>
      <w:r>
        <w:rPr>
          <w:rFonts w:cs="Arial"/>
          <w:i/>
        </w:rPr>
        <w:t xml:space="preserve"> </w:t>
      </w:r>
      <w:proofErr w:type="spellStart"/>
      <w:r>
        <w:rPr>
          <w:rFonts w:cs="Arial"/>
          <w:i/>
        </w:rPr>
        <w:t>back</w:t>
      </w:r>
      <w:proofErr w:type="spellEnd"/>
      <w:r>
        <w:rPr>
          <w:rFonts w:cs="Arial"/>
          <w:i/>
        </w:rPr>
        <w:t xml:space="preserve"> </w:t>
      </w:r>
      <w:proofErr w:type="spellStart"/>
      <w:r>
        <w:rPr>
          <w:rFonts w:cs="Arial"/>
          <w:i/>
        </w:rPr>
        <w:t>bail</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3D81FFF2" w14:textId="77777777" w:rsidTr="00C73F14">
        <w:tc>
          <w:tcPr>
            <w:tcW w:w="9059" w:type="dxa"/>
            <w:tcBorders>
              <w:top w:val="nil"/>
              <w:left w:val="nil"/>
              <w:bottom w:val="nil"/>
              <w:right w:val="nil"/>
            </w:tcBorders>
            <w:shd w:val="clear" w:color="auto" w:fill="EDEDED" w:themeFill="accent3" w:themeFillTint="33"/>
          </w:tcPr>
          <w:p w14:paraId="3A49D520" w14:textId="77777777" w:rsidR="00C73F14" w:rsidRPr="0028446B" w:rsidRDefault="00C73F14" w:rsidP="00C73F14">
            <w:pPr>
              <w:spacing w:before="60"/>
              <w:rPr>
                <w:rFonts w:ascii="Courier New" w:hAnsi="Courier New" w:cs="Courier New"/>
                <w:color w:val="FF0000"/>
              </w:rPr>
            </w:pPr>
            <w:r>
              <w:rPr>
                <w:rFonts w:ascii="Courier New" w:hAnsi="Courier New" w:cs="Courier New"/>
                <w:color w:val="FF0000"/>
              </w:rPr>
              <w:t>ESC MFB r</w:t>
            </w:r>
            <w:r w:rsidRPr="0028446B">
              <w:rPr>
                <w:rFonts w:ascii="Courier New" w:hAnsi="Courier New" w:cs="Courier New"/>
                <w:color w:val="FF0000"/>
              </w:rPr>
              <w:t xml:space="preserve"> ESC MFB1 c ESC MFB2 1.00 ESC MFE </w:t>
            </w:r>
          </w:p>
        </w:tc>
      </w:tr>
      <w:tr w:rsidR="00C73F14" w:rsidRPr="0028446B" w14:paraId="4B8C7ED2" w14:textId="77777777" w:rsidTr="00C73F14">
        <w:tc>
          <w:tcPr>
            <w:tcW w:w="9059" w:type="dxa"/>
            <w:tcBorders>
              <w:top w:val="nil"/>
              <w:left w:val="nil"/>
              <w:bottom w:val="single" w:sz="4" w:space="0" w:color="auto"/>
              <w:right w:val="nil"/>
            </w:tcBorders>
            <w:shd w:val="clear" w:color="auto" w:fill="EDEDED" w:themeFill="accent3" w:themeFillTint="33"/>
          </w:tcPr>
          <w:p w14:paraId="3F44C027" w14:textId="77777777" w:rsidR="00C73F14" w:rsidRPr="0028446B" w:rsidRDefault="00C73F14" w:rsidP="00C73F14">
            <w:pPr>
              <w:rPr>
                <w:rFonts w:ascii="Courier New" w:hAnsi="Courier New" w:cs="Courier New"/>
                <w:color w:val="00B050"/>
              </w:rPr>
            </w:pPr>
            <w:r w:rsidRPr="0028446B">
              <w:rPr>
                <w:rFonts w:ascii="Courier New" w:hAnsi="Courier New" w:cs="Courier New"/>
                <w:color w:val="00B050"/>
              </w:rPr>
              <w:t>ACK</w:t>
            </w:r>
          </w:p>
        </w:tc>
      </w:tr>
      <w:tr w:rsidR="00C73F14" w:rsidRPr="0028446B" w14:paraId="410A9D45" w14:textId="77777777" w:rsidTr="00C73F14">
        <w:tc>
          <w:tcPr>
            <w:tcW w:w="9059" w:type="dxa"/>
            <w:tcBorders>
              <w:top w:val="single" w:sz="4" w:space="0" w:color="auto"/>
              <w:bottom w:val="single" w:sz="4" w:space="0" w:color="auto"/>
            </w:tcBorders>
          </w:tcPr>
          <w:p w14:paraId="67EA1248" w14:textId="77777777" w:rsidR="00C73F14" w:rsidRPr="0028446B" w:rsidRDefault="00C73F14" w:rsidP="00C73F14">
            <w:pPr>
              <w:autoSpaceDE w:val="0"/>
              <w:autoSpaceDN w:val="0"/>
              <w:adjustRightInd w:val="0"/>
              <w:jc w:val="center"/>
              <w:rPr>
                <w:rFonts w:ascii="Courier New" w:hAnsi="Courier New" w:cs="Courier New"/>
                <w:sz w:val="44"/>
                <w:szCs w:val="44"/>
              </w:rPr>
            </w:pPr>
            <w:r w:rsidRPr="0028446B">
              <w:rPr>
                <w:rFonts w:ascii="Courier New" w:hAnsi="Courier New" w:cs="Courier New"/>
                <w:sz w:val="44"/>
                <w:szCs w:val="44"/>
              </w:rPr>
              <w:t>SUMA PLN       100,00</w:t>
            </w:r>
          </w:p>
          <w:p w14:paraId="19CC45C0"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w:t>
            </w:r>
          </w:p>
          <w:p w14:paraId="4C9C9850"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OPAKOWANIA ZWROTNE WYDANIA</w:t>
            </w:r>
          </w:p>
          <w:p w14:paraId="2E8C0C6E"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Opak. zwrot.                1 * 1,00 1,00</w:t>
            </w:r>
          </w:p>
          <w:p w14:paraId="4DC5A9DB"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OPAKOWANIA ZWROTNE PRZYJĘCIA</w:t>
            </w:r>
          </w:p>
          <w:p w14:paraId="331224DB"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Zwrot opak.               1 * -1,00 -1,00</w:t>
            </w:r>
          </w:p>
          <w:p w14:paraId="5A1CA76B"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OPAKOWANIA ZWROTNE SUMA              0,00</w:t>
            </w:r>
          </w:p>
          <w:p w14:paraId="184FA71D"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w:t>
            </w:r>
            <w:r w:rsidRPr="0028446B">
              <w:rPr>
                <w:rFonts w:ascii="Courier New" w:hAnsi="Courier New" w:cs="Courier New"/>
                <w:b/>
                <w:sz w:val="28"/>
                <w:szCs w:val="28"/>
              </w:rPr>
              <w:t>DO ZAPŁATY</w:t>
            </w:r>
            <w:r w:rsidRPr="0028446B">
              <w:rPr>
                <w:rFonts w:ascii="Courier New" w:hAnsi="Courier New" w:cs="Courier New"/>
                <w:sz w:val="22"/>
                <w:szCs w:val="22"/>
              </w:rPr>
              <w:t xml:space="preserve">                       100,00</w:t>
            </w:r>
          </w:p>
          <w:p w14:paraId="42CAC4F3"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        </w:t>
            </w:r>
          </w:p>
          <w:p w14:paraId="77F267B4"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000010/0011 #             001 Jan Kowalski</w:t>
            </w:r>
          </w:p>
          <w:p w14:paraId="298164E5"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2018-06-13                           14:58</w:t>
            </w:r>
          </w:p>
          <w:p w14:paraId="64086C72"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624G18JNXUHGUTVoTY448G054</w:t>
            </w:r>
          </w:p>
          <w:p w14:paraId="323547A7"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&lt;PL&gt; Abc0123456789</w:t>
            </w:r>
          </w:p>
        </w:tc>
      </w:tr>
    </w:tbl>
    <w:p w14:paraId="4F404478" w14:textId="77777777" w:rsidR="00C73F14" w:rsidRPr="0028446B" w:rsidRDefault="00C73F14" w:rsidP="00C73F14">
      <w:pPr>
        <w:rPr>
          <w:rFonts w:cs="Arial"/>
          <w:i/>
        </w:rPr>
      </w:pPr>
    </w:p>
    <w:p w14:paraId="6F8F98B7" w14:textId="77777777" w:rsidR="00C73F14" w:rsidRPr="0028446B" w:rsidRDefault="00C73F14" w:rsidP="00C73F14">
      <w:pPr>
        <w:rPr>
          <w:rFonts w:cs="Arial"/>
          <w:i/>
        </w:rPr>
      </w:pPr>
      <w:r w:rsidRPr="0028446B">
        <w:rPr>
          <w:rFonts w:cs="Arial"/>
          <w:i/>
        </w:rPr>
        <w:lastRenderedPageBreak/>
        <w:t>Stan akceptacji</w:t>
      </w:r>
    </w:p>
    <w:p w14:paraId="72E29E9C" w14:textId="77777777" w:rsidR="00C73F14" w:rsidRPr="0028446B" w:rsidRDefault="00C73F14" w:rsidP="00700491">
      <w:pPr>
        <w:pStyle w:val="Akapitzlist"/>
        <w:numPr>
          <w:ilvl w:val="0"/>
          <w:numId w:val="72"/>
        </w:numPr>
        <w:ind w:left="360"/>
        <w:rPr>
          <w:rFonts w:ascii="Verdana" w:hAnsi="Verdana" w:cs="Arial"/>
          <w:sz w:val="20"/>
          <w:szCs w:val="20"/>
        </w:rPr>
      </w:pPr>
      <w:proofErr w:type="spellStart"/>
      <w:r>
        <w:rPr>
          <w:rFonts w:ascii="Verdana" w:hAnsi="Verdana" w:cs="Arial"/>
          <w:sz w:val="20"/>
          <w:szCs w:val="20"/>
        </w:rPr>
        <w:t>Receipt</w:t>
      </w:r>
      <w:proofErr w:type="spellEnd"/>
      <w:r>
        <w:rPr>
          <w:rFonts w:ascii="Verdana" w:hAnsi="Verdana" w:cs="Arial"/>
          <w:sz w:val="20"/>
          <w:szCs w:val="20"/>
        </w:rPr>
        <w:t xml:space="preserve"> </w:t>
      </w:r>
      <w:proofErr w:type="spellStart"/>
      <w:r>
        <w:rPr>
          <w:rFonts w:ascii="Verdana" w:hAnsi="Verdana" w:cs="Arial"/>
          <w:sz w:val="20"/>
          <w:szCs w:val="20"/>
        </w:rPr>
        <w:t>or</w:t>
      </w:r>
      <w:proofErr w:type="spellEnd"/>
      <w:r>
        <w:rPr>
          <w:rFonts w:ascii="Verdana" w:hAnsi="Verdana" w:cs="Arial"/>
          <w:sz w:val="20"/>
          <w:szCs w:val="20"/>
        </w:rPr>
        <w:t xml:space="preserve"> non-</w:t>
      </w:r>
      <w:proofErr w:type="spellStart"/>
      <w:r>
        <w:rPr>
          <w:rFonts w:ascii="Verdana" w:hAnsi="Verdana" w:cs="Arial"/>
          <w:sz w:val="20"/>
          <w:szCs w:val="20"/>
        </w:rPr>
        <w:t>fiscal</w:t>
      </w:r>
      <w:proofErr w:type="spellEnd"/>
      <w:r>
        <w:rPr>
          <w:rFonts w:ascii="Verdana" w:hAnsi="Verdana" w:cs="Arial"/>
          <w:sz w:val="20"/>
          <w:szCs w:val="20"/>
        </w:rPr>
        <w:t xml:space="preserve"> </w:t>
      </w:r>
      <w:proofErr w:type="spellStart"/>
      <w:r>
        <w:rPr>
          <w:rFonts w:ascii="Verdana" w:hAnsi="Verdana" w:cs="Arial"/>
          <w:sz w:val="20"/>
          <w:szCs w:val="20"/>
        </w:rPr>
        <w:t>settlement</w:t>
      </w:r>
      <w:proofErr w:type="spellEnd"/>
      <w:r>
        <w:rPr>
          <w:rFonts w:ascii="Verdana" w:hAnsi="Verdana" w:cs="Arial"/>
          <w:sz w:val="20"/>
          <w:szCs w:val="20"/>
        </w:rPr>
        <w:t xml:space="preserve"> </w:t>
      </w:r>
      <w:proofErr w:type="spellStart"/>
      <w:r>
        <w:rPr>
          <w:rFonts w:ascii="Verdana" w:hAnsi="Verdana" w:cs="Arial"/>
          <w:sz w:val="20"/>
          <w:szCs w:val="20"/>
        </w:rPr>
        <w:t>is</w:t>
      </w:r>
      <w:proofErr w:type="spellEnd"/>
      <w:r>
        <w:rPr>
          <w:rFonts w:ascii="Verdana" w:hAnsi="Verdana" w:cs="Arial"/>
          <w:sz w:val="20"/>
          <w:szCs w:val="20"/>
        </w:rPr>
        <w:t xml:space="preserve"> open</w:t>
      </w:r>
    </w:p>
    <w:p w14:paraId="7AEBC9DE" w14:textId="77777777" w:rsidR="00C73F14" w:rsidRPr="0028446B" w:rsidRDefault="00C73F14" w:rsidP="00700491">
      <w:pPr>
        <w:pStyle w:val="Akapitzlist"/>
        <w:numPr>
          <w:ilvl w:val="0"/>
          <w:numId w:val="72"/>
        </w:numPr>
        <w:ind w:left="360"/>
        <w:rPr>
          <w:rFonts w:ascii="Verdana" w:hAnsi="Verdana" w:cs="Arial"/>
          <w:sz w:val="20"/>
          <w:szCs w:val="20"/>
        </w:rPr>
      </w:pPr>
      <w:proofErr w:type="spellStart"/>
      <w:r>
        <w:rPr>
          <w:rFonts w:ascii="Verdana" w:hAnsi="Verdana" w:cs="Arial"/>
          <w:sz w:val="20"/>
          <w:szCs w:val="20"/>
        </w:rPr>
        <w:t>Receipt</w:t>
      </w:r>
      <w:proofErr w:type="spellEnd"/>
      <w:r>
        <w:rPr>
          <w:rFonts w:ascii="Verdana" w:hAnsi="Verdana" w:cs="Arial"/>
          <w:sz w:val="20"/>
          <w:szCs w:val="20"/>
        </w:rPr>
        <w:t xml:space="preserve"> in the </w:t>
      </w:r>
      <w:proofErr w:type="spellStart"/>
      <w:r>
        <w:rPr>
          <w:rFonts w:ascii="Verdana" w:hAnsi="Verdana" w:cs="Arial"/>
          <w:sz w:val="20"/>
          <w:szCs w:val="20"/>
        </w:rPr>
        <w:t>payment</w:t>
      </w:r>
      <w:proofErr w:type="spellEnd"/>
      <w:r>
        <w:rPr>
          <w:rFonts w:ascii="Verdana" w:hAnsi="Verdana" w:cs="Arial"/>
          <w:sz w:val="20"/>
          <w:szCs w:val="20"/>
        </w:rPr>
        <w:t xml:space="preserve"> </w:t>
      </w:r>
      <w:proofErr w:type="spellStart"/>
      <w:r>
        <w:rPr>
          <w:rFonts w:ascii="Verdana" w:hAnsi="Verdana" w:cs="Arial"/>
          <w:sz w:val="20"/>
          <w:szCs w:val="20"/>
        </w:rPr>
        <w:t>phase</w:t>
      </w:r>
      <w:proofErr w:type="spellEnd"/>
    </w:p>
    <w:p w14:paraId="42AC4BF3" w14:textId="77777777" w:rsidR="00C73F14" w:rsidRPr="0028446B" w:rsidRDefault="00C73F14" w:rsidP="00C73F14">
      <w:pPr>
        <w:rPr>
          <w:rFonts w:cs="Arial"/>
        </w:rPr>
      </w:pPr>
    </w:p>
    <w:p w14:paraId="66EA7E52" w14:textId="77777777" w:rsidR="00C73F14" w:rsidRPr="0028446B" w:rsidRDefault="00C73F14" w:rsidP="00C73F14">
      <w:pPr>
        <w:rPr>
          <w:rFonts w:cs="Arial"/>
          <w:i/>
        </w:rPr>
      </w:pPr>
      <w:proofErr w:type="spellStart"/>
      <w:r>
        <w:rPr>
          <w:rFonts w:cs="Arial"/>
          <w:i/>
        </w:rPr>
        <w:t>Possible</w:t>
      </w:r>
      <w:proofErr w:type="spellEnd"/>
      <w:r>
        <w:rPr>
          <w:rFonts w:cs="Arial"/>
          <w:i/>
        </w:rPr>
        <w:t xml:space="preserve"> </w:t>
      </w:r>
      <w:proofErr w:type="spellStart"/>
      <w:r>
        <w:rPr>
          <w:rFonts w:cs="Arial"/>
          <w:i/>
        </w:rPr>
        <w:t>further</w:t>
      </w:r>
      <w:proofErr w:type="spellEnd"/>
      <w:r>
        <w:rPr>
          <w:rFonts w:cs="Arial"/>
          <w:i/>
        </w:rPr>
        <w:t xml:space="preserve"> </w:t>
      </w:r>
      <w:proofErr w:type="spellStart"/>
      <w:r>
        <w:rPr>
          <w:rFonts w:cs="Arial"/>
          <w:i/>
        </w:rPr>
        <w:t>operations</w:t>
      </w:r>
      <w:proofErr w:type="spellEnd"/>
    </w:p>
    <w:p w14:paraId="4CFCEFD9" w14:textId="77777777" w:rsidR="00C73F14" w:rsidRPr="0028446B" w:rsidRDefault="00C73F14" w:rsidP="00700491">
      <w:pPr>
        <w:pStyle w:val="Akapitzlist"/>
        <w:numPr>
          <w:ilvl w:val="0"/>
          <w:numId w:val="73"/>
        </w:numPr>
        <w:ind w:left="360"/>
        <w:rPr>
          <w:rFonts w:ascii="Verdana" w:hAnsi="Verdana" w:cs="Arial"/>
          <w:sz w:val="20"/>
          <w:szCs w:val="20"/>
        </w:rPr>
      </w:pPr>
      <w:proofErr w:type="spellStart"/>
      <w:r>
        <w:rPr>
          <w:rFonts w:ascii="Verdana" w:hAnsi="Verdana" w:cs="Arial"/>
          <w:sz w:val="20"/>
          <w:szCs w:val="20"/>
        </w:rPr>
        <w:t>Footer</w:t>
      </w:r>
      <w:proofErr w:type="spellEnd"/>
    </w:p>
    <w:p w14:paraId="1E8A2C6E" w14:textId="77777777" w:rsidR="00C73F14" w:rsidRPr="0028446B" w:rsidRDefault="00C73F14" w:rsidP="00700491">
      <w:pPr>
        <w:pStyle w:val="bullet"/>
        <w:numPr>
          <w:ilvl w:val="0"/>
          <w:numId w:val="73"/>
        </w:numPr>
        <w:ind w:left="360"/>
        <w:rPr>
          <w:i w:val="0"/>
        </w:rPr>
      </w:pPr>
      <w:proofErr w:type="spellStart"/>
      <w:r w:rsidRPr="00AA77E8">
        <w:rPr>
          <w:i w:val="0"/>
        </w:rPr>
        <w:t>Settlement</w:t>
      </w:r>
      <w:proofErr w:type="spellEnd"/>
      <w:r w:rsidRPr="00AA77E8">
        <w:rPr>
          <w:i w:val="0"/>
        </w:rPr>
        <w:t xml:space="preserve"> of the </w:t>
      </w:r>
      <w:proofErr w:type="spellStart"/>
      <w:r w:rsidRPr="00AA77E8">
        <w:rPr>
          <w:i w:val="0"/>
        </w:rPr>
        <w:t>returnable</w:t>
      </w:r>
      <w:proofErr w:type="spellEnd"/>
      <w:r w:rsidRPr="00AA77E8">
        <w:rPr>
          <w:i w:val="0"/>
        </w:rPr>
        <w:t xml:space="preserve"> </w:t>
      </w:r>
      <w:proofErr w:type="spellStart"/>
      <w:r w:rsidRPr="00AA77E8">
        <w:rPr>
          <w:i w:val="0"/>
        </w:rPr>
        <w:t>packaging</w:t>
      </w:r>
      <w:proofErr w:type="spellEnd"/>
    </w:p>
    <w:p w14:paraId="35D72E36" w14:textId="77777777" w:rsidR="00C73F14" w:rsidRPr="0028446B" w:rsidRDefault="00C73F14" w:rsidP="00700491">
      <w:pPr>
        <w:pStyle w:val="bullet"/>
        <w:numPr>
          <w:ilvl w:val="0"/>
          <w:numId w:val="73"/>
        </w:numPr>
        <w:ind w:left="360"/>
        <w:rPr>
          <w:i w:val="0"/>
        </w:rPr>
      </w:pPr>
      <w:r w:rsidRPr="00AA77E8">
        <w:rPr>
          <w:i w:val="0"/>
        </w:rPr>
        <w:t xml:space="preserve">Conversion </w:t>
      </w:r>
      <w:proofErr w:type="spellStart"/>
      <w:r w:rsidRPr="00AA77E8">
        <w:rPr>
          <w:i w:val="0"/>
        </w:rPr>
        <w:t>or</w:t>
      </w:r>
      <w:proofErr w:type="spellEnd"/>
      <w:r w:rsidRPr="00AA77E8">
        <w:rPr>
          <w:i w:val="0"/>
        </w:rPr>
        <w:t xml:space="preserve"> </w:t>
      </w:r>
      <w:proofErr w:type="spellStart"/>
      <w:r w:rsidRPr="00AA77E8">
        <w:rPr>
          <w:i w:val="0"/>
        </w:rPr>
        <w:t>payment</w:t>
      </w:r>
      <w:proofErr w:type="spellEnd"/>
      <w:r w:rsidRPr="00AA77E8">
        <w:rPr>
          <w:i w:val="0"/>
        </w:rPr>
        <w:t xml:space="preserve"> with </w:t>
      </w:r>
      <w:proofErr w:type="spellStart"/>
      <w:r w:rsidRPr="00AA77E8">
        <w:rPr>
          <w:i w:val="0"/>
        </w:rPr>
        <w:t>foreign</w:t>
      </w:r>
      <w:proofErr w:type="spellEnd"/>
      <w:r w:rsidRPr="00AA77E8">
        <w:rPr>
          <w:i w:val="0"/>
        </w:rPr>
        <w:t xml:space="preserve"> </w:t>
      </w:r>
      <w:proofErr w:type="spellStart"/>
      <w:r w:rsidRPr="00AA77E8">
        <w:rPr>
          <w:i w:val="0"/>
        </w:rPr>
        <w:t>currency</w:t>
      </w:r>
      <w:proofErr w:type="spellEnd"/>
    </w:p>
    <w:p w14:paraId="1B149494" w14:textId="77777777" w:rsidR="00C73F14" w:rsidRPr="0028446B" w:rsidRDefault="00C73F14" w:rsidP="00700491">
      <w:pPr>
        <w:pStyle w:val="bullet"/>
        <w:numPr>
          <w:ilvl w:val="0"/>
          <w:numId w:val="73"/>
        </w:numPr>
        <w:ind w:left="360"/>
        <w:rPr>
          <w:i w:val="0"/>
        </w:rPr>
      </w:pPr>
      <w:proofErr w:type="spellStart"/>
      <w:r w:rsidRPr="00AA77E8">
        <w:rPr>
          <w:i w:val="0"/>
        </w:rPr>
        <w:t>Cancellation</w:t>
      </w:r>
      <w:proofErr w:type="spellEnd"/>
      <w:r w:rsidRPr="00AA77E8">
        <w:rPr>
          <w:i w:val="0"/>
        </w:rPr>
        <w:t xml:space="preserve"> of the </w:t>
      </w:r>
      <w:proofErr w:type="spellStart"/>
      <w:r w:rsidRPr="00AA77E8">
        <w:rPr>
          <w:i w:val="0"/>
        </w:rPr>
        <w:t>transaction</w:t>
      </w:r>
      <w:proofErr w:type="spellEnd"/>
    </w:p>
    <w:p w14:paraId="7F94A5C3" w14:textId="77777777" w:rsidR="00C73F14" w:rsidRPr="0028446B" w:rsidRDefault="00C73F14" w:rsidP="00700491">
      <w:pPr>
        <w:pStyle w:val="Akapitzlist"/>
        <w:numPr>
          <w:ilvl w:val="0"/>
          <w:numId w:val="73"/>
        </w:numPr>
        <w:ind w:left="360"/>
        <w:rPr>
          <w:rFonts w:cs="Arial"/>
        </w:rPr>
      </w:pPr>
      <w:proofErr w:type="spellStart"/>
      <w:r w:rsidRPr="00F9314A">
        <w:rPr>
          <w:rFonts w:ascii="Verdana" w:hAnsi="Verdana"/>
          <w:sz w:val="20"/>
          <w:szCs w:val="20"/>
        </w:rPr>
        <w:t>Completion</w:t>
      </w:r>
      <w:proofErr w:type="spellEnd"/>
      <w:r w:rsidRPr="00F9314A">
        <w:rPr>
          <w:rFonts w:ascii="Verdana" w:hAnsi="Verdana"/>
          <w:sz w:val="20"/>
          <w:szCs w:val="20"/>
        </w:rPr>
        <w:t xml:space="preserve"> of </w:t>
      </w:r>
      <w:proofErr w:type="spellStart"/>
      <w:r w:rsidRPr="00F9314A">
        <w:rPr>
          <w:rFonts w:ascii="Verdana" w:hAnsi="Verdana"/>
          <w:sz w:val="20"/>
          <w:szCs w:val="20"/>
        </w:rPr>
        <w:t>transaction</w:t>
      </w:r>
      <w:proofErr w:type="spellEnd"/>
    </w:p>
    <w:p w14:paraId="04A82C4B" w14:textId="77777777" w:rsidR="00C73F14" w:rsidRPr="0028446B" w:rsidRDefault="00C73F14" w:rsidP="00C73F14">
      <w:pPr>
        <w:pStyle w:val="Nagwek3"/>
      </w:pPr>
      <w:bookmarkStart w:id="222" w:name="_Toc535564707"/>
      <w:bookmarkStart w:id="223" w:name="_Toc535579562"/>
      <w:bookmarkStart w:id="224" w:name="_Toc114282240"/>
      <w:bookmarkStart w:id="225" w:name="_Toc129658840"/>
      <w:r w:rsidRPr="0028446B">
        <w:t>4.3.1</w:t>
      </w:r>
      <w:r w:rsidRPr="0028446B">
        <w:rPr>
          <w:lang w:val="pl-PL"/>
        </w:rPr>
        <w:t>3</w:t>
      </w:r>
      <w:r w:rsidRPr="0028446B">
        <w:t xml:space="preserve"> </w:t>
      </w:r>
      <w:proofErr w:type="spellStart"/>
      <w:r w:rsidRPr="00150254">
        <w:t>Cancel</w:t>
      </w:r>
      <w:proofErr w:type="spellEnd"/>
      <w:r w:rsidRPr="00150254">
        <w:t xml:space="preserve"> the </w:t>
      </w:r>
      <w:proofErr w:type="spellStart"/>
      <w:r w:rsidRPr="00150254">
        <w:t>receipt</w:t>
      </w:r>
      <w:proofErr w:type="spellEnd"/>
      <w:r w:rsidRPr="00150254">
        <w:t xml:space="preserve"> </w:t>
      </w:r>
      <w:proofErr w:type="spellStart"/>
      <w:r w:rsidRPr="00150254">
        <w:t>or</w:t>
      </w:r>
      <w:proofErr w:type="spellEnd"/>
      <w:r w:rsidRPr="00150254">
        <w:t xml:space="preserve"> </w:t>
      </w:r>
      <w:proofErr w:type="spellStart"/>
      <w:r w:rsidRPr="00150254">
        <w:t>invoice</w:t>
      </w:r>
      <w:bookmarkEnd w:id="222"/>
      <w:bookmarkEnd w:id="223"/>
      <w:proofErr w:type="spellEnd"/>
    </w:p>
    <w:bookmarkEnd w:id="224"/>
    <w:bookmarkEnd w:id="225"/>
    <w:p w14:paraId="42B7F5DD" w14:textId="77777777" w:rsidR="00C73F14" w:rsidRPr="0028446B" w:rsidRDefault="00C73F14" w:rsidP="00C73F14">
      <w:pPr>
        <w:pStyle w:val="Notes"/>
        <w:rPr>
          <w:lang w:val="de-DE"/>
        </w:rPr>
      </w:pPr>
      <w:r w:rsidRPr="0028446B">
        <w:rPr>
          <w:lang w:val="de-DE"/>
        </w:rPr>
        <w:t>Format</w:t>
      </w:r>
    </w:p>
    <w:tbl>
      <w:tblPr>
        <w:tblStyle w:val="Tabela-Siatka"/>
        <w:tblW w:w="0" w:type="auto"/>
        <w:tblLook w:val="04A0" w:firstRow="1" w:lastRow="0" w:firstColumn="1" w:lastColumn="0" w:noHBand="0" w:noVBand="1"/>
      </w:tblPr>
      <w:tblGrid>
        <w:gridCol w:w="9059"/>
      </w:tblGrid>
      <w:tr w:rsidR="00C73F14" w:rsidRPr="0028446B" w14:paraId="4A9775CA" w14:textId="77777777" w:rsidTr="00C73F14">
        <w:tc>
          <w:tcPr>
            <w:tcW w:w="9059" w:type="dxa"/>
          </w:tcPr>
          <w:p w14:paraId="265FF71A" w14:textId="77777777" w:rsidR="00C73F14" w:rsidRPr="0028446B" w:rsidRDefault="00C73F14" w:rsidP="00C73F14">
            <w:pPr>
              <w:pStyle w:val="rozkaz0"/>
              <w:rPr>
                <w:lang w:val="de-DE"/>
              </w:rPr>
            </w:pPr>
            <w:r>
              <w:rPr>
                <w:lang w:val="de-DE"/>
              </w:rPr>
              <w:t>ESC MFB T ESC MFB1 c [total</w:t>
            </w:r>
            <w:r w:rsidRPr="0028446B">
              <w:rPr>
                <w:lang w:val="de-DE"/>
              </w:rPr>
              <w:t>] ESC MFE</w:t>
            </w:r>
          </w:p>
        </w:tc>
      </w:tr>
    </w:tbl>
    <w:p w14:paraId="2F8E9BF4" w14:textId="77777777" w:rsidR="00C73F14" w:rsidRPr="0028446B" w:rsidRDefault="00C73F14" w:rsidP="00C73F14">
      <w:pPr>
        <w:pStyle w:val="Notes"/>
        <w:rPr>
          <w:lang w:val="de-DE"/>
        </w:rPr>
      </w:pPr>
    </w:p>
    <w:p w14:paraId="0D01A3C1" w14:textId="77777777" w:rsidR="00C73F14" w:rsidRPr="0028446B" w:rsidRDefault="00C73F14" w:rsidP="00C73F14">
      <w:pPr>
        <w:pStyle w:val="Notes"/>
      </w:pPr>
      <w:proofErr w:type="spellStart"/>
      <w:r>
        <w:t>Description</w:t>
      </w:r>
      <w:proofErr w:type="spellEnd"/>
    </w:p>
    <w:p w14:paraId="12F3DADD" w14:textId="77777777" w:rsidR="00C73F14" w:rsidRPr="0028446B" w:rsidRDefault="00C73F14" w:rsidP="00C73F14">
      <w:pPr>
        <w:tabs>
          <w:tab w:val="center" w:pos="4896"/>
          <w:tab w:val="left" w:pos="9149"/>
        </w:tabs>
      </w:pPr>
      <w:proofErr w:type="spellStart"/>
      <w:r>
        <w:t>Cancels</w:t>
      </w:r>
      <w:proofErr w:type="spellEnd"/>
      <w:r w:rsidRPr="00150254">
        <w:t xml:space="preserve"> a </w:t>
      </w:r>
      <w:proofErr w:type="spellStart"/>
      <w:r w:rsidRPr="00150254">
        <w:t>receipt</w:t>
      </w:r>
      <w:proofErr w:type="spellEnd"/>
      <w:r w:rsidRPr="00150254">
        <w:t xml:space="preserve"> </w:t>
      </w:r>
      <w:proofErr w:type="spellStart"/>
      <w:r w:rsidRPr="00150254">
        <w:t>or</w:t>
      </w:r>
      <w:proofErr w:type="spellEnd"/>
      <w:r w:rsidRPr="00150254">
        <w:t xml:space="preserve"> </w:t>
      </w:r>
      <w:proofErr w:type="spellStart"/>
      <w:r w:rsidRPr="00150254">
        <w:t>invoice</w:t>
      </w:r>
      <w:proofErr w:type="spellEnd"/>
      <w:r w:rsidRPr="00150254">
        <w:t xml:space="preserve">. </w:t>
      </w:r>
      <w:proofErr w:type="spellStart"/>
      <w:r w:rsidRPr="00150254">
        <w:t>Prints</w:t>
      </w:r>
      <w:proofErr w:type="spellEnd"/>
      <w:r w:rsidRPr="00150254">
        <w:t xml:space="preserve"> the </w:t>
      </w:r>
      <w:proofErr w:type="spellStart"/>
      <w:r w:rsidRPr="00150254">
        <w:t>line</w:t>
      </w:r>
      <w:proofErr w:type="spellEnd"/>
      <w:r w:rsidRPr="00150254">
        <w:t xml:space="preserve"> "TRANSACTION CANCELED". </w:t>
      </w:r>
      <w:r>
        <w:t xml:space="preserve">It </w:t>
      </w:r>
      <w:proofErr w:type="spellStart"/>
      <w:r>
        <w:t>deletes</w:t>
      </w:r>
      <w:proofErr w:type="spellEnd"/>
      <w:r>
        <w:t xml:space="preserve"> the </w:t>
      </w:r>
      <w:proofErr w:type="spellStart"/>
      <w:r>
        <w:t>receipt</w:t>
      </w:r>
      <w:proofErr w:type="spellEnd"/>
      <w:r>
        <w:t xml:space="preserve"> </w:t>
      </w:r>
      <w:proofErr w:type="spellStart"/>
      <w:r>
        <w:t>accumulators</w:t>
      </w:r>
      <w:proofErr w:type="spellEnd"/>
      <w:r w:rsidRPr="00150254">
        <w:t xml:space="preserve">. The </w:t>
      </w:r>
      <w:proofErr w:type="spellStart"/>
      <w:r w:rsidRPr="00150254">
        <w:t>number</w:t>
      </w:r>
      <w:proofErr w:type="spellEnd"/>
      <w:r w:rsidRPr="00150254">
        <w:t xml:space="preserve"> of </w:t>
      </w:r>
      <w:proofErr w:type="spellStart"/>
      <w:r w:rsidRPr="00150254">
        <w:t>cancel</w:t>
      </w:r>
      <w:r>
        <w:t>l</w:t>
      </w:r>
      <w:r w:rsidRPr="00150254">
        <w:t>ed</w:t>
      </w:r>
      <w:proofErr w:type="spellEnd"/>
      <w:r w:rsidRPr="00150254">
        <w:t xml:space="preserve"> </w:t>
      </w:r>
      <w:proofErr w:type="spellStart"/>
      <w:r w:rsidRPr="00150254">
        <w:t>receipts</w:t>
      </w:r>
      <w:proofErr w:type="spellEnd"/>
      <w:r w:rsidRPr="00150254">
        <w:t xml:space="preserve"> and the </w:t>
      </w:r>
      <w:proofErr w:type="spellStart"/>
      <w:r w:rsidRPr="00150254">
        <w:t>amount</w:t>
      </w:r>
      <w:proofErr w:type="spellEnd"/>
      <w:r w:rsidRPr="00150254">
        <w:t xml:space="preserve"> of the sum </w:t>
      </w:r>
      <w:proofErr w:type="spellStart"/>
      <w:r w:rsidRPr="00150254">
        <w:t>counted</w:t>
      </w:r>
      <w:proofErr w:type="spellEnd"/>
      <w:r w:rsidRPr="00150254">
        <w:t xml:space="preserve"> </w:t>
      </w:r>
      <w:proofErr w:type="spellStart"/>
      <w:r w:rsidRPr="00150254">
        <w:t>are</w:t>
      </w:r>
      <w:proofErr w:type="spellEnd"/>
      <w:r w:rsidRPr="00150254">
        <w:t xml:space="preserve"> </w:t>
      </w:r>
      <w:proofErr w:type="spellStart"/>
      <w:r w:rsidRPr="00150254">
        <w:t>specified</w:t>
      </w:r>
      <w:proofErr w:type="spellEnd"/>
      <w:r w:rsidRPr="00150254">
        <w:t xml:space="preserve"> in the </w:t>
      </w:r>
      <w:proofErr w:type="spellStart"/>
      <w:r w:rsidRPr="00150254">
        <w:t>Daily</w:t>
      </w:r>
      <w:proofErr w:type="spellEnd"/>
      <w:r w:rsidRPr="00150254">
        <w:t xml:space="preserve"> Report.</w:t>
      </w:r>
    </w:p>
    <w:p w14:paraId="30200928" w14:textId="77777777" w:rsidR="00C73F14" w:rsidRPr="0028446B" w:rsidRDefault="00C73F14" w:rsidP="00C73F14">
      <w:pPr>
        <w:tabs>
          <w:tab w:val="center" w:pos="4896"/>
          <w:tab w:val="left" w:pos="9149"/>
        </w:tabs>
      </w:pPr>
    </w:p>
    <w:p w14:paraId="580C1833" w14:textId="77777777" w:rsidR="00C73F14" w:rsidRPr="0028446B" w:rsidRDefault="00C73F14" w:rsidP="00C73F14">
      <w:pPr>
        <w:pStyle w:val="Notes"/>
      </w:pPr>
      <w:proofErr w:type="spellStart"/>
      <w:r>
        <w:t>Example</w:t>
      </w:r>
      <w:proofErr w:type="spellEnd"/>
      <w:r w:rsidRPr="0028446B">
        <w:t xml:space="preserve"> </w:t>
      </w:r>
      <w:r>
        <w:t xml:space="preserve">of </w:t>
      </w:r>
      <w:proofErr w:type="spellStart"/>
      <w:r>
        <w:t>cancellation</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74ED3501" w14:textId="77777777" w:rsidTr="00C73F14">
        <w:tc>
          <w:tcPr>
            <w:tcW w:w="9059" w:type="dxa"/>
            <w:tcBorders>
              <w:top w:val="nil"/>
              <w:left w:val="nil"/>
              <w:bottom w:val="nil"/>
              <w:right w:val="nil"/>
            </w:tcBorders>
            <w:shd w:val="clear" w:color="auto" w:fill="EDEDED" w:themeFill="accent3" w:themeFillTint="33"/>
          </w:tcPr>
          <w:p w14:paraId="6309401B" w14:textId="77777777" w:rsidR="00C73F14" w:rsidRPr="0028446B" w:rsidRDefault="00C73F14" w:rsidP="00C73F14">
            <w:pPr>
              <w:pStyle w:val="RED"/>
            </w:pPr>
            <w:r w:rsidRPr="0028446B">
              <w:t xml:space="preserve">ESC MFB T ESC MFB1 c ESC MFE </w:t>
            </w:r>
          </w:p>
        </w:tc>
      </w:tr>
      <w:tr w:rsidR="00C73F14" w:rsidRPr="0028446B" w14:paraId="5C0F75DF" w14:textId="77777777" w:rsidTr="00C73F14">
        <w:tc>
          <w:tcPr>
            <w:tcW w:w="9059" w:type="dxa"/>
            <w:tcBorders>
              <w:top w:val="nil"/>
              <w:left w:val="nil"/>
              <w:bottom w:val="single" w:sz="4" w:space="0" w:color="auto"/>
              <w:right w:val="nil"/>
            </w:tcBorders>
            <w:shd w:val="clear" w:color="auto" w:fill="EDEDED" w:themeFill="accent3" w:themeFillTint="33"/>
          </w:tcPr>
          <w:p w14:paraId="4B176877" w14:textId="77777777" w:rsidR="00C73F14" w:rsidRPr="0028446B" w:rsidRDefault="00C73F14" w:rsidP="00C73F14">
            <w:pPr>
              <w:pStyle w:val="GREEN"/>
              <w:rPr>
                <w:sz w:val="20"/>
                <w:szCs w:val="20"/>
              </w:rPr>
            </w:pPr>
            <w:r w:rsidRPr="0028446B">
              <w:rPr>
                <w:sz w:val="20"/>
                <w:szCs w:val="20"/>
              </w:rPr>
              <w:t>ACK</w:t>
            </w:r>
          </w:p>
        </w:tc>
      </w:tr>
      <w:tr w:rsidR="00C73F14" w:rsidRPr="0028446B" w14:paraId="2D2078A4" w14:textId="77777777" w:rsidTr="00C73F14">
        <w:tc>
          <w:tcPr>
            <w:tcW w:w="9059" w:type="dxa"/>
            <w:tcBorders>
              <w:top w:val="single" w:sz="4" w:space="0" w:color="auto"/>
              <w:bottom w:val="single" w:sz="4" w:space="0" w:color="auto"/>
            </w:tcBorders>
          </w:tcPr>
          <w:p w14:paraId="5829C147"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 xml:space="preserve">Sprzed. </w:t>
            </w:r>
            <w:proofErr w:type="spellStart"/>
            <w:r w:rsidRPr="0028446B">
              <w:rPr>
                <w:rFonts w:ascii="Courier New" w:hAnsi="Courier New" w:cs="Courier New"/>
                <w:sz w:val="22"/>
                <w:szCs w:val="22"/>
              </w:rPr>
              <w:t>opod</w:t>
            </w:r>
            <w:proofErr w:type="spellEnd"/>
            <w:r w:rsidRPr="0028446B">
              <w:rPr>
                <w:rFonts w:ascii="Courier New" w:hAnsi="Courier New" w:cs="Courier New"/>
                <w:sz w:val="22"/>
                <w:szCs w:val="22"/>
              </w:rPr>
              <w:t>. PTU A               100,00</w:t>
            </w:r>
          </w:p>
          <w:p w14:paraId="54E8B5C1"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Kwota PTU A 23,00%                 18,70</w:t>
            </w:r>
          </w:p>
          <w:p w14:paraId="7E919BB4"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Suma PTU                           18,70</w:t>
            </w:r>
          </w:p>
          <w:p w14:paraId="330F4C7E" w14:textId="77777777" w:rsidR="00C73F14" w:rsidRPr="0028446B" w:rsidRDefault="00C73F14" w:rsidP="00C73F14">
            <w:pPr>
              <w:autoSpaceDE w:val="0"/>
              <w:autoSpaceDN w:val="0"/>
              <w:adjustRightInd w:val="0"/>
              <w:jc w:val="center"/>
              <w:rPr>
                <w:rFonts w:ascii="Courier New" w:hAnsi="Courier New" w:cs="Courier New"/>
                <w:sz w:val="44"/>
                <w:szCs w:val="44"/>
              </w:rPr>
            </w:pPr>
            <w:r w:rsidRPr="0028446B">
              <w:rPr>
                <w:rFonts w:ascii="Courier New" w:hAnsi="Courier New" w:cs="Courier New"/>
                <w:sz w:val="44"/>
                <w:szCs w:val="44"/>
              </w:rPr>
              <w:t>SUMA PLN      100,00</w:t>
            </w:r>
          </w:p>
          <w:p w14:paraId="6CF63A3D"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w:t>
            </w:r>
          </w:p>
          <w:p w14:paraId="3D252667"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TRANSAKCJA ANULOWANA</w:t>
            </w:r>
          </w:p>
          <w:p w14:paraId="553F1B27"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000016/0023  </w:t>
            </w:r>
          </w:p>
          <w:p w14:paraId="710189EC"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2018-06-14                          12:18</w:t>
            </w:r>
          </w:p>
          <w:p w14:paraId="63150C02"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1DC088E343C4A273CB782A89766D6037457DD0603</w:t>
            </w:r>
          </w:p>
          <w:p w14:paraId="397A8A82"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&lt;PL&gt;ABC0123456789</w:t>
            </w:r>
          </w:p>
        </w:tc>
      </w:tr>
    </w:tbl>
    <w:p w14:paraId="51C0F622" w14:textId="77777777" w:rsidR="00C73F14" w:rsidRPr="0028446B" w:rsidRDefault="00C73F14" w:rsidP="00C73F14">
      <w:pPr>
        <w:rPr>
          <w:rFonts w:cs="Arial"/>
        </w:rPr>
      </w:pPr>
    </w:p>
    <w:p w14:paraId="72AF45EC" w14:textId="77777777" w:rsidR="00C73F14" w:rsidRPr="0028446B" w:rsidRDefault="00C73F14" w:rsidP="00C73F14">
      <w:pPr>
        <w:rPr>
          <w:rFonts w:cs="Arial"/>
          <w:i/>
        </w:rPr>
      </w:pPr>
      <w:proofErr w:type="spellStart"/>
      <w:r>
        <w:rPr>
          <w:rFonts w:cs="Arial"/>
          <w:i/>
        </w:rPr>
        <w:t>Acceptance</w:t>
      </w:r>
      <w:proofErr w:type="spellEnd"/>
      <w:r>
        <w:rPr>
          <w:rFonts w:cs="Arial"/>
          <w:i/>
        </w:rPr>
        <w:t xml:space="preserve"> </w:t>
      </w:r>
      <w:proofErr w:type="spellStart"/>
      <w:r>
        <w:rPr>
          <w:rFonts w:cs="Arial"/>
          <w:i/>
        </w:rPr>
        <w:t>conditions</w:t>
      </w:r>
      <w:proofErr w:type="spellEnd"/>
    </w:p>
    <w:p w14:paraId="491A6B31" w14:textId="77777777" w:rsidR="00C73F14" w:rsidRPr="0028446B" w:rsidRDefault="00C73F14" w:rsidP="00700491">
      <w:pPr>
        <w:pStyle w:val="Akapitzlist"/>
        <w:numPr>
          <w:ilvl w:val="0"/>
          <w:numId w:val="74"/>
        </w:numPr>
        <w:ind w:left="360"/>
        <w:rPr>
          <w:rFonts w:ascii="Verdana" w:hAnsi="Verdana" w:cs="Arial"/>
          <w:sz w:val="20"/>
          <w:szCs w:val="20"/>
        </w:rPr>
      </w:pPr>
      <w:proofErr w:type="spellStart"/>
      <w:r>
        <w:rPr>
          <w:rFonts w:ascii="Verdana" w:hAnsi="Verdana" w:cs="Arial"/>
          <w:sz w:val="20"/>
          <w:szCs w:val="20"/>
        </w:rPr>
        <w:t>Receipt</w:t>
      </w:r>
      <w:proofErr w:type="spellEnd"/>
      <w:r>
        <w:rPr>
          <w:rFonts w:ascii="Verdana" w:hAnsi="Verdana" w:cs="Arial"/>
          <w:sz w:val="20"/>
          <w:szCs w:val="20"/>
        </w:rPr>
        <w:t xml:space="preserve"> </w:t>
      </w:r>
      <w:proofErr w:type="spellStart"/>
      <w:r>
        <w:rPr>
          <w:rFonts w:ascii="Verdana" w:hAnsi="Verdana" w:cs="Arial"/>
          <w:sz w:val="20"/>
          <w:szCs w:val="20"/>
        </w:rPr>
        <w:t>is</w:t>
      </w:r>
      <w:proofErr w:type="spellEnd"/>
      <w:r>
        <w:rPr>
          <w:rFonts w:ascii="Verdana" w:hAnsi="Verdana" w:cs="Arial"/>
          <w:sz w:val="20"/>
          <w:szCs w:val="20"/>
        </w:rPr>
        <w:t xml:space="preserve"> open</w:t>
      </w:r>
    </w:p>
    <w:p w14:paraId="158F0567" w14:textId="77777777" w:rsidR="00C73F14" w:rsidRPr="0028446B" w:rsidRDefault="00C73F14" w:rsidP="00700491">
      <w:pPr>
        <w:pStyle w:val="Akapitzlist"/>
        <w:numPr>
          <w:ilvl w:val="0"/>
          <w:numId w:val="74"/>
        </w:numPr>
        <w:ind w:left="360"/>
        <w:rPr>
          <w:rFonts w:ascii="Verdana" w:hAnsi="Verdana" w:cs="Arial"/>
          <w:sz w:val="20"/>
          <w:szCs w:val="20"/>
        </w:rPr>
      </w:pPr>
      <w:proofErr w:type="spellStart"/>
      <w:r>
        <w:rPr>
          <w:rFonts w:ascii="Verdana" w:hAnsi="Verdana" w:cs="Arial"/>
          <w:sz w:val="20"/>
          <w:szCs w:val="20"/>
        </w:rPr>
        <w:t>Receipt</w:t>
      </w:r>
      <w:proofErr w:type="spellEnd"/>
      <w:r>
        <w:rPr>
          <w:rFonts w:ascii="Verdana" w:hAnsi="Verdana" w:cs="Arial"/>
          <w:sz w:val="20"/>
          <w:szCs w:val="20"/>
        </w:rPr>
        <w:t xml:space="preserve"> in the </w:t>
      </w:r>
      <w:proofErr w:type="spellStart"/>
      <w:r>
        <w:rPr>
          <w:rFonts w:ascii="Verdana" w:hAnsi="Verdana" w:cs="Arial"/>
          <w:sz w:val="20"/>
          <w:szCs w:val="20"/>
        </w:rPr>
        <w:t>payment</w:t>
      </w:r>
      <w:proofErr w:type="spellEnd"/>
      <w:r>
        <w:rPr>
          <w:rFonts w:ascii="Verdana" w:hAnsi="Verdana" w:cs="Arial"/>
          <w:sz w:val="20"/>
          <w:szCs w:val="20"/>
        </w:rPr>
        <w:t xml:space="preserve"> </w:t>
      </w:r>
      <w:proofErr w:type="spellStart"/>
      <w:r>
        <w:rPr>
          <w:rFonts w:ascii="Verdana" w:hAnsi="Verdana" w:cs="Arial"/>
          <w:sz w:val="20"/>
          <w:szCs w:val="20"/>
        </w:rPr>
        <w:t>phase</w:t>
      </w:r>
      <w:proofErr w:type="spellEnd"/>
    </w:p>
    <w:p w14:paraId="2ACF08A7" w14:textId="77777777" w:rsidR="00C73F14" w:rsidRPr="0028446B" w:rsidRDefault="00C73F14" w:rsidP="00C73F14">
      <w:pPr>
        <w:pStyle w:val="Nagwek3"/>
      </w:pPr>
      <w:bookmarkStart w:id="226" w:name="_Toc535564708"/>
      <w:bookmarkStart w:id="227" w:name="_Toc535579563"/>
      <w:bookmarkStart w:id="228" w:name="_Toc114282241"/>
      <w:bookmarkStart w:id="229" w:name="_Toc129658841"/>
      <w:r w:rsidRPr="0028446B">
        <w:t>4.3.1</w:t>
      </w:r>
      <w:r w:rsidRPr="0028446B">
        <w:rPr>
          <w:lang w:val="pl-PL"/>
        </w:rPr>
        <w:t>4</w:t>
      </w:r>
      <w:r w:rsidRPr="0028446B">
        <w:t xml:space="preserve"> </w:t>
      </w:r>
      <w:proofErr w:type="spellStart"/>
      <w:r>
        <w:t>Print</w:t>
      </w:r>
      <w:proofErr w:type="spellEnd"/>
      <w:r>
        <w:t xml:space="preserve"> the </w:t>
      </w:r>
      <w:proofErr w:type="spellStart"/>
      <w:r>
        <w:t>name</w:t>
      </w:r>
      <w:proofErr w:type="spellEnd"/>
      <w:r>
        <w:t xml:space="preserve"> of the </w:t>
      </w:r>
      <w:proofErr w:type="spellStart"/>
      <w:r>
        <w:t>customer</w:t>
      </w:r>
      <w:proofErr w:type="spellEnd"/>
      <w:r w:rsidRPr="00150254">
        <w:t xml:space="preserve"> on the VAT </w:t>
      </w:r>
      <w:proofErr w:type="spellStart"/>
      <w:r w:rsidRPr="00150254">
        <w:t>invoice</w:t>
      </w:r>
      <w:bookmarkEnd w:id="226"/>
      <w:bookmarkEnd w:id="227"/>
      <w:proofErr w:type="spellEnd"/>
    </w:p>
    <w:bookmarkEnd w:id="228"/>
    <w:bookmarkEnd w:id="229"/>
    <w:p w14:paraId="638BA60A"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2E14AF3E" w14:textId="77777777" w:rsidTr="00C73F14">
        <w:tc>
          <w:tcPr>
            <w:tcW w:w="9059" w:type="dxa"/>
          </w:tcPr>
          <w:p w14:paraId="7F6DB062" w14:textId="77777777" w:rsidR="00C73F14" w:rsidRPr="0028446B" w:rsidRDefault="00C73F14" w:rsidP="00C73F14">
            <w:pPr>
              <w:pStyle w:val="rozkaz0"/>
            </w:pPr>
            <w:r>
              <w:t>ESC MFB i &lt;</w:t>
            </w:r>
            <w:proofErr w:type="spellStart"/>
            <w:r>
              <w:t>customer’s</w:t>
            </w:r>
            <w:proofErr w:type="spellEnd"/>
            <w:r>
              <w:t xml:space="preserve"> name_line</w:t>
            </w:r>
            <w:r w:rsidRPr="0028446B">
              <w:t>1&gt; LF .. &lt;</w:t>
            </w:r>
            <w:r>
              <w:t xml:space="preserve"> </w:t>
            </w:r>
            <w:proofErr w:type="spellStart"/>
            <w:r>
              <w:t>customer’s</w:t>
            </w:r>
            <w:proofErr w:type="spellEnd"/>
            <w:r>
              <w:t xml:space="preserve"> name_line6</w:t>
            </w:r>
            <w:r w:rsidRPr="0028446B">
              <w:t>&gt; ESC MFE</w:t>
            </w:r>
          </w:p>
        </w:tc>
      </w:tr>
    </w:tbl>
    <w:p w14:paraId="6A9398F0" w14:textId="77777777" w:rsidR="00C73F14" w:rsidRPr="0028446B" w:rsidRDefault="00C73F14" w:rsidP="00C73F14">
      <w:pPr>
        <w:pStyle w:val="Notes"/>
      </w:pPr>
    </w:p>
    <w:p w14:paraId="3B5F30F7" w14:textId="77777777" w:rsidR="00C73F14" w:rsidRPr="0028446B" w:rsidRDefault="00C73F14" w:rsidP="00C73F14">
      <w:pPr>
        <w:pStyle w:val="Notes"/>
      </w:pPr>
      <w:proofErr w:type="spellStart"/>
      <w:r>
        <w:t>Description</w:t>
      </w:r>
      <w:proofErr w:type="spellEnd"/>
    </w:p>
    <w:p w14:paraId="4DE63E49" w14:textId="77777777" w:rsidR="00C73F14" w:rsidRPr="0028446B" w:rsidRDefault="00C73F14" w:rsidP="00C73F14">
      <w:pPr>
        <w:tabs>
          <w:tab w:val="center" w:pos="4896"/>
          <w:tab w:val="left" w:pos="9149"/>
        </w:tabs>
      </w:pPr>
      <w:proofErr w:type="spellStart"/>
      <w:r>
        <w:t>Prints</w:t>
      </w:r>
      <w:proofErr w:type="spellEnd"/>
      <w:r>
        <w:t xml:space="preserve"> the </w:t>
      </w:r>
      <w:proofErr w:type="spellStart"/>
      <w:r>
        <w:t>customer</w:t>
      </w:r>
      <w:r w:rsidRPr="00150254">
        <w:t>'s</w:t>
      </w:r>
      <w:proofErr w:type="spellEnd"/>
      <w:r w:rsidRPr="00150254">
        <w:t xml:space="preserve"> </w:t>
      </w:r>
      <w:proofErr w:type="spellStart"/>
      <w:r w:rsidRPr="00150254">
        <w:t>name</w:t>
      </w:r>
      <w:proofErr w:type="spellEnd"/>
      <w:r w:rsidRPr="00150254">
        <w:t xml:space="preserve"> on the VAT </w:t>
      </w:r>
      <w:proofErr w:type="spellStart"/>
      <w:r w:rsidRPr="00150254">
        <w:t>invoice</w:t>
      </w:r>
      <w:proofErr w:type="spellEnd"/>
      <w:r w:rsidRPr="0028446B">
        <w:t>.</w:t>
      </w:r>
    </w:p>
    <w:p w14:paraId="14F04619" w14:textId="77777777" w:rsidR="00C73F14" w:rsidRPr="0028446B" w:rsidRDefault="00C73F14" w:rsidP="00C73F14">
      <w:pPr>
        <w:pStyle w:val="Notes"/>
      </w:pPr>
    </w:p>
    <w:p w14:paraId="60BDDCCF" w14:textId="77777777" w:rsidR="00C73F14" w:rsidRPr="0028446B" w:rsidRDefault="00C73F14" w:rsidP="00C73F14">
      <w:pPr>
        <w:pStyle w:val="Notes"/>
      </w:pPr>
      <w:proofErr w:type="spellStart"/>
      <w:r>
        <w:t>Arguments</w:t>
      </w:r>
      <w:proofErr w:type="spellEnd"/>
    </w:p>
    <w:p w14:paraId="6ECCE616" w14:textId="77777777" w:rsidR="00C73F14" w:rsidRPr="0028446B" w:rsidRDefault="00C73F14" w:rsidP="00700491">
      <w:pPr>
        <w:pStyle w:val="stdangkursywa"/>
        <w:numPr>
          <w:ilvl w:val="0"/>
          <w:numId w:val="75"/>
        </w:numPr>
        <w:tabs>
          <w:tab w:val="center" w:pos="4896"/>
          <w:tab w:val="left" w:pos="9149"/>
        </w:tabs>
        <w:ind w:left="360"/>
        <w:rPr>
          <w:i w:val="0"/>
        </w:rPr>
      </w:pPr>
      <w:r w:rsidRPr="0028446B">
        <w:t>&lt;</w:t>
      </w:r>
      <w:r w:rsidRPr="00150254">
        <w:t xml:space="preserve"> </w:t>
      </w:r>
      <w:proofErr w:type="spellStart"/>
      <w:r>
        <w:t>customer’s</w:t>
      </w:r>
      <w:proofErr w:type="spellEnd"/>
      <w:r>
        <w:t xml:space="preserve"> name_line</w:t>
      </w:r>
      <w:r w:rsidRPr="0028446B">
        <w:t>1&gt; .. &lt;</w:t>
      </w:r>
      <w:r w:rsidRPr="00150254">
        <w:t xml:space="preserve"> </w:t>
      </w:r>
      <w:proofErr w:type="spellStart"/>
      <w:r>
        <w:t>customer’s</w:t>
      </w:r>
      <w:proofErr w:type="spellEnd"/>
      <w:r>
        <w:t xml:space="preserve"> name_line6</w:t>
      </w:r>
      <w:r w:rsidRPr="0028446B">
        <w:t>&gt;</w:t>
      </w:r>
      <w:r w:rsidRPr="0028446B">
        <w:rPr>
          <w:i w:val="0"/>
        </w:rPr>
        <w:t xml:space="preserve"> - </w:t>
      </w:r>
      <w:r w:rsidRPr="00150254">
        <w:rPr>
          <w:i w:val="0"/>
        </w:rPr>
        <w:t xml:space="preserve">The </w:t>
      </w:r>
      <w:proofErr w:type="spellStart"/>
      <w:r w:rsidRPr="00150254">
        <w:rPr>
          <w:i w:val="0"/>
        </w:rPr>
        <w:t>customer's</w:t>
      </w:r>
      <w:proofErr w:type="spellEnd"/>
      <w:r w:rsidRPr="00150254">
        <w:rPr>
          <w:i w:val="0"/>
        </w:rPr>
        <w:t xml:space="preserve"> </w:t>
      </w:r>
      <w:proofErr w:type="spellStart"/>
      <w:r w:rsidRPr="00150254">
        <w:rPr>
          <w:i w:val="0"/>
        </w:rPr>
        <w:t>name</w:t>
      </w:r>
      <w:proofErr w:type="spellEnd"/>
      <w:r w:rsidRPr="00150254">
        <w:rPr>
          <w:i w:val="0"/>
        </w:rPr>
        <w:t xml:space="preserve"> </w:t>
      </w:r>
      <w:proofErr w:type="spellStart"/>
      <w:r w:rsidRPr="00150254">
        <w:rPr>
          <w:i w:val="0"/>
        </w:rPr>
        <w:t>can</w:t>
      </w:r>
      <w:proofErr w:type="spellEnd"/>
      <w:r w:rsidRPr="00150254">
        <w:rPr>
          <w:i w:val="0"/>
        </w:rPr>
        <w:t xml:space="preserve"> </w:t>
      </w:r>
      <w:proofErr w:type="spellStart"/>
      <w:r w:rsidRPr="00150254">
        <w:rPr>
          <w:i w:val="0"/>
        </w:rPr>
        <w:t>consist</w:t>
      </w:r>
      <w:proofErr w:type="spellEnd"/>
      <w:r w:rsidRPr="00150254">
        <w:rPr>
          <w:i w:val="0"/>
        </w:rPr>
        <w:t xml:space="preserve"> of 6 lines. </w:t>
      </w:r>
      <w:proofErr w:type="spellStart"/>
      <w:r w:rsidRPr="00150254">
        <w:rPr>
          <w:i w:val="0"/>
        </w:rPr>
        <w:t>Each</w:t>
      </w:r>
      <w:proofErr w:type="spellEnd"/>
      <w:r w:rsidRPr="00150254">
        <w:rPr>
          <w:i w:val="0"/>
        </w:rPr>
        <w:t xml:space="preserve"> </w:t>
      </w:r>
      <w:proofErr w:type="spellStart"/>
      <w:r w:rsidRPr="00150254">
        <w:rPr>
          <w:i w:val="0"/>
        </w:rPr>
        <w:t>line</w:t>
      </w:r>
      <w:proofErr w:type="spellEnd"/>
      <w:r w:rsidRPr="00150254">
        <w:rPr>
          <w:i w:val="0"/>
        </w:rPr>
        <w:t xml:space="preserve"> </w:t>
      </w:r>
      <w:proofErr w:type="spellStart"/>
      <w:r w:rsidRPr="00150254">
        <w:rPr>
          <w:i w:val="0"/>
        </w:rPr>
        <w:t>can</w:t>
      </w:r>
      <w:proofErr w:type="spellEnd"/>
      <w:r w:rsidRPr="00150254">
        <w:rPr>
          <w:i w:val="0"/>
        </w:rPr>
        <w:t xml:space="preserve"> not </w:t>
      </w:r>
      <w:proofErr w:type="spellStart"/>
      <w:r w:rsidRPr="00150254">
        <w:rPr>
          <w:i w:val="0"/>
        </w:rPr>
        <w:t>contain</w:t>
      </w:r>
      <w:proofErr w:type="spellEnd"/>
      <w:r w:rsidRPr="00150254">
        <w:rPr>
          <w:i w:val="0"/>
        </w:rPr>
        <w:t xml:space="preserve"> </w:t>
      </w:r>
      <w:proofErr w:type="spellStart"/>
      <w:r w:rsidRPr="00150254">
        <w:rPr>
          <w:i w:val="0"/>
        </w:rPr>
        <w:t>more</w:t>
      </w:r>
      <w:proofErr w:type="spellEnd"/>
      <w:r w:rsidRPr="00150254">
        <w:rPr>
          <w:i w:val="0"/>
        </w:rPr>
        <w:t xml:space="preserve"> </w:t>
      </w:r>
      <w:proofErr w:type="spellStart"/>
      <w:r w:rsidRPr="00150254">
        <w:rPr>
          <w:i w:val="0"/>
        </w:rPr>
        <w:t>than</w:t>
      </w:r>
      <w:proofErr w:type="spellEnd"/>
      <w:r w:rsidRPr="00150254">
        <w:rPr>
          <w:i w:val="0"/>
        </w:rPr>
        <w:t xml:space="preserve"> the maximum </w:t>
      </w:r>
      <w:proofErr w:type="spellStart"/>
      <w:r w:rsidRPr="00150254">
        <w:rPr>
          <w:i w:val="0"/>
        </w:rPr>
        <w:t>character</w:t>
      </w:r>
      <w:proofErr w:type="spellEnd"/>
      <w:r w:rsidRPr="00150254">
        <w:rPr>
          <w:i w:val="0"/>
        </w:rPr>
        <w:t xml:space="preserve"> </w:t>
      </w:r>
      <w:proofErr w:type="spellStart"/>
      <w:r w:rsidRPr="00150254">
        <w:rPr>
          <w:i w:val="0"/>
        </w:rPr>
        <w:t>length</w:t>
      </w:r>
      <w:proofErr w:type="spellEnd"/>
      <w:r w:rsidRPr="00150254">
        <w:rPr>
          <w:i w:val="0"/>
        </w:rPr>
        <w:t xml:space="preserve"> in the </w:t>
      </w:r>
      <w:proofErr w:type="spellStart"/>
      <w:r w:rsidRPr="00150254">
        <w:rPr>
          <w:i w:val="0"/>
        </w:rPr>
        <w:t>line</w:t>
      </w:r>
      <w:proofErr w:type="spellEnd"/>
      <w:r w:rsidRPr="00150254">
        <w:rPr>
          <w:i w:val="0"/>
        </w:rPr>
        <w:t xml:space="preserve">. The </w:t>
      </w:r>
      <w:proofErr w:type="spellStart"/>
      <w:r w:rsidRPr="00150254">
        <w:rPr>
          <w:i w:val="0"/>
        </w:rPr>
        <w:t>buyer's</w:t>
      </w:r>
      <w:proofErr w:type="spellEnd"/>
      <w:r w:rsidRPr="00150254">
        <w:rPr>
          <w:i w:val="0"/>
        </w:rPr>
        <w:t xml:space="preserve"> lines </w:t>
      </w:r>
      <w:proofErr w:type="spellStart"/>
      <w:r w:rsidRPr="00150254">
        <w:rPr>
          <w:i w:val="0"/>
        </w:rPr>
        <w:t>must</w:t>
      </w:r>
      <w:proofErr w:type="spellEnd"/>
      <w:r w:rsidRPr="00150254">
        <w:rPr>
          <w:i w:val="0"/>
        </w:rPr>
        <w:t xml:space="preserve"> be </w:t>
      </w:r>
      <w:proofErr w:type="spellStart"/>
      <w:r w:rsidRPr="00150254">
        <w:rPr>
          <w:i w:val="0"/>
        </w:rPr>
        <w:t>separated</w:t>
      </w:r>
      <w:proofErr w:type="spellEnd"/>
      <w:r w:rsidRPr="00150254">
        <w:rPr>
          <w:i w:val="0"/>
        </w:rPr>
        <w:t xml:space="preserve"> by the LF </w:t>
      </w:r>
      <w:proofErr w:type="spellStart"/>
      <w:r w:rsidRPr="00150254">
        <w:rPr>
          <w:i w:val="0"/>
        </w:rPr>
        <w:t>mark</w:t>
      </w:r>
      <w:proofErr w:type="spellEnd"/>
      <w:r w:rsidRPr="0028446B">
        <w:rPr>
          <w:i w:val="0"/>
        </w:rPr>
        <w:t>.</w:t>
      </w:r>
    </w:p>
    <w:p w14:paraId="45A3C19E" w14:textId="77777777" w:rsidR="00C73F14" w:rsidRPr="0028446B" w:rsidRDefault="00C73F14" w:rsidP="00C73F14">
      <w:pPr>
        <w:pStyle w:val="Notes"/>
      </w:pPr>
    </w:p>
    <w:p w14:paraId="3647AC55" w14:textId="77777777" w:rsidR="00C73F14" w:rsidRPr="0028446B" w:rsidRDefault="00C73F14" w:rsidP="00C73F14">
      <w:pPr>
        <w:rPr>
          <w:rFonts w:cs="Arial"/>
          <w:i/>
        </w:rPr>
      </w:pPr>
      <w:proofErr w:type="spellStart"/>
      <w:r>
        <w:rPr>
          <w:i/>
        </w:rPr>
        <w:t>Example</w:t>
      </w:r>
      <w:proofErr w:type="spellEnd"/>
      <w:r w:rsidRPr="0028446B">
        <w:rPr>
          <w:rFonts w:cs="Arial"/>
          <w:i/>
        </w:rPr>
        <w:t xml:space="preserve"> </w:t>
      </w:r>
      <w:r>
        <w:rPr>
          <w:rFonts w:cs="Arial"/>
          <w:i/>
        </w:rPr>
        <w:t xml:space="preserve">of </w:t>
      </w:r>
      <w:proofErr w:type="spellStart"/>
      <w:r>
        <w:rPr>
          <w:rFonts w:cs="Arial"/>
          <w:i/>
        </w:rPr>
        <w:t>customer’s</w:t>
      </w:r>
      <w:proofErr w:type="spellEnd"/>
      <w:r>
        <w:rPr>
          <w:rFonts w:cs="Arial"/>
          <w:i/>
        </w:rPr>
        <w:t xml:space="preserve"> </w:t>
      </w:r>
      <w:proofErr w:type="spellStart"/>
      <w:r>
        <w:rPr>
          <w:rFonts w:cs="Arial"/>
          <w:i/>
        </w:rPr>
        <w:t>name</w:t>
      </w:r>
      <w:proofErr w:type="spellEnd"/>
      <w:r>
        <w:rPr>
          <w:rFonts w:cs="Arial"/>
          <w:i/>
        </w:rPr>
        <w:t xml:space="preserve"> on the </w:t>
      </w:r>
      <w:proofErr w:type="spellStart"/>
      <w:r>
        <w:rPr>
          <w:rFonts w:cs="Arial"/>
          <w:i/>
        </w:rPr>
        <w:t>invoice</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188D35F6" w14:textId="77777777" w:rsidTr="00C73F14">
        <w:tc>
          <w:tcPr>
            <w:tcW w:w="9059" w:type="dxa"/>
            <w:tcBorders>
              <w:top w:val="nil"/>
              <w:left w:val="nil"/>
              <w:bottom w:val="nil"/>
              <w:right w:val="nil"/>
            </w:tcBorders>
            <w:shd w:val="clear" w:color="auto" w:fill="EDEDED" w:themeFill="accent3" w:themeFillTint="33"/>
          </w:tcPr>
          <w:p w14:paraId="76AAFBDD" w14:textId="77777777" w:rsidR="00C73F14" w:rsidRPr="0028446B" w:rsidRDefault="00C73F14" w:rsidP="00C73F14">
            <w:pPr>
              <w:autoSpaceDE w:val="0"/>
              <w:autoSpaceDN w:val="0"/>
              <w:adjustRightInd w:val="0"/>
              <w:spacing w:before="60"/>
              <w:rPr>
                <w:rFonts w:ascii="Courier New" w:hAnsi="Courier New" w:cs="Courier New"/>
                <w:color w:val="FF0000"/>
              </w:rPr>
            </w:pPr>
            <w:r w:rsidRPr="0028446B">
              <w:rPr>
                <w:rFonts w:ascii="Courier New" w:hAnsi="Courier New" w:cs="Courier New"/>
                <w:color w:val="FF0000"/>
              </w:rPr>
              <w:lastRenderedPageBreak/>
              <w:t xml:space="preserve">ESC MFB </w:t>
            </w:r>
            <w:proofErr w:type="spellStart"/>
            <w:r w:rsidRPr="0028446B">
              <w:rPr>
                <w:rFonts w:ascii="Courier New" w:hAnsi="Courier New" w:cs="Courier New"/>
                <w:color w:val="FF0000"/>
              </w:rPr>
              <w:t>iExorigo-Upos</w:t>
            </w:r>
            <w:proofErr w:type="spellEnd"/>
            <w:r w:rsidRPr="0028446B">
              <w:rPr>
                <w:rFonts w:ascii="Courier New" w:hAnsi="Courier New" w:cs="Courier New"/>
                <w:color w:val="FF0000"/>
              </w:rPr>
              <w:t xml:space="preserve"> Sp. z o.o. LF ul. Kolejowa5/7  LF 01-217 Warszawa  LF Biuro w Gliwicach LF ul.  Bojkowska 35, bud. 2 LF 44-100 Gliwice ESC MFE </w:t>
            </w:r>
          </w:p>
        </w:tc>
      </w:tr>
      <w:tr w:rsidR="00C73F14" w:rsidRPr="0028446B" w14:paraId="6DE3AB38" w14:textId="77777777" w:rsidTr="00C73F14">
        <w:tc>
          <w:tcPr>
            <w:tcW w:w="9059" w:type="dxa"/>
            <w:tcBorders>
              <w:top w:val="nil"/>
              <w:left w:val="nil"/>
              <w:bottom w:val="single" w:sz="4" w:space="0" w:color="auto"/>
              <w:right w:val="nil"/>
            </w:tcBorders>
            <w:shd w:val="clear" w:color="auto" w:fill="EDEDED" w:themeFill="accent3" w:themeFillTint="33"/>
          </w:tcPr>
          <w:p w14:paraId="7C5BEEC3" w14:textId="77777777" w:rsidR="00C73F14" w:rsidRPr="0028446B" w:rsidRDefault="00C73F14" w:rsidP="00C73F14">
            <w:pPr>
              <w:autoSpaceDE w:val="0"/>
              <w:autoSpaceDN w:val="0"/>
              <w:adjustRightInd w:val="0"/>
              <w:rPr>
                <w:rFonts w:ascii="Courier New" w:hAnsi="Courier New" w:cs="Courier New"/>
                <w:color w:val="009900"/>
              </w:rPr>
            </w:pPr>
            <w:r w:rsidRPr="0028446B">
              <w:rPr>
                <w:rFonts w:ascii="Courier New" w:hAnsi="Courier New" w:cs="Courier New"/>
                <w:color w:val="009900"/>
              </w:rPr>
              <w:t xml:space="preserve">ACK </w:t>
            </w:r>
          </w:p>
        </w:tc>
      </w:tr>
      <w:tr w:rsidR="00C73F14" w:rsidRPr="0028446B" w14:paraId="77256D4B" w14:textId="77777777" w:rsidTr="00C73F14">
        <w:tc>
          <w:tcPr>
            <w:tcW w:w="9059" w:type="dxa"/>
            <w:tcBorders>
              <w:top w:val="single" w:sz="4" w:space="0" w:color="auto"/>
              <w:bottom w:val="single" w:sz="4" w:space="0" w:color="auto"/>
            </w:tcBorders>
          </w:tcPr>
          <w:p w14:paraId="522C7143" w14:textId="77777777" w:rsidR="00C73F14" w:rsidRPr="0028446B" w:rsidRDefault="00C73F14" w:rsidP="00C73F14">
            <w:pPr>
              <w:autoSpaceDE w:val="0"/>
              <w:autoSpaceDN w:val="0"/>
              <w:adjustRightInd w:val="0"/>
              <w:ind w:left="2211"/>
              <w:rPr>
                <w:rFonts w:ascii="Courier New" w:hAnsi="Courier New" w:cs="Courier New"/>
                <w:sz w:val="22"/>
                <w:szCs w:val="22"/>
              </w:rPr>
            </w:pPr>
            <w:r w:rsidRPr="0028446B">
              <w:rPr>
                <w:rFonts w:ascii="Courier New" w:hAnsi="Courier New" w:cs="Courier New"/>
                <w:sz w:val="22"/>
                <w:szCs w:val="22"/>
              </w:rPr>
              <w:t>------------------------------------------</w:t>
            </w:r>
          </w:p>
          <w:p w14:paraId="0E02032A" w14:textId="77777777" w:rsidR="00C73F14" w:rsidRPr="0028446B" w:rsidRDefault="00C73F14" w:rsidP="00C73F14">
            <w:pPr>
              <w:autoSpaceDE w:val="0"/>
              <w:autoSpaceDN w:val="0"/>
              <w:adjustRightInd w:val="0"/>
              <w:ind w:left="2211"/>
              <w:rPr>
                <w:rFonts w:ascii="Courier New" w:hAnsi="Courier New" w:cs="Courier New"/>
                <w:sz w:val="22"/>
                <w:szCs w:val="22"/>
              </w:rPr>
            </w:pPr>
            <w:r w:rsidRPr="0028446B">
              <w:rPr>
                <w:rFonts w:ascii="Courier New" w:hAnsi="Courier New" w:cs="Courier New"/>
                <w:sz w:val="22"/>
                <w:szCs w:val="22"/>
              </w:rPr>
              <w:t>Nabywca:</w:t>
            </w:r>
          </w:p>
          <w:p w14:paraId="7E402457" w14:textId="77777777" w:rsidR="00C73F14" w:rsidRPr="0028446B" w:rsidRDefault="00C73F14" w:rsidP="00C73F14">
            <w:pPr>
              <w:autoSpaceDE w:val="0"/>
              <w:autoSpaceDN w:val="0"/>
              <w:adjustRightInd w:val="0"/>
              <w:ind w:left="2211"/>
              <w:rPr>
                <w:rFonts w:ascii="Courier New" w:hAnsi="Courier New" w:cs="Courier New"/>
                <w:sz w:val="22"/>
                <w:szCs w:val="22"/>
              </w:rPr>
            </w:pPr>
            <w:proofErr w:type="spellStart"/>
            <w:r w:rsidRPr="0028446B">
              <w:rPr>
                <w:rFonts w:ascii="Courier New" w:hAnsi="Courier New" w:cs="Courier New"/>
                <w:sz w:val="22"/>
                <w:szCs w:val="22"/>
              </w:rPr>
              <w:t>Exorigo-Upos</w:t>
            </w:r>
            <w:proofErr w:type="spellEnd"/>
            <w:r w:rsidRPr="0028446B">
              <w:rPr>
                <w:rFonts w:ascii="Courier New" w:hAnsi="Courier New" w:cs="Courier New"/>
                <w:sz w:val="22"/>
                <w:szCs w:val="22"/>
              </w:rPr>
              <w:t xml:space="preserve"> Sp. z o.o.</w:t>
            </w:r>
          </w:p>
          <w:p w14:paraId="7DBF25BF" w14:textId="77777777" w:rsidR="00C73F14" w:rsidRPr="0028446B" w:rsidRDefault="00C73F14" w:rsidP="00C73F14">
            <w:pPr>
              <w:autoSpaceDE w:val="0"/>
              <w:autoSpaceDN w:val="0"/>
              <w:adjustRightInd w:val="0"/>
              <w:ind w:left="2211"/>
              <w:rPr>
                <w:rFonts w:ascii="Courier New" w:hAnsi="Courier New" w:cs="Courier New"/>
                <w:sz w:val="22"/>
                <w:szCs w:val="22"/>
              </w:rPr>
            </w:pPr>
            <w:r w:rsidRPr="0028446B">
              <w:rPr>
                <w:rFonts w:ascii="Courier New" w:hAnsi="Courier New" w:cs="Courier New"/>
                <w:sz w:val="22"/>
                <w:szCs w:val="22"/>
              </w:rPr>
              <w:t>ul. Kolejowa 5/7</w:t>
            </w:r>
          </w:p>
          <w:p w14:paraId="2918123D" w14:textId="77777777" w:rsidR="00C73F14" w:rsidRPr="0028446B" w:rsidRDefault="00C73F14" w:rsidP="00C73F14">
            <w:pPr>
              <w:autoSpaceDE w:val="0"/>
              <w:autoSpaceDN w:val="0"/>
              <w:adjustRightInd w:val="0"/>
              <w:ind w:left="2211"/>
              <w:rPr>
                <w:rFonts w:ascii="Courier New" w:hAnsi="Courier New" w:cs="Courier New"/>
                <w:sz w:val="22"/>
                <w:szCs w:val="22"/>
              </w:rPr>
            </w:pPr>
            <w:r w:rsidRPr="0028446B">
              <w:rPr>
                <w:rFonts w:ascii="Courier New" w:hAnsi="Courier New" w:cs="Courier New"/>
                <w:sz w:val="22"/>
                <w:szCs w:val="22"/>
              </w:rPr>
              <w:t>01-217 Warszawa</w:t>
            </w:r>
          </w:p>
          <w:p w14:paraId="1B807FC2" w14:textId="77777777" w:rsidR="00C73F14" w:rsidRPr="0028446B" w:rsidRDefault="00C73F14" w:rsidP="00C73F14">
            <w:pPr>
              <w:autoSpaceDE w:val="0"/>
              <w:autoSpaceDN w:val="0"/>
              <w:adjustRightInd w:val="0"/>
              <w:ind w:left="2211"/>
              <w:rPr>
                <w:rFonts w:ascii="Courier New" w:hAnsi="Courier New" w:cs="Courier New"/>
                <w:sz w:val="22"/>
                <w:szCs w:val="22"/>
              </w:rPr>
            </w:pPr>
            <w:r w:rsidRPr="0028446B">
              <w:rPr>
                <w:rFonts w:ascii="Courier New" w:hAnsi="Courier New" w:cs="Courier New"/>
                <w:sz w:val="22"/>
                <w:szCs w:val="22"/>
              </w:rPr>
              <w:t>Biuro w Gliwicach</w:t>
            </w:r>
          </w:p>
          <w:p w14:paraId="2BB207E6" w14:textId="77777777" w:rsidR="00C73F14" w:rsidRPr="0028446B" w:rsidRDefault="00C73F14" w:rsidP="00C73F14">
            <w:pPr>
              <w:autoSpaceDE w:val="0"/>
              <w:autoSpaceDN w:val="0"/>
              <w:adjustRightInd w:val="0"/>
              <w:ind w:left="2211"/>
              <w:rPr>
                <w:rFonts w:ascii="Courier New" w:hAnsi="Courier New" w:cs="Courier New"/>
                <w:sz w:val="22"/>
                <w:szCs w:val="22"/>
              </w:rPr>
            </w:pPr>
            <w:r w:rsidRPr="0028446B">
              <w:rPr>
                <w:rFonts w:ascii="Courier New" w:hAnsi="Courier New" w:cs="Courier New"/>
                <w:sz w:val="22"/>
                <w:szCs w:val="22"/>
              </w:rPr>
              <w:t>ul. Bojkowska 35, bud. 2</w:t>
            </w:r>
          </w:p>
          <w:p w14:paraId="67E5D4E6" w14:textId="77777777" w:rsidR="00C73F14" w:rsidRPr="0028446B" w:rsidRDefault="00C73F14" w:rsidP="00C73F14">
            <w:pPr>
              <w:autoSpaceDE w:val="0"/>
              <w:autoSpaceDN w:val="0"/>
              <w:adjustRightInd w:val="0"/>
              <w:ind w:left="2211"/>
              <w:rPr>
                <w:rFonts w:ascii="Courier New" w:hAnsi="Courier New" w:cs="Courier New"/>
                <w:sz w:val="22"/>
                <w:szCs w:val="22"/>
              </w:rPr>
            </w:pPr>
            <w:r w:rsidRPr="0028446B">
              <w:rPr>
                <w:rFonts w:ascii="Courier New" w:hAnsi="Courier New" w:cs="Courier New"/>
                <w:sz w:val="22"/>
                <w:szCs w:val="22"/>
              </w:rPr>
              <w:t>44-100 Gliwice</w:t>
            </w:r>
          </w:p>
        </w:tc>
      </w:tr>
    </w:tbl>
    <w:p w14:paraId="71DECC1B" w14:textId="77777777" w:rsidR="00C73F14" w:rsidRPr="0028446B" w:rsidRDefault="00C73F14" w:rsidP="00C73F14">
      <w:pPr>
        <w:rPr>
          <w:rFonts w:cs="Arial"/>
        </w:rPr>
      </w:pPr>
    </w:p>
    <w:p w14:paraId="0B491D60" w14:textId="77777777" w:rsidR="00C73F14" w:rsidRPr="0028446B" w:rsidRDefault="00C73F14" w:rsidP="00C73F14">
      <w:pPr>
        <w:rPr>
          <w:rFonts w:cs="Arial"/>
          <w:i/>
        </w:rPr>
      </w:pPr>
      <w:proofErr w:type="spellStart"/>
      <w:r>
        <w:rPr>
          <w:rFonts w:cs="Arial"/>
          <w:i/>
        </w:rPr>
        <w:t>Acceptance</w:t>
      </w:r>
      <w:proofErr w:type="spellEnd"/>
      <w:r>
        <w:rPr>
          <w:rFonts w:cs="Arial"/>
          <w:i/>
        </w:rPr>
        <w:t xml:space="preserve"> </w:t>
      </w:r>
      <w:proofErr w:type="spellStart"/>
      <w:r>
        <w:rPr>
          <w:rFonts w:cs="Arial"/>
          <w:i/>
        </w:rPr>
        <w:t>conditions</w:t>
      </w:r>
      <w:proofErr w:type="spellEnd"/>
    </w:p>
    <w:p w14:paraId="0EF89F34" w14:textId="77777777" w:rsidR="00C73F14" w:rsidRPr="0028446B" w:rsidRDefault="00C73F14" w:rsidP="00700491">
      <w:pPr>
        <w:pStyle w:val="Akapitzlist"/>
        <w:numPr>
          <w:ilvl w:val="0"/>
          <w:numId w:val="75"/>
        </w:numPr>
        <w:ind w:left="360"/>
        <w:rPr>
          <w:rFonts w:ascii="Verdana" w:hAnsi="Verdana" w:cs="Arial"/>
          <w:sz w:val="20"/>
          <w:szCs w:val="20"/>
        </w:rPr>
      </w:pPr>
      <w:proofErr w:type="spellStart"/>
      <w:r>
        <w:rPr>
          <w:rFonts w:ascii="Verdana" w:hAnsi="Verdana" w:cs="Arial"/>
          <w:sz w:val="20"/>
          <w:szCs w:val="20"/>
        </w:rPr>
        <w:t>Invoice</w:t>
      </w:r>
      <w:proofErr w:type="spellEnd"/>
      <w:r>
        <w:rPr>
          <w:rFonts w:ascii="Verdana" w:hAnsi="Verdana" w:cs="Arial"/>
          <w:sz w:val="20"/>
          <w:szCs w:val="20"/>
        </w:rPr>
        <w:t xml:space="preserve"> in the </w:t>
      </w:r>
      <w:proofErr w:type="spellStart"/>
      <w:r>
        <w:rPr>
          <w:rFonts w:ascii="Verdana" w:hAnsi="Verdana" w:cs="Arial"/>
          <w:sz w:val="20"/>
          <w:szCs w:val="20"/>
        </w:rPr>
        <w:t>payment</w:t>
      </w:r>
      <w:proofErr w:type="spellEnd"/>
      <w:r>
        <w:rPr>
          <w:rFonts w:ascii="Verdana" w:hAnsi="Verdana" w:cs="Arial"/>
          <w:sz w:val="20"/>
          <w:szCs w:val="20"/>
        </w:rPr>
        <w:t xml:space="preserve"> </w:t>
      </w:r>
      <w:proofErr w:type="spellStart"/>
      <w:r>
        <w:rPr>
          <w:rFonts w:ascii="Verdana" w:hAnsi="Verdana" w:cs="Arial"/>
          <w:sz w:val="20"/>
          <w:szCs w:val="20"/>
        </w:rPr>
        <w:t>phase</w:t>
      </w:r>
      <w:proofErr w:type="spellEnd"/>
    </w:p>
    <w:p w14:paraId="7300519F" w14:textId="77777777" w:rsidR="00C73F14" w:rsidRPr="0028446B" w:rsidRDefault="00C73F14" w:rsidP="00700491">
      <w:pPr>
        <w:pStyle w:val="Akapitzlist"/>
        <w:numPr>
          <w:ilvl w:val="0"/>
          <w:numId w:val="75"/>
        </w:numPr>
        <w:tabs>
          <w:tab w:val="center" w:pos="4896"/>
          <w:tab w:val="left" w:pos="9149"/>
        </w:tabs>
        <w:ind w:left="360"/>
        <w:rPr>
          <w:rFonts w:cs="Arial"/>
        </w:rPr>
      </w:pPr>
      <w:r>
        <w:rPr>
          <w:rFonts w:ascii="Verdana" w:hAnsi="Verdana" w:cs="Arial"/>
          <w:sz w:val="20"/>
          <w:szCs w:val="20"/>
        </w:rPr>
        <w:t xml:space="preserve">Sales </w:t>
      </w:r>
      <w:proofErr w:type="spellStart"/>
      <w:r>
        <w:rPr>
          <w:rFonts w:ascii="Verdana" w:hAnsi="Verdana" w:cs="Arial"/>
          <w:sz w:val="20"/>
          <w:szCs w:val="20"/>
        </w:rPr>
        <w:t>or</w:t>
      </w:r>
      <w:proofErr w:type="spellEnd"/>
      <w:r>
        <w:rPr>
          <w:rFonts w:ascii="Verdana" w:hAnsi="Verdana" w:cs="Arial"/>
          <w:sz w:val="20"/>
          <w:szCs w:val="20"/>
        </w:rPr>
        <w:t xml:space="preserve"> </w:t>
      </w:r>
      <w:proofErr w:type="spellStart"/>
      <w:r>
        <w:rPr>
          <w:rFonts w:ascii="Verdana" w:hAnsi="Verdana" w:cs="Arial"/>
          <w:sz w:val="20"/>
          <w:szCs w:val="20"/>
        </w:rPr>
        <w:t>summary</w:t>
      </w:r>
      <w:proofErr w:type="spellEnd"/>
      <w:r>
        <w:rPr>
          <w:rFonts w:ascii="Verdana" w:hAnsi="Verdana" w:cs="Arial"/>
          <w:sz w:val="20"/>
          <w:szCs w:val="20"/>
        </w:rPr>
        <w:t xml:space="preserve"> </w:t>
      </w:r>
      <w:proofErr w:type="spellStart"/>
      <w:r>
        <w:rPr>
          <w:rFonts w:ascii="Verdana" w:hAnsi="Verdana" w:cs="Arial"/>
          <w:sz w:val="20"/>
          <w:szCs w:val="20"/>
        </w:rPr>
        <w:t>phase</w:t>
      </w:r>
      <w:proofErr w:type="spellEnd"/>
      <w:r>
        <w:rPr>
          <w:rFonts w:ascii="Verdana" w:hAnsi="Verdana" w:cs="Arial"/>
          <w:sz w:val="20"/>
          <w:szCs w:val="20"/>
        </w:rPr>
        <w:t xml:space="preserve"> of </w:t>
      </w:r>
      <w:proofErr w:type="spellStart"/>
      <w:r>
        <w:rPr>
          <w:rFonts w:ascii="Verdana" w:hAnsi="Verdana" w:cs="Arial"/>
          <w:sz w:val="20"/>
          <w:szCs w:val="20"/>
        </w:rPr>
        <w:t>invoice</w:t>
      </w:r>
      <w:proofErr w:type="spellEnd"/>
      <w:r>
        <w:rPr>
          <w:rFonts w:ascii="Verdana" w:hAnsi="Verdana" w:cs="Arial"/>
          <w:sz w:val="20"/>
          <w:szCs w:val="20"/>
        </w:rPr>
        <w:t xml:space="preserve"> </w:t>
      </w:r>
    </w:p>
    <w:p w14:paraId="6E4848C1" w14:textId="77777777" w:rsidR="00C73F14" w:rsidRPr="0028446B" w:rsidRDefault="00C73F14" w:rsidP="00C73F14">
      <w:pPr>
        <w:rPr>
          <w:rFonts w:cs="Arial"/>
        </w:rPr>
      </w:pPr>
    </w:p>
    <w:p w14:paraId="661C0806" w14:textId="77777777" w:rsidR="00C73F14" w:rsidRPr="0028446B" w:rsidRDefault="00C73F14" w:rsidP="00C73F14">
      <w:pPr>
        <w:rPr>
          <w:rFonts w:cs="Arial"/>
          <w:i/>
        </w:rPr>
      </w:pPr>
      <w:proofErr w:type="spellStart"/>
      <w:r>
        <w:rPr>
          <w:rFonts w:cs="Arial"/>
          <w:i/>
        </w:rPr>
        <w:t>Possible</w:t>
      </w:r>
      <w:proofErr w:type="spellEnd"/>
      <w:r>
        <w:rPr>
          <w:rFonts w:cs="Arial"/>
          <w:i/>
        </w:rPr>
        <w:t xml:space="preserve"> </w:t>
      </w:r>
      <w:proofErr w:type="spellStart"/>
      <w:r>
        <w:rPr>
          <w:rFonts w:cs="Arial"/>
          <w:i/>
        </w:rPr>
        <w:t>further</w:t>
      </w:r>
      <w:proofErr w:type="spellEnd"/>
      <w:r>
        <w:rPr>
          <w:rFonts w:cs="Arial"/>
          <w:i/>
        </w:rPr>
        <w:t xml:space="preserve"> </w:t>
      </w:r>
      <w:proofErr w:type="spellStart"/>
      <w:r>
        <w:rPr>
          <w:rFonts w:cs="Arial"/>
          <w:i/>
        </w:rPr>
        <w:t>operations</w:t>
      </w:r>
      <w:proofErr w:type="spellEnd"/>
    </w:p>
    <w:p w14:paraId="5C6CCE61" w14:textId="77777777" w:rsidR="00C73F14" w:rsidRPr="0028446B" w:rsidRDefault="00C73F14" w:rsidP="00700491">
      <w:pPr>
        <w:pStyle w:val="Akapitzlist"/>
        <w:numPr>
          <w:ilvl w:val="0"/>
          <w:numId w:val="76"/>
        </w:numPr>
        <w:ind w:left="360"/>
        <w:rPr>
          <w:rFonts w:ascii="Verdana" w:hAnsi="Verdana" w:cs="Arial"/>
          <w:sz w:val="20"/>
          <w:szCs w:val="20"/>
        </w:rPr>
      </w:pPr>
      <w:proofErr w:type="spellStart"/>
      <w:r>
        <w:rPr>
          <w:rFonts w:ascii="Verdana" w:hAnsi="Verdana" w:cs="Arial"/>
          <w:sz w:val="20"/>
          <w:szCs w:val="20"/>
        </w:rPr>
        <w:t>Footer</w:t>
      </w:r>
      <w:proofErr w:type="spellEnd"/>
    </w:p>
    <w:p w14:paraId="55365746" w14:textId="77777777" w:rsidR="00C73F14" w:rsidRPr="0028446B" w:rsidRDefault="00C73F14" w:rsidP="00700491">
      <w:pPr>
        <w:pStyle w:val="Akapitzlist"/>
        <w:numPr>
          <w:ilvl w:val="0"/>
          <w:numId w:val="76"/>
        </w:numPr>
        <w:ind w:left="360"/>
        <w:rPr>
          <w:rFonts w:ascii="Verdana" w:hAnsi="Verdana" w:cs="Arial"/>
          <w:sz w:val="20"/>
          <w:szCs w:val="20"/>
        </w:rPr>
      </w:pPr>
      <w:proofErr w:type="spellStart"/>
      <w:r>
        <w:rPr>
          <w:rFonts w:ascii="Verdana" w:hAnsi="Verdana" w:cs="Arial"/>
          <w:sz w:val="20"/>
          <w:szCs w:val="20"/>
        </w:rPr>
        <w:t>Customer’s</w:t>
      </w:r>
      <w:proofErr w:type="spellEnd"/>
      <w:r>
        <w:rPr>
          <w:rFonts w:ascii="Verdana" w:hAnsi="Verdana" w:cs="Arial"/>
          <w:sz w:val="20"/>
          <w:szCs w:val="20"/>
        </w:rPr>
        <w:t xml:space="preserve"> NIP</w:t>
      </w:r>
    </w:p>
    <w:p w14:paraId="20BEF1D2" w14:textId="77777777" w:rsidR="00C73F14" w:rsidRPr="0028446B" w:rsidRDefault="00C73F14" w:rsidP="00700491">
      <w:pPr>
        <w:pStyle w:val="bullet"/>
        <w:numPr>
          <w:ilvl w:val="0"/>
          <w:numId w:val="76"/>
        </w:numPr>
        <w:ind w:left="360"/>
        <w:rPr>
          <w:i w:val="0"/>
        </w:rPr>
      </w:pPr>
      <w:proofErr w:type="spellStart"/>
      <w:r w:rsidRPr="00AA77E8">
        <w:rPr>
          <w:i w:val="0"/>
        </w:rPr>
        <w:t>Cancellation</w:t>
      </w:r>
      <w:proofErr w:type="spellEnd"/>
      <w:r w:rsidRPr="00AA77E8">
        <w:rPr>
          <w:i w:val="0"/>
        </w:rPr>
        <w:t xml:space="preserve"> of the </w:t>
      </w:r>
      <w:proofErr w:type="spellStart"/>
      <w:r w:rsidRPr="00AA77E8">
        <w:rPr>
          <w:i w:val="0"/>
        </w:rPr>
        <w:t>transaction</w:t>
      </w:r>
      <w:proofErr w:type="spellEnd"/>
    </w:p>
    <w:p w14:paraId="584FD383" w14:textId="77777777" w:rsidR="00C73F14" w:rsidRPr="0028446B" w:rsidRDefault="00C73F14" w:rsidP="00700491">
      <w:pPr>
        <w:pStyle w:val="Akapitzlist"/>
        <w:numPr>
          <w:ilvl w:val="0"/>
          <w:numId w:val="76"/>
        </w:numPr>
        <w:ind w:left="360"/>
        <w:rPr>
          <w:rFonts w:ascii="Verdana" w:hAnsi="Verdana" w:cs="Arial"/>
          <w:sz w:val="20"/>
          <w:szCs w:val="20"/>
        </w:rPr>
      </w:pPr>
      <w:proofErr w:type="spellStart"/>
      <w:r w:rsidRPr="00F9314A">
        <w:rPr>
          <w:rFonts w:ascii="Verdana" w:hAnsi="Verdana"/>
          <w:sz w:val="20"/>
          <w:szCs w:val="20"/>
        </w:rPr>
        <w:t>Completion</w:t>
      </w:r>
      <w:proofErr w:type="spellEnd"/>
      <w:r w:rsidRPr="00F9314A">
        <w:rPr>
          <w:rFonts w:ascii="Verdana" w:hAnsi="Verdana"/>
          <w:sz w:val="20"/>
          <w:szCs w:val="20"/>
        </w:rPr>
        <w:t xml:space="preserve"> of </w:t>
      </w:r>
      <w:proofErr w:type="spellStart"/>
      <w:r w:rsidRPr="00F9314A">
        <w:rPr>
          <w:rFonts w:ascii="Verdana" w:hAnsi="Verdana"/>
          <w:sz w:val="20"/>
          <w:szCs w:val="20"/>
        </w:rPr>
        <w:t>transaction</w:t>
      </w:r>
      <w:proofErr w:type="spellEnd"/>
    </w:p>
    <w:p w14:paraId="09723AB6" w14:textId="77777777" w:rsidR="00C73F14" w:rsidRPr="0028446B" w:rsidRDefault="00C73F14" w:rsidP="00C73F14">
      <w:pPr>
        <w:pStyle w:val="Nagwek3"/>
      </w:pPr>
      <w:bookmarkStart w:id="230" w:name="_Toc535564709"/>
      <w:bookmarkStart w:id="231" w:name="_Toc535579564"/>
      <w:bookmarkStart w:id="232" w:name="_Toc114282242"/>
      <w:bookmarkStart w:id="233" w:name="_Toc129658842"/>
      <w:r w:rsidRPr="0028446B">
        <w:t>4.3.1</w:t>
      </w:r>
      <w:r w:rsidRPr="0028446B">
        <w:rPr>
          <w:lang w:val="pl-PL"/>
        </w:rPr>
        <w:t>5</w:t>
      </w:r>
      <w:r w:rsidRPr="0028446B">
        <w:t xml:space="preserve"> </w:t>
      </w:r>
      <w:proofErr w:type="spellStart"/>
      <w:r w:rsidRPr="00D4423D">
        <w:t>Print</w:t>
      </w:r>
      <w:proofErr w:type="spellEnd"/>
      <w:r w:rsidRPr="00D4423D">
        <w:t xml:space="preserve"> the VAT </w:t>
      </w:r>
      <w:proofErr w:type="spellStart"/>
      <w:r w:rsidRPr="00D4423D">
        <w:t>registration</w:t>
      </w:r>
      <w:proofErr w:type="spellEnd"/>
      <w:r w:rsidRPr="00D4423D">
        <w:t xml:space="preserve"> </w:t>
      </w:r>
      <w:proofErr w:type="spellStart"/>
      <w:r w:rsidRPr="00D4423D">
        <w:t>number</w:t>
      </w:r>
      <w:proofErr w:type="spellEnd"/>
      <w:r w:rsidRPr="00D4423D">
        <w:t xml:space="preserve"> </w:t>
      </w:r>
      <w:r>
        <w:rPr>
          <w:lang w:val="pl-PL"/>
        </w:rPr>
        <w:t xml:space="preserve">(NIP) </w:t>
      </w:r>
      <w:r>
        <w:t xml:space="preserve">of the </w:t>
      </w:r>
      <w:proofErr w:type="spellStart"/>
      <w:r>
        <w:t>customer</w:t>
      </w:r>
      <w:proofErr w:type="spellEnd"/>
      <w:r w:rsidRPr="00D4423D">
        <w:t xml:space="preserve"> on the VAT </w:t>
      </w:r>
      <w:proofErr w:type="spellStart"/>
      <w:r w:rsidRPr="00D4423D">
        <w:t>invoice</w:t>
      </w:r>
      <w:proofErr w:type="spellEnd"/>
      <w:r w:rsidRPr="00D4423D">
        <w:t xml:space="preserve"> and </w:t>
      </w:r>
      <w:proofErr w:type="spellStart"/>
      <w:r w:rsidRPr="00D4423D">
        <w:t>receipt</w:t>
      </w:r>
      <w:bookmarkEnd w:id="230"/>
      <w:bookmarkEnd w:id="231"/>
      <w:proofErr w:type="spellEnd"/>
      <w:r w:rsidRPr="0028446B">
        <w:t xml:space="preserve"> </w:t>
      </w:r>
    </w:p>
    <w:bookmarkEnd w:id="232"/>
    <w:bookmarkEnd w:id="233"/>
    <w:p w14:paraId="7E42FDBA"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658D5985" w14:textId="77777777" w:rsidTr="00C73F14">
        <w:tc>
          <w:tcPr>
            <w:tcW w:w="9059" w:type="dxa"/>
          </w:tcPr>
          <w:p w14:paraId="6B0CCFD0" w14:textId="77777777" w:rsidR="00C73F14" w:rsidRPr="0028446B" w:rsidRDefault="00C73F14" w:rsidP="00C73F14">
            <w:pPr>
              <w:pStyle w:val="Notes"/>
              <w:rPr>
                <w:i w:val="0"/>
              </w:rPr>
            </w:pPr>
            <w:r>
              <w:rPr>
                <w:i w:val="0"/>
              </w:rPr>
              <w:t>ESC MFB j &lt;</w:t>
            </w:r>
            <w:proofErr w:type="spellStart"/>
            <w:r>
              <w:rPr>
                <w:i w:val="0"/>
              </w:rPr>
              <w:t>customer’s</w:t>
            </w:r>
            <w:proofErr w:type="spellEnd"/>
            <w:r>
              <w:rPr>
                <w:i w:val="0"/>
              </w:rPr>
              <w:t xml:space="preserve"> NIP</w:t>
            </w:r>
            <w:r w:rsidRPr="0028446B">
              <w:rPr>
                <w:i w:val="0"/>
              </w:rPr>
              <w:t>&gt; ESC MFE</w:t>
            </w:r>
          </w:p>
        </w:tc>
      </w:tr>
    </w:tbl>
    <w:p w14:paraId="7AB02000" w14:textId="77777777" w:rsidR="00C73F14" w:rsidRPr="0028446B" w:rsidRDefault="00C73F14" w:rsidP="00C73F14">
      <w:pPr>
        <w:pStyle w:val="Notes"/>
      </w:pPr>
    </w:p>
    <w:p w14:paraId="51C8944A" w14:textId="77777777" w:rsidR="00C73F14" w:rsidRPr="0028446B" w:rsidRDefault="00C73F14" w:rsidP="00C73F14">
      <w:pPr>
        <w:pStyle w:val="Notes"/>
      </w:pPr>
      <w:proofErr w:type="spellStart"/>
      <w:r>
        <w:t>Description</w:t>
      </w:r>
      <w:proofErr w:type="spellEnd"/>
    </w:p>
    <w:p w14:paraId="16EDB121" w14:textId="77777777" w:rsidR="00C73F14" w:rsidRPr="0028446B" w:rsidRDefault="00C73F14" w:rsidP="00C73F14">
      <w:pPr>
        <w:tabs>
          <w:tab w:val="center" w:pos="4896"/>
          <w:tab w:val="left" w:pos="9149"/>
        </w:tabs>
      </w:pPr>
      <w:proofErr w:type="spellStart"/>
      <w:r w:rsidRPr="00D4423D">
        <w:t>Prints</w:t>
      </w:r>
      <w:proofErr w:type="spellEnd"/>
      <w:r w:rsidRPr="00D4423D">
        <w:t xml:space="preserve"> the VAT </w:t>
      </w:r>
      <w:r>
        <w:t xml:space="preserve">numer (NIP) of the </w:t>
      </w:r>
      <w:proofErr w:type="spellStart"/>
      <w:r>
        <w:t>customer</w:t>
      </w:r>
      <w:proofErr w:type="spellEnd"/>
      <w:r w:rsidRPr="00D4423D">
        <w:t xml:space="preserve"> on the VAT </w:t>
      </w:r>
      <w:proofErr w:type="spellStart"/>
      <w:r w:rsidRPr="00D4423D">
        <w:t>invoice</w:t>
      </w:r>
      <w:proofErr w:type="spellEnd"/>
      <w:r w:rsidRPr="00D4423D">
        <w:t xml:space="preserve"> and </w:t>
      </w:r>
      <w:proofErr w:type="spellStart"/>
      <w:r w:rsidRPr="00D4423D">
        <w:t>receipt</w:t>
      </w:r>
      <w:proofErr w:type="spellEnd"/>
      <w:r w:rsidRPr="00D4423D">
        <w:t>.</w:t>
      </w:r>
    </w:p>
    <w:p w14:paraId="37B0F516" w14:textId="77777777" w:rsidR="00C73F14" w:rsidRPr="0028446B" w:rsidRDefault="00C73F14" w:rsidP="00C73F14">
      <w:pPr>
        <w:pStyle w:val="Notes"/>
      </w:pPr>
    </w:p>
    <w:p w14:paraId="1AB72C61" w14:textId="77777777" w:rsidR="00C73F14" w:rsidRPr="0028446B" w:rsidRDefault="00C73F14" w:rsidP="00C73F14">
      <w:pPr>
        <w:pStyle w:val="Notes"/>
      </w:pPr>
      <w:proofErr w:type="spellStart"/>
      <w:r>
        <w:t>Arguments</w:t>
      </w:r>
      <w:proofErr w:type="spellEnd"/>
    </w:p>
    <w:p w14:paraId="002E417C" w14:textId="77777777" w:rsidR="00C73F14" w:rsidRDefault="00C73F14" w:rsidP="00700491">
      <w:pPr>
        <w:pStyle w:val="Notes"/>
        <w:numPr>
          <w:ilvl w:val="0"/>
          <w:numId w:val="118"/>
        </w:numPr>
        <w:ind w:left="360"/>
        <w:jc w:val="both"/>
      </w:pPr>
      <w:r w:rsidRPr="0028446B">
        <w:t>&lt;</w:t>
      </w:r>
      <w:r w:rsidRPr="00D4423D">
        <w:rPr>
          <w:i w:val="0"/>
        </w:rPr>
        <w:t xml:space="preserve"> </w:t>
      </w:r>
      <w:proofErr w:type="spellStart"/>
      <w:r>
        <w:t>customer</w:t>
      </w:r>
      <w:r w:rsidRPr="00D4423D">
        <w:t>’s</w:t>
      </w:r>
      <w:proofErr w:type="spellEnd"/>
      <w:r w:rsidRPr="00D4423D">
        <w:t xml:space="preserve"> NIP</w:t>
      </w:r>
      <w:r w:rsidRPr="0028446B">
        <w:t xml:space="preserve"> &gt; - </w:t>
      </w:r>
      <w:proofErr w:type="spellStart"/>
      <w:r w:rsidRPr="00D4423D">
        <w:rPr>
          <w:i w:val="0"/>
        </w:rPr>
        <w:t>gives</w:t>
      </w:r>
      <w:proofErr w:type="spellEnd"/>
      <w:r w:rsidRPr="00D4423D">
        <w:rPr>
          <w:i w:val="0"/>
        </w:rPr>
        <w:t xml:space="preserve"> the </w:t>
      </w:r>
      <w:proofErr w:type="spellStart"/>
      <w:r w:rsidRPr="00D4423D">
        <w:rPr>
          <w:i w:val="0"/>
        </w:rPr>
        <w:t>tax</w:t>
      </w:r>
      <w:proofErr w:type="spellEnd"/>
      <w:r w:rsidRPr="00D4423D">
        <w:rPr>
          <w:i w:val="0"/>
        </w:rPr>
        <w:t xml:space="preserve"> </w:t>
      </w:r>
      <w:proofErr w:type="spellStart"/>
      <w:r w:rsidRPr="00D4423D">
        <w:rPr>
          <w:i w:val="0"/>
        </w:rPr>
        <w:t>identification</w:t>
      </w:r>
      <w:proofErr w:type="spellEnd"/>
      <w:r w:rsidRPr="00D4423D">
        <w:rPr>
          <w:i w:val="0"/>
        </w:rPr>
        <w:t xml:space="preserve"> </w:t>
      </w:r>
      <w:proofErr w:type="spellStart"/>
      <w:r w:rsidRPr="00D4423D">
        <w:rPr>
          <w:i w:val="0"/>
        </w:rPr>
        <w:t>number</w:t>
      </w:r>
      <w:proofErr w:type="spellEnd"/>
      <w:r w:rsidRPr="00D4423D">
        <w:rPr>
          <w:i w:val="0"/>
        </w:rPr>
        <w:t xml:space="preserve"> of t</w:t>
      </w:r>
      <w:r>
        <w:rPr>
          <w:i w:val="0"/>
        </w:rPr>
        <w:t xml:space="preserve">he </w:t>
      </w:r>
      <w:proofErr w:type="spellStart"/>
      <w:r>
        <w:rPr>
          <w:i w:val="0"/>
        </w:rPr>
        <w:t>customer</w:t>
      </w:r>
      <w:r w:rsidRPr="00D4423D">
        <w:rPr>
          <w:i w:val="0"/>
        </w:rPr>
        <w:t>'s</w:t>
      </w:r>
      <w:proofErr w:type="spellEnd"/>
      <w:r w:rsidRPr="00D4423D">
        <w:rPr>
          <w:i w:val="0"/>
        </w:rPr>
        <w:t xml:space="preserve"> NIP. The </w:t>
      </w:r>
      <w:proofErr w:type="spellStart"/>
      <w:r w:rsidRPr="00D4423D">
        <w:rPr>
          <w:i w:val="0"/>
        </w:rPr>
        <w:t>parameter</w:t>
      </w:r>
      <w:proofErr w:type="spellEnd"/>
      <w:r w:rsidRPr="00D4423D">
        <w:rPr>
          <w:i w:val="0"/>
        </w:rPr>
        <w:t xml:space="preserve"> </w:t>
      </w:r>
      <w:proofErr w:type="spellStart"/>
      <w:r w:rsidRPr="00D4423D">
        <w:rPr>
          <w:i w:val="0"/>
        </w:rPr>
        <w:t>can</w:t>
      </w:r>
      <w:proofErr w:type="spellEnd"/>
      <w:r w:rsidRPr="00D4423D">
        <w:rPr>
          <w:i w:val="0"/>
        </w:rPr>
        <w:t xml:space="preserve"> </w:t>
      </w:r>
      <w:proofErr w:type="spellStart"/>
      <w:r w:rsidRPr="00D4423D">
        <w:rPr>
          <w:i w:val="0"/>
        </w:rPr>
        <w:t>accept</w:t>
      </w:r>
      <w:proofErr w:type="spellEnd"/>
      <w:r w:rsidRPr="00D4423D">
        <w:rPr>
          <w:i w:val="0"/>
        </w:rPr>
        <w:t xml:space="preserve"> </w:t>
      </w:r>
      <w:proofErr w:type="spellStart"/>
      <w:r w:rsidRPr="00D4423D">
        <w:rPr>
          <w:i w:val="0"/>
        </w:rPr>
        <w:t>alphanumeric</w:t>
      </w:r>
      <w:proofErr w:type="spellEnd"/>
      <w:r w:rsidRPr="00D4423D">
        <w:rPr>
          <w:i w:val="0"/>
        </w:rPr>
        <w:t xml:space="preserve"> </w:t>
      </w:r>
      <w:proofErr w:type="spellStart"/>
      <w:r w:rsidRPr="00D4423D">
        <w:rPr>
          <w:i w:val="0"/>
        </w:rPr>
        <w:t>characters</w:t>
      </w:r>
      <w:proofErr w:type="spellEnd"/>
      <w:r w:rsidRPr="00D4423D">
        <w:rPr>
          <w:i w:val="0"/>
        </w:rPr>
        <w:t xml:space="preserve">. Special </w:t>
      </w:r>
      <w:proofErr w:type="spellStart"/>
      <w:r w:rsidRPr="00D4423D">
        <w:rPr>
          <w:i w:val="0"/>
        </w:rPr>
        <w:t>characters</w:t>
      </w:r>
      <w:proofErr w:type="spellEnd"/>
      <w:r w:rsidRPr="00D4423D">
        <w:rPr>
          <w:i w:val="0"/>
        </w:rPr>
        <w:t xml:space="preserve"> with the </w:t>
      </w:r>
      <w:proofErr w:type="spellStart"/>
      <w:r w:rsidRPr="00D4423D">
        <w:rPr>
          <w:i w:val="0"/>
        </w:rPr>
        <w:t>exception</w:t>
      </w:r>
      <w:proofErr w:type="spellEnd"/>
      <w:r w:rsidRPr="00D4423D">
        <w:rPr>
          <w:i w:val="0"/>
        </w:rPr>
        <w:t xml:space="preserve"> of the "-" </w:t>
      </w:r>
      <w:proofErr w:type="spellStart"/>
      <w:r w:rsidRPr="00D4423D">
        <w:rPr>
          <w:i w:val="0"/>
        </w:rPr>
        <w:t>sign</w:t>
      </w:r>
      <w:proofErr w:type="spellEnd"/>
      <w:r w:rsidRPr="00D4423D">
        <w:rPr>
          <w:i w:val="0"/>
        </w:rPr>
        <w:t xml:space="preserve"> and </w:t>
      </w:r>
      <w:proofErr w:type="spellStart"/>
      <w:r w:rsidRPr="00D4423D">
        <w:rPr>
          <w:i w:val="0"/>
        </w:rPr>
        <w:t>Polish</w:t>
      </w:r>
      <w:proofErr w:type="spellEnd"/>
      <w:r w:rsidRPr="00D4423D">
        <w:rPr>
          <w:i w:val="0"/>
        </w:rPr>
        <w:t xml:space="preserve"> </w:t>
      </w:r>
      <w:proofErr w:type="spellStart"/>
      <w:r w:rsidRPr="00D4423D">
        <w:rPr>
          <w:i w:val="0"/>
        </w:rPr>
        <w:t>letters</w:t>
      </w:r>
      <w:proofErr w:type="spellEnd"/>
      <w:r w:rsidRPr="00D4423D">
        <w:rPr>
          <w:i w:val="0"/>
        </w:rPr>
        <w:t xml:space="preserve"> return </w:t>
      </w:r>
      <w:proofErr w:type="spellStart"/>
      <w:r w:rsidRPr="00D4423D">
        <w:rPr>
          <w:i w:val="0"/>
        </w:rPr>
        <w:t>an</w:t>
      </w:r>
      <w:proofErr w:type="spellEnd"/>
      <w:r w:rsidRPr="00D4423D">
        <w:rPr>
          <w:i w:val="0"/>
        </w:rPr>
        <w:t xml:space="preserve"> error. The </w:t>
      </w:r>
      <w:proofErr w:type="spellStart"/>
      <w:r w:rsidRPr="00D4423D">
        <w:rPr>
          <w:i w:val="0"/>
        </w:rPr>
        <w:t>printer</w:t>
      </w:r>
      <w:proofErr w:type="spellEnd"/>
      <w:r w:rsidRPr="00D4423D">
        <w:rPr>
          <w:i w:val="0"/>
        </w:rPr>
        <w:t xml:space="preserve"> </w:t>
      </w:r>
      <w:proofErr w:type="spellStart"/>
      <w:r w:rsidRPr="00D4423D">
        <w:rPr>
          <w:i w:val="0"/>
        </w:rPr>
        <w:t>accepts</w:t>
      </w:r>
      <w:proofErr w:type="spellEnd"/>
      <w:r w:rsidRPr="00D4423D">
        <w:rPr>
          <w:i w:val="0"/>
        </w:rPr>
        <w:t xml:space="preserve"> </w:t>
      </w:r>
      <w:proofErr w:type="spellStart"/>
      <w:r w:rsidRPr="00D4423D">
        <w:rPr>
          <w:i w:val="0"/>
        </w:rPr>
        <w:t>up</w:t>
      </w:r>
      <w:proofErr w:type="spellEnd"/>
      <w:r w:rsidRPr="00D4423D">
        <w:rPr>
          <w:i w:val="0"/>
        </w:rPr>
        <w:t xml:space="preserve"> to 30 </w:t>
      </w:r>
      <w:proofErr w:type="spellStart"/>
      <w:r w:rsidRPr="00D4423D">
        <w:rPr>
          <w:i w:val="0"/>
        </w:rPr>
        <w:t>characters</w:t>
      </w:r>
      <w:proofErr w:type="spellEnd"/>
      <w:r w:rsidRPr="00D4423D">
        <w:rPr>
          <w:i w:val="0"/>
        </w:rPr>
        <w:t>.</w:t>
      </w:r>
    </w:p>
    <w:p w14:paraId="0992E706" w14:textId="77777777" w:rsidR="00C73F14" w:rsidRPr="0028446B" w:rsidRDefault="00C73F14" w:rsidP="00C73F14">
      <w:pPr>
        <w:pStyle w:val="Notes"/>
        <w:jc w:val="both"/>
      </w:pPr>
    </w:p>
    <w:p w14:paraId="63B594C4" w14:textId="77777777" w:rsidR="00C73F14" w:rsidRPr="0028446B" w:rsidRDefault="00C73F14" w:rsidP="00C73F14">
      <w:pPr>
        <w:pStyle w:val="Notes"/>
      </w:pPr>
      <w:proofErr w:type="spellStart"/>
      <w:r>
        <w:t>Example</w:t>
      </w:r>
      <w:proofErr w:type="spellEnd"/>
      <w:r w:rsidRPr="0028446B">
        <w:t xml:space="preserve"> </w:t>
      </w:r>
      <w:r>
        <w:t xml:space="preserve">of the </w:t>
      </w:r>
      <w:proofErr w:type="spellStart"/>
      <w:r>
        <w:t>customer’s</w:t>
      </w:r>
      <w:proofErr w:type="spellEnd"/>
      <w:r>
        <w:t xml:space="preserve"> NIP</w:t>
      </w:r>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02EC366F" w14:textId="77777777" w:rsidTr="00C73F14">
        <w:tc>
          <w:tcPr>
            <w:tcW w:w="9059" w:type="dxa"/>
            <w:tcBorders>
              <w:top w:val="nil"/>
              <w:left w:val="nil"/>
              <w:bottom w:val="nil"/>
              <w:right w:val="nil"/>
            </w:tcBorders>
            <w:shd w:val="clear" w:color="auto" w:fill="EDEDED" w:themeFill="accent3" w:themeFillTint="33"/>
          </w:tcPr>
          <w:p w14:paraId="48190546" w14:textId="77777777" w:rsidR="00C73F14" w:rsidRPr="0028446B" w:rsidRDefault="00C73F14" w:rsidP="00C73F14">
            <w:pPr>
              <w:pStyle w:val="RED"/>
              <w:rPr>
                <w:lang w:val="en-US"/>
              </w:rPr>
            </w:pPr>
            <w:r w:rsidRPr="0028446B">
              <w:rPr>
                <w:lang w:val="en-US"/>
              </w:rPr>
              <w:t xml:space="preserve">ESC MFB j111-22-33-44 ESC MFE </w:t>
            </w:r>
          </w:p>
        </w:tc>
      </w:tr>
      <w:tr w:rsidR="00C73F14" w:rsidRPr="0028446B" w14:paraId="49724963" w14:textId="77777777" w:rsidTr="00C73F14">
        <w:tc>
          <w:tcPr>
            <w:tcW w:w="9059" w:type="dxa"/>
            <w:tcBorders>
              <w:top w:val="nil"/>
              <w:left w:val="nil"/>
              <w:bottom w:val="single" w:sz="4" w:space="0" w:color="auto"/>
              <w:right w:val="nil"/>
            </w:tcBorders>
            <w:shd w:val="clear" w:color="auto" w:fill="EDEDED" w:themeFill="accent3" w:themeFillTint="33"/>
          </w:tcPr>
          <w:p w14:paraId="3AF0F84C" w14:textId="77777777" w:rsidR="00C73F14" w:rsidRPr="0028446B" w:rsidRDefault="00C73F14" w:rsidP="00C73F14">
            <w:pPr>
              <w:pStyle w:val="GREEN"/>
              <w:rPr>
                <w:sz w:val="20"/>
                <w:szCs w:val="20"/>
              </w:rPr>
            </w:pPr>
            <w:r w:rsidRPr="0028446B">
              <w:rPr>
                <w:sz w:val="20"/>
                <w:szCs w:val="20"/>
              </w:rPr>
              <w:t>ACK</w:t>
            </w:r>
          </w:p>
        </w:tc>
      </w:tr>
      <w:tr w:rsidR="00C73F14" w:rsidRPr="0028446B" w14:paraId="6A6663B0" w14:textId="77777777" w:rsidTr="00C73F14">
        <w:tc>
          <w:tcPr>
            <w:tcW w:w="9059" w:type="dxa"/>
            <w:tcBorders>
              <w:top w:val="single" w:sz="4" w:space="0" w:color="auto"/>
              <w:bottom w:val="single" w:sz="4" w:space="0" w:color="auto"/>
            </w:tcBorders>
          </w:tcPr>
          <w:p w14:paraId="40763A46" w14:textId="77777777" w:rsidR="00C73F14" w:rsidRPr="0028446B" w:rsidRDefault="00C73F14" w:rsidP="00C73F14">
            <w:pPr>
              <w:autoSpaceDE w:val="0"/>
              <w:autoSpaceDN w:val="0"/>
              <w:adjustRightInd w:val="0"/>
              <w:jc w:val="center"/>
              <w:rPr>
                <w:rFonts w:ascii="Courier New" w:hAnsi="Courier New" w:cs="Courier New"/>
                <w:sz w:val="44"/>
                <w:szCs w:val="44"/>
              </w:rPr>
            </w:pPr>
            <w:r w:rsidRPr="0028446B">
              <w:rPr>
                <w:rFonts w:ascii="Courier New" w:hAnsi="Courier New" w:cs="Courier New"/>
                <w:sz w:val="44"/>
                <w:szCs w:val="44"/>
              </w:rPr>
              <w:t>SUMA PLN         1,00</w:t>
            </w:r>
          </w:p>
          <w:p w14:paraId="12A66B12"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w:t>
            </w:r>
          </w:p>
          <w:p w14:paraId="15664AA3"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00000/50024              #001 Jan Kowalski</w:t>
            </w:r>
          </w:p>
          <w:p w14:paraId="104A126E" w14:textId="77777777" w:rsidR="00C73F14" w:rsidRPr="0028446B" w:rsidRDefault="00C73F14" w:rsidP="00C73F14">
            <w:pPr>
              <w:autoSpaceDE w:val="0"/>
              <w:autoSpaceDN w:val="0"/>
              <w:adjustRightInd w:val="0"/>
              <w:ind w:left="1644"/>
              <w:jc w:val="left"/>
              <w:rPr>
                <w:rFonts w:ascii="Courier New" w:hAnsi="Courier New" w:cs="Courier New"/>
                <w:sz w:val="22"/>
                <w:szCs w:val="22"/>
              </w:rPr>
            </w:pPr>
            <w:r w:rsidRPr="0028446B">
              <w:rPr>
                <w:rFonts w:ascii="Courier New" w:hAnsi="Courier New" w:cs="Courier New"/>
                <w:sz w:val="22"/>
                <w:szCs w:val="22"/>
              </w:rPr>
              <w:t>NIP Nabywcy: 1112233444</w:t>
            </w:r>
          </w:p>
          <w:p w14:paraId="04B1B6D1" w14:textId="77777777" w:rsidR="00C73F14" w:rsidRPr="0028446B" w:rsidRDefault="00C73F14" w:rsidP="00C73F14">
            <w:pPr>
              <w:autoSpaceDE w:val="0"/>
              <w:autoSpaceDN w:val="0"/>
              <w:adjustRightInd w:val="0"/>
              <w:ind w:left="1644"/>
              <w:jc w:val="left"/>
              <w:rPr>
                <w:rFonts w:ascii="Courier New" w:hAnsi="Courier New" w:cs="Courier New"/>
                <w:sz w:val="22"/>
                <w:szCs w:val="22"/>
              </w:rPr>
            </w:pPr>
            <w:r w:rsidRPr="0028446B">
              <w:rPr>
                <w:rFonts w:ascii="Courier New" w:hAnsi="Courier New" w:cs="Courier New"/>
                <w:sz w:val="22"/>
                <w:szCs w:val="22"/>
              </w:rPr>
              <w:t>2018-06-14                           13:17</w:t>
            </w:r>
          </w:p>
          <w:p w14:paraId="30BF33E3"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6225ZKHHTGJXGMYZ0o8G7IFR04468844123704</w:t>
            </w:r>
          </w:p>
          <w:p w14:paraId="32365BA4"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&lt;PL&gt; ABC0123456789</w:t>
            </w:r>
          </w:p>
        </w:tc>
      </w:tr>
    </w:tbl>
    <w:p w14:paraId="750B5138" w14:textId="77777777" w:rsidR="00C73F14" w:rsidRPr="0028446B" w:rsidRDefault="00C73F14" w:rsidP="00C73F14">
      <w:pPr>
        <w:rPr>
          <w:rFonts w:cs="Arial"/>
          <w:i/>
        </w:rPr>
      </w:pPr>
    </w:p>
    <w:p w14:paraId="4E37BBF7" w14:textId="77777777" w:rsidR="00C73F14" w:rsidRPr="0028446B" w:rsidRDefault="00C73F14" w:rsidP="00C73F14">
      <w:pPr>
        <w:rPr>
          <w:rFonts w:cs="Arial"/>
          <w:i/>
        </w:rPr>
      </w:pPr>
      <w:proofErr w:type="spellStart"/>
      <w:r>
        <w:rPr>
          <w:rFonts w:cs="Arial"/>
          <w:i/>
        </w:rPr>
        <w:t>Acceptance</w:t>
      </w:r>
      <w:proofErr w:type="spellEnd"/>
      <w:r>
        <w:rPr>
          <w:rFonts w:cs="Arial"/>
          <w:i/>
        </w:rPr>
        <w:t xml:space="preserve"> </w:t>
      </w:r>
      <w:proofErr w:type="spellStart"/>
      <w:r>
        <w:rPr>
          <w:rFonts w:cs="Arial"/>
          <w:i/>
        </w:rPr>
        <w:t>conditions</w:t>
      </w:r>
      <w:proofErr w:type="spellEnd"/>
    </w:p>
    <w:p w14:paraId="4B32DEDA" w14:textId="77777777" w:rsidR="00C73F14" w:rsidRPr="0028446B" w:rsidRDefault="00C73F14" w:rsidP="00700491">
      <w:pPr>
        <w:pStyle w:val="Akapitzlist"/>
        <w:numPr>
          <w:ilvl w:val="0"/>
          <w:numId w:val="77"/>
        </w:numPr>
        <w:ind w:left="360"/>
        <w:rPr>
          <w:rFonts w:ascii="Verdana" w:hAnsi="Verdana" w:cs="Arial"/>
          <w:sz w:val="20"/>
          <w:szCs w:val="20"/>
        </w:rPr>
      </w:pPr>
      <w:r>
        <w:rPr>
          <w:rFonts w:ascii="Verdana" w:hAnsi="Verdana" w:cs="Arial"/>
          <w:sz w:val="20"/>
          <w:szCs w:val="20"/>
        </w:rPr>
        <w:t xml:space="preserve">Sales </w:t>
      </w:r>
      <w:proofErr w:type="spellStart"/>
      <w:r>
        <w:rPr>
          <w:rFonts w:ascii="Verdana" w:hAnsi="Verdana" w:cs="Arial"/>
          <w:sz w:val="20"/>
          <w:szCs w:val="20"/>
        </w:rPr>
        <w:t>opened</w:t>
      </w:r>
      <w:proofErr w:type="spellEnd"/>
    </w:p>
    <w:p w14:paraId="799C2F27" w14:textId="77777777" w:rsidR="00C73F14" w:rsidRPr="0028446B" w:rsidRDefault="00C73F14" w:rsidP="00700491">
      <w:pPr>
        <w:pStyle w:val="Akapitzlist"/>
        <w:numPr>
          <w:ilvl w:val="0"/>
          <w:numId w:val="77"/>
        </w:numPr>
        <w:ind w:left="360"/>
        <w:rPr>
          <w:rFonts w:ascii="Verdana" w:hAnsi="Verdana" w:cs="Arial"/>
          <w:sz w:val="20"/>
          <w:szCs w:val="20"/>
        </w:rPr>
      </w:pPr>
      <w:proofErr w:type="spellStart"/>
      <w:r>
        <w:rPr>
          <w:rFonts w:ascii="Verdana" w:hAnsi="Verdana" w:cs="Arial"/>
          <w:sz w:val="20"/>
          <w:szCs w:val="20"/>
        </w:rPr>
        <w:t>Receipt</w:t>
      </w:r>
      <w:proofErr w:type="spellEnd"/>
      <w:r>
        <w:rPr>
          <w:rFonts w:ascii="Verdana" w:hAnsi="Verdana" w:cs="Arial"/>
          <w:sz w:val="20"/>
          <w:szCs w:val="20"/>
        </w:rPr>
        <w:t xml:space="preserve"> in the </w:t>
      </w:r>
      <w:proofErr w:type="spellStart"/>
      <w:r>
        <w:rPr>
          <w:rFonts w:ascii="Verdana" w:hAnsi="Verdana" w:cs="Arial"/>
          <w:sz w:val="20"/>
          <w:szCs w:val="20"/>
        </w:rPr>
        <w:t>payment</w:t>
      </w:r>
      <w:proofErr w:type="spellEnd"/>
      <w:r>
        <w:rPr>
          <w:rFonts w:ascii="Verdana" w:hAnsi="Verdana" w:cs="Arial"/>
          <w:sz w:val="20"/>
          <w:szCs w:val="20"/>
        </w:rPr>
        <w:t xml:space="preserve"> </w:t>
      </w:r>
      <w:proofErr w:type="spellStart"/>
      <w:r>
        <w:rPr>
          <w:rFonts w:ascii="Verdana" w:hAnsi="Verdana" w:cs="Arial"/>
          <w:sz w:val="20"/>
          <w:szCs w:val="20"/>
        </w:rPr>
        <w:t>phase</w:t>
      </w:r>
      <w:proofErr w:type="spellEnd"/>
    </w:p>
    <w:p w14:paraId="77C9E2D3" w14:textId="77777777" w:rsidR="00C73F14" w:rsidRPr="0028446B" w:rsidRDefault="00C73F14" w:rsidP="00C73F14">
      <w:pPr>
        <w:rPr>
          <w:rFonts w:cs="Arial"/>
        </w:rPr>
      </w:pPr>
    </w:p>
    <w:p w14:paraId="170FBC01" w14:textId="77777777" w:rsidR="00C73F14" w:rsidRPr="0028446B" w:rsidRDefault="00C73F14" w:rsidP="00C73F14">
      <w:pPr>
        <w:rPr>
          <w:rFonts w:cs="Arial"/>
          <w:i/>
        </w:rPr>
      </w:pPr>
      <w:proofErr w:type="spellStart"/>
      <w:r>
        <w:rPr>
          <w:rFonts w:cs="Arial"/>
          <w:i/>
        </w:rPr>
        <w:t>Possible</w:t>
      </w:r>
      <w:proofErr w:type="spellEnd"/>
      <w:r>
        <w:rPr>
          <w:rFonts w:cs="Arial"/>
          <w:i/>
        </w:rPr>
        <w:t xml:space="preserve"> </w:t>
      </w:r>
      <w:proofErr w:type="spellStart"/>
      <w:r>
        <w:rPr>
          <w:rFonts w:cs="Arial"/>
          <w:i/>
        </w:rPr>
        <w:t>further</w:t>
      </w:r>
      <w:proofErr w:type="spellEnd"/>
      <w:r>
        <w:rPr>
          <w:rFonts w:cs="Arial"/>
          <w:i/>
        </w:rPr>
        <w:t xml:space="preserve"> </w:t>
      </w:r>
      <w:proofErr w:type="spellStart"/>
      <w:r>
        <w:rPr>
          <w:rFonts w:cs="Arial"/>
          <w:i/>
        </w:rPr>
        <w:t>operations</w:t>
      </w:r>
      <w:proofErr w:type="spellEnd"/>
    </w:p>
    <w:p w14:paraId="51AC35DF" w14:textId="77777777" w:rsidR="00C73F14" w:rsidRPr="0028446B" w:rsidRDefault="00C73F14" w:rsidP="00700491">
      <w:pPr>
        <w:pStyle w:val="Akapitzlist"/>
        <w:numPr>
          <w:ilvl w:val="0"/>
          <w:numId w:val="78"/>
        </w:numPr>
        <w:ind w:left="360"/>
        <w:rPr>
          <w:rFonts w:ascii="Verdana" w:hAnsi="Verdana" w:cs="Arial"/>
          <w:sz w:val="20"/>
          <w:szCs w:val="20"/>
        </w:rPr>
      </w:pPr>
      <w:proofErr w:type="spellStart"/>
      <w:r>
        <w:rPr>
          <w:rFonts w:ascii="Verdana" w:hAnsi="Verdana" w:cs="Arial"/>
          <w:sz w:val="20"/>
          <w:szCs w:val="20"/>
        </w:rPr>
        <w:t>Footer</w:t>
      </w:r>
      <w:proofErr w:type="spellEnd"/>
    </w:p>
    <w:p w14:paraId="569B9F1A" w14:textId="77777777" w:rsidR="00C73F14" w:rsidRPr="0028446B" w:rsidRDefault="00C73F14" w:rsidP="00700491">
      <w:pPr>
        <w:pStyle w:val="bullet"/>
        <w:numPr>
          <w:ilvl w:val="0"/>
          <w:numId w:val="78"/>
        </w:numPr>
        <w:ind w:left="360"/>
        <w:rPr>
          <w:i w:val="0"/>
        </w:rPr>
      </w:pPr>
      <w:proofErr w:type="spellStart"/>
      <w:r w:rsidRPr="00AA77E8">
        <w:rPr>
          <w:i w:val="0"/>
        </w:rPr>
        <w:t>Settlement</w:t>
      </w:r>
      <w:proofErr w:type="spellEnd"/>
      <w:r w:rsidRPr="00AA77E8">
        <w:rPr>
          <w:i w:val="0"/>
        </w:rPr>
        <w:t xml:space="preserve"> of the </w:t>
      </w:r>
      <w:proofErr w:type="spellStart"/>
      <w:r w:rsidRPr="00AA77E8">
        <w:rPr>
          <w:i w:val="0"/>
        </w:rPr>
        <w:t>returnable</w:t>
      </w:r>
      <w:proofErr w:type="spellEnd"/>
      <w:r w:rsidRPr="00AA77E8">
        <w:rPr>
          <w:i w:val="0"/>
        </w:rPr>
        <w:t xml:space="preserve"> </w:t>
      </w:r>
      <w:proofErr w:type="spellStart"/>
      <w:r w:rsidRPr="00AA77E8">
        <w:rPr>
          <w:i w:val="0"/>
        </w:rPr>
        <w:t>packaging</w:t>
      </w:r>
      <w:proofErr w:type="spellEnd"/>
    </w:p>
    <w:p w14:paraId="2B338249" w14:textId="77777777" w:rsidR="00C73F14" w:rsidRPr="0028446B" w:rsidRDefault="00C73F14" w:rsidP="00700491">
      <w:pPr>
        <w:pStyle w:val="bullet"/>
        <w:numPr>
          <w:ilvl w:val="0"/>
          <w:numId w:val="78"/>
        </w:numPr>
        <w:ind w:left="360"/>
        <w:rPr>
          <w:i w:val="0"/>
        </w:rPr>
      </w:pPr>
      <w:r w:rsidRPr="00AA77E8">
        <w:rPr>
          <w:i w:val="0"/>
        </w:rPr>
        <w:lastRenderedPageBreak/>
        <w:t xml:space="preserve">Conversion </w:t>
      </w:r>
      <w:proofErr w:type="spellStart"/>
      <w:r w:rsidRPr="00AA77E8">
        <w:rPr>
          <w:i w:val="0"/>
        </w:rPr>
        <w:t>or</w:t>
      </w:r>
      <w:proofErr w:type="spellEnd"/>
      <w:r w:rsidRPr="00AA77E8">
        <w:rPr>
          <w:i w:val="0"/>
        </w:rPr>
        <w:t xml:space="preserve"> </w:t>
      </w:r>
      <w:proofErr w:type="spellStart"/>
      <w:r w:rsidRPr="00AA77E8">
        <w:rPr>
          <w:i w:val="0"/>
        </w:rPr>
        <w:t>payment</w:t>
      </w:r>
      <w:proofErr w:type="spellEnd"/>
      <w:r w:rsidRPr="00AA77E8">
        <w:rPr>
          <w:i w:val="0"/>
        </w:rPr>
        <w:t xml:space="preserve"> with </w:t>
      </w:r>
      <w:proofErr w:type="spellStart"/>
      <w:r w:rsidRPr="00AA77E8">
        <w:rPr>
          <w:i w:val="0"/>
        </w:rPr>
        <w:t>foreign</w:t>
      </w:r>
      <w:proofErr w:type="spellEnd"/>
      <w:r w:rsidRPr="00AA77E8">
        <w:rPr>
          <w:i w:val="0"/>
        </w:rPr>
        <w:t xml:space="preserve"> </w:t>
      </w:r>
      <w:proofErr w:type="spellStart"/>
      <w:r w:rsidRPr="00AA77E8">
        <w:rPr>
          <w:i w:val="0"/>
        </w:rPr>
        <w:t>currency</w:t>
      </w:r>
      <w:proofErr w:type="spellEnd"/>
    </w:p>
    <w:p w14:paraId="7219FC30" w14:textId="77777777" w:rsidR="00C73F14" w:rsidRPr="0028446B" w:rsidRDefault="00C73F14" w:rsidP="00700491">
      <w:pPr>
        <w:pStyle w:val="bullet"/>
        <w:numPr>
          <w:ilvl w:val="0"/>
          <w:numId w:val="78"/>
        </w:numPr>
        <w:ind w:left="360"/>
        <w:rPr>
          <w:i w:val="0"/>
        </w:rPr>
      </w:pPr>
      <w:proofErr w:type="spellStart"/>
      <w:r w:rsidRPr="00AA77E8">
        <w:rPr>
          <w:i w:val="0"/>
        </w:rPr>
        <w:t>Cancellation</w:t>
      </w:r>
      <w:proofErr w:type="spellEnd"/>
      <w:r w:rsidRPr="00AA77E8">
        <w:rPr>
          <w:i w:val="0"/>
        </w:rPr>
        <w:t xml:space="preserve"> of the </w:t>
      </w:r>
      <w:proofErr w:type="spellStart"/>
      <w:r w:rsidRPr="00AA77E8">
        <w:rPr>
          <w:i w:val="0"/>
        </w:rPr>
        <w:t>transaction</w:t>
      </w:r>
      <w:proofErr w:type="spellEnd"/>
    </w:p>
    <w:p w14:paraId="69ECBD30" w14:textId="77777777" w:rsidR="00C73F14" w:rsidRPr="0028446B" w:rsidRDefault="00C73F14" w:rsidP="00700491">
      <w:pPr>
        <w:pStyle w:val="Akapitzlist"/>
        <w:numPr>
          <w:ilvl w:val="0"/>
          <w:numId w:val="78"/>
        </w:numPr>
        <w:ind w:left="360"/>
        <w:rPr>
          <w:rFonts w:ascii="Verdana" w:hAnsi="Verdana" w:cs="Arial"/>
          <w:sz w:val="20"/>
          <w:szCs w:val="20"/>
        </w:rPr>
      </w:pPr>
      <w:proofErr w:type="spellStart"/>
      <w:r w:rsidRPr="00F9314A">
        <w:rPr>
          <w:rFonts w:ascii="Verdana" w:hAnsi="Verdana"/>
          <w:sz w:val="20"/>
          <w:szCs w:val="20"/>
        </w:rPr>
        <w:t>Completion</w:t>
      </w:r>
      <w:proofErr w:type="spellEnd"/>
      <w:r w:rsidRPr="00F9314A">
        <w:rPr>
          <w:rFonts w:ascii="Verdana" w:hAnsi="Verdana"/>
          <w:sz w:val="20"/>
          <w:szCs w:val="20"/>
        </w:rPr>
        <w:t xml:space="preserve"> of </w:t>
      </w:r>
      <w:proofErr w:type="spellStart"/>
      <w:r w:rsidRPr="00F9314A">
        <w:rPr>
          <w:rFonts w:ascii="Verdana" w:hAnsi="Verdana"/>
          <w:sz w:val="20"/>
          <w:szCs w:val="20"/>
        </w:rPr>
        <w:t>transaction</w:t>
      </w:r>
      <w:proofErr w:type="spellEnd"/>
    </w:p>
    <w:p w14:paraId="3A22CF1A" w14:textId="77777777" w:rsidR="00C73F14" w:rsidRPr="0028446B" w:rsidRDefault="00C73F14" w:rsidP="00C73F14">
      <w:pPr>
        <w:rPr>
          <w:rFonts w:cs="Arial"/>
        </w:rPr>
      </w:pPr>
    </w:p>
    <w:p w14:paraId="646FEB2A" w14:textId="77777777" w:rsidR="00C73F14" w:rsidRPr="0028446B" w:rsidRDefault="00C73F14" w:rsidP="00C73F14">
      <w:pPr>
        <w:pStyle w:val="Nagwek3"/>
        <w:rPr>
          <w:lang w:val="pl-PL"/>
        </w:rPr>
      </w:pPr>
      <w:bookmarkStart w:id="234" w:name="_Toc535564710"/>
      <w:bookmarkStart w:id="235" w:name="_Toc535579565"/>
      <w:r>
        <w:rPr>
          <w:lang w:val="pl-PL"/>
        </w:rPr>
        <w:t>4.3.16</w:t>
      </w:r>
      <w:r w:rsidRPr="0028446B">
        <w:rPr>
          <w:lang w:val="pl-PL"/>
        </w:rPr>
        <w:t xml:space="preserve"> </w:t>
      </w:r>
      <w:proofErr w:type="spellStart"/>
      <w:r w:rsidRPr="00EC7901">
        <w:rPr>
          <w:lang w:val="pl-PL"/>
        </w:rPr>
        <w:t>Defining</w:t>
      </w:r>
      <w:proofErr w:type="spellEnd"/>
      <w:r w:rsidRPr="00EC7901">
        <w:rPr>
          <w:lang w:val="pl-PL"/>
        </w:rPr>
        <w:t xml:space="preserve"> </w:t>
      </w:r>
      <w:proofErr w:type="spellStart"/>
      <w:r w:rsidRPr="00EC7901">
        <w:rPr>
          <w:lang w:val="pl-PL"/>
        </w:rPr>
        <w:t>any</w:t>
      </w:r>
      <w:proofErr w:type="spellEnd"/>
      <w:r w:rsidRPr="00EC7901">
        <w:rPr>
          <w:lang w:val="pl-PL"/>
        </w:rPr>
        <w:t xml:space="preserve"> </w:t>
      </w:r>
      <w:proofErr w:type="spellStart"/>
      <w:r w:rsidRPr="00EC7901">
        <w:rPr>
          <w:lang w:val="pl-PL"/>
        </w:rPr>
        <w:t>text</w:t>
      </w:r>
      <w:proofErr w:type="spellEnd"/>
      <w:r w:rsidRPr="00EC7901">
        <w:rPr>
          <w:lang w:val="pl-PL"/>
        </w:rPr>
        <w:t xml:space="preserve"> on a VAT </w:t>
      </w:r>
      <w:proofErr w:type="spellStart"/>
      <w:r w:rsidRPr="00EC7901">
        <w:rPr>
          <w:lang w:val="pl-PL"/>
        </w:rPr>
        <w:t>invoice</w:t>
      </w:r>
      <w:bookmarkEnd w:id="234"/>
      <w:bookmarkEnd w:id="235"/>
      <w:proofErr w:type="spellEnd"/>
    </w:p>
    <w:p w14:paraId="349D987A" w14:textId="77777777" w:rsidR="00C73F14" w:rsidRPr="0028446B" w:rsidRDefault="00C73F14" w:rsidP="00C73F14">
      <w:pPr>
        <w:pStyle w:val="Notes"/>
        <w:rPr>
          <w:lang w:val="en-US"/>
        </w:rPr>
      </w:pPr>
      <w:bookmarkStart w:id="236" w:name="_Toc114282243"/>
      <w:bookmarkStart w:id="237" w:name="_Toc129658843"/>
      <w:r w:rsidRPr="0028446B">
        <w:rPr>
          <w:lang w:val="en-US"/>
        </w:rPr>
        <w:t>Format</w:t>
      </w:r>
    </w:p>
    <w:tbl>
      <w:tblPr>
        <w:tblStyle w:val="Tabela-Siatka"/>
        <w:tblW w:w="0" w:type="auto"/>
        <w:tblLook w:val="04A0" w:firstRow="1" w:lastRow="0" w:firstColumn="1" w:lastColumn="0" w:noHBand="0" w:noVBand="1"/>
      </w:tblPr>
      <w:tblGrid>
        <w:gridCol w:w="9059"/>
      </w:tblGrid>
      <w:tr w:rsidR="00C73F14" w:rsidRPr="0028446B" w14:paraId="267F3BC4" w14:textId="77777777" w:rsidTr="00C73F14">
        <w:tc>
          <w:tcPr>
            <w:tcW w:w="9059" w:type="dxa"/>
          </w:tcPr>
          <w:p w14:paraId="1CEF6194" w14:textId="77777777" w:rsidR="00C73F14" w:rsidRPr="0028446B" w:rsidRDefault="00C73F14" w:rsidP="00C73F14">
            <w:pPr>
              <w:pStyle w:val="rozkaz0"/>
              <w:rPr>
                <w:lang w:val="en-US"/>
              </w:rPr>
            </w:pPr>
            <w:r w:rsidRPr="0028446B">
              <w:rPr>
                <w:lang w:val="en-US"/>
              </w:rPr>
              <w:t xml:space="preserve">ESC MFB </w:t>
            </w:r>
            <w:proofErr w:type="spellStart"/>
            <w:r w:rsidRPr="0028446B">
              <w:rPr>
                <w:lang w:val="en-US"/>
              </w:rPr>
              <w:t>i</w:t>
            </w:r>
            <w:proofErr w:type="spellEnd"/>
            <w:r w:rsidRPr="0028446B">
              <w:rPr>
                <w:lang w:val="en-US"/>
              </w:rPr>
              <w:t xml:space="preserve"> ESC &lt;</w:t>
            </w:r>
            <w:r>
              <w:rPr>
                <w:lang w:val="en-US"/>
              </w:rPr>
              <w:t>description</w:t>
            </w:r>
            <w:r w:rsidRPr="0028446B">
              <w:rPr>
                <w:lang w:val="en-US"/>
              </w:rPr>
              <w:t>&gt; [</w:t>
            </w:r>
            <w:r>
              <w:rPr>
                <w:lang w:val="en-US"/>
              </w:rPr>
              <w:t>LF &lt;text_line</w:t>
            </w:r>
            <w:r w:rsidRPr="0028446B">
              <w:rPr>
                <w:lang w:val="en-US"/>
              </w:rPr>
              <w:t>1&gt;</w:t>
            </w:r>
            <w:r>
              <w:rPr>
                <w:lang w:val="en-US"/>
              </w:rPr>
              <w:t>…LF&lt;text_line</w:t>
            </w:r>
            <w:r w:rsidRPr="0028446B">
              <w:rPr>
                <w:lang w:val="en-US"/>
              </w:rPr>
              <w:t>5&gt;]ESC MFE</w:t>
            </w:r>
          </w:p>
        </w:tc>
      </w:tr>
    </w:tbl>
    <w:p w14:paraId="7A248F3D" w14:textId="77777777" w:rsidR="00C73F14" w:rsidRPr="0028446B" w:rsidRDefault="00C73F14" w:rsidP="00C73F14">
      <w:pPr>
        <w:pStyle w:val="Notes"/>
        <w:rPr>
          <w:lang w:val="en-US"/>
        </w:rPr>
      </w:pPr>
    </w:p>
    <w:p w14:paraId="67980A79" w14:textId="77777777" w:rsidR="00C73F14" w:rsidRPr="0028446B" w:rsidRDefault="00C73F14" w:rsidP="00C73F14">
      <w:pPr>
        <w:pStyle w:val="Notes"/>
      </w:pPr>
      <w:proofErr w:type="spellStart"/>
      <w:r>
        <w:t>Description</w:t>
      </w:r>
      <w:proofErr w:type="spellEnd"/>
    </w:p>
    <w:p w14:paraId="4ED6B2C7" w14:textId="77777777" w:rsidR="00C73F14" w:rsidRPr="0028446B" w:rsidRDefault="00C73F14" w:rsidP="00C73F14">
      <w:pPr>
        <w:tabs>
          <w:tab w:val="center" w:pos="4896"/>
          <w:tab w:val="left" w:pos="9160"/>
        </w:tabs>
      </w:pPr>
      <w:r w:rsidRPr="00EC7901">
        <w:t xml:space="preserve">It </w:t>
      </w:r>
      <w:proofErr w:type="spellStart"/>
      <w:r w:rsidRPr="00EC7901">
        <w:t>allows</w:t>
      </w:r>
      <w:proofErr w:type="spellEnd"/>
      <w:r w:rsidRPr="00EC7901">
        <w:t xml:space="preserve"> </w:t>
      </w:r>
      <w:proofErr w:type="spellStart"/>
      <w:r w:rsidRPr="00EC7901">
        <w:t>you</w:t>
      </w:r>
      <w:proofErr w:type="spellEnd"/>
      <w:r w:rsidRPr="00EC7901">
        <w:t xml:space="preserve"> to </w:t>
      </w:r>
      <w:proofErr w:type="spellStart"/>
      <w:r w:rsidRPr="00EC7901">
        <w:t>print</w:t>
      </w:r>
      <w:proofErr w:type="spellEnd"/>
      <w:r w:rsidRPr="00EC7901">
        <w:t xml:space="preserve"> </w:t>
      </w:r>
      <w:proofErr w:type="spellStart"/>
      <w:r w:rsidRPr="00EC7901">
        <w:t>any</w:t>
      </w:r>
      <w:proofErr w:type="spellEnd"/>
      <w:r w:rsidRPr="00EC7901">
        <w:t xml:space="preserve"> </w:t>
      </w:r>
      <w:proofErr w:type="spellStart"/>
      <w:r w:rsidRPr="00EC7901">
        <w:t>text</w:t>
      </w:r>
      <w:proofErr w:type="spellEnd"/>
      <w:r w:rsidRPr="00EC7901">
        <w:t xml:space="preserve"> on a VAT </w:t>
      </w:r>
      <w:proofErr w:type="spellStart"/>
      <w:r w:rsidRPr="00EC7901">
        <w:t>invoice</w:t>
      </w:r>
      <w:proofErr w:type="spellEnd"/>
      <w:r w:rsidRPr="00EC7901">
        <w:t xml:space="preserve">. </w:t>
      </w:r>
      <w:proofErr w:type="spellStart"/>
      <w:r w:rsidRPr="00EC7901">
        <w:t>You</w:t>
      </w:r>
      <w:proofErr w:type="spellEnd"/>
      <w:r w:rsidRPr="00EC7901">
        <w:t xml:space="preserve"> </w:t>
      </w:r>
      <w:proofErr w:type="spellStart"/>
      <w:r w:rsidRPr="00EC7901">
        <w:t>can</w:t>
      </w:r>
      <w:proofErr w:type="spellEnd"/>
      <w:r w:rsidRPr="00EC7901">
        <w:t xml:space="preserve"> </w:t>
      </w:r>
      <w:proofErr w:type="spellStart"/>
      <w:r w:rsidRPr="00EC7901">
        <w:t>define</w:t>
      </w:r>
      <w:proofErr w:type="spellEnd"/>
      <w:r w:rsidRPr="00EC7901">
        <w:t xml:space="preserve"> </w:t>
      </w:r>
      <w:proofErr w:type="spellStart"/>
      <w:r w:rsidRPr="00EC7901">
        <w:t>up</w:t>
      </w:r>
      <w:proofErr w:type="spellEnd"/>
      <w:r w:rsidRPr="00EC7901">
        <w:t xml:space="preserve"> to 5 lines of </w:t>
      </w:r>
      <w:proofErr w:type="spellStart"/>
      <w:r w:rsidRPr="00EC7901">
        <w:t>text</w:t>
      </w:r>
      <w:proofErr w:type="spellEnd"/>
      <w:r w:rsidRPr="00EC7901">
        <w:t xml:space="preserve">. </w:t>
      </w:r>
      <w:proofErr w:type="spellStart"/>
      <w:r w:rsidRPr="00EC7901">
        <w:t>An</w:t>
      </w:r>
      <w:proofErr w:type="spellEnd"/>
      <w:r w:rsidRPr="00EC7901">
        <w:t xml:space="preserve"> order </w:t>
      </w:r>
      <w:proofErr w:type="spellStart"/>
      <w:r w:rsidRPr="00EC7901">
        <w:t>can</w:t>
      </w:r>
      <w:proofErr w:type="spellEnd"/>
      <w:r w:rsidRPr="00EC7901">
        <w:t xml:space="preserve"> be </w:t>
      </w:r>
      <w:proofErr w:type="spellStart"/>
      <w:r w:rsidRPr="00EC7901">
        <w:t>sent</w:t>
      </w:r>
      <w:proofErr w:type="spellEnd"/>
      <w:r w:rsidRPr="00EC7901">
        <w:t xml:space="preserve"> 6 </w:t>
      </w:r>
      <w:proofErr w:type="spellStart"/>
      <w:r w:rsidRPr="00EC7901">
        <w:t>times</w:t>
      </w:r>
      <w:proofErr w:type="spellEnd"/>
      <w:r w:rsidRPr="00EC7901">
        <w:t xml:space="preserve"> in one </w:t>
      </w:r>
      <w:proofErr w:type="spellStart"/>
      <w:r w:rsidRPr="00EC7901">
        <w:t>transaction</w:t>
      </w:r>
      <w:proofErr w:type="spellEnd"/>
      <w:r w:rsidRPr="00EC7901">
        <w:t>.</w:t>
      </w:r>
    </w:p>
    <w:p w14:paraId="1D954893" w14:textId="77777777" w:rsidR="00C73F14" w:rsidRPr="0028446B" w:rsidRDefault="00C73F14" w:rsidP="00C73F14">
      <w:pPr>
        <w:tabs>
          <w:tab w:val="center" w:pos="4896"/>
          <w:tab w:val="left" w:pos="9160"/>
        </w:tabs>
      </w:pPr>
    </w:p>
    <w:p w14:paraId="030DDF6F" w14:textId="77777777" w:rsidR="00C73F14" w:rsidRPr="0028446B" w:rsidRDefault="00C73F14" w:rsidP="00C73F14">
      <w:pPr>
        <w:pStyle w:val="Notes"/>
      </w:pPr>
      <w:proofErr w:type="spellStart"/>
      <w:r>
        <w:t>Example</w:t>
      </w:r>
      <w:proofErr w:type="spellEnd"/>
      <w:r w:rsidRPr="0028446B">
        <w:t xml:space="preserve"> </w:t>
      </w:r>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5673C591" w14:textId="77777777" w:rsidTr="00C73F14">
        <w:tc>
          <w:tcPr>
            <w:tcW w:w="9059" w:type="dxa"/>
            <w:tcBorders>
              <w:top w:val="nil"/>
              <w:left w:val="nil"/>
              <w:bottom w:val="nil"/>
              <w:right w:val="nil"/>
            </w:tcBorders>
            <w:shd w:val="clear" w:color="auto" w:fill="EDEDED" w:themeFill="accent3" w:themeFillTint="33"/>
          </w:tcPr>
          <w:p w14:paraId="4641695C" w14:textId="77777777" w:rsidR="00C73F14" w:rsidRPr="0028446B" w:rsidRDefault="00C73F14" w:rsidP="00C73F14">
            <w:pPr>
              <w:pStyle w:val="RED"/>
              <w:rPr>
                <w:lang w:val="en-US"/>
              </w:rPr>
            </w:pPr>
            <w:r w:rsidRPr="0028446B">
              <w:rPr>
                <w:lang w:val="en-US"/>
              </w:rPr>
              <w:t xml:space="preserve">ESC MFB </w:t>
            </w:r>
            <w:proofErr w:type="spellStart"/>
            <w:r w:rsidRPr="0028446B">
              <w:rPr>
                <w:lang w:val="en-US"/>
              </w:rPr>
              <w:t>i</w:t>
            </w:r>
            <w:proofErr w:type="spellEnd"/>
            <w:r w:rsidRPr="0028446B">
              <w:rPr>
                <w:lang w:val="en-US"/>
              </w:rPr>
              <w:t xml:space="preserve"> ESC </w:t>
            </w:r>
            <w:r>
              <w:rPr>
                <w:lang w:val="en-US"/>
              </w:rPr>
              <w:t>Description</w:t>
            </w:r>
            <w:r w:rsidRPr="0028446B">
              <w:rPr>
                <w:lang w:val="en-US"/>
              </w:rPr>
              <w:t xml:space="preserve"> LF </w:t>
            </w:r>
            <w:proofErr w:type="spellStart"/>
            <w:r w:rsidRPr="0028446B">
              <w:rPr>
                <w:lang w:val="en-US"/>
              </w:rPr>
              <w:t>Odebrano</w:t>
            </w:r>
            <w:proofErr w:type="spellEnd"/>
            <w:r w:rsidRPr="0028446B">
              <w:rPr>
                <w:lang w:val="en-US"/>
              </w:rPr>
              <w:t xml:space="preserve"> w </w:t>
            </w:r>
            <w:proofErr w:type="spellStart"/>
            <w:r w:rsidRPr="0028446B">
              <w:rPr>
                <w:lang w:val="en-US"/>
              </w:rPr>
              <w:t>siedzibie</w:t>
            </w:r>
            <w:proofErr w:type="spellEnd"/>
            <w:r w:rsidRPr="0028446B">
              <w:rPr>
                <w:lang w:val="en-US"/>
              </w:rPr>
              <w:t xml:space="preserve"> </w:t>
            </w:r>
            <w:proofErr w:type="spellStart"/>
            <w:r w:rsidRPr="0028446B">
              <w:rPr>
                <w:lang w:val="en-US"/>
              </w:rPr>
              <w:t>firmy</w:t>
            </w:r>
            <w:proofErr w:type="spellEnd"/>
            <w:r w:rsidRPr="0028446B">
              <w:rPr>
                <w:lang w:val="en-US"/>
              </w:rPr>
              <w:t xml:space="preserve"> LF </w:t>
            </w:r>
            <w:proofErr w:type="spellStart"/>
            <w:r w:rsidRPr="0028446B">
              <w:rPr>
                <w:lang w:val="en-US"/>
              </w:rPr>
              <w:t>Dokumenty</w:t>
            </w:r>
            <w:proofErr w:type="spellEnd"/>
            <w:r w:rsidRPr="0028446B">
              <w:rPr>
                <w:lang w:val="en-US"/>
              </w:rPr>
              <w:t xml:space="preserve"> </w:t>
            </w:r>
            <w:proofErr w:type="spellStart"/>
            <w:r w:rsidRPr="0028446B">
              <w:rPr>
                <w:lang w:val="en-US"/>
              </w:rPr>
              <w:t>zostały</w:t>
            </w:r>
            <w:proofErr w:type="spellEnd"/>
            <w:r w:rsidRPr="0028446B">
              <w:rPr>
                <w:lang w:val="en-US"/>
              </w:rPr>
              <w:t xml:space="preserve"> </w:t>
            </w:r>
            <w:proofErr w:type="spellStart"/>
            <w:r w:rsidRPr="0028446B">
              <w:rPr>
                <w:lang w:val="en-US"/>
              </w:rPr>
              <w:t>wydane</w:t>
            </w:r>
            <w:proofErr w:type="spellEnd"/>
            <w:r w:rsidRPr="0028446B">
              <w:rPr>
                <w:lang w:val="en-US"/>
              </w:rPr>
              <w:t xml:space="preserve"> ESC MFE </w:t>
            </w:r>
          </w:p>
        </w:tc>
      </w:tr>
      <w:tr w:rsidR="00C73F14" w:rsidRPr="0028446B" w14:paraId="6C1ED4B6" w14:textId="77777777" w:rsidTr="00C73F14">
        <w:tc>
          <w:tcPr>
            <w:tcW w:w="9059" w:type="dxa"/>
            <w:tcBorders>
              <w:top w:val="nil"/>
              <w:left w:val="nil"/>
              <w:bottom w:val="single" w:sz="4" w:space="0" w:color="auto"/>
              <w:right w:val="nil"/>
            </w:tcBorders>
            <w:shd w:val="clear" w:color="auto" w:fill="EDEDED" w:themeFill="accent3" w:themeFillTint="33"/>
          </w:tcPr>
          <w:p w14:paraId="326F1FAC" w14:textId="77777777" w:rsidR="00C73F14" w:rsidRPr="0028446B" w:rsidRDefault="00C73F14" w:rsidP="00C73F14">
            <w:pPr>
              <w:pStyle w:val="GREEN"/>
              <w:rPr>
                <w:sz w:val="20"/>
                <w:szCs w:val="20"/>
              </w:rPr>
            </w:pPr>
            <w:r w:rsidRPr="0028446B">
              <w:rPr>
                <w:sz w:val="20"/>
                <w:szCs w:val="20"/>
              </w:rPr>
              <w:t xml:space="preserve">ACK </w:t>
            </w:r>
          </w:p>
        </w:tc>
      </w:tr>
      <w:tr w:rsidR="00C73F14" w:rsidRPr="0028446B" w14:paraId="03B54894" w14:textId="77777777" w:rsidTr="00C73F14">
        <w:tc>
          <w:tcPr>
            <w:tcW w:w="9059" w:type="dxa"/>
            <w:tcBorders>
              <w:top w:val="single" w:sz="4" w:space="0" w:color="auto"/>
              <w:bottom w:val="single" w:sz="4" w:space="0" w:color="auto"/>
            </w:tcBorders>
          </w:tcPr>
          <w:p w14:paraId="75D3320A" w14:textId="77777777" w:rsidR="00C73F14" w:rsidRPr="0028446B" w:rsidRDefault="00C73F14" w:rsidP="00C73F14">
            <w:pPr>
              <w:suppressAutoHyphens w:val="0"/>
              <w:autoSpaceDE w:val="0"/>
              <w:autoSpaceDN w:val="0"/>
              <w:adjustRightInd w:val="0"/>
              <w:jc w:val="left"/>
              <w:rPr>
                <w:rFonts w:ascii="Courier New" w:hAnsi="Courier New" w:cs="Courier New"/>
                <w:sz w:val="18"/>
                <w:szCs w:val="18"/>
              </w:rPr>
            </w:pPr>
            <w:r w:rsidRPr="0028446B">
              <w:rPr>
                <w:rFonts w:ascii="Courier New" w:hAnsi="Courier New" w:cs="Courier New"/>
                <w:sz w:val="44"/>
                <w:szCs w:val="44"/>
              </w:rPr>
              <w:t xml:space="preserve">     </w:t>
            </w:r>
            <w:r w:rsidRPr="0028446B">
              <w:rPr>
                <w:rFonts w:ascii="Courier New" w:hAnsi="Courier New" w:cs="Courier New"/>
                <w:sz w:val="18"/>
                <w:szCs w:val="18"/>
              </w:rPr>
              <w:t>--------------------------------------------------------</w:t>
            </w:r>
          </w:p>
          <w:p w14:paraId="4233A770" w14:textId="77777777" w:rsidR="00C73F14" w:rsidRPr="0028446B" w:rsidRDefault="00C73F14" w:rsidP="00C73F14">
            <w:pPr>
              <w:suppressAutoHyphens w:val="0"/>
              <w:autoSpaceDE w:val="0"/>
              <w:autoSpaceDN w:val="0"/>
              <w:adjustRightInd w:val="0"/>
              <w:jc w:val="left"/>
              <w:rPr>
                <w:rFonts w:ascii="Courier New" w:hAnsi="Courier New" w:cs="Courier New"/>
                <w:sz w:val="18"/>
                <w:szCs w:val="18"/>
              </w:rPr>
            </w:pPr>
            <w:r w:rsidRPr="0028446B">
              <w:rPr>
                <w:rFonts w:ascii="Courier New" w:hAnsi="Courier New" w:cs="Courier New"/>
                <w:sz w:val="18"/>
                <w:szCs w:val="18"/>
              </w:rPr>
              <w:t xml:space="preserve">            Nabywca:     </w:t>
            </w:r>
            <w:proofErr w:type="spellStart"/>
            <w:r w:rsidRPr="0028446B">
              <w:rPr>
                <w:rFonts w:ascii="Courier New" w:hAnsi="Courier New" w:cs="Courier New"/>
                <w:sz w:val="18"/>
                <w:szCs w:val="18"/>
              </w:rPr>
              <w:t>Exorigo-Upos</w:t>
            </w:r>
            <w:proofErr w:type="spellEnd"/>
          </w:p>
          <w:p w14:paraId="52AB4CA0" w14:textId="77777777" w:rsidR="00C73F14" w:rsidRPr="0028446B" w:rsidRDefault="00C73F14" w:rsidP="00C73F14">
            <w:pPr>
              <w:suppressAutoHyphens w:val="0"/>
              <w:autoSpaceDE w:val="0"/>
              <w:autoSpaceDN w:val="0"/>
              <w:adjustRightInd w:val="0"/>
              <w:jc w:val="left"/>
              <w:rPr>
                <w:rFonts w:ascii="Courier New" w:hAnsi="Courier New" w:cs="Courier New"/>
                <w:sz w:val="18"/>
                <w:szCs w:val="18"/>
              </w:rPr>
            </w:pPr>
            <w:r w:rsidRPr="0028446B">
              <w:rPr>
                <w:rFonts w:ascii="Courier New" w:hAnsi="Courier New" w:cs="Courier New"/>
                <w:sz w:val="18"/>
                <w:szCs w:val="18"/>
              </w:rPr>
              <w:t xml:space="preserve">            NIP Nabywcy: 9281838767</w:t>
            </w:r>
          </w:p>
          <w:p w14:paraId="10A78745" w14:textId="77777777" w:rsidR="00C73F14" w:rsidRPr="0028446B" w:rsidRDefault="00C73F14" w:rsidP="00C73F14">
            <w:pPr>
              <w:suppressAutoHyphens w:val="0"/>
              <w:autoSpaceDE w:val="0"/>
              <w:autoSpaceDN w:val="0"/>
              <w:adjustRightInd w:val="0"/>
              <w:jc w:val="left"/>
              <w:rPr>
                <w:rFonts w:ascii="Courier New" w:hAnsi="Courier New" w:cs="Courier New"/>
                <w:sz w:val="18"/>
                <w:szCs w:val="18"/>
              </w:rPr>
            </w:pPr>
            <w:r w:rsidRPr="0028446B">
              <w:rPr>
                <w:rFonts w:ascii="Courier New" w:hAnsi="Courier New" w:cs="Courier New"/>
                <w:sz w:val="18"/>
                <w:szCs w:val="18"/>
              </w:rPr>
              <w:t xml:space="preserve">            </w:t>
            </w:r>
            <w:proofErr w:type="spellStart"/>
            <w:r>
              <w:rPr>
                <w:rFonts w:ascii="Courier New" w:hAnsi="Courier New" w:cs="Courier New"/>
                <w:sz w:val="18"/>
                <w:szCs w:val="18"/>
              </w:rPr>
              <w:t>Description</w:t>
            </w:r>
            <w:proofErr w:type="spellEnd"/>
            <w:r w:rsidRPr="0028446B">
              <w:rPr>
                <w:rFonts w:ascii="Courier New" w:hAnsi="Courier New" w:cs="Courier New"/>
                <w:sz w:val="18"/>
                <w:szCs w:val="18"/>
              </w:rPr>
              <w:t>:</w:t>
            </w:r>
          </w:p>
          <w:p w14:paraId="05FD2030" w14:textId="77777777" w:rsidR="00C73F14" w:rsidRPr="0028446B" w:rsidRDefault="00C73F14" w:rsidP="00C73F14">
            <w:pPr>
              <w:suppressAutoHyphens w:val="0"/>
              <w:autoSpaceDE w:val="0"/>
              <w:autoSpaceDN w:val="0"/>
              <w:adjustRightInd w:val="0"/>
              <w:jc w:val="left"/>
              <w:rPr>
                <w:rFonts w:ascii="Courier New" w:hAnsi="Courier New" w:cs="Courier New"/>
                <w:sz w:val="18"/>
                <w:szCs w:val="18"/>
              </w:rPr>
            </w:pPr>
            <w:r w:rsidRPr="0028446B">
              <w:rPr>
                <w:rFonts w:ascii="Courier New" w:hAnsi="Courier New" w:cs="Courier New"/>
                <w:sz w:val="18"/>
                <w:szCs w:val="18"/>
              </w:rPr>
              <w:t xml:space="preserve">                         Odebrano w siedzibie firmy</w:t>
            </w:r>
          </w:p>
          <w:p w14:paraId="5AC874CD" w14:textId="77777777" w:rsidR="00C73F14" w:rsidRPr="0028446B" w:rsidRDefault="00C73F14" w:rsidP="00C73F14">
            <w:pPr>
              <w:suppressAutoHyphens w:val="0"/>
              <w:autoSpaceDE w:val="0"/>
              <w:autoSpaceDN w:val="0"/>
              <w:adjustRightInd w:val="0"/>
              <w:jc w:val="left"/>
              <w:rPr>
                <w:rFonts w:ascii="Courier New" w:hAnsi="Courier New" w:cs="Courier New"/>
                <w:sz w:val="18"/>
                <w:szCs w:val="18"/>
              </w:rPr>
            </w:pPr>
            <w:r w:rsidRPr="0028446B">
              <w:rPr>
                <w:rFonts w:ascii="Courier New" w:hAnsi="Courier New" w:cs="Courier New"/>
                <w:sz w:val="18"/>
                <w:szCs w:val="18"/>
              </w:rPr>
              <w:t xml:space="preserve">                         Dokumenty zostały wydane</w:t>
            </w:r>
          </w:p>
          <w:p w14:paraId="5735D27C"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Data sprzedaży                      2018-06-14</w:t>
            </w:r>
          </w:p>
          <w:p w14:paraId="46D8BC1C" w14:textId="77777777" w:rsidR="00C73F14" w:rsidRPr="0028446B" w:rsidRDefault="00C73F14" w:rsidP="00C73F14">
            <w:pPr>
              <w:suppressAutoHyphens w:val="0"/>
              <w:autoSpaceDE w:val="0"/>
              <w:autoSpaceDN w:val="0"/>
              <w:adjustRightInd w:val="0"/>
              <w:jc w:val="left"/>
              <w:rPr>
                <w:rFonts w:ascii="Courier New" w:hAnsi="Courier New" w:cs="Courier New"/>
                <w:sz w:val="18"/>
                <w:szCs w:val="18"/>
              </w:rPr>
            </w:pPr>
            <w:r w:rsidRPr="0028446B">
              <w:rPr>
                <w:rFonts w:ascii="Courier New" w:hAnsi="Courier New" w:cs="Courier New"/>
              </w:rPr>
              <w:t xml:space="preserve">           Data wystawienia faktury            2018-06-14</w:t>
            </w:r>
            <w:r w:rsidRPr="0028446B">
              <w:rPr>
                <w:rFonts w:ascii="Lucida Console" w:hAnsi="Lucida Console" w:cs="Lucida Console"/>
                <w:sz w:val="18"/>
                <w:szCs w:val="18"/>
              </w:rPr>
              <w:t xml:space="preserve">       </w:t>
            </w:r>
          </w:p>
        </w:tc>
      </w:tr>
    </w:tbl>
    <w:p w14:paraId="5CAE1767" w14:textId="77777777" w:rsidR="00C73F14" w:rsidRPr="0028446B" w:rsidRDefault="00C73F14" w:rsidP="00C73F14"/>
    <w:p w14:paraId="1DC4A8C1" w14:textId="77777777" w:rsidR="00C73F14" w:rsidRPr="0028446B" w:rsidRDefault="00C73F14" w:rsidP="00C73F14">
      <w:pPr>
        <w:pStyle w:val="Nagwek3"/>
      </w:pPr>
      <w:bookmarkStart w:id="238" w:name="_Toc535564711"/>
      <w:bookmarkStart w:id="239" w:name="_Toc535579566"/>
      <w:r w:rsidRPr="0028446B">
        <w:t>4.3.1</w:t>
      </w:r>
      <w:r>
        <w:rPr>
          <w:lang w:val="pl-PL"/>
        </w:rPr>
        <w:t>7</w:t>
      </w:r>
      <w:r w:rsidRPr="0028446B">
        <w:t xml:space="preserve"> </w:t>
      </w:r>
      <w:r w:rsidRPr="00EC7901">
        <w:t xml:space="preserve">The end of the sale </w:t>
      </w:r>
      <w:proofErr w:type="spellStart"/>
      <w:r w:rsidRPr="00EC7901">
        <w:t>transaction</w:t>
      </w:r>
      <w:bookmarkEnd w:id="238"/>
      <w:bookmarkEnd w:id="239"/>
      <w:proofErr w:type="spellEnd"/>
    </w:p>
    <w:bookmarkEnd w:id="236"/>
    <w:bookmarkEnd w:id="237"/>
    <w:p w14:paraId="1C8AC1E4" w14:textId="77777777" w:rsidR="00C73F14" w:rsidRPr="0028446B" w:rsidRDefault="00C73F14" w:rsidP="00C73F14">
      <w:pPr>
        <w:pStyle w:val="Notes"/>
        <w:rPr>
          <w:lang w:val="en-US"/>
        </w:rPr>
      </w:pPr>
      <w:r w:rsidRPr="0028446B">
        <w:rPr>
          <w:lang w:val="en-US"/>
        </w:rPr>
        <w:t>Format</w:t>
      </w:r>
    </w:p>
    <w:tbl>
      <w:tblPr>
        <w:tblStyle w:val="Tabela-Siatka"/>
        <w:tblW w:w="0" w:type="auto"/>
        <w:tblLook w:val="04A0" w:firstRow="1" w:lastRow="0" w:firstColumn="1" w:lastColumn="0" w:noHBand="0" w:noVBand="1"/>
      </w:tblPr>
      <w:tblGrid>
        <w:gridCol w:w="9059"/>
      </w:tblGrid>
      <w:tr w:rsidR="00C73F14" w:rsidRPr="0028446B" w14:paraId="4BA0CD0E" w14:textId="77777777" w:rsidTr="00C73F14">
        <w:tc>
          <w:tcPr>
            <w:tcW w:w="9059" w:type="dxa"/>
          </w:tcPr>
          <w:p w14:paraId="123D1023" w14:textId="77777777" w:rsidR="00C73F14" w:rsidRPr="0028446B" w:rsidRDefault="00C73F14" w:rsidP="00C73F14">
            <w:pPr>
              <w:pStyle w:val="rozkaz0"/>
              <w:rPr>
                <w:lang w:val="en-US"/>
              </w:rPr>
            </w:pPr>
            <w:r w:rsidRPr="0028446B">
              <w:rPr>
                <w:lang w:val="en-US"/>
              </w:rPr>
              <w:t>ESC MFB E ESC MFE</w:t>
            </w:r>
          </w:p>
        </w:tc>
      </w:tr>
    </w:tbl>
    <w:p w14:paraId="72E770B8" w14:textId="77777777" w:rsidR="00C73F14" w:rsidRPr="0028446B" w:rsidRDefault="00C73F14" w:rsidP="00C73F14">
      <w:pPr>
        <w:pStyle w:val="Notes"/>
        <w:rPr>
          <w:lang w:val="en-US"/>
        </w:rPr>
      </w:pPr>
    </w:p>
    <w:p w14:paraId="33DC2C7E" w14:textId="77777777" w:rsidR="00C73F14" w:rsidRPr="0028446B" w:rsidRDefault="00C73F14" w:rsidP="00C73F14">
      <w:pPr>
        <w:pStyle w:val="Notes"/>
      </w:pPr>
      <w:proofErr w:type="spellStart"/>
      <w:r>
        <w:t>Description</w:t>
      </w:r>
      <w:proofErr w:type="spellEnd"/>
    </w:p>
    <w:p w14:paraId="20A3BC1C" w14:textId="77777777" w:rsidR="00C73F14" w:rsidRPr="0028446B" w:rsidRDefault="00C73F14" w:rsidP="00C73F14">
      <w:pPr>
        <w:tabs>
          <w:tab w:val="center" w:pos="4896"/>
          <w:tab w:val="left" w:pos="9160"/>
        </w:tabs>
      </w:pPr>
      <w:proofErr w:type="spellStart"/>
      <w:r w:rsidRPr="00EC7901">
        <w:t>Ends</w:t>
      </w:r>
      <w:proofErr w:type="spellEnd"/>
      <w:r w:rsidRPr="00EC7901">
        <w:t xml:space="preserve"> the </w:t>
      </w:r>
      <w:proofErr w:type="spellStart"/>
      <w:r w:rsidRPr="00EC7901">
        <w:t>receipt</w:t>
      </w:r>
      <w:proofErr w:type="spellEnd"/>
      <w:r w:rsidRPr="00EC7901">
        <w:t xml:space="preserve"> </w:t>
      </w:r>
      <w:proofErr w:type="spellStart"/>
      <w:r w:rsidRPr="00EC7901">
        <w:t>or</w:t>
      </w:r>
      <w:proofErr w:type="spellEnd"/>
      <w:r w:rsidRPr="00EC7901">
        <w:t xml:space="preserve"> </w:t>
      </w:r>
      <w:proofErr w:type="spellStart"/>
      <w:r w:rsidRPr="00EC7901">
        <w:t>invoice</w:t>
      </w:r>
      <w:proofErr w:type="spellEnd"/>
      <w:r w:rsidRPr="00EC7901">
        <w:t xml:space="preserve">. </w:t>
      </w:r>
      <w:proofErr w:type="spellStart"/>
      <w:r w:rsidRPr="00EC7901">
        <w:t>Updates</w:t>
      </w:r>
      <w:proofErr w:type="spellEnd"/>
      <w:r w:rsidRPr="00EC7901">
        <w:t xml:space="preserve"> </w:t>
      </w:r>
      <w:proofErr w:type="spellStart"/>
      <w:r>
        <w:t>daily</w:t>
      </w:r>
      <w:proofErr w:type="spellEnd"/>
      <w:r>
        <w:t xml:space="preserve"> </w:t>
      </w:r>
      <w:proofErr w:type="spellStart"/>
      <w:r>
        <w:t>accumulators</w:t>
      </w:r>
      <w:proofErr w:type="spellEnd"/>
      <w:r w:rsidRPr="00EC7901">
        <w:t xml:space="preserve">. </w:t>
      </w:r>
      <w:proofErr w:type="spellStart"/>
      <w:r w:rsidRPr="00EC7901">
        <w:t>Prints</w:t>
      </w:r>
      <w:proofErr w:type="spellEnd"/>
      <w:r w:rsidRPr="00EC7901">
        <w:t xml:space="preserve"> the lines </w:t>
      </w:r>
      <w:proofErr w:type="spellStart"/>
      <w:r w:rsidRPr="00EC7901">
        <w:t>ending</w:t>
      </w:r>
      <w:proofErr w:type="spellEnd"/>
      <w:r w:rsidRPr="00EC7901">
        <w:t xml:space="preserve"> the </w:t>
      </w:r>
      <w:proofErr w:type="spellStart"/>
      <w:r w:rsidRPr="00EC7901">
        <w:t>receipt</w:t>
      </w:r>
      <w:proofErr w:type="spellEnd"/>
      <w:r w:rsidRPr="00EC7901">
        <w:t xml:space="preserve"> and </w:t>
      </w:r>
      <w:proofErr w:type="spellStart"/>
      <w:r w:rsidRPr="00EC7901">
        <w:t>then</w:t>
      </w:r>
      <w:proofErr w:type="spellEnd"/>
      <w:r w:rsidRPr="00EC7901">
        <w:t xml:space="preserve"> the </w:t>
      </w:r>
      <w:proofErr w:type="spellStart"/>
      <w:r w:rsidRPr="00EC7901">
        <w:t>footer</w:t>
      </w:r>
      <w:proofErr w:type="spellEnd"/>
      <w:r w:rsidRPr="00EC7901">
        <w:t xml:space="preserve"> lines. </w:t>
      </w:r>
      <w:proofErr w:type="spellStart"/>
      <w:r w:rsidRPr="00EC7901">
        <w:t>Closes</w:t>
      </w:r>
      <w:proofErr w:type="spellEnd"/>
      <w:r w:rsidRPr="00EC7901">
        <w:t xml:space="preserve"> the </w:t>
      </w:r>
      <w:proofErr w:type="spellStart"/>
      <w:r w:rsidRPr="00EC7901">
        <w:t>settlement</w:t>
      </w:r>
      <w:proofErr w:type="spellEnd"/>
      <w:r w:rsidRPr="00EC7901">
        <w:t xml:space="preserve"> of </w:t>
      </w:r>
      <w:proofErr w:type="spellStart"/>
      <w:r w:rsidRPr="00EC7901">
        <w:t>returnable</w:t>
      </w:r>
      <w:proofErr w:type="spellEnd"/>
      <w:r w:rsidRPr="00EC7901">
        <w:t xml:space="preserve"> </w:t>
      </w:r>
      <w:proofErr w:type="spellStart"/>
      <w:r w:rsidRPr="00EC7901">
        <w:t>packaging</w:t>
      </w:r>
      <w:proofErr w:type="spellEnd"/>
      <w:r w:rsidRPr="00EC7901">
        <w:t>.</w:t>
      </w:r>
    </w:p>
    <w:p w14:paraId="44744BF3" w14:textId="77777777" w:rsidR="00C73F14" w:rsidRPr="0028446B" w:rsidRDefault="00C73F14" w:rsidP="00C73F14">
      <w:pPr>
        <w:tabs>
          <w:tab w:val="center" w:pos="4896"/>
          <w:tab w:val="left" w:pos="9149"/>
        </w:tabs>
        <w:rPr>
          <w:i/>
        </w:rPr>
      </w:pPr>
    </w:p>
    <w:p w14:paraId="3C927195" w14:textId="77777777" w:rsidR="00C73F14" w:rsidRPr="0028446B" w:rsidRDefault="00C73F14" w:rsidP="00C73F14">
      <w:pPr>
        <w:pStyle w:val="Notes"/>
      </w:pPr>
      <w:proofErr w:type="spellStart"/>
      <w:r>
        <w:t>Example</w:t>
      </w:r>
      <w:proofErr w:type="spellEnd"/>
      <w:r w:rsidRPr="0028446B">
        <w:t xml:space="preserve"> </w:t>
      </w:r>
      <w:r>
        <w:t xml:space="preserve">of </w:t>
      </w:r>
      <w:proofErr w:type="spellStart"/>
      <w:r>
        <w:t>closing</w:t>
      </w:r>
      <w:proofErr w:type="spellEnd"/>
      <w:r>
        <w:t xml:space="preserve"> the </w:t>
      </w:r>
      <w:proofErr w:type="spellStart"/>
      <w:r>
        <w:t>receipt</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2CAFDB04" w14:textId="77777777" w:rsidTr="00C73F14">
        <w:tc>
          <w:tcPr>
            <w:tcW w:w="9059" w:type="dxa"/>
            <w:tcBorders>
              <w:top w:val="nil"/>
              <w:left w:val="nil"/>
              <w:bottom w:val="nil"/>
              <w:right w:val="nil"/>
            </w:tcBorders>
            <w:shd w:val="clear" w:color="auto" w:fill="EDEDED" w:themeFill="accent3" w:themeFillTint="33"/>
          </w:tcPr>
          <w:p w14:paraId="591C45D5" w14:textId="77777777" w:rsidR="00C73F14" w:rsidRPr="0028446B" w:rsidRDefault="00C73F14" w:rsidP="00C73F14">
            <w:pPr>
              <w:pStyle w:val="RED"/>
              <w:rPr>
                <w:lang w:val="en-US"/>
              </w:rPr>
            </w:pPr>
            <w:r w:rsidRPr="0028446B">
              <w:rPr>
                <w:lang w:val="en-US"/>
              </w:rPr>
              <w:t xml:space="preserve">ESC MFB E ESC MFE </w:t>
            </w:r>
          </w:p>
        </w:tc>
      </w:tr>
      <w:tr w:rsidR="00C73F14" w:rsidRPr="0028446B" w14:paraId="3A6D8FD8" w14:textId="77777777" w:rsidTr="00C73F14">
        <w:tc>
          <w:tcPr>
            <w:tcW w:w="9059" w:type="dxa"/>
            <w:tcBorders>
              <w:top w:val="nil"/>
              <w:left w:val="nil"/>
              <w:bottom w:val="single" w:sz="4" w:space="0" w:color="auto"/>
              <w:right w:val="nil"/>
            </w:tcBorders>
            <w:shd w:val="clear" w:color="auto" w:fill="EDEDED" w:themeFill="accent3" w:themeFillTint="33"/>
          </w:tcPr>
          <w:p w14:paraId="7171EBBC" w14:textId="77777777" w:rsidR="00C73F14" w:rsidRPr="0028446B" w:rsidRDefault="00C73F14" w:rsidP="00C73F14">
            <w:pPr>
              <w:pStyle w:val="GREEN"/>
              <w:rPr>
                <w:sz w:val="20"/>
                <w:szCs w:val="20"/>
              </w:rPr>
            </w:pPr>
            <w:r w:rsidRPr="0028446B">
              <w:rPr>
                <w:sz w:val="20"/>
                <w:szCs w:val="20"/>
              </w:rPr>
              <w:t xml:space="preserve">ACK </w:t>
            </w:r>
          </w:p>
        </w:tc>
      </w:tr>
      <w:tr w:rsidR="00C73F14" w:rsidRPr="0028446B" w14:paraId="2F9B0C9A" w14:textId="77777777" w:rsidTr="00C73F14">
        <w:tc>
          <w:tcPr>
            <w:tcW w:w="9059" w:type="dxa"/>
            <w:tcBorders>
              <w:top w:val="single" w:sz="4" w:space="0" w:color="auto"/>
              <w:bottom w:val="single" w:sz="4" w:space="0" w:color="auto"/>
            </w:tcBorders>
          </w:tcPr>
          <w:p w14:paraId="183437C0" w14:textId="77777777" w:rsidR="00C73F14" w:rsidRPr="0028446B" w:rsidRDefault="00C73F14" w:rsidP="00C73F14">
            <w:pPr>
              <w:suppressAutoHyphens w:val="0"/>
              <w:autoSpaceDE w:val="0"/>
              <w:autoSpaceDN w:val="0"/>
              <w:adjustRightInd w:val="0"/>
              <w:ind w:left="1304"/>
              <w:jc w:val="left"/>
              <w:rPr>
                <w:rFonts w:ascii="Courier New" w:hAnsi="Courier New" w:cs="Courier New"/>
                <w:sz w:val="44"/>
                <w:szCs w:val="44"/>
              </w:rPr>
            </w:pPr>
            <w:r w:rsidRPr="0028446B">
              <w:rPr>
                <w:rFonts w:ascii="Courier New" w:hAnsi="Courier New" w:cs="Courier New"/>
                <w:sz w:val="44"/>
                <w:szCs w:val="44"/>
              </w:rPr>
              <w:t>SUMA PLN          10,00</w:t>
            </w:r>
          </w:p>
          <w:p w14:paraId="264B71E8" w14:textId="77777777" w:rsidR="00C73F14" w:rsidRPr="0028446B" w:rsidRDefault="00C73F14" w:rsidP="00C73F14">
            <w:pPr>
              <w:suppressAutoHyphens w:val="0"/>
              <w:autoSpaceDE w:val="0"/>
              <w:autoSpaceDN w:val="0"/>
              <w:adjustRightInd w:val="0"/>
              <w:ind w:left="1304"/>
              <w:jc w:val="left"/>
              <w:rPr>
                <w:rFonts w:ascii="Courier New" w:hAnsi="Courier New" w:cs="Courier New"/>
                <w:sz w:val="18"/>
                <w:szCs w:val="18"/>
              </w:rPr>
            </w:pPr>
            <w:r w:rsidRPr="0028446B">
              <w:rPr>
                <w:rFonts w:ascii="Courier New" w:hAnsi="Courier New" w:cs="Courier New"/>
                <w:sz w:val="18"/>
                <w:szCs w:val="18"/>
              </w:rPr>
              <w:t>--------------------------------------------------------</w:t>
            </w:r>
          </w:p>
          <w:p w14:paraId="375D8AC1" w14:textId="77777777" w:rsidR="00C73F14" w:rsidRPr="0028446B" w:rsidRDefault="00C73F14" w:rsidP="00C73F14">
            <w:pPr>
              <w:suppressAutoHyphens w:val="0"/>
              <w:autoSpaceDE w:val="0"/>
              <w:autoSpaceDN w:val="0"/>
              <w:adjustRightInd w:val="0"/>
              <w:ind w:left="1304"/>
              <w:jc w:val="left"/>
              <w:rPr>
                <w:rFonts w:ascii="Courier New" w:hAnsi="Courier New" w:cs="Courier New"/>
                <w:sz w:val="18"/>
                <w:szCs w:val="18"/>
              </w:rPr>
            </w:pPr>
            <w:r w:rsidRPr="0028446B">
              <w:rPr>
                <w:rFonts w:ascii="Courier New" w:hAnsi="Courier New" w:cs="Courier New"/>
                <w:sz w:val="18"/>
                <w:szCs w:val="18"/>
              </w:rPr>
              <w:t>000013/0023                            #001 Jan Kowalski</w:t>
            </w:r>
          </w:p>
          <w:p w14:paraId="1AA0CDCE" w14:textId="77777777" w:rsidR="00C73F14" w:rsidRPr="0028446B" w:rsidRDefault="00C73F14" w:rsidP="00C73F14">
            <w:pPr>
              <w:suppressAutoHyphens w:val="0"/>
              <w:autoSpaceDE w:val="0"/>
              <w:autoSpaceDN w:val="0"/>
              <w:adjustRightInd w:val="0"/>
              <w:ind w:left="1304"/>
              <w:jc w:val="left"/>
              <w:rPr>
                <w:rFonts w:ascii="Courier New" w:hAnsi="Courier New" w:cs="Courier New"/>
                <w:sz w:val="18"/>
                <w:szCs w:val="18"/>
              </w:rPr>
            </w:pPr>
            <w:r w:rsidRPr="0028446B">
              <w:rPr>
                <w:rFonts w:ascii="Courier New" w:hAnsi="Courier New" w:cs="Courier New"/>
                <w:sz w:val="18"/>
                <w:szCs w:val="18"/>
              </w:rPr>
              <w:t>2018-06-14                                         11:40</w:t>
            </w:r>
          </w:p>
          <w:p w14:paraId="26041A73" w14:textId="77777777" w:rsidR="00C73F14" w:rsidRPr="0028446B" w:rsidRDefault="00C73F14" w:rsidP="00C73F14">
            <w:pPr>
              <w:suppressAutoHyphens w:val="0"/>
              <w:autoSpaceDE w:val="0"/>
              <w:autoSpaceDN w:val="0"/>
              <w:adjustRightInd w:val="0"/>
              <w:ind w:left="1304"/>
              <w:jc w:val="left"/>
              <w:rPr>
                <w:rFonts w:ascii="Courier New" w:hAnsi="Courier New" w:cs="Courier New"/>
                <w:sz w:val="18"/>
                <w:szCs w:val="18"/>
              </w:rPr>
            </w:pPr>
            <w:r w:rsidRPr="0028446B">
              <w:rPr>
                <w:rFonts w:ascii="Courier New" w:hAnsi="Courier New" w:cs="Courier New"/>
                <w:sz w:val="18"/>
                <w:szCs w:val="18"/>
              </w:rPr>
              <w:t xml:space="preserve">        4701B8CE43B34A9C7795195AEC6FAEF0E15F13FC        </w:t>
            </w:r>
          </w:p>
          <w:p w14:paraId="0677739D" w14:textId="77777777" w:rsidR="00C73F14" w:rsidRPr="0028446B" w:rsidRDefault="00C73F14" w:rsidP="00C73F14">
            <w:pPr>
              <w:suppressAutoHyphens w:val="0"/>
              <w:autoSpaceDE w:val="0"/>
              <w:autoSpaceDN w:val="0"/>
              <w:adjustRightInd w:val="0"/>
              <w:ind w:left="1304"/>
              <w:jc w:val="left"/>
              <w:rPr>
                <w:rFonts w:ascii="Lucida Console" w:hAnsi="Lucida Console" w:cs="Lucida Console"/>
                <w:sz w:val="18"/>
                <w:szCs w:val="18"/>
              </w:rPr>
            </w:pPr>
            <w:r w:rsidRPr="0028446B">
              <w:rPr>
                <w:rFonts w:ascii="Courier New" w:hAnsi="Courier New" w:cs="Courier New"/>
                <w:sz w:val="18"/>
                <w:szCs w:val="18"/>
              </w:rPr>
              <w:t xml:space="preserve">                       &lt;PL&gt;ABC0123456789</w:t>
            </w:r>
            <w:r w:rsidRPr="0028446B">
              <w:rPr>
                <w:rFonts w:ascii="Lucida Console" w:hAnsi="Lucida Console" w:cs="Lucida Console"/>
                <w:sz w:val="18"/>
                <w:szCs w:val="18"/>
              </w:rPr>
              <w:t xml:space="preserve">                    </w:t>
            </w:r>
          </w:p>
        </w:tc>
      </w:tr>
    </w:tbl>
    <w:p w14:paraId="6A3F3D1F" w14:textId="77777777" w:rsidR="00C73F14" w:rsidRPr="0028446B" w:rsidRDefault="00C73F14" w:rsidP="00C73F14">
      <w:pPr>
        <w:rPr>
          <w:rFonts w:cs="Arial"/>
          <w:i/>
        </w:rPr>
      </w:pPr>
    </w:p>
    <w:p w14:paraId="1718AB8D" w14:textId="77777777" w:rsidR="00C73F14" w:rsidRPr="0028446B" w:rsidRDefault="00C73F14" w:rsidP="00C73F14">
      <w:pPr>
        <w:rPr>
          <w:rFonts w:cs="Arial"/>
          <w:i/>
        </w:rPr>
      </w:pPr>
      <w:proofErr w:type="spellStart"/>
      <w:r>
        <w:rPr>
          <w:rFonts w:cs="Arial"/>
          <w:i/>
        </w:rPr>
        <w:t>Acceptance</w:t>
      </w:r>
      <w:proofErr w:type="spellEnd"/>
      <w:r>
        <w:rPr>
          <w:rFonts w:cs="Arial"/>
          <w:i/>
        </w:rPr>
        <w:t xml:space="preserve"> </w:t>
      </w:r>
      <w:proofErr w:type="spellStart"/>
      <w:r>
        <w:rPr>
          <w:rFonts w:cs="Arial"/>
          <w:i/>
        </w:rPr>
        <w:t>conditions</w:t>
      </w:r>
      <w:proofErr w:type="spellEnd"/>
    </w:p>
    <w:p w14:paraId="2879F92C" w14:textId="77777777" w:rsidR="00C73F14" w:rsidRPr="0028446B" w:rsidRDefault="00C73F14" w:rsidP="00700491">
      <w:pPr>
        <w:pStyle w:val="Akapitzlist"/>
        <w:numPr>
          <w:ilvl w:val="0"/>
          <w:numId w:val="79"/>
        </w:numPr>
        <w:ind w:left="360"/>
        <w:rPr>
          <w:rFonts w:ascii="Verdana" w:hAnsi="Verdana"/>
          <w:sz w:val="20"/>
          <w:szCs w:val="20"/>
        </w:rPr>
      </w:pPr>
      <w:proofErr w:type="spellStart"/>
      <w:r>
        <w:rPr>
          <w:rFonts w:ascii="Verdana" w:hAnsi="Verdana"/>
          <w:sz w:val="20"/>
          <w:szCs w:val="20"/>
        </w:rPr>
        <w:t>Receipt</w:t>
      </w:r>
      <w:proofErr w:type="spellEnd"/>
      <w:r>
        <w:rPr>
          <w:rFonts w:ascii="Verdana" w:hAnsi="Verdana"/>
          <w:sz w:val="20"/>
          <w:szCs w:val="20"/>
        </w:rPr>
        <w:t xml:space="preserve"> in the </w:t>
      </w:r>
      <w:proofErr w:type="spellStart"/>
      <w:r>
        <w:rPr>
          <w:rFonts w:ascii="Verdana" w:hAnsi="Verdana"/>
          <w:sz w:val="20"/>
          <w:szCs w:val="20"/>
        </w:rPr>
        <w:t>payment</w:t>
      </w:r>
      <w:proofErr w:type="spellEnd"/>
      <w:r>
        <w:rPr>
          <w:rFonts w:ascii="Verdana" w:hAnsi="Verdana"/>
          <w:sz w:val="20"/>
          <w:szCs w:val="20"/>
        </w:rPr>
        <w:t xml:space="preserve"> </w:t>
      </w:r>
      <w:proofErr w:type="spellStart"/>
      <w:r>
        <w:rPr>
          <w:rFonts w:ascii="Verdana" w:hAnsi="Verdana"/>
          <w:sz w:val="20"/>
          <w:szCs w:val="20"/>
        </w:rPr>
        <w:t>phase</w:t>
      </w:r>
      <w:proofErr w:type="spellEnd"/>
    </w:p>
    <w:p w14:paraId="6A58C242" w14:textId="77777777" w:rsidR="00C73F14" w:rsidRPr="0028446B" w:rsidRDefault="00C73F14" w:rsidP="00C73F14">
      <w:pPr>
        <w:pStyle w:val="GREEN"/>
      </w:pPr>
    </w:p>
    <w:p w14:paraId="6A213D6F" w14:textId="77777777" w:rsidR="00C73F14" w:rsidRPr="0028446B" w:rsidRDefault="00C73F14" w:rsidP="00C73F14">
      <w:pPr>
        <w:pStyle w:val="Nagwek3"/>
      </w:pPr>
      <w:bookmarkStart w:id="240" w:name="_Toc535564712"/>
      <w:bookmarkStart w:id="241" w:name="_Toc535579567"/>
      <w:bookmarkStart w:id="242" w:name="_Toc114282244"/>
      <w:bookmarkStart w:id="243" w:name="_Toc129658844"/>
      <w:r w:rsidRPr="0028446B">
        <w:t>4.3.1</w:t>
      </w:r>
      <w:r>
        <w:rPr>
          <w:lang w:val="pl-PL"/>
        </w:rPr>
        <w:t>8</w:t>
      </w:r>
      <w:r w:rsidRPr="0028446B">
        <w:t xml:space="preserve"> </w:t>
      </w:r>
      <w:proofErr w:type="spellStart"/>
      <w:r>
        <w:t>Settlement</w:t>
      </w:r>
      <w:r>
        <w:rPr>
          <w:lang w:val="pl-PL"/>
        </w:rPr>
        <w:t>s</w:t>
      </w:r>
      <w:proofErr w:type="spellEnd"/>
      <w:r w:rsidRPr="00864AAD">
        <w:t xml:space="preserve"> in </w:t>
      </w:r>
      <w:proofErr w:type="spellStart"/>
      <w:r w:rsidRPr="00864AAD">
        <w:t>foreign</w:t>
      </w:r>
      <w:proofErr w:type="spellEnd"/>
      <w:r w:rsidRPr="00864AAD">
        <w:t xml:space="preserve"> </w:t>
      </w:r>
      <w:proofErr w:type="spellStart"/>
      <w:r w:rsidRPr="00864AAD">
        <w:t>currency</w:t>
      </w:r>
      <w:bookmarkEnd w:id="240"/>
      <w:bookmarkEnd w:id="241"/>
      <w:proofErr w:type="spellEnd"/>
    </w:p>
    <w:bookmarkEnd w:id="242"/>
    <w:bookmarkEnd w:id="243"/>
    <w:p w14:paraId="183EB4E7"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210D19E4" w14:textId="77777777" w:rsidTr="00C73F14">
        <w:tc>
          <w:tcPr>
            <w:tcW w:w="9059" w:type="dxa"/>
          </w:tcPr>
          <w:p w14:paraId="38AEB2C6" w14:textId="77777777" w:rsidR="00C73F14" w:rsidRPr="0028446B" w:rsidRDefault="00C73F14" w:rsidP="00C73F14">
            <w:pPr>
              <w:pStyle w:val="rozkaz0"/>
            </w:pPr>
            <w:r w:rsidRPr="0028446B">
              <w:t>ESC MFB c&lt; e</w:t>
            </w:r>
            <w:r>
              <w:t>–</w:t>
            </w:r>
            <w:proofErr w:type="spellStart"/>
            <w:r>
              <w:t>payment|r</w:t>
            </w:r>
            <w:proofErr w:type="spellEnd"/>
            <w:r>
              <w:t>–</w:t>
            </w:r>
            <w:proofErr w:type="spellStart"/>
            <w:r>
              <w:t>rest</w:t>
            </w:r>
            <w:proofErr w:type="spellEnd"/>
            <w:r w:rsidRPr="0028446B">
              <w:t>&gt;</w:t>
            </w:r>
            <w:r>
              <w:t xml:space="preserve"> &lt;exchange&gt; LF &lt;</w:t>
            </w:r>
            <w:proofErr w:type="spellStart"/>
            <w:r>
              <w:t>foreign</w:t>
            </w:r>
            <w:proofErr w:type="spellEnd"/>
            <w:r>
              <w:t xml:space="preserve"> </w:t>
            </w:r>
            <w:proofErr w:type="spellStart"/>
            <w:r>
              <w:t>currency</w:t>
            </w:r>
            <w:proofErr w:type="spellEnd"/>
            <w:r>
              <w:t xml:space="preserve"> – </w:t>
            </w:r>
            <w:proofErr w:type="spellStart"/>
            <w:r>
              <w:t>registered</w:t>
            </w:r>
            <w:proofErr w:type="spellEnd"/>
            <w:r>
              <w:t xml:space="preserve"> </w:t>
            </w:r>
            <w:proofErr w:type="spellStart"/>
            <w:r>
              <w:t>currency</w:t>
            </w:r>
            <w:proofErr w:type="spellEnd"/>
            <w:r>
              <w:t>&gt; LF &lt;</w:t>
            </w:r>
            <w:proofErr w:type="spellStart"/>
            <w:r>
              <w:t>value</w:t>
            </w:r>
            <w:proofErr w:type="spellEnd"/>
            <w:r w:rsidRPr="0028446B">
              <w:t>&gt; ESC MFE</w:t>
            </w:r>
          </w:p>
        </w:tc>
      </w:tr>
    </w:tbl>
    <w:p w14:paraId="0EA71001" w14:textId="77777777" w:rsidR="00C73F14" w:rsidRPr="0028446B" w:rsidRDefault="00C73F14" w:rsidP="00C73F14">
      <w:pPr>
        <w:pStyle w:val="Notes"/>
      </w:pPr>
    </w:p>
    <w:p w14:paraId="3A1DB77A" w14:textId="77777777" w:rsidR="00C73F14" w:rsidRPr="0028446B" w:rsidRDefault="00C73F14" w:rsidP="00C73F14">
      <w:pPr>
        <w:pStyle w:val="Notes"/>
      </w:pPr>
      <w:proofErr w:type="spellStart"/>
      <w:r>
        <w:t>Description</w:t>
      </w:r>
      <w:proofErr w:type="spellEnd"/>
    </w:p>
    <w:p w14:paraId="2114973E" w14:textId="77777777" w:rsidR="00C73F14" w:rsidRPr="0028446B" w:rsidRDefault="00C73F14" w:rsidP="00C73F14">
      <w:pPr>
        <w:tabs>
          <w:tab w:val="center" w:pos="4896"/>
          <w:tab w:val="left" w:pos="9149"/>
        </w:tabs>
      </w:pPr>
      <w:proofErr w:type="spellStart"/>
      <w:r w:rsidRPr="00864AAD">
        <w:t>Converts</w:t>
      </w:r>
      <w:proofErr w:type="spellEnd"/>
      <w:r w:rsidRPr="00864AAD">
        <w:t xml:space="preserve"> the </w:t>
      </w:r>
      <w:proofErr w:type="spellStart"/>
      <w:r w:rsidRPr="00864AAD">
        <w:t>curre</w:t>
      </w:r>
      <w:r>
        <w:t>nt</w:t>
      </w:r>
      <w:proofErr w:type="spellEnd"/>
      <w:r>
        <w:t xml:space="preserve"> </w:t>
      </w:r>
      <w:proofErr w:type="spellStart"/>
      <w:r>
        <w:t>amount</w:t>
      </w:r>
      <w:proofErr w:type="spellEnd"/>
      <w:r>
        <w:t xml:space="preserve"> of the </w:t>
      </w:r>
      <w:proofErr w:type="spellStart"/>
      <w:r>
        <w:t>receipt</w:t>
      </w:r>
      <w:proofErr w:type="spellEnd"/>
      <w:r>
        <w:t xml:space="preserve"> </w:t>
      </w:r>
      <w:proofErr w:type="spellStart"/>
      <w:r>
        <w:t>or</w:t>
      </w:r>
      <w:proofErr w:type="spellEnd"/>
      <w:r>
        <w:t xml:space="preserve"> </w:t>
      </w:r>
      <w:proofErr w:type="spellStart"/>
      <w:r>
        <w:t>it’s</w:t>
      </w:r>
      <w:proofErr w:type="spellEnd"/>
      <w:r>
        <w:t xml:space="preserve"> </w:t>
      </w:r>
      <w:proofErr w:type="spellStart"/>
      <w:r>
        <w:t>rest</w:t>
      </w:r>
      <w:proofErr w:type="spellEnd"/>
      <w:r>
        <w:t xml:space="preserve"> </w:t>
      </w:r>
      <w:proofErr w:type="spellStart"/>
      <w:r w:rsidRPr="00864AAD">
        <w:t>into</w:t>
      </w:r>
      <w:proofErr w:type="spellEnd"/>
      <w:r w:rsidRPr="00864AAD">
        <w:t xml:space="preserve"> a </w:t>
      </w:r>
      <w:proofErr w:type="spellStart"/>
      <w:r w:rsidRPr="00864AAD">
        <w:t>different</w:t>
      </w:r>
      <w:proofErr w:type="spellEnd"/>
      <w:r w:rsidRPr="00864AAD">
        <w:t xml:space="preserve"> </w:t>
      </w:r>
      <w:proofErr w:type="spellStart"/>
      <w:r w:rsidRPr="00864AAD">
        <w:t>currency</w:t>
      </w:r>
      <w:proofErr w:type="spellEnd"/>
      <w:r w:rsidRPr="00864AAD">
        <w:t xml:space="preserve"> by </w:t>
      </w:r>
      <w:proofErr w:type="spellStart"/>
      <w:r w:rsidRPr="00864AAD">
        <w:t>given</w:t>
      </w:r>
      <w:proofErr w:type="spellEnd"/>
      <w:r w:rsidRPr="00864AAD">
        <w:t xml:space="preserve"> </w:t>
      </w:r>
      <w:proofErr w:type="spellStart"/>
      <w:r w:rsidRPr="00864AAD">
        <w:t>course</w:t>
      </w:r>
      <w:proofErr w:type="spellEnd"/>
      <w:r w:rsidRPr="00864AAD">
        <w:t xml:space="preserve"> and </w:t>
      </w:r>
      <w:proofErr w:type="spellStart"/>
      <w:r w:rsidRPr="00864AAD">
        <w:t>depending</w:t>
      </w:r>
      <w:proofErr w:type="spellEnd"/>
      <w:r w:rsidRPr="00864AAD">
        <w:t xml:space="preserve"> on the set </w:t>
      </w:r>
      <w:proofErr w:type="spellStart"/>
      <w:r w:rsidRPr="00864AAD">
        <w:t>conversion</w:t>
      </w:r>
      <w:proofErr w:type="spellEnd"/>
      <w:r w:rsidRPr="00864AAD">
        <w:t xml:space="preserve"> </w:t>
      </w:r>
      <w:proofErr w:type="spellStart"/>
      <w:r w:rsidRPr="00864AAD">
        <w:t>rate</w:t>
      </w:r>
      <w:proofErr w:type="spellEnd"/>
      <w:r w:rsidRPr="00864AAD">
        <w:t xml:space="preserve">. It </w:t>
      </w:r>
      <w:proofErr w:type="spellStart"/>
      <w:r w:rsidRPr="00864AAD">
        <w:t>is</w:t>
      </w:r>
      <w:proofErr w:type="spellEnd"/>
      <w:r w:rsidRPr="00864AAD">
        <w:t xml:space="preserve"> </w:t>
      </w:r>
      <w:proofErr w:type="spellStart"/>
      <w:r w:rsidRPr="00864AAD">
        <w:t>possible</w:t>
      </w:r>
      <w:proofErr w:type="spellEnd"/>
      <w:r w:rsidRPr="00864AAD">
        <w:t xml:space="preserve"> to </w:t>
      </w:r>
      <w:proofErr w:type="spellStart"/>
      <w:r w:rsidRPr="00864AAD">
        <w:t>provide</w:t>
      </w:r>
      <w:proofErr w:type="spellEnd"/>
      <w:r w:rsidRPr="00864AAD">
        <w:t xml:space="preserve"> the </w:t>
      </w:r>
      <w:proofErr w:type="spellStart"/>
      <w:r w:rsidRPr="00864AAD">
        <w:t>course</w:t>
      </w:r>
      <w:proofErr w:type="spellEnd"/>
      <w:r w:rsidRPr="00864AAD">
        <w:t xml:space="preserve"> with </w:t>
      </w:r>
      <w:proofErr w:type="spellStart"/>
      <w:r w:rsidRPr="00864AAD">
        <w:t>an</w:t>
      </w:r>
      <w:proofErr w:type="spellEnd"/>
      <w:r w:rsidRPr="00864AAD">
        <w:t xml:space="preserve"> </w:t>
      </w:r>
      <w:proofErr w:type="spellStart"/>
      <w:r w:rsidRPr="00864AAD">
        <w:t>accuracy</w:t>
      </w:r>
      <w:proofErr w:type="spellEnd"/>
      <w:r w:rsidRPr="00864AAD">
        <w:t xml:space="preserve"> of 4 </w:t>
      </w:r>
      <w:proofErr w:type="spellStart"/>
      <w:r w:rsidRPr="00864AAD">
        <w:t>decimal</w:t>
      </w:r>
      <w:proofErr w:type="spellEnd"/>
      <w:r w:rsidRPr="00864AAD">
        <w:t xml:space="preserve"> </w:t>
      </w:r>
      <w:proofErr w:type="spellStart"/>
      <w:r w:rsidRPr="00864AAD">
        <w:t>places</w:t>
      </w:r>
      <w:proofErr w:type="spellEnd"/>
      <w:r w:rsidRPr="00864AAD">
        <w:t xml:space="preserve">. The </w:t>
      </w:r>
      <w:proofErr w:type="spellStart"/>
      <w:r w:rsidRPr="00864AAD">
        <w:t>printer</w:t>
      </w:r>
      <w:proofErr w:type="spellEnd"/>
      <w:r w:rsidRPr="00864AAD">
        <w:t xml:space="preserve"> </w:t>
      </w:r>
      <w:proofErr w:type="spellStart"/>
      <w:r w:rsidRPr="00864AAD">
        <w:t>checks</w:t>
      </w:r>
      <w:proofErr w:type="spellEnd"/>
      <w:r w:rsidRPr="00864AAD">
        <w:t xml:space="preserve"> </w:t>
      </w:r>
      <w:proofErr w:type="spellStart"/>
      <w:r w:rsidRPr="00864AAD">
        <w:t>whether</w:t>
      </w:r>
      <w:proofErr w:type="spellEnd"/>
      <w:r w:rsidRPr="00864AAD">
        <w:t xml:space="preserve"> the </w:t>
      </w:r>
      <w:proofErr w:type="spellStart"/>
      <w:r w:rsidRPr="00864AAD">
        <w:t>foreign</w:t>
      </w:r>
      <w:proofErr w:type="spellEnd"/>
      <w:r w:rsidRPr="00864AAD">
        <w:t xml:space="preserve"> </w:t>
      </w:r>
      <w:proofErr w:type="spellStart"/>
      <w:r w:rsidRPr="00864AAD">
        <w:t>currency</w:t>
      </w:r>
      <w:proofErr w:type="spellEnd"/>
      <w:r w:rsidRPr="00864AAD">
        <w:t xml:space="preserve"> from </w:t>
      </w:r>
      <w:proofErr w:type="spellStart"/>
      <w:r w:rsidRPr="00864AAD">
        <w:t>which</w:t>
      </w:r>
      <w:proofErr w:type="spellEnd"/>
      <w:r w:rsidRPr="00864AAD">
        <w:t xml:space="preserve"> the </w:t>
      </w:r>
      <w:proofErr w:type="spellStart"/>
      <w:r w:rsidRPr="00864AAD">
        <w:t>value</w:t>
      </w:r>
      <w:proofErr w:type="spellEnd"/>
      <w:r w:rsidRPr="00864AAD">
        <w:t xml:space="preserve"> </w:t>
      </w:r>
      <w:proofErr w:type="spellStart"/>
      <w:r w:rsidRPr="00864AAD">
        <w:t>is</w:t>
      </w:r>
      <w:proofErr w:type="spellEnd"/>
      <w:r w:rsidRPr="00864AAD">
        <w:t xml:space="preserve"> </w:t>
      </w:r>
      <w:proofErr w:type="spellStart"/>
      <w:r w:rsidRPr="00864AAD">
        <w:t>conve</w:t>
      </w:r>
      <w:r>
        <w:t>rted</w:t>
      </w:r>
      <w:proofErr w:type="spellEnd"/>
      <w:r>
        <w:t xml:space="preserve"> </w:t>
      </w:r>
      <w:proofErr w:type="spellStart"/>
      <w:r>
        <w:t>is</w:t>
      </w:r>
      <w:proofErr w:type="spellEnd"/>
      <w:r>
        <w:t xml:space="preserve"> not the same as the </w:t>
      </w:r>
      <w:proofErr w:type="spellStart"/>
      <w:r>
        <w:t>registered</w:t>
      </w:r>
      <w:proofErr w:type="spellEnd"/>
      <w:r w:rsidRPr="00864AAD">
        <w:t xml:space="preserve"> </w:t>
      </w:r>
      <w:proofErr w:type="spellStart"/>
      <w:r w:rsidRPr="00864AAD">
        <w:t>currency</w:t>
      </w:r>
      <w:proofErr w:type="spellEnd"/>
      <w:r w:rsidRPr="00864AAD">
        <w:t xml:space="preserve"> and </w:t>
      </w:r>
      <w:proofErr w:type="spellStart"/>
      <w:r w:rsidRPr="00864AAD">
        <w:t>whether</w:t>
      </w:r>
      <w:proofErr w:type="spellEnd"/>
      <w:r w:rsidRPr="00864AAD">
        <w:t xml:space="preserve"> the </w:t>
      </w:r>
      <w:proofErr w:type="spellStart"/>
      <w:r w:rsidRPr="00864AAD">
        <w:t>currency</w:t>
      </w:r>
      <w:proofErr w:type="spellEnd"/>
      <w:r w:rsidRPr="00864AAD">
        <w:t xml:space="preserve"> on </w:t>
      </w:r>
      <w:proofErr w:type="spellStart"/>
      <w:r w:rsidRPr="00864AAD">
        <w:t>which</w:t>
      </w:r>
      <w:proofErr w:type="spellEnd"/>
      <w:r w:rsidRPr="00864AAD">
        <w:t xml:space="preserve"> we </w:t>
      </w:r>
      <w:proofErr w:type="spellStart"/>
      <w:r w:rsidRPr="00864AAD">
        <w:t>convert</w:t>
      </w:r>
      <w:proofErr w:type="spellEnd"/>
      <w:r w:rsidRPr="00864AAD">
        <w:t xml:space="preserve"> </w:t>
      </w:r>
      <w:proofErr w:type="spellStart"/>
      <w:r w:rsidRPr="00864AAD">
        <w:t>is</w:t>
      </w:r>
      <w:proofErr w:type="spellEnd"/>
      <w:r w:rsidRPr="00864AAD">
        <w:t xml:space="preserve"> </w:t>
      </w:r>
      <w:proofErr w:type="spellStart"/>
      <w:r>
        <w:t>compatible</w:t>
      </w:r>
      <w:proofErr w:type="spellEnd"/>
      <w:r>
        <w:t xml:space="preserve"> with the </w:t>
      </w:r>
      <w:proofErr w:type="spellStart"/>
      <w:r>
        <w:t>registered</w:t>
      </w:r>
      <w:proofErr w:type="spellEnd"/>
      <w:r w:rsidRPr="00864AAD">
        <w:t xml:space="preserve"> </w:t>
      </w:r>
      <w:proofErr w:type="spellStart"/>
      <w:r w:rsidRPr="00864AAD">
        <w:t>currency</w:t>
      </w:r>
      <w:proofErr w:type="spellEnd"/>
      <w:r w:rsidRPr="00864AAD">
        <w:t xml:space="preserve">. </w:t>
      </w:r>
      <w:proofErr w:type="spellStart"/>
      <w:r w:rsidRPr="00864AAD">
        <w:t>Within</w:t>
      </w:r>
      <w:proofErr w:type="spellEnd"/>
      <w:r w:rsidRPr="00864AAD">
        <w:t xml:space="preserve"> one </w:t>
      </w:r>
      <w:proofErr w:type="spellStart"/>
      <w:r w:rsidRPr="00864AAD">
        <w:t>receipt</w:t>
      </w:r>
      <w:proofErr w:type="spellEnd"/>
      <w:r w:rsidRPr="00864AAD">
        <w:t xml:space="preserve">, </w:t>
      </w:r>
      <w:proofErr w:type="spellStart"/>
      <w:r w:rsidRPr="00864AAD">
        <w:t>y</w:t>
      </w:r>
      <w:r>
        <w:t>ou</w:t>
      </w:r>
      <w:proofErr w:type="spellEnd"/>
      <w:r>
        <w:t xml:space="preserve"> </w:t>
      </w:r>
      <w:proofErr w:type="spellStart"/>
      <w:r>
        <w:t>can</w:t>
      </w:r>
      <w:proofErr w:type="spellEnd"/>
      <w:r>
        <w:t xml:space="preserve"> </w:t>
      </w:r>
      <w:proofErr w:type="spellStart"/>
      <w:r>
        <w:t>send</w:t>
      </w:r>
      <w:proofErr w:type="spellEnd"/>
      <w:r>
        <w:t xml:space="preserve"> a </w:t>
      </w:r>
      <w:proofErr w:type="spellStart"/>
      <w:r>
        <w:t>total</w:t>
      </w:r>
      <w:proofErr w:type="spellEnd"/>
      <w:r>
        <w:t xml:space="preserve"> of 10 </w:t>
      </w:r>
      <w:proofErr w:type="spellStart"/>
      <w:r>
        <w:t>commands</w:t>
      </w:r>
      <w:proofErr w:type="spellEnd"/>
      <w:r w:rsidRPr="00864AAD">
        <w:t xml:space="preserve"> for </w:t>
      </w:r>
      <w:proofErr w:type="spellStart"/>
      <w:r w:rsidRPr="00864AAD">
        <w:t>conversion</w:t>
      </w:r>
      <w:proofErr w:type="spellEnd"/>
      <w:r w:rsidRPr="00864AAD">
        <w:t xml:space="preserve">, </w:t>
      </w:r>
      <w:proofErr w:type="spellStart"/>
      <w:r w:rsidRPr="00864AAD">
        <w:t>payment</w:t>
      </w:r>
      <w:proofErr w:type="spellEnd"/>
      <w:r w:rsidRPr="00864AAD">
        <w:t xml:space="preserve"> </w:t>
      </w:r>
      <w:proofErr w:type="spellStart"/>
      <w:r w:rsidRPr="00864AAD">
        <w:t>or</w:t>
      </w:r>
      <w:proofErr w:type="spellEnd"/>
      <w:r w:rsidRPr="00864AAD">
        <w:t xml:space="preserve"> </w:t>
      </w:r>
      <w:proofErr w:type="spellStart"/>
      <w:r w:rsidRPr="00864AAD">
        <w:t>issuance</w:t>
      </w:r>
      <w:proofErr w:type="spellEnd"/>
      <w:r w:rsidRPr="00864AAD">
        <w:t xml:space="preserve"> of the </w:t>
      </w:r>
      <w:proofErr w:type="spellStart"/>
      <w:r w:rsidRPr="00864AAD">
        <w:t>rest</w:t>
      </w:r>
      <w:proofErr w:type="spellEnd"/>
      <w:r w:rsidRPr="00864AAD">
        <w:t xml:space="preserve"> in a </w:t>
      </w:r>
      <w:proofErr w:type="spellStart"/>
      <w:r w:rsidRPr="00864AAD">
        <w:t>foreign</w:t>
      </w:r>
      <w:proofErr w:type="spellEnd"/>
      <w:r w:rsidRPr="00864AAD">
        <w:t xml:space="preserve"> </w:t>
      </w:r>
      <w:proofErr w:type="spellStart"/>
      <w:r w:rsidRPr="00864AAD">
        <w:t>currency</w:t>
      </w:r>
      <w:proofErr w:type="spellEnd"/>
      <w:r w:rsidRPr="00864AAD">
        <w:t>.</w:t>
      </w:r>
    </w:p>
    <w:p w14:paraId="2DFAE9C9" w14:textId="77777777" w:rsidR="00C73F14" w:rsidRPr="0028446B" w:rsidRDefault="00C73F14" w:rsidP="00C73F14">
      <w:pPr>
        <w:pStyle w:val="Notes"/>
      </w:pPr>
    </w:p>
    <w:p w14:paraId="0DE789B5" w14:textId="77777777" w:rsidR="00C73F14" w:rsidRPr="0028446B" w:rsidRDefault="00C73F14" w:rsidP="00C73F14">
      <w:pPr>
        <w:pStyle w:val="Notes"/>
      </w:pPr>
      <w:proofErr w:type="spellStart"/>
      <w:r>
        <w:t>Arguments</w:t>
      </w:r>
      <w:proofErr w:type="spellEnd"/>
    </w:p>
    <w:p w14:paraId="069A9563" w14:textId="77777777" w:rsidR="00C73F14" w:rsidRPr="0028446B" w:rsidRDefault="00C73F14" w:rsidP="00700491">
      <w:pPr>
        <w:pStyle w:val="Akapitzlist"/>
        <w:numPr>
          <w:ilvl w:val="0"/>
          <w:numId w:val="79"/>
        </w:numPr>
        <w:ind w:left="360"/>
        <w:jc w:val="both"/>
        <w:rPr>
          <w:rFonts w:ascii="Verdana" w:hAnsi="Verdana"/>
          <w:i/>
          <w:sz w:val="20"/>
          <w:szCs w:val="20"/>
        </w:rPr>
      </w:pPr>
      <w:r>
        <w:rPr>
          <w:rFonts w:ascii="Verdana" w:hAnsi="Verdana"/>
          <w:i/>
          <w:sz w:val="20"/>
          <w:szCs w:val="20"/>
        </w:rPr>
        <w:t>&lt;exchange</w:t>
      </w:r>
      <w:r w:rsidRPr="0028446B">
        <w:rPr>
          <w:rFonts w:ascii="Verdana" w:hAnsi="Verdana"/>
          <w:i/>
          <w:sz w:val="20"/>
          <w:szCs w:val="20"/>
        </w:rPr>
        <w:t xml:space="preserve">&gt; </w:t>
      </w:r>
      <w:proofErr w:type="spellStart"/>
      <w:r w:rsidRPr="00D316E3">
        <w:rPr>
          <w:rFonts w:ascii="Verdana" w:hAnsi="Verdana"/>
          <w:i/>
          <w:sz w:val="20"/>
          <w:szCs w:val="20"/>
        </w:rPr>
        <w:t>defines</w:t>
      </w:r>
      <w:proofErr w:type="spellEnd"/>
      <w:r w:rsidRPr="00D316E3">
        <w:rPr>
          <w:rFonts w:ascii="Verdana" w:hAnsi="Verdana"/>
          <w:i/>
          <w:sz w:val="20"/>
          <w:szCs w:val="20"/>
        </w:rPr>
        <w:t xml:space="preserve"> the </w:t>
      </w:r>
      <w:proofErr w:type="spellStart"/>
      <w:r w:rsidRPr="00D316E3">
        <w:rPr>
          <w:rFonts w:ascii="Verdana" w:hAnsi="Verdana"/>
          <w:i/>
          <w:sz w:val="20"/>
          <w:szCs w:val="20"/>
        </w:rPr>
        <w:t>method</w:t>
      </w:r>
      <w:proofErr w:type="spellEnd"/>
      <w:r w:rsidRPr="00D316E3">
        <w:rPr>
          <w:rFonts w:ascii="Verdana" w:hAnsi="Verdana"/>
          <w:i/>
          <w:sz w:val="20"/>
          <w:szCs w:val="20"/>
        </w:rPr>
        <w:t xml:space="preserve"> of </w:t>
      </w:r>
      <w:proofErr w:type="spellStart"/>
      <w:r w:rsidRPr="00D316E3">
        <w:rPr>
          <w:rFonts w:ascii="Verdana" w:hAnsi="Verdana"/>
          <w:i/>
          <w:sz w:val="20"/>
          <w:szCs w:val="20"/>
        </w:rPr>
        <w:t>currency</w:t>
      </w:r>
      <w:proofErr w:type="spellEnd"/>
      <w:r w:rsidRPr="00D316E3">
        <w:rPr>
          <w:rFonts w:ascii="Verdana" w:hAnsi="Verdana"/>
          <w:i/>
          <w:sz w:val="20"/>
          <w:szCs w:val="20"/>
        </w:rPr>
        <w:t xml:space="preserve"> </w:t>
      </w:r>
      <w:proofErr w:type="spellStart"/>
      <w:r w:rsidRPr="00D316E3">
        <w:rPr>
          <w:rFonts w:ascii="Verdana" w:hAnsi="Verdana"/>
          <w:i/>
          <w:sz w:val="20"/>
          <w:szCs w:val="20"/>
        </w:rPr>
        <w:t>conversion</w:t>
      </w:r>
      <w:proofErr w:type="spellEnd"/>
      <w:r w:rsidRPr="00D316E3">
        <w:rPr>
          <w:rFonts w:ascii="Verdana" w:hAnsi="Verdana"/>
          <w:i/>
          <w:sz w:val="20"/>
          <w:szCs w:val="20"/>
        </w:rPr>
        <w:t xml:space="preserve"> </w:t>
      </w:r>
      <w:proofErr w:type="spellStart"/>
      <w:r w:rsidRPr="00D316E3">
        <w:rPr>
          <w:rFonts w:ascii="Verdana" w:hAnsi="Verdana"/>
          <w:i/>
          <w:sz w:val="20"/>
          <w:szCs w:val="20"/>
        </w:rPr>
        <w:t>according</w:t>
      </w:r>
      <w:proofErr w:type="spellEnd"/>
      <w:r w:rsidRPr="00D316E3">
        <w:rPr>
          <w:rFonts w:ascii="Verdana" w:hAnsi="Verdana"/>
          <w:i/>
          <w:sz w:val="20"/>
          <w:szCs w:val="20"/>
        </w:rPr>
        <w:t xml:space="preserve"> to the </w:t>
      </w:r>
      <w:proofErr w:type="spellStart"/>
      <w:r w:rsidRPr="00D316E3">
        <w:rPr>
          <w:rFonts w:ascii="Verdana" w:hAnsi="Verdana"/>
          <w:i/>
          <w:sz w:val="20"/>
          <w:szCs w:val="20"/>
        </w:rPr>
        <w:t>given</w:t>
      </w:r>
      <w:proofErr w:type="spellEnd"/>
      <w:r w:rsidRPr="00D316E3">
        <w:rPr>
          <w:rFonts w:ascii="Verdana" w:hAnsi="Verdana"/>
          <w:i/>
          <w:sz w:val="20"/>
          <w:szCs w:val="20"/>
        </w:rPr>
        <w:t xml:space="preserve"> exchange </w:t>
      </w:r>
      <w:proofErr w:type="spellStart"/>
      <w:r w:rsidRPr="00D316E3">
        <w:rPr>
          <w:rFonts w:ascii="Verdana" w:hAnsi="Verdana"/>
          <w:i/>
          <w:sz w:val="20"/>
          <w:szCs w:val="20"/>
        </w:rPr>
        <w:t>rate</w:t>
      </w:r>
      <w:proofErr w:type="spellEnd"/>
      <w:r w:rsidRPr="00D316E3">
        <w:rPr>
          <w:rFonts w:ascii="Verdana" w:hAnsi="Verdana"/>
          <w:i/>
          <w:sz w:val="20"/>
          <w:szCs w:val="20"/>
        </w:rPr>
        <w:t xml:space="preserve">. For </w:t>
      </w:r>
      <w:proofErr w:type="spellStart"/>
      <w:r w:rsidRPr="00D316E3">
        <w:rPr>
          <w:rFonts w:ascii="Verdana" w:hAnsi="Verdana"/>
          <w:i/>
          <w:sz w:val="20"/>
          <w:szCs w:val="20"/>
        </w:rPr>
        <w:t>payments</w:t>
      </w:r>
      <w:proofErr w:type="spellEnd"/>
      <w:r w:rsidRPr="0028446B">
        <w:rPr>
          <w:rFonts w:ascii="Verdana" w:hAnsi="Verdana"/>
          <w:sz w:val="20"/>
          <w:szCs w:val="20"/>
        </w:rPr>
        <w:t xml:space="preserve">: </w:t>
      </w:r>
      <w:r w:rsidRPr="0028446B">
        <w:rPr>
          <w:rFonts w:ascii="Verdana" w:hAnsi="Verdana"/>
          <w:i/>
          <w:sz w:val="20"/>
          <w:szCs w:val="20"/>
        </w:rPr>
        <w:t>&lt;</w:t>
      </w:r>
      <w:r>
        <w:rPr>
          <w:rFonts w:ascii="Verdana" w:hAnsi="Verdana"/>
          <w:i/>
          <w:sz w:val="20"/>
          <w:szCs w:val="20"/>
        </w:rPr>
        <w:t>exchange</w:t>
      </w:r>
      <w:r w:rsidRPr="0028446B">
        <w:rPr>
          <w:rFonts w:ascii="Verdana" w:hAnsi="Verdana"/>
          <w:i/>
          <w:sz w:val="20"/>
          <w:szCs w:val="20"/>
        </w:rPr>
        <w:t>&gt;</w:t>
      </w:r>
      <w:r w:rsidRPr="0028446B">
        <w:rPr>
          <w:rFonts w:ascii="Verdana" w:hAnsi="Verdana"/>
          <w:sz w:val="20"/>
          <w:szCs w:val="20"/>
        </w:rPr>
        <w:t xml:space="preserve"> = </w:t>
      </w:r>
      <w:r>
        <w:rPr>
          <w:rFonts w:ascii="Verdana" w:hAnsi="Verdana"/>
          <w:sz w:val="20"/>
          <w:szCs w:val="20"/>
        </w:rPr>
        <w:t>*c/r</w:t>
      </w:r>
      <w:r w:rsidRPr="0028446B">
        <w:rPr>
          <w:rFonts w:ascii="Verdana" w:hAnsi="Verdana"/>
          <w:sz w:val="20"/>
          <w:szCs w:val="20"/>
        </w:rPr>
        <w:t xml:space="preserve"> - </w:t>
      </w:r>
      <w:proofErr w:type="spellStart"/>
      <w:r w:rsidRPr="00D316E3">
        <w:rPr>
          <w:rFonts w:ascii="Verdana" w:hAnsi="Verdana"/>
          <w:sz w:val="20"/>
          <w:szCs w:val="20"/>
        </w:rPr>
        <w:t>currency</w:t>
      </w:r>
      <w:proofErr w:type="spellEnd"/>
      <w:r w:rsidRPr="00D316E3">
        <w:rPr>
          <w:rFonts w:ascii="Verdana" w:hAnsi="Verdana"/>
          <w:sz w:val="20"/>
          <w:szCs w:val="20"/>
        </w:rPr>
        <w:t xml:space="preserve"> </w:t>
      </w:r>
      <w:proofErr w:type="spellStart"/>
      <w:r w:rsidRPr="00D316E3">
        <w:rPr>
          <w:rFonts w:ascii="Verdana" w:hAnsi="Verdana"/>
          <w:sz w:val="20"/>
          <w:szCs w:val="20"/>
        </w:rPr>
        <w:t>converted</w:t>
      </w:r>
      <w:proofErr w:type="spellEnd"/>
      <w:r w:rsidRPr="00D316E3">
        <w:rPr>
          <w:rFonts w:ascii="Verdana" w:hAnsi="Verdana"/>
          <w:sz w:val="20"/>
          <w:szCs w:val="20"/>
        </w:rPr>
        <w:t xml:space="preserve"> </w:t>
      </w:r>
      <w:proofErr w:type="spellStart"/>
      <w:r w:rsidRPr="00D316E3">
        <w:rPr>
          <w:rFonts w:ascii="Verdana" w:hAnsi="Verdana"/>
          <w:sz w:val="20"/>
          <w:szCs w:val="20"/>
        </w:rPr>
        <w:t>into</w:t>
      </w:r>
      <w:proofErr w:type="spellEnd"/>
      <w:r w:rsidRPr="00D316E3">
        <w:rPr>
          <w:rFonts w:ascii="Verdana" w:hAnsi="Verdana"/>
          <w:sz w:val="20"/>
          <w:szCs w:val="20"/>
        </w:rPr>
        <w:t xml:space="preserve"> </w:t>
      </w:r>
      <w:proofErr w:type="spellStart"/>
      <w:r w:rsidRPr="00D316E3">
        <w:rPr>
          <w:rFonts w:ascii="Verdana" w:hAnsi="Verdana"/>
          <w:sz w:val="20"/>
          <w:szCs w:val="20"/>
        </w:rPr>
        <w:t>another</w:t>
      </w:r>
      <w:proofErr w:type="spellEnd"/>
      <w:r w:rsidRPr="00D316E3">
        <w:rPr>
          <w:rFonts w:ascii="Verdana" w:hAnsi="Verdana"/>
          <w:sz w:val="20"/>
          <w:szCs w:val="20"/>
        </w:rPr>
        <w:t xml:space="preserve"> </w:t>
      </w:r>
      <w:proofErr w:type="spellStart"/>
      <w:r w:rsidRPr="00D316E3">
        <w:rPr>
          <w:rFonts w:ascii="Verdana" w:hAnsi="Verdana"/>
          <w:sz w:val="20"/>
          <w:szCs w:val="20"/>
        </w:rPr>
        <w:t>is</w:t>
      </w:r>
      <w:proofErr w:type="spellEnd"/>
      <w:r w:rsidRPr="00D316E3">
        <w:rPr>
          <w:rFonts w:ascii="Verdana" w:hAnsi="Verdana"/>
          <w:sz w:val="20"/>
          <w:szCs w:val="20"/>
        </w:rPr>
        <w:t xml:space="preserve"> </w:t>
      </w:r>
      <w:proofErr w:type="spellStart"/>
      <w:r w:rsidRPr="00D316E3">
        <w:rPr>
          <w:rFonts w:ascii="Verdana" w:hAnsi="Verdana"/>
          <w:sz w:val="20"/>
          <w:szCs w:val="20"/>
        </w:rPr>
        <w:t>foreign</w:t>
      </w:r>
      <w:proofErr w:type="spellEnd"/>
      <w:r w:rsidRPr="00D316E3">
        <w:rPr>
          <w:rFonts w:ascii="Verdana" w:hAnsi="Verdana"/>
          <w:sz w:val="20"/>
          <w:szCs w:val="20"/>
        </w:rPr>
        <w:t xml:space="preserve"> </w:t>
      </w:r>
      <w:proofErr w:type="spellStart"/>
      <w:r w:rsidRPr="00D316E3">
        <w:rPr>
          <w:rFonts w:ascii="Verdana" w:hAnsi="Verdana"/>
          <w:sz w:val="20"/>
          <w:szCs w:val="20"/>
        </w:rPr>
        <w:t>currency</w:t>
      </w:r>
      <w:proofErr w:type="spellEnd"/>
    </w:p>
    <w:p w14:paraId="7361A604" w14:textId="77777777" w:rsidR="00C73F14" w:rsidRPr="0028446B" w:rsidRDefault="00C73F14" w:rsidP="00C73F14">
      <w:pPr>
        <w:pStyle w:val="Akapitzlist"/>
        <w:ind w:left="340"/>
        <w:jc w:val="both"/>
        <w:rPr>
          <w:rFonts w:ascii="Verdana" w:hAnsi="Verdana"/>
          <w:sz w:val="20"/>
          <w:szCs w:val="20"/>
        </w:rPr>
      </w:pPr>
      <w:r w:rsidRPr="0028446B">
        <w:rPr>
          <w:rFonts w:ascii="Verdana" w:hAnsi="Verdana"/>
          <w:i/>
          <w:sz w:val="20"/>
          <w:szCs w:val="20"/>
        </w:rPr>
        <w:t>&lt;</w:t>
      </w:r>
      <w:r>
        <w:rPr>
          <w:rFonts w:ascii="Verdana" w:hAnsi="Verdana"/>
          <w:i/>
          <w:sz w:val="20"/>
          <w:szCs w:val="20"/>
        </w:rPr>
        <w:t>exchange</w:t>
      </w:r>
      <w:r w:rsidRPr="0028446B">
        <w:rPr>
          <w:rFonts w:ascii="Verdana" w:hAnsi="Verdana"/>
          <w:i/>
          <w:sz w:val="20"/>
          <w:szCs w:val="20"/>
        </w:rPr>
        <w:t>&gt;</w:t>
      </w:r>
      <w:r>
        <w:rPr>
          <w:rFonts w:ascii="Verdana" w:hAnsi="Verdana"/>
          <w:sz w:val="20"/>
          <w:szCs w:val="20"/>
        </w:rPr>
        <w:t xml:space="preserve"> = /c/r</w:t>
      </w:r>
      <w:r w:rsidRPr="0028446B">
        <w:rPr>
          <w:rFonts w:ascii="Verdana" w:hAnsi="Verdana"/>
          <w:sz w:val="20"/>
          <w:szCs w:val="20"/>
        </w:rPr>
        <w:t xml:space="preserve"> - </w:t>
      </w:r>
      <w:proofErr w:type="spellStart"/>
      <w:r>
        <w:rPr>
          <w:rFonts w:ascii="Verdana" w:hAnsi="Verdana"/>
          <w:sz w:val="20"/>
          <w:szCs w:val="20"/>
        </w:rPr>
        <w:t>converted</w:t>
      </w:r>
      <w:proofErr w:type="spellEnd"/>
      <w:r>
        <w:rPr>
          <w:rFonts w:ascii="Verdana" w:hAnsi="Verdana"/>
          <w:sz w:val="20"/>
          <w:szCs w:val="20"/>
        </w:rPr>
        <w:t xml:space="preserve"> </w:t>
      </w:r>
      <w:proofErr w:type="spellStart"/>
      <w:r>
        <w:rPr>
          <w:rFonts w:ascii="Verdana" w:hAnsi="Verdana"/>
          <w:sz w:val="20"/>
          <w:szCs w:val="20"/>
        </w:rPr>
        <w:t>currency</w:t>
      </w:r>
      <w:proofErr w:type="spellEnd"/>
      <w:r>
        <w:rPr>
          <w:rFonts w:ascii="Verdana" w:hAnsi="Verdana"/>
          <w:sz w:val="20"/>
          <w:szCs w:val="20"/>
        </w:rPr>
        <w:t xml:space="preserve"> </w:t>
      </w:r>
      <w:proofErr w:type="spellStart"/>
      <w:r>
        <w:rPr>
          <w:rFonts w:ascii="Verdana" w:hAnsi="Verdana"/>
          <w:sz w:val="20"/>
          <w:szCs w:val="20"/>
        </w:rPr>
        <w:t>is</w:t>
      </w:r>
      <w:proofErr w:type="spellEnd"/>
      <w:r>
        <w:rPr>
          <w:rFonts w:ascii="Verdana" w:hAnsi="Verdana"/>
          <w:sz w:val="20"/>
          <w:szCs w:val="20"/>
        </w:rPr>
        <w:t xml:space="preserve"> </w:t>
      </w:r>
      <w:proofErr w:type="spellStart"/>
      <w:r>
        <w:rPr>
          <w:rFonts w:ascii="Verdana" w:hAnsi="Verdana"/>
          <w:sz w:val="20"/>
          <w:szCs w:val="20"/>
        </w:rPr>
        <w:t>registered</w:t>
      </w:r>
      <w:proofErr w:type="spellEnd"/>
      <w:r>
        <w:rPr>
          <w:rFonts w:ascii="Verdana" w:hAnsi="Verdana"/>
          <w:sz w:val="20"/>
          <w:szCs w:val="20"/>
        </w:rPr>
        <w:t xml:space="preserve"> </w:t>
      </w:r>
      <w:proofErr w:type="spellStart"/>
      <w:r>
        <w:rPr>
          <w:rFonts w:ascii="Verdana" w:hAnsi="Verdana"/>
          <w:sz w:val="20"/>
          <w:szCs w:val="20"/>
        </w:rPr>
        <w:t>currency</w:t>
      </w:r>
      <w:proofErr w:type="spellEnd"/>
    </w:p>
    <w:p w14:paraId="042AEA5B" w14:textId="77777777" w:rsidR="00C73F14" w:rsidRPr="0028446B" w:rsidRDefault="00C73F14" w:rsidP="00C73F14">
      <w:pPr>
        <w:pStyle w:val="Akapitzlist"/>
        <w:ind w:left="340"/>
        <w:jc w:val="both"/>
        <w:rPr>
          <w:rFonts w:ascii="Verdana" w:hAnsi="Verdana"/>
          <w:sz w:val="20"/>
          <w:szCs w:val="20"/>
        </w:rPr>
      </w:pPr>
      <w:r w:rsidRPr="00D316E3">
        <w:rPr>
          <w:rFonts w:ascii="Verdana" w:hAnsi="Verdana"/>
          <w:sz w:val="20"/>
          <w:szCs w:val="20"/>
        </w:rPr>
        <w:t xml:space="preserve">For the </w:t>
      </w:r>
      <w:proofErr w:type="spellStart"/>
      <w:r w:rsidRPr="00D316E3">
        <w:rPr>
          <w:rFonts w:ascii="Verdana" w:hAnsi="Verdana"/>
          <w:sz w:val="20"/>
          <w:szCs w:val="20"/>
        </w:rPr>
        <w:t>rest</w:t>
      </w:r>
      <w:proofErr w:type="spellEnd"/>
      <w:r w:rsidRPr="0028446B">
        <w:rPr>
          <w:rFonts w:ascii="Verdana" w:hAnsi="Verdana"/>
          <w:sz w:val="20"/>
          <w:szCs w:val="20"/>
        </w:rPr>
        <w:t>:</w:t>
      </w:r>
    </w:p>
    <w:p w14:paraId="7D6D651E" w14:textId="77777777" w:rsidR="00C73F14" w:rsidRPr="0028446B" w:rsidRDefault="00C73F14" w:rsidP="00C73F14">
      <w:pPr>
        <w:pStyle w:val="Akapitzlist"/>
        <w:ind w:left="340"/>
        <w:jc w:val="both"/>
        <w:rPr>
          <w:rFonts w:ascii="Verdana" w:hAnsi="Verdana"/>
          <w:i/>
          <w:sz w:val="20"/>
          <w:szCs w:val="20"/>
        </w:rPr>
      </w:pPr>
      <w:r w:rsidRPr="0028446B">
        <w:rPr>
          <w:rFonts w:ascii="Verdana" w:hAnsi="Verdana"/>
          <w:i/>
          <w:sz w:val="20"/>
          <w:szCs w:val="20"/>
        </w:rPr>
        <w:t>&lt;</w:t>
      </w:r>
      <w:r>
        <w:rPr>
          <w:rFonts w:ascii="Verdana" w:hAnsi="Verdana"/>
          <w:i/>
          <w:sz w:val="20"/>
          <w:szCs w:val="20"/>
        </w:rPr>
        <w:t>exchange</w:t>
      </w:r>
      <w:r w:rsidRPr="0028446B">
        <w:rPr>
          <w:rFonts w:ascii="Verdana" w:hAnsi="Verdana"/>
          <w:i/>
          <w:sz w:val="20"/>
          <w:szCs w:val="20"/>
        </w:rPr>
        <w:t>&gt;</w:t>
      </w:r>
      <w:r>
        <w:rPr>
          <w:rFonts w:ascii="Verdana" w:hAnsi="Verdana"/>
          <w:sz w:val="20"/>
          <w:szCs w:val="20"/>
        </w:rPr>
        <w:t xml:space="preserve"> = *c/r</w:t>
      </w:r>
      <w:r w:rsidRPr="0028446B">
        <w:rPr>
          <w:rFonts w:ascii="Verdana" w:hAnsi="Verdana"/>
          <w:sz w:val="20"/>
          <w:szCs w:val="20"/>
        </w:rPr>
        <w:t xml:space="preserve"> - </w:t>
      </w:r>
      <w:proofErr w:type="spellStart"/>
      <w:r>
        <w:rPr>
          <w:rFonts w:ascii="Verdana" w:hAnsi="Verdana"/>
          <w:sz w:val="20"/>
          <w:szCs w:val="20"/>
        </w:rPr>
        <w:t>converted</w:t>
      </w:r>
      <w:proofErr w:type="spellEnd"/>
      <w:r>
        <w:rPr>
          <w:rFonts w:ascii="Verdana" w:hAnsi="Verdana"/>
          <w:sz w:val="20"/>
          <w:szCs w:val="20"/>
        </w:rPr>
        <w:t xml:space="preserve">  </w:t>
      </w:r>
      <w:proofErr w:type="spellStart"/>
      <w:r>
        <w:rPr>
          <w:rFonts w:ascii="Verdana" w:hAnsi="Verdana"/>
          <w:sz w:val="20"/>
          <w:szCs w:val="20"/>
        </w:rPr>
        <w:t>currency</w:t>
      </w:r>
      <w:proofErr w:type="spellEnd"/>
      <w:r>
        <w:rPr>
          <w:rFonts w:ascii="Verdana" w:hAnsi="Verdana"/>
          <w:sz w:val="20"/>
          <w:szCs w:val="20"/>
        </w:rPr>
        <w:t xml:space="preserve"> </w:t>
      </w:r>
      <w:proofErr w:type="spellStart"/>
      <w:r>
        <w:rPr>
          <w:rFonts w:ascii="Verdana" w:hAnsi="Verdana"/>
          <w:sz w:val="20"/>
          <w:szCs w:val="20"/>
        </w:rPr>
        <w:t>is</w:t>
      </w:r>
      <w:proofErr w:type="spellEnd"/>
      <w:r>
        <w:rPr>
          <w:rFonts w:ascii="Verdana" w:hAnsi="Verdana"/>
          <w:sz w:val="20"/>
          <w:szCs w:val="20"/>
        </w:rPr>
        <w:t xml:space="preserve"> </w:t>
      </w:r>
      <w:proofErr w:type="spellStart"/>
      <w:r>
        <w:rPr>
          <w:rFonts w:ascii="Verdana" w:hAnsi="Verdana"/>
          <w:sz w:val="20"/>
          <w:szCs w:val="20"/>
        </w:rPr>
        <w:t>registered</w:t>
      </w:r>
      <w:proofErr w:type="spellEnd"/>
      <w:r>
        <w:rPr>
          <w:rFonts w:ascii="Verdana" w:hAnsi="Verdana"/>
          <w:sz w:val="20"/>
          <w:szCs w:val="20"/>
        </w:rPr>
        <w:t xml:space="preserve"> </w:t>
      </w:r>
      <w:proofErr w:type="spellStart"/>
      <w:r>
        <w:rPr>
          <w:rFonts w:ascii="Verdana" w:hAnsi="Verdana"/>
          <w:sz w:val="20"/>
          <w:szCs w:val="20"/>
        </w:rPr>
        <w:t>currency</w:t>
      </w:r>
      <w:proofErr w:type="spellEnd"/>
    </w:p>
    <w:p w14:paraId="68CD3BB6" w14:textId="77777777" w:rsidR="00C73F14" w:rsidRPr="0028446B" w:rsidRDefault="00C73F14" w:rsidP="00C73F14">
      <w:pPr>
        <w:pStyle w:val="Akapitzlist"/>
        <w:ind w:left="340"/>
        <w:jc w:val="both"/>
        <w:rPr>
          <w:rFonts w:ascii="Verdana" w:hAnsi="Verdana"/>
          <w:sz w:val="20"/>
          <w:szCs w:val="20"/>
        </w:rPr>
      </w:pPr>
      <w:r w:rsidRPr="0028446B">
        <w:rPr>
          <w:rFonts w:ascii="Verdana" w:hAnsi="Verdana"/>
          <w:i/>
          <w:sz w:val="20"/>
          <w:szCs w:val="20"/>
        </w:rPr>
        <w:t>&lt;</w:t>
      </w:r>
      <w:r>
        <w:rPr>
          <w:rFonts w:ascii="Verdana" w:hAnsi="Verdana"/>
          <w:i/>
          <w:sz w:val="20"/>
          <w:szCs w:val="20"/>
        </w:rPr>
        <w:t>exchange</w:t>
      </w:r>
      <w:r w:rsidRPr="0028446B">
        <w:rPr>
          <w:rFonts w:ascii="Verdana" w:hAnsi="Verdana"/>
          <w:i/>
          <w:sz w:val="20"/>
          <w:szCs w:val="20"/>
        </w:rPr>
        <w:t>&gt;</w:t>
      </w:r>
      <w:r>
        <w:rPr>
          <w:rFonts w:ascii="Verdana" w:hAnsi="Verdana"/>
          <w:sz w:val="20"/>
          <w:szCs w:val="20"/>
        </w:rPr>
        <w:t xml:space="preserve"> = /c/r</w:t>
      </w:r>
      <w:r w:rsidRPr="0028446B">
        <w:rPr>
          <w:rFonts w:ascii="Verdana" w:hAnsi="Verdana"/>
          <w:sz w:val="20"/>
          <w:szCs w:val="20"/>
        </w:rPr>
        <w:t xml:space="preserve"> - </w:t>
      </w:r>
      <w:proofErr w:type="spellStart"/>
      <w:r w:rsidRPr="00D316E3">
        <w:rPr>
          <w:rFonts w:ascii="Verdana" w:hAnsi="Verdana"/>
          <w:sz w:val="20"/>
          <w:szCs w:val="20"/>
        </w:rPr>
        <w:t>currency</w:t>
      </w:r>
      <w:proofErr w:type="spellEnd"/>
      <w:r w:rsidRPr="00D316E3">
        <w:rPr>
          <w:rFonts w:ascii="Verdana" w:hAnsi="Verdana"/>
          <w:sz w:val="20"/>
          <w:szCs w:val="20"/>
        </w:rPr>
        <w:t xml:space="preserve"> </w:t>
      </w:r>
      <w:proofErr w:type="spellStart"/>
      <w:r w:rsidRPr="00D316E3">
        <w:rPr>
          <w:rFonts w:ascii="Verdana" w:hAnsi="Verdana"/>
          <w:sz w:val="20"/>
          <w:szCs w:val="20"/>
        </w:rPr>
        <w:t>converted</w:t>
      </w:r>
      <w:proofErr w:type="spellEnd"/>
      <w:r w:rsidRPr="00D316E3">
        <w:rPr>
          <w:rFonts w:ascii="Verdana" w:hAnsi="Verdana"/>
          <w:sz w:val="20"/>
          <w:szCs w:val="20"/>
        </w:rPr>
        <w:t xml:space="preserve"> </w:t>
      </w:r>
      <w:proofErr w:type="spellStart"/>
      <w:r w:rsidRPr="00D316E3">
        <w:rPr>
          <w:rFonts w:ascii="Verdana" w:hAnsi="Verdana"/>
          <w:sz w:val="20"/>
          <w:szCs w:val="20"/>
        </w:rPr>
        <w:t>into</w:t>
      </w:r>
      <w:proofErr w:type="spellEnd"/>
      <w:r w:rsidRPr="00D316E3">
        <w:rPr>
          <w:rFonts w:ascii="Verdana" w:hAnsi="Verdana"/>
          <w:sz w:val="20"/>
          <w:szCs w:val="20"/>
        </w:rPr>
        <w:t xml:space="preserve"> </w:t>
      </w:r>
      <w:proofErr w:type="spellStart"/>
      <w:r w:rsidRPr="00D316E3">
        <w:rPr>
          <w:rFonts w:ascii="Verdana" w:hAnsi="Verdana"/>
          <w:sz w:val="20"/>
          <w:szCs w:val="20"/>
        </w:rPr>
        <w:t>another</w:t>
      </w:r>
      <w:proofErr w:type="spellEnd"/>
      <w:r w:rsidRPr="00D316E3">
        <w:rPr>
          <w:rFonts w:ascii="Verdana" w:hAnsi="Verdana"/>
          <w:sz w:val="20"/>
          <w:szCs w:val="20"/>
        </w:rPr>
        <w:t xml:space="preserve"> </w:t>
      </w:r>
      <w:proofErr w:type="spellStart"/>
      <w:r w:rsidRPr="00D316E3">
        <w:rPr>
          <w:rFonts w:ascii="Verdana" w:hAnsi="Verdana"/>
          <w:sz w:val="20"/>
          <w:szCs w:val="20"/>
        </w:rPr>
        <w:t>is</w:t>
      </w:r>
      <w:proofErr w:type="spellEnd"/>
      <w:r w:rsidRPr="00D316E3">
        <w:rPr>
          <w:rFonts w:ascii="Verdana" w:hAnsi="Verdana"/>
          <w:sz w:val="20"/>
          <w:szCs w:val="20"/>
        </w:rPr>
        <w:t xml:space="preserve"> </w:t>
      </w:r>
      <w:proofErr w:type="spellStart"/>
      <w:r w:rsidRPr="00D316E3">
        <w:rPr>
          <w:rFonts w:ascii="Verdana" w:hAnsi="Verdana"/>
          <w:sz w:val="20"/>
          <w:szCs w:val="20"/>
        </w:rPr>
        <w:t>foreign</w:t>
      </w:r>
      <w:proofErr w:type="spellEnd"/>
      <w:r w:rsidRPr="00D316E3">
        <w:rPr>
          <w:rFonts w:ascii="Verdana" w:hAnsi="Verdana"/>
          <w:sz w:val="20"/>
          <w:szCs w:val="20"/>
        </w:rPr>
        <w:t xml:space="preserve"> </w:t>
      </w:r>
      <w:proofErr w:type="spellStart"/>
      <w:r w:rsidRPr="00D316E3">
        <w:rPr>
          <w:rFonts w:ascii="Verdana" w:hAnsi="Verdana"/>
          <w:sz w:val="20"/>
          <w:szCs w:val="20"/>
        </w:rPr>
        <w:t>currency</w:t>
      </w:r>
      <w:proofErr w:type="spellEnd"/>
    </w:p>
    <w:p w14:paraId="2478B339" w14:textId="77777777" w:rsidR="00C73F14" w:rsidRPr="0028446B" w:rsidRDefault="00C73F14" w:rsidP="00C73F14">
      <w:pPr>
        <w:pStyle w:val="Akapitzlist"/>
        <w:ind w:left="340"/>
        <w:jc w:val="both"/>
        <w:rPr>
          <w:rFonts w:ascii="Verdana" w:hAnsi="Verdana"/>
          <w:i/>
          <w:sz w:val="20"/>
          <w:szCs w:val="20"/>
        </w:rPr>
      </w:pPr>
      <w:r w:rsidRPr="0028446B">
        <w:rPr>
          <w:rFonts w:ascii="Verdana" w:hAnsi="Verdana"/>
          <w:sz w:val="20"/>
          <w:szCs w:val="20"/>
        </w:rPr>
        <w:t xml:space="preserve"> </w:t>
      </w:r>
      <w:r>
        <w:rPr>
          <w:rFonts w:ascii="Verdana" w:hAnsi="Verdana"/>
          <w:sz w:val="20"/>
          <w:szCs w:val="20"/>
        </w:rPr>
        <w:t xml:space="preserve">‘ * ‘ </w:t>
      </w:r>
      <w:proofErr w:type="spellStart"/>
      <w:r>
        <w:rPr>
          <w:rFonts w:ascii="Verdana" w:hAnsi="Verdana"/>
          <w:sz w:val="20"/>
          <w:szCs w:val="20"/>
        </w:rPr>
        <w:t>or</w:t>
      </w:r>
      <w:proofErr w:type="spellEnd"/>
      <w:r w:rsidRPr="0028446B">
        <w:rPr>
          <w:rFonts w:ascii="Verdana" w:hAnsi="Verdana"/>
          <w:sz w:val="20"/>
          <w:szCs w:val="20"/>
        </w:rPr>
        <w:t xml:space="preserve"> ‘ / ‘ </w:t>
      </w:r>
      <w:proofErr w:type="spellStart"/>
      <w:r w:rsidRPr="00D316E3">
        <w:rPr>
          <w:rFonts w:ascii="Verdana" w:hAnsi="Verdana"/>
          <w:sz w:val="20"/>
          <w:szCs w:val="20"/>
        </w:rPr>
        <w:t>means</w:t>
      </w:r>
      <w:proofErr w:type="spellEnd"/>
      <w:r w:rsidRPr="00D316E3">
        <w:rPr>
          <w:rFonts w:ascii="Verdana" w:hAnsi="Verdana"/>
          <w:sz w:val="20"/>
          <w:szCs w:val="20"/>
        </w:rPr>
        <w:t xml:space="preserve"> to </w:t>
      </w:r>
      <w:proofErr w:type="spellStart"/>
      <w:r w:rsidRPr="00D316E3">
        <w:rPr>
          <w:rFonts w:ascii="Verdana" w:hAnsi="Verdana"/>
          <w:sz w:val="20"/>
          <w:szCs w:val="20"/>
        </w:rPr>
        <w:t>multiply</w:t>
      </w:r>
      <w:proofErr w:type="spellEnd"/>
      <w:r w:rsidRPr="00D316E3">
        <w:rPr>
          <w:rFonts w:ascii="Verdana" w:hAnsi="Verdana"/>
          <w:sz w:val="20"/>
          <w:szCs w:val="20"/>
        </w:rPr>
        <w:t xml:space="preserve"> </w:t>
      </w:r>
      <w:proofErr w:type="spellStart"/>
      <w:r w:rsidRPr="00D316E3">
        <w:rPr>
          <w:rFonts w:ascii="Verdana" w:hAnsi="Verdana"/>
          <w:sz w:val="20"/>
          <w:szCs w:val="20"/>
        </w:rPr>
        <w:t>or</w:t>
      </w:r>
      <w:proofErr w:type="spellEnd"/>
      <w:r>
        <w:rPr>
          <w:rFonts w:ascii="Verdana" w:hAnsi="Verdana"/>
          <w:sz w:val="20"/>
          <w:szCs w:val="20"/>
        </w:rPr>
        <w:t xml:space="preserve"> </w:t>
      </w:r>
      <w:proofErr w:type="spellStart"/>
      <w:r>
        <w:rPr>
          <w:rFonts w:ascii="Verdana" w:hAnsi="Verdana"/>
          <w:sz w:val="20"/>
          <w:szCs w:val="20"/>
        </w:rPr>
        <w:t>divide</w:t>
      </w:r>
      <w:proofErr w:type="spellEnd"/>
      <w:r>
        <w:rPr>
          <w:rFonts w:ascii="Verdana" w:hAnsi="Verdana"/>
          <w:sz w:val="20"/>
          <w:szCs w:val="20"/>
        </w:rPr>
        <w:t xml:space="preserve"> the </w:t>
      </w:r>
      <w:proofErr w:type="spellStart"/>
      <w:r>
        <w:rPr>
          <w:rFonts w:ascii="Verdana" w:hAnsi="Verdana"/>
          <w:sz w:val="20"/>
          <w:szCs w:val="20"/>
        </w:rPr>
        <w:t>value</w:t>
      </w:r>
      <w:proofErr w:type="spellEnd"/>
      <w:r w:rsidRPr="00D316E3">
        <w:rPr>
          <w:rFonts w:ascii="Verdana" w:hAnsi="Verdana"/>
          <w:sz w:val="20"/>
          <w:szCs w:val="20"/>
        </w:rPr>
        <w:t xml:space="preserve"> by the exchange </w:t>
      </w:r>
      <w:proofErr w:type="spellStart"/>
      <w:r w:rsidRPr="00D316E3">
        <w:rPr>
          <w:rFonts w:ascii="Verdana" w:hAnsi="Verdana"/>
          <w:sz w:val="20"/>
          <w:szCs w:val="20"/>
        </w:rPr>
        <w:t>rate</w:t>
      </w:r>
      <w:proofErr w:type="spellEnd"/>
      <w:r w:rsidRPr="0028446B">
        <w:rPr>
          <w:rFonts w:ascii="Verdana" w:hAnsi="Verdana"/>
          <w:sz w:val="20"/>
          <w:szCs w:val="20"/>
        </w:rPr>
        <w:t>.</w:t>
      </w:r>
    </w:p>
    <w:p w14:paraId="45806015" w14:textId="77777777" w:rsidR="00C73F14" w:rsidRPr="0028446B" w:rsidRDefault="00C73F14" w:rsidP="00700491">
      <w:pPr>
        <w:pStyle w:val="Akapitzlist"/>
        <w:numPr>
          <w:ilvl w:val="0"/>
          <w:numId w:val="79"/>
        </w:numPr>
        <w:ind w:left="360"/>
        <w:jc w:val="both"/>
        <w:rPr>
          <w:rFonts w:ascii="Verdana" w:hAnsi="Verdana"/>
          <w:i/>
          <w:sz w:val="20"/>
          <w:szCs w:val="20"/>
        </w:rPr>
      </w:pPr>
      <w:r w:rsidRPr="0028446B">
        <w:rPr>
          <w:rFonts w:ascii="Verdana" w:hAnsi="Verdana"/>
          <w:i/>
          <w:sz w:val="20"/>
          <w:szCs w:val="20"/>
        </w:rPr>
        <w:t>&lt;</w:t>
      </w:r>
      <w:proofErr w:type="spellStart"/>
      <w:r>
        <w:rPr>
          <w:rFonts w:ascii="Verdana" w:hAnsi="Verdana"/>
          <w:i/>
          <w:sz w:val="20"/>
          <w:szCs w:val="20"/>
        </w:rPr>
        <w:t>foreign</w:t>
      </w:r>
      <w:proofErr w:type="spellEnd"/>
      <w:r>
        <w:rPr>
          <w:rFonts w:ascii="Verdana" w:hAnsi="Verdana"/>
          <w:i/>
          <w:sz w:val="20"/>
          <w:szCs w:val="20"/>
        </w:rPr>
        <w:t xml:space="preserve"> </w:t>
      </w:r>
      <w:proofErr w:type="spellStart"/>
      <w:r>
        <w:rPr>
          <w:rFonts w:ascii="Verdana" w:hAnsi="Verdana"/>
          <w:i/>
          <w:sz w:val="20"/>
          <w:szCs w:val="20"/>
        </w:rPr>
        <w:t>currency</w:t>
      </w:r>
      <w:proofErr w:type="spellEnd"/>
      <w:r w:rsidRPr="0028446B">
        <w:rPr>
          <w:rFonts w:ascii="Verdana" w:hAnsi="Verdana"/>
          <w:i/>
          <w:sz w:val="20"/>
          <w:szCs w:val="20"/>
        </w:rPr>
        <w:t xml:space="preserve">&gt; </w:t>
      </w:r>
      <w:r>
        <w:rPr>
          <w:rFonts w:ascii="Verdana" w:hAnsi="Verdana"/>
          <w:sz w:val="20"/>
          <w:szCs w:val="20"/>
        </w:rPr>
        <w:t>and</w:t>
      </w:r>
      <w:r w:rsidRPr="0028446B">
        <w:rPr>
          <w:rFonts w:ascii="Verdana" w:hAnsi="Verdana"/>
          <w:i/>
          <w:sz w:val="20"/>
          <w:szCs w:val="20"/>
        </w:rPr>
        <w:t xml:space="preserve"> </w:t>
      </w:r>
      <w:r>
        <w:rPr>
          <w:rFonts w:ascii="Verdana" w:hAnsi="Verdana"/>
          <w:i/>
          <w:sz w:val="20"/>
          <w:szCs w:val="20"/>
        </w:rPr>
        <w:t>&lt;</w:t>
      </w:r>
      <w:proofErr w:type="spellStart"/>
      <w:r>
        <w:rPr>
          <w:rFonts w:ascii="Verdana" w:hAnsi="Verdana"/>
          <w:i/>
          <w:sz w:val="20"/>
          <w:szCs w:val="20"/>
        </w:rPr>
        <w:t>registered</w:t>
      </w:r>
      <w:proofErr w:type="spellEnd"/>
      <w:r>
        <w:rPr>
          <w:rFonts w:ascii="Verdana" w:hAnsi="Verdana"/>
          <w:i/>
          <w:sz w:val="20"/>
          <w:szCs w:val="20"/>
        </w:rPr>
        <w:t xml:space="preserve"> </w:t>
      </w:r>
      <w:proofErr w:type="spellStart"/>
      <w:r>
        <w:rPr>
          <w:rFonts w:ascii="Verdana" w:hAnsi="Verdana"/>
          <w:i/>
          <w:sz w:val="20"/>
          <w:szCs w:val="20"/>
        </w:rPr>
        <w:t>currency</w:t>
      </w:r>
      <w:proofErr w:type="spellEnd"/>
      <w:r w:rsidRPr="0028446B">
        <w:rPr>
          <w:rFonts w:ascii="Verdana" w:hAnsi="Verdana"/>
          <w:i/>
          <w:sz w:val="20"/>
          <w:szCs w:val="20"/>
        </w:rPr>
        <w:t xml:space="preserve">&gt;- </w:t>
      </w:r>
      <w:proofErr w:type="spellStart"/>
      <w:r w:rsidRPr="00D316E3">
        <w:rPr>
          <w:rFonts w:ascii="Verdana" w:hAnsi="Verdana"/>
          <w:iCs/>
          <w:sz w:val="20"/>
          <w:szCs w:val="20"/>
        </w:rPr>
        <w:t>three-letter</w:t>
      </w:r>
      <w:proofErr w:type="spellEnd"/>
      <w:r w:rsidRPr="00D316E3">
        <w:rPr>
          <w:rFonts w:ascii="Verdana" w:hAnsi="Verdana"/>
          <w:iCs/>
          <w:sz w:val="20"/>
          <w:szCs w:val="20"/>
        </w:rPr>
        <w:t xml:space="preserve"> </w:t>
      </w:r>
      <w:proofErr w:type="spellStart"/>
      <w:r w:rsidRPr="00D316E3">
        <w:rPr>
          <w:rFonts w:ascii="Verdana" w:hAnsi="Verdana"/>
          <w:iCs/>
          <w:sz w:val="20"/>
          <w:szCs w:val="20"/>
        </w:rPr>
        <w:t>currency</w:t>
      </w:r>
      <w:proofErr w:type="spellEnd"/>
      <w:r w:rsidRPr="00D316E3">
        <w:rPr>
          <w:rFonts w:ascii="Verdana" w:hAnsi="Verdana"/>
          <w:iCs/>
          <w:sz w:val="20"/>
          <w:szCs w:val="20"/>
        </w:rPr>
        <w:t xml:space="preserve"> </w:t>
      </w:r>
      <w:proofErr w:type="spellStart"/>
      <w:r w:rsidRPr="00D316E3">
        <w:rPr>
          <w:rFonts w:ascii="Verdana" w:hAnsi="Verdana"/>
          <w:iCs/>
          <w:sz w:val="20"/>
          <w:szCs w:val="20"/>
        </w:rPr>
        <w:t>designation</w:t>
      </w:r>
      <w:proofErr w:type="spellEnd"/>
      <w:r w:rsidRPr="0028446B">
        <w:rPr>
          <w:rFonts w:ascii="Verdana" w:hAnsi="Verdana"/>
          <w:iCs/>
          <w:sz w:val="20"/>
          <w:szCs w:val="20"/>
        </w:rPr>
        <w:t xml:space="preserve">. </w:t>
      </w:r>
      <w:proofErr w:type="spellStart"/>
      <w:r w:rsidRPr="00D316E3">
        <w:rPr>
          <w:rFonts w:ascii="Verdana" w:hAnsi="Verdana"/>
          <w:iCs/>
          <w:sz w:val="20"/>
          <w:szCs w:val="20"/>
        </w:rPr>
        <w:t>Between</w:t>
      </w:r>
      <w:proofErr w:type="spellEnd"/>
      <w:r w:rsidRPr="00D316E3">
        <w:rPr>
          <w:rFonts w:ascii="Verdana" w:hAnsi="Verdana"/>
          <w:iCs/>
          <w:sz w:val="20"/>
          <w:szCs w:val="20"/>
        </w:rPr>
        <w:t xml:space="preserve"> the </w:t>
      </w:r>
      <w:proofErr w:type="spellStart"/>
      <w:r w:rsidRPr="00D316E3">
        <w:rPr>
          <w:rFonts w:ascii="Verdana" w:hAnsi="Verdana"/>
          <w:iCs/>
          <w:sz w:val="20"/>
          <w:szCs w:val="20"/>
        </w:rPr>
        <w:t>parameters</w:t>
      </w:r>
      <w:proofErr w:type="spellEnd"/>
      <w:r w:rsidRPr="00D316E3">
        <w:rPr>
          <w:rFonts w:ascii="Verdana" w:hAnsi="Verdana"/>
          <w:iCs/>
          <w:sz w:val="20"/>
          <w:szCs w:val="20"/>
        </w:rPr>
        <w:t xml:space="preserve">, the </w:t>
      </w:r>
      <w:proofErr w:type="spellStart"/>
      <w:r w:rsidRPr="00D316E3">
        <w:rPr>
          <w:rFonts w:ascii="Verdana" w:hAnsi="Verdana"/>
          <w:iCs/>
          <w:sz w:val="20"/>
          <w:szCs w:val="20"/>
        </w:rPr>
        <w:t>first</w:t>
      </w:r>
      <w:proofErr w:type="spellEnd"/>
      <w:r w:rsidRPr="00D316E3">
        <w:rPr>
          <w:rFonts w:ascii="Verdana" w:hAnsi="Verdana"/>
          <w:iCs/>
          <w:sz w:val="20"/>
          <w:szCs w:val="20"/>
        </w:rPr>
        <w:t xml:space="preserve"> </w:t>
      </w:r>
      <w:proofErr w:type="spellStart"/>
      <w:r w:rsidRPr="00D316E3">
        <w:rPr>
          <w:rFonts w:ascii="Verdana" w:hAnsi="Verdana"/>
          <w:iCs/>
          <w:sz w:val="20"/>
          <w:szCs w:val="20"/>
        </w:rPr>
        <w:t>character</w:t>
      </w:r>
      <w:proofErr w:type="spellEnd"/>
      <w:r w:rsidRPr="00D316E3">
        <w:rPr>
          <w:rFonts w:ascii="Verdana" w:hAnsi="Verdana"/>
          <w:iCs/>
          <w:sz w:val="20"/>
          <w:szCs w:val="20"/>
        </w:rPr>
        <w:t xml:space="preserve"> "-", "/" </w:t>
      </w:r>
      <w:proofErr w:type="spellStart"/>
      <w:r w:rsidRPr="00D316E3">
        <w:rPr>
          <w:rFonts w:ascii="Verdana" w:hAnsi="Verdana"/>
          <w:iCs/>
          <w:sz w:val="20"/>
          <w:szCs w:val="20"/>
        </w:rPr>
        <w:t>or</w:t>
      </w:r>
      <w:proofErr w:type="spellEnd"/>
      <w:r w:rsidRPr="00D316E3">
        <w:rPr>
          <w:rFonts w:ascii="Verdana" w:hAnsi="Verdana"/>
          <w:iCs/>
          <w:sz w:val="20"/>
          <w:szCs w:val="20"/>
        </w:rPr>
        <w:t xml:space="preserve"> "\" </w:t>
      </w:r>
      <w:proofErr w:type="spellStart"/>
      <w:r w:rsidRPr="00D316E3">
        <w:rPr>
          <w:rFonts w:ascii="Verdana" w:hAnsi="Verdana"/>
          <w:iCs/>
          <w:sz w:val="20"/>
          <w:szCs w:val="20"/>
        </w:rPr>
        <w:t>is</w:t>
      </w:r>
      <w:proofErr w:type="spellEnd"/>
      <w:r w:rsidRPr="00D316E3">
        <w:rPr>
          <w:rFonts w:ascii="Verdana" w:hAnsi="Verdana"/>
          <w:iCs/>
          <w:sz w:val="20"/>
          <w:szCs w:val="20"/>
        </w:rPr>
        <w:t xml:space="preserve"> </w:t>
      </w:r>
      <w:proofErr w:type="spellStart"/>
      <w:r w:rsidRPr="00D316E3">
        <w:rPr>
          <w:rFonts w:ascii="Verdana" w:hAnsi="Verdana"/>
          <w:iCs/>
          <w:sz w:val="20"/>
          <w:szCs w:val="20"/>
        </w:rPr>
        <w:t>searched</w:t>
      </w:r>
      <w:proofErr w:type="spellEnd"/>
      <w:r w:rsidRPr="00D316E3">
        <w:rPr>
          <w:rFonts w:ascii="Verdana" w:hAnsi="Verdana"/>
          <w:iCs/>
          <w:sz w:val="20"/>
          <w:szCs w:val="20"/>
        </w:rPr>
        <w:t xml:space="preserve">. The </w:t>
      </w:r>
      <w:proofErr w:type="spellStart"/>
      <w:r w:rsidRPr="00D316E3">
        <w:rPr>
          <w:rFonts w:ascii="Verdana" w:hAnsi="Verdana"/>
          <w:iCs/>
          <w:sz w:val="20"/>
          <w:szCs w:val="20"/>
        </w:rPr>
        <w:t>text</w:t>
      </w:r>
      <w:proofErr w:type="spellEnd"/>
      <w:r w:rsidRPr="00D316E3">
        <w:rPr>
          <w:rFonts w:ascii="Verdana" w:hAnsi="Verdana"/>
          <w:iCs/>
          <w:sz w:val="20"/>
          <w:szCs w:val="20"/>
        </w:rPr>
        <w:t xml:space="preserve"> from </w:t>
      </w:r>
      <w:proofErr w:type="spellStart"/>
      <w:r w:rsidRPr="00D316E3">
        <w:rPr>
          <w:rFonts w:ascii="Verdana" w:hAnsi="Verdana"/>
          <w:iCs/>
          <w:sz w:val="20"/>
          <w:szCs w:val="20"/>
        </w:rPr>
        <w:t>this</w:t>
      </w:r>
      <w:proofErr w:type="spellEnd"/>
      <w:r w:rsidRPr="00D316E3">
        <w:rPr>
          <w:rFonts w:ascii="Verdana" w:hAnsi="Verdana"/>
          <w:iCs/>
          <w:sz w:val="20"/>
          <w:szCs w:val="20"/>
        </w:rPr>
        <w:t xml:space="preserve"> </w:t>
      </w:r>
      <w:proofErr w:type="spellStart"/>
      <w:r w:rsidRPr="00D316E3">
        <w:rPr>
          <w:rFonts w:ascii="Verdana" w:hAnsi="Verdana"/>
          <w:iCs/>
          <w:sz w:val="20"/>
          <w:szCs w:val="20"/>
        </w:rPr>
        <w:t>mark</w:t>
      </w:r>
      <w:proofErr w:type="spellEnd"/>
      <w:r w:rsidRPr="00D316E3">
        <w:rPr>
          <w:rFonts w:ascii="Verdana" w:hAnsi="Verdana"/>
          <w:iCs/>
          <w:sz w:val="20"/>
          <w:szCs w:val="20"/>
        </w:rPr>
        <w:t xml:space="preserve"> </w:t>
      </w:r>
      <w:proofErr w:type="spellStart"/>
      <w:r w:rsidRPr="00D316E3">
        <w:rPr>
          <w:rFonts w:ascii="Verdana" w:hAnsi="Verdana"/>
          <w:iCs/>
          <w:sz w:val="20"/>
          <w:szCs w:val="20"/>
        </w:rPr>
        <w:t>is</w:t>
      </w:r>
      <w:proofErr w:type="spellEnd"/>
      <w:r w:rsidRPr="00D316E3">
        <w:rPr>
          <w:rFonts w:ascii="Verdana" w:hAnsi="Verdana"/>
          <w:iCs/>
          <w:sz w:val="20"/>
          <w:szCs w:val="20"/>
        </w:rPr>
        <w:t xml:space="preserve"> </w:t>
      </w:r>
      <w:proofErr w:type="spellStart"/>
      <w:r w:rsidRPr="00D316E3">
        <w:rPr>
          <w:rFonts w:ascii="Verdana" w:hAnsi="Verdana"/>
          <w:iCs/>
          <w:sz w:val="20"/>
          <w:szCs w:val="20"/>
        </w:rPr>
        <w:t>interpreted</w:t>
      </w:r>
      <w:proofErr w:type="spellEnd"/>
      <w:r w:rsidRPr="00D316E3">
        <w:rPr>
          <w:rFonts w:ascii="Verdana" w:hAnsi="Verdana"/>
          <w:iCs/>
          <w:sz w:val="20"/>
          <w:szCs w:val="20"/>
        </w:rPr>
        <w:t xml:space="preserve"> as the </w:t>
      </w:r>
      <w:proofErr w:type="spellStart"/>
      <w:r w:rsidRPr="00D316E3">
        <w:rPr>
          <w:rFonts w:ascii="Verdana" w:hAnsi="Verdana"/>
          <w:iCs/>
          <w:sz w:val="20"/>
          <w:szCs w:val="20"/>
        </w:rPr>
        <w:t>name</w:t>
      </w:r>
      <w:proofErr w:type="spellEnd"/>
      <w:r w:rsidRPr="00D316E3">
        <w:rPr>
          <w:rFonts w:ascii="Verdana" w:hAnsi="Verdana"/>
          <w:iCs/>
          <w:sz w:val="20"/>
          <w:szCs w:val="20"/>
        </w:rPr>
        <w:t xml:space="preserve"> of the </w:t>
      </w:r>
      <w:proofErr w:type="spellStart"/>
      <w:r w:rsidRPr="00D316E3">
        <w:rPr>
          <w:rFonts w:ascii="Verdana" w:hAnsi="Verdana"/>
          <w:iCs/>
          <w:sz w:val="20"/>
          <w:szCs w:val="20"/>
        </w:rPr>
        <w:t>first</w:t>
      </w:r>
      <w:proofErr w:type="spellEnd"/>
      <w:r w:rsidRPr="00D316E3">
        <w:rPr>
          <w:rFonts w:ascii="Verdana" w:hAnsi="Verdana"/>
          <w:iCs/>
          <w:sz w:val="20"/>
          <w:szCs w:val="20"/>
        </w:rPr>
        <w:t xml:space="preserve"> </w:t>
      </w:r>
      <w:proofErr w:type="spellStart"/>
      <w:r w:rsidRPr="00D316E3">
        <w:rPr>
          <w:rFonts w:ascii="Verdana" w:hAnsi="Verdana"/>
          <w:iCs/>
          <w:sz w:val="20"/>
          <w:szCs w:val="20"/>
        </w:rPr>
        <w:t>currency</w:t>
      </w:r>
      <w:proofErr w:type="spellEnd"/>
      <w:r w:rsidRPr="00D316E3">
        <w:rPr>
          <w:rFonts w:ascii="Verdana" w:hAnsi="Verdana"/>
          <w:iCs/>
          <w:sz w:val="20"/>
          <w:szCs w:val="20"/>
        </w:rPr>
        <w:t xml:space="preserve"> and the </w:t>
      </w:r>
      <w:proofErr w:type="spellStart"/>
      <w:r w:rsidRPr="00D316E3">
        <w:rPr>
          <w:rFonts w:ascii="Verdana" w:hAnsi="Verdana"/>
          <w:iCs/>
          <w:sz w:val="20"/>
          <w:szCs w:val="20"/>
        </w:rPr>
        <w:t>text</w:t>
      </w:r>
      <w:proofErr w:type="spellEnd"/>
      <w:r w:rsidRPr="00D316E3">
        <w:rPr>
          <w:rFonts w:ascii="Verdana" w:hAnsi="Verdana"/>
          <w:iCs/>
          <w:sz w:val="20"/>
          <w:szCs w:val="20"/>
        </w:rPr>
        <w:t xml:space="preserve"> as the </w:t>
      </w:r>
      <w:proofErr w:type="spellStart"/>
      <w:r w:rsidRPr="00D316E3">
        <w:rPr>
          <w:rFonts w:ascii="Verdana" w:hAnsi="Verdana"/>
          <w:iCs/>
          <w:sz w:val="20"/>
          <w:szCs w:val="20"/>
        </w:rPr>
        <w:t>name</w:t>
      </w:r>
      <w:proofErr w:type="spellEnd"/>
      <w:r w:rsidRPr="00D316E3">
        <w:rPr>
          <w:rFonts w:ascii="Verdana" w:hAnsi="Verdana"/>
          <w:iCs/>
          <w:sz w:val="20"/>
          <w:szCs w:val="20"/>
        </w:rPr>
        <w:t xml:space="preserve"> of the </w:t>
      </w:r>
      <w:proofErr w:type="spellStart"/>
      <w:r w:rsidRPr="00D316E3">
        <w:rPr>
          <w:rFonts w:ascii="Verdana" w:hAnsi="Verdana"/>
          <w:iCs/>
          <w:sz w:val="20"/>
          <w:szCs w:val="20"/>
        </w:rPr>
        <w:t>second</w:t>
      </w:r>
      <w:proofErr w:type="spellEnd"/>
      <w:r w:rsidRPr="00D316E3">
        <w:rPr>
          <w:rFonts w:ascii="Verdana" w:hAnsi="Verdana"/>
          <w:iCs/>
          <w:sz w:val="20"/>
          <w:szCs w:val="20"/>
        </w:rPr>
        <w:t xml:space="preserve"> </w:t>
      </w:r>
      <w:proofErr w:type="spellStart"/>
      <w:r w:rsidRPr="00D316E3">
        <w:rPr>
          <w:rFonts w:ascii="Verdana" w:hAnsi="Verdana"/>
          <w:iCs/>
          <w:sz w:val="20"/>
          <w:szCs w:val="20"/>
        </w:rPr>
        <w:t>currency</w:t>
      </w:r>
      <w:proofErr w:type="spellEnd"/>
      <w:r w:rsidRPr="00D316E3">
        <w:rPr>
          <w:rFonts w:ascii="Verdana" w:hAnsi="Verdana"/>
          <w:iCs/>
          <w:sz w:val="20"/>
          <w:szCs w:val="20"/>
        </w:rPr>
        <w:t>.</w:t>
      </w:r>
      <w:r w:rsidRPr="0028446B">
        <w:rPr>
          <w:rFonts w:ascii="Verdana" w:hAnsi="Verdana"/>
          <w:iCs/>
          <w:sz w:val="20"/>
          <w:szCs w:val="20"/>
        </w:rPr>
        <w:t xml:space="preserve"> </w:t>
      </w:r>
    </w:p>
    <w:p w14:paraId="68F2DF51" w14:textId="77777777" w:rsidR="00C73F14" w:rsidRPr="00295684" w:rsidRDefault="00C73F14" w:rsidP="00C73F14">
      <w:pPr>
        <w:pStyle w:val="Akapitzlist"/>
        <w:numPr>
          <w:ilvl w:val="0"/>
          <w:numId w:val="79"/>
        </w:numPr>
        <w:ind w:left="360"/>
        <w:jc w:val="both"/>
        <w:rPr>
          <w:rFonts w:ascii="Verdana" w:hAnsi="Verdana"/>
          <w:i/>
          <w:sz w:val="20"/>
          <w:szCs w:val="20"/>
        </w:rPr>
      </w:pPr>
      <w:r>
        <w:rPr>
          <w:rFonts w:ascii="Verdana" w:hAnsi="Verdana"/>
          <w:i/>
          <w:sz w:val="20"/>
          <w:szCs w:val="20"/>
        </w:rPr>
        <w:t>&lt;</w:t>
      </w:r>
      <w:proofErr w:type="spellStart"/>
      <w:r>
        <w:rPr>
          <w:rFonts w:ascii="Verdana" w:hAnsi="Verdana"/>
          <w:i/>
          <w:sz w:val="20"/>
          <w:szCs w:val="20"/>
        </w:rPr>
        <w:t>value</w:t>
      </w:r>
      <w:proofErr w:type="spellEnd"/>
      <w:r w:rsidRPr="0028446B">
        <w:rPr>
          <w:rFonts w:ascii="Verdana" w:hAnsi="Verdana"/>
          <w:i/>
          <w:sz w:val="20"/>
          <w:szCs w:val="20"/>
        </w:rPr>
        <w:t xml:space="preserve">&gt; - </w:t>
      </w:r>
      <w:proofErr w:type="spellStart"/>
      <w:r w:rsidRPr="00D316E3">
        <w:rPr>
          <w:rFonts w:ascii="Verdana" w:hAnsi="Verdana"/>
          <w:iCs/>
          <w:sz w:val="20"/>
          <w:szCs w:val="20"/>
        </w:rPr>
        <w:t>determines</w:t>
      </w:r>
      <w:proofErr w:type="spellEnd"/>
      <w:r w:rsidRPr="00D316E3">
        <w:rPr>
          <w:rFonts w:ascii="Verdana" w:hAnsi="Verdana"/>
          <w:iCs/>
          <w:sz w:val="20"/>
          <w:szCs w:val="20"/>
        </w:rPr>
        <w:t xml:space="preserve"> the </w:t>
      </w:r>
      <w:proofErr w:type="spellStart"/>
      <w:r w:rsidRPr="00D316E3">
        <w:rPr>
          <w:rFonts w:ascii="Verdana" w:hAnsi="Verdana"/>
          <w:iCs/>
          <w:sz w:val="20"/>
          <w:szCs w:val="20"/>
        </w:rPr>
        <w:t>value</w:t>
      </w:r>
      <w:proofErr w:type="spellEnd"/>
      <w:r w:rsidRPr="00D316E3">
        <w:rPr>
          <w:rFonts w:ascii="Verdana" w:hAnsi="Verdana"/>
          <w:iCs/>
          <w:sz w:val="20"/>
          <w:szCs w:val="20"/>
        </w:rPr>
        <w:t xml:space="preserve"> of the </w:t>
      </w:r>
      <w:proofErr w:type="spellStart"/>
      <w:r w:rsidRPr="00D316E3">
        <w:rPr>
          <w:rFonts w:ascii="Verdana" w:hAnsi="Verdana"/>
          <w:iCs/>
          <w:sz w:val="20"/>
          <w:szCs w:val="20"/>
        </w:rPr>
        <w:t>payment</w:t>
      </w:r>
      <w:proofErr w:type="spellEnd"/>
      <w:r w:rsidRPr="00D316E3">
        <w:rPr>
          <w:rFonts w:ascii="Verdana" w:hAnsi="Verdana"/>
          <w:iCs/>
          <w:sz w:val="20"/>
          <w:szCs w:val="20"/>
        </w:rPr>
        <w:t xml:space="preserve"> in </w:t>
      </w:r>
      <w:r>
        <w:rPr>
          <w:rFonts w:ascii="Verdana" w:hAnsi="Verdana"/>
          <w:iCs/>
          <w:sz w:val="20"/>
          <w:szCs w:val="20"/>
        </w:rPr>
        <w:t xml:space="preserve">a </w:t>
      </w:r>
      <w:proofErr w:type="spellStart"/>
      <w:r>
        <w:rPr>
          <w:rFonts w:ascii="Verdana" w:hAnsi="Verdana"/>
          <w:iCs/>
          <w:sz w:val="20"/>
          <w:szCs w:val="20"/>
        </w:rPr>
        <w:t>foreign</w:t>
      </w:r>
      <w:proofErr w:type="spellEnd"/>
      <w:r>
        <w:rPr>
          <w:rFonts w:ascii="Verdana" w:hAnsi="Verdana"/>
          <w:iCs/>
          <w:sz w:val="20"/>
          <w:szCs w:val="20"/>
        </w:rPr>
        <w:t xml:space="preserve"> </w:t>
      </w:r>
      <w:proofErr w:type="spellStart"/>
      <w:r>
        <w:rPr>
          <w:rFonts w:ascii="Verdana" w:hAnsi="Verdana"/>
          <w:iCs/>
          <w:sz w:val="20"/>
          <w:szCs w:val="20"/>
        </w:rPr>
        <w:t>currency</w:t>
      </w:r>
      <w:proofErr w:type="spellEnd"/>
      <w:r>
        <w:rPr>
          <w:rFonts w:ascii="Verdana" w:hAnsi="Verdana"/>
          <w:iCs/>
          <w:sz w:val="20"/>
          <w:szCs w:val="20"/>
        </w:rPr>
        <w:t xml:space="preserve">. In the </w:t>
      </w:r>
      <w:proofErr w:type="spellStart"/>
      <w:r>
        <w:rPr>
          <w:rFonts w:ascii="Verdana" w:hAnsi="Verdana"/>
          <w:iCs/>
          <w:sz w:val="20"/>
          <w:szCs w:val="20"/>
        </w:rPr>
        <w:t>case</w:t>
      </w:r>
      <w:proofErr w:type="spellEnd"/>
      <w:r>
        <w:rPr>
          <w:rFonts w:ascii="Verdana" w:hAnsi="Verdana"/>
          <w:iCs/>
          <w:sz w:val="20"/>
          <w:szCs w:val="20"/>
        </w:rPr>
        <w:t xml:space="preserve"> of the </w:t>
      </w:r>
      <w:proofErr w:type="spellStart"/>
      <w:r>
        <w:rPr>
          <w:rFonts w:ascii="Verdana" w:hAnsi="Verdana"/>
          <w:iCs/>
          <w:sz w:val="20"/>
          <w:szCs w:val="20"/>
        </w:rPr>
        <w:t>rest</w:t>
      </w:r>
      <w:proofErr w:type="spellEnd"/>
      <w:r w:rsidR="00DC1838">
        <w:rPr>
          <w:rFonts w:ascii="Verdana" w:hAnsi="Verdana"/>
          <w:iCs/>
          <w:sz w:val="20"/>
          <w:szCs w:val="20"/>
        </w:rPr>
        <w:t xml:space="preserve"> in a </w:t>
      </w:r>
      <w:proofErr w:type="spellStart"/>
      <w:r w:rsidR="00DC1838">
        <w:rPr>
          <w:rFonts w:ascii="Verdana" w:hAnsi="Verdana"/>
          <w:iCs/>
          <w:sz w:val="20"/>
          <w:szCs w:val="20"/>
        </w:rPr>
        <w:t>foreign</w:t>
      </w:r>
      <w:proofErr w:type="spellEnd"/>
      <w:r w:rsidR="00DC1838">
        <w:rPr>
          <w:rFonts w:ascii="Verdana" w:hAnsi="Verdana"/>
          <w:iCs/>
          <w:sz w:val="20"/>
          <w:szCs w:val="20"/>
        </w:rPr>
        <w:t xml:space="preserve"> </w:t>
      </w:r>
      <w:proofErr w:type="spellStart"/>
      <w:r w:rsidR="00DC1838">
        <w:rPr>
          <w:rFonts w:ascii="Verdana" w:hAnsi="Verdana"/>
          <w:iCs/>
          <w:sz w:val="20"/>
          <w:szCs w:val="20"/>
        </w:rPr>
        <w:t>currency</w:t>
      </w:r>
      <w:proofErr w:type="spellEnd"/>
      <w:r w:rsidRPr="00D316E3">
        <w:rPr>
          <w:rFonts w:ascii="Verdana" w:hAnsi="Verdana"/>
          <w:iCs/>
          <w:sz w:val="20"/>
          <w:szCs w:val="20"/>
        </w:rPr>
        <w:t xml:space="preserve"> </w:t>
      </w:r>
      <w:proofErr w:type="spellStart"/>
      <w:r w:rsidRPr="00D316E3">
        <w:rPr>
          <w:rFonts w:ascii="Verdana" w:hAnsi="Verdana"/>
          <w:iCs/>
          <w:sz w:val="20"/>
          <w:szCs w:val="20"/>
        </w:rPr>
        <w:t>this</w:t>
      </w:r>
      <w:proofErr w:type="spellEnd"/>
      <w:r w:rsidR="00DC1838">
        <w:rPr>
          <w:rFonts w:ascii="Verdana" w:hAnsi="Verdana"/>
          <w:iCs/>
          <w:sz w:val="20"/>
          <w:szCs w:val="20"/>
        </w:rPr>
        <w:t xml:space="preserve"> </w:t>
      </w:r>
      <w:proofErr w:type="spellStart"/>
      <w:r w:rsidR="00DC1838">
        <w:rPr>
          <w:rFonts w:ascii="Verdana" w:hAnsi="Verdana"/>
          <w:iCs/>
          <w:sz w:val="20"/>
          <w:szCs w:val="20"/>
        </w:rPr>
        <w:t>parameter</w:t>
      </w:r>
      <w:proofErr w:type="spellEnd"/>
      <w:r w:rsidR="00DC1838">
        <w:rPr>
          <w:rFonts w:ascii="Verdana" w:hAnsi="Verdana"/>
          <w:iCs/>
          <w:sz w:val="20"/>
          <w:szCs w:val="20"/>
        </w:rPr>
        <w:t xml:space="preserve"> </w:t>
      </w:r>
      <w:proofErr w:type="spellStart"/>
      <w:r w:rsidR="00DC1838">
        <w:rPr>
          <w:rFonts w:ascii="Verdana" w:hAnsi="Verdana"/>
          <w:iCs/>
          <w:sz w:val="20"/>
          <w:szCs w:val="20"/>
        </w:rPr>
        <w:t>should</w:t>
      </w:r>
      <w:proofErr w:type="spellEnd"/>
      <w:r w:rsidR="00DC1838">
        <w:rPr>
          <w:rFonts w:ascii="Verdana" w:hAnsi="Verdana"/>
          <w:iCs/>
          <w:sz w:val="20"/>
          <w:szCs w:val="20"/>
        </w:rPr>
        <w:t xml:space="preserve"> be </w:t>
      </w:r>
      <w:proofErr w:type="spellStart"/>
      <w:r w:rsidR="00DC1838">
        <w:rPr>
          <w:rFonts w:ascii="Verdana" w:hAnsi="Verdana"/>
          <w:iCs/>
          <w:sz w:val="20"/>
          <w:szCs w:val="20"/>
        </w:rPr>
        <w:t>omitted</w:t>
      </w:r>
      <w:proofErr w:type="spellEnd"/>
      <w:r w:rsidR="00DC1838">
        <w:rPr>
          <w:rFonts w:ascii="Verdana" w:hAnsi="Verdana"/>
          <w:iCs/>
          <w:sz w:val="20"/>
          <w:szCs w:val="20"/>
        </w:rPr>
        <w:t xml:space="preserve">, the </w:t>
      </w:r>
      <w:proofErr w:type="spellStart"/>
      <w:r w:rsidR="00DC1838">
        <w:rPr>
          <w:rFonts w:ascii="Verdana" w:hAnsi="Verdana"/>
          <w:iCs/>
          <w:sz w:val="20"/>
          <w:szCs w:val="20"/>
        </w:rPr>
        <w:t>printer</w:t>
      </w:r>
      <w:proofErr w:type="spellEnd"/>
      <w:r w:rsidR="00DC1838">
        <w:rPr>
          <w:rFonts w:ascii="Verdana" w:hAnsi="Verdana"/>
          <w:iCs/>
          <w:sz w:val="20"/>
          <w:szCs w:val="20"/>
        </w:rPr>
        <w:t xml:space="preserve"> </w:t>
      </w:r>
      <w:proofErr w:type="spellStart"/>
      <w:r w:rsidR="00DC1838">
        <w:rPr>
          <w:rFonts w:ascii="Verdana" w:hAnsi="Verdana"/>
          <w:iCs/>
          <w:sz w:val="20"/>
          <w:szCs w:val="20"/>
        </w:rPr>
        <w:t>counts</w:t>
      </w:r>
      <w:proofErr w:type="spellEnd"/>
      <w:r w:rsidR="00DC1838">
        <w:rPr>
          <w:rFonts w:ascii="Verdana" w:hAnsi="Verdana"/>
          <w:iCs/>
          <w:sz w:val="20"/>
          <w:szCs w:val="20"/>
        </w:rPr>
        <w:t xml:space="preserve"> the </w:t>
      </w:r>
      <w:proofErr w:type="spellStart"/>
      <w:r w:rsidR="00DC1838">
        <w:rPr>
          <w:rFonts w:ascii="Verdana" w:hAnsi="Verdana"/>
          <w:iCs/>
          <w:sz w:val="20"/>
          <w:szCs w:val="20"/>
        </w:rPr>
        <w:t>rest</w:t>
      </w:r>
      <w:proofErr w:type="spellEnd"/>
      <w:r w:rsidR="00DC1838">
        <w:rPr>
          <w:rFonts w:ascii="Verdana" w:hAnsi="Verdana"/>
          <w:iCs/>
          <w:sz w:val="20"/>
          <w:szCs w:val="20"/>
        </w:rPr>
        <w:t xml:space="preserve"> by </w:t>
      </w:r>
      <w:proofErr w:type="spellStart"/>
      <w:r w:rsidR="00DC1838">
        <w:rPr>
          <w:rFonts w:ascii="Verdana" w:hAnsi="Verdana"/>
          <w:iCs/>
          <w:sz w:val="20"/>
          <w:szCs w:val="20"/>
        </w:rPr>
        <w:t>itself</w:t>
      </w:r>
      <w:proofErr w:type="spellEnd"/>
      <w:r w:rsidRPr="00D316E3">
        <w:rPr>
          <w:rFonts w:ascii="Verdana" w:hAnsi="Verdana"/>
          <w:iCs/>
          <w:sz w:val="20"/>
          <w:szCs w:val="20"/>
        </w:rPr>
        <w:t xml:space="preserve">. The </w:t>
      </w:r>
      <w:proofErr w:type="spellStart"/>
      <w:r w:rsidRPr="00D316E3">
        <w:rPr>
          <w:rFonts w:ascii="Verdana" w:hAnsi="Verdana"/>
          <w:iCs/>
          <w:sz w:val="20"/>
          <w:szCs w:val="20"/>
        </w:rPr>
        <w:t>parameter</w:t>
      </w:r>
      <w:proofErr w:type="spellEnd"/>
      <w:r w:rsidRPr="00D316E3">
        <w:rPr>
          <w:rFonts w:ascii="Verdana" w:hAnsi="Verdana"/>
          <w:iCs/>
          <w:sz w:val="20"/>
          <w:szCs w:val="20"/>
        </w:rPr>
        <w:t xml:space="preserve"> </w:t>
      </w:r>
      <w:proofErr w:type="spellStart"/>
      <w:r w:rsidRPr="00D316E3">
        <w:rPr>
          <w:rFonts w:ascii="Verdana" w:hAnsi="Verdana"/>
          <w:iCs/>
          <w:sz w:val="20"/>
          <w:szCs w:val="20"/>
        </w:rPr>
        <w:t>requires</w:t>
      </w:r>
      <w:proofErr w:type="spellEnd"/>
      <w:r w:rsidRPr="00D316E3">
        <w:rPr>
          <w:rFonts w:ascii="Verdana" w:hAnsi="Verdana"/>
          <w:iCs/>
          <w:sz w:val="20"/>
          <w:szCs w:val="20"/>
        </w:rPr>
        <w:t xml:space="preserve"> a </w:t>
      </w:r>
      <w:proofErr w:type="spellStart"/>
      <w:r w:rsidRPr="00D316E3">
        <w:rPr>
          <w:rFonts w:ascii="Verdana" w:hAnsi="Verdana"/>
          <w:iCs/>
          <w:sz w:val="20"/>
          <w:szCs w:val="20"/>
        </w:rPr>
        <w:t>value</w:t>
      </w:r>
      <w:proofErr w:type="spellEnd"/>
      <w:r w:rsidRPr="00D316E3">
        <w:rPr>
          <w:rFonts w:ascii="Verdana" w:hAnsi="Verdana"/>
          <w:iCs/>
          <w:sz w:val="20"/>
          <w:szCs w:val="20"/>
        </w:rPr>
        <w:t xml:space="preserve"> with a </w:t>
      </w:r>
      <w:proofErr w:type="spellStart"/>
      <w:r w:rsidRPr="00D316E3">
        <w:rPr>
          <w:rFonts w:ascii="Verdana" w:hAnsi="Verdana"/>
          <w:iCs/>
          <w:sz w:val="20"/>
          <w:szCs w:val="20"/>
        </w:rPr>
        <w:t>decimal</w:t>
      </w:r>
      <w:proofErr w:type="spellEnd"/>
      <w:r w:rsidRPr="00D316E3">
        <w:rPr>
          <w:rFonts w:ascii="Verdana" w:hAnsi="Verdana"/>
          <w:iCs/>
          <w:sz w:val="20"/>
          <w:szCs w:val="20"/>
        </w:rPr>
        <w:t xml:space="preserve"> separator.</w:t>
      </w:r>
      <w:r w:rsidRPr="0028446B">
        <w:rPr>
          <w:rFonts w:ascii="Verdana" w:hAnsi="Verdana"/>
          <w:iCs/>
          <w:sz w:val="20"/>
          <w:szCs w:val="20"/>
        </w:rPr>
        <w:t xml:space="preserve">  </w:t>
      </w:r>
    </w:p>
    <w:p w14:paraId="486E1086" w14:textId="77777777" w:rsidR="00C73F14" w:rsidRPr="0028446B" w:rsidRDefault="00C73F14" w:rsidP="00C73F14">
      <w:pPr>
        <w:rPr>
          <w:rFonts w:cs="Arial"/>
          <w:i/>
        </w:rPr>
      </w:pPr>
    </w:p>
    <w:p w14:paraId="417CC650" w14:textId="77777777" w:rsidR="00C73F14" w:rsidRPr="0028446B" w:rsidRDefault="00C73F14" w:rsidP="00C73F14">
      <w:pPr>
        <w:rPr>
          <w:rFonts w:cs="Arial"/>
          <w:i/>
        </w:rPr>
      </w:pPr>
      <w:proofErr w:type="spellStart"/>
      <w:r>
        <w:rPr>
          <w:rFonts w:cs="Arial"/>
          <w:i/>
        </w:rPr>
        <w:t>Example</w:t>
      </w:r>
      <w:proofErr w:type="spellEnd"/>
      <w:r w:rsidRPr="0028446B">
        <w:rPr>
          <w:rFonts w:cs="Arial"/>
          <w:i/>
        </w:rPr>
        <w:t xml:space="preserve"> </w:t>
      </w:r>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C73F14" w:rsidRPr="0028446B" w14:paraId="644458ED" w14:textId="77777777" w:rsidTr="00C73F14">
        <w:tc>
          <w:tcPr>
            <w:tcW w:w="9059" w:type="dxa"/>
            <w:tcBorders>
              <w:top w:val="nil"/>
              <w:left w:val="nil"/>
              <w:bottom w:val="nil"/>
              <w:right w:val="nil"/>
            </w:tcBorders>
            <w:shd w:val="clear" w:color="auto" w:fill="EDEDED" w:themeFill="accent3" w:themeFillTint="33"/>
          </w:tcPr>
          <w:p w14:paraId="6AD0B889" w14:textId="77777777" w:rsidR="00C73F14" w:rsidRPr="0028446B" w:rsidRDefault="00C73F14" w:rsidP="00C73F14">
            <w:pPr>
              <w:pStyle w:val="RED"/>
              <w:rPr>
                <w:lang w:val="en-US"/>
              </w:rPr>
            </w:pPr>
            <w:r w:rsidRPr="0028446B">
              <w:rPr>
                <w:lang w:val="en-US"/>
              </w:rPr>
              <w:t>ES</w:t>
            </w:r>
            <w:r w:rsidR="00295684">
              <w:rPr>
                <w:lang w:val="en-US"/>
              </w:rPr>
              <w:t xml:space="preserve">C MFB </w:t>
            </w:r>
            <w:proofErr w:type="spellStart"/>
            <w:r w:rsidR="00295684">
              <w:rPr>
                <w:lang w:val="en-US"/>
              </w:rPr>
              <w:t>ce</w:t>
            </w:r>
            <w:proofErr w:type="spellEnd"/>
            <w:r w:rsidR="00295684">
              <w:rPr>
                <w:lang w:val="en-US"/>
              </w:rPr>
              <w:t>*4,5000 LF EUR-PLN LF 1</w:t>
            </w:r>
            <w:r w:rsidRPr="0028446B">
              <w:rPr>
                <w:lang w:val="en-US"/>
              </w:rPr>
              <w:t>00</w:t>
            </w:r>
            <w:r w:rsidR="00295684">
              <w:rPr>
                <w:lang w:val="en-US"/>
              </w:rPr>
              <w:t>,00</w:t>
            </w:r>
            <w:r w:rsidRPr="0028446B">
              <w:rPr>
                <w:lang w:val="en-US"/>
              </w:rPr>
              <w:t xml:space="preserve"> ESC MFE </w:t>
            </w:r>
          </w:p>
        </w:tc>
      </w:tr>
      <w:tr w:rsidR="00C73F14" w:rsidRPr="0028446B" w14:paraId="044DBA88" w14:textId="77777777" w:rsidTr="00C73F14">
        <w:tc>
          <w:tcPr>
            <w:tcW w:w="9059" w:type="dxa"/>
            <w:tcBorders>
              <w:top w:val="nil"/>
              <w:left w:val="nil"/>
              <w:bottom w:val="single" w:sz="4" w:space="0" w:color="auto"/>
              <w:right w:val="nil"/>
            </w:tcBorders>
            <w:shd w:val="clear" w:color="auto" w:fill="EDEDED" w:themeFill="accent3" w:themeFillTint="33"/>
          </w:tcPr>
          <w:p w14:paraId="2D14715D" w14:textId="77777777" w:rsidR="00C73F14" w:rsidRPr="0028446B" w:rsidRDefault="00C73F14" w:rsidP="00C73F14">
            <w:pPr>
              <w:pStyle w:val="GREEN"/>
              <w:rPr>
                <w:sz w:val="20"/>
                <w:szCs w:val="20"/>
              </w:rPr>
            </w:pPr>
            <w:r w:rsidRPr="0028446B">
              <w:rPr>
                <w:sz w:val="20"/>
                <w:szCs w:val="20"/>
              </w:rPr>
              <w:t xml:space="preserve">ACK </w:t>
            </w:r>
          </w:p>
        </w:tc>
      </w:tr>
      <w:tr w:rsidR="00C73F14" w:rsidRPr="0028446B" w14:paraId="5340041C" w14:textId="77777777" w:rsidTr="00C73F14">
        <w:tc>
          <w:tcPr>
            <w:tcW w:w="9059" w:type="dxa"/>
            <w:tcBorders>
              <w:top w:val="single" w:sz="4" w:space="0" w:color="auto"/>
              <w:bottom w:val="single" w:sz="4" w:space="0" w:color="auto"/>
            </w:tcBorders>
          </w:tcPr>
          <w:p w14:paraId="34F99A4C" w14:textId="77777777" w:rsidR="00C73F14" w:rsidRPr="0028446B" w:rsidRDefault="00C73F14" w:rsidP="00C73F14">
            <w:pPr>
              <w:autoSpaceDE w:val="0"/>
              <w:autoSpaceDN w:val="0"/>
              <w:adjustRightInd w:val="0"/>
              <w:jc w:val="center"/>
              <w:rPr>
                <w:rFonts w:ascii="Courier New" w:hAnsi="Courier New" w:cs="Courier New"/>
                <w:sz w:val="36"/>
                <w:szCs w:val="36"/>
              </w:rPr>
            </w:pPr>
            <w:r w:rsidRPr="0028446B">
              <w:rPr>
                <w:rFonts w:ascii="Courier New" w:hAnsi="Courier New" w:cs="Courier New"/>
                <w:sz w:val="36"/>
                <w:szCs w:val="36"/>
              </w:rPr>
              <w:t xml:space="preserve">SUMA PLN        </w:t>
            </w:r>
            <w:r w:rsidR="00295684">
              <w:rPr>
                <w:rFonts w:ascii="Courier New" w:hAnsi="Courier New" w:cs="Courier New"/>
                <w:sz w:val="36"/>
                <w:szCs w:val="36"/>
              </w:rPr>
              <w:t xml:space="preserve">    10</w:t>
            </w:r>
            <w:r w:rsidRPr="0028446B">
              <w:rPr>
                <w:rFonts w:ascii="Courier New" w:hAnsi="Courier New" w:cs="Courier New"/>
                <w:sz w:val="36"/>
                <w:szCs w:val="36"/>
              </w:rPr>
              <w:t>,00</w:t>
            </w:r>
          </w:p>
          <w:p w14:paraId="66A11380"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w:t>
            </w:r>
          </w:p>
          <w:p w14:paraId="4C75F0B0"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Rozliczenie płatności</w:t>
            </w:r>
          </w:p>
          <w:p w14:paraId="639F6BF3"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w:t>
            </w:r>
            <w:proofErr w:type="spellStart"/>
            <w:r w:rsidRPr="0028446B">
              <w:rPr>
                <w:rFonts w:ascii="Courier New" w:hAnsi="Courier New" w:cs="Courier New"/>
                <w:sz w:val="22"/>
                <w:szCs w:val="22"/>
              </w:rPr>
              <w:t>Płatnośc</w:t>
            </w:r>
            <w:proofErr w:type="spellEnd"/>
            <w:r w:rsidRPr="0028446B">
              <w:rPr>
                <w:rFonts w:ascii="Courier New" w:hAnsi="Courier New" w:cs="Courier New"/>
                <w:sz w:val="22"/>
                <w:szCs w:val="22"/>
              </w:rPr>
              <w:t xml:space="preserve"> walutą obcą:</w:t>
            </w:r>
          </w:p>
          <w:p w14:paraId="75FD2536"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w:t>
            </w:r>
          </w:p>
          <w:p w14:paraId="0B8983F4"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w:t>
            </w:r>
            <w:r>
              <w:rPr>
                <w:rFonts w:ascii="Courier New" w:hAnsi="Courier New" w:cs="Courier New"/>
                <w:sz w:val="22"/>
                <w:szCs w:val="22"/>
              </w:rPr>
              <w:t xml:space="preserve">EUR </w:t>
            </w:r>
            <w:r w:rsidRPr="0028446B">
              <w:rPr>
                <w:rFonts w:ascii="Courier New" w:hAnsi="Courier New" w:cs="Courier New"/>
                <w:sz w:val="22"/>
                <w:szCs w:val="22"/>
              </w:rPr>
              <w:t>Przelicznik 1 EUR=4,5000 PLN</w:t>
            </w:r>
          </w:p>
          <w:p w14:paraId="3597DA85"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Gotówka 100,00 EUR              450,00 PLN</w:t>
            </w:r>
          </w:p>
          <w:p w14:paraId="1DA6E09B"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Wpłacono razem                      450,00</w:t>
            </w:r>
          </w:p>
          <w:p w14:paraId="26036E4E" w14:textId="77777777" w:rsidR="00C73F14" w:rsidRPr="0028446B" w:rsidRDefault="00C73F14" w:rsidP="00C73F14">
            <w:pPr>
              <w:autoSpaceDE w:val="0"/>
              <w:autoSpaceDN w:val="0"/>
              <w:adjustRightInd w:val="0"/>
              <w:rPr>
                <w:rFonts w:ascii="Courier New" w:hAnsi="Courier New" w:cs="Courier New"/>
                <w:sz w:val="36"/>
                <w:szCs w:val="36"/>
              </w:rPr>
            </w:pPr>
            <w:r w:rsidRPr="0028446B">
              <w:rPr>
                <w:rFonts w:ascii="Courier New" w:hAnsi="Courier New" w:cs="Courier New"/>
                <w:sz w:val="22"/>
                <w:szCs w:val="22"/>
              </w:rPr>
              <w:t xml:space="preserve">            Reszta                              440,00</w:t>
            </w:r>
          </w:p>
          <w:p w14:paraId="6CAB7190"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w:t>
            </w:r>
          </w:p>
          <w:p w14:paraId="0830893E"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000042/0006              #001 Jan Kowalski  </w:t>
            </w:r>
          </w:p>
          <w:p w14:paraId="490DC09A"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2018-06-01                           13:10    </w:t>
            </w:r>
          </w:p>
          <w:p w14:paraId="2FA2ACD0"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62MTM8HFPR448oWZ187W6KN3QHDE9</w:t>
            </w:r>
          </w:p>
          <w:p w14:paraId="0ECC6B60"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&lt;PL&gt; ABC0123456789</w:t>
            </w:r>
          </w:p>
        </w:tc>
      </w:tr>
    </w:tbl>
    <w:p w14:paraId="59EA95E4" w14:textId="77777777" w:rsidR="00C73F14" w:rsidRPr="0028446B" w:rsidRDefault="00C73F14" w:rsidP="00C73F14">
      <w:pPr>
        <w:rPr>
          <w:rFonts w:cs="Arial"/>
          <w:i/>
        </w:rPr>
      </w:pPr>
    </w:p>
    <w:p w14:paraId="17851F00" w14:textId="77777777" w:rsidR="00C73F14" w:rsidRPr="0028446B" w:rsidRDefault="00C73F14" w:rsidP="00C73F14">
      <w:pPr>
        <w:rPr>
          <w:rFonts w:cs="Arial"/>
          <w:i/>
        </w:rPr>
      </w:pPr>
      <w:proofErr w:type="spellStart"/>
      <w:r>
        <w:rPr>
          <w:rFonts w:cs="Arial"/>
          <w:i/>
        </w:rPr>
        <w:t>Acceptance</w:t>
      </w:r>
      <w:proofErr w:type="spellEnd"/>
      <w:r>
        <w:rPr>
          <w:rFonts w:cs="Arial"/>
          <w:i/>
        </w:rPr>
        <w:t xml:space="preserve"> </w:t>
      </w:r>
      <w:proofErr w:type="spellStart"/>
      <w:r>
        <w:rPr>
          <w:rFonts w:cs="Arial"/>
          <w:i/>
        </w:rPr>
        <w:t>conditions</w:t>
      </w:r>
      <w:proofErr w:type="spellEnd"/>
    </w:p>
    <w:p w14:paraId="69030E4D" w14:textId="77777777" w:rsidR="00C73F14" w:rsidRPr="0028446B" w:rsidRDefault="00C73F14" w:rsidP="00700491">
      <w:pPr>
        <w:pStyle w:val="Akapitzlist"/>
        <w:numPr>
          <w:ilvl w:val="0"/>
          <w:numId w:val="80"/>
        </w:numPr>
        <w:ind w:left="360"/>
        <w:rPr>
          <w:rFonts w:ascii="Verdana" w:hAnsi="Verdana" w:cs="Arial"/>
          <w:sz w:val="20"/>
          <w:szCs w:val="20"/>
        </w:rPr>
      </w:pPr>
      <w:proofErr w:type="spellStart"/>
      <w:r>
        <w:rPr>
          <w:rFonts w:ascii="Verdana" w:hAnsi="Verdana" w:cs="Arial"/>
          <w:sz w:val="20"/>
          <w:szCs w:val="20"/>
        </w:rPr>
        <w:t>Receipt</w:t>
      </w:r>
      <w:proofErr w:type="spellEnd"/>
      <w:r>
        <w:rPr>
          <w:rFonts w:ascii="Verdana" w:hAnsi="Verdana" w:cs="Arial"/>
          <w:sz w:val="20"/>
          <w:szCs w:val="20"/>
        </w:rPr>
        <w:t xml:space="preserve"> in the </w:t>
      </w:r>
      <w:proofErr w:type="spellStart"/>
      <w:r>
        <w:rPr>
          <w:rFonts w:ascii="Verdana" w:hAnsi="Verdana" w:cs="Arial"/>
          <w:sz w:val="20"/>
          <w:szCs w:val="20"/>
        </w:rPr>
        <w:t>payment</w:t>
      </w:r>
      <w:proofErr w:type="spellEnd"/>
      <w:r>
        <w:rPr>
          <w:rFonts w:ascii="Verdana" w:hAnsi="Verdana" w:cs="Arial"/>
          <w:sz w:val="20"/>
          <w:szCs w:val="20"/>
        </w:rPr>
        <w:t xml:space="preserve"> </w:t>
      </w:r>
      <w:proofErr w:type="spellStart"/>
      <w:r>
        <w:rPr>
          <w:rFonts w:ascii="Verdana" w:hAnsi="Verdana" w:cs="Arial"/>
          <w:sz w:val="20"/>
          <w:szCs w:val="20"/>
        </w:rPr>
        <w:t>phase</w:t>
      </w:r>
      <w:proofErr w:type="spellEnd"/>
    </w:p>
    <w:p w14:paraId="35488EDE" w14:textId="77777777" w:rsidR="00C73F14" w:rsidRPr="0028446B" w:rsidRDefault="00C73F14" w:rsidP="00C73F14">
      <w:pPr>
        <w:rPr>
          <w:rFonts w:cs="Arial"/>
        </w:rPr>
      </w:pPr>
    </w:p>
    <w:p w14:paraId="3B9DADE5" w14:textId="77777777" w:rsidR="00C73F14" w:rsidRPr="0028446B" w:rsidRDefault="00C73F14" w:rsidP="00C73F14">
      <w:pPr>
        <w:rPr>
          <w:rFonts w:cs="Arial"/>
          <w:i/>
        </w:rPr>
      </w:pPr>
      <w:proofErr w:type="spellStart"/>
      <w:r>
        <w:rPr>
          <w:rFonts w:cs="Arial"/>
          <w:i/>
        </w:rPr>
        <w:t>Possible</w:t>
      </w:r>
      <w:proofErr w:type="spellEnd"/>
      <w:r>
        <w:rPr>
          <w:rFonts w:cs="Arial"/>
          <w:i/>
        </w:rPr>
        <w:t xml:space="preserve"> </w:t>
      </w:r>
      <w:proofErr w:type="spellStart"/>
      <w:r>
        <w:rPr>
          <w:rFonts w:cs="Arial"/>
          <w:i/>
        </w:rPr>
        <w:t>further</w:t>
      </w:r>
      <w:proofErr w:type="spellEnd"/>
      <w:r>
        <w:rPr>
          <w:rFonts w:cs="Arial"/>
          <w:i/>
        </w:rPr>
        <w:t xml:space="preserve"> </w:t>
      </w:r>
      <w:proofErr w:type="spellStart"/>
      <w:r>
        <w:rPr>
          <w:rFonts w:cs="Arial"/>
          <w:i/>
        </w:rPr>
        <w:t>operations</w:t>
      </w:r>
      <w:proofErr w:type="spellEnd"/>
    </w:p>
    <w:p w14:paraId="2B24FC77" w14:textId="77777777" w:rsidR="00C73F14" w:rsidRPr="0028446B" w:rsidRDefault="00C73F14" w:rsidP="00700491">
      <w:pPr>
        <w:pStyle w:val="Akapitzlist"/>
        <w:numPr>
          <w:ilvl w:val="0"/>
          <w:numId w:val="80"/>
        </w:numPr>
        <w:ind w:left="360"/>
        <w:rPr>
          <w:rFonts w:ascii="Verdana" w:hAnsi="Verdana" w:cs="Arial"/>
          <w:sz w:val="20"/>
          <w:szCs w:val="20"/>
        </w:rPr>
      </w:pPr>
      <w:proofErr w:type="spellStart"/>
      <w:r>
        <w:rPr>
          <w:rFonts w:ascii="Verdana" w:hAnsi="Verdana" w:cs="Arial"/>
          <w:sz w:val="20"/>
          <w:szCs w:val="20"/>
        </w:rPr>
        <w:t>Footer</w:t>
      </w:r>
      <w:proofErr w:type="spellEnd"/>
    </w:p>
    <w:p w14:paraId="44F625A4" w14:textId="77777777" w:rsidR="00C73F14" w:rsidRPr="0028446B" w:rsidRDefault="00C73F14" w:rsidP="00700491">
      <w:pPr>
        <w:pStyle w:val="bullet"/>
        <w:numPr>
          <w:ilvl w:val="0"/>
          <w:numId w:val="80"/>
        </w:numPr>
        <w:ind w:left="360"/>
        <w:rPr>
          <w:i w:val="0"/>
        </w:rPr>
      </w:pPr>
      <w:proofErr w:type="spellStart"/>
      <w:r w:rsidRPr="00AA77E8">
        <w:rPr>
          <w:i w:val="0"/>
        </w:rPr>
        <w:t>Settlement</w:t>
      </w:r>
      <w:proofErr w:type="spellEnd"/>
      <w:r w:rsidRPr="00AA77E8">
        <w:rPr>
          <w:i w:val="0"/>
        </w:rPr>
        <w:t xml:space="preserve"> of the </w:t>
      </w:r>
      <w:proofErr w:type="spellStart"/>
      <w:r w:rsidRPr="00AA77E8">
        <w:rPr>
          <w:i w:val="0"/>
        </w:rPr>
        <w:t>returnable</w:t>
      </w:r>
      <w:proofErr w:type="spellEnd"/>
      <w:r w:rsidRPr="00AA77E8">
        <w:rPr>
          <w:i w:val="0"/>
        </w:rPr>
        <w:t xml:space="preserve"> </w:t>
      </w:r>
      <w:proofErr w:type="spellStart"/>
      <w:r w:rsidRPr="00AA77E8">
        <w:rPr>
          <w:i w:val="0"/>
        </w:rPr>
        <w:t>packaging</w:t>
      </w:r>
      <w:proofErr w:type="spellEnd"/>
    </w:p>
    <w:p w14:paraId="320ED833" w14:textId="77777777" w:rsidR="00C73F14" w:rsidRPr="0028446B" w:rsidRDefault="00C73F14" w:rsidP="00700491">
      <w:pPr>
        <w:pStyle w:val="bullet"/>
        <w:numPr>
          <w:ilvl w:val="0"/>
          <w:numId w:val="80"/>
        </w:numPr>
        <w:ind w:left="360"/>
        <w:rPr>
          <w:i w:val="0"/>
        </w:rPr>
      </w:pPr>
      <w:r w:rsidRPr="00AA77E8">
        <w:rPr>
          <w:i w:val="0"/>
        </w:rPr>
        <w:t xml:space="preserve">Conversion </w:t>
      </w:r>
      <w:proofErr w:type="spellStart"/>
      <w:r w:rsidRPr="00AA77E8">
        <w:rPr>
          <w:i w:val="0"/>
        </w:rPr>
        <w:t>or</w:t>
      </w:r>
      <w:proofErr w:type="spellEnd"/>
      <w:r w:rsidRPr="00AA77E8">
        <w:rPr>
          <w:i w:val="0"/>
        </w:rPr>
        <w:t xml:space="preserve"> </w:t>
      </w:r>
      <w:proofErr w:type="spellStart"/>
      <w:r w:rsidRPr="00AA77E8">
        <w:rPr>
          <w:i w:val="0"/>
        </w:rPr>
        <w:t>payment</w:t>
      </w:r>
      <w:proofErr w:type="spellEnd"/>
      <w:r w:rsidRPr="00AA77E8">
        <w:rPr>
          <w:i w:val="0"/>
        </w:rPr>
        <w:t xml:space="preserve"> with </w:t>
      </w:r>
      <w:proofErr w:type="spellStart"/>
      <w:r w:rsidRPr="00AA77E8">
        <w:rPr>
          <w:i w:val="0"/>
        </w:rPr>
        <w:t>foreign</w:t>
      </w:r>
      <w:proofErr w:type="spellEnd"/>
      <w:r w:rsidRPr="00AA77E8">
        <w:rPr>
          <w:i w:val="0"/>
        </w:rPr>
        <w:t xml:space="preserve"> </w:t>
      </w:r>
      <w:proofErr w:type="spellStart"/>
      <w:r w:rsidRPr="00AA77E8">
        <w:rPr>
          <w:i w:val="0"/>
        </w:rPr>
        <w:t>currency</w:t>
      </w:r>
      <w:proofErr w:type="spellEnd"/>
    </w:p>
    <w:p w14:paraId="7E88EB46" w14:textId="77777777" w:rsidR="00C73F14" w:rsidRPr="0028446B" w:rsidRDefault="00C73F14" w:rsidP="00700491">
      <w:pPr>
        <w:pStyle w:val="bullet"/>
        <w:numPr>
          <w:ilvl w:val="0"/>
          <w:numId w:val="80"/>
        </w:numPr>
        <w:ind w:left="360"/>
        <w:rPr>
          <w:i w:val="0"/>
        </w:rPr>
      </w:pPr>
      <w:proofErr w:type="spellStart"/>
      <w:r w:rsidRPr="00AA77E8">
        <w:rPr>
          <w:i w:val="0"/>
        </w:rPr>
        <w:t>Cancellation</w:t>
      </w:r>
      <w:proofErr w:type="spellEnd"/>
      <w:r w:rsidRPr="00AA77E8">
        <w:rPr>
          <w:i w:val="0"/>
        </w:rPr>
        <w:t xml:space="preserve"> of the </w:t>
      </w:r>
      <w:proofErr w:type="spellStart"/>
      <w:r w:rsidRPr="00AA77E8">
        <w:rPr>
          <w:i w:val="0"/>
        </w:rPr>
        <w:t>transaction</w:t>
      </w:r>
      <w:proofErr w:type="spellEnd"/>
    </w:p>
    <w:p w14:paraId="65B6D8F5" w14:textId="77777777" w:rsidR="00C73F14" w:rsidRPr="0028446B" w:rsidRDefault="00C73F14" w:rsidP="00700491">
      <w:pPr>
        <w:pStyle w:val="Akapitzlist"/>
        <w:numPr>
          <w:ilvl w:val="0"/>
          <w:numId w:val="80"/>
        </w:numPr>
        <w:ind w:left="360"/>
        <w:rPr>
          <w:rFonts w:ascii="Verdana" w:hAnsi="Verdana" w:cs="Arial"/>
          <w:sz w:val="20"/>
          <w:szCs w:val="20"/>
        </w:rPr>
      </w:pPr>
      <w:proofErr w:type="spellStart"/>
      <w:r w:rsidRPr="00F9314A">
        <w:rPr>
          <w:rFonts w:ascii="Verdana" w:hAnsi="Verdana"/>
          <w:sz w:val="20"/>
          <w:szCs w:val="20"/>
        </w:rPr>
        <w:t>Completion</w:t>
      </w:r>
      <w:proofErr w:type="spellEnd"/>
      <w:r w:rsidRPr="00F9314A">
        <w:rPr>
          <w:rFonts w:ascii="Verdana" w:hAnsi="Verdana"/>
          <w:sz w:val="20"/>
          <w:szCs w:val="20"/>
        </w:rPr>
        <w:t xml:space="preserve"> of </w:t>
      </w:r>
      <w:proofErr w:type="spellStart"/>
      <w:r w:rsidRPr="00F9314A">
        <w:rPr>
          <w:rFonts w:ascii="Verdana" w:hAnsi="Verdana"/>
          <w:sz w:val="20"/>
          <w:szCs w:val="20"/>
        </w:rPr>
        <w:t>transaction</w:t>
      </w:r>
      <w:proofErr w:type="spellEnd"/>
    </w:p>
    <w:p w14:paraId="32AE2B03" w14:textId="77777777" w:rsidR="00C73F14" w:rsidRPr="0028446B" w:rsidRDefault="00C73F14" w:rsidP="00C73F14">
      <w:pPr>
        <w:pStyle w:val="Nagwek3"/>
      </w:pPr>
      <w:bookmarkStart w:id="244" w:name="_Toc364167627"/>
      <w:bookmarkStart w:id="245" w:name="_Toc535564713"/>
      <w:bookmarkStart w:id="246" w:name="_Toc535579568"/>
      <w:r w:rsidRPr="0028446B">
        <w:lastRenderedPageBreak/>
        <w:t>4.3.</w:t>
      </w:r>
      <w:r>
        <w:rPr>
          <w:lang w:val="pl-PL"/>
        </w:rPr>
        <w:t>19</w:t>
      </w:r>
      <w:r w:rsidRPr="0028446B">
        <w:t xml:space="preserve"> </w:t>
      </w:r>
      <w:bookmarkEnd w:id="244"/>
      <w:proofErr w:type="spellStart"/>
      <w:r w:rsidRPr="00D316E3">
        <w:rPr>
          <w:lang w:val="pl-PL"/>
        </w:rPr>
        <w:t>Informative</w:t>
      </w:r>
      <w:proofErr w:type="spellEnd"/>
      <w:r w:rsidRPr="00D316E3">
        <w:rPr>
          <w:lang w:val="pl-PL"/>
        </w:rPr>
        <w:t xml:space="preserve"> </w:t>
      </w:r>
      <w:proofErr w:type="spellStart"/>
      <w:r w:rsidRPr="00D316E3">
        <w:rPr>
          <w:lang w:val="pl-PL"/>
        </w:rPr>
        <w:t>currency</w:t>
      </w:r>
      <w:proofErr w:type="spellEnd"/>
      <w:r w:rsidRPr="00D316E3">
        <w:rPr>
          <w:lang w:val="pl-PL"/>
        </w:rPr>
        <w:t xml:space="preserve"> </w:t>
      </w:r>
      <w:proofErr w:type="spellStart"/>
      <w:r w:rsidRPr="00D316E3">
        <w:rPr>
          <w:lang w:val="pl-PL"/>
        </w:rPr>
        <w:t>conversion</w:t>
      </w:r>
      <w:bookmarkEnd w:id="245"/>
      <w:bookmarkEnd w:id="246"/>
      <w:proofErr w:type="spellEnd"/>
    </w:p>
    <w:p w14:paraId="5EB4DD2B"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14730449" w14:textId="77777777" w:rsidTr="00C73F14">
        <w:tc>
          <w:tcPr>
            <w:tcW w:w="9059" w:type="dxa"/>
          </w:tcPr>
          <w:p w14:paraId="5B95949C" w14:textId="77777777" w:rsidR="00C73F14" w:rsidRPr="0028446B" w:rsidRDefault="00C73F14" w:rsidP="00C73F14">
            <w:pPr>
              <w:pStyle w:val="rozkaz0"/>
            </w:pPr>
            <w:r w:rsidRPr="0028446B">
              <w:t>ESC</w:t>
            </w:r>
            <w:r>
              <w:t xml:space="preserve"> MFB c &lt;exchange</w:t>
            </w:r>
            <w:r w:rsidRPr="0028446B">
              <w:t>&gt; LF &lt;</w:t>
            </w:r>
            <w:r>
              <w:t xml:space="preserve"> </w:t>
            </w:r>
            <w:proofErr w:type="spellStart"/>
            <w:r>
              <w:t>foreign</w:t>
            </w:r>
            <w:proofErr w:type="spellEnd"/>
            <w:r>
              <w:t xml:space="preserve"> </w:t>
            </w:r>
            <w:proofErr w:type="spellStart"/>
            <w:r>
              <w:t>currency</w:t>
            </w:r>
            <w:proofErr w:type="spellEnd"/>
            <w:r>
              <w:t xml:space="preserve"> – </w:t>
            </w:r>
            <w:proofErr w:type="spellStart"/>
            <w:r>
              <w:t>registered</w:t>
            </w:r>
            <w:proofErr w:type="spellEnd"/>
            <w:r>
              <w:t xml:space="preserve"> </w:t>
            </w:r>
            <w:proofErr w:type="spellStart"/>
            <w:r>
              <w:t>currency</w:t>
            </w:r>
            <w:proofErr w:type="spellEnd"/>
            <w:r w:rsidRPr="0028446B">
              <w:t xml:space="preserve"> &gt; ESC MFE</w:t>
            </w:r>
          </w:p>
        </w:tc>
      </w:tr>
    </w:tbl>
    <w:p w14:paraId="1B780F4E" w14:textId="77777777" w:rsidR="00C73F14" w:rsidRPr="0028446B" w:rsidRDefault="00C73F14" w:rsidP="00C73F14">
      <w:pPr>
        <w:pStyle w:val="rozkaz0"/>
      </w:pPr>
    </w:p>
    <w:p w14:paraId="67EFF24F" w14:textId="77777777" w:rsidR="00C73F14" w:rsidRPr="0028446B" w:rsidRDefault="00C73F14" w:rsidP="00C73F14">
      <w:pPr>
        <w:pStyle w:val="Notes"/>
      </w:pPr>
      <w:proofErr w:type="spellStart"/>
      <w:r>
        <w:t>Description</w:t>
      </w:r>
      <w:proofErr w:type="spellEnd"/>
    </w:p>
    <w:p w14:paraId="7B2FABC5" w14:textId="77777777" w:rsidR="00C73F14" w:rsidRPr="0028446B" w:rsidRDefault="00C73F14" w:rsidP="00C73F14">
      <w:pPr>
        <w:tabs>
          <w:tab w:val="center" w:pos="4896"/>
          <w:tab w:val="left" w:pos="9149"/>
        </w:tabs>
      </w:pPr>
      <w:proofErr w:type="spellStart"/>
      <w:r w:rsidRPr="00D316E3">
        <w:t>Converts</w:t>
      </w:r>
      <w:proofErr w:type="spellEnd"/>
      <w:r w:rsidRPr="00D316E3">
        <w:t xml:space="preserve"> the </w:t>
      </w:r>
      <w:proofErr w:type="spellStart"/>
      <w:r w:rsidRPr="00D316E3">
        <w:t>current</w:t>
      </w:r>
      <w:proofErr w:type="spellEnd"/>
      <w:r w:rsidRPr="00D316E3">
        <w:t xml:space="preserve"> sum of the </w:t>
      </w:r>
      <w:proofErr w:type="spellStart"/>
      <w:r w:rsidRPr="00D316E3">
        <w:t>receipt</w:t>
      </w:r>
      <w:proofErr w:type="spellEnd"/>
      <w:r w:rsidRPr="00D316E3">
        <w:t xml:space="preserve"> </w:t>
      </w:r>
      <w:proofErr w:type="spellStart"/>
      <w:r w:rsidRPr="00D316E3">
        <w:t>into</w:t>
      </w:r>
      <w:proofErr w:type="spellEnd"/>
      <w:r w:rsidRPr="00D316E3">
        <w:t xml:space="preserve"> a </w:t>
      </w:r>
      <w:proofErr w:type="spellStart"/>
      <w:r w:rsidRPr="00D316E3">
        <w:t>different</w:t>
      </w:r>
      <w:proofErr w:type="spellEnd"/>
      <w:r w:rsidRPr="00D316E3">
        <w:t xml:space="preserve"> </w:t>
      </w:r>
      <w:proofErr w:type="spellStart"/>
      <w:r w:rsidRPr="00D316E3">
        <w:t>currency</w:t>
      </w:r>
      <w:proofErr w:type="spellEnd"/>
      <w:r w:rsidRPr="00D316E3">
        <w:t xml:space="preserve"> by </w:t>
      </w:r>
      <w:proofErr w:type="spellStart"/>
      <w:r w:rsidRPr="00D316E3">
        <w:t>given</w:t>
      </w:r>
      <w:proofErr w:type="spellEnd"/>
      <w:r w:rsidRPr="00D316E3">
        <w:t xml:space="preserve"> </w:t>
      </w:r>
      <w:proofErr w:type="spellStart"/>
      <w:r w:rsidRPr="00D316E3">
        <w:t>course</w:t>
      </w:r>
      <w:proofErr w:type="spellEnd"/>
      <w:r w:rsidRPr="00D316E3">
        <w:t xml:space="preserve"> and </w:t>
      </w:r>
      <w:proofErr w:type="spellStart"/>
      <w:r w:rsidRPr="00D316E3">
        <w:t>depending</w:t>
      </w:r>
      <w:proofErr w:type="spellEnd"/>
      <w:r w:rsidRPr="00D316E3">
        <w:t xml:space="preserve"> on the set </w:t>
      </w:r>
      <w:proofErr w:type="spellStart"/>
      <w:r w:rsidRPr="00D316E3">
        <w:t>conversion</w:t>
      </w:r>
      <w:proofErr w:type="spellEnd"/>
      <w:r w:rsidRPr="00D316E3">
        <w:t xml:space="preserve"> </w:t>
      </w:r>
      <w:proofErr w:type="spellStart"/>
      <w:r w:rsidRPr="00D316E3">
        <w:t>rate</w:t>
      </w:r>
      <w:proofErr w:type="spellEnd"/>
      <w:r w:rsidRPr="00D316E3">
        <w:t xml:space="preserve">. It </w:t>
      </w:r>
      <w:proofErr w:type="spellStart"/>
      <w:r w:rsidRPr="00D316E3">
        <w:t>is</w:t>
      </w:r>
      <w:proofErr w:type="spellEnd"/>
      <w:r w:rsidRPr="00D316E3">
        <w:t xml:space="preserve"> </w:t>
      </w:r>
      <w:proofErr w:type="spellStart"/>
      <w:r w:rsidRPr="00D316E3">
        <w:t>possible</w:t>
      </w:r>
      <w:proofErr w:type="spellEnd"/>
      <w:r w:rsidRPr="00D316E3">
        <w:t xml:space="preserve"> to </w:t>
      </w:r>
      <w:proofErr w:type="spellStart"/>
      <w:r w:rsidRPr="00D316E3">
        <w:t>provide</w:t>
      </w:r>
      <w:proofErr w:type="spellEnd"/>
      <w:r w:rsidRPr="00D316E3">
        <w:t xml:space="preserve"> the </w:t>
      </w:r>
      <w:proofErr w:type="spellStart"/>
      <w:r w:rsidRPr="00D316E3">
        <w:t>course</w:t>
      </w:r>
      <w:proofErr w:type="spellEnd"/>
      <w:r w:rsidRPr="00D316E3">
        <w:t xml:space="preserve"> with </w:t>
      </w:r>
      <w:proofErr w:type="spellStart"/>
      <w:r w:rsidRPr="00D316E3">
        <w:t>an</w:t>
      </w:r>
      <w:proofErr w:type="spellEnd"/>
      <w:r w:rsidRPr="00D316E3">
        <w:t xml:space="preserve"> </w:t>
      </w:r>
      <w:proofErr w:type="spellStart"/>
      <w:r w:rsidRPr="00D316E3">
        <w:t>accuracy</w:t>
      </w:r>
      <w:proofErr w:type="spellEnd"/>
      <w:r w:rsidRPr="00D316E3">
        <w:t xml:space="preserve"> of 4 </w:t>
      </w:r>
      <w:proofErr w:type="spellStart"/>
      <w:r w:rsidRPr="00D316E3">
        <w:t>decimal</w:t>
      </w:r>
      <w:proofErr w:type="spellEnd"/>
      <w:r w:rsidRPr="00D316E3">
        <w:t xml:space="preserve"> </w:t>
      </w:r>
      <w:proofErr w:type="spellStart"/>
      <w:r w:rsidRPr="00D316E3">
        <w:t>places</w:t>
      </w:r>
      <w:proofErr w:type="spellEnd"/>
      <w:r w:rsidRPr="00D316E3">
        <w:t xml:space="preserve">. The </w:t>
      </w:r>
      <w:proofErr w:type="spellStart"/>
      <w:r w:rsidRPr="00D316E3">
        <w:t>conversion</w:t>
      </w:r>
      <w:proofErr w:type="spellEnd"/>
      <w:r w:rsidRPr="00D316E3">
        <w:t xml:space="preserve"> </w:t>
      </w:r>
      <w:proofErr w:type="spellStart"/>
      <w:r w:rsidRPr="00D316E3">
        <w:t>section</w:t>
      </w:r>
      <w:proofErr w:type="spellEnd"/>
      <w:r w:rsidRPr="00D316E3">
        <w:t xml:space="preserve"> of the </w:t>
      </w:r>
      <w:proofErr w:type="spellStart"/>
      <w:r w:rsidRPr="00D316E3">
        <w:t>current</w:t>
      </w:r>
      <w:proofErr w:type="spellEnd"/>
      <w:r w:rsidRPr="00D316E3">
        <w:t xml:space="preserve"> sum of the </w:t>
      </w:r>
      <w:proofErr w:type="spellStart"/>
      <w:r w:rsidRPr="00D316E3">
        <w:t>receipt</w:t>
      </w:r>
      <w:proofErr w:type="spellEnd"/>
      <w:r w:rsidRPr="00D316E3">
        <w:t xml:space="preserve"> </w:t>
      </w:r>
      <w:proofErr w:type="spellStart"/>
      <w:r w:rsidRPr="00D316E3">
        <w:t>into</w:t>
      </w:r>
      <w:proofErr w:type="spellEnd"/>
      <w:r w:rsidRPr="00D316E3">
        <w:t xml:space="preserve"> a </w:t>
      </w:r>
      <w:proofErr w:type="spellStart"/>
      <w:r w:rsidRPr="00D316E3">
        <w:t>foreign</w:t>
      </w:r>
      <w:proofErr w:type="spellEnd"/>
      <w:r w:rsidRPr="00D316E3">
        <w:t xml:space="preserve"> </w:t>
      </w:r>
      <w:proofErr w:type="spellStart"/>
      <w:r w:rsidRPr="00D316E3">
        <w:t>currency</w:t>
      </w:r>
      <w:proofErr w:type="spellEnd"/>
      <w:r w:rsidRPr="00D316E3">
        <w:t xml:space="preserve"> </w:t>
      </w:r>
      <w:proofErr w:type="spellStart"/>
      <w:r w:rsidRPr="00D316E3">
        <w:t>is</w:t>
      </w:r>
      <w:proofErr w:type="spellEnd"/>
      <w:r w:rsidRPr="00D316E3">
        <w:t xml:space="preserve"> </w:t>
      </w:r>
      <w:proofErr w:type="spellStart"/>
      <w:r w:rsidRPr="00D316E3">
        <w:t>printed</w:t>
      </w:r>
      <w:proofErr w:type="spellEnd"/>
      <w:r w:rsidRPr="00D316E3">
        <w:t xml:space="preserve"> in front of the </w:t>
      </w:r>
      <w:proofErr w:type="spellStart"/>
      <w:r w:rsidRPr="00D316E3">
        <w:t>fiscal</w:t>
      </w:r>
      <w:proofErr w:type="spellEnd"/>
      <w:r w:rsidRPr="00D316E3">
        <w:t xml:space="preserve"> logo.</w:t>
      </w:r>
      <w:r w:rsidRPr="0028446B">
        <w:t xml:space="preserve"> </w:t>
      </w:r>
    </w:p>
    <w:p w14:paraId="6EDD940F" w14:textId="77777777" w:rsidR="00C73F14" w:rsidRPr="0028446B" w:rsidRDefault="00C73F14" w:rsidP="00C73F14">
      <w:pPr>
        <w:pStyle w:val="Notes"/>
      </w:pPr>
    </w:p>
    <w:p w14:paraId="4585E814" w14:textId="77777777" w:rsidR="00C73F14" w:rsidRPr="0028446B" w:rsidRDefault="00C73F14" w:rsidP="00C73F14">
      <w:pPr>
        <w:pStyle w:val="Notes"/>
      </w:pPr>
      <w:proofErr w:type="spellStart"/>
      <w:r>
        <w:t>Arguments</w:t>
      </w:r>
      <w:proofErr w:type="spellEnd"/>
    </w:p>
    <w:p w14:paraId="3D251F02" w14:textId="77777777" w:rsidR="00C73F14" w:rsidRPr="0028446B" w:rsidRDefault="00C73F14" w:rsidP="00700491">
      <w:pPr>
        <w:pStyle w:val="Akapitzlist"/>
        <w:numPr>
          <w:ilvl w:val="0"/>
          <w:numId w:val="81"/>
        </w:numPr>
        <w:ind w:left="360"/>
        <w:jc w:val="both"/>
        <w:rPr>
          <w:rFonts w:ascii="Verdana" w:hAnsi="Verdana"/>
          <w:i/>
          <w:sz w:val="20"/>
          <w:szCs w:val="20"/>
        </w:rPr>
      </w:pPr>
      <w:r w:rsidRPr="0028446B">
        <w:rPr>
          <w:rFonts w:ascii="Verdana" w:hAnsi="Verdana"/>
          <w:i/>
          <w:sz w:val="20"/>
          <w:szCs w:val="20"/>
        </w:rPr>
        <w:t>&lt;</w:t>
      </w:r>
      <w:r w:rsidRPr="00D316E3">
        <w:rPr>
          <w:rFonts w:ascii="Verdana" w:hAnsi="Verdana"/>
          <w:i/>
          <w:sz w:val="20"/>
          <w:szCs w:val="20"/>
        </w:rPr>
        <w:t xml:space="preserve"> </w:t>
      </w:r>
      <w:r>
        <w:rPr>
          <w:rFonts w:ascii="Verdana" w:hAnsi="Verdana"/>
          <w:i/>
          <w:sz w:val="20"/>
          <w:szCs w:val="20"/>
        </w:rPr>
        <w:t>exchange</w:t>
      </w:r>
      <w:r w:rsidRPr="0028446B">
        <w:rPr>
          <w:rFonts w:ascii="Verdana" w:hAnsi="Verdana"/>
          <w:i/>
          <w:sz w:val="20"/>
          <w:szCs w:val="20"/>
        </w:rPr>
        <w:t xml:space="preserve"> &gt; - </w:t>
      </w:r>
      <w:proofErr w:type="spellStart"/>
      <w:r w:rsidRPr="00410944">
        <w:rPr>
          <w:rFonts w:ascii="Verdana" w:hAnsi="Verdana"/>
          <w:sz w:val="20"/>
          <w:szCs w:val="20"/>
        </w:rPr>
        <w:t>determines</w:t>
      </w:r>
      <w:proofErr w:type="spellEnd"/>
      <w:r w:rsidRPr="00410944">
        <w:rPr>
          <w:rFonts w:ascii="Verdana" w:hAnsi="Verdana"/>
          <w:sz w:val="20"/>
          <w:szCs w:val="20"/>
        </w:rPr>
        <w:t xml:space="preserve"> the </w:t>
      </w:r>
      <w:proofErr w:type="spellStart"/>
      <w:r w:rsidRPr="00410944">
        <w:rPr>
          <w:rFonts w:ascii="Verdana" w:hAnsi="Verdana"/>
          <w:sz w:val="20"/>
          <w:szCs w:val="20"/>
        </w:rPr>
        <w:t>method</w:t>
      </w:r>
      <w:proofErr w:type="spellEnd"/>
      <w:r w:rsidRPr="00410944">
        <w:rPr>
          <w:rFonts w:ascii="Verdana" w:hAnsi="Verdana"/>
          <w:sz w:val="20"/>
          <w:szCs w:val="20"/>
        </w:rPr>
        <w:t xml:space="preserve"> of </w:t>
      </w:r>
      <w:proofErr w:type="spellStart"/>
      <w:r w:rsidRPr="00410944">
        <w:rPr>
          <w:rFonts w:ascii="Verdana" w:hAnsi="Verdana"/>
          <w:sz w:val="20"/>
          <w:szCs w:val="20"/>
        </w:rPr>
        <w:t>currency</w:t>
      </w:r>
      <w:proofErr w:type="spellEnd"/>
      <w:r w:rsidRPr="00410944">
        <w:rPr>
          <w:rFonts w:ascii="Verdana" w:hAnsi="Verdana"/>
          <w:sz w:val="20"/>
          <w:szCs w:val="20"/>
        </w:rPr>
        <w:t xml:space="preserve"> </w:t>
      </w:r>
      <w:proofErr w:type="spellStart"/>
      <w:r w:rsidRPr="00410944">
        <w:rPr>
          <w:rFonts w:ascii="Verdana" w:hAnsi="Verdana"/>
          <w:sz w:val="20"/>
          <w:szCs w:val="20"/>
        </w:rPr>
        <w:t>conversion</w:t>
      </w:r>
      <w:proofErr w:type="spellEnd"/>
      <w:r w:rsidRPr="00410944">
        <w:rPr>
          <w:rFonts w:ascii="Verdana" w:hAnsi="Verdana"/>
          <w:sz w:val="20"/>
          <w:szCs w:val="20"/>
        </w:rPr>
        <w:t xml:space="preserve"> </w:t>
      </w:r>
      <w:proofErr w:type="spellStart"/>
      <w:r w:rsidRPr="00410944">
        <w:rPr>
          <w:rFonts w:ascii="Verdana" w:hAnsi="Verdana"/>
          <w:sz w:val="20"/>
          <w:szCs w:val="20"/>
        </w:rPr>
        <w:t>according</w:t>
      </w:r>
      <w:proofErr w:type="spellEnd"/>
      <w:r w:rsidRPr="00410944">
        <w:rPr>
          <w:rFonts w:ascii="Verdana" w:hAnsi="Verdana"/>
          <w:sz w:val="20"/>
          <w:szCs w:val="20"/>
        </w:rPr>
        <w:t xml:space="preserve"> to the </w:t>
      </w:r>
      <w:proofErr w:type="spellStart"/>
      <w:r w:rsidRPr="00410944">
        <w:rPr>
          <w:rFonts w:ascii="Verdana" w:hAnsi="Verdana"/>
          <w:sz w:val="20"/>
          <w:szCs w:val="20"/>
        </w:rPr>
        <w:t>given</w:t>
      </w:r>
      <w:proofErr w:type="spellEnd"/>
      <w:r w:rsidRPr="00410944">
        <w:rPr>
          <w:rFonts w:ascii="Verdana" w:hAnsi="Verdana"/>
          <w:sz w:val="20"/>
          <w:szCs w:val="20"/>
        </w:rPr>
        <w:t xml:space="preserve"> exchange </w:t>
      </w:r>
      <w:proofErr w:type="spellStart"/>
      <w:r w:rsidRPr="00410944">
        <w:rPr>
          <w:rFonts w:ascii="Verdana" w:hAnsi="Verdana"/>
          <w:sz w:val="20"/>
          <w:szCs w:val="20"/>
        </w:rPr>
        <w:t>rate</w:t>
      </w:r>
      <w:proofErr w:type="spellEnd"/>
      <w:r w:rsidRPr="0028446B">
        <w:rPr>
          <w:rFonts w:ascii="Verdana" w:hAnsi="Verdana"/>
          <w:sz w:val="20"/>
          <w:szCs w:val="20"/>
        </w:rPr>
        <w:t xml:space="preserve">. </w:t>
      </w:r>
      <w:proofErr w:type="spellStart"/>
      <w:r>
        <w:rPr>
          <w:rFonts w:ascii="Verdana" w:hAnsi="Verdana"/>
          <w:sz w:val="20"/>
          <w:szCs w:val="20"/>
        </w:rPr>
        <w:t>When</w:t>
      </w:r>
      <w:proofErr w:type="spellEnd"/>
      <w:r w:rsidRPr="0028446B">
        <w:rPr>
          <w:rFonts w:ascii="Verdana" w:hAnsi="Verdana"/>
          <w:sz w:val="20"/>
          <w:szCs w:val="20"/>
        </w:rPr>
        <w:t>:</w:t>
      </w:r>
    </w:p>
    <w:p w14:paraId="54235E1A" w14:textId="77777777" w:rsidR="00C73F14" w:rsidRPr="0028446B" w:rsidRDefault="00C73F14" w:rsidP="00C73F14">
      <w:pPr>
        <w:ind w:left="397"/>
        <w:rPr>
          <w:i/>
        </w:rPr>
      </w:pPr>
      <w:r w:rsidRPr="0028446B">
        <w:rPr>
          <w:i/>
        </w:rPr>
        <w:t>&lt;</w:t>
      </w:r>
      <w:r w:rsidRPr="00D316E3">
        <w:rPr>
          <w:i/>
        </w:rPr>
        <w:t xml:space="preserve"> </w:t>
      </w:r>
      <w:r>
        <w:rPr>
          <w:i/>
        </w:rPr>
        <w:t>exchange</w:t>
      </w:r>
      <w:r w:rsidRPr="0028446B">
        <w:rPr>
          <w:i/>
        </w:rPr>
        <w:t xml:space="preserve"> &gt;</w:t>
      </w:r>
      <w:r>
        <w:t xml:space="preserve"> = *c</w:t>
      </w:r>
      <w:r w:rsidRPr="0028446B">
        <w:t xml:space="preserve"> - </w:t>
      </w:r>
      <w:proofErr w:type="spellStart"/>
      <w:r w:rsidRPr="00410944">
        <w:t>information</w:t>
      </w:r>
      <w:proofErr w:type="spellEnd"/>
      <w:r w:rsidRPr="00410944">
        <w:t xml:space="preserve"> </w:t>
      </w:r>
      <w:proofErr w:type="spellStart"/>
      <w:r w:rsidRPr="00410944">
        <w:t>conversion</w:t>
      </w:r>
      <w:proofErr w:type="spellEnd"/>
      <w:r w:rsidRPr="00410944">
        <w:t xml:space="preserve"> </w:t>
      </w:r>
      <w:proofErr w:type="spellStart"/>
      <w:r w:rsidRPr="00410944">
        <w:t>refers</w:t>
      </w:r>
      <w:proofErr w:type="spellEnd"/>
      <w:r w:rsidRPr="00410944">
        <w:t xml:space="preserve"> to th</w:t>
      </w:r>
      <w:r>
        <w:t xml:space="preserve">e </w:t>
      </w:r>
      <w:proofErr w:type="spellStart"/>
      <w:r>
        <w:t>conversion</w:t>
      </w:r>
      <w:proofErr w:type="spellEnd"/>
      <w:r>
        <w:t xml:space="preserve"> from the </w:t>
      </w:r>
      <w:proofErr w:type="spellStart"/>
      <w:r>
        <w:t>registered</w:t>
      </w:r>
      <w:proofErr w:type="spellEnd"/>
      <w:r w:rsidRPr="00410944">
        <w:t xml:space="preserve"> </w:t>
      </w:r>
      <w:proofErr w:type="spellStart"/>
      <w:r w:rsidRPr="00410944">
        <w:t>currency</w:t>
      </w:r>
      <w:proofErr w:type="spellEnd"/>
    </w:p>
    <w:p w14:paraId="6BDDE522" w14:textId="77777777" w:rsidR="00C73F14" w:rsidRPr="0028446B" w:rsidRDefault="00C73F14" w:rsidP="00C73F14">
      <w:pPr>
        <w:pStyle w:val="Akapitzlist"/>
        <w:ind w:left="397"/>
        <w:jc w:val="both"/>
        <w:rPr>
          <w:rFonts w:ascii="Verdana" w:hAnsi="Verdana"/>
          <w:i/>
          <w:sz w:val="20"/>
          <w:szCs w:val="20"/>
        </w:rPr>
      </w:pPr>
      <w:r w:rsidRPr="0028446B">
        <w:rPr>
          <w:rFonts w:ascii="Verdana" w:hAnsi="Verdana"/>
          <w:i/>
          <w:sz w:val="20"/>
          <w:szCs w:val="20"/>
        </w:rPr>
        <w:t>&lt;</w:t>
      </w:r>
      <w:r w:rsidRPr="00D316E3">
        <w:rPr>
          <w:rFonts w:ascii="Verdana" w:hAnsi="Verdana"/>
          <w:i/>
          <w:sz w:val="20"/>
          <w:szCs w:val="20"/>
        </w:rPr>
        <w:t xml:space="preserve"> </w:t>
      </w:r>
      <w:r>
        <w:rPr>
          <w:rFonts w:ascii="Verdana" w:hAnsi="Verdana"/>
          <w:i/>
          <w:sz w:val="20"/>
          <w:szCs w:val="20"/>
        </w:rPr>
        <w:t>exchange</w:t>
      </w:r>
      <w:r w:rsidRPr="0028446B">
        <w:rPr>
          <w:rFonts w:ascii="Verdana" w:hAnsi="Verdana"/>
          <w:i/>
          <w:sz w:val="20"/>
          <w:szCs w:val="20"/>
        </w:rPr>
        <w:t xml:space="preserve"> &gt;</w:t>
      </w:r>
      <w:r>
        <w:rPr>
          <w:rFonts w:ascii="Verdana" w:hAnsi="Verdana"/>
          <w:sz w:val="20"/>
          <w:szCs w:val="20"/>
        </w:rPr>
        <w:t xml:space="preserve"> = /c</w:t>
      </w:r>
      <w:r w:rsidRPr="0028446B">
        <w:rPr>
          <w:rFonts w:ascii="Verdana" w:hAnsi="Verdana"/>
          <w:sz w:val="20"/>
          <w:szCs w:val="20"/>
        </w:rPr>
        <w:t xml:space="preserve"> - </w:t>
      </w:r>
      <w:proofErr w:type="spellStart"/>
      <w:r w:rsidRPr="00410944">
        <w:rPr>
          <w:rFonts w:ascii="Verdana" w:hAnsi="Verdana"/>
          <w:sz w:val="20"/>
          <w:szCs w:val="20"/>
        </w:rPr>
        <w:t>information</w:t>
      </w:r>
      <w:proofErr w:type="spellEnd"/>
      <w:r w:rsidRPr="00410944">
        <w:rPr>
          <w:rFonts w:ascii="Verdana" w:hAnsi="Verdana"/>
          <w:sz w:val="20"/>
          <w:szCs w:val="20"/>
        </w:rPr>
        <w:t xml:space="preserve"> </w:t>
      </w:r>
      <w:proofErr w:type="spellStart"/>
      <w:r w:rsidRPr="00410944">
        <w:rPr>
          <w:rFonts w:ascii="Verdana" w:hAnsi="Verdana"/>
          <w:sz w:val="20"/>
          <w:szCs w:val="20"/>
        </w:rPr>
        <w:t>conversion</w:t>
      </w:r>
      <w:proofErr w:type="spellEnd"/>
      <w:r w:rsidRPr="00410944">
        <w:rPr>
          <w:rFonts w:ascii="Verdana" w:hAnsi="Verdana"/>
          <w:sz w:val="20"/>
          <w:szCs w:val="20"/>
        </w:rPr>
        <w:t xml:space="preserve"> </w:t>
      </w:r>
      <w:proofErr w:type="spellStart"/>
      <w:r w:rsidRPr="00410944">
        <w:rPr>
          <w:rFonts w:ascii="Verdana" w:hAnsi="Verdana"/>
          <w:sz w:val="20"/>
          <w:szCs w:val="20"/>
        </w:rPr>
        <w:t>refers</w:t>
      </w:r>
      <w:proofErr w:type="spellEnd"/>
      <w:r w:rsidRPr="00410944">
        <w:rPr>
          <w:rFonts w:ascii="Verdana" w:hAnsi="Verdana"/>
          <w:sz w:val="20"/>
          <w:szCs w:val="20"/>
        </w:rPr>
        <w:t xml:space="preserve"> to the </w:t>
      </w:r>
      <w:proofErr w:type="spellStart"/>
      <w:r w:rsidRPr="00410944">
        <w:rPr>
          <w:rFonts w:ascii="Verdana" w:hAnsi="Verdana"/>
          <w:sz w:val="20"/>
          <w:szCs w:val="20"/>
        </w:rPr>
        <w:t>conversion</w:t>
      </w:r>
      <w:proofErr w:type="spellEnd"/>
      <w:r w:rsidRPr="00410944">
        <w:rPr>
          <w:rFonts w:ascii="Verdana" w:hAnsi="Verdana"/>
          <w:sz w:val="20"/>
          <w:szCs w:val="20"/>
        </w:rPr>
        <w:t xml:space="preserve"> from a </w:t>
      </w:r>
      <w:proofErr w:type="spellStart"/>
      <w:r w:rsidRPr="00410944">
        <w:rPr>
          <w:rFonts w:ascii="Verdana" w:hAnsi="Verdana"/>
          <w:sz w:val="20"/>
          <w:szCs w:val="20"/>
        </w:rPr>
        <w:t>foreign</w:t>
      </w:r>
      <w:proofErr w:type="spellEnd"/>
      <w:r w:rsidRPr="00410944">
        <w:rPr>
          <w:rFonts w:ascii="Verdana" w:hAnsi="Verdana"/>
          <w:sz w:val="20"/>
          <w:szCs w:val="20"/>
        </w:rPr>
        <w:t xml:space="preserve"> </w:t>
      </w:r>
      <w:proofErr w:type="spellStart"/>
      <w:r w:rsidRPr="00410944">
        <w:rPr>
          <w:rFonts w:ascii="Verdana" w:hAnsi="Verdana"/>
          <w:sz w:val="20"/>
          <w:szCs w:val="20"/>
        </w:rPr>
        <w:t>currency</w:t>
      </w:r>
      <w:proofErr w:type="spellEnd"/>
    </w:p>
    <w:p w14:paraId="3AAC3373" w14:textId="77777777" w:rsidR="00C73F14" w:rsidRPr="0028446B" w:rsidRDefault="00C73F14" w:rsidP="00700491">
      <w:pPr>
        <w:pStyle w:val="Akapitzlist"/>
        <w:numPr>
          <w:ilvl w:val="0"/>
          <w:numId w:val="81"/>
        </w:numPr>
        <w:ind w:left="360"/>
        <w:jc w:val="both"/>
        <w:rPr>
          <w:rFonts w:ascii="Verdana" w:hAnsi="Verdana"/>
          <w:i/>
          <w:sz w:val="20"/>
          <w:szCs w:val="20"/>
        </w:rPr>
      </w:pPr>
      <w:r w:rsidRPr="0028446B">
        <w:rPr>
          <w:rFonts w:ascii="Verdana" w:hAnsi="Verdana"/>
          <w:i/>
          <w:sz w:val="20"/>
          <w:szCs w:val="20"/>
        </w:rPr>
        <w:t>&lt;</w:t>
      </w:r>
      <w:proofErr w:type="spellStart"/>
      <w:r>
        <w:rPr>
          <w:rFonts w:ascii="Verdana" w:hAnsi="Verdana"/>
          <w:i/>
          <w:sz w:val="20"/>
          <w:szCs w:val="20"/>
        </w:rPr>
        <w:t>foreign</w:t>
      </w:r>
      <w:proofErr w:type="spellEnd"/>
      <w:r>
        <w:rPr>
          <w:rFonts w:ascii="Verdana" w:hAnsi="Verdana"/>
          <w:i/>
          <w:sz w:val="20"/>
          <w:szCs w:val="20"/>
        </w:rPr>
        <w:t xml:space="preserve"> </w:t>
      </w:r>
      <w:proofErr w:type="spellStart"/>
      <w:r>
        <w:rPr>
          <w:rFonts w:ascii="Verdana" w:hAnsi="Verdana"/>
          <w:i/>
          <w:sz w:val="20"/>
          <w:szCs w:val="20"/>
        </w:rPr>
        <w:t>currency</w:t>
      </w:r>
      <w:proofErr w:type="spellEnd"/>
      <w:r w:rsidRPr="0028446B">
        <w:rPr>
          <w:rFonts w:ascii="Verdana" w:hAnsi="Verdana"/>
          <w:i/>
          <w:sz w:val="20"/>
          <w:szCs w:val="20"/>
        </w:rPr>
        <w:t xml:space="preserve">&gt; </w:t>
      </w:r>
      <w:r>
        <w:rPr>
          <w:rFonts w:ascii="Verdana" w:hAnsi="Verdana"/>
          <w:sz w:val="20"/>
          <w:szCs w:val="20"/>
        </w:rPr>
        <w:t>and</w:t>
      </w:r>
      <w:r>
        <w:rPr>
          <w:rFonts w:ascii="Verdana" w:hAnsi="Verdana"/>
          <w:i/>
          <w:sz w:val="20"/>
          <w:szCs w:val="20"/>
        </w:rPr>
        <w:t xml:space="preserve"> &lt;</w:t>
      </w:r>
      <w:proofErr w:type="spellStart"/>
      <w:r>
        <w:rPr>
          <w:rFonts w:ascii="Verdana" w:hAnsi="Verdana"/>
          <w:i/>
          <w:sz w:val="20"/>
          <w:szCs w:val="20"/>
        </w:rPr>
        <w:t>registered</w:t>
      </w:r>
      <w:proofErr w:type="spellEnd"/>
      <w:r>
        <w:rPr>
          <w:rFonts w:ascii="Verdana" w:hAnsi="Verdana"/>
          <w:i/>
          <w:sz w:val="20"/>
          <w:szCs w:val="20"/>
        </w:rPr>
        <w:t xml:space="preserve"> </w:t>
      </w:r>
      <w:proofErr w:type="spellStart"/>
      <w:r>
        <w:rPr>
          <w:rFonts w:ascii="Verdana" w:hAnsi="Verdana"/>
          <w:i/>
          <w:sz w:val="20"/>
          <w:szCs w:val="20"/>
        </w:rPr>
        <w:t>currency</w:t>
      </w:r>
      <w:proofErr w:type="spellEnd"/>
      <w:r w:rsidRPr="0028446B">
        <w:rPr>
          <w:rFonts w:ascii="Verdana" w:hAnsi="Verdana"/>
          <w:i/>
          <w:sz w:val="20"/>
          <w:szCs w:val="20"/>
        </w:rPr>
        <w:t xml:space="preserve">&gt; - </w:t>
      </w:r>
      <w:proofErr w:type="spellStart"/>
      <w:r w:rsidRPr="00410944">
        <w:rPr>
          <w:rFonts w:ascii="Verdana" w:hAnsi="Verdana"/>
          <w:iCs/>
          <w:sz w:val="20"/>
          <w:szCs w:val="20"/>
        </w:rPr>
        <w:t>Specifies</w:t>
      </w:r>
      <w:proofErr w:type="spellEnd"/>
      <w:r w:rsidRPr="00410944">
        <w:rPr>
          <w:rFonts w:ascii="Verdana" w:hAnsi="Verdana"/>
          <w:iCs/>
          <w:sz w:val="20"/>
          <w:szCs w:val="20"/>
        </w:rPr>
        <w:t xml:space="preserve"> the exchange </w:t>
      </w:r>
      <w:proofErr w:type="spellStart"/>
      <w:r w:rsidRPr="00410944">
        <w:rPr>
          <w:rFonts w:ascii="Verdana" w:hAnsi="Verdana"/>
          <w:iCs/>
          <w:sz w:val="20"/>
          <w:szCs w:val="20"/>
        </w:rPr>
        <w:t>rate</w:t>
      </w:r>
      <w:proofErr w:type="spellEnd"/>
      <w:r w:rsidRPr="00410944">
        <w:rPr>
          <w:rFonts w:ascii="Verdana" w:hAnsi="Verdana"/>
          <w:iCs/>
          <w:sz w:val="20"/>
          <w:szCs w:val="20"/>
        </w:rPr>
        <w:t xml:space="preserve"> </w:t>
      </w:r>
      <w:proofErr w:type="spellStart"/>
      <w:r w:rsidRPr="00410944">
        <w:rPr>
          <w:rFonts w:ascii="Verdana" w:hAnsi="Verdana"/>
          <w:iCs/>
          <w:sz w:val="20"/>
          <w:szCs w:val="20"/>
        </w:rPr>
        <w:t>according</w:t>
      </w:r>
      <w:proofErr w:type="spellEnd"/>
      <w:r w:rsidRPr="00410944">
        <w:rPr>
          <w:rFonts w:ascii="Verdana" w:hAnsi="Verdana"/>
          <w:iCs/>
          <w:sz w:val="20"/>
          <w:szCs w:val="20"/>
        </w:rPr>
        <w:t xml:space="preserve"> to </w:t>
      </w:r>
      <w:proofErr w:type="spellStart"/>
      <w:r w:rsidRPr="00410944">
        <w:rPr>
          <w:rFonts w:ascii="Verdana" w:hAnsi="Verdana"/>
          <w:iCs/>
          <w:sz w:val="20"/>
          <w:szCs w:val="20"/>
        </w:rPr>
        <w:t>which</w:t>
      </w:r>
      <w:proofErr w:type="spellEnd"/>
      <w:r w:rsidRPr="00410944">
        <w:rPr>
          <w:rFonts w:ascii="Verdana" w:hAnsi="Verdana"/>
          <w:iCs/>
          <w:sz w:val="20"/>
          <w:szCs w:val="20"/>
        </w:rPr>
        <w:t xml:space="preserve"> the sum of the </w:t>
      </w:r>
      <w:proofErr w:type="spellStart"/>
      <w:r w:rsidRPr="00410944">
        <w:rPr>
          <w:rFonts w:ascii="Verdana" w:hAnsi="Verdana"/>
          <w:iCs/>
          <w:sz w:val="20"/>
          <w:szCs w:val="20"/>
        </w:rPr>
        <w:t>receipt</w:t>
      </w:r>
      <w:proofErr w:type="spellEnd"/>
      <w:r w:rsidRPr="00410944">
        <w:rPr>
          <w:rFonts w:ascii="Verdana" w:hAnsi="Verdana"/>
          <w:iCs/>
          <w:sz w:val="20"/>
          <w:szCs w:val="20"/>
        </w:rPr>
        <w:t xml:space="preserve"> </w:t>
      </w:r>
      <w:proofErr w:type="spellStart"/>
      <w:r w:rsidRPr="00410944">
        <w:rPr>
          <w:rFonts w:ascii="Verdana" w:hAnsi="Verdana"/>
          <w:iCs/>
          <w:sz w:val="20"/>
          <w:szCs w:val="20"/>
        </w:rPr>
        <w:t>will</w:t>
      </w:r>
      <w:proofErr w:type="spellEnd"/>
      <w:r w:rsidRPr="00410944">
        <w:rPr>
          <w:rFonts w:ascii="Verdana" w:hAnsi="Verdana"/>
          <w:iCs/>
          <w:sz w:val="20"/>
          <w:szCs w:val="20"/>
        </w:rPr>
        <w:t xml:space="preserve"> be </w:t>
      </w:r>
      <w:proofErr w:type="spellStart"/>
      <w:r w:rsidRPr="00410944">
        <w:rPr>
          <w:rFonts w:ascii="Verdana" w:hAnsi="Verdana"/>
          <w:iCs/>
          <w:sz w:val="20"/>
          <w:szCs w:val="20"/>
        </w:rPr>
        <w:t>converted</w:t>
      </w:r>
      <w:proofErr w:type="spellEnd"/>
      <w:r w:rsidRPr="00410944">
        <w:rPr>
          <w:rFonts w:ascii="Verdana" w:hAnsi="Verdana"/>
          <w:iCs/>
          <w:sz w:val="20"/>
          <w:szCs w:val="20"/>
        </w:rPr>
        <w:t xml:space="preserve">. In the </w:t>
      </w:r>
      <w:proofErr w:type="spellStart"/>
      <w:r w:rsidRPr="00410944">
        <w:rPr>
          <w:rFonts w:ascii="Verdana" w:hAnsi="Verdana"/>
          <w:iCs/>
          <w:sz w:val="20"/>
          <w:szCs w:val="20"/>
        </w:rPr>
        <w:t>middle</w:t>
      </w:r>
      <w:proofErr w:type="spellEnd"/>
      <w:r w:rsidRPr="00410944">
        <w:rPr>
          <w:rFonts w:ascii="Verdana" w:hAnsi="Verdana"/>
          <w:iCs/>
          <w:sz w:val="20"/>
          <w:szCs w:val="20"/>
        </w:rPr>
        <w:t xml:space="preserve"> </w:t>
      </w:r>
      <w:proofErr w:type="spellStart"/>
      <w:r w:rsidRPr="00410944">
        <w:rPr>
          <w:rFonts w:ascii="Verdana" w:hAnsi="Verdana"/>
          <w:iCs/>
          <w:sz w:val="20"/>
          <w:szCs w:val="20"/>
        </w:rPr>
        <w:t>parameter</w:t>
      </w:r>
      <w:proofErr w:type="spellEnd"/>
      <w:r w:rsidRPr="00410944">
        <w:rPr>
          <w:rFonts w:ascii="Verdana" w:hAnsi="Verdana"/>
          <w:iCs/>
          <w:sz w:val="20"/>
          <w:szCs w:val="20"/>
        </w:rPr>
        <w:t xml:space="preserve">, the </w:t>
      </w:r>
      <w:proofErr w:type="spellStart"/>
      <w:r w:rsidRPr="00410944">
        <w:rPr>
          <w:rFonts w:ascii="Verdana" w:hAnsi="Verdana"/>
          <w:iCs/>
          <w:sz w:val="20"/>
          <w:szCs w:val="20"/>
        </w:rPr>
        <w:t>first</w:t>
      </w:r>
      <w:proofErr w:type="spellEnd"/>
      <w:r w:rsidRPr="00410944">
        <w:rPr>
          <w:rFonts w:ascii="Verdana" w:hAnsi="Verdana"/>
          <w:iCs/>
          <w:sz w:val="20"/>
          <w:szCs w:val="20"/>
        </w:rPr>
        <w:t xml:space="preserve"> </w:t>
      </w:r>
      <w:proofErr w:type="spellStart"/>
      <w:r w:rsidRPr="00410944">
        <w:rPr>
          <w:rFonts w:ascii="Verdana" w:hAnsi="Verdana"/>
          <w:iCs/>
          <w:sz w:val="20"/>
          <w:szCs w:val="20"/>
        </w:rPr>
        <w:t>character</w:t>
      </w:r>
      <w:proofErr w:type="spellEnd"/>
      <w:r w:rsidRPr="00410944">
        <w:rPr>
          <w:rFonts w:ascii="Verdana" w:hAnsi="Verdana"/>
          <w:iCs/>
          <w:sz w:val="20"/>
          <w:szCs w:val="20"/>
        </w:rPr>
        <w:t xml:space="preserve"> "-", "/" </w:t>
      </w:r>
      <w:proofErr w:type="spellStart"/>
      <w:r w:rsidRPr="00410944">
        <w:rPr>
          <w:rFonts w:ascii="Verdana" w:hAnsi="Verdana"/>
          <w:iCs/>
          <w:sz w:val="20"/>
          <w:szCs w:val="20"/>
        </w:rPr>
        <w:t>or</w:t>
      </w:r>
      <w:proofErr w:type="spellEnd"/>
      <w:r w:rsidRPr="00410944">
        <w:rPr>
          <w:rFonts w:ascii="Verdana" w:hAnsi="Verdana"/>
          <w:iCs/>
          <w:sz w:val="20"/>
          <w:szCs w:val="20"/>
        </w:rPr>
        <w:t xml:space="preserve"> "\" </w:t>
      </w:r>
      <w:proofErr w:type="spellStart"/>
      <w:r w:rsidRPr="00410944">
        <w:rPr>
          <w:rFonts w:ascii="Verdana" w:hAnsi="Verdana"/>
          <w:iCs/>
          <w:sz w:val="20"/>
          <w:szCs w:val="20"/>
        </w:rPr>
        <w:t>is</w:t>
      </w:r>
      <w:proofErr w:type="spellEnd"/>
      <w:r w:rsidRPr="00410944">
        <w:rPr>
          <w:rFonts w:ascii="Verdana" w:hAnsi="Verdana"/>
          <w:iCs/>
          <w:sz w:val="20"/>
          <w:szCs w:val="20"/>
        </w:rPr>
        <w:t xml:space="preserve"> </w:t>
      </w:r>
      <w:proofErr w:type="spellStart"/>
      <w:r w:rsidRPr="00410944">
        <w:rPr>
          <w:rFonts w:ascii="Verdana" w:hAnsi="Verdana"/>
          <w:iCs/>
          <w:sz w:val="20"/>
          <w:szCs w:val="20"/>
        </w:rPr>
        <w:t>searched</w:t>
      </w:r>
      <w:proofErr w:type="spellEnd"/>
      <w:r w:rsidRPr="00410944">
        <w:rPr>
          <w:rFonts w:ascii="Verdana" w:hAnsi="Verdana"/>
          <w:iCs/>
          <w:sz w:val="20"/>
          <w:szCs w:val="20"/>
        </w:rPr>
        <w:t xml:space="preserve">. The </w:t>
      </w:r>
      <w:proofErr w:type="spellStart"/>
      <w:r w:rsidRPr="00410944">
        <w:rPr>
          <w:rFonts w:ascii="Verdana" w:hAnsi="Verdana"/>
          <w:iCs/>
          <w:sz w:val="20"/>
          <w:szCs w:val="20"/>
        </w:rPr>
        <w:t>text</w:t>
      </w:r>
      <w:proofErr w:type="spellEnd"/>
      <w:r w:rsidRPr="00410944">
        <w:rPr>
          <w:rFonts w:ascii="Verdana" w:hAnsi="Verdana"/>
          <w:iCs/>
          <w:sz w:val="20"/>
          <w:szCs w:val="20"/>
        </w:rPr>
        <w:t xml:space="preserve"> from </w:t>
      </w:r>
      <w:proofErr w:type="spellStart"/>
      <w:r w:rsidRPr="00410944">
        <w:rPr>
          <w:rFonts w:ascii="Verdana" w:hAnsi="Verdana"/>
          <w:iCs/>
          <w:sz w:val="20"/>
          <w:szCs w:val="20"/>
        </w:rPr>
        <w:t>this</w:t>
      </w:r>
      <w:proofErr w:type="spellEnd"/>
      <w:r w:rsidRPr="00410944">
        <w:rPr>
          <w:rFonts w:ascii="Verdana" w:hAnsi="Verdana"/>
          <w:iCs/>
          <w:sz w:val="20"/>
          <w:szCs w:val="20"/>
        </w:rPr>
        <w:t xml:space="preserve"> </w:t>
      </w:r>
      <w:proofErr w:type="spellStart"/>
      <w:r w:rsidRPr="00410944">
        <w:rPr>
          <w:rFonts w:ascii="Verdana" w:hAnsi="Verdana"/>
          <w:iCs/>
          <w:sz w:val="20"/>
          <w:szCs w:val="20"/>
        </w:rPr>
        <w:t>mark</w:t>
      </w:r>
      <w:proofErr w:type="spellEnd"/>
      <w:r w:rsidRPr="00410944">
        <w:rPr>
          <w:rFonts w:ascii="Verdana" w:hAnsi="Verdana"/>
          <w:iCs/>
          <w:sz w:val="20"/>
          <w:szCs w:val="20"/>
        </w:rPr>
        <w:t xml:space="preserve"> </w:t>
      </w:r>
      <w:proofErr w:type="spellStart"/>
      <w:r w:rsidRPr="00410944">
        <w:rPr>
          <w:rFonts w:ascii="Verdana" w:hAnsi="Verdana"/>
          <w:iCs/>
          <w:sz w:val="20"/>
          <w:szCs w:val="20"/>
        </w:rPr>
        <w:t>is</w:t>
      </w:r>
      <w:proofErr w:type="spellEnd"/>
      <w:r w:rsidRPr="00410944">
        <w:rPr>
          <w:rFonts w:ascii="Verdana" w:hAnsi="Verdana"/>
          <w:iCs/>
          <w:sz w:val="20"/>
          <w:szCs w:val="20"/>
        </w:rPr>
        <w:t xml:space="preserve"> </w:t>
      </w:r>
      <w:proofErr w:type="spellStart"/>
      <w:r w:rsidRPr="00410944">
        <w:rPr>
          <w:rFonts w:ascii="Verdana" w:hAnsi="Verdana"/>
          <w:iCs/>
          <w:sz w:val="20"/>
          <w:szCs w:val="20"/>
        </w:rPr>
        <w:t>interpreted</w:t>
      </w:r>
      <w:proofErr w:type="spellEnd"/>
      <w:r w:rsidRPr="00410944">
        <w:rPr>
          <w:rFonts w:ascii="Verdana" w:hAnsi="Verdana"/>
          <w:iCs/>
          <w:sz w:val="20"/>
          <w:szCs w:val="20"/>
        </w:rPr>
        <w:t xml:space="preserve"> as the </w:t>
      </w:r>
      <w:proofErr w:type="spellStart"/>
      <w:r w:rsidRPr="00410944">
        <w:rPr>
          <w:rFonts w:ascii="Verdana" w:hAnsi="Verdana"/>
          <w:iCs/>
          <w:sz w:val="20"/>
          <w:szCs w:val="20"/>
        </w:rPr>
        <w:t>name</w:t>
      </w:r>
      <w:proofErr w:type="spellEnd"/>
      <w:r w:rsidRPr="00410944">
        <w:rPr>
          <w:rFonts w:ascii="Verdana" w:hAnsi="Verdana"/>
          <w:iCs/>
          <w:sz w:val="20"/>
          <w:szCs w:val="20"/>
        </w:rPr>
        <w:t xml:space="preserve"> of the </w:t>
      </w:r>
      <w:proofErr w:type="spellStart"/>
      <w:r w:rsidRPr="00410944">
        <w:rPr>
          <w:rFonts w:ascii="Verdana" w:hAnsi="Verdana"/>
          <w:iCs/>
          <w:sz w:val="20"/>
          <w:szCs w:val="20"/>
        </w:rPr>
        <w:t>first</w:t>
      </w:r>
      <w:proofErr w:type="spellEnd"/>
      <w:r w:rsidRPr="00410944">
        <w:rPr>
          <w:rFonts w:ascii="Verdana" w:hAnsi="Verdana"/>
          <w:iCs/>
          <w:sz w:val="20"/>
          <w:szCs w:val="20"/>
        </w:rPr>
        <w:t xml:space="preserve"> </w:t>
      </w:r>
      <w:proofErr w:type="spellStart"/>
      <w:r w:rsidRPr="00410944">
        <w:rPr>
          <w:rFonts w:ascii="Verdana" w:hAnsi="Verdana"/>
          <w:iCs/>
          <w:sz w:val="20"/>
          <w:szCs w:val="20"/>
        </w:rPr>
        <w:t>currency</w:t>
      </w:r>
      <w:proofErr w:type="spellEnd"/>
      <w:r w:rsidRPr="00410944">
        <w:rPr>
          <w:rFonts w:ascii="Verdana" w:hAnsi="Verdana"/>
          <w:iCs/>
          <w:sz w:val="20"/>
          <w:szCs w:val="20"/>
        </w:rPr>
        <w:t xml:space="preserve">, </w:t>
      </w:r>
      <w:proofErr w:type="spellStart"/>
      <w:r w:rsidRPr="00410944">
        <w:rPr>
          <w:rFonts w:ascii="Verdana" w:hAnsi="Verdana"/>
          <w:iCs/>
          <w:sz w:val="20"/>
          <w:szCs w:val="20"/>
        </w:rPr>
        <w:t>after</w:t>
      </w:r>
      <w:proofErr w:type="spellEnd"/>
      <w:r w:rsidRPr="00410944">
        <w:rPr>
          <w:rFonts w:ascii="Verdana" w:hAnsi="Verdana"/>
          <w:iCs/>
          <w:sz w:val="20"/>
          <w:szCs w:val="20"/>
        </w:rPr>
        <w:t xml:space="preserve"> </w:t>
      </w:r>
      <w:proofErr w:type="spellStart"/>
      <w:r w:rsidRPr="00410944">
        <w:rPr>
          <w:rFonts w:ascii="Verdana" w:hAnsi="Verdana"/>
          <w:iCs/>
          <w:sz w:val="20"/>
          <w:szCs w:val="20"/>
        </w:rPr>
        <w:t>that</w:t>
      </w:r>
      <w:proofErr w:type="spellEnd"/>
      <w:r w:rsidRPr="00410944">
        <w:rPr>
          <w:rFonts w:ascii="Verdana" w:hAnsi="Verdana"/>
          <w:iCs/>
          <w:sz w:val="20"/>
          <w:szCs w:val="20"/>
        </w:rPr>
        <w:t xml:space="preserve"> </w:t>
      </w:r>
      <w:proofErr w:type="spellStart"/>
      <w:r w:rsidRPr="00410944">
        <w:rPr>
          <w:rFonts w:ascii="Verdana" w:hAnsi="Verdana"/>
          <w:iCs/>
          <w:sz w:val="20"/>
          <w:szCs w:val="20"/>
        </w:rPr>
        <w:t>sign</w:t>
      </w:r>
      <w:proofErr w:type="spellEnd"/>
      <w:r w:rsidRPr="00410944">
        <w:rPr>
          <w:rFonts w:ascii="Verdana" w:hAnsi="Verdana"/>
          <w:iCs/>
          <w:sz w:val="20"/>
          <w:szCs w:val="20"/>
        </w:rPr>
        <w:t xml:space="preserve"> as the </w:t>
      </w:r>
      <w:proofErr w:type="spellStart"/>
      <w:r w:rsidRPr="00410944">
        <w:rPr>
          <w:rFonts w:ascii="Verdana" w:hAnsi="Verdana"/>
          <w:iCs/>
          <w:sz w:val="20"/>
          <w:szCs w:val="20"/>
        </w:rPr>
        <w:t>name</w:t>
      </w:r>
      <w:proofErr w:type="spellEnd"/>
      <w:r w:rsidRPr="00410944">
        <w:rPr>
          <w:rFonts w:ascii="Verdana" w:hAnsi="Verdana"/>
          <w:iCs/>
          <w:sz w:val="20"/>
          <w:szCs w:val="20"/>
        </w:rPr>
        <w:t xml:space="preserve"> of the </w:t>
      </w:r>
      <w:proofErr w:type="spellStart"/>
      <w:r w:rsidRPr="00410944">
        <w:rPr>
          <w:rFonts w:ascii="Verdana" w:hAnsi="Verdana"/>
          <w:iCs/>
          <w:sz w:val="20"/>
          <w:szCs w:val="20"/>
        </w:rPr>
        <w:t>second</w:t>
      </w:r>
      <w:proofErr w:type="spellEnd"/>
      <w:r w:rsidRPr="00410944">
        <w:rPr>
          <w:rFonts w:ascii="Verdana" w:hAnsi="Verdana"/>
          <w:iCs/>
          <w:sz w:val="20"/>
          <w:szCs w:val="20"/>
        </w:rPr>
        <w:t xml:space="preserve"> </w:t>
      </w:r>
      <w:proofErr w:type="spellStart"/>
      <w:r w:rsidRPr="00410944">
        <w:rPr>
          <w:rFonts w:ascii="Verdana" w:hAnsi="Verdana"/>
          <w:iCs/>
          <w:sz w:val="20"/>
          <w:szCs w:val="20"/>
        </w:rPr>
        <w:t>currency</w:t>
      </w:r>
      <w:proofErr w:type="spellEnd"/>
      <w:r w:rsidRPr="00410944">
        <w:rPr>
          <w:rFonts w:ascii="Verdana" w:hAnsi="Verdana"/>
          <w:iCs/>
          <w:sz w:val="20"/>
          <w:szCs w:val="20"/>
        </w:rPr>
        <w:t>.</w:t>
      </w:r>
      <w:r w:rsidRPr="0028446B">
        <w:rPr>
          <w:rFonts w:ascii="Verdana" w:hAnsi="Verdana"/>
          <w:iCs/>
          <w:sz w:val="20"/>
          <w:szCs w:val="20"/>
        </w:rPr>
        <w:t xml:space="preserve"> </w:t>
      </w:r>
    </w:p>
    <w:p w14:paraId="7B3EA468" w14:textId="77777777" w:rsidR="00C73F14" w:rsidRPr="0028446B" w:rsidRDefault="00C73F14" w:rsidP="00C73F14">
      <w:pPr>
        <w:pStyle w:val="Notes"/>
      </w:pPr>
    </w:p>
    <w:p w14:paraId="2D361D9F" w14:textId="77777777" w:rsidR="00C73F14" w:rsidRPr="0028446B" w:rsidRDefault="00C73F14" w:rsidP="00C73F14">
      <w:pPr>
        <w:pStyle w:val="Notes"/>
      </w:pPr>
      <w:proofErr w:type="spellStart"/>
      <w:r>
        <w:t>Example</w:t>
      </w:r>
      <w:proofErr w:type="spellEnd"/>
      <w:r w:rsidRPr="0028446B">
        <w:t xml:space="preserve"> </w:t>
      </w:r>
    </w:p>
    <w:tbl>
      <w:tblPr>
        <w:tblStyle w:val="Tabela-Siatka"/>
        <w:tblW w:w="0" w:type="auto"/>
        <w:tblBorders>
          <w:insideH w:val="none" w:sz="0" w:space="0" w:color="auto"/>
          <w:insideV w:val="none" w:sz="0" w:space="0" w:color="auto"/>
        </w:tblBorders>
        <w:tblLook w:val="04A0" w:firstRow="1" w:lastRow="0" w:firstColumn="1" w:lastColumn="0" w:noHBand="0" w:noVBand="1"/>
      </w:tblPr>
      <w:tblGrid>
        <w:gridCol w:w="9059"/>
      </w:tblGrid>
      <w:tr w:rsidR="00C73F14" w:rsidRPr="0028446B" w14:paraId="7E020F83" w14:textId="77777777" w:rsidTr="00C73F14">
        <w:tc>
          <w:tcPr>
            <w:tcW w:w="9059" w:type="dxa"/>
            <w:tcBorders>
              <w:top w:val="nil"/>
              <w:left w:val="nil"/>
              <w:bottom w:val="nil"/>
              <w:right w:val="nil"/>
            </w:tcBorders>
            <w:shd w:val="clear" w:color="auto" w:fill="EDEDED" w:themeFill="accent3" w:themeFillTint="33"/>
          </w:tcPr>
          <w:p w14:paraId="101B2FB6" w14:textId="77777777" w:rsidR="00C73F14" w:rsidRPr="0028446B" w:rsidRDefault="00C73F14" w:rsidP="00C73F14">
            <w:pPr>
              <w:spacing w:before="60"/>
              <w:rPr>
                <w:rFonts w:ascii="Courier New" w:hAnsi="Courier New" w:cs="Courier New"/>
                <w:lang w:val="en-US"/>
              </w:rPr>
            </w:pPr>
            <w:r w:rsidRPr="0028446B">
              <w:rPr>
                <w:rFonts w:ascii="Courier New" w:hAnsi="Courier New" w:cs="Courier New"/>
                <w:color w:val="FF0000"/>
                <w:lang w:val="en-US"/>
              </w:rPr>
              <w:t>ESC MFB c4,5000 LF EUR-PLN ESC MFE</w:t>
            </w:r>
          </w:p>
        </w:tc>
      </w:tr>
      <w:tr w:rsidR="00C73F14" w:rsidRPr="0028446B" w14:paraId="72DECA07" w14:textId="77777777" w:rsidTr="00C73F14">
        <w:tc>
          <w:tcPr>
            <w:tcW w:w="9059" w:type="dxa"/>
            <w:tcBorders>
              <w:top w:val="nil"/>
              <w:left w:val="nil"/>
              <w:bottom w:val="single" w:sz="4" w:space="0" w:color="auto"/>
              <w:right w:val="nil"/>
            </w:tcBorders>
            <w:shd w:val="clear" w:color="auto" w:fill="EDEDED" w:themeFill="accent3" w:themeFillTint="33"/>
          </w:tcPr>
          <w:p w14:paraId="301A0FD9" w14:textId="77777777" w:rsidR="00C73F14" w:rsidRPr="0028446B" w:rsidRDefault="00C73F14" w:rsidP="00C73F14">
            <w:pPr>
              <w:pStyle w:val="GREEN"/>
              <w:rPr>
                <w:sz w:val="20"/>
                <w:szCs w:val="20"/>
                <w:lang w:val="en-US"/>
              </w:rPr>
            </w:pPr>
            <w:r w:rsidRPr="0028446B">
              <w:rPr>
                <w:sz w:val="20"/>
                <w:szCs w:val="20"/>
                <w:lang w:val="en-US"/>
              </w:rPr>
              <w:t>ACK</w:t>
            </w:r>
          </w:p>
        </w:tc>
      </w:tr>
      <w:tr w:rsidR="00C73F14" w:rsidRPr="0028446B" w14:paraId="0AE6B726" w14:textId="77777777" w:rsidTr="00C73F14">
        <w:tc>
          <w:tcPr>
            <w:tcW w:w="9059" w:type="dxa"/>
            <w:tcBorders>
              <w:top w:val="single" w:sz="4" w:space="0" w:color="auto"/>
              <w:bottom w:val="single" w:sz="4" w:space="0" w:color="000000"/>
            </w:tcBorders>
          </w:tcPr>
          <w:p w14:paraId="67F95258" w14:textId="77777777" w:rsidR="00C73F14" w:rsidRPr="0028446B" w:rsidRDefault="00C73F14" w:rsidP="00C73F14">
            <w:pPr>
              <w:autoSpaceDE w:val="0"/>
              <w:autoSpaceDN w:val="0"/>
              <w:adjustRightInd w:val="0"/>
              <w:jc w:val="center"/>
              <w:rPr>
                <w:rFonts w:ascii="Courier New" w:hAnsi="Courier New" w:cs="Courier New"/>
                <w:sz w:val="36"/>
                <w:szCs w:val="36"/>
              </w:rPr>
            </w:pPr>
            <w:r w:rsidRPr="0028446B">
              <w:rPr>
                <w:rFonts w:ascii="Courier New" w:hAnsi="Courier New" w:cs="Courier New"/>
                <w:sz w:val="36"/>
                <w:szCs w:val="36"/>
              </w:rPr>
              <w:t>SUMA PLN             10,00</w:t>
            </w:r>
          </w:p>
          <w:p w14:paraId="62D8F812"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w:t>
            </w:r>
          </w:p>
          <w:p w14:paraId="38B1BF47"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Przeliczenie informacyjne</w:t>
            </w:r>
          </w:p>
          <w:p w14:paraId="1603E07C"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1 EUR = 4,5000 PLN</w:t>
            </w:r>
          </w:p>
          <w:p w14:paraId="2DC7B8C9"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DO SUMY 10,00 PLN  równowartość   2,22 EUR</w:t>
            </w:r>
          </w:p>
          <w:p w14:paraId="6208B249"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w:t>
            </w:r>
          </w:p>
          <w:p w14:paraId="02AC8E5D"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000042/0006              #001 Jan Kowalski  </w:t>
            </w:r>
          </w:p>
          <w:p w14:paraId="30DE3238"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2018-06-01                           13:10    </w:t>
            </w:r>
          </w:p>
          <w:p w14:paraId="57395D2B" w14:textId="77777777" w:rsidR="00C73F14" w:rsidRPr="0028446B" w:rsidRDefault="00C73F14" w:rsidP="00C73F14">
            <w:pPr>
              <w:autoSpaceDE w:val="0"/>
              <w:autoSpaceDN w:val="0"/>
              <w:adjustRightInd w:val="0"/>
              <w:rPr>
                <w:rFonts w:ascii="Courier New" w:hAnsi="Courier New" w:cs="Courier New"/>
                <w:sz w:val="22"/>
                <w:szCs w:val="22"/>
              </w:rPr>
            </w:pPr>
            <w:r w:rsidRPr="0028446B">
              <w:rPr>
                <w:rFonts w:ascii="Courier New" w:hAnsi="Courier New" w:cs="Courier New"/>
                <w:sz w:val="22"/>
                <w:szCs w:val="22"/>
              </w:rPr>
              <w:t xml:space="preserve">                   62MTM1HFPR428oWZ177W6KN4QHDE9</w:t>
            </w:r>
          </w:p>
          <w:p w14:paraId="4EB82EC2"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&lt;PL&gt; ABC0123456789</w:t>
            </w:r>
          </w:p>
        </w:tc>
      </w:tr>
    </w:tbl>
    <w:p w14:paraId="500CEB25" w14:textId="77777777" w:rsidR="00C73F14" w:rsidRPr="0028446B" w:rsidRDefault="00C73F14" w:rsidP="00C73F14">
      <w:pPr>
        <w:rPr>
          <w:rFonts w:cs="Arial"/>
          <w:i/>
        </w:rPr>
      </w:pPr>
      <w:bookmarkStart w:id="247" w:name="_Toc110834346"/>
      <w:proofErr w:type="spellStart"/>
      <w:r>
        <w:rPr>
          <w:rFonts w:cs="Arial"/>
          <w:i/>
        </w:rPr>
        <w:t>Acceptance</w:t>
      </w:r>
      <w:proofErr w:type="spellEnd"/>
      <w:r>
        <w:rPr>
          <w:rFonts w:cs="Arial"/>
          <w:i/>
        </w:rPr>
        <w:t xml:space="preserve"> </w:t>
      </w:r>
      <w:proofErr w:type="spellStart"/>
      <w:r>
        <w:rPr>
          <w:rFonts w:cs="Arial"/>
          <w:i/>
        </w:rPr>
        <w:t>conditions</w:t>
      </w:r>
      <w:proofErr w:type="spellEnd"/>
    </w:p>
    <w:p w14:paraId="1AA5C914" w14:textId="77777777" w:rsidR="00C73F14" w:rsidRPr="0028446B" w:rsidRDefault="00C73F14" w:rsidP="00700491">
      <w:pPr>
        <w:pStyle w:val="Akapitzlist"/>
        <w:numPr>
          <w:ilvl w:val="0"/>
          <w:numId w:val="82"/>
        </w:numPr>
        <w:ind w:left="360"/>
        <w:rPr>
          <w:rFonts w:ascii="Verdana" w:hAnsi="Verdana" w:cs="Arial"/>
          <w:sz w:val="20"/>
          <w:szCs w:val="20"/>
        </w:rPr>
      </w:pPr>
      <w:proofErr w:type="spellStart"/>
      <w:r>
        <w:rPr>
          <w:rFonts w:ascii="Verdana" w:hAnsi="Verdana" w:cs="Arial"/>
          <w:sz w:val="20"/>
          <w:szCs w:val="20"/>
        </w:rPr>
        <w:t>Receipt</w:t>
      </w:r>
      <w:proofErr w:type="spellEnd"/>
      <w:r>
        <w:rPr>
          <w:rFonts w:ascii="Verdana" w:hAnsi="Verdana" w:cs="Arial"/>
          <w:sz w:val="20"/>
          <w:szCs w:val="20"/>
        </w:rPr>
        <w:t xml:space="preserve"> in the </w:t>
      </w:r>
      <w:proofErr w:type="spellStart"/>
      <w:r>
        <w:rPr>
          <w:rFonts w:ascii="Verdana" w:hAnsi="Verdana" w:cs="Arial"/>
          <w:sz w:val="20"/>
          <w:szCs w:val="20"/>
        </w:rPr>
        <w:t>payment</w:t>
      </w:r>
      <w:proofErr w:type="spellEnd"/>
      <w:r>
        <w:rPr>
          <w:rFonts w:ascii="Verdana" w:hAnsi="Verdana" w:cs="Arial"/>
          <w:sz w:val="20"/>
          <w:szCs w:val="20"/>
        </w:rPr>
        <w:t xml:space="preserve"> </w:t>
      </w:r>
      <w:proofErr w:type="spellStart"/>
      <w:r>
        <w:rPr>
          <w:rFonts w:ascii="Verdana" w:hAnsi="Verdana" w:cs="Arial"/>
          <w:sz w:val="20"/>
          <w:szCs w:val="20"/>
        </w:rPr>
        <w:t>phase</w:t>
      </w:r>
      <w:proofErr w:type="spellEnd"/>
    </w:p>
    <w:p w14:paraId="651FC78D" w14:textId="77777777" w:rsidR="00C73F14" w:rsidRPr="0028446B" w:rsidRDefault="00C73F14" w:rsidP="00C73F14">
      <w:pPr>
        <w:pStyle w:val="Akapitzlist"/>
        <w:rPr>
          <w:rFonts w:cs="Arial"/>
        </w:rPr>
      </w:pPr>
    </w:p>
    <w:p w14:paraId="0F374A69" w14:textId="77777777" w:rsidR="00C73F14" w:rsidRPr="0028446B" w:rsidRDefault="00C73F14" w:rsidP="00C73F14">
      <w:pPr>
        <w:rPr>
          <w:rFonts w:cs="Arial"/>
          <w:i/>
        </w:rPr>
      </w:pPr>
      <w:proofErr w:type="spellStart"/>
      <w:r>
        <w:rPr>
          <w:rFonts w:cs="Arial"/>
          <w:i/>
        </w:rPr>
        <w:t>Possible</w:t>
      </w:r>
      <w:proofErr w:type="spellEnd"/>
      <w:r>
        <w:rPr>
          <w:rFonts w:cs="Arial"/>
          <w:i/>
        </w:rPr>
        <w:t xml:space="preserve"> </w:t>
      </w:r>
      <w:proofErr w:type="spellStart"/>
      <w:r>
        <w:rPr>
          <w:rFonts w:cs="Arial"/>
          <w:i/>
        </w:rPr>
        <w:t>further</w:t>
      </w:r>
      <w:proofErr w:type="spellEnd"/>
      <w:r>
        <w:rPr>
          <w:rFonts w:cs="Arial"/>
          <w:i/>
        </w:rPr>
        <w:t xml:space="preserve"> </w:t>
      </w:r>
      <w:proofErr w:type="spellStart"/>
      <w:r>
        <w:rPr>
          <w:rFonts w:cs="Arial"/>
          <w:i/>
        </w:rPr>
        <w:t>operations</w:t>
      </w:r>
      <w:proofErr w:type="spellEnd"/>
    </w:p>
    <w:p w14:paraId="572E5DFB" w14:textId="77777777" w:rsidR="00C73F14" w:rsidRPr="0028446B" w:rsidRDefault="00C73F14" w:rsidP="00700491">
      <w:pPr>
        <w:pStyle w:val="Akapitzlist"/>
        <w:numPr>
          <w:ilvl w:val="0"/>
          <w:numId w:val="82"/>
        </w:numPr>
        <w:ind w:left="360"/>
        <w:rPr>
          <w:rFonts w:ascii="Verdana" w:hAnsi="Verdana" w:cs="Arial"/>
          <w:sz w:val="20"/>
          <w:szCs w:val="20"/>
        </w:rPr>
      </w:pPr>
      <w:proofErr w:type="spellStart"/>
      <w:r>
        <w:rPr>
          <w:rFonts w:ascii="Verdana" w:hAnsi="Verdana" w:cs="Arial"/>
          <w:sz w:val="20"/>
          <w:szCs w:val="20"/>
        </w:rPr>
        <w:t>Footer</w:t>
      </w:r>
      <w:proofErr w:type="spellEnd"/>
    </w:p>
    <w:p w14:paraId="28D85D19" w14:textId="77777777" w:rsidR="00C73F14" w:rsidRPr="0028446B" w:rsidRDefault="00C73F14" w:rsidP="00700491">
      <w:pPr>
        <w:pStyle w:val="bullet"/>
        <w:numPr>
          <w:ilvl w:val="0"/>
          <w:numId w:val="82"/>
        </w:numPr>
        <w:ind w:left="360"/>
        <w:rPr>
          <w:i w:val="0"/>
        </w:rPr>
      </w:pPr>
      <w:proofErr w:type="spellStart"/>
      <w:r w:rsidRPr="00AA77E8">
        <w:rPr>
          <w:i w:val="0"/>
        </w:rPr>
        <w:t>Settlement</w:t>
      </w:r>
      <w:proofErr w:type="spellEnd"/>
      <w:r w:rsidRPr="00AA77E8">
        <w:rPr>
          <w:i w:val="0"/>
        </w:rPr>
        <w:t xml:space="preserve"> of the </w:t>
      </w:r>
      <w:proofErr w:type="spellStart"/>
      <w:r w:rsidRPr="00AA77E8">
        <w:rPr>
          <w:i w:val="0"/>
        </w:rPr>
        <w:t>returnable</w:t>
      </w:r>
      <w:proofErr w:type="spellEnd"/>
      <w:r w:rsidRPr="00AA77E8">
        <w:rPr>
          <w:i w:val="0"/>
        </w:rPr>
        <w:t xml:space="preserve"> </w:t>
      </w:r>
      <w:proofErr w:type="spellStart"/>
      <w:r w:rsidRPr="00AA77E8">
        <w:rPr>
          <w:i w:val="0"/>
        </w:rPr>
        <w:t>packaging</w:t>
      </w:r>
      <w:proofErr w:type="spellEnd"/>
    </w:p>
    <w:p w14:paraId="0F7845AD" w14:textId="77777777" w:rsidR="00C73F14" w:rsidRPr="0028446B" w:rsidRDefault="00C73F14" w:rsidP="00700491">
      <w:pPr>
        <w:pStyle w:val="bullet"/>
        <w:numPr>
          <w:ilvl w:val="0"/>
          <w:numId w:val="82"/>
        </w:numPr>
        <w:ind w:left="360"/>
        <w:rPr>
          <w:i w:val="0"/>
        </w:rPr>
      </w:pPr>
      <w:r w:rsidRPr="00AA77E8">
        <w:rPr>
          <w:i w:val="0"/>
        </w:rPr>
        <w:t xml:space="preserve">Conversion </w:t>
      </w:r>
      <w:proofErr w:type="spellStart"/>
      <w:r w:rsidRPr="00AA77E8">
        <w:rPr>
          <w:i w:val="0"/>
        </w:rPr>
        <w:t>or</w:t>
      </w:r>
      <w:proofErr w:type="spellEnd"/>
      <w:r w:rsidRPr="00AA77E8">
        <w:rPr>
          <w:i w:val="0"/>
        </w:rPr>
        <w:t xml:space="preserve"> </w:t>
      </w:r>
      <w:proofErr w:type="spellStart"/>
      <w:r w:rsidRPr="00AA77E8">
        <w:rPr>
          <w:i w:val="0"/>
        </w:rPr>
        <w:t>payment</w:t>
      </w:r>
      <w:proofErr w:type="spellEnd"/>
      <w:r w:rsidRPr="00AA77E8">
        <w:rPr>
          <w:i w:val="0"/>
        </w:rPr>
        <w:t xml:space="preserve"> with </w:t>
      </w:r>
      <w:proofErr w:type="spellStart"/>
      <w:r w:rsidRPr="00AA77E8">
        <w:rPr>
          <w:i w:val="0"/>
        </w:rPr>
        <w:t>foreign</w:t>
      </w:r>
      <w:proofErr w:type="spellEnd"/>
      <w:r w:rsidRPr="00AA77E8">
        <w:rPr>
          <w:i w:val="0"/>
        </w:rPr>
        <w:t xml:space="preserve"> </w:t>
      </w:r>
      <w:proofErr w:type="spellStart"/>
      <w:r w:rsidRPr="00AA77E8">
        <w:rPr>
          <w:i w:val="0"/>
        </w:rPr>
        <w:t>currency</w:t>
      </w:r>
      <w:proofErr w:type="spellEnd"/>
    </w:p>
    <w:p w14:paraId="1415BD2A" w14:textId="77777777" w:rsidR="00C73F14" w:rsidRPr="0028446B" w:rsidRDefault="00C73F14" w:rsidP="00700491">
      <w:pPr>
        <w:pStyle w:val="bullet"/>
        <w:numPr>
          <w:ilvl w:val="0"/>
          <w:numId w:val="82"/>
        </w:numPr>
        <w:ind w:left="360"/>
        <w:rPr>
          <w:i w:val="0"/>
        </w:rPr>
      </w:pPr>
      <w:proofErr w:type="spellStart"/>
      <w:r w:rsidRPr="00AA77E8">
        <w:rPr>
          <w:i w:val="0"/>
        </w:rPr>
        <w:t>Cancellation</w:t>
      </w:r>
      <w:proofErr w:type="spellEnd"/>
      <w:r w:rsidRPr="00AA77E8">
        <w:rPr>
          <w:i w:val="0"/>
        </w:rPr>
        <w:t xml:space="preserve"> of the </w:t>
      </w:r>
      <w:proofErr w:type="spellStart"/>
      <w:r w:rsidRPr="00AA77E8">
        <w:rPr>
          <w:i w:val="0"/>
        </w:rPr>
        <w:t>transaction</w:t>
      </w:r>
      <w:proofErr w:type="spellEnd"/>
    </w:p>
    <w:p w14:paraId="2106BA65" w14:textId="77777777" w:rsidR="00C73F14" w:rsidRPr="0028446B" w:rsidRDefault="00C73F14" w:rsidP="00700491">
      <w:pPr>
        <w:pStyle w:val="Akapitzlist"/>
        <w:numPr>
          <w:ilvl w:val="0"/>
          <w:numId w:val="82"/>
        </w:numPr>
        <w:ind w:left="360"/>
        <w:rPr>
          <w:rFonts w:ascii="Verdana" w:hAnsi="Verdana" w:cs="Arial"/>
          <w:sz w:val="20"/>
          <w:szCs w:val="20"/>
        </w:rPr>
      </w:pPr>
      <w:proofErr w:type="spellStart"/>
      <w:r w:rsidRPr="00F9314A">
        <w:rPr>
          <w:rFonts w:ascii="Verdana" w:hAnsi="Verdana"/>
          <w:sz w:val="20"/>
          <w:szCs w:val="20"/>
        </w:rPr>
        <w:t>Completion</w:t>
      </w:r>
      <w:proofErr w:type="spellEnd"/>
      <w:r w:rsidRPr="00F9314A">
        <w:rPr>
          <w:rFonts w:ascii="Verdana" w:hAnsi="Verdana"/>
          <w:sz w:val="20"/>
          <w:szCs w:val="20"/>
        </w:rPr>
        <w:t xml:space="preserve"> of </w:t>
      </w:r>
      <w:proofErr w:type="spellStart"/>
      <w:r w:rsidRPr="00F9314A">
        <w:rPr>
          <w:rFonts w:ascii="Verdana" w:hAnsi="Verdana"/>
          <w:sz w:val="20"/>
          <w:szCs w:val="20"/>
        </w:rPr>
        <w:t>transaction</w:t>
      </w:r>
      <w:proofErr w:type="spellEnd"/>
    </w:p>
    <w:p w14:paraId="1A2968C5" w14:textId="77777777" w:rsidR="00C73F14" w:rsidRPr="0028446B" w:rsidRDefault="00C73F14" w:rsidP="00C73F14">
      <w:pPr>
        <w:pStyle w:val="Nagwek3"/>
        <w:rPr>
          <w:lang w:val="pl-PL"/>
        </w:rPr>
      </w:pPr>
      <w:bookmarkStart w:id="248" w:name="_Toc141667944"/>
      <w:bookmarkStart w:id="249" w:name="_Toc141772498"/>
      <w:bookmarkStart w:id="250" w:name="_Toc172431351"/>
      <w:bookmarkStart w:id="251" w:name="_Toc535564714"/>
      <w:bookmarkStart w:id="252" w:name="_Toc535579569"/>
      <w:bookmarkStart w:id="253" w:name="_Toc114282245"/>
      <w:bookmarkStart w:id="254" w:name="_Toc129658845"/>
      <w:r w:rsidRPr="0028446B">
        <w:t>4.3.2</w:t>
      </w:r>
      <w:r>
        <w:t xml:space="preserve">0 </w:t>
      </w:r>
      <w:bookmarkEnd w:id="248"/>
      <w:bookmarkEnd w:id="249"/>
      <w:bookmarkEnd w:id="250"/>
      <w:r>
        <w:t>Handling of bar</w:t>
      </w:r>
      <w:r>
        <w:rPr>
          <w:lang w:val="pl-PL"/>
        </w:rPr>
        <w:t xml:space="preserve"> </w:t>
      </w:r>
      <w:proofErr w:type="spellStart"/>
      <w:r w:rsidRPr="00410944">
        <w:t>codes</w:t>
      </w:r>
      <w:proofErr w:type="spellEnd"/>
      <w:r w:rsidRPr="00410944">
        <w:t xml:space="preserve"> and 2D </w:t>
      </w:r>
      <w:proofErr w:type="spellStart"/>
      <w:r w:rsidRPr="00410944">
        <w:t>codes</w:t>
      </w:r>
      <w:bookmarkEnd w:id="251"/>
      <w:bookmarkEnd w:id="252"/>
      <w:proofErr w:type="spellEnd"/>
    </w:p>
    <w:p w14:paraId="41A50A42" w14:textId="77777777" w:rsidR="00C73F14" w:rsidRPr="0028446B" w:rsidRDefault="00C73F14" w:rsidP="00C73F14">
      <w:pPr>
        <w:pStyle w:val="Notes"/>
        <w:rPr>
          <w:lang w:val="en-US"/>
        </w:rPr>
      </w:pPr>
      <w:r>
        <w:rPr>
          <w:lang w:val="en-US"/>
        </w:rPr>
        <w:t xml:space="preserve">Command format for bar </w:t>
      </w:r>
      <w:r w:rsidRPr="00410944">
        <w:rPr>
          <w:lang w:val="en-US"/>
        </w:rPr>
        <w:t>codes</w:t>
      </w:r>
    </w:p>
    <w:tbl>
      <w:tblPr>
        <w:tblStyle w:val="Tabela-Siatka"/>
        <w:tblW w:w="0" w:type="auto"/>
        <w:tblLook w:val="04A0" w:firstRow="1" w:lastRow="0" w:firstColumn="1" w:lastColumn="0" w:noHBand="0" w:noVBand="1"/>
      </w:tblPr>
      <w:tblGrid>
        <w:gridCol w:w="9059"/>
      </w:tblGrid>
      <w:tr w:rsidR="00C73F14" w:rsidRPr="0028446B" w14:paraId="2C315E10" w14:textId="77777777" w:rsidTr="00C73F14">
        <w:tc>
          <w:tcPr>
            <w:tcW w:w="9059" w:type="dxa"/>
          </w:tcPr>
          <w:p w14:paraId="738764C2" w14:textId="77777777" w:rsidR="00C73F14" w:rsidRPr="0028446B" w:rsidRDefault="00C73F14" w:rsidP="00C73F14">
            <w:pPr>
              <w:pStyle w:val="rozkaz0"/>
              <w:rPr>
                <w:lang w:val="en-US"/>
              </w:rPr>
            </w:pPr>
            <w:r w:rsidRPr="0028446B">
              <w:rPr>
                <w:lang w:val="en-US"/>
              </w:rPr>
              <w:t>ESC MFB q &lt;</w:t>
            </w:r>
            <w:proofErr w:type="spellStart"/>
            <w:r w:rsidRPr="0028446B">
              <w:rPr>
                <w:lang w:val="en-US"/>
              </w:rPr>
              <w:t>prn_st</w:t>
            </w:r>
            <w:proofErr w:type="spellEnd"/>
            <w:r w:rsidRPr="0028446B">
              <w:rPr>
                <w:lang w:val="en-US"/>
              </w:rPr>
              <w:t>&gt; &lt;</w:t>
            </w:r>
            <w:proofErr w:type="spellStart"/>
            <w:r w:rsidRPr="0028446B">
              <w:rPr>
                <w:lang w:val="en-US"/>
              </w:rPr>
              <w:t>bc_string</w:t>
            </w:r>
            <w:proofErr w:type="spellEnd"/>
            <w:r w:rsidRPr="0028446B">
              <w:rPr>
                <w:lang w:val="en-US"/>
              </w:rPr>
              <w:t>&gt; ESC MFE</w:t>
            </w:r>
          </w:p>
        </w:tc>
      </w:tr>
    </w:tbl>
    <w:p w14:paraId="7CF261C0" w14:textId="77777777" w:rsidR="00C73F14" w:rsidRPr="0028446B" w:rsidRDefault="00C73F14" w:rsidP="00C73F14">
      <w:pPr>
        <w:pStyle w:val="Notes"/>
        <w:rPr>
          <w:lang w:val="en-US"/>
        </w:rPr>
      </w:pPr>
    </w:p>
    <w:p w14:paraId="799D1010" w14:textId="77777777" w:rsidR="00C73F14" w:rsidRPr="0028446B" w:rsidRDefault="00C73F14" w:rsidP="00C73F14">
      <w:pPr>
        <w:pStyle w:val="Notes"/>
      </w:pPr>
      <w:proofErr w:type="spellStart"/>
      <w:r>
        <w:t>Description</w:t>
      </w:r>
      <w:proofErr w:type="spellEnd"/>
    </w:p>
    <w:p w14:paraId="197E25D5" w14:textId="77777777" w:rsidR="00C73F14" w:rsidRPr="0028446B" w:rsidRDefault="00C73F14" w:rsidP="00C73F14">
      <w:pPr>
        <w:tabs>
          <w:tab w:val="center" w:pos="4896"/>
          <w:tab w:val="left" w:pos="9149"/>
        </w:tabs>
      </w:pPr>
      <w:r>
        <w:t xml:space="preserve">The </w:t>
      </w:r>
      <w:proofErr w:type="spellStart"/>
      <w:r>
        <w:t>command</w:t>
      </w:r>
      <w:proofErr w:type="spellEnd"/>
      <w:r w:rsidRPr="00410944">
        <w:t xml:space="preserve"> </w:t>
      </w:r>
      <w:proofErr w:type="spellStart"/>
      <w:r w:rsidRPr="00410944">
        <w:t>allows</w:t>
      </w:r>
      <w:proofErr w:type="spellEnd"/>
      <w:r w:rsidRPr="00410944">
        <w:t xml:space="preserve"> </w:t>
      </w:r>
      <w:proofErr w:type="spellStart"/>
      <w:r w:rsidRPr="00410944">
        <w:t>you</w:t>
      </w:r>
      <w:proofErr w:type="spellEnd"/>
      <w:r w:rsidRPr="00410944">
        <w:t xml:space="preserve"> to </w:t>
      </w:r>
      <w:proofErr w:type="spellStart"/>
      <w:r w:rsidRPr="00410944">
        <w:t>print</w:t>
      </w:r>
      <w:proofErr w:type="spellEnd"/>
      <w:r w:rsidRPr="00410944">
        <w:t xml:space="preserve"> bar</w:t>
      </w:r>
      <w:r>
        <w:t xml:space="preserve"> </w:t>
      </w:r>
      <w:proofErr w:type="spellStart"/>
      <w:r w:rsidRPr="00410944">
        <w:t>codes</w:t>
      </w:r>
      <w:proofErr w:type="spellEnd"/>
      <w:r w:rsidRPr="00410944">
        <w:t xml:space="preserve">. </w:t>
      </w:r>
      <w:proofErr w:type="spellStart"/>
      <w:r w:rsidRPr="00410944">
        <w:t>However</w:t>
      </w:r>
      <w:proofErr w:type="spellEnd"/>
      <w:r w:rsidRPr="00410944">
        <w:t xml:space="preserve">, </w:t>
      </w:r>
      <w:proofErr w:type="spellStart"/>
      <w:r w:rsidRPr="00410944">
        <w:t>if</w:t>
      </w:r>
      <w:proofErr w:type="spellEnd"/>
      <w:r w:rsidRPr="00410944">
        <w:t xml:space="preserve"> the </w:t>
      </w:r>
      <w:proofErr w:type="spellStart"/>
      <w:r w:rsidRPr="00410944">
        <w:t>receipt</w:t>
      </w:r>
      <w:proofErr w:type="spellEnd"/>
      <w:r w:rsidRPr="00410944">
        <w:t xml:space="preserve"> </w:t>
      </w:r>
      <w:proofErr w:type="spellStart"/>
      <w:r w:rsidRPr="00410944">
        <w:t>is</w:t>
      </w:r>
      <w:proofErr w:type="spellEnd"/>
      <w:r w:rsidRPr="00410944">
        <w:t xml:space="preserve"> open, </w:t>
      </w:r>
      <w:proofErr w:type="spellStart"/>
      <w:r w:rsidRPr="00410944">
        <w:t>please</w:t>
      </w:r>
      <w:proofErr w:type="spellEnd"/>
      <w:r w:rsidRPr="00410944">
        <w:t xml:space="preserve"> </w:t>
      </w:r>
      <w:proofErr w:type="spellStart"/>
      <w:r w:rsidRPr="00410944">
        <w:t>use</w:t>
      </w:r>
      <w:proofErr w:type="spellEnd"/>
      <w:r w:rsidRPr="00410944">
        <w:t xml:space="preserve"> the </w:t>
      </w:r>
      <w:proofErr w:type="spellStart"/>
      <w:r w:rsidRPr="00410944">
        <w:t>footer</w:t>
      </w:r>
      <w:proofErr w:type="spellEnd"/>
      <w:r w:rsidRPr="00410944">
        <w:t xml:space="preserve"> index no. 1 </w:t>
      </w:r>
      <w:proofErr w:type="spellStart"/>
      <w:r w:rsidRPr="00410944">
        <w:t>or</w:t>
      </w:r>
      <w:proofErr w:type="spellEnd"/>
      <w:r w:rsidRPr="00410944">
        <w:t xml:space="preserve"> index no. 2 (</w:t>
      </w:r>
      <w:proofErr w:type="spellStart"/>
      <w:r w:rsidRPr="00410944">
        <w:t>item</w:t>
      </w:r>
      <w:proofErr w:type="spellEnd"/>
      <w:r w:rsidRPr="00410944">
        <w:t xml:space="preserve"> 4.3.10 </w:t>
      </w:r>
      <w:proofErr w:type="spellStart"/>
      <w:r w:rsidRPr="00410944">
        <w:t>Payments</w:t>
      </w:r>
      <w:proofErr w:type="spellEnd"/>
      <w:r w:rsidRPr="00410944">
        <w:t xml:space="preserve"> and </w:t>
      </w:r>
      <w:proofErr w:type="spellStart"/>
      <w:r w:rsidRPr="00410944">
        <w:t>footers</w:t>
      </w:r>
      <w:proofErr w:type="spellEnd"/>
      <w:r w:rsidRPr="00410944">
        <w:t xml:space="preserve"> of </w:t>
      </w:r>
      <w:proofErr w:type="spellStart"/>
      <w:r w:rsidRPr="00410944">
        <w:t>receipts</w:t>
      </w:r>
      <w:proofErr w:type="spellEnd"/>
      <w:r w:rsidRPr="00410944">
        <w:t xml:space="preserve"> and </w:t>
      </w:r>
      <w:proofErr w:type="spellStart"/>
      <w:r w:rsidRPr="00410944">
        <w:lastRenderedPageBreak/>
        <w:t>invoices</w:t>
      </w:r>
      <w:proofErr w:type="spellEnd"/>
      <w:r w:rsidRPr="00410944">
        <w:t xml:space="preserve">) for printing bar </w:t>
      </w:r>
      <w:proofErr w:type="spellStart"/>
      <w:r w:rsidRPr="00410944">
        <w:t>codes</w:t>
      </w:r>
      <w:proofErr w:type="spellEnd"/>
      <w:r w:rsidRPr="00410944">
        <w:t xml:space="preserve">. The bar </w:t>
      </w:r>
      <w:proofErr w:type="spellStart"/>
      <w:r w:rsidRPr="00410944">
        <w:t>code</w:t>
      </w:r>
      <w:proofErr w:type="spellEnd"/>
      <w:r w:rsidRPr="00410944">
        <w:t xml:space="preserve"> on the </w:t>
      </w:r>
      <w:proofErr w:type="spellStart"/>
      <w:r w:rsidRPr="00410944">
        <w:t>printout</w:t>
      </w:r>
      <w:proofErr w:type="spellEnd"/>
      <w:r w:rsidRPr="00410944">
        <w:t xml:space="preserve"> </w:t>
      </w:r>
      <w:proofErr w:type="spellStart"/>
      <w:r w:rsidRPr="00410944">
        <w:t>is</w:t>
      </w:r>
      <w:proofErr w:type="spellEnd"/>
      <w:r w:rsidRPr="00410944">
        <w:t xml:space="preserve"> </w:t>
      </w:r>
      <w:proofErr w:type="spellStart"/>
      <w:r w:rsidRPr="00410944">
        <w:t>always</w:t>
      </w:r>
      <w:proofErr w:type="spellEnd"/>
      <w:r w:rsidRPr="00410944">
        <w:t xml:space="preserve"> </w:t>
      </w:r>
      <w:proofErr w:type="spellStart"/>
      <w:r w:rsidRPr="00410944">
        <w:t>centered</w:t>
      </w:r>
      <w:proofErr w:type="spellEnd"/>
      <w:r w:rsidRPr="00410944">
        <w:t xml:space="preserve">. </w:t>
      </w:r>
      <w:proofErr w:type="spellStart"/>
      <w:r w:rsidRPr="00410944">
        <w:t>Free</w:t>
      </w:r>
      <w:proofErr w:type="spellEnd"/>
      <w:r w:rsidRPr="00410944">
        <w:t xml:space="preserve"> bar </w:t>
      </w:r>
      <w:proofErr w:type="spellStart"/>
      <w:r w:rsidRPr="00410944">
        <w:t>code</w:t>
      </w:r>
      <w:proofErr w:type="spellEnd"/>
      <w:r w:rsidRPr="00410944">
        <w:t xml:space="preserve"> printing </w:t>
      </w:r>
      <w:proofErr w:type="spellStart"/>
      <w:r w:rsidRPr="00410944">
        <w:t>is</w:t>
      </w:r>
      <w:proofErr w:type="spellEnd"/>
      <w:r w:rsidRPr="00410944">
        <w:t xml:space="preserve"> </w:t>
      </w:r>
      <w:proofErr w:type="spellStart"/>
      <w:r w:rsidRPr="00410944">
        <w:t>only</w:t>
      </w:r>
      <w:proofErr w:type="spellEnd"/>
      <w:r w:rsidRPr="00410944">
        <w:t xml:space="preserve"> </w:t>
      </w:r>
      <w:proofErr w:type="spellStart"/>
      <w:r w:rsidRPr="00410944">
        <w:t>allowed</w:t>
      </w:r>
      <w:proofErr w:type="spellEnd"/>
      <w:r w:rsidRPr="00410944">
        <w:t xml:space="preserve"> </w:t>
      </w:r>
      <w:proofErr w:type="spellStart"/>
      <w:r w:rsidRPr="00410944">
        <w:t>within</w:t>
      </w:r>
      <w:proofErr w:type="spellEnd"/>
      <w:r w:rsidRPr="00410944">
        <w:t xml:space="preserve"> </w:t>
      </w:r>
      <w:proofErr w:type="spellStart"/>
      <w:r w:rsidRPr="00410944">
        <w:t>an</w:t>
      </w:r>
      <w:proofErr w:type="spellEnd"/>
      <w:r w:rsidRPr="00410944">
        <w:t xml:space="preserve"> open non-</w:t>
      </w:r>
      <w:proofErr w:type="spellStart"/>
      <w:r w:rsidRPr="00410944">
        <w:t>fiscal</w:t>
      </w:r>
      <w:proofErr w:type="spellEnd"/>
      <w:r w:rsidRPr="00410944">
        <w:t xml:space="preserve"> format. The printing </w:t>
      </w:r>
      <w:proofErr w:type="spellStart"/>
      <w:r w:rsidRPr="00410944">
        <w:t>station</w:t>
      </w:r>
      <w:proofErr w:type="spellEnd"/>
      <w:r w:rsidRPr="00410944">
        <w:t xml:space="preserve"> </w:t>
      </w:r>
      <w:proofErr w:type="spellStart"/>
      <w:r w:rsidRPr="00410944">
        <w:t>can</w:t>
      </w:r>
      <w:proofErr w:type="spellEnd"/>
      <w:r w:rsidRPr="00410944">
        <w:t xml:space="preserve"> be </w:t>
      </w:r>
      <w:proofErr w:type="spellStart"/>
      <w:r w:rsidRPr="00410944">
        <w:t>ignored</w:t>
      </w:r>
      <w:proofErr w:type="spellEnd"/>
      <w:r w:rsidRPr="00410944">
        <w:t xml:space="preserve"> </w:t>
      </w:r>
      <w:proofErr w:type="spellStart"/>
      <w:r w:rsidRPr="00410944">
        <w:t>or</w:t>
      </w:r>
      <w:proofErr w:type="spellEnd"/>
      <w:r w:rsidRPr="00410944">
        <w:t xml:space="preserve"> </w:t>
      </w:r>
      <w:proofErr w:type="spellStart"/>
      <w:r w:rsidRPr="00410944">
        <w:t>changed</w:t>
      </w:r>
      <w:proofErr w:type="spellEnd"/>
      <w:r w:rsidRPr="00410944">
        <w:t xml:space="preserve"> by the </w:t>
      </w:r>
      <w:proofErr w:type="spellStart"/>
      <w:r w:rsidRPr="00410944">
        <w:t>printer</w:t>
      </w:r>
      <w:proofErr w:type="spellEnd"/>
      <w:r w:rsidRPr="00410944">
        <w:t xml:space="preserve"> program </w:t>
      </w:r>
      <w:proofErr w:type="spellStart"/>
      <w:r w:rsidRPr="00410944">
        <w:t>according</w:t>
      </w:r>
      <w:proofErr w:type="spellEnd"/>
      <w:r w:rsidRPr="00410944">
        <w:t xml:space="preserve"> to the </w:t>
      </w:r>
      <w:proofErr w:type="spellStart"/>
      <w:r w:rsidRPr="00410944">
        <w:t>requirements</w:t>
      </w:r>
      <w:proofErr w:type="spellEnd"/>
      <w:r w:rsidRPr="00410944">
        <w:t xml:space="preserve"> of </w:t>
      </w:r>
      <w:proofErr w:type="spellStart"/>
      <w:r w:rsidRPr="00410944">
        <w:t>fiscal</w:t>
      </w:r>
      <w:proofErr w:type="spellEnd"/>
      <w:r w:rsidRPr="00410944">
        <w:t xml:space="preserve"> </w:t>
      </w:r>
      <w:proofErr w:type="spellStart"/>
      <w:r w:rsidRPr="00410944">
        <w:t>regulations</w:t>
      </w:r>
      <w:proofErr w:type="spellEnd"/>
      <w:r w:rsidRPr="00410944">
        <w:t>.</w:t>
      </w:r>
    </w:p>
    <w:p w14:paraId="177E2523" w14:textId="77777777" w:rsidR="00C73F14" w:rsidRPr="0028446B" w:rsidRDefault="00C73F14" w:rsidP="00C73F14">
      <w:pPr>
        <w:pStyle w:val="Notes"/>
      </w:pPr>
    </w:p>
    <w:p w14:paraId="5D637180" w14:textId="77777777" w:rsidR="00C73F14" w:rsidRPr="0028446B" w:rsidRDefault="00C73F14" w:rsidP="00C73F14">
      <w:pPr>
        <w:pStyle w:val="Notes"/>
      </w:pPr>
      <w:proofErr w:type="spellStart"/>
      <w:r>
        <w:t>Arguments</w:t>
      </w:r>
      <w:proofErr w:type="spellEnd"/>
    </w:p>
    <w:p w14:paraId="4B0627C5" w14:textId="77777777" w:rsidR="00C73F14" w:rsidRPr="0028446B" w:rsidRDefault="00C73F14" w:rsidP="00700491">
      <w:pPr>
        <w:pStyle w:val="Akapitzlist"/>
        <w:numPr>
          <w:ilvl w:val="0"/>
          <w:numId w:val="120"/>
        </w:numPr>
        <w:tabs>
          <w:tab w:val="center" w:pos="4896"/>
          <w:tab w:val="left" w:pos="9149"/>
        </w:tabs>
        <w:ind w:left="360"/>
        <w:rPr>
          <w:rFonts w:ascii="Verdana" w:hAnsi="Verdana"/>
          <w:i/>
          <w:sz w:val="20"/>
          <w:szCs w:val="20"/>
        </w:rPr>
      </w:pPr>
      <w:r w:rsidRPr="0028446B">
        <w:rPr>
          <w:rFonts w:ascii="Verdana" w:hAnsi="Verdana"/>
          <w:i/>
          <w:sz w:val="20"/>
          <w:szCs w:val="20"/>
        </w:rPr>
        <w:t>&lt;</w:t>
      </w:r>
      <w:proofErr w:type="spellStart"/>
      <w:r w:rsidRPr="0028446B">
        <w:rPr>
          <w:rFonts w:ascii="Verdana" w:hAnsi="Verdana"/>
          <w:i/>
          <w:sz w:val="20"/>
          <w:szCs w:val="20"/>
        </w:rPr>
        <w:t>prn_st</w:t>
      </w:r>
      <w:proofErr w:type="spellEnd"/>
      <w:r w:rsidRPr="0028446B">
        <w:rPr>
          <w:rFonts w:ascii="Verdana" w:hAnsi="Verdana"/>
          <w:i/>
          <w:sz w:val="20"/>
          <w:szCs w:val="20"/>
        </w:rPr>
        <w:t>&gt;</w:t>
      </w:r>
    </w:p>
    <w:p w14:paraId="46309C77" w14:textId="77777777" w:rsidR="00C73F14" w:rsidRPr="0028446B" w:rsidRDefault="00C73F14" w:rsidP="00C73F14">
      <w:pPr>
        <w:tabs>
          <w:tab w:val="center" w:pos="4896"/>
          <w:tab w:val="left" w:pos="9149"/>
        </w:tabs>
        <w:ind w:left="567"/>
      </w:pPr>
      <w:proofErr w:type="spellStart"/>
      <w:r w:rsidRPr="00410944">
        <w:t>Specifies</w:t>
      </w:r>
      <w:proofErr w:type="spellEnd"/>
      <w:r w:rsidRPr="00410944">
        <w:t xml:space="preserve"> the printing </w:t>
      </w:r>
      <w:proofErr w:type="spellStart"/>
      <w:r w:rsidRPr="00410944">
        <w:t>station</w:t>
      </w:r>
      <w:proofErr w:type="spellEnd"/>
      <w:r w:rsidRPr="00410944">
        <w:t xml:space="preserve"> on </w:t>
      </w:r>
      <w:proofErr w:type="spellStart"/>
      <w:r w:rsidRPr="00410944">
        <w:t>which</w:t>
      </w:r>
      <w:proofErr w:type="spellEnd"/>
      <w:r w:rsidRPr="00410944">
        <w:t xml:space="preserve"> the bar </w:t>
      </w:r>
      <w:proofErr w:type="spellStart"/>
      <w:r w:rsidRPr="00410944">
        <w:t>code</w:t>
      </w:r>
      <w:proofErr w:type="spellEnd"/>
      <w:r w:rsidRPr="00410944">
        <w:t xml:space="preserve"> </w:t>
      </w:r>
      <w:proofErr w:type="spellStart"/>
      <w:r w:rsidRPr="00410944">
        <w:t>will</w:t>
      </w:r>
      <w:proofErr w:type="spellEnd"/>
      <w:r w:rsidRPr="00410944">
        <w:t xml:space="preserve"> be </w:t>
      </w:r>
      <w:proofErr w:type="spellStart"/>
      <w:r w:rsidRPr="00410944">
        <w:t>printed</w:t>
      </w:r>
      <w:proofErr w:type="spellEnd"/>
      <w:r w:rsidRPr="0028446B">
        <w:t>:</w:t>
      </w:r>
    </w:p>
    <w:p w14:paraId="51EF4A49" w14:textId="77777777" w:rsidR="00C73F14" w:rsidRPr="0028446B" w:rsidRDefault="00C73F14" w:rsidP="00C73F14">
      <w:pPr>
        <w:tabs>
          <w:tab w:val="center" w:pos="4896"/>
          <w:tab w:val="left" w:pos="9149"/>
        </w:tabs>
        <w:ind w:left="851"/>
      </w:pPr>
      <w:r>
        <w:t xml:space="preserve">J – </w:t>
      </w:r>
      <w:proofErr w:type="spellStart"/>
      <w:r>
        <w:t>ignored</w:t>
      </w:r>
      <w:proofErr w:type="spellEnd"/>
    </w:p>
    <w:p w14:paraId="6401B02E" w14:textId="77777777" w:rsidR="00C73F14" w:rsidRPr="0028446B" w:rsidRDefault="00C73F14" w:rsidP="00C73F14">
      <w:pPr>
        <w:tabs>
          <w:tab w:val="center" w:pos="4896"/>
          <w:tab w:val="left" w:pos="9149"/>
        </w:tabs>
        <w:ind w:left="851"/>
      </w:pPr>
      <w:r>
        <w:t xml:space="preserve">R – </w:t>
      </w:r>
      <w:proofErr w:type="spellStart"/>
      <w:r>
        <w:t>ignored</w:t>
      </w:r>
      <w:proofErr w:type="spellEnd"/>
    </w:p>
    <w:p w14:paraId="2FD0B080" w14:textId="77777777" w:rsidR="00C73F14" w:rsidRPr="0028446B" w:rsidRDefault="00C73F14" w:rsidP="00C73F14">
      <w:pPr>
        <w:tabs>
          <w:tab w:val="center" w:pos="4896"/>
          <w:tab w:val="left" w:pos="9149"/>
        </w:tabs>
        <w:ind w:left="851"/>
      </w:pPr>
      <w:r>
        <w:t xml:space="preserve">B – </w:t>
      </w:r>
      <w:proofErr w:type="spellStart"/>
      <w:r>
        <w:t>ignored</w:t>
      </w:r>
      <w:proofErr w:type="spellEnd"/>
    </w:p>
    <w:p w14:paraId="740FE587" w14:textId="77777777" w:rsidR="00C73F14" w:rsidRPr="0028446B" w:rsidRDefault="00C73F14" w:rsidP="00C73F14">
      <w:pPr>
        <w:tabs>
          <w:tab w:val="center" w:pos="4896"/>
          <w:tab w:val="left" w:pos="9149"/>
        </w:tabs>
        <w:ind w:left="851"/>
      </w:pPr>
      <w:r w:rsidRPr="0028446B">
        <w:t xml:space="preserve">0 – </w:t>
      </w:r>
      <w:r w:rsidRPr="00410944">
        <w:t xml:space="preserve">automatic bar </w:t>
      </w:r>
      <w:proofErr w:type="spellStart"/>
      <w:r w:rsidRPr="00410944">
        <w:t>code</w:t>
      </w:r>
      <w:proofErr w:type="spellEnd"/>
      <w:r w:rsidRPr="00410944">
        <w:t xml:space="preserve"> printing in front of the </w:t>
      </w:r>
      <w:proofErr w:type="spellStart"/>
      <w:r w:rsidRPr="00410944">
        <w:t>footers</w:t>
      </w:r>
      <w:proofErr w:type="spellEnd"/>
    </w:p>
    <w:p w14:paraId="20E573BE" w14:textId="77777777" w:rsidR="00C73F14" w:rsidRPr="0028446B" w:rsidRDefault="00C73F14" w:rsidP="00C73F14">
      <w:pPr>
        <w:tabs>
          <w:tab w:val="center" w:pos="4896"/>
          <w:tab w:val="left" w:pos="9149"/>
        </w:tabs>
        <w:ind w:left="851"/>
      </w:pPr>
      <w:r w:rsidRPr="0028446B">
        <w:t xml:space="preserve">1 – </w:t>
      </w:r>
      <w:r>
        <w:t xml:space="preserve">automatic bar </w:t>
      </w:r>
      <w:proofErr w:type="spellStart"/>
      <w:r>
        <w:t>code</w:t>
      </w:r>
      <w:proofErr w:type="spellEnd"/>
      <w:r>
        <w:t xml:space="preserve"> printing </w:t>
      </w:r>
      <w:proofErr w:type="spellStart"/>
      <w:r>
        <w:t>after</w:t>
      </w:r>
      <w:proofErr w:type="spellEnd"/>
      <w:r>
        <w:t xml:space="preserve"> the </w:t>
      </w:r>
      <w:proofErr w:type="spellStart"/>
      <w:r>
        <w:t>footers</w:t>
      </w:r>
      <w:proofErr w:type="spellEnd"/>
    </w:p>
    <w:p w14:paraId="1D95F1B4" w14:textId="77777777" w:rsidR="00C73F14" w:rsidRPr="0028446B" w:rsidRDefault="00C73F14" w:rsidP="00700491">
      <w:pPr>
        <w:pStyle w:val="Akapitzlist"/>
        <w:numPr>
          <w:ilvl w:val="0"/>
          <w:numId w:val="120"/>
        </w:numPr>
        <w:tabs>
          <w:tab w:val="center" w:pos="4896"/>
          <w:tab w:val="left" w:pos="9149"/>
        </w:tabs>
        <w:ind w:left="360"/>
        <w:rPr>
          <w:rFonts w:ascii="Verdana" w:hAnsi="Verdana"/>
          <w:i/>
          <w:sz w:val="20"/>
          <w:szCs w:val="20"/>
        </w:rPr>
      </w:pPr>
      <w:r w:rsidRPr="0028446B">
        <w:rPr>
          <w:rFonts w:ascii="Verdana" w:hAnsi="Verdana"/>
          <w:i/>
          <w:sz w:val="20"/>
          <w:szCs w:val="20"/>
        </w:rPr>
        <w:t>&lt;</w:t>
      </w:r>
      <w:proofErr w:type="spellStart"/>
      <w:r w:rsidRPr="0028446B">
        <w:rPr>
          <w:rFonts w:ascii="Verdana" w:hAnsi="Verdana"/>
          <w:i/>
          <w:sz w:val="20"/>
          <w:szCs w:val="20"/>
        </w:rPr>
        <w:t>bc_string</w:t>
      </w:r>
      <w:proofErr w:type="spellEnd"/>
      <w:r w:rsidRPr="0028446B">
        <w:rPr>
          <w:rFonts w:ascii="Verdana" w:hAnsi="Verdana"/>
          <w:i/>
          <w:sz w:val="20"/>
          <w:szCs w:val="20"/>
        </w:rPr>
        <w:t>&gt;</w:t>
      </w:r>
    </w:p>
    <w:p w14:paraId="1C664A47" w14:textId="77777777" w:rsidR="00C73F14" w:rsidRPr="0028446B" w:rsidRDefault="00C73F14" w:rsidP="00C73F14">
      <w:pPr>
        <w:tabs>
          <w:tab w:val="center" w:pos="4896"/>
          <w:tab w:val="left" w:pos="9149"/>
        </w:tabs>
        <w:ind w:left="567"/>
      </w:pPr>
      <w:r w:rsidRPr="00410944">
        <w:t xml:space="preserve">a string </w:t>
      </w:r>
      <w:proofErr w:type="spellStart"/>
      <w:r w:rsidRPr="00410944">
        <w:t>describing</w:t>
      </w:r>
      <w:proofErr w:type="spellEnd"/>
      <w:r w:rsidRPr="00410944">
        <w:t xml:space="preserve"> the bar </w:t>
      </w:r>
      <w:proofErr w:type="spellStart"/>
      <w:r w:rsidRPr="00410944">
        <w:t>code</w:t>
      </w:r>
      <w:proofErr w:type="spellEnd"/>
      <w:r w:rsidRPr="00410944">
        <w:t xml:space="preserve"> in the format</w:t>
      </w:r>
      <w:r w:rsidRPr="0028446B">
        <w:t>:</w:t>
      </w:r>
    </w:p>
    <w:p w14:paraId="1B3C4F00" w14:textId="77777777" w:rsidR="00C73F14" w:rsidRPr="0028446B" w:rsidRDefault="00C73F14" w:rsidP="00C73F14">
      <w:pPr>
        <w:pStyle w:val="Notes"/>
      </w:pPr>
    </w:p>
    <w:tbl>
      <w:tblPr>
        <w:tblStyle w:val="Tabela-Siatka"/>
        <w:tblW w:w="0" w:type="auto"/>
        <w:tblLook w:val="04A0" w:firstRow="1" w:lastRow="0" w:firstColumn="1" w:lastColumn="0" w:noHBand="0" w:noVBand="1"/>
      </w:tblPr>
      <w:tblGrid>
        <w:gridCol w:w="9059"/>
      </w:tblGrid>
      <w:tr w:rsidR="00C73F14" w:rsidRPr="0028446B" w14:paraId="2DA46958" w14:textId="77777777" w:rsidTr="00C73F14">
        <w:tc>
          <w:tcPr>
            <w:tcW w:w="9059" w:type="dxa"/>
          </w:tcPr>
          <w:p w14:paraId="73AF783B" w14:textId="77777777" w:rsidR="00C73F14" w:rsidRPr="0028446B" w:rsidRDefault="00C73F14" w:rsidP="00C73F14">
            <w:pPr>
              <w:tabs>
                <w:tab w:val="center" w:pos="5605"/>
                <w:tab w:val="left" w:pos="9858"/>
              </w:tabs>
              <w:spacing w:before="60" w:after="60"/>
              <w:rPr>
                <w:lang w:val="en-GB"/>
              </w:rPr>
            </w:pPr>
            <w:r w:rsidRPr="0028446B">
              <w:rPr>
                <w:lang w:val="en-GB"/>
              </w:rPr>
              <w:t>&lt;</w:t>
            </w:r>
            <w:proofErr w:type="spellStart"/>
            <w:r w:rsidRPr="0028446B">
              <w:rPr>
                <w:lang w:val="en-GB"/>
              </w:rPr>
              <w:t>bc_string</w:t>
            </w:r>
            <w:proofErr w:type="spellEnd"/>
            <w:r w:rsidRPr="0028446B">
              <w:rPr>
                <w:lang w:val="en-GB"/>
              </w:rPr>
              <w:t>&gt; =  &lt;</w:t>
            </w:r>
            <w:proofErr w:type="spellStart"/>
            <w:r w:rsidRPr="0028446B">
              <w:rPr>
                <w:lang w:val="en-GB"/>
              </w:rPr>
              <w:t>bc_type</w:t>
            </w:r>
            <w:proofErr w:type="spellEnd"/>
            <w:r w:rsidRPr="0028446B">
              <w:rPr>
                <w:lang w:val="en-GB"/>
              </w:rPr>
              <w:t>&gt; : [&lt;</w:t>
            </w:r>
            <w:proofErr w:type="spellStart"/>
            <w:r w:rsidRPr="0028446B">
              <w:rPr>
                <w:lang w:val="en-GB"/>
              </w:rPr>
              <w:t>hri_pos</w:t>
            </w:r>
            <w:proofErr w:type="spellEnd"/>
            <w:r w:rsidRPr="0028446B">
              <w:rPr>
                <w:lang w:val="en-GB"/>
              </w:rPr>
              <w:t>&gt; &lt;</w:t>
            </w:r>
            <w:proofErr w:type="spellStart"/>
            <w:r w:rsidRPr="0028446B">
              <w:rPr>
                <w:lang w:val="en-GB"/>
              </w:rPr>
              <w:t>hri_font</w:t>
            </w:r>
            <w:proofErr w:type="spellEnd"/>
            <w:r w:rsidRPr="0028446B">
              <w:rPr>
                <w:lang w:val="en-GB"/>
              </w:rPr>
              <w:t>&gt;] : [&lt;</w:t>
            </w:r>
            <w:proofErr w:type="spellStart"/>
            <w:r w:rsidRPr="0028446B">
              <w:rPr>
                <w:lang w:val="en-GB"/>
              </w:rPr>
              <w:t>bc_width</w:t>
            </w:r>
            <w:proofErr w:type="spellEnd"/>
            <w:r w:rsidRPr="0028446B">
              <w:rPr>
                <w:lang w:val="en-GB"/>
              </w:rPr>
              <w:t>&gt;] : [&lt;</w:t>
            </w:r>
            <w:proofErr w:type="spellStart"/>
            <w:r w:rsidRPr="0028446B">
              <w:rPr>
                <w:lang w:val="en-GB"/>
              </w:rPr>
              <w:t>bc_height</w:t>
            </w:r>
            <w:proofErr w:type="spellEnd"/>
            <w:r w:rsidRPr="0028446B">
              <w:rPr>
                <w:lang w:val="en-GB"/>
              </w:rPr>
              <w:t>&gt;] : &lt;</w:t>
            </w:r>
            <w:proofErr w:type="spellStart"/>
            <w:r w:rsidRPr="0028446B">
              <w:rPr>
                <w:lang w:val="en-GB"/>
              </w:rPr>
              <w:t>bc</w:t>
            </w:r>
            <w:proofErr w:type="spellEnd"/>
            <w:r w:rsidRPr="0028446B">
              <w:rPr>
                <w:lang w:val="en-GB"/>
              </w:rPr>
              <w:t>&gt;</w:t>
            </w:r>
          </w:p>
        </w:tc>
      </w:tr>
    </w:tbl>
    <w:p w14:paraId="176A1CD4" w14:textId="77777777" w:rsidR="00C73F14" w:rsidRPr="0028446B" w:rsidRDefault="00C73F14" w:rsidP="00C73F14">
      <w:pPr>
        <w:tabs>
          <w:tab w:val="center" w:pos="5605"/>
          <w:tab w:val="left" w:pos="9858"/>
        </w:tabs>
        <w:rPr>
          <w:lang w:val="en-GB"/>
        </w:rPr>
      </w:pPr>
    </w:p>
    <w:p w14:paraId="5CE0ABE8" w14:textId="77777777" w:rsidR="00C73F14" w:rsidRPr="0028446B" w:rsidRDefault="00C73F14" w:rsidP="00C73F14">
      <w:pPr>
        <w:tabs>
          <w:tab w:val="center" w:pos="5605"/>
          <w:tab w:val="left" w:pos="9858"/>
        </w:tabs>
        <w:ind w:left="567"/>
        <w:rPr>
          <w:lang w:val="en-GB"/>
        </w:rPr>
      </w:pPr>
      <w:proofErr w:type="spellStart"/>
      <w:r w:rsidRPr="0028446B">
        <w:rPr>
          <w:lang w:val="en-GB"/>
        </w:rPr>
        <w:t>gdzie</w:t>
      </w:r>
      <w:proofErr w:type="spellEnd"/>
      <w:r w:rsidRPr="0028446B">
        <w:rPr>
          <w:lang w:val="en-GB"/>
        </w:rPr>
        <w:t>:</w:t>
      </w:r>
    </w:p>
    <w:p w14:paraId="322FDAA5" w14:textId="77777777" w:rsidR="00C73F14" w:rsidRPr="0028446B" w:rsidRDefault="00C73F14" w:rsidP="00700491">
      <w:pPr>
        <w:pStyle w:val="Tekstpodstawowywcity3"/>
        <w:numPr>
          <w:ilvl w:val="0"/>
          <w:numId w:val="121"/>
        </w:numPr>
        <w:tabs>
          <w:tab w:val="clear" w:pos="1843"/>
          <w:tab w:val="left" w:pos="1701"/>
        </w:tabs>
        <w:ind w:left="984"/>
        <w:rPr>
          <w:lang w:val="pl-PL"/>
        </w:rPr>
      </w:pPr>
      <w:r w:rsidRPr="0028446B">
        <w:rPr>
          <w:i/>
          <w:lang w:val="pl-PL"/>
        </w:rPr>
        <w:t>&lt;</w:t>
      </w:r>
      <w:proofErr w:type="spellStart"/>
      <w:r w:rsidRPr="0028446B">
        <w:rPr>
          <w:i/>
          <w:lang w:val="pl-PL"/>
        </w:rPr>
        <w:t>bc_type</w:t>
      </w:r>
      <w:proofErr w:type="spellEnd"/>
      <w:r w:rsidRPr="0028446B">
        <w:rPr>
          <w:i/>
          <w:lang w:val="pl-PL"/>
        </w:rPr>
        <w:t xml:space="preserve">&gt; </w:t>
      </w:r>
      <w:r w:rsidRPr="0028446B">
        <w:rPr>
          <w:lang w:val="pl-PL"/>
        </w:rPr>
        <w:t xml:space="preserve">- </w:t>
      </w:r>
      <w:proofErr w:type="spellStart"/>
      <w:r>
        <w:rPr>
          <w:lang w:val="pl-PL"/>
        </w:rPr>
        <w:t>type</w:t>
      </w:r>
      <w:proofErr w:type="spellEnd"/>
      <w:r>
        <w:rPr>
          <w:lang w:val="pl-PL"/>
        </w:rPr>
        <w:t xml:space="preserve"> of </w:t>
      </w:r>
      <w:proofErr w:type="spellStart"/>
      <w:r>
        <w:rPr>
          <w:lang w:val="pl-PL"/>
        </w:rPr>
        <w:t>barcode</w:t>
      </w:r>
      <w:proofErr w:type="spellEnd"/>
      <w:r w:rsidRPr="0028446B">
        <w:rPr>
          <w:lang w:val="pl-PL"/>
        </w:rPr>
        <w:t xml:space="preserve">: </w:t>
      </w:r>
    </w:p>
    <w:tbl>
      <w:tblPr>
        <w:tblStyle w:val="Tabela-Siatka"/>
        <w:tblW w:w="4298" w:type="pct"/>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421"/>
        <w:gridCol w:w="2693"/>
        <w:gridCol w:w="440"/>
        <w:gridCol w:w="430"/>
        <w:gridCol w:w="3249"/>
      </w:tblGrid>
      <w:tr w:rsidR="00C73F14" w:rsidRPr="0028446B" w14:paraId="46783D05" w14:textId="77777777" w:rsidTr="00C73F14">
        <w:tc>
          <w:tcPr>
            <w:tcW w:w="361" w:type="pct"/>
          </w:tcPr>
          <w:p w14:paraId="70E3ACFA"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 xml:space="preserve">A </w:t>
            </w:r>
          </w:p>
        </w:tc>
        <w:tc>
          <w:tcPr>
            <w:tcW w:w="270" w:type="pct"/>
          </w:tcPr>
          <w:p w14:paraId="696FE622"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w:t>
            </w:r>
          </w:p>
        </w:tc>
        <w:tc>
          <w:tcPr>
            <w:tcW w:w="1727" w:type="pct"/>
          </w:tcPr>
          <w:p w14:paraId="04DC952D"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UPC-A</w:t>
            </w:r>
          </w:p>
        </w:tc>
        <w:tc>
          <w:tcPr>
            <w:tcW w:w="282" w:type="pct"/>
          </w:tcPr>
          <w:p w14:paraId="1D538544"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C</w:t>
            </w:r>
          </w:p>
        </w:tc>
        <w:tc>
          <w:tcPr>
            <w:tcW w:w="276" w:type="pct"/>
          </w:tcPr>
          <w:p w14:paraId="282C31BC"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w:t>
            </w:r>
          </w:p>
        </w:tc>
        <w:tc>
          <w:tcPr>
            <w:tcW w:w="2084" w:type="pct"/>
          </w:tcPr>
          <w:p w14:paraId="427CBD55"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EAN-13</w:t>
            </w:r>
          </w:p>
        </w:tc>
      </w:tr>
      <w:tr w:rsidR="00C73F14" w:rsidRPr="0028446B" w14:paraId="0342DE46" w14:textId="77777777" w:rsidTr="00C73F14">
        <w:tc>
          <w:tcPr>
            <w:tcW w:w="361" w:type="pct"/>
          </w:tcPr>
          <w:p w14:paraId="0DC9CC2D"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 xml:space="preserve">D </w:t>
            </w:r>
          </w:p>
        </w:tc>
        <w:tc>
          <w:tcPr>
            <w:tcW w:w="270" w:type="pct"/>
          </w:tcPr>
          <w:p w14:paraId="11AA8848"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w:t>
            </w:r>
          </w:p>
        </w:tc>
        <w:tc>
          <w:tcPr>
            <w:tcW w:w="1727" w:type="pct"/>
          </w:tcPr>
          <w:p w14:paraId="563AF2E5"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EAN-8</w:t>
            </w:r>
          </w:p>
        </w:tc>
        <w:tc>
          <w:tcPr>
            <w:tcW w:w="282" w:type="pct"/>
          </w:tcPr>
          <w:p w14:paraId="2E8512A2"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E</w:t>
            </w:r>
          </w:p>
        </w:tc>
        <w:tc>
          <w:tcPr>
            <w:tcW w:w="276" w:type="pct"/>
          </w:tcPr>
          <w:p w14:paraId="4228A9B7"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w:t>
            </w:r>
          </w:p>
        </w:tc>
        <w:tc>
          <w:tcPr>
            <w:tcW w:w="2084" w:type="pct"/>
          </w:tcPr>
          <w:p w14:paraId="2D03BBA8"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CODE-39</w:t>
            </w:r>
          </w:p>
        </w:tc>
      </w:tr>
      <w:tr w:rsidR="00C73F14" w:rsidRPr="0028446B" w14:paraId="0566A948" w14:textId="77777777" w:rsidTr="00C73F14">
        <w:tc>
          <w:tcPr>
            <w:tcW w:w="361" w:type="pct"/>
          </w:tcPr>
          <w:p w14:paraId="3755C66C"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 xml:space="preserve">F </w:t>
            </w:r>
          </w:p>
        </w:tc>
        <w:tc>
          <w:tcPr>
            <w:tcW w:w="270" w:type="pct"/>
          </w:tcPr>
          <w:p w14:paraId="70A9F068"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w:t>
            </w:r>
          </w:p>
        </w:tc>
        <w:tc>
          <w:tcPr>
            <w:tcW w:w="1727" w:type="pct"/>
          </w:tcPr>
          <w:p w14:paraId="4278A816"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ITF</w:t>
            </w:r>
          </w:p>
        </w:tc>
        <w:tc>
          <w:tcPr>
            <w:tcW w:w="282" w:type="pct"/>
          </w:tcPr>
          <w:p w14:paraId="29D539D2"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G</w:t>
            </w:r>
          </w:p>
        </w:tc>
        <w:tc>
          <w:tcPr>
            <w:tcW w:w="276" w:type="pct"/>
          </w:tcPr>
          <w:p w14:paraId="7418015B"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w:t>
            </w:r>
          </w:p>
        </w:tc>
        <w:tc>
          <w:tcPr>
            <w:tcW w:w="2084" w:type="pct"/>
          </w:tcPr>
          <w:p w14:paraId="57F8F89E"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CODABAR</w:t>
            </w:r>
          </w:p>
        </w:tc>
      </w:tr>
      <w:tr w:rsidR="00C73F14" w:rsidRPr="0028446B" w14:paraId="1279FE00" w14:textId="77777777" w:rsidTr="00C73F14">
        <w:tc>
          <w:tcPr>
            <w:tcW w:w="361" w:type="pct"/>
          </w:tcPr>
          <w:p w14:paraId="4E78E780"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 xml:space="preserve">H </w:t>
            </w:r>
          </w:p>
        </w:tc>
        <w:tc>
          <w:tcPr>
            <w:tcW w:w="270" w:type="pct"/>
          </w:tcPr>
          <w:p w14:paraId="0F560A1F"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w:t>
            </w:r>
          </w:p>
        </w:tc>
        <w:tc>
          <w:tcPr>
            <w:tcW w:w="1727" w:type="pct"/>
          </w:tcPr>
          <w:p w14:paraId="72CEFAF6"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CODE-93</w:t>
            </w:r>
          </w:p>
        </w:tc>
        <w:tc>
          <w:tcPr>
            <w:tcW w:w="282" w:type="pct"/>
          </w:tcPr>
          <w:p w14:paraId="097E95F3"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I</w:t>
            </w:r>
          </w:p>
        </w:tc>
        <w:tc>
          <w:tcPr>
            <w:tcW w:w="276" w:type="pct"/>
          </w:tcPr>
          <w:p w14:paraId="584B3204"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w:t>
            </w:r>
          </w:p>
        </w:tc>
        <w:tc>
          <w:tcPr>
            <w:tcW w:w="2084" w:type="pct"/>
          </w:tcPr>
          <w:p w14:paraId="57CA99C5"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CODE-128 B</w:t>
            </w:r>
          </w:p>
        </w:tc>
      </w:tr>
      <w:tr w:rsidR="00C73F14" w:rsidRPr="0028446B" w14:paraId="6AD49F76" w14:textId="77777777" w:rsidTr="00C73F14">
        <w:tc>
          <w:tcPr>
            <w:tcW w:w="361" w:type="pct"/>
          </w:tcPr>
          <w:p w14:paraId="6D11FAE6"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 xml:space="preserve">J </w:t>
            </w:r>
          </w:p>
        </w:tc>
        <w:tc>
          <w:tcPr>
            <w:tcW w:w="270" w:type="pct"/>
          </w:tcPr>
          <w:p w14:paraId="65D32C88"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w:t>
            </w:r>
          </w:p>
        </w:tc>
        <w:tc>
          <w:tcPr>
            <w:tcW w:w="1727" w:type="pct"/>
          </w:tcPr>
          <w:p w14:paraId="71605BA8"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CODE-128 A</w:t>
            </w:r>
          </w:p>
        </w:tc>
        <w:tc>
          <w:tcPr>
            <w:tcW w:w="282" w:type="pct"/>
          </w:tcPr>
          <w:p w14:paraId="18A93EB5"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K</w:t>
            </w:r>
          </w:p>
        </w:tc>
        <w:tc>
          <w:tcPr>
            <w:tcW w:w="276" w:type="pct"/>
          </w:tcPr>
          <w:p w14:paraId="2FD77734"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w:t>
            </w:r>
          </w:p>
        </w:tc>
        <w:tc>
          <w:tcPr>
            <w:tcW w:w="2084" w:type="pct"/>
          </w:tcPr>
          <w:p w14:paraId="7804CA5F"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CODE-128 C</w:t>
            </w:r>
          </w:p>
        </w:tc>
      </w:tr>
      <w:tr w:rsidR="00C73F14" w:rsidRPr="0028446B" w14:paraId="0F29E10C" w14:textId="77777777" w:rsidTr="00C73F14">
        <w:tc>
          <w:tcPr>
            <w:tcW w:w="361" w:type="pct"/>
          </w:tcPr>
          <w:p w14:paraId="79F662EE"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 xml:space="preserve">L </w:t>
            </w:r>
          </w:p>
        </w:tc>
        <w:tc>
          <w:tcPr>
            <w:tcW w:w="270" w:type="pct"/>
          </w:tcPr>
          <w:p w14:paraId="7C3E4868"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w:t>
            </w:r>
          </w:p>
        </w:tc>
        <w:tc>
          <w:tcPr>
            <w:tcW w:w="1727" w:type="pct"/>
          </w:tcPr>
          <w:p w14:paraId="7C6CB909"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GS1-128</w:t>
            </w:r>
          </w:p>
        </w:tc>
        <w:tc>
          <w:tcPr>
            <w:tcW w:w="282" w:type="pct"/>
          </w:tcPr>
          <w:p w14:paraId="720386D4"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M</w:t>
            </w:r>
          </w:p>
        </w:tc>
        <w:tc>
          <w:tcPr>
            <w:tcW w:w="276" w:type="pct"/>
          </w:tcPr>
          <w:p w14:paraId="0C5856E6"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w:t>
            </w:r>
          </w:p>
        </w:tc>
        <w:tc>
          <w:tcPr>
            <w:tcW w:w="2084" w:type="pct"/>
          </w:tcPr>
          <w:p w14:paraId="340A6DFA"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 xml:space="preserve">GS1 </w:t>
            </w:r>
            <w:proofErr w:type="spellStart"/>
            <w:r w:rsidRPr="0028446B">
              <w:rPr>
                <w:lang w:val="en-GB"/>
              </w:rPr>
              <w:t>DataBar</w:t>
            </w:r>
            <w:proofErr w:type="spellEnd"/>
            <w:r w:rsidRPr="0028446B">
              <w:rPr>
                <w:lang w:val="en-GB"/>
              </w:rPr>
              <w:t xml:space="preserve"> Omnidirectional</w:t>
            </w:r>
          </w:p>
        </w:tc>
      </w:tr>
      <w:tr w:rsidR="00C73F14" w:rsidRPr="0028446B" w14:paraId="34F0D11D" w14:textId="77777777" w:rsidTr="00C73F14">
        <w:tc>
          <w:tcPr>
            <w:tcW w:w="361" w:type="pct"/>
          </w:tcPr>
          <w:p w14:paraId="54AB38F0"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N</w:t>
            </w:r>
          </w:p>
        </w:tc>
        <w:tc>
          <w:tcPr>
            <w:tcW w:w="270" w:type="pct"/>
          </w:tcPr>
          <w:p w14:paraId="47B43624"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w:t>
            </w:r>
          </w:p>
        </w:tc>
        <w:tc>
          <w:tcPr>
            <w:tcW w:w="1727" w:type="pct"/>
          </w:tcPr>
          <w:p w14:paraId="678DCC95"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 xml:space="preserve">GS1 </w:t>
            </w:r>
            <w:proofErr w:type="spellStart"/>
            <w:r w:rsidRPr="0028446B">
              <w:rPr>
                <w:lang w:val="en-GB"/>
              </w:rPr>
              <w:t>DataBar</w:t>
            </w:r>
            <w:proofErr w:type="spellEnd"/>
            <w:r w:rsidRPr="0028446B">
              <w:rPr>
                <w:lang w:val="en-GB"/>
              </w:rPr>
              <w:t xml:space="preserve"> Truncated</w:t>
            </w:r>
          </w:p>
        </w:tc>
        <w:tc>
          <w:tcPr>
            <w:tcW w:w="282" w:type="pct"/>
          </w:tcPr>
          <w:p w14:paraId="45EE513C"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O</w:t>
            </w:r>
          </w:p>
        </w:tc>
        <w:tc>
          <w:tcPr>
            <w:tcW w:w="276" w:type="pct"/>
          </w:tcPr>
          <w:p w14:paraId="62AF5438"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w:t>
            </w:r>
          </w:p>
        </w:tc>
        <w:tc>
          <w:tcPr>
            <w:tcW w:w="2084" w:type="pct"/>
          </w:tcPr>
          <w:p w14:paraId="7B3ED7FC"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 xml:space="preserve">GS1 </w:t>
            </w:r>
            <w:proofErr w:type="spellStart"/>
            <w:r w:rsidRPr="0028446B">
              <w:rPr>
                <w:lang w:val="en-GB"/>
              </w:rPr>
              <w:t>DataBar</w:t>
            </w:r>
            <w:proofErr w:type="spellEnd"/>
            <w:r w:rsidRPr="0028446B">
              <w:rPr>
                <w:lang w:val="en-GB"/>
              </w:rPr>
              <w:t xml:space="preserve"> Limited</w:t>
            </w:r>
          </w:p>
        </w:tc>
      </w:tr>
      <w:tr w:rsidR="00C73F14" w:rsidRPr="0028446B" w14:paraId="445F834E" w14:textId="77777777" w:rsidTr="00C73F14">
        <w:tc>
          <w:tcPr>
            <w:tcW w:w="361" w:type="pct"/>
          </w:tcPr>
          <w:p w14:paraId="15931509"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P</w:t>
            </w:r>
          </w:p>
        </w:tc>
        <w:tc>
          <w:tcPr>
            <w:tcW w:w="270" w:type="pct"/>
          </w:tcPr>
          <w:p w14:paraId="469AC965"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w:t>
            </w:r>
          </w:p>
        </w:tc>
        <w:tc>
          <w:tcPr>
            <w:tcW w:w="1727" w:type="pct"/>
          </w:tcPr>
          <w:p w14:paraId="3B2CFA57" w14:textId="77777777" w:rsidR="00C73F14" w:rsidRPr="0028446B" w:rsidRDefault="00C73F14" w:rsidP="00C73F14">
            <w:pPr>
              <w:pStyle w:val="Tekstpodstawowywcity3"/>
              <w:tabs>
                <w:tab w:val="clear" w:pos="1843"/>
                <w:tab w:val="left" w:pos="1701"/>
              </w:tabs>
              <w:ind w:left="0" w:firstLine="0"/>
              <w:rPr>
                <w:lang w:val="en-GB"/>
              </w:rPr>
            </w:pPr>
            <w:r w:rsidRPr="0028446B">
              <w:rPr>
                <w:lang w:val="en-GB"/>
              </w:rPr>
              <w:t xml:space="preserve">GS1 </w:t>
            </w:r>
            <w:proofErr w:type="spellStart"/>
            <w:r w:rsidRPr="0028446B">
              <w:rPr>
                <w:lang w:val="en-GB"/>
              </w:rPr>
              <w:t>DataBar</w:t>
            </w:r>
            <w:proofErr w:type="spellEnd"/>
            <w:r w:rsidRPr="0028446B">
              <w:rPr>
                <w:lang w:val="en-GB"/>
              </w:rPr>
              <w:t xml:space="preserve"> Expanded</w:t>
            </w:r>
          </w:p>
        </w:tc>
        <w:tc>
          <w:tcPr>
            <w:tcW w:w="282" w:type="pct"/>
          </w:tcPr>
          <w:p w14:paraId="478C9C7E" w14:textId="77777777" w:rsidR="00C73F14" w:rsidRPr="0028446B" w:rsidRDefault="00C73F14" w:rsidP="00C73F14">
            <w:pPr>
              <w:pStyle w:val="Tekstpodstawowywcity3"/>
              <w:tabs>
                <w:tab w:val="clear" w:pos="1843"/>
                <w:tab w:val="left" w:pos="1701"/>
              </w:tabs>
              <w:ind w:left="0" w:firstLine="0"/>
              <w:rPr>
                <w:lang w:val="en-GB"/>
              </w:rPr>
            </w:pPr>
          </w:p>
        </w:tc>
        <w:tc>
          <w:tcPr>
            <w:tcW w:w="276" w:type="pct"/>
          </w:tcPr>
          <w:p w14:paraId="785C7326" w14:textId="77777777" w:rsidR="00C73F14" w:rsidRPr="0028446B" w:rsidRDefault="00C73F14" w:rsidP="00C73F14">
            <w:pPr>
              <w:pStyle w:val="Tekstpodstawowywcity3"/>
              <w:tabs>
                <w:tab w:val="clear" w:pos="1843"/>
                <w:tab w:val="left" w:pos="1701"/>
              </w:tabs>
              <w:ind w:left="0" w:firstLine="0"/>
              <w:rPr>
                <w:lang w:val="en-GB"/>
              </w:rPr>
            </w:pPr>
          </w:p>
        </w:tc>
        <w:tc>
          <w:tcPr>
            <w:tcW w:w="2084" w:type="pct"/>
          </w:tcPr>
          <w:p w14:paraId="0DBA6FCB" w14:textId="77777777" w:rsidR="00C73F14" w:rsidRPr="0028446B" w:rsidRDefault="00C73F14" w:rsidP="00C73F14">
            <w:pPr>
              <w:pStyle w:val="Tekstpodstawowywcity3"/>
              <w:tabs>
                <w:tab w:val="clear" w:pos="1843"/>
                <w:tab w:val="left" w:pos="1701"/>
              </w:tabs>
              <w:ind w:left="0" w:firstLine="0"/>
              <w:rPr>
                <w:lang w:val="en-GB"/>
              </w:rPr>
            </w:pPr>
          </w:p>
        </w:tc>
      </w:tr>
    </w:tbl>
    <w:p w14:paraId="1F3D28E5" w14:textId="77777777" w:rsidR="00C73F14" w:rsidRPr="0028446B" w:rsidRDefault="00C73F14" w:rsidP="00C73F14">
      <w:pPr>
        <w:pStyle w:val="Tekstpodstawowywcity3"/>
        <w:tabs>
          <w:tab w:val="clear" w:pos="1843"/>
          <w:tab w:val="left" w:pos="1701"/>
        </w:tabs>
        <w:ind w:hanging="1276"/>
        <w:rPr>
          <w:lang w:val="en-GB"/>
        </w:rPr>
      </w:pPr>
    </w:p>
    <w:p w14:paraId="08569FB4" w14:textId="77777777" w:rsidR="00C73F14" w:rsidRPr="0028446B" w:rsidRDefault="00C73F14" w:rsidP="00700491">
      <w:pPr>
        <w:pStyle w:val="Akapitzlist"/>
        <w:numPr>
          <w:ilvl w:val="0"/>
          <w:numId w:val="121"/>
        </w:numPr>
        <w:tabs>
          <w:tab w:val="left" w:pos="1701"/>
          <w:tab w:val="center" w:pos="5605"/>
          <w:tab w:val="left" w:pos="9858"/>
        </w:tabs>
        <w:ind w:left="984"/>
        <w:rPr>
          <w:rFonts w:ascii="Verdana" w:hAnsi="Verdana"/>
          <w:sz w:val="20"/>
          <w:szCs w:val="20"/>
        </w:rPr>
      </w:pPr>
      <w:r w:rsidRPr="0028446B">
        <w:rPr>
          <w:rFonts w:ascii="Verdana" w:hAnsi="Verdana"/>
          <w:i/>
          <w:sz w:val="20"/>
          <w:szCs w:val="20"/>
        </w:rPr>
        <w:t>&lt;</w:t>
      </w:r>
      <w:proofErr w:type="spellStart"/>
      <w:r w:rsidRPr="0028446B">
        <w:rPr>
          <w:rFonts w:ascii="Verdana" w:hAnsi="Verdana"/>
          <w:i/>
          <w:sz w:val="20"/>
          <w:szCs w:val="20"/>
        </w:rPr>
        <w:t>hri_pos</w:t>
      </w:r>
      <w:proofErr w:type="spellEnd"/>
      <w:r w:rsidRPr="0028446B">
        <w:rPr>
          <w:rFonts w:ascii="Verdana" w:hAnsi="Verdana"/>
          <w:i/>
          <w:sz w:val="20"/>
          <w:szCs w:val="20"/>
        </w:rPr>
        <w:t>&gt;</w:t>
      </w:r>
      <w:r w:rsidRPr="0028446B">
        <w:rPr>
          <w:rFonts w:ascii="Verdana" w:hAnsi="Verdana"/>
          <w:sz w:val="20"/>
          <w:szCs w:val="20"/>
        </w:rPr>
        <w:t xml:space="preserve"> –HRI</w:t>
      </w:r>
      <w:r>
        <w:rPr>
          <w:rFonts w:ascii="Verdana" w:hAnsi="Verdana"/>
          <w:sz w:val="20"/>
          <w:szCs w:val="20"/>
        </w:rPr>
        <w:t xml:space="preserve"> </w:t>
      </w:r>
      <w:proofErr w:type="spellStart"/>
      <w:r>
        <w:rPr>
          <w:rFonts w:ascii="Verdana" w:hAnsi="Verdana"/>
          <w:sz w:val="20"/>
          <w:szCs w:val="20"/>
        </w:rPr>
        <w:t>characters</w:t>
      </w:r>
      <w:proofErr w:type="spellEnd"/>
      <w:r>
        <w:rPr>
          <w:rFonts w:ascii="Verdana" w:hAnsi="Verdana"/>
          <w:sz w:val="20"/>
          <w:szCs w:val="20"/>
        </w:rPr>
        <w:t xml:space="preserve"> </w:t>
      </w:r>
      <w:proofErr w:type="spellStart"/>
      <w:r>
        <w:rPr>
          <w:rFonts w:ascii="Verdana" w:hAnsi="Verdana"/>
          <w:sz w:val="20"/>
          <w:szCs w:val="20"/>
        </w:rPr>
        <w:t>location</w:t>
      </w:r>
      <w:proofErr w:type="spellEnd"/>
      <w:r w:rsidRPr="0028446B">
        <w:rPr>
          <w:rFonts w:ascii="Verdana" w:hAnsi="Verdana"/>
          <w:sz w:val="20"/>
          <w:szCs w:val="20"/>
        </w:rPr>
        <w:t>:</w:t>
      </w:r>
    </w:p>
    <w:tbl>
      <w:tblPr>
        <w:tblStyle w:val="Tabela-Siatka"/>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307"/>
        <w:gridCol w:w="222"/>
        <w:gridCol w:w="1747"/>
        <w:gridCol w:w="363"/>
        <w:gridCol w:w="307"/>
        <w:gridCol w:w="2867"/>
      </w:tblGrid>
      <w:tr w:rsidR="00C73F14" w:rsidRPr="0028446B" w14:paraId="4AD27EC3" w14:textId="77777777" w:rsidTr="00C73F14">
        <w:tc>
          <w:tcPr>
            <w:tcW w:w="371" w:type="dxa"/>
          </w:tcPr>
          <w:p w14:paraId="7E396CF1"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r w:rsidRPr="0028446B">
              <w:rPr>
                <w:rFonts w:ascii="Verdana" w:hAnsi="Verdana"/>
                <w:sz w:val="20"/>
                <w:szCs w:val="20"/>
              </w:rPr>
              <w:t>N</w:t>
            </w:r>
          </w:p>
        </w:tc>
        <w:tc>
          <w:tcPr>
            <w:tcW w:w="0" w:type="auto"/>
          </w:tcPr>
          <w:p w14:paraId="7C154E5C"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r w:rsidRPr="0028446B">
              <w:rPr>
                <w:rFonts w:ascii="Verdana" w:hAnsi="Verdana"/>
                <w:sz w:val="20"/>
                <w:szCs w:val="20"/>
              </w:rPr>
              <w:t>-</w:t>
            </w:r>
          </w:p>
        </w:tc>
        <w:tc>
          <w:tcPr>
            <w:tcW w:w="0" w:type="auto"/>
          </w:tcPr>
          <w:p w14:paraId="586C2684" w14:textId="77777777" w:rsidR="00C73F14" w:rsidRDefault="00C73F14" w:rsidP="00C73F14">
            <w:pPr>
              <w:pStyle w:val="Akapitzlist"/>
              <w:tabs>
                <w:tab w:val="left" w:pos="1701"/>
                <w:tab w:val="center" w:pos="5605"/>
                <w:tab w:val="left" w:pos="9858"/>
              </w:tabs>
              <w:ind w:left="0"/>
              <w:rPr>
                <w:rFonts w:ascii="Verdana" w:hAnsi="Verdana"/>
                <w:sz w:val="20"/>
                <w:szCs w:val="20"/>
              </w:rPr>
            </w:pPr>
          </w:p>
        </w:tc>
        <w:tc>
          <w:tcPr>
            <w:tcW w:w="0" w:type="auto"/>
          </w:tcPr>
          <w:p w14:paraId="480E82F9"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proofErr w:type="spellStart"/>
            <w:r>
              <w:rPr>
                <w:rFonts w:ascii="Verdana" w:hAnsi="Verdana"/>
                <w:sz w:val="20"/>
                <w:szCs w:val="20"/>
              </w:rPr>
              <w:t>Turned</w:t>
            </w:r>
            <w:proofErr w:type="spellEnd"/>
            <w:r>
              <w:rPr>
                <w:rFonts w:ascii="Verdana" w:hAnsi="Verdana"/>
                <w:sz w:val="20"/>
                <w:szCs w:val="20"/>
              </w:rPr>
              <w:t xml:space="preserve"> off</w:t>
            </w:r>
          </w:p>
        </w:tc>
        <w:tc>
          <w:tcPr>
            <w:tcW w:w="0" w:type="auto"/>
          </w:tcPr>
          <w:p w14:paraId="6FC36F4F"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r w:rsidRPr="0028446B">
              <w:rPr>
                <w:rFonts w:ascii="Verdana" w:hAnsi="Verdana"/>
                <w:sz w:val="20"/>
                <w:szCs w:val="20"/>
              </w:rPr>
              <w:t>U</w:t>
            </w:r>
          </w:p>
        </w:tc>
        <w:tc>
          <w:tcPr>
            <w:tcW w:w="0" w:type="auto"/>
          </w:tcPr>
          <w:p w14:paraId="37921645"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r w:rsidRPr="0028446B">
              <w:rPr>
                <w:rFonts w:ascii="Verdana" w:hAnsi="Verdana"/>
                <w:sz w:val="20"/>
                <w:szCs w:val="20"/>
              </w:rPr>
              <w:t>-</w:t>
            </w:r>
          </w:p>
        </w:tc>
        <w:tc>
          <w:tcPr>
            <w:tcW w:w="0" w:type="auto"/>
          </w:tcPr>
          <w:p w14:paraId="7A6D368B"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proofErr w:type="spellStart"/>
            <w:r>
              <w:rPr>
                <w:rFonts w:ascii="Verdana" w:hAnsi="Verdana"/>
                <w:sz w:val="20"/>
                <w:szCs w:val="20"/>
              </w:rPr>
              <w:t>Above</w:t>
            </w:r>
            <w:proofErr w:type="spellEnd"/>
            <w:r>
              <w:rPr>
                <w:rFonts w:ascii="Verdana" w:hAnsi="Verdana"/>
                <w:sz w:val="20"/>
                <w:szCs w:val="20"/>
              </w:rPr>
              <w:t xml:space="preserve"> the </w:t>
            </w:r>
            <w:proofErr w:type="spellStart"/>
            <w:r>
              <w:rPr>
                <w:rFonts w:ascii="Verdana" w:hAnsi="Verdana"/>
                <w:sz w:val="20"/>
                <w:szCs w:val="20"/>
              </w:rPr>
              <w:t>code</w:t>
            </w:r>
            <w:proofErr w:type="spellEnd"/>
          </w:p>
        </w:tc>
      </w:tr>
      <w:tr w:rsidR="00C73F14" w:rsidRPr="0028446B" w14:paraId="6CD37472" w14:textId="77777777" w:rsidTr="00C73F14">
        <w:tc>
          <w:tcPr>
            <w:tcW w:w="371" w:type="dxa"/>
          </w:tcPr>
          <w:p w14:paraId="0855D9E2"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r w:rsidRPr="0028446B">
              <w:rPr>
                <w:rFonts w:ascii="Verdana" w:hAnsi="Verdana"/>
                <w:sz w:val="20"/>
                <w:szCs w:val="20"/>
              </w:rPr>
              <w:t>D</w:t>
            </w:r>
          </w:p>
        </w:tc>
        <w:tc>
          <w:tcPr>
            <w:tcW w:w="0" w:type="auto"/>
          </w:tcPr>
          <w:p w14:paraId="60945AD0"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r w:rsidRPr="0028446B">
              <w:rPr>
                <w:rFonts w:ascii="Verdana" w:hAnsi="Verdana"/>
                <w:sz w:val="20"/>
                <w:szCs w:val="20"/>
              </w:rPr>
              <w:t>-</w:t>
            </w:r>
          </w:p>
        </w:tc>
        <w:tc>
          <w:tcPr>
            <w:tcW w:w="0" w:type="auto"/>
          </w:tcPr>
          <w:p w14:paraId="366CC1BE" w14:textId="77777777" w:rsidR="00C73F14" w:rsidRDefault="00C73F14" w:rsidP="00C73F14">
            <w:pPr>
              <w:pStyle w:val="Akapitzlist"/>
              <w:tabs>
                <w:tab w:val="left" w:pos="1701"/>
                <w:tab w:val="center" w:pos="5605"/>
                <w:tab w:val="left" w:pos="9858"/>
              </w:tabs>
              <w:ind w:left="0"/>
              <w:rPr>
                <w:rFonts w:ascii="Verdana" w:hAnsi="Verdana"/>
                <w:sz w:val="20"/>
                <w:szCs w:val="20"/>
              </w:rPr>
            </w:pPr>
          </w:p>
        </w:tc>
        <w:tc>
          <w:tcPr>
            <w:tcW w:w="0" w:type="auto"/>
          </w:tcPr>
          <w:p w14:paraId="05516A3F"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proofErr w:type="spellStart"/>
            <w:r>
              <w:rPr>
                <w:rFonts w:ascii="Verdana" w:hAnsi="Verdana"/>
                <w:sz w:val="20"/>
                <w:szCs w:val="20"/>
              </w:rPr>
              <w:t>Below</w:t>
            </w:r>
            <w:proofErr w:type="spellEnd"/>
            <w:r>
              <w:rPr>
                <w:rFonts w:ascii="Verdana" w:hAnsi="Verdana"/>
                <w:sz w:val="20"/>
                <w:szCs w:val="20"/>
              </w:rPr>
              <w:t xml:space="preserve"> the </w:t>
            </w:r>
            <w:proofErr w:type="spellStart"/>
            <w:r>
              <w:rPr>
                <w:rFonts w:ascii="Verdana" w:hAnsi="Verdana"/>
                <w:sz w:val="20"/>
                <w:szCs w:val="20"/>
              </w:rPr>
              <w:t>code</w:t>
            </w:r>
            <w:proofErr w:type="spellEnd"/>
          </w:p>
        </w:tc>
        <w:tc>
          <w:tcPr>
            <w:tcW w:w="0" w:type="auto"/>
          </w:tcPr>
          <w:p w14:paraId="1F65ACA9"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r w:rsidRPr="0028446B">
              <w:rPr>
                <w:rFonts w:ascii="Verdana" w:hAnsi="Verdana"/>
                <w:sz w:val="20"/>
                <w:szCs w:val="20"/>
              </w:rPr>
              <w:t>B</w:t>
            </w:r>
          </w:p>
        </w:tc>
        <w:tc>
          <w:tcPr>
            <w:tcW w:w="0" w:type="auto"/>
          </w:tcPr>
          <w:p w14:paraId="1A9D8499"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r w:rsidRPr="0028446B">
              <w:rPr>
                <w:rFonts w:ascii="Verdana" w:hAnsi="Verdana"/>
                <w:sz w:val="20"/>
                <w:szCs w:val="20"/>
              </w:rPr>
              <w:t>-</w:t>
            </w:r>
          </w:p>
        </w:tc>
        <w:tc>
          <w:tcPr>
            <w:tcW w:w="0" w:type="auto"/>
          </w:tcPr>
          <w:p w14:paraId="27F493B6"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proofErr w:type="spellStart"/>
            <w:r>
              <w:rPr>
                <w:rFonts w:ascii="Verdana" w:hAnsi="Verdana"/>
                <w:sz w:val="20"/>
                <w:szCs w:val="20"/>
              </w:rPr>
              <w:t>Above</w:t>
            </w:r>
            <w:proofErr w:type="spellEnd"/>
            <w:r>
              <w:rPr>
                <w:rFonts w:ascii="Verdana" w:hAnsi="Verdana"/>
                <w:sz w:val="20"/>
                <w:szCs w:val="20"/>
              </w:rPr>
              <w:t xml:space="preserve"> and </w:t>
            </w:r>
            <w:proofErr w:type="spellStart"/>
            <w:r>
              <w:rPr>
                <w:rFonts w:ascii="Verdana" w:hAnsi="Verdana"/>
                <w:sz w:val="20"/>
                <w:szCs w:val="20"/>
              </w:rPr>
              <w:t>below</w:t>
            </w:r>
            <w:proofErr w:type="spellEnd"/>
            <w:r>
              <w:rPr>
                <w:rFonts w:ascii="Verdana" w:hAnsi="Verdana"/>
                <w:sz w:val="20"/>
                <w:szCs w:val="20"/>
              </w:rPr>
              <w:t xml:space="preserve"> the </w:t>
            </w:r>
            <w:proofErr w:type="spellStart"/>
            <w:r>
              <w:rPr>
                <w:rFonts w:ascii="Verdana" w:hAnsi="Verdana"/>
                <w:sz w:val="20"/>
                <w:szCs w:val="20"/>
              </w:rPr>
              <w:t>code</w:t>
            </w:r>
            <w:proofErr w:type="spellEnd"/>
          </w:p>
        </w:tc>
      </w:tr>
    </w:tbl>
    <w:p w14:paraId="0727369F" w14:textId="77777777" w:rsidR="00C73F14" w:rsidRPr="0028446B" w:rsidRDefault="00C73F14" w:rsidP="00700491">
      <w:pPr>
        <w:pStyle w:val="Akapitzlist"/>
        <w:numPr>
          <w:ilvl w:val="0"/>
          <w:numId w:val="121"/>
        </w:numPr>
        <w:tabs>
          <w:tab w:val="left" w:pos="1701"/>
          <w:tab w:val="center" w:pos="5605"/>
          <w:tab w:val="left" w:pos="9858"/>
        </w:tabs>
        <w:ind w:left="984"/>
        <w:rPr>
          <w:rFonts w:ascii="Verdana" w:hAnsi="Verdana"/>
          <w:sz w:val="20"/>
          <w:szCs w:val="20"/>
        </w:rPr>
      </w:pPr>
      <w:r w:rsidRPr="0028446B">
        <w:rPr>
          <w:rFonts w:ascii="Verdana" w:hAnsi="Verdana"/>
          <w:i/>
          <w:sz w:val="20"/>
          <w:szCs w:val="20"/>
        </w:rPr>
        <w:t>&lt;</w:t>
      </w:r>
      <w:proofErr w:type="spellStart"/>
      <w:r w:rsidRPr="0028446B">
        <w:rPr>
          <w:rFonts w:ascii="Verdana" w:hAnsi="Verdana"/>
          <w:i/>
          <w:sz w:val="20"/>
          <w:szCs w:val="20"/>
        </w:rPr>
        <w:t>hri_font</w:t>
      </w:r>
      <w:proofErr w:type="spellEnd"/>
      <w:r w:rsidRPr="0028446B">
        <w:rPr>
          <w:rFonts w:ascii="Verdana" w:hAnsi="Verdana"/>
          <w:i/>
          <w:sz w:val="20"/>
          <w:szCs w:val="20"/>
        </w:rPr>
        <w:t>&gt;</w:t>
      </w:r>
      <w:r>
        <w:rPr>
          <w:rFonts w:ascii="Verdana" w:hAnsi="Verdana"/>
          <w:sz w:val="20"/>
          <w:szCs w:val="20"/>
        </w:rPr>
        <w:t xml:space="preserve"> – </w:t>
      </w:r>
      <w:r w:rsidRPr="0028446B">
        <w:rPr>
          <w:rFonts w:ascii="Verdana" w:hAnsi="Verdana"/>
          <w:sz w:val="20"/>
          <w:szCs w:val="20"/>
        </w:rPr>
        <w:t>HRI</w:t>
      </w:r>
      <w:r>
        <w:rPr>
          <w:rFonts w:ascii="Verdana" w:hAnsi="Verdana"/>
          <w:sz w:val="20"/>
          <w:szCs w:val="20"/>
        </w:rPr>
        <w:t xml:space="preserve"> </w:t>
      </w:r>
      <w:proofErr w:type="spellStart"/>
      <w:r>
        <w:rPr>
          <w:rFonts w:ascii="Verdana" w:hAnsi="Verdana"/>
          <w:sz w:val="20"/>
          <w:szCs w:val="20"/>
        </w:rPr>
        <w:t>character’s</w:t>
      </w:r>
      <w:proofErr w:type="spellEnd"/>
      <w:r>
        <w:rPr>
          <w:rFonts w:ascii="Verdana" w:hAnsi="Verdana"/>
          <w:sz w:val="20"/>
          <w:szCs w:val="20"/>
        </w:rPr>
        <w:t xml:space="preserve"> </w:t>
      </w:r>
      <w:proofErr w:type="spellStart"/>
      <w:r>
        <w:rPr>
          <w:rFonts w:ascii="Verdana" w:hAnsi="Verdana"/>
          <w:sz w:val="20"/>
          <w:szCs w:val="20"/>
        </w:rPr>
        <w:t>font</w:t>
      </w:r>
      <w:proofErr w:type="spellEnd"/>
      <w:r w:rsidRPr="0028446B">
        <w:rPr>
          <w:rFonts w:ascii="Verdana" w:hAnsi="Verdana"/>
          <w:sz w:val="20"/>
          <w:szCs w:val="20"/>
        </w:rPr>
        <w:t>:</w:t>
      </w:r>
    </w:p>
    <w:tbl>
      <w:tblPr>
        <w:tblStyle w:val="Tabela-Siatka"/>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07"/>
        <w:gridCol w:w="919"/>
        <w:gridCol w:w="344"/>
        <w:gridCol w:w="307"/>
        <w:gridCol w:w="745"/>
      </w:tblGrid>
      <w:tr w:rsidR="00C73F14" w:rsidRPr="0028446B" w14:paraId="68916498" w14:textId="77777777" w:rsidTr="00C73F14">
        <w:tc>
          <w:tcPr>
            <w:tcW w:w="236" w:type="dxa"/>
          </w:tcPr>
          <w:p w14:paraId="06673952"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r w:rsidRPr="0028446B">
              <w:rPr>
                <w:rFonts w:ascii="Verdana" w:hAnsi="Verdana"/>
                <w:sz w:val="20"/>
                <w:szCs w:val="20"/>
              </w:rPr>
              <w:t>0</w:t>
            </w:r>
          </w:p>
        </w:tc>
        <w:tc>
          <w:tcPr>
            <w:tcW w:w="0" w:type="auto"/>
          </w:tcPr>
          <w:p w14:paraId="410EC42C"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r w:rsidRPr="0028446B">
              <w:rPr>
                <w:rFonts w:ascii="Verdana" w:hAnsi="Verdana"/>
                <w:sz w:val="20"/>
                <w:szCs w:val="20"/>
              </w:rPr>
              <w:t>-</w:t>
            </w:r>
          </w:p>
        </w:tc>
        <w:tc>
          <w:tcPr>
            <w:tcW w:w="0" w:type="auto"/>
          </w:tcPr>
          <w:p w14:paraId="6E88AD77"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proofErr w:type="spellStart"/>
            <w:r>
              <w:rPr>
                <w:rFonts w:ascii="Verdana" w:hAnsi="Verdana"/>
                <w:sz w:val="20"/>
                <w:szCs w:val="20"/>
              </w:rPr>
              <w:t>normal</w:t>
            </w:r>
            <w:proofErr w:type="spellEnd"/>
          </w:p>
        </w:tc>
        <w:tc>
          <w:tcPr>
            <w:tcW w:w="0" w:type="auto"/>
          </w:tcPr>
          <w:p w14:paraId="0C739423"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r w:rsidRPr="0028446B">
              <w:rPr>
                <w:rFonts w:ascii="Verdana" w:hAnsi="Verdana"/>
                <w:sz w:val="20"/>
                <w:szCs w:val="20"/>
              </w:rPr>
              <w:t>1</w:t>
            </w:r>
          </w:p>
        </w:tc>
        <w:tc>
          <w:tcPr>
            <w:tcW w:w="0" w:type="auto"/>
          </w:tcPr>
          <w:p w14:paraId="4906B764"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r w:rsidRPr="0028446B">
              <w:rPr>
                <w:rFonts w:ascii="Verdana" w:hAnsi="Verdana"/>
                <w:sz w:val="20"/>
                <w:szCs w:val="20"/>
              </w:rPr>
              <w:t>-</w:t>
            </w:r>
          </w:p>
        </w:tc>
        <w:tc>
          <w:tcPr>
            <w:tcW w:w="0" w:type="auto"/>
          </w:tcPr>
          <w:p w14:paraId="21B64568" w14:textId="77777777" w:rsidR="00C73F14" w:rsidRPr="0028446B" w:rsidRDefault="00C73F14" w:rsidP="00C73F14">
            <w:pPr>
              <w:pStyle w:val="Akapitzlist"/>
              <w:tabs>
                <w:tab w:val="left" w:pos="1701"/>
                <w:tab w:val="center" w:pos="5605"/>
                <w:tab w:val="left" w:pos="9858"/>
              </w:tabs>
              <w:ind w:left="0"/>
              <w:rPr>
                <w:rFonts w:ascii="Verdana" w:hAnsi="Verdana"/>
                <w:sz w:val="20"/>
                <w:szCs w:val="20"/>
              </w:rPr>
            </w:pPr>
            <w:r>
              <w:rPr>
                <w:rFonts w:ascii="Verdana" w:hAnsi="Verdana"/>
                <w:sz w:val="20"/>
                <w:szCs w:val="20"/>
              </w:rPr>
              <w:t>small</w:t>
            </w:r>
          </w:p>
        </w:tc>
      </w:tr>
    </w:tbl>
    <w:p w14:paraId="2CCD15CE" w14:textId="77777777" w:rsidR="00C73F14" w:rsidRPr="0028446B" w:rsidRDefault="00C73F14" w:rsidP="00700491">
      <w:pPr>
        <w:pStyle w:val="Akapitzlist"/>
        <w:numPr>
          <w:ilvl w:val="0"/>
          <w:numId w:val="121"/>
        </w:numPr>
        <w:tabs>
          <w:tab w:val="left" w:pos="1701"/>
          <w:tab w:val="center" w:pos="5605"/>
          <w:tab w:val="left" w:pos="9858"/>
        </w:tabs>
        <w:ind w:left="984"/>
        <w:rPr>
          <w:rFonts w:ascii="Verdana" w:hAnsi="Verdana"/>
          <w:sz w:val="20"/>
          <w:szCs w:val="20"/>
        </w:rPr>
      </w:pPr>
      <w:r w:rsidRPr="0028446B">
        <w:rPr>
          <w:rFonts w:ascii="Verdana" w:hAnsi="Verdana"/>
          <w:i/>
          <w:sz w:val="20"/>
          <w:szCs w:val="20"/>
        </w:rPr>
        <w:t>&lt;</w:t>
      </w:r>
      <w:proofErr w:type="spellStart"/>
      <w:r w:rsidRPr="0028446B">
        <w:rPr>
          <w:rFonts w:ascii="Verdana" w:hAnsi="Verdana"/>
          <w:i/>
          <w:sz w:val="20"/>
          <w:szCs w:val="20"/>
        </w:rPr>
        <w:t>bc_width</w:t>
      </w:r>
      <w:proofErr w:type="spellEnd"/>
      <w:r w:rsidRPr="0028446B">
        <w:rPr>
          <w:rFonts w:ascii="Verdana" w:hAnsi="Verdana"/>
          <w:i/>
          <w:sz w:val="20"/>
          <w:szCs w:val="20"/>
        </w:rPr>
        <w:t>&gt;</w:t>
      </w:r>
      <w:r>
        <w:rPr>
          <w:rFonts w:ascii="Verdana" w:hAnsi="Verdana"/>
          <w:sz w:val="20"/>
          <w:szCs w:val="20"/>
        </w:rPr>
        <w:t xml:space="preserve"> </w:t>
      </w:r>
      <w:r w:rsidRPr="0028446B">
        <w:rPr>
          <w:rFonts w:ascii="Verdana" w:hAnsi="Verdana"/>
          <w:sz w:val="20"/>
          <w:szCs w:val="20"/>
        </w:rPr>
        <w:t xml:space="preserve">– </w:t>
      </w:r>
      <w:r w:rsidRPr="00410944">
        <w:rPr>
          <w:rFonts w:ascii="Verdana" w:hAnsi="Verdana"/>
          <w:sz w:val="20"/>
          <w:szCs w:val="20"/>
        </w:rPr>
        <w:t xml:space="preserve">the </w:t>
      </w:r>
      <w:proofErr w:type="spellStart"/>
      <w:r w:rsidRPr="00410944">
        <w:rPr>
          <w:rFonts w:ascii="Verdana" w:hAnsi="Verdana"/>
          <w:sz w:val="20"/>
          <w:szCs w:val="20"/>
        </w:rPr>
        <w:t>width</w:t>
      </w:r>
      <w:proofErr w:type="spellEnd"/>
      <w:r w:rsidRPr="00410944">
        <w:rPr>
          <w:rFonts w:ascii="Verdana" w:hAnsi="Verdana"/>
          <w:sz w:val="20"/>
          <w:szCs w:val="20"/>
        </w:rPr>
        <w:t xml:space="preserve"> of the bar </w:t>
      </w:r>
      <w:proofErr w:type="spellStart"/>
      <w:r w:rsidRPr="00410944">
        <w:rPr>
          <w:rFonts w:ascii="Verdana" w:hAnsi="Verdana"/>
          <w:sz w:val="20"/>
          <w:szCs w:val="20"/>
        </w:rPr>
        <w:t>code</w:t>
      </w:r>
      <w:proofErr w:type="spellEnd"/>
      <w:r w:rsidRPr="0028446B">
        <w:rPr>
          <w:rFonts w:ascii="Verdana" w:hAnsi="Verdana"/>
          <w:sz w:val="20"/>
          <w:szCs w:val="20"/>
        </w:rPr>
        <w:t xml:space="preserve">: 0-100 - ASCII, </w:t>
      </w:r>
      <w:proofErr w:type="spellStart"/>
      <w:r>
        <w:rPr>
          <w:rFonts w:ascii="Verdana" w:hAnsi="Verdana"/>
          <w:sz w:val="20"/>
          <w:szCs w:val="20"/>
        </w:rPr>
        <w:t>decimal</w:t>
      </w:r>
      <w:proofErr w:type="spellEnd"/>
    </w:p>
    <w:p w14:paraId="52CA399B" w14:textId="77777777" w:rsidR="00C73F14" w:rsidRPr="0028446B" w:rsidRDefault="00C73F14" w:rsidP="00700491">
      <w:pPr>
        <w:pStyle w:val="Akapitzlist"/>
        <w:numPr>
          <w:ilvl w:val="0"/>
          <w:numId w:val="121"/>
        </w:numPr>
        <w:tabs>
          <w:tab w:val="left" w:pos="1701"/>
          <w:tab w:val="center" w:pos="5605"/>
          <w:tab w:val="left" w:pos="9858"/>
        </w:tabs>
        <w:ind w:left="984"/>
        <w:rPr>
          <w:rFonts w:ascii="Verdana" w:hAnsi="Verdana"/>
          <w:sz w:val="20"/>
          <w:szCs w:val="20"/>
        </w:rPr>
      </w:pPr>
      <w:r w:rsidRPr="0028446B">
        <w:rPr>
          <w:rFonts w:ascii="Verdana" w:hAnsi="Verdana"/>
          <w:i/>
          <w:sz w:val="20"/>
          <w:szCs w:val="20"/>
        </w:rPr>
        <w:t>&lt;</w:t>
      </w:r>
      <w:proofErr w:type="spellStart"/>
      <w:r w:rsidRPr="0028446B">
        <w:rPr>
          <w:rFonts w:ascii="Verdana" w:hAnsi="Verdana"/>
          <w:i/>
          <w:sz w:val="20"/>
          <w:szCs w:val="20"/>
        </w:rPr>
        <w:t>bc_height</w:t>
      </w:r>
      <w:proofErr w:type="spellEnd"/>
      <w:r w:rsidRPr="0028446B">
        <w:rPr>
          <w:rFonts w:ascii="Verdana" w:hAnsi="Verdana"/>
          <w:i/>
          <w:sz w:val="20"/>
          <w:szCs w:val="20"/>
        </w:rPr>
        <w:t>&gt;</w:t>
      </w:r>
      <w:r>
        <w:rPr>
          <w:rFonts w:ascii="Verdana" w:hAnsi="Verdana"/>
          <w:sz w:val="20"/>
          <w:szCs w:val="20"/>
        </w:rPr>
        <w:t xml:space="preserve"> </w:t>
      </w:r>
      <w:r w:rsidRPr="0028446B">
        <w:rPr>
          <w:rFonts w:ascii="Verdana" w:hAnsi="Verdana"/>
          <w:sz w:val="20"/>
          <w:szCs w:val="20"/>
        </w:rPr>
        <w:t xml:space="preserve">– </w:t>
      </w:r>
      <w:r w:rsidRPr="00410944">
        <w:rPr>
          <w:rFonts w:ascii="Verdana" w:hAnsi="Verdana"/>
          <w:sz w:val="20"/>
          <w:szCs w:val="20"/>
        </w:rPr>
        <w:t xml:space="preserve">the </w:t>
      </w:r>
      <w:proofErr w:type="spellStart"/>
      <w:r w:rsidRPr="00410944">
        <w:rPr>
          <w:rFonts w:ascii="Verdana" w:hAnsi="Verdana"/>
          <w:sz w:val="20"/>
          <w:szCs w:val="20"/>
        </w:rPr>
        <w:t>height</w:t>
      </w:r>
      <w:proofErr w:type="spellEnd"/>
      <w:r w:rsidRPr="00410944">
        <w:rPr>
          <w:rFonts w:ascii="Verdana" w:hAnsi="Verdana"/>
          <w:sz w:val="20"/>
          <w:szCs w:val="20"/>
        </w:rPr>
        <w:t xml:space="preserve"> of the bar </w:t>
      </w:r>
      <w:proofErr w:type="spellStart"/>
      <w:r w:rsidRPr="00410944">
        <w:rPr>
          <w:rFonts w:ascii="Verdana" w:hAnsi="Verdana"/>
          <w:sz w:val="20"/>
          <w:szCs w:val="20"/>
        </w:rPr>
        <w:t>code</w:t>
      </w:r>
      <w:proofErr w:type="spellEnd"/>
      <w:r w:rsidRPr="0028446B">
        <w:rPr>
          <w:rFonts w:ascii="Verdana" w:hAnsi="Verdana"/>
          <w:sz w:val="20"/>
          <w:szCs w:val="20"/>
        </w:rPr>
        <w:t xml:space="preserve">: 0-100 - ASCII, </w:t>
      </w:r>
      <w:proofErr w:type="spellStart"/>
      <w:r>
        <w:rPr>
          <w:rFonts w:ascii="Verdana" w:hAnsi="Verdana"/>
          <w:sz w:val="20"/>
          <w:szCs w:val="20"/>
        </w:rPr>
        <w:t>decimal</w:t>
      </w:r>
      <w:proofErr w:type="spellEnd"/>
    </w:p>
    <w:p w14:paraId="3310CADF" w14:textId="77777777" w:rsidR="00C73F14" w:rsidRPr="0028446B" w:rsidRDefault="00C73F14" w:rsidP="00700491">
      <w:pPr>
        <w:pStyle w:val="Akapitzlist"/>
        <w:numPr>
          <w:ilvl w:val="0"/>
          <w:numId w:val="121"/>
        </w:numPr>
        <w:tabs>
          <w:tab w:val="left" w:pos="1701"/>
          <w:tab w:val="center" w:pos="5605"/>
          <w:tab w:val="left" w:pos="9858"/>
        </w:tabs>
        <w:ind w:left="984"/>
        <w:rPr>
          <w:rFonts w:ascii="Verdana" w:hAnsi="Verdana"/>
          <w:sz w:val="20"/>
          <w:szCs w:val="20"/>
        </w:rPr>
      </w:pPr>
      <w:r w:rsidRPr="0028446B">
        <w:rPr>
          <w:rFonts w:ascii="Verdana" w:hAnsi="Verdana"/>
          <w:i/>
          <w:sz w:val="20"/>
          <w:szCs w:val="20"/>
        </w:rPr>
        <w:t>&lt;</w:t>
      </w:r>
      <w:proofErr w:type="spellStart"/>
      <w:r w:rsidRPr="0028446B">
        <w:rPr>
          <w:rFonts w:ascii="Verdana" w:hAnsi="Verdana"/>
          <w:i/>
          <w:sz w:val="20"/>
          <w:szCs w:val="20"/>
        </w:rPr>
        <w:t>bc</w:t>
      </w:r>
      <w:proofErr w:type="spellEnd"/>
      <w:r w:rsidRPr="0028446B">
        <w:rPr>
          <w:rFonts w:ascii="Verdana" w:hAnsi="Verdana"/>
          <w:i/>
          <w:sz w:val="20"/>
          <w:szCs w:val="20"/>
        </w:rPr>
        <w:t>&gt;</w:t>
      </w:r>
      <w:r>
        <w:rPr>
          <w:rFonts w:ascii="Verdana" w:hAnsi="Verdana"/>
          <w:sz w:val="20"/>
          <w:szCs w:val="20"/>
        </w:rPr>
        <w:t xml:space="preserve"> </w:t>
      </w:r>
      <w:r>
        <w:rPr>
          <w:rFonts w:ascii="Verdana" w:hAnsi="Verdana"/>
          <w:sz w:val="20"/>
          <w:szCs w:val="20"/>
        </w:rPr>
        <w:tab/>
        <w:t xml:space="preserve">– </w:t>
      </w:r>
      <w:proofErr w:type="spellStart"/>
      <w:r>
        <w:rPr>
          <w:rFonts w:ascii="Verdana" w:hAnsi="Verdana"/>
          <w:sz w:val="20"/>
          <w:szCs w:val="20"/>
        </w:rPr>
        <w:t>barcodes</w:t>
      </w:r>
      <w:proofErr w:type="spellEnd"/>
      <w:r>
        <w:rPr>
          <w:rFonts w:ascii="Verdana" w:hAnsi="Verdana"/>
          <w:sz w:val="20"/>
          <w:szCs w:val="20"/>
        </w:rPr>
        <w:t xml:space="preserve"> </w:t>
      </w:r>
      <w:proofErr w:type="spellStart"/>
      <w:r>
        <w:rPr>
          <w:rFonts w:ascii="Verdana" w:hAnsi="Verdana"/>
          <w:sz w:val="20"/>
          <w:szCs w:val="20"/>
        </w:rPr>
        <w:t>text</w:t>
      </w:r>
      <w:proofErr w:type="spellEnd"/>
    </w:p>
    <w:p w14:paraId="2643A581" w14:textId="77777777" w:rsidR="00C73F14" w:rsidRPr="0028446B" w:rsidRDefault="00C73F14" w:rsidP="00C73F14">
      <w:pPr>
        <w:tabs>
          <w:tab w:val="left" w:pos="1701"/>
          <w:tab w:val="center" w:pos="5605"/>
          <w:tab w:val="left" w:pos="9858"/>
        </w:tabs>
      </w:pPr>
    </w:p>
    <w:p w14:paraId="0C310D33" w14:textId="77777777" w:rsidR="00C73F14" w:rsidRPr="00125A19" w:rsidRDefault="00C73F14" w:rsidP="00C73F14">
      <w:pPr>
        <w:pStyle w:val="Notes"/>
      </w:pPr>
      <w:proofErr w:type="spellStart"/>
      <w:r>
        <w:t>Acceptance</w:t>
      </w:r>
      <w:proofErr w:type="spellEnd"/>
      <w:r>
        <w:t xml:space="preserve"> </w:t>
      </w:r>
      <w:proofErr w:type="spellStart"/>
      <w:r>
        <w:t>conditions</w:t>
      </w:r>
      <w:proofErr w:type="spellEnd"/>
    </w:p>
    <w:p w14:paraId="50D40E01" w14:textId="77777777" w:rsidR="00C73F14" w:rsidRPr="0028446B" w:rsidRDefault="00C73F14" w:rsidP="00C73F14">
      <w:pPr>
        <w:rPr>
          <w:rFonts w:cs="Arial"/>
        </w:rPr>
      </w:pPr>
      <w:r>
        <w:rPr>
          <w:rFonts w:cs="Arial"/>
        </w:rPr>
        <w:t>Open non-</w:t>
      </w:r>
      <w:proofErr w:type="spellStart"/>
      <w:r>
        <w:rPr>
          <w:rFonts w:cs="Arial"/>
        </w:rPr>
        <w:t>fiscal</w:t>
      </w:r>
      <w:proofErr w:type="spellEnd"/>
      <w:r>
        <w:rPr>
          <w:rFonts w:cs="Arial"/>
        </w:rPr>
        <w:t xml:space="preserve"> </w:t>
      </w:r>
      <w:proofErr w:type="spellStart"/>
      <w:r>
        <w:rPr>
          <w:rFonts w:cs="Arial"/>
        </w:rPr>
        <w:t>printout</w:t>
      </w:r>
      <w:proofErr w:type="spellEnd"/>
    </w:p>
    <w:p w14:paraId="722A2A35" w14:textId="77777777" w:rsidR="00C73F14" w:rsidRPr="0028446B" w:rsidRDefault="00C73F14" w:rsidP="00C73F14">
      <w:pPr>
        <w:tabs>
          <w:tab w:val="left" w:pos="1701"/>
          <w:tab w:val="center" w:pos="5605"/>
          <w:tab w:val="left" w:pos="9858"/>
        </w:tabs>
        <w:rPr>
          <w:rFonts w:cs="Arial"/>
          <w:lang w:val="en-US"/>
        </w:rPr>
      </w:pPr>
    </w:p>
    <w:p w14:paraId="56A21808" w14:textId="77777777" w:rsidR="00C73F14" w:rsidRPr="0028446B" w:rsidRDefault="00C73F14" w:rsidP="00C73F14">
      <w:pPr>
        <w:rPr>
          <w:i/>
        </w:rPr>
      </w:pPr>
      <w:proofErr w:type="spellStart"/>
      <w:r>
        <w:rPr>
          <w:i/>
        </w:rPr>
        <w:t>Summary</w:t>
      </w:r>
      <w:proofErr w:type="spellEnd"/>
      <w:r>
        <w:rPr>
          <w:i/>
        </w:rPr>
        <w:t xml:space="preserve"> for </w:t>
      </w:r>
      <w:proofErr w:type="spellStart"/>
      <w:r>
        <w:rPr>
          <w:i/>
        </w:rPr>
        <w:t>barcodes</w:t>
      </w:r>
      <w:proofErr w:type="spellEnd"/>
      <w:r w:rsidRPr="0028446B">
        <w:rPr>
          <w:i/>
        </w:rPr>
        <w:t>:</w:t>
      </w:r>
    </w:p>
    <w:tbl>
      <w:tblPr>
        <w:tblStyle w:val="Tabela-Siatk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2117"/>
        <w:gridCol w:w="3918"/>
      </w:tblGrid>
      <w:tr w:rsidR="00C73F14" w:rsidRPr="0028446B" w14:paraId="47ECCB5E" w14:textId="77777777" w:rsidTr="00C73F14">
        <w:trPr>
          <w:jc w:val="center"/>
        </w:trPr>
        <w:tc>
          <w:tcPr>
            <w:tcW w:w="1673" w:type="pct"/>
            <w:vAlign w:val="center"/>
          </w:tcPr>
          <w:p w14:paraId="2380D096" w14:textId="77777777" w:rsidR="00C73F14" w:rsidRPr="0028446B" w:rsidRDefault="00C73F14" w:rsidP="00C73F14">
            <w:pPr>
              <w:jc w:val="left"/>
              <w:rPr>
                <w:rFonts w:cs="Arial"/>
                <w:b/>
                <w:sz w:val="16"/>
                <w:szCs w:val="16"/>
              </w:rPr>
            </w:pPr>
            <w:r>
              <w:rPr>
                <w:rFonts w:cs="Arial"/>
                <w:b/>
                <w:sz w:val="16"/>
                <w:szCs w:val="16"/>
              </w:rPr>
              <w:t>TYPE OF CODE</w:t>
            </w:r>
          </w:p>
        </w:tc>
        <w:tc>
          <w:tcPr>
            <w:tcW w:w="1167" w:type="pct"/>
            <w:vAlign w:val="center"/>
          </w:tcPr>
          <w:p w14:paraId="1FCED0A1" w14:textId="77777777" w:rsidR="00C73F14" w:rsidRPr="0028446B" w:rsidRDefault="00C73F14" w:rsidP="00C73F14">
            <w:pPr>
              <w:jc w:val="left"/>
              <w:rPr>
                <w:rFonts w:cs="Arial"/>
                <w:b/>
                <w:sz w:val="16"/>
                <w:szCs w:val="16"/>
              </w:rPr>
            </w:pPr>
            <w:r>
              <w:rPr>
                <w:rFonts w:cs="Arial"/>
                <w:b/>
                <w:sz w:val="16"/>
                <w:szCs w:val="16"/>
              </w:rPr>
              <w:t>QUANTITY OF CHARACTERS SENT</w:t>
            </w:r>
            <w:r w:rsidRPr="00410944">
              <w:rPr>
                <w:rFonts w:cs="Arial"/>
                <w:b/>
                <w:sz w:val="16"/>
                <w:szCs w:val="16"/>
              </w:rPr>
              <w:t xml:space="preserve"> IN THE CODE CONTENT</w:t>
            </w:r>
          </w:p>
        </w:tc>
        <w:tc>
          <w:tcPr>
            <w:tcW w:w="2160" w:type="pct"/>
            <w:vAlign w:val="center"/>
          </w:tcPr>
          <w:p w14:paraId="5C266490" w14:textId="77777777" w:rsidR="00C73F14" w:rsidRPr="0028446B" w:rsidRDefault="00C73F14" w:rsidP="00C73F14">
            <w:pPr>
              <w:jc w:val="left"/>
              <w:rPr>
                <w:rFonts w:cs="Arial"/>
                <w:b/>
                <w:sz w:val="16"/>
                <w:szCs w:val="16"/>
              </w:rPr>
            </w:pPr>
            <w:r w:rsidRPr="00410944">
              <w:rPr>
                <w:rFonts w:cs="Arial"/>
                <w:b/>
                <w:sz w:val="16"/>
                <w:szCs w:val="16"/>
              </w:rPr>
              <w:t>PERM</w:t>
            </w:r>
            <w:r>
              <w:rPr>
                <w:rFonts w:cs="Arial"/>
                <w:b/>
                <w:sz w:val="16"/>
                <w:szCs w:val="16"/>
              </w:rPr>
              <w:t>ITTED CHARACTERS</w:t>
            </w:r>
            <w:r w:rsidRPr="00410944">
              <w:rPr>
                <w:rFonts w:cs="Arial"/>
                <w:b/>
                <w:sz w:val="16"/>
                <w:szCs w:val="16"/>
              </w:rPr>
              <w:t xml:space="preserve"> IN THE CODE CONTENT</w:t>
            </w:r>
          </w:p>
        </w:tc>
      </w:tr>
      <w:tr w:rsidR="00C73F14" w:rsidRPr="0028446B" w14:paraId="4A63FBEC" w14:textId="77777777" w:rsidTr="00C73F14">
        <w:trPr>
          <w:trHeight w:val="399"/>
          <w:jc w:val="center"/>
        </w:trPr>
        <w:tc>
          <w:tcPr>
            <w:tcW w:w="1673" w:type="pct"/>
            <w:shd w:val="clear" w:color="auto" w:fill="F2F2F2" w:themeFill="background1" w:themeFillShade="F2"/>
            <w:vAlign w:val="center"/>
          </w:tcPr>
          <w:p w14:paraId="6242B3EE" w14:textId="77777777" w:rsidR="00C73F14" w:rsidRPr="0028446B" w:rsidRDefault="00C73F14" w:rsidP="00C73F14">
            <w:pPr>
              <w:jc w:val="center"/>
              <w:rPr>
                <w:rFonts w:cs="Arial"/>
                <w:sz w:val="16"/>
                <w:szCs w:val="16"/>
              </w:rPr>
            </w:pPr>
            <w:r w:rsidRPr="0028446B">
              <w:rPr>
                <w:rFonts w:cs="Arial"/>
                <w:sz w:val="16"/>
                <w:szCs w:val="16"/>
              </w:rPr>
              <w:t>UPC-A</w:t>
            </w:r>
          </w:p>
        </w:tc>
        <w:tc>
          <w:tcPr>
            <w:tcW w:w="1167" w:type="pct"/>
            <w:shd w:val="clear" w:color="auto" w:fill="F2F2F2" w:themeFill="background1" w:themeFillShade="F2"/>
            <w:vAlign w:val="center"/>
          </w:tcPr>
          <w:p w14:paraId="33FDA90C" w14:textId="77777777" w:rsidR="00C73F14" w:rsidRPr="0028446B" w:rsidRDefault="00C73F14" w:rsidP="00C73F14">
            <w:pPr>
              <w:jc w:val="center"/>
              <w:rPr>
                <w:rFonts w:cs="Arial"/>
                <w:sz w:val="16"/>
                <w:szCs w:val="16"/>
              </w:rPr>
            </w:pPr>
            <w:r w:rsidRPr="0028446B">
              <w:rPr>
                <w:rFonts w:cs="Arial"/>
                <w:sz w:val="16"/>
                <w:szCs w:val="16"/>
              </w:rPr>
              <w:t>[11]</w:t>
            </w:r>
          </w:p>
        </w:tc>
        <w:tc>
          <w:tcPr>
            <w:tcW w:w="2160" w:type="pct"/>
            <w:shd w:val="clear" w:color="auto" w:fill="F2F2F2" w:themeFill="background1" w:themeFillShade="F2"/>
            <w:vAlign w:val="center"/>
          </w:tcPr>
          <w:p w14:paraId="254B074E" w14:textId="77777777" w:rsidR="00C73F14" w:rsidRPr="0028446B" w:rsidRDefault="00C73F14" w:rsidP="00C73F14">
            <w:pPr>
              <w:jc w:val="center"/>
              <w:rPr>
                <w:rFonts w:cs="Arial"/>
                <w:sz w:val="16"/>
                <w:szCs w:val="16"/>
              </w:rPr>
            </w:pPr>
            <w:r w:rsidRPr="0028446B">
              <w:rPr>
                <w:rFonts w:cs="Arial"/>
                <w:sz w:val="16"/>
                <w:szCs w:val="16"/>
              </w:rPr>
              <w:t>[0…9]</w:t>
            </w:r>
          </w:p>
        </w:tc>
      </w:tr>
      <w:tr w:rsidR="00C73F14" w:rsidRPr="0028446B" w14:paraId="5AF33015" w14:textId="77777777" w:rsidTr="00C73F14">
        <w:trPr>
          <w:trHeight w:val="399"/>
          <w:jc w:val="center"/>
        </w:trPr>
        <w:tc>
          <w:tcPr>
            <w:tcW w:w="1673" w:type="pct"/>
            <w:vAlign w:val="center"/>
          </w:tcPr>
          <w:p w14:paraId="78C47C99" w14:textId="77777777" w:rsidR="00C73F14" w:rsidRPr="0028446B" w:rsidRDefault="00C73F14" w:rsidP="00C73F14">
            <w:pPr>
              <w:jc w:val="center"/>
              <w:rPr>
                <w:rFonts w:cs="Arial"/>
                <w:sz w:val="16"/>
                <w:szCs w:val="16"/>
              </w:rPr>
            </w:pPr>
            <w:r w:rsidRPr="0028446B">
              <w:rPr>
                <w:rFonts w:cs="Arial"/>
                <w:sz w:val="16"/>
                <w:szCs w:val="16"/>
              </w:rPr>
              <w:t>EAN-13</w:t>
            </w:r>
          </w:p>
        </w:tc>
        <w:tc>
          <w:tcPr>
            <w:tcW w:w="1167" w:type="pct"/>
            <w:shd w:val="clear" w:color="auto" w:fill="auto"/>
            <w:vAlign w:val="center"/>
          </w:tcPr>
          <w:p w14:paraId="24ED010E" w14:textId="77777777" w:rsidR="00C73F14" w:rsidRPr="0028446B" w:rsidRDefault="00C73F14" w:rsidP="00C73F14">
            <w:pPr>
              <w:jc w:val="center"/>
              <w:rPr>
                <w:rFonts w:cs="Arial"/>
                <w:sz w:val="16"/>
                <w:szCs w:val="16"/>
              </w:rPr>
            </w:pPr>
            <w:r w:rsidRPr="0028446B">
              <w:rPr>
                <w:rFonts w:cs="Arial"/>
                <w:sz w:val="16"/>
                <w:szCs w:val="16"/>
              </w:rPr>
              <w:t>[12]</w:t>
            </w:r>
          </w:p>
        </w:tc>
        <w:tc>
          <w:tcPr>
            <w:tcW w:w="2160" w:type="pct"/>
            <w:vAlign w:val="center"/>
          </w:tcPr>
          <w:p w14:paraId="334E3926" w14:textId="77777777" w:rsidR="00C73F14" w:rsidRPr="0028446B" w:rsidRDefault="00C73F14" w:rsidP="00C73F14">
            <w:pPr>
              <w:jc w:val="center"/>
              <w:rPr>
                <w:rFonts w:cs="Arial"/>
                <w:sz w:val="16"/>
                <w:szCs w:val="16"/>
              </w:rPr>
            </w:pPr>
            <w:r w:rsidRPr="0028446B">
              <w:rPr>
                <w:rFonts w:cs="Arial"/>
                <w:sz w:val="16"/>
                <w:szCs w:val="16"/>
              </w:rPr>
              <w:t>[0…9]</w:t>
            </w:r>
          </w:p>
        </w:tc>
      </w:tr>
      <w:tr w:rsidR="00C73F14" w:rsidRPr="0028446B" w14:paraId="66348BDB" w14:textId="77777777" w:rsidTr="00C73F14">
        <w:trPr>
          <w:trHeight w:val="399"/>
          <w:jc w:val="center"/>
        </w:trPr>
        <w:tc>
          <w:tcPr>
            <w:tcW w:w="1673" w:type="pct"/>
            <w:shd w:val="clear" w:color="auto" w:fill="F2F2F2" w:themeFill="background1" w:themeFillShade="F2"/>
            <w:vAlign w:val="center"/>
          </w:tcPr>
          <w:p w14:paraId="3E888832" w14:textId="77777777" w:rsidR="00C73F14" w:rsidRPr="0028446B" w:rsidRDefault="00C73F14" w:rsidP="00C73F14">
            <w:pPr>
              <w:jc w:val="center"/>
              <w:rPr>
                <w:rFonts w:cs="Arial"/>
                <w:sz w:val="16"/>
                <w:szCs w:val="16"/>
              </w:rPr>
            </w:pPr>
            <w:r w:rsidRPr="0028446B">
              <w:rPr>
                <w:rFonts w:cs="Arial"/>
                <w:sz w:val="16"/>
                <w:szCs w:val="16"/>
              </w:rPr>
              <w:t>EAN-8</w:t>
            </w:r>
          </w:p>
        </w:tc>
        <w:tc>
          <w:tcPr>
            <w:tcW w:w="1167" w:type="pct"/>
            <w:shd w:val="clear" w:color="auto" w:fill="F2F2F2" w:themeFill="background1" w:themeFillShade="F2"/>
            <w:vAlign w:val="center"/>
          </w:tcPr>
          <w:p w14:paraId="16DDB597" w14:textId="77777777" w:rsidR="00C73F14" w:rsidRPr="0028446B" w:rsidRDefault="00C73F14" w:rsidP="00C73F14">
            <w:pPr>
              <w:jc w:val="center"/>
              <w:rPr>
                <w:rFonts w:cs="Arial"/>
                <w:sz w:val="16"/>
                <w:szCs w:val="16"/>
              </w:rPr>
            </w:pPr>
            <w:r w:rsidRPr="0028446B">
              <w:rPr>
                <w:rFonts w:cs="Arial"/>
                <w:sz w:val="16"/>
                <w:szCs w:val="16"/>
              </w:rPr>
              <w:t>[7]</w:t>
            </w:r>
          </w:p>
        </w:tc>
        <w:tc>
          <w:tcPr>
            <w:tcW w:w="2160" w:type="pct"/>
            <w:shd w:val="clear" w:color="auto" w:fill="F2F2F2" w:themeFill="background1" w:themeFillShade="F2"/>
            <w:vAlign w:val="center"/>
          </w:tcPr>
          <w:p w14:paraId="528C2A03" w14:textId="77777777" w:rsidR="00C73F14" w:rsidRPr="0028446B" w:rsidRDefault="00C73F14" w:rsidP="00C73F14">
            <w:pPr>
              <w:jc w:val="center"/>
              <w:rPr>
                <w:rFonts w:cs="Arial"/>
                <w:sz w:val="16"/>
                <w:szCs w:val="16"/>
              </w:rPr>
            </w:pPr>
            <w:r w:rsidRPr="0028446B">
              <w:rPr>
                <w:rFonts w:cs="Arial"/>
                <w:sz w:val="16"/>
                <w:szCs w:val="16"/>
              </w:rPr>
              <w:t>[0…9]</w:t>
            </w:r>
          </w:p>
        </w:tc>
      </w:tr>
      <w:tr w:rsidR="00C73F14" w:rsidRPr="0028446B" w14:paraId="4BBC42E0" w14:textId="77777777" w:rsidTr="00C73F14">
        <w:trPr>
          <w:trHeight w:val="399"/>
          <w:jc w:val="center"/>
        </w:trPr>
        <w:tc>
          <w:tcPr>
            <w:tcW w:w="1673" w:type="pct"/>
            <w:vAlign w:val="center"/>
          </w:tcPr>
          <w:p w14:paraId="08E63770" w14:textId="77777777" w:rsidR="00C73F14" w:rsidRPr="0028446B" w:rsidRDefault="00C73F14" w:rsidP="00C73F14">
            <w:pPr>
              <w:jc w:val="center"/>
              <w:rPr>
                <w:rFonts w:cs="Arial"/>
                <w:sz w:val="16"/>
                <w:szCs w:val="16"/>
              </w:rPr>
            </w:pPr>
            <w:r w:rsidRPr="0028446B">
              <w:rPr>
                <w:rFonts w:cs="Arial"/>
                <w:sz w:val="16"/>
                <w:szCs w:val="16"/>
              </w:rPr>
              <w:t>CODE-39</w:t>
            </w:r>
          </w:p>
        </w:tc>
        <w:tc>
          <w:tcPr>
            <w:tcW w:w="1167" w:type="pct"/>
            <w:shd w:val="clear" w:color="auto" w:fill="auto"/>
            <w:vAlign w:val="center"/>
          </w:tcPr>
          <w:p w14:paraId="02E9863A" w14:textId="77777777" w:rsidR="00C73F14" w:rsidRPr="0028446B" w:rsidRDefault="00C73F14" w:rsidP="00C73F14">
            <w:pPr>
              <w:jc w:val="center"/>
              <w:rPr>
                <w:rFonts w:cs="Arial"/>
                <w:sz w:val="16"/>
                <w:szCs w:val="16"/>
              </w:rPr>
            </w:pPr>
            <w:r w:rsidRPr="0028446B">
              <w:rPr>
                <w:rFonts w:cs="Arial"/>
                <w:sz w:val="16"/>
                <w:szCs w:val="16"/>
              </w:rPr>
              <w:t>Max 15</w:t>
            </w:r>
          </w:p>
        </w:tc>
        <w:tc>
          <w:tcPr>
            <w:tcW w:w="2160" w:type="pct"/>
            <w:vAlign w:val="center"/>
          </w:tcPr>
          <w:p w14:paraId="53CF1DEF" w14:textId="77777777" w:rsidR="00C73F14" w:rsidRPr="0028446B" w:rsidRDefault="00C73F14" w:rsidP="00C73F14">
            <w:pPr>
              <w:jc w:val="center"/>
              <w:rPr>
                <w:rFonts w:cs="Arial"/>
                <w:sz w:val="16"/>
                <w:szCs w:val="16"/>
              </w:rPr>
            </w:pPr>
            <w:r>
              <w:rPr>
                <w:rFonts w:cs="Arial"/>
                <w:sz w:val="16"/>
                <w:szCs w:val="16"/>
              </w:rPr>
              <w:t xml:space="preserve">[A…Z] [0…9] [$ . / + % </w:t>
            </w:r>
            <w:proofErr w:type="spellStart"/>
            <w:r>
              <w:rPr>
                <w:rFonts w:cs="Arial"/>
                <w:sz w:val="16"/>
                <w:szCs w:val="16"/>
              </w:rPr>
              <w:t>space</w:t>
            </w:r>
            <w:proofErr w:type="spellEnd"/>
            <w:r w:rsidRPr="0028446B">
              <w:rPr>
                <w:rFonts w:cs="Arial"/>
                <w:sz w:val="16"/>
                <w:szCs w:val="16"/>
              </w:rPr>
              <w:t>]</w:t>
            </w:r>
          </w:p>
        </w:tc>
      </w:tr>
      <w:tr w:rsidR="00C73F14" w:rsidRPr="0028446B" w14:paraId="1E12D8A5" w14:textId="77777777" w:rsidTr="00C73F14">
        <w:trPr>
          <w:trHeight w:val="399"/>
          <w:jc w:val="center"/>
        </w:trPr>
        <w:tc>
          <w:tcPr>
            <w:tcW w:w="1673" w:type="pct"/>
            <w:shd w:val="clear" w:color="auto" w:fill="F2F2F2" w:themeFill="background1" w:themeFillShade="F2"/>
            <w:vAlign w:val="center"/>
          </w:tcPr>
          <w:p w14:paraId="105E6F2F" w14:textId="77777777" w:rsidR="00C73F14" w:rsidRPr="0028446B" w:rsidRDefault="00C73F14" w:rsidP="00C73F14">
            <w:pPr>
              <w:jc w:val="center"/>
              <w:rPr>
                <w:rFonts w:cs="Arial"/>
                <w:sz w:val="16"/>
                <w:szCs w:val="16"/>
              </w:rPr>
            </w:pPr>
            <w:r w:rsidRPr="0028446B">
              <w:rPr>
                <w:rFonts w:cs="Arial"/>
                <w:sz w:val="16"/>
                <w:szCs w:val="16"/>
              </w:rPr>
              <w:t>ITF</w:t>
            </w:r>
          </w:p>
        </w:tc>
        <w:tc>
          <w:tcPr>
            <w:tcW w:w="1167" w:type="pct"/>
            <w:shd w:val="clear" w:color="auto" w:fill="F2F2F2" w:themeFill="background1" w:themeFillShade="F2"/>
            <w:vAlign w:val="center"/>
          </w:tcPr>
          <w:p w14:paraId="11DC0F75" w14:textId="77777777" w:rsidR="00C73F14" w:rsidRPr="0028446B" w:rsidRDefault="00C73F14" w:rsidP="00C73F14">
            <w:pPr>
              <w:jc w:val="center"/>
              <w:rPr>
                <w:rFonts w:cs="Arial"/>
                <w:sz w:val="16"/>
                <w:szCs w:val="16"/>
              </w:rPr>
            </w:pPr>
            <w:r w:rsidRPr="0028446B">
              <w:rPr>
                <w:rFonts w:cs="Arial"/>
                <w:sz w:val="16"/>
                <w:szCs w:val="16"/>
              </w:rPr>
              <w:t>[14]</w:t>
            </w:r>
          </w:p>
        </w:tc>
        <w:tc>
          <w:tcPr>
            <w:tcW w:w="2160" w:type="pct"/>
            <w:shd w:val="clear" w:color="auto" w:fill="F2F2F2" w:themeFill="background1" w:themeFillShade="F2"/>
            <w:vAlign w:val="center"/>
          </w:tcPr>
          <w:p w14:paraId="4249A384" w14:textId="77777777" w:rsidR="00C73F14" w:rsidRPr="0028446B" w:rsidRDefault="00C73F14" w:rsidP="00C73F14">
            <w:pPr>
              <w:jc w:val="center"/>
              <w:rPr>
                <w:rFonts w:cs="Arial"/>
                <w:sz w:val="16"/>
                <w:szCs w:val="16"/>
              </w:rPr>
            </w:pPr>
            <w:r w:rsidRPr="0028446B">
              <w:rPr>
                <w:rFonts w:cs="Arial"/>
                <w:sz w:val="16"/>
                <w:szCs w:val="16"/>
              </w:rPr>
              <w:t>[0…9]</w:t>
            </w:r>
          </w:p>
        </w:tc>
      </w:tr>
      <w:tr w:rsidR="00C73F14" w:rsidRPr="0028446B" w14:paraId="3C8F4AB1" w14:textId="77777777" w:rsidTr="00C73F14">
        <w:trPr>
          <w:trHeight w:val="399"/>
          <w:jc w:val="center"/>
        </w:trPr>
        <w:tc>
          <w:tcPr>
            <w:tcW w:w="1673" w:type="pct"/>
            <w:vAlign w:val="center"/>
          </w:tcPr>
          <w:p w14:paraId="540DF5AD" w14:textId="77777777" w:rsidR="00C73F14" w:rsidRPr="0028446B" w:rsidRDefault="00C73F14" w:rsidP="00C73F14">
            <w:pPr>
              <w:jc w:val="center"/>
              <w:rPr>
                <w:rFonts w:cs="Arial"/>
                <w:sz w:val="16"/>
                <w:szCs w:val="16"/>
              </w:rPr>
            </w:pPr>
            <w:r w:rsidRPr="0028446B">
              <w:rPr>
                <w:rFonts w:cs="Arial"/>
                <w:sz w:val="16"/>
                <w:szCs w:val="16"/>
              </w:rPr>
              <w:t>CODABAR</w:t>
            </w:r>
          </w:p>
        </w:tc>
        <w:tc>
          <w:tcPr>
            <w:tcW w:w="1167" w:type="pct"/>
            <w:shd w:val="clear" w:color="auto" w:fill="auto"/>
            <w:vAlign w:val="center"/>
          </w:tcPr>
          <w:p w14:paraId="3696CF7B" w14:textId="77777777" w:rsidR="00C73F14" w:rsidRPr="0028446B" w:rsidRDefault="00C73F14" w:rsidP="00C73F14">
            <w:pPr>
              <w:jc w:val="center"/>
              <w:rPr>
                <w:rFonts w:cs="Arial"/>
                <w:sz w:val="16"/>
                <w:szCs w:val="16"/>
              </w:rPr>
            </w:pPr>
            <w:r w:rsidRPr="0028446B">
              <w:rPr>
                <w:rFonts w:cs="Arial"/>
                <w:sz w:val="16"/>
                <w:szCs w:val="16"/>
              </w:rPr>
              <w:t>Max 16</w:t>
            </w:r>
          </w:p>
        </w:tc>
        <w:tc>
          <w:tcPr>
            <w:tcW w:w="2160" w:type="pct"/>
            <w:vAlign w:val="center"/>
          </w:tcPr>
          <w:p w14:paraId="52A26F29" w14:textId="77777777" w:rsidR="00C73F14" w:rsidRPr="0028446B" w:rsidRDefault="00C73F14" w:rsidP="00C73F14">
            <w:pPr>
              <w:jc w:val="center"/>
              <w:rPr>
                <w:rFonts w:cs="Arial"/>
                <w:sz w:val="16"/>
                <w:szCs w:val="16"/>
                <w:lang w:val="en-US"/>
              </w:rPr>
            </w:pPr>
            <w:r w:rsidRPr="0028446B">
              <w:rPr>
                <w:rFonts w:cs="Arial"/>
                <w:sz w:val="16"/>
                <w:szCs w:val="16"/>
              </w:rPr>
              <w:t xml:space="preserve">[A] [B] [C] </w:t>
            </w:r>
            <w:r w:rsidRPr="0028446B">
              <w:rPr>
                <w:rFonts w:cs="Arial"/>
                <w:sz w:val="16"/>
                <w:szCs w:val="16"/>
                <w:lang w:val="en-US"/>
              </w:rPr>
              <w:t>[D] [0…9] [$ + - . /]</w:t>
            </w:r>
          </w:p>
        </w:tc>
      </w:tr>
      <w:tr w:rsidR="00C73F14" w:rsidRPr="0028446B" w14:paraId="01A99880" w14:textId="77777777" w:rsidTr="00C73F14">
        <w:trPr>
          <w:trHeight w:val="399"/>
          <w:jc w:val="center"/>
        </w:trPr>
        <w:tc>
          <w:tcPr>
            <w:tcW w:w="1673" w:type="pct"/>
            <w:shd w:val="clear" w:color="auto" w:fill="F2F2F2" w:themeFill="background1" w:themeFillShade="F2"/>
            <w:vAlign w:val="center"/>
          </w:tcPr>
          <w:p w14:paraId="60313720" w14:textId="77777777" w:rsidR="00C73F14" w:rsidRPr="0028446B" w:rsidRDefault="00C73F14" w:rsidP="00C73F14">
            <w:pPr>
              <w:jc w:val="center"/>
              <w:rPr>
                <w:rFonts w:cs="Arial"/>
                <w:sz w:val="16"/>
                <w:szCs w:val="16"/>
                <w:lang w:val="en-US"/>
              </w:rPr>
            </w:pPr>
            <w:r w:rsidRPr="0028446B">
              <w:rPr>
                <w:rFonts w:cs="Arial"/>
                <w:sz w:val="16"/>
                <w:szCs w:val="16"/>
                <w:lang w:val="en-US"/>
              </w:rPr>
              <w:lastRenderedPageBreak/>
              <w:t>CODE-93</w:t>
            </w:r>
          </w:p>
        </w:tc>
        <w:tc>
          <w:tcPr>
            <w:tcW w:w="1167" w:type="pct"/>
            <w:shd w:val="clear" w:color="auto" w:fill="F2F2F2" w:themeFill="background1" w:themeFillShade="F2"/>
            <w:vAlign w:val="center"/>
          </w:tcPr>
          <w:p w14:paraId="5B1CA3C2" w14:textId="77777777" w:rsidR="00C73F14" w:rsidRPr="0028446B" w:rsidRDefault="00C73F14" w:rsidP="00C73F14">
            <w:pPr>
              <w:jc w:val="center"/>
              <w:rPr>
                <w:rFonts w:cs="Arial"/>
                <w:sz w:val="16"/>
                <w:szCs w:val="16"/>
                <w:lang w:val="en-US"/>
              </w:rPr>
            </w:pPr>
            <w:r w:rsidRPr="0028446B">
              <w:rPr>
                <w:rFonts w:cs="Arial"/>
                <w:sz w:val="16"/>
                <w:szCs w:val="16"/>
                <w:lang w:val="en-US"/>
              </w:rPr>
              <w:t>Max 24</w:t>
            </w:r>
          </w:p>
        </w:tc>
        <w:tc>
          <w:tcPr>
            <w:tcW w:w="2160" w:type="pct"/>
            <w:shd w:val="clear" w:color="auto" w:fill="F2F2F2" w:themeFill="background1" w:themeFillShade="F2"/>
            <w:vAlign w:val="center"/>
          </w:tcPr>
          <w:p w14:paraId="74C34136" w14:textId="77777777" w:rsidR="00C73F14" w:rsidRPr="0028446B" w:rsidRDefault="00C73F14" w:rsidP="00C73F14">
            <w:pPr>
              <w:jc w:val="center"/>
              <w:rPr>
                <w:rFonts w:cs="Arial"/>
                <w:sz w:val="16"/>
                <w:szCs w:val="16"/>
                <w:lang w:val="en-US"/>
              </w:rPr>
            </w:pPr>
            <w:r>
              <w:rPr>
                <w:rFonts w:cs="Arial"/>
                <w:sz w:val="16"/>
                <w:szCs w:val="16"/>
                <w:lang w:val="en-US"/>
              </w:rPr>
              <w:t>[A…Z] [0…9] [$ . / + - % space</w:t>
            </w:r>
            <w:r w:rsidRPr="0028446B">
              <w:rPr>
                <w:rFonts w:cs="Arial"/>
                <w:sz w:val="16"/>
                <w:szCs w:val="16"/>
                <w:lang w:val="en-US"/>
              </w:rPr>
              <w:t>]</w:t>
            </w:r>
          </w:p>
        </w:tc>
      </w:tr>
      <w:tr w:rsidR="00C73F14" w:rsidRPr="0028446B" w14:paraId="32678714" w14:textId="77777777" w:rsidTr="00C73F14">
        <w:trPr>
          <w:trHeight w:val="399"/>
          <w:jc w:val="center"/>
        </w:trPr>
        <w:tc>
          <w:tcPr>
            <w:tcW w:w="1673" w:type="pct"/>
            <w:vAlign w:val="center"/>
          </w:tcPr>
          <w:p w14:paraId="624C1EEB" w14:textId="77777777" w:rsidR="00C73F14" w:rsidRPr="0028446B" w:rsidRDefault="00C73F14" w:rsidP="00C73F14">
            <w:pPr>
              <w:jc w:val="center"/>
              <w:rPr>
                <w:rFonts w:cs="Arial"/>
                <w:sz w:val="16"/>
                <w:szCs w:val="16"/>
                <w:lang w:val="en-US"/>
              </w:rPr>
            </w:pPr>
            <w:r w:rsidRPr="0028446B">
              <w:rPr>
                <w:rFonts w:cs="Arial"/>
                <w:sz w:val="16"/>
                <w:szCs w:val="16"/>
                <w:lang w:val="en-US"/>
              </w:rPr>
              <w:t>CODE-128</w:t>
            </w:r>
          </w:p>
        </w:tc>
        <w:tc>
          <w:tcPr>
            <w:tcW w:w="1167" w:type="pct"/>
            <w:shd w:val="clear" w:color="auto" w:fill="auto"/>
            <w:vAlign w:val="center"/>
          </w:tcPr>
          <w:p w14:paraId="1D4B14F6" w14:textId="77777777" w:rsidR="00C73F14" w:rsidRPr="0028446B" w:rsidRDefault="00C73F14" w:rsidP="00C73F14">
            <w:pPr>
              <w:jc w:val="center"/>
              <w:rPr>
                <w:rFonts w:cs="Arial"/>
                <w:sz w:val="16"/>
                <w:szCs w:val="16"/>
                <w:lang w:val="en-US"/>
              </w:rPr>
            </w:pPr>
            <w:r w:rsidRPr="0028446B">
              <w:rPr>
                <w:rFonts w:cs="Arial"/>
                <w:sz w:val="16"/>
                <w:szCs w:val="16"/>
                <w:lang w:val="en-US"/>
              </w:rPr>
              <w:t>Max 42</w:t>
            </w:r>
          </w:p>
        </w:tc>
        <w:tc>
          <w:tcPr>
            <w:tcW w:w="2160" w:type="pct"/>
            <w:vAlign w:val="center"/>
          </w:tcPr>
          <w:p w14:paraId="646FDC69" w14:textId="77777777" w:rsidR="00C73F14" w:rsidRPr="0028446B" w:rsidRDefault="00C73F14" w:rsidP="00C73F14">
            <w:pPr>
              <w:jc w:val="center"/>
              <w:rPr>
                <w:rFonts w:cs="Arial"/>
                <w:sz w:val="16"/>
                <w:szCs w:val="16"/>
              </w:rPr>
            </w:pPr>
            <w:r>
              <w:rPr>
                <w:rFonts w:cs="Arial"/>
                <w:sz w:val="16"/>
                <w:szCs w:val="16"/>
              </w:rPr>
              <w:t xml:space="preserve">ASCII (od 32 do 127) </w:t>
            </w:r>
            <w:proofErr w:type="spellStart"/>
            <w:r>
              <w:rPr>
                <w:rFonts w:cs="Arial"/>
                <w:sz w:val="16"/>
                <w:szCs w:val="16"/>
              </w:rPr>
              <w:t>except</w:t>
            </w:r>
            <w:proofErr w:type="spellEnd"/>
            <w:r w:rsidRPr="0028446B">
              <w:rPr>
                <w:rFonts w:cs="Arial"/>
                <w:sz w:val="16"/>
                <w:szCs w:val="16"/>
              </w:rPr>
              <w:t xml:space="preserve"> {</w:t>
            </w:r>
          </w:p>
        </w:tc>
      </w:tr>
      <w:tr w:rsidR="00C73F14" w:rsidRPr="0028446B" w14:paraId="0C5B0687" w14:textId="77777777" w:rsidTr="00C73F14">
        <w:trPr>
          <w:trHeight w:val="399"/>
          <w:jc w:val="center"/>
        </w:trPr>
        <w:tc>
          <w:tcPr>
            <w:tcW w:w="1673" w:type="pct"/>
            <w:shd w:val="clear" w:color="auto" w:fill="F2F2F2" w:themeFill="background1" w:themeFillShade="F2"/>
            <w:vAlign w:val="center"/>
          </w:tcPr>
          <w:p w14:paraId="48B5E96D" w14:textId="77777777" w:rsidR="00C73F14" w:rsidRPr="0028446B" w:rsidRDefault="00C73F14" w:rsidP="00C73F14">
            <w:pPr>
              <w:jc w:val="center"/>
              <w:rPr>
                <w:rFonts w:cs="Arial"/>
                <w:sz w:val="16"/>
                <w:szCs w:val="16"/>
                <w:lang w:val="en-US"/>
              </w:rPr>
            </w:pPr>
            <w:r w:rsidRPr="0028446B">
              <w:rPr>
                <w:rFonts w:cs="Arial"/>
                <w:sz w:val="16"/>
                <w:szCs w:val="16"/>
                <w:lang w:val="en-US"/>
              </w:rPr>
              <w:t>GS1-128</w:t>
            </w:r>
          </w:p>
        </w:tc>
        <w:tc>
          <w:tcPr>
            <w:tcW w:w="1167" w:type="pct"/>
            <w:shd w:val="clear" w:color="auto" w:fill="F2F2F2" w:themeFill="background1" w:themeFillShade="F2"/>
            <w:vAlign w:val="center"/>
          </w:tcPr>
          <w:p w14:paraId="05C8C84D" w14:textId="77777777" w:rsidR="00C73F14" w:rsidRPr="0028446B" w:rsidRDefault="00C73F14" w:rsidP="00C73F14">
            <w:pPr>
              <w:jc w:val="center"/>
              <w:rPr>
                <w:rFonts w:cs="Arial"/>
                <w:sz w:val="16"/>
                <w:szCs w:val="16"/>
                <w:lang w:val="en-US"/>
              </w:rPr>
            </w:pPr>
            <w:r w:rsidRPr="0028446B">
              <w:rPr>
                <w:rFonts w:cs="Arial"/>
                <w:sz w:val="16"/>
                <w:szCs w:val="16"/>
                <w:lang w:val="en-US"/>
              </w:rPr>
              <w:t>Max 38</w:t>
            </w:r>
          </w:p>
        </w:tc>
        <w:tc>
          <w:tcPr>
            <w:tcW w:w="2160" w:type="pct"/>
            <w:shd w:val="clear" w:color="auto" w:fill="F2F2F2" w:themeFill="background1" w:themeFillShade="F2"/>
            <w:vAlign w:val="center"/>
          </w:tcPr>
          <w:p w14:paraId="02B8F350" w14:textId="77777777" w:rsidR="00C73F14" w:rsidRPr="0028446B" w:rsidRDefault="00C73F14" w:rsidP="00C73F14">
            <w:pPr>
              <w:jc w:val="center"/>
              <w:rPr>
                <w:rFonts w:cs="Arial"/>
                <w:sz w:val="16"/>
                <w:szCs w:val="16"/>
                <w:lang w:val="en-US"/>
              </w:rPr>
            </w:pPr>
            <w:r w:rsidRPr="0028446B">
              <w:rPr>
                <w:rFonts w:cs="Arial"/>
                <w:sz w:val="16"/>
                <w:szCs w:val="16"/>
                <w:lang w:val="en-US"/>
              </w:rPr>
              <w:t>[0…9] [()]</w:t>
            </w:r>
          </w:p>
        </w:tc>
      </w:tr>
      <w:tr w:rsidR="00C73F14" w:rsidRPr="0028446B" w14:paraId="54C1B94E" w14:textId="77777777" w:rsidTr="00C73F14">
        <w:trPr>
          <w:trHeight w:val="399"/>
          <w:jc w:val="center"/>
        </w:trPr>
        <w:tc>
          <w:tcPr>
            <w:tcW w:w="1673" w:type="pct"/>
            <w:vAlign w:val="center"/>
          </w:tcPr>
          <w:p w14:paraId="1B1620F2" w14:textId="77777777" w:rsidR="00C73F14" w:rsidRPr="0028446B" w:rsidRDefault="00C73F14" w:rsidP="00C73F14">
            <w:pPr>
              <w:jc w:val="center"/>
              <w:rPr>
                <w:rFonts w:cs="Arial"/>
                <w:sz w:val="16"/>
                <w:szCs w:val="16"/>
                <w:lang w:val="en-US"/>
              </w:rPr>
            </w:pPr>
            <w:r w:rsidRPr="0028446B">
              <w:rPr>
                <w:rFonts w:cs="Arial"/>
                <w:sz w:val="16"/>
                <w:szCs w:val="16"/>
                <w:lang w:val="en-US"/>
              </w:rPr>
              <w:t>GS1-OMNIDIRECTIONAL</w:t>
            </w:r>
          </w:p>
        </w:tc>
        <w:tc>
          <w:tcPr>
            <w:tcW w:w="1167" w:type="pct"/>
            <w:shd w:val="clear" w:color="auto" w:fill="auto"/>
            <w:vAlign w:val="center"/>
          </w:tcPr>
          <w:p w14:paraId="3AFA9B5A" w14:textId="77777777" w:rsidR="00C73F14" w:rsidRPr="0028446B" w:rsidRDefault="00C73F14" w:rsidP="00C73F14">
            <w:pPr>
              <w:jc w:val="center"/>
              <w:rPr>
                <w:rFonts w:cs="Arial"/>
                <w:sz w:val="16"/>
                <w:szCs w:val="16"/>
                <w:lang w:val="en-US"/>
              </w:rPr>
            </w:pPr>
            <w:r w:rsidRPr="0028446B">
              <w:rPr>
                <w:rFonts w:cs="Arial"/>
                <w:sz w:val="16"/>
                <w:szCs w:val="16"/>
                <w:lang w:val="en-US"/>
              </w:rPr>
              <w:t>[13]</w:t>
            </w:r>
          </w:p>
        </w:tc>
        <w:tc>
          <w:tcPr>
            <w:tcW w:w="2160" w:type="pct"/>
            <w:vAlign w:val="center"/>
          </w:tcPr>
          <w:p w14:paraId="3B26A62C" w14:textId="77777777" w:rsidR="00C73F14" w:rsidRPr="0028446B" w:rsidRDefault="00C73F14" w:rsidP="00C73F14">
            <w:pPr>
              <w:jc w:val="center"/>
              <w:rPr>
                <w:rFonts w:cs="Arial"/>
                <w:sz w:val="16"/>
                <w:szCs w:val="16"/>
                <w:lang w:val="en-US"/>
              </w:rPr>
            </w:pPr>
            <w:r w:rsidRPr="0028446B">
              <w:rPr>
                <w:rFonts w:cs="Arial"/>
                <w:sz w:val="16"/>
                <w:szCs w:val="16"/>
                <w:lang w:val="en-US"/>
              </w:rPr>
              <w:t>[0…9]</w:t>
            </w:r>
          </w:p>
        </w:tc>
      </w:tr>
      <w:tr w:rsidR="00C73F14" w:rsidRPr="0028446B" w14:paraId="31E69DDC" w14:textId="77777777" w:rsidTr="00C73F14">
        <w:trPr>
          <w:trHeight w:val="399"/>
          <w:jc w:val="center"/>
        </w:trPr>
        <w:tc>
          <w:tcPr>
            <w:tcW w:w="1673" w:type="pct"/>
            <w:shd w:val="clear" w:color="auto" w:fill="F2F2F2" w:themeFill="background1" w:themeFillShade="F2"/>
            <w:vAlign w:val="center"/>
          </w:tcPr>
          <w:p w14:paraId="26EEBE94" w14:textId="77777777" w:rsidR="00C73F14" w:rsidRPr="0028446B" w:rsidRDefault="00C73F14" w:rsidP="00C73F14">
            <w:pPr>
              <w:jc w:val="center"/>
              <w:rPr>
                <w:rFonts w:cs="Arial"/>
                <w:sz w:val="16"/>
                <w:szCs w:val="16"/>
              </w:rPr>
            </w:pPr>
            <w:r w:rsidRPr="0028446B">
              <w:rPr>
                <w:rFonts w:cs="Arial"/>
                <w:sz w:val="16"/>
                <w:szCs w:val="16"/>
                <w:lang w:val="en-US"/>
              </w:rPr>
              <w:t>GS1-T</w:t>
            </w:r>
            <w:r w:rsidRPr="0028446B">
              <w:rPr>
                <w:rFonts w:cs="Arial"/>
                <w:sz w:val="16"/>
                <w:szCs w:val="16"/>
              </w:rPr>
              <w:t>RUNCATED</w:t>
            </w:r>
          </w:p>
        </w:tc>
        <w:tc>
          <w:tcPr>
            <w:tcW w:w="1167" w:type="pct"/>
            <w:shd w:val="clear" w:color="auto" w:fill="F2F2F2" w:themeFill="background1" w:themeFillShade="F2"/>
            <w:vAlign w:val="center"/>
          </w:tcPr>
          <w:p w14:paraId="3011F40E" w14:textId="77777777" w:rsidR="00C73F14" w:rsidRPr="0028446B" w:rsidRDefault="00C73F14" w:rsidP="00C73F14">
            <w:pPr>
              <w:jc w:val="center"/>
              <w:rPr>
                <w:rFonts w:cs="Arial"/>
                <w:sz w:val="16"/>
                <w:szCs w:val="16"/>
              </w:rPr>
            </w:pPr>
            <w:r w:rsidRPr="0028446B">
              <w:rPr>
                <w:rFonts w:cs="Arial"/>
                <w:sz w:val="16"/>
                <w:szCs w:val="16"/>
              </w:rPr>
              <w:t>[13]</w:t>
            </w:r>
          </w:p>
        </w:tc>
        <w:tc>
          <w:tcPr>
            <w:tcW w:w="2160" w:type="pct"/>
            <w:shd w:val="clear" w:color="auto" w:fill="F2F2F2" w:themeFill="background1" w:themeFillShade="F2"/>
            <w:vAlign w:val="center"/>
          </w:tcPr>
          <w:p w14:paraId="3BCC9115" w14:textId="77777777" w:rsidR="00C73F14" w:rsidRPr="0028446B" w:rsidRDefault="00C73F14" w:rsidP="00C73F14">
            <w:pPr>
              <w:jc w:val="center"/>
              <w:rPr>
                <w:rFonts w:cs="Arial"/>
                <w:sz w:val="16"/>
                <w:szCs w:val="16"/>
              </w:rPr>
            </w:pPr>
            <w:r w:rsidRPr="0028446B">
              <w:rPr>
                <w:rFonts w:cs="Arial"/>
                <w:sz w:val="16"/>
                <w:szCs w:val="16"/>
              </w:rPr>
              <w:t>[0…9]</w:t>
            </w:r>
          </w:p>
        </w:tc>
      </w:tr>
      <w:tr w:rsidR="00C73F14" w:rsidRPr="0028446B" w14:paraId="2B8D1775" w14:textId="77777777" w:rsidTr="00C73F14">
        <w:trPr>
          <w:trHeight w:val="399"/>
          <w:jc w:val="center"/>
        </w:trPr>
        <w:tc>
          <w:tcPr>
            <w:tcW w:w="1673" w:type="pct"/>
            <w:vAlign w:val="center"/>
          </w:tcPr>
          <w:p w14:paraId="7742C27B" w14:textId="77777777" w:rsidR="00C73F14" w:rsidRPr="0028446B" w:rsidRDefault="00C73F14" w:rsidP="00C73F14">
            <w:pPr>
              <w:jc w:val="center"/>
              <w:rPr>
                <w:rFonts w:cs="Arial"/>
                <w:sz w:val="16"/>
                <w:szCs w:val="16"/>
              </w:rPr>
            </w:pPr>
            <w:r w:rsidRPr="0028446B">
              <w:rPr>
                <w:rFonts w:cs="Arial"/>
                <w:sz w:val="16"/>
                <w:szCs w:val="16"/>
              </w:rPr>
              <w:t>GS1-LIMITED</w:t>
            </w:r>
          </w:p>
        </w:tc>
        <w:tc>
          <w:tcPr>
            <w:tcW w:w="1167" w:type="pct"/>
            <w:shd w:val="clear" w:color="auto" w:fill="auto"/>
            <w:vAlign w:val="center"/>
          </w:tcPr>
          <w:p w14:paraId="572BE66A" w14:textId="77777777" w:rsidR="00C73F14" w:rsidRPr="0028446B" w:rsidRDefault="00C73F14" w:rsidP="00C73F14">
            <w:pPr>
              <w:jc w:val="center"/>
              <w:rPr>
                <w:rFonts w:cs="Arial"/>
                <w:sz w:val="16"/>
                <w:szCs w:val="16"/>
              </w:rPr>
            </w:pPr>
            <w:r w:rsidRPr="0028446B">
              <w:rPr>
                <w:rFonts w:cs="Arial"/>
                <w:sz w:val="16"/>
                <w:szCs w:val="16"/>
              </w:rPr>
              <w:t>[13]</w:t>
            </w:r>
          </w:p>
        </w:tc>
        <w:tc>
          <w:tcPr>
            <w:tcW w:w="2160" w:type="pct"/>
            <w:vAlign w:val="center"/>
          </w:tcPr>
          <w:p w14:paraId="4A33428E" w14:textId="77777777" w:rsidR="00C73F14" w:rsidRPr="0028446B" w:rsidRDefault="00C73F14" w:rsidP="00C73F14">
            <w:pPr>
              <w:jc w:val="center"/>
              <w:rPr>
                <w:rFonts w:cs="Arial"/>
                <w:sz w:val="16"/>
                <w:szCs w:val="16"/>
              </w:rPr>
            </w:pPr>
            <w:r w:rsidRPr="0028446B">
              <w:rPr>
                <w:rFonts w:cs="Arial"/>
                <w:sz w:val="16"/>
                <w:szCs w:val="16"/>
              </w:rPr>
              <w:t>[0…9]</w:t>
            </w:r>
          </w:p>
        </w:tc>
      </w:tr>
      <w:tr w:rsidR="00C73F14" w:rsidRPr="0028446B" w14:paraId="7163F734" w14:textId="77777777" w:rsidTr="00C73F14">
        <w:trPr>
          <w:trHeight w:val="399"/>
          <w:jc w:val="center"/>
        </w:trPr>
        <w:tc>
          <w:tcPr>
            <w:tcW w:w="1673" w:type="pct"/>
            <w:shd w:val="clear" w:color="auto" w:fill="F2F2F2" w:themeFill="background1" w:themeFillShade="F2"/>
            <w:vAlign w:val="center"/>
          </w:tcPr>
          <w:p w14:paraId="5EC99D1F" w14:textId="77777777" w:rsidR="00C73F14" w:rsidRPr="0028446B" w:rsidRDefault="00C73F14" w:rsidP="00C73F14">
            <w:pPr>
              <w:jc w:val="center"/>
              <w:rPr>
                <w:rFonts w:cs="Arial"/>
                <w:sz w:val="16"/>
                <w:szCs w:val="16"/>
              </w:rPr>
            </w:pPr>
            <w:r w:rsidRPr="0028446B">
              <w:rPr>
                <w:rFonts w:cs="Arial"/>
                <w:sz w:val="16"/>
                <w:szCs w:val="16"/>
              </w:rPr>
              <w:t>GS1-EXPANDED</w:t>
            </w:r>
          </w:p>
        </w:tc>
        <w:tc>
          <w:tcPr>
            <w:tcW w:w="1167" w:type="pct"/>
            <w:shd w:val="clear" w:color="auto" w:fill="F2F2F2" w:themeFill="background1" w:themeFillShade="F2"/>
            <w:vAlign w:val="center"/>
          </w:tcPr>
          <w:p w14:paraId="779DA23F" w14:textId="77777777" w:rsidR="00C73F14" w:rsidRPr="0028446B" w:rsidRDefault="00C73F14" w:rsidP="00C73F14">
            <w:pPr>
              <w:jc w:val="center"/>
              <w:rPr>
                <w:rFonts w:cs="Arial"/>
                <w:sz w:val="16"/>
                <w:szCs w:val="16"/>
              </w:rPr>
            </w:pPr>
            <w:r w:rsidRPr="0028446B">
              <w:rPr>
                <w:rFonts w:cs="Arial"/>
                <w:sz w:val="16"/>
                <w:szCs w:val="16"/>
              </w:rPr>
              <w:t>Max 15</w:t>
            </w:r>
          </w:p>
        </w:tc>
        <w:tc>
          <w:tcPr>
            <w:tcW w:w="2160" w:type="pct"/>
            <w:shd w:val="clear" w:color="auto" w:fill="F2F2F2" w:themeFill="background1" w:themeFillShade="F2"/>
            <w:vAlign w:val="center"/>
          </w:tcPr>
          <w:p w14:paraId="756651FB" w14:textId="77777777" w:rsidR="00C73F14" w:rsidRPr="0028446B" w:rsidRDefault="00C73F14" w:rsidP="00C73F14">
            <w:pPr>
              <w:jc w:val="center"/>
              <w:rPr>
                <w:rFonts w:cs="Arial"/>
                <w:sz w:val="16"/>
                <w:szCs w:val="16"/>
              </w:rPr>
            </w:pPr>
            <w:r w:rsidRPr="0028446B">
              <w:rPr>
                <w:rFonts w:cs="Arial"/>
                <w:sz w:val="16"/>
                <w:szCs w:val="16"/>
              </w:rPr>
              <w:t>[A…Z] [a…z] [0…9] [! % &amp; ( ) _ - + = : ” ; ‘ ,&lt; &gt; , . / ?]</w:t>
            </w:r>
          </w:p>
        </w:tc>
      </w:tr>
    </w:tbl>
    <w:p w14:paraId="230F6AD2" w14:textId="77777777" w:rsidR="00C73F14" w:rsidRPr="0028446B" w:rsidRDefault="00C73F14" w:rsidP="00C73F14">
      <w:pPr>
        <w:rPr>
          <w:rFonts w:ascii="Arial" w:hAnsi="Arial" w:cs="Arial"/>
          <w:b/>
        </w:rPr>
      </w:pPr>
    </w:p>
    <w:p w14:paraId="2181C78B" w14:textId="77777777" w:rsidR="00C73F14" w:rsidRPr="0028446B" w:rsidRDefault="00C73F14" w:rsidP="00C73F14">
      <w:pPr>
        <w:rPr>
          <w:rFonts w:ascii="Arial" w:hAnsi="Arial" w:cs="Arial"/>
          <w:b/>
        </w:rPr>
      </w:pPr>
    </w:p>
    <w:p w14:paraId="0AD0DD64" w14:textId="77777777" w:rsidR="00C73F14" w:rsidRPr="0028446B" w:rsidRDefault="00C73F14" w:rsidP="00C73F14">
      <w:pPr>
        <w:pStyle w:val="Notes"/>
      </w:pPr>
      <w:proofErr w:type="spellStart"/>
      <w:r>
        <w:t>Example</w:t>
      </w:r>
      <w:proofErr w:type="spellEnd"/>
      <w:r>
        <w:t xml:space="preserve"> of</w:t>
      </w:r>
      <w:r w:rsidRPr="0028446B">
        <w:t xml:space="preserve"> UPC 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C73F14" w:rsidRPr="0028446B" w14:paraId="248E862F" w14:textId="77777777" w:rsidTr="00C73F14">
        <w:tc>
          <w:tcPr>
            <w:tcW w:w="9059" w:type="dxa"/>
            <w:shd w:val="clear" w:color="auto" w:fill="F2F2F2" w:themeFill="background1" w:themeFillShade="F2"/>
          </w:tcPr>
          <w:p w14:paraId="09C9FA28" w14:textId="77777777" w:rsidR="00C73F14" w:rsidRPr="0028446B" w:rsidRDefault="00C73F14" w:rsidP="00C73F14">
            <w:pPr>
              <w:pStyle w:val="RED"/>
            </w:pPr>
            <w:r w:rsidRPr="0028446B">
              <w:t xml:space="preserve">ESC MFB qBA:D0:10:10:01234567890 ESC MFE </w:t>
            </w:r>
          </w:p>
        </w:tc>
      </w:tr>
      <w:tr w:rsidR="00C73F14" w:rsidRPr="0028446B" w14:paraId="46A7AB46" w14:textId="77777777" w:rsidTr="00C73F14">
        <w:tc>
          <w:tcPr>
            <w:tcW w:w="9059" w:type="dxa"/>
            <w:shd w:val="clear" w:color="auto" w:fill="F2F2F2" w:themeFill="background1" w:themeFillShade="F2"/>
          </w:tcPr>
          <w:p w14:paraId="0ABE6EA7" w14:textId="77777777" w:rsidR="00C73F14" w:rsidRPr="0028446B" w:rsidRDefault="00C73F14" w:rsidP="00C73F14">
            <w:pPr>
              <w:pStyle w:val="GREEN"/>
              <w:rPr>
                <w:sz w:val="20"/>
                <w:szCs w:val="20"/>
                <w:lang w:val="en-GB"/>
              </w:rPr>
            </w:pPr>
            <w:r w:rsidRPr="0028446B">
              <w:rPr>
                <w:sz w:val="20"/>
                <w:szCs w:val="20"/>
                <w:lang w:val="en-GB"/>
              </w:rPr>
              <w:t xml:space="preserve">ACK </w:t>
            </w:r>
          </w:p>
        </w:tc>
      </w:tr>
    </w:tbl>
    <w:p w14:paraId="29627585" w14:textId="77777777" w:rsidR="00C73F14" w:rsidRPr="0028446B" w:rsidRDefault="00C73F14" w:rsidP="00C73F14">
      <w:pPr>
        <w:pStyle w:val="Notes"/>
      </w:pPr>
      <w:proofErr w:type="spellStart"/>
      <w:r>
        <w:t>Example</w:t>
      </w:r>
      <w:proofErr w:type="spellEnd"/>
      <w:r w:rsidRPr="0028446B">
        <w:t xml:space="preserve"> EAN-13</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C73F14" w:rsidRPr="0028446B" w14:paraId="4D2F3724" w14:textId="77777777" w:rsidTr="00C73F14">
        <w:tc>
          <w:tcPr>
            <w:tcW w:w="9059" w:type="dxa"/>
            <w:shd w:val="clear" w:color="auto" w:fill="F2F2F2" w:themeFill="background1" w:themeFillShade="F2"/>
          </w:tcPr>
          <w:p w14:paraId="41434808" w14:textId="77777777" w:rsidR="00C73F14" w:rsidRPr="0028446B" w:rsidRDefault="00C73F14" w:rsidP="00C73F14">
            <w:pPr>
              <w:pStyle w:val="RED"/>
            </w:pPr>
            <w:r w:rsidRPr="0028446B">
              <w:t xml:space="preserve">ESC MFB qBC:D1:10:10:012345678901 ESC MFE </w:t>
            </w:r>
          </w:p>
        </w:tc>
      </w:tr>
      <w:tr w:rsidR="00C73F14" w:rsidRPr="0028446B" w14:paraId="28243657" w14:textId="77777777" w:rsidTr="00C73F14">
        <w:tc>
          <w:tcPr>
            <w:tcW w:w="9059" w:type="dxa"/>
            <w:shd w:val="clear" w:color="auto" w:fill="F2F2F2" w:themeFill="background1" w:themeFillShade="F2"/>
          </w:tcPr>
          <w:p w14:paraId="276350EC" w14:textId="77777777" w:rsidR="00C73F14" w:rsidRPr="0028446B" w:rsidRDefault="00C73F14" w:rsidP="00C73F14">
            <w:pPr>
              <w:pStyle w:val="GREEN"/>
              <w:rPr>
                <w:sz w:val="20"/>
                <w:szCs w:val="20"/>
                <w:lang w:val="en-US"/>
              </w:rPr>
            </w:pPr>
            <w:r w:rsidRPr="0028446B">
              <w:rPr>
                <w:sz w:val="20"/>
                <w:szCs w:val="20"/>
                <w:lang w:val="en-US"/>
              </w:rPr>
              <w:t>ACK</w:t>
            </w:r>
          </w:p>
        </w:tc>
      </w:tr>
    </w:tbl>
    <w:p w14:paraId="104581D3" w14:textId="77777777" w:rsidR="00C73F14" w:rsidRPr="0028446B" w:rsidRDefault="00C73F14" w:rsidP="00C73F14">
      <w:pPr>
        <w:spacing w:after="120"/>
        <w:rPr>
          <w:rFonts w:cs="Arial"/>
          <w:i/>
          <w:lang w:val="en-US"/>
        </w:rPr>
      </w:pPr>
    </w:p>
    <w:p w14:paraId="55922370" w14:textId="77777777" w:rsidR="00C73F14" w:rsidRPr="0028446B" w:rsidRDefault="00C73F14" w:rsidP="00C73F14">
      <w:pPr>
        <w:pStyle w:val="Notes"/>
      </w:pPr>
      <w:proofErr w:type="spellStart"/>
      <w:r>
        <w:t>Example</w:t>
      </w:r>
      <w:proofErr w:type="spellEnd"/>
      <w:r>
        <w:t xml:space="preserve"> of</w:t>
      </w:r>
      <w:r w:rsidRPr="0028446B">
        <w:t xml:space="preserve"> EAN-8</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C73F14" w:rsidRPr="0028446B" w14:paraId="0E1D63D8" w14:textId="77777777" w:rsidTr="00C73F14">
        <w:tc>
          <w:tcPr>
            <w:tcW w:w="9059" w:type="dxa"/>
            <w:shd w:val="clear" w:color="auto" w:fill="F2F2F2" w:themeFill="background1" w:themeFillShade="F2"/>
          </w:tcPr>
          <w:p w14:paraId="62666AD5" w14:textId="77777777" w:rsidR="00C73F14" w:rsidRPr="0028446B" w:rsidRDefault="00C73F14" w:rsidP="00C73F14">
            <w:pPr>
              <w:pStyle w:val="RED"/>
            </w:pPr>
            <w:r w:rsidRPr="0028446B">
              <w:t xml:space="preserve">ESC MFB qBD:D1:10:10:0123456 ESC MFE </w:t>
            </w:r>
          </w:p>
        </w:tc>
      </w:tr>
      <w:tr w:rsidR="00C73F14" w:rsidRPr="0028446B" w14:paraId="503FD213" w14:textId="77777777" w:rsidTr="00C73F14">
        <w:tc>
          <w:tcPr>
            <w:tcW w:w="9059" w:type="dxa"/>
            <w:shd w:val="clear" w:color="auto" w:fill="F2F2F2" w:themeFill="background1" w:themeFillShade="F2"/>
          </w:tcPr>
          <w:p w14:paraId="188C0F9E" w14:textId="77777777" w:rsidR="00C73F14" w:rsidRPr="0028446B" w:rsidRDefault="00C73F14" w:rsidP="00C73F14">
            <w:pPr>
              <w:pStyle w:val="GREEN"/>
              <w:rPr>
                <w:sz w:val="20"/>
                <w:szCs w:val="20"/>
                <w:lang w:val="en-US"/>
              </w:rPr>
            </w:pPr>
            <w:r w:rsidRPr="0028446B">
              <w:rPr>
                <w:sz w:val="20"/>
                <w:szCs w:val="20"/>
                <w:lang w:val="en-US"/>
              </w:rPr>
              <w:t>ACK</w:t>
            </w:r>
          </w:p>
        </w:tc>
      </w:tr>
    </w:tbl>
    <w:p w14:paraId="3B6B0D27" w14:textId="77777777" w:rsidR="00C73F14" w:rsidRPr="0028446B" w:rsidRDefault="00C73F14" w:rsidP="00C73F14">
      <w:pPr>
        <w:spacing w:after="120"/>
        <w:rPr>
          <w:rFonts w:cs="Arial"/>
          <w:i/>
          <w:lang w:val="en-US"/>
        </w:rPr>
      </w:pPr>
    </w:p>
    <w:p w14:paraId="14E45A60" w14:textId="77777777" w:rsidR="00C73F14" w:rsidRPr="0028446B" w:rsidRDefault="00C73F14" w:rsidP="00C73F14">
      <w:pPr>
        <w:pStyle w:val="Notes"/>
      </w:pPr>
      <w:proofErr w:type="spellStart"/>
      <w:r>
        <w:t>Example</w:t>
      </w:r>
      <w:proofErr w:type="spellEnd"/>
      <w:r>
        <w:t xml:space="preserve"> of</w:t>
      </w:r>
      <w:r w:rsidRPr="0028446B">
        <w:t xml:space="preserve"> CODE-39</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C73F14" w:rsidRPr="0028446B" w14:paraId="1F9B37B8" w14:textId="77777777" w:rsidTr="00C73F14">
        <w:tc>
          <w:tcPr>
            <w:tcW w:w="9059" w:type="dxa"/>
            <w:shd w:val="clear" w:color="auto" w:fill="F2F2F2" w:themeFill="background1" w:themeFillShade="F2"/>
          </w:tcPr>
          <w:p w14:paraId="176BDA1D" w14:textId="77777777" w:rsidR="00C73F14" w:rsidRPr="0028446B" w:rsidRDefault="00C73F14" w:rsidP="00C73F14">
            <w:pPr>
              <w:pStyle w:val="RED"/>
            </w:pPr>
            <w:r w:rsidRPr="0028446B">
              <w:t xml:space="preserve">ESC MFB qBE:D1:10:10:ABC0123456789$% ESC MFE </w:t>
            </w:r>
          </w:p>
        </w:tc>
      </w:tr>
      <w:tr w:rsidR="00C73F14" w:rsidRPr="0028446B" w14:paraId="67A2B569" w14:textId="77777777" w:rsidTr="00C73F14">
        <w:tc>
          <w:tcPr>
            <w:tcW w:w="9059" w:type="dxa"/>
            <w:shd w:val="clear" w:color="auto" w:fill="F2F2F2" w:themeFill="background1" w:themeFillShade="F2"/>
          </w:tcPr>
          <w:p w14:paraId="20B555A1" w14:textId="77777777" w:rsidR="00C73F14" w:rsidRPr="0028446B" w:rsidRDefault="00C73F14" w:rsidP="00C73F14">
            <w:pPr>
              <w:pStyle w:val="GREEN"/>
              <w:rPr>
                <w:sz w:val="20"/>
                <w:szCs w:val="20"/>
                <w:lang w:val="en-US"/>
              </w:rPr>
            </w:pPr>
            <w:r w:rsidRPr="0028446B">
              <w:rPr>
                <w:sz w:val="20"/>
                <w:szCs w:val="20"/>
                <w:lang w:val="en-US"/>
              </w:rPr>
              <w:t>ACK</w:t>
            </w:r>
          </w:p>
        </w:tc>
      </w:tr>
    </w:tbl>
    <w:p w14:paraId="681678A0" w14:textId="77777777" w:rsidR="00C73F14" w:rsidRPr="0028446B" w:rsidRDefault="00C73F14" w:rsidP="00C73F14">
      <w:pPr>
        <w:spacing w:after="120"/>
        <w:rPr>
          <w:rFonts w:cs="Arial"/>
          <w:i/>
          <w:lang w:val="en-US"/>
        </w:rPr>
      </w:pPr>
    </w:p>
    <w:p w14:paraId="411E7927" w14:textId="77777777" w:rsidR="00C73F14" w:rsidRPr="0028446B" w:rsidRDefault="00C73F14" w:rsidP="00C73F14">
      <w:pPr>
        <w:pStyle w:val="Notes"/>
      </w:pPr>
      <w:proofErr w:type="spellStart"/>
      <w:r>
        <w:t>Example</w:t>
      </w:r>
      <w:proofErr w:type="spellEnd"/>
      <w:r>
        <w:t xml:space="preserve"> of</w:t>
      </w:r>
      <w:r w:rsidRPr="0028446B">
        <w:t xml:space="preserve"> ITF</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C73F14" w:rsidRPr="0028446B" w14:paraId="1D1E7991" w14:textId="77777777" w:rsidTr="00C73F14">
        <w:tc>
          <w:tcPr>
            <w:tcW w:w="9059" w:type="dxa"/>
            <w:shd w:val="clear" w:color="auto" w:fill="F2F2F2" w:themeFill="background1" w:themeFillShade="F2"/>
          </w:tcPr>
          <w:p w14:paraId="491A9DA4" w14:textId="77777777" w:rsidR="00C73F14" w:rsidRPr="0028446B" w:rsidRDefault="00C73F14" w:rsidP="00C73F14">
            <w:pPr>
              <w:pStyle w:val="RED"/>
            </w:pPr>
            <w:r w:rsidRPr="0028446B">
              <w:t xml:space="preserve">ESC MFB qBF:D1:10:10:01234567890123 ESC MFE </w:t>
            </w:r>
          </w:p>
        </w:tc>
      </w:tr>
      <w:tr w:rsidR="00C73F14" w:rsidRPr="0028446B" w14:paraId="388EE54B" w14:textId="77777777" w:rsidTr="00C73F14">
        <w:tc>
          <w:tcPr>
            <w:tcW w:w="9059" w:type="dxa"/>
            <w:shd w:val="clear" w:color="auto" w:fill="F2F2F2" w:themeFill="background1" w:themeFillShade="F2"/>
          </w:tcPr>
          <w:p w14:paraId="352A731D" w14:textId="77777777" w:rsidR="00C73F14" w:rsidRPr="0028446B" w:rsidRDefault="00C73F14" w:rsidP="00C73F14">
            <w:pPr>
              <w:pStyle w:val="GREEN"/>
              <w:rPr>
                <w:sz w:val="20"/>
                <w:szCs w:val="20"/>
                <w:lang w:val="en-US"/>
              </w:rPr>
            </w:pPr>
            <w:r w:rsidRPr="0028446B">
              <w:rPr>
                <w:sz w:val="20"/>
                <w:szCs w:val="20"/>
                <w:lang w:val="en-US"/>
              </w:rPr>
              <w:t>ACK</w:t>
            </w:r>
          </w:p>
        </w:tc>
      </w:tr>
    </w:tbl>
    <w:p w14:paraId="5CFF4C34" w14:textId="77777777" w:rsidR="00C73F14" w:rsidRPr="0028446B" w:rsidRDefault="00C73F14" w:rsidP="00C73F14">
      <w:pPr>
        <w:spacing w:after="120"/>
        <w:rPr>
          <w:rFonts w:cs="Arial"/>
          <w:i/>
          <w:lang w:val="en-US"/>
        </w:rPr>
      </w:pPr>
    </w:p>
    <w:p w14:paraId="491B5E8D" w14:textId="77777777" w:rsidR="00C73F14" w:rsidRPr="0028446B" w:rsidRDefault="00C73F14" w:rsidP="00C73F14">
      <w:pPr>
        <w:pStyle w:val="Notes"/>
      </w:pPr>
      <w:proofErr w:type="spellStart"/>
      <w:r>
        <w:t>Example</w:t>
      </w:r>
      <w:proofErr w:type="spellEnd"/>
      <w:r>
        <w:t xml:space="preserve"> of</w:t>
      </w:r>
      <w:r w:rsidRPr="0028446B">
        <w:t xml:space="preserve"> CODABAR</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C73F14" w:rsidRPr="0028446B" w14:paraId="3F020F2F" w14:textId="77777777" w:rsidTr="00C73F14">
        <w:tc>
          <w:tcPr>
            <w:tcW w:w="9059" w:type="dxa"/>
            <w:shd w:val="clear" w:color="auto" w:fill="F2F2F2" w:themeFill="background1" w:themeFillShade="F2"/>
          </w:tcPr>
          <w:p w14:paraId="3A072422" w14:textId="77777777" w:rsidR="00C73F14" w:rsidRPr="0028446B" w:rsidRDefault="00C73F14" w:rsidP="00C73F14">
            <w:pPr>
              <w:pStyle w:val="RED"/>
            </w:pPr>
            <w:r w:rsidRPr="0028446B">
              <w:t xml:space="preserve">ESC MFB qBG:D1:10:10:A01234567890123A ESC MFE </w:t>
            </w:r>
          </w:p>
        </w:tc>
      </w:tr>
      <w:tr w:rsidR="00C73F14" w:rsidRPr="0028446B" w14:paraId="118E393B" w14:textId="77777777" w:rsidTr="00C73F14">
        <w:tc>
          <w:tcPr>
            <w:tcW w:w="9059" w:type="dxa"/>
            <w:shd w:val="clear" w:color="auto" w:fill="F2F2F2" w:themeFill="background1" w:themeFillShade="F2"/>
          </w:tcPr>
          <w:p w14:paraId="4D0D47F4" w14:textId="77777777" w:rsidR="00C73F14" w:rsidRPr="0028446B" w:rsidRDefault="00C73F14" w:rsidP="00C73F14">
            <w:pPr>
              <w:pStyle w:val="GREEN"/>
              <w:rPr>
                <w:sz w:val="20"/>
                <w:szCs w:val="20"/>
                <w:lang w:val="en-US"/>
              </w:rPr>
            </w:pPr>
            <w:r w:rsidRPr="0028446B">
              <w:rPr>
                <w:sz w:val="20"/>
                <w:szCs w:val="20"/>
                <w:lang w:val="en-US"/>
              </w:rPr>
              <w:t>ACK</w:t>
            </w:r>
          </w:p>
        </w:tc>
      </w:tr>
    </w:tbl>
    <w:p w14:paraId="18363AE4" w14:textId="77777777" w:rsidR="00C73F14" w:rsidRPr="0028446B" w:rsidRDefault="00C73F14" w:rsidP="00C73F14">
      <w:pPr>
        <w:spacing w:after="120"/>
        <w:rPr>
          <w:rFonts w:cs="Arial"/>
          <w:i/>
          <w:lang w:val="en-US"/>
        </w:rPr>
      </w:pPr>
    </w:p>
    <w:p w14:paraId="737E07FA" w14:textId="77777777" w:rsidR="00C73F14" w:rsidRPr="0028446B" w:rsidRDefault="00C73F14" w:rsidP="00C73F14">
      <w:pPr>
        <w:pStyle w:val="Notes"/>
      </w:pPr>
      <w:proofErr w:type="spellStart"/>
      <w:r>
        <w:t>Example</w:t>
      </w:r>
      <w:proofErr w:type="spellEnd"/>
      <w:r>
        <w:t xml:space="preserve"> of</w:t>
      </w:r>
      <w:r w:rsidRPr="0028446B">
        <w:t xml:space="preserve"> CODE-93</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C73F14" w:rsidRPr="0028446B" w14:paraId="6D3C85B7" w14:textId="77777777" w:rsidTr="00C73F14">
        <w:tc>
          <w:tcPr>
            <w:tcW w:w="9059" w:type="dxa"/>
            <w:shd w:val="clear" w:color="auto" w:fill="F2F2F2" w:themeFill="background1" w:themeFillShade="F2"/>
          </w:tcPr>
          <w:p w14:paraId="45050924" w14:textId="77777777" w:rsidR="00C73F14" w:rsidRPr="0028446B" w:rsidRDefault="00C73F14" w:rsidP="00C73F14">
            <w:pPr>
              <w:pStyle w:val="RED"/>
            </w:pPr>
            <w:r w:rsidRPr="0028446B">
              <w:t xml:space="preserve">ESC MFB qBH:D1:10:10:01AB/ ESC MFE </w:t>
            </w:r>
          </w:p>
        </w:tc>
      </w:tr>
      <w:tr w:rsidR="00C73F14" w:rsidRPr="0028446B" w14:paraId="21AB8CEA" w14:textId="77777777" w:rsidTr="00C73F14">
        <w:tc>
          <w:tcPr>
            <w:tcW w:w="9059" w:type="dxa"/>
            <w:shd w:val="clear" w:color="auto" w:fill="F2F2F2" w:themeFill="background1" w:themeFillShade="F2"/>
          </w:tcPr>
          <w:p w14:paraId="45E29CF0" w14:textId="77777777" w:rsidR="00C73F14" w:rsidRPr="0028446B" w:rsidRDefault="00C73F14" w:rsidP="00C73F14">
            <w:pPr>
              <w:pStyle w:val="GREEN"/>
              <w:rPr>
                <w:sz w:val="20"/>
                <w:szCs w:val="20"/>
                <w:lang w:val="en-US"/>
              </w:rPr>
            </w:pPr>
            <w:r w:rsidRPr="0028446B">
              <w:rPr>
                <w:sz w:val="20"/>
                <w:szCs w:val="20"/>
                <w:lang w:val="en-US"/>
              </w:rPr>
              <w:t>ACK</w:t>
            </w:r>
          </w:p>
        </w:tc>
      </w:tr>
    </w:tbl>
    <w:p w14:paraId="4D49ABCC" w14:textId="77777777" w:rsidR="00C73F14" w:rsidRPr="0028446B" w:rsidRDefault="00C73F14" w:rsidP="00C73F14">
      <w:pPr>
        <w:spacing w:after="120"/>
        <w:rPr>
          <w:rFonts w:cs="Arial"/>
          <w:i/>
          <w:lang w:val="en-US"/>
        </w:rPr>
      </w:pPr>
    </w:p>
    <w:p w14:paraId="1E509331" w14:textId="77777777" w:rsidR="00C73F14" w:rsidRPr="0028446B" w:rsidRDefault="00C73F14" w:rsidP="00C73F14">
      <w:pPr>
        <w:pStyle w:val="Notes"/>
      </w:pPr>
      <w:proofErr w:type="spellStart"/>
      <w:r>
        <w:t>Example</w:t>
      </w:r>
      <w:proofErr w:type="spellEnd"/>
      <w:r>
        <w:t xml:space="preserve"> of</w:t>
      </w:r>
      <w:r w:rsidRPr="0028446B">
        <w:t xml:space="preserve"> CODE-128</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C73F14" w:rsidRPr="0028446B" w14:paraId="66358CA3" w14:textId="77777777" w:rsidTr="00C73F14">
        <w:tc>
          <w:tcPr>
            <w:tcW w:w="9059" w:type="dxa"/>
            <w:shd w:val="clear" w:color="auto" w:fill="F2F2F2" w:themeFill="background1" w:themeFillShade="F2"/>
          </w:tcPr>
          <w:p w14:paraId="142B8FBA" w14:textId="77777777" w:rsidR="00C73F14" w:rsidRPr="0028446B" w:rsidRDefault="00C73F14" w:rsidP="00C73F14">
            <w:pPr>
              <w:pStyle w:val="RED"/>
            </w:pPr>
            <w:r w:rsidRPr="0028446B">
              <w:t xml:space="preserve">ESC MFB qBI:D1:10:10: 0123ABCabc/+_)(*&amp;^%$#0123ABCabc/.,&lt; ESC MFE </w:t>
            </w:r>
          </w:p>
        </w:tc>
      </w:tr>
      <w:tr w:rsidR="00C73F14" w:rsidRPr="0028446B" w14:paraId="40FA0EAD" w14:textId="77777777" w:rsidTr="00C73F14">
        <w:tc>
          <w:tcPr>
            <w:tcW w:w="9059" w:type="dxa"/>
            <w:shd w:val="clear" w:color="auto" w:fill="F2F2F2" w:themeFill="background1" w:themeFillShade="F2"/>
          </w:tcPr>
          <w:p w14:paraId="2F6140A7" w14:textId="77777777" w:rsidR="00C73F14" w:rsidRPr="0028446B" w:rsidRDefault="00C73F14" w:rsidP="00C73F14">
            <w:pPr>
              <w:pStyle w:val="GREEN"/>
              <w:rPr>
                <w:sz w:val="20"/>
                <w:szCs w:val="20"/>
                <w:lang w:val="en-US"/>
              </w:rPr>
            </w:pPr>
            <w:r w:rsidRPr="0028446B">
              <w:rPr>
                <w:sz w:val="20"/>
                <w:szCs w:val="20"/>
                <w:lang w:val="en-US"/>
              </w:rPr>
              <w:t>ACK</w:t>
            </w:r>
          </w:p>
        </w:tc>
      </w:tr>
    </w:tbl>
    <w:p w14:paraId="5411CBAD" w14:textId="77777777" w:rsidR="00C73F14" w:rsidRPr="0028446B" w:rsidRDefault="00C73F14" w:rsidP="00C73F14">
      <w:pPr>
        <w:spacing w:after="120"/>
        <w:rPr>
          <w:rFonts w:cs="Arial"/>
          <w:i/>
          <w:lang w:val="en-US"/>
        </w:rPr>
      </w:pPr>
    </w:p>
    <w:p w14:paraId="49BF9AF7" w14:textId="77777777" w:rsidR="00C73F14" w:rsidRPr="0028446B" w:rsidRDefault="00C73F14" w:rsidP="00C73F14">
      <w:pPr>
        <w:pStyle w:val="Notes"/>
      </w:pPr>
      <w:proofErr w:type="spellStart"/>
      <w:r>
        <w:t>Example</w:t>
      </w:r>
      <w:proofErr w:type="spellEnd"/>
      <w:r>
        <w:t xml:space="preserve"> of</w:t>
      </w:r>
      <w:r w:rsidRPr="0028446B">
        <w:t xml:space="preserve"> GS1-128</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C73F14" w:rsidRPr="0028446B" w14:paraId="2754ED03" w14:textId="77777777" w:rsidTr="00C73F14">
        <w:tc>
          <w:tcPr>
            <w:tcW w:w="9059" w:type="dxa"/>
            <w:shd w:val="clear" w:color="auto" w:fill="F2F2F2" w:themeFill="background1" w:themeFillShade="F2"/>
          </w:tcPr>
          <w:p w14:paraId="56A8DDE1" w14:textId="77777777" w:rsidR="00C73F14" w:rsidRPr="0028446B" w:rsidRDefault="00C73F14" w:rsidP="00C73F14">
            <w:pPr>
              <w:pStyle w:val="RED"/>
            </w:pPr>
            <w:r w:rsidRPr="0028446B">
              <w:t xml:space="preserve">ESC MFB qBL:D1:10:10: 0123456() ESC MFE </w:t>
            </w:r>
          </w:p>
        </w:tc>
      </w:tr>
      <w:tr w:rsidR="00C73F14" w:rsidRPr="0028446B" w14:paraId="4CE9302E" w14:textId="77777777" w:rsidTr="00C73F14">
        <w:tc>
          <w:tcPr>
            <w:tcW w:w="9059" w:type="dxa"/>
            <w:shd w:val="clear" w:color="auto" w:fill="F2F2F2" w:themeFill="background1" w:themeFillShade="F2"/>
          </w:tcPr>
          <w:p w14:paraId="001551A1" w14:textId="77777777" w:rsidR="00C73F14" w:rsidRPr="0028446B" w:rsidRDefault="00C73F14" w:rsidP="00C73F14">
            <w:pPr>
              <w:pStyle w:val="GREEN"/>
              <w:rPr>
                <w:sz w:val="20"/>
                <w:szCs w:val="20"/>
                <w:lang w:val="en-US"/>
              </w:rPr>
            </w:pPr>
            <w:r w:rsidRPr="0028446B">
              <w:rPr>
                <w:sz w:val="20"/>
                <w:szCs w:val="20"/>
                <w:lang w:val="en-US"/>
              </w:rPr>
              <w:t>ACK</w:t>
            </w:r>
          </w:p>
        </w:tc>
      </w:tr>
    </w:tbl>
    <w:p w14:paraId="28EA3260" w14:textId="77777777" w:rsidR="00C73F14" w:rsidRPr="0028446B" w:rsidRDefault="00C73F14" w:rsidP="00C73F14">
      <w:pPr>
        <w:pStyle w:val="Notes"/>
      </w:pPr>
    </w:p>
    <w:p w14:paraId="3B9B4FF0" w14:textId="77777777" w:rsidR="00C73F14" w:rsidRPr="0028446B" w:rsidRDefault="00C73F14" w:rsidP="00C73F14">
      <w:pPr>
        <w:pStyle w:val="Notes"/>
      </w:pPr>
      <w:proofErr w:type="spellStart"/>
      <w:r>
        <w:t>Example</w:t>
      </w:r>
      <w:proofErr w:type="spellEnd"/>
      <w:r>
        <w:t xml:space="preserve"> of</w:t>
      </w:r>
      <w:r w:rsidRPr="0028446B">
        <w:t xml:space="preserve"> GS1-OMNIDIRECTIONAL</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C73F14" w:rsidRPr="0028446B" w14:paraId="1F988ECC" w14:textId="77777777" w:rsidTr="00C73F14">
        <w:tc>
          <w:tcPr>
            <w:tcW w:w="9059" w:type="dxa"/>
            <w:shd w:val="clear" w:color="auto" w:fill="F2F2F2" w:themeFill="background1" w:themeFillShade="F2"/>
          </w:tcPr>
          <w:p w14:paraId="50567377" w14:textId="77777777" w:rsidR="00C73F14" w:rsidRPr="0028446B" w:rsidRDefault="00C73F14" w:rsidP="00C73F14">
            <w:pPr>
              <w:pStyle w:val="RED"/>
            </w:pPr>
            <w:r w:rsidRPr="0028446B">
              <w:t xml:space="preserve">ESC MFB qBM:D1:10:10: 0123456789012 ESC MFE </w:t>
            </w:r>
          </w:p>
        </w:tc>
      </w:tr>
      <w:tr w:rsidR="00C73F14" w:rsidRPr="0028446B" w14:paraId="4BE70AED" w14:textId="77777777" w:rsidTr="00C73F14">
        <w:tc>
          <w:tcPr>
            <w:tcW w:w="9059" w:type="dxa"/>
            <w:shd w:val="clear" w:color="auto" w:fill="F2F2F2" w:themeFill="background1" w:themeFillShade="F2"/>
          </w:tcPr>
          <w:p w14:paraId="3AAAF789" w14:textId="77777777" w:rsidR="00C73F14" w:rsidRPr="0028446B" w:rsidRDefault="00C73F14" w:rsidP="00C73F14">
            <w:pPr>
              <w:pStyle w:val="GREEN"/>
              <w:rPr>
                <w:sz w:val="20"/>
                <w:szCs w:val="20"/>
                <w:lang w:val="en-US"/>
              </w:rPr>
            </w:pPr>
            <w:r w:rsidRPr="0028446B">
              <w:rPr>
                <w:sz w:val="20"/>
                <w:szCs w:val="20"/>
                <w:lang w:val="en-US"/>
              </w:rPr>
              <w:t>ACK</w:t>
            </w:r>
          </w:p>
        </w:tc>
      </w:tr>
    </w:tbl>
    <w:p w14:paraId="799AFCDD" w14:textId="77777777" w:rsidR="00C73F14" w:rsidRPr="0028446B" w:rsidRDefault="00C73F14" w:rsidP="00C73F14">
      <w:pPr>
        <w:spacing w:after="120"/>
        <w:rPr>
          <w:rFonts w:cs="Arial"/>
          <w:i/>
          <w:lang w:val="en-US"/>
        </w:rPr>
      </w:pPr>
    </w:p>
    <w:p w14:paraId="49E39129" w14:textId="77777777" w:rsidR="00C73F14" w:rsidRPr="0028446B" w:rsidRDefault="00C73F14" w:rsidP="00C73F14">
      <w:pPr>
        <w:pStyle w:val="Notes"/>
        <w:rPr>
          <w:lang w:val="en-US"/>
        </w:rPr>
      </w:pPr>
      <w:r w:rsidRPr="00550D50">
        <w:rPr>
          <w:i w:val="0"/>
          <w:lang w:val="en-US"/>
        </w:rPr>
        <w:t>The format of the command for the</w:t>
      </w:r>
      <w:r w:rsidRPr="0028446B">
        <w:rPr>
          <w:lang w:val="en-US"/>
        </w:rPr>
        <w:t xml:space="preserve"> PDF417</w:t>
      </w:r>
    </w:p>
    <w:tbl>
      <w:tblPr>
        <w:tblStyle w:val="Tabela-Siatka"/>
        <w:tblW w:w="0" w:type="auto"/>
        <w:tblLook w:val="04A0" w:firstRow="1" w:lastRow="0" w:firstColumn="1" w:lastColumn="0" w:noHBand="0" w:noVBand="1"/>
      </w:tblPr>
      <w:tblGrid>
        <w:gridCol w:w="9059"/>
      </w:tblGrid>
      <w:tr w:rsidR="00C73F14" w:rsidRPr="0028446B" w14:paraId="79C1C2D7" w14:textId="77777777" w:rsidTr="00C73F14">
        <w:tc>
          <w:tcPr>
            <w:tcW w:w="9059" w:type="dxa"/>
          </w:tcPr>
          <w:p w14:paraId="3A44BADF"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60" w:after="60"/>
              <w:jc w:val="left"/>
              <w:rPr>
                <w:rFonts w:cs="Arial"/>
                <w:lang w:val="en-US"/>
              </w:rPr>
            </w:pPr>
            <w:r w:rsidRPr="0028446B">
              <w:rPr>
                <w:rFonts w:cs="Arial"/>
                <w:lang w:val="en-US"/>
              </w:rPr>
              <w:t xml:space="preserve">ESC MFB </w:t>
            </w:r>
            <w:proofErr w:type="spellStart"/>
            <w:r w:rsidRPr="0028446B">
              <w:rPr>
                <w:rFonts w:cs="Arial"/>
                <w:lang w:val="en-US"/>
              </w:rPr>
              <w:t>qBQ:columns:rows:width:rh:ecl:ratio:options:tekst</w:t>
            </w:r>
            <w:proofErr w:type="spellEnd"/>
            <w:r w:rsidRPr="0028446B">
              <w:rPr>
                <w:rFonts w:cs="Arial"/>
                <w:lang w:val="en-US"/>
              </w:rPr>
              <w:t xml:space="preserve"> ESC MFE</w:t>
            </w:r>
          </w:p>
        </w:tc>
      </w:tr>
    </w:tbl>
    <w:p w14:paraId="195CBD66" w14:textId="77777777" w:rsidR="00C73F14" w:rsidRPr="0028446B" w:rsidRDefault="00C73F14" w:rsidP="00C73F14">
      <w:pPr>
        <w:spacing w:after="120"/>
        <w:rPr>
          <w:rFonts w:cs="Arial"/>
          <w:lang w:val="en-US"/>
        </w:rPr>
      </w:pPr>
    </w:p>
    <w:p w14:paraId="15DABF4F"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20"/>
        <w:jc w:val="left"/>
        <w:rPr>
          <w:rFonts w:cs="Arial"/>
          <w:i/>
        </w:rPr>
      </w:pPr>
      <w:proofErr w:type="spellStart"/>
      <w:r>
        <w:rPr>
          <w:rFonts w:cs="Arial"/>
          <w:i/>
        </w:rPr>
        <w:t>Arguments</w:t>
      </w:r>
      <w:proofErr w:type="spellEnd"/>
    </w:p>
    <w:p w14:paraId="03E9F798" w14:textId="77777777" w:rsidR="00C73F14" w:rsidRPr="0028446B" w:rsidRDefault="00C73F14" w:rsidP="00700491">
      <w:pPr>
        <w:pStyle w:val="Akapitzlist"/>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Verdana" w:hAnsi="Verdana" w:cs="Arial"/>
          <w:sz w:val="20"/>
          <w:szCs w:val="20"/>
        </w:rPr>
      </w:pPr>
      <w:r w:rsidRPr="0028446B">
        <w:rPr>
          <w:rFonts w:ascii="Verdana" w:hAnsi="Verdana" w:cs="Arial"/>
          <w:i/>
          <w:sz w:val="20"/>
          <w:szCs w:val="20"/>
        </w:rPr>
        <w:t>&lt;</w:t>
      </w:r>
      <w:proofErr w:type="spellStart"/>
      <w:r w:rsidRPr="0028446B">
        <w:rPr>
          <w:rFonts w:ascii="Verdana" w:hAnsi="Verdana" w:cs="Arial"/>
          <w:i/>
          <w:sz w:val="20"/>
          <w:szCs w:val="20"/>
        </w:rPr>
        <w:t>columns</w:t>
      </w:r>
      <w:proofErr w:type="spellEnd"/>
      <w:r w:rsidRPr="0028446B">
        <w:rPr>
          <w:rFonts w:ascii="Verdana" w:hAnsi="Verdana" w:cs="Arial"/>
          <w:i/>
          <w:sz w:val="20"/>
          <w:szCs w:val="20"/>
        </w:rPr>
        <w:t>&gt;</w:t>
      </w:r>
      <w:r>
        <w:rPr>
          <w:rFonts w:ascii="Verdana" w:hAnsi="Verdana" w:cs="Arial"/>
          <w:sz w:val="20"/>
          <w:szCs w:val="20"/>
        </w:rPr>
        <w:t xml:space="preserve"> - </w:t>
      </w:r>
      <w:proofErr w:type="spellStart"/>
      <w:r>
        <w:rPr>
          <w:rFonts w:ascii="Verdana" w:hAnsi="Verdana" w:cs="Arial"/>
          <w:sz w:val="20"/>
          <w:szCs w:val="20"/>
        </w:rPr>
        <w:t>number</w:t>
      </w:r>
      <w:proofErr w:type="spellEnd"/>
      <w:r>
        <w:rPr>
          <w:rFonts w:ascii="Verdana" w:hAnsi="Verdana" w:cs="Arial"/>
          <w:sz w:val="20"/>
          <w:szCs w:val="20"/>
        </w:rPr>
        <w:t xml:space="preserve"> of </w:t>
      </w:r>
      <w:proofErr w:type="spellStart"/>
      <w:r>
        <w:rPr>
          <w:rFonts w:ascii="Verdana" w:hAnsi="Verdana" w:cs="Arial"/>
          <w:sz w:val="20"/>
          <w:szCs w:val="20"/>
        </w:rPr>
        <w:t>columns</w:t>
      </w:r>
      <w:proofErr w:type="spellEnd"/>
      <w:r>
        <w:rPr>
          <w:rFonts w:ascii="Verdana" w:hAnsi="Verdana" w:cs="Arial"/>
          <w:sz w:val="20"/>
          <w:szCs w:val="20"/>
        </w:rPr>
        <w:t xml:space="preserve"> 0…30, </w:t>
      </w:r>
      <w:proofErr w:type="spellStart"/>
      <w:r>
        <w:rPr>
          <w:rFonts w:ascii="Verdana" w:hAnsi="Verdana" w:cs="Arial"/>
          <w:sz w:val="20"/>
          <w:szCs w:val="20"/>
        </w:rPr>
        <w:t>default</w:t>
      </w:r>
      <w:proofErr w:type="spellEnd"/>
      <w:r>
        <w:rPr>
          <w:rFonts w:ascii="Verdana" w:hAnsi="Verdana" w:cs="Arial"/>
          <w:sz w:val="20"/>
          <w:szCs w:val="20"/>
        </w:rPr>
        <w:t xml:space="preserve"> 0, automatic </w:t>
      </w:r>
      <w:proofErr w:type="spellStart"/>
      <w:r>
        <w:rPr>
          <w:rFonts w:ascii="Verdana" w:hAnsi="Verdana" w:cs="Arial"/>
          <w:sz w:val="20"/>
          <w:szCs w:val="20"/>
        </w:rPr>
        <w:t>selection</w:t>
      </w:r>
      <w:proofErr w:type="spellEnd"/>
    </w:p>
    <w:p w14:paraId="41CC370B" w14:textId="77777777" w:rsidR="00C73F14" w:rsidRPr="0028446B" w:rsidRDefault="00C73F14" w:rsidP="00700491">
      <w:pPr>
        <w:pStyle w:val="Akapitzlist"/>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Verdana" w:hAnsi="Verdana" w:cs="Arial"/>
          <w:sz w:val="20"/>
          <w:szCs w:val="20"/>
        </w:rPr>
      </w:pPr>
      <w:r w:rsidRPr="0028446B">
        <w:rPr>
          <w:rFonts w:ascii="Verdana" w:hAnsi="Verdana" w:cs="Arial"/>
          <w:i/>
          <w:sz w:val="20"/>
          <w:szCs w:val="20"/>
        </w:rPr>
        <w:t>&lt;</w:t>
      </w:r>
      <w:proofErr w:type="spellStart"/>
      <w:r w:rsidRPr="0028446B">
        <w:rPr>
          <w:rFonts w:ascii="Verdana" w:hAnsi="Verdana" w:cs="Arial"/>
          <w:i/>
          <w:sz w:val="20"/>
          <w:szCs w:val="20"/>
        </w:rPr>
        <w:t>rows</w:t>
      </w:r>
      <w:proofErr w:type="spellEnd"/>
      <w:r w:rsidRPr="0028446B">
        <w:rPr>
          <w:rFonts w:ascii="Verdana" w:hAnsi="Verdana" w:cs="Arial"/>
          <w:i/>
          <w:sz w:val="20"/>
          <w:szCs w:val="20"/>
        </w:rPr>
        <w:t>&gt;</w:t>
      </w:r>
      <w:r>
        <w:rPr>
          <w:rFonts w:ascii="Verdana" w:hAnsi="Verdana" w:cs="Arial"/>
          <w:sz w:val="20"/>
          <w:szCs w:val="20"/>
        </w:rPr>
        <w:t xml:space="preserve"> - </w:t>
      </w:r>
      <w:proofErr w:type="spellStart"/>
      <w:r>
        <w:rPr>
          <w:rFonts w:ascii="Verdana" w:hAnsi="Verdana" w:cs="Arial"/>
          <w:sz w:val="20"/>
          <w:szCs w:val="20"/>
        </w:rPr>
        <w:t>number</w:t>
      </w:r>
      <w:proofErr w:type="spellEnd"/>
      <w:r>
        <w:rPr>
          <w:rFonts w:ascii="Verdana" w:hAnsi="Verdana" w:cs="Arial"/>
          <w:sz w:val="20"/>
          <w:szCs w:val="20"/>
        </w:rPr>
        <w:t xml:space="preserve"> of </w:t>
      </w:r>
      <w:proofErr w:type="spellStart"/>
      <w:r>
        <w:rPr>
          <w:rFonts w:ascii="Verdana" w:hAnsi="Verdana" w:cs="Arial"/>
          <w:sz w:val="20"/>
          <w:szCs w:val="20"/>
        </w:rPr>
        <w:t>rows</w:t>
      </w:r>
      <w:proofErr w:type="spellEnd"/>
      <w:r>
        <w:rPr>
          <w:rFonts w:ascii="Verdana" w:hAnsi="Verdana" w:cs="Arial"/>
          <w:sz w:val="20"/>
          <w:szCs w:val="20"/>
        </w:rPr>
        <w:t xml:space="preserve"> 3...90, </w:t>
      </w:r>
      <w:proofErr w:type="spellStart"/>
      <w:r>
        <w:rPr>
          <w:rFonts w:ascii="Verdana" w:hAnsi="Verdana" w:cs="Arial"/>
          <w:sz w:val="20"/>
          <w:szCs w:val="20"/>
        </w:rPr>
        <w:t>default</w:t>
      </w:r>
      <w:proofErr w:type="spellEnd"/>
      <w:r>
        <w:rPr>
          <w:rFonts w:ascii="Verdana" w:hAnsi="Verdana" w:cs="Arial"/>
          <w:sz w:val="20"/>
          <w:szCs w:val="20"/>
        </w:rPr>
        <w:t xml:space="preserve"> 0, automatic </w:t>
      </w:r>
      <w:proofErr w:type="spellStart"/>
      <w:r>
        <w:rPr>
          <w:rFonts w:ascii="Verdana" w:hAnsi="Verdana" w:cs="Arial"/>
          <w:sz w:val="20"/>
          <w:szCs w:val="20"/>
        </w:rPr>
        <w:t>selection</w:t>
      </w:r>
      <w:proofErr w:type="spellEnd"/>
    </w:p>
    <w:p w14:paraId="52687D02" w14:textId="77777777" w:rsidR="00C73F14" w:rsidRPr="0028446B" w:rsidRDefault="00C73F14" w:rsidP="00700491">
      <w:pPr>
        <w:pStyle w:val="Akapitzlist"/>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Verdana" w:hAnsi="Verdana" w:cs="Arial"/>
          <w:sz w:val="20"/>
          <w:szCs w:val="20"/>
        </w:rPr>
      </w:pPr>
      <w:r w:rsidRPr="0028446B">
        <w:rPr>
          <w:rFonts w:ascii="Verdana" w:hAnsi="Verdana" w:cs="Arial"/>
          <w:i/>
          <w:sz w:val="20"/>
          <w:szCs w:val="20"/>
        </w:rPr>
        <w:t>&lt;</w:t>
      </w:r>
      <w:proofErr w:type="spellStart"/>
      <w:r w:rsidRPr="0028446B">
        <w:rPr>
          <w:rFonts w:ascii="Verdana" w:hAnsi="Verdana" w:cs="Arial"/>
          <w:i/>
          <w:sz w:val="20"/>
          <w:szCs w:val="20"/>
        </w:rPr>
        <w:t>width</w:t>
      </w:r>
      <w:proofErr w:type="spellEnd"/>
      <w:r w:rsidRPr="0028446B">
        <w:rPr>
          <w:rFonts w:ascii="Verdana" w:hAnsi="Verdana" w:cs="Arial"/>
          <w:i/>
          <w:sz w:val="20"/>
          <w:szCs w:val="20"/>
        </w:rPr>
        <w:t>&gt;</w:t>
      </w:r>
      <w:r>
        <w:rPr>
          <w:rFonts w:ascii="Verdana" w:hAnsi="Verdana" w:cs="Arial"/>
          <w:sz w:val="20"/>
          <w:szCs w:val="20"/>
        </w:rPr>
        <w:t xml:space="preserve"> - </w:t>
      </w:r>
      <w:proofErr w:type="spellStart"/>
      <w:r>
        <w:rPr>
          <w:rFonts w:ascii="Verdana" w:hAnsi="Verdana" w:cs="Arial"/>
          <w:sz w:val="20"/>
          <w:szCs w:val="20"/>
        </w:rPr>
        <w:t>width</w:t>
      </w:r>
      <w:proofErr w:type="spellEnd"/>
      <w:r>
        <w:rPr>
          <w:rFonts w:ascii="Verdana" w:hAnsi="Verdana" w:cs="Arial"/>
          <w:sz w:val="20"/>
          <w:szCs w:val="20"/>
        </w:rPr>
        <w:t xml:space="preserve"> of module 2...8, </w:t>
      </w:r>
      <w:proofErr w:type="spellStart"/>
      <w:r>
        <w:rPr>
          <w:rFonts w:ascii="Verdana" w:hAnsi="Verdana" w:cs="Arial"/>
          <w:sz w:val="20"/>
          <w:szCs w:val="20"/>
        </w:rPr>
        <w:t>default</w:t>
      </w:r>
      <w:proofErr w:type="spellEnd"/>
      <w:r w:rsidRPr="0028446B">
        <w:rPr>
          <w:rFonts w:ascii="Verdana" w:hAnsi="Verdana" w:cs="Arial"/>
          <w:sz w:val="20"/>
          <w:szCs w:val="20"/>
        </w:rPr>
        <w:t xml:space="preserve"> 3</w:t>
      </w:r>
    </w:p>
    <w:p w14:paraId="0D9091AB" w14:textId="77777777" w:rsidR="00C73F14" w:rsidRPr="0028446B" w:rsidRDefault="00C73F14" w:rsidP="00700491">
      <w:pPr>
        <w:pStyle w:val="Akapitzlist"/>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Verdana" w:hAnsi="Verdana" w:cs="Arial"/>
          <w:sz w:val="20"/>
          <w:szCs w:val="20"/>
        </w:rPr>
      </w:pPr>
      <w:r w:rsidRPr="0028446B">
        <w:rPr>
          <w:rFonts w:ascii="Verdana" w:hAnsi="Verdana" w:cs="Arial"/>
          <w:i/>
          <w:sz w:val="20"/>
          <w:szCs w:val="20"/>
        </w:rPr>
        <w:t>&lt;</w:t>
      </w:r>
      <w:proofErr w:type="spellStart"/>
      <w:r w:rsidRPr="0028446B">
        <w:rPr>
          <w:rFonts w:ascii="Verdana" w:hAnsi="Verdana" w:cs="Arial"/>
          <w:i/>
          <w:sz w:val="20"/>
          <w:szCs w:val="20"/>
        </w:rPr>
        <w:t>rh</w:t>
      </w:r>
      <w:proofErr w:type="spellEnd"/>
      <w:r w:rsidRPr="0028446B">
        <w:rPr>
          <w:rFonts w:ascii="Verdana" w:hAnsi="Verdana" w:cs="Arial"/>
          <w:i/>
          <w:sz w:val="20"/>
          <w:szCs w:val="20"/>
        </w:rPr>
        <w:t>&gt;</w:t>
      </w:r>
      <w:r>
        <w:rPr>
          <w:rFonts w:ascii="Verdana" w:hAnsi="Verdana" w:cs="Arial"/>
          <w:sz w:val="20"/>
          <w:szCs w:val="20"/>
        </w:rPr>
        <w:t xml:space="preserve"> - </w:t>
      </w:r>
      <w:proofErr w:type="spellStart"/>
      <w:r>
        <w:rPr>
          <w:rFonts w:ascii="Verdana" w:hAnsi="Verdana" w:cs="Arial"/>
          <w:sz w:val="20"/>
          <w:szCs w:val="20"/>
        </w:rPr>
        <w:t>height</w:t>
      </w:r>
      <w:proofErr w:type="spellEnd"/>
      <w:r>
        <w:rPr>
          <w:rFonts w:ascii="Verdana" w:hAnsi="Verdana" w:cs="Arial"/>
          <w:sz w:val="20"/>
          <w:szCs w:val="20"/>
        </w:rPr>
        <w:t xml:space="preserve"> of </w:t>
      </w:r>
      <w:proofErr w:type="spellStart"/>
      <w:r>
        <w:rPr>
          <w:rFonts w:ascii="Verdana" w:hAnsi="Verdana" w:cs="Arial"/>
          <w:sz w:val="20"/>
          <w:szCs w:val="20"/>
        </w:rPr>
        <w:t>row</w:t>
      </w:r>
      <w:proofErr w:type="spellEnd"/>
      <w:r>
        <w:rPr>
          <w:rFonts w:ascii="Verdana" w:hAnsi="Verdana" w:cs="Arial"/>
          <w:sz w:val="20"/>
          <w:szCs w:val="20"/>
        </w:rPr>
        <w:t xml:space="preserve"> 2...8, </w:t>
      </w:r>
      <w:proofErr w:type="spellStart"/>
      <w:r>
        <w:rPr>
          <w:rFonts w:ascii="Verdana" w:hAnsi="Verdana" w:cs="Arial"/>
          <w:sz w:val="20"/>
          <w:szCs w:val="20"/>
        </w:rPr>
        <w:t>default</w:t>
      </w:r>
      <w:proofErr w:type="spellEnd"/>
      <w:r w:rsidRPr="0028446B">
        <w:rPr>
          <w:rFonts w:ascii="Verdana" w:hAnsi="Verdana" w:cs="Arial"/>
          <w:sz w:val="20"/>
          <w:szCs w:val="20"/>
        </w:rPr>
        <w:t xml:space="preserve"> 3</w:t>
      </w:r>
    </w:p>
    <w:p w14:paraId="7E30FBB9" w14:textId="77777777" w:rsidR="00C73F14" w:rsidRPr="0028446B" w:rsidRDefault="00C73F14" w:rsidP="00700491">
      <w:pPr>
        <w:pStyle w:val="Akapitzlist"/>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Verdana" w:hAnsi="Verdana" w:cs="Arial"/>
          <w:sz w:val="20"/>
          <w:szCs w:val="20"/>
        </w:rPr>
      </w:pPr>
      <w:r w:rsidRPr="0028446B">
        <w:rPr>
          <w:rFonts w:ascii="Verdana" w:hAnsi="Verdana" w:cs="Arial"/>
          <w:i/>
          <w:sz w:val="20"/>
          <w:szCs w:val="20"/>
        </w:rPr>
        <w:t>&lt;</w:t>
      </w:r>
      <w:proofErr w:type="spellStart"/>
      <w:r w:rsidRPr="0028446B">
        <w:rPr>
          <w:rFonts w:ascii="Verdana" w:hAnsi="Verdana" w:cs="Arial"/>
          <w:i/>
          <w:sz w:val="20"/>
          <w:szCs w:val="20"/>
        </w:rPr>
        <w:t>ecl</w:t>
      </w:r>
      <w:proofErr w:type="spellEnd"/>
      <w:r w:rsidRPr="0028446B">
        <w:rPr>
          <w:rFonts w:ascii="Verdana" w:hAnsi="Verdana" w:cs="Arial"/>
          <w:i/>
          <w:sz w:val="20"/>
          <w:szCs w:val="20"/>
        </w:rPr>
        <w:t>&gt;</w:t>
      </w:r>
      <w:r w:rsidRPr="0028446B">
        <w:rPr>
          <w:rFonts w:ascii="Verdana" w:hAnsi="Verdana" w:cs="Arial"/>
          <w:sz w:val="20"/>
          <w:szCs w:val="20"/>
        </w:rPr>
        <w:t xml:space="preserve"> - </w:t>
      </w:r>
      <w:proofErr w:type="spellStart"/>
      <w:r w:rsidRPr="00550D50">
        <w:rPr>
          <w:rFonts w:ascii="Verdana" w:hAnsi="Verdana" w:cs="Arial"/>
          <w:sz w:val="20"/>
          <w:szCs w:val="20"/>
        </w:rPr>
        <w:t>selection</w:t>
      </w:r>
      <w:proofErr w:type="spellEnd"/>
      <w:r w:rsidRPr="00550D50">
        <w:rPr>
          <w:rFonts w:ascii="Verdana" w:hAnsi="Verdana" w:cs="Arial"/>
          <w:sz w:val="20"/>
          <w:szCs w:val="20"/>
        </w:rPr>
        <w:t xml:space="preserve"> of error </w:t>
      </w:r>
      <w:proofErr w:type="spellStart"/>
      <w:r w:rsidRPr="00550D50">
        <w:rPr>
          <w:rFonts w:ascii="Verdana" w:hAnsi="Verdana" w:cs="Arial"/>
          <w:sz w:val="20"/>
          <w:szCs w:val="20"/>
        </w:rPr>
        <w:t>correction</w:t>
      </w:r>
      <w:proofErr w:type="spellEnd"/>
      <w:r w:rsidRPr="00550D50">
        <w:rPr>
          <w:rFonts w:ascii="Verdana" w:hAnsi="Verdana" w:cs="Arial"/>
          <w:sz w:val="20"/>
          <w:szCs w:val="20"/>
        </w:rPr>
        <w:t xml:space="preserve"> </w:t>
      </w:r>
      <w:proofErr w:type="spellStart"/>
      <w:r w:rsidRPr="00550D50">
        <w:rPr>
          <w:rFonts w:ascii="Verdana" w:hAnsi="Verdana" w:cs="Arial"/>
          <w:sz w:val="20"/>
          <w:szCs w:val="20"/>
        </w:rPr>
        <w:t>level</w:t>
      </w:r>
      <w:proofErr w:type="spellEnd"/>
      <w:r>
        <w:rPr>
          <w:rFonts w:ascii="Verdana" w:hAnsi="Verdana" w:cs="Arial"/>
          <w:sz w:val="20"/>
          <w:szCs w:val="20"/>
        </w:rPr>
        <w:t xml:space="preserve"> 48 </w:t>
      </w:r>
      <w:proofErr w:type="spellStart"/>
      <w:r>
        <w:rPr>
          <w:rFonts w:ascii="Verdana" w:hAnsi="Verdana" w:cs="Arial"/>
          <w:sz w:val="20"/>
          <w:szCs w:val="20"/>
        </w:rPr>
        <w:t>or</w:t>
      </w:r>
      <w:proofErr w:type="spellEnd"/>
      <w:r>
        <w:rPr>
          <w:rFonts w:ascii="Verdana" w:hAnsi="Verdana" w:cs="Arial"/>
          <w:sz w:val="20"/>
          <w:szCs w:val="20"/>
        </w:rPr>
        <w:t xml:space="preserve"> 49, </w:t>
      </w:r>
      <w:proofErr w:type="spellStart"/>
      <w:r>
        <w:rPr>
          <w:rFonts w:ascii="Verdana" w:hAnsi="Verdana" w:cs="Arial"/>
          <w:sz w:val="20"/>
          <w:szCs w:val="20"/>
        </w:rPr>
        <w:t>default</w:t>
      </w:r>
      <w:proofErr w:type="spellEnd"/>
      <w:r w:rsidRPr="0028446B">
        <w:rPr>
          <w:rFonts w:ascii="Verdana" w:hAnsi="Verdana" w:cs="Arial"/>
          <w:sz w:val="20"/>
          <w:szCs w:val="20"/>
        </w:rPr>
        <w:t xml:space="preserve"> 49</w:t>
      </w:r>
    </w:p>
    <w:p w14:paraId="3835E7A9" w14:textId="77777777" w:rsidR="00C73F14" w:rsidRPr="0028446B" w:rsidRDefault="00C73F14" w:rsidP="00700491">
      <w:pPr>
        <w:pStyle w:val="Akapitzlist"/>
        <w:numPr>
          <w:ilvl w:val="0"/>
          <w:numId w:val="1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Verdana" w:hAnsi="Verdana" w:cs="Arial"/>
          <w:sz w:val="20"/>
          <w:szCs w:val="20"/>
        </w:rPr>
      </w:pPr>
      <w:r w:rsidRPr="0028446B">
        <w:rPr>
          <w:rFonts w:ascii="Verdana" w:hAnsi="Verdana" w:cs="Arial"/>
          <w:i/>
          <w:sz w:val="20"/>
          <w:szCs w:val="20"/>
        </w:rPr>
        <w:t>&lt;ratio&gt;</w:t>
      </w:r>
      <w:r>
        <w:rPr>
          <w:rFonts w:ascii="Verdana" w:hAnsi="Verdana" w:cs="Arial"/>
          <w:sz w:val="20"/>
          <w:szCs w:val="20"/>
        </w:rPr>
        <w:t xml:space="preserve">  - </w:t>
      </w:r>
      <w:proofErr w:type="spellStart"/>
      <w:r>
        <w:rPr>
          <w:rFonts w:ascii="Verdana" w:hAnsi="Verdana" w:cs="Arial"/>
          <w:sz w:val="20"/>
          <w:szCs w:val="20"/>
        </w:rPr>
        <w:t>depends</w:t>
      </w:r>
      <w:proofErr w:type="spellEnd"/>
      <w:r>
        <w:rPr>
          <w:rFonts w:ascii="Verdana" w:hAnsi="Verdana" w:cs="Arial"/>
          <w:sz w:val="20"/>
          <w:szCs w:val="20"/>
        </w:rPr>
        <w:t xml:space="preserve"> from</w:t>
      </w:r>
      <w:r w:rsidRPr="0028446B">
        <w:rPr>
          <w:rFonts w:ascii="Verdana" w:hAnsi="Verdana" w:cs="Arial"/>
          <w:sz w:val="20"/>
          <w:szCs w:val="20"/>
        </w:rPr>
        <w:t xml:space="preserve"> </w:t>
      </w:r>
      <w:proofErr w:type="spellStart"/>
      <w:r w:rsidRPr="0028446B">
        <w:rPr>
          <w:rFonts w:ascii="Verdana" w:hAnsi="Verdana" w:cs="Arial"/>
          <w:sz w:val="20"/>
          <w:szCs w:val="20"/>
        </w:rPr>
        <w:t>ecl</w:t>
      </w:r>
      <w:proofErr w:type="spellEnd"/>
      <w:r w:rsidRPr="0028446B">
        <w:rPr>
          <w:rFonts w:ascii="Verdana" w:hAnsi="Verdana" w:cs="Arial"/>
          <w:sz w:val="20"/>
          <w:szCs w:val="20"/>
        </w:rPr>
        <w:t>:</w:t>
      </w:r>
    </w:p>
    <w:p w14:paraId="07051730"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624"/>
        <w:jc w:val="left"/>
        <w:rPr>
          <w:rFonts w:cs="Arial"/>
        </w:rPr>
      </w:pPr>
      <w:r>
        <w:rPr>
          <w:rFonts w:cs="Arial"/>
        </w:rPr>
        <w:t xml:space="preserve"> </w:t>
      </w:r>
      <w:proofErr w:type="spellStart"/>
      <w:r>
        <w:rPr>
          <w:rFonts w:cs="Arial"/>
        </w:rPr>
        <w:t>when</w:t>
      </w:r>
      <w:proofErr w:type="spellEnd"/>
      <w:r>
        <w:rPr>
          <w:rFonts w:cs="Arial"/>
        </w:rPr>
        <w:t xml:space="preserve"> </w:t>
      </w:r>
      <w:proofErr w:type="spellStart"/>
      <w:r>
        <w:rPr>
          <w:rFonts w:cs="Arial"/>
        </w:rPr>
        <w:t>ecl</w:t>
      </w:r>
      <w:proofErr w:type="spellEnd"/>
      <w:r>
        <w:rPr>
          <w:rFonts w:cs="Arial"/>
        </w:rPr>
        <w:t xml:space="preserve">=48 - </w:t>
      </w:r>
      <w:proofErr w:type="spellStart"/>
      <w:r>
        <w:rPr>
          <w:rFonts w:cs="Arial"/>
        </w:rPr>
        <w:t>values</w:t>
      </w:r>
      <w:proofErr w:type="spellEnd"/>
      <w:r w:rsidRPr="0028446B">
        <w:rPr>
          <w:rFonts w:cs="Arial"/>
        </w:rPr>
        <w:t xml:space="preserve"> 48...56</w:t>
      </w:r>
    </w:p>
    <w:p w14:paraId="69574947"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624"/>
        <w:jc w:val="left"/>
        <w:rPr>
          <w:rFonts w:cs="Arial"/>
        </w:rPr>
      </w:pPr>
      <w:r>
        <w:rPr>
          <w:rFonts w:cs="Arial"/>
        </w:rPr>
        <w:t xml:space="preserve"> </w:t>
      </w:r>
      <w:proofErr w:type="spellStart"/>
      <w:r>
        <w:rPr>
          <w:rFonts w:cs="Arial"/>
        </w:rPr>
        <w:t>when</w:t>
      </w:r>
      <w:proofErr w:type="spellEnd"/>
      <w:r>
        <w:rPr>
          <w:rFonts w:cs="Arial"/>
        </w:rPr>
        <w:t xml:space="preserve"> </w:t>
      </w:r>
      <w:proofErr w:type="spellStart"/>
      <w:r>
        <w:rPr>
          <w:rFonts w:cs="Arial"/>
        </w:rPr>
        <w:t>ecl</w:t>
      </w:r>
      <w:proofErr w:type="spellEnd"/>
      <w:r>
        <w:rPr>
          <w:rFonts w:cs="Arial"/>
        </w:rPr>
        <w:t xml:space="preserve">=49 - </w:t>
      </w:r>
      <w:proofErr w:type="spellStart"/>
      <w:r>
        <w:rPr>
          <w:rFonts w:cs="Arial"/>
        </w:rPr>
        <w:t>values</w:t>
      </w:r>
      <w:proofErr w:type="spellEnd"/>
      <w:r w:rsidRPr="0028446B">
        <w:rPr>
          <w:rFonts w:cs="Arial"/>
        </w:rPr>
        <w:t xml:space="preserve"> 1...40</w:t>
      </w:r>
    </w:p>
    <w:p w14:paraId="54A31583" w14:textId="77777777" w:rsidR="00C73F14" w:rsidRPr="004F0663" w:rsidRDefault="00C73F14" w:rsidP="00700491">
      <w:pPr>
        <w:pStyle w:val="Akapitzlist"/>
        <w:numPr>
          <w:ilvl w:val="0"/>
          <w:numId w:val="1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Verdana" w:hAnsi="Verdana" w:cs="Arial"/>
          <w:sz w:val="20"/>
          <w:szCs w:val="20"/>
        </w:rPr>
      </w:pPr>
      <w:r w:rsidRPr="004F0663">
        <w:rPr>
          <w:rFonts w:ascii="Verdana" w:hAnsi="Verdana" w:cs="Arial"/>
          <w:i/>
          <w:sz w:val="20"/>
          <w:szCs w:val="20"/>
        </w:rPr>
        <w:t>&lt;</w:t>
      </w:r>
      <w:proofErr w:type="spellStart"/>
      <w:r w:rsidRPr="004F0663">
        <w:rPr>
          <w:rFonts w:ascii="Verdana" w:hAnsi="Verdana" w:cs="Arial"/>
          <w:i/>
          <w:sz w:val="20"/>
          <w:szCs w:val="20"/>
        </w:rPr>
        <w:t>options</w:t>
      </w:r>
      <w:proofErr w:type="spellEnd"/>
      <w:r w:rsidRPr="004F0663">
        <w:rPr>
          <w:rFonts w:ascii="Verdana" w:hAnsi="Verdana" w:cs="Arial"/>
          <w:i/>
          <w:sz w:val="20"/>
          <w:szCs w:val="20"/>
        </w:rPr>
        <w:t>&gt;</w:t>
      </w:r>
      <w:r w:rsidRPr="004F0663">
        <w:rPr>
          <w:rFonts w:ascii="Verdana" w:hAnsi="Verdana" w:cs="Arial"/>
          <w:sz w:val="20"/>
          <w:szCs w:val="20"/>
        </w:rPr>
        <w:t xml:space="preserve"> - 0 - choice of standard </w:t>
      </w:r>
      <w:proofErr w:type="spellStart"/>
      <w:r w:rsidRPr="004F0663">
        <w:rPr>
          <w:rFonts w:ascii="Verdana" w:hAnsi="Verdana" w:cs="Arial"/>
          <w:sz w:val="20"/>
          <w:szCs w:val="20"/>
        </w:rPr>
        <w:t>code</w:t>
      </w:r>
      <w:proofErr w:type="spellEnd"/>
      <w:r w:rsidRPr="004F0663">
        <w:rPr>
          <w:rFonts w:ascii="Verdana" w:hAnsi="Verdana" w:cs="Arial"/>
          <w:sz w:val="20"/>
          <w:szCs w:val="20"/>
        </w:rPr>
        <w:t xml:space="preserve"> PDF417, 1 - </w:t>
      </w:r>
      <w:proofErr w:type="spellStart"/>
      <w:r w:rsidRPr="004F0663">
        <w:rPr>
          <w:rFonts w:ascii="Verdana" w:hAnsi="Verdana" w:cs="Arial"/>
          <w:sz w:val="20"/>
          <w:szCs w:val="20"/>
        </w:rPr>
        <w:t>selection</w:t>
      </w:r>
      <w:proofErr w:type="spellEnd"/>
      <w:r w:rsidRPr="004F0663">
        <w:rPr>
          <w:rFonts w:ascii="Verdana" w:hAnsi="Verdana" w:cs="Arial"/>
          <w:sz w:val="20"/>
          <w:szCs w:val="20"/>
        </w:rPr>
        <w:t xml:space="preserve"> of the </w:t>
      </w:r>
      <w:proofErr w:type="spellStart"/>
      <w:r w:rsidRPr="004F0663">
        <w:rPr>
          <w:rFonts w:ascii="Verdana" w:hAnsi="Verdana" w:cs="Arial"/>
          <w:sz w:val="20"/>
          <w:szCs w:val="20"/>
        </w:rPr>
        <w:t>truncated</w:t>
      </w:r>
      <w:proofErr w:type="spellEnd"/>
      <w:r w:rsidRPr="004F0663">
        <w:rPr>
          <w:rFonts w:ascii="Verdana" w:hAnsi="Verdana" w:cs="Arial"/>
          <w:sz w:val="20"/>
          <w:szCs w:val="20"/>
        </w:rPr>
        <w:t xml:space="preserve"> </w:t>
      </w:r>
      <w:proofErr w:type="spellStart"/>
      <w:r w:rsidRPr="004F0663">
        <w:rPr>
          <w:rFonts w:ascii="Verdana" w:hAnsi="Verdana" w:cs="Arial"/>
          <w:sz w:val="20"/>
          <w:szCs w:val="20"/>
        </w:rPr>
        <w:t>code</w:t>
      </w:r>
      <w:proofErr w:type="spellEnd"/>
      <w:r w:rsidRPr="004F0663">
        <w:rPr>
          <w:rFonts w:ascii="Verdana" w:hAnsi="Verdana" w:cs="Arial"/>
          <w:sz w:val="20"/>
          <w:szCs w:val="20"/>
        </w:rPr>
        <w:t xml:space="preserve"> PDF417; </w:t>
      </w:r>
      <w:proofErr w:type="spellStart"/>
      <w:r w:rsidRPr="004F0663">
        <w:rPr>
          <w:rFonts w:ascii="Verdana" w:hAnsi="Verdana" w:cs="Arial"/>
          <w:sz w:val="20"/>
          <w:szCs w:val="20"/>
        </w:rPr>
        <w:t>default</w:t>
      </w:r>
      <w:proofErr w:type="spellEnd"/>
      <w:r w:rsidRPr="004F0663">
        <w:rPr>
          <w:rFonts w:ascii="Verdana" w:hAnsi="Verdana" w:cs="Arial"/>
          <w:sz w:val="20"/>
          <w:szCs w:val="20"/>
        </w:rPr>
        <w:t xml:space="preserve"> 0</w:t>
      </w:r>
    </w:p>
    <w:p w14:paraId="0F7D31F0" w14:textId="77777777" w:rsidR="00C73F14" w:rsidRPr="0028446B" w:rsidRDefault="00C73F14" w:rsidP="00700491">
      <w:pPr>
        <w:pStyle w:val="Akapitzlist"/>
        <w:numPr>
          <w:ilvl w:val="0"/>
          <w:numId w:val="123"/>
        </w:numPr>
        <w:tabs>
          <w:tab w:val="center" w:pos="4896"/>
          <w:tab w:val="left" w:pos="9160"/>
        </w:tabs>
        <w:spacing w:before="20" w:after="20"/>
        <w:ind w:left="360"/>
        <w:rPr>
          <w:rFonts w:ascii="Verdana" w:hAnsi="Verdana"/>
          <w:sz w:val="20"/>
          <w:szCs w:val="20"/>
        </w:rPr>
      </w:pPr>
      <w:r>
        <w:rPr>
          <w:rFonts w:ascii="Verdana" w:hAnsi="Verdana" w:cs="Arial"/>
          <w:i/>
          <w:sz w:val="20"/>
          <w:szCs w:val="20"/>
        </w:rPr>
        <w:t>&lt;</w:t>
      </w:r>
      <w:proofErr w:type="spellStart"/>
      <w:r>
        <w:rPr>
          <w:rFonts w:ascii="Verdana" w:hAnsi="Verdana" w:cs="Arial"/>
          <w:i/>
          <w:sz w:val="20"/>
          <w:szCs w:val="20"/>
        </w:rPr>
        <w:t>tex</w:t>
      </w:r>
      <w:r w:rsidRPr="0028446B">
        <w:rPr>
          <w:rFonts w:ascii="Verdana" w:hAnsi="Verdana" w:cs="Arial"/>
          <w:i/>
          <w:sz w:val="20"/>
          <w:szCs w:val="20"/>
        </w:rPr>
        <w:t>t</w:t>
      </w:r>
      <w:proofErr w:type="spellEnd"/>
      <w:r w:rsidRPr="0028446B">
        <w:rPr>
          <w:rFonts w:ascii="Verdana" w:hAnsi="Verdana" w:cs="Arial"/>
          <w:i/>
          <w:sz w:val="20"/>
          <w:szCs w:val="20"/>
        </w:rPr>
        <w:t>&gt;</w:t>
      </w:r>
      <w:r w:rsidRPr="0028446B">
        <w:rPr>
          <w:rFonts w:ascii="Verdana" w:hAnsi="Verdana" w:cs="Arial"/>
          <w:sz w:val="20"/>
          <w:szCs w:val="20"/>
        </w:rPr>
        <w:t xml:space="preserve"> - </w:t>
      </w:r>
      <w:proofErr w:type="spellStart"/>
      <w:r w:rsidRPr="00550D50">
        <w:rPr>
          <w:rFonts w:ascii="Verdana" w:hAnsi="Verdana" w:cs="Arial"/>
          <w:sz w:val="20"/>
          <w:szCs w:val="20"/>
        </w:rPr>
        <w:t>code</w:t>
      </w:r>
      <w:proofErr w:type="spellEnd"/>
      <w:r w:rsidRPr="00550D50">
        <w:rPr>
          <w:rFonts w:ascii="Verdana" w:hAnsi="Verdana" w:cs="Arial"/>
          <w:sz w:val="20"/>
          <w:szCs w:val="20"/>
        </w:rPr>
        <w:t xml:space="preserve"> </w:t>
      </w:r>
      <w:proofErr w:type="spellStart"/>
      <w:r w:rsidRPr="00550D50">
        <w:rPr>
          <w:rFonts w:ascii="Verdana" w:hAnsi="Verdana" w:cs="Arial"/>
          <w:sz w:val="20"/>
          <w:szCs w:val="20"/>
        </w:rPr>
        <w:t>content</w:t>
      </w:r>
      <w:proofErr w:type="spellEnd"/>
      <w:r w:rsidRPr="00550D50">
        <w:rPr>
          <w:rFonts w:ascii="Verdana" w:hAnsi="Verdana" w:cs="Arial"/>
          <w:sz w:val="20"/>
          <w:szCs w:val="20"/>
        </w:rPr>
        <w:t xml:space="preserve">, </w:t>
      </w:r>
      <w:proofErr w:type="spellStart"/>
      <w:r w:rsidRPr="00550D50">
        <w:rPr>
          <w:rFonts w:ascii="Verdana" w:hAnsi="Verdana" w:cs="Arial"/>
          <w:sz w:val="20"/>
          <w:szCs w:val="20"/>
        </w:rPr>
        <w:t>allowed</w:t>
      </w:r>
      <w:proofErr w:type="spellEnd"/>
      <w:r w:rsidRPr="00550D50">
        <w:rPr>
          <w:rFonts w:ascii="Verdana" w:hAnsi="Verdana" w:cs="Arial"/>
          <w:sz w:val="20"/>
          <w:szCs w:val="20"/>
        </w:rPr>
        <w:t xml:space="preserve"> </w:t>
      </w:r>
      <w:proofErr w:type="spellStart"/>
      <w:r w:rsidRPr="00550D50">
        <w:rPr>
          <w:rFonts w:ascii="Verdana" w:hAnsi="Verdana" w:cs="Arial"/>
          <w:sz w:val="20"/>
          <w:szCs w:val="20"/>
        </w:rPr>
        <w:t>characters</w:t>
      </w:r>
      <w:proofErr w:type="spellEnd"/>
      <w:r w:rsidRPr="00550D50">
        <w:rPr>
          <w:rFonts w:ascii="Verdana" w:hAnsi="Verdana" w:cs="Arial"/>
          <w:sz w:val="20"/>
          <w:szCs w:val="20"/>
        </w:rPr>
        <w:t xml:space="preserve"> from the ASCII </w:t>
      </w:r>
      <w:proofErr w:type="spellStart"/>
      <w:r w:rsidRPr="00550D50">
        <w:rPr>
          <w:rFonts w:ascii="Verdana" w:hAnsi="Verdana" w:cs="Arial"/>
          <w:sz w:val="20"/>
          <w:szCs w:val="20"/>
        </w:rPr>
        <w:t>table</w:t>
      </w:r>
      <w:proofErr w:type="spellEnd"/>
      <w:r w:rsidRPr="00550D50">
        <w:rPr>
          <w:rFonts w:ascii="Verdana" w:hAnsi="Verdana" w:cs="Arial"/>
          <w:sz w:val="20"/>
          <w:szCs w:val="20"/>
        </w:rPr>
        <w:t xml:space="preserve"> (32-1</w:t>
      </w:r>
      <w:r>
        <w:rPr>
          <w:rFonts w:ascii="Verdana" w:hAnsi="Verdana" w:cs="Arial"/>
          <w:sz w:val="20"/>
          <w:szCs w:val="20"/>
        </w:rPr>
        <w:t xml:space="preserve">27), the string </w:t>
      </w:r>
      <w:proofErr w:type="spellStart"/>
      <w:r>
        <w:rPr>
          <w:rFonts w:ascii="Verdana" w:hAnsi="Verdana" w:cs="Arial"/>
          <w:sz w:val="20"/>
          <w:szCs w:val="20"/>
        </w:rPr>
        <w:t>length</w:t>
      </w:r>
      <w:proofErr w:type="spellEnd"/>
      <w:r>
        <w:rPr>
          <w:rFonts w:ascii="Verdana" w:hAnsi="Verdana" w:cs="Arial"/>
          <w:sz w:val="20"/>
          <w:szCs w:val="20"/>
        </w:rPr>
        <w:t xml:space="preserve"> </w:t>
      </w:r>
      <w:proofErr w:type="spellStart"/>
      <w:r>
        <w:rPr>
          <w:rFonts w:ascii="Verdana" w:hAnsi="Verdana" w:cs="Arial"/>
          <w:sz w:val="20"/>
          <w:szCs w:val="20"/>
        </w:rPr>
        <w:t>depends</w:t>
      </w:r>
      <w:proofErr w:type="spellEnd"/>
      <w:r>
        <w:rPr>
          <w:rFonts w:ascii="Verdana" w:hAnsi="Verdana" w:cs="Arial"/>
          <w:sz w:val="20"/>
          <w:szCs w:val="20"/>
        </w:rPr>
        <w:t xml:space="preserve"> from</w:t>
      </w:r>
      <w:r w:rsidRPr="00550D50">
        <w:rPr>
          <w:rFonts w:ascii="Verdana" w:hAnsi="Verdana" w:cs="Arial"/>
          <w:sz w:val="20"/>
          <w:szCs w:val="20"/>
        </w:rPr>
        <w:t xml:space="preserve"> the </w:t>
      </w:r>
      <w:proofErr w:type="spellStart"/>
      <w:r w:rsidRPr="00550D50">
        <w:rPr>
          <w:rFonts w:ascii="Verdana" w:hAnsi="Verdana" w:cs="Arial"/>
          <w:sz w:val="20"/>
          <w:szCs w:val="20"/>
        </w:rPr>
        <w:t>values</w:t>
      </w:r>
      <w:proofErr w:type="spellEnd"/>
      <w:r w:rsidRPr="00550D50">
        <w:rPr>
          <w:rFonts w:ascii="Verdana" w:hAnsi="Verdana" w:cs="Arial"/>
          <w:sz w:val="20"/>
          <w:szCs w:val="20"/>
        </w:rPr>
        <w:t xml:space="preserve"> of the</w:t>
      </w:r>
      <w:r w:rsidRPr="0028446B">
        <w:rPr>
          <w:rFonts w:ascii="Verdana" w:hAnsi="Verdana" w:cs="Arial"/>
          <w:sz w:val="20"/>
          <w:szCs w:val="20"/>
        </w:rPr>
        <w:t xml:space="preserve"> </w:t>
      </w:r>
      <w:r w:rsidRPr="0028446B">
        <w:rPr>
          <w:rFonts w:ascii="Verdana" w:hAnsi="Verdana" w:cs="Arial"/>
          <w:i/>
          <w:sz w:val="20"/>
          <w:szCs w:val="20"/>
        </w:rPr>
        <w:t>&lt;</w:t>
      </w:r>
      <w:proofErr w:type="spellStart"/>
      <w:r w:rsidRPr="0028446B">
        <w:rPr>
          <w:rFonts w:ascii="Verdana" w:hAnsi="Verdana" w:cs="Arial"/>
          <w:i/>
          <w:sz w:val="20"/>
          <w:szCs w:val="20"/>
        </w:rPr>
        <w:t>width</w:t>
      </w:r>
      <w:proofErr w:type="spellEnd"/>
      <w:r w:rsidRPr="0028446B">
        <w:rPr>
          <w:rFonts w:ascii="Verdana" w:hAnsi="Verdana" w:cs="Arial"/>
          <w:i/>
          <w:sz w:val="20"/>
          <w:szCs w:val="20"/>
        </w:rPr>
        <w:t>&gt;</w:t>
      </w:r>
      <w:r w:rsidRPr="0028446B">
        <w:rPr>
          <w:rFonts w:ascii="Verdana" w:hAnsi="Verdana" w:cs="Arial"/>
          <w:sz w:val="20"/>
          <w:szCs w:val="20"/>
        </w:rPr>
        <w:t xml:space="preserve"> i </w:t>
      </w:r>
      <w:r w:rsidRPr="0028446B">
        <w:rPr>
          <w:rFonts w:ascii="Verdana" w:hAnsi="Verdana" w:cs="Arial"/>
          <w:i/>
          <w:sz w:val="20"/>
          <w:szCs w:val="20"/>
        </w:rPr>
        <w:t>&lt;</w:t>
      </w:r>
      <w:proofErr w:type="spellStart"/>
      <w:r w:rsidRPr="0028446B">
        <w:rPr>
          <w:rFonts w:ascii="Verdana" w:hAnsi="Verdana" w:cs="Arial"/>
          <w:i/>
          <w:sz w:val="20"/>
          <w:szCs w:val="20"/>
        </w:rPr>
        <w:t>rh</w:t>
      </w:r>
      <w:proofErr w:type="spellEnd"/>
      <w:r w:rsidRPr="0028446B">
        <w:rPr>
          <w:rFonts w:ascii="Verdana" w:hAnsi="Verdana" w:cs="Arial"/>
          <w:i/>
          <w:sz w:val="20"/>
          <w:szCs w:val="20"/>
        </w:rPr>
        <w:t>&gt;:</w:t>
      </w:r>
    </w:p>
    <w:tbl>
      <w:tblPr>
        <w:tblW w:w="5000" w:type="pct"/>
        <w:tblCellMar>
          <w:left w:w="70" w:type="dxa"/>
          <w:right w:w="70" w:type="dxa"/>
        </w:tblCellMar>
        <w:tblLook w:val="04A0" w:firstRow="1" w:lastRow="0" w:firstColumn="1" w:lastColumn="0" w:noHBand="0" w:noVBand="1"/>
      </w:tblPr>
      <w:tblGrid>
        <w:gridCol w:w="2776"/>
        <w:gridCol w:w="899"/>
        <w:gridCol w:w="900"/>
        <w:gridCol w:w="900"/>
        <w:gridCol w:w="900"/>
        <w:gridCol w:w="900"/>
        <w:gridCol w:w="900"/>
        <w:gridCol w:w="894"/>
      </w:tblGrid>
      <w:tr w:rsidR="00C73F14" w:rsidRPr="005937B3" w14:paraId="2B0CA3F2" w14:textId="77777777" w:rsidTr="00C73F14">
        <w:trPr>
          <w:trHeight w:val="300"/>
        </w:trPr>
        <w:tc>
          <w:tcPr>
            <w:tcW w:w="1531" w:type="pct"/>
            <w:vMerge w:val="restart"/>
            <w:tcBorders>
              <w:top w:val="nil"/>
              <w:left w:val="nil"/>
              <w:bottom w:val="single" w:sz="12" w:space="0" w:color="000000"/>
              <w:right w:val="single" w:sz="12" w:space="0" w:color="auto"/>
            </w:tcBorders>
            <w:shd w:val="clear" w:color="auto" w:fill="F2F2F2" w:themeFill="background1" w:themeFillShade="F2"/>
            <w:noWrap/>
            <w:vAlign w:val="center"/>
            <w:hideMark/>
          </w:tcPr>
          <w:p w14:paraId="50F17484"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 xml:space="preserve">Module </w:t>
            </w:r>
            <w:proofErr w:type="spellStart"/>
            <w:r w:rsidRPr="005937B3">
              <w:rPr>
                <w:rFonts w:cs="Calibri"/>
                <w:b/>
                <w:bCs/>
                <w:color w:val="000000"/>
                <w:sz w:val="18"/>
                <w:szCs w:val="18"/>
              </w:rPr>
              <w:t>Width</w:t>
            </w:r>
            <w:proofErr w:type="spellEnd"/>
          </w:p>
        </w:tc>
        <w:tc>
          <w:tcPr>
            <w:tcW w:w="3469" w:type="pct"/>
            <w:gridSpan w:val="7"/>
            <w:tcBorders>
              <w:top w:val="nil"/>
              <w:left w:val="nil"/>
              <w:bottom w:val="nil"/>
              <w:right w:val="nil"/>
            </w:tcBorders>
            <w:shd w:val="clear" w:color="auto" w:fill="F2F2F2" w:themeFill="background1" w:themeFillShade="F2"/>
            <w:noWrap/>
            <w:vAlign w:val="bottom"/>
            <w:hideMark/>
          </w:tcPr>
          <w:p w14:paraId="5A0FCBDC"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 xml:space="preserve">Module </w:t>
            </w:r>
            <w:proofErr w:type="spellStart"/>
            <w:r w:rsidRPr="005937B3">
              <w:rPr>
                <w:rFonts w:cs="Calibri"/>
                <w:b/>
                <w:bCs/>
                <w:color w:val="000000"/>
                <w:sz w:val="18"/>
                <w:szCs w:val="18"/>
              </w:rPr>
              <w:t>Height</w:t>
            </w:r>
            <w:proofErr w:type="spellEnd"/>
          </w:p>
        </w:tc>
      </w:tr>
      <w:tr w:rsidR="00C73F14" w:rsidRPr="005937B3" w14:paraId="30C2FD0E" w14:textId="77777777" w:rsidTr="00C73F14">
        <w:trPr>
          <w:trHeight w:val="315"/>
        </w:trPr>
        <w:tc>
          <w:tcPr>
            <w:tcW w:w="1531" w:type="pct"/>
            <w:vMerge/>
            <w:tcBorders>
              <w:top w:val="nil"/>
              <w:left w:val="nil"/>
              <w:bottom w:val="single" w:sz="12" w:space="0" w:color="000000"/>
              <w:right w:val="single" w:sz="12" w:space="0" w:color="auto"/>
            </w:tcBorders>
            <w:shd w:val="clear" w:color="auto" w:fill="F2F2F2" w:themeFill="background1" w:themeFillShade="F2"/>
            <w:vAlign w:val="center"/>
            <w:hideMark/>
          </w:tcPr>
          <w:p w14:paraId="1EFA3968" w14:textId="77777777" w:rsidR="00C73F14" w:rsidRPr="005937B3" w:rsidRDefault="00C73F14" w:rsidP="00C73F14">
            <w:pPr>
              <w:suppressAutoHyphens w:val="0"/>
              <w:jc w:val="left"/>
              <w:rPr>
                <w:rFonts w:cs="Calibri"/>
                <w:b/>
                <w:bCs/>
                <w:color w:val="000000"/>
                <w:sz w:val="18"/>
                <w:szCs w:val="18"/>
              </w:rPr>
            </w:pPr>
          </w:p>
        </w:tc>
        <w:tc>
          <w:tcPr>
            <w:tcW w:w="496" w:type="pct"/>
            <w:tcBorders>
              <w:top w:val="nil"/>
              <w:left w:val="nil"/>
              <w:bottom w:val="single" w:sz="12" w:space="0" w:color="auto"/>
              <w:right w:val="nil"/>
            </w:tcBorders>
            <w:shd w:val="clear" w:color="auto" w:fill="F2F2F2" w:themeFill="background1" w:themeFillShade="F2"/>
            <w:noWrap/>
            <w:vAlign w:val="bottom"/>
            <w:hideMark/>
          </w:tcPr>
          <w:p w14:paraId="007910FE"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w:t>
            </w:r>
          </w:p>
        </w:tc>
        <w:tc>
          <w:tcPr>
            <w:tcW w:w="496" w:type="pct"/>
            <w:tcBorders>
              <w:top w:val="nil"/>
              <w:left w:val="nil"/>
              <w:bottom w:val="single" w:sz="12" w:space="0" w:color="auto"/>
              <w:right w:val="nil"/>
            </w:tcBorders>
            <w:shd w:val="clear" w:color="auto" w:fill="F2F2F2" w:themeFill="background1" w:themeFillShade="F2"/>
            <w:noWrap/>
            <w:vAlign w:val="bottom"/>
            <w:hideMark/>
          </w:tcPr>
          <w:p w14:paraId="3F8D9B51"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w:t>
            </w:r>
          </w:p>
        </w:tc>
        <w:tc>
          <w:tcPr>
            <w:tcW w:w="496" w:type="pct"/>
            <w:tcBorders>
              <w:top w:val="nil"/>
              <w:left w:val="nil"/>
              <w:bottom w:val="single" w:sz="12" w:space="0" w:color="auto"/>
              <w:right w:val="nil"/>
            </w:tcBorders>
            <w:shd w:val="clear" w:color="auto" w:fill="F2F2F2" w:themeFill="background1" w:themeFillShade="F2"/>
            <w:noWrap/>
            <w:vAlign w:val="bottom"/>
            <w:hideMark/>
          </w:tcPr>
          <w:p w14:paraId="368C515D"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4</w:t>
            </w:r>
          </w:p>
        </w:tc>
        <w:tc>
          <w:tcPr>
            <w:tcW w:w="496" w:type="pct"/>
            <w:tcBorders>
              <w:top w:val="nil"/>
              <w:left w:val="nil"/>
              <w:bottom w:val="single" w:sz="12" w:space="0" w:color="auto"/>
              <w:right w:val="nil"/>
            </w:tcBorders>
            <w:shd w:val="clear" w:color="auto" w:fill="F2F2F2" w:themeFill="background1" w:themeFillShade="F2"/>
            <w:noWrap/>
            <w:vAlign w:val="bottom"/>
            <w:hideMark/>
          </w:tcPr>
          <w:p w14:paraId="401A210C"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5</w:t>
            </w:r>
          </w:p>
        </w:tc>
        <w:tc>
          <w:tcPr>
            <w:tcW w:w="496" w:type="pct"/>
            <w:tcBorders>
              <w:top w:val="nil"/>
              <w:left w:val="nil"/>
              <w:bottom w:val="single" w:sz="12" w:space="0" w:color="auto"/>
              <w:right w:val="nil"/>
            </w:tcBorders>
            <w:shd w:val="clear" w:color="auto" w:fill="F2F2F2" w:themeFill="background1" w:themeFillShade="F2"/>
            <w:noWrap/>
            <w:vAlign w:val="bottom"/>
            <w:hideMark/>
          </w:tcPr>
          <w:p w14:paraId="45728F0B"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6</w:t>
            </w:r>
          </w:p>
        </w:tc>
        <w:tc>
          <w:tcPr>
            <w:tcW w:w="496" w:type="pct"/>
            <w:tcBorders>
              <w:top w:val="nil"/>
              <w:left w:val="nil"/>
              <w:bottom w:val="single" w:sz="12" w:space="0" w:color="auto"/>
              <w:right w:val="nil"/>
            </w:tcBorders>
            <w:shd w:val="clear" w:color="auto" w:fill="F2F2F2" w:themeFill="background1" w:themeFillShade="F2"/>
            <w:noWrap/>
            <w:vAlign w:val="bottom"/>
            <w:hideMark/>
          </w:tcPr>
          <w:p w14:paraId="56E66FFD"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7</w:t>
            </w:r>
          </w:p>
        </w:tc>
        <w:tc>
          <w:tcPr>
            <w:tcW w:w="496" w:type="pct"/>
            <w:tcBorders>
              <w:top w:val="nil"/>
              <w:left w:val="nil"/>
              <w:bottom w:val="single" w:sz="12" w:space="0" w:color="auto"/>
              <w:right w:val="nil"/>
            </w:tcBorders>
            <w:shd w:val="clear" w:color="auto" w:fill="F2F2F2" w:themeFill="background1" w:themeFillShade="F2"/>
            <w:noWrap/>
            <w:vAlign w:val="bottom"/>
            <w:hideMark/>
          </w:tcPr>
          <w:p w14:paraId="6163125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8</w:t>
            </w:r>
          </w:p>
        </w:tc>
      </w:tr>
      <w:tr w:rsidR="00C73F14" w:rsidRPr="005937B3" w14:paraId="160A5C3A" w14:textId="77777777" w:rsidTr="00C73F14">
        <w:trPr>
          <w:trHeight w:val="330"/>
        </w:trPr>
        <w:tc>
          <w:tcPr>
            <w:tcW w:w="1531" w:type="pct"/>
            <w:tcBorders>
              <w:top w:val="nil"/>
              <w:left w:val="nil"/>
              <w:bottom w:val="single" w:sz="8" w:space="0" w:color="auto"/>
              <w:right w:val="single" w:sz="8" w:space="0" w:color="auto"/>
            </w:tcBorders>
            <w:shd w:val="clear" w:color="auto" w:fill="F2F2F2" w:themeFill="background1" w:themeFillShade="F2"/>
            <w:noWrap/>
            <w:vAlign w:val="bottom"/>
            <w:hideMark/>
          </w:tcPr>
          <w:p w14:paraId="4372C213"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w:t>
            </w:r>
          </w:p>
        </w:tc>
        <w:tc>
          <w:tcPr>
            <w:tcW w:w="496" w:type="pct"/>
            <w:tcBorders>
              <w:top w:val="nil"/>
              <w:left w:val="nil"/>
              <w:bottom w:val="single" w:sz="8" w:space="0" w:color="auto"/>
              <w:right w:val="single" w:sz="8" w:space="0" w:color="auto"/>
            </w:tcBorders>
            <w:shd w:val="clear" w:color="auto" w:fill="auto"/>
            <w:noWrap/>
            <w:vAlign w:val="bottom"/>
            <w:hideMark/>
          </w:tcPr>
          <w:p w14:paraId="248C316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960</w:t>
            </w:r>
          </w:p>
        </w:tc>
        <w:tc>
          <w:tcPr>
            <w:tcW w:w="496" w:type="pct"/>
            <w:tcBorders>
              <w:top w:val="nil"/>
              <w:left w:val="nil"/>
              <w:bottom w:val="single" w:sz="8" w:space="0" w:color="auto"/>
              <w:right w:val="single" w:sz="8" w:space="0" w:color="auto"/>
            </w:tcBorders>
            <w:shd w:val="clear" w:color="auto" w:fill="auto"/>
            <w:noWrap/>
            <w:vAlign w:val="bottom"/>
            <w:hideMark/>
          </w:tcPr>
          <w:p w14:paraId="314F7EAE"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960</w:t>
            </w:r>
          </w:p>
        </w:tc>
        <w:tc>
          <w:tcPr>
            <w:tcW w:w="496" w:type="pct"/>
            <w:tcBorders>
              <w:top w:val="nil"/>
              <w:left w:val="nil"/>
              <w:bottom w:val="single" w:sz="8" w:space="0" w:color="auto"/>
              <w:right w:val="single" w:sz="8" w:space="0" w:color="auto"/>
            </w:tcBorders>
            <w:shd w:val="clear" w:color="auto" w:fill="auto"/>
            <w:noWrap/>
            <w:vAlign w:val="bottom"/>
            <w:hideMark/>
          </w:tcPr>
          <w:p w14:paraId="51BB9946"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960</w:t>
            </w:r>
          </w:p>
        </w:tc>
        <w:tc>
          <w:tcPr>
            <w:tcW w:w="496" w:type="pct"/>
            <w:tcBorders>
              <w:top w:val="nil"/>
              <w:left w:val="nil"/>
              <w:bottom w:val="single" w:sz="8" w:space="0" w:color="auto"/>
              <w:right w:val="single" w:sz="8" w:space="0" w:color="auto"/>
            </w:tcBorders>
            <w:shd w:val="clear" w:color="auto" w:fill="auto"/>
            <w:noWrap/>
            <w:vAlign w:val="bottom"/>
            <w:hideMark/>
          </w:tcPr>
          <w:p w14:paraId="24F3F7E2"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960</w:t>
            </w:r>
          </w:p>
        </w:tc>
        <w:tc>
          <w:tcPr>
            <w:tcW w:w="496" w:type="pct"/>
            <w:tcBorders>
              <w:top w:val="nil"/>
              <w:left w:val="nil"/>
              <w:bottom w:val="single" w:sz="8" w:space="0" w:color="auto"/>
              <w:right w:val="single" w:sz="8" w:space="0" w:color="auto"/>
            </w:tcBorders>
            <w:shd w:val="clear" w:color="auto" w:fill="auto"/>
            <w:noWrap/>
            <w:vAlign w:val="bottom"/>
            <w:hideMark/>
          </w:tcPr>
          <w:p w14:paraId="3E7970B1"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960</w:t>
            </w:r>
          </w:p>
        </w:tc>
        <w:tc>
          <w:tcPr>
            <w:tcW w:w="496" w:type="pct"/>
            <w:tcBorders>
              <w:top w:val="nil"/>
              <w:left w:val="nil"/>
              <w:bottom w:val="single" w:sz="8" w:space="0" w:color="auto"/>
              <w:right w:val="single" w:sz="8" w:space="0" w:color="auto"/>
            </w:tcBorders>
            <w:shd w:val="clear" w:color="auto" w:fill="auto"/>
            <w:noWrap/>
            <w:vAlign w:val="bottom"/>
            <w:hideMark/>
          </w:tcPr>
          <w:p w14:paraId="53E51D1A"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930</w:t>
            </w:r>
          </w:p>
        </w:tc>
        <w:tc>
          <w:tcPr>
            <w:tcW w:w="496" w:type="pct"/>
            <w:tcBorders>
              <w:top w:val="nil"/>
              <w:left w:val="nil"/>
              <w:bottom w:val="single" w:sz="8" w:space="0" w:color="auto"/>
              <w:right w:val="nil"/>
            </w:tcBorders>
            <w:shd w:val="clear" w:color="auto" w:fill="auto"/>
            <w:noWrap/>
            <w:vAlign w:val="bottom"/>
            <w:hideMark/>
          </w:tcPr>
          <w:p w14:paraId="179A5061"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790</w:t>
            </w:r>
          </w:p>
        </w:tc>
      </w:tr>
      <w:tr w:rsidR="00C73F14" w:rsidRPr="005937B3" w14:paraId="2189C872" w14:textId="77777777" w:rsidTr="00C73F14">
        <w:trPr>
          <w:trHeight w:val="315"/>
        </w:trPr>
        <w:tc>
          <w:tcPr>
            <w:tcW w:w="1531" w:type="pct"/>
            <w:tcBorders>
              <w:top w:val="nil"/>
              <w:left w:val="nil"/>
              <w:bottom w:val="single" w:sz="8" w:space="0" w:color="auto"/>
              <w:right w:val="single" w:sz="8" w:space="0" w:color="auto"/>
            </w:tcBorders>
            <w:shd w:val="clear" w:color="auto" w:fill="F2F2F2" w:themeFill="background1" w:themeFillShade="F2"/>
            <w:noWrap/>
            <w:vAlign w:val="bottom"/>
            <w:hideMark/>
          </w:tcPr>
          <w:p w14:paraId="2680DF62"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w:t>
            </w:r>
          </w:p>
        </w:tc>
        <w:tc>
          <w:tcPr>
            <w:tcW w:w="496" w:type="pct"/>
            <w:tcBorders>
              <w:top w:val="nil"/>
              <w:left w:val="nil"/>
              <w:bottom w:val="single" w:sz="8" w:space="0" w:color="auto"/>
              <w:right w:val="single" w:sz="8" w:space="0" w:color="auto"/>
            </w:tcBorders>
            <w:shd w:val="clear" w:color="auto" w:fill="auto"/>
            <w:noWrap/>
            <w:vAlign w:val="bottom"/>
            <w:hideMark/>
          </w:tcPr>
          <w:p w14:paraId="390682ED"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720</w:t>
            </w:r>
          </w:p>
        </w:tc>
        <w:tc>
          <w:tcPr>
            <w:tcW w:w="496" w:type="pct"/>
            <w:tcBorders>
              <w:top w:val="nil"/>
              <w:left w:val="nil"/>
              <w:bottom w:val="single" w:sz="8" w:space="0" w:color="auto"/>
              <w:right w:val="single" w:sz="8" w:space="0" w:color="auto"/>
            </w:tcBorders>
            <w:shd w:val="clear" w:color="auto" w:fill="auto"/>
            <w:noWrap/>
            <w:vAlign w:val="bottom"/>
            <w:hideMark/>
          </w:tcPr>
          <w:p w14:paraId="49D98D26"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690</w:t>
            </w:r>
          </w:p>
        </w:tc>
        <w:tc>
          <w:tcPr>
            <w:tcW w:w="496" w:type="pct"/>
            <w:tcBorders>
              <w:top w:val="nil"/>
              <w:left w:val="nil"/>
              <w:bottom w:val="single" w:sz="8" w:space="0" w:color="auto"/>
              <w:right w:val="single" w:sz="8" w:space="0" w:color="auto"/>
            </w:tcBorders>
            <w:shd w:val="clear" w:color="auto" w:fill="auto"/>
            <w:noWrap/>
            <w:vAlign w:val="bottom"/>
            <w:hideMark/>
          </w:tcPr>
          <w:p w14:paraId="3A08B67C"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480</w:t>
            </w:r>
          </w:p>
        </w:tc>
        <w:tc>
          <w:tcPr>
            <w:tcW w:w="496" w:type="pct"/>
            <w:tcBorders>
              <w:top w:val="nil"/>
              <w:left w:val="nil"/>
              <w:bottom w:val="single" w:sz="8" w:space="0" w:color="auto"/>
              <w:right w:val="single" w:sz="8" w:space="0" w:color="auto"/>
            </w:tcBorders>
            <w:shd w:val="clear" w:color="auto" w:fill="auto"/>
            <w:noWrap/>
            <w:vAlign w:val="bottom"/>
            <w:hideMark/>
          </w:tcPr>
          <w:p w14:paraId="7B4D780D"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400</w:t>
            </w:r>
          </w:p>
        </w:tc>
        <w:tc>
          <w:tcPr>
            <w:tcW w:w="496" w:type="pct"/>
            <w:tcBorders>
              <w:top w:val="nil"/>
              <w:left w:val="nil"/>
              <w:bottom w:val="single" w:sz="8" w:space="0" w:color="auto"/>
              <w:right w:val="single" w:sz="8" w:space="0" w:color="auto"/>
            </w:tcBorders>
            <w:shd w:val="clear" w:color="auto" w:fill="auto"/>
            <w:noWrap/>
            <w:vAlign w:val="bottom"/>
            <w:hideMark/>
          </w:tcPr>
          <w:p w14:paraId="66039616"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320</w:t>
            </w:r>
          </w:p>
        </w:tc>
        <w:tc>
          <w:tcPr>
            <w:tcW w:w="496" w:type="pct"/>
            <w:tcBorders>
              <w:top w:val="nil"/>
              <w:left w:val="nil"/>
              <w:bottom w:val="single" w:sz="8" w:space="0" w:color="auto"/>
              <w:right w:val="single" w:sz="8" w:space="0" w:color="auto"/>
            </w:tcBorders>
            <w:shd w:val="clear" w:color="auto" w:fill="auto"/>
            <w:noWrap/>
            <w:vAlign w:val="bottom"/>
            <w:hideMark/>
          </w:tcPr>
          <w:p w14:paraId="32A1C480"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280</w:t>
            </w:r>
          </w:p>
        </w:tc>
        <w:tc>
          <w:tcPr>
            <w:tcW w:w="496" w:type="pct"/>
            <w:tcBorders>
              <w:top w:val="nil"/>
              <w:left w:val="nil"/>
              <w:bottom w:val="single" w:sz="8" w:space="0" w:color="auto"/>
              <w:right w:val="nil"/>
            </w:tcBorders>
            <w:shd w:val="clear" w:color="auto" w:fill="auto"/>
            <w:noWrap/>
            <w:vAlign w:val="bottom"/>
            <w:hideMark/>
          </w:tcPr>
          <w:p w14:paraId="02FC3BAB"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240</w:t>
            </w:r>
          </w:p>
        </w:tc>
      </w:tr>
      <w:tr w:rsidR="00C73F14" w:rsidRPr="005937B3" w14:paraId="2B04DDDC" w14:textId="77777777" w:rsidTr="00C73F14">
        <w:trPr>
          <w:trHeight w:val="315"/>
        </w:trPr>
        <w:tc>
          <w:tcPr>
            <w:tcW w:w="1531" w:type="pct"/>
            <w:tcBorders>
              <w:top w:val="nil"/>
              <w:left w:val="nil"/>
              <w:bottom w:val="single" w:sz="8" w:space="0" w:color="auto"/>
              <w:right w:val="single" w:sz="8" w:space="0" w:color="auto"/>
            </w:tcBorders>
            <w:shd w:val="clear" w:color="auto" w:fill="F2F2F2" w:themeFill="background1" w:themeFillShade="F2"/>
            <w:noWrap/>
            <w:vAlign w:val="bottom"/>
            <w:hideMark/>
          </w:tcPr>
          <w:p w14:paraId="3DDB6F2B"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4</w:t>
            </w:r>
          </w:p>
        </w:tc>
        <w:tc>
          <w:tcPr>
            <w:tcW w:w="496" w:type="pct"/>
            <w:tcBorders>
              <w:top w:val="nil"/>
              <w:left w:val="nil"/>
              <w:bottom w:val="single" w:sz="8" w:space="0" w:color="auto"/>
              <w:right w:val="single" w:sz="8" w:space="0" w:color="auto"/>
            </w:tcBorders>
            <w:shd w:val="clear" w:color="auto" w:fill="auto"/>
            <w:noWrap/>
            <w:vAlign w:val="bottom"/>
            <w:hideMark/>
          </w:tcPr>
          <w:p w14:paraId="2644A67B"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400</w:t>
            </w:r>
          </w:p>
        </w:tc>
        <w:tc>
          <w:tcPr>
            <w:tcW w:w="496" w:type="pct"/>
            <w:tcBorders>
              <w:top w:val="nil"/>
              <w:left w:val="nil"/>
              <w:bottom w:val="single" w:sz="8" w:space="0" w:color="auto"/>
              <w:right w:val="single" w:sz="8" w:space="0" w:color="auto"/>
            </w:tcBorders>
            <w:shd w:val="clear" w:color="auto" w:fill="auto"/>
            <w:noWrap/>
            <w:vAlign w:val="bottom"/>
            <w:hideMark/>
          </w:tcPr>
          <w:p w14:paraId="32B378B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290</w:t>
            </w:r>
          </w:p>
        </w:tc>
        <w:tc>
          <w:tcPr>
            <w:tcW w:w="496" w:type="pct"/>
            <w:tcBorders>
              <w:top w:val="nil"/>
              <w:left w:val="nil"/>
              <w:bottom w:val="single" w:sz="8" w:space="0" w:color="auto"/>
              <w:right w:val="single" w:sz="8" w:space="0" w:color="auto"/>
            </w:tcBorders>
            <w:shd w:val="clear" w:color="auto" w:fill="auto"/>
            <w:noWrap/>
            <w:vAlign w:val="bottom"/>
            <w:hideMark/>
          </w:tcPr>
          <w:p w14:paraId="2A2A57D3"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220</w:t>
            </w:r>
          </w:p>
        </w:tc>
        <w:tc>
          <w:tcPr>
            <w:tcW w:w="496" w:type="pct"/>
            <w:tcBorders>
              <w:top w:val="nil"/>
              <w:left w:val="nil"/>
              <w:bottom w:val="single" w:sz="8" w:space="0" w:color="auto"/>
              <w:right w:val="single" w:sz="8" w:space="0" w:color="auto"/>
            </w:tcBorders>
            <w:shd w:val="clear" w:color="auto" w:fill="auto"/>
            <w:noWrap/>
            <w:vAlign w:val="bottom"/>
            <w:hideMark/>
          </w:tcPr>
          <w:p w14:paraId="3578099A"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160</w:t>
            </w:r>
          </w:p>
        </w:tc>
        <w:tc>
          <w:tcPr>
            <w:tcW w:w="496" w:type="pct"/>
            <w:tcBorders>
              <w:top w:val="nil"/>
              <w:left w:val="nil"/>
              <w:bottom w:val="single" w:sz="8" w:space="0" w:color="auto"/>
              <w:right w:val="single" w:sz="8" w:space="0" w:color="auto"/>
            </w:tcBorders>
            <w:shd w:val="clear" w:color="auto" w:fill="auto"/>
            <w:noWrap/>
            <w:vAlign w:val="bottom"/>
            <w:hideMark/>
          </w:tcPr>
          <w:p w14:paraId="59152B8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140</w:t>
            </w:r>
          </w:p>
        </w:tc>
        <w:tc>
          <w:tcPr>
            <w:tcW w:w="496" w:type="pct"/>
            <w:tcBorders>
              <w:top w:val="nil"/>
              <w:left w:val="nil"/>
              <w:bottom w:val="single" w:sz="8" w:space="0" w:color="auto"/>
              <w:right w:val="single" w:sz="8" w:space="0" w:color="auto"/>
            </w:tcBorders>
            <w:shd w:val="clear" w:color="auto" w:fill="auto"/>
            <w:noWrap/>
            <w:vAlign w:val="bottom"/>
            <w:hideMark/>
          </w:tcPr>
          <w:p w14:paraId="1C33473D"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120</w:t>
            </w:r>
          </w:p>
        </w:tc>
        <w:tc>
          <w:tcPr>
            <w:tcW w:w="496" w:type="pct"/>
            <w:tcBorders>
              <w:top w:val="nil"/>
              <w:left w:val="nil"/>
              <w:bottom w:val="single" w:sz="8" w:space="0" w:color="auto"/>
              <w:right w:val="nil"/>
            </w:tcBorders>
            <w:shd w:val="clear" w:color="auto" w:fill="auto"/>
            <w:noWrap/>
            <w:vAlign w:val="bottom"/>
            <w:hideMark/>
          </w:tcPr>
          <w:p w14:paraId="7640B24B"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100</w:t>
            </w:r>
          </w:p>
        </w:tc>
      </w:tr>
      <w:tr w:rsidR="00C73F14" w:rsidRPr="005937B3" w14:paraId="468F629B" w14:textId="77777777" w:rsidTr="00C73F14">
        <w:trPr>
          <w:trHeight w:val="300"/>
        </w:trPr>
        <w:tc>
          <w:tcPr>
            <w:tcW w:w="1531" w:type="pct"/>
            <w:tcBorders>
              <w:top w:val="nil"/>
              <w:left w:val="nil"/>
              <w:bottom w:val="nil"/>
              <w:right w:val="single" w:sz="8" w:space="0" w:color="auto"/>
            </w:tcBorders>
            <w:shd w:val="clear" w:color="auto" w:fill="F2F2F2" w:themeFill="background1" w:themeFillShade="F2"/>
            <w:noWrap/>
            <w:vAlign w:val="bottom"/>
            <w:hideMark/>
          </w:tcPr>
          <w:p w14:paraId="74C00913"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5</w:t>
            </w:r>
          </w:p>
        </w:tc>
        <w:tc>
          <w:tcPr>
            <w:tcW w:w="496" w:type="pct"/>
            <w:tcBorders>
              <w:top w:val="nil"/>
              <w:left w:val="nil"/>
              <w:bottom w:val="nil"/>
              <w:right w:val="single" w:sz="8" w:space="0" w:color="auto"/>
            </w:tcBorders>
            <w:shd w:val="clear" w:color="auto" w:fill="auto"/>
            <w:noWrap/>
            <w:vAlign w:val="bottom"/>
            <w:hideMark/>
          </w:tcPr>
          <w:p w14:paraId="06291B09"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120</w:t>
            </w:r>
          </w:p>
        </w:tc>
        <w:tc>
          <w:tcPr>
            <w:tcW w:w="496" w:type="pct"/>
            <w:tcBorders>
              <w:top w:val="nil"/>
              <w:left w:val="nil"/>
              <w:bottom w:val="nil"/>
              <w:right w:val="single" w:sz="8" w:space="0" w:color="auto"/>
            </w:tcBorders>
            <w:shd w:val="clear" w:color="auto" w:fill="auto"/>
            <w:noWrap/>
            <w:vAlign w:val="bottom"/>
            <w:hideMark/>
          </w:tcPr>
          <w:p w14:paraId="71FEE8EE"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75</w:t>
            </w:r>
          </w:p>
        </w:tc>
        <w:tc>
          <w:tcPr>
            <w:tcW w:w="496" w:type="pct"/>
            <w:tcBorders>
              <w:top w:val="nil"/>
              <w:left w:val="nil"/>
              <w:bottom w:val="nil"/>
              <w:right w:val="single" w:sz="8" w:space="0" w:color="auto"/>
            </w:tcBorders>
            <w:shd w:val="clear" w:color="auto" w:fill="auto"/>
            <w:noWrap/>
            <w:vAlign w:val="bottom"/>
            <w:hideMark/>
          </w:tcPr>
          <w:p w14:paraId="5B3AE94C"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50</w:t>
            </w:r>
          </w:p>
        </w:tc>
        <w:tc>
          <w:tcPr>
            <w:tcW w:w="496" w:type="pct"/>
            <w:tcBorders>
              <w:top w:val="nil"/>
              <w:left w:val="nil"/>
              <w:bottom w:val="nil"/>
              <w:right w:val="single" w:sz="8" w:space="0" w:color="auto"/>
            </w:tcBorders>
            <w:shd w:val="clear" w:color="auto" w:fill="auto"/>
            <w:noWrap/>
            <w:vAlign w:val="bottom"/>
            <w:hideMark/>
          </w:tcPr>
          <w:p w14:paraId="7E14E5BE"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40</w:t>
            </w:r>
          </w:p>
        </w:tc>
        <w:tc>
          <w:tcPr>
            <w:tcW w:w="496" w:type="pct"/>
            <w:tcBorders>
              <w:top w:val="nil"/>
              <w:left w:val="nil"/>
              <w:bottom w:val="nil"/>
              <w:right w:val="single" w:sz="8" w:space="0" w:color="auto"/>
            </w:tcBorders>
            <w:shd w:val="clear" w:color="auto" w:fill="auto"/>
            <w:noWrap/>
            <w:vAlign w:val="bottom"/>
            <w:hideMark/>
          </w:tcPr>
          <w:p w14:paraId="02BEA1C3"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30</w:t>
            </w:r>
          </w:p>
        </w:tc>
        <w:tc>
          <w:tcPr>
            <w:tcW w:w="496" w:type="pct"/>
            <w:tcBorders>
              <w:top w:val="nil"/>
              <w:left w:val="nil"/>
              <w:bottom w:val="nil"/>
              <w:right w:val="single" w:sz="8" w:space="0" w:color="auto"/>
            </w:tcBorders>
            <w:shd w:val="clear" w:color="auto" w:fill="auto"/>
            <w:noWrap/>
            <w:vAlign w:val="bottom"/>
            <w:hideMark/>
          </w:tcPr>
          <w:p w14:paraId="66507381"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25</w:t>
            </w:r>
          </w:p>
        </w:tc>
        <w:tc>
          <w:tcPr>
            <w:tcW w:w="496" w:type="pct"/>
            <w:tcBorders>
              <w:top w:val="nil"/>
              <w:left w:val="nil"/>
              <w:bottom w:val="nil"/>
              <w:right w:val="nil"/>
            </w:tcBorders>
            <w:shd w:val="clear" w:color="auto" w:fill="auto"/>
            <w:noWrap/>
            <w:vAlign w:val="bottom"/>
            <w:hideMark/>
          </w:tcPr>
          <w:p w14:paraId="376C0883"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20</w:t>
            </w:r>
          </w:p>
        </w:tc>
      </w:tr>
    </w:tbl>
    <w:p w14:paraId="05C6A60F"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cs="Arial"/>
        </w:rPr>
      </w:pPr>
    </w:p>
    <w:p w14:paraId="30DD4772"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20"/>
        <w:jc w:val="left"/>
        <w:rPr>
          <w:rFonts w:cs="Arial"/>
          <w:i/>
        </w:rPr>
      </w:pPr>
      <w:proofErr w:type="spellStart"/>
      <w:r>
        <w:rPr>
          <w:rFonts w:cs="Arial"/>
          <w:i/>
        </w:rPr>
        <w:t>Example</w:t>
      </w:r>
      <w:proofErr w:type="spellEnd"/>
      <w:r>
        <w:rPr>
          <w:rFonts w:cs="Arial"/>
          <w:i/>
        </w:rPr>
        <w:t xml:space="preserve"> of</w:t>
      </w:r>
      <w:r w:rsidRPr="0028446B">
        <w:rPr>
          <w:rFonts w:cs="Arial"/>
          <w:i/>
        </w:rPr>
        <w:t xml:space="preserve"> PDF417</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C73F14" w:rsidRPr="0028446B" w14:paraId="183C7C72" w14:textId="77777777" w:rsidTr="00C73F14">
        <w:tc>
          <w:tcPr>
            <w:tcW w:w="9059" w:type="dxa"/>
            <w:shd w:val="clear" w:color="auto" w:fill="F2F2F2" w:themeFill="background1" w:themeFillShade="F2"/>
          </w:tcPr>
          <w:p w14:paraId="340AAA85"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FF0000"/>
                <w:lang w:val="en-US"/>
              </w:rPr>
            </w:pPr>
            <w:r w:rsidRPr="0028446B">
              <w:rPr>
                <w:rFonts w:ascii="Courier New" w:hAnsi="Courier New" w:cs="Courier New"/>
                <w:color w:val="FF0000"/>
                <w:lang w:val="en-US"/>
              </w:rPr>
              <w:t xml:space="preserve">ESC MFB qBQ:0:0:3:3:48:48:0:To jest </w:t>
            </w:r>
            <w:proofErr w:type="spellStart"/>
            <w:r w:rsidRPr="0028446B">
              <w:rPr>
                <w:rFonts w:ascii="Courier New" w:hAnsi="Courier New" w:cs="Courier New"/>
                <w:color w:val="FF0000"/>
                <w:lang w:val="en-US"/>
              </w:rPr>
              <w:t>kod</w:t>
            </w:r>
            <w:proofErr w:type="spellEnd"/>
            <w:r w:rsidRPr="0028446B">
              <w:rPr>
                <w:rFonts w:ascii="Courier New" w:hAnsi="Courier New" w:cs="Courier New"/>
                <w:color w:val="FF0000"/>
                <w:lang w:val="en-US"/>
              </w:rPr>
              <w:t xml:space="preserve"> PDF417 ESC MFE</w:t>
            </w:r>
          </w:p>
        </w:tc>
      </w:tr>
      <w:tr w:rsidR="00C73F14" w:rsidRPr="0028446B" w14:paraId="16DEDC4B" w14:textId="77777777" w:rsidTr="00C73F14">
        <w:tc>
          <w:tcPr>
            <w:tcW w:w="9059" w:type="dxa"/>
            <w:shd w:val="clear" w:color="auto" w:fill="F2F2F2" w:themeFill="background1" w:themeFillShade="F2"/>
          </w:tcPr>
          <w:p w14:paraId="637EE9DE" w14:textId="77777777" w:rsidR="00C73F14" w:rsidRPr="0028446B" w:rsidRDefault="00C73F14" w:rsidP="00C73F14">
            <w:pPr>
              <w:pStyle w:val="GREEN"/>
              <w:rPr>
                <w:sz w:val="20"/>
                <w:szCs w:val="20"/>
                <w:lang w:val="en-US"/>
              </w:rPr>
            </w:pPr>
            <w:r w:rsidRPr="0028446B">
              <w:rPr>
                <w:sz w:val="20"/>
                <w:szCs w:val="20"/>
                <w:lang w:val="en-US"/>
              </w:rPr>
              <w:t>ACK</w:t>
            </w:r>
          </w:p>
        </w:tc>
      </w:tr>
    </w:tbl>
    <w:p w14:paraId="7EB5D946" w14:textId="77777777" w:rsidR="00C73F14" w:rsidRPr="0028446B" w:rsidRDefault="00C73F14" w:rsidP="00C73F14">
      <w:pPr>
        <w:rPr>
          <w:rFonts w:cs="Arial"/>
          <w:lang w:val="en-US"/>
        </w:rPr>
      </w:pPr>
    </w:p>
    <w:p w14:paraId="215D3CD4" w14:textId="77777777" w:rsidR="00C73F14" w:rsidRPr="0028446B" w:rsidRDefault="00C73F14" w:rsidP="00C73F14">
      <w:pPr>
        <w:spacing w:after="120"/>
        <w:rPr>
          <w:rFonts w:cs="Arial"/>
          <w:i/>
          <w:lang w:val="en-US"/>
        </w:rPr>
      </w:pPr>
      <w:r w:rsidRPr="00550D50">
        <w:rPr>
          <w:rFonts w:cs="Arial"/>
          <w:i/>
          <w:lang w:val="en-US"/>
        </w:rPr>
        <w:t xml:space="preserve">The format of the command for the </w:t>
      </w:r>
      <w:proofErr w:type="spellStart"/>
      <w:r w:rsidRPr="00550D50">
        <w:rPr>
          <w:rFonts w:cs="Arial"/>
          <w:i/>
          <w:lang w:val="en-US"/>
        </w:rPr>
        <w:t>QRCode</w:t>
      </w:r>
      <w:proofErr w:type="spellEnd"/>
      <w:r w:rsidRPr="00550D50">
        <w:rPr>
          <w:rFonts w:cs="Arial"/>
          <w:i/>
          <w:lang w:val="en-US"/>
        </w:rPr>
        <w:t xml:space="preserve"> code</w:t>
      </w:r>
    </w:p>
    <w:tbl>
      <w:tblPr>
        <w:tblStyle w:val="Tabela-Siatka"/>
        <w:tblW w:w="0" w:type="auto"/>
        <w:tblLook w:val="04A0" w:firstRow="1" w:lastRow="0" w:firstColumn="1" w:lastColumn="0" w:noHBand="0" w:noVBand="1"/>
      </w:tblPr>
      <w:tblGrid>
        <w:gridCol w:w="9059"/>
      </w:tblGrid>
      <w:tr w:rsidR="00C73F14" w:rsidRPr="0028446B" w14:paraId="64EFA9E2" w14:textId="77777777" w:rsidTr="00C73F14">
        <w:tc>
          <w:tcPr>
            <w:tcW w:w="9059" w:type="dxa"/>
          </w:tcPr>
          <w:p w14:paraId="10F36829"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60" w:after="60"/>
              <w:jc w:val="left"/>
              <w:rPr>
                <w:rFonts w:cs="Arial"/>
                <w:lang w:val="en-US"/>
              </w:rPr>
            </w:pPr>
            <w:r w:rsidRPr="0028446B">
              <w:rPr>
                <w:rFonts w:cs="Arial"/>
                <w:lang w:val="en-US"/>
              </w:rPr>
              <w:t xml:space="preserve">ESC MFB </w:t>
            </w:r>
            <w:proofErr w:type="spellStart"/>
            <w:r w:rsidRPr="0028446B">
              <w:rPr>
                <w:rFonts w:cs="Arial"/>
                <w:lang w:val="en-US"/>
              </w:rPr>
              <w:t>qBR:m</w:t>
            </w:r>
            <w:r>
              <w:rPr>
                <w:rFonts w:cs="Arial"/>
                <w:lang w:val="en-US"/>
              </w:rPr>
              <w:t>odel:modules:ecl:text</w:t>
            </w:r>
            <w:proofErr w:type="spellEnd"/>
            <w:r w:rsidRPr="0028446B">
              <w:rPr>
                <w:rFonts w:cs="Arial"/>
                <w:lang w:val="en-US"/>
              </w:rPr>
              <w:t xml:space="preserve"> ESC MFE</w:t>
            </w:r>
          </w:p>
        </w:tc>
      </w:tr>
    </w:tbl>
    <w:p w14:paraId="59553DC2"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cs="Arial"/>
          <w:lang w:val="en-US"/>
        </w:rPr>
      </w:pPr>
    </w:p>
    <w:p w14:paraId="362F2294"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20"/>
        <w:jc w:val="left"/>
        <w:rPr>
          <w:rFonts w:cs="Arial"/>
          <w:i/>
        </w:rPr>
      </w:pPr>
      <w:proofErr w:type="spellStart"/>
      <w:r>
        <w:rPr>
          <w:rFonts w:cs="Arial"/>
          <w:i/>
        </w:rPr>
        <w:t>Arguments</w:t>
      </w:r>
      <w:proofErr w:type="spellEnd"/>
    </w:p>
    <w:p w14:paraId="494E5F35" w14:textId="77777777" w:rsidR="00C73F14" w:rsidRPr="0028446B" w:rsidRDefault="00C73F14" w:rsidP="00700491">
      <w:pPr>
        <w:pStyle w:val="Akapitzlist"/>
        <w:numPr>
          <w:ilvl w:val="0"/>
          <w:numId w:val="1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Verdana" w:hAnsi="Verdana" w:cs="Arial"/>
          <w:sz w:val="20"/>
          <w:szCs w:val="20"/>
        </w:rPr>
      </w:pPr>
      <w:r w:rsidRPr="0028446B">
        <w:rPr>
          <w:rFonts w:ascii="Verdana" w:hAnsi="Verdana" w:cs="Arial"/>
          <w:i/>
          <w:sz w:val="20"/>
          <w:szCs w:val="20"/>
        </w:rPr>
        <w:t>&lt;model&gt;</w:t>
      </w:r>
      <w:r w:rsidRPr="0028446B">
        <w:rPr>
          <w:rFonts w:ascii="Verdana" w:hAnsi="Verdana" w:cs="Arial"/>
          <w:sz w:val="20"/>
          <w:szCs w:val="20"/>
        </w:rPr>
        <w:t xml:space="preserve"> - </w:t>
      </w:r>
      <w:proofErr w:type="spellStart"/>
      <w:r w:rsidRPr="00550D50">
        <w:rPr>
          <w:rFonts w:ascii="Verdana" w:hAnsi="Verdana" w:cs="Arial"/>
          <w:sz w:val="20"/>
          <w:szCs w:val="20"/>
        </w:rPr>
        <w:t>code</w:t>
      </w:r>
      <w:proofErr w:type="spellEnd"/>
      <w:r w:rsidRPr="00550D50">
        <w:rPr>
          <w:rFonts w:ascii="Verdana" w:hAnsi="Verdana" w:cs="Arial"/>
          <w:sz w:val="20"/>
          <w:szCs w:val="20"/>
        </w:rPr>
        <w:t xml:space="preserve"> </w:t>
      </w:r>
      <w:proofErr w:type="spellStart"/>
      <w:r w:rsidRPr="00550D50">
        <w:rPr>
          <w:rFonts w:ascii="Verdana" w:hAnsi="Verdana" w:cs="Arial"/>
          <w:sz w:val="20"/>
          <w:szCs w:val="20"/>
        </w:rPr>
        <w:t>conversion</w:t>
      </w:r>
      <w:proofErr w:type="spellEnd"/>
      <w:r w:rsidRPr="00550D50">
        <w:rPr>
          <w:rFonts w:ascii="Verdana" w:hAnsi="Verdana" w:cs="Arial"/>
          <w:sz w:val="20"/>
          <w:szCs w:val="20"/>
        </w:rPr>
        <w:t xml:space="preserve"> model 0..1, by </w:t>
      </w:r>
      <w:proofErr w:type="spellStart"/>
      <w:r w:rsidRPr="00550D50">
        <w:rPr>
          <w:rFonts w:ascii="Verdana" w:hAnsi="Verdana" w:cs="Arial"/>
          <w:sz w:val="20"/>
          <w:szCs w:val="20"/>
        </w:rPr>
        <w:t>default</w:t>
      </w:r>
      <w:proofErr w:type="spellEnd"/>
      <w:r w:rsidRPr="00550D50">
        <w:rPr>
          <w:rFonts w:ascii="Verdana" w:hAnsi="Verdana" w:cs="Arial"/>
          <w:sz w:val="20"/>
          <w:szCs w:val="20"/>
        </w:rPr>
        <w:t xml:space="preserve"> </w:t>
      </w:r>
      <w:r w:rsidRPr="0028446B">
        <w:rPr>
          <w:rFonts w:ascii="Verdana" w:hAnsi="Verdana" w:cs="Arial"/>
          <w:sz w:val="20"/>
          <w:szCs w:val="20"/>
        </w:rPr>
        <w:t>1</w:t>
      </w:r>
    </w:p>
    <w:p w14:paraId="5EA74D1E" w14:textId="77777777" w:rsidR="00C73F14" w:rsidRPr="0028446B" w:rsidRDefault="00C73F14" w:rsidP="00700491">
      <w:pPr>
        <w:pStyle w:val="Akapitzlist"/>
        <w:numPr>
          <w:ilvl w:val="0"/>
          <w:numId w:val="1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Verdana" w:hAnsi="Verdana" w:cs="Arial"/>
          <w:sz w:val="20"/>
          <w:szCs w:val="20"/>
        </w:rPr>
      </w:pPr>
      <w:r w:rsidRPr="0028446B">
        <w:rPr>
          <w:rFonts w:ascii="Verdana" w:hAnsi="Verdana" w:cs="Arial"/>
          <w:i/>
          <w:sz w:val="20"/>
          <w:szCs w:val="20"/>
        </w:rPr>
        <w:t>&lt;</w:t>
      </w:r>
      <w:proofErr w:type="spellStart"/>
      <w:r w:rsidRPr="0028446B">
        <w:rPr>
          <w:rFonts w:ascii="Verdana" w:hAnsi="Verdana" w:cs="Arial"/>
          <w:i/>
          <w:sz w:val="20"/>
          <w:szCs w:val="20"/>
        </w:rPr>
        <w:t>modules</w:t>
      </w:r>
      <w:proofErr w:type="spellEnd"/>
      <w:r w:rsidRPr="0028446B">
        <w:rPr>
          <w:rFonts w:ascii="Verdana" w:hAnsi="Verdana" w:cs="Arial"/>
          <w:i/>
          <w:sz w:val="20"/>
          <w:szCs w:val="20"/>
        </w:rPr>
        <w:t>&gt;</w:t>
      </w:r>
      <w:r w:rsidRPr="0028446B">
        <w:rPr>
          <w:rFonts w:ascii="Verdana" w:hAnsi="Verdana" w:cs="Arial"/>
          <w:sz w:val="20"/>
          <w:szCs w:val="20"/>
        </w:rPr>
        <w:t xml:space="preserve"> - </w:t>
      </w:r>
      <w:proofErr w:type="spellStart"/>
      <w:r w:rsidRPr="00550D50">
        <w:rPr>
          <w:rFonts w:ascii="Verdana" w:hAnsi="Verdana" w:cs="Arial"/>
          <w:sz w:val="20"/>
          <w:szCs w:val="20"/>
        </w:rPr>
        <w:t>code</w:t>
      </w:r>
      <w:proofErr w:type="spellEnd"/>
      <w:r w:rsidRPr="00550D50">
        <w:rPr>
          <w:rFonts w:ascii="Verdana" w:hAnsi="Verdana" w:cs="Arial"/>
          <w:sz w:val="20"/>
          <w:szCs w:val="20"/>
        </w:rPr>
        <w:t xml:space="preserve"> module </w:t>
      </w:r>
      <w:proofErr w:type="spellStart"/>
      <w:r w:rsidRPr="00550D50">
        <w:rPr>
          <w:rFonts w:ascii="Verdana" w:hAnsi="Verdana" w:cs="Arial"/>
          <w:sz w:val="20"/>
          <w:szCs w:val="20"/>
        </w:rPr>
        <w:t>size</w:t>
      </w:r>
      <w:proofErr w:type="spellEnd"/>
      <w:r w:rsidRPr="00550D50">
        <w:rPr>
          <w:rFonts w:ascii="Verdana" w:hAnsi="Verdana" w:cs="Arial"/>
          <w:sz w:val="20"/>
          <w:szCs w:val="20"/>
        </w:rPr>
        <w:t xml:space="preserve"> in </w:t>
      </w:r>
      <w:proofErr w:type="spellStart"/>
      <w:r w:rsidRPr="00550D50">
        <w:rPr>
          <w:rFonts w:ascii="Verdana" w:hAnsi="Verdana" w:cs="Arial"/>
          <w:sz w:val="20"/>
          <w:szCs w:val="20"/>
        </w:rPr>
        <w:t>points</w:t>
      </w:r>
      <w:proofErr w:type="spellEnd"/>
      <w:r w:rsidRPr="00550D50">
        <w:rPr>
          <w:rFonts w:ascii="Verdana" w:hAnsi="Verdana" w:cs="Arial"/>
          <w:sz w:val="20"/>
          <w:szCs w:val="20"/>
        </w:rPr>
        <w:t xml:space="preserve"> 1..16, </w:t>
      </w:r>
      <w:proofErr w:type="spellStart"/>
      <w:r w:rsidRPr="00550D50">
        <w:rPr>
          <w:rFonts w:ascii="Verdana" w:hAnsi="Verdana" w:cs="Arial"/>
          <w:sz w:val="20"/>
          <w:szCs w:val="20"/>
        </w:rPr>
        <w:t>default</w:t>
      </w:r>
      <w:proofErr w:type="spellEnd"/>
      <w:r w:rsidRPr="00550D50">
        <w:rPr>
          <w:rFonts w:ascii="Verdana" w:hAnsi="Verdana" w:cs="Arial"/>
          <w:sz w:val="20"/>
          <w:szCs w:val="20"/>
        </w:rPr>
        <w:t xml:space="preserve"> 3</w:t>
      </w:r>
    </w:p>
    <w:p w14:paraId="53466212" w14:textId="77777777" w:rsidR="00C73F14" w:rsidRPr="0028446B" w:rsidRDefault="00C73F14" w:rsidP="00700491">
      <w:pPr>
        <w:pStyle w:val="Akapitzlist"/>
        <w:numPr>
          <w:ilvl w:val="0"/>
          <w:numId w:val="1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Verdana" w:hAnsi="Verdana" w:cs="Arial"/>
          <w:sz w:val="20"/>
          <w:szCs w:val="20"/>
        </w:rPr>
      </w:pPr>
      <w:r w:rsidRPr="0028446B">
        <w:rPr>
          <w:rFonts w:ascii="Verdana" w:hAnsi="Verdana" w:cs="Arial"/>
          <w:i/>
          <w:sz w:val="20"/>
          <w:szCs w:val="20"/>
        </w:rPr>
        <w:t>&lt;</w:t>
      </w:r>
      <w:proofErr w:type="spellStart"/>
      <w:r w:rsidRPr="0028446B">
        <w:rPr>
          <w:rFonts w:ascii="Verdana" w:hAnsi="Verdana" w:cs="Arial"/>
          <w:i/>
          <w:sz w:val="20"/>
          <w:szCs w:val="20"/>
        </w:rPr>
        <w:t>ecl</w:t>
      </w:r>
      <w:proofErr w:type="spellEnd"/>
      <w:r w:rsidRPr="0028446B">
        <w:rPr>
          <w:rFonts w:ascii="Verdana" w:hAnsi="Verdana" w:cs="Arial"/>
          <w:i/>
          <w:sz w:val="20"/>
          <w:szCs w:val="20"/>
        </w:rPr>
        <w:t>&gt;</w:t>
      </w:r>
      <w:r w:rsidRPr="0028446B">
        <w:rPr>
          <w:rFonts w:ascii="Verdana" w:hAnsi="Verdana" w:cs="Arial"/>
          <w:sz w:val="20"/>
          <w:szCs w:val="20"/>
        </w:rPr>
        <w:t xml:space="preserve"> </w:t>
      </w:r>
      <w:proofErr w:type="spellStart"/>
      <w:r w:rsidRPr="00550D50">
        <w:rPr>
          <w:rFonts w:ascii="Verdana" w:hAnsi="Verdana" w:cs="Arial"/>
          <w:sz w:val="20"/>
          <w:szCs w:val="20"/>
        </w:rPr>
        <w:t>selection</w:t>
      </w:r>
      <w:proofErr w:type="spellEnd"/>
      <w:r w:rsidRPr="00550D50">
        <w:rPr>
          <w:rFonts w:ascii="Verdana" w:hAnsi="Verdana" w:cs="Arial"/>
          <w:sz w:val="20"/>
          <w:szCs w:val="20"/>
        </w:rPr>
        <w:t xml:space="preserve"> of error </w:t>
      </w:r>
      <w:proofErr w:type="spellStart"/>
      <w:r w:rsidRPr="00550D50">
        <w:rPr>
          <w:rFonts w:ascii="Verdana" w:hAnsi="Verdana" w:cs="Arial"/>
          <w:sz w:val="20"/>
          <w:szCs w:val="20"/>
        </w:rPr>
        <w:t>correction</w:t>
      </w:r>
      <w:proofErr w:type="spellEnd"/>
      <w:r w:rsidRPr="00550D50">
        <w:rPr>
          <w:rFonts w:ascii="Verdana" w:hAnsi="Verdana" w:cs="Arial"/>
          <w:sz w:val="20"/>
          <w:szCs w:val="20"/>
        </w:rPr>
        <w:t xml:space="preserve"> </w:t>
      </w:r>
      <w:proofErr w:type="spellStart"/>
      <w:r w:rsidRPr="00550D50">
        <w:rPr>
          <w:rFonts w:ascii="Verdana" w:hAnsi="Verdana" w:cs="Arial"/>
          <w:sz w:val="20"/>
          <w:szCs w:val="20"/>
        </w:rPr>
        <w:t>level</w:t>
      </w:r>
      <w:proofErr w:type="spellEnd"/>
      <w:r w:rsidRPr="00550D50">
        <w:rPr>
          <w:rFonts w:ascii="Verdana" w:hAnsi="Verdana" w:cs="Arial"/>
          <w:sz w:val="20"/>
          <w:szCs w:val="20"/>
        </w:rPr>
        <w:t xml:space="preserve"> 48 ... 51, </w:t>
      </w:r>
      <w:proofErr w:type="spellStart"/>
      <w:r w:rsidRPr="00550D50">
        <w:rPr>
          <w:rFonts w:ascii="Verdana" w:hAnsi="Verdana" w:cs="Arial"/>
          <w:sz w:val="20"/>
          <w:szCs w:val="20"/>
        </w:rPr>
        <w:t>default</w:t>
      </w:r>
      <w:proofErr w:type="spellEnd"/>
      <w:r w:rsidRPr="00550D50">
        <w:rPr>
          <w:rFonts w:ascii="Verdana" w:hAnsi="Verdana" w:cs="Arial"/>
          <w:sz w:val="20"/>
          <w:szCs w:val="20"/>
        </w:rPr>
        <w:t xml:space="preserve"> 0</w:t>
      </w:r>
    </w:p>
    <w:p w14:paraId="4E2D3523" w14:textId="77777777" w:rsidR="00C73F14" w:rsidRPr="0028446B" w:rsidRDefault="00C73F14" w:rsidP="00700491">
      <w:pPr>
        <w:pStyle w:val="Akapitzlist"/>
        <w:numPr>
          <w:ilvl w:val="0"/>
          <w:numId w:val="123"/>
        </w:numPr>
        <w:tabs>
          <w:tab w:val="left" w:pos="916"/>
          <w:tab w:val="left" w:pos="170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rPr>
      </w:pPr>
      <w:r>
        <w:rPr>
          <w:rFonts w:ascii="Verdana" w:hAnsi="Verdana" w:cs="Arial"/>
          <w:i/>
          <w:sz w:val="20"/>
          <w:szCs w:val="20"/>
        </w:rPr>
        <w:t>&lt;</w:t>
      </w:r>
      <w:proofErr w:type="spellStart"/>
      <w:r>
        <w:rPr>
          <w:rFonts w:ascii="Verdana" w:hAnsi="Verdana" w:cs="Arial"/>
          <w:i/>
          <w:sz w:val="20"/>
          <w:szCs w:val="20"/>
        </w:rPr>
        <w:t>text</w:t>
      </w:r>
      <w:proofErr w:type="spellEnd"/>
      <w:r w:rsidRPr="0028446B">
        <w:rPr>
          <w:rFonts w:ascii="Verdana" w:hAnsi="Verdana" w:cs="Arial"/>
          <w:i/>
          <w:sz w:val="20"/>
          <w:szCs w:val="20"/>
        </w:rPr>
        <w:t>&gt;</w:t>
      </w:r>
      <w:r w:rsidRPr="0028446B">
        <w:rPr>
          <w:rFonts w:ascii="Verdana" w:hAnsi="Verdana" w:cs="Arial"/>
          <w:sz w:val="20"/>
          <w:szCs w:val="20"/>
        </w:rPr>
        <w:t xml:space="preserve"> - </w:t>
      </w:r>
      <w:proofErr w:type="spellStart"/>
      <w:r w:rsidRPr="00550D50">
        <w:rPr>
          <w:rFonts w:ascii="Verdana" w:hAnsi="Verdana" w:cs="Arial"/>
          <w:sz w:val="20"/>
          <w:szCs w:val="20"/>
        </w:rPr>
        <w:t>code</w:t>
      </w:r>
      <w:proofErr w:type="spellEnd"/>
      <w:r w:rsidRPr="00550D50">
        <w:rPr>
          <w:rFonts w:ascii="Verdana" w:hAnsi="Verdana" w:cs="Arial"/>
          <w:sz w:val="20"/>
          <w:szCs w:val="20"/>
        </w:rPr>
        <w:t xml:space="preserve"> </w:t>
      </w:r>
      <w:proofErr w:type="spellStart"/>
      <w:r w:rsidRPr="00550D50">
        <w:rPr>
          <w:rFonts w:ascii="Verdana" w:hAnsi="Verdana" w:cs="Arial"/>
          <w:sz w:val="20"/>
          <w:szCs w:val="20"/>
        </w:rPr>
        <w:t>content</w:t>
      </w:r>
      <w:proofErr w:type="spellEnd"/>
      <w:r w:rsidRPr="00550D50">
        <w:rPr>
          <w:rFonts w:ascii="Verdana" w:hAnsi="Verdana" w:cs="Arial"/>
          <w:sz w:val="20"/>
          <w:szCs w:val="20"/>
        </w:rPr>
        <w:t xml:space="preserve">, </w:t>
      </w:r>
      <w:proofErr w:type="spellStart"/>
      <w:r w:rsidRPr="00550D50">
        <w:rPr>
          <w:rFonts w:ascii="Verdana" w:hAnsi="Verdana" w:cs="Arial"/>
          <w:sz w:val="20"/>
          <w:szCs w:val="20"/>
        </w:rPr>
        <w:t>allowed</w:t>
      </w:r>
      <w:proofErr w:type="spellEnd"/>
      <w:r w:rsidRPr="00550D50">
        <w:rPr>
          <w:rFonts w:ascii="Verdana" w:hAnsi="Verdana" w:cs="Arial"/>
          <w:sz w:val="20"/>
          <w:szCs w:val="20"/>
        </w:rPr>
        <w:t xml:space="preserve"> </w:t>
      </w:r>
      <w:proofErr w:type="spellStart"/>
      <w:r w:rsidRPr="00550D50">
        <w:rPr>
          <w:rFonts w:ascii="Verdana" w:hAnsi="Verdana" w:cs="Arial"/>
          <w:sz w:val="20"/>
          <w:szCs w:val="20"/>
        </w:rPr>
        <w:t>characters</w:t>
      </w:r>
      <w:proofErr w:type="spellEnd"/>
      <w:r w:rsidRPr="00550D50">
        <w:rPr>
          <w:rFonts w:ascii="Verdana" w:hAnsi="Verdana" w:cs="Arial"/>
          <w:sz w:val="20"/>
          <w:szCs w:val="20"/>
        </w:rPr>
        <w:t xml:space="preserve"> from the ASCII </w:t>
      </w:r>
      <w:proofErr w:type="spellStart"/>
      <w:r w:rsidRPr="00550D50">
        <w:rPr>
          <w:rFonts w:ascii="Verdana" w:hAnsi="Verdana" w:cs="Arial"/>
          <w:sz w:val="20"/>
          <w:szCs w:val="20"/>
        </w:rPr>
        <w:t>table</w:t>
      </w:r>
      <w:proofErr w:type="spellEnd"/>
      <w:r w:rsidRPr="00550D50">
        <w:rPr>
          <w:rFonts w:ascii="Verdana" w:hAnsi="Verdana" w:cs="Arial"/>
          <w:sz w:val="20"/>
          <w:szCs w:val="20"/>
        </w:rPr>
        <w:t xml:space="preserve"> (32-127), the string </w:t>
      </w:r>
      <w:proofErr w:type="spellStart"/>
      <w:r w:rsidRPr="00550D50">
        <w:rPr>
          <w:rFonts w:ascii="Verdana" w:hAnsi="Verdana" w:cs="Arial"/>
          <w:sz w:val="20"/>
          <w:szCs w:val="20"/>
        </w:rPr>
        <w:t>length</w:t>
      </w:r>
      <w:proofErr w:type="spellEnd"/>
      <w:r w:rsidRPr="00550D50">
        <w:rPr>
          <w:rFonts w:ascii="Verdana" w:hAnsi="Verdana" w:cs="Arial"/>
          <w:sz w:val="20"/>
          <w:szCs w:val="20"/>
        </w:rPr>
        <w:t xml:space="preserve"> </w:t>
      </w:r>
      <w:proofErr w:type="spellStart"/>
      <w:r w:rsidRPr="00550D50">
        <w:rPr>
          <w:rFonts w:ascii="Verdana" w:hAnsi="Verdana" w:cs="Arial"/>
          <w:sz w:val="20"/>
          <w:szCs w:val="20"/>
        </w:rPr>
        <w:t>depends</w:t>
      </w:r>
      <w:proofErr w:type="spellEnd"/>
      <w:r w:rsidRPr="00550D50">
        <w:rPr>
          <w:rFonts w:ascii="Verdana" w:hAnsi="Verdana" w:cs="Arial"/>
          <w:sz w:val="20"/>
          <w:szCs w:val="20"/>
        </w:rPr>
        <w:t xml:space="preserve"> on the </w:t>
      </w:r>
      <w:proofErr w:type="spellStart"/>
      <w:r w:rsidRPr="00550D50">
        <w:rPr>
          <w:rFonts w:ascii="Verdana" w:hAnsi="Verdana" w:cs="Arial"/>
          <w:sz w:val="20"/>
          <w:szCs w:val="20"/>
        </w:rPr>
        <w:t>values</w:t>
      </w:r>
      <w:proofErr w:type="spellEnd"/>
      <w:r w:rsidRPr="00550D50">
        <w:rPr>
          <w:rFonts w:ascii="Verdana" w:hAnsi="Verdana" w:cs="Arial"/>
          <w:sz w:val="20"/>
          <w:szCs w:val="20"/>
        </w:rPr>
        <w:t xml:space="preserve"> of the &lt;</w:t>
      </w:r>
      <w:proofErr w:type="spellStart"/>
      <w:r w:rsidRPr="00550D50">
        <w:rPr>
          <w:rFonts w:ascii="Verdana" w:hAnsi="Verdana" w:cs="Arial"/>
          <w:sz w:val="20"/>
          <w:szCs w:val="20"/>
        </w:rPr>
        <w:t>modules</w:t>
      </w:r>
      <w:proofErr w:type="spellEnd"/>
      <w:r w:rsidRPr="00550D50">
        <w:rPr>
          <w:rFonts w:ascii="Verdana" w:hAnsi="Verdana" w:cs="Arial"/>
          <w:sz w:val="20"/>
          <w:szCs w:val="20"/>
        </w:rPr>
        <w:t>&gt; and &lt;</w:t>
      </w:r>
      <w:proofErr w:type="spellStart"/>
      <w:r w:rsidRPr="00550D50">
        <w:rPr>
          <w:rFonts w:ascii="Verdana" w:hAnsi="Verdana" w:cs="Arial"/>
          <w:sz w:val="20"/>
          <w:szCs w:val="20"/>
        </w:rPr>
        <w:t>ecl</w:t>
      </w:r>
      <w:proofErr w:type="spellEnd"/>
      <w:r w:rsidRPr="00550D50">
        <w:rPr>
          <w:rFonts w:ascii="Verdana" w:hAnsi="Verdana" w:cs="Arial"/>
          <w:sz w:val="20"/>
          <w:szCs w:val="20"/>
        </w:rPr>
        <w:t xml:space="preserve">&gt; </w:t>
      </w:r>
      <w:proofErr w:type="spellStart"/>
      <w:r w:rsidRPr="00550D50">
        <w:rPr>
          <w:rFonts w:ascii="Verdana" w:hAnsi="Verdana" w:cs="Arial"/>
          <w:sz w:val="20"/>
          <w:szCs w:val="20"/>
        </w:rPr>
        <w:t>parameters</w:t>
      </w:r>
      <w:proofErr w:type="spellEnd"/>
      <w:r w:rsidRPr="00550D50">
        <w:rPr>
          <w:rFonts w:ascii="Verdana" w:hAnsi="Verdana" w:cs="Arial"/>
          <w:sz w:val="20"/>
          <w:szCs w:val="20"/>
        </w:rPr>
        <w:t>:</w:t>
      </w:r>
    </w:p>
    <w:tbl>
      <w:tblPr>
        <w:tblW w:w="5000" w:type="pct"/>
        <w:tblCellMar>
          <w:left w:w="70" w:type="dxa"/>
          <w:right w:w="70" w:type="dxa"/>
        </w:tblCellMar>
        <w:tblLook w:val="04A0" w:firstRow="1" w:lastRow="0" w:firstColumn="1" w:lastColumn="0" w:noHBand="0" w:noVBand="1"/>
      </w:tblPr>
      <w:tblGrid>
        <w:gridCol w:w="1518"/>
        <w:gridCol w:w="752"/>
        <w:gridCol w:w="752"/>
        <w:gridCol w:w="752"/>
        <w:gridCol w:w="755"/>
        <w:gridCol w:w="1517"/>
        <w:gridCol w:w="751"/>
        <w:gridCol w:w="751"/>
        <w:gridCol w:w="751"/>
        <w:gridCol w:w="755"/>
      </w:tblGrid>
      <w:tr w:rsidR="00C73F14" w:rsidRPr="005937B3" w14:paraId="702BC87E" w14:textId="77777777" w:rsidTr="00C73F14">
        <w:trPr>
          <w:trHeight w:val="300"/>
        </w:trPr>
        <w:tc>
          <w:tcPr>
            <w:tcW w:w="5000" w:type="pct"/>
            <w:gridSpan w:val="10"/>
            <w:tcBorders>
              <w:top w:val="nil"/>
              <w:left w:val="nil"/>
              <w:bottom w:val="nil"/>
              <w:right w:val="single" w:sz="12" w:space="0" w:color="000000"/>
            </w:tcBorders>
            <w:shd w:val="clear" w:color="auto" w:fill="auto"/>
            <w:noWrap/>
            <w:vAlign w:val="bottom"/>
            <w:hideMark/>
          </w:tcPr>
          <w:p w14:paraId="375C6F6F" w14:textId="77777777" w:rsidR="00C73F14" w:rsidRPr="005937B3" w:rsidRDefault="00C73F14" w:rsidP="00C73F14">
            <w:pPr>
              <w:suppressAutoHyphens w:val="0"/>
              <w:jc w:val="center"/>
              <w:rPr>
                <w:rFonts w:cs="Calibri"/>
                <w:b/>
                <w:bCs/>
                <w:iCs/>
                <w:color w:val="000000"/>
                <w:sz w:val="18"/>
                <w:szCs w:val="18"/>
              </w:rPr>
            </w:pPr>
            <w:r>
              <w:rPr>
                <w:rFonts w:cs="Calibri"/>
                <w:b/>
                <w:bCs/>
                <w:iCs/>
                <w:color w:val="000000"/>
                <w:sz w:val="18"/>
                <w:szCs w:val="18"/>
              </w:rPr>
              <w:t>PAPER</w:t>
            </w:r>
            <w:r w:rsidRPr="005937B3">
              <w:rPr>
                <w:rFonts w:cs="Calibri"/>
                <w:b/>
                <w:bCs/>
                <w:iCs/>
                <w:color w:val="000000"/>
                <w:sz w:val="18"/>
                <w:szCs w:val="18"/>
              </w:rPr>
              <w:t xml:space="preserve"> 80 mm</w:t>
            </w:r>
          </w:p>
        </w:tc>
      </w:tr>
      <w:tr w:rsidR="00C73F14" w:rsidRPr="005937B3" w14:paraId="52FA153E" w14:textId="77777777" w:rsidTr="00C73F14">
        <w:trPr>
          <w:trHeight w:val="300"/>
        </w:trPr>
        <w:tc>
          <w:tcPr>
            <w:tcW w:w="2500" w:type="pct"/>
            <w:gridSpan w:val="5"/>
            <w:tcBorders>
              <w:top w:val="nil"/>
              <w:left w:val="nil"/>
              <w:bottom w:val="nil"/>
              <w:right w:val="double" w:sz="6" w:space="0" w:color="000000"/>
            </w:tcBorders>
            <w:shd w:val="clear" w:color="auto" w:fill="F2F2F2" w:themeFill="background1" w:themeFillShade="F2"/>
            <w:noWrap/>
            <w:vAlign w:val="bottom"/>
            <w:hideMark/>
          </w:tcPr>
          <w:p w14:paraId="5AB77B70" w14:textId="77777777" w:rsidR="00C73F14" w:rsidRPr="005937B3" w:rsidRDefault="00C73F14" w:rsidP="00C73F14">
            <w:pPr>
              <w:suppressAutoHyphens w:val="0"/>
              <w:jc w:val="center"/>
              <w:rPr>
                <w:rFonts w:cs="Calibri"/>
                <w:b/>
                <w:bCs/>
                <w:color w:val="000000"/>
                <w:sz w:val="18"/>
                <w:szCs w:val="18"/>
                <w:u w:val="single"/>
              </w:rPr>
            </w:pPr>
            <w:r w:rsidRPr="005937B3">
              <w:rPr>
                <w:rFonts w:cs="Calibri"/>
                <w:b/>
                <w:bCs/>
                <w:color w:val="000000"/>
                <w:sz w:val="18"/>
                <w:szCs w:val="18"/>
                <w:u w:val="single"/>
              </w:rPr>
              <w:t>MODEL 1</w:t>
            </w:r>
          </w:p>
        </w:tc>
        <w:tc>
          <w:tcPr>
            <w:tcW w:w="2500" w:type="pct"/>
            <w:gridSpan w:val="5"/>
            <w:tcBorders>
              <w:top w:val="nil"/>
              <w:left w:val="nil"/>
              <w:bottom w:val="nil"/>
              <w:right w:val="single" w:sz="12" w:space="0" w:color="000000"/>
            </w:tcBorders>
            <w:shd w:val="clear" w:color="auto" w:fill="F2F2F2" w:themeFill="background1" w:themeFillShade="F2"/>
            <w:noWrap/>
            <w:vAlign w:val="bottom"/>
            <w:hideMark/>
          </w:tcPr>
          <w:p w14:paraId="4C0766A8" w14:textId="77777777" w:rsidR="00C73F14" w:rsidRPr="005937B3" w:rsidRDefault="00C73F14" w:rsidP="00C73F14">
            <w:pPr>
              <w:suppressAutoHyphens w:val="0"/>
              <w:jc w:val="center"/>
              <w:rPr>
                <w:rFonts w:cs="Calibri"/>
                <w:b/>
                <w:bCs/>
                <w:color w:val="000000"/>
                <w:sz w:val="18"/>
                <w:szCs w:val="18"/>
                <w:u w:val="single"/>
              </w:rPr>
            </w:pPr>
            <w:r w:rsidRPr="005937B3">
              <w:rPr>
                <w:rFonts w:cs="Calibri"/>
                <w:b/>
                <w:bCs/>
                <w:color w:val="000000"/>
                <w:sz w:val="18"/>
                <w:szCs w:val="18"/>
                <w:u w:val="single"/>
              </w:rPr>
              <w:t>MODEL 2</w:t>
            </w:r>
          </w:p>
        </w:tc>
      </w:tr>
      <w:tr w:rsidR="00C73F14" w:rsidRPr="005937B3" w14:paraId="0EC659FD" w14:textId="77777777" w:rsidTr="00C73F14">
        <w:trPr>
          <w:trHeight w:val="300"/>
        </w:trPr>
        <w:tc>
          <w:tcPr>
            <w:tcW w:w="838" w:type="pct"/>
            <w:tcBorders>
              <w:top w:val="nil"/>
              <w:left w:val="nil"/>
              <w:bottom w:val="nil"/>
              <w:right w:val="single" w:sz="8" w:space="0" w:color="auto"/>
            </w:tcBorders>
            <w:shd w:val="clear" w:color="auto" w:fill="F2F2F2" w:themeFill="background1" w:themeFillShade="F2"/>
            <w:noWrap/>
            <w:vAlign w:val="bottom"/>
            <w:hideMark/>
          </w:tcPr>
          <w:p w14:paraId="5F0DE009" w14:textId="77777777" w:rsidR="00C73F14" w:rsidRPr="005937B3" w:rsidRDefault="00C73F14" w:rsidP="00C73F14">
            <w:pPr>
              <w:suppressAutoHyphens w:val="0"/>
              <w:jc w:val="left"/>
              <w:rPr>
                <w:rFonts w:cs="Calibri"/>
                <w:color w:val="000000"/>
                <w:sz w:val="18"/>
                <w:szCs w:val="18"/>
              </w:rPr>
            </w:pPr>
            <w:r w:rsidRPr="005937B3">
              <w:rPr>
                <w:rFonts w:cs="Calibri"/>
                <w:color w:val="000000"/>
                <w:sz w:val="18"/>
                <w:szCs w:val="18"/>
              </w:rPr>
              <w:t xml:space="preserve">Module </w:t>
            </w:r>
            <w:proofErr w:type="spellStart"/>
            <w:r w:rsidRPr="005937B3">
              <w:rPr>
                <w:rFonts w:cs="Calibri"/>
                <w:color w:val="000000"/>
                <w:sz w:val="18"/>
                <w:szCs w:val="18"/>
              </w:rPr>
              <w:t>Width</w:t>
            </w:r>
            <w:proofErr w:type="spellEnd"/>
          </w:p>
        </w:tc>
        <w:tc>
          <w:tcPr>
            <w:tcW w:w="1662" w:type="pct"/>
            <w:gridSpan w:val="4"/>
            <w:tcBorders>
              <w:top w:val="nil"/>
              <w:left w:val="nil"/>
              <w:bottom w:val="nil"/>
              <w:right w:val="double" w:sz="6" w:space="0" w:color="000000"/>
            </w:tcBorders>
            <w:shd w:val="clear" w:color="auto" w:fill="F2F2F2" w:themeFill="background1" w:themeFillShade="F2"/>
            <w:noWrap/>
            <w:vAlign w:val="bottom"/>
            <w:hideMark/>
          </w:tcPr>
          <w:p w14:paraId="3258A46B"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 xml:space="preserve">Error </w:t>
            </w:r>
            <w:proofErr w:type="spellStart"/>
            <w:r w:rsidRPr="005937B3">
              <w:rPr>
                <w:rFonts w:cs="Calibri"/>
                <w:color w:val="000000"/>
                <w:sz w:val="18"/>
                <w:szCs w:val="18"/>
              </w:rPr>
              <w:t>Correction</w:t>
            </w:r>
            <w:proofErr w:type="spellEnd"/>
            <w:r w:rsidRPr="005937B3">
              <w:rPr>
                <w:rFonts w:cs="Calibri"/>
                <w:color w:val="000000"/>
                <w:sz w:val="18"/>
                <w:szCs w:val="18"/>
              </w:rPr>
              <w:t xml:space="preserve"> Level (</w:t>
            </w:r>
            <w:r w:rsidRPr="005937B3">
              <w:rPr>
                <w:rFonts w:cs="Calibri"/>
                <w:b/>
                <w:bCs/>
                <w:color w:val="000000"/>
                <w:sz w:val="18"/>
                <w:szCs w:val="18"/>
              </w:rPr>
              <w:t>ECL</w:t>
            </w:r>
            <w:r w:rsidRPr="005937B3">
              <w:rPr>
                <w:rFonts w:cs="Calibri"/>
                <w:color w:val="000000"/>
                <w:sz w:val="18"/>
                <w:szCs w:val="18"/>
              </w:rPr>
              <w:t>)</w:t>
            </w:r>
          </w:p>
        </w:tc>
        <w:tc>
          <w:tcPr>
            <w:tcW w:w="838" w:type="pct"/>
            <w:tcBorders>
              <w:top w:val="nil"/>
              <w:left w:val="nil"/>
              <w:bottom w:val="nil"/>
              <w:right w:val="single" w:sz="8" w:space="0" w:color="auto"/>
            </w:tcBorders>
            <w:shd w:val="clear" w:color="auto" w:fill="F2F2F2" w:themeFill="background1" w:themeFillShade="F2"/>
            <w:noWrap/>
            <w:vAlign w:val="bottom"/>
            <w:hideMark/>
          </w:tcPr>
          <w:p w14:paraId="0DA86CF9" w14:textId="77777777" w:rsidR="00C73F14" w:rsidRPr="005937B3" w:rsidRDefault="00C73F14" w:rsidP="00C73F14">
            <w:pPr>
              <w:suppressAutoHyphens w:val="0"/>
              <w:jc w:val="left"/>
              <w:rPr>
                <w:rFonts w:cs="Calibri"/>
                <w:color w:val="000000"/>
                <w:sz w:val="18"/>
                <w:szCs w:val="18"/>
              </w:rPr>
            </w:pPr>
            <w:r w:rsidRPr="005937B3">
              <w:rPr>
                <w:rFonts w:cs="Calibri"/>
                <w:color w:val="000000"/>
                <w:sz w:val="18"/>
                <w:szCs w:val="18"/>
              </w:rPr>
              <w:t xml:space="preserve">Module </w:t>
            </w:r>
            <w:proofErr w:type="spellStart"/>
            <w:r w:rsidRPr="005937B3">
              <w:rPr>
                <w:rFonts w:cs="Calibri"/>
                <w:color w:val="000000"/>
                <w:sz w:val="18"/>
                <w:szCs w:val="18"/>
              </w:rPr>
              <w:t>Width</w:t>
            </w:r>
            <w:proofErr w:type="spellEnd"/>
          </w:p>
        </w:tc>
        <w:tc>
          <w:tcPr>
            <w:tcW w:w="1662" w:type="pct"/>
            <w:gridSpan w:val="4"/>
            <w:tcBorders>
              <w:top w:val="nil"/>
              <w:left w:val="nil"/>
              <w:bottom w:val="nil"/>
              <w:right w:val="single" w:sz="12" w:space="0" w:color="000000"/>
            </w:tcBorders>
            <w:shd w:val="clear" w:color="auto" w:fill="F2F2F2" w:themeFill="background1" w:themeFillShade="F2"/>
            <w:noWrap/>
            <w:vAlign w:val="bottom"/>
            <w:hideMark/>
          </w:tcPr>
          <w:p w14:paraId="1169469B"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 xml:space="preserve">Error </w:t>
            </w:r>
            <w:proofErr w:type="spellStart"/>
            <w:r w:rsidRPr="005937B3">
              <w:rPr>
                <w:rFonts w:cs="Calibri"/>
                <w:color w:val="000000"/>
                <w:sz w:val="18"/>
                <w:szCs w:val="18"/>
              </w:rPr>
              <w:t>Correction</w:t>
            </w:r>
            <w:proofErr w:type="spellEnd"/>
            <w:r w:rsidRPr="005937B3">
              <w:rPr>
                <w:rFonts w:cs="Calibri"/>
                <w:color w:val="000000"/>
                <w:sz w:val="18"/>
                <w:szCs w:val="18"/>
              </w:rPr>
              <w:t xml:space="preserve"> Level (</w:t>
            </w:r>
            <w:r w:rsidRPr="005937B3">
              <w:rPr>
                <w:rFonts w:cs="Calibri"/>
                <w:b/>
                <w:bCs/>
                <w:color w:val="000000"/>
                <w:sz w:val="18"/>
                <w:szCs w:val="18"/>
              </w:rPr>
              <w:t>ECL</w:t>
            </w:r>
            <w:r w:rsidRPr="005937B3">
              <w:rPr>
                <w:rFonts w:cs="Calibri"/>
                <w:color w:val="000000"/>
                <w:sz w:val="18"/>
                <w:szCs w:val="18"/>
              </w:rPr>
              <w:t>)</w:t>
            </w:r>
          </w:p>
        </w:tc>
      </w:tr>
      <w:tr w:rsidR="00C73F14" w:rsidRPr="005937B3" w14:paraId="2835D2CA" w14:textId="77777777" w:rsidTr="00C73F14">
        <w:trPr>
          <w:trHeight w:val="315"/>
        </w:trPr>
        <w:tc>
          <w:tcPr>
            <w:tcW w:w="838" w:type="pct"/>
            <w:tcBorders>
              <w:top w:val="nil"/>
              <w:left w:val="nil"/>
              <w:bottom w:val="nil"/>
              <w:right w:val="single" w:sz="8" w:space="0" w:color="auto"/>
            </w:tcBorders>
            <w:shd w:val="clear" w:color="auto" w:fill="F2F2F2" w:themeFill="background1" w:themeFillShade="F2"/>
            <w:noWrap/>
            <w:vAlign w:val="bottom"/>
            <w:hideMark/>
          </w:tcPr>
          <w:p w14:paraId="6A7702CB"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(MW)</w:t>
            </w:r>
          </w:p>
        </w:tc>
        <w:tc>
          <w:tcPr>
            <w:tcW w:w="415" w:type="pct"/>
            <w:tcBorders>
              <w:top w:val="nil"/>
              <w:left w:val="nil"/>
              <w:bottom w:val="nil"/>
              <w:right w:val="nil"/>
            </w:tcBorders>
            <w:shd w:val="clear" w:color="auto" w:fill="F2F2F2" w:themeFill="background1" w:themeFillShade="F2"/>
            <w:noWrap/>
            <w:vAlign w:val="bottom"/>
            <w:hideMark/>
          </w:tcPr>
          <w:p w14:paraId="72B31550"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L</w:t>
            </w:r>
          </w:p>
        </w:tc>
        <w:tc>
          <w:tcPr>
            <w:tcW w:w="415" w:type="pct"/>
            <w:tcBorders>
              <w:top w:val="nil"/>
              <w:left w:val="nil"/>
              <w:bottom w:val="nil"/>
              <w:right w:val="nil"/>
            </w:tcBorders>
            <w:shd w:val="clear" w:color="auto" w:fill="F2F2F2" w:themeFill="background1" w:themeFillShade="F2"/>
            <w:noWrap/>
            <w:vAlign w:val="bottom"/>
            <w:hideMark/>
          </w:tcPr>
          <w:p w14:paraId="5B4589A8"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M</w:t>
            </w:r>
          </w:p>
        </w:tc>
        <w:tc>
          <w:tcPr>
            <w:tcW w:w="415" w:type="pct"/>
            <w:tcBorders>
              <w:top w:val="nil"/>
              <w:left w:val="nil"/>
              <w:bottom w:val="nil"/>
              <w:right w:val="nil"/>
            </w:tcBorders>
            <w:shd w:val="clear" w:color="auto" w:fill="F2F2F2" w:themeFill="background1" w:themeFillShade="F2"/>
            <w:noWrap/>
            <w:vAlign w:val="bottom"/>
            <w:hideMark/>
          </w:tcPr>
          <w:p w14:paraId="15BEEBF1"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Q</w:t>
            </w:r>
          </w:p>
        </w:tc>
        <w:tc>
          <w:tcPr>
            <w:tcW w:w="415" w:type="pct"/>
            <w:tcBorders>
              <w:top w:val="nil"/>
              <w:left w:val="nil"/>
              <w:bottom w:val="nil"/>
              <w:right w:val="nil"/>
            </w:tcBorders>
            <w:shd w:val="clear" w:color="auto" w:fill="F2F2F2" w:themeFill="background1" w:themeFillShade="F2"/>
            <w:noWrap/>
            <w:vAlign w:val="bottom"/>
            <w:hideMark/>
          </w:tcPr>
          <w:p w14:paraId="586E4455"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H</w:t>
            </w:r>
          </w:p>
        </w:tc>
        <w:tc>
          <w:tcPr>
            <w:tcW w:w="838" w:type="pct"/>
            <w:tcBorders>
              <w:top w:val="nil"/>
              <w:left w:val="double" w:sz="6" w:space="0" w:color="auto"/>
              <w:bottom w:val="nil"/>
              <w:right w:val="single" w:sz="8" w:space="0" w:color="auto"/>
            </w:tcBorders>
            <w:shd w:val="clear" w:color="auto" w:fill="F2F2F2" w:themeFill="background1" w:themeFillShade="F2"/>
            <w:noWrap/>
            <w:vAlign w:val="bottom"/>
            <w:hideMark/>
          </w:tcPr>
          <w:p w14:paraId="19404B2C"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(MW)</w:t>
            </w:r>
          </w:p>
        </w:tc>
        <w:tc>
          <w:tcPr>
            <w:tcW w:w="415" w:type="pct"/>
            <w:tcBorders>
              <w:top w:val="nil"/>
              <w:left w:val="nil"/>
              <w:bottom w:val="nil"/>
              <w:right w:val="nil"/>
            </w:tcBorders>
            <w:shd w:val="clear" w:color="auto" w:fill="F2F2F2" w:themeFill="background1" w:themeFillShade="F2"/>
            <w:noWrap/>
            <w:vAlign w:val="bottom"/>
            <w:hideMark/>
          </w:tcPr>
          <w:p w14:paraId="529085BD"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L</w:t>
            </w:r>
          </w:p>
        </w:tc>
        <w:tc>
          <w:tcPr>
            <w:tcW w:w="415" w:type="pct"/>
            <w:tcBorders>
              <w:top w:val="nil"/>
              <w:left w:val="nil"/>
              <w:bottom w:val="nil"/>
              <w:right w:val="nil"/>
            </w:tcBorders>
            <w:shd w:val="clear" w:color="auto" w:fill="F2F2F2" w:themeFill="background1" w:themeFillShade="F2"/>
            <w:noWrap/>
            <w:vAlign w:val="bottom"/>
            <w:hideMark/>
          </w:tcPr>
          <w:p w14:paraId="0D678AB1"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M</w:t>
            </w:r>
          </w:p>
        </w:tc>
        <w:tc>
          <w:tcPr>
            <w:tcW w:w="415" w:type="pct"/>
            <w:tcBorders>
              <w:top w:val="nil"/>
              <w:left w:val="nil"/>
              <w:bottom w:val="nil"/>
              <w:right w:val="nil"/>
            </w:tcBorders>
            <w:shd w:val="clear" w:color="auto" w:fill="F2F2F2" w:themeFill="background1" w:themeFillShade="F2"/>
            <w:noWrap/>
            <w:vAlign w:val="bottom"/>
            <w:hideMark/>
          </w:tcPr>
          <w:p w14:paraId="58405269"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Q</w:t>
            </w:r>
          </w:p>
        </w:tc>
        <w:tc>
          <w:tcPr>
            <w:tcW w:w="415" w:type="pct"/>
            <w:tcBorders>
              <w:top w:val="nil"/>
              <w:left w:val="nil"/>
              <w:bottom w:val="nil"/>
              <w:right w:val="nil"/>
            </w:tcBorders>
            <w:shd w:val="clear" w:color="auto" w:fill="F2F2F2" w:themeFill="background1" w:themeFillShade="F2"/>
            <w:noWrap/>
            <w:vAlign w:val="bottom"/>
            <w:hideMark/>
          </w:tcPr>
          <w:p w14:paraId="36A66322"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H</w:t>
            </w:r>
          </w:p>
        </w:tc>
      </w:tr>
      <w:tr w:rsidR="00C73F14" w:rsidRPr="005937B3" w14:paraId="244A6092" w14:textId="77777777" w:rsidTr="00C73F14">
        <w:trPr>
          <w:trHeight w:val="315"/>
        </w:trPr>
        <w:tc>
          <w:tcPr>
            <w:tcW w:w="838" w:type="pct"/>
            <w:tcBorders>
              <w:top w:val="single" w:sz="8" w:space="0" w:color="auto"/>
              <w:left w:val="nil"/>
              <w:bottom w:val="single" w:sz="8" w:space="0" w:color="auto"/>
              <w:right w:val="single" w:sz="8" w:space="0" w:color="auto"/>
            </w:tcBorders>
            <w:shd w:val="clear" w:color="auto" w:fill="F2F2F2" w:themeFill="background1" w:themeFillShade="F2"/>
            <w:noWrap/>
            <w:vAlign w:val="bottom"/>
            <w:hideMark/>
          </w:tcPr>
          <w:p w14:paraId="33E45524"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2</w:t>
            </w:r>
          </w:p>
        </w:tc>
        <w:tc>
          <w:tcPr>
            <w:tcW w:w="415" w:type="pct"/>
            <w:tcBorders>
              <w:top w:val="single" w:sz="8" w:space="0" w:color="auto"/>
              <w:left w:val="nil"/>
              <w:bottom w:val="single" w:sz="8" w:space="0" w:color="auto"/>
              <w:right w:val="single" w:sz="8" w:space="0" w:color="auto"/>
            </w:tcBorders>
            <w:shd w:val="clear" w:color="auto" w:fill="auto"/>
            <w:noWrap/>
            <w:vAlign w:val="bottom"/>
            <w:hideMark/>
          </w:tcPr>
          <w:p w14:paraId="59A32409"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520</w:t>
            </w:r>
          </w:p>
        </w:tc>
        <w:tc>
          <w:tcPr>
            <w:tcW w:w="415" w:type="pct"/>
            <w:tcBorders>
              <w:top w:val="single" w:sz="8" w:space="0" w:color="auto"/>
              <w:left w:val="nil"/>
              <w:bottom w:val="single" w:sz="8" w:space="0" w:color="auto"/>
              <w:right w:val="single" w:sz="8" w:space="0" w:color="auto"/>
            </w:tcBorders>
            <w:shd w:val="clear" w:color="auto" w:fill="auto"/>
            <w:noWrap/>
            <w:vAlign w:val="bottom"/>
            <w:hideMark/>
          </w:tcPr>
          <w:p w14:paraId="62AA64EE"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380</w:t>
            </w:r>
          </w:p>
        </w:tc>
        <w:tc>
          <w:tcPr>
            <w:tcW w:w="415" w:type="pct"/>
            <w:tcBorders>
              <w:top w:val="single" w:sz="8" w:space="0" w:color="auto"/>
              <w:left w:val="nil"/>
              <w:bottom w:val="single" w:sz="8" w:space="0" w:color="auto"/>
              <w:right w:val="single" w:sz="8" w:space="0" w:color="auto"/>
            </w:tcBorders>
            <w:shd w:val="clear" w:color="auto" w:fill="auto"/>
            <w:noWrap/>
            <w:vAlign w:val="bottom"/>
            <w:hideMark/>
          </w:tcPr>
          <w:p w14:paraId="3DEEDB5F"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320</w:t>
            </w:r>
          </w:p>
        </w:tc>
        <w:tc>
          <w:tcPr>
            <w:tcW w:w="415" w:type="pct"/>
            <w:tcBorders>
              <w:top w:val="single" w:sz="8" w:space="0" w:color="auto"/>
              <w:left w:val="nil"/>
              <w:bottom w:val="single" w:sz="8" w:space="0" w:color="auto"/>
              <w:right w:val="nil"/>
            </w:tcBorders>
            <w:shd w:val="clear" w:color="auto" w:fill="auto"/>
            <w:noWrap/>
            <w:vAlign w:val="bottom"/>
            <w:hideMark/>
          </w:tcPr>
          <w:p w14:paraId="0F62AE58"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200</w:t>
            </w:r>
          </w:p>
        </w:tc>
        <w:tc>
          <w:tcPr>
            <w:tcW w:w="838" w:type="pct"/>
            <w:tcBorders>
              <w:top w:val="single" w:sz="8" w:space="0" w:color="auto"/>
              <w:left w:val="double" w:sz="6" w:space="0" w:color="auto"/>
              <w:bottom w:val="single" w:sz="8" w:space="0" w:color="auto"/>
              <w:right w:val="single" w:sz="8" w:space="0" w:color="auto"/>
            </w:tcBorders>
            <w:shd w:val="clear" w:color="auto" w:fill="F2F2F2" w:themeFill="background1" w:themeFillShade="F2"/>
            <w:noWrap/>
            <w:vAlign w:val="bottom"/>
            <w:hideMark/>
          </w:tcPr>
          <w:p w14:paraId="57C72FD9"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2</w:t>
            </w:r>
          </w:p>
        </w:tc>
        <w:tc>
          <w:tcPr>
            <w:tcW w:w="415" w:type="pct"/>
            <w:tcBorders>
              <w:top w:val="single" w:sz="8" w:space="0" w:color="auto"/>
              <w:left w:val="nil"/>
              <w:bottom w:val="single" w:sz="8" w:space="0" w:color="auto"/>
              <w:right w:val="single" w:sz="8" w:space="0" w:color="auto"/>
            </w:tcBorders>
            <w:shd w:val="clear" w:color="auto" w:fill="auto"/>
            <w:noWrap/>
            <w:vAlign w:val="bottom"/>
            <w:hideMark/>
          </w:tcPr>
          <w:p w14:paraId="0F83756C"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960</w:t>
            </w:r>
          </w:p>
        </w:tc>
        <w:tc>
          <w:tcPr>
            <w:tcW w:w="415" w:type="pct"/>
            <w:tcBorders>
              <w:top w:val="single" w:sz="8" w:space="0" w:color="auto"/>
              <w:left w:val="nil"/>
              <w:bottom w:val="single" w:sz="8" w:space="0" w:color="auto"/>
              <w:right w:val="single" w:sz="8" w:space="0" w:color="auto"/>
            </w:tcBorders>
            <w:shd w:val="clear" w:color="auto" w:fill="auto"/>
            <w:noWrap/>
            <w:vAlign w:val="bottom"/>
            <w:hideMark/>
          </w:tcPr>
          <w:p w14:paraId="413C5EB1"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960</w:t>
            </w:r>
          </w:p>
        </w:tc>
        <w:tc>
          <w:tcPr>
            <w:tcW w:w="415" w:type="pct"/>
            <w:tcBorders>
              <w:top w:val="single" w:sz="8" w:space="0" w:color="auto"/>
              <w:left w:val="nil"/>
              <w:bottom w:val="single" w:sz="8" w:space="0" w:color="auto"/>
              <w:right w:val="single" w:sz="8" w:space="0" w:color="auto"/>
            </w:tcBorders>
            <w:shd w:val="clear" w:color="auto" w:fill="auto"/>
            <w:noWrap/>
            <w:vAlign w:val="bottom"/>
            <w:hideMark/>
          </w:tcPr>
          <w:p w14:paraId="4409777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960</w:t>
            </w:r>
          </w:p>
        </w:tc>
        <w:tc>
          <w:tcPr>
            <w:tcW w:w="415" w:type="pct"/>
            <w:tcBorders>
              <w:top w:val="single" w:sz="8" w:space="0" w:color="auto"/>
              <w:left w:val="nil"/>
              <w:bottom w:val="single" w:sz="8" w:space="0" w:color="auto"/>
              <w:right w:val="nil"/>
            </w:tcBorders>
            <w:shd w:val="clear" w:color="auto" w:fill="auto"/>
            <w:noWrap/>
            <w:vAlign w:val="bottom"/>
            <w:hideMark/>
          </w:tcPr>
          <w:p w14:paraId="3A387E19"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960</w:t>
            </w:r>
          </w:p>
        </w:tc>
      </w:tr>
      <w:tr w:rsidR="00C73F14" w:rsidRPr="005937B3" w14:paraId="0EC03655" w14:textId="77777777" w:rsidTr="00C73F14">
        <w:trPr>
          <w:trHeight w:val="315"/>
        </w:trPr>
        <w:tc>
          <w:tcPr>
            <w:tcW w:w="838" w:type="pct"/>
            <w:tcBorders>
              <w:top w:val="nil"/>
              <w:left w:val="nil"/>
              <w:bottom w:val="single" w:sz="8" w:space="0" w:color="auto"/>
              <w:right w:val="single" w:sz="8" w:space="0" w:color="auto"/>
            </w:tcBorders>
            <w:shd w:val="clear" w:color="auto" w:fill="F2F2F2" w:themeFill="background1" w:themeFillShade="F2"/>
            <w:noWrap/>
            <w:vAlign w:val="bottom"/>
            <w:hideMark/>
          </w:tcPr>
          <w:p w14:paraId="5467928F"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3</w:t>
            </w:r>
          </w:p>
        </w:tc>
        <w:tc>
          <w:tcPr>
            <w:tcW w:w="415" w:type="pct"/>
            <w:tcBorders>
              <w:top w:val="nil"/>
              <w:left w:val="nil"/>
              <w:bottom w:val="single" w:sz="8" w:space="0" w:color="auto"/>
              <w:right w:val="single" w:sz="8" w:space="0" w:color="auto"/>
            </w:tcBorders>
            <w:shd w:val="clear" w:color="auto" w:fill="auto"/>
            <w:noWrap/>
            <w:vAlign w:val="bottom"/>
            <w:hideMark/>
          </w:tcPr>
          <w:p w14:paraId="246E69C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520</w:t>
            </w:r>
          </w:p>
        </w:tc>
        <w:tc>
          <w:tcPr>
            <w:tcW w:w="415" w:type="pct"/>
            <w:tcBorders>
              <w:top w:val="nil"/>
              <w:left w:val="nil"/>
              <w:bottom w:val="single" w:sz="8" w:space="0" w:color="auto"/>
              <w:right w:val="single" w:sz="8" w:space="0" w:color="auto"/>
            </w:tcBorders>
            <w:shd w:val="clear" w:color="auto" w:fill="auto"/>
            <w:noWrap/>
            <w:vAlign w:val="bottom"/>
            <w:hideMark/>
          </w:tcPr>
          <w:p w14:paraId="3ADC5AAC"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380</w:t>
            </w:r>
          </w:p>
        </w:tc>
        <w:tc>
          <w:tcPr>
            <w:tcW w:w="415" w:type="pct"/>
            <w:tcBorders>
              <w:top w:val="nil"/>
              <w:left w:val="nil"/>
              <w:bottom w:val="single" w:sz="8" w:space="0" w:color="auto"/>
              <w:right w:val="single" w:sz="8" w:space="0" w:color="auto"/>
            </w:tcBorders>
            <w:shd w:val="clear" w:color="auto" w:fill="auto"/>
            <w:noWrap/>
            <w:vAlign w:val="bottom"/>
            <w:hideMark/>
          </w:tcPr>
          <w:p w14:paraId="328F437D"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320</w:t>
            </w:r>
          </w:p>
        </w:tc>
        <w:tc>
          <w:tcPr>
            <w:tcW w:w="415" w:type="pct"/>
            <w:tcBorders>
              <w:top w:val="nil"/>
              <w:left w:val="nil"/>
              <w:bottom w:val="single" w:sz="8" w:space="0" w:color="auto"/>
              <w:right w:val="nil"/>
            </w:tcBorders>
            <w:shd w:val="clear" w:color="auto" w:fill="auto"/>
            <w:noWrap/>
            <w:vAlign w:val="bottom"/>
            <w:hideMark/>
          </w:tcPr>
          <w:p w14:paraId="3D1CE56E"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200</w:t>
            </w:r>
          </w:p>
        </w:tc>
        <w:tc>
          <w:tcPr>
            <w:tcW w:w="838" w:type="pct"/>
            <w:tcBorders>
              <w:top w:val="nil"/>
              <w:left w:val="double" w:sz="6" w:space="0" w:color="auto"/>
              <w:bottom w:val="single" w:sz="8" w:space="0" w:color="auto"/>
              <w:right w:val="single" w:sz="8" w:space="0" w:color="auto"/>
            </w:tcBorders>
            <w:shd w:val="clear" w:color="auto" w:fill="F2F2F2" w:themeFill="background1" w:themeFillShade="F2"/>
            <w:noWrap/>
            <w:vAlign w:val="bottom"/>
            <w:hideMark/>
          </w:tcPr>
          <w:p w14:paraId="189A90B1"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3</w:t>
            </w:r>
          </w:p>
        </w:tc>
        <w:tc>
          <w:tcPr>
            <w:tcW w:w="415" w:type="pct"/>
            <w:tcBorders>
              <w:top w:val="nil"/>
              <w:left w:val="nil"/>
              <w:bottom w:val="single" w:sz="8" w:space="0" w:color="auto"/>
              <w:right w:val="single" w:sz="8" w:space="0" w:color="auto"/>
            </w:tcBorders>
            <w:shd w:val="clear" w:color="auto" w:fill="auto"/>
            <w:noWrap/>
            <w:vAlign w:val="bottom"/>
            <w:hideMark/>
          </w:tcPr>
          <w:p w14:paraId="7CADA712"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960</w:t>
            </w:r>
          </w:p>
        </w:tc>
        <w:tc>
          <w:tcPr>
            <w:tcW w:w="415" w:type="pct"/>
            <w:tcBorders>
              <w:top w:val="nil"/>
              <w:left w:val="nil"/>
              <w:bottom w:val="single" w:sz="8" w:space="0" w:color="auto"/>
              <w:right w:val="single" w:sz="8" w:space="0" w:color="auto"/>
            </w:tcBorders>
            <w:shd w:val="clear" w:color="auto" w:fill="auto"/>
            <w:noWrap/>
            <w:vAlign w:val="bottom"/>
            <w:hideMark/>
          </w:tcPr>
          <w:p w14:paraId="2CEF5666"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960</w:t>
            </w:r>
          </w:p>
        </w:tc>
        <w:tc>
          <w:tcPr>
            <w:tcW w:w="415" w:type="pct"/>
            <w:tcBorders>
              <w:top w:val="nil"/>
              <w:left w:val="nil"/>
              <w:bottom w:val="single" w:sz="8" w:space="0" w:color="auto"/>
              <w:right w:val="single" w:sz="8" w:space="0" w:color="auto"/>
            </w:tcBorders>
            <w:shd w:val="clear" w:color="auto" w:fill="auto"/>
            <w:noWrap/>
            <w:vAlign w:val="bottom"/>
            <w:hideMark/>
          </w:tcPr>
          <w:p w14:paraId="74D26071"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960</w:t>
            </w:r>
          </w:p>
        </w:tc>
        <w:tc>
          <w:tcPr>
            <w:tcW w:w="415" w:type="pct"/>
            <w:tcBorders>
              <w:top w:val="nil"/>
              <w:left w:val="nil"/>
              <w:bottom w:val="single" w:sz="8" w:space="0" w:color="auto"/>
              <w:right w:val="nil"/>
            </w:tcBorders>
            <w:shd w:val="clear" w:color="auto" w:fill="auto"/>
            <w:noWrap/>
            <w:vAlign w:val="bottom"/>
            <w:hideMark/>
          </w:tcPr>
          <w:p w14:paraId="45CAC3A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960</w:t>
            </w:r>
          </w:p>
        </w:tc>
      </w:tr>
      <w:tr w:rsidR="00C73F14" w:rsidRPr="005937B3" w14:paraId="448468E0" w14:textId="77777777" w:rsidTr="00C73F14">
        <w:trPr>
          <w:trHeight w:val="315"/>
        </w:trPr>
        <w:tc>
          <w:tcPr>
            <w:tcW w:w="838" w:type="pct"/>
            <w:tcBorders>
              <w:top w:val="nil"/>
              <w:left w:val="nil"/>
              <w:bottom w:val="single" w:sz="8" w:space="0" w:color="auto"/>
              <w:right w:val="single" w:sz="8" w:space="0" w:color="auto"/>
            </w:tcBorders>
            <w:shd w:val="clear" w:color="auto" w:fill="F2F2F2" w:themeFill="background1" w:themeFillShade="F2"/>
            <w:noWrap/>
            <w:vAlign w:val="bottom"/>
            <w:hideMark/>
          </w:tcPr>
          <w:p w14:paraId="7EF126DA"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4</w:t>
            </w:r>
          </w:p>
        </w:tc>
        <w:tc>
          <w:tcPr>
            <w:tcW w:w="415" w:type="pct"/>
            <w:tcBorders>
              <w:top w:val="nil"/>
              <w:left w:val="nil"/>
              <w:bottom w:val="single" w:sz="8" w:space="0" w:color="auto"/>
              <w:right w:val="single" w:sz="8" w:space="0" w:color="auto"/>
            </w:tcBorders>
            <w:shd w:val="clear" w:color="auto" w:fill="auto"/>
            <w:noWrap/>
            <w:vAlign w:val="bottom"/>
            <w:hideMark/>
          </w:tcPr>
          <w:p w14:paraId="046C8072"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520</w:t>
            </w:r>
          </w:p>
        </w:tc>
        <w:tc>
          <w:tcPr>
            <w:tcW w:w="415" w:type="pct"/>
            <w:tcBorders>
              <w:top w:val="nil"/>
              <w:left w:val="nil"/>
              <w:bottom w:val="single" w:sz="8" w:space="0" w:color="auto"/>
              <w:right w:val="single" w:sz="8" w:space="0" w:color="auto"/>
            </w:tcBorders>
            <w:shd w:val="clear" w:color="auto" w:fill="auto"/>
            <w:noWrap/>
            <w:vAlign w:val="bottom"/>
            <w:hideMark/>
          </w:tcPr>
          <w:p w14:paraId="518843A5"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380</w:t>
            </w:r>
          </w:p>
        </w:tc>
        <w:tc>
          <w:tcPr>
            <w:tcW w:w="415" w:type="pct"/>
            <w:tcBorders>
              <w:top w:val="nil"/>
              <w:left w:val="nil"/>
              <w:bottom w:val="single" w:sz="8" w:space="0" w:color="auto"/>
              <w:right w:val="single" w:sz="8" w:space="0" w:color="auto"/>
            </w:tcBorders>
            <w:shd w:val="clear" w:color="auto" w:fill="auto"/>
            <w:noWrap/>
            <w:vAlign w:val="bottom"/>
            <w:hideMark/>
          </w:tcPr>
          <w:p w14:paraId="7397ED8D"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320</w:t>
            </w:r>
          </w:p>
        </w:tc>
        <w:tc>
          <w:tcPr>
            <w:tcW w:w="415" w:type="pct"/>
            <w:tcBorders>
              <w:top w:val="nil"/>
              <w:left w:val="nil"/>
              <w:bottom w:val="single" w:sz="8" w:space="0" w:color="auto"/>
              <w:right w:val="nil"/>
            </w:tcBorders>
            <w:shd w:val="clear" w:color="auto" w:fill="auto"/>
            <w:noWrap/>
            <w:vAlign w:val="bottom"/>
            <w:hideMark/>
          </w:tcPr>
          <w:p w14:paraId="2681278B"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200</w:t>
            </w:r>
          </w:p>
        </w:tc>
        <w:tc>
          <w:tcPr>
            <w:tcW w:w="838" w:type="pct"/>
            <w:tcBorders>
              <w:top w:val="nil"/>
              <w:left w:val="double" w:sz="6" w:space="0" w:color="auto"/>
              <w:bottom w:val="single" w:sz="8" w:space="0" w:color="auto"/>
              <w:right w:val="single" w:sz="8" w:space="0" w:color="auto"/>
            </w:tcBorders>
            <w:shd w:val="clear" w:color="auto" w:fill="F2F2F2" w:themeFill="background1" w:themeFillShade="F2"/>
            <w:noWrap/>
            <w:vAlign w:val="bottom"/>
            <w:hideMark/>
          </w:tcPr>
          <w:p w14:paraId="43D6D9EF"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4</w:t>
            </w:r>
          </w:p>
        </w:tc>
        <w:tc>
          <w:tcPr>
            <w:tcW w:w="415" w:type="pct"/>
            <w:tcBorders>
              <w:top w:val="nil"/>
              <w:left w:val="nil"/>
              <w:bottom w:val="single" w:sz="8" w:space="0" w:color="auto"/>
              <w:right w:val="single" w:sz="8" w:space="0" w:color="auto"/>
            </w:tcBorders>
            <w:shd w:val="clear" w:color="auto" w:fill="auto"/>
            <w:noWrap/>
            <w:vAlign w:val="bottom"/>
            <w:hideMark/>
          </w:tcPr>
          <w:p w14:paraId="247388E2"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960</w:t>
            </w:r>
          </w:p>
        </w:tc>
        <w:tc>
          <w:tcPr>
            <w:tcW w:w="415" w:type="pct"/>
            <w:tcBorders>
              <w:top w:val="nil"/>
              <w:left w:val="nil"/>
              <w:bottom w:val="single" w:sz="8" w:space="0" w:color="auto"/>
              <w:right w:val="single" w:sz="8" w:space="0" w:color="auto"/>
            </w:tcBorders>
            <w:shd w:val="clear" w:color="auto" w:fill="auto"/>
            <w:noWrap/>
            <w:vAlign w:val="bottom"/>
            <w:hideMark/>
          </w:tcPr>
          <w:p w14:paraId="7F56FE85"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960</w:t>
            </w:r>
          </w:p>
        </w:tc>
        <w:tc>
          <w:tcPr>
            <w:tcW w:w="415" w:type="pct"/>
            <w:tcBorders>
              <w:top w:val="nil"/>
              <w:left w:val="nil"/>
              <w:bottom w:val="single" w:sz="8" w:space="0" w:color="auto"/>
              <w:right w:val="single" w:sz="8" w:space="0" w:color="auto"/>
            </w:tcBorders>
            <w:shd w:val="clear" w:color="auto" w:fill="auto"/>
            <w:noWrap/>
            <w:vAlign w:val="bottom"/>
            <w:hideMark/>
          </w:tcPr>
          <w:p w14:paraId="476F2BE7"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810</w:t>
            </w:r>
          </w:p>
        </w:tc>
        <w:tc>
          <w:tcPr>
            <w:tcW w:w="415" w:type="pct"/>
            <w:tcBorders>
              <w:top w:val="nil"/>
              <w:left w:val="nil"/>
              <w:bottom w:val="single" w:sz="8" w:space="0" w:color="auto"/>
              <w:right w:val="nil"/>
            </w:tcBorders>
            <w:shd w:val="clear" w:color="auto" w:fill="auto"/>
            <w:noWrap/>
            <w:vAlign w:val="bottom"/>
            <w:hideMark/>
          </w:tcPr>
          <w:p w14:paraId="0EF412DD"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630</w:t>
            </w:r>
          </w:p>
        </w:tc>
      </w:tr>
      <w:tr w:rsidR="00C73F14" w:rsidRPr="005937B3" w14:paraId="28465220" w14:textId="77777777" w:rsidTr="00C73F14">
        <w:trPr>
          <w:trHeight w:val="315"/>
        </w:trPr>
        <w:tc>
          <w:tcPr>
            <w:tcW w:w="838" w:type="pct"/>
            <w:tcBorders>
              <w:top w:val="nil"/>
              <w:left w:val="nil"/>
              <w:bottom w:val="single" w:sz="8" w:space="0" w:color="auto"/>
              <w:right w:val="single" w:sz="8" w:space="0" w:color="auto"/>
            </w:tcBorders>
            <w:shd w:val="clear" w:color="auto" w:fill="F2F2F2" w:themeFill="background1" w:themeFillShade="F2"/>
            <w:noWrap/>
            <w:vAlign w:val="bottom"/>
            <w:hideMark/>
          </w:tcPr>
          <w:p w14:paraId="26B822E2"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lastRenderedPageBreak/>
              <w:t>5</w:t>
            </w:r>
          </w:p>
        </w:tc>
        <w:tc>
          <w:tcPr>
            <w:tcW w:w="415" w:type="pct"/>
            <w:tcBorders>
              <w:top w:val="nil"/>
              <w:left w:val="nil"/>
              <w:bottom w:val="single" w:sz="8" w:space="0" w:color="auto"/>
              <w:right w:val="single" w:sz="8" w:space="0" w:color="auto"/>
            </w:tcBorders>
            <w:shd w:val="clear" w:color="auto" w:fill="auto"/>
            <w:noWrap/>
            <w:vAlign w:val="bottom"/>
            <w:hideMark/>
          </w:tcPr>
          <w:p w14:paraId="011EF2D9"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520</w:t>
            </w:r>
          </w:p>
        </w:tc>
        <w:tc>
          <w:tcPr>
            <w:tcW w:w="415" w:type="pct"/>
            <w:tcBorders>
              <w:top w:val="nil"/>
              <w:left w:val="nil"/>
              <w:bottom w:val="single" w:sz="8" w:space="0" w:color="auto"/>
              <w:right w:val="single" w:sz="8" w:space="0" w:color="auto"/>
            </w:tcBorders>
            <w:shd w:val="clear" w:color="auto" w:fill="auto"/>
            <w:noWrap/>
            <w:vAlign w:val="bottom"/>
            <w:hideMark/>
          </w:tcPr>
          <w:p w14:paraId="1B5731E5"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380</w:t>
            </w:r>
          </w:p>
        </w:tc>
        <w:tc>
          <w:tcPr>
            <w:tcW w:w="415" w:type="pct"/>
            <w:tcBorders>
              <w:top w:val="nil"/>
              <w:left w:val="nil"/>
              <w:bottom w:val="single" w:sz="8" w:space="0" w:color="auto"/>
              <w:right w:val="single" w:sz="8" w:space="0" w:color="auto"/>
            </w:tcBorders>
            <w:shd w:val="clear" w:color="auto" w:fill="auto"/>
            <w:noWrap/>
            <w:vAlign w:val="bottom"/>
            <w:hideMark/>
          </w:tcPr>
          <w:p w14:paraId="7B21E778"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320</w:t>
            </w:r>
          </w:p>
        </w:tc>
        <w:tc>
          <w:tcPr>
            <w:tcW w:w="415" w:type="pct"/>
            <w:tcBorders>
              <w:top w:val="nil"/>
              <w:left w:val="nil"/>
              <w:bottom w:val="single" w:sz="8" w:space="0" w:color="auto"/>
              <w:right w:val="nil"/>
            </w:tcBorders>
            <w:shd w:val="clear" w:color="auto" w:fill="auto"/>
            <w:noWrap/>
            <w:vAlign w:val="bottom"/>
            <w:hideMark/>
          </w:tcPr>
          <w:p w14:paraId="5EB9E4A9"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200</w:t>
            </w:r>
          </w:p>
        </w:tc>
        <w:tc>
          <w:tcPr>
            <w:tcW w:w="838" w:type="pct"/>
            <w:tcBorders>
              <w:top w:val="nil"/>
              <w:left w:val="double" w:sz="6" w:space="0" w:color="auto"/>
              <w:bottom w:val="single" w:sz="8" w:space="0" w:color="auto"/>
              <w:right w:val="single" w:sz="8" w:space="0" w:color="auto"/>
            </w:tcBorders>
            <w:shd w:val="clear" w:color="auto" w:fill="F2F2F2" w:themeFill="background1" w:themeFillShade="F2"/>
            <w:noWrap/>
            <w:vAlign w:val="bottom"/>
            <w:hideMark/>
          </w:tcPr>
          <w:p w14:paraId="1C860595"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5</w:t>
            </w:r>
          </w:p>
        </w:tc>
        <w:tc>
          <w:tcPr>
            <w:tcW w:w="415" w:type="pct"/>
            <w:tcBorders>
              <w:top w:val="nil"/>
              <w:left w:val="nil"/>
              <w:bottom w:val="single" w:sz="8" w:space="0" w:color="auto"/>
              <w:right w:val="single" w:sz="8" w:space="0" w:color="auto"/>
            </w:tcBorders>
            <w:shd w:val="clear" w:color="auto" w:fill="auto"/>
            <w:noWrap/>
            <w:vAlign w:val="bottom"/>
            <w:hideMark/>
          </w:tcPr>
          <w:p w14:paraId="5C90E4F7"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960</w:t>
            </w:r>
          </w:p>
        </w:tc>
        <w:tc>
          <w:tcPr>
            <w:tcW w:w="415" w:type="pct"/>
            <w:tcBorders>
              <w:top w:val="nil"/>
              <w:left w:val="nil"/>
              <w:bottom w:val="single" w:sz="8" w:space="0" w:color="auto"/>
              <w:right w:val="single" w:sz="8" w:space="0" w:color="auto"/>
            </w:tcBorders>
            <w:shd w:val="clear" w:color="auto" w:fill="auto"/>
            <w:noWrap/>
            <w:vAlign w:val="bottom"/>
            <w:hideMark/>
          </w:tcPr>
          <w:p w14:paraId="3DACCEA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770</w:t>
            </w:r>
          </w:p>
        </w:tc>
        <w:tc>
          <w:tcPr>
            <w:tcW w:w="415" w:type="pct"/>
            <w:tcBorders>
              <w:top w:val="nil"/>
              <w:left w:val="nil"/>
              <w:bottom w:val="single" w:sz="8" w:space="0" w:color="auto"/>
              <w:right w:val="single" w:sz="8" w:space="0" w:color="auto"/>
            </w:tcBorders>
            <w:shd w:val="clear" w:color="auto" w:fill="auto"/>
            <w:noWrap/>
            <w:vAlign w:val="bottom"/>
            <w:hideMark/>
          </w:tcPr>
          <w:p w14:paraId="29804D89"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510</w:t>
            </w:r>
          </w:p>
        </w:tc>
        <w:tc>
          <w:tcPr>
            <w:tcW w:w="415" w:type="pct"/>
            <w:tcBorders>
              <w:top w:val="nil"/>
              <w:left w:val="nil"/>
              <w:bottom w:val="single" w:sz="8" w:space="0" w:color="auto"/>
              <w:right w:val="nil"/>
            </w:tcBorders>
            <w:shd w:val="clear" w:color="auto" w:fill="auto"/>
            <w:noWrap/>
            <w:vAlign w:val="bottom"/>
            <w:hideMark/>
          </w:tcPr>
          <w:p w14:paraId="3A2B4016"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440</w:t>
            </w:r>
          </w:p>
        </w:tc>
      </w:tr>
      <w:tr w:rsidR="00C73F14" w:rsidRPr="005937B3" w14:paraId="6C9F0FF8" w14:textId="77777777" w:rsidTr="00C73F14">
        <w:trPr>
          <w:trHeight w:val="315"/>
        </w:trPr>
        <w:tc>
          <w:tcPr>
            <w:tcW w:w="838" w:type="pct"/>
            <w:tcBorders>
              <w:top w:val="nil"/>
              <w:left w:val="nil"/>
              <w:bottom w:val="single" w:sz="8" w:space="0" w:color="auto"/>
              <w:right w:val="single" w:sz="8" w:space="0" w:color="auto"/>
            </w:tcBorders>
            <w:shd w:val="clear" w:color="auto" w:fill="F2F2F2" w:themeFill="background1" w:themeFillShade="F2"/>
            <w:noWrap/>
            <w:vAlign w:val="bottom"/>
            <w:hideMark/>
          </w:tcPr>
          <w:p w14:paraId="2CC97011"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6</w:t>
            </w:r>
          </w:p>
        </w:tc>
        <w:tc>
          <w:tcPr>
            <w:tcW w:w="415" w:type="pct"/>
            <w:tcBorders>
              <w:top w:val="nil"/>
              <w:left w:val="nil"/>
              <w:bottom w:val="single" w:sz="8" w:space="0" w:color="auto"/>
              <w:right w:val="single" w:sz="8" w:space="0" w:color="auto"/>
            </w:tcBorders>
            <w:shd w:val="clear" w:color="auto" w:fill="auto"/>
            <w:noWrap/>
            <w:vAlign w:val="bottom"/>
            <w:hideMark/>
          </w:tcPr>
          <w:p w14:paraId="46DCF8DE"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520</w:t>
            </w:r>
          </w:p>
        </w:tc>
        <w:tc>
          <w:tcPr>
            <w:tcW w:w="415" w:type="pct"/>
            <w:tcBorders>
              <w:top w:val="nil"/>
              <w:left w:val="nil"/>
              <w:bottom w:val="single" w:sz="8" w:space="0" w:color="auto"/>
              <w:right w:val="single" w:sz="8" w:space="0" w:color="auto"/>
            </w:tcBorders>
            <w:shd w:val="clear" w:color="auto" w:fill="auto"/>
            <w:noWrap/>
            <w:vAlign w:val="bottom"/>
            <w:hideMark/>
          </w:tcPr>
          <w:p w14:paraId="26443B6F"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380</w:t>
            </w:r>
          </w:p>
        </w:tc>
        <w:tc>
          <w:tcPr>
            <w:tcW w:w="415" w:type="pct"/>
            <w:tcBorders>
              <w:top w:val="nil"/>
              <w:left w:val="nil"/>
              <w:bottom w:val="single" w:sz="8" w:space="0" w:color="auto"/>
              <w:right w:val="single" w:sz="8" w:space="0" w:color="auto"/>
            </w:tcBorders>
            <w:shd w:val="clear" w:color="auto" w:fill="auto"/>
            <w:noWrap/>
            <w:vAlign w:val="bottom"/>
            <w:hideMark/>
          </w:tcPr>
          <w:p w14:paraId="22A8E28C"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320</w:t>
            </w:r>
          </w:p>
        </w:tc>
        <w:tc>
          <w:tcPr>
            <w:tcW w:w="415" w:type="pct"/>
            <w:tcBorders>
              <w:top w:val="nil"/>
              <w:left w:val="nil"/>
              <w:bottom w:val="single" w:sz="8" w:space="0" w:color="auto"/>
              <w:right w:val="nil"/>
            </w:tcBorders>
            <w:shd w:val="clear" w:color="auto" w:fill="auto"/>
            <w:noWrap/>
            <w:vAlign w:val="bottom"/>
            <w:hideMark/>
          </w:tcPr>
          <w:p w14:paraId="4407EACD"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200</w:t>
            </w:r>
          </w:p>
        </w:tc>
        <w:tc>
          <w:tcPr>
            <w:tcW w:w="838" w:type="pct"/>
            <w:tcBorders>
              <w:top w:val="nil"/>
              <w:left w:val="double" w:sz="6" w:space="0" w:color="auto"/>
              <w:bottom w:val="single" w:sz="8" w:space="0" w:color="auto"/>
              <w:right w:val="single" w:sz="8" w:space="0" w:color="auto"/>
            </w:tcBorders>
            <w:shd w:val="clear" w:color="auto" w:fill="F2F2F2" w:themeFill="background1" w:themeFillShade="F2"/>
            <w:noWrap/>
            <w:vAlign w:val="bottom"/>
            <w:hideMark/>
          </w:tcPr>
          <w:p w14:paraId="7EC7A16C"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6</w:t>
            </w:r>
          </w:p>
        </w:tc>
        <w:tc>
          <w:tcPr>
            <w:tcW w:w="415" w:type="pct"/>
            <w:tcBorders>
              <w:top w:val="nil"/>
              <w:left w:val="nil"/>
              <w:bottom w:val="single" w:sz="8" w:space="0" w:color="auto"/>
              <w:right w:val="single" w:sz="8" w:space="0" w:color="auto"/>
            </w:tcBorders>
            <w:shd w:val="clear" w:color="auto" w:fill="auto"/>
            <w:noWrap/>
            <w:vAlign w:val="bottom"/>
            <w:hideMark/>
          </w:tcPr>
          <w:p w14:paraId="4B889C1A"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970</w:t>
            </w:r>
          </w:p>
        </w:tc>
        <w:tc>
          <w:tcPr>
            <w:tcW w:w="415" w:type="pct"/>
            <w:tcBorders>
              <w:top w:val="nil"/>
              <w:left w:val="nil"/>
              <w:bottom w:val="single" w:sz="8" w:space="0" w:color="auto"/>
              <w:right w:val="single" w:sz="8" w:space="0" w:color="auto"/>
            </w:tcBorders>
            <w:shd w:val="clear" w:color="auto" w:fill="auto"/>
            <w:noWrap/>
            <w:vAlign w:val="bottom"/>
            <w:hideMark/>
          </w:tcPr>
          <w:p w14:paraId="52D972A0"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540</w:t>
            </w:r>
          </w:p>
        </w:tc>
        <w:tc>
          <w:tcPr>
            <w:tcW w:w="415" w:type="pct"/>
            <w:tcBorders>
              <w:top w:val="nil"/>
              <w:left w:val="nil"/>
              <w:bottom w:val="single" w:sz="8" w:space="0" w:color="auto"/>
              <w:right w:val="single" w:sz="8" w:space="0" w:color="auto"/>
            </w:tcBorders>
            <w:shd w:val="clear" w:color="auto" w:fill="auto"/>
            <w:noWrap/>
            <w:vAlign w:val="bottom"/>
            <w:hideMark/>
          </w:tcPr>
          <w:p w14:paraId="7B0F548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370</w:t>
            </w:r>
          </w:p>
        </w:tc>
        <w:tc>
          <w:tcPr>
            <w:tcW w:w="415" w:type="pct"/>
            <w:tcBorders>
              <w:top w:val="nil"/>
              <w:left w:val="nil"/>
              <w:bottom w:val="single" w:sz="8" w:space="0" w:color="auto"/>
              <w:right w:val="nil"/>
            </w:tcBorders>
            <w:shd w:val="clear" w:color="auto" w:fill="auto"/>
            <w:noWrap/>
            <w:vAlign w:val="bottom"/>
            <w:hideMark/>
          </w:tcPr>
          <w:p w14:paraId="162A377A"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300</w:t>
            </w:r>
          </w:p>
        </w:tc>
      </w:tr>
      <w:tr w:rsidR="00C73F14" w:rsidRPr="005937B3" w14:paraId="16CBF68C" w14:textId="77777777" w:rsidTr="00C73F14">
        <w:trPr>
          <w:trHeight w:val="315"/>
        </w:trPr>
        <w:tc>
          <w:tcPr>
            <w:tcW w:w="838" w:type="pct"/>
            <w:tcBorders>
              <w:top w:val="nil"/>
              <w:left w:val="nil"/>
              <w:bottom w:val="single" w:sz="8" w:space="0" w:color="auto"/>
              <w:right w:val="single" w:sz="8" w:space="0" w:color="auto"/>
            </w:tcBorders>
            <w:shd w:val="clear" w:color="auto" w:fill="F2F2F2" w:themeFill="background1" w:themeFillShade="F2"/>
            <w:noWrap/>
            <w:vAlign w:val="bottom"/>
            <w:hideMark/>
          </w:tcPr>
          <w:p w14:paraId="2D349654"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7</w:t>
            </w:r>
          </w:p>
        </w:tc>
        <w:tc>
          <w:tcPr>
            <w:tcW w:w="415" w:type="pct"/>
            <w:tcBorders>
              <w:top w:val="nil"/>
              <w:left w:val="nil"/>
              <w:bottom w:val="single" w:sz="8" w:space="0" w:color="auto"/>
              <w:right w:val="single" w:sz="8" w:space="0" w:color="auto"/>
            </w:tcBorders>
            <w:shd w:val="clear" w:color="auto" w:fill="auto"/>
            <w:noWrap/>
            <w:vAlign w:val="bottom"/>
            <w:hideMark/>
          </w:tcPr>
          <w:p w14:paraId="5577EA75"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520</w:t>
            </w:r>
          </w:p>
        </w:tc>
        <w:tc>
          <w:tcPr>
            <w:tcW w:w="415" w:type="pct"/>
            <w:tcBorders>
              <w:top w:val="nil"/>
              <w:left w:val="nil"/>
              <w:bottom w:val="single" w:sz="8" w:space="0" w:color="auto"/>
              <w:right w:val="single" w:sz="8" w:space="0" w:color="auto"/>
            </w:tcBorders>
            <w:shd w:val="clear" w:color="auto" w:fill="auto"/>
            <w:noWrap/>
            <w:vAlign w:val="bottom"/>
            <w:hideMark/>
          </w:tcPr>
          <w:p w14:paraId="746A717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380</w:t>
            </w:r>
          </w:p>
        </w:tc>
        <w:tc>
          <w:tcPr>
            <w:tcW w:w="415" w:type="pct"/>
            <w:tcBorders>
              <w:top w:val="nil"/>
              <w:left w:val="nil"/>
              <w:bottom w:val="single" w:sz="8" w:space="0" w:color="auto"/>
              <w:right w:val="single" w:sz="8" w:space="0" w:color="auto"/>
            </w:tcBorders>
            <w:shd w:val="clear" w:color="auto" w:fill="auto"/>
            <w:noWrap/>
            <w:vAlign w:val="bottom"/>
            <w:hideMark/>
          </w:tcPr>
          <w:p w14:paraId="328F5F02"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320</w:t>
            </w:r>
          </w:p>
        </w:tc>
        <w:tc>
          <w:tcPr>
            <w:tcW w:w="415" w:type="pct"/>
            <w:tcBorders>
              <w:top w:val="nil"/>
              <w:left w:val="nil"/>
              <w:bottom w:val="single" w:sz="8" w:space="0" w:color="auto"/>
              <w:right w:val="nil"/>
            </w:tcBorders>
            <w:shd w:val="clear" w:color="auto" w:fill="auto"/>
            <w:noWrap/>
            <w:vAlign w:val="bottom"/>
            <w:hideMark/>
          </w:tcPr>
          <w:p w14:paraId="413CB0E9"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200</w:t>
            </w:r>
          </w:p>
        </w:tc>
        <w:tc>
          <w:tcPr>
            <w:tcW w:w="838" w:type="pct"/>
            <w:tcBorders>
              <w:top w:val="nil"/>
              <w:left w:val="double" w:sz="6" w:space="0" w:color="auto"/>
              <w:bottom w:val="single" w:sz="8" w:space="0" w:color="auto"/>
              <w:right w:val="single" w:sz="8" w:space="0" w:color="auto"/>
            </w:tcBorders>
            <w:shd w:val="clear" w:color="auto" w:fill="F2F2F2" w:themeFill="background1" w:themeFillShade="F2"/>
            <w:noWrap/>
            <w:vAlign w:val="bottom"/>
            <w:hideMark/>
          </w:tcPr>
          <w:p w14:paraId="505BA4AC"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7</w:t>
            </w:r>
          </w:p>
        </w:tc>
        <w:tc>
          <w:tcPr>
            <w:tcW w:w="415" w:type="pct"/>
            <w:tcBorders>
              <w:top w:val="nil"/>
              <w:left w:val="nil"/>
              <w:bottom w:val="single" w:sz="8" w:space="0" w:color="auto"/>
              <w:right w:val="single" w:sz="8" w:space="0" w:color="auto"/>
            </w:tcBorders>
            <w:shd w:val="clear" w:color="auto" w:fill="auto"/>
            <w:noWrap/>
            <w:vAlign w:val="bottom"/>
            <w:hideMark/>
          </w:tcPr>
          <w:p w14:paraId="66C94601"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470</w:t>
            </w:r>
          </w:p>
        </w:tc>
        <w:tc>
          <w:tcPr>
            <w:tcW w:w="415" w:type="pct"/>
            <w:tcBorders>
              <w:top w:val="nil"/>
              <w:left w:val="nil"/>
              <w:bottom w:val="single" w:sz="8" w:space="0" w:color="auto"/>
              <w:right w:val="single" w:sz="8" w:space="0" w:color="auto"/>
            </w:tcBorders>
            <w:shd w:val="clear" w:color="auto" w:fill="auto"/>
            <w:noWrap/>
            <w:vAlign w:val="bottom"/>
            <w:hideMark/>
          </w:tcPr>
          <w:p w14:paraId="528F874D"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390</w:t>
            </w:r>
          </w:p>
        </w:tc>
        <w:tc>
          <w:tcPr>
            <w:tcW w:w="415" w:type="pct"/>
            <w:tcBorders>
              <w:top w:val="nil"/>
              <w:left w:val="nil"/>
              <w:bottom w:val="single" w:sz="8" w:space="0" w:color="auto"/>
              <w:right w:val="single" w:sz="8" w:space="0" w:color="auto"/>
            </w:tcBorders>
            <w:shd w:val="clear" w:color="auto" w:fill="auto"/>
            <w:noWrap/>
            <w:vAlign w:val="bottom"/>
            <w:hideMark/>
          </w:tcPr>
          <w:p w14:paraId="6746873C"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260</w:t>
            </w:r>
          </w:p>
        </w:tc>
        <w:tc>
          <w:tcPr>
            <w:tcW w:w="415" w:type="pct"/>
            <w:tcBorders>
              <w:top w:val="nil"/>
              <w:left w:val="nil"/>
              <w:bottom w:val="single" w:sz="8" w:space="0" w:color="auto"/>
              <w:right w:val="nil"/>
            </w:tcBorders>
            <w:shd w:val="clear" w:color="auto" w:fill="auto"/>
            <w:noWrap/>
            <w:vAlign w:val="bottom"/>
            <w:hideMark/>
          </w:tcPr>
          <w:p w14:paraId="17BF091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210</w:t>
            </w:r>
          </w:p>
        </w:tc>
      </w:tr>
      <w:tr w:rsidR="00C73F14" w:rsidRPr="005937B3" w14:paraId="5725868D" w14:textId="77777777" w:rsidTr="00C73F14">
        <w:trPr>
          <w:trHeight w:val="315"/>
        </w:trPr>
        <w:tc>
          <w:tcPr>
            <w:tcW w:w="838" w:type="pct"/>
            <w:tcBorders>
              <w:top w:val="nil"/>
              <w:left w:val="nil"/>
              <w:bottom w:val="single" w:sz="8" w:space="0" w:color="auto"/>
              <w:right w:val="single" w:sz="8" w:space="0" w:color="auto"/>
            </w:tcBorders>
            <w:shd w:val="clear" w:color="auto" w:fill="F2F2F2" w:themeFill="background1" w:themeFillShade="F2"/>
            <w:noWrap/>
            <w:vAlign w:val="bottom"/>
            <w:hideMark/>
          </w:tcPr>
          <w:p w14:paraId="29BE07C4"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8</w:t>
            </w:r>
          </w:p>
        </w:tc>
        <w:tc>
          <w:tcPr>
            <w:tcW w:w="415" w:type="pct"/>
            <w:tcBorders>
              <w:top w:val="nil"/>
              <w:left w:val="nil"/>
              <w:bottom w:val="single" w:sz="8" w:space="0" w:color="auto"/>
              <w:right w:val="single" w:sz="8" w:space="0" w:color="auto"/>
            </w:tcBorders>
            <w:shd w:val="clear" w:color="auto" w:fill="auto"/>
            <w:noWrap/>
            <w:vAlign w:val="bottom"/>
            <w:hideMark/>
          </w:tcPr>
          <w:p w14:paraId="7A3CB8CD"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360</w:t>
            </w:r>
          </w:p>
        </w:tc>
        <w:tc>
          <w:tcPr>
            <w:tcW w:w="415" w:type="pct"/>
            <w:tcBorders>
              <w:top w:val="nil"/>
              <w:left w:val="nil"/>
              <w:bottom w:val="single" w:sz="8" w:space="0" w:color="auto"/>
              <w:right w:val="single" w:sz="8" w:space="0" w:color="auto"/>
            </w:tcBorders>
            <w:shd w:val="clear" w:color="auto" w:fill="auto"/>
            <w:noWrap/>
            <w:vAlign w:val="bottom"/>
            <w:hideMark/>
          </w:tcPr>
          <w:p w14:paraId="068A7F12"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260</w:t>
            </w:r>
          </w:p>
        </w:tc>
        <w:tc>
          <w:tcPr>
            <w:tcW w:w="415" w:type="pct"/>
            <w:tcBorders>
              <w:top w:val="nil"/>
              <w:left w:val="nil"/>
              <w:bottom w:val="single" w:sz="8" w:space="0" w:color="auto"/>
              <w:right w:val="single" w:sz="8" w:space="0" w:color="auto"/>
            </w:tcBorders>
            <w:shd w:val="clear" w:color="auto" w:fill="auto"/>
            <w:noWrap/>
            <w:vAlign w:val="bottom"/>
            <w:hideMark/>
          </w:tcPr>
          <w:p w14:paraId="0A398CEA"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210</w:t>
            </w:r>
          </w:p>
        </w:tc>
        <w:tc>
          <w:tcPr>
            <w:tcW w:w="415" w:type="pct"/>
            <w:tcBorders>
              <w:top w:val="nil"/>
              <w:left w:val="nil"/>
              <w:bottom w:val="single" w:sz="8" w:space="0" w:color="auto"/>
              <w:right w:val="nil"/>
            </w:tcBorders>
            <w:shd w:val="clear" w:color="auto" w:fill="auto"/>
            <w:noWrap/>
            <w:vAlign w:val="bottom"/>
            <w:hideMark/>
          </w:tcPr>
          <w:p w14:paraId="5CDFA966"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140</w:t>
            </w:r>
          </w:p>
        </w:tc>
        <w:tc>
          <w:tcPr>
            <w:tcW w:w="838" w:type="pct"/>
            <w:tcBorders>
              <w:top w:val="nil"/>
              <w:left w:val="double" w:sz="6" w:space="0" w:color="auto"/>
              <w:bottom w:val="single" w:sz="8" w:space="0" w:color="auto"/>
              <w:right w:val="single" w:sz="8" w:space="0" w:color="auto"/>
            </w:tcBorders>
            <w:shd w:val="clear" w:color="auto" w:fill="F2F2F2" w:themeFill="background1" w:themeFillShade="F2"/>
            <w:noWrap/>
            <w:vAlign w:val="bottom"/>
            <w:hideMark/>
          </w:tcPr>
          <w:p w14:paraId="0B729755"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8</w:t>
            </w:r>
          </w:p>
        </w:tc>
        <w:tc>
          <w:tcPr>
            <w:tcW w:w="415" w:type="pct"/>
            <w:tcBorders>
              <w:top w:val="nil"/>
              <w:left w:val="nil"/>
              <w:bottom w:val="single" w:sz="8" w:space="0" w:color="auto"/>
              <w:right w:val="single" w:sz="8" w:space="0" w:color="auto"/>
            </w:tcBorders>
            <w:shd w:val="clear" w:color="auto" w:fill="auto"/>
            <w:noWrap/>
            <w:vAlign w:val="bottom"/>
            <w:hideMark/>
          </w:tcPr>
          <w:p w14:paraId="46245339"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330</w:t>
            </w:r>
          </w:p>
        </w:tc>
        <w:tc>
          <w:tcPr>
            <w:tcW w:w="415" w:type="pct"/>
            <w:tcBorders>
              <w:top w:val="nil"/>
              <w:left w:val="nil"/>
              <w:bottom w:val="single" w:sz="8" w:space="0" w:color="auto"/>
              <w:right w:val="single" w:sz="8" w:space="0" w:color="auto"/>
            </w:tcBorders>
            <w:shd w:val="clear" w:color="auto" w:fill="auto"/>
            <w:noWrap/>
            <w:vAlign w:val="bottom"/>
            <w:hideMark/>
          </w:tcPr>
          <w:p w14:paraId="7A998626"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260</w:t>
            </w:r>
          </w:p>
        </w:tc>
        <w:tc>
          <w:tcPr>
            <w:tcW w:w="415" w:type="pct"/>
            <w:tcBorders>
              <w:top w:val="nil"/>
              <w:left w:val="nil"/>
              <w:bottom w:val="single" w:sz="8" w:space="0" w:color="auto"/>
              <w:right w:val="single" w:sz="8" w:space="0" w:color="auto"/>
            </w:tcBorders>
            <w:shd w:val="clear" w:color="auto" w:fill="auto"/>
            <w:noWrap/>
            <w:vAlign w:val="bottom"/>
            <w:hideMark/>
          </w:tcPr>
          <w:p w14:paraId="6EBC54D7"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180</w:t>
            </w:r>
          </w:p>
        </w:tc>
        <w:tc>
          <w:tcPr>
            <w:tcW w:w="415" w:type="pct"/>
            <w:tcBorders>
              <w:top w:val="nil"/>
              <w:left w:val="nil"/>
              <w:bottom w:val="single" w:sz="8" w:space="0" w:color="auto"/>
              <w:right w:val="nil"/>
            </w:tcBorders>
            <w:shd w:val="clear" w:color="auto" w:fill="auto"/>
            <w:noWrap/>
            <w:vAlign w:val="bottom"/>
            <w:hideMark/>
          </w:tcPr>
          <w:p w14:paraId="4A0FB1D1"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140</w:t>
            </w:r>
          </w:p>
        </w:tc>
      </w:tr>
      <w:tr w:rsidR="00C73F14" w:rsidRPr="005937B3" w14:paraId="6F48431B" w14:textId="77777777" w:rsidTr="00C73F14">
        <w:trPr>
          <w:trHeight w:val="315"/>
        </w:trPr>
        <w:tc>
          <w:tcPr>
            <w:tcW w:w="838" w:type="pct"/>
            <w:tcBorders>
              <w:top w:val="nil"/>
              <w:left w:val="nil"/>
              <w:bottom w:val="single" w:sz="8" w:space="0" w:color="auto"/>
              <w:right w:val="single" w:sz="8" w:space="0" w:color="auto"/>
            </w:tcBorders>
            <w:shd w:val="clear" w:color="auto" w:fill="F2F2F2" w:themeFill="background1" w:themeFillShade="F2"/>
            <w:noWrap/>
            <w:vAlign w:val="bottom"/>
            <w:hideMark/>
          </w:tcPr>
          <w:p w14:paraId="55A7B114"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9</w:t>
            </w:r>
          </w:p>
        </w:tc>
        <w:tc>
          <w:tcPr>
            <w:tcW w:w="415" w:type="pct"/>
            <w:tcBorders>
              <w:top w:val="nil"/>
              <w:left w:val="nil"/>
              <w:bottom w:val="single" w:sz="8" w:space="0" w:color="auto"/>
              <w:right w:val="single" w:sz="8" w:space="0" w:color="auto"/>
            </w:tcBorders>
            <w:shd w:val="clear" w:color="auto" w:fill="auto"/>
            <w:noWrap/>
            <w:vAlign w:val="bottom"/>
            <w:hideMark/>
          </w:tcPr>
          <w:p w14:paraId="1D412EA6"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260</w:t>
            </w:r>
          </w:p>
        </w:tc>
        <w:tc>
          <w:tcPr>
            <w:tcW w:w="415" w:type="pct"/>
            <w:tcBorders>
              <w:top w:val="nil"/>
              <w:left w:val="nil"/>
              <w:bottom w:val="single" w:sz="8" w:space="0" w:color="auto"/>
              <w:right w:val="single" w:sz="8" w:space="0" w:color="auto"/>
            </w:tcBorders>
            <w:shd w:val="clear" w:color="auto" w:fill="auto"/>
            <w:noWrap/>
            <w:vAlign w:val="bottom"/>
            <w:hideMark/>
          </w:tcPr>
          <w:p w14:paraId="68A75CBC"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200</w:t>
            </w:r>
          </w:p>
        </w:tc>
        <w:tc>
          <w:tcPr>
            <w:tcW w:w="415" w:type="pct"/>
            <w:tcBorders>
              <w:top w:val="nil"/>
              <w:left w:val="nil"/>
              <w:bottom w:val="single" w:sz="8" w:space="0" w:color="auto"/>
              <w:right w:val="single" w:sz="8" w:space="0" w:color="auto"/>
            </w:tcBorders>
            <w:shd w:val="clear" w:color="auto" w:fill="auto"/>
            <w:noWrap/>
            <w:vAlign w:val="bottom"/>
            <w:hideMark/>
          </w:tcPr>
          <w:p w14:paraId="779D8E9B"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170</w:t>
            </w:r>
          </w:p>
        </w:tc>
        <w:tc>
          <w:tcPr>
            <w:tcW w:w="415" w:type="pct"/>
            <w:tcBorders>
              <w:top w:val="nil"/>
              <w:left w:val="nil"/>
              <w:bottom w:val="single" w:sz="8" w:space="0" w:color="auto"/>
              <w:right w:val="nil"/>
            </w:tcBorders>
            <w:shd w:val="clear" w:color="auto" w:fill="auto"/>
            <w:noWrap/>
            <w:vAlign w:val="bottom"/>
            <w:hideMark/>
          </w:tcPr>
          <w:p w14:paraId="7274C93D"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100</w:t>
            </w:r>
          </w:p>
        </w:tc>
        <w:tc>
          <w:tcPr>
            <w:tcW w:w="838" w:type="pct"/>
            <w:tcBorders>
              <w:top w:val="nil"/>
              <w:left w:val="double" w:sz="6" w:space="0" w:color="auto"/>
              <w:bottom w:val="single" w:sz="8" w:space="0" w:color="auto"/>
              <w:right w:val="single" w:sz="8" w:space="0" w:color="auto"/>
            </w:tcBorders>
            <w:shd w:val="clear" w:color="auto" w:fill="F2F2F2" w:themeFill="background1" w:themeFillShade="F2"/>
            <w:noWrap/>
            <w:vAlign w:val="bottom"/>
            <w:hideMark/>
          </w:tcPr>
          <w:p w14:paraId="05592FF6"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9</w:t>
            </w:r>
          </w:p>
        </w:tc>
        <w:tc>
          <w:tcPr>
            <w:tcW w:w="415" w:type="pct"/>
            <w:tcBorders>
              <w:top w:val="nil"/>
              <w:left w:val="nil"/>
              <w:bottom w:val="single" w:sz="8" w:space="0" w:color="auto"/>
              <w:right w:val="single" w:sz="8" w:space="0" w:color="auto"/>
            </w:tcBorders>
            <w:shd w:val="clear" w:color="auto" w:fill="auto"/>
            <w:noWrap/>
            <w:vAlign w:val="bottom"/>
            <w:hideMark/>
          </w:tcPr>
          <w:p w14:paraId="49919B27"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240</w:t>
            </w:r>
          </w:p>
        </w:tc>
        <w:tc>
          <w:tcPr>
            <w:tcW w:w="415" w:type="pct"/>
            <w:tcBorders>
              <w:top w:val="nil"/>
              <w:left w:val="nil"/>
              <w:bottom w:val="single" w:sz="8" w:space="0" w:color="auto"/>
              <w:right w:val="single" w:sz="8" w:space="0" w:color="auto"/>
            </w:tcBorders>
            <w:shd w:val="clear" w:color="auto" w:fill="auto"/>
            <w:noWrap/>
            <w:vAlign w:val="bottom"/>
            <w:hideMark/>
          </w:tcPr>
          <w:p w14:paraId="71F9F62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200</w:t>
            </w:r>
          </w:p>
        </w:tc>
        <w:tc>
          <w:tcPr>
            <w:tcW w:w="415" w:type="pct"/>
            <w:tcBorders>
              <w:top w:val="nil"/>
              <w:left w:val="nil"/>
              <w:bottom w:val="single" w:sz="8" w:space="0" w:color="auto"/>
              <w:right w:val="single" w:sz="8" w:space="0" w:color="auto"/>
            </w:tcBorders>
            <w:shd w:val="clear" w:color="auto" w:fill="auto"/>
            <w:noWrap/>
            <w:vAlign w:val="bottom"/>
            <w:hideMark/>
          </w:tcPr>
          <w:p w14:paraId="1D64AE27"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130</w:t>
            </w:r>
          </w:p>
        </w:tc>
        <w:tc>
          <w:tcPr>
            <w:tcW w:w="415" w:type="pct"/>
            <w:tcBorders>
              <w:top w:val="nil"/>
              <w:left w:val="nil"/>
              <w:bottom w:val="single" w:sz="8" w:space="0" w:color="auto"/>
              <w:right w:val="nil"/>
            </w:tcBorders>
            <w:shd w:val="clear" w:color="auto" w:fill="auto"/>
            <w:noWrap/>
            <w:vAlign w:val="bottom"/>
            <w:hideMark/>
          </w:tcPr>
          <w:p w14:paraId="3A79D760"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110</w:t>
            </w:r>
          </w:p>
        </w:tc>
      </w:tr>
      <w:tr w:rsidR="00C73F14" w:rsidRPr="005937B3" w14:paraId="370D5807" w14:textId="77777777" w:rsidTr="00C73F14">
        <w:trPr>
          <w:trHeight w:val="315"/>
        </w:trPr>
        <w:tc>
          <w:tcPr>
            <w:tcW w:w="838" w:type="pct"/>
            <w:tcBorders>
              <w:top w:val="nil"/>
              <w:left w:val="nil"/>
              <w:bottom w:val="single" w:sz="8" w:space="0" w:color="auto"/>
              <w:right w:val="single" w:sz="8" w:space="0" w:color="auto"/>
            </w:tcBorders>
            <w:shd w:val="clear" w:color="auto" w:fill="F2F2F2" w:themeFill="background1" w:themeFillShade="F2"/>
            <w:noWrap/>
            <w:vAlign w:val="bottom"/>
            <w:hideMark/>
          </w:tcPr>
          <w:p w14:paraId="42435CB8"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10</w:t>
            </w:r>
          </w:p>
        </w:tc>
        <w:tc>
          <w:tcPr>
            <w:tcW w:w="415" w:type="pct"/>
            <w:tcBorders>
              <w:top w:val="nil"/>
              <w:left w:val="nil"/>
              <w:bottom w:val="single" w:sz="8" w:space="0" w:color="auto"/>
              <w:right w:val="single" w:sz="8" w:space="0" w:color="auto"/>
            </w:tcBorders>
            <w:shd w:val="clear" w:color="auto" w:fill="auto"/>
            <w:noWrap/>
            <w:vAlign w:val="bottom"/>
            <w:hideMark/>
          </w:tcPr>
          <w:p w14:paraId="2D48C6B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220</w:t>
            </w:r>
          </w:p>
        </w:tc>
        <w:tc>
          <w:tcPr>
            <w:tcW w:w="415" w:type="pct"/>
            <w:tcBorders>
              <w:top w:val="nil"/>
              <w:left w:val="nil"/>
              <w:bottom w:val="single" w:sz="8" w:space="0" w:color="auto"/>
              <w:right w:val="single" w:sz="8" w:space="0" w:color="auto"/>
            </w:tcBorders>
            <w:shd w:val="clear" w:color="auto" w:fill="auto"/>
            <w:noWrap/>
            <w:vAlign w:val="bottom"/>
            <w:hideMark/>
          </w:tcPr>
          <w:p w14:paraId="5BFBA248"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170</w:t>
            </w:r>
          </w:p>
        </w:tc>
        <w:tc>
          <w:tcPr>
            <w:tcW w:w="415" w:type="pct"/>
            <w:tcBorders>
              <w:top w:val="nil"/>
              <w:left w:val="nil"/>
              <w:bottom w:val="single" w:sz="8" w:space="0" w:color="auto"/>
              <w:right w:val="single" w:sz="8" w:space="0" w:color="auto"/>
            </w:tcBorders>
            <w:shd w:val="clear" w:color="auto" w:fill="auto"/>
            <w:noWrap/>
            <w:vAlign w:val="bottom"/>
            <w:hideMark/>
          </w:tcPr>
          <w:p w14:paraId="5F8D9B8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140</w:t>
            </w:r>
          </w:p>
        </w:tc>
        <w:tc>
          <w:tcPr>
            <w:tcW w:w="415" w:type="pct"/>
            <w:tcBorders>
              <w:top w:val="nil"/>
              <w:left w:val="nil"/>
              <w:bottom w:val="single" w:sz="8" w:space="0" w:color="auto"/>
              <w:right w:val="nil"/>
            </w:tcBorders>
            <w:shd w:val="clear" w:color="auto" w:fill="auto"/>
            <w:noWrap/>
            <w:vAlign w:val="bottom"/>
            <w:hideMark/>
          </w:tcPr>
          <w:p w14:paraId="5693FE5A"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90</w:t>
            </w:r>
          </w:p>
        </w:tc>
        <w:tc>
          <w:tcPr>
            <w:tcW w:w="838" w:type="pct"/>
            <w:tcBorders>
              <w:top w:val="nil"/>
              <w:left w:val="double" w:sz="6" w:space="0" w:color="auto"/>
              <w:bottom w:val="single" w:sz="8" w:space="0" w:color="auto"/>
              <w:right w:val="single" w:sz="8" w:space="0" w:color="auto"/>
            </w:tcBorders>
            <w:shd w:val="clear" w:color="auto" w:fill="F2F2F2" w:themeFill="background1" w:themeFillShade="F2"/>
            <w:noWrap/>
            <w:vAlign w:val="bottom"/>
            <w:hideMark/>
          </w:tcPr>
          <w:p w14:paraId="0691B604"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10</w:t>
            </w:r>
          </w:p>
        </w:tc>
        <w:tc>
          <w:tcPr>
            <w:tcW w:w="415" w:type="pct"/>
            <w:tcBorders>
              <w:top w:val="nil"/>
              <w:left w:val="nil"/>
              <w:bottom w:val="single" w:sz="8" w:space="0" w:color="auto"/>
              <w:right w:val="single" w:sz="8" w:space="0" w:color="auto"/>
            </w:tcBorders>
            <w:shd w:val="clear" w:color="auto" w:fill="auto"/>
            <w:noWrap/>
            <w:vAlign w:val="bottom"/>
            <w:hideMark/>
          </w:tcPr>
          <w:p w14:paraId="1F005979"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200</w:t>
            </w:r>
          </w:p>
        </w:tc>
        <w:tc>
          <w:tcPr>
            <w:tcW w:w="415" w:type="pct"/>
            <w:tcBorders>
              <w:top w:val="nil"/>
              <w:left w:val="nil"/>
              <w:bottom w:val="single" w:sz="8" w:space="0" w:color="auto"/>
              <w:right w:val="single" w:sz="8" w:space="0" w:color="auto"/>
            </w:tcBorders>
            <w:shd w:val="clear" w:color="auto" w:fill="auto"/>
            <w:noWrap/>
            <w:vAlign w:val="bottom"/>
            <w:hideMark/>
          </w:tcPr>
          <w:p w14:paraId="6B753C43"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160</w:t>
            </w:r>
          </w:p>
        </w:tc>
        <w:tc>
          <w:tcPr>
            <w:tcW w:w="415" w:type="pct"/>
            <w:tcBorders>
              <w:top w:val="nil"/>
              <w:left w:val="nil"/>
              <w:bottom w:val="single" w:sz="8" w:space="0" w:color="auto"/>
              <w:right w:val="single" w:sz="8" w:space="0" w:color="auto"/>
            </w:tcBorders>
            <w:shd w:val="clear" w:color="auto" w:fill="auto"/>
            <w:noWrap/>
            <w:vAlign w:val="bottom"/>
            <w:hideMark/>
          </w:tcPr>
          <w:p w14:paraId="0B95D738"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110</w:t>
            </w:r>
          </w:p>
        </w:tc>
        <w:tc>
          <w:tcPr>
            <w:tcW w:w="415" w:type="pct"/>
            <w:tcBorders>
              <w:top w:val="nil"/>
              <w:left w:val="nil"/>
              <w:bottom w:val="single" w:sz="8" w:space="0" w:color="auto"/>
              <w:right w:val="nil"/>
            </w:tcBorders>
            <w:shd w:val="clear" w:color="auto" w:fill="auto"/>
            <w:noWrap/>
            <w:vAlign w:val="bottom"/>
            <w:hideMark/>
          </w:tcPr>
          <w:p w14:paraId="0E6E4302"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90</w:t>
            </w:r>
          </w:p>
        </w:tc>
      </w:tr>
      <w:tr w:rsidR="00C73F14" w:rsidRPr="005937B3" w14:paraId="776D584C" w14:textId="77777777" w:rsidTr="00C73F14">
        <w:trPr>
          <w:trHeight w:val="315"/>
        </w:trPr>
        <w:tc>
          <w:tcPr>
            <w:tcW w:w="838" w:type="pct"/>
            <w:tcBorders>
              <w:top w:val="nil"/>
              <w:left w:val="nil"/>
              <w:bottom w:val="single" w:sz="8" w:space="0" w:color="auto"/>
              <w:right w:val="single" w:sz="8" w:space="0" w:color="auto"/>
            </w:tcBorders>
            <w:shd w:val="clear" w:color="auto" w:fill="F2F2F2" w:themeFill="background1" w:themeFillShade="F2"/>
            <w:noWrap/>
            <w:vAlign w:val="bottom"/>
            <w:hideMark/>
          </w:tcPr>
          <w:p w14:paraId="15F6D625"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11</w:t>
            </w:r>
          </w:p>
        </w:tc>
        <w:tc>
          <w:tcPr>
            <w:tcW w:w="415" w:type="pct"/>
            <w:tcBorders>
              <w:top w:val="nil"/>
              <w:left w:val="nil"/>
              <w:bottom w:val="single" w:sz="8" w:space="0" w:color="auto"/>
              <w:right w:val="single" w:sz="8" w:space="0" w:color="auto"/>
            </w:tcBorders>
            <w:shd w:val="clear" w:color="auto" w:fill="auto"/>
            <w:noWrap/>
            <w:vAlign w:val="bottom"/>
            <w:hideMark/>
          </w:tcPr>
          <w:p w14:paraId="3981F580"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180</w:t>
            </w:r>
          </w:p>
        </w:tc>
        <w:tc>
          <w:tcPr>
            <w:tcW w:w="415" w:type="pct"/>
            <w:tcBorders>
              <w:top w:val="nil"/>
              <w:left w:val="nil"/>
              <w:bottom w:val="single" w:sz="8" w:space="0" w:color="auto"/>
              <w:right w:val="single" w:sz="8" w:space="0" w:color="auto"/>
            </w:tcBorders>
            <w:shd w:val="clear" w:color="auto" w:fill="auto"/>
            <w:noWrap/>
            <w:vAlign w:val="bottom"/>
            <w:hideMark/>
          </w:tcPr>
          <w:p w14:paraId="49B401D9"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140</w:t>
            </w:r>
          </w:p>
        </w:tc>
        <w:tc>
          <w:tcPr>
            <w:tcW w:w="415" w:type="pct"/>
            <w:tcBorders>
              <w:top w:val="nil"/>
              <w:left w:val="nil"/>
              <w:bottom w:val="single" w:sz="8" w:space="0" w:color="auto"/>
              <w:right w:val="single" w:sz="8" w:space="0" w:color="auto"/>
            </w:tcBorders>
            <w:shd w:val="clear" w:color="auto" w:fill="auto"/>
            <w:noWrap/>
            <w:vAlign w:val="bottom"/>
            <w:hideMark/>
          </w:tcPr>
          <w:p w14:paraId="19B7AD36"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120</w:t>
            </w:r>
          </w:p>
        </w:tc>
        <w:tc>
          <w:tcPr>
            <w:tcW w:w="415" w:type="pct"/>
            <w:tcBorders>
              <w:top w:val="nil"/>
              <w:left w:val="nil"/>
              <w:bottom w:val="single" w:sz="8" w:space="0" w:color="auto"/>
              <w:right w:val="nil"/>
            </w:tcBorders>
            <w:shd w:val="clear" w:color="auto" w:fill="auto"/>
            <w:noWrap/>
            <w:vAlign w:val="bottom"/>
            <w:hideMark/>
          </w:tcPr>
          <w:p w14:paraId="367CC01E"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70</w:t>
            </w:r>
          </w:p>
        </w:tc>
        <w:tc>
          <w:tcPr>
            <w:tcW w:w="838" w:type="pct"/>
            <w:tcBorders>
              <w:top w:val="nil"/>
              <w:left w:val="double" w:sz="6" w:space="0" w:color="auto"/>
              <w:bottom w:val="single" w:sz="8" w:space="0" w:color="auto"/>
              <w:right w:val="single" w:sz="8" w:space="0" w:color="auto"/>
            </w:tcBorders>
            <w:shd w:val="clear" w:color="auto" w:fill="F2F2F2" w:themeFill="background1" w:themeFillShade="F2"/>
            <w:noWrap/>
            <w:vAlign w:val="bottom"/>
            <w:hideMark/>
          </w:tcPr>
          <w:p w14:paraId="6AE30E05"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11</w:t>
            </w:r>
          </w:p>
        </w:tc>
        <w:tc>
          <w:tcPr>
            <w:tcW w:w="415" w:type="pct"/>
            <w:tcBorders>
              <w:top w:val="nil"/>
              <w:left w:val="nil"/>
              <w:bottom w:val="single" w:sz="8" w:space="0" w:color="auto"/>
              <w:right w:val="single" w:sz="8" w:space="0" w:color="auto"/>
            </w:tcBorders>
            <w:shd w:val="clear" w:color="auto" w:fill="auto"/>
            <w:noWrap/>
            <w:vAlign w:val="bottom"/>
            <w:hideMark/>
          </w:tcPr>
          <w:p w14:paraId="239DCED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160</w:t>
            </w:r>
          </w:p>
        </w:tc>
        <w:tc>
          <w:tcPr>
            <w:tcW w:w="415" w:type="pct"/>
            <w:tcBorders>
              <w:top w:val="nil"/>
              <w:left w:val="nil"/>
              <w:bottom w:val="single" w:sz="8" w:space="0" w:color="auto"/>
              <w:right w:val="single" w:sz="8" w:space="0" w:color="auto"/>
            </w:tcBorders>
            <w:shd w:val="clear" w:color="auto" w:fill="auto"/>
            <w:noWrap/>
            <w:vAlign w:val="bottom"/>
            <w:hideMark/>
          </w:tcPr>
          <w:p w14:paraId="78145BFA"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130</w:t>
            </w:r>
          </w:p>
        </w:tc>
        <w:tc>
          <w:tcPr>
            <w:tcW w:w="415" w:type="pct"/>
            <w:tcBorders>
              <w:top w:val="nil"/>
              <w:left w:val="nil"/>
              <w:bottom w:val="single" w:sz="8" w:space="0" w:color="auto"/>
              <w:right w:val="single" w:sz="8" w:space="0" w:color="auto"/>
            </w:tcBorders>
            <w:shd w:val="clear" w:color="auto" w:fill="auto"/>
            <w:noWrap/>
            <w:vAlign w:val="bottom"/>
            <w:hideMark/>
          </w:tcPr>
          <w:p w14:paraId="4019722B"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90</w:t>
            </w:r>
          </w:p>
        </w:tc>
        <w:tc>
          <w:tcPr>
            <w:tcW w:w="415" w:type="pct"/>
            <w:tcBorders>
              <w:top w:val="nil"/>
              <w:left w:val="nil"/>
              <w:bottom w:val="single" w:sz="8" w:space="0" w:color="auto"/>
              <w:right w:val="nil"/>
            </w:tcBorders>
            <w:shd w:val="clear" w:color="auto" w:fill="auto"/>
            <w:noWrap/>
            <w:vAlign w:val="bottom"/>
            <w:hideMark/>
          </w:tcPr>
          <w:p w14:paraId="2B3DA846"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70</w:t>
            </w:r>
          </w:p>
        </w:tc>
      </w:tr>
      <w:tr w:rsidR="00C73F14" w:rsidRPr="005937B3" w14:paraId="2DC52909" w14:textId="77777777" w:rsidTr="00C73F14">
        <w:trPr>
          <w:trHeight w:val="315"/>
        </w:trPr>
        <w:tc>
          <w:tcPr>
            <w:tcW w:w="838" w:type="pct"/>
            <w:tcBorders>
              <w:top w:val="nil"/>
              <w:left w:val="nil"/>
              <w:bottom w:val="single" w:sz="8" w:space="0" w:color="auto"/>
              <w:right w:val="single" w:sz="8" w:space="0" w:color="auto"/>
            </w:tcBorders>
            <w:shd w:val="clear" w:color="auto" w:fill="F2F2F2" w:themeFill="background1" w:themeFillShade="F2"/>
            <w:noWrap/>
            <w:vAlign w:val="bottom"/>
            <w:hideMark/>
          </w:tcPr>
          <w:p w14:paraId="38E157C4"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12</w:t>
            </w:r>
          </w:p>
        </w:tc>
        <w:tc>
          <w:tcPr>
            <w:tcW w:w="415" w:type="pct"/>
            <w:tcBorders>
              <w:top w:val="nil"/>
              <w:left w:val="nil"/>
              <w:bottom w:val="single" w:sz="8" w:space="0" w:color="auto"/>
              <w:right w:val="single" w:sz="8" w:space="0" w:color="auto"/>
            </w:tcBorders>
            <w:shd w:val="clear" w:color="auto" w:fill="auto"/>
            <w:noWrap/>
            <w:vAlign w:val="bottom"/>
            <w:hideMark/>
          </w:tcPr>
          <w:p w14:paraId="37F0D34B"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140</w:t>
            </w:r>
          </w:p>
        </w:tc>
        <w:tc>
          <w:tcPr>
            <w:tcW w:w="415" w:type="pct"/>
            <w:tcBorders>
              <w:top w:val="nil"/>
              <w:left w:val="nil"/>
              <w:bottom w:val="single" w:sz="8" w:space="0" w:color="auto"/>
              <w:right w:val="single" w:sz="8" w:space="0" w:color="auto"/>
            </w:tcBorders>
            <w:shd w:val="clear" w:color="auto" w:fill="auto"/>
            <w:noWrap/>
            <w:vAlign w:val="bottom"/>
            <w:hideMark/>
          </w:tcPr>
          <w:p w14:paraId="2CE6BCF6"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110</w:t>
            </w:r>
          </w:p>
        </w:tc>
        <w:tc>
          <w:tcPr>
            <w:tcW w:w="415" w:type="pct"/>
            <w:tcBorders>
              <w:top w:val="nil"/>
              <w:left w:val="nil"/>
              <w:bottom w:val="single" w:sz="8" w:space="0" w:color="auto"/>
              <w:right w:val="single" w:sz="8" w:space="0" w:color="auto"/>
            </w:tcBorders>
            <w:shd w:val="clear" w:color="auto" w:fill="auto"/>
            <w:noWrap/>
            <w:vAlign w:val="bottom"/>
            <w:hideMark/>
          </w:tcPr>
          <w:p w14:paraId="2AEC059B"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90</w:t>
            </w:r>
          </w:p>
        </w:tc>
        <w:tc>
          <w:tcPr>
            <w:tcW w:w="415" w:type="pct"/>
            <w:tcBorders>
              <w:top w:val="nil"/>
              <w:left w:val="nil"/>
              <w:bottom w:val="single" w:sz="8" w:space="0" w:color="auto"/>
              <w:right w:val="nil"/>
            </w:tcBorders>
            <w:shd w:val="clear" w:color="auto" w:fill="auto"/>
            <w:noWrap/>
            <w:vAlign w:val="bottom"/>
            <w:hideMark/>
          </w:tcPr>
          <w:p w14:paraId="3B9FD5CA"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60</w:t>
            </w:r>
          </w:p>
        </w:tc>
        <w:tc>
          <w:tcPr>
            <w:tcW w:w="838" w:type="pct"/>
            <w:tcBorders>
              <w:top w:val="nil"/>
              <w:left w:val="double" w:sz="6" w:space="0" w:color="auto"/>
              <w:bottom w:val="single" w:sz="8" w:space="0" w:color="auto"/>
              <w:right w:val="single" w:sz="8" w:space="0" w:color="auto"/>
            </w:tcBorders>
            <w:shd w:val="clear" w:color="auto" w:fill="F2F2F2" w:themeFill="background1" w:themeFillShade="F2"/>
            <w:noWrap/>
            <w:vAlign w:val="bottom"/>
            <w:hideMark/>
          </w:tcPr>
          <w:p w14:paraId="7DD96EFC"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12</w:t>
            </w:r>
          </w:p>
        </w:tc>
        <w:tc>
          <w:tcPr>
            <w:tcW w:w="415" w:type="pct"/>
            <w:tcBorders>
              <w:top w:val="nil"/>
              <w:left w:val="nil"/>
              <w:bottom w:val="single" w:sz="8" w:space="0" w:color="auto"/>
              <w:right w:val="single" w:sz="8" w:space="0" w:color="auto"/>
            </w:tcBorders>
            <w:shd w:val="clear" w:color="auto" w:fill="auto"/>
            <w:noWrap/>
            <w:vAlign w:val="bottom"/>
            <w:hideMark/>
          </w:tcPr>
          <w:p w14:paraId="1983BA20"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140</w:t>
            </w:r>
          </w:p>
        </w:tc>
        <w:tc>
          <w:tcPr>
            <w:tcW w:w="415" w:type="pct"/>
            <w:tcBorders>
              <w:top w:val="nil"/>
              <w:left w:val="nil"/>
              <w:bottom w:val="single" w:sz="8" w:space="0" w:color="auto"/>
              <w:right w:val="single" w:sz="8" w:space="0" w:color="auto"/>
            </w:tcBorders>
            <w:shd w:val="clear" w:color="auto" w:fill="auto"/>
            <w:noWrap/>
            <w:vAlign w:val="bottom"/>
            <w:hideMark/>
          </w:tcPr>
          <w:p w14:paraId="6D882BC6"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110</w:t>
            </w:r>
          </w:p>
        </w:tc>
        <w:tc>
          <w:tcPr>
            <w:tcW w:w="415" w:type="pct"/>
            <w:tcBorders>
              <w:top w:val="nil"/>
              <w:left w:val="nil"/>
              <w:bottom w:val="single" w:sz="8" w:space="0" w:color="auto"/>
              <w:right w:val="single" w:sz="8" w:space="0" w:color="auto"/>
            </w:tcBorders>
            <w:shd w:val="clear" w:color="auto" w:fill="auto"/>
            <w:noWrap/>
            <w:vAlign w:val="bottom"/>
            <w:hideMark/>
          </w:tcPr>
          <w:p w14:paraId="1C04361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70</w:t>
            </w:r>
          </w:p>
        </w:tc>
        <w:tc>
          <w:tcPr>
            <w:tcW w:w="415" w:type="pct"/>
            <w:tcBorders>
              <w:top w:val="nil"/>
              <w:left w:val="nil"/>
              <w:bottom w:val="single" w:sz="8" w:space="0" w:color="auto"/>
              <w:right w:val="nil"/>
            </w:tcBorders>
            <w:shd w:val="clear" w:color="auto" w:fill="auto"/>
            <w:noWrap/>
            <w:vAlign w:val="bottom"/>
            <w:hideMark/>
          </w:tcPr>
          <w:p w14:paraId="689B6D83"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65</w:t>
            </w:r>
          </w:p>
        </w:tc>
      </w:tr>
      <w:tr w:rsidR="00C73F14" w:rsidRPr="005937B3" w14:paraId="7F196E67" w14:textId="77777777" w:rsidTr="00C73F14">
        <w:trPr>
          <w:trHeight w:val="315"/>
        </w:trPr>
        <w:tc>
          <w:tcPr>
            <w:tcW w:w="838" w:type="pct"/>
            <w:tcBorders>
              <w:top w:val="nil"/>
              <w:left w:val="nil"/>
              <w:bottom w:val="single" w:sz="8" w:space="0" w:color="auto"/>
              <w:right w:val="single" w:sz="8" w:space="0" w:color="auto"/>
            </w:tcBorders>
            <w:shd w:val="clear" w:color="auto" w:fill="F2F2F2" w:themeFill="background1" w:themeFillShade="F2"/>
            <w:noWrap/>
            <w:vAlign w:val="bottom"/>
            <w:hideMark/>
          </w:tcPr>
          <w:p w14:paraId="7FC40E11"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13</w:t>
            </w:r>
          </w:p>
        </w:tc>
        <w:tc>
          <w:tcPr>
            <w:tcW w:w="415" w:type="pct"/>
            <w:tcBorders>
              <w:top w:val="nil"/>
              <w:left w:val="nil"/>
              <w:bottom w:val="single" w:sz="8" w:space="0" w:color="auto"/>
              <w:right w:val="single" w:sz="8" w:space="0" w:color="auto"/>
            </w:tcBorders>
            <w:shd w:val="clear" w:color="auto" w:fill="auto"/>
            <w:noWrap/>
            <w:vAlign w:val="bottom"/>
            <w:hideMark/>
          </w:tcPr>
          <w:p w14:paraId="1F5C8D2D"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110</w:t>
            </w:r>
          </w:p>
        </w:tc>
        <w:tc>
          <w:tcPr>
            <w:tcW w:w="415" w:type="pct"/>
            <w:tcBorders>
              <w:top w:val="nil"/>
              <w:left w:val="nil"/>
              <w:bottom w:val="single" w:sz="8" w:space="0" w:color="auto"/>
              <w:right w:val="single" w:sz="8" w:space="0" w:color="auto"/>
            </w:tcBorders>
            <w:shd w:val="clear" w:color="auto" w:fill="auto"/>
            <w:noWrap/>
            <w:vAlign w:val="bottom"/>
            <w:hideMark/>
          </w:tcPr>
          <w:p w14:paraId="3CA0B983"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80</w:t>
            </w:r>
          </w:p>
        </w:tc>
        <w:tc>
          <w:tcPr>
            <w:tcW w:w="415" w:type="pct"/>
            <w:tcBorders>
              <w:top w:val="nil"/>
              <w:left w:val="nil"/>
              <w:bottom w:val="single" w:sz="8" w:space="0" w:color="auto"/>
              <w:right w:val="single" w:sz="8" w:space="0" w:color="auto"/>
            </w:tcBorders>
            <w:shd w:val="clear" w:color="auto" w:fill="auto"/>
            <w:noWrap/>
            <w:vAlign w:val="bottom"/>
            <w:hideMark/>
          </w:tcPr>
          <w:p w14:paraId="7CF998F9"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75</w:t>
            </w:r>
          </w:p>
        </w:tc>
        <w:tc>
          <w:tcPr>
            <w:tcW w:w="415" w:type="pct"/>
            <w:tcBorders>
              <w:top w:val="nil"/>
              <w:left w:val="nil"/>
              <w:bottom w:val="single" w:sz="8" w:space="0" w:color="auto"/>
              <w:right w:val="nil"/>
            </w:tcBorders>
            <w:shd w:val="clear" w:color="auto" w:fill="auto"/>
            <w:noWrap/>
            <w:vAlign w:val="bottom"/>
            <w:hideMark/>
          </w:tcPr>
          <w:p w14:paraId="0E6E861D"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45</w:t>
            </w:r>
          </w:p>
        </w:tc>
        <w:tc>
          <w:tcPr>
            <w:tcW w:w="838" w:type="pct"/>
            <w:tcBorders>
              <w:top w:val="nil"/>
              <w:left w:val="double" w:sz="6" w:space="0" w:color="auto"/>
              <w:bottom w:val="single" w:sz="8" w:space="0" w:color="auto"/>
              <w:right w:val="single" w:sz="8" w:space="0" w:color="auto"/>
            </w:tcBorders>
            <w:shd w:val="clear" w:color="auto" w:fill="F2F2F2" w:themeFill="background1" w:themeFillShade="F2"/>
            <w:noWrap/>
            <w:vAlign w:val="bottom"/>
            <w:hideMark/>
          </w:tcPr>
          <w:p w14:paraId="411BD18A"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13</w:t>
            </w:r>
          </w:p>
        </w:tc>
        <w:tc>
          <w:tcPr>
            <w:tcW w:w="415" w:type="pct"/>
            <w:tcBorders>
              <w:top w:val="nil"/>
              <w:left w:val="nil"/>
              <w:bottom w:val="single" w:sz="8" w:space="0" w:color="auto"/>
              <w:right w:val="single" w:sz="8" w:space="0" w:color="auto"/>
            </w:tcBorders>
            <w:shd w:val="clear" w:color="auto" w:fill="auto"/>
            <w:noWrap/>
            <w:vAlign w:val="bottom"/>
            <w:hideMark/>
          </w:tcPr>
          <w:p w14:paraId="63426E27"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110</w:t>
            </w:r>
          </w:p>
        </w:tc>
        <w:tc>
          <w:tcPr>
            <w:tcW w:w="415" w:type="pct"/>
            <w:tcBorders>
              <w:top w:val="nil"/>
              <w:left w:val="nil"/>
              <w:bottom w:val="single" w:sz="8" w:space="0" w:color="auto"/>
              <w:right w:val="single" w:sz="8" w:space="0" w:color="auto"/>
            </w:tcBorders>
            <w:shd w:val="clear" w:color="auto" w:fill="auto"/>
            <w:noWrap/>
            <w:vAlign w:val="bottom"/>
            <w:hideMark/>
          </w:tcPr>
          <w:p w14:paraId="0688B1E7"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90</w:t>
            </w:r>
          </w:p>
        </w:tc>
        <w:tc>
          <w:tcPr>
            <w:tcW w:w="415" w:type="pct"/>
            <w:tcBorders>
              <w:top w:val="nil"/>
              <w:left w:val="nil"/>
              <w:bottom w:val="single" w:sz="8" w:space="0" w:color="auto"/>
              <w:right w:val="single" w:sz="8" w:space="0" w:color="auto"/>
            </w:tcBorders>
            <w:shd w:val="clear" w:color="auto" w:fill="auto"/>
            <w:noWrap/>
            <w:vAlign w:val="bottom"/>
            <w:hideMark/>
          </w:tcPr>
          <w:p w14:paraId="451D955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60</w:t>
            </w:r>
          </w:p>
        </w:tc>
        <w:tc>
          <w:tcPr>
            <w:tcW w:w="415" w:type="pct"/>
            <w:tcBorders>
              <w:top w:val="nil"/>
              <w:left w:val="nil"/>
              <w:bottom w:val="single" w:sz="8" w:space="0" w:color="auto"/>
              <w:right w:val="nil"/>
            </w:tcBorders>
            <w:shd w:val="clear" w:color="auto" w:fill="auto"/>
            <w:noWrap/>
            <w:vAlign w:val="bottom"/>
            <w:hideMark/>
          </w:tcPr>
          <w:p w14:paraId="1AF68A0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45</w:t>
            </w:r>
          </w:p>
        </w:tc>
      </w:tr>
      <w:tr w:rsidR="00C73F14" w:rsidRPr="005937B3" w14:paraId="2803E2E5" w14:textId="77777777" w:rsidTr="00C73F14">
        <w:trPr>
          <w:trHeight w:val="315"/>
        </w:trPr>
        <w:tc>
          <w:tcPr>
            <w:tcW w:w="838" w:type="pct"/>
            <w:tcBorders>
              <w:top w:val="nil"/>
              <w:left w:val="nil"/>
              <w:bottom w:val="single" w:sz="8" w:space="0" w:color="auto"/>
              <w:right w:val="single" w:sz="8" w:space="0" w:color="auto"/>
            </w:tcBorders>
            <w:shd w:val="clear" w:color="auto" w:fill="F2F2F2" w:themeFill="background1" w:themeFillShade="F2"/>
            <w:noWrap/>
            <w:vAlign w:val="bottom"/>
            <w:hideMark/>
          </w:tcPr>
          <w:p w14:paraId="0DAD530B"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14</w:t>
            </w:r>
          </w:p>
        </w:tc>
        <w:tc>
          <w:tcPr>
            <w:tcW w:w="415" w:type="pct"/>
            <w:tcBorders>
              <w:top w:val="nil"/>
              <w:left w:val="nil"/>
              <w:bottom w:val="single" w:sz="8" w:space="0" w:color="auto"/>
              <w:right w:val="single" w:sz="8" w:space="0" w:color="auto"/>
            </w:tcBorders>
            <w:shd w:val="clear" w:color="auto" w:fill="auto"/>
            <w:noWrap/>
            <w:vAlign w:val="bottom"/>
            <w:hideMark/>
          </w:tcPr>
          <w:p w14:paraId="4D577695"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90</w:t>
            </w:r>
          </w:p>
        </w:tc>
        <w:tc>
          <w:tcPr>
            <w:tcW w:w="415" w:type="pct"/>
            <w:tcBorders>
              <w:top w:val="nil"/>
              <w:left w:val="nil"/>
              <w:bottom w:val="single" w:sz="8" w:space="0" w:color="auto"/>
              <w:right w:val="single" w:sz="8" w:space="0" w:color="auto"/>
            </w:tcBorders>
            <w:shd w:val="clear" w:color="auto" w:fill="auto"/>
            <w:noWrap/>
            <w:vAlign w:val="bottom"/>
            <w:hideMark/>
          </w:tcPr>
          <w:p w14:paraId="2F6D04B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65</w:t>
            </w:r>
          </w:p>
        </w:tc>
        <w:tc>
          <w:tcPr>
            <w:tcW w:w="415" w:type="pct"/>
            <w:tcBorders>
              <w:top w:val="nil"/>
              <w:left w:val="nil"/>
              <w:bottom w:val="single" w:sz="8" w:space="0" w:color="auto"/>
              <w:right w:val="single" w:sz="8" w:space="0" w:color="auto"/>
            </w:tcBorders>
            <w:shd w:val="clear" w:color="auto" w:fill="auto"/>
            <w:noWrap/>
            <w:vAlign w:val="bottom"/>
            <w:hideMark/>
          </w:tcPr>
          <w:p w14:paraId="045A2750"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50</w:t>
            </w:r>
          </w:p>
        </w:tc>
        <w:tc>
          <w:tcPr>
            <w:tcW w:w="415" w:type="pct"/>
            <w:tcBorders>
              <w:top w:val="nil"/>
              <w:left w:val="nil"/>
              <w:bottom w:val="single" w:sz="8" w:space="0" w:color="auto"/>
              <w:right w:val="nil"/>
            </w:tcBorders>
            <w:shd w:val="clear" w:color="auto" w:fill="auto"/>
            <w:noWrap/>
            <w:vAlign w:val="bottom"/>
            <w:hideMark/>
          </w:tcPr>
          <w:p w14:paraId="11A2EB3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35</w:t>
            </w:r>
          </w:p>
        </w:tc>
        <w:tc>
          <w:tcPr>
            <w:tcW w:w="838" w:type="pct"/>
            <w:tcBorders>
              <w:top w:val="nil"/>
              <w:left w:val="double" w:sz="6" w:space="0" w:color="auto"/>
              <w:bottom w:val="single" w:sz="8" w:space="0" w:color="auto"/>
              <w:right w:val="single" w:sz="8" w:space="0" w:color="auto"/>
            </w:tcBorders>
            <w:shd w:val="clear" w:color="auto" w:fill="F2F2F2" w:themeFill="background1" w:themeFillShade="F2"/>
            <w:noWrap/>
            <w:vAlign w:val="bottom"/>
            <w:hideMark/>
          </w:tcPr>
          <w:p w14:paraId="3225D3C7"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14</w:t>
            </w:r>
          </w:p>
        </w:tc>
        <w:tc>
          <w:tcPr>
            <w:tcW w:w="415" w:type="pct"/>
            <w:tcBorders>
              <w:top w:val="nil"/>
              <w:left w:val="nil"/>
              <w:bottom w:val="single" w:sz="8" w:space="0" w:color="auto"/>
              <w:right w:val="single" w:sz="8" w:space="0" w:color="auto"/>
            </w:tcBorders>
            <w:shd w:val="clear" w:color="auto" w:fill="auto"/>
            <w:noWrap/>
            <w:vAlign w:val="bottom"/>
            <w:hideMark/>
          </w:tcPr>
          <w:p w14:paraId="703A415F"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75</w:t>
            </w:r>
          </w:p>
        </w:tc>
        <w:tc>
          <w:tcPr>
            <w:tcW w:w="415" w:type="pct"/>
            <w:tcBorders>
              <w:top w:val="nil"/>
              <w:left w:val="nil"/>
              <w:bottom w:val="single" w:sz="8" w:space="0" w:color="auto"/>
              <w:right w:val="single" w:sz="8" w:space="0" w:color="auto"/>
            </w:tcBorders>
            <w:shd w:val="clear" w:color="auto" w:fill="auto"/>
            <w:noWrap/>
            <w:vAlign w:val="bottom"/>
            <w:hideMark/>
          </w:tcPr>
          <w:p w14:paraId="05EACFAD"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70</w:t>
            </w:r>
          </w:p>
        </w:tc>
        <w:tc>
          <w:tcPr>
            <w:tcW w:w="415" w:type="pct"/>
            <w:tcBorders>
              <w:top w:val="nil"/>
              <w:left w:val="nil"/>
              <w:bottom w:val="single" w:sz="8" w:space="0" w:color="auto"/>
              <w:right w:val="single" w:sz="8" w:space="0" w:color="auto"/>
            </w:tcBorders>
            <w:shd w:val="clear" w:color="auto" w:fill="auto"/>
            <w:noWrap/>
            <w:vAlign w:val="bottom"/>
            <w:hideMark/>
          </w:tcPr>
          <w:p w14:paraId="1C2DE48F"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45</w:t>
            </w:r>
          </w:p>
        </w:tc>
        <w:tc>
          <w:tcPr>
            <w:tcW w:w="415" w:type="pct"/>
            <w:tcBorders>
              <w:top w:val="nil"/>
              <w:left w:val="nil"/>
              <w:bottom w:val="single" w:sz="8" w:space="0" w:color="auto"/>
              <w:right w:val="nil"/>
            </w:tcBorders>
            <w:shd w:val="clear" w:color="auto" w:fill="auto"/>
            <w:noWrap/>
            <w:vAlign w:val="bottom"/>
            <w:hideMark/>
          </w:tcPr>
          <w:p w14:paraId="27A60B15"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35</w:t>
            </w:r>
          </w:p>
        </w:tc>
      </w:tr>
      <w:tr w:rsidR="00C73F14" w:rsidRPr="005937B3" w14:paraId="034267B4" w14:textId="77777777" w:rsidTr="00C73F14">
        <w:trPr>
          <w:trHeight w:val="315"/>
        </w:trPr>
        <w:tc>
          <w:tcPr>
            <w:tcW w:w="838" w:type="pct"/>
            <w:tcBorders>
              <w:top w:val="nil"/>
              <w:left w:val="nil"/>
              <w:bottom w:val="single" w:sz="8" w:space="0" w:color="auto"/>
              <w:right w:val="single" w:sz="8" w:space="0" w:color="auto"/>
            </w:tcBorders>
            <w:shd w:val="clear" w:color="auto" w:fill="F2F2F2" w:themeFill="background1" w:themeFillShade="F2"/>
            <w:noWrap/>
            <w:vAlign w:val="bottom"/>
            <w:hideMark/>
          </w:tcPr>
          <w:p w14:paraId="382442DC"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15</w:t>
            </w:r>
          </w:p>
        </w:tc>
        <w:tc>
          <w:tcPr>
            <w:tcW w:w="415" w:type="pct"/>
            <w:tcBorders>
              <w:top w:val="nil"/>
              <w:left w:val="nil"/>
              <w:bottom w:val="single" w:sz="8" w:space="0" w:color="auto"/>
              <w:right w:val="single" w:sz="8" w:space="0" w:color="auto"/>
            </w:tcBorders>
            <w:shd w:val="clear" w:color="auto" w:fill="auto"/>
            <w:noWrap/>
            <w:vAlign w:val="bottom"/>
            <w:hideMark/>
          </w:tcPr>
          <w:p w14:paraId="6225B95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90</w:t>
            </w:r>
          </w:p>
        </w:tc>
        <w:tc>
          <w:tcPr>
            <w:tcW w:w="415" w:type="pct"/>
            <w:tcBorders>
              <w:top w:val="nil"/>
              <w:left w:val="nil"/>
              <w:bottom w:val="single" w:sz="8" w:space="0" w:color="auto"/>
              <w:right w:val="single" w:sz="8" w:space="0" w:color="auto"/>
            </w:tcBorders>
            <w:shd w:val="clear" w:color="auto" w:fill="auto"/>
            <w:noWrap/>
            <w:vAlign w:val="bottom"/>
            <w:hideMark/>
          </w:tcPr>
          <w:p w14:paraId="5C43A953"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65</w:t>
            </w:r>
          </w:p>
        </w:tc>
        <w:tc>
          <w:tcPr>
            <w:tcW w:w="415" w:type="pct"/>
            <w:tcBorders>
              <w:top w:val="nil"/>
              <w:left w:val="nil"/>
              <w:bottom w:val="single" w:sz="8" w:space="0" w:color="auto"/>
              <w:right w:val="single" w:sz="8" w:space="0" w:color="auto"/>
            </w:tcBorders>
            <w:shd w:val="clear" w:color="auto" w:fill="auto"/>
            <w:noWrap/>
            <w:vAlign w:val="bottom"/>
            <w:hideMark/>
          </w:tcPr>
          <w:p w14:paraId="2AC3BEE1"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50</w:t>
            </w:r>
          </w:p>
        </w:tc>
        <w:tc>
          <w:tcPr>
            <w:tcW w:w="415" w:type="pct"/>
            <w:tcBorders>
              <w:top w:val="nil"/>
              <w:left w:val="nil"/>
              <w:bottom w:val="single" w:sz="8" w:space="0" w:color="auto"/>
              <w:right w:val="nil"/>
            </w:tcBorders>
            <w:shd w:val="clear" w:color="auto" w:fill="auto"/>
            <w:noWrap/>
            <w:vAlign w:val="bottom"/>
            <w:hideMark/>
          </w:tcPr>
          <w:p w14:paraId="327E7C88"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35</w:t>
            </w:r>
          </w:p>
        </w:tc>
        <w:tc>
          <w:tcPr>
            <w:tcW w:w="838" w:type="pct"/>
            <w:tcBorders>
              <w:top w:val="nil"/>
              <w:left w:val="double" w:sz="6" w:space="0" w:color="auto"/>
              <w:bottom w:val="single" w:sz="8" w:space="0" w:color="auto"/>
              <w:right w:val="single" w:sz="8" w:space="0" w:color="auto"/>
            </w:tcBorders>
            <w:shd w:val="clear" w:color="auto" w:fill="F2F2F2" w:themeFill="background1" w:themeFillShade="F2"/>
            <w:noWrap/>
            <w:vAlign w:val="bottom"/>
            <w:hideMark/>
          </w:tcPr>
          <w:p w14:paraId="397C2920"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15</w:t>
            </w:r>
          </w:p>
        </w:tc>
        <w:tc>
          <w:tcPr>
            <w:tcW w:w="415" w:type="pct"/>
            <w:tcBorders>
              <w:top w:val="nil"/>
              <w:left w:val="nil"/>
              <w:bottom w:val="single" w:sz="8" w:space="0" w:color="auto"/>
              <w:right w:val="single" w:sz="8" w:space="0" w:color="auto"/>
            </w:tcBorders>
            <w:shd w:val="clear" w:color="auto" w:fill="auto"/>
            <w:noWrap/>
            <w:vAlign w:val="bottom"/>
            <w:hideMark/>
          </w:tcPr>
          <w:p w14:paraId="6B42818C"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75</w:t>
            </w:r>
          </w:p>
        </w:tc>
        <w:tc>
          <w:tcPr>
            <w:tcW w:w="415" w:type="pct"/>
            <w:tcBorders>
              <w:top w:val="nil"/>
              <w:left w:val="nil"/>
              <w:bottom w:val="single" w:sz="8" w:space="0" w:color="auto"/>
              <w:right w:val="single" w:sz="8" w:space="0" w:color="auto"/>
            </w:tcBorders>
            <w:shd w:val="clear" w:color="auto" w:fill="auto"/>
            <w:noWrap/>
            <w:vAlign w:val="bottom"/>
            <w:hideMark/>
          </w:tcPr>
          <w:p w14:paraId="7170B84A"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70</w:t>
            </w:r>
          </w:p>
        </w:tc>
        <w:tc>
          <w:tcPr>
            <w:tcW w:w="415" w:type="pct"/>
            <w:tcBorders>
              <w:top w:val="nil"/>
              <w:left w:val="nil"/>
              <w:bottom w:val="single" w:sz="8" w:space="0" w:color="auto"/>
              <w:right w:val="single" w:sz="8" w:space="0" w:color="auto"/>
            </w:tcBorders>
            <w:shd w:val="clear" w:color="auto" w:fill="auto"/>
            <w:noWrap/>
            <w:vAlign w:val="bottom"/>
            <w:hideMark/>
          </w:tcPr>
          <w:p w14:paraId="0C5AE666"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45</w:t>
            </w:r>
          </w:p>
        </w:tc>
        <w:tc>
          <w:tcPr>
            <w:tcW w:w="415" w:type="pct"/>
            <w:tcBorders>
              <w:top w:val="nil"/>
              <w:left w:val="nil"/>
              <w:bottom w:val="single" w:sz="8" w:space="0" w:color="auto"/>
              <w:right w:val="nil"/>
            </w:tcBorders>
            <w:shd w:val="clear" w:color="auto" w:fill="auto"/>
            <w:noWrap/>
            <w:vAlign w:val="bottom"/>
            <w:hideMark/>
          </w:tcPr>
          <w:p w14:paraId="16457FBE"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35</w:t>
            </w:r>
          </w:p>
        </w:tc>
      </w:tr>
      <w:tr w:rsidR="00C73F14" w:rsidRPr="005937B3" w14:paraId="5DD3C88E" w14:textId="77777777" w:rsidTr="00C73F14">
        <w:trPr>
          <w:trHeight w:val="300"/>
        </w:trPr>
        <w:tc>
          <w:tcPr>
            <w:tcW w:w="838" w:type="pct"/>
            <w:tcBorders>
              <w:top w:val="nil"/>
              <w:left w:val="nil"/>
              <w:bottom w:val="nil"/>
              <w:right w:val="single" w:sz="8" w:space="0" w:color="auto"/>
            </w:tcBorders>
            <w:shd w:val="clear" w:color="auto" w:fill="F2F2F2" w:themeFill="background1" w:themeFillShade="F2"/>
            <w:noWrap/>
            <w:vAlign w:val="bottom"/>
            <w:hideMark/>
          </w:tcPr>
          <w:p w14:paraId="25912967"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16</w:t>
            </w:r>
          </w:p>
        </w:tc>
        <w:tc>
          <w:tcPr>
            <w:tcW w:w="415" w:type="pct"/>
            <w:tcBorders>
              <w:top w:val="nil"/>
              <w:left w:val="nil"/>
              <w:bottom w:val="nil"/>
              <w:right w:val="single" w:sz="8" w:space="0" w:color="auto"/>
            </w:tcBorders>
            <w:shd w:val="clear" w:color="auto" w:fill="auto"/>
            <w:noWrap/>
            <w:vAlign w:val="bottom"/>
            <w:hideMark/>
          </w:tcPr>
          <w:p w14:paraId="4CEE130F"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55</w:t>
            </w:r>
          </w:p>
        </w:tc>
        <w:tc>
          <w:tcPr>
            <w:tcW w:w="415" w:type="pct"/>
            <w:tcBorders>
              <w:top w:val="nil"/>
              <w:left w:val="nil"/>
              <w:bottom w:val="nil"/>
              <w:right w:val="single" w:sz="8" w:space="0" w:color="auto"/>
            </w:tcBorders>
            <w:shd w:val="clear" w:color="auto" w:fill="auto"/>
            <w:noWrap/>
            <w:vAlign w:val="bottom"/>
            <w:hideMark/>
          </w:tcPr>
          <w:p w14:paraId="645E1198"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45</w:t>
            </w:r>
          </w:p>
        </w:tc>
        <w:tc>
          <w:tcPr>
            <w:tcW w:w="415" w:type="pct"/>
            <w:tcBorders>
              <w:top w:val="nil"/>
              <w:left w:val="nil"/>
              <w:bottom w:val="nil"/>
              <w:right w:val="single" w:sz="8" w:space="0" w:color="auto"/>
            </w:tcBorders>
            <w:shd w:val="clear" w:color="auto" w:fill="auto"/>
            <w:noWrap/>
            <w:vAlign w:val="bottom"/>
            <w:hideMark/>
          </w:tcPr>
          <w:p w14:paraId="07D5EAAF"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35</w:t>
            </w:r>
          </w:p>
        </w:tc>
        <w:tc>
          <w:tcPr>
            <w:tcW w:w="415" w:type="pct"/>
            <w:tcBorders>
              <w:top w:val="nil"/>
              <w:left w:val="nil"/>
              <w:bottom w:val="nil"/>
              <w:right w:val="nil"/>
            </w:tcBorders>
            <w:shd w:val="clear" w:color="auto" w:fill="auto"/>
            <w:noWrap/>
            <w:vAlign w:val="bottom"/>
            <w:hideMark/>
          </w:tcPr>
          <w:p w14:paraId="3498F5B8"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25</w:t>
            </w:r>
          </w:p>
        </w:tc>
        <w:tc>
          <w:tcPr>
            <w:tcW w:w="838" w:type="pct"/>
            <w:tcBorders>
              <w:top w:val="nil"/>
              <w:left w:val="double" w:sz="6" w:space="0" w:color="auto"/>
              <w:bottom w:val="nil"/>
              <w:right w:val="single" w:sz="8" w:space="0" w:color="auto"/>
            </w:tcBorders>
            <w:shd w:val="clear" w:color="auto" w:fill="E7E6E6" w:themeFill="background2"/>
            <w:noWrap/>
            <w:vAlign w:val="bottom"/>
            <w:hideMark/>
          </w:tcPr>
          <w:p w14:paraId="6B176BE2" w14:textId="77777777" w:rsidR="00C73F14" w:rsidRPr="005937B3" w:rsidRDefault="00C73F14" w:rsidP="00C73F14">
            <w:pPr>
              <w:suppressAutoHyphens w:val="0"/>
              <w:jc w:val="center"/>
              <w:rPr>
                <w:rFonts w:cs="Calibri"/>
                <w:b/>
                <w:bCs/>
                <w:color w:val="000000"/>
                <w:sz w:val="18"/>
                <w:szCs w:val="18"/>
              </w:rPr>
            </w:pPr>
            <w:r w:rsidRPr="005937B3">
              <w:rPr>
                <w:rFonts w:cs="Calibri"/>
                <w:b/>
                <w:bCs/>
                <w:color w:val="000000"/>
                <w:sz w:val="18"/>
                <w:szCs w:val="18"/>
              </w:rPr>
              <w:t>16</w:t>
            </w:r>
          </w:p>
        </w:tc>
        <w:tc>
          <w:tcPr>
            <w:tcW w:w="415" w:type="pct"/>
            <w:tcBorders>
              <w:top w:val="nil"/>
              <w:left w:val="nil"/>
              <w:bottom w:val="nil"/>
              <w:right w:val="single" w:sz="8" w:space="0" w:color="auto"/>
            </w:tcBorders>
            <w:shd w:val="clear" w:color="auto" w:fill="auto"/>
            <w:noWrap/>
            <w:vAlign w:val="bottom"/>
            <w:hideMark/>
          </w:tcPr>
          <w:p w14:paraId="7C92A759"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55</w:t>
            </w:r>
          </w:p>
        </w:tc>
        <w:tc>
          <w:tcPr>
            <w:tcW w:w="415" w:type="pct"/>
            <w:tcBorders>
              <w:top w:val="nil"/>
              <w:left w:val="nil"/>
              <w:bottom w:val="nil"/>
              <w:right w:val="single" w:sz="8" w:space="0" w:color="auto"/>
            </w:tcBorders>
            <w:shd w:val="clear" w:color="auto" w:fill="auto"/>
            <w:noWrap/>
            <w:vAlign w:val="bottom"/>
            <w:hideMark/>
          </w:tcPr>
          <w:p w14:paraId="212AF10D"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45</w:t>
            </w:r>
          </w:p>
        </w:tc>
        <w:tc>
          <w:tcPr>
            <w:tcW w:w="415" w:type="pct"/>
            <w:tcBorders>
              <w:top w:val="nil"/>
              <w:left w:val="nil"/>
              <w:bottom w:val="nil"/>
              <w:right w:val="single" w:sz="8" w:space="0" w:color="auto"/>
            </w:tcBorders>
            <w:shd w:val="clear" w:color="auto" w:fill="auto"/>
            <w:noWrap/>
            <w:vAlign w:val="bottom"/>
            <w:hideMark/>
          </w:tcPr>
          <w:p w14:paraId="076E52F9"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35</w:t>
            </w:r>
          </w:p>
        </w:tc>
        <w:tc>
          <w:tcPr>
            <w:tcW w:w="415" w:type="pct"/>
            <w:tcBorders>
              <w:top w:val="nil"/>
              <w:left w:val="nil"/>
              <w:bottom w:val="nil"/>
              <w:right w:val="nil"/>
            </w:tcBorders>
            <w:shd w:val="clear" w:color="auto" w:fill="auto"/>
            <w:noWrap/>
            <w:vAlign w:val="bottom"/>
            <w:hideMark/>
          </w:tcPr>
          <w:p w14:paraId="2E71C65E"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25</w:t>
            </w:r>
          </w:p>
        </w:tc>
      </w:tr>
    </w:tbl>
    <w:p w14:paraId="20C1E992" w14:textId="77777777" w:rsidR="00C73F14" w:rsidRPr="0028446B" w:rsidRDefault="00C73F14" w:rsidP="00C73F14">
      <w:pPr>
        <w:tabs>
          <w:tab w:val="left" w:pos="916"/>
          <w:tab w:val="left" w:pos="170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p>
    <w:p w14:paraId="4A2A54CA"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20"/>
        <w:jc w:val="left"/>
        <w:rPr>
          <w:rFonts w:cs="Arial"/>
          <w:i/>
        </w:rPr>
      </w:pPr>
    </w:p>
    <w:p w14:paraId="55039F8D"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20"/>
        <w:jc w:val="left"/>
        <w:rPr>
          <w:rFonts w:cs="Arial"/>
          <w:i/>
        </w:rPr>
      </w:pPr>
      <w:proofErr w:type="spellStart"/>
      <w:r>
        <w:rPr>
          <w:rFonts w:cs="Arial"/>
          <w:i/>
        </w:rPr>
        <w:t>Example</w:t>
      </w:r>
      <w:proofErr w:type="spellEnd"/>
      <w:r>
        <w:rPr>
          <w:rFonts w:cs="Arial"/>
          <w:i/>
        </w:rPr>
        <w:t xml:space="preserve"> of</w:t>
      </w:r>
      <w:r w:rsidRPr="0028446B">
        <w:rPr>
          <w:rFonts w:cs="Arial"/>
          <w:i/>
        </w:rPr>
        <w:t xml:space="preserve"> </w:t>
      </w:r>
      <w:proofErr w:type="spellStart"/>
      <w:r w:rsidRPr="0028446B">
        <w:rPr>
          <w:rFonts w:cs="Arial"/>
          <w:i/>
        </w:rPr>
        <w:t>QRCode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C73F14" w:rsidRPr="0028446B" w14:paraId="0E3D84FD" w14:textId="77777777" w:rsidTr="00C73F14">
        <w:tc>
          <w:tcPr>
            <w:tcW w:w="9059" w:type="dxa"/>
            <w:shd w:val="clear" w:color="auto" w:fill="F2F2F2" w:themeFill="background1" w:themeFillShade="F2"/>
          </w:tcPr>
          <w:p w14:paraId="070CB9B8"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20"/>
              <w:jc w:val="left"/>
              <w:rPr>
                <w:rFonts w:ascii="Courier New" w:hAnsi="Courier New" w:cs="Courier New"/>
                <w:i/>
              </w:rPr>
            </w:pPr>
            <w:r w:rsidRPr="0028446B">
              <w:rPr>
                <w:rFonts w:ascii="Courier New" w:hAnsi="Courier New" w:cs="Courier New"/>
                <w:color w:val="FF0000"/>
              </w:rPr>
              <w:t xml:space="preserve">ESC MFB qBR:1:3:0:To jest </w:t>
            </w:r>
            <w:proofErr w:type="spellStart"/>
            <w:r w:rsidRPr="0028446B">
              <w:rPr>
                <w:rFonts w:ascii="Courier New" w:hAnsi="Courier New" w:cs="Courier New"/>
                <w:color w:val="FF0000"/>
              </w:rPr>
              <w:t>QRCode</w:t>
            </w:r>
            <w:proofErr w:type="spellEnd"/>
            <w:r w:rsidRPr="0028446B">
              <w:rPr>
                <w:rFonts w:ascii="Courier New" w:hAnsi="Courier New" w:cs="Courier New"/>
                <w:color w:val="FF0000"/>
              </w:rPr>
              <w:t xml:space="preserve"> ESC MFE</w:t>
            </w:r>
          </w:p>
        </w:tc>
      </w:tr>
      <w:tr w:rsidR="00C73F14" w:rsidRPr="0028446B" w14:paraId="15CF4628" w14:textId="77777777" w:rsidTr="00C73F14">
        <w:tc>
          <w:tcPr>
            <w:tcW w:w="9059" w:type="dxa"/>
            <w:shd w:val="clear" w:color="auto" w:fill="F2F2F2" w:themeFill="background1" w:themeFillShade="F2"/>
          </w:tcPr>
          <w:p w14:paraId="692399C7" w14:textId="77777777" w:rsidR="00C73F14" w:rsidRPr="0028446B" w:rsidRDefault="00C73F14" w:rsidP="00C73F14">
            <w:pPr>
              <w:pStyle w:val="GREEN"/>
              <w:rPr>
                <w:sz w:val="20"/>
                <w:szCs w:val="20"/>
                <w:lang w:val="en-US"/>
              </w:rPr>
            </w:pPr>
            <w:r w:rsidRPr="0028446B">
              <w:rPr>
                <w:sz w:val="20"/>
                <w:szCs w:val="20"/>
                <w:lang w:val="en-US"/>
              </w:rPr>
              <w:t>ACK</w:t>
            </w:r>
          </w:p>
        </w:tc>
      </w:tr>
    </w:tbl>
    <w:p w14:paraId="4BC31E5C" w14:textId="77777777" w:rsidR="00C73F14" w:rsidRPr="0028446B" w:rsidRDefault="00C73F14" w:rsidP="00C73F14">
      <w:pPr>
        <w:rPr>
          <w:rFonts w:cs="Arial"/>
          <w:lang w:val="en-US"/>
        </w:rPr>
      </w:pPr>
    </w:p>
    <w:p w14:paraId="1770813F" w14:textId="77777777" w:rsidR="00C73F14" w:rsidRPr="0028446B" w:rsidRDefault="00C73F14" w:rsidP="00C73F14">
      <w:pPr>
        <w:spacing w:before="120"/>
        <w:rPr>
          <w:rFonts w:cs="Arial"/>
          <w:i/>
          <w:lang w:val="en-US"/>
        </w:rPr>
      </w:pPr>
      <w:r>
        <w:rPr>
          <w:rFonts w:cs="Arial"/>
          <w:i/>
          <w:lang w:val="en-US"/>
        </w:rPr>
        <w:t>The format of command for</w:t>
      </w:r>
      <w:r w:rsidRPr="0028446B">
        <w:rPr>
          <w:rFonts w:cs="Arial"/>
          <w:i/>
          <w:lang w:val="en-US"/>
        </w:rPr>
        <w:t xml:space="preserve"> </w:t>
      </w:r>
      <w:proofErr w:type="spellStart"/>
      <w:r w:rsidRPr="0028446B">
        <w:rPr>
          <w:rFonts w:cs="Arial"/>
          <w:i/>
          <w:lang w:val="en-US"/>
        </w:rPr>
        <w:t>MaxiCode</w:t>
      </w:r>
      <w:proofErr w:type="spellEnd"/>
    </w:p>
    <w:tbl>
      <w:tblPr>
        <w:tblStyle w:val="Tabela-Siatka"/>
        <w:tblW w:w="0" w:type="auto"/>
        <w:tblLook w:val="04A0" w:firstRow="1" w:lastRow="0" w:firstColumn="1" w:lastColumn="0" w:noHBand="0" w:noVBand="1"/>
      </w:tblPr>
      <w:tblGrid>
        <w:gridCol w:w="9059"/>
      </w:tblGrid>
      <w:tr w:rsidR="00C73F14" w:rsidRPr="0028446B" w14:paraId="7315872D" w14:textId="77777777" w:rsidTr="00C73F14">
        <w:tc>
          <w:tcPr>
            <w:tcW w:w="9059" w:type="dxa"/>
          </w:tcPr>
          <w:p w14:paraId="521B0ED9"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60" w:after="60"/>
              <w:jc w:val="left"/>
              <w:rPr>
                <w:rFonts w:cs="Arial"/>
                <w:lang w:val="en-US"/>
              </w:rPr>
            </w:pPr>
            <w:r w:rsidRPr="0028446B">
              <w:rPr>
                <w:rFonts w:cs="Arial"/>
                <w:lang w:val="en-US"/>
              </w:rPr>
              <w:t xml:space="preserve">ESC MFB </w:t>
            </w:r>
            <w:proofErr w:type="spellStart"/>
            <w:r w:rsidRPr="0028446B">
              <w:rPr>
                <w:rFonts w:cs="Arial"/>
                <w:lang w:val="en-US"/>
              </w:rPr>
              <w:t>qBS:model:tekst</w:t>
            </w:r>
            <w:proofErr w:type="spellEnd"/>
            <w:r w:rsidRPr="0028446B">
              <w:rPr>
                <w:rFonts w:cs="Arial"/>
                <w:lang w:val="en-US"/>
              </w:rPr>
              <w:t xml:space="preserve"> ESC MFE</w:t>
            </w:r>
          </w:p>
        </w:tc>
      </w:tr>
    </w:tbl>
    <w:p w14:paraId="1BEFBC37"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20"/>
        <w:jc w:val="left"/>
        <w:rPr>
          <w:rFonts w:cs="Arial"/>
          <w:lang w:val="en-US"/>
        </w:rPr>
      </w:pPr>
    </w:p>
    <w:p w14:paraId="57144EFD"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20"/>
        <w:jc w:val="left"/>
        <w:rPr>
          <w:rFonts w:cs="Arial"/>
          <w:i/>
        </w:rPr>
      </w:pPr>
      <w:proofErr w:type="spellStart"/>
      <w:r>
        <w:rPr>
          <w:rFonts w:cs="Arial"/>
          <w:i/>
        </w:rPr>
        <w:t>Arguments</w:t>
      </w:r>
      <w:proofErr w:type="spellEnd"/>
    </w:p>
    <w:p w14:paraId="412724EA" w14:textId="77777777" w:rsidR="00C73F14" w:rsidRPr="0028446B" w:rsidRDefault="00C73F14" w:rsidP="00700491">
      <w:pPr>
        <w:pStyle w:val="Akapitzlist"/>
        <w:numPr>
          <w:ilvl w:val="0"/>
          <w:numId w:val="1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Verdana" w:hAnsi="Verdana" w:cs="Arial"/>
          <w:sz w:val="20"/>
          <w:szCs w:val="20"/>
        </w:rPr>
      </w:pPr>
      <w:r w:rsidRPr="0028446B">
        <w:rPr>
          <w:rFonts w:ascii="Verdana" w:hAnsi="Verdana" w:cs="Arial"/>
          <w:i/>
          <w:sz w:val="20"/>
          <w:szCs w:val="20"/>
        </w:rPr>
        <w:t>&lt;model</w:t>
      </w:r>
      <w:r w:rsidRPr="0028446B">
        <w:rPr>
          <w:rFonts w:ascii="Verdana" w:hAnsi="Verdana" w:cs="Arial"/>
          <w:sz w:val="20"/>
          <w:szCs w:val="20"/>
        </w:rPr>
        <w:t xml:space="preserve">&gt; - </w:t>
      </w:r>
      <w:proofErr w:type="spellStart"/>
      <w:r w:rsidRPr="004F0663">
        <w:rPr>
          <w:rFonts w:ascii="Verdana" w:hAnsi="Verdana" w:cs="Arial"/>
          <w:sz w:val="20"/>
          <w:szCs w:val="20"/>
        </w:rPr>
        <w:t>conversion</w:t>
      </w:r>
      <w:proofErr w:type="spellEnd"/>
      <w:r w:rsidRPr="004F0663">
        <w:rPr>
          <w:rFonts w:ascii="Verdana" w:hAnsi="Verdana" w:cs="Arial"/>
          <w:sz w:val="20"/>
          <w:szCs w:val="20"/>
        </w:rPr>
        <w:t xml:space="preserve"> model </w:t>
      </w:r>
      <w:proofErr w:type="spellStart"/>
      <w:r w:rsidRPr="004F0663">
        <w:rPr>
          <w:rFonts w:ascii="Verdana" w:hAnsi="Verdana" w:cs="Arial"/>
          <w:sz w:val="20"/>
          <w:szCs w:val="20"/>
        </w:rPr>
        <w:t>selection</w:t>
      </w:r>
      <w:proofErr w:type="spellEnd"/>
      <w:r w:rsidRPr="004F0663">
        <w:rPr>
          <w:rFonts w:ascii="Verdana" w:hAnsi="Verdana" w:cs="Arial"/>
          <w:sz w:val="20"/>
          <w:szCs w:val="20"/>
        </w:rPr>
        <w:t xml:space="preserve"> 2..6, </w:t>
      </w:r>
      <w:proofErr w:type="spellStart"/>
      <w:r w:rsidRPr="004F0663">
        <w:rPr>
          <w:rFonts w:ascii="Verdana" w:hAnsi="Verdana" w:cs="Arial"/>
          <w:sz w:val="20"/>
          <w:szCs w:val="20"/>
        </w:rPr>
        <w:t>default</w:t>
      </w:r>
      <w:proofErr w:type="spellEnd"/>
      <w:r w:rsidRPr="004F0663">
        <w:rPr>
          <w:rFonts w:ascii="Verdana" w:hAnsi="Verdana" w:cs="Arial"/>
          <w:sz w:val="20"/>
          <w:szCs w:val="20"/>
        </w:rPr>
        <w:t xml:space="preserve"> 5</w:t>
      </w:r>
    </w:p>
    <w:p w14:paraId="15BFF928" w14:textId="77777777" w:rsidR="00C73F14" w:rsidRPr="0028446B" w:rsidRDefault="00C73F14" w:rsidP="00700491">
      <w:pPr>
        <w:pStyle w:val="Akapitzlist"/>
        <w:numPr>
          <w:ilvl w:val="0"/>
          <w:numId w:val="1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Verdana" w:hAnsi="Verdana" w:cs="Arial"/>
          <w:sz w:val="20"/>
          <w:szCs w:val="20"/>
        </w:rPr>
      </w:pPr>
      <w:r>
        <w:rPr>
          <w:rFonts w:ascii="Verdana" w:hAnsi="Verdana" w:cs="Arial"/>
          <w:i/>
          <w:sz w:val="20"/>
          <w:szCs w:val="20"/>
        </w:rPr>
        <w:t>&lt;</w:t>
      </w:r>
      <w:proofErr w:type="spellStart"/>
      <w:r>
        <w:rPr>
          <w:rFonts w:ascii="Verdana" w:hAnsi="Verdana" w:cs="Arial"/>
          <w:i/>
          <w:sz w:val="20"/>
          <w:szCs w:val="20"/>
        </w:rPr>
        <w:t>text</w:t>
      </w:r>
      <w:proofErr w:type="spellEnd"/>
      <w:r w:rsidRPr="0028446B">
        <w:rPr>
          <w:rFonts w:ascii="Verdana" w:hAnsi="Verdana" w:cs="Arial"/>
          <w:i/>
          <w:sz w:val="20"/>
          <w:szCs w:val="20"/>
        </w:rPr>
        <w:t xml:space="preserve">&gt; - </w:t>
      </w:r>
      <w:proofErr w:type="spellStart"/>
      <w:r w:rsidRPr="004F0663">
        <w:rPr>
          <w:rFonts w:ascii="Verdana" w:hAnsi="Verdana" w:cs="Arial"/>
          <w:sz w:val="20"/>
          <w:szCs w:val="20"/>
        </w:rPr>
        <w:t>code</w:t>
      </w:r>
      <w:proofErr w:type="spellEnd"/>
      <w:r w:rsidRPr="004F0663">
        <w:rPr>
          <w:rFonts w:ascii="Verdana" w:hAnsi="Verdana" w:cs="Arial"/>
          <w:sz w:val="20"/>
          <w:szCs w:val="20"/>
        </w:rPr>
        <w:t xml:space="preserve"> </w:t>
      </w:r>
      <w:proofErr w:type="spellStart"/>
      <w:r w:rsidRPr="004F0663">
        <w:rPr>
          <w:rFonts w:ascii="Verdana" w:hAnsi="Verdana" w:cs="Arial"/>
          <w:sz w:val="20"/>
          <w:szCs w:val="20"/>
        </w:rPr>
        <w:t>content</w:t>
      </w:r>
      <w:proofErr w:type="spellEnd"/>
      <w:r w:rsidRPr="004F0663">
        <w:rPr>
          <w:rFonts w:ascii="Verdana" w:hAnsi="Verdana" w:cs="Arial"/>
          <w:sz w:val="20"/>
          <w:szCs w:val="20"/>
        </w:rPr>
        <w:t xml:space="preserve">, </w:t>
      </w:r>
      <w:proofErr w:type="spellStart"/>
      <w:r w:rsidRPr="004F0663">
        <w:rPr>
          <w:rFonts w:ascii="Verdana" w:hAnsi="Verdana" w:cs="Arial"/>
          <w:sz w:val="20"/>
          <w:szCs w:val="20"/>
        </w:rPr>
        <w:t>allowed</w:t>
      </w:r>
      <w:proofErr w:type="spellEnd"/>
      <w:r w:rsidRPr="004F0663">
        <w:rPr>
          <w:rFonts w:ascii="Verdana" w:hAnsi="Verdana" w:cs="Arial"/>
          <w:sz w:val="20"/>
          <w:szCs w:val="20"/>
        </w:rPr>
        <w:t xml:space="preserve"> </w:t>
      </w:r>
      <w:proofErr w:type="spellStart"/>
      <w:r w:rsidRPr="004F0663">
        <w:rPr>
          <w:rFonts w:ascii="Verdana" w:hAnsi="Verdana" w:cs="Arial"/>
          <w:sz w:val="20"/>
          <w:szCs w:val="20"/>
        </w:rPr>
        <w:t>characters</w:t>
      </w:r>
      <w:proofErr w:type="spellEnd"/>
      <w:r w:rsidRPr="004F0663">
        <w:rPr>
          <w:rFonts w:ascii="Verdana" w:hAnsi="Verdana" w:cs="Arial"/>
          <w:sz w:val="20"/>
          <w:szCs w:val="20"/>
        </w:rPr>
        <w:t xml:space="preserve"> from the ASCII </w:t>
      </w:r>
      <w:proofErr w:type="spellStart"/>
      <w:r w:rsidRPr="004F0663">
        <w:rPr>
          <w:rFonts w:ascii="Verdana" w:hAnsi="Verdana" w:cs="Arial"/>
          <w:sz w:val="20"/>
          <w:szCs w:val="20"/>
        </w:rPr>
        <w:t>table</w:t>
      </w:r>
      <w:proofErr w:type="spellEnd"/>
      <w:r w:rsidRPr="004F0663">
        <w:rPr>
          <w:rFonts w:ascii="Verdana" w:hAnsi="Verdana" w:cs="Arial"/>
          <w:sz w:val="20"/>
          <w:szCs w:val="20"/>
        </w:rPr>
        <w:t xml:space="preserve"> (32-127), the </w:t>
      </w:r>
      <w:proofErr w:type="spellStart"/>
      <w:r w:rsidRPr="004F0663">
        <w:rPr>
          <w:rFonts w:ascii="Verdana" w:hAnsi="Verdana" w:cs="Arial"/>
          <w:sz w:val="20"/>
          <w:szCs w:val="20"/>
        </w:rPr>
        <w:t>length</w:t>
      </w:r>
      <w:proofErr w:type="spellEnd"/>
      <w:r w:rsidRPr="004F0663">
        <w:rPr>
          <w:rFonts w:ascii="Verdana" w:hAnsi="Verdana" w:cs="Arial"/>
          <w:sz w:val="20"/>
          <w:szCs w:val="20"/>
        </w:rPr>
        <w:t xml:space="preserve"> of the string </w:t>
      </w:r>
      <w:proofErr w:type="spellStart"/>
      <w:r w:rsidRPr="004F0663">
        <w:rPr>
          <w:rFonts w:ascii="Verdana" w:hAnsi="Verdana" w:cs="Arial"/>
          <w:sz w:val="20"/>
          <w:szCs w:val="20"/>
        </w:rPr>
        <w:t>depends</w:t>
      </w:r>
      <w:proofErr w:type="spellEnd"/>
      <w:r w:rsidRPr="004F0663">
        <w:rPr>
          <w:rFonts w:ascii="Verdana" w:hAnsi="Verdana" w:cs="Arial"/>
          <w:sz w:val="20"/>
          <w:szCs w:val="20"/>
        </w:rPr>
        <w:t xml:space="preserve"> on the </w:t>
      </w:r>
      <w:proofErr w:type="spellStart"/>
      <w:r w:rsidRPr="004F0663">
        <w:rPr>
          <w:rFonts w:ascii="Verdana" w:hAnsi="Verdana" w:cs="Arial"/>
          <w:sz w:val="20"/>
          <w:szCs w:val="20"/>
        </w:rPr>
        <w:t>ranges</w:t>
      </w:r>
      <w:proofErr w:type="spellEnd"/>
      <w:r w:rsidRPr="004F0663">
        <w:rPr>
          <w:rFonts w:ascii="Verdana" w:hAnsi="Verdana" w:cs="Arial"/>
          <w:sz w:val="20"/>
          <w:szCs w:val="20"/>
        </w:rPr>
        <w:t xml:space="preserve"> of the </w:t>
      </w:r>
      <w:r w:rsidRPr="004F0663">
        <w:rPr>
          <w:rFonts w:ascii="Verdana" w:hAnsi="Verdana" w:cs="Arial"/>
          <w:i/>
          <w:sz w:val="20"/>
          <w:szCs w:val="20"/>
        </w:rPr>
        <w:t>&lt;model&gt;</w:t>
      </w:r>
      <w:r w:rsidRPr="004F0663">
        <w:rPr>
          <w:rFonts w:ascii="Verdana" w:hAnsi="Verdana" w:cs="Arial"/>
          <w:sz w:val="20"/>
          <w:szCs w:val="20"/>
        </w:rPr>
        <w:t xml:space="preserve"> </w:t>
      </w:r>
      <w:proofErr w:type="spellStart"/>
      <w:r w:rsidRPr="004F0663">
        <w:rPr>
          <w:rFonts w:ascii="Verdana" w:hAnsi="Verdana" w:cs="Arial"/>
          <w:sz w:val="20"/>
          <w:szCs w:val="20"/>
        </w:rPr>
        <w:t>parameter</w:t>
      </w:r>
      <w:proofErr w:type="spellEnd"/>
      <w:r w:rsidRPr="0028446B">
        <w:rPr>
          <w:rFonts w:ascii="Verdana" w:hAnsi="Verdana" w:cs="Arial"/>
          <w:sz w:val="20"/>
          <w:szCs w:val="20"/>
        </w:rPr>
        <w:t>:</w:t>
      </w:r>
    </w:p>
    <w:tbl>
      <w:tblPr>
        <w:tblW w:w="5000" w:type="pct"/>
        <w:tblCellMar>
          <w:left w:w="70" w:type="dxa"/>
          <w:right w:w="70" w:type="dxa"/>
        </w:tblCellMar>
        <w:tblLook w:val="04A0" w:firstRow="1" w:lastRow="0" w:firstColumn="1" w:lastColumn="0" w:noHBand="0" w:noVBand="1"/>
      </w:tblPr>
      <w:tblGrid>
        <w:gridCol w:w="2244"/>
        <w:gridCol w:w="6825"/>
      </w:tblGrid>
      <w:tr w:rsidR="00C73F14" w:rsidRPr="005937B3" w14:paraId="0039EE6F" w14:textId="77777777" w:rsidTr="00C73F14">
        <w:trPr>
          <w:trHeight w:val="315"/>
        </w:trPr>
        <w:tc>
          <w:tcPr>
            <w:tcW w:w="1237" w:type="pct"/>
            <w:tcBorders>
              <w:top w:val="nil"/>
              <w:left w:val="nil"/>
              <w:bottom w:val="single" w:sz="12" w:space="0" w:color="auto"/>
              <w:right w:val="single" w:sz="12" w:space="0" w:color="auto"/>
            </w:tcBorders>
            <w:shd w:val="clear" w:color="auto" w:fill="F2F2F2" w:themeFill="background1" w:themeFillShade="F2"/>
            <w:noWrap/>
            <w:vAlign w:val="bottom"/>
            <w:hideMark/>
          </w:tcPr>
          <w:p w14:paraId="00C62656" w14:textId="77777777" w:rsidR="00C73F14" w:rsidRPr="005937B3" w:rsidRDefault="00C73F14" w:rsidP="00C73F14">
            <w:pPr>
              <w:suppressAutoHyphens w:val="0"/>
              <w:jc w:val="left"/>
              <w:rPr>
                <w:rFonts w:cs="Calibri"/>
                <w:b/>
                <w:bCs/>
                <w:color w:val="000000"/>
                <w:sz w:val="18"/>
                <w:szCs w:val="18"/>
              </w:rPr>
            </w:pPr>
            <w:r>
              <w:rPr>
                <w:rFonts w:cs="Calibri"/>
                <w:b/>
                <w:bCs/>
                <w:color w:val="000000"/>
                <w:sz w:val="18"/>
                <w:szCs w:val="18"/>
              </w:rPr>
              <w:t xml:space="preserve">Conversion </w:t>
            </w:r>
            <w:proofErr w:type="spellStart"/>
            <w:r>
              <w:rPr>
                <w:rFonts w:cs="Calibri"/>
                <w:b/>
                <w:bCs/>
                <w:color w:val="000000"/>
                <w:sz w:val="18"/>
                <w:szCs w:val="18"/>
              </w:rPr>
              <w:t>type</w:t>
            </w:r>
            <w:proofErr w:type="spellEnd"/>
          </w:p>
        </w:tc>
        <w:tc>
          <w:tcPr>
            <w:tcW w:w="3763" w:type="pct"/>
            <w:tcBorders>
              <w:top w:val="nil"/>
              <w:left w:val="nil"/>
              <w:bottom w:val="single" w:sz="12" w:space="0" w:color="auto"/>
              <w:right w:val="nil"/>
            </w:tcBorders>
            <w:shd w:val="clear" w:color="auto" w:fill="F2F2F2" w:themeFill="background1" w:themeFillShade="F2"/>
            <w:noWrap/>
            <w:vAlign w:val="bottom"/>
            <w:hideMark/>
          </w:tcPr>
          <w:p w14:paraId="4CB96A90" w14:textId="77777777" w:rsidR="00C73F14" w:rsidRPr="005937B3" w:rsidRDefault="00C73F14" w:rsidP="00C73F14">
            <w:pPr>
              <w:suppressAutoHyphens w:val="0"/>
              <w:jc w:val="left"/>
              <w:rPr>
                <w:rFonts w:cs="Calibri"/>
                <w:b/>
                <w:bCs/>
                <w:color w:val="000000"/>
                <w:sz w:val="18"/>
                <w:szCs w:val="18"/>
              </w:rPr>
            </w:pPr>
            <w:r>
              <w:rPr>
                <w:rFonts w:cs="Calibri"/>
                <w:b/>
                <w:bCs/>
                <w:color w:val="000000"/>
                <w:sz w:val="18"/>
                <w:szCs w:val="18"/>
              </w:rPr>
              <w:t xml:space="preserve">MAX </w:t>
            </w:r>
            <w:proofErr w:type="spellStart"/>
            <w:r>
              <w:rPr>
                <w:rFonts w:cs="Calibri"/>
                <w:b/>
                <w:bCs/>
                <w:color w:val="000000"/>
                <w:sz w:val="18"/>
                <w:szCs w:val="18"/>
              </w:rPr>
              <w:t>number</w:t>
            </w:r>
            <w:proofErr w:type="spellEnd"/>
            <w:r>
              <w:rPr>
                <w:rFonts w:cs="Calibri"/>
                <w:b/>
                <w:bCs/>
                <w:color w:val="000000"/>
                <w:sz w:val="18"/>
                <w:szCs w:val="18"/>
              </w:rPr>
              <w:t xml:space="preserve"> of </w:t>
            </w:r>
            <w:proofErr w:type="spellStart"/>
            <w:r>
              <w:rPr>
                <w:rFonts w:cs="Calibri"/>
                <w:b/>
                <w:bCs/>
                <w:color w:val="000000"/>
                <w:sz w:val="18"/>
                <w:szCs w:val="18"/>
              </w:rPr>
              <w:t>characters</w:t>
            </w:r>
            <w:proofErr w:type="spellEnd"/>
            <w:r>
              <w:rPr>
                <w:rFonts w:cs="Calibri"/>
                <w:b/>
                <w:bCs/>
                <w:color w:val="000000"/>
                <w:sz w:val="18"/>
                <w:szCs w:val="18"/>
              </w:rPr>
              <w:t xml:space="preserve"> (ASCII from 32 to</w:t>
            </w:r>
            <w:r w:rsidRPr="005937B3">
              <w:rPr>
                <w:rFonts w:cs="Calibri"/>
                <w:b/>
                <w:bCs/>
                <w:color w:val="000000"/>
                <w:sz w:val="18"/>
                <w:szCs w:val="18"/>
              </w:rPr>
              <w:t xml:space="preserve"> 127)</w:t>
            </w:r>
          </w:p>
        </w:tc>
      </w:tr>
      <w:tr w:rsidR="00C73F14" w:rsidRPr="005937B3" w14:paraId="7B4C875A" w14:textId="77777777" w:rsidTr="00C73F14">
        <w:trPr>
          <w:trHeight w:val="330"/>
        </w:trPr>
        <w:tc>
          <w:tcPr>
            <w:tcW w:w="1237" w:type="pct"/>
            <w:tcBorders>
              <w:top w:val="nil"/>
              <w:left w:val="nil"/>
              <w:bottom w:val="single" w:sz="8" w:space="0" w:color="auto"/>
              <w:right w:val="single" w:sz="12" w:space="0" w:color="auto"/>
            </w:tcBorders>
            <w:shd w:val="clear" w:color="auto" w:fill="F2F2F2" w:themeFill="background1" w:themeFillShade="F2"/>
            <w:noWrap/>
            <w:vAlign w:val="bottom"/>
            <w:hideMark/>
          </w:tcPr>
          <w:p w14:paraId="497CC847"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MODE 4</w:t>
            </w:r>
          </w:p>
        </w:tc>
        <w:tc>
          <w:tcPr>
            <w:tcW w:w="3763" w:type="pct"/>
            <w:tcBorders>
              <w:top w:val="nil"/>
              <w:left w:val="nil"/>
              <w:bottom w:val="single" w:sz="8" w:space="0" w:color="auto"/>
              <w:right w:val="nil"/>
            </w:tcBorders>
            <w:shd w:val="clear" w:color="auto" w:fill="auto"/>
            <w:noWrap/>
            <w:vAlign w:val="bottom"/>
            <w:hideMark/>
          </w:tcPr>
          <w:p w14:paraId="531C2F39"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85</w:t>
            </w:r>
          </w:p>
        </w:tc>
      </w:tr>
      <w:tr w:rsidR="00C73F14" w:rsidRPr="005937B3" w14:paraId="4C5DEBFD" w14:textId="77777777" w:rsidTr="00C73F14">
        <w:trPr>
          <w:trHeight w:val="315"/>
        </w:trPr>
        <w:tc>
          <w:tcPr>
            <w:tcW w:w="1237" w:type="pct"/>
            <w:tcBorders>
              <w:top w:val="nil"/>
              <w:left w:val="nil"/>
              <w:bottom w:val="single" w:sz="8" w:space="0" w:color="auto"/>
              <w:right w:val="single" w:sz="12" w:space="0" w:color="auto"/>
            </w:tcBorders>
            <w:shd w:val="clear" w:color="auto" w:fill="F2F2F2" w:themeFill="background1" w:themeFillShade="F2"/>
            <w:noWrap/>
            <w:vAlign w:val="bottom"/>
            <w:hideMark/>
          </w:tcPr>
          <w:p w14:paraId="41F18C3E"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MODE 5</w:t>
            </w:r>
          </w:p>
        </w:tc>
        <w:tc>
          <w:tcPr>
            <w:tcW w:w="3763" w:type="pct"/>
            <w:tcBorders>
              <w:top w:val="nil"/>
              <w:left w:val="nil"/>
              <w:bottom w:val="single" w:sz="8" w:space="0" w:color="auto"/>
              <w:right w:val="nil"/>
            </w:tcBorders>
            <w:shd w:val="clear" w:color="auto" w:fill="auto"/>
            <w:noWrap/>
            <w:vAlign w:val="bottom"/>
            <w:hideMark/>
          </w:tcPr>
          <w:p w14:paraId="6A9E0CCC"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69</w:t>
            </w:r>
          </w:p>
        </w:tc>
      </w:tr>
      <w:tr w:rsidR="00C73F14" w:rsidRPr="005937B3" w14:paraId="7BE3ACE0" w14:textId="77777777" w:rsidTr="00C73F14">
        <w:trPr>
          <w:trHeight w:val="300"/>
        </w:trPr>
        <w:tc>
          <w:tcPr>
            <w:tcW w:w="1237" w:type="pct"/>
            <w:tcBorders>
              <w:top w:val="nil"/>
              <w:left w:val="nil"/>
              <w:bottom w:val="nil"/>
              <w:right w:val="single" w:sz="12" w:space="0" w:color="auto"/>
            </w:tcBorders>
            <w:shd w:val="clear" w:color="auto" w:fill="F2F2F2" w:themeFill="background1" w:themeFillShade="F2"/>
            <w:noWrap/>
            <w:vAlign w:val="bottom"/>
            <w:hideMark/>
          </w:tcPr>
          <w:p w14:paraId="4A3328BE"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MODE 6</w:t>
            </w:r>
          </w:p>
        </w:tc>
        <w:tc>
          <w:tcPr>
            <w:tcW w:w="3763" w:type="pct"/>
            <w:tcBorders>
              <w:top w:val="nil"/>
              <w:left w:val="nil"/>
              <w:bottom w:val="nil"/>
              <w:right w:val="nil"/>
            </w:tcBorders>
            <w:shd w:val="clear" w:color="auto" w:fill="auto"/>
            <w:noWrap/>
            <w:vAlign w:val="bottom"/>
            <w:hideMark/>
          </w:tcPr>
          <w:p w14:paraId="27AEE714" w14:textId="77777777" w:rsidR="00C73F14" w:rsidRPr="005937B3" w:rsidRDefault="00C73F14" w:rsidP="00C73F14">
            <w:pPr>
              <w:suppressAutoHyphens w:val="0"/>
              <w:jc w:val="center"/>
              <w:rPr>
                <w:rFonts w:cs="Calibri"/>
                <w:color w:val="000000"/>
                <w:sz w:val="18"/>
                <w:szCs w:val="18"/>
              </w:rPr>
            </w:pPr>
            <w:r w:rsidRPr="005937B3">
              <w:rPr>
                <w:rFonts w:cs="Calibri"/>
                <w:color w:val="000000"/>
                <w:sz w:val="18"/>
                <w:szCs w:val="18"/>
              </w:rPr>
              <w:t>85</w:t>
            </w:r>
          </w:p>
        </w:tc>
      </w:tr>
    </w:tbl>
    <w:p w14:paraId="686BF992"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cs="Arial"/>
        </w:rPr>
      </w:pPr>
    </w:p>
    <w:p w14:paraId="11523AF8"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20"/>
        <w:jc w:val="left"/>
        <w:rPr>
          <w:rFonts w:cs="Arial"/>
          <w:i/>
        </w:rPr>
      </w:pPr>
      <w:proofErr w:type="spellStart"/>
      <w:r>
        <w:rPr>
          <w:rFonts w:cs="Arial"/>
          <w:i/>
        </w:rPr>
        <w:t>Example</w:t>
      </w:r>
      <w:proofErr w:type="spellEnd"/>
      <w:r>
        <w:rPr>
          <w:rFonts w:cs="Arial"/>
          <w:i/>
        </w:rPr>
        <w:t xml:space="preserve"> of</w:t>
      </w:r>
      <w:r w:rsidRPr="0028446B">
        <w:rPr>
          <w:rFonts w:cs="Arial"/>
          <w:i/>
        </w:rPr>
        <w:t xml:space="preserve"> </w:t>
      </w:r>
      <w:proofErr w:type="spellStart"/>
      <w:r w:rsidRPr="0028446B">
        <w:rPr>
          <w:rFonts w:cs="Arial"/>
          <w:i/>
        </w:rPr>
        <w:t>MaxiCode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C73F14" w:rsidRPr="0028446B" w14:paraId="7B497959" w14:textId="77777777" w:rsidTr="00C73F14">
        <w:tc>
          <w:tcPr>
            <w:tcW w:w="9059" w:type="dxa"/>
            <w:shd w:val="clear" w:color="auto" w:fill="F2F2F2" w:themeFill="background1" w:themeFillShade="F2"/>
          </w:tcPr>
          <w:p w14:paraId="1AAD0946" w14:textId="77777777" w:rsidR="00C73F14" w:rsidRPr="0028446B" w:rsidRDefault="00C73F14" w:rsidP="00C7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FF0000"/>
                <w:lang w:val="en-US"/>
              </w:rPr>
            </w:pPr>
            <w:r w:rsidRPr="0028446B">
              <w:rPr>
                <w:rFonts w:ascii="Courier New" w:hAnsi="Courier New" w:cs="Courier New"/>
                <w:color w:val="FF0000"/>
                <w:lang w:val="en-US"/>
              </w:rPr>
              <w:t xml:space="preserve">ESC MFB q B S :5:To jest </w:t>
            </w:r>
            <w:proofErr w:type="spellStart"/>
            <w:r w:rsidRPr="0028446B">
              <w:rPr>
                <w:rFonts w:ascii="Courier New" w:hAnsi="Courier New" w:cs="Courier New"/>
                <w:color w:val="FF0000"/>
                <w:lang w:val="en-US"/>
              </w:rPr>
              <w:t>MaxiCode</w:t>
            </w:r>
            <w:proofErr w:type="spellEnd"/>
            <w:r w:rsidRPr="0028446B">
              <w:rPr>
                <w:rFonts w:ascii="Courier New" w:hAnsi="Courier New" w:cs="Courier New"/>
                <w:color w:val="FF0000"/>
                <w:lang w:val="en-US"/>
              </w:rPr>
              <w:t xml:space="preserve"> ESC MFE</w:t>
            </w:r>
          </w:p>
        </w:tc>
      </w:tr>
      <w:tr w:rsidR="00C73F14" w:rsidRPr="0028446B" w14:paraId="2F4D6F00" w14:textId="77777777" w:rsidTr="00C73F14">
        <w:tc>
          <w:tcPr>
            <w:tcW w:w="9059" w:type="dxa"/>
            <w:shd w:val="clear" w:color="auto" w:fill="F2F2F2" w:themeFill="background1" w:themeFillShade="F2"/>
          </w:tcPr>
          <w:p w14:paraId="4CC15101" w14:textId="77777777" w:rsidR="00C73F14" w:rsidRPr="0028446B" w:rsidRDefault="00C73F14" w:rsidP="00C73F14">
            <w:pPr>
              <w:pStyle w:val="GREEN"/>
              <w:rPr>
                <w:sz w:val="20"/>
                <w:szCs w:val="20"/>
              </w:rPr>
            </w:pPr>
            <w:r w:rsidRPr="0028446B">
              <w:rPr>
                <w:sz w:val="20"/>
                <w:szCs w:val="20"/>
              </w:rPr>
              <w:t>ACK</w:t>
            </w:r>
          </w:p>
        </w:tc>
      </w:tr>
    </w:tbl>
    <w:p w14:paraId="48A83275" w14:textId="77777777" w:rsidR="00C73F14" w:rsidRPr="0028446B" w:rsidRDefault="00C73F14" w:rsidP="00C73F14">
      <w:pPr>
        <w:pStyle w:val="Nagwek2"/>
        <w:ind w:left="0" w:firstLine="0"/>
        <w:rPr>
          <w:lang w:val="pl-PL"/>
        </w:rPr>
      </w:pPr>
      <w:bookmarkStart w:id="255" w:name="_Toc535564715"/>
      <w:bookmarkStart w:id="256" w:name="_Toc535579570"/>
      <w:bookmarkStart w:id="257" w:name="_Toc110834347"/>
      <w:bookmarkEnd w:id="247"/>
      <w:bookmarkEnd w:id="253"/>
      <w:bookmarkEnd w:id="254"/>
      <w:r w:rsidRPr="0028446B">
        <w:t xml:space="preserve">4.4 </w:t>
      </w:r>
      <w:proofErr w:type="spellStart"/>
      <w:r w:rsidRPr="0028446B">
        <w:t>R</w:t>
      </w:r>
      <w:r>
        <w:t>eports</w:t>
      </w:r>
      <w:bookmarkEnd w:id="255"/>
      <w:bookmarkEnd w:id="256"/>
      <w:proofErr w:type="spellEnd"/>
    </w:p>
    <w:p w14:paraId="77A49C13" w14:textId="77777777" w:rsidR="00C73F14" w:rsidRPr="0028446B" w:rsidRDefault="00C73F14" w:rsidP="00C73F14">
      <w:pPr>
        <w:pStyle w:val="Nagwek3"/>
      </w:pPr>
      <w:bookmarkStart w:id="258" w:name="_Toc531610247"/>
      <w:bookmarkStart w:id="259" w:name="_Toc535564716"/>
      <w:bookmarkStart w:id="260" w:name="_Toc535579571"/>
      <w:r w:rsidRPr="0028446B">
        <w:t>4.</w:t>
      </w:r>
      <w:r w:rsidRPr="0028446B">
        <w:rPr>
          <w:lang w:val="pl-PL"/>
        </w:rPr>
        <w:t>4</w:t>
      </w:r>
      <w:r w:rsidRPr="0028446B">
        <w:t>.</w:t>
      </w:r>
      <w:r w:rsidRPr="0028446B">
        <w:rPr>
          <w:lang w:val="pl-PL"/>
        </w:rPr>
        <w:t>1</w:t>
      </w:r>
      <w:r w:rsidRPr="0028446B">
        <w:t xml:space="preserve"> </w:t>
      </w:r>
      <w:proofErr w:type="spellStart"/>
      <w:r w:rsidRPr="00692D7C">
        <w:t>Fiscal</w:t>
      </w:r>
      <w:proofErr w:type="spellEnd"/>
      <w:r w:rsidRPr="00692D7C">
        <w:t xml:space="preserve"> </w:t>
      </w:r>
      <w:proofErr w:type="spellStart"/>
      <w:r w:rsidRPr="00692D7C">
        <w:t>daily</w:t>
      </w:r>
      <w:proofErr w:type="spellEnd"/>
      <w:r w:rsidRPr="00692D7C">
        <w:t xml:space="preserve"> report</w:t>
      </w:r>
      <w:bookmarkEnd w:id="258"/>
      <w:bookmarkEnd w:id="259"/>
      <w:bookmarkEnd w:id="260"/>
      <w:r w:rsidRPr="0028446B">
        <w:t xml:space="preserve"> </w:t>
      </w:r>
    </w:p>
    <w:p w14:paraId="0104827C"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3B2A83E7" w14:textId="77777777" w:rsidTr="00C73F14">
        <w:tc>
          <w:tcPr>
            <w:tcW w:w="9059" w:type="dxa"/>
          </w:tcPr>
          <w:p w14:paraId="250E9302" w14:textId="77777777" w:rsidR="00C73F14" w:rsidRPr="0028446B" w:rsidRDefault="00C73F14" w:rsidP="00C73F14">
            <w:pPr>
              <w:pStyle w:val="rozkaz0"/>
              <w:rPr>
                <w:lang w:val="en-US"/>
              </w:rPr>
            </w:pPr>
            <w:r w:rsidRPr="0028446B">
              <w:rPr>
                <w:lang w:val="en-US"/>
              </w:rPr>
              <w:t>ESC MFB B [LF c] ESC MFE</w:t>
            </w:r>
          </w:p>
        </w:tc>
      </w:tr>
    </w:tbl>
    <w:p w14:paraId="69130188" w14:textId="77777777" w:rsidR="00C73F14" w:rsidRPr="0028446B" w:rsidRDefault="00C73F14" w:rsidP="00C73F14">
      <w:pPr>
        <w:pStyle w:val="Notes"/>
        <w:rPr>
          <w:lang w:val="en-US"/>
        </w:rPr>
      </w:pPr>
    </w:p>
    <w:p w14:paraId="192EA104" w14:textId="77777777" w:rsidR="00C73F14" w:rsidRPr="0028446B" w:rsidRDefault="00C73F14" w:rsidP="00C73F14">
      <w:pPr>
        <w:pStyle w:val="Notes"/>
      </w:pPr>
      <w:proofErr w:type="spellStart"/>
      <w:r>
        <w:t>Description</w:t>
      </w:r>
      <w:proofErr w:type="spellEnd"/>
    </w:p>
    <w:p w14:paraId="2CE3CB6E" w14:textId="77777777" w:rsidR="00C73F14" w:rsidRPr="0028446B" w:rsidRDefault="00C73F14" w:rsidP="00C73F14">
      <w:pPr>
        <w:tabs>
          <w:tab w:val="center" w:pos="4896"/>
          <w:tab w:val="left" w:pos="9149"/>
        </w:tabs>
      </w:pPr>
      <w:proofErr w:type="spellStart"/>
      <w:r w:rsidRPr="00692D7C">
        <w:t>Closes</w:t>
      </w:r>
      <w:proofErr w:type="spellEnd"/>
      <w:r w:rsidRPr="00692D7C">
        <w:t xml:space="preserve"> the </w:t>
      </w:r>
      <w:proofErr w:type="spellStart"/>
      <w:r w:rsidRPr="00692D7C">
        <w:t>sales</w:t>
      </w:r>
      <w:proofErr w:type="spellEnd"/>
      <w:r w:rsidRPr="00692D7C">
        <w:t xml:space="preserve"> period, </w:t>
      </w:r>
      <w:proofErr w:type="spellStart"/>
      <w:r w:rsidRPr="00692D7C">
        <w:t>saves</w:t>
      </w:r>
      <w:proofErr w:type="spellEnd"/>
      <w:r w:rsidRPr="00692D7C">
        <w:t xml:space="preserve"> the </w:t>
      </w:r>
      <w:proofErr w:type="spellStart"/>
      <w:r w:rsidRPr="00692D7C">
        <w:t>daily</w:t>
      </w:r>
      <w:proofErr w:type="spellEnd"/>
      <w:r w:rsidRPr="00692D7C">
        <w:t xml:space="preserve"> </w:t>
      </w:r>
      <w:proofErr w:type="spellStart"/>
      <w:r w:rsidRPr="00692D7C">
        <w:t>record</w:t>
      </w:r>
      <w:proofErr w:type="spellEnd"/>
      <w:r w:rsidRPr="00692D7C">
        <w:t xml:space="preserve"> to the </w:t>
      </w:r>
      <w:proofErr w:type="spellStart"/>
      <w:r w:rsidRPr="00692D7C">
        <w:t>fiscal</w:t>
      </w:r>
      <w:proofErr w:type="spellEnd"/>
      <w:r w:rsidRPr="00692D7C">
        <w:t xml:space="preserve"> </w:t>
      </w:r>
      <w:proofErr w:type="spellStart"/>
      <w:r w:rsidRPr="00692D7C">
        <w:t>memory</w:t>
      </w:r>
      <w:proofErr w:type="spellEnd"/>
      <w:r w:rsidRPr="00692D7C">
        <w:t xml:space="preserve"> and </w:t>
      </w:r>
      <w:proofErr w:type="spellStart"/>
      <w:r w:rsidRPr="00692D7C">
        <w:t>generates</w:t>
      </w:r>
      <w:proofErr w:type="spellEnd"/>
      <w:r w:rsidRPr="00692D7C">
        <w:t xml:space="preserve"> a </w:t>
      </w:r>
      <w:proofErr w:type="spellStart"/>
      <w:r w:rsidRPr="00692D7C">
        <w:t>daily</w:t>
      </w:r>
      <w:proofErr w:type="spellEnd"/>
      <w:r w:rsidRPr="00692D7C">
        <w:t xml:space="preserve"> report </w:t>
      </w:r>
      <w:proofErr w:type="spellStart"/>
      <w:r w:rsidRPr="00692D7C">
        <w:t>printout</w:t>
      </w:r>
      <w:proofErr w:type="spellEnd"/>
      <w:r w:rsidRPr="0028446B">
        <w:t xml:space="preserve">. </w:t>
      </w:r>
    </w:p>
    <w:p w14:paraId="39FFFE8C" w14:textId="77777777" w:rsidR="00C73F14" w:rsidRPr="0028446B" w:rsidRDefault="00C73F14" w:rsidP="00C73F14">
      <w:pPr>
        <w:tabs>
          <w:tab w:val="center" w:pos="4896"/>
          <w:tab w:val="left" w:pos="9149"/>
        </w:tabs>
        <w:rPr>
          <w:strike/>
        </w:rPr>
      </w:pPr>
    </w:p>
    <w:p w14:paraId="2CD5148E" w14:textId="77777777" w:rsidR="00C73F14" w:rsidRPr="0028446B" w:rsidRDefault="00C73F14" w:rsidP="00C73F14">
      <w:pPr>
        <w:tabs>
          <w:tab w:val="center" w:pos="4896"/>
          <w:tab w:val="left" w:pos="9149"/>
        </w:tabs>
        <w:rPr>
          <w:i/>
        </w:rPr>
      </w:pPr>
      <w:proofErr w:type="spellStart"/>
      <w:r>
        <w:rPr>
          <w:i/>
        </w:rPr>
        <w:t>Arguments</w:t>
      </w:r>
      <w:proofErr w:type="spellEnd"/>
    </w:p>
    <w:p w14:paraId="0582614F" w14:textId="77777777" w:rsidR="00C73F14" w:rsidRPr="0028446B" w:rsidRDefault="00C73F14" w:rsidP="00700491">
      <w:pPr>
        <w:pStyle w:val="Akapitzlist"/>
        <w:numPr>
          <w:ilvl w:val="0"/>
          <w:numId w:val="10"/>
        </w:numPr>
        <w:tabs>
          <w:tab w:val="center" w:pos="5256"/>
          <w:tab w:val="left" w:pos="9509"/>
        </w:tabs>
        <w:jc w:val="both"/>
        <w:rPr>
          <w:rFonts w:ascii="Verdana" w:hAnsi="Verdana"/>
          <w:sz w:val="20"/>
          <w:szCs w:val="20"/>
        </w:rPr>
      </w:pPr>
      <w:r w:rsidRPr="00692D7C">
        <w:rPr>
          <w:rFonts w:ascii="Verdana" w:hAnsi="Verdana"/>
          <w:i/>
          <w:sz w:val="20"/>
          <w:szCs w:val="20"/>
        </w:rPr>
        <w:t>[LF c]</w:t>
      </w:r>
      <w:r w:rsidRPr="0028446B">
        <w:rPr>
          <w:rFonts w:ascii="Verdana" w:hAnsi="Verdana"/>
          <w:sz w:val="20"/>
          <w:szCs w:val="20"/>
        </w:rPr>
        <w:t xml:space="preserve"> – </w:t>
      </w:r>
      <w:proofErr w:type="spellStart"/>
      <w:r w:rsidRPr="00692D7C">
        <w:rPr>
          <w:rFonts w:ascii="Verdana" w:hAnsi="Verdana"/>
          <w:sz w:val="20"/>
          <w:szCs w:val="20"/>
        </w:rPr>
        <w:t>adding</w:t>
      </w:r>
      <w:proofErr w:type="spellEnd"/>
      <w:r w:rsidRPr="00692D7C">
        <w:rPr>
          <w:rFonts w:ascii="Verdana" w:hAnsi="Verdana"/>
          <w:sz w:val="20"/>
          <w:szCs w:val="20"/>
        </w:rPr>
        <w:t xml:space="preserve"> </w:t>
      </w:r>
      <w:proofErr w:type="spellStart"/>
      <w:r w:rsidRPr="00692D7C">
        <w:rPr>
          <w:rFonts w:ascii="Verdana" w:hAnsi="Verdana"/>
          <w:sz w:val="20"/>
          <w:szCs w:val="20"/>
        </w:rPr>
        <w:t>this</w:t>
      </w:r>
      <w:proofErr w:type="spellEnd"/>
      <w:r w:rsidRPr="00692D7C">
        <w:rPr>
          <w:rFonts w:ascii="Verdana" w:hAnsi="Verdana"/>
          <w:sz w:val="20"/>
          <w:szCs w:val="20"/>
        </w:rPr>
        <w:t xml:space="preserve"> </w:t>
      </w:r>
      <w:proofErr w:type="spellStart"/>
      <w:r w:rsidRPr="00692D7C">
        <w:rPr>
          <w:rFonts w:ascii="Verdana" w:hAnsi="Verdana"/>
          <w:sz w:val="20"/>
          <w:szCs w:val="20"/>
        </w:rPr>
        <w:t>parameter</w:t>
      </w:r>
      <w:proofErr w:type="spellEnd"/>
      <w:r w:rsidRPr="00692D7C">
        <w:rPr>
          <w:rFonts w:ascii="Verdana" w:hAnsi="Verdana"/>
          <w:sz w:val="20"/>
          <w:szCs w:val="20"/>
        </w:rPr>
        <w:t xml:space="preserve"> </w:t>
      </w:r>
      <w:proofErr w:type="spellStart"/>
      <w:r w:rsidRPr="00692D7C">
        <w:rPr>
          <w:rFonts w:ascii="Verdana" w:hAnsi="Verdana"/>
          <w:sz w:val="20"/>
          <w:szCs w:val="20"/>
        </w:rPr>
        <w:t>will</w:t>
      </w:r>
      <w:proofErr w:type="spellEnd"/>
      <w:r w:rsidRPr="00692D7C">
        <w:rPr>
          <w:rFonts w:ascii="Verdana" w:hAnsi="Verdana"/>
          <w:sz w:val="20"/>
          <w:szCs w:val="20"/>
        </w:rPr>
        <w:t xml:space="preserve"> </w:t>
      </w:r>
      <w:proofErr w:type="spellStart"/>
      <w:r w:rsidRPr="00692D7C">
        <w:rPr>
          <w:rFonts w:ascii="Verdana" w:hAnsi="Verdana"/>
          <w:sz w:val="20"/>
          <w:szCs w:val="20"/>
        </w:rPr>
        <w:t>create</w:t>
      </w:r>
      <w:proofErr w:type="spellEnd"/>
      <w:r w:rsidRPr="00692D7C">
        <w:rPr>
          <w:rFonts w:ascii="Verdana" w:hAnsi="Verdana"/>
          <w:sz w:val="20"/>
          <w:szCs w:val="20"/>
        </w:rPr>
        <w:t xml:space="preserve"> a </w:t>
      </w:r>
      <w:proofErr w:type="spellStart"/>
      <w:r w:rsidRPr="00692D7C">
        <w:rPr>
          <w:rFonts w:ascii="Verdana" w:hAnsi="Verdana"/>
          <w:sz w:val="20"/>
          <w:szCs w:val="20"/>
        </w:rPr>
        <w:t>fiscal</w:t>
      </w:r>
      <w:proofErr w:type="spellEnd"/>
      <w:r w:rsidRPr="00692D7C">
        <w:rPr>
          <w:rFonts w:ascii="Verdana" w:hAnsi="Verdana"/>
          <w:sz w:val="20"/>
          <w:szCs w:val="20"/>
        </w:rPr>
        <w:t xml:space="preserve"> </w:t>
      </w:r>
      <w:proofErr w:type="spellStart"/>
      <w:r w:rsidRPr="00692D7C">
        <w:rPr>
          <w:rFonts w:ascii="Verdana" w:hAnsi="Verdana"/>
          <w:sz w:val="20"/>
          <w:szCs w:val="20"/>
        </w:rPr>
        <w:t>daily</w:t>
      </w:r>
      <w:proofErr w:type="spellEnd"/>
      <w:r w:rsidRPr="00692D7C">
        <w:rPr>
          <w:rFonts w:ascii="Verdana" w:hAnsi="Verdana"/>
          <w:sz w:val="20"/>
          <w:szCs w:val="20"/>
        </w:rPr>
        <w:t xml:space="preserve"> report in </w:t>
      </w:r>
      <w:proofErr w:type="spellStart"/>
      <w:r w:rsidRPr="00692D7C">
        <w:rPr>
          <w:rFonts w:ascii="Verdana" w:hAnsi="Verdana"/>
          <w:sz w:val="20"/>
          <w:szCs w:val="20"/>
        </w:rPr>
        <w:t>digital</w:t>
      </w:r>
      <w:proofErr w:type="spellEnd"/>
      <w:r w:rsidRPr="00692D7C">
        <w:rPr>
          <w:rFonts w:ascii="Verdana" w:hAnsi="Verdana"/>
          <w:sz w:val="20"/>
          <w:szCs w:val="20"/>
        </w:rPr>
        <w:t xml:space="preserve"> form </w:t>
      </w:r>
      <w:proofErr w:type="spellStart"/>
      <w:r w:rsidRPr="00692D7C">
        <w:rPr>
          <w:rFonts w:ascii="Verdana" w:hAnsi="Verdana"/>
          <w:sz w:val="20"/>
          <w:szCs w:val="20"/>
        </w:rPr>
        <w:t>without</w:t>
      </w:r>
      <w:proofErr w:type="spellEnd"/>
      <w:r w:rsidRPr="00692D7C">
        <w:rPr>
          <w:rFonts w:ascii="Verdana" w:hAnsi="Verdana"/>
          <w:sz w:val="20"/>
          <w:szCs w:val="20"/>
        </w:rPr>
        <w:t xml:space="preserve"> printing a </w:t>
      </w:r>
      <w:proofErr w:type="spellStart"/>
      <w:r w:rsidRPr="00692D7C">
        <w:rPr>
          <w:rFonts w:ascii="Verdana" w:hAnsi="Verdana"/>
          <w:sz w:val="20"/>
          <w:szCs w:val="20"/>
        </w:rPr>
        <w:t>paper</w:t>
      </w:r>
      <w:proofErr w:type="spellEnd"/>
      <w:r w:rsidRPr="00692D7C">
        <w:rPr>
          <w:rFonts w:ascii="Verdana" w:hAnsi="Verdana"/>
          <w:sz w:val="20"/>
          <w:szCs w:val="20"/>
        </w:rPr>
        <w:t xml:space="preserve"> version</w:t>
      </w:r>
      <w:r w:rsidRPr="0028446B">
        <w:rPr>
          <w:rFonts w:ascii="Verdana" w:hAnsi="Verdana"/>
          <w:sz w:val="20"/>
          <w:szCs w:val="20"/>
        </w:rPr>
        <w:t>.</w:t>
      </w:r>
    </w:p>
    <w:p w14:paraId="75DBBF61" w14:textId="77777777" w:rsidR="00C73F14" w:rsidRPr="0028446B" w:rsidRDefault="00C73F14" w:rsidP="00C73F14">
      <w:pPr>
        <w:pStyle w:val="Notes"/>
      </w:pPr>
    </w:p>
    <w:p w14:paraId="0A49E879"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506823BA" w14:textId="77777777" w:rsidR="00C73F14" w:rsidRPr="0028446B" w:rsidRDefault="00C73F14" w:rsidP="00C73F14">
      <w:pPr>
        <w:pStyle w:val="Indeks"/>
        <w:suppressLineNumbers w:val="0"/>
        <w:tabs>
          <w:tab w:val="center" w:pos="5256"/>
          <w:tab w:val="left" w:pos="9509"/>
        </w:tabs>
        <w:rPr>
          <w:rFonts w:cs="Times New Roman"/>
        </w:rPr>
      </w:pPr>
      <w:r>
        <w:rPr>
          <w:rFonts w:cs="Times New Roman"/>
        </w:rPr>
        <w:t xml:space="preserve">Open </w:t>
      </w:r>
      <w:proofErr w:type="spellStart"/>
      <w:r>
        <w:rPr>
          <w:rFonts w:cs="Times New Roman"/>
        </w:rPr>
        <w:t>sales</w:t>
      </w:r>
      <w:proofErr w:type="spellEnd"/>
      <w:r>
        <w:rPr>
          <w:rFonts w:cs="Times New Roman"/>
        </w:rPr>
        <w:t xml:space="preserve"> period</w:t>
      </w:r>
    </w:p>
    <w:p w14:paraId="462F7222" w14:textId="77777777" w:rsidR="00C73F14" w:rsidRPr="0028446B" w:rsidRDefault="00C73F14" w:rsidP="00C73F14">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C73F14" w:rsidRPr="0028446B" w14:paraId="4ABBD7CD" w14:textId="77777777" w:rsidTr="00C73F14">
        <w:tc>
          <w:tcPr>
            <w:tcW w:w="9059" w:type="dxa"/>
            <w:shd w:val="clear" w:color="auto" w:fill="EDEDED" w:themeFill="accent3" w:themeFillTint="33"/>
          </w:tcPr>
          <w:p w14:paraId="253A5AD8" w14:textId="77777777" w:rsidR="00C73F14" w:rsidRPr="0028446B" w:rsidRDefault="00C73F14" w:rsidP="00C73F14">
            <w:pPr>
              <w:pStyle w:val="RED"/>
              <w:rPr>
                <w:lang w:val="en-US"/>
              </w:rPr>
            </w:pPr>
            <w:r w:rsidRPr="0028446B">
              <w:rPr>
                <w:lang w:val="en-US"/>
              </w:rPr>
              <w:t xml:space="preserve">ESC MFB B ESC MFE </w:t>
            </w:r>
          </w:p>
        </w:tc>
      </w:tr>
      <w:tr w:rsidR="00C73F14" w:rsidRPr="0028446B" w14:paraId="355CACE9" w14:textId="77777777" w:rsidTr="00C73F14">
        <w:tc>
          <w:tcPr>
            <w:tcW w:w="9059" w:type="dxa"/>
            <w:tcBorders>
              <w:bottom w:val="single" w:sz="4" w:space="0" w:color="auto"/>
            </w:tcBorders>
            <w:shd w:val="clear" w:color="auto" w:fill="EDEDED" w:themeFill="accent3" w:themeFillTint="33"/>
          </w:tcPr>
          <w:p w14:paraId="2352AA51" w14:textId="77777777" w:rsidR="00C73F14" w:rsidRPr="0028446B" w:rsidRDefault="00C73F14" w:rsidP="00C73F14">
            <w:pPr>
              <w:pStyle w:val="GREEN"/>
              <w:rPr>
                <w:sz w:val="20"/>
                <w:szCs w:val="20"/>
                <w:lang w:val="en-US"/>
              </w:rPr>
            </w:pPr>
            <w:r w:rsidRPr="0028446B">
              <w:rPr>
                <w:sz w:val="20"/>
                <w:szCs w:val="20"/>
                <w:lang w:val="en-US"/>
              </w:rPr>
              <w:t>ACK</w:t>
            </w:r>
          </w:p>
        </w:tc>
      </w:tr>
      <w:tr w:rsidR="00C73F14" w:rsidRPr="0028446B" w14:paraId="11733B69" w14:textId="77777777" w:rsidTr="00C73F14">
        <w:tc>
          <w:tcPr>
            <w:tcW w:w="9059" w:type="dxa"/>
            <w:tcBorders>
              <w:top w:val="single" w:sz="4" w:space="0" w:color="auto"/>
              <w:left w:val="single" w:sz="4" w:space="0" w:color="auto"/>
              <w:bottom w:val="single" w:sz="4" w:space="0" w:color="auto"/>
              <w:right w:val="single" w:sz="4" w:space="0" w:color="auto"/>
            </w:tcBorders>
            <w:shd w:val="clear" w:color="auto" w:fill="auto"/>
          </w:tcPr>
          <w:p w14:paraId="3F62250F" w14:textId="77777777" w:rsidR="00C73F14" w:rsidRPr="0028446B" w:rsidRDefault="00C73F14" w:rsidP="00C73F14">
            <w:pPr>
              <w:suppressAutoHyphens w:val="0"/>
              <w:autoSpaceDE w:val="0"/>
              <w:autoSpaceDN w:val="0"/>
              <w:adjustRightInd w:val="0"/>
              <w:jc w:val="left"/>
              <w:rPr>
                <w:rFonts w:ascii="Lucida Console" w:hAnsi="Lucida Console" w:cs="Lucida Console"/>
                <w:sz w:val="18"/>
                <w:szCs w:val="18"/>
              </w:rPr>
            </w:pPr>
          </w:p>
          <w:p w14:paraId="3334960E"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 xml:space="preserve">                 </w:t>
            </w:r>
            <w:proofErr w:type="spellStart"/>
            <w:r w:rsidRPr="0028446B">
              <w:rPr>
                <w:rFonts w:ascii="Courier New" w:hAnsi="Courier New" w:cs="Courier New"/>
                <w:sz w:val="18"/>
                <w:szCs w:val="18"/>
              </w:rPr>
              <w:t>Exorigo-Upos</w:t>
            </w:r>
            <w:proofErr w:type="spellEnd"/>
            <w:r w:rsidRPr="0028446B">
              <w:rPr>
                <w:rFonts w:ascii="Courier New" w:hAnsi="Courier New" w:cs="Courier New"/>
                <w:sz w:val="18"/>
                <w:szCs w:val="18"/>
              </w:rPr>
              <w:t xml:space="preserve"> Sp. z o.o.                </w:t>
            </w:r>
          </w:p>
          <w:p w14:paraId="036D5641"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 xml:space="preserve">            ul. Kolejowa 5/7, 01-217 Warszawa           </w:t>
            </w:r>
          </w:p>
          <w:p w14:paraId="1492B3D0"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 xml:space="preserve">                    Biuro w Gliwicach                   </w:t>
            </w:r>
          </w:p>
          <w:p w14:paraId="5B08EEE1"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 xml:space="preserve">                     44-100 Gliwice                     </w:t>
            </w:r>
          </w:p>
          <w:p w14:paraId="00C1100C"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 xml:space="preserve">                    ul. Bojkowska  35                   </w:t>
            </w:r>
          </w:p>
          <w:p w14:paraId="09915BD4"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 xml:space="preserve">                     NIP 9281838767                     </w:t>
            </w:r>
          </w:p>
          <w:p w14:paraId="287C81BA"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 xml:space="preserve">                                         nr wydr. 000076</w:t>
            </w:r>
          </w:p>
          <w:p w14:paraId="4B8973E8"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 xml:space="preserve">                RAPORT FISKALNY DOBOWY           </w:t>
            </w:r>
          </w:p>
          <w:p w14:paraId="7330575E"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000024</w:t>
            </w:r>
          </w:p>
          <w:p w14:paraId="2094AFA1"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w:t>
            </w:r>
          </w:p>
          <w:p w14:paraId="03227E58"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Od:                                     14.06.2018 12:26</w:t>
            </w:r>
          </w:p>
          <w:p w14:paraId="5D55BB0D"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Do:                                     14.06.2018 13:56</w:t>
            </w:r>
          </w:p>
          <w:p w14:paraId="3CF5CDB2"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w:t>
            </w:r>
          </w:p>
          <w:p w14:paraId="3CE10CB1"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PTU A 23,00 %</w:t>
            </w:r>
          </w:p>
          <w:p w14:paraId="20B0B2C7"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PTU B  8,00 %</w:t>
            </w:r>
          </w:p>
          <w:p w14:paraId="35C732EB"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PTU C  5,00 %</w:t>
            </w:r>
          </w:p>
          <w:p w14:paraId="35F924CF"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PTU D  0,00 %</w:t>
            </w:r>
          </w:p>
          <w:p w14:paraId="3205DEF5"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 xml:space="preserve">PTU E --,-- </w:t>
            </w:r>
          </w:p>
          <w:p w14:paraId="26473AF7"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 xml:space="preserve">PTU F --,-- </w:t>
            </w:r>
          </w:p>
          <w:p w14:paraId="15ADE708"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 xml:space="preserve">G     SP.ZW </w:t>
            </w:r>
          </w:p>
          <w:p w14:paraId="4B84D474"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w:t>
            </w:r>
          </w:p>
          <w:p w14:paraId="41D748F9"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SPRZEDAŻ OPOD. PTU A                               77,80</w:t>
            </w:r>
          </w:p>
          <w:p w14:paraId="7B174255"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SPRZEDAŻ OPOD. PTU B                                0,00</w:t>
            </w:r>
          </w:p>
          <w:p w14:paraId="4658BAD4"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SPRZEDAŻ OPOD. PTU C                                0,00</w:t>
            </w:r>
          </w:p>
          <w:p w14:paraId="55042BE9"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SPRZEDAŻ OPOD. PTU D                                0,00</w:t>
            </w:r>
          </w:p>
          <w:p w14:paraId="1C155BC5"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SPRZEDAŻ OPOD. PTU AFV                            159,11</w:t>
            </w:r>
          </w:p>
          <w:p w14:paraId="7A6E4B09"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SPRZEDAŻ OPOD. PTU BFV                              0,00</w:t>
            </w:r>
          </w:p>
          <w:p w14:paraId="74419A7E"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SPRZEDAŻ OPOD. PTU CFV                              0,00</w:t>
            </w:r>
          </w:p>
          <w:p w14:paraId="13D0C84A"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SPRZEDAŻ OPOD. PTU DFV                              0,00</w:t>
            </w:r>
          </w:p>
          <w:p w14:paraId="4BA083BE"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Pr>
                <w:rFonts w:ascii="Courier New" w:hAnsi="Courier New" w:cs="Courier New"/>
                <w:sz w:val="18"/>
                <w:szCs w:val="18"/>
              </w:rPr>
              <w:t xml:space="preserve">SPRZEDAŻ ZWOL. PTU G                 </w:t>
            </w:r>
            <w:r w:rsidRPr="0028446B">
              <w:rPr>
                <w:rFonts w:ascii="Courier New" w:hAnsi="Courier New" w:cs="Courier New"/>
                <w:sz w:val="18"/>
                <w:szCs w:val="18"/>
              </w:rPr>
              <w:t xml:space="preserve">               0,00</w:t>
            </w:r>
          </w:p>
          <w:p w14:paraId="67EAE717"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Pr>
                <w:rFonts w:ascii="Courier New" w:hAnsi="Courier New" w:cs="Courier New"/>
                <w:sz w:val="18"/>
                <w:szCs w:val="18"/>
              </w:rPr>
              <w:t>SPRZEDAŻ ZWOL.</w:t>
            </w:r>
            <w:r w:rsidRPr="0028446B">
              <w:rPr>
                <w:rFonts w:ascii="Courier New" w:hAnsi="Courier New" w:cs="Courier New"/>
                <w:sz w:val="18"/>
                <w:szCs w:val="18"/>
              </w:rPr>
              <w:t xml:space="preserve"> P</w:t>
            </w:r>
            <w:r>
              <w:rPr>
                <w:rFonts w:ascii="Courier New" w:hAnsi="Courier New" w:cs="Courier New"/>
                <w:sz w:val="18"/>
                <w:szCs w:val="18"/>
              </w:rPr>
              <w:t xml:space="preserve">TU GFV                 </w:t>
            </w:r>
            <w:r w:rsidRPr="0028446B">
              <w:rPr>
                <w:rFonts w:ascii="Courier New" w:hAnsi="Courier New" w:cs="Courier New"/>
                <w:sz w:val="18"/>
                <w:szCs w:val="18"/>
              </w:rPr>
              <w:t xml:space="preserve">             0,00</w:t>
            </w:r>
          </w:p>
          <w:p w14:paraId="39B039BE"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KWOTA PODATKU PTU A                                17,90</w:t>
            </w:r>
          </w:p>
          <w:p w14:paraId="38A40671"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KWOTA PODATKU PTU B                                 0,00</w:t>
            </w:r>
          </w:p>
          <w:p w14:paraId="0797DD6B"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KWOTA PODATKU PTU C                                 0,00</w:t>
            </w:r>
          </w:p>
          <w:p w14:paraId="68160678"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KWOTA PODATKU PTU D                                 0,00</w:t>
            </w:r>
          </w:p>
          <w:p w14:paraId="30031711"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KWOTA PODATKU PTU AFV                              36,59</w:t>
            </w:r>
          </w:p>
          <w:p w14:paraId="0198A91E"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KWOTA PODATKU PTU BFV                               0,00</w:t>
            </w:r>
          </w:p>
          <w:p w14:paraId="589C9161"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KWOTA PODATKU PTU CFV                               0,00</w:t>
            </w:r>
          </w:p>
          <w:p w14:paraId="098219E6"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KWOTA PODATKU PTU DFV                               0,00</w:t>
            </w:r>
          </w:p>
          <w:p w14:paraId="5F283B75"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ŁĄCZNA KWOTA PTU                                   54,49</w:t>
            </w:r>
          </w:p>
          <w:p w14:paraId="257DEC78"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Pr>
                <w:rFonts w:ascii="Courier New" w:hAnsi="Courier New" w:cs="Courier New"/>
                <w:sz w:val="18"/>
                <w:szCs w:val="18"/>
              </w:rPr>
              <w:t xml:space="preserve">ŁĄCZNA SPRZEDAŻ BRUTTO                   </w:t>
            </w:r>
            <w:r w:rsidRPr="0028446B">
              <w:rPr>
                <w:rFonts w:ascii="Courier New" w:hAnsi="Courier New" w:cs="Courier New"/>
                <w:sz w:val="18"/>
                <w:szCs w:val="18"/>
              </w:rPr>
              <w:t xml:space="preserve">         291,40</w:t>
            </w:r>
          </w:p>
          <w:p w14:paraId="6AE57FD3"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w:t>
            </w:r>
          </w:p>
          <w:p w14:paraId="01659F64"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WALUTA EWIDENCYJNA:                                  PLN</w:t>
            </w:r>
          </w:p>
          <w:p w14:paraId="32A07BCC"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w:t>
            </w:r>
          </w:p>
          <w:p w14:paraId="51BA0AFD"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 xml:space="preserve">                        ZDARZENIA                       </w:t>
            </w:r>
          </w:p>
          <w:p w14:paraId="694474FF"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SYTUACJE AWARYJNE                                 000000</w:t>
            </w:r>
          </w:p>
          <w:p w14:paraId="02493E25"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PROGRAMOWANIE:</w:t>
            </w:r>
          </w:p>
          <w:p w14:paraId="4EE1CD4F"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L                                                 000000</w:t>
            </w:r>
          </w:p>
          <w:p w14:paraId="478E2E90"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O                                                 000000</w:t>
            </w:r>
          </w:p>
          <w:p w14:paraId="349D1325"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w:t>
            </w:r>
          </w:p>
          <w:p w14:paraId="08F43B33"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ZMIANY W BAZIE:                                   000000</w:t>
            </w:r>
          </w:p>
          <w:p w14:paraId="1C8FD551"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w:t>
            </w:r>
          </w:p>
          <w:p w14:paraId="54F74A55"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PARAGONY                                          000010</w:t>
            </w:r>
          </w:p>
          <w:p w14:paraId="2DEB8AC7"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FAKTURY                                           000020</w:t>
            </w:r>
          </w:p>
          <w:p w14:paraId="4037BD59"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PARAGONY ANULOWANE                                000001</w:t>
            </w:r>
          </w:p>
          <w:p w14:paraId="3567DCFE"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 xml:space="preserve">                                                   10,00</w:t>
            </w:r>
          </w:p>
          <w:p w14:paraId="6C95D80F"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FAKTURY ANULOWANE                                 000004</w:t>
            </w:r>
          </w:p>
          <w:p w14:paraId="4B8EA4D8"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 xml:space="preserve">                                                   40,00</w:t>
            </w:r>
          </w:p>
          <w:p w14:paraId="3A56D3CD"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DOKUMENTY NIEFISKALNE                             000001</w:t>
            </w:r>
          </w:p>
          <w:p w14:paraId="30083771"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w:t>
            </w:r>
          </w:p>
          <w:p w14:paraId="4643A6F8"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lastRenderedPageBreak/>
              <w:t xml:space="preserve">                                       #001 Jan Kowalski</w:t>
            </w:r>
          </w:p>
          <w:p w14:paraId="2C69456C"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2018-06-14                                         13:56</w:t>
            </w:r>
          </w:p>
          <w:p w14:paraId="5D990518" w14:textId="77777777" w:rsidR="00C73F14" w:rsidRPr="0028446B" w:rsidRDefault="00C73F14" w:rsidP="00C73F14">
            <w:pPr>
              <w:suppressAutoHyphens w:val="0"/>
              <w:autoSpaceDE w:val="0"/>
              <w:autoSpaceDN w:val="0"/>
              <w:adjustRightInd w:val="0"/>
              <w:ind w:left="1417"/>
              <w:jc w:val="left"/>
              <w:rPr>
                <w:rFonts w:ascii="Courier New" w:hAnsi="Courier New" w:cs="Courier New"/>
                <w:sz w:val="18"/>
                <w:szCs w:val="18"/>
              </w:rPr>
            </w:pPr>
            <w:r w:rsidRPr="0028446B">
              <w:rPr>
                <w:rFonts w:ascii="Courier New" w:hAnsi="Courier New" w:cs="Courier New"/>
                <w:sz w:val="18"/>
                <w:szCs w:val="18"/>
              </w:rPr>
              <w:t xml:space="preserve">        3E9B578C237FD502F22FC3ACEA7123D4C56D04DA        </w:t>
            </w:r>
          </w:p>
          <w:p w14:paraId="526540C9" w14:textId="77777777" w:rsidR="00C73F14" w:rsidRPr="0028446B" w:rsidRDefault="00C73F14" w:rsidP="00C73F14">
            <w:pPr>
              <w:suppressAutoHyphens w:val="0"/>
              <w:autoSpaceDE w:val="0"/>
              <w:autoSpaceDN w:val="0"/>
              <w:adjustRightInd w:val="0"/>
              <w:ind w:left="1417"/>
              <w:jc w:val="left"/>
              <w:rPr>
                <w:rFonts w:ascii="Lucida Console" w:hAnsi="Lucida Console" w:cs="Lucida Console"/>
                <w:sz w:val="18"/>
                <w:szCs w:val="18"/>
              </w:rPr>
            </w:pPr>
            <w:r w:rsidRPr="0028446B">
              <w:rPr>
                <w:rFonts w:ascii="Courier New" w:hAnsi="Courier New" w:cs="Courier New"/>
                <w:sz w:val="18"/>
                <w:szCs w:val="18"/>
              </w:rPr>
              <w:t xml:space="preserve">                       ABC0123456789</w:t>
            </w:r>
            <w:r w:rsidRPr="0028446B">
              <w:rPr>
                <w:rFonts w:ascii="Lucida Console" w:hAnsi="Lucida Console" w:cs="Lucida Console"/>
                <w:sz w:val="18"/>
                <w:szCs w:val="18"/>
              </w:rPr>
              <w:t xml:space="preserve">                    </w:t>
            </w:r>
          </w:p>
        </w:tc>
      </w:tr>
    </w:tbl>
    <w:p w14:paraId="0CBADD33" w14:textId="77777777" w:rsidR="00C73F14" w:rsidRPr="0028446B" w:rsidRDefault="00C73F14" w:rsidP="00C73F14">
      <w:pPr>
        <w:tabs>
          <w:tab w:val="center" w:pos="4896"/>
          <w:tab w:val="left" w:pos="9149"/>
        </w:tabs>
      </w:pPr>
    </w:p>
    <w:p w14:paraId="77C4ADE3" w14:textId="77777777" w:rsidR="00C73F14" w:rsidRPr="0028446B" w:rsidRDefault="00C73F14" w:rsidP="00C73F14">
      <w:pPr>
        <w:pStyle w:val="Nagwek3"/>
      </w:pPr>
      <w:bookmarkStart w:id="261" w:name="_Toc531610248"/>
      <w:bookmarkStart w:id="262" w:name="_Toc535564717"/>
      <w:bookmarkStart w:id="263" w:name="_Toc535579572"/>
      <w:bookmarkStart w:id="264" w:name="_Toc114282248"/>
      <w:bookmarkStart w:id="265" w:name="_Toc129658849"/>
      <w:r w:rsidRPr="0028446B">
        <w:rPr>
          <w:lang w:val="pl-PL"/>
        </w:rPr>
        <w:t xml:space="preserve">4.4.2 </w:t>
      </w:r>
      <w:proofErr w:type="spellStart"/>
      <w:r w:rsidRPr="006F07B5">
        <w:t>Forced</w:t>
      </w:r>
      <w:proofErr w:type="spellEnd"/>
      <w:r w:rsidRPr="006F07B5">
        <w:t xml:space="preserve"> report of </w:t>
      </w:r>
      <w:proofErr w:type="spellStart"/>
      <w:r w:rsidRPr="006F07B5">
        <w:t>closing</w:t>
      </w:r>
      <w:proofErr w:type="spellEnd"/>
      <w:r w:rsidRPr="006F07B5">
        <w:t xml:space="preserve"> the </w:t>
      </w:r>
      <w:proofErr w:type="spellStart"/>
      <w:r w:rsidRPr="006F07B5">
        <w:t>fiscal</w:t>
      </w:r>
      <w:proofErr w:type="spellEnd"/>
      <w:r w:rsidRPr="006F07B5">
        <w:t xml:space="preserve"> </w:t>
      </w:r>
      <w:proofErr w:type="spellStart"/>
      <w:r w:rsidRPr="006F07B5">
        <w:t>day</w:t>
      </w:r>
      <w:proofErr w:type="spellEnd"/>
      <w:r w:rsidRPr="006F07B5">
        <w:t xml:space="preserve"> (</w:t>
      </w:r>
      <w:proofErr w:type="spellStart"/>
      <w:r w:rsidRPr="006F07B5">
        <w:t>daily</w:t>
      </w:r>
      <w:proofErr w:type="spellEnd"/>
      <w:r w:rsidRPr="006F07B5">
        <w:t xml:space="preserve"> report)</w:t>
      </w:r>
      <w:bookmarkEnd w:id="261"/>
      <w:bookmarkEnd w:id="262"/>
      <w:bookmarkEnd w:id="263"/>
    </w:p>
    <w:p w14:paraId="4F4FDECA" w14:textId="77777777" w:rsidR="00C73F14" w:rsidRPr="0028446B" w:rsidRDefault="00C73F14" w:rsidP="00C73F14">
      <w:pPr>
        <w:pStyle w:val="Notes"/>
        <w:rPr>
          <w:lang w:val="en-US"/>
        </w:rPr>
      </w:pPr>
      <w:r w:rsidRPr="0028446B">
        <w:rPr>
          <w:lang w:val="en-US"/>
        </w:rPr>
        <w:t>Format</w:t>
      </w:r>
    </w:p>
    <w:tbl>
      <w:tblPr>
        <w:tblStyle w:val="Tabela-Siatka"/>
        <w:tblW w:w="0" w:type="auto"/>
        <w:tblLook w:val="04A0" w:firstRow="1" w:lastRow="0" w:firstColumn="1" w:lastColumn="0" w:noHBand="0" w:noVBand="1"/>
      </w:tblPr>
      <w:tblGrid>
        <w:gridCol w:w="9059"/>
      </w:tblGrid>
      <w:tr w:rsidR="00C73F14" w:rsidRPr="0028446B" w14:paraId="41EBCB3D" w14:textId="77777777" w:rsidTr="00C73F14">
        <w:tc>
          <w:tcPr>
            <w:tcW w:w="9059" w:type="dxa"/>
          </w:tcPr>
          <w:p w14:paraId="4622D901" w14:textId="77777777" w:rsidR="00C73F14" w:rsidRPr="0028446B" w:rsidRDefault="00C73F14" w:rsidP="00C73F14">
            <w:pPr>
              <w:spacing w:before="60" w:after="60"/>
              <w:rPr>
                <w:lang w:val="en-US"/>
              </w:rPr>
            </w:pPr>
            <w:r w:rsidRPr="0028446B">
              <w:rPr>
                <w:lang w:val="en-US"/>
              </w:rPr>
              <w:t>ESC MFB B F ESC MFE</w:t>
            </w:r>
          </w:p>
        </w:tc>
      </w:tr>
    </w:tbl>
    <w:p w14:paraId="0DE0AEC4" w14:textId="77777777" w:rsidR="00C73F14" w:rsidRPr="0028446B" w:rsidRDefault="00C73F14" w:rsidP="00C73F14">
      <w:pPr>
        <w:pStyle w:val="Notes"/>
        <w:rPr>
          <w:lang w:val="en-US"/>
        </w:rPr>
      </w:pPr>
    </w:p>
    <w:p w14:paraId="7F9D533D" w14:textId="77777777" w:rsidR="00C73F14" w:rsidRPr="0028446B" w:rsidRDefault="00C73F14" w:rsidP="00C73F14">
      <w:pPr>
        <w:pStyle w:val="Notes"/>
      </w:pPr>
      <w:proofErr w:type="spellStart"/>
      <w:r>
        <w:t>Description</w:t>
      </w:r>
      <w:proofErr w:type="spellEnd"/>
    </w:p>
    <w:p w14:paraId="518F5AA6" w14:textId="77777777" w:rsidR="00C73F14" w:rsidRPr="0028446B" w:rsidRDefault="00C73F14" w:rsidP="00C73F14">
      <w:pPr>
        <w:tabs>
          <w:tab w:val="center" w:pos="4896"/>
          <w:tab w:val="left" w:pos="9149"/>
        </w:tabs>
      </w:pPr>
      <w:proofErr w:type="spellStart"/>
      <w:r w:rsidRPr="00C74474">
        <w:t>Closes</w:t>
      </w:r>
      <w:proofErr w:type="spellEnd"/>
      <w:r w:rsidRPr="00C74474">
        <w:t xml:space="preserve"> the </w:t>
      </w:r>
      <w:proofErr w:type="spellStart"/>
      <w:r w:rsidRPr="00C74474">
        <w:t>sales</w:t>
      </w:r>
      <w:proofErr w:type="spellEnd"/>
      <w:r w:rsidRPr="00C74474">
        <w:t xml:space="preserve"> period, </w:t>
      </w:r>
      <w:proofErr w:type="spellStart"/>
      <w:r w:rsidRPr="00C74474">
        <w:t>saves</w:t>
      </w:r>
      <w:proofErr w:type="spellEnd"/>
      <w:r w:rsidRPr="00C74474">
        <w:t xml:space="preserve"> the </w:t>
      </w:r>
      <w:proofErr w:type="spellStart"/>
      <w:r w:rsidRPr="00C74474">
        <w:t>daily</w:t>
      </w:r>
      <w:proofErr w:type="spellEnd"/>
      <w:r w:rsidRPr="00C74474">
        <w:t xml:space="preserve"> </w:t>
      </w:r>
      <w:proofErr w:type="spellStart"/>
      <w:r w:rsidRPr="00C74474">
        <w:t>record</w:t>
      </w:r>
      <w:proofErr w:type="spellEnd"/>
      <w:r w:rsidRPr="00C74474">
        <w:t xml:space="preserve"> to the </w:t>
      </w:r>
      <w:proofErr w:type="spellStart"/>
      <w:r w:rsidRPr="00C74474">
        <w:t>fiscal</w:t>
      </w:r>
      <w:proofErr w:type="spellEnd"/>
      <w:r w:rsidRPr="00C74474">
        <w:t xml:space="preserve"> </w:t>
      </w:r>
      <w:proofErr w:type="spellStart"/>
      <w:r w:rsidRPr="00C74474">
        <w:t>memory</w:t>
      </w:r>
      <w:proofErr w:type="spellEnd"/>
      <w:r w:rsidRPr="00C74474">
        <w:t xml:space="preserve"> and </w:t>
      </w:r>
      <w:proofErr w:type="spellStart"/>
      <w:r w:rsidRPr="00C74474">
        <w:t>generates</w:t>
      </w:r>
      <w:proofErr w:type="spellEnd"/>
      <w:r w:rsidRPr="00C74474">
        <w:t xml:space="preserve"> a </w:t>
      </w:r>
      <w:proofErr w:type="spellStart"/>
      <w:r w:rsidRPr="00C74474">
        <w:t>daily</w:t>
      </w:r>
      <w:proofErr w:type="spellEnd"/>
      <w:r w:rsidRPr="00C74474">
        <w:t xml:space="preserve"> report </w:t>
      </w:r>
      <w:proofErr w:type="spellStart"/>
      <w:r w:rsidRPr="00C74474">
        <w:t>printout</w:t>
      </w:r>
      <w:proofErr w:type="spellEnd"/>
      <w:r w:rsidRPr="00C74474">
        <w:t xml:space="preserve">. In the </w:t>
      </w:r>
      <w:proofErr w:type="spellStart"/>
      <w:r w:rsidRPr="00C74474">
        <w:t>case</w:t>
      </w:r>
      <w:proofErr w:type="spellEnd"/>
      <w:r w:rsidRPr="00C74474">
        <w:t xml:space="preserve"> </w:t>
      </w:r>
      <w:proofErr w:type="spellStart"/>
      <w:r w:rsidRPr="00C74474">
        <w:t>when</w:t>
      </w:r>
      <w:proofErr w:type="spellEnd"/>
      <w:r w:rsidRPr="00C74474">
        <w:t xml:space="preserve"> the </w:t>
      </w:r>
      <w:proofErr w:type="spellStart"/>
      <w:r w:rsidRPr="00C74474">
        <w:t>fiscal</w:t>
      </w:r>
      <w:proofErr w:type="spellEnd"/>
      <w:r w:rsidRPr="00C74474">
        <w:t xml:space="preserve"> </w:t>
      </w:r>
      <w:proofErr w:type="spellStart"/>
      <w:r w:rsidRPr="00C74474">
        <w:t>day</w:t>
      </w:r>
      <w:proofErr w:type="spellEnd"/>
      <w:r w:rsidRPr="00C74474">
        <w:t xml:space="preserve"> </w:t>
      </w:r>
      <w:proofErr w:type="spellStart"/>
      <w:r w:rsidRPr="00C74474">
        <w:t>is</w:t>
      </w:r>
      <w:proofErr w:type="spellEnd"/>
      <w:r w:rsidRPr="00C74474">
        <w:t xml:space="preserve"> </w:t>
      </w:r>
      <w:proofErr w:type="spellStart"/>
      <w:r w:rsidRPr="00C74474">
        <w:t>closed</w:t>
      </w:r>
      <w:proofErr w:type="spellEnd"/>
      <w:r w:rsidRPr="00C74474">
        <w:t xml:space="preserve"> and the </w:t>
      </w:r>
      <w:proofErr w:type="spellStart"/>
      <w:r w:rsidRPr="00C74474">
        <w:t>previous</w:t>
      </w:r>
      <w:proofErr w:type="spellEnd"/>
      <w:r w:rsidRPr="00C74474">
        <w:t xml:space="preserve"> one </w:t>
      </w:r>
      <w:proofErr w:type="spellStart"/>
      <w:r w:rsidRPr="00C74474">
        <w:t>is</w:t>
      </w:r>
      <w:proofErr w:type="spellEnd"/>
      <w:r w:rsidRPr="00C74474">
        <w:t xml:space="preserve"> not </w:t>
      </w:r>
      <w:proofErr w:type="spellStart"/>
      <w:r w:rsidRPr="00C74474">
        <w:t>yet</w:t>
      </w:r>
      <w:proofErr w:type="spellEnd"/>
      <w:r w:rsidRPr="00C74474">
        <w:t xml:space="preserve"> </w:t>
      </w:r>
      <w:proofErr w:type="spellStart"/>
      <w:r w:rsidRPr="00C74474">
        <w:t>thrown</w:t>
      </w:r>
      <w:proofErr w:type="spellEnd"/>
      <w:r w:rsidRPr="00C74474">
        <w:t xml:space="preserve"> </w:t>
      </w:r>
      <w:proofErr w:type="spellStart"/>
      <w:r w:rsidRPr="00C74474">
        <w:t>in</w:t>
      </w:r>
      <w:r>
        <w:t>to</w:t>
      </w:r>
      <w:proofErr w:type="spellEnd"/>
      <w:r>
        <w:t xml:space="preserve"> the </w:t>
      </w:r>
      <w:proofErr w:type="spellStart"/>
      <w:r>
        <w:t>protected</w:t>
      </w:r>
      <w:proofErr w:type="spellEnd"/>
      <w:r>
        <w:t xml:space="preserve"> </w:t>
      </w:r>
      <w:proofErr w:type="spellStart"/>
      <w:r>
        <w:t>memory</w:t>
      </w:r>
      <w:proofErr w:type="spellEnd"/>
      <w:r>
        <w:t xml:space="preserve">, the </w:t>
      </w:r>
      <w:proofErr w:type="spellStart"/>
      <w:r>
        <w:t>command</w:t>
      </w:r>
      <w:proofErr w:type="spellEnd"/>
      <w:r w:rsidRPr="00C74474">
        <w:t xml:space="preserve">, </w:t>
      </w:r>
      <w:proofErr w:type="spellStart"/>
      <w:r w:rsidRPr="00C74474">
        <w:t>unlike</w:t>
      </w:r>
      <w:proofErr w:type="spellEnd"/>
      <w:r w:rsidRPr="00C74474">
        <w:t xml:space="preserve"> the </w:t>
      </w:r>
      <w:proofErr w:type="spellStart"/>
      <w:r w:rsidRPr="00C74474">
        <w:t>normal</w:t>
      </w:r>
      <w:proofErr w:type="spellEnd"/>
      <w:r w:rsidRPr="00C74474">
        <w:t xml:space="preserve"> </w:t>
      </w:r>
      <w:proofErr w:type="spellStart"/>
      <w:r w:rsidRPr="00C74474">
        <w:t>daily</w:t>
      </w:r>
      <w:proofErr w:type="spellEnd"/>
      <w:r w:rsidRPr="00C74474">
        <w:t xml:space="preserve"> report, </w:t>
      </w:r>
      <w:proofErr w:type="spellStart"/>
      <w:r w:rsidRPr="00C74474">
        <w:t>does</w:t>
      </w:r>
      <w:proofErr w:type="spellEnd"/>
      <w:r w:rsidRPr="00C74474">
        <w:t xml:space="preserve"> not return error</w:t>
      </w:r>
      <w:r w:rsidRPr="0028446B">
        <w:t>.</w:t>
      </w:r>
    </w:p>
    <w:p w14:paraId="03956627" w14:textId="77777777" w:rsidR="00C73F14" w:rsidRPr="0028446B" w:rsidRDefault="00C73F14" w:rsidP="00C73F14">
      <w:pPr>
        <w:pStyle w:val="Notes"/>
      </w:pPr>
    </w:p>
    <w:p w14:paraId="157CA376" w14:textId="77777777" w:rsidR="00C73F14" w:rsidRPr="0028446B" w:rsidRDefault="00C73F14" w:rsidP="00C73F14">
      <w:pPr>
        <w:pStyle w:val="Notes"/>
      </w:pPr>
      <w:r>
        <w:t>Notes</w:t>
      </w:r>
    </w:p>
    <w:p w14:paraId="6997AFAB" w14:textId="77777777" w:rsidR="00C73F14" w:rsidRPr="0028446B" w:rsidRDefault="00C73F14" w:rsidP="00700491">
      <w:pPr>
        <w:numPr>
          <w:ilvl w:val="0"/>
          <w:numId w:val="138"/>
        </w:numPr>
        <w:tabs>
          <w:tab w:val="center" w:pos="5256"/>
          <w:tab w:val="left" w:pos="9509"/>
        </w:tabs>
      </w:pPr>
      <w:proofErr w:type="spellStart"/>
      <w:r>
        <w:t>Receipt</w:t>
      </w:r>
      <w:proofErr w:type="spellEnd"/>
      <w:r>
        <w:t>/</w:t>
      </w:r>
      <w:proofErr w:type="spellStart"/>
      <w:r>
        <w:t>invocie</w:t>
      </w:r>
      <w:proofErr w:type="spellEnd"/>
      <w:r>
        <w:t xml:space="preserve"> </w:t>
      </w:r>
      <w:proofErr w:type="spellStart"/>
      <w:r>
        <w:t>needs</w:t>
      </w:r>
      <w:proofErr w:type="spellEnd"/>
      <w:r>
        <w:t xml:space="preserve"> to be </w:t>
      </w:r>
      <w:proofErr w:type="spellStart"/>
      <w:r>
        <w:t>closed</w:t>
      </w:r>
      <w:proofErr w:type="spellEnd"/>
    </w:p>
    <w:p w14:paraId="7B3B3019" w14:textId="77777777" w:rsidR="00C73F14" w:rsidRPr="0028446B" w:rsidRDefault="00C73F14" w:rsidP="00700491">
      <w:pPr>
        <w:numPr>
          <w:ilvl w:val="0"/>
          <w:numId w:val="138"/>
        </w:numPr>
        <w:tabs>
          <w:tab w:val="center" w:pos="5256"/>
          <w:tab w:val="left" w:pos="9509"/>
        </w:tabs>
      </w:pPr>
      <w:proofErr w:type="spellStart"/>
      <w:r>
        <w:t>Printer</w:t>
      </w:r>
      <w:proofErr w:type="spellEnd"/>
      <w:r>
        <w:t xml:space="preserve"> </w:t>
      </w:r>
      <w:proofErr w:type="spellStart"/>
      <w:r>
        <w:t>is</w:t>
      </w:r>
      <w:proofErr w:type="spellEnd"/>
      <w:r>
        <w:t xml:space="preserve"> in a </w:t>
      </w:r>
      <w:proofErr w:type="spellStart"/>
      <w:r>
        <w:t>neutral</w:t>
      </w:r>
      <w:proofErr w:type="spellEnd"/>
      <w:r>
        <w:t xml:space="preserve"> </w:t>
      </w:r>
      <w:proofErr w:type="spellStart"/>
      <w:r>
        <w:t>state</w:t>
      </w:r>
      <w:proofErr w:type="spellEnd"/>
    </w:p>
    <w:p w14:paraId="28B12E63" w14:textId="77777777" w:rsidR="00C73F14" w:rsidRPr="0028446B" w:rsidRDefault="00C73F14" w:rsidP="00700491">
      <w:pPr>
        <w:numPr>
          <w:ilvl w:val="0"/>
          <w:numId w:val="138"/>
        </w:numPr>
        <w:tabs>
          <w:tab w:val="center" w:pos="5256"/>
          <w:tab w:val="left" w:pos="9509"/>
        </w:tabs>
      </w:pPr>
      <w:r w:rsidRPr="00800D5C">
        <w:rPr>
          <w:bCs/>
        </w:rPr>
        <w:t xml:space="preserve">The </w:t>
      </w:r>
      <w:proofErr w:type="spellStart"/>
      <w:r w:rsidRPr="00800D5C">
        <w:rPr>
          <w:bCs/>
        </w:rPr>
        <w:t>opening</w:t>
      </w:r>
      <w:proofErr w:type="spellEnd"/>
      <w:r w:rsidRPr="00800D5C">
        <w:rPr>
          <w:bCs/>
        </w:rPr>
        <w:t xml:space="preserve"> of the </w:t>
      </w:r>
      <w:proofErr w:type="spellStart"/>
      <w:r w:rsidRPr="00800D5C">
        <w:rPr>
          <w:bCs/>
        </w:rPr>
        <w:t>next</w:t>
      </w:r>
      <w:proofErr w:type="spellEnd"/>
      <w:r w:rsidRPr="00800D5C">
        <w:rPr>
          <w:bCs/>
        </w:rPr>
        <w:t xml:space="preserve"> </w:t>
      </w:r>
      <w:proofErr w:type="spellStart"/>
      <w:r w:rsidRPr="00800D5C">
        <w:rPr>
          <w:bCs/>
        </w:rPr>
        <w:t>fiscal</w:t>
      </w:r>
      <w:proofErr w:type="spellEnd"/>
      <w:r w:rsidRPr="00800D5C">
        <w:rPr>
          <w:bCs/>
        </w:rPr>
        <w:t xml:space="preserve"> </w:t>
      </w:r>
      <w:proofErr w:type="spellStart"/>
      <w:r w:rsidRPr="00800D5C">
        <w:rPr>
          <w:bCs/>
        </w:rPr>
        <w:t>day</w:t>
      </w:r>
      <w:proofErr w:type="spellEnd"/>
      <w:r w:rsidRPr="00800D5C">
        <w:rPr>
          <w:bCs/>
        </w:rPr>
        <w:t xml:space="preserve"> and sale </w:t>
      </w:r>
      <w:proofErr w:type="spellStart"/>
      <w:r w:rsidRPr="00800D5C">
        <w:rPr>
          <w:bCs/>
        </w:rPr>
        <w:t>is</w:t>
      </w:r>
      <w:proofErr w:type="spellEnd"/>
      <w:r w:rsidRPr="00800D5C">
        <w:rPr>
          <w:bCs/>
        </w:rPr>
        <w:t xml:space="preserve"> </w:t>
      </w:r>
      <w:proofErr w:type="spellStart"/>
      <w:r w:rsidRPr="00800D5C">
        <w:rPr>
          <w:bCs/>
        </w:rPr>
        <w:t>possible</w:t>
      </w:r>
      <w:proofErr w:type="spellEnd"/>
      <w:r w:rsidRPr="00800D5C">
        <w:rPr>
          <w:bCs/>
        </w:rPr>
        <w:t xml:space="preserve"> </w:t>
      </w:r>
      <w:proofErr w:type="spellStart"/>
      <w:r w:rsidRPr="00800D5C">
        <w:rPr>
          <w:bCs/>
        </w:rPr>
        <w:t>only</w:t>
      </w:r>
      <w:proofErr w:type="spellEnd"/>
      <w:r w:rsidRPr="00800D5C">
        <w:rPr>
          <w:bCs/>
        </w:rPr>
        <w:t xml:space="preserve"> </w:t>
      </w:r>
      <w:proofErr w:type="spellStart"/>
      <w:r w:rsidRPr="00800D5C">
        <w:rPr>
          <w:bCs/>
        </w:rPr>
        <w:t>after</w:t>
      </w:r>
      <w:proofErr w:type="spellEnd"/>
      <w:r w:rsidRPr="00800D5C">
        <w:rPr>
          <w:bCs/>
        </w:rPr>
        <w:t xml:space="preserve"> the </w:t>
      </w:r>
      <w:proofErr w:type="spellStart"/>
      <w:r w:rsidRPr="00800D5C">
        <w:rPr>
          <w:bCs/>
        </w:rPr>
        <w:t>communication</w:t>
      </w:r>
      <w:proofErr w:type="spellEnd"/>
      <w:r w:rsidRPr="00800D5C">
        <w:rPr>
          <w:bCs/>
        </w:rPr>
        <w:t xml:space="preserve"> with the </w:t>
      </w:r>
      <w:proofErr w:type="spellStart"/>
      <w:r w:rsidRPr="00800D5C">
        <w:rPr>
          <w:bCs/>
        </w:rPr>
        <w:t>recording</w:t>
      </w:r>
      <w:proofErr w:type="spellEnd"/>
      <w:r w:rsidRPr="00800D5C">
        <w:rPr>
          <w:bCs/>
        </w:rPr>
        <w:t xml:space="preserve"> system </w:t>
      </w:r>
      <w:proofErr w:type="spellStart"/>
      <w:r w:rsidRPr="00800D5C">
        <w:rPr>
          <w:bCs/>
        </w:rPr>
        <w:t>has</w:t>
      </w:r>
      <w:proofErr w:type="spellEnd"/>
      <w:r w:rsidRPr="00800D5C">
        <w:rPr>
          <w:bCs/>
        </w:rPr>
        <w:t xml:space="preserve"> </w:t>
      </w:r>
      <w:proofErr w:type="spellStart"/>
      <w:r w:rsidRPr="00800D5C">
        <w:rPr>
          <w:bCs/>
        </w:rPr>
        <w:t>been</w:t>
      </w:r>
      <w:proofErr w:type="spellEnd"/>
      <w:r w:rsidRPr="00800D5C">
        <w:rPr>
          <w:bCs/>
        </w:rPr>
        <w:t xml:space="preserve"> </w:t>
      </w:r>
      <w:proofErr w:type="spellStart"/>
      <w:r w:rsidRPr="00800D5C">
        <w:rPr>
          <w:bCs/>
        </w:rPr>
        <w:t>restored</w:t>
      </w:r>
      <w:proofErr w:type="spellEnd"/>
    </w:p>
    <w:p w14:paraId="304D56D2" w14:textId="77777777" w:rsidR="00C73F14" w:rsidRPr="0028446B" w:rsidRDefault="00C73F14" w:rsidP="00C73F14">
      <w:pPr>
        <w:pStyle w:val="Notes"/>
      </w:pPr>
    </w:p>
    <w:p w14:paraId="22087B60"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3A71D77C" w14:textId="77777777" w:rsidR="00C73F14" w:rsidRPr="0028446B" w:rsidRDefault="00C73F14" w:rsidP="00C73F14">
      <w:pPr>
        <w:rPr>
          <w:lang w:val="x-none"/>
        </w:rPr>
      </w:pPr>
      <w:r w:rsidRPr="00800D5C">
        <w:t xml:space="preserve">The </w:t>
      </w:r>
      <w:proofErr w:type="spellStart"/>
      <w:r w:rsidRPr="00800D5C">
        <w:t>printer</w:t>
      </w:r>
      <w:proofErr w:type="spellEnd"/>
      <w:r w:rsidRPr="00800D5C">
        <w:t xml:space="preserve"> </w:t>
      </w:r>
      <w:proofErr w:type="spellStart"/>
      <w:r w:rsidRPr="00800D5C">
        <w:t>must</w:t>
      </w:r>
      <w:proofErr w:type="spellEnd"/>
      <w:r w:rsidRPr="00800D5C">
        <w:t xml:space="preserve"> be in the </w:t>
      </w:r>
      <w:proofErr w:type="spellStart"/>
      <w:r w:rsidRPr="00800D5C">
        <w:t>following</w:t>
      </w:r>
      <w:proofErr w:type="spellEnd"/>
      <w:r w:rsidRPr="00800D5C">
        <w:t xml:space="preserve"> </w:t>
      </w:r>
      <w:proofErr w:type="spellStart"/>
      <w:r w:rsidRPr="00800D5C">
        <w:t>state</w:t>
      </w:r>
      <w:proofErr w:type="spellEnd"/>
      <w:r w:rsidRPr="00800D5C">
        <w:t xml:space="preserve"> - open </w:t>
      </w:r>
      <w:proofErr w:type="spellStart"/>
      <w:r w:rsidRPr="00800D5C">
        <w:t>sales</w:t>
      </w:r>
      <w:proofErr w:type="spellEnd"/>
      <w:r w:rsidRPr="00800D5C">
        <w:t xml:space="preserve"> period and </w:t>
      </w:r>
      <w:proofErr w:type="spellStart"/>
      <w:r w:rsidRPr="00800D5C">
        <w:t>all</w:t>
      </w:r>
      <w:proofErr w:type="spellEnd"/>
      <w:r w:rsidRPr="00800D5C">
        <w:t xml:space="preserve"> </w:t>
      </w:r>
      <w:proofErr w:type="spellStart"/>
      <w:r w:rsidRPr="00800D5C">
        <w:t>tasks</w:t>
      </w:r>
      <w:proofErr w:type="spellEnd"/>
      <w:r w:rsidRPr="00800D5C">
        <w:t xml:space="preserve"> </w:t>
      </w:r>
      <w:proofErr w:type="spellStart"/>
      <w:r w:rsidRPr="00800D5C">
        <w:t>completed</w:t>
      </w:r>
      <w:proofErr w:type="spellEnd"/>
      <w:r w:rsidRPr="00800D5C">
        <w:t>.</w:t>
      </w:r>
    </w:p>
    <w:p w14:paraId="3C648012" w14:textId="77777777" w:rsidR="00C73F14" w:rsidRPr="0028446B" w:rsidRDefault="00C73F14" w:rsidP="00C73F14">
      <w:pPr>
        <w:pStyle w:val="Nagwek3"/>
      </w:pPr>
      <w:bookmarkStart w:id="266" w:name="_Toc531610249"/>
      <w:bookmarkStart w:id="267" w:name="_Toc535564718"/>
      <w:bookmarkStart w:id="268" w:name="_Toc535579573"/>
      <w:bookmarkEnd w:id="264"/>
      <w:bookmarkEnd w:id="265"/>
      <w:r w:rsidRPr="0028446B">
        <w:t>4.4.</w:t>
      </w:r>
      <w:r w:rsidRPr="0028446B">
        <w:rPr>
          <w:lang w:val="pl-PL"/>
        </w:rPr>
        <w:t>3</w:t>
      </w:r>
      <w:r w:rsidRPr="0028446B">
        <w:t xml:space="preserve"> </w:t>
      </w:r>
      <w:proofErr w:type="spellStart"/>
      <w:r>
        <w:t>Periodic</w:t>
      </w:r>
      <w:proofErr w:type="spellEnd"/>
      <w:r>
        <w:t xml:space="preserve"> </w:t>
      </w:r>
      <w:proofErr w:type="spellStart"/>
      <w:r>
        <w:t>fiscal</w:t>
      </w:r>
      <w:proofErr w:type="spellEnd"/>
      <w:r>
        <w:t xml:space="preserve"> report</w:t>
      </w:r>
      <w:bookmarkEnd w:id="266"/>
      <w:bookmarkEnd w:id="267"/>
      <w:bookmarkEnd w:id="268"/>
    </w:p>
    <w:p w14:paraId="76920C13"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29E93A9F" w14:textId="77777777" w:rsidTr="00C73F14">
        <w:tc>
          <w:tcPr>
            <w:tcW w:w="9059" w:type="dxa"/>
          </w:tcPr>
          <w:p w14:paraId="5BE6376D" w14:textId="77777777" w:rsidR="00C73F14" w:rsidRPr="0028446B" w:rsidRDefault="00C73F14" w:rsidP="00C73F14">
            <w:pPr>
              <w:pStyle w:val="rozkaz0"/>
            </w:pPr>
            <w:r>
              <w:t>ESC MFB H &lt;</w:t>
            </w:r>
            <w:proofErr w:type="spellStart"/>
            <w:r>
              <w:t>report_type</w:t>
            </w:r>
            <w:proofErr w:type="spellEnd"/>
            <w:r>
              <w:t>&gt; [&lt;from&gt; ESC MFB1 &lt;to</w:t>
            </w:r>
            <w:r w:rsidRPr="0028446B">
              <w:t>&gt;] ESC MFE</w:t>
            </w:r>
          </w:p>
        </w:tc>
      </w:tr>
    </w:tbl>
    <w:p w14:paraId="737AC06C" w14:textId="77777777" w:rsidR="00C73F14" w:rsidRPr="0028446B" w:rsidRDefault="00C73F14" w:rsidP="00C73F14">
      <w:pPr>
        <w:pStyle w:val="Notes"/>
      </w:pPr>
    </w:p>
    <w:p w14:paraId="4734E732" w14:textId="77777777" w:rsidR="00C73F14" w:rsidRPr="0028446B" w:rsidRDefault="00C73F14" w:rsidP="00C73F14">
      <w:pPr>
        <w:pStyle w:val="Notes"/>
      </w:pPr>
      <w:proofErr w:type="spellStart"/>
      <w:r>
        <w:t>Description</w:t>
      </w:r>
      <w:proofErr w:type="spellEnd"/>
    </w:p>
    <w:p w14:paraId="53963BA9" w14:textId="77777777" w:rsidR="00C73F14" w:rsidRPr="0028446B" w:rsidRDefault="00C73F14" w:rsidP="00C73F14">
      <w:pPr>
        <w:tabs>
          <w:tab w:val="center" w:pos="4896"/>
          <w:tab w:val="left" w:pos="9149"/>
        </w:tabs>
      </w:pPr>
      <w:proofErr w:type="spellStart"/>
      <w:r w:rsidRPr="00800D5C">
        <w:t>Prints</w:t>
      </w:r>
      <w:proofErr w:type="spellEnd"/>
      <w:r w:rsidRPr="00800D5C">
        <w:t xml:space="preserve"> a </w:t>
      </w:r>
      <w:proofErr w:type="spellStart"/>
      <w:r w:rsidRPr="00800D5C">
        <w:t>periodic</w:t>
      </w:r>
      <w:proofErr w:type="spellEnd"/>
      <w:r w:rsidRPr="00800D5C">
        <w:t xml:space="preserve"> </w:t>
      </w:r>
      <w:proofErr w:type="spellStart"/>
      <w:r w:rsidRPr="00800D5C">
        <w:t>fiscal</w:t>
      </w:r>
      <w:proofErr w:type="spellEnd"/>
      <w:r w:rsidRPr="00800D5C">
        <w:t xml:space="preserve"> rep</w:t>
      </w:r>
      <w:r>
        <w:t>ort</w:t>
      </w:r>
      <w:r w:rsidRPr="00800D5C">
        <w:t xml:space="preserve">. The </w:t>
      </w:r>
      <w:proofErr w:type="spellStart"/>
      <w:r w:rsidRPr="00800D5C">
        <w:t>range</w:t>
      </w:r>
      <w:proofErr w:type="spellEnd"/>
      <w:r w:rsidRPr="00800D5C">
        <w:t xml:space="preserve"> </w:t>
      </w:r>
      <w:proofErr w:type="spellStart"/>
      <w:r w:rsidRPr="00800D5C">
        <w:t>that</w:t>
      </w:r>
      <w:proofErr w:type="spellEnd"/>
      <w:r w:rsidRPr="00800D5C">
        <w:t xml:space="preserve"> the report </w:t>
      </w:r>
      <w:proofErr w:type="spellStart"/>
      <w:r w:rsidRPr="00800D5C">
        <w:t>covers</w:t>
      </w:r>
      <w:proofErr w:type="spellEnd"/>
      <w:r w:rsidRPr="00800D5C">
        <w:t xml:space="preserve"> </w:t>
      </w:r>
      <w:proofErr w:type="spellStart"/>
      <w:r w:rsidRPr="00800D5C">
        <w:t>can</w:t>
      </w:r>
      <w:proofErr w:type="spellEnd"/>
      <w:r w:rsidRPr="00800D5C">
        <w:t xml:space="preserve"> be </w:t>
      </w:r>
      <w:proofErr w:type="spellStart"/>
      <w:r w:rsidRPr="00800D5C">
        <w:t>defined</w:t>
      </w:r>
      <w:proofErr w:type="spellEnd"/>
      <w:r w:rsidRPr="00800D5C">
        <w:t xml:space="preserve"> in one of the </w:t>
      </w:r>
      <w:proofErr w:type="spellStart"/>
      <w:r w:rsidRPr="00800D5C">
        <w:t>following</w:t>
      </w:r>
      <w:proofErr w:type="spellEnd"/>
      <w:r w:rsidRPr="00800D5C">
        <w:t xml:space="preserve"> </w:t>
      </w:r>
      <w:proofErr w:type="spellStart"/>
      <w:r w:rsidRPr="00800D5C">
        <w:t>ways</w:t>
      </w:r>
      <w:proofErr w:type="spellEnd"/>
      <w:r w:rsidRPr="0028446B">
        <w:t>:</w:t>
      </w:r>
    </w:p>
    <w:p w14:paraId="457B9BB6" w14:textId="77777777" w:rsidR="00C73F14" w:rsidRPr="0028446B" w:rsidRDefault="00C73F14" w:rsidP="00700491">
      <w:pPr>
        <w:pStyle w:val="Akapitzlist"/>
        <w:numPr>
          <w:ilvl w:val="0"/>
          <w:numId w:val="10"/>
        </w:numPr>
        <w:tabs>
          <w:tab w:val="center" w:pos="5256"/>
          <w:tab w:val="left" w:pos="9509"/>
        </w:tabs>
        <w:ind w:left="360"/>
        <w:jc w:val="both"/>
        <w:rPr>
          <w:rFonts w:ascii="Verdana" w:hAnsi="Verdana"/>
          <w:sz w:val="20"/>
          <w:szCs w:val="20"/>
        </w:rPr>
      </w:pPr>
      <w:r>
        <w:rPr>
          <w:rFonts w:ascii="Verdana" w:hAnsi="Verdana"/>
          <w:sz w:val="20"/>
          <w:szCs w:val="20"/>
        </w:rPr>
        <w:t xml:space="preserve">From </w:t>
      </w:r>
      <w:proofErr w:type="spellStart"/>
      <w:r>
        <w:rPr>
          <w:rFonts w:ascii="Verdana" w:hAnsi="Verdana"/>
          <w:sz w:val="20"/>
          <w:szCs w:val="20"/>
        </w:rPr>
        <w:t>date</w:t>
      </w:r>
      <w:proofErr w:type="spellEnd"/>
      <w:r>
        <w:rPr>
          <w:rFonts w:ascii="Verdana" w:hAnsi="Verdana"/>
          <w:sz w:val="20"/>
          <w:szCs w:val="20"/>
        </w:rPr>
        <w:t xml:space="preserve"> to </w:t>
      </w:r>
      <w:proofErr w:type="spellStart"/>
      <w:r>
        <w:rPr>
          <w:rFonts w:ascii="Verdana" w:hAnsi="Verdana"/>
          <w:sz w:val="20"/>
          <w:szCs w:val="20"/>
        </w:rPr>
        <w:t>date</w:t>
      </w:r>
      <w:proofErr w:type="spellEnd"/>
    </w:p>
    <w:p w14:paraId="32115C60" w14:textId="77777777" w:rsidR="00C73F14" w:rsidRPr="0028446B" w:rsidRDefault="00C73F14" w:rsidP="00700491">
      <w:pPr>
        <w:pStyle w:val="Akapitzlist"/>
        <w:numPr>
          <w:ilvl w:val="0"/>
          <w:numId w:val="10"/>
        </w:numPr>
        <w:tabs>
          <w:tab w:val="center" w:pos="5256"/>
          <w:tab w:val="left" w:pos="9509"/>
        </w:tabs>
        <w:ind w:left="360"/>
        <w:jc w:val="both"/>
        <w:rPr>
          <w:rFonts w:ascii="Verdana" w:hAnsi="Verdana"/>
          <w:sz w:val="20"/>
          <w:szCs w:val="20"/>
        </w:rPr>
      </w:pPr>
      <w:r w:rsidRPr="00800D5C">
        <w:rPr>
          <w:rFonts w:ascii="Verdana" w:hAnsi="Verdana"/>
          <w:sz w:val="20"/>
          <w:szCs w:val="20"/>
        </w:rPr>
        <w:t xml:space="preserve">From the </w:t>
      </w:r>
      <w:proofErr w:type="spellStart"/>
      <w:r w:rsidRPr="00800D5C">
        <w:rPr>
          <w:rFonts w:ascii="Verdana" w:hAnsi="Verdana"/>
          <w:sz w:val="20"/>
          <w:szCs w:val="20"/>
        </w:rPr>
        <w:t>daily</w:t>
      </w:r>
      <w:proofErr w:type="spellEnd"/>
      <w:r w:rsidRPr="00800D5C">
        <w:rPr>
          <w:rFonts w:ascii="Verdana" w:hAnsi="Verdana"/>
          <w:sz w:val="20"/>
          <w:szCs w:val="20"/>
        </w:rPr>
        <w:t xml:space="preserve"> report </w:t>
      </w:r>
      <w:proofErr w:type="spellStart"/>
      <w:r w:rsidRPr="00800D5C">
        <w:rPr>
          <w:rFonts w:ascii="Verdana" w:hAnsi="Verdana"/>
          <w:sz w:val="20"/>
          <w:szCs w:val="20"/>
        </w:rPr>
        <w:t>number</w:t>
      </w:r>
      <w:proofErr w:type="spellEnd"/>
      <w:r w:rsidRPr="00800D5C">
        <w:rPr>
          <w:rFonts w:ascii="Verdana" w:hAnsi="Verdana"/>
          <w:sz w:val="20"/>
          <w:szCs w:val="20"/>
        </w:rPr>
        <w:t xml:space="preserve"> to the </w:t>
      </w:r>
      <w:proofErr w:type="spellStart"/>
      <w:r w:rsidRPr="00800D5C">
        <w:rPr>
          <w:rFonts w:ascii="Verdana" w:hAnsi="Verdana"/>
          <w:sz w:val="20"/>
          <w:szCs w:val="20"/>
        </w:rPr>
        <w:t>daily</w:t>
      </w:r>
      <w:proofErr w:type="spellEnd"/>
      <w:r w:rsidRPr="00800D5C">
        <w:rPr>
          <w:rFonts w:ascii="Verdana" w:hAnsi="Verdana"/>
          <w:sz w:val="20"/>
          <w:szCs w:val="20"/>
        </w:rPr>
        <w:t xml:space="preserve"> report </w:t>
      </w:r>
      <w:proofErr w:type="spellStart"/>
      <w:r w:rsidRPr="00800D5C">
        <w:rPr>
          <w:rFonts w:ascii="Verdana" w:hAnsi="Verdana"/>
          <w:sz w:val="20"/>
          <w:szCs w:val="20"/>
        </w:rPr>
        <w:t>number</w:t>
      </w:r>
      <w:proofErr w:type="spellEnd"/>
    </w:p>
    <w:p w14:paraId="5F119EBF" w14:textId="77777777" w:rsidR="00C73F14" w:rsidRPr="0028446B" w:rsidRDefault="00C73F14" w:rsidP="00700491">
      <w:pPr>
        <w:pStyle w:val="Akapitzlist"/>
        <w:numPr>
          <w:ilvl w:val="0"/>
          <w:numId w:val="10"/>
        </w:numPr>
        <w:tabs>
          <w:tab w:val="center" w:pos="5256"/>
          <w:tab w:val="left" w:pos="9509"/>
        </w:tabs>
        <w:ind w:left="360"/>
        <w:jc w:val="both"/>
        <w:rPr>
          <w:rFonts w:ascii="Verdana" w:hAnsi="Verdana"/>
          <w:sz w:val="20"/>
          <w:szCs w:val="20"/>
        </w:rPr>
      </w:pPr>
      <w:proofErr w:type="spellStart"/>
      <w:r>
        <w:rPr>
          <w:rFonts w:ascii="Verdana" w:hAnsi="Verdana"/>
          <w:sz w:val="20"/>
          <w:szCs w:val="20"/>
        </w:rPr>
        <w:t>Monthly</w:t>
      </w:r>
      <w:proofErr w:type="spellEnd"/>
      <w:r>
        <w:rPr>
          <w:rFonts w:ascii="Verdana" w:hAnsi="Verdana"/>
          <w:sz w:val="20"/>
          <w:szCs w:val="20"/>
        </w:rPr>
        <w:t xml:space="preserve"> report</w:t>
      </w:r>
    </w:p>
    <w:p w14:paraId="4203F75A" w14:textId="77777777" w:rsidR="00C73F14" w:rsidRPr="0028446B" w:rsidRDefault="00C73F14" w:rsidP="00700491">
      <w:pPr>
        <w:pStyle w:val="Akapitzlist"/>
        <w:numPr>
          <w:ilvl w:val="0"/>
          <w:numId w:val="10"/>
        </w:numPr>
        <w:tabs>
          <w:tab w:val="center" w:pos="5256"/>
          <w:tab w:val="left" w:pos="9509"/>
        </w:tabs>
        <w:ind w:left="360"/>
        <w:jc w:val="both"/>
        <w:rPr>
          <w:rFonts w:ascii="Verdana" w:hAnsi="Verdana"/>
          <w:sz w:val="20"/>
          <w:szCs w:val="20"/>
        </w:rPr>
      </w:pPr>
      <w:r w:rsidRPr="00800D5C">
        <w:rPr>
          <w:rFonts w:ascii="Verdana" w:hAnsi="Verdana"/>
          <w:sz w:val="20"/>
          <w:szCs w:val="20"/>
        </w:rPr>
        <w:t xml:space="preserve">Report for the </w:t>
      </w:r>
      <w:proofErr w:type="spellStart"/>
      <w:r w:rsidRPr="00800D5C">
        <w:rPr>
          <w:rFonts w:ascii="Verdana" w:hAnsi="Verdana"/>
          <w:sz w:val="20"/>
          <w:szCs w:val="20"/>
        </w:rPr>
        <w:t>entire</w:t>
      </w:r>
      <w:proofErr w:type="spellEnd"/>
      <w:r w:rsidRPr="00800D5C">
        <w:rPr>
          <w:rFonts w:ascii="Verdana" w:hAnsi="Verdana"/>
          <w:sz w:val="20"/>
          <w:szCs w:val="20"/>
        </w:rPr>
        <w:t xml:space="preserve"> period - the report </w:t>
      </w:r>
      <w:proofErr w:type="spellStart"/>
      <w:r w:rsidRPr="00800D5C">
        <w:rPr>
          <w:rFonts w:ascii="Verdana" w:hAnsi="Verdana"/>
          <w:sz w:val="20"/>
          <w:szCs w:val="20"/>
        </w:rPr>
        <w:t>contains</w:t>
      </w:r>
      <w:proofErr w:type="spellEnd"/>
      <w:r w:rsidRPr="00800D5C">
        <w:rPr>
          <w:rFonts w:ascii="Verdana" w:hAnsi="Verdana"/>
          <w:sz w:val="20"/>
          <w:szCs w:val="20"/>
        </w:rPr>
        <w:t xml:space="preserve"> </w:t>
      </w:r>
      <w:proofErr w:type="spellStart"/>
      <w:r w:rsidRPr="00800D5C">
        <w:rPr>
          <w:rFonts w:ascii="Verdana" w:hAnsi="Verdana"/>
          <w:sz w:val="20"/>
          <w:szCs w:val="20"/>
        </w:rPr>
        <w:t>all</w:t>
      </w:r>
      <w:proofErr w:type="spellEnd"/>
      <w:r w:rsidRPr="00800D5C">
        <w:rPr>
          <w:rFonts w:ascii="Verdana" w:hAnsi="Verdana"/>
          <w:sz w:val="20"/>
          <w:szCs w:val="20"/>
        </w:rPr>
        <w:t xml:space="preserve"> </w:t>
      </w:r>
      <w:proofErr w:type="spellStart"/>
      <w:r w:rsidRPr="00800D5C">
        <w:rPr>
          <w:rFonts w:ascii="Verdana" w:hAnsi="Verdana"/>
          <w:sz w:val="20"/>
          <w:szCs w:val="20"/>
        </w:rPr>
        <w:t>daily</w:t>
      </w:r>
      <w:proofErr w:type="spellEnd"/>
      <w:r w:rsidRPr="00800D5C">
        <w:rPr>
          <w:rFonts w:ascii="Verdana" w:hAnsi="Verdana"/>
          <w:sz w:val="20"/>
          <w:szCs w:val="20"/>
        </w:rPr>
        <w:t xml:space="preserve"> </w:t>
      </w:r>
      <w:proofErr w:type="spellStart"/>
      <w:r w:rsidRPr="00800D5C">
        <w:rPr>
          <w:rFonts w:ascii="Verdana" w:hAnsi="Verdana"/>
          <w:sz w:val="20"/>
          <w:szCs w:val="20"/>
        </w:rPr>
        <w:t>records</w:t>
      </w:r>
      <w:proofErr w:type="spellEnd"/>
      <w:r w:rsidRPr="00800D5C">
        <w:rPr>
          <w:rFonts w:ascii="Verdana" w:hAnsi="Verdana"/>
          <w:sz w:val="20"/>
          <w:szCs w:val="20"/>
        </w:rPr>
        <w:t xml:space="preserve"> </w:t>
      </w:r>
      <w:proofErr w:type="spellStart"/>
      <w:r w:rsidRPr="00800D5C">
        <w:rPr>
          <w:rFonts w:ascii="Verdana" w:hAnsi="Verdana"/>
          <w:sz w:val="20"/>
          <w:szCs w:val="20"/>
        </w:rPr>
        <w:t>stored</w:t>
      </w:r>
      <w:proofErr w:type="spellEnd"/>
      <w:r w:rsidRPr="00800D5C">
        <w:rPr>
          <w:rFonts w:ascii="Verdana" w:hAnsi="Verdana"/>
          <w:sz w:val="20"/>
          <w:szCs w:val="20"/>
        </w:rPr>
        <w:t xml:space="preserve"> in </w:t>
      </w:r>
      <w:proofErr w:type="spellStart"/>
      <w:r w:rsidRPr="00800D5C">
        <w:rPr>
          <w:rFonts w:ascii="Verdana" w:hAnsi="Verdana"/>
          <w:sz w:val="20"/>
          <w:szCs w:val="20"/>
        </w:rPr>
        <w:t>fiscal</w:t>
      </w:r>
      <w:proofErr w:type="spellEnd"/>
      <w:r w:rsidRPr="00800D5C">
        <w:rPr>
          <w:rFonts w:ascii="Verdana" w:hAnsi="Verdana"/>
          <w:sz w:val="20"/>
          <w:szCs w:val="20"/>
        </w:rPr>
        <w:t xml:space="preserve"> </w:t>
      </w:r>
      <w:proofErr w:type="spellStart"/>
      <w:r w:rsidRPr="00800D5C">
        <w:rPr>
          <w:rFonts w:ascii="Verdana" w:hAnsi="Verdana"/>
          <w:sz w:val="20"/>
          <w:szCs w:val="20"/>
        </w:rPr>
        <w:t>memory</w:t>
      </w:r>
      <w:proofErr w:type="spellEnd"/>
    </w:p>
    <w:p w14:paraId="2D351C1A" w14:textId="77777777" w:rsidR="00C73F14" w:rsidRPr="0028446B" w:rsidRDefault="00C73F14" w:rsidP="00700491">
      <w:pPr>
        <w:pStyle w:val="Akapitzlist"/>
        <w:numPr>
          <w:ilvl w:val="0"/>
          <w:numId w:val="10"/>
        </w:numPr>
        <w:tabs>
          <w:tab w:val="center" w:pos="5256"/>
          <w:tab w:val="left" w:pos="9509"/>
        </w:tabs>
        <w:ind w:left="360"/>
        <w:jc w:val="both"/>
        <w:rPr>
          <w:rFonts w:ascii="Verdana" w:hAnsi="Verdana" w:cs="Arial"/>
          <w:sz w:val="20"/>
          <w:szCs w:val="20"/>
        </w:rPr>
      </w:pPr>
      <w:r w:rsidRPr="00800D5C">
        <w:rPr>
          <w:rFonts w:ascii="Verdana" w:hAnsi="Verdana" w:cs="Arial"/>
          <w:sz w:val="20"/>
          <w:szCs w:val="20"/>
        </w:rPr>
        <w:t xml:space="preserve">Billing report - </w:t>
      </w:r>
      <w:proofErr w:type="spellStart"/>
      <w:r w:rsidRPr="00800D5C">
        <w:rPr>
          <w:rFonts w:ascii="Verdana" w:hAnsi="Verdana" w:cs="Arial"/>
          <w:sz w:val="20"/>
          <w:szCs w:val="20"/>
        </w:rPr>
        <w:t>after</w:t>
      </w:r>
      <w:proofErr w:type="spellEnd"/>
      <w:r w:rsidRPr="00800D5C">
        <w:rPr>
          <w:rFonts w:ascii="Verdana" w:hAnsi="Verdana" w:cs="Arial"/>
          <w:sz w:val="20"/>
          <w:szCs w:val="20"/>
        </w:rPr>
        <w:t xml:space="preserve"> printing the report, the </w:t>
      </w:r>
      <w:proofErr w:type="spellStart"/>
      <w:r w:rsidRPr="00800D5C">
        <w:rPr>
          <w:rFonts w:ascii="Verdana" w:hAnsi="Verdana" w:cs="Arial"/>
          <w:sz w:val="20"/>
          <w:szCs w:val="20"/>
        </w:rPr>
        <w:t>fiscal</w:t>
      </w:r>
      <w:proofErr w:type="spellEnd"/>
      <w:r w:rsidRPr="00800D5C">
        <w:rPr>
          <w:rFonts w:ascii="Verdana" w:hAnsi="Verdana" w:cs="Arial"/>
          <w:sz w:val="20"/>
          <w:szCs w:val="20"/>
        </w:rPr>
        <w:t xml:space="preserve"> </w:t>
      </w:r>
      <w:proofErr w:type="spellStart"/>
      <w:r w:rsidRPr="00800D5C">
        <w:rPr>
          <w:rFonts w:ascii="Verdana" w:hAnsi="Verdana" w:cs="Arial"/>
          <w:sz w:val="20"/>
          <w:szCs w:val="20"/>
        </w:rPr>
        <w:t>memory</w:t>
      </w:r>
      <w:proofErr w:type="spellEnd"/>
      <w:r w:rsidRPr="00800D5C">
        <w:rPr>
          <w:rFonts w:ascii="Verdana" w:hAnsi="Verdana" w:cs="Arial"/>
          <w:sz w:val="20"/>
          <w:szCs w:val="20"/>
        </w:rPr>
        <w:t xml:space="preserve"> </w:t>
      </w:r>
      <w:proofErr w:type="spellStart"/>
      <w:r w:rsidRPr="00800D5C">
        <w:rPr>
          <w:rFonts w:ascii="Verdana" w:hAnsi="Verdana" w:cs="Arial"/>
          <w:sz w:val="20"/>
          <w:szCs w:val="20"/>
        </w:rPr>
        <w:t>is</w:t>
      </w:r>
      <w:proofErr w:type="spellEnd"/>
      <w:r w:rsidRPr="00800D5C">
        <w:rPr>
          <w:rFonts w:ascii="Verdana" w:hAnsi="Verdana" w:cs="Arial"/>
          <w:sz w:val="20"/>
          <w:szCs w:val="20"/>
        </w:rPr>
        <w:t xml:space="preserve"> </w:t>
      </w:r>
      <w:proofErr w:type="spellStart"/>
      <w:r w:rsidRPr="00800D5C">
        <w:rPr>
          <w:rFonts w:ascii="Verdana" w:hAnsi="Verdana" w:cs="Arial"/>
          <w:sz w:val="20"/>
          <w:szCs w:val="20"/>
        </w:rPr>
        <w:t>irreversibly</w:t>
      </w:r>
      <w:proofErr w:type="spellEnd"/>
      <w:r w:rsidRPr="00800D5C">
        <w:rPr>
          <w:rFonts w:ascii="Verdana" w:hAnsi="Verdana" w:cs="Arial"/>
          <w:sz w:val="20"/>
          <w:szCs w:val="20"/>
        </w:rPr>
        <w:t xml:space="preserve"> </w:t>
      </w:r>
      <w:proofErr w:type="spellStart"/>
      <w:r w:rsidRPr="00800D5C">
        <w:rPr>
          <w:rFonts w:ascii="Verdana" w:hAnsi="Verdana" w:cs="Arial"/>
          <w:sz w:val="20"/>
          <w:szCs w:val="20"/>
        </w:rPr>
        <w:t>switched</w:t>
      </w:r>
      <w:proofErr w:type="spellEnd"/>
      <w:r w:rsidRPr="00800D5C">
        <w:rPr>
          <w:rFonts w:ascii="Verdana" w:hAnsi="Verdana" w:cs="Arial"/>
          <w:sz w:val="20"/>
          <w:szCs w:val="20"/>
        </w:rPr>
        <w:t xml:space="preserve"> </w:t>
      </w:r>
      <w:proofErr w:type="spellStart"/>
      <w:r w:rsidRPr="00800D5C">
        <w:rPr>
          <w:rFonts w:ascii="Verdana" w:hAnsi="Verdana" w:cs="Arial"/>
          <w:sz w:val="20"/>
          <w:szCs w:val="20"/>
        </w:rPr>
        <w:t>into</w:t>
      </w:r>
      <w:proofErr w:type="spellEnd"/>
      <w:r w:rsidRPr="00800D5C">
        <w:rPr>
          <w:rFonts w:ascii="Verdana" w:hAnsi="Verdana" w:cs="Arial"/>
          <w:sz w:val="20"/>
          <w:szCs w:val="20"/>
        </w:rPr>
        <w:t xml:space="preserve"> a </w:t>
      </w:r>
      <w:proofErr w:type="spellStart"/>
      <w:r w:rsidRPr="00800D5C">
        <w:rPr>
          <w:rFonts w:ascii="Verdana" w:hAnsi="Verdana" w:cs="Arial"/>
          <w:sz w:val="20"/>
          <w:szCs w:val="20"/>
        </w:rPr>
        <w:t>read-only</w:t>
      </w:r>
      <w:proofErr w:type="spellEnd"/>
      <w:r w:rsidRPr="00800D5C">
        <w:rPr>
          <w:rFonts w:ascii="Verdana" w:hAnsi="Verdana" w:cs="Arial"/>
          <w:sz w:val="20"/>
          <w:szCs w:val="20"/>
        </w:rPr>
        <w:t xml:space="preserve"> </w:t>
      </w:r>
      <w:proofErr w:type="spellStart"/>
      <w:r w:rsidRPr="00800D5C">
        <w:rPr>
          <w:rFonts w:ascii="Verdana" w:hAnsi="Verdana" w:cs="Arial"/>
          <w:sz w:val="20"/>
          <w:szCs w:val="20"/>
        </w:rPr>
        <w:t>mode</w:t>
      </w:r>
      <w:proofErr w:type="spellEnd"/>
      <w:r w:rsidRPr="00800D5C">
        <w:rPr>
          <w:rFonts w:ascii="Verdana" w:hAnsi="Verdana" w:cs="Arial"/>
          <w:sz w:val="20"/>
          <w:szCs w:val="20"/>
        </w:rPr>
        <w:t>.</w:t>
      </w:r>
    </w:p>
    <w:p w14:paraId="6983D434" w14:textId="77777777" w:rsidR="00C73F14" w:rsidRPr="0028446B" w:rsidRDefault="00C73F14" w:rsidP="00C73F14">
      <w:pPr>
        <w:pStyle w:val="Notes"/>
      </w:pPr>
    </w:p>
    <w:p w14:paraId="0170C907" w14:textId="77777777" w:rsidR="00C73F14" w:rsidRPr="0028446B" w:rsidRDefault="00C73F14" w:rsidP="00C73F14">
      <w:pPr>
        <w:pStyle w:val="Notes"/>
      </w:pPr>
      <w:proofErr w:type="spellStart"/>
      <w:r>
        <w:t>Arguments</w:t>
      </w:r>
      <w:proofErr w:type="spellEnd"/>
    </w:p>
    <w:p w14:paraId="5EDCC7DD" w14:textId="77777777" w:rsidR="00C73F14" w:rsidRPr="0028446B" w:rsidRDefault="00C73F14" w:rsidP="00700491">
      <w:pPr>
        <w:pStyle w:val="Akapitzlist"/>
        <w:numPr>
          <w:ilvl w:val="0"/>
          <w:numId w:val="84"/>
        </w:numPr>
        <w:tabs>
          <w:tab w:val="center" w:pos="4896"/>
          <w:tab w:val="left" w:pos="9149"/>
        </w:tabs>
        <w:ind w:left="360"/>
        <w:jc w:val="both"/>
        <w:rPr>
          <w:rFonts w:ascii="Verdana" w:hAnsi="Verdana"/>
          <w:i/>
          <w:sz w:val="20"/>
          <w:szCs w:val="20"/>
        </w:rPr>
      </w:pPr>
      <w:r>
        <w:rPr>
          <w:rFonts w:ascii="Verdana" w:hAnsi="Verdana"/>
          <w:i/>
          <w:sz w:val="20"/>
          <w:szCs w:val="20"/>
        </w:rPr>
        <w:t>&lt;</w:t>
      </w:r>
      <w:proofErr w:type="spellStart"/>
      <w:r>
        <w:rPr>
          <w:rFonts w:ascii="Verdana" w:hAnsi="Verdana"/>
          <w:i/>
          <w:sz w:val="20"/>
          <w:szCs w:val="20"/>
        </w:rPr>
        <w:t>report_type</w:t>
      </w:r>
      <w:proofErr w:type="spellEnd"/>
      <w:r w:rsidRPr="0028446B">
        <w:rPr>
          <w:rFonts w:ascii="Verdana" w:hAnsi="Verdana"/>
          <w:i/>
          <w:sz w:val="20"/>
          <w:szCs w:val="20"/>
        </w:rPr>
        <w:t xml:space="preserve">&gt; - </w:t>
      </w:r>
      <w:proofErr w:type="spellStart"/>
      <w:r w:rsidRPr="00800D5C">
        <w:rPr>
          <w:rFonts w:ascii="Verdana" w:hAnsi="Verdana"/>
          <w:sz w:val="20"/>
          <w:szCs w:val="20"/>
        </w:rPr>
        <w:t>selects</w:t>
      </w:r>
      <w:proofErr w:type="spellEnd"/>
      <w:r w:rsidRPr="00800D5C">
        <w:rPr>
          <w:rFonts w:ascii="Verdana" w:hAnsi="Verdana"/>
          <w:sz w:val="20"/>
          <w:szCs w:val="20"/>
        </w:rPr>
        <w:t xml:space="preserve"> the </w:t>
      </w:r>
      <w:proofErr w:type="spellStart"/>
      <w:r w:rsidRPr="00800D5C">
        <w:rPr>
          <w:rFonts w:ascii="Verdana" w:hAnsi="Verdana"/>
          <w:sz w:val="20"/>
          <w:szCs w:val="20"/>
        </w:rPr>
        <w:t>type</w:t>
      </w:r>
      <w:proofErr w:type="spellEnd"/>
      <w:r w:rsidRPr="00800D5C">
        <w:rPr>
          <w:rFonts w:ascii="Verdana" w:hAnsi="Verdana"/>
          <w:sz w:val="20"/>
          <w:szCs w:val="20"/>
        </w:rPr>
        <w:t xml:space="preserve"> of report</w:t>
      </w:r>
      <w:r w:rsidRPr="0028446B">
        <w:rPr>
          <w:rFonts w:ascii="Verdana" w:hAnsi="Verdana"/>
          <w:sz w:val="20"/>
          <w:szCs w:val="20"/>
        </w:rPr>
        <w:t>:</w:t>
      </w:r>
    </w:p>
    <w:p w14:paraId="56EC5D93" w14:textId="77777777" w:rsidR="00C73F14" w:rsidRPr="0028446B" w:rsidRDefault="00C73F14" w:rsidP="00700491">
      <w:pPr>
        <w:pStyle w:val="Akapitzlist"/>
        <w:numPr>
          <w:ilvl w:val="1"/>
          <w:numId w:val="84"/>
        </w:numPr>
        <w:tabs>
          <w:tab w:val="center" w:pos="5256"/>
          <w:tab w:val="left" w:pos="9509"/>
        </w:tabs>
        <w:ind w:left="723"/>
        <w:jc w:val="both"/>
        <w:rPr>
          <w:rFonts w:ascii="Verdana" w:hAnsi="Verdana" w:cs="Arial"/>
          <w:sz w:val="20"/>
          <w:szCs w:val="20"/>
        </w:rPr>
      </w:pPr>
      <w:r w:rsidRPr="0028446B">
        <w:rPr>
          <w:rFonts w:ascii="Verdana" w:hAnsi="Verdana" w:cs="Arial"/>
          <w:sz w:val="20"/>
          <w:szCs w:val="20"/>
        </w:rPr>
        <w:t xml:space="preserve">i </w:t>
      </w:r>
      <w:r>
        <w:rPr>
          <w:rFonts w:ascii="Verdana" w:hAnsi="Verdana" w:cs="Arial"/>
          <w:sz w:val="20"/>
          <w:szCs w:val="20"/>
        </w:rPr>
        <w:t xml:space="preserve">– from </w:t>
      </w:r>
      <w:proofErr w:type="spellStart"/>
      <w:r>
        <w:rPr>
          <w:rFonts w:ascii="Verdana" w:hAnsi="Verdana" w:cs="Arial"/>
          <w:sz w:val="20"/>
          <w:szCs w:val="20"/>
        </w:rPr>
        <w:t>date</w:t>
      </w:r>
      <w:proofErr w:type="spellEnd"/>
      <w:r>
        <w:rPr>
          <w:rFonts w:ascii="Verdana" w:hAnsi="Verdana" w:cs="Arial"/>
          <w:sz w:val="20"/>
          <w:szCs w:val="20"/>
        </w:rPr>
        <w:t xml:space="preserve"> to </w:t>
      </w:r>
      <w:proofErr w:type="spellStart"/>
      <w:r>
        <w:rPr>
          <w:rFonts w:ascii="Verdana" w:hAnsi="Verdana" w:cs="Arial"/>
          <w:sz w:val="20"/>
          <w:szCs w:val="20"/>
        </w:rPr>
        <w:t>date</w:t>
      </w:r>
      <w:proofErr w:type="spellEnd"/>
    </w:p>
    <w:p w14:paraId="44CEB21C" w14:textId="77777777" w:rsidR="00C73F14" w:rsidRPr="0028446B" w:rsidRDefault="00C73F14" w:rsidP="00700491">
      <w:pPr>
        <w:pStyle w:val="Akapitzlist"/>
        <w:numPr>
          <w:ilvl w:val="1"/>
          <w:numId w:val="84"/>
        </w:numPr>
        <w:tabs>
          <w:tab w:val="center" w:pos="5256"/>
          <w:tab w:val="left" w:pos="9509"/>
        </w:tabs>
        <w:ind w:left="723"/>
        <w:jc w:val="both"/>
        <w:rPr>
          <w:rFonts w:ascii="Verdana" w:hAnsi="Verdana" w:cs="Arial"/>
          <w:sz w:val="20"/>
          <w:szCs w:val="20"/>
        </w:rPr>
      </w:pPr>
      <w:r w:rsidRPr="0028446B">
        <w:rPr>
          <w:rFonts w:ascii="Verdana" w:hAnsi="Verdana" w:cs="Arial"/>
          <w:sz w:val="20"/>
          <w:szCs w:val="20"/>
        </w:rPr>
        <w:t xml:space="preserve">n </w:t>
      </w:r>
      <w:r>
        <w:rPr>
          <w:rFonts w:ascii="Verdana" w:hAnsi="Verdana" w:cs="Arial"/>
          <w:sz w:val="20"/>
          <w:szCs w:val="20"/>
        </w:rPr>
        <w:t xml:space="preserve">– from numer to </w:t>
      </w:r>
      <w:proofErr w:type="spellStart"/>
      <w:r>
        <w:rPr>
          <w:rFonts w:ascii="Verdana" w:hAnsi="Verdana" w:cs="Arial"/>
          <w:sz w:val="20"/>
          <w:szCs w:val="20"/>
        </w:rPr>
        <w:t>number</w:t>
      </w:r>
      <w:proofErr w:type="spellEnd"/>
    </w:p>
    <w:p w14:paraId="4893B09E" w14:textId="77777777" w:rsidR="00C73F14" w:rsidRPr="0028446B" w:rsidRDefault="00C73F14" w:rsidP="00700491">
      <w:pPr>
        <w:pStyle w:val="Akapitzlist"/>
        <w:numPr>
          <w:ilvl w:val="1"/>
          <w:numId w:val="84"/>
        </w:numPr>
        <w:tabs>
          <w:tab w:val="center" w:pos="5256"/>
          <w:tab w:val="left" w:pos="9509"/>
        </w:tabs>
        <w:ind w:left="723"/>
        <w:jc w:val="both"/>
        <w:rPr>
          <w:rFonts w:ascii="Verdana" w:hAnsi="Verdana" w:cs="Arial"/>
          <w:sz w:val="20"/>
          <w:szCs w:val="20"/>
        </w:rPr>
      </w:pPr>
      <w:r w:rsidRPr="0028446B">
        <w:rPr>
          <w:rFonts w:ascii="Verdana" w:hAnsi="Verdana" w:cs="Arial"/>
          <w:sz w:val="20"/>
          <w:szCs w:val="20"/>
        </w:rPr>
        <w:t>m -</w:t>
      </w:r>
      <w:r>
        <w:rPr>
          <w:rFonts w:ascii="Verdana" w:hAnsi="Verdana" w:cs="Arial"/>
          <w:sz w:val="20"/>
          <w:szCs w:val="20"/>
        </w:rPr>
        <w:t xml:space="preserve"> </w:t>
      </w:r>
      <w:proofErr w:type="spellStart"/>
      <w:r>
        <w:rPr>
          <w:rFonts w:ascii="Verdana" w:hAnsi="Verdana" w:cs="Arial"/>
          <w:sz w:val="20"/>
          <w:szCs w:val="20"/>
        </w:rPr>
        <w:t>monthly</w:t>
      </w:r>
      <w:proofErr w:type="spellEnd"/>
    </w:p>
    <w:p w14:paraId="64EB6C12" w14:textId="77777777" w:rsidR="00C73F14" w:rsidRPr="0028446B" w:rsidRDefault="00C73F14" w:rsidP="00700491">
      <w:pPr>
        <w:pStyle w:val="Akapitzlist"/>
        <w:numPr>
          <w:ilvl w:val="1"/>
          <w:numId w:val="84"/>
        </w:numPr>
        <w:tabs>
          <w:tab w:val="center" w:pos="5256"/>
          <w:tab w:val="left" w:pos="9509"/>
        </w:tabs>
        <w:ind w:left="723"/>
        <w:jc w:val="both"/>
        <w:rPr>
          <w:rFonts w:ascii="Verdana" w:hAnsi="Verdana" w:cs="Arial"/>
          <w:sz w:val="20"/>
          <w:szCs w:val="20"/>
        </w:rPr>
      </w:pPr>
      <w:r w:rsidRPr="0028446B">
        <w:rPr>
          <w:rFonts w:ascii="Verdana" w:hAnsi="Verdana" w:cs="Arial"/>
          <w:sz w:val="20"/>
          <w:szCs w:val="20"/>
        </w:rPr>
        <w:t xml:space="preserve">a </w:t>
      </w:r>
      <w:r>
        <w:rPr>
          <w:rFonts w:ascii="Verdana" w:hAnsi="Verdana" w:cs="Arial"/>
          <w:sz w:val="20"/>
          <w:szCs w:val="20"/>
        </w:rPr>
        <w:t xml:space="preserve">– </w:t>
      </w:r>
      <w:proofErr w:type="spellStart"/>
      <w:r>
        <w:rPr>
          <w:rFonts w:ascii="Verdana" w:hAnsi="Verdana" w:cs="Arial"/>
          <w:sz w:val="20"/>
          <w:szCs w:val="20"/>
        </w:rPr>
        <w:t>entire</w:t>
      </w:r>
      <w:proofErr w:type="spellEnd"/>
      <w:r>
        <w:rPr>
          <w:rFonts w:ascii="Verdana" w:hAnsi="Verdana" w:cs="Arial"/>
          <w:sz w:val="20"/>
          <w:szCs w:val="20"/>
        </w:rPr>
        <w:t xml:space="preserve"> </w:t>
      </w:r>
      <w:proofErr w:type="spellStart"/>
      <w:r>
        <w:rPr>
          <w:rFonts w:ascii="Verdana" w:hAnsi="Verdana" w:cs="Arial"/>
          <w:sz w:val="20"/>
          <w:szCs w:val="20"/>
        </w:rPr>
        <w:t>memory</w:t>
      </w:r>
      <w:proofErr w:type="spellEnd"/>
    </w:p>
    <w:p w14:paraId="369DE41A" w14:textId="77777777" w:rsidR="00C73F14" w:rsidRPr="0028446B" w:rsidRDefault="00C73F14" w:rsidP="00700491">
      <w:pPr>
        <w:pStyle w:val="Akapitzlist"/>
        <w:numPr>
          <w:ilvl w:val="1"/>
          <w:numId w:val="84"/>
        </w:numPr>
        <w:tabs>
          <w:tab w:val="center" w:pos="5256"/>
          <w:tab w:val="left" w:pos="9509"/>
        </w:tabs>
        <w:ind w:left="723"/>
        <w:jc w:val="both"/>
        <w:rPr>
          <w:rFonts w:ascii="Verdana" w:hAnsi="Verdana" w:cs="Arial"/>
          <w:sz w:val="20"/>
          <w:szCs w:val="20"/>
        </w:rPr>
      </w:pPr>
      <w:r w:rsidRPr="0028446B">
        <w:rPr>
          <w:rFonts w:ascii="Verdana" w:hAnsi="Verdana" w:cs="Arial"/>
          <w:sz w:val="20"/>
          <w:szCs w:val="20"/>
        </w:rPr>
        <w:t xml:space="preserve">r </w:t>
      </w:r>
      <w:r>
        <w:rPr>
          <w:rFonts w:ascii="Verdana" w:hAnsi="Verdana" w:cs="Arial"/>
          <w:sz w:val="20"/>
          <w:szCs w:val="20"/>
        </w:rPr>
        <w:t>– billing report</w:t>
      </w:r>
      <w:r w:rsidRPr="0028446B">
        <w:rPr>
          <w:rFonts w:ascii="Verdana" w:hAnsi="Verdana" w:cs="Arial"/>
          <w:sz w:val="20"/>
          <w:szCs w:val="20"/>
        </w:rPr>
        <w:t xml:space="preserve"> (</w:t>
      </w:r>
      <w:r>
        <w:rPr>
          <w:rFonts w:ascii="Verdana" w:hAnsi="Verdana" w:cs="Arial"/>
          <w:sz w:val="20"/>
          <w:szCs w:val="20"/>
        </w:rPr>
        <w:t xml:space="preserve">a </w:t>
      </w:r>
      <w:proofErr w:type="spellStart"/>
      <w:r>
        <w:rPr>
          <w:rFonts w:ascii="Verdana" w:hAnsi="Verdana" w:cs="Arial"/>
          <w:sz w:val="20"/>
          <w:szCs w:val="20"/>
        </w:rPr>
        <w:t>password</w:t>
      </w:r>
      <w:proofErr w:type="spellEnd"/>
      <w:r>
        <w:rPr>
          <w:rFonts w:ascii="Verdana" w:hAnsi="Verdana" w:cs="Arial"/>
          <w:sz w:val="20"/>
          <w:szCs w:val="20"/>
        </w:rPr>
        <w:t xml:space="preserve"> </w:t>
      </w:r>
      <w:proofErr w:type="spellStart"/>
      <w:r>
        <w:rPr>
          <w:rFonts w:ascii="Verdana" w:hAnsi="Verdana" w:cs="Arial"/>
          <w:sz w:val="20"/>
          <w:szCs w:val="20"/>
        </w:rPr>
        <w:t>is</w:t>
      </w:r>
      <w:proofErr w:type="spellEnd"/>
      <w:r>
        <w:rPr>
          <w:rFonts w:ascii="Verdana" w:hAnsi="Verdana" w:cs="Arial"/>
          <w:sz w:val="20"/>
          <w:szCs w:val="20"/>
        </w:rPr>
        <w:t xml:space="preserve"> </w:t>
      </w:r>
      <w:proofErr w:type="spellStart"/>
      <w:r>
        <w:rPr>
          <w:rFonts w:ascii="Verdana" w:hAnsi="Verdana" w:cs="Arial"/>
          <w:sz w:val="20"/>
          <w:szCs w:val="20"/>
        </w:rPr>
        <w:t>required</w:t>
      </w:r>
      <w:proofErr w:type="spellEnd"/>
      <w:r>
        <w:rPr>
          <w:rFonts w:ascii="Verdana" w:hAnsi="Verdana" w:cs="Arial"/>
          <w:sz w:val="20"/>
          <w:szCs w:val="20"/>
        </w:rPr>
        <w:t xml:space="preserve">) – </w:t>
      </w:r>
      <w:proofErr w:type="spellStart"/>
      <w:r>
        <w:rPr>
          <w:rFonts w:ascii="Verdana" w:hAnsi="Verdana" w:cs="Arial"/>
          <w:sz w:val="20"/>
          <w:szCs w:val="20"/>
        </w:rPr>
        <w:t>entire</w:t>
      </w:r>
      <w:proofErr w:type="spellEnd"/>
      <w:r>
        <w:rPr>
          <w:rFonts w:ascii="Verdana" w:hAnsi="Verdana" w:cs="Arial"/>
          <w:sz w:val="20"/>
          <w:szCs w:val="20"/>
        </w:rPr>
        <w:t xml:space="preserve"> </w:t>
      </w:r>
      <w:proofErr w:type="spellStart"/>
      <w:r>
        <w:rPr>
          <w:rFonts w:ascii="Verdana" w:hAnsi="Verdana" w:cs="Arial"/>
          <w:sz w:val="20"/>
          <w:szCs w:val="20"/>
        </w:rPr>
        <w:t>memory</w:t>
      </w:r>
      <w:proofErr w:type="spellEnd"/>
    </w:p>
    <w:p w14:paraId="6244930F" w14:textId="77777777" w:rsidR="00C73F14" w:rsidRPr="0028446B" w:rsidRDefault="00C73F14" w:rsidP="00700491">
      <w:pPr>
        <w:pStyle w:val="Akapitzlist"/>
        <w:numPr>
          <w:ilvl w:val="1"/>
          <w:numId w:val="84"/>
        </w:numPr>
        <w:tabs>
          <w:tab w:val="center" w:pos="5256"/>
          <w:tab w:val="left" w:pos="9509"/>
        </w:tabs>
        <w:ind w:left="723"/>
        <w:jc w:val="both"/>
        <w:rPr>
          <w:rFonts w:ascii="Verdana" w:hAnsi="Verdana" w:cs="Arial"/>
          <w:sz w:val="20"/>
          <w:szCs w:val="20"/>
        </w:rPr>
      </w:pPr>
      <w:r w:rsidRPr="0028446B">
        <w:rPr>
          <w:rFonts w:ascii="Verdana" w:hAnsi="Verdana" w:cs="Arial"/>
          <w:sz w:val="20"/>
          <w:szCs w:val="20"/>
        </w:rPr>
        <w:t>d</w:t>
      </w:r>
      <w:r>
        <w:rPr>
          <w:rFonts w:ascii="Verdana" w:hAnsi="Verdana" w:cs="Arial"/>
          <w:sz w:val="20"/>
          <w:szCs w:val="20"/>
        </w:rPr>
        <w:t xml:space="preserve"> - billing report (a </w:t>
      </w:r>
      <w:proofErr w:type="spellStart"/>
      <w:r>
        <w:rPr>
          <w:rFonts w:ascii="Verdana" w:hAnsi="Verdana" w:cs="Arial"/>
          <w:sz w:val="20"/>
          <w:szCs w:val="20"/>
        </w:rPr>
        <w:t>password</w:t>
      </w:r>
      <w:proofErr w:type="spellEnd"/>
      <w:r>
        <w:rPr>
          <w:rFonts w:ascii="Verdana" w:hAnsi="Verdana" w:cs="Arial"/>
          <w:sz w:val="20"/>
          <w:szCs w:val="20"/>
        </w:rPr>
        <w:t xml:space="preserve"> </w:t>
      </w:r>
      <w:proofErr w:type="spellStart"/>
      <w:r>
        <w:rPr>
          <w:rFonts w:ascii="Verdana" w:hAnsi="Verdana" w:cs="Arial"/>
          <w:sz w:val="20"/>
          <w:szCs w:val="20"/>
        </w:rPr>
        <w:t>is</w:t>
      </w:r>
      <w:proofErr w:type="spellEnd"/>
      <w:r>
        <w:rPr>
          <w:rFonts w:ascii="Verdana" w:hAnsi="Verdana" w:cs="Arial"/>
          <w:sz w:val="20"/>
          <w:szCs w:val="20"/>
        </w:rPr>
        <w:t xml:space="preserve"> </w:t>
      </w:r>
      <w:proofErr w:type="spellStart"/>
      <w:r>
        <w:rPr>
          <w:rFonts w:ascii="Verdana" w:hAnsi="Verdana" w:cs="Arial"/>
          <w:sz w:val="20"/>
          <w:szCs w:val="20"/>
        </w:rPr>
        <w:t>required</w:t>
      </w:r>
      <w:proofErr w:type="spellEnd"/>
      <w:r>
        <w:rPr>
          <w:rFonts w:ascii="Verdana" w:hAnsi="Verdana" w:cs="Arial"/>
          <w:sz w:val="20"/>
          <w:szCs w:val="20"/>
        </w:rPr>
        <w:t xml:space="preserve">) – from </w:t>
      </w:r>
      <w:proofErr w:type="spellStart"/>
      <w:r>
        <w:rPr>
          <w:rFonts w:ascii="Verdana" w:hAnsi="Verdana" w:cs="Arial"/>
          <w:sz w:val="20"/>
          <w:szCs w:val="20"/>
        </w:rPr>
        <w:t>date</w:t>
      </w:r>
      <w:proofErr w:type="spellEnd"/>
      <w:r>
        <w:rPr>
          <w:rFonts w:ascii="Verdana" w:hAnsi="Verdana" w:cs="Arial"/>
          <w:sz w:val="20"/>
          <w:szCs w:val="20"/>
        </w:rPr>
        <w:t xml:space="preserve"> to </w:t>
      </w:r>
      <w:proofErr w:type="spellStart"/>
      <w:r>
        <w:rPr>
          <w:rFonts w:ascii="Verdana" w:hAnsi="Verdana" w:cs="Arial"/>
          <w:sz w:val="20"/>
          <w:szCs w:val="20"/>
        </w:rPr>
        <w:t>date</w:t>
      </w:r>
      <w:proofErr w:type="spellEnd"/>
    </w:p>
    <w:p w14:paraId="7BCA8993" w14:textId="77777777" w:rsidR="00C73F14" w:rsidRPr="0028446B" w:rsidRDefault="00C73F14" w:rsidP="00700491">
      <w:pPr>
        <w:pStyle w:val="Akapitzlist"/>
        <w:numPr>
          <w:ilvl w:val="1"/>
          <w:numId w:val="84"/>
        </w:numPr>
        <w:tabs>
          <w:tab w:val="center" w:pos="5256"/>
          <w:tab w:val="left" w:pos="9509"/>
        </w:tabs>
        <w:ind w:left="723"/>
        <w:jc w:val="both"/>
        <w:rPr>
          <w:rFonts w:ascii="Verdana" w:hAnsi="Verdana" w:cs="Arial"/>
          <w:sz w:val="20"/>
          <w:szCs w:val="20"/>
        </w:rPr>
      </w:pPr>
      <w:r w:rsidRPr="0028446B">
        <w:rPr>
          <w:rFonts w:ascii="Verdana" w:hAnsi="Verdana" w:cs="Arial"/>
          <w:sz w:val="20"/>
          <w:szCs w:val="20"/>
        </w:rPr>
        <w:t>l</w:t>
      </w:r>
      <w:r>
        <w:rPr>
          <w:rFonts w:ascii="Verdana" w:hAnsi="Verdana" w:cs="Arial"/>
          <w:sz w:val="20"/>
          <w:szCs w:val="20"/>
        </w:rPr>
        <w:t xml:space="preserve"> - billing report (a </w:t>
      </w:r>
      <w:proofErr w:type="spellStart"/>
      <w:r>
        <w:rPr>
          <w:rFonts w:ascii="Verdana" w:hAnsi="Verdana" w:cs="Arial"/>
          <w:sz w:val="20"/>
          <w:szCs w:val="20"/>
        </w:rPr>
        <w:t>password</w:t>
      </w:r>
      <w:proofErr w:type="spellEnd"/>
      <w:r>
        <w:rPr>
          <w:rFonts w:ascii="Verdana" w:hAnsi="Verdana" w:cs="Arial"/>
          <w:sz w:val="20"/>
          <w:szCs w:val="20"/>
        </w:rPr>
        <w:t xml:space="preserve"> </w:t>
      </w:r>
      <w:proofErr w:type="spellStart"/>
      <w:r>
        <w:rPr>
          <w:rFonts w:ascii="Verdana" w:hAnsi="Verdana" w:cs="Arial"/>
          <w:sz w:val="20"/>
          <w:szCs w:val="20"/>
        </w:rPr>
        <w:t>is</w:t>
      </w:r>
      <w:proofErr w:type="spellEnd"/>
      <w:r>
        <w:rPr>
          <w:rFonts w:ascii="Verdana" w:hAnsi="Verdana" w:cs="Arial"/>
          <w:sz w:val="20"/>
          <w:szCs w:val="20"/>
        </w:rPr>
        <w:t xml:space="preserve"> </w:t>
      </w:r>
      <w:proofErr w:type="spellStart"/>
      <w:r>
        <w:rPr>
          <w:rFonts w:ascii="Verdana" w:hAnsi="Verdana" w:cs="Arial"/>
          <w:sz w:val="20"/>
          <w:szCs w:val="20"/>
        </w:rPr>
        <w:t>required</w:t>
      </w:r>
      <w:proofErr w:type="spellEnd"/>
      <w:r>
        <w:rPr>
          <w:rFonts w:ascii="Verdana" w:hAnsi="Verdana" w:cs="Arial"/>
          <w:sz w:val="20"/>
          <w:szCs w:val="20"/>
        </w:rPr>
        <w:t xml:space="preserve">) – from numer to </w:t>
      </w:r>
      <w:proofErr w:type="spellStart"/>
      <w:r>
        <w:rPr>
          <w:rFonts w:ascii="Verdana" w:hAnsi="Verdana" w:cs="Arial"/>
          <w:sz w:val="20"/>
          <w:szCs w:val="20"/>
        </w:rPr>
        <w:t>number</w:t>
      </w:r>
      <w:proofErr w:type="spellEnd"/>
    </w:p>
    <w:p w14:paraId="240CD885" w14:textId="77777777" w:rsidR="00C73F14" w:rsidRPr="0028446B" w:rsidRDefault="00C73F14" w:rsidP="00C73F14">
      <w:pPr>
        <w:pStyle w:val="Akapitzlist"/>
        <w:tabs>
          <w:tab w:val="center" w:pos="5256"/>
          <w:tab w:val="left" w:pos="9509"/>
        </w:tabs>
        <w:ind w:left="340"/>
        <w:jc w:val="both"/>
        <w:rPr>
          <w:rFonts w:ascii="Verdana" w:hAnsi="Verdana" w:cs="Arial"/>
          <w:sz w:val="20"/>
          <w:szCs w:val="20"/>
        </w:rPr>
      </w:pPr>
      <w:r>
        <w:rPr>
          <w:rFonts w:ascii="Verdana" w:hAnsi="Verdana" w:cs="Arial"/>
          <w:sz w:val="20"/>
          <w:szCs w:val="20"/>
        </w:rPr>
        <w:t xml:space="preserve">(NOTE: </w:t>
      </w:r>
      <w:proofErr w:type="spellStart"/>
      <w:r>
        <w:rPr>
          <w:rFonts w:ascii="Verdana" w:hAnsi="Verdana" w:cs="Arial"/>
          <w:sz w:val="20"/>
          <w:szCs w:val="20"/>
        </w:rPr>
        <w:t>character</w:t>
      </w:r>
      <w:proofErr w:type="spellEnd"/>
      <w:r w:rsidRPr="0028446B">
        <w:rPr>
          <w:rFonts w:ascii="Verdana" w:hAnsi="Verdana" w:cs="Arial"/>
          <w:sz w:val="20"/>
          <w:szCs w:val="20"/>
        </w:rPr>
        <w:t xml:space="preserve"> l</w:t>
      </w:r>
      <w:r>
        <w:rPr>
          <w:rFonts w:ascii="Verdana" w:hAnsi="Verdana" w:cs="Arial"/>
          <w:sz w:val="20"/>
          <w:szCs w:val="20"/>
        </w:rPr>
        <w:t xml:space="preserve"> </w:t>
      </w:r>
      <w:proofErr w:type="spellStart"/>
      <w:r>
        <w:rPr>
          <w:rFonts w:ascii="Verdana" w:hAnsi="Verdana" w:cs="Arial"/>
          <w:sz w:val="20"/>
          <w:szCs w:val="20"/>
        </w:rPr>
        <w:t>is</w:t>
      </w:r>
      <w:proofErr w:type="spellEnd"/>
      <w:r>
        <w:rPr>
          <w:rFonts w:ascii="Verdana" w:hAnsi="Verdana" w:cs="Arial"/>
          <w:sz w:val="20"/>
          <w:szCs w:val="20"/>
        </w:rPr>
        <w:t xml:space="preserve"> small</w:t>
      </w:r>
      <w:r w:rsidRPr="0028446B">
        <w:rPr>
          <w:rFonts w:ascii="Verdana" w:hAnsi="Verdana" w:cs="Arial"/>
          <w:sz w:val="20"/>
          <w:szCs w:val="20"/>
        </w:rPr>
        <w:t xml:space="preserve"> L)</w:t>
      </w:r>
    </w:p>
    <w:p w14:paraId="1BDB3392" w14:textId="77777777" w:rsidR="00C73F14" w:rsidRPr="0028446B" w:rsidRDefault="00C73F14" w:rsidP="00700491">
      <w:pPr>
        <w:pStyle w:val="Akapitzlist"/>
        <w:numPr>
          <w:ilvl w:val="0"/>
          <w:numId w:val="84"/>
        </w:numPr>
        <w:tabs>
          <w:tab w:val="center" w:pos="4896"/>
          <w:tab w:val="left" w:pos="9149"/>
        </w:tabs>
        <w:ind w:left="360"/>
        <w:jc w:val="both"/>
        <w:rPr>
          <w:rFonts w:ascii="Verdana" w:hAnsi="Verdana"/>
          <w:i/>
          <w:sz w:val="20"/>
          <w:szCs w:val="20"/>
        </w:rPr>
      </w:pPr>
      <w:r>
        <w:rPr>
          <w:rFonts w:ascii="Verdana" w:hAnsi="Verdana"/>
          <w:i/>
          <w:sz w:val="20"/>
          <w:szCs w:val="20"/>
        </w:rPr>
        <w:t>&lt;from</w:t>
      </w:r>
      <w:r w:rsidRPr="0028446B">
        <w:rPr>
          <w:rFonts w:ascii="Verdana" w:hAnsi="Verdana"/>
          <w:i/>
          <w:sz w:val="20"/>
          <w:szCs w:val="20"/>
        </w:rPr>
        <w:t>&gt;…</w:t>
      </w:r>
      <w:r>
        <w:rPr>
          <w:rFonts w:ascii="Verdana" w:hAnsi="Verdana"/>
          <w:i/>
          <w:sz w:val="20"/>
          <w:szCs w:val="20"/>
        </w:rPr>
        <w:t>&lt;to</w:t>
      </w:r>
      <w:r w:rsidRPr="0028446B">
        <w:rPr>
          <w:rFonts w:ascii="Verdana" w:hAnsi="Verdana"/>
          <w:i/>
          <w:sz w:val="20"/>
          <w:szCs w:val="20"/>
        </w:rPr>
        <w:t xml:space="preserve">&gt; - </w:t>
      </w:r>
      <w:proofErr w:type="spellStart"/>
      <w:r>
        <w:rPr>
          <w:rFonts w:ascii="Verdana" w:hAnsi="Verdana" w:cs="Arial"/>
          <w:sz w:val="20"/>
          <w:szCs w:val="20"/>
        </w:rPr>
        <w:t>gives</w:t>
      </w:r>
      <w:proofErr w:type="spellEnd"/>
      <w:r>
        <w:rPr>
          <w:rFonts w:ascii="Verdana" w:hAnsi="Verdana" w:cs="Arial"/>
          <w:sz w:val="20"/>
          <w:szCs w:val="20"/>
        </w:rPr>
        <w:t xml:space="preserve"> the </w:t>
      </w:r>
      <w:proofErr w:type="spellStart"/>
      <w:r>
        <w:rPr>
          <w:rFonts w:ascii="Verdana" w:hAnsi="Verdana" w:cs="Arial"/>
          <w:sz w:val="20"/>
          <w:szCs w:val="20"/>
        </w:rPr>
        <w:t>range</w:t>
      </w:r>
      <w:proofErr w:type="spellEnd"/>
      <w:r>
        <w:rPr>
          <w:rFonts w:ascii="Verdana" w:hAnsi="Verdana" w:cs="Arial"/>
          <w:sz w:val="20"/>
          <w:szCs w:val="20"/>
        </w:rPr>
        <w:t xml:space="preserve"> of report. Data </w:t>
      </w:r>
      <w:proofErr w:type="spellStart"/>
      <w:r>
        <w:rPr>
          <w:rFonts w:ascii="Verdana" w:hAnsi="Verdana" w:cs="Arial"/>
          <w:sz w:val="20"/>
          <w:szCs w:val="20"/>
        </w:rPr>
        <w:t>is</w:t>
      </w:r>
      <w:proofErr w:type="spellEnd"/>
      <w:r>
        <w:rPr>
          <w:rFonts w:ascii="Verdana" w:hAnsi="Verdana" w:cs="Arial"/>
          <w:sz w:val="20"/>
          <w:szCs w:val="20"/>
        </w:rPr>
        <w:t xml:space="preserve"> </w:t>
      </w:r>
      <w:proofErr w:type="spellStart"/>
      <w:r>
        <w:rPr>
          <w:rFonts w:ascii="Verdana" w:hAnsi="Verdana" w:cs="Arial"/>
          <w:sz w:val="20"/>
          <w:szCs w:val="20"/>
        </w:rPr>
        <w:t>interpeted</w:t>
      </w:r>
      <w:proofErr w:type="spellEnd"/>
      <w:r>
        <w:rPr>
          <w:rFonts w:ascii="Verdana" w:hAnsi="Verdana" w:cs="Arial"/>
          <w:sz w:val="20"/>
          <w:szCs w:val="20"/>
        </w:rPr>
        <w:t xml:space="preserve"> in the </w:t>
      </w:r>
      <w:proofErr w:type="spellStart"/>
      <w:r>
        <w:rPr>
          <w:rFonts w:ascii="Verdana" w:hAnsi="Verdana" w:cs="Arial"/>
          <w:sz w:val="20"/>
          <w:szCs w:val="20"/>
        </w:rPr>
        <w:t>context</w:t>
      </w:r>
      <w:proofErr w:type="spellEnd"/>
      <w:r>
        <w:rPr>
          <w:rFonts w:ascii="Verdana" w:hAnsi="Verdana" w:cs="Arial"/>
          <w:sz w:val="20"/>
          <w:szCs w:val="20"/>
        </w:rPr>
        <w:t xml:space="preserve"> of the report </w:t>
      </w:r>
      <w:proofErr w:type="spellStart"/>
      <w:r>
        <w:rPr>
          <w:rFonts w:ascii="Verdana" w:hAnsi="Verdana" w:cs="Arial"/>
          <w:sz w:val="20"/>
          <w:szCs w:val="20"/>
        </w:rPr>
        <w:t>type</w:t>
      </w:r>
      <w:proofErr w:type="spellEnd"/>
      <w:r w:rsidRPr="0028446B">
        <w:rPr>
          <w:rFonts w:ascii="Verdana" w:hAnsi="Verdana" w:cs="Arial"/>
          <w:sz w:val="20"/>
          <w:szCs w:val="20"/>
        </w:rPr>
        <w:t>:</w:t>
      </w:r>
    </w:p>
    <w:p w14:paraId="435625EE" w14:textId="77777777" w:rsidR="00C73F14" w:rsidRPr="0028446B" w:rsidRDefault="00C73F14" w:rsidP="00700491">
      <w:pPr>
        <w:pStyle w:val="Akapitzlist"/>
        <w:numPr>
          <w:ilvl w:val="0"/>
          <w:numId w:val="85"/>
        </w:numPr>
        <w:tabs>
          <w:tab w:val="center" w:pos="5256"/>
          <w:tab w:val="left" w:pos="9509"/>
        </w:tabs>
        <w:ind w:left="723"/>
        <w:jc w:val="both"/>
        <w:rPr>
          <w:rFonts w:ascii="Verdana" w:hAnsi="Verdana" w:cs="Arial"/>
          <w:sz w:val="20"/>
          <w:szCs w:val="20"/>
        </w:rPr>
      </w:pPr>
      <w:r w:rsidRPr="0028446B">
        <w:rPr>
          <w:rFonts w:ascii="Verdana" w:hAnsi="Verdana" w:cs="Arial"/>
          <w:sz w:val="20"/>
          <w:szCs w:val="20"/>
        </w:rPr>
        <w:t xml:space="preserve">i - </w:t>
      </w:r>
      <w:r>
        <w:rPr>
          <w:rFonts w:ascii="Verdana" w:hAnsi="Verdana" w:cs="Arial"/>
          <w:sz w:val="20"/>
          <w:szCs w:val="20"/>
        </w:rPr>
        <w:t xml:space="preserve">(from </w:t>
      </w:r>
      <w:proofErr w:type="spellStart"/>
      <w:r>
        <w:rPr>
          <w:rFonts w:ascii="Verdana" w:hAnsi="Verdana" w:cs="Arial"/>
          <w:sz w:val="20"/>
          <w:szCs w:val="20"/>
        </w:rPr>
        <w:t>date</w:t>
      </w:r>
      <w:proofErr w:type="spellEnd"/>
      <w:r>
        <w:rPr>
          <w:rFonts w:ascii="Verdana" w:hAnsi="Verdana" w:cs="Arial"/>
          <w:sz w:val="20"/>
          <w:szCs w:val="20"/>
        </w:rPr>
        <w:t xml:space="preserve"> to </w:t>
      </w:r>
      <w:proofErr w:type="spellStart"/>
      <w:r>
        <w:rPr>
          <w:rFonts w:ascii="Verdana" w:hAnsi="Verdana" w:cs="Arial"/>
          <w:sz w:val="20"/>
          <w:szCs w:val="20"/>
        </w:rPr>
        <w:t>date</w:t>
      </w:r>
      <w:proofErr w:type="spellEnd"/>
      <w:r w:rsidRPr="0028446B">
        <w:rPr>
          <w:rFonts w:ascii="Verdana" w:hAnsi="Verdana" w:cs="Arial"/>
          <w:sz w:val="20"/>
          <w:szCs w:val="20"/>
        </w:rPr>
        <w:t>)</w:t>
      </w:r>
    </w:p>
    <w:p w14:paraId="5AF9F6A6" w14:textId="77777777" w:rsidR="00C73F14" w:rsidRPr="0028446B" w:rsidRDefault="00C73F14" w:rsidP="00C73F14">
      <w:pPr>
        <w:pStyle w:val="Akapitzlist"/>
        <w:tabs>
          <w:tab w:val="center" w:pos="5256"/>
          <w:tab w:val="left" w:pos="9509"/>
        </w:tabs>
        <w:ind w:left="723"/>
        <w:jc w:val="both"/>
        <w:rPr>
          <w:rFonts w:ascii="Verdana" w:hAnsi="Verdana" w:cs="Arial"/>
          <w:sz w:val="20"/>
          <w:szCs w:val="20"/>
        </w:rPr>
      </w:pPr>
      <w:r>
        <w:rPr>
          <w:rFonts w:ascii="Verdana" w:hAnsi="Verdana" w:cs="Arial"/>
          <w:sz w:val="20"/>
          <w:szCs w:val="20"/>
        </w:rPr>
        <w:lastRenderedPageBreak/>
        <w:t xml:space="preserve">&lt;from&gt;, &lt;to&gt; = </w:t>
      </w:r>
      <w:proofErr w:type="spellStart"/>
      <w:r>
        <w:rPr>
          <w:rFonts w:ascii="Verdana" w:hAnsi="Verdana" w:cs="Arial"/>
          <w:sz w:val="20"/>
          <w:szCs w:val="20"/>
        </w:rPr>
        <w:t>dd</w:t>
      </w:r>
      <w:proofErr w:type="spellEnd"/>
      <w:r>
        <w:rPr>
          <w:rFonts w:ascii="Verdana" w:hAnsi="Verdana" w:cs="Arial"/>
          <w:sz w:val="20"/>
          <w:szCs w:val="20"/>
        </w:rPr>
        <w:t>-mm-</w:t>
      </w:r>
      <w:proofErr w:type="spellStart"/>
      <w:r>
        <w:rPr>
          <w:rFonts w:ascii="Verdana" w:hAnsi="Verdana" w:cs="Arial"/>
          <w:sz w:val="20"/>
          <w:szCs w:val="20"/>
        </w:rPr>
        <w:t>yy</w:t>
      </w:r>
      <w:proofErr w:type="spellEnd"/>
      <w:r w:rsidRPr="0028446B">
        <w:rPr>
          <w:rFonts w:ascii="Verdana" w:hAnsi="Verdana" w:cs="Arial"/>
          <w:sz w:val="20"/>
          <w:szCs w:val="20"/>
        </w:rPr>
        <w:t xml:space="preserve">, </w:t>
      </w:r>
      <w:r w:rsidRPr="0073194D">
        <w:rPr>
          <w:rFonts w:ascii="Verdana" w:hAnsi="Verdana" w:cs="Arial"/>
          <w:sz w:val="20"/>
          <w:szCs w:val="20"/>
        </w:rPr>
        <w:t xml:space="preserve">the </w:t>
      </w:r>
      <w:proofErr w:type="spellStart"/>
      <w:r w:rsidRPr="0073194D">
        <w:rPr>
          <w:rFonts w:ascii="Verdana" w:hAnsi="Verdana" w:cs="Arial"/>
          <w:sz w:val="20"/>
          <w:szCs w:val="20"/>
        </w:rPr>
        <w:t>beginning</w:t>
      </w:r>
      <w:proofErr w:type="spellEnd"/>
      <w:r w:rsidRPr="0073194D">
        <w:rPr>
          <w:rFonts w:ascii="Verdana" w:hAnsi="Verdana" w:cs="Arial"/>
          <w:sz w:val="20"/>
          <w:szCs w:val="20"/>
        </w:rPr>
        <w:t xml:space="preserve"> and end of the </w:t>
      </w:r>
      <w:proofErr w:type="spellStart"/>
      <w:r w:rsidRPr="0073194D">
        <w:rPr>
          <w:rFonts w:ascii="Verdana" w:hAnsi="Verdana" w:cs="Arial"/>
          <w:sz w:val="20"/>
          <w:szCs w:val="20"/>
        </w:rPr>
        <w:t>date</w:t>
      </w:r>
      <w:proofErr w:type="spellEnd"/>
      <w:r w:rsidRPr="0073194D">
        <w:rPr>
          <w:rFonts w:ascii="Verdana" w:hAnsi="Verdana" w:cs="Arial"/>
          <w:sz w:val="20"/>
          <w:szCs w:val="20"/>
        </w:rPr>
        <w:t xml:space="preserve"> to </w:t>
      </w:r>
      <w:r>
        <w:rPr>
          <w:rFonts w:ascii="Verdana" w:hAnsi="Verdana" w:cs="Arial"/>
          <w:sz w:val="20"/>
          <w:szCs w:val="20"/>
        </w:rPr>
        <w:t xml:space="preserve">be </w:t>
      </w:r>
      <w:proofErr w:type="spellStart"/>
      <w:r w:rsidRPr="0073194D">
        <w:rPr>
          <w:rFonts w:ascii="Verdana" w:hAnsi="Verdana" w:cs="Arial"/>
          <w:sz w:val="20"/>
          <w:szCs w:val="20"/>
        </w:rPr>
        <w:t>include</w:t>
      </w:r>
      <w:r>
        <w:rPr>
          <w:rFonts w:ascii="Verdana" w:hAnsi="Verdana" w:cs="Arial"/>
          <w:sz w:val="20"/>
          <w:szCs w:val="20"/>
        </w:rPr>
        <w:t>d</w:t>
      </w:r>
      <w:proofErr w:type="spellEnd"/>
      <w:r>
        <w:rPr>
          <w:rFonts w:ascii="Verdana" w:hAnsi="Verdana" w:cs="Arial"/>
          <w:sz w:val="20"/>
          <w:szCs w:val="20"/>
        </w:rPr>
        <w:t xml:space="preserve"> in</w:t>
      </w:r>
      <w:r w:rsidRPr="0073194D">
        <w:rPr>
          <w:rFonts w:ascii="Verdana" w:hAnsi="Verdana" w:cs="Arial"/>
          <w:sz w:val="20"/>
          <w:szCs w:val="20"/>
        </w:rPr>
        <w:t xml:space="preserve"> the report</w:t>
      </w:r>
      <w:r w:rsidRPr="0028446B">
        <w:rPr>
          <w:rFonts w:ascii="Verdana" w:hAnsi="Verdana" w:cs="Arial"/>
          <w:sz w:val="20"/>
          <w:szCs w:val="20"/>
        </w:rPr>
        <w:t>,</w:t>
      </w:r>
    </w:p>
    <w:p w14:paraId="42781A51" w14:textId="77777777" w:rsidR="00C73F14" w:rsidRPr="0028446B" w:rsidRDefault="00C73F14" w:rsidP="00700491">
      <w:pPr>
        <w:pStyle w:val="Akapitzlist"/>
        <w:numPr>
          <w:ilvl w:val="0"/>
          <w:numId w:val="85"/>
        </w:numPr>
        <w:tabs>
          <w:tab w:val="center" w:pos="5256"/>
          <w:tab w:val="left" w:pos="9509"/>
        </w:tabs>
        <w:ind w:left="723"/>
        <w:jc w:val="both"/>
        <w:rPr>
          <w:rFonts w:ascii="Verdana" w:hAnsi="Verdana" w:cs="Arial"/>
          <w:sz w:val="20"/>
          <w:szCs w:val="20"/>
        </w:rPr>
      </w:pPr>
      <w:r w:rsidRPr="0028446B">
        <w:rPr>
          <w:rFonts w:ascii="Verdana" w:hAnsi="Verdana" w:cs="Arial"/>
          <w:sz w:val="20"/>
          <w:szCs w:val="20"/>
        </w:rPr>
        <w:t>n - (</w:t>
      </w:r>
      <w:r>
        <w:rPr>
          <w:rFonts w:ascii="Verdana" w:hAnsi="Verdana" w:cs="Arial"/>
          <w:sz w:val="20"/>
          <w:szCs w:val="20"/>
        </w:rPr>
        <w:t xml:space="preserve">from </w:t>
      </w:r>
      <w:proofErr w:type="spellStart"/>
      <w:r>
        <w:rPr>
          <w:rFonts w:ascii="Verdana" w:hAnsi="Verdana" w:cs="Arial"/>
          <w:sz w:val="20"/>
          <w:szCs w:val="20"/>
        </w:rPr>
        <w:t>number</w:t>
      </w:r>
      <w:proofErr w:type="spellEnd"/>
      <w:r>
        <w:rPr>
          <w:rFonts w:ascii="Verdana" w:hAnsi="Verdana" w:cs="Arial"/>
          <w:sz w:val="20"/>
          <w:szCs w:val="20"/>
        </w:rPr>
        <w:t xml:space="preserve"> to </w:t>
      </w:r>
      <w:proofErr w:type="spellStart"/>
      <w:r>
        <w:rPr>
          <w:rFonts w:ascii="Verdana" w:hAnsi="Verdana" w:cs="Arial"/>
          <w:sz w:val="20"/>
          <w:szCs w:val="20"/>
        </w:rPr>
        <w:t>number</w:t>
      </w:r>
      <w:proofErr w:type="spellEnd"/>
      <w:r>
        <w:rPr>
          <w:rFonts w:ascii="Verdana" w:hAnsi="Verdana" w:cs="Arial"/>
          <w:sz w:val="20"/>
          <w:szCs w:val="20"/>
        </w:rPr>
        <w:t xml:space="preserve"> of the </w:t>
      </w:r>
      <w:proofErr w:type="spellStart"/>
      <w:r>
        <w:rPr>
          <w:rFonts w:ascii="Verdana" w:hAnsi="Verdana" w:cs="Arial"/>
          <w:sz w:val="20"/>
          <w:szCs w:val="20"/>
        </w:rPr>
        <w:t>fiscal</w:t>
      </w:r>
      <w:proofErr w:type="spellEnd"/>
      <w:r>
        <w:rPr>
          <w:rFonts w:ascii="Verdana" w:hAnsi="Verdana" w:cs="Arial"/>
          <w:sz w:val="20"/>
          <w:szCs w:val="20"/>
        </w:rPr>
        <w:t xml:space="preserve"> </w:t>
      </w:r>
      <w:proofErr w:type="spellStart"/>
      <w:r>
        <w:rPr>
          <w:rFonts w:ascii="Verdana" w:hAnsi="Verdana" w:cs="Arial"/>
          <w:sz w:val="20"/>
          <w:szCs w:val="20"/>
        </w:rPr>
        <w:t>daily</w:t>
      </w:r>
      <w:proofErr w:type="spellEnd"/>
      <w:r>
        <w:rPr>
          <w:rFonts w:ascii="Verdana" w:hAnsi="Verdana" w:cs="Arial"/>
          <w:sz w:val="20"/>
          <w:szCs w:val="20"/>
        </w:rPr>
        <w:t xml:space="preserve"> </w:t>
      </w:r>
      <w:proofErr w:type="spellStart"/>
      <w:r>
        <w:rPr>
          <w:rFonts w:ascii="Verdana" w:hAnsi="Verdana" w:cs="Arial"/>
          <w:sz w:val="20"/>
          <w:szCs w:val="20"/>
        </w:rPr>
        <w:t>reports</w:t>
      </w:r>
      <w:proofErr w:type="spellEnd"/>
      <w:r w:rsidRPr="0028446B">
        <w:rPr>
          <w:rFonts w:ascii="Verdana" w:hAnsi="Verdana" w:cs="Arial"/>
          <w:sz w:val="20"/>
          <w:szCs w:val="20"/>
        </w:rPr>
        <w:t>)</w:t>
      </w:r>
    </w:p>
    <w:p w14:paraId="1496715E" w14:textId="77777777" w:rsidR="00C73F14" w:rsidRPr="0028446B" w:rsidRDefault="00C73F14" w:rsidP="00C73F14">
      <w:pPr>
        <w:pStyle w:val="Akapitzlist"/>
        <w:tabs>
          <w:tab w:val="center" w:pos="5256"/>
          <w:tab w:val="left" w:pos="9509"/>
        </w:tabs>
        <w:ind w:left="723"/>
        <w:jc w:val="both"/>
        <w:rPr>
          <w:rFonts w:ascii="Verdana" w:hAnsi="Verdana" w:cs="Arial"/>
          <w:sz w:val="20"/>
          <w:szCs w:val="20"/>
        </w:rPr>
      </w:pPr>
      <w:r>
        <w:rPr>
          <w:rFonts w:ascii="Verdana" w:hAnsi="Verdana" w:cs="Arial"/>
          <w:sz w:val="20"/>
          <w:szCs w:val="20"/>
        </w:rPr>
        <w:t>&lt;from&gt;, &lt;to</w:t>
      </w:r>
      <w:r w:rsidRPr="0028446B">
        <w:rPr>
          <w:rFonts w:ascii="Verdana" w:hAnsi="Verdana" w:cs="Arial"/>
          <w:sz w:val="20"/>
          <w:szCs w:val="20"/>
        </w:rPr>
        <w:t>&gt;</w:t>
      </w:r>
      <w:r>
        <w:rPr>
          <w:rFonts w:ascii="Verdana" w:hAnsi="Verdana" w:cs="Arial"/>
          <w:sz w:val="20"/>
          <w:szCs w:val="20"/>
        </w:rPr>
        <w:t xml:space="preserve"> = </w:t>
      </w:r>
      <w:proofErr w:type="spellStart"/>
      <w:r>
        <w:rPr>
          <w:rFonts w:ascii="Verdana" w:hAnsi="Verdana" w:cs="Arial"/>
          <w:sz w:val="20"/>
          <w:szCs w:val="20"/>
        </w:rPr>
        <w:t>numbers</w:t>
      </w:r>
      <w:proofErr w:type="spellEnd"/>
      <w:r>
        <w:rPr>
          <w:rFonts w:ascii="Verdana" w:hAnsi="Verdana" w:cs="Arial"/>
          <w:sz w:val="20"/>
          <w:szCs w:val="20"/>
        </w:rPr>
        <w:t xml:space="preserve"> of the </w:t>
      </w:r>
      <w:proofErr w:type="spellStart"/>
      <w:r>
        <w:rPr>
          <w:rFonts w:ascii="Verdana" w:hAnsi="Verdana" w:cs="Arial"/>
          <w:sz w:val="20"/>
          <w:szCs w:val="20"/>
        </w:rPr>
        <w:t>fiscal</w:t>
      </w:r>
      <w:proofErr w:type="spellEnd"/>
      <w:r>
        <w:rPr>
          <w:rFonts w:ascii="Verdana" w:hAnsi="Verdana" w:cs="Arial"/>
          <w:sz w:val="20"/>
          <w:szCs w:val="20"/>
        </w:rPr>
        <w:t xml:space="preserve"> </w:t>
      </w:r>
      <w:proofErr w:type="spellStart"/>
      <w:r>
        <w:rPr>
          <w:rFonts w:ascii="Verdana" w:hAnsi="Verdana" w:cs="Arial"/>
          <w:sz w:val="20"/>
          <w:szCs w:val="20"/>
        </w:rPr>
        <w:t>daily</w:t>
      </w:r>
      <w:proofErr w:type="spellEnd"/>
      <w:r>
        <w:rPr>
          <w:rFonts w:ascii="Verdana" w:hAnsi="Verdana" w:cs="Arial"/>
          <w:sz w:val="20"/>
          <w:szCs w:val="20"/>
        </w:rPr>
        <w:t xml:space="preserve"> </w:t>
      </w:r>
      <w:proofErr w:type="spellStart"/>
      <w:r>
        <w:rPr>
          <w:rFonts w:ascii="Verdana" w:hAnsi="Verdana" w:cs="Arial"/>
          <w:sz w:val="20"/>
          <w:szCs w:val="20"/>
        </w:rPr>
        <w:t>reports</w:t>
      </w:r>
      <w:proofErr w:type="spellEnd"/>
      <w:r w:rsidRPr="0028446B">
        <w:rPr>
          <w:rFonts w:ascii="Verdana" w:hAnsi="Verdana" w:cs="Arial"/>
          <w:sz w:val="20"/>
          <w:szCs w:val="20"/>
        </w:rPr>
        <w:t>,</w:t>
      </w:r>
    </w:p>
    <w:p w14:paraId="6A87D1C0" w14:textId="77777777" w:rsidR="00C73F14" w:rsidRPr="0028446B" w:rsidRDefault="00C73F14" w:rsidP="00700491">
      <w:pPr>
        <w:pStyle w:val="Akapitzlist"/>
        <w:numPr>
          <w:ilvl w:val="0"/>
          <w:numId w:val="85"/>
        </w:numPr>
        <w:tabs>
          <w:tab w:val="center" w:pos="5256"/>
          <w:tab w:val="left" w:pos="9509"/>
        </w:tabs>
        <w:ind w:left="723"/>
        <w:jc w:val="both"/>
        <w:rPr>
          <w:rFonts w:ascii="Verdana" w:hAnsi="Verdana" w:cs="Arial"/>
          <w:sz w:val="20"/>
          <w:szCs w:val="20"/>
        </w:rPr>
      </w:pPr>
      <w:r w:rsidRPr="0028446B">
        <w:rPr>
          <w:rFonts w:ascii="Verdana" w:hAnsi="Verdana" w:cs="Arial"/>
          <w:sz w:val="20"/>
          <w:szCs w:val="20"/>
        </w:rPr>
        <w:t xml:space="preserve">m - </w:t>
      </w:r>
      <w:r>
        <w:rPr>
          <w:rFonts w:ascii="Verdana" w:hAnsi="Verdana" w:cs="Arial"/>
          <w:sz w:val="20"/>
          <w:szCs w:val="20"/>
        </w:rPr>
        <w:t>(</w:t>
      </w:r>
      <w:proofErr w:type="spellStart"/>
      <w:r>
        <w:rPr>
          <w:rFonts w:ascii="Verdana" w:hAnsi="Verdana" w:cs="Arial"/>
          <w:sz w:val="20"/>
          <w:szCs w:val="20"/>
        </w:rPr>
        <w:t>monthly</w:t>
      </w:r>
      <w:proofErr w:type="spellEnd"/>
      <w:r>
        <w:rPr>
          <w:rFonts w:ascii="Verdana" w:hAnsi="Verdana" w:cs="Arial"/>
          <w:sz w:val="20"/>
          <w:szCs w:val="20"/>
        </w:rPr>
        <w:t xml:space="preserve"> report</w:t>
      </w:r>
      <w:r w:rsidRPr="0028446B">
        <w:rPr>
          <w:rFonts w:ascii="Verdana" w:hAnsi="Verdana" w:cs="Arial"/>
          <w:sz w:val="20"/>
          <w:szCs w:val="20"/>
        </w:rPr>
        <w:t>)</w:t>
      </w:r>
    </w:p>
    <w:p w14:paraId="7786B233" w14:textId="77777777" w:rsidR="00C73F14" w:rsidRPr="0028446B" w:rsidRDefault="00C73F14" w:rsidP="00C73F14">
      <w:pPr>
        <w:pStyle w:val="Akapitzlist"/>
        <w:tabs>
          <w:tab w:val="center" w:pos="5256"/>
          <w:tab w:val="left" w:pos="9509"/>
        </w:tabs>
        <w:ind w:left="723"/>
        <w:jc w:val="both"/>
        <w:rPr>
          <w:rFonts w:ascii="Verdana" w:hAnsi="Verdana" w:cs="Arial"/>
          <w:sz w:val="20"/>
          <w:szCs w:val="20"/>
        </w:rPr>
      </w:pPr>
      <w:r>
        <w:rPr>
          <w:rFonts w:ascii="Verdana" w:hAnsi="Verdana" w:cs="Arial"/>
          <w:sz w:val="20"/>
          <w:szCs w:val="20"/>
        </w:rPr>
        <w:t>&lt;from&gt; = mm-</w:t>
      </w:r>
      <w:proofErr w:type="spellStart"/>
      <w:r>
        <w:rPr>
          <w:rFonts w:ascii="Verdana" w:hAnsi="Verdana" w:cs="Arial"/>
          <w:sz w:val="20"/>
          <w:szCs w:val="20"/>
        </w:rPr>
        <w:t>yy</w:t>
      </w:r>
      <w:proofErr w:type="spellEnd"/>
      <w:r>
        <w:rPr>
          <w:rFonts w:ascii="Verdana" w:hAnsi="Verdana" w:cs="Arial"/>
          <w:sz w:val="20"/>
          <w:szCs w:val="20"/>
        </w:rPr>
        <w:t xml:space="preserve">, </w:t>
      </w:r>
      <w:proofErr w:type="spellStart"/>
      <w:r>
        <w:rPr>
          <w:rFonts w:ascii="Verdana" w:hAnsi="Verdana" w:cs="Arial"/>
          <w:sz w:val="20"/>
          <w:szCs w:val="20"/>
        </w:rPr>
        <w:t>defines</w:t>
      </w:r>
      <w:proofErr w:type="spellEnd"/>
      <w:r>
        <w:rPr>
          <w:rFonts w:ascii="Verdana" w:hAnsi="Verdana" w:cs="Arial"/>
          <w:sz w:val="20"/>
          <w:szCs w:val="20"/>
        </w:rPr>
        <w:t xml:space="preserve"> </w:t>
      </w:r>
      <w:proofErr w:type="spellStart"/>
      <w:r>
        <w:rPr>
          <w:rFonts w:ascii="Verdana" w:hAnsi="Verdana" w:cs="Arial"/>
          <w:sz w:val="20"/>
          <w:szCs w:val="20"/>
        </w:rPr>
        <w:t>month</w:t>
      </w:r>
      <w:proofErr w:type="spellEnd"/>
      <w:r>
        <w:rPr>
          <w:rFonts w:ascii="Verdana" w:hAnsi="Verdana" w:cs="Arial"/>
          <w:sz w:val="20"/>
          <w:szCs w:val="20"/>
        </w:rPr>
        <w:t xml:space="preserve"> and a </w:t>
      </w:r>
      <w:proofErr w:type="spellStart"/>
      <w:r>
        <w:rPr>
          <w:rFonts w:ascii="Verdana" w:hAnsi="Verdana" w:cs="Arial"/>
          <w:sz w:val="20"/>
          <w:szCs w:val="20"/>
        </w:rPr>
        <w:t>year</w:t>
      </w:r>
      <w:proofErr w:type="spellEnd"/>
      <w:r>
        <w:rPr>
          <w:rFonts w:ascii="Verdana" w:hAnsi="Verdana" w:cs="Arial"/>
          <w:sz w:val="20"/>
          <w:szCs w:val="20"/>
        </w:rPr>
        <w:t xml:space="preserve">, &lt;to&gt; </w:t>
      </w:r>
      <w:proofErr w:type="spellStart"/>
      <w:r>
        <w:rPr>
          <w:rFonts w:ascii="Verdana" w:hAnsi="Verdana" w:cs="Arial"/>
          <w:sz w:val="20"/>
          <w:szCs w:val="20"/>
        </w:rPr>
        <w:t>can</w:t>
      </w:r>
      <w:proofErr w:type="spellEnd"/>
      <w:r>
        <w:rPr>
          <w:rFonts w:ascii="Verdana" w:hAnsi="Verdana" w:cs="Arial"/>
          <w:sz w:val="20"/>
          <w:szCs w:val="20"/>
        </w:rPr>
        <w:t xml:space="preserve"> be </w:t>
      </w:r>
      <w:proofErr w:type="spellStart"/>
      <w:r>
        <w:rPr>
          <w:rFonts w:ascii="Verdana" w:hAnsi="Verdana" w:cs="Arial"/>
          <w:sz w:val="20"/>
          <w:szCs w:val="20"/>
        </w:rPr>
        <w:t>ignored</w:t>
      </w:r>
      <w:proofErr w:type="spellEnd"/>
    </w:p>
    <w:p w14:paraId="056F4D9C" w14:textId="77777777" w:rsidR="00C73F14" w:rsidRPr="0028446B" w:rsidRDefault="00C73F14" w:rsidP="00700491">
      <w:pPr>
        <w:pStyle w:val="Akapitzlist"/>
        <w:numPr>
          <w:ilvl w:val="0"/>
          <w:numId w:val="85"/>
        </w:numPr>
        <w:tabs>
          <w:tab w:val="center" w:pos="5256"/>
          <w:tab w:val="left" w:pos="9509"/>
        </w:tabs>
        <w:ind w:left="723"/>
        <w:jc w:val="both"/>
        <w:rPr>
          <w:rFonts w:ascii="Verdana" w:hAnsi="Verdana" w:cs="Arial"/>
          <w:sz w:val="20"/>
          <w:szCs w:val="20"/>
        </w:rPr>
      </w:pPr>
      <w:r w:rsidRPr="0028446B">
        <w:rPr>
          <w:rFonts w:ascii="Verdana" w:hAnsi="Verdana" w:cs="Arial"/>
          <w:sz w:val="20"/>
          <w:szCs w:val="20"/>
        </w:rPr>
        <w:t xml:space="preserve">a - </w:t>
      </w:r>
      <w:r>
        <w:rPr>
          <w:rFonts w:ascii="Verdana" w:hAnsi="Verdana" w:cs="Arial"/>
          <w:sz w:val="20"/>
          <w:szCs w:val="20"/>
        </w:rPr>
        <w:t xml:space="preserve">(a report from the </w:t>
      </w:r>
      <w:proofErr w:type="spellStart"/>
      <w:r>
        <w:rPr>
          <w:rFonts w:ascii="Verdana" w:hAnsi="Verdana" w:cs="Arial"/>
          <w:sz w:val="20"/>
          <w:szCs w:val="20"/>
        </w:rPr>
        <w:t>whole</w:t>
      </w:r>
      <w:proofErr w:type="spellEnd"/>
      <w:r>
        <w:rPr>
          <w:rFonts w:ascii="Verdana" w:hAnsi="Verdana" w:cs="Arial"/>
          <w:sz w:val="20"/>
          <w:szCs w:val="20"/>
        </w:rPr>
        <w:t xml:space="preserve"> </w:t>
      </w:r>
      <w:proofErr w:type="spellStart"/>
      <w:r>
        <w:rPr>
          <w:rFonts w:ascii="Verdana" w:hAnsi="Verdana" w:cs="Arial"/>
          <w:sz w:val="20"/>
          <w:szCs w:val="20"/>
        </w:rPr>
        <w:t>range</w:t>
      </w:r>
      <w:proofErr w:type="spellEnd"/>
      <w:r>
        <w:rPr>
          <w:rFonts w:ascii="Verdana" w:hAnsi="Verdana" w:cs="Arial"/>
          <w:sz w:val="20"/>
          <w:szCs w:val="20"/>
        </w:rPr>
        <w:t xml:space="preserve"> of </w:t>
      </w:r>
      <w:proofErr w:type="spellStart"/>
      <w:r>
        <w:rPr>
          <w:rFonts w:ascii="Verdana" w:hAnsi="Verdana" w:cs="Arial"/>
          <w:sz w:val="20"/>
          <w:szCs w:val="20"/>
        </w:rPr>
        <w:t>memory</w:t>
      </w:r>
      <w:proofErr w:type="spellEnd"/>
      <w:r w:rsidRPr="0028446B">
        <w:rPr>
          <w:rFonts w:ascii="Verdana" w:hAnsi="Verdana" w:cs="Arial"/>
          <w:sz w:val="20"/>
          <w:szCs w:val="20"/>
        </w:rPr>
        <w:t>)</w:t>
      </w:r>
    </w:p>
    <w:p w14:paraId="1A010F8C" w14:textId="77777777" w:rsidR="00C73F14" w:rsidRPr="0028446B" w:rsidRDefault="00C73F14" w:rsidP="00C73F14">
      <w:pPr>
        <w:pStyle w:val="Tekstpodstawowywcity"/>
        <w:tabs>
          <w:tab w:val="center" w:pos="5256"/>
          <w:tab w:val="left" w:pos="9509"/>
        </w:tabs>
        <w:ind w:left="723"/>
        <w:rPr>
          <w:rFonts w:cs="Arial"/>
        </w:rPr>
      </w:pPr>
      <w:proofErr w:type="spellStart"/>
      <w:r>
        <w:rPr>
          <w:rFonts w:cs="Arial"/>
        </w:rPr>
        <w:t>Arguments</w:t>
      </w:r>
      <w:proofErr w:type="spellEnd"/>
      <w:r>
        <w:rPr>
          <w:rFonts w:cs="Arial"/>
        </w:rPr>
        <w:t xml:space="preserve"> &lt;from&gt; and &lt;to&gt; </w:t>
      </w:r>
      <w:proofErr w:type="spellStart"/>
      <w:r>
        <w:rPr>
          <w:rFonts w:cs="Arial"/>
        </w:rPr>
        <w:t>can</w:t>
      </w:r>
      <w:proofErr w:type="spellEnd"/>
      <w:r>
        <w:rPr>
          <w:rFonts w:cs="Arial"/>
        </w:rPr>
        <w:t xml:space="preserve"> be </w:t>
      </w:r>
      <w:proofErr w:type="spellStart"/>
      <w:r>
        <w:rPr>
          <w:rFonts w:cs="Arial"/>
        </w:rPr>
        <w:t>ignored</w:t>
      </w:r>
      <w:proofErr w:type="spellEnd"/>
      <w:r>
        <w:rPr>
          <w:rFonts w:cs="Arial"/>
        </w:rPr>
        <w:t xml:space="preserve">, but </w:t>
      </w:r>
      <w:proofErr w:type="spellStart"/>
      <w:r>
        <w:rPr>
          <w:rFonts w:cs="Arial"/>
        </w:rPr>
        <w:t>if</w:t>
      </w:r>
      <w:proofErr w:type="spellEnd"/>
      <w:r>
        <w:rPr>
          <w:rFonts w:cs="Arial"/>
        </w:rPr>
        <w:t xml:space="preserve"> </w:t>
      </w:r>
      <w:proofErr w:type="spellStart"/>
      <w:r>
        <w:rPr>
          <w:rFonts w:cs="Arial"/>
        </w:rPr>
        <w:t>given</w:t>
      </w:r>
      <w:proofErr w:type="spellEnd"/>
      <w:r>
        <w:rPr>
          <w:rFonts w:cs="Arial"/>
          <w:lang w:val="pl-PL"/>
        </w:rPr>
        <w:t>,</w:t>
      </w:r>
      <w:r>
        <w:rPr>
          <w:rFonts w:cs="Arial"/>
        </w:rPr>
        <w:t xml:space="preserve"> </w:t>
      </w:r>
      <w:proofErr w:type="spellStart"/>
      <w:r>
        <w:rPr>
          <w:rFonts w:cs="Arial"/>
        </w:rPr>
        <w:t>th</w:t>
      </w:r>
      <w:r>
        <w:rPr>
          <w:rFonts w:cs="Arial"/>
          <w:lang w:val="pl-PL"/>
        </w:rPr>
        <w:t>ey</w:t>
      </w:r>
      <w:proofErr w:type="spellEnd"/>
      <w:r>
        <w:rPr>
          <w:rFonts w:cs="Arial"/>
          <w:lang w:val="pl-PL"/>
        </w:rPr>
        <w:t xml:space="preserve"> </w:t>
      </w:r>
      <w:proofErr w:type="spellStart"/>
      <w:r>
        <w:rPr>
          <w:rFonts w:cs="Arial"/>
          <w:lang w:val="pl-PL"/>
        </w:rPr>
        <w:t>are</w:t>
      </w:r>
      <w:proofErr w:type="spellEnd"/>
      <w:r>
        <w:rPr>
          <w:rFonts w:cs="Arial"/>
          <w:lang w:val="pl-PL"/>
        </w:rPr>
        <w:t xml:space="preserve"> </w:t>
      </w:r>
      <w:proofErr w:type="spellStart"/>
      <w:r>
        <w:rPr>
          <w:rFonts w:cs="Arial"/>
          <w:lang w:val="pl-PL"/>
        </w:rPr>
        <w:t>ignored</w:t>
      </w:r>
      <w:proofErr w:type="spellEnd"/>
      <w:r>
        <w:rPr>
          <w:rFonts w:cs="Arial"/>
          <w:lang w:val="pl-PL"/>
        </w:rPr>
        <w:t xml:space="preserve"> </w:t>
      </w:r>
      <w:proofErr w:type="spellStart"/>
      <w:r>
        <w:rPr>
          <w:rFonts w:cs="Arial"/>
          <w:lang w:val="pl-PL"/>
        </w:rPr>
        <w:t>anyway</w:t>
      </w:r>
      <w:proofErr w:type="spellEnd"/>
      <w:r w:rsidRPr="0028446B">
        <w:rPr>
          <w:rFonts w:cs="Arial"/>
        </w:rPr>
        <w:t>.</w:t>
      </w:r>
    </w:p>
    <w:p w14:paraId="35BE3857" w14:textId="77777777" w:rsidR="00C73F14" w:rsidRDefault="00C73F14" w:rsidP="00C73F14">
      <w:pPr>
        <w:pStyle w:val="Notes"/>
      </w:pPr>
    </w:p>
    <w:p w14:paraId="5D842A36"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325433D5" w14:textId="77777777" w:rsidR="00C73F14" w:rsidRDefault="00C73F14" w:rsidP="00C73F14">
      <w:pPr>
        <w:pStyle w:val="Tekstpodstawowywcity"/>
        <w:tabs>
          <w:tab w:val="center" w:pos="5256"/>
          <w:tab w:val="left" w:pos="9509"/>
        </w:tabs>
        <w:ind w:left="0"/>
      </w:pPr>
    </w:p>
    <w:p w14:paraId="63554087" w14:textId="77777777" w:rsidR="00C73F14" w:rsidRPr="00977DAA" w:rsidRDefault="00C73F14" w:rsidP="00C73F14">
      <w:pPr>
        <w:pStyle w:val="Tekstpodstawowywcity"/>
        <w:tabs>
          <w:tab w:val="center" w:pos="5256"/>
          <w:tab w:val="left" w:pos="9509"/>
        </w:tabs>
        <w:ind w:left="0"/>
        <w:rPr>
          <w:lang w:val="pl-PL"/>
        </w:rPr>
      </w:pPr>
      <w:proofErr w:type="spellStart"/>
      <w:r>
        <w:rPr>
          <w:lang w:val="pl-PL"/>
        </w:rPr>
        <w:t>Neutral</w:t>
      </w:r>
      <w:proofErr w:type="spellEnd"/>
      <w:r>
        <w:rPr>
          <w:lang w:val="pl-PL"/>
        </w:rPr>
        <w:t xml:space="preserve"> </w:t>
      </w:r>
      <w:proofErr w:type="spellStart"/>
      <w:r>
        <w:rPr>
          <w:lang w:val="pl-PL"/>
        </w:rPr>
        <w:t>state</w:t>
      </w:r>
      <w:proofErr w:type="spellEnd"/>
      <w:r>
        <w:rPr>
          <w:lang w:val="pl-PL"/>
        </w:rPr>
        <w:t xml:space="preserve"> </w:t>
      </w:r>
      <w:proofErr w:type="spellStart"/>
      <w:r>
        <w:rPr>
          <w:lang w:val="pl-PL"/>
        </w:rPr>
        <w:t>or</w:t>
      </w:r>
      <w:proofErr w:type="spellEnd"/>
      <w:r>
        <w:rPr>
          <w:lang w:val="pl-PL"/>
        </w:rPr>
        <w:t xml:space="preserve"> </w:t>
      </w:r>
      <w:proofErr w:type="spellStart"/>
      <w:r>
        <w:rPr>
          <w:lang w:val="pl-PL"/>
        </w:rPr>
        <w:t>read-only</w:t>
      </w:r>
      <w:proofErr w:type="spellEnd"/>
      <w:r>
        <w:rPr>
          <w:lang w:val="pl-PL"/>
        </w:rPr>
        <w:t xml:space="preserve"> for </w:t>
      </w:r>
      <w:proofErr w:type="spellStart"/>
      <w:r>
        <w:rPr>
          <w:lang w:val="pl-PL"/>
        </w:rPr>
        <w:t>all</w:t>
      </w:r>
      <w:proofErr w:type="spellEnd"/>
      <w:r>
        <w:rPr>
          <w:lang w:val="pl-PL"/>
        </w:rPr>
        <w:t xml:space="preserve"> </w:t>
      </w:r>
      <w:proofErr w:type="spellStart"/>
      <w:r>
        <w:rPr>
          <w:lang w:val="pl-PL"/>
        </w:rPr>
        <w:t>reports</w:t>
      </w:r>
      <w:proofErr w:type="spellEnd"/>
      <w:r>
        <w:rPr>
          <w:lang w:val="pl-PL"/>
        </w:rPr>
        <w:t xml:space="preserve"> and open </w:t>
      </w:r>
      <w:proofErr w:type="spellStart"/>
      <w:r>
        <w:rPr>
          <w:lang w:val="pl-PL"/>
        </w:rPr>
        <w:t>sales</w:t>
      </w:r>
      <w:proofErr w:type="spellEnd"/>
      <w:r>
        <w:rPr>
          <w:lang w:val="pl-PL"/>
        </w:rPr>
        <w:t xml:space="preserve"> period for </w:t>
      </w:r>
      <w:proofErr w:type="spellStart"/>
      <w:r>
        <w:rPr>
          <w:lang w:val="pl-PL"/>
        </w:rPr>
        <w:t>all</w:t>
      </w:r>
      <w:proofErr w:type="spellEnd"/>
      <w:r>
        <w:rPr>
          <w:lang w:val="pl-PL"/>
        </w:rPr>
        <w:t xml:space="preserve"> </w:t>
      </w:r>
      <w:proofErr w:type="spellStart"/>
      <w:r>
        <w:rPr>
          <w:lang w:val="pl-PL"/>
        </w:rPr>
        <w:t>reports</w:t>
      </w:r>
      <w:proofErr w:type="spellEnd"/>
      <w:r>
        <w:rPr>
          <w:lang w:val="pl-PL"/>
        </w:rPr>
        <w:t xml:space="preserve"> </w:t>
      </w:r>
      <w:proofErr w:type="spellStart"/>
      <w:r>
        <w:rPr>
          <w:lang w:val="pl-PL"/>
        </w:rPr>
        <w:t>except</w:t>
      </w:r>
      <w:proofErr w:type="spellEnd"/>
      <w:r>
        <w:rPr>
          <w:lang w:val="pl-PL"/>
        </w:rPr>
        <w:t xml:space="preserve"> the billing one.</w:t>
      </w:r>
    </w:p>
    <w:p w14:paraId="58996630" w14:textId="77777777" w:rsidR="00C73F14" w:rsidRPr="0028446B" w:rsidRDefault="00C73F14" w:rsidP="00C73F14">
      <w:pPr>
        <w:pStyle w:val="Notes"/>
      </w:pPr>
    </w:p>
    <w:p w14:paraId="0FF235E7" w14:textId="77777777" w:rsidR="00C73F14" w:rsidRPr="0028446B" w:rsidRDefault="00C73F14" w:rsidP="00C73F14">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C73F14" w:rsidRPr="0028446B" w14:paraId="639ED2DA" w14:textId="77777777" w:rsidTr="00C73F14">
        <w:tc>
          <w:tcPr>
            <w:tcW w:w="9059" w:type="dxa"/>
            <w:shd w:val="clear" w:color="auto" w:fill="EDEDED" w:themeFill="accent3" w:themeFillTint="33"/>
          </w:tcPr>
          <w:p w14:paraId="5A0A9910" w14:textId="77777777" w:rsidR="00C73F14" w:rsidRPr="0028446B" w:rsidRDefault="00C73F14" w:rsidP="00C73F14">
            <w:pPr>
              <w:pStyle w:val="RED"/>
            </w:pPr>
            <w:r w:rsidRPr="0028446B">
              <w:t xml:space="preserve">ESC MFB Hi01-01-05 ESC MFB1 31-01-05 ESC MFE </w:t>
            </w:r>
          </w:p>
        </w:tc>
      </w:tr>
      <w:tr w:rsidR="00C73F14" w:rsidRPr="0028446B" w14:paraId="6587E19E" w14:textId="77777777" w:rsidTr="00C73F14">
        <w:tc>
          <w:tcPr>
            <w:tcW w:w="9059" w:type="dxa"/>
            <w:shd w:val="clear" w:color="auto" w:fill="EDEDED" w:themeFill="accent3" w:themeFillTint="33"/>
          </w:tcPr>
          <w:p w14:paraId="5F0BDF71" w14:textId="77777777" w:rsidR="00C73F14" w:rsidRPr="0028446B" w:rsidRDefault="00C73F14" w:rsidP="00C73F14">
            <w:pPr>
              <w:pStyle w:val="GREEN"/>
              <w:rPr>
                <w:sz w:val="20"/>
                <w:szCs w:val="20"/>
                <w:lang w:val="en-US"/>
              </w:rPr>
            </w:pPr>
            <w:r w:rsidRPr="0028446B">
              <w:rPr>
                <w:sz w:val="20"/>
                <w:szCs w:val="20"/>
                <w:lang w:val="en-US"/>
              </w:rPr>
              <w:t xml:space="preserve">ACK </w:t>
            </w:r>
          </w:p>
        </w:tc>
      </w:tr>
      <w:tr w:rsidR="00C73F14" w:rsidRPr="0028446B" w14:paraId="4DDAEB2E" w14:textId="77777777" w:rsidTr="00C73F14">
        <w:tc>
          <w:tcPr>
            <w:tcW w:w="9059" w:type="dxa"/>
            <w:shd w:val="clear" w:color="auto" w:fill="EDEDED" w:themeFill="accent3" w:themeFillTint="33"/>
          </w:tcPr>
          <w:p w14:paraId="28E755FF" w14:textId="77777777" w:rsidR="00C73F14" w:rsidRPr="0028446B" w:rsidRDefault="00C73F14" w:rsidP="00C73F14">
            <w:pPr>
              <w:pStyle w:val="RED"/>
            </w:pPr>
            <w:r w:rsidRPr="0028446B">
              <w:t xml:space="preserve">ESC MFB Hn0 ESC MFB1 10 ESC MFE </w:t>
            </w:r>
          </w:p>
        </w:tc>
      </w:tr>
      <w:tr w:rsidR="00C73F14" w:rsidRPr="0028446B" w14:paraId="77EE78D8" w14:textId="77777777" w:rsidTr="00C73F14">
        <w:tc>
          <w:tcPr>
            <w:tcW w:w="9059" w:type="dxa"/>
            <w:shd w:val="clear" w:color="auto" w:fill="EDEDED" w:themeFill="accent3" w:themeFillTint="33"/>
          </w:tcPr>
          <w:p w14:paraId="627D31DB" w14:textId="77777777" w:rsidR="00C73F14" w:rsidRPr="0028446B" w:rsidRDefault="00C73F14" w:rsidP="00C73F14">
            <w:pPr>
              <w:pStyle w:val="GREEN"/>
              <w:rPr>
                <w:sz w:val="20"/>
                <w:szCs w:val="20"/>
                <w:lang w:val="en-US"/>
              </w:rPr>
            </w:pPr>
            <w:r w:rsidRPr="0028446B">
              <w:rPr>
                <w:sz w:val="20"/>
                <w:szCs w:val="20"/>
                <w:lang w:val="en-US"/>
              </w:rPr>
              <w:t xml:space="preserve">ACK </w:t>
            </w:r>
          </w:p>
        </w:tc>
      </w:tr>
      <w:tr w:rsidR="00C73F14" w:rsidRPr="0028446B" w14:paraId="76B4DE4D" w14:textId="77777777" w:rsidTr="00C73F14">
        <w:tc>
          <w:tcPr>
            <w:tcW w:w="9059" w:type="dxa"/>
            <w:shd w:val="clear" w:color="auto" w:fill="EDEDED" w:themeFill="accent3" w:themeFillTint="33"/>
          </w:tcPr>
          <w:p w14:paraId="129EF1F4" w14:textId="77777777" w:rsidR="00C73F14" w:rsidRPr="0028446B" w:rsidRDefault="00C73F14" w:rsidP="00C73F14">
            <w:pPr>
              <w:pStyle w:val="RED"/>
              <w:rPr>
                <w:lang w:val="en-US"/>
              </w:rPr>
            </w:pPr>
            <w:r w:rsidRPr="0028446B">
              <w:rPr>
                <w:lang w:val="en-US"/>
              </w:rPr>
              <w:t xml:space="preserve">ESC MFB Hm01-05 ESC MFE </w:t>
            </w:r>
          </w:p>
        </w:tc>
      </w:tr>
      <w:tr w:rsidR="00C73F14" w:rsidRPr="0028446B" w14:paraId="73FAB055" w14:textId="77777777" w:rsidTr="00C73F14">
        <w:tc>
          <w:tcPr>
            <w:tcW w:w="9059" w:type="dxa"/>
            <w:shd w:val="clear" w:color="auto" w:fill="EDEDED" w:themeFill="accent3" w:themeFillTint="33"/>
          </w:tcPr>
          <w:p w14:paraId="13C126D0" w14:textId="77777777" w:rsidR="00C73F14" w:rsidRPr="0028446B" w:rsidRDefault="00C73F14" w:rsidP="00C73F14">
            <w:pPr>
              <w:pStyle w:val="GREEN"/>
              <w:rPr>
                <w:sz w:val="20"/>
                <w:szCs w:val="20"/>
              </w:rPr>
            </w:pPr>
            <w:r w:rsidRPr="0028446B">
              <w:rPr>
                <w:sz w:val="20"/>
                <w:szCs w:val="20"/>
              </w:rPr>
              <w:t xml:space="preserve">ACK </w:t>
            </w:r>
          </w:p>
        </w:tc>
      </w:tr>
    </w:tbl>
    <w:p w14:paraId="734BA49D" w14:textId="77777777" w:rsidR="00C73F14" w:rsidRPr="0028446B" w:rsidRDefault="00C73F14" w:rsidP="00C73F14">
      <w:pPr>
        <w:pStyle w:val="GREEN"/>
        <w:rPr>
          <w:rFonts w:ascii="Arial" w:hAnsi="Arial" w:cs="Arial"/>
          <w:sz w:val="20"/>
          <w:szCs w:val="20"/>
        </w:rPr>
      </w:pPr>
    </w:p>
    <w:p w14:paraId="37F6FF11" w14:textId="77777777" w:rsidR="00C73F14" w:rsidRPr="0028446B" w:rsidRDefault="00C73F14" w:rsidP="00C73F14">
      <w:pPr>
        <w:pStyle w:val="Nagwek3"/>
        <w:rPr>
          <w:lang w:val="pl-PL"/>
        </w:rPr>
      </w:pPr>
      <w:bookmarkStart w:id="269" w:name="_Toc531610250"/>
      <w:bookmarkStart w:id="270" w:name="_Toc535564719"/>
      <w:bookmarkStart w:id="271" w:name="_Toc535579574"/>
      <w:bookmarkStart w:id="272" w:name="_Toc114282249"/>
      <w:bookmarkStart w:id="273" w:name="_Toc129658850"/>
      <w:r w:rsidRPr="0028446B">
        <w:t>4.4.</w:t>
      </w:r>
      <w:r w:rsidRPr="0028446B">
        <w:rPr>
          <w:lang w:val="pl-PL"/>
        </w:rPr>
        <w:t>4</w:t>
      </w:r>
      <w:r w:rsidRPr="0028446B">
        <w:t xml:space="preserve"> </w:t>
      </w:r>
      <w:r>
        <w:rPr>
          <w:lang w:val="pl-PL"/>
        </w:rPr>
        <w:t xml:space="preserve">Total </w:t>
      </w:r>
      <w:proofErr w:type="spellStart"/>
      <w:r>
        <w:rPr>
          <w:lang w:val="pl-PL"/>
        </w:rPr>
        <w:t>periodic</w:t>
      </w:r>
      <w:proofErr w:type="spellEnd"/>
      <w:r>
        <w:rPr>
          <w:lang w:val="pl-PL"/>
        </w:rPr>
        <w:t xml:space="preserve"> report</w:t>
      </w:r>
      <w:bookmarkEnd w:id="269"/>
      <w:bookmarkEnd w:id="270"/>
      <w:bookmarkEnd w:id="271"/>
      <w:r>
        <w:rPr>
          <w:lang w:val="pl-PL"/>
        </w:rPr>
        <w:t xml:space="preserve"> </w:t>
      </w:r>
    </w:p>
    <w:p w14:paraId="19A3F589"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60C00971" w14:textId="77777777" w:rsidTr="00C73F14">
        <w:tc>
          <w:tcPr>
            <w:tcW w:w="9059" w:type="dxa"/>
          </w:tcPr>
          <w:p w14:paraId="420F51C0" w14:textId="77777777" w:rsidR="00C73F14" w:rsidRPr="0028446B" w:rsidRDefault="00C73F14" w:rsidP="00C73F14">
            <w:pPr>
              <w:pStyle w:val="rozkaz0"/>
            </w:pPr>
            <w:r>
              <w:t>ESC MFB H &lt;</w:t>
            </w:r>
            <w:proofErr w:type="spellStart"/>
            <w:r>
              <w:t>report_type</w:t>
            </w:r>
            <w:proofErr w:type="spellEnd"/>
            <w:r>
              <w:t>&gt; [&lt;from&gt; ESC MFB1 &lt;to</w:t>
            </w:r>
            <w:r w:rsidRPr="0028446B">
              <w:t>&gt;] ESC MFE</w:t>
            </w:r>
          </w:p>
        </w:tc>
      </w:tr>
    </w:tbl>
    <w:p w14:paraId="423713F6" w14:textId="77777777" w:rsidR="00C73F14" w:rsidRPr="0028446B" w:rsidRDefault="00C73F14" w:rsidP="00C73F14">
      <w:pPr>
        <w:pStyle w:val="Notes"/>
      </w:pPr>
    </w:p>
    <w:bookmarkEnd w:id="272"/>
    <w:bookmarkEnd w:id="273"/>
    <w:p w14:paraId="56058B06" w14:textId="77777777" w:rsidR="00C73F14" w:rsidRPr="0028446B" w:rsidRDefault="00C73F14" w:rsidP="00C73F14">
      <w:pPr>
        <w:pStyle w:val="Notes"/>
      </w:pPr>
      <w:proofErr w:type="spellStart"/>
      <w:r>
        <w:t>Description</w:t>
      </w:r>
      <w:proofErr w:type="spellEnd"/>
    </w:p>
    <w:p w14:paraId="2DB34A09" w14:textId="77777777" w:rsidR="00C73F14" w:rsidRPr="0028446B" w:rsidRDefault="00C73F14" w:rsidP="00C73F14">
      <w:pPr>
        <w:tabs>
          <w:tab w:val="center" w:pos="4896"/>
          <w:tab w:val="left" w:pos="9149"/>
        </w:tabs>
      </w:pPr>
      <w:proofErr w:type="spellStart"/>
      <w:r>
        <w:t>Prints</w:t>
      </w:r>
      <w:proofErr w:type="spellEnd"/>
      <w:r>
        <w:t xml:space="preserve"> </w:t>
      </w:r>
      <w:proofErr w:type="spellStart"/>
      <w:r>
        <w:t>total</w:t>
      </w:r>
      <w:proofErr w:type="spellEnd"/>
      <w:r>
        <w:t xml:space="preserve"> </w:t>
      </w:r>
      <w:proofErr w:type="spellStart"/>
      <w:r>
        <w:t>periodic</w:t>
      </w:r>
      <w:proofErr w:type="spellEnd"/>
      <w:r>
        <w:t xml:space="preserve"> report. The </w:t>
      </w:r>
      <w:proofErr w:type="spellStart"/>
      <w:r>
        <w:t>range</w:t>
      </w:r>
      <w:proofErr w:type="spellEnd"/>
      <w:r>
        <w:t xml:space="preserve"> </w:t>
      </w:r>
      <w:proofErr w:type="spellStart"/>
      <w:r>
        <w:t>that</w:t>
      </w:r>
      <w:proofErr w:type="spellEnd"/>
      <w:r>
        <w:t xml:space="preserve"> report </w:t>
      </w:r>
      <w:proofErr w:type="spellStart"/>
      <w:r>
        <w:t>covers</w:t>
      </w:r>
      <w:proofErr w:type="spellEnd"/>
      <w:r>
        <w:t xml:space="preserve"> </w:t>
      </w:r>
      <w:proofErr w:type="spellStart"/>
      <w:r>
        <w:t>can</w:t>
      </w:r>
      <w:proofErr w:type="spellEnd"/>
      <w:r>
        <w:t xml:space="preserve"> be </w:t>
      </w:r>
      <w:proofErr w:type="spellStart"/>
      <w:r>
        <w:t>defined</w:t>
      </w:r>
      <w:proofErr w:type="spellEnd"/>
      <w:r>
        <w:t xml:space="preserve"> by</w:t>
      </w:r>
      <w:r w:rsidRPr="0028446B">
        <w:t>:</w:t>
      </w:r>
    </w:p>
    <w:p w14:paraId="522C017A" w14:textId="77777777" w:rsidR="00C73F14" w:rsidRPr="0028446B" w:rsidRDefault="00C73F14" w:rsidP="00700491">
      <w:pPr>
        <w:pStyle w:val="Akapitzlist"/>
        <w:numPr>
          <w:ilvl w:val="0"/>
          <w:numId w:val="86"/>
        </w:numPr>
        <w:tabs>
          <w:tab w:val="center" w:pos="5256"/>
          <w:tab w:val="left" w:pos="9509"/>
        </w:tabs>
        <w:ind w:left="360"/>
        <w:jc w:val="both"/>
        <w:rPr>
          <w:rFonts w:ascii="Verdana" w:hAnsi="Verdana"/>
          <w:sz w:val="20"/>
          <w:szCs w:val="20"/>
        </w:rPr>
      </w:pPr>
      <w:r>
        <w:rPr>
          <w:rFonts w:ascii="Verdana" w:hAnsi="Verdana"/>
          <w:sz w:val="20"/>
          <w:szCs w:val="20"/>
        </w:rPr>
        <w:t xml:space="preserve">From </w:t>
      </w:r>
      <w:proofErr w:type="spellStart"/>
      <w:r>
        <w:rPr>
          <w:rFonts w:ascii="Verdana" w:hAnsi="Verdana"/>
          <w:sz w:val="20"/>
          <w:szCs w:val="20"/>
        </w:rPr>
        <w:t>date</w:t>
      </w:r>
      <w:proofErr w:type="spellEnd"/>
      <w:r>
        <w:rPr>
          <w:rFonts w:ascii="Verdana" w:hAnsi="Verdana"/>
          <w:sz w:val="20"/>
          <w:szCs w:val="20"/>
        </w:rPr>
        <w:t xml:space="preserve"> to </w:t>
      </w:r>
      <w:proofErr w:type="spellStart"/>
      <w:r>
        <w:rPr>
          <w:rFonts w:ascii="Verdana" w:hAnsi="Verdana"/>
          <w:sz w:val="20"/>
          <w:szCs w:val="20"/>
        </w:rPr>
        <w:t>date</w:t>
      </w:r>
      <w:proofErr w:type="spellEnd"/>
    </w:p>
    <w:p w14:paraId="7D4186B9" w14:textId="77777777" w:rsidR="00C73F14" w:rsidRPr="0028446B" w:rsidRDefault="00C73F14" w:rsidP="00700491">
      <w:pPr>
        <w:pStyle w:val="Akapitzlist"/>
        <w:numPr>
          <w:ilvl w:val="0"/>
          <w:numId w:val="86"/>
        </w:numPr>
        <w:tabs>
          <w:tab w:val="center" w:pos="5256"/>
          <w:tab w:val="left" w:pos="9509"/>
        </w:tabs>
        <w:ind w:left="360"/>
        <w:jc w:val="both"/>
        <w:rPr>
          <w:rFonts w:ascii="Verdana" w:hAnsi="Verdana"/>
          <w:sz w:val="20"/>
          <w:szCs w:val="20"/>
        </w:rPr>
      </w:pPr>
      <w:r w:rsidRPr="00800D5C">
        <w:rPr>
          <w:rFonts w:ascii="Verdana" w:hAnsi="Verdana"/>
          <w:sz w:val="20"/>
          <w:szCs w:val="20"/>
        </w:rPr>
        <w:t xml:space="preserve">From the </w:t>
      </w:r>
      <w:proofErr w:type="spellStart"/>
      <w:r w:rsidRPr="00800D5C">
        <w:rPr>
          <w:rFonts w:ascii="Verdana" w:hAnsi="Verdana"/>
          <w:sz w:val="20"/>
          <w:szCs w:val="20"/>
        </w:rPr>
        <w:t>daily</w:t>
      </w:r>
      <w:proofErr w:type="spellEnd"/>
      <w:r w:rsidRPr="00800D5C">
        <w:rPr>
          <w:rFonts w:ascii="Verdana" w:hAnsi="Verdana"/>
          <w:sz w:val="20"/>
          <w:szCs w:val="20"/>
        </w:rPr>
        <w:t xml:space="preserve"> report </w:t>
      </w:r>
      <w:proofErr w:type="spellStart"/>
      <w:r w:rsidRPr="00800D5C">
        <w:rPr>
          <w:rFonts w:ascii="Verdana" w:hAnsi="Verdana"/>
          <w:sz w:val="20"/>
          <w:szCs w:val="20"/>
        </w:rPr>
        <w:t>number</w:t>
      </w:r>
      <w:proofErr w:type="spellEnd"/>
      <w:r w:rsidRPr="00800D5C">
        <w:rPr>
          <w:rFonts w:ascii="Verdana" w:hAnsi="Verdana"/>
          <w:sz w:val="20"/>
          <w:szCs w:val="20"/>
        </w:rPr>
        <w:t xml:space="preserve"> to the </w:t>
      </w:r>
      <w:proofErr w:type="spellStart"/>
      <w:r w:rsidRPr="00800D5C">
        <w:rPr>
          <w:rFonts w:ascii="Verdana" w:hAnsi="Verdana"/>
          <w:sz w:val="20"/>
          <w:szCs w:val="20"/>
        </w:rPr>
        <w:t>daily</w:t>
      </w:r>
      <w:proofErr w:type="spellEnd"/>
      <w:r w:rsidRPr="00800D5C">
        <w:rPr>
          <w:rFonts w:ascii="Verdana" w:hAnsi="Verdana"/>
          <w:sz w:val="20"/>
          <w:szCs w:val="20"/>
        </w:rPr>
        <w:t xml:space="preserve"> report </w:t>
      </w:r>
      <w:proofErr w:type="spellStart"/>
      <w:r w:rsidRPr="00800D5C">
        <w:rPr>
          <w:rFonts w:ascii="Verdana" w:hAnsi="Verdana"/>
          <w:sz w:val="20"/>
          <w:szCs w:val="20"/>
        </w:rPr>
        <w:t>number</w:t>
      </w:r>
      <w:proofErr w:type="spellEnd"/>
      <w:r>
        <w:rPr>
          <w:rFonts w:ascii="Verdana" w:hAnsi="Verdana"/>
          <w:sz w:val="20"/>
          <w:szCs w:val="20"/>
        </w:rPr>
        <w:t xml:space="preserve"> </w:t>
      </w:r>
    </w:p>
    <w:p w14:paraId="55DA6C81" w14:textId="77777777" w:rsidR="00C73F14" w:rsidRPr="0028446B" w:rsidRDefault="00C73F14" w:rsidP="00700491">
      <w:pPr>
        <w:pStyle w:val="Akapitzlist"/>
        <w:numPr>
          <w:ilvl w:val="0"/>
          <w:numId w:val="86"/>
        </w:numPr>
        <w:tabs>
          <w:tab w:val="center" w:pos="5256"/>
          <w:tab w:val="left" w:pos="9509"/>
        </w:tabs>
        <w:ind w:left="360"/>
        <w:jc w:val="both"/>
        <w:rPr>
          <w:rFonts w:ascii="Verdana" w:hAnsi="Verdana"/>
          <w:sz w:val="20"/>
          <w:szCs w:val="20"/>
        </w:rPr>
      </w:pPr>
      <w:r w:rsidRPr="00800D5C">
        <w:rPr>
          <w:rFonts w:ascii="Verdana" w:hAnsi="Verdana"/>
          <w:sz w:val="20"/>
          <w:szCs w:val="20"/>
        </w:rPr>
        <w:t xml:space="preserve">Report for the </w:t>
      </w:r>
      <w:proofErr w:type="spellStart"/>
      <w:r w:rsidRPr="00800D5C">
        <w:rPr>
          <w:rFonts w:ascii="Verdana" w:hAnsi="Verdana"/>
          <w:sz w:val="20"/>
          <w:szCs w:val="20"/>
        </w:rPr>
        <w:t>entire</w:t>
      </w:r>
      <w:proofErr w:type="spellEnd"/>
      <w:r w:rsidRPr="00800D5C">
        <w:rPr>
          <w:rFonts w:ascii="Verdana" w:hAnsi="Verdana"/>
          <w:sz w:val="20"/>
          <w:szCs w:val="20"/>
        </w:rPr>
        <w:t xml:space="preserve"> period - the report </w:t>
      </w:r>
      <w:proofErr w:type="spellStart"/>
      <w:r w:rsidRPr="00800D5C">
        <w:rPr>
          <w:rFonts w:ascii="Verdana" w:hAnsi="Verdana"/>
          <w:sz w:val="20"/>
          <w:szCs w:val="20"/>
        </w:rPr>
        <w:t>contains</w:t>
      </w:r>
      <w:proofErr w:type="spellEnd"/>
      <w:r w:rsidRPr="00800D5C">
        <w:rPr>
          <w:rFonts w:ascii="Verdana" w:hAnsi="Verdana"/>
          <w:sz w:val="20"/>
          <w:szCs w:val="20"/>
        </w:rPr>
        <w:t xml:space="preserve"> </w:t>
      </w:r>
      <w:proofErr w:type="spellStart"/>
      <w:r w:rsidRPr="00800D5C">
        <w:rPr>
          <w:rFonts w:ascii="Verdana" w:hAnsi="Verdana"/>
          <w:sz w:val="20"/>
          <w:szCs w:val="20"/>
        </w:rPr>
        <w:t>all</w:t>
      </w:r>
      <w:proofErr w:type="spellEnd"/>
      <w:r w:rsidRPr="00800D5C">
        <w:rPr>
          <w:rFonts w:ascii="Verdana" w:hAnsi="Verdana"/>
          <w:sz w:val="20"/>
          <w:szCs w:val="20"/>
        </w:rPr>
        <w:t xml:space="preserve"> </w:t>
      </w:r>
      <w:proofErr w:type="spellStart"/>
      <w:r w:rsidRPr="00800D5C">
        <w:rPr>
          <w:rFonts w:ascii="Verdana" w:hAnsi="Verdana"/>
          <w:sz w:val="20"/>
          <w:szCs w:val="20"/>
        </w:rPr>
        <w:t>daily</w:t>
      </w:r>
      <w:proofErr w:type="spellEnd"/>
      <w:r w:rsidRPr="00800D5C">
        <w:rPr>
          <w:rFonts w:ascii="Verdana" w:hAnsi="Verdana"/>
          <w:sz w:val="20"/>
          <w:szCs w:val="20"/>
        </w:rPr>
        <w:t xml:space="preserve"> </w:t>
      </w:r>
      <w:proofErr w:type="spellStart"/>
      <w:r w:rsidRPr="00800D5C">
        <w:rPr>
          <w:rFonts w:ascii="Verdana" w:hAnsi="Verdana"/>
          <w:sz w:val="20"/>
          <w:szCs w:val="20"/>
        </w:rPr>
        <w:t>records</w:t>
      </w:r>
      <w:proofErr w:type="spellEnd"/>
      <w:r w:rsidRPr="00800D5C">
        <w:rPr>
          <w:rFonts w:ascii="Verdana" w:hAnsi="Verdana"/>
          <w:sz w:val="20"/>
          <w:szCs w:val="20"/>
        </w:rPr>
        <w:t xml:space="preserve"> </w:t>
      </w:r>
      <w:proofErr w:type="spellStart"/>
      <w:r w:rsidRPr="00800D5C">
        <w:rPr>
          <w:rFonts w:ascii="Verdana" w:hAnsi="Verdana"/>
          <w:sz w:val="20"/>
          <w:szCs w:val="20"/>
        </w:rPr>
        <w:t>stored</w:t>
      </w:r>
      <w:proofErr w:type="spellEnd"/>
      <w:r w:rsidRPr="00800D5C">
        <w:rPr>
          <w:rFonts w:ascii="Verdana" w:hAnsi="Verdana"/>
          <w:sz w:val="20"/>
          <w:szCs w:val="20"/>
        </w:rPr>
        <w:t xml:space="preserve"> in </w:t>
      </w:r>
      <w:proofErr w:type="spellStart"/>
      <w:r w:rsidRPr="00800D5C">
        <w:rPr>
          <w:rFonts w:ascii="Verdana" w:hAnsi="Verdana"/>
          <w:sz w:val="20"/>
          <w:szCs w:val="20"/>
        </w:rPr>
        <w:t>fiscal</w:t>
      </w:r>
      <w:proofErr w:type="spellEnd"/>
      <w:r w:rsidRPr="00800D5C">
        <w:rPr>
          <w:rFonts w:ascii="Verdana" w:hAnsi="Verdana"/>
          <w:sz w:val="20"/>
          <w:szCs w:val="20"/>
        </w:rPr>
        <w:t xml:space="preserve"> </w:t>
      </w:r>
      <w:proofErr w:type="spellStart"/>
      <w:r w:rsidRPr="00800D5C">
        <w:rPr>
          <w:rFonts w:ascii="Verdana" w:hAnsi="Verdana"/>
          <w:sz w:val="20"/>
          <w:szCs w:val="20"/>
        </w:rPr>
        <w:t>memory</w:t>
      </w:r>
      <w:proofErr w:type="spellEnd"/>
    </w:p>
    <w:p w14:paraId="37817019" w14:textId="77777777" w:rsidR="00C73F14" w:rsidRPr="0028446B" w:rsidRDefault="00C73F14" w:rsidP="00C73F14">
      <w:pPr>
        <w:pStyle w:val="Notes"/>
      </w:pPr>
    </w:p>
    <w:p w14:paraId="7BB643BF" w14:textId="77777777" w:rsidR="00C73F14" w:rsidRPr="0028446B" w:rsidRDefault="00C73F14" w:rsidP="00C73F14">
      <w:pPr>
        <w:pStyle w:val="Notes"/>
      </w:pPr>
      <w:proofErr w:type="spellStart"/>
      <w:r>
        <w:t>Arguments</w:t>
      </w:r>
      <w:proofErr w:type="spellEnd"/>
    </w:p>
    <w:p w14:paraId="1A520055" w14:textId="77777777" w:rsidR="00C73F14" w:rsidRPr="0028446B" w:rsidRDefault="00C73F14" w:rsidP="00700491">
      <w:pPr>
        <w:pStyle w:val="Akapitzlist"/>
        <w:numPr>
          <w:ilvl w:val="0"/>
          <w:numId w:val="87"/>
        </w:numPr>
        <w:tabs>
          <w:tab w:val="center" w:pos="4896"/>
          <w:tab w:val="left" w:pos="9149"/>
        </w:tabs>
        <w:ind w:left="360"/>
        <w:jc w:val="both"/>
        <w:rPr>
          <w:rFonts w:ascii="Verdana" w:hAnsi="Verdana"/>
          <w:i/>
          <w:sz w:val="20"/>
          <w:szCs w:val="20"/>
        </w:rPr>
      </w:pPr>
      <w:r>
        <w:rPr>
          <w:rFonts w:ascii="Verdana" w:hAnsi="Verdana"/>
          <w:i/>
          <w:sz w:val="20"/>
          <w:szCs w:val="20"/>
        </w:rPr>
        <w:t>&lt;</w:t>
      </w:r>
      <w:proofErr w:type="spellStart"/>
      <w:r>
        <w:rPr>
          <w:rFonts w:ascii="Verdana" w:hAnsi="Verdana"/>
          <w:i/>
          <w:sz w:val="20"/>
          <w:szCs w:val="20"/>
        </w:rPr>
        <w:t>report_type</w:t>
      </w:r>
      <w:proofErr w:type="spellEnd"/>
      <w:r w:rsidRPr="0028446B">
        <w:rPr>
          <w:rFonts w:ascii="Verdana" w:hAnsi="Verdana"/>
          <w:i/>
          <w:sz w:val="20"/>
          <w:szCs w:val="20"/>
        </w:rPr>
        <w:t xml:space="preserve">&gt; - </w:t>
      </w:r>
      <w:proofErr w:type="spellStart"/>
      <w:r w:rsidRPr="00800D5C">
        <w:rPr>
          <w:rFonts w:ascii="Verdana" w:hAnsi="Verdana"/>
          <w:sz w:val="20"/>
          <w:szCs w:val="20"/>
        </w:rPr>
        <w:t>selects</w:t>
      </w:r>
      <w:proofErr w:type="spellEnd"/>
      <w:r w:rsidRPr="00800D5C">
        <w:rPr>
          <w:rFonts w:ascii="Verdana" w:hAnsi="Verdana"/>
          <w:sz w:val="20"/>
          <w:szCs w:val="20"/>
        </w:rPr>
        <w:t xml:space="preserve"> the </w:t>
      </w:r>
      <w:proofErr w:type="spellStart"/>
      <w:r w:rsidRPr="00800D5C">
        <w:rPr>
          <w:rFonts w:ascii="Verdana" w:hAnsi="Verdana"/>
          <w:sz w:val="20"/>
          <w:szCs w:val="20"/>
        </w:rPr>
        <w:t>type</w:t>
      </w:r>
      <w:proofErr w:type="spellEnd"/>
      <w:r w:rsidRPr="00800D5C">
        <w:rPr>
          <w:rFonts w:ascii="Verdana" w:hAnsi="Verdana"/>
          <w:sz w:val="20"/>
          <w:szCs w:val="20"/>
        </w:rPr>
        <w:t xml:space="preserve"> of report</w:t>
      </w:r>
      <w:r w:rsidRPr="0028446B">
        <w:rPr>
          <w:rFonts w:ascii="Verdana" w:hAnsi="Verdana"/>
          <w:sz w:val="20"/>
          <w:szCs w:val="20"/>
        </w:rPr>
        <w:t>:</w:t>
      </w:r>
    </w:p>
    <w:p w14:paraId="56E37FCA" w14:textId="77777777" w:rsidR="00C73F14" w:rsidRPr="0028446B" w:rsidRDefault="00C73F14" w:rsidP="00700491">
      <w:pPr>
        <w:pStyle w:val="Akapitzlist"/>
        <w:numPr>
          <w:ilvl w:val="1"/>
          <w:numId w:val="87"/>
        </w:numPr>
        <w:tabs>
          <w:tab w:val="center" w:pos="5256"/>
          <w:tab w:val="left" w:pos="9509"/>
        </w:tabs>
        <w:ind w:left="723"/>
        <w:jc w:val="both"/>
        <w:rPr>
          <w:rFonts w:ascii="Verdana" w:hAnsi="Verdana"/>
          <w:sz w:val="20"/>
          <w:szCs w:val="20"/>
        </w:rPr>
      </w:pPr>
      <w:r w:rsidRPr="0028446B">
        <w:rPr>
          <w:rFonts w:ascii="Verdana" w:hAnsi="Verdana"/>
          <w:sz w:val="20"/>
          <w:szCs w:val="20"/>
        </w:rPr>
        <w:t xml:space="preserve">k </w:t>
      </w:r>
      <w:r>
        <w:rPr>
          <w:rFonts w:ascii="Verdana" w:hAnsi="Verdana"/>
          <w:sz w:val="20"/>
          <w:szCs w:val="20"/>
        </w:rPr>
        <w:t xml:space="preserve">– from </w:t>
      </w:r>
      <w:proofErr w:type="spellStart"/>
      <w:r>
        <w:rPr>
          <w:rFonts w:ascii="Verdana" w:hAnsi="Verdana"/>
          <w:sz w:val="20"/>
          <w:szCs w:val="20"/>
        </w:rPr>
        <w:t>date</w:t>
      </w:r>
      <w:proofErr w:type="spellEnd"/>
      <w:r>
        <w:rPr>
          <w:rFonts w:ascii="Verdana" w:hAnsi="Verdana"/>
          <w:sz w:val="20"/>
          <w:szCs w:val="20"/>
        </w:rPr>
        <w:t xml:space="preserve"> to </w:t>
      </w:r>
      <w:proofErr w:type="spellStart"/>
      <w:r>
        <w:rPr>
          <w:rFonts w:ascii="Verdana" w:hAnsi="Verdana"/>
          <w:sz w:val="20"/>
          <w:szCs w:val="20"/>
        </w:rPr>
        <w:t>date</w:t>
      </w:r>
      <w:proofErr w:type="spellEnd"/>
    </w:p>
    <w:p w14:paraId="70AA4A16" w14:textId="77777777" w:rsidR="00C73F14" w:rsidRPr="0028446B" w:rsidRDefault="00C73F14" w:rsidP="00700491">
      <w:pPr>
        <w:pStyle w:val="Akapitzlist"/>
        <w:numPr>
          <w:ilvl w:val="1"/>
          <w:numId w:val="87"/>
        </w:numPr>
        <w:tabs>
          <w:tab w:val="center" w:pos="5256"/>
          <w:tab w:val="left" w:pos="9509"/>
        </w:tabs>
        <w:ind w:left="723"/>
        <w:jc w:val="both"/>
        <w:rPr>
          <w:rFonts w:ascii="Verdana" w:hAnsi="Verdana"/>
          <w:sz w:val="20"/>
          <w:szCs w:val="20"/>
        </w:rPr>
      </w:pPr>
      <w:r w:rsidRPr="0028446B">
        <w:rPr>
          <w:rFonts w:ascii="Verdana" w:hAnsi="Verdana"/>
          <w:sz w:val="20"/>
          <w:szCs w:val="20"/>
        </w:rPr>
        <w:t xml:space="preserve">j </w:t>
      </w:r>
      <w:r>
        <w:rPr>
          <w:rFonts w:ascii="Verdana" w:hAnsi="Verdana"/>
          <w:sz w:val="20"/>
          <w:szCs w:val="20"/>
        </w:rPr>
        <w:t xml:space="preserve">– from </w:t>
      </w:r>
      <w:proofErr w:type="spellStart"/>
      <w:r>
        <w:rPr>
          <w:rFonts w:ascii="Verdana" w:hAnsi="Verdana"/>
          <w:sz w:val="20"/>
          <w:szCs w:val="20"/>
        </w:rPr>
        <w:t>number</w:t>
      </w:r>
      <w:proofErr w:type="spellEnd"/>
      <w:r>
        <w:rPr>
          <w:rFonts w:ascii="Verdana" w:hAnsi="Verdana"/>
          <w:sz w:val="20"/>
          <w:szCs w:val="20"/>
        </w:rPr>
        <w:t xml:space="preserve"> to </w:t>
      </w:r>
      <w:proofErr w:type="spellStart"/>
      <w:r>
        <w:rPr>
          <w:rFonts w:ascii="Verdana" w:hAnsi="Verdana"/>
          <w:sz w:val="20"/>
          <w:szCs w:val="20"/>
        </w:rPr>
        <w:t>number</w:t>
      </w:r>
      <w:proofErr w:type="spellEnd"/>
    </w:p>
    <w:p w14:paraId="4FE928CD" w14:textId="77777777" w:rsidR="00C73F14" w:rsidRPr="0028446B" w:rsidRDefault="00C73F14" w:rsidP="00700491">
      <w:pPr>
        <w:pStyle w:val="Akapitzlist"/>
        <w:numPr>
          <w:ilvl w:val="1"/>
          <w:numId w:val="87"/>
        </w:numPr>
        <w:tabs>
          <w:tab w:val="center" w:pos="5256"/>
          <w:tab w:val="left" w:pos="9509"/>
        </w:tabs>
        <w:ind w:left="723"/>
        <w:jc w:val="both"/>
        <w:rPr>
          <w:rFonts w:ascii="Verdana" w:hAnsi="Verdana"/>
          <w:sz w:val="20"/>
          <w:szCs w:val="20"/>
        </w:rPr>
      </w:pPr>
      <w:r w:rsidRPr="0028446B">
        <w:rPr>
          <w:rFonts w:ascii="Verdana" w:hAnsi="Verdana"/>
          <w:sz w:val="20"/>
          <w:szCs w:val="20"/>
        </w:rPr>
        <w:t>b -</w:t>
      </w:r>
      <w:r>
        <w:rPr>
          <w:rFonts w:ascii="Verdana" w:hAnsi="Verdana"/>
          <w:sz w:val="20"/>
          <w:szCs w:val="20"/>
        </w:rPr>
        <w:t xml:space="preserve"> </w:t>
      </w:r>
      <w:proofErr w:type="spellStart"/>
      <w:r>
        <w:rPr>
          <w:rFonts w:ascii="Verdana" w:hAnsi="Verdana" w:cs="Arial"/>
          <w:sz w:val="20"/>
          <w:szCs w:val="20"/>
        </w:rPr>
        <w:t>entire</w:t>
      </w:r>
      <w:proofErr w:type="spellEnd"/>
      <w:r>
        <w:rPr>
          <w:rFonts w:ascii="Verdana" w:hAnsi="Verdana" w:cs="Arial"/>
          <w:sz w:val="20"/>
          <w:szCs w:val="20"/>
        </w:rPr>
        <w:t xml:space="preserve"> </w:t>
      </w:r>
      <w:proofErr w:type="spellStart"/>
      <w:r>
        <w:rPr>
          <w:rFonts w:ascii="Verdana" w:hAnsi="Verdana" w:cs="Arial"/>
          <w:sz w:val="20"/>
          <w:szCs w:val="20"/>
        </w:rPr>
        <w:t>memory</w:t>
      </w:r>
      <w:proofErr w:type="spellEnd"/>
    </w:p>
    <w:p w14:paraId="3ECF0F39" w14:textId="77777777" w:rsidR="00C73F14" w:rsidRPr="0028446B" w:rsidRDefault="00C73F14" w:rsidP="00700491">
      <w:pPr>
        <w:pStyle w:val="Akapitzlist"/>
        <w:numPr>
          <w:ilvl w:val="0"/>
          <w:numId w:val="87"/>
        </w:numPr>
        <w:tabs>
          <w:tab w:val="center" w:pos="4896"/>
          <w:tab w:val="left" w:pos="9149"/>
        </w:tabs>
        <w:ind w:left="360"/>
        <w:jc w:val="both"/>
        <w:rPr>
          <w:rFonts w:ascii="Verdana" w:hAnsi="Verdana"/>
          <w:i/>
          <w:sz w:val="20"/>
          <w:szCs w:val="20"/>
        </w:rPr>
      </w:pPr>
      <w:r>
        <w:rPr>
          <w:rFonts w:ascii="Verdana" w:hAnsi="Verdana"/>
          <w:i/>
          <w:sz w:val="20"/>
          <w:szCs w:val="20"/>
        </w:rPr>
        <w:t>&lt;from&gt;, &lt;to</w:t>
      </w:r>
      <w:r w:rsidRPr="0028446B">
        <w:rPr>
          <w:rFonts w:ascii="Verdana" w:hAnsi="Verdana"/>
          <w:i/>
          <w:sz w:val="20"/>
          <w:szCs w:val="20"/>
        </w:rPr>
        <w:t xml:space="preserve">&gt; - </w:t>
      </w:r>
      <w:proofErr w:type="spellStart"/>
      <w:r>
        <w:rPr>
          <w:rFonts w:ascii="Verdana" w:hAnsi="Verdana" w:cs="Arial"/>
          <w:sz w:val="20"/>
          <w:szCs w:val="20"/>
        </w:rPr>
        <w:t>gives</w:t>
      </w:r>
      <w:proofErr w:type="spellEnd"/>
      <w:r>
        <w:rPr>
          <w:rFonts w:ascii="Verdana" w:hAnsi="Verdana" w:cs="Arial"/>
          <w:sz w:val="20"/>
          <w:szCs w:val="20"/>
        </w:rPr>
        <w:t xml:space="preserve"> the </w:t>
      </w:r>
      <w:proofErr w:type="spellStart"/>
      <w:r>
        <w:rPr>
          <w:rFonts w:ascii="Verdana" w:hAnsi="Verdana" w:cs="Arial"/>
          <w:sz w:val="20"/>
          <w:szCs w:val="20"/>
        </w:rPr>
        <w:t>range</w:t>
      </w:r>
      <w:proofErr w:type="spellEnd"/>
      <w:r>
        <w:rPr>
          <w:rFonts w:ascii="Verdana" w:hAnsi="Verdana" w:cs="Arial"/>
          <w:sz w:val="20"/>
          <w:szCs w:val="20"/>
        </w:rPr>
        <w:t xml:space="preserve"> of report. Data </w:t>
      </w:r>
      <w:proofErr w:type="spellStart"/>
      <w:r>
        <w:rPr>
          <w:rFonts w:ascii="Verdana" w:hAnsi="Verdana" w:cs="Arial"/>
          <w:sz w:val="20"/>
          <w:szCs w:val="20"/>
        </w:rPr>
        <w:t>is</w:t>
      </w:r>
      <w:proofErr w:type="spellEnd"/>
      <w:r>
        <w:rPr>
          <w:rFonts w:ascii="Verdana" w:hAnsi="Verdana" w:cs="Arial"/>
          <w:sz w:val="20"/>
          <w:szCs w:val="20"/>
        </w:rPr>
        <w:t xml:space="preserve"> </w:t>
      </w:r>
      <w:proofErr w:type="spellStart"/>
      <w:r>
        <w:rPr>
          <w:rFonts w:ascii="Verdana" w:hAnsi="Verdana" w:cs="Arial"/>
          <w:sz w:val="20"/>
          <w:szCs w:val="20"/>
        </w:rPr>
        <w:t>interpeted</w:t>
      </w:r>
      <w:proofErr w:type="spellEnd"/>
      <w:r>
        <w:rPr>
          <w:rFonts w:ascii="Verdana" w:hAnsi="Verdana" w:cs="Arial"/>
          <w:sz w:val="20"/>
          <w:szCs w:val="20"/>
        </w:rPr>
        <w:t xml:space="preserve"> in the </w:t>
      </w:r>
      <w:proofErr w:type="spellStart"/>
      <w:r>
        <w:rPr>
          <w:rFonts w:ascii="Verdana" w:hAnsi="Verdana" w:cs="Arial"/>
          <w:sz w:val="20"/>
          <w:szCs w:val="20"/>
        </w:rPr>
        <w:t>context</w:t>
      </w:r>
      <w:proofErr w:type="spellEnd"/>
      <w:r>
        <w:rPr>
          <w:rFonts w:ascii="Verdana" w:hAnsi="Verdana" w:cs="Arial"/>
          <w:sz w:val="20"/>
          <w:szCs w:val="20"/>
        </w:rPr>
        <w:t xml:space="preserve"> of the report </w:t>
      </w:r>
      <w:proofErr w:type="spellStart"/>
      <w:r>
        <w:rPr>
          <w:rFonts w:ascii="Verdana" w:hAnsi="Verdana" w:cs="Arial"/>
          <w:sz w:val="20"/>
          <w:szCs w:val="20"/>
        </w:rPr>
        <w:t>type</w:t>
      </w:r>
      <w:proofErr w:type="spellEnd"/>
      <w:r w:rsidRPr="0028446B">
        <w:rPr>
          <w:rFonts w:ascii="Verdana" w:hAnsi="Verdana"/>
          <w:sz w:val="20"/>
          <w:szCs w:val="20"/>
        </w:rPr>
        <w:t>:</w:t>
      </w:r>
    </w:p>
    <w:p w14:paraId="2887D3E0" w14:textId="77777777" w:rsidR="00C73F14" w:rsidRPr="0028446B" w:rsidRDefault="00C73F14" w:rsidP="00700491">
      <w:pPr>
        <w:pStyle w:val="Akapitzlist"/>
        <w:numPr>
          <w:ilvl w:val="1"/>
          <w:numId w:val="87"/>
        </w:numPr>
        <w:tabs>
          <w:tab w:val="center" w:pos="5256"/>
          <w:tab w:val="left" w:pos="9509"/>
        </w:tabs>
        <w:ind w:left="723"/>
        <w:jc w:val="both"/>
        <w:rPr>
          <w:rFonts w:ascii="Verdana" w:hAnsi="Verdana"/>
          <w:sz w:val="20"/>
          <w:szCs w:val="20"/>
        </w:rPr>
      </w:pPr>
      <w:r w:rsidRPr="0028446B">
        <w:rPr>
          <w:rFonts w:ascii="Verdana" w:hAnsi="Verdana"/>
          <w:sz w:val="20"/>
          <w:szCs w:val="20"/>
        </w:rPr>
        <w:t xml:space="preserve">k - </w:t>
      </w:r>
      <w:r>
        <w:rPr>
          <w:rFonts w:ascii="Verdana" w:hAnsi="Verdana"/>
          <w:sz w:val="20"/>
          <w:szCs w:val="20"/>
        </w:rPr>
        <w:t xml:space="preserve">(from </w:t>
      </w:r>
      <w:proofErr w:type="spellStart"/>
      <w:r>
        <w:rPr>
          <w:rFonts w:ascii="Verdana" w:hAnsi="Verdana"/>
          <w:sz w:val="20"/>
          <w:szCs w:val="20"/>
        </w:rPr>
        <w:t>date</w:t>
      </w:r>
      <w:proofErr w:type="spellEnd"/>
      <w:r>
        <w:rPr>
          <w:rFonts w:ascii="Verdana" w:hAnsi="Verdana"/>
          <w:sz w:val="20"/>
          <w:szCs w:val="20"/>
        </w:rPr>
        <w:t xml:space="preserve"> to </w:t>
      </w:r>
      <w:proofErr w:type="spellStart"/>
      <w:r>
        <w:rPr>
          <w:rFonts w:ascii="Verdana" w:hAnsi="Verdana"/>
          <w:sz w:val="20"/>
          <w:szCs w:val="20"/>
        </w:rPr>
        <w:t>date</w:t>
      </w:r>
      <w:proofErr w:type="spellEnd"/>
      <w:r w:rsidRPr="0028446B">
        <w:rPr>
          <w:rFonts w:ascii="Verdana" w:hAnsi="Verdana"/>
          <w:sz w:val="20"/>
          <w:szCs w:val="20"/>
        </w:rPr>
        <w:t>)</w:t>
      </w:r>
    </w:p>
    <w:p w14:paraId="7DD80DDD" w14:textId="77777777" w:rsidR="00C73F14" w:rsidRPr="0028446B" w:rsidRDefault="00C73F14" w:rsidP="00C73F14">
      <w:pPr>
        <w:pStyle w:val="Akapitzlist"/>
        <w:tabs>
          <w:tab w:val="center" w:pos="5256"/>
          <w:tab w:val="left" w:pos="9509"/>
        </w:tabs>
        <w:ind w:left="723"/>
        <w:jc w:val="both"/>
        <w:rPr>
          <w:rFonts w:ascii="Verdana" w:hAnsi="Verdana"/>
          <w:sz w:val="20"/>
          <w:szCs w:val="20"/>
        </w:rPr>
      </w:pPr>
      <w:r>
        <w:rPr>
          <w:rFonts w:ascii="Verdana" w:hAnsi="Verdana"/>
          <w:sz w:val="20"/>
          <w:szCs w:val="20"/>
        </w:rPr>
        <w:t>&lt;from&gt;, &lt;to</w:t>
      </w:r>
      <w:r w:rsidRPr="0028446B">
        <w:rPr>
          <w:rFonts w:ascii="Verdana" w:hAnsi="Verdana"/>
          <w:sz w:val="20"/>
          <w:szCs w:val="20"/>
        </w:rPr>
        <w:t xml:space="preserve">&gt; = </w:t>
      </w:r>
      <w:proofErr w:type="spellStart"/>
      <w:r>
        <w:rPr>
          <w:rFonts w:ascii="Verdana" w:hAnsi="Verdana" w:cs="Arial"/>
          <w:sz w:val="20"/>
          <w:szCs w:val="20"/>
        </w:rPr>
        <w:t>dd</w:t>
      </w:r>
      <w:proofErr w:type="spellEnd"/>
      <w:r>
        <w:rPr>
          <w:rFonts w:ascii="Verdana" w:hAnsi="Verdana" w:cs="Arial"/>
          <w:sz w:val="20"/>
          <w:szCs w:val="20"/>
        </w:rPr>
        <w:t>-mm-</w:t>
      </w:r>
      <w:proofErr w:type="spellStart"/>
      <w:r>
        <w:rPr>
          <w:rFonts w:ascii="Verdana" w:hAnsi="Verdana" w:cs="Arial"/>
          <w:sz w:val="20"/>
          <w:szCs w:val="20"/>
        </w:rPr>
        <w:t>yy</w:t>
      </w:r>
      <w:proofErr w:type="spellEnd"/>
      <w:r w:rsidRPr="0028446B">
        <w:rPr>
          <w:rFonts w:ascii="Verdana" w:hAnsi="Verdana" w:cs="Arial"/>
          <w:sz w:val="20"/>
          <w:szCs w:val="20"/>
        </w:rPr>
        <w:t xml:space="preserve">, </w:t>
      </w:r>
      <w:r w:rsidRPr="0073194D">
        <w:rPr>
          <w:rFonts w:ascii="Verdana" w:hAnsi="Verdana" w:cs="Arial"/>
          <w:sz w:val="20"/>
          <w:szCs w:val="20"/>
        </w:rPr>
        <w:t xml:space="preserve">the </w:t>
      </w:r>
      <w:proofErr w:type="spellStart"/>
      <w:r w:rsidRPr="0073194D">
        <w:rPr>
          <w:rFonts w:ascii="Verdana" w:hAnsi="Verdana" w:cs="Arial"/>
          <w:sz w:val="20"/>
          <w:szCs w:val="20"/>
        </w:rPr>
        <w:t>beginning</w:t>
      </w:r>
      <w:proofErr w:type="spellEnd"/>
      <w:r w:rsidRPr="0073194D">
        <w:rPr>
          <w:rFonts w:ascii="Verdana" w:hAnsi="Verdana" w:cs="Arial"/>
          <w:sz w:val="20"/>
          <w:szCs w:val="20"/>
        </w:rPr>
        <w:t xml:space="preserve"> and end of the </w:t>
      </w:r>
      <w:proofErr w:type="spellStart"/>
      <w:r w:rsidRPr="0073194D">
        <w:rPr>
          <w:rFonts w:ascii="Verdana" w:hAnsi="Verdana" w:cs="Arial"/>
          <w:sz w:val="20"/>
          <w:szCs w:val="20"/>
        </w:rPr>
        <w:t>date</w:t>
      </w:r>
      <w:proofErr w:type="spellEnd"/>
      <w:r w:rsidRPr="0073194D">
        <w:rPr>
          <w:rFonts w:ascii="Verdana" w:hAnsi="Verdana" w:cs="Arial"/>
          <w:sz w:val="20"/>
          <w:szCs w:val="20"/>
        </w:rPr>
        <w:t xml:space="preserve"> to </w:t>
      </w:r>
      <w:r>
        <w:rPr>
          <w:rFonts w:ascii="Verdana" w:hAnsi="Verdana" w:cs="Arial"/>
          <w:sz w:val="20"/>
          <w:szCs w:val="20"/>
        </w:rPr>
        <w:t xml:space="preserve">be </w:t>
      </w:r>
      <w:proofErr w:type="spellStart"/>
      <w:r w:rsidRPr="0073194D">
        <w:rPr>
          <w:rFonts w:ascii="Verdana" w:hAnsi="Verdana" w:cs="Arial"/>
          <w:sz w:val="20"/>
          <w:szCs w:val="20"/>
        </w:rPr>
        <w:t>include</w:t>
      </w:r>
      <w:r>
        <w:rPr>
          <w:rFonts w:ascii="Verdana" w:hAnsi="Verdana" w:cs="Arial"/>
          <w:sz w:val="20"/>
          <w:szCs w:val="20"/>
        </w:rPr>
        <w:t>d</w:t>
      </w:r>
      <w:proofErr w:type="spellEnd"/>
      <w:r>
        <w:rPr>
          <w:rFonts w:ascii="Verdana" w:hAnsi="Verdana" w:cs="Arial"/>
          <w:sz w:val="20"/>
          <w:szCs w:val="20"/>
        </w:rPr>
        <w:t xml:space="preserve"> in</w:t>
      </w:r>
      <w:r w:rsidRPr="0073194D">
        <w:rPr>
          <w:rFonts w:ascii="Verdana" w:hAnsi="Verdana" w:cs="Arial"/>
          <w:sz w:val="20"/>
          <w:szCs w:val="20"/>
        </w:rPr>
        <w:t xml:space="preserve"> the report</w:t>
      </w:r>
      <w:r w:rsidRPr="0028446B">
        <w:rPr>
          <w:rFonts w:ascii="Verdana" w:hAnsi="Verdana"/>
          <w:sz w:val="20"/>
          <w:szCs w:val="20"/>
        </w:rPr>
        <w:t>,</w:t>
      </w:r>
    </w:p>
    <w:p w14:paraId="6498E127" w14:textId="77777777" w:rsidR="00C73F14" w:rsidRPr="0028446B" w:rsidRDefault="00C73F14" w:rsidP="00700491">
      <w:pPr>
        <w:pStyle w:val="Akapitzlist"/>
        <w:numPr>
          <w:ilvl w:val="1"/>
          <w:numId w:val="87"/>
        </w:numPr>
        <w:tabs>
          <w:tab w:val="center" w:pos="5256"/>
          <w:tab w:val="left" w:pos="9509"/>
        </w:tabs>
        <w:ind w:left="723"/>
        <w:jc w:val="both"/>
        <w:rPr>
          <w:rFonts w:ascii="Verdana" w:hAnsi="Verdana"/>
          <w:sz w:val="20"/>
          <w:szCs w:val="20"/>
        </w:rPr>
      </w:pPr>
      <w:r w:rsidRPr="0028446B">
        <w:rPr>
          <w:rFonts w:ascii="Verdana" w:hAnsi="Verdana"/>
          <w:sz w:val="20"/>
          <w:szCs w:val="20"/>
        </w:rPr>
        <w:t>j - (</w:t>
      </w:r>
      <w:r>
        <w:rPr>
          <w:rFonts w:ascii="Verdana" w:hAnsi="Verdana" w:cs="Arial"/>
          <w:sz w:val="20"/>
          <w:szCs w:val="20"/>
        </w:rPr>
        <w:t xml:space="preserve">from </w:t>
      </w:r>
      <w:proofErr w:type="spellStart"/>
      <w:r>
        <w:rPr>
          <w:rFonts w:ascii="Verdana" w:hAnsi="Verdana" w:cs="Arial"/>
          <w:sz w:val="20"/>
          <w:szCs w:val="20"/>
        </w:rPr>
        <w:t>number</w:t>
      </w:r>
      <w:proofErr w:type="spellEnd"/>
      <w:r>
        <w:rPr>
          <w:rFonts w:ascii="Verdana" w:hAnsi="Verdana" w:cs="Arial"/>
          <w:sz w:val="20"/>
          <w:szCs w:val="20"/>
        </w:rPr>
        <w:t xml:space="preserve"> to </w:t>
      </w:r>
      <w:proofErr w:type="spellStart"/>
      <w:r>
        <w:rPr>
          <w:rFonts w:ascii="Verdana" w:hAnsi="Verdana" w:cs="Arial"/>
          <w:sz w:val="20"/>
          <w:szCs w:val="20"/>
        </w:rPr>
        <w:t>number</w:t>
      </w:r>
      <w:proofErr w:type="spellEnd"/>
      <w:r>
        <w:rPr>
          <w:rFonts w:ascii="Verdana" w:hAnsi="Verdana" w:cs="Arial"/>
          <w:sz w:val="20"/>
          <w:szCs w:val="20"/>
        </w:rPr>
        <w:t xml:space="preserve"> of the </w:t>
      </w:r>
      <w:proofErr w:type="spellStart"/>
      <w:r>
        <w:rPr>
          <w:rFonts w:ascii="Verdana" w:hAnsi="Verdana" w:cs="Arial"/>
          <w:sz w:val="20"/>
          <w:szCs w:val="20"/>
        </w:rPr>
        <w:t>fiscal</w:t>
      </w:r>
      <w:proofErr w:type="spellEnd"/>
      <w:r>
        <w:rPr>
          <w:rFonts w:ascii="Verdana" w:hAnsi="Verdana" w:cs="Arial"/>
          <w:sz w:val="20"/>
          <w:szCs w:val="20"/>
        </w:rPr>
        <w:t xml:space="preserve"> </w:t>
      </w:r>
      <w:proofErr w:type="spellStart"/>
      <w:r>
        <w:rPr>
          <w:rFonts w:ascii="Verdana" w:hAnsi="Verdana" w:cs="Arial"/>
          <w:sz w:val="20"/>
          <w:szCs w:val="20"/>
        </w:rPr>
        <w:t>daily</w:t>
      </w:r>
      <w:proofErr w:type="spellEnd"/>
      <w:r>
        <w:rPr>
          <w:rFonts w:ascii="Verdana" w:hAnsi="Verdana" w:cs="Arial"/>
          <w:sz w:val="20"/>
          <w:szCs w:val="20"/>
        </w:rPr>
        <w:t xml:space="preserve"> </w:t>
      </w:r>
      <w:proofErr w:type="spellStart"/>
      <w:r>
        <w:rPr>
          <w:rFonts w:ascii="Verdana" w:hAnsi="Verdana" w:cs="Arial"/>
          <w:sz w:val="20"/>
          <w:szCs w:val="20"/>
        </w:rPr>
        <w:t>reports</w:t>
      </w:r>
      <w:proofErr w:type="spellEnd"/>
      <w:r w:rsidRPr="0028446B">
        <w:rPr>
          <w:rFonts w:ascii="Verdana" w:hAnsi="Verdana"/>
          <w:sz w:val="20"/>
          <w:szCs w:val="20"/>
        </w:rPr>
        <w:t>)</w:t>
      </w:r>
    </w:p>
    <w:p w14:paraId="58027766" w14:textId="77777777" w:rsidR="00C73F14" w:rsidRPr="0028446B" w:rsidRDefault="00C73F14" w:rsidP="00C73F14">
      <w:pPr>
        <w:pStyle w:val="Akapitzlist"/>
        <w:tabs>
          <w:tab w:val="center" w:pos="5256"/>
          <w:tab w:val="left" w:pos="9509"/>
        </w:tabs>
        <w:ind w:left="723"/>
        <w:jc w:val="both"/>
        <w:rPr>
          <w:rFonts w:ascii="Verdana" w:hAnsi="Verdana"/>
          <w:sz w:val="20"/>
          <w:szCs w:val="20"/>
        </w:rPr>
      </w:pPr>
      <w:r>
        <w:rPr>
          <w:rFonts w:ascii="Verdana" w:hAnsi="Verdana"/>
          <w:sz w:val="20"/>
          <w:szCs w:val="20"/>
        </w:rPr>
        <w:t>&lt;from&gt;, &lt;to</w:t>
      </w:r>
      <w:r w:rsidRPr="0028446B">
        <w:rPr>
          <w:rFonts w:ascii="Verdana" w:hAnsi="Verdana"/>
          <w:sz w:val="20"/>
          <w:szCs w:val="20"/>
        </w:rPr>
        <w:t>&gt;</w:t>
      </w:r>
      <w:r>
        <w:rPr>
          <w:rFonts w:ascii="Verdana" w:hAnsi="Verdana"/>
          <w:sz w:val="20"/>
          <w:szCs w:val="20"/>
        </w:rPr>
        <w:t xml:space="preserve"> -</w:t>
      </w:r>
      <w:r w:rsidRPr="0028446B">
        <w:rPr>
          <w:rFonts w:ascii="Verdana" w:hAnsi="Verdana"/>
          <w:sz w:val="20"/>
          <w:szCs w:val="20"/>
        </w:rPr>
        <w:t xml:space="preserve"> </w:t>
      </w:r>
      <w:proofErr w:type="spellStart"/>
      <w:r>
        <w:rPr>
          <w:rFonts w:ascii="Verdana" w:hAnsi="Verdana" w:cs="Arial"/>
          <w:sz w:val="20"/>
          <w:szCs w:val="20"/>
        </w:rPr>
        <w:t>numbers</w:t>
      </w:r>
      <w:proofErr w:type="spellEnd"/>
      <w:r>
        <w:rPr>
          <w:rFonts w:ascii="Verdana" w:hAnsi="Verdana" w:cs="Arial"/>
          <w:sz w:val="20"/>
          <w:szCs w:val="20"/>
        </w:rPr>
        <w:t xml:space="preserve"> of the </w:t>
      </w:r>
      <w:proofErr w:type="spellStart"/>
      <w:r>
        <w:rPr>
          <w:rFonts w:ascii="Verdana" w:hAnsi="Verdana" w:cs="Arial"/>
          <w:sz w:val="20"/>
          <w:szCs w:val="20"/>
        </w:rPr>
        <w:t>fiscal</w:t>
      </w:r>
      <w:proofErr w:type="spellEnd"/>
      <w:r>
        <w:rPr>
          <w:rFonts w:ascii="Verdana" w:hAnsi="Verdana" w:cs="Arial"/>
          <w:sz w:val="20"/>
          <w:szCs w:val="20"/>
        </w:rPr>
        <w:t xml:space="preserve"> </w:t>
      </w:r>
      <w:proofErr w:type="spellStart"/>
      <w:r>
        <w:rPr>
          <w:rFonts w:ascii="Verdana" w:hAnsi="Verdana" w:cs="Arial"/>
          <w:sz w:val="20"/>
          <w:szCs w:val="20"/>
        </w:rPr>
        <w:t>daily</w:t>
      </w:r>
      <w:proofErr w:type="spellEnd"/>
      <w:r>
        <w:rPr>
          <w:rFonts w:ascii="Verdana" w:hAnsi="Verdana" w:cs="Arial"/>
          <w:sz w:val="20"/>
          <w:szCs w:val="20"/>
        </w:rPr>
        <w:t xml:space="preserve"> </w:t>
      </w:r>
      <w:proofErr w:type="spellStart"/>
      <w:r>
        <w:rPr>
          <w:rFonts w:ascii="Verdana" w:hAnsi="Verdana" w:cs="Arial"/>
          <w:sz w:val="20"/>
          <w:szCs w:val="20"/>
        </w:rPr>
        <w:t>reports</w:t>
      </w:r>
      <w:proofErr w:type="spellEnd"/>
      <w:r w:rsidRPr="0028446B">
        <w:rPr>
          <w:rFonts w:ascii="Verdana" w:hAnsi="Verdana"/>
          <w:sz w:val="20"/>
          <w:szCs w:val="20"/>
        </w:rPr>
        <w:t>,</w:t>
      </w:r>
    </w:p>
    <w:p w14:paraId="71AB62E9" w14:textId="77777777" w:rsidR="00C73F14" w:rsidRPr="0028446B" w:rsidRDefault="00C73F14" w:rsidP="00700491">
      <w:pPr>
        <w:pStyle w:val="Akapitzlist"/>
        <w:numPr>
          <w:ilvl w:val="1"/>
          <w:numId w:val="87"/>
        </w:numPr>
        <w:tabs>
          <w:tab w:val="center" w:pos="5256"/>
          <w:tab w:val="left" w:pos="9509"/>
        </w:tabs>
        <w:ind w:left="723"/>
        <w:jc w:val="both"/>
        <w:rPr>
          <w:rFonts w:ascii="Verdana" w:hAnsi="Verdana"/>
          <w:sz w:val="20"/>
          <w:szCs w:val="20"/>
        </w:rPr>
      </w:pPr>
      <w:r w:rsidRPr="0028446B">
        <w:rPr>
          <w:rFonts w:ascii="Verdana" w:hAnsi="Verdana"/>
          <w:sz w:val="20"/>
          <w:szCs w:val="20"/>
        </w:rPr>
        <w:t>b - (</w:t>
      </w:r>
      <w:r>
        <w:rPr>
          <w:rFonts w:ascii="Verdana" w:hAnsi="Verdana" w:cs="Arial"/>
          <w:sz w:val="20"/>
          <w:szCs w:val="20"/>
        </w:rPr>
        <w:t xml:space="preserve">a report from the </w:t>
      </w:r>
      <w:proofErr w:type="spellStart"/>
      <w:r>
        <w:rPr>
          <w:rFonts w:ascii="Verdana" w:hAnsi="Verdana" w:cs="Arial"/>
          <w:sz w:val="20"/>
          <w:szCs w:val="20"/>
        </w:rPr>
        <w:t>whole</w:t>
      </w:r>
      <w:proofErr w:type="spellEnd"/>
      <w:r>
        <w:rPr>
          <w:rFonts w:ascii="Verdana" w:hAnsi="Verdana" w:cs="Arial"/>
          <w:sz w:val="20"/>
          <w:szCs w:val="20"/>
        </w:rPr>
        <w:t xml:space="preserve"> </w:t>
      </w:r>
      <w:proofErr w:type="spellStart"/>
      <w:r>
        <w:rPr>
          <w:rFonts w:ascii="Verdana" w:hAnsi="Verdana" w:cs="Arial"/>
          <w:sz w:val="20"/>
          <w:szCs w:val="20"/>
        </w:rPr>
        <w:t>range</w:t>
      </w:r>
      <w:proofErr w:type="spellEnd"/>
      <w:r>
        <w:rPr>
          <w:rFonts w:ascii="Verdana" w:hAnsi="Verdana" w:cs="Arial"/>
          <w:sz w:val="20"/>
          <w:szCs w:val="20"/>
        </w:rPr>
        <w:t xml:space="preserve"> of </w:t>
      </w:r>
      <w:proofErr w:type="spellStart"/>
      <w:r>
        <w:rPr>
          <w:rFonts w:ascii="Verdana" w:hAnsi="Verdana" w:cs="Arial"/>
          <w:sz w:val="20"/>
          <w:szCs w:val="20"/>
        </w:rPr>
        <w:t>memory</w:t>
      </w:r>
      <w:proofErr w:type="spellEnd"/>
      <w:r w:rsidRPr="0028446B">
        <w:rPr>
          <w:rFonts w:ascii="Verdana" w:hAnsi="Verdana"/>
          <w:sz w:val="20"/>
          <w:szCs w:val="20"/>
        </w:rPr>
        <w:t>)</w:t>
      </w:r>
    </w:p>
    <w:p w14:paraId="56FE8333" w14:textId="77777777" w:rsidR="00C73F14" w:rsidRPr="0028446B" w:rsidRDefault="00C73F14" w:rsidP="00C73F14">
      <w:pPr>
        <w:pStyle w:val="Tekstpodstawowywcity"/>
        <w:tabs>
          <w:tab w:val="center" w:pos="5256"/>
          <w:tab w:val="left" w:pos="9509"/>
        </w:tabs>
        <w:ind w:left="737"/>
      </w:pPr>
      <w:proofErr w:type="spellStart"/>
      <w:r>
        <w:rPr>
          <w:rFonts w:cs="Arial"/>
        </w:rPr>
        <w:t>Arguments</w:t>
      </w:r>
      <w:proofErr w:type="spellEnd"/>
      <w:r>
        <w:rPr>
          <w:rFonts w:cs="Arial"/>
        </w:rPr>
        <w:t xml:space="preserve"> &lt;from&gt; and &lt;to&gt; </w:t>
      </w:r>
      <w:proofErr w:type="spellStart"/>
      <w:r>
        <w:rPr>
          <w:rFonts w:cs="Arial"/>
        </w:rPr>
        <w:t>can</w:t>
      </w:r>
      <w:proofErr w:type="spellEnd"/>
      <w:r>
        <w:rPr>
          <w:rFonts w:cs="Arial"/>
        </w:rPr>
        <w:t xml:space="preserve"> be </w:t>
      </w:r>
      <w:proofErr w:type="spellStart"/>
      <w:r>
        <w:rPr>
          <w:rFonts w:cs="Arial"/>
        </w:rPr>
        <w:t>ignored</w:t>
      </w:r>
      <w:proofErr w:type="spellEnd"/>
      <w:r>
        <w:rPr>
          <w:rFonts w:cs="Arial"/>
        </w:rPr>
        <w:t xml:space="preserve">, but </w:t>
      </w:r>
      <w:proofErr w:type="spellStart"/>
      <w:r>
        <w:rPr>
          <w:rFonts w:cs="Arial"/>
        </w:rPr>
        <w:t>if</w:t>
      </w:r>
      <w:proofErr w:type="spellEnd"/>
      <w:r>
        <w:rPr>
          <w:rFonts w:cs="Arial"/>
        </w:rPr>
        <w:t xml:space="preserve"> </w:t>
      </w:r>
      <w:proofErr w:type="spellStart"/>
      <w:r>
        <w:rPr>
          <w:rFonts w:cs="Arial"/>
        </w:rPr>
        <w:t>given</w:t>
      </w:r>
      <w:proofErr w:type="spellEnd"/>
      <w:r>
        <w:rPr>
          <w:rFonts w:cs="Arial"/>
          <w:lang w:val="pl-PL"/>
        </w:rPr>
        <w:t>,</w:t>
      </w:r>
      <w:r>
        <w:rPr>
          <w:rFonts w:cs="Arial"/>
        </w:rPr>
        <w:t xml:space="preserve"> </w:t>
      </w:r>
      <w:proofErr w:type="spellStart"/>
      <w:r>
        <w:rPr>
          <w:rFonts w:cs="Arial"/>
        </w:rPr>
        <w:t>th</w:t>
      </w:r>
      <w:r>
        <w:rPr>
          <w:rFonts w:cs="Arial"/>
          <w:lang w:val="pl-PL"/>
        </w:rPr>
        <w:t>ey</w:t>
      </w:r>
      <w:proofErr w:type="spellEnd"/>
      <w:r>
        <w:rPr>
          <w:rFonts w:cs="Arial"/>
          <w:lang w:val="pl-PL"/>
        </w:rPr>
        <w:t xml:space="preserve"> </w:t>
      </w:r>
      <w:proofErr w:type="spellStart"/>
      <w:r>
        <w:rPr>
          <w:rFonts w:cs="Arial"/>
          <w:lang w:val="pl-PL"/>
        </w:rPr>
        <w:t>are</w:t>
      </w:r>
      <w:proofErr w:type="spellEnd"/>
      <w:r>
        <w:rPr>
          <w:rFonts w:cs="Arial"/>
          <w:lang w:val="pl-PL"/>
        </w:rPr>
        <w:t xml:space="preserve"> </w:t>
      </w:r>
      <w:proofErr w:type="spellStart"/>
      <w:r>
        <w:rPr>
          <w:rFonts w:cs="Arial"/>
          <w:lang w:val="pl-PL"/>
        </w:rPr>
        <w:t>ignored</w:t>
      </w:r>
      <w:proofErr w:type="spellEnd"/>
      <w:r>
        <w:rPr>
          <w:rFonts w:cs="Arial"/>
          <w:lang w:val="pl-PL"/>
        </w:rPr>
        <w:t xml:space="preserve"> </w:t>
      </w:r>
      <w:proofErr w:type="spellStart"/>
      <w:r>
        <w:rPr>
          <w:rFonts w:cs="Arial"/>
          <w:lang w:val="pl-PL"/>
        </w:rPr>
        <w:t>anyway</w:t>
      </w:r>
      <w:proofErr w:type="spellEnd"/>
      <w:r w:rsidRPr="0028446B">
        <w:rPr>
          <w:rFonts w:cs="Arial"/>
        </w:rPr>
        <w:t>.</w:t>
      </w:r>
    </w:p>
    <w:p w14:paraId="7CFC0D6C" w14:textId="77777777" w:rsidR="00C73F14" w:rsidRPr="0028446B" w:rsidRDefault="00C73F14" w:rsidP="00C73F14">
      <w:pPr>
        <w:pStyle w:val="Notes"/>
      </w:pPr>
    </w:p>
    <w:p w14:paraId="6C9BD687"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3181E145" w14:textId="77777777" w:rsidR="00C73F14" w:rsidRPr="0028446B" w:rsidRDefault="00C73F14" w:rsidP="00C73F14">
      <w:pPr>
        <w:pStyle w:val="Indeks"/>
        <w:suppressLineNumbers w:val="0"/>
        <w:tabs>
          <w:tab w:val="center" w:pos="4896"/>
          <w:tab w:val="left" w:pos="9149"/>
        </w:tabs>
        <w:rPr>
          <w:rFonts w:cs="Times New Roman"/>
        </w:rPr>
      </w:pPr>
      <w:proofErr w:type="spellStart"/>
      <w:r>
        <w:t>Neutral</w:t>
      </w:r>
      <w:proofErr w:type="spellEnd"/>
      <w:r>
        <w:t xml:space="preserve"> </w:t>
      </w:r>
      <w:proofErr w:type="spellStart"/>
      <w:r>
        <w:t>state</w:t>
      </w:r>
      <w:proofErr w:type="spellEnd"/>
      <w:r>
        <w:t xml:space="preserve"> </w:t>
      </w:r>
      <w:proofErr w:type="spellStart"/>
      <w:r>
        <w:t>or</w:t>
      </w:r>
      <w:proofErr w:type="spellEnd"/>
      <w:r>
        <w:t xml:space="preserve"> </w:t>
      </w:r>
      <w:proofErr w:type="spellStart"/>
      <w:r>
        <w:t>read-only</w:t>
      </w:r>
      <w:proofErr w:type="spellEnd"/>
      <w:r>
        <w:t xml:space="preserve"> </w:t>
      </w:r>
      <w:proofErr w:type="spellStart"/>
      <w:r>
        <w:t>state</w:t>
      </w:r>
      <w:proofErr w:type="spellEnd"/>
    </w:p>
    <w:p w14:paraId="5EABE104" w14:textId="77777777" w:rsidR="00C73F14" w:rsidRPr="0028446B" w:rsidRDefault="00C73F14" w:rsidP="00C73F14">
      <w:pPr>
        <w:pStyle w:val="Notes"/>
      </w:pPr>
    </w:p>
    <w:p w14:paraId="02E44534" w14:textId="77777777" w:rsidR="00C73F14" w:rsidRPr="0028446B" w:rsidRDefault="00C73F14" w:rsidP="00C73F14">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C73F14" w:rsidRPr="0028446B" w14:paraId="40583E42" w14:textId="77777777" w:rsidTr="00C73F14">
        <w:tc>
          <w:tcPr>
            <w:tcW w:w="9059" w:type="dxa"/>
            <w:shd w:val="clear" w:color="auto" w:fill="EDEDED" w:themeFill="accent3" w:themeFillTint="33"/>
          </w:tcPr>
          <w:p w14:paraId="0A3F7AD7" w14:textId="77777777" w:rsidR="00C73F14" w:rsidRPr="0028446B" w:rsidRDefault="00C73F14" w:rsidP="00C73F14">
            <w:pPr>
              <w:pStyle w:val="RED"/>
            </w:pPr>
            <w:r w:rsidRPr="0028446B">
              <w:t xml:space="preserve">ESC MFB Hk01-01-05 ESC MFB1 31-01-05 ESC MFE </w:t>
            </w:r>
          </w:p>
        </w:tc>
      </w:tr>
      <w:tr w:rsidR="00C73F14" w:rsidRPr="0028446B" w14:paraId="3FAABD2A" w14:textId="77777777" w:rsidTr="00C73F14">
        <w:tc>
          <w:tcPr>
            <w:tcW w:w="9059" w:type="dxa"/>
            <w:shd w:val="clear" w:color="auto" w:fill="EDEDED" w:themeFill="accent3" w:themeFillTint="33"/>
          </w:tcPr>
          <w:p w14:paraId="145944A2" w14:textId="77777777" w:rsidR="00C73F14" w:rsidRPr="0028446B" w:rsidRDefault="00C73F14" w:rsidP="00C73F14">
            <w:pPr>
              <w:pStyle w:val="GREEN"/>
              <w:rPr>
                <w:sz w:val="20"/>
                <w:szCs w:val="20"/>
              </w:rPr>
            </w:pPr>
            <w:r w:rsidRPr="0028446B">
              <w:rPr>
                <w:sz w:val="20"/>
                <w:szCs w:val="20"/>
              </w:rPr>
              <w:t xml:space="preserve">ACK </w:t>
            </w:r>
          </w:p>
        </w:tc>
      </w:tr>
      <w:tr w:rsidR="00C73F14" w:rsidRPr="0028446B" w14:paraId="54AD572D" w14:textId="77777777" w:rsidTr="00C73F14">
        <w:tc>
          <w:tcPr>
            <w:tcW w:w="9059" w:type="dxa"/>
            <w:shd w:val="clear" w:color="auto" w:fill="EDEDED" w:themeFill="accent3" w:themeFillTint="33"/>
          </w:tcPr>
          <w:p w14:paraId="1427C495" w14:textId="77777777" w:rsidR="00C73F14" w:rsidRPr="0028446B" w:rsidRDefault="00C73F14" w:rsidP="00C73F14">
            <w:pPr>
              <w:pStyle w:val="RED"/>
            </w:pPr>
            <w:r w:rsidRPr="0028446B">
              <w:t xml:space="preserve">ESC MFB Hj0 ESC MFB1 10 ESC MFE </w:t>
            </w:r>
          </w:p>
        </w:tc>
      </w:tr>
      <w:tr w:rsidR="00C73F14" w:rsidRPr="0028446B" w14:paraId="3BB70056" w14:textId="77777777" w:rsidTr="00C73F14">
        <w:tc>
          <w:tcPr>
            <w:tcW w:w="9059" w:type="dxa"/>
            <w:shd w:val="clear" w:color="auto" w:fill="EDEDED" w:themeFill="accent3" w:themeFillTint="33"/>
          </w:tcPr>
          <w:p w14:paraId="18F64B64" w14:textId="77777777" w:rsidR="00C73F14" w:rsidRPr="0028446B" w:rsidRDefault="00C73F14" w:rsidP="00C73F14">
            <w:pPr>
              <w:pStyle w:val="GREEN"/>
              <w:rPr>
                <w:sz w:val="20"/>
                <w:szCs w:val="20"/>
                <w:lang w:val="en-US"/>
              </w:rPr>
            </w:pPr>
            <w:r w:rsidRPr="0028446B">
              <w:rPr>
                <w:sz w:val="20"/>
                <w:szCs w:val="20"/>
                <w:lang w:val="en-US"/>
              </w:rPr>
              <w:t xml:space="preserve">ACK </w:t>
            </w:r>
          </w:p>
        </w:tc>
      </w:tr>
      <w:tr w:rsidR="00C73F14" w:rsidRPr="0028446B" w14:paraId="44D2ED08" w14:textId="77777777" w:rsidTr="00C73F14">
        <w:tc>
          <w:tcPr>
            <w:tcW w:w="9059" w:type="dxa"/>
            <w:shd w:val="clear" w:color="auto" w:fill="EDEDED" w:themeFill="accent3" w:themeFillTint="33"/>
          </w:tcPr>
          <w:p w14:paraId="7694C83E" w14:textId="77777777" w:rsidR="00C73F14" w:rsidRPr="0028446B" w:rsidRDefault="00C73F14" w:rsidP="00C73F14">
            <w:pPr>
              <w:pStyle w:val="RED"/>
              <w:rPr>
                <w:lang w:val="en-US"/>
              </w:rPr>
            </w:pPr>
            <w:r w:rsidRPr="0028446B">
              <w:rPr>
                <w:lang w:val="en-US"/>
              </w:rPr>
              <w:t xml:space="preserve">ESC MFB Hb ESC MFE </w:t>
            </w:r>
          </w:p>
        </w:tc>
      </w:tr>
      <w:tr w:rsidR="00C73F14" w:rsidRPr="0028446B" w14:paraId="1A89E319" w14:textId="77777777" w:rsidTr="00C73F14">
        <w:tc>
          <w:tcPr>
            <w:tcW w:w="9059" w:type="dxa"/>
            <w:shd w:val="clear" w:color="auto" w:fill="EDEDED" w:themeFill="accent3" w:themeFillTint="33"/>
          </w:tcPr>
          <w:p w14:paraId="6ADC2525" w14:textId="77777777" w:rsidR="00C73F14" w:rsidRPr="0028446B" w:rsidRDefault="00C73F14" w:rsidP="00C73F14">
            <w:pPr>
              <w:pStyle w:val="GREEN"/>
              <w:rPr>
                <w:sz w:val="20"/>
                <w:szCs w:val="20"/>
              </w:rPr>
            </w:pPr>
            <w:r w:rsidRPr="0028446B">
              <w:rPr>
                <w:sz w:val="20"/>
                <w:szCs w:val="20"/>
              </w:rPr>
              <w:t>ACK</w:t>
            </w:r>
          </w:p>
        </w:tc>
      </w:tr>
    </w:tbl>
    <w:p w14:paraId="36D9E3DD" w14:textId="77777777" w:rsidR="00C73F14" w:rsidRPr="0028446B" w:rsidRDefault="00C73F14" w:rsidP="00C73F14">
      <w:pPr>
        <w:pStyle w:val="GREEN"/>
        <w:rPr>
          <w:rFonts w:ascii="Arial" w:hAnsi="Arial" w:cs="Arial"/>
          <w:sz w:val="20"/>
          <w:szCs w:val="20"/>
        </w:rPr>
      </w:pPr>
    </w:p>
    <w:p w14:paraId="60076E73" w14:textId="77777777" w:rsidR="00C73F14" w:rsidRPr="00EE09D4" w:rsidRDefault="00C73F14" w:rsidP="00C73F14">
      <w:pPr>
        <w:pStyle w:val="Nagwek3"/>
        <w:rPr>
          <w:lang w:val="pl-PL"/>
        </w:rPr>
      </w:pPr>
      <w:bookmarkStart w:id="274" w:name="_Toc531610251"/>
      <w:bookmarkStart w:id="275" w:name="_Toc535564720"/>
      <w:bookmarkStart w:id="276" w:name="_Toc535579575"/>
      <w:r w:rsidRPr="0028446B">
        <w:t xml:space="preserve">4.4.5 </w:t>
      </w:r>
      <w:r>
        <w:rPr>
          <w:lang w:val="pl-PL"/>
        </w:rPr>
        <w:t xml:space="preserve">Accounting </w:t>
      </w:r>
      <w:proofErr w:type="spellStart"/>
      <w:r>
        <w:rPr>
          <w:lang w:val="pl-PL"/>
        </w:rPr>
        <w:t>fiscal</w:t>
      </w:r>
      <w:proofErr w:type="spellEnd"/>
      <w:r>
        <w:rPr>
          <w:lang w:val="pl-PL"/>
        </w:rPr>
        <w:t xml:space="preserve"> report</w:t>
      </w:r>
      <w:bookmarkEnd w:id="274"/>
      <w:bookmarkEnd w:id="275"/>
      <w:bookmarkEnd w:id="276"/>
    </w:p>
    <w:p w14:paraId="18251177"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7ED49566" w14:textId="77777777" w:rsidTr="00C73F14">
        <w:tc>
          <w:tcPr>
            <w:tcW w:w="9059" w:type="dxa"/>
          </w:tcPr>
          <w:p w14:paraId="611BB3FB" w14:textId="77777777" w:rsidR="00C73F14" w:rsidRPr="0028446B" w:rsidRDefault="00C73F14" w:rsidP="00C73F14">
            <w:pPr>
              <w:pStyle w:val="rozkaz0"/>
            </w:pPr>
            <w:r>
              <w:t>ESC MFB H &lt;</w:t>
            </w:r>
            <w:proofErr w:type="spellStart"/>
            <w:r>
              <w:t>report_type</w:t>
            </w:r>
            <w:proofErr w:type="spellEnd"/>
            <w:r>
              <w:t>&gt; [&lt;from&gt; ESC MFB1 &lt;to</w:t>
            </w:r>
            <w:r w:rsidRPr="0028446B">
              <w:t>&gt;]</w:t>
            </w:r>
            <w:r>
              <w:t xml:space="preserve"> &lt;</w:t>
            </w:r>
            <w:proofErr w:type="spellStart"/>
            <w:r>
              <w:t>password</w:t>
            </w:r>
            <w:proofErr w:type="spellEnd"/>
            <w:r w:rsidRPr="0028446B">
              <w:t>&gt; ESC MFE</w:t>
            </w:r>
          </w:p>
        </w:tc>
      </w:tr>
    </w:tbl>
    <w:p w14:paraId="3C745581" w14:textId="77777777" w:rsidR="00C73F14" w:rsidRPr="0028446B" w:rsidRDefault="00C73F14" w:rsidP="00C73F14">
      <w:pPr>
        <w:pStyle w:val="Notes"/>
      </w:pPr>
    </w:p>
    <w:p w14:paraId="5600FB9F" w14:textId="77777777" w:rsidR="00C73F14" w:rsidRPr="0028446B" w:rsidRDefault="00C73F14" w:rsidP="00C73F14">
      <w:pPr>
        <w:pStyle w:val="Notes"/>
      </w:pPr>
      <w:proofErr w:type="spellStart"/>
      <w:r>
        <w:t>Description</w:t>
      </w:r>
      <w:proofErr w:type="spellEnd"/>
    </w:p>
    <w:p w14:paraId="7EC1E0B8" w14:textId="77777777" w:rsidR="00C73F14" w:rsidRPr="0028446B" w:rsidRDefault="00C73F14" w:rsidP="00C73F14">
      <w:pPr>
        <w:tabs>
          <w:tab w:val="center" w:pos="4896"/>
          <w:tab w:val="left" w:pos="9149"/>
        </w:tabs>
      </w:pPr>
      <w:r>
        <w:t xml:space="preserve">Printing </w:t>
      </w:r>
      <w:proofErr w:type="spellStart"/>
      <w:r>
        <w:t>an</w:t>
      </w:r>
      <w:proofErr w:type="spellEnd"/>
      <w:r>
        <w:t xml:space="preserve"> </w:t>
      </w:r>
      <w:proofErr w:type="spellStart"/>
      <w:r>
        <w:t>accounting</w:t>
      </w:r>
      <w:proofErr w:type="spellEnd"/>
      <w:r w:rsidRPr="00EE09D4">
        <w:t xml:space="preserve"> report </w:t>
      </w:r>
      <w:proofErr w:type="spellStart"/>
      <w:r w:rsidRPr="00EE09D4">
        <w:t>will</w:t>
      </w:r>
      <w:proofErr w:type="spellEnd"/>
      <w:r w:rsidRPr="00EE09D4">
        <w:t xml:space="preserve"> </w:t>
      </w:r>
      <w:proofErr w:type="spellStart"/>
      <w:r w:rsidRPr="00EE09D4">
        <w:t>permanently</w:t>
      </w:r>
      <w:proofErr w:type="spellEnd"/>
      <w:r w:rsidRPr="00EE09D4">
        <w:t xml:space="preserve"> </w:t>
      </w:r>
      <w:proofErr w:type="spellStart"/>
      <w:r w:rsidRPr="00EE09D4">
        <w:t>switch</w:t>
      </w:r>
      <w:proofErr w:type="spellEnd"/>
      <w:r w:rsidRPr="00EE09D4">
        <w:t xml:space="preserve"> the </w:t>
      </w:r>
      <w:proofErr w:type="spellStart"/>
      <w:r w:rsidRPr="00EE09D4">
        <w:t>fiscal</w:t>
      </w:r>
      <w:proofErr w:type="spellEnd"/>
      <w:r w:rsidRPr="00EE09D4">
        <w:t xml:space="preserve"> module </w:t>
      </w:r>
      <w:proofErr w:type="spellStart"/>
      <w:r w:rsidRPr="00EE09D4">
        <w:t>into</w:t>
      </w:r>
      <w:proofErr w:type="spellEnd"/>
      <w:r w:rsidRPr="00EE09D4">
        <w:t xml:space="preserve"> </w:t>
      </w:r>
      <w:proofErr w:type="spellStart"/>
      <w:r w:rsidRPr="00EE09D4">
        <w:t>read-only</w:t>
      </w:r>
      <w:proofErr w:type="spellEnd"/>
      <w:r w:rsidRPr="00EE09D4">
        <w:t xml:space="preserve"> </w:t>
      </w:r>
      <w:proofErr w:type="spellStart"/>
      <w:r w:rsidRPr="00EE09D4">
        <w:t>mode</w:t>
      </w:r>
      <w:proofErr w:type="spellEnd"/>
      <w:r w:rsidRPr="00EE09D4">
        <w:t xml:space="preserve">. The data </w:t>
      </w:r>
      <w:proofErr w:type="spellStart"/>
      <w:r w:rsidRPr="00EE09D4">
        <w:t>will</w:t>
      </w:r>
      <w:proofErr w:type="spellEnd"/>
      <w:r w:rsidRPr="00EE09D4">
        <w:t xml:space="preserve"> not be </w:t>
      </w:r>
      <w:proofErr w:type="spellStart"/>
      <w:r w:rsidRPr="00EE09D4">
        <w:t>recorded</w:t>
      </w:r>
      <w:proofErr w:type="spellEnd"/>
      <w:r w:rsidRPr="00EE09D4">
        <w:t xml:space="preserve"> in </w:t>
      </w:r>
      <w:proofErr w:type="spellStart"/>
      <w:r w:rsidRPr="00EE09D4">
        <w:t>fiscal</w:t>
      </w:r>
      <w:proofErr w:type="spellEnd"/>
      <w:r w:rsidRPr="00EE09D4">
        <w:t xml:space="preserve"> </w:t>
      </w:r>
      <w:proofErr w:type="spellStart"/>
      <w:r w:rsidRPr="00EE09D4">
        <w:t>memory</w:t>
      </w:r>
      <w:proofErr w:type="spellEnd"/>
      <w:r w:rsidRPr="00EE09D4">
        <w:t xml:space="preserve"> and </w:t>
      </w:r>
      <w:proofErr w:type="spellStart"/>
      <w:r w:rsidRPr="00EE09D4">
        <w:t>further</w:t>
      </w:r>
      <w:proofErr w:type="spellEnd"/>
      <w:r w:rsidRPr="00EE09D4">
        <w:t xml:space="preserve"> sale </w:t>
      </w:r>
      <w:proofErr w:type="spellStart"/>
      <w:r w:rsidRPr="00EE09D4">
        <w:t>will</w:t>
      </w:r>
      <w:proofErr w:type="spellEnd"/>
      <w:r w:rsidRPr="00EE09D4">
        <w:t xml:space="preserve"> not be </w:t>
      </w:r>
      <w:proofErr w:type="spellStart"/>
      <w:r w:rsidRPr="00EE09D4">
        <w:t>possible</w:t>
      </w:r>
      <w:proofErr w:type="spellEnd"/>
      <w:r w:rsidRPr="00EE09D4">
        <w:t xml:space="preserve">. The </w:t>
      </w:r>
      <w:proofErr w:type="spellStart"/>
      <w:r w:rsidRPr="00EE09D4">
        <w:t>range</w:t>
      </w:r>
      <w:proofErr w:type="spellEnd"/>
      <w:r w:rsidRPr="00EE09D4">
        <w:t xml:space="preserve"> </w:t>
      </w:r>
      <w:proofErr w:type="spellStart"/>
      <w:r w:rsidRPr="00EE09D4">
        <w:t>that</w:t>
      </w:r>
      <w:proofErr w:type="spellEnd"/>
      <w:r w:rsidRPr="00EE09D4">
        <w:t xml:space="preserve"> the report </w:t>
      </w:r>
      <w:proofErr w:type="spellStart"/>
      <w:r w:rsidRPr="00EE09D4">
        <w:t>covers</w:t>
      </w:r>
      <w:proofErr w:type="spellEnd"/>
      <w:r w:rsidRPr="00EE09D4">
        <w:t xml:space="preserve"> </w:t>
      </w:r>
      <w:proofErr w:type="spellStart"/>
      <w:r w:rsidRPr="00EE09D4">
        <w:t>can</w:t>
      </w:r>
      <w:proofErr w:type="spellEnd"/>
      <w:r w:rsidRPr="00EE09D4">
        <w:t xml:space="preserve"> be </w:t>
      </w:r>
      <w:proofErr w:type="spellStart"/>
      <w:r w:rsidRPr="00EE09D4">
        <w:t>defined</w:t>
      </w:r>
      <w:proofErr w:type="spellEnd"/>
      <w:r w:rsidRPr="00EE09D4">
        <w:t xml:space="preserve"> in one of the </w:t>
      </w:r>
      <w:proofErr w:type="spellStart"/>
      <w:r w:rsidRPr="00EE09D4">
        <w:t>following</w:t>
      </w:r>
      <w:proofErr w:type="spellEnd"/>
      <w:r w:rsidRPr="00EE09D4">
        <w:t xml:space="preserve"> </w:t>
      </w:r>
      <w:proofErr w:type="spellStart"/>
      <w:r w:rsidRPr="00EE09D4">
        <w:t>ways</w:t>
      </w:r>
      <w:proofErr w:type="spellEnd"/>
      <w:r w:rsidRPr="0028446B">
        <w:t>:</w:t>
      </w:r>
    </w:p>
    <w:p w14:paraId="6ED6EA80" w14:textId="77777777" w:rsidR="00C73F14" w:rsidRPr="0028446B" w:rsidRDefault="00C73F14" w:rsidP="00700491">
      <w:pPr>
        <w:pStyle w:val="Akapitzlist"/>
        <w:numPr>
          <w:ilvl w:val="0"/>
          <w:numId w:val="88"/>
        </w:numPr>
        <w:tabs>
          <w:tab w:val="center" w:pos="5256"/>
          <w:tab w:val="left" w:pos="9509"/>
        </w:tabs>
        <w:ind w:left="360"/>
        <w:rPr>
          <w:rFonts w:ascii="Verdana" w:hAnsi="Verdana"/>
          <w:sz w:val="20"/>
          <w:szCs w:val="20"/>
        </w:rPr>
      </w:pPr>
      <w:r>
        <w:rPr>
          <w:rFonts w:ascii="Verdana" w:hAnsi="Verdana"/>
          <w:sz w:val="20"/>
          <w:szCs w:val="20"/>
        </w:rPr>
        <w:t xml:space="preserve">From </w:t>
      </w:r>
      <w:proofErr w:type="spellStart"/>
      <w:r>
        <w:rPr>
          <w:rFonts w:ascii="Verdana" w:hAnsi="Verdana"/>
          <w:sz w:val="20"/>
          <w:szCs w:val="20"/>
        </w:rPr>
        <w:t>date</w:t>
      </w:r>
      <w:proofErr w:type="spellEnd"/>
      <w:r>
        <w:rPr>
          <w:rFonts w:ascii="Verdana" w:hAnsi="Verdana"/>
          <w:sz w:val="20"/>
          <w:szCs w:val="20"/>
        </w:rPr>
        <w:t xml:space="preserve"> to </w:t>
      </w:r>
      <w:proofErr w:type="spellStart"/>
      <w:r>
        <w:rPr>
          <w:rFonts w:ascii="Verdana" w:hAnsi="Verdana"/>
          <w:sz w:val="20"/>
          <w:szCs w:val="20"/>
        </w:rPr>
        <w:t>date</w:t>
      </w:r>
      <w:proofErr w:type="spellEnd"/>
    </w:p>
    <w:p w14:paraId="45EF33D9" w14:textId="77777777" w:rsidR="00C73F14" w:rsidRPr="0028446B" w:rsidRDefault="00C73F14" w:rsidP="00700491">
      <w:pPr>
        <w:pStyle w:val="Akapitzlist"/>
        <w:numPr>
          <w:ilvl w:val="0"/>
          <w:numId w:val="88"/>
        </w:numPr>
        <w:tabs>
          <w:tab w:val="center" w:pos="5256"/>
          <w:tab w:val="left" w:pos="9509"/>
        </w:tabs>
        <w:ind w:left="360"/>
        <w:rPr>
          <w:rFonts w:ascii="Verdana" w:hAnsi="Verdana"/>
          <w:sz w:val="20"/>
          <w:szCs w:val="20"/>
        </w:rPr>
      </w:pPr>
      <w:r>
        <w:rPr>
          <w:rFonts w:ascii="Verdana" w:hAnsi="Verdana"/>
          <w:sz w:val="20"/>
          <w:szCs w:val="20"/>
        </w:rPr>
        <w:t xml:space="preserve">From </w:t>
      </w:r>
      <w:proofErr w:type="spellStart"/>
      <w:r>
        <w:rPr>
          <w:rFonts w:ascii="Verdana" w:hAnsi="Verdana"/>
          <w:sz w:val="20"/>
          <w:szCs w:val="20"/>
        </w:rPr>
        <w:t>number</w:t>
      </w:r>
      <w:proofErr w:type="spellEnd"/>
      <w:r>
        <w:rPr>
          <w:rFonts w:ascii="Verdana" w:hAnsi="Verdana"/>
          <w:sz w:val="20"/>
          <w:szCs w:val="20"/>
        </w:rPr>
        <w:t xml:space="preserve"> to </w:t>
      </w:r>
      <w:proofErr w:type="spellStart"/>
      <w:r>
        <w:rPr>
          <w:rFonts w:ascii="Verdana" w:hAnsi="Verdana"/>
          <w:sz w:val="20"/>
          <w:szCs w:val="20"/>
        </w:rPr>
        <w:t>number</w:t>
      </w:r>
      <w:proofErr w:type="spellEnd"/>
    </w:p>
    <w:p w14:paraId="04A4F5B6" w14:textId="77777777" w:rsidR="00C73F14" w:rsidRPr="0028446B" w:rsidRDefault="00C73F14" w:rsidP="00700491">
      <w:pPr>
        <w:pStyle w:val="Akapitzlist"/>
        <w:numPr>
          <w:ilvl w:val="0"/>
          <w:numId w:val="88"/>
        </w:numPr>
        <w:tabs>
          <w:tab w:val="center" w:pos="5256"/>
          <w:tab w:val="left" w:pos="9509"/>
        </w:tabs>
        <w:ind w:left="360"/>
        <w:rPr>
          <w:rFonts w:ascii="Verdana" w:hAnsi="Verdana"/>
          <w:sz w:val="20"/>
          <w:szCs w:val="20"/>
        </w:rPr>
      </w:pPr>
      <w:r w:rsidRPr="00800D5C">
        <w:rPr>
          <w:rFonts w:ascii="Verdana" w:hAnsi="Verdana"/>
          <w:sz w:val="20"/>
          <w:szCs w:val="20"/>
        </w:rPr>
        <w:t xml:space="preserve">Report for the </w:t>
      </w:r>
      <w:proofErr w:type="spellStart"/>
      <w:r w:rsidRPr="00800D5C">
        <w:rPr>
          <w:rFonts w:ascii="Verdana" w:hAnsi="Verdana"/>
          <w:sz w:val="20"/>
          <w:szCs w:val="20"/>
        </w:rPr>
        <w:t>entire</w:t>
      </w:r>
      <w:proofErr w:type="spellEnd"/>
      <w:r w:rsidRPr="00800D5C">
        <w:rPr>
          <w:rFonts w:ascii="Verdana" w:hAnsi="Verdana"/>
          <w:sz w:val="20"/>
          <w:szCs w:val="20"/>
        </w:rPr>
        <w:t xml:space="preserve"> period - the report </w:t>
      </w:r>
      <w:proofErr w:type="spellStart"/>
      <w:r w:rsidRPr="00800D5C">
        <w:rPr>
          <w:rFonts w:ascii="Verdana" w:hAnsi="Verdana"/>
          <w:sz w:val="20"/>
          <w:szCs w:val="20"/>
        </w:rPr>
        <w:t>contains</w:t>
      </w:r>
      <w:proofErr w:type="spellEnd"/>
      <w:r w:rsidRPr="00800D5C">
        <w:rPr>
          <w:rFonts w:ascii="Verdana" w:hAnsi="Verdana"/>
          <w:sz w:val="20"/>
          <w:szCs w:val="20"/>
        </w:rPr>
        <w:t xml:space="preserve"> </w:t>
      </w:r>
      <w:proofErr w:type="spellStart"/>
      <w:r w:rsidRPr="00800D5C">
        <w:rPr>
          <w:rFonts w:ascii="Verdana" w:hAnsi="Verdana"/>
          <w:sz w:val="20"/>
          <w:szCs w:val="20"/>
        </w:rPr>
        <w:t>all</w:t>
      </w:r>
      <w:proofErr w:type="spellEnd"/>
      <w:r w:rsidRPr="00800D5C">
        <w:rPr>
          <w:rFonts w:ascii="Verdana" w:hAnsi="Verdana"/>
          <w:sz w:val="20"/>
          <w:szCs w:val="20"/>
        </w:rPr>
        <w:t xml:space="preserve"> </w:t>
      </w:r>
      <w:proofErr w:type="spellStart"/>
      <w:r w:rsidRPr="00800D5C">
        <w:rPr>
          <w:rFonts w:ascii="Verdana" w:hAnsi="Verdana"/>
          <w:sz w:val="20"/>
          <w:szCs w:val="20"/>
        </w:rPr>
        <w:t>daily</w:t>
      </w:r>
      <w:proofErr w:type="spellEnd"/>
      <w:r w:rsidRPr="00800D5C">
        <w:rPr>
          <w:rFonts w:ascii="Verdana" w:hAnsi="Verdana"/>
          <w:sz w:val="20"/>
          <w:szCs w:val="20"/>
        </w:rPr>
        <w:t xml:space="preserve"> </w:t>
      </w:r>
      <w:proofErr w:type="spellStart"/>
      <w:r w:rsidRPr="00800D5C">
        <w:rPr>
          <w:rFonts w:ascii="Verdana" w:hAnsi="Verdana"/>
          <w:sz w:val="20"/>
          <w:szCs w:val="20"/>
        </w:rPr>
        <w:t>records</w:t>
      </w:r>
      <w:proofErr w:type="spellEnd"/>
      <w:r w:rsidRPr="00800D5C">
        <w:rPr>
          <w:rFonts w:ascii="Verdana" w:hAnsi="Verdana"/>
          <w:sz w:val="20"/>
          <w:szCs w:val="20"/>
        </w:rPr>
        <w:t xml:space="preserve"> </w:t>
      </w:r>
      <w:proofErr w:type="spellStart"/>
      <w:r w:rsidRPr="00800D5C">
        <w:rPr>
          <w:rFonts w:ascii="Verdana" w:hAnsi="Verdana"/>
          <w:sz w:val="20"/>
          <w:szCs w:val="20"/>
        </w:rPr>
        <w:t>stored</w:t>
      </w:r>
      <w:proofErr w:type="spellEnd"/>
      <w:r w:rsidRPr="00800D5C">
        <w:rPr>
          <w:rFonts w:ascii="Verdana" w:hAnsi="Verdana"/>
          <w:sz w:val="20"/>
          <w:szCs w:val="20"/>
        </w:rPr>
        <w:t xml:space="preserve"> in </w:t>
      </w:r>
      <w:proofErr w:type="spellStart"/>
      <w:r w:rsidRPr="00800D5C">
        <w:rPr>
          <w:rFonts w:ascii="Verdana" w:hAnsi="Verdana"/>
          <w:sz w:val="20"/>
          <w:szCs w:val="20"/>
        </w:rPr>
        <w:t>fiscal</w:t>
      </w:r>
      <w:proofErr w:type="spellEnd"/>
      <w:r w:rsidRPr="00800D5C">
        <w:rPr>
          <w:rFonts w:ascii="Verdana" w:hAnsi="Verdana"/>
          <w:sz w:val="20"/>
          <w:szCs w:val="20"/>
        </w:rPr>
        <w:t xml:space="preserve"> </w:t>
      </w:r>
      <w:proofErr w:type="spellStart"/>
      <w:r w:rsidRPr="00800D5C">
        <w:rPr>
          <w:rFonts w:ascii="Verdana" w:hAnsi="Verdana"/>
          <w:sz w:val="20"/>
          <w:szCs w:val="20"/>
        </w:rPr>
        <w:t>memory</w:t>
      </w:r>
      <w:proofErr w:type="spellEnd"/>
    </w:p>
    <w:p w14:paraId="4772ED7B" w14:textId="77777777" w:rsidR="00C73F14" w:rsidRPr="0028446B" w:rsidRDefault="00C73F14" w:rsidP="00C73F14">
      <w:pPr>
        <w:pStyle w:val="Notes"/>
      </w:pPr>
    </w:p>
    <w:p w14:paraId="1F0D6186" w14:textId="77777777" w:rsidR="00C73F14" w:rsidRPr="0028446B" w:rsidRDefault="00C73F14" w:rsidP="00C73F14">
      <w:pPr>
        <w:pStyle w:val="Notes"/>
      </w:pPr>
      <w:proofErr w:type="spellStart"/>
      <w:r>
        <w:t>Arguments</w:t>
      </w:r>
      <w:proofErr w:type="spellEnd"/>
    </w:p>
    <w:p w14:paraId="5F63235A" w14:textId="77777777" w:rsidR="00C73F14" w:rsidRPr="0028446B" w:rsidRDefault="00C73F14" w:rsidP="00700491">
      <w:pPr>
        <w:pStyle w:val="Akapitzlist"/>
        <w:numPr>
          <w:ilvl w:val="0"/>
          <w:numId w:val="89"/>
        </w:numPr>
        <w:tabs>
          <w:tab w:val="center" w:pos="4896"/>
          <w:tab w:val="left" w:pos="9149"/>
        </w:tabs>
        <w:ind w:left="360"/>
        <w:rPr>
          <w:rFonts w:ascii="Verdana" w:hAnsi="Verdana"/>
          <w:i/>
          <w:sz w:val="20"/>
          <w:szCs w:val="20"/>
        </w:rPr>
      </w:pPr>
      <w:r>
        <w:rPr>
          <w:rFonts w:ascii="Verdana" w:hAnsi="Verdana"/>
          <w:i/>
          <w:sz w:val="20"/>
          <w:szCs w:val="20"/>
        </w:rPr>
        <w:t>&lt;</w:t>
      </w:r>
      <w:proofErr w:type="spellStart"/>
      <w:r>
        <w:rPr>
          <w:rFonts w:ascii="Verdana" w:hAnsi="Verdana"/>
          <w:i/>
          <w:sz w:val="20"/>
          <w:szCs w:val="20"/>
        </w:rPr>
        <w:t>report_type</w:t>
      </w:r>
      <w:proofErr w:type="spellEnd"/>
      <w:r w:rsidRPr="0028446B">
        <w:rPr>
          <w:rFonts w:ascii="Verdana" w:hAnsi="Verdana"/>
          <w:i/>
          <w:sz w:val="20"/>
          <w:szCs w:val="20"/>
        </w:rPr>
        <w:t xml:space="preserve">&gt; - </w:t>
      </w:r>
      <w:proofErr w:type="spellStart"/>
      <w:r w:rsidRPr="00800D5C">
        <w:rPr>
          <w:rFonts w:ascii="Verdana" w:hAnsi="Verdana"/>
          <w:sz w:val="20"/>
          <w:szCs w:val="20"/>
        </w:rPr>
        <w:t>selects</w:t>
      </w:r>
      <w:proofErr w:type="spellEnd"/>
      <w:r w:rsidRPr="00800D5C">
        <w:rPr>
          <w:rFonts w:ascii="Verdana" w:hAnsi="Verdana"/>
          <w:sz w:val="20"/>
          <w:szCs w:val="20"/>
        </w:rPr>
        <w:t xml:space="preserve"> the </w:t>
      </w:r>
      <w:proofErr w:type="spellStart"/>
      <w:r w:rsidRPr="00800D5C">
        <w:rPr>
          <w:rFonts w:ascii="Verdana" w:hAnsi="Verdana"/>
          <w:sz w:val="20"/>
          <w:szCs w:val="20"/>
        </w:rPr>
        <w:t>type</w:t>
      </w:r>
      <w:proofErr w:type="spellEnd"/>
      <w:r w:rsidRPr="00800D5C">
        <w:rPr>
          <w:rFonts w:ascii="Verdana" w:hAnsi="Verdana"/>
          <w:sz w:val="20"/>
          <w:szCs w:val="20"/>
        </w:rPr>
        <w:t xml:space="preserve"> of report</w:t>
      </w:r>
      <w:r w:rsidRPr="0028446B">
        <w:rPr>
          <w:rFonts w:ascii="Verdana" w:hAnsi="Verdana"/>
          <w:sz w:val="20"/>
          <w:szCs w:val="20"/>
        </w:rPr>
        <w:t>:</w:t>
      </w:r>
    </w:p>
    <w:p w14:paraId="79500D15" w14:textId="77777777" w:rsidR="00C73F14" w:rsidRPr="0028446B" w:rsidRDefault="00C73F14" w:rsidP="00700491">
      <w:pPr>
        <w:pStyle w:val="Akapitzlist"/>
        <w:numPr>
          <w:ilvl w:val="1"/>
          <w:numId w:val="89"/>
        </w:numPr>
        <w:tabs>
          <w:tab w:val="center" w:pos="5256"/>
          <w:tab w:val="left" w:pos="9509"/>
        </w:tabs>
        <w:ind w:left="723"/>
        <w:rPr>
          <w:rFonts w:ascii="Verdana" w:hAnsi="Verdana"/>
          <w:sz w:val="20"/>
          <w:szCs w:val="20"/>
        </w:rPr>
      </w:pPr>
      <w:r w:rsidRPr="0028446B">
        <w:rPr>
          <w:rFonts w:ascii="Verdana" w:hAnsi="Verdana"/>
          <w:sz w:val="20"/>
          <w:szCs w:val="20"/>
        </w:rPr>
        <w:t xml:space="preserve">d </w:t>
      </w:r>
      <w:r>
        <w:rPr>
          <w:rFonts w:ascii="Verdana" w:hAnsi="Verdana"/>
          <w:sz w:val="20"/>
          <w:szCs w:val="20"/>
        </w:rPr>
        <w:t xml:space="preserve">– from </w:t>
      </w:r>
      <w:proofErr w:type="spellStart"/>
      <w:r>
        <w:rPr>
          <w:rFonts w:ascii="Verdana" w:hAnsi="Verdana"/>
          <w:sz w:val="20"/>
          <w:szCs w:val="20"/>
        </w:rPr>
        <w:t>date</w:t>
      </w:r>
      <w:proofErr w:type="spellEnd"/>
      <w:r>
        <w:rPr>
          <w:rFonts w:ascii="Verdana" w:hAnsi="Verdana"/>
          <w:sz w:val="20"/>
          <w:szCs w:val="20"/>
        </w:rPr>
        <w:t xml:space="preserve"> to </w:t>
      </w:r>
      <w:proofErr w:type="spellStart"/>
      <w:r>
        <w:rPr>
          <w:rFonts w:ascii="Verdana" w:hAnsi="Verdana"/>
          <w:sz w:val="20"/>
          <w:szCs w:val="20"/>
        </w:rPr>
        <w:t>date</w:t>
      </w:r>
      <w:proofErr w:type="spellEnd"/>
      <w:r>
        <w:rPr>
          <w:rFonts w:ascii="Verdana" w:hAnsi="Verdana"/>
          <w:sz w:val="20"/>
          <w:szCs w:val="20"/>
        </w:rPr>
        <w:t xml:space="preserve"> (</w:t>
      </w:r>
      <w:proofErr w:type="spellStart"/>
      <w:r>
        <w:rPr>
          <w:rFonts w:ascii="Verdana" w:hAnsi="Verdana"/>
          <w:sz w:val="20"/>
          <w:szCs w:val="20"/>
        </w:rPr>
        <w:t>password</w:t>
      </w:r>
      <w:proofErr w:type="spellEnd"/>
      <w:r>
        <w:rPr>
          <w:rFonts w:ascii="Verdana" w:hAnsi="Verdana"/>
          <w:sz w:val="20"/>
          <w:szCs w:val="20"/>
        </w:rPr>
        <w:t xml:space="preserve"> </w:t>
      </w:r>
      <w:proofErr w:type="spellStart"/>
      <w:r>
        <w:rPr>
          <w:rFonts w:ascii="Verdana" w:hAnsi="Verdana"/>
          <w:sz w:val="20"/>
          <w:szCs w:val="20"/>
        </w:rPr>
        <w:t>is</w:t>
      </w:r>
      <w:proofErr w:type="spellEnd"/>
      <w:r>
        <w:rPr>
          <w:rFonts w:ascii="Verdana" w:hAnsi="Verdana"/>
          <w:sz w:val="20"/>
          <w:szCs w:val="20"/>
        </w:rPr>
        <w:t xml:space="preserve"> </w:t>
      </w:r>
      <w:proofErr w:type="spellStart"/>
      <w:r>
        <w:rPr>
          <w:rFonts w:ascii="Verdana" w:hAnsi="Verdana"/>
          <w:sz w:val="20"/>
          <w:szCs w:val="20"/>
        </w:rPr>
        <w:t>required</w:t>
      </w:r>
      <w:proofErr w:type="spellEnd"/>
      <w:r w:rsidRPr="0028446B">
        <w:rPr>
          <w:rFonts w:ascii="Verdana" w:hAnsi="Verdana"/>
          <w:sz w:val="20"/>
          <w:szCs w:val="20"/>
        </w:rPr>
        <w:t xml:space="preserve">) </w:t>
      </w:r>
    </w:p>
    <w:p w14:paraId="0F12D338" w14:textId="77777777" w:rsidR="00C73F14" w:rsidRPr="0028446B" w:rsidRDefault="00C73F14" w:rsidP="00700491">
      <w:pPr>
        <w:pStyle w:val="Akapitzlist"/>
        <w:numPr>
          <w:ilvl w:val="1"/>
          <w:numId w:val="89"/>
        </w:numPr>
        <w:tabs>
          <w:tab w:val="center" w:pos="5256"/>
          <w:tab w:val="left" w:pos="9509"/>
        </w:tabs>
        <w:ind w:left="723"/>
        <w:rPr>
          <w:rFonts w:ascii="Verdana" w:hAnsi="Verdana"/>
          <w:sz w:val="20"/>
          <w:szCs w:val="20"/>
        </w:rPr>
      </w:pPr>
      <w:r w:rsidRPr="0028446B">
        <w:rPr>
          <w:rFonts w:ascii="Verdana" w:hAnsi="Verdana"/>
          <w:sz w:val="20"/>
          <w:szCs w:val="20"/>
        </w:rPr>
        <w:t xml:space="preserve">l </w:t>
      </w:r>
      <w:r>
        <w:rPr>
          <w:rFonts w:ascii="Verdana" w:hAnsi="Verdana"/>
          <w:sz w:val="20"/>
          <w:szCs w:val="20"/>
        </w:rPr>
        <w:t xml:space="preserve">– from numer to </w:t>
      </w:r>
      <w:proofErr w:type="spellStart"/>
      <w:r>
        <w:rPr>
          <w:rFonts w:ascii="Verdana" w:hAnsi="Verdana"/>
          <w:sz w:val="20"/>
          <w:szCs w:val="20"/>
        </w:rPr>
        <w:t>number</w:t>
      </w:r>
      <w:proofErr w:type="spellEnd"/>
      <w:r>
        <w:rPr>
          <w:rFonts w:ascii="Verdana" w:hAnsi="Verdana"/>
          <w:sz w:val="20"/>
          <w:szCs w:val="20"/>
        </w:rPr>
        <w:t xml:space="preserve"> (</w:t>
      </w:r>
      <w:proofErr w:type="spellStart"/>
      <w:r>
        <w:rPr>
          <w:rFonts w:ascii="Verdana" w:hAnsi="Verdana"/>
          <w:sz w:val="20"/>
          <w:szCs w:val="20"/>
        </w:rPr>
        <w:t>password</w:t>
      </w:r>
      <w:proofErr w:type="spellEnd"/>
      <w:r>
        <w:rPr>
          <w:rFonts w:ascii="Verdana" w:hAnsi="Verdana"/>
          <w:sz w:val="20"/>
          <w:szCs w:val="20"/>
        </w:rPr>
        <w:t xml:space="preserve"> </w:t>
      </w:r>
      <w:proofErr w:type="spellStart"/>
      <w:r>
        <w:rPr>
          <w:rFonts w:ascii="Verdana" w:hAnsi="Verdana"/>
          <w:sz w:val="20"/>
          <w:szCs w:val="20"/>
        </w:rPr>
        <w:t>is</w:t>
      </w:r>
      <w:proofErr w:type="spellEnd"/>
      <w:r>
        <w:rPr>
          <w:rFonts w:ascii="Verdana" w:hAnsi="Verdana"/>
          <w:sz w:val="20"/>
          <w:szCs w:val="20"/>
        </w:rPr>
        <w:t xml:space="preserve"> </w:t>
      </w:r>
      <w:proofErr w:type="spellStart"/>
      <w:r>
        <w:rPr>
          <w:rFonts w:ascii="Verdana" w:hAnsi="Verdana"/>
          <w:sz w:val="20"/>
          <w:szCs w:val="20"/>
        </w:rPr>
        <w:t>required</w:t>
      </w:r>
      <w:proofErr w:type="spellEnd"/>
      <w:r w:rsidRPr="0028446B">
        <w:rPr>
          <w:rFonts w:ascii="Verdana" w:hAnsi="Verdana"/>
          <w:sz w:val="20"/>
          <w:szCs w:val="20"/>
        </w:rPr>
        <w:t>)</w:t>
      </w:r>
    </w:p>
    <w:p w14:paraId="603DD718" w14:textId="77777777" w:rsidR="00C73F14" w:rsidRPr="0028446B" w:rsidRDefault="00C73F14" w:rsidP="00C73F14">
      <w:pPr>
        <w:pStyle w:val="Akapitzlist"/>
        <w:tabs>
          <w:tab w:val="center" w:pos="5256"/>
          <w:tab w:val="left" w:pos="9509"/>
        </w:tabs>
        <w:ind w:left="723"/>
        <w:rPr>
          <w:rFonts w:ascii="Verdana" w:hAnsi="Verdana"/>
          <w:sz w:val="20"/>
          <w:szCs w:val="20"/>
        </w:rPr>
      </w:pPr>
      <w:r>
        <w:rPr>
          <w:rFonts w:ascii="Verdana" w:hAnsi="Verdana" w:cs="Arial"/>
          <w:sz w:val="20"/>
          <w:szCs w:val="20"/>
        </w:rPr>
        <w:t xml:space="preserve">(NOTE: </w:t>
      </w:r>
      <w:proofErr w:type="spellStart"/>
      <w:r>
        <w:rPr>
          <w:rFonts w:ascii="Verdana" w:hAnsi="Verdana" w:cs="Arial"/>
          <w:sz w:val="20"/>
          <w:szCs w:val="20"/>
        </w:rPr>
        <w:t>character</w:t>
      </w:r>
      <w:proofErr w:type="spellEnd"/>
      <w:r w:rsidRPr="0028446B">
        <w:rPr>
          <w:rFonts w:ascii="Verdana" w:hAnsi="Verdana" w:cs="Arial"/>
          <w:sz w:val="20"/>
          <w:szCs w:val="20"/>
        </w:rPr>
        <w:t xml:space="preserve"> l</w:t>
      </w:r>
      <w:r>
        <w:rPr>
          <w:rFonts w:ascii="Verdana" w:hAnsi="Verdana" w:cs="Arial"/>
          <w:sz w:val="20"/>
          <w:szCs w:val="20"/>
        </w:rPr>
        <w:t xml:space="preserve"> </w:t>
      </w:r>
      <w:proofErr w:type="spellStart"/>
      <w:r>
        <w:rPr>
          <w:rFonts w:ascii="Verdana" w:hAnsi="Verdana" w:cs="Arial"/>
          <w:sz w:val="20"/>
          <w:szCs w:val="20"/>
        </w:rPr>
        <w:t>is</w:t>
      </w:r>
      <w:proofErr w:type="spellEnd"/>
      <w:r>
        <w:rPr>
          <w:rFonts w:ascii="Verdana" w:hAnsi="Verdana" w:cs="Arial"/>
          <w:sz w:val="20"/>
          <w:szCs w:val="20"/>
        </w:rPr>
        <w:t xml:space="preserve"> small</w:t>
      </w:r>
      <w:r w:rsidRPr="0028446B">
        <w:rPr>
          <w:rFonts w:ascii="Verdana" w:hAnsi="Verdana" w:cs="Arial"/>
          <w:sz w:val="20"/>
          <w:szCs w:val="20"/>
        </w:rPr>
        <w:t xml:space="preserve"> L)</w:t>
      </w:r>
    </w:p>
    <w:p w14:paraId="3F71A60F" w14:textId="77777777" w:rsidR="00C73F14" w:rsidRPr="0028446B" w:rsidRDefault="00C73F14" w:rsidP="00700491">
      <w:pPr>
        <w:pStyle w:val="Akapitzlist"/>
        <w:numPr>
          <w:ilvl w:val="1"/>
          <w:numId w:val="89"/>
        </w:numPr>
        <w:tabs>
          <w:tab w:val="center" w:pos="5256"/>
          <w:tab w:val="left" w:pos="9509"/>
        </w:tabs>
        <w:ind w:left="723"/>
        <w:rPr>
          <w:rFonts w:ascii="Verdana" w:hAnsi="Verdana"/>
          <w:i/>
          <w:sz w:val="20"/>
          <w:szCs w:val="20"/>
        </w:rPr>
      </w:pPr>
      <w:r w:rsidRPr="0028446B">
        <w:rPr>
          <w:rFonts w:ascii="Verdana" w:hAnsi="Verdana"/>
          <w:sz w:val="20"/>
          <w:szCs w:val="20"/>
        </w:rPr>
        <w:t xml:space="preserve">r - </w:t>
      </w:r>
      <w:proofErr w:type="spellStart"/>
      <w:r>
        <w:rPr>
          <w:rFonts w:ascii="Verdana" w:hAnsi="Verdana" w:cs="Arial"/>
          <w:sz w:val="20"/>
          <w:szCs w:val="20"/>
        </w:rPr>
        <w:t>entire</w:t>
      </w:r>
      <w:proofErr w:type="spellEnd"/>
      <w:r>
        <w:rPr>
          <w:rFonts w:ascii="Verdana" w:hAnsi="Verdana" w:cs="Arial"/>
          <w:sz w:val="20"/>
          <w:szCs w:val="20"/>
        </w:rPr>
        <w:t xml:space="preserve"> </w:t>
      </w:r>
      <w:proofErr w:type="spellStart"/>
      <w:r>
        <w:rPr>
          <w:rFonts w:ascii="Verdana" w:hAnsi="Verdana" w:cs="Arial"/>
          <w:sz w:val="20"/>
          <w:szCs w:val="20"/>
        </w:rPr>
        <w:t>memory</w:t>
      </w:r>
      <w:proofErr w:type="spellEnd"/>
      <w:r w:rsidRPr="0028446B">
        <w:rPr>
          <w:rFonts w:ascii="Verdana" w:hAnsi="Verdana"/>
          <w:sz w:val="20"/>
          <w:szCs w:val="20"/>
        </w:rPr>
        <w:t xml:space="preserve"> (</w:t>
      </w:r>
      <w:proofErr w:type="spellStart"/>
      <w:r>
        <w:rPr>
          <w:rFonts w:ascii="Verdana" w:hAnsi="Verdana"/>
          <w:sz w:val="20"/>
          <w:szCs w:val="20"/>
        </w:rPr>
        <w:t>password</w:t>
      </w:r>
      <w:proofErr w:type="spellEnd"/>
      <w:r>
        <w:rPr>
          <w:rFonts w:ascii="Verdana" w:hAnsi="Verdana"/>
          <w:sz w:val="20"/>
          <w:szCs w:val="20"/>
        </w:rPr>
        <w:t xml:space="preserve"> </w:t>
      </w:r>
      <w:proofErr w:type="spellStart"/>
      <w:r>
        <w:rPr>
          <w:rFonts w:ascii="Verdana" w:hAnsi="Verdana"/>
          <w:sz w:val="20"/>
          <w:szCs w:val="20"/>
        </w:rPr>
        <w:t>is</w:t>
      </w:r>
      <w:proofErr w:type="spellEnd"/>
      <w:r>
        <w:rPr>
          <w:rFonts w:ascii="Verdana" w:hAnsi="Verdana"/>
          <w:sz w:val="20"/>
          <w:szCs w:val="20"/>
        </w:rPr>
        <w:t xml:space="preserve"> </w:t>
      </w:r>
      <w:proofErr w:type="spellStart"/>
      <w:r>
        <w:rPr>
          <w:rFonts w:ascii="Verdana" w:hAnsi="Verdana"/>
          <w:sz w:val="20"/>
          <w:szCs w:val="20"/>
        </w:rPr>
        <w:t>required</w:t>
      </w:r>
      <w:proofErr w:type="spellEnd"/>
      <w:r w:rsidRPr="0028446B">
        <w:rPr>
          <w:rFonts w:ascii="Verdana" w:hAnsi="Verdana"/>
          <w:sz w:val="20"/>
          <w:szCs w:val="20"/>
        </w:rPr>
        <w:t xml:space="preserve">) </w:t>
      </w:r>
    </w:p>
    <w:p w14:paraId="05FC6E56" w14:textId="77777777" w:rsidR="00C73F14" w:rsidRPr="0028446B" w:rsidRDefault="00C73F14" w:rsidP="00700491">
      <w:pPr>
        <w:pStyle w:val="Akapitzlist"/>
        <w:numPr>
          <w:ilvl w:val="0"/>
          <w:numId w:val="89"/>
        </w:numPr>
        <w:tabs>
          <w:tab w:val="center" w:pos="4896"/>
          <w:tab w:val="left" w:pos="9149"/>
        </w:tabs>
        <w:ind w:left="360"/>
        <w:jc w:val="both"/>
        <w:rPr>
          <w:rFonts w:ascii="Verdana" w:hAnsi="Verdana"/>
          <w:i/>
          <w:sz w:val="20"/>
          <w:szCs w:val="20"/>
        </w:rPr>
      </w:pPr>
      <w:r>
        <w:rPr>
          <w:rFonts w:ascii="Verdana" w:hAnsi="Verdana"/>
          <w:i/>
          <w:sz w:val="20"/>
          <w:szCs w:val="20"/>
        </w:rPr>
        <w:t>&lt;from&gt;, &lt;to</w:t>
      </w:r>
      <w:r w:rsidRPr="0028446B">
        <w:rPr>
          <w:rFonts w:ascii="Verdana" w:hAnsi="Verdana"/>
          <w:i/>
          <w:sz w:val="20"/>
          <w:szCs w:val="20"/>
        </w:rPr>
        <w:t xml:space="preserve">&gt; - </w:t>
      </w:r>
      <w:proofErr w:type="spellStart"/>
      <w:r>
        <w:rPr>
          <w:rFonts w:ascii="Verdana" w:hAnsi="Verdana" w:cs="Arial"/>
          <w:sz w:val="20"/>
          <w:szCs w:val="20"/>
        </w:rPr>
        <w:t>gives</w:t>
      </w:r>
      <w:proofErr w:type="spellEnd"/>
      <w:r>
        <w:rPr>
          <w:rFonts w:ascii="Verdana" w:hAnsi="Verdana" w:cs="Arial"/>
          <w:sz w:val="20"/>
          <w:szCs w:val="20"/>
        </w:rPr>
        <w:t xml:space="preserve"> the </w:t>
      </w:r>
      <w:proofErr w:type="spellStart"/>
      <w:r>
        <w:rPr>
          <w:rFonts w:ascii="Verdana" w:hAnsi="Verdana" w:cs="Arial"/>
          <w:sz w:val="20"/>
          <w:szCs w:val="20"/>
        </w:rPr>
        <w:t>range</w:t>
      </w:r>
      <w:proofErr w:type="spellEnd"/>
      <w:r>
        <w:rPr>
          <w:rFonts w:ascii="Verdana" w:hAnsi="Verdana" w:cs="Arial"/>
          <w:sz w:val="20"/>
          <w:szCs w:val="20"/>
        </w:rPr>
        <w:t xml:space="preserve"> of report. Data </w:t>
      </w:r>
      <w:proofErr w:type="spellStart"/>
      <w:r>
        <w:rPr>
          <w:rFonts w:ascii="Verdana" w:hAnsi="Verdana" w:cs="Arial"/>
          <w:sz w:val="20"/>
          <w:szCs w:val="20"/>
        </w:rPr>
        <w:t>is</w:t>
      </w:r>
      <w:proofErr w:type="spellEnd"/>
      <w:r>
        <w:rPr>
          <w:rFonts w:ascii="Verdana" w:hAnsi="Verdana" w:cs="Arial"/>
          <w:sz w:val="20"/>
          <w:szCs w:val="20"/>
        </w:rPr>
        <w:t xml:space="preserve"> </w:t>
      </w:r>
      <w:proofErr w:type="spellStart"/>
      <w:r>
        <w:rPr>
          <w:rFonts w:ascii="Verdana" w:hAnsi="Verdana" w:cs="Arial"/>
          <w:sz w:val="20"/>
          <w:szCs w:val="20"/>
        </w:rPr>
        <w:t>interpeted</w:t>
      </w:r>
      <w:proofErr w:type="spellEnd"/>
      <w:r>
        <w:rPr>
          <w:rFonts w:ascii="Verdana" w:hAnsi="Verdana" w:cs="Arial"/>
          <w:sz w:val="20"/>
          <w:szCs w:val="20"/>
        </w:rPr>
        <w:t xml:space="preserve"> in the </w:t>
      </w:r>
      <w:proofErr w:type="spellStart"/>
      <w:r>
        <w:rPr>
          <w:rFonts w:ascii="Verdana" w:hAnsi="Verdana" w:cs="Arial"/>
          <w:sz w:val="20"/>
          <w:szCs w:val="20"/>
        </w:rPr>
        <w:t>context</w:t>
      </w:r>
      <w:proofErr w:type="spellEnd"/>
      <w:r>
        <w:rPr>
          <w:rFonts w:ascii="Verdana" w:hAnsi="Verdana" w:cs="Arial"/>
          <w:sz w:val="20"/>
          <w:szCs w:val="20"/>
        </w:rPr>
        <w:t xml:space="preserve"> of the report </w:t>
      </w:r>
      <w:proofErr w:type="spellStart"/>
      <w:r>
        <w:rPr>
          <w:rFonts w:ascii="Verdana" w:hAnsi="Verdana" w:cs="Arial"/>
          <w:sz w:val="20"/>
          <w:szCs w:val="20"/>
        </w:rPr>
        <w:t>type</w:t>
      </w:r>
      <w:proofErr w:type="spellEnd"/>
      <w:r w:rsidRPr="0028446B">
        <w:rPr>
          <w:rFonts w:ascii="Verdana" w:hAnsi="Verdana"/>
          <w:sz w:val="20"/>
          <w:szCs w:val="20"/>
        </w:rPr>
        <w:t>:</w:t>
      </w:r>
    </w:p>
    <w:p w14:paraId="40218766" w14:textId="77777777" w:rsidR="00C73F14" w:rsidRPr="0028446B" w:rsidRDefault="00C73F14" w:rsidP="00700491">
      <w:pPr>
        <w:pStyle w:val="Akapitzlist"/>
        <w:numPr>
          <w:ilvl w:val="1"/>
          <w:numId w:val="89"/>
        </w:numPr>
        <w:tabs>
          <w:tab w:val="center" w:pos="5256"/>
          <w:tab w:val="left" w:pos="9509"/>
        </w:tabs>
        <w:ind w:left="723"/>
        <w:jc w:val="both"/>
        <w:rPr>
          <w:rFonts w:ascii="Verdana" w:hAnsi="Verdana"/>
          <w:sz w:val="20"/>
          <w:szCs w:val="20"/>
        </w:rPr>
      </w:pPr>
      <w:r w:rsidRPr="0028446B">
        <w:rPr>
          <w:rFonts w:ascii="Verdana" w:hAnsi="Verdana"/>
          <w:sz w:val="20"/>
          <w:szCs w:val="20"/>
        </w:rPr>
        <w:t xml:space="preserve">d - </w:t>
      </w:r>
      <w:r>
        <w:rPr>
          <w:rFonts w:ascii="Verdana" w:hAnsi="Verdana"/>
          <w:sz w:val="20"/>
          <w:szCs w:val="20"/>
        </w:rPr>
        <w:t xml:space="preserve">(from </w:t>
      </w:r>
      <w:proofErr w:type="spellStart"/>
      <w:r>
        <w:rPr>
          <w:rFonts w:ascii="Verdana" w:hAnsi="Verdana"/>
          <w:sz w:val="20"/>
          <w:szCs w:val="20"/>
        </w:rPr>
        <w:t>date</w:t>
      </w:r>
      <w:proofErr w:type="spellEnd"/>
      <w:r>
        <w:rPr>
          <w:rFonts w:ascii="Verdana" w:hAnsi="Verdana"/>
          <w:sz w:val="20"/>
          <w:szCs w:val="20"/>
        </w:rPr>
        <w:t xml:space="preserve"> to </w:t>
      </w:r>
      <w:proofErr w:type="spellStart"/>
      <w:r>
        <w:rPr>
          <w:rFonts w:ascii="Verdana" w:hAnsi="Verdana"/>
          <w:sz w:val="20"/>
          <w:szCs w:val="20"/>
        </w:rPr>
        <w:t>date</w:t>
      </w:r>
      <w:proofErr w:type="spellEnd"/>
      <w:r w:rsidRPr="0028446B">
        <w:rPr>
          <w:rFonts w:ascii="Verdana" w:hAnsi="Verdana"/>
          <w:sz w:val="20"/>
          <w:szCs w:val="20"/>
        </w:rPr>
        <w:t>)</w:t>
      </w:r>
    </w:p>
    <w:p w14:paraId="615429B2" w14:textId="77777777" w:rsidR="00C73F14" w:rsidRPr="0028446B" w:rsidRDefault="00C73F14" w:rsidP="00C73F14">
      <w:pPr>
        <w:pStyle w:val="Akapitzlist"/>
        <w:tabs>
          <w:tab w:val="center" w:pos="5256"/>
          <w:tab w:val="left" w:pos="9509"/>
        </w:tabs>
        <w:ind w:left="723"/>
        <w:jc w:val="both"/>
        <w:rPr>
          <w:rFonts w:ascii="Verdana" w:hAnsi="Verdana"/>
          <w:sz w:val="20"/>
          <w:szCs w:val="20"/>
        </w:rPr>
      </w:pPr>
      <w:proofErr w:type="spellStart"/>
      <w:r>
        <w:rPr>
          <w:rFonts w:ascii="Verdana" w:hAnsi="Verdana" w:cs="Arial"/>
          <w:sz w:val="20"/>
          <w:szCs w:val="20"/>
        </w:rPr>
        <w:t>dd</w:t>
      </w:r>
      <w:proofErr w:type="spellEnd"/>
      <w:r>
        <w:rPr>
          <w:rFonts w:ascii="Verdana" w:hAnsi="Verdana" w:cs="Arial"/>
          <w:sz w:val="20"/>
          <w:szCs w:val="20"/>
        </w:rPr>
        <w:t>-mm-</w:t>
      </w:r>
      <w:proofErr w:type="spellStart"/>
      <w:r>
        <w:rPr>
          <w:rFonts w:ascii="Verdana" w:hAnsi="Verdana" w:cs="Arial"/>
          <w:sz w:val="20"/>
          <w:szCs w:val="20"/>
        </w:rPr>
        <w:t>yy</w:t>
      </w:r>
      <w:proofErr w:type="spellEnd"/>
      <w:r w:rsidRPr="0028446B">
        <w:rPr>
          <w:rFonts w:ascii="Verdana" w:hAnsi="Verdana" w:cs="Arial"/>
          <w:sz w:val="20"/>
          <w:szCs w:val="20"/>
        </w:rPr>
        <w:t xml:space="preserve">, </w:t>
      </w:r>
      <w:r w:rsidRPr="0073194D">
        <w:rPr>
          <w:rFonts w:ascii="Verdana" w:hAnsi="Verdana" w:cs="Arial"/>
          <w:sz w:val="20"/>
          <w:szCs w:val="20"/>
        </w:rPr>
        <w:t xml:space="preserve">the </w:t>
      </w:r>
      <w:proofErr w:type="spellStart"/>
      <w:r w:rsidRPr="0073194D">
        <w:rPr>
          <w:rFonts w:ascii="Verdana" w:hAnsi="Verdana" w:cs="Arial"/>
          <w:sz w:val="20"/>
          <w:szCs w:val="20"/>
        </w:rPr>
        <w:t>beginning</w:t>
      </w:r>
      <w:proofErr w:type="spellEnd"/>
      <w:r w:rsidRPr="0073194D">
        <w:rPr>
          <w:rFonts w:ascii="Verdana" w:hAnsi="Verdana" w:cs="Arial"/>
          <w:sz w:val="20"/>
          <w:szCs w:val="20"/>
        </w:rPr>
        <w:t xml:space="preserve"> and end of the </w:t>
      </w:r>
      <w:proofErr w:type="spellStart"/>
      <w:r w:rsidRPr="0073194D">
        <w:rPr>
          <w:rFonts w:ascii="Verdana" w:hAnsi="Verdana" w:cs="Arial"/>
          <w:sz w:val="20"/>
          <w:szCs w:val="20"/>
        </w:rPr>
        <w:t>date</w:t>
      </w:r>
      <w:proofErr w:type="spellEnd"/>
      <w:r w:rsidRPr="0073194D">
        <w:rPr>
          <w:rFonts w:ascii="Verdana" w:hAnsi="Verdana" w:cs="Arial"/>
          <w:sz w:val="20"/>
          <w:szCs w:val="20"/>
        </w:rPr>
        <w:t xml:space="preserve"> to </w:t>
      </w:r>
      <w:r>
        <w:rPr>
          <w:rFonts w:ascii="Verdana" w:hAnsi="Verdana" w:cs="Arial"/>
          <w:sz w:val="20"/>
          <w:szCs w:val="20"/>
        </w:rPr>
        <w:t xml:space="preserve">be </w:t>
      </w:r>
      <w:proofErr w:type="spellStart"/>
      <w:r w:rsidRPr="0073194D">
        <w:rPr>
          <w:rFonts w:ascii="Verdana" w:hAnsi="Verdana" w:cs="Arial"/>
          <w:sz w:val="20"/>
          <w:szCs w:val="20"/>
        </w:rPr>
        <w:t>include</w:t>
      </w:r>
      <w:r>
        <w:rPr>
          <w:rFonts w:ascii="Verdana" w:hAnsi="Verdana" w:cs="Arial"/>
          <w:sz w:val="20"/>
          <w:szCs w:val="20"/>
        </w:rPr>
        <w:t>d</w:t>
      </w:r>
      <w:proofErr w:type="spellEnd"/>
      <w:r>
        <w:rPr>
          <w:rFonts w:ascii="Verdana" w:hAnsi="Verdana" w:cs="Arial"/>
          <w:sz w:val="20"/>
          <w:szCs w:val="20"/>
        </w:rPr>
        <w:t xml:space="preserve"> in</w:t>
      </w:r>
      <w:r w:rsidRPr="0073194D">
        <w:rPr>
          <w:rFonts w:ascii="Verdana" w:hAnsi="Verdana" w:cs="Arial"/>
          <w:sz w:val="20"/>
          <w:szCs w:val="20"/>
        </w:rPr>
        <w:t xml:space="preserve"> the report</w:t>
      </w:r>
      <w:r w:rsidRPr="0028446B">
        <w:rPr>
          <w:rFonts w:ascii="Verdana" w:hAnsi="Verdana"/>
          <w:sz w:val="20"/>
          <w:szCs w:val="20"/>
        </w:rPr>
        <w:t>,</w:t>
      </w:r>
    </w:p>
    <w:p w14:paraId="74D0831A" w14:textId="77777777" w:rsidR="00C73F14" w:rsidRPr="0028446B" w:rsidRDefault="00C73F14" w:rsidP="00700491">
      <w:pPr>
        <w:pStyle w:val="Akapitzlist"/>
        <w:numPr>
          <w:ilvl w:val="1"/>
          <w:numId w:val="89"/>
        </w:numPr>
        <w:tabs>
          <w:tab w:val="center" w:pos="5256"/>
          <w:tab w:val="left" w:pos="9509"/>
        </w:tabs>
        <w:ind w:left="723"/>
        <w:jc w:val="both"/>
        <w:rPr>
          <w:rFonts w:ascii="Verdana" w:hAnsi="Verdana"/>
          <w:sz w:val="20"/>
          <w:szCs w:val="20"/>
        </w:rPr>
      </w:pPr>
      <w:r w:rsidRPr="0028446B">
        <w:rPr>
          <w:rFonts w:ascii="Verdana" w:hAnsi="Verdana"/>
          <w:sz w:val="20"/>
          <w:szCs w:val="20"/>
        </w:rPr>
        <w:t>l - (</w:t>
      </w:r>
      <w:r>
        <w:rPr>
          <w:rFonts w:ascii="Verdana" w:hAnsi="Verdana" w:cs="Arial"/>
          <w:sz w:val="20"/>
          <w:szCs w:val="20"/>
        </w:rPr>
        <w:t xml:space="preserve">from </w:t>
      </w:r>
      <w:proofErr w:type="spellStart"/>
      <w:r>
        <w:rPr>
          <w:rFonts w:ascii="Verdana" w:hAnsi="Verdana" w:cs="Arial"/>
          <w:sz w:val="20"/>
          <w:szCs w:val="20"/>
        </w:rPr>
        <w:t>number</w:t>
      </w:r>
      <w:proofErr w:type="spellEnd"/>
      <w:r>
        <w:rPr>
          <w:rFonts w:ascii="Verdana" w:hAnsi="Verdana" w:cs="Arial"/>
          <w:sz w:val="20"/>
          <w:szCs w:val="20"/>
        </w:rPr>
        <w:t xml:space="preserve"> to </w:t>
      </w:r>
      <w:proofErr w:type="spellStart"/>
      <w:r>
        <w:rPr>
          <w:rFonts w:ascii="Verdana" w:hAnsi="Verdana" w:cs="Arial"/>
          <w:sz w:val="20"/>
          <w:szCs w:val="20"/>
        </w:rPr>
        <w:t>number</w:t>
      </w:r>
      <w:proofErr w:type="spellEnd"/>
      <w:r>
        <w:rPr>
          <w:rFonts w:ascii="Verdana" w:hAnsi="Verdana" w:cs="Arial"/>
          <w:sz w:val="20"/>
          <w:szCs w:val="20"/>
        </w:rPr>
        <w:t xml:space="preserve"> of the </w:t>
      </w:r>
      <w:proofErr w:type="spellStart"/>
      <w:r>
        <w:rPr>
          <w:rFonts w:ascii="Verdana" w:hAnsi="Verdana" w:cs="Arial"/>
          <w:sz w:val="20"/>
          <w:szCs w:val="20"/>
        </w:rPr>
        <w:t>fiscal</w:t>
      </w:r>
      <w:proofErr w:type="spellEnd"/>
      <w:r>
        <w:rPr>
          <w:rFonts w:ascii="Verdana" w:hAnsi="Verdana" w:cs="Arial"/>
          <w:sz w:val="20"/>
          <w:szCs w:val="20"/>
        </w:rPr>
        <w:t xml:space="preserve"> </w:t>
      </w:r>
      <w:proofErr w:type="spellStart"/>
      <w:r>
        <w:rPr>
          <w:rFonts w:ascii="Verdana" w:hAnsi="Verdana" w:cs="Arial"/>
          <w:sz w:val="20"/>
          <w:szCs w:val="20"/>
        </w:rPr>
        <w:t>daily</w:t>
      </w:r>
      <w:proofErr w:type="spellEnd"/>
      <w:r>
        <w:rPr>
          <w:rFonts w:ascii="Verdana" w:hAnsi="Verdana" w:cs="Arial"/>
          <w:sz w:val="20"/>
          <w:szCs w:val="20"/>
        </w:rPr>
        <w:t xml:space="preserve"> </w:t>
      </w:r>
      <w:proofErr w:type="spellStart"/>
      <w:r>
        <w:rPr>
          <w:rFonts w:ascii="Verdana" w:hAnsi="Verdana" w:cs="Arial"/>
          <w:sz w:val="20"/>
          <w:szCs w:val="20"/>
        </w:rPr>
        <w:t>reports</w:t>
      </w:r>
      <w:proofErr w:type="spellEnd"/>
      <w:r w:rsidRPr="0028446B">
        <w:rPr>
          <w:rFonts w:ascii="Verdana" w:hAnsi="Verdana"/>
          <w:sz w:val="20"/>
          <w:szCs w:val="20"/>
        </w:rPr>
        <w:t>)</w:t>
      </w:r>
      <w:r>
        <w:rPr>
          <w:rFonts w:ascii="Verdana" w:hAnsi="Verdana"/>
          <w:sz w:val="20"/>
          <w:szCs w:val="20"/>
        </w:rPr>
        <w:t>,</w:t>
      </w:r>
    </w:p>
    <w:p w14:paraId="7E427CCB" w14:textId="77777777" w:rsidR="00C73F14" w:rsidRPr="00EE09D4" w:rsidRDefault="00C73F14" w:rsidP="00700491">
      <w:pPr>
        <w:pStyle w:val="Akapitzlist"/>
        <w:numPr>
          <w:ilvl w:val="1"/>
          <w:numId w:val="89"/>
        </w:numPr>
        <w:tabs>
          <w:tab w:val="center" w:pos="5256"/>
          <w:tab w:val="left" w:pos="9509"/>
        </w:tabs>
        <w:ind w:left="723"/>
        <w:jc w:val="both"/>
        <w:rPr>
          <w:rFonts w:ascii="Verdana" w:hAnsi="Verdana"/>
          <w:sz w:val="20"/>
          <w:szCs w:val="20"/>
        </w:rPr>
      </w:pPr>
      <w:r w:rsidRPr="00EE09D4">
        <w:rPr>
          <w:rFonts w:ascii="Verdana" w:hAnsi="Verdana"/>
          <w:sz w:val="20"/>
          <w:szCs w:val="20"/>
        </w:rPr>
        <w:t>a - (</w:t>
      </w:r>
      <w:r w:rsidRPr="00EE09D4">
        <w:rPr>
          <w:rFonts w:ascii="Verdana" w:hAnsi="Verdana" w:cs="Arial"/>
          <w:sz w:val="20"/>
          <w:szCs w:val="20"/>
        </w:rPr>
        <w:t xml:space="preserve">a report from the </w:t>
      </w:r>
      <w:proofErr w:type="spellStart"/>
      <w:r w:rsidRPr="00EE09D4">
        <w:rPr>
          <w:rFonts w:ascii="Verdana" w:hAnsi="Verdana" w:cs="Arial"/>
          <w:sz w:val="20"/>
          <w:szCs w:val="20"/>
        </w:rPr>
        <w:t>whole</w:t>
      </w:r>
      <w:proofErr w:type="spellEnd"/>
      <w:r w:rsidRPr="00EE09D4">
        <w:rPr>
          <w:rFonts w:ascii="Verdana" w:hAnsi="Verdana" w:cs="Arial"/>
          <w:sz w:val="20"/>
          <w:szCs w:val="20"/>
        </w:rPr>
        <w:t xml:space="preserve"> </w:t>
      </w:r>
      <w:proofErr w:type="spellStart"/>
      <w:r w:rsidRPr="00EE09D4">
        <w:rPr>
          <w:rFonts w:ascii="Verdana" w:hAnsi="Verdana" w:cs="Arial"/>
          <w:sz w:val="20"/>
          <w:szCs w:val="20"/>
        </w:rPr>
        <w:t>range</w:t>
      </w:r>
      <w:proofErr w:type="spellEnd"/>
      <w:r w:rsidRPr="00EE09D4">
        <w:rPr>
          <w:rFonts w:ascii="Verdana" w:hAnsi="Verdana" w:cs="Arial"/>
          <w:sz w:val="20"/>
          <w:szCs w:val="20"/>
        </w:rPr>
        <w:t xml:space="preserve"> of </w:t>
      </w:r>
      <w:proofErr w:type="spellStart"/>
      <w:r w:rsidRPr="00EE09D4">
        <w:rPr>
          <w:rFonts w:ascii="Verdana" w:hAnsi="Verdana" w:cs="Arial"/>
          <w:sz w:val="20"/>
          <w:szCs w:val="20"/>
        </w:rPr>
        <w:t>memory</w:t>
      </w:r>
      <w:proofErr w:type="spellEnd"/>
      <w:r w:rsidRPr="00EE09D4">
        <w:rPr>
          <w:rFonts w:ascii="Verdana" w:hAnsi="Verdana"/>
          <w:sz w:val="20"/>
          <w:szCs w:val="20"/>
        </w:rPr>
        <w:t xml:space="preserve">) - </w:t>
      </w:r>
      <w:proofErr w:type="spellStart"/>
      <w:r w:rsidRPr="00EE09D4">
        <w:rPr>
          <w:rFonts w:ascii="Verdana" w:hAnsi="Verdana" w:cs="Arial"/>
          <w:sz w:val="20"/>
          <w:szCs w:val="20"/>
        </w:rPr>
        <w:t>Arguments</w:t>
      </w:r>
      <w:proofErr w:type="spellEnd"/>
      <w:r w:rsidRPr="00EE09D4">
        <w:rPr>
          <w:rFonts w:ascii="Verdana" w:hAnsi="Verdana" w:cs="Arial"/>
          <w:sz w:val="20"/>
          <w:szCs w:val="20"/>
        </w:rPr>
        <w:t xml:space="preserve"> &lt;from&gt; and &lt;to&gt; </w:t>
      </w:r>
      <w:proofErr w:type="spellStart"/>
      <w:r w:rsidRPr="00EE09D4">
        <w:rPr>
          <w:rFonts w:ascii="Verdana" w:hAnsi="Verdana" w:cs="Arial"/>
          <w:sz w:val="20"/>
          <w:szCs w:val="20"/>
        </w:rPr>
        <w:t>can</w:t>
      </w:r>
      <w:proofErr w:type="spellEnd"/>
      <w:r w:rsidRPr="00EE09D4">
        <w:rPr>
          <w:rFonts w:ascii="Verdana" w:hAnsi="Verdana" w:cs="Arial"/>
          <w:sz w:val="20"/>
          <w:szCs w:val="20"/>
        </w:rPr>
        <w:t xml:space="preserve"> be </w:t>
      </w:r>
      <w:proofErr w:type="spellStart"/>
      <w:r w:rsidRPr="00EE09D4">
        <w:rPr>
          <w:rFonts w:ascii="Verdana" w:hAnsi="Verdana" w:cs="Arial"/>
          <w:sz w:val="20"/>
          <w:szCs w:val="20"/>
        </w:rPr>
        <w:t>ignored</w:t>
      </w:r>
      <w:proofErr w:type="spellEnd"/>
      <w:r w:rsidRPr="00EE09D4">
        <w:rPr>
          <w:rFonts w:ascii="Verdana" w:hAnsi="Verdana" w:cs="Arial"/>
          <w:sz w:val="20"/>
          <w:szCs w:val="20"/>
        </w:rPr>
        <w:t xml:space="preserve">, but </w:t>
      </w:r>
      <w:proofErr w:type="spellStart"/>
      <w:r w:rsidRPr="00EE09D4">
        <w:rPr>
          <w:rFonts w:ascii="Verdana" w:hAnsi="Verdana" w:cs="Arial"/>
          <w:sz w:val="20"/>
          <w:szCs w:val="20"/>
        </w:rPr>
        <w:t>if</w:t>
      </w:r>
      <w:proofErr w:type="spellEnd"/>
      <w:r w:rsidRPr="00EE09D4">
        <w:rPr>
          <w:rFonts w:ascii="Verdana" w:hAnsi="Verdana" w:cs="Arial"/>
          <w:sz w:val="20"/>
          <w:szCs w:val="20"/>
        </w:rPr>
        <w:t xml:space="preserve"> </w:t>
      </w:r>
      <w:proofErr w:type="spellStart"/>
      <w:r w:rsidRPr="00EE09D4">
        <w:rPr>
          <w:rFonts w:ascii="Verdana" w:hAnsi="Verdana" w:cs="Arial"/>
          <w:sz w:val="20"/>
          <w:szCs w:val="20"/>
        </w:rPr>
        <w:t>given</w:t>
      </w:r>
      <w:proofErr w:type="spellEnd"/>
      <w:r w:rsidRPr="00EE09D4">
        <w:rPr>
          <w:rFonts w:ascii="Verdana" w:hAnsi="Verdana" w:cs="Arial"/>
          <w:sz w:val="20"/>
          <w:szCs w:val="20"/>
        </w:rPr>
        <w:t xml:space="preserve">, </w:t>
      </w:r>
      <w:proofErr w:type="spellStart"/>
      <w:r w:rsidRPr="00EE09D4">
        <w:rPr>
          <w:rFonts w:ascii="Verdana" w:hAnsi="Verdana" w:cs="Arial"/>
          <w:sz w:val="20"/>
          <w:szCs w:val="20"/>
        </w:rPr>
        <w:t>they</w:t>
      </w:r>
      <w:proofErr w:type="spellEnd"/>
      <w:r w:rsidRPr="00EE09D4">
        <w:rPr>
          <w:rFonts w:ascii="Verdana" w:hAnsi="Verdana" w:cs="Arial"/>
          <w:sz w:val="20"/>
          <w:szCs w:val="20"/>
        </w:rPr>
        <w:t xml:space="preserve"> </w:t>
      </w:r>
      <w:proofErr w:type="spellStart"/>
      <w:r w:rsidRPr="00EE09D4">
        <w:rPr>
          <w:rFonts w:ascii="Verdana" w:hAnsi="Verdana" w:cs="Arial"/>
          <w:sz w:val="20"/>
          <w:szCs w:val="20"/>
        </w:rPr>
        <w:t>are</w:t>
      </w:r>
      <w:proofErr w:type="spellEnd"/>
      <w:r w:rsidRPr="00EE09D4">
        <w:rPr>
          <w:rFonts w:ascii="Verdana" w:hAnsi="Verdana" w:cs="Arial"/>
          <w:sz w:val="20"/>
          <w:szCs w:val="20"/>
        </w:rPr>
        <w:t xml:space="preserve"> </w:t>
      </w:r>
      <w:proofErr w:type="spellStart"/>
      <w:r w:rsidRPr="00EE09D4">
        <w:rPr>
          <w:rFonts w:ascii="Verdana" w:hAnsi="Verdana" w:cs="Arial"/>
          <w:sz w:val="20"/>
          <w:szCs w:val="20"/>
        </w:rPr>
        <w:t>ignored</w:t>
      </w:r>
      <w:proofErr w:type="spellEnd"/>
      <w:r w:rsidRPr="00EE09D4">
        <w:rPr>
          <w:rFonts w:ascii="Verdana" w:hAnsi="Verdana" w:cs="Arial"/>
          <w:sz w:val="20"/>
          <w:szCs w:val="20"/>
        </w:rPr>
        <w:t xml:space="preserve"> </w:t>
      </w:r>
      <w:proofErr w:type="spellStart"/>
      <w:r w:rsidRPr="00EE09D4">
        <w:rPr>
          <w:rFonts w:ascii="Verdana" w:hAnsi="Verdana" w:cs="Arial"/>
          <w:sz w:val="20"/>
          <w:szCs w:val="20"/>
        </w:rPr>
        <w:t>anyway</w:t>
      </w:r>
      <w:proofErr w:type="spellEnd"/>
      <w:r w:rsidRPr="00EE09D4">
        <w:rPr>
          <w:rFonts w:ascii="Verdana" w:hAnsi="Verdana" w:cs="Arial"/>
          <w:sz w:val="20"/>
          <w:szCs w:val="20"/>
        </w:rPr>
        <w:t>.</w:t>
      </w:r>
    </w:p>
    <w:p w14:paraId="57BA7DCB" w14:textId="77777777" w:rsidR="00C73F14" w:rsidRPr="0028446B" w:rsidRDefault="00C73F14" w:rsidP="00700491">
      <w:pPr>
        <w:pStyle w:val="Akapitzlist"/>
        <w:numPr>
          <w:ilvl w:val="0"/>
          <w:numId w:val="83"/>
        </w:numPr>
        <w:tabs>
          <w:tab w:val="center" w:pos="4896"/>
          <w:tab w:val="left" w:pos="9149"/>
        </w:tabs>
        <w:ind w:left="360"/>
        <w:rPr>
          <w:rFonts w:ascii="Verdana" w:hAnsi="Verdana"/>
          <w:sz w:val="20"/>
          <w:szCs w:val="20"/>
        </w:rPr>
      </w:pPr>
      <w:r>
        <w:rPr>
          <w:rFonts w:ascii="Verdana" w:hAnsi="Verdana"/>
          <w:i/>
          <w:sz w:val="20"/>
          <w:szCs w:val="20"/>
        </w:rPr>
        <w:t>&lt;</w:t>
      </w:r>
      <w:proofErr w:type="spellStart"/>
      <w:r>
        <w:rPr>
          <w:rFonts w:ascii="Verdana" w:hAnsi="Verdana"/>
          <w:i/>
          <w:sz w:val="20"/>
          <w:szCs w:val="20"/>
        </w:rPr>
        <w:t>password</w:t>
      </w:r>
      <w:proofErr w:type="spellEnd"/>
      <w:r w:rsidRPr="0028446B">
        <w:rPr>
          <w:rFonts w:ascii="Verdana" w:hAnsi="Verdana"/>
          <w:i/>
          <w:sz w:val="20"/>
          <w:szCs w:val="20"/>
        </w:rPr>
        <w:t>&gt;</w:t>
      </w:r>
      <w:r>
        <w:rPr>
          <w:rFonts w:ascii="Verdana" w:hAnsi="Verdana"/>
          <w:sz w:val="20"/>
          <w:szCs w:val="20"/>
        </w:rPr>
        <w:t xml:space="preserve"> - </w:t>
      </w:r>
      <w:proofErr w:type="spellStart"/>
      <w:r>
        <w:rPr>
          <w:rFonts w:ascii="Verdana" w:hAnsi="Verdana"/>
          <w:sz w:val="20"/>
          <w:szCs w:val="20"/>
        </w:rPr>
        <w:t>accounting</w:t>
      </w:r>
      <w:proofErr w:type="spellEnd"/>
      <w:r>
        <w:rPr>
          <w:rFonts w:ascii="Verdana" w:hAnsi="Verdana"/>
          <w:sz w:val="20"/>
          <w:szCs w:val="20"/>
        </w:rPr>
        <w:t xml:space="preserve"> report </w:t>
      </w:r>
      <w:proofErr w:type="spellStart"/>
      <w:r>
        <w:rPr>
          <w:rFonts w:ascii="Verdana" w:hAnsi="Verdana"/>
          <w:sz w:val="20"/>
          <w:szCs w:val="20"/>
        </w:rPr>
        <w:t>needs</w:t>
      </w:r>
      <w:proofErr w:type="spellEnd"/>
      <w:r>
        <w:rPr>
          <w:rFonts w:ascii="Verdana" w:hAnsi="Verdana"/>
          <w:sz w:val="20"/>
          <w:szCs w:val="20"/>
        </w:rPr>
        <w:t xml:space="preserve"> to be </w:t>
      </w:r>
      <w:proofErr w:type="spellStart"/>
      <w:r>
        <w:rPr>
          <w:rFonts w:ascii="Verdana" w:hAnsi="Verdana"/>
          <w:sz w:val="20"/>
          <w:szCs w:val="20"/>
        </w:rPr>
        <w:t>confirmed</w:t>
      </w:r>
      <w:proofErr w:type="spellEnd"/>
      <w:r>
        <w:rPr>
          <w:rFonts w:ascii="Verdana" w:hAnsi="Verdana"/>
          <w:sz w:val="20"/>
          <w:szCs w:val="20"/>
        </w:rPr>
        <w:t xml:space="preserve"> with </w:t>
      </w:r>
      <w:proofErr w:type="spellStart"/>
      <w:r>
        <w:rPr>
          <w:rFonts w:ascii="Verdana" w:hAnsi="Verdana"/>
          <w:sz w:val="20"/>
          <w:szCs w:val="20"/>
        </w:rPr>
        <w:t>password</w:t>
      </w:r>
      <w:proofErr w:type="spellEnd"/>
      <w:r w:rsidRPr="0028446B">
        <w:rPr>
          <w:rFonts w:ascii="Verdana" w:hAnsi="Verdana"/>
          <w:sz w:val="20"/>
          <w:szCs w:val="20"/>
        </w:rPr>
        <w:t>: „123456”.</w:t>
      </w:r>
    </w:p>
    <w:p w14:paraId="2878ACF0" w14:textId="77777777" w:rsidR="00C73F14" w:rsidRPr="0028446B" w:rsidRDefault="00C73F14" w:rsidP="00C73F14">
      <w:pPr>
        <w:pStyle w:val="Notes"/>
      </w:pPr>
    </w:p>
    <w:p w14:paraId="388F4503"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6B57450D" w14:textId="77777777" w:rsidR="00C73F14" w:rsidRPr="0028446B" w:rsidRDefault="00C73F14" w:rsidP="00C73F14">
      <w:pPr>
        <w:pStyle w:val="Tekstpodstawowywcity"/>
        <w:tabs>
          <w:tab w:val="center" w:pos="5256"/>
          <w:tab w:val="left" w:pos="9509"/>
        </w:tabs>
        <w:ind w:left="0"/>
      </w:pPr>
      <w:proofErr w:type="spellStart"/>
      <w:r>
        <w:t>Neutral</w:t>
      </w:r>
      <w:proofErr w:type="spellEnd"/>
      <w:r>
        <w:t xml:space="preserve"> </w:t>
      </w:r>
      <w:proofErr w:type="spellStart"/>
      <w:r>
        <w:t>state</w:t>
      </w:r>
      <w:proofErr w:type="spellEnd"/>
      <w:r>
        <w:t xml:space="preserve"> and </w:t>
      </w:r>
      <w:proofErr w:type="spellStart"/>
      <w:r>
        <w:t>read-only</w:t>
      </w:r>
      <w:proofErr w:type="spellEnd"/>
      <w:r>
        <w:t xml:space="preserve"> </w:t>
      </w:r>
      <w:proofErr w:type="spellStart"/>
      <w:r>
        <w:t>state</w:t>
      </w:r>
      <w:proofErr w:type="spellEnd"/>
    </w:p>
    <w:p w14:paraId="0E00F013" w14:textId="77777777" w:rsidR="00C73F14" w:rsidRPr="0028446B" w:rsidRDefault="00C73F14" w:rsidP="00C73F14">
      <w:pPr>
        <w:pStyle w:val="Notes"/>
      </w:pPr>
    </w:p>
    <w:p w14:paraId="5506AF31" w14:textId="77777777" w:rsidR="00C73F14" w:rsidRPr="0028446B" w:rsidRDefault="00C73F14" w:rsidP="00C73F14">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C73F14" w:rsidRPr="0028446B" w14:paraId="32284547" w14:textId="77777777" w:rsidTr="00C73F14">
        <w:tc>
          <w:tcPr>
            <w:tcW w:w="9059" w:type="dxa"/>
            <w:shd w:val="clear" w:color="auto" w:fill="EDEDED" w:themeFill="accent3" w:themeFillTint="33"/>
          </w:tcPr>
          <w:p w14:paraId="7C7BBDAB" w14:textId="77777777" w:rsidR="00C73F14" w:rsidRPr="0028446B" w:rsidRDefault="00C73F14" w:rsidP="00C73F14">
            <w:pPr>
              <w:pStyle w:val="RED"/>
              <w:rPr>
                <w:lang w:val="en-US"/>
              </w:rPr>
            </w:pPr>
            <w:r w:rsidRPr="0028446B">
              <w:rPr>
                <w:lang w:val="en-US"/>
              </w:rPr>
              <w:t xml:space="preserve">ESC MFB Hr123456 ESC MFE </w:t>
            </w:r>
          </w:p>
        </w:tc>
      </w:tr>
      <w:tr w:rsidR="00C73F14" w:rsidRPr="0028446B" w14:paraId="06ADEFD2" w14:textId="77777777" w:rsidTr="00C73F14">
        <w:tc>
          <w:tcPr>
            <w:tcW w:w="9059" w:type="dxa"/>
            <w:shd w:val="clear" w:color="auto" w:fill="EDEDED" w:themeFill="accent3" w:themeFillTint="33"/>
          </w:tcPr>
          <w:p w14:paraId="4DF68DE2" w14:textId="77777777" w:rsidR="00C73F14" w:rsidRPr="0028446B" w:rsidRDefault="00C73F14" w:rsidP="00C73F14">
            <w:pPr>
              <w:pStyle w:val="GREEN"/>
              <w:rPr>
                <w:sz w:val="20"/>
                <w:szCs w:val="20"/>
              </w:rPr>
            </w:pPr>
            <w:r w:rsidRPr="0028446B">
              <w:rPr>
                <w:sz w:val="20"/>
                <w:szCs w:val="20"/>
              </w:rPr>
              <w:t>ACK</w:t>
            </w:r>
          </w:p>
        </w:tc>
      </w:tr>
    </w:tbl>
    <w:p w14:paraId="59D60129" w14:textId="77777777" w:rsidR="00C73F14" w:rsidRPr="0028446B" w:rsidRDefault="00C73F14" w:rsidP="00C73F14">
      <w:pPr>
        <w:pStyle w:val="Nagwek3"/>
        <w:rPr>
          <w:lang w:val="pl-PL"/>
        </w:rPr>
      </w:pPr>
      <w:bookmarkStart w:id="277" w:name="_Toc535564721"/>
      <w:bookmarkStart w:id="278" w:name="_Toc535579576"/>
      <w:r w:rsidRPr="0028446B">
        <w:rPr>
          <w:lang w:val="pl-PL"/>
        </w:rPr>
        <w:t xml:space="preserve">4.4.6 </w:t>
      </w:r>
      <w:proofErr w:type="spellStart"/>
      <w:r>
        <w:rPr>
          <w:lang w:val="pl-PL"/>
        </w:rPr>
        <w:t>Fiscal</w:t>
      </w:r>
      <w:proofErr w:type="spellEnd"/>
      <w:r>
        <w:rPr>
          <w:lang w:val="pl-PL"/>
        </w:rPr>
        <w:t xml:space="preserve"> event report</w:t>
      </w:r>
      <w:bookmarkEnd w:id="277"/>
      <w:bookmarkEnd w:id="278"/>
    </w:p>
    <w:p w14:paraId="01F772BE" w14:textId="77777777" w:rsidR="00C73F14" w:rsidRPr="0028446B" w:rsidRDefault="00C73F14" w:rsidP="00C73F14">
      <w:pPr>
        <w:rPr>
          <w:i/>
        </w:rPr>
      </w:pPr>
      <w:r w:rsidRPr="0028446B">
        <w:rPr>
          <w:i/>
        </w:rPr>
        <w:t>Format</w:t>
      </w:r>
    </w:p>
    <w:tbl>
      <w:tblPr>
        <w:tblStyle w:val="Tabela-Siatka"/>
        <w:tblW w:w="0" w:type="auto"/>
        <w:tblLook w:val="04A0" w:firstRow="1" w:lastRow="0" w:firstColumn="1" w:lastColumn="0" w:noHBand="0" w:noVBand="1"/>
      </w:tblPr>
      <w:tblGrid>
        <w:gridCol w:w="9059"/>
      </w:tblGrid>
      <w:tr w:rsidR="00C73F14" w:rsidRPr="0028446B" w14:paraId="5B7A5BEB" w14:textId="77777777" w:rsidTr="00C73F14">
        <w:tc>
          <w:tcPr>
            <w:tcW w:w="9059" w:type="dxa"/>
          </w:tcPr>
          <w:p w14:paraId="0CF98545" w14:textId="77777777" w:rsidR="00C73F14" w:rsidRPr="0028446B" w:rsidRDefault="00C73F14" w:rsidP="00C73F14">
            <w:pPr>
              <w:spacing w:before="60" w:after="60"/>
              <w:rPr>
                <w:lang w:val="en-US"/>
              </w:rPr>
            </w:pPr>
            <w:r w:rsidRPr="0028446B">
              <w:rPr>
                <w:lang w:val="en-US"/>
              </w:rPr>
              <w:t xml:space="preserve">ESC MFB U n | </w:t>
            </w:r>
            <w:proofErr w:type="spellStart"/>
            <w:r w:rsidRPr="0028446B">
              <w:rPr>
                <w:lang w:val="en-US"/>
              </w:rPr>
              <w:t>i</w:t>
            </w:r>
            <w:proofErr w:type="spellEnd"/>
            <w:r w:rsidRPr="0028446B">
              <w:rPr>
                <w:lang w:val="en-US"/>
              </w:rPr>
              <w:t xml:space="preserve"> &lt;</w:t>
            </w:r>
            <w:proofErr w:type="spellStart"/>
            <w:r w:rsidRPr="0028446B">
              <w:rPr>
                <w:lang w:val="en-US"/>
              </w:rPr>
              <w:t>min_nr</w:t>
            </w:r>
            <w:proofErr w:type="spellEnd"/>
            <w:r w:rsidRPr="0028446B">
              <w:rPr>
                <w:lang w:val="en-US"/>
              </w:rPr>
              <w:t xml:space="preserve"> | </w:t>
            </w:r>
            <w:proofErr w:type="spellStart"/>
            <w:r w:rsidRPr="0028446B">
              <w:rPr>
                <w:lang w:val="en-US"/>
              </w:rPr>
              <w:t>min_date</w:t>
            </w:r>
            <w:proofErr w:type="spellEnd"/>
            <w:r w:rsidRPr="0028446B">
              <w:rPr>
                <w:lang w:val="en-US"/>
              </w:rPr>
              <w:t>&gt; ESC MFB1 &lt;</w:t>
            </w:r>
            <w:proofErr w:type="spellStart"/>
            <w:r w:rsidRPr="0028446B">
              <w:rPr>
                <w:lang w:val="en-US"/>
              </w:rPr>
              <w:t>max_nr</w:t>
            </w:r>
            <w:proofErr w:type="spellEnd"/>
            <w:r w:rsidRPr="0028446B">
              <w:rPr>
                <w:lang w:val="en-US"/>
              </w:rPr>
              <w:t xml:space="preserve"> | </w:t>
            </w:r>
            <w:proofErr w:type="spellStart"/>
            <w:r w:rsidRPr="0028446B">
              <w:rPr>
                <w:lang w:val="en-US"/>
              </w:rPr>
              <w:t>max_date</w:t>
            </w:r>
            <w:proofErr w:type="spellEnd"/>
            <w:r w:rsidRPr="0028446B">
              <w:rPr>
                <w:lang w:val="en-US"/>
              </w:rPr>
              <w:t xml:space="preserve">&gt;] [ESC MFB2 </w:t>
            </w:r>
            <w:proofErr w:type="spellStart"/>
            <w:r w:rsidRPr="0028446B">
              <w:rPr>
                <w:lang w:val="en-US"/>
              </w:rPr>
              <w:t>event_type</w:t>
            </w:r>
            <w:proofErr w:type="spellEnd"/>
            <w:r w:rsidRPr="0028446B">
              <w:rPr>
                <w:lang w:val="en-US"/>
              </w:rPr>
              <w:t>] ESC MFE</w:t>
            </w:r>
          </w:p>
        </w:tc>
      </w:tr>
    </w:tbl>
    <w:p w14:paraId="00252B85" w14:textId="77777777" w:rsidR="00C73F14" w:rsidRPr="0028446B" w:rsidRDefault="00C73F14" w:rsidP="00C73F14">
      <w:pPr>
        <w:rPr>
          <w:lang w:val="en-US"/>
        </w:rPr>
      </w:pPr>
    </w:p>
    <w:tbl>
      <w:tblPr>
        <w:tblStyle w:val="Tabela-Siatka"/>
        <w:tblW w:w="0" w:type="auto"/>
        <w:tblLook w:val="04A0" w:firstRow="1" w:lastRow="0" w:firstColumn="1" w:lastColumn="0" w:noHBand="0" w:noVBand="1"/>
      </w:tblPr>
      <w:tblGrid>
        <w:gridCol w:w="9059"/>
      </w:tblGrid>
      <w:tr w:rsidR="00C73F14" w:rsidRPr="0028446B" w14:paraId="6FCB4993" w14:textId="77777777" w:rsidTr="00C73F14">
        <w:tc>
          <w:tcPr>
            <w:tcW w:w="9059" w:type="dxa"/>
          </w:tcPr>
          <w:p w14:paraId="2D0339C0" w14:textId="77777777" w:rsidR="00C73F14" w:rsidRPr="0028446B" w:rsidRDefault="00C73F14" w:rsidP="00C73F14">
            <w:pPr>
              <w:spacing w:before="60" w:after="60"/>
              <w:rPr>
                <w:lang w:val="en-US"/>
              </w:rPr>
            </w:pPr>
            <w:r w:rsidRPr="0028446B">
              <w:rPr>
                <w:lang w:val="en-US"/>
              </w:rPr>
              <w:t>ESC MFB U a [ESC MFB1 &lt;</w:t>
            </w:r>
            <w:proofErr w:type="spellStart"/>
            <w:r w:rsidRPr="0028446B">
              <w:rPr>
                <w:lang w:val="en-US"/>
              </w:rPr>
              <w:t>event_type</w:t>
            </w:r>
            <w:proofErr w:type="spellEnd"/>
            <w:r w:rsidRPr="0028446B">
              <w:rPr>
                <w:lang w:val="en-US"/>
              </w:rPr>
              <w:t>&gt;] ESC MFE</w:t>
            </w:r>
          </w:p>
        </w:tc>
      </w:tr>
    </w:tbl>
    <w:p w14:paraId="64D277EC" w14:textId="77777777" w:rsidR="00C73F14" w:rsidRPr="0028446B" w:rsidRDefault="00C73F14" w:rsidP="00C73F14">
      <w:pPr>
        <w:rPr>
          <w:lang w:val="en-US"/>
        </w:rPr>
      </w:pPr>
    </w:p>
    <w:p w14:paraId="794F8BBF" w14:textId="77777777" w:rsidR="00C73F14" w:rsidRPr="0028446B" w:rsidRDefault="00C73F14" w:rsidP="00C73F14">
      <w:pPr>
        <w:rPr>
          <w:i/>
        </w:rPr>
      </w:pPr>
      <w:proofErr w:type="spellStart"/>
      <w:r>
        <w:rPr>
          <w:i/>
        </w:rPr>
        <w:lastRenderedPageBreak/>
        <w:t>Description</w:t>
      </w:r>
      <w:proofErr w:type="spellEnd"/>
    </w:p>
    <w:p w14:paraId="7BB1179E" w14:textId="77777777" w:rsidR="00C73F14" w:rsidRPr="0028446B" w:rsidRDefault="00C73F14" w:rsidP="00C73F14">
      <w:r w:rsidRPr="007E2CC0">
        <w:t xml:space="preserve">The </w:t>
      </w:r>
      <w:proofErr w:type="spellStart"/>
      <w:r w:rsidRPr="007E2CC0">
        <w:t>command</w:t>
      </w:r>
      <w:proofErr w:type="spellEnd"/>
      <w:r w:rsidRPr="007E2CC0">
        <w:t xml:space="preserve"> </w:t>
      </w:r>
      <w:proofErr w:type="spellStart"/>
      <w:r w:rsidRPr="007E2CC0">
        <w:t>causes</w:t>
      </w:r>
      <w:proofErr w:type="spellEnd"/>
      <w:r w:rsidRPr="007E2CC0">
        <w:t xml:space="preserve"> printing of </w:t>
      </w:r>
      <w:proofErr w:type="spellStart"/>
      <w:r w:rsidRPr="007E2CC0">
        <w:t>fiscal</w:t>
      </w:r>
      <w:proofErr w:type="spellEnd"/>
      <w:r w:rsidRPr="007E2CC0">
        <w:t xml:space="preserve"> event </w:t>
      </w:r>
      <w:proofErr w:type="spellStart"/>
      <w:r w:rsidRPr="007E2CC0">
        <w:t>reports</w:t>
      </w:r>
      <w:proofErr w:type="spellEnd"/>
      <w:r w:rsidRPr="0028446B">
        <w:t>.</w:t>
      </w:r>
    </w:p>
    <w:p w14:paraId="53E404B4" w14:textId="77777777" w:rsidR="00C73F14" w:rsidRPr="0028446B" w:rsidRDefault="00C73F14" w:rsidP="00C73F14"/>
    <w:p w14:paraId="6D95546A" w14:textId="77777777" w:rsidR="00C73F14" w:rsidRPr="0028446B" w:rsidRDefault="00C73F14" w:rsidP="00C73F14">
      <w:pPr>
        <w:rPr>
          <w:i/>
        </w:rPr>
      </w:pPr>
      <w:proofErr w:type="spellStart"/>
      <w:r>
        <w:rPr>
          <w:i/>
        </w:rPr>
        <w:t>Arguments</w:t>
      </w:r>
      <w:proofErr w:type="spellEnd"/>
    </w:p>
    <w:tbl>
      <w:tblPr>
        <w:tblStyle w:val="Tabela-Siatka"/>
        <w:tblW w:w="4805" w:type="pc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
        <w:gridCol w:w="307"/>
        <w:gridCol w:w="8065"/>
      </w:tblGrid>
      <w:tr w:rsidR="00C73F14" w:rsidRPr="0028446B" w14:paraId="1EDD1798" w14:textId="77777777" w:rsidTr="00C73F14">
        <w:tc>
          <w:tcPr>
            <w:tcW w:w="135" w:type="pct"/>
          </w:tcPr>
          <w:p w14:paraId="14D45D59" w14:textId="77777777" w:rsidR="00C73F14" w:rsidRPr="0028446B" w:rsidRDefault="00C73F14" w:rsidP="00C73F14">
            <w:r w:rsidRPr="0028446B">
              <w:t>n</w:t>
            </w:r>
          </w:p>
        </w:tc>
        <w:tc>
          <w:tcPr>
            <w:tcW w:w="176" w:type="pct"/>
          </w:tcPr>
          <w:p w14:paraId="320DD61B" w14:textId="77777777" w:rsidR="00C73F14" w:rsidRPr="0028446B" w:rsidRDefault="00C73F14" w:rsidP="00C73F14">
            <w:r w:rsidRPr="0028446B">
              <w:t>-</w:t>
            </w:r>
          </w:p>
        </w:tc>
        <w:tc>
          <w:tcPr>
            <w:tcW w:w="4689" w:type="pct"/>
          </w:tcPr>
          <w:p w14:paraId="57DB9B2E" w14:textId="77777777" w:rsidR="00C73F14" w:rsidRPr="0028446B" w:rsidRDefault="00C73F14" w:rsidP="00C73F14">
            <w:r>
              <w:t>P</w:t>
            </w:r>
            <w:r w:rsidRPr="007E2CC0">
              <w:t xml:space="preserve">rinting event </w:t>
            </w:r>
            <w:proofErr w:type="spellStart"/>
            <w:r w:rsidRPr="007E2CC0">
              <w:t>reports</w:t>
            </w:r>
            <w:proofErr w:type="spellEnd"/>
            <w:r w:rsidRPr="007E2CC0">
              <w:t xml:space="preserve"> by </w:t>
            </w:r>
            <w:proofErr w:type="spellStart"/>
            <w:r w:rsidRPr="007E2CC0">
              <w:t>fiscal</w:t>
            </w:r>
            <w:proofErr w:type="spellEnd"/>
            <w:r w:rsidRPr="007E2CC0">
              <w:t xml:space="preserve"> </w:t>
            </w:r>
            <w:proofErr w:type="spellStart"/>
            <w:r w:rsidRPr="007E2CC0">
              <w:t>daily</w:t>
            </w:r>
            <w:proofErr w:type="spellEnd"/>
            <w:r w:rsidRPr="007E2CC0">
              <w:t xml:space="preserve"> report </w:t>
            </w:r>
            <w:proofErr w:type="spellStart"/>
            <w:r w:rsidRPr="007E2CC0">
              <w:t>numbers</w:t>
            </w:r>
            <w:proofErr w:type="spellEnd"/>
            <w:r w:rsidRPr="007E2CC0">
              <w:t xml:space="preserve"> </w:t>
            </w:r>
            <w:r w:rsidRPr="0028446B">
              <w:t>(RFD)</w:t>
            </w:r>
          </w:p>
        </w:tc>
      </w:tr>
      <w:tr w:rsidR="00C73F14" w:rsidRPr="0028446B" w14:paraId="6B90D541" w14:textId="77777777" w:rsidTr="00C73F14">
        <w:tc>
          <w:tcPr>
            <w:tcW w:w="135" w:type="pct"/>
          </w:tcPr>
          <w:p w14:paraId="22DEDA91" w14:textId="77777777" w:rsidR="00C73F14" w:rsidRPr="0028446B" w:rsidRDefault="00C73F14" w:rsidP="00C73F14">
            <w:r w:rsidRPr="0028446B">
              <w:t>i</w:t>
            </w:r>
          </w:p>
        </w:tc>
        <w:tc>
          <w:tcPr>
            <w:tcW w:w="176" w:type="pct"/>
          </w:tcPr>
          <w:p w14:paraId="5A73B6EE" w14:textId="77777777" w:rsidR="00C73F14" w:rsidRPr="0028446B" w:rsidRDefault="00C73F14" w:rsidP="00C73F14">
            <w:r w:rsidRPr="0028446B">
              <w:t>-</w:t>
            </w:r>
          </w:p>
        </w:tc>
        <w:tc>
          <w:tcPr>
            <w:tcW w:w="4689" w:type="pct"/>
          </w:tcPr>
          <w:p w14:paraId="243DA287" w14:textId="77777777" w:rsidR="00C73F14" w:rsidRPr="0028446B" w:rsidRDefault="00C73F14" w:rsidP="00C73F14">
            <w:r>
              <w:t xml:space="preserve">Printing event </w:t>
            </w:r>
            <w:proofErr w:type="spellStart"/>
            <w:r>
              <w:t>reports</w:t>
            </w:r>
            <w:proofErr w:type="spellEnd"/>
            <w:r>
              <w:t xml:space="preserve"> </w:t>
            </w:r>
            <w:proofErr w:type="spellStart"/>
            <w:r>
              <w:t>according</w:t>
            </w:r>
            <w:proofErr w:type="spellEnd"/>
            <w:r>
              <w:t xml:space="preserve"> to </w:t>
            </w:r>
            <w:proofErr w:type="spellStart"/>
            <w:r>
              <w:t>dates</w:t>
            </w:r>
            <w:proofErr w:type="spellEnd"/>
          </w:p>
        </w:tc>
      </w:tr>
      <w:tr w:rsidR="00C73F14" w:rsidRPr="0028446B" w14:paraId="64248B02" w14:textId="77777777" w:rsidTr="00C73F14">
        <w:tc>
          <w:tcPr>
            <w:tcW w:w="135" w:type="pct"/>
          </w:tcPr>
          <w:p w14:paraId="2E521201" w14:textId="77777777" w:rsidR="00C73F14" w:rsidRPr="0028446B" w:rsidRDefault="00C73F14" w:rsidP="00C73F14">
            <w:r w:rsidRPr="0028446B">
              <w:t>a</w:t>
            </w:r>
          </w:p>
        </w:tc>
        <w:tc>
          <w:tcPr>
            <w:tcW w:w="176" w:type="pct"/>
          </w:tcPr>
          <w:p w14:paraId="1D897FB7" w14:textId="77777777" w:rsidR="00C73F14" w:rsidRPr="0028446B" w:rsidRDefault="00C73F14" w:rsidP="00C73F14">
            <w:r w:rsidRPr="0028446B">
              <w:t>-</w:t>
            </w:r>
          </w:p>
        </w:tc>
        <w:tc>
          <w:tcPr>
            <w:tcW w:w="4689" w:type="pct"/>
          </w:tcPr>
          <w:p w14:paraId="3EF550AB" w14:textId="77777777" w:rsidR="00C73F14" w:rsidRPr="0028446B" w:rsidRDefault="00C73F14" w:rsidP="00C73F14">
            <w:r>
              <w:t xml:space="preserve">Printing </w:t>
            </w:r>
            <w:proofErr w:type="spellStart"/>
            <w:r>
              <w:t>all</w:t>
            </w:r>
            <w:proofErr w:type="spellEnd"/>
            <w:r>
              <w:t xml:space="preserve"> event </w:t>
            </w:r>
            <w:proofErr w:type="spellStart"/>
            <w:r>
              <w:t>reports</w:t>
            </w:r>
            <w:proofErr w:type="spellEnd"/>
            <w:r>
              <w:t xml:space="preserve"> from </w:t>
            </w:r>
            <w:proofErr w:type="spellStart"/>
            <w:r>
              <w:t>fiscal</w:t>
            </w:r>
            <w:proofErr w:type="spellEnd"/>
            <w:r>
              <w:t xml:space="preserve"> </w:t>
            </w:r>
            <w:proofErr w:type="spellStart"/>
            <w:r>
              <w:t>memory</w:t>
            </w:r>
            <w:proofErr w:type="spellEnd"/>
            <w:r>
              <w:t xml:space="preserve"> </w:t>
            </w:r>
          </w:p>
        </w:tc>
      </w:tr>
    </w:tbl>
    <w:p w14:paraId="68F5B23A" w14:textId="77777777" w:rsidR="00C73F14" w:rsidRPr="0028446B" w:rsidRDefault="00C73F14" w:rsidP="00C73F14"/>
    <w:p w14:paraId="34C3477E" w14:textId="77777777" w:rsidR="00C73F14" w:rsidRPr="0028446B" w:rsidRDefault="00C73F14" w:rsidP="00700491">
      <w:pPr>
        <w:pStyle w:val="Akapitzlist"/>
        <w:numPr>
          <w:ilvl w:val="0"/>
          <w:numId w:val="83"/>
        </w:numPr>
        <w:ind w:left="363"/>
        <w:jc w:val="both"/>
        <w:rPr>
          <w:rFonts w:ascii="Verdana" w:hAnsi="Verdana"/>
          <w:sz w:val="20"/>
          <w:szCs w:val="20"/>
        </w:rPr>
      </w:pPr>
      <w:r w:rsidRPr="0028446B">
        <w:rPr>
          <w:rFonts w:ascii="Verdana" w:hAnsi="Verdana"/>
          <w:i/>
          <w:sz w:val="20"/>
          <w:szCs w:val="20"/>
        </w:rPr>
        <w:t>&lt;</w:t>
      </w:r>
      <w:proofErr w:type="spellStart"/>
      <w:r w:rsidRPr="0028446B">
        <w:rPr>
          <w:rFonts w:ascii="Verdana" w:hAnsi="Verdana"/>
          <w:i/>
          <w:sz w:val="20"/>
          <w:szCs w:val="20"/>
        </w:rPr>
        <w:t>min_nr</w:t>
      </w:r>
      <w:proofErr w:type="spellEnd"/>
      <w:r w:rsidRPr="0028446B">
        <w:rPr>
          <w:rFonts w:ascii="Verdana" w:hAnsi="Verdana"/>
          <w:i/>
          <w:sz w:val="20"/>
          <w:szCs w:val="20"/>
        </w:rPr>
        <w:t>&gt;, &lt;</w:t>
      </w:r>
      <w:proofErr w:type="spellStart"/>
      <w:r w:rsidRPr="0028446B">
        <w:rPr>
          <w:rFonts w:ascii="Verdana" w:hAnsi="Verdana"/>
          <w:i/>
          <w:sz w:val="20"/>
          <w:szCs w:val="20"/>
        </w:rPr>
        <w:t>max_nr</w:t>
      </w:r>
      <w:proofErr w:type="spellEnd"/>
      <w:r w:rsidRPr="0028446B">
        <w:rPr>
          <w:rFonts w:ascii="Verdana" w:hAnsi="Verdana"/>
          <w:i/>
          <w:sz w:val="20"/>
          <w:szCs w:val="20"/>
        </w:rPr>
        <w:t>&gt;</w:t>
      </w:r>
      <w:r w:rsidRPr="0028446B">
        <w:rPr>
          <w:rFonts w:ascii="Verdana" w:hAnsi="Verdana"/>
          <w:sz w:val="20"/>
          <w:szCs w:val="20"/>
        </w:rPr>
        <w:t xml:space="preserve"> -</w:t>
      </w:r>
      <w:proofErr w:type="spellStart"/>
      <w:r>
        <w:rPr>
          <w:rFonts w:ascii="Verdana" w:hAnsi="Verdana"/>
          <w:sz w:val="20"/>
          <w:szCs w:val="20"/>
        </w:rPr>
        <w:t>Range</w:t>
      </w:r>
      <w:proofErr w:type="spellEnd"/>
      <w:r>
        <w:rPr>
          <w:rFonts w:ascii="Verdana" w:hAnsi="Verdana"/>
          <w:sz w:val="20"/>
          <w:szCs w:val="20"/>
        </w:rPr>
        <w:t xml:space="preserve"> of </w:t>
      </w:r>
      <w:proofErr w:type="spellStart"/>
      <w:r>
        <w:rPr>
          <w:rFonts w:ascii="Verdana" w:hAnsi="Verdana"/>
          <w:sz w:val="20"/>
          <w:szCs w:val="20"/>
        </w:rPr>
        <w:t>fiscal</w:t>
      </w:r>
      <w:proofErr w:type="spellEnd"/>
      <w:r>
        <w:rPr>
          <w:rFonts w:ascii="Verdana" w:hAnsi="Verdana"/>
          <w:sz w:val="20"/>
          <w:szCs w:val="20"/>
        </w:rPr>
        <w:t xml:space="preserve"> report </w:t>
      </w:r>
      <w:proofErr w:type="spellStart"/>
      <w:r>
        <w:rPr>
          <w:rFonts w:ascii="Verdana" w:hAnsi="Verdana"/>
          <w:sz w:val="20"/>
          <w:szCs w:val="20"/>
        </w:rPr>
        <w:t>days</w:t>
      </w:r>
      <w:proofErr w:type="spellEnd"/>
      <w:r>
        <w:rPr>
          <w:rFonts w:ascii="Verdana" w:hAnsi="Verdana"/>
          <w:sz w:val="20"/>
          <w:szCs w:val="20"/>
        </w:rPr>
        <w:t xml:space="preserve">. </w:t>
      </w:r>
      <w:proofErr w:type="spellStart"/>
      <w:r>
        <w:rPr>
          <w:rFonts w:ascii="Verdana" w:hAnsi="Verdana"/>
          <w:sz w:val="20"/>
          <w:szCs w:val="20"/>
        </w:rPr>
        <w:t>Range</w:t>
      </w:r>
      <w:proofErr w:type="spellEnd"/>
      <w:r>
        <w:rPr>
          <w:rFonts w:ascii="Verdana" w:hAnsi="Verdana"/>
          <w:sz w:val="20"/>
          <w:szCs w:val="20"/>
        </w:rPr>
        <w:t xml:space="preserve"> from 1 to</w:t>
      </w:r>
      <w:r w:rsidRPr="0028446B">
        <w:rPr>
          <w:rFonts w:ascii="Verdana" w:hAnsi="Verdana"/>
          <w:sz w:val="20"/>
          <w:szCs w:val="20"/>
        </w:rPr>
        <w:t xml:space="preserve"> 9999.</w:t>
      </w:r>
    </w:p>
    <w:p w14:paraId="429A803E" w14:textId="77777777" w:rsidR="00C73F14" w:rsidRPr="0028446B" w:rsidRDefault="00C73F14" w:rsidP="00700491">
      <w:pPr>
        <w:pStyle w:val="Akapitzlist"/>
        <w:numPr>
          <w:ilvl w:val="0"/>
          <w:numId w:val="83"/>
        </w:numPr>
        <w:ind w:left="360"/>
        <w:jc w:val="both"/>
        <w:rPr>
          <w:rFonts w:ascii="Verdana" w:hAnsi="Verdana"/>
          <w:sz w:val="20"/>
          <w:szCs w:val="20"/>
        </w:rPr>
      </w:pPr>
      <w:r w:rsidRPr="0028446B">
        <w:rPr>
          <w:rFonts w:ascii="Verdana" w:hAnsi="Verdana"/>
          <w:i/>
          <w:sz w:val="20"/>
          <w:szCs w:val="20"/>
        </w:rPr>
        <w:t>&lt;</w:t>
      </w:r>
      <w:proofErr w:type="spellStart"/>
      <w:r w:rsidRPr="0028446B">
        <w:rPr>
          <w:rFonts w:ascii="Verdana" w:hAnsi="Verdana"/>
          <w:i/>
          <w:sz w:val="20"/>
          <w:szCs w:val="20"/>
        </w:rPr>
        <w:t>min_date</w:t>
      </w:r>
      <w:proofErr w:type="spellEnd"/>
      <w:r w:rsidRPr="0028446B">
        <w:rPr>
          <w:rFonts w:ascii="Verdana" w:hAnsi="Verdana"/>
          <w:i/>
          <w:sz w:val="20"/>
          <w:szCs w:val="20"/>
        </w:rPr>
        <w:t>&gt;, &lt;</w:t>
      </w:r>
      <w:proofErr w:type="spellStart"/>
      <w:r w:rsidRPr="0028446B">
        <w:rPr>
          <w:rFonts w:ascii="Verdana" w:hAnsi="Verdana"/>
          <w:i/>
          <w:sz w:val="20"/>
          <w:szCs w:val="20"/>
        </w:rPr>
        <w:t>max_date</w:t>
      </w:r>
      <w:proofErr w:type="spellEnd"/>
      <w:r w:rsidRPr="0028446B">
        <w:rPr>
          <w:rFonts w:ascii="Verdana" w:hAnsi="Verdana"/>
          <w:i/>
          <w:sz w:val="20"/>
          <w:szCs w:val="20"/>
        </w:rPr>
        <w:t>&gt;</w:t>
      </w:r>
      <w:r w:rsidRPr="0028446B">
        <w:rPr>
          <w:rFonts w:ascii="Verdana" w:hAnsi="Verdana"/>
          <w:sz w:val="20"/>
          <w:szCs w:val="20"/>
        </w:rPr>
        <w:t xml:space="preserve"> - </w:t>
      </w:r>
      <w:proofErr w:type="spellStart"/>
      <w:r w:rsidRPr="00A315F1">
        <w:rPr>
          <w:rFonts w:ascii="Verdana" w:hAnsi="Verdana"/>
          <w:sz w:val="20"/>
          <w:szCs w:val="20"/>
        </w:rPr>
        <w:t>range</w:t>
      </w:r>
      <w:proofErr w:type="spellEnd"/>
      <w:r w:rsidRPr="00A315F1">
        <w:rPr>
          <w:rFonts w:ascii="Verdana" w:hAnsi="Verdana"/>
          <w:sz w:val="20"/>
          <w:szCs w:val="20"/>
        </w:rPr>
        <w:t xml:space="preserve"> of </w:t>
      </w:r>
      <w:proofErr w:type="spellStart"/>
      <w:r w:rsidRPr="00A315F1">
        <w:rPr>
          <w:rFonts w:ascii="Verdana" w:hAnsi="Verdana"/>
          <w:sz w:val="20"/>
          <w:szCs w:val="20"/>
        </w:rPr>
        <w:t>dates</w:t>
      </w:r>
      <w:proofErr w:type="spellEnd"/>
      <w:r w:rsidRPr="00A315F1">
        <w:rPr>
          <w:rFonts w:ascii="Verdana" w:hAnsi="Verdana"/>
          <w:sz w:val="20"/>
          <w:szCs w:val="20"/>
        </w:rPr>
        <w:t xml:space="preserve"> </w:t>
      </w:r>
      <w:r>
        <w:rPr>
          <w:rFonts w:ascii="Verdana" w:hAnsi="Verdana"/>
          <w:sz w:val="20"/>
          <w:szCs w:val="20"/>
        </w:rPr>
        <w:t xml:space="preserve">for </w:t>
      </w:r>
      <w:proofErr w:type="spellStart"/>
      <w:r w:rsidRPr="00A315F1">
        <w:rPr>
          <w:rFonts w:ascii="Verdana" w:hAnsi="Verdana"/>
          <w:sz w:val="20"/>
          <w:szCs w:val="20"/>
        </w:rPr>
        <w:t>printouts</w:t>
      </w:r>
      <w:proofErr w:type="spellEnd"/>
      <w:r w:rsidRPr="00A315F1">
        <w:rPr>
          <w:rFonts w:ascii="Verdana" w:hAnsi="Verdana"/>
          <w:sz w:val="20"/>
          <w:szCs w:val="20"/>
        </w:rPr>
        <w:t xml:space="preserve"> of event </w:t>
      </w:r>
      <w:proofErr w:type="spellStart"/>
      <w:r w:rsidRPr="00A315F1">
        <w:rPr>
          <w:rFonts w:ascii="Verdana" w:hAnsi="Verdana"/>
          <w:sz w:val="20"/>
          <w:szCs w:val="20"/>
        </w:rPr>
        <w:t>reports</w:t>
      </w:r>
      <w:proofErr w:type="spellEnd"/>
      <w:r w:rsidRPr="00A315F1">
        <w:rPr>
          <w:rFonts w:ascii="Verdana" w:hAnsi="Verdana"/>
          <w:sz w:val="20"/>
          <w:szCs w:val="20"/>
        </w:rPr>
        <w:t xml:space="preserve"> in DD-MM-YY format</w:t>
      </w:r>
      <w:r w:rsidRPr="0028446B">
        <w:rPr>
          <w:rFonts w:ascii="Verdana" w:hAnsi="Verdana"/>
          <w:sz w:val="20"/>
          <w:szCs w:val="20"/>
        </w:rPr>
        <w:t>.</w:t>
      </w:r>
    </w:p>
    <w:p w14:paraId="3C36B1B3" w14:textId="77777777" w:rsidR="00C73F14" w:rsidRPr="0050211C" w:rsidRDefault="00C73F14" w:rsidP="00700491">
      <w:pPr>
        <w:pStyle w:val="Akapitzlist"/>
        <w:numPr>
          <w:ilvl w:val="0"/>
          <w:numId w:val="83"/>
        </w:numPr>
        <w:ind w:left="360"/>
        <w:jc w:val="both"/>
        <w:rPr>
          <w:rFonts w:ascii="Verdana" w:hAnsi="Verdana"/>
          <w:sz w:val="20"/>
          <w:szCs w:val="20"/>
        </w:rPr>
      </w:pPr>
      <w:r w:rsidRPr="0050211C">
        <w:rPr>
          <w:rFonts w:ascii="Verdana" w:hAnsi="Verdana"/>
          <w:i/>
          <w:sz w:val="20"/>
          <w:szCs w:val="20"/>
        </w:rPr>
        <w:t>&lt;</w:t>
      </w:r>
      <w:proofErr w:type="spellStart"/>
      <w:r w:rsidRPr="0050211C">
        <w:rPr>
          <w:rFonts w:ascii="Verdana" w:hAnsi="Verdana"/>
          <w:i/>
          <w:sz w:val="20"/>
          <w:szCs w:val="20"/>
        </w:rPr>
        <w:t>event_type</w:t>
      </w:r>
      <w:proofErr w:type="spellEnd"/>
      <w:r w:rsidRPr="0050211C">
        <w:rPr>
          <w:rFonts w:ascii="Verdana" w:hAnsi="Verdana"/>
          <w:i/>
          <w:sz w:val="20"/>
          <w:szCs w:val="20"/>
        </w:rPr>
        <w:t>&gt;</w:t>
      </w:r>
      <w:r w:rsidRPr="0050211C">
        <w:rPr>
          <w:rFonts w:ascii="Verdana" w:hAnsi="Verdana"/>
          <w:sz w:val="20"/>
          <w:szCs w:val="20"/>
        </w:rPr>
        <w:t xml:space="preserve"> - </w:t>
      </w:r>
      <w:proofErr w:type="spellStart"/>
      <w:r w:rsidRPr="0050211C">
        <w:rPr>
          <w:rFonts w:ascii="Verdana" w:hAnsi="Verdana"/>
          <w:sz w:val="20"/>
          <w:szCs w:val="20"/>
        </w:rPr>
        <w:t>type</w:t>
      </w:r>
      <w:proofErr w:type="spellEnd"/>
      <w:r w:rsidRPr="0050211C">
        <w:rPr>
          <w:rFonts w:ascii="Verdana" w:hAnsi="Verdana"/>
          <w:sz w:val="20"/>
          <w:szCs w:val="20"/>
        </w:rPr>
        <w:t xml:space="preserve"> of event. The </w:t>
      </w:r>
      <w:proofErr w:type="spellStart"/>
      <w:r w:rsidRPr="0050211C">
        <w:rPr>
          <w:rFonts w:ascii="Verdana" w:hAnsi="Verdana"/>
          <w:sz w:val="20"/>
          <w:szCs w:val="20"/>
        </w:rPr>
        <w:t>optional</w:t>
      </w:r>
      <w:proofErr w:type="spellEnd"/>
      <w:r w:rsidRPr="0050211C">
        <w:rPr>
          <w:rFonts w:ascii="Verdana" w:hAnsi="Verdana"/>
          <w:sz w:val="20"/>
          <w:szCs w:val="20"/>
        </w:rPr>
        <w:t xml:space="preserve"> </w:t>
      </w:r>
      <w:proofErr w:type="spellStart"/>
      <w:r w:rsidRPr="0050211C">
        <w:rPr>
          <w:rFonts w:ascii="Verdana" w:hAnsi="Verdana"/>
          <w:sz w:val="20"/>
          <w:szCs w:val="20"/>
        </w:rPr>
        <w:t>parameter</w:t>
      </w:r>
      <w:proofErr w:type="spellEnd"/>
      <w:r w:rsidRPr="0050211C">
        <w:rPr>
          <w:rFonts w:ascii="Verdana" w:hAnsi="Verdana"/>
          <w:sz w:val="20"/>
          <w:szCs w:val="20"/>
        </w:rPr>
        <w:t xml:space="preserve">, </w:t>
      </w:r>
      <w:proofErr w:type="spellStart"/>
      <w:r w:rsidRPr="0050211C">
        <w:rPr>
          <w:rFonts w:ascii="Verdana" w:hAnsi="Verdana"/>
          <w:sz w:val="20"/>
          <w:szCs w:val="20"/>
        </w:rPr>
        <w:t>if</w:t>
      </w:r>
      <w:proofErr w:type="spellEnd"/>
      <w:r w:rsidRPr="0050211C">
        <w:rPr>
          <w:rFonts w:ascii="Verdana" w:hAnsi="Verdana"/>
          <w:sz w:val="20"/>
          <w:szCs w:val="20"/>
        </w:rPr>
        <w:t xml:space="preserve"> </w:t>
      </w:r>
      <w:proofErr w:type="spellStart"/>
      <w:r w:rsidRPr="0050211C">
        <w:rPr>
          <w:rFonts w:ascii="Verdana" w:hAnsi="Verdana"/>
          <w:sz w:val="20"/>
          <w:szCs w:val="20"/>
        </w:rPr>
        <w:t>it</w:t>
      </w:r>
      <w:proofErr w:type="spellEnd"/>
      <w:r w:rsidRPr="0050211C">
        <w:rPr>
          <w:rFonts w:ascii="Verdana" w:hAnsi="Verdana"/>
          <w:sz w:val="20"/>
          <w:szCs w:val="20"/>
        </w:rPr>
        <w:t xml:space="preserve"> </w:t>
      </w:r>
      <w:proofErr w:type="spellStart"/>
      <w:r w:rsidRPr="0050211C">
        <w:rPr>
          <w:rFonts w:ascii="Verdana" w:hAnsi="Verdana"/>
          <w:sz w:val="20"/>
          <w:szCs w:val="20"/>
        </w:rPr>
        <w:t>is</w:t>
      </w:r>
      <w:proofErr w:type="spellEnd"/>
      <w:r w:rsidRPr="0050211C">
        <w:rPr>
          <w:rFonts w:ascii="Verdana" w:hAnsi="Verdana"/>
          <w:sz w:val="20"/>
          <w:szCs w:val="20"/>
        </w:rPr>
        <w:t xml:space="preserve"> not </w:t>
      </w:r>
      <w:proofErr w:type="spellStart"/>
      <w:r w:rsidRPr="0050211C">
        <w:rPr>
          <w:rFonts w:ascii="Verdana" w:hAnsi="Verdana"/>
          <w:sz w:val="20"/>
          <w:szCs w:val="20"/>
        </w:rPr>
        <w:t>provided</w:t>
      </w:r>
      <w:proofErr w:type="spellEnd"/>
      <w:r w:rsidRPr="0050211C">
        <w:rPr>
          <w:rFonts w:ascii="Verdana" w:hAnsi="Verdana"/>
          <w:sz w:val="20"/>
          <w:szCs w:val="20"/>
        </w:rPr>
        <w:t xml:space="preserve">, a </w:t>
      </w:r>
      <w:proofErr w:type="spellStart"/>
      <w:r w:rsidRPr="0050211C">
        <w:rPr>
          <w:rFonts w:ascii="Verdana" w:hAnsi="Verdana"/>
          <w:sz w:val="20"/>
          <w:szCs w:val="20"/>
        </w:rPr>
        <w:t>combined</w:t>
      </w:r>
      <w:proofErr w:type="spellEnd"/>
      <w:r w:rsidRPr="0050211C">
        <w:rPr>
          <w:rFonts w:ascii="Verdana" w:hAnsi="Verdana"/>
          <w:sz w:val="20"/>
          <w:szCs w:val="20"/>
        </w:rPr>
        <w:t xml:space="preserve"> report </w:t>
      </w:r>
      <w:proofErr w:type="spellStart"/>
      <w:r w:rsidRPr="0050211C">
        <w:rPr>
          <w:rFonts w:ascii="Verdana" w:hAnsi="Verdana"/>
          <w:sz w:val="20"/>
          <w:szCs w:val="20"/>
        </w:rPr>
        <w:t>will</w:t>
      </w:r>
      <w:proofErr w:type="spellEnd"/>
      <w:r w:rsidRPr="0050211C">
        <w:rPr>
          <w:rFonts w:ascii="Verdana" w:hAnsi="Verdana"/>
          <w:sz w:val="20"/>
          <w:szCs w:val="20"/>
        </w:rPr>
        <w:t xml:space="preserve"> be </w:t>
      </w:r>
      <w:proofErr w:type="spellStart"/>
      <w:r w:rsidRPr="0050211C">
        <w:rPr>
          <w:rFonts w:ascii="Verdana" w:hAnsi="Verdana"/>
          <w:sz w:val="20"/>
          <w:szCs w:val="20"/>
        </w:rPr>
        <w:t>printed</w:t>
      </w:r>
      <w:proofErr w:type="spellEnd"/>
      <w:r w:rsidRPr="0050211C">
        <w:rPr>
          <w:rFonts w:ascii="Verdana" w:hAnsi="Verdana"/>
          <w:sz w:val="20"/>
          <w:szCs w:val="20"/>
        </w:rPr>
        <w:t xml:space="preserve"> for </w:t>
      </w:r>
      <w:proofErr w:type="spellStart"/>
      <w:r w:rsidRPr="0050211C">
        <w:rPr>
          <w:rFonts w:ascii="Verdana" w:hAnsi="Verdana"/>
          <w:sz w:val="20"/>
          <w:szCs w:val="20"/>
        </w:rPr>
        <w:t>all</w:t>
      </w:r>
      <w:proofErr w:type="spellEnd"/>
      <w:r w:rsidRPr="0050211C">
        <w:rPr>
          <w:rFonts w:ascii="Verdana" w:hAnsi="Verdana"/>
          <w:sz w:val="20"/>
          <w:szCs w:val="20"/>
        </w:rPr>
        <w:t xml:space="preserve"> </w:t>
      </w:r>
      <w:proofErr w:type="spellStart"/>
      <w:r w:rsidRPr="0050211C">
        <w:rPr>
          <w:rFonts w:ascii="Verdana" w:hAnsi="Verdana"/>
          <w:sz w:val="20"/>
          <w:szCs w:val="20"/>
        </w:rPr>
        <w:t>types</w:t>
      </w:r>
      <w:proofErr w:type="spellEnd"/>
      <w:r w:rsidRPr="0050211C">
        <w:rPr>
          <w:rFonts w:ascii="Verdana" w:hAnsi="Verdana"/>
          <w:sz w:val="20"/>
          <w:szCs w:val="20"/>
        </w:rPr>
        <w:t xml:space="preserve"> of </w:t>
      </w:r>
      <w:proofErr w:type="spellStart"/>
      <w:r w:rsidRPr="0050211C">
        <w:rPr>
          <w:rFonts w:ascii="Verdana" w:hAnsi="Verdana"/>
          <w:sz w:val="20"/>
          <w:szCs w:val="20"/>
        </w:rPr>
        <w:t>events</w:t>
      </w:r>
      <w:proofErr w:type="spellEnd"/>
      <w:r w:rsidRPr="0050211C">
        <w:rPr>
          <w:rFonts w:ascii="Verdana" w:hAnsi="Verdana"/>
          <w:sz w:val="20"/>
          <w:szCs w:val="20"/>
        </w:rPr>
        <w:t xml:space="preserve">. The </w:t>
      </w:r>
      <w:proofErr w:type="spellStart"/>
      <w:r w:rsidRPr="0050211C">
        <w:rPr>
          <w:rFonts w:ascii="Verdana" w:hAnsi="Verdana"/>
          <w:sz w:val="20"/>
          <w:szCs w:val="20"/>
        </w:rPr>
        <w:t>parameter</w:t>
      </w:r>
      <w:proofErr w:type="spellEnd"/>
      <w:r w:rsidRPr="0050211C">
        <w:rPr>
          <w:rFonts w:ascii="Verdana" w:hAnsi="Verdana"/>
          <w:sz w:val="20"/>
          <w:szCs w:val="20"/>
        </w:rPr>
        <w:t xml:space="preserve"> </w:t>
      </w:r>
      <w:proofErr w:type="spellStart"/>
      <w:r w:rsidRPr="0050211C">
        <w:rPr>
          <w:rFonts w:ascii="Verdana" w:hAnsi="Verdana"/>
          <w:sz w:val="20"/>
          <w:szCs w:val="20"/>
        </w:rPr>
        <w:t>may</w:t>
      </w:r>
      <w:proofErr w:type="spellEnd"/>
      <w:r w:rsidRPr="0050211C">
        <w:rPr>
          <w:rFonts w:ascii="Verdana" w:hAnsi="Verdana"/>
          <w:sz w:val="20"/>
          <w:szCs w:val="20"/>
        </w:rPr>
        <w:t xml:space="preserve"> </w:t>
      </w:r>
      <w:proofErr w:type="spellStart"/>
      <w:r w:rsidRPr="0050211C">
        <w:rPr>
          <w:rFonts w:ascii="Verdana" w:hAnsi="Verdana"/>
          <w:sz w:val="20"/>
          <w:szCs w:val="20"/>
        </w:rPr>
        <w:t>take</w:t>
      </w:r>
      <w:proofErr w:type="spellEnd"/>
      <w:r w:rsidRPr="0050211C">
        <w:rPr>
          <w:rFonts w:ascii="Verdana" w:hAnsi="Verdana"/>
          <w:sz w:val="20"/>
          <w:szCs w:val="20"/>
        </w:rPr>
        <w:t xml:space="preserve"> the </w:t>
      </w:r>
      <w:proofErr w:type="spellStart"/>
      <w:r w:rsidRPr="0050211C">
        <w:rPr>
          <w:rFonts w:ascii="Verdana" w:hAnsi="Verdana"/>
          <w:sz w:val="20"/>
          <w:szCs w:val="20"/>
        </w:rPr>
        <w:t>name</w:t>
      </w:r>
      <w:proofErr w:type="spellEnd"/>
      <w:r w:rsidRPr="0050211C">
        <w:rPr>
          <w:rFonts w:ascii="Verdana" w:hAnsi="Verdana"/>
          <w:sz w:val="20"/>
          <w:szCs w:val="20"/>
        </w:rPr>
        <w:t>:</w:t>
      </w:r>
    </w:p>
    <w:tbl>
      <w:tblPr>
        <w:tblStyle w:val="Tabela-Siatka"/>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1"/>
        <w:gridCol w:w="307"/>
        <w:gridCol w:w="6400"/>
      </w:tblGrid>
      <w:tr w:rsidR="00C73F14" w:rsidRPr="0050211C" w14:paraId="5307A94E" w14:textId="77777777" w:rsidTr="00C73F14">
        <w:tc>
          <w:tcPr>
            <w:tcW w:w="1941" w:type="dxa"/>
          </w:tcPr>
          <w:p w14:paraId="194BFE71" w14:textId="77777777" w:rsidR="00C73F14" w:rsidRPr="0050211C" w:rsidRDefault="00C73F14" w:rsidP="00C73F14">
            <w:pPr>
              <w:pStyle w:val="Akapitzlist"/>
              <w:ind w:left="0"/>
              <w:jc w:val="both"/>
              <w:rPr>
                <w:rFonts w:ascii="Verdana" w:hAnsi="Verdana"/>
                <w:sz w:val="20"/>
                <w:szCs w:val="20"/>
              </w:rPr>
            </w:pPr>
            <w:proofErr w:type="spellStart"/>
            <w:r w:rsidRPr="0050211C">
              <w:rPr>
                <w:rFonts w:ascii="Verdana" w:hAnsi="Verdana"/>
                <w:i/>
                <w:sz w:val="20"/>
                <w:szCs w:val="20"/>
              </w:rPr>
              <w:t>err_continuum</w:t>
            </w:r>
            <w:proofErr w:type="spellEnd"/>
          </w:p>
        </w:tc>
        <w:tc>
          <w:tcPr>
            <w:tcW w:w="0" w:type="auto"/>
          </w:tcPr>
          <w:p w14:paraId="136CE36F"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535DDD82" w14:textId="77777777" w:rsidR="00C73F14" w:rsidRPr="0050211C" w:rsidRDefault="00C73F14" w:rsidP="00C73F14">
            <w:pPr>
              <w:pStyle w:val="Akapitzlist"/>
              <w:ind w:left="0"/>
              <w:jc w:val="both"/>
              <w:rPr>
                <w:rFonts w:ascii="Verdana" w:hAnsi="Verdana"/>
                <w:sz w:val="20"/>
                <w:szCs w:val="20"/>
              </w:rPr>
            </w:pPr>
            <w:proofErr w:type="spellStart"/>
            <w:r w:rsidRPr="0050211C">
              <w:rPr>
                <w:rFonts w:ascii="Verdana" w:hAnsi="Verdana"/>
                <w:sz w:val="20"/>
                <w:szCs w:val="20"/>
              </w:rPr>
              <w:t>loss</w:t>
            </w:r>
            <w:proofErr w:type="spellEnd"/>
            <w:r w:rsidRPr="0050211C">
              <w:rPr>
                <w:rFonts w:ascii="Verdana" w:hAnsi="Verdana"/>
                <w:sz w:val="20"/>
                <w:szCs w:val="20"/>
              </w:rPr>
              <w:t xml:space="preserve"> of </w:t>
            </w:r>
            <w:proofErr w:type="spellStart"/>
            <w:r w:rsidRPr="0050211C">
              <w:rPr>
                <w:rFonts w:ascii="Verdana" w:hAnsi="Verdana"/>
                <w:sz w:val="20"/>
                <w:szCs w:val="20"/>
              </w:rPr>
              <w:t>continuity</w:t>
            </w:r>
            <w:proofErr w:type="spellEnd"/>
            <w:r w:rsidRPr="0050211C">
              <w:rPr>
                <w:rFonts w:ascii="Verdana" w:hAnsi="Verdana"/>
                <w:sz w:val="20"/>
                <w:szCs w:val="20"/>
              </w:rPr>
              <w:t xml:space="preserve"> of </w:t>
            </w:r>
            <w:proofErr w:type="spellStart"/>
            <w:r w:rsidRPr="0050211C">
              <w:rPr>
                <w:rFonts w:ascii="Verdana" w:hAnsi="Verdana"/>
                <w:sz w:val="20"/>
                <w:szCs w:val="20"/>
              </w:rPr>
              <w:t>document</w:t>
            </w:r>
            <w:proofErr w:type="spellEnd"/>
            <w:r w:rsidRPr="0050211C">
              <w:rPr>
                <w:rFonts w:ascii="Verdana" w:hAnsi="Verdana"/>
                <w:sz w:val="20"/>
                <w:szCs w:val="20"/>
              </w:rPr>
              <w:t xml:space="preserve"> </w:t>
            </w:r>
            <w:proofErr w:type="spellStart"/>
            <w:r w:rsidRPr="0050211C">
              <w:rPr>
                <w:rFonts w:ascii="Verdana" w:hAnsi="Verdana"/>
                <w:sz w:val="20"/>
                <w:szCs w:val="20"/>
              </w:rPr>
              <w:t>numbering</w:t>
            </w:r>
            <w:proofErr w:type="spellEnd"/>
          </w:p>
        </w:tc>
      </w:tr>
      <w:tr w:rsidR="00C73F14" w:rsidRPr="0050211C" w14:paraId="3F0362ED" w14:textId="77777777" w:rsidTr="00C73F14">
        <w:tc>
          <w:tcPr>
            <w:tcW w:w="1941" w:type="dxa"/>
          </w:tcPr>
          <w:p w14:paraId="67F6F072" w14:textId="77777777" w:rsidR="00C73F14" w:rsidRPr="0050211C" w:rsidRDefault="00C73F14" w:rsidP="00C73F14">
            <w:pPr>
              <w:pStyle w:val="Akapitzlist"/>
              <w:ind w:left="0"/>
              <w:jc w:val="both"/>
              <w:rPr>
                <w:rFonts w:ascii="Verdana" w:hAnsi="Verdana"/>
                <w:sz w:val="20"/>
                <w:szCs w:val="20"/>
              </w:rPr>
            </w:pPr>
            <w:proofErr w:type="spellStart"/>
            <w:r w:rsidRPr="0050211C">
              <w:rPr>
                <w:rFonts w:ascii="Verdana" w:hAnsi="Verdana"/>
                <w:i/>
                <w:sz w:val="20"/>
                <w:szCs w:val="20"/>
              </w:rPr>
              <w:t>err_sales_lock</w:t>
            </w:r>
            <w:proofErr w:type="spellEnd"/>
          </w:p>
        </w:tc>
        <w:tc>
          <w:tcPr>
            <w:tcW w:w="0" w:type="auto"/>
          </w:tcPr>
          <w:p w14:paraId="077340D3"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6B8A9858" w14:textId="77777777" w:rsidR="00C73F14" w:rsidRPr="0050211C" w:rsidRDefault="00C73F14" w:rsidP="00C73F14">
            <w:pPr>
              <w:pStyle w:val="Akapitzlist"/>
              <w:ind w:left="0"/>
              <w:jc w:val="both"/>
              <w:rPr>
                <w:rFonts w:ascii="Verdana" w:hAnsi="Verdana"/>
                <w:sz w:val="20"/>
                <w:szCs w:val="20"/>
              </w:rPr>
            </w:pPr>
            <w:proofErr w:type="spellStart"/>
            <w:r w:rsidRPr="0050211C">
              <w:rPr>
                <w:rFonts w:ascii="Verdana" w:hAnsi="Verdana"/>
                <w:sz w:val="20"/>
                <w:szCs w:val="20"/>
              </w:rPr>
              <w:t>blocking</w:t>
            </w:r>
            <w:proofErr w:type="spellEnd"/>
            <w:r w:rsidRPr="0050211C">
              <w:rPr>
                <w:rFonts w:ascii="Verdana" w:hAnsi="Verdana"/>
                <w:sz w:val="20"/>
                <w:szCs w:val="20"/>
              </w:rPr>
              <w:t xml:space="preserve"> of </w:t>
            </w:r>
            <w:proofErr w:type="spellStart"/>
            <w:r w:rsidRPr="0050211C">
              <w:rPr>
                <w:rFonts w:ascii="Verdana" w:hAnsi="Verdana"/>
                <w:sz w:val="20"/>
                <w:szCs w:val="20"/>
              </w:rPr>
              <w:t>sales</w:t>
            </w:r>
            <w:proofErr w:type="spellEnd"/>
            <w:r w:rsidRPr="0050211C">
              <w:rPr>
                <w:rFonts w:ascii="Verdana" w:hAnsi="Verdana"/>
                <w:sz w:val="20"/>
                <w:szCs w:val="20"/>
              </w:rPr>
              <w:t xml:space="preserve"> </w:t>
            </w:r>
            <w:proofErr w:type="spellStart"/>
            <w:r w:rsidRPr="0050211C">
              <w:rPr>
                <w:rFonts w:ascii="Verdana" w:hAnsi="Verdana"/>
                <w:sz w:val="20"/>
                <w:szCs w:val="20"/>
              </w:rPr>
              <w:t>registration</w:t>
            </w:r>
            <w:proofErr w:type="spellEnd"/>
            <w:r w:rsidRPr="0050211C">
              <w:rPr>
                <w:rFonts w:ascii="Verdana" w:hAnsi="Verdana"/>
                <w:sz w:val="20"/>
                <w:szCs w:val="20"/>
              </w:rPr>
              <w:t xml:space="preserve"> </w:t>
            </w:r>
          </w:p>
        </w:tc>
      </w:tr>
      <w:tr w:rsidR="00C73F14" w:rsidRPr="0050211C" w14:paraId="5FD77AFE" w14:textId="77777777" w:rsidTr="00C73F14">
        <w:tc>
          <w:tcPr>
            <w:tcW w:w="1941" w:type="dxa"/>
          </w:tcPr>
          <w:p w14:paraId="7FF6FAC8" w14:textId="77777777" w:rsidR="00C73F14" w:rsidRPr="0050211C" w:rsidRDefault="00C73F14" w:rsidP="00C73F14">
            <w:pPr>
              <w:pStyle w:val="Akapitzlist"/>
              <w:ind w:left="0"/>
              <w:jc w:val="both"/>
              <w:rPr>
                <w:rFonts w:ascii="Verdana" w:hAnsi="Verdana"/>
                <w:sz w:val="20"/>
                <w:szCs w:val="20"/>
              </w:rPr>
            </w:pPr>
            <w:proofErr w:type="spellStart"/>
            <w:r w:rsidRPr="0050211C">
              <w:rPr>
                <w:rFonts w:ascii="Verdana" w:hAnsi="Verdana"/>
                <w:i/>
                <w:sz w:val="20"/>
                <w:szCs w:val="20"/>
              </w:rPr>
              <w:t>err_protec_data</w:t>
            </w:r>
            <w:proofErr w:type="spellEnd"/>
          </w:p>
        </w:tc>
        <w:tc>
          <w:tcPr>
            <w:tcW w:w="0" w:type="auto"/>
          </w:tcPr>
          <w:p w14:paraId="40FFBEF2"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2E4D2028"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 xml:space="preserve">data </w:t>
            </w:r>
            <w:proofErr w:type="spellStart"/>
            <w:r w:rsidRPr="0050211C">
              <w:rPr>
                <w:rFonts w:ascii="Verdana" w:hAnsi="Verdana"/>
                <w:sz w:val="20"/>
                <w:szCs w:val="20"/>
              </w:rPr>
              <w:t>verification</w:t>
            </w:r>
            <w:proofErr w:type="spellEnd"/>
            <w:r w:rsidRPr="0050211C">
              <w:rPr>
                <w:rFonts w:ascii="Verdana" w:hAnsi="Verdana"/>
                <w:sz w:val="20"/>
                <w:szCs w:val="20"/>
              </w:rPr>
              <w:t xml:space="preserve"> error in </w:t>
            </w:r>
            <w:proofErr w:type="spellStart"/>
            <w:r w:rsidRPr="0050211C">
              <w:rPr>
                <w:rFonts w:ascii="Verdana" w:hAnsi="Verdana"/>
                <w:sz w:val="20"/>
                <w:szCs w:val="20"/>
              </w:rPr>
              <w:t>protected</w:t>
            </w:r>
            <w:proofErr w:type="spellEnd"/>
            <w:r w:rsidRPr="0050211C">
              <w:rPr>
                <w:rFonts w:ascii="Verdana" w:hAnsi="Verdana"/>
                <w:sz w:val="20"/>
                <w:szCs w:val="20"/>
              </w:rPr>
              <w:t xml:space="preserve"> </w:t>
            </w:r>
            <w:proofErr w:type="spellStart"/>
            <w:r w:rsidRPr="0050211C">
              <w:rPr>
                <w:rFonts w:ascii="Verdana" w:hAnsi="Verdana"/>
                <w:sz w:val="20"/>
                <w:szCs w:val="20"/>
              </w:rPr>
              <w:t>memory</w:t>
            </w:r>
            <w:proofErr w:type="spellEnd"/>
            <w:r w:rsidRPr="0050211C">
              <w:rPr>
                <w:rFonts w:ascii="Verdana" w:hAnsi="Verdana"/>
                <w:sz w:val="20"/>
                <w:szCs w:val="20"/>
              </w:rPr>
              <w:t xml:space="preserve"> report </w:t>
            </w:r>
          </w:p>
        </w:tc>
      </w:tr>
      <w:tr w:rsidR="00C73F14" w:rsidRPr="0050211C" w14:paraId="1C093F2C" w14:textId="77777777" w:rsidTr="00C73F14">
        <w:tc>
          <w:tcPr>
            <w:tcW w:w="1941" w:type="dxa"/>
          </w:tcPr>
          <w:p w14:paraId="689641A8" w14:textId="77777777" w:rsidR="00C73F14" w:rsidRPr="0050211C" w:rsidRDefault="00C73F14" w:rsidP="00C73F14">
            <w:pPr>
              <w:pStyle w:val="Akapitzlist"/>
              <w:ind w:left="0"/>
              <w:jc w:val="both"/>
              <w:rPr>
                <w:rFonts w:ascii="Verdana" w:hAnsi="Verdana"/>
                <w:sz w:val="20"/>
                <w:szCs w:val="20"/>
              </w:rPr>
            </w:pPr>
            <w:proofErr w:type="spellStart"/>
            <w:r w:rsidRPr="0050211C">
              <w:rPr>
                <w:rFonts w:ascii="Verdana" w:hAnsi="Verdana"/>
                <w:i/>
                <w:sz w:val="20"/>
                <w:szCs w:val="20"/>
              </w:rPr>
              <w:t>err_ram_clear</w:t>
            </w:r>
            <w:proofErr w:type="spellEnd"/>
          </w:p>
        </w:tc>
        <w:tc>
          <w:tcPr>
            <w:tcW w:w="0" w:type="auto"/>
          </w:tcPr>
          <w:p w14:paraId="6761ACA3"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2928C48E" w14:textId="77777777" w:rsidR="00C73F14" w:rsidRPr="0050211C" w:rsidRDefault="00C73F14" w:rsidP="00C73F14">
            <w:pPr>
              <w:pStyle w:val="Akapitzlist"/>
              <w:ind w:left="0"/>
              <w:jc w:val="both"/>
              <w:rPr>
                <w:rFonts w:ascii="Verdana" w:hAnsi="Verdana"/>
                <w:sz w:val="20"/>
                <w:szCs w:val="20"/>
              </w:rPr>
            </w:pPr>
            <w:proofErr w:type="spellStart"/>
            <w:r w:rsidRPr="0050211C">
              <w:rPr>
                <w:rFonts w:ascii="Verdana" w:hAnsi="Verdana"/>
                <w:sz w:val="20"/>
                <w:szCs w:val="20"/>
              </w:rPr>
              <w:t>emergency</w:t>
            </w:r>
            <w:proofErr w:type="spellEnd"/>
            <w:r w:rsidRPr="0050211C">
              <w:rPr>
                <w:rFonts w:ascii="Verdana" w:hAnsi="Verdana"/>
                <w:sz w:val="20"/>
                <w:szCs w:val="20"/>
              </w:rPr>
              <w:t xml:space="preserve"> </w:t>
            </w:r>
            <w:proofErr w:type="spellStart"/>
            <w:r w:rsidRPr="0050211C">
              <w:rPr>
                <w:rFonts w:ascii="Verdana" w:hAnsi="Verdana"/>
                <w:sz w:val="20"/>
                <w:szCs w:val="20"/>
              </w:rPr>
              <w:t>operating</w:t>
            </w:r>
            <w:proofErr w:type="spellEnd"/>
            <w:r w:rsidRPr="0050211C">
              <w:rPr>
                <w:rFonts w:ascii="Verdana" w:hAnsi="Verdana"/>
                <w:sz w:val="20"/>
                <w:szCs w:val="20"/>
              </w:rPr>
              <w:t xml:space="preserve"> </w:t>
            </w:r>
            <w:proofErr w:type="spellStart"/>
            <w:r w:rsidRPr="0050211C">
              <w:rPr>
                <w:rFonts w:ascii="Verdana" w:hAnsi="Verdana"/>
                <w:sz w:val="20"/>
                <w:szCs w:val="20"/>
              </w:rPr>
              <w:t>memory</w:t>
            </w:r>
            <w:proofErr w:type="spellEnd"/>
            <w:r w:rsidRPr="0050211C">
              <w:rPr>
                <w:rFonts w:ascii="Verdana" w:hAnsi="Verdana"/>
                <w:sz w:val="20"/>
                <w:szCs w:val="20"/>
              </w:rPr>
              <w:t xml:space="preserve"> reset report</w:t>
            </w:r>
          </w:p>
        </w:tc>
      </w:tr>
      <w:tr w:rsidR="00C73F14" w:rsidRPr="0050211C" w14:paraId="30D80B18" w14:textId="77777777" w:rsidTr="00C73F14">
        <w:tc>
          <w:tcPr>
            <w:tcW w:w="1941" w:type="dxa"/>
          </w:tcPr>
          <w:p w14:paraId="29C94EAE" w14:textId="77777777" w:rsidR="00C73F14" w:rsidRPr="0050211C" w:rsidRDefault="00C73F14" w:rsidP="00C73F14">
            <w:pPr>
              <w:pStyle w:val="Akapitzlist"/>
              <w:ind w:left="0"/>
              <w:jc w:val="both"/>
              <w:rPr>
                <w:rFonts w:ascii="Verdana" w:hAnsi="Verdana"/>
                <w:sz w:val="20"/>
                <w:szCs w:val="20"/>
              </w:rPr>
            </w:pPr>
            <w:proofErr w:type="spellStart"/>
            <w:r w:rsidRPr="0050211C">
              <w:rPr>
                <w:rFonts w:ascii="Verdana" w:hAnsi="Verdana"/>
                <w:i/>
                <w:sz w:val="20"/>
                <w:szCs w:val="20"/>
              </w:rPr>
              <w:t>err_power_break</w:t>
            </w:r>
            <w:proofErr w:type="spellEnd"/>
          </w:p>
        </w:tc>
        <w:tc>
          <w:tcPr>
            <w:tcW w:w="0" w:type="auto"/>
          </w:tcPr>
          <w:p w14:paraId="2ADC3EEE"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5E670282" w14:textId="77777777" w:rsidR="00C73F14" w:rsidRPr="0050211C" w:rsidRDefault="00C73F14" w:rsidP="00C73F14">
            <w:pPr>
              <w:pStyle w:val="Akapitzlist"/>
              <w:ind w:left="0"/>
              <w:jc w:val="both"/>
              <w:rPr>
                <w:rFonts w:ascii="Verdana" w:hAnsi="Verdana"/>
                <w:sz w:val="20"/>
                <w:szCs w:val="20"/>
              </w:rPr>
            </w:pPr>
            <w:proofErr w:type="spellStart"/>
            <w:r w:rsidRPr="0050211C">
              <w:rPr>
                <w:rFonts w:ascii="Verdana" w:hAnsi="Verdana"/>
                <w:sz w:val="20"/>
                <w:szCs w:val="20"/>
              </w:rPr>
              <w:t>power</w:t>
            </w:r>
            <w:proofErr w:type="spellEnd"/>
            <w:r w:rsidRPr="0050211C">
              <w:rPr>
                <w:rFonts w:ascii="Verdana" w:hAnsi="Verdana"/>
                <w:sz w:val="20"/>
                <w:szCs w:val="20"/>
              </w:rPr>
              <w:t xml:space="preserve"> </w:t>
            </w:r>
            <w:proofErr w:type="spellStart"/>
            <w:r w:rsidRPr="0050211C">
              <w:rPr>
                <w:rFonts w:ascii="Verdana" w:hAnsi="Verdana"/>
                <w:sz w:val="20"/>
                <w:szCs w:val="20"/>
              </w:rPr>
              <w:t>failure</w:t>
            </w:r>
            <w:proofErr w:type="spellEnd"/>
            <w:r w:rsidRPr="0050211C">
              <w:rPr>
                <w:rFonts w:ascii="Verdana" w:hAnsi="Verdana"/>
                <w:sz w:val="20"/>
                <w:szCs w:val="20"/>
              </w:rPr>
              <w:t xml:space="preserve"> report</w:t>
            </w:r>
          </w:p>
        </w:tc>
      </w:tr>
      <w:tr w:rsidR="00C73F14" w:rsidRPr="0050211C" w14:paraId="121BDC19" w14:textId="77777777" w:rsidTr="00C73F14">
        <w:tc>
          <w:tcPr>
            <w:tcW w:w="1941" w:type="dxa"/>
          </w:tcPr>
          <w:p w14:paraId="6B2E77B3" w14:textId="77777777" w:rsidR="00C73F14" w:rsidRPr="0050211C" w:rsidRDefault="00C73F14" w:rsidP="00C73F14">
            <w:pPr>
              <w:pStyle w:val="Akapitzlist"/>
              <w:ind w:left="0"/>
              <w:jc w:val="both"/>
              <w:rPr>
                <w:rFonts w:ascii="Verdana" w:hAnsi="Verdana"/>
                <w:i/>
                <w:sz w:val="20"/>
                <w:szCs w:val="20"/>
              </w:rPr>
            </w:pPr>
            <w:proofErr w:type="spellStart"/>
            <w:r w:rsidRPr="0050211C">
              <w:rPr>
                <w:rFonts w:ascii="Verdana" w:hAnsi="Verdana"/>
                <w:i/>
                <w:sz w:val="20"/>
                <w:szCs w:val="20"/>
              </w:rPr>
              <w:t>sale_address</w:t>
            </w:r>
            <w:proofErr w:type="spellEnd"/>
          </w:p>
        </w:tc>
        <w:tc>
          <w:tcPr>
            <w:tcW w:w="0" w:type="auto"/>
          </w:tcPr>
          <w:p w14:paraId="70B30204"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1E613430"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 xml:space="preserve">a </w:t>
            </w:r>
            <w:proofErr w:type="spellStart"/>
            <w:r w:rsidRPr="0050211C">
              <w:rPr>
                <w:rFonts w:ascii="Verdana" w:hAnsi="Verdana"/>
                <w:sz w:val="20"/>
                <w:szCs w:val="20"/>
              </w:rPr>
              <w:t>change</w:t>
            </w:r>
            <w:proofErr w:type="spellEnd"/>
            <w:r w:rsidRPr="0050211C">
              <w:rPr>
                <w:rFonts w:ascii="Verdana" w:hAnsi="Verdana"/>
                <w:sz w:val="20"/>
                <w:szCs w:val="20"/>
              </w:rPr>
              <w:t xml:space="preserve"> of </w:t>
            </w:r>
            <w:proofErr w:type="spellStart"/>
            <w:r w:rsidRPr="0050211C">
              <w:rPr>
                <w:rFonts w:ascii="Verdana" w:hAnsi="Verdana"/>
                <w:sz w:val="20"/>
                <w:szCs w:val="20"/>
              </w:rPr>
              <w:t>sales</w:t>
            </w:r>
            <w:proofErr w:type="spellEnd"/>
            <w:r w:rsidRPr="0050211C">
              <w:rPr>
                <w:rFonts w:ascii="Verdana" w:hAnsi="Verdana"/>
                <w:sz w:val="20"/>
                <w:szCs w:val="20"/>
              </w:rPr>
              <w:t xml:space="preserve"> </w:t>
            </w:r>
            <w:proofErr w:type="spellStart"/>
            <w:r w:rsidRPr="0050211C">
              <w:rPr>
                <w:rFonts w:ascii="Verdana" w:hAnsi="Verdana"/>
                <w:sz w:val="20"/>
                <w:szCs w:val="20"/>
              </w:rPr>
              <w:t>address</w:t>
            </w:r>
            <w:proofErr w:type="spellEnd"/>
            <w:r w:rsidRPr="0050211C">
              <w:rPr>
                <w:rFonts w:ascii="Verdana" w:hAnsi="Verdana"/>
                <w:sz w:val="20"/>
                <w:szCs w:val="20"/>
              </w:rPr>
              <w:t xml:space="preserve"> report</w:t>
            </w:r>
          </w:p>
        </w:tc>
      </w:tr>
      <w:tr w:rsidR="00C73F14" w:rsidRPr="0050211C" w14:paraId="39F0DA33" w14:textId="77777777" w:rsidTr="00C73F14">
        <w:tc>
          <w:tcPr>
            <w:tcW w:w="1941" w:type="dxa"/>
          </w:tcPr>
          <w:p w14:paraId="51D76992" w14:textId="77777777" w:rsidR="00C73F14" w:rsidRPr="0050211C" w:rsidRDefault="00C73F14" w:rsidP="00C73F14">
            <w:pPr>
              <w:pStyle w:val="Akapitzlist"/>
              <w:ind w:left="0"/>
              <w:jc w:val="both"/>
              <w:rPr>
                <w:rFonts w:ascii="Verdana" w:hAnsi="Verdana"/>
                <w:i/>
                <w:sz w:val="20"/>
                <w:szCs w:val="20"/>
              </w:rPr>
            </w:pPr>
            <w:proofErr w:type="spellStart"/>
            <w:r w:rsidRPr="0050211C">
              <w:rPr>
                <w:rFonts w:ascii="Verdana" w:hAnsi="Verdana"/>
                <w:i/>
                <w:sz w:val="20"/>
                <w:szCs w:val="20"/>
              </w:rPr>
              <w:t>vat_change</w:t>
            </w:r>
            <w:proofErr w:type="spellEnd"/>
          </w:p>
        </w:tc>
        <w:tc>
          <w:tcPr>
            <w:tcW w:w="0" w:type="auto"/>
          </w:tcPr>
          <w:p w14:paraId="4FF9F29C"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42DD2C14"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 xml:space="preserve">a report of </w:t>
            </w:r>
            <w:proofErr w:type="spellStart"/>
            <w:r w:rsidRPr="0050211C">
              <w:rPr>
                <w:rFonts w:ascii="Verdana" w:hAnsi="Verdana"/>
                <w:sz w:val="20"/>
                <w:szCs w:val="20"/>
              </w:rPr>
              <w:t>changes</w:t>
            </w:r>
            <w:proofErr w:type="spellEnd"/>
            <w:r w:rsidRPr="0050211C">
              <w:rPr>
                <w:rFonts w:ascii="Verdana" w:hAnsi="Verdana"/>
                <w:sz w:val="20"/>
                <w:szCs w:val="20"/>
              </w:rPr>
              <w:t xml:space="preserve"> in VAT </w:t>
            </w:r>
            <w:proofErr w:type="spellStart"/>
            <w:r w:rsidRPr="0050211C">
              <w:rPr>
                <w:rFonts w:ascii="Verdana" w:hAnsi="Verdana"/>
                <w:sz w:val="20"/>
                <w:szCs w:val="20"/>
              </w:rPr>
              <w:t>rates</w:t>
            </w:r>
            <w:proofErr w:type="spellEnd"/>
          </w:p>
        </w:tc>
      </w:tr>
      <w:tr w:rsidR="00C73F14" w:rsidRPr="0050211C" w14:paraId="4F495BD5" w14:textId="77777777" w:rsidTr="00C73F14">
        <w:tc>
          <w:tcPr>
            <w:tcW w:w="1941" w:type="dxa"/>
          </w:tcPr>
          <w:p w14:paraId="67EFB5AF" w14:textId="77777777" w:rsidR="00C73F14" w:rsidRPr="0050211C" w:rsidRDefault="00C73F14" w:rsidP="00C73F14">
            <w:pPr>
              <w:pStyle w:val="Akapitzlist"/>
              <w:ind w:left="0"/>
              <w:jc w:val="both"/>
              <w:rPr>
                <w:rFonts w:ascii="Verdana" w:hAnsi="Verdana"/>
                <w:i/>
                <w:sz w:val="20"/>
                <w:szCs w:val="20"/>
              </w:rPr>
            </w:pPr>
            <w:proofErr w:type="spellStart"/>
            <w:r w:rsidRPr="0050211C">
              <w:rPr>
                <w:rFonts w:ascii="Verdana" w:hAnsi="Verdana"/>
                <w:i/>
                <w:sz w:val="20"/>
                <w:szCs w:val="20"/>
              </w:rPr>
              <w:t>protec_change</w:t>
            </w:r>
            <w:proofErr w:type="spellEnd"/>
          </w:p>
        </w:tc>
        <w:tc>
          <w:tcPr>
            <w:tcW w:w="0" w:type="auto"/>
          </w:tcPr>
          <w:p w14:paraId="7219EEA3"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67E4CAEA" w14:textId="77777777" w:rsidR="00C73F14" w:rsidRPr="0050211C" w:rsidRDefault="00C73F14" w:rsidP="00C73F14">
            <w:pPr>
              <w:pStyle w:val="Akapitzlist"/>
              <w:ind w:left="0"/>
              <w:jc w:val="both"/>
              <w:rPr>
                <w:rFonts w:ascii="Verdana" w:hAnsi="Verdana"/>
                <w:sz w:val="20"/>
                <w:szCs w:val="20"/>
              </w:rPr>
            </w:pPr>
            <w:proofErr w:type="spellStart"/>
            <w:r w:rsidRPr="0050211C">
              <w:rPr>
                <w:rFonts w:ascii="Verdana" w:hAnsi="Verdana"/>
                <w:sz w:val="20"/>
                <w:szCs w:val="20"/>
              </w:rPr>
              <w:t>protected</w:t>
            </w:r>
            <w:proofErr w:type="spellEnd"/>
            <w:r w:rsidRPr="0050211C">
              <w:rPr>
                <w:rFonts w:ascii="Verdana" w:hAnsi="Verdana"/>
                <w:sz w:val="20"/>
                <w:szCs w:val="20"/>
              </w:rPr>
              <w:t xml:space="preserve"> </w:t>
            </w:r>
            <w:proofErr w:type="spellStart"/>
            <w:r w:rsidRPr="0050211C">
              <w:rPr>
                <w:rFonts w:ascii="Verdana" w:hAnsi="Verdana"/>
                <w:sz w:val="20"/>
                <w:szCs w:val="20"/>
              </w:rPr>
              <w:t>memory</w:t>
            </w:r>
            <w:proofErr w:type="spellEnd"/>
            <w:r w:rsidRPr="0050211C">
              <w:rPr>
                <w:rFonts w:ascii="Verdana" w:hAnsi="Verdana"/>
                <w:sz w:val="20"/>
                <w:szCs w:val="20"/>
              </w:rPr>
              <w:t xml:space="preserve"> </w:t>
            </w:r>
            <w:proofErr w:type="spellStart"/>
            <w:r w:rsidRPr="0050211C">
              <w:rPr>
                <w:rFonts w:ascii="Verdana" w:hAnsi="Verdana"/>
                <w:sz w:val="20"/>
                <w:szCs w:val="20"/>
              </w:rPr>
              <w:t>swap</w:t>
            </w:r>
            <w:proofErr w:type="spellEnd"/>
            <w:r w:rsidRPr="0050211C">
              <w:rPr>
                <w:rFonts w:ascii="Verdana" w:hAnsi="Verdana"/>
                <w:sz w:val="20"/>
                <w:szCs w:val="20"/>
              </w:rPr>
              <w:t xml:space="preserve"> report</w:t>
            </w:r>
          </w:p>
        </w:tc>
      </w:tr>
      <w:tr w:rsidR="00C73F14" w:rsidRPr="0050211C" w14:paraId="665F9CA8" w14:textId="77777777" w:rsidTr="00C73F14">
        <w:tc>
          <w:tcPr>
            <w:tcW w:w="1941" w:type="dxa"/>
          </w:tcPr>
          <w:p w14:paraId="4C54D8A3" w14:textId="77777777" w:rsidR="00C73F14" w:rsidRPr="0050211C" w:rsidRDefault="00C73F14" w:rsidP="00C73F14">
            <w:pPr>
              <w:pStyle w:val="Akapitzlist"/>
              <w:ind w:left="0"/>
              <w:jc w:val="both"/>
              <w:rPr>
                <w:rFonts w:ascii="Verdana" w:hAnsi="Verdana"/>
                <w:i/>
                <w:sz w:val="20"/>
                <w:szCs w:val="20"/>
              </w:rPr>
            </w:pPr>
            <w:proofErr w:type="spellStart"/>
            <w:r w:rsidRPr="0050211C">
              <w:rPr>
                <w:rFonts w:ascii="Verdana" w:hAnsi="Verdana"/>
                <w:i/>
                <w:sz w:val="20"/>
                <w:szCs w:val="20"/>
              </w:rPr>
              <w:t>date_change</w:t>
            </w:r>
            <w:proofErr w:type="spellEnd"/>
          </w:p>
        </w:tc>
        <w:tc>
          <w:tcPr>
            <w:tcW w:w="0" w:type="auto"/>
          </w:tcPr>
          <w:p w14:paraId="6E07D262"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3D1EEC64" w14:textId="77777777" w:rsidR="00C73F14" w:rsidRPr="0050211C" w:rsidRDefault="00C73F14" w:rsidP="00C73F14">
            <w:pPr>
              <w:pStyle w:val="Akapitzlist"/>
              <w:ind w:left="0"/>
              <w:jc w:val="both"/>
              <w:rPr>
                <w:rFonts w:ascii="Verdana" w:hAnsi="Verdana"/>
                <w:sz w:val="20"/>
                <w:szCs w:val="20"/>
              </w:rPr>
            </w:pPr>
            <w:proofErr w:type="spellStart"/>
            <w:r w:rsidRPr="0050211C">
              <w:rPr>
                <w:rFonts w:ascii="Verdana" w:hAnsi="Verdana"/>
                <w:sz w:val="20"/>
                <w:szCs w:val="20"/>
              </w:rPr>
              <w:t>date</w:t>
            </w:r>
            <w:proofErr w:type="spellEnd"/>
            <w:r w:rsidRPr="0050211C">
              <w:rPr>
                <w:rFonts w:ascii="Verdana" w:hAnsi="Verdana"/>
                <w:sz w:val="20"/>
                <w:szCs w:val="20"/>
              </w:rPr>
              <w:t xml:space="preserve"> and </w:t>
            </w:r>
            <w:proofErr w:type="spellStart"/>
            <w:r w:rsidRPr="0050211C">
              <w:rPr>
                <w:rFonts w:ascii="Verdana" w:hAnsi="Verdana"/>
                <w:sz w:val="20"/>
                <w:szCs w:val="20"/>
              </w:rPr>
              <w:t>time</w:t>
            </w:r>
            <w:proofErr w:type="spellEnd"/>
            <w:r w:rsidRPr="0050211C">
              <w:rPr>
                <w:rFonts w:ascii="Verdana" w:hAnsi="Verdana"/>
                <w:sz w:val="20"/>
                <w:szCs w:val="20"/>
              </w:rPr>
              <w:t xml:space="preserve"> </w:t>
            </w:r>
            <w:proofErr w:type="spellStart"/>
            <w:r w:rsidRPr="0050211C">
              <w:rPr>
                <w:rFonts w:ascii="Verdana" w:hAnsi="Verdana"/>
                <w:sz w:val="20"/>
                <w:szCs w:val="20"/>
              </w:rPr>
              <w:t>change</w:t>
            </w:r>
            <w:proofErr w:type="spellEnd"/>
            <w:r w:rsidRPr="0050211C">
              <w:rPr>
                <w:rFonts w:ascii="Verdana" w:hAnsi="Verdana"/>
                <w:sz w:val="20"/>
                <w:szCs w:val="20"/>
              </w:rPr>
              <w:t xml:space="preserve"> report</w:t>
            </w:r>
          </w:p>
        </w:tc>
      </w:tr>
      <w:tr w:rsidR="00C73F14" w:rsidRPr="0050211C" w14:paraId="2B029869" w14:textId="77777777" w:rsidTr="00C73F14">
        <w:tc>
          <w:tcPr>
            <w:tcW w:w="1941" w:type="dxa"/>
          </w:tcPr>
          <w:p w14:paraId="7D09BB2F" w14:textId="77777777" w:rsidR="00C73F14" w:rsidRPr="0050211C" w:rsidRDefault="00C73F14" w:rsidP="00C73F14">
            <w:pPr>
              <w:pStyle w:val="Akapitzlist"/>
              <w:ind w:left="0"/>
              <w:jc w:val="both"/>
              <w:rPr>
                <w:rFonts w:ascii="Verdana" w:hAnsi="Verdana"/>
                <w:i/>
                <w:sz w:val="20"/>
                <w:szCs w:val="20"/>
              </w:rPr>
            </w:pPr>
            <w:proofErr w:type="spellStart"/>
            <w:r w:rsidRPr="0050211C">
              <w:rPr>
                <w:rFonts w:ascii="Verdana" w:hAnsi="Verdana"/>
                <w:i/>
                <w:sz w:val="20"/>
                <w:szCs w:val="20"/>
              </w:rPr>
              <w:t>currency_change</w:t>
            </w:r>
            <w:proofErr w:type="spellEnd"/>
          </w:p>
        </w:tc>
        <w:tc>
          <w:tcPr>
            <w:tcW w:w="0" w:type="auto"/>
          </w:tcPr>
          <w:p w14:paraId="795EF853"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4B698AE7"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 xml:space="preserve">a </w:t>
            </w:r>
            <w:proofErr w:type="spellStart"/>
            <w:r w:rsidRPr="0050211C">
              <w:rPr>
                <w:rFonts w:ascii="Verdana" w:hAnsi="Verdana"/>
                <w:sz w:val="20"/>
                <w:szCs w:val="20"/>
              </w:rPr>
              <w:t>change</w:t>
            </w:r>
            <w:proofErr w:type="spellEnd"/>
            <w:r w:rsidRPr="0050211C">
              <w:rPr>
                <w:rFonts w:ascii="Verdana" w:hAnsi="Verdana"/>
                <w:sz w:val="20"/>
                <w:szCs w:val="20"/>
              </w:rPr>
              <w:t xml:space="preserve"> in the </w:t>
            </w:r>
            <w:proofErr w:type="spellStart"/>
            <w:r w:rsidRPr="0050211C">
              <w:rPr>
                <w:rFonts w:ascii="Verdana" w:hAnsi="Verdana"/>
                <w:sz w:val="20"/>
                <w:szCs w:val="20"/>
              </w:rPr>
              <w:t>registration</w:t>
            </w:r>
            <w:proofErr w:type="spellEnd"/>
            <w:r w:rsidRPr="0050211C">
              <w:rPr>
                <w:rFonts w:ascii="Verdana" w:hAnsi="Verdana"/>
                <w:sz w:val="20"/>
                <w:szCs w:val="20"/>
              </w:rPr>
              <w:t xml:space="preserve"> </w:t>
            </w:r>
            <w:proofErr w:type="spellStart"/>
            <w:r w:rsidRPr="0050211C">
              <w:rPr>
                <w:rFonts w:ascii="Verdana" w:hAnsi="Verdana"/>
                <w:sz w:val="20"/>
                <w:szCs w:val="20"/>
              </w:rPr>
              <w:t>currency</w:t>
            </w:r>
            <w:proofErr w:type="spellEnd"/>
            <w:r w:rsidRPr="0050211C">
              <w:rPr>
                <w:rFonts w:ascii="Verdana" w:hAnsi="Verdana"/>
                <w:sz w:val="20"/>
                <w:szCs w:val="20"/>
              </w:rPr>
              <w:t xml:space="preserve"> report. </w:t>
            </w:r>
          </w:p>
        </w:tc>
      </w:tr>
      <w:tr w:rsidR="00C73F14" w:rsidRPr="0050211C" w14:paraId="1B41BF71" w14:textId="77777777" w:rsidTr="00C73F14">
        <w:tc>
          <w:tcPr>
            <w:tcW w:w="1941" w:type="dxa"/>
          </w:tcPr>
          <w:p w14:paraId="1D9DBB7B" w14:textId="77777777" w:rsidR="00C73F14" w:rsidRPr="0050211C" w:rsidRDefault="00C73F14" w:rsidP="00C73F14">
            <w:pPr>
              <w:pStyle w:val="Akapitzlist"/>
              <w:ind w:left="0"/>
              <w:jc w:val="both"/>
              <w:rPr>
                <w:rFonts w:ascii="Verdana" w:hAnsi="Verdana"/>
                <w:i/>
                <w:sz w:val="20"/>
                <w:szCs w:val="20"/>
              </w:rPr>
            </w:pPr>
            <w:proofErr w:type="spellStart"/>
            <w:r w:rsidRPr="0050211C">
              <w:rPr>
                <w:rFonts w:ascii="Verdana" w:hAnsi="Verdana"/>
                <w:i/>
                <w:sz w:val="20"/>
                <w:szCs w:val="20"/>
              </w:rPr>
              <w:t>database_clean</w:t>
            </w:r>
            <w:proofErr w:type="spellEnd"/>
          </w:p>
        </w:tc>
        <w:tc>
          <w:tcPr>
            <w:tcW w:w="0" w:type="auto"/>
          </w:tcPr>
          <w:p w14:paraId="472E0E29"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4CE228BD"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 xml:space="preserve">report of </w:t>
            </w:r>
            <w:proofErr w:type="spellStart"/>
            <w:r w:rsidRPr="0050211C">
              <w:rPr>
                <w:rFonts w:ascii="Verdana" w:hAnsi="Verdana"/>
                <w:sz w:val="20"/>
                <w:szCs w:val="20"/>
              </w:rPr>
              <w:t>deleting</w:t>
            </w:r>
            <w:proofErr w:type="spellEnd"/>
            <w:r w:rsidRPr="0050211C">
              <w:rPr>
                <w:rFonts w:ascii="Verdana" w:hAnsi="Verdana"/>
                <w:sz w:val="20"/>
                <w:szCs w:val="20"/>
              </w:rPr>
              <w:t xml:space="preserve"> the </w:t>
            </w:r>
            <w:proofErr w:type="spellStart"/>
            <w:r w:rsidRPr="0050211C">
              <w:rPr>
                <w:rFonts w:ascii="Verdana" w:hAnsi="Verdana"/>
                <w:sz w:val="20"/>
                <w:szCs w:val="20"/>
              </w:rPr>
              <w:t>database</w:t>
            </w:r>
            <w:proofErr w:type="spellEnd"/>
            <w:r w:rsidRPr="0050211C">
              <w:rPr>
                <w:rFonts w:ascii="Verdana" w:hAnsi="Verdana"/>
                <w:sz w:val="20"/>
                <w:szCs w:val="20"/>
              </w:rPr>
              <w:t xml:space="preserve"> of the </w:t>
            </w:r>
            <w:proofErr w:type="spellStart"/>
            <w:r w:rsidRPr="0050211C">
              <w:rPr>
                <w:rFonts w:ascii="Verdana" w:hAnsi="Verdana"/>
                <w:sz w:val="20"/>
                <w:szCs w:val="20"/>
              </w:rPr>
              <w:t>verification</w:t>
            </w:r>
            <w:proofErr w:type="spellEnd"/>
            <w:r w:rsidRPr="0050211C">
              <w:rPr>
                <w:rFonts w:ascii="Verdana" w:hAnsi="Verdana"/>
                <w:sz w:val="20"/>
                <w:szCs w:val="20"/>
              </w:rPr>
              <w:t xml:space="preserve"> </w:t>
            </w:r>
            <w:proofErr w:type="spellStart"/>
            <w:r w:rsidRPr="0050211C">
              <w:rPr>
                <w:rFonts w:ascii="Verdana" w:hAnsi="Verdana"/>
                <w:sz w:val="20"/>
                <w:szCs w:val="20"/>
              </w:rPr>
              <w:t>algorithm</w:t>
            </w:r>
            <w:proofErr w:type="spellEnd"/>
          </w:p>
        </w:tc>
      </w:tr>
      <w:tr w:rsidR="00C73F14" w:rsidRPr="0050211C" w14:paraId="6852FF12" w14:textId="77777777" w:rsidTr="00C73F14">
        <w:tc>
          <w:tcPr>
            <w:tcW w:w="1941" w:type="dxa"/>
          </w:tcPr>
          <w:p w14:paraId="445A114A" w14:textId="77777777" w:rsidR="00C73F14" w:rsidRPr="0050211C" w:rsidRDefault="00C73F14" w:rsidP="00C73F14">
            <w:pPr>
              <w:pStyle w:val="Akapitzlist"/>
              <w:ind w:left="0"/>
              <w:jc w:val="both"/>
              <w:rPr>
                <w:rFonts w:ascii="Verdana" w:hAnsi="Verdana"/>
                <w:sz w:val="20"/>
                <w:szCs w:val="20"/>
              </w:rPr>
            </w:pPr>
            <w:proofErr w:type="spellStart"/>
            <w:r w:rsidRPr="0050211C">
              <w:rPr>
                <w:rFonts w:ascii="Verdana" w:hAnsi="Verdana"/>
                <w:i/>
                <w:sz w:val="20"/>
                <w:szCs w:val="20"/>
              </w:rPr>
              <w:t>serv_mode_on</w:t>
            </w:r>
            <w:proofErr w:type="spellEnd"/>
          </w:p>
        </w:tc>
        <w:tc>
          <w:tcPr>
            <w:tcW w:w="0" w:type="auto"/>
          </w:tcPr>
          <w:p w14:paraId="4E562969"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5A7F7FB4"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 xml:space="preserve">report of </w:t>
            </w:r>
            <w:proofErr w:type="spellStart"/>
            <w:r w:rsidRPr="0050211C">
              <w:rPr>
                <w:rFonts w:ascii="Verdana" w:hAnsi="Verdana"/>
                <w:sz w:val="20"/>
                <w:szCs w:val="20"/>
              </w:rPr>
              <w:t>turning</w:t>
            </w:r>
            <w:proofErr w:type="spellEnd"/>
            <w:r w:rsidRPr="0050211C">
              <w:rPr>
                <w:rFonts w:ascii="Verdana" w:hAnsi="Verdana"/>
                <w:sz w:val="20"/>
                <w:szCs w:val="20"/>
              </w:rPr>
              <w:t xml:space="preserve"> on a service </w:t>
            </w:r>
            <w:proofErr w:type="spellStart"/>
            <w:r w:rsidRPr="0050211C">
              <w:rPr>
                <w:rFonts w:ascii="Verdana" w:hAnsi="Verdana"/>
                <w:sz w:val="20"/>
                <w:szCs w:val="20"/>
              </w:rPr>
              <w:t>mode</w:t>
            </w:r>
            <w:proofErr w:type="spellEnd"/>
            <w:r w:rsidRPr="0050211C">
              <w:rPr>
                <w:rFonts w:ascii="Verdana" w:hAnsi="Verdana"/>
                <w:sz w:val="20"/>
                <w:szCs w:val="20"/>
              </w:rPr>
              <w:t xml:space="preserve"> </w:t>
            </w:r>
          </w:p>
        </w:tc>
      </w:tr>
      <w:tr w:rsidR="00C73F14" w:rsidRPr="0050211C" w14:paraId="28245769" w14:textId="77777777" w:rsidTr="00C73F14">
        <w:tc>
          <w:tcPr>
            <w:tcW w:w="1941" w:type="dxa"/>
          </w:tcPr>
          <w:p w14:paraId="531037D8" w14:textId="77777777" w:rsidR="00C73F14" w:rsidRPr="0050211C" w:rsidRDefault="00C73F14" w:rsidP="00C73F14">
            <w:pPr>
              <w:pStyle w:val="Akapitzlist"/>
              <w:ind w:left="0"/>
              <w:jc w:val="both"/>
              <w:rPr>
                <w:rFonts w:ascii="Verdana" w:hAnsi="Verdana"/>
                <w:sz w:val="20"/>
                <w:szCs w:val="20"/>
              </w:rPr>
            </w:pPr>
            <w:proofErr w:type="spellStart"/>
            <w:r w:rsidRPr="0050211C">
              <w:rPr>
                <w:rFonts w:ascii="Verdana" w:hAnsi="Verdana"/>
                <w:i/>
                <w:sz w:val="20"/>
                <w:szCs w:val="20"/>
              </w:rPr>
              <w:t>serv_mode_off</w:t>
            </w:r>
            <w:proofErr w:type="spellEnd"/>
          </w:p>
        </w:tc>
        <w:tc>
          <w:tcPr>
            <w:tcW w:w="0" w:type="auto"/>
          </w:tcPr>
          <w:p w14:paraId="303B3F4C"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6BF81AAD"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 xml:space="preserve">report of </w:t>
            </w:r>
            <w:proofErr w:type="spellStart"/>
            <w:r w:rsidRPr="0050211C">
              <w:rPr>
                <w:rFonts w:ascii="Verdana" w:hAnsi="Verdana"/>
                <w:sz w:val="20"/>
                <w:szCs w:val="20"/>
              </w:rPr>
              <w:t>turning</w:t>
            </w:r>
            <w:proofErr w:type="spellEnd"/>
            <w:r w:rsidRPr="0050211C">
              <w:rPr>
                <w:rFonts w:ascii="Verdana" w:hAnsi="Verdana"/>
                <w:sz w:val="20"/>
                <w:szCs w:val="20"/>
              </w:rPr>
              <w:t xml:space="preserve"> off a service </w:t>
            </w:r>
            <w:proofErr w:type="spellStart"/>
            <w:r w:rsidRPr="0050211C">
              <w:rPr>
                <w:rFonts w:ascii="Verdana" w:hAnsi="Verdana"/>
                <w:sz w:val="20"/>
                <w:szCs w:val="20"/>
              </w:rPr>
              <w:t>mode</w:t>
            </w:r>
            <w:proofErr w:type="spellEnd"/>
            <w:r w:rsidRPr="0050211C">
              <w:rPr>
                <w:rFonts w:ascii="Verdana" w:hAnsi="Verdana"/>
                <w:sz w:val="20"/>
                <w:szCs w:val="20"/>
              </w:rPr>
              <w:t xml:space="preserve"> </w:t>
            </w:r>
          </w:p>
        </w:tc>
      </w:tr>
      <w:tr w:rsidR="00C73F14" w:rsidRPr="0050211C" w14:paraId="079AA3F4" w14:textId="77777777" w:rsidTr="00C73F14">
        <w:tc>
          <w:tcPr>
            <w:tcW w:w="1941" w:type="dxa"/>
          </w:tcPr>
          <w:p w14:paraId="153A14AA" w14:textId="77777777" w:rsidR="00C73F14" w:rsidRPr="0050211C" w:rsidRDefault="00C73F14" w:rsidP="00C73F14">
            <w:pPr>
              <w:pStyle w:val="Akapitzlist"/>
              <w:ind w:left="0"/>
              <w:jc w:val="both"/>
              <w:rPr>
                <w:rFonts w:ascii="Verdana" w:hAnsi="Verdana"/>
                <w:i/>
                <w:sz w:val="20"/>
                <w:szCs w:val="20"/>
              </w:rPr>
            </w:pPr>
            <w:proofErr w:type="spellStart"/>
            <w:r w:rsidRPr="0050211C">
              <w:rPr>
                <w:rFonts w:ascii="Verdana" w:hAnsi="Verdana"/>
                <w:i/>
                <w:sz w:val="20"/>
                <w:szCs w:val="20"/>
              </w:rPr>
              <w:t>technical_survey</w:t>
            </w:r>
            <w:proofErr w:type="spellEnd"/>
          </w:p>
        </w:tc>
        <w:tc>
          <w:tcPr>
            <w:tcW w:w="0" w:type="auto"/>
          </w:tcPr>
          <w:p w14:paraId="7037761A"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1ABAB411" w14:textId="77777777" w:rsidR="00C73F14" w:rsidRPr="0050211C" w:rsidRDefault="00C73F14" w:rsidP="00C73F14">
            <w:pPr>
              <w:pStyle w:val="Akapitzlist"/>
              <w:ind w:left="0"/>
              <w:jc w:val="both"/>
              <w:rPr>
                <w:rFonts w:ascii="Verdana" w:hAnsi="Verdana"/>
                <w:sz w:val="20"/>
                <w:szCs w:val="20"/>
              </w:rPr>
            </w:pPr>
            <w:proofErr w:type="spellStart"/>
            <w:r w:rsidRPr="0050211C">
              <w:rPr>
                <w:rFonts w:ascii="Verdana" w:hAnsi="Verdana"/>
                <w:sz w:val="20"/>
                <w:szCs w:val="20"/>
              </w:rPr>
              <w:t>technical</w:t>
            </w:r>
            <w:proofErr w:type="spellEnd"/>
            <w:r w:rsidRPr="0050211C">
              <w:rPr>
                <w:rFonts w:ascii="Verdana" w:hAnsi="Verdana"/>
                <w:sz w:val="20"/>
                <w:szCs w:val="20"/>
              </w:rPr>
              <w:t xml:space="preserve"> </w:t>
            </w:r>
            <w:proofErr w:type="spellStart"/>
            <w:r w:rsidRPr="0050211C">
              <w:rPr>
                <w:rFonts w:ascii="Verdana" w:hAnsi="Verdana"/>
                <w:sz w:val="20"/>
                <w:szCs w:val="20"/>
              </w:rPr>
              <w:t>inspection</w:t>
            </w:r>
            <w:proofErr w:type="spellEnd"/>
            <w:r w:rsidRPr="0050211C">
              <w:rPr>
                <w:rFonts w:ascii="Verdana" w:hAnsi="Verdana"/>
                <w:sz w:val="20"/>
                <w:szCs w:val="20"/>
              </w:rPr>
              <w:t xml:space="preserve"> report</w:t>
            </w:r>
          </w:p>
        </w:tc>
      </w:tr>
      <w:tr w:rsidR="00C73F14" w:rsidRPr="0050211C" w14:paraId="184F7884" w14:textId="77777777" w:rsidTr="00C73F14">
        <w:tc>
          <w:tcPr>
            <w:tcW w:w="1941" w:type="dxa"/>
          </w:tcPr>
          <w:p w14:paraId="52908ED2" w14:textId="77777777" w:rsidR="00C73F14" w:rsidRPr="0050211C" w:rsidRDefault="00C73F14" w:rsidP="00C73F14">
            <w:pPr>
              <w:pStyle w:val="Akapitzlist"/>
              <w:ind w:left="0"/>
              <w:jc w:val="both"/>
              <w:rPr>
                <w:rFonts w:ascii="Verdana" w:hAnsi="Verdana"/>
                <w:i/>
                <w:sz w:val="20"/>
                <w:szCs w:val="20"/>
              </w:rPr>
            </w:pPr>
            <w:proofErr w:type="spellStart"/>
            <w:r w:rsidRPr="0050211C">
              <w:rPr>
                <w:rFonts w:ascii="Verdana" w:hAnsi="Verdana"/>
                <w:i/>
                <w:sz w:val="20"/>
                <w:szCs w:val="20"/>
              </w:rPr>
              <w:t>program_update</w:t>
            </w:r>
            <w:proofErr w:type="spellEnd"/>
          </w:p>
        </w:tc>
        <w:tc>
          <w:tcPr>
            <w:tcW w:w="0" w:type="auto"/>
          </w:tcPr>
          <w:p w14:paraId="0EC3FD90"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0FE326AD"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 xml:space="preserve">report of the </w:t>
            </w:r>
            <w:proofErr w:type="spellStart"/>
            <w:r w:rsidRPr="0050211C">
              <w:rPr>
                <w:rFonts w:ascii="Verdana" w:hAnsi="Verdana"/>
                <w:sz w:val="20"/>
                <w:szCs w:val="20"/>
              </w:rPr>
              <w:t>cash</w:t>
            </w:r>
            <w:proofErr w:type="spellEnd"/>
            <w:r w:rsidRPr="0050211C">
              <w:rPr>
                <w:rFonts w:ascii="Verdana" w:hAnsi="Verdana"/>
                <w:sz w:val="20"/>
                <w:szCs w:val="20"/>
              </w:rPr>
              <w:t xml:space="preserve"> register </w:t>
            </w:r>
            <w:proofErr w:type="spellStart"/>
            <w:r w:rsidRPr="0050211C">
              <w:rPr>
                <w:rFonts w:ascii="Verdana" w:hAnsi="Verdana"/>
                <w:sz w:val="20"/>
                <w:szCs w:val="20"/>
              </w:rPr>
              <w:t>work</w:t>
            </w:r>
            <w:proofErr w:type="spellEnd"/>
            <w:r w:rsidRPr="0050211C">
              <w:rPr>
                <w:rFonts w:ascii="Verdana" w:hAnsi="Verdana"/>
                <w:sz w:val="20"/>
                <w:szCs w:val="20"/>
              </w:rPr>
              <w:t xml:space="preserve"> program update</w:t>
            </w:r>
          </w:p>
        </w:tc>
      </w:tr>
      <w:tr w:rsidR="00C73F14" w:rsidRPr="0050211C" w14:paraId="2FE32FA5" w14:textId="77777777" w:rsidTr="00C73F14">
        <w:tc>
          <w:tcPr>
            <w:tcW w:w="1941" w:type="dxa"/>
          </w:tcPr>
          <w:p w14:paraId="3BCF263D" w14:textId="77777777" w:rsidR="00C73F14" w:rsidRPr="0050211C" w:rsidRDefault="00C73F14" w:rsidP="00C73F14">
            <w:pPr>
              <w:pStyle w:val="Akapitzlist"/>
              <w:ind w:left="0"/>
              <w:jc w:val="both"/>
              <w:rPr>
                <w:rFonts w:ascii="Verdana" w:hAnsi="Verdana"/>
                <w:sz w:val="20"/>
                <w:szCs w:val="20"/>
              </w:rPr>
            </w:pPr>
            <w:proofErr w:type="spellStart"/>
            <w:r w:rsidRPr="0050211C">
              <w:rPr>
                <w:rFonts w:ascii="Verdana" w:hAnsi="Verdana"/>
                <w:i/>
                <w:sz w:val="20"/>
                <w:szCs w:val="20"/>
              </w:rPr>
              <w:t>err_prg_update</w:t>
            </w:r>
            <w:proofErr w:type="spellEnd"/>
          </w:p>
        </w:tc>
        <w:tc>
          <w:tcPr>
            <w:tcW w:w="0" w:type="auto"/>
          </w:tcPr>
          <w:p w14:paraId="14FAB42D"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70DED6CB"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 xml:space="preserve">report of the </w:t>
            </w:r>
            <w:proofErr w:type="spellStart"/>
            <w:r w:rsidRPr="0050211C">
              <w:rPr>
                <w:rFonts w:ascii="Verdana" w:hAnsi="Verdana"/>
                <w:sz w:val="20"/>
                <w:szCs w:val="20"/>
              </w:rPr>
              <w:t>cash</w:t>
            </w:r>
            <w:proofErr w:type="spellEnd"/>
            <w:r w:rsidRPr="0050211C">
              <w:rPr>
                <w:rFonts w:ascii="Verdana" w:hAnsi="Verdana"/>
                <w:sz w:val="20"/>
                <w:szCs w:val="20"/>
              </w:rPr>
              <w:t xml:space="preserve"> register program update error </w:t>
            </w:r>
          </w:p>
        </w:tc>
      </w:tr>
      <w:tr w:rsidR="00C73F14" w:rsidRPr="0050211C" w14:paraId="19969369" w14:textId="77777777" w:rsidTr="00C73F14">
        <w:tc>
          <w:tcPr>
            <w:tcW w:w="1941" w:type="dxa"/>
          </w:tcPr>
          <w:p w14:paraId="39A79732" w14:textId="77777777" w:rsidR="00C73F14" w:rsidRPr="0050211C" w:rsidRDefault="00C73F14" w:rsidP="00C73F14">
            <w:pPr>
              <w:pStyle w:val="Akapitzlist"/>
              <w:ind w:left="0"/>
              <w:jc w:val="both"/>
              <w:rPr>
                <w:rFonts w:ascii="Verdana" w:hAnsi="Verdana"/>
                <w:i/>
                <w:sz w:val="20"/>
                <w:szCs w:val="20"/>
              </w:rPr>
            </w:pPr>
            <w:proofErr w:type="spellStart"/>
            <w:r w:rsidRPr="0050211C">
              <w:rPr>
                <w:rFonts w:ascii="Verdana" w:hAnsi="Verdana"/>
                <w:i/>
                <w:sz w:val="20"/>
                <w:szCs w:val="20"/>
              </w:rPr>
              <w:t>update_source</w:t>
            </w:r>
            <w:proofErr w:type="spellEnd"/>
          </w:p>
        </w:tc>
        <w:tc>
          <w:tcPr>
            <w:tcW w:w="0" w:type="auto"/>
          </w:tcPr>
          <w:p w14:paraId="6D60333A"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1E9A1EA6"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 xml:space="preserve">report of </w:t>
            </w:r>
            <w:proofErr w:type="spellStart"/>
            <w:r w:rsidRPr="0050211C">
              <w:rPr>
                <w:rFonts w:ascii="Verdana" w:hAnsi="Verdana"/>
                <w:sz w:val="20"/>
                <w:szCs w:val="20"/>
              </w:rPr>
              <w:t>programming</w:t>
            </w:r>
            <w:proofErr w:type="spellEnd"/>
            <w:r w:rsidRPr="0050211C">
              <w:rPr>
                <w:rFonts w:ascii="Verdana" w:hAnsi="Verdana"/>
                <w:sz w:val="20"/>
                <w:szCs w:val="20"/>
              </w:rPr>
              <w:t xml:space="preserve"> the </w:t>
            </w:r>
            <w:proofErr w:type="spellStart"/>
            <w:r w:rsidRPr="0050211C">
              <w:rPr>
                <w:rFonts w:ascii="Verdana" w:hAnsi="Verdana"/>
                <w:sz w:val="20"/>
                <w:szCs w:val="20"/>
              </w:rPr>
              <w:t>source</w:t>
            </w:r>
            <w:proofErr w:type="spellEnd"/>
            <w:r w:rsidRPr="0050211C">
              <w:rPr>
                <w:rFonts w:ascii="Verdana" w:hAnsi="Verdana"/>
                <w:sz w:val="20"/>
                <w:szCs w:val="20"/>
              </w:rPr>
              <w:t xml:space="preserve"> of </w:t>
            </w:r>
            <w:proofErr w:type="spellStart"/>
            <w:r w:rsidRPr="0050211C">
              <w:rPr>
                <w:rFonts w:ascii="Verdana" w:hAnsi="Verdana"/>
                <w:sz w:val="20"/>
                <w:szCs w:val="20"/>
              </w:rPr>
              <w:t>cash</w:t>
            </w:r>
            <w:proofErr w:type="spellEnd"/>
            <w:r w:rsidRPr="0050211C">
              <w:rPr>
                <w:rFonts w:ascii="Verdana" w:hAnsi="Verdana"/>
                <w:sz w:val="20"/>
                <w:szCs w:val="20"/>
              </w:rPr>
              <w:t xml:space="preserve"> register </w:t>
            </w:r>
            <w:proofErr w:type="spellStart"/>
            <w:r w:rsidRPr="0050211C">
              <w:rPr>
                <w:rFonts w:ascii="Verdana" w:hAnsi="Verdana"/>
                <w:sz w:val="20"/>
                <w:szCs w:val="20"/>
              </w:rPr>
              <w:t>work</w:t>
            </w:r>
            <w:proofErr w:type="spellEnd"/>
            <w:r w:rsidRPr="0050211C">
              <w:rPr>
                <w:rFonts w:ascii="Verdana" w:hAnsi="Verdana"/>
                <w:sz w:val="20"/>
                <w:szCs w:val="20"/>
              </w:rPr>
              <w:t xml:space="preserve"> program </w:t>
            </w:r>
          </w:p>
        </w:tc>
      </w:tr>
      <w:tr w:rsidR="00C73F14" w:rsidRPr="0050211C" w14:paraId="470CEB2D" w14:textId="77777777" w:rsidTr="00C73F14">
        <w:tc>
          <w:tcPr>
            <w:tcW w:w="1941" w:type="dxa"/>
          </w:tcPr>
          <w:p w14:paraId="40A1D319" w14:textId="77777777" w:rsidR="00C73F14" w:rsidRPr="0050211C" w:rsidRDefault="00C73F14" w:rsidP="00C73F14">
            <w:pPr>
              <w:pStyle w:val="Akapitzlist"/>
              <w:ind w:left="0"/>
              <w:jc w:val="both"/>
              <w:rPr>
                <w:rFonts w:ascii="Verdana" w:hAnsi="Verdana"/>
                <w:i/>
                <w:sz w:val="20"/>
                <w:szCs w:val="20"/>
              </w:rPr>
            </w:pPr>
            <w:proofErr w:type="spellStart"/>
            <w:r w:rsidRPr="0050211C">
              <w:rPr>
                <w:rFonts w:ascii="Verdana" w:hAnsi="Verdana"/>
                <w:i/>
                <w:sz w:val="20"/>
                <w:szCs w:val="20"/>
              </w:rPr>
              <w:t>repo_config</w:t>
            </w:r>
            <w:proofErr w:type="spellEnd"/>
          </w:p>
        </w:tc>
        <w:tc>
          <w:tcPr>
            <w:tcW w:w="0" w:type="auto"/>
          </w:tcPr>
          <w:p w14:paraId="1B2C4984"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0D0D01DB"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 xml:space="preserve">report of </w:t>
            </w:r>
            <w:proofErr w:type="spellStart"/>
            <w:r w:rsidRPr="0050211C">
              <w:rPr>
                <w:rFonts w:ascii="Verdana" w:hAnsi="Verdana"/>
                <w:sz w:val="20"/>
                <w:szCs w:val="20"/>
              </w:rPr>
              <w:t>changing</w:t>
            </w:r>
            <w:proofErr w:type="spellEnd"/>
            <w:r w:rsidRPr="0050211C">
              <w:rPr>
                <w:rFonts w:ascii="Verdana" w:hAnsi="Verdana"/>
                <w:sz w:val="20"/>
                <w:szCs w:val="20"/>
              </w:rPr>
              <w:t xml:space="preserve"> the data transfer </w:t>
            </w:r>
            <w:proofErr w:type="spellStart"/>
            <w:r w:rsidRPr="0050211C">
              <w:rPr>
                <w:rFonts w:ascii="Verdana" w:hAnsi="Verdana"/>
                <w:sz w:val="20"/>
                <w:szCs w:val="20"/>
              </w:rPr>
              <w:t>configuration</w:t>
            </w:r>
            <w:proofErr w:type="spellEnd"/>
          </w:p>
        </w:tc>
      </w:tr>
      <w:tr w:rsidR="00C73F14" w:rsidRPr="0050211C" w14:paraId="17111A11" w14:textId="77777777" w:rsidTr="00C73F14">
        <w:tc>
          <w:tcPr>
            <w:tcW w:w="1941" w:type="dxa"/>
          </w:tcPr>
          <w:p w14:paraId="55A6F52A" w14:textId="77777777" w:rsidR="00C73F14" w:rsidRPr="0050211C" w:rsidRDefault="00C73F14" w:rsidP="00C73F14">
            <w:pPr>
              <w:pStyle w:val="Akapitzlist"/>
              <w:ind w:left="0"/>
              <w:jc w:val="both"/>
              <w:rPr>
                <w:rFonts w:ascii="Verdana" w:hAnsi="Verdana"/>
                <w:i/>
                <w:sz w:val="20"/>
                <w:szCs w:val="20"/>
              </w:rPr>
            </w:pPr>
            <w:proofErr w:type="spellStart"/>
            <w:r w:rsidRPr="0050211C">
              <w:rPr>
                <w:rFonts w:ascii="Verdana" w:hAnsi="Verdana"/>
                <w:i/>
                <w:sz w:val="20"/>
                <w:szCs w:val="20"/>
              </w:rPr>
              <w:t>key_change</w:t>
            </w:r>
            <w:proofErr w:type="spellEnd"/>
          </w:p>
        </w:tc>
        <w:tc>
          <w:tcPr>
            <w:tcW w:w="0" w:type="auto"/>
          </w:tcPr>
          <w:p w14:paraId="0118219B"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15CDE684"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 xml:space="preserve">public </w:t>
            </w:r>
            <w:proofErr w:type="spellStart"/>
            <w:r w:rsidRPr="0050211C">
              <w:rPr>
                <w:rFonts w:ascii="Verdana" w:hAnsi="Verdana"/>
                <w:sz w:val="20"/>
                <w:szCs w:val="20"/>
              </w:rPr>
              <w:t>key</w:t>
            </w:r>
            <w:proofErr w:type="spellEnd"/>
            <w:r w:rsidRPr="0050211C">
              <w:rPr>
                <w:rFonts w:ascii="Verdana" w:hAnsi="Verdana"/>
                <w:sz w:val="20"/>
                <w:szCs w:val="20"/>
              </w:rPr>
              <w:t xml:space="preserve"> exchange report</w:t>
            </w:r>
          </w:p>
        </w:tc>
      </w:tr>
      <w:tr w:rsidR="00C73F14" w:rsidRPr="0050211C" w14:paraId="7E851E81" w14:textId="77777777" w:rsidTr="00C73F14">
        <w:tc>
          <w:tcPr>
            <w:tcW w:w="1941" w:type="dxa"/>
          </w:tcPr>
          <w:p w14:paraId="0621C16E" w14:textId="77777777" w:rsidR="00C73F14" w:rsidRPr="0050211C" w:rsidRDefault="00C73F14" w:rsidP="00C73F14">
            <w:pPr>
              <w:pStyle w:val="Akapitzlist"/>
              <w:ind w:left="0"/>
              <w:jc w:val="both"/>
              <w:rPr>
                <w:rFonts w:ascii="Verdana" w:hAnsi="Verdana"/>
                <w:i/>
                <w:sz w:val="20"/>
                <w:szCs w:val="20"/>
              </w:rPr>
            </w:pPr>
            <w:proofErr w:type="spellStart"/>
            <w:r w:rsidRPr="0050211C">
              <w:rPr>
                <w:rFonts w:ascii="Verdana" w:hAnsi="Verdana"/>
                <w:i/>
                <w:sz w:val="20"/>
                <w:szCs w:val="20"/>
              </w:rPr>
              <w:t>fiscalization</w:t>
            </w:r>
            <w:proofErr w:type="spellEnd"/>
          </w:p>
        </w:tc>
        <w:tc>
          <w:tcPr>
            <w:tcW w:w="0" w:type="auto"/>
          </w:tcPr>
          <w:p w14:paraId="58063A1E"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01F065FC" w14:textId="77777777" w:rsidR="00C73F14" w:rsidRPr="0050211C" w:rsidRDefault="00C73F14" w:rsidP="00C73F14">
            <w:pPr>
              <w:pStyle w:val="Akapitzlist"/>
              <w:ind w:left="0"/>
              <w:jc w:val="both"/>
              <w:rPr>
                <w:rFonts w:ascii="Verdana" w:hAnsi="Verdana"/>
                <w:sz w:val="20"/>
                <w:szCs w:val="20"/>
              </w:rPr>
            </w:pPr>
            <w:proofErr w:type="spellStart"/>
            <w:r w:rsidRPr="0050211C">
              <w:rPr>
                <w:rFonts w:ascii="Verdana" w:hAnsi="Verdana"/>
                <w:sz w:val="20"/>
                <w:szCs w:val="20"/>
              </w:rPr>
              <w:t>fiscalization</w:t>
            </w:r>
            <w:proofErr w:type="spellEnd"/>
            <w:r w:rsidRPr="0050211C">
              <w:rPr>
                <w:rFonts w:ascii="Verdana" w:hAnsi="Verdana"/>
                <w:sz w:val="20"/>
                <w:szCs w:val="20"/>
              </w:rPr>
              <w:t xml:space="preserve"> report</w:t>
            </w:r>
          </w:p>
        </w:tc>
      </w:tr>
      <w:tr w:rsidR="00C73F14" w:rsidRPr="0050211C" w14:paraId="068A8A2C" w14:textId="77777777" w:rsidTr="00C73F14">
        <w:tc>
          <w:tcPr>
            <w:tcW w:w="1941" w:type="dxa"/>
          </w:tcPr>
          <w:p w14:paraId="53F03047" w14:textId="77777777" w:rsidR="00C73F14" w:rsidRPr="0050211C" w:rsidRDefault="00C73F14" w:rsidP="00C73F14">
            <w:pPr>
              <w:pStyle w:val="Akapitzlist"/>
              <w:ind w:left="0"/>
              <w:jc w:val="both"/>
              <w:rPr>
                <w:rFonts w:ascii="Verdana" w:hAnsi="Verdana"/>
                <w:i/>
                <w:sz w:val="20"/>
                <w:szCs w:val="20"/>
              </w:rPr>
            </w:pPr>
            <w:proofErr w:type="spellStart"/>
            <w:r w:rsidRPr="0050211C">
              <w:rPr>
                <w:rFonts w:ascii="Verdana" w:hAnsi="Verdana"/>
                <w:i/>
                <w:sz w:val="20"/>
                <w:szCs w:val="20"/>
              </w:rPr>
              <w:t>end_of_life</w:t>
            </w:r>
            <w:proofErr w:type="spellEnd"/>
          </w:p>
        </w:tc>
        <w:tc>
          <w:tcPr>
            <w:tcW w:w="0" w:type="auto"/>
          </w:tcPr>
          <w:p w14:paraId="4078F679"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w:t>
            </w:r>
          </w:p>
        </w:tc>
        <w:tc>
          <w:tcPr>
            <w:tcW w:w="0" w:type="auto"/>
          </w:tcPr>
          <w:p w14:paraId="7B946242" w14:textId="77777777" w:rsidR="00C73F14" w:rsidRPr="0050211C" w:rsidRDefault="00C73F14" w:rsidP="00C73F14">
            <w:pPr>
              <w:pStyle w:val="Akapitzlist"/>
              <w:ind w:left="0"/>
              <w:jc w:val="both"/>
              <w:rPr>
                <w:rFonts w:ascii="Verdana" w:hAnsi="Verdana"/>
                <w:sz w:val="20"/>
                <w:szCs w:val="20"/>
              </w:rPr>
            </w:pPr>
            <w:r w:rsidRPr="0050211C">
              <w:rPr>
                <w:rFonts w:ascii="Verdana" w:hAnsi="Verdana"/>
                <w:sz w:val="20"/>
                <w:szCs w:val="20"/>
              </w:rPr>
              <w:t xml:space="preserve">report of </w:t>
            </w:r>
            <w:proofErr w:type="spellStart"/>
            <w:r w:rsidRPr="0050211C">
              <w:rPr>
                <w:rFonts w:ascii="Verdana" w:hAnsi="Verdana"/>
                <w:sz w:val="20"/>
                <w:szCs w:val="20"/>
              </w:rPr>
              <w:t>closing</w:t>
            </w:r>
            <w:proofErr w:type="spellEnd"/>
            <w:r w:rsidRPr="0050211C">
              <w:rPr>
                <w:rFonts w:ascii="Verdana" w:hAnsi="Verdana"/>
                <w:sz w:val="20"/>
                <w:szCs w:val="20"/>
              </w:rPr>
              <w:t xml:space="preserve"> the </w:t>
            </w:r>
            <w:proofErr w:type="spellStart"/>
            <w:r w:rsidRPr="0050211C">
              <w:rPr>
                <w:rFonts w:ascii="Verdana" w:hAnsi="Verdana"/>
                <w:sz w:val="20"/>
                <w:szCs w:val="20"/>
              </w:rPr>
              <w:t>fiscal</w:t>
            </w:r>
            <w:proofErr w:type="spellEnd"/>
            <w:r w:rsidRPr="0050211C">
              <w:rPr>
                <w:rFonts w:ascii="Verdana" w:hAnsi="Verdana"/>
                <w:sz w:val="20"/>
                <w:szCs w:val="20"/>
              </w:rPr>
              <w:t xml:space="preserve"> </w:t>
            </w:r>
            <w:proofErr w:type="spellStart"/>
            <w:r w:rsidRPr="0050211C">
              <w:rPr>
                <w:rFonts w:ascii="Verdana" w:hAnsi="Verdana"/>
                <w:sz w:val="20"/>
                <w:szCs w:val="20"/>
              </w:rPr>
              <w:t>memory</w:t>
            </w:r>
            <w:proofErr w:type="spellEnd"/>
          </w:p>
        </w:tc>
      </w:tr>
    </w:tbl>
    <w:p w14:paraId="0BE367C5" w14:textId="77777777" w:rsidR="00C73F14" w:rsidRPr="0028446B" w:rsidRDefault="00C73F14" w:rsidP="00C73F14"/>
    <w:p w14:paraId="2E10A35F" w14:textId="77777777" w:rsidR="00C73F14" w:rsidRPr="0028446B" w:rsidRDefault="00C73F14" w:rsidP="00C73F14">
      <w:pPr>
        <w:rPr>
          <w:i/>
        </w:rPr>
      </w:pPr>
      <w:proofErr w:type="spellStart"/>
      <w:r>
        <w:rPr>
          <w:i/>
        </w:rPr>
        <w:t>Example</w:t>
      </w:r>
      <w:proofErr w:type="spellEnd"/>
    </w:p>
    <w:tbl>
      <w:tblPr>
        <w:tblStyle w:val="Tabela-Siatka"/>
        <w:tblW w:w="0" w:type="auto"/>
        <w:tblLook w:val="04A0" w:firstRow="1" w:lastRow="0" w:firstColumn="1" w:lastColumn="0" w:noHBand="0" w:noVBand="1"/>
      </w:tblPr>
      <w:tblGrid>
        <w:gridCol w:w="9059"/>
      </w:tblGrid>
      <w:tr w:rsidR="00C73F14" w:rsidRPr="0028446B" w14:paraId="04BCBF80" w14:textId="77777777" w:rsidTr="00C73F14">
        <w:tc>
          <w:tcPr>
            <w:tcW w:w="9059" w:type="dxa"/>
            <w:tcBorders>
              <w:top w:val="nil"/>
              <w:left w:val="nil"/>
              <w:right w:val="nil"/>
            </w:tcBorders>
            <w:shd w:val="clear" w:color="auto" w:fill="F2F2F2" w:themeFill="background1" w:themeFillShade="F2"/>
          </w:tcPr>
          <w:p w14:paraId="4F582CD5" w14:textId="77777777" w:rsidR="00C73F14" w:rsidRPr="0028446B" w:rsidRDefault="00C73F14" w:rsidP="00C73F14">
            <w:pPr>
              <w:rPr>
                <w:rFonts w:ascii="Courier New" w:hAnsi="Courier New" w:cs="Courier New"/>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Ua</w:t>
            </w:r>
            <w:proofErr w:type="spellEnd"/>
            <w:r w:rsidRPr="0028446B">
              <w:rPr>
                <w:rFonts w:ascii="Courier New" w:hAnsi="Courier New" w:cs="Courier New"/>
                <w:color w:val="FF0000"/>
                <w:lang w:val="en-US"/>
              </w:rPr>
              <w:t xml:space="preserve"> ESC MFB1 </w:t>
            </w:r>
            <w:proofErr w:type="spellStart"/>
            <w:r w:rsidRPr="0028446B">
              <w:rPr>
                <w:rFonts w:ascii="Courier New" w:hAnsi="Courier New" w:cs="Courier New"/>
                <w:color w:val="FF0000"/>
                <w:lang w:val="en-US"/>
              </w:rPr>
              <w:t>serv_mode_on</w:t>
            </w:r>
            <w:proofErr w:type="spellEnd"/>
            <w:r w:rsidRPr="0028446B">
              <w:rPr>
                <w:rFonts w:ascii="Courier New" w:hAnsi="Courier New" w:cs="Courier New"/>
                <w:color w:val="FF0000"/>
                <w:lang w:val="en-US"/>
              </w:rPr>
              <w:t xml:space="preserve"> ESC MFE </w:t>
            </w:r>
          </w:p>
        </w:tc>
      </w:tr>
      <w:tr w:rsidR="00C73F14" w:rsidRPr="0028446B" w14:paraId="4A27776C" w14:textId="77777777" w:rsidTr="00C73F14">
        <w:tc>
          <w:tcPr>
            <w:tcW w:w="9059" w:type="dxa"/>
            <w:tcBorders>
              <w:bottom w:val="single" w:sz="4" w:space="0" w:color="000000"/>
            </w:tcBorders>
            <w:shd w:val="clear" w:color="auto" w:fill="auto"/>
          </w:tcPr>
          <w:p w14:paraId="580B35FD"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w:t>
            </w:r>
            <w:proofErr w:type="spellStart"/>
            <w:r w:rsidRPr="0028446B">
              <w:rPr>
                <w:rFonts w:ascii="Courier New" w:hAnsi="Courier New" w:cs="Courier New"/>
                <w:sz w:val="18"/>
                <w:szCs w:val="18"/>
              </w:rPr>
              <w:t>Exorigo-Upos</w:t>
            </w:r>
            <w:proofErr w:type="spellEnd"/>
            <w:r w:rsidRPr="0028446B">
              <w:rPr>
                <w:rFonts w:ascii="Courier New" w:hAnsi="Courier New" w:cs="Courier New"/>
                <w:sz w:val="18"/>
                <w:szCs w:val="18"/>
              </w:rPr>
              <w:t xml:space="preserve"> Sp. z o.o.                </w:t>
            </w:r>
          </w:p>
          <w:p w14:paraId="4123165C"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ul. Kolejowa 5/7, 01-217 Warszawa           </w:t>
            </w:r>
          </w:p>
          <w:p w14:paraId="7A1D8D07"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Biuro w Gliwicach                   </w:t>
            </w:r>
          </w:p>
          <w:p w14:paraId="5AB83BEE"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44-100 Gliwice                     </w:t>
            </w:r>
          </w:p>
          <w:p w14:paraId="68DFF300"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ul. Bojkowska  35                   </w:t>
            </w:r>
          </w:p>
          <w:p w14:paraId="727A2329"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NIP 9281838767                               </w:t>
            </w:r>
          </w:p>
          <w:p w14:paraId="52A3C5C4"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RAPORT ZDARZEŃ</w:t>
            </w:r>
          </w:p>
          <w:p w14:paraId="6FE6E35E"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WŁĄCZENIE TRYBU SERWISOWEGO             </w:t>
            </w:r>
          </w:p>
          <w:p w14:paraId="07AD6DF6"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Od: 2018-06-12 14:07                           RFD: 0000</w:t>
            </w:r>
          </w:p>
          <w:p w14:paraId="23601D8F"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Do: 2018-06-13 16:00                           RFD: 0013</w:t>
            </w:r>
          </w:p>
          <w:p w14:paraId="395AAA5A"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w:t>
            </w:r>
          </w:p>
          <w:p w14:paraId="66460966"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Data zdarzenia:                         2018-06-12 14:07</w:t>
            </w:r>
          </w:p>
          <w:p w14:paraId="27E36B91"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Nr doby:                                               2</w:t>
            </w:r>
          </w:p>
          <w:p w14:paraId="5AA26786"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w:t>
            </w:r>
          </w:p>
          <w:p w14:paraId="236A7552"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Data zdarzenia:                         2018-06-13 16:00</w:t>
            </w:r>
          </w:p>
          <w:p w14:paraId="46238502"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Nr doby:                                               2</w:t>
            </w:r>
          </w:p>
          <w:p w14:paraId="5BB27CBC"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w:t>
            </w:r>
          </w:p>
          <w:p w14:paraId="69681E6C" w14:textId="77777777" w:rsidR="00C73F14" w:rsidRPr="0028446B" w:rsidRDefault="00C73F14" w:rsidP="00C73F14">
            <w:pPr>
              <w:suppressAutoHyphens w:val="0"/>
              <w:autoSpaceDE w:val="0"/>
              <w:autoSpaceDN w:val="0"/>
              <w:adjustRightInd w:val="0"/>
              <w:ind w:left="1077"/>
              <w:jc w:val="left"/>
              <w:rPr>
                <w:rFonts w:ascii="Courier New" w:hAnsi="Courier New" w:cs="Courier New"/>
                <w:lang w:val="en-US"/>
              </w:rPr>
            </w:pPr>
            <w:r w:rsidRPr="0028446B">
              <w:rPr>
                <w:rFonts w:ascii="Courier New" w:hAnsi="Courier New" w:cs="Courier New"/>
                <w:lang w:val="en-US"/>
              </w:rPr>
              <w:t xml:space="preserve">2018-06-13                                    16:36                                              </w:t>
            </w:r>
          </w:p>
          <w:p w14:paraId="5A64052D" w14:textId="77777777" w:rsidR="00C73F14" w:rsidRPr="0028446B" w:rsidRDefault="00C73F14" w:rsidP="00C73F14">
            <w:pPr>
              <w:suppressAutoHyphens w:val="0"/>
              <w:autoSpaceDE w:val="0"/>
              <w:autoSpaceDN w:val="0"/>
              <w:adjustRightInd w:val="0"/>
              <w:ind w:left="1077"/>
              <w:jc w:val="left"/>
              <w:rPr>
                <w:rFonts w:ascii="Courier New" w:hAnsi="Courier New" w:cs="Courier New"/>
                <w:lang w:val="en-US"/>
              </w:rPr>
            </w:pPr>
            <w:r w:rsidRPr="0028446B">
              <w:rPr>
                <w:rFonts w:ascii="Courier New" w:hAnsi="Courier New" w:cs="Courier New"/>
                <w:lang w:val="en-US"/>
              </w:rPr>
              <w:t xml:space="preserve">                 &lt;PL&gt;ABC0123456789</w:t>
            </w:r>
          </w:p>
        </w:tc>
      </w:tr>
      <w:tr w:rsidR="00C73F14" w:rsidRPr="0028446B" w14:paraId="6A812AC9" w14:textId="77777777" w:rsidTr="00C73F14">
        <w:tc>
          <w:tcPr>
            <w:tcW w:w="9059" w:type="dxa"/>
            <w:tcBorders>
              <w:left w:val="nil"/>
              <w:right w:val="nil"/>
            </w:tcBorders>
            <w:shd w:val="clear" w:color="auto" w:fill="F2F2F2" w:themeFill="background1" w:themeFillShade="F2"/>
          </w:tcPr>
          <w:p w14:paraId="671D4F89" w14:textId="77777777" w:rsidR="00C73F14" w:rsidRPr="0028446B" w:rsidRDefault="00C73F14" w:rsidP="00C73F14">
            <w:pPr>
              <w:rPr>
                <w:rFonts w:ascii="Courier New" w:hAnsi="Courier New" w:cs="Courier New"/>
                <w:color w:val="FF0000"/>
                <w:lang w:val="en-US"/>
              </w:rPr>
            </w:pPr>
            <w:r w:rsidRPr="0028446B">
              <w:rPr>
                <w:rFonts w:ascii="Courier New" w:hAnsi="Courier New" w:cs="Courier New"/>
                <w:color w:val="FF0000"/>
                <w:lang w:val="en-US"/>
              </w:rPr>
              <w:t xml:space="preserve">ESC MFB Ui 01-01-18 ESC MFB1 30-06-18 ESC MFB2 </w:t>
            </w:r>
            <w:proofErr w:type="spellStart"/>
            <w:r w:rsidRPr="0028446B">
              <w:rPr>
                <w:rFonts w:ascii="Courier New" w:hAnsi="Courier New" w:cs="Courier New"/>
                <w:color w:val="FF0000"/>
                <w:lang w:val="en-US"/>
              </w:rPr>
              <w:t>err_ram_clear</w:t>
            </w:r>
            <w:proofErr w:type="spellEnd"/>
            <w:r w:rsidRPr="0028446B">
              <w:rPr>
                <w:rFonts w:ascii="Courier New" w:hAnsi="Courier New" w:cs="Courier New"/>
                <w:color w:val="FF0000"/>
                <w:lang w:val="en-US"/>
              </w:rPr>
              <w:t xml:space="preserve"> ESC MFE</w:t>
            </w:r>
          </w:p>
        </w:tc>
      </w:tr>
      <w:tr w:rsidR="00C73F14" w:rsidRPr="0028446B" w14:paraId="34DA0135" w14:textId="77777777" w:rsidTr="00C73F14">
        <w:tc>
          <w:tcPr>
            <w:tcW w:w="9059" w:type="dxa"/>
            <w:tcBorders>
              <w:bottom w:val="single" w:sz="4" w:space="0" w:color="auto"/>
            </w:tcBorders>
          </w:tcPr>
          <w:p w14:paraId="7853500F"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w:t>
            </w:r>
            <w:proofErr w:type="spellStart"/>
            <w:r w:rsidRPr="0028446B">
              <w:rPr>
                <w:rFonts w:ascii="Courier New" w:hAnsi="Courier New" w:cs="Courier New"/>
                <w:sz w:val="18"/>
                <w:szCs w:val="18"/>
              </w:rPr>
              <w:t>Exorigo-Upos</w:t>
            </w:r>
            <w:proofErr w:type="spellEnd"/>
            <w:r w:rsidRPr="0028446B">
              <w:rPr>
                <w:rFonts w:ascii="Courier New" w:hAnsi="Courier New" w:cs="Courier New"/>
                <w:sz w:val="18"/>
                <w:szCs w:val="18"/>
              </w:rPr>
              <w:t xml:space="preserve"> Sp. z o.o.                </w:t>
            </w:r>
          </w:p>
          <w:p w14:paraId="2F3356FF"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ul. Kolejowa 5/7, 01-217 Warszawa           </w:t>
            </w:r>
          </w:p>
          <w:p w14:paraId="5F9D3EBD"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Biuro w Gliwicach                   </w:t>
            </w:r>
          </w:p>
          <w:p w14:paraId="2E7CCB27"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lastRenderedPageBreak/>
              <w:t xml:space="preserve">                     44-100 Gliwice                     </w:t>
            </w:r>
          </w:p>
          <w:p w14:paraId="048A5FA1"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ul. Bojkowska  35                   </w:t>
            </w:r>
          </w:p>
          <w:p w14:paraId="4B834967"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NIP 9281838767                               </w:t>
            </w:r>
          </w:p>
          <w:p w14:paraId="06A3CAD0"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RAPORT ZDARZEŃ</w:t>
            </w:r>
          </w:p>
          <w:p w14:paraId="54A85199"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AWARYJNE ZEROWANIE PAMIĘCI OPER.             </w:t>
            </w:r>
          </w:p>
          <w:p w14:paraId="584F31B9"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Od: 2018-06-13 08:36                           RFD: 0005</w:t>
            </w:r>
          </w:p>
          <w:p w14:paraId="7133698F"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Do: 2018-06-13 16:00                           RFD: 0013</w:t>
            </w:r>
          </w:p>
          <w:p w14:paraId="5C658D9B"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w:t>
            </w:r>
          </w:p>
          <w:p w14:paraId="3EF65A7C"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Data zdarzenia:                         2018-06-13 08:36</w:t>
            </w:r>
          </w:p>
          <w:p w14:paraId="0BFA2576"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Nr doby:                                               6</w:t>
            </w:r>
          </w:p>
          <w:p w14:paraId="167BCE40"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w:t>
            </w:r>
          </w:p>
          <w:p w14:paraId="26A43170"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Data zdarzenia:                         2018-06-13 16:00</w:t>
            </w:r>
          </w:p>
          <w:p w14:paraId="04095468"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Nr doby:                                              13</w:t>
            </w:r>
          </w:p>
          <w:p w14:paraId="74F7CE87"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w:t>
            </w:r>
          </w:p>
          <w:p w14:paraId="61BB0C73" w14:textId="77777777" w:rsidR="00C73F14" w:rsidRPr="0028446B" w:rsidRDefault="00C73F14" w:rsidP="00C73F14">
            <w:pPr>
              <w:suppressAutoHyphens w:val="0"/>
              <w:autoSpaceDE w:val="0"/>
              <w:autoSpaceDN w:val="0"/>
              <w:adjustRightInd w:val="0"/>
              <w:ind w:left="1077"/>
              <w:jc w:val="left"/>
              <w:rPr>
                <w:rFonts w:ascii="Courier New" w:hAnsi="Courier New" w:cs="Courier New"/>
                <w:lang w:val="en-US"/>
              </w:rPr>
            </w:pPr>
            <w:r w:rsidRPr="0028446B">
              <w:rPr>
                <w:rFonts w:ascii="Courier New" w:hAnsi="Courier New" w:cs="Courier New"/>
                <w:lang w:val="en-US"/>
              </w:rPr>
              <w:t xml:space="preserve">2018-06-13                                    16:45                                              </w:t>
            </w:r>
          </w:p>
          <w:p w14:paraId="5FD977E9" w14:textId="77777777" w:rsidR="00C73F14" w:rsidRPr="0028446B" w:rsidRDefault="00C73F14" w:rsidP="00C73F14">
            <w:pPr>
              <w:rPr>
                <w:lang w:val="en-US"/>
              </w:rPr>
            </w:pPr>
            <w:r w:rsidRPr="0028446B">
              <w:rPr>
                <w:rFonts w:ascii="Courier New" w:hAnsi="Courier New" w:cs="Courier New"/>
                <w:lang w:val="en-US"/>
              </w:rPr>
              <w:t xml:space="preserve">                          &lt;PL&gt;ABC0123456789</w:t>
            </w:r>
          </w:p>
        </w:tc>
      </w:tr>
      <w:tr w:rsidR="00C73F14" w:rsidRPr="0028446B" w14:paraId="387434B8" w14:textId="77777777" w:rsidTr="00C73F14">
        <w:tc>
          <w:tcPr>
            <w:tcW w:w="9059" w:type="dxa"/>
            <w:tcBorders>
              <w:top w:val="single" w:sz="4" w:space="0" w:color="auto"/>
              <w:left w:val="nil"/>
              <w:bottom w:val="single" w:sz="4" w:space="0" w:color="auto"/>
              <w:right w:val="nil"/>
            </w:tcBorders>
            <w:shd w:val="clear" w:color="auto" w:fill="F2F2F2" w:themeFill="background1" w:themeFillShade="F2"/>
          </w:tcPr>
          <w:p w14:paraId="2A6D26BF" w14:textId="77777777" w:rsidR="00C73F14" w:rsidRPr="0028446B" w:rsidRDefault="00C73F14" w:rsidP="00C73F14">
            <w:pPr>
              <w:rPr>
                <w:rFonts w:ascii="Courier New" w:hAnsi="Courier New" w:cs="Courier New"/>
                <w:color w:val="FF0000"/>
                <w:lang w:val="en-US"/>
              </w:rPr>
            </w:pPr>
            <w:r w:rsidRPr="0028446B">
              <w:rPr>
                <w:rFonts w:ascii="Courier New" w:hAnsi="Courier New" w:cs="Courier New"/>
                <w:color w:val="FF0000"/>
                <w:lang w:val="en-US"/>
              </w:rPr>
              <w:lastRenderedPageBreak/>
              <w:t>ESC MFB Un 0 ESC MFB1 12 ESC MFE</w:t>
            </w:r>
          </w:p>
        </w:tc>
      </w:tr>
      <w:tr w:rsidR="00C73F14" w:rsidRPr="0028446B" w14:paraId="51E8573E" w14:textId="77777777" w:rsidTr="00C73F14">
        <w:tc>
          <w:tcPr>
            <w:tcW w:w="9059" w:type="dxa"/>
            <w:tcBorders>
              <w:top w:val="single" w:sz="4" w:space="0" w:color="auto"/>
              <w:left w:val="single" w:sz="4" w:space="0" w:color="auto"/>
              <w:right w:val="single" w:sz="4" w:space="0" w:color="auto"/>
            </w:tcBorders>
            <w:shd w:val="clear" w:color="auto" w:fill="auto"/>
          </w:tcPr>
          <w:p w14:paraId="5D174DAF"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w:t>
            </w:r>
            <w:proofErr w:type="spellStart"/>
            <w:r w:rsidRPr="0028446B">
              <w:rPr>
                <w:rFonts w:ascii="Courier New" w:hAnsi="Courier New" w:cs="Courier New"/>
                <w:sz w:val="18"/>
                <w:szCs w:val="18"/>
              </w:rPr>
              <w:t>Exorigo-Upos</w:t>
            </w:r>
            <w:proofErr w:type="spellEnd"/>
            <w:r w:rsidRPr="0028446B">
              <w:rPr>
                <w:rFonts w:ascii="Courier New" w:hAnsi="Courier New" w:cs="Courier New"/>
                <w:sz w:val="18"/>
                <w:szCs w:val="18"/>
              </w:rPr>
              <w:t xml:space="preserve"> Sp. z o.o.                </w:t>
            </w:r>
          </w:p>
          <w:p w14:paraId="620C206B"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ul. Kolejowa 5/7, 01-217 Warszawa           </w:t>
            </w:r>
          </w:p>
          <w:p w14:paraId="06448DA7"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Biuro w Gliwicach                   </w:t>
            </w:r>
          </w:p>
          <w:p w14:paraId="0EFAFEE9"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44-100 Gliwice                     </w:t>
            </w:r>
          </w:p>
          <w:p w14:paraId="4E11EFCF"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ul. Bojkowska  35                   </w:t>
            </w:r>
          </w:p>
          <w:p w14:paraId="2129B6C3"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NIP 9281838767                               </w:t>
            </w:r>
          </w:p>
          <w:p w14:paraId="58551328"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RAPORT ZDARZEŃ</w:t>
            </w:r>
          </w:p>
          <w:p w14:paraId="52CCC7D6"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ŁĄCZNY             </w:t>
            </w:r>
          </w:p>
          <w:p w14:paraId="151B4293"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Od: 2018-06-12 13:50                           RFD: 0000</w:t>
            </w:r>
          </w:p>
          <w:p w14:paraId="51D5AF1C"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Do: 2018-06-13 10:02                           RFD: 0010</w:t>
            </w:r>
          </w:p>
          <w:p w14:paraId="0DAB975F"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w:t>
            </w:r>
          </w:p>
          <w:p w14:paraId="0ADAD4F5"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ZMIANA WALUTY EWIDENCYJNEJ</w:t>
            </w:r>
          </w:p>
          <w:p w14:paraId="08286C63"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Data zdarzenia:                         2018-06-12 13:50</w:t>
            </w:r>
          </w:p>
          <w:p w14:paraId="11D2B9FB"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Nr doby:                                               2</w:t>
            </w:r>
          </w:p>
          <w:p w14:paraId="5C358582"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Nowa waluta:                                         EUR</w:t>
            </w:r>
          </w:p>
          <w:p w14:paraId="0C4FB654"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Zaokrąglenie:                                         -2</w:t>
            </w:r>
          </w:p>
          <w:p w14:paraId="69126FC8"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w:t>
            </w:r>
          </w:p>
          <w:p w14:paraId="03573F80"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 xml:space="preserve">              WŁĄCZENIE TRYBU SERWISOWEGO</w:t>
            </w:r>
          </w:p>
          <w:p w14:paraId="452BBDEF"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Data zdarzenia:                         2018-06-12 14:07</w:t>
            </w:r>
          </w:p>
          <w:p w14:paraId="3A2248A6"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Nr doby:                                               2</w:t>
            </w:r>
          </w:p>
          <w:p w14:paraId="5049E571" w14:textId="77777777" w:rsidR="00C73F14" w:rsidRPr="0028446B" w:rsidRDefault="00C73F14" w:rsidP="00C73F14">
            <w:pPr>
              <w:suppressAutoHyphens w:val="0"/>
              <w:autoSpaceDE w:val="0"/>
              <w:autoSpaceDN w:val="0"/>
              <w:adjustRightInd w:val="0"/>
              <w:ind w:left="1077"/>
              <w:jc w:val="left"/>
              <w:rPr>
                <w:rFonts w:ascii="Courier New" w:hAnsi="Courier New" w:cs="Courier New"/>
                <w:sz w:val="18"/>
                <w:szCs w:val="18"/>
              </w:rPr>
            </w:pPr>
            <w:r w:rsidRPr="0028446B">
              <w:rPr>
                <w:rFonts w:ascii="Courier New" w:hAnsi="Courier New" w:cs="Courier New"/>
                <w:sz w:val="18"/>
                <w:szCs w:val="18"/>
              </w:rPr>
              <w:t>--------------------------------------------------------</w:t>
            </w:r>
          </w:p>
          <w:p w14:paraId="3DF3F16C" w14:textId="77777777" w:rsidR="00C73F14" w:rsidRPr="0028446B" w:rsidRDefault="00C73F14" w:rsidP="00C73F14">
            <w:pPr>
              <w:suppressAutoHyphens w:val="0"/>
              <w:autoSpaceDE w:val="0"/>
              <w:autoSpaceDN w:val="0"/>
              <w:adjustRightInd w:val="0"/>
              <w:ind w:left="1077"/>
              <w:jc w:val="left"/>
              <w:rPr>
                <w:rFonts w:ascii="Courier New" w:hAnsi="Courier New" w:cs="Courier New"/>
                <w:lang w:val="en-US"/>
              </w:rPr>
            </w:pPr>
            <w:r w:rsidRPr="0028446B">
              <w:rPr>
                <w:rFonts w:ascii="Courier New" w:hAnsi="Courier New" w:cs="Courier New"/>
                <w:lang w:val="en-US"/>
              </w:rPr>
              <w:t xml:space="preserve">2018-06-13                                    16:48                                              </w:t>
            </w:r>
          </w:p>
          <w:p w14:paraId="5281A01D" w14:textId="77777777" w:rsidR="00C73F14" w:rsidRPr="0028446B" w:rsidRDefault="00C73F14" w:rsidP="00C73F14">
            <w:pPr>
              <w:rPr>
                <w:rFonts w:ascii="Courier New" w:hAnsi="Courier New" w:cs="Courier New"/>
                <w:color w:val="FF0000"/>
                <w:lang w:val="en-US"/>
              </w:rPr>
            </w:pPr>
            <w:r w:rsidRPr="0028446B">
              <w:rPr>
                <w:rFonts w:ascii="Courier New" w:hAnsi="Courier New" w:cs="Courier New"/>
                <w:lang w:val="en-US"/>
              </w:rPr>
              <w:t xml:space="preserve">                        &lt;PL&gt;ABC0123456789</w:t>
            </w:r>
          </w:p>
        </w:tc>
      </w:tr>
    </w:tbl>
    <w:p w14:paraId="5967D624" w14:textId="77777777" w:rsidR="00C73F14" w:rsidRPr="0028446B" w:rsidRDefault="00C73F14" w:rsidP="00C73F14">
      <w:pPr>
        <w:rPr>
          <w:lang w:val="en-US"/>
        </w:rPr>
      </w:pPr>
    </w:p>
    <w:p w14:paraId="7F8EFD23" w14:textId="77777777" w:rsidR="00C73F14" w:rsidRPr="0028446B" w:rsidRDefault="00C73F14" w:rsidP="00C73F14">
      <w:pPr>
        <w:pStyle w:val="Nagwek3"/>
        <w:rPr>
          <w:lang w:val="pl-PL"/>
        </w:rPr>
      </w:pPr>
      <w:bookmarkStart w:id="279" w:name="_Toc531610253"/>
      <w:bookmarkStart w:id="280" w:name="_Toc535564722"/>
      <w:bookmarkStart w:id="281" w:name="_Toc535579577"/>
      <w:bookmarkStart w:id="282" w:name="_Toc114282250"/>
      <w:bookmarkStart w:id="283" w:name="_Toc129658851"/>
      <w:r w:rsidRPr="0028446B">
        <w:t>4.4.</w:t>
      </w:r>
      <w:r w:rsidRPr="0028446B">
        <w:rPr>
          <w:lang w:val="pl-PL"/>
        </w:rPr>
        <w:t>7</w:t>
      </w:r>
      <w:r w:rsidRPr="0028446B">
        <w:t xml:space="preserve"> </w:t>
      </w:r>
      <w:proofErr w:type="spellStart"/>
      <w:r>
        <w:t>Printout</w:t>
      </w:r>
      <w:proofErr w:type="spellEnd"/>
      <w:r>
        <w:t xml:space="preserve"> of X report</w:t>
      </w:r>
      <w:bookmarkEnd w:id="279"/>
      <w:bookmarkEnd w:id="280"/>
      <w:bookmarkEnd w:id="281"/>
    </w:p>
    <w:p w14:paraId="2B9234A8"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0D2894AC" w14:textId="77777777" w:rsidTr="00C73F14">
        <w:tc>
          <w:tcPr>
            <w:tcW w:w="9059" w:type="dxa"/>
          </w:tcPr>
          <w:p w14:paraId="22FADE22" w14:textId="77777777" w:rsidR="00C73F14" w:rsidRPr="0028446B" w:rsidRDefault="00C73F14" w:rsidP="00C73F14">
            <w:pPr>
              <w:pStyle w:val="rozkaz0"/>
            </w:pPr>
            <w:r w:rsidRPr="0028446B">
              <w:t>ESC MFB O ESC MFE</w:t>
            </w:r>
          </w:p>
        </w:tc>
      </w:tr>
    </w:tbl>
    <w:p w14:paraId="68DC478C" w14:textId="77777777" w:rsidR="00C73F14" w:rsidRPr="0028446B" w:rsidRDefault="00C73F14" w:rsidP="00C73F14">
      <w:pPr>
        <w:pStyle w:val="Notes"/>
      </w:pPr>
    </w:p>
    <w:p w14:paraId="65B1C77C" w14:textId="77777777" w:rsidR="00C73F14" w:rsidRPr="0028446B" w:rsidRDefault="00C73F14" w:rsidP="00C73F14">
      <w:pPr>
        <w:pStyle w:val="Notes"/>
      </w:pPr>
      <w:proofErr w:type="spellStart"/>
      <w:r>
        <w:t>Description</w:t>
      </w:r>
      <w:proofErr w:type="spellEnd"/>
    </w:p>
    <w:p w14:paraId="703EC306" w14:textId="77777777" w:rsidR="00C73F14" w:rsidRPr="0028446B" w:rsidRDefault="00C73F14" w:rsidP="00C73F14">
      <w:pPr>
        <w:tabs>
          <w:tab w:val="center" w:pos="4896"/>
          <w:tab w:val="left" w:pos="9149"/>
        </w:tabs>
      </w:pPr>
      <w:proofErr w:type="spellStart"/>
      <w:r w:rsidRPr="0050211C">
        <w:t>Prints</w:t>
      </w:r>
      <w:proofErr w:type="spellEnd"/>
      <w:r w:rsidRPr="0050211C">
        <w:t xml:space="preserve"> a non-</w:t>
      </w:r>
      <w:proofErr w:type="spellStart"/>
      <w:r w:rsidRPr="0050211C">
        <w:t>fiscal</w:t>
      </w:r>
      <w:proofErr w:type="spellEnd"/>
      <w:r w:rsidRPr="0050211C">
        <w:t xml:space="preserve"> report </w:t>
      </w:r>
      <w:proofErr w:type="spellStart"/>
      <w:r w:rsidRPr="0050211C">
        <w:t>that</w:t>
      </w:r>
      <w:proofErr w:type="spellEnd"/>
      <w:r w:rsidRPr="0050211C">
        <w:t xml:space="preserve"> </w:t>
      </w:r>
      <w:proofErr w:type="spellStart"/>
      <w:r w:rsidRPr="0050211C">
        <w:t>does</w:t>
      </w:r>
      <w:proofErr w:type="spellEnd"/>
      <w:r w:rsidRPr="0050211C">
        <w:t xml:space="preserve"> not </w:t>
      </w:r>
      <w:proofErr w:type="spellStart"/>
      <w:r w:rsidRPr="0050211C">
        <w:t>close</w:t>
      </w:r>
      <w:proofErr w:type="spellEnd"/>
      <w:r w:rsidRPr="0050211C">
        <w:t xml:space="preserve"> </w:t>
      </w:r>
      <w:proofErr w:type="spellStart"/>
      <w:r w:rsidRPr="0050211C">
        <w:t>sales</w:t>
      </w:r>
      <w:proofErr w:type="spellEnd"/>
      <w:r w:rsidRPr="0050211C">
        <w:t xml:space="preserve"> and </w:t>
      </w:r>
      <w:proofErr w:type="spellStart"/>
      <w:r w:rsidRPr="0050211C">
        <w:t>does</w:t>
      </w:r>
      <w:proofErr w:type="spellEnd"/>
      <w:r w:rsidRPr="0050211C">
        <w:t xml:space="preserve"> not </w:t>
      </w:r>
      <w:proofErr w:type="spellStart"/>
      <w:r w:rsidRPr="0050211C">
        <w:t>save</w:t>
      </w:r>
      <w:proofErr w:type="spellEnd"/>
      <w:r w:rsidRPr="0050211C">
        <w:t xml:space="preserve"> data in </w:t>
      </w:r>
      <w:proofErr w:type="spellStart"/>
      <w:r w:rsidRPr="0050211C">
        <w:t>fiscal</w:t>
      </w:r>
      <w:proofErr w:type="spellEnd"/>
      <w:r w:rsidRPr="0050211C">
        <w:t xml:space="preserve"> </w:t>
      </w:r>
      <w:proofErr w:type="spellStart"/>
      <w:r w:rsidRPr="0050211C">
        <w:t>memory</w:t>
      </w:r>
      <w:proofErr w:type="spellEnd"/>
      <w:r w:rsidRPr="0028446B">
        <w:t>.</w:t>
      </w:r>
    </w:p>
    <w:p w14:paraId="32CCBB5C" w14:textId="77777777" w:rsidR="00C73F14" w:rsidRPr="0028446B" w:rsidRDefault="00C73F14" w:rsidP="00C73F14">
      <w:pPr>
        <w:tabs>
          <w:tab w:val="center" w:pos="4896"/>
          <w:tab w:val="left" w:pos="9149"/>
        </w:tabs>
      </w:pPr>
    </w:p>
    <w:p w14:paraId="733C8DC3" w14:textId="77777777" w:rsidR="00C73F14" w:rsidRPr="0028446B" w:rsidRDefault="00C73F14" w:rsidP="00C73F14">
      <w:pPr>
        <w:pStyle w:val="Notes"/>
      </w:pPr>
      <w:proofErr w:type="spellStart"/>
      <w:r>
        <w:t>Example</w:t>
      </w:r>
      <w:proofErr w:type="spellEnd"/>
      <w:r w:rsidRPr="0028446B">
        <w:t xml:space="preserve"> </w:t>
      </w:r>
      <w:r>
        <w:t xml:space="preserve">of </w:t>
      </w:r>
      <w:proofErr w:type="spellStart"/>
      <w:r>
        <w:t>printout</w:t>
      </w:r>
      <w:proofErr w:type="spellEnd"/>
      <w:r>
        <w:t xml:space="preserve"> of X report</w:t>
      </w:r>
    </w:p>
    <w:tbl>
      <w:tblPr>
        <w:tblStyle w:val="Tabela-Siatka"/>
        <w:tblW w:w="0" w:type="auto"/>
        <w:tblBorders>
          <w:insideH w:val="none" w:sz="0" w:space="0" w:color="auto"/>
          <w:insideV w:val="none" w:sz="0" w:space="0" w:color="auto"/>
        </w:tblBorders>
        <w:tblLook w:val="0480" w:firstRow="0" w:lastRow="0" w:firstColumn="1" w:lastColumn="0" w:noHBand="0" w:noVBand="1"/>
      </w:tblPr>
      <w:tblGrid>
        <w:gridCol w:w="9059"/>
      </w:tblGrid>
      <w:tr w:rsidR="00C73F14" w:rsidRPr="0028446B" w14:paraId="1EDB0931" w14:textId="77777777" w:rsidTr="00C73F14">
        <w:tc>
          <w:tcPr>
            <w:tcW w:w="9059" w:type="dxa"/>
            <w:tcBorders>
              <w:top w:val="nil"/>
              <w:left w:val="nil"/>
              <w:bottom w:val="nil"/>
              <w:right w:val="nil"/>
            </w:tcBorders>
            <w:shd w:val="clear" w:color="auto" w:fill="EDEDED" w:themeFill="accent3" w:themeFillTint="33"/>
          </w:tcPr>
          <w:p w14:paraId="75176DC5" w14:textId="77777777" w:rsidR="00C73F14" w:rsidRPr="0028446B" w:rsidRDefault="00C73F14" w:rsidP="00C73F14">
            <w:pPr>
              <w:pStyle w:val="RED"/>
            </w:pPr>
            <w:r w:rsidRPr="0028446B">
              <w:t xml:space="preserve">ESC MFB O ESC MFE </w:t>
            </w:r>
          </w:p>
        </w:tc>
      </w:tr>
      <w:tr w:rsidR="00C73F14" w:rsidRPr="0028446B" w14:paraId="145DE5EA" w14:textId="77777777" w:rsidTr="00C73F14">
        <w:tc>
          <w:tcPr>
            <w:tcW w:w="9059" w:type="dxa"/>
            <w:tcBorders>
              <w:top w:val="nil"/>
              <w:left w:val="nil"/>
              <w:bottom w:val="single" w:sz="4" w:space="0" w:color="auto"/>
              <w:right w:val="nil"/>
            </w:tcBorders>
            <w:shd w:val="clear" w:color="auto" w:fill="EDEDED" w:themeFill="accent3" w:themeFillTint="33"/>
          </w:tcPr>
          <w:p w14:paraId="53FC628F" w14:textId="77777777" w:rsidR="00C73F14" w:rsidRPr="0028446B" w:rsidRDefault="00C73F14" w:rsidP="00C73F14">
            <w:pPr>
              <w:pStyle w:val="GREEN"/>
              <w:rPr>
                <w:sz w:val="20"/>
                <w:szCs w:val="20"/>
              </w:rPr>
            </w:pPr>
            <w:r w:rsidRPr="0028446B">
              <w:rPr>
                <w:sz w:val="20"/>
                <w:szCs w:val="20"/>
              </w:rPr>
              <w:t>ACK</w:t>
            </w:r>
          </w:p>
        </w:tc>
      </w:tr>
      <w:tr w:rsidR="00C73F14" w:rsidRPr="0028446B" w14:paraId="24885E3D" w14:textId="77777777" w:rsidTr="00C73F14">
        <w:tc>
          <w:tcPr>
            <w:tcW w:w="9059" w:type="dxa"/>
            <w:tcBorders>
              <w:top w:val="single" w:sz="4" w:space="0" w:color="auto"/>
              <w:bottom w:val="single" w:sz="4" w:space="0" w:color="000000"/>
            </w:tcBorders>
          </w:tcPr>
          <w:p w14:paraId="7149ECF0" w14:textId="77777777" w:rsidR="00C73F14" w:rsidRPr="0028446B" w:rsidRDefault="00C73F14" w:rsidP="00C73F14">
            <w:pPr>
              <w:autoSpaceDE w:val="0"/>
              <w:autoSpaceDN w:val="0"/>
              <w:adjustRightInd w:val="0"/>
              <w:jc w:val="center"/>
              <w:rPr>
                <w:rFonts w:ascii="Courier New" w:hAnsi="Courier New" w:cs="Courier New"/>
              </w:rPr>
            </w:pPr>
            <w:proofErr w:type="spellStart"/>
            <w:r w:rsidRPr="0028446B">
              <w:rPr>
                <w:rFonts w:ascii="Courier New" w:hAnsi="Courier New" w:cs="Courier New"/>
              </w:rPr>
              <w:t>Exorigo-Upos</w:t>
            </w:r>
            <w:proofErr w:type="spellEnd"/>
            <w:r w:rsidRPr="0028446B">
              <w:rPr>
                <w:rFonts w:ascii="Courier New" w:hAnsi="Courier New" w:cs="Courier New"/>
              </w:rPr>
              <w:t xml:space="preserve"> Sp. z o.o.</w:t>
            </w:r>
          </w:p>
          <w:p w14:paraId="3C13B676"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DRUKARKA FISKALNA</w:t>
            </w:r>
          </w:p>
          <w:p w14:paraId="5B4BAFB2"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NIP 9281838767</w:t>
            </w:r>
          </w:p>
          <w:p w14:paraId="01A02FE9"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 xml:space="preserve">                      nr wydr.000476/1406</w:t>
            </w:r>
          </w:p>
          <w:p w14:paraId="795AB4DD"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NIEFISKALNY</w:t>
            </w:r>
          </w:p>
          <w:p w14:paraId="27D97D78"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RAPORT X</w:t>
            </w:r>
          </w:p>
          <w:p w14:paraId="5DAF3B49" w14:textId="77777777" w:rsidR="00C73F14" w:rsidRPr="0028446B" w:rsidRDefault="00C73F14" w:rsidP="00C73F14">
            <w:pPr>
              <w:autoSpaceDE w:val="0"/>
              <w:autoSpaceDN w:val="0"/>
              <w:adjustRightInd w:val="0"/>
              <w:jc w:val="center"/>
              <w:rPr>
                <w:rFonts w:ascii="Courier New" w:hAnsi="Courier New" w:cs="Courier New"/>
              </w:rPr>
            </w:pPr>
          </w:p>
          <w:p w14:paraId="26823F6E" w14:textId="77777777" w:rsidR="00C73F14" w:rsidRPr="0028446B" w:rsidRDefault="00C73F14" w:rsidP="00C73F14">
            <w:pPr>
              <w:autoSpaceDE w:val="0"/>
              <w:autoSpaceDN w:val="0"/>
              <w:adjustRightInd w:val="0"/>
              <w:ind w:left="1644"/>
              <w:jc w:val="left"/>
              <w:rPr>
                <w:rFonts w:ascii="Courier New" w:hAnsi="Courier New" w:cs="Courier New"/>
              </w:rPr>
            </w:pPr>
            <w:r w:rsidRPr="0028446B">
              <w:rPr>
                <w:rFonts w:ascii="Courier New" w:hAnsi="Courier New" w:cs="Courier New"/>
              </w:rPr>
              <w:t xml:space="preserve">  PTU A 23,00 %</w:t>
            </w:r>
          </w:p>
          <w:p w14:paraId="6DC8259E" w14:textId="77777777" w:rsidR="00C73F14" w:rsidRPr="0028446B" w:rsidRDefault="00C73F14" w:rsidP="00C73F14">
            <w:pPr>
              <w:autoSpaceDE w:val="0"/>
              <w:autoSpaceDN w:val="0"/>
              <w:adjustRightInd w:val="0"/>
              <w:ind w:left="1644"/>
              <w:jc w:val="left"/>
              <w:rPr>
                <w:rFonts w:ascii="Courier New" w:hAnsi="Courier New" w:cs="Courier New"/>
              </w:rPr>
            </w:pPr>
            <w:r w:rsidRPr="0028446B">
              <w:rPr>
                <w:rFonts w:ascii="Courier New" w:hAnsi="Courier New" w:cs="Courier New"/>
              </w:rPr>
              <w:t xml:space="preserve">  PTU B  8,00 %</w:t>
            </w:r>
          </w:p>
          <w:p w14:paraId="32580341" w14:textId="77777777" w:rsidR="00C73F14" w:rsidRPr="0028446B" w:rsidRDefault="00C73F14" w:rsidP="00C73F14">
            <w:pPr>
              <w:autoSpaceDE w:val="0"/>
              <w:autoSpaceDN w:val="0"/>
              <w:adjustRightInd w:val="0"/>
              <w:ind w:left="1644"/>
              <w:jc w:val="left"/>
              <w:rPr>
                <w:rFonts w:ascii="Courier New" w:hAnsi="Courier New" w:cs="Courier New"/>
              </w:rPr>
            </w:pPr>
            <w:r w:rsidRPr="0028446B">
              <w:rPr>
                <w:rFonts w:ascii="Courier New" w:hAnsi="Courier New" w:cs="Courier New"/>
              </w:rPr>
              <w:t xml:space="preserve">  PTU C  5,00 %</w:t>
            </w:r>
          </w:p>
          <w:p w14:paraId="75819AF8" w14:textId="77777777" w:rsidR="00C73F14" w:rsidRPr="0028446B" w:rsidRDefault="00C73F14" w:rsidP="00C73F14">
            <w:pPr>
              <w:autoSpaceDE w:val="0"/>
              <w:autoSpaceDN w:val="0"/>
              <w:adjustRightInd w:val="0"/>
              <w:ind w:left="1644"/>
              <w:jc w:val="left"/>
              <w:rPr>
                <w:rFonts w:ascii="Courier New" w:hAnsi="Courier New" w:cs="Courier New"/>
              </w:rPr>
            </w:pPr>
            <w:r w:rsidRPr="0028446B">
              <w:rPr>
                <w:rFonts w:ascii="Courier New" w:hAnsi="Courier New" w:cs="Courier New"/>
              </w:rPr>
              <w:lastRenderedPageBreak/>
              <w:t xml:space="preserve">  PTU D  0,00 %</w:t>
            </w:r>
          </w:p>
          <w:p w14:paraId="08230B71" w14:textId="77777777" w:rsidR="00C73F14" w:rsidRPr="0028446B" w:rsidRDefault="00C73F14" w:rsidP="00C73F14">
            <w:pPr>
              <w:autoSpaceDE w:val="0"/>
              <w:autoSpaceDN w:val="0"/>
              <w:adjustRightInd w:val="0"/>
              <w:ind w:left="1644"/>
              <w:jc w:val="left"/>
              <w:rPr>
                <w:rFonts w:ascii="Courier New" w:hAnsi="Courier New" w:cs="Courier New"/>
              </w:rPr>
            </w:pPr>
            <w:r w:rsidRPr="0028446B">
              <w:rPr>
                <w:rFonts w:ascii="Courier New" w:hAnsi="Courier New" w:cs="Courier New"/>
              </w:rPr>
              <w:t xml:space="preserve">  PTU E  0,00 %</w:t>
            </w:r>
          </w:p>
          <w:p w14:paraId="437A9E88" w14:textId="77777777" w:rsidR="00C73F14" w:rsidRPr="0028446B" w:rsidRDefault="00C73F14" w:rsidP="00C73F14">
            <w:pPr>
              <w:autoSpaceDE w:val="0"/>
              <w:autoSpaceDN w:val="0"/>
              <w:adjustRightInd w:val="0"/>
              <w:ind w:left="1644"/>
              <w:jc w:val="left"/>
              <w:rPr>
                <w:rFonts w:ascii="Courier New" w:hAnsi="Courier New" w:cs="Courier New"/>
              </w:rPr>
            </w:pPr>
            <w:r w:rsidRPr="0028446B">
              <w:rPr>
                <w:rFonts w:ascii="Courier New" w:hAnsi="Courier New" w:cs="Courier New"/>
              </w:rPr>
              <w:t xml:space="preserve">  PTU F --,--</w:t>
            </w:r>
          </w:p>
          <w:p w14:paraId="52208EE3" w14:textId="77777777" w:rsidR="00C73F14" w:rsidRPr="0028446B" w:rsidRDefault="00C73F14" w:rsidP="00C73F14">
            <w:pPr>
              <w:autoSpaceDE w:val="0"/>
              <w:autoSpaceDN w:val="0"/>
              <w:adjustRightInd w:val="0"/>
              <w:ind w:left="1644"/>
              <w:jc w:val="left"/>
              <w:rPr>
                <w:rFonts w:ascii="Courier New" w:hAnsi="Courier New" w:cs="Courier New"/>
              </w:rPr>
            </w:pPr>
            <w:r w:rsidRPr="0028446B">
              <w:rPr>
                <w:rFonts w:ascii="Courier New" w:hAnsi="Courier New" w:cs="Courier New"/>
              </w:rPr>
              <w:t xml:space="preserve">  G     SP.ZW</w:t>
            </w:r>
          </w:p>
          <w:p w14:paraId="46167F3E"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w:t>
            </w:r>
          </w:p>
          <w:p w14:paraId="681C5320"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SPRZEDAŻ OPOD. PTU A                  4,63</w:t>
            </w:r>
          </w:p>
          <w:p w14:paraId="21ADD828"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SPRZEDAŻ OPOD. PTU B                  0,00</w:t>
            </w:r>
          </w:p>
          <w:p w14:paraId="254A2EBB"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SPRZEDAŻ OPOD. PTU C                  0,00</w:t>
            </w:r>
          </w:p>
          <w:p w14:paraId="29EF7841"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SPRZEDAŻ OPOD. PTU D                  0,00</w:t>
            </w:r>
          </w:p>
          <w:p w14:paraId="62E5118E"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SPRZEDAŻ OPOD. PTU E                  0,00</w:t>
            </w:r>
          </w:p>
          <w:p w14:paraId="08DF5A6B"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SPRZEDAŻ OPOD. PTU AFV                0,00</w:t>
            </w:r>
          </w:p>
          <w:p w14:paraId="7B9C6893"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SPRZEDAŻ OPOD. PTU BFV                0,00</w:t>
            </w:r>
          </w:p>
          <w:p w14:paraId="3A64C7F6"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SPRZEDAŻ OPOD. PTU CFV                0,00</w:t>
            </w:r>
          </w:p>
          <w:p w14:paraId="47580C3F"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SPRZEDAŻ OPOD. PTU DFV                0,00</w:t>
            </w:r>
          </w:p>
          <w:p w14:paraId="17DAAB99"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SPRZEDAŻ OPOD. PTU EFV                0,00</w:t>
            </w:r>
          </w:p>
          <w:p w14:paraId="3AF5D6D6"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SP.ZW PTU G                           0,00</w:t>
            </w:r>
          </w:p>
          <w:p w14:paraId="043FA9CF"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SP.ZW PTU GFV                         0,00</w:t>
            </w:r>
          </w:p>
          <w:p w14:paraId="19622A6A"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KWOTA PODATKU PTU A                   1,07</w:t>
            </w:r>
          </w:p>
          <w:p w14:paraId="6601F188"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KWOTA PODATKU PTU B                   0,00</w:t>
            </w:r>
          </w:p>
          <w:p w14:paraId="739BE41E"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KWOTA PODATKU PTU C                   0,00</w:t>
            </w:r>
          </w:p>
          <w:p w14:paraId="3E8B3A73"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KWOTA PODATKU PTU AFV                 0,00</w:t>
            </w:r>
          </w:p>
          <w:p w14:paraId="7E4E28D0"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KWOTA PODATKU PTU BFV                 0,00</w:t>
            </w:r>
          </w:p>
          <w:p w14:paraId="1780A801"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KWOTA PODATKU PTU CFV                 0,00</w:t>
            </w:r>
          </w:p>
          <w:p w14:paraId="3DB9EC54"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ŁĄCZNA KWOTA PTU                      1,07</w:t>
            </w:r>
          </w:p>
          <w:p w14:paraId="20AC34AD"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ŁĄCZNA NALEŻNOŚĆ                      5,70</w:t>
            </w:r>
          </w:p>
          <w:p w14:paraId="096D8261"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w:t>
            </w:r>
          </w:p>
          <w:p w14:paraId="492F7930"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WALUTA EWIDENCYJNA:                    PLN</w:t>
            </w:r>
          </w:p>
          <w:p w14:paraId="3D48F7E3"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w:t>
            </w:r>
          </w:p>
          <w:p w14:paraId="335A83F3"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ZMIANY W BAZIE:                     000000</w:t>
            </w:r>
          </w:p>
          <w:p w14:paraId="3284DBDE"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w:t>
            </w:r>
          </w:p>
          <w:p w14:paraId="2DF39E47"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PARAGONY                           0000001</w:t>
            </w:r>
          </w:p>
          <w:p w14:paraId="760BE055"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FAKTURY                            0000000    </w:t>
            </w:r>
          </w:p>
          <w:p w14:paraId="40AA1537"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PARAGONY ANULOWANE                 0000000</w:t>
            </w:r>
          </w:p>
          <w:p w14:paraId="57FCAE07"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0,00</w:t>
            </w:r>
          </w:p>
          <w:p w14:paraId="13AD3496"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FAKTURY ANULOWANE                  0000000</w:t>
            </w:r>
          </w:p>
          <w:p w14:paraId="76C72380"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0,00</w:t>
            </w:r>
          </w:p>
          <w:p w14:paraId="50A9CA81"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DOKUMENTY NIEFISKALNE              0000000</w:t>
            </w:r>
          </w:p>
          <w:p w14:paraId="1CCA8B03"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w:t>
            </w:r>
          </w:p>
          <w:p w14:paraId="2143A4E5"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NIEFISKALNY</w:t>
            </w:r>
          </w:p>
          <w:p w14:paraId="3B199E83"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#123  Kasjer 34</w:t>
            </w:r>
          </w:p>
          <w:p w14:paraId="60E2DFB4"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2018-06-28                           09:00</w:t>
            </w:r>
          </w:p>
          <w:p w14:paraId="7AACED9B"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ASDFGHOKTG23780855DFIJ78U56RF9OI90OIR</w:t>
            </w:r>
          </w:p>
          <w:p w14:paraId="57243EC1"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rPr>
              <w:t>ABC0123456789</w:t>
            </w:r>
          </w:p>
        </w:tc>
      </w:tr>
    </w:tbl>
    <w:p w14:paraId="1E9401C2" w14:textId="77777777" w:rsidR="00C73F14" w:rsidRPr="0028446B" w:rsidRDefault="00C73F14" w:rsidP="00C73F14">
      <w:pPr>
        <w:pStyle w:val="Nagwek3"/>
      </w:pPr>
      <w:bookmarkStart w:id="284" w:name="_Toc531610254"/>
      <w:bookmarkStart w:id="285" w:name="_Toc535564723"/>
      <w:bookmarkStart w:id="286" w:name="_Toc535579578"/>
      <w:r w:rsidRPr="0028446B">
        <w:lastRenderedPageBreak/>
        <w:t>4.4.</w:t>
      </w:r>
      <w:r w:rsidRPr="0028446B">
        <w:rPr>
          <w:lang w:val="pl-PL"/>
        </w:rPr>
        <w:t>8</w:t>
      </w:r>
      <w:r w:rsidRPr="0028446B">
        <w:t xml:space="preserve"> </w:t>
      </w:r>
      <w:r>
        <w:t>Open</w:t>
      </w:r>
      <w:r>
        <w:rPr>
          <w:lang w:val="pl-PL"/>
        </w:rPr>
        <w:t xml:space="preserve"> </w:t>
      </w:r>
      <w:proofErr w:type="spellStart"/>
      <w:r w:rsidRPr="0050211C">
        <w:t>control</w:t>
      </w:r>
      <w:proofErr w:type="spellEnd"/>
      <w:r w:rsidRPr="0050211C">
        <w:t xml:space="preserve"> </w:t>
      </w:r>
      <w:proofErr w:type="spellStart"/>
      <w:r w:rsidRPr="0050211C">
        <w:t>printout</w:t>
      </w:r>
      <w:proofErr w:type="spellEnd"/>
      <w:r>
        <w:rPr>
          <w:lang w:val="pl-PL"/>
        </w:rPr>
        <w:t xml:space="preserve"> of</w:t>
      </w:r>
      <w:r w:rsidRPr="0050211C">
        <w:t xml:space="preserve"> the</w:t>
      </w:r>
      <w:r>
        <w:rPr>
          <w:lang w:val="pl-PL"/>
        </w:rPr>
        <w:t xml:space="preserve"> list of products</w:t>
      </w:r>
      <w:bookmarkEnd w:id="284"/>
      <w:bookmarkEnd w:id="285"/>
      <w:bookmarkEnd w:id="286"/>
      <w:r w:rsidRPr="0050211C">
        <w:t xml:space="preserve"> </w:t>
      </w:r>
    </w:p>
    <w:p w14:paraId="2F1440C6" w14:textId="77777777" w:rsidR="00C73F14" w:rsidRPr="0028446B" w:rsidRDefault="00C73F14" w:rsidP="00C73F14">
      <w:pPr>
        <w:pStyle w:val="Notes"/>
        <w:rPr>
          <w:lang w:val="en-US"/>
        </w:rPr>
      </w:pPr>
      <w:r w:rsidRPr="0028446B">
        <w:rPr>
          <w:lang w:val="en-US"/>
        </w:rPr>
        <w:t>Format</w:t>
      </w:r>
    </w:p>
    <w:tbl>
      <w:tblPr>
        <w:tblStyle w:val="Tabela-Siatka"/>
        <w:tblW w:w="0" w:type="auto"/>
        <w:tblLook w:val="04A0" w:firstRow="1" w:lastRow="0" w:firstColumn="1" w:lastColumn="0" w:noHBand="0" w:noVBand="1"/>
      </w:tblPr>
      <w:tblGrid>
        <w:gridCol w:w="9059"/>
      </w:tblGrid>
      <w:tr w:rsidR="00C73F14" w:rsidRPr="0028446B" w14:paraId="73F6C2EF" w14:textId="77777777" w:rsidTr="00C73F14">
        <w:tc>
          <w:tcPr>
            <w:tcW w:w="9059" w:type="dxa"/>
          </w:tcPr>
          <w:p w14:paraId="3705C8D7" w14:textId="77777777" w:rsidR="00C73F14" w:rsidRPr="0028446B" w:rsidRDefault="00C73F14" w:rsidP="00C73F14">
            <w:pPr>
              <w:pStyle w:val="rozkaz0"/>
              <w:rPr>
                <w:lang w:val="en-US"/>
              </w:rPr>
            </w:pPr>
            <w:r w:rsidRPr="0028446B">
              <w:rPr>
                <w:lang w:val="en-US"/>
              </w:rPr>
              <w:t>ESC MFB W a &lt;VAT&gt; ESC MFE</w:t>
            </w:r>
          </w:p>
        </w:tc>
      </w:tr>
    </w:tbl>
    <w:p w14:paraId="5CA13B11" w14:textId="77777777" w:rsidR="00C73F14" w:rsidRPr="0028446B" w:rsidRDefault="00C73F14" w:rsidP="00C73F14">
      <w:pPr>
        <w:pStyle w:val="Notes"/>
        <w:rPr>
          <w:lang w:val="en-US"/>
        </w:rPr>
      </w:pPr>
    </w:p>
    <w:bookmarkEnd w:id="282"/>
    <w:bookmarkEnd w:id="283"/>
    <w:p w14:paraId="3063D8EA" w14:textId="77777777" w:rsidR="00C73F14" w:rsidRPr="0028446B" w:rsidRDefault="00C73F14" w:rsidP="00C73F14">
      <w:pPr>
        <w:pStyle w:val="Notes"/>
      </w:pPr>
      <w:proofErr w:type="spellStart"/>
      <w:r>
        <w:t>Description</w:t>
      </w:r>
      <w:proofErr w:type="spellEnd"/>
    </w:p>
    <w:p w14:paraId="01854567" w14:textId="77777777" w:rsidR="00C73F14" w:rsidRPr="0028446B" w:rsidRDefault="00C73F14" w:rsidP="00C73F14">
      <w:pPr>
        <w:tabs>
          <w:tab w:val="center" w:pos="4896"/>
          <w:tab w:val="left" w:pos="9149"/>
        </w:tabs>
      </w:pPr>
      <w:proofErr w:type="spellStart"/>
      <w:r w:rsidRPr="0050211C">
        <w:t>Initiates</w:t>
      </w:r>
      <w:proofErr w:type="spellEnd"/>
      <w:r w:rsidRPr="0050211C">
        <w:t xml:space="preserve"> a </w:t>
      </w:r>
      <w:proofErr w:type="spellStart"/>
      <w:r w:rsidRPr="0050211C">
        <w:t>printout</w:t>
      </w:r>
      <w:proofErr w:type="spellEnd"/>
      <w:r w:rsidRPr="0050211C">
        <w:t xml:space="preserve"> of the list of </w:t>
      </w:r>
      <w:proofErr w:type="spellStart"/>
      <w:r w:rsidRPr="0050211C">
        <w:t>goods</w:t>
      </w:r>
      <w:proofErr w:type="spellEnd"/>
      <w:r w:rsidRPr="0028446B">
        <w:t>.</w:t>
      </w:r>
    </w:p>
    <w:p w14:paraId="70C44354" w14:textId="77777777" w:rsidR="00C73F14" w:rsidRPr="0028446B" w:rsidRDefault="00C73F14" w:rsidP="00C73F14">
      <w:pPr>
        <w:pStyle w:val="Notes"/>
      </w:pPr>
    </w:p>
    <w:p w14:paraId="3457CF39" w14:textId="77777777" w:rsidR="00C73F14" w:rsidRPr="0028446B" w:rsidRDefault="00C73F14" w:rsidP="00C73F14">
      <w:pPr>
        <w:pStyle w:val="Notes"/>
      </w:pPr>
      <w:proofErr w:type="spellStart"/>
      <w:r>
        <w:t>Arguments</w:t>
      </w:r>
      <w:proofErr w:type="spellEnd"/>
    </w:p>
    <w:p w14:paraId="27B59DB1" w14:textId="77777777" w:rsidR="00C73F14" w:rsidRPr="0028446B" w:rsidRDefault="00C73F14" w:rsidP="00700491">
      <w:pPr>
        <w:pStyle w:val="Akapitzlist"/>
        <w:numPr>
          <w:ilvl w:val="0"/>
          <w:numId w:val="90"/>
        </w:numPr>
        <w:tabs>
          <w:tab w:val="center" w:pos="4896"/>
          <w:tab w:val="left" w:pos="9149"/>
        </w:tabs>
        <w:ind w:left="360"/>
        <w:rPr>
          <w:rFonts w:ascii="Verdana" w:hAnsi="Verdana"/>
          <w:i/>
          <w:sz w:val="20"/>
          <w:szCs w:val="20"/>
        </w:rPr>
      </w:pPr>
      <w:r w:rsidRPr="0028446B">
        <w:rPr>
          <w:rFonts w:ascii="Verdana" w:hAnsi="Verdana"/>
          <w:i/>
          <w:sz w:val="20"/>
          <w:szCs w:val="20"/>
        </w:rPr>
        <w:t xml:space="preserve">&lt;VAT&gt; - </w:t>
      </w:r>
      <w:proofErr w:type="spellStart"/>
      <w:r>
        <w:rPr>
          <w:rFonts w:ascii="Verdana" w:hAnsi="Verdana"/>
          <w:sz w:val="20"/>
          <w:szCs w:val="20"/>
        </w:rPr>
        <w:t>defines</w:t>
      </w:r>
      <w:proofErr w:type="spellEnd"/>
      <w:r>
        <w:rPr>
          <w:rFonts w:ascii="Verdana" w:hAnsi="Verdana"/>
          <w:sz w:val="20"/>
          <w:szCs w:val="20"/>
        </w:rPr>
        <w:t xml:space="preserve"> the </w:t>
      </w:r>
      <w:proofErr w:type="spellStart"/>
      <w:r>
        <w:rPr>
          <w:rFonts w:ascii="Verdana" w:hAnsi="Verdana"/>
          <w:sz w:val="20"/>
          <w:szCs w:val="20"/>
        </w:rPr>
        <w:t>tax</w:t>
      </w:r>
      <w:proofErr w:type="spellEnd"/>
      <w:r>
        <w:rPr>
          <w:rFonts w:ascii="Verdana" w:hAnsi="Verdana"/>
          <w:sz w:val="20"/>
          <w:szCs w:val="20"/>
        </w:rPr>
        <w:t xml:space="preserve"> </w:t>
      </w:r>
      <w:proofErr w:type="spellStart"/>
      <w:r>
        <w:rPr>
          <w:rFonts w:ascii="Verdana" w:hAnsi="Verdana"/>
          <w:sz w:val="20"/>
          <w:szCs w:val="20"/>
        </w:rPr>
        <w:t>rate</w:t>
      </w:r>
      <w:proofErr w:type="spellEnd"/>
      <w:r>
        <w:rPr>
          <w:rFonts w:ascii="Verdana" w:hAnsi="Verdana"/>
          <w:sz w:val="20"/>
          <w:szCs w:val="20"/>
        </w:rPr>
        <w:t xml:space="preserve"> </w:t>
      </w:r>
      <w:r w:rsidRPr="0028446B">
        <w:rPr>
          <w:rFonts w:ascii="Verdana" w:hAnsi="Verdana"/>
          <w:sz w:val="20"/>
          <w:szCs w:val="20"/>
        </w:rPr>
        <w:t>A...G.</w:t>
      </w:r>
    </w:p>
    <w:p w14:paraId="7D6F5CEC" w14:textId="77777777" w:rsidR="00C73F14" w:rsidRPr="0028446B" w:rsidRDefault="00C73F14" w:rsidP="00C73F14">
      <w:pPr>
        <w:pStyle w:val="Notes"/>
      </w:pPr>
    </w:p>
    <w:p w14:paraId="344CD0D5"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01F4420A" w14:textId="77777777" w:rsidR="00C73F14" w:rsidRPr="0028446B" w:rsidRDefault="00C73F14" w:rsidP="00C73F14">
      <w:pPr>
        <w:tabs>
          <w:tab w:val="center" w:pos="4896"/>
          <w:tab w:val="left" w:pos="9149"/>
        </w:tabs>
      </w:pPr>
      <w:proofErr w:type="spellStart"/>
      <w:r>
        <w:t>Neutral</w:t>
      </w:r>
      <w:proofErr w:type="spellEnd"/>
      <w:r>
        <w:t xml:space="preserve"> </w:t>
      </w:r>
      <w:proofErr w:type="spellStart"/>
      <w:r>
        <w:t>state</w:t>
      </w:r>
      <w:proofErr w:type="spellEnd"/>
      <w:r>
        <w:t xml:space="preserve"> </w:t>
      </w:r>
      <w:proofErr w:type="spellStart"/>
      <w:r>
        <w:t>or</w:t>
      </w:r>
      <w:proofErr w:type="spellEnd"/>
      <w:r>
        <w:t xml:space="preserve"> open </w:t>
      </w:r>
      <w:proofErr w:type="spellStart"/>
      <w:r>
        <w:t>sales</w:t>
      </w:r>
      <w:proofErr w:type="spellEnd"/>
      <w:r>
        <w:t xml:space="preserve"> period</w:t>
      </w:r>
      <w:r w:rsidRPr="0028446B">
        <w:t xml:space="preserve">. </w:t>
      </w:r>
      <w:proofErr w:type="spellStart"/>
      <w:r>
        <w:t>Next</w:t>
      </w:r>
      <w:proofErr w:type="spellEnd"/>
      <w:r>
        <w:t xml:space="preserve"> </w:t>
      </w:r>
      <w:proofErr w:type="spellStart"/>
      <w:r>
        <w:t>command</w:t>
      </w:r>
      <w:proofErr w:type="spellEnd"/>
      <w:r>
        <w:t xml:space="preserve"> </w:t>
      </w:r>
      <w:proofErr w:type="spellStart"/>
      <w:r>
        <w:t>must</w:t>
      </w:r>
      <w:proofErr w:type="spellEnd"/>
      <w:r>
        <w:t xml:space="preserve"> </w:t>
      </w:r>
      <w:proofErr w:type="spellStart"/>
      <w:r>
        <w:t>verify</w:t>
      </w:r>
      <w:proofErr w:type="spellEnd"/>
      <w:r>
        <w:t xml:space="preserve"> </w:t>
      </w:r>
      <w:proofErr w:type="spellStart"/>
      <w:r>
        <w:t>goods</w:t>
      </w:r>
      <w:proofErr w:type="spellEnd"/>
      <w:r>
        <w:t xml:space="preserve"> in the </w:t>
      </w:r>
      <w:proofErr w:type="spellStart"/>
      <w:r>
        <w:t>fiscal</w:t>
      </w:r>
      <w:proofErr w:type="spellEnd"/>
      <w:r>
        <w:t xml:space="preserve"> </w:t>
      </w:r>
      <w:proofErr w:type="spellStart"/>
      <w:r>
        <w:t>module’s</w:t>
      </w:r>
      <w:proofErr w:type="spellEnd"/>
      <w:r>
        <w:t xml:space="preserve"> </w:t>
      </w:r>
      <w:proofErr w:type="spellStart"/>
      <w:r>
        <w:t>comodity</w:t>
      </w:r>
      <w:proofErr w:type="spellEnd"/>
      <w:r>
        <w:t xml:space="preserve"> </w:t>
      </w:r>
      <w:proofErr w:type="spellStart"/>
      <w:r>
        <w:t>database</w:t>
      </w:r>
      <w:proofErr w:type="spellEnd"/>
      <w:r>
        <w:t xml:space="preserve"> </w:t>
      </w:r>
      <w:proofErr w:type="spellStart"/>
      <w:r>
        <w:t>or</w:t>
      </w:r>
      <w:proofErr w:type="spellEnd"/>
      <w:r>
        <w:t xml:space="preserve"> </w:t>
      </w:r>
      <w:proofErr w:type="spellStart"/>
      <w:r>
        <w:t>finish</w:t>
      </w:r>
      <w:proofErr w:type="spellEnd"/>
      <w:r>
        <w:t xml:space="preserve"> the </w:t>
      </w:r>
      <w:proofErr w:type="spellStart"/>
      <w:r>
        <w:t>control</w:t>
      </w:r>
      <w:proofErr w:type="spellEnd"/>
      <w:r>
        <w:t xml:space="preserve"> </w:t>
      </w:r>
      <w:proofErr w:type="spellStart"/>
      <w:r>
        <w:t>printout</w:t>
      </w:r>
      <w:proofErr w:type="spellEnd"/>
      <w:r>
        <w:t xml:space="preserve">. </w:t>
      </w:r>
    </w:p>
    <w:p w14:paraId="12963820" w14:textId="77777777" w:rsidR="00C73F14" w:rsidRPr="0028446B" w:rsidRDefault="00C73F14" w:rsidP="00C73F14">
      <w:pPr>
        <w:pStyle w:val="Notes"/>
      </w:pPr>
    </w:p>
    <w:p w14:paraId="27F3E9D6" w14:textId="77777777" w:rsidR="00C73F14" w:rsidRPr="0028446B" w:rsidRDefault="00C73F14" w:rsidP="00C73F14">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C73F14" w:rsidRPr="0028446B" w14:paraId="6CB28340" w14:textId="77777777" w:rsidTr="00C73F14">
        <w:tc>
          <w:tcPr>
            <w:tcW w:w="9059" w:type="dxa"/>
            <w:shd w:val="clear" w:color="auto" w:fill="EDEDED" w:themeFill="accent3" w:themeFillTint="33"/>
          </w:tcPr>
          <w:p w14:paraId="535E88CA" w14:textId="77777777" w:rsidR="00C73F14" w:rsidRPr="0028446B" w:rsidRDefault="00C73F14" w:rsidP="00C73F14">
            <w:pPr>
              <w:pStyle w:val="RED"/>
            </w:pPr>
            <w:r w:rsidRPr="0028446B">
              <w:t xml:space="preserve">ESC MFB </w:t>
            </w:r>
            <w:proofErr w:type="spellStart"/>
            <w:r w:rsidRPr="0028446B">
              <w:t>WaA</w:t>
            </w:r>
            <w:proofErr w:type="spellEnd"/>
            <w:r w:rsidRPr="0028446B">
              <w:t xml:space="preserve"> ESC MFE </w:t>
            </w:r>
          </w:p>
        </w:tc>
      </w:tr>
      <w:tr w:rsidR="00C73F14" w:rsidRPr="0028446B" w14:paraId="27C8E180" w14:textId="77777777" w:rsidTr="00C73F14">
        <w:tc>
          <w:tcPr>
            <w:tcW w:w="9059" w:type="dxa"/>
            <w:shd w:val="clear" w:color="auto" w:fill="EDEDED" w:themeFill="accent3" w:themeFillTint="33"/>
          </w:tcPr>
          <w:p w14:paraId="17620E3C" w14:textId="77777777" w:rsidR="00C73F14" w:rsidRPr="0028446B" w:rsidRDefault="00C73F14" w:rsidP="00C73F14">
            <w:pPr>
              <w:pStyle w:val="GREEN"/>
              <w:rPr>
                <w:sz w:val="20"/>
                <w:szCs w:val="20"/>
              </w:rPr>
            </w:pPr>
            <w:r w:rsidRPr="0028446B">
              <w:rPr>
                <w:sz w:val="20"/>
                <w:szCs w:val="20"/>
              </w:rPr>
              <w:t>ACK</w:t>
            </w:r>
          </w:p>
        </w:tc>
      </w:tr>
    </w:tbl>
    <w:p w14:paraId="607FACD6" w14:textId="77777777" w:rsidR="00C73F14" w:rsidRPr="0028446B" w:rsidRDefault="00C73F14" w:rsidP="00C73F14">
      <w:pPr>
        <w:pStyle w:val="GREEN"/>
      </w:pPr>
    </w:p>
    <w:p w14:paraId="1D167692" w14:textId="77777777" w:rsidR="00C73F14" w:rsidRPr="0028446B" w:rsidRDefault="00C73F14" w:rsidP="00C73F14">
      <w:pPr>
        <w:pStyle w:val="Nagwek3"/>
      </w:pPr>
      <w:bookmarkStart w:id="287" w:name="_Toc531610255"/>
      <w:bookmarkStart w:id="288" w:name="_Toc535564724"/>
      <w:bookmarkStart w:id="289" w:name="_Toc535579579"/>
      <w:bookmarkStart w:id="290" w:name="_Toc114282251"/>
      <w:bookmarkStart w:id="291" w:name="_Toc129658852"/>
      <w:r w:rsidRPr="0028446B">
        <w:t>4.4.</w:t>
      </w:r>
      <w:r w:rsidRPr="0028446B">
        <w:rPr>
          <w:lang w:val="pl-PL"/>
        </w:rPr>
        <w:t>9</w:t>
      </w:r>
      <w:r w:rsidRPr="0028446B">
        <w:t xml:space="preserve"> </w:t>
      </w:r>
      <w:r w:rsidRPr="00842ABD">
        <w:t xml:space="preserve">Product </w:t>
      </w:r>
      <w:proofErr w:type="spellStart"/>
      <w:r w:rsidRPr="00842ABD">
        <w:t>verification</w:t>
      </w:r>
      <w:proofErr w:type="spellEnd"/>
      <w:r w:rsidRPr="00842ABD">
        <w:t xml:space="preserve"> in the </w:t>
      </w:r>
      <w:proofErr w:type="spellStart"/>
      <w:r w:rsidRPr="00842ABD">
        <w:t>commodity</w:t>
      </w:r>
      <w:proofErr w:type="spellEnd"/>
      <w:r w:rsidRPr="00842ABD">
        <w:t xml:space="preserve"> </w:t>
      </w:r>
      <w:proofErr w:type="spellStart"/>
      <w:r w:rsidRPr="00842ABD">
        <w:t>database</w:t>
      </w:r>
      <w:proofErr w:type="spellEnd"/>
      <w:r w:rsidRPr="00842ABD">
        <w:t xml:space="preserve"> of the </w:t>
      </w:r>
      <w:proofErr w:type="spellStart"/>
      <w:r w:rsidRPr="00842ABD">
        <w:t>fiscal</w:t>
      </w:r>
      <w:proofErr w:type="spellEnd"/>
      <w:r w:rsidRPr="00842ABD">
        <w:t xml:space="preserve"> module</w:t>
      </w:r>
      <w:bookmarkEnd w:id="287"/>
      <w:bookmarkEnd w:id="288"/>
      <w:bookmarkEnd w:id="289"/>
    </w:p>
    <w:p w14:paraId="01CF76F1"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57F75211" w14:textId="77777777" w:rsidTr="00C73F14">
        <w:tc>
          <w:tcPr>
            <w:tcW w:w="9059" w:type="dxa"/>
          </w:tcPr>
          <w:p w14:paraId="0F129C00" w14:textId="77777777" w:rsidR="00C73F14" w:rsidRPr="0028446B" w:rsidRDefault="00C73F14" w:rsidP="00C73F14">
            <w:pPr>
              <w:pStyle w:val="rozkaz0"/>
            </w:pPr>
            <w:r>
              <w:t>ESC MFB W b &lt;</w:t>
            </w:r>
            <w:proofErr w:type="spellStart"/>
            <w:r>
              <w:t>product’s_name</w:t>
            </w:r>
            <w:proofErr w:type="spellEnd"/>
            <w:r w:rsidRPr="0028446B">
              <w:t>&gt; ESC MFE</w:t>
            </w:r>
          </w:p>
        </w:tc>
      </w:tr>
    </w:tbl>
    <w:p w14:paraId="46142B25" w14:textId="77777777" w:rsidR="00C73F14" w:rsidRPr="0028446B" w:rsidRDefault="00C73F14" w:rsidP="00C73F14">
      <w:pPr>
        <w:pStyle w:val="Notes"/>
      </w:pPr>
    </w:p>
    <w:bookmarkEnd w:id="290"/>
    <w:bookmarkEnd w:id="291"/>
    <w:p w14:paraId="0EC80389" w14:textId="77777777" w:rsidR="00C73F14" w:rsidRPr="0028446B" w:rsidRDefault="00C73F14" w:rsidP="00C73F14">
      <w:pPr>
        <w:pStyle w:val="Notes"/>
      </w:pPr>
      <w:proofErr w:type="spellStart"/>
      <w:r>
        <w:t>Description</w:t>
      </w:r>
      <w:proofErr w:type="spellEnd"/>
    </w:p>
    <w:p w14:paraId="2A3C511F" w14:textId="77777777" w:rsidR="00C73F14" w:rsidRPr="0028446B" w:rsidRDefault="00C73F14" w:rsidP="00C73F14">
      <w:pPr>
        <w:tabs>
          <w:tab w:val="center" w:pos="4896"/>
          <w:tab w:val="left" w:pos="9149"/>
        </w:tabs>
      </w:pPr>
      <w:proofErr w:type="spellStart"/>
      <w:r w:rsidRPr="00842ABD">
        <w:t>After</w:t>
      </w:r>
      <w:proofErr w:type="spellEnd"/>
      <w:r w:rsidRPr="00842ABD">
        <w:t xml:space="preserve"> </w:t>
      </w:r>
      <w:proofErr w:type="spellStart"/>
      <w:r w:rsidRPr="00842ABD">
        <w:t>opening</w:t>
      </w:r>
      <w:proofErr w:type="spellEnd"/>
      <w:r w:rsidRPr="00842ABD">
        <w:t xml:space="preserve"> the </w:t>
      </w:r>
      <w:proofErr w:type="spellStart"/>
      <w:r w:rsidRPr="00842ABD">
        <w:t>control</w:t>
      </w:r>
      <w:proofErr w:type="spellEnd"/>
      <w:r w:rsidRPr="00842ABD">
        <w:t xml:space="preserve"> </w:t>
      </w:r>
      <w:proofErr w:type="spellStart"/>
      <w:r w:rsidRPr="00842ABD">
        <w:t>prin</w:t>
      </w:r>
      <w:r>
        <w:t>tout</w:t>
      </w:r>
      <w:proofErr w:type="spellEnd"/>
      <w:r>
        <w:t xml:space="preserve"> of the </w:t>
      </w:r>
      <w:proofErr w:type="spellStart"/>
      <w:r>
        <w:t>goods</w:t>
      </w:r>
      <w:proofErr w:type="spellEnd"/>
      <w:r>
        <w:t xml:space="preserve">, the </w:t>
      </w:r>
      <w:proofErr w:type="spellStart"/>
      <w:r>
        <w:t>command</w:t>
      </w:r>
      <w:proofErr w:type="spellEnd"/>
      <w:r w:rsidRPr="00842ABD">
        <w:t xml:space="preserve"> </w:t>
      </w:r>
      <w:proofErr w:type="spellStart"/>
      <w:r w:rsidRPr="00842ABD">
        <w:t>checks</w:t>
      </w:r>
      <w:proofErr w:type="spellEnd"/>
      <w:r w:rsidRPr="00842ABD">
        <w:t xml:space="preserve"> </w:t>
      </w:r>
      <w:proofErr w:type="spellStart"/>
      <w:r w:rsidRPr="00842ABD">
        <w:t>whether</w:t>
      </w:r>
      <w:proofErr w:type="spellEnd"/>
      <w:r w:rsidRPr="00842ABD">
        <w:t xml:space="preserve"> the </w:t>
      </w:r>
      <w:proofErr w:type="spellStart"/>
      <w:r w:rsidRPr="00842ABD">
        <w:t>goods</w:t>
      </w:r>
      <w:proofErr w:type="spellEnd"/>
      <w:r w:rsidRPr="00842ABD">
        <w:t xml:space="preserve"> </w:t>
      </w:r>
      <w:proofErr w:type="spellStart"/>
      <w:r w:rsidRPr="00842ABD">
        <w:t>are</w:t>
      </w:r>
      <w:proofErr w:type="spellEnd"/>
      <w:r w:rsidRPr="00842ABD">
        <w:t xml:space="preserve"> in the </w:t>
      </w:r>
      <w:proofErr w:type="spellStart"/>
      <w:r w:rsidRPr="00842ABD">
        <w:t>fiscal</w:t>
      </w:r>
      <w:proofErr w:type="spellEnd"/>
      <w:r w:rsidRPr="00842ABD">
        <w:t xml:space="preserve"> </w:t>
      </w:r>
      <w:proofErr w:type="spellStart"/>
      <w:r w:rsidRPr="00842ABD">
        <w:t>module's</w:t>
      </w:r>
      <w:proofErr w:type="spellEnd"/>
      <w:r w:rsidRPr="00842ABD">
        <w:t xml:space="preserve"> </w:t>
      </w:r>
      <w:proofErr w:type="spellStart"/>
      <w:r w:rsidRPr="00842ABD">
        <w:t>commodity</w:t>
      </w:r>
      <w:proofErr w:type="spellEnd"/>
      <w:r w:rsidRPr="00842ABD">
        <w:t xml:space="preserve"> </w:t>
      </w:r>
      <w:proofErr w:type="spellStart"/>
      <w:r w:rsidRPr="00842ABD">
        <w:t>database</w:t>
      </w:r>
      <w:proofErr w:type="spellEnd"/>
      <w:r w:rsidRPr="00842ABD">
        <w:t xml:space="preserve">. </w:t>
      </w:r>
      <w:proofErr w:type="spellStart"/>
      <w:r w:rsidRPr="00842ABD">
        <w:t>Prints</w:t>
      </w:r>
      <w:proofErr w:type="spellEnd"/>
      <w:r w:rsidRPr="00842ABD">
        <w:t xml:space="preserve"> a </w:t>
      </w:r>
      <w:proofErr w:type="spellStart"/>
      <w:r w:rsidRPr="00842ABD">
        <w:t>line</w:t>
      </w:r>
      <w:proofErr w:type="spellEnd"/>
      <w:r w:rsidRPr="00842ABD">
        <w:t xml:space="preserve"> from the list of </w:t>
      </w:r>
      <w:proofErr w:type="spellStart"/>
      <w:r w:rsidRPr="00842ABD">
        <w:t>goods</w:t>
      </w:r>
      <w:proofErr w:type="spellEnd"/>
      <w:r w:rsidRPr="00842ABD">
        <w:t xml:space="preserve"> </w:t>
      </w:r>
      <w:proofErr w:type="spellStart"/>
      <w:r w:rsidRPr="00842ABD">
        <w:t>containing</w:t>
      </w:r>
      <w:proofErr w:type="spellEnd"/>
      <w:r w:rsidRPr="00842ABD">
        <w:t xml:space="preserve"> the </w:t>
      </w:r>
      <w:proofErr w:type="spellStart"/>
      <w:r w:rsidRPr="00842ABD">
        <w:t>product</w:t>
      </w:r>
      <w:proofErr w:type="spellEnd"/>
      <w:r w:rsidRPr="00842ABD">
        <w:t xml:space="preserve"> </w:t>
      </w:r>
      <w:proofErr w:type="spellStart"/>
      <w:r w:rsidRPr="00842ABD">
        <w:t>name</w:t>
      </w:r>
      <w:proofErr w:type="spellEnd"/>
      <w:r w:rsidRPr="00842ABD">
        <w:t xml:space="preserve"> and </w:t>
      </w:r>
      <w:proofErr w:type="spellStart"/>
      <w:r w:rsidRPr="00842ABD">
        <w:t>specification</w:t>
      </w:r>
      <w:proofErr w:type="spellEnd"/>
      <w:r w:rsidRPr="00842ABD">
        <w:t xml:space="preserve"> of </w:t>
      </w:r>
      <w:proofErr w:type="spellStart"/>
      <w:r w:rsidRPr="00842ABD">
        <w:t>all</w:t>
      </w:r>
      <w:proofErr w:type="spellEnd"/>
      <w:r w:rsidRPr="00842ABD">
        <w:t xml:space="preserve"> </w:t>
      </w:r>
      <w:proofErr w:type="spellStart"/>
      <w:r w:rsidRPr="00842ABD">
        <w:t>tax</w:t>
      </w:r>
      <w:proofErr w:type="spellEnd"/>
      <w:r w:rsidRPr="00842ABD">
        <w:t xml:space="preserve"> </w:t>
      </w:r>
      <w:proofErr w:type="spellStart"/>
      <w:r w:rsidRPr="00842ABD">
        <w:t>rates</w:t>
      </w:r>
      <w:proofErr w:type="spellEnd"/>
      <w:r w:rsidRPr="00842ABD">
        <w:t xml:space="preserve"> </w:t>
      </w:r>
      <w:proofErr w:type="spellStart"/>
      <w:r w:rsidRPr="00842ABD">
        <w:t>assigned</w:t>
      </w:r>
      <w:proofErr w:type="spellEnd"/>
      <w:r w:rsidRPr="00842ABD">
        <w:t xml:space="preserve"> to </w:t>
      </w:r>
      <w:proofErr w:type="spellStart"/>
      <w:r w:rsidRPr="00842ABD">
        <w:t>this</w:t>
      </w:r>
      <w:proofErr w:type="spellEnd"/>
      <w:r w:rsidRPr="00842ABD">
        <w:t xml:space="preserve"> </w:t>
      </w:r>
      <w:proofErr w:type="spellStart"/>
      <w:r w:rsidRPr="00842ABD">
        <w:t>name</w:t>
      </w:r>
      <w:proofErr w:type="spellEnd"/>
      <w:r w:rsidRPr="00842ABD">
        <w:t xml:space="preserve">, </w:t>
      </w:r>
      <w:proofErr w:type="spellStart"/>
      <w:r w:rsidRPr="00842ABD">
        <w:t>stored</w:t>
      </w:r>
      <w:proofErr w:type="spellEnd"/>
      <w:r w:rsidRPr="00842ABD">
        <w:t xml:space="preserve"> in the </w:t>
      </w:r>
      <w:proofErr w:type="spellStart"/>
      <w:r w:rsidRPr="00842ABD">
        <w:t>fiscal</w:t>
      </w:r>
      <w:proofErr w:type="spellEnd"/>
      <w:r w:rsidRPr="00842ABD">
        <w:t xml:space="preserve"> </w:t>
      </w:r>
      <w:proofErr w:type="spellStart"/>
      <w:r w:rsidRPr="00842ABD">
        <w:t>module's</w:t>
      </w:r>
      <w:proofErr w:type="spellEnd"/>
      <w:r w:rsidRPr="00842ABD">
        <w:t xml:space="preserve"> </w:t>
      </w:r>
      <w:proofErr w:type="spellStart"/>
      <w:r w:rsidRPr="00842ABD">
        <w:t>commodity</w:t>
      </w:r>
      <w:proofErr w:type="spellEnd"/>
      <w:r w:rsidRPr="00842ABD">
        <w:t xml:space="preserve"> </w:t>
      </w:r>
      <w:proofErr w:type="spellStart"/>
      <w:r w:rsidRPr="00842ABD">
        <w:t>base</w:t>
      </w:r>
      <w:proofErr w:type="spellEnd"/>
      <w:r w:rsidRPr="00842ABD">
        <w:t xml:space="preserve"> </w:t>
      </w:r>
      <w:proofErr w:type="spellStart"/>
      <w:r w:rsidRPr="00842ABD">
        <w:t>or</w:t>
      </w:r>
      <w:proofErr w:type="spellEnd"/>
      <w:r w:rsidRPr="00842ABD">
        <w:t xml:space="preserve"> '?' </w:t>
      </w:r>
      <w:proofErr w:type="spellStart"/>
      <w:r w:rsidRPr="00842ABD">
        <w:t>When</w:t>
      </w:r>
      <w:proofErr w:type="spellEnd"/>
      <w:r w:rsidRPr="00842ABD">
        <w:t xml:space="preserve"> the </w:t>
      </w:r>
      <w:proofErr w:type="spellStart"/>
      <w:r w:rsidRPr="00842ABD">
        <w:t>goods</w:t>
      </w:r>
      <w:proofErr w:type="spellEnd"/>
      <w:r w:rsidRPr="00842ABD">
        <w:t xml:space="preserve"> </w:t>
      </w:r>
      <w:proofErr w:type="spellStart"/>
      <w:r w:rsidRPr="00842ABD">
        <w:t>were</w:t>
      </w:r>
      <w:proofErr w:type="spellEnd"/>
      <w:r w:rsidRPr="00842ABD">
        <w:t xml:space="preserve"> not sold</w:t>
      </w:r>
      <w:r w:rsidRPr="0028446B">
        <w:t>.</w:t>
      </w:r>
    </w:p>
    <w:p w14:paraId="6700EE7F" w14:textId="77777777" w:rsidR="00C73F14" w:rsidRPr="0028446B" w:rsidRDefault="00C73F14" w:rsidP="00C73F14">
      <w:pPr>
        <w:pStyle w:val="Notes"/>
      </w:pPr>
    </w:p>
    <w:p w14:paraId="29CA6EFB" w14:textId="77777777" w:rsidR="00C73F14" w:rsidRPr="0028446B" w:rsidRDefault="00C73F14" w:rsidP="00C73F14">
      <w:pPr>
        <w:pStyle w:val="Notes"/>
      </w:pPr>
      <w:proofErr w:type="spellStart"/>
      <w:r>
        <w:t>Arguments</w:t>
      </w:r>
      <w:proofErr w:type="spellEnd"/>
    </w:p>
    <w:p w14:paraId="56105BCA" w14:textId="77777777" w:rsidR="00C73F14" w:rsidRPr="0028446B" w:rsidRDefault="00C73F14" w:rsidP="00700491">
      <w:pPr>
        <w:pStyle w:val="stdangkursywa"/>
        <w:numPr>
          <w:ilvl w:val="0"/>
          <w:numId w:val="90"/>
        </w:numPr>
        <w:tabs>
          <w:tab w:val="center" w:pos="4896"/>
          <w:tab w:val="left" w:pos="9149"/>
        </w:tabs>
        <w:ind w:left="360"/>
      </w:pPr>
      <w:r>
        <w:t>&lt;</w:t>
      </w:r>
      <w:proofErr w:type="spellStart"/>
      <w:r>
        <w:t>product’s_name</w:t>
      </w:r>
      <w:proofErr w:type="spellEnd"/>
      <w:r w:rsidRPr="0028446B">
        <w:t>&gt;</w:t>
      </w:r>
      <w:r>
        <w:t xml:space="preserve"> - </w:t>
      </w:r>
      <w:proofErr w:type="spellStart"/>
      <w:r>
        <w:rPr>
          <w:i w:val="0"/>
        </w:rPr>
        <w:t>product’s</w:t>
      </w:r>
      <w:proofErr w:type="spellEnd"/>
      <w:r>
        <w:rPr>
          <w:i w:val="0"/>
        </w:rPr>
        <w:t xml:space="preserve"> </w:t>
      </w:r>
      <w:proofErr w:type="spellStart"/>
      <w:r>
        <w:rPr>
          <w:i w:val="0"/>
        </w:rPr>
        <w:t>name</w:t>
      </w:r>
      <w:proofErr w:type="spellEnd"/>
      <w:r>
        <w:rPr>
          <w:i w:val="0"/>
        </w:rPr>
        <w:t xml:space="preserve"> </w:t>
      </w:r>
      <w:proofErr w:type="spellStart"/>
      <w:r>
        <w:rPr>
          <w:i w:val="0"/>
        </w:rPr>
        <w:t>that</w:t>
      </w:r>
      <w:proofErr w:type="spellEnd"/>
      <w:r>
        <w:rPr>
          <w:i w:val="0"/>
        </w:rPr>
        <w:t xml:space="preserve"> </w:t>
      </w:r>
      <w:proofErr w:type="spellStart"/>
      <w:r>
        <w:rPr>
          <w:i w:val="0"/>
        </w:rPr>
        <w:t>should</w:t>
      </w:r>
      <w:proofErr w:type="spellEnd"/>
      <w:r>
        <w:rPr>
          <w:i w:val="0"/>
        </w:rPr>
        <w:t xml:space="preserve"> be </w:t>
      </w:r>
      <w:proofErr w:type="spellStart"/>
      <w:r>
        <w:rPr>
          <w:i w:val="0"/>
        </w:rPr>
        <w:t>verified</w:t>
      </w:r>
      <w:proofErr w:type="spellEnd"/>
      <w:r>
        <w:rPr>
          <w:i w:val="0"/>
        </w:rPr>
        <w:t xml:space="preserve"> with the </w:t>
      </w:r>
      <w:proofErr w:type="spellStart"/>
      <w:r>
        <w:rPr>
          <w:i w:val="0"/>
        </w:rPr>
        <w:t>commodity</w:t>
      </w:r>
      <w:proofErr w:type="spellEnd"/>
      <w:r>
        <w:rPr>
          <w:i w:val="0"/>
        </w:rPr>
        <w:t xml:space="preserve"> </w:t>
      </w:r>
      <w:proofErr w:type="spellStart"/>
      <w:r>
        <w:rPr>
          <w:i w:val="0"/>
        </w:rPr>
        <w:t>base</w:t>
      </w:r>
      <w:proofErr w:type="spellEnd"/>
      <w:r w:rsidRPr="0028446B">
        <w:rPr>
          <w:i w:val="0"/>
        </w:rPr>
        <w:t>.</w:t>
      </w:r>
    </w:p>
    <w:p w14:paraId="4C9E2E99" w14:textId="77777777" w:rsidR="00C73F14" w:rsidRPr="0028446B" w:rsidRDefault="00C73F14" w:rsidP="00C73F14">
      <w:pPr>
        <w:pStyle w:val="Notes"/>
      </w:pPr>
    </w:p>
    <w:p w14:paraId="6B6E71BB"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070DFE16" w14:textId="77777777" w:rsidR="00C73F14" w:rsidRPr="0028446B" w:rsidRDefault="00C73F14" w:rsidP="00C73F14">
      <w:pPr>
        <w:tabs>
          <w:tab w:val="center" w:pos="4896"/>
          <w:tab w:val="left" w:pos="9149"/>
        </w:tabs>
      </w:pPr>
      <w:r w:rsidRPr="00842ABD">
        <w:t xml:space="preserve">Open </w:t>
      </w:r>
      <w:proofErr w:type="spellStart"/>
      <w:r w:rsidRPr="00842ABD">
        <w:t>printout</w:t>
      </w:r>
      <w:proofErr w:type="spellEnd"/>
      <w:r w:rsidRPr="00842ABD">
        <w:t xml:space="preserve"> of t</w:t>
      </w:r>
      <w:r>
        <w:t xml:space="preserve">he list of </w:t>
      </w:r>
      <w:proofErr w:type="spellStart"/>
      <w:r>
        <w:t>goods</w:t>
      </w:r>
      <w:proofErr w:type="spellEnd"/>
      <w:r>
        <w:t xml:space="preserve">. </w:t>
      </w:r>
      <w:proofErr w:type="spellStart"/>
      <w:r>
        <w:t>Next</w:t>
      </w:r>
      <w:proofErr w:type="spellEnd"/>
      <w:r>
        <w:t xml:space="preserve"> </w:t>
      </w:r>
      <w:proofErr w:type="spellStart"/>
      <w:r>
        <w:t>command</w:t>
      </w:r>
      <w:proofErr w:type="spellEnd"/>
      <w:r w:rsidRPr="00842ABD">
        <w:t xml:space="preserve"> </w:t>
      </w:r>
      <w:proofErr w:type="spellStart"/>
      <w:r w:rsidRPr="00842ABD">
        <w:t>must</w:t>
      </w:r>
      <w:proofErr w:type="spellEnd"/>
      <w:r w:rsidRPr="00842ABD">
        <w:t xml:space="preserve"> </w:t>
      </w:r>
      <w:r>
        <w:t xml:space="preserve">be the same </w:t>
      </w:r>
      <w:proofErr w:type="spellStart"/>
      <w:r w:rsidRPr="00842ABD">
        <w:t>or</w:t>
      </w:r>
      <w:proofErr w:type="spellEnd"/>
      <w:r w:rsidRPr="00842ABD">
        <w:t xml:space="preserve"> </w:t>
      </w:r>
      <w:proofErr w:type="spellStart"/>
      <w:r>
        <w:t>finish</w:t>
      </w:r>
      <w:proofErr w:type="spellEnd"/>
      <w:r>
        <w:t xml:space="preserve"> the </w:t>
      </w:r>
      <w:proofErr w:type="spellStart"/>
      <w:r>
        <w:t>control</w:t>
      </w:r>
      <w:proofErr w:type="spellEnd"/>
      <w:r>
        <w:t xml:space="preserve"> </w:t>
      </w:r>
      <w:proofErr w:type="spellStart"/>
      <w:r>
        <w:t>printout</w:t>
      </w:r>
      <w:proofErr w:type="spellEnd"/>
      <w:r>
        <w:t>.</w:t>
      </w:r>
    </w:p>
    <w:p w14:paraId="3ED93BE1" w14:textId="77777777" w:rsidR="00C73F14" w:rsidRPr="0028446B" w:rsidRDefault="00C73F14" w:rsidP="00C73F14">
      <w:pPr>
        <w:tabs>
          <w:tab w:val="center" w:pos="4896"/>
          <w:tab w:val="left" w:pos="9149"/>
        </w:tabs>
      </w:pPr>
    </w:p>
    <w:p w14:paraId="2EDAEED2" w14:textId="77777777" w:rsidR="00C73F14" w:rsidRPr="0028446B" w:rsidRDefault="00C73F14" w:rsidP="00C73F14">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C73F14" w:rsidRPr="0028446B" w14:paraId="0A713CFE" w14:textId="77777777" w:rsidTr="00C73F14">
        <w:tc>
          <w:tcPr>
            <w:tcW w:w="9059" w:type="dxa"/>
            <w:shd w:val="clear" w:color="auto" w:fill="EDEDED" w:themeFill="accent3" w:themeFillTint="33"/>
          </w:tcPr>
          <w:p w14:paraId="2008BE17" w14:textId="77777777" w:rsidR="00C73F14" w:rsidRPr="0028446B" w:rsidRDefault="00C73F14" w:rsidP="00C73F14">
            <w:pPr>
              <w:pStyle w:val="RED"/>
              <w:rPr>
                <w:lang w:val="en-US"/>
              </w:rPr>
            </w:pPr>
            <w:r w:rsidRPr="0028446B">
              <w:rPr>
                <w:lang w:val="en-US"/>
              </w:rPr>
              <w:t xml:space="preserve">ESC MFB </w:t>
            </w:r>
            <w:proofErr w:type="spellStart"/>
            <w:r w:rsidRPr="0028446B">
              <w:rPr>
                <w:lang w:val="en-US"/>
              </w:rPr>
              <w:t>WbTOWAR</w:t>
            </w:r>
            <w:proofErr w:type="spellEnd"/>
            <w:r w:rsidRPr="0028446B">
              <w:rPr>
                <w:lang w:val="en-US"/>
              </w:rPr>
              <w:t xml:space="preserve">-A ESC MFE </w:t>
            </w:r>
          </w:p>
        </w:tc>
      </w:tr>
      <w:tr w:rsidR="00C73F14" w:rsidRPr="0028446B" w14:paraId="17F3F114" w14:textId="77777777" w:rsidTr="00C73F14">
        <w:tc>
          <w:tcPr>
            <w:tcW w:w="9059" w:type="dxa"/>
            <w:shd w:val="clear" w:color="auto" w:fill="EDEDED" w:themeFill="accent3" w:themeFillTint="33"/>
          </w:tcPr>
          <w:p w14:paraId="353D9E70" w14:textId="77777777" w:rsidR="00C73F14" w:rsidRPr="0028446B" w:rsidRDefault="00C73F14" w:rsidP="00C73F14">
            <w:pPr>
              <w:pStyle w:val="GREEN"/>
              <w:rPr>
                <w:sz w:val="20"/>
                <w:szCs w:val="20"/>
              </w:rPr>
            </w:pPr>
            <w:r w:rsidRPr="0028446B">
              <w:rPr>
                <w:sz w:val="20"/>
                <w:szCs w:val="20"/>
              </w:rPr>
              <w:t>ACK</w:t>
            </w:r>
          </w:p>
        </w:tc>
      </w:tr>
    </w:tbl>
    <w:p w14:paraId="04743D33" w14:textId="77777777" w:rsidR="00C73F14" w:rsidRPr="0028446B" w:rsidRDefault="00C73F14" w:rsidP="00C73F14">
      <w:pPr>
        <w:pStyle w:val="GREEN"/>
      </w:pPr>
    </w:p>
    <w:p w14:paraId="7A5C7217" w14:textId="77777777" w:rsidR="00C73F14" w:rsidRPr="0028446B" w:rsidRDefault="00C73F14" w:rsidP="00C73F14">
      <w:pPr>
        <w:pStyle w:val="Nagwek3"/>
      </w:pPr>
      <w:bookmarkStart w:id="292" w:name="_Toc531610256"/>
      <w:bookmarkStart w:id="293" w:name="_Toc535564725"/>
      <w:bookmarkStart w:id="294" w:name="_Toc535579580"/>
      <w:bookmarkStart w:id="295" w:name="_Toc114282252"/>
      <w:bookmarkStart w:id="296" w:name="_Toc129658853"/>
      <w:r w:rsidRPr="0028446B">
        <w:t>4.4.</w:t>
      </w:r>
      <w:r w:rsidRPr="0028446B">
        <w:rPr>
          <w:lang w:val="pl-PL"/>
        </w:rPr>
        <w:t>10</w:t>
      </w:r>
      <w:r w:rsidRPr="0028446B">
        <w:t xml:space="preserve"> </w:t>
      </w:r>
      <w:proofErr w:type="spellStart"/>
      <w:r>
        <w:rPr>
          <w:lang w:val="pl-PL"/>
        </w:rPr>
        <w:t>Finish</w:t>
      </w:r>
      <w:proofErr w:type="spellEnd"/>
      <w:r>
        <w:rPr>
          <w:lang w:val="pl-PL"/>
        </w:rPr>
        <w:t xml:space="preserve"> the </w:t>
      </w:r>
      <w:proofErr w:type="spellStart"/>
      <w:r>
        <w:rPr>
          <w:lang w:val="pl-PL"/>
        </w:rPr>
        <w:t>control</w:t>
      </w:r>
      <w:proofErr w:type="spellEnd"/>
      <w:r>
        <w:rPr>
          <w:lang w:val="pl-PL"/>
        </w:rPr>
        <w:t xml:space="preserve"> </w:t>
      </w:r>
      <w:proofErr w:type="spellStart"/>
      <w:r>
        <w:rPr>
          <w:lang w:val="pl-PL"/>
        </w:rPr>
        <w:t>printout</w:t>
      </w:r>
      <w:bookmarkEnd w:id="292"/>
      <w:bookmarkEnd w:id="293"/>
      <w:bookmarkEnd w:id="294"/>
      <w:proofErr w:type="spellEnd"/>
      <w:r w:rsidRPr="0028446B">
        <w:t xml:space="preserve"> </w:t>
      </w:r>
    </w:p>
    <w:p w14:paraId="4791CEC5"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4E481024" w14:textId="77777777" w:rsidTr="00C73F14">
        <w:tc>
          <w:tcPr>
            <w:tcW w:w="9059" w:type="dxa"/>
          </w:tcPr>
          <w:p w14:paraId="3FB6437E" w14:textId="77777777" w:rsidR="00C73F14" w:rsidRPr="0028446B" w:rsidRDefault="00C73F14" w:rsidP="00C73F14">
            <w:pPr>
              <w:pStyle w:val="rozkaz0"/>
            </w:pPr>
            <w:r w:rsidRPr="0028446B">
              <w:t>ESC MFB W c ESC MFE</w:t>
            </w:r>
          </w:p>
        </w:tc>
      </w:tr>
    </w:tbl>
    <w:p w14:paraId="3DA006FA" w14:textId="77777777" w:rsidR="00C73F14" w:rsidRPr="0028446B" w:rsidRDefault="00C73F14" w:rsidP="00C73F14">
      <w:pPr>
        <w:pStyle w:val="Notes"/>
      </w:pPr>
    </w:p>
    <w:bookmarkEnd w:id="295"/>
    <w:bookmarkEnd w:id="296"/>
    <w:p w14:paraId="3F386CC0" w14:textId="77777777" w:rsidR="00C73F14" w:rsidRPr="0028446B" w:rsidRDefault="00C73F14" w:rsidP="00C73F14">
      <w:pPr>
        <w:pStyle w:val="Notes"/>
      </w:pPr>
      <w:proofErr w:type="spellStart"/>
      <w:r>
        <w:t>Description</w:t>
      </w:r>
      <w:proofErr w:type="spellEnd"/>
    </w:p>
    <w:p w14:paraId="72B0E9F9" w14:textId="77777777" w:rsidR="00C73F14" w:rsidRPr="0028446B" w:rsidRDefault="00C73F14" w:rsidP="00C73F14">
      <w:pPr>
        <w:tabs>
          <w:tab w:val="center" w:pos="4896"/>
          <w:tab w:val="left" w:pos="9149"/>
        </w:tabs>
      </w:pPr>
      <w:proofErr w:type="spellStart"/>
      <w:r w:rsidRPr="00842ABD">
        <w:t>After</w:t>
      </w:r>
      <w:proofErr w:type="spellEnd"/>
      <w:r w:rsidRPr="00842ABD">
        <w:t xml:space="preserve"> </w:t>
      </w:r>
      <w:proofErr w:type="spellStart"/>
      <w:r w:rsidRPr="00842ABD">
        <w:t>completing</w:t>
      </w:r>
      <w:proofErr w:type="spellEnd"/>
      <w:r w:rsidRPr="00842ABD">
        <w:t xml:space="preserve"> the </w:t>
      </w:r>
      <w:proofErr w:type="spellStart"/>
      <w:r w:rsidRPr="00842ABD">
        <w:t>veri</w:t>
      </w:r>
      <w:r>
        <w:t>fication</w:t>
      </w:r>
      <w:proofErr w:type="spellEnd"/>
      <w:r>
        <w:t xml:space="preserve"> of the </w:t>
      </w:r>
      <w:proofErr w:type="spellStart"/>
      <w:r>
        <w:t>goods</w:t>
      </w:r>
      <w:proofErr w:type="spellEnd"/>
      <w:r>
        <w:t xml:space="preserve">, the </w:t>
      </w:r>
      <w:proofErr w:type="spellStart"/>
      <w:r>
        <w:t>command</w:t>
      </w:r>
      <w:proofErr w:type="spellEnd"/>
      <w:r w:rsidRPr="00842ABD">
        <w:t xml:space="preserve"> </w:t>
      </w:r>
      <w:proofErr w:type="spellStart"/>
      <w:r w:rsidRPr="00842ABD">
        <w:t>ends</w:t>
      </w:r>
      <w:proofErr w:type="spellEnd"/>
      <w:r w:rsidRPr="00842ABD">
        <w:t xml:space="preserve"> the </w:t>
      </w:r>
      <w:proofErr w:type="spellStart"/>
      <w:r w:rsidRPr="00842ABD">
        <w:t>printout</w:t>
      </w:r>
      <w:proofErr w:type="spellEnd"/>
      <w:r w:rsidRPr="00842ABD">
        <w:t xml:space="preserve"> of the </w:t>
      </w:r>
      <w:proofErr w:type="spellStart"/>
      <w:r w:rsidRPr="00842ABD">
        <w:t>goods</w:t>
      </w:r>
      <w:proofErr w:type="spellEnd"/>
      <w:r w:rsidRPr="00842ABD">
        <w:t xml:space="preserve"> list and </w:t>
      </w:r>
      <w:proofErr w:type="spellStart"/>
      <w:r w:rsidRPr="00842ABD">
        <w:t>goes</w:t>
      </w:r>
      <w:proofErr w:type="spellEnd"/>
      <w:r w:rsidRPr="00842ABD">
        <w:t xml:space="preserve"> to the </w:t>
      </w:r>
      <w:proofErr w:type="spellStart"/>
      <w:r w:rsidRPr="00842ABD">
        <w:t>neutral</w:t>
      </w:r>
      <w:proofErr w:type="spellEnd"/>
      <w:r w:rsidRPr="00842ABD">
        <w:t xml:space="preserve"> </w:t>
      </w:r>
      <w:proofErr w:type="spellStart"/>
      <w:r w:rsidRPr="00842ABD">
        <w:t>state</w:t>
      </w:r>
      <w:proofErr w:type="spellEnd"/>
      <w:r w:rsidRPr="0028446B">
        <w:t>.</w:t>
      </w:r>
    </w:p>
    <w:p w14:paraId="080CE8B3" w14:textId="77777777" w:rsidR="00C73F14" w:rsidRPr="0028446B" w:rsidRDefault="00C73F14" w:rsidP="00C73F14">
      <w:pPr>
        <w:tabs>
          <w:tab w:val="center" w:pos="4896"/>
          <w:tab w:val="left" w:pos="9149"/>
        </w:tabs>
      </w:pPr>
    </w:p>
    <w:p w14:paraId="7247DC96"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49E66439" w14:textId="77777777" w:rsidR="00C73F14" w:rsidRDefault="00C73F14" w:rsidP="00C73F14">
      <w:pPr>
        <w:pStyle w:val="Notes"/>
        <w:rPr>
          <w:rFonts w:eastAsia="Times New Roman" w:cs="Times New Roman"/>
          <w:i w:val="0"/>
        </w:rPr>
      </w:pPr>
      <w:r w:rsidRPr="00842ABD">
        <w:rPr>
          <w:rFonts w:eastAsia="Times New Roman" w:cs="Times New Roman"/>
          <w:i w:val="0"/>
        </w:rPr>
        <w:t xml:space="preserve">Open </w:t>
      </w:r>
      <w:proofErr w:type="spellStart"/>
      <w:r w:rsidRPr="00842ABD">
        <w:rPr>
          <w:rFonts w:eastAsia="Times New Roman" w:cs="Times New Roman"/>
          <w:i w:val="0"/>
        </w:rPr>
        <w:t>printout</w:t>
      </w:r>
      <w:proofErr w:type="spellEnd"/>
      <w:r w:rsidRPr="00842ABD">
        <w:rPr>
          <w:rFonts w:eastAsia="Times New Roman" w:cs="Times New Roman"/>
          <w:i w:val="0"/>
        </w:rPr>
        <w:t xml:space="preserve"> of the list of </w:t>
      </w:r>
      <w:proofErr w:type="spellStart"/>
      <w:r w:rsidRPr="00842ABD">
        <w:rPr>
          <w:rFonts w:eastAsia="Times New Roman" w:cs="Times New Roman"/>
          <w:i w:val="0"/>
        </w:rPr>
        <w:t>goods</w:t>
      </w:r>
      <w:proofErr w:type="spellEnd"/>
      <w:r w:rsidRPr="00842ABD">
        <w:rPr>
          <w:rFonts w:eastAsia="Times New Roman" w:cs="Times New Roman"/>
          <w:i w:val="0"/>
        </w:rPr>
        <w:t>.</w:t>
      </w:r>
    </w:p>
    <w:p w14:paraId="269FB0C1" w14:textId="77777777" w:rsidR="00C73F14" w:rsidRPr="0028446B" w:rsidRDefault="00C73F14" w:rsidP="00C73F14">
      <w:pPr>
        <w:pStyle w:val="Notes"/>
      </w:pPr>
    </w:p>
    <w:p w14:paraId="574CB1FB" w14:textId="77777777" w:rsidR="00C73F14" w:rsidRPr="0028446B" w:rsidRDefault="00C73F14" w:rsidP="00C73F14">
      <w:pPr>
        <w:pStyle w:val="Notes"/>
      </w:pPr>
      <w:proofErr w:type="spellStart"/>
      <w:r>
        <w:t>Example</w:t>
      </w:r>
      <w:proofErr w:type="spellEnd"/>
    </w:p>
    <w:tbl>
      <w:tblPr>
        <w:tblStyle w:val="Tabela-Siatka"/>
        <w:tblW w:w="0" w:type="auto"/>
        <w:tblBorders>
          <w:insideH w:val="none" w:sz="0" w:space="0" w:color="auto"/>
          <w:insideV w:val="none" w:sz="0" w:space="0" w:color="auto"/>
        </w:tblBorders>
        <w:tblLook w:val="04A0" w:firstRow="1" w:lastRow="0" w:firstColumn="1" w:lastColumn="0" w:noHBand="0" w:noVBand="1"/>
      </w:tblPr>
      <w:tblGrid>
        <w:gridCol w:w="9059"/>
      </w:tblGrid>
      <w:tr w:rsidR="00C73F14" w:rsidRPr="0028446B" w14:paraId="33DCA13F" w14:textId="77777777" w:rsidTr="00C73F14">
        <w:tc>
          <w:tcPr>
            <w:tcW w:w="9059" w:type="dxa"/>
            <w:tcBorders>
              <w:top w:val="nil"/>
              <w:left w:val="nil"/>
              <w:bottom w:val="nil"/>
              <w:right w:val="nil"/>
            </w:tcBorders>
            <w:shd w:val="clear" w:color="auto" w:fill="EDEDED" w:themeFill="accent3" w:themeFillTint="33"/>
          </w:tcPr>
          <w:p w14:paraId="3454CA2B" w14:textId="77777777" w:rsidR="00C73F14" w:rsidRPr="0028446B" w:rsidRDefault="00C73F14" w:rsidP="00C73F14">
            <w:pPr>
              <w:pStyle w:val="RED"/>
              <w:rPr>
                <w:lang w:val="en-US"/>
              </w:rPr>
            </w:pPr>
            <w:r w:rsidRPr="0028446B">
              <w:rPr>
                <w:lang w:val="en-US"/>
              </w:rPr>
              <w:t xml:space="preserve">ESC MFB </w:t>
            </w:r>
            <w:proofErr w:type="spellStart"/>
            <w:r w:rsidRPr="0028446B">
              <w:rPr>
                <w:lang w:val="en-US"/>
              </w:rPr>
              <w:t>Wc</w:t>
            </w:r>
            <w:proofErr w:type="spellEnd"/>
            <w:r w:rsidRPr="0028446B">
              <w:rPr>
                <w:lang w:val="en-US"/>
              </w:rPr>
              <w:t xml:space="preserve"> ESC MFE </w:t>
            </w:r>
          </w:p>
        </w:tc>
      </w:tr>
      <w:tr w:rsidR="00C73F14" w:rsidRPr="0028446B" w14:paraId="7C5D7057" w14:textId="77777777" w:rsidTr="00C73F14">
        <w:tc>
          <w:tcPr>
            <w:tcW w:w="9059" w:type="dxa"/>
            <w:tcBorders>
              <w:top w:val="nil"/>
              <w:left w:val="nil"/>
              <w:bottom w:val="single" w:sz="4" w:space="0" w:color="auto"/>
              <w:right w:val="nil"/>
            </w:tcBorders>
            <w:shd w:val="clear" w:color="auto" w:fill="EDEDED" w:themeFill="accent3" w:themeFillTint="33"/>
          </w:tcPr>
          <w:p w14:paraId="3222CE9F" w14:textId="77777777" w:rsidR="00C73F14" w:rsidRPr="0028446B" w:rsidRDefault="00C73F14" w:rsidP="00C73F14">
            <w:pPr>
              <w:pStyle w:val="GREEN"/>
              <w:rPr>
                <w:sz w:val="20"/>
                <w:szCs w:val="20"/>
              </w:rPr>
            </w:pPr>
            <w:r w:rsidRPr="0028446B">
              <w:rPr>
                <w:sz w:val="20"/>
                <w:szCs w:val="20"/>
              </w:rPr>
              <w:t>ACK</w:t>
            </w:r>
          </w:p>
        </w:tc>
      </w:tr>
      <w:tr w:rsidR="00C73F14" w:rsidRPr="0028446B" w14:paraId="72D550EE" w14:textId="77777777" w:rsidTr="00C73F14">
        <w:tc>
          <w:tcPr>
            <w:tcW w:w="9059" w:type="dxa"/>
            <w:tcBorders>
              <w:top w:val="single" w:sz="4" w:space="0" w:color="auto"/>
              <w:bottom w:val="single" w:sz="4" w:space="0" w:color="000000"/>
            </w:tcBorders>
          </w:tcPr>
          <w:p w14:paraId="27ABBDDB" w14:textId="77777777" w:rsidR="00C73F14" w:rsidRPr="0028446B" w:rsidRDefault="00C73F14" w:rsidP="00C73F14">
            <w:pPr>
              <w:suppressAutoHyphens w:val="0"/>
              <w:autoSpaceDE w:val="0"/>
              <w:autoSpaceDN w:val="0"/>
              <w:adjustRightInd w:val="0"/>
              <w:ind w:left="1077"/>
              <w:jc w:val="left"/>
              <w:rPr>
                <w:rFonts w:ascii="Courier New" w:hAnsi="Courier New" w:cs="Courier New"/>
              </w:rPr>
            </w:pPr>
            <w:r w:rsidRPr="0028446B">
              <w:rPr>
                <w:rFonts w:ascii="Courier New" w:hAnsi="Courier New" w:cs="Courier New"/>
              </w:rPr>
              <w:t xml:space="preserve">                 </w:t>
            </w:r>
            <w:proofErr w:type="spellStart"/>
            <w:r w:rsidRPr="0028446B">
              <w:rPr>
                <w:rFonts w:ascii="Courier New" w:hAnsi="Courier New" w:cs="Courier New"/>
              </w:rPr>
              <w:t>Exorigo-Upos</w:t>
            </w:r>
            <w:proofErr w:type="spellEnd"/>
            <w:r w:rsidRPr="0028446B">
              <w:rPr>
                <w:rFonts w:ascii="Courier New" w:hAnsi="Courier New" w:cs="Courier New"/>
              </w:rPr>
              <w:t xml:space="preserve"> Sp. z o.o.                </w:t>
            </w:r>
          </w:p>
          <w:p w14:paraId="029F44F7" w14:textId="77777777" w:rsidR="00C73F14" w:rsidRPr="0028446B" w:rsidRDefault="00C73F14" w:rsidP="00C73F14">
            <w:pPr>
              <w:suppressAutoHyphens w:val="0"/>
              <w:autoSpaceDE w:val="0"/>
              <w:autoSpaceDN w:val="0"/>
              <w:adjustRightInd w:val="0"/>
              <w:ind w:left="1077"/>
              <w:jc w:val="left"/>
              <w:rPr>
                <w:rFonts w:ascii="Courier New" w:hAnsi="Courier New" w:cs="Courier New"/>
              </w:rPr>
            </w:pPr>
            <w:r w:rsidRPr="0028446B">
              <w:rPr>
                <w:rFonts w:ascii="Courier New" w:hAnsi="Courier New" w:cs="Courier New"/>
              </w:rPr>
              <w:t xml:space="preserve">            ul. Kolejowa 5/7, 01-217 Warszawa           </w:t>
            </w:r>
          </w:p>
          <w:p w14:paraId="3325795E" w14:textId="77777777" w:rsidR="00C73F14" w:rsidRPr="0028446B" w:rsidRDefault="00C73F14" w:rsidP="00C73F14">
            <w:pPr>
              <w:suppressAutoHyphens w:val="0"/>
              <w:autoSpaceDE w:val="0"/>
              <w:autoSpaceDN w:val="0"/>
              <w:adjustRightInd w:val="0"/>
              <w:ind w:left="1077"/>
              <w:jc w:val="left"/>
              <w:rPr>
                <w:rFonts w:ascii="Courier New" w:hAnsi="Courier New" w:cs="Courier New"/>
              </w:rPr>
            </w:pPr>
            <w:r w:rsidRPr="0028446B">
              <w:rPr>
                <w:rFonts w:ascii="Courier New" w:hAnsi="Courier New" w:cs="Courier New"/>
              </w:rPr>
              <w:t xml:space="preserve">                    Biuro w Gliwicach                   </w:t>
            </w:r>
          </w:p>
          <w:p w14:paraId="3FADE97C" w14:textId="77777777" w:rsidR="00C73F14" w:rsidRPr="0028446B" w:rsidRDefault="00C73F14" w:rsidP="00C73F14">
            <w:pPr>
              <w:suppressAutoHyphens w:val="0"/>
              <w:autoSpaceDE w:val="0"/>
              <w:autoSpaceDN w:val="0"/>
              <w:adjustRightInd w:val="0"/>
              <w:ind w:left="1077"/>
              <w:jc w:val="left"/>
              <w:rPr>
                <w:rFonts w:ascii="Courier New" w:hAnsi="Courier New" w:cs="Courier New"/>
              </w:rPr>
            </w:pPr>
            <w:r w:rsidRPr="0028446B">
              <w:rPr>
                <w:rFonts w:ascii="Courier New" w:hAnsi="Courier New" w:cs="Courier New"/>
              </w:rPr>
              <w:t xml:space="preserve">                     44-100 Gliwice                     </w:t>
            </w:r>
          </w:p>
          <w:p w14:paraId="0DE31ED4" w14:textId="77777777" w:rsidR="00C73F14" w:rsidRPr="0028446B" w:rsidRDefault="00C73F14" w:rsidP="00C73F14">
            <w:pPr>
              <w:suppressAutoHyphens w:val="0"/>
              <w:autoSpaceDE w:val="0"/>
              <w:autoSpaceDN w:val="0"/>
              <w:adjustRightInd w:val="0"/>
              <w:ind w:left="1077"/>
              <w:jc w:val="left"/>
              <w:rPr>
                <w:rFonts w:ascii="Courier New" w:hAnsi="Courier New" w:cs="Courier New"/>
              </w:rPr>
            </w:pPr>
            <w:r w:rsidRPr="0028446B">
              <w:rPr>
                <w:rFonts w:ascii="Courier New" w:hAnsi="Courier New" w:cs="Courier New"/>
              </w:rPr>
              <w:t xml:space="preserve">                    ul. Bojkowska  35                   </w:t>
            </w:r>
          </w:p>
          <w:p w14:paraId="5D226A41"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NIP 9281838767   </w:t>
            </w:r>
          </w:p>
          <w:p w14:paraId="0C532525"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 xml:space="preserve">                  nr wydr.000477/0290</w:t>
            </w:r>
          </w:p>
          <w:p w14:paraId="6CC4B4A3"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NIEFISKALNY</w:t>
            </w:r>
          </w:p>
          <w:p w14:paraId="5152B3E5" w14:textId="77777777" w:rsidR="00C73F14" w:rsidRPr="0028446B" w:rsidRDefault="00C73F14" w:rsidP="00C73F14">
            <w:pPr>
              <w:autoSpaceDE w:val="0"/>
              <w:autoSpaceDN w:val="0"/>
              <w:adjustRightInd w:val="0"/>
              <w:jc w:val="center"/>
              <w:rPr>
                <w:rFonts w:ascii="Courier New" w:hAnsi="Courier New" w:cs="Courier New"/>
                <w:b/>
              </w:rPr>
            </w:pPr>
            <w:r w:rsidRPr="0028446B">
              <w:rPr>
                <w:rFonts w:ascii="Courier New" w:hAnsi="Courier New" w:cs="Courier New"/>
                <w:b/>
              </w:rPr>
              <w:t>WYDRUK KONTROLNY TOWARÓW</w:t>
            </w:r>
          </w:p>
          <w:p w14:paraId="6CCC3A92"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CHLEB RAZOWY</w:t>
            </w:r>
          </w:p>
          <w:p w14:paraId="71EFDFD5"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lastRenderedPageBreak/>
              <w:t xml:space="preserve">             PTU: 23.00%</w:t>
            </w:r>
          </w:p>
          <w:p w14:paraId="1A6AE4B1" w14:textId="77777777" w:rsidR="00C73F14" w:rsidRPr="0028446B" w:rsidRDefault="00C73F14" w:rsidP="00C73F14">
            <w:pPr>
              <w:autoSpaceDE w:val="0"/>
              <w:autoSpaceDN w:val="0"/>
              <w:adjustRightInd w:val="0"/>
              <w:jc w:val="center"/>
              <w:rPr>
                <w:rFonts w:ascii="Courier New" w:hAnsi="Courier New" w:cs="Courier New"/>
              </w:rPr>
            </w:pPr>
          </w:p>
          <w:p w14:paraId="11D42CF3"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Liczba zweryfikowanych towarów:          1</w:t>
            </w:r>
          </w:p>
          <w:p w14:paraId="13CD272B"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Liczba zweryfikowanych towarów w bazie:  1</w:t>
            </w:r>
          </w:p>
          <w:p w14:paraId="40645BA3"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NIEFISKALNY</w:t>
            </w:r>
          </w:p>
          <w:p w14:paraId="651C4CD6"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2018-06-15                           20:48</w:t>
            </w:r>
          </w:p>
          <w:p w14:paraId="09BC98AB"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3E9B578C237FD502F22FC3ACEA7123D4C56D04DA</w:t>
            </w:r>
          </w:p>
          <w:p w14:paraId="23399351"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rPr>
              <w:t>ABC0123456789</w:t>
            </w:r>
          </w:p>
        </w:tc>
      </w:tr>
    </w:tbl>
    <w:p w14:paraId="7C8EB7BD" w14:textId="77777777" w:rsidR="00C73F14" w:rsidRPr="0028446B" w:rsidRDefault="00C73F14" w:rsidP="00C73F14">
      <w:pPr>
        <w:pStyle w:val="GREEN"/>
        <w:rPr>
          <w:rFonts w:ascii="Arial" w:hAnsi="Arial" w:cs="Arial"/>
          <w:sz w:val="20"/>
          <w:szCs w:val="20"/>
        </w:rPr>
      </w:pPr>
    </w:p>
    <w:p w14:paraId="0A2BC27A" w14:textId="77777777" w:rsidR="00C73F14" w:rsidRPr="0028446B" w:rsidRDefault="00C73F14" w:rsidP="00C73F14">
      <w:pPr>
        <w:pStyle w:val="Nagwek3"/>
      </w:pPr>
      <w:bookmarkStart w:id="297" w:name="_Toc531610257"/>
      <w:bookmarkStart w:id="298" w:name="_Toc535564726"/>
      <w:bookmarkStart w:id="299" w:name="_Toc535579581"/>
      <w:bookmarkStart w:id="300" w:name="_Toc114282253"/>
      <w:bookmarkStart w:id="301" w:name="_Toc129658854"/>
      <w:r w:rsidRPr="0028446B">
        <w:t xml:space="preserve">4.4.11 </w:t>
      </w:r>
      <w:r>
        <w:t xml:space="preserve">Report of </w:t>
      </w:r>
      <w:proofErr w:type="spellStart"/>
      <w:r>
        <w:t>blocked</w:t>
      </w:r>
      <w:proofErr w:type="spellEnd"/>
      <w:r>
        <w:t xml:space="preserve"> products</w:t>
      </w:r>
      <w:bookmarkEnd w:id="297"/>
      <w:bookmarkEnd w:id="298"/>
      <w:bookmarkEnd w:id="299"/>
      <w:r w:rsidRPr="0028446B">
        <w:t xml:space="preserve"> </w:t>
      </w:r>
    </w:p>
    <w:p w14:paraId="4BD07CB0"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43FAB3FD" w14:textId="77777777" w:rsidTr="00C73F14">
        <w:tc>
          <w:tcPr>
            <w:tcW w:w="9059" w:type="dxa"/>
          </w:tcPr>
          <w:p w14:paraId="184C58E3" w14:textId="77777777" w:rsidR="00C73F14" w:rsidRPr="0028446B" w:rsidRDefault="00C73F14" w:rsidP="00C73F14">
            <w:pPr>
              <w:pStyle w:val="rozkaz0"/>
              <w:rPr>
                <w:lang w:val="en-US"/>
              </w:rPr>
            </w:pPr>
            <w:r w:rsidRPr="0028446B">
              <w:rPr>
                <w:lang w:val="en-US"/>
              </w:rPr>
              <w:t>ESC MFB Y ESC MFE</w:t>
            </w:r>
          </w:p>
        </w:tc>
      </w:tr>
    </w:tbl>
    <w:p w14:paraId="03D7BB3E" w14:textId="77777777" w:rsidR="00C73F14" w:rsidRPr="0028446B" w:rsidRDefault="00C73F14" w:rsidP="00C73F14">
      <w:pPr>
        <w:pStyle w:val="Notes"/>
        <w:rPr>
          <w:lang w:val="en-US"/>
        </w:rPr>
      </w:pPr>
    </w:p>
    <w:bookmarkEnd w:id="300"/>
    <w:bookmarkEnd w:id="301"/>
    <w:p w14:paraId="0636F432" w14:textId="77777777" w:rsidR="00C73F14" w:rsidRPr="0028446B" w:rsidRDefault="00C73F14" w:rsidP="00C73F14">
      <w:pPr>
        <w:pStyle w:val="Notes"/>
      </w:pPr>
      <w:proofErr w:type="spellStart"/>
      <w:r>
        <w:t>Description</w:t>
      </w:r>
      <w:proofErr w:type="spellEnd"/>
    </w:p>
    <w:p w14:paraId="0542DE43" w14:textId="77777777" w:rsidR="00C73F14" w:rsidRPr="0028446B" w:rsidRDefault="00C73F14" w:rsidP="00C73F14">
      <w:pPr>
        <w:tabs>
          <w:tab w:val="center" w:pos="4896"/>
          <w:tab w:val="left" w:pos="9149"/>
        </w:tabs>
      </w:pPr>
      <w:proofErr w:type="spellStart"/>
      <w:r w:rsidRPr="00842ABD">
        <w:t>Prints</w:t>
      </w:r>
      <w:proofErr w:type="spellEnd"/>
      <w:r w:rsidRPr="00842ABD">
        <w:t xml:space="preserve"> a list of </w:t>
      </w:r>
      <w:proofErr w:type="spellStart"/>
      <w:r w:rsidRPr="00842ABD">
        <w:t>items</w:t>
      </w:r>
      <w:proofErr w:type="spellEnd"/>
      <w:r w:rsidRPr="00842ABD">
        <w:t xml:space="preserve"> </w:t>
      </w:r>
      <w:proofErr w:type="spellStart"/>
      <w:r w:rsidRPr="00842ABD">
        <w:t>whose</w:t>
      </w:r>
      <w:proofErr w:type="spellEnd"/>
      <w:r w:rsidRPr="00842ABD">
        <w:t xml:space="preserve"> </w:t>
      </w:r>
      <w:proofErr w:type="spellStart"/>
      <w:r w:rsidRPr="00842ABD">
        <w:t>sales</w:t>
      </w:r>
      <w:proofErr w:type="spellEnd"/>
      <w:r w:rsidRPr="00842ABD">
        <w:t xml:space="preserve"> </w:t>
      </w:r>
      <w:proofErr w:type="spellStart"/>
      <w:r w:rsidRPr="00842ABD">
        <w:t>have</w:t>
      </w:r>
      <w:proofErr w:type="spellEnd"/>
      <w:r w:rsidRPr="00842ABD">
        <w:t xml:space="preserve"> </w:t>
      </w:r>
      <w:proofErr w:type="spellStart"/>
      <w:r w:rsidRPr="00842ABD">
        <w:t>been</w:t>
      </w:r>
      <w:proofErr w:type="spellEnd"/>
      <w:r w:rsidRPr="00842ABD">
        <w:t xml:space="preserve"> </w:t>
      </w:r>
      <w:proofErr w:type="spellStart"/>
      <w:r w:rsidRPr="00842ABD">
        <w:t>blocked</w:t>
      </w:r>
      <w:proofErr w:type="spellEnd"/>
      <w:r w:rsidRPr="00842ABD">
        <w:t xml:space="preserve"> as a </w:t>
      </w:r>
      <w:proofErr w:type="spellStart"/>
      <w:r w:rsidRPr="00842ABD">
        <w:t>result</w:t>
      </w:r>
      <w:proofErr w:type="spellEnd"/>
      <w:r w:rsidRPr="00842ABD">
        <w:t xml:space="preserve"> of </w:t>
      </w:r>
      <w:proofErr w:type="spellStart"/>
      <w:r w:rsidRPr="00842ABD">
        <w:t>unauthorized</w:t>
      </w:r>
      <w:proofErr w:type="spellEnd"/>
      <w:r w:rsidRPr="00842ABD">
        <w:t xml:space="preserve"> </w:t>
      </w:r>
      <w:proofErr w:type="spellStart"/>
      <w:r w:rsidRPr="00842ABD">
        <w:t>changes</w:t>
      </w:r>
      <w:proofErr w:type="spellEnd"/>
      <w:r w:rsidRPr="00842ABD">
        <w:t xml:space="preserve"> to the </w:t>
      </w:r>
      <w:proofErr w:type="spellStart"/>
      <w:r w:rsidRPr="00842ABD">
        <w:t>tax</w:t>
      </w:r>
      <w:proofErr w:type="spellEnd"/>
      <w:r w:rsidRPr="00842ABD">
        <w:t xml:space="preserve"> </w:t>
      </w:r>
      <w:proofErr w:type="spellStart"/>
      <w:r w:rsidRPr="00842ABD">
        <w:t>rate</w:t>
      </w:r>
      <w:proofErr w:type="spellEnd"/>
      <w:r w:rsidRPr="0028446B">
        <w:t>.</w:t>
      </w:r>
    </w:p>
    <w:p w14:paraId="71555760" w14:textId="77777777" w:rsidR="00C73F14" w:rsidRPr="0028446B" w:rsidRDefault="00C73F14" w:rsidP="00C73F14">
      <w:pPr>
        <w:pStyle w:val="Notes"/>
      </w:pPr>
    </w:p>
    <w:p w14:paraId="7205F010"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68D78F1F" w14:textId="77777777" w:rsidR="00C73F14" w:rsidRPr="0028446B" w:rsidRDefault="00C73F14" w:rsidP="00C73F14">
      <w:pPr>
        <w:tabs>
          <w:tab w:val="center" w:pos="4896"/>
          <w:tab w:val="left" w:pos="9149"/>
        </w:tabs>
      </w:pPr>
      <w:proofErr w:type="spellStart"/>
      <w:r>
        <w:t>Neutral</w:t>
      </w:r>
      <w:proofErr w:type="spellEnd"/>
      <w:r>
        <w:t xml:space="preserve"> </w:t>
      </w:r>
      <w:proofErr w:type="spellStart"/>
      <w:r>
        <w:t>state</w:t>
      </w:r>
      <w:proofErr w:type="spellEnd"/>
      <w:r>
        <w:t xml:space="preserve">, open </w:t>
      </w:r>
      <w:proofErr w:type="spellStart"/>
      <w:r>
        <w:t>sales</w:t>
      </w:r>
      <w:proofErr w:type="spellEnd"/>
      <w:r>
        <w:t xml:space="preserve"> period </w:t>
      </w:r>
      <w:proofErr w:type="spellStart"/>
      <w:r>
        <w:t>or</w:t>
      </w:r>
      <w:proofErr w:type="spellEnd"/>
      <w:r>
        <w:t xml:space="preserve"> </w:t>
      </w:r>
      <w:proofErr w:type="spellStart"/>
      <w:r>
        <w:t>read-only</w:t>
      </w:r>
      <w:proofErr w:type="spellEnd"/>
      <w:r>
        <w:t xml:space="preserve"> </w:t>
      </w:r>
      <w:proofErr w:type="spellStart"/>
      <w:r>
        <w:t>mode</w:t>
      </w:r>
      <w:proofErr w:type="spellEnd"/>
    </w:p>
    <w:p w14:paraId="309A7519" w14:textId="77777777" w:rsidR="00C73F14" w:rsidRPr="0028446B" w:rsidRDefault="00C73F14" w:rsidP="00C73F14">
      <w:pPr>
        <w:pStyle w:val="Notes"/>
      </w:pPr>
    </w:p>
    <w:p w14:paraId="308B1BF2" w14:textId="77777777" w:rsidR="00C73F14" w:rsidRPr="0028446B" w:rsidRDefault="00C73F14" w:rsidP="00C73F14">
      <w:pPr>
        <w:pStyle w:val="Notes"/>
      </w:pPr>
      <w:proofErr w:type="spellStart"/>
      <w:r>
        <w:t>Example</w:t>
      </w:r>
      <w:proofErr w:type="spellEnd"/>
    </w:p>
    <w:tbl>
      <w:tblPr>
        <w:tblStyle w:val="Tabela-Siatka"/>
        <w:tblW w:w="0" w:type="auto"/>
        <w:tblBorders>
          <w:insideH w:val="none" w:sz="0" w:space="0" w:color="auto"/>
          <w:insideV w:val="none" w:sz="0" w:space="0" w:color="auto"/>
        </w:tblBorders>
        <w:tblLook w:val="04A0" w:firstRow="1" w:lastRow="0" w:firstColumn="1" w:lastColumn="0" w:noHBand="0" w:noVBand="1"/>
      </w:tblPr>
      <w:tblGrid>
        <w:gridCol w:w="9059"/>
      </w:tblGrid>
      <w:tr w:rsidR="00C73F14" w:rsidRPr="0028446B" w14:paraId="39B04E38" w14:textId="77777777" w:rsidTr="00C73F14">
        <w:tc>
          <w:tcPr>
            <w:tcW w:w="9059" w:type="dxa"/>
            <w:tcBorders>
              <w:top w:val="nil"/>
              <w:left w:val="nil"/>
              <w:bottom w:val="nil"/>
              <w:right w:val="nil"/>
            </w:tcBorders>
            <w:shd w:val="clear" w:color="auto" w:fill="EDEDED" w:themeFill="accent3" w:themeFillTint="33"/>
          </w:tcPr>
          <w:p w14:paraId="63BBE0EA" w14:textId="77777777" w:rsidR="00C73F14" w:rsidRPr="0028446B" w:rsidRDefault="00C73F14" w:rsidP="00C73F14">
            <w:pPr>
              <w:pStyle w:val="RED"/>
              <w:rPr>
                <w:lang w:val="en-US"/>
              </w:rPr>
            </w:pPr>
            <w:r w:rsidRPr="0028446B">
              <w:rPr>
                <w:lang w:val="en-US"/>
              </w:rPr>
              <w:t xml:space="preserve">ESC MFB Y ESC MFE </w:t>
            </w:r>
          </w:p>
        </w:tc>
      </w:tr>
      <w:tr w:rsidR="00C73F14" w:rsidRPr="0028446B" w14:paraId="3FC92355" w14:textId="77777777" w:rsidTr="00C73F14">
        <w:tc>
          <w:tcPr>
            <w:tcW w:w="9059" w:type="dxa"/>
            <w:tcBorders>
              <w:top w:val="nil"/>
              <w:left w:val="nil"/>
              <w:bottom w:val="single" w:sz="4" w:space="0" w:color="auto"/>
              <w:right w:val="nil"/>
            </w:tcBorders>
            <w:shd w:val="clear" w:color="auto" w:fill="EDEDED" w:themeFill="accent3" w:themeFillTint="33"/>
          </w:tcPr>
          <w:p w14:paraId="3BB592AF" w14:textId="77777777" w:rsidR="00C73F14" w:rsidRPr="0028446B" w:rsidRDefault="00C73F14" w:rsidP="00C73F14">
            <w:pPr>
              <w:pStyle w:val="GREEN"/>
              <w:rPr>
                <w:sz w:val="20"/>
                <w:szCs w:val="20"/>
              </w:rPr>
            </w:pPr>
            <w:r w:rsidRPr="0028446B">
              <w:rPr>
                <w:sz w:val="20"/>
                <w:szCs w:val="20"/>
              </w:rPr>
              <w:t>ACK</w:t>
            </w:r>
          </w:p>
        </w:tc>
      </w:tr>
      <w:tr w:rsidR="00C73F14" w:rsidRPr="0028446B" w14:paraId="4A404A43" w14:textId="77777777" w:rsidTr="00C73F14">
        <w:tc>
          <w:tcPr>
            <w:tcW w:w="9059" w:type="dxa"/>
            <w:tcBorders>
              <w:top w:val="single" w:sz="4" w:space="0" w:color="auto"/>
              <w:bottom w:val="single" w:sz="4" w:space="0" w:color="000000"/>
            </w:tcBorders>
          </w:tcPr>
          <w:p w14:paraId="225D52F7" w14:textId="77777777" w:rsidR="00C73F14" w:rsidRPr="0028446B" w:rsidRDefault="00C73F14" w:rsidP="00C73F14">
            <w:pPr>
              <w:suppressAutoHyphens w:val="0"/>
              <w:autoSpaceDE w:val="0"/>
              <w:autoSpaceDN w:val="0"/>
              <w:adjustRightInd w:val="0"/>
              <w:ind w:left="1077"/>
              <w:jc w:val="left"/>
              <w:rPr>
                <w:rFonts w:ascii="Courier New" w:hAnsi="Courier New" w:cs="Courier New"/>
              </w:rPr>
            </w:pPr>
            <w:r w:rsidRPr="0028446B">
              <w:rPr>
                <w:rFonts w:ascii="Courier New" w:hAnsi="Courier New" w:cs="Courier New"/>
              </w:rPr>
              <w:t xml:space="preserve">                 </w:t>
            </w:r>
            <w:proofErr w:type="spellStart"/>
            <w:r w:rsidRPr="0028446B">
              <w:rPr>
                <w:rFonts w:ascii="Courier New" w:hAnsi="Courier New" w:cs="Courier New"/>
              </w:rPr>
              <w:t>Exorigo-Upos</w:t>
            </w:r>
            <w:proofErr w:type="spellEnd"/>
            <w:r w:rsidRPr="0028446B">
              <w:rPr>
                <w:rFonts w:ascii="Courier New" w:hAnsi="Courier New" w:cs="Courier New"/>
              </w:rPr>
              <w:t xml:space="preserve"> Sp. z o.o.                </w:t>
            </w:r>
          </w:p>
          <w:p w14:paraId="71449476" w14:textId="77777777" w:rsidR="00C73F14" w:rsidRPr="0028446B" w:rsidRDefault="00C73F14" w:rsidP="00C73F14">
            <w:pPr>
              <w:suppressAutoHyphens w:val="0"/>
              <w:autoSpaceDE w:val="0"/>
              <w:autoSpaceDN w:val="0"/>
              <w:adjustRightInd w:val="0"/>
              <w:ind w:left="1077"/>
              <w:jc w:val="left"/>
              <w:rPr>
                <w:rFonts w:ascii="Courier New" w:hAnsi="Courier New" w:cs="Courier New"/>
              </w:rPr>
            </w:pPr>
            <w:r w:rsidRPr="0028446B">
              <w:rPr>
                <w:rFonts w:ascii="Courier New" w:hAnsi="Courier New" w:cs="Courier New"/>
              </w:rPr>
              <w:t xml:space="preserve">            ul. Kolejowa 5/7, 01-217 Warszawa           </w:t>
            </w:r>
          </w:p>
          <w:p w14:paraId="6F005EB0" w14:textId="77777777" w:rsidR="00C73F14" w:rsidRPr="0028446B" w:rsidRDefault="00C73F14" w:rsidP="00C73F14">
            <w:pPr>
              <w:suppressAutoHyphens w:val="0"/>
              <w:autoSpaceDE w:val="0"/>
              <w:autoSpaceDN w:val="0"/>
              <w:adjustRightInd w:val="0"/>
              <w:ind w:left="1077"/>
              <w:jc w:val="left"/>
              <w:rPr>
                <w:rFonts w:ascii="Courier New" w:hAnsi="Courier New" w:cs="Courier New"/>
              </w:rPr>
            </w:pPr>
            <w:r w:rsidRPr="0028446B">
              <w:rPr>
                <w:rFonts w:ascii="Courier New" w:hAnsi="Courier New" w:cs="Courier New"/>
              </w:rPr>
              <w:t xml:space="preserve">                    Biuro w Gliwicach                   </w:t>
            </w:r>
          </w:p>
          <w:p w14:paraId="7C3D6E76" w14:textId="77777777" w:rsidR="00C73F14" w:rsidRPr="0028446B" w:rsidRDefault="00C73F14" w:rsidP="00C73F14">
            <w:pPr>
              <w:suppressAutoHyphens w:val="0"/>
              <w:autoSpaceDE w:val="0"/>
              <w:autoSpaceDN w:val="0"/>
              <w:adjustRightInd w:val="0"/>
              <w:ind w:left="1077"/>
              <w:jc w:val="left"/>
              <w:rPr>
                <w:rFonts w:ascii="Courier New" w:hAnsi="Courier New" w:cs="Courier New"/>
              </w:rPr>
            </w:pPr>
            <w:r w:rsidRPr="0028446B">
              <w:rPr>
                <w:rFonts w:ascii="Courier New" w:hAnsi="Courier New" w:cs="Courier New"/>
              </w:rPr>
              <w:t xml:space="preserve">                     44-100 Gliwice                     </w:t>
            </w:r>
          </w:p>
          <w:p w14:paraId="5BC38DB1" w14:textId="77777777" w:rsidR="00C73F14" w:rsidRPr="0028446B" w:rsidRDefault="00C73F14" w:rsidP="00C73F14">
            <w:pPr>
              <w:suppressAutoHyphens w:val="0"/>
              <w:autoSpaceDE w:val="0"/>
              <w:autoSpaceDN w:val="0"/>
              <w:adjustRightInd w:val="0"/>
              <w:ind w:left="1077"/>
              <w:jc w:val="left"/>
              <w:rPr>
                <w:rFonts w:ascii="Courier New" w:hAnsi="Courier New" w:cs="Courier New"/>
              </w:rPr>
            </w:pPr>
            <w:r w:rsidRPr="0028446B">
              <w:rPr>
                <w:rFonts w:ascii="Courier New" w:hAnsi="Courier New" w:cs="Courier New"/>
              </w:rPr>
              <w:t xml:space="preserve">                    ul. Bojkowska  35                   </w:t>
            </w:r>
          </w:p>
          <w:p w14:paraId="781F9DA2"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NIP 9281838767   </w:t>
            </w:r>
          </w:p>
          <w:p w14:paraId="6FEF43FD"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 xml:space="preserve">                  nr wydr.000479/0290</w:t>
            </w:r>
          </w:p>
          <w:p w14:paraId="49102FBB"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NIEFISKALNY</w:t>
            </w:r>
          </w:p>
          <w:p w14:paraId="0D03E54A" w14:textId="77777777" w:rsidR="00C73F14" w:rsidRPr="0028446B" w:rsidRDefault="00C73F14" w:rsidP="00C73F14">
            <w:pPr>
              <w:autoSpaceDE w:val="0"/>
              <w:autoSpaceDN w:val="0"/>
              <w:adjustRightInd w:val="0"/>
              <w:jc w:val="center"/>
              <w:rPr>
                <w:rFonts w:ascii="Courier New" w:hAnsi="Courier New" w:cs="Courier New"/>
                <w:b/>
              </w:rPr>
            </w:pPr>
            <w:r w:rsidRPr="0028446B">
              <w:rPr>
                <w:rFonts w:ascii="Courier New" w:hAnsi="Courier New" w:cs="Courier New"/>
                <w:b/>
              </w:rPr>
              <w:t>RAPORT TOWARÓW ZABLOKOWANYCH</w:t>
            </w:r>
          </w:p>
          <w:p w14:paraId="697FFEE1"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CHLEB RAZOWY</w:t>
            </w:r>
          </w:p>
          <w:p w14:paraId="6E61E403"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PTU: 23.00% 08.00% 23.00%</w:t>
            </w:r>
          </w:p>
          <w:p w14:paraId="3C7544F8" w14:textId="77777777" w:rsidR="00C73F14" w:rsidRPr="0028446B" w:rsidRDefault="00C73F14" w:rsidP="00C73F14">
            <w:pPr>
              <w:autoSpaceDE w:val="0"/>
              <w:autoSpaceDN w:val="0"/>
              <w:adjustRightInd w:val="0"/>
              <w:jc w:val="center"/>
              <w:rPr>
                <w:rFonts w:ascii="Courier New" w:hAnsi="Courier New" w:cs="Courier New"/>
              </w:rPr>
            </w:pPr>
          </w:p>
          <w:p w14:paraId="79E3BDEC"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NIEFISKALNY</w:t>
            </w:r>
          </w:p>
          <w:p w14:paraId="30FA1327"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 xml:space="preserve">                         #001 Jan Kowalski</w:t>
            </w:r>
          </w:p>
          <w:p w14:paraId="04BD81EF"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2018-06-15                           20:48</w:t>
            </w:r>
          </w:p>
          <w:p w14:paraId="752E5B3A"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9E9B178C236FD502F22FC3A5EA71289D2C563048A</w:t>
            </w:r>
          </w:p>
          <w:p w14:paraId="0E6EC320" w14:textId="77777777" w:rsidR="00C73F14" w:rsidRPr="0028446B" w:rsidRDefault="00C73F14" w:rsidP="00C73F14">
            <w:pPr>
              <w:pStyle w:val="Notes"/>
              <w:jc w:val="center"/>
              <w:rPr>
                <w:i w:val="0"/>
              </w:rPr>
            </w:pPr>
            <w:r w:rsidRPr="0028446B">
              <w:rPr>
                <w:rFonts w:ascii="Courier New" w:hAnsi="Courier New" w:cs="Courier New"/>
                <w:i w:val="0"/>
              </w:rPr>
              <w:t>ABC0123456789</w:t>
            </w:r>
          </w:p>
        </w:tc>
      </w:tr>
    </w:tbl>
    <w:p w14:paraId="1F6DC98E" w14:textId="77777777" w:rsidR="00C73F14" w:rsidRPr="0028446B" w:rsidRDefault="00C73F14" w:rsidP="00C73F14">
      <w:pPr>
        <w:pStyle w:val="Nagwek3"/>
      </w:pPr>
      <w:bookmarkStart w:id="302" w:name="_Toc531610258"/>
      <w:bookmarkStart w:id="303" w:name="_Toc535564727"/>
      <w:bookmarkStart w:id="304" w:name="_Toc535579582"/>
      <w:bookmarkStart w:id="305" w:name="_Toc114282254"/>
      <w:bookmarkStart w:id="306" w:name="_Toc129658855"/>
      <w:r w:rsidRPr="0028446B">
        <w:t xml:space="preserve">4.4.12 </w:t>
      </w:r>
      <w:proofErr w:type="spellStart"/>
      <w:r w:rsidRPr="00C52BE0">
        <w:t>Tax</w:t>
      </w:r>
      <w:proofErr w:type="spellEnd"/>
      <w:r w:rsidRPr="00C52BE0">
        <w:t xml:space="preserve"> </w:t>
      </w:r>
      <w:proofErr w:type="spellStart"/>
      <w:r w:rsidRPr="00C52BE0">
        <w:t>rates</w:t>
      </w:r>
      <w:proofErr w:type="spellEnd"/>
      <w:r w:rsidRPr="00C52BE0">
        <w:t xml:space="preserve"> report</w:t>
      </w:r>
      <w:bookmarkEnd w:id="302"/>
      <w:bookmarkEnd w:id="303"/>
      <w:bookmarkEnd w:id="304"/>
    </w:p>
    <w:p w14:paraId="51D9FE90"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4A7A239F" w14:textId="77777777" w:rsidTr="00C73F14">
        <w:tc>
          <w:tcPr>
            <w:tcW w:w="9059" w:type="dxa"/>
          </w:tcPr>
          <w:p w14:paraId="3307BA12" w14:textId="77777777" w:rsidR="00C73F14" w:rsidRPr="0028446B" w:rsidRDefault="00C73F14" w:rsidP="00C73F14">
            <w:pPr>
              <w:pStyle w:val="rozkaz0"/>
            </w:pPr>
            <w:r w:rsidRPr="0028446B">
              <w:t>ESC MFB K G ESC MFE</w:t>
            </w:r>
          </w:p>
        </w:tc>
      </w:tr>
    </w:tbl>
    <w:p w14:paraId="4AB577DB" w14:textId="77777777" w:rsidR="00C73F14" w:rsidRPr="0028446B" w:rsidRDefault="00C73F14" w:rsidP="00C73F14">
      <w:pPr>
        <w:pStyle w:val="Notes"/>
      </w:pPr>
    </w:p>
    <w:bookmarkEnd w:id="305"/>
    <w:bookmarkEnd w:id="306"/>
    <w:p w14:paraId="2EC3F862" w14:textId="77777777" w:rsidR="00C73F14" w:rsidRPr="0028446B" w:rsidRDefault="00C73F14" w:rsidP="00C73F14">
      <w:pPr>
        <w:pStyle w:val="Notes"/>
      </w:pPr>
      <w:proofErr w:type="spellStart"/>
      <w:r>
        <w:t>Description</w:t>
      </w:r>
      <w:proofErr w:type="spellEnd"/>
    </w:p>
    <w:p w14:paraId="2F1C89B1" w14:textId="77777777" w:rsidR="00C73F14" w:rsidRPr="0028446B" w:rsidRDefault="00C73F14" w:rsidP="00C73F14">
      <w:pPr>
        <w:tabs>
          <w:tab w:val="center" w:pos="4896"/>
          <w:tab w:val="left" w:pos="9149"/>
        </w:tabs>
      </w:pPr>
      <w:proofErr w:type="spellStart"/>
      <w:r w:rsidRPr="00842ABD">
        <w:t>Prints</w:t>
      </w:r>
      <w:proofErr w:type="spellEnd"/>
      <w:r w:rsidRPr="00842ABD">
        <w:t xml:space="preserve"> the </w:t>
      </w:r>
      <w:proofErr w:type="spellStart"/>
      <w:r w:rsidRPr="00842ABD">
        <w:t>history</w:t>
      </w:r>
      <w:proofErr w:type="spellEnd"/>
      <w:r w:rsidRPr="00842ABD">
        <w:t xml:space="preserve"> of VAT </w:t>
      </w:r>
      <w:proofErr w:type="spellStart"/>
      <w:r w:rsidRPr="00842ABD">
        <w:t>rates</w:t>
      </w:r>
      <w:proofErr w:type="spellEnd"/>
      <w:r w:rsidRPr="00842ABD">
        <w:t xml:space="preserve"> </w:t>
      </w:r>
      <w:proofErr w:type="spellStart"/>
      <w:r w:rsidRPr="00842ABD">
        <w:t>stored</w:t>
      </w:r>
      <w:proofErr w:type="spellEnd"/>
      <w:r w:rsidRPr="00842ABD">
        <w:t xml:space="preserve"> in </w:t>
      </w:r>
      <w:proofErr w:type="spellStart"/>
      <w:r w:rsidRPr="00842ABD">
        <w:t>fiscal</w:t>
      </w:r>
      <w:proofErr w:type="spellEnd"/>
      <w:r w:rsidRPr="00842ABD">
        <w:t xml:space="preserve"> </w:t>
      </w:r>
      <w:proofErr w:type="spellStart"/>
      <w:r w:rsidRPr="00842ABD">
        <w:t>memory</w:t>
      </w:r>
      <w:proofErr w:type="spellEnd"/>
      <w:r w:rsidRPr="00842ABD">
        <w:t>.</w:t>
      </w:r>
    </w:p>
    <w:p w14:paraId="74DB06B7" w14:textId="77777777" w:rsidR="00C73F14" w:rsidRPr="0028446B" w:rsidRDefault="00C73F14" w:rsidP="00C73F14">
      <w:pPr>
        <w:pStyle w:val="Notes"/>
      </w:pPr>
    </w:p>
    <w:p w14:paraId="119D9C42"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66805A87" w14:textId="77777777" w:rsidR="00C73F14" w:rsidRPr="0028446B" w:rsidRDefault="00C73F14" w:rsidP="00C73F14">
      <w:pPr>
        <w:tabs>
          <w:tab w:val="center" w:pos="4896"/>
          <w:tab w:val="left" w:pos="9149"/>
        </w:tabs>
      </w:pPr>
      <w:proofErr w:type="spellStart"/>
      <w:r>
        <w:t>Neutral</w:t>
      </w:r>
      <w:proofErr w:type="spellEnd"/>
      <w:r>
        <w:t xml:space="preserve"> </w:t>
      </w:r>
      <w:proofErr w:type="spellStart"/>
      <w:r>
        <w:t>state</w:t>
      </w:r>
      <w:proofErr w:type="spellEnd"/>
      <w:r>
        <w:t xml:space="preserve">, open </w:t>
      </w:r>
      <w:proofErr w:type="spellStart"/>
      <w:r>
        <w:t>sales</w:t>
      </w:r>
      <w:proofErr w:type="spellEnd"/>
      <w:r>
        <w:t xml:space="preserve"> period </w:t>
      </w:r>
      <w:proofErr w:type="spellStart"/>
      <w:r>
        <w:t>or</w:t>
      </w:r>
      <w:proofErr w:type="spellEnd"/>
      <w:r>
        <w:t xml:space="preserve"> </w:t>
      </w:r>
      <w:proofErr w:type="spellStart"/>
      <w:r>
        <w:t>read-only</w:t>
      </w:r>
      <w:proofErr w:type="spellEnd"/>
      <w:r>
        <w:t xml:space="preserve"> </w:t>
      </w:r>
      <w:proofErr w:type="spellStart"/>
      <w:r>
        <w:t>mode</w:t>
      </w:r>
      <w:proofErr w:type="spellEnd"/>
    </w:p>
    <w:p w14:paraId="651DE2FA" w14:textId="77777777" w:rsidR="00C73F14" w:rsidRPr="0028446B" w:rsidRDefault="00C73F14" w:rsidP="00C73F14">
      <w:pPr>
        <w:pStyle w:val="Notes"/>
      </w:pPr>
    </w:p>
    <w:p w14:paraId="46998D47" w14:textId="77777777" w:rsidR="00C73F14" w:rsidRPr="0028446B" w:rsidRDefault="00C73F14" w:rsidP="00C73F14">
      <w:pPr>
        <w:pStyle w:val="Notes"/>
      </w:pPr>
      <w:proofErr w:type="spellStart"/>
      <w:r>
        <w:t>Example</w:t>
      </w:r>
      <w:proofErr w:type="spellEnd"/>
    </w:p>
    <w:tbl>
      <w:tblPr>
        <w:tblStyle w:val="Tabela-Siatka"/>
        <w:tblW w:w="0" w:type="auto"/>
        <w:tblBorders>
          <w:insideH w:val="none" w:sz="0" w:space="0" w:color="auto"/>
          <w:insideV w:val="none" w:sz="0" w:space="0" w:color="auto"/>
        </w:tblBorders>
        <w:tblLook w:val="04A0" w:firstRow="1" w:lastRow="0" w:firstColumn="1" w:lastColumn="0" w:noHBand="0" w:noVBand="1"/>
      </w:tblPr>
      <w:tblGrid>
        <w:gridCol w:w="9059"/>
      </w:tblGrid>
      <w:tr w:rsidR="00C73F14" w:rsidRPr="0028446B" w14:paraId="6C322A0D" w14:textId="77777777" w:rsidTr="00C73F14">
        <w:tc>
          <w:tcPr>
            <w:tcW w:w="9059" w:type="dxa"/>
            <w:tcBorders>
              <w:top w:val="nil"/>
              <w:left w:val="nil"/>
              <w:bottom w:val="nil"/>
              <w:right w:val="nil"/>
            </w:tcBorders>
            <w:shd w:val="clear" w:color="auto" w:fill="EDEDED" w:themeFill="accent3" w:themeFillTint="33"/>
          </w:tcPr>
          <w:p w14:paraId="0BCDAB52" w14:textId="77777777" w:rsidR="00C73F14" w:rsidRPr="0028446B" w:rsidRDefault="00C73F14" w:rsidP="00C73F14">
            <w:pPr>
              <w:pStyle w:val="RED"/>
              <w:rPr>
                <w:lang w:val="en-US"/>
              </w:rPr>
            </w:pPr>
            <w:r w:rsidRPr="0028446B">
              <w:rPr>
                <w:lang w:val="en-US"/>
              </w:rPr>
              <w:t xml:space="preserve">ESC MFB KG ESC MFE </w:t>
            </w:r>
          </w:p>
        </w:tc>
      </w:tr>
      <w:tr w:rsidR="00C73F14" w:rsidRPr="0028446B" w14:paraId="75630E4B" w14:textId="77777777" w:rsidTr="00C73F14">
        <w:tc>
          <w:tcPr>
            <w:tcW w:w="9059" w:type="dxa"/>
            <w:tcBorders>
              <w:top w:val="nil"/>
              <w:left w:val="nil"/>
              <w:bottom w:val="single" w:sz="4" w:space="0" w:color="auto"/>
              <w:right w:val="nil"/>
            </w:tcBorders>
            <w:shd w:val="clear" w:color="auto" w:fill="EDEDED" w:themeFill="accent3" w:themeFillTint="33"/>
          </w:tcPr>
          <w:p w14:paraId="5B841694" w14:textId="77777777" w:rsidR="00C73F14" w:rsidRPr="0028446B" w:rsidRDefault="00C73F14" w:rsidP="00C73F14">
            <w:pPr>
              <w:pStyle w:val="GREEN"/>
              <w:rPr>
                <w:sz w:val="20"/>
                <w:szCs w:val="20"/>
              </w:rPr>
            </w:pPr>
            <w:r w:rsidRPr="0028446B">
              <w:rPr>
                <w:sz w:val="20"/>
                <w:szCs w:val="20"/>
              </w:rPr>
              <w:t>ACK</w:t>
            </w:r>
          </w:p>
        </w:tc>
      </w:tr>
      <w:tr w:rsidR="00C73F14" w:rsidRPr="0028446B" w14:paraId="47BA78A8" w14:textId="77777777" w:rsidTr="00C73F14">
        <w:tc>
          <w:tcPr>
            <w:tcW w:w="9059" w:type="dxa"/>
            <w:tcBorders>
              <w:top w:val="single" w:sz="4" w:space="0" w:color="auto"/>
              <w:bottom w:val="single" w:sz="4" w:space="0" w:color="000000"/>
            </w:tcBorders>
          </w:tcPr>
          <w:p w14:paraId="74284DFA" w14:textId="77777777" w:rsidR="00C73F14" w:rsidRPr="0028446B" w:rsidRDefault="00C73F14" w:rsidP="00C73F14">
            <w:pPr>
              <w:suppressAutoHyphens w:val="0"/>
              <w:autoSpaceDE w:val="0"/>
              <w:autoSpaceDN w:val="0"/>
              <w:adjustRightInd w:val="0"/>
              <w:ind w:left="1077"/>
              <w:jc w:val="left"/>
              <w:rPr>
                <w:rFonts w:ascii="Courier New" w:hAnsi="Courier New" w:cs="Courier New"/>
              </w:rPr>
            </w:pPr>
            <w:r w:rsidRPr="0028446B">
              <w:rPr>
                <w:rFonts w:ascii="Courier New" w:hAnsi="Courier New" w:cs="Courier New"/>
              </w:rPr>
              <w:t xml:space="preserve">                </w:t>
            </w:r>
            <w:proofErr w:type="spellStart"/>
            <w:r w:rsidRPr="0028446B">
              <w:rPr>
                <w:rFonts w:ascii="Courier New" w:hAnsi="Courier New" w:cs="Courier New"/>
              </w:rPr>
              <w:t>Exorigo-Upos</w:t>
            </w:r>
            <w:proofErr w:type="spellEnd"/>
            <w:r w:rsidRPr="0028446B">
              <w:rPr>
                <w:rFonts w:ascii="Courier New" w:hAnsi="Courier New" w:cs="Courier New"/>
              </w:rPr>
              <w:t xml:space="preserve"> Sp. z o.o.                </w:t>
            </w:r>
          </w:p>
          <w:p w14:paraId="49445E0A" w14:textId="77777777" w:rsidR="00C73F14" w:rsidRPr="0028446B" w:rsidRDefault="00C73F14" w:rsidP="00C73F14">
            <w:pPr>
              <w:suppressAutoHyphens w:val="0"/>
              <w:autoSpaceDE w:val="0"/>
              <w:autoSpaceDN w:val="0"/>
              <w:adjustRightInd w:val="0"/>
              <w:ind w:left="1077"/>
              <w:jc w:val="left"/>
              <w:rPr>
                <w:rFonts w:ascii="Courier New" w:hAnsi="Courier New" w:cs="Courier New"/>
              </w:rPr>
            </w:pPr>
            <w:r w:rsidRPr="0028446B">
              <w:rPr>
                <w:rFonts w:ascii="Courier New" w:hAnsi="Courier New" w:cs="Courier New"/>
              </w:rPr>
              <w:t xml:space="preserve">            ul. Kolejowa 5/7, 01-217 Warszawa           </w:t>
            </w:r>
          </w:p>
          <w:p w14:paraId="5ED886F7" w14:textId="77777777" w:rsidR="00C73F14" w:rsidRPr="0028446B" w:rsidRDefault="00C73F14" w:rsidP="00C73F14">
            <w:pPr>
              <w:suppressAutoHyphens w:val="0"/>
              <w:autoSpaceDE w:val="0"/>
              <w:autoSpaceDN w:val="0"/>
              <w:adjustRightInd w:val="0"/>
              <w:ind w:left="1077"/>
              <w:jc w:val="left"/>
              <w:rPr>
                <w:rFonts w:ascii="Courier New" w:hAnsi="Courier New" w:cs="Courier New"/>
              </w:rPr>
            </w:pPr>
            <w:r w:rsidRPr="0028446B">
              <w:rPr>
                <w:rFonts w:ascii="Courier New" w:hAnsi="Courier New" w:cs="Courier New"/>
              </w:rPr>
              <w:t xml:space="preserve">                    Biuro w Gliwicach                   </w:t>
            </w:r>
          </w:p>
          <w:p w14:paraId="33BE89B3" w14:textId="77777777" w:rsidR="00C73F14" w:rsidRPr="0028446B" w:rsidRDefault="00C73F14" w:rsidP="00C73F14">
            <w:pPr>
              <w:suppressAutoHyphens w:val="0"/>
              <w:autoSpaceDE w:val="0"/>
              <w:autoSpaceDN w:val="0"/>
              <w:adjustRightInd w:val="0"/>
              <w:ind w:left="1077"/>
              <w:jc w:val="left"/>
              <w:rPr>
                <w:rFonts w:ascii="Courier New" w:hAnsi="Courier New" w:cs="Courier New"/>
              </w:rPr>
            </w:pPr>
            <w:r w:rsidRPr="0028446B">
              <w:rPr>
                <w:rFonts w:ascii="Courier New" w:hAnsi="Courier New" w:cs="Courier New"/>
              </w:rPr>
              <w:t xml:space="preserve">                     44-100 Gliwice                     </w:t>
            </w:r>
          </w:p>
          <w:p w14:paraId="2FB554F2" w14:textId="77777777" w:rsidR="00C73F14" w:rsidRPr="0028446B" w:rsidRDefault="00C73F14" w:rsidP="00C73F14">
            <w:pPr>
              <w:suppressAutoHyphens w:val="0"/>
              <w:autoSpaceDE w:val="0"/>
              <w:autoSpaceDN w:val="0"/>
              <w:adjustRightInd w:val="0"/>
              <w:ind w:left="1077"/>
              <w:jc w:val="left"/>
              <w:rPr>
                <w:rFonts w:ascii="Courier New" w:hAnsi="Courier New" w:cs="Courier New"/>
              </w:rPr>
            </w:pPr>
            <w:r w:rsidRPr="0028446B">
              <w:rPr>
                <w:rFonts w:ascii="Courier New" w:hAnsi="Courier New" w:cs="Courier New"/>
              </w:rPr>
              <w:t xml:space="preserve">                    ul. Bojkowska  35                   </w:t>
            </w:r>
          </w:p>
          <w:p w14:paraId="5A88953D" w14:textId="77777777" w:rsidR="00C73F14" w:rsidRPr="0028446B" w:rsidRDefault="00C73F14" w:rsidP="00C73F14">
            <w:pPr>
              <w:autoSpaceDE w:val="0"/>
              <w:autoSpaceDN w:val="0"/>
              <w:adjustRightInd w:val="0"/>
              <w:rPr>
                <w:rFonts w:ascii="Courier New" w:hAnsi="Courier New" w:cs="Courier New"/>
              </w:rPr>
            </w:pPr>
            <w:r w:rsidRPr="0028446B">
              <w:rPr>
                <w:rFonts w:ascii="Courier New" w:hAnsi="Courier New" w:cs="Courier New"/>
              </w:rPr>
              <w:t xml:space="preserve">                                NIP 9281838767   </w:t>
            </w:r>
          </w:p>
          <w:p w14:paraId="44D23062"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 xml:space="preserve">                  nr wydr.000479/0290</w:t>
            </w:r>
          </w:p>
          <w:p w14:paraId="4E96F6AB"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NIEFISKALNY</w:t>
            </w:r>
          </w:p>
          <w:p w14:paraId="1081DA83"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w:t>
            </w:r>
          </w:p>
          <w:p w14:paraId="60A885A4"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RAPORT STAWEK PODATKOWYCH</w:t>
            </w:r>
          </w:p>
          <w:p w14:paraId="3C1BCB4E"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w:t>
            </w:r>
          </w:p>
          <w:p w14:paraId="11534A4D"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Liczba tablic podatkowych:          000004</w:t>
            </w:r>
          </w:p>
          <w:p w14:paraId="43563314"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w:t>
            </w:r>
          </w:p>
          <w:p w14:paraId="5CF26E90"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00001                     2018-06-12 13:24</w:t>
            </w:r>
          </w:p>
          <w:p w14:paraId="5B888485" w14:textId="77777777" w:rsidR="00C73F14" w:rsidRPr="0028446B" w:rsidRDefault="00C73F14" w:rsidP="00C73F14">
            <w:pPr>
              <w:autoSpaceDE w:val="0"/>
              <w:autoSpaceDN w:val="0"/>
              <w:adjustRightInd w:val="0"/>
              <w:ind w:left="1644"/>
              <w:rPr>
                <w:rFonts w:ascii="Courier New" w:hAnsi="Courier New" w:cs="Courier New"/>
              </w:rPr>
            </w:pPr>
            <w:r w:rsidRPr="0028446B">
              <w:rPr>
                <w:rFonts w:ascii="Courier New" w:hAnsi="Courier New" w:cs="Courier New"/>
              </w:rPr>
              <w:t xml:space="preserve">  PTU A 23,00 %</w:t>
            </w:r>
          </w:p>
          <w:p w14:paraId="1F50C5F9" w14:textId="77777777" w:rsidR="00C73F14" w:rsidRPr="0028446B" w:rsidRDefault="00C73F14" w:rsidP="00C73F14">
            <w:pPr>
              <w:autoSpaceDE w:val="0"/>
              <w:autoSpaceDN w:val="0"/>
              <w:adjustRightInd w:val="0"/>
              <w:ind w:left="1644"/>
              <w:rPr>
                <w:rFonts w:ascii="Courier New" w:hAnsi="Courier New" w:cs="Courier New"/>
              </w:rPr>
            </w:pPr>
            <w:r w:rsidRPr="0028446B">
              <w:rPr>
                <w:rFonts w:ascii="Courier New" w:hAnsi="Courier New" w:cs="Courier New"/>
              </w:rPr>
              <w:t xml:space="preserve">  PTU B  8,00 %</w:t>
            </w:r>
          </w:p>
          <w:p w14:paraId="78C7AB42" w14:textId="77777777" w:rsidR="00C73F14" w:rsidRPr="0028446B" w:rsidRDefault="00C73F14" w:rsidP="00C73F14">
            <w:pPr>
              <w:autoSpaceDE w:val="0"/>
              <w:autoSpaceDN w:val="0"/>
              <w:adjustRightInd w:val="0"/>
              <w:ind w:left="1644"/>
              <w:rPr>
                <w:rFonts w:ascii="Courier New" w:hAnsi="Courier New" w:cs="Courier New"/>
              </w:rPr>
            </w:pPr>
            <w:r w:rsidRPr="0028446B">
              <w:rPr>
                <w:rFonts w:ascii="Courier New" w:hAnsi="Courier New" w:cs="Courier New"/>
              </w:rPr>
              <w:t xml:space="preserve">  PTU C  5,00 %</w:t>
            </w:r>
          </w:p>
          <w:p w14:paraId="1F01FFF6" w14:textId="77777777" w:rsidR="00C73F14" w:rsidRPr="0028446B" w:rsidRDefault="00C73F14" w:rsidP="00C73F14">
            <w:pPr>
              <w:autoSpaceDE w:val="0"/>
              <w:autoSpaceDN w:val="0"/>
              <w:adjustRightInd w:val="0"/>
              <w:ind w:left="1644"/>
              <w:rPr>
                <w:rFonts w:ascii="Courier New" w:hAnsi="Courier New" w:cs="Courier New"/>
              </w:rPr>
            </w:pPr>
            <w:r w:rsidRPr="0028446B">
              <w:rPr>
                <w:rFonts w:ascii="Courier New" w:hAnsi="Courier New" w:cs="Courier New"/>
              </w:rPr>
              <w:t xml:space="preserve">  PTU D  0,00 %</w:t>
            </w:r>
          </w:p>
          <w:p w14:paraId="2AC532F2" w14:textId="77777777" w:rsidR="00C73F14" w:rsidRPr="0028446B" w:rsidRDefault="00C73F14" w:rsidP="00C73F14">
            <w:pPr>
              <w:autoSpaceDE w:val="0"/>
              <w:autoSpaceDN w:val="0"/>
              <w:adjustRightInd w:val="0"/>
              <w:ind w:left="1644"/>
              <w:rPr>
                <w:rFonts w:ascii="Courier New" w:hAnsi="Courier New" w:cs="Courier New"/>
              </w:rPr>
            </w:pPr>
            <w:r w:rsidRPr="0028446B">
              <w:rPr>
                <w:rFonts w:ascii="Courier New" w:hAnsi="Courier New" w:cs="Courier New"/>
              </w:rPr>
              <w:t xml:space="preserve">  PTU E --,-- </w:t>
            </w:r>
          </w:p>
          <w:p w14:paraId="6A4038B1" w14:textId="77777777" w:rsidR="00C73F14" w:rsidRPr="0028446B" w:rsidRDefault="00C73F14" w:rsidP="00C73F14">
            <w:pPr>
              <w:autoSpaceDE w:val="0"/>
              <w:autoSpaceDN w:val="0"/>
              <w:adjustRightInd w:val="0"/>
              <w:ind w:left="1644"/>
              <w:rPr>
                <w:rFonts w:ascii="Courier New" w:hAnsi="Courier New" w:cs="Courier New"/>
              </w:rPr>
            </w:pPr>
            <w:r w:rsidRPr="0028446B">
              <w:rPr>
                <w:rFonts w:ascii="Courier New" w:hAnsi="Courier New" w:cs="Courier New"/>
              </w:rPr>
              <w:t xml:space="preserve">  PTU F --,-- </w:t>
            </w:r>
          </w:p>
          <w:p w14:paraId="3CCBC2C8" w14:textId="77777777" w:rsidR="00C73F14" w:rsidRPr="0028446B" w:rsidRDefault="00C73F14" w:rsidP="00C73F14">
            <w:pPr>
              <w:autoSpaceDE w:val="0"/>
              <w:autoSpaceDN w:val="0"/>
              <w:adjustRightInd w:val="0"/>
              <w:ind w:left="1644"/>
              <w:rPr>
                <w:rFonts w:ascii="Courier New" w:hAnsi="Courier New" w:cs="Courier New"/>
              </w:rPr>
            </w:pPr>
            <w:r w:rsidRPr="0028446B">
              <w:rPr>
                <w:rFonts w:ascii="Courier New" w:hAnsi="Courier New" w:cs="Courier New"/>
              </w:rPr>
              <w:t xml:space="preserve">  G     SP.ZW </w:t>
            </w:r>
          </w:p>
          <w:p w14:paraId="6FFC3C62" w14:textId="77777777" w:rsidR="00C73F14" w:rsidRPr="0028446B" w:rsidRDefault="00C73F14" w:rsidP="00C73F14">
            <w:pPr>
              <w:autoSpaceDE w:val="0"/>
              <w:autoSpaceDN w:val="0"/>
              <w:adjustRightInd w:val="0"/>
              <w:ind w:left="1644"/>
              <w:rPr>
                <w:rFonts w:ascii="Courier New" w:hAnsi="Courier New" w:cs="Courier New"/>
              </w:rPr>
            </w:pPr>
          </w:p>
          <w:p w14:paraId="3AA5719D" w14:textId="77777777" w:rsidR="00C73F14" w:rsidRPr="0028446B" w:rsidRDefault="00C73F14" w:rsidP="00C73F14">
            <w:pPr>
              <w:autoSpaceDE w:val="0"/>
              <w:autoSpaceDN w:val="0"/>
              <w:adjustRightInd w:val="0"/>
              <w:ind w:left="1644"/>
              <w:rPr>
                <w:rFonts w:ascii="Courier New" w:hAnsi="Courier New" w:cs="Courier New"/>
              </w:rPr>
            </w:pPr>
            <w:r w:rsidRPr="0028446B">
              <w:rPr>
                <w:rFonts w:ascii="Courier New" w:hAnsi="Courier New" w:cs="Courier New"/>
              </w:rPr>
              <w:t xml:space="preserve">  ------------------------------------------</w:t>
            </w:r>
          </w:p>
          <w:p w14:paraId="7804712B" w14:textId="77777777" w:rsidR="00C73F14" w:rsidRPr="0028446B" w:rsidRDefault="00C73F14" w:rsidP="00C73F14">
            <w:pPr>
              <w:autoSpaceDE w:val="0"/>
              <w:autoSpaceDN w:val="0"/>
              <w:adjustRightInd w:val="0"/>
              <w:ind w:left="1644"/>
              <w:rPr>
                <w:rFonts w:ascii="Courier New" w:hAnsi="Courier New" w:cs="Courier New"/>
              </w:rPr>
            </w:pPr>
            <w:r w:rsidRPr="0028446B">
              <w:rPr>
                <w:rFonts w:ascii="Courier New" w:hAnsi="Courier New" w:cs="Courier New"/>
              </w:rPr>
              <w:t xml:space="preserve">     Koniec raportu stawek podatkowych VAT</w:t>
            </w:r>
          </w:p>
          <w:p w14:paraId="5D76765B"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NIEFISKALNY</w:t>
            </w:r>
          </w:p>
          <w:p w14:paraId="24A76517"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 xml:space="preserve">                         #001 Jan Kowalski</w:t>
            </w:r>
          </w:p>
          <w:p w14:paraId="44DDE9A3"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2018-06-15                           20:48</w:t>
            </w:r>
          </w:p>
          <w:p w14:paraId="1058FA98" w14:textId="77777777" w:rsidR="00C73F14" w:rsidRPr="0028446B" w:rsidRDefault="00C73F14" w:rsidP="00C73F14">
            <w:pPr>
              <w:autoSpaceDE w:val="0"/>
              <w:autoSpaceDN w:val="0"/>
              <w:adjustRightInd w:val="0"/>
              <w:jc w:val="center"/>
              <w:rPr>
                <w:rFonts w:ascii="Courier New" w:hAnsi="Courier New" w:cs="Courier New"/>
              </w:rPr>
            </w:pPr>
            <w:r w:rsidRPr="0028446B">
              <w:rPr>
                <w:rFonts w:ascii="Courier New" w:hAnsi="Courier New" w:cs="Courier New"/>
              </w:rPr>
              <w:t>9E9VXSW8C236FD502F22JASJCVS8923HDC563048A</w:t>
            </w:r>
          </w:p>
          <w:p w14:paraId="40924DAB" w14:textId="77777777" w:rsidR="00C73F14" w:rsidRPr="0028446B" w:rsidRDefault="00C73F14" w:rsidP="00C73F14">
            <w:pPr>
              <w:autoSpaceDE w:val="0"/>
              <w:autoSpaceDN w:val="0"/>
              <w:adjustRightInd w:val="0"/>
              <w:jc w:val="center"/>
              <w:rPr>
                <w:rFonts w:ascii="Courier New" w:hAnsi="Courier New" w:cs="Courier New"/>
                <w:sz w:val="22"/>
                <w:szCs w:val="22"/>
              </w:rPr>
            </w:pPr>
            <w:r w:rsidRPr="0028446B">
              <w:rPr>
                <w:rFonts w:ascii="Courier New" w:hAnsi="Courier New" w:cs="Courier New"/>
              </w:rPr>
              <w:t>ABC0123456789</w:t>
            </w:r>
          </w:p>
        </w:tc>
      </w:tr>
    </w:tbl>
    <w:p w14:paraId="57B38F36" w14:textId="77777777" w:rsidR="00C73F14" w:rsidRPr="0028446B" w:rsidRDefault="00C73F14" w:rsidP="00C73F14">
      <w:pPr>
        <w:pStyle w:val="Nagwek2"/>
        <w:rPr>
          <w:lang w:val="pl-PL"/>
        </w:rPr>
      </w:pPr>
      <w:bookmarkStart w:id="307" w:name="_Toc531610259"/>
      <w:bookmarkStart w:id="308" w:name="_Toc535564728"/>
      <w:bookmarkStart w:id="309" w:name="_Toc535579583"/>
      <w:r w:rsidRPr="0028446B">
        <w:t xml:space="preserve">4.5 </w:t>
      </w:r>
      <w:r>
        <w:rPr>
          <w:lang w:val="pl-PL"/>
        </w:rPr>
        <w:t xml:space="preserve">Handling </w:t>
      </w:r>
      <w:proofErr w:type="spellStart"/>
      <w:r>
        <w:rPr>
          <w:lang w:val="pl-PL"/>
        </w:rPr>
        <w:t>graphics</w:t>
      </w:r>
      <w:bookmarkEnd w:id="307"/>
      <w:bookmarkEnd w:id="308"/>
      <w:bookmarkEnd w:id="309"/>
      <w:proofErr w:type="spellEnd"/>
    </w:p>
    <w:p w14:paraId="1E89DDB7" w14:textId="77777777" w:rsidR="00C73F14" w:rsidRPr="0028446B" w:rsidRDefault="00C73F14" w:rsidP="00C73F14">
      <w:r w:rsidRPr="008A03AC">
        <w:t xml:space="preserve">The </w:t>
      </w:r>
      <w:proofErr w:type="spellStart"/>
      <w:r w:rsidRPr="008A03AC">
        <w:t>printer</w:t>
      </w:r>
      <w:proofErr w:type="spellEnd"/>
      <w:r w:rsidRPr="008A03AC">
        <w:t xml:space="preserve"> </w:t>
      </w:r>
      <w:proofErr w:type="spellStart"/>
      <w:r w:rsidRPr="008A03AC">
        <w:t>allows</w:t>
      </w:r>
      <w:proofErr w:type="spellEnd"/>
      <w:r w:rsidRPr="008A03AC">
        <w:t xml:space="preserve"> </w:t>
      </w:r>
      <w:proofErr w:type="spellStart"/>
      <w:r w:rsidRPr="008A03AC">
        <w:t>you</w:t>
      </w:r>
      <w:proofErr w:type="spellEnd"/>
      <w:r w:rsidRPr="008A03AC">
        <w:t xml:space="preserve"> to </w:t>
      </w:r>
      <w:proofErr w:type="spellStart"/>
      <w:r w:rsidRPr="008A03AC">
        <w:t>print</w:t>
      </w:r>
      <w:proofErr w:type="spellEnd"/>
      <w:r>
        <w:t xml:space="preserve"> </w:t>
      </w:r>
      <w:proofErr w:type="spellStart"/>
      <w:r>
        <w:t>monochrome</w:t>
      </w:r>
      <w:proofErr w:type="spellEnd"/>
      <w:r>
        <w:t xml:space="preserve"> </w:t>
      </w:r>
      <w:proofErr w:type="spellStart"/>
      <w:r>
        <w:t>graphics</w:t>
      </w:r>
      <w:proofErr w:type="spellEnd"/>
      <w:r>
        <w:t xml:space="preserve">. A set of </w:t>
      </w:r>
      <w:proofErr w:type="spellStart"/>
      <w:r w:rsidRPr="008A03AC">
        <w:t>graphics</w:t>
      </w:r>
      <w:proofErr w:type="spellEnd"/>
      <w:r w:rsidRPr="008A03AC">
        <w:t xml:space="preserve"> </w:t>
      </w:r>
      <w:proofErr w:type="spellStart"/>
      <w:r w:rsidRPr="008A03AC">
        <w:t>presented</w:t>
      </w:r>
      <w:proofErr w:type="spellEnd"/>
      <w:r w:rsidRPr="008A03AC">
        <w:t xml:space="preserve"> in the </w:t>
      </w:r>
      <w:proofErr w:type="spellStart"/>
      <w:r w:rsidRPr="008A03AC">
        <w:t>table</w:t>
      </w:r>
      <w:proofErr w:type="spellEnd"/>
      <w:r w:rsidRPr="008A03AC">
        <w:t xml:space="preserve"> </w:t>
      </w:r>
      <w:proofErr w:type="spellStart"/>
      <w:r w:rsidRPr="008A03AC">
        <w:t>below</w:t>
      </w:r>
      <w:proofErr w:type="spellEnd"/>
      <w:r w:rsidRPr="008A03AC">
        <w:t xml:space="preserve"> </w:t>
      </w:r>
      <w:proofErr w:type="spellStart"/>
      <w:r w:rsidRPr="008A03AC">
        <w:t>has</w:t>
      </w:r>
      <w:proofErr w:type="spellEnd"/>
      <w:r w:rsidRPr="008A03AC">
        <w:t xml:space="preserve"> </w:t>
      </w:r>
      <w:proofErr w:type="spellStart"/>
      <w:r w:rsidRPr="008A03AC">
        <w:t>been</w:t>
      </w:r>
      <w:proofErr w:type="spellEnd"/>
      <w:r w:rsidRPr="008A03AC">
        <w:t xml:space="preserve"> </w:t>
      </w:r>
      <w:proofErr w:type="spellStart"/>
      <w:r w:rsidRPr="008A03AC">
        <w:t>implemented</w:t>
      </w:r>
      <w:proofErr w:type="spellEnd"/>
      <w:r w:rsidRPr="008A03AC">
        <w:t xml:space="preserve"> in the </w:t>
      </w:r>
      <w:proofErr w:type="spellStart"/>
      <w:r w:rsidRPr="008A03AC">
        <w:t>cash</w:t>
      </w:r>
      <w:proofErr w:type="spellEnd"/>
      <w:r w:rsidRPr="008A03AC">
        <w:t xml:space="preserve"> register program. In </w:t>
      </w:r>
      <w:proofErr w:type="spellStart"/>
      <w:r w:rsidRPr="008A03AC">
        <w:t>addition</w:t>
      </w:r>
      <w:proofErr w:type="spellEnd"/>
      <w:r w:rsidRPr="008A03AC">
        <w:t xml:space="preserve">, </w:t>
      </w:r>
      <w:proofErr w:type="spellStart"/>
      <w:r w:rsidRPr="008A03AC">
        <w:t>it</w:t>
      </w:r>
      <w:proofErr w:type="spellEnd"/>
      <w:r w:rsidRPr="008A03AC">
        <w:t xml:space="preserve"> </w:t>
      </w:r>
      <w:proofErr w:type="spellStart"/>
      <w:r w:rsidRPr="008A03AC">
        <w:t>is</w:t>
      </w:r>
      <w:proofErr w:type="spellEnd"/>
      <w:r w:rsidRPr="008A03AC">
        <w:t xml:space="preserve"> </w:t>
      </w:r>
      <w:proofErr w:type="spellStart"/>
      <w:r w:rsidRPr="008A03AC">
        <w:t>possible</w:t>
      </w:r>
      <w:proofErr w:type="spellEnd"/>
      <w:r w:rsidRPr="008A03AC">
        <w:t xml:space="preserve"> to </w:t>
      </w:r>
      <w:proofErr w:type="spellStart"/>
      <w:r w:rsidRPr="008A03AC">
        <w:t>load</w:t>
      </w:r>
      <w:proofErr w:type="spellEnd"/>
      <w:r w:rsidRPr="008A03AC">
        <w:t xml:space="preserve"> </w:t>
      </w:r>
      <w:proofErr w:type="spellStart"/>
      <w:r w:rsidRPr="008A03AC">
        <w:t>any</w:t>
      </w:r>
      <w:proofErr w:type="spellEnd"/>
      <w:r w:rsidRPr="008A03AC">
        <w:t xml:space="preserve"> </w:t>
      </w:r>
      <w:proofErr w:type="spellStart"/>
      <w:r w:rsidRPr="008A03AC">
        <w:t>graphics</w:t>
      </w:r>
      <w:proofErr w:type="spellEnd"/>
      <w:r w:rsidRPr="008A03AC">
        <w:t xml:space="preserve"> and </w:t>
      </w:r>
      <w:proofErr w:type="spellStart"/>
      <w:r w:rsidRPr="008A03AC">
        <w:t>print</w:t>
      </w:r>
      <w:proofErr w:type="spellEnd"/>
      <w:r w:rsidRPr="008A03AC">
        <w:t xml:space="preserve"> </w:t>
      </w:r>
      <w:proofErr w:type="spellStart"/>
      <w:r w:rsidRPr="008A03AC">
        <w:t>them</w:t>
      </w:r>
      <w:proofErr w:type="spellEnd"/>
      <w:r w:rsidRPr="008A03AC">
        <w:t xml:space="preserve"> in front of the </w:t>
      </w:r>
      <w:proofErr w:type="spellStart"/>
      <w:r w:rsidRPr="008A03AC">
        <w:t>header</w:t>
      </w:r>
      <w:proofErr w:type="spellEnd"/>
      <w:r w:rsidRPr="008A03AC">
        <w:t xml:space="preserve"> </w:t>
      </w:r>
      <w:proofErr w:type="spellStart"/>
      <w:r w:rsidRPr="008A03AC">
        <w:t>or</w:t>
      </w:r>
      <w:proofErr w:type="spellEnd"/>
      <w:r w:rsidRPr="008A03AC">
        <w:t xml:space="preserve"> in the </w:t>
      </w:r>
      <w:proofErr w:type="spellStart"/>
      <w:r w:rsidRPr="008A03AC">
        <w:t>footer</w:t>
      </w:r>
      <w:proofErr w:type="spellEnd"/>
      <w:r w:rsidRPr="008A03AC">
        <w:t xml:space="preserve"> of </w:t>
      </w:r>
      <w:proofErr w:type="spellStart"/>
      <w:r w:rsidRPr="008A03AC">
        <w:t>fiscal</w:t>
      </w:r>
      <w:proofErr w:type="spellEnd"/>
      <w:r w:rsidRPr="008A03AC">
        <w:t xml:space="preserve"> </w:t>
      </w:r>
      <w:proofErr w:type="spellStart"/>
      <w:r w:rsidRPr="008A03AC">
        <w:t>docu</w:t>
      </w:r>
      <w:r>
        <w:t>ments</w:t>
      </w:r>
      <w:proofErr w:type="spellEnd"/>
      <w:r>
        <w:t>. For non-</w:t>
      </w:r>
      <w:proofErr w:type="spellStart"/>
      <w:r>
        <w:t>fiscal</w:t>
      </w:r>
      <w:proofErr w:type="spellEnd"/>
      <w:r>
        <w:t xml:space="preserve"> </w:t>
      </w:r>
      <w:proofErr w:type="spellStart"/>
      <w:r>
        <w:t>documents</w:t>
      </w:r>
      <w:proofErr w:type="spellEnd"/>
      <w:r w:rsidRPr="008A03AC">
        <w:t xml:space="preserve"> </w:t>
      </w:r>
      <w:proofErr w:type="spellStart"/>
      <w:r>
        <w:t>it</w:t>
      </w:r>
      <w:proofErr w:type="spellEnd"/>
      <w:r w:rsidRPr="008A03AC">
        <w:t xml:space="preserve"> </w:t>
      </w:r>
      <w:proofErr w:type="spellStart"/>
      <w:r w:rsidRPr="008A03AC">
        <w:t>is</w:t>
      </w:r>
      <w:proofErr w:type="spellEnd"/>
      <w:r w:rsidRPr="008A03AC">
        <w:t xml:space="preserve"> </w:t>
      </w:r>
      <w:proofErr w:type="spellStart"/>
      <w:r w:rsidRPr="008A03AC">
        <w:t>possible</w:t>
      </w:r>
      <w:proofErr w:type="spellEnd"/>
      <w:r>
        <w:t xml:space="preserve"> to </w:t>
      </w:r>
      <w:proofErr w:type="spellStart"/>
      <w:r>
        <w:t>print</w:t>
      </w:r>
      <w:proofErr w:type="spellEnd"/>
      <w:r>
        <w:t xml:space="preserve"> </w:t>
      </w:r>
      <w:proofErr w:type="spellStart"/>
      <w:r>
        <w:t>them</w:t>
      </w:r>
      <w:proofErr w:type="spellEnd"/>
      <w:r w:rsidRPr="008A03AC">
        <w:t xml:space="preserve"> </w:t>
      </w:r>
      <w:proofErr w:type="spellStart"/>
      <w:r w:rsidRPr="008A03AC">
        <w:t>before</w:t>
      </w:r>
      <w:proofErr w:type="spellEnd"/>
      <w:r w:rsidRPr="008A03AC">
        <w:t xml:space="preserve"> the </w:t>
      </w:r>
      <w:proofErr w:type="spellStart"/>
      <w:r w:rsidRPr="008A03AC">
        <w:t>he</w:t>
      </w:r>
      <w:r>
        <w:t>ader</w:t>
      </w:r>
      <w:proofErr w:type="spellEnd"/>
      <w:r>
        <w:t xml:space="preserve"> and in the </w:t>
      </w:r>
      <w:proofErr w:type="spellStart"/>
      <w:r>
        <w:t>content</w:t>
      </w:r>
      <w:proofErr w:type="spellEnd"/>
      <w:r>
        <w:t>. U</w:t>
      </w:r>
      <w:r w:rsidRPr="008A03AC">
        <w:t xml:space="preserve">ser </w:t>
      </w:r>
      <w:proofErr w:type="spellStart"/>
      <w:r>
        <w:t>may</w:t>
      </w:r>
      <w:proofErr w:type="spellEnd"/>
      <w:r>
        <w:t xml:space="preserve"> </w:t>
      </w:r>
      <w:proofErr w:type="spellStart"/>
      <w:r>
        <w:t>enable</w:t>
      </w:r>
      <w:proofErr w:type="spellEnd"/>
      <w:r>
        <w:t xml:space="preserve"> </w:t>
      </w:r>
      <w:proofErr w:type="spellStart"/>
      <w:r>
        <w:t>graphics</w:t>
      </w:r>
      <w:proofErr w:type="spellEnd"/>
      <w:r>
        <w:t xml:space="preserve">. To do </w:t>
      </w:r>
      <w:proofErr w:type="spellStart"/>
      <w:r>
        <w:t>this</w:t>
      </w:r>
      <w:proofErr w:type="spellEnd"/>
      <w:r>
        <w:t xml:space="preserve"> </w:t>
      </w:r>
      <w:r w:rsidRPr="008A03AC">
        <w:t xml:space="preserve">the </w:t>
      </w:r>
      <w:proofErr w:type="spellStart"/>
      <w:r w:rsidRPr="008A03AC">
        <w:t>configuration</w:t>
      </w:r>
      <w:proofErr w:type="spellEnd"/>
      <w:r w:rsidRPr="008A03AC">
        <w:t xml:space="preserve"> </w:t>
      </w:r>
      <w:proofErr w:type="spellStart"/>
      <w:r w:rsidRPr="008A03AC">
        <w:t>parameters</w:t>
      </w:r>
      <w:proofErr w:type="spellEnd"/>
      <w:r>
        <w:t xml:space="preserve"> </w:t>
      </w:r>
      <w:proofErr w:type="spellStart"/>
      <w:r>
        <w:t>need</w:t>
      </w:r>
      <w:proofErr w:type="spellEnd"/>
      <w:r>
        <w:t xml:space="preserve"> to be </w:t>
      </w:r>
      <w:proofErr w:type="spellStart"/>
      <w:r>
        <w:t>changed</w:t>
      </w:r>
      <w:proofErr w:type="spellEnd"/>
      <w:r>
        <w:t xml:space="preserve"> (</w:t>
      </w:r>
      <w:proofErr w:type="spellStart"/>
      <w:r>
        <w:t>described</w:t>
      </w:r>
      <w:proofErr w:type="spellEnd"/>
      <w:r>
        <w:t xml:space="preserve"> </w:t>
      </w:r>
      <w:proofErr w:type="spellStart"/>
      <w:r>
        <w:t>below</w:t>
      </w:r>
      <w:proofErr w:type="spellEnd"/>
      <w:r>
        <w:t>) in</w:t>
      </w:r>
      <w:r w:rsidRPr="008A03AC">
        <w:t xml:space="preserve"> the s</w:t>
      </w:r>
      <w:r>
        <w:t>ervice program.</w:t>
      </w:r>
    </w:p>
    <w:p w14:paraId="2A0B79D1" w14:textId="77777777" w:rsidR="00C73F14" w:rsidRPr="0028446B" w:rsidRDefault="00C73F14" w:rsidP="00C73F14">
      <w:pPr>
        <w:rPr>
          <w:b/>
        </w:rPr>
      </w:pPr>
    </w:p>
    <w:p w14:paraId="154D1395" w14:textId="77777777" w:rsidR="00C73F14" w:rsidRPr="0028446B" w:rsidRDefault="00C73F14" w:rsidP="00C73F14">
      <w:pPr>
        <w:rPr>
          <w:b/>
        </w:rPr>
      </w:pPr>
      <w:r w:rsidRPr="008A03AC">
        <w:rPr>
          <w:b/>
        </w:rPr>
        <w:t xml:space="preserve">List of </w:t>
      </w:r>
      <w:proofErr w:type="spellStart"/>
      <w:r w:rsidRPr="008A03AC">
        <w:rPr>
          <w:b/>
        </w:rPr>
        <w:t>graphic</w:t>
      </w:r>
      <w:proofErr w:type="spellEnd"/>
      <w:r w:rsidRPr="008A03AC">
        <w:rPr>
          <w:b/>
        </w:rPr>
        <w:t xml:space="preserve"> </w:t>
      </w:r>
      <w:proofErr w:type="spellStart"/>
      <w:r w:rsidRPr="008A03AC">
        <w:rPr>
          <w:b/>
        </w:rPr>
        <w:t>available</w:t>
      </w:r>
      <w:proofErr w:type="spellEnd"/>
      <w:r w:rsidRPr="008A03AC">
        <w:rPr>
          <w:b/>
        </w:rPr>
        <w:t xml:space="preserve"> in the </w:t>
      </w:r>
      <w:proofErr w:type="spellStart"/>
      <w:r w:rsidRPr="008A03AC">
        <w:rPr>
          <w:b/>
        </w:rPr>
        <w:t>firmware</w:t>
      </w:r>
      <w:proofErr w:type="spellEnd"/>
      <w:r w:rsidRPr="0028446B">
        <w:rPr>
          <w:b/>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1"/>
        <w:gridCol w:w="1475"/>
        <w:gridCol w:w="3539"/>
        <w:gridCol w:w="1904"/>
      </w:tblGrid>
      <w:tr w:rsidR="00C73F14" w:rsidRPr="0028446B" w14:paraId="3BB8E2EF" w14:textId="77777777" w:rsidTr="00C73F14">
        <w:trPr>
          <w:jc w:val="center"/>
        </w:trPr>
        <w:tc>
          <w:tcPr>
            <w:tcW w:w="1182" w:type="pct"/>
            <w:vAlign w:val="bottom"/>
          </w:tcPr>
          <w:p w14:paraId="48F4E7A3"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2E0EB918" wp14:editId="05DF99ED">
                  <wp:extent cx="605790" cy="648335"/>
                  <wp:effectExtent l="0" t="0" r="0" b="0"/>
                  <wp:docPr id="4" name="Obraz 4" descr="CGS00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S009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 cy="648335"/>
                          </a:xfrm>
                          <a:prstGeom prst="rect">
                            <a:avLst/>
                          </a:prstGeom>
                          <a:noFill/>
                          <a:ln>
                            <a:noFill/>
                          </a:ln>
                        </pic:spPr>
                      </pic:pic>
                    </a:graphicData>
                  </a:graphic>
                </wp:inline>
              </w:drawing>
            </w:r>
          </w:p>
          <w:p w14:paraId="76672E01"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pic1</w:t>
            </w:r>
          </w:p>
        </w:tc>
        <w:tc>
          <w:tcPr>
            <w:tcW w:w="814" w:type="pct"/>
            <w:vAlign w:val="bottom"/>
          </w:tcPr>
          <w:p w14:paraId="6F5CDBBD"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6E20C228" wp14:editId="79C5670C">
                  <wp:extent cx="733425" cy="648335"/>
                  <wp:effectExtent l="0" t="0" r="0" b="0"/>
                  <wp:docPr id="5" name="Obraz 5" descr="CGS00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S0099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3425" cy="648335"/>
                          </a:xfrm>
                          <a:prstGeom prst="rect">
                            <a:avLst/>
                          </a:prstGeom>
                          <a:noFill/>
                          <a:ln>
                            <a:noFill/>
                          </a:ln>
                        </pic:spPr>
                      </pic:pic>
                    </a:graphicData>
                  </a:graphic>
                </wp:inline>
              </w:drawing>
            </w:r>
          </w:p>
          <w:p w14:paraId="5866D9C5"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pic2</w:t>
            </w:r>
          </w:p>
        </w:tc>
        <w:tc>
          <w:tcPr>
            <w:tcW w:w="1953" w:type="pct"/>
            <w:vAlign w:val="bottom"/>
          </w:tcPr>
          <w:p w14:paraId="7CBD3AFF"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250F3491" wp14:editId="5360663B">
                  <wp:extent cx="2275205" cy="627380"/>
                  <wp:effectExtent l="0" t="0" r="0" b="0"/>
                  <wp:docPr id="6" name="Obraz 6" descr="CGS02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S022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5205" cy="627380"/>
                          </a:xfrm>
                          <a:prstGeom prst="rect">
                            <a:avLst/>
                          </a:prstGeom>
                          <a:noFill/>
                          <a:ln>
                            <a:noFill/>
                          </a:ln>
                        </pic:spPr>
                      </pic:pic>
                    </a:graphicData>
                  </a:graphic>
                </wp:inline>
              </w:drawing>
            </w:r>
          </w:p>
          <w:p w14:paraId="028D4014"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pic3</w:t>
            </w:r>
          </w:p>
        </w:tc>
        <w:tc>
          <w:tcPr>
            <w:tcW w:w="1051" w:type="pct"/>
            <w:vAlign w:val="bottom"/>
          </w:tcPr>
          <w:p w14:paraId="7FDFE10E"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343ED12E" wp14:editId="68EBB331">
                  <wp:extent cx="488950" cy="648335"/>
                  <wp:effectExtent l="0" t="0" r="0" b="0"/>
                  <wp:docPr id="7" name="Obraz 7" descr="CGS03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S031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950" cy="648335"/>
                          </a:xfrm>
                          <a:prstGeom prst="rect">
                            <a:avLst/>
                          </a:prstGeom>
                          <a:noFill/>
                          <a:ln>
                            <a:noFill/>
                          </a:ln>
                        </pic:spPr>
                      </pic:pic>
                    </a:graphicData>
                  </a:graphic>
                </wp:inline>
              </w:drawing>
            </w:r>
          </w:p>
          <w:p w14:paraId="4AC9D338"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pic4</w:t>
            </w:r>
          </w:p>
        </w:tc>
      </w:tr>
      <w:tr w:rsidR="00C73F14" w:rsidRPr="0028446B" w14:paraId="71E879EE" w14:textId="77777777" w:rsidTr="00C73F14">
        <w:trPr>
          <w:jc w:val="center"/>
        </w:trPr>
        <w:tc>
          <w:tcPr>
            <w:tcW w:w="1182" w:type="pct"/>
            <w:vAlign w:val="bottom"/>
          </w:tcPr>
          <w:p w14:paraId="3EE6D1A0"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354644B4" wp14:editId="63C6886D">
                  <wp:extent cx="893445" cy="648335"/>
                  <wp:effectExtent l="0" t="0" r="0" b="0"/>
                  <wp:docPr id="8" name="Obraz 8" descr="CGS03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S031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3445" cy="648335"/>
                          </a:xfrm>
                          <a:prstGeom prst="rect">
                            <a:avLst/>
                          </a:prstGeom>
                          <a:noFill/>
                          <a:ln>
                            <a:noFill/>
                          </a:ln>
                        </pic:spPr>
                      </pic:pic>
                    </a:graphicData>
                  </a:graphic>
                </wp:inline>
              </w:drawing>
            </w:r>
          </w:p>
          <w:p w14:paraId="3804C90F"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pic5</w:t>
            </w:r>
          </w:p>
        </w:tc>
        <w:tc>
          <w:tcPr>
            <w:tcW w:w="814" w:type="pct"/>
            <w:vAlign w:val="bottom"/>
          </w:tcPr>
          <w:p w14:paraId="2AA20770"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526CB209" wp14:editId="2EF6E773">
                  <wp:extent cx="563245" cy="648335"/>
                  <wp:effectExtent l="0" t="0" r="0" b="0"/>
                  <wp:docPr id="9" name="Obraz 9" descr="CGS03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S033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245" cy="648335"/>
                          </a:xfrm>
                          <a:prstGeom prst="rect">
                            <a:avLst/>
                          </a:prstGeom>
                          <a:noFill/>
                          <a:ln>
                            <a:noFill/>
                          </a:ln>
                        </pic:spPr>
                      </pic:pic>
                    </a:graphicData>
                  </a:graphic>
                </wp:inline>
              </w:drawing>
            </w:r>
          </w:p>
          <w:p w14:paraId="25041600"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pic6</w:t>
            </w:r>
          </w:p>
        </w:tc>
        <w:tc>
          <w:tcPr>
            <w:tcW w:w="1953" w:type="pct"/>
            <w:vAlign w:val="bottom"/>
          </w:tcPr>
          <w:p w14:paraId="28CCCE53"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5119FAFF" wp14:editId="6CBEE8C4">
                  <wp:extent cx="2275205" cy="361315"/>
                  <wp:effectExtent l="0" t="0" r="0" b="0"/>
                  <wp:docPr id="10" name="Obraz 10" descr="CGS02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S023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5205" cy="361315"/>
                          </a:xfrm>
                          <a:prstGeom prst="rect">
                            <a:avLst/>
                          </a:prstGeom>
                          <a:noFill/>
                          <a:ln>
                            <a:noFill/>
                          </a:ln>
                        </pic:spPr>
                      </pic:pic>
                    </a:graphicData>
                  </a:graphic>
                </wp:inline>
              </w:drawing>
            </w:r>
          </w:p>
          <w:p w14:paraId="54141533"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p>
          <w:p w14:paraId="217E3792"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pic7</w:t>
            </w:r>
          </w:p>
        </w:tc>
        <w:tc>
          <w:tcPr>
            <w:tcW w:w="1051" w:type="pct"/>
            <w:vAlign w:val="bottom"/>
          </w:tcPr>
          <w:p w14:paraId="0226A10D"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72F4A920" wp14:editId="2F092FA1">
                  <wp:extent cx="531495" cy="648335"/>
                  <wp:effectExtent l="0" t="0" r="0" b="0"/>
                  <wp:docPr id="11" name="Obraz 11" descr="CGS03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S034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95" cy="648335"/>
                          </a:xfrm>
                          <a:prstGeom prst="rect">
                            <a:avLst/>
                          </a:prstGeom>
                          <a:noFill/>
                          <a:ln>
                            <a:noFill/>
                          </a:ln>
                        </pic:spPr>
                      </pic:pic>
                    </a:graphicData>
                  </a:graphic>
                </wp:inline>
              </w:drawing>
            </w:r>
          </w:p>
          <w:p w14:paraId="1EFD2E5D"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pic8</w:t>
            </w:r>
          </w:p>
        </w:tc>
      </w:tr>
      <w:tr w:rsidR="00C73F14" w:rsidRPr="0028446B" w14:paraId="2DE8EB2B" w14:textId="77777777" w:rsidTr="00C73F14">
        <w:trPr>
          <w:jc w:val="center"/>
        </w:trPr>
        <w:tc>
          <w:tcPr>
            <w:tcW w:w="1182" w:type="pct"/>
            <w:vAlign w:val="bottom"/>
          </w:tcPr>
          <w:p w14:paraId="7E9A8FA0"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0E7508D6" wp14:editId="3AE0A8F3">
                  <wp:extent cx="1020445" cy="648335"/>
                  <wp:effectExtent l="0" t="0" r="0" b="0"/>
                  <wp:docPr id="12" name="Obraz 12" descr="CGS03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GS033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0445" cy="648335"/>
                          </a:xfrm>
                          <a:prstGeom prst="rect">
                            <a:avLst/>
                          </a:prstGeom>
                          <a:noFill/>
                          <a:ln>
                            <a:noFill/>
                          </a:ln>
                        </pic:spPr>
                      </pic:pic>
                    </a:graphicData>
                  </a:graphic>
                </wp:inline>
              </w:drawing>
            </w:r>
          </w:p>
          <w:p w14:paraId="0A84EA2F"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pic9</w:t>
            </w:r>
          </w:p>
        </w:tc>
        <w:tc>
          <w:tcPr>
            <w:tcW w:w="814" w:type="pct"/>
            <w:vAlign w:val="bottom"/>
          </w:tcPr>
          <w:p w14:paraId="2818C6B2"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57BE3663" wp14:editId="37395213">
                  <wp:extent cx="775970" cy="648335"/>
                  <wp:effectExtent l="0" t="0" r="0" b="0"/>
                  <wp:docPr id="13" name="Obraz 13" descr="CGS0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GS0400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5970" cy="648335"/>
                          </a:xfrm>
                          <a:prstGeom prst="rect">
                            <a:avLst/>
                          </a:prstGeom>
                          <a:noFill/>
                          <a:ln>
                            <a:noFill/>
                          </a:ln>
                        </pic:spPr>
                      </pic:pic>
                    </a:graphicData>
                  </a:graphic>
                </wp:inline>
              </w:drawing>
            </w:r>
          </w:p>
          <w:p w14:paraId="598B684A"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pic10</w:t>
            </w:r>
          </w:p>
        </w:tc>
        <w:tc>
          <w:tcPr>
            <w:tcW w:w="1953" w:type="pct"/>
            <w:vAlign w:val="bottom"/>
          </w:tcPr>
          <w:p w14:paraId="542CBF9D"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2D0E8223" wp14:editId="20A34D63">
                  <wp:extent cx="2275205" cy="201930"/>
                  <wp:effectExtent l="0" t="0" r="0" b="0"/>
                  <wp:docPr id="14" name="Obraz 14" descr="CGS1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GS1218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75205" cy="201930"/>
                          </a:xfrm>
                          <a:prstGeom prst="rect">
                            <a:avLst/>
                          </a:prstGeom>
                          <a:noFill/>
                          <a:ln>
                            <a:noFill/>
                          </a:ln>
                        </pic:spPr>
                      </pic:pic>
                    </a:graphicData>
                  </a:graphic>
                </wp:inline>
              </w:drawing>
            </w:r>
          </w:p>
          <w:p w14:paraId="53BFD6FB"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p>
          <w:p w14:paraId="01A73913"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pic11</w:t>
            </w:r>
          </w:p>
        </w:tc>
        <w:tc>
          <w:tcPr>
            <w:tcW w:w="1051" w:type="pct"/>
            <w:vAlign w:val="bottom"/>
          </w:tcPr>
          <w:p w14:paraId="074531DF"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33DC8C2F" wp14:editId="2EFAA9E9">
                  <wp:extent cx="850900" cy="648335"/>
                  <wp:effectExtent l="0" t="0" r="0" b="0"/>
                  <wp:docPr id="15" name="Obraz 15" descr="CGS03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GS0347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0900" cy="648335"/>
                          </a:xfrm>
                          <a:prstGeom prst="rect">
                            <a:avLst/>
                          </a:prstGeom>
                          <a:noFill/>
                          <a:ln>
                            <a:noFill/>
                          </a:ln>
                        </pic:spPr>
                      </pic:pic>
                    </a:graphicData>
                  </a:graphic>
                </wp:inline>
              </w:drawing>
            </w:r>
          </w:p>
          <w:p w14:paraId="0496F2B0"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pic12</w:t>
            </w:r>
          </w:p>
        </w:tc>
      </w:tr>
      <w:tr w:rsidR="00C73F14" w:rsidRPr="0028446B" w14:paraId="67CFD9DB" w14:textId="77777777" w:rsidTr="00C73F14">
        <w:trPr>
          <w:jc w:val="center"/>
        </w:trPr>
        <w:tc>
          <w:tcPr>
            <w:tcW w:w="1182" w:type="pct"/>
            <w:vAlign w:val="bottom"/>
          </w:tcPr>
          <w:p w14:paraId="5B92ACAB"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lastRenderedPageBreak/>
              <w:drawing>
                <wp:inline distT="0" distB="0" distL="0" distR="0" wp14:anchorId="61552A62" wp14:editId="1B47CA2B">
                  <wp:extent cx="690880" cy="648335"/>
                  <wp:effectExtent l="0" t="0" r="0" b="0"/>
                  <wp:docPr id="16" name="Obraz 16" descr="CGS0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GS0400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0880" cy="648335"/>
                          </a:xfrm>
                          <a:prstGeom prst="rect">
                            <a:avLst/>
                          </a:prstGeom>
                          <a:noFill/>
                          <a:ln>
                            <a:noFill/>
                          </a:ln>
                        </pic:spPr>
                      </pic:pic>
                    </a:graphicData>
                  </a:graphic>
                </wp:inline>
              </w:drawing>
            </w:r>
          </w:p>
          <w:p w14:paraId="24F70EBA"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pic13</w:t>
            </w:r>
          </w:p>
        </w:tc>
        <w:tc>
          <w:tcPr>
            <w:tcW w:w="814" w:type="pct"/>
            <w:vAlign w:val="bottom"/>
          </w:tcPr>
          <w:p w14:paraId="34FCB543"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2C23A1EC" wp14:editId="6E07AD74">
                  <wp:extent cx="893445" cy="648335"/>
                  <wp:effectExtent l="0" t="0" r="0" b="0"/>
                  <wp:docPr id="17" name="Obraz 17" descr="CGS0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GS040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3445" cy="648335"/>
                          </a:xfrm>
                          <a:prstGeom prst="rect">
                            <a:avLst/>
                          </a:prstGeom>
                          <a:noFill/>
                          <a:ln>
                            <a:noFill/>
                          </a:ln>
                        </pic:spPr>
                      </pic:pic>
                    </a:graphicData>
                  </a:graphic>
                </wp:inline>
              </w:drawing>
            </w:r>
          </w:p>
          <w:p w14:paraId="5DC28DF3"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pic14</w:t>
            </w:r>
          </w:p>
        </w:tc>
        <w:tc>
          <w:tcPr>
            <w:tcW w:w="1953" w:type="pct"/>
            <w:vAlign w:val="bottom"/>
          </w:tcPr>
          <w:p w14:paraId="0BCC8F7A"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3796295C" wp14:editId="16BD8FC2">
                  <wp:extent cx="2275205" cy="159385"/>
                  <wp:effectExtent l="0" t="0" r="0" b="0"/>
                  <wp:docPr id="18" name="Obraz 18" descr="CGS1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GS122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75205" cy="159385"/>
                          </a:xfrm>
                          <a:prstGeom prst="rect">
                            <a:avLst/>
                          </a:prstGeom>
                          <a:noFill/>
                          <a:ln>
                            <a:noFill/>
                          </a:ln>
                        </pic:spPr>
                      </pic:pic>
                    </a:graphicData>
                  </a:graphic>
                </wp:inline>
              </w:drawing>
            </w:r>
          </w:p>
          <w:p w14:paraId="41A8F9E3"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p>
          <w:p w14:paraId="0A8746A5"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pic15</w:t>
            </w:r>
          </w:p>
        </w:tc>
        <w:tc>
          <w:tcPr>
            <w:tcW w:w="1051" w:type="pct"/>
            <w:vAlign w:val="bottom"/>
          </w:tcPr>
          <w:p w14:paraId="02ADDEDE"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0140B715" wp14:editId="2ABC5D8C">
                  <wp:extent cx="648335" cy="648335"/>
                  <wp:effectExtent l="0" t="0" r="0" b="0"/>
                  <wp:docPr id="19" name="Obraz 19" descr="CGS06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S061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a:ln>
                            <a:noFill/>
                          </a:ln>
                        </pic:spPr>
                      </pic:pic>
                    </a:graphicData>
                  </a:graphic>
                </wp:inline>
              </w:drawing>
            </w:r>
          </w:p>
          <w:p w14:paraId="634BA398"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pic16</w:t>
            </w:r>
          </w:p>
        </w:tc>
      </w:tr>
      <w:tr w:rsidR="00C73F14" w:rsidRPr="0028446B" w14:paraId="525CFD5C" w14:textId="77777777" w:rsidTr="00C73F14">
        <w:trPr>
          <w:jc w:val="center"/>
        </w:trPr>
        <w:tc>
          <w:tcPr>
            <w:tcW w:w="1182" w:type="pct"/>
            <w:vAlign w:val="bottom"/>
          </w:tcPr>
          <w:p w14:paraId="2BE59D06"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175D9130" wp14:editId="7B97AECB">
                  <wp:extent cx="648335" cy="648335"/>
                  <wp:effectExtent l="0" t="0" r="0" b="0"/>
                  <wp:docPr id="20" name="Obraz 20" descr="CGS06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S064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a:ln>
                            <a:noFill/>
                          </a:ln>
                        </pic:spPr>
                      </pic:pic>
                    </a:graphicData>
                  </a:graphic>
                </wp:inline>
              </w:drawing>
            </w:r>
          </w:p>
          <w:p w14:paraId="22C5A953"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pic17</w:t>
            </w:r>
          </w:p>
        </w:tc>
        <w:tc>
          <w:tcPr>
            <w:tcW w:w="814" w:type="pct"/>
            <w:vAlign w:val="bottom"/>
          </w:tcPr>
          <w:p w14:paraId="13FDAD32"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0519ADD4" wp14:editId="452E547D">
                  <wp:extent cx="850900" cy="648335"/>
                  <wp:effectExtent l="0" t="0" r="0" b="0"/>
                  <wp:docPr id="21" name="Obraz 21" descr="CGS07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GS071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0900" cy="648335"/>
                          </a:xfrm>
                          <a:prstGeom prst="rect">
                            <a:avLst/>
                          </a:prstGeom>
                          <a:noFill/>
                          <a:ln>
                            <a:noFill/>
                          </a:ln>
                        </pic:spPr>
                      </pic:pic>
                    </a:graphicData>
                  </a:graphic>
                </wp:inline>
              </w:drawing>
            </w:r>
          </w:p>
          <w:p w14:paraId="05EA1B0E"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pic18</w:t>
            </w:r>
          </w:p>
        </w:tc>
        <w:tc>
          <w:tcPr>
            <w:tcW w:w="1953" w:type="pct"/>
            <w:vAlign w:val="bottom"/>
          </w:tcPr>
          <w:p w14:paraId="011C8AEF"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1D6C1B46" wp14:editId="575F1A6E">
                  <wp:extent cx="2275205" cy="159385"/>
                  <wp:effectExtent l="0" t="0" r="0" b="0"/>
                  <wp:docPr id="22" name="Obraz 22" descr="CGS1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GS123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75205" cy="159385"/>
                          </a:xfrm>
                          <a:prstGeom prst="rect">
                            <a:avLst/>
                          </a:prstGeom>
                          <a:noFill/>
                          <a:ln>
                            <a:noFill/>
                          </a:ln>
                        </pic:spPr>
                      </pic:pic>
                    </a:graphicData>
                  </a:graphic>
                </wp:inline>
              </w:drawing>
            </w:r>
          </w:p>
          <w:p w14:paraId="3F0A91B2"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p>
          <w:p w14:paraId="13842D37"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pic19</w:t>
            </w:r>
          </w:p>
        </w:tc>
        <w:tc>
          <w:tcPr>
            <w:tcW w:w="1051" w:type="pct"/>
            <w:vAlign w:val="bottom"/>
          </w:tcPr>
          <w:p w14:paraId="50C743DD"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7685CB2B" wp14:editId="05D02F54">
                  <wp:extent cx="808355" cy="648335"/>
                  <wp:effectExtent l="0" t="0" r="0" b="0"/>
                  <wp:docPr id="23" name="Obraz 23" descr="CGS07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GS071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8355" cy="648335"/>
                          </a:xfrm>
                          <a:prstGeom prst="rect">
                            <a:avLst/>
                          </a:prstGeom>
                          <a:noFill/>
                          <a:ln>
                            <a:noFill/>
                          </a:ln>
                        </pic:spPr>
                      </pic:pic>
                    </a:graphicData>
                  </a:graphic>
                </wp:inline>
              </w:drawing>
            </w:r>
          </w:p>
          <w:p w14:paraId="0783478F"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pic20</w:t>
            </w:r>
          </w:p>
        </w:tc>
      </w:tr>
      <w:tr w:rsidR="00C73F14" w:rsidRPr="0028446B" w14:paraId="6D0E7B09" w14:textId="77777777" w:rsidTr="00C73F14">
        <w:trPr>
          <w:jc w:val="center"/>
        </w:trPr>
        <w:tc>
          <w:tcPr>
            <w:tcW w:w="1182" w:type="pct"/>
            <w:vAlign w:val="bottom"/>
          </w:tcPr>
          <w:p w14:paraId="5470860A"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1EB462FD" wp14:editId="0946439A">
                  <wp:extent cx="563245" cy="648335"/>
                  <wp:effectExtent l="0" t="0" r="0" b="0"/>
                  <wp:docPr id="24" name="Obraz 24" descr="CGS07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GS071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3245" cy="648335"/>
                          </a:xfrm>
                          <a:prstGeom prst="rect">
                            <a:avLst/>
                          </a:prstGeom>
                          <a:noFill/>
                          <a:ln>
                            <a:noFill/>
                          </a:ln>
                        </pic:spPr>
                      </pic:pic>
                    </a:graphicData>
                  </a:graphic>
                </wp:inline>
              </w:drawing>
            </w:r>
          </w:p>
          <w:p w14:paraId="7BD322BE"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pic21</w:t>
            </w:r>
          </w:p>
        </w:tc>
        <w:tc>
          <w:tcPr>
            <w:tcW w:w="814" w:type="pct"/>
            <w:vAlign w:val="bottom"/>
          </w:tcPr>
          <w:p w14:paraId="6DE8CF8D"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679C2D8E" wp14:editId="6D8C8CC8">
                  <wp:extent cx="531495" cy="648335"/>
                  <wp:effectExtent l="0" t="0" r="0" b="0"/>
                  <wp:docPr id="25" name="Obraz 25" descr="CGS07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S073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1495" cy="648335"/>
                          </a:xfrm>
                          <a:prstGeom prst="rect">
                            <a:avLst/>
                          </a:prstGeom>
                          <a:noFill/>
                          <a:ln>
                            <a:noFill/>
                          </a:ln>
                        </pic:spPr>
                      </pic:pic>
                    </a:graphicData>
                  </a:graphic>
                </wp:inline>
              </w:drawing>
            </w:r>
          </w:p>
          <w:p w14:paraId="176F503B"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pic22</w:t>
            </w:r>
          </w:p>
        </w:tc>
        <w:tc>
          <w:tcPr>
            <w:tcW w:w="1953" w:type="pct"/>
            <w:vAlign w:val="bottom"/>
          </w:tcPr>
          <w:p w14:paraId="2465B297"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4401B996" wp14:editId="11397CBF">
                  <wp:extent cx="2275205" cy="287020"/>
                  <wp:effectExtent l="0" t="0" r="0" b="0"/>
                  <wp:docPr id="26" name="Obraz 26" descr="CGS1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S1225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75205" cy="287020"/>
                          </a:xfrm>
                          <a:prstGeom prst="rect">
                            <a:avLst/>
                          </a:prstGeom>
                          <a:noFill/>
                          <a:ln>
                            <a:noFill/>
                          </a:ln>
                        </pic:spPr>
                      </pic:pic>
                    </a:graphicData>
                  </a:graphic>
                </wp:inline>
              </w:drawing>
            </w:r>
          </w:p>
          <w:p w14:paraId="6C810572"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p>
          <w:p w14:paraId="2CBAE844"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pic23</w:t>
            </w:r>
          </w:p>
        </w:tc>
        <w:tc>
          <w:tcPr>
            <w:tcW w:w="1051" w:type="pct"/>
            <w:vAlign w:val="bottom"/>
          </w:tcPr>
          <w:p w14:paraId="196D4A4D"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65736947" wp14:editId="179AA3FC">
                  <wp:extent cx="605790" cy="648335"/>
                  <wp:effectExtent l="0" t="0" r="0" b="0"/>
                  <wp:docPr id="27" name="Obraz 27" descr="CGS07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GS0729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5790" cy="648335"/>
                          </a:xfrm>
                          <a:prstGeom prst="rect">
                            <a:avLst/>
                          </a:prstGeom>
                          <a:noFill/>
                          <a:ln>
                            <a:noFill/>
                          </a:ln>
                        </pic:spPr>
                      </pic:pic>
                    </a:graphicData>
                  </a:graphic>
                </wp:inline>
              </w:drawing>
            </w:r>
          </w:p>
          <w:p w14:paraId="10C83E66"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pic24</w:t>
            </w:r>
          </w:p>
        </w:tc>
      </w:tr>
      <w:tr w:rsidR="00C73F14" w:rsidRPr="0028446B" w14:paraId="707122E7" w14:textId="77777777" w:rsidTr="00C73F14">
        <w:trPr>
          <w:jc w:val="center"/>
        </w:trPr>
        <w:tc>
          <w:tcPr>
            <w:tcW w:w="1182" w:type="pct"/>
            <w:vAlign w:val="bottom"/>
          </w:tcPr>
          <w:p w14:paraId="5F92FA02"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2291B033" wp14:editId="4A214A1A">
                  <wp:extent cx="605790" cy="648335"/>
                  <wp:effectExtent l="0" t="0" r="0" b="0"/>
                  <wp:docPr id="28" name="Obraz 28" descr="CGS07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GS0725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5790" cy="648335"/>
                          </a:xfrm>
                          <a:prstGeom prst="rect">
                            <a:avLst/>
                          </a:prstGeom>
                          <a:noFill/>
                          <a:ln>
                            <a:noFill/>
                          </a:ln>
                        </pic:spPr>
                      </pic:pic>
                    </a:graphicData>
                  </a:graphic>
                </wp:inline>
              </w:drawing>
            </w:r>
          </w:p>
          <w:p w14:paraId="248E14BE"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pic25</w:t>
            </w:r>
          </w:p>
        </w:tc>
        <w:tc>
          <w:tcPr>
            <w:tcW w:w="814" w:type="pct"/>
            <w:vAlign w:val="bottom"/>
          </w:tcPr>
          <w:p w14:paraId="79BE73B8"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7A249C69" wp14:editId="69916798">
                  <wp:extent cx="605790" cy="648335"/>
                  <wp:effectExtent l="0" t="0" r="0" b="0"/>
                  <wp:docPr id="29" name="Obraz 29" descr="CGS07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GS0720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5790" cy="648335"/>
                          </a:xfrm>
                          <a:prstGeom prst="rect">
                            <a:avLst/>
                          </a:prstGeom>
                          <a:noFill/>
                          <a:ln>
                            <a:noFill/>
                          </a:ln>
                        </pic:spPr>
                      </pic:pic>
                    </a:graphicData>
                  </a:graphic>
                </wp:inline>
              </w:drawing>
            </w:r>
          </w:p>
          <w:p w14:paraId="1A6A4A9D"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pic26</w:t>
            </w:r>
          </w:p>
        </w:tc>
        <w:tc>
          <w:tcPr>
            <w:tcW w:w="1953" w:type="pct"/>
            <w:vAlign w:val="bottom"/>
          </w:tcPr>
          <w:p w14:paraId="7ABD2ABE"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lang w:val="pl-PL"/>
              </w:rPr>
              <w:object w:dxaOrig="2520" w:dyaOrig="1920" w14:anchorId="0A403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50.25pt" o:ole="">
                  <v:imagedata r:id="rId41" o:title=""/>
                </v:shape>
                <o:OLEObject Type="Embed" ProgID="PBrush" ShapeID="_x0000_i1025" DrawAspect="Content" ObjectID="_1679469280" r:id="rId42"/>
              </w:object>
            </w:r>
          </w:p>
          <w:p w14:paraId="461DC6B1"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pic27</w:t>
            </w:r>
          </w:p>
        </w:tc>
        <w:tc>
          <w:tcPr>
            <w:tcW w:w="1051" w:type="pct"/>
            <w:vAlign w:val="bottom"/>
          </w:tcPr>
          <w:p w14:paraId="7F5C3DF4"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5BB2ECB7" wp14:editId="7A301533">
                  <wp:extent cx="648335" cy="648335"/>
                  <wp:effectExtent l="0" t="0" r="0" b="0"/>
                  <wp:docPr id="31" name="Obraz 31" descr="CGS07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GS0720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a:ln>
                            <a:noFill/>
                          </a:ln>
                        </pic:spPr>
                      </pic:pic>
                    </a:graphicData>
                  </a:graphic>
                </wp:inline>
              </w:drawing>
            </w:r>
          </w:p>
          <w:p w14:paraId="10C1A8B0"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pic28</w:t>
            </w:r>
          </w:p>
        </w:tc>
      </w:tr>
      <w:tr w:rsidR="00C73F14" w:rsidRPr="0028446B" w14:paraId="2CA8E0D3" w14:textId="77777777" w:rsidTr="00C73F14">
        <w:trPr>
          <w:jc w:val="center"/>
        </w:trPr>
        <w:tc>
          <w:tcPr>
            <w:tcW w:w="1182" w:type="pct"/>
            <w:vAlign w:val="bottom"/>
          </w:tcPr>
          <w:p w14:paraId="3F54F63F"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21AA34DF" wp14:editId="19BB25DB">
                  <wp:extent cx="563245" cy="648335"/>
                  <wp:effectExtent l="0" t="0" r="0" b="0"/>
                  <wp:docPr id="32" name="Obraz 32" descr="CGS07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GS0720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3245" cy="648335"/>
                          </a:xfrm>
                          <a:prstGeom prst="rect">
                            <a:avLst/>
                          </a:prstGeom>
                          <a:noFill/>
                          <a:ln>
                            <a:noFill/>
                          </a:ln>
                        </pic:spPr>
                      </pic:pic>
                    </a:graphicData>
                  </a:graphic>
                </wp:inline>
              </w:drawing>
            </w:r>
          </w:p>
          <w:p w14:paraId="3977B251"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pic29</w:t>
            </w:r>
          </w:p>
        </w:tc>
        <w:tc>
          <w:tcPr>
            <w:tcW w:w="814" w:type="pct"/>
            <w:vAlign w:val="bottom"/>
          </w:tcPr>
          <w:p w14:paraId="4000A8B0"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3BA80A0A" wp14:editId="3896066A">
                  <wp:extent cx="382905" cy="648335"/>
                  <wp:effectExtent l="0" t="0" r="0" b="0"/>
                  <wp:docPr id="33" name="Obraz 33" descr="CGS0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GS0720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2905" cy="648335"/>
                          </a:xfrm>
                          <a:prstGeom prst="rect">
                            <a:avLst/>
                          </a:prstGeom>
                          <a:noFill/>
                          <a:ln>
                            <a:noFill/>
                          </a:ln>
                        </pic:spPr>
                      </pic:pic>
                    </a:graphicData>
                  </a:graphic>
                </wp:inline>
              </w:drawing>
            </w:r>
          </w:p>
          <w:p w14:paraId="74544AEA"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pic30</w:t>
            </w:r>
          </w:p>
        </w:tc>
        <w:tc>
          <w:tcPr>
            <w:tcW w:w="1953" w:type="pct"/>
            <w:vAlign w:val="bottom"/>
          </w:tcPr>
          <w:p w14:paraId="60CAF12F" w14:textId="77777777" w:rsidR="00C73F14" w:rsidRPr="0028446B" w:rsidRDefault="00C73F14" w:rsidP="00C73F14">
            <w:pPr>
              <w:pStyle w:val="Tekstpodstawowy"/>
              <w:suppressAutoHyphens w:val="0"/>
              <w:autoSpaceDE w:val="0"/>
              <w:autoSpaceDN w:val="0"/>
              <w:adjustRightInd w:val="0"/>
              <w:jc w:val="center"/>
              <w:rPr>
                <w:lang w:val="pl-PL"/>
              </w:rPr>
            </w:pPr>
            <w:r w:rsidRPr="0028446B">
              <w:rPr>
                <w:lang w:val="pl-PL"/>
              </w:rPr>
              <w:object w:dxaOrig="2520" w:dyaOrig="1920" w14:anchorId="6E80CFBF">
                <v:shape id="_x0000_i1026" type="#_x0000_t75" style="width:79.5pt;height:64.5pt" o:ole="">
                  <v:imagedata r:id="rId46" o:title=""/>
                </v:shape>
                <o:OLEObject Type="Embed" ProgID="PBrush" ShapeID="_x0000_i1026" DrawAspect="Content" ObjectID="_1679469281" r:id="rId47"/>
              </w:object>
            </w:r>
          </w:p>
          <w:p w14:paraId="649393C7"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pic31</w:t>
            </w:r>
          </w:p>
        </w:tc>
        <w:tc>
          <w:tcPr>
            <w:tcW w:w="1051" w:type="pct"/>
            <w:vAlign w:val="bottom"/>
          </w:tcPr>
          <w:p w14:paraId="0C99353A"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5EAEB7EA" wp14:editId="6FD26AA4">
                  <wp:extent cx="893445" cy="648335"/>
                  <wp:effectExtent l="0" t="0" r="0" b="0"/>
                  <wp:docPr id="35" name="Obraz 35" descr="CGS0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GS0719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93445" cy="648335"/>
                          </a:xfrm>
                          <a:prstGeom prst="rect">
                            <a:avLst/>
                          </a:prstGeom>
                          <a:noFill/>
                          <a:ln>
                            <a:noFill/>
                          </a:ln>
                        </pic:spPr>
                      </pic:pic>
                    </a:graphicData>
                  </a:graphic>
                </wp:inline>
              </w:drawing>
            </w:r>
          </w:p>
          <w:p w14:paraId="6C9BB62E"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pic32</w:t>
            </w:r>
          </w:p>
        </w:tc>
      </w:tr>
      <w:tr w:rsidR="00C73F14" w:rsidRPr="0028446B" w14:paraId="4CAB9E88" w14:textId="77777777" w:rsidTr="00C73F14">
        <w:trPr>
          <w:jc w:val="center"/>
        </w:trPr>
        <w:tc>
          <w:tcPr>
            <w:tcW w:w="1182" w:type="pct"/>
            <w:vAlign w:val="bottom"/>
          </w:tcPr>
          <w:p w14:paraId="65C5B785"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7651FF39" wp14:editId="42B93268">
                  <wp:extent cx="1095375" cy="648335"/>
                  <wp:effectExtent l="0" t="0" r="0" b="0"/>
                  <wp:docPr id="36" name="Obraz 36" descr="CGS0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GS0719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95375" cy="648335"/>
                          </a:xfrm>
                          <a:prstGeom prst="rect">
                            <a:avLst/>
                          </a:prstGeom>
                          <a:noFill/>
                          <a:ln>
                            <a:noFill/>
                          </a:ln>
                        </pic:spPr>
                      </pic:pic>
                    </a:graphicData>
                  </a:graphic>
                </wp:inline>
              </w:drawing>
            </w:r>
          </w:p>
          <w:p w14:paraId="6D1E6459"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pic33</w:t>
            </w:r>
          </w:p>
        </w:tc>
        <w:tc>
          <w:tcPr>
            <w:tcW w:w="814" w:type="pct"/>
            <w:vAlign w:val="bottom"/>
          </w:tcPr>
          <w:p w14:paraId="41FC8DE9"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55CF8DA1" wp14:editId="16794F21">
                  <wp:extent cx="648335" cy="648335"/>
                  <wp:effectExtent l="0" t="0" r="0" b="0"/>
                  <wp:docPr id="37" name="Obraz 37" descr="CGS0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GS0715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a:ln>
                            <a:noFill/>
                          </a:ln>
                        </pic:spPr>
                      </pic:pic>
                    </a:graphicData>
                  </a:graphic>
                </wp:inline>
              </w:drawing>
            </w:r>
          </w:p>
          <w:p w14:paraId="10DD0CEC"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pic34</w:t>
            </w:r>
          </w:p>
        </w:tc>
        <w:tc>
          <w:tcPr>
            <w:tcW w:w="1953" w:type="pct"/>
            <w:vAlign w:val="bottom"/>
          </w:tcPr>
          <w:p w14:paraId="0B457515"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46DD5F35" wp14:editId="359A5344">
                  <wp:extent cx="2275205" cy="553085"/>
                  <wp:effectExtent l="0" t="0" r="0" b="0"/>
                  <wp:docPr id="38" name="Obraz 38" descr="CGS07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GS0730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75205" cy="553085"/>
                          </a:xfrm>
                          <a:prstGeom prst="rect">
                            <a:avLst/>
                          </a:prstGeom>
                          <a:noFill/>
                          <a:ln>
                            <a:noFill/>
                          </a:ln>
                        </pic:spPr>
                      </pic:pic>
                    </a:graphicData>
                  </a:graphic>
                </wp:inline>
              </w:drawing>
            </w:r>
          </w:p>
          <w:p w14:paraId="02A954B7"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pic35</w:t>
            </w:r>
          </w:p>
        </w:tc>
        <w:tc>
          <w:tcPr>
            <w:tcW w:w="1051" w:type="pct"/>
            <w:vAlign w:val="bottom"/>
          </w:tcPr>
          <w:p w14:paraId="352398CB"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7C791777" wp14:editId="4C86202C">
                  <wp:extent cx="648335" cy="648335"/>
                  <wp:effectExtent l="0" t="0" r="0" b="0"/>
                  <wp:docPr id="39" name="Obraz 39"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a:ln>
                            <a:noFill/>
                          </a:ln>
                        </pic:spPr>
                      </pic:pic>
                    </a:graphicData>
                  </a:graphic>
                </wp:inline>
              </w:drawing>
            </w:r>
          </w:p>
          <w:p w14:paraId="31A972F3"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pic36</w:t>
            </w:r>
          </w:p>
        </w:tc>
      </w:tr>
      <w:tr w:rsidR="00C73F14" w:rsidRPr="0028446B" w14:paraId="60797E24" w14:textId="77777777" w:rsidTr="00C73F14">
        <w:trPr>
          <w:jc w:val="center"/>
        </w:trPr>
        <w:tc>
          <w:tcPr>
            <w:tcW w:w="1182" w:type="pct"/>
            <w:vAlign w:val="bottom"/>
          </w:tcPr>
          <w:p w14:paraId="6EEDA178"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508D2035" wp14:editId="5119847E">
                  <wp:extent cx="563245" cy="648335"/>
                  <wp:effectExtent l="0" t="0" r="0" b="0"/>
                  <wp:docPr id="40" name="Obraz 40" descr="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3245" cy="648335"/>
                          </a:xfrm>
                          <a:prstGeom prst="rect">
                            <a:avLst/>
                          </a:prstGeom>
                          <a:noFill/>
                          <a:ln>
                            <a:noFill/>
                          </a:ln>
                        </pic:spPr>
                      </pic:pic>
                    </a:graphicData>
                  </a:graphic>
                </wp:inline>
              </w:drawing>
            </w:r>
          </w:p>
          <w:p w14:paraId="2D585F2C"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p>
          <w:p w14:paraId="3247E816"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p>
          <w:p w14:paraId="0B9F6A50"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pic37</w:t>
            </w:r>
          </w:p>
        </w:tc>
        <w:tc>
          <w:tcPr>
            <w:tcW w:w="814" w:type="pct"/>
            <w:vAlign w:val="bottom"/>
          </w:tcPr>
          <w:p w14:paraId="7DBE3C20"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5AFCBD8C" wp14:editId="2D0093A7">
                  <wp:extent cx="563245" cy="648335"/>
                  <wp:effectExtent l="0" t="0" r="0" b="0"/>
                  <wp:docPr id="41" name="Obraz 41" desc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3245" cy="648335"/>
                          </a:xfrm>
                          <a:prstGeom prst="rect">
                            <a:avLst/>
                          </a:prstGeom>
                          <a:noFill/>
                          <a:ln>
                            <a:noFill/>
                          </a:ln>
                        </pic:spPr>
                      </pic:pic>
                    </a:graphicData>
                  </a:graphic>
                </wp:inline>
              </w:drawing>
            </w:r>
          </w:p>
          <w:p w14:paraId="06159941"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p>
          <w:p w14:paraId="05A50F62"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p>
          <w:p w14:paraId="284BE1FE"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pic38</w:t>
            </w:r>
          </w:p>
        </w:tc>
        <w:tc>
          <w:tcPr>
            <w:tcW w:w="1953" w:type="pct"/>
            <w:vAlign w:val="bottom"/>
          </w:tcPr>
          <w:p w14:paraId="02299A61"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0A2D47CF" wp14:editId="06289763">
                  <wp:extent cx="2275205" cy="1095375"/>
                  <wp:effectExtent l="0" t="0" r="0" b="0"/>
                  <wp:docPr id="42" name="Obraz 42" descr="CGS07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GS0726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75205" cy="1095375"/>
                          </a:xfrm>
                          <a:prstGeom prst="rect">
                            <a:avLst/>
                          </a:prstGeom>
                          <a:noFill/>
                          <a:ln>
                            <a:noFill/>
                          </a:ln>
                        </pic:spPr>
                      </pic:pic>
                    </a:graphicData>
                  </a:graphic>
                </wp:inline>
              </w:drawing>
            </w:r>
          </w:p>
          <w:p w14:paraId="11142B32"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pic39</w:t>
            </w:r>
          </w:p>
        </w:tc>
        <w:tc>
          <w:tcPr>
            <w:tcW w:w="1051" w:type="pct"/>
            <w:vAlign w:val="bottom"/>
          </w:tcPr>
          <w:p w14:paraId="4DC9DA3C"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5E445381" wp14:editId="7E4471F2">
                  <wp:extent cx="563245" cy="648335"/>
                  <wp:effectExtent l="0" t="0" r="0" b="0"/>
                  <wp:docPr id="43" name="Obraz 43" descr="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3245" cy="648335"/>
                          </a:xfrm>
                          <a:prstGeom prst="rect">
                            <a:avLst/>
                          </a:prstGeom>
                          <a:noFill/>
                          <a:ln>
                            <a:noFill/>
                          </a:ln>
                        </pic:spPr>
                      </pic:pic>
                    </a:graphicData>
                  </a:graphic>
                </wp:inline>
              </w:drawing>
            </w:r>
          </w:p>
          <w:p w14:paraId="53C5FBB3"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p>
          <w:p w14:paraId="6D55DBF0"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p>
          <w:p w14:paraId="11E38532"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pic40</w:t>
            </w:r>
          </w:p>
        </w:tc>
      </w:tr>
      <w:tr w:rsidR="00C73F14" w:rsidRPr="0028446B" w14:paraId="238C923B" w14:textId="77777777" w:rsidTr="00C73F14">
        <w:trPr>
          <w:jc w:val="center"/>
        </w:trPr>
        <w:tc>
          <w:tcPr>
            <w:tcW w:w="1182" w:type="pct"/>
            <w:vAlign w:val="bottom"/>
          </w:tcPr>
          <w:p w14:paraId="2FE92703"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22D45B4F" wp14:editId="47BFAC0F">
                  <wp:extent cx="1339850" cy="648335"/>
                  <wp:effectExtent l="0" t="0" r="0" b="0"/>
                  <wp:docPr id="44" name="Obraz 44" descr="CGS07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GS0713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39850" cy="648335"/>
                          </a:xfrm>
                          <a:prstGeom prst="rect">
                            <a:avLst/>
                          </a:prstGeom>
                          <a:noFill/>
                          <a:ln>
                            <a:noFill/>
                          </a:ln>
                        </pic:spPr>
                      </pic:pic>
                    </a:graphicData>
                  </a:graphic>
                </wp:inline>
              </w:drawing>
            </w:r>
          </w:p>
          <w:p w14:paraId="1E8A6234"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pic41</w:t>
            </w:r>
          </w:p>
        </w:tc>
        <w:tc>
          <w:tcPr>
            <w:tcW w:w="814" w:type="pct"/>
            <w:vAlign w:val="bottom"/>
          </w:tcPr>
          <w:p w14:paraId="3DE61CA3"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1F38846F" wp14:editId="563D46A7">
                  <wp:extent cx="712470" cy="648335"/>
                  <wp:effectExtent l="0" t="0" r="0" b="0"/>
                  <wp:docPr id="45" name="Obraz 45" descr="CGS07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GS071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12470" cy="648335"/>
                          </a:xfrm>
                          <a:prstGeom prst="rect">
                            <a:avLst/>
                          </a:prstGeom>
                          <a:noFill/>
                          <a:ln>
                            <a:noFill/>
                          </a:ln>
                        </pic:spPr>
                      </pic:pic>
                    </a:graphicData>
                  </a:graphic>
                </wp:inline>
              </w:drawing>
            </w:r>
          </w:p>
          <w:p w14:paraId="3FE57873"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pic42</w:t>
            </w:r>
          </w:p>
        </w:tc>
        <w:tc>
          <w:tcPr>
            <w:tcW w:w="1953" w:type="pct"/>
            <w:vAlign w:val="bottom"/>
          </w:tcPr>
          <w:p w14:paraId="614AA872"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07CC5494" wp14:editId="44D5786C">
                  <wp:extent cx="2275205" cy="446405"/>
                  <wp:effectExtent l="0" t="0" r="0" b="0"/>
                  <wp:docPr id="46" name="Obraz 46" descr="CGS07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GS0726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75205" cy="446405"/>
                          </a:xfrm>
                          <a:prstGeom prst="rect">
                            <a:avLst/>
                          </a:prstGeom>
                          <a:noFill/>
                          <a:ln>
                            <a:noFill/>
                          </a:ln>
                        </pic:spPr>
                      </pic:pic>
                    </a:graphicData>
                  </a:graphic>
                </wp:inline>
              </w:drawing>
            </w:r>
          </w:p>
          <w:p w14:paraId="082D00FF"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pic43</w:t>
            </w:r>
          </w:p>
        </w:tc>
        <w:tc>
          <w:tcPr>
            <w:tcW w:w="1051" w:type="pct"/>
            <w:vAlign w:val="bottom"/>
          </w:tcPr>
          <w:p w14:paraId="418BF979"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noProof/>
                <w:lang w:val="pl-PL"/>
              </w:rPr>
              <w:drawing>
                <wp:inline distT="0" distB="0" distL="0" distR="0" wp14:anchorId="4C79AC16" wp14:editId="72CBB48F">
                  <wp:extent cx="1180465" cy="648335"/>
                  <wp:effectExtent l="0" t="0" r="0" b="0"/>
                  <wp:docPr id="47" name="Obraz 47" descr="CGS07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GS0713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80465" cy="648335"/>
                          </a:xfrm>
                          <a:prstGeom prst="rect">
                            <a:avLst/>
                          </a:prstGeom>
                          <a:noFill/>
                          <a:ln>
                            <a:noFill/>
                          </a:ln>
                        </pic:spPr>
                      </pic:pic>
                    </a:graphicData>
                  </a:graphic>
                </wp:inline>
              </w:drawing>
            </w:r>
          </w:p>
          <w:p w14:paraId="31EE71B2" w14:textId="77777777" w:rsidR="00C73F14" w:rsidRPr="0028446B" w:rsidRDefault="00C73F14" w:rsidP="00C73F14">
            <w:pPr>
              <w:pStyle w:val="Tekstpodstawowy"/>
              <w:suppressAutoHyphens w:val="0"/>
              <w:autoSpaceDE w:val="0"/>
              <w:autoSpaceDN w:val="0"/>
              <w:adjustRightInd w:val="0"/>
              <w:jc w:val="center"/>
              <w:rPr>
                <w:rFonts w:ascii="Arial" w:hAnsi="Arial" w:cs="Arial"/>
                <w:lang w:val="pl-PL"/>
              </w:rPr>
            </w:pPr>
            <w:r w:rsidRPr="0028446B">
              <w:rPr>
                <w:rFonts w:ascii="Arial" w:hAnsi="Arial" w:cs="Arial"/>
                <w:lang w:val="pl-PL"/>
              </w:rPr>
              <w:t>pic44</w:t>
            </w:r>
          </w:p>
        </w:tc>
      </w:tr>
    </w:tbl>
    <w:p w14:paraId="62D2AFBB" w14:textId="77777777" w:rsidR="00C73F14" w:rsidRPr="0028446B" w:rsidRDefault="00C73F14" w:rsidP="00C73F14">
      <w:pPr>
        <w:pStyle w:val="Tekstpodstawowy"/>
        <w:suppressAutoHyphens w:val="0"/>
        <w:autoSpaceDE w:val="0"/>
        <w:autoSpaceDN w:val="0"/>
        <w:adjustRightInd w:val="0"/>
        <w:rPr>
          <w:rFonts w:ascii="Arial" w:hAnsi="Arial" w:cs="Arial"/>
        </w:rPr>
      </w:pPr>
    </w:p>
    <w:p w14:paraId="47AC9204" w14:textId="77777777" w:rsidR="00C73F14" w:rsidRDefault="00C73F14" w:rsidP="00C73F14">
      <w:proofErr w:type="spellStart"/>
      <w:r>
        <w:t>Up</w:t>
      </w:r>
      <w:proofErr w:type="spellEnd"/>
      <w:r>
        <w:t xml:space="preserve"> to 8 </w:t>
      </w:r>
      <w:proofErr w:type="spellStart"/>
      <w:r>
        <w:t>external</w:t>
      </w:r>
      <w:proofErr w:type="spellEnd"/>
      <w:r>
        <w:t xml:space="preserve"> </w:t>
      </w:r>
      <w:proofErr w:type="spellStart"/>
      <w:r>
        <w:t>graphics</w:t>
      </w:r>
      <w:proofErr w:type="spellEnd"/>
      <w:r>
        <w:t xml:space="preserve"> </w:t>
      </w:r>
      <w:proofErr w:type="spellStart"/>
      <w:r>
        <w:t>can</w:t>
      </w:r>
      <w:proofErr w:type="spellEnd"/>
      <w:r>
        <w:t xml:space="preserve"> be </w:t>
      </w:r>
      <w:proofErr w:type="spellStart"/>
      <w:r>
        <w:t>defined</w:t>
      </w:r>
      <w:proofErr w:type="spellEnd"/>
      <w:r>
        <w:t xml:space="preserve">. </w:t>
      </w:r>
      <w:proofErr w:type="spellStart"/>
      <w:r>
        <w:t>If</w:t>
      </w:r>
      <w:proofErr w:type="spellEnd"/>
      <w:r>
        <w:t xml:space="preserve"> </w:t>
      </w:r>
      <w:proofErr w:type="spellStart"/>
      <w:r>
        <w:t>you</w:t>
      </w:r>
      <w:proofErr w:type="spellEnd"/>
      <w:r>
        <w:t xml:space="preserve"> </w:t>
      </w:r>
      <w:proofErr w:type="spellStart"/>
      <w:r>
        <w:t>use</w:t>
      </w:r>
      <w:proofErr w:type="spellEnd"/>
      <w:r>
        <w:t xml:space="preserve"> the </w:t>
      </w:r>
      <w:proofErr w:type="spellStart"/>
      <w:r>
        <w:t>entire</w:t>
      </w:r>
      <w:proofErr w:type="spellEnd"/>
      <w:r>
        <w:t xml:space="preserve"> </w:t>
      </w:r>
      <w:proofErr w:type="spellStart"/>
      <w:r>
        <w:t>space</w:t>
      </w:r>
      <w:proofErr w:type="spellEnd"/>
      <w:r>
        <w:t xml:space="preserve"> </w:t>
      </w:r>
      <w:proofErr w:type="spellStart"/>
      <w:r>
        <w:t>intended</w:t>
      </w:r>
      <w:proofErr w:type="spellEnd"/>
      <w:r>
        <w:t xml:space="preserve"> for </w:t>
      </w:r>
      <w:proofErr w:type="spellStart"/>
      <w:r>
        <w:t>defined</w:t>
      </w:r>
      <w:proofErr w:type="spellEnd"/>
      <w:r>
        <w:t xml:space="preserve"> </w:t>
      </w:r>
      <w:proofErr w:type="spellStart"/>
      <w:r>
        <w:t>graphics</w:t>
      </w:r>
      <w:proofErr w:type="spellEnd"/>
      <w:r>
        <w:t xml:space="preserve">, </w:t>
      </w:r>
      <w:proofErr w:type="spellStart"/>
      <w:r>
        <w:t>you</w:t>
      </w:r>
      <w:proofErr w:type="spellEnd"/>
      <w:r>
        <w:t xml:space="preserve"> </w:t>
      </w:r>
      <w:proofErr w:type="spellStart"/>
      <w:r>
        <w:t>can</w:t>
      </w:r>
      <w:proofErr w:type="spellEnd"/>
      <w:r>
        <w:t xml:space="preserve"> </w:t>
      </w:r>
      <w:proofErr w:type="spellStart"/>
      <w:r>
        <w:t>delete</w:t>
      </w:r>
      <w:proofErr w:type="spellEnd"/>
      <w:r>
        <w:t xml:space="preserve"> </w:t>
      </w:r>
      <w:proofErr w:type="spellStart"/>
      <w:r>
        <w:t>them</w:t>
      </w:r>
      <w:proofErr w:type="spellEnd"/>
      <w:r>
        <w:t xml:space="preserve"> </w:t>
      </w:r>
      <w:proofErr w:type="spellStart"/>
      <w:r>
        <w:t>individually</w:t>
      </w:r>
      <w:proofErr w:type="spellEnd"/>
      <w:r>
        <w:t xml:space="preserve"> </w:t>
      </w:r>
      <w:proofErr w:type="spellStart"/>
      <w:r>
        <w:t>or</w:t>
      </w:r>
      <w:proofErr w:type="spellEnd"/>
      <w:r>
        <w:t xml:space="preserve"> </w:t>
      </w:r>
      <w:proofErr w:type="spellStart"/>
      <w:r>
        <w:t>delete</w:t>
      </w:r>
      <w:proofErr w:type="spellEnd"/>
      <w:r>
        <w:t xml:space="preserve"> </w:t>
      </w:r>
      <w:proofErr w:type="spellStart"/>
      <w:r>
        <w:t>them</w:t>
      </w:r>
      <w:proofErr w:type="spellEnd"/>
      <w:r>
        <w:t xml:space="preserve"> </w:t>
      </w:r>
      <w:proofErr w:type="spellStart"/>
      <w:r>
        <w:t>all</w:t>
      </w:r>
      <w:proofErr w:type="spellEnd"/>
      <w:r>
        <w:t xml:space="preserve"> </w:t>
      </w:r>
      <w:proofErr w:type="spellStart"/>
      <w:r>
        <w:t>at</w:t>
      </w:r>
      <w:proofErr w:type="spellEnd"/>
      <w:r>
        <w:t xml:space="preserve"> </w:t>
      </w:r>
      <w:proofErr w:type="spellStart"/>
      <w:r>
        <w:t>once</w:t>
      </w:r>
      <w:proofErr w:type="spellEnd"/>
      <w:r>
        <w:t>.</w:t>
      </w:r>
    </w:p>
    <w:p w14:paraId="426A91AC" w14:textId="77777777" w:rsidR="00D16303" w:rsidRPr="0028446B" w:rsidRDefault="00C73F14" w:rsidP="00C73F14">
      <w:r>
        <w:t xml:space="preserve">The </w:t>
      </w:r>
      <w:proofErr w:type="spellStart"/>
      <w:r>
        <w:t>graphic</w:t>
      </w:r>
      <w:proofErr w:type="spellEnd"/>
      <w:r>
        <w:t xml:space="preserve"> </w:t>
      </w:r>
      <w:proofErr w:type="spellStart"/>
      <w:r>
        <w:t>printout</w:t>
      </w:r>
      <w:proofErr w:type="spellEnd"/>
      <w:r>
        <w:t xml:space="preserve"> </w:t>
      </w:r>
      <w:proofErr w:type="spellStart"/>
      <w:r>
        <w:t>before</w:t>
      </w:r>
      <w:proofErr w:type="spellEnd"/>
      <w:r>
        <w:t xml:space="preserve"> the </w:t>
      </w:r>
      <w:proofErr w:type="spellStart"/>
      <w:r>
        <w:t>header</w:t>
      </w:r>
      <w:proofErr w:type="spellEnd"/>
      <w:r>
        <w:t xml:space="preserve"> </w:t>
      </w:r>
      <w:proofErr w:type="spellStart"/>
      <w:r>
        <w:t>is</w:t>
      </w:r>
      <w:proofErr w:type="spellEnd"/>
      <w:r>
        <w:t xml:space="preserve"> </w:t>
      </w:r>
      <w:proofErr w:type="spellStart"/>
      <w:r>
        <w:t>defined</w:t>
      </w:r>
      <w:proofErr w:type="spellEnd"/>
      <w:r>
        <w:t xml:space="preserve"> by </w:t>
      </w:r>
      <w:proofErr w:type="spellStart"/>
      <w:r>
        <w:t>using</w:t>
      </w:r>
      <w:proofErr w:type="spellEnd"/>
      <w:r>
        <w:t xml:space="preserve"> the </w:t>
      </w:r>
      <w:proofErr w:type="spellStart"/>
      <w:r>
        <w:t>parameters</w:t>
      </w:r>
      <w:proofErr w:type="spellEnd"/>
      <w:r>
        <w:t xml:space="preserve">: </w:t>
      </w:r>
      <w:proofErr w:type="spellStart"/>
      <w:r>
        <w:t>graph.bhead_fiscal</w:t>
      </w:r>
      <w:proofErr w:type="spellEnd"/>
      <w:r>
        <w:t xml:space="preserve"> (the </w:t>
      </w:r>
      <w:proofErr w:type="spellStart"/>
      <w:r>
        <w:t>parameter</w:t>
      </w:r>
      <w:proofErr w:type="spellEnd"/>
      <w:r>
        <w:t xml:space="preserve"> </w:t>
      </w:r>
      <w:proofErr w:type="spellStart"/>
      <w:r>
        <w:t>only</w:t>
      </w:r>
      <w:proofErr w:type="spellEnd"/>
      <w:r>
        <w:t xml:space="preserve"> </w:t>
      </w:r>
      <w:proofErr w:type="spellStart"/>
      <w:r>
        <w:t>works</w:t>
      </w:r>
      <w:proofErr w:type="spellEnd"/>
      <w:r>
        <w:t xml:space="preserve"> for </w:t>
      </w:r>
      <w:proofErr w:type="spellStart"/>
      <w:r>
        <w:t>fiscal</w:t>
      </w:r>
      <w:proofErr w:type="spellEnd"/>
      <w:r>
        <w:t xml:space="preserve"> </w:t>
      </w:r>
      <w:proofErr w:type="spellStart"/>
      <w:r>
        <w:t>receipts</w:t>
      </w:r>
      <w:proofErr w:type="spellEnd"/>
      <w:r>
        <w:t xml:space="preserve">) and </w:t>
      </w:r>
      <w:proofErr w:type="spellStart"/>
      <w:r>
        <w:t>graph.bhead_nonfiscal</w:t>
      </w:r>
      <w:proofErr w:type="spellEnd"/>
      <w:r>
        <w:t xml:space="preserve"> (</w:t>
      </w:r>
      <w:proofErr w:type="spellStart"/>
      <w:r>
        <w:t>Description</w:t>
      </w:r>
      <w:proofErr w:type="spellEnd"/>
      <w:r>
        <w:t xml:space="preserve"> in point 4.7.13). </w:t>
      </w:r>
      <w:proofErr w:type="spellStart"/>
      <w:r>
        <w:t>Selecting</w:t>
      </w:r>
      <w:proofErr w:type="spellEnd"/>
      <w:r>
        <w:t xml:space="preserve"> one of the </w:t>
      </w:r>
      <w:proofErr w:type="spellStart"/>
      <w:r>
        <w:t>parameters</w:t>
      </w:r>
      <w:proofErr w:type="spellEnd"/>
      <w:r>
        <w:t xml:space="preserve"> from 1 to 8 </w:t>
      </w:r>
      <w:proofErr w:type="spellStart"/>
      <w:r>
        <w:t>defines</w:t>
      </w:r>
      <w:proofErr w:type="spellEnd"/>
      <w:r>
        <w:t xml:space="preserve"> the </w:t>
      </w:r>
      <w:proofErr w:type="spellStart"/>
      <w:r>
        <w:t>number</w:t>
      </w:r>
      <w:proofErr w:type="spellEnd"/>
      <w:r>
        <w:t xml:space="preserve"> of the </w:t>
      </w:r>
      <w:proofErr w:type="spellStart"/>
      <w:r>
        <w:t>defined</w:t>
      </w:r>
      <w:proofErr w:type="spellEnd"/>
      <w:r>
        <w:t xml:space="preserve"> </w:t>
      </w:r>
      <w:proofErr w:type="spellStart"/>
      <w:r>
        <w:t>graphic</w:t>
      </w:r>
      <w:proofErr w:type="spellEnd"/>
      <w:r>
        <w:t xml:space="preserve">, </w:t>
      </w:r>
      <w:proofErr w:type="spellStart"/>
      <w:r>
        <w:t>while</w:t>
      </w:r>
      <w:proofErr w:type="spellEnd"/>
      <w:r>
        <w:t xml:space="preserve"> the </w:t>
      </w:r>
      <w:proofErr w:type="spellStart"/>
      <w:r>
        <w:t>parameter</w:t>
      </w:r>
      <w:proofErr w:type="spellEnd"/>
      <w:r>
        <w:t xml:space="preserve"> 100 </w:t>
      </w:r>
      <w:proofErr w:type="spellStart"/>
      <w:r>
        <w:t>enables</w:t>
      </w:r>
      <w:proofErr w:type="spellEnd"/>
      <w:r>
        <w:t xml:space="preserve"> printing a </w:t>
      </w:r>
      <w:proofErr w:type="spellStart"/>
      <w:r>
        <w:t>graphic</w:t>
      </w:r>
      <w:proofErr w:type="spellEnd"/>
      <w:r>
        <w:t xml:space="preserve"> </w:t>
      </w:r>
      <w:proofErr w:type="spellStart"/>
      <w:r>
        <w:t>defined</w:t>
      </w:r>
      <w:proofErr w:type="spellEnd"/>
      <w:r>
        <w:t xml:space="preserve"> </w:t>
      </w:r>
      <w:proofErr w:type="spellStart"/>
      <w:r>
        <w:t>permanently</w:t>
      </w:r>
      <w:proofErr w:type="spellEnd"/>
      <w:r>
        <w:t xml:space="preserve"> in the </w:t>
      </w:r>
      <w:proofErr w:type="spellStart"/>
      <w:r>
        <w:t>printer's</w:t>
      </w:r>
      <w:proofErr w:type="spellEnd"/>
      <w:r>
        <w:t xml:space="preserve"> </w:t>
      </w:r>
      <w:proofErr w:type="spellStart"/>
      <w:r>
        <w:t>firmware</w:t>
      </w:r>
      <w:proofErr w:type="spellEnd"/>
      <w:r>
        <w:t xml:space="preserve"> (</w:t>
      </w:r>
      <w:proofErr w:type="spellStart"/>
      <w:r>
        <w:t>which</w:t>
      </w:r>
      <w:proofErr w:type="spellEnd"/>
      <w:r>
        <w:t xml:space="preserve"> was </w:t>
      </w:r>
      <w:proofErr w:type="spellStart"/>
      <w:r>
        <w:t>previously</w:t>
      </w:r>
      <w:proofErr w:type="spellEnd"/>
      <w:r>
        <w:t xml:space="preserve"> </w:t>
      </w:r>
      <w:proofErr w:type="spellStart"/>
      <w:r>
        <w:t>initialized</w:t>
      </w:r>
      <w:proofErr w:type="spellEnd"/>
      <w:r>
        <w:t>).</w:t>
      </w:r>
      <w:r w:rsidR="00664322" w:rsidRPr="0028446B">
        <w:t xml:space="preserve"> </w:t>
      </w:r>
    </w:p>
    <w:p w14:paraId="0D6354BF" w14:textId="77777777" w:rsidR="00C73F14" w:rsidRPr="0028446B" w:rsidRDefault="00A46F46" w:rsidP="00C73F14">
      <w:pPr>
        <w:pStyle w:val="Nagwek3"/>
      </w:pPr>
      <w:bookmarkStart w:id="310" w:name="_Toc350236778"/>
      <w:bookmarkStart w:id="311" w:name="_Toc345395773"/>
      <w:bookmarkStart w:id="312" w:name="_Toc359414474"/>
      <w:bookmarkStart w:id="313" w:name="_Toc535579584"/>
      <w:r w:rsidRPr="0028446B">
        <w:lastRenderedPageBreak/>
        <w:t xml:space="preserve">4.5.1 </w:t>
      </w:r>
      <w:bookmarkStart w:id="314" w:name="_Toc350236779"/>
      <w:bookmarkStart w:id="315" w:name="_Toc345395774"/>
      <w:bookmarkStart w:id="316" w:name="_Toc359414475"/>
      <w:bookmarkEnd w:id="310"/>
      <w:bookmarkEnd w:id="311"/>
      <w:bookmarkEnd w:id="312"/>
      <w:proofErr w:type="spellStart"/>
      <w:r w:rsidR="00C73F14" w:rsidRPr="00910771">
        <w:t>In</w:t>
      </w:r>
      <w:r w:rsidR="00C73F14">
        <w:t>itialization</w:t>
      </w:r>
      <w:proofErr w:type="spellEnd"/>
      <w:r w:rsidR="00C73F14">
        <w:t xml:space="preserve"> of the image </w:t>
      </w:r>
      <w:proofErr w:type="spellStart"/>
      <w:r w:rsidR="00C73F14">
        <w:t>loading</w:t>
      </w:r>
      <w:bookmarkEnd w:id="313"/>
      <w:proofErr w:type="spellEnd"/>
    </w:p>
    <w:p w14:paraId="36B6CE06" w14:textId="77777777" w:rsidR="00C73F14" w:rsidRPr="0028446B" w:rsidRDefault="00C73F14" w:rsidP="00C73F14">
      <w:pPr>
        <w:pStyle w:val="NOTES0"/>
      </w:pPr>
      <w:r w:rsidRPr="0028446B">
        <w:t>Format</w:t>
      </w:r>
    </w:p>
    <w:tbl>
      <w:tblPr>
        <w:tblStyle w:val="Tabela-Siatka"/>
        <w:tblW w:w="0" w:type="auto"/>
        <w:tblLook w:val="04A0" w:firstRow="1" w:lastRow="0" w:firstColumn="1" w:lastColumn="0" w:noHBand="0" w:noVBand="1"/>
      </w:tblPr>
      <w:tblGrid>
        <w:gridCol w:w="9059"/>
      </w:tblGrid>
      <w:tr w:rsidR="00C73F14" w:rsidRPr="0028446B" w14:paraId="13729A4C" w14:textId="77777777" w:rsidTr="00C73F14">
        <w:tc>
          <w:tcPr>
            <w:tcW w:w="9059" w:type="dxa"/>
          </w:tcPr>
          <w:p w14:paraId="1E0A7D38" w14:textId="77777777" w:rsidR="00C73F14" w:rsidRPr="0028446B" w:rsidRDefault="00C73F14" w:rsidP="00C73F14">
            <w:pPr>
              <w:pStyle w:val="NOTES0"/>
            </w:pPr>
            <w:r w:rsidRPr="0028446B">
              <w:t>ESC MFB ( L B &lt;</w:t>
            </w:r>
            <w:proofErr w:type="spellStart"/>
            <w:r w:rsidRPr="0028446B">
              <w:t>num</w:t>
            </w:r>
            <w:r>
              <w:t>ber</w:t>
            </w:r>
            <w:proofErr w:type="spellEnd"/>
            <w:r>
              <w:t>&gt; LF &lt;</w:t>
            </w:r>
            <w:proofErr w:type="spellStart"/>
            <w:r>
              <w:t>colour</w:t>
            </w:r>
            <w:proofErr w:type="spellEnd"/>
            <w:r w:rsidRPr="0028446B">
              <w:t>&gt; LF &lt; X &gt; LF &lt; Y &gt; [ LF &lt;</w:t>
            </w:r>
            <w:proofErr w:type="spellStart"/>
            <w:r>
              <w:t>name</w:t>
            </w:r>
            <w:proofErr w:type="spellEnd"/>
            <w:r w:rsidRPr="0028446B">
              <w:t>&gt;] ESC MFE</w:t>
            </w:r>
          </w:p>
        </w:tc>
      </w:tr>
    </w:tbl>
    <w:p w14:paraId="2E961DFE" w14:textId="77777777" w:rsidR="00C73F14" w:rsidRPr="0028446B" w:rsidRDefault="00C73F14" w:rsidP="00C73F14">
      <w:pPr>
        <w:pStyle w:val="Standard"/>
      </w:pPr>
    </w:p>
    <w:p w14:paraId="50095E95" w14:textId="77777777" w:rsidR="00C73F14" w:rsidRPr="0028446B" w:rsidRDefault="00C73F14" w:rsidP="00C73F14">
      <w:pPr>
        <w:pStyle w:val="Standard"/>
        <w:rPr>
          <w:i/>
          <w:spacing w:val="0"/>
        </w:rPr>
      </w:pPr>
      <w:proofErr w:type="spellStart"/>
      <w:r>
        <w:rPr>
          <w:i/>
          <w:spacing w:val="0"/>
        </w:rPr>
        <w:t>Arguments</w:t>
      </w:r>
      <w:proofErr w:type="spellEnd"/>
    </w:p>
    <w:p w14:paraId="127E54A5" w14:textId="77777777" w:rsidR="00C73F14" w:rsidRPr="0028446B" w:rsidRDefault="00C73F14" w:rsidP="00700491">
      <w:pPr>
        <w:pStyle w:val="Standard"/>
        <w:numPr>
          <w:ilvl w:val="0"/>
          <w:numId w:val="36"/>
        </w:numPr>
        <w:tabs>
          <w:tab w:val="clear" w:pos="360"/>
          <w:tab w:val="num" w:pos="720"/>
          <w:tab w:val="center" w:pos="4896"/>
          <w:tab w:val="left" w:pos="9149"/>
        </w:tabs>
        <w:spacing w:after="120"/>
        <w:rPr>
          <w:spacing w:val="0"/>
        </w:rPr>
      </w:pPr>
      <w:r w:rsidRPr="0028446B">
        <w:rPr>
          <w:i/>
          <w:spacing w:val="0"/>
        </w:rPr>
        <w:t>&lt;X&gt;</w:t>
      </w:r>
      <w:r w:rsidRPr="0028446B">
        <w:rPr>
          <w:spacing w:val="0"/>
        </w:rPr>
        <w:t xml:space="preserve"> –</w:t>
      </w:r>
      <w:r>
        <w:rPr>
          <w:spacing w:val="0"/>
        </w:rPr>
        <w:t xml:space="preserve"> </w:t>
      </w:r>
      <w:proofErr w:type="spellStart"/>
      <w:r>
        <w:rPr>
          <w:spacing w:val="0"/>
        </w:rPr>
        <w:t>width</w:t>
      </w:r>
      <w:proofErr w:type="spellEnd"/>
      <w:r w:rsidRPr="0028446B">
        <w:rPr>
          <w:spacing w:val="0"/>
        </w:rPr>
        <w:t xml:space="preserve"> (</w:t>
      </w:r>
      <w:proofErr w:type="spellStart"/>
      <w:r>
        <w:rPr>
          <w:spacing w:val="0"/>
        </w:rPr>
        <w:t>pixels</w:t>
      </w:r>
      <w:proofErr w:type="spellEnd"/>
      <w:r w:rsidRPr="0028446B">
        <w:rPr>
          <w:spacing w:val="0"/>
        </w:rPr>
        <w:t>) –</w:t>
      </w:r>
      <w:r>
        <w:rPr>
          <w:spacing w:val="0"/>
        </w:rPr>
        <w:t xml:space="preserve"> max 360</w:t>
      </w:r>
    </w:p>
    <w:p w14:paraId="1382019B" w14:textId="77777777" w:rsidR="00C73F14" w:rsidRPr="0028446B" w:rsidRDefault="00C73F14" w:rsidP="00700491">
      <w:pPr>
        <w:pStyle w:val="Standard"/>
        <w:numPr>
          <w:ilvl w:val="0"/>
          <w:numId w:val="36"/>
        </w:numPr>
        <w:tabs>
          <w:tab w:val="clear" w:pos="360"/>
          <w:tab w:val="num" w:pos="720"/>
        </w:tabs>
        <w:spacing w:after="120"/>
        <w:rPr>
          <w:spacing w:val="0"/>
        </w:rPr>
      </w:pPr>
      <w:r w:rsidRPr="0028446B">
        <w:rPr>
          <w:i/>
          <w:spacing w:val="0"/>
        </w:rPr>
        <w:t>&lt;Y&gt;–</w:t>
      </w:r>
      <w:r w:rsidRPr="0028446B">
        <w:rPr>
          <w:spacing w:val="0"/>
        </w:rPr>
        <w:t xml:space="preserve"> </w:t>
      </w:r>
      <w:proofErr w:type="spellStart"/>
      <w:r>
        <w:rPr>
          <w:spacing w:val="0"/>
        </w:rPr>
        <w:t>height</w:t>
      </w:r>
      <w:proofErr w:type="spellEnd"/>
      <w:r>
        <w:rPr>
          <w:spacing w:val="0"/>
        </w:rPr>
        <w:t xml:space="preserve"> (</w:t>
      </w:r>
      <w:proofErr w:type="spellStart"/>
      <w:r>
        <w:rPr>
          <w:spacing w:val="0"/>
        </w:rPr>
        <w:t>pixels</w:t>
      </w:r>
      <w:proofErr w:type="spellEnd"/>
      <w:r w:rsidRPr="0028446B">
        <w:rPr>
          <w:spacing w:val="0"/>
        </w:rPr>
        <w:t xml:space="preserve">) </w:t>
      </w:r>
      <w:r>
        <w:rPr>
          <w:spacing w:val="0"/>
        </w:rPr>
        <w:t>- max</w:t>
      </w:r>
      <w:r w:rsidRPr="0028446B">
        <w:rPr>
          <w:spacing w:val="0"/>
        </w:rPr>
        <w:t xml:space="preserve"> 256</w:t>
      </w:r>
    </w:p>
    <w:p w14:paraId="7D844B9B" w14:textId="77777777" w:rsidR="00C73F14" w:rsidRPr="0028446B" w:rsidRDefault="00C73F14" w:rsidP="00700491">
      <w:pPr>
        <w:pStyle w:val="Standard"/>
        <w:numPr>
          <w:ilvl w:val="0"/>
          <w:numId w:val="36"/>
        </w:numPr>
        <w:spacing w:after="120"/>
        <w:rPr>
          <w:spacing w:val="0"/>
        </w:rPr>
      </w:pPr>
      <w:r w:rsidRPr="0028446B">
        <w:rPr>
          <w:i/>
          <w:spacing w:val="0"/>
        </w:rPr>
        <w:t>&lt;</w:t>
      </w:r>
      <w:proofErr w:type="spellStart"/>
      <w:r w:rsidRPr="0028446B">
        <w:rPr>
          <w:i/>
          <w:spacing w:val="0"/>
        </w:rPr>
        <w:t>num</w:t>
      </w:r>
      <w:r>
        <w:rPr>
          <w:i/>
          <w:spacing w:val="0"/>
        </w:rPr>
        <w:t>b</w:t>
      </w:r>
      <w:r w:rsidRPr="0028446B">
        <w:rPr>
          <w:i/>
          <w:spacing w:val="0"/>
        </w:rPr>
        <w:t>er</w:t>
      </w:r>
      <w:proofErr w:type="spellEnd"/>
      <w:r w:rsidRPr="0028446B">
        <w:rPr>
          <w:i/>
          <w:spacing w:val="0"/>
        </w:rPr>
        <w:t>&gt;</w:t>
      </w:r>
      <w:r w:rsidRPr="0028446B">
        <w:rPr>
          <w:spacing w:val="0"/>
        </w:rPr>
        <w:t xml:space="preserve"> - </w:t>
      </w:r>
      <w:r w:rsidRPr="00910771">
        <w:rPr>
          <w:spacing w:val="0"/>
        </w:rPr>
        <w:t xml:space="preserve">the </w:t>
      </w:r>
      <w:proofErr w:type="spellStart"/>
      <w:r w:rsidRPr="00910771">
        <w:rPr>
          <w:spacing w:val="0"/>
        </w:rPr>
        <w:t>number</w:t>
      </w:r>
      <w:proofErr w:type="spellEnd"/>
      <w:r w:rsidRPr="00910771">
        <w:rPr>
          <w:spacing w:val="0"/>
        </w:rPr>
        <w:t xml:space="preserve"> of the </w:t>
      </w:r>
      <w:proofErr w:type="spellStart"/>
      <w:r w:rsidRPr="00910771">
        <w:rPr>
          <w:spacing w:val="0"/>
        </w:rPr>
        <w:t>defined</w:t>
      </w:r>
      <w:proofErr w:type="spellEnd"/>
      <w:r w:rsidRPr="00910771">
        <w:rPr>
          <w:spacing w:val="0"/>
        </w:rPr>
        <w:t xml:space="preserve"> image </w:t>
      </w:r>
      <w:r w:rsidRPr="0028446B">
        <w:rPr>
          <w:spacing w:val="0"/>
        </w:rPr>
        <w:t>(</w:t>
      </w:r>
      <w:r>
        <w:rPr>
          <w:spacing w:val="0"/>
        </w:rPr>
        <w:t>from 1 to</w:t>
      </w:r>
      <w:r w:rsidRPr="0028446B">
        <w:rPr>
          <w:spacing w:val="0"/>
        </w:rPr>
        <w:t xml:space="preserve"> 8)</w:t>
      </w:r>
    </w:p>
    <w:p w14:paraId="57557145" w14:textId="77777777" w:rsidR="00C73F14" w:rsidRPr="0028446B" w:rsidRDefault="00C73F14" w:rsidP="00700491">
      <w:pPr>
        <w:pStyle w:val="Standard"/>
        <w:numPr>
          <w:ilvl w:val="0"/>
          <w:numId w:val="36"/>
        </w:numPr>
        <w:tabs>
          <w:tab w:val="clear" w:pos="360"/>
          <w:tab w:val="num" w:pos="720"/>
        </w:tabs>
        <w:spacing w:after="120"/>
        <w:rPr>
          <w:spacing w:val="0"/>
        </w:rPr>
      </w:pPr>
      <w:r>
        <w:rPr>
          <w:i/>
          <w:spacing w:val="0"/>
        </w:rPr>
        <w:t>&lt;</w:t>
      </w:r>
      <w:proofErr w:type="spellStart"/>
      <w:r>
        <w:rPr>
          <w:i/>
          <w:spacing w:val="0"/>
        </w:rPr>
        <w:t>colou</w:t>
      </w:r>
      <w:r w:rsidRPr="0028446B">
        <w:rPr>
          <w:i/>
          <w:spacing w:val="0"/>
        </w:rPr>
        <w:t>r</w:t>
      </w:r>
      <w:proofErr w:type="spellEnd"/>
      <w:r w:rsidRPr="0028446B">
        <w:rPr>
          <w:i/>
          <w:spacing w:val="0"/>
        </w:rPr>
        <w:t>&gt;</w:t>
      </w:r>
      <w:r>
        <w:rPr>
          <w:spacing w:val="0"/>
        </w:rPr>
        <w:t xml:space="preserve"> - from 1 to 99 </w:t>
      </w:r>
      <w:proofErr w:type="spellStart"/>
      <w:r>
        <w:rPr>
          <w:spacing w:val="0"/>
        </w:rPr>
        <w:t>where</w:t>
      </w:r>
      <w:proofErr w:type="spellEnd"/>
      <w:r w:rsidRPr="0028446B">
        <w:rPr>
          <w:spacing w:val="0"/>
        </w:rPr>
        <w:t>:</w:t>
      </w:r>
    </w:p>
    <w:p w14:paraId="03E73691" w14:textId="77777777" w:rsidR="00C73F14" w:rsidRPr="0028446B" w:rsidRDefault="00C73F14" w:rsidP="00C73F14">
      <w:pPr>
        <w:pStyle w:val="Standard"/>
        <w:ind w:left="340"/>
        <w:rPr>
          <w:spacing w:val="0"/>
        </w:rPr>
      </w:pPr>
      <w:r w:rsidRPr="0028446B">
        <w:rPr>
          <w:spacing w:val="0"/>
        </w:rPr>
        <w:t xml:space="preserve">1 – </w:t>
      </w:r>
      <w:proofErr w:type="spellStart"/>
      <w:r w:rsidRPr="00910771">
        <w:rPr>
          <w:spacing w:val="0"/>
        </w:rPr>
        <w:t>black</w:t>
      </w:r>
      <w:proofErr w:type="spellEnd"/>
      <w:r w:rsidRPr="00910771">
        <w:rPr>
          <w:spacing w:val="0"/>
        </w:rPr>
        <w:t xml:space="preserve"> and </w:t>
      </w:r>
      <w:proofErr w:type="spellStart"/>
      <w:r w:rsidRPr="00910771">
        <w:rPr>
          <w:spacing w:val="0"/>
        </w:rPr>
        <w:t>white</w:t>
      </w:r>
      <w:proofErr w:type="spellEnd"/>
      <w:r w:rsidRPr="00910771">
        <w:rPr>
          <w:spacing w:val="0"/>
        </w:rPr>
        <w:t xml:space="preserve"> image </w:t>
      </w:r>
      <w:proofErr w:type="spellStart"/>
      <w:r w:rsidRPr="00910771">
        <w:rPr>
          <w:spacing w:val="0"/>
        </w:rPr>
        <w:t>printed</w:t>
      </w:r>
      <w:proofErr w:type="spellEnd"/>
      <w:r w:rsidRPr="00910771">
        <w:rPr>
          <w:spacing w:val="0"/>
        </w:rPr>
        <w:t xml:space="preserve"> from </w:t>
      </w:r>
      <w:proofErr w:type="spellStart"/>
      <w:r w:rsidRPr="00910771">
        <w:rPr>
          <w:spacing w:val="0"/>
        </w:rPr>
        <w:t>inverted</w:t>
      </w:r>
      <w:proofErr w:type="spellEnd"/>
      <w:r w:rsidRPr="00910771">
        <w:rPr>
          <w:spacing w:val="0"/>
        </w:rPr>
        <w:t xml:space="preserve"> bitmap data</w:t>
      </w:r>
    </w:p>
    <w:p w14:paraId="58250BA0" w14:textId="77777777" w:rsidR="00C73F14" w:rsidRPr="0028446B" w:rsidRDefault="00C73F14" w:rsidP="00C73F14">
      <w:pPr>
        <w:pStyle w:val="Standard"/>
        <w:ind w:left="340"/>
        <w:rPr>
          <w:spacing w:val="0"/>
        </w:rPr>
      </w:pPr>
      <w:r w:rsidRPr="0028446B">
        <w:rPr>
          <w:spacing w:val="0"/>
        </w:rPr>
        <w:t xml:space="preserve">2...99 – </w:t>
      </w:r>
      <w:proofErr w:type="spellStart"/>
      <w:r w:rsidRPr="00910771">
        <w:rPr>
          <w:spacing w:val="0"/>
        </w:rPr>
        <w:t>reserved</w:t>
      </w:r>
      <w:proofErr w:type="spellEnd"/>
      <w:r w:rsidRPr="00910771">
        <w:rPr>
          <w:spacing w:val="0"/>
        </w:rPr>
        <w:t xml:space="preserve"> for </w:t>
      </w:r>
      <w:proofErr w:type="spellStart"/>
      <w:r w:rsidRPr="00910771">
        <w:rPr>
          <w:spacing w:val="0"/>
        </w:rPr>
        <w:t>future</w:t>
      </w:r>
      <w:proofErr w:type="spellEnd"/>
      <w:r w:rsidRPr="00910771">
        <w:rPr>
          <w:spacing w:val="0"/>
        </w:rPr>
        <w:t xml:space="preserve"> </w:t>
      </w:r>
      <w:proofErr w:type="spellStart"/>
      <w:r w:rsidRPr="00910771">
        <w:rPr>
          <w:spacing w:val="0"/>
        </w:rPr>
        <w:t>use</w:t>
      </w:r>
      <w:proofErr w:type="spellEnd"/>
    </w:p>
    <w:p w14:paraId="203BE6BF" w14:textId="77777777" w:rsidR="00C73F14" w:rsidRPr="0028446B" w:rsidRDefault="00C73F14" w:rsidP="00700491">
      <w:pPr>
        <w:pStyle w:val="Standard"/>
        <w:numPr>
          <w:ilvl w:val="0"/>
          <w:numId w:val="83"/>
        </w:numPr>
        <w:ind w:left="360"/>
        <w:rPr>
          <w:spacing w:val="0"/>
        </w:rPr>
      </w:pPr>
      <w:r>
        <w:rPr>
          <w:i/>
          <w:spacing w:val="0"/>
        </w:rPr>
        <w:t>[ LF &lt;</w:t>
      </w:r>
      <w:proofErr w:type="spellStart"/>
      <w:r>
        <w:rPr>
          <w:i/>
          <w:spacing w:val="0"/>
        </w:rPr>
        <w:t>name</w:t>
      </w:r>
      <w:proofErr w:type="spellEnd"/>
      <w:r w:rsidRPr="0028446B">
        <w:rPr>
          <w:i/>
          <w:spacing w:val="0"/>
        </w:rPr>
        <w:t>&gt;]</w:t>
      </w:r>
      <w:r w:rsidRPr="0028446B">
        <w:rPr>
          <w:spacing w:val="0"/>
        </w:rPr>
        <w:t xml:space="preserve"> – </w:t>
      </w:r>
      <w:proofErr w:type="spellStart"/>
      <w:r w:rsidRPr="00910771">
        <w:rPr>
          <w:spacing w:val="0"/>
        </w:rPr>
        <w:t>optional</w:t>
      </w:r>
      <w:proofErr w:type="spellEnd"/>
      <w:r w:rsidRPr="00910771">
        <w:rPr>
          <w:spacing w:val="0"/>
        </w:rPr>
        <w:t xml:space="preserve"> </w:t>
      </w:r>
      <w:proofErr w:type="spellStart"/>
      <w:r w:rsidRPr="00910771">
        <w:rPr>
          <w:spacing w:val="0"/>
        </w:rPr>
        <w:t>parameter</w:t>
      </w:r>
      <w:proofErr w:type="spellEnd"/>
      <w:r w:rsidRPr="00910771">
        <w:rPr>
          <w:spacing w:val="0"/>
        </w:rPr>
        <w:t xml:space="preserve"> </w:t>
      </w:r>
      <w:proofErr w:type="spellStart"/>
      <w:r w:rsidRPr="00910771">
        <w:rPr>
          <w:spacing w:val="0"/>
        </w:rPr>
        <w:t>allowing</w:t>
      </w:r>
      <w:proofErr w:type="spellEnd"/>
      <w:r w:rsidRPr="00910771">
        <w:rPr>
          <w:spacing w:val="0"/>
        </w:rPr>
        <w:t xml:space="preserve"> to </w:t>
      </w:r>
      <w:proofErr w:type="spellStart"/>
      <w:r w:rsidRPr="00910771">
        <w:rPr>
          <w:spacing w:val="0"/>
        </w:rPr>
        <w:t>define</w:t>
      </w:r>
      <w:proofErr w:type="spellEnd"/>
      <w:r w:rsidRPr="00910771">
        <w:rPr>
          <w:spacing w:val="0"/>
        </w:rPr>
        <w:t xml:space="preserve"> the </w:t>
      </w:r>
      <w:proofErr w:type="spellStart"/>
      <w:r w:rsidRPr="00910771">
        <w:rPr>
          <w:spacing w:val="0"/>
        </w:rPr>
        <w:t>name</w:t>
      </w:r>
      <w:proofErr w:type="spellEnd"/>
      <w:r w:rsidRPr="00910771">
        <w:rPr>
          <w:spacing w:val="0"/>
        </w:rPr>
        <w:t xml:space="preserve"> of the </w:t>
      </w:r>
      <w:proofErr w:type="spellStart"/>
      <w:r w:rsidRPr="00910771">
        <w:rPr>
          <w:spacing w:val="0"/>
        </w:rPr>
        <w:t>graphic</w:t>
      </w:r>
      <w:proofErr w:type="spellEnd"/>
      <w:r w:rsidRPr="00910771">
        <w:rPr>
          <w:spacing w:val="0"/>
        </w:rPr>
        <w:t xml:space="preserve"> (max 16 </w:t>
      </w:r>
      <w:proofErr w:type="spellStart"/>
      <w:r w:rsidRPr="00910771">
        <w:rPr>
          <w:spacing w:val="0"/>
        </w:rPr>
        <w:t>characters</w:t>
      </w:r>
      <w:proofErr w:type="spellEnd"/>
      <w:r w:rsidRPr="00910771">
        <w:rPr>
          <w:spacing w:val="0"/>
        </w:rPr>
        <w:t>)</w:t>
      </w:r>
    </w:p>
    <w:p w14:paraId="350FFD43" w14:textId="77777777" w:rsidR="00C73F14" w:rsidRPr="0028446B" w:rsidRDefault="00C73F14" w:rsidP="00C73F14">
      <w:pPr>
        <w:pStyle w:val="Standard"/>
        <w:ind w:left="708"/>
        <w:rPr>
          <w:spacing w:val="0"/>
        </w:rPr>
      </w:pPr>
    </w:p>
    <w:p w14:paraId="4173BEF1" w14:textId="77777777" w:rsidR="00C73F14" w:rsidRPr="0028446B" w:rsidRDefault="00C73F14" w:rsidP="00C73F14">
      <w:pPr>
        <w:pStyle w:val="Standard"/>
        <w:jc w:val="both"/>
        <w:rPr>
          <w:spacing w:val="0"/>
        </w:rPr>
      </w:pPr>
      <w:r w:rsidRPr="00910771">
        <w:rPr>
          <w:spacing w:val="0"/>
        </w:rPr>
        <w:t xml:space="preserve">The </w:t>
      </w:r>
      <w:proofErr w:type="spellStart"/>
      <w:r w:rsidRPr="00910771">
        <w:rPr>
          <w:spacing w:val="0"/>
        </w:rPr>
        <w:t>size</w:t>
      </w:r>
      <w:proofErr w:type="spellEnd"/>
      <w:r w:rsidRPr="00910771">
        <w:rPr>
          <w:spacing w:val="0"/>
        </w:rPr>
        <w:t xml:space="preserve"> of the </w:t>
      </w:r>
      <w:proofErr w:type="spellStart"/>
      <w:r w:rsidRPr="00910771">
        <w:rPr>
          <w:spacing w:val="0"/>
        </w:rPr>
        <w:t>graphic</w:t>
      </w:r>
      <w:proofErr w:type="spellEnd"/>
      <w:r w:rsidRPr="00910771">
        <w:rPr>
          <w:spacing w:val="0"/>
        </w:rPr>
        <w:t xml:space="preserve"> </w:t>
      </w:r>
      <w:proofErr w:type="spellStart"/>
      <w:r w:rsidRPr="00910771">
        <w:rPr>
          <w:spacing w:val="0"/>
        </w:rPr>
        <w:t>must</w:t>
      </w:r>
      <w:proofErr w:type="spellEnd"/>
      <w:r w:rsidRPr="00910771">
        <w:rPr>
          <w:spacing w:val="0"/>
        </w:rPr>
        <w:t xml:space="preserve"> be a </w:t>
      </w:r>
      <w:proofErr w:type="spellStart"/>
      <w:r w:rsidRPr="00910771">
        <w:rPr>
          <w:spacing w:val="0"/>
        </w:rPr>
        <w:t>multiple</w:t>
      </w:r>
      <w:proofErr w:type="spellEnd"/>
      <w:r w:rsidRPr="00910771">
        <w:rPr>
          <w:spacing w:val="0"/>
        </w:rPr>
        <w:t xml:space="preserve"> of 8.</w:t>
      </w:r>
      <w:r w:rsidRPr="0028446B">
        <w:rPr>
          <w:spacing w:val="0"/>
        </w:rPr>
        <w:t xml:space="preserve"> </w:t>
      </w:r>
    </w:p>
    <w:p w14:paraId="107107F5" w14:textId="77777777" w:rsidR="00C73F14" w:rsidRPr="0028446B" w:rsidRDefault="00C73F14" w:rsidP="00C73F14">
      <w:pPr>
        <w:pStyle w:val="Standard"/>
        <w:jc w:val="both"/>
        <w:rPr>
          <w:spacing w:val="0"/>
        </w:rPr>
      </w:pPr>
      <w:r w:rsidRPr="00910771">
        <w:rPr>
          <w:spacing w:val="0"/>
        </w:rPr>
        <w:t xml:space="preserve">The </w:t>
      </w:r>
      <w:proofErr w:type="spellStart"/>
      <w:r w:rsidRPr="00910771">
        <w:rPr>
          <w:spacing w:val="0"/>
        </w:rPr>
        <w:t>graphics</w:t>
      </w:r>
      <w:proofErr w:type="spellEnd"/>
      <w:r w:rsidRPr="00910771">
        <w:rPr>
          <w:spacing w:val="0"/>
        </w:rPr>
        <w:t xml:space="preserve"> </w:t>
      </w:r>
      <w:proofErr w:type="spellStart"/>
      <w:r w:rsidRPr="00910771">
        <w:rPr>
          <w:spacing w:val="0"/>
        </w:rPr>
        <w:t>must</w:t>
      </w:r>
      <w:proofErr w:type="spellEnd"/>
      <w:r w:rsidRPr="00910771">
        <w:rPr>
          <w:spacing w:val="0"/>
        </w:rPr>
        <w:t xml:space="preserve"> be </w:t>
      </w:r>
      <w:proofErr w:type="spellStart"/>
      <w:r w:rsidRPr="00910771">
        <w:rPr>
          <w:spacing w:val="0"/>
        </w:rPr>
        <w:t>saved</w:t>
      </w:r>
      <w:proofErr w:type="spellEnd"/>
      <w:r w:rsidRPr="00910771">
        <w:rPr>
          <w:spacing w:val="0"/>
        </w:rPr>
        <w:t xml:space="preserve"> as a </w:t>
      </w:r>
      <w:proofErr w:type="spellStart"/>
      <w:r w:rsidRPr="00910771">
        <w:rPr>
          <w:spacing w:val="0"/>
        </w:rPr>
        <w:t>monochrome</w:t>
      </w:r>
      <w:proofErr w:type="spellEnd"/>
      <w:r w:rsidRPr="00910771">
        <w:rPr>
          <w:spacing w:val="0"/>
        </w:rPr>
        <w:t xml:space="preserve"> bitmap (</w:t>
      </w:r>
      <w:proofErr w:type="spellStart"/>
      <w:r w:rsidRPr="00910771">
        <w:rPr>
          <w:spacing w:val="0"/>
        </w:rPr>
        <w:t>bmp</w:t>
      </w:r>
      <w:proofErr w:type="spellEnd"/>
      <w:r w:rsidRPr="00910771">
        <w:rPr>
          <w:spacing w:val="0"/>
        </w:rPr>
        <w:t>).</w:t>
      </w:r>
      <w:r w:rsidRPr="0028446B">
        <w:rPr>
          <w:spacing w:val="0"/>
        </w:rPr>
        <w:t xml:space="preserve"> </w:t>
      </w:r>
    </w:p>
    <w:p w14:paraId="5B4B04C4" w14:textId="77777777" w:rsidR="00C73F14" w:rsidRPr="0028446B" w:rsidRDefault="00C73F14" w:rsidP="00C73F14">
      <w:pPr>
        <w:pStyle w:val="Standard"/>
        <w:jc w:val="both"/>
        <w:rPr>
          <w:spacing w:val="0"/>
        </w:rPr>
      </w:pPr>
      <w:r w:rsidRPr="00910771">
        <w:rPr>
          <w:spacing w:val="0"/>
        </w:rPr>
        <w:t xml:space="preserve">Graphics </w:t>
      </w:r>
      <w:proofErr w:type="spellStart"/>
      <w:r w:rsidRPr="00910771">
        <w:rPr>
          <w:spacing w:val="0"/>
        </w:rPr>
        <w:t>must</w:t>
      </w:r>
      <w:proofErr w:type="spellEnd"/>
      <w:r w:rsidRPr="00910771">
        <w:rPr>
          <w:spacing w:val="0"/>
        </w:rPr>
        <w:t xml:space="preserve"> be </w:t>
      </w:r>
      <w:proofErr w:type="spellStart"/>
      <w:r w:rsidRPr="00910771">
        <w:rPr>
          <w:spacing w:val="0"/>
        </w:rPr>
        <w:t>sent</w:t>
      </w:r>
      <w:proofErr w:type="spellEnd"/>
      <w:r w:rsidRPr="00910771">
        <w:rPr>
          <w:spacing w:val="0"/>
        </w:rPr>
        <w:t xml:space="preserve"> to the </w:t>
      </w:r>
      <w:proofErr w:type="spellStart"/>
      <w:r w:rsidRPr="00910771">
        <w:rPr>
          <w:spacing w:val="0"/>
        </w:rPr>
        <w:t>printer</w:t>
      </w:r>
      <w:proofErr w:type="spellEnd"/>
      <w:r w:rsidRPr="00910771">
        <w:rPr>
          <w:spacing w:val="0"/>
        </w:rPr>
        <w:t xml:space="preserve"> in the form of </w:t>
      </w:r>
      <w:proofErr w:type="spellStart"/>
      <w:r w:rsidRPr="00910771">
        <w:rPr>
          <w:spacing w:val="0"/>
        </w:rPr>
        <w:t>an</w:t>
      </w:r>
      <w:proofErr w:type="spellEnd"/>
      <w:r w:rsidRPr="00910771">
        <w:rPr>
          <w:spacing w:val="0"/>
        </w:rPr>
        <w:t xml:space="preserve"> </w:t>
      </w:r>
      <w:proofErr w:type="spellStart"/>
      <w:r w:rsidRPr="00910771">
        <w:rPr>
          <w:spacing w:val="0"/>
        </w:rPr>
        <w:t>array</w:t>
      </w:r>
      <w:proofErr w:type="spellEnd"/>
      <w:r w:rsidRPr="00910771">
        <w:rPr>
          <w:spacing w:val="0"/>
        </w:rPr>
        <w:t xml:space="preserve"> of </w:t>
      </w:r>
      <w:proofErr w:type="spellStart"/>
      <w:r w:rsidRPr="00910771">
        <w:rPr>
          <w:spacing w:val="0"/>
        </w:rPr>
        <w:t>hexadecimal</w:t>
      </w:r>
      <w:proofErr w:type="spellEnd"/>
      <w:r w:rsidRPr="00910771">
        <w:rPr>
          <w:spacing w:val="0"/>
        </w:rPr>
        <w:t xml:space="preserve"> </w:t>
      </w:r>
      <w:proofErr w:type="spellStart"/>
      <w:r w:rsidRPr="00910771">
        <w:rPr>
          <w:spacing w:val="0"/>
        </w:rPr>
        <w:t>pixel</w:t>
      </w:r>
      <w:proofErr w:type="spellEnd"/>
      <w:r w:rsidRPr="00910771">
        <w:rPr>
          <w:spacing w:val="0"/>
        </w:rPr>
        <w:t xml:space="preserve"> </w:t>
      </w:r>
      <w:proofErr w:type="spellStart"/>
      <w:r w:rsidRPr="00910771">
        <w:rPr>
          <w:spacing w:val="0"/>
        </w:rPr>
        <w:t>values</w:t>
      </w:r>
      <w:proofErr w:type="spellEnd"/>
      <w:r w:rsidRPr="00910771">
        <w:rPr>
          <w:spacing w:val="0"/>
        </w:rPr>
        <w:t>.</w:t>
      </w:r>
    </w:p>
    <w:p w14:paraId="6802A6F9" w14:textId="77777777" w:rsidR="00C73F14" w:rsidRPr="0028446B" w:rsidRDefault="00C73F14" w:rsidP="00C73F14">
      <w:pPr>
        <w:pStyle w:val="Standard"/>
        <w:jc w:val="both"/>
        <w:rPr>
          <w:spacing w:val="0"/>
        </w:rPr>
      </w:pPr>
    </w:p>
    <w:p w14:paraId="48CC7B25" w14:textId="77777777" w:rsidR="00C73F14" w:rsidRPr="0028446B" w:rsidRDefault="00C73F14" w:rsidP="00C73F14">
      <w:pPr>
        <w:rPr>
          <w:i/>
        </w:rPr>
      </w:pPr>
      <w:proofErr w:type="spellStart"/>
      <w:r>
        <w:rPr>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C73F14" w:rsidRPr="0028446B" w14:paraId="0E56D465" w14:textId="77777777" w:rsidTr="00C73F14">
        <w:tc>
          <w:tcPr>
            <w:tcW w:w="9059" w:type="dxa"/>
            <w:shd w:val="clear" w:color="auto" w:fill="EDEDED" w:themeFill="accent3" w:themeFillTint="33"/>
          </w:tcPr>
          <w:p w14:paraId="679D085D" w14:textId="77777777" w:rsidR="00C73F14" w:rsidRPr="0028446B" w:rsidRDefault="00C73F14" w:rsidP="00C73F14">
            <w:pPr>
              <w:pStyle w:val="stangcompact"/>
              <w:spacing w:before="60"/>
              <w:rPr>
                <w:rFonts w:cs="Courier New"/>
                <w:color w:val="FF0000"/>
                <w:spacing w:val="0"/>
                <w:sz w:val="20"/>
                <w:lang w:val="pl-PL"/>
              </w:rPr>
            </w:pPr>
            <w:r w:rsidRPr="0028446B">
              <w:rPr>
                <w:rFonts w:cs="Courier New"/>
                <w:color w:val="FF0000"/>
                <w:spacing w:val="0"/>
                <w:sz w:val="20"/>
                <w:lang w:val="pl-PL"/>
              </w:rPr>
              <w:t>ESC MFB (LB1 LF 1 LF 360 LF 256 LF grafika ESC MFE</w:t>
            </w:r>
          </w:p>
        </w:tc>
      </w:tr>
      <w:tr w:rsidR="00C73F14" w:rsidRPr="0028446B" w14:paraId="1F0910C5" w14:textId="77777777" w:rsidTr="00C73F14">
        <w:tc>
          <w:tcPr>
            <w:tcW w:w="9059" w:type="dxa"/>
            <w:shd w:val="clear" w:color="auto" w:fill="EDEDED" w:themeFill="accent3" w:themeFillTint="33"/>
          </w:tcPr>
          <w:p w14:paraId="341EDCCA" w14:textId="77777777" w:rsidR="00C73F14" w:rsidRPr="0028446B" w:rsidRDefault="00C73F14" w:rsidP="00C73F14">
            <w:pPr>
              <w:rPr>
                <w:rFonts w:ascii="Courier New" w:hAnsi="Courier New" w:cs="Courier New"/>
                <w:color w:val="008000"/>
              </w:rPr>
            </w:pPr>
            <w:r w:rsidRPr="0028446B">
              <w:rPr>
                <w:rFonts w:ascii="Courier New" w:hAnsi="Courier New" w:cs="Courier New"/>
                <w:color w:val="008000"/>
              </w:rPr>
              <w:t>ACK</w:t>
            </w:r>
          </w:p>
        </w:tc>
      </w:tr>
    </w:tbl>
    <w:p w14:paraId="39D511CF" w14:textId="77777777" w:rsidR="00C73F14" w:rsidRPr="0028446B" w:rsidRDefault="00C73F14" w:rsidP="00C73F14">
      <w:pPr>
        <w:pStyle w:val="Nagwek3"/>
        <w:rPr>
          <w:lang w:val="pl-PL"/>
        </w:rPr>
      </w:pPr>
      <w:bookmarkStart w:id="317" w:name="_Toc531610261"/>
      <w:bookmarkStart w:id="318" w:name="_Toc535564730"/>
      <w:bookmarkStart w:id="319" w:name="_Toc535579585"/>
      <w:bookmarkStart w:id="320" w:name="_Toc350236781"/>
      <w:bookmarkStart w:id="321" w:name="_Toc345395776"/>
      <w:bookmarkStart w:id="322" w:name="_Toc359414477"/>
      <w:bookmarkEnd w:id="314"/>
      <w:bookmarkEnd w:id="315"/>
      <w:bookmarkEnd w:id="316"/>
      <w:r w:rsidRPr="0028446B">
        <w:t xml:space="preserve">4.5.2 </w:t>
      </w:r>
      <w:proofErr w:type="spellStart"/>
      <w:r w:rsidRPr="00910771">
        <w:t>Loading</w:t>
      </w:r>
      <w:proofErr w:type="spellEnd"/>
      <w:r w:rsidRPr="00910771">
        <w:t xml:space="preserve"> </w:t>
      </w:r>
      <w:proofErr w:type="spellStart"/>
      <w:r w:rsidRPr="00910771">
        <w:t>graphic</w:t>
      </w:r>
      <w:proofErr w:type="spellEnd"/>
      <w:r w:rsidRPr="00910771">
        <w:t xml:space="preserve"> data</w:t>
      </w:r>
      <w:bookmarkEnd w:id="317"/>
      <w:bookmarkEnd w:id="318"/>
      <w:bookmarkEnd w:id="319"/>
    </w:p>
    <w:p w14:paraId="3E190D8A" w14:textId="77777777" w:rsidR="00C73F14" w:rsidRPr="0028446B" w:rsidRDefault="00C73F14" w:rsidP="00C73F14">
      <w:pPr>
        <w:pStyle w:val="NOTES0"/>
      </w:pPr>
      <w:r w:rsidRPr="0028446B">
        <w:t>Format</w:t>
      </w:r>
    </w:p>
    <w:tbl>
      <w:tblPr>
        <w:tblStyle w:val="Tabela-Siatka"/>
        <w:tblW w:w="0" w:type="auto"/>
        <w:tblLook w:val="04A0" w:firstRow="1" w:lastRow="0" w:firstColumn="1" w:lastColumn="0" w:noHBand="0" w:noVBand="1"/>
      </w:tblPr>
      <w:tblGrid>
        <w:gridCol w:w="9059"/>
      </w:tblGrid>
      <w:tr w:rsidR="00C73F14" w:rsidRPr="0028446B" w14:paraId="6058A889" w14:textId="77777777" w:rsidTr="00C73F14">
        <w:tc>
          <w:tcPr>
            <w:tcW w:w="9059" w:type="dxa"/>
          </w:tcPr>
          <w:p w14:paraId="62292AB7" w14:textId="77777777" w:rsidR="00C73F14" w:rsidRPr="00325C5D" w:rsidRDefault="00C73F14" w:rsidP="00C73F14">
            <w:pPr>
              <w:pStyle w:val="standardang"/>
              <w:spacing w:before="60" w:after="60"/>
              <w:rPr>
                <w:rFonts w:ascii="Verdana" w:hAnsi="Verdana" w:cs="Arial"/>
                <w:spacing w:val="0"/>
                <w:lang w:val="de-DE"/>
              </w:rPr>
            </w:pPr>
            <w:r w:rsidRPr="00325C5D">
              <w:rPr>
                <w:rFonts w:ascii="Verdana" w:hAnsi="Verdana" w:cs="Arial"/>
                <w:spacing w:val="0"/>
                <w:lang w:val="de-DE"/>
              </w:rPr>
              <w:t>ESC MFB ( L D &lt;MSB LSB&gt; &lt;D0 ... D(N-1)&gt; ESC MFE</w:t>
            </w:r>
          </w:p>
        </w:tc>
      </w:tr>
    </w:tbl>
    <w:p w14:paraId="44468BDA" w14:textId="77777777" w:rsidR="00C73F14" w:rsidRPr="0028446B" w:rsidRDefault="00C73F14" w:rsidP="00C73F14">
      <w:pPr>
        <w:pStyle w:val="NOTES0"/>
      </w:pPr>
    </w:p>
    <w:p w14:paraId="616FFC3D" w14:textId="77777777" w:rsidR="00C73F14" w:rsidRPr="0028446B" w:rsidRDefault="00C73F14" w:rsidP="00C73F14">
      <w:pPr>
        <w:pStyle w:val="NOTES0"/>
      </w:pPr>
      <w:proofErr w:type="spellStart"/>
      <w:r>
        <w:t>Arguments</w:t>
      </w:r>
      <w:proofErr w:type="spellEnd"/>
    </w:p>
    <w:p w14:paraId="202CAC65" w14:textId="77777777" w:rsidR="00C73F14" w:rsidRPr="0028446B" w:rsidRDefault="00C73F14" w:rsidP="00700491">
      <w:pPr>
        <w:pStyle w:val="Akapitzlist"/>
        <w:numPr>
          <w:ilvl w:val="0"/>
          <w:numId w:val="90"/>
        </w:numPr>
        <w:rPr>
          <w:rFonts w:ascii="Verdana" w:hAnsi="Verdana"/>
          <w:sz w:val="20"/>
          <w:szCs w:val="20"/>
        </w:rPr>
      </w:pPr>
      <w:r w:rsidRPr="0028446B">
        <w:rPr>
          <w:rFonts w:ascii="Verdana" w:hAnsi="Verdana"/>
          <w:i/>
          <w:sz w:val="20"/>
          <w:szCs w:val="20"/>
        </w:rPr>
        <w:t>&lt;MSB LSB&gt;</w:t>
      </w:r>
      <w:r w:rsidRPr="0028446B">
        <w:rPr>
          <w:rFonts w:ascii="Verdana" w:hAnsi="Verdana"/>
          <w:sz w:val="20"/>
          <w:szCs w:val="20"/>
        </w:rPr>
        <w:t xml:space="preserve"> - </w:t>
      </w:r>
      <w:proofErr w:type="spellStart"/>
      <w:r w:rsidRPr="00910771">
        <w:rPr>
          <w:rFonts w:ascii="Verdana" w:hAnsi="Verdana"/>
          <w:sz w:val="20"/>
          <w:szCs w:val="20"/>
        </w:rPr>
        <w:t>determining</w:t>
      </w:r>
      <w:proofErr w:type="spellEnd"/>
      <w:r w:rsidRPr="00910771">
        <w:rPr>
          <w:rFonts w:ascii="Verdana" w:hAnsi="Verdana"/>
          <w:sz w:val="20"/>
          <w:szCs w:val="20"/>
        </w:rPr>
        <w:t xml:space="preserve"> the </w:t>
      </w:r>
      <w:proofErr w:type="spellStart"/>
      <w:r w:rsidRPr="00910771">
        <w:rPr>
          <w:rFonts w:ascii="Verdana" w:hAnsi="Verdana"/>
          <w:sz w:val="20"/>
          <w:szCs w:val="20"/>
        </w:rPr>
        <w:t>ordering</w:t>
      </w:r>
      <w:proofErr w:type="spellEnd"/>
      <w:r w:rsidRPr="00910771">
        <w:rPr>
          <w:rFonts w:ascii="Verdana" w:hAnsi="Verdana"/>
          <w:sz w:val="20"/>
          <w:szCs w:val="20"/>
        </w:rPr>
        <w:t xml:space="preserve"> of </w:t>
      </w:r>
      <w:proofErr w:type="spellStart"/>
      <w:r w:rsidRPr="00910771">
        <w:rPr>
          <w:rFonts w:ascii="Verdana" w:hAnsi="Verdana"/>
          <w:sz w:val="20"/>
          <w:szCs w:val="20"/>
        </w:rPr>
        <w:t>bytes</w:t>
      </w:r>
      <w:proofErr w:type="spellEnd"/>
      <w:r w:rsidRPr="00910771">
        <w:rPr>
          <w:rFonts w:ascii="Verdana" w:hAnsi="Verdana"/>
          <w:sz w:val="20"/>
          <w:szCs w:val="20"/>
        </w:rPr>
        <w:t xml:space="preserve"> in a </w:t>
      </w:r>
      <w:proofErr w:type="spellStart"/>
      <w:r w:rsidRPr="00910771">
        <w:rPr>
          <w:rFonts w:ascii="Verdana" w:hAnsi="Verdana"/>
          <w:sz w:val="20"/>
          <w:szCs w:val="20"/>
        </w:rPr>
        <w:t>packet</w:t>
      </w:r>
      <w:proofErr w:type="spellEnd"/>
      <w:r w:rsidRPr="00910771">
        <w:rPr>
          <w:rFonts w:ascii="Verdana" w:hAnsi="Verdana"/>
          <w:sz w:val="20"/>
          <w:szCs w:val="20"/>
        </w:rPr>
        <w:t xml:space="preserve"> of data </w:t>
      </w:r>
      <w:proofErr w:type="spellStart"/>
      <w:r w:rsidRPr="00910771">
        <w:rPr>
          <w:rFonts w:ascii="Verdana" w:hAnsi="Verdana"/>
          <w:sz w:val="20"/>
          <w:szCs w:val="20"/>
        </w:rPr>
        <w:t>sent</w:t>
      </w:r>
      <w:proofErr w:type="spellEnd"/>
      <w:r w:rsidRPr="00910771">
        <w:rPr>
          <w:rFonts w:ascii="Verdana" w:hAnsi="Verdana"/>
          <w:sz w:val="20"/>
          <w:szCs w:val="20"/>
        </w:rPr>
        <w:t xml:space="preserve"> to the </w:t>
      </w:r>
      <w:proofErr w:type="spellStart"/>
      <w:r w:rsidRPr="00910771">
        <w:rPr>
          <w:rFonts w:ascii="Verdana" w:hAnsi="Verdana"/>
          <w:sz w:val="20"/>
          <w:szCs w:val="20"/>
        </w:rPr>
        <w:t>printer</w:t>
      </w:r>
      <w:proofErr w:type="spellEnd"/>
    </w:p>
    <w:p w14:paraId="6CDE584F" w14:textId="77777777" w:rsidR="00C73F14" w:rsidRPr="0028446B" w:rsidRDefault="00C73F14" w:rsidP="00700491">
      <w:pPr>
        <w:pStyle w:val="Akapitzlist"/>
        <w:numPr>
          <w:ilvl w:val="0"/>
          <w:numId w:val="90"/>
        </w:numPr>
        <w:rPr>
          <w:rFonts w:ascii="Verdana" w:hAnsi="Verdana"/>
          <w:sz w:val="20"/>
          <w:szCs w:val="20"/>
        </w:rPr>
      </w:pPr>
      <w:r w:rsidRPr="0028446B">
        <w:rPr>
          <w:rFonts w:ascii="Verdana" w:hAnsi="Verdana"/>
          <w:sz w:val="20"/>
          <w:szCs w:val="20"/>
        </w:rPr>
        <w:t xml:space="preserve">N – </w:t>
      </w:r>
      <w:proofErr w:type="spellStart"/>
      <w:r w:rsidRPr="00910771">
        <w:rPr>
          <w:rFonts w:ascii="Verdana" w:hAnsi="Verdana"/>
          <w:sz w:val="20"/>
          <w:szCs w:val="20"/>
        </w:rPr>
        <w:t>amount</w:t>
      </w:r>
      <w:proofErr w:type="spellEnd"/>
      <w:r w:rsidRPr="00910771">
        <w:rPr>
          <w:rFonts w:ascii="Verdana" w:hAnsi="Verdana"/>
          <w:sz w:val="20"/>
          <w:szCs w:val="20"/>
        </w:rPr>
        <w:t xml:space="preserve"> of data </w:t>
      </w:r>
      <w:proofErr w:type="spellStart"/>
      <w:r w:rsidRPr="00910771">
        <w:rPr>
          <w:rFonts w:ascii="Verdana" w:hAnsi="Verdana"/>
          <w:sz w:val="20"/>
          <w:szCs w:val="20"/>
        </w:rPr>
        <w:t>bytes</w:t>
      </w:r>
      <w:proofErr w:type="spellEnd"/>
      <w:r w:rsidRPr="0028446B">
        <w:rPr>
          <w:rFonts w:ascii="Verdana" w:hAnsi="Verdana"/>
          <w:sz w:val="20"/>
          <w:szCs w:val="20"/>
        </w:rPr>
        <w:t xml:space="preserve">, </w:t>
      </w:r>
      <w:r>
        <w:rPr>
          <w:rFonts w:ascii="Verdana" w:hAnsi="Verdana"/>
          <w:sz w:val="20"/>
          <w:szCs w:val="20"/>
        </w:rPr>
        <w:t xml:space="preserve">N = MSB * 256 + LSB (max 128 </w:t>
      </w:r>
      <w:proofErr w:type="spellStart"/>
      <w:r>
        <w:rPr>
          <w:rFonts w:ascii="Verdana" w:hAnsi="Verdana"/>
          <w:sz w:val="20"/>
          <w:szCs w:val="20"/>
        </w:rPr>
        <w:t>bytes</w:t>
      </w:r>
      <w:proofErr w:type="spellEnd"/>
      <w:r>
        <w:rPr>
          <w:rFonts w:ascii="Verdana" w:hAnsi="Verdana"/>
          <w:sz w:val="20"/>
          <w:szCs w:val="20"/>
        </w:rPr>
        <w:t>)</w:t>
      </w:r>
    </w:p>
    <w:p w14:paraId="28EEC2B1" w14:textId="77777777" w:rsidR="00C73F14" w:rsidRPr="0028446B" w:rsidRDefault="00C73F14" w:rsidP="00700491">
      <w:pPr>
        <w:pStyle w:val="Akapitzlist"/>
        <w:numPr>
          <w:ilvl w:val="0"/>
          <w:numId w:val="90"/>
        </w:numPr>
        <w:rPr>
          <w:rFonts w:ascii="Verdana" w:hAnsi="Verdana"/>
          <w:sz w:val="20"/>
          <w:szCs w:val="20"/>
        </w:rPr>
      </w:pPr>
      <w:r w:rsidRPr="0028446B">
        <w:rPr>
          <w:rFonts w:ascii="Verdana" w:hAnsi="Verdana"/>
          <w:sz w:val="20"/>
          <w:szCs w:val="20"/>
        </w:rPr>
        <w:t xml:space="preserve">D0...D(N-1) – </w:t>
      </w:r>
      <w:proofErr w:type="spellStart"/>
      <w:r w:rsidRPr="00910771">
        <w:rPr>
          <w:rFonts w:ascii="Verdana" w:hAnsi="Verdana"/>
          <w:sz w:val="20"/>
          <w:szCs w:val="20"/>
        </w:rPr>
        <w:t>bytes</w:t>
      </w:r>
      <w:proofErr w:type="spellEnd"/>
      <w:r w:rsidRPr="00910771">
        <w:rPr>
          <w:rFonts w:ascii="Verdana" w:hAnsi="Verdana"/>
          <w:sz w:val="20"/>
          <w:szCs w:val="20"/>
        </w:rPr>
        <w:t xml:space="preserve"> of image data</w:t>
      </w:r>
    </w:p>
    <w:p w14:paraId="6AAFBAAB" w14:textId="77777777" w:rsidR="00C73F14" w:rsidRPr="0028446B" w:rsidRDefault="00C73F14" w:rsidP="00C73F14">
      <w:pPr>
        <w:pStyle w:val="NOTES0"/>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C73F14" w:rsidRPr="0028446B" w14:paraId="7749AD0F" w14:textId="77777777" w:rsidTr="00C73F14">
        <w:tc>
          <w:tcPr>
            <w:tcW w:w="9059" w:type="dxa"/>
            <w:shd w:val="clear" w:color="auto" w:fill="EDEDED" w:themeFill="accent3" w:themeFillTint="33"/>
          </w:tcPr>
          <w:p w14:paraId="72991F10" w14:textId="77777777" w:rsidR="00C73F14" w:rsidRPr="0028446B" w:rsidRDefault="00C73F14" w:rsidP="00C73F14">
            <w:pPr>
              <w:autoSpaceDE w:val="0"/>
              <w:rPr>
                <w:rFonts w:ascii="Courier New" w:hAnsi="Courier New" w:cs="Courier New"/>
                <w:color w:val="FF0000"/>
              </w:rPr>
            </w:pPr>
            <w:r w:rsidRPr="0028446B">
              <w:rPr>
                <w:rFonts w:ascii="Courier New" w:hAnsi="Courier New" w:cs="Courier New"/>
                <w:color w:val="FF0000"/>
              </w:rPr>
              <w:t xml:space="preserve">ESC MFB (LD NUL 0x80 0xDD MFE f 0xDD MFE n 0xD9 MFE n 0xD9 0xB7 l 0xD9 0xB6 l 0xDB 0xB6 m 0xDB 6m 0xDB 6 0xED 0x9B 6 0xCD 0x9B v 0xCD 0xBB f 0xDD MFE f 0xDD MFE n 0xD9 MFE n 0xD9 0xB7 o 0xFF 0xB7 0xFC 0xDB 0xBE m 0xDB 6o 0xDB 6 0xED 0x9B 0xFE 0xDD 0xFB v 0xCF 0xBB f 0xDD 0xBF ~ 0xDD 0xBF n 0xDF 0xBF n 0xDF 0xB7 o 0xDF 0xB7 0xEF 0xDB 0xB7 0xED 0xDB 0xF7 0xED 0xDB 0xF6 0xED 0xFB 0xF6 0xFD 0xFB v 0xFD 0xBB ~ 0xDD 0xBF ~ 0xDD 0xBF n 0xDF 0xBF n 0xDF 0xB7 o 0xFF 0xB7 0xFF 0xDB 0xBF 0xED 0xDB 0xFF 0xEF 0xDB 0xF6 0xED 0xFF </w:t>
            </w:r>
            <w:proofErr w:type="spellStart"/>
            <w:r w:rsidRPr="0028446B">
              <w:rPr>
                <w:rFonts w:ascii="Courier New" w:hAnsi="Courier New" w:cs="Courier New"/>
                <w:color w:val="FF0000"/>
              </w:rPr>
              <w:t>0xFF</w:t>
            </w:r>
            <w:proofErr w:type="spellEnd"/>
            <w:r w:rsidRPr="0028446B">
              <w:rPr>
                <w:rFonts w:ascii="Courier New" w:hAnsi="Courier New" w:cs="Courier New"/>
                <w:color w:val="FF0000"/>
              </w:rPr>
              <w:t xml:space="preserve"> 0xFD 0xFB V 0xFF 0xA9 | ESC MFE </w:t>
            </w:r>
          </w:p>
        </w:tc>
      </w:tr>
      <w:tr w:rsidR="00C73F14" w:rsidRPr="0028446B" w14:paraId="514B6B0E" w14:textId="77777777" w:rsidTr="00C73F14">
        <w:tc>
          <w:tcPr>
            <w:tcW w:w="9059" w:type="dxa"/>
            <w:shd w:val="clear" w:color="auto" w:fill="EDEDED" w:themeFill="accent3" w:themeFillTint="33"/>
          </w:tcPr>
          <w:p w14:paraId="60810937" w14:textId="77777777" w:rsidR="00C73F14" w:rsidRPr="0028446B" w:rsidRDefault="00C73F14" w:rsidP="00C73F14">
            <w:pPr>
              <w:pStyle w:val="NOTES0"/>
            </w:pPr>
            <w:r w:rsidRPr="0028446B">
              <w:rPr>
                <w:rFonts w:ascii="Courier New" w:hAnsi="Courier New" w:cs="Courier New"/>
                <w:color w:val="00B050"/>
              </w:rPr>
              <w:t>ACK</w:t>
            </w:r>
          </w:p>
        </w:tc>
      </w:tr>
      <w:tr w:rsidR="00C73F14" w:rsidRPr="0028446B" w14:paraId="00780EFD" w14:textId="77777777" w:rsidTr="00C73F14">
        <w:tc>
          <w:tcPr>
            <w:tcW w:w="9059" w:type="dxa"/>
            <w:shd w:val="clear" w:color="auto" w:fill="EDEDED" w:themeFill="accent3" w:themeFillTint="33"/>
          </w:tcPr>
          <w:p w14:paraId="5556DD63" w14:textId="77777777" w:rsidR="00C73F14" w:rsidRPr="0028446B" w:rsidRDefault="00C73F14" w:rsidP="00C73F14">
            <w:pPr>
              <w:autoSpaceDE w:val="0"/>
              <w:rPr>
                <w:rFonts w:ascii="Courier New" w:hAnsi="Courier New" w:cs="Courier New"/>
                <w:color w:val="FF0000"/>
              </w:rPr>
            </w:pPr>
            <w:r w:rsidRPr="0028446B">
              <w:rPr>
                <w:rFonts w:ascii="Courier New" w:hAnsi="Courier New" w:cs="Courier New"/>
                <w:color w:val="FF0000"/>
              </w:rPr>
              <w:t xml:space="preserve">ESC MFB (LD NUL 0x80 - 0xB6 </w:t>
            </w:r>
            <w:proofErr w:type="spellStart"/>
            <w:r w:rsidRPr="0028446B">
              <w:rPr>
                <w:rFonts w:ascii="Courier New" w:hAnsi="Courier New" w:cs="Courier New"/>
                <w:color w:val="FF0000"/>
              </w:rPr>
              <w:t>0xB6</w:t>
            </w:r>
            <w:proofErr w:type="spellEnd"/>
            <w:r w:rsidRPr="0028446B">
              <w:rPr>
                <w:rFonts w:ascii="Courier New" w:hAnsi="Courier New" w:cs="Courier New"/>
                <w:color w:val="FF0000"/>
              </w:rPr>
              <w:t xml:space="preserve"> 0xDA [m- 0xB6 0x86 0xD9 K- 0xA9 0x96 V 0xC3 </w:t>
            </w:r>
            <w:proofErr w:type="spellStart"/>
            <w:r w:rsidRPr="0028446B">
              <w:rPr>
                <w:rFonts w:ascii="Courier New" w:hAnsi="Courier New" w:cs="Courier New"/>
                <w:color w:val="FF0000"/>
              </w:rPr>
              <w:t>Jm</w:t>
            </w:r>
            <w:proofErr w:type="spellEnd"/>
            <w:r w:rsidRPr="0028446B">
              <w:rPr>
                <w:rFonts w:ascii="Courier New" w:hAnsi="Courier New" w:cs="Courier New"/>
                <w:color w:val="FF0000"/>
              </w:rPr>
              <w:t xml:space="preserve"> 0x85 MFB2 0xD2 0x99 </w:t>
            </w:r>
            <w:proofErr w:type="spellStart"/>
            <w:r w:rsidRPr="0028446B">
              <w:rPr>
                <w:rFonts w:ascii="Courier New" w:hAnsi="Courier New" w:cs="Courier New"/>
                <w:color w:val="FF0000"/>
              </w:rPr>
              <w:t>aL</w:t>
            </w:r>
            <w:proofErr w:type="spellEnd"/>
            <w:r w:rsidRPr="0028446B">
              <w:rPr>
                <w:rFonts w:ascii="Courier New" w:hAnsi="Courier New" w:cs="Courier New"/>
                <w:color w:val="FF0000"/>
              </w:rPr>
              <w:t xml:space="preserve"> MFB1 0xA6 X 0xD3 (i 0x94 4 0xCA 0x1A e 0x0C 2 0x86 0x19 S 0x0C) 0x86 0x16 0xDB Km 0xA5 0xB6 0xD2 0xDB km 0xA5 0xB6 R 0xDB ii 0xB4 2 0xDA 0x10 e 0xC9 0x9A % 0xC9 MFB2 d 0xC9 0x12 d 0xC9 2t 0x89 2D 0x99 2L 0x99 L 0x99 &amp;L 0x91 &amp;H 0x93 &amp;I 0x93 $ 0xC9 0x92 $ 0xC9 0x92 d 0xC9 0x12 d 0xC9 2e 0xFF 0xBE 0xF6 0x99 {O 0xB9 MFB2 \ 0xDB &amp;L 0x97 0xBE 0xF8 0xDF 0xFD 0x93 $ ESC MFE </w:t>
            </w:r>
          </w:p>
        </w:tc>
      </w:tr>
      <w:tr w:rsidR="00C73F14" w:rsidRPr="0028446B" w14:paraId="6FD36C40" w14:textId="77777777" w:rsidTr="00C73F14">
        <w:tc>
          <w:tcPr>
            <w:tcW w:w="9059" w:type="dxa"/>
            <w:shd w:val="clear" w:color="auto" w:fill="EDEDED" w:themeFill="accent3" w:themeFillTint="33"/>
          </w:tcPr>
          <w:p w14:paraId="18E3A23B" w14:textId="77777777" w:rsidR="00C73F14" w:rsidRPr="0028446B" w:rsidRDefault="00C73F14" w:rsidP="00C73F14">
            <w:pPr>
              <w:rPr>
                <w:rFonts w:ascii="Courier New" w:hAnsi="Courier New" w:cs="Courier New"/>
                <w:color w:val="00B050"/>
              </w:rPr>
            </w:pPr>
            <w:r w:rsidRPr="0028446B">
              <w:rPr>
                <w:rFonts w:ascii="Courier New" w:hAnsi="Courier New" w:cs="Courier New"/>
                <w:color w:val="00B050"/>
              </w:rPr>
              <w:t xml:space="preserve">ACK </w:t>
            </w:r>
          </w:p>
        </w:tc>
      </w:tr>
    </w:tbl>
    <w:p w14:paraId="1CECCF25" w14:textId="77777777" w:rsidR="00C73F14" w:rsidRPr="0028446B" w:rsidRDefault="00C73F14" w:rsidP="00C73F14">
      <w:pPr>
        <w:pStyle w:val="Nagwek3"/>
        <w:rPr>
          <w:lang w:val="pl-PL"/>
        </w:rPr>
      </w:pPr>
      <w:bookmarkStart w:id="323" w:name="_Toc350236780"/>
      <w:bookmarkStart w:id="324" w:name="_Toc345395775"/>
      <w:bookmarkStart w:id="325" w:name="_Toc359414476"/>
      <w:bookmarkStart w:id="326" w:name="_Toc531610262"/>
      <w:bookmarkStart w:id="327" w:name="_Toc535564731"/>
      <w:bookmarkStart w:id="328" w:name="_Toc535579586"/>
      <w:r w:rsidRPr="0028446B">
        <w:t xml:space="preserve">4.5.3 </w:t>
      </w:r>
      <w:bookmarkEnd w:id="323"/>
      <w:bookmarkEnd w:id="324"/>
      <w:bookmarkEnd w:id="325"/>
      <w:r w:rsidRPr="00910771">
        <w:t xml:space="preserve">The end of </w:t>
      </w:r>
      <w:proofErr w:type="spellStart"/>
      <w:r w:rsidRPr="00910771">
        <w:t>loading</w:t>
      </w:r>
      <w:proofErr w:type="spellEnd"/>
      <w:r w:rsidRPr="00910771">
        <w:t xml:space="preserve"> </w:t>
      </w:r>
      <w:proofErr w:type="spellStart"/>
      <w:r w:rsidRPr="00910771">
        <w:t>graphics</w:t>
      </w:r>
      <w:bookmarkEnd w:id="326"/>
      <w:bookmarkEnd w:id="327"/>
      <w:bookmarkEnd w:id="328"/>
      <w:proofErr w:type="spellEnd"/>
    </w:p>
    <w:p w14:paraId="43D39249" w14:textId="77777777" w:rsidR="00C73F14" w:rsidRPr="0028446B" w:rsidRDefault="00C73F14" w:rsidP="00C73F14">
      <w:pPr>
        <w:pStyle w:val="NOTES0"/>
      </w:pPr>
      <w:r w:rsidRPr="0028446B">
        <w:t>Format</w:t>
      </w:r>
    </w:p>
    <w:tbl>
      <w:tblPr>
        <w:tblStyle w:val="Tabela-Siatka"/>
        <w:tblW w:w="0" w:type="auto"/>
        <w:tblLook w:val="04A0" w:firstRow="1" w:lastRow="0" w:firstColumn="1" w:lastColumn="0" w:noHBand="0" w:noVBand="1"/>
      </w:tblPr>
      <w:tblGrid>
        <w:gridCol w:w="9059"/>
      </w:tblGrid>
      <w:tr w:rsidR="00C73F14" w:rsidRPr="0028446B" w14:paraId="5E1B2E27" w14:textId="77777777" w:rsidTr="00C73F14">
        <w:tc>
          <w:tcPr>
            <w:tcW w:w="9059" w:type="dxa"/>
          </w:tcPr>
          <w:p w14:paraId="269FDE2D" w14:textId="77777777" w:rsidR="00C73F14" w:rsidRPr="0028446B" w:rsidRDefault="00C73F14" w:rsidP="00C73F14">
            <w:pPr>
              <w:pStyle w:val="standardang"/>
              <w:spacing w:before="60" w:after="60"/>
              <w:rPr>
                <w:rFonts w:ascii="Verdana" w:hAnsi="Verdana" w:cs="Arial"/>
                <w:spacing w:val="0"/>
                <w:lang w:val="en-US"/>
              </w:rPr>
            </w:pPr>
            <w:r w:rsidRPr="0028446B">
              <w:rPr>
                <w:rFonts w:ascii="Verdana" w:hAnsi="Verdana" w:cs="Arial"/>
                <w:spacing w:val="0"/>
                <w:lang w:val="en-US"/>
              </w:rPr>
              <w:t>ESC MFB ( L A ESC MFE</w:t>
            </w:r>
          </w:p>
        </w:tc>
      </w:tr>
    </w:tbl>
    <w:p w14:paraId="53C664C9" w14:textId="77777777" w:rsidR="00C73F14" w:rsidRPr="0028446B" w:rsidRDefault="00C73F14" w:rsidP="00C73F14">
      <w:pPr>
        <w:rPr>
          <w:lang w:val="en-US"/>
        </w:rPr>
      </w:pPr>
    </w:p>
    <w:p w14:paraId="7D154BF5" w14:textId="77777777" w:rsidR="00C73F14" w:rsidRPr="0028446B" w:rsidRDefault="00C73F14" w:rsidP="00C73F14">
      <w:pPr>
        <w:pStyle w:val="NOTES0"/>
      </w:pPr>
      <w:proofErr w:type="spellStart"/>
      <w:r>
        <w:lastRenderedPageBreak/>
        <w:t>Description</w:t>
      </w:r>
      <w:proofErr w:type="spellEnd"/>
    </w:p>
    <w:p w14:paraId="350FE726" w14:textId="77777777" w:rsidR="00C73F14" w:rsidRPr="0028446B" w:rsidRDefault="00C73F14" w:rsidP="00C73F14">
      <w:pPr>
        <w:pStyle w:val="rozkaz0"/>
      </w:pPr>
      <w:r w:rsidRPr="00910771">
        <w:t xml:space="preserve">The </w:t>
      </w:r>
      <w:proofErr w:type="spellStart"/>
      <w:r w:rsidRPr="00910771">
        <w:t>command</w:t>
      </w:r>
      <w:proofErr w:type="spellEnd"/>
      <w:r w:rsidRPr="00910771">
        <w:t xml:space="preserve"> </w:t>
      </w:r>
      <w:proofErr w:type="spellStart"/>
      <w:r w:rsidRPr="00910771">
        <w:t>starts</w:t>
      </w:r>
      <w:proofErr w:type="spellEnd"/>
      <w:r w:rsidRPr="00910771">
        <w:t xml:space="preserve"> the </w:t>
      </w:r>
      <w:proofErr w:type="spellStart"/>
      <w:r w:rsidRPr="00910771">
        <w:t>process</w:t>
      </w:r>
      <w:proofErr w:type="spellEnd"/>
      <w:r w:rsidRPr="00910771">
        <w:t xml:space="preserve"> of </w:t>
      </w:r>
      <w:proofErr w:type="spellStart"/>
      <w:r w:rsidRPr="00910771">
        <w:t>sending</w:t>
      </w:r>
      <w:proofErr w:type="spellEnd"/>
      <w:r w:rsidRPr="00910771">
        <w:t xml:space="preserve"> image data to the </w:t>
      </w:r>
      <w:proofErr w:type="spellStart"/>
      <w:r w:rsidRPr="00910771">
        <w:t>mechanism</w:t>
      </w:r>
      <w:proofErr w:type="spellEnd"/>
      <w:r w:rsidRPr="00910771">
        <w:t xml:space="preserve"> of the </w:t>
      </w:r>
      <w:proofErr w:type="spellStart"/>
      <w:r w:rsidRPr="00910771">
        <w:t>printer</w:t>
      </w:r>
      <w:proofErr w:type="spellEnd"/>
      <w:r w:rsidRPr="00910771">
        <w:t xml:space="preserve">. A </w:t>
      </w:r>
      <w:proofErr w:type="spellStart"/>
      <w:r w:rsidRPr="00910771">
        <w:t>reply</w:t>
      </w:r>
      <w:proofErr w:type="spellEnd"/>
      <w:r w:rsidRPr="00910771">
        <w:t xml:space="preserve"> </w:t>
      </w:r>
      <w:proofErr w:type="spellStart"/>
      <w:r w:rsidRPr="00910771">
        <w:t>response</w:t>
      </w:r>
      <w:proofErr w:type="spellEnd"/>
      <w:r w:rsidRPr="00910771">
        <w:t xml:space="preserve"> </w:t>
      </w:r>
      <w:proofErr w:type="spellStart"/>
      <w:r w:rsidRPr="00910771">
        <w:t>is</w:t>
      </w:r>
      <w:proofErr w:type="spellEnd"/>
      <w:r w:rsidRPr="00910771">
        <w:t xml:space="preserve"> </w:t>
      </w:r>
      <w:proofErr w:type="spellStart"/>
      <w:r w:rsidRPr="00910771">
        <w:t>sent</w:t>
      </w:r>
      <w:proofErr w:type="spellEnd"/>
      <w:r w:rsidRPr="00910771">
        <w:t xml:space="preserve"> </w:t>
      </w:r>
      <w:proofErr w:type="spellStart"/>
      <w:r w:rsidRPr="00910771">
        <w:t>when</w:t>
      </w:r>
      <w:proofErr w:type="spellEnd"/>
      <w:r w:rsidRPr="00910771">
        <w:t xml:space="preserve"> </w:t>
      </w:r>
      <w:proofErr w:type="spellStart"/>
      <w:r w:rsidRPr="00910771">
        <w:t>all</w:t>
      </w:r>
      <w:proofErr w:type="spellEnd"/>
      <w:r w:rsidRPr="00910771">
        <w:t xml:space="preserve"> data </w:t>
      </w:r>
      <w:proofErr w:type="spellStart"/>
      <w:r w:rsidRPr="00910771">
        <w:t>has</w:t>
      </w:r>
      <w:proofErr w:type="spellEnd"/>
      <w:r w:rsidRPr="00910771">
        <w:t xml:space="preserve"> </w:t>
      </w:r>
      <w:proofErr w:type="spellStart"/>
      <w:r w:rsidRPr="00910771">
        <w:t>been</w:t>
      </w:r>
      <w:proofErr w:type="spellEnd"/>
      <w:r w:rsidRPr="00910771">
        <w:t xml:space="preserve"> </w:t>
      </w:r>
      <w:proofErr w:type="spellStart"/>
      <w:r w:rsidRPr="00910771">
        <w:t>stored</w:t>
      </w:r>
      <w:proofErr w:type="spellEnd"/>
      <w:r w:rsidRPr="00910771">
        <w:t xml:space="preserve"> in the </w:t>
      </w:r>
      <w:proofErr w:type="spellStart"/>
      <w:r w:rsidRPr="00910771">
        <w:t>printer's</w:t>
      </w:r>
      <w:proofErr w:type="spellEnd"/>
      <w:r w:rsidRPr="00910771">
        <w:t xml:space="preserve"> RAM.</w:t>
      </w:r>
    </w:p>
    <w:p w14:paraId="3E235B12" w14:textId="77777777" w:rsidR="00C73F14" w:rsidRPr="0028446B" w:rsidRDefault="00C73F14" w:rsidP="00C73F14">
      <w:pPr>
        <w:pStyle w:val="NOTES0"/>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C73F14" w:rsidRPr="0028446B" w14:paraId="07274DAA" w14:textId="77777777" w:rsidTr="00C73F14">
        <w:tc>
          <w:tcPr>
            <w:tcW w:w="9059" w:type="dxa"/>
            <w:shd w:val="clear" w:color="auto" w:fill="EDEDED" w:themeFill="accent3" w:themeFillTint="33"/>
          </w:tcPr>
          <w:p w14:paraId="6D699934" w14:textId="77777777" w:rsidR="00C73F14" w:rsidRPr="0028446B" w:rsidRDefault="00C73F14" w:rsidP="00C73F14">
            <w:pPr>
              <w:spacing w:before="60"/>
              <w:rPr>
                <w:rFonts w:ascii="Courier New" w:hAnsi="Courier New" w:cs="Courier New"/>
                <w:color w:val="FF0000"/>
                <w:lang w:val="en-US"/>
              </w:rPr>
            </w:pPr>
            <w:r w:rsidRPr="0028446B">
              <w:rPr>
                <w:rFonts w:ascii="Courier New" w:hAnsi="Courier New" w:cs="Courier New"/>
                <w:color w:val="FF0000"/>
                <w:lang w:val="en-US"/>
              </w:rPr>
              <w:t>ESC MFB (LA ESC MFE</w:t>
            </w:r>
          </w:p>
        </w:tc>
      </w:tr>
      <w:tr w:rsidR="00C73F14" w:rsidRPr="0028446B" w14:paraId="37F1D67C" w14:textId="77777777" w:rsidTr="00C73F14">
        <w:tc>
          <w:tcPr>
            <w:tcW w:w="9059" w:type="dxa"/>
            <w:shd w:val="clear" w:color="auto" w:fill="EDEDED" w:themeFill="accent3" w:themeFillTint="33"/>
          </w:tcPr>
          <w:p w14:paraId="09DB2A49" w14:textId="77777777" w:rsidR="00C73F14" w:rsidRPr="0028446B" w:rsidRDefault="00C73F14" w:rsidP="00C73F14">
            <w:pPr>
              <w:rPr>
                <w:rFonts w:ascii="Courier New" w:hAnsi="Courier New" w:cs="Courier New"/>
                <w:color w:val="008000"/>
                <w:lang w:val="de-DE"/>
              </w:rPr>
            </w:pPr>
            <w:r w:rsidRPr="0028446B">
              <w:rPr>
                <w:rFonts w:ascii="Courier New" w:hAnsi="Courier New" w:cs="Courier New"/>
                <w:color w:val="008000"/>
                <w:lang w:val="de-DE"/>
              </w:rPr>
              <w:t>ACK</w:t>
            </w:r>
          </w:p>
        </w:tc>
      </w:tr>
    </w:tbl>
    <w:p w14:paraId="53BE3414" w14:textId="77777777" w:rsidR="00C73F14" w:rsidRPr="0028446B" w:rsidRDefault="00C73F14" w:rsidP="00C73F14">
      <w:pPr>
        <w:pStyle w:val="Nagwek3"/>
      </w:pPr>
      <w:bookmarkStart w:id="329" w:name="_Toc531610263"/>
      <w:bookmarkStart w:id="330" w:name="_Toc535564732"/>
      <w:bookmarkStart w:id="331" w:name="_Toc535579587"/>
      <w:r w:rsidRPr="0028446B">
        <w:t xml:space="preserve">4.5.4 </w:t>
      </w:r>
      <w:proofErr w:type="spellStart"/>
      <w:r w:rsidRPr="00910771">
        <w:t>Canceling</w:t>
      </w:r>
      <w:proofErr w:type="spellEnd"/>
      <w:r w:rsidRPr="00910771">
        <w:t xml:space="preserve"> </w:t>
      </w:r>
      <w:proofErr w:type="spellStart"/>
      <w:r w:rsidRPr="00910771">
        <w:t>graphics</w:t>
      </w:r>
      <w:proofErr w:type="spellEnd"/>
      <w:r w:rsidRPr="00910771">
        <w:t xml:space="preserve"> </w:t>
      </w:r>
      <w:proofErr w:type="spellStart"/>
      <w:r w:rsidRPr="00910771">
        <w:t>loading</w:t>
      </w:r>
      <w:bookmarkEnd w:id="329"/>
      <w:bookmarkEnd w:id="330"/>
      <w:bookmarkEnd w:id="331"/>
      <w:proofErr w:type="spellEnd"/>
    </w:p>
    <w:p w14:paraId="42E0C5B9" w14:textId="77777777" w:rsidR="00C73F14" w:rsidRPr="0028446B" w:rsidRDefault="00C73F14" w:rsidP="00C73F14">
      <w:pPr>
        <w:rPr>
          <w:i/>
        </w:rPr>
      </w:pPr>
      <w:r w:rsidRPr="0028446B">
        <w:rPr>
          <w:i/>
        </w:rPr>
        <w:t>Format</w:t>
      </w:r>
    </w:p>
    <w:tbl>
      <w:tblPr>
        <w:tblStyle w:val="Tabela-Siatka"/>
        <w:tblW w:w="0" w:type="auto"/>
        <w:tblLook w:val="04A0" w:firstRow="1" w:lastRow="0" w:firstColumn="1" w:lastColumn="0" w:noHBand="0" w:noVBand="1"/>
      </w:tblPr>
      <w:tblGrid>
        <w:gridCol w:w="9059"/>
      </w:tblGrid>
      <w:tr w:rsidR="00C73F14" w:rsidRPr="0028446B" w14:paraId="6BAC877F" w14:textId="77777777" w:rsidTr="00C73F14">
        <w:tc>
          <w:tcPr>
            <w:tcW w:w="9059" w:type="dxa"/>
          </w:tcPr>
          <w:p w14:paraId="440E179C" w14:textId="77777777" w:rsidR="00C73F14" w:rsidRPr="0028446B" w:rsidRDefault="00C73F14" w:rsidP="00C73F14">
            <w:pPr>
              <w:pStyle w:val="standardang"/>
              <w:spacing w:before="60" w:after="60"/>
              <w:rPr>
                <w:rFonts w:ascii="Verdana" w:hAnsi="Verdana"/>
                <w:spacing w:val="0"/>
                <w:lang w:val="en-US"/>
              </w:rPr>
            </w:pPr>
            <w:r w:rsidRPr="0028446B">
              <w:rPr>
                <w:rFonts w:ascii="Verdana" w:hAnsi="Verdana"/>
                <w:spacing w:val="0"/>
                <w:lang w:val="en-US"/>
              </w:rPr>
              <w:t>ESC MFB (L C ESC MFE</w:t>
            </w:r>
          </w:p>
        </w:tc>
      </w:tr>
    </w:tbl>
    <w:p w14:paraId="54D70C72" w14:textId="77777777" w:rsidR="00C73F14" w:rsidRPr="0028446B" w:rsidRDefault="00C73F14" w:rsidP="00C73F14">
      <w:pPr>
        <w:rPr>
          <w:lang w:val="en-US"/>
        </w:rPr>
      </w:pPr>
    </w:p>
    <w:p w14:paraId="59054E40" w14:textId="77777777" w:rsidR="00C73F14" w:rsidRPr="0028446B" w:rsidRDefault="00C73F14" w:rsidP="00C73F14">
      <w:pPr>
        <w:rPr>
          <w:i/>
        </w:rPr>
      </w:pPr>
      <w:proofErr w:type="spellStart"/>
      <w:r>
        <w:rPr>
          <w:i/>
        </w:rPr>
        <w:t>Description</w:t>
      </w:r>
      <w:proofErr w:type="spellEnd"/>
    </w:p>
    <w:p w14:paraId="3B97C91D" w14:textId="77777777" w:rsidR="00C73F14" w:rsidRPr="0028446B" w:rsidRDefault="00C73F14" w:rsidP="00C73F14">
      <w:r w:rsidRPr="00910771">
        <w:t xml:space="preserve">The </w:t>
      </w:r>
      <w:proofErr w:type="spellStart"/>
      <w:r w:rsidRPr="00910771">
        <w:t>command</w:t>
      </w:r>
      <w:proofErr w:type="spellEnd"/>
      <w:r w:rsidRPr="00910771">
        <w:t xml:space="preserve"> </w:t>
      </w:r>
      <w:proofErr w:type="spellStart"/>
      <w:r w:rsidRPr="00910771">
        <w:t>interrupts</w:t>
      </w:r>
      <w:proofErr w:type="spellEnd"/>
      <w:r w:rsidRPr="00910771">
        <w:t xml:space="preserve"> the </w:t>
      </w:r>
      <w:proofErr w:type="spellStart"/>
      <w:r w:rsidRPr="00910771">
        <w:t>process</w:t>
      </w:r>
      <w:proofErr w:type="spellEnd"/>
      <w:r w:rsidRPr="00910771">
        <w:t xml:space="preserve"> of </w:t>
      </w:r>
      <w:proofErr w:type="spellStart"/>
      <w:r w:rsidRPr="00910771">
        <w:t>sending</w:t>
      </w:r>
      <w:proofErr w:type="spellEnd"/>
      <w:r w:rsidRPr="00910771">
        <w:t xml:space="preserve"> image data to the </w:t>
      </w:r>
      <w:proofErr w:type="spellStart"/>
      <w:r w:rsidRPr="00910771">
        <w:t>mechanism</w:t>
      </w:r>
      <w:proofErr w:type="spellEnd"/>
      <w:r w:rsidRPr="00910771">
        <w:t xml:space="preserve"> of the </w:t>
      </w:r>
      <w:proofErr w:type="spellStart"/>
      <w:r w:rsidRPr="00910771">
        <w:t>printer</w:t>
      </w:r>
      <w:proofErr w:type="spellEnd"/>
      <w:r w:rsidRPr="00910771">
        <w:t>.</w:t>
      </w:r>
    </w:p>
    <w:p w14:paraId="490B2B89" w14:textId="77777777" w:rsidR="00C73F14" w:rsidRPr="0028446B" w:rsidRDefault="00C73F14" w:rsidP="00C73F14"/>
    <w:p w14:paraId="4C9203FB" w14:textId="77777777" w:rsidR="00C73F14" w:rsidRPr="0028446B" w:rsidRDefault="00C73F14" w:rsidP="00C73F14">
      <w:pPr>
        <w:rPr>
          <w:i/>
        </w:rPr>
      </w:pPr>
      <w:proofErr w:type="spellStart"/>
      <w:r>
        <w:rPr>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C73F14" w:rsidRPr="0028446B" w14:paraId="21AED071" w14:textId="77777777" w:rsidTr="00C73F14">
        <w:tc>
          <w:tcPr>
            <w:tcW w:w="9059" w:type="dxa"/>
            <w:shd w:val="clear" w:color="auto" w:fill="EDEDED" w:themeFill="accent3" w:themeFillTint="33"/>
          </w:tcPr>
          <w:p w14:paraId="18AF8C87" w14:textId="77777777" w:rsidR="00C73F14" w:rsidRPr="0028446B" w:rsidRDefault="00C73F14" w:rsidP="00C73F14">
            <w:pPr>
              <w:spacing w:before="60"/>
              <w:rPr>
                <w:rFonts w:ascii="Courier New" w:hAnsi="Courier New" w:cs="Courier New"/>
                <w:lang w:val="en-US"/>
              </w:rPr>
            </w:pPr>
            <w:r w:rsidRPr="0028446B">
              <w:rPr>
                <w:rFonts w:ascii="Courier New" w:hAnsi="Courier New" w:cs="Courier New"/>
                <w:color w:val="FF0000"/>
                <w:lang w:val="en-US"/>
              </w:rPr>
              <w:t>ESC MFB (L C ESC MFE</w:t>
            </w:r>
          </w:p>
        </w:tc>
      </w:tr>
      <w:tr w:rsidR="00C73F14" w:rsidRPr="0028446B" w14:paraId="0D8B6DAA" w14:textId="77777777" w:rsidTr="00C73F14">
        <w:tc>
          <w:tcPr>
            <w:tcW w:w="9059" w:type="dxa"/>
            <w:shd w:val="clear" w:color="auto" w:fill="EDEDED" w:themeFill="accent3" w:themeFillTint="33"/>
          </w:tcPr>
          <w:p w14:paraId="4A7F37C5" w14:textId="77777777" w:rsidR="00C73F14" w:rsidRPr="0028446B" w:rsidRDefault="00C73F14" w:rsidP="00C73F14">
            <w:pPr>
              <w:spacing w:before="60"/>
              <w:rPr>
                <w:rFonts w:ascii="Courier New" w:hAnsi="Courier New" w:cs="Courier New"/>
                <w:lang w:val="de-DE"/>
              </w:rPr>
            </w:pPr>
            <w:r w:rsidRPr="0028446B">
              <w:rPr>
                <w:rFonts w:ascii="Courier New" w:hAnsi="Courier New" w:cs="Courier New"/>
                <w:color w:val="009900"/>
              </w:rPr>
              <w:t>ACK</w:t>
            </w:r>
          </w:p>
        </w:tc>
      </w:tr>
    </w:tbl>
    <w:p w14:paraId="38FAD838" w14:textId="77777777" w:rsidR="00C73F14" w:rsidRPr="0028446B" w:rsidRDefault="00C73F14" w:rsidP="00C73F14">
      <w:pPr>
        <w:pStyle w:val="Nagwek3"/>
      </w:pPr>
      <w:bookmarkStart w:id="332" w:name="_Toc531610264"/>
      <w:bookmarkStart w:id="333" w:name="_Toc535564733"/>
      <w:bookmarkStart w:id="334" w:name="_Toc535579588"/>
      <w:bookmarkEnd w:id="320"/>
      <w:bookmarkEnd w:id="321"/>
      <w:bookmarkEnd w:id="322"/>
      <w:r w:rsidRPr="0028446B">
        <w:t xml:space="preserve">4.5.5 </w:t>
      </w:r>
      <w:proofErr w:type="spellStart"/>
      <w:r w:rsidRPr="00910771">
        <w:t>Graphic</w:t>
      </w:r>
      <w:proofErr w:type="spellEnd"/>
      <w:r w:rsidRPr="00910771">
        <w:t xml:space="preserve"> </w:t>
      </w:r>
      <w:proofErr w:type="spellStart"/>
      <w:r w:rsidRPr="00910771">
        <w:t>printout</w:t>
      </w:r>
      <w:bookmarkEnd w:id="332"/>
      <w:bookmarkEnd w:id="333"/>
      <w:bookmarkEnd w:id="334"/>
      <w:proofErr w:type="spellEnd"/>
    </w:p>
    <w:p w14:paraId="0A459E6F" w14:textId="77777777" w:rsidR="00C73F14" w:rsidRPr="0028446B" w:rsidRDefault="00C73F14" w:rsidP="00C73F14">
      <w:pPr>
        <w:pStyle w:val="NOTES0"/>
      </w:pPr>
      <w:r w:rsidRPr="0028446B">
        <w:t>Format</w:t>
      </w:r>
    </w:p>
    <w:tbl>
      <w:tblPr>
        <w:tblStyle w:val="Tabela-Siatka"/>
        <w:tblW w:w="0" w:type="auto"/>
        <w:tblLook w:val="04A0" w:firstRow="1" w:lastRow="0" w:firstColumn="1" w:lastColumn="0" w:noHBand="0" w:noVBand="1"/>
      </w:tblPr>
      <w:tblGrid>
        <w:gridCol w:w="9059"/>
      </w:tblGrid>
      <w:tr w:rsidR="00C73F14" w:rsidRPr="0028446B" w14:paraId="28F12B70" w14:textId="77777777" w:rsidTr="00C73F14">
        <w:tc>
          <w:tcPr>
            <w:tcW w:w="9059" w:type="dxa"/>
          </w:tcPr>
          <w:p w14:paraId="2BDBC3BE" w14:textId="77777777" w:rsidR="00C73F14" w:rsidRPr="0028446B" w:rsidRDefault="00C73F14" w:rsidP="00C73F14">
            <w:pPr>
              <w:spacing w:before="60" w:after="60"/>
              <w:rPr>
                <w:lang w:val="en-US"/>
              </w:rPr>
            </w:pPr>
            <w:r w:rsidRPr="0028446B">
              <w:rPr>
                <w:lang w:val="en-US"/>
              </w:rPr>
              <w:t>ESC MFB ( P &lt;num</w:t>
            </w:r>
            <w:r>
              <w:rPr>
                <w:lang w:val="en-US"/>
              </w:rPr>
              <w:t>b</w:t>
            </w:r>
            <w:r w:rsidRPr="0028446B">
              <w:rPr>
                <w:lang w:val="en-US"/>
              </w:rPr>
              <w:t>er&gt; LF B LF C LF 0 ESC MFE</w:t>
            </w:r>
          </w:p>
        </w:tc>
      </w:tr>
    </w:tbl>
    <w:p w14:paraId="471C323E" w14:textId="77777777" w:rsidR="00C73F14" w:rsidRPr="0028446B" w:rsidRDefault="00C73F14" w:rsidP="00C73F14">
      <w:pPr>
        <w:rPr>
          <w:lang w:val="en-US"/>
        </w:rPr>
      </w:pPr>
    </w:p>
    <w:p w14:paraId="1FC04419" w14:textId="77777777" w:rsidR="00C73F14" w:rsidRPr="0028446B" w:rsidRDefault="00C73F14" w:rsidP="00C73F14">
      <w:pPr>
        <w:pStyle w:val="NOTES0"/>
      </w:pPr>
      <w:proofErr w:type="spellStart"/>
      <w:r>
        <w:t>Description</w:t>
      </w:r>
      <w:proofErr w:type="spellEnd"/>
    </w:p>
    <w:p w14:paraId="2E01492D" w14:textId="77777777" w:rsidR="00C73F14" w:rsidRPr="0028446B" w:rsidRDefault="00C73F14" w:rsidP="00C73F14">
      <w:r>
        <w:t xml:space="preserve">The </w:t>
      </w:r>
      <w:proofErr w:type="spellStart"/>
      <w:r>
        <w:t>comand</w:t>
      </w:r>
      <w:proofErr w:type="spellEnd"/>
      <w:r w:rsidRPr="00910771">
        <w:t xml:space="preserve"> to </w:t>
      </w:r>
      <w:proofErr w:type="spellStart"/>
      <w:r w:rsidRPr="00910771">
        <w:t>print</w:t>
      </w:r>
      <w:proofErr w:type="spellEnd"/>
      <w:r w:rsidRPr="00910771">
        <w:t xml:space="preserve"> the </w:t>
      </w:r>
      <w:proofErr w:type="spellStart"/>
      <w:r w:rsidRPr="00910771">
        <w:t>graphics</w:t>
      </w:r>
      <w:proofErr w:type="spellEnd"/>
      <w:r w:rsidRPr="00910771">
        <w:t xml:space="preserve">. The </w:t>
      </w:r>
      <w:proofErr w:type="spellStart"/>
      <w:r w:rsidRPr="00910771">
        <w:t>command</w:t>
      </w:r>
      <w:proofErr w:type="spellEnd"/>
      <w:r w:rsidRPr="00910771">
        <w:t xml:space="preserve"> </w:t>
      </w:r>
      <w:proofErr w:type="spellStart"/>
      <w:r w:rsidRPr="00910771">
        <w:t>remembers</w:t>
      </w:r>
      <w:proofErr w:type="spellEnd"/>
      <w:r w:rsidRPr="00910771">
        <w:t xml:space="preserve"> the </w:t>
      </w:r>
      <w:proofErr w:type="spellStart"/>
      <w:r w:rsidRPr="00910771">
        <w:t>given</w:t>
      </w:r>
      <w:proofErr w:type="spellEnd"/>
      <w:r w:rsidRPr="00910771">
        <w:t xml:space="preserve"> </w:t>
      </w:r>
      <w:proofErr w:type="spellStart"/>
      <w:r w:rsidRPr="00910771">
        <w:t>number</w:t>
      </w:r>
      <w:proofErr w:type="spellEnd"/>
      <w:r w:rsidRPr="00910771">
        <w:t xml:space="preserve"> of the </w:t>
      </w:r>
      <w:proofErr w:type="spellStart"/>
      <w:r w:rsidRPr="00910771">
        <w:t>graphic</w:t>
      </w:r>
      <w:proofErr w:type="spellEnd"/>
      <w:r w:rsidRPr="00910771">
        <w:t xml:space="preserve"> and </w:t>
      </w:r>
      <w:proofErr w:type="spellStart"/>
      <w:r w:rsidRPr="00910771">
        <w:t>sets</w:t>
      </w:r>
      <w:proofErr w:type="spellEnd"/>
      <w:r w:rsidRPr="00910771">
        <w:t xml:space="preserve"> </w:t>
      </w:r>
      <w:proofErr w:type="spellStart"/>
      <w:r w:rsidRPr="00910771">
        <w:t>it</w:t>
      </w:r>
      <w:proofErr w:type="spellEnd"/>
      <w:r w:rsidRPr="00910771">
        <w:t xml:space="preserve"> on the </w:t>
      </w:r>
      <w:proofErr w:type="spellStart"/>
      <w:r w:rsidRPr="00910771">
        <w:t>next</w:t>
      </w:r>
      <w:proofErr w:type="spellEnd"/>
      <w:r w:rsidRPr="00910771">
        <w:t xml:space="preserve"> </w:t>
      </w:r>
      <w:proofErr w:type="spellStart"/>
      <w:r w:rsidRPr="00910771">
        <w:t>fiscal</w:t>
      </w:r>
      <w:proofErr w:type="spellEnd"/>
      <w:r w:rsidRPr="00910771">
        <w:t xml:space="preserve"> </w:t>
      </w:r>
      <w:proofErr w:type="spellStart"/>
      <w:r w:rsidRPr="00910771">
        <w:t>or</w:t>
      </w:r>
      <w:proofErr w:type="spellEnd"/>
      <w:r w:rsidRPr="00910771">
        <w:t xml:space="preserve"> non-</w:t>
      </w:r>
      <w:proofErr w:type="spellStart"/>
      <w:r w:rsidRPr="00910771">
        <w:t>fiscal</w:t>
      </w:r>
      <w:proofErr w:type="spellEnd"/>
      <w:r w:rsidRPr="00910771">
        <w:t xml:space="preserve"> </w:t>
      </w:r>
      <w:proofErr w:type="spellStart"/>
      <w:r w:rsidRPr="00910771">
        <w:t>printout</w:t>
      </w:r>
      <w:proofErr w:type="spellEnd"/>
      <w:r w:rsidRPr="00910771">
        <w:t xml:space="preserve"> </w:t>
      </w:r>
      <w:proofErr w:type="spellStart"/>
      <w:r w:rsidRPr="00910771">
        <w:t>before</w:t>
      </w:r>
      <w:proofErr w:type="spellEnd"/>
      <w:r w:rsidRPr="00910771">
        <w:t xml:space="preserve"> the </w:t>
      </w:r>
      <w:proofErr w:type="spellStart"/>
      <w:r w:rsidRPr="00910771">
        <w:t>header</w:t>
      </w:r>
      <w:proofErr w:type="spellEnd"/>
      <w:r w:rsidRPr="00910771">
        <w:t xml:space="preserve"> (</w:t>
      </w:r>
      <w:proofErr w:type="spellStart"/>
      <w:r>
        <w:t>except</w:t>
      </w:r>
      <w:proofErr w:type="spellEnd"/>
      <w:r>
        <w:t xml:space="preserve"> for </w:t>
      </w:r>
      <w:r w:rsidRPr="00910771">
        <w:t>error</w:t>
      </w:r>
      <w:r>
        <w:t xml:space="preserve"> </w:t>
      </w:r>
      <w:proofErr w:type="spellStart"/>
      <w:r>
        <w:t>printout</w:t>
      </w:r>
      <w:proofErr w:type="spellEnd"/>
      <w:r w:rsidRPr="00910771">
        <w:t xml:space="preserve"> </w:t>
      </w:r>
      <w:proofErr w:type="spellStart"/>
      <w:r w:rsidRPr="00910771">
        <w:t>or</w:t>
      </w:r>
      <w:proofErr w:type="spellEnd"/>
      <w:r w:rsidRPr="00910771">
        <w:t xml:space="preserve"> </w:t>
      </w:r>
      <w:proofErr w:type="spellStart"/>
      <w:r w:rsidRPr="00910771">
        <w:t>warning</w:t>
      </w:r>
      <w:proofErr w:type="spellEnd"/>
      <w:r>
        <w:t xml:space="preserve"> </w:t>
      </w:r>
      <w:proofErr w:type="spellStart"/>
      <w:r>
        <w:t>printout</w:t>
      </w:r>
      <w:proofErr w:type="spellEnd"/>
      <w:r>
        <w:t xml:space="preserve">). </w:t>
      </w:r>
      <w:r w:rsidRPr="00910771">
        <w:t xml:space="preserve">In the </w:t>
      </w:r>
      <w:proofErr w:type="spellStart"/>
      <w:r w:rsidRPr="00910771">
        <w:t>c</w:t>
      </w:r>
      <w:r>
        <w:t>ase</w:t>
      </w:r>
      <w:proofErr w:type="spellEnd"/>
      <w:r>
        <w:t xml:space="preserve"> of non-</w:t>
      </w:r>
      <w:proofErr w:type="spellStart"/>
      <w:r>
        <w:t>fiscal</w:t>
      </w:r>
      <w:proofErr w:type="spellEnd"/>
      <w:r>
        <w:t xml:space="preserve"> </w:t>
      </w:r>
      <w:proofErr w:type="spellStart"/>
      <w:r>
        <w:t>document</w:t>
      </w:r>
      <w:proofErr w:type="spellEnd"/>
      <w:r w:rsidRPr="00910771">
        <w:t xml:space="preserve">, the </w:t>
      </w:r>
      <w:proofErr w:type="spellStart"/>
      <w:r w:rsidRPr="00910771">
        <w:t>printout</w:t>
      </w:r>
      <w:proofErr w:type="spellEnd"/>
      <w:r w:rsidRPr="00910771">
        <w:t xml:space="preserve"> </w:t>
      </w:r>
      <w:proofErr w:type="spellStart"/>
      <w:r w:rsidRPr="00910771">
        <w:t>takes</w:t>
      </w:r>
      <w:proofErr w:type="spellEnd"/>
      <w:r w:rsidRPr="00910771">
        <w:t xml:space="preserve"> place </w:t>
      </w:r>
      <w:proofErr w:type="spellStart"/>
      <w:r w:rsidRPr="00910771">
        <w:t>immediately</w:t>
      </w:r>
      <w:proofErr w:type="spellEnd"/>
      <w:r w:rsidRPr="00910771">
        <w:t>.</w:t>
      </w:r>
    </w:p>
    <w:p w14:paraId="026111E0" w14:textId="77777777" w:rsidR="00C73F14" w:rsidRPr="0028446B" w:rsidRDefault="00C73F14" w:rsidP="00C73F14">
      <w:pPr>
        <w:rPr>
          <w:rFonts w:cs="Arial"/>
        </w:rPr>
      </w:pPr>
    </w:p>
    <w:p w14:paraId="60F77FA3" w14:textId="77777777" w:rsidR="00C73F14" w:rsidRPr="0028446B" w:rsidRDefault="00C73F14" w:rsidP="00C73F14">
      <w:pPr>
        <w:rPr>
          <w:rFonts w:cs="Arial"/>
          <w:i/>
        </w:rPr>
      </w:pPr>
      <w:proofErr w:type="spellStart"/>
      <w:r>
        <w:rPr>
          <w:rFonts w:cs="Arial"/>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C73F14" w:rsidRPr="0028446B" w14:paraId="1D6D15ED" w14:textId="77777777" w:rsidTr="00C73F14">
        <w:tc>
          <w:tcPr>
            <w:tcW w:w="9059" w:type="dxa"/>
            <w:shd w:val="clear" w:color="auto" w:fill="EDEDED" w:themeFill="accent3" w:themeFillTint="33"/>
          </w:tcPr>
          <w:p w14:paraId="11E87214" w14:textId="77777777" w:rsidR="00C73F14" w:rsidRPr="0028446B" w:rsidRDefault="00C73F14" w:rsidP="00C73F14">
            <w:pPr>
              <w:suppressAutoHyphens w:val="0"/>
              <w:autoSpaceDE w:val="0"/>
              <w:autoSpaceDN w:val="0"/>
              <w:adjustRightInd w:val="0"/>
              <w:spacing w:before="60"/>
              <w:jc w:val="left"/>
              <w:rPr>
                <w:rFonts w:ascii="Courier New" w:hAnsi="Courier New" w:cs="Courier New"/>
                <w:color w:val="FF0000"/>
              </w:rPr>
            </w:pPr>
            <w:r w:rsidRPr="0028446B">
              <w:rPr>
                <w:rFonts w:ascii="Courier New" w:hAnsi="Courier New" w:cs="Courier New"/>
                <w:color w:val="FF0000"/>
              </w:rPr>
              <w:t xml:space="preserve">ESC MFB (P1 LF B LF C LF 0 ESC MFE </w:t>
            </w:r>
          </w:p>
        </w:tc>
      </w:tr>
      <w:tr w:rsidR="00C73F14" w:rsidRPr="0028446B" w14:paraId="7372C000" w14:textId="77777777" w:rsidTr="00C73F14">
        <w:tc>
          <w:tcPr>
            <w:tcW w:w="9059" w:type="dxa"/>
            <w:shd w:val="clear" w:color="auto" w:fill="EDEDED" w:themeFill="accent3" w:themeFillTint="33"/>
          </w:tcPr>
          <w:p w14:paraId="7CEEE276" w14:textId="77777777" w:rsidR="00C73F14" w:rsidRPr="0028446B" w:rsidRDefault="00C73F14" w:rsidP="00C73F14">
            <w:pPr>
              <w:rPr>
                <w:rFonts w:ascii="Courier New" w:hAnsi="Courier New" w:cs="Courier New"/>
                <w:lang w:val="de-DE"/>
              </w:rPr>
            </w:pPr>
            <w:r w:rsidRPr="0028446B">
              <w:rPr>
                <w:rFonts w:ascii="Courier New" w:hAnsi="Courier New" w:cs="Courier New"/>
                <w:color w:val="009900"/>
              </w:rPr>
              <w:t>ACK</w:t>
            </w:r>
          </w:p>
        </w:tc>
      </w:tr>
    </w:tbl>
    <w:p w14:paraId="143CB903" w14:textId="77777777" w:rsidR="00C73F14" w:rsidRPr="0028446B" w:rsidRDefault="00C73F14" w:rsidP="00C73F14">
      <w:pPr>
        <w:pStyle w:val="Nagwek3"/>
      </w:pPr>
      <w:bookmarkStart w:id="335" w:name="_Toc531610265"/>
      <w:bookmarkStart w:id="336" w:name="_Toc535564734"/>
      <w:bookmarkStart w:id="337" w:name="_Toc535579589"/>
      <w:r w:rsidRPr="0028446B">
        <w:t xml:space="preserve">4.5.6 </w:t>
      </w:r>
      <w:proofErr w:type="spellStart"/>
      <w:r w:rsidRPr="00910771">
        <w:t>Deleting</w:t>
      </w:r>
      <w:proofErr w:type="spellEnd"/>
      <w:r w:rsidRPr="00910771">
        <w:t xml:space="preserve"> </w:t>
      </w:r>
      <w:proofErr w:type="spellStart"/>
      <w:r w:rsidRPr="00910771">
        <w:t>graphics</w:t>
      </w:r>
      <w:bookmarkEnd w:id="335"/>
      <w:bookmarkEnd w:id="336"/>
      <w:bookmarkEnd w:id="337"/>
      <w:proofErr w:type="spellEnd"/>
    </w:p>
    <w:p w14:paraId="7892690D" w14:textId="77777777" w:rsidR="00C73F14" w:rsidRPr="0028446B" w:rsidRDefault="00C73F14" w:rsidP="00C73F14">
      <w:pPr>
        <w:pStyle w:val="NOTES0"/>
      </w:pPr>
      <w:r w:rsidRPr="0028446B">
        <w:t>Format</w:t>
      </w:r>
    </w:p>
    <w:tbl>
      <w:tblPr>
        <w:tblStyle w:val="Tabela-Siatka"/>
        <w:tblW w:w="0" w:type="auto"/>
        <w:tblLook w:val="04A0" w:firstRow="1" w:lastRow="0" w:firstColumn="1" w:lastColumn="0" w:noHBand="0" w:noVBand="1"/>
      </w:tblPr>
      <w:tblGrid>
        <w:gridCol w:w="9059"/>
      </w:tblGrid>
      <w:tr w:rsidR="00C73F14" w:rsidRPr="0028446B" w14:paraId="3E09F331" w14:textId="77777777" w:rsidTr="00C73F14">
        <w:tc>
          <w:tcPr>
            <w:tcW w:w="9059" w:type="dxa"/>
          </w:tcPr>
          <w:p w14:paraId="23D50412" w14:textId="77777777" w:rsidR="00C73F14" w:rsidRPr="0028446B" w:rsidRDefault="00C73F14" w:rsidP="00C73F14">
            <w:pPr>
              <w:spacing w:before="60" w:after="60"/>
              <w:rPr>
                <w:lang w:val="it-IT"/>
              </w:rPr>
            </w:pPr>
            <w:r w:rsidRPr="0028446B">
              <w:rPr>
                <w:lang w:val="it-IT"/>
              </w:rPr>
              <w:t>ESC MFB ( E &lt;num</w:t>
            </w:r>
            <w:r>
              <w:rPr>
                <w:lang w:val="it-IT"/>
              </w:rPr>
              <w:t>b</w:t>
            </w:r>
            <w:r w:rsidRPr="0028446B">
              <w:rPr>
                <w:lang w:val="it-IT"/>
              </w:rPr>
              <w:t>er&gt; ESC MFE</w:t>
            </w:r>
          </w:p>
        </w:tc>
      </w:tr>
    </w:tbl>
    <w:p w14:paraId="1EC371AC" w14:textId="77777777" w:rsidR="00C73F14" w:rsidRPr="0028446B" w:rsidRDefault="00C73F14" w:rsidP="00C73F14">
      <w:pPr>
        <w:pStyle w:val="NOTES0"/>
        <w:rPr>
          <w:lang w:val="en-US"/>
        </w:rPr>
      </w:pPr>
    </w:p>
    <w:p w14:paraId="4AECA947" w14:textId="77777777" w:rsidR="00C73F14" w:rsidRPr="0028446B" w:rsidRDefault="00C73F14" w:rsidP="00C73F14">
      <w:pPr>
        <w:pStyle w:val="NOTES0"/>
      </w:pPr>
      <w:proofErr w:type="spellStart"/>
      <w:r>
        <w:t>Arguments</w:t>
      </w:r>
      <w:proofErr w:type="spellEnd"/>
    </w:p>
    <w:p w14:paraId="7426E1CE" w14:textId="77777777" w:rsidR="00C73F14" w:rsidRPr="0028446B" w:rsidRDefault="00C73F14" w:rsidP="00700491">
      <w:pPr>
        <w:pStyle w:val="Akapitzlist"/>
        <w:numPr>
          <w:ilvl w:val="0"/>
          <w:numId w:val="91"/>
        </w:numPr>
        <w:ind w:left="360"/>
        <w:rPr>
          <w:rFonts w:ascii="Verdana" w:hAnsi="Verdana"/>
          <w:sz w:val="20"/>
          <w:szCs w:val="20"/>
        </w:rPr>
      </w:pPr>
      <w:r w:rsidRPr="0028446B">
        <w:rPr>
          <w:rFonts w:ascii="Verdana" w:hAnsi="Verdana"/>
          <w:i/>
          <w:sz w:val="20"/>
          <w:szCs w:val="20"/>
        </w:rPr>
        <w:t>&lt;</w:t>
      </w:r>
      <w:proofErr w:type="spellStart"/>
      <w:r w:rsidRPr="0028446B">
        <w:rPr>
          <w:rFonts w:ascii="Verdana" w:hAnsi="Verdana"/>
          <w:i/>
          <w:sz w:val="20"/>
          <w:szCs w:val="20"/>
        </w:rPr>
        <w:t>num</w:t>
      </w:r>
      <w:r>
        <w:rPr>
          <w:rFonts w:ascii="Verdana" w:hAnsi="Verdana"/>
          <w:i/>
          <w:sz w:val="20"/>
          <w:szCs w:val="20"/>
        </w:rPr>
        <w:t>b</w:t>
      </w:r>
      <w:r w:rsidRPr="0028446B">
        <w:rPr>
          <w:rFonts w:ascii="Verdana" w:hAnsi="Verdana"/>
          <w:i/>
          <w:sz w:val="20"/>
          <w:szCs w:val="20"/>
        </w:rPr>
        <w:t>er</w:t>
      </w:r>
      <w:proofErr w:type="spellEnd"/>
      <w:r w:rsidRPr="0028446B">
        <w:rPr>
          <w:rFonts w:ascii="Verdana" w:hAnsi="Verdana"/>
          <w:i/>
          <w:sz w:val="20"/>
          <w:szCs w:val="20"/>
        </w:rPr>
        <w:t>&gt;</w:t>
      </w:r>
      <w:r w:rsidRPr="0028446B">
        <w:rPr>
          <w:rFonts w:ascii="Verdana" w:hAnsi="Verdana"/>
          <w:sz w:val="20"/>
          <w:szCs w:val="20"/>
        </w:rPr>
        <w:t xml:space="preserve"> = 0 – </w:t>
      </w:r>
      <w:proofErr w:type="spellStart"/>
      <w:r>
        <w:rPr>
          <w:rFonts w:ascii="Verdana" w:hAnsi="Verdana"/>
          <w:sz w:val="20"/>
          <w:szCs w:val="20"/>
        </w:rPr>
        <w:t>removes</w:t>
      </w:r>
      <w:proofErr w:type="spellEnd"/>
      <w:r>
        <w:rPr>
          <w:rFonts w:ascii="Verdana" w:hAnsi="Verdana"/>
          <w:sz w:val="20"/>
          <w:szCs w:val="20"/>
        </w:rPr>
        <w:t xml:space="preserve"> </w:t>
      </w:r>
      <w:proofErr w:type="spellStart"/>
      <w:r>
        <w:rPr>
          <w:rFonts w:ascii="Verdana" w:hAnsi="Verdana"/>
          <w:sz w:val="20"/>
          <w:szCs w:val="20"/>
        </w:rPr>
        <w:t>all</w:t>
      </w:r>
      <w:proofErr w:type="spellEnd"/>
      <w:r>
        <w:rPr>
          <w:rFonts w:ascii="Verdana" w:hAnsi="Verdana"/>
          <w:sz w:val="20"/>
          <w:szCs w:val="20"/>
        </w:rPr>
        <w:t xml:space="preserve"> </w:t>
      </w:r>
      <w:proofErr w:type="spellStart"/>
      <w:r>
        <w:rPr>
          <w:rFonts w:ascii="Verdana" w:hAnsi="Verdana"/>
          <w:sz w:val="20"/>
          <w:szCs w:val="20"/>
        </w:rPr>
        <w:t>images</w:t>
      </w:r>
      <w:proofErr w:type="spellEnd"/>
    </w:p>
    <w:p w14:paraId="12B193F3" w14:textId="77777777" w:rsidR="00C73F14" w:rsidRPr="0028446B" w:rsidRDefault="00C73F14" w:rsidP="00700491">
      <w:pPr>
        <w:pStyle w:val="Akapitzlist"/>
        <w:numPr>
          <w:ilvl w:val="0"/>
          <w:numId w:val="91"/>
        </w:numPr>
        <w:ind w:left="360"/>
        <w:rPr>
          <w:rFonts w:ascii="Verdana" w:hAnsi="Verdana"/>
          <w:sz w:val="20"/>
          <w:szCs w:val="20"/>
        </w:rPr>
      </w:pPr>
      <w:r w:rsidRPr="0028446B">
        <w:rPr>
          <w:rFonts w:ascii="Verdana" w:hAnsi="Verdana"/>
          <w:i/>
          <w:sz w:val="20"/>
          <w:szCs w:val="20"/>
        </w:rPr>
        <w:t>&lt;</w:t>
      </w:r>
      <w:proofErr w:type="spellStart"/>
      <w:r w:rsidRPr="0028446B">
        <w:rPr>
          <w:rFonts w:ascii="Verdana" w:hAnsi="Verdana"/>
          <w:i/>
          <w:sz w:val="20"/>
          <w:szCs w:val="20"/>
        </w:rPr>
        <w:t>num</w:t>
      </w:r>
      <w:r>
        <w:rPr>
          <w:rFonts w:ascii="Verdana" w:hAnsi="Verdana"/>
          <w:i/>
          <w:sz w:val="20"/>
          <w:szCs w:val="20"/>
        </w:rPr>
        <w:t>b</w:t>
      </w:r>
      <w:r w:rsidRPr="0028446B">
        <w:rPr>
          <w:rFonts w:ascii="Verdana" w:hAnsi="Verdana"/>
          <w:i/>
          <w:sz w:val="20"/>
          <w:szCs w:val="20"/>
        </w:rPr>
        <w:t>er</w:t>
      </w:r>
      <w:proofErr w:type="spellEnd"/>
      <w:r w:rsidRPr="0028446B">
        <w:rPr>
          <w:rFonts w:ascii="Verdana" w:hAnsi="Verdana"/>
          <w:i/>
          <w:sz w:val="20"/>
          <w:szCs w:val="20"/>
        </w:rPr>
        <w:t>&gt;</w:t>
      </w:r>
      <w:r w:rsidRPr="0028446B">
        <w:rPr>
          <w:rFonts w:ascii="Verdana" w:hAnsi="Verdana"/>
          <w:sz w:val="20"/>
          <w:szCs w:val="20"/>
        </w:rPr>
        <w:t xml:space="preserve"> = od 1 </w:t>
      </w:r>
      <w:r>
        <w:rPr>
          <w:rFonts w:ascii="Verdana" w:hAnsi="Verdana"/>
          <w:sz w:val="20"/>
          <w:szCs w:val="20"/>
        </w:rPr>
        <w:t xml:space="preserve">do 8 – </w:t>
      </w:r>
      <w:proofErr w:type="spellStart"/>
      <w:r>
        <w:rPr>
          <w:rFonts w:ascii="Verdana" w:hAnsi="Verdana"/>
          <w:sz w:val="20"/>
          <w:szCs w:val="20"/>
        </w:rPr>
        <w:t>removes</w:t>
      </w:r>
      <w:proofErr w:type="spellEnd"/>
      <w:r>
        <w:rPr>
          <w:rFonts w:ascii="Verdana" w:hAnsi="Verdana"/>
          <w:sz w:val="20"/>
          <w:szCs w:val="20"/>
        </w:rPr>
        <w:t xml:space="preserve"> </w:t>
      </w:r>
      <w:proofErr w:type="spellStart"/>
      <w:r>
        <w:rPr>
          <w:rFonts w:ascii="Verdana" w:hAnsi="Verdana"/>
          <w:sz w:val="20"/>
          <w:szCs w:val="20"/>
        </w:rPr>
        <w:t>given</w:t>
      </w:r>
      <w:proofErr w:type="spellEnd"/>
      <w:r>
        <w:rPr>
          <w:rFonts w:ascii="Verdana" w:hAnsi="Verdana"/>
          <w:sz w:val="20"/>
          <w:szCs w:val="20"/>
        </w:rPr>
        <w:t xml:space="preserve"> </w:t>
      </w:r>
      <w:proofErr w:type="spellStart"/>
      <w:r>
        <w:rPr>
          <w:rFonts w:ascii="Verdana" w:hAnsi="Verdana"/>
          <w:sz w:val="20"/>
          <w:szCs w:val="20"/>
        </w:rPr>
        <w:t>images</w:t>
      </w:r>
      <w:proofErr w:type="spellEnd"/>
    </w:p>
    <w:p w14:paraId="41858B59" w14:textId="77777777" w:rsidR="00C73F14" w:rsidRPr="0028446B" w:rsidRDefault="00C73F14" w:rsidP="00C73F14">
      <w:pPr>
        <w:pStyle w:val="NOTES0"/>
      </w:pPr>
    </w:p>
    <w:p w14:paraId="3B3FA668" w14:textId="77777777" w:rsidR="00C73F14" w:rsidRPr="0028446B" w:rsidRDefault="00C73F14" w:rsidP="00C73F14">
      <w:pPr>
        <w:pStyle w:val="NOTES0"/>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C73F14" w:rsidRPr="0028446B" w14:paraId="06CE2D38" w14:textId="77777777" w:rsidTr="00C73F14">
        <w:tc>
          <w:tcPr>
            <w:tcW w:w="9059" w:type="dxa"/>
            <w:shd w:val="clear" w:color="auto" w:fill="EDEDED" w:themeFill="accent3" w:themeFillTint="33"/>
          </w:tcPr>
          <w:p w14:paraId="13DFABCA" w14:textId="77777777" w:rsidR="00C73F14" w:rsidRPr="0028446B" w:rsidRDefault="00C73F14" w:rsidP="00C73F14">
            <w:pPr>
              <w:autoSpaceDE w:val="0"/>
              <w:spacing w:before="60"/>
              <w:rPr>
                <w:rFonts w:ascii="Courier New" w:hAnsi="Courier New" w:cs="Courier New"/>
                <w:color w:val="FF0000"/>
                <w:lang w:val="en-US"/>
              </w:rPr>
            </w:pPr>
            <w:r w:rsidRPr="0028446B">
              <w:rPr>
                <w:rFonts w:ascii="Courier New" w:hAnsi="Courier New" w:cs="Courier New"/>
                <w:color w:val="FF0000"/>
                <w:lang w:val="en-US"/>
              </w:rPr>
              <w:t xml:space="preserve">ESC MFB (E1 ESC MFE </w:t>
            </w:r>
          </w:p>
        </w:tc>
      </w:tr>
      <w:tr w:rsidR="00C73F14" w:rsidRPr="0028446B" w14:paraId="32CA9773" w14:textId="77777777" w:rsidTr="00C73F14">
        <w:tc>
          <w:tcPr>
            <w:tcW w:w="9059" w:type="dxa"/>
            <w:shd w:val="clear" w:color="auto" w:fill="EDEDED" w:themeFill="accent3" w:themeFillTint="33"/>
          </w:tcPr>
          <w:p w14:paraId="2EA95FBD" w14:textId="77777777" w:rsidR="00C73F14" w:rsidRPr="0028446B" w:rsidRDefault="00C73F14" w:rsidP="00C73F14">
            <w:pPr>
              <w:rPr>
                <w:rFonts w:ascii="Courier New" w:hAnsi="Courier New" w:cs="Courier New"/>
                <w:color w:val="008000"/>
              </w:rPr>
            </w:pPr>
            <w:r w:rsidRPr="0028446B">
              <w:rPr>
                <w:rFonts w:ascii="Courier New" w:hAnsi="Courier New" w:cs="Courier New"/>
                <w:color w:val="008000"/>
              </w:rPr>
              <w:t>ACK</w:t>
            </w:r>
          </w:p>
        </w:tc>
      </w:tr>
    </w:tbl>
    <w:p w14:paraId="2120DCB0" w14:textId="77777777" w:rsidR="00C73F14" w:rsidRPr="0028446B" w:rsidRDefault="00C73F14" w:rsidP="00C73F14">
      <w:pPr>
        <w:pStyle w:val="Nagwek3"/>
      </w:pPr>
      <w:bookmarkStart w:id="338" w:name="_Toc531610266"/>
      <w:bookmarkStart w:id="339" w:name="_Toc535564735"/>
      <w:bookmarkStart w:id="340" w:name="_Toc535579590"/>
      <w:r w:rsidRPr="0028446B">
        <w:t xml:space="preserve">4.5.7 </w:t>
      </w:r>
      <w:proofErr w:type="spellStart"/>
      <w:r w:rsidRPr="00910771">
        <w:t>Readout</w:t>
      </w:r>
      <w:proofErr w:type="spellEnd"/>
      <w:r w:rsidRPr="00910771">
        <w:t xml:space="preserve"> of the </w:t>
      </w:r>
      <w:proofErr w:type="spellStart"/>
      <w:r w:rsidRPr="00910771">
        <w:t>graphic</w:t>
      </w:r>
      <w:r>
        <w:rPr>
          <w:lang w:val="pl-PL"/>
        </w:rPr>
        <w:t>’s</w:t>
      </w:r>
      <w:proofErr w:type="spellEnd"/>
      <w:r w:rsidRPr="00910771">
        <w:t xml:space="preserve"> </w:t>
      </w:r>
      <w:proofErr w:type="spellStart"/>
      <w:r w:rsidRPr="00910771">
        <w:t>checksum</w:t>
      </w:r>
      <w:bookmarkEnd w:id="338"/>
      <w:bookmarkEnd w:id="339"/>
      <w:bookmarkEnd w:id="340"/>
      <w:proofErr w:type="spellEnd"/>
    </w:p>
    <w:p w14:paraId="04BF117A" w14:textId="77777777" w:rsidR="00C73F14" w:rsidRPr="0028446B" w:rsidRDefault="00C73F14" w:rsidP="00C73F14">
      <w:pPr>
        <w:pStyle w:val="NOTES0"/>
      </w:pPr>
      <w:r w:rsidRPr="0028446B">
        <w:t>Format</w:t>
      </w:r>
    </w:p>
    <w:tbl>
      <w:tblPr>
        <w:tblStyle w:val="Tabela-Siatka"/>
        <w:tblW w:w="0" w:type="auto"/>
        <w:tblLook w:val="04A0" w:firstRow="1" w:lastRow="0" w:firstColumn="1" w:lastColumn="0" w:noHBand="0" w:noVBand="1"/>
      </w:tblPr>
      <w:tblGrid>
        <w:gridCol w:w="9059"/>
      </w:tblGrid>
      <w:tr w:rsidR="00C73F14" w:rsidRPr="0028446B" w14:paraId="04BC08C1" w14:textId="77777777" w:rsidTr="00C73F14">
        <w:tc>
          <w:tcPr>
            <w:tcW w:w="9059" w:type="dxa"/>
          </w:tcPr>
          <w:p w14:paraId="310E1803" w14:textId="77777777" w:rsidR="00C73F14" w:rsidRPr="0028446B" w:rsidRDefault="00C73F14" w:rsidP="00C73F14">
            <w:pPr>
              <w:pStyle w:val="standardang"/>
              <w:spacing w:before="60" w:after="60"/>
              <w:rPr>
                <w:rFonts w:ascii="Verdana" w:hAnsi="Verdana" w:cs="Courier New"/>
                <w:spacing w:val="0"/>
                <w:lang w:val="it-IT"/>
              </w:rPr>
            </w:pPr>
            <w:r w:rsidRPr="0028446B">
              <w:rPr>
                <w:rFonts w:ascii="Verdana" w:hAnsi="Verdana" w:cs="Courier New"/>
                <w:spacing w:val="0"/>
                <w:lang w:val="it-IT"/>
              </w:rPr>
              <w:t>ESC MFB ( R &lt;num</w:t>
            </w:r>
            <w:r>
              <w:rPr>
                <w:rFonts w:ascii="Verdana" w:hAnsi="Verdana" w:cs="Courier New"/>
                <w:spacing w:val="0"/>
                <w:lang w:val="it-IT"/>
              </w:rPr>
              <w:t>b</w:t>
            </w:r>
            <w:r w:rsidRPr="0028446B">
              <w:rPr>
                <w:rFonts w:ascii="Verdana" w:hAnsi="Verdana" w:cs="Courier New"/>
                <w:spacing w:val="0"/>
                <w:lang w:val="it-IT"/>
              </w:rPr>
              <w:t>er&gt; ESC MFE</w:t>
            </w:r>
          </w:p>
        </w:tc>
      </w:tr>
    </w:tbl>
    <w:p w14:paraId="3CA8898A" w14:textId="77777777" w:rsidR="00C73F14" w:rsidRPr="0028446B" w:rsidRDefault="00C73F14" w:rsidP="00C73F14">
      <w:pPr>
        <w:pStyle w:val="NOTES0"/>
        <w:rPr>
          <w:lang w:val="en-US"/>
        </w:rPr>
      </w:pPr>
    </w:p>
    <w:p w14:paraId="28B13A2B" w14:textId="77777777" w:rsidR="00C73F14" w:rsidRPr="0028446B" w:rsidRDefault="00C73F14" w:rsidP="00C73F14">
      <w:pPr>
        <w:pStyle w:val="NOTES0"/>
      </w:pPr>
      <w:proofErr w:type="spellStart"/>
      <w:r>
        <w:t>Description</w:t>
      </w:r>
      <w:proofErr w:type="spellEnd"/>
    </w:p>
    <w:p w14:paraId="32113E97" w14:textId="77777777" w:rsidR="00C73F14" w:rsidRPr="0028446B" w:rsidRDefault="00C73F14" w:rsidP="00C73F14">
      <w:proofErr w:type="spellStart"/>
      <w:r w:rsidRPr="00910771">
        <w:t>After</w:t>
      </w:r>
      <w:proofErr w:type="spellEnd"/>
      <w:r w:rsidRPr="00910771">
        <w:t xml:space="preserve"> </w:t>
      </w:r>
      <w:proofErr w:type="spellStart"/>
      <w:r w:rsidRPr="00910771">
        <w:t>loading</w:t>
      </w:r>
      <w:proofErr w:type="spellEnd"/>
      <w:r w:rsidRPr="00910771">
        <w:t xml:space="preserve"> the </w:t>
      </w:r>
      <w:proofErr w:type="spellStart"/>
      <w:r w:rsidRPr="00910771">
        <w:t>graphic</w:t>
      </w:r>
      <w:proofErr w:type="spellEnd"/>
      <w:r w:rsidRPr="00910771">
        <w:t xml:space="preserve"> image, </w:t>
      </w:r>
      <w:proofErr w:type="spellStart"/>
      <w:r w:rsidRPr="00910771">
        <w:t>its</w:t>
      </w:r>
      <w:proofErr w:type="spellEnd"/>
      <w:r w:rsidRPr="00910771">
        <w:t xml:space="preserve"> </w:t>
      </w:r>
      <w:proofErr w:type="spellStart"/>
      <w:r w:rsidRPr="00910771">
        <w:t>checksum</w:t>
      </w:r>
      <w:proofErr w:type="spellEnd"/>
      <w:r w:rsidRPr="00910771">
        <w:t xml:space="preserve"> CRC32 </w:t>
      </w:r>
      <w:proofErr w:type="spellStart"/>
      <w:r w:rsidRPr="00910771">
        <w:t>is</w:t>
      </w:r>
      <w:proofErr w:type="spellEnd"/>
      <w:r w:rsidRPr="00910771">
        <w:t xml:space="preserve"> </w:t>
      </w:r>
      <w:proofErr w:type="spellStart"/>
      <w:r w:rsidRPr="00910771">
        <w:t>calculated</w:t>
      </w:r>
      <w:proofErr w:type="spellEnd"/>
      <w:r w:rsidRPr="00910771">
        <w:t xml:space="preserve"> and </w:t>
      </w:r>
      <w:proofErr w:type="spellStart"/>
      <w:r w:rsidRPr="00910771">
        <w:t>then</w:t>
      </w:r>
      <w:proofErr w:type="spellEnd"/>
      <w:r w:rsidRPr="00910771">
        <w:t xml:space="preserve"> </w:t>
      </w:r>
      <w:proofErr w:type="spellStart"/>
      <w:r w:rsidRPr="00910771">
        <w:t>stored</w:t>
      </w:r>
      <w:proofErr w:type="spellEnd"/>
      <w:r w:rsidRPr="00910771">
        <w:t xml:space="preserve"> in the </w:t>
      </w:r>
      <w:proofErr w:type="spellStart"/>
      <w:r w:rsidRPr="00910771">
        <w:t>printer</w:t>
      </w:r>
      <w:proofErr w:type="spellEnd"/>
      <w:r w:rsidRPr="00910771">
        <w:t xml:space="preserve">. The </w:t>
      </w:r>
      <w:proofErr w:type="spellStart"/>
      <w:r w:rsidRPr="00910771">
        <w:t>above</w:t>
      </w:r>
      <w:proofErr w:type="spellEnd"/>
      <w:r w:rsidRPr="00910771">
        <w:t xml:space="preserve"> </w:t>
      </w:r>
      <w:proofErr w:type="spellStart"/>
      <w:r w:rsidRPr="00910771">
        <w:t>instruction</w:t>
      </w:r>
      <w:proofErr w:type="spellEnd"/>
      <w:r w:rsidRPr="00910771">
        <w:t xml:space="preserve"> </w:t>
      </w:r>
      <w:proofErr w:type="spellStart"/>
      <w:r w:rsidRPr="00910771">
        <w:t>allows</w:t>
      </w:r>
      <w:proofErr w:type="spellEnd"/>
      <w:r w:rsidRPr="00910771">
        <w:t xml:space="preserve"> </w:t>
      </w:r>
      <w:proofErr w:type="spellStart"/>
      <w:r w:rsidRPr="00910771">
        <w:t>you</w:t>
      </w:r>
      <w:proofErr w:type="spellEnd"/>
      <w:r w:rsidRPr="00910771">
        <w:t xml:space="preserve"> to </w:t>
      </w:r>
      <w:proofErr w:type="spellStart"/>
      <w:r w:rsidRPr="00910771">
        <w:t>read</w:t>
      </w:r>
      <w:proofErr w:type="spellEnd"/>
      <w:r w:rsidRPr="00910771">
        <w:t xml:space="preserve"> </w:t>
      </w:r>
      <w:proofErr w:type="spellStart"/>
      <w:r w:rsidRPr="00910771">
        <w:t>this</w:t>
      </w:r>
      <w:proofErr w:type="spellEnd"/>
      <w:r w:rsidRPr="00910771">
        <w:t xml:space="preserve"> </w:t>
      </w:r>
      <w:proofErr w:type="spellStart"/>
      <w:r w:rsidRPr="00910771">
        <w:t>checksum</w:t>
      </w:r>
      <w:proofErr w:type="spellEnd"/>
      <w:r w:rsidRPr="00910771">
        <w:t xml:space="preserve">. </w:t>
      </w:r>
      <w:proofErr w:type="spellStart"/>
      <w:r>
        <w:t>After</w:t>
      </w:r>
      <w:proofErr w:type="spellEnd"/>
      <w:r>
        <w:t xml:space="preserve"> </w:t>
      </w:r>
      <w:proofErr w:type="spellStart"/>
      <w:r>
        <w:t>removing</w:t>
      </w:r>
      <w:proofErr w:type="spellEnd"/>
      <w:r>
        <w:t xml:space="preserve"> the </w:t>
      </w:r>
      <w:proofErr w:type="spellStart"/>
      <w:r>
        <w:t>graphic</w:t>
      </w:r>
      <w:proofErr w:type="spellEnd"/>
      <w:r w:rsidRPr="00910771">
        <w:t xml:space="preserve">, </w:t>
      </w:r>
      <w:proofErr w:type="spellStart"/>
      <w:r w:rsidRPr="00910771">
        <w:t>its</w:t>
      </w:r>
      <w:proofErr w:type="spellEnd"/>
      <w:r w:rsidRPr="00910771">
        <w:t xml:space="preserve"> </w:t>
      </w:r>
      <w:proofErr w:type="spellStart"/>
      <w:r w:rsidRPr="00910771">
        <w:t>checksum</w:t>
      </w:r>
      <w:proofErr w:type="spellEnd"/>
      <w:r w:rsidRPr="00910771">
        <w:t xml:space="preserve"> </w:t>
      </w:r>
      <w:proofErr w:type="spellStart"/>
      <w:r w:rsidRPr="00910771">
        <w:t>is</w:t>
      </w:r>
      <w:proofErr w:type="spellEnd"/>
      <w:r w:rsidRPr="00910771">
        <w:t xml:space="preserve"> </w:t>
      </w:r>
      <w:proofErr w:type="spellStart"/>
      <w:r w:rsidRPr="00910771">
        <w:t>also</w:t>
      </w:r>
      <w:proofErr w:type="spellEnd"/>
      <w:r w:rsidRPr="00910771">
        <w:t xml:space="preserve"> </w:t>
      </w:r>
      <w:proofErr w:type="spellStart"/>
      <w:r w:rsidRPr="00910771">
        <w:t>deleted</w:t>
      </w:r>
      <w:proofErr w:type="spellEnd"/>
      <w:r w:rsidRPr="00910771">
        <w:t>.</w:t>
      </w:r>
      <w:r w:rsidRPr="0028446B">
        <w:t xml:space="preserve"> </w:t>
      </w:r>
    </w:p>
    <w:p w14:paraId="5A9AFED2" w14:textId="77777777" w:rsidR="00C73F14" w:rsidRPr="0028446B" w:rsidRDefault="00C73F14" w:rsidP="00C73F14">
      <w:pPr>
        <w:pStyle w:val="NOTES0"/>
      </w:pPr>
    </w:p>
    <w:p w14:paraId="072EA193" w14:textId="77777777" w:rsidR="00C73F14" w:rsidRPr="0028446B" w:rsidRDefault="00C73F14" w:rsidP="00C73F14">
      <w:pPr>
        <w:pStyle w:val="NOTES0"/>
      </w:pPr>
      <w:proofErr w:type="spellStart"/>
      <w:r>
        <w:t>Arguments</w:t>
      </w:r>
      <w:proofErr w:type="spellEnd"/>
    </w:p>
    <w:p w14:paraId="22F92B5E" w14:textId="77777777" w:rsidR="00C73F14" w:rsidRPr="005937B3" w:rsidRDefault="00C73F14" w:rsidP="00700491">
      <w:pPr>
        <w:pStyle w:val="Akapitzlist"/>
        <w:numPr>
          <w:ilvl w:val="0"/>
          <w:numId w:val="92"/>
        </w:numPr>
        <w:rPr>
          <w:rFonts w:ascii="Verdana" w:hAnsi="Verdana"/>
          <w:sz w:val="20"/>
          <w:szCs w:val="20"/>
        </w:rPr>
      </w:pPr>
      <w:r w:rsidRPr="0028446B">
        <w:rPr>
          <w:rFonts w:ascii="Verdana" w:hAnsi="Verdana"/>
          <w:i/>
          <w:sz w:val="20"/>
          <w:szCs w:val="20"/>
        </w:rPr>
        <w:t>&lt;</w:t>
      </w:r>
      <w:proofErr w:type="spellStart"/>
      <w:r w:rsidRPr="0028446B">
        <w:rPr>
          <w:rFonts w:ascii="Verdana" w:hAnsi="Verdana"/>
          <w:i/>
          <w:sz w:val="20"/>
          <w:szCs w:val="20"/>
        </w:rPr>
        <w:t>num</w:t>
      </w:r>
      <w:r>
        <w:rPr>
          <w:rFonts w:ascii="Verdana" w:hAnsi="Verdana"/>
          <w:i/>
          <w:sz w:val="20"/>
          <w:szCs w:val="20"/>
        </w:rPr>
        <w:t>b</w:t>
      </w:r>
      <w:r w:rsidRPr="0028446B">
        <w:rPr>
          <w:rFonts w:ascii="Verdana" w:hAnsi="Verdana"/>
          <w:i/>
          <w:sz w:val="20"/>
          <w:szCs w:val="20"/>
        </w:rPr>
        <w:t>er</w:t>
      </w:r>
      <w:proofErr w:type="spellEnd"/>
      <w:r w:rsidRPr="0028446B">
        <w:rPr>
          <w:rFonts w:ascii="Verdana" w:hAnsi="Verdana"/>
          <w:i/>
          <w:sz w:val="20"/>
          <w:szCs w:val="20"/>
        </w:rPr>
        <w:t>&gt;</w:t>
      </w:r>
      <w:r w:rsidRPr="0028446B">
        <w:rPr>
          <w:rFonts w:ascii="Verdana" w:hAnsi="Verdana"/>
          <w:sz w:val="20"/>
          <w:szCs w:val="20"/>
        </w:rPr>
        <w:t xml:space="preserve"> - </w:t>
      </w:r>
      <w:r>
        <w:rPr>
          <w:rFonts w:ascii="Verdana" w:hAnsi="Verdana"/>
          <w:sz w:val="20"/>
          <w:szCs w:val="20"/>
        </w:rPr>
        <w:t>from 1 to</w:t>
      </w:r>
      <w:r w:rsidRPr="0028446B">
        <w:rPr>
          <w:rFonts w:ascii="Verdana" w:hAnsi="Verdana"/>
          <w:sz w:val="20"/>
          <w:szCs w:val="20"/>
        </w:rPr>
        <w:t xml:space="preserve"> 8 – </w:t>
      </w:r>
      <w:r w:rsidRPr="00910771">
        <w:rPr>
          <w:rFonts w:ascii="Verdana" w:hAnsi="Verdana"/>
          <w:sz w:val="20"/>
          <w:szCs w:val="20"/>
        </w:rPr>
        <w:t xml:space="preserve">the </w:t>
      </w:r>
      <w:proofErr w:type="spellStart"/>
      <w:r w:rsidRPr="00910771">
        <w:rPr>
          <w:rFonts w:ascii="Verdana" w:hAnsi="Verdana"/>
          <w:sz w:val="20"/>
          <w:szCs w:val="20"/>
        </w:rPr>
        <w:t>number</w:t>
      </w:r>
      <w:proofErr w:type="spellEnd"/>
      <w:r w:rsidRPr="00910771">
        <w:rPr>
          <w:rFonts w:ascii="Verdana" w:hAnsi="Verdana"/>
          <w:sz w:val="20"/>
          <w:szCs w:val="20"/>
        </w:rPr>
        <w:t xml:space="preserve"> of the </w:t>
      </w:r>
      <w:proofErr w:type="spellStart"/>
      <w:r w:rsidRPr="00910771">
        <w:rPr>
          <w:rFonts w:ascii="Verdana" w:hAnsi="Verdana"/>
          <w:sz w:val="20"/>
          <w:szCs w:val="20"/>
        </w:rPr>
        <w:t>graphic</w:t>
      </w:r>
      <w:proofErr w:type="spellEnd"/>
    </w:p>
    <w:p w14:paraId="4C017A02" w14:textId="77777777" w:rsidR="00C73F14" w:rsidRPr="0028446B" w:rsidRDefault="00C73F14" w:rsidP="00C73F14">
      <w:pPr>
        <w:pStyle w:val="NOTES0"/>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C73F14" w:rsidRPr="0028446B" w14:paraId="2C5DC922" w14:textId="77777777" w:rsidTr="00C73F14">
        <w:tc>
          <w:tcPr>
            <w:tcW w:w="9059" w:type="dxa"/>
            <w:shd w:val="clear" w:color="auto" w:fill="EDEDED" w:themeFill="accent3" w:themeFillTint="33"/>
          </w:tcPr>
          <w:p w14:paraId="6FB275CA" w14:textId="77777777" w:rsidR="00C73F14" w:rsidRPr="0028446B" w:rsidRDefault="00C73F14" w:rsidP="00C73F14">
            <w:pPr>
              <w:autoSpaceDE w:val="0"/>
              <w:rPr>
                <w:rFonts w:ascii="Courier New" w:hAnsi="Courier New" w:cs="Courier New"/>
                <w:color w:val="FF0000"/>
                <w:lang w:val="en-US"/>
              </w:rPr>
            </w:pPr>
            <w:r w:rsidRPr="0028446B">
              <w:rPr>
                <w:rFonts w:ascii="Courier New" w:hAnsi="Courier New" w:cs="Courier New"/>
                <w:color w:val="FF0000"/>
                <w:lang w:val="en-US"/>
              </w:rPr>
              <w:t xml:space="preserve">ESC MFB (R1 ESC MFE </w:t>
            </w:r>
          </w:p>
        </w:tc>
      </w:tr>
      <w:tr w:rsidR="00C73F14" w:rsidRPr="0028446B" w14:paraId="245926CD" w14:textId="77777777" w:rsidTr="00C73F14">
        <w:tc>
          <w:tcPr>
            <w:tcW w:w="9059" w:type="dxa"/>
            <w:shd w:val="clear" w:color="auto" w:fill="EDEDED" w:themeFill="accent3" w:themeFillTint="33"/>
          </w:tcPr>
          <w:p w14:paraId="24F9F5D8" w14:textId="77777777" w:rsidR="00C73F14" w:rsidRPr="0028446B" w:rsidRDefault="00C73F14" w:rsidP="00C73F14">
            <w:pPr>
              <w:rPr>
                <w:rFonts w:ascii="Courier New" w:hAnsi="Courier New" w:cs="Courier New"/>
                <w:color w:val="008000"/>
              </w:rPr>
            </w:pPr>
            <w:r w:rsidRPr="0028446B">
              <w:rPr>
                <w:rFonts w:ascii="Courier New" w:hAnsi="Courier New" w:cs="Courier New"/>
                <w:color w:val="008000"/>
              </w:rPr>
              <w:t>ACK</w:t>
            </w:r>
          </w:p>
        </w:tc>
      </w:tr>
    </w:tbl>
    <w:p w14:paraId="0B325D51" w14:textId="77777777" w:rsidR="00A46F46" w:rsidRPr="0028446B" w:rsidRDefault="00A46F46">
      <w:pPr>
        <w:pStyle w:val="GREEN"/>
      </w:pPr>
    </w:p>
    <w:p w14:paraId="2632B3E9" w14:textId="77777777" w:rsidR="00C73F14" w:rsidRPr="0028446B" w:rsidRDefault="00C73F14" w:rsidP="00C73F14">
      <w:pPr>
        <w:pStyle w:val="Nagwek2"/>
      </w:pPr>
      <w:bookmarkStart w:id="341" w:name="_Toc531610267"/>
      <w:bookmarkStart w:id="342" w:name="_Toc535564736"/>
      <w:bookmarkStart w:id="343" w:name="_Toc535579591"/>
      <w:bookmarkStart w:id="344" w:name="_Toc110834350"/>
      <w:bookmarkEnd w:id="257"/>
      <w:r w:rsidRPr="0028446B">
        <w:t xml:space="preserve">4.6 </w:t>
      </w:r>
      <w:proofErr w:type="spellStart"/>
      <w:r>
        <w:t>Pre</w:t>
      </w:r>
      <w:proofErr w:type="spellEnd"/>
      <w:r>
        <w:rPr>
          <w:lang w:val="pl-PL"/>
        </w:rPr>
        <w:t>-</w:t>
      </w:r>
      <w:proofErr w:type="spellStart"/>
      <w:r>
        <w:t>defined</w:t>
      </w:r>
      <w:proofErr w:type="spellEnd"/>
      <w:r>
        <w:t xml:space="preserve"> </w:t>
      </w:r>
      <w:proofErr w:type="spellStart"/>
      <w:r>
        <w:t>reference</w:t>
      </w:r>
      <w:proofErr w:type="spellEnd"/>
      <w:r>
        <w:t xml:space="preserve"> </w:t>
      </w:r>
      <w:proofErr w:type="spellStart"/>
      <w:r>
        <w:t>printouts</w:t>
      </w:r>
      <w:bookmarkEnd w:id="341"/>
      <w:bookmarkEnd w:id="342"/>
      <w:bookmarkEnd w:id="343"/>
      <w:proofErr w:type="spellEnd"/>
    </w:p>
    <w:p w14:paraId="022CB010" w14:textId="77777777" w:rsidR="00C73F14" w:rsidRPr="00F676B9" w:rsidRDefault="00C73F14" w:rsidP="00C73F14">
      <w:pPr>
        <w:pStyle w:val="Nagwek3"/>
        <w:rPr>
          <w:lang w:val="pl-PL"/>
        </w:rPr>
      </w:pPr>
      <w:bookmarkStart w:id="345" w:name="_Toc110834348"/>
      <w:bookmarkStart w:id="346" w:name="_Toc531610268"/>
      <w:bookmarkStart w:id="347" w:name="_Toc535564737"/>
      <w:bookmarkStart w:id="348" w:name="_Toc535579592"/>
      <w:r w:rsidRPr="0028446B">
        <w:t xml:space="preserve">4.6.1 </w:t>
      </w:r>
      <w:bookmarkEnd w:id="345"/>
      <w:r>
        <w:rPr>
          <w:lang w:val="pl-PL"/>
        </w:rPr>
        <w:t>General</w:t>
      </w:r>
      <w:bookmarkEnd w:id="346"/>
      <w:bookmarkEnd w:id="347"/>
      <w:bookmarkEnd w:id="348"/>
    </w:p>
    <w:p w14:paraId="076B150E" w14:textId="77777777" w:rsidR="00C73F14" w:rsidRPr="0028446B" w:rsidRDefault="00C73F14" w:rsidP="00C73F14">
      <w:pPr>
        <w:tabs>
          <w:tab w:val="center" w:pos="4896"/>
          <w:tab w:val="left" w:pos="9149"/>
        </w:tabs>
      </w:pPr>
      <w:proofErr w:type="spellStart"/>
      <w:r w:rsidRPr="00F676B9">
        <w:t>According</w:t>
      </w:r>
      <w:proofErr w:type="spellEnd"/>
      <w:r w:rsidRPr="00F676B9">
        <w:t xml:space="preserve"> to </w:t>
      </w:r>
      <w:proofErr w:type="spellStart"/>
      <w:r w:rsidRPr="00F676B9">
        <w:t>fiscal</w:t>
      </w:r>
      <w:proofErr w:type="spellEnd"/>
      <w:r w:rsidRPr="00F676B9">
        <w:t xml:space="preserve"> </w:t>
      </w:r>
      <w:proofErr w:type="spellStart"/>
      <w:r w:rsidRPr="00F676B9">
        <w:t>requirements</w:t>
      </w:r>
      <w:proofErr w:type="spellEnd"/>
      <w:r w:rsidRPr="00F676B9">
        <w:t xml:space="preserve">, </w:t>
      </w:r>
      <w:proofErr w:type="spellStart"/>
      <w:r>
        <w:t>all</w:t>
      </w:r>
      <w:proofErr w:type="spellEnd"/>
      <w:r>
        <w:t xml:space="preserve"> </w:t>
      </w:r>
      <w:r w:rsidRPr="00F676B9">
        <w:t>non-</w:t>
      </w:r>
      <w:proofErr w:type="spellStart"/>
      <w:r w:rsidRPr="00F676B9">
        <w:t>fiscal</w:t>
      </w:r>
      <w:proofErr w:type="spellEnd"/>
      <w:r w:rsidRPr="00F676B9">
        <w:t xml:space="preserve"> </w:t>
      </w:r>
      <w:proofErr w:type="spellStart"/>
      <w:r w:rsidRPr="00F676B9">
        <w:t>documents</w:t>
      </w:r>
      <w:proofErr w:type="spellEnd"/>
      <w:r w:rsidRPr="00F676B9">
        <w:t xml:space="preserve"> </w:t>
      </w:r>
      <w:proofErr w:type="spellStart"/>
      <w:r w:rsidRPr="00F676B9">
        <w:t>that</w:t>
      </w:r>
      <w:proofErr w:type="spellEnd"/>
      <w:r w:rsidRPr="00F676B9">
        <w:t xml:space="preserve"> </w:t>
      </w:r>
      <w:proofErr w:type="spellStart"/>
      <w:r w:rsidRPr="00F676B9">
        <w:t>are</w:t>
      </w:r>
      <w:proofErr w:type="spellEnd"/>
      <w:r w:rsidRPr="00F676B9">
        <w:t xml:space="preserve"> </w:t>
      </w:r>
      <w:proofErr w:type="spellStart"/>
      <w:r w:rsidRPr="00F676B9">
        <w:t>printed</w:t>
      </w:r>
      <w:proofErr w:type="spellEnd"/>
      <w:r w:rsidRPr="00F676B9">
        <w:t xml:space="preserve"> on a </w:t>
      </w:r>
      <w:proofErr w:type="spellStart"/>
      <w:r w:rsidRPr="00F676B9">
        <w:t>fi</w:t>
      </w:r>
      <w:r>
        <w:t>scal</w:t>
      </w:r>
      <w:proofErr w:type="spellEnd"/>
      <w:r>
        <w:t xml:space="preserve"> </w:t>
      </w:r>
      <w:proofErr w:type="spellStart"/>
      <w:r>
        <w:t>device</w:t>
      </w:r>
      <w:proofErr w:type="spellEnd"/>
      <w:r>
        <w:t xml:space="preserve"> </w:t>
      </w:r>
      <w:proofErr w:type="spellStart"/>
      <w:r>
        <w:t>must</w:t>
      </w:r>
      <w:proofErr w:type="spellEnd"/>
      <w:r>
        <w:t xml:space="preserve"> be </w:t>
      </w:r>
      <w:proofErr w:type="spellStart"/>
      <w:r>
        <w:t>predefined</w:t>
      </w:r>
      <w:proofErr w:type="spellEnd"/>
      <w:r>
        <w:t xml:space="preserve">. </w:t>
      </w:r>
      <w:proofErr w:type="spellStart"/>
      <w:r>
        <w:t>Pre-defined</w:t>
      </w:r>
      <w:proofErr w:type="spellEnd"/>
      <w:r>
        <w:t xml:space="preserve"> </w:t>
      </w:r>
      <w:proofErr w:type="spellStart"/>
      <w:r>
        <w:t>documents</w:t>
      </w:r>
      <w:proofErr w:type="spellEnd"/>
      <w:r>
        <w:t xml:space="preserve"> </w:t>
      </w:r>
      <w:proofErr w:type="spellStart"/>
      <w:r>
        <w:t>can</w:t>
      </w:r>
      <w:proofErr w:type="spellEnd"/>
      <w:r>
        <w:t xml:space="preserve"> be </w:t>
      </w:r>
      <w:proofErr w:type="spellStart"/>
      <w:r>
        <w:t>printed</w:t>
      </w:r>
      <w:proofErr w:type="spellEnd"/>
      <w:r w:rsidRPr="00F676B9">
        <w:t xml:space="preserve"> in </w:t>
      </w:r>
      <w:proofErr w:type="spellStart"/>
      <w:r w:rsidRPr="00F676B9">
        <w:t>accordance</w:t>
      </w:r>
      <w:proofErr w:type="spellEnd"/>
      <w:r w:rsidRPr="00F676B9">
        <w:t xml:space="preserve"> with the </w:t>
      </w:r>
      <w:proofErr w:type="spellStart"/>
      <w:r w:rsidRPr="00F676B9">
        <w:t>following</w:t>
      </w:r>
      <w:proofErr w:type="spellEnd"/>
      <w:r w:rsidRPr="00F676B9">
        <w:t xml:space="preserve"> </w:t>
      </w:r>
      <w:proofErr w:type="spellStart"/>
      <w:r w:rsidRPr="00F676B9">
        <w:t>rules</w:t>
      </w:r>
      <w:proofErr w:type="spellEnd"/>
      <w:r w:rsidRPr="0028446B">
        <w:t>:</w:t>
      </w:r>
    </w:p>
    <w:p w14:paraId="32137941" w14:textId="77777777" w:rsidR="00C73F14" w:rsidRPr="0028446B" w:rsidRDefault="00C73F14" w:rsidP="00700491">
      <w:pPr>
        <w:pStyle w:val="Akapitzlist"/>
        <w:numPr>
          <w:ilvl w:val="0"/>
          <w:numId w:val="92"/>
        </w:numPr>
        <w:tabs>
          <w:tab w:val="center" w:pos="5256"/>
          <w:tab w:val="left" w:pos="9509"/>
        </w:tabs>
        <w:ind w:left="360"/>
        <w:jc w:val="both"/>
        <w:rPr>
          <w:rFonts w:ascii="Verdana" w:hAnsi="Verdana" w:cs="Courier New"/>
          <w:sz w:val="20"/>
          <w:szCs w:val="20"/>
        </w:rPr>
      </w:pPr>
      <w:proofErr w:type="spellStart"/>
      <w:r>
        <w:rPr>
          <w:rFonts w:ascii="Verdana" w:hAnsi="Verdana" w:cs="Courier New"/>
          <w:sz w:val="20"/>
          <w:szCs w:val="20"/>
        </w:rPr>
        <w:t>Each</w:t>
      </w:r>
      <w:proofErr w:type="spellEnd"/>
      <w:r>
        <w:rPr>
          <w:rFonts w:ascii="Verdana" w:hAnsi="Verdana" w:cs="Courier New"/>
          <w:sz w:val="20"/>
          <w:szCs w:val="20"/>
        </w:rPr>
        <w:t xml:space="preserve"> </w:t>
      </w:r>
      <w:proofErr w:type="spellStart"/>
      <w:r>
        <w:rPr>
          <w:rFonts w:ascii="Verdana" w:hAnsi="Verdana" w:cs="Courier New"/>
          <w:sz w:val="20"/>
          <w:szCs w:val="20"/>
        </w:rPr>
        <w:t>reference</w:t>
      </w:r>
      <w:proofErr w:type="spellEnd"/>
      <w:r>
        <w:rPr>
          <w:rFonts w:ascii="Verdana" w:hAnsi="Verdana" w:cs="Courier New"/>
          <w:sz w:val="20"/>
          <w:szCs w:val="20"/>
        </w:rPr>
        <w:t xml:space="preserve"> </w:t>
      </w:r>
      <w:proofErr w:type="spellStart"/>
      <w:r>
        <w:rPr>
          <w:rFonts w:ascii="Verdana" w:hAnsi="Verdana" w:cs="Courier New"/>
          <w:sz w:val="20"/>
          <w:szCs w:val="20"/>
        </w:rPr>
        <w:t>printout</w:t>
      </w:r>
      <w:proofErr w:type="spellEnd"/>
      <w:r>
        <w:rPr>
          <w:rFonts w:ascii="Verdana" w:hAnsi="Verdana" w:cs="Courier New"/>
          <w:sz w:val="20"/>
          <w:szCs w:val="20"/>
        </w:rPr>
        <w:t xml:space="preserve"> </w:t>
      </w:r>
      <w:proofErr w:type="spellStart"/>
      <w:r>
        <w:rPr>
          <w:rFonts w:ascii="Verdana" w:hAnsi="Verdana" w:cs="Courier New"/>
          <w:sz w:val="20"/>
          <w:szCs w:val="20"/>
        </w:rPr>
        <w:t>is</w:t>
      </w:r>
      <w:proofErr w:type="spellEnd"/>
      <w:r>
        <w:rPr>
          <w:rFonts w:ascii="Verdana" w:hAnsi="Verdana" w:cs="Courier New"/>
          <w:sz w:val="20"/>
          <w:szCs w:val="20"/>
        </w:rPr>
        <w:t xml:space="preserve"> </w:t>
      </w:r>
      <w:proofErr w:type="spellStart"/>
      <w:r>
        <w:rPr>
          <w:rFonts w:ascii="Verdana" w:hAnsi="Verdana" w:cs="Courier New"/>
          <w:sz w:val="20"/>
          <w:szCs w:val="20"/>
        </w:rPr>
        <w:t>marked</w:t>
      </w:r>
      <w:proofErr w:type="spellEnd"/>
      <w:r>
        <w:rPr>
          <w:rFonts w:ascii="Verdana" w:hAnsi="Verdana" w:cs="Courier New"/>
          <w:sz w:val="20"/>
          <w:szCs w:val="20"/>
        </w:rPr>
        <w:t xml:space="preserve"> with </w:t>
      </w:r>
      <w:proofErr w:type="spellStart"/>
      <w:r>
        <w:rPr>
          <w:rFonts w:ascii="Verdana" w:hAnsi="Verdana" w:cs="Courier New"/>
          <w:sz w:val="20"/>
          <w:szCs w:val="20"/>
        </w:rPr>
        <w:t>unique</w:t>
      </w:r>
      <w:proofErr w:type="spellEnd"/>
      <w:r>
        <w:rPr>
          <w:rFonts w:ascii="Verdana" w:hAnsi="Verdana" w:cs="Courier New"/>
          <w:sz w:val="20"/>
          <w:szCs w:val="20"/>
        </w:rPr>
        <w:t xml:space="preserve"> </w:t>
      </w:r>
      <w:proofErr w:type="spellStart"/>
      <w:r>
        <w:rPr>
          <w:rFonts w:ascii="Verdana" w:hAnsi="Verdana" w:cs="Courier New"/>
          <w:sz w:val="20"/>
          <w:szCs w:val="20"/>
        </w:rPr>
        <w:t>identifying</w:t>
      </w:r>
      <w:proofErr w:type="spellEnd"/>
      <w:r>
        <w:rPr>
          <w:rFonts w:ascii="Verdana" w:hAnsi="Verdana" w:cs="Courier New"/>
          <w:sz w:val="20"/>
          <w:szCs w:val="20"/>
        </w:rPr>
        <w:t xml:space="preserve"> </w:t>
      </w:r>
      <w:proofErr w:type="spellStart"/>
      <w:r>
        <w:rPr>
          <w:rFonts w:ascii="Verdana" w:hAnsi="Verdana" w:cs="Courier New"/>
          <w:sz w:val="20"/>
          <w:szCs w:val="20"/>
        </w:rPr>
        <w:t>number</w:t>
      </w:r>
      <w:proofErr w:type="spellEnd"/>
      <w:r w:rsidRPr="0028446B">
        <w:rPr>
          <w:rFonts w:ascii="Verdana" w:hAnsi="Verdana" w:cs="Courier New"/>
          <w:sz w:val="20"/>
          <w:szCs w:val="20"/>
        </w:rPr>
        <w:t>,</w:t>
      </w:r>
    </w:p>
    <w:p w14:paraId="301F81CE" w14:textId="77777777" w:rsidR="00C73F14" w:rsidRPr="0028446B" w:rsidRDefault="00C73F14" w:rsidP="00700491">
      <w:pPr>
        <w:pStyle w:val="Akapitzlist"/>
        <w:numPr>
          <w:ilvl w:val="0"/>
          <w:numId w:val="92"/>
        </w:numPr>
        <w:tabs>
          <w:tab w:val="center" w:pos="5256"/>
          <w:tab w:val="left" w:pos="9509"/>
        </w:tabs>
        <w:ind w:left="360"/>
        <w:jc w:val="both"/>
        <w:rPr>
          <w:rFonts w:ascii="Verdana" w:hAnsi="Verdana" w:cs="Courier New"/>
          <w:sz w:val="20"/>
          <w:szCs w:val="20"/>
        </w:rPr>
      </w:pPr>
      <w:proofErr w:type="spellStart"/>
      <w:r>
        <w:rPr>
          <w:rFonts w:ascii="Verdana" w:hAnsi="Verdana" w:cs="Courier New"/>
          <w:sz w:val="20"/>
          <w:szCs w:val="20"/>
        </w:rPr>
        <w:t>Each</w:t>
      </w:r>
      <w:proofErr w:type="spellEnd"/>
      <w:r>
        <w:rPr>
          <w:rFonts w:ascii="Verdana" w:hAnsi="Verdana" w:cs="Courier New"/>
          <w:sz w:val="20"/>
          <w:szCs w:val="20"/>
        </w:rPr>
        <w:t xml:space="preserve"> </w:t>
      </w:r>
      <w:proofErr w:type="spellStart"/>
      <w:r>
        <w:rPr>
          <w:rFonts w:ascii="Verdana" w:hAnsi="Verdana" w:cs="Courier New"/>
          <w:sz w:val="20"/>
          <w:szCs w:val="20"/>
        </w:rPr>
        <w:t>formatted</w:t>
      </w:r>
      <w:proofErr w:type="spellEnd"/>
      <w:r>
        <w:rPr>
          <w:rFonts w:ascii="Verdana" w:hAnsi="Verdana" w:cs="Courier New"/>
          <w:sz w:val="20"/>
          <w:szCs w:val="20"/>
        </w:rPr>
        <w:t xml:space="preserve"> </w:t>
      </w:r>
      <w:proofErr w:type="spellStart"/>
      <w:r>
        <w:rPr>
          <w:rFonts w:ascii="Verdana" w:hAnsi="Verdana" w:cs="Courier New"/>
          <w:sz w:val="20"/>
          <w:szCs w:val="20"/>
        </w:rPr>
        <w:t>printout</w:t>
      </w:r>
      <w:proofErr w:type="spellEnd"/>
      <w:r>
        <w:rPr>
          <w:rFonts w:ascii="Verdana" w:hAnsi="Verdana" w:cs="Courier New"/>
          <w:sz w:val="20"/>
          <w:szCs w:val="20"/>
        </w:rPr>
        <w:t xml:space="preserve"> </w:t>
      </w:r>
      <w:proofErr w:type="spellStart"/>
      <w:r>
        <w:rPr>
          <w:rFonts w:ascii="Verdana" w:hAnsi="Verdana" w:cs="Courier New"/>
          <w:sz w:val="20"/>
          <w:szCs w:val="20"/>
        </w:rPr>
        <w:t>is</w:t>
      </w:r>
      <w:proofErr w:type="spellEnd"/>
      <w:r>
        <w:rPr>
          <w:rFonts w:ascii="Verdana" w:hAnsi="Verdana" w:cs="Courier New"/>
          <w:sz w:val="20"/>
          <w:szCs w:val="20"/>
        </w:rPr>
        <w:t xml:space="preserve"> </w:t>
      </w:r>
      <w:proofErr w:type="spellStart"/>
      <w:r>
        <w:rPr>
          <w:rFonts w:ascii="Verdana" w:hAnsi="Verdana" w:cs="Courier New"/>
          <w:sz w:val="20"/>
          <w:szCs w:val="20"/>
        </w:rPr>
        <w:t>integral</w:t>
      </w:r>
      <w:proofErr w:type="spellEnd"/>
      <w:r>
        <w:rPr>
          <w:rFonts w:ascii="Verdana" w:hAnsi="Verdana" w:cs="Courier New"/>
          <w:sz w:val="20"/>
          <w:szCs w:val="20"/>
        </w:rPr>
        <w:t xml:space="preserve"> part of the </w:t>
      </w:r>
      <w:proofErr w:type="spellStart"/>
      <w:r>
        <w:rPr>
          <w:rFonts w:ascii="Verdana" w:hAnsi="Verdana" w:cs="Courier New"/>
          <w:sz w:val="20"/>
          <w:szCs w:val="20"/>
        </w:rPr>
        <w:t>fiscal</w:t>
      </w:r>
      <w:proofErr w:type="spellEnd"/>
      <w:r>
        <w:rPr>
          <w:rFonts w:ascii="Verdana" w:hAnsi="Verdana" w:cs="Courier New"/>
          <w:sz w:val="20"/>
          <w:szCs w:val="20"/>
        </w:rPr>
        <w:t xml:space="preserve"> module </w:t>
      </w:r>
      <w:proofErr w:type="spellStart"/>
      <w:r>
        <w:rPr>
          <w:rFonts w:ascii="Verdana" w:hAnsi="Verdana" w:cs="Courier New"/>
          <w:sz w:val="20"/>
          <w:szCs w:val="20"/>
        </w:rPr>
        <w:t>control</w:t>
      </w:r>
      <w:proofErr w:type="spellEnd"/>
      <w:r>
        <w:rPr>
          <w:rFonts w:ascii="Verdana" w:hAnsi="Verdana" w:cs="Courier New"/>
          <w:sz w:val="20"/>
          <w:szCs w:val="20"/>
        </w:rPr>
        <w:t xml:space="preserve"> program and </w:t>
      </w:r>
      <w:proofErr w:type="spellStart"/>
      <w:r>
        <w:rPr>
          <w:rFonts w:ascii="Verdana" w:hAnsi="Verdana" w:cs="Courier New"/>
          <w:sz w:val="20"/>
          <w:szCs w:val="20"/>
        </w:rPr>
        <w:t>specify</w:t>
      </w:r>
      <w:proofErr w:type="spellEnd"/>
      <w:r>
        <w:rPr>
          <w:rFonts w:ascii="Verdana" w:hAnsi="Verdana" w:cs="Courier New"/>
          <w:sz w:val="20"/>
          <w:szCs w:val="20"/>
        </w:rPr>
        <w:t xml:space="preserve"> the </w:t>
      </w:r>
      <w:proofErr w:type="spellStart"/>
      <w:r>
        <w:rPr>
          <w:rFonts w:ascii="Verdana" w:hAnsi="Verdana" w:cs="Courier New"/>
          <w:sz w:val="20"/>
          <w:szCs w:val="20"/>
        </w:rPr>
        <w:t>content</w:t>
      </w:r>
      <w:proofErr w:type="spellEnd"/>
      <w:r>
        <w:rPr>
          <w:rFonts w:ascii="Verdana" w:hAnsi="Verdana" w:cs="Courier New"/>
          <w:sz w:val="20"/>
          <w:szCs w:val="20"/>
        </w:rPr>
        <w:t xml:space="preserve"> of the </w:t>
      </w:r>
      <w:proofErr w:type="spellStart"/>
      <w:r>
        <w:rPr>
          <w:rFonts w:ascii="Verdana" w:hAnsi="Verdana" w:cs="Courier New"/>
          <w:sz w:val="20"/>
          <w:szCs w:val="20"/>
        </w:rPr>
        <w:t>document</w:t>
      </w:r>
      <w:proofErr w:type="spellEnd"/>
      <w:r>
        <w:rPr>
          <w:rFonts w:ascii="Verdana" w:hAnsi="Verdana" w:cs="Courier New"/>
          <w:sz w:val="20"/>
          <w:szCs w:val="20"/>
        </w:rPr>
        <w:t xml:space="preserve"> and </w:t>
      </w:r>
      <w:proofErr w:type="spellStart"/>
      <w:r>
        <w:rPr>
          <w:rFonts w:ascii="Verdana" w:hAnsi="Verdana" w:cs="Courier New"/>
          <w:sz w:val="20"/>
          <w:szCs w:val="20"/>
        </w:rPr>
        <w:t>its</w:t>
      </w:r>
      <w:proofErr w:type="spellEnd"/>
      <w:r>
        <w:rPr>
          <w:rFonts w:ascii="Verdana" w:hAnsi="Verdana" w:cs="Courier New"/>
          <w:sz w:val="20"/>
          <w:szCs w:val="20"/>
        </w:rPr>
        <w:t xml:space="preserve"> </w:t>
      </w:r>
      <w:proofErr w:type="spellStart"/>
      <w:r>
        <w:rPr>
          <w:rFonts w:ascii="Verdana" w:hAnsi="Verdana" w:cs="Courier New"/>
          <w:sz w:val="20"/>
          <w:szCs w:val="20"/>
        </w:rPr>
        <w:t>distribution</w:t>
      </w:r>
      <w:proofErr w:type="spellEnd"/>
      <w:r w:rsidRPr="0028446B">
        <w:rPr>
          <w:rFonts w:ascii="Verdana" w:hAnsi="Verdana" w:cs="Courier New"/>
          <w:sz w:val="20"/>
          <w:szCs w:val="20"/>
        </w:rPr>
        <w:t>,</w:t>
      </w:r>
    </w:p>
    <w:p w14:paraId="43C38634" w14:textId="77777777" w:rsidR="00C73F14" w:rsidRPr="0028446B" w:rsidRDefault="00C73F14" w:rsidP="00700491">
      <w:pPr>
        <w:pStyle w:val="Akapitzlist"/>
        <w:numPr>
          <w:ilvl w:val="0"/>
          <w:numId w:val="92"/>
        </w:numPr>
        <w:tabs>
          <w:tab w:val="center" w:pos="5256"/>
          <w:tab w:val="left" w:pos="9509"/>
        </w:tabs>
        <w:ind w:left="360"/>
        <w:jc w:val="both"/>
        <w:rPr>
          <w:rFonts w:ascii="Verdana" w:hAnsi="Verdana" w:cs="Courier New"/>
          <w:sz w:val="20"/>
          <w:szCs w:val="20"/>
        </w:rPr>
      </w:pPr>
      <w:r>
        <w:rPr>
          <w:rFonts w:ascii="Verdana" w:hAnsi="Verdana" w:cs="Courier New"/>
          <w:sz w:val="20"/>
          <w:szCs w:val="20"/>
        </w:rPr>
        <w:t xml:space="preserve">The </w:t>
      </w:r>
      <w:proofErr w:type="spellStart"/>
      <w:r>
        <w:rPr>
          <w:rFonts w:ascii="Verdana" w:hAnsi="Verdana" w:cs="Courier New"/>
          <w:sz w:val="20"/>
          <w:szCs w:val="20"/>
        </w:rPr>
        <w:t>printout</w:t>
      </w:r>
      <w:proofErr w:type="spellEnd"/>
      <w:r>
        <w:rPr>
          <w:rFonts w:ascii="Verdana" w:hAnsi="Verdana" w:cs="Courier New"/>
          <w:sz w:val="20"/>
          <w:szCs w:val="20"/>
        </w:rPr>
        <w:t xml:space="preserve"> </w:t>
      </w:r>
      <w:proofErr w:type="spellStart"/>
      <w:r>
        <w:rPr>
          <w:rFonts w:ascii="Verdana" w:hAnsi="Verdana" w:cs="Courier New"/>
          <w:sz w:val="20"/>
          <w:szCs w:val="20"/>
        </w:rPr>
        <w:t>consists</w:t>
      </w:r>
      <w:proofErr w:type="spellEnd"/>
      <w:r>
        <w:rPr>
          <w:rFonts w:ascii="Verdana" w:hAnsi="Verdana" w:cs="Courier New"/>
          <w:sz w:val="20"/>
          <w:szCs w:val="20"/>
        </w:rPr>
        <w:t xml:space="preserve"> of </w:t>
      </w:r>
      <w:proofErr w:type="spellStart"/>
      <w:r>
        <w:rPr>
          <w:rFonts w:ascii="Verdana" w:hAnsi="Verdana" w:cs="Courier New"/>
          <w:sz w:val="20"/>
          <w:szCs w:val="20"/>
        </w:rPr>
        <w:t>numbered</w:t>
      </w:r>
      <w:proofErr w:type="spellEnd"/>
      <w:r>
        <w:rPr>
          <w:rFonts w:ascii="Verdana" w:hAnsi="Verdana" w:cs="Courier New"/>
          <w:sz w:val="20"/>
          <w:szCs w:val="20"/>
        </w:rPr>
        <w:t xml:space="preserve">, </w:t>
      </w:r>
      <w:proofErr w:type="spellStart"/>
      <w:r>
        <w:rPr>
          <w:rFonts w:ascii="Verdana" w:hAnsi="Verdana" w:cs="Courier New"/>
          <w:sz w:val="20"/>
          <w:szCs w:val="20"/>
        </w:rPr>
        <w:t>parameterized</w:t>
      </w:r>
      <w:proofErr w:type="spellEnd"/>
      <w:r>
        <w:rPr>
          <w:rFonts w:ascii="Verdana" w:hAnsi="Verdana" w:cs="Courier New"/>
          <w:sz w:val="20"/>
          <w:szCs w:val="20"/>
        </w:rPr>
        <w:t xml:space="preserve"> lines of </w:t>
      </w:r>
      <w:proofErr w:type="spellStart"/>
      <w:r>
        <w:rPr>
          <w:rFonts w:ascii="Verdana" w:hAnsi="Verdana" w:cs="Courier New"/>
          <w:sz w:val="20"/>
          <w:szCs w:val="20"/>
        </w:rPr>
        <w:t>text</w:t>
      </w:r>
      <w:proofErr w:type="spellEnd"/>
      <w:r w:rsidRPr="0028446B">
        <w:rPr>
          <w:rFonts w:ascii="Verdana" w:hAnsi="Verdana" w:cs="Courier New"/>
          <w:sz w:val="20"/>
          <w:szCs w:val="20"/>
        </w:rPr>
        <w:t>.</w:t>
      </w:r>
    </w:p>
    <w:p w14:paraId="3F004A3A" w14:textId="77777777" w:rsidR="00C73F14" w:rsidRPr="0028446B" w:rsidRDefault="00C73F14" w:rsidP="00C73F14">
      <w:pPr>
        <w:tabs>
          <w:tab w:val="center" w:pos="4896"/>
          <w:tab w:val="left" w:pos="9149"/>
        </w:tabs>
      </w:pPr>
      <w:proofErr w:type="spellStart"/>
      <w:r>
        <w:t>Text</w:t>
      </w:r>
      <w:proofErr w:type="spellEnd"/>
      <w:r>
        <w:t xml:space="preserve"> lines </w:t>
      </w:r>
      <w:proofErr w:type="spellStart"/>
      <w:r>
        <w:t>must</w:t>
      </w:r>
      <w:proofErr w:type="spellEnd"/>
      <w:r>
        <w:t xml:space="preserve"> be </w:t>
      </w:r>
      <w:proofErr w:type="spellStart"/>
      <w:r>
        <w:t>sent</w:t>
      </w:r>
      <w:proofErr w:type="spellEnd"/>
      <w:r>
        <w:t xml:space="preserve"> to </w:t>
      </w:r>
      <w:proofErr w:type="spellStart"/>
      <w:r w:rsidRPr="0049751B">
        <w:t>print</w:t>
      </w:r>
      <w:proofErr w:type="spellEnd"/>
      <w:r w:rsidRPr="0049751B">
        <w:t xml:space="preserve"> in</w:t>
      </w:r>
      <w:r>
        <w:t xml:space="preserve"> the order </w:t>
      </w:r>
      <w:proofErr w:type="spellStart"/>
      <w:r>
        <w:t>defined</w:t>
      </w:r>
      <w:proofErr w:type="spellEnd"/>
      <w:r>
        <w:t xml:space="preserve"> by the </w:t>
      </w:r>
      <w:proofErr w:type="spellStart"/>
      <w:r>
        <w:t>reference</w:t>
      </w:r>
      <w:proofErr w:type="spellEnd"/>
      <w:r w:rsidRPr="0049751B">
        <w:t xml:space="preserve"> format</w:t>
      </w:r>
      <w:r w:rsidRPr="0028446B">
        <w:t>.</w:t>
      </w:r>
    </w:p>
    <w:p w14:paraId="092C6040" w14:textId="77777777" w:rsidR="00C73F14" w:rsidRPr="0028446B" w:rsidRDefault="00C73F14" w:rsidP="00C73F14">
      <w:pPr>
        <w:pStyle w:val="Nagwek3"/>
      </w:pPr>
      <w:bookmarkStart w:id="349" w:name="_Toc531610269"/>
      <w:bookmarkStart w:id="350" w:name="_Toc535564738"/>
      <w:bookmarkStart w:id="351" w:name="_Toc535579593"/>
      <w:bookmarkStart w:id="352" w:name="_Toc114282259"/>
      <w:bookmarkStart w:id="353" w:name="_Toc129658860"/>
      <w:r w:rsidRPr="0028446B">
        <w:t xml:space="preserve">4.6.2 </w:t>
      </w:r>
      <w:proofErr w:type="spellStart"/>
      <w:r w:rsidRPr="000B6E19">
        <w:t>Beginning</w:t>
      </w:r>
      <w:proofErr w:type="spellEnd"/>
      <w:r w:rsidRPr="000B6E19">
        <w:t xml:space="preserve"> / </w:t>
      </w:r>
      <w:proofErr w:type="spellStart"/>
      <w:r w:rsidRPr="000B6E19">
        <w:t>continuation</w:t>
      </w:r>
      <w:proofErr w:type="spellEnd"/>
      <w:r w:rsidRPr="000B6E19">
        <w:t xml:space="preserve"> of the </w:t>
      </w:r>
      <w:proofErr w:type="spellStart"/>
      <w:r w:rsidRPr="000B6E19">
        <w:t>predefined</w:t>
      </w:r>
      <w:proofErr w:type="spellEnd"/>
      <w:r w:rsidRPr="000B6E19">
        <w:t xml:space="preserve"> </w:t>
      </w:r>
      <w:proofErr w:type="spellStart"/>
      <w:r w:rsidRPr="000B6E19">
        <w:t>printout</w:t>
      </w:r>
      <w:bookmarkEnd w:id="349"/>
      <w:bookmarkEnd w:id="350"/>
      <w:bookmarkEnd w:id="351"/>
      <w:proofErr w:type="spellEnd"/>
    </w:p>
    <w:p w14:paraId="06752E2D"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3BCB71E2" w14:textId="77777777" w:rsidTr="00C73F14">
        <w:tc>
          <w:tcPr>
            <w:tcW w:w="9059" w:type="dxa"/>
          </w:tcPr>
          <w:p w14:paraId="58792D4B" w14:textId="77777777" w:rsidR="00C73F14" w:rsidRPr="0028446B" w:rsidRDefault="00C73F14" w:rsidP="00C73F14">
            <w:pPr>
              <w:pStyle w:val="rozkaz0"/>
            </w:pPr>
            <w:r w:rsidRPr="0028446B">
              <w:t>ESC MFB Z &lt;</w:t>
            </w:r>
            <w:proofErr w:type="spellStart"/>
            <w:r w:rsidRPr="0028446B">
              <w:t>paramet</w:t>
            </w:r>
            <w:r>
              <w:t>e</w:t>
            </w:r>
            <w:r w:rsidRPr="0028446B">
              <w:t>r</w:t>
            </w:r>
            <w:proofErr w:type="spellEnd"/>
            <w:r w:rsidRPr="0028446B">
              <w:t>&gt; ESC MFE</w:t>
            </w:r>
          </w:p>
        </w:tc>
      </w:tr>
    </w:tbl>
    <w:p w14:paraId="06DCCA90" w14:textId="77777777" w:rsidR="00C73F14" w:rsidRPr="0028446B" w:rsidRDefault="00C73F14" w:rsidP="00C73F14"/>
    <w:bookmarkEnd w:id="352"/>
    <w:bookmarkEnd w:id="353"/>
    <w:p w14:paraId="5F53B986" w14:textId="77777777" w:rsidR="00C73F14" w:rsidRPr="0028446B" w:rsidRDefault="00C73F14" w:rsidP="00C73F14">
      <w:pPr>
        <w:pStyle w:val="Notes"/>
      </w:pPr>
      <w:proofErr w:type="spellStart"/>
      <w:r>
        <w:t>Description</w:t>
      </w:r>
      <w:proofErr w:type="spellEnd"/>
    </w:p>
    <w:p w14:paraId="2A0120E6" w14:textId="77777777" w:rsidR="00C73F14" w:rsidRPr="0028446B" w:rsidRDefault="00C73F14" w:rsidP="00C73F14">
      <w:pPr>
        <w:tabs>
          <w:tab w:val="center" w:pos="4896"/>
          <w:tab w:val="left" w:pos="9149"/>
        </w:tabs>
      </w:pPr>
      <w:proofErr w:type="spellStart"/>
      <w:r w:rsidRPr="000B6E19">
        <w:t>Prints</w:t>
      </w:r>
      <w:proofErr w:type="spellEnd"/>
      <w:r w:rsidRPr="000B6E19">
        <w:t xml:space="preserve"> a non-</w:t>
      </w:r>
      <w:proofErr w:type="spellStart"/>
      <w:r w:rsidRPr="000B6E19">
        <w:t>fiscal</w:t>
      </w:r>
      <w:proofErr w:type="spellEnd"/>
      <w:r w:rsidRPr="000B6E19">
        <w:t xml:space="preserve"> </w:t>
      </w:r>
      <w:proofErr w:type="spellStart"/>
      <w:r w:rsidRPr="000B6E19">
        <w:t>document</w:t>
      </w:r>
      <w:proofErr w:type="spellEnd"/>
      <w:r w:rsidRPr="000B6E19">
        <w:t xml:space="preserve"> </w:t>
      </w:r>
      <w:proofErr w:type="spellStart"/>
      <w:r w:rsidRPr="000B6E19">
        <w:t>based</w:t>
      </w:r>
      <w:proofErr w:type="spellEnd"/>
      <w:r w:rsidRPr="000B6E19">
        <w:t xml:space="preserve"> on a </w:t>
      </w:r>
      <w:proofErr w:type="spellStart"/>
      <w:r w:rsidRPr="000B6E19">
        <w:t>predefined</w:t>
      </w:r>
      <w:proofErr w:type="spellEnd"/>
      <w:r w:rsidRPr="000B6E19">
        <w:t xml:space="preserve"> </w:t>
      </w:r>
      <w:proofErr w:type="spellStart"/>
      <w:r w:rsidRPr="000B6E19">
        <w:t>output</w:t>
      </w:r>
      <w:proofErr w:type="spellEnd"/>
      <w:r w:rsidRPr="000B6E19">
        <w:t xml:space="preserve"> format</w:t>
      </w:r>
      <w:r w:rsidRPr="0028446B">
        <w:t>.</w:t>
      </w:r>
    </w:p>
    <w:p w14:paraId="0857DB85" w14:textId="77777777" w:rsidR="00C73F14" w:rsidRPr="0028446B" w:rsidRDefault="00C73F14" w:rsidP="00C73F14">
      <w:pPr>
        <w:pStyle w:val="Notes"/>
      </w:pPr>
    </w:p>
    <w:p w14:paraId="2D8D2721" w14:textId="77777777" w:rsidR="00C73F14" w:rsidRPr="0028446B" w:rsidRDefault="00C73F14" w:rsidP="00C73F14">
      <w:pPr>
        <w:pStyle w:val="Notes"/>
      </w:pPr>
      <w:proofErr w:type="spellStart"/>
      <w:r>
        <w:t>Arguments</w:t>
      </w:r>
      <w:proofErr w:type="spellEnd"/>
    </w:p>
    <w:p w14:paraId="1B22DE1B" w14:textId="77777777" w:rsidR="00C73F14" w:rsidRPr="0028446B" w:rsidRDefault="00C73F14" w:rsidP="00700491">
      <w:pPr>
        <w:pStyle w:val="Akapitzlist"/>
        <w:numPr>
          <w:ilvl w:val="0"/>
          <w:numId w:val="93"/>
        </w:numPr>
        <w:tabs>
          <w:tab w:val="center" w:pos="4896"/>
          <w:tab w:val="left" w:pos="9149"/>
        </w:tabs>
        <w:ind w:left="360"/>
        <w:jc w:val="both"/>
        <w:rPr>
          <w:rFonts w:ascii="Verdana" w:hAnsi="Verdana"/>
          <w:i/>
          <w:sz w:val="20"/>
          <w:szCs w:val="20"/>
        </w:rPr>
      </w:pPr>
      <w:r w:rsidRPr="0028446B">
        <w:rPr>
          <w:rFonts w:ascii="Verdana" w:hAnsi="Verdana"/>
          <w:i/>
          <w:sz w:val="20"/>
          <w:szCs w:val="20"/>
        </w:rPr>
        <w:t>&lt;</w:t>
      </w:r>
      <w:proofErr w:type="spellStart"/>
      <w:r w:rsidRPr="0028446B">
        <w:rPr>
          <w:rFonts w:ascii="Verdana" w:hAnsi="Verdana"/>
          <w:i/>
          <w:sz w:val="20"/>
          <w:szCs w:val="20"/>
        </w:rPr>
        <w:t>paramet</w:t>
      </w:r>
      <w:r>
        <w:rPr>
          <w:rFonts w:ascii="Verdana" w:hAnsi="Verdana"/>
          <w:i/>
          <w:sz w:val="20"/>
          <w:szCs w:val="20"/>
        </w:rPr>
        <w:t>e</w:t>
      </w:r>
      <w:r w:rsidRPr="0028446B">
        <w:rPr>
          <w:rFonts w:ascii="Verdana" w:hAnsi="Verdana"/>
          <w:i/>
          <w:sz w:val="20"/>
          <w:szCs w:val="20"/>
        </w:rPr>
        <w:t>r</w:t>
      </w:r>
      <w:proofErr w:type="spellEnd"/>
      <w:r w:rsidRPr="0028446B">
        <w:rPr>
          <w:rFonts w:ascii="Verdana" w:hAnsi="Verdana"/>
          <w:i/>
          <w:sz w:val="20"/>
          <w:szCs w:val="20"/>
        </w:rPr>
        <w:t xml:space="preserve">&gt; - </w:t>
      </w:r>
      <w:proofErr w:type="spellStart"/>
      <w:r>
        <w:rPr>
          <w:rFonts w:ascii="Verdana" w:hAnsi="Verdana"/>
          <w:sz w:val="20"/>
          <w:szCs w:val="20"/>
        </w:rPr>
        <w:t>specifies</w:t>
      </w:r>
      <w:proofErr w:type="spellEnd"/>
      <w:r>
        <w:rPr>
          <w:rFonts w:ascii="Verdana" w:hAnsi="Verdana"/>
          <w:sz w:val="20"/>
          <w:szCs w:val="20"/>
        </w:rPr>
        <w:t xml:space="preserve"> </w:t>
      </w:r>
      <w:proofErr w:type="spellStart"/>
      <w:r>
        <w:rPr>
          <w:rFonts w:ascii="Verdana" w:hAnsi="Verdana"/>
          <w:sz w:val="20"/>
          <w:szCs w:val="20"/>
        </w:rPr>
        <w:t>number</w:t>
      </w:r>
      <w:proofErr w:type="spellEnd"/>
      <w:r>
        <w:rPr>
          <w:rFonts w:ascii="Verdana" w:hAnsi="Verdana"/>
          <w:sz w:val="20"/>
          <w:szCs w:val="20"/>
        </w:rPr>
        <w:t xml:space="preserve"> of the </w:t>
      </w:r>
      <w:proofErr w:type="spellStart"/>
      <w:r>
        <w:rPr>
          <w:rFonts w:ascii="Verdana" w:hAnsi="Verdana"/>
          <w:sz w:val="20"/>
          <w:szCs w:val="20"/>
        </w:rPr>
        <w:t>predefined</w:t>
      </w:r>
      <w:proofErr w:type="spellEnd"/>
      <w:r>
        <w:rPr>
          <w:rFonts w:ascii="Verdana" w:hAnsi="Verdana"/>
          <w:sz w:val="20"/>
          <w:szCs w:val="20"/>
        </w:rPr>
        <w:t xml:space="preserve"> format, </w:t>
      </w:r>
      <w:proofErr w:type="spellStart"/>
      <w:r>
        <w:rPr>
          <w:rFonts w:ascii="Verdana" w:hAnsi="Verdana"/>
          <w:sz w:val="20"/>
          <w:szCs w:val="20"/>
        </w:rPr>
        <w:t>line</w:t>
      </w:r>
      <w:proofErr w:type="spellEnd"/>
      <w:r>
        <w:rPr>
          <w:rFonts w:ascii="Verdana" w:hAnsi="Verdana"/>
          <w:sz w:val="20"/>
          <w:szCs w:val="20"/>
        </w:rPr>
        <w:t xml:space="preserve"> </w:t>
      </w:r>
      <w:proofErr w:type="spellStart"/>
      <w:r>
        <w:rPr>
          <w:rFonts w:ascii="Verdana" w:hAnsi="Verdana"/>
          <w:sz w:val="20"/>
          <w:szCs w:val="20"/>
        </w:rPr>
        <w:t>number</w:t>
      </w:r>
      <w:proofErr w:type="spellEnd"/>
      <w:r>
        <w:rPr>
          <w:rFonts w:ascii="Verdana" w:hAnsi="Verdana"/>
          <w:sz w:val="20"/>
          <w:szCs w:val="20"/>
        </w:rPr>
        <w:t xml:space="preserve"> and </w:t>
      </w:r>
      <w:proofErr w:type="spellStart"/>
      <w:r>
        <w:rPr>
          <w:rFonts w:ascii="Verdana" w:hAnsi="Verdana"/>
          <w:sz w:val="20"/>
          <w:szCs w:val="20"/>
        </w:rPr>
        <w:t>its</w:t>
      </w:r>
      <w:proofErr w:type="spellEnd"/>
      <w:r>
        <w:rPr>
          <w:rFonts w:ascii="Verdana" w:hAnsi="Verdana"/>
          <w:sz w:val="20"/>
          <w:szCs w:val="20"/>
        </w:rPr>
        <w:t xml:space="preserve"> data</w:t>
      </w:r>
      <w:r w:rsidRPr="0028446B">
        <w:rPr>
          <w:rFonts w:ascii="Verdana" w:hAnsi="Verdana"/>
          <w:sz w:val="20"/>
          <w:szCs w:val="20"/>
        </w:rPr>
        <w:t>.</w:t>
      </w:r>
    </w:p>
    <w:p w14:paraId="23AF5F5E" w14:textId="77777777" w:rsidR="00C73F14" w:rsidRPr="0028446B" w:rsidRDefault="00C73F14" w:rsidP="00C73F14">
      <w:pPr>
        <w:pStyle w:val="Notes"/>
      </w:pPr>
    </w:p>
    <w:p w14:paraId="19EA5D69" w14:textId="77777777" w:rsidR="00C73F14" w:rsidRPr="0028446B" w:rsidRDefault="00C73F14" w:rsidP="00C73F14">
      <w:pPr>
        <w:pStyle w:val="Notes"/>
      </w:pPr>
      <w:r>
        <w:t>Notes</w:t>
      </w:r>
    </w:p>
    <w:p w14:paraId="4F0E4AD4" w14:textId="77777777" w:rsidR="00C73F14" w:rsidRPr="0028446B" w:rsidRDefault="00C73F14" w:rsidP="00C73F14">
      <w:pPr>
        <w:tabs>
          <w:tab w:val="center" w:pos="4896"/>
          <w:tab w:val="left" w:pos="9149"/>
        </w:tabs>
      </w:pPr>
      <w:r w:rsidRPr="000B6E19">
        <w:t xml:space="preserve">The </w:t>
      </w:r>
      <w:proofErr w:type="spellStart"/>
      <w:r w:rsidRPr="000B6E19">
        <w:t>text</w:t>
      </w:r>
      <w:proofErr w:type="spellEnd"/>
      <w:r w:rsidRPr="000B6E19">
        <w:t xml:space="preserve"> </w:t>
      </w:r>
      <w:proofErr w:type="spellStart"/>
      <w:r w:rsidRPr="000B6E19">
        <w:t>line</w:t>
      </w:r>
      <w:proofErr w:type="spellEnd"/>
      <w:r w:rsidRPr="000B6E19">
        <w:t xml:space="preserve"> </w:t>
      </w:r>
      <w:proofErr w:type="spellStart"/>
      <w:r w:rsidRPr="000B6E19">
        <w:t>must</w:t>
      </w:r>
      <w:proofErr w:type="spellEnd"/>
      <w:r w:rsidRPr="000B6E19">
        <w:t xml:space="preserve"> be </w:t>
      </w:r>
      <w:proofErr w:type="spellStart"/>
      <w:r w:rsidRPr="000B6E19">
        <w:t>sent</w:t>
      </w:r>
      <w:proofErr w:type="spellEnd"/>
      <w:r w:rsidRPr="000B6E19">
        <w:t xml:space="preserve"> to the </w:t>
      </w:r>
      <w:proofErr w:type="spellStart"/>
      <w:r w:rsidRPr="000B6E19">
        <w:t>printer</w:t>
      </w:r>
      <w:proofErr w:type="spellEnd"/>
      <w:r w:rsidRPr="000B6E19">
        <w:t xml:space="preserve"> in the order </w:t>
      </w:r>
      <w:proofErr w:type="spellStart"/>
      <w:r w:rsidRPr="000B6E19">
        <w:t>specified</w:t>
      </w:r>
      <w:proofErr w:type="spellEnd"/>
      <w:r w:rsidRPr="000B6E19">
        <w:t xml:space="preserve"> by the </w:t>
      </w:r>
      <w:proofErr w:type="spellStart"/>
      <w:r w:rsidRPr="000B6E19">
        <w:t>output</w:t>
      </w:r>
      <w:proofErr w:type="spellEnd"/>
      <w:r w:rsidRPr="000B6E19">
        <w:t xml:space="preserve"> format. The </w:t>
      </w:r>
      <w:proofErr w:type="spellStart"/>
      <w:r w:rsidRPr="000B6E19">
        <w:t>printout</w:t>
      </w:r>
      <w:proofErr w:type="spellEnd"/>
      <w:r w:rsidRPr="000B6E19">
        <w:t xml:space="preserve"> </w:t>
      </w:r>
      <w:proofErr w:type="spellStart"/>
      <w:r w:rsidRPr="000B6E19">
        <w:t>can</w:t>
      </w:r>
      <w:proofErr w:type="spellEnd"/>
      <w:r w:rsidRPr="000B6E19">
        <w:t xml:space="preserve"> be </w:t>
      </w:r>
      <w:proofErr w:type="spellStart"/>
      <w:r w:rsidRPr="000B6E19">
        <w:t>adapted</w:t>
      </w:r>
      <w:proofErr w:type="spellEnd"/>
      <w:r w:rsidRPr="000B6E19">
        <w:t xml:space="preserve"> to </w:t>
      </w:r>
      <w:proofErr w:type="spellStart"/>
      <w:r w:rsidRPr="000B6E19">
        <w:t>current</w:t>
      </w:r>
      <w:proofErr w:type="spellEnd"/>
      <w:r w:rsidRPr="000B6E19">
        <w:t xml:space="preserve"> </w:t>
      </w:r>
      <w:proofErr w:type="spellStart"/>
      <w:r w:rsidRPr="000B6E19">
        <w:t>needs</w:t>
      </w:r>
      <w:proofErr w:type="spellEnd"/>
      <w:r w:rsidRPr="000B6E19">
        <w:t xml:space="preserve"> </w:t>
      </w:r>
      <w:proofErr w:type="spellStart"/>
      <w:r w:rsidRPr="000B6E19">
        <w:t>through</w:t>
      </w:r>
      <w:proofErr w:type="spellEnd"/>
      <w:r w:rsidRPr="000B6E19">
        <w:t xml:space="preserve"> the </w:t>
      </w:r>
      <w:proofErr w:type="spellStart"/>
      <w:r w:rsidRPr="000B6E19">
        <w:t>appropriate</w:t>
      </w:r>
      <w:proofErr w:type="spellEnd"/>
      <w:r w:rsidRPr="000B6E19">
        <w:t xml:space="preserve"> </w:t>
      </w:r>
      <w:proofErr w:type="spellStart"/>
      <w:r w:rsidRPr="000B6E19">
        <w:t>selection</w:t>
      </w:r>
      <w:proofErr w:type="spellEnd"/>
      <w:r w:rsidRPr="000B6E19">
        <w:t xml:space="preserve"> of lines</w:t>
      </w:r>
      <w:r w:rsidRPr="0028446B">
        <w:t>.</w:t>
      </w:r>
    </w:p>
    <w:p w14:paraId="72597E01" w14:textId="77777777" w:rsidR="00C73F14" w:rsidRPr="0028446B" w:rsidRDefault="00C73F14" w:rsidP="00C73F14">
      <w:pPr>
        <w:pStyle w:val="Notes"/>
      </w:pPr>
    </w:p>
    <w:p w14:paraId="6E43E824" w14:textId="77777777" w:rsidR="00C73F14" w:rsidRPr="0028446B" w:rsidRDefault="00C73F14" w:rsidP="00C73F14">
      <w:pPr>
        <w:pStyle w:val="Notes"/>
      </w:pPr>
      <w:proofErr w:type="spellStart"/>
      <w:r>
        <w:t>Acceptance</w:t>
      </w:r>
      <w:proofErr w:type="spellEnd"/>
      <w:r>
        <w:t xml:space="preserve"> </w:t>
      </w:r>
      <w:proofErr w:type="spellStart"/>
      <w:r>
        <w:t>conditions</w:t>
      </w:r>
      <w:proofErr w:type="spellEnd"/>
    </w:p>
    <w:p w14:paraId="3E2DAFFA" w14:textId="77777777" w:rsidR="00C73F14" w:rsidRPr="0028446B" w:rsidRDefault="00C73F14" w:rsidP="00C73F14">
      <w:pPr>
        <w:tabs>
          <w:tab w:val="center" w:pos="4896"/>
          <w:tab w:val="left" w:pos="9149"/>
        </w:tabs>
      </w:pPr>
      <w:proofErr w:type="spellStart"/>
      <w:r>
        <w:t>Neutral</w:t>
      </w:r>
      <w:proofErr w:type="spellEnd"/>
      <w:r>
        <w:t xml:space="preserve"> </w:t>
      </w:r>
      <w:proofErr w:type="spellStart"/>
      <w:r>
        <w:t>state</w:t>
      </w:r>
      <w:proofErr w:type="spellEnd"/>
      <w:r>
        <w:t xml:space="preserve"> </w:t>
      </w:r>
      <w:proofErr w:type="spellStart"/>
      <w:r>
        <w:t>or</w:t>
      </w:r>
      <w:proofErr w:type="spellEnd"/>
      <w:r>
        <w:t xml:space="preserve"> open </w:t>
      </w:r>
      <w:proofErr w:type="spellStart"/>
      <w:r>
        <w:t>sales</w:t>
      </w:r>
      <w:proofErr w:type="spellEnd"/>
      <w:r>
        <w:t xml:space="preserve"> period</w:t>
      </w:r>
      <w:r w:rsidRPr="0028446B">
        <w:t>.</w:t>
      </w:r>
    </w:p>
    <w:p w14:paraId="79C4F03E" w14:textId="77777777" w:rsidR="00C73F14" w:rsidRPr="0028446B" w:rsidRDefault="00C73F14" w:rsidP="00C73F14">
      <w:pPr>
        <w:rPr>
          <w:rFonts w:cs="Arial"/>
          <w:i/>
        </w:rPr>
      </w:pPr>
    </w:p>
    <w:p w14:paraId="13418658" w14:textId="77777777" w:rsidR="00C73F14" w:rsidRPr="0028446B" w:rsidRDefault="00C73F14" w:rsidP="00C73F14">
      <w:pPr>
        <w:pStyle w:val="Nagwek3"/>
      </w:pPr>
      <w:bookmarkStart w:id="354" w:name="_Toc531610270"/>
      <w:bookmarkStart w:id="355" w:name="_Toc535564739"/>
      <w:bookmarkStart w:id="356" w:name="_Toc535579594"/>
      <w:bookmarkStart w:id="357" w:name="_Toc114282260"/>
      <w:bookmarkStart w:id="358" w:name="_Toc129658861"/>
      <w:r w:rsidRPr="0028446B">
        <w:t xml:space="preserve">4.6.3 </w:t>
      </w:r>
      <w:proofErr w:type="spellStart"/>
      <w:r w:rsidRPr="00F10D18">
        <w:t>Separation</w:t>
      </w:r>
      <w:proofErr w:type="spellEnd"/>
      <w:r w:rsidRPr="00F10D18">
        <w:t xml:space="preserve"> </w:t>
      </w:r>
      <w:proofErr w:type="spellStart"/>
      <w:r w:rsidRPr="00F10D18">
        <w:t>line</w:t>
      </w:r>
      <w:proofErr w:type="spellEnd"/>
      <w:r w:rsidRPr="00F10D18">
        <w:t xml:space="preserve"> </w:t>
      </w:r>
      <w:proofErr w:type="spellStart"/>
      <w:r w:rsidRPr="00F10D18">
        <w:t>printout</w:t>
      </w:r>
      <w:proofErr w:type="spellEnd"/>
      <w:r w:rsidRPr="00F10D18">
        <w:t xml:space="preserve"> on a </w:t>
      </w:r>
      <w:proofErr w:type="spellStart"/>
      <w:r w:rsidRPr="00F10D18">
        <w:t>predefined</w:t>
      </w:r>
      <w:proofErr w:type="spellEnd"/>
      <w:r w:rsidRPr="00F10D18">
        <w:t xml:space="preserve"> </w:t>
      </w:r>
      <w:proofErr w:type="spellStart"/>
      <w:r w:rsidRPr="00F10D18">
        <w:t>printout</w:t>
      </w:r>
      <w:bookmarkEnd w:id="354"/>
      <w:bookmarkEnd w:id="355"/>
      <w:bookmarkEnd w:id="356"/>
      <w:proofErr w:type="spellEnd"/>
      <w:r w:rsidRPr="0028446B">
        <w:t xml:space="preserve"> </w:t>
      </w:r>
    </w:p>
    <w:p w14:paraId="53CB8F58" w14:textId="77777777" w:rsidR="00C73F14" w:rsidRPr="0028446B" w:rsidRDefault="00C73F14" w:rsidP="00C73F14">
      <w:pPr>
        <w:pStyle w:val="Notes"/>
      </w:pPr>
      <w:r w:rsidRPr="0028446B">
        <w:t>Format</w:t>
      </w:r>
    </w:p>
    <w:tbl>
      <w:tblPr>
        <w:tblStyle w:val="Tabela-Siatka"/>
        <w:tblW w:w="0" w:type="auto"/>
        <w:tblLook w:val="04A0" w:firstRow="1" w:lastRow="0" w:firstColumn="1" w:lastColumn="0" w:noHBand="0" w:noVBand="1"/>
      </w:tblPr>
      <w:tblGrid>
        <w:gridCol w:w="9059"/>
      </w:tblGrid>
      <w:tr w:rsidR="00C73F14" w:rsidRPr="0028446B" w14:paraId="19655472" w14:textId="77777777" w:rsidTr="00C73F14">
        <w:tc>
          <w:tcPr>
            <w:tcW w:w="9059" w:type="dxa"/>
          </w:tcPr>
          <w:p w14:paraId="434717B5" w14:textId="77777777" w:rsidR="00C73F14" w:rsidRPr="0028446B" w:rsidRDefault="00C73F14" w:rsidP="00C73F14">
            <w:pPr>
              <w:pStyle w:val="rozkaz0"/>
            </w:pPr>
            <w:r w:rsidRPr="0028446B">
              <w:t>ESC MFB Z &lt;</w:t>
            </w:r>
            <w:proofErr w:type="spellStart"/>
            <w:r w:rsidRPr="0028446B">
              <w:t>paramet</w:t>
            </w:r>
            <w:r>
              <w:t>e</w:t>
            </w:r>
            <w:r w:rsidRPr="0028446B">
              <w:t>r</w:t>
            </w:r>
            <w:proofErr w:type="spellEnd"/>
            <w:r w:rsidRPr="0028446B">
              <w:t>&gt;&lt;</w:t>
            </w:r>
            <w:proofErr w:type="spellStart"/>
            <w:r w:rsidRPr="0028446B">
              <w:t>typ</w:t>
            </w:r>
            <w:r>
              <w:t>e</w:t>
            </w:r>
            <w:proofErr w:type="spellEnd"/>
            <w:r w:rsidRPr="0028446B">
              <w:t>&gt; ESC MFE</w:t>
            </w:r>
          </w:p>
        </w:tc>
      </w:tr>
    </w:tbl>
    <w:p w14:paraId="5F655D26" w14:textId="77777777" w:rsidR="00C73F14" w:rsidRPr="0028446B" w:rsidRDefault="00C73F14" w:rsidP="00C73F14"/>
    <w:p w14:paraId="4EB35C70" w14:textId="77777777" w:rsidR="00C73F14" w:rsidRPr="0028446B" w:rsidRDefault="00C73F14" w:rsidP="00C73F14">
      <w:pPr>
        <w:pStyle w:val="Notes"/>
      </w:pPr>
      <w:proofErr w:type="spellStart"/>
      <w:r>
        <w:t>Description</w:t>
      </w:r>
      <w:proofErr w:type="spellEnd"/>
    </w:p>
    <w:p w14:paraId="51EE022A" w14:textId="77777777" w:rsidR="00C73F14" w:rsidRPr="0028446B" w:rsidRDefault="00C73F14" w:rsidP="00C73F14">
      <w:pPr>
        <w:tabs>
          <w:tab w:val="center" w:pos="4896"/>
          <w:tab w:val="left" w:pos="9149"/>
        </w:tabs>
      </w:pPr>
      <w:proofErr w:type="spellStart"/>
      <w:r>
        <w:t>Prints</w:t>
      </w:r>
      <w:proofErr w:type="spellEnd"/>
      <w:r>
        <w:t xml:space="preserve"> </w:t>
      </w:r>
      <w:proofErr w:type="spellStart"/>
      <w:r>
        <w:t>separation</w:t>
      </w:r>
      <w:proofErr w:type="spellEnd"/>
      <w:r w:rsidRPr="00F10D18">
        <w:t xml:space="preserve"> lines</w:t>
      </w:r>
      <w:r w:rsidRPr="0028446B">
        <w:t>.</w:t>
      </w:r>
    </w:p>
    <w:p w14:paraId="32D5D80E" w14:textId="77777777" w:rsidR="00C73F14" w:rsidRPr="0028446B" w:rsidRDefault="00C73F14" w:rsidP="00C73F14">
      <w:pPr>
        <w:tabs>
          <w:tab w:val="center" w:pos="4896"/>
          <w:tab w:val="left" w:pos="9149"/>
        </w:tabs>
      </w:pPr>
    </w:p>
    <w:p w14:paraId="50CE5FE9" w14:textId="77777777" w:rsidR="00C73F14" w:rsidRPr="0028446B" w:rsidRDefault="00C73F14" w:rsidP="00C73F14">
      <w:pPr>
        <w:tabs>
          <w:tab w:val="center" w:pos="4896"/>
          <w:tab w:val="left" w:pos="9149"/>
        </w:tabs>
        <w:rPr>
          <w:i/>
        </w:rPr>
      </w:pPr>
      <w:proofErr w:type="spellStart"/>
      <w:r>
        <w:rPr>
          <w:i/>
        </w:rPr>
        <w:t>Arguments</w:t>
      </w:r>
      <w:proofErr w:type="spellEnd"/>
    </w:p>
    <w:p w14:paraId="18424AC8" w14:textId="77777777" w:rsidR="00C73F14" w:rsidRPr="0028446B" w:rsidRDefault="00C73F14" w:rsidP="00700491">
      <w:pPr>
        <w:pStyle w:val="Akapitzlist"/>
        <w:numPr>
          <w:ilvl w:val="0"/>
          <w:numId w:val="93"/>
        </w:numPr>
        <w:tabs>
          <w:tab w:val="center" w:pos="4896"/>
          <w:tab w:val="left" w:pos="9149"/>
        </w:tabs>
        <w:ind w:left="360"/>
        <w:jc w:val="both"/>
        <w:rPr>
          <w:rFonts w:ascii="Verdana" w:hAnsi="Verdana"/>
          <w:sz w:val="20"/>
          <w:szCs w:val="20"/>
        </w:rPr>
      </w:pPr>
      <w:r w:rsidRPr="0028446B">
        <w:rPr>
          <w:rFonts w:ascii="Verdana" w:hAnsi="Verdana"/>
          <w:i/>
        </w:rPr>
        <w:t>&lt;</w:t>
      </w:r>
      <w:proofErr w:type="spellStart"/>
      <w:r w:rsidRPr="0028446B">
        <w:rPr>
          <w:rFonts w:ascii="Verdana" w:hAnsi="Verdana"/>
          <w:i/>
          <w:sz w:val="20"/>
          <w:szCs w:val="20"/>
        </w:rPr>
        <w:t>paramet</w:t>
      </w:r>
      <w:r>
        <w:rPr>
          <w:rFonts w:ascii="Verdana" w:hAnsi="Verdana"/>
          <w:i/>
          <w:sz w:val="20"/>
          <w:szCs w:val="20"/>
        </w:rPr>
        <w:t>e</w:t>
      </w:r>
      <w:r w:rsidRPr="0028446B">
        <w:rPr>
          <w:rFonts w:ascii="Verdana" w:hAnsi="Verdana"/>
          <w:i/>
          <w:sz w:val="20"/>
          <w:szCs w:val="20"/>
        </w:rPr>
        <w:t>r</w:t>
      </w:r>
      <w:proofErr w:type="spellEnd"/>
      <w:r w:rsidRPr="0028446B">
        <w:rPr>
          <w:rFonts w:ascii="Verdana" w:hAnsi="Verdana"/>
          <w:i/>
          <w:sz w:val="20"/>
          <w:szCs w:val="20"/>
        </w:rPr>
        <w:t>&gt;</w:t>
      </w:r>
      <w:r>
        <w:rPr>
          <w:rFonts w:ascii="Verdana" w:hAnsi="Verdana"/>
          <w:sz w:val="20"/>
          <w:szCs w:val="20"/>
        </w:rPr>
        <w:t xml:space="preserve"> - </w:t>
      </w:r>
      <w:proofErr w:type="spellStart"/>
      <w:r>
        <w:rPr>
          <w:rFonts w:ascii="Verdana" w:hAnsi="Verdana"/>
          <w:sz w:val="20"/>
          <w:szCs w:val="20"/>
        </w:rPr>
        <w:t>reference</w:t>
      </w:r>
      <w:proofErr w:type="spellEnd"/>
      <w:r>
        <w:rPr>
          <w:rFonts w:ascii="Verdana" w:hAnsi="Verdana"/>
          <w:sz w:val="20"/>
          <w:szCs w:val="20"/>
        </w:rPr>
        <w:t xml:space="preserve"> </w:t>
      </w:r>
      <w:proofErr w:type="spellStart"/>
      <w:r>
        <w:rPr>
          <w:rFonts w:ascii="Verdana" w:hAnsi="Verdana"/>
          <w:sz w:val="20"/>
          <w:szCs w:val="20"/>
        </w:rPr>
        <w:t>printout</w:t>
      </w:r>
      <w:proofErr w:type="spellEnd"/>
      <w:r>
        <w:rPr>
          <w:rFonts w:ascii="Verdana" w:hAnsi="Verdana"/>
          <w:sz w:val="20"/>
          <w:szCs w:val="20"/>
        </w:rPr>
        <w:t xml:space="preserve"> </w:t>
      </w:r>
      <w:proofErr w:type="spellStart"/>
      <w:r>
        <w:rPr>
          <w:rFonts w:ascii="Verdana" w:hAnsi="Verdana"/>
          <w:sz w:val="20"/>
          <w:szCs w:val="20"/>
        </w:rPr>
        <w:t>number</w:t>
      </w:r>
      <w:proofErr w:type="spellEnd"/>
    </w:p>
    <w:p w14:paraId="423BAC07" w14:textId="77777777" w:rsidR="00C73F14" w:rsidRPr="0028446B" w:rsidRDefault="00C73F14" w:rsidP="00700491">
      <w:pPr>
        <w:pStyle w:val="Akapitzlist"/>
        <w:numPr>
          <w:ilvl w:val="0"/>
          <w:numId w:val="93"/>
        </w:numPr>
        <w:tabs>
          <w:tab w:val="center" w:pos="4896"/>
          <w:tab w:val="left" w:pos="9149"/>
        </w:tabs>
        <w:ind w:left="360"/>
        <w:jc w:val="both"/>
        <w:rPr>
          <w:rFonts w:ascii="Verdana" w:hAnsi="Verdana"/>
          <w:i/>
          <w:sz w:val="20"/>
          <w:szCs w:val="20"/>
        </w:rPr>
      </w:pPr>
      <w:r w:rsidRPr="0028446B">
        <w:rPr>
          <w:rFonts w:ascii="Verdana" w:hAnsi="Verdana"/>
          <w:i/>
          <w:sz w:val="20"/>
          <w:szCs w:val="20"/>
        </w:rPr>
        <w:t>&lt;</w:t>
      </w:r>
      <w:proofErr w:type="spellStart"/>
      <w:r w:rsidRPr="0028446B">
        <w:rPr>
          <w:rFonts w:ascii="Verdana" w:hAnsi="Verdana"/>
          <w:i/>
          <w:sz w:val="20"/>
          <w:szCs w:val="20"/>
        </w:rPr>
        <w:t>typ</w:t>
      </w:r>
      <w:r>
        <w:rPr>
          <w:rFonts w:ascii="Verdana" w:hAnsi="Verdana"/>
          <w:i/>
          <w:sz w:val="20"/>
          <w:szCs w:val="20"/>
        </w:rPr>
        <w:t>e</w:t>
      </w:r>
      <w:proofErr w:type="spellEnd"/>
      <w:r w:rsidRPr="0028446B">
        <w:rPr>
          <w:rFonts w:ascii="Verdana" w:hAnsi="Verdana"/>
          <w:i/>
          <w:sz w:val="20"/>
          <w:szCs w:val="20"/>
        </w:rPr>
        <w:t xml:space="preserve">&gt; </w:t>
      </w:r>
      <w:r w:rsidRPr="0028446B">
        <w:rPr>
          <w:rFonts w:ascii="Verdana" w:hAnsi="Verdana"/>
          <w:i/>
          <w:sz w:val="20"/>
          <w:szCs w:val="20"/>
        </w:rPr>
        <w:tab/>
      </w:r>
    </w:p>
    <w:p w14:paraId="06436C6D" w14:textId="77777777" w:rsidR="00C73F14" w:rsidRPr="0028446B" w:rsidRDefault="00C73F14" w:rsidP="00700491">
      <w:pPr>
        <w:pStyle w:val="Akapitzlist"/>
        <w:numPr>
          <w:ilvl w:val="1"/>
          <w:numId w:val="93"/>
        </w:numPr>
        <w:tabs>
          <w:tab w:val="center" w:pos="4896"/>
          <w:tab w:val="left" w:pos="9149"/>
        </w:tabs>
        <w:ind w:left="723"/>
        <w:jc w:val="both"/>
        <w:rPr>
          <w:rFonts w:ascii="Verdana" w:hAnsi="Verdana"/>
          <w:sz w:val="20"/>
          <w:szCs w:val="20"/>
        </w:rPr>
      </w:pPr>
      <w:r>
        <w:rPr>
          <w:rFonts w:ascii="Verdana" w:hAnsi="Verdana"/>
          <w:sz w:val="20"/>
          <w:szCs w:val="20"/>
        </w:rPr>
        <w:t xml:space="preserve"> ‘</w:t>
      </w:r>
      <w:r w:rsidRPr="0028446B">
        <w:rPr>
          <w:rFonts w:ascii="Verdana" w:hAnsi="Verdana"/>
          <w:sz w:val="20"/>
          <w:szCs w:val="20"/>
        </w:rPr>
        <w:t xml:space="preserve">0x20 </w:t>
      </w:r>
      <w:proofErr w:type="spellStart"/>
      <w:r w:rsidRPr="0028446B">
        <w:rPr>
          <w:rFonts w:ascii="Verdana" w:hAnsi="Verdana"/>
          <w:sz w:val="20"/>
          <w:szCs w:val="20"/>
        </w:rPr>
        <w:t>0x20</w:t>
      </w:r>
      <w:proofErr w:type="spellEnd"/>
      <w:r>
        <w:rPr>
          <w:rFonts w:ascii="Verdana" w:hAnsi="Verdana"/>
          <w:sz w:val="20"/>
          <w:szCs w:val="20"/>
        </w:rPr>
        <w:t>' (</w:t>
      </w:r>
      <w:proofErr w:type="spellStart"/>
      <w:r>
        <w:rPr>
          <w:rFonts w:ascii="Verdana" w:hAnsi="Verdana"/>
          <w:sz w:val="20"/>
          <w:szCs w:val="20"/>
        </w:rPr>
        <w:t>double</w:t>
      </w:r>
      <w:proofErr w:type="spellEnd"/>
      <w:r>
        <w:rPr>
          <w:rFonts w:ascii="Verdana" w:hAnsi="Verdana"/>
          <w:sz w:val="20"/>
          <w:szCs w:val="20"/>
        </w:rPr>
        <w:t xml:space="preserve"> </w:t>
      </w:r>
      <w:proofErr w:type="spellStart"/>
      <w:r>
        <w:rPr>
          <w:rFonts w:ascii="Verdana" w:hAnsi="Verdana"/>
          <w:sz w:val="20"/>
          <w:szCs w:val="20"/>
        </w:rPr>
        <w:t>space</w:t>
      </w:r>
      <w:proofErr w:type="spellEnd"/>
      <w:r w:rsidRPr="0028446B">
        <w:rPr>
          <w:rFonts w:ascii="Verdana" w:hAnsi="Verdana"/>
          <w:sz w:val="20"/>
          <w:szCs w:val="20"/>
        </w:rPr>
        <w:t xml:space="preserve">) </w:t>
      </w:r>
      <w:proofErr w:type="spellStart"/>
      <w:r>
        <w:rPr>
          <w:rFonts w:ascii="Verdana" w:hAnsi="Verdana"/>
          <w:sz w:val="20"/>
          <w:szCs w:val="20"/>
        </w:rPr>
        <w:t>prints</w:t>
      </w:r>
      <w:proofErr w:type="spellEnd"/>
      <w:r>
        <w:rPr>
          <w:rFonts w:ascii="Verdana" w:hAnsi="Verdana"/>
          <w:sz w:val="20"/>
          <w:szCs w:val="20"/>
        </w:rPr>
        <w:t xml:space="preserve"> blank </w:t>
      </w:r>
      <w:proofErr w:type="spellStart"/>
      <w:r>
        <w:rPr>
          <w:rFonts w:ascii="Verdana" w:hAnsi="Verdana"/>
          <w:sz w:val="20"/>
          <w:szCs w:val="20"/>
        </w:rPr>
        <w:t>lines</w:t>
      </w:r>
      <w:r w:rsidRPr="0028446B">
        <w:rPr>
          <w:rFonts w:ascii="Verdana" w:hAnsi="Verdana"/>
          <w:sz w:val="20"/>
          <w:szCs w:val="20"/>
        </w:rPr>
        <w:t>.</w:t>
      </w:r>
      <w:r>
        <w:rPr>
          <w:rFonts w:ascii="Verdana" w:hAnsi="Verdana"/>
          <w:sz w:val="20"/>
          <w:szCs w:val="20"/>
        </w:rPr>
        <w:t>Max</w:t>
      </w:r>
      <w:proofErr w:type="spellEnd"/>
      <w:r>
        <w:rPr>
          <w:rFonts w:ascii="Verdana" w:hAnsi="Verdana"/>
          <w:sz w:val="20"/>
          <w:szCs w:val="20"/>
        </w:rPr>
        <w:t xml:space="preserve"> 10 lines </w:t>
      </w:r>
      <w:proofErr w:type="spellStart"/>
      <w:r>
        <w:rPr>
          <w:rFonts w:ascii="Verdana" w:hAnsi="Verdana"/>
          <w:sz w:val="20"/>
          <w:szCs w:val="20"/>
        </w:rPr>
        <w:t>can</w:t>
      </w:r>
      <w:proofErr w:type="spellEnd"/>
      <w:r>
        <w:rPr>
          <w:rFonts w:ascii="Verdana" w:hAnsi="Verdana"/>
          <w:sz w:val="20"/>
          <w:szCs w:val="20"/>
        </w:rPr>
        <w:t xml:space="preserve"> be </w:t>
      </w:r>
      <w:proofErr w:type="spellStart"/>
      <w:r>
        <w:rPr>
          <w:rFonts w:ascii="Verdana" w:hAnsi="Verdana"/>
          <w:sz w:val="20"/>
          <w:szCs w:val="20"/>
        </w:rPr>
        <w:t>sent</w:t>
      </w:r>
      <w:proofErr w:type="spellEnd"/>
      <w:r>
        <w:rPr>
          <w:rFonts w:ascii="Verdana" w:hAnsi="Verdana"/>
          <w:sz w:val="20"/>
          <w:szCs w:val="20"/>
        </w:rPr>
        <w:t xml:space="preserve"> in </w:t>
      </w:r>
      <w:proofErr w:type="spellStart"/>
      <w:r>
        <w:rPr>
          <w:rFonts w:ascii="Verdana" w:hAnsi="Verdana"/>
          <w:sz w:val="20"/>
          <w:szCs w:val="20"/>
        </w:rPr>
        <w:t>once</w:t>
      </w:r>
      <w:proofErr w:type="spellEnd"/>
      <w:r w:rsidRPr="0028446B">
        <w:rPr>
          <w:rFonts w:ascii="Verdana" w:hAnsi="Verdana"/>
          <w:sz w:val="20"/>
          <w:szCs w:val="20"/>
        </w:rPr>
        <w:t>.</w:t>
      </w:r>
    </w:p>
    <w:p w14:paraId="63A349F1" w14:textId="77777777" w:rsidR="00C73F14" w:rsidRPr="0028446B" w:rsidRDefault="00C73F14" w:rsidP="00700491">
      <w:pPr>
        <w:pStyle w:val="Indeks"/>
        <w:numPr>
          <w:ilvl w:val="1"/>
          <w:numId w:val="93"/>
        </w:numPr>
        <w:suppressLineNumbers w:val="0"/>
        <w:tabs>
          <w:tab w:val="center" w:pos="1418"/>
          <w:tab w:val="left" w:pos="9149"/>
        </w:tabs>
        <w:ind w:left="723"/>
        <w:rPr>
          <w:rFonts w:cs="Times New Roman"/>
        </w:rPr>
      </w:pPr>
      <w:r w:rsidRPr="0028446B">
        <w:rPr>
          <w:rFonts w:cs="Times New Roman"/>
        </w:rPr>
        <w:t>'- - ' –</w:t>
      </w:r>
      <w:r>
        <w:rPr>
          <w:rFonts w:cs="Times New Roman"/>
        </w:rPr>
        <w:t xml:space="preserve"> </w:t>
      </w:r>
      <w:proofErr w:type="spellStart"/>
      <w:r>
        <w:rPr>
          <w:rFonts w:cs="Times New Roman"/>
        </w:rPr>
        <w:t>prints</w:t>
      </w:r>
      <w:proofErr w:type="spellEnd"/>
      <w:r>
        <w:rPr>
          <w:rFonts w:cs="Times New Roman"/>
        </w:rPr>
        <w:t xml:space="preserve"> a </w:t>
      </w:r>
      <w:proofErr w:type="spellStart"/>
      <w:r>
        <w:rPr>
          <w:rFonts w:cs="Times New Roman"/>
        </w:rPr>
        <w:t>separating</w:t>
      </w:r>
      <w:proofErr w:type="spellEnd"/>
      <w:r>
        <w:rPr>
          <w:rFonts w:cs="Times New Roman"/>
        </w:rPr>
        <w:t xml:space="preserve"> </w:t>
      </w:r>
      <w:proofErr w:type="spellStart"/>
      <w:r>
        <w:rPr>
          <w:rFonts w:cs="Times New Roman"/>
        </w:rPr>
        <w:t>line</w:t>
      </w:r>
      <w:proofErr w:type="spellEnd"/>
      <w:r>
        <w:rPr>
          <w:rFonts w:cs="Times New Roman"/>
        </w:rPr>
        <w:t xml:space="preserve"> </w:t>
      </w:r>
      <w:proofErr w:type="spellStart"/>
      <w:r>
        <w:rPr>
          <w:rFonts w:cs="Times New Roman"/>
        </w:rPr>
        <w:t>composed</w:t>
      </w:r>
      <w:proofErr w:type="spellEnd"/>
      <w:r>
        <w:rPr>
          <w:rFonts w:cs="Times New Roman"/>
        </w:rPr>
        <w:t xml:space="preserve"> of </w:t>
      </w:r>
      <w:proofErr w:type="spellStart"/>
      <w:r>
        <w:rPr>
          <w:rFonts w:cs="Times New Roman"/>
        </w:rPr>
        <w:t>characters</w:t>
      </w:r>
      <w:proofErr w:type="spellEnd"/>
      <w:r>
        <w:rPr>
          <w:rFonts w:cs="Times New Roman"/>
        </w:rPr>
        <w:t xml:space="preserve"> </w:t>
      </w:r>
      <w:r w:rsidRPr="0028446B">
        <w:rPr>
          <w:rFonts w:cs="Times New Roman"/>
        </w:rPr>
        <w:t xml:space="preserve">'-'. </w:t>
      </w:r>
    </w:p>
    <w:p w14:paraId="0A58932C" w14:textId="77777777" w:rsidR="00C73F14" w:rsidRPr="0028446B" w:rsidRDefault="00C73F14" w:rsidP="00700491">
      <w:pPr>
        <w:pStyle w:val="Indeks"/>
        <w:numPr>
          <w:ilvl w:val="1"/>
          <w:numId w:val="93"/>
        </w:numPr>
        <w:suppressLineNumbers w:val="0"/>
        <w:tabs>
          <w:tab w:val="center" w:pos="1418"/>
          <w:tab w:val="left" w:pos="9149"/>
        </w:tabs>
        <w:ind w:left="723"/>
        <w:rPr>
          <w:rFonts w:cs="Times New Roman"/>
        </w:rPr>
      </w:pPr>
      <w:r>
        <w:rPr>
          <w:rFonts w:cs="Times New Roman"/>
        </w:rPr>
        <w:t xml:space="preserve">'= = ' – </w:t>
      </w:r>
      <w:proofErr w:type="spellStart"/>
      <w:r>
        <w:rPr>
          <w:rFonts w:cs="Times New Roman"/>
        </w:rPr>
        <w:t>prints</w:t>
      </w:r>
      <w:proofErr w:type="spellEnd"/>
      <w:r>
        <w:rPr>
          <w:rFonts w:cs="Times New Roman"/>
        </w:rPr>
        <w:t xml:space="preserve"> a </w:t>
      </w:r>
      <w:proofErr w:type="spellStart"/>
      <w:r>
        <w:rPr>
          <w:rFonts w:cs="Times New Roman"/>
        </w:rPr>
        <w:t>separating</w:t>
      </w:r>
      <w:proofErr w:type="spellEnd"/>
      <w:r>
        <w:rPr>
          <w:rFonts w:cs="Times New Roman"/>
        </w:rPr>
        <w:t xml:space="preserve"> </w:t>
      </w:r>
      <w:proofErr w:type="spellStart"/>
      <w:r>
        <w:rPr>
          <w:rFonts w:cs="Times New Roman"/>
        </w:rPr>
        <w:t>line</w:t>
      </w:r>
      <w:proofErr w:type="spellEnd"/>
      <w:r>
        <w:rPr>
          <w:rFonts w:cs="Times New Roman"/>
        </w:rPr>
        <w:t xml:space="preserve"> </w:t>
      </w:r>
      <w:proofErr w:type="spellStart"/>
      <w:r>
        <w:rPr>
          <w:rFonts w:cs="Times New Roman"/>
        </w:rPr>
        <w:t>composed</w:t>
      </w:r>
      <w:proofErr w:type="spellEnd"/>
      <w:r>
        <w:rPr>
          <w:rFonts w:cs="Times New Roman"/>
        </w:rPr>
        <w:t xml:space="preserve"> of </w:t>
      </w:r>
      <w:proofErr w:type="spellStart"/>
      <w:r>
        <w:rPr>
          <w:rFonts w:cs="Times New Roman"/>
        </w:rPr>
        <w:t>characters</w:t>
      </w:r>
      <w:proofErr w:type="spellEnd"/>
      <w:r w:rsidRPr="0028446B">
        <w:rPr>
          <w:rFonts w:cs="Times New Roman"/>
        </w:rPr>
        <w:t xml:space="preserve"> '='. </w:t>
      </w:r>
    </w:p>
    <w:p w14:paraId="0312B2B0" w14:textId="77777777" w:rsidR="00C73F14" w:rsidRPr="0028446B" w:rsidRDefault="00C73F14" w:rsidP="00C73F14">
      <w:pPr>
        <w:pStyle w:val="Indeks"/>
        <w:suppressLineNumbers w:val="0"/>
        <w:tabs>
          <w:tab w:val="center" w:pos="1418"/>
          <w:tab w:val="left" w:pos="9149"/>
        </w:tabs>
        <w:rPr>
          <w:rFonts w:cs="Times New Roman"/>
        </w:rPr>
      </w:pPr>
      <w:r w:rsidRPr="00F10D18">
        <w:rPr>
          <w:rFonts w:cs="Times New Roman"/>
        </w:rPr>
        <w:t xml:space="preserve">Lines </w:t>
      </w:r>
      <w:proofErr w:type="spellStart"/>
      <w:r w:rsidRPr="00F10D18">
        <w:rPr>
          <w:rFonts w:cs="Times New Roman"/>
        </w:rPr>
        <w:t>composed</w:t>
      </w:r>
      <w:proofErr w:type="spellEnd"/>
      <w:r w:rsidRPr="00F10D18">
        <w:rPr>
          <w:rFonts w:cs="Times New Roman"/>
        </w:rPr>
        <w:t xml:space="preserve"> of </w:t>
      </w:r>
      <w:proofErr w:type="spellStart"/>
      <w:r w:rsidRPr="00F10D18">
        <w:rPr>
          <w:rFonts w:cs="Times New Roman"/>
        </w:rPr>
        <w:t>characters</w:t>
      </w:r>
      <w:proofErr w:type="spellEnd"/>
      <w:r>
        <w:rPr>
          <w:rFonts w:cs="Times New Roman"/>
        </w:rPr>
        <w:t xml:space="preserve"> '-' and</w:t>
      </w:r>
      <w:r w:rsidRPr="0028446B">
        <w:rPr>
          <w:rFonts w:cs="Times New Roman"/>
        </w:rPr>
        <w:t xml:space="preserve"> '=' </w:t>
      </w:r>
      <w:proofErr w:type="spellStart"/>
      <w:r w:rsidRPr="00FB156A">
        <w:rPr>
          <w:rFonts w:cs="Times New Roman"/>
        </w:rPr>
        <w:t>can</w:t>
      </w:r>
      <w:proofErr w:type="spellEnd"/>
      <w:r w:rsidRPr="00FB156A">
        <w:rPr>
          <w:rFonts w:cs="Times New Roman"/>
        </w:rPr>
        <w:t xml:space="preserve"> be </w:t>
      </w:r>
      <w:proofErr w:type="spellStart"/>
      <w:r w:rsidRPr="00FB156A">
        <w:rPr>
          <w:rFonts w:cs="Times New Roman"/>
        </w:rPr>
        <w:t>used</w:t>
      </w:r>
      <w:proofErr w:type="spellEnd"/>
      <w:r w:rsidRPr="00FB156A">
        <w:rPr>
          <w:rFonts w:cs="Times New Roman"/>
        </w:rPr>
        <w:t xml:space="preserve"> </w:t>
      </w:r>
      <w:proofErr w:type="spellStart"/>
      <w:r w:rsidRPr="00FB156A">
        <w:rPr>
          <w:rFonts w:cs="Times New Roman"/>
        </w:rPr>
        <w:t>once</w:t>
      </w:r>
      <w:proofErr w:type="spellEnd"/>
      <w:r w:rsidRPr="0028446B">
        <w:rPr>
          <w:rFonts w:cs="Times New Roman"/>
        </w:rPr>
        <w:t xml:space="preserve">. </w:t>
      </w:r>
      <w:r w:rsidRPr="00FB156A">
        <w:rPr>
          <w:rFonts w:cs="Times New Roman"/>
        </w:rPr>
        <w:t xml:space="preserve">It </w:t>
      </w:r>
      <w:proofErr w:type="spellStart"/>
      <w:r w:rsidRPr="00FB156A">
        <w:rPr>
          <w:rFonts w:cs="Times New Roman"/>
        </w:rPr>
        <w:t>is</w:t>
      </w:r>
      <w:proofErr w:type="spellEnd"/>
      <w:r w:rsidRPr="00FB156A">
        <w:rPr>
          <w:rFonts w:cs="Times New Roman"/>
        </w:rPr>
        <w:t xml:space="preserve"> not </w:t>
      </w:r>
      <w:proofErr w:type="spellStart"/>
      <w:r w:rsidRPr="00FB156A">
        <w:rPr>
          <w:rFonts w:cs="Times New Roman"/>
        </w:rPr>
        <w:t>possible</w:t>
      </w:r>
      <w:proofErr w:type="spellEnd"/>
      <w:r w:rsidRPr="00FB156A">
        <w:rPr>
          <w:rFonts w:cs="Times New Roman"/>
        </w:rPr>
        <w:t xml:space="preserve"> to </w:t>
      </w:r>
      <w:proofErr w:type="spellStart"/>
      <w:r w:rsidRPr="00FB156A">
        <w:rPr>
          <w:rFonts w:cs="Times New Roman"/>
        </w:rPr>
        <w:t>use</w:t>
      </w:r>
      <w:proofErr w:type="spellEnd"/>
      <w:r w:rsidRPr="00FB156A">
        <w:rPr>
          <w:rFonts w:cs="Times New Roman"/>
        </w:rPr>
        <w:t xml:space="preserve"> </w:t>
      </w:r>
      <w:proofErr w:type="spellStart"/>
      <w:r w:rsidRPr="00FB156A">
        <w:rPr>
          <w:rFonts w:cs="Times New Roman"/>
        </w:rPr>
        <w:t>these</w:t>
      </w:r>
      <w:proofErr w:type="spellEnd"/>
      <w:r w:rsidRPr="00FB156A">
        <w:rPr>
          <w:rFonts w:cs="Times New Roman"/>
        </w:rPr>
        <w:t xml:space="preserve"> </w:t>
      </w:r>
      <w:proofErr w:type="spellStart"/>
      <w:r w:rsidRPr="00FB156A">
        <w:rPr>
          <w:rFonts w:cs="Times New Roman"/>
        </w:rPr>
        <w:t>two</w:t>
      </w:r>
      <w:proofErr w:type="spellEnd"/>
      <w:r w:rsidRPr="00FB156A">
        <w:rPr>
          <w:rFonts w:cs="Times New Roman"/>
        </w:rPr>
        <w:t xml:space="preserve"> lines </w:t>
      </w:r>
      <w:proofErr w:type="spellStart"/>
      <w:r w:rsidRPr="00FB156A">
        <w:rPr>
          <w:rFonts w:cs="Times New Roman"/>
        </w:rPr>
        <w:t>at</w:t>
      </w:r>
      <w:proofErr w:type="spellEnd"/>
      <w:r w:rsidRPr="00FB156A">
        <w:rPr>
          <w:rFonts w:cs="Times New Roman"/>
        </w:rPr>
        <w:t xml:space="preserve"> the same </w:t>
      </w:r>
      <w:proofErr w:type="spellStart"/>
      <w:r w:rsidRPr="00FB156A">
        <w:rPr>
          <w:rFonts w:cs="Times New Roman"/>
        </w:rPr>
        <w:t>time</w:t>
      </w:r>
      <w:proofErr w:type="spellEnd"/>
      <w:r w:rsidRPr="0028446B">
        <w:rPr>
          <w:rFonts w:cs="Times New Roman"/>
        </w:rPr>
        <w:t>.</w:t>
      </w:r>
    </w:p>
    <w:p w14:paraId="7F5DCA26" w14:textId="77777777" w:rsidR="00C73F14" w:rsidRPr="0028446B" w:rsidRDefault="00C73F14" w:rsidP="00C73F14">
      <w:pPr>
        <w:pStyle w:val="Indeks"/>
        <w:suppressLineNumbers w:val="0"/>
        <w:tabs>
          <w:tab w:val="center" w:pos="1418"/>
          <w:tab w:val="left" w:pos="9149"/>
        </w:tabs>
        <w:rPr>
          <w:rFonts w:cs="Times New Roman"/>
        </w:rPr>
      </w:pPr>
    </w:p>
    <w:p w14:paraId="4C210732" w14:textId="77777777" w:rsidR="00C73F14" w:rsidRPr="0028446B" w:rsidRDefault="00C73F14" w:rsidP="00C73F14">
      <w:pPr>
        <w:pStyle w:val="Indeks"/>
        <w:suppressLineNumbers w:val="0"/>
        <w:tabs>
          <w:tab w:val="center" w:pos="1418"/>
          <w:tab w:val="left" w:pos="9149"/>
        </w:tabs>
        <w:rPr>
          <w:rFonts w:cs="Times New Roman"/>
          <w:i/>
        </w:rPr>
      </w:pPr>
      <w:proofErr w:type="spellStart"/>
      <w:r>
        <w:rPr>
          <w:rFonts w:cs="Times New Roman"/>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C73F14" w:rsidRPr="0028446B" w14:paraId="597D594F" w14:textId="77777777" w:rsidTr="00C73F14">
        <w:tc>
          <w:tcPr>
            <w:tcW w:w="9059" w:type="dxa"/>
            <w:shd w:val="clear" w:color="auto" w:fill="EDEDED" w:themeFill="accent3" w:themeFillTint="33"/>
          </w:tcPr>
          <w:p w14:paraId="2A1DEF98" w14:textId="77777777" w:rsidR="00C73F14" w:rsidRPr="0028446B" w:rsidRDefault="00C73F14" w:rsidP="00C73F14">
            <w:pPr>
              <w:suppressAutoHyphens w:val="0"/>
              <w:autoSpaceDE w:val="0"/>
              <w:autoSpaceDN w:val="0"/>
              <w:adjustRightInd w:val="0"/>
              <w:spacing w:before="60"/>
              <w:jc w:val="left"/>
              <w:rPr>
                <w:rFonts w:ascii="Courier New" w:hAnsi="Courier New" w:cs="Courier New"/>
                <w:color w:val="FF0000"/>
              </w:rPr>
            </w:pPr>
            <w:r w:rsidRPr="0028446B">
              <w:rPr>
                <w:rFonts w:ascii="Courier New" w:hAnsi="Courier New" w:cs="Courier New"/>
                <w:color w:val="FF0000"/>
              </w:rPr>
              <w:t xml:space="preserve">ESC MFB Z2801 ESC MFE 0x0D LF </w:t>
            </w:r>
          </w:p>
        </w:tc>
      </w:tr>
      <w:tr w:rsidR="00C73F14" w:rsidRPr="0028446B" w14:paraId="520314AF" w14:textId="77777777" w:rsidTr="00C73F14">
        <w:tc>
          <w:tcPr>
            <w:tcW w:w="9059" w:type="dxa"/>
            <w:shd w:val="clear" w:color="auto" w:fill="EDEDED" w:themeFill="accent3" w:themeFillTint="33"/>
          </w:tcPr>
          <w:p w14:paraId="38D8034B" w14:textId="77777777" w:rsidR="00C73F14" w:rsidRPr="0028446B" w:rsidRDefault="00C73F14" w:rsidP="00C73F14">
            <w:pPr>
              <w:suppressAutoHyphens w:val="0"/>
              <w:autoSpaceDE w:val="0"/>
              <w:autoSpaceDN w:val="0"/>
              <w:adjustRightInd w:val="0"/>
              <w:jc w:val="left"/>
              <w:rPr>
                <w:rFonts w:ascii="Courier New" w:hAnsi="Courier New" w:cs="Courier New"/>
                <w:color w:val="009900"/>
                <w:lang w:val="en-US"/>
              </w:rPr>
            </w:pPr>
            <w:r w:rsidRPr="0028446B">
              <w:rPr>
                <w:rFonts w:ascii="Courier New" w:hAnsi="Courier New" w:cs="Courier New"/>
                <w:color w:val="009900"/>
                <w:lang w:val="en-US"/>
              </w:rPr>
              <w:t xml:space="preserve">ACK </w:t>
            </w:r>
          </w:p>
        </w:tc>
      </w:tr>
      <w:tr w:rsidR="00C73F14" w:rsidRPr="0028446B" w14:paraId="5C85C136" w14:textId="77777777" w:rsidTr="00C73F14">
        <w:tc>
          <w:tcPr>
            <w:tcW w:w="9059" w:type="dxa"/>
            <w:shd w:val="clear" w:color="auto" w:fill="EDEDED" w:themeFill="accent3" w:themeFillTint="33"/>
          </w:tcPr>
          <w:p w14:paraId="5B3D5F81" w14:textId="77777777" w:rsidR="00C73F14" w:rsidRPr="0028446B" w:rsidRDefault="00C73F14" w:rsidP="00C73F14">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color w:val="FF0000"/>
              </w:rPr>
              <w:t xml:space="preserve">ESC MFB Z2802 ESC MFE 0x0D LF </w:t>
            </w:r>
          </w:p>
        </w:tc>
      </w:tr>
      <w:tr w:rsidR="00C73F14" w:rsidRPr="0028446B" w14:paraId="733A9691" w14:textId="77777777" w:rsidTr="00C73F14">
        <w:tc>
          <w:tcPr>
            <w:tcW w:w="9059" w:type="dxa"/>
            <w:shd w:val="clear" w:color="auto" w:fill="EDEDED" w:themeFill="accent3" w:themeFillTint="33"/>
          </w:tcPr>
          <w:p w14:paraId="12521D4C" w14:textId="77777777" w:rsidR="00C73F14" w:rsidRPr="0028446B" w:rsidRDefault="00C73F14" w:rsidP="00C73F14">
            <w:pPr>
              <w:rPr>
                <w:rFonts w:ascii="Courier New" w:hAnsi="Courier New" w:cs="Courier New"/>
              </w:rPr>
            </w:pPr>
            <w:r w:rsidRPr="0028446B">
              <w:rPr>
                <w:rFonts w:ascii="Courier New" w:hAnsi="Courier New" w:cs="Courier New"/>
                <w:color w:val="009900"/>
                <w:lang w:val="en-US"/>
              </w:rPr>
              <w:t>ACK</w:t>
            </w:r>
          </w:p>
        </w:tc>
      </w:tr>
      <w:tr w:rsidR="00C73F14" w:rsidRPr="0028446B" w14:paraId="4087F41C" w14:textId="77777777" w:rsidTr="00C73F14">
        <w:tc>
          <w:tcPr>
            <w:tcW w:w="9059" w:type="dxa"/>
            <w:shd w:val="clear" w:color="auto" w:fill="EDEDED" w:themeFill="accent3" w:themeFillTint="33"/>
          </w:tcPr>
          <w:p w14:paraId="29AF2E17" w14:textId="77777777" w:rsidR="00C73F14" w:rsidRPr="0028446B" w:rsidRDefault="00C73F14" w:rsidP="00C73F14">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color w:val="FF0000"/>
              </w:rPr>
              <w:t xml:space="preserve">ESC MFB Z28== ESC MFE 0x0D LF </w:t>
            </w:r>
          </w:p>
        </w:tc>
      </w:tr>
      <w:tr w:rsidR="00C73F14" w:rsidRPr="0028446B" w14:paraId="0BD56CB1" w14:textId="77777777" w:rsidTr="00C73F14">
        <w:tc>
          <w:tcPr>
            <w:tcW w:w="9059" w:type="dxa"/>
            <w:shd w:val="clear" w:color="auto" w:fill="EDEDED" w:themeFill="accent3" w:themeFillTint="33"/>
          </w:tcPr>
          <w:p w14:paraId="3AACA226" w14:textId="77777777" w:rsidR="00C73F14" w:rsidRPr="0028446B" w:rsidRDefault="00C73F14" w:rsidP="00C73F14">
            <w:pPr>
              <w:suppressAutoHyphens w:val="0"/>
              <w:autoSpaceDE w:val="0"/>
              <w:autoSpaceDN w:val="0"/>
              <w:adjustRightInd w:val="0"/>
              <w:jc w:val="left"/>
              <w:rPr>
                <w:rFonts w:ascii="Courier New" w:hAnsi="Courier New" w:cs="Courier New"/>
                <w:color w:val="009900"/>
                <w:lang w:val="en-US"/>
              </w:rPr>
            </w:pPr>
            <w:r w:rsidRPr="0028446B">
              <w:rPr>
                <w:rFonts w:ascii="Courier New" w:hAnsi="Courier New" w:cs="Courier New"/>
                <w:color w:val="009900"/>
                <w:lang w:val="en-US"/>
              </w:rPr>
              <w:t xml:space="preserve">ACK </w:t>
            </w:r>
          </w:p>
        </w:tc>
      </w:tr>
      <w:tr w:rsidR="00C73F14" w:rsidRPr="0028446B" w14:paraId="39620E26" w14:textId="77777777" w:rsidTr="00C73F14">
        <w:tc>
          <w:tcPr>
            <w:tcW w:w="9059" w:type="dxa"/>
            <w:shd w:val="clear" w:color="auto" w:fill="EDEDED" w:themeFill="accent3" w:themeFillTint="33"/>
          </w:tcPr>
          <w:p w14:paraId="15B77076" w14:textId="77777777" w:rsidR="00C73F14" w:rsidRPr="0028446B" w:rsidRDefault="00C73F14" w:rsidP="00C73F14">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color w:val="FF0000"/>
              </w:rPr>
              <w:t xml:space="preserve">ESC MFB Z2805 ESC MFE 0x0D LF </w:t>
            </w:r>
          </w:p>
        </w:tc>
      </w:tr>
      <w:tr w:rsidR="00C73F14" w:rsidRPr="0028446B" w14:paraId="13A0C218" w14:textId="77777777" w:rsidTr="00C73F14">
        <w:tc>
          <w:tcPr>
            <w:tcW w:w="9059" w:type="dxa"/>
            <w:shd w:val="clear" w:color="auto" w:fill="EDEDED" w:themeFill="accent3" w:themeFillTint="33"/>
          </w:tcPr>
          <w:p w14:paraId="01C592E3" w14:textId="77777777" w:rsidR="00C73F14" w:rsidRPr="0028446B" w:rsidRDefault="00C73F14" w:rsidP="00C73F14">
            <w:pPr>
              <w:suppressAutoHyphens w:val="0"/>
              <w:autoSpaceDE w:val="0"/>
              <w:autoSpaceDN w:val="0"/>
              <w:adjustRightInd w:val="0"/>
              <w:jc w:val="left"/>
              <w:rPr>
                <w:rFonts w:ascii="Courier New" w:hAnsi="Courier New" w:cs="Courier New"/>
                <w:color w:val="FF0000"/>
                <w:lang w:val="en-US"/>
              </w:rPr>
            </w:pPr>
            <w:r w:rsidRPr="0028446B">
              <w:rPr>
                <w:rFonts w:ascii="Courier New" w:hAnsi="Courier New" w:cs="Courier New"/>
                <w:color w:val="009900"/>
                <w:lang w:val="en-US"/>
              </w:rPr>
              <w:t>ACK</w:t>
            </w:r>
          </w:p>
        </w:tc>
      </w:tr>
      <w:tr w:rsidR="00C73F14" w:rsidRPr="0028446B" w14:paraId="3297AAE2" w14:textId="77777777" w:rsidTr="00C73F14">
        <w:tc>
          <w:tcPr>
            <w:tcW w:w="9059" w:type="dxa"/>
            <w:shd w:val="clear" w:color="auto" w:fill="EDEDED" w:themeFill="accent3" w:themeFillTint="33"/>
          </w:tcPr>
          <w:p w14:paraId="1942CBF8" w14:textId="77777777" w:rsidR="00C73F14" w:rsidRPr="0028446B" w:rsidRDefault="00C73F14" w:rsidP="00C73F14">
            <w:pPr>
              <w:suppressAutoHyphens w:val="0"/>
              <w:autoSpaceDE w:val="0"/>
              <w:autoSpaceDN w:val="0"/>
              <w:adjustRightInd w:val="0"/>
              <w:jc w:val="left"/>
              <w:rPr>
                <w:rFonts w:ascii="Courier New" w:hAnsi="Courier New" w:cs="Courier New"/>
                <w:color w:val="FF0000"/>
                <w:lang w:val="en-US"/>
              </w:rPr>
            </w:pPr>
            <w:r w:rsidRPr="0028446B">
              <w:rPr>
                <w:rFonts w:ascii="Courier New" w:hAnsi="Courier New" w:cs="Courier New"/>
                <w:color w:val="FF0000"/>
                <w:lang w:val="en-US"/>
              </w:rPr>
              <w:t xml:space="preserve">ESC MFB N ESC MFE 0x0D LF </w:t>
            </w:r>
          </w:p>
        </w:tc>
      </w:tr>
      <w:tr w:rsidR="00C73F14" w:rsidRPr="0028446B" w14:paraId="6EED469F" w14:textId="77777777" w:rsidTr="00C73F14">
        <w:tc>
          <w:tcPr>
            <w:tcW w:w="9059" w:type="dxa"/>
            <w:shd w:val="clear" w:color="auto" w:fill="EDEDED" w:themeFill="accent3" w:themeFillTint="33"/>
          </w:tcPr>
          <w:p w14:paraId="7F836602" w14:textId="77777777" w:rsidR="00C73F14" w:rsidRPr="0028446B" w:rsidRDefault="00C73F14" w:rsidP="00C73F14">
            <w:pPr>
              <w:pStyle w:val="Indeks"/>
              <w:suppressLineNumbers w:val="0"/>
              <w:tabs>
                <w:tab w:val="center" w:pos="1418"/>
                <w:tab w:val="left" w:pos="9149"/>
              </w:tabs>
              <w:rPr>
                <w:rFonts w:ascii="Courier New" w:hAnsi="Courier New" w:cs="Courier New"/>
              </w:rPr>
            </w:pPr>
            <w:r w:rsidRPr="0028446B">
              <w:rPr>
                <w:rFonts w:ascii="Courier New" w:hAnsi="Courier New" w:cs="Courier New"/>
                <w:color w:val="009900"/>
              </w:rPr>
              <w:t>ACK</w:t>
            </w:r>
          </w:p>
        </w:tc>
      </w:tr>
    </w:tbl>
    <w:p w14:paraId="1FBB312F" w14:textId="77777777" w:rsidR="00C73F14" w:rsidRPr="0028446B" w:rsidRDefault="00C73F14" w:rsidP="00C73F14">
      <w:pPr>
        <w:pStyle w:val="Nagwek3"/>
      </w:pPr>
      <w:bookmarkStart w:id="359" w:name="_Toc531610271"/>
      <w:bookmarkStart w:id="360" w:name="_Toc535564740"/>
      <w:bookmarkStart w:id="361" w:name="_Toc535579595"/>
      <w:r w:rsidRPr="0028446B">
        <w:t xml:space="preserve">4.6.4 </w:t>
      </w:r>
      <w:r w:rsidRPr="00435772">
        <w:t xml:space="preserve">The end of the </w:t>
      </w:r>
      <w:proofErr w:type="spellStart"/>
      <w:r w:rsidRPr="00435772">
        <w:t>predefined</w:t>
      </w:r>
      <w:proofErr w:type="spellEnd"/>
      <w:r w:rsidRPr="00435772">
        <w:t xml:space="preserve"> </w:t>
      </w:r>
      <w:proofErr w:type="spellStart"/>
      <w:r w:rsidRPr="00435772">
        <w:t>printout</w:t>
      </w:r>
      <w:bookmarkEnd w:id="359"/>
      <w:bookmarkEnd w:id="360"/>
      <w:bookmarkEnd w:id="361"/>
      <w:proofErr w:type="spellEnd"/>
      <w:r w:rsidRPr="0028446B">
        <w:t xml:space="preserve"> </w:t>
      </w:r>
    </w:p>
    <w:p w14:paraId="6B5A8F72" w14:textId="77777777" w:rsidR="00C73F14" w:rsidRPr="0028446B" w:rsidRDefault="00C73F14" w:rsidP="00C73F14">
      <w:pPr>
        <w:pStyle w:val="Notes"/>
        <w:rPr>
          <w:lang w:val="de-DE"/>
        </w:rPr>
      </w:pPr>
      <w:r w:rsidRPr="0028446B">
        <w:rPr>
          <w:lang w:val="de-DE"/>
        </w:rPr>
        <w:t>Format</w:t>
      </w:r>
    </w:p>
    <w:tbl>
      <w:tblPr>
        <w:tblStyle w:val="Tabela-Siatka"/>
        <w:tblW w:w="0" w:type="auto"/>
        <w:tblLook w:val="04A0" w:firstRow="1" w:lastRow="0" w:firstColumn="1" w:lastColumn="0" w:noHBand="0" w:noVBand="1"/>
      </w:tblPr>
      <w:tblGrid>
        <w:gridCol w:w="9059"/>
      </w:tblGrid>
      <w:tr w:rsidR="00C73F14" w:rsidRPr="0028446B" w14:paraId="3E73BA0C" w14:textId="77777777" w:rsidTr="00C73F14">
        <w:tc>
          <w:tcPr>
            <w:tcW w:w="9059" w:type="dxa"/>
          </w:tcPr>
          <w:p w14:paraId="0C3DEB2C" w14:textId="77777777" w:rsidR="00C73F14" w:rsidRPr="0028446B" w:rsidRDefault="00C73F14" w:rsidP="00C73F14">
            <w:pPr>
              <w:pStyle w:val="rozkaz0"/>
              <w:rPr>
                <w:lang w:val="de-DE"/>
              </w:rPr>
            </w:pPr>
            <w:r w:rsidRPr="0028446B">
              <w:rPr>
                <w:lang w:val="de-DE"/>
              </w:rPr>
              <w:t>ESC MFB N ESC MFE</w:t>
            </w:r>
          </w:p>
        </w:tc>
      </w:tr>
    </w:tbl>
    <w:p w14:paraId="78B527A3" w14:textId="77777777" w:rsidR="00C73F14" w:rsidRPr="0028446B" w:rsidRDefault="00C73F14" w:rsidP="00C73F14">
      <w:pPr>
        <w:pStyle w:val="Notes"/>
        <w:rPr>
          <w:lang w:val="de-DE"/>
        </w:rPr>
      </w:pPr>
    </w:p>
    <w:bookmarkEnd w:id="357"/>
    <w:bookmarkEnd w:id="358"/>
    <w:p w14:paraId="58BE8AC7" w14:textId="77777777" w:rsidR="00C73F14" w:rsidRPr="0028446B" w:rsidRDefault="00C73F14" w:rsidP="00C73F14">
      <w:pPr>
        <w:pStyle w:val="Notes"/>
      </w:pPr>
      <w:proofErr w:type="spellStart"/>
      <w:r>
        <w:t>Description</w:t>
      </w:r>
      <w:proofErr w:type="spellEnd"/>
    </w:p>
    <w:p w14:paraId="20DEEA28" w14:textId="77777777" w:rsidR="00C73F14" w:rsidRPr="0028446B" w:rsidRDefault="00C73F14" w:rsidP="00C73F14">
      <w:pPr>
        <w:tabs>
          <w:tab w:val="center" w:pos="4896"/>
          <w:tab w:val="left" w:pos="9149"/>
        </w:tabs>
      </w:pPr>
      <w:proofErr w:type="spellStart"/>
      <w:r w:rsidRPr="00435772">
        <w:t>Leaves</w:t>
      </w:r>
      <w:proofErr w:type="spellEnd"/>
      <w:r w:rsidRPr="00435772">
        <w:t xml:space="preserve"> the </w:t>
      </w:r>
      <w:proofErr w:type="spellStart"/>
      <w:r w:rsidRPr="00435772">
        <w:t>pre-defined</w:t>
      </w:r>
      <w:proofErr w:type="spellEnd"/>
      <w:r w:rsidRPr="00435772">
        <w:t xml:space="preserve"> </w:t>
      </w:r>
      <w:proofErr w:type="spellStart"/>
      <w:r w:rsidRPr="00435772">
        <w:t>printout</w:t>
      </w:r>
      <w:proofErr w:type="spellEnd"/>
      <w:r w:rsidRPr="0028446B">
        <w:t>.</w:t>
      </w:r>
    </w:p>
    <w:p w14:paraId="22C9CFA8" w14:textId="77777777" w:rsidR="00C73F14" w:rsidRPr="0028446B" w:rsidRDefault="00C73F14" w:rsidP="00C73F14">
      <w:pPr>
        <w:pStyle w:val="Notes"/>
      </w:pPr>
    </w:p>
    <w:p w14:paraId="333032AE" w14:textId="77777777" w:rsidR="00C73F14" w:rsidRPr="0028446B" w:rsidRDefault="00C73F14" w:rsidP="00C73F14">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C73F14" w:rsidRPr="0028446B" w14:paraId="4F64EA76" w14:textId="77777777" w:rsidTr="00C73F14">
        <w:tc>
          <w:tcPr>
            <w:tcW w:w="9059" w:type="dxa"/>
            <w:shd w:val="clear" w:color="auto" w:fill="EDEDED" w:themeFill="accent3" w:themeFillTint="33"/>
          </w:tcPr>
          <w:p w14:paraId="5B14FE19" w14:textId="77777777" w:rsidR="00C73F14" w:rsidRPr="0028446B" w:rsidRDefault="00C73F14" w:rsidP="00C73F14">
            <w:pPr>
              <w:pStyle w:val="RED"/>
            </w:pPr>
            <w:r w:rsidRPr="0028446B">
              <w:t xml:space="preserve">ESC MFB Z2801 ESC MFE </w:t>
            </w:r>
          </w:p>
        </w:tc>
      </w:tr>
      <w:tr w:rsidR="00C73F14" w:rsidRPr="0028446B" w14:paraId="690B8355" w14:textId="77777777" w:rsidTr="00C73F14">
        <w:tc>
          <w:tcPr>
            <w:tcW w:w="9059" w:type="dxa"/>
            <w:shd w:val="clear" w:color="auto" w:fill="EDEDED" w:themeFill="accent3" w:themeFillTint="33"/>
          </w:tcPr>
          <w:p w14:paraId="6D83817D" w14:textId="77777777" w:rsidR="00C73F14" w:rsidRPr="0028446B" w:rsidRDefault="00C73F14" w:rsidP="00C73F14">
            <w:pPr>
              <w:pStyle w:val="GREEN"/>
              <w:rPr>
                <w:sz w:val="20"/>
                <w:szCs w:val="20"/>
                <w:lang w:val="en-US"/>
              </w:rPr>
            </w:pPr>
            <w:r w:rsidRPr="0028446B">
              <w:rPr>
                <w:sz w:val="20"/>
                <w:szCs w:val="20"/>
                <w:lang w:val="en-US"/>
              </w:rPr>
              <w:t xml:space="preserve">ACK </w:t>
            </w:r>
          </w:p>
        </w:tc>
      </w:tr>
      <w:tr w:rsidR="00C73F14" w:rsidRPr="0028446B" w14:paraId="77A3B010" w14:textId="77777777" w:rsidTr="00C73F14">
        <w:tc>
          <w:tcPr>
            <w:tcW w:w="9059" w:type="dxa"/>
            <w:shd w:val="clear" w:color="auto" w:fill="EDEDED" w:themeFill="accent3" w:themeFillTint="33"/>
          </w:tcPr>
          <w:p w14:paraId="79BA3582" w14:textId="77777777" w:rsidR="00C73F14" w:rsidRPr="0028446B" w:rsidRDefault="00C73F14" w:rsidP="00C73F14">
            <w:pPr>
              <w:pStyle w:val="RED"/>
            </w:pPr>
            <w:r w:rsidRPr="0028446B">
              <w:t xml:space="preserve">ESC MFB Z2802 ESC MFE </w:t>
            </w:r>
          </w:p>
        </w:tc>
      </w:tr>
      <w:tr w:rsidR="00C73F14" w:rsidRPr="0028446B" w14:paraId="50363519" w14:textId="77777777" w:rsidTr="00C73F14">
        <w:tc>
          <w:tcPr>
            <w:tcW w:w="9059" w:type="dxa"/>
            <w:shd w:val="clear" w:color="auto" w:fill="EDEDED" w:themeFill="accent3" w:themeFillTint="33"/>
          </w:tcPr>
          <w:p w14:paraId="5DA64F1F" w14:textId="77777777" w:rsidR="00C73F14" w:rsidRPr="0028446B" w:rsidRDefault="00C73F14" w:rsidP="00C73F14">
            <w:pPr>
              <w:pStyle w:val="GREEN"/>
              <w:rPr>
                <w:sz w:val="20"/>
                <w:szCs w:val="20"/>
                <w:lang w:val="en-US"/>
              </w:rPr>
            </w:pPr>
            <w:r w:rsidRPr="0028446B">
              <w:rPr>
                <w:sz w:val="20"/>
                <w:szCs w:val="20"/>
                <w:lang w:val="en-US"/>
              </w:rPr>
              <w:t xml:space="preserve">ACK </w:t>
            </w:r>
          </w:p>
        </w:tc>
      </w:tr>
      <w:tr w:rsidR="00C73F14" w:rsidRPr="0028446B" w14:paraId="71C5A0E9" w14:textId="77777777" w:rsidTr="00C73F14">
        <w:tc>
          <w:tcPr>
            <w:tcW w:w="9059" w:type="dxa"/>
            <w:shd w:val="clear" w:color="auto" w:fill="EDEDED" w:themeFill="accent3" w:themeFillTint="33"/>
          </w:tcPr>
          <w:p w14:paraId="4A9FDBF2" w14:textId="77777777" w:rsidR="00C73F14" w:rsidRPr="0028446B" w:rsidRDefault="00C73F14" w:rsidP="00C73F14">
            <w:pPr>
              <w:pStyle w:val="RED"/>
            </w:pPr>
            <w:r w:rsidRPr="0028446B">
              <w:t xml:space="preserve">ESC MFB Z2803 ESC MFE </w:t>
            </w:r>
          </w:p>
        </w:tc>
      </w:tr>
      <w:tr w:rsidR="00C73F14" w:rsidRPr="0028446B" w14:paraId="341D52AF" w14:textId="77777777" w:rsidTr="00C73F14">
        <w:tc>
          <w:tcPr>
            <w:tcW w:w="9059" w:type="dxa"/>
            <w:shd w:val="clear" w:color="auto" w:fill="EDEDED" w:themeFill="accent3" w:themeFillTint="33"/>
          </w:tcPr>
          <w:p w14:paraId="45BB0E38" w14:textId="77777777" w:rsidR="00C73F14" w:rsidRPr="0028446B" w:rsidRDefault="00C73F14" w:rsidP="00C73F14">
            <w:pPr>
              <w:pStyle w:val="GREEN"/>
              <w:rPr>
                <w:sz w:val="20"/>
                <w:szCs w:val="20"/>
                <w:lang w:val="en-US"/>
              </w:rPr>
            </w:pPr>
            <w:r w:rsidRPr="0028446B">
              <w:rPr>
                <w:sz w:val="20"/>
                <w:szCs w:val="20"/>
                <w:lang w:val="en-US"/>
              </w:rPr>
              <w:t xml:space="preserve">ACK </w:t>
            </w:r>
          </w:p>
        </w:tc>
      </w:tr>
      <w:tr w:rsidR="00C73F14" w:rsidRPr="0028446B" w14:paraId="049312F8" w14:textId="77777777" w:rsidTr="00C73F14">
        <w:tc>
          <w:tcPr>
            <w:tcW w:w="9059" w:type="dxa"/>
            <w:shd w:val="clear" w:color="auto" w:fill="EDEDED" w:themeFill="accent3" w:themeFillTint="33"/>
          </w:tcPr>
          <w:p w14:paraId="63F9E355" w14:textId="77777777" w:rsidR="00C73F14" w:rsidRPr="0028446B" w:rsidRDefault="00C73F14" w:rsidP="00C73F14">
            <w:pPr>
              <w:pStyle w:val="RED"/>
            </w:pPr>
            <w:r w:rsidRPr="0028446B">
              <w:t xml:space="preserve">ESC MFB Z2804 103 11,99 ESC MFE </w:t>
            </w:r>
          </w:p>
        </w:tc>
      </w:tr>
      <w:tr w:rsidR="00C73F14" w:rsidRPr="0028446B" w14:paraId="79F41EB0" w14:textId="77777777" w:rsidTr="00C73F14">
        <w:tc>
          <w:tcPr>
            <w:tcW w:w="9059" w:type="dxa"/>
            <w:shd w:val="clear" w:color="auto" w:fill="EDEDED" w:themeFill="accent3" w:themeFillTint="33"/>
          </w:tcPr>
          <w:p w14:paraId="194B5477" w14:textId="77777777" w:rsidR="00C73F14" w:rsidRPr="0028446B" w:rsidRDefault="00C73F14" w:rsidP="00C73F14">
            <w:pPr>
              <w:pStyle w:val="GREEN"/>
              <w:rPr>
                <w:sz w:val="20"/>
                <w:szCs w:val="20"/>
                <w:lang w:val="en-US"/>
              </w:rPr>
            </w:pPr>
            <w:r w:rsidRPr="0028446B">
              <w:rPr>
                <w:sz w:val="20"/>
                <w:szCs w:val="20"/>
                <w:lang w:val="en-US"/>
              </w:rPr>
              <w:t xml:space="preserve">ACK </w:t>
            </w:r>
          </w:p>
        </w:tc>
      </w:tr>
      <w:tr w:rsidR="00C73F14" w:rsidRPr="0028446B" w14:paraId="29E26DE6" w14:textId="77777777" w:rsidTr="00C73F14">
        <w:tc>
          <w:tcPr>
            <w:tcW w:w="9059" w:type="dxa"/>
            <w:shd w:val="clear" w:color="auto" w:fill="EDEDED" w:themeFill="accent3" w:themeFillTint="33"/>
          </w:tcPr>
          <w:p w14:paraId="254A2E64" w14:textId="77777777" w:rsidR="00C73F14" w:rsidRPr="0028446B" w:rsidRDefault="00C73F14" w:rsidP="00C73F14">
            <w:pPr>
              <w:pStyle w:val="RED"/>
            </w:pPr>
            <w:r w:rsidRPr="0028446B">
              <w:t>ESC MFB Z2805 ESC MFE</w:t>
            </w:r>
          </w:p>
        </w:tc>
      </w:tr>
      <w:tr w:rsidR="00C73F14" w:rsidRPr="0028446B" w14:paraId="5E263DCE" w14:textId="77777777" w:rsidTr="00C73F14">
        <w:tc>
          <w:tcPr>
            <w:tcW w:w="9059" w:type="dxa"/>
            <w:shd w:val="clear" w:color="auto" w:fill="EDEDED" w:themeFill="accent3" w:themeFillTint="33"/>
          </w:tcPr>
          <w:p w14:paraId="6E9ED38A" w14:textId="77777777" w:rsidR="00C73F14" w:rsidRPr="0028446B" w:rsidRDefault="00C73F14" w:rsidP="00C73F14">
            <w:pPr>
              <w:pStyle w:val="GREEN"/>
              <w:rPr>
                <w:sz w:val="20"/>
                <w:szCs w:val="20"/>
              </w:rPr>
            </w:pPr>
            <w:r w:rsidRPr="0028446B">
              <w:rPr>
                <w:sz w:val="20"/>
                <w:szCs w:val="20"/>
              </w:rPr>
              <w:t xml:space="preserve">ACK </w:t>
            </w:r>
          </w:p>
        </w:tc>
      </w:tr>
      <w:tr w:rsidR="00C73F14" w:rsidRPr="0028446B" w14:paraId="25BD099A" w14:textId="77777777" w:rsidTr="00C73F14">
        <w:tc>
          <w:tcPr>
            <w:tcW w:w="9059" w:type="dxa"/>
            <w:shd w:val="clear" w:color="auto" w:fill="EDEDED" w:themeFill="accent3" w:themeFillTint="33"/>
          </w:tcPr>
          <w:p w14:paraId="7C1DFE98" w14:textId="77777777" w:rsidR="00C73F14" w:rsidRPr="0028446B" w:rsidRDefault="00C73F14" w:rsidP="00C73F14">
            <w:pPr>
              <w:pStyle w:val="RED"/>
            </w:pPr>
            <w:r w:rsidRPr="0028446B">
              <w:t xml:space="preserve">ESC MFB Z28 ESC MFE </w:t>
            </w:r>
          </w:p>
        </w:tc>
      </w:tr>
      <w:tr w:rsidR="00C73F14" w:rsidRPr="0028446B" w14:paraId="31B9BA40" w14:textId="77777777" w:rsidTr="00C73F14">
        <w:tc>
          <w:tcPr>
            <w:tcW w:w="9059" w:type="dxa"/>
            <w:shd w:val="clear" w:color="auto" w:fill="EDEDED" w:themeFill="accent3" w:themeFillTint="33"/>
          </w:tcPr>
          <w:p w14:paraId="60262080" w14:textId="77777777" w:rsidR="00C73F14" w:rsidRPr="0028446B" w:rsidRDefault="00C73F14" w:rsidP="00C73F14">
            <w:pPr>
              <w:pStyle w:val="GREEN"/>
              <w:rPr>
                <w:sz w:val="20"/>
                <w:szCs w:val="20"/>
              </w:rPr>
            </w:pPr>
            <w:r w:rsidRPr="0028446B">
              <w:rPr>
                <w:sz w:val="20"/>
                <w:szCs w:val="20"/>
              </w:rPr>
              <w:t xml:space="preserve">ACK </w:t>
            </w:r>
          </w:p>
        </w:tc>
      </w:tr>
      <w:tr w:rsidR="00C73F14" w:rsidRPr="0028446B" w14:paraId="3187D00D" w14:textId="77777777" w:rsidTr="00C73F14">
        <w:tc>
          <w:tcPr>
            <w:tcW w:w="9059" w:type="dxa"/>
            <w:shd w:val="clear" w:color="auto" w:fill="EDEDED" w:themeFill="accent3" w:themeFillTint="33"/>
          </w:tcPr>
          <w:p w14:paraId="3D2AE45E" w14:textId="77777777" w:rsidR="00C73F14" w:rsidRPr="0028446B" w:rsidRDefault="00C73F14" w:rsidP="00C73F14">
            <w:pPr>
              <w:pStyle w:val="RED"/>
            </w:pPr>
            <w:r w:rsidRPr="0028446B">
              <w:t xml:space="preserve">ESC MFB Z28-- ESC MFE </w:t>
            </w:r>
          </w:p>
        </w:tc>
      </w:tr>
      <w:tr w:rsidR="00C73F14" w:rsidRPr="0028446B" w14:paraId="7A2ACFE9" w14:textId="77777777" w:rsidTr="00C73F14">
        <w:tc>
          <w:tcPr>
            <w:tcW w:w="9059" w:type="dxa"/>
            <w:shd w:val="clear" w:color="auto" w:fill="EDEDED" w:themeFill="accent3" w:themeFillTint="33"/>
          </w:tcPr>
          <w:p w14:paraId="42455DC3" w14:textId="77777777" w:rsidR="00C73F14" w:rsidRPr="0028446B" w:rsidRDefault="00C73F14" w:rsidP="00C73F14">
            <w:pPr>
              <w:pStyle w:val="GREEN"/>
              <w:rPr>
                <w:sz w:val="20"/>
                <w:szCs w:val="20"/>
                <w:lang w:val="en-US"/>
              </w:rPr>
            </w:pPr>
            <w:r w:rsidRPr="0028446B">
              <w:rPr>
                <w:sz w:val="20"/>
                <w:szCs w:val="20"/>
                <w:lang w:val="en-US"/>
              </w:rPr>
              <w:t xml:space="preserve">ACK </w:t>
            </w:r>
          </w:p>
        </w:tc>
      </w:tr>
      <w:tr w:rsidR="00C73F14" w:rsidRPr="0028446B" w14:paraId="114D8DBC" w14:textId="77777777" w:rsidTr="00C73F14">
        <w:tc>
          <w:tcPr>
            <w:tcW w:w="9059" w:type="dxa"/>
            <w:shd w:val="clear" w:color="auto" w:fill="EDEDED" w:themeFill="accent3" w:themeFillTint="33"/>
          </w:tcPr>
          <w:p w14:paraId="57772830" w14:textId="77777777" w:rsidR="00C73F14" w:rsidRPr="0028446B" w:rsidRDefault="00C73F14" w:rsidP="00C73F14">
            <w:pPr>
              <w:pStyle w:val="RED"/>
            </w:pPr>
            <w:r w:rsidRPr="0028446B">
              <w:t xml:space="preserve">ESC MFB Z28 ESC MFE </w:t>
            </w:r>
          </w:p>
        </w:tc>
      </w:tr>
      <w:tr w:rsidR="00C73F14" w:rsidRPr="0028446B" w14:paraId="1616FEB7" w14:textId="77777777" w:rsidTr="00C73F14">
        <w:tc>
          <w:tcPr>
            <w:tcW w:w="9059" w:type="dxa"/>
            <w:shd w:val="clear" w:color="auto" w:fill="EDEDED" w:themeFill="accent3" w:themeFillTint="33"/>
          </w:tcPr>
          <w:p w14:paraId="67432608" w14:textId="77777777" w:rsidR="00C73F14" w:rsidRPr="0028446B" w:rsidRDefault="00C73F14" w:rsidP="00C73F14">
            <w:pPr>
              <w:pStyle w:val="GREEN"/>
              <w:rPr>
                <w:sz w:val="20"/>
                <w:szCs w:val="20"/>
                <w:lang w:val="en-US"/>
              </w:rPr>
            </w:pPr>
            <w:r w:rsidRPr="0028446B">
              <w:rPr>
                <w:sz w:val="20"/>
                <w:szCs w:val="20"/>
                <w:lang w:val="en-US"/>
              </w:rPr>
              <w:t xml:space="preserve">ACK </w:t>
            </w:r>
          </w:p>
        </w:tc>
      </w:tr>
      <w:tr w:rsidR="00C73F14" w:rsidRPr="0028446B" w14:paraId="40CCDB5B" w14:textId="77777777" w:rsidTr="00C73F14">
        <w:tc>
          <w:tcPr>
            <w:tcW w:w="9059" w:type="dxa"/>
            <w:shd w:val="clear" w:color="auto" w:fill="EDEDED" w:themeFill="accent3" w:themeFillTint="33"/>
          </w:tcPr>
          <w:p w14:paraId="0B3664FC" w14:textId="77777777" w:rsidR="00C73F14" w:rsidRPr="0028446B" w:rsidRDefault="00C73F14" w:rsidP="00C73F14">
            <w:pPr>
              <w:pStyle w:val="RED"/>
            </w:pPr>
            <w:r w:rsidRPr="0028446B">
              <w:t xml:space="preserve">ESC MFB Z2807 ESC MFE </w:t>
            </w:r>
          </w:p>
        </w:tc>
      </w:tr>
      <w:tr w:rsidR="00C73F14" w:rsidRPr="0028446B" w14:paraId="67F38EBF" w14:textId="77777777" w:rsidTr="00C73F14">
        <w:tc>
          <w:tcPr>
            <w:tcW w:w="9059" w:type="dxa"/>
            <w:shd w:val="clear" w:color="auto" w:fill="EDEDED" w:themeFill="accent3" w:themeFillTint="33"/>
          </w:tcPr>
          <w:p w14:paraId="0E081AA9" w14:textId="77777777" w:rsidR="00C73F14" w:rsidRPr="0028446B" w:rsidRDefault="00C73F14" w:rsidP="00C73F14">
            <w:pPr>
              <w:pStyle w:val="GREEN"/>
              <w:rPr>
                <w:sz w:val="20"/>
                <w:szCs w:val="20"/>
                <w:lang w:val="en-US"/>
              </w:rPr>
            </w:pPr>
            <w:r w:rsidRPr="0028446B">
              <w:rPr>
                <w:sz w:val="20"/>
                <w:szCs w:val="20"/>
                <w:lang w:val="en-US"/>
              </w:rPr>
              <w:t xml:space="preserve">ACK </w:t>
            </w:r>
          </w:p>
        </w:tc>
      </w:tr>
      <w:tr w:rsidR="00C73F14" w:rsidRPr="0028446B" w14:paraId="05ECDF0B" w14:textId="77777777" w:rsidTr="00C73F14">
        <w:tc>
          <w:tcPr>
            <w:tcW w:w="9059" w:type="dxa"/>
            <w:shd w:val="clear" w:color="auto" w:fill="EDEDED" w:themeFill="accent3" w:themeFillTint="33"/>
          </w:tcPr>
          <w:p w14:paraId="05B82EED" w14:textId="77777777" w:rsidR="00C73F14" w:rsidRPr="0028446B" w:rsidRDefault="00C73F14" w:rsidP="00C73F14">
            <w:pPr>
              <w:pStyle w:val="RED"/>
            </w:pPr>
            <w:r w:rsidRPr="0028446B">
              <w:t xml:space="preserve">ESC MFB Z2808 SP </w:t>
            </w:r>
            <w:proofErr w:type="spellStart"/>
            <w:r w:rsidRPr="0028446B">
              <w:t>SP</w:t>
            </w:r>
            <w:proofErr w:type="spellEnd"/>
            <w:r w:rsidRPr="0028446B">
              <w:t xml:space="preserve"> </w:t>
            </w:r>
            <w:proofErr w:type="spellStart"/>
            <w:r w:rsidRPr="0028446B">
              <w:t>SP</w:t>
            </w:r>
            <w:proofErr w:type="spellEnd"/>
            <w:r w:rsidRPr="0028446B">
              <w:t xml:space="preserve"> 1876-8932 SP </w:t>
            </w:r>
            <w:proofErr w:type="spellStart"/>
            <w:r w:rsidRPr="0028446B">
              <w:t>SP</w:t>
            </w:r>
            <w:proofErr w:type="spellEnd"/>
            <w:r w:rsidRPr="0028446B">
              <w:t xml:space="preserve"> </w:t>
            </w:r>
            <w:proofErr w:type="spellStart"/>
            <w:r w:rsidRPr="0028446B">
              <w:t>SP</w:t>
            </w:r>
            <w:proofErr w:type="spellEnd"/>
            <w:r w:rsidRPr="0028446B">
              <w:t xml:space="preserve"> ESC MFE </w:t>
            </w:r>
          </w:p>
        </w:tc>
      </w:tr>
      <w:tr w:rsidR="00C73F14" w:rsidRPr="0028446B" w14:paraId="76915D80" w14:textId="77777777" w:rsidTr="00C73F14">
        <w:tc>
          <w:tcPr>
            <w:tcW w:w="9059" w:type="dxa"/>
            <w:shd w:val="clear" w:color="auto" w:fill="EDEDED" w:themeFill="accent3" w:themeFillTint="33"/>
          </w:tcPr>
          <w:p w14:paraId="6B354B29" w14:textId="77777777" w:rsidR="00C73F14" w:rsidRPr="0028446B" w:rsidRDefault="00C73F14" w:rsidP="00C73F14">
            <w:pPr>
              <w:pStyle w:val="GREEN"/>
              <w:rPr>
                <w:sz w:val="20"/>
                <w:szCs w:val="20"/>
                <w:lang w:val="en-US"/>
              </w:rPr>
            </w:pPr>
            <w:r w:rsidRPr="0028446B">
              <w:rPr>
                <w:sz w:val="20"/>
                <w:szCs w:val="20"/>
                <w:lang w:val="en-US"/>
              </w:rPr>
              <w:t xml:space="preserve">ACK </w:t>
            </w:r>
          </w:p>
        </w:tc>
      </w:tr>
      <w:tr w:rsidR="00C73F14" w:rsidRPr="0028446B" w14:paraId="08581313" w14:textId="77777777" w:rsidTr="00C73F14">
        <w:tc>
          <w:tcPr>
            <w:tcW w:w="9059" w:type="dxa"/>
            <w:shd w:val="clear" w:color="auto" w:fill="EDEDED" w:themeFill="accent3" w:themeFillTint="33"/>
          </w:tcPr>
          <w:p w14:paraId="41BCF036" w14:textId="77777777" w:rsidR="00C73F14" w:rsidRPr="0028446B" w:rsidRDefault="00C73F14" w:rsidP="00C73F14">
            <w:pPr>
              <w:pStyle w:val="RED"/>
            </w:pPr>
            <w:r w:rsidRPr="0028446B">
              <w:t xml:space="preserve">ESC MFB Z2809 ESC MFE </w:t>
            </w:r>
          </w:p>
        </w:tc>
      </w:tr>
      <w:tr w:rsidR="00C73F14" w:rsidRPr="0028446B" w14:paraId="7E35C7BA" w14:textId="77777777" w:rsidTr="00C73F14">
        <w:tc>
          <w:tcPr>
            <w:tcW w:w="9059" w:type="dxa"/>
            <w:shd w:val="clear" w:color="auto" w:fill="EDEDED" w:themeFill="accent3" w:themeFillTint="33"/>
          </w:tcPr>
          <w:p w14:paraId="35E07002" w14:textId="77777777" w:rsidR="00C73F14" w:rsidRPr="0028446B" w:rsidRDefault="00C73F14" w:rsidP="00C73F14">
            <w:pPr>
              <w:pStyle w:val="RED"/>
            </w:pPr>
            <w:r w:rsidRPr="0028446B">
              <w:rPr>
                <w:lang w:val="en-US"/>
              </w:rPr>
              <w:t>ACK</w:t>
            </w:r>
          </w:p>
        </w:tc>
      </w:tr>
      <w:tr w:rsidR="00C73F14" w:rsidRPr="0028446B" w14:paraId="4E3C2B5F" w14:textId="77777777" w:rsidTr="00C73F14">
        <w:tc>
          <w:tcPr>
            <w:tcW w:w="9059" w:type="dxa"/>
            <w:shd w:val="clear" w:color="auto" w:fill="EDEDED" w:themeFill="accent3" w:themeFillTint="33"/>
          </w:tcPr>
          <w:p w14:paraId="703C23F4" w14:textId="77777777" w:rsidR="00C73F14" w:rsidRPr="0028446B" w:rsidRDefault="00C73F14" w:rsidP="00C73F14">
            <w:pPr>
              <w:pStyle w:val="RED"/>
            </w:pPr>
            <w:r w:rsidRPr="0028446B">
              <w:t xml:space="preserve">ESC MFB Z28 ESC MFE </w:t>
            </w:r>
          </w:p>
        </w:tc>
      </w:tr>
      <w:tr w:rsidR="00C73F14" w:rsidRPr="0028446B" w14:paraId="65D91EE2" w14:textId="77777777" w:rsidTr="00C73F14">
        <w:tc>
          <w:tcPr>
            <w:tcW w:w="9059" w:type="dxa"/>
            <w:shd w:val="clear" w:color="auto" w:fill="EDEDED" w:themeFill="accent3" w:themeFillTint="33"/>
          </w:tcPr>
          <w:p w14:paraId="7558AC5B" w14:textId="77777777" w:rsidR="00C73F14" w:rsidRPr="0028446B" w:rsidRDefault="00C73F14" w:rsidP="00C73F14">
            <w:pPr>
              <w:pStyle w:val="GREEN"/>
              <w:rPr>
                <w:sz w:val="20"/>
                <w:szCs w:val="20"/>
                <w:lang w:val="en-US"/>
              </w:rPr>
            </w:pPr>
            <w:r w:rsidRPr="0028446B">
              <w:rPr>
                <w:sz w:val="20"/>
                <w:szCs w:val="20"/>
                <w:lang w:val="en-US"/>
              </w:rPr>
              <w:t xml:space="preserve">ACK </w:t>
            </w:r>
          </w:p>
        </w:tc>
      </w:tr>
      <w:tr w:rsidR="00C73F14" w:rsidRPr="0028446B" w14:paraId="14053DC5" w14:textId="77777777" w:rsidTr="00C73F14">
        <w:tc>
          <w:tcPr>
            <w:tcW w:w="9059" w:type="dxa"/>
            <w:shd w:val="clear" w:color="auto" w:fill="EDEDED" w:themeFill="accent3" w:themeFillTint="33"/>
          </w:tcPr>
          <w:p w14:paraId="5582BFCF" w14:textId="77777777" w:rsidR="00C73F14" w:rsidRPr="0028446B" w:rsidRDefault="00C73F14" w:rsidP="00C73F14">
            <w:pPr>
              <w:pStyle w:val="RED"/>
            </w:pPr>
            <w:r w:rsidRPr="0028446B">
              <w:t xml:space="preserve">ESC MFB Z28== ESC MFE </w:t>
            </w:r>
          </w:p>
        </w:tc>
      </w:tr>
      <w:tr w:rsidR="00C73F14" w:rsidRPr="0028446B" w14:paraId="597F34F5" w14:textId="77777777" w:rsidTr="00C73F14">
        <w:tc>
          <w:tcPr>
            <w:tcW w:w="9059" w:type="dxa"/>
            <w:shd w:val="clear" w:color="auto" w:fill="EDEDED" w:themeFill="accent3" w:themeFillTint="33"/>
          </w:tcPr>
          <w:p w14:paraId="281F72AE" w14:textId="77777777" w:rsidR="00C73F14" w:rsidRPr="0028446B" w:rsidRDefault="00C73F14" w:rsidP="00C73F14">
            <w:pPr>
              <w:pStyle w:val="GREEN"/>
              <w:rPr>
                <w:sz w:val="20"/>
                <w:szCs w:val="20"/>
                <w:lang w:val="en-US"/>
              </w:rPr>
            </w:pPr>
            <w:r w:rsidRPr="0028446B">
              <w:rPr>
                <w:sz w:val="20"/>
                <w:szCs w:val="20"/>
                <w:lang w:val="en-US"/>
              </w:rPr>
              <w:t xml:space="preserve">ACK </w:t>
            </w:r>
          </w:p>
        </w:tc>
      </w:tr>
      <w:tr w:rsidR="00C73F14" w:rsidRPr="0028446B" w14:paraId="52A14AD4" w14:textId="77777777" w:rsidTr="00C73F14">
        <w:tc>
          <w:tcPr>
            <w:tcW w:w="9059" w:type="dxa"/>
            <w:shd w:val="clear" w:color="auto" w:fill="EDEDED" w:themeFill="accent3" w:themeFillTint="33"/>
          </w:tcPr>
          <w:p w14:paraId="001F7A3E" w14:textId="77777777" w:rsidR="00C73F14" w:rsidRPr="0028446B" w:rsidRDefault="00C73F14" w:rsidP="00C73F14">
            <w:pPr>
              <w:pStyle w:val="RED"/>
            </w:pPr>
            <w:r w:rsidRPr="0028446B">
              <w:t xml:space="preserve">ESC MFB Z28 ESC MFE </w:t>
            </w:r>
          </w:p>
        </w:tc>
      </w:tr>
      <w:tr w:rsidR="00C73F14" w:rsidRPr="0028446B" w14:paraId="4591E0CE" w14:textId="77777777" w:rsidTr="00C73F14">
        <w:tc>
          <w:tcPr>
            <w:tcW w:w="9059" w:type="dxa"/>
            <w:shd w:val="clear" w:color="auto" w:fill="EDEDED" w:themeFill="accent3" w:themeFillTint="33"/>
          </w:tcPr>
          <w:p w14:paraId="10C08A9A" w14:textId="77777777" w:rsidR="00C73F14" w:rsidRPr="0028446B" w:rsidRDefault="00C73F14" w:rsidP="00C73F14">
            <w:pPr>
              <w:pStyle w:val="GREEN"/>
              <w:rPr>
                <w:sz w:val="20"/>
                <w:szCs w:val="20"/>
                <w:lang w:val="en-US"/>
              </w:rPr>
            </w:pPr>
            <w:r w:rsidRPr="0028446B">
              <w:rPr>
                <w:sz w:val="20"/>
                <w:szCs w:val="20"/>
                <w:lang w:val="en-US"/>
              </w:rPr>
              <w:t xml:space="preserve">ACK </w:t>
            </w:r>
          </w:p>
        </w:tc>
      </w:tr>
      <w:tr w:rsidR="00C73F14" w:rsidRPr="0028446B" w14:paraId="68ABFD3E" w14:textId="77777777" w:rsidTr="00C73F14">
        <w:tc>
          <w:tcPr>
            <w:tcW w:w="9059" w:type="dxa"/>
            <w:shd w:val="clear" w:color="auto" w:fill="EDEDED" w:themeFill="accent3" w:themeFillTint="33"/>
          </w:tcPr>
          <w:p w14:paraId="086A14C8" w14:textId="77777777" w:rsidR="00C73F14" w:rsidRPr="0028446B" w:rsidRDefault="00C73F14" w:rsidP="00C73F14">
            <w:pPr>
              <w:pStyle w:val="RED"/>
            </w:pPr>
            <w:r w:rsidRPr="0028446B">
              <w:t xml:space="preserve">ESC MFB Z280C ESC MFE </w:t>
            </w:r>
          </w:p>
        </w:tc>
      </w:tr>
      <w:tr w:rsidR="00C73F14" w:rsidRPr="0028446B" w14:paraId="2A9D9470" w14:textId="77777777" w:rsidTr="00C73F14">
        <w:tc>
          <w:tcPr>
            <w:tcW w:w="9059" w:type="dxa"/>
            <w:shd w:val="clear" w:color="auto" w:fill="EDEDED" w:themeFill="accent3" w:themeFillTint="33"/>
          </w:tcPr>
          <w:p w14:paraId="291F2365" w14:textId="77777777" w:rsidR="00C73F14" w:rsidRPr="0028446B" w:rsidRDefault="00C73F14" w:rsidP="00C73F14">
            <w:pPr>
              <w:pStyle w:val="GREEN"/>
              <w:rPr>
                <w:sz w:val="20"/>
                <w:szCs w:val="20"/>
                <w:lang w:val="en-US"/>
              </w:rPr>
            </w:pPr>
            <w:r w:rsidRPr="0028446B">
              <w:rPr>
                <w:sz w:val="20"/>
                <w:szCs w:val="20"/>
                <w:lang w:val="en-US"/>
              </w:rPr>
              <w:t>ACK</w:t>
            </w:r>
          </w:p>
        </w:tc>
      </w:tr>
      <w:tr w:rsidR="00C73F14" w:rsidRPr="0028446B" w14:paraId="0F844208" w14:textId="77777777" w:rsidTr="00C73F14">
        <w:tc>
          <w:tcPr>
            <w:tcW w:w="9059" w:type="dxa"/>
            <w:shd w:val="clear" w:color="auto" w:fill="EDEDED" w:themeFill="accent3" w:themeFillTint="33"/>
          </w:tcPr>
          <w:p w14:paraId="7A544FBF" w14:textId="77777777" w:rsidR="00C73F14" w:rsidRPr="0028446B" w:rsidRDefault="00C73F14" w:rsidP="00C73F14">
            <w:pPr>
              <w:pStyle w:val="RED"/>
              <w:rPr>
                <w:lang w:val="en-US"/>
              </w:rPr>
            </w:pPr>
            <w:r w:rsidRPr="0028446B">
              <w:rPr>
                <w:lang w:val="en-US"/>
              </w:rPr>
              <w:t xml:space="preserve">ESC MFB N ESC MFE </w:t>
            </w:r>
          </w:p>
        </w:tc>
      </w:tr>
      <w:tr w:rsidR="00C73F14" w:rsidRPr="0028446B" w14:paraId="14983657" w14:textId="77777777" w:rsidTr="00C73F14">
        <w:tc>
          <w:tcPr>
            <w:tcW w:w="9059" w:type="dxa"/>
            <w:shd w:val="clear" w:color="auto" w:fill="EDEDED" w:themeFill="accent3" w:themeFillTint="33"/>
          </w:tcPr>
          <w:p w14:paraId="5FE5F942" w14:textId="77777777" w:rsidR="00C73F14" w:rsidRPr="0028446B" w:rsidRDefault="00C73F14" w:rsidP="00C73F14">
            <w:pPr>
              <w:pStyle w:val="GREEN"/>
              <w:rPr>
                <w:sz w:val="20"/>
                <w:szCs w:val="20"/>
                <w:lang w:val="en-US"/>
              </w:rPr>
            </w:pPr>
            <w:r w:rsidRPr="0028446B">
              <w:rPr>
                <w:sz w:val="20"/>
                <w:szCs w:val="20"/>
                <w:lang w:val="en-US"/>
              </w:rPr>
              <w:t>ACK</w:t>
            </w:r>
          </w:p>
        </w:tc>
      </w:tr>
    </w:tbl>
    <w:p w14:paraId="2E696785" w14:textId="77777777" w:rsidR="00C73F14" w:rsidRPr="0028446B" w:rsidRDefault="00C73F14" w:rsidP="00C73F14">
      <w:pPr>
        <w:pStyle w:val="Nagwek3"/>
      </w:pPr>
      <w:bookmarkStart w:id="362" w:name="_Toc531610272"/>
      <w:bookmarkStart w:id="363" w:name="_Toc535564741"/>
      <w:bookmarkStart w:id="364" w:name="_Toc535579596"/>
      <w:bookmarkStart w:id="365" w:name="_Toc110834351"/>
      <w:bookmarkEnd w:id="344"/>
      <w:r w:rsidRPr="0028446B">
        <w:lastRenderedPageBreak/>
        <w:t xml:space="preserve">4.6.5 </w:t>
      </w:r>
      <w:proofErr w:type="spellStart"/>
      <w:r w:rsidRPr="00604052">
        <w:t>Formats</w:t>
      </w:r>
      <w:proofErr w:type="spellEnd"/>
      <w:r w:rsidRPr="00604052">
        <w:t xml:space="preserve"> of </w:t>
      </w:r>
      <w:proofErr w:type="spellStart"/>
      <w:r w:rsidRPr="00604052">
        <w:t>predefined</w:t>
      </w:r>
      <w:proofErr w:type="spellEnd"/>
      <w:r w:rsidRPr="00604052">
        <w:t xml:space="preserve"> </w:t>
      </w:r>
      <w:proofErr w:type="spellStart"/>
      <w:r w:rsidRPr="00604052">
        <w:t>printouts</w:t>
      </w:r>
      <w:bookmarkEnd w:id="362"/>
      <w:bookmarkEnd w:id="363"/>
      <w:bookmarkEnd w:id="364"/>
      <w:proofErr w:type="spellEnd"/>
    </w:p>
    <w:p w14:paraId="1CB530D6" w14:textId="77777777" w:rsidR="00C73F14" w:rsidRPr="0028446B" w:rsidRDefault="00C73F14" w:rsidP="00C73F14">
      <w:pPr>
        <w:rPr>
          <w:rFonts w:eastAsia="MS Mincho"/>
          <w:i/>
        </w:rPr>
      </w:pPr>
      <w:proofErr w:type="spellStart"/>
      <w:r>
        <w:rPr>
          <w:rFonts w:eastAsia="MS Mincho"/>
          <w:i/>
        </w:rPr>
        <w:t>Parameters</w:t>
      </w:r>
      <w:proofErr w:type="spellEnd"/>
      <w:r w:rsidRPr="0028446B">
        <w:rPr>
          <w:rFonts w:eastAsia="MS Mincho"/>
          <w:i/>
        </w:rPr>
        <w:t xml:space="preserve"> </w:t>
      </w:r>
    </w:p>
    <w:p w14:paraId="6E1F3B36" w14:textId="77777777" w:rsidR="00C73F14" w:rsidRPr="0028446B" w:rsidRDefault="00C73F14" w:rsidP="00700491">
      <w:pPr>
        <w:pStyle w:val="Akapitzlist"/>
        <w:numPr>
          <w:ilvl w:val="0"/>
          <w:numId w:val="94"/>
        </w:numPr>
        <w:ind w:left="360"/>
        <w:jc w:val="both"/>
        <w:rPr>
          <w:rFonts w:ascii="Verdana" w:eastAsia="MS Mincho" w:hAnsi="Verdana"/>
          <w:sz w:val="20"/>
          <w:szCs w:val="20"/>
        </w:rPr>
      </w:pPr>
      <w:r w:rsidRPr="0028446B">
        <w:rPr>
          <w:rFonts w:ascii="Verdana" w:eastAsia="MS Mincho" w:hAnsi="Verdana"/>
          <w:i/>
          <w:sz w:val="20"/>
          <w:szCs w:val="20"/>
        </w:rPr>
        <w:t>&lt;par#&gt;</w:t>
      </w:r>
      <w:r w:rsidRPr="0028446B">
        <w:rPr>
          <w:rFonts w:ascii="Verdana" w:eastAsia="MS Mincho" w:hAnsi="Verdana"/>
          <w:sz w:val="20"/>
          <w:szCs w:val="20"/>
        </w:rPr>
        <w:t xml:space="preserve"> - </w:t>
      </w:r>
      <w:proofErr w:type="spellStart"/>
      <w:r w:rsidRPr="00604052">
        <w:rPr>
          <w:rFonts w:ascii="Verdana" w:eastAsia="MS Mincho" w:hAnsi="Verdana"/>
          <w:sz w:val="20"/>
          <w:szCs w:val="20"/>
        </w:rPr>
        <w:t>Numeric</w:t>
      </w:r>
      <w:proofErr w:type="spellEnd"/>
      <w:r w:rsidRPr="00604052">
        <w:rPr>
          <w:rFonts w:ascii="Verdana" w:eastAsia="MS Mincho" w:hAnsi="Verdana"/>
          <w:sz w:val="20"/>
          <w:szCs w:val="20"/>
        </w:rPr>
        <w:t xml:space="preserve"> </w:t>
      </w:r>
      <w:proofErr w:type="spellStart"/>
      <w:r w:rsidRPr="00604052">
        <w:rPr>
          <w:rFonts w:ascii="Verdana" w:eastAsia="MS Mincho" w:hAnsi="Verdana"/>
          <w:sz w:val="20"/>
          <w:szCs w:val="20"/>
        </w:rPr>
        <w:t>parameter</w:t>
      </w:r>
      <w:proofErr w:type="spellEnd"/>
      <w:r w:rsidRPr="00604052">
        <w:rPr>
          <w:rFonts w:ascii="Verdana" w:eastAsia="MS Mincho" w:hAnsi="Verdana"/>
          <w:sz w:val="20"/>
          <w:szCs w:val="20"/>
        </w:rPr>
        <w:t xml:space="preserve"> - </w:t>
      </w:r>
      <w:proofErr w:type="spellStart"/>
      <w:r w:rsidRPr="00604052">
        <w:rPr>
          <w:rFonts w:ascii="Verdana" w:eastAsia="MS Mincho" w:hAnsi="Verdana"/>
          <w:sz w:val="20"/>
          <w:szCs w:val="20"/>
        </w:rPr>
        <w:t>digits</w:t>
      </w:r>
      <w:proofErr w:type="spellEnd"/>
      <w:r w:rsidRPr="00604052">
        <w:rPr>
          <w:rFonts w:ascii="Verdana" w:eastAsia="MS Mincho" w:hAnsi="Verdana"/>
          <w:sz w:val="20"/>
          <w:szCs w:val="20"/>
        </w:rPr>
        <w:t xml:space="preserve"> + </w:t>
      </w:r>
      <w:proofErr w:type="spellStart"/>
      <w:r w:rsidRPr="00604052">
        <w:rPr>
          <w:rFonts w:ascii="Verdana" w:eastAsia="MS Mincho" w:hAnsi="Verdana"/>
          <w:sz w:val="20"/>
          <w:szCs w:val="20"/>
        </w:rPr>
        <w:t>up</w:t>
      </w:r>
      <w:proofErr w:type="spellEnd"/>
      <w:r w:rsidRPr="00604052">
        <w:rPr>
          <w:rFonts w:ascii="Verdana" w:eastAsia="MS Mincho" w:hAnsi="Verdana"/>
          <w:sz w:val="20"/>
          <w:szCs w:val="20"/>
        </w:rPr>
        <w:t xml:space="preserve"> to 3 </w:t>
      </w:r>
      <w:proofErr w:type="spellStart"/>
      <w:r w:rsidRPr="00604052">
        <w:rPr>
          <w:rFonts w:ascii="Verdana" w:eastAsia="MS Mincho" w:hAnsi="Verdana"/>
          <w:sz w:val="20"/>
          <w:szCs w:val="20"/>
        </w:rPr>
        <w:t>letters</w:t>
      </w:r>
      <w:proofErr w:type="spellEnd"/>
      <w:r w:rsidRPr="00604052">
        <w:rPr>
          <w:rFonts w:ascii="Verdana" w:eastAsia="MS Mincho" w:hAnsi="Verdana"/>
          <w:sz w:val="20"/>
          <w:szCs w:val="20"/>
        </w:rPr>
        <w:t xml:space="preserve"> + </w:t>
      </w:r>
      <w:proofErr w:type="spellStart"/>
      <w:r w:rsidRPr="00604052">
        <w:rPr>
          <w:rFonts w:ascii="Verdana" w:eastAsia="MS Mincho" w:hAnsi="Verdana"/>
          <w:sz w:val="20"/>
          <w:szCs w:val="20"/>
        </w:rPr>
        <w:t>characters</w:t>
      </w:r>
      <w:proofErr w:type="spellEnd"/>
      <w:r w:rsidRPr="0028446B">
        <w:rPr>
          <w:rFonts w:ascii="Verdana" w:eastAsia="MS Mincho" w:hAnsi="Verdana"/>
          <w:sz w:val="20"/>
          <w:szCs w:val="20"/>
        </w:rPr>
        <w:t>:</w:t>
      </w:r>
    </w:p>
    <w:tbl>
      <w:tblPr>
        <w:tblStyle w:val="Tabela-Siatk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
        <w:gridCol w:w="489"/>
        <w:gridCol w:w="499"/>
        <w:gridCol w:w="456"/>
        <w:gridCol w:w="505"/>
        <w:gridCol w:w="503"/>
        <w:gridCol w:w="491"/>
        <w:gridCol w:w="492"/>
        <w:gridCol w:w="492"/>
        <w:gridCol w:w="512"/>
        <w:gridCol w:w="509"/>
        <w:gridCol w:w="493"/>
        <w:gridCol w:w="477"/>
        <w:gridCol w:w="486"/>
        <w:gridCol w:w="477"/>
        <w:gridCol w:w="456"/>
        <w:gridCol w:w="441"/>
        <w:gridCol w:w="422"/>
      </w:tblGrid>
      <w:tr w:rsidR="00C73F14" w:rsidRPr="0028446B" w14:paraId="7B953A4C" w14:textId="77777777" w:rsidTr="00C73F14">
        <w:tc>
          <w:tcPr>
            <w:tcW w:w="499" w:type="dxa"/>
          </w:tcPr>
          <w:p w14:paraId="3F2F6CAB"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ą</w:t>
            </w:r>
          </w:p>
        </w:tc>
        <w:tc>
          <w:tcPr>
            <w:tcW w:w="489" w:type="dxa"/>
          </w:tcPr>
          <w:p w14:paraId="1968C540"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ć</w:t>
            </w:r>
          </w:p>
        </w:tc>
        <w:tc>
          <w:tcPr>
            <w:tcW w:w="499" w:type="dxa"/>
          </w:tcPr>
          <w:p w14:paraId="6363D5A8"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ę</w:t>
            </w:r>
          </w:p>
        </w:tc>
        <w:tc>
          <w:tcPr>
            <w:tcW w:w="456" w:type="dxa"/>
          </w:tcPr>
          <w:p w14:paraId="08086AB9"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ł</w:t>
            </w:r>
          </w:p>
        </w:tc>
        <w:tc>
          <w:tcPr>
            <w:tcW w:w="505" w:type="dxa"/>
          </w:tcPr>
          <w:p w14:paraId="45F2E2C5"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ń</w:t>
            </w:r>
          </w:p>
        </w:tc>
        <w:tc>
          <w:tcPr>
            <w:tcW w:w="503" w:type="dxa"/>
          </w:tcPr>
          <w:p w14:paraId="11F275D0"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ó</w:t>
            </w:r>
          </w:p>
        </w:tc>
        <w:tc>
          <w:tcPr>
            <w:tcW w:w="491" w:type="dxa"/>
          </w:tcPr>
          <w:p w14:paraId="1D9E62AA"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ś</w:t>
            </w:r>
          </w:p>
        </w:tc>
        <w:tc>
          <w:tcPr>
            <w:tcW w:w="492" w:type="dxa"/>
          </w:tcPr>
          <w:p w14:paraId="603BCCC7"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ź</w:t>
            </w:r>
          </w:p>
        </w:tc>
        <w:tc>
          <w:tcPr>
            <w:tcW w:w="492" w:type="dxa"/>
          </w:tcPr>
          <w:p w14:paraId="712BD0E5"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ż</w:t>
            </w:r>
          </w:p>
        </w:tc>
        <w:tc>
          <w:tcPr>
            <w:tcW w:w="512" w:type="dxa"/>
          </w:tcPr>
          <w:p w14:paraId="38F9E2E5"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Ą</w:t>
            </w:r>
          </w:p>
        </w:tc>
        <w:tc>
          <w:tcPr>
            <w:tcW w:w="509" w:type="dxa"/>
          </w:tcPr>
          <w:p w14:paraId="65822EDA"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Ć</w:t>
            </w:r>
          </w:p>
        </w:tc>
        <w:tc>
          <w:tcPr>
            <w:tcW w:w="493" w:type="dxa"/>
          </w:tcPr>
          <w:p w14:paraId="4E4C3BDC"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Ę</w:t>
            </w:r>
          </w:p>
        </w:tc>
        <w:tc>
          <w:tcPr>
            <w:tcW w:w="477" w:type="dxa"/>
          </w:tcPr>
          <w:p w14:paraId="5DA13884"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Ł</w:t>
            </w:r>
          </w:p>
        </w:tc>
        <w:tc>
          <w:tcPr>
            <w:tcW w:w="486" w:type="dxa"/>
          </w:tcPr>
          <w:p w14:paraId="0D0218BE"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Ń</w:t>
            </w:r>
          </w:p>
        </w:tc>
        <w:tc>
          <w:tcPr>
            <w:tcW w:w="477" w:type="dxa"/>
          </w:tcPr>
          <w:p w14:paraId="247BDD02"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Ó</w:t>
            </w:r>
          </w:p>
        </w:tc>
        <w:tc>
          <w:tcPr>
            <w:tcW w:w="456" w:type="dxa"/>
          </w:tcPr>
          <w:p w14:paraId="3EDA611B"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Ś</w:t>
            </w:r>
          </w:p>
        </w:tc>
        <w:tc>
          <w:tcPr>
            <w:tcW w:w="441" w:type="dxa"/>
          </w:tcPr>
          <w:p w14:paraId="5ACC184E"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Ź</w:t>
            </w:r>
          </w:p>
        </w:tc>
        <w:tc>
          <w:tcPr>
            <w:tcW w:w="422" w:type="dxa"/>
          </w:tcPr>
          <w:p w14:paraId="62CD5DD2" w14:textId="77777777" w:rsidR="00C73F14" w:rsidRPr="0028446B" w:rsidRDefault="00C73F14" w:rsidP="00C73F14">
            <w:pPr>
              <w:pStyle w:val="Akapitzlist"/>
              <w:ind w:left="0"/>
              <w:jc w:val="both"/>
              <w:rPr>
                <w:rFonts w:ascii="Verdana" w:eastAsia="MS Mincho" w:hAnsi="Verdana"/>
                <w:sz w:val="20"/>
                <w:szCs w:val="20"/>
              </w:rPr>
            </w:pPr>
            <w:r w:rsidRPr="0028446B">
              <w:rPr>
                <w:rFonts w:ascii="Verdana" w:eastAsia="MS Mincho" w:hAnsi="Verdana"/>
                <w:sz w:val="20"/>
                <w:szCs w:val="20"/>
              </w:rPr>
              <w:t>Ż</w:t>
            </w:r>
          </w:p>
        </w:tc>
      </w:tr>
    </w:tbl>
    <w:p w14:paraId="26EA5CDD" w14:textId="77777777" w:rsidR="00C73F14" w:rsidRPr="0028446B" w:rsidRDefault="00C73F14" w:rsidP="00C73F14">
      <w:pPr>
        <w:pStyle w:val="Akapitzlist"/>
        <w:ind w:left="360"/>
        <w:jc w:val="both"/>
        <w:rPr>
          <w:rFonts w:ascii="Verdana" w:eastAsia="MS Mincho" w:hAnsi="Verdana"/>
          <w:sz w:val="20"/>
          <w:szCs w:val="20"/>
        </w:rPr>
      </w:pPr>
      <w:r>
        <w:rPr>
          <w:rFonts w:ascii="Verdana" w:eastAsia="MS Mincho" w:hAnsi="Verdana"/>
          <w:sz w:val="20"/>
          <w:szCs w:val="20"/>
        </w:rPr>
        <w:t xml:space="preserve">In </w:t>
      </w:r>
      <w:proofErr w:type="spellStart"/>
      <w:r>
        <w:rPr>
          <w:rFonts w:ascii="Verdana" w:eastAsia="MS Mincho" w:hAnsi="Verdana"/>
          <w:sz w:val="20"/>
          <w:szCs w:val="20"/>
        </w:rPr>
        <w:t>chosen</w:t>
      </w:r>
      <w:proofErr w:type="spellEnd"/>
      <w:r>
        <w:rPr>
          <w:rFonts w:ascii="Verdana" w:eastAsia="MS Mincho" w:hAnsi="Verdana"/>
          <w:sz w:val="20"/>
          <w:szCs w:val="20"/>
        </w:rPr>
        <w:t xml:space="preserve"> </w:t>
      </w:r>
      <w:proofErr w:type="spellStart"/>
      <w:r>
        <w:rPr>
          <w:rFonts w:ascii="Verdana" w:eastAsia="MS Mincho" w:hAnsi="Verdana"/>
          <w:sz w:val="20"/>
          <w:szCs w:val="20"/>
        </w:rPr>
        <w:t>code</w:t>
      </w:r>
      <w:proofErr w:type="spellEnd"/>
      <w:r>
        <w:rPr>
          <w:rFonts w:ascii="Verdana" w:eastAsia="MS Mincho" w:hAnsi="Verdana"/>
          <w:sz w:val="20"/>
          <w:szCs w:val="20"/>
        </w:rPr>
        <w:t xml:space="preserve"> </w:t>
      </w:r>
      <w:proofErr w:type="spellStart"/>
      <w:r>
        <w:rPr>
          <w:rFonts w:ascii="Verdana" w:eastAsia="MS Mincho" w:hAnsi="Verdana"/>
          <w:sz w:val="20"/>
          <w:szCs w:val="20"/>
        </w:rPr>
        <w:t>page</w:t>
      </w:r>
      <w:proofErr w:type="spellEnd"/>
    </w:p>
    <w:p w14:paraId="07F94974" w14:textId="77777777" w:rsidR="00C73F14" w:rsidRPr="0028446B" w:rsidRDefault="00C73F14" w:rsidP="00700491">
      <w:pPr>
        <w:pStyle w:val="Akapitzlist"/>
        <w:numPr>
          <w:ilvl w:val="0"/>
          <w:numId w:val="94"/>
        </w:numPr>
        <w:ind w:left="360"/>
        <w:jc w:val="both"/>
        <w:rPr>
          <w:rFonts w:ascii="Verdana" w:eastAsia="MS Mincho" w:hAnsi="Verdana"/>
          <w:sz w:val="20"/>
          <w:szCs w:val="20"/>
        </w:rPr>
      </w:pPr>
      <w:r w:rsidRPr="0028446B">
        <w:rPr>
          <w:rFonts w:ascii="Verdana" w:eastAsia="MS Mincho" w:hAnsi="Verdana"/>
          <w:i/>
          <w:sz w:val="20"/>
          <w:szCs w:val="20"/>
        </w:rPr>
        <w:t>&lt;par@&gt;</w:t>
      </w:r>
      <w:r w:rsidRPr="0028446B">
        <w:rPr>
          <w:rFonts w:ascii="Verdana" w:eastAsia="MS Mincho" w:hAnsi="Verdana"/>
          <w:sz w:val="20"/>
          <w:szCs w:val="20"/>
        </w:rPr>
        <w:t xml:space="preserve"> - </w:t>
      </w:r>
      <w:proofErr w:type="spellStart"/>
      <w:r w:rsidRPr="00604052">
        <w:rPr>
          <w:rFonts w:ascii="Verdana" w:eastAsia="MS Mincho" w:hAnsi="Verdana"/>
          <w:sz w:val="20"/>
          <w:szCs w:val="20"/>
        </w:rPr>
        <w:t>Text</w:t>
      </w:r>
      <w:proofErr w:type="spellEnd"/>
      <w:r w:rsidRPr="00604052">
        <w:rPr>
          <w:rFonts w:ascii="Verdana" w:eastAsia="MS Mincho" w:hAnsi="Verdana"/>
          <w:sz w:val="20"/>
          <w:szCs w:val="20"/>
        </w:rPr>
        <w:t xml:space="preserve"> </w:t>
      </w:r>
      <w:proofErr w:type="spellStart"/>
      <w:r w:rsidRPr="00604052">
        <w:rPr>
          <w:rFonts w:ascii="Verdana" w:eastAsia="MS Mincho" w:hAnsi="Verdana"/>
          <w:sz w:val="20"/>
          <w:szCs w:val="20"/>
        </w:rPr>
        <w:t>parameter</w:t>
      </w:r>
      <w:proofErr w:type="spellEnd"/>
      <w:r w:rsidRPr="00604052">
        <w:rPr>
          <w:rFonts w:ascii="Verdana" w:eastAsia="MS Mincho" w:hAnsi="Verdana"/>
          <w:sz w:val="20"/>
          <w:szCs w:val="20"/>
        </w:rPr>
        <w:t xml:space="preserve"> - </w:t>
      </w:r>
      <w:proofErr w:type="spellStart"/>
      <w:r w:rsidRPr="00604052">
        <w:rPr>
          <w:rFonts w:ascii="Verdana" w:eastAsia="MS Mincho" w:hAnsi="Verdana"/>
          <w:sz w:val="20"/>
          <w:szCs w:val="20"/>
        </w:rPr>
        <w:t>letters</w:t>
      </w:r>
      <w:proofErr w:type="spellEnd"/>
      <w:r w:rsidRPr="00604052">
        <w:rPr>
          <w:rFonts w:ascii="Verdana" w:eastAsia="MS Mincho" w:hAnsi="Verdana"/>
          <w:sz w:val="20"/>
          <w:szCs w:val="20"/>
        </w:rPr>
        <w:t xml:space="preserve"> + </w:t>
      </w:r>
      <w:proofErr w:type="spellStart"/>
      <w:r w:rsidRPr="00604052">
        <w:rPr>
          <w:rFonts w:ascii="Verdana" w:eastAsia="MS Mincho" w:hAnsi="Verdana"/>
          <w:sz w:val="20"/>
          <w:szCs w:val="20"/>
        </w:rPr>
        <w:t>Polish</w:t>
      </w:r>
      <w:proofErr w:type="spellEnd"/>
      <w:r w:rsidRPr="00604052">
        <w:rPr>
          <w:rFonts w:ascii="Verdana" w:eastAsia="MS Mincho" w:hAnsi="Verdana"/>
          <w:sz w:val="20"/>
          <w:szCs w:val="20"/>
        </w:rPr>
        <w:t xml:space="preserve"> </w:t>
      </w:r>
      <w:proofErr w:type="spellStart"/>
      <w:r w:rsidRPr="00604052">
        <w:rPr>
          <w:rFonts w:ascii="Verdana" w:eastAsia="MS Mincho" w:hAnsi="Verdana"/>
          <w:sz w:val="20"/>
          <w:szCs w:val="20"/>
        </w:rPr>
        <w:t>diacritics</w:t>
      </w:r>
      <w:proofErr w:type="spellEnd"/>
      <w:r w:rsidRPr="00604052">
        <w:rPr>
          <w:rFonts w:ascii="Verdana" w:eastAsia="MS Mincho" w:hAnsi="Verdana"/>
          <w:sz w:val="20"/>
          <w:szCs w:val="20"/>
        </w:rPr>
        <w:t xml:space="preserve"> + </w:t>
      </w:r>
      <w:proofErr w:type="spellStart"/>
      <w:r w:rsidRPr="00604052">
        <w:rPr>
          <w:rFonts w:ascii="Verdana" w:eastAsia="MS Mincho" w:hAnsi="Verdana"/>
          <w:sz w:val="20"/>
          <w:szCs w:val="20"/>
        </w:rPr>
        <w:t>up</w:t>
      </w:r>
      <w:proofErr w:type="spellEnd"/>
      <w:r w:rsidRPr="00604052">
        <w:rPr>
          <w:rFonts w:ascii="Verdana" w:eastAsia="MS Mincho" w:hAnsi="Verdana"/>
          <w:sz w:val="20"/>
          <w:szCs w:val="20"/>
        </w:rPr>
        <w:t xml:space="preserve"> to 3 </w:t>
      </w:r>
      <w:proofErr w:type="spellStart"/>
      <w:r w:rsidRPr="00604052">
        <w:rPr>
          <w:rFonts w:ascii="Verdana" w:eastAsia="MS Mincho" w:hAnsi="Verdana"/>
          <w:sz w:val="20"/>
          <w:szCs w:val="20"/>
        </w:rPr>
        <w:t>digits</w:t>
      </w:r>
      <w:proofErr w:type="spellEnd"/>
    </w:p>
    <w:p w14:paraId="01839F57" w14:textId="77777777" w:rsidR="00ED3220" w:rsidRPr="0028446B" w:rsidRDefault="00C73F14" w:rsidP="00700491">
      <w:pPr>
        <w:pStyle w:val="Akapitzlist"/>
        <w:numPr>
          <w:ilvl w:val="0"/>
          <w:numId w:val="94"/>
        </w:numPr>
        <w:ind w:left="360"/>
        <w:jc w:val="both"/>
        <w:rPr>
          <w:rFonts w:ascii="Verdana" w:eastAsia="MS Mincho" w:hAnsi="Verdana"/>
          <w:sz w:val="20"/>
          <w:szCs w:val="20"/>
        </w:rPr>
      </w:pPr>
      <w:r w:rsidRPr="0028446B">
        <w:rPr>
          <w:rFonts w:ascii="Verdana" w:eastAsia="MS Mincho" w:hAnsi="Verdana"/>
          <w:i/>
          <w:sz w:val="20"/>
          <w:szCs w:val="20"/>
        </w:rPr>
        <w:t>&lt;par&amp;&gt;</w:t>
      </w:r>
      <w:r w:rsidRPr="0028446B">
        <w:rPr>
          <w:rFonts w:ascii="Verdana" w:eastAsia="MS Mincho" w:hAnsi="Verdana"/>
          <w:sz w:val="20"/>
          <w:szCs w:val="20"/>
        </w:rPr>
        <w:t xml:space="preserve"> - </w:t>
      </w:r>
      <w:proofErr w:type="spellStart"/>
      <w:r w:rsidRPr="00604052">
        <w:rPr>
          <w:rFonts w:ascii="Verdana" w:eastAsia="MS Mincho" w:hAnsi="Verdana"/>
          <w:sz w:val="20"/>
          <w:szCs w:val="20"/>
        </w:rPr>
        <w:t>Alphanumeric</w:t>
      </w:r>
      <w:proofErr w:type="spellEnd"/>
      <w:r w:rsidRPr="00604052">
        <w:rPr>
          <w:rFonts w:ascii="Verdana" w:eastAsia="MS Mincho" w:hAnsi="Verdana"/>
          <w:sz w:val="20"/>
          <w:szCs w:val="20"/>
        </w:rPr>
        <w:t xml:space="preserve"> </w:t>
      </w:r>
      <w:proofErr w:type="spellStart"/>
      <w:r w:rsidRPr="00604052">
        <w:rPr>
          <w:rFonts w:ascii="Verdana" w:eastAsia="MS Mincho" w:hAnsi="Verdana"/>
          <w:sz w:val="20"/>
          <w:szCs w:val="20"/>
        </w:rPr>
        <w:t>parameter</w:t>
      </w:r>
      <w:proofErr w:type="spellEnd"/>
      <w:r w:rsidRPr="00604052">
        <w:rPr>
          <w:rFonts w:ascii="Verdana" w:eastAsia="MS Mincho" w:hAnsi="Verdana"/>
          <w:sz w:val="20"/>
          <w:szCs w:val="20"/>
        </w:rPr>
        <w:t xml:space="preserve"> - </w:t>
      </w:r>
      <w:proofErr w:type="spellStart"/>
      <w:r w:rsidRPr="00604052">
        <w:rPr>
          <w:rFonts w:ascii="Verdana" w:eastAsia="MS Mincho" w:hAnsi="Verdana"/>
          <w:sz w:val="20"/>
          <w:szCs w:val="20"/>
        </w:rPr>
        <w:t>unlimited</w:t>
      </w:r>
      <w:proofErr w:type="spellEnd"/>
    </w:p>
    <w:p w14:paraId="318488ED" w14:textId="77777777" w:rsidR="00B62527" w:rsidRPr="0028446B" w:rsidRDefault="00B62527" w:rsidP="00B62527">
      <w:pPr>
        <w:rPr>
          <w:rFonts w:eastAsia="MS Mincho"/>
        </w:rPr>
      </w:pPr>
    </w:p>
    <w:p w14:paraId="4485A80B" w14:textId="77777777" w:rsidR="00C73F14" w:rsidRPr="00C73F14" w:rsidRDefault="00C73F14" w:rsidP="00C73F14">
      <w:pPr>
        <w:rPr>
          <w:rFonts w:eastAsia="MS Mincho"/>
        </w:rPr>
      </w:pPr>
      <w:proofErr w:type="spellStart"/>
      <w:r w:rsidRPr="00C73F14">
        <w:rPr>
          <w:rFonts w:eastAsia="MS Mincho"/>
        </w:rPr>
        <w:t>Changing</w:t>
      </w:r>
      <w:proofErr w:type="spellEnd"/>
      <w:r w:rsidRPr="00C73F14">
        <w:rPr>
          <w:rFonts w:eastAsia="MS Mincho"/>
        </w:rPr>
        <w:t xml:space="preserve"> the </w:t>
      </w:r>
      <w:proofErr w:type="spellStart"/>
      <w:r w:rsidRPr="00C73F14">
        <w:rPr>
          <w:rFonts w:eastAsia="MS Mincho"/>
        </w:rPr>
        <w:t>si</w:t>
      </w:r>
      <w:r>
        <w:rPr>
          <w:rFonts w:eastAsia="MS Mincho"/>
        </w:rPr>
        <w:t>ze</w:t>
      </w:r>
      <w:proofErr w:type="spellEnd"/>
      <w:r>
        <w:rPr>
          <w:rFonts w:eastAsia="MS Mincho"/>
        </w:rPr>
        <w:t xml:space="preserve"> of the </w:t>
      </w:r>
      <w:proofErr w:type="spellStart"/>
      <w:r>
        <w:rPr>
          <w:rFonts w:eastAsia="MS Mincho"/>
        </w:rPr>
        <w:t>font</w:t>
      </w:r>
      <w:proofErr w:type="spellEnd"/>
      <w:r>
        <w:rPr>
          <w:rFonts w:eastAsia="MS Mincho"/>
        </w:rPr>
        <w:t xml:space="preserve"> </w:t>
      </w:r>
      <w:proofErr w:type="spellStart"/>
      <w:r>
        <w:rPr>
          <w:rFonts w:eastAsia="MS Mincho"/>
        </w:rPr>
        <w:t>causes</w:t>
      </w:r>
      <w:proofErr w:type="spellEnd"/>
      <w:r>
        <w:rPr>
          <w:rFonts w:eastAsia="MS Mincho"/>
        </w:rPr>
        <w:t xml:space="preserve"> the </w:t>
      </w:r>
      <w:proofErr w:type="spellStart"/>
      <w:r>
        <w:rPr>
          <w:rFonts w:eastAsia="MS Mincho"/>
        </w:rPr>
        <w:t>printout</w:t>
      </w:r>
      <w:proofErr w:type="spellEnd"/>
      <w:r w:rsidRPr="00C73F14">
        <w:rPr>
          <w:rFonts w:eastAsia="MS Mincho"/>
        </w:rPr>
        <w:t xml:space="preserve"> to be </w:t>
      </w:r>
      <w:proofErr w:type="spellStart"/>
      <w:r w:rsidRPr="00C73F14">
        <w:rPr>
          <w:rFonts w:eastAsia="MS Mincho"/>
        </w:rPr>
        <w:t>rescaled</w:t>
      </w:r>
      <w:proofErr w:type="spellEnd"/>
      <w:r w:rsidRPr="00C73F14">
        <w:rPr>
          <w:rFonts w:eastAsia="MS Mincho"/>
        </w:rPr>
        <w:t xml:space="preserve"> </w:t>
      </w:r>
      <w:proofErr w:type="spellStart"/>
      <w:r w:rsidRPr="00C73F14">
        <w:rPr>
          <w:rFonts w:eastAsia="MS Mincho"/>
        </w:rPr>
        <w:t>at</w:t>
      </w:r>
      <w:proofErr w:type="spellEnd"/>
      <w:r w:rsidRPr="00C73F14">
        <w:rPr>
          <w:rFonts w:eastAsia="MS Mincho"/>
        </w:rPr>
        <w:t xml:space="preserve"> the </w:t>
      </w:r>
      <w:proofErr w:type="spellStart"/>
      <w:r w:rsidRPr="00C73F14">
        <w:rPr>
          <w:rFonts w:eastAsia="MS Mincho"/>
        </w:rPr>
        <w:t>expense</w:t>
      </w:r>
      <w:proofErr w:type="spellEnd"/>
      <w:r w:rsidRPr="00C73F14">
        <w:rPr>
          <w:rFonts w:eastAsia="MS Mincho"/>
        </w:rPr>
        <w:t xml:space="preserve"> of the </w:t>
      </w:r>
      <w:proofErr w:type="spellStart"/>
      <w:r w:rsidRPr="00C73F14">
        <w:rPr>
          <w:rFonts w:eastAsia="MS Mincho"/>
        </w:rPr>
        <w:t>space</w:t>
      </w:r>
      <w:proofErr w:type="spellEnd"/>
      <w:r w:rsidRPr="00C73F14">
        <w:rPr>
          <w:rFonts w:eastAsia="MS Mincho"/>
        </w:rPr>
        <w:t xml:space="preserve"> </w:t>
      </w:r>
      <w:proofErr w:type="spellStart"/>
      <w:r w:rsidRPr="00C73F14">
        <w:rPr>
          <w:rFonts w:eastAsia="MS Mincho"/>
        </w:rPr>
        <w:t>between</w:t>
      </w:r>
      <w:proofErr w:type="spellEnd"/>
      <w:r w:rsidRPr="00C73F14">
        <w:rPr>
          <w:rFonts w:eastAsia="MS Mincho"/>
        </w:rPr>
        <w:t xml:space="preserve"> the </w:t>
      </w:r>
      <w:proofErr w:type="spellStart"/>
      <w:r w:rsidRPr="00C73F14">
        <w:rPr>
          <w:rFonts w:eastAsia="MS Mincho"/>
        </w:rPr>
        <w:t>line</w:t>
      </w:r>
      <w:proofErr w:type="spellEnd"/>
      <w:r w:rsidRPr="00C73F14">
        <w:rPr>
          <w:rFonts w:eastAsia="MS Mincho"/>
        </w:rPr>
        <w:t xml:space="preserve"> </w:t>
      </w:r>
      <w:proofErr w:type="spellStart"/>
      <w:r w:rsidRPr="00C73F14">
        <w:rPr>
          <w:rFonts w:eastAsia="MS Mincho"/>
        </w:rPr>
        <w:t>description</w:t>
      </w:r>
      <w:proofErr w:type="spellEnd"/>
      <w:r w:rsidRPr="00C73F14">
        <w:rPr>
          <w:rFonts w:eastAsia="MS Mincho"/>
        </w:rPr>
        <w:t xml:space="preserve"> and the </w:t>
      </w:r>
      <w:proofErr w:type="spellStart"/>
      <w:r w:rsidRPr="00C73F14">
        <w:rPr>
          <w:rFonts w:eastAsia="MS Mincho"/>
        </w:rPr>
        <w:t>parameter</w:t>
      </w:r>
      <w:proofErr w:type="spellEnd"/>
      <w:r w:rsidRPr="00C73F14">
        <w:rPr>
          <w:rFonts w:eastAsia="MS Mincho"/>
        </w:rPr>
        <w:t xml:space="preserve"> </w:t>
      </w:r>
      <w:proofErr w:type="spellStart"/>
      <w:r w:rsidRPr="00C73F14">
        <w:rPr>
          <w:rFonts w:eastAsia="MS Mincho"/>
        </w:rPr>
        <w:t>values</w:t>
      </w:r>
      <w:proofErr w:type="spellEnd"/>
      <w:r w:rsidRPr="00C73F14">
        <w:rPr>
          <w:rFonts w:eastAsia="MS Mincho"/>
        </w:rPr>
        <w:t>.</w:t>
      </w:r>
    </w:p>
    <w:p w14:paraId="568C78F6" w14:textId="77777777" w:rsidR="00471788" w:rsidRPr="0028446B" w:rsidRDefault="00C73F14" w:rsidP="00C73F14">
      <w:pPr>
        <w:rPr>
          <w:rFonts w:eastAsia="MS Mincho"/>
        </w:rPr>
      </w:pPr>
      <w:r w:rsidRPr="00C73F14">
        <w:rPr>
          <w:rFonts w:eastAsia="MS Mincho"/>
        </w:rPr>
        <w:t xml:space="preserve">At </w:t>
      </w:r>
      <w:proofErr w:type="spellStart"/>
      <w:r w:rsidRPr="00C73F14">
        <w:rPr>
          <w:rFonts w:eastAsia="MS Mincho"/>
        </w:rPr>
        <w:t>paper</w:t>
      </w:r>
      <w:proofErr w:type="spellEnd"/>
      <w:r w:rsidRPr="00C73F14">
        <w:rPr>
          <w:rFonts w:eastAsia="MS Mincho"/>
        </w:rPr>
        <w:t xml:space="preserve"> </w:t>
      </w:r>
      <w:proofErr w:type="spellStart"/>
      <w:r w:rsidRPr="00C73F14">
        <w:rPr>
          <w:rFonts w:eastAsia="MS Mincho"/>
        </w:rPr>
        <w:t>width</w:t>
      </w:r>
      <w:proofErr w:type="spellEnd"/>
      <w:r w:rsidRPr="00C73F14">
        <w:rPr>
          <w:rFonts w:eastAsia="MS Mincho"/>
        </w:rPr>
        <w:t xml:space="preserve"> less </w:t>
      </w:r>
      <w:proofErr w:type="spellStart"/>
      <w:r w:rsidRPr="00C73F14">
        <w:rPr>
          <w:rFonts w:eastAsia="MS Mincho"/>
        </w:rPr>
        <w:t>than</w:t>
      </w:r>
      <w:proofErr w:type="spellEnd"/>
      <w:r w:rsidRPr="00C73F14">
        <w:rPr>
          <w:rFonts w:eastAsia="MS Mincho"/>
        </w:rPr>
        <w:t xml:space="preserve"> 80 mm, </w:t>
      </w:r>
      <w:proofErr w:type="spellStart"/>
      <w:r w:rsidRPr="00C73F14">
        <w:rPr>
          <w:rFonts w:eastAsia="MS Mincho"/>
        </w:rPr>
        <w:t>it</w:t>
      </w:r>
      <w:proofErr w:type="spellEnd"/>
      <w:r w:rsidRPr="00C73F14">
        <w:rPr>
          <w:rFonts w:eastAsia="MS Mincho"/>
        </w:rPr>
        <w:t xml:space="preserve"> </w:t>
      </w:r>
      <w:proofErr w:type="spellStart"/>
      <w:r w:rsidRPr="00C73F14">
        <w:rPr>
          <w:rFonts w:eastAsia="MS Mincho"/>
        </w:rPr>
        <w:t>is</w:t>
      </w:r>
      <w:proofErr w:type="spellEnd"/>
      <w:r w:rsidRPr="00C73F14">
        <w:rPr>
          <w:rFonts w:eastAsia="MS Mincho"/>
        </w:rPr>
        <w:t xml:space="preserve"> </w:t>
      </w:r>
      <w:proofErr w:type="spellStart"/>
      <w:r w:rsidRPr="00C73F14">
        <w:rPr>
          <w:rFonts w:eastAsia="MS Mincho"/>
        </w:rPr>
        <w:t>recommended</w:t>
      </w:r>
      <w:proofErr w:type="spellEnd"/>
      <w:r w:rsidRPr="00C73F14">
        <w:rPr>
          <w:rFonts w:eastAsia="MS Mincho"/>
        </w:rPr>
        <w:t xml:space="preserve"> to </w:t>
      </w:r>
      <w:proofErr w:type="spellStart"/>
      <w:r w:rsidRPr="00C73F14">
        <w:rPr>
          <w:rFonts w:eastAsia="MS Mincho"/>
        </w:rPr>
        <w:t>use</w:t>
      </w:r>
      <w:proofErr w:type="spellEnd"/>
      <w:r w:rsidRPr="00C73F14">
        <w:rPr>
          <w:rFonts w:eastAsia="MS Mincho"/>
        </w:rPr>
        <w:t xml:space="preserve"> </w:t>
      </w:r>
      <w:proofErr w:type="spellStart"/>
      <w:r w:rsidRPr="00C73F14">
        <w:rPr>
          <w:rFonts w:eastAsia="MS Mincho"/>
        </w:rPr>
        <w:t>only</w:t>
      </w:r>
      <w:proofErr w:type="spellEnd"/>
      <w:r w:rsidRPr="00C73F14">
        <w:rPr>
          <w:rFonts w:eastAsia="MS Mincho"/>
        </w:rPr>
        <w:t xml:space="preserve"> "50" - Non-</w:t>
      </w:r>
      <w:proofErr w:type="spellStart"/>
      <w:r w:rsidRPr="00C73F14">
        <w:rPr>
          <w:rFonts w:eastAsia="MS Mincho"/>
        </w:rPr>
        <w:t>fiscal</w:t>
      </w:r>
      <w:proofErr w:type="spellEnd"/>
      <w:r w:rsidRPr="00C73F14">
        <w:rPr>
          <w:rFonts w:eastAsia="MS Mincho"/>
        </w:rPr>
        <w:t xml:space="preserve"> </w:t>
      </w:r>
      <w:proofErr w:type="spellStart"/>
      <w:r w:rsidRPr="00C73F14">
        <w:rPr>
          <w:rFonts w:eastAsia="MS Mincho"/>
        </w:rPr>
        <w:t>document</w:t>
      </w:r>
      <w:proofErr w:type="spellEnd"/>
      <w:r w:rsidRPr="00C73F14">
        <w:rPr>
          <w:rFonts w:eastAsia="MS Mincho"/>
        </w:rPr>
        <w:t xml:space="preserve">. In the </w:t>
      </w:r>
      <w:proofErr w:type="spellStart"/>
      <w:r w:rsidRPr="00C73F14">
        <w:rPr>
          <w:rFonts w:eastAsia="MS Mincho"/>
        </w:rPr>
        <w:t>following</w:t>
      </w:r>
      <w:proofErr w:type="spellEnd"/>
      <w:r w:rsidRPr="00C73F14">
        <w:rPr>
          <w:rFonts w:eastAsia="MS Mincho"/>
        </w:rPr>
        <w:t xml:space="preserve"> </w:t>
      </w:r>
      <w:proofErr w:type="spellStart"/>
      <w:r w:rsidRPr="00C73F14">
        <w:rPr>
          <w:rFonts w:eastAsia="MS Mincho"/>
        </w:rPr>
        <w:t>exa</w:t>
      </w:r>
      <w:r>
        <w:rPr>
          <w:rFonts w:eastAsia="MS Mincho"/>
        </w:rPr>
        <w:t>mples</w:t>
      </w:r>
      <w:proofErr w:type="spellEnd"/>
      <w:r>
        <w:rPr>
          <w:rFonts w:eastAsia="MS Mincho"/>
        </w:rPr>
        <w:t>,</w:t>
      </w:r>
      <w:r w:rsidR="0060739C">
        <w:rPr>
          <w:rFonts w:eastAsia="MS Mincho"/>
        </w:rPr>
        <w:t xml:space="preserve"> </w:t>
      </w:r>
      <w:proofErr w:type="spellStart"/>
      <w:r w:rsidR="0060739C" w:rsidRPr="00C73F14">
        <w:rPr>
          <w:rFonts w:eastAsia="MS Mincho"/>
        </w:rPr>
        <w:t>some</w:t>
      </w:r>
      <w:proofErr w:type="spellEnd"/>
      <w:r w:rsidR="0060739C" w:rsidRPr="00C73F14">
        <w:rPr>
          <w:rFonts w:eastAsia="MS Mincho"/>
        </w:rPr>
        <w:t xml:space="preserve"> maximum </w:t>
      </w:r>
      <w:proofErr w:type="spellStart"/>
      <w:r w:rsidR="0060739C" w:rsidRPr="00C73F14">
        <w:rPr>
          <w:rFonts w:eastAsia="MS Mincho"/>
        </w:rPr>
        <w:t>ranges</w:t>
      </w:r>
      <w:proofErr w:type="spellEnd"/>
      <w:r w:rsidR="0060739C" w:rsidRPr="00C73F14">
        <w:rPr>
          <w:rFonts w:eastAsia="MS Mincho"/>
        </w:rPr>
        <w:t xml:space="preserve"> of </w:t>
      </w:r>
      <w:proofErr w:type="spellStart"/>
      <w:r w:rsidR="0060739C" w:rsidRPr="00C73F14">
        <w:rPr>
          <w:rFonts w:eastAsia="MS Mincho"/>
        </w:rPr>
        <w:t>text</w:t>
      </w:r>
      <w:proofErr w:type="spellEnd"/>
      <w:r>
        <w:rPr>
          <w:rFonts w:eastAsia="MS Mincho"/>
        </w:rPr>
        <w:t xml:space="preserve"> </w:t>
      </w:r>
      <w:r w:rsidR="0060739C">
        <w:rPr>
          <w:rFonts w:eastAsia="MS Mincho"/>
        </w:rPr>
        <w:t xml:space="preserve">on </w:t>
      </w:r>
      <w:r>
        <w:rPr>
          <w:rFonts w:eastAsia="MS Mincho"/>
        </w:rPr>
        <w:t xml:space="preserve">the </w:t>
      </w:r>
      <w:proofErr w:type="spellStart"/>
      <w:r>
        <w:rPr>
          <w:rFonts w:eastAsia="MS Mincho"/>
        </w:rPr>
        <w:t>predefined</w:t>
      </w:r>
      <w:proofErr w:type="spellEnd"/>
      <w:r>
        <w:rPr>
          <w:rFonts w:eastAsia="MS Mincho"/>
        </w:rPr>
        <w:t xml:space="preserve"> </w:t>
      </w:r>
      <w:proofErr w:type="spellStart"/>
      <w:r>
        <w:rPr>
          <w:rFonts w:eastAsia="MS Mincho"/>
        </w:rPr>
        <w:t>formats</w:t>
      </w:r>
      <w:proofErr w:type="spellEnd"/>
      <w:r w:rsidRPr="00C73F14">
        <w:rPr>
          <w:rFonts w:eastAsia="MS Mincho"/>
        </w:rPr>
        <w:t xml:space="preserve"> </w:t>
      </w:r>
      <w:proofErr w:type="spellStart"/>
      <w:r w:rsidRPr="00C73F14">
        <w:rPr>
          <w:rFonts w:eastAsia="MS Mincho"/>
        </w:rPr>
        <w:t>are</w:t>
      </w:r>
      <w:proofErr w:type="spellEnd"/>
      <w:r w:rsidRPr="00C73F14">
        <w:rPr>
          <w:rFonts w:eastAsia="MS Mincho"/>
        </w:rPr>
        <w:t xml:space="preserve"> </w:t>
      </w:r>
      <w:proofErr w:type="spellStart"/>
      <w:r w:rsidRPr="00C73F14">
        <w:rPr>
          <w:rFonts w:eastAsia="MS Mincho"/>
        </w:rPr>
        <w:t>marked</w:t>
      </w:r>
      <w:proofErr w:type="spellEnd"/>
      <w:r w:rsidRPr="00C73F14">
        <w:rPr>
          <w:rFonts w:eastAsia="MS Mincho"/>
        </w:rPr>
        <w:t xml:space="preserve"> with </w:t>
      </w:r>
      <w:proofErr w:type="spellStart"/>
      <w:r w:rsidRPr="00C73F14">
        <w:rPr>
          <w:rFonts w:eastAsia="MS Mincho"/>
        </w:rPr>
        <w:t>navy</w:t>
      </w:r>
      <w:proofErr w:type="spellEnd"/>
      <w:r w:rsidRPr="00C73F14">
        <w:rPr>
          <w:rFonts w:eastAsia="MS Mincho"/>
        </w:rPr>
        <w:t xml:space="preserve"> </w:t>
      </w:r>
      <w:proofErr w:type="spellStart"/>
      <w:r w:rsidRPr="00C73F14">
        <w:rPr>
          <w:rFonts w:eastAsia="MS Mincho"/>
        </w:rPr>
        <w:t>blue</w:t>
      </w:r>
      <w:proofErr w:type="spellEnd"/>
      <w:r w:rsidRPr="00C73F14">
        <w:rPr>
          <w:rFonts w:eastAsia="MS Mincho"/>
        </w:rPr>
        <w:t xml:space="preserve"> </w:t>
      </w:r>
      <w:proofErr w:type="spellStart"/>
      <w:r w:rsidRPr="00C73F14">
        <w:rPr>
          <w:rFonts w:eastAsia="MS Mincho"/>
        </w:rPr>
        <w:t>that</w:t>
      </w:r>
      <w:proofErr w:type="spellEnd"/>
      <w:r w:rsidRPr="00C73F14">
        <w:rPr>
          <w:rFonts w:eastAsia="MS Mincho"/>
        </w:rPr>
        <w:t xml:space="preserve"> </w:t>
      </w:r>
      <w:proofErr w:type="spellStart"/>
      <w:r w:rsidRPr="00C73F14">
        <w:rPr>
          <w:rFonts w:eastAsia="MS Mincho"/>
        </w:rPr>
        <w:t>will</w:t>
      </w:r>
      <w:proofErr w:type="spellEnd"/>
      <w:r w:rsidRPr="00C73F14">
        <w:rPr>
          <w:rFonts w:eastAsia="MS Mincho"/>
        </w:rPr>
        <w:t xml:space="preserve"> be </w:t>
      </w:r>
      <w:proofErr w:type="spellStart"/>
      <w:r w:rsidRPr="00C73F14">
        <w:rPr>
          <w:rFonts w:eastAsia="MS Mincho"/>
        </w:rPr>
        <w:t>printed</w:t>
      </w:r>
      <w:proofErr w:type="spellEnd"/>
      <w:r w:rsidRPr="00C73F14">
        <w:rPr>
          <w:rFonts w:eastAsia="MS Mincho"/>
        </w:rPr>
        <w:t xml:space="preserve"> on 56 mm </w:t>
      </w:r>
      <w:proofErr w:type="spellStart"/>
      <w:r w:rsidRPr="00C73F14">
        <w:rPr>
          <w:rFonts w:eastAsia="MS Mincho"/>
        </w:rPr>
        <w:t>paper</w:t>
      </w:r>
      <w:proofErr w:type="spellEnd"/>
      <w:r w:rsidR="00B1100A">
        <w:rPr>
          <w:rFonts w:eastAsia="MS Mincho"/>
        </w:rPr>
        <w:t>.</w:t>
      </w:r>
    </w:p>
    <w:p w14:paraId="6609581F" w14:textId="77777777" w:rsidR="009B338C" w:rsidRPr="0028446B" w:rsidRDefault="009B338C" w:rsidP="00474B63">
      <w:pPr>
        <w:pStyle w:val="Nagwek4"/>
      </w:pPr>
      <w:bookmarkStart w:id="366" w:name="_Toc110834386"/>
      <w:bookmarkEnd w:id="365"/>
      <w:r w:rsidRPr="0028446B">
        <w:t xml:space="preserve">4.6.5.1 </w:t>
      </w:r>
      <w:proofErr w:type="spellStart"/>
      <w:r w:rsidR="0060739C" w:rsidRPr="00E861DF">
        <w:t>Short</w:t>
      </w:r>
      <w:proofErr w:type="spellEnd"/>
      <w:r w:rsidR="0060739C" w:rsidRPr="00E861DF">
        <w:t xml:space="preserve"> report</w:t>
      </w:r>
    </w:p>
    <w:tbl>
      <w:tblPr>
        <w:tblStyle w:val="Tabela-Siatka"/>
        <w:tblW w:w="500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2"/>
        <w:gridCol w:w="1922"/>
      </w:tblGrid>
      <w:tr w:rsidR="000048C1" w:rsidRPr="0028446B" w14:paraId="676577C3" w14:textId="77777777" w:rsidTr="00FE61DB">
        <w:trPr>
          <w:jc w:val="center"/>
        </w:trPr>
        <w:tc>
          <w:tcPr>
            <w:tcW w:w="3941" w:type="pct"/>
          </w:tcPr>
          <w:p w14:paraId="0F86868A" w14:textId="77777777" w:rsidR="000048C1" w:rsidRPr="0028446B" w:rsidRDefault="0060739C" w:rsidP="000048C1">
            <w:pPr>
              <w:tabs>
                <w:tab w:val="right" w:pos="5245"/>
                <w:tab w:val="left" w:pos="9149"/>
              </w:tabs>
            </w:pPr>
            <w:r>
              <w:t xml:space="preserve">Reference </w:t>
            </w:r>
            <w:proofErr w:type="spellStart"/>
            <w:r>
              <w:t>number</w:t>
            </w:r>
            <w:proofErr w:type="spellEnd"/>
            <w:r>
              <w:t>:</w:t>
            </w:r>
            <w:r w:rsidR="000048C1" w:rsidRPr="0028446B">
              <w:t xml:space="preserve"> </w:t>
            </w:r>
          </w:p>
        </w:tc>
        <w:tc>
          <w:tcPr>
            <w:tcW w:w="1059" w:type="pct"/>
            <w:tcBorders>
              <w:left w:val="nil"/>
            </w:tcBorders>
          </w:tcPr>
          <w:p w14:paraId="36E4177A" w14:textId="77777777" w:rsidR="000048C1" w:rsidRPr="0028446B" w:rsidRDefault="000048C1" w:rsidP="000048C1">
            <w:pPr>
              <w:tabs>
                <w:tab w:val="right" w:pos="5245"/>
                <w:tab w:val="left" w:pos="9149"/>
              </w:tabs>
              <w:jc w:val="right"/>
            </w:pPr>
            <w:r w:rsidRPr="0028446B">
              <w:t>00</w:t>
            </w:r>
          </w:p>
        </w:tc>
      </w:tr>
      <w:tr w:rsidR="000048C1" w:rsidRPr="0028446B" w14:paraId="5020CBF2" w14:textId="77777777" w:rsidTr="00FE61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5000" w:type="pct"/>
            <w:gridSpan w:val="2"/>
            <w:tcBorders>
              <w:top w:val="single" w:sz="4" w:space="0" w:color="auto"/>
            </w:tcBorders>
          </w:tcPr>
          <w:p w14:paraId="3AB068E1" w14:textId="77777777" w:rsidR="000048C1" w:rsidRPr="0028446B" w:rsidRDefault="000048C1" w:rsidP="000048C1">
            <w:pPr>
              <w:pStyle w:val="Zwykytekst"/>
              <w:rPr>
                <w:rFonts w:eastAsia="MS Mincho"/>
                <w:sz w:val="16"/>
                <w:lang w:val="pl-PL"/>
              </w:rPr>
            </w:pPr>
            <w:r w:rsidRPr="0028446B">
              <w:rPr>
                <w:rFonts w:eastAsia="MS Mincho"/>
                <w:sz w:val="16"/>
                <w:lang w:val="pl-PL"/>
              </w:rPr>
              <w:t>01</w:t>
            </w:r>
            <w:r w:rsidRPr="0028446B">
              <w:rPr>
                <w:rFonts w:eastAsia="MS Mincho"/>
                <w:sz w:val="16"/>
                <w:lang w:val="pl-PL"/>
              </w:rPr>
              <w:tab/>
            </w:r>
            <w:r w:rsidRPr="0028446B">
              <w:rPr>
                <w:rFonts w:eastAsia="MS Mincho"/>
                <w:sz w:val="16"/>
                <w:lang w:val="pl-PL"/>
              </w:rPr>
              <w:tab/>
              <w:t xml:space="preserve">          RAPORT SKRÓCONY</w:t>
            </w:r>
            <w:r w:rsidRPr="0028446B">
              <w:rPr>
                <w:rFonts w:eastAsia="MS Mincho"/>
                <w:sz w:val="16"/>
                <w:lang w:val="pl-PL"/>
              </w:rPr>
              <w:tab/>
            </w:r>
            <w:r w:rsidRPr="0028446B">
              <w:rPr>
                <w:rFonts w:eastAsia="MS Mincho"/>
                <w:sz w:val="16"/>
                <w:lang w:val="pl-PL"/>
              </w:rPr>
              <w:tab/>
              <w:t xml:space="preserve"> </w:t>
            </w:r>
          </w:p>
          <w:p w14:paraId="1CB44EF1" w14:textId="77777777" w:rsidR="000048C1" w:rsidRPr="0028446B" w:rsidRDefault="000048C1" w:rsidP="000048C1">
            <w:pPr>
              <w:pStyle w:val="Zwykytekst"/>
              <w:rPr>
                <w:rFonts w:eastAsia="MS Mincho"/>
                <w:sz w:val="16"/>
                <w:lang w:val="pl-PL"/>
              </w:rPr>
            </w:pPr>
            <w:r w:rsidRPr="0028446B">
              <w:rPr>
                <w:rFonts w:eastAsia="MS Mincho"/>
                <w:sz w:val="16"/>
                <w:lang w:val="pl-PL"/>
              </w:rPr>
              <w:t>02</w:t>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w:t>
            </w:r>
          </w:p>
          <w:p w14:paraId="4C4526CD" w14:textId="77777777" w:rsidR="000048C1" w:rsidRPr="0028446B" w:rsidRDefault="000048C1" w:rsidP="000048C1">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          Rodzaje płatności  </w:t>
            </w:r>
            <w:r w:rsidRPr="0028446B">
              <w:rPr>
                <w:rFonts w:eastAsia="MS Mincho"/>
                <w:sz w:val="16"/>
                <w:lang w:val="pl-PL"/>
              </w:rPr>
              <w:tab/>
            </w:r>
            <w:r w:rsidRPr="0028446B">
              <w:rPr>
                <w:rFonts w:eastAsia="MS Mincho"/>
                <w:sz w:val="16"/>
                <w:lang w:val="pl-PL"/>
              </w:rPr>
              <w:tab/>
              <w:t xml:space="preserve"> </w:t>
            </w:r>
          </w:p>
          <w:p w14:paraId="13EE699B" w14:textId="77777777" w:rsidR="000048C1" w:rsidRPr="0028446B" w:rsidRDefault="000048C1" w:rsidP="000048C1">
            <w:pPr>
              <w:pStyle w:val="Zwykytekst"/>
              <w:rPr>
                <w:rFonts w:eastAsia="MS Mincho"/>
                <w:sz w:val="16"/>
                <w:lang w:val="pl-PL"/>
              </w:rPr>
            </w:pPr>
            <w:r w:rsidRPr="0028446B">
              <w:rPr>
                <w:rFonts w:eastAsia="MS Mincho"/>
                <w:sz w:val="16"/>
                <w:lang w:val="pl-PL"/>
              </w:rPr>
              <w:tab/>
              <w:t xml:space="preserve">RAZEM                                </w:t>
            </w:r>
            <w:r w:rsidR="00FC53DC" w:rsidRPr="0028446B">
              <w:rPr>
                <w:rFonts w:eastAsia="MS Mincho"/>
                <w:sz w:val="16"/>
                <w:lang w:val="pl-PL"/>
              </w:rPr>
              <w:t xml:space="preserve">        </w:t>
            </w:r>
            <w:r w:rsidRPr="0028446B">
              <w:rPr>
                <w:rFonts w:eastAsia="MS Mincho"/>
                <w:sz w:val="16"/>
                <w:lang w:val="pl-PL"/>
              </w:rPr>
              <w:t xml:space="preserve">  KWOTA </w:t>
            </w:r>
            <w:r w:rsidRPr="0028446B">
              <w:rPr>
                <w:rFonts w:eastAsia="MS Mincho"/>
                <w:sz w:val="16"/>
                <w:lang w:val="pl-PL"/>
              </w:rPr>
              <w:tab/>
              <w:t xml:space="preserve"> </w:t>
            </w:r>
          </w:p>
          <w:p w14:paraId="3C561EB3" w14:textId="77777777" w:rsidR="000048C1" w:rsidRPr="0028446B" w:rsidRDefault="000048C1" w:rsidP="000048C1">
            <w:pPr>
              <w:pStyle w:val="Zwykytekst"/>
              <w:rPr>
                <w:rFonts w:eastAsia="MS Mincho"/>
                <w:sz w:val="16"/>
                <w:lang w:val="pl-PL"/>
              </w:rPr>
            </w:pPr>
            <w:r w:rsidRPr="0028446B">
              <w:rPr>
                <w:rFonts w:eastAsia="MS Mincho"/>
                <w:sz w:val="16"/>
                <w:lang w:val="pl-PL"/>
              </w:rPr>
              <w:t>A0</w:t>
            </w:r>
            <w:r w:rsidRPr="0028446B">
              <w:rPr>
                <w:rFonts w:eastAsia="MS Mincho"/>
                <w:sz w:val="16"/>
                <w:lang w:val="pl-PL"/>
              </w:rPr>
              <w:tab/>
              <w:t xml:space="preserve">Konto klienta   :                 </w:t>
            </w:r>
            <w:r w:rsidR="003D246F" w:rsidRPr="0028446B">
              <w:rPr>
                <w:rFonts w:eastAsia="MS Mincho"/>
                <w:sz w:val="16"/>
                <w:lang w:val="pl-PL"/>
              </w:rPr>
              <w:t xml:space="preserve">        </w:t>
            </w:r>
            <w:r w:rsidRPr="0028446B">
              <w:rPr>
                <w:rFonts w:eastAsia="MS Mincho"/>
                <w:sz w:val="16"/>
                <w:lang w:val="pl-PL"/>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00453BD9" w:rsidRPr="0028446B">
              <w:rPr>
                <w:rFonts w:eastAsia="MS Mincho"/>
                <w:sz w:val="16"/>
                <w:lang w:val="pl-PL"/>
              </w:rPr>
              <w:t xml:space="preserve"> </w:t>
            </w:r>
            <w:r w:rsidR="002F5D45" w:rsidRPr="0028446B">
              <w:rPr>
                <w:rFonts w:eastAsia="MS Mincho"/>
                <w:sz w:val="16"/>
                <w:lang w:val="pl-PL"/>
              </w:rPr>
              <w:t>&lt;par#&gt;</w:t>
            </w:r>
          </w:p>
          <w:p w14:paraId="4EE48621" w14:textId="77777777" w:rsidR="000048C1" w:rsidRPr="0028446B" w:rsidRDefault="000048C1" w:rsidP="000048C1">
            <w:pPr>
              <w:pStyle w:val="Zwykytekst"/>
              <w:rPr>
                <w:rFonts w:eastAsia="MS Mincho"/>
                <w:sz w:val="16"/>
                <w:lang w:val="pl-PL"/>
              </w:rPr>
            </w:pPr>
            <w:r w:rsidRPr="0028446B">
              <w:rPr>
                <w:rFonts w:eastAsia="MS Mincho"/>
                <w:sz w:val="16"/>
                <w:lang w:val="pl-PL"/>
              </w:rPr>
              <w:t>A1</w:t>
            </w:r>
            <w:r w:rsidRPr="0028446B">
              <w:rPr>
                <w:rFonts w:eastAsia="MS Mincho"/>
                <w:sz w:val="16"/>
                <w:lang w:val="pl-PL"/>
              </w:rPr>
              <w:tab/>
            </w:r>
            <w:proofErr w:type="spellStart"/>
            <w:r w:rsidRPr="0028446B">
              <w:rPr>
                <w:rFonts w:eastAsia="MS Mincho"/>
                <w:sz w:val="16"/>
                <w:lang w:val="pl-PL"/>
              </w:rPr>
              <w:t>Routex</w:t>
            </w:r>
            <w:proofErr w:type="spellEnd"/>
            <w:r w:rsidRPr="0028446B">
              <w:rPr>
                <w:rFonts w:eastAsia="MS Mincho"/>
                <w:sz w:val="16"/>
                <w:lang w:val="pl-PL"/>
              </w:rPr>
              <w:t xml:space="preserve">          :                  </w:t>
            </w:r>
            <w:r w:rsidR="003D246F" w:rsidRPr="0028446B">
              <w:rPr>
                <w:rFonts w:eastAsia="MS Mincho"/>
                <w:sz w:val="16"/>
                <w:lang w:val="pl-PL"/>
              </w:rPr>
              <w:t xml:space="preserve">        </w:t>
            </w:r>
            <w:r w:rsidRPr="0028446B">
              <w:rPr>
                <w:rFonts w:eastAsia="MS Mincho"/>
                <w:sz w:val="16"/>
                <w:lang w:val="pl-PL"/>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Pr="0028446B">
              <w:rPr>
                <w:rFonts w:eastAsia="MS Mincho"/>
                <w:sz w:val="16"/>
                <w:lang w:val="pl-PL"/>
              </w:rPr>
              <w:t xml:space="preserve"> </w:t>
            </w:r>
            <w:r w:rsidR="002F5D45" w:rsidRPr="0028446B">
              <w:rPr>
                <w:rFonts w:eastAsia="MS Mincho"/>
                <w:sz w:val="16"/>
                <w:lang w:val="pl-PL"/>
              </w:rPr>
              <w:t>&lt;par#&gt;</w:t>
            </w:r>
          </w:p>
          <w:p w14:paraId="2FFA764F" w14:textId="77777777" w:rsidR="000048C1" w:rsidRPr="0028446B" w:rsidRDefault="000048C1" w:rsidP="000048C1">
            <w:pPr>
              <w:pStyle w:val="Zwykytekst"/>
              <w:rPr>
                <w:rFonts w:eastAsia="MS Mincho"/>
                <w:sz w:val="16"/>
                <w:lang w:val="pl-PL"/>
              </w:rPr>
            </w:pPr>
            <w:r w:rsidRPr="0028446B">
              <w:rPr>
                <w:rFonts w:eastAsia="MS Mincho"/>
                <w:sz w:val="16"/>
                <w:lang w:val="pl-PL"/>
              </w:rPr>
              <w:t>A2</w:t>
            </w:r>
            <w:r w:rsidRPr="0028446B">
              <w:rPr>
                <w:rFonts w:eastAsia="MS Mincho"/>
                <w:sz w:val="16"/>
                <w:lang w:val="pl-PL"/>
              </w:rPr>
              <w:tab/>
              <w:t xml:space="preserve">LOMO            :                  </w:t>
            </w:r>
            <w:r w:rsidR="003D246F" w:rsidRPr="0028446B">
              <w:rPr>
                <w:rFonts w:eastAsia="MS Mincho"/>
                <w:sz w:val="16"/>
                <w:lang w:val="pl-PL"/>
              </w:rPr>
              <w:t xml:space="preserve">        </w:t>
            </w:r>
            <w:r w:rsidRPr="0028446B">
              <w:rPr>
                <w:rFonts w:eastAsia="MS Mincho"/>
                <w:sz w:val="16"/>
                <w:lang w:val="pl-PL"/>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Pr="0028446B">
              <w:rPr>
                <w:rFonts w:eastAsia="MS Mincho"/>
                <w:sz w:val="16"/>
                <w:lang w:val="pl-PL"/>
              </w:rPr>
              <w:t xml:space="preserve"> </w:t>
            </w:r>
            <w:r w:rsidR="002F5D45" w:rsidRPr="0028446B">
              <w:rPr>
                <w:rFonts w:eastAsia="MS Mincho"/>
                <w:sz w:val="16"/>
                <w:lang w:val="pl-PL"/>
              </w:rPr>
              <w:t>&lt;par#&gt;</w:t>
            </w:r>
          </w:p>
          <w:p w14:paraId="369971C4" w14:textId="77777777" w:rsidR="000048C1" w:rsidRPr="0028446B" w:rsidRDefault="000048C1" w:rsidP="000048C1">
            <w:pPr>
              <w:pStyle w:val="Zwykytekst"/>
              <w:rPr>
                <w:rFonts w:eastAsia="MS Mincho"/>
                <w:sz w:val="16"/>
                <w:lang w:val="pl-PL"/>
              </w:rPr>
            </w:pPr>
            <w:r w:rsidRPr="0028446B">
              <w:rPr>
                <w:rFonts w:eastAsia="MS Mincho"/>
                <w:sz w:val="16"/>
                <w:lang w:val="pl-PL"/>
              </w:rPr>
              <w:t>A3</w:t>
            </w:r>
            <w:r w:rsidRPr="0028446B">
              <w:rPr>
                <w:rFonts w:eastAsia="MS Mincho"/>
                <w:sz w:val="16"/>
                <w:lang w:val="pl-PL"/>
              </w:rPr>
              <w:tab/>
              <w:t xml:space="preserve">DKV             :                  </w:t>
            </w:r>
            <w:r w:rsidR="003D246F" w:rsidRPr="0028446B">
              <w:rPr>
                <w:rFonts w:eastAsia="MS Mincho"/>
                <w:sz w:val="16"/>
                <w:lang w:val="pl-PL"/>
              </w:rPr>
              <w:t xml:space="preserve">        </w:t>
            </w:r>
            <w:r w:rsidRPr="0028446B">
              <w:rPr>
                <w:rFonts w:eastAsia="MS Mincho"/>
                <w:sz w:val="16"/>
                <w:lang w:val="pl-PL"/>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002F5D45" w:rsidRPr="0028446B">
              <w:rPr>
                <w:rFonts w:eastAsia="MS Mincho"/>
                <w:sz w:val="16"/>
                <w:lang w:val="pl-PL"/>
              </w:rPr>
              <w:t xml:space="preserve"> &lt;par#&gt;</w:t>
            </w:r>
          </w:p>
          <w:p w14:paraId="37AE4777" w14:textId="77777777" w:rsidR="000048C1" w:rsidRPr="0028446B" w:rsidRDefault="000048C1" w:rsidP="000048C1">
            <w:pPr>
              <w:pStyle w:val="Zwykytekst"/>
              <w:rPr>
                <w:rFonts w:eastAsia="MS Mincho"/>
                <w:sz w:val="16"/>
                <w:lang w:val="pl-PL"/>
              </w:rPr>
            </w:pPr>
            <w:r w:rsidRPr="0028446B">
              <w:rPr>
                <w:rFonts w:eastAsia="MS Mincho"/>
                <w:sz w:val="16"/>
                <w:lang w:val="pl-PL"/>
              </w:rPr>
              <w:t>A4</w:t>
            </w:r>
            <w:r w:rsidRPr="0028446B">
              <w:rPr>
                <w:rFonts w:eastAsia="MS Mincho"/>
                <w:sz w:val="16"/>
                <w:lang w:val="pl-PL"/>
              </w:rPr>
              <w:tab/>
              <w:t xml:space="preserve">UTA             :                  </w:t>
            </w:r>
            <w:r w:rsidR="003D246F" w:rsidRPr="0028446B">
              <w:rPr>
                <w:rFonts w:eastAsia="MS Mincho"/>
                <w:sz w:val="16"/>
                <w:lang w:val="pl-PL"/>
              </w:rPr>
              <w:t xml:space="preserve">        </w:t>
            </w:r>
            <w:r w:rsidRPr="0028446B">
              <w:rPr>
                <w:rFonts w:eastAsia="MS Mincho"/>
                <w:sz w:val="16"/>
                <w:lang w:val="pl-PL"/>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002F5D45" w:rsidRPr="0028446B">
              <w:rPr>
                <w:rFonts w:eastAsia="MS Mincho"/>
                <w:sz w:val="16"/>
                <w:lang w:val="pl-PL"/>
              </w:rPr>
              <w:t xml:space="preserve"> &lt;par#&gt;</w:t>
            </w:r>
          </w:p>
          <w:p w14:paraId="33F88336" w14:textId="77777777" w:rsidR="000048C1" w:rsidRPr="0028446B" w:rsidRDefault="000048C1" w:rsidP="000048C1">
            <w:pPr>
              <w:pStyle w:val="Zwykytekst"/>
              <w:rPr>
                <w:rFonts w:eastAsia="MS Mincho"/>
                <w:sz w:val="16"/>
              </w:rPr>
            </w:pPr>
            <w:r w:rsidRPr="0028446B">
              <w:rPr>
                <w:rFonts w:eastAsia="MS Mincho"/>
                <w:sz w:val="16"/>
              </w:rPr>
              <w:t>A5</w:t>
            </w:r>
            <w:r w:rsidRPr="0028446B">
              <w:rPr>
                <w:rFonts w:eastAsia="MS Mincho"/>
                <w:sz w:val="16"/>
              </w:rPr>
              <w:tab/>
            </w:r>
            <w:proofErr w:type="spellStart"/>
            <w:r w:rsidRPr="0028446B">
              <w:rPr>
                <w:rFonts w:eastAsia="MS Mincho"/>
                <w:sz w:val="16"/>
              </w:rPr>
              <w:t>Routex</w:t>
            </w:r>
            <w:proofErr w:type="spellEnd"/>
            <w:r w:rsidRPr="0028446B">
              <w:rPr>
                <w:rFonts w:eastAsia="MS Mincho"/>
                <w:sz w:val="16"/>
              </w:rPr>
              <w:t xml:space="preserve"> Manual   :                  </w:t>
            </w:r>
            <w:r w:rsidR="003D246F" w:rsidRPr="0028446B">
              <w:rPr>
                <w:rFonts w:eastAsia="MS Mincho"/>
                <w:sz w:val="16"/>
              </w:rPr>
              <w:t xml:space="preserve">        </w:t>
            </w:r>
            <w:r w:rsidRPr="0028446B">
              <w:rPr>
                <w:rFonts w:eastAsia="MS Mincho"/>
                <w:sz w:val="16"/>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002F5D45" w:rsidRPr="0028446B">
              <w:rPr>
                <w:rFonts w:eastAsia="MS Mincho"/>
                <w:sz w:val="16"/>
                <w:lang w:val="pl-PL"/>
              </w:rPr>
              <w:t xml:space="preserve"> &lt;par#&gt;</w:t>
            </w:r>
          </w:p>
          <w:p w14:paraId="5FCE866E" w14:textId="77777777" w:rsidR="000048C1" w:rsidRPr="0028446B" w:rsidRDefault="000048C1" w:rsidP="000048C1">
            <w:pPr>
              <w:pStyle w:val="Zwykytekst"/>
              <w:rPr>
                <w:rFonts w:eastAsia="MS Mincho"/>
                <w:sz w:val="16"/>
              </w:rPr>
            </w:pPr>
            <w:r w:rsidRPr="0028446B">
              <w:rPr>
                <w:rFonts w:eastAsia="MS Mincho"/>
                <w:sz w:val="16"/>
              </w:rPr>
              <w:t>A6</w:t>
            </w:r>
            <w:r w:rsidRPr="0028446B">
              <w:rPr>
                <w:rFonts w:eastAsia="MS Mincho"/>
                <w:sz w:val="16"/>
              </w:rPr>
              <w:tab/>
              <w:t xml:space="preserve">LOMO Manual     :                   </w:t>
            </w:r>
            <w:r w:rsidR="003D246F" w:rsidRPr="0028446B">
              <w:rPr>
                <w:rFonts w:eastAsia="MS Mincho"/>
                <w:sz w:val="16"/>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002F5D45" w:rsidRPr="0028446B">
              <w:rPr>
                <w:rFonts w:eastAsia="MS Mincho"/>
                <w:sz w:val="16"/>
                <w:lang w:val="pl-PL"/>
              </w:rPr>
              <w:t xml:space="preserve"> &lt;par#&gt;</w:t>
            </w:r>
          </w:p>
          <w:p w14:paraId="110825AC" w14:textId="77777777" w:rsidR="000048C1" w:rsidRPr="0028446B" w:rsidRDefault="000048C1" w:rsidP="000048C1">
            <w:pPr>
              <w:pStyle w:val="Zwykytekst"/>
              <w:rPr>
                <w:rFonts w:eastAsia="MS Mincho"/>
                <w:sz w:val="16"/>
              </w:rPr>
            </w:pPr>
            <w:r w:rsidRPr="0028446B">
              <w:rPr>
                <w:rFonts w:eastAsia="MS Mincho"/>
                <w:sz w:val="16"/>
              </w:rPr>
              <w:t>A7</w:t>
            </w:r>
            <w:r w:rsidRPr="0028446B">
              <w:rPr>
                <w:rFonts w:eastAsia="MS Mincho"/>
                <w:sz w:val="16"/>
              </w:rPr>
              <w:tab/>
              <w:t xml:space="preserve">DKV Manual      :                  </w:t>
            </w:r>
            <w:r w:rsidR="003D246F" w:rsidRPr="0028446B">
              <w:rPr>
                <w:rFonts w:eastAsia="MS Mincho"/>
                <w:sz w:val="16"/>
              </w:rPr>
              <w:t xml:space="preserve">        </w:t>
            </w:r>
            <w:r w:rsidRPr="0028446B">
              <w:rPr>
                <w:rFonts w:eastAsia="MS Mincho"/>
                <w:sz w:val="16"/>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002F5D45" w:rsidRPr="0028446B">
              <w:rPr>
                <w:rFonts w:eastAsia="MS Mincho"/>
                <w:sz w:val="16"/>
                <w:lang w:val="pl-PL"/>
              </w:rPr>
              <w:t xml:space="preserve"> &lt;par#&gt;</w:t>
            </w:r>
          </w:p>
          <w:p w14:paraId="0099E6B2" w14:textId="77777777" w:rsidR="000048C1" w:rsidRPr="0028446B" w:rsidRDefault="000048C1" w:rsidP="000048C1">
            <w:pPr>
              <w:pStyle w:val="Zwykytekst"/>
              <w:rPr>
                <w:rFonts w:eastAsia="MS Mincho"/>
                <w:sz w:val="16"/>
                <w:lang w:val="pl-PL"/>
              </w:rPr>
            </w:pPr>
            <w:r w:rsidRPr="0028446B">
              <w:rPr>
                <w:rFonts w:eastAsia="MS Mincho"/>
                <w:sz w:val="16"/>
                <w:lang w:val="pl-PL"/>
              </w:rPr>
              <w:t>A8</w:t>
            </w:r>
            <w:r w:rsidRPr="0028446B">
              <w:rPr>
                <w:rFonts w:eastAsia="MS Mincho"/>
                <w:sz w:val="16"/>
                <w:lang w:val="pl-PL"/>
              </w:rPr>
              <w:tab/>
              <w:t xml:space="preserve">UTA Manual      :                  </w:t>
            </w:r>
            <w:r w:rsidR="003D246F" w:rsidRPr="0028446B">
              <w:rPr>
                <w:rFonts w:eastAsia="MS Mincho"/>
                <w:sz w:val="16"/>
                <w:lang w:val="pl-PL"/>
              </w:rPr>
              <w:t xml:space="preserve">        </w:t>
            </w:r>
            <w:r w:rsidRPr="0028446B">
              <w:rPr>
                <w:rFonts w:eastAsia="MS Mincho"/>
                <w:sz w:val="16"/>
                <w:lang w:val="pl-PL"/>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002F5D45" w:rsidRPr="0028446B">
              <w:rPr>
                <w:rFonts w:eastAsia="MS Mincho"/>
                <w:sz w:val="16"/>
                <w:lang w:val="pl-PL"/>
              </w:rPr>
              <w:t xml:space="preserve"> &lt;par#&gt;</w:t>
            </w:r>
          </w:p>
          <w:p w14:paraId="2B33D86A" w14:textId="77777777" w:rsidR="000048C1" w:rsidRPr="0028446B" w:rsidRDefault="000048C1" w:rsidP="000048C1">
            <w:pPr>
              <w:pStyle w:val="Zwykytekst"/>
              <w:rPr>
                <w:rFonts w:eastAsia="MS Mincho"/>
                <w:sz w:val="16"/>
                <w:lang w:val="pl-PL"/>
              </w:rPr>
            </w:pPr>
            <w:r w:rsidRPr="0028446B">
              <w:rPr>
                <w:rFonts w:eastAsia="MS Mincho"/>
                <w:sz w:val="16"/>
                <w:lang w:val="pl-PL"/>
              </w:rPr>
              <w:t>A9</w:t>
            </w:r>
            <w:r w:rsidRPr="0028446B">
              <w:rPr>
                <w:rFonts w:eastAsia="MS Mincho"/>
                <w:sz w:val="16"/>
                <w:lang w:val="pl-PL"/>
              </w:rPr>
              <w:tab/>
              <w:t xml:space="preserve">Karta bankowa i T&amp;E:                </w:t>
            </w:r>
            <w:r w:rsidR="003D246F" w:rsidRPr="0028446B">
              <w:rPr>
                <w:rFonts w:eastAsia="MS Mincho"/>
                <w:sz w:val="16"/>
                <w:lang w:val="pl-PL"/>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7F021241" w14:textId="77777777" w:rsidR="000048C1" w:rsidRPr="0028446B" w:rsidRDefault="000048C1" w:rsidP="000048C1">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Rachunki        :                   </w:t>
            </w:r>
            <w:r w:rsidR="003D246F" w:rsidRPr="0028446B">
              <w:rPr>
                <w:rFonts w:eastAsia="MS Mincho"/>
                <w:sz w:val="16"/>
                <w:lang w:val="pl-PL"/>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0D83325A" w14:textId="77777777" w:rsidR="000048C1" w:rsidRPr="0028446B" w:rsidRDefault="000048C1" w:rsidP="000048C1">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Karty EFT       :                  </w:t>
            </w:r>
            <w:r w:rsidR="003D246F" w:rsidRPr="0028446B">
              <w:rPr>
                <w:rFonts w:eastAsia="MS Mincho"/>
                <w:sz w:val="16"/>
                <w:lang w:val="pl-PL"/>
              </w:rPr>
              <w:t xml:space="preserve">        </w:t>
            </w:r>
            <w:r w:rsidRPr="0028446B">
              <w:rPr>
                <w:rFonts w:eastAsia="MS Mincho"/>
                <w:sz w:val="16"/>
                <w:lang w:val="pl-PL"/>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7D2F63C2" w14:textId="77777777" w:rsidR="000048C1" w:rsidRPr="0028446B" w:rsidRDefault="000048C1" w:rsidP="000048C1">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Full Pan        :                  </w:t>
            </w:r>
            <w:r w:rsidR="003D246F" w:rsidRPr="0028446B">
              <w:rPr>
                <w:rFonts w:eastAsia="MS Mincho"/>
                <w:sz w:val="16"/>
                <w:lang w:val="pl-PL"/>
              </w:rPr>
              <w:t xml:space="preserve">        </w:t>
            </w:r>
            <w:r w:rsidRPr="0028446B">
              <w:rPr>
                <w:rFonts w:eastAsia="MS Mincho"/>
                <w:sz w:val="16"/>
                <w:lang w:val="pl-PL"/>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1E130B1B" w14:textId="77777777" w:rsidR="000048C1" w:rsidRPr="0028446B" w:rsidRDefault="000048C1" w:rsidP="000048C1">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Karty kredytowe :                 </w:t>
            </w:r>
            <w:r w:rsidR="003D246F" w:rsidRPr="0028446B">
              <w:rPr>
                <w:rFonts w:eastAsia="MS Mincho"/>
                <w:sz w:val="16"/>
                <w:lang w:val="pl-PL"/>
              </w:rPr>
              <w:t xml:space="preserve">        </w:t>
            </w:r>
            <w:r w:rsidRPr="0028446B">
              <w:rPr>
                <w:rFonts w:eastAsia="MS Mincho"/>
                <w:sz w:val="16"/>
                <w:lang w:val="pl-PL"/>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5B9DC793" w14:textId="77777777" w:rsidR="000048C1" w:rsidRPr="0028446B" w:rsidRDefault="000048C1" w:rsidP="000048C1">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Czeki           :                  </w:t>
            </w:r>
            <w:r w:rsidR="003D246F" w:rsidRPr="0028446B">
              <w:rPr>
                <w:rFonts w:eastAsia="MS Mincho"/>
                <w:sz w:val="16"/>
                <w:lang w:val="pl-PL"/>
              </w:rPr>
              <w:t xml:space="preserve">        </w:t>
            </w:r>
            <w:r w:rsidRPr="0028446B">
              <w:rPr>
                <w:rFonts w:eastAsia="MS Mincho"/>
                <w:sz w:val="16"/>
                <w:lang w:val="pl-PL"/>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4EFE3828" w14:textId="77777777" w:rsidR="000048C1" w:rsidRPr="0028446B" w:rsidRDefault="000048C1" w:rsidP="000048C1">
            <w:pPr>
              <w:pStyle w:val="Zwykytekst"/>
              <w:rPr>
                <w:rFonts w:eastAsia="MS Mincho"/>
                <w:sz w:val="16"/>
                <w:lang w:val="pl-PL"/>
              </w:rPr>
            </w:pPr>
            <w:r w:rsidRPr="0028446B">
              <w:rPr>
                <w:rFonts w:eastAsia="MS Mincho"/>
                <w:sz w:val="16"/>
                <w:lang w:val="pl-PL"/>
              </w:rPr>
              <w:t>08</w:t>
            </w:r>
            <w:r w:rsidRPr="0028446B">
              <w:rPr>
                <w:rFonts w:eastAsia="MS Mincho"/>
                <w:sz w:val="16"/>
                <w:lang w:val="pl-PL"/>
              </w:rPr>
              <w:tab/>
              <w:t xml:space="preserve">Vouchery        :                  </w:t>
            </w:r>
            <w:r w:rsidR="003D246F" w:rsidRPr="0028446B">
              <w:rPr>
                <w:rFonts w:eastAsia="MS Mincho"/>
                <w:sz w:val="16"/>
                <w:lang w:val="pl-PL"/>
              </w:rPr>
              <w:t xml:space="preserve">        </w:t>
            </w:r>
            <w:r w:rsidRPr="0028446B">
              <w:rPr>
                <w:rFonts w:eastAsia="MS Mincho"/>
                <w:sz w:val="16"/>
                <w:lang w:val="pl-PL"/>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09BD23A3" w14:textId="77777777" w:rsidR="000048C1" w:rsidRPr="0028446B" w:rsidRDefault="009A3C25" w:rsidP="000048C1">
            <w:pPr>
              <w:pStyle w:val="Zwykytekst"/>
              <w:rPr>
                <w:rFonts w:eastAsia="MS Mincho"/>
                <w:sz w:val="16"/>
                <w:lang w:val="pl-PL"/>
              </w:rPr>
            </w:pPr>
            <w:r w:rsidRPr="0028446B">
              <w:rPr>
                <w:rFonts w:eastAsia="MS Mincho"/>
                <w:sz w:val="16"/>
                <w:lang w:val="pl-PL"/>
              </w:rPr>
              <w:t>09</w:t>
            </w:r>
            <w:r w:rsidRPr="0028446B">
              <w:rPr>
                <w:rFonts w:eastAsia="MS Mincho"/>
                <w:sz w:val="16"/>
                <w:lang w:val="pl-PL"/>
              </w:rPr>
              <w:tab/>
              <w:t xml:space="preserve">Gotówka w @@@ </w:t>
            </w:r>
            <w:r w:rsidR="000048C1" w:rsidRPr="0028446B">
              <w:rPr>
                <w:rFonts w:eastAsia="MS Mincho"/>
                <w:sz w:val="16"/>
                <w:lang w:val="pl-PL"/>
              </w:rPr>
              <w:t xml:space="preserve">  :                  </w:t>
            </w:r>
            <w:r w:rsidR="003D246F" w:rsidRPr="0028446B">
              <w:rPr>
                <w:rFonts w:eastAsia="MS Mincho"/>
                <w:sz w:val="16"/>
                <w:lang w:val="pl-PL"/>
              </w:rPr>
              <w:t xml:space="preserve">        </w:t>
            </w:r>
            <w:r w:rsidR="000048C1" w:rsidRPr="0028446B">
              <w:rPr>
                <w:rFonts w:eastAsia="MS Mincho"/>
                <w:sz w:val="16"/>
                <w:lang w:val="pl-PL"/>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000048C1" w:rsidRPr="0028446B">
              <w:rPr>
                <w:rFonts w:eastAsia="MS Mincho"/>
                <w:sz w:val="16"/>
                <w:lang w:val="pl-PL"/>
              </w:rPr>
              <w:t xml:space="preserve"> </w:t>
            </w:r>
            <w:r w:rsidR="003D246F" w:rsidRPr="0028446B">
              <w:rPr>
                <w:rFonts w:eastAsia="MS Mincho"/>
                <w:sz w:val="16"/>
                <w:lang w:val="pl-PL"/>
              </w:rPr>
              <w:t>&lt;par#&gt;</w:t>
            </w:r>
          </w:p>
          <w:p w14:paraId="380CD42B" w14:textId="77777777" w:rsidR="000048C1" w:rsidRPr="0028446B" w:rsidRDefault="000048C1" w:rsidP="000048C1">
            <w:pPr>
              <w:pStyle w:val="Zwykytekst"/>
              <w:rPr>
                <w:rFonts w:eastAsia="MS Mincho"/>
                <w:sz w:val="16"/>
                <w:lang w:val="pl-PL"/>
              </w:rPr>
            </w:pPr>
            <w:r w:rsidRPr="0028446B">
              <w:rPr>
                <w:rFonts w:eastAsia="MS Mincho"/>
                <w:sz w:val="16"/>
                <w:lang w:val="pl-PL"/>
              </w:rPr>
              <w:t>0A</w:t>
            </w:r>
            <w:r w:rsidRPr="0028446B">
              <w:rPr>
                <w:rFonts w:eastAsia="MS Mincho"/>
                <w:sz w:val="16"/>
                <w:lang w:val="pl-PL"/>
              </w:rPr>
              <w:tab/>
              <w:t xml:space="preserve">Dewizy </w:t>
            </w:r>
            <w:proofErr w:type="spellStart"/>
            <w:r w:rsidRPr="0028446B">
              <w:rPr>
                <w:rFonts w:eastAsia="MS Mincho"/>
                <w:sz w:val="16"/>
                <w:lang w:val="pl-PL"/>
              </w:rPr>
              <w:t>przel</w:t>
            </w:r>
            <w:proofErr w:type="spellEnd"/>
            <w:r w:rsidRPr="0028446B">
              <w:rPr>
                <w:rFonts w:eastAsia="MS Mincho"/>
                <w:sz w:val="16"/>
                <w:lang w:val="pl-PL"/>
              </w:rPr>
              <w:t xml:space="preserve">.   :                   </w:t>
            </w:r>
            <w:r w:rsidR="003D246F" w:rsidRPr="0028446B">
              <w:rPr>
                <w:rFonts w:eastAsia="MS Mincho"/>
                <w:sz w:val="16"/>
                <w:lang w:val="pl-PL"/>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5F34590D" w14:textId="77777777" w:rsidR="000048C1" w:rsidRPr="0028446B" w:rsidRDefault="000048C1" w:rsidP="000048C1">
            <w:pPr>
              <w:pStyle w:val="Zwykytekst"/>
              <w:rPr>
                <w:rFonts w:eastAsia="MS Mincho"/>
                <w:sz w:val="16"/>
                <w:lang w:val="pl-PL"/>
              </w:rPr>
            </w:pPr>
            <w:r w:rsidRPr="0028446B">
              <w:rPr>
                <w:rFonts w:eastAsia="MS Mincho"/>
                <w:sz w:val="16"/>
                <w:lang w:val="pl-PL"/>
              </w:rPr>
              <w:t>0B</w:t>
            </w:r>
            <w:r w:rsidRPr="0028446B">
              <w:rPr>
                <w:rFonts w:eastAsia="MS Mincho"/>
                <w:sz w:val="16"/>
                <w:lang w:val="pl-PL"/>
              </w:rPr>
              <w:tab/>
            </w:r>
            <w:r w:rsidR="002F5D45" w:rsidRPr="0028446B">
              <w:rPr>
                <w:rFonts w:eastAsia="MS Mincho"/>
                <w:sz w:val="16"/>
                <w:lang w:val="pl-PL"/>
              </w:rPr>
              <w:t>--------------------------------------------------------</w:t>
            </w:r>
          </w:p>
          <w:p w14:paraId="764922FB" w14:textId="77777777" w:rsidR="000048C1" w:rsidRPr="0028446B" w:rsidRDefault="000048C1" w:rsidP="000048C1">
            <w:pPr>
              <w:pStyle w:val="Zwykytekst"/>
              <w:rPr>
                <w:rFonts w:eastAsia="MS Mincho"/>
                <w:sz w:val="16"/>
                <w:lang w:val="pl-PL"/>
              </w:rPr>
            </w:pPr>
            <w:r w:rsidRPr="0028446B">
              <w:rPr>
                <w:rFonts w:eastAsia="MS Mincho"/>
                <w:sz w:val="16"/>
                <w:lang w:val="pl-PL"/>
              </w:rPr>
              <w:tab/>
              <w:t xml:space="preserve">RAZEM                              </w:t>
            </w:r>
            <w:r w:rsidR="00FC53DC" w:rsidRPr="0028446B">
              <w:rPr>
                <w:rFonts w:eastAsia="MS Mincho"/>
                <w:sz w:val="16"/>
                <w:lang w:val="pl-PL"/>
              </w:rPr>
              <w:t xml:space="preserve">       </w:t>
            </w:r>
            <w:r w:rsidRPr="0028446B">
              <w:rPr>
                <w:rFonts w:eastAsia="MS Mincho"/>
                <w:sz w:val="16"/>
                <w:lang w:val="pl-PL"/>
              </w:rPr>
              <w:t xml:space="preserve"> </w:t>
            </w:r>
            <w:r w:rsidR="0045774D" w:rsidRPr="00F14981">
              <w:rPr>
                <w:rFonts w:eastAsia="MS Mincho"/>
                <w:color w:val="1F4E79" w:themeColor="accent1" w:themeShade="80"/>
                <w:sz w:val="16"/>
                <w:lang w:val="pl-PL"/>
              </w:rPr>
              <w:t>###</w:t>
            </w:r>
            <w:r w:rsidR="0045774D" w:rsidRPr="0028446B">
              <w:rPr>
                <w:rFonts w:eastAsia="MS Mincho"/>
                <w:sz w:val="16"/>
                <w:lang w:val="pl-PL"/>
              </w:rPr>
              <w:t>######</w:t>
            </w:r>
            <w:r w:rsidR="008665A9" w:rsidRPr="0028446B">
              <w:rPr>
                <w:rFonts w:eastAsia="MS Mincho"/>
                <w:sz w:val="16"/>
                <w:lang w:val="pl-PL"/>
              </w:rPr>
              <w:t>#</w:t>
            </w:r>
            <w:r w:rsidR="0045774D"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6ED00086" w14:textId="77777777" w:rsidR="000048C1" w:rsidRPr="0028446B" w:rsidRDefault="000048C1" w:rsidP="000048C1">
            <w:pPr>
              <w:pStyle w:val="Zwykytekst"/>
              <w:rPr>
                <w:rFonts w:eastAsia="MS Mincho"/>
                <w:sz w:val="16"/>
                <w:lang w:val="pl-PL"/>
              </w:rPr>
            </w:pPr>
            <w:r w:rsidRPr="0028446B">
              <w:rPr>
                <w:rFonts w:eastAsia="MS Mincho"/>
                <w:sz w:val="16"/>
                <w:lang w:val="pl-PL"/>
              </w:rPr>
              <w:t>0C</w:t>
            </w:r>
            <w:r w:rsidRPr="0028446B">
              <w:rPr>
                <w:rFonts w:eastAsia="MS Mincho"/>
                <w:sz w:val="16"/>
                <w:lang w:val="pl-PL"/>
              </w:rPr>
              <w:tab/>
              <w:t xml:space="preserve">                                        </w:t>
            </w:r>
          </w:p>
          <w:p w14:paraId="3CB112EF" w14:textId="77777777" w:rsidR="000048C1" w:rsidRPr="0028446B" w:rsidRDefault="000048C1" w:rsidP="000048C1">
            <w:pPr>
              <w:pStyle w:val="Zwykytekst"/>
              <w:rPr>
                <w:rFonts w:eastAsia="MS Mincho"/>
                <w:sz w:val="16"/>
                <w:lang w:val="pl-PL"/>
              </w:rPr>
            </w:pP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Przychody       </w:t>
            </w:r>
          </w:p>
          <w:p w14:paraId="70303735" w14:textId="77777777" w:rsidR="000048C1" w:rsidRPr="0028446B" w:rsidRDefault="000048C1" w:rsidP="000048C1">
            <w:pPr>
              <w:pStyle w:val="Zwykytekst"/>
              <w:rPr>
                <w:rFonts w:eastAsia="MS Mincho"/>
                <w:sz w:val="16"/>
                <w:lang w:val="pl-PL"/>
              </w:rPr>
            </w:pPr>
            <w:r w:rsidRPr="0028446B">
              <w:rPr>
                <w:rFonts w:eastAsia="MS Mincho"/>
                <w:sz w:val="16"/>
                <w:lang w:val="pl-PL"/>
              </w:rPr>
              <w:t>0D</w:t>
            </w:r>
            <w:r w:rsidRPr="0028446B">
              <w:rPr>
                <w:rFonts w:eastAsia="MS Mincho"/>
                <w:sz w:val="16"/>
                <w:lang w:val="pl-PL"/>
              </w:rPr>
              <w:tab/>
              <w:t xml:space="preserve">Kwota otwarcia  :                    </w:t>
            </w:r>
            <w:r w:rsidR="00FC53DC"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04C2EB09" w14:textId="77777777" w:rsidR="000048C1" w:rsidRPr="0028446B" w:rsidRDefault="000048C1" w:rsidP="000048C1">
            <w:pPr>
              <w:pStyle w:val="Zwykytekst"/>
              <w:rPr>
                <w:rFonts w:eastAsia="MS Mincho"/>
                <w:sz w:val="16"/>
                <w:lang w:val="pl-PL"/>
              </w:rPr>
            </w:pPr>
            <w:r w:rsidRPr="0028446B">
              <w:rPr>
                <w:rFonts w:eastAsia="MS Mincho"/>
                <w:sz w:val="16"/>
                <w:lang w:val="pl-PL"/>
              </w:rPr>
              <w:t>0E</w:t>
            </w:r>
            <w:r w:rsidRPr="0028446B">
              <w:rPr>
                <w:rFonts w:eastAsia="MS Mincho"/>
                <w:sz w:val="16"/>
                <w:lang w:val="pl-PL"/>
              </w:rPr>
              <w:tab/>
              <w:t xml:space="preserve">Sprzedaż        :                   </w:t>
            </w:r>
            <w:r w:rsidR="00FC53DC" w:rsidRPr="0028446B">
              <w:rPr>
                <w:rFonts w:eastAsia="MS Mincho"/>
                <w:sz w:val="16"/>
                <w:lang w:val="pl-PL"/>
              </w:rPr>
              <w:t xml:space="preserve">       </w:t>
            </w:r>
            <w:r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44BF78A2" w14:textId="77777777" w:rsidR="000048C1" w:rsidRPr="0028446B" w:rsidRDefault="000048C1" w:rsidP="000048C1">
            <w:pPr>
              <w:pStyle w:val="Zwykytekst"/>
              <w:rPr>
                <w:rFonts w:eastAsia="MS Mincho"/>
                <w:sz w:val="16"/>
                <w:lang w:val="pl-PL"/>
              </w:rPr>
            </w:pPr>
            <w:r w:rsidRPr="0028446B">
              <w:rPr>
                <w:rFonts w:eastAsia="MS Mincho"/>
                <w:sz w:val="16"/>
                <w:lang w:val="pl-PL"/>
              </w:rPr>
              <w:t>0F</w:t>
            </w:r>
            <w:r w:rsidRPr="0028446B">
              <w:rPr>
                <w:rFonts w:eastAsia="MS Mincho"/>
                <w:sz w:val="16"/>
                <w:lang w:val="pl-PL"/>
              </w:rPr>
              <w:tab/>
              <w:t xml:space="preserve">Wpłaty          :                    </w:t>
            </w:r>
            <w:r w:rsidR="00FC53DC"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0083B9D2" w14:textId="77777777" w:rsidR="000048C1" w:rsidRPr="0028446B" w:rsidRDefault="006131A6" w:rsidP="000048C1">
            <w:pPr>
              <w:pStyle w:val="Zwykytekst"/>
              <w:rPr>
                <w:rFonts w:eastAsia="MS Mincho"/>
                <w:sz w:val="16"/>
                <w:lang w:val="pl-PL"/>
              </w:rPr>
            </w:pPr>
            <w:r w:rsidRPr="0028446B">
              <w:rPr>
                <w:rFonts w:eastAsia="MS Mincho"/>
                <w:sz w:val="16"/>
                <w:lang w:val="pl-PL"/>
              </w:rPr>
              <w:t>10</w:t>
            </w:r>
            <w:r w:rsidRPr="0028446B">
              <w:rPr>
                <w:rFonts w:eastAsia="MS Mincho"/>
                <w:sz w:val="16"/>
                <w:lang w:val="pl-PL"/>
              </w:rPr>
              <w:tab/>
            </w:r>
            <w:proofErr w:type="spellStart"/>
            <w:r w:rsidRPr="0028446B">
              <w:rPr>
                <w:rFonts w:eastAsia="MS Mincho"/>
                <w:sz w:val="16"/>
                <w:lang w:val="pl-PL"/>
              </w:rPr>
              <w:t>Wpłyn</w:t>
            </w:r>
            <w:proofErr w:type="spellEnd"/>
            <w:r w:rsidRPr="0028446B">
              <w:rPr>
                <w:rFonts w:eastAsia="MS Mincho"/>
                <w:sz w:val="16"/>
                <w:lang w:val="pl-PL"/>
              </w:rPr>
              <w:t>.</w:t>
            </w:r>
            <w:r w:rsidR="000048C1" w:rsidRPr="0028446B">
              <w:rPr>
                <w:rFonts w:eastAsia="MS Mincho"/>
                <w:sz w:val="16"/>
                <w:lang w:val="pl-PL"/>
              </w:rPr>
              <w:t xml:space="preserve"> na </w:t>
            </w:r>
            <w:proofErr w:type="spellStart"/>
            <w:r w:rsidR="000048C1" w:rsidRPr="0028446B">
              <w:rPr>
                <w:rFonts w:eastAsia="MS Mincho"/>
                <w:sz w:val="16"/>
                <w:lang w:val="pl-PL"/>
              </w:rPr>
              <w:t>rach</w:t>
            </w:r>
            <w:proofErr w:type="spellEnd"/>
            <w:r w:rsidR="000048C1" w:rsidRPr="0028446B">
              <w:rPr>
                <w:rFonts w:eastAsia="MS Mincho"/>
                <w:sz w:val="16"/>
                <w:lang w:val="pl-PL"/>
              </w:rPr>
              <w:t xml:space="preserve">. :                    </w:t>
            </w:r>
            <w:r w:rsidR="00FC53DC" w:rsidRPr="0028446B">
              <w:rPr>
                <w:rFonts w:eastAsia="MS Mincho"/>
                <w:sz w:val="16"/>
                <w:lang w:val="pl-PL"/>
              </w:rPr>
              <w:t xml:space="preserve">     </w:t>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 xml:space="preserve">#######,## </w:t>
            </w:r>
            <w:r w:rsidR="003D246F" w:rsidRPr="0028446B">
              <w:rPr>
                <w:rFonts w:eastAsia="MS Mincho"/>
                <w:sz w:val="16"/>
                <w:lang w:val="pl-PL"/>
              </w:rPr>
              <w:t>&lt;par#&gt;</w:t>
            </w:r>
          </w:p>
          <w:p w14:paraId="587C4E08" w14:textId="77777777" w:rsidR="000048C1" w:rsidRPr="0028446B" w:rsidRDefault="000048C1" w:rsidP="000048C1">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Różnice inkaso  :                    </w:t>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33CA7135" w14:textId="77777777" w:rsidR="000048C1" w:rsidRPr="0028446B" w:rsidRDefault="000048C1" w:rsidP="000048C1">
            <w:pPr>
              <w:pStyle w:val="Zwykytekst"/>
              <w:rPr>
                <w:rFonts w:eastAsia="MS Mincho"/>
                <w:sz w:val="16"/>
                <w:lang w:val="pl-PL"/>
              </w:rPr>
            </w:pPr>
            <w:r w:rsidRPr="0028446B">
              <w:rPr>
                <w:rFonts w:eastAsia="MS Mincho"/>
                <w:sz w:val="16"/>
                <w:lang w:val="pl-PL"/>
              </w:rPr>
              <w:t>12</w:t>
            </w:r>
            <w:r w:rsidRPr="0028446B">
              <w:rPr>
                <w:rFonts w:eastAsia="MS Mincho"/>
                <w:sz w:val="16"/>
                <w:lang w:val="pl-PL"/>
              </w:rPr>
              <w:tab/>
            </w:r>
            <w:r w:rsidR="00236E45" w:rsidRPr="0028446B">
              <w:rPr>
                <w:rFonts w:eastAsia="MS Mincho"/>
                <w:sz w:val="16"/>
                <w:lang w:val="pl-PL"/>
              </w:rPr>
              <w:t>--------------------------------------------------------</w:t>
            </w:r>
          </w:p>
          <w:p w14:paraId="7865DD8F" w14:textId="77777777" w:rsidR="000048C1" w:rsidRPr="0028446B" w:rsidRDefault="000048C1" w:rsidP="000048C1">
            <w:pPr>
              <w:pStyle w:val="Zwykytekst"/>
              <w:rPr>
                <w:rFonts w:eastAsia="MS Mincho"/>
                <w:sz w:val="16"/>
                <w:lang w:val="pl-PL"/>
              </w:rPr>
            </w:pPr>
            <w:r w:rsidRPr="0028446B">
              <w:rPr>
                <w:rFonts w:eastAsia="MS Mincho"/>
                <w:sz w:val="16"/>
                <w:lang w:val="pl-PL"/>
              </w:rPr>
              <w:tab/>
              <w:t xml:space="preserve">RAZEM                                </w:t>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76F1B8F2" w14:textId="77777777" w:rsidR="000048C1" w:rsidRPr="0028446B" w:rsidRDefault="000048C1" w:rsidP="000048C1">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 xml:space="preserve">                                        </w:t>
            </w:r>
          </w:p>
          <w:p w14:paraId="325121D0" w14:textId="77777777" w:rsidR="000048C1" w:rsidRPr="0028446B" w:rsidRDefault="000048C1" w:rsidP="000048C1">
            <w:pPr>
              <w:pStyle w:val="Zwykytekst"/>
              <w:rPr>
                <w:rFonts w:eastAsia="MS Mincho"/>
                <w:sz w:val="16"/>
                <w:lang w:val="pl-PL"/>
              </w:rPr>
            </w:pP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Rozchody        </w:t>
            </w:r>
          </w:p>
          <w:p w14:paraId="6D8AF2D0" w14:textId="77777777" w:rsidR="000048C1" w:rsidRPr="0028446B" w:rsidRDefault="000048C1" w:rsidP="000048C1">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Zwroty          :                   </w:t>
            </w:r>
            <w:r w:rsidR="00967089" w:rsidRPr="0028446B">
              <w:rPr>
                <w:rFonts w:eastAsia="MS Mincho"/>
                <w:sz w:val="16"/>
                <w:lang w:val="pl-PL"/>
              </w:rPr>
              <w:t xml:space="preserve">       </w:t>
            </w:r>
            <w:r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069215FE" w14:textId="77777777" w:rsidR="000048C1" w:rsidRPr="0028446B" w:rsidRDefault="000048C1" w:rsidP="000048C1">
            <w:pPr>
              <w:pStyle w:val="Zwykytekst"/>
              <w:rPr>
                <w:rFonts w:eastAsia="MS Mincho"/>
                <w:sz w:val="16"/>
                <w:lang w:val="pl-PL"/>
              </w:rPr>
            </w:pPr>
            <w:r w:rsidRPr="0028446B">
              <w:rPr>
                <w:rFonts w:eastAsia="MS Mincho"/>
                <w:sz w:val="16"/>
                <w:lang w:val="pl-PL"/>
              </w:rPr>
              <w:t>15</w:t>
            </w:r>
            <w:r w:rsidRPr="0028446B">
              <w:rPr>
                <w:rFonts w:eastAsia="MS Mincho"/>
                <w:sz w:val="16"/>
                <w:lang w:val="pl-PL"/>
              </w:rPr>
              <w:tab/>
              <w:t xml:space="preserve">Wypłaty         :                   </w:t>
            </w:r>
            <w:r w:rsidR="00967089" w:rsidRPr="0028446B">
              <w:rPr>
                <w:rFonts w:eastAsia="MS Mincho"/>
                <w:sz w:val="16"/>
                <w:lang w:val="pl-PL"/>
              </w:rPr>
              <w:t xml:space="preserve">       </w:t>
            </w:r>
            <w:r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2D6271A3" w14:textId="77777777" w:rsidR="000048C1" w:rsidRPr="0028446B" w:rsidRDefault="000048C1" w:rsidP="000048C1">
            <w:pPr>
              <w:pStyle w:val="Zwykytekst"/>
              <w:rPr>
                <w:rFonts w:eastAsia="MS Mincho"/>
                <w:sz w:val="16"/>
                <w:lang w:val="pl-PL"/>
              </w:rPr>
            </w:pPr>
            <w:r w:rsidRPr="0028446B">
              <w:rPr>
                <w:rFonts w:eastAsia="MS Mincho"/>
                <w:sz w:val="16"/>
                <w:lang w:val="pl-PL"/>
              </w:rPr>
              <w:t>16</w:t>
            </w:r>
            <w:r w:rsidRPr="0028446B">
              <w:rPr>
                <w:rFonts w:eastAsia="MS Mincho"/>
                <w:sz w:val="16"/>
                <w:lang w:val="pl-PL"/>
              </w:rPr>
              <w:tab/>
            </w:r>
            <w:r w:rsidR="003D246F" w:rsidRPr="0028446B">
              <w:rPr>
                <w:rFonts w:eastAsia="MS Mincho"/>
                <w:sz w:val="16"/>
                <w:lang w:val="pl-PL"/>
              </w:rPr>
              <w:t>--------------------------------------------------------</w:t>
            </w:r>
          </w:p>
          <w:p w14:paraId="34AE552E" w14:textId="77777777" w:rsidR="000048C1" w:rsidRPr="0028446B" w:rsidRDefault="000048C1" w:rsidP="000048C1">
            <w:pPr>
              <w:pStyle w:val="Zwykytekst"/>
              <w:rPr>
                <w:rFonts w:eastAsia="MS Mincho"/>
                <w:sz w:val="16"/>
                <w:lang w:val="pl-PL"/>
              </w:rPr>
            </w:pPr>
            <w:r w:rsidRPr="0028446B">
              <w:rPr>
                <w:rFonts w:eastAsia="MS Mincho"/>
                <w:sz w:val="16"/>
                <w:lang w:val="pl-PL"/>
              </w:rPr>
              <w:tab/>
              <w:t xml:space="preserve">RAZEM                                </w:t>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1F068CD2" w14:textId="77777777" w:rsidR="000048C1" w:rsidRPr="0028446B" w:rsidRDefault="000048C1" w:rsidP="000048C1">
            <w:pPr>
              <w:pStyle w:val="Zwykytekst"/>
              <w:rPr>
                <w:rFonts w:eastAsia="MS Mincho"/>
                <w:sz w:val="16"/>
                <w:lang w:val="pl-PL"/>
              </w:rPr>
            </w:pPr>
            <w:r w:rsidRPr="0028446B">
              <w:rPr>
                <w:rFonts w:eastAsia="MS Mincho"/>
                <w:sz w:val="16"/>
                <w:lang w:val="pl-PL"/>
              </w:rPr>
              <w:t>17</w:t>
            </w:r>
            <w:r w:rsidRPr="0028446B">
              <w:rPr>
                <w:rFonts w:eastAsia="MS Mincho"/>
                <w:sz w:val="16"/>
                <w:lang w:val="pl-PL"/>
              </w:rPr>
              <w:tab/>
              <w:t xml:space="preserve">                                        </w:t>
            </w:r>
          </w:p>
          <w:p w14:paraId="5955163A" w14:textId="77777777" w:rsidR="000048C1" w:rsidRPr="0028446B" w:rsidRDefault="009A3C25" w:rsidP="000048C1">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 </w:t>
            </w:r>
            <w:r w:rsidRPr="0028446B">
              <w:rPr>
                <w:rFonts w:eastAsia="MS Mincho"/>
                <w:sz w:val="16"/>
                <w:lang w:val="pl-PL"/>
              </w:rPr>
              <w:tab/>
              <w:t xml:space="preserve">   Płatności w @@@</w:t>
            </w:r>
            <w:r w:rsidR="000048C1" w:rsidRPr="0028446B">
              <w:rPr>
                <w:rFonts w:eastAsia="MS Mincho"/>
                <w:sz w:val="16"/>
                <w:lang w:val="pl-PL"/>
              </w:rPr>
              <w:tab/>
              <w:t xml:space="preserve">              </w:t>
            </w:r>
          </w:p>
          <w:p w14:paraId="304282EB" w14:textId="77777777" w:rsidR="000048C1" w:rsidRPr="0028446B" w:rsidRDefault="000048C1" w:rsidP="000048C1">
            <w:pPr>
              <w:pStyle w:val="Zwykytekst"/>
              <w:rPr>
                <w:rFonts w:eastAsia="MS Mincho"/>
                <w:sz w:val="16"/>
                <w:lang w:val="pl-PL"/>
              </w:rPr>
            </w:pPr>
            <w:r w:rsidRPr="0028446B">
              <w:rPr>
                <w:rFonts w:eastAsia="MS Mincho"/>
                <w:sz w:val="16"/>
                <w:lang w:val="pl-PL"/>
              </w:rPr>
              <w:t>18</w:t>
            </w:r>
            <w:r w:rsidRPr="0028446B">
              <w:rPr>
                <w:rFonts w:eastAsia="MS Mincho"/>
                <w:sz w:val="16"/>
                <w:lang w:val="pl-PL"/>
              </w:rPr>
              <w:tab/>
              <w:t xml:space="preserve">Czeki w sejfie  :                     </w:t>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02A52EAB" w14:textId="77777777" w:rsidR="000048C1" w:rsidRPr="0028446B" w:rsidRDefault="000048C1" w:rsidP="000048C1">
            <w:pPr>
              <w:pStyle w:val="Zwykytekst"/>
              <w:rPr>
                <w:rFonts w:eastAsia="MS Mincho"/>
                <w:sz w:val="16"/>
                <w:lang w:val="pl-PL"/>
              </w:rPr>
            </w:pPr>
            <w:r w:rsidRPr="0028446B">
              <w:rPr>
                <w:rFonts w:eastAsia="MS Mincho"/>
                <w:sz w:val="16"/>
                <w:lang w:val="pl-PL"/>
              </w:rPr>
              <w:t>19</w:t>
            </w:r>
            <w:r w:rsidRPr="0028446B">
              <w:rPr>
                <w:rFonts w:eastAsia="MS Mincho"/>
                <w:sz w:val="16"/>
                <w:lang w:val="pl-PL"/>
              </w:rPr>
              <w:tab/>
              <w:t xml:space="preserve">Czeki w kasie   :                     </w:t>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15FBF991" w14:textId="77777777" w:rsidR="000048C1" w:rsidRPr="0028446B" w:rsidRDefault="000048C1" w:rsidP="000048C1">
            <w:pPr>
              <w:pStyle w:val="Zwykytekst"/>
              <w:rPr>
                <w:rFonts w:eastAsia="MS Mincho"/>
                <w:sz w:val="16"/>
                <w:lang w:val="pl-PL"/>
              </w:rPr>
            </w:pPr>
            <w:r w:rsidRPr="0028446B">
              <w:rPr>
                <w:rFonts w:eastAsia="MS Mincho"/>
                <w:sz w:val="16"/>
                <w:lang w:val="pl-PL"/>
              </w:rPr>
              <w:t>1A</w:t>
            </w:r>
            <w:r w:rsidRPr="0028446B">
              <w:rPr>
                <w:rFonts w:eastAsia="MS Mincho"/>
                <w:sz w:val="16"/>
                <w:lang w:val="pl-PL"/>
              </w:rPr>
              <w:tab/>
            </w:r>
            <w:r w:rsidR="003D246F" w:rsidRPr="0028446B">
              <w:rPr>
                <w:rFonts w:eastAsia="MS Mincho"/>
                <w:sz w:val="16"/>
                <w:lang w:val="pl-PL"/>
              </w:rPr>
              <w:t>--------------------------------------------------------</w:t>
            </w:r>
          </w:p>
          <w:p w14:paraId="7EA1DFEE" w14:textId="77777777" w:rsidR="000048C1" w:rsidRPr="0028446B" w:rsidRDefault="000048C1" w:rsidP="000048C1">
            <w:pPr>
              <w:pStyle w:val="Zwykytekst"/>
              <w:rPr>
                <w:rFonts w:eastAsia="MS Mincho"/>
                <w:sz w:val="16"/>
                <w:lang w:val="pl-PL"/>
              </w:rPr>
            </w:pPr>
            <w:r w:rsidRPr="0028446B">
              <w:rPr>
                <w:rFonts w:eastAsia="MS Mincho"/>
                <w:sz w:val="16"/>
                <w:lang w:val="pl-PL"/>
              </w:rPr>
              <w:tab/>
              <w:t xml:space="preserve">RAZEM                               </w:t>
            </w:r>
            <w:r w:rsidR="00967089" w:rsidRPr="0028446B">
              <w:rPr>
                <w:rFonts w:eastAsia="MS Mincho"/>
                <w:sz w:val="16"/>
                <w:lang w:val="pl-PL"/>
              </w:rPr>
              <w:t xml:space="preserve">      </w:t>
            </w:r>
            <w:r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23189D68" w14:textId="77777777" w:rsidR="000048C1" w:rsidRPr="0028446B" w:rsidRDefault="000048C1" w:rsidP="000048C1">
            <w:pPr>
              <w:pStyle w:val="Zwykytekst"/>
              <w:rPr>
                <w:rFonts w:eastAsia="MS Mincho"/>
                <w:sz w:val="16"/>
                <w:lang w:val="pl-PL"/>
              </w:rPr>
            </w:pPr>
            <w:r w:rsidRPr="0028446B">
              <w:rPr>
                <w:rFonts w:eastAsia="MS Mincho"/>
                <w:sz w:val="16"/>
                <w:lang w:val="pl-PL"/>
              </w:rPr>
              <w:t>1B</w:t>
            </w:r>
            <w:r w:rsidRPr="0028446B">
              <w:rPr>
                <w:rFonts w:eastAsia="MS Mincho"/>
                <w:sz w:val="16"/>
                <w:lang w:val="pl-PL"/>
              </w:rPr>
              <w:tab/>
              <w:t xml:space="preserve">                                        </w:t>
            </w:r>
          </w:p>
          <w:p w14:paraId="025B60A6" w14:textId="77777777" w:rsidR="000048C1" w:rsidRPr="0028446B" w:rsidRDefault="000048C1" w:rsidP="000048C1">
            <w:pPr>
              <w:pStyle w:val="Zwykytekst"/>
              <w:rPr>
                <w:rFonts w:eastAsia="MS Mincho"/>
                <w:sz w:val="16"/>
                <w:lang w:val="pl-PL"/>
              </w:rPr>
            </w:pPr>
            <w:r w:rsidRPr="0028446B">
              <w:rPr>
                <w:rFonts w:eastAsia="MS Mincho"/>
                <w:sz w:val="16"/>
                <w:lang w:val="pl-PL"/>
              </w:rPr>
              <w:t>1C</w:t>
            </w:r>
            <w:r w:rsidRPr="0028446B">
              <w:rPr>
                <w:rFonts w:eastAsia="MS Mincho"/>
                <w:sz w:val="16"/>
                <w:lang w:val="pl-PL"/>
              </w:rPr>
              <w:tab/>
            </w:r>
            <w:proofErr w:type="spellStart"/>
            <w:r w:rsidRPr="0028446B">
              <w:rPr>
                <w:rFonts w:eastAsia="MS Mincho"/>
                <w:sz w:val="16"/>
                <w:lang w:val="pl-PL"/>
              </w:rPr>
              <w:t>Vouch</w:t>
            </w:r>
            <w:proofErr w:type="spellEnd"/>
            <w:r w:rsidRPr="0028446B">
              <w:rPr>
                <w:rFonts w:eastAsia="MS Mincho"/>
                <w:sz w:val="16"/>
                <w:lang w:val="pl-PL"/>
              </w:rPr>
              <w:t xml:space="preserve">. w sejfie :                    </w:t>
            </w:r>
            <w:r w:rsidR="00967089" w:rsidRPr="0028446B">
              <w:rPr>
                <w:rFonts w:eastAsia="MS Mincho"/>
                <w:sz w:val="16"/>
                <w:lang w:val="pl-PL"/>
              </w:rPr>
              <w:t xml:space="preserve">      </w:t>
            </w:r>
            <w:r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069766D2" w14:textId="77777777" w:rsidR="000048C1" w:rsidRPr="0028446B" w:rsidRDefault="000048C1" w:rsidP="000048C1">
            <w:pPr>
              <w:pStyle w:val="Zwykytekst"/>
              <w:rPr>
                <w:rFonts w:eastAsia="MS Mincho"/>
                <w:sz w:val="16"/>
                <w:lang w:val="pl-PL"/>
              </w:rPr>
            </w:pPr>
            <w:r w:rsidRPr="0028446B">
              <w:rPr>
                <w:rFonts w:eastAsia="MS Mincho"/>
                <w:sz w:val="16"/>
                <w:lang w:val="pl-PL"/>
              </w:rPr>
              <w:t>1D</w:t>
            </w:r>
            <w:r w:rsidRPr="0028446B">
              <w:rPr>
                <w:rFonts w:eastAsia="MS Mincho"/>
                <w:sz w:val="16"/>
                <w:lang w:val="pl-PL"/>
              </w:rPr>
              <w:tab/>
            </w:r>
            <w:proofErr w:type="spellStart"/>
            <w:r w:rsidRPr="0028446B">
              <w:rPr>
                <w:rFonts w:eastAsia="MS Mincho"/>
                <w:sz w:val="16"/>
                <w:lang w:val="pl-PL"/>
              </w:rPr>
              <w:t>Vouch</w:t>
            </w:r>
            <w:proofErr w:type="spellEnd"/>
            <w:r w:rsidRPr="0028446B">
              <w:rPr>
                <w:rFonts w:eastAsia="MS Mincho"/>
                <w:sz w:val="16"/>
                <w:lang w:val="pl-PL"/>
              </w:rPr>
              <w:t xml:space="preserve">. w kasie  :                     </w:t>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795047B3" w14:textId="77777777" w:rsidR="000048C1" w:rsidRPr="0028446B" w:rsidRDefault="000048C1" w:rsidP="000048C1">
            <w:pPr>
              <w:pStyle w:val="Zwykytekst"/>
              <w:rPr>
                <w:rFonts w:eastAsia="MS Mincho"/>
                <w:sz w:val="16"/>
                <w:lang w:val="pl-PL"/>
              </w:rPr>
            </w:pPr>
            <w:r w:rsidRPr="0028446B">
              <w:rPr>
                <w:rFonts w:eastAsia="MS Mincho"/>
                <w:sz w:val="16"/>
                <w:lang w:val="pl-PL"/>
              </w:rPr>
              <w:t>1E</w:t>
            </w:r>
            <w:r w:rsidRPr="0028446B">
              <w:rPr>
                <w:rFonts w:eastAsia="MS Mincho"/>
                <w:sz w:val="16"/>
                <w:lang w:val="pl-PL"/>
              </w:rPr>
              <w:tab/>
            </w:r>
            <w:r w:rsidR="003D246F" w:rsidRPr="0028446B">
              <w:rPr>
                <w:rFonts w:eastAsia="MS Mincho"/>
                <w:sz w:val="16"/>
                <w:lang w:val="pl-PL"/>
              </w:rPr>
              <w:t>--------------------------------------------------------</w:t>
            </w:r>
          </w:p>
          <w:p w14:paraId="17DBA4D1" w14:textId="77777777" w:rsidR="000048C1" w:rsidRPr="0028446B" w:rsidRDefault="000048C1" w:rsidP="000048C1">
            <w:pPr>
              <w:pStyle w:val="Zwykytekst"/>
              <w:rPr>
                <w:rFonts w:eastAsia="MS Mincho"/>
                <w:sz w:val="16"/>
                <w:lang w:val="pl-PL"/>
              </w:rPr>
            </w:pPr>
            <w:r w:rsidRPr="0028446B">
              <w:rPr>
                <w:rFonts w:eastAsia="MS Mincho"/>
                <w:sz w:val="16"/>
                <w:lang w:val="pl-PL"/>
              </w:rPr>
              <w:t>1F</w:t>
            </w:r>
            <w:r w:rsidRPr="0028446B">
              <w:rPr>
                <w:rFonts w:eastAsia="MS Mincho"/>
                <w:sz w:val="16"/>
                <w:lang w:val="pl-PL"/>
              </w:rPr>
              <w:tab/>
              <w:t xml:space="preserve">RAZEM                                </w:t>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604EA7C9" w14:textId="77777777" w:rsidR="000048C1" w:rsidRPr="0028446B" w:rsidRDefault="000048C1" w:rsidP="000048C1">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 xml:space="preserve">                                        </w:t>
            </w:r>
          </w:p>
          <w:p w14:paraId="4487BD42" w14:textId="77777777" w:rsidR="000048C1" w:rsidRPr="0028446B" w:rsidRDefault="000048C1" w:rsidP="000048C1">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Gotówka w sejfie:                     </w:t>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267474C1" w14:textId="77777777" w:rsidR="000048C1" w:rsidRPr="0028446B" w:rsidRDefault="000048C1" w:rsidP="000048C1">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Gotówka w kasie :                     </w:t>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5CAFD98B" w14:textId="77777777" w:rsidR="000048C1" w:rsidRPr="0028446B" w:rsidRDefault="000048C1" w:rsidP="000048C1">
            <w:pPr>
              <w:pStyle w:val="Zwykytekst"/>
              <w:rPr>
                <w:rFonts w:eastAsia="MS Mincho"/>
                <w:sz w:val="16"/>
                <w:lang w:val="pl-PL"/>
              </w:rPr>
            </w:pPr>
            <w:r w:rsidRPr="0028446B">
              <w:rPr>
                <w:rFonts w:eastAsia="MS Mincho"/>
                <w:sz w:val="16"/>
                <w:lang w:val="pl-PL"/>
              </w:rPr>
              <w:t>23</w:t>
            </w:r>
            <w:r w:rsidRPr="0028446B">
              <w:rPr>
                <w:rFonts w:eastAsia="MS Mincho"/>
                <w:sz w:val="16"/>
                <w:lang w:val="pl-PL"/>
              </w:rPr>
              <w:tab/>
            </w:r>
            <w:r w:rsidR="003D246F" w:rsidRPr="0028446B">
              <w:rPr>
                <w:rFonts w:eastAsia="MS Mincho"/>
                <w:sz w:val="16"/>
                <w:lang w:val="pl-PL"/>
              </w:rPr>
              <w:t>--------------------------------------------------------</w:t>
            </w:r>
          </w:p>
          <w:p w14:paraId="613983A2" w14:textId="77777777" w:rsidR="000048C1" w:rsidRPr="0028446B" w:rsidRDefault="000048C1" w:rsidP="000048C1">
            <w:pPr>
              <w:pStyle w:val="Zwykytekst"/>
              <w:rPr>
                <w:rFonts w:eastAsia="MS Mincho"/>
                <w:sz w:val="16"/>
                <w:lang w:val="pl-PL"/>
              </w:rPr>
            </w:pPr>
            <w:r w:rsidRPr="0028446B">
              <w:rPr>
                <w:rFonts w:eastAsia="MS Mincho"/>
                <w:sz w:val="16"/>
                <w:lang w:val="pl-PL"/>
              </w:rPr>
              <w:tab/>
              <w:t xml:space="preserve">RAZEM                               </w:t>
            </w:r>
            <w:r w:rsidR="00967089" w:rsidRPr="0028446B">
              <w:rPr>
                <w:rFonts w:eastAsia="MS Mincho"/>
                <w:sz w:val="16"/>
                <w:lang w:val="pl-PL"/>
              </w:rPr>
              <w:t xml:space="preserve">      </w:t>
            </w:r>
            <w:r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767BCB65" w14:textId="77777777" w:rsidR="000048C1" w:rsidRPr="0028446B" w:rsidRDefault="000048C1" w:rsidP="000048C1">
            <w:pPr>
              <w:pStyle w:val="Zwykytekst"/>
              <w:rPr>
                <w:rFonts w:eastAsia="MS Mincho"/>
                <w:sz w:val="16"/>
                <w:lang w:val="pl-PL"/>
              </w:rPr>
            </w:pPr>
            <w:r w:rsidRPr="0028446B">
              <w:rPr>
                <w:rFonts w:eastAsia="MS Mincho"/>
                <w:sz w:val="16"/>
                <w:lang w:val="pl-PL"/>
              </w:rPr>
              <w:lastRenderedPageBreak/>
              <w:t>24</w:t>
            </w:r>
            <w:r w:rsidRPr="0028446B">
              <w:rPr>
                <w:rFonts w:eastAsia="MS Mincho"/>
                <w:sz w:val="16"/>
                <w:lang w:val="pl-PL"/>
              </w:rPr>
              <w:tab/>
              <w:t xml:space="preserve">                                        </w:t>
            </w:r>
          </w:p>
          <w:p w14:paraId="0636D0F7" w14:textId="77777777" w:rsidR="000048C1" w:rsidRPr="0028446B" w:rsidRDefault="00511C2A" w:rsidP="000048C1">
            <w:pPr>
              <w:pStyle w:val="Zwykytekst"/>
              <w:rPr>
                <w:rFonts w:eastAsia="MS Mincho"/>
                <w:sz w:val="16"/>
                <w:lang w:val="pl-PL"/>
              </w:rPr>
            </w:pPr>
            <w:r>
              <w:rPr>
                <w:rFonts w:eastAsia="MS Mincho"/>
                <w:sz w:val="16"/>
                <w:lang w:val="pl-PL"/>
              </w:rPr>
              <w:tab/>
            </w:r>
            <w:r>
              <w:rPr>
                <w:rFonts w:eastAsia="MS Mincho"/>
                <w:sz w:val="16"/>
                <w:lang w:val="pl-PL"/>
              </w:rPr>
              <w:tab/>
            </w:r>
            <w:r>
              <w:rPr>
                <w:rFonts w:eastAsia="MS Mincho"/>
                <w:sz w:val="16"/>
                <w:lang w:val="pl-PL"/>
              </w:rPr>
              <w:tab/>
              <w:t xml:space="preserve">   Płatności w walutach</w:t>
            </w:r>
          </w:p>
          <w:p w14:paraId="7FFB3D2A" w14:textId="77777777" w:rsidR="000048C1" w:rsidRPr="0028446B" w:rsidRDefault="000048C1" w:rsidP="000048C1">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 xml:space="preserve">EURO w sejfie   :                     </w:t>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64665F41" w14:textId="77777777" w:rsidR="000048C1" w:rsidRPr="0028446B" w:rsidRDefault="000048C1" w:rsidP="000048C1">
            <w:pPr>
              <w:pStyle w:val="Zwykytekst"/>
              <w:rPr>
                <w:rFonts w:eastAsia="MS Mincho"/>
                <w:sz w:val="16"/>
                <w:lang w:val="pl-PL"/>
              </w:rPr>
            </w:pPr>
            <w:r w:rsidRPr="0028446B">
              <w:rPr>
                <w:rFonts w:eastAsia="MS Mincho"/>
                <w:sz w:val="16"/>
                <w:lang w:val="pl-PL"/>
              </w:rPr>
              <w:t>26</w:t>
            </w:r>
            <w:r w:rsidRPr="0028446B">
              <w:rPr>
                <w:rFonts w:eastAsia="MS Mincho"/>
                <w:sz w:val="16"/>
                <w:lang w:val="pl-PL"/>
              </w:rPr>
              <w:tab/>
              <w:t xml:space="preserve">EURO w kasie    :                    </w:t>
            </w:r>
            <w:r w:rsidR="00967089" w:rsidRPr="0028446B">
              <w:rPr>
                <w:rFonts w:eastAsia="MS Mincho"/>
                <w:sz w:val="16"/>
                <w:lang w:val="pl-PL"/>
              </w:rPr>
              <w:t xml:space="preserve">      </w:t>
            </w:r>
            <w:r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46612923" w14:textId="77777777" w:rsidR="000048C1" w:rsidRPr="0028446B" w:rsidRDefault="000048C1" w:rsidP="000048C1">
            <w:pPr>
              <w:pStyle w:val="Zwykytekst"/>
              <w:rPr>
                <w:rFonts w:eastAsia="MS Mincho"/>
                <w:sz w:val="16"/>
                <w:lang w:val="pl-PL"/>
              </w:rPr>
            </w:pPr>
            <w:r w:rsidRPr="0028446B">
              <w:rPr>
                <w:rFonts w:eastAsia="MS Mincho"/>
                <w:sz w:val="16"/>
                <w:lang w:val="pl-PL"/>
              </w:rPr>
              <w:t>27</w:t>
            </w:r>
            <w:r w:rsidRPr="0028446B">
              <w:rPr>
                <w:rFonts w:eastAsia="MS Mincho"/>
                <w:sz w:val="16"/>
                <w:lang w:val="pl-PL"/>
              </w:rPr>
              <w:tab/>
            </w:r>
            <w:r w:rsidR="003D246F" w:rsidRPr="0028446B">
              <w:rPr>
                <w:rFonts w:eastAsia="MS Mincho"/>
                <w:sz w:val="16"/>
                <w:lang w:val="pl-PL"/>
              </w:rPr>
              <w:t>--------------------------------------------------------</w:t>
            </w:r>
          </w:p>
          <w:p w14:paraId="18740C78" w14:textId="77777777" w:rsidR="000048C1" w:rsidRPr="0028446B" w:rsidRDefault="000048C1" w:rsidP="000048C1">
            <w:pPr>
              <w:pStyle w:val="Zwykytekst"/>
              <w:rPr>
                <w:rFonts w:eastAsia="MS Mincho"/>
                <w:sz w:val="16"/>
                <w:lang w:val="pl-PL"/>
              </w:rPr>
            </w:pPr>
            <w:r w:rsidRPr="0028446B">
              <w:rPr>
                <w:rFonts w:eastAsia="MS Mincho"/>
                <w:sz w:val="16"/>
                <w:lang w:val="pl-PL"/>
              </w:rPr>
              <w:tab/>
              <w:t xml:space="preserve">RAZEM                             </w:t>
            </w:r>
            <w:r w:rsidR="00967089" w:rsidRPr="0028446B">
              <w:rPr>
                <w:rFonts w:eastAsia="MS Mincho"/>
                <w:sz w:val="16"/>
                <w:lang w:val="pl-PL"/>
              </w:rPr>
              <w:t xml:space="preserve">      </w:t>
            </w:r>
            <w:r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370F0886" w14:textId="77777777" w:rsidR="000048C1" w:rsidRPr="0028446B" w:rsidRDefault="000048C1" w:rsidP="000048C1">
            <w:pPr>
              <w:pStyle w:val="Zwykytekst"/>
              <w:rPr>
                <w:rFonts w:eastAsia="MS Mincho"/>
                <w:sz w:val="16"/>
                <w:lang w:val="pl-PL"/>
              </w:rPr>
            </w:pPr>
            <w:r w:rsidRPr="0028446B">
              <w:rPr>
                <w:rFonts w:eastAsia="MS Mincho"/>
                <w:sz w:val="16"/>
                <w:lang w:val="pl-PL"/>
              </w:rPr>
              <w:t>28</w:t>
            </w:r>
            <w:r w:rsidRPr="0028446B">
              <w:rPr>
                <w:rFonts w:eastAsia="MS Mincho"/>
                <w:sz w:val="16"/>
                <w:lang w:val="pl-PL"/>
              </w:rPr>
              <w:tab/>
              <w:t xml:space="preserve">                                        </w:t>
            </w:r>
          </w:p>
          <w:p w14:paraId="56C6C79B" w14:textId="77777777" w:rsidR="000048C1" w:rsidRPr="0028446B" w:rsidRDefault="000048C1" w:rsidP="000048C1">
            <w:pPr>
              <w:pStyle w:val="Zwykytekst"/>
              <w:rPr>
                <w:rFonts w:eastAsia="MS Mincho"/>
                <w:sz w:val="16"/>
                <w:lang w:val="pl-PL"/>
              </w:rPr>
            </w:pPr>
            <w:r w:rsidRPr="0028446B">
              <w:rPr>
                <w:rFonts w:eastAsia="MS Mincho"/>
                <w:sz w:val="16"/>
                <w:lang w:val="pl-PL"/>
              </w:rPr>
              <w:t>29</w:t>
            </w:r>
            <w:r w:rsidRPr="0028446B">
              <w:rPr>
                <w:rFonts w:eastAsia="MS Mincho"/>
                <w:sz w:val="16"/>
                <w:lang w:val="pl-PL"/>
              </w:rPr>
              <w:tab/>
              <w:t xml:space="preserve">USD w sejfie    :                    </w:t>
            </w:r>
            <w:r w:rsidR="00967089" w:rsidRPr="0028446B">
              <w:rPr>
                <w:rFonts w:eastAsia="MS Mincho"/>
                <w:sz w:val="16"/>
                <w:lang w:val="pl-PL"/>
              </w:rPr>
              <w:t xml:space="preserve">      </w:t>
            </w:r>
            <w:r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22E477BA" w14:textId="77777777" w:rsidR="000048C1" w:rsidRPr="0028446B" w:rsidRDefault="000048C1" w:rsidP="000048C1">
            <w:pPr>
              <w:pStyle w:val="Zwykytekst"/>
              <w:rPr>
                <w:rFonts w:eastAsia="MS Mincho"/>
                <w:sz w:val="16"/>
                <w:lang w:val="pl-PL"/>
              </w:rPr>
            </w:pPr>
            <w:r w:rsidRPr="0028446B">
              <w:rPr>
                <w:rFonts w:eastAsia="MS Mincho"/>
                <w:sz w:val="16"/>
                <w:lang w:val="pl-PL"/>
              </w:rPr>
              <w:t>2A</w:t>
            </w:r>
            <w:r w:rsidRPr="0028446B">
              <w:rPr>
                <w:rFonts w:eastAsia="MS Mincho"/>
                <w:sz w:val="16"/>
                <w:lang w:val="pl-PL"/>
              </w:rPr>
              <w:tab/>
              <w:t xml:space="preserve">USD w kasie     :                    </w:t>
            </w:r>
            <w:r w:rsidR="00967089" w:rsidRPr="0028446B">
              <w:rPr>
                <w:rFonts w:eastAsia="MS Mincho"/>
                <w:sz w:val="16"/>
                <w:lang w:val="pl-PL"/>
              </w:rPr>
              <w:t xml:space="preserve">      </w:t>
            </w:r>
            <w:r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31D1DC0F" w14:textId="77777777" w:rsidR="000048C1" w:rsidRPr="0028446B" w:rsidRDefault="000048C1" w:rsidP="000048C1">
            <w:pPr>
              <w:pStyle w:val="Zwykytekst"/>
              <w:rPr>
                <w:rFonts w:eastAsia="MS Mincho"/>
                <w:sz w:val="16"/>
                <w:lang w:val="pl-PL"/>
              </w:rPr>
            </w:pPr>
            <w:r w:rsidRPr="0028446B">
              <w:rPr>
                <w:rFonts w:eastAsia="MS Mincho"/>
                <w:sz w:val="16"/>
                <w:lang w:val="pl-PL"/>
              </w:rPr>
              <w:t>2B</w:t>
            </w:r>
            <w:r w:rsidRPr="0028446B">
              <w:rPr>
                <w:rFonts w:eastAsia="MS Mincho"/>
                <w:sz w:val="16"/>
                <w:lang w:val="pl-PL"/>
              </w:rPr>
              <w:tab/>
            </w:r>
            <w:r w:rsidR="003D246F" w:rsidRPr="0028446B">
              <w:rPr>
                <w:rFonts w:eastAsia="MS Mincho"/>
                <w:sz w:val="16"/>
                <w:lang w:val="pl-PL"/>
              </w:rPr>
              <w:t>--------------------------------------------------------</w:t>
            </w:r>
          </w:p>
          <w:p w14:paraId="5AF3FBD9" w14:textId="77777777" w:rsidR="000048C1" w:rsidRPr="0028446B" w:rsidRDefault="000048C1" w:rsidP="000048C1">
            <w:pPr>
              <w:pStyle w:val="Zwykytekst"/>
              <w:rPr>
                <w:rFonts w:eastAsia="MS Mincho"/>
                <w:sz w:val="16"/>
                <w:lang w:val="pl-PL"/>
              </w:rPr>
            </w:pPr>
            <w:r w:rsidRPr="0028446B">
              <w:rPr>
                <w:rFonts w:eastAsia="MS Mincho"/>
                <w:sz w:val="16"/>
                <w:lang w:val="pl-PL"/>
              </w:rPr>
              <w:tab/>
              <w:t xml:space="preserve">RAZEM                               </w:t>
            </w:r>
            <w:r w:rsidR="00967089" w:rsidRPr="0028446B">
              <w:rPr>
                <w:rFonts w:eastAsia="MS Mincho"/>
                <w:sz w:val="16"/>
                <w:lang w:val="pl-PL"/>
              </w:rPr>
              <w:t xml:space="preserve">      </w:t>
            </w:r>
            <w:r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5D1189D9" w14:textId="77777777" w:rsidR="000048C1" w:rsidRPr="0028446B" w:rsidRDefault="000048C1" w:rsidP="000048C1">
            <w:pPr>
              <w:pStyle w:val="Zwykytekst"/>
              <w:rPr>
                <w:rFonts w:eastAsia="MS Mincho"/>
                <w:sz w:val="16"/>
                <w:lang w:val="pl-PL"/>
              </w:rPr>
            </w:pPr>
            <w:r w:rsidRPr="0028446B">
              <w:rPr>
                <w:rFonts w:eastAsia="MS Mincho"/>
                <w:sz w:val="16"/>
                <w:lang w:val="pl-PL"/>
              </w:rPr>
              <w:t>2C</w:t>
            </w:r>
            <w:r w:rsidRPr="0028446B">
              <w:rPr>
                <w:rFonts w:eastAsia="MS Mincho"/>
                <w:sz w:val="16"/>
                <w:lang w:val="pl-PL"/>
              </w:rPr>
              <w:tab/>
              <w:t xml:space="preserve">                                        </w:t>
            </w:r>
          </w:p>
          <w:p w14:paraId="04E237C1" w14:textId="77777777" w:rsidR="000048C1" w:rsidRPr="0028446B" w:rsidRDefault="000048C1" w:rsidP="000048C1">
            <w:pPr>
              <w:pStyle w:val="Zwykytekst"/>
              <w:rPr>
                <w:rFonts w:eastAsia="MS Mincho"/>
                <w:sz w:val="16"/>
                <w:lang w:val="pl-PL"/>
              </w:rPr>
            </w:pPr>
            <w:r w:rsidRPr="0028446B">
              <w:rPr>
                <w:rFonts w:eastAsia="MS Mincho"/>
                <w:sz w:val="16"/>
                <w:lang w:val="pl-PL"/>
              </w:rPr>
              <w:t>2D</w:t>
            </w:r>
            <w:r w:rsidRPr="0028446B">
              <w:rPr>
                <w:rFonts w:eastAsia="MS Mincho"/>
                <w:sz w:val="16"/>
                <w:lang w:val="pl-PL"/>
              </w:rPr>
              <w:tab/>
              <w:t xml:space="preserve">GBP w sejfie    :                     </w:t>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7581AC7E" w14:textId="77777777" w:rsidR="000048C1" w:rsidRPr="0028446B" w:rsidRDefault="000048C1" w:rsidP="000048C1">
            <w:pPr>
              <w:pStyle w:val="Zwykytekst"/>
              <w:rPr>
                <w:rFonts w:eastAsia="MS Mincho"/>
                <w:sz w:val="16"/>
                <w:lang w:val="pl-PL"/>
              </w:rPr>
            </w:pPr>
            <w:r w:rsidRPr="0028446B">
              <w:rPr>
                <w:rFonts w:eastAsia="MS Mincho"/>
                <w:sz w:val="16"/>
                <w:lang w:val="pl-PL"/>
              </w:rPr>
              <w:t>2E</w:t>
            </w:r>
            <w:r w:rsidRPr="0028446B">
              <w:rPr>
                <w:rFonts w:eastAsia="MS Mincho"/>
                <w:sz w:val="16"/>
                <w:lang w:val="pl-PL"/>
              </w:rPr>
              <w:tab/>
              <w:t xml:space="preserve">GBP w kasie     :          </w:t>
            </w:r>
            <w:r w:rsidRPr="0028446B">
              <w:rPr>
                <w:rFonts w:eastAsia="MS Mincho"/>
                <w:sz w:val="16"/>
                <w:lang w:val="pl-PL"/>
              </w:rPr>
              <w:tab/>
            </w:r>
            <w:r w:rsidRPr="0028446B">
              <w:rPr>
                <w:rFonts w:eastAsia="MS Mincho"/>
                <w:sz w:val="16"/>
                <w:lang w:val="pl-PL"/>
              </w:rPr>
              <w:tab/>
            </w:r>
            <w:r w:rsidR="00967089" w:rsidRPr="0028446B">
              <w:rPr>
                <w:rFonts w:eastAsia="MS Mincho"/>
                <w:sz w:val="16"/>
                <w:lang w:val="pl-PL"/>
              </w:rPr>
              <w:t xml:space="preserve">      </w:t>
            </w:r>
            <w:r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0AC3659F" w14:textId="77777777" w:rsidR="000048C1" w:rsidRPr="0028446B" w:rsidRDefault="000048C1" w:rsidP="000048C1">
            <w:pPr>
              <w:pStyle w:val="Zwykytekst"/>
              <w:rPr>
                <w:rFonts w:eastAsia="MS Mincho"/>
                <w:sz w:val="16"/>
                <w:lang w:val="pl-PL"/>
              </w:rPr>
            </w:pPr>
            <w:r w:rsidRPr="0028446B">
              <w:rPr>
                <w:rFonts w:eastAsia="MS Mincho"/>
                <w:sz w:val="16"/>
                <w:lang w:val="pl-PL"/>
              </w:rPr>
              <w:t>2F</w:t>
            </w:r>
            <w:r w:rsidRPr="0028446B">
              <w:rPr>
                <w:rFonts w:eastAsia="MS Mincho"/>
                <w:sz w:val="16"/>
                <w:lang w:val="pl-PL"/>
              </w:rPr>
              <w:tab/>
            </w:r>
            <w:r w:rsidR="003D246F" w:rsidRPr="0028446B">
              <w:rPr>
                <w:rFonts w:eastAsia="MS Mincho"/>
                <w:sz w:val="16"/>
                <w:lang w:val="pl-PL"/>
              </w:rPr>
              <w:t>--------------------------------------------------------</w:t>
            </w:r>
          </w:p>
          <w:p w14:paraId="051E4461" w14:textId="77777777" w:rsidR="000048C1" w:rsidRPr="0028446B" w:rsidRDefault="000048C1" w:rsidP="000048C1">
            <w:pPr>
              <w:pStyle w:val="Zwykytekst"/>
              <w:rPr>
                <w:rFonts w:eastAsia="MS Mincho"/>
                <w:sz w:val="16"/>
                <w:lang w:val="pl-PL"/>
              </w:rPr>
            </w:pPr>
            <w:r w:rsidRPr="0028446B">
              <w:rPr>
                <w:rFonts w:eastAsia="MS Mincho"/>
                <w:sz w:val="16"/>
                <w:lang w:val="pl-PL"/>
              </w:rPr>
              <w:tab/>
              <w:t xml:space="preserve">RAZEM                     </w:t>
            </w:r>
            <w:r w:rsidRPr="0028446B">
              <w:rPr>
                <w:rFonts w:eastAsia="MS Mincho"/>
                <w:sz w:val="16"/>
                <w:lang w:val="pl-PL"/>
              </w:rPr>
              <w:tab/>
            </w:r>
            <w:r w:rsidRPr="0028446B">
              <w:rPr>
                <w:rFonts w:eastAsia="MS Mincho"/>
                <w:sz w:val="16"/>
                <w:lang w:val="pl-PL"/>
              </w:rPr>
              <w:tab/>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7531F8E1" w14:textId="77777777" w:rsidR="000048C1" w:rsidRPr="0028446B" w:rsidRDefault="000048C1" w:rsidP="000048C1">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 xml:space="preserve">                                        </w:t>
            </w:r>
          </w:p>
          <w:p w14:paraId="1925C00F" w14:textId="77777777" w:rsidR="000048C1" w:rsidRPr="0028446B" w:rsidRDefault="000048C1" w:rsidP="000048C1">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       </w:t>
            </w:r>
            <w:r w:rsidRPr="0028446B">
              <w:rPr>
                <w:rFonts w:eastAsia="MS Mincho"/>
                <w:sz w:val="16"/>
                <w:lang w:val="pl-PL"/>
              </w:rPr>
              <w:tab/>
              <w:t xml:space="preserve">   Sejf         </w:t>
            </w:r>
          </w:p>
          <w:p w14:paraId="5845BDB7" w14:textId="77777777" w:rsidR="000048C1" w:rsidRPr="0028446B" w:rsidRDefault="000048C1" w:rsidP="000048C1">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 xml:space="preserve">  </w:t>
            </w:r>
            <w:r w:rsidR="008665A9" w:rsidRPr="0028446B">
              <w:rPr>
                <w:rFonts w:eastAsia="MS Mincho"/>
                <w:sz w:val="16"/>
                <w:lang w:val="pl-PL"/>
              </w:rPr>
              <w:t xml:space="preserve">                Nr schowka  ####</w:t>
            </w:r>
            <w:r w:rsidRPr="0028446B">
              <w:rPr>
                <w:rFonts w:eastAsia="MS Mincho"/>
                <w:sz w:val="16"/>
                <w:lang w:val="pl-PL"/>
              </w:rPr>
              <w:t xml:space="preserve">            </w:t>
            </w:r>
            <w:r w:rsidR="00967089" w:rsidRPr="0028446B">
              <w:rPr>
                <w:rFonts w:eastAsia="MS Mincho"/>
                <w:sz w:val="16"/>
                <w:lang w:val="pl-PL"/>
              </w:rPr>
              <w:t xml:space="preserve">     </w:t>
            </w:r>
            <w:r w:rsidRPr="0028446B">
              <w:rPr>
                <w:rFonts w:eastAsia="MS Mincho"/>
                <w:sz w:val="16"/>
                <w:lang w:val="pl-PL"/>
              </w:rPr>
              <w:t xml:space="preserve">    </w:t>
            </w:r>
            <w:r w:rsidR="00967089" w:rsidRPr="0028446B">
              <w:rPr>
                <w:rFonts w:eastAsia="MS Mincho"/>
                <w:sz w:val="16"/>
                <w:lang w:val="pl-PL"/>
              </w:rPr>
              <w:t xml:space="preserve"> </w:t>
            </w:r>
            <w:r w:rsidRPr="0028446B">
              <w:rPr>
                <w:rFonts w:eastAsia="MS Mincho"/>
                <w:sz w:val="16"/>
                <w:lang w:val="pl-PL"/>
              </w:rPr>
              <w:t xml:space="preserve"> </w:t>
            </w:r>
            <w:r w:rsidR="003D246F" w:rsidRPr="0028446B">
              <w:rPr>
                <w:rFonts w:eastAsia="MS Mincho"/>
                <w:sz w:val="16"/>
                <w:lang w:val="pl-PL"/>
              </w:rPr>
              <w:t>&lt;par#&gt;</w:t>
            </w:r>
          </w:p>
          <w:p w14:paraId="068BED27" w14:textId="77777777" w:rsidR="000048C1" w:rsidRPr="0028446B" w:rsidRDefault="009A3C25" w:rsidP="000048C1">
            <w:pPr>
              <w:pStyle w:val="Zwykytekst"/>
              <w:rPr>
                <w:rFonts w:eastAsia="MS Mincho"/>
                <w:sz w:val="16"/>
                <w:lang w:val="pl-PL"/>
              </w:rPr>
            </w:pPr>
            <w:r w:rsidRPr="0028446B">
              <w:rPr>
                <w:rFonts w:eastAsia="MS Mincho"/>
                <w:sz w:val="16"/>
                <w:lang w:val="pl-PL"/>
              </w:rPr>
              <w:t>32</w:t>
            </w:r>
            <w:r w:rsidRPr="0028446B">
              <w:rPr>
                <w:rFonts w:eastAsia="MS Mincho"/>
                <w:sz w:val="16"/>
                <w:lang w:val="pl-PL"/>
              </w:rPr>
              <w:tab/>
              <w:t xml:space="preserve">Gotówka w @@@ </w:t>
            </w:r>
            <w:r w:rsidR="000048C1" w:rsidRPr="0028446B">
              <w:rPr>
                <w:rFonts w:eastAsia="MS Mincho"/>
                <w:sz w:val="16"/>
                <w:lang w:val="pl-PL"/>
              </w:rPr>
              <w:t xml:space="preserve">  :          </w:t>
            </w:r>
            <w:r w:rsidR="000048C1" w:rsidRPr="0028446B">
              <w:rPr>
                <w:rFonts w:eastAsia="MS Mincho"/>
                <w:sz w:val="16"/>
                <w:lang w:val="pl-PL"/>
              </w:rPr>
              <w:tab/>
            </w:r>
            <w:r w:rsidR="000048C1" w:rsidRPr="0028446B">
              <w:rPr>
                <w:rFonts w:eastAsia="MS Mincho"/>
                <w:sz w:val="16"/>
                <w:lang w:val="pl-PL"/>
              </w:rPr>
              <w:tab/>
            </w:r>
            <w:r w:rsidR="00967089" w:rsidRPr="0028446B">
              <w:rPr>
                <w:rFonts w:eastAsia="MS Mincho"/>
                <w:sz w:val="16"/>
                <w:lang w:val="pl-PL"/>
              </w:rPr>
              <w:t xml:space="preserve">      </w:t>
            </w:r>
            <w:r w:rsidR="000048C1"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000048C1" w:rsidRPr="0028446B">
              <w:rPr>
                <w:rFonts w:eastAsia="MS Mincho"/>
                <w:sz w:val="16"/>
                <w:lang w:val="pl-PL"/>
              </w:rPr>
              <w:t xml:space="preserve"> </w:t>
            </w:r>
            <w:r w:rsidR="003D246F" w:rsidRPr="0028446B">
              <w:rPr>
                <w:rFonts w:eastAsia="MS Mincho"/>
                <w:sz w:val="16"/>
                <w:lang w:val="pl-PL"/>
              </w:rPr>
              <w:t>&lt;par#&gt;</w:t>
            </w:r>
          </w:p>
          <w:p w14:paraId="41159236" w14:textId="77777777" w:rsidR="000048C1" w:rsidRPr="0028446B" w:rsidRDefault="000048C1" w:rsidP="000048C1">
            <w:pPr>
              <w:pStyle w:val="Zwykytekst"/>
              <w:rPr>
                <w:rFonts w:eastAsia="MS Mincho"/>
                <w:sz w:val="16"/>
                <w:lang w:val="pl-PL"/>
              </w:rPr>
            </w:pPr>
            <w:r w:rsidRPr="0028446B">
              <w:rPr>
                <w:rFonts w:eastAsia="MS Mincho"/>
                <w:sz w:val="16"/>
                <w:lang w:val="pl-PL"/>
              </w:rPr>
              <w:t>33</w:t>
            </w:r>
            <w:r w:rsidRPr="0028446B">
              <w:rPr>
                <w:rFonts w:eastAsia="MS Mincho"/>
                <w:sz w:val="16"/>
                <w:lang w:val="pl-PL"/>
              </w:rPr>
              <w:tab/>
              <w:t xml:space="preserve">Czeki           :          </w:t>
            </w:r>
            <w:r w:rsidRPr="0028446B">
              <w:rPr>
                <w:rFonts w:eastAsia="MS Mincho"/>
                <w:sz w:val="16"/>
                <w:lang w:val="pl-PL"/>
              </w:rPr>
              <w:tab/>
            </w:r>
            <w:r w:rsidRPr="0028446B">
              <w:rPr>
                <w:rFonts w:eastAsia="MS Mincho"/>
                <w:sz w:val="16"/>
                <w:lang w:val="pl-PL"/>
              </w:rPr>
              <w:tab/>
            </w:r>
            <w:r w:rsidR="00967089" w:rsidRPr="0028446B">
              <w:rPr>
                <w:rFonts w:eastAsia="MS Mincho"/>
                <w:sz w:val="16"/>
                <w:lang w:val="pl-PL"/>
              </w:rPr>
              <w:t xml:space="preserve">      </w:t>
            </w:r>
            <w:r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7396FF6D" w14:textId="77777777" w:rsidR="000048C1" w:rsidRPr="0028446B" w:rsidRDefault="000048C1" w:rsidP="000048C1">
            <w:pPr>
              <w:pStyle w:val="Zwykytekst"/>
              <w:rPr>
                <w:rFonts w:eastAsia="MS Mincho"/>
                <w:sz w:val="16"/>
                <w:lang w:val="pl-PL"/>
              </w:rPr>
            </w:pPr>
            <w:r w:rsidRPr="0028446B">
              <w:rPr>
                <w:rFonts w:eastAsia="MS Mincho"/>
                <w:sz w:val="16"/>
                <w:lang w:val="pl-PL"/>
              </w:rPr>
              <w:t>34</w:t>
            </w:r>
            <w:r w:rsidRPr="0028446B">
              <w:rPr>
                <w:rFonts w:eastAsia="MS Mincho"/>
                <w:sz w:val="16"/>
                <w:lang w:val="pl-PL"/>
              </w:rPr>
              <w:tab/>
              <w:t xml:space="preserve">Voucher         :          </w:t>
            </w:r>
            <w:r w:rsidRPr="0028446B">
              <w:rPr>
                <w:rFonts w:eastAsia="MS Mincho"/>
                <w:sz w:val="16"/>
                <w:lang w:val="pl-PL"/>
              </w:rPr>
              <w:tab/>
            </w:r>
            <w:r w:rsidRPr="0028446B">
              <w:rPr>
                <w:rFonts w:eastAsia="MS Mincho"/>
                <w:sz w:val="16"/>
                <w:lang w:val="pl-PL"/>
              </w:rPr>
              <w:tab/>
            </w:r>
            <w:r w:rsidR="00967089" w:rsidRPr="0028446B">
              <w:rPr>
                <w:rFonts w:eastAsia="MS Mincho"/>
                <w:sz w:val="16"/>
                <w:lang w:val="pl-PL"/>
              </w:rPr>
              <w:t xml:space="preserve">     </w:t>
            </w:r>
            <w:r w:rsidRPr="0028446B">
              <w:rPr>
                <w:rFonts w:eastAsia="MS Mincho"/>
                <w:sz w:val="16"/>
                <w:lang w:val="pl-PL"/>
              </w:rPr>
              <w:t xml:space="preserve"> </w:t>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02D1E253" w14:textId="77777777" w:rsidR="000048C1" w:rsidRPr="0028446B" w:rsidRDefault="000048C1" w:rsidP="000048C1">
            <w:pPr>
              <w:pStyle w:val="Zwykytekst"/>
              <w:rPr>
                <w:rFonts w:eastAsia="MS Mincho"/>
                <w:sz w:val="16"/>
                <w:lang w:val="pl-PL"/>
              </w:rPr>
            </w:pPr>
            <w:r w:rsidRPr="0028446B">
              <w:rPr>
                <w:rFonts w:eastAsia="MS Mincho"/>
                <w:sz w:val="16"/>
                <w:lang w:val="pl-PL"/>
              </w:rPr>
              <w:t>35</w:t>
            </w:r>
            <w:r w:rsidRPr="0028446B">
              <w:rPr>
                <w:rFonts w:eastAsia="MS Mincho"/>
                <w:sz w:val="16"/>
                <w:lang w:val="pl-PL"/>
              </w:rPr>
              <w:tab/>
              <w:t xml:space="preserve">EURO            :          </w:t>
            </w:r>
            <w:r w:rsidRPr="0028446B">
              <w:rPr>
                <w:rFonts w:eastAsia="MS Mincho"/>
                <w:sz w:val="16"/>
                <w:lang w:val="pl-PL"/>
              </w:rPr>
              <w:tab/>
            </w:r>
            <w:r w:rsidRPr="0028446B">
              <w:rPr>
                <w:rFonts w:eastAsia="MS Mincho"/>
                <w:sz w:val="16"/>
                <w:lang w:val="pl-PL"/>
              </w:rPr>
              <w:tab/>
              <w:t xml:space="preserve"> </w:t>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48E44904" w14:textId="77777777" w:rsidR="000048C1" w:rsidRPr="0028446B" w:rsidRDefault="000048C1" w:rsidP="000048C1">
            <w:pPr>
              <w:pStyle w:val="Zwykytekst"/>
              <w:rPr>
                <w:rFonts w:eastAsia="MS Mincho"/>
                <w:sz w:val="16"/>
                <w:lang w:val="pl-PL"/>
              </w:rPr>
            </w:pPr>
            <w:r w:rsidRPr="0028446B">
              <w:rPr>
                <w:rFonts w:eastAsia="MS Mincho"/>
                <w:sz w:val="16"/>
                <w:lang w:val="pl-PL"/>
              </w:rPr>
              <w:t>36</w:t>
            </w:r>
            <w:r w:rsidRPr="0028446B">
              <w:rPr>
                <w:rFonts w:eastAsia="MS Mincho"/>
                <w:sz w:val="16"/>
                <w:lang w:val="pl-PL"/>
              </w:rPr>
              <w:tab/>
              <w:t xml:space="preserve">USD             :          </w:t>
            </w:r>
            <w:r w:rsidRPr="0028446B">
              <w:rPr>
                <w:rFonts w:eastAsia="MS Mincho"/>
                <w:sz w:val="16"/>
                <w:lang w:val="pl-PL"/>
              </w:rPr>
              <w:tab/>
            </w:r>
            <w:r w:rsidRPr="0028446B">
              <w:rPr>
                <w:rFonts w:eastAsia="MS Mincho"/>
                <w:sz w:val="16"/>
                <w:lang w:val="pl-PL"/>
              </w:rPr>
              <w:tab/>
              <w:t xml:space="preserve"> </w:t>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78D20780" w14:textId="77777777" w:rsidR="000048C1" w:rsidRPr="0028446B" w:rsidRDefault="000048C1" w:rsidP="000048C1">
            <w:pPr>
              <w:pStyle w:val="Zwykytekst"/>
              <w:rPr>
                <w:rFonts w:eastAsia="MS Mincho"/>
                <w:sz w:val="16"/>
                <w:lang w:val="pl-PL"/>
              </w:rPr>
            </w:pPr>
            <w:r w:rsidRPr="0028446B">
              <w:rPr>
                <w:rFonts w:eastAsia="MS Mincho"/>
                <w:sz w:val="16"/>
                <w:lang w:val="pl-PL"/>
              </w:rPr>
              <w:t>37</w:t>
            </w:r>
            <w:r w:rsidRPr="0028446B">
              <w:rPr>
                <w:rFonts w:eastAsia="MS Mincho"/>
                <w:sz w:val="16"/>
                <w:lang w:val="pl-PL"/>
              </w:rPr>
              <w:tab/>
              <w:t xml:space="preserve">GBP             :          </w:t>
            </w:r>
            <w:r w:rsidRPr="0028446B">
              <w:rPr>
                <w:rFonts w:eastAsia="MS Mincho"/>
                <w:sz w:val="16"/>
                <w:lang w:val="pl-PL"/>
              </w:rPr>
              <w:tab/>
            </w:r>
            <w:r w:rsidRPr="0028446B">
              <w:rPr>
                <w:rFonts w:eastAsia="MS Mincho"/>
                <w:sz w:val="16"/>
                <w:lang w:val="pl-PL"/>
              </w:rPr>
              <w:tab/>
              <w:t xml:space="preserve"> </w:t>
            </w:r>
            <w:r w:rsidR="00967089" w:rsidRPr="0028446B">
              <w:rPr>
                <w:rFonts w:eastAsia="MS Mincho"/>
                <w:sz w:val="16"/>
                <w:lang w:val="pl-PL"/>
              </w:rPr>
              <w:t xml:space="preserve">      </w:t>
            </w:r>
            <w:r w:rsidR="008665A9" w:rsidRPr="00F14981">
              <w:rPr>
                <w:rFonts w:eastAsia="MS Mincho"/>
                <w:color w:val="1F4E79" w:themeColor="accent1" w:themeShade="80"/>
                <w:sz w:val="16"/>
                <w:lang w:val="pl-PL"/>
              </w:rPr>
              <w:t>###</w:t>
            </w:r>
            <w:r w:rsidR="008665A9" w:rsidRPr="0028446B">
              <w:rPr>
                <w:rFonts w:eastAsia="MS Mincho"/>
                <w:sz w:val="16"/>
                <w:lang w:val="pl-PL"/>
              </w:rPr>
              <w:t>######,##</w:t>
            </w:r>
            <w:r w:rsidRPr="0028446B">
              <w:rPr>
                <w:rFonts w:eastAsia="MS Mincho"/>
                <w:sz w:val="16"/>
                <w:lang w:val="pl-PL"/>
              </w:rPr>
              <w:t xml:space="preserve"> </w:t>
            </w:r>
            <w:r w:rsidR="003D246F" w:rsidRPr="0028446B">
              <w:rPr>
                <w:rFonts w:eastAsia="MS Mincho"/>
                <w:sz w:val="16"/>
                <w:lang w:val="pl-PL"/>
              </w:rPr>
              <w:t>&lt;par#&gt;</w:t>
            </w:r>
          </w:p>
          <w:p w14:paraId="2C76C3AB" w14:textId="77777777" w:rsidR="000048C1" w:rsidRPr="0028446B" w:rsidRDefault="000048C1" w:rsidP="000048C1">
            <w:pPr>
              <w:pStyle w:val="Zwykytekst"/>
              <w:rPr>
                <w:rFonts w:eastAsia="MS Mincho"/>
                <w:sz w:val="16"/>
                <w:lang w:val="pl-PL"/>
              </w:rPr>
            </w:pPr>
            <w:r w:rsidRPr="0028446B">
              <w:rPr>
                <w:rFonts w:eastAsia="MS Mincho"/>
                <w:sz w:val="16"/>
                <w:lang w:val="pl-PL"/>
              </w:rPr>
              <w:t>38</w:t>
            </w:r>
            <w:r w:rsidRPr="0028446B">
              <w:rPr>
                <w:rFonts w:eastAsia="MS Mincho"/>
                <w:sz w:val="16"/>
                <w:lang w:val="pl-PL"/>
              </w:rPr>
              <w:tab/>
              <w:t xml:space="preserve">                                       </w:t>
            </w:r>
          </w:p>
          <w:p w14:paraId="633D4EDC" w14:textId="77777777" w:rsidR="000048C1" w:rsidRPr="0028446B" w:rsidRDefault="008665A9" w:rsidP="000048C1">
            <w:pPr>
              <w:pStyle w:val="Zwykytekst"/>
              <w:rPr>
                <w:rFonts w:eastAsia="MS Mincho"/>
                <w:sz w:val="16"/>
                <w:lang w:val="pl-PL"/>
              </w:rPr>
            </w:pPr>
            <w:r w:rsidRPr="0028446B">
              <w:rPr>
                <w:rFonts w:eastAsia="MS Mincho"/>
                <w:sz w:val="16"/>
                <w:lang w:val="pl-PL"/>
              </w:rPr>
              <w:tab/>
              <w:t>Zmiana nr  ###</w:t>
            </w:r>
            <w:r w:rsidR="000048C1" w:rsidRPr="0028446B">
              <w:rPr>
                <w:rFonts w:eastAsia="MS Mincho"/>
                <w:sz w:val="16"/>
                <w:lang w:val="pl-PL"/>
              </w:rPr>
              <w:tab/>
            </w:r>
            <w:r w:rsidR="000048C1" w:rsidRPr="0028446B">
              <w:rPr>
                <w:rFonts w:eastAsia="MS Mincho"/>
                <w:sz w:val="16"/>
                <w:lang w:val="pl-PL"/>
              </w:rPr>
              <w:tab/>
            </w:r>
            <w:r w:rsidR="000048C1" w:rsidRPr="0028446B">
              <w:rPr>
                <w:rFonts w:eastAsia="MS Mincho"/>
                <w:sz w:val="16"/>
                <w:lang w:val="pl-PL"/>
              </w:rPr>
              <w:tab/>
            </w:r>
            <w:r w:rsidR="000048C1" w:rsidRPr="0028446B">
              <w:rPr>
                <w:rFonts w:eastAsia="MS Mincho"/>
                <w:sz w:val="16"/>
                <w:lang w:val="pl-PL"/>
              </w:rPr>
              <w:tab/>
              <w:t xml:space="preserve">             </w:t>
            </w:r>
            <w:r w:rsidR="00967089" w:rsidRPr="0028446B">
              <w:rPr>
                <w:rFonts w:eastAsia="MS Mincho"/>
                <w:sz w:val="16"/>
                <w:lang w:val="pl-PL"/>
              </w:rPr>
              <w:t xml:space="preserve">      </w:t>
            </w:r>
            <w:r w:rsidR="000048C1" w:rsidRPr="0028446B">
              <w:rPr>
                <w:rFonts w:eastAsia="MS Mincho"/>
                <w:sz w:val="16"/>
                <w:lang w:val="pl-PL"/>
              </w:rPr>
              <w:t xml:space="preserve"> </w:t>
            </w:r>
            <w:r w:rsidR="003D246F" w:rsidRPr="0028446B">
              <w:rPr>
                <w:rFonts w:eastAsia="MS Mincho"/>
                <w:sz w:val="16"/>
                <w:lang w:val="pl-PL"/>
              </w:rPr>
              <w:t>&lt;par#&gt;</w:t>
            </w:r>
            <w:r w:rsidR="000048C1" w:rsidRPr="0028446B">
              <w:rPr>
                <w:rFonts w:eastAsia="MS Mincho"/>
                <w:sz w:val="16"/>
                <w:lang w:val="pl-PL"/>
              </w:rPr>
              <w:t xml:space="preserve">                         </w:t>
            </w:r>
          </w:p>
          <w:p w14:paraId="420742A9" w14:textId="77777777" w:rsidR="008665A9" w:rsidRPr="0028446B" w:rsidRDefault="000048C1" w:rsidP="000048C1">
            <w:pPr>
              <w:pStyle w:val="Zwykytekst"/>
              <w:rPr>
                <w:rFonts w:eastAsia="MS Mincho"/>
                <w:sz w:val="16"/>
                <w:lang w:val="pl-PL"/>
              </w:rPr>
            </w:pPr>
            <w:r w:rsidRPr="0028446B">
              <w:rPr>
                <w:rFonts w:eastAsia="MS Mincho"/>
                <w:sz w:val="16"/>
                <w:lang w:val="pl-PL"/>
              </w:rPr>
              <w:t>39</w:t>
            </w:r>
            <w:r w:rsidRPr="0028446B">
              <w:rPr>
                <w:rFonts w:eastAsia="MS Mincho"/>
                <w:sz w:val="16"/>
                <w:lang w:val="pl-PL"/>
              </w:rPr>
              <w:tab/>
              <w:t xml:space="preserve">Kasjer:            </w:t>
            </w:r>
            <w:r w:rsidRPr="0028446B">
              <w:rPr>
                <w:rFonts w:eastAsia="MS Mincho"/>
                <w:sz w:val="16"/>
                <w:lang w:val="pl-PL"/>
              </w:rPr>
              <w:tab/>
            </w:r>
            <w:r w:rsidRPr="0028446B">
              <w:rPr>
                <w:rFonts w:eastAsia="MS Mincho"/>
                <w:sz w:val="16"/>
                <w:lang w:val="pl-PL"/>
              </w:rPr>
              <w:tab/>
              <w:t xml:space="preserve"> </w:t>
            </w:r>
            <w:r w:rsidR="008665A9" w:rsidRPr="0028446B">
              <w:rPr>
                <w:rFonts w:eastAsia="MS Mincho"/>
                <w:sz w:val="16"/>
                <w:lang w:val="pl-PL"/>
              </w:rPr>
              <w:t xml:space="preserve">     </w:t>
            </w:r>
            <w:r w:rsidR="00967089" w:rsidRPr="0028446B">
              <w:rPr>
                <w:rFonts w:eastAsia="MS Mincho"/>
                <w:sz w:val="16"/>
                <w:lang w:val="pl-PL"/>
              </w:rPr>
              <w:t xml:space="preserve"> </w:t>
            </w:r>
            <w:r w:rsidR="001375F6" w:rsidRPr="00F14981">
              <w:rPr>
                <w:rFonts w:eastAsia="MS Mincho"/>
                <w:color w:val="1F4E79" w:themeColor="accent1" w:themeShade="80"/>
                <w:sz w:val="16"/>
                <w:lang w:val="pl-PL"/>
              </w:rPr>
              <w:t>@@@@@@@@@@</w:t>
            </w:r>
            <w:r w:rsidR="001375F6">
              <w:rPr>
                <w:rFonts w:eastAsia="MS Mincho"/>
                <w:sz w:val="16"/>
                <w:lang w:val="pl-PL"/>
              </w:rPr>
              <w:t xml:space="preserve">@@@@@@@@@@ </w:t>
            </w:r>
            <w:r w:rsidR="003D246F" w:rsidRPr="0028446B">
              <w:rPr>
                <w:rFonts w:eastAsia="MS Mincho"/>
                <w:sz w:val="16"/>
                <w:lang w:val="pl-PL"/>
              </w:rPr>
              <w:t>&lt;par@&gt;</w:t>
            </w:r>
            <w:r w:rsidR="008665A9" w:rsidRPr="0028446B">
              <w:rPr>
                <w:rFonts w:eastAsia="MS Mincho"/>
                <w:sz w:val="16"/>
                <w:lang w:val="pl-PL"/>
              </w:rPr>
              <w:t xml:space="preserve">                                          </w:t>
            </w:r>
          </w:p>
          <w:p w14:paraId="2B952716" w14:textId="77777777" w:rsidR="00453BD9" w:rsidRPr="0028446B" w:rsidRDefault="000048C1" w:rsidP="00607708">
            <w:pPr>
              <w:pStyle w:val="Zwykytekst"/>
              <w:rPr>
                <w:rFonts w:eastAsia="MS Mincho"/>
                <w:sz w:val="16"/>
                <w:lang w:val="pl-PL"/>
              </w:rPr>
            </w:pPr>
            <w:r w:rsidRPr="0028446B">
              <w:rPr>
                <w:rFonts w:eastAsia="MS Mincho"/>
                <w:sz w:val="16"/>
                <w:lang w:val="pl-PL"/>
              </w:rPr>
              <w:t>3A</w:t>
            </w:r>
            <w:r w:rsidRPr="0028446B">
              <w:rPr>
                <w:rFonts w:eastAsia="MS Mincho"/>
                <w:sz w:val="16"/>
                <w:lang w:val="pl-PL"/>
              </w:rPr>
              <w:tab/>
            </w:r>
          </w:p>
          <w:p w14:paraId="14093ABB" w14:textId="77777777" w:rsidR="0060739C" w:rsidRPr="001453A1" w:rsidRDefault="0060739C" w:rsidP="0060739C">
            <w:pPr>
              <w:pStyle w:val="Zwykytekst"/>
              <w:rPr>
                <w:rFonts w:eastAsia="MS Mincho"/>
                <w:sz w:val="16"/>
                <w:lang w:val="pl-PL"/>
              </w:rPr>
            </w:pPr>
            <w:r w:rsidRPr="001453A1">
              <w:rPr>
                <w:rFonts w:eastAsia="MS Mincho"/>
                <w:sz w:val="16"/>
                <w:lang w:val="pl-PL"/>
              </w:rPr>
              <w:t>//</w:t>
            </w:r>
            <w:r>
              <w:t xml:space="preserve"> </w:t>
            </w:r>
            <w:r w:rsidRPr="00E861DF">
              <w:rPr>
                <w:rFonts w:eastAsia="MS Mincho"/>
                <w:sz w:val="16"/>
                <w:lang w:val="pl-PL"/>
              </w:rPr>
              <w:t xml:space="preserve">Lines </w:t>
            </w:r>
            <w:proofErr w:type="spellStart"/>
            <w:r w:rsidRPr="00E861DF">
              <w:rPr>
                <w:rFonts w:eastAsia="MS Mincho"/>
                <w:sz w:val="16"/>
                <w:lang w:val="pl-PL"/>
              </w:rPr>
              <w:t>can</w:t>
            </w:r>
            <w:proofErr w:type="spellEnd"/>
            <w:r w:rsidRPr="00E861DF">
              <w:rPr>
                <w:rFonts w:eastAsia="MS Mincho"/>
                <w:sz w:val="16"/>
                <w:lang w:val="pl-PL"/>
              </w:rPr>
              <w:t xml:space="preserve"> not be </w:t>
            </w:r>
            <w:proofErr w:type="spellStart"/>
            <w:r w:rsidRPr="00E861DF">
              <w:rPr>
                <w:rFonts w:eastAsia="MS Mincho"/>
                <w:sz w:val="16"/>
                <w:lang w:val="pl-PL"/>
              </w:rPr>
              <w:t>repeated</w:t>
            </w:r>
            <w:proofErr w:type="spellEnd"/>
          </w:p>
          <w:p w14:paraId="411ED334" w14:textId="77777777" w:rsidR="0060739C" w:rsidRPr="001453A1" w:rsidRDefault="0060739C" w:rsidP="0060739C">
            <w:pPr>
              <w:pStyle w:val="Zwykytekst"/>
              <w:jc w:val="both"/>
              <w:rPr>
                <w:rFonts w:eastAsia="MS Mincho"/>
                <w:sz w:val="16"/>
                <w:lang w:val="pl-PL"/>
              </w:rPr>
            </w:pPr>
            <w:r w:rsidRPr="001453A1">
              <w:rPr>
                <w:rFonts w:eastAsia="MS Mincho"/>
                <w:sz w:val="16"/>
                <w:lang w:val="pl-PL"/>
              </w:rPr>
              <w:t>//</w:t>
            </w:r>
            <w:r>
              <w:t xml:space="preserve"> </w:t>
            </w:r>
            <w:r w:rsidRPr="00E861DF">
              <w:rPr>
                <w:rFonts w:eastAsia="MS Mincho"/>
                <w:sz w:val="16"/>
                <w:lang w:val="pl-PL"/>
              </w:rPr>
              <w:t xml:space="preserve">Line 01, lines of </w:t>
            </w:r>
            <w:proofErr w:type="spellStart"/>
            <w:r w:rsidRPr="00E861DF">
              <w:rPr>
                <w:rFonts w:eastAsia="MS Mincho"/>
                <w:sz w:val="16"/>
                <w:lang w:val="pl-PL"/>
              </w:rPr>
              <w:t>headlines</w:t>
            </w:r>
            <w:proofErr w:type="spellEnd"/>
            <w:r w:rsidRPr="00E861DF">
              <w:rPr>
                <w:rFonts w:eastAsia="MS Mincho"/>
                <w:sz w:val="16"/>
                <w:lang w:val="pl-PL"/>
              </w:rPr>
              <w:t xml:space="preserve"> and </w:t>
            </w:r>
            <w:proofErr w:type="spellStart"/>
            <w:r w:rsidRPr="00E861DF">
              <w:rPr>
                <w:rFonts w:eastAsia="MS Mincho"/>
                <w:sz w:val="16"/>
                <w:lang w:val="pl-PL"/>
              </w:rPr>
              <w:t>summaries</w:t>
            </w:r>
            <w:proofErr w:type="spellEnd"/>
            <w:r w:rsidRPr="00E861DF">
              <w:rPr>
                <w:rFonts w:eastAsia="MS Mincho"/>
                <w:sz w:val="16"/>
                <w:lang w:val="pl-PL"/>
              </w:rPr>
              <w:t xml:space="preserve"> </w:t>
            </w:r>
            <w:proofErr w:type="spellStart"/>
            <w:r w:rsidRPr="00E861DF">
              <w:rPr>
                <w:rFonts w:eastAsia="MS Mincho"/>
                <w:sz w:val="16"/>
                <w:lang w:val="pl-PL"/>
              </w:rPr>
              <w:t>should</w:t>
            </w:r>
            <w:proofErr w:type="spellEnd"/>
            <w:r w:rsidRPr="00E861DF">
              <w:rPr>
                <w:rFonts w:eastAsia="MS Mincho"/>
                <w:sz w:val="16"/>
                <w:lang w:val="pl-PL"/>
              </w:rPr>
              <w:t xml:space="preserve"> be </w:t>
            </w:r>
            <w:proofErr w:type="spellStart"/>
            <w:r w:rsidRPr="00E861DF">
              <w:rPr>
                <w:rFonts w:eastAsia="MS Mincho"/>
                <w:sz w:val="16"/>
                <w:lang w:val="pl-PL"/>
              </w:rPr>
              <w:t>sent</w:t>
            </w:r>
            <w:proofErr w:type="spellEnd"/>
            <w:r w:rsidRPr="00E861DF">
              <w:rPr>
                <w:rFonts w:eastAsia="MS Mincho"/>
                <w:sz w:val="16"/>
                <w:lang w:val="pl-PL"/>
              </w:rPr>
              <w:t xml:space="preserve"> in the </w:t>
            </w:r>
            <w:proofErr w:type="spellStart"/>
            <w:r w:rsidRPr="00E861DF">
              <w:rPr>
                <w:rFonts w:eastAsia="MS Mincho"/>
                <w:sz w:val="16"/>
                <w:lang w:val="pl-PL"/>
              </w:rPr>
              <w:t>right</w:t>
            </w:r>
            <w:proofErr w:type="spellEnd"/>
            <w:r w:rsidRPr="00E861DF">
              <w:rPr>
                <w:rFonts w:eastAsia="MS Mincho"/>
                <w:sz w:val="16"/>
                <w:lang w:val="pl-PL"/>
              </w:rPr>
              <w:t xml:space="preserve"> order</w:t>
            </w:r>
          </w:p>
          <w:p w14:paraId="56993F5E" w14:textId="77777777" w:rsidR="009A3C25" w:rsidRPr="0028446B" w:rsidRDefault="0060739C" w:rsidP="0060739C">
            <w:pPr>
              <w:pStyle w:val="Zwykytekst"/>
              <w:rPr>
                <w:rFonts w:eastAsia="MS Mincho"/>
                <w:sz w:val="16"/>
                <w:lang w:val="pl-PL"/>
              </w:rPr>
            </w:pPr>
            <w:r w:rsidRPr="001453A1">
              <w:rPr>
                <w:rFonts w:eastAsia="MS Mincho"/>
                <w:sz w:val="16"/>
                <w:lang w:val="pl-PL"/>
              </w:rPr>
              <w:t>//</w:t>
            </w:r>
            <w:r>
              <w:t xml:space="preserve"> </w:t>
            </w:r>
            <w:r w:rsidRPr="00E861DF">
              <w:rPr>
                <w:rFonts w:eastAsia="MS Mincho"/>
                <w:sz w:val="16"/>
                <w:lang w:val="pl-PL"/>
              </w:rPr>
              <w:t xml:space="preserve">The @@@ string </w:t>
            </w:r>
            <w:proofErr w:type="spellStart"/>
            <w:r w:rsidRPr="00E861DF">
              <w:rPr>
                <w:rFonts w:eastAsia="MS Mincho"/>
                <w:sz w:val="16"/>
                <w:lang w:val="pl-PL"/>
              </w:rPr>
              <w:t>is</w:t>
            </w:r>
            <w:proofErr w:type="spellEnd"/>
            <w:r w:rsidRPr="00E861DF">
              <w:rPr>
                <w:rFonts w:eastAsia="MS Mincho"/>
                <w:sz w:val="16"/>
                <w:lang w:val="pl-PL"/>
              </w:rPr>
              <w:t xml:space="preserve"> </w:t>
            </w:r>
            <w:proofErr w:type="spellStart"/>
            <w:r w:rsidRPr="00E861DF">
              <w:rPr>
                <w:rFonts w:eastAsia="MS Mincho"/>
                <w:sz w:val="16"/>
                <w:lang w:val="pl-PL"/>
              </w:rPr>
              <w:t>completed</w:t>
            </w:r>
            <w:proofErr w:type="spellEnd"/>
            <w:r w:rsidRPr="00E861DF">
              <w:rPr>
                <w:rFonts w:eastAsia="MS Mincho"/>
                <w:sz w:val="16"/>
                <w:lang w:val="pl-PL"/>
              </w:rPr>
              <w:t xml:space="preserve"> </w:t>
            </w:r>
            <w:proofErr w:type="spellStart"/>
            <w:r w:rsidRPr="00E861DF">
              <w:rPr>
                <w:rFonts w:eastAsia="MS Mincho"/>
                <w:sz w:val="16"/>
                <w:lang w:val="pl-PL"/>
              </w:rPr>
              <w:t>automatically</w:t>
            </w:r>
            <w:proofErr w:type="spellEnd"/>
            <w:r w:rsidRPr="00E861DF">
              <w:rPr>
                <w:rFonts w:eastAsia="MS Mincho"/>
                <w:sz w:val="16"/>
                <w:lang w:val="pl-PL"/>
              </w:rPr>
              <w:t xml:space="preserve"> by </w:t>
            </w:r>
            <w:proofErr w:type="spellStart"/>
            <w:r w:rsidRPr="00E861DF">
              <w:rPr>
                <w:rFonts w:eastAsia="MS Mincho"/>
                <w:sz w:val="16"/>
                <w:lang w:val="pl-PL"/>
              </w:rPr>
              <w:t>reading</w:t>
            </w:r>
            <w:proofErr w:type="spellEnd"/>
            <w:r w:rsidRPr="00E861DF">
              <w:rPr>
                <w:rFonts w:eastAsia="MS Mincho"/>
                <w:sz w:val="16"/>
                <w:lang w:val="pl-PL"/>
              </w:rPr>
              <w:t xml:space="preserve"> the </w:t>
            </w:r>
            <w:proofErr w:type="spellStart"/>
            <w:r w:rsidRPr="00E861DF">
              <w:rPr>
                <w:rFonts w:eastAsia="MS Mincho"/>
                <w:sz w:val="16"/>
                <w:lang w:val="pl-PL"/>
              </w:rPr>
              <w:t>printer's</w:t>
            </w:r>
            <w:proofErr w:type="spellEnd"/>
            <w:r w:rsidRPr="00E861DF">
              <w:rPr>
                <w:rFonts w:eastAsia="MS Mincho"/>
                <w:sz w:val="16"/>
                <w:lang w:val="pl-PL"/>
              </w:rPr>
              <w:t xml:space="preserve"> </w:t>
            </w:r>
            <w:proofErr w:type="spellStart"/>
            <w:r w:rsidRPr="00E861DF">
              <w:rPr>
                <w:rFonts w:eastAsia="MS Mincho"/>
                <w:sz w:val="16"/>
                <w:lang w:val="pl-PL"/>
              </w:rPr>
              <w:t>registration</w:t>
            </w:r>
            <w:proofErr w:type="spellEnd"/>
            <w:r w:rsidRPr="00E861DF">
              <w:rPr>
                <w:rFonts w:eastAsia="MS Mincho"/>
                <w:sz w:val="16"/>
                <w:lang w:val="pl-PL"/>
              </w:rPr>
              <w:t xml:space="preserve"> </w:t>
            </w:r>
            <w:proofErr w:type="spellStart"/>
            <w:r w:rsidRPr="00E861DF">
              <w:rPr>
                <w:rFonts w:eastAsia="MS Mincho"/>
                <w:sz w:val="16"/>
                <w:lang w:val="pl-PL"/>
              </w:rPr>
              <w:t>currency</w:t>
            </w:r>
            <w:proofErr w:type="spellEnd"/>
            <w:r w:rsidR="002F5D45" w:rsidRPr="0028446B">
              <w:rPr>
                <w:rFonts w:eastAsia="MS Mincho"/>
                <w:sz w:val="16"/>
                <w:lang w:val="pl-PL"/>
              </w:rPr>
              <w:t>.</w:t>
            </w:r>
          </w:p>
        </w:tc>
      </w:tr>
    </w:tbl>
    <w:p w14:paraId="153CD1BE" w14:textId="77777777" w:rsidR="009B338C" w:rsidRPr="0028446B" w:rsidRDefault="009B338C" w:rsidP="00474B63">
      <w:pPr>
        <w:pStyle w:val="Nagwek4"/>
      </w:pPr>
      <w:r w:rsidRPr="0028446B">
        <w:lastRenderedPageBreak/>
        <w:t xml:space="preserve">4.6.5.2 </w:t>
      </w:r>
      <w:proofErr w:type="spellStart"/>
      <w:r w:rsidR="0060739C" w:rsidRPr="00E861DF">
        <w:t>Cashier's</w:t>
      </w:r>
      <w:proofErr w:type="spellEnd"/>
      <w:r w:rsidR="0060739C" w:rsidRPr="00E861DF">
        <w:t xml:space="preserve"> report</w:t>
      </w:r>
    </w:p>
    <w:tbl>
      <w:tblPr>
        <w:tblStyle w:val="Tabela-Siatka"/>
        <w:tblW w:w="5000" w:type="pct"/>
        <w:tblLook w:val="04A0" w:firstRow="1" w:lastRow="0" w:firstColumn="1" w:lastColumn="0" w:noHBand="0" w:noVBand="1"/>
      </w:tblPr>
      <w:tblGrid>
        <w:gridCol w:w="7148"/>
        <w:gridCol w:w="1921"/>
      </w:tblGrid>
      <w:tr w:rsidR="00607708" w:rsidRPr="0028446B" w14:paraId="67154590" w14:textId="77777777" w:rsidTr="00607708">
        <w:tc>
          <w:tcPr>
            <w:tcW w:w="3941" w:type="pct"/>
            <w:tcBorders>
              <w:top w:val="nil"/>
              <w:left w:val="nil"/>
              <w:right w:val="nil"/>
            </w:tcBorders>
          </w:tcPr>
          <w:p w14:paraId="59471CCB" w14:textId="77777777" w:rsidR="00607708" w:rsidRPr="0028446B" w:rsidRDefault="0060739C" w:rsidP="00607708">
            <w:pPr>
              <w:tabs>
                <w:tab w:val="right" w:pos="5245"/>
              </w:tabs>
            </w:pPr>
            <w:r>
              <w:t xml:space="preserve">Reference </w:t>
            </w:r>
            <w:proofErr w:type="spellStart"/>
            <w:r>
              <w:t>number</w:t>
            </w:r>
            <w:proofErr w:type="spellEnd"/>
            <w:r>
              <w:t>:</w:t>
            </w:r>
          </w:p>
        </w:tc>
        <w:tc>
          <w:tcPr>
            <w:tcW w:w="1059" w:type="pct"/>
            <w:tcBorders>
              <w:top w:val="nil"/>
              <w:left w:val="nil"/>
              <w:right w:val="nil"/>
            </w:tcBorders>
          </w:tcPr>
          <w:p w14:paraId="18288F7C" w14:textId="77777777" w:rsidR="00607708" w:rsidRPr="0028446B" w:rsidRDefault="00607708" w:rsidP="00607708">
            <w:pPr>
              <w:jc w:val="right"/>
              <w:rPr>
                <w:lang w:val="x-none"/>
              </w:rPr>
            </w:pPr>
            <w:r w:rsidRPr="0028446B">
              <w:t>01</w:t>
            </w:r>
          </w:p>
        </w:tc>
      </w:tr>
      <w:tr w:rsidR="00607708" w:rsidRPr="0028446B" w14:paraId="1BE8FD68" w14:textId="77777777" w:rsidTr="00607708">
        <w:tc>
          <w:tcPr>
            <w:tcW w:w="5000" w:type="pct"/>
            <w:gridSpan w:val="2"/>
          </w:tcPr>
          <w:p w14:paraId="361A8406" w14:textId="77777777" w:rsidR="00607708" w:rsidRPr="0028446B" w:rsidRDefault="00607708" w:rsidP="00607708">
            <w:pPr>
              <w:pStyle w:val="Zwykytekst"/>
              <w:rPr>
                <w:rFonts w:eastAsia="MS Mincho"/>
                <w:sz w:val="16"/>
                <w:lang w:val="de-DE"/>
              </w:rPr>
            </w:pPr>
            <w:r w:rsidRPr="0028446B">
              <w:rPr>
                <w:rFonts w:eastAsia="MS Mincho"/>
                <w:sz w:val="16"/>
                <w:lang w:val="de-DE"/>
              </w:rPr>
              <w:t>01</w:t>
            </w:r>
            <w:r w:rsidRPr="0028446B">
              <w:rPr>
                <w:rFonts w:eastAsia="MS Mincho"/>
                <w:sz w:val="16"/>
                <w:lang w:val="de-DE"/>
              </w:rPr>
              <w:tab/>
              <w:t xml:space="preserve">        </w:t>
            </w:r>
            <w:r w:rsidRPr="0028446B">
              <w:rPr>
                <w:rFonts w:eastAsia="MS Mincho"/>
                <w:sz w:val="16"/>
                <w:lang w:val="de-DE"/>
              </w:rPr>
              <w:tab/>
              <w:t xml:space="preserve">RAPORT KASJERA             </w:t>
            </w:r>
          </w:p>
          <w:p w14:paraId="3247A46F" w14:textId="77777777" w:rsidR="00607708" w:rsidRPr="0028446B" w:rsidRDefault="00607708" w:rsidP="00607708">
            <w:pPr>
              <w:pStyle w:val="Zwykytekst"/>
              <w:rPr>
                <w:rFonts w:eastAsia="MS Mincho"/>
                <w:sz w:val="16"/>
                <w:lang w:val="de-DE"/>
              </w:rPr>
            </w:pPr>
            <w:r w:rsidRPr="0028446B">
              <w:rPr>
                <w:rFonts w:eastAsia="MS Mincho"/>
                <w:sz w:val="16"/>
                <w:lang w:val="de-DE"/>
              </w:rPr>
              <w:tab/>
              <w:t xml:space="preserve">                                        </w:t>
            </w:r>
          </w:p>
          <w:p w14:paraId="017C1064" w14:textId="77777777" w:rsidR="00607708" w:rsidRPr="0028446B" w:rsidRDefault="00607708" w:rsidP="00607708">
            <w:pPr>
              <w:pStyle w:val="Zwykytekst"/>
              <w:rPr>
                <w:rFonts w:eastAsia="MS Mincho"/>
                <w:sz w:val="16"/>
                <w:lang w:val="de-DE"/>
              </w:rPr>
            </w:pPr>
            <w:r w:rsidRPr="0028446B">
              <w:rPr>
                <w:rFonts w:eastAsia="MS Mincho"/>
                <w:sz w:val="16"/>
                <w:lang w:val="de-DE"/>
              </w:rPr>
              <w:t>02</w:t>
            </w:r>
            <w:r w:rsidRPr="0028446B">
              <w:rPr>
                <w:rFonts w:eastAsia="MS Mincho"/>
                <w:sz w:val="16"/>
                <w:lang w:val="de-DE"/>
              </w:rPr>
              <w:tab/>
              <w:t xml:space="preserve"> </w:t>
            </w:r>
            <w:r w:rsidRPr="0028446B">
              <w:rPr>
                <w:rFonts w:eastAsia="MS Mincho"/>
                <w:sz w:val="16"/>
                <w:lang w:val="de-DE"/>
              </w:rPr>
              <w:tab/>
            </w:r>
            <w:r w:rsidRPr="0028446B">
              <w:rPr>
                <w:rFonts w:eastAsia="MS Mincho"/>
                <w:sz w:val="16"/>
                <w:lang w:val="de-DE"/>
              </w:rPr>
              <w:tab/>
            </w:r>
            <w:proofErr w:type="spellStart"/>
            <w:r w:rsidRPr="0028446B">
              <w:rPr>
                <w:rFonts w:eastAsia="MS Mincho"/>
                <w:sz w:val="16"/>
                <w:lang w:val="de-DE"/>
              </w:rPr>
              <w:t>Rodzaje</w:t>
            </w:r>
            <w:proofErr w:type="spellEnd"/>
            <w:r w:rsidRPr="0028446B">
              <w:rPr>
                <w:rFonts w:eastAsia="MS Mincho"/>
                <w:sz w:val="16"/>
                <w:lang w:val="de-DE"/>
              </w:rPr>
              <w:t xml:space="preserve"> </w:t>
            </w:r>
            <w:proofErr w:type="spellStart"/>
            <w:r w:rsidRPr="0028446B">
              <w:rPr>
                <w:rFonts w:eastAsia="MS Mincho"/>
                <w:sz w:val="16"/>
                <w:lang w:val="de-DE"/>
              </w:rPr>
              <w:t>płatności</w:t>
            </w:r>
            <w:proofErr w:type="spellEnd"/>
            <w:r w:rsidRPr="0028446B">
              <w:rPr>
                <w:rFonts w:eastAsia="MS Mincho"/>
                <w:sz w:val="16"/>
                <w:lang w:val="de-DE"/>
              </w:rPr>
              <w:t xml:space="preserve">  </w:t>
            </w:r>
          </w:p>
          <w:p w14:paraId="0F8D8C8C" w14:textId="77777777" w:rsidR="00607708" w:rsidRPr="0028446B" w:rsidRDefault="00607708" w:rsidP="00607708">
            <w:pPr>
              <w:pStyle w:val="Zwykytekst"/>
              <w:rPr>
                <w:rFonts w:eastAsia="MS Mincho"/>
                <w:sz w:val="16"/>
                <w:lang w:val="de-DE"/>
              </w:rPr>
            </w:pPr>
            <w:r w:rsidRPr="0028446B">
              <w:rPr>
                <w:rFonts w:eastAsia="MS Mincho"/>
                <w:sz w:val="16"/>
                <w:lang w:val="de-DE"/>
              </w:rPr>
              <w:tab/>
              <w:t xml:space="preserve">RAZEM                     </w:t>
            </w:r>
            <w:r w:rsidR="00DF21C0" w:rsidRPr="0028446B">
              <w:rPr>
                <w:rFonts w:eastAsia="MS Mincho"/>
                <w:sz w:val="16"/>
                <w:lang w:val="de-DE"/>
              </w:rPr>
              <w:t xml:space="preserve">                     </w:t>
            </w:r>
            <w:r w:rsidRPr="0028446B">
              <w:rPr>
                <w:rFonts w:eastAsia="MS Mincho"/>
                <w:sz w:val="16"/>
                <w:lang w:val="de-DE"/>
              </w:rPr>
              <w:t xml:space="preserve">KWOTA      </w:t>
            </w:r>
          </w:p>
          <w:p w14:paraId="44557D86" w14:textId="77777777" w:rsidR="00607708" w:rsidRPr="0028446B" w:rsidRDefault="00607708" w:rsidP="00607708">
            <w:pPr>
              <w:pStyle w:val="Zwykytekst"/>
              <w:rPr>
                <w:rFonts w:eastAsia="MS Mincho"/>
                <w:sz w:val="16"/>
                <w:lang w:val="pl-PL"/>
              </w:rPr>
            </w:pPr>
            <w:r w:rsidRPr="0028446B">
              <w:rPr>
                <w:rFonts w:eastAsia="MS Mincho"/>
                <w:sz w:val="16"/>
                <w:lang w:val="de-DE"/>
              </w:rPr>
              <w:t>A0</w:t>
            </w:r>
            <w:r w:rsidRPr="0028446B">
              <w:rPr>
                <w:rFonts w:eastAsia="MS Mincho"/>
                <w:sz w:val="16"/>
                <w:lang w:val="de-DE"/>
              </w:rPr>
              <w:tab/>
              <w:t xml:space="preserve">Konto </w:t>
            </w:r>
            <w:proofErr w:type="spellStart"/>
            <w:r w:rsidRPr="0028446B">
              <w:rPr>
                <w:rFonts w:eastAsia="MS Mincho"/>
                <w:sz w:val="16"/>
                <w:lang w:val="de-DE"/>
              </w:rPr>
              <w:t>klienta</w:t>
            </w:r>
            <w:proofErr w:type="spellEnd"/>
            <w:r w:rsidRPr="0028446B">
              <w:rPr>
                <w:rFonts w:eastAsia="MS Mincho"/>
                <w:sz w:val="16"/>
                <w:lang w:val="de-DE"/>
              </w:rPr>
              <w:t xml:space="preserve">   :                  </w:t>
            </w:r>
            <w:r w:rsidR="0037272F" w:rsidRPr="0028446B">
              <w:rPr>
                <w:rFonts w:eastAsia="MS Mincho"/>
                <w:sz w:val="16"/>
                <w:lang w:val="de-DE"/>
              </w:rPr>
              <w:t xml:space="preserve">         </w:t>
            </w:r>
            <w:r w:rsidR="00320640" w:rsidRPr="00CF5F21">
              <w:rPr>
                <w:rFonts w:eastAsia="MS Mincho"/>
                <w:color w:val="1F4E79" w:themeColor="accent1" w:themeShade="80"/>
                <w:sz w:val="16"/>
                <w:lang w:val="pl-PL"/>
              </w:rPr>
              <w:t>##</w:t>
            </w:r>
            <w:r w:rsidR="00320640" w:rsidRPr="0028446B">
              <w:rPr>
                <w:rFonts w:eastAsia="MS Mincho"/>
                <w:sz w:val="16"/>
                <w:lang w:val="pl-PL"/>
              </w:rPr>
              <w:t>#######,##</w:t>
            </w:r>
            <w:r w:rsidR="007C2309" w:rsidRPr="0028446B">
              <w:rPr>
                <w:rFonts w:eastAsia="MS Mincho"/>
                <w:sz w:val="16"/>
                <w:lang w:val="pl-PL"/>
              </w:rPr>
              <w:t xml:space="preserve"> &lt;par#&gt;</w:t>
            </w:r>
          </w:p>
          <w:p w14:paraId="1EBD5888" w14:textId="77777777" w:rsidR="00607708" w:rsidRPr="0028446B" w:rsidRDefault="00607708" w:rsidP="00607708">
            <w:pPr>
              <w:pStyle w:val="Zwykytekst"/>
              <w:rPr>
                <w:rFonts w:eastAsia="MS Mincho"/>
                <w:sz w:val="16"/>
                <w:lang w:val="de-DE"/>
              </w:rPr>
            </w:pPr>
            <w:r w:rsidRPr="0028446B">
              <w:rPr>
                <w:rFonts w:eastAsia="MS Mincho"/>
                <w:sz w:val="16"/>
                <w:lang w:val="de-DE"/>
              </w:rPr>
              <w:t>A1</w:t>
            </w:r>
            <w:r w:rsidRPr="0028446B">
              <w:rPr>
                <w:rFonts w:eastAsia="MS Mincho"/>
                <w:sz w:val="16"/>
                <w:lang w:val="de-DE"/>
              </w:rPr>
              <w:tab/>
            </w:r>
            <w:proofErr w:type="spellStart"/>
            <w:r w:rsidRPr="0028446B">
              <w:rPr>
                <w:rFonts w:eastAsia="MS Mincho"/>
                <w:sz w:val="16"/>
                <w:lang w:val="de-DE"/>
              </w:rPr>
              <w:t>Routex</w:t>
            </w:r>
            <w:proofErr w:type="spellEnd"/>
            <w:r w:rsidRPr="0028446B">
              <w:rPr>
                <w:rFonts w:eastAsia="MS Mincho"/>
                <w:sz w:val="16"/>
                <w:lang w:val="de-DE"/>
              </w:rPr>
              <w:t xml:space="preserve">          :                 </w:t>
            </w:r>
            <w:r w:rsidR="0037272F" w:rsidRPr="0028446B">
              <w:rPr>
                <w:rFonts w:eastAsia="MS Mincho"/>
                <w:sz w:val="16"/>
                <w:lang w:val="de-DE"/>
              </w:rPr>
              <w:t xml:space="preserve">         </w:t>
            </w:r>
            <w:r w:rsidRPr="0028446B">
              <w:rPr>
                <w:rFonts w:eastAsia="MS Mincho"/>
                <w:sz w:val="16"/>
                <w:lang w:val="de-DE"/>
              </w:rPr>
              <w:t xml:space="preserve"> </w:t>
            </w:r>
            <w:r w:rsidR="00320640" w:rsidRPr="00CF5F21">
              <w:rPr>
                <w:rFonts w:eastAsia="MS Mincho"/>
                <w:color w:val="1F4E79" w:themeColor="accent1" w:themeShade="80"/>
                <w:sz w:val="16"/>
                <w:lang w:val="pl-PL"/>
              </w:rPr>
              <w:t>##</w:t>
            </w:r>
            <w:r w:rsidR="00320640" w:rsidRPr="0028446B">
              <w:rPr>
                <w:rFonts w:eastAsia="MS Mincho"/>
                <w:sz w:val="16"/>
                <w:lang w:val="pl-PL"/>
              </w:rPr>
              <w:t>#######,##</w:t>
            </w:r>
            <w:r w:rsidR="00D56D6E" w:rsidRPr="0028446B">
              <w:rPr>
                <w:rFonts w:eastAsia="MS Mincho"/>
                <w:sz w:val="16"/>
                <w:lang w:val="pl-PL"/>
              </w:rPr>
              <w:t xml:space="preserve"> &lt;par#&gt;</w:t>
            </w:r>
          </w:p>
          <w:p w14:paraId="60FA2947" w14:textId="77777777" w:rsidR="00607708" w:rsidRPr="0028446B" w:rsidRDefault="00607708" w:rsidP="00607708">
            <w:pPr>
              <w:pStyle w:val="Zwykytekst"/>
              <w:rPr>
                <w:rFonts w:eastAsia="MS Mincho"/>
                <w:sz w:val="16"/>
                <w:lang w:val="de-DE"/>
              </w:rPr>
            </w:pPr>
            <w:r w:rsidRPr="0028446B">
              <w:rPr>
                <w:rFonts w:eastAsia="MS Mincho"/>
                <w:sz w:val="16"/>
                <w:lang w:val="de-DE"/>
              </w:rPr>
              <w:t>A2</w:t>
            </w:r>
            <w:r w:rsidRPr="0028446B">
              <w:rPr>
                <w:rFonts w:eastAsia="MS Mincho"/>
                <w:sz w:val="16"/>
                <w:lang w:val="de-DE"/>
              </w:rPr>
              <w:tab/>
              <w:t xml:space="preserve">LOMO            :                 </w:t>
            </w:r>
            <w:r w:rsidR="0037272F" w:rsidRPr="0028446B">
              <w:rPr>
                <w:rFonts w:eastAsia="MS Mincho"/>
                <w:sz w:val="16"/>
                <w:lang w:val="de-DE"/>
              </w:rPr>
              <w:t xml:space="preserve">         </w:t>
            </w:r>
            <w:r w:rsidRPr="0028446B">
              <w:rPr>
                <w:rFonts w:eastAsia="MS Mincho"/>
                <w:sz w:val="16"/>
                <w:lang w:val="de-DE"/>
              </w:rPr>
              <w:t xml:space="preserve"> </w:t>
            </w:r>
            <w:r w:rsidR="00320640" w:rsidRPr="00CF5F21">
              <w:rPr>
                <w:rFonts w:eastAsia="MS Mincho"/>
                <w:color w:val="1F4E79" w:themeColor="accent1" w:themeShade="80"/>
                <w:sz w:val="16"/>
                <w:lang w:val="pl-PL"/>
              </w:rPr>
              <w:t>##</w:t>
            </w:r>
            <w:r w:rsidR="00320640" w:rsidRPr="0028446B">
              <w:rPr>
                <w:rFonts w:eastAsia="MS Mincho"/>
                <w:sz w:val="16"/>
                <w:lang w:val="pl-PL"/>
              </w:rPr>
              <w:t>#######,##</w:t>
            </w:r>
            <w:r w:rsidR="00D56D6E" w:rsidRPr="0028446B">
              <w:rPr>
                <w:rFonts w:eastAsia="MS Mincho"/>
                <w:sz w:val="16"/>
                <w:lang w:val="pl-PL"/>
              </w:rPr>
              <w:t xml:space="preserve"> &lt;par#&gt;</w:t>
            </w:r>
          </w:p>
          <w:p w14:paraId="780E7AC1" w14:textId="77777777" w:rsidR="00607708" w:rsidRPr="0028446B" w:rsidRDefault="00607708" w:rsidP="00607708">
            <w:pPr>
              <w:pStyle w:val="Zwykytekst"/>
              <w:rPr>
                <w:rFonts w:eastAsia="MS Mincho"/>
                <w:sz w:val="16"/>
                <w:lang w:val="de-DE"/>
              </w:rPr>
            </w:pPr>
            <w:r w:rsidRPr="0028446B">
              <w:rPr>
                <w:rFonts w:eastAsia="MS Mincho"/>
                <w:sz w:val="16"/>
                <w:lang w:val="de-DE"/>
              </w:rPr>
              <w:t>A3</w:t>
            </w:r>
            <w:r w:rsidRPr="0028446B">
              <w:rPr>
                <w:rFonts w:eastAsia="MS Mincho"/>
                <w:sz w:val="16"/>
                <w:lang w:val="de-DE"/>
              </w:rPr>
              <w:tab/>
              <w:t xml:space="preserve">DKV             :                 </w:t>
            </w:r>
            <w:r w:rsidR="0037272F" w:rsidRPr="0028446B">
              <w:rPr>
                <w:rFonts w:eastAsia="MS Mincho"/>
                <w:sz w:val="16"/>
                <w:lang w:val="de-DE"/>
              </w:rPr>
              <w:t xml:space="preserve">         </w:t>
            </w:r>
            <w:r w:rsidRPr="0028446B">
              <w:rPr>
                <w:rFonts w:eastAsia="MS Mincho"/>
                <w:sz w:val="16"/>
                <w:lang w:val="de-DE"/>
              </w:rPr>
              <w:t xml:space="preserve"> </w:t>
            </w:r>
            <w:r w:rsidR="00320640" w:rsidRPr="00CF5F21">
              <w:rPr>
                <w:rFonts w:eastAsia="MS Mincho"/>
                <w:color w:val="1F4E79" w:themeColor="accent1" w:themeShade="80"/>
                <w:sz w:val="16"/>
                <w:lang w:val="pl-PL"/>
              </w:rPr>
              <w:t>##</w:t>
            </w:r>
            <w:r w:rsidR="00320640" w:rsidRPr="0028446B">
              <w:rPr>
                <w:rFonts w:eastAsia="MS Mincho"/>
                <w:sz w:val="16"/>
                <w:lang w:val="pl-PL"/>
              </w:rPr>
              <w:t>#######,##</w:t>
            </w:r>
            <w:r w:rsidR="00D56D6E" w:rsidRPr="0028446B">
              <w:rPr>
                <w:rFonts w:eastAsia="MS Mincho"/>
                <w:sz w:val="16"/>
                <w:lang w:val="pl-PL"/>
              </w:rPr>
              <w:t xml:space="preserve"> &lt;par#&gt;</w:t>
            </w:r>
          </w:p>
          <w:p w14:paraId="5E8848E1" w14:textId="77777777" w:rsidR="00607708" w:rsidRPr="0028446B" w:rsidRDefault="00607708" w:rsidP="00607708">
            <w:pPr>
              <w:pStyle w:val="Zwykytekst"/>
              <w:rPr>
                <w:rFonts w:eastAsia="MS Mincho"/>
                <w:sz w:val="16"/>
                <w:lang w:val="de-DE"/>
              </w:rPr>
            </w:pPr>
            <w:r w:rsidRPr="0028446B">
              <w:rPr>
                <w:rFonts w:eastAsia="MS Mincho"/>
                <w:sz w:val="16"/>
                <w:lang w:val="de-DE"/>
              </w:rPr>
              <w:t>A4</w:t>
            </w:r>
            <w:r w:rsidRPr="0028446B">
              <w:rPr>
                <w:rFonts w:eastAsia="MS Mincho"/>
                <w:sz w:val="16"/>
                <w:lang w:val="de-DE"/>
              </w:rPr>
              <w:tab/>
              <w:t xml:space="preserve">UTA             :                </w:t>
            </w:r>
            <w:r w:rsidR="0037272F" w:rsidRPr="0028446B">
              <w:rPr>
                <w:rFonts w:eastAsia="MS Mincho"/>
                <w:sz w:val="16"/>
                <w:lang w:val="de-DE"/>
              </w:rPr>
              <w:t xml:space="preserve">         </w:t>
            </w:r>
            <w:r w:rsidRPr="0028446B">
              <w:rPr>
                <w:rFonts w:eastAsia="MS Mincho"/>
                <w:sz w:val="16"/>
                <w:lang w:val="de-DE"/>
              </w:rPr>
              <w:t xml:space="preserve">  </w:t>
            </w:r>
            <w:r w:rsidR="00320640" w:rsidRPr="00CF5F21">
              <w:rPr>
                <w:rFonts w:eastAsia="MS Mincho"/>
                <w:color w:val="1F4E79" w:themeColor="accent1" w:themeShade="80"/>
                <w:sz w:val="16"/>
                <w:lang w:val="pl-PL"/>
              </w:rPr>
              <w:t>##</w:t>
            </w:r>
            <w:r w:rsidR="00320640" w:rsidRPr="0028446B">
              <w:rPr>
                <w:rFonts w:eastAsia="MS Mincho"/>
                <w:sz w:val="16"/>
                <w:lang w:val="pl-PL"/>
              </w:rPr>
              <w:t>#######,##</w:t>
            </w:r>
            <w:r w:rsidR="00D56D6E" w:rsidRPr="0028446B">
              <w:rPr>
                <w:rFonts w:eastAsia="MS Mincho"/>
                <w:sz w:val="16"/>
                <w:lang w:val="pl-PL"/>
              </w:rPr>
              <w:t xml:space="preserve"> &lt;par#&gt;</w:t>
            </w:r>
          </w:p>
          <w:p w14:paraId="2D60C8DD" w14:textId="77777777" w:rsidR="00607708" w:rsidRPr="0028446B" w:rsidRDefault="00607708" w:rsidP="00607708">
            <w:pPr>
              <w:pStyle w:val="Zwykytekst"/>
              <w:rPr>
                <w:rFonts w:eastAsia="MS Mincho"/>
                <w:sz w:val="16"/>
                <w:lang w:val="de-DE"/>
              </w:rPr>
            </w:pPr>
            <w:r w:rsidRPr="0028446B">
              <w:rPr>
                <w:rFonts w:eastAsia="MS Mincho"/>
                <w:sz w:val="16"/>
                <w:lang w:val="de-DE"/>
              </w:rPr>
              <w:t>A5</w:t>
            </w:r>
            <w:r w:rsidRPr="0028446B">
              <w:rPr>
                <w:rFonts w:eastAsia="MS Mincho"/>
                <w:sz w:val="16"/>
                <w:lang w:val="de-DE"/>
              </w:rPr>
              <w:tab/>
            </w:r>
            <w:proofErr w:type="spellStart"/>
            <w:r w:rsidRPr="0028446B">
              <w:rPr>
                <w:rFonts w:eastAsia="MS Mincho"/>
                <w:sz w:val="16"/>
                <w:lang w:val="de-DE"/>
              </w:rPr>
              <w:t>Routex</w:t>
            </w:r>
            <w:proofErr w:type="spellEnd"/>
            <w:r w:rsidRPr="0028446B">
              <w:rPr>
                <w:rFonts w:eastAsia="MS Mincho"/>
                <w:sz w:val="16"/>
                <w:lang w:val="de-DE"/>
              </w:rPr>
              <w:t xml:space="preserve"> Manual   :                 </w:t>
            </w:r>
            <w:r w:rsidR="0037272F" w:rsidRPr="0028446B">
              <w:rPr>
                <w:rFonts w:eastAsia="MS Mincho"/>
                <w:sz w:val="16"/>
                <w:lang w:val="de-DE"/>
              </w:rPr>
              <w:t xml:space="preserve">         </w:t>
            </w:r>
            <w:r w:rsidRPr="0028446B">
              <w:rPr>
                <w:rFonts w:eastAsia="MS Mincho"/>
                <w:sz w:val="16"/>
                <w:lang w:val="de-DE"/>
              </w:rPr>
              <w:t xml:space="preserve"> </w:t>
            </w:r>
            <w:r w:rsidR="00320640" w:rsidRPr="00CF5F21">
              <w:rPr>
                <w:rFonts w:eastAsia="MS Mincho"/>
                <w:color w:val="1F4E79" w:themeColor="accent1" w:themeShade="80"/>
                <w:sz w:val="16"/>
                <w:lang w:val="pl-PL"/>
              </w:rPr>
              <w:t>##</w:t>
            </w:r>
            <w:r w:rsidR="00320640" w:rsidRPr="0028446B">
              <w:rPr>
                <w:rFonts w:eastAsia="MS Mincho"/>
                <w:sz w:val="16"/>
                <w:lang w:val="pl-PL"/>
              </w:rPr>
              <w:t>#######,##</w:t>
            </w:r>
            <w:r w:rsidR="00D56D6E" w:rsidRPr="0028446B">
              <w:rPr>
                <w:rFonts w:eastAsia="MS Mincho"/>
                <w:sz w:val="16"/>
                <w:lang w:val="pl-PL"/>
              </w:rPr>
              <w:t xml:space="preserve"> &lt;par#&gt;</w:t>
            </w:r>
          </w:p>
          <w:p w14:paraId="75069A0D" w14:textId="77777777" w:rsidR="00607708" w:rsidRPr="0028446B" w:rsidRDefault="00607708" w:rsidP="00607708">
            <w:pPr>
              <w:pStyle w:val="Zwykytekst"/>
              <w:rPr>
                <w:rFonts w:eastAsia="MS Mincho"/>
                <w:sz w:val="16"/>
                <w:lang w:val="de-DE"/>
              </w:rPr>
            </w:pPr>
            <w:r w:rsidRPr="0028446B">
              <w:rPr>
                <w:rFonts w:eastAsia="MS Mincho"/>
                <w:sz w:val="16"/>
                <w:lang w:val="de-DE"/>
              </w:rPr>
              <w:t>A6</w:t>
            </w:r>
            <w:r w:rsidRPr="0028446B">
              <w:rPr>
                <w:rFonts w:eastAsia="MS Mincho"/>
                <w:sz w:val="16"/>
                <w:lang w:val="de-DE"/>
              </w:rPr>
              <w:tab/>
              <w:t xml:space="preserve">LOMO Manual     :                 </w:t>
            </w:r>
            <w:r w:rsidR="0037272F" w:rsidRPr="0028446B">
              <w:rPr>
                <w:rFonts w:eastAsia="MS Mincho"/>
                <w:sz w:val="16"/>
                <w:lang w:val="de-DE"/>
              </w:rPr>
              <w:t xml:space="preserve">         </w:t>
            </w:r>
            <w:r w:rsidRPr="0028446B">
              <w:rPr>
                <w:rFonts w:eastAsia="MS Mincho"/>
                <w:sz w:val="16"/>
                <w:lang w:val="de-DE"/>
              </w:rPr>
              <w:t xml:space="preserve"> </w:t>
            </w:r>
            <w:r w:rsidR="00320640" w:rsidRPr="00CF5F21">
              <w:rPr>
                <w:rFonts w:eastAsia="MS Mincho"/>
                <w:color w:val="1F4E79" w:themeColor="accent1" w:themeShade="80"/>
                <w:sz w:val="16"/>
                <w:lang w:val="pl-PL"/>
              </w:rPr>
              <w:t>##</w:t>
            </w:r>
            <w:r w:rsidR="00320640" w:rsidRPr="0028446B">
              <w:rPr>
                <w:rFonts w:eastAsia="MS Mincho"/>
                <w:sz w:val="16"/>
                <w:lang w:val="pl-PL"/>
              </w:rPr>
              <w:t>#######,##</w:t>
            </w:r>
            <w:r w:rsidR="00D56D6E" w:rsidRPr="0028446B">
              <w:rPr>
                <w:rFonts w:eastAsia="MS Mincho"/>
                <w:sz w:val="16"/>
                <w:lang w:val="pl-PL"/>
              </w:rPr>
              <w:t xml:space="preserve"> &lt;par#&gt;</w:t>
            </w:r>
          </w:p>
          <w:p w14:paraId="1950E7C6" w14:textId="77777777" w:rsidR="00607708" w:rsidRPr="0028446B" w:rsidRDefault="00607708" w:rsidP="00607708">
            <w:pPr>
              <w:pStyle w:val="Zwykytekst"/>
              <w:rPr>
                <w:rFonts w:eastAsia="MS Mincho"/>
                <w:sz w:val="16"/>
                <w:lang w:val="de-DE"/>
              </w:rPr>
            </w:pPr>
            <w:r w:rsidRPr="0028446B">
              <w:rPr>
                <w:rFonts w:eastAsia="MS Mincho"/>
                <w:sz w:val="16"/>
                <w:lang w:val="de-DE"/>
              </w:rPr>
              <w:t>A7</w:t>
            </w:r>
            <w:r w:rsidRPr="0028446B">
              <w:rPr>
                <w:rFonts w:eastAsia="MS Mincho"/>
                <w:sz w:val="16"/>
                <w:lang w:val="de-DE"/>
              </w:rPr>
              <w:tab/>
              <w:t xml:space="preserve">DKV Manual      :                  </w:t>
            </w:r>
            <w:r w:rsidR="0037272F" w:rsidRPr="0028446B">
              <w:rPr>
                <w:rFonts w:eastAsia="MS Mincho"/>
                <w:sz w:val="16"/>
                <w:lang w:val="de-DE"/>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D56D6E" w:rsidRPr="0028446B">
              <w:rPr>
                <w:rFonts w:eastAsia="MS Mincho"/>
                <w:sz w:val="16"/>
                <w:lang w:val="pl-PL"/>
              </w:rPr>
              <w:t xml:space="preserve"> &lt;par#&gt;</w:t>
            </w:r>
          </w:p>
          <w:p w14:paraId="4FD864EE" w14:textId="77777777" w:rsidR="00607708" w:rsidRPr="0028446B" w:rsidRDefault="00607708" w:rsidP="00607708">
            <w:pPr>
              <w:pStyle w:val="Zwykytekst"/>
              <w:rPr>
                <w:rFonts w:eastAsia="MS Mincho"/>
                <w:sz w:val="16"/>
                <w:lang w:val="de-DE"/>
              </w:rPr>
            </w:pPr>
            <w:r w:rsidRPr="0028446B">
              <w:rPr>
                <w:rFonts w:eastAsia="MS Mincho"/>
                <w:sz w:val="16"/>
                <w:lang w:val="de-DE"/>
              </w:rPr>
              <w:t>A8</w:t>
            </w:r>
            <w:r w:rsidRPr="0028446B">
              <w:rPr>
                <w:rFonts w:eastAsia="MS Mincho"/>
                <w:sz w:val="16"/>
                <w:lang w:val="de-DE"/>
              </w:rPr>
              <w:tab/>
              <w:t xml:space="preserve">UTA Manual      :                  </w:t>
            </w:r>
            <w:r w:rsidR="0037272F" w:rsidRPr="0028446B">
              <w:rPr>
                <w:rFonts w:eastAsia="MS Mincho"/>
                <w:sz w:val="16"/>
                <w:lang w:val="de-DE"/>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3BA4DBAC" w14:textId="77777777" w:rsidR="00607708" w:rsidRPr="0028446B" w:rsidRDefault="00607708" w:rsidP="00607708">
            <w:pPr>
              <w:pStyle w:val="Zwykytekst"/>
              <w:rPr>
                <w:rFonts w:eastAsia="MS Mincho"/>
                <w:sz w:val="16"/>
                <w:lang w:val="pl-PL"/>
              </w:rPr>
            </w:pPr>
            <w:r w:rsidRPr="0028446B">
              <w:rPr>
                <w:rFonts w:eastAsia="MS Mincho"/>
                <w:sz w:val="16"/>
                <w:lang w:val="pl-PL"/>
              </w:rPr>
              <w:t>A9</w:t>
            </w:r>
            <w:r w:rsidRPr="0028446B">
              <w:rPr>
                <w:rFonts w:eastAsia="MS Mincho"/>
                <w:sz w:val="16"/>
                <w:lang w:val="pl-PL"/>
              </w:rPr>
              <w:tab/>
              <w:t xml:space="preserve">Karta bankowa i T&amp;E:               </w:t>
            </w:r>
            <w:r w:rsidR="0037272F"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3E8C2DD3" w14:textId="77777777" w:rsidR="0037272F" w:rsidRPr="0028446B" w:rsidRDefault="00607708" w:rsidP="00607708">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Rachunki        :                  </w:t>
            </w:r>
            <w:r w:rsidR="0037272F"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22C6D76A" w14:textId="77777777" w:rsidR="00607708" w:rsidRPr="0028446B" w:rsidRDefault="00607708" w:rsidP="00607708">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Karty EFT       :                 </w:t>
            </w:r>
            <w:r w:rsidR="0037272F" w:rsidRPr="0028446B">
              <w:rPr>
                <w:rFonts w:eastAsia="MS Mincho"/>
                <w:sz w:val="16"/>
                <w:lang w:val="pl-PL"/>
              </w:rPr>
              <w:t xml:space="preserve">         </w:t>
            </w:r>
            <w:r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4142B63B" w14:textId="77777777" w:rsidR="00607708" w:rsidRPr="0028446B" w:rsidRDefault="00607708" w:rsidP="00607708">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Full Pan        :                 </w:t>
            </w:r>
            <w:r w:rsidR="0037272F" w:rsidRPr="0028446B">
              <w:rPr>
                <w:rFonts w:eastAsia="MS Mincho"/>
                <w:sz w:val="16"/>
                <w:lang w:val="pl-PL"/>
              </w:rPr>
              <w:t xml:space="preserve">         </w:t>
            </w:r>
            <w:r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3755BC2B" w14:textId="77777777" w:rsidR="00607708" w:rsidRPr="0028446B" w:rsidRDefault="00607708" w:rsidP="00607708">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Karty kredytowe :                  </w:t>
            </w:r>
            <w:r w:rsidR="0037272F"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6F208314" w14:textId="77777777" w:rsidR="00607708" w:rsidRPr="0028446B" w:rsidRDefault="00607708" w:rsidP="00607708">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Czeki           :                  </w:t>
            </w:r>
            <w:r w:rsidR="0037272F"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4D517EB7" w14:textId="77777777" w:rsidR="00607708" w:rsidRPr="0028446B" w:rsidRDefault="00607708" w:rsidP="00607708">
            <w:pPr>
              <w:pStyle w:val="Zwykytekst"/>
              <w:rPr>
                <w:rFonts w:eastAsia="MS Mincho"/>
                <w:sz w:val="16"/>
                <w:lang w:val="pl-PL"/>
              </w:rPr>
            </w:pPr>
            <w:r w:rsidRPr="0028446B">
              <w:rPr>
                <w:rFonts w:eastAsia="MS Mincho"/>
                <w:sz w:val="16"/>
                <w:lang w:val="pl-PL"/>
              </w:rPr>
              <w:t>08</w:t>
            </w:r>
            <w:r w:rsidRPr="0028446B">
              <w:rPr>
                <w:rFonts w:eastAsia="MS Mincho"/>
                <w:sz w:val="16"/>
                <w:lang w:val="pl-PL"/>
              </w:rPr>
              <w:tab/>
              <w:t xml:space="preserve">Vouchery        :                  </w:t>
            </w:r>
            <w:r w:rsidR="0037272F"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4A771469" w14:textId="77777777" w:rsidR="00607708" w:rsidRPr="0028446B" w:rsidRDefault="007C2309" w:rsidP="00607708">
            <w:pPr>
              <w:pStyle w:val="Zwykytekst"/>
              <w:rPr>
                <w:rFonts w:eastAsia="MS Mincho"/>
                <w:sz w:val="16"/>
                <w:lang w:val="pl-PL"/>
              </w:rPr>
            </w:pPr>
            <w:r w:rsidRPr="0028446B">
              <w:rPr>
                <w:rFonts w:eastAsia="MS Mincho"/>
                <w:sz w:val="16"/>
                <w:lang w:val="pl-PL"/>
              </w:rPr>
              <w:t>09</w:t>
            </w:r>
            <w:r w:rsidRPr="0028446B">
              <w:rPr>
                <w:rFonts w:eastAsia="MS Mincho"/>
                <w:sz w:val="16"/>
                <w:lang w:val="pl-PL"/>
              </w:rPr>
              <w:tab/>
              <w:t>Gotówka w @@@</w:t>
            </w:r>
            <w:r w:rsidR="00607708" w:rsidRPr="0028446B">
              <w:rPr>
                <w:rFonts w:eastAsia="MS Mincho"/>
                <w:sz w:val="16"/>
                <w:lang w:val="pl-PL"/>
              </w:rPr>
              <w:t xml:space="preserve">  </w:t>
            </w:r>
            <w:r w:rsidR="00DF21C0" w:rsidRPr="0028446B">
              <w:rPr>
                <w:rFonts w:eastAsia="MS Mincho"/>
                <w:sz w:val="16"/>
                <w:lang w:val="pl-PL"/>
              </w:rPr>
              <w:t xml:space="preserve"> </w:t>
            </w:r>
            <w:r w:rsidR="00607708" w:rsidRPr="0028446B">
              <w:rPr>
                <w:rFonts w:eastAsia="MS Mincho"/>
                <w:sz w:val="16"/>
                <w:lang w:val="pl-PL"/>
              </w:rPr>
              <w:t xml:space="preserve">:                </w:t>
            </w:r>
            <w:r w:rsidR="00DF21C0" w:rsidRPr="0028446B">
              <w:rPr>
                <w:rFonts w:eastAsia="MS Mincho"/>
                <w:sz w:val="16"/>
                <w:lang w:val="pl-PL"/>
              </w:rPr>
              <w:t xml:space="preserve">    </w:t>
            </w:r>
            <w:r w:rsidR="0037272F" w:rsidRPr="0028446B">
              <w:rPr>
                <w:rFonts w:eastAsia="MS Mincho"/>
                <w:sz w:val="16"/>
                <w:lang w:val="pl-PL"/>
              </w:rPr>
              <w:t xml:space="preserve">     </w:t>
            </w:r>
            <w:r w:rsidR="00F645FD" w:rsidRPr="0028446B">
              <w:rPr>
                <w:rFonts w:eastAsia="MS Mincho"/>
                <w:sz w:val="16"/>
                <w:lang w:val="pl-PL"/>
              </w:rPr>
              <w:t xml:space="preserve"> </w:t>
            </w:r>
            <w:r w:rsidR="0037272F"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5556E97E" w14:textId="77777777" w:rsidR="00607708" w:rsidRPr="0028446B" w:rsidRDefault="00607708" w:rsidP="00607708">
            <w:pPr>
              <w:pStyle w:val="Zwykytekst"/>
              <w:rPr>
                <w:rFonts w:eastAsia="MS Mincho"/>
                <w:sz w:val="16"/>
                <w:lang w:val="pl-PL"/>
              </w:rPr>
            </w:pPr>
            <w:r w:rsidRPr="0028446B">
              <w:rPr>
                <w:rFonts w:eastAsia="MS Mincho"/>
                <w:sz w:val="16"/>
                <w:lang w:val="pl-PL"/>
              </w:rPr>
              <w:t>0A</w:t>
            </w:r>
            <w:r w:rsidRPr="0028446B">
              <w:rPr>
                <w:rFonts w:eastAsia="MS Mincho"/>
                <w:sz w:val="16"/>
                <w:lang w:val="pl-PL"/>
              </w:rPr>
              <w:tab/>
              <w:t xml:space="preserve">Dewizy </w:t>
            </w:r>
            <w:proofErr w:type="spellStart"/>
            <w:r w:rsidRPr="0028446B">
              <w:rPr>
                <w:rFonts w:eastAsia="MS Mincho"/>
                <w:sz w:val="16"/>
                <w:lang w:val="pl-PL"/>
              </w:rPr>
              <w:t>przel</w:t>
            </w:r>
            <w:proofErr w:type="spellEnd"/>
            <w:r w:rsidRPr="0028446B">
              <w:rPr>
                <w:rFonts w:eastAsia="MS Mincho"/>
                <w:sz w:val="16"/>
                <w:lang w:val="pl-PL"/>
              </w:rPr>
              <w:t xml:space="preserve">.   :                 </w:t>
            </w:r>
            <w:r w:rsidR="0037272F" w:rsidRPr="0028446B">
              <w:rPr>
                <w:rFonts w:eastAsia="MS Mincho"/>
                <w:sz w:val="16"/>
                <w:lang w:val="pl-PL"/>
              </w:rPr>
              <w:t xml:space="preserve">         </w:t>
            </w:r>
            <w:r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02486F74" w14:textId="77777777" w:rsidR="00607708" w:rsidRPr="0028446B" w:rsidRDefault="00607708" w:rsidP="00607708">
            <w:pPr>
              <w:pStyle w:val="Zwykytekst"/>
              <w:rPr>
                <w:rFonts w:eastAsia="MS Mincho"/>
                <w:sz w:val="16"/>
                <w:lang w:val="pl-PL"/>
              </w:rPr>
            </w:pPr>
            <w:r w:rsidRPr="0028446B">
              <w:rPr>
                <w:rFonts w:eastAsia="MS Mincho"/>
                <w:sz w:val="16"/>
                <w:lang w:val="pl-PL"/>
              </w:rPr>
              <w:t>0B</w:t>
            </w:r>
            <w:r w:rsidRPr="0028446B">
              <w:rPr>
                <w:rFonts w:eastAsia="MS Mincho"/>
                <w:sz w:val="16"/>
                <w:lang w:val="pl-PL"/>
              </w:rPr>
              <w:tab/>
            </w:r>
            <w:r w:rsidR="004B33A6" w:rsidRPr="0028446B">
              <w:rPr>
                <w:rFonts w:eastAsia="MS Mincho"/>
                <w:sz w:val="16"/>
                <w:lang w:val="pl-PL"/>
              </w:rPr>
              <w:t>--------------------------------------------------------</w:t>
            </w:r>
          </w:p>
          <w:p w14:paraId="2FE85F1A"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RAZEM                             </w:t>
            </w:r>
            <w:r w:rsidR="00F645FD" w:rsidRPr="0028446B">
              <w:rPr>
                <w:rFonts w:eastAsia="MS Mincho"/>
                <w:sz w:val="16"/>
                <w:lang w:val="pl-PL"/>
              </w:rPr>
              <w:t xml:space="preserve">        </w:t>
            </w:r>
            <w:r w:rsidR="0037272F"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A241BD" w:rsidRPr="0028446B">
              <w:rPr>
                <w:rFonts w:eastAsia="MS Mincho"/>
                <w:sz w:val="16"/>
                <w:lang w:val="pl-PL"/>
              </w:rPr>
              <w:t xml:space="preserve"> &lt;par#&gt;</w:t>
            </w:r>
          </w:p>
          <w:p w14:paraId="00953780" w14:textId="77777777" w:rsidR="00607708" w:rsidRPr="0028446B" w:rsidRDefault="00607708" w:rsidP="00607708">
            <w:pPr>
              <w:pStyle w:val="Zwykytekst"/>
              <w:rPr>
                <w:rFonts w:eastAsia="MS Mincho"/>
                <w:sz w:val="16"/>
                <w:lang w:val="pl-PL"/>
              </w:rPr>
            </w:pPr>
            <w:r w:rsidRPr="0028446B">
              <w:rPr>
                <w:rFonts w:eastAsia="MS Mincho"/>
                <w:sz w:val="16"/>
                <w:lang w:val="pl-PL"/>
              </w:rPr>
              <w:t>0C</w:t>
            </w:r>
            <w:r w:rsidRPr="0028446B">
              <w:rPr>
                <w:rFonts w:eastAsia="MS Mincho"/>
                <w:sz w:val="16"/>
                <w:lang w:val="pl-PL"/>
              </w:rPr>
              <w:tab/>
              <w:t xml:space="preserve">                                        </w:t>
            </w:r>
          </w:p>
          <w:p w14:paraId="777EE5D0" w14:textId="77777777" w:rsidR="00607708" w:rsidRPr="0028446B" w:rsidRDefault="00607708" w:rsidP="00607708">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    </w:t>
            </w:r>
            <w:r w:rsidRPr="0028446B">
              <w:rPr>
                <w:rFonts w:eastAsia="MS Mincho"/>
                <w:sz w:val="16"/>
                <w:lang w:val="pl-PL"/>
              </w:rPr>
              <w:tab/>
              <w:t xml:space="preserve">Przychody       </w:t>
            </w:r>
          </w:p>
          <w:p w14:paraId="5A43653B" w14:textId="77777777" w:rsidR="00607708" w:rsidRPr="0028446B" w:rsidRDefault="00607708" w:rsidP="00607708">
            <w:pPr>
              <w:pStyle w:val="Zwykytekst"/>
              <w:rPr>
                <w:rFonts w:eastAsia="MS Mincho"/>
                <w:sz w:val="16"/>
                <w:lang w:val="pl-PL"/>
              </w:rPr>
            </w:pPr>
            <w:r w:rsidRPr="0028446B">
              <w:rPr>
                <w:rFonts w:eastAsia="MS Mincho"/>
                <w:sz w:val="16"/>
                <w:lang w:val="pl-PL"/>
              </w:rPr>
              <w:t>0D</w:t>
            </w:r>
            <w:r w:rsidRPr="0028446B">
              <w:rPr>
                <w:rFonts w:eastAsia="MS Mincho"/>
                <w:sz w:val="16"/>
                <w:lang w:val="pl-PL"/>
              </w:rPr>
              <w:tab/>
              <w:t xml:space="preserve">Kwota otwarcia  :                  </w:t>
            </w:r>
            <w:r w:rsidR="0037272F"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668F79CC" w14:textId="77777777" w:rsidR="00607708" w:rsidRPr="0028446B" w:rsidRDefault="00607708" w:rsidP="00607708">
            <w:pPr>
              <w:pStyle w:val="Zwykytekst"/>
              <w:rPr>
                <w:rFonts w:eastAsia="MS Mincho"/>
                <w:sz w:val="16"/>
                <w:lang w:val="pl-PL"/>
              </w:rPr>
            </w:pPr>
            <w:r w:rsidRPr="0028446B">
              <w:rPr>
                <w:rFonts w:eastAsia="MS Mincho"/>
                <w:sz w:val="16"/>
                <w:lang w:val="pl-PL"/>
              </w:rPr>
              <w:t>0E</w:t>
            </w:r>
            <w:r w:rsidRPr="0028446B">
              <w:rPr>
                <w:rFonts w:eastAsia="MS Mincho"/>
                <w:sz w:val="16"/>
                <w:lang w:val="pl-PL"/>
              </w:rPr>
              <w:tab/>
              <w:t xml:space="preserve">Sprzedaż        :                 </w:t>
            </w:r>
            <w:r w:rsidR="0037272F" w:rsidRPr="0028446B">
              <w:rPr>
                <w:rFonts w:eastAsia="MS Mincho"/>
                <w:sz w:val="16"/>
                <w:lang w:val="pl-PL"/>
              </w:rPr>
              <w:t xml:space="preserve">         </w:t>
            </w:r>
            <w:r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2940807F" w14:textId="77777777" w:rsidR="00607708" w:rsidRPr="0028446B" w:rsidRDefault="00607708" w:rsidP="00607708">
            <w:pPr>
              <w:pStyle w:val="Zwykytekst"/>
              <w:rPr>
                <w:rFonts w:eastAsia="MS Mincho"/>
                <w:sz w:val="16"/>
                <w:lang w:val="pl-PL"/>
              </w:rPr>
            </w:pPr>
            <w:r w:rsidRPr="0028446B">
              <w:rPr>
                <w:rFonts w:eastAsia="MS Mincho"/>
                <w:sz w:val="16"/>
                <w:lang w:val="pl-PL"/>
              </w:rPr>
              <w:t>0F</w:t>
            </w:r>
            <w:r w:rsidRPr="0028446B">
              <w:rPr>
                <w:rFonts w:eastAsia="MS Mincho"/>
                <w:sz w:val="16"/>
                <w:lang w:val="pl-PL"/>
              </w:rPr>
              <w:tab/>
              <w:t xml:space="preserve">Wpłaty          :                  </w:t>
            </w:r>
            <w:r w:rsidR="0037272F"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2A8E4581" w14:textId="77777777" w:rsidR="00607708" w:rsidRPr="0028446B" w:rsidRDefault="00F645FD" w:rsidP="00607708">
            <w:pPr>
              <w:pStyle w:val="Zwykytekst"/>
              <w:rPr>
                <w:rFonts w:eastAsia="MS Mincho"/>
                <w:sz w:val="16"/>
                <w:lang w:val="pl-PL"/>
              </w:rPr>
            </w:pPr>
            <w:r w:rsidRPr="0028446B">
              <w:rPr>
                <w:rFonts w:eastAsia="MS Mincho"/>
                <w:sz w:val="16"/>
                <w:lang w:val="pl-PL"/>
              </w:rPr>
              <w:t>10</w:t>
            </w:r>
            <w:r w:rsidRPr="0028446B">
              <w:rPr>
                <w:rFonts w:eastAsia="MS Mincho"/>
                <w:sz w:val="16"/>
                <w:lang w:val="pl-PL"/>
              </w:rPr>
              <w:tab/>
            </w:r>
            <w:proofErr w:type="spellStart"/>
            <w:r w:rsidRPr="0028446B">
              <w:rPr>
                <w:rFonts w:eastAsia="MS Mincho"/>
                <w:sz w:val="16"/>
                <w:lang w:val="pl-PL"/>
              </w:rPr>
              <w:t>Wpłyn</w:t>
            </w:r>
            <w:proofErr w:type="spellEnd"/>
            <w:r w:rsidRPr="0028446B">
              <w:rPr>
                <w:rFonts w:eastAsia="MS Mincho"/>
                <w:sz w:val="16"/>
                <w:lang w:val="pl-PL"/>
              </w:rPr>
              <w:t>.</w:t>
            </w:r>
            <w:r w:rsidR="00607708" w:rsidRPr="0028446B">
              <w:rPr>
                <w:rFonts w:eastAsia="MS Mincho"/>
                <w:sz w:val="16"/>
                <w:lang w:val="pl-PL"/>
              </w:rPr>
              <w:t xml:space="preserve"> na </w:t>
            </w:r>
            <w:proofErr w:type="spellStart"/>
            <w:r w:rsidR="00607708" w:rsidRPr="0028446B">
              <w:rPr>
                <w:rFonts w:eastAsia="MS Mincho"/>
                <w:sz w:val="16"/>
                <w:lang w:val="pl-PL"/>
              </w:rPr>
              <w:t>rach</w:t>
            </w:r>
            <w:proofErr w:type="spellEnd"/>
            <w:r w:rsidR="00607708" w:rsidRPr="0028446B">
              <w:rPr>
                <w:rFonts w:eastAsia="MS Mincho"/>
                <w:sz w:val="16"/>
                <w:lang w:val="pl-PL"/>
              </w:rPr>
              <w:t xml:space="preserve">  :                </w:t>
            </w:r>
            <w:r w:rsidR="0037272F" w:rsidRPr="0028446B">
              <w:rPr>
                <w:rFonts w:eastAsia="MS Mincho"/>
                <w:sz w:val="16"/>
                <w:lang w:val="pl-PL"/>
              </w:rPr>
              <w:t xml:space="preserve">         </w:t>
            </w:r>
            <w:r w:rsidR="00607708"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2F0D36A3" w14:textId="77777777" w:rsidR="00607708" w:rsidRPr="0028446B" w:rsidRDefault="00607708" w:rsidP="00607708">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Różnice inkaso  :                 </w:t>
            </w:r>
            <w:r w:rsidR="0037272F" w:rsidRPr="0028446B">
              <w:rPr>
                <w:rFonts w:eastAsia="MS Mincho"/>
                <w:sz w:val="16"/>
                <w:lang w:val="pl-PL"/>
              </w:rPr>
              <w:t xml:space="preserve">         </w:t>
            </w:r>
            <w:r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28F5DDB6" w14:textId="77777777" w:rsidR="00607708" w:rsidRPr="0028446B" w:rsidRDefault="00607708" w:rsidP="00607708">
            <w:pPr>
              <w:pStyle w:val="Zwykytekst"/>
              <w:rPr>
                <w:rFonts w:eastAsia="MS Mincho"/>
                <w:sz w:val="16"/>
                <w:lang w:val="pl-PL"/>
              </w:rPr>
            </w:pPr>
            <w:r w:rsidRPr="0028446B">
              <w:rPr>
                <w:rFonts w:eastAsia="MS Mincho"/>
                <w:sz w:val="16"/>
                <w:lang w:val="pl-PL"/>
              </w:rPr>
              <w:t>12</w:t>
            </w:r>
            <w:r w:rsidRPr="0028446B">
              <w:rPr>
                <w:rFonts w:eastAsia="MS Mincho"/>
                <w:sz w:val="16"/>
                <w:lang w:val="pl-PL"/>
              </w:rPr>
              <w:tab/>
            </w:r>
            <w:r w:rsidR="004B33A6" w:rsidRPr="0028446B">
              <w:rPr>
                <w:rFonts w:eastAsia="MS Mincho"/>
                <w:sz w:val="16"/>
                <w:lang w:val="pl-PL"/>
              </w:rPr>
              <w:t>--------------------------------------------------------</w:t>
            </w:r>
          </w:p>
          <w:p w14:paraId="7B47686E"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RAZEM                           </w:t>
            </w:r>
            <w:r w:rsidR="00F645FD" w:rsidRPr="0028446B">
              <w:rPr>
                <w:rFonts w:eastAsia="MS Mincho"/>
                <w:sz w:val="16"/>
                <w:lang w:val="pl-PL"/>
              </w:rPr>
              <w:t xml:space="preserve">         </w:t>
            </w:r>
            <w:r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A241BD" w:rsidRPr="0028446B">
              <w:rPr>
                <w:rFonts w:eastAsia="MS Mincho"/>
                <w:sz w:val="16"/>
                <w:lang w:val="pl-PL"/>
              </w:rPr>
              <w:t xml:space="preserve"> &lt;par#&gt;</w:t>
            </w:r>
          </w:p>
          <w:p w14:paraId="7D7E3194" w14:textId="77777777" w:rsidR="00607708" w:rsidRPr="0028446B" w:rsidRDefault="00607708" w:rsidP="00607708">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 xml:space="preserve">                                        </w:t>
            </w:r>
          </w:p>
          <w:p w14:paraId="6D40F113" w14:textId="77777777" w:rsidR="00607708" w:rsidRPr="0028446B" w:rsidRDefault="00607708" w:rsidP="00607708">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     </w:t>
            </w:r>
            <w:r w:rsidRPr="0028446B">
              <w:rPr>
                <w:rFonts w:eastAsia="MS Mincho"/>
                <w:sz w:val="16"/>
                <w:lang w:val="pl-PL"/>
              </w:rPr>
              <w:tab/>
              <w:t xml:space="preserve">Rozchody       </w:t>
            </w:r>
          </w:p>
          <w:p w14:paraId="6F6D5EE9"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Zwroty          :                 </w:t>
            </w:r>
            <w:r w:rsidR="0037272F" w:rsidRPr="0028446B">
              <w:rPr>
                <w:rFonts w:eastAsia="MS Mincho"/>
                <w:sz w:val="16"/>
                <w:lang w:val="pl-PL"/>
              </w:rPr>
              <w:t xml:space="preserve">         </w:t>
            </w:r>
            <w:r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51DEF7F8" w14:textId="77777777" w:rsidR="00607708" w:rsidRPr="0028446B" w:rsidRDefault="00607708" w:rsidP="00607708">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Wypłaty         :                 </w:t>
            </w:r>
            <w:r w:rsidR="0037272F" w:rsidRPr="0028446B">
              <w:rPr>
                <w:rFonts w:eastAsia="MS Mincho"/>
                <w:sz w:val="16"/>
                <w:lang w:val="pl-PL"/>
              </w:rPr>
              <w:t xml:space="preserve">         </w:t>
            </w:r>
            <w:r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71DBD183" w14:textId="77777777" w:rsidR="00607708" w:rsidRPr="0028446B" w:rsidRDefault="00607708" w:rsidP="00607708">
            <w:pPr>
              <w:pStyle w:val="Zwykytekst"/>
              <w:rPr>
                <w:rFonts w:eastAsia="MS Mincho"/>
                <w:sz w:val="16"/>
                <w:lang w:val="pl-PL"/>
              </w:rPr>
            </w:pPr>
            <w:r w:rsidRPr="0028446B">
              <w:rPr>
                <w:rFonts w:eastAsia="MS Mincho"/>
                <w:sz w:val="16"/>
                <w:lang w:val="pl-PL"/>
              </w:rPr>
              <w:t>15</w:t>
            </w:r>
            <w:r w:rsidRPr="0028446B">
              <w:rPr>
                <w:rFonts w:eastAsia="MS Mincho"/>
                <w:sz w:val="16"/>
                <w:lang w:val="pl-PL"/>
              </w:rPr>
              <w:tab/>
              <w:t xml:space="preserve">Kwota zamknięcia:                 </w:t>
            </w:r>
            <w:r w:rsidR="0037272F" w:rsidRPr="0028446B">
              <w:rPr>
                <w:rFonts w:eastAsia="MS Mincho"/>
                <w:sz w:val="16"/>
                <w:lang w:val="pl-PL"/>
              </w:rPr>
              <w:t xml:space="preserve">         </w:t>
            </w:r>
            <w:r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3578B9" w:rsidRPr="0028446B">
              <w:rPr>
                <w:rFonts w:eastAsia="MS Mincho"/>
                <w:sz w:val="16"/>
                <w:lang w:val="pl-PL"/>
              </w:rPr>
              <w:t xml:space="preserve"> &lt;par#&gt;</w:t>
            </w:r>
          </w:p>
          <w:p w14:paraId="1901886D" w14:textId="77777777" w:rsidR="00607708" w:rsidRPr="0028446B" w:rsidRDefault="00607708" w:rsidP="00607708">
            <w:pPr>
              <w:pStyle w:val="Zwykytekst"/>
              <w:rPr>
                <w:rFonts w:eastAsia="MS Mincho"/>
                <w:sz w:val="16"/>
                <w:lang w:val="pl-PL"/>
              </w:rPr>
            </w:pPr>
            <w:r w:rsidRPr="0028446B">
              <w:rPr>
                <w:rFonts w:eastAsia="MS Mincho"/>
                <w:sz w:val="16"/>
                <w:lang w:val="pl-PL"/>
              </w:rPr>
              <w:t>16</w:t>
            </w:r>
            <w:r w:rsidRPr="0028446B">
              <w:rPr>
                <w:rFonts w:eastAsia="MS Mincho"/>
                <w:sz w:val="16"/>
                <w:lang w:val="pl-PL"/>
              </w:rPr>
              <w:tab/>
            </w:r>
            <w:r w:rsidR="004B33A6" w:rsidRPr="0028446B">
              <w:rPr>
                <w:rFonts w:eastAsia="MS Mincho"/>
                <w:sz w:val="16"/>
                <w:lang w:val="pl-PL"/>
              </w:rPr>
              <w:t>--------------------------------------------------------</w:t>
            </w:r>
          </w:p>
          <w:p w14:paraId="6ADB7E8F"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RAZEM                           </w:t>
            </w:r>
            <w:r w:rsidR="0037272F" w:rsidRPr="0028446B">
              <w:rPr>
                <w:rFonts w:eastAsia="MS Mincho"/>
                <w:sz w:val="16"/>
                <w:lang w:val="pl-PL"/>
              </w:rPr>
              <w:t xml:space="preserve">          </w:t>
            </w:r>
            <w:r w:rsidRPr="0028446B">
              <w:rPr>
                <w:rFonts w:eastAsia="MS Mincho"/>
                <w:sz w:val="16"/>
                <w:lang w:val="pl-PL"/>
              </w:rPr>
              <w:t xml:space="preserve"> </w:t>
            </w:r>
            <w:r w:rsidR="00691EBB" w:rsidRPr="00CF5F21">
              <w:rPr>
                <w:rFonts w:eastAsia="MS Mincho"/>
                <w:color w:val="1F4E79" w:themeColor="accent1" w:themeShade="80"/>
                <w:sz w:val="16"/>
                <w:lang w:val="pl-PL"/>
              </w:rPr>
              <w:t>###</w:t>
            </w:r>
            <w:r w:rsidR="00691EBB" w:rsidRPr="0028446B">
              <w:rPr>
                <w:rFonts w:eastAsia="MS Mincho"/>
                <w:sz w:val="16"/>
                <w:lang w:val="pl-PL"/>
              </w:rPr>
              <w:t>#######,##</w:t>
            </w:r>
            <w:r w:rsidR="00A241BD" w:rsidRPr="0028446B">
              <w:rPr>
                <w:rFonts w:eastAsia="MS Mincho"/>
                <w:sz w:val="16"/>
                <w:lang w:val="pl-PL"/>
              </w:rPr>
              <w:t xml:space="preserve"> &lt;par#&gt;</w:t>
            </w:r>
          </w:p>
          <w:p w14:paraId="0193204D" w14:textId="77777777" w:rsidR="00607708" w:rsidRPr="0028446B" w:rsidRDefault="00607708" w:rsidP="00607708">
            <w:pPr>
              <w:pStyle w:val="Zwykytekst"/>
              <w:rPr>
                <w:rFonts w:eastAsia="MS Mincho"/>
                <w:sz w:val="16"/>
                <w:lang w:val="pl-PL"/>
              </w:rPr>
            </w:pPr>
            <w:r w:rsidRPr="0028446B">
              <w:rPr>
                <w:rFonts w:eastAsia="MS Mincho"/>
                <w:sz w:val="16"/>
                <w:lang w:val="pl-PL"/>
              </w:rPr>
              <w:t>17</w:t>
            </w:r>
            <w:r w:rsidRPr="0028446B">
              <w:rPr>
                <w:rFonts w:eastAsia="MS Mincho"/>
                <w:sz w:val="16"/>
                <w:lang w:val="pl-PL"/>
              </w:rPr>
              <w:tab/>
              <w:t xml:space="preserve">                                        </w:t>
            </w:r>
          </w:p>
          <w:p w14:paraId="044AD044" w14:textId="77777777" w:rsidR="00607708" w:rsidRPr="0028446B" w:rsidRDefault="008D1989" w:rsidP="00607708">
            <w:pPr>
              <w:pStyle w:val="Zwykytekst"/>
              <w:rPr>
                <w:rFonts w:eastAsia="MS Mincho"/>
                <w:sz w:val="16"/>
                <w:lang w:val="pl-PL"/>
              </w:rPr>
            </w:pPr>
            <w:r w:rsidRPr="0028446B">
              <w:rPr>
                <w:rFonts w:eastAsia="MS Mincho"/>
                <w:sz w:val="16"/>
                <w:lang w:val="pl-PL"/>
              </w:rPr>
              <w:lastRenderedPageBreak/>
              <w:tab/>
            </w:r>
            <w:r w:rsidRPr="0028446B">
              <w:rPr>
                <w:rFonts w:eastAsia="MS Mincho"/>
                <w:sz w:val="16"/>
                <w:lang w:val="pl-PL"/>
              </w:rPr>
              <w:tab/>
              <w:t xml:space="preserve"> Płatności w @@@</w:t>
            </w:r>
            <w:r w:rsidR="00607708" w:rsidRPr="0028446B">
              <w:rPr>
                <w:rFonts w:eastAsia="MS Mincho"/>
                <w:sz w:val="16"/>
                <w:lang w:val="pl-PL"/>
              </w:rPr>
              <w:tab/>
            </w:r>
            <w:r w:rsidR="00607708" w:rsidRPr="0028446B">
              <w:rPr>
                <w:rFonts w:eastAsia="MS Mincho"/>
                <w:sz w:val="16"/>
                <w:lang w:val="pl-PL"/>
              </w:rPr>
              <w:tab/>
              <w:t xml:space="preserve">          </w:t>
            </w:r>
            <w:r w:rsidR="003578B9" w:rsidRPr="0028446B">
              <w:rPr>
                <w:rFonts w:eastAsia="MS Mincho"/>
                <w:sz w:val="16"/>
                <w:lang w:val="pl-PL"/>
              </w:rPr>
              <w:t xml:space="preserve"> </w:t>
            </w:r>
          </w:p>
          <w:p w14:paraId="45246D36" w14:textId="77777777" w:rsidR="00607708" w:rsidRPr="0028446B" w:rsidRDefault="00607708" w:rsidP="00607708">
            <w:pPr>
              <w:pStyle w:val="Zwykytekst"/>
              <w:rPr>
                <w:rFonts w:eastAsia="MS Mincho"/>
                <w:sz w:val="16"/>
                <w:lang w:val="pl-PL"/>
              </w:rPr>
            </w:pPr>
            <w:r w:rsidRPr="0028446B">
              <w:rPr>
                <w:rFonts w:eastAsia="MS Mincho"/>
                <w:sz w:val="16"/>
                <w:lang w:val="pl-PL"/>
              </w:rPr>
              <w:t>18</w:t>
            </w:r>
            <w:r w:rsidRPr="0028446B">
              <w:rPr>
                <w:rFonts w:eastAsia="MS Mincho"/>
                <w:sz w:val="16"/>
                <w:lang w:val="pl-PL"/>
              </w:rPr>
              <w:tab/>
              <w:t xml:space="preserve">Czeki w sejfie  :                 </w:t>
            </w:r>
            <w:r w:rsidR="0037272F"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217E91E9" w14:textId="77777777" w:rsidR="00607708" w:rsidRPr="0028446B" w:rsidRDefault="00607708" w:rsidP="00607708">
            <w:pPr>
              <w:pStyle w:val="Zwykytekst"/>
              <w:rPr>
                <w:rFonts w:eastAsia="MS Mincho"/>
                <w:sz w:val="16"/>
                <w:lang w:val="pl-PL"/>
              </w:rPr>
            </w:pPr>
            <w:r w:rsidRPr="0028446B">
              <w:rPr>
                <w:rFonts w:eastAsia="MS Mincho"/>
                <w:sz w:val="16"/>
                <w:lang w:val="pl-PL"/>
              </w:rPr>
              <w:t>19</w:t>
            </w:r>
            <w:r w:rsidRPr="0028446B">
              <w:rPr>
                <w:rFonts w:eastAsia="MS Mincho"/>
                <w:sz w:val="16"/>
                <w:lang w:val="pl-PL"/>
              </w:rPr>
              <w:tab/>
              <w:t xml:space="preserve">Czeki w kasie   :                 </w:t>
            </w:r>
            <w:r w:rsidR="0037272F"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0FB05158" w14:textId="77777777" w:rsidR="00607708" w:rsidRPr="0028446B" w:rsidRDefault="00607708" w:rsidP="00607708">
            <w:pPr>
              <w:pStyle w:val="Zwykytekst"/>
              <w:rPr>
                <w:rFonts w:eastAsia="MS Mincho"/>
                <w:sz w:val="16"/>
                <w:lang w:val="pl-PL"/>
              </w:rPr>
            </w:pPr>
            <w:r w:rsidRPr="0028446B">
              <w:rPr>
                <w:rFonts w:eastAsia="MS Mincho"/>
                <w:sz w:val="16"/>
                <w:lang w:val="pl-PL"/>
              </w:rPr>
              <w:t>1A</w:t>
            </w:r>
            <w:r w:rsidRPr="0028446B">
              <w:rPr>
                <w:rFonts w:eastAsia="MS Mincho"/>
                <w:sz w:val="16"/>
                <w:lang w:val="pl-PL"/>
              </w:rPr>
              <w:tab/>
            </w:r>
            <w:r w:rsidR="004B33A6" w:rsidRPr="0028446B">
              <w:rPr>
                <w:rFonts w:eastAsia="MS Mincho"/>
                <w:sz w:val="16"/>
                <w:lang w:val="pl-PL"/>
              </w:rPr>
              <w:t>--------------------------------------------------------</w:t>
            </w:r>
          </w:p>
          <w:p w14:paraId="7A2D4B32"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RAZEM                            </w:t>
            </w:r>
            <w:r w:rsidR="004B33A6" w:rsidRPr="0028446B">
              <w:rPr>
                <w:rFonts w:eastAsia="MS Mincho"/>
                <w:sz w:val="16"/>
                <w:lang w:val="pl-PL"/>
              </w:rPr>
              <w:t xml:space="preserve">        </w:t>
            </w:r>
            <w:r w:rsidR="0037272F"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A241BD" w:rsidRPr="0028446B">
              <w:rPr>
                <w:rFonts w:eastAsia="MS Mincho"/>
                <w:sz w:val="16"/>
                <w:lang w:val="pl-PL"/>
              </w:rPr>
              <w:t xml:space="preserve"> &lt;par#&gt;</w:t>
            </w:r>
            <w:r w:rsidR="003578B9" w:rsidRPr="0028446B">
              <w:rPr>
                <w:rFonts w:eastAsia="MS Mincho"/>
                <w:sz w:val="16"/>
                <w:lang w:val="pl-PL"/>
              </w:rPr>
              <w:t xml:space="preserve"> </w:t>
            </w:r>
          </w:p>
          <w:p w14:paraId="36AAC024" w14:textId="77777777" w:rsidR="00607708" w:rsidRPr="0028446B" w:rsidRDefault="00607708" w:rsidP="00607708">
            <w:pPr>
              <w:pStyle w:val="Zwykytekst"/>
              <w:rPr>
                <w:rFonts w:eastAsia="MS Mincho"/>
                <w:sz w:val="16"/>
                <w:lang w:val="pl-PL"/>
              </w:rPr>
            </w:pPr>
            <w:r w:rsidRPr="0028446B">
              <w:rPr>
                <w:rFonts w:eastAsia="MS Mincho"/>
                <w:sz w:val="16"/>
                <w:lang w:val="pl-PL"/>
              </w:rPr>
              <w:t>1B</w:t>
            </w:r>
            <w:r w:rsidRPr="0028446B">
              <w:rPr>
                <w:rFonts w:eastAsia="MS Mincho"/>
                <w:sz w:val="16"/>
                <w:lang w:val="pl-PL"/>
              </w:rPr>
              <w:tab/>
              <w:t xml:space="preserve">                                        </w:t>
            </w:r>
          </w:p>
          <w:p w14:paraId="4F99EC09" w14:textId="77777777" w:rsidR="00607708" w:rsidRPr="0028446B" w:rsidRDefault="00607708" w:rsidP="00607708">
            <w:pPr>
              <w:pStyle w:val="Zwykytekst"/>
              <w:rPr>
                <w:rFonts w:eastAsia="MS Mincho"/>
                <w:sz w:val="16"/>
                <w:lang w:val="pl-PL"/>
              </w:rPr>
            </w:pPr>
            <w:r w:rsidRPr="0028446B">
              <w:rPr>
                <w:rFonts w:eastAsia="MS Mincho"/>
                <w:sz w:val="16"/>
                <w:lang w:val="pl-PL"/>
              </w:rPr>
              <w:t>1C</w:t>
            </w:r>
            <w:r w:rsidRPr="0028446B">
              <w:rPr>
                <w:rFonts w:eastAsia="MS Mincho"/>
                <w:sz w:val="16"/>
                <w:lang w:val="pl-PL"/>
              </w:rPr>
              <w:tab/>
            </w:r>
            <w:proofErr w:type="spellStart"/>
            <w:r w:rsidRPr="0028446B">
              <w:rPr>
                <w:rFonts w:eastAsia="MS Mincho"/>
                <w:sz w:val="16"/>
                <w:lang w:val="pl-PL"/>
              </w:rPr>
              <w:t>Vouch</w:t>
            </w:r>
            <w:proofErr w:type="spellEnd"/>
            <w:r w:rsidRPr="0028446B">
              <w:rPr>
                <w:rFonts w:eastAsia="MS Mincho"/>
                <w:sz w:val="16"/>
                <w:lang w:val="pl-PL"/>
              </w:rPr>
              <w:t xml:space="preserve">. w sejfie :                  </w:t>
            </w:r>
            <w:r w:rsidR="0037272F"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5F00EFA2" w14:textId="77777777" w:rsidR="00607708" w:rsidRPr="0028446B" w:rsidRDefault="00607708" w:rsidP="00607708">
            <w:pPr>
              <w:pStyle w:val="Zwykytekst"/>
              <w:rPr>
                <w:rFonts w:eastAsia="MS Mincho"/>
                <w:sz w:val="16"/>
                <w:lang w:val="pl-PL"/>
              </w:rPr>
            </w:pPr>
            <w:r w:rsidRPr="0028446B">
              <w:rPr>
                <w:rFonts w:eastAsia="MS Mincho"/>
                <w:sz w:val="16"/>
                <w:lang w:val="pl-PL"/>
              </w:rPr>
              <w:t>1D</w:t>
            </w:r>
            <w:r w:rsidRPr="0028446B">
              <w:rPr>
                <w:rFonts w:eastAsia="MS Mincho"/>
                <w:sz w:val="16"/>
                <w:lang w:val="pl-PL"/>
              </w:rPr>
              <w:tab/>
            </w:r>
            <w:proofErr w:type="spellStart"/>
            <w:r w:rsidRPr="0028446B">
              <w:rPr>
                <w:rFonts w:eastAsia="MS Mincho"/>
                <w:sz w:val="16"/>
                <w:lang w:val="pl-PL"/>
              </w:rPr>
              <w:t>Vouch</w:t>
            </w:r>
            <w:proofErr w:type="spellEnd"/>
            <w:r w:rsidRPr="0028446B">
              <w:rPr>
                <w:rFonts w:eastAsia="MS Mincho"/>
                <w:sz w:val="16"/>
                <w:lang w:val="pl-PL"/>
              </w:rPr>
              <w:t xml:space="preserve">. w kasie  :                 </w:t>
            </w:r>
            <w:r w:rsidR="0037272F"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41F5F5F0" w14:textId="77777777" w:rsidR="00607708" w:rsidRPr="0028446B" w:rsidRDefault="00607708" w:rsidP="00607708">
            <w:pPr>
              <w:pStyle w:val="Zwykytekst"/>
              <w:rPr>
                <w:rFonts w:eastAsia="MS Mincho"/>
                <w:sz w:val="16"/>
                <w:lang w:val="pl-PL"/>
              </w:rPr>
            </w:pPr>
            <w:r w:rsidRPr="0028446B">
              <w:rPr>
                <w:rFonts w:eastAsia="MS Mincho"/>
                <w:sz w:val="16"/>
                <w:lang w:val="pl-PL"/>
              </w:rPr>
              <w:t>1E</w:t>
            </w:r>
            <w:r w:rsidRPr="0028446B">
              <w:rPr>
                <w:rFonts w:eastAsia="MS Mincho"/>
                <w:sz w:val="16"/>
                <w:lang w:val="pl-PL"/>
              </w:rPr>
              <w:tab/>
            </w:r>
            <w:r w:rsidR="004B33A6" w:rsidRPr="0028446B">
              <w:rPr>
                <w:rFonts w:eastAsia="MS Mincho"/>
                <w:sz w:val="16"/>
                <w:lang w:val="pl-PL"/>
              </w:rPr>
              <w:t>--------------------------------------------------------</w:t>
            </w:r>
          </w:p>
          <w:p w14:paraId="13E8DB19" w14:textId="77777777" w:rsidR="00607708" w:rsidRPr="0028446B" w:rsidRDefault="00607708" w:rsidP="00607708">
            <w:pPr>
              <w:pStyle w:val="Zwykytekst"/>
              <w:rPr>
                <w:rFonts w:eastAsia="MS Mincho"/>
                <w:sz w:val="16"/>
                <w:lang w:val="pl-PL"/>
              </w:rPr>
            </w:pPr>
            <w:r w:rsidRPr="0028446B">
              <w:rPr>
                <w:rFonts w:eastAsia="MS Mincho"/>
                <w:sz w:val="16"/>
                <w:lang w:val="pl-PL"/>
              </w:rPr>
              <w:t>1F</w:t>
            </w:r>
            <w:r w:rsidRPr="0028446B">
              <w:rPr>
                <w:rFonts w:eastAsia="MS Mincho"/>
                <w:sz w:val="16"/>
                <w:lang w:val="pl-PL"/>
              </w:rPr>
              <w:tab/>
              <w:t xml:space="preserve">RAZEM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A241BD" w:rsidRPr="0028446B">
              <w:rPr>
                <w:rFonts w:eastAsia="MS Mincho"/>
                <w:sz w:val="16"/>
                <w:lang w:val="pl-PL"/>
              </w:rPr>
              <w:t xml:space="preserve"> &lt;par#&gt;</w:t>
            </w:r>
            <w:r w:rsidR="003578B9" w:rsidRPr="0028446B">
              <w:rPr>
                <w:rFonts w:eastAsia="MS Mincho"/>
                <w:sz w:val="16"/>
                <w:lang w:val="pl-PL"/>
              </w:rPr>
              <w:t xml:space="preserve"> </w:t>
            </w:r>
          </w:p>
          <w:p w14:paraId="6729F890" w14:textId="77777777" w:rsidR="00607708" w:rsidRPr="0028446B" w:rsidRDefault="00607708" w:rsidP="00607708">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 xml:space="preserve">                                        </w:t>
            </w:r>
          </w:p>
          <w:p w14:paraId="5031AC24" w14:textId="77777777" w:rsidR="00607708" w:rsidRPr="0028446B" w:rsidRDefault="00607708" w:rsidP="00607708">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Gotówka w sejfie:                </w:t>
            </w:r>
            <w:r w:rsidR="004B33A6" w:rsidRPr="0028446B">
              <w:rPr>
                <w:rFonts w:eastAsia="MS Mincho"/>
                <w:sz w:val="16"/>
                <w:lang w:val="pl-PL"/>
              </w:rPr>
              <w:t xml:space="preserve">         </w:t>
            </w:r>
            <w:r w:rsidRPr="0028446B">
              <w:rPr>
                <w:rFonts w:eastAsia="MS Mincho"/>
                <w:sz w:val="16"/>
                <w:lang w:val="pl-PL"/>
              </w:rPr>
              <w:t xml:space="preserve"> </w:t>
            </w:r>
            <w:r w:rsidR="004B33A6"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1CA5B646" w14:textId="77777777" w:rsidR="00607708" w:rsidRPr="0028446B" w:rsidRDefault="00607708" w:rsidP="00607708">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Gotówka w kasie :                 </w:t>
            </w:r>
            <w:r w:rsidR="004B33A6"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1C4E6310" w14:textId="77777777" w:rsidR="00607708" w:rsidRPr="0028446B" w:rsidRDefault="00607708" w:rsidP="00607708">
            <w:pPr>
              <w:pStyle w:val="Zwykytekst"/>
              <w:rPr>
                <w:rFonts w:eastAsia="MS Mincho"/>
                <w:sz w:val="16"/>
                <w:lang w:val="pl-PL"/>
              </w:rPr>
            </w:pPr>
            <w:r w:rsidRPr="0028446B">
              <w:rPr>
                <w:rFonts w:eastAsia="MS Mincho"/>
                <w:sz w:val="16"/>
                <w:lang w:val="pl-PL"/>
              </w:rPr>
              <w:t>23</w:t>
            </w:r>
            <w:r w:rsidRPr="0028446B">
              <w:rPr>
                <w:rFonts w:eastAsia="MS Mincho"/>
                <w:sz w:val="16"/>
                <w:lang w:val="pl-PL"/>
              </w:rPr>
              <w:tab/>
            </w:r>
            <w:r w:rsidR="004B33A6" w:rsidRPr="0028446B">
              <w:rPr>
                <w:rFonts w:eastAsia="MS Mincho"/>
                <w:sz w:val="16"/>
                <w:lang w:val="pl-PL"/>
              </w:rPr>
              <w:t>--------------------------------------------------------</w:t>
            </w:r>
          </w:p>
          <w:p w14:paraId="063B292B"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RAZEM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A241BD" w:rsidRPr="0028446B">
              <w:rPr>
                <w:rFonts w:eastAsia="MS Mincho"/>
                <w:sz w:val="16"/>
                <w:lang w:val="pl-PL"/>
              </w:rPr>
              <w:t xml:space="preserve"> &lt;par#&gt;</w:t>
            </w:r>
          </w:p>
          <w:p w14:paraId="26A70D9F" w14:textId="77777777" w:rsidR="00607708" w:rsidRPr="0028446B" w:rsidRDefault="00607708" w:rsidP="00607708">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                                        </w:t>
            </w:r>
            <w:r w:rsidR="004B33A6" w:rsidRPr="0028446B">
              <w:rPr>
                <w:rFonts w:eastAsia="MS Mincho"/>
                <w:sz w:val="16"/>
                <w:lang w:val="pl-PL"/>
              </w:rPr>
              <w:t xml:space="preserve"> </w:t>
            </w:r>
          </w:p>
          <w:p w14:paraId="71C24CAC" w14:textId="77777777" w:rsidR="00607708" w:rsidRPr="0028446B" w:rsidRDefault="00511C2A" w:rsidP="00607708">
            <w:pPr>
              <w:pStyle w:val="Zwykytekst"/>
              <w:rPr>
                <w:rFonts w:eastAsia="MS Mincho"/>
                <w:sz w:val="16"/>
                <w:lang w:val="pl-PL"/>
              </w:rPr>
            </w:pPr>
            <w:r>
              <w:rPr>
                <w:rFonts w:eastAsia="MS Mincho"/>
                <w:sz w:val="16"/>
                <w:lang w:val="pl-PL"/>
              </w:rPr>
              <w:tab/>
            </w:r>
            <w:r>
              <w:rPr>
                <w:rFonts w:eastAsia="MS Mincho"/>
                <w:sz w:val="16"/>
                <w:lang w:val="pl-PL"/>
              </w:rPr>
              <w:tab/>
            </w:r>
            <w:r>
              <w:rPr>
                <w:rFonts w:eastAsia="MS Mincho"/>
                <w:sz w:val="16"/>
                <w:lang w:val="pl-PL"/>
              </w:rPr>
              <w:tab/>
              <w:t>Płatności w walutach</w:t>
            </w:r>
          </w:p>
          <w:p w14:paraId="4604605D" w14:textId="77777777" w:rsidR="00607708" w:rsidRPr="0028446B" w:rsidRDefault="00607708" w:rsidP="00607708">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 xml:space="preserve">EURO w sejfie   :                 </w:t>
            </w:r>
            <w:r w:rsidR="004B33A6"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30F1AF9F" w14:textId="77777777" w:rsidR="00607708" w:rsidRPr="0028446B" w:rsidRDefault="00607708" w:rsidP="00607708">
            <w:pPr>
              <w:pStyle w:val="Zwykytekst"/>
              <w:rPr>
                <w:rFonts w:eastAsia="MS Mincho"/>
                <w:sz w:val="16"/>
                <w:lang w:val="pl-PL"/>
              </w:rPr>
            </w:pPr>
            <w:r w:rsidRPr="0028446B">
              <w:rPr>
                <w:rFonts w:eastAsia="MS Mincho"/>
                <w:sz w:val="16"/>
                <w:lang w:val="pl-PL"/>
              </w:rPr>
              <w:t>26</w:t>
            </w:r>
            <w:r w:rsidRPr="0028446B">
              <w:rPr>
                <w:rFonts w:eastAsia="MS Mincho"/>
                <w:sz w:val="16"/>
                <w:lang w:val="pl-PL"/>
              </w:rPr>
              <w:tab/>
              <w:t xml:space="preserve">EURO w kasie    :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42EB2673" w14:textId="77777777" w:rsidR="00607708" w:rsidRPr="0028446B" w:rsidRDefault="00607708" w:rsidP="00607708">
            <w:pPr>
              <w:pStyle w:val="Zwykytekst"/>
              <w:rPr>
                <w:rFonts w:eastAsia="MS Mincho"/>
                <w:sz w:val="16"/>
                <w:lang w:val="pl-PL"/>
              </w:rPr>
            </w:pPr>
            <w:r w:rsidRPr="0028446B">
              <w:rPr>
                <w:rFonts w:eastAsia="MS Mincho"/>
                <w:sz w:val="16"/>
                <w:lang w:val="pl-PL"/>
              </w:rPr>
              <w:t>27</w:t>
            </w:r>
            <w:r w:rsidRPr="0028446B">
              <w:rPr>
                <w:rFonts w:eastAsia="MS Mincho"/>
                <w:sz w:val="16"/>
                <w:lang w:val="pl-PL"/>
              </w:rPr>
              <w:tab/>
            </w:r>
            <w:r w:rsidR="004B33A6" w:rsidRPr="0028446B">
              <w:rPr>
                <w:rFonts w:eastAsia="MS Mincho"/>
                <w:sz w:val="16"/>
                <w:lang w:val="pl-PL"/>
              </w:rPr>
              <w:t>--------------------------------------------------------</w:t>
            </w:r>
          </w:p>
          <w:p w14:paraId="522EF2C0"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RAZEM                             </w:t>
            </w:r>
            <w:r w:rsidR="004B33A6" w:rsidRPr="0028446B">
              <w:rPr>
                <w:rFonts w:eastAsia="MS Mincho"/>
                <w:sz w:val="16"/>
                <w:lang w:val="pl-PL"/>
              </w:rPr>
              <w:t xml:space="preserve">         </w:t>
            </w:r>
            <w:r w:rsidR="00691EBB" w:rsidRPr="0028446B">
              <w:rPr>
                <w:rFonts w:eastAsia="MS Mincho"/>
                <w:sz w:val="16"/>
                <w:lang w:val="pl-PL"/>
              </w:rPr>
              <w:t>##########,##</w:t>
            </w:r>
            <w:r w:rsidR="00A241BD" w:rsidRPr="0028446B">
              <w:rPr>
                <w:rFonts w:eastAsia="MS Mincho"/>
                <w:sz w:val="16"/>
                <w:lang w:val="pl-PL"/>
              </w:rPr>
              <w:t xml:space="preserve"> &lt;par#&gt;</w:t>
            </w:r>
            <w:r w:rsidR="003578B9" w:rsidRPr="0028446B">
              <w:rPr>
                <w:rFonts w:eastAsia="MS Mincho"/>
                <w:sz w:val="16"/>
                <w:lang w:val="pl-PL"/>
              </w:rPr>
              <w:t xml:space="preserve"> </w:t>
            </w:r>
          </w:p>
          <w:p w14:paraId="6E239BF2" w14:textId="77777777" w:rsidR="00607708" w:rsidRPr="0028446B" w:rsidRDefault="00607708" w:rsidP="00607708">
            <w:pPr>
              <w:pStyle w:val="Zwykytekst"/>
              <w:rPr>
                <w:rFonts w:eastAsia="MS Mincho"/>
                <w:sz w:val="16"/>
                <w:lang w:val="pl-PL"/>
              </w:rPr>
            </w:pPr>
            <w:r w:rsidRPr="0028446B">
              <w:rPr>
                <w:rFonts w:eastAsia="MS Mincho"/>
                <w:sz w:val="16"/>
                <w:lang w:val="pl-PL"/>
              </w:rPr>
              <w:t>28</w:t>
            </w:r>
            <w:r w:rsidRPr="0028446B">
              <w:rPr>
                <w:rFonts w:eastAsia="MS Mincho"/>
                <w:sz w:val="16"/>
                <w:lang w:val="pl-PL"/>
              </w:rPr>
              <w:tab/>
              <w:t xml:space="preserve">        </w:t>
            </w:r>
            <w:r w:rsidR="004B33A6" w:rsidRPr="0028446B">
              <w:rPr>
                <w:rFonts w:eastAsia="MS Mincho"/>
                <w:sz w:val="16"/>
                <w:lang w:val="pl-PL"/>
              </w:rPr>
              <w:t xml:space="preserve">                               </w:t>
            </w:r>
          </w:p>
          <w:p w14:paraId="672277D7" w14:textId="77777777" w:rsidR="00607708" w:rsidRPr="0028446B" w:rsidRDefault="00607708" w:rsidP="00607708">
            <w:pPr>
              <w:pStyle w:val="Zwykytekst"/>
              <w:rPr>
                <w:rFonts w:eastAsia="MS Mincho"/>
                <w:sz w:val="16"/>
                <w:lang w:val="pl-PL"/>
              </w:rPr>
            </w:pPr>
            <w:r w:rsidRPr="0028446B">
              <w:rPr>
                <w:rFonts w:eastAsia="MS Mincho"/>
                <w:sz w:val="16"/>
                <w:lang w:val="pl-PL"/>
              </w:rPr>
              <w:t>29</w:t>
            </w:r>
            <w:r w:rsidRPr="0028446B">
              <w:rPr>
                <w:rFonts w:eastAsia="MS Mincho"/>
                <w:sz w:val="16"/>
                <w:lang w:val="pl-PL"/>
              </w:rPr>
              <w:tab/>
              <w:t xml:space="preserve">USD w sejfie    :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305C66B9" w14:textId="77777777" w:rsidR="00607708" w:rsidRPr="0028446B" w:rsidRDefault="00607708" w:rsidP="00607708">
            <w:pPr>
              <w:pStyle w:val="Zwykytekst"/>
              <w:rPr>
                <w:rFonts w:eastAsia="MS Mincho"/>
                <w:sz w:val="16"/>
                <w:lang w:val="pl-PL"/>
              </w:rPr>
            </w:pPr>
            <w:r w:rsidRPr="0028446B">
              <w:rPr>
                <w:rFonts w:eastAsia="MS Mincho"/>
                <w:sz w:val="16"/>
                <w:lang w:val="pl-PL"/>
              </w:rPr>
              <w:t>2A</w:t>
            </w:r>
            <w:r w:rsidRPr="0028446B">
              <w:rPr>
                <w:rFonts w:eastAsia="MS Mincho"/>
                <w:sz w:val="16"/>
                <w:lang w:val="pl-PL"/>
              </w:rPr>
              <w:tab/>
              <w:t xml:space="preserve">USD w kasie     :                  </w:t>
            </w:r>
            <w:r w:rsidR="004B33A6"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63DD8519" w14:textId="77777777" w:rsidR="00607708" w:rsidRPr="0028446B" w:rsidRDefault="00607708" w:rsidP="00607708">
            <w:pPr>
              <w:pStyle w:val="Zwykytekst"/>
              <w:rPr>
                <w:rFonts w:eastAsia="MS Mincho"/>
                <w:sz w:val="16"/>
                <w:lang w:val="pl-PL"/>
              </w:rPr>
            </w:pPr>
            <w:r w:rsidRPr="0028446B">
              <w:rPr>
                <w:rFonts w:eastAsia="MS Mincho"/>
                <w:sz w:val="16"/>
                <w:lang w:val="pl-PL"/>
              </w:rPr>
              <w:t>2B</w:t>
            </w:r>
            <w:r w:rsidRPr="0028446B">
              <w:rPr>
                <w:rFonts w:eastAsia="MS Mincho"/>
                <w:sz w:val="16"/>
                <w:lang w:val="pl-PL"/>
              </w:rPr>
              <w:tab/>
            </w:r>
            <w:r w:rsidR="004B33A6" w:rsidRPr="0028446B">
              <w:rPr>
                <w:rFonts w:eastAsia="MS Mincho"/>
                <w:sz w:val="16"/>
                <w:lang w:val="pl-PL"/>
              </w:rPr>
              <w:t>--------------------------------------------------------</w:t>
            </w:r>
          </w:p>
          <w:p w14:paraId="4447EB45"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RAZEM                            </w:t>
            </w:r>
            <w:r w:rsidR="004B33A6" w:rsidRPr="0028446B">
              <w:rPr>
                <w:rFonts w:eastAsia="MS Mincho"/>
                <w:sz w:val="16"/>
                <w:lang w:val="pl-PL"/>
              </w:rPr>
              <w:t xml:space="preserve">          </w:t>
            </w:r>
            <w:r w:rsidR="00691EBB" w:rsidRPr="0028446B">
              <w:rPr>
                <w:rFonts w:eastAsia="MS Mincho"/>
                <w:sz w:val="16"/>
                <w:lang w:val="pl-PL"/>
              </w:rPr>
              <w:t>##########,##</w:t>
            </w:r>
            <w:r w:rsidR="00A241BD" w:rsidRPr="0028446B">
              <w:rPr>
                <w:rFonts w:eastAsia="MS Mincho"/>
                <w:sz w:val="16"/>
                <w:lang w:val="pl-PL"/>
              </w:rPr>
              <w:t xml:space="preserve"> &lt;par#&gt;</w:t>
            </w:r>
            <w:r w:rsidR="003578B9" w:rsidRPr="0028446B">
              <w:rPr>
                <w:rFonts w:eastAsia="MS Mincho"/>
                <w:sz w:val="16"/>
                <w:lang w:val="pl-PL"/>
              </w:rPr>
              <w:t xml:space="preserve"> </w:t>
            </w:r>
          </w:p>
          <w:p w14:paraId="16199215" w14:textId="77777777" w:rsidR="00607708" w:rsidRPr="0028446B" w:rsidRDefault="00607708" w:rsidP="00607708">
            <w:pPr>
              <w:pStyle w:val="Zwykytekst"/>
              <w:rPr>
                <w:rFonts w:eastAsia="MS Mincho"/>
                <w:sz w:val="16"/>
                <w:lang w:val="pl-PL"/>
              </w:rPr>
            </w:pPr>
            <w:r w:rsidRPr="0028446B">
              <w:rPr>
                <w:rFonts w:eastAsia="MS Mincho"/>
                <w:sz w:val="16"/>
                <w:lang w:val="pl-PL"/>
              </w:rPr>
              <w:t>2C</w:t>
            </w:r>
            <w:r w:rsidRPr="0028446B">
              <w:rPr>
                <w:rFonts w:eastAsia="MS Mincho"/>
                <w:sz w:val="16"/>
                <w:lang w:val="pl-PL"/>
              </w:rPr>
              <w:tab/>
              <w:t xml:space="preserve">                                        </w:t>
            </w:r>
          </w:p>
          <w:p w14:paraId="6E05E533" w14:textId="77777777" w:rsidR="00607708" w:rsidRPr="0028446B" w:rsidRDefault="00607708" w:rsidP="00607708">
            <w:pPr>
              <w:pStyle w:val="Zwykytekst"/>
              <w:rPr>
                <w:rFonts w:eastAsia="MS Mincho"/>
                <w:sz w:val="16"/>
                <w:lang w:val="pl-PL"/>
              </w:rPr>
            </w:pPr>
            <w:r w:rsidRPr="0028446B">
              <w:rPr>
                <w:rFonts w:eastAsia="MS Mincho"/>
                <w:sz w:val="16"/>
                <w:lang w:val="pl-PL"/>
              </w:rPr>
              <w:t>2D</w:t>
            </w:r>
            <w:r w:rsidRPr="0028446B">
              <w:rPr>
                <w:rFonts w:eastAsia="MS Mincho"/>
                <w:sz w:val="16"/>
                <w:lang w:val="pl-PL"/>
              </w:rPr>
              <w:tab/>
              <w:t xml:space="preserve">GBP w sejfie    :                  </w:t>
            </w:r>
            <w:r w:rsidR="004B33A6"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7336D0DB" w14:textId="77777777" w:rsidR="00607708" w:rsidRPr="0028446B" w:rsidRDefault="00607708" w:rsidP="00607708">
            <w:pPr>
              <w:pStyle w:val="Zwykytekst"/>
              <w:rPr>
                <w:rFonts w:eastAsia="MS Mincho"/>
                <w:sz w:val="16"/>
                <w:lang w:val="pl-PL"/>
              </w:rPr>
            </w:pPr>
            <w:r w:rsidRPr="0028446B">
              <w:rPr>
                <w:rFonts w:eastAsia="MS Mincho"/>
                <w:sz w:val="16"/>
                <w:lang w:val="pl-PL"/>
              </w:rPr>
              <w:t>2E</w:t>
            </w:r>
            <w:r w:rsidRPr="0028446B">
              <w:rPr>
                <w:rFonts w:eastAsia="MS Mincho"/>
                <w:sz w:val="16"/>
                <w:lang w:val="pl-PL"/>
              </w:rPr>
              <w:tab/>
              <w:t xml:space="preserve">GBP w kasie     :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18F7612A" w14:textId="77777777" w:rsidR="00607708" w:rsidRPr="0028446B" w:rsidRDefault="00607708" w:rsidP="00607708">
            <w:pPr>
              <w:pStyle w:val="Zwykytekst"/>
              <w:rPr>
                <w:rFonts w:eastAsia="MS Mincho"/>
                <w:sz w:val="16"/>
                <w:lang w:val="pl-PL"/>
              </w:rPr>
            </w:pPr>
            <w:r w:rsidRPr="0028446B">
              <w:rPr>
                <w:rFonts w:eastAsia="MS Mincho"/>
                <w:sz w:val="16"/>
                <w:lang w:val="pl-PL"/>
              </w:rPr>
              <w:t>2F</w:t>
            </w:r>
            <w:r w:rsidRPr="0028446B">
              <w:rPr>
                <w:rFonts w:eastAsia="MS Mincho"/>
                <w:sz w:val="16"/>
                <w:lang w:val="pl-PL"/>
              </w:rPr>
              <w:tab/>
            </w:r>
            <w:r w:rsidR="004B33A6" w:rsidRPr="0028446B">
              <w:rPr>
                <w:rFonts w:eastAsia="MS Mincho"/>
                <w:sz w:val="16"/>
                <w:lang w:val="pl-PL"/>
              </w:rPr>
              <w:t>--------------------------------------------------------</w:t>
            </w:r>
          </w:p>
          <w:p w14:paraId="6557489F"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RAZEM                             </w:t>
            </w:r>
            <w:r w:rsidR="004B33A6" w:rsidRPr="0028446B">
              <w:rPr>
                <w:rFonts w:eastAsia="MS Mincho"/>
                <w:sz w:val="16"/>
                <w:lang w:val="pl-PL"/>
              </w:rPr>
              <w:t xml:space="preserve">         </w:t>
            </w:r>
            <w:r w:rsidR="00691EBB" w:rsidRPr="0028446B">
              <w:rPr>
                <w:rFonts w:eastAsia="MS Mincho"/>
                <w:sz w:val="16"/>
                <w:lang w:val="pl-PL"/>
              </w:rPr>
              <w:t>##########,##</w:t>
            </w:r>
            <w:r w:rsidR="00A241BD" w:rsidRPr="0028446B">
              <w:rPr>
                <w:rFonts w:eastAsia="MS Mincho"/>
                <w:sz w:val="16"/>
                <w:lang w:val="pl-PL"/>
              </w:rPr>
              <w:t xml:space="preserve"> &lt;par#&gt;</w:t>
            </w:r>
            <w:r w:rsidR="003578B9" w:rsidRPr="0028446B">
              <w:rPr>
                <w:rFonts w:eastAsia="MS Mincho"/>
                <w:sz w:val="16"/>
                <w:lang w:val="pl-PL"/>
              </w:rPr>
              <w:t xml:space="preserve"> </w:t>
            </w:r>
          </w:p>
          <w:p w14:paraId="6089D6B9" w14:textId="77777777" w:rsidR="00607708" w:rsidRPr="0028446B" w:rsidRDefault="00607708" w:rsidP="00607708">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 xml:space="preserve">                                        </w:t>
            </w:r>
          </w:p>
          <w:p w14:paraId="22FF64AE" w14:textId="77777777" w:rsidR="00607708" w:rsidRPr="0028446B" w:rsidRDefault="003578B9" w:rsidP="00607708">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      </w:t>
            </w:r>
            <w:r w:rsidRPr="0028446B">
              <w:rPr>
                <w:rFonts w:eastAsia="MS Mincho"/>
                <w:sz w:val="16"/>
                <w:lang w:val="pl-PL"/>
              </w:rPr>
              <w:tab/>
              <w:t xml:space="preserve">Sejf         </w:t>
            </w:r>
          </w:p>
          <w:p w14:paraId="3AC62926" w14:textId="77777777" w:rsidR="00607708" w:rsidRPr="0028446B" w:rsidRDefault="00691EBB" w:rsidP="00607708">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 xml:space="preserve">         </w:t>
            </w:r>
            <w:r w:rsidRPr="0028446B">
              <w:rPr>
                <w:rFonts w:eastAsia="MS Mincho"/>
                <w:sz w:val="16"/>
                <w:lang w:val="pl-PL"/>
              </w:rPr>
              <w:tab/>
              <w:t>Nr  schowka   ####                        &lt;par#&gt;</w:t>
            </w:r>
            <w:r w:rsidR="00607708" w:rsidRPr="0028446B">
              <w:rPr>
                <w:rFonts w:eastAsia="MS Mincho"/>
                <w:sz w:val="16"/>
                <w:lang w:val="pl-PL"/>
              </w:rPr>
              <w:t xml:space="preserve">                </w:t>
            </w:r>
          </w:p>
          <w:p w14:paraId="5F256AA6" w14:textId="77777777" w:rsidR="00607708" w:rsidRPr="0028446B" w:rsidRDefault="00A241BD" w:rsidP="00607708">
            <w:pPr>
              <w:pStyle w:val="Zwykytekst"/>
              <w:rPr>
                <w:rFonts w:eastAsia="MS Mincho"/>
                <w:sz w:val="16"/>
                <w:lang w:val="pl-PL"/>
              </w:rPr>
            </w:pPr>
            <w:r w:rsidRPr="0028446B">
              <w:rPr>
                <w:rFonts w:eastAsia="MS Mincho"/>
                <w:sz w:val="16"/>
                <w:lang w:val="pl-PL"/>
              </w:rPr>
              <w:t>32</w:t>
            </w:r>
            <w:r w:rsidRPr="0028446B">
              <w:rPr>
                <w:rFonts w:eastAsia="MS Mincho"/>
                <w:sz w:val="16"/>
                <w:lang w:val="pl-PL"/>
              </w:rPr>
              <w:tab/>
              <w:t>Gotówka w  @</w:t>
            </w:r>
            <w:r w:rsidR="00607708" w:rsidRPr="0028446B">
              <w:rPr>
                <w:rFonts w:eastAsia="MS Mincho"/>
                <w:sz w:val="16"/>
                <w:lang w:val="pl-PL"/>
              </w:rPr>
              <w:t xml:space="preserve">@@  :                 </w:t>
            </w:r>
            <w:r w:rsidR="004B33A6" w:rsidRPr="0028446B">
              <w:rPr>
                <w:rFonts w:eastAsia="MS Mincho"/>
                <w:sz w:val="16"/>
                <w:lang w:val="pl-PL"/>
              </w:rPr>
              <w:t xml:space="preserve">         </w:t>
            </w:r>
            <w:r w:rsidR="00607708"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397945F6" w14:textId="77777777" w:rsidR="00607708" w:rsidRPr="0028446B" w:rsidRDefault="00607708" w:rsidP="00607708">
            <w:pPr>
              <w:pStyle w:val="Zwykytekst"/>
              <w:rPr>
                <w:rFonts w:eastAsia="MS Mincho"/>
                <w:sz w:val="16"/>
                <w:lang w:val="pl-PL"/>
              </w:rPr>
            </w:pPr>
            <w:r w:rsidRPr="0028446B">
              <w:rPr>
                <w:rFonts w:eastAsia="MS Mincho"/>
                <w:sz w:val="16"/>
                <w:lang w:val="pl-PL"/>
              </w:rPr>
              <w:t>33</w:t>
            </w:r>
            <w:r w:rsidRPr="0028446B">
              <w:rPr>
                <w:rFonts w:eastAsia="MS Mincho"/>
                <w:sz w:val="16"/>
                <w:lang w:val="pl-PL"/>
              </w:rPr>
              <w:tab/>
              <w:t xml:space="preserve">Czeki           :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 </w:t>
            </w:r>
          </w:p>
          <w:p w14:paraId="7C7DB82B" w14:textId="77777777" w:rsidR="00607708" w:rsidRPr="0028446B" w:rsidRDefault="00607708" w:rsidP="00607708">
            <w:pPr>
              <w:pStyle w:val="Zwykytekst"/>
              <w:rPr>
                <w:rFonts w:eastAsia="MS Mincho"/>
                <w:sz w:val="16"/>
                <w:lang w:val="pl-PL"/>
              </w:rPr>
            </w:pPr>
            <w:r w:rsidRPr="0028446B">
              <w:rPr>
                <w:rFonts w:eastAsia="MS Mincho"/>
                <w:sz w:val="16"/>
                <w:lang w:val="pl-PL"/>
              </w:rPr>
              <w:t>34</w:t>
            </w:r>
            <w:r w:rsidRPr="0028446B">
              <w:rPr>
                <w:rFonts w:eastAsia="MS Mincho"/>
                <w:sz w:val="16"/>
                <w:lang w:val="pl-PL"/>
              </w:rPr>
              <w:tab/>
              <w:t xml:space="preserve">Voucher         :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7E0F4699" w14:textId="77777777" w:rsidR="00607708" w:rsidRPr="0028446B" w:rsidRDefault="00607708" w:rsidP="00607708">
            <w:pPr>
              <w:pStyle w:val="Zwykytekst"/>
              <w:rPr>
                <w:rFonts w:eastAsia="MS Mincho"/>
                <w:sz w:val="16"/>
                <w:lang w:val="pl-PL"/>
              </w:rPr>
            </w:pPr>
            <w:r w:rsidRPr="0028446B">
              <w:rPr>
                <w:rFonts w:eastAsia="MS Mincho"/>
                <w:sz w:val="16"/>
                <w:lang w:val="pl-PL"/>
              </w:rPr>
              <w:t>35</w:t>
            </w:r>
            <w:r w:rsidRPr="0028446B">
              <w:rPr>
                <w:rFonts w:eastAsia="MS Mincho"/>
                <w:sz w:val="16"/>
                <w:lang w:val="pl-PL"/>
              </w:rPr>
              <w:tab/>
              <w:t xml:space="preserve">EURO            :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2B145AE3" w14:textId="77777777" w:rsidR="00607708" w:rsidRPr="0028446B" w:rsidRDefault="00607708" w:rsidP="00607708">
            <w:pPr>
              <w:pStyle w:val="Zwykytekst"/>
              <w:rPr>
                <w:rFonts w:eastAsia="MS Mincho"/>
                <w:sz w:val="16"/>
                <w:lang w:val="pl-PL"/>
              </w:rPr>
            </w:pPr>
            <w:r w:rsidRPr="0028446B">
              <w:rPr>
                <w:rFonts w:eastAsia="MS Mincho"/>
                <w:sz w:val="16"/>
                <w:lang w:val="pl-PL"/>
              </w:rPr>
              <w:t>36</w:t>
            </w:r>
            <w:r w:rsidRPr="0028446B">
              <w:rPr>
                <w:rFonts w:eastAsia="MS Mincho"/>
                <w:sz w:val="16"/>
                <w:lang w:val="pl-PL"/>
              </w:rPr>
              <w:tab/>
              <w:t xml:space="preserve">USD             :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46EF8151" w14:textId="77777777" w:rsidR="00607708" w:rsidRPr="0028446B" w:rsidRDefault="00607708" w:rsidP="00607708">
            <w:pPr>
              <w:pStyle w:val="Zwykytekst"/>
              <w:rPr>
                <w:rFonts w:eastAsia="MS Mincho"/>
                <w:sz w:val="16"/>
                <w:lang w:val="pl-PL"/>
              </w:rPr>
            </w:pPr>
            <w:r w:rsidRPr="0028446B">
              <w:rPr>
                <w:rFonts w:eastAsia="MS Mincho"/>
                <w:sz w:val="16"/>
                <w:lang w:val="pl-PL"/>
              </w:rPr>
              <w:t>37</w:t>
            </w:r>
            <w:r w:rsidRPr="0028446B">
              <w:rPr>
                <w:rFonts w:eastAsia="MS Mincho"/>
                <w:sz w:val="16"/>
                <w:lang w:val="pl-PL"/>
              </w:rPr>
              <w:tab/>
              <w:t xml:space="preserve">GBP             :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6D40EBDF" w14:textId="77777777" w:rsidR="00607708" w:rsidRPr="0028446B" w:rsidRDefault="00607708" w:rsidP="00607708">
            <w:pPr>
              <w:pStyle w:val="Zwykytekst"/>
              <w:rPr>
                <w:rFonts w:eastAsia="MS Mincho"/>
                <w:sz w:val="16"/>
                <w:lang w:val="pl-PL"/>
              </w:rPr>
            </w:pPr>
            <w:r w:rsidRPr="0028446B">
              <w:rPr>
                <w:rFonts w:eastAsia="MS Mincho"/>
                <w:sz w:val="16"/>
                <w:lang w:val="pl-PL"/>
              </w:rPr>
              <w:t>38</w:t>
            </w:r>
            <w:r w:rsidRPr="0028446B">
              <w:rPr>
                <w:rFonts w:eastAsia="MS Mincho"/>
                <w:sz w:val="16"/>
                <w:lang w:val="pl-PL"/>
              </w:rPr>
              <w:tab/>
              <w:t xml:space="preserve">                                        </w:t>
            </w:r>
          </w:p>
          <w:p w14:paraId="6EA5B5FB" w14:textId="77777777" w:rsidR="00607708" w:rsidRPr="0028446B" w:rsidRDefault="00607708" w:rsidP="00607708">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 </w:t>
            </w:r>
            <w:r w:rsidRPr="0028446B">
              <w:rPr>
                <w:rFonts w:eastAsia="MS Mincho"/>
                <w:sz w:val="16"/>
                <w:lang w:val="pl-PL"/>
              </w:rPr>
              <w:tab/>
              <w:t>Rozliczenie kasjera</w:t>
            </w:r>
          </w:p>
          <w:p w14:paraId="664354A5" w14:textId="77777777" w:rsidR="00607708" w:rsidRPr="0028446B" w:rsidRDefault="00607708" w:rsidP="00607708">
            <w:pPr>
              <w:pStyle w:val="Zwykytekst"/>
              <w:rPr>
                <w:rFonts w:eastAsia="MS Mincho"/>
                <w:sz w:val="16"/>
                <w:lang w:val="pl-PL"/>
              </w:rPr>
            </w:pPr>
            <w:r w:rsidRPr="0028446B">
              <w:rPr>
                <w:rFonts w:eastAsia="MS Mincho"/>
                <w:sz w:val="16"/>
                <w:lang w:val="pl-PL"/>
              </w:rPr>
              <w:t>39</w:t>
            </w:r>
            <w:r w:rsidRPr="0028446B">
              <w:rPr>
                <w:rFonts w:eastAsia="MS Mincho"/>
                <w:sz w:val="16"/>
                <w:lang w:val="pl-PL"/>
              </w:rPr>
              <w:tab/>
              <w:t xml:space="preserve">Czeki w kasie   :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40131E86" w14:textId="77777777" w:rsidR="00607708" w:rsidRPr="0028446B" w:rsidRDefault="00607708" w:rsidP="00607708">
            <w:pPr>
              <w:pStyle w:val="Zwykytekst"/>
              <w:rPr>
                <w:rFonts w:eastAsia="MS Mincho"/>
                <w:sz w:val="16"/>
                <w:lang w:val="pl-PL"/>
              </w:rPr>
            </w:pPr>
            <w:r w:rsidRPr="0028446B">
              <w:rPr>
                <w:rFonts w:eastAsia="MS Mincho"/>
                <w:sz w:val="16"/>
                <w:lang w:val="pl-PL"/>
              </w:rPr>
              <w:t>3A</w:t>
            </w:r>
            <w:r w:rsidRPr="0028446B">
              <w:rPr>
                <w:rFonts w:eastAsia="MS Mincho"/>
                <w:sz w:val="16"/>
                <w:lang w:val="pl-PL"/>
              </w:rPr>
              <w:tab/>
              <w:t xml:space="preserve">Zliczono czeki  :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3886D9B1" w14:textId="77777777" w:rsidR="00607708" w:rsidRPr="0028446B" w:rsidRDefault="00607708" w:rsidP="00607708">
            <w:pPr>
              <w:pStyle w:val="Zwykytekst"/>
              <w:rPr>
                <w:rFonts w:eastAsia="MS Mincho"/>
                <w:sz w:val="16"/>
                <w:lang w:val="pl-PL"/>
              </w:rPr>
            </w:pPr>
            <w:r w:rsidRPr="0028446B">
              <w:rPr>
                <w:rFonts w:eastAsia="MS Mincho"/>
                <w:sz w:val="16"/>
                <w:lang w:val="pl-PL"/>
              </w:rPr>
              <w:t>3B</w:t>
            </w:r>
            <w:r w:rsidRPr="0028446B">
              <w:rPr>
                <w:rFonts w:eastAsia="MS Mincho"/>
                <w:sz w:val="16"/>
                <w:lang w:val="pl-PL"/>
              </w:rPr>
              <w:tab/>
            </w:r>
            <w:r w:rsidR="004B33A6" w:rsidRPr="0028446B">
              <w:rPr>
                <w:rFonts w:eastAsia="MS Mincho"/>
                <w:sz w:val="16"/>
                <w:lang w:val="pl-PL"/>
              </w:rPr>
              <w:t>--------------------------------------------------------</w:t>
            </w:r>
          </w:p>
          <w:p w14:paraId="285A1B11"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RÓŻNICA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r w:rsidRPr="0028446B">
              <w:rPr>
                <w:rFonts w:eastAsia="MS Mincho"/>
                <w:sz w:val="16"/>
                <w:lang w:val="pl-PL"/>
              </w:rPr>
              <w:t xml:space="preserve"> </w:t>
            </w:r>
          </w:p>
          <w:p w14:paraId="23CD24C2" w14:textId="77777777" w:rsidR="00607708" w:rsidRPr="0028446B" w:rsidRDefault="00607708" w:rsidP="00607708">
            <w:pPr>
              <w:pStyle w:val="Zwykytekst"/>
              <w:rPr>
                <w:rFonts w:eastAsia="MS Mincho"/>
                <w:sz w:val="16"/>
                <w:lang w:val="pl-PL"/>
              </w:rPr>
            </w:pPr>
            <w:r w:rsidRPr="0028446B">
              <w:rPr>
                <w:rFonts w:eastAsia="MS Mincho"/>
                <w:sz w:val="16"/>
                <w:lang w:val="pl-PL"/>
              </w:rPr>
              <w:t>3C</w:t>
            </w:r>
            <w:r w:rsidRPr="0028446B">
              <w:rPr>
                <w:rFonts w:eastAsia="MS Mincho"/>
                <w:sz w:val="16"/>
                <w:lang w:val="pl-PL"/>
              </w:rPr>
              <w:tab/>
              <w:t xml:space="preserve">                                        </w:t>
            </w:r>
          </w:p>
          <w:p w14:paraId="1007E831" w14:textId="77777777" w:rsidR="00607708" w:rsidRPr="0028446B" w:rsidRDefault="00607708" w:rsidP="00607708">
            <w:pPr>
              <w:pStyle w:val="Zwykytekst"/>
              <w:rPr>
                <w:rFonts w:eastAsia="MS Mincho"/>
                <w:sz w:val="16"/>
                <w:lang w:val="pl-PL"/>
              </w:rPr>
            </w:pPr>
            <w:r w:rsidRPr="0028446B">
              <w:rPr>
                <w:rFonts w:eastAsia="MS Mincho"/>
                <w:sz w:val="16"/>
                <w:lang w:val="pl-PL"/>
              </w:rPr>
              <w:t>3D</w:t>
            </w:r>
            <w:r w:rsidRPr="0028446B">
              <w:rPr>
                <w:rFonts w:eastAsia="MS Mincho"/>
                <w:sz w:val="16"/>
                <w:lang w:val="pl-PL"/>
              </w:rPr>
              <w:tab/>
            </w:r>
            <w:proofErr w:type="spellStart"/>
            <w:r w:rsidRPr="0028446B">
              <w:rPr>
                <w:rFonts w:eastAsia="MS Mincho"/>
                <w:sz w:val="16"/>
                <w:lang w:val="pl-PL"/>
              </w:rPr>
              <w:t>Vouch</w:t>
            </w:r>
            <w:proofErr w:type="spellEnd"/>
            <w:r w:rsidRPr="0028446B">
              <w:rPr>
                <w:rFonts w:eastAsia="MS Mincho"/>
                <w:sz w:val="16"/>
                <w:lang w:val="pl-PL"/>
              </w:rPr>
              <w:t xml:space="preserve"> w kasie   :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r w:rsidRPr="0028446B">
              <w:rPr>
                <w:rFonts w:eastAsia="MS Mincho"/>
                <w:sz w:val="16"/>
                <w:lang w:val="pl-PL"/>
              </w:rPr>
              <w:t xml:space="preserve"> </w:t>
            </w:r>
          </w:p>
          <w:p w14:paraId="1A635EBE" w14:textId="77777777" w:rsidR="00607708" w:rsidRPr="0028446B" w:rsidRDefault="00607708" w:rsidP="00607708">
            <w:pPr>
              <w:pStyle w:val="Zwykytekst"/>
              <w:rPr>
                <w:rFonts w:eastAsia="MS Mincho"/>
                <w:sz w:val="16"/>
                <w:lang w:val="de-DE"/>
              </w:rPr>
            </w:pPr>
            <w:r w:rsidRPr="0028446B">
              <w:rPr>
                <w:rFonts w:eastAsia="MS Mincho"/>
                <w:sz w:val="16"/>
                <w:lang w:val="de-DE"/>
              </w:rPr>
              <w:t>3E</w:t>
            </w:r>
            <w:r w:rsidRPr="0028446B">
              <w:rPr>
                <w:rFonts w:eastAsia="MS Mincho"/>
                <w:sz w:val="16"/>
                <w:lang w:val="de-DE"/>
              </w:rPr>
              <w:tab/>
            </w:r>
            <w:proofErr w:type="spellStart"/>
            <w:r w:rsidRPr="0028446B">
              <w:rPr>
                <w:rFonts w:eastAsia="MS Mincho"/>
                <w:sz w:val="16"/>
                <w:lang w:val="de-DE"/>
              </w:rPr>
              <w:t>Zlicz</w:t>
            </w:r>
            <w:proofErr w:type="spellEnd"/>
            <w:r w:rsidRPr="0028446B">
              <w:rPr>
                <w:rFonts w:eastAsia="MS Mincho"/>
                <w:sz w:val="16"/>
                <w:lang w:val="de-DE"/>
              </w:rPr>
              <w:t xml:space="preserve">. </w:t>
            </w:r>
            <w:proofErr w:type="spellStart"/>
            <w:r w:rsidRPr="0028446B">
              <w:rPr>
                <w:rFonts w:eastAsia="MS Mincho"/>
                <w:sz w:val="16"/>
                <w:lang w:val="de-DE"/>
              </w:rPr>
              <w:t>vouch</w:t>
            </w:r>
            <w:proofErr w:type="spellEnd"/>
            <w:r w:rsidRPr="0028446B">
              <w:rPr>
                <w:rFonts w:eastAsia="MS Mincho"/>
                <w:sz w:val="16"/>
                <w:lang w:val="de-DE"/>
              </w:rPr>
              <w:t xml:space="preserve">.   :                 </w:t>
            </w:r>
            <w:r w:rsidR="004B33A6" w:rsidRPr="0028446B">
              <w:rPr>
                <w:rFonts w:eastAsia="MS Mincho"/>
                <w:sz w:val="16"/>
                <w:lang w:val="de-DE"/>
              </w:rPr>
              <w:t xml:space="preserve">          </w:t>
            </w:r>
            <w:r w:rsidR="00691EBB" w:rsidRPr="0028446B">
              <w:rPr>
                <w:rFonts w:eastAsia="MS Mincho"/>
                <w:sz w:val="16"/>
                <w:lang w:val="pl-PL"/>
              </w:rPr>
              <w:t>#########,##</w:t>
            </w:r>
            <w:r w:rsidR="003578B9" w:rsidRPr="0028446B">
              <w:rPr>
                <w:rFonts w:eastAsia="MS Mincho"/>
                <w:sz w:val="16"/>
                <w:lang w:val="pl-PL"/>
              </w:rPr>
              <w:t xml:space="preserve"> &lt;par#&gt;</w:t>
            </w:r>
            <w:r w:rsidRPr="0028446B">
              <w:rPr>
                <w:rFonts w:eastAsia="MS Mincho"/>
                <w:sz w:val="16"/>
                <w:lang w:val="de-DE"/>
              </w:rPr>
              <w:t xml:space="preserve"> </w:t>
            </w:r>
          </w:p>
          <w:p w14:paraId="713668AD" w14:textId="77777777" w:rsidR="00607708" w:rsidRPr="0028446B" w:rsidRDefault="00607708" w:rsidP="00607708">
            <w:pPr>
              <w:pStyle w:val="Zwykytekst"/>
              <w:rPr>
                <w:rFonts w:eastAsia="MS Mincho"/>
                <w:sz w:val="16"/>
                <w:lang w:val="de-DE"/>
              </w:rPr>
            </w:pPr>
            <w:r w:rsidRPr="0028446B">
              <w:rPr>
                <w:rFonts w:eastAsia="MS Mincho"/>
                <w:sz w:val="16"/>
                <w:lang w:val="de-DE"/>
              </w:rPr>
              <w:t>3F</w:t>
            </w:r>
            <w:r w:rsidRPr="0028446B">
              <w:rPr>
                <w:rFonts w:eastAsia="MS Mincho"/>
                <w:sz w:val="16"/>
                <w:lang w:val="de-DE"/>
              </w:rPr>
              <w:tab/>
            </w:r>
            <w:r w:rsidR="004B33A6" w:rsidRPr="0028446B">
              <w:rPr>
                <w:rFonts w:eastAsia="MS Mincho"/>
                <w:sz w:val="16"/>
                <w:lang w:val="pl-PL"/>
              </w:rPr>
              <w:t>--------------------------------------------------------</w:t>
            </w:r>
          </w:p>
          <w:p w14:paraId="4F5AA3E4"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RÓŻNICA                           </w:t>
            </w:r>
            <w:r w:rsidR="004B33A6"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r w:rsidRPr="0028446B">
              <w:rPr>
                <w:rFonts w:eastAsia="MS Mincho"/>
                <w:sz w:val="16"/>
                <w:lang w:val="pl-PL"/>
              </w:rPr>
              <w:t xml:space="preserve"> </w:t>
            </w:r>
          </w:p>
          <w:p w14:paraId="634E4328" w14:textId="77777777" w:rsidR="00607708" w:rsidRPr="0028446B" w:rsidRDefault="00607708" w:rsidP="00607708">
            <w:pPr>
              <w:pStyle w:val="Zwykytekst"/>
              <w:rPr>
                <w:rFonts w:eastAsia="MS Mincho"/>
                <w:sz w:val="16"/>
                <w:lang w:val="pl-PL"/>
              </w:rPr>
            </w:pPr>
            <w:r w:rsidRPr="0028446B">
              <w:rPr>
                <w:rFonts w:eastAsia="MS Mincho"/>
                <w:sz w:val="16"/>
                <w:lang w:val="pl-PL"/>
              </w:rPr>
              <w:t>40</w:t>
            </w:r>
            <w:r w:rsidRPr="0028446B">
              <w:rPr>
                <w:rFonts w:eastAsia="MS Mincho"/>
                <w:sz w:val="16"/>
                <w:lang w:val="pl-PL"/>
              </w:rPr>
              <w:tab/>
              <w:t xml:space="preserve">                                        </w:t>
            </w:r>
          </w:p>
          <w:p w14:paraId="4C7353DC" w14:textId="77777777" w:rsidR="00607708" w:rsidRPr="0028446B" w:rsidRDefault="006653FB" w:rsidP="00607708">
            <w:pPr>
              <w:pStyle w:val="Zwykytekst"/>
              <w:rPr>
                <w:rFonts w:eastAsia="MS Mincho"/>
                <w:sz w:val="16"/>
                <w:lang w:val="pl-PL"/>
              </w:rPr>
            </w:pPr>
            <w:r w:rsidRPr="0028446B">
              <w:rPr>
                <w:rFonts w:eastAsia="MS Mincho"/>
                <w:sz w:val="16"/>
                <w:lang w:val="pl-PL"/>
              </w:rPr>
              <w:t>41</w:t>
            </w:r>
            <w:r w:rsidRPr="0028446B">
              <w:rPr>
                <w:rFonts w:eastAsia="MS Mincho"/>
                <w:sz w:val="16"/>
                <w:lang w:val="pl-PL"/>
              </w:rPr>
              <w:tab/>
              <w:t>Gotówka w @@</w:t>
            </w:r>
            <w:r w:rsidR="00607708" w:rsidRPr="0028446B">
              <w:rPr>
                <w:rFonts w:eastAsia="MS Mincho"/>
                <w:sz w:val="16"/>
                <w:lang w:val="pl-PL"/>
              </w:rPr>
              <w:t xml:space="preserve">@  </w:t>
            </w:r>
            <w:r w:rsidR="00DF21C0" w:rsidRPr="0028446B">
              <w:rPr>
                <w:rFonts w:eastAsia="MS Mincho"/>
                <w:sz w:val="16"/>
                <w:lang w:val="pl-PL"/>
              </w:rPr>
              <w:t xml:space="preserve"> </w:t>
            </w:r>
            <w:r w:rsidR="00607708" w:rsidRPr="0028446B">
              <w:rPr>
                <w:rFonts w:eastAsia="MS Mincho"/>
                <w:sz w:val="16"/>
                <w:lang w:val="pl-PL"/>
              </w:rPr>
              <w:t xml:space="preserve">:            </w:t>
            </w:r>
            <w:r w:rsidRPr="0028446B">
              <w:rPr>
                <w:rFonts w:eastAsia="MS Mincho"/>
                <w:sz w:val="16"/>
                <w:lang w:val="pl-PL"/>
              </w:rPr>
              <w:t xml:space="preserve"> </w:t>
            </w:r>
            <w:r w:rsidR="00607708" w:rsidRPr="0028446B">
              <w:rPr>
                <w:rFonts w:eastAsia="MS Mincho"/>
                <w:sz w:val="16"/>
                <w:lang w:val="pl-PL"/>
              </w:rPr>
              <w:t xml:space="preserve">      </w:t>
            </w:r>
            <w:r w:rsidR="00DF21C0" w:rsidRPr="0028446B">
              <w:rPr>
                <w:rFonts w:eastAsia="MS Mincho"/>
                <w:sz w:val="16"/>
                <w:lang w:val="pl-PL"/>
              </w:rPr>
              <w:t xml:space="preserve">      </w:t>
            </w:r>
            <w:r w:rsidR="004B33A6"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r w:rsidR="00607708" w:rsidRPr="0028446B">
              <w:rPr>
                <w:rFonts w:eastAsia="MS Mincho"/>
                <w:sz w:val="16"/>
                <w:lang w:val="pl-PL"/>
              </w:rPr>
              <w:t xml:space="preserve"> </w:t>
            </w:r>
          </w:p>
          <w:p w14:paraId="7F650233" w14:textId="77777777" w:rsidR="00607708" w:rsidRPr="0028446B" w:rsidRDefault="00DF21C0" w:rsidP="00607708">
            <w:pPr>
              <w:pStyle w:val="Zwykytekst"/>
              <w:rPr>
                <w:rFonts w:eastAsia="MS Mincho"/>
                <w:sz w:val="16"/>
                <w:lang w:val="pl-PL"/>
              </w:rPr>
            </w:pPr>
            <w:r w:rsidRPr="0028446B">
              <w:rPr>
                <w:rFonts w:eastAsia="MS Mincho"/>
                <w:sz w:val="16"/>
                <w:lang w:val="pl-PL"/>
              </w:rPr>
              <w:t>42</w:t>
            </w:r>
            <w:r w:rsidRPr="0028446B">
              <w:rPr>
                <w:rFonts w:eastAsia="MS Mincho"/>
                <w:sz w:val="16"/>
                <w:lang w:val="pl-PL"/>
              </w:rPr>
              <w:tab/>
              <w:t xml:space="preserve">Zliczono gotów. </w:t>
            </w:r>
            <w:r w:rsidR="00607708" w:rsidRPr="0028446B">
              <w:rPr>
                <w:rFonts w:eastAsia="MS Mincho"/>
                <w:sz w:val="16"/>
                <w:lang w:val="pl-PL"/>
              </w:rPr>
              <w:t xml:space="preserve">:               </w:t>
            </w:r>
            <w:r w:rsidRPr="0028446B">
              <w:rPr>
                <w:rFonts w:eastAsia="MS Mincho"/>
                <w:sz w:val="16"/>
                <w:lang w:val="pl-PL"/>
              </w:rPr>
              <w:t xml:space="preserve"> </w:t>
            </w:r>
            <w:r w:rsidR="00607708" w:rsidRPr="0028446B">
              <w:rPr>
                <w:rFonts w:eastAsia="MS Mincho"/>
                <w:sz w:val="16"/>
                <w:lang w:val="pl-PL"/>
              </w:rPr>
              <w:t xml:space="preserve">   </w:t>
            </w:r>
            <w:r w:rsidRPr="0028446B">
              <w:rPr>
                <w:rFonts w:eastAsia="MS Mincho"/>
                <w:sz w:val="16"/>
                <w:lang w:val="pl-PL"/>
              </w:rPr>
              <w:t xml:space="preserve">      </w:t>
            </w:r>
            <w:r w:rsidR="004B33A6"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r w:rsidR="00607708" w:rsidRPr="0028446B">
              <w:rPr>
                <w:rFonts w:eastAsia="MS Mincho"/>
                <w:sz w:val="16"/>
                <w:lang w:val="pl-PL"/>
              </w:rPr>
              <w:t xml:space="preserve"> </w:t>
            </w:r>
          </w:p>
          <w:p w14:paraId="61125237" w14:textId="77777777" w:rsidR="00607708" w:rsidRPr="0028446B" w:rsidRDefault="00607708" w:rsidP="00607708">
            <w:pPr>
              <w:pStyle w:val="Zwykytekst"/>
              <w:rPr>
                <w:rFonts w:eastAsia="MS Mincho"/>
                <w:sz w:val="16"/>
                <w:lang w:val="pl-PL"/>
              </w:rPr>
            </w:pPr>
            <w:r w:rsidRPr="0028446B">
              <w:rPr>
                <w:rFonts w:eastAsia="MS Mincho"/>
                <w:sz w:val="16"/>
                <w:lang w:val="pl-PL"/>
              </w:rPr>
              <w:t>43</w:t>
            </w:r>
            <w:r w:rsidRPr="0028446B">
              <w:rPr>
                <w:rFonts w:eastAsia="MS Mincho"/>
                <w:sz w:val="16"/>
                <w:lang w:val="pl-PL"/>
              </w:rPr>
              <w:tab/>
            </w:r>
            <w:r w:rsidR="004B33A6" w:rsidRPr="0028446B">
              <w:rPr>
                <w:rFonts w:eastAsia="MS Mincho"/>
                <w:sz w:val="16"/>
                <w:lang w:val="pl-PL"/>
              </w:rPr>
              <w:t>--------------------------------------------------------</w:t>
            </w:r>
          </w:p>
          <w:p w14:paraId="16E8F335"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RÓŻNICA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r w:rsidRPr="0028446B">
              <w:rPr>
                <w:rFonts w:eastAsia="MS Mincho"/>
                <w:sz w:val="16"/>
                <w:lang w:val="pl-PL"/>
              </w:rPr>
              <w:t xml:space="preserve"> </w:t>
            </w:r>
          </w:p>
          <w:p w14:paraId="01C6E8F6" w14:textId="77777777" w:rsidR="00607708" w:rsidRPr="0028446B" w:rsidRDefault="00607708" w:rsidP="00607708">
            <w:pPr>
              <w:pStyle w:val="Zwykytekst"/>
              <w:rPr>
                <w:rFonts w:eastAsia="MS Mincho"/>
                <w:sz w:val="16"/>
                <w:lang w:val="pl-PL"/>
              </w:rPr>
            </w:pPr>
            <w:r w:rsidRPr="0028446B">
              <w:rPr>
                <w:rFonts w:eastAsia="MS Mincho"/>
                <w:sz w:val="16"/>
                <w:lang w:val="pl-PL"/>
              </w:rPr>
              <w:t>44</w:t>
            </w:r>
            <w:r w:rsidRPr="0028446B">
              <w:rPr>
                <w:rFonts w:eastAsia="MS Mincho"/>
                <w:sz w:val="16"/>
                <w:lang w:val="pl-PL"/>
              </w:rPr>
              <w:tab/>
              <w:t xml:space="preserve">                                        </w:t>
            </w:r>
          </w:p>
          <w:p w14:paraId="46E3DB64" w14:textId="77777777" w:rsidR="00607708" w:rsidRPr="0028446B" w:rsidRDefault="00607708" w:rsidP="00607708">
            <w:pPr>
              <w:pStyle w:val="Zwykytekst"/>
              <w:rPr>
                <w:rFonts w:eastAsia="MS Mincho"/>
                <w:sz w:val="16"/>
                <w:lang w:val="pl-PL"/>
              </w:rPr>
            </w:pPr>
            <w:r w:rsidRPr="0028446B">
              <w:rPr>
                <w:rFonts w:eastAsia="MS Mincho"/>
                <w:sz w:val="16"/>
                <w:lang w:val="pl-PL"/>
              </w:rPr>
              <w:t>45</w:t>
            </w:r>
            <w:r w:rsidRPr="0028446B">
              <w:rPr>
                <w:rFonts w:eastAsia="MS Mincho"/>
                <w:sz w:val="16"/>
                <w:lang w:val="pl-PL"/>
              </w:rPr>
              <w:tab/>
              <w:t xml:space="preserve">EURO w kasie    :                  </w:t>
            </w:r>
            <w:r w:rsidR="004B33A6"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2E6463BF" w14:textId="77777777" w:rsidR="00607708" w:rsidRPr="0028446B" w:rsidRDefault="00607708" w:rsidP="00607708">
            <w:pPr>
              <w:pStyle w:val="Zwykytekst"/>
              <w:rPr>
                <w:rFonts w:eastAsia="MS Mincho"/>
                <w:sz w:val="16"/>
                <w:lang w:val="pl-PL"/>
              </w:rPr>
            </w:pPr>
            <w:r w:rsidRPr="0028446B">
              <w:rPr>
                <w:rFonts w:eastAsia="MS Mincho"/>
                <w:sz w:val="16"/>
                <w:lang w:val="pl-PL"/>
              </w:rPr>
              <w:t>46</w:t>
            </w:r>
            <w:r w:rsidRPr="0028446B">
              <w:rPr>
                <w:rFonts w:eastAsia="MS Mincho"/>
                <w:sz w:val="16"/>
                <w:lang w:val="pl-PL"/>
              </w:rPr>
              <w:tab/>
              <w:t xml:space="preserve">EURO zliczono   :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 </w:t>
            </w:r>
          </w:p>
          <w:p w14:paraId="5C536DC0" w14:textId="77777777" w:rsidR="00607708" w:rsidRPr="0028446B" w:rsidRDefault="00607708" w:rsidP="00607708">
            <w:pPr>
              <w:pStyle w:val="Zwykytekst"/>
              <w:rPr>
                <w:rFonts w:eastAsia="MS Mincho"/>
                <w:sz w:val="16"/>
                <w:lang w:val="pl-PL"/>
              </w:rPr>
            </w:pPr>
            <w:r w:rsidRPr="0028446B">
              <w:rPr>
                <w:rFonts w:eastAsia="MS Mincho"/>
                <w:sz w:val="16"/>
                <w:lang w:val="pl-PL"/>
              </w:rPr>
              <w:t>47</w:t>
            </w:r>
            <w:r w:rsidRPr="0028446B">
              <w:rPr>
                <w:rFonts w:eastAsia="MS Mincho"/>
                <w:sz w:val="16"/>
                <w:lang w:val="pl-PL"/>
              </w:rPr>
              <w:tab/>
            </w:r>
            <w:r w:rsidR="004B33A6" w:rsidRPr="0028446B">
              <w:rPr>
                <w:rFonts w:eastAsia="MS Mincho"/>
                <w:sz w:val="16"/>
                <w:lang w:val="pl-PL"/>
              </w:rPr>
              <w:t>--------------------------------------------------------</w:t>
            </w:r>
          </w:p>
          <w:p w14:paraId="07A65703"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RÓŻNICA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 </w:t>
            </w:r>
          </w:p>
          <w:p w14:paraId="1364D606" w14:textId="77777777" w:rsidR="00607708" w:rsidRPr="0028446B" w:rsidRDefault="00607708" w:rsidP="00607708">
            <w:pPr>
              <w:pStyle w:val="Zwykytekst"/>
              <w:rPr>
                <w:rFonts w:eastAsia="MS Mincho"/>
                <w:sz w:val="16"/>
                <w:lang w:val="pl-PL"/>
              </w:rPr>
            </w:pPr>
            <w:r w:rsidRPr="0028446B">
              <w:rPr>
                <w:rFonts w:eastAsia="MS Mincho"/>
                <w:sz w:val="16"/>
                <w:lang w:val="pl-PL"/>
              </w:rPr>
              <w:t>48</w:t>
            </w:r>
            <w:r w:rsidRPr="0028446B">
              <w:rPr>
                <w:rFonts w:eastAsia="MS Mincho"/>
                <w:sz w:val="16"/>
                <w:lang w:val="pl-PL"/>
              </w:rPr>
              <w:tab/>
              <w:t xml:space="preserve">                                   </w:t>
            </w:r>
            <w:r w:rsidR="004B33A6" w:rsidRPr="0028446B">
              <w:rPr>
                <w:rFonts w:eastAsia="MS Mincho"/>
                <w:sz w:val="16"/>
                <w:lang w:val="pl-PL"/>
              </w:rPr>
              <w:t xml:space="preserve"> </w:t>
            </w:r>
            <w:r w:rsidRPr="0028446B">
              <w:rPr>
                <w:rFonts w:eastAsia="MS Mincho"/>
                <w:sz w:val="16"/>
                <w:lang w:val="pl-PL"/>
              </w:rPr>
              <w:t xml:space="preserve">     </w:t>
            </w:r>
          </w:p>
          <w:p w14:paraId="1E73660B" w14:textId="77777777" w:rsidR="00607708" w:rsidRPr="0028446B" w:rsidRDefault="00607708" w:rsidP="00607708">
            <w:pPr>
              <w:pStyle w:val="Zwykytekst"/>
              <w:rPr>
                <w:rFonts w:eastAsia="MS Mincho"/>
                <w:sz w:val="16"/>
                <w:lang w:val="pl-PL"/>
              </w:rPr>
            </w:pPr>
            <w:r w:rsidRPr="0028446B">
              <w:rPr>
                <w:rFonts w:eastAsia="MS Mincho"/>
                <w:sz w:val="16"/>
                <w:lang w:val="pl-PL"/>
              </w:rPr>
              <w:t>49</w:t>
            </w:r>
            <w:r w:rsidRPr="0028446B">
              <w:rPr>
                <w:rFonts w:eastAsia="MS Mincho"/>
                <w:sz w:val="16"/>
                <w:lang w:val="pl-PL"/>
              </w:rPr>
              <w:tab/>
              <w:t xml:space="preserve">USD w kasie     :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 </w:t>
            </w:r>
          </w:p>
          <w:p w14:paraId="4C1E80DF" w14:textId="77777777" w:rsidR="00607708" w:rsidRPr="0028446B" w:rsidRDefault="00607708" w:rsidP="00607708">
            <w:pPr>
              <w:pStyle w:val="Zwykytekst"/>
              <w:rPr>
                <w:rFonts w:eastAsia="MS Mincho"/>
                <w:sz w:val="16"/>
                <w:lang w:val="pl-PL"/>
              </w:rPr>
            </w:pPr>
            <w:r w:rsidRPr="0028446B">
              <w:rPr>
                <w:rFonts w:eastAsia="MS Mincho"/>
                <w:sz w:val="16"/>
                <w:lang w:val="pl-PL"/>
              </w:rPr>
              <w:t>4A</w:t>
            </w:r>
            <w:r w:rsidRPr="0028446B">
              <w:rPr>
                <w:rFonts w:eastAsia="MS Mincho"/>
                <w:sz w:val="16"/>
                <w:lang w:val="pl-PL"/>
              </w:rPr>
              <w:tab/>
              <w:t xml:space="preserve">USD zliczono    :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 </w:t>
            </w:r>
          </w:p>
          <w:p w14:paraId="4942D2CA" w14:textId="77777777" w:rsidR="00607708" w:rsidRPr="0028446B" w:rsidRDefault="00607708" w:rsidP="00607708">
            <w:pPr>
              <w:pStyle w:val="Zwykytekst"/>
              <w:rPr>
                <w:rFonts w:eastAsia="MS Mincho"/>
                <w:sz w:val="16"/>
                <w:lang w:val="pl-PL"/>
              </w:rPr>
            </w:pPr>
            <w:r w:rsidRPr="0028446B">
              <w:rPr>
                <w:rFonts w:eastAsia="MS Mincho"/>
                <w:sz w:val="16"/>
                <w:lang w:val="pl-PL"/>
              </w:rPr>
              <w:t>4B</w:t>
            </w:r>
            <w:r w:rsidRPr="0028446B">
              <w:rPr>
                <w:rFonts w:eastAsia="MS Mincho"/>
                <w:sz w:val="16"/>
                <w:lang w:val="pl-PL"/>
              </w:rPr>
              <w:tab/>
            </w:r>
            <w:r w:rsidR="004B33A6" w:rsidRPr="0028446B">
              <w:rPr>
                <w:rFonts w:eastAsia="MS Mincho"/>
                <w:sz w:val="16"/>
                <w:lang w:val="pl-PL"/>
              </w:rPr>
              <w:t>--------------------------------------------------------</w:t>
            </w:r>
          </w:p>
          <w:p w14:paraId="239D58D1"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RÓŻNICA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6664FDB3" w14:textId="77777777" w:rsidR="00607708" w:rsidRPr="0028446B" w:rsidRDefault="00607708" w:rsidP="00607708">
            <w:pPr>
              <w:pStyle w:val="Zwykytekst"/>
              <w:rPr>
                <w:rFonts w:eastAsia="MS Mincho"/>
                <w:sz w:val="16"/>
                <w:lang w:val="pl-PL"/>
              </w:rPr>
            </w:pPr>
            <w:r w:rsidRPr="0028446B">
              <w:rPr>
                <w:rFonts w:eastAsia="MS Mincho"/>
                <w:sz w:val="16"/>
                <w:lang w:val="pl-PL"/>
              </w:rPr>
              <w:t>4C</w:t>
            </w:r>
            <w:r w:rsidRPr="0028446B">
              <w:rPr>
                <w:rFonts w:eastAsia="MS Mincho"/>
                <w:sz w:val="16"/>
                <w:lang w:val="pl-PL"/>
              </w:rPr>
              <w:tab/>
              <w:t xml:space="preserve">                                        </w:t>
            </w:r>
          </w:p>
          <w:p w14:paraId="4B65A992" w14:textId="77777777" w:rsidR="00607708" w:rsidRPr="0028446B" w:rsidRDefault="00607708" w:rsidP="00607708">
            <w:pPr>
              <w:pStyle w:val="Zwykytekst"/>
              <w:rPr>
                <w:rFonts w:eastAsia="MS Mincho"/>
                <w:sz w:val="16"/>
                <w:lang w:val="pl-PL"/>
              </w:rPr>
            </w:pPr>
            <w:r w:rsidRPr="0028446B">
              <w:rPr>
                <w:rFonts w:eastAsia="MS Mincho"/>
                <w:sz w:val="16"/>
                <w:lang w:val="pl-PL"/>
              </w:rPr>
              <w:t>4D</w:t>
            </w:r>
            <w:r w:rsidRPr="0028446B">
              <w:rPr>
                <w:rFonts w:eastAsia="MS Mincho"/>
                <w:sz w:val="16"/>
                <w:lang w:val="pl-PL"/>
              </w:rPr>
              <w:tab/>
              <w:t xml:space="preserve">GBP w kasie     :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1627354F" w14:textId="77777777" w:rsidR="00607708" w:rsidRPr="0028446B" w:rsidRDefault="00607708" w:rsidP="00607708">
            <w:pPr>
              <w:pStyle w:val="Zwykytekst"/>
              <w:rPr>
                <w:rFonts w:eastAsia="MS Mincho"/>
                <w:sz w:val="16"/>
                <w:lang w:val="pl-PL"/>
              </w:rPr>
            </w:pPr>
            <w:r w:rsidRPr="0028446B">
              <w:rPr>
                <w:rFonts w:eastAsia="MS Mincho"/>
                <w:sz w:val="16"/>
                <w:lang w:val="pl-PL"/>
              </w:rPr>
              <w:t>4E</w:t>
            </w:r>
            <w:r w:rsidRPr="0028446B">
              <w:rPr>
                <w:rFonts w:eastAsia="MS Mincho"/>
                <w:sz w:val="16"/>
                <w:lang w:val="pl-PL"/>
              </w:rPr>
              <w:tab/>
              <w:t xml:space="preserve">GBP zliczono    :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w:t>
            </w:r>
          </w:p>
          <w:p w14:paraId="7934E76B" w14:textId="77777777" w:rsidR="00607708" w:rsidRPr="0028446B" w:rsidRDefault="00607708" w:rsidP="00607708">
            <w:pPr>
              <w:pStyle w:val="Zwykytekst"/>
              <w:rPr>
                <w:rFonts w:eastAsia="MS Mincho"/>
                <w:sz w:val="16"/>
                <w:lang w:val="pl-PL"/>
              </w:rPr>
            </w:pPr>
            <w:r w:rsidRPr="0028446B">
              <w:rPr>
                <w:rFonts w:eastAsia="MS Mincho"/>
                <w:sz w:val="16"/>
                <w:lang w:val="pl-PL"/>
              </w:rPr>
              <w:t>4F</w:t>
            </w:r>
            <w:r w:rsidRPr="0028446B">
              <w:rPr>
                <w:rFonts w:eastAsia="MS Mincho"/>
                <w:sz w:val="16"/>
                <w:lang w:val="pl-PL"/>
              </w:rPr>
              <w:tab/>
            </w:r>
            <w:r w:rsidR="004B33A6" w:rsidRPr="0028446B">
              <w:rPr>
                <w:rFonts w:eastAsia="MS Mincho"/>
                <w:sz w:val="16"/>
                <w:lang w:val="pl-PL"/>
              </w:rPr>
              <w:t>--------------------------------------------------------</w:t>
            </w:r>
          </w:p>
          <w:p w14:paraId="7D9EFE43"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RÓŻNICA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3578B9" w:rsidRPr="0028446B">
              <w:rPr>
                <w:rFonts w:eastAsia="MS Mincho"/>
                <w:sz w:val="16"/>
                <w:lang w:val="pl-PL"/>
              </w:rPr>
              <w:t xml:space="preserve"> &lt;par#&gt; </w:t>
            </w:r>
          </w:p>
          <w:p w14:paraId="578D3D0F" w14:textId="77777777" w:rsidR="00607708" w:rsidRPr="0028446B" w:rsidRDefault="00607708" w:rsidP="00607708">
            <w:pPr>
              <w:pStyle w:val="Zwykytekst"/>
              <w:rPr>
                <w:rFonts w:eastAsia="MS Mincho"/>
                <w:sz w:val="16"/>
                <w:lang w:val="pl-PL"/>
              </w:rPr>
            </w:pPr>
            <w:r w:rsidRPr="0028446B">
              <w:rPr>
                <w:rFonts w:eastAsia="MS Mincho"/>
                <w:sz w:val="16"/>
                <w:lang w:val="pl-PL"/>
              </w:rPr>
              <w:t>50</w:t>
            </w:r>
            <w:r w:rsidRPr="0028446B">
              <w:rPr>
                <w:rFonts w:eastAsia="MS Mincho"/>
                <w:sz w:val="16"/>
                <w:lang w:val="pl-PL"/>
              </w:rPr>
              <w:tab/>
              <w:t xml:space="preserve">                                        </w:t>
            </w:r>
          </w:p>
          <w:p w14:paraId="606C57DE"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Zmiana zamknięta                        </w:t>
            </w:r>
          </w:p>
          <w:p w14:paraId="3773BD4F" w14:textId="77777777" w:rsidR="00607708" w:rsidRPr="0028446B" w:rsidRDefault="00A241BD" w:rsidP="00607708">
            <w:pPr>
              <w:pStyle w:val="Zwykytekst"/>
              <w:rPr>
                <w:rFonts w:eastAsia="MS Mincho"/>
                <w:sz w:val="16"/>
                <w:lang w:val="pl-PL"/>
              </w:rPr>
            </w:pPr>
            <w:r w:rsidRPr="0028446B">
              <w:rPr>
                <w:rFonts w:eastAsia="MS Mincho"/>
                <w:sz w:val="16"/>
                <w:lang w:val="pl-PL"/>
              </w:rPr>
              <w:t>51</w:t>
            </w:r>
            <w:r w:rsidRPr="0028446B">
              <w:rPr>
                <w:rFonts w:eastAsia="MS Mincho"/>
                <w:sz w:val="16"/>
                <w:lang w:val="pl-PL"/>
              </w:rPr>
              <w:tab/>
              <w:t>Zmiana</w:t>
            </w:r>
            <w:r w:rsidR="00691EBB" w:rsidRPr="0028446B">
              <w:rPr>
                <w:rFonts w:eastAsia="MS Mincho"/>
                <w:sz w:val="16"/>
                <w:lang w:val="pl-PL"/>
              </w:rPr>
              <w:t xml:space="preserve"> nr  ###</w:t>
            </w:r>
            <w:r w:rsidR="00607708" w:rsidRPr="0028446B">
              <w:rPr>
                <w:rFonts w:eastAsia="MS Mincho"/>
                <w:sz w:val="16"/>
                <w:lang w:val="pl-PL"/>
              </w:rPr>
              <w:tab/>
            </w:r>
            <w:r w:rsidR="00607708" w:rsidRPr="0028446B">
              <w:rPr>
                <w:rFonts w:eastAsia="MS Mincho"/>
                <w:sz w:val="16"/>
                <w:lang w:val="pl-PL"/>
              </w:rPr>
              <w:tab/>
            </w:r>
            <w:r w:rsidR="00607708" w:rsidRPr="0028446B">
              <w:rPr>
                <w:rFonts w:eastAsia="MS Mincho"/>
                <w:sz w:val="16"/>
                <w:lang w:val="pl-PL"/>
              </w:rPr>
              <w:tab/>
            </w:r>
            <w:r w:rsidR="00607708" w:rsidRPr="0028446B">
              <w:rPr>
                <w:rFonts w:eastAsia="MS Mincho"/>
                <w:sz w:val="16"/>
                <w:lang w:val="pl-PL"/>
              </w:rPr>
              <w:tab/>
              <w:t xml:space="preserve">           </w:t>
            </w:r>
            <w:r w:rsidRPr="0028446B">
              <w:rPr>
                <w:rFonts w:eastAsia="MS Mincho"/>
                <w:sz w:val="16"/>
                <w:lang w:val="pl-PL"/>
              </w:rPr>
              <w:t xml:space="preserve">         &lt;par#&gt;</w:t>
            </w:r>
            <w:r w:rsidR="00607708" w:rsidRPr="0028446B">
              <w:rPr>
                <w:rFonts w:eastAsia="MS Mincho"/>
                <w:sz w:val="16"/>
                <w:lang w:val="pl-PL"/>
              </w:rPr>
              <w:t xml:space="preserve">                         </w:t>
            </w:r>
          </w:p>
          <w:p w14:paraId="6E325B7C" w14:textId="77777777" w:rsidR="00691EBB" w:rsidRPr="0028446B" w:rsidRDefault="00607708" w:rsidP="00607708">
            <w:pPr>
              <w:pStyle w:val="Zwykytekst"/>
              <w:rPr>
                <w:rFonts w:eastAsia="MS Mincho"/>
                <w:sz w:val="16"/>
                <w:lang w:val="pl-PL"/>
              </w:rPr>
            </w:pPr>
            <w:r w:rsidRPr="0028446B">
              <w:rPr>
                <w:rFonts w:eastAsia="MS Mincho"/>
                <w:sz w:val="16"/>
                <w:lang w:val="pl-PL"/>
              </w:rPr>
              <w:t>52</w:t>
            </w:r>
            <w:r w:rsidRPr="0028446B">
              <w:rPr>
                <w:rFonts w:eastAsia="MS Mincho"/>
                <w:sz w:val="16"/>
                <w:lang w:val="pl-PL"/>
              </w:rPr>
              <w:tab/>
              <w:t xml:space="preserve">Kasjer:                   </w:t>
            </w:r>
            <w:r w:rsidR="004B33A6" w:rsidRPr="0028446B">
              <w:rPr>
                <w:rFonts w:eastAsia="MS Mincho"/>
                <w:sz w:val="16"/>
                <w:lang w:val="pl-PL"/>
              </w:rPr>
              <w:t xml:space="preserve">         </w:t>
            </w:r>
            <w:r w:rsidRPr="0028446B">
              <w:rPr>
                <w:rFonts w:eastAsia="MS Mincho"/>
                <w:sz w:val="16"/>
                <w:lang w:val="pl-PL"/>
              </w:rPr>
              <w:t xml:space="preserve"> </w:t>
            </w:r>
            <w:r w:rsidR="00691EBB" w:rsidRPr="0028446B">
              <w:rPr>
                <w:rFonts w:eastAsia="MS Mincho"/>
                <w:sz w:val="16"/>
                <w:lang w:val="pl-PL"/>
              </w:rPr>
              <w:t>@@@@@@@@@@@@@@@@@@@@</w:t>
            </w:r>
            <w:r w:rsidR="00A241BD" w:rsidRPr="0028446B">
              <w:rPr>
                <w:rFonts w:eastAsia="MS Mincho"/>
                <w:sz w:val="16"/>
                <w:lang w:val="pl-PL"/>
              </w:rPr>
              <w:t xml:space="preserve"> &lt;par@&gt;</w:t>
            </w:r>
            <w:r w:rsidR="00691EBB" w:rsidRPr="0028446B">
              <w:rPr>
                <w:rFonts w:eastAsia="MS Mincho"/>
                <w:sz w:val="16"/>
                <w:lang w:val="pl-PL"/>
              </w:rPr>
              <w:t xml:space="preserve">                                         </w:t>
            </w:r>
          </w:p>
          <w:p w14:paraId="1CEC9172" w14:textId="77777777" w:rsidR="00DF21C0" w:rsidRPr="0028446B" w:rsidRDefault="00607708" w:rsidP="00607708">
            <w:pPr>
              <w:pStyle w:val="Zwykytekst"/>
              <w:rPr>
                <w:rFonts w:eastAsia="MS Mincho"/>
                <w:sz w:val="16"/>
                <w:lang w:val="pl-PL"/>
              </w:rPr>
            </w:pPr>
            <w:r w:rsidRPr="0028446B">
              <w:rPr>
                <w:rFonts w:eastAsia="MS Mincho"/>
                <w:sz w:val="16"/>
                <w:lang w:val="pl-PL"/>
              </w:rPr>
              <w:t xml:space="preserve"> </w:t>
            </w:r>
          </w:p>
          <w:p w14:paraId="3A947D62" w14:textId="77777777" w:rsidR="0060739C" w:rsidRPr="001453A1" w:rsidRDefault="0060739C" w:rsidP="0060739C">
            <w:pPr>
              <w:pStyle w:val="Zwykytekst"/>
              <w:rPr>
                <w:rFonts w:eastAsia="MS Mincho"/>
                <w:sz w:val="16"/>
                <w:lang w:val="pl-PL"/>
              </w:rPr>
            </w:pPr>
            <w:r w:rsidRPr="001453A1">
              <w:rPr>
                <w:rFonts w:eastAsia="MS Mincho"/>
                <w:sz w:val="16"/>
                <w:lang w:val="pl-PL"/>
              </w:rPr>
              <w:t>//</w:t>
            </w:r>
            <w:r>
              <w:t xml:space="preserve"> </w:t>
            </w:r>
            <w:r w:rsidRPr="00E861DF">
              <w:rPr>
                <w:rFonts w:eastAsia="MS Mincho"/>
                <w:sz w:val="16"/>
                <w:lang w:val="pl-PL"/>
              </w:rPr>
              <w:t xml:space="preserve">Lines </w:t>
            </w:r>
            <w:proofErr w:type="spellStart"/>
            <w:r w:rsidRPr="00E861DF">
              <w:rPr>
                <w:rFonts w:eastAsia="MS Mincho"/>
                <w:sz w:val="16"/>
                <w:lang w:val="pl-PL"/>
              </w:rPr>
              <w:t>can</w:t>
            </w:r>
            <w:proofErr w:type="spellEnd"/>
            <w:r w:rsidRPr="00E861DF">
              <w:rPr>
                <w:rFonts w:eastAsia="MS Mincho"/>
                <w:sz w:val="16"/>
                <w:lang w:val="pl-PL"/>
              </w:rPr>
              <w:t xml:space="preserve"> not be </w:t>
            </w:r>
            <w:proofErr w:type="spellStart"/>
            <w:r w:rsidRPr="00E861DF">
              <w:rPr>
                <w:rFonts w:eastAsia="MS Mincho"/>
                <w:sz w:val="16"/>
                <w:lang w:val="pl-PL"/>
              </w:rPr>
              <w:t>repeated</w:t>
            </w:r>
            <w:proofErr w:type="spellEnd"/>
          </w:p>
          <w:p w14:paraId="6D9AF091" w14:textId="77777777" w:rsidR="0060739C" w:rsidRPr="001453A1" w:rsidRDefault="0060739C" w:rsidP="0060739C">
            <w:pPr>
              <w:pStyle w:val="Zwykytekst"/>
              <w:jc w:val="both"/>
              <w:rPr>
                <w:rFonts w:eastAsia="MS Mincho"/>
                <w:sz w:val="16"/>
                <w:lang w:val="pl-PL"/>
              </w:rPr>
            </w:pPr>
            <w:r w:rsidRPr="001453A1">
              <w:rPr>
                <w:rFonts w:eastAsia="MS Mincho"/>
                <w:sz w:val="16"/>
                <w:lang w:val="pl-PL"/>
              </w:rPr>
              <w:t>//</w:t>
            </w:r>
            <w:r>
              <w:t xml:space="preserve"> </w:t>
            </w:r>
            <w:r w:rsidRPr="00E861DF">
              <w:rPr>
                <w:rFonts w:eastAsia="MS Mincho"/>
                <w:sz w:val="16"/>
                <w:lang w:val="pl-PL"/>
              </w:rPr>
              <w:t xml:space="preserve">Line 01, lines of </w:t>
            </w:r>
            <w:proofErr w:type="spellStart"/>
            <w:r w:rsidRPr="00E861DF">
              <w:rPr>
                <w:rFonts w:eastAsia="MS Mincho"/>
                <w:sz w:val="16"/>
                <w:lang w:val="pl-PL"/>
              </w:rPr>
              <w:t>headlines</w:t>
            </w:r>
            <w:proofErr w:type="spellEnd"/>
            <w:r w:rsidRPr="00E861DF">
              <w:rPr>
                <w:rFonts w:eastAsia="MS Mincho"/>
                <w:sz w:val="16"/>
                <w:lang w:val="pl-PL"/>
              </w:rPr>
              <w:t xml:space="preserve"> and </w:t>
            </w:r>
            <w:proofErr w:type="spellStart"/>
            <w:r w:rsidRPr="00E861DF">
              <w:rPr>
                <w:rFonts w:eastAsia="MS Mincho"/>
                <w:sz w:val="16"/>
                <w:lang w:val="pl-PL"/>
              </w:rPr>
              <w:t>summaries</w:t>
            </w:r>
            <w:proofErr w:type="spellEnd"/>
            <w:r w:rsidRPr="00E861DF">
              <w:rPr>
                <w:rFonts w:eastAsia="MS Mincho"/>
                <w:sz w:val="16"/>
                <w:lang w:val="pl-PL"/>
              </w:rPr>
              <w:t xml:space="preserve"> </w:t>
            </w:r>
            <w:proofErr w:type="spellStart"/>
            <w:r w:rsidRPr="00E861DF">
              <w:rPr>
                <w:rFonts w:eastAsia="MS Mincho"/>
                <w:sz w:val="16"/>
                <w:lang w:val="pl-PL"/>
              </w:rPr>
              <w:t>should</w:t>
            </w:r>
            <w:proofErr w:type="spellEnd"/>
            <w:r w:rsidRPr="00E861DF">
              <w:rPr>
                <w:rFonts w:eastAsia="MS Mincho"/>
                <w:sz w:val="16"/>
                <w:lang w:val="pl-PL"/>
              </w:rPr>
              <w:t xml:space="preserve"> be </w:t>
            </w:r>
            <w:proofErr w:type="spellStart"/>
            <w:r w:rsidRPr="00E861DF">
              <w:rPr>
                <w:rFonts w:eastAsia="MS Mincho"/>
                <w:sz w:val="16"/>
                <w:lang w:val="pl-PL"/>
              </w:rPr>
              <w:t>sent</w:t>
            </w:r>
            <w:proofErr w:type="spellEnd"/>
            <w:r w:rsidRPr="00E861DF">
              <w:rPr>
                <w:rFonts w:eastAsia="MS Mincho"/>
                <w:sz w:val="16"/>
                <w:lang w:val="pl-PL"/>
              </w:rPr>
              <w:t xml:space="preserve"> in the </w:t>
            </w:r>
            <w:proofErr w:type="spellStart"/>
            <w:r w:rsidRPr="00E861DF">
              <w:rPr>
                <w:rFonts w:eastAsia="MS Mincho"/>
                <w:sz w:val="16"/>
                <w:lang w:val="pl-PL"/>
              </w:rPr>
              <w:t>right</w:t>
            </w:r>
            <w:proofErr w:type="spellEnd"/>
            <w:r w:rsidRPr="00E861DF">
              <w:rPr>
                <w:rFonts w:eastAsia="MS Mincho"/>
                <w:sz w:val="16"/>
                <w:lang w:val="pl-PL"/>
              </w:rPr>
              <w:t xml:space="preserve"> order</w:t>
            </w:r>
          </w:p>
          <w:p w14:paraId="6C0BCDF4" w14:textId="77777777" w:rsidR="00607708" w:rsidRPr="0028446B" w:rsidRDefault="0060739C" w:rsidP="0060739C">
            <w:pPr>
              <w:pStyle w:val="Zwykytekst"/>
              <w:rPr>
                <w:rFonts w:eastAsia="MS Mincho"/>
                <w:sz w:val="16"/>
                <w:lang w:val="pl-PL"/>
              </w:rPr>
            </w:pPr>
            <w:r w:rsidRPr="001453A1">
              <w:rPr>
                <w:rFonts w:eastAsia="MS Mincho"/>
                <w:sz w:val="16"/>
                <w:lang w:val="pl-PL"/>
              </w:rPr>
              <w:lastRenderedPageBreak/>
              <w:t>//</w:t>
            </w:r>
            <w:r>
              <w:t xml:space="preserve"> </w:t>
            </w:r>
            <w:r w:rsidRPr="00E861DF">
              <w:rPr>
                <w:rFonts w:eastAsia="MS Mincho"/>
                <w:sz w:val="16"/>
                <w:lang w:val="pl-PL"/>
              </w:rPr>
              <w:t xml:space="preserve">The @@@ string </w:t>
            </w:r>
            <w:proofErr w:type="spellStart"/>
            <w:r w:rsidRPr="00E861DF">
              <w:rPr>
                <w:rFonts w:eastAsia="MS Mincho"/>
                <w:sz w:val="16"/>
                <w:lang w:val="pl-PL"/>
              </w:rPr>
              <w:t>is</w:t>
            </w:r>
            <w:proofErr w:type="spellEnd"/>
            <w:r w:rsidRPr="00E861DF">
              <w:rPr>
                <w:rFonts w:eastAsia="MS Mincho"/>
                <w:sz w:val="16"/>
                <w:lang w:val="pl-PL"/>
              </w:rPr>
              <w:t xml:space="preserve"> </w:t>
            </w:r>
            <w:proofErr w:type="spellStart"/>
            <w:r w:rsidRPr="00E861DF">
              <w:rPr>
                <w:rFonts w:eastAsia="MS Mincho"/>
                <w:sz w:val="16"/>
                <w:lang w:val="pl-PL"/>
              </w:rPr>
              <w:t>completed</w:t>
            </w:r>
            <w:proofErr w:type="spellEnd"/>
            <w:r w:rsidRPr="00E861DF">
              <w:rPr>
                <w:rFonts w:eastAsia="MS Mincho"/>
                <w:sz w:val="16"/>
                <w:lang w:val="pl-PL"/>
              </w:rPr>
              <w:t xml:space="preserve"> </w:t>
            </w:r>
            <w:proofErr w:type="spellStart"/>
            <w:r w:rsidRPr="00E861DF">
              <w:rPr>
                <w:rFonts w:eastAsia="MS Mincho"/>
                <w:sz w:val="16"/>
                <w:lang w:val="pl-PL"/>
              </w:rPr>
              <w:t>automatically</w:t>
            </w:r>
            <w:proofErr w:type="spellEnd"/>
            <w:r w:rsidRPr="00E861DF">
              <w:rPr>
                <w:rFonts w:eastAsia="MS Mincho"/>
                <w:sz w:val="16"/>
                <w:lang w:val="pl-PL"/>
              </w:rPr>
              <w:t xml:space="preserve"> by </w:t>
            </w:r>
            <w:proofErr w:type="spellStart"/>
            <w:r w:rsidRPr="00E861DF">
              <w:rPr>
                <w:rFonts w:eastAsia="MS Mincho"/>
                <w:sz w:val="16"/>
                <w:lang w:val="pl-PL"/>
              </w:rPr>
              <w:t>reading</w:t>
            </w:r>
            <w:proofErr w:type="spellEnd"/>
            <w:r w:rsidRPr="00E861DF">
              <w:rPr>
                <w:rFonts w:eastAsia="MS Mincho"/>
                <w:sz w:val="16"/>
                <w:lang w:val="pl-PL"/>
              </w:rPr>
              <w:t xml:space="preserve"> the </w:t>
            </w:r>
            <w:proofErr w:type="spellStart"/>
            <w:r>
              <w:rPr>
                <w:rFonts w:eastAsia="MS Mincho"/>
                <w:sz w:val="16"/>
                <w:lang w:val="pl-PL"/>
              </w:rPr>
              <w:t>printer's</w:t>
            </w:r>
            <w:proofErr w:type="spellEnd"/>
            <w:r>
              <w:rPr>
                <w:rFonts w:eastAsia="MS Mincho"/>
                <w:sz w:val="16"/>
                <w:lang w:val="pl-PL"/>
              </w:rPr>
              <w:t xml:space="preserve"> </w:t>
            </w:r>
            <w:proofErr w:type="spellStart"/>
            <w:r>
              <w:rPr>
                <w:rFonts w:eastAsia="MS Mincho"/>
                <w:sz w:val="16"/>
                <w:lang w:val="pl-PL"/>
              </w:rPr>
              <w:t>registration</w:t>
            </w:r>
            <w:proofErr w:type="spellEnd"/>
            <w:r>
              <w:rPr>
                <w:rFonts w:eastAsia="MS Mincho"/>
                <w:sz w:val="16"/>
                <w:lang w:val="pl-PL"/>
              </w:rPr>
              <w:t xml:space="preserve"> </w:t>
            </w:r>
            <w:proofErr w:type="spellStart"/>
            <w:r>
              <w:rPr>
                <w:rFonts w:eastAsia="MS Mincho"/>
                <w:sz w:val="16"/>
                <w:lang w:val="pl-PL"/>
              </w:rPr>
              <w:t>currency</w:t>
            </w:r>
            <w:proofErr w:type="spellEnd"/>
            <w:r w:rsidR="00DF21C0" w:rsidRPr="0028446B">
              <w:rPr>
                <w:rFonts w:eastAsia="MS Mincho"/>
                <w:sz w:val="16"/>
                <w:lang w:val="pl-PL"/>
              </w:rPr>
              <w:t>.</w:t>
            </w:r>
            <w:r w:rsidR="00607708" w:rsidRPr="0028446B">
              <w:rPr>
                <w:rFonts w:eastAsia="MS Mincho"/>
                <w:sz w:val="16"/>
                <w:lang w:val="pl-PL"/>
              </w:rPr>
              <w:t xml:space="preserve">                                        </w:t>
            </w:r>
          </w:p>
        </w:tc>
      </w:tr>
    </w:tbl>
    <w:p w14:paraId="544E4AAF" w14:textId="77777777" w:rsidR="009B338C" w:rsidRPr="0028446B" w:rsidRDefault="009B338C" w:rsidP="00474B63">
      <w:pPr>
        <w:pStyle w:val="Nagwek4"/>
      </w:pPr>
      <w:r w:rsidRPr="0028446B">
        <w:lastRenderedPageBreak/>
        <w:t xml:space="preserve">4.6.5.3 </w:t>
      </w:r>
      <w:proofErr w:type="spellStart"/>
      <w:r w:rsidR="0060739C" w:rsidRPr="00E861DF">
        <w:t>Check</w:t>
      </w:r>
      <w:proofErr w:type="spellEnd"/>
      <w:r w:rsidR="0060739C" w:rsidRPr="00E861DF">
        <w:t xml:space="preserve"> </w:t>
      </w:r>
      <w:proofErr w:type="spellStart"/>
      <w:r w:rsidR="0060739C" w:rsidRPr="00E861DF">
        <w:t>collection</w:t>
      </w:r>
      <w:proofErr w:type="spellEnd"/>
    </w:p>
    <w:tbl>
      <w:tblPr>
        <w:tblStyle w:val="Tabela-Siatka"/>
        <w:tblW w:w="5000" w:type="pct"/>
        <w:tblLook w:val="04A0" w:firstRow="1" w:lastRow="0" w:firstColumn="1" w:lastColumn="0" w:noHBand="0" w:noVBand="1"/>
      </w:tblPr>
      <w:tblGrid>
        <w:gridCol w:w="8598"/>
        <w:gridCol w:w="471"/>
      </w:tblGrid>
      <w:tr w:rsidR="00607708" w:rsidRPr="0028446B" w14:paraId="4A8BE8FE" w14:textId="77777777" w:rsidTr="00607708">
        <w:tc>
          <w:tcPr>
            <w:tcW w:w="4843" w:type="pct"/>
            <w:tcBorders>
              <w:top w:val="nil"/>
              <w:left w:val="nil"/>
              <w:bottom w:val="single" w:sz="4" w:space="0" w:color="auto"/>
              <w:right w:val="nil"/>
            </w:tcBorders>
          </w:tcPr>
          <w:p w14:paraId="5A93F57D" w14:textId="77777777" w:rsidR="00607708" w:rsidRPr="0028446B" w:rsidRDefault="0060739C" w:rsidP="00607708">
            <w:pPr>
              <w:tabs>
                <w:tab w:val="right" w:pos="5245"/>
              </w:tabs>
            </w:pPr>
            <w:r>
              <w:t xml:space="preserve">Reference </w:t>
            </w:r>
            <w:proofErr w:type="spellStart"/>
            <w:r>
              <w:t>number</w:t>
            </w:r>
            <w:proofErr w:type="spellEnd"/>
            <w:r>
              <w:t>:</w:t>
            </w:r>
          </w:p>
        </w:tc>
        <w:tc>
          <w:tcPr>
            <w:tcW w:w="157" w:type="pct"/>
            <w:tcBorders>
              <w:top w:val="nil"/>
              <w:left w:val="nil"/>
              <w:bottom w:val="single" w:sz="4" w:space="0" w:color="auto"/>
              <w:right w:val="nil"/>
            </w:tcBorders>
          </w:tcPr>
          <w:p w14:paraId="793D950C" w14:textId="77777777" w:rsidR="00607708" w:rsidRPr="0028446B" w:rsidRDefault="00607708" w:rsidP="00607708">
            <w:pPr>
              <w:rPr>
                <w:lang w:val="x-none"/>
              </w:rPr>
            </w:pPr>
            <w:r w:rsidRPr="0028446B">
              <w:t>02</w:t>
            </w:r>
          </w:p>
        </w:tc>
      </w:tr>
      <w:tr w:rsidR="00607708" w:rsidRPr="0028446B" w14:paraId="21B56529" w14:textId="77777777" w:rsidTr="00607708">
        <w:tc>
          <w:tcPr>
            <w:tcW w:w="5000" w:type="pct"/>
            <w:gridSpan w:val="2"/>
            <w:tcBorders>
              <w:top w:val="single" w:sz="4" w:space="0" w:color="auto"/>
            </w:tcBorders>
          </w:tcPr>
          <w:p w14:paraId="74762705" w14:textId="77777777" w:rsidR="00607708" w:rsidRPr="0028446B" w:rsidRDefault="00607708" w:rsidP="00607708">
            <w:pPr>
              <w:pStyle w:val="Zwykytekst"/>
              <w:rPr>
                <w:rFonts w:eastAsia="MS Mincho"/>
                <w:sz w:val="16"/>
                <w:lang w:val="pl-PL"/>
              </w:rPr>
            </w:pPr>
            <w:r w:rsidRPr="0028446B">
              <w:rPr>
                <w:rFonts w:eastAsia="MS Mincho"/>
                <w:sz w:val="16"/>
                <w:lang w:val="pl-PL"/>
              </w:rPr>
              <w:t>01</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INKASO CZEKU               </w:t>
            </w:r>
          </w:p>
          <w:p w14:paraId="73C3E758" w14:textId="77777777" w:rsidR="00607708" w:rsidRPr="0028446B" w:rsidRDefault="00607708" w:rsidP="00607708">
            <w:pPr>
              <w:pStyle w:val="Zwykytekst"/>
              <w:rPr>
                <w:rFonts w:eastAsia="MS Mincho"/>
                <w:sz w:val="16"/>
                <w:lang w:val="pl-PL"/>
              </w:rPr>
            </w:pPr>
            <w:r w:rsidRPr="0028446B">
              <w:rPr>
                <w:rFonts w:eastAsia="MS Mincho"/>
                <w:sz w:val="16"/>
                <w:lang w:val="pl-PL"/>
              </w:rPr>
              <w:t>02</w:t>
            </w:r>
            <w:r w:rsidRPr="0028446B">
              <w:rPr>
                <w:rFonts w:eastAsia="MS Mincho"/>
                <w:sz w:val="16"/>
                <w:lang w:val="pl-PL"/>
              </w:rPr>
              <w:tab/>
            </w:r>
            <w:r w:rsidRPr="0028446B">
              <w:rPr>
                <w:rFonts w:eastAsia="MS Mincho"/>
                <w:sz w:val="16"/>
                <w:lang w:val="pl-PL"/>
              </w:rPr>
              <w:tab/>
            </w:r>
            <w:r w:rsidRPr="0028446B">
              <w:rPr>
                <w:rFonts w:eastAsia="MS Mincho"/>
                <w:sz w:val="16"/>
                <w:lang w:val="pl-PL"/>
              </w:rPr>
              <w:tab/>
              <w:t>Numer</w:t>
            </w:r>
            <w:r w:rsidR="00691EBB" w:rsidRPr="0028446B">
              <w:rPr>
                <w:rFonts w:eastAsia="MS Mincho"/>
                <w:sz w:val="16"/>
                <w:lang w:val="pl-PL"/>
              </w:rPr>
              <w:t>:######</w:t>
            </w:r>
            <w:r w:rsidRPr="0028446B">
              <w:rPr>
                <w:rFonts w:eastAsia="MS Mincho"/>
                <w:sz w:val="16"/>
                <w:lang w:val="pl-PL"/>
              </w:rPr>
              <w:tab/>
            </w:r>
            <w:r w:rsidRPr="0028446B">
              <w:rPr>
                <w:rFonts w:eastAsia="MS Mincho"/>
                <w:sz w:val="16"/>
                <w:lang w:val="pl-PL"/>
              </w:rPr>
              <w:tab/>
            </w:r>
            <w:r w:rsidR="006E2078" w:rsidRPr="0028446B">
              <w:rPr>
                <w:rFonts w:eastAsia="MS Mincho"/>
                <w:sz w:val="16"/>
                <w:lang w:val="pl-PL"/>
              </w:rPr>
              <w:t xml:space="preserve">                    &lt;par#&gt;</w:t>
            </w:r>
            <w:r w:rsidRPr="0028446B">
              <w:rPr>
                <w:rFonts w:eastAsia="MS Mincho"/>
                <w:sz w:val="16"/>
                <w:lang w:val="pl-PL"/>
              </w:rPr>
              <w:t xml:space="preserve">          </w:t>
            </w:r>
          </w:p>
          <w:p w14:paraId="3D8F16FA" w14:textId="77777777" w:rsidR="00607708" w:rsidRPr="0028446B" w:rsidRDefault="00607708" w:rsidP="00607708">
            <w:pPr>
              <w:pStyle w:val="Zwykytekst"/>
              <w:rPr>
                <w:rFonts w:eastAsia="MS Mincho"/>
                <w:sz w:val="16"/>
                <w:lang w:val="pl-PL"/>
              </w:rPr>
            </w:pPr>
            <w:r w:rsidRPr="0028446B">
              <w:rPr>
                <w:rFonts w:eastAsia="MS Mincho"/>
                <w:sz w:val="16"/>
                <w:lang w:val="pl-PL"/>
              </w:rPr>
              <w:t>03</w:t>
            </w:r>
          </w:p>
          <w:p w14:paraId="35713FF9" w14:textId="77777777" w:rsidR="00607708" w:rsidRPr="0028446B" w:rsidRDefault="00607708" w:rsidP="00607708">
            <w:pPr>
              <w:pStyle w:val="Zwykytekst"/>
              <w:rPr>
                <w:rFonts w:eastAsia="MS Mincho"/>
                <w:sz w:val="16"/>
                <w:lang w:val="pl-PL"/>
              </w:rPr>
            </w:pPr>
            <w:r w:rsidRPr="0028446B">
              <w:rPr>
                <w:rFonts w:eastAsia="MS Mincho"/>
                <w:sz w:val="16"/>
                <w:lang w:val="pl-PL"/>
              </w:rPr>
              <w:tab/>
              <w:t xml:space="preserve">Czek:                      </w:t>
            </w:r>
            <w:r w:rsidR="00691EBB" w:rsidRPr="0028446B">
              <w:rPr>
                <w:rFonts w:eastAsia="MS Mincho"/>
                <w:sz w:val="16"/>
                <w:lang w:val="pl-PL"/>
              </w:rPr>
              <w:t xml:space="preserve">                   #######,##</w:t>
            </w:r>
            <w:r w:rsidRPr="0028446B">
              <w:rPr>
                <w:rFonts w:eastAsia="MS Mincho"/>
                <w:sz w:val="16"/>
                <w:lang w:val="pl-PL"/>
              </w:rPr>
              <w:t xml:space="preserve"> </w:t>
            </w:r>
            <w:r w:rsidR="006E2078" w:rsidRPr="0028446B">
              <w:rPr>
                <w:rFonts w:eastAsia="MS Mincho"/>
                <w:sz w:val="16"/>
                <w:lang w:val="pl-PL"/>
              </w:rPr>
              <w:t>&lt;par#&gt;</w:t>
            </w:r>
          </w:p>
          <w:p w14:paraId="54B0146A" w14:textId="77777777" w:rsidR="0060739C" w:rsidRPr="001453A1" w:rsidRDefault="0060739C" w:rsidP="0060739C">
            <w:pPr>
              <w:pStyle w:val="Zwykytekst"/>
              <w:rPr>
                <w:rFonts w:eastAsia="MS Mincho"/>
                <w:sz w:val="16"/>
                <w:lang w:val="pl-PL"/>
              </w:rPr>
            </w:pPr>
            <w:r w:rsidRPr="001453A1">
              <w:rPr>
                <w:rFonts w:eastAsia="MS Mincho"/>
                <w:sz w:val="16"/>
                <w:lang w:val="pl-PL"/>
              </w:rPr>
              <w:t>//</w:t>
            </w:r>
            <w:r>
              <w:t xml:space="preserve"> </w:t>
            </w:r>
            <w:r w:rsidRPr="00E861DF">
              <w:rPr>
                <w:rFonts w:eastAsia="MS Mincho"/>
                <w:sz w:val="16"/>
                <w:lang w:val="pl-PL"/>
              </w:rPr>
              <w:t xml:space="preserve">Lines </w:t>
            </w:r>
            <w:proofErr w:type="spellStart"/>
            <w:r w:rsidRPr="00E861DF">
              <w:rPr>
                <w:rFonts w:eastAsia="MS Mincho"/>
                <w:sz w:val="16"/>
                <w:lang w:val="pl-PL"/>
              </w:rPr>
              <w:t>can</w:t>
            </w:r>
            <w:proofErr w:type="spellEnd"/>
            <w:r w:rsidRPr="00E861DF">
              <w:rPr>
                <w:rFonts w:eastAsia="MS Mincho"/>
                <w:sz w:val="16"/>
                <w:lang w:val="pl-PL"/>
              </w:rPr>
              <w:t xml:space="preserve"> be </w:t>
            </w:r>
            <w:proofErr w:type="spellStart"/>
            <w:r w:rsidRPr="00E861DF">
              <w:rPr>
                <w:rFonts w:eastAsia="MS Mincho"/>
                <w:sz w:val="16"/>
                <w:lang w:val="pl-PL"/>
              </w:rPr>
              <w:t>repeated</w:t>
            </w:r>
            <w:proofErr w:type="spellEnd"/>
          </w:p>
          <w:p w14:paraId="020C0200" w14:textId="77777777" w:rsidR="00607708" w:rsidRPr="0028446B" w:rsidRDefault="0060739C" w:rsidP="0060739C">
            <w:pPr>
              <w:pStyle w:val="Zwykytekst"/>
              <w:rPr>
                <w:rFonts w:eastAsia="MS Mincho"/>
                <w:sz w:val="16"/>
                <w:lang w:val="pl-PL"/>
              </w:rPr>
            </w:pPr>
            <w:r w:rsidRPr="001453A1">
              <w:rPr>
                <w:rFonts w:eastAsia="MS Mincho"/>
                <w:sz w:val="16"/>
                <w:lang w:val="pl-PL"/>
              </w:rPr>
              <w:t>//</w:t>
            </w:r>
            <w:r>
              <w:t xml:space="preserve"> </w:t>
            </w:r>
            <w:r w:rsidRPr="00E861DF">
              <w:rPr>
                <w:rFonts w:eastAsia="MS Mincho"/>
                <w:sz w:val="16"/>
                <w:lang w:val="pl-PL"/>
              </w:rPr>
              <w:t xml:space="preserve">Line 02 </w:t>
            </w:r>
            <w:proofErr w:type="spellStart"/>
            <w:r w:rsidRPr="00E861DF">
              <w:rPr>
                <w:rFonts w:eastAsia="MS Mincho"/>
                <w:sz w:val="16"/>
                <w:lang w:val="pl-PL"/>
              </w:rPr>
              <w:t>centered</w:t>
            </w:r>
            <w:proofErr w:type="spellEnd"/>
          </w:p>
        </w:tc>
      </w:tr>
    </w:tbl>
    <w:p w14:paraId="46F6A159" w14:textId="77777777" w:rsidR="009B338C" w:rsidRPr="0028446B" w:rsidRDefault="009B338C" w:rsidP="00474B63">
      <w:pPr>
        <w:pStyle w:val="Nagwek4"/>
      </w:pPr>
      <w:r w:rsidRPr="0028446B">
        <w:t xml:space="preserve">4.6.5.4 </w:t>
      </w:r>
      <w:proofErr w:type="spellStart"/>
      <w:r w:rsidR="0060739C" w:rsidRPr="00E861DF">
        <w:t>Deposit</w:t>
      </w:r>
      <w:proofErr w:type="spellEnd"/>
      <w:r w:rsidR="0060739C" w:rsidRPr="00E861DF">
        <w:t xml:space="preserve"> / </w:t>
      </w:r>
      <w:proofErr w:type="spellStart"/>
      <w:r w:rsidR="0060739C" w:rsidRPr="00E861DF">
        <w:t>withdrawal</w:t>
      </w:r>
      <w:proofErr w:type="spellEnd"/>
      <w:r w:rsidR="0060739C" w:rsidRPr="00E861DF">
        <w:t xml:space="preserve"> </w:t>
      </w:r>
      <w:proofErr w:type="spellStart"/>
      <w:r w:rsidR="0060739C" w:rsidRPr="00E861DF">
        <w:t>receipt</w:t>
      </w:r>
      <w:proofErr w:type="spellEnd"/>
    </w:p>
    <w:tbl>
      <w:tblPr>
        <w:tblStyle w:val="Tabela-Siatka"/>
        <w:tblW w:w="0" w:type="auto"/>
        <w:tblLook w:val="04A0" w:firstRow="1" w:lastRow="0" w:firstColumn="1" w:lastColumn="0" w:noHBand="0" w:noVBand="1"/>
      </w:tblPr>
      <w:tblGrid>
        <w:gridCol w:w="4529"/>
        <w:gridCol w:w="4530"/>
      </w:tblGrid>
      <w:tr w:rsidR="00607708" w:rsidRPr="0028446B" w14:paraId="5F725FC6" w14:textId="77777777" w:rsidTr="00607708">
        <w:tc>
          <w:tcPr>
            <w:tcW w:w="4529" w:type="dxa"/>
            <w:tcBorders>
              <w:top w:val="nil"/>
              <w:left w:val="nil"/>
              <w:right w:val="nil"/>
            </w:tcBorders>
          </w:tcPr>
          <w:p w14:paraId="7E98C0CC" w14:textId="77777777" w:rsidR="00607708" w:rsidRPr="0028446B" w:rsidRDefault="0060739C" w:rsidP="00607708">
            <w:pPr>
              <w:tabs>
                <w:tab w:val="right" w:pos="4395"/>
                <w:tab w:val="center" w:pos="4896"/>
                <w:tab w:val="left" w:pos="9149"/>
              </w:tabs>
            </w:pPr>
            <w:r>
              <w:t xml:space="preserve">Reference </w:t>
            </w:r>
            <w:proofErr w:type="spellStart"/>
            <w:r>
              <w:t>number</w:t>
            </w:r>
            <w:proofErr w:type="spellEnd"/>
            <w:r>
              <w:t>:</w:t>
            </w:r>
          </w:p>
        </w:tc>
        <w:tc>
          <w:tcPr>
            <w:tcW w:w="4530" w:type="dxa"/>
            <w:tcBorders>
              <w:top w:val="nil"/>
              <w:left w:val="nil"/>
              <w:right w:val="nil"/>
            </w:tcBorders>
          </w:tcPr>
          <w:p w14:paraId="452960C6" w14:textId="77777777" w:rsidR="00607708" w:rsidRPr="0028446B" w:rsidRDefault="00607708" w:rsidP="00607708">
            <w:pPr>
              <w:jc w:val="right"/>
              <w:rPr>
                <w:lang w:val="x-none"/>
              </w:rPr>
            </w:pPr>
            <w:r w:rsidRPr="0028446B">
              <w:t>03</w:t>
            </w:r>
          </w:p>
        </w:tc>
      </w:tr>
      <w:tr w:rsidR="00607708" w:rsidRPr="0028446B" w14:paraId="5CA625F4" w14:textId="77777777" w:rsidTr="00607708">
        <w:tc>
          <w:tcPr>
            <w:tcW w:w="9059" w:type="dxa"/>
            <w:gridSpan w:val="2"/>
          </w:tcPr>
          <w:p w14:paraId="41D11296" w14:textId="77777777" w:rsidR="00607708" w:rsidRPr="0028446B" w:rsidRDefault="00607708" w:rsidP="00607708">
            <w:pPr>
              <w:pStyle w:val="Zwykytekst"/>
              <w:rPr>
                <w:rFonts w:eastAsia="MS Mincho"/>
                <w:sz w:val="16"/>
                <w:lang w:val="pl-PL"/>
              </w:rPr>
            </w:pPr>
            <w:r w:rsidRPr="0028446B">
              <w:rPr>
                <w:rFonts w:eastAsia="MS Mincho"/>
                <w:sz w:val="16"/>
                <w:lang w:val="pl-PL"/>
              </w:rPr>
              <w:t>01</w:t>
            </w:r>
          </w:p>
          <w:p w14:paraId="0CC2CE4D" w14:textId="77777777" w:rsidR="00607708" w:rsidRPr="0028446B" w:rsidRDefault="00607708" w:rsidP="00607708">
            <w:pPr>
              <w:pStyle w:val="Zwykytekst"/>
              <w:rPr>
                <w:rFonts w:eastAsia="MS Mincho"/>
                <w:sz w:val="16"/>
                <w:lang w:val="pl-PL"/>
              </w:rPr>
            </w:pPr>
            <w:r w:rsidRPr="0028446B">
              <w:rPr>
                <w:rFonts w:eastAsia="MS Mincho"/>
                <w:sz w:val="16"/>
                <w:lang w:val="pl-PL"/>
              </w:rPr>
              <w:t>02</w:t>
            </w:r>
            <w:r w:rsidRPr="0028446B">
              <w:rPr>
                <w:rFonts w:eastAsia="MS Mincho"/>
                <w:sz w:val="16"/>
                <w:lang w:val="pl-PL"/>
              </w:rPr>
              <w:tab/>
            </w:r>
            <w:r w:rsidRPr="0028446B">
              <w:rPr>
                <w:rFonts w:eastAsia="MS Mincho"/>
                <w:sz w:val="16"/>
                <w:lang w:val="pl-PL"/>
              </w:rPr>
              <w:tab/>
              <w:t xml:space="preserve">    POKWITOWANIE WPŁATY           </w:t>
            </w:r>
          </w:p>
          <w:p w14:paraId="2871103A" w14:textId="77777777" w:rsidR="00607708" w:rsidRPr="0028446B" w:rsidRDefault="00607708" w:rsidP="00607708">
            <w:pPr>
              <w:pStyle w:val="Zwykytekst"/>
              <w:rPr>
                <w:rFonts w:eastAsia="MS Mincho"/>
                <w:sz w:val="16"/>
                <w:lang w:val="pl-PL"/>
              </w:rPr>
            </w:pPr>
            <w:r w:rsidRPr="0028446B">
              <w:rPr>
                <w:rFonts w:eastAsia="MS Mincho"/>
                <w:sz w:val="16"/>
                <w:lang w:val="pl-PL"/>
              </w:rPr>
              <w:t>03</w:t>
            </w:r>
            <w:r w:rsidRPr="0028446B">
              <w:rPr>
                <w:rFonts w:eastAsia="MS Mincho"/>
                <w:sz w:val="16"/>
                <w:lang w:val="pl-PL"/>
              </w:rPr>
              <w:tab/>
            </w:r>
            <w:r w:rsidRPr="0028446B">
              <w:rPr>
                <w:rFonts w:eastAsia="MS Mincho"/>
                <w:sz w:val="16"/>
                <w:lang w:val="pl-PL"/>
              </w:rPr>
              <w:tab/>
              <w:t xml:space="preserve">   POKWITOWANIE WYPŁATY           </w:t>
            </w:r>
          </w:p>
          <w:p w14:paraId="14885A03" w14:textId="77777777" w:rsidR="00607708" w:rsidRPr="0028446B" w:rsidRDefault="00F41A41" w:rsidP="00607708">
            <w:pPr>
              <w:pStyle w:val="Zwykytekst"/>
              <w:rPr>
                <w:rFonts w:eastAsia="MS Mincho"/>
                <w:sz w:val="16"/>
                <w:lang w:val="de-DE"/>
              </w:rPr>
            </w:pPr>
            <w:r w:rsidRPr="0028446B">
              <w:rPr>
                <w:rFonts w:eastAsia="MS Mincho"/>
                <w:sz w:val="16"/>
                <w:lang w:val="de-DE"/>
              </w:rPr>
              <w:t>04</w:t>
            </w:r>
            <w:r w:rsidRPr="0028446B">
              <w:rPr>
                <w:rFonts w:eastAsia="MS Mincho"/>
                <w:sz w:val="16"/>
                <w:lang w:val="de-DE"/>
              </w:rPr>
              <w:tab/>
            </w:r>
            <w:r w:rsidRPr="0028446B">
              <w:rPr>
                <w:rFonts w:eastAsia="MS Mincho"/>
                <w:sz w:val="16"/>
                <w:lang w:val="de-DE"/>
              </w:rPr>
              <w:tab/>
            </w:r>
            <w:r w:rsidRPr="0028446B">
              <w:rPr>
                <w:rFonts w:eastAsia="MS Mincho"/>
                <w:sz w:val="16"/>
                <w:lang w:val="de-DE"/>
              </w:rPr>
              <w:tab/>
              <w:t xml:space="preserve"> </w:t>
            </w:r>
            <w:proofErr w:type="spellStart"/>
            <w:r w:rsidRPr="0028446B">
              <w:rPr>
                <w:rFonts w:eastAsia="MS Mincho"/>
                <w:sz w:val="16"/>
                <w:lang w:val="de-DE"/>
              </w:rPr>
              <w:t>Numer</w:t>
            </w:r>
            <w:proofErr w:type="spellEnd"/>
            <w:r w:rsidRPr="0028446B">
              <w:rPr>
                <w:rFonts w:eastAsia="MS Mincho"/>
                <w:sz w:val="16"/>
                <w:lang w:val="de-DE"/>
              </w:rPr>
              <w:t>:######</w:t>
            </w:r>
            <w:r w:rsidR="00607708" w:rsidRPr="0028446B">
              <w:rPr>
                <w:rFonts w:eastAsia="MS Mincho"/>
                <w:sz w:val="16"/>
                <w:lang w:val="de-DE"/>
              </w:rPr>
              <w:tab/>
            </w:r>
            <w:r w:rsidR="00607708" w:rsidRPr="0028446B">
              <w:rPr>
                <w:rFonts w:eastAsia="MS Mincho"/>
                <w:sz w:val="16"/>
                <w:lang w:val="de-DE"/>
              </w:rPr>
              <w:tab/>
            </w:r>
            <w:r w:rsidR="00607708" w:rsidRPr="0028446B">
              <w:rPr>
                <w:rFonts w:eastAsia="MS Mincho"/>
                <w:sz w:val="16"/>
                <w:lang w:val="de-DE"/>
              </w:rPr>
              <w:tab/>
            </w:r>
            <w:r w:rsidR="00A25467" w:rsidRPr="0028446B">
              <w:rPr>
                <w:rFonts w:eastAsia="MS Mincho"/>
                <w:sz w:val="16"/>
                <w:lang w:val="de-DE"/>
              </w:rPr>
              <w:t xml:space="preserve">        </w:t>
            </w:r>
            <w:r w:rsidR="000F6E88" w:rsidRPr="0028446B">
              <w:rPr>
                <w:rFonts w:eastAsia="MS Mincho"/>
                <w:sz w:val="16"/>
                <w:lang w:val="de-DE"/>
              </w:rPr>
              <w:t xml:space="preserve">     </w:t>
            </w:r>
            <w:r w:rsidR="00A25467" w:rsidRPr="0028446B">
              <w:rPr>
                <w:rFonts w:eastAsia="MS Mincho"/>
                <w:sz w:val="16"/>
                <w:lang w:val="pl-PL"/>
              </w:rPr>
              <w:t>&lt;par#&gt;</w:t>
            </w:r>
            <w:r w:rsidR="00607708" w:rsidRPr="0028446B">
              <w:rPr>
                <w:rFonts w:eastAsia="MS Mincho"/>
                <w:sz w:val="16"/>
                <w:lang w:val="de-DE"/>
              </w:rPr>
              <w:t xml:space="preserve">            </w:t>
            </w:r>
          </w:p>
          <w:p w14:paraId="4DF1EFDE" w14:textId="77777777" w:rsidR="00607708" w:rsidRPr="0028446B" w:rsidRDefault="00607708" w:rsidP="00607708">
            <w:pPr>
              <w:pStyle w:val="Zwykytekst"/>
              <w:rPr>
                <w:rFonts w:eastAsia="MS Mincho"/>
                <w:sz w:val="16"/>
                <w:lang w:val="de-DE"/>
              </w:rPr>
            </w:pPr>
          </w:p>
          <w:p w14:paraId="558BFC20" w14:textId="77777777" w:rsidR="00F41A41" w:rsidRPr="0028446B" w:rsidRDefault="00607708" w:rsidP="00607708">
            <w:pPr>
              <w:pStyle w:val="Zwykytekst"/>
              <w:rPr>
                <w:rFonts w:eastAsia="MS Mincho"/>
                <w:sz w:val="16"/>
                <w:lang w:val="de-DE"/>
              </w:rPr>
            </w:pPr>
            <w:r w:rsidRPr="0028446B">
              <w:rPr>
                <w:rFonts w:eastAsia="MS Mincho"/>
                <w:sz w:val="16"/>
                <w:lang w:val="de-DE"/>
              </w:rPr>
              <w:t>05</w:t>
            </w:r>
            <w:r w:rsidRPr="0028446B">
              <w:rPr>
                <w:rFonts w:eastAsia="MS Mincho"/>
                <w:sz w:val="16"/>
                <w:lang w:val="de-DE"/>
              </w:rPr>
              <w:tab/>
              <w:t xml:space="preserve">Komu:                        </w:t>
            </w:r>
            <w:r w:rsidR="000F6E88" w:rsidRPr="0028446B">
              <w:rPr>
                <w:rFonts w:eastAsia="MS Mincho"/>
                <w:sz w:val="16"/>
                <w:lang w:val="de-DE"/>
              </w:rPr>
              <w:t xml:space="preserve">       </w:t>
            </w:r>
            <w:r w:rsidR="00A25467" w:rsidRPr="0028446B">
              <w:rPr>
                <w:rFonts w:eastAsia="MS Mincho"/>
                <w:sz w:val="16"/>
                <w:lang w:val="de-DE"/>
              </w:rPr>
              <w:t xml:space="preserve"> </w:t>
            </w:r>
            <w:r w:rsidR="00F41A41" w:rsidRPr="004F5673">
              <w:rPr>
                <w:rFonts w:eastAsia="MS Mincho"/>
                <w:color w:val="1F4E79" w:themeColor="accent1" w:themeShade="80"/>
                <w:sz w:val="16"/>
                <w:lang w:val="de-DE"/>
              </w:rPr>
              <w:t>@@@@@</w:t>
            </w:r>
            <w:r w:rsidR="00F41A41" w:rsidRPr="0028446B">
              <w:rPr>
                <w:rFonts w:eastAsia="MS Mincho"/>
                <w:sz w:val="16"/>
                <w:lang w:val="de-DE"/>
              </w:rPr>
              <w:t>@@@@@@@@@@@@@@</w:t>
            </w:r>
            <w:r w:rsidRPr="0028446B">
              <w:rPr>
                <w:rFonts w:eastAsia="MS Mincho"/>
                <w:sz w:val="16"/>
                <w:lang w:val="de-DE"/>
              </w:rPr>
              <w:t xml:space="preserve"> </w:t>
            </w:r>
            <w:r w:rsidR="000F6E88" w:rsidRPr="0028446B">
              <w:rPr>
                <w:rFonts w:eastAsia="MS Mincho"/>
                <w:sz w:val="16"/>
                <w:lang w:val="de-DE"/>
              </w:rPr>
              <w:t>&lt;par@&gt;</w:t>
            </w:r>
            <w:r w:rsidR="00F41A41" w:rsidRPr="0028446B">
              <w:rPr>
                <w:rFonts w:eastAsia="MS Mincho"/>
                <w:sz w:val="16"/>
                <w:lang w:val="de-DE"/>
              </w:rPr>
              <w:t xml:space="preserve">                         </w:t>
            </w:r>
          </w:p>
          <w:p w14:paraId="765447B7" w14:textId="77777777" w:rsidR="000F6E88" w:rsidRPr="0028446B" w:rsidRDefault="00607708" w:rsidP="00607708">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TYTUŁ WPŁATY/W</w:t>
            </w:r>
            <w:r w:rsidR="000F6E88" w:rsidRPr="0028446B">
              <w:rPr>
                <w:rFonts w:eastAsia="MS Mincho"/>
                <w:sz w:val="16"/>
                <w:lang w:val="pl-PL"/>
              </w:rPr>
              <w:t xml:space="preserve">YPŁATY           </w:t>
            </w:r>
            <w:r w:rsidR="000F6E88" w:rsidRPr="0028446B">
              <w:rPr>
                <w:rFonts w:eastAsia="MS Mincho"/>
                <w:sz w:val="16"/>
                <w:lang w:val="pl-PL"/>
              </w:rPr>
              <w:tab/>
            </w:r>
            <w:r w:rsidR="00E461BC" w:rsidRPr="0028446B">
              <w:rPr>
                <w:rFonts w:eastAsia="MS Mincho"/>
                <w:sz w:val="16"/>
                <w:lang w:val="pl-PL"/>
              </w:rPr>
              <w:t xml:space="preserve">        </w:t>
            </w:r>
            <w:r w:rsidR="000F6E88" w:rsidRPr="0028446B">
              <w:rPr>
                <w:rFonts w:eastAsia="MS Mincho"/>
                <w:sz w:val="16"/>
                <w:lang w:val="pl-PL"/>
              </w:rPr>
              <w:t xml:space="preserve">     ILE     </w:t>
            </w:r>
          </w:p>
          <w:p w14:paraId="1A502D7F" w14:textId="77777777" w:rsidR="00607708" w:rsidRPr="0028446B" w:rsidRDefault="00607708" w:rsidP="00607708">
            <w:pPr>
              <w:pStyle w:val="Zwykytekst"/>
              <w:rPr>
                <w:rFonts w:eastAsia="MS Mincho"/>
                <w:sz w:val="16"/>
                <w:lang w:val="pl-PL"/>
              </w:rPr>
            </w:pPr>
            <w:r w:rsidRPr="0028446B">
              <w:rPr>
                <w:rFonts w:eastAsia="MS Mincho"/>
                <w:sz w:val="16"/>
                <w:lang w:val="pl-PL"/>
              </w:rPr>
              <w:t>08</w:t>
            </w:r>
            <w:r w:rsidRPr="0028446B">
              <w:rPr>
                <w:rFonts w:eastAsia="MS Mincho"/>
                <w:sz w:val="16"/>
                <w:lang w:val="pl-PL"/>
              </w:rPr>
              <w:tab/>
              <w:t xml:space="preserve">Zabezpieczenie  </w:t>
            </w:r>
            <w:r w:rsidR="000F6E88" w:rsidRPr="0028446B">
              <w:rPr>
                <w:rFonts w:eastAsia="MS Mincho"/>
                <w:sz w:val="16"/>
                <w:lang w:val="pl-PL"/>
              </w:rPr>
              <w:t xml:space="preserve">        </w:t>
            </w:r>
            <w:r w:rsidRPr="0028446B">
              <w:rPr>
                <w:rFonts w:eastAsia="MS Mincho"/>
                <w:sz w:val="16"/>
                <w:lang w:val="pl-PL"/>
              </w:rPr>
              <w:t xml:space="preserve">                   </w:t>
            </w:r>
            <w:r w:rsidR="00F41A41" w:rsidRPr="004F5673">
              <w:rPr>
                <w:rFonts w:eastAsia="MS Mincho"/>
                <w:color w:val="1F4E79" w:themeColor="accent1" w:themeShade="80"/>
                <w:sz w:val="16"/>
                <w:lang w:val="pl-PL"/>
              </w:rPr>
              <w:t>###</w:t>
            </w:r>
            <w:r w:rsidR="00F41A41" w:rsidRPr="0028446B">
              <w:rPr>
                <w:rFonts w:eastAsia="MS Mincho"/>
                <w:sz w:val="16"/>
                <w:lang w:val="pl-PL"/>
              </w:rPr>
              <w:t>#######,##</w:t>
            </w:r>
            <w:r w:rsidR="000F6E88" w:rsidRPr="0028446B">
              <w:rPr>
                <w:rFonts w:eastAsia="MS Mincho"/>
                <w:sz w:val="16"/>
                <w:lang w:val="pl-PL"/>
              </w:rPr>
              <w:t xml:space="preserve"> &lt;par#&gt;</w:t>
            </w:r>
          </w:p>
          <w:p w14:paraId="10EE17EA" w14:textId="77777777" w:rsidR="00607708" w:rsidRPr="0028446B" w:rsidRDefault="00607708" w:rsidP="00607708">
            <w:pPr>
              <w:pStyle w:val="Zwykytekst"/>
              <w:rPr>
                <w:rFonts w:eastAsia="MS Mincho"/>
                <w:sz w:val="16"/>
                <w:lang w:val="pl-PL"/>
              </w:rPr>
            </w:pPr>
            <w:r w:rsidRPr="0028446B">
              <w:rPr>
                <w:rFonts w:eastAsia="MS Mincho"/>
                <w:sz w:val="16"/>
                <w:lang w:val="pl-PL"/>
              </w:rPr>
              <w:t>09</w:t>
            </w:r>
            <w:r w:rsidRPr="0028446B">
              <w:rPr>
                <w:rFonts w:eastAsia="MS Mincho"/>
                <w:sz w:val="16"/>
                <w:lang w:val="pl-PL"/>
              </w:rPr>
              <w:tab/>
              <w:t xml:space="preserve">Do zafakturowania                 </w:t>
            </w:r>
            <w:r w:rsidR="000F6E88" w:rsidRPr="0028446B">
              <w:rPr>
                <w:rFonts w:eastAsia="MS Mincho"/>
                <w:sz w:val="16"/>
                <w:lang w:val="pl-PL"/>
              </w:rPr>
              <w:t xml:space="preserve">        </w:t>
            </w:r>
            <w:r w:rsidRPr="0028446B">
              <w:rPr>
                <w:rFonts w:eastAsia="MS Mincho"/>
                <w:sz w:val="16"/>
                <w:lang w:val="pl-PL"/>
              </w:rPr>
              <w:t xml:space="preserve"> </w:t>
            </w:r>
            <w:r w:rsidR="00F41A41" w:rsidRPr="004F5673">
              <w:rPr>
                <w:rFonts w:eastAsia="MS Mincho"/>
                <w:color w:val="1F4E79" w:themeColor="accent1" w:themeShade="80"/>
                <w:sz w:val="16"/>
                <w:lang w:val="pl-PL"/>
              </w:rPr>
              <w:t>###</w:t>
            </w:r>
            <w:r w:rsidR="00F41A41" w:rsidRPr="0028446B">
              <w:rPr>
                <w:rFonts w:eastAsia="MS Mincho"/>
                <w:sz w:val="16"/>
                <w:lang w:val="pl-PL"/>
              </w:rPr>
              <w:t>#######,##</w:t>
            </w:r>
            <w:r w:rsidR="000F6E88" w:rsidRPr="0028446B">
              <w:rPr>
                <w:rFonts w:eastAsia="MS Mincho"/>
                <w:sz w:val="16"/>
                <w:lang w:val="pl-PL"/>
              </w:rPr>
              <w:t xml:space="preserve"> &lt;par#&gt;</w:t>
            </w:r>
          </w:p>
          <w:p w14:paraId="19181705" w14:textId="77777777" w:rsidR="00607708" w:rsidRPr="0028446B" w:rsidRDefault="00607708" w:rsidP="00607708">
            <w:pPr>
              <w:pStyle w:val="Zwykytekst"/>
              <w:rPr>
                <w:rFonts w:eastAsia="MS Mincho"/>
                <w:sz w:val="16"/>
                <w:lang w:val="pl-PL"/>
              </w:rPr>
            </w:pPr>
            <w:r w:rsidRPr="0028446B">
              <w:rPr>
                <w:rFonts w:eastAsia="MS Mincho"/>
                <w:sz w:val="16"/>
                <w:lang w:val="pl-PL"/>
              </w:rPr>
              <w:t>0A</w:t>
            </w:r>
            <w:r w:rsidRPr="0028446B">
              <w:rPr>
                <w:rFonts w:eastAsia="MS Mincho"/>
                <w:sz w:val="16"/>
                <w:lang w:val="pl-PL"/>
              </w:rPr>
              <w:tab/>
              <w:t xml:space="preserve">Bilon                             </w:t>
            </w:r>
            <w:r w:rsidR="000F6E88" w:rsidRPr="0028446B">
              <w:rPr>
                <w:rFonts w:eastAsia="MS Mincho"/>
                <w:sz w:val="16"/>
                <w:lang w:val="pl-PL"/>
              </w:rPr>
              <w:t xml:space="preserve">        </w:t>
            </w:r>
            <w:r w:rsidRPr="0028446B">
              <w:rPr>
                <w:rFonts w:eastAsia="MS Mincho"/>
                <w:sz w:val="16"/>
                <w:lang w:val="pl-PL"/>
              </w:rPr>
              <w:t xml:space="preserve"> </w:t>
            </w:r>
            <w:r w:rsidR="00F41A41" w:rsidRPr="004F5673">
              <w:rPr>
                <w:rFonts w:eastAsia="MS Mincho"/>
                <w:color w:val="1F4E79" w:themeColor="accent1" w:themeShade="80"/>
                <w:sz w:val="16"/>
                <w:lang w:val="pl-PL"/>
              </w:rPr>
              <w:t>###</w:t>
            </w:r>
            <w:r w:rsidR="00F41A41" w:rsidRPr="0028446B">
              <w:rPr>
                <w:rFonts w:eastAsia="MS Mincho"/>
                <w:sz w:val="16"/>
                <w:lang w:val="pl-PL"/>
              </w:rPr>
              <w:t>#######,##</w:t>
            </w:r>
            <w:r w:rsidR="000F6E88" w:rsidRPr="0028446B">
              <w:rPr>
                <w:rFonts w:eastAsia="MS Mincho"/>
                <w:sz w:val="16"/>
                <w:lang w:val="pl-PL"/>
              </w:rPr>
              <w:t xml:space="preserve"> &lt;par#&gt;</w:t>
            </w:r>
          </w:p>
          <w:p w14:paraId="4C37D855" w14:textId="77777777" w:rsidR="00607708" w:rsidRPr="0028446B" w:rsidRDefault="00607708" w:rsidP="00607708">
            <w:pPr>
              <w:pStyle w:val="Zwykytekst"/>
              <w:rPr>
                <w:rFonts w:eastAsia="MS Mincho"/>
                <w:sz w:val="16"/>
                <w:lang w:val="pl-PL"/>
              </w:rPr>
            </w:pPr>
            <w:r w:rsidRPr="0028446B">
              <w:rPr>
                <w:rFonts w:eastAsia="MS Mincho"/>
                <w:sz w:val="16"/>
                <w:lang w:val="pl-PL"/>
              </w:rPr>
              <w:t>0B</w:t>
            </w:r>
            <w:r w:rsidRPr="0028446B">
              <w:rPr>
                <w:rFonts w:eastAsia="MS Mincho"/>
                <w:sz w:val="16"/>
                <w:lang w:val="pl-PL"/>
              </w:rPr>
              <w:tab/>
              <w:t xml:space="preserve">Wpłata 1                         </w:t>
            </w:r>
            <w:r w:rsidR="000F6E88" w:rsidRPr="0028446B">
              <w:rPr>
                <w:rFonts w:eastAsia="MS Mincho"/>
                <w:sz w:val="16"/>
                <w:lang w:val="pl-PL"/>
              </w:rPr>
              <w:t xml:space="preserve">        </w:t>
            </w:r>
            <w:r w:rsidRPr="0028446B">
              <w:rPr>
                <w:rFonts w:eastAsia="MS Mincho"/>
                <w:sz w:val="16"/>
                <w:lang w:val="pl-PL"/>
              </w:rPr>
              <w:t xml:space="preserve">  </w:t>
            </w:r>
            <w:r w:rsidR="00F41A41" w:rsidRPr="004F5673">
              <w:rPr>
                <w:rFonts w:eastAsia="MS Mincho"/>
                <w:color w:val="1F4E79" w:themeColor="accent1" w:themeShade="80"/>
                <w:sz w:val="16"/>
                <w:lang w:val="pl-PL"/>
              </w:rPr>
              <w:t>###</w:t>
            </w:r>
            <w:r w:rsidR="00F41A41" w:rsidRPr="0028446B">
              <w:rPr>
                <w:rFonts w:eastAsia="MS Mincho"/>
                <w:sz w:val="16"/>
                <w:lang w:val="pl-PL"/>
              </w:rPr>
              <w:t>#######,##</w:t>
            </w:r>
            <w:r w:rsidR="000F6E88" w:rsidRPr="0028446B">
              <w:rPr>
                <w:rFonts w:eastAsia="MS Mincho"/>
                <w:sz w:val="16"/>
                <w:lang w:val="pl-PL"/>
              </w:rPr>
              <w:t xml:space="preserve"> &lt;par#&gt;</w:t>
            </w:r>
          </w:p>
          <w:p w14:paraId="15731397" w14:textId="77777777" w:rsidR="00607708" w:rsidRPr="0028446B" w:rsidRDefault="00607708" w:rsidP="00607708">
            <w:pPr>
              <w:pStyle w:val="Zwykytekst"/>
              <w:rPr>
                <w:rFonts w:eastAsia="MS Mincho"/>
                <w:sz w:val="16"/>
                <w:lang w:val="pl-PL"/>
              </w:rPr>
            </w:pPr>
            <w:r w:rsidRPr="0028446B">
              <w:rPr>
                <w:rFonts w:eastAsia="MS Mincho"/>
                <w:sz w:val="16"/>
                <w:lang w:val="pl-PL"/>
              </w:rPr>
              <w:t>0C</w:t>
            </w:r>
            <w:r w:rsidRPr="0028446B">
              <w:rPr>
                <w:rFonts w:eastAsia="MS Mincho"/>
                <w:sz w:val="16"/>
                <w:lang w:val="pl-PL"/>
              </w:rPr>
              <w:tab/>
              <w:t xml:space="preserve">Wpłata 2                          </w:t>
            </w:r>
            <w:r w:rsidR="000F6E88" w:rsidRPr="0028446B">
              <w:rPr>
                <w:rFonts w:eastAsia="MS Mincho"/>
                <w:sz w:val="16"/>
                <w:lang w:val="pl-PL"/>
              </w:rPr>
              <w:t xml:space="preserve">        </w:t>
            </w:r>
            <w:r w:rsidRPr="0028446B">
              <w:rPr>
                <w:rFonts w:eastAsia="MS Mincho"/>
                <w:sz w:val="16"/>
                <w:lang w:val="pl-PL"/>
              </w:rPr>
              <w:t xml:space="preserve"> </w:t>
            </w:r>
            <w:r w:rsidR="00F41A41" w:rsidRPr="004F5673">
              <w:rPr>
                <w:rFonts w:eastAsia="MS Mincho"/>
                <w:color w:val="1F4E79" w:themeColor="accent1" w:themeShade="80"/>
                <w:sz w:val="16"/>
                <w:lang w:val="pl-PL"/>
              </w:rPr>
              <w:t>###</w:t>
            </w:r>
            <w:r w:rsidR="00F41A41" w:rsidRPr="0028446B">
              <w:rPr>
                <w:rFonts w:eastAsia="MS Mincho"/>
                <w:sz w:val="16"/>
                <w:lang w:val="pl-PL"/>
              </w:rPr>
              <w:t>#######,##</w:t>
            </w:r>
            <w:r w:rsidR="000F6E88" w:rsidRPr="0028446B">
              <w:rPr>
                <w:rFonts w:eastAsia="MS Mincho"/>
                <w:sz w:val="16"/>
                <w:lang w:val="pl-PL"/>
              </w:rPr>
              <w:t xml:space="preserve"> &lt;par#&gt;</w:t>
            </w:r>
          </w:p>
          <w:p w14:paraId="7AC3521B" w14:textId="77777777" w:rsidR="00607708" w:rsidRPr="0028446B" w:rsidRDefault="00607708" w:rsidP="00607708">
            <w:pPr>
              <w:pStyle w:val="Zwykytekst"/>
              <w:rPr>
                <w:rFonts w:eastAsia="MS Mincho"/>
                <w:sz w:val="16"/>
                <w:lang w:val="pl-PL"/>
              </w:rPr>
            </w:pPr>
            <w:r w:rsidRPr="0028446B">
              <w:rPr>
                <w:rFonts w:eastAsia="MS Mincho"/>
                <w:sz w:val="16"/>
                <w:lang w:val="pl-PL"/>
              </w:rPr>
              <w:t>0D</w:t>
            </w:r>
            <w:r w:rsidRPr="0028446B">
              <w:rPr>
                <w:rFonts w:eastAsia="MS Mincho"/>
                <w:sz w:val="16"/>
                <w:lang w:val="pl-PL"/>
              </w:rPr>
              <w:tab/>
              <w:t xml:space="preserve">Sejf                              </w:t>
            </w:r>
            <w:r w:rsidR="000F6E88" w:rsidRPr="0028446B">
              <w:rPr>
                <w:rFonts w:eastAsia="MS Mincho"/>
                <w:sz w:val="16"/>
                <w:lang w:val="pl-PL"/>
              </w:rPr>
              <w:t xml:space="preserve">        </w:t>
            </w:r>
            <w:r w:rsidRPr="0028446B">
              <w:rPr>
                <w:rFonts w:eastAsia="MS Mincho"/>
                <w:sz w:val="16"/>
                <w:lang w:val="pl-PL"/>
              </w:rPr>
              <w:t xml:space="preserve"> </w:t>
            </w:r>
            <w:r w:rsidR="00F41A41" w:rsidRPr="004F5673">
              <w:rPr>
                <w:rFonts w:eastAsia="MS Mincho"/>
                <w:color w:val="1F4E79" w:themeColor="accent1" w:themeShade="80"/>
                <w:sz w:val="16"/>
                <w:lang w:val="pl-PL"/>
              </w:rPr>
              <w:t>###</w:t>
            </w:r>
            <w:r w:rsidR="00F41A41" w:rsidRPr="0028446B">
              <w:rPr>
                <w:rFonts w:eastAsia="MS Mincho"/>
                <w:sz w:val="16"/>
                <w:lang w:val="pl-PL"/>
              </w:rPr>
              <w:t>#######,##</w:t>
            </w:r>
            <w:r w:rsidR="000F6E88" w:rsidRPr="0028446B">
              <w:rPr>
                <w:rFonts w:eastAsia="MS Mincho"/>
                <w:sz w:val="16"/>
                <w:lang w:val="pl-PL"/>
              </w:rPr>
              <w:t xml:space="preserve"> &lt;par#&gt;</w:t>
            </w:r>
          </w:p>
          <w:p w14:paraId="3231D63D" w14:textId="77777777" w:rsidR="00607708" w:rsidRPr="0028446B" w:rsidRDefault="00607708" w:rsidP="00607708">
            <w:pPr>
              <w:pStyle w:val="Zwykytekst"/>
              <w:rPr>
                <w:rFonts w:eastAsia="MS Mincho"/>
                <w:sz w:val="16"/>
                <w:lang w:val="pl-PL"/>
              </w:rPr>
            </w:pPr>
            <w:r w:rsidRPr="0028446B">
              <w:rPr>
                <w:rFonts w:eastAsia="MS Mincho"/>
                <w:sz w:val="16"/>
                <w:lang w:val="pl-PL"/>
              </w:rPr>
              <w:t>0E</w:t>
            </w:r>
            <w:r w:rsidRPr="0028446B">
              <w:rPr>
                <w:rFonts w:eastAsia="MS Mincho"/>
                <w:sz w:val="16"/>
                <w:lang w:val="pl-PL"/>
              </w:rPr>
              <w:tab/>
              <w:t xml:space="preserve">Wypłata 1                       </w:t>
            </w:r>
            <w:r w:rsidR="000F6E88" w:rsidRPr="0028446B">
              <w:rPr>
                <w:rFonts w:eastAsia="MS Mincho"/>
                <w:sz w:val="16"/>
                <w:lang w:val="pl-PL"/>
              </w:rPr>
              <w:t xml:space="preserve">        </w:t>
            </w:r>
            <w:r w:rsidRPr="0028446B">
              <w:rPr>
                <w:rFonts w:eastAsia="MS Mincho"/>
                <w:sz w:val="16"/>
                <w:lang w:val="pl-PL"/>
              </w:rPr>
              <w:t xml:space="preserve">   </w:t>
            </w:r>
            <w:r w:rsidR="00F41A41" w:rsidRPr="004F5673">
              <w:rPr>
                <w:rFonts w:eastAsia="MS Mincho"/>
                <w:color w:val="1F4E79" w:themeColor="accent1" w:themeShade="80"/>
                <w:sz w:val="16"/>
                <w:lang w:val="pl-PL"/>
              </w:rPr>
              <w:t>###</w:t>
            </w:r>
            <w:r w:rsidR="00F41A41" w:rsidRPr="0028446B">
              <w:rPr>
                <w:rFonts w:eastAsia="MS Mincho"/>
                <w:sz w:val="16"/>
                <w:lang w:val="pl-PL"/>
              </w:rPr>
              <w:t>#######,##</w:t>
            </w:r>
            <w:r w:rsidR="000F6E88" w:rsidRPr="0028446B">
              <w:rPr>
                <w:rFonts w:eastAsia="MS Mincho"/>
                <w:sz w:val="16"/>
                <w:lang w:val="pl-PL"/>
              </w:rPr>
              <w:t xml:space="preserve"> &lt;par#&gt;</w:t>
            </w:r>
          </w:p>
          <w:p w14:paraId="3CF4A286" w14:textId="77777777" w:rsidR="00607708" w:rsidRPr="0028446B" w:rsidRDefault="00607708" w:rsidP="00607708">
            <w:pPr>
              <w:pStyle w:val="Zwykytekst"/>
              <w:rPr>
                <w:rFonts w:eastAsia="MS Mincho"/>
                <w:sz w:val="16"/>
                <w:lang w:val="pl-PL"/>
              </w:rPr>
            </w:pPr>
            <w:r w:rsidRPr="0028446B">
              <w:rPr>
                <w:rFonts w:eastAsia="MS Mincho"/>
                <w:sz w:val="16"/>
                <w:lang w:val="pl-PL"/>
              </w:rPr>
              <w:t>0F</w:t>
            </w:r>
            <w:r w:rsidRPr="0028446B">
              <w:rPr>
                <w:rFonts w:eastAsia="MS Mincho"/>
                <w:sz w:val="16"/>
                <w:lang w:val="pl-PL"/>
              </w:rPr>
              <w:tab/>
              <w:t xml:space="preserve">Wypłata 2                          </w:t>
            </w:r>
            <w:r w:rsidR="000F6E88" w:rsidRPr="0028446B">
              <w:rPr>
                <w:rFonts w:eastAsia="MS Mincho"/>
                <w:sz w:val="16"/>
                <w:lang w:val="pl-PL"/>
              </w:rPr>
              <w:t xml:space="preserve">        </w:t>
            </w:r>
            <w:r w:rsidR="00F41A41" w:rsidRPr="004F5673">
              <w:rPr>
                <w:rFonts w:eastAsia="MS Mincho"/>
                <w:color w:val="1F4E79" w:themeColor="accent1" w:themeShade="80"/>
                <w:sz w:val="16"/>
                <w:lang w:val="pl-PL"/>
              </w:rPr>
              <w:t>###</w:t>
            </w:r>
            <w:r w:rsidR="00F41A41" w:rsidRPr="0028446B">
              <w:rPr>
                <w:rFonts w:eastAsia="MS Mincho"/>
                <w:sz w:val="16"/>
                <w:lang w:val="pl-PL"/>
              </w:rPr>
              <w:t>#######,##</w:t>
            </w:r>
            <w:r w:rsidR="000F6E88" w:rsidRPr="0028446B">
              <w:rPr>
                <w:rFonts w:eastAsia="MS Mincho"/>
                <w:sz w:val="16"/>
                <w:lang w:val="pl-PL"/>
              </w:rPr>
              <w:t xml:space="preserve"> &lt;par#&gt;</w:t>
            </w:r>
          </w:p>
          <w:p w14:paraId="100BC9A5" w14:textId="77777777" w:rsidR="00607708" w:rsidRPr="0028446B" w:rsidRDefault="00607708" w:rsidP="00607708">
            <w:pPr>
              <w:pStyle w:val="Zwykytekst"/>
              <w:rPr>
                <w:rFonts w:eastAsia="MS Mincho"/>
                <w:sz w:val="16"/>
                <w:lang w:val="pl-PL"/>
              </w:rPr>
            </w:pPr>
            <w:r w:rsidRPr="0028446B">
              <w:rPr>
                <w:rFonts w:eastAsia="MS Mincho"/>
                <w:sz w:val="16"/>
                <w:lang w:val="pl-PL"/>
              </w:rPr>
              <w:t>10</w:t>
            </w:r>
            <w:r w:rsidRPr="0028446B">
              <w:rPr>
                <w:rFonts w:eastAsia="MS Mincho"/>
                <w:sz w:val="16"/>
                <w:lang w:val="pl-PL"/>
              </w:rPr>
              <w:tab/>
              <w:t xml:space="preserve">Do banku                          </w:t>
            </w:r>
            <w:r w:rsidR="000F6E88" w:rsidRPr="0028446B">
              <w:rPr>
                <w:rFonts w:eastAsia="MS Mincho"/>
                <w:sz w:val="16"/>
                <w:lang w:val="pl-PL"/>
              </w:rPr>
              <w:t xml:space="preserve">        </w:t>
            </w:r>
            <w:r w:rsidRPr="0028446B">
              <w:rPr>
                <w:rFonts w:eastAsia="MS Mincho"/>
                <w:sz w:val="16"/>
                <w:lang w:val="pl-PL"/>
              </w:rPr>
              <w:t xml:space="preserve"> </w:t>
            </w:r>
            <w:r w:rsidR="00F41A41" w:rsidRPr="004F5673">
              <w:rPr>
                <w:rFonts w:eastAsia="MS Mincho"/>
                <w:color w:val="1F4E79" w:themeColor="accent1" w:themeShade="80"/>
                <w:sz w:val="16"/>
                <w:lang w:val="pl-PL"/>
              </w:rPr>
              <w:t>###</w:t>
            </w:r>
            <w:r w:rsidR="00F41A41" w:rsidRPr="0028446B">
              <w:rPr>
                <w:rFonts w:eastAsia="MS Mincho"/>
                <w:sz w:val="16"/>
                <w:lang w:val="pl-PL"/>
              </w:rPr>
              <w:t>#######,##</w:t>
            </w:r>
            <w:r w:rsidR="000F6E88" w:rsidRPr="0028446B">
              <w:rPr>
                <w:rFonts w:eastAsia="MS Mincho"/>
                <w:sz w:val="16"/>
                <w:lang w:val="pl-PL"/>
              </w:rPr>
              <w:t xml:space="preserve"> &lt;par#&gt;</w:t>
            </w:r>
          </w:p>
          <w:p w14:paraId="2F43860D" w14:textId="77777777" w:rsidR="00607708" w:rsidRPr="0028446B" w:rsidRDefault="00607708" w:rsidP="00607708">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Bilon                           </w:t>
            </w:r>
            <w:r w:rsidR="000F6E88" w:rsidRPr="0028446B">
              <w:rPr>
                <w:rFonts w:eastAsia="MS Mincho"/>
                <w:sz w:val="16"/>
                <w:lang w:val="pl-PL"/>
              </w:rPr>
              <w:t xml:space="preserve">        </w:t>
            </w:r>
            <w:r w:rsidRPr="0028446B">
              <w:rPr>
                <w:rFonts w:eastAsia="MS Mincho"/>
                <w:sz w:val="16"/>
                <w:lang w:val="pl-PL"/>
              </w:rPr>
              <w:t xml:space="preserve">   </w:t>
            </w:r>
            <w:r w:rsidR="00F41A41" w:rsidRPr="0028446B">
              <w:rPr>
                <w:rFonts w:eastAsia="MS Mincho"/>
                <w:sz w:val="16"/>
                <w:lang w:val="pl-PL"/>
              </w:rPr>
              <w:t>##########,##</w:t>
            </w:r>
            <w:r w:rsidR="000F6E88" w:rsidRPr="0028446B">
              <w:rPr>
                <w:rFonts w:eastAsia="MS Mincho"/>
                <w:sz w:val="16"/>
                <w:lang w:val="pl-PL"/>
              </w:rPr>
              <w:t xml:space="preserve"> &lt;par#&gt;</w:t>
            </w:r>
          </w:p>
          <w:p w14:paraId="4C7A62A9" w14:textId="77777777" w:rsidR="00607708" w:rsidRPr="0028446B" w:rsidRDefault="00607708" w:rsidP="00607708">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 xml:space="preserve">Wypłata                           </w:t>
            </w:r>
            <w:r w:rsidR="000F6E88" w:rsidRPr="0028446B">
              <w:rPr>
                <w:rFonts w:eastAsia="MS Mincho"/>
                <w:sz w:val="16"/>
                <w:lang w:val="pl-PL"/>
              </w:rPr>
              <w:t xml:space="preserve">        </w:t>
            </w:r>
            <w:r w:rsidRPr="0028446B">
              <w:rPr>
                <w:rFonts w:eastAsia="MS Mincho"/>
                <w:sz w:val="16"/>
                <w:lang w:val="pl-PL"/>
              </w:rPr>
              <w:t xml:space="preserve"> </w:t>
            </w:r>
            <w:r w:rsidR="00F41A41" w:rsidRPr="004F5673">
              <w:rPr>
                <w:rFonts w:eastAsia="MS Mincho"/>
                <w:color w:val="1F4E79" w:themeColor="accent1" w:themeShade="80"/>
                <w:sz w:val="16"/>
                <w:lang w:val="pl-PL"/>
              </w:rPr>
              <w:t>###</w:t>
            </w:r>
            <w:r w:rsidR="00F41A41" w:rsidRPr="0028446B">
              <w:rPr>
                <w:rFonts w:eastAsia="MS Mincho"/>
                <w:sz w:val="16"/>
                <w:lang w:val="pl-PL"/>
              </w:rPr>
              <w:t>#######,##</w:t>
            </w:r>
            <w:r w:rsidR="000F6E88" w:rsidRPr="0028446B">
              <w:rPr>
                <w:rFonts w:eastAsia="MS Mincho"/>
                <w:sz w:val="16"/>
                <w:lang w:val="pl-PL"/>
              </w:rPr>
              <w:t xml:space="preserve"> &lt;par#&gt;</w:t>
            </w:r>
          </w:p>
          <w:p w14:paraId="0E27C13E" w14:textId="77777777" w:rsidR="00607708" w:rsidRPr="0028446B" w:rsidRDefault="00607708" w:rsidP="00607708">
            <w:pPr>
              <w:pStyle w:val="Zwykytekst"/>
              <w:rPr>
                <w:rFonts w:eastAsia="MS Mincho"/>
                <w:sz w:val="16"/>
                <w:lang w:val="pl-PL"/>
              </w:rPr>
            </w:pPr>
            <w:r w:rsidRPr="0028446B">
              <w:rPr>
                <w:rFonts w:eastAsia="MS Mincho"/>
                <w:sz w:val="16"/>
                <w:lang w:val="pl-PL"/>
              </w:rPr>
              <w:t>13</w:t>
            </w:r>
            <w:r w:rsidRPr="0028446B">
              <w:rPr>
                <w:rFonts w:eastAsia="MS Mincho"/>
                <w:sz w:val="16"/>
                <w:lang w:val="pl-PL"/>
              </w:rPr>
              <w:tab/>
            </w:r>
            <w:r w:rsidR="000F6E88" w:rsidRPr="004F5673">
              <w:rPr>
                <w:rFonts w:eastAsia="MS Mincho"/>
                <w:color w:val="1F4E79" w:themeColor="accent1" w:themeShade="80"/>
                <w:sz w:val="16"/>
                <w:lang w:val="pl-PL"/>
              </w:rPr>
              <w:t>------------------------------</w:t>
            </w:r>
            <w:r w:rsidR="000F6E88" w:rsidRPr="0028446B">
              <w:rPr>
                <w:rFonts w:eastAsia="MS Mincho"/>
                <w:sz w:val="16"/>
                <w:lang w:val="pl-PL"/>
              </w:rPr>
              <w:t>--------------------------</w:t>
            </w:r>
          </w:p>
          <w:p w14:paraId="262D24D1" w14:textId="77777777" w:rsidR="00607708" w:rsidRPr="0028446B" w:rsidRDefault="00607708" w:rsidP="00607708">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Razem                            </w:t>
            </w:r>
            <w:r w:rsidR="000F6E88" w:rsidRPr="0028446B">
              <w:rPr>
                <w:rFonts w:eastAsia="MS Mincho"/>
                <w:sz w:val="16"/>
                <w:lang w:val="pl-PL"/>
              </w:rPr>
              <w:t xml:space="preserve">        </w:t>
            </w:r>
            <w:r w:rsidRPr="0028446B">
              <w:rPr>
                <w:rFonts w:eastAsia="MS Mincho"/>
                <w:sz w:val="16"/>
                <w:lang w:val="pl-PL"/>
              </w:rPr>
              <w:t xml:space="preserve">  </w:t>
            </w:r>
            <w:r w:rsidR="00B13B5D" w:rsidRPr="004F5673">
              <w:rPr>
                <w:rFonts w:eastAsia="MS Mincho"/>
                <w:color w:val="1F4E79" w:themeColor="accent1" w:themeShade="80"/>
                <w:sz w:val="16"/>
                <w:lang w:val="pl-PL"/>
              </w:rPr>
              <w:t>###</w:t>
            </w:r>
            <w:r w:rsidR="00B13B5D" w:rsidRPr="0028446B">
              <w:rPr>
                <w:rFonts w:eastAsia="MS Mincho"/>
                <w:sz w:val="16"/>
                <w:lang w:val="pl-PL"/>
              </w:rPr>
              <w:t>#######,##</w:t>
            </w:r>
            <w:r w:rsidR="000F6E88" w:rsidRPr="0028446B">
              <w:rPr>
                <w:rFonts w:eastAsia="MS Mincho"/>
                <w:sz w:val="16"/>
                <w:lang w:val="pl-PL"/>
              </w:rPr>
              <w:t xml:space="preserve"> &lt;par#&gt;</w:t>
            </w:r>
          </w:p>
          <w:p w14:paraId="2CEA2FBB" w14:textId="77777777" w:rsidR="00607708" w:rsidRPr="0028446B" w:rsidRDefault="00607708" w:rsidP="00607708">
            <w:pPr>
              <w:pStyle w:val="Zwykytekst"/>
              <w:rPr>
                <w:rFonts w:eastAsia="MS Mincho"/>
                <w:sz w:val="16"/>
                <w:lang w:val="pl-PL"/>
              </w:rPr>
            </w:pPr>
            <w:r w:rsidRPr="0028446B">
              <w:rPr>
                <w:rFonts w:eastAsia="MS Mincho"/>
                <w:sz w:val="16"/>
                <w:lang w:val="pl-PL"/>
              </w:rPr>
              <w:t>15</w:t>
            </w:r>
          </w:p>
          <w:p w14:paraId="2F35EF8D" w14:textId="77777777" w:rsidR="00607708" w:rsidRPr="0028446B" w:rsidRDefault="00607708" w:rsidP="00607708">
            <w:pPr>
              <w:pStyle w:val="Zwykytekst"/>
              <w:rPr>
                <w:rFonts w:eastAsia="MS Mincho"/>
                <w:sz w:val="16"/>
                <w:lang w:val="pl-PL"/>
              </w:rPr>
            </w:pP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Powyższą kwotę otrzymałem        </w:t>
            </w:r>
          </w:p>
          <w:p w14:paraId="4333CD2A" w14:textId="77777777" w:rsidR="00607708" w:rsidRPr="0028446B" w:rsidRDefault="00E461BC" w:rsidP="00607708">
            <w:pPr>
              <w:pStyle w:val="Zwykytekst"/>
              <w:rPr>
                <w:rFonts w:eastAsia="MS Mincho"/>
                <w:sz w:val="16"/>
                <w:lang w:val="pl-PL"/>
              </w:rPr>
            </w:pPr>
            <w:r w:rsidRPr="0028446B">
              <w:rPr>
                <w:rFonts w:eastAsia="MS Mincho"/>
                <w:sz w:val="16"/>
                <w:lang w:val="pl-PL"/>
              </w:rPr>
              <w:t xml:space="preserve"> </w:t>
            </w:r>
          </w:p>
          <w:p w14:paraId="35528F0A" w14:textId="77777777" w:rsidR="00E461BC" w:rsidRPr="0028446B" w:rsidRDefault="00E461BC" w:rsidP="00607708">
            <w:pPr>
              <w:pStyle w:val="Zwykytekst"/>
              <w:rPr>
                <w:rFonts w:eastAsia="MS Mincho"/>
                <w:sz w:val="16"/>
                <w:lang w:val="pl-PL"/>
              </w:rPr>
            </w:pPr>
          </w:p>
          <w:p w14:paraId="3B4630C0" w14:textId="77777777" w:rsidR="00607708" w:rsidRPr="0028446B" w:rsidRDefault="00607708" w:rsidP="00607708">
            <w:pPr>
              <w:pStyle w:val="Zwykytekst"/>
              <w:rPr>
                <w:rFonts w:eastAsia="MS Mincho"/>
                <w:sz w:val="16"/>
                <w:lang w:val="pl-PL"/>
              </w:rPr>
            </w:pPr>
          </w:p>
          <w:p w14:paraId="0EC8FF7C" w14:textId="77777777" w:rsidR="00607708" w:rsidRPr="0028446B" w:rsidRDefault="00607708" w:rsidP="00607708">
            <w:pPr>
              <w:pStyle w:val="Zwykytekst"/>
              <w:rPr>
                <w:rFonts w:eastAsia="MS Mincho"/>
                <w:sz w:val="16"/>
                <w:lang w:val="pl-PL"/>
              </w:rPr>
            </w:pP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w:t>
            </w:r>
          </w:p>
          <w:p w14:paraId="4FFDE155" w14:textId="77777777" w:rsidR="00607708" w:rsidRPr="0028446B" w:rsidRDefault="00607708" w:rsidP="00607708">
            <w:pPr>
              <w:pStyle w:val="Zwykytekst"/>
              <w:rPr>
                <w:rFonts w:eastAsia="MS Mincho"/>
                <w:sz w:val="16"/>
                <w:lang w:val="pl-PL"/>
              </w:rPr>
            </w:pP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PODPIS                                </w:t>
            </w:r>
          </w:p>
          <w:p w14:paraId="59BA56F0" w14:textId="77777777" w:rsidR="00607708" w:rsidRPr="0028446B" w:rsidRDefault="0060739C" w:rsidP="00EB0BD5">
            <w:pPr>
              <w:rPr>
                <w:rFonts w:ascii="Courier New" w:hAnsi="Courier New" w:cs="Courier New"/>
                <w:lang w:val="x-none"/>
              </w:rPr>
            </w:pPr>
            <w:r w:rsidRPr="001453A1">
              <w:rPr>
                <w:rFonts w:ascii="Courier New" w:eastAsia="MS Mincho" w:hAnsi="Courier New"/>
                <w:sz w:val="16"/>
                <w:lang w:eastAsia="x-none"/>
              </w:rPr>
              <w:t>\\</w:t>
            </w:r>
            <w:r>
              <w:t xml:space="preserve"> </w:t>
            </w:r>
            <w:r w:rsidRPr="00E861DF">
              <w:rPr>
                <w:rFonts w:ascii="Courier New" w:eastAsia="MS Mincho" w:hAnsi="Courier New"/>
                <w:sz w:val="16"/>
                <w:lang w:eastAsia="x-none"/>
              </w:rPr>
              <w:t xml:space="preserve">Lines </w:t>
            </w:r>
            <w:proofErr w:type="spellStart"/>
            <w:r w:rsidRPr="00E861DF">
              <w:rPr>
                <w:rFonts w:ascii="Courier New" w:eastAsia="MS Mincho" w:hAnsi="Courier New"/>
                <w:sz w:val="16"/>
                <w:lang w:eastAsia="x-none"/>
              </w:rPr>
              <w:t>can</w:t>
            </w:r>
            <w:proofErr w:type="spellEnd"/>
            <w:r w:rsidRPr="00E861DF">
              <w:rPr>
                <w:rFonts w:ascii="Courier New" w:eastAsia="MS Mincho" w:hAnsi="Courier New"/>
                <w:sz w:val="16"/>
                <w:lang w:eastAsia="x-none"/>
              </w:rPr>
              <w:t xml:space="preserve"> be </w:t>
            </w:r>
            <w:proofErr w:type="spellStart"/>
            <w:r w:rsidRPr="00E861DF">
              <w:rPr>
                <w:rFonts w:ascii="Courier New" w:eastAsia="MS Mincho" w:hAnsi="Courier New"/>
                <w:sz w:val="16"/>
                <w:lang w:eastAsia="x-none"/>
              </w:rPr>
              <w:t>repeated</w:t>
            </w:r>
            <w:proofErr w:type="spellEnd"/>
            <w:r w:rsidRPr="001453A1">
              <w:rPr>
                <w:rFonts w:ascii="Courier New" w:eastAsia="MS Mincho" w:hAnsi="Courier New" w:cs="Courier New"/>
                <w:sz w:val="16"/>
              </w:rPr>
              <w:t xml:space="preserve">                      </w:t>
            </w:r>
          </w:p>
        </w:tc>
      </w:tr>
    </w:tbl>
    <w:p w14:paraId="6D0AE9A3" w14:textId="77777777" w:rsidR="009B338C" w:rsidRPr="0028446B" w:rsidRDefault="009B338C" w:rsidP="00474B63">
      <w:pPr>
        <w:pStyle w:val="Nagwek4"/>
      </w:pPr>
      <w:r w:rsidRPr="0028446B">
        <w:t xml:space="preserve">4.6.5.5 </w:t>
      </w:r>
      <w:proofErr w:type="spellStart"/>
      <w:r w:rsidR="0060739C" w:rsidRPr="00E861DF">
        <w:t>Beginn</w:t>
      </w:r>
      <w:r w:rsidR="0060739C">
        <w:t>ing</w:t>
      </w:r>
      <w:proofErr w:type="spellEnd"/>
      <w:r w:rsidR="0060739C">
        <w:t xml:space="preserve"> / </w:t>
      </w:r>
      <w:proofErr w:type="spellStart"/>
      <w:r w:rsidR="0060739C">
        <w:t>closing</w:t>
      </w:r>
      <w:proofErr w:type="spellEnd"/>
      <w:r w:rsidR="0060739C">
        <w:t xml:space="preserve"> the </w:t>
      </w:r>
      <w:proofErr w:type="spellStart"/>
      <w:r w:rsidR="0060739C">
        <w:t>cashier's</w:t>
      </w:r>
      <w:proofErr w:type="spellEnd"/>
      <w:r w:rsidR="0060739C">
        <w:t xml:space="preserve"> </w:t>
      </w:r>
      <w:proofErr w:type="spellStart"/>
      <w:r w:rsidR="0060739C">
        <w:t>shift</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0C96B333" w14:textId="77777777" w:rsidTr="00CE3016">
        <w:tc>
          <w:tcPr>
            <w:tcW w:w="4529" w:type="dxa"/>
            <w:tcBorders>
              <w:top w:val="nil"/>
              <w:left w:val="nil"/>
              <w:bottom w:val="single" w:sz="4" w:space="0" w:color="auto"/>
              <w:right w:val="nil"/>
            </w:tcBorders>
          </w:tcPr>
          <w:p w14:paraId="56B216E9"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0925DCDD" w14:textId="77777777" w:rsidR="00783FC6" w:rsidRPr="0028446B" w:rsidRDefault="00CE3016" w:rsidP="00CE3016">
            <w:pPr>
              <w:jc w:val="right"/>
            </w:pPr>
            <w:r w:rsidRPr="0028446B">
              <w:t>06</w:t>
            </w:r>
          </w:p>
        </w:tc>
      </w:tr>
      <w:tr w:rsidR="00783FC6" w:rsidRPr="0028446B" w14:paraId="639CC6A0" w14:textId="77777777" w:rsidTr="00CE3016">
        <w:tc>
          <w:tcPr>
            <w:tcW w:w="9059" w:type="dxa"/>
            <w:gridSpan w:val="2"/>
            <w:tcBorders>
              <w:top w:val="single" w:sz="4" w:space="0" w:color="auto"/>
            </w:tcBorders>
          </w:tcPr>
          <w:p w14:paraId="0C6565C0" w14:textId="77777777" w:rsidR="00CE3016" w:rsidRPr="0028446B" w:rsidRDefault="00CE3016" w:rsidP="00CE3016">
            <w:pPr>
              <w:pStyle w:val="Zwykytekst"/>
              <w:rPr>
                <w:rFonts w:eastAsia="MS Mincho"/>
                <w:sz w:val="16"/>
                <w:lang w:val="pl-PL"/>
              </w:rPr>
            </w:pPr>
            <w:r w:rsidRPr="0028446B">
              <w:rPr>
                <w:rFonts w:eastAsia="MS Mincho"/>
                <w:sz w:val="16"/>
                <w:lang w:val="pl-PL"/>
              </w:rPr>
              <w:t>01</w:t>
            </w:r>
          </w:p>
          <w:p w14:paraId="28FD2F66"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02       </w:t>
            </w:r>
            <w:r w:rsidRPr="0028446B">
              <w:rPr>
                <w:rFonts w:eastAsia="MS Mincho"/>
                <w:sz w:val="16"/>
                <w:lang w:val="pl-PL"/>
              </w:rPr>
              <w:tab/>
              <w:t xml:space="preserve">Rozpoczęcie pracy kasjera        </w:t>
            </w:r>
          </w:p>
          <w:p w14:paraId="14101BD2"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03       </w:t>
            </w:r>
            <w:r w:rsidRPr="0028446B">
              <w:rPr>
                <w:rFonts w:eastAsia="MS Mincho"/>
                <w:sz w:val="16"/>
                <w:lang w:val="pl-PL"/>
              </w:rPr>
              <w:tab/>
              <w:t xml:space="preserve">Zakończenie pracy kasjera        </w:t>
            </w:r>
          </w:p>
          <w:p w14:paraId="490810DE" w14:textId="77777777" w:rsidR="00CE3016" w:rsidRPr="0028446B" w:rsidRDefault="00CE3016" w:rsidP="00CE3016">
            <w:pPr>
              <w:pStyle w:val="Zwykytekst"/>
              <w:rPr>
                <w:rFonts w:eastAsia="MS Mincho"/>
                <w:sz w:val="16"/>
                <w:lang w:val="de-DE"/>
              </w:rPr>
            </w:pPr>
            <w:r w:rsidRPr="0028446B">
              <w:rPr>
                <w:rFonts w:eastAsia="MS Mincho"/>
                <w:sz w:val="16"/>
                <w:lang w:val="de-DE"/>
              </w:rPr>
              <w:t>04</w:t>
            </w:r>
          </w:p>
          <w:p w14:paraId="557BFCB9" w14:textId="77777777" w:rsidR="00CE3016" w:rsidRPr="0028446B" w:rsidRDefault="00CE3016" w:rsidP="00CE3016">
            <w:pPr>
              <w:pStyle w:val="Zwykytekst"/>
              <w:rPr>
                <w:rFonts w:eastAsia="MS Mincho"/>
                <w:sz w:val="16"/>
                <w:lang w:val="pl-PL"/>
              </w:rPr>
            </w:pPr>
            <w:r w:rsidRPr="0028446B">
              <w:rPr>
                <w:rFonts w:eastAsia="MS Mincho"/>
                <w:sz w:val="16"/>
                <w:lang w:val="de-DE"/>
              </w:rPr>
              <w:t xml:space="preserve">05 </w:t>
            </w:r>
            <w:r w:rsidRPr="0028446B">
              <w:rPr>
                <w:rFonts w:eastAsia="MS Mincho"/>
                <w:sz w:val="16"/>
                <w:lang w:val="de-DE"/>
              </w:rPr>
              <w:tab/>
            </w:r>
            <w:proofErr w:type="spellStart"/>
            <w:r w:rsidRPr="0028446B">
              <w:rPr>
                <w:rFonts w:eastAsia="MS Mincho"/>
                <w:sz w:val="16"/>
                <w:lang w:val="de-DE"/>
              </w:rPr>
              <w:t>Numer</w:t>
            </w:r>
            <w:proofErr w:type="spellEnd"/>
            <w:r w:rsidRPr="0028446B">
              <w:rPr>
                <w:rFonts w:eastAsia="MS Mincho"/>
                <w:sz w:val="16"/>
                <w:lang w:val="de-DE"/>
              </w:rPr>
              <w:t xml:space="preserve"> </w:t>
            </w:r>
            <w:proofErr w:type="spellStart"/>
            <w:r w:rsidRPr="0028446B">
              <w:rPr>
                <w:rFonts w:eastAsia="MS Mincho"/>
                <w:sz w:val="16"/>
                <w:lang w:val="de-DE"/>
              </w:rPr>
              <w:t>kasjera</w:t>
            </w:r>
            <w:proofErr w:type="spellEnd"/>
            <w:r w:rsidRPr="0028446B">
              <w:rPr>
                <w:rFonts w:eastAsia="MS Mincho"/>
                <w:sz w:val="16"/>
                <w:lang w:val="de-DE"/>
              </w:rPr>
              <w:t xml:space="preserve">       :         </w:t>
            </w:r>
            <w:r w:rsidR="00EB0BD5" w:rsidRPr="0028446B">
              <w:rPr>
                <w:rFonts w:eastAsia="MS Mincho"/>
                <w:sz w:val="16"/>
                <w:lang w:val="de-DE"/>
              </w:rPr>
              <w:t xml:space="preserve">          </w:t>
            </w:r>
            <w:r w:rsidR="009816B2" w:rsidRPr="0028446B">
              <w:rPr>
                <w:rFonts w:eastAsia="MS Mincho"/>
                <w:sz w:val="16"/>
                <w:lang w:val="de-DE"/>
              </w:rPr>
              <w:t xml:space="preserve"> </w:t>
            </w:r>
            <w:r w:rsidR="00B13B5D" w:rsidRPr="002F0105">
              <w:rPr>
                <w:rFonts w:eastAsia="MS Mincho"/>
                <w:color w:val="1F4E79" w:themeColor="accent1" w:themeShade="80"/>
                <w:sz w:val="16"/>
                <w:lang w:val="de-DE"/>
              </w:rPr>
              <w:t>###</w:t>
            </w:r>
            <w:r w:rsidR="00B13B5D" w:rsidRPr="0028446B">
              <w:rPr>
                <w:rFonts w:eastAsia="MS Mincho"/>
                <w:sz w:val="16"/>
                <w:lang w:val="de-DE"/>
              </w:rPr>
              <w:t xml:space="preserve">############ </w:t>
            </w:r>
            <w:r w:rsidR="009816B2" w:rsidRPr="0028446B">
              <w:rPr>
                <w:rFonts w:eastAsia="MS Mincho"/>
                <w:sz w:val="16"/>
                <w:lang w:val="pl-PL"/>
              </w:rPr>
              <w:t>&lt;par#&gt;</w:t>
            </w:r>
          </w:p>
          <w:p w14:paraId="109B2A83" w14:textId="77777777" w:rsidR="00CE3016" w:rsidRPr="0028446B" w:rsidRDefault="00CE3016" w:rsidP="00CE3016">
            <w:pPr>
              <w:pStyle w:val="Zwykytekst"/>
              <w:rPr>
                <w:rFonts w:eastAsia="MS Mincho"/>
                <w:sz w:val="16"/>
                <w:lang w:val="pl-PL"/>
              </w:rPr>
            </w:pPr>
            <w:r w:rsidRPr="0028446B">
              <w:rPr>
                <w:rFonts w:eastAsia="MS Mincho"/>
                <w:sz w:val="16"/>
                <w:lang w:val="de-DE"/>
              </w:rPr>
              <w:t xml:space="preserve">06 </w:t>
            </w:r>
            <w:r w:rsidRPr="0028446B">
              <w:rPr>
                <w:rFonts w:eastAsia="MS Mincho"/>
                <w:sz w:val="16"/>
                <w:lang w:val="de-DE"/>
              </w:rPr>
              <w:tab/>
            </w:r>
            <w:r w:rsidRPr="0028446B">
              <w:rPr>
                <w:rFonts w:eastAsia="MS Mincho"/>
                <w:sz w:val="16"/>
                <w:lang w:val="pl-PL"/>
              </w:rPr>
              <w:t xml:space="preserve">Numer klucza kasjera:          </w:t>
            </w:r>
            <w:r w:rsidR="009816B2" w:rsidRPr="0028446B">
              <w:rPr>
                <w:rFonts w:eastAsia="MS Mincho"/>
                <w:sz w:val="16"/>
                <w:lang w:val="pl-PL"/>
              </w:rPr>
              <w:t xml:space="preserve">          </w:t>
            </w:r>
            <w:r w:rsidR="00174580" w:rsidRPr="002F0105">
              <w:rPr>
                <w:rFonts w:eastAsia="MS Mincho"/>
                <w:color w:val="1F4E79" w:themeColor="accent1" w:themeShade="80"/>
                <w:sz w:val="16"/>
                <w:lang w:val="de-DE"/>
              </w:rPr>
              <w:t>###</w:t>
            </w:r>
            <w:r w:rsidR="00174580" w:rsidRPr="0028446B">
              <w:rPr>
                <w:rFonts w:eastAsia="MS Mincho"/>
                <w:sz w:val="16"/>
                <w:lang w:val="de-DE"/>
              </w:rPr>
              <w:t>############</w:t>
            </w:r>
            <w:r w:rsidR="009816B2" w:rsidRPr="0028446B">
              <w:rPr>
                <w:rFonts w:eastAsia="MS Mincho"/>
                <w:sz w:val="16"/>
                <w:lang w:val="de-DE"/>
              </w:rPr>
              <w:t xml:space="preserve"> </w:t>
            </w:r>
            <w:r w:rsidR="009816B2" w:rsidRPr="0028446B">
              <w:rPr>
                <w:rFonts w:eastAsia="MS Mincho"/>
                <w:sz w:val="16"/>
                <w:lang w:val="pl-PL"/>
              </w:rPr>
              <w:t>&lt;par#&gt;</w:t>
            </w:r>
          </w:p>
          <w:p w14:paraId="2BBAAD3F" w14:textId="77777777" w:rsidR="009816B2" w:rsidRPr="0028446B" w:rsidRDefault="00CE3016" w:rsidP="00CE3016">
            <w:pPr>
              <w:pStyle w:val="Zwykytekst"/>
              <w:rPr>
                <w:rFonts w:eastAsia="MS Mincho"/>
                <w:sz w:val="16"/>
                <w:lang w:val="pl-PL"/>
              </w:rPr>
            </w:pPr>
            <w:r w:rsidRPr="0028446B">
              <w:rPr>
                <w:rFonts w:eastAsia="MS Mincho"/>
                <w:sz w:val="16"/>
                <w:lang w:val="pl-PL"/>
              </w:rPr>
              <w:t xml:space="preserve">07 </w:t>
            </w:r>
            <w:r w:rsidRPr="0028446B">
              <w:rPr>
                <w:rFonts w:eastAsia="MS Mincho"/>
                <w:sz w:val="16"/>
                <w:lang w:val="pl-PL"/>
              </w:rPr>
              <w:tab/>
              <w:t xml:space="preserve">Numer kasy          :         </w:t>
            </w:r>
            <w:r w:rsidR="009816B2" w:rsidRPr="0028446B">
              <w:rPr>
                <w:rFonts w:eastAsia="MS Mincho"/>
                <w:sz w:val="16"/>
                <w:lang w:val="pl-PL"/>
              </w:rPr>
              <w:t xml:space="preserve">          </w:t>
            </w:r>
            <w:r w:rsidRPr="0028446B">
              <w:rPr>
                <w:rFonts w:eastAsia="MS Mincho"/>
                <w:sz w:val="16"/>
                <w:lang w:val="pl-PL"/>
              </w:rPr>
              <w:t xml:space="preserve"> </w:t>
            </w:r>
            <w:r w:rsidR="00174580" w:rsidRPr="002F0105">
              <w:rPr>
                <w:rFonts w:eastAsia="MS Mincho"/>
                <w:color w:val="1F4E79" w:themeColor="accent1" w:themeShade="80"/>
                <w:sz w:val="16"/>
                <w:lang w:val="de-DE"/>
              </w:rPr>
              <w:t>###</w:t>
            </w:r>
            <w:r w:rsidR="00174580" w:rsidRPr="0028446B">
              <w:rPr>
                <w:rFonts w:eastAsia="MS Mincho"/>
                <w:sz w:val="16"/>
                <w:lang w:val="de-DE"/>
              </w:rPr>
              <w:t>############</w:t>
            </w:r>
            <w:r w:rsidR="009816B2" w:rsidRPr="0028446B">
              <w:rPr>
                <w:rFonts w:eastAsia="MS Mincho"/>
                <w:sz w:val="16"/>
                <w:lang w:val="de-DE"/>
              </w:rPr>
              <w:t xml:space="preserve"> </w:t>
            </w:r>
            <w:r w:rsidR="009816B2" w:rsidRPr="0028446B">
              <w:rPr>
                <w:rFonts w:eastAsia="MS Mincho"/>
                <w:sz w:val="16"/>
                <w:lang w:val="pl-PL"/>
              </w:rPr>
              <w:t>&lt;par#&gt;</w:t>
            </w:r>
          </w:p>
          <w:p w14:paraId="33951291" w14:textId="77777777" w:rsidR="00EB0BD5" w:rsidRPr="0028446B" w:rsidRDefault="00EB0BD5" w:rsidP="00CE3016">
            <w:pPr>
              <w:pStyle w:val="Zwykytekst"/>
              <w:rPr>
                <w:rFonts w:eastAsia="MS Mincho"/>
                <w:sz w:val="16"/>
                <w:lang w:val="pl-PL"/>
              </w:rPr>
            </w:pPr>
            <w:r w:rsidRPr="0028446B">
              <w:rPr>
                <w:rFonts w:eastAsia="MS Mincho"/>
                <w:sz w:val="16"/>
                <w:lang w:val="pl-PL"/>
              </w:rPr>
              <w:t xml:space="preserve">08 </w:t>
            </w:r>
            <w:r w:rsidRPr="0028446B">
              <w:rPr>
                <w:rFonts w:eastAsia="MS Mincho"/>
                <w:sz w:val="16"/>
                <w:lang w:val="pl-PL"/>
              </w:rPr>
              <w:tab/>
              <w:t xml:space="preserve">Numer paragonu      :          </w:t>
            </w:r>
            <w:r w:rsidR="009816B2" w:rsidRPr="0028446B">
              <w:rPr>
                <w:rFonts w:eastAsia="MS Mincho"/>
                <w:sz w:val="16"/>
                <w:lang w:val="pl-PL"/>
              </w:rPr>
              <w:t xml:space="preserve">          </w:t>
            </w:r>
            <w:r w:rsidR="00174580" w:rsidRPr="002F0105">
              <w:rPr>
                <w:rFonts w:eastAsia="MS Mincho"/>
                <w:color w:val="1F4E79" w:themeColor="accent1" w:themeShade="80"/>
                <w:sz w:val="16"/>
                <w:lang w:val="de-DE"/>
              </w:rPr>
              <w:t>###</w:t>
            </w:r>
            <w:r w:rsidR="00174580" w:rsidRPr="0028446B">
              <w:rPr>
                <w:rFonts w:eastAsia="MS Mincho"/>
                <w:sz w:val="16"/>
                <w:lang w:val="de-DE"/>
              </w:rPr>
              <w:t>############</w:t>
            </w:r>
            <w:r w:rsidR="009816B2" w:rsidRPr="0028446B">
              <w:rPr>
                <w:rFonts w:eastAsia="MS Mincho"/>
                <w:sz w:val="16"/>
                <w:lang w:val="de-DE"/>
              </w:rPr>
              <w:t xml:space="preserve"> </w:t>
            </w:r>
            <w:r w:rsidR="009816B2" w:rsidRPr="0028446B">
              <w:rPr>
                <w:rFonts w:eastAsia="MS Mincho"/>
                <w:sz w:val="16"/>
                <w:lang w:val="pl-PL"/>
              </w:rPr>
              <w:t>&lt;par#&gt;</w:t>
            </w:r>
          </w:p>
          <w:p w14:paraId="78F625DB"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09 </w:t>
            </w:r>
            <w:r w:rsidRPr="0028446B">
              <w:rPr>
                <w:rFonts w:eastAsia="MS Mincho"/>
                <w:sz w:val="16"/>
                <w:lang w:val="pl-PL"/>
              </w:rPr>
              <w:tab/>
              <w:t xml:space="preserve">Numer zmiany        :          </w:t>
            </w:r>
            <w:r w:rsidR="009816B2" w:rsidRPr="0028446B">
              <w:rPr>
                <w:rFonts w:eastAsia="MS Mincho"/>
                <w:sz w:val="16"/>
                <w:lang w:val="pl-PL"/>
              </w:rPr>
              <w:t xml:space="preserve">          </w:t>
            </w:r>
            <w:r w:rsidR="00174580" w:rsidRPr="002F0105">
              <w:rPr>
                <w:rFonts w:eastAsia="MS Mincho"/>
                <w:color w:val="1F4E79" w:themeColor="accent1" w:themeShade="80"/>
                <w:sz w:val="16"/>
                <w:lang w:val="de-DE"/>
              </w:rPr>
              <w:t>###</w:t>
            </w:r>
            <w:r w:rsidR="00174580" w:rsidRPr="0028446B">
              <w:rPr>
                <w:rFonts w:eastAsia="MS Mincho"/>
                <w:sz w:val="16"/>
                <w:lang w:val="de-DE"/>
              </w:rPr>
              <w:t>############</w:t>
            </w:r>
            <w:r w:rsidR="009816B2" w:rsidRPr="0028446B">
              <w:rPr>
                <w:rFonts w:eastAsia="MS Mincho"/>
                <w:sz w:val="16"/>
                <w:lang w:val="de-DE"/>
              </w:rPr>
              <w:t xml:space="preserve"> </w:t>
            </w:r>
            <w:r w:rsidR="009816B2" w:rsidRPr="0028446B">
              <w:rPr>
                <w:rFonts w:eastAsia="MS Mincho"/>
                <w:sz w:val="16"/>
                <w:lang w:val="pl-PL"/>
              </w:rPr>
              <w:t>&lt;par#&gt;</w:t>
            </w:r>
          </w:p>
          <w:p w14:paraId="161732F4" w14:textId="77777777" w:rsidR="00A7047A" w:rsidRPr="0028446B" w:rsidRDefault="00CE3016" w:rsidP="00CE3016">
            <w:pPr>
              <w:pStyle w:val="Zwykytekst"/>
              <w:rPr>
                <w:rFonts w:eastAsia="MS Mincho"/>
                <w:sz w:val="16"/>
                <w:lang w:val="de-DE"/>
              </w:rPr>
            </w:pPr>
            <w:r w:rsidRPr="0028446B">
              <w:rPr>
                <w:rFonts w:eastAsia="MS Mincho"/>
                <w:sz w:val="16"/>
                <w:lang w:val="de-DE"/>
              </w:rPr>
              <w:t xml:space="preserve">10 </w:t>
            </w:r>
            <w:r w:rsidRPr="0028446B">
              <w:rPr>
                <w:rFonts w:eastAsia="MS Mincho"/>
                <w:sz w:val="16"/>
                <w:lang w:val="de-DE"/>
              </w:rPr>
              <w:tab/>
            </w:r>
            <w:proofErr w:type="spellStart"/>
            <w:r w:rsidRPr="0028446B">
              <w:rPr>
                <w:rFonts w:eastAsia="MS Mincho"/>
                <w:sz w:val="16"/>
                <w:lang w:val="de-DE"/>
              </w:rPr>
              <w:t>Kasjer</w:t>
            </w:r>
            <w:proofErr w:type="spellEnd"/>
            <w:r w:rsidRPr="0028446B">
              <w:rPr>
                <w:rFonts w:eastAsia="MS Mincho"/>
                <w:sz w:val="16"/>
                <w:lang w:val="de-DE"/>
              </w:rPr>
              <w:t xml:space="preserve">:       </w:t>
            </w:r>
            <w:r w:rsidR="009816B2" w:rsidRPr="0028446B">
              <w:rPr>
                <w:rFonts w:eastAsia="MS Mincho"/>
                <w:sz w:val="16"/>
                <w:lang w:val="de-DE"/>
              </w:rPr>
              <w:t xml:space="preserve">           </w:t>
            </w:r>
            <w:r w:rsidR="00A7047A" w:rsidRPr="002F0105">
              <w:rPr>
                <w:rFonts w:eastAsia="MS Mincho"/>
                <w:color w:val="1F4E79" w:themeColor="accent1" w:themeShade="80"/>
                <w:sz w:val="16"/>
                <w:lang w:val="de-DE"/>
              </w:rPr>
              <w:t>@@@@@@@@@@@@@@@@@@@@@</w:t>
            </w:r>
            <w:r w:rsidR="00A7047A" w:rsidRPr="0028446B">
              <w:rPr>
                <w:rFonts w:eastAsia="MS Mincho"/>
                <w:sz w:val="16"/>
                <w:lang w:val="de-DE"/>
              </w:rPr>
              <w:t>@@@@@@@@@@</w:t>
            </w:r>
            <w:r w:rsidR="009816B2" w:rsidRPr="0028446B">
              <w:rPr>
                <w:rFonts w:eastAsia="MS Mincho"/>
                <w:sz w:val="16"/>
                <w:lang w:val="de-DE"/>
              </w:rPr>
              <w:t xml:space="preserve"> &lt;par@&gt;</w:t>
            </w:r>
            <w:r w:rsidR="00A7047A" w:rsidRPr="0028446B">
              <w:rPr>
                <w:rFonts w:eastAsia="MS Mincho"/>
                <w:sz w:val="16"/>
                <w:lang w:val="de-DE"/>
              </w:rPr>
              <w:t xml:space="preserve">                            </w:t>
            </w:r>
          </w:p>
          <w:p w14:paraId="130A7FCD" w14:textId="77777777" w:rsidR="00EB0BD5" w:rsidRPr="0028446B" w:rsidRDefault="00EB0BD5" w:rsidP="00EB0BD5">
            <w:pPr>
              <w:pStyle w:val="Zwykytekst"/>
              <w:rPr>
                <w:rFonts w:eastAsia="MS Mincho"/>
                <w:sz w:val="16"/>
                <w:lang w:val="pl-PL"/>
              </w:rPr>
            </w:pPr>
            <w:r w:rsidRPr="0028446B">
              <w:rPr>
                <w:rFonts w:eastAsia="MS Mincho"/>
                <w:sz w:val="16"/>
                <w:lang w:val="pl-PL"/>
              </w:rPr>
              <w:t xml:space="preserve">0A </w:t>
            </w:r>
            <w:r w:rsidRPr="0028446B">
              <w:rPr>
                <w:rFonts w:eastAsia="MS Mincho"/>
                <w:sz w:val="16"/>
                <w:lang w:val="pl-PL"/>
              </w:rPr>
              <w:tab/>
              <w:t xml:space="preserve">Nazwa kasjera       :         </w:t>
            </w:r>
            <w:r w:rsidR="009816B2" w:rsidRPr="0028446B">
              <w:rPr>
                <w:rFonts w:eastAsia="MS Mincho"/>
                <w:sz w:val="16"/>
                <w:lang w:val="pl-PL"/>
              </w:rPr>
              <w:t xml:space="preserve">           </w:t>
            </w:r>
            <w:r w:rsidR="00A7047A" w:rsidRPr="002F0105">
              <w:rPr>
                <w:rFonts w:eastAsia="MS Mincho"/>
                <w:color w:val="1F4E79" w:themeColor="accent1" w:themeShade="80"/>
                <w:sz w:val="16"/>
                <w:lang w:val="de-DE"/>
              </w:rPr>
              <w:t>@@@@@</w:t>
            </w:r>
            <w:r w:rsidR="00A7047A" w:rsidRPr="0028446B">
              <w:rPr>
                <w:rFonts w:eastAsia="MS Mincho"/>
                <w:sz w:val="16"/>
                <w:lang w:val="de-DE"/>
              </w:rPr>
              <w:t>@@@@@@@@@@</w:t>
            </w:r>
            <w:r w:rsidR="009816B2" w:rsidRPr="0028446B">
              <w:rPr>
                <w:rFonts w:eastAsia="MS Mincho"/>
                <w:sz w:val="16"/>
                <w:lang w:val="pl-PL"/>
              </w:rPr>
              <w:t xml:space="preserve"> &lt;par@&gt;</w:t>
            </w:r>
          </w:p>
          <w:p w14:paraId="14D5A80D" w14:textId="77777777" w:rsidR="00EB0BD5" w:rsidRPr="0028446B" w:rsidRDefault="0060739C" w:rsidP="00EB0BD5">
            <w:pPr>
              <w:pStyle w:val="Zwykytekst"/>
              <w:rPr>
                <w:rFonts w:eastAsia="MS Mincho"/>
                <w:sz w:val="16"/>
                <w:lang w:val="de-DE"/>
              </w:rPr>
            </w:pPr>
            <w:r w:rsidRPr="001453A1">
              <w:rPr>
                <w:rFonts w:eastAsia="MS Mincho"/>
                <w:sz w:val="16"/>
                <w:lang w:val="de-DE"/>
              </w:rPr>
              <w:t>\\</w:t>
            </w:r>
            <w:r>
              <w:t xml:space="preserve"> </w:t>
            </w:r>
            <w:r w:rsidRPr="00E861DF">
              <w:rPr>
                <w:rFonts w:eastAsia="MS Mincho"/>
                <w:sz w:val="16"/>
                <w:lang w:val="de-DE"/>
              </w:rPr>
              <w:t xml:space="preserve">Lines </w:t>
            </w:r>
            <w:proofErr w:type="spellStart"/>
            <w:r w:rsidRPr="00E861DF">
              <w:rPr>
                <w:rFonts w:eastAsia="MS Mincho"/>
                <w:sz w:val="16"/>
                <w:lang w:val="de-DE"/>
              </w:rPr>
              <w:t>can</w:t>
            </w:r>
            <w:proofErr w:type="spellEnd"/>
            <w:r w:rsidRPr="00E861DF">
              <w:rPr>
                <w:rFonts w:eastAsia="MS Mincho"/>
                <w:sz w:val="16"/>
                <w:lang w:val="de-DE"/>
              </w:rPr>
              <w:t xml:space="preserve"> </w:t>
            </w:r>
            <w:proofErr w:type="spellStart"/>
            <w:r w:rsidRPr="00E861DF">
              <w:rPr>
                <w:rFonts w:eastAsia="MS Mincho"/>
                <w:sz w:val="16"/>
                <w:lang w:val="de-DE"/>
              </w:rPr>
              <w:t>be</w:t>
            </w:r>
            <w:proofErr w:type="spellEnd"/>
            <w:r w:rsidRPr="00E861DF">
              <w:rPr>
                <w:rFonts w:eastAsia="MS Mincho"/>
                <w:sz w:val="16"/>
                <w:lang w:val="de-DE"/>
              </w:rPr>
              <w:t xml:space="preserve"> </w:t>
            </w:r>
            <w:proofErr w:type="spellStart"/>
            <w:r w:rsidRPr="00E861DF">
              <w:rPr>
                <w:rFonts w:eastAsia="MS Mincho"/>
                <w:sz w:val="16"/>
                <w:lang w:val="de-DE"/>
              </w:rPr>
              <w:t>repeated</w:t>
            </w:r>
            <w:proofErr w:type="spellEnd"/>
          </w:p>
        </w:tc>
      </w:tr>
    </w:tbl>
    <w:p w14:paraId="107CC20B" w14:textId="77777777" w:rsidR="009B338C" w:rsidRPr="0028446B" w:rsidRDefault="009B338C" w:rsidP="00474B63">
      <w:pPr>
        <w:pStyle w:val="Nagwek4"/>
      </w:pPr>
      <w:r w:rsidRPr="0028446B">
        <w:t xml:space="preserve">4.6.5.6 </w:t>
      </w:r>
      <w:proofErr w:type="spellStart"/>
      <w:r w:rsidR="0060739C" w:rsidRPr="00E861DF">
        <w:t>Payment</w:t>
      </w:r>
      <w:proofErr w:type="spellEnd"/>
      <w:r w:rsidR="0060739C" w:rsidRPr="00E861DF">
        <w:t xml:space="preserve"> by </w:t>
      </w:r>
      <w:proofErr w:type="spellStart"/>
      <w:r w:rsidR="0060739C" w:rsidRPr="00E861DF">
        <w:t>credit</w:t>
      </w:r>
      <w:proofErr w:type="spellEnd"/>
      <w:r w:rsidR="0060739C" w:rsidRPr="00E861DF">
        <w:t xml:space="preserve"> </w:t>
      </w:r>
      <w:proofErr w:type="spellStart"/>
      <w:r w:rsidR="0060739C" w:rsidRPr="00E861DF">
        <w:t>card</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16074DA1" w14:textId="77777777" w:rsidTr="00CE3016">
        <w:tc>
          <w:tcPr>
            <w:tcW w:w="4529" w:type="dxa"/>
            <w:tcBorders>
              <w:top w:val="nil"/>
              <w:left w:val="nil"/>
              <w:bottom w:val="single" w:sz="4" w:space="0" w:color="auto"/>
              <w:right w:val="nil"/>
            </w:tcBorders>
          </w:tcPr>
          <w:p w14:paraId="1D2CD247"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5B8B9CB2" w14:textId="77777777" w:rsidR="00783FC6" w:rsidRPr="0028446B" w:rsidRDefault="00CE3016" w:rsidP="00CE3016">
            <w:pPr>
              <w:jc w:val="right"/>
            </w:pPr>
            <w:r w:rsidRPr="0028446B">
              <w:t>07</w:t>
            </w:r>
          </w:p>
        </w:tc>
      </w:tr>
      <w:tr w:rsidR="00783FC6" w:rsidRPr="0028446B" w14:paraId="1AFF0CB2" w14:textId="77777777" w:rsidTr="00CE3016">
        <w:tc>
          <w:tcPr>
            <w:tcW w:w="9059" w:type="dxa"/>
            <w:gridSpan w:val="2"/>
            <w:tcBorders>
              <w:top w:val="single" w:sz="4" w:space="0" w:color="auto"/>
            </w:tcBorders>
          </w:tcPr>
          <w:p w14:paraId="3139E1B8" w14:textId="77777777" w:rsidR="00CE3016" w:rsidRPr="0028446B" w:rsidRDefault="00CE3016" w:rsidP="00CE3016">
            <w:pPr>
              <w:pStyle w:val="Zwykytekst"/>
              <w:rPr>
                <w:rFonts w:eastAsia="MS Mincho"/>
                <w:sz w:val="16"/>
                <w:lang w:val="pl-PL"/>
              </w:rPr>
            </w:pPr>
            <w:r w:rsidRPr="0028446B">
              <w:rPr>
                <w:rFonts w:eastAsia="MS Mincho"/>
                <w:sz w:val="16"/>
                <w:lang w:val="pl-PL"/>
              </w:rPr>
              <w:t>01</w:t>
            </w:r>
          </w:p>
          <w:p w14:paraId="14952D95" w14:textId="77777777" w:rsidR="00CE3016" w:rsidRPr="0028446B" w:rsidRDefault="00975A2F" w:rsidP="00CE30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Data: 2018-08-07                            Godz.: 12:00 &lt;par#&gt;</w:t>
            </w:r>
          </w:p>
          <w:p w14:paraId="3A026986" w14:textId="77777777" w:rsidR="00CE3016" w:rsidRPr="0028446B" w:rsidRDefault="00CE3016" w:rsidP="00CE3016">
            <w:pPr>
              <w:pStyle w:val="Zwykytekst"/>
              <w:rPr>
                <w:rFonts w:eastAsia="MS Mincho"/>
                <w:sz w:val="16"/>
                <w:lang w:val="pl-PL"/>
              </w:rPr>
            </w:pPr>
            <w:r w:rsidRPr="0028446B">
              <w:rPr>
                <w:rFonts w:eastAsia="MS Mincho"/>
                <w:sz w:val="16"/>
                <w:lang w:val="pl-PL"/>
              </w:rPr>
              <w:t>03</w:t>
            </w:r>
          </w:p>
          <w:p w14:paraId="0996FC98" w14:textId="77777777" w:rsidR="00CE3016" w:rsidRPr="0028446B" w:rsidRDefault="00CE3016" w:rsidP="00CE3016">
            <w:pPr>
              <w:pStyle w:val="Zwykytekst"/>
              <w:rPr>
                <w:rFonts w:eastAsia="MS Mincho"/>
                <w:sz w:val="16"/>
                <w:lang w:val="pl-PL"/>
              </w:rPr>
            </w:pPr>
            <w:r w:rsidRPr="0028446B">
              <w:rPr>
                <w:rFonts w:eastAsia="MS Mincho"/>
                <w:sz w:val="16"/>
                <w:lang w:val="pl-PL"/>
              </w:rPr>
              <w:t>05</w:t>
            </w:r>
          </w:p>
          <w:p w14:paraId="00650E91" w14:textId="77777777" w:rsidR="00975A2F" w:rsidRPr="0028446B" w:rsidRDefault="00A7047A" w:rsidP="00CE3016">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TID: ########</w:t>
            </w:r>
            <w:r w:rsidR="00CE3016" w:rsidRPr="0028446B">
              <w:rPr>
                <w:rFonts w:eastAsia="MS Mincho"/>
                <w:sz w:val="16"/>
                <w:lang w:val="pl-PL"/>
              </w:rPr>
              <w:t xml:space="preserve">               </w:t>
            </w:r>
            <w:r w:rsidRPr="0028446B">
              <w:rPr>
                <w:rFonts w:eastAsia="MS Mincho"/>
                <w:sz w:val="16"/>
                <w:lang w:val="pl-PL"/>
              </w:rPr>
              <w:t xml:space="preserve">        MID: </w:t>
            </w:r>
            <w:r w:rsidRPr="004F5673">
              <w:rPr>
                <w:rFonts w:eastAsia="MS Mincho"/>
                <w:color w:val="1F4E79" w:themeColor="accent1" w:themeShade="80"/>
                <w:sz w:val="16"/>
                <w:lang w:val="pl-PL"/>
              </w:rPr>
              <w:t>#####</w:t>
            </w:r>
            <w:r w:rsidRPr="0028446B">
              <w:rPr>
                <w:rFonts w:eastAsia="MS Mincho"/>
                <w:sz w:val="16"/>
                <w:lang w:val="pl-PL"/>
              </w:rPr>
              <w:t>##########</w:t>
            </w:r>
            <w:r w:rsidR="00CE3016" w:rsidRPr="0028446B">
              <w:rPr>
                <w:rFonts w:eastAsia="MS Mincho"/>
                <w:sz w:val="16"/>
                <w:lang w:val="pl-PL"/>
              </w:rPr>
              <w:t xml:space="preserve"> </w:t>
            </w:r>
            <w:r w:rsidR="00975A2F" w:rsidRPr="0028446B">
              <w:rPr>
                <w:rFonts w:eastAsia="MS Mincho"/>
                <w:sz w:val="16"/>
                <w:lang w:val="pl-PL"/>
              </w:rPr>
              <w:t>&lt;par#&gt;</w:t>
            </w:r>
          </w:p>
          <w:p w14:paraId="3FEC7EC2" w14:textId="77777777" w:rsidR="00CE3016" w:rsidRPr="0028446B" w:rsidRDefault="00A7047A" w:rsidP="00CE30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Rachunek nr: </w:t>
            </w:r>
            <w:r w:rsidRPr="004F5673">
              <w:rPr>
                <w:rFonts w:eastAsia="MS Mincho"/>
                <w:color w:val="1F4E79" w:themeColor="accent1" w:themeShade="80"/>
                <w:sz w:val="16"/>
                <w:lang w:val="pl-PL"/>
              </w:rPr>
              <w:t>############</w:t>
            </w:r>
            <w:r w:rsidR="00CE3016" w:rsidRPr="004F5673">
              <w:rPr>
                <w:rFonts w:eastAsia="MS Mincho"/>
                <w:color w:val="1F4E79" w:themeColor="accent1" w:themeShade="80"/>
                <w:sz w:val="16"/>
                <w:lang w:val="pl-PL"/>
              </w:rPr>
              <w:t xml:space="preserve">         </w:t>
            </w:r>
            <w:r w:rsidR="00975A2F" w:rsidRPr="004F5673">
              <w:rPr>
                <w:rFonts w:eastAsia="MS Mincho"/>
                <w:color w:val="1F4E79" w:themeColor="accent1" w:themeShade="80"/>
                <w:sz w:val="16"/>
                <w:lang w:val="pl-PL"/>
              </w:rPr>
              <w:t xml:space="preserve">        </w:t>
            </w:r>
            <w:r w:rsidRPr="004F5673">
              <w:rPr>
                <w:rFonts w:eastAsia="MS Mincho"/>
                <w:color w:val="1F4E79" w:themeColor="accent1" w:themeShade="80"/>
                <w:sz w:val="16"/>
                <w:lang w:val="pl-PL"/>
              </w:rPr>
              <w:t>Pacz</w:t>
            </w:r>
            <w:r w:rsidRPr="0028446B">
              <w:rPr>
                <w:rFonts w:eastAsia="MS Mincho"/>
                <w:sz w:val="16"/>
                <w:lang w:val="pl-PL"/>
              </w:rPr>
              <w:t>ka: ######</w:t>
            </w:r>
            <w:r w:rsidR="00CE3016" w:rsidRPr="0028446B">
              <w:rPr>
                <w:rFonts w:eastAsia="MS Mincho"/>
                <w:sz w:val="16"/>
                <w:lang w:val="pl-PL"/>
              </w:rPr>
              <w:t xml:space="preserve"> </w:t>
            </w:r>
            <w:r w:rsidR="00E02639" w:rsidRPr="0028446B">
              <w:rPr>
                <w:rFonts w:eastAsia="MS Mincho"/>
                <w:sz w:val="16"/>
                <w:lang w:val="pl-PL"/>
              </w:rPr>
              <w:t>&lt;par#&gt;</w:t>
            </w:r>
          </w:p>
          <w:p w14:paraId="6EC7A726" w14:textId="77777777" w:rsidR="00CE3016" w:rsidRPr="0028446B" w:rsidRDefault="00A7047A" w:rsidP="00CE3016">
            <w:pPr>
              <w:pStyle w:val="Zwykytekst"/>
              <w:rPr>
                <w:rFonts w:eastAsia="MS Mincho"/>
                <w:sz w:val="16"/>
                <w:lang w:val="pl-PL"/>
              </w:rPr>
            </w:pPr>
            <w:r w:rsidRPr="0028446B">
              <w:rPr>
                <w:rFonts w:eastAsia="MS Mincho"/>
                <w:sz w:val="16"/>
                <w:lang w:val="pl-PL"/>
              </w:rPr>
              <w:t>08</w:t>
            </w:r>
            <w:r w:rsidRPr="0028446B">
              <w:rPr>
                <w:rFonts w:eastAsia="MS Mincho"/>
                <w:sz w:val="16"/>
                <w:lang w:val="pl-PL"/>
              </w:rPr>
              <w:tab/>
              <w:t>Rachunek nr: ############</w:t>
            </w:r>
            <w:r w:rsidR="00CE3016" w:rsidRPr="0028446B">
              <w:rPr>
                <w:rFonts w:eastAsia="MS Mincho"/>
                <w:sz w:val="16"/>
                <w:lang w:val="pl-PL"/>
              </w:rPr>
              <w:t xml:space="preserve">                </w:t>
            </w:r>
            <w:r w:rsidR="00CE3016" w:rsidRPr="0028446B">
              <w:rPr>
                <w:rFonts w:eastAsia="MS Mincho"/>
                <w:sz w:val="16"/>
                <w:lang w:val="pl-PL"/>
              </w:rPr>
              <w:tab/>
              <w:t xml:space="preserve">    </w:t>
            </w:r>
            <w:r w:rsidR="00E02639" w:rsidRPr="0028446B">
              <w:rPr>
                <w:rFonts w:eastAsia="MS Mincho"/>
                <w:sz w:val="16"/>
                <w:lang w:val="pl-PL"/>
              </w:rPr>
              <w:t xml:space="preserve">       </w:t>
            </w:r>
            <w:r w:rsidR="00CE3016" w:rsidRPr="0028446B">
              <w:rPr>
                <w:rFonts w:eastAsia="MS Mincho"/>
                <w:sz w:val="16"/>
                <w:lang w:val="pl-PL"/>
              </w:rPr>
              <w:t xml:space="preserve"> </w:t>
            </w:r>
            <w:r w:rsidR="00E02639" w:rsidRPr="0028446B">
              <w:rPr>
                <w:rFonts w:eastAsia="MS Mincho"/>
                <w:sz w:val="16"/>
                <w:lang w:val="pl-PL"/>
              </w:rPr>
              <w:t xml:space="preserve"> &lt;par#&gt;</w:t>
            </w:r>
          </w:p>
          <w:p w14:paraId="7C6460C0" w14:textId="77777777" w:rsidR="00CE3016" w:rsidRPr="0028446B" w:rsidRDefault="00A7047A" w:rsidP="00CE3016">
            <w:pPr>
              <w:pStyle w:val="Zwykytekst"/>
              <w:rPr>
                <w:rFonts w:eastAsia="MS Mincho"/>
                <w:sz w:val="16"/>
                <w:lang w:val="pl-PL"/>
              </w:rPr>
            </w:pPr>
            <w:r w:rsidRPr="0028446B">
              <w:rPr>
                <w:rFonts w:eastAsia="MS Mincho"/>
                <w:sz w:val="16"/>
                <w:lang w:val="pl-PL"/>
              </w:rPr>
              <w:t>09</w:t>
            </w:r>
            <w:r w:rsidRPr="0028446B">
              <w:rPr>
                <w:rFonts w:eastAsia="MS Mincho"/>
                <w:sz w:val="16"/>
                <w:lang w:val="pl-PL"/>
              </w:rPr>
              <w:tab/>
              <w:t>Do transakcji: ############</w:t>
            </w:r>
            <w:r w:rsidR="00CE3016" w:rsidRPr="0028446B">
              <w:rPr>
                <w:rFonts w:eastAsia="MS Mincho"/>
                <w:sz w:val="16"/>
                <w:lang w:val="pl-PL"/>
              </w:rPr>
              <w:t xml:space="preserve">        </w:t>
            </w:r>
            <w:r w:rsidR="00975A2F" w:rsidRPr="0028446B">
              <w:rPr>
                <w:rFonts w:eastAsia="MS Mincho"/>
                <w:sz w:val="16"/>
                <w:lang w:val="pl-PL"/>
              </w:rPr>
              <w:t xml:space="preserve">          </w:t>
            </w:r>
            <w:r w:rsidRPr="0028446B">
              <w:rPr>
                <w:rFonts w:eastAsia="MS Mincho"/>
                <w:sz w:val="16"/>
                <w:lang w:val="pl-PL"/>
              </w:rPr>
              <w:t xml:space="preserve"> Kasa: ####</w:t>
            </w:r>
            <w:r w:rsidR="00CE3016" w:rsidRPr="0028446B">
              <w:rPr>
                <w:rFonts w:eastAsia="MS Mincho"/>
                <w:sz w:val="16"/>
                <w:lang w:val="pl-PL"/>
              </w:rPr>
              <w:t xml:space="preserve"> </w:t>
            </w:r>
            <w:r w:rsidR="00E02639" w:rsidRPr="0028446B">
              <w:rPr>
                <w:rFonts w:eastAsia="MS Mincho"/>
                <w:sz w:val="16"/>
                <w:lang w:val="pl-PL"/>
              </w:rPr>
              <w:t>&lt;par#&gt;</w:t>
            </w:r>
          </w:p>
          <w:p w14:paraId="31E0A102" w14:textId="77777777" w:rsidR="00CE3016" w:rsidRPr="0028446B" w:rsidRDefault="00CE3016" w:rsidP="00CE3016">
            <w:pPr>
              <w:pStyle w:val="Zwykytekst"/>
              <w:rPr>
                <w:rFonts w:eastAsia="MS Mincho"/>
                <w:sz w:val="16"/>
                <w:lang w:val="pl-PL"/>
              </w:rPr>
            </w:pPr>
            <w:r w:rsidRPr="0028446B">
              <w:rPr>
                <w:rFonts w:eastAsia="MS Mincho"/>
                <w:sz w:val="16"/>
                <w:lang w:val="pl-PL"/>
              </w:rPr>
              <w:t>10</w:t>
            </w:r>
            <w:r w:rsidRPr="0028446B">
              <w:rPr>
                <w:rFonts w:eastAsia="MS Mincho"/>
                <w:sz w:val="16"/>
                <w:lang w:val="pl-PL"/>
              </w:rPr>
              <w:tab/>
              <w:t xml:space="preserve">                                     </w:t>
            </w:r>
            <w:r w:rsidR="00975A2F" w:rsidRPr="0028446B">
              <w:rPr>
                <w:rFonts w:eastAsia="MS Mincho"/>
                <w:sz w:val="16"/>
                <w:lang w:val="pl-PL"/>
              </w:rPr>
              <w:t xml:space="preserve">        </w:t>
            </w:r>
            <w:r w:rsidR="00A7047A" w:rsidRPr="0028446B">
              <w:rPr>
                <w:rFonts w:eastAsia="MS Mincho"/>
                <w:sz w:val="16"/>
                <w:lang w:val="pl-PL"/>
              </w:rPr>
              <w:t xml:space="preserve"> Kasa: ####</w:t>
            </w:r>
            <w:r w:rsidRPr="0028446B">
              <w:rPr>
                <w:rFonts w:eastAsia="MS Mincho"/>
                <w:sz w:val="16"/>
                <w:lang w:val="pl-PL"/>
              </w:rPr>
              <w:t xml:space="preserve"> </w:t>
            </w:r>
            <w:r w:rsidR="00E02639" w:rsidRPr="0028446B">
              <w:rPr>
                <w:rFonts w:eastAsia="MS Mincho"/>
                <w:sz w:val="16"/>
                <w:lang w:val="pl-PL"/>
              </w:rPr>
              <w:t>&lt;par#&gt;</w:t>
            </w:r>
          </w:p>
          <w:p w14:paraId="118D9BED" w14:textId="77777777" w:rsidR="00CE3016" w:rsidRPr="0028446B" w:rsidRDefault="00CE3016" w:rsidP="00CE3016">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Kasjer:       </w:t>
            </w:r>
            <w:r w:rsidR="00975A2F" w:rsidRPr="0028446B">
              <w:rPr>
                <w:rFonts w:eastAsia="MS Mincho"/>
                <w:sz w:val="16"/>
                <w:lang w:val="pl-PL"/>
              </w:rPr>
              <w:t xml:space="preserve">        </w:t>
            </w:r>
            <w:r w:rsidR="00E02639" w:rsidRPr="0028446B">
              <w:rPr>
                <w:rFonts w:eastAsia="MS Mincho"/>
                <w:sz w:val="16"/>
                <w:lang w:val="pl-PL"/>
              </w:rPr>
              <w:t xml:space="preserve">  </w:t>
            </w:r>
            <w:r w:rsidR="00A7047A" w:rsidRPr="00AF218C">
              <w:rPr>
                <w:rFonts w:eastAsia="MS Mincho"/>
                <w:color w:val="1F4E79" w:themeColor="accent1" w:themeShade="80"/>
                <w:sz w:val="16"/>
                <w:lang w:val="pl-PL"/>
              </w:rPr>
              <w:t>@@</w:t>
            </w:r>
            <w:r w:rsidR="00A7047A" w:rsidRPr="0028446B">
              <w:rPr>
                <w:rFonts w:eastAsia="MS Mincho"/>
                <w:sz w:val="16"/>
                <w:lang w:val="pl-PL"/>
              </w:rPr>
              <w:t>@@@@@@@@@@@@@@@@@@@@@@@@@@@@@@</w:t>
            </w:r>
            <w:r w:rsidR="00E02639" w:rsidRPr="0028446B">
              <w:rPr>
                <w:rFonts w:eastAsia="MS Mincho"/>
                <w:sz w:val="16"/>
                <w:lang w:val="pl-PL"/>
              </w:rPr>
              <w:t xml:space="preserve"> &lt;par@&gt;</w:t>
            </w:r>
          </w:p>
          <w:p w14:paraId="00A3908B" w14:textId="77777777" w:rsidR="00CE3016" w:rsidRPr="0028446B" w:rsidRDefault="00CE3016" w:rsidP="00CE3016">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 xml:space="preserve">                                        </w:t>
            </w:r>
          </w:p>
          <w:p w14:paraId="1DECD5E0" w14:textId="77777777" w:rsidR="00CE3016" w:rsidRPr="0028446B" w:rsidRDefault="00CE3016" w:rsidP="00CE3016">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 xml:space="preserve">Karta:         </w:t>
            </w:r>
            <w:r w:rsidR="00975A2F" w:rsidRPr="0028446B">
              <w:rPr>
                <w:rFonts w:eastAsia="MS Mincho"/>
                <w:sz w:val="16"/>
                <w:lang w:val="pl-PL"/>
              </w:rPr>
              <w:t xml:space="preserve">        </w:t>
            </w:r>
            <w:r w:rsidR="000D1CE2" w:rsidRPr="00AF218C">
              <w:rPr>
                <w:rFonts w:eastAsia="MS Mincho"/>
                <w:color w:val="1F4E79" w:themeColor="accent1" w:themeShade="80"/>
                <w:sz w:val="16"/>
                <w:lang w:val="pl-PL"/>
              </w:rPr>
              <w:t>&amp;&amp;&amp;&amp;</w:t>
            </w:r>
            <w:r w:rsidR="000D1CE2" w:rsidRPr="0028446B">
              <w:rPr>
                <w:rFonts w:eastAsia="MS Mincho"/>
                <w:sz w:val="16"/>
                <w:lang w:val="pl-PL"/>
              </w:rPr>
              <w:t>&amp;&amp;&amp;&amp;&amp;&amp;&amp;&amp;&amp;&amp;&amp;&amp;&amp;&amp;&amp;&amp;&amp;&amp;&amp;&amp;&amp;&amp;&amp;&amp;&amp;&amp;&amp;&amp;&amp;</w:t>
            </w:r>
            <w:r w:rsidR="008A377F" w:rsidRPr="0028446B">
              <w:rPr>
                <w:rFonts w:eastAsia="MS Mincho"/>
                <w:sz w:val="16"/>
                <w:lang w:val="pl-PL"/>
              </w:rPr>
              <w:t xml:space="preserve"> &lt;par&amp;&gt;</w:t>
            </w:r>
          </w:p>
          <w:p w14:paraId="21D5C0C1" w14:textId="77777777" w:rsidR="00CE3016" w:rsidRPr="0028446B" w:rsidRDefault="00CE3016" w:rsidP="00CE3016">
            <w:pPr>
              <w:pStyle w:val="Zwykytekst"/>
              <w:rPr>
                <w:rFonts w:eastAsia="MS Mincho"/>
                <w:sz w:val="16"/>
                <w:lang w:val="pl-PL"/>
              </w:rPr>
            </w:pPr>
            <w:r w:rsidRPr="0028446B">
              <w:rPr>
                <w:rFonts w:eastAsia="MS Mincho"/>
                <w:sz w:val="16"/>
                <w:lang w:val="pl-PL"/>
              </w:rPr>
              <w:lastRenderedPageBreak/>
              <w:t>14</w:t>
            </w:r>
            <w:r w:rsidRPr="0028446B">
              <w:rPr>
                <w:rFonts w:eastAsia="MS Mincho"/>
                <w:sz w:val="16"/>
                <w:lang w:val="pl-PL"/>
              </w:rPr>
              <w:tab/>
            </w:r>
            <w:r w:rsidR="000D1CE2" w:rsidRPr="0028446B">
              <w:rPr>
                <w:rFonts w:eastAsia="MS Mincho"/>
                <w:sz w:val="16"/>
                <w:lang w:val="pl-PL"/>
              </w:rPr>
              <w:t xml:space="preserve">   </w:t>
            </w:r>
            <w:r w:rsidR="000D1CE2" w:rsidRPr="00AF218C">
              <w:rPr>
                <w:rFonts w:eastAsia="MS Mincho"/>
                <w:color w:val="1F4E79" w:themeColor="accent1" w:themeShade="80"/>
                <w:sz w:val="16"/>
                <w:lang w:val="pl-PL"/>
              </w:rPr>
              <w:t>######################</w:t>
            </w:r>
            <w:r w:rsidRPr="0028446B">
              <w:rPr>
                <w:rFonts w:eastAsia="MS Mincho"/>
                <w:sz w:val="16"/>
                <w:lang w:val="pl-PL"/>
              </w:rPr>
              <w:t xml:space="preserve">  </w:t>
            </w:r>
            <w:r w:rsidR="00975A2F" w:rsidRPr="0028446B">
              <w:rPr>
                <w:rFonts w:eastAsia="MS Mincho"/>
                <w:sz w:val="16"/>
                <w:lang w:val="pl-PL"/>
              </w:rPr>
              <w:t xml:space="preserve">        </w:t>
            </w:r>
            <w:r w:rsidR="000D1CE2" w:rsidRPr="0028446B">
              <w:rPr>
                <w:rFonts w:eastAsia="MS Mincho"/>
                <w:sz w:val="16"/>
                <w:lang w:val="pl-PL"/>
              </w:rPr>
              <w:t xml:space="preserve">       Ważna do: ####</w:t>
            </w:r>
            <w:r w:rsidR="008A377F" w:rsidRPr="0028446B">
              <w:rPr>
                <w:rFonts w:eastAsia="MS Mincho"/>
                <w:sz w:val="16"/>
                <w:lang w:val="pl-PL"/>
              </w:rPr>
              <w:t xml:space="preserve"> &lt;par#&gt;</w:t>
            </w:r>
          </w:p>
          <w:p w14:paraId="20506AF1" w14:textId="77777777" w:rsidR="00CE3016" w:rsidRPr="0028446B" w:rsidRDefault="00CE3016" w:rsidP="00CE3016">
            <w:pPr>
              <w:pStyle w:val="Zwykytekst"/>
              <w:rPr>
                <w:rFonts w:eastAsia="MS Mincho"/>
                <w:sz w:val="16"/>
                <w:lang w:val="pl-PL"/>
              </w:rPr>
            </w:pPr>
            <w:r w:rsidRPr="0028446B">
              <w:rPr>
                <w:rFonts w:eastAsia="MS Mincho"/>
                <w:sz w:val="16"/>
                <w:lang w:val="pl-PL"/>
              </w:rPr>
              <w:t>15</w:t>
            </w:r>
            <w:r w:rsidRPr="0028446B">
              <w:rPr>
                <w:rFonts w:eastAsia="MS Mincho"/>
                <w:sz w:val="16"/>
                <w:lang w:val="pl-PL"/>
              </w:rPr>
              <w:tab/>
              <w:t xml:space="preserve">Okaziciel:      </w:t>
            </w:r>
            <w:r w:rsidR="00975A2F" w:rsidRPr="0028446B">
              <w:rPr>
                <w:rFonts w:eastAsia="MS Mincho"/>
                <w:sz w:val="16"/>
                <w:lang w:val="pl-PL"/>
              </w:rPr>
              <w:t xml:space="preserve">        </w:t>
            </w:r>
            <w:r w:rsidRPr="0028446B">
              <w:rPr>
                <w:rFonts w:eastAsia="MS Mincho"/>
                <w:sz w:val="16"/>
                <w:lang w:val="pl-PL"/>
              </w:rPr>
              <w:t xml:space="preserve">   </w:t>
            </w:r>
            <w:r w:rsidR="00ED451D" w:rsidRPr="00AF218C">
              <w:rPr>
                <w:rFonts w:eastAsia="MS Mincho"/>
                <w:color w:val="1F4E79" w:themeColor="accent1" w:themeShade="80"/>
                <w:sz w:val="16"/>
                <w:lang w:val="pl-PL"/>
              </w:rPr>
              <w:t>@@</w:t>
            </w:r>
            <w:r w:rsidR="00ED451D" w:rsidRPr="0028446B">
              <w:rPr>
                <w:rFonts w:eastAsia="MS Mincho"/>
                <w:sz w:val="16"/>
                <w:lang w:val="pl-PL"/>
              </w:rPr>
              <w:t>@@@@@@@@@@@@@@@@@@@@@@@@@@@</w:t>
            </w:r>
            <w:r w:rsidRPr="0028446B">
              <w:rPr>
                <w:rFonts w:eastAsia="MS Mincho"/>
                <w:sz w:val="16"/>
                <w:lang w:val="pl-PL"/>
              </w:rPr>
              <w:t xml:space="preserve"> </w:t>
            </w:r>
            <w:r w:rsidR="003501A0" w:rsidRPr="0028446B">
              <w:rPr>
                <w:rFonts w:eastAsia="MS Mincho"/>
                <w:sz w:val="16"/>
                <w:lang w:val="pl-PL"/>
              </w:rPr>
              <w:t>&lt;par@&gt;</w:t>
            </w:r>
          </w:p>
          <w:p w14:paraId="482371EF"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16 </w:t>
            </w:r>
          </w:p>
          <w:p w14:paraId="12D6BFDF" w14:textId="77777777" w:rsidR="00CE3016" w:rsidRPr="0028446B" w:rsidRDefault="00CE3016" w:rsidP="00CE3016">
            <w:pPr>
              <w:pStyle w:val="Zwykytekst"/>
              <w:rPr>
                <w:rFonts w:eastAsia="MS Mincho"/>
                <w:sz w:val="16"/>
                <w:lang w:val="pl-PL"/>
              </w:rPr>
            </w:pPr>
            <w:r w:rsidRPr="0028446B">
              <w:rPr>
                <w:rFonts w:eastAsia="MS Mincho"/>
                <w:sz w:val="16"/>
                <w:lang w:val="pl-PL"/>
              </w:rPr>
              <w:t>17</w:t>
            </w:r>
            <w:r w:rsidRPr="0028446B">
              <w:rPr>
                <w:rFonts w:eastAsia="MS Mincho"/>
                <w:sz w:val="16"/>
                <w:lang w:val="pl-PL"/>
              </w:rPr>
              <w:tab/>
              <w:t xml:space="preserve">SPRZEDAŻ:                  </w:t>
            </w:r>
            <w:r w:rsidR="00975A2F" w:rsidRPr="0028446B">
              <w:rPr>
                <w:rFonts w:eastAsia="MS Mincho"/>
                <w:sz w:val="16"/>
                <w:lang w:val="pl-PL"/>
              </w:rPr>
              <w:t xml:space="preserve">        </w:t>
            </w:r>
            <w:r w:rsidR="00ED451D" w:rsidRPr="0028446B">
              <w:rPr>
                <w:rFonts w:eastAsia="MS Mincho"/>
                <w:sz w:val="16"/>
                <w:lang w:val="pl-PL"/>
              </w:rPr>
              <w:t xml:space="preserve">        </w:t>
            </w:r>
            <w:r w:rsidR="00ED451D" w:rsidRPr="00AF218C">
              <w:rPr>
                <w:rFonts w:eastAsia="MS Mincho"/>
                <w:color w:val="1F4E79" w:themeColor="accent1" w:themeShade="80"/>
                <w:sz w:val="16"/>
                <w:lang w:val="pl-PL"/>
              </w:rPr>
              <w:t>###</w:t>
            </w:r>
            <w:r w:rsidR="00ED451D" w:rsidRPr="0028446B">
              <w:rPr>
                <w:rFonts w:eastAsia="MS Mincho"/>
                <w:sz w:val="16"/>
                <w:lang w:val="pl-PL"/>
              </w:rPr>
              <w:t>##########</w:t>
            </w:r>
            <w:r w:rsidRPr="0028446B">
              <w:rPr>
                <w:rFonts w:eastAsia="MS Mincho"/>
                <w:sz w:val="16"/>
                <w:lang w:val="pl-PL"/>
              </w:rPr>
              <w:t xml:space="preserve"> </w:t>
            </w:r>
            <w:r w:rsidR="003501A0" w:rsidRPr="0028446B">
              <w:rPr>
                <w:rFonts w:eastAsia="MS Mincho"/>
                <w:sz w:val="16"/>
                <w:lang w:val="pl-PL"/>
              </w:rPr>
              <w:t>&lt;par#&gt;</w:t>
            </w:r>
          </w:p>
          <w:p w14:paraId="538B884E" w14:textId="77777777" w:rsidR="00CE3016" w:rsidRPr="0028446B" w:rsidRDefault="00CE3016" w:rsidP="00CE3016">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 xml:space="preserve">UZNANIE:                        </w:t>
            </w:r>
            <w:r w:rsidR="00975A2F" w:rsidRPr="0028446B">
              <w:rPr>
                <w:rFonts w:eastAsia="MS Mincho"/>
                <w:sz w:val="16"/>
                <w:lang w:val="pl-PL"/>
              </w:rPr>
              <w:t xml:space="preserve">        </w:t>
            </w:r>
            <w:r w:rsidRPr="0028446B">
              <w:rPr>
                <w:rFonts w:eastAsia="MS Mincho"/>
                <w:sz w:val="16"/>
                <w:lang w:val="pl-PL"/>
              </w:rPr>
              <w:t xml:space="preserve">   </w:t>
            </w:r>
            <w:r w:rsidR="00ED451D" w:rsidRPr="00AF218C">
              <w:rPr>
                <w:rFonts w:eastAsia="MS Mincho"/>
                <w:color w:val="1F4E79" w:themeColor="accent1" w:themeShade="80"/>
                <w:sz w:val="16"/>
                <w:lang w:val="pl-PL"/>
              </w:rPr>
              <w:t>###</w:t>
            </w:r>
            <w:r w:rsidR="00ED451D" w:rsidRPr="0028446B">
              <w:rPr>
                <w:rFonts w:eastAsia="MS Mincho"/>
                <w:sz w:val="16"/>
                <w:lang w:val="pl-PL"/>
              </w:rPr>
              <w:t>##########</w:t>
            </w:r>
            <w:r w:rsidR="003501A0" w:rsidRPr="0028446B">
              <w:rPr>
                <w:rFonts w:eastAsia="MS Mincho"/>
                <w:sz w:val="16"/>
                <w:lang w:val="pl-PL"/>
              </w:rPr>
              <w:t xml:space="preserve"> &lt;par#&gt;</w:t>
            </w:r>
          </w:p>
          <w:p w14:paraId="2AF8FE51" w14:textId="77777777" w:rsidR="00CE3016" w:rsidRPr="0028446B" w:rsidRDefault="00CE3016" w:rsidP="00CE3016">
            <w:pPr>
              <w:pStyle w:val="Zwykytekst"/>
              <w:rPr>
                <w:rFonts w:eastAsia="MS Mincho"/>
                <w:sz w:val="16"/>
                <w:lang w:val="pl-PL"/>
              </w:rPr>
            </w:pPr>
            <w:r w:rsidRPr="0028446B">
              <w:rPr>
                <w:rFonts w:eastAsia="MS Mincho"/>
                <w:sz w:val="16"/>
                <w:lang w:val="pl-PL"/>
              </w:rPr>
              <w:t>70</w:t>
            </w:r>
          </w:p>
          <w:p w14:paraId="2D412512" w14:textId="77777777" w:rsidR="00CE3016" w:rsidRPr="0028446B" w:rsidRDefault="00CE3016" w:rsidP="00CE3016">
            <w:pPr>
              <w:pStyle w:val="Zwykytekst"/>
              <w:rPr>
                <w:rFonts w:eastAsia="MS Mincho"/>
                <w:sz w:val="16"/>
                <w:lang w:val="pl-PL"/>
              </w:rPr>
            </w:pPr>
            <w:r w:rsidRPr="0028446B">
              <w:rPr>
                <w:rFonts w:eastAsia="MS Mincho"/>
                <w:sz w:val="16"/>
                <w:lang w:val="pl-PL"/>
              </w:rPr>
              <w:t>26</w:t>
            </w:r>
            <w:r w:rsidRPr="0028446B">
              <w:rPr>
                <w:rFonts w:eastAsia="MS Mincho"/>
                <w:sz w:val="16"/>
                <w:lang w:val="pl-PL"/>
              </w:rPr>
              <w:tab/>
              <w:t xml:space="preserve">                UNIEWAŻNIENIE              </w:t>
            </w:r>
          </w:p>
          <w:p w14:paraId="3737ED7F" w14:textId="77777777" w:rsidR="00CE3016" w:rsidRPr="0028446B" w:rsidRDefault="00CE3016" w:rsidP="00CE3016">
            <w:pPr>
              <w:pStyle w:val="Zwykytekst"/>
              <w:rPr>
                <w:rFonts w:eastAsia="MS Mincho"/>
                <w:sz w:val="16"/>
                <w:lang w:val="pl-PL"/>
              </w:rPr>
            </w:pPr>
            <w:r w:rsidRPr="0028446B">
              <w:rPr>
                <w:rFonts w:eastAsia="MS Mincho"/>
                <w:sz w:val="16"/>
                <w:lang w:val="pl-PL"/>
              </w:rPr>
              <w:t>27</w:t>
            </w:r>
            <w:r w:rsidRPr="0028446B">
              <w:rPr>
                <w:rFonts w:eastAsia="MS Mincho"/>
                <w:sz w:val="16"/>
                <w:lang w:val="pl-PL"/>
              </w:rPr>
              <w:tab/>
              <w:t xml:space="preserve">                 REJESTRACJA               </w:t>
            </w:r>
          </w:p>
          <w:p w14:paraId="779EDF53" w14:textId="77777777" w:rsidR="00CE3016" w:rsidRPr="0028446B" w:rsidRDefault="00CE3016" w:rsidP="00CE3016">
            <w:pPr>
              <w:pStyle w:val="Zwykytekst"/>
              <w:rPr>
                <w:rFonts w:eastAsia="MS Mincho"/>
                <w:sz w:val="16"/>
                <w:lang w:val="pl-PL"/>
              </w:rPr>
            </w:pPr>
            <w:r w:rsidRPr="0028446B">
              <w:rPr>
                <w:rFonts w:eastAsia="MS Mincho"/>
                <w:sz w:val="16"/>
                <w:lang w:val="pl-PL"/>
              </w:rPr>
              <w:t>28</w:t>
            </w:r>
          </w:p>
          <w:p w14:paraId="24EA6A37" w14:textId="77777777" w:rsidR="00CE3016" w:rsidRPr="0028446B" w:rsidRDefault="00ED451D" w:rsidP="00CE3016">
            <w:pPr>
              <w:pStyle w:val="Zwykytekst"/>
              <w:rPr>
                <w:rFonts w:eastAsia="MS Mincho"/>
                <w:sz w:val="16"/>
                <w:lang w:val="pl-PL"/>
              </w:rPr>
            </w:pPr>
            <w:r w:rsidRPr="0028446B">
              <w:rPr>
                <w:rFonts w:eastAsia="MS Mincho"/>
                <w:sz w:val="16"/>
                <w:lang w:val="pl-PL"/>
              </w:rPr>
              <w:t>29</w:t>
            </w:r>
            <w:r w:rsidRPr="0028446B">
              <w:rPr>
                <w:rFonts w:eastAsia="MS Mincho"/>
                <w:sz w:val="16"/>
                <w:lang w:val="pl-PL"/>
              </w:rPr>
              <w:tab/>
              <w:t>Do rachunku nr: ############</w:t>
            </w:r>
            <w:r w:rsidR="00CE3016" w:rsidRPr="0028446B">
              <w:rPr>
                <w:rFonts w:eastAsia="MS Mincho"/>
                <w:sz w:val="16"/>
                <w:lang w:val="pl-PL"/>
              </w:rPr>
              <w:t xml:space="preserve">             </w:t>
            </w:r>
            <w:r w:rsidR="00975A2F" w:rsidRPr="0028446B">
              <w:rPr>
                <w:rFonts w:eastAsia="MS Mincho"/>
                <w:sz w:val="16"/>
                <w:lang w:val="pl-PL"/>
              </w:rPr>
              <w:t xml:space="preserve">    </w:t>
            </w:r>
            <w:r w:rsidR="00533946" w:rsidRPr="0028446B">
              <w:rPr>
                <w:rFonts w:eastAsia="MS Mincho"/>
                <w:sz w:val="16"/>
                <w:lang w:val="pl-PL"/>
              </w:rPr>
              <w:tab/>
              <w:t xml:space="preserve">     </w:t>
            </w:r>
            <w:r w:rsidR="00461D73" w:rsidRPr="0028446B">
              <w:rPr>
                <w:rFonts w:eastAsia="MS Mincho"/>
                <w:sz w:val="16"/>
                <w:lang w:val="pl-PL"/>
              </w:rPr>
              <w:t>&lt;par#&gt;</w:t>
            </w:r>
          </w:p>
          <w:p w14:paraId="4FF98B95" w14:textId="77777777" w:rsidR="00CE3016" w:rsidRPr="0028446B" w:rsidRDefault="00CE3016" w:rsidP="00CE3016">
            <w:pPr>
              <w:pStyle w:val="Zwykytekst"/>
              <w:rPr>
                <w:rFonts w:eastAsia="MS Mincho"/>
                <w:sz w:val="16"/>
                <w:lang w:val="pl-PL"/>
              </w:rPr>
            </w:pPr>
            <w:r w:rsidRPr="0028446B">
              <w:rPr>
                <w:rFonts w:eastAsia="MS Mincho"/>
                <w:sz w:val="16"/>
                <w:lang w:val="pl-PL"/>
              </w:rPr>
              <w:t>30</w:t>
            </w:r>
          </w:p>
          <w:p w14:paraId="336CB789" w14:textId="77777777" w:rsidR="00CE3016" w:rsidRPr="0028446B" w:rsidRDefault="00CE3016" w:rsidP="00CE3016">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 xml:space="preserve">Sprzedaż:                          </w:t>
            </w:r>
            <w:r w:rsidR="00975A2F" w:rsidRPr="0028446B">
              <w:rPr>
                <w:rFonts w:eastAsia="MS Mincho"/>
                <w:sz w:val="16"/>
                <w:lang w:val="pl-PL"/>
              </w:rPr>
              <w:t xml:space="preserve">       </w:t>
            </w:r>
            <w:r w:rsidRPr="0028446B">
              <w:rPr>
                <w:rFonts w:eastAsia="MS Mincho"/>
                <w:sz w:val="16"/>
                <w:lang w:val="pl-PL"/>
              </w:rPr>
              <w:t xml:space="preserve"> </w:t>
            </w:r>
            <w:r w:rsidR="00ED451D" w:rsidRPr="00AF218C">
              <w:rPr>
                <w:rFonts w:eastAsia="MS Mincho"/>
                <w:color w:val="1F4E79" w:themeColor="accent1" w:themeShade="80"/>
                <w:sz w:val="16"/>
                <w:lang w:val="pl-PL"/>
              </w:rPr>
              <w:t>###</w:t>
            </w:r>
            <w:r w:rsidR="00ED451D" w:rsidRPr="0028446B">
              <w:rPr>
                <w:rFonts w:eastAsia="MS Mincho"/>
                <w:sz w:val="16"/>
                <w:lang w:val="pl-PL"/>
              </w:rPr>
              <w:t>##########</w:t>
            </w:r>
            <w:r w:rsidR="00461D73" w:rsidRPr="0028446B">
              <w:rPr>
                <w:rFonts w:eastAsia="MS Mincho"/>
                <w:sz w:val="16"/>
                <w:lang w:val="pl-PL"/>
              </w:rPr>
              <w:t xml:space="preserve"> &lt;par#&gt;</w:t>
            </w:r>
          </w:p>
          <w:p w14:paraId="6CC9C587" w14:textId="77777777" w:rsidR="00CE3016" w:rsidRPr="0028446B" w:rsidRDefault="00CE3016" w:rsidP="00CE3016">
            <w:pPr>
              <w:pStyle w:val="Zwykytekst"/>
              <w:rPr>
                <w:rFonts w:eastAsia="MS Mincho"/>
                <w:sz w:val="16"/>
                <w:lang w:val="pl-PL"/>
              </w:rPr>
            </w:pPr>
            <w:r w:rsidRPr="0028446B">
              <w:rPr>
                <w:rFonts w:eastAsia="MS Mincho"/>
                <w:sz w:val="16"/>
                <w:lang w:val="pl-PL"/>
              </w:rPr>
              <w:t>33</w:t>
            </w:r>
            <w:r w:rsidRPr="0028446B">
              <w:rPr>
                <w:rFonts w:eastAsia="MS Mincho"/>
                <w:sz w:val="16"/>
                <w:lang w:val="pl-PL"/>
              </w:rPr>
              <w:tab/>
              <w:t xml:space="preserve">Uznanie:                           </w:t>
            </w:r>
            <w:r w:rsidR="00975A2F" w:rsidRPr="0028446B">
              <w:rPr>
                <w:rFonts w:eastAsia="MS Mincho"/>
                <w:sz w:val="16"/>
                <w:lang w:val="pl-PL"/>
              </w:rPr>
              <w:t xml:space="preserve">       </w:t>
            </w:r>
            <w:r w:rsidRPr="0028446B">
              <w:rPr>
                <w:rFonts w:eastAsia="MS Mincho"/>
                <w:sz w:val="16"/>
                <w:lang w:val="pl-PL"/>
              </w:rPr>
              <w:t xml:space="preserve"> </w:t>
            </w:r>
            <w:r w:rsidR="00ED451D" w:rsidRPr="00AF218C">
              <w:rPr>
                <w:rFonts w:eastAsia="MS Mincho"/>
                <w:color w:val="1F4E79" w:themeColor="accent1" w:themeShade="80"/>
                <w:sz w:val="16"/>
                <w:lang w:val="pl-PL"/>
              </w:rPr>
              <w:t>###</w:t>
            </w:r>
            <w:r w:rsidR="00ED451D" w:rsidRPr="0028446B">
              <w:rPr>
                <w:rFonts w:eastAsia="MS Mincho"/>
                <w:sz w:val="16"/>
                <w:lang w:val="pl-PL"/>
              </w:rPr>
              <w:t>##########</w:t>
            </w:r>
            <w:r w:rsidR="00461D73" w:rsidRPr="0028446B">
              <w:rPr>
                <w:rFonts w:eastAsia="MS Mincho"/>
                <w:sz w:val="16"/>
                <w:lang w:val="pl-PL"/>
              </w:rPr>
              <w:t xml:space="preserve"> &lt;par#&gt;</w:t>
            </w:r>
          </w:p>
          <w:p w14:paraId="13ABC62E" w14:textId="77777777" w:rsidR="00CE3016" w:rsidRPr="0028446B" w:rsidRDefault="00CE3016" w:rsidP="00CE3016">
            <w:pPr>
              <w:pStyle w:val="Zwykytekst"/>
              <w:rPr>
                <w:rFonts w:eastAsia="MS Mincho"/>
                <w:sz w:val="16"/>
                <w:lang w:val="pl-PL"/>
              </w:rPr>
            </w:pPr>
            <w:r w:rsidRPr="0028446B">
              <w:rPr>
                <w:rFonts w:eastAsia="MS Mincho"/>
                <w:sz w:val="16"/>
                <w:lang w:val="pl-PL"/>
              </w:rPr>
              <w:t>34</w:t>
            </w:r>
            <w:r w:rsidRPr="0028446B">
              <w:rPr>
                <w:rFonts w:eastAsia="MS Mincho"/>
                <w:sz w:val="16"/>
                <w:lang w:val="pl-PL"/>
              </w:rPr>
              <w:tab/>
              <w:t xml:space="preserve">          PROSZĘ OBCIĄŻYĆ MOJE KONTO       </w:t>
            </w:r>
          </w:p>
          <w:p w14:paraId="3FDE892F" w14:textId="77777777" w:rsidR="00CE3016" w:rsidRPr="0028446B" w:rsidRDefault="00CE3016" w:rsidP="00CE3016">
            <w:pPr>
              <w:pStyle w:val="Zwykytekst"/>
              <w:rPr>
                <w:rFonts w:eastAsia="MS Mincho"/>
                <w:sz w:val="16"/>
                <w:lang w:val="pl-PL"/>
              </w:rPr>
            </w:pPr>
            <w:r w:rsidRPr="0028446B">
              <w:rPr>
                <w:rFonts w:eastAsia="MS Mincho"/>
                <w:sz w:val="16"/>
                <w:lang w:val="pl-PL"/>
              </w:rPr>
              <w:t>35</w:t>
            </w:r>
            <w:r w:rsidRPr="0028446B">
              <w:rPr>
                <w:rFonts w:eastAsia="MS Mincho"/>
                <w:sz w:val="16"/>
                <w:lang w:val="pl-PL"/>
              </w:rPr>
              <w:tab/>
              <w:t xml:space="preserve">           PLEASE DEBIT MY ACCOUNT         </w:t>
            </w:r>
          </w:p>
          <w:p w14:paraId="5741ABEF" w14:textId="77777777" w:rsidR="00CE3016" w:rsidRPr="0028446B" w:rsidRDefault="00CE3016" w:rsidP="00CE3016">
            <w:pPr>
              <w:pStyle w:val="Zwykytekst"/>
              <w:rPr>
                <w:rFonts w:eastAsia="MS Mincho"/>
                <w:sz w:val="16"/>
                <w:lang w:val="pl-PL"/>
              </w:rPr>
            </w:pPr>
            <w:r w:rsidRPr="0028446B">
              <w:rPr>
                <w:rFonts w:eastAsia="MS Mincho"/>
                <w:sz w:val="16"/>
                <w:lang w:val="pl-PL"/>
              </w:rPr>
              <w:t>36</w:t>
            </w:r>
            <w:r w:rsidRPr="0028446B">
              <w:rPr>
                <w:rFonts w:eastAsia="MS Mincho"/>
                <w:sz w:val="16"/>
                <w:lang w:val="pl-PL"/>
              </w:rPr>
              <w:tab/>
              <w:t xml:space="preserve">           PROSZĘ UZNAĆ MOJE KONTO         </w:t>
            </w:r>
          </w:p>
          <w:p w14:paraId="0D6DE431" w14:textId="77777777" w:rsidR="00CE3016" w:rsidRPr="0028446B" w:rsidRDefault="00CE3016" w:rsidP="00CE3016">
            <w:pPr>
              <w:pStyle w:val="Zwykytekst"/>
              <w:rPr>
                <w:rFonts w:eastAsia="MS Mincho"/>
                <w:sz w:val="16"/>
                <w:lang w:val="en-GB"/>
              </w:rPr>
            </w:pPr>
            <w:r w:rsidRPr="0028446B">
              <w:rPr>
                <w:rFonts w:eastAsia="MS Mincho"/>
                <w:sz w:val="16"/>
              </w:rPr>
              <w:t>37</w:t>
            </w:r>
            <w:r w:rsidRPr="0028446B">
              <w:rPr>
                <w:rFonts w:eastAsia="MS Mincho"/>
                <w:sz w:val="16"/>
              </w:rPr>
              <w:tab/>
              <w:t xml:space="preserve">          </w:t>
            </w:r>
            <w:r w:rsidRPr="0028446B">
              <w:rPr>
                <w:rFonts w:eastAsia="MS Mincho"/>
                <w:sz w:val="16"/>
                <w:lang w:val="en-GB"/>
              </w:rPr>
              <w:t xml:space="preserve">PLEASE CREDIT MY ACCOUNT         </w:t>
            </w:r>
          </w:p>
          <w:p w14:paraId="4BD7E2A6" w14:textId="77777777" w:rsidR="00CE3016" w:rsidRPr="0028446B" w:rsidRDefault="00CE3016" w:rsidP="00CE3016">
            <w:pPr>
              <w:pStyle w:val="Zwykytekst"/>
              <w:rPr>
                <w:rFonts w:eastAsia="MS Mincho"/>
                <w:sz w:val="16"/>
              </w:rPr>
            </w:pPr>
            <w:r w:rsidRPr="0028446B">
              <w:rPr>
                <w:rFonts w:eastAsia="MS Mincho"/>
                <w:sz w:val="16"/>
              </w:rPr>
              <w:t>38</w:t>
            </w:r>
          </w:p>
          <w:p w14:paraId="341ED2A5" w14:textId="77777777" w:rsidR="00CE3016" w:rsidRPr="0028446B" w:rsidRDefault="00CE3016" w:rsidP="00CE3016">
            <w:pPr>
              <w:pStyle w:val="Zwykytekst"/>
              <w:rPr>
                <w:rFonts w:eastAsia="MS Mincho"/>
                <w:sz w:val="16"/>
              </w:rPr>
            </w:pPr>
            <w:r w:rsidRPr="0028446B">
              <w:rPr>
                <w:rFonts w:eastAsia="MS Mincho"/>
                <w:sz w:val="16"/>
              </w:rPr>
              <w:t>39</w:t>
            </w:r>
            <w:r w:rsidRPr="0028446B">
              <w:rPr>
                <w:rFonts w:eastAsia="MS Mincho"/>
                <w:sz w:val="16"/>
              </w:rPr>
              <w:tab/>
              <w:t xml:space="preserve">           TRANSAKCJA UNIEWAŻNIONA         </w:t>
            </w:r>
          </w:p>
          <w:p w14:paraId="1D83E3B4" w14:textId="77777777" w:rsidR="00CE3016" w:rsidRPr="0028446B" w:rsidRDefault="00CE3016" w:rsidP="00CE3016">
            <w:pPr>
              <w:pStyle w:val="Zwykytekst"/>
              <w:rPr>
                <w:rFonts w:eastAsia="MS Mincho"/>
                <w:sz w:val="16"/>
                <w:lang w:val="pl-PL"/>
              </w:rPr>
            </w:pPr>
            <w:r w:rsidRPr="0028446B">
              <w:rPr>
                <w:rFonts w:eastAsia="MS Mincho"/>
                <w:sz w:val="16"/>
                <w:lang w:val="pl-PL"/>
              </w:rPr>
              <w:t>40</w:t>
            </w:r>
            <w:r w:rsidRPr="0028446B">
              <w:rPr>
                <w:rFonts w:eastAsia="MS Mincho"/>
                <w:sz w:val="16"/>
                <w:lang w:val="pl-PL"/>
              </w:rPr>
              <w:tab/>
              <w:t xml:space="preserve">          TRANSAKCJA ZAREJESTROWANA        </w:t>
            </w:r>
          </w:p>
          <w:p w14:paraId="67C3291C" w14:textId="77777777" w:rsidR="00CE3016" w:rsidRPr="0028446B" w:rsidRDefault="00CE3016" w:rsidP="00CE3016">
            <w:pPr>
              <w:pStyle w:val="Zwykytekst"/>
              <w:rPr>
                <w:rFonts w:eastAsia="MS Mincho"/>
                <w:sz w:val="16"/>
                <w:lang w:val="pl-PL"/>
              </w:rPr>
            </w:pPr>
            <w:r w:rsidRPr="0028446B">
              <w:rPr>
                <w:rFonts w:eastAsia="MS Mincho"/>
                <w:sz w:val="16"/>
                <w:lang w:val="pl-PL"/>
              </w:rPr>
              <w:t>41</w:t>
            </w:r>
            <w:r w:rsidRPr="0028446B">
              <w:rPr>
                <w:rFonts w:eastAsia="MS Mincho"/>
                <w:sz w:val="16"/>
                <w:lang w:val="pl-PL"/>
              </w:rPr>
              <w:tab/>
              <w:t xml:space="preserve">    </w:t>
            </w:r>
            <w:r w:rsidR="00461D73" w:rsidRPr="0028446B">
              <w:rPr>
                <w:rFonts w:eastAsia="MS Mincho"/>
                <w:sz w:val="16"/>
                <w:lang w:val="pl-PL"/>
              </w:rPr>
              <w:t xml:space="preserve">            </w:t>
            </w:r>
            <w:r w:rsidRPr="0028446B">
              <w:rPr>
                <w:rFonts w:eastAsia="MS Mincho"/>
                <w:sz w:val="16"/>
                <w:lang w:val="pl-PL"/>
              </w:rPr>
              <w:t xml:space="preserve">**ODMOWA** </w:t>
            </w:r>
          </w:p>
          <w:p w14:paraId="450D0444" w14:textId="77777777" w:rsidR="00CE3016" w:rsidRPr="0028446B" w:rsidRDefault="00CE3016" w:rsidP="00CE3016">
            <w:pPr>
              <w:pStyle w:val="Zwykytekst"/>
              <w:rPr>
                <w:rFonts w:eastAsia="MS Mincho"/>
                <w:sz w:val="16"/>
                <w:lang w:val="pl-PL"/>
              </w:rPr>
            </w:pPr>
            <w:r w:rsidRPr="0028446B">
              <w:rPr>
                <w:rFonts w:eastAsia="MS Mincho"/>
                <w:sz w:val="16"/>
                <w:lang w:val="pl-PL"/>
              </w:rPr>
              <w:t>42</w:t>
            </w:r>
            <w:r w:rsidRPr="0028446B">
              <w:rPr>
                <w:rFonts w:eastAsia="MS Mincho"/>
                <w:sz w:val="16"/>
                <w:lang w:val="pl-PL"/>
              </w:rPr>
              <w:tab/>
            </w:r>
            <w:r w:rsidR="00461D73" w:rsidRPr="0028446B">
              <w:rPr>
                <w:rFonts w:eastAsia="MS Mincho"/>
                <w:sz w:val="16"/>
                <w:lang w:val="pl-PL"/>
              </w:rPr>
              <w:t xml:space="preserve">           </w:t>
            </w:r>
            <w:r w:rsidRPr="0028446B">
              <w:rPr>
                <w:rFonts w:eastAsia="MS Mincho"/>
                <w:sz w:val="16"/>
                <w:lang w:val="pl-PL"/>
              </w:rPr>
              <w:t xml:space="preserve">*OPERACJA NIEWYKONALNA* </w:t>
            </w:r>
          </w:p>
          <w:p w14:paraId="1F699087" w14:textId="77777777" w:rsidR="00CE3016" w:rsidRPr="0028446B" w:rsidRDefault="00CE3016" w:rsidP="00CE3016">
            <w:pPr>
              <w:pStyle w:val="Zwykytekst"/>
              <w:rPr>
                <w:rFonts w:eastAsia="MS Mincho"/>
                <w:sz w:val="16"/>
                <w:lang w:val="pl-PL"/>
              </w:rPr>
            </w:pPr>
            <w:r w:rsidRPr="0028446B">
              <w:rPr>
                <w:rFonts w:eastAsia="MS Mincho"/>
                <w:sz w:val="16"/>
                <w:lang w:val="pl-PL"/>
              </w:rPr>
              <w:t>43</w:t>
            </w:r>
            <w:r w:rsidRPr="0028446B">
              <w:rPr>
                <w:rFonts w:eastAsia="MS Mincho"/>
                <w:sz w:val="16"/>
                <w:lang w:val="pl-PL"/>
              </w:rPr>
              <w:tab/>
            </w:r>
            <w:r w:rsidR="00461D73" w:rsidRPr="0028446B">
              <w:rPr>
                <w:rFonts w:eastAsia="MS Mincho"/>
                <w:sz w:val="16"/>
                <w:lang w:val="pl-PL"/>
              </w:rPr>
              <w:t xml:space="preserve">           </w:t>
            </w:r>
            <w:r w:rsidRPr="0028446B">
              <w:rPr>
                <w:rFonts w:eastAsia="MS Mincho"/>
                <w:sz w:val="16"/>
                <w:lang w:val="pl-PL"/>
              </w:rPr>
              <w:t xml:space="preserve">**OPERACJA PRZERWANA** </w:t>
            </w:r>
          </w:p>
          <w:p w14:paraId="2FDA4D22" w14:textId="77777777" w:rsidR="00CE3016" w:rsidRPr="0028446B" w:rsidRDefault="00CE3016" w:rsidP="00CE3016">
            <w:pPr>
              <w:pStyle w:val="Zwykytekst"/>
              <w:rPr>
                <w:rFonts w:eastAsia="MS Mincho"/>
                <w:sz w:val="16"/>
                <w:lang w:val="pl-PL"/>
              </w:rPr>
            </w:pPr>
            <w:r w:rsidRPr="0028446B">
              <w:rPr>
                <w:rFonts w:eastAsia="MS Mincho"/>
                <w:sz w:val="16"/>
                <w:lang w:val="pl-PL"/>
              </w:rPr>
              <w:t>44</w:t>
            </w:r>
            <w:r w:rsidRPr="0028446B">
              <w:rPr>
                <w:rFonts w:eastAsia="MS Mincho"/>
                <w:sz w:val="16"/>
                <w:lang w:val="pl-PL"/>
              </w:rPr>
              <w:tab/>
              <w:t xml:space="preserve">    ...................................... </w:t>
            </w:r>
          </w:p>
          <w:p w14:paraId="64CDCCC5" w14:textId="77777777" w:rsidR="00CE3016" w:rsidRPr="0028446B" w:rsidRDefault="00CE3016" w:rsidP="00CE3016">
            <w:pPr>
              <w:pStyle w:val="Zwykytekst"/>
              <w:rPr>
                <w:rFonts w:eastAsia="MS Mincho"/>
                <w:sz w:val="16"/>
                <w:lang w:val="pl-PL"/>
              </w:rPr>
            </w:pPr>
            <w:r w:rsidRPr="0028446B">
              <w:rPr>
                <w:rFonts w:eastAsia="MS Mincho"/>
                <w:sz w:val="16"/>
                <w:lang w:val="pl-PL"/>
              </w:rPr>
              <w:t>45</w:t>
            </w:r>
            <w:r w:rsidRPr="0028446B">
              <w:rPr>
                <w:rFonts w:eastAsia="MS Mincho"/>
                <w:sz w:val="16"/>
                <w:lang w:val="pl-PL"/>
              </w:rPr>
              <w:tab/>
              <w:t xml:space="preserve">           Podpis posiadacza karty         </w:t>
            </w:r>
          </w:p>
          <w:p w14:paraId="46357CFB" w14:textId="77777777" w:rsidR="00CE3016" w:rsidRPr="0028446B" w:rsidRDefault="00CE3016" w:rsidP="00CE3016">
            <w:pPr>
              <w:pStyle w:val="Zwykytekst"/>
              <w:rPr>
                <w:rFonts w:eastAsia="MS Mincho"/>
                <w:sz w:val="16"/>
                <w:lang w:val="pl-PL"/>
              </w:rPr>
            </w:pPr>
            <w:r w:rsidRPr="0028446B">
              <w:rPr>
                <w:rFonts w:eastAsia="MS Mincho"/>
                <w:sz w:val="16"/>
                <w:lang w:val="pl-PL"/>
              </w:rPr>
              <w:t>46</w:t>
            </w:r>
            <w:r w:rsidRPr="0028446B">
              <w:rPr>
                <w:rFonts w:eastAsia="MS Mincho"/>
                <w:sz w:val="16"/>
                <w:lang w:val="pl-PL"/>
              </w:rPr>
              <w:tab/>
              <w:t xml:space="preserve">           </w:t>
            </w:r>
            <w:proofErr w:type="spellStart"/>
            <w:r w:rsidRPr="0028446B">
              <w:rPr>
                <w:rFonts w:eastAsia="MS Mincho"/>
                <w:sz w:val="16"/>
                <w:lang w:val="pl-PL"/>
              </w:rPr>
              <w:t>Signature</w:t>
            </w:r>
            <w:proofErr w:type="spellEnd"/>
            <w:r w:rsidRPr="0028446B">
              <w:rPr>
                <w:rFonts w:eastAsia="MS Mincho"/>
                <w:sz w:val="16"/>
                <w:lang w:val="pl-PL"/>
              </w:rPr>
              <w:t xml:space="preserve"> of </w:t>
            </w:r>
            <w:proofErr w:type="spellStart"/>
            <w:r w:rsidRPr="0028446B">
              <w:rPr>
                <w:rFonts w:eastAsia="MS Mincho"/>
                <w:sz w:val="16"/>
                <w:lang w:val="pl-PL"/>
              </w:rPr>
              <w:t>cardholder</w:t>
            </w:r>
            <w:proofErr w:type="spellEnd"/>
            <w:r w:rsidRPr="0028446B">
              <w:rPr>
                <w:rFonts w:eastAsia="MS Mincho"/>
                <w:sz w:val="16"/>
                <w:lang w:val="pl-PL"/>
              </w:rPr>
              <w:t xml:space="preserve">         </w:t>
            </w:r>
          </w:p>
          <w:p w14:paraId="0D0873BE" w14:textId="77777777" w:rsidR="00CE3016" w:rsidRPr="0028446B" w:rsidRDefault="00CE3016" w:rsidP="00CE3016">
            <w:pPr>
              <w:pStyle w:val="Zwykytekst"/>
              <w:rPr>
                <w:rFonts w:eastAsia="MS Mincho"/>
                <w:sz w:val="16"/>
                <w:lang w:val="pl-PL"/>
              </w:rPr>
            </w:pPr>
            <w:r w:rsidRPr="0028446B">
              <w:rPr>
                <w:rFonts w:eastAsia="MS Mincho"/>
                <w:sz w:val="16"/>
                <w:lang w:val="pl-PL"/>
              </w:rPr>
              <w:t>47</w:t>
            </w:r>
            <w:r w:rsidRPr="0028446B">
              <w:rPr>
                <w:rFonts w:eastAsia="MS Mincho"/>
                <w:sz w:val="16"/>
                <w:lang w:val="pl-PL"/>
              </w:rPr>
              <w:tab/>
              <w:t xml:space="preserve">      TRANSAKCJA POTWIERDZONA KODEM PIN    </w:t>
            </w:r>
          </w:p>
          <w:p w14:paraId="184CE93D" w14:textId="77777777" w:rsidR="00975A2F" w:rsidRPr="0028446B" w:rsidRDefault="00CE3016" w:rsidP="00CE3016">
            <w:pPr>
              <w:pStyle w:val="Zwykytekst"/>
              <w:rPr>
                <w:rFonts w:eastAsia="MS Mincho"/>
                <w:sz w:val="16"/>
                <w:lang w:val="pl-PL"/>
              </w:rPr>
            </w:pPr>
            <w:r w:rsidRPr="0028446B">
              <w:rPr>
                <w:rFonts w:eastAsia="MS Mincho"/>
                <w:sz w:val="16"/>
                <w:lang w:val="pl-PL"/>
              </w:rPr>
              <w:t>48</w:t>
            </w:r>
          </w:p>
          <w:p w14:paraId="599C78E3" w14:textId="77777777" w:rsidR="00ED451D" w:rsidRPr="0028446B" w:rsidRDefault="00CE3016" w:rsidP="00CE3016">
            <w:pPr>
              <w:pStyle w:val="Zwykytekst"/>
              <w:rPr>
                <w:rFonts w:eastAsia="MS Mincho"/>
                <w:sz w:val="16"/>
                <w:lang w:val="pl-PL"/>
              </w:rPr>
            </w:pPr>
            <w:r w:rsidRPr="0028446B">
              <w:rPr>
                <w:rFonts w:eastAsia="MS Mincho"/>
                <w:sz w:val="16"/>
                <w:lang w:val="pl-PL"/>
              </w:rPr>
              <w:t>49</w:t>
            </w:r>
            <w:r w:rsidRPr="0028446B">
              <w:rPr>
                <w:rFonts w:eastAsia="MS Mincho"/>
                <w:sz w:val="16"/>
                <w:lang w:val="pl-PL"/>
              </w:rPr>
              <w:tab/>
              <w:t xml:space="preserve">Powód:        </w:t>
            </w:r>
            <w:r w:rsidR="00975A2F" w:rsidRPr="0028446B">
              <w:rPr>
                <w:rFonts w:eastAsia="MS Mincho"/>
                <w:sz w:val="16"/>
                <w:lang w:val="pl-PL"/>
              </w:rPr>
              <w:t xml:space="preserve">       </w:t>
            </w:r>
            <w:r w:rsidRPr="0028446B">
              <w:rPr>
                <w:rFonts w:eastAsia="MS Mincho"/>
                <w:sz w:val="16"/>
                <w:lang w:val="pl-PL"/>
              </w:rPr>
              <w:t xml:space="preserve">  </w:t>
            </w:r>
            <w:r w:rsidR="003710DA" w:rsidRPr="0028446B">
              <w:rPr>
                <w:rFonts w:eastAsia="MS Mincho"/>
                <w:sz w:val="16"/>
                <w:lang w:val="pl-PL"/>
              </w:rPr>
              <w:t xml:space="preserve">    </w:t>
            </w:r>
            <w:r w:rsidR="00ED451D" w:rsidRPr="00AF218C">
              <w:rPr>
                <w:rFonts w:eastAsia="MS Mincho"/>
                <w:color w:val="1F4E79" w:themeColor="accent1" w:themeShade="80"/>
                <w:sz w:val="16"/>
                <w:lang w:val="pl-PL"/>
              </w:rPr>
              <w:t>@@@@@@@@</w:t>
            </w:r>
            <w:r w:rsidR="00ED451D" w:rsidRPr="0028446B">
              <w:rPr>
                <w:rFonts w:eastAsia="MS Mincho"/>
                <w:sz w:val="16"/>
                <w:lang w:val="pl-PL"/>
              </w:rPr>
              <w:t xml:space="preserve">@@@@@@@@@@@@@@@@@@@@@ </w:t>
            </w:r>
            <w:r w:rsidR="003710DA" w:rsidRPr="0028446B">
              <w:rPr>
                <w:rFonts w:eastAsia="MS Mincho"/>
                <w:sz w:val="16"/>
                <w:lang w:val="pl-PL"/>
              </w:rPr>
              <w:t>&lt;par@&gt;</w:t>
            </w:r>
            <w:r w:rsidR="00ED451D" w:rsidRPr="0028446B">
              <w:rPr>
                <w:rFonts w:eastAsia="MS Mincho"/>
                <w:sz w:val="16"/>
                <w:lang w:val="pl-PL"/>
              </w:rPr>
              <w:t xml:space="preserve">                             </w:t>
            </w:r>
          </w:p>
          <w:p w14:paraId="62D6915A" w14:textId="77777777" w:rsidR="00CE3016" w:rsidRPr="0028446B" w:rsidRDefault="00CE3016" w:rsidP="00CE3016">
            <w:pPr>
              <w:pStyle w:val="Zwykytekst"/>
              <w:rPr>
                <w:rFonts w:eastAsia="MS Mincho"/>
                <w:sz w:val="16"/>
                <w:lang w:val="pl-PL"/>
              </w:rPr>
            </w:pPr>
            <w:r w:rsidRPr="0028446B">
              <w:rPr>
                <w:rFonts w:eastAsia="MS Mincho"/>
                <w:sz w:val="16"/>
                <w:lang w:val="pl-PL"/>
              </w:rPr>
              <w:t>50</w:t>
            </w:r>
          </w:p>
          <w:p w14:paraId="5C931152" w14:textId="77777777" w:rsidR="00CE3016" w:rsidRPr="0028446B" w:rsidRDefault="00CE3016" w:rsidP="00CE3016">
            <w:pPr>
              <w:pStyle w:val="Zwykytekst"/>
              <w:rPr>
                <w:rFonts w:eastAsia="MS Mincho"/>
                <w:sz w:val="16"/>
                <w:lang w:val="pl-PL"/>
              </w:rPr>
            </w:pPr>
            <w:r w:rsidRPr="0028446B">
              <w:rPr>
                <w:rFonts w:eastAsia="MS Mincho"/>
                <w:sz w:val="16"/>
                <w:lang w:val="pl-PL"/>
              </w:rPr>
              <w:t>51</w:t>
            </w:r>
            <w:r w:rsidRPr="0028446B">
              <w:rPr>
                <w:rFonts w:eastAsia="MS Mincho"/>
                <w:sz w:val="16"/>
                <w:lang w:val="pl-PL"/>
              </w:rPr>
              <w:tab/>
              <w:t xml:space="preserve">Kod aut.: </w:t>
            </w:r>
            <w:r w:rsidR="00ED451D" w:rsidRPr="0028446B">
              <w:rPr>
                <w:rFonts w:eastAsia="MS Mincho"/>
                <w:sz w:val="16"/>
                <w:lang w:val="pl-PL"/>
              </w:rPr>
              <w:t>#############</w:t>
            </w:r>
            <w:r w:rsidRPr="0028446B">
              <w:rPr>
                <w:rFonts w:eastAsia="MS Mincho"/>
                <w:sz w:val="16"/>
                <w:lang w:val="pl-PL"/>
              </w:rPr>
              <w:t xml:space="preserve">                  </w:t>
            </w:r>
            <w:r w:rsidRPr="0028446B">
              <w:rPr>
                <w:rFonts w:eastAsia="MS Mincho"/>
                <w:sz w:val="16"/>
                <w:lang w:val="pl-PL"/>
              </w:rPr>
              <w:tab/>
              <w:t xml:space="preserve">     </w:t>
            </w:r>
            <w:r w:rsidR="00975A2F" w:rsidRPr="0028446B">
              <w:rPr>
                <w:rFonts w:eastAsia="MS Mincho"/>
                <w:sz w:val="16"/>
                <w:lang w:val="pl-PL"/>
              </w:rPr>
              <w:t xml:space="preserve">       </w:t>
            </w:r>
            <w:r w:rsidR="00ED451D" w:rsidRPr="0028446B">
              <w:rPr>
                <w:rFonts w:eastAsia="MS Mincho"/>
                <w:sz w:val="16"/>
                <w:lang w:val="pl-PL"/>
              </w:rPr>
              <w:t xml:space="preserve"> </w:t>
            </w:r>
            <w:r w:rsidR="003710DA" w:rsidRPr="0028446B">
              <w:rPr>
                <w:rFonts w:eastAsia="MS Mincho"/>
                <w:sz w:val="16"/>
                <w:lang w:val="pl-PL"/>
              </w:rPr>
              <w:t>&lt;par#&gt;</w:t>
            </w:r>
          </w:p>
          <w:p w14:paraId="110C58A6" w14:textId="77777777" w:rsidR="00CE3016" w:rsidRPr="0028446B" w:rsidRDefault="00CE3016" w:rsidP="00CE3016">
            <w:pPr>
              <w:pStyle w:val="Zwykytekst"/>
              <w:rPr>
                <w:rFonts w:eastAsia="MS Mincho"/>
                <w:sz w:val="16"/>
                <w:lang w:val="pl-PL"/>
              </w:rPr>
            </w:pPr>
            <w:r w:rsidRPr="0028446B">
              <w:rPr>
                <w:rFonts w:eastAsia="MS Mincho"/>
                <w:sz w:val="16"/>
                <w:lang w:val="pl-PL"/>
              </w:rPr>
              <w:t>52</w:t>
            </w:r>
            <w:r w:rsidRPr="0028446B">
              <w:rPr>
                <w:rFonts w:eastAsia="MS Mincho"/>
                <w:sz w:val="16"/>
                <w:lang w:val="pl-PL"/>
              </w:rPr>
              <w:tab/>
              <w:t xml:space="preserve">Kod aut.: </w:t>
            </w:r>
            <w:r w:rsidR="00ED451D" w:rsidRPr="0028446B">
              <w:rPr>
                <w:rFonts w:eastAsia="MS Mincho"/>
                <w:sz w:val="16"/>
                <w:lang w:val="pl-PL"/>
              </w:rPr>
              <w:t>#############</w:t>
            </w:r>
            <w:r w:rsidRPr="0028446B">
              <w:rPr>
                <w:rFonts w:eastAsia="MS Mincho"/>
                <w:sz w:val="16"/>
                <w:lang w:val="pl-PL"/>
              </w:rPr>
              <w:t xml:space="preserve">             </w:t>
            </w:r>
            <w:r w:rsidR="00975A2F" w:rsidRPr="0028446B">
              <w:rPr>
                <w:rFonts w:eastAsia="MS Mincho"/>
                <w:sz w:val="16"/>
                <w:lang w:val="pl-PL"/>
              </w:rPr>
              <w:t xml:space="preserve">       </w:t>
            </w:r>
            <w:r w:rsidR="00ED451D" w:rsidRPr="0028446B">
              <w:rPr>
                <w:rFonts w:eastAsia="MS Mincho"/>
                <w:sz w:val="16"/>
                <w:lang w:val="pl-PL"/>
              </w:rPr>
              <w:t xml:space="preserve"> STAN: ######</w:t>
            </w:r>
            <w:r w:rsidRPr="0028446B">
              <w:rPr>
                <w:rFonts w:eastAsia="MS Mincho"/>
                <w:sz w:val="16"/>
                <w:lang w:val="pl-PL"/>
              </w:rPr>
              <w:t xml:space="preserve"> </w:t>
            </w:r>
            <w:r w:rsidR="003710DA" w:rsidRPr="0028446B">
              <w:rPr>
                <w:rFonts w:eastAsia="MS Mincho"/>
                <w:sz w:val="16"/>
                <w:lang w:val="pl-PL"/>
              </w:rPr>
              <w:t>&lt;par#&gt;</w:t>
            </w:r>
          </w:p>
          <w:p w14:paraId="21B19453" w14:textId="77777777" w:rsidR="00CE3016" w:rsidRPr="0028446B" w:rsidRDefault="00CE3016" w:rsidP="00CE3016">
            <w:pPr>
              <w:pStyle w:val="Zwykytekst"/>
              <w:rPr>
                <w:rFonts w:eastAsia="MS Mincho"/>
                <w:sz w:val="16"/>
                <w:lang w:val="pl-PL"/>
              </w:rPr>
            </w:pPr>
            <w:r w:rsidRPr="0028446B">
              <w:rPr>
                <w:rFonts w:eastAsia="MS Mincho"/>
                <w:sz w:val="16"/>
                <w:lang w:val="pl-PL"/>
              </w:rPr>
              <w:t>53</w:t>
            </w:r>
            <w:r w:rsidRPr="0028446B">
              <w:rPr>
                <w:rFonts w:eastAsia="MS Mincho"/>
                <w:sz w:val="16"/>
                <w:lang w:val="pl-PL"/>
              </w:rPr>
              <w:tab/>
              <w:t xml:space="preserve">Kod aut.: </w:t>
            </w:r>
            <w:r w:rsidR="00ED451D" w:rsidRPr="0028446B">
              <w:rPr>
                <w:rFonts w:eastAsia="MS Mincho"/>
                <w:sz w:val="16"/>
                <w:lang w:val="pl-PL"/>
              </w:rPr>
              <w:t>#################</w:t>
            </w:r>
            <w:r w:rsidRPr="0028446B">
              <w:rPr>
                <w:rFonts w:eastAsia="MS Mincho"/>
                <w:sz w:val="16"/>
                <w:lang w:val="pl-PL"/>
              </w:rPr>
              <w:t xml:space="preserve">        </w:t>
            </w:r>
            <w:r w:rsidR="00975A2F" w:rsidRPr="0028446B">
              <w:rPr>
                <w:rFonts w:eastAsia="MS Mincho"/>
                <w:sz w:val="16"/>
                <w:lang w:val="pl-PL"/>
              </w:rPr>
              <w:t xml:space="preserve">       </w:t>
            </w:r>
            <w:r w:rsidRPr="0028446B">
              <w:rPr>
                <w:rFonts w:eastAsia="MS Mincho"/>
                <w:sz w:val="16"/>
                <w:lang w:val="pl-PL"/>
              </w:rPr>
              <w:t xml:space="preserve">  STAN: </w:t>
            </w:r>
            <w:r w:rsidR="00ED451D" w:rsidRPr="0028446B">
              <w:rPr>
                <w:rFonts w:eastAsia="MS Mincho"/>
                <w:sz w:val="16"/>
                <w:lang w:val="pl-PL"/>
              </w:rPr>
              <w:t>######</w:t>
            </w:r>
            <w:r w:rsidR="003710DA" w:rsidRPr="0028446B">
              <w:rPr>
                <w:rFonts w:eastAsia="MS Mincho"/>
                <w:sz w:val="16"/>
                <w:lang w:val="pl-PL"/>
              </w:rPr>
              <w:t xml:space="preserve"> &lt;par#&gt;</w:t>
            </w:r>
          </w:p>
          <w:p w14:paraId="3493FA96" w14:textId="77777777" w:rsidR="00CE3016" w:rsidRPr="0028446B" w:rsidRDefault="00ED451D" w:rsidP="00CE3016">
            <w:pPr>
              <w:pStyle w:val="Zwykytekst"/>
              <w:rPr>
                <w:rFonts w:eastAsia="MS Mincho"/>
                <w:sz w:val="16"/>
                <w:lang w:val="pl-PL"/>
              </w:rPr>
            </w:pPr>
            <w:r w:rsidRPr="0028446B">
              <w:rPr>
                <w:rFonts w:eastAsia="MS Mincho"/>
                <w:sz w:val="16"/>
                <w:lang w:val="pl-PL"/>
              </w:rPr>
              <w:t>54</w:t>
            </w:r>
            <w:r w:rsidRPr="0028446B">
              <w:rPr>
                <w:rFonts w:eastAsia="MS Mincho"/>
                <w:sz w:val="16"/>
                <w:lang w:val="pl-PL"/>
              </w:rPr>
              <w:tab/>
              <w:t xml:space="preserve">                        ###</w:t>
            </w:r>
            <w:r w:rsidR="00CE3016" w:rsidRPr="0028446B">
              <w:rPr>
                <w:rFonts w:eastAsia="MS Mincho"/>
                <w:sz w:val="16"/>
                <w:lang w:val="pl-PL"/>
              </w:rPr>
              <w:t xml:space="preserve">         </w:t>
            </w:r>
            <w:r w:rsidR="00975A2F" w:rsidRPr="0028446B">
              <w:rPr>
                <w:rFonts w:eastAsia="MS Mincho"/>
                <w:sz w:val="16"/>
                <w:lang w:val="pl-PL"/>
              </w:rPr>
              <w:t xml:space="preserve">       </w:t>
            </w:r>
            <w:r w:rsidR="00CE3016" w:rsidRPr="0028446B">
              <w:rPr>
                <w:rFonts w:eastAsia="MS Mincho"/>
                <w:sz w:val="16"/>
                <w:lang w:val="pl-PL"/>
              </w:rPr>
              <w:t xml:space="preserve"> STAN: </w:t>
            </w:r>
            <w:r w:rsidRPr="0028446B">
              <w:rPr>
                <w:rFonts w:eastAsia="MS Mincho"/>
                <w:sz w:val="16"/>
                <w:lang w:val="pl-PL"/>
              </w:rPr>
              <w:t>######</w:t>
            </w:r>
            <w:r w:rsidR="003710DA" w:rsidRPr="0028446B">
              <w:rPr>
                <w:rFonts w:eastAsia="MS Mincho"/>
                <w:sz w:val="16"/>
                <w:lang w:val="pl-PL"/>
              </w:rPr>
              <w:t xml:space="preserve"> &lt;par#&gt;</w:t>
            </w:r>
          </w:p>
          <w:p w14:paraId="2C011C71" w14:textId="77777777" w:rsidR="00CE3016" w:rsidRPr="0028446B" w:rsidRDefault="00CE3016" w:rsidP="00CE3016">
            <w:pPr>
              <w:pStyle w:val="Zwykytekst"/>
              <w:rPr>
                <w:rFonts w:eastAsia="MS Mincho"/>
                <w:sz w:val="16"/>
                <w:lang w:val="pl-PL"/>
              </w:rPr>
            </w:pPr>
            <w:r w:rsidRPr="0028446B">
              <w:rPr>
                <w:rFonts w:eastAsia="MS Mincho"/>
                <w:sz w:val="16"/>
                <w:lang w:val="pl-PL"/>
              </w:rPr>
              <w:t>55</w:t>
            </w:r>
            <w:r w:rsidRPr="0028446B">
              <w:rPr>
                <w:rFonts w:eastAsia="MS Mincho"/>
                <w:sz w:val="16"/>
                <w:lang w:val="pl-PL"/>
              </w:rPr>
              <w:tab/>
              <w:t xml:space="preserve">                                    </w:t>
            </w:r>
            <w:r w:rsidR="00975A2F" w:rsidRPr="0028446B">
              <w:rPr>
                <w:rFonts w:eastAsia="MS Mincho"/>
                <w:sz w:val="16"/>
                <w:lang w:val="pl-PL"/>
              </w:rPr>
              <w:t xml:space="preserve">       </w:t>
            </w:r>
            <w:r w:rsidRPr="0028446B">
              <w:rPr>
                <w:rFonts w:eastAsia="MS Mincho"/>
                <w:sz w:val="16"/>
                <w:lang w:val="pl-PL"/>
              </w:rPr>
              <w:t xml:space="preserve"> STAN: </w:t>
            </w:r>
            <w:r w:rsidR="00ED451D" w:rsidRPr="0028446B">
              <w:rPr>
                <w:rFonts w:eastAsia="MS Mincho"/>
                <w:sz w:val="16"/>
                <w:lang w:val="pl-PL"/>
              </w:rPr>
              <w:t>######</w:t>
            </w:r>
            <w:r w:rsidR="003710DA" w:rsidRPr="0028446B">
              <w:rPr>
                <w:rFonts w:eastAsia="MS Mincho"/>
                <w:sz w:val="16"/>
                <w:lang w:val="pl-PL"/>
              </w:rPr>
              <w:t xml:space="preserve"> &lt;par#&gt;</w:t>
            </w:r>
          </w:p>
          <w:p w14:paraId="41ACED9F" w14:textId="77777777" w:rsidR="00CE3016" w:rsidRPr="0028446B" w:rsidRDefault="00CE3016" w:rsidP="00CE3016">
            <w:pPr>
              <w:pStyle w:val="Zwykytekst"/>
              <w:rPr>
                <w:rFonts w:eastAsia="MS Mincho"/>
                <w:sz w:val="16"/>
                <w:lang w:val="pl-PL"/>
              </w:rPr>
            </w:pPr>
            <w:r w:rsidRPr="0028446B">
              <w:rPr>
                <w:rFonts w:eastAsia="MS Mincho"/>
                <w:sz w:val="16"/>
                <w:lang w:val="pl-PL"/>
              </w:rPr>
              <w:t>56</w:t>
            </w:r>
            <w:r w:rsidRPr="0028446B">
              <w:rPr>
                <w:rFonts w:eastAsia="MS Mincho"/>
                <w:sz w:val="16"/>
                <w:lang w:val="pl-PL"/>
              </w:rPr>
              <w:tab/>
              <w:t>Kod odpowied</w:t>
            </w:r>
            <w:r w:rsidR="001209F1" w:rsidRPr="0028446B">
              <w:rPr>
                <w:rFonts w:eastAsia="MS Mincho"/>
                <w:sz w:val="16"/>
                <w:lang w:val="pl-PL"/>
              </w:rPr>
              <w:t>zi</w:t>
            </w:r>
            <w:r w:rsidR="00ED451D" w:rsidRPr="0028446B">
              <w:rPr>
                <w:rFonts w:eastAsia="MS Mincho"/>
                <w:sz w:val="16"/>
                <w:lang w:val="pl-PL"/>
              </w:rPr>
              <w:t>: #########</w:t>
            </w:r>
            <w:r w:rsidRPr="0028446B">
              <w:rPr>
                <w:rFonts w:eastAsia="MS Mincho"/>
                <w:sz w:val="16"/>
                <w:lang w:val="pl-PL"/>
              </w:rPr>
              <w:t xml:space="preserve">                </w:t>
            </w:r>
            <w:r w:rsidRPr="0028446B">
              <w:rPr>
                <w:rFonts w:eastAsia="MS Mincho"/>
                <w:sz w:val="16"/>
                <w:lang w:val="pl-PL"/>
              </w:rPr>
              <w:tab/>
              <w:t xml:space="preserve">    </w:t>
            </w:r>
            <w:r w:rsidR="00975A2F" w:rsidRPr="0028446B">
              <w:rPr>
                <w:rFonts w:eastAsia="MS Mincho"/>
                <w:sz w:val="16"/>
                <w:lang w:val="pl-PL"/>
              </w:rPr>
              <w:t xml:space="preserve">       </w:t>
            </w:r>
            <w:r w:rsidR="001209F1" w:rsidRPr="0028446B">
              <w:rPr>
                <w:rFonts w:eastAsia="MS Mincho"/>
                <w:sz w:val="16"/>
                <w:lang w:val="pl-PL"/>
              </w:rPr>
              <w:t xml:space="preserve">  &lt;par#&gt;</w:t>
            </w:r>
          </w:p>
          <w:p w14:paraId="2224CD0C" w14:textId="77777777" w:rsidR="00CE3016" w:rsidRPr="0028446B" w:rsidRDefault="00CE3016" w:rsidP="00CE3016">
            <w:pPr>
              <w:pStyle w:val="Zwykytekst"/>
              <w:rPr>
                <w:rFonts w:eastAsia="MS Mincho"/>
                <w:sz w:val="16"/>
                <w:lang w:val="pl-PL"/>
              </w:rPr>
            </w:pPr>
            <w:r w:rsidRPr="0028446B">
              <w:rPr>
                <w:rFonts w:eastAsia="MS Mincho"/>
                <w:sz w:val="16"/>
                <w:lang w:val="pl-PL"/>
              </w:rPr>
              <w:t>57</w:t>
            </w:r>
            <w:r w:rsidRPr="0028446B">
              <w:rPr>
                <w:rFonts w:eastAsia="MS Mincho"/>
                <w:sz w:val="16"/>
                <w:lang w:val="pl-PL"/>
              </w:rPr>
              <w:tab/>
              <w:t xml:space="preserve">Kod odpowiedzi: </w:t>
            </w:r>
            <w:r w:rsidR="00ED451D" w:rsidRPr="0028446B">
              <w:rPr>
                <w:rFonts w:eastAsia="MS Mincho"/>
                <w:sz w:val="16"/>
                <w:lang w:val="pl-PL"/>
              </w:rPr>
              <w:t>#########</w:t>
            </w:r>
            <w:r w:rsidRPr="0028446B">
              <w:rPr>
                <w:rFonts w:eastAsia="MS Mincho"/>
                <w:sz w:val="16"/>
                <w:lang w:val="pl-PL"/>
              </w:rPr>
              <w:t xml:space="preserve">           </w:t>
            </w:r>
            <w:r w:rsidR="00975A2F" w:rsidRPr="0028446B">
              <w:rPr>
                <w:rFonts w:eastAsia="MS Mincho"/>
                <w:sz w:val="16"/>
                <w:lang w:val="pl-PL"/>
              </w:rPr>
              <w:t xml:space="preserve">       </w:t>
            </w:r>
            <w:r w:rsidRPr="0028446B">
              <w:rPr>
                <w:rFonts w:eastAsia="MS Mincho"/>
                <w:sz w:val="16"/>
                <w:lang w:val="pl-PL"/>
              </w:rPr>
              <w:t xml:space="preserve"> STAN: </w:t>
            </w:r>
            <w:r w:rsidR="00ED451D" w:rsidRPr="0028446B">
              <w:rPr>
                <w:rFonts w:eastAsia="MS Mincho"/>
                <w:sz w:val="16"/>
                <w:lang w:val="pl-PL"/>
              </w:rPr>
              <w:t>######</w:t>
            </w:r>
            <w:r w:rsidRPr="0028446B">
              <w:rPr>
                <w:rFonts w:eastAsia="MS Mincho"/>
                <w:sz w:val="16"/>
                <w:lang w:val="pl-PL"/>
              </w:rPr>
              <w:t xml:space="preserve"> </w:t>
            </w:r>
            <w:r w:rsidR="001209F1" w:rsidRPr="0028446B">
              <w:rPr>
                <w:rFonts w:eastAsia="MS Mincho"/>
                <w:sz w:val="16"/>
                <w:lang w:val="pl-PL"/>
              </w:rPr>
              <w:t>&lt;par#&gt;</w:t>
            </w:r>
          </w:p>
          <w:p w14:paraId="78DB087E" w14:textId="77777777" w:rsidR="00CE3016" w:rsidRPr="0028446B" w:rsidRDefault="00CE3016" w:rsidP="00CE3016">
            <w:pPr>
              <w:pStyle w:val="Zwykytekst"/>
              <w:rPr>
                <w:rFonts w:eastAsia="MS Mincho"/>
                <w:sz w:val="16"/>
                <w:lang w:val="pl-PL"/>
              </w:rPr>
            </w:pPr>
            <w:r w:rsidRPr="0028446B">
              <w:rPr>
                <w:rFonts w:eastAsia="MS Mincho"/>
                <w:sz w:val="16"/>
                <w:lang w:val="pl-PL"/>
              </w:rPr>
              <w:t>58</w:t>
            </w:r>
          </w:p>
          <w:p w14:paraId="05E1C064" w14:textId="77777777" w:rsidR="00CE3016" w:rsidRPr="0028446B" w:rsidRDefault="00CE3016" w:rsidP="00CE3016">
            <w:pPr>
              <w:pStyle w:val="Zwykytekst"/>
              <w:rPr>
                <w:rFonts w:eastAsia="MS Mincho"/>
                <w:sz w:val="16"/>
                <w:lang w:val="pl-PL"/>
              </w:rPr>
            </w:pPr>
            <w:r w:rsidRPr="0028446B">
              <w:rPr>
                <w:rFonts w:eastAsia="MS Mincho"/>
                <w:sz w:val="16"/>
                <w:lang w:val="pl-PL"/>
              </w:rPr>
              <w:t>59</w:t>
            </w:r>
            <w:r w:rsidRPr="0028446B">
              <w:rPr>
                <w:rFonts w:eastAsia="MS Mincho"/>
                <w:sz w:val="16"/>
                <w:lang w:val="pl-PL"/>
              </w:rPr>
              <w:tab/>
              <w:t xml:space="preserve">           Dziękujemy za odwiedziny        </w:t>
            </w:r>
          </w:p>
          <w:p w14:paraId="409E5E1F" w14:textId="77777777" w:rsidR="00CE3016" w:rsidRPr="0028446B" w:rsidRDefault="00CE3016" w:rsidP="00CE3016">
            <w:pPr>
              <w:pStyle w:val="Zwykytekst"/>
              <w:rPr>
                <w:rFonts w:eastAsia="MS Mincho"/>
                <w:sz w:val="16"/>
                <w:lang w:val="pl-PL"/>
              </w:rPr>
            </w:pPr>
            <w:r w:rsidRPr="0028446B">
              <w:rPr>
                <w:rFonts w:eastAsia="MS Mincho"/>
                <w:sz w:val="16"/>
                <w:lang w:val="pl-PL"/>
              </w:rPr>
              <w:t>60</w:t>
            </w:r>
            <w:r w:rsidRPr="0028446B">
              <w:rPr>
                <w:rFonts w:eastAsia="MS Mincho"/>
                <w:sz w:val="16"/>
                <w:lang w:val="pl-PL"/>
              </w:rPr>
              <w:tab/>
              <w:t xml:space="preserve">           Proszę zachować rachunek        </w:t>
            </w:r>
          </w:p>
          <w:p w14:paraId="168DA208" w14:textId="77777777" w:rsidR="00CE3016" w:rsidRPr="0028446B" w:rsidRDefault="00375282" w:rsidP="00CE3016">
            <w:pPr>
              <w:pStyle w:val="Zwykytekst"/>
              <w:rPr>
                <w:rFonts w:eastAsia="MS Mincho"/>
                <w:sz w:val="16"/>
                <w:lang w:val="pl-PL"/>
              </w:rPr>
            </w:pPr>
            <w:r w:rsidRPr="0028446B">
              <w:rPr>
                <w:rFonts w:eastAsia="MS Mincho"/>
                <w:sz w:val="16"/>
                <w:lang w:val="pl-PL"/>
              </w:rPr>
              <w:t>61</w:t>
            </w:r>
          </w:p>
          <w:p w14:paraId="528DCD6B" w14:textId="77777777" w:rsidR="0060739C" w:rsidRPr="001453A1" w:rsidRDefault="0060739C" w:rsidP="0060739C">
            <w:pPr>
              <w:pStyle w:val="Zwykytekst"/>
              <w:rPr>
                <w:rFonts w:eastAsia="MS Mincho"/>
                <w:sz w:val="16"/>
                <w:lang w:val="pl-PL"/>
              </w:rPr>
            </w:pPr>
          </w:p>
          <w:p w14:paraId="250E6AC6" w14:textId="77777777" w:rsidR="0060739C" w:rsidRPr="001453A1" w:rsidRDefault="0060739C" w:rsidP="0060739C">
            <w:pPr>
              <w:pStyle w:val="Zwykytekst"/>
              <w:jc w:val="both"/>
              <w:rPr>
                <w:rFonts w:eastAsia="MS Mincho"/>
                <w:sz w:val="16"/>
                <w:lang w:val="pl-PL"/>
              </w:rPr>
            </w:pPr>
            <w:r w:rsidRPr="001453A1">
              <w:rPr>
                <w:rFonts w:eastAsia="MS Mincho"/>
                <w:sz w:val="16"/>
                <w:lang w:val="pl-PL"/>
              </w:rPr>
              <w:t xml:space="preserve">\\ </w:t>
            </w:r>
            <w:proofErr w:type="spellStart"/>
            <w:r w:rsidRPr="00E861DF">
              <w:rPr>
                <w:rFonts w:eastAsia="MS Mincho"/>
                <w:sz w:val="16"/>
                <w:lang w:val="pl-PL"/>
              </w:rPr>
              <w:t>you</w:t>
            </w:r>
            <w:proofErr w:type="spellEnd"/>
            <w:r w:rsidRPr="00E861DF">
              <w:rPr>
                <w:rFonts w:eastAsia="MS Mincho"/>
                <w:sz w:val="16"/>
                <w:lang w:val="pl-PL"/>
              </w:rPr>
              <w:t xml:space="preserve"> </w:t>
            </w:r>
            <w:proofErr w:type="spellStart"/>
            <w:r w:rsidRPr="00E861DF">
              <w:rPr>
                <w:rFonts w:eastAsia="MS Mincho"/>
                <w:sz w:val="16"/>
                <w:lang w:val="pl-PL"/>
              </w:rPr>
              <w:t>should</w:t>
            </w:r>
            <w:proofErr w:type="spellEnd"/>
            <w:r w:rsidRPr="00E861DF">
              <w:rPr>
                <w:rFonts w:eastAsia="MS Mincho"/>
                <w:sz w:val="16"/>
                <w:lang w:val="pl-PL"/>
              </w:rPr>
              <w:t xml:space="preserve"> </w:t>
            </w:r>
            <w:proofErr w:type="spellStart"/>
            <w:r w:rsidRPr="00E861DF">
              <w:rPr>
                <w:rFonts w:eastAsia="MS Mincho"/>
                <w:sz w:val="16"/>
                <w:lang w:val="pl-PL"/>
              </w:rPr>
              <w:t>enter</w:t>
            </w:r>
            <w:proofErr w:type="spellEnd"/>
            <w:r w:rsidRPr="00E861DF">
              <w:rPr>
                <w:rFonts w:eastAsia="MS Mincho"/>
                <w:sz w:val="16"/>
                <w:lang w:val="pl-PL"/>
              </w:rPr>
              <w:t xml:space="preserve"> the </w:t>
            </w:r>
            <w:proofErr w:type="spellStart"/>
            <w:r w:rsidRPr="00E861DF">
              <w:rPr>
                <w:rFonts w:eastAsia="MS Mincho"/>
                <w:sz w:val="16"/>
                <w:lang w:val="pl-PL"/>
              </w:rPr>
              <w:t>line</w:t>
            </w:r>
            <w:proofErr w:type="spellEnd"/>
            <w:r w:rsidRPr="00E861DF">
              <w:rPr>
                <w:rFonts w:eastAsia="MS Mincho"/>
                <w:sz w:val="16"/>
                <w:lang w:val="pl-PL"/>
              </w:rPr>
              <w:t xml:space="preserve"> 02 </w:t>
            </w:r>
            <w:proofErr w:type="spellStart"/>
            <w:r w:rsidRPr="00E861DF">
              <w:rPr>
                <w:rFonts w:eastAsia="MS Mincho"/>
                <w:sz w:val="16"/>
                <w:lang w:val="pl-PL"/>
              </w:rPr>
              <w:t>according</w:t>
            </w:r>
            <w:proofErr w:type="spellEnd"/>
            <w:r w:rsidRPr="00E861DF">
              <w:rPr>
                <w:rFonts w:eastAsia="MS Mincho"/>
                <w:sz w:val="16"/>
                <w:lang w:val="pl-PL"/>
              </w:rPr>
              <w:t xml:space="preserve"> to the </w:t>
            </w:r>
            <w:proofErr w:type="spellStart"/>
            <w:r w:rsidRPr="00E861DF">
              <w:rPr>
                <w:rFonts w:eastAsia="MS Mincho"/>
                <w:sz w:val="16"/>
                <w:lang w:val="pl-PL"/>
              </w:rPr>
              <w:t>pattern</w:t>
            </w:r>
            <w:proofErr w:type="spellEnd"/>
          </w:p>
          <w:p w14:paraId="3522ECCC" w14:textId="77777777" w:rsidR="0060739C" w:rsidRPr="001453A1" w:rsidRDefault="0060739C" w:rsidP="0060739C">
            <w:pPr>
              <w:pStyle w:val="Zwykytekst"/>
              <w:jc w:val="both"/>
              <w:rPr>
                <w:rFonts w:eastAsia="MS Mincho"/>
                <w:sz w:val="16"/>
                <w:lang w:val="pl-PL"/>
              </w:rPr>
            </w:pPr>
            <w:r w:rsidRPr="001453A1">
              <w:rPr>
                <w:rFonts w:eastAsia="MS Mincho"/>
                <w:sz w:val="16"/>
                <w:lang w:val="pl-PL"/>
              </w:rPr>
              <w:t xml:space="preserve">\\ </w:t>
            </w:r>
            <w:r w:rsidRPr="00E861DF">
              <w:rPr>
                <w:rFonts w:eastAsia="MS Mincho"/>
                <w:sz w:val="16"/>
                <w:lang w:val="pl-PL"/>
              </w:rPr>
              <w:t xml:space="preserve">Do not </w:t>
            </w:r>
            <w:proofErr w:type="spellStart"/>
            <w:r w:rsidRPr="00E861DF">
              <w:rPr>
                <w:rFonts w:eastAsia="MS Mincho"/>
                <w:sz w:val="16"/>
                <w:lang w:val="pl-PL"/>
              </w:rPr>
              <w:t>add</w:t>
            </w:r>
            <w:proofErr w:type="spellEnd"/>
            <w:r w:rsidRPr="00E861DF">
              <w:rPr>
                <w:rFonts w:eastAsia="MS Mincho"/>
                <w:sz w:val="16"/>
                <w:lang w:val="pl-PL"/>
              </w:rPr>
              <w:t xml:space="preserve"> </w:t>
            </w:r>
            <w:proofErr w:type="spellStart"/>
            <w:r w:rsidRPr="00E861DF">
              <w:rPr>
                <w:rFonts w:eastAsia="MS Mincho"/>
                <w:sz w:val="16"/>
                <w:lang w:val="pl-PL"/>
              </w:rPr>
              <w:t>spaces</w:t>
            </w:r>
            <w:proofErr w:type="spellEnd"/>
            <w:r w:rsidRPr="00E861DF">
              <w:rPr>
                <w:rFonts w:eastAsia="MS Mincho"/>
                <w:sz w:val="16"/>
                <w:lang w:val="pl-PL"/>
              </w:rPr>
              <w:t xml:space="preserve"> </w:t>
            </w:r>
            <w:proofErr w:type="spellStart"/>
            <w:r w:rsidRPr="00E861DF">
              <w:rPr>
                <w:rFonts w:eastAsia="MS Mincho"/>
                <w:sz w:val="16"/>
                <w:lang w:val="pl-PL"/>
              </w:rPr>
              <w:t>or</w:t>
            </w:r>
            <w:proofErr w:type="spellEnd"/>
            <w:r w:rsidRPr="00E861DF">
              <w:rPr>
                <w:rFonts w:eastAsia="MS Mincho"/>
                <w:sz w:val="16"/>
                <w:lang w:val="pl-PL"/>
              </w:rPr>
              <w:t xml:space="preserve"> </w:t>
            </w:r>
            <w:proofErr w:type="spellStart"/>
            <w:r w:rsidRPr="00E861DF">
              <w:rPr>
                <w:rFonts w:eastAsia="MS Mincho"/>
                <w:sz w:val="16"/>
                <w:lang w:val="pl-PL"/>
              </w:rPr>
              <w:t>other</w:t>
            </w:r>
            <w:proofErr w:type="spellEnd"/>
            <w:r w:rsidRPr="00E861DF">
              <w:rPr>
                <w:rFonts w:eastAsia="MS Mincho"/>
                <w:sz w:val="16"/>
                <w:lang w:val="pl-PL"/>
              </w:rPr>
              <w:t xml:space="preserve"> </w:t>
            </w:r>
            <w:proofErr w:type="spellStart"/>
            <w:r w:rsidRPr="00E861DF">
              <w:rPr>
                <w:rFonts w:eastAsia="MS Mincho"/>
                <w:sz w:val="16"/>
                <w:lang w:val="pl-PL"/>
              </w:rPr>
              <w:t>separations</w:t>
            </w:r>
            <w:proofErr w:type="spellEnd"/>
            <w:r w:rsidRPr="00E861DF">
              <w:rPr>
                <w:rFonts w:eastAsia="MS Mincho"/>
                <w:sz w:val="16"/>
                <w:lang w:val="pl-PL"/>
              </w:rPr>
              <w:t xml:space="preserve"> </w:t>
            </w:r>
            <w:proofErr w:type="spellStart"/>
            <w:r w:rsidRPr="00E861DF">
              <w:rPr>
                <w:rFonts w:eastAsia="MS Mincho"/>
                <w:sz w:val="16"/>
                <w:lang w:val="pl-PL"/>
              </w:rPr>
              <w:t>between</w:t>
            </w:r>
            <w:proofErr w:type="spellEnd"/>
            <w:r w:rsidRPr="00E861DF">
              <w:rPr>
                <w:rFonts w:eastAsia="MS Mincho"/>
                <w:sz w:val="16"/>
                <w:lang w:val="pl-PL"/>
              </w:rPr>
              <w:t xml:space="preserve"> </w:t>
            </w:r>
            <w:proofErr w:type="spellStart"/>
            <w:r w:rsidRPr="00E861DF">
              <w:rPr>
                <w:rFonts w:eastAsia="MS Mincho"/>
                <w:sz w:val="16"/>
                <w:lang w:val="pl-PL"/>
              </w:rPr>
              <w:t>two</w:t>
            </w:r>
            <w:proofErr w:type="spellEnd"/>
            <w:r w:rsidRPr="00E861DF">
              <w:rPr>
                <w:rFonts w:eastAsia="MS Mincho"/>
                <w:sz w:val="16"/>
                <w:lang w:val="pl-PL"/>
              </w:rPr>
              <w:t xml:space="preserve"> </w:t>
            </w:r>
            <w:proofErr w:type="spellStart"/>
            <w:r w:rsidRPr="00E861DF">
              <w:rPr>
                <w:rFonts w:eastAsia="MS Mincho"/>
                <w:sz w:val="16"/>
                <w:lang w:val="pl-PL"/>
              </w:rPr>
              <w:t>strings</w:t>
            </w:r>
            <w:proofErr w:type="spellEnd"/>
            <w:r w:rsidRPr="00E861DF">
              <w:rPr>
                <w:rFonts w:eastAsia="MS Mincho"/>
                <w:sz w:val="16"/>
                <w:lang w:val="pl-PL"/>
              </w:rPr>
              <w:t xml:space="preserve"> on one </w:t>
            </w:r>
            <w:proofErr w:type="spellStart"/>
            <w:r w:rsidRPr="00E861DF">
              <w:rPr>
                <w:rFonts w:eastAsia="MS Mincho"/>
                <w:sz w:val="16"/>
                <w:lang w:val="pl-PL"/>
              </w:rPr>
              <w:t>line</w:t>
            </w:r>
            <w:proofErr w:type="spellEnd"/>
            <w:r w:rsidRPr="001453A1">
              <w:rPr>
                <w:rFonts w:eastAsia="MS Mincho"/>
                <w:sz w:val="16"/>
                <w:lang w:val="pl-PL"/>
              </w:rPr>
              <w:t xml:space="preserve"> </w:t>
            </w:r>
          </w:p>
          <w:p w14:paraId="17E310CC" w14:textId="77777777" w:rsidR="0060739C" w:rsidRPr="001453A1" w:rsidRDefault="0060739C" w:rsidP="0060739C">
            <w:pPr>
              <w:pStyle w:val="Zwykytekst"/>
              <w:jc w:val="both"/>
              <w:rPr>
                <w:rFonts w:eastAsia="MS Mincho"/>
                <w:sz w:val="16"/>
                <w:lang w:val="pl-PL"/>
              </w:rPr>
            </w:pPr>
            <w:r w:rsidRPr="001453A1">
              <w:rPr>
                <w:rFonts w:eastAsia="MS Mincho"/>
                <w:sz w:val="16"/>
                <w:lang w:val="pl-PL"/>
              </w:rPr>
              <w:t xml:space="preserve">\\ </w:t>
            </w:r>
            <w:proofErr w:type="spellStart"/>
            <w:r w:rsidRPr="00E861DF">
              <w:rPr>
                <w:rFonts w:eastAsia="MS Mincho"/>
                <w:sz w:val="16"/>
                <w:lang w:val="pl-PL"/>
              </w:rPr>
              <w:t>line</w:t>
            </w:r>
            <w:proofErr w:type="spellEnd"/>
            <w:r w:rsidRPr="00E861DF">
              <w:rPr>
                <w:rFonts w:eastAsia="MS Mincho"/>
                <w:sz w:val="16"/>
                <w:lang w:val="pl-PL"/>
              </w:rPr>
              <w:t xml:space="preserve"> 14 </w:t>
            </w:r>
            <w:proofErr w:type="spellStart"/>
            <w:r w:rsidRPr="00E861DF">
              <w:rPr>
                <w:rFonts w:eastAsia="MS Mincho"/>
                <w:sz w:val="16"/>
                <w:lang w:val="pl-PL"/>
              </w:rPr>
              <w:t>can</w:t>
            </w:r>
            <w:proofErr w:type="spellEnd"/>
            <w:r w:rsidRPr="00E861DF">
              <w:rPr>
                <w:rFonts w:eastAsia="MS Mincho"/>
                <w:sz w:val="16"/>
                <w:lang w:val="pl-PL"/>
              </w:rPr>
              <w:t xml:space="preserve"> be </w:t>
            </w:r>
            <w:proofErr w:type="spellStart"/>
            <w:r w:rsidRPr="00E861DF">
              <w:rPr>
                <w:rFonts w:eastAsia="MS Mincho"/>
                <w:sz w:val="16"/>
                <w:lang w:val="pl-PL"/>
              </w:rPr>
              <w:t>used</w:t>
            </w:r>
            <w:proofErr w:type="spellEnd"/>
            <w:r w:rsidRPr="00E861DF">
              <w:rPr>
                <w:rFonts w:eastAsia="MS Mincho"/>
                <w:sz w:val="16"/>
                <w:lang w:val="pl-PL"/>
              </w:rPr>
              <w:t xml:space="preserve"> to </w:t>
            </w:r>
            <w:proofErr w:type="spellStart"/>
            <w:r w:rsidRPr="00E861DF">
              <w:rPr>
                <w:rFonts w:eastAsia="MS Mincho"/>
                <w:sz w:val="16"/>
                <w:lang w:val="pl-PL"/>
              </w:rPr>
              <w:t>complete</w:t>
            </w:r>
            <w:proofErr w:type="spellEnd"/>
            <w:r w:rsidRPr="00E861DF">
              <w:rPr>
                <w:rFonts w:eastAsia="MS Mincho"/>
                <w:sz w:val="16"/>
                <w:lang w:val="pl-PL"/>
              </w:rPr>
              <w:t xml:space="preserve"> the </w:t>
            </w:r>
            <w:proofErr w:type="spellStart"/>
            <w:r w:rsidRPr="00E861DF">
              <w:rPr>
                <w:rFonts w:eastAsia="MS Mincho"/>
                <w:sz w:val="16"/>
                <w:lang w:val="pl-PL"/>
              </w:rPr>
              <w:t>sequence</w:t>
            </w:r>
            <w:proofErr w:type="spellEnd"/>
            <w:r w:rsidRPr="00E861DF">
              <w:rPr>
                <w:rFonts w:eastAsia="MS Mincho"/>
                <w:sz w:val="16"/>
                <w:lang w:val="pl-PL"/>
              </w:rPr>
              <w:t xml:space="preserve"> of </w:t>
            </w:r>
            <w:proofErr w:type="spellStart"/>
            <w:r w:rsidRPr="00E861DF">
              <w:rPr>
                <w:rFonts w:eastAsia="MS Mincho"/>
                <w:sz w:val="16"/>
                <w:lang w:val="pl-PL"/>
              </w:rPr>
              <w:t>numbers</w:t>
            </w:r>
            <w:proofErr w:type="spellEnd"/>
            <w:r w:rsidRPr="00E861DF">
              <w:rPr>
                <w:rFonts w:eastAsia="MS Mincho"/>
                <w:sz w:val="16"/>
                <w:lang w:val="pl-PL"/>
              </w:rPr>
              <w:t xml:space="preserve"> from </w:t>
            </w:r>
            <w:proofErr w:type="spellStart"/>
            <w:r w:rsidRPr="00E861DF">
              <w:rPr>
                <w:rFonts w:eastAsia="MS Mincho"/>
                <w:sz w:val="16"/>
                <w:lang w:val="pl-PL"/>
              </w:rPr>
              <w:t>line</w:t>
            </w:r>
            <w:proofErr w:type="spellEnd"/>
            <w:r w:rsidRPr="00E861DF">
              <w:rPr>
                <w:rFonts w:eastAsia="MS Mincho"/>
                <w:sz w:val="16"/>
                <w:lang w:val="pl-PL"/>
              </w:rPr>
              <w:t xml:space="preserve"> 13, </w:t>
            </w:r>
            <w:proofErr w:type="spellStart"/>
            <w:r w:rsidRPr="00E861DF">
              <w:rPr>
                <w:rFonts w:eastAsia="MS Mincho"/>
                <w:sz w:val="16"/>
                <w:lang w:val="pl-PL"/>
              </w:rPr>
              <w:t>giving</w:t>
            </w:r>
            <w:proofErr w:type="spellEnd"/>
            <w:r w:rsidRPr="00E861DF">
              <w:rPr>
                <w:rFonts w:eastAsia="MS Mincho"/>
                <w:sz w:val="16"/>
                <w:lang w:val="pl-PL"/>
              </w:rPr>
              <w:t xml:space="preserve"> </w:t>
            </w:r>
            <w:proofErr w:type="spellStart"/>
            <w:r w:rsidRPr="00E861DF">
              <w:rPr>
                <w:rFonts w:eastAsia="MS Mincho"/>
                <w:sz w:val="16"/>
                <w:lang w:val="pl-PL"/>
              </w:rPr>
              <w:t>only</w:t>
            </w:r>
            <w:proofErr w:type="spellEnd"/>
            <w:r w:rsidRPr="00E861DF">
              <w:rPr>
                <w:rFonts w:eastAsia="MS Mincho"/>
                <w:sz w:val="16"/>
                <w:lang w:val="pl-PL"/>
              </w:rPr>
              <w:t xml:space="preserve"> 4 </w:t>
            </w:r>
            <w:proofErr w:type="spellStart"/>
            <w:r w:rsidRPr="00E861DF">
              <w:rPr>
                <w:rFonts w:eastAsia="MS Mincho"/>
                <w:sz w:val="16"/>
                <w:lang w:val="pl-PL"/>
              </w:rPr>
              <w:t>digits</w:t>
            </w:r>
            <w:proofErr w:type="spellEnd"/>
            <w:r w:rsidRPr="00E861DF">
              <w:rPr>
                <w:rFonts w:eastAsia="MS Mincho"/>
                <w:sz w:val="16"/>
                <w:lang w:val="pl-PL"/>
              </w:rPr>
              <w:t xml:space="preserve"> </w:t>
            </w:r>
            <w:proofErr w:type="spellStart"/>
            <w:r w:rsidRPr="00E861DF">
              <w:rPr>
                <w:rFonts w:eastAsia="MS Mincho"/>
                <w:sz w:val="16"/>
                <w:lang w:val="pl-PL"/>
              </w:rPr>
              <w:t>only</w:t>
            </w:r>
            <w:proofErr w:type="spellEnd"/>
            <w:r w:rsidRPr="00E861DF">
              <w:rPr>
                <w:rFonts w:eastAsia="MS Mincho"/>
                <w:sz w:val="16"/>
                <w:lang w:val="pl-PL"/>
              </w:rPr>
              <w:t xml:space="preserve"> </w:t>
            </w:r>
            <w:proofErr w:type="spellStart"/>
            <w:r w:rsidRPr="00E861DF">
              <w:rPr>
                <w:rFonts w:eastAsia="MS Mincho"/>
                <w:sz w:val="16"/>
                <w:lang w:val="pl-PL"/>
              </w:rPr>
              <w:t>replenishes</w:t>
            </w:r>
            <w:proofErr w:type="spellEnd"/>
            <w:r w:rsidRPr="00E861DF">
              <w:rPr>
                <w:rFonts w:eastAsia="MS Mincho"/>
                <w:sz w:val="16"/>
                <w:lang w:val="pl-PL"/>
              </w:rPr>
              <w:t xml:space="preserve"> the field</w:t>
            </w:r>
            <w:r w:rsidRPr="001453A1">
              <w:rPr>
                <w:rFonts w:eastAsia="MS Mincho"/>
                <w:sz w:val="16"/>
                <w:lang w:val="pl-PL"/>
              </w:rPr>
              <w:t xml:space="preserve"> „Ważna do:”</w:t>
            </w:r>
          </w:p>
          <w:p w14:paraId="7D082EE8" w14:textId="77777777" w:rsidR="0060739C" w:rsidRPr="001453A1" w:rsidRDefault="0060739C" w:rsidP="0060739C">
            <w:pPr>
              <w:pStyle w:val="Zwykytekst"/>
              <w:jc w:val="both"/>
              <w:rPr>
                <w:rFonts w:eastAsia="MS Mincho"/>
                <w:sz w:val="16"/>
                <w:lang w:val="pl-PL"/>
              </w:rPr>
            </w:pPr>
            <w:r w:rsidRPr="001453A1">
              <w:rPr>
                <w:rFonts w:eastAsia="MS Mincho"/>
                <w:sz w:val="16"/>
                <w:lang w:val="pl-PL"/>
              </w:rPr>
              <w:t xml:space="preserve">\\ </w:t>
            </w:r>
            <w:r w:rsidRPr="00E861DF">
              <w:rPr>
                <w:rFonts w:eastAsia="MS Mincho"/>
                <w:sz w:val="16"/>
                <w:lang w:val="pl-PL"/>
              </w:rPr>
              <w:t xml:space="preserve">lines 3,5, 12, 16, 70, 38, 48 </w:t>
            </w:r>
            <w:proofErr w:type="spellStart"/>
            <w:r w:rsidRPr="00E861DF">
              <w:rPr>
                <w:rFonts w:eastAsia="MS Mincho"/>
                <w:sz w:val="16"/>
                <w:lang w:val="pl-PL"/>
              </w:rPr>
              <w:t>can</w:t>
            </w:r>
            <w:proofErr w:type="spellEnd"/>
            <w:r w:rsidRPr="00E861DF">
              <w:rPr>
                <w:rFonts w:eastAsia="MS Mincho"/>
                <w:sz w:val="16"/>
                <w:lang w:val="pl-PL"/>
              </w:rPr>
              <w:t xml:space="preserve"> be </w:t>
            </w:r>
            <w:proofErr w:type="spellStart"/>
            <w:r w:rsidRPr="00E861DF">
              <w:rPr>
                <w:rFonts w:eastAsia="MS Mincho"/>
                <w:sz w:val="16"/>
                <w:lang w:val="pl-PL"/>
              </w:rPr>
              <w:t>repeated</w:t>
            </w:r>
            <w:proofErr w:type="spellEnd"/>
            <w:r w:rsidRPr="00E861DF">
              <w:rPr>
                <w:rFonts w:eastAsia="MS Mincho"/>
                <w:sz w:val="16"/>
                <w:lang w:val="pl-PL"/>
              </w:rPr>
              <w:t xml:space="preserve"> </w:t>
            </w:r>
            <w:proofErr w:type="spellStart"/>
            <w:r w:rsidRPr="00E861DF">
              <w:rPr>
                <w:rFonts w:eastAsia="MS Mincho"/>
                <w:sz w:val="16"/>
                <w:lang w:val="pl-PL"/>
              </w:rPr>
              <w:t>any</w:t>
            </w:r>
            <w:proofErr w:type="spellEnd"/>
            <w:r w:rsidRPr="00E861DF">
              <w:rPr>
                <w:rFonts w:eastAsia="MS Mincho"/>
                <w:sz w:val="16"/>
                <w:lang w:val="pl-PL"/>
              </w:rPr>
              <w:t xml:space="preserve"> </w:t>
            </w:r>
            <w:proofErr w:type="spellStart"/>
            <w:r w:rsidRPr="00E861DF">
              <w:rPr>
                <w:rFonts w:eastAsia="MS Mincho"/>
                <w:sz w:val="16"/>
                <w:lang w:val="pl-PL"/>
              </w:rPr>
              <w:t>number</w:t>
            </w:r>
            <w:proofErr w:type="spellEnd"/>
            <w:r w:rsidRPr="00E861DF">
              <w:rPr>
                <w:rFonts w:eastAsia="MS Mincho"/>
                <w:sz w:val="16"/>
                <w:lang w:val="pl-PL"/>
              </w:rPr>
              <w:t xml:space="preserve"> of </w:t>
            </w:r>
            <w:proofErr w:type="spellStart"/>
            <w:r w:rsidRPr="00E861DF">
              <w:rPr>
                <w:rFonts w:eastAsia="MS Mincho"/>
                <w:sz w:val="16"/>
                <w:lang w:val="pl-PL"/>
              </w:rPr>
              <w:t>times</w:t>
            </w:r>
            <w:proofErr w:type="spellEnd"/>
          </w:p>
          <w:p w14:paraId="3DFC8174" w14:textId="77777777" w:rsidR="003710DA" w:rsidRPr="0028446B" w:rsidRDefault="0060739C" w:rsidP="0060739C">
            <w:pPr>
              <w:pStyle w:val="Zwykytekst"/>
              <w:jc w:val="both"/>
              <w:rPr>
                <w:rFonts w:eastAsia="MS Mincho"/>
                <w:sz w:val="16"/>
                <w:lang w:val="pl-PL"/>
              </w:rPr>
            </w:pPr>
            <w:r w:rsidRPr="001453A1">
              <w:rPr>
                <w:rFonts w:eastAsia="MS Mincho"/>
                <w:sz w:val="16"/>
                <w:lang w:val="pl-PL"/>
              </w:rPr>
              <w:t xml:space="preserve">\\ </w:t>
            </w:r>
            <w:r w:rsidRPr="00E861DF">
              <w:rPr>
                <w:rFonts w:eastAsia="MS Mincho"/>
                <w:sz w:val="16"/>
                <w:lang w:val="pl-PL"/>
              </w:rPr>
              <w:t xml:space="preserve">17 and 25 </w:t>
            </w:r>
            <w:proofErr w:type="spellStart"/>
            <w:r w:rsidRPr="00E861DF">
              <w:rPr>
                <w:rFonts w:eastAsia="MS Mincho"/>
                <w:sz w:val="16"/>
                <w:lang w:val="pl-PL"/>
              </w:rPr>
              <w:t>double</w:t>
            </w:r>
            <w:proofErr w:type="spellEnd"/>
            <w:r w:rsidRPr="00E861DF">
              <w:rPr>
                <w:rFonts w:eastAsia="MS Mincho"/>
                <w:sz w:val="16"/>
                <w:lang w:val="pl-PL"/>
              </w:rPr>
              <w:t xml:space="preserve"> </w:t>
            </w:r>
            <w:proofErr w:type="spellStart"/>
            <w:r w:rsidRPr="00E861DF">
              <w:rPr>
                <w:rFonts w:eastAsia="MS Mincho"/>
                <w:sz w:val="16"/>
                <w:lang w:val="pl-PL"/>
              </w:rPr>
              <w:t>height</w:t>
            </w:r>
            <w:proofErr w:type="spellEnd"/>
            <w:r w:rsidRPr="00E861DF">
              <w:rPr>
                <w:rFonts w:eastAsia="MS Mincho"/>
                <w:sz w:val="16"/>
                <w:lang w:val="pl-PL"/>
              </w:rPr>
              <w:t xml:space="preserve"> lines</w:t>
            </w:r>
          </w:p>
        </w:tc>
      </w:tr>
    </w:tbl>
    <w:p w14:paraId="4596BC11" w14:textId="77777777" w:rsidR="009B338C" w:rsidRPr="0028446B" w:rsidRDefault="009B338C" w:rsidP="00474B63">
      <w:pPr>
        <w:pStyle w:val="Nagwek4"/>
      </w:pPr>
      <w:r w:rsidRPr="0028446B">
        <w:lastRenderedPageBreak/>
        <w:t xml:space="preserve">4.6.5.7 </w:t>
      </w:r>
      <w:proofErr w:type="spellStart"/>
      <w:r w:rsidR="0060739C" w:rsidRPr="00E861DF">
        <w:t>Deposit</w:t>
      </w:r>
      <w:proofErr w:type="spellEnd"/>
      <w:r w:rsidR="0060739C" w:rsidRPr="00E861DF">
        <w:t xml:space="preserve"> / </w:t>
      </w:r>
      <w:proofErr w:type="spellStart"/>
      <w:r w:rsidR="0060739C" w:rsidRPr="00E861DF">
        <w:t>withdrawal</w:t>
      </w:r>
      <w:proofErr w:type="spellEnd"/>
      <w:r w:rsidR="0060739C" w:rsidRPr="00E861DF">
        <w:t xml:space="preserve"> </w:t>
      </w:r>
      <w:proofErr w:type="spellStart"/>
      <w:r w:rsidR="0060739C" w:rsidRPr="00E861DF">
        <w:t>receipt</w:t>
      </w:r>
      <w:proofErr w:type="spellEnd"/>
    </w:p>
    <w:tbl>
      <w:tblPr>
        <w:tblStyle w:val="Tabela-Siatka"/>
        <w:tblW w:w="5000" w:type="pct"/>
        <w:tblLook w:val="04A0" w:firstRow="1" w:lastRow="0" w:firstColumn="1" w:lastColumn="0" w:noHBand="0" w:noVBand="1"/>
      </w:tblPr>
      <w:tblGrid>
        <w:gridCol w:w="8598"/>
        <w:gridCol w:w="471"/>
      </w:tblGrid>
      <w:tr w:rsidR="00783FC6" w:rsidRPr="0028446B" w14:paraId="337AB81A" w14:textId="77777777" w:rsidTr="00CE3016">
        <w:tc>
          <w:tcPr>
            <w:tcW w:w="4843" w:type="pct"/>
            <w:tcBorders>
              <w:top w:val="nil"/>
              <w:left w:val="nil"/>
              <w:bottom w:val="single" w:sz="4" w:space="0" w:color="auto"/>
              <w:right w:val="nil"/>
            </w:tcBorders>
          </w:tcPr>
          <w:p w14:paraId="42B9A2E1" w14:textId="77777777" w:rsidR="00783FC6" w:rsidRPr="0028446B" w:rsidRDefault="0060739C" w:rsidP="00783FC6">
            <w:pPr>
              <w:rPr>
                <w:lang w:val="x-none"/>
              </w:rPr>
            </w:pPr>
            <w:r>
              <w:t xml:space="preserve">Reference </w:t>
            </w:r>
            <w:proofErr w:type="spellStart"/>
            <w:r>
              <w:t>number</w:t>
            </w:r>
            <w:proofErr w:type="spellEnd"/>
            <w:r>
              <w:t>:</w:t>
            </w:r>
          </w:p>
        </w:tc>
        <w:tc>
          <w:tcPr>
            <w:tcW w:w="157" w:type="pct"/>
            <w:tcBorders>
              <w:top w:val="nil"/>
              <w:left w:val="nil"/>
              <w:bottom w:val="single" w:sz="4" w:space="0" w:color="auto"/>
              <w:right w:val="nil"/>
            </w:tcBorders>
          </w:tcPr>
          <w:p w14:paraId="66AA6F3F" w14:textId="77777777" w:rsidR="00783FC6" w:rsidRPr="0028446B" w:rsidRDefault="00CE3016" w:rsidP="00CE3016">
            <w:pPr>
              <w:jc w:val="right"/>
            </w:pPr>
            <w:r w:rsidRPr="0028446B">
              <w:t>08</w:t>
            </w:r>
          </w:p>
        </w:tc>
      </w:tr>
      <w:tr w:rsidR="00783FC6" w:rsidRPr="0028446B" w14:paraId="38375276" w14:textId="77777777" w:rsidTr="00CE3016">
        <w:tc>
          <w:tcPr>
            <w:tcW w:w="5000" w:type="pct"/>
            <w:gridSpan w:val="2"/>
            <w:tcBorders>
              <w:top w:val="single" w:sz="4" w:space="0" w:color="auto"/>
            </w:tcBorders>
          </w:tcPr>
          <w:p w14:paraId="05F58CB9" w14:textId="77777777" w:rsidR="00CE3016" w:rsidRPr="0028446B" w:rsidRDefault="00CE3016" w:rsidP="00CE3016">
            <w:pPr>
              <w:pStyle w:val="Zwykytekst"/>
              <w:rPr>
                <w:rFonts w:eastAsia="MS Mincho"/>
                <w:sz w:val="16"/>
                <w:lang w:val="pl-PL"/>
              </w:rPr>
            </w:pPr>
            <w:r w:rsidRPr="0028446B">
              <w:rPr>
                <w:rFonts w:eastAsia="MS Mincho"/>
                <w:sz w:val="16"/>
                <w:lang w:val="pl-PL"/>
              </w:rPr>
              <w:t>01</w:t>
            </w:r>
          </w:p>
          <w:p w14:paraId="38244F6D" w14:textId="77777777" w:rsidR="00CE3016" w:rsidRPr="0028446B" w:rsidRDefault="00CE3016" w:rsidP="00CE30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r>
            <w:r w:rsidRPr="0028446B">
              <w:rPr>
                <w:rFonts w:eastAsia="MS Mincho"/>
                <w:sz w:val="16"/>
                <w:lang w:val="pl-PL"/>
              </w:rPr>
              <w:tab/>
              <w:t xml:space="preserve">          POKWITOWANIE WPŁATY           </w:t>
            </w:r>
          </w:p>
          <w:p w14:paraId="6407E79B" w14:textId="77777777" w:rsidR="00CE3016" w:rsidRPr="0028446B" w:rsidRDefault="00CE3016" w:rsidP="00CE3016">
            <w:pPr>
              <w:pStyle w:val="Zwykytekst"/>
              <w:rPr>
                <w:rFonts w:eastAsia="MS Mincho"/>
                <w:sz w:val="16"/>
                <w:lang w:val="pl-PL"/>
              </w:rPr>
            </w:pPr>
            <w:r w:rsidRPr="0028446B">
              <w:rPr>
                <w:rFonts w:eastAsia="MS Mincho"/>
                <w:sz w:val="16"/>
                <w:lang w:val="pl-PL"/>
              </w:rPr>
              <w:t>03</w:t>
            </w:r>
            <w:r w:rsidRPr="0028446B">
              <w:rPr>
                <w:rFonts w:eastAsia="MS Mincho"/>
                <w:sz w:val="16"/>
                <w:lang w:val="pl-PL"/>
              </w:rPr>
              <w:tab/>
            </w:r>
            <w:r w:rsidRPr="0028446B">
              <w:rPr>
                <w:rFonts w:eastAsia="MS Mincho"/>
                <w:sz w:val="16"/>
                <w:lang w:val="pl-PL"/>
              </w:rPr>
              <w:tab/>
              <w:t xml:space="preserve">          POKWITOWANIE WYPŁATY          </w:t>
            </w:r>
          </w:p>
          <w:p w14:paraId="1E4D0B70" w14:textId="77777777" w:rsidR="00CE3016" w:rsidRPr="0028446B" w:rsidRDefault="00CE3016" w:rsidP="00CE3016">
            <w:pPr>
              <w:pStyle w:val="Zwykytekst"/>
              <w:rPr>
                <w:rFonts w:eastAsia="MS Mincho"/>
                <w:sz w:val="16"/>
                <w:lang w:val="pl-PL"/>
              </w:rPr>
            </w:pPr>
            <w:r w:rsidRPr="0028446B">
              <w:rPr>
                <w:rFonts w:eastAsia="MS Mincho"/>
                <w:sz w:val="16"/>
                <w:lang w:val="pl-PL"/>
              </w:rPr>
              <w:t>11</w:t>
            </w:r>
            <w:r w:rsidRPr="0028446B">
              <w:rPr>
                <w:rFonts w:eastAsia="MS Mincho"/>
                <w:sz w:val="16"/>
                <w:lang w:val="pl-PL"/>
              </w:rPr>
              <w:tab/>
            </w:r>
            <w:r w:rsidRPr="0028446B">
              <w:rPr>
                <w:rFonts w:eastAsia="MS Mincho"/>
                <w:sz w:val="16"/>
                <w:lang w:val="pl-PL"/>
              </w:rPr>
              <w:tab/>
              <w:t xml:space="preserve">     POTWIERDZENIE WPŁATY DO SEJFU      </w:t>
            </w:r>
          </w:p>
          <w:p w14:paraId="0CBC9145" w14:textId="77777777" w:rsidR="00CE3016" w:rsidRPr="0028446B" w:rsidRDefault="00CE3016" w:rsidP="00CE3016">
            <w:pPr>
              <w:pStyle w:val="Zwykytekst"/>
              <w:rPr>
                <w:rFonts w:eastAsia="MS Mincho"/>
                <w:sz w:val="16"/>
                <w:lang w:val="pl-PL"/>
              </w:rPr>
            </w:pPr>
            <w:r w:rsidRPr="0028446B">
              <w:rPr>
                <w:rFonts w:eastAsia="MS Mincho"/>
                <w:sz w:val="16"/>
                <w:lang w:val="pl-PL"/>
              </w:rPr>
              <w:t>12</w:t>
            </w:r>
            <w:r w:rsidRPr="0028446B">
              <w:rPr>
                <w:rFonts w:eastAsia="MS Mincho"/>
                <w:sz w:val="16"/>
                <w:lang w:val="pl-PL"/>
              </w:rPr>
              <w:tab/>
            </w:r>
            <w:r w:rsidRPr="0028446B">
              <w:rPr>
                <w:rFonts w:eastAsia="MS Mincho"/>
                <w:sz w:val="16"/>
                <w:lang w:val="pl-PL"/>
              </w:rPr>
              <w:tab/>
              <w:t xml:space="preserve">            WYPŁATA DO SZAFY            </w:t>
            </w:r>
          </w:p>
          <w:p w14:paraId="391DC5C7" w14:textId="77777777" w:rsidR="00CE3016" w:rsidRPr="0028446B" w:rsidRDefault="00CE3016" w:rsidP="00CE3016">
            <w:pPr>
              <w:pStyle w:val="Zwykytekst"/>
              <w:rPr>
                <w:rFonts w:eastAsia="MS Mincho"/>
                <w:sz w:val="16"/>
                <w:lang w:val="pl-PL"/>
              </w:rPr>
            </w:pPr>
            <w:r w:rsidRPr="0028446B">
              <w:rPr>
                <w:rFonts w:eastAsia="MS Mincho"/>
                <w:sz w:val="16"/>
                <w:lang w:val="pl-PL"/>
              </w:rPr>
              <w:t>13</w:t>
            </w:r>
            <w:r w:rsidRPr="0028446B">
              <w:rPr>
                <w:rFonts w:eastAsia="MS Mincho"/>
                <w:sz w:val="16"/>
                <w:lang w:val="pl-PL"/>
              </w:rPr>
              <w:tab/>
            </w:r>
            <w:r w:rsidRPr="0028446B">
              <w:rPr>
                <w:rFonts w:eastAsia="MS Mincho"/>
                <w:sz w:val="16"/>
                <w:lang w:val="pl-PL"/>
              </w:rPr>
              <w:tab/>
              <w:t xml:space="preserve">    PRZEKAZANIE KOPERTY DO ASYSTENKI    </w:t>
            </w:r>
          </w:p>
          <w:p w14:paraId="46394899" w14:textId="77777777" w:rsidR="00CE3016" w:rsidRPr="0028446B" w:rsidRDefault="00CE3016" w:rsidP="00CE3016">
            <w:pPr>
              <w:pStyle w:val="Zwykytekst"/>
              <w:rPr>
                <w:rFonts w:eastAsia="MS Mincho"/>
                <w:sz w:val="16"/>
                <w:lang w:val="pl-PL"/>
              </w:rPr>
            </w:pPr>
            <w:r w:rsidRPr="0028446B">
              <w:rPr>
                <w:rFonts w:eastAsia="MS Mincho"/>
                <w:sz w:val="16"/>
                <w:lang w:val="pl-PL"/>
              </w:rPr>
              <w:t>1F</w:t>
            </w:r>
          </w:p>
          <w:p w14:paraId="1EA2DF3D" w14:textId="77777777" w:rsidR="00CE3016" w:rsidRPr="0028446B" w:rsidRDefault="00CE3016" w:rsidP="00CE3016">
            <w:pPr>
              <w:pStyle w:val="Zwykytekst"/>
              <w:rPr>
                <w:rFonts w:eastAsia="MS Mincho"/>
                <w:sz w:val="16"/>
                <w:lang w:val="pl-PL"/>
              </w:rPr>
            </w:pPr>
            <w:r w:rsidRPr="0028446B">
              <w:rPr>
                <w:rFonts w:eastAsia="MS Mincho"/>
                <w:sz w:val="16"/>
                <w:lang w:val="pl-PL"/>
              </w:rPr>
              <w:t>04</w:t>
            </w:r>
            <w:r w:rsidRPr="0028446B">
              <w:rPr>
                <w:rFonts w:eastAsia="MS Mincho"/>
                <w:sz w:val="16"/>
                <w:lang w:val="pl-PL"/>
              </w:rPr>
              <w:tab/>
            </w:r>
            <w:r w:rsidRPr="0028446B">
              <w:rPr>
                <w:rFonts w:eastAsia="MS Mincho"/>
                <w:sz w:val="16"/>
                <w:lang w:val="pl-PL"/>
              </w:rPr>
              <w:tab/>
              <w:t xml:space="preserve">         DATA:</w:t>
            </w:r>
            <w:r w:rsidR="006F7C66" w:rsidRPr="0028446B">
              <w:rPr>
                <w:rFonts w:eastAsia="MS Mincho"/>
                <w:sz w:val="16"/>
                <w:lang w:val="pl-PL"/>
              </w:rPr>
              <w:t>2018-08-09</w:t>
            </w:r>
            <w:r w:rsidRPr="0028446B">
              <w:rPr>
                <w:rFonts w:eastAsia="MS Mincho"/>
                <w:sz w:val="16"/>
                <w:lang w:val="pl-PL"/>
              </w:rPr>
              <w:tab/>
              <w:t xml:space="preserve">    </w:t>
            </w:r>
            <w:r w:rsidR="006F7C66" w:rsidRPr="0028446B">
              <w:rPr>
                <w:rFonts w:eastAsia="MS Mincho"/>
                <w:sz w:val="16"/>
                <w:lang w:val="pl-PL"/>
              </w:rPr>
              <w:t xml:space="preserve">              </w:t>
            </w:r>
            <w:r w:rsidR="00013BC5" w:rsidRPr="0028446B">
              <w:rPr>
                <w:rFonts w:eastAsia="MS Mincho"/>
                <w:sz w:val="16"/>
                <w:lang w:val="pl-PL"/>
              </w:rPr>
              <w:t xml:space="preserve"> </w:t>
            </w:r>
            <w:r w:rsidR="006F7C66" w:rsidRPr="0028446B">
              <w:rPr>
                <w:rFonts w:eastAsia="MS Mincho"/>
                <w:sz w:val="16"/>
                <w:lang w:val="pl-PL"/>
              </w:rPr>
              <w:t xml:space="preserve"> </w:t>
            </w:r>
            <w:r w:rsidR="00013BC5" w:rsidRPr="0028446B">
              <w:rPr>
                <w:rFonts w:eastAsia="MS Mincho"/>
                <w:sz w:val="16"/>
                <w:lang w:val="pl-PL"/>
              </w:rPr>
              <w:t>&lt;par#&gt;</w:t>
            </w:r>
            <w:r w:rsidRPr="0028446B">
              <w:rPr>
                <w:rFonts w:eastAsia="MS Mincho"/>
                <w:sz w:val="16"/>
                <w:lang w:val="pl-PL"/>
              </w:rPr>
              <w:t xml:space="preserve">     </w:t>
            </w:r>
          </w:p>
          <w:p w14:paraId="695AEFD7"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       </w:t>
            </w:r>
            <w:r w:rsidR="00ED451D" w:rsidRPr="0028446B">
              <w:rPr>
                <w:rFonts w:eastAsia="MS Mincho"/>
                <w:sz w:val="16"/>
                <w:lang w:val="pl-PL"/>
              </w:rPr>
              <w:t xml:space="preserve">                               </w:t>
            </w:r>
          </w:p>
          <w:p w14:paraId="60AFEC49" w14:textId="77777777" w:rsidR="00CE3016" w:rsidRPr="0028446B" w:rsidRDefault="00CE3016" w:rsidP="00CE3016">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NUMER       :          </w:t>
            </w:r>
            <w:r w:rsidR="006F7C66" w:rsidRPr="0028446B">
              <w:rPr>
                <w:rFonts w:eastAsia="MS Mincho"/>
                <w:sz w:val="16"/>
                <w:lang w:val="pl-PL"/>
              </w:rPr>
              <w:t xml:space="preserve">        </w:t>
            </w:r>
            <w:r w:rsidR="00ED451D" w:rsidRPr="00510546">
              <w:rPr>
                <w:rFonts w:eastAsia="MS Mincho"/>
                <w:color w:val="1F4E79" w:themeColor="accent1" w:themeShade="80"/>
                <w:sz w:val="16"/>
                <w:lang w:val="pl-PL"/>
              </w:rPr>
              <w:t>################</w:t>
            </w:r>
            <w:r w:rsidR="00ED451D" w:rsidRPr="0028446B">
              <w:rPr>
                <w:rFonts w:eastAsia="MS Mincho"/>
                <w:sz w:val="16"/>
                <w:lang w:val="pl-PL"/>
              </w:rPr>
              <w:t>#########</w:t>
            </w:r>
            <w:r w:rsidR="00013BC5" w:rsidRPr="0028446B">
              <w:rPr>
                <w:rFonts w:eastAsia="MS Mincho"/>
                <w:sz w:val="16"/>
                <w:lang w:val="pl-PL"/>
              </w:rPr>
              <w:t xml:space="preserve"> &lt;par#&gt;</w:t>
            </w:r>
          </w:p>
          <w:p w14:paraId="58089CE9" w14:textId="77777777" w:rsidR="006F7C66" w:rsidRPr="0028446B" w:rsidRDefault="006F7C66" w:rsidP="00CE3016">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w:t>
            </w:r>
          </w:p>
          <w:p w14:paraId="5D78822A" w14:textId="77777777" w:rsidR="00CE3016" w:rsidRPr="0028446B" w:rsidRDefault="00CE3016" w:rsidP="00CE3016">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 xml:space="preserve">KOPERTA     :         </w:t>
            </w:r>
            <w:r w:rsidR="006F7C66" w:rsidRPr="0028446B">
              <w:rPr>
                <w:rFonts w:eastAsia="MS Mincho"/>
                <w:sz w:val="16"/>
                <w:lang w:val="pl-PL"/>
              </w:rPr>
              <w:t xml:space="preserve">        </w:t>
            </w:r>
            <w:r w:rsidRPr="0028446B">
              <w:rPr>
                <w:rFonts w:eastAsia="MS Mincho"/>
                <w:sz w:val="16"/>
                <w:lang w:val="pl-PL"/>
              </w:rPr>
              <w:t xml:space="preserve"> </w:t>
            </w:r>
            <w:r w:rsidR="00ED451D" w:rsidRPr="00510546">
              <w:rPr>
                <w:rFonts w:eastAsia="MS Mincho"/>
                <w:color w:val="1F4E79" w:themeColor="accent1" w:themeShade="80"/>
                <w:sz w:val="16"/>
                <w:lang w:val="pl-PL"/>
              </w:rPr>
              <w:t>################</w:t>
            </w:r>
            <w:r w:rsidR="00ED451D" w:rsidRPr="0028446B">
              <w:rPr>
                <w:rFonts w:eastAsia="MS Mincho"/>
                <w:sz w:val="16"/>
                <w:lang w:val="pl-PL"/>
              </w:rPr>
              <w:t>#########</w:t>
            </w:r>
            <w:r w:rsidR="00013BC5" w:rsidRPr="0028446B">
              <w:rPr>
                <w:rFonts w:eastAsia="MS Mincho"/>
                <w:sz w:val="16"/>
                <w:lang w:val="pl-PL"/>
              </w:rPr>
              <w:t xml:space="preserve"> &lt;par#&gt;</w:t>
            </w:r>
          </w:p>
          <w:p w14:paraId="73267832" w14:textId="77777777" w:rsidR="00CE3016" w:rsidRPr="0028446B" w:rsidRDefault="00CE3016" w:rsidP="00CE3016">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WRZUTNIA    :         </w:t>
            </w:r>
            <w:r w:rsidR="006F7C66" w:rsidRPr="0028446B">
              <w:rPr>
                <w:rFonts w:eastAsia="MS Mincho"/>
                <w:sz w:val="16"/>
                <w:lang w:val="pl-PL"/>
              </w:rPr>
              <w:t xml:space="preserve">        </w:t>
            </w:r>
            <w:r w:rsidRPr="0028446B">
              <w:rPr>
                <w:rFonts w:eastAsia="MS Mincho"/>
                <w:sz w:val="16"/>
                <w:lang w:val="pl-PL"/>
              </w:rPr>
              <w:t xml:space="preserve"> </w:t>
            </w:r>
            <w:r w:rsidR="00ED451D" w:rsidRPr="00510546">
              <w:rPr>
                <w:rFonts w:eastAsia="MS Mincho"/>
                <w:color w:val="1F4E79" w:themeColor="accent1" w:themeShade="80"/>
                <w:sz w:val="16"/>
                <w:lang w:val="pl-PL"/>
              </w:rPr>
              <w:t>################</w:t>
            </w:r>
            <w:r w:rsidR="00ED451D" w:rsidRPr="0028446B">
              <w:rPr>
                <w:rFonts w:eastAsia="MS Mincho"/>
                <w:sz w:val="16"/>
                <w:lang w:val="pl-PL"/>
              </w:rPr>
              <w:t>#########</w:t>
            </w:r>
            <w:r w:rsidR="00013BC5" w:rsidRPr="0028446B">
              <w:rPr>
                <w:rFonts w:eastAsia="MS Mincho"/>
                <w:sz w:val="16"/>
                <w:lang w:val="pl-PL"/>
              </w:rPr>
              <w:t xml:space="preserve"> &lt;par#&gt;</w:t>
            </w:r>
          </w:p>
          <w:p w14:paraId="25DE086E" w14:textId="77777777" w:rsidR="00CE3016" w:rsidRPr="0028446B" w:rsidRDefault="00CE3016" w:rsidP="00CE3016">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PLOMBA      :          </w:t>
            </w:r>
            <w:r w:rsidR="006F7C66" w:rsidRPr="0028446B">
              <w:rPr>
                <w:rFonts w:eastAsia="MS Mincho"/>
                <w:sz w:val="16"/>
                <w:lang w:val="pl-PL"/>
              </w:rPr>
              <w:t xml:space="preserve">        </w:t>
            </w:r>
            <w:r w:rsidR="00ED451D" w:rsidRPr="00510546">
              <w:rPr>
                <w:rFonts w:eastAsia="MS Mincho"/>
                <w:color w:val="1F4E79" w:themeColor="accent1" w:themeShade="80"/>
                <w:sz w:val="16"/>
                <w:lang w:val="pl-PL"/>
              </w:rPr>
              <w:t>################</w:t>
            </w:r>
            <w:r w:rsidR="00ED451D" w:rsidRPr="0028446B">
              <w:rPr>
                <w:rFonts w:eastAsia="MS Mincho"/>
                <w:sz w:val="16"/>
                <w:lang w:val="pl-PL"/>
              </w:rPr>
              <w:t>#########</w:t>
            </w:r>
            <w:r w:rsidR="00013BC5" w:rsidRPr="0028446B">
              <w:rPr>
                <w:rFonts w:eastAsia="MS Mincho"/>
                <w:sz w:val="16"/>
                <w:lang w:val="pl-PL"/>
              </w:rPr>
              <w:t xml:space="preserve"> &lt;par#&gt;</w:t>
            </w:r>
          </w:p>
          <w:p w14:paraId="51F63DF3" w14:textId="77777777" w:rsidR="00CE3016" w:rsidRPr="0028446B" w:rsidRDefault="00CE3016" w:rsidP="00CE3016">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TUBA        :        </w:t>
            </w:r>
            <w:r w:rsidR="006F7C66" w:rsidRPr="0028446B">
              <w:rPr>
                <w:rFonts w:eastAsia="MS Mincho"/>
                <w:sz w:val="16"/>
                <w:lang w:val="pl-PL"/>
              </w:rPr>
              <w:t xml:space="preserve">        </w:t>
            </w:r>
            <w:r w:rsidRPr="0028446B">
              <w:rPr>
                <w:rFonts w:eastAsia="MS Mincho"/>
                <w:sz w:val="16"/>
                <w:lang w:val="pl-PL"/>
              </w:rPr>
              <w:t xml:space="preserve">  </w:t>
            </w:r>
            <w:r w:rsidR="00ED451D" w:rsidRPr="00510546">
              <w:rPr>
                <w:rFonts w:eastAsia="MS Mincho"/>
                <w:color w:val="1F4E79" w:themeColor="accent1" w:themeShade="80"/>
                <w:sz w:val="16"/>
                <w:lang w:val="pl-PL"/>
              </w:rPr>
              <w:t>################</w:t>
            </w:r>
            <w:r w:rsidR="00ED451D" w:rsidRPr="0028446B">
              <w:rPr>
                <w:rFonts w:eastAsia="MS Mincho"/>
                <w:sz w:val="16"/>
                <w:lang w:val="pl-PL"/>
              </w:rPr>
              <w:t>#########</w:t>
            </w:r>
            <w:r w:rsidR="00013BC5" w:rsidRPr="0028446B">
              <w:rPr>
                <w:rFonts w:eastAsia="MS Mincho"/>
                <w:sz w:val="16"/>
                <w:lang w:val="pl-PL"/>
              </w:rPr>
              <w:t xml:space="preserve"> &lt;par#&gt;</w:t>
            </w:r>
          </w:p>
          <w:p w14:paraId="6EB372E2" w14:textId="77777777" w:rsidR="00CE3016" w:rsidRPr="0028446B" w:rsidRDefault="00CE3016" w:rsidP="00CE3016">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NR KASJERA  :          </w:t>
            </w:r>
            <w:r w:rsidR="006F7C66" w:rsidRPr="0028446B">
              <w:rPr>
                <w:rFonts w:eastAsia="MS Mincho"/>
                <w:sz w:val="16"/>
                <w:lang w:val="pl-PL"/>
              </w:rPr>
              <w:t xml:space="preserve">        </w:t>
            </w:r>
            <w:r w:rsidR="00ED451D" w:rsidRPr="00510546">
              <w:rPr>
                <w:rFonts w:eastAsia="MS Mincho"/>
                <w:color w:val="1F4E79" w:themeColor="accent1" w:themeShade="80"/>
                <w:sz w:val="16"/>
                <w:lang w:val="pl-PL"/>
              </w:rPr>
              <w:t>################</w:t>
            </w:r>
            <w:r w:rsidR="00ED451D" w:rsidRPr="0028446B">
              <w:rPr>
                <w:rFonts w:eastAsia="MS Mincho"/>
                <w:sz w:val="16"/>
                <w:lang w:val="pl-PL"/>
              </w:rPr>
              <w:t>#########</w:t>
            </w:r>
            <w:r w:rsidR="00013BC5" w:rsidRPr="0028446B">
              <w:rPr>
                <w:rFonts w:eastAsia="MS Mincho"/>
                <w:sz w:val="16"/>
                <w:lang w:val="pl-PL"/>
              </w:rPr>
              <w:t xml:space="preserve"> &lt;par#&gt;</w:t>
            </w:r>
          </w:p>
          <w:p w14:paraId="754B3F9C" w14:textId="77777777" w:rsidR="00CE3016" w:rsidRPr="0028446B" w:rsidRDefault="00CE3016" w:rsidP="00CE3016">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KASJER      :          </w:t>
            </w:r>
            <w:r w:rsidR="00381B43" w:rsidRPr="0028446B">
              <w:rPr>
                <w:rFonts w:eastAsia="MS Mincho"/>
                <w:sz w:val="16"/>
                <w:lang w:val="pl-PL"/>
              </w:rPr>
              <w:t xml:space="preserve">        </w:t>
            </w:r>
            <w:r w:rsidR="00ED451D" w:rsidRPr="00510546">
              <w:rPr>
                <w:rFonts w:eastAsia="MS Mincho"/>
                <w:color w:val="1F4E79" w:themeColor="accent1" w:themeShade="80"/>
                <w:sz w:val="16"/>
                <w:lang w:val="pl-PL"/>
              </w:rPr>
              <w:t>@@@@@@@@@@@@@@@@</w:t>
            </w:r>
            <w:r w:rsidR="00ED451D" w:rsidRPr="0028446B">
              <w:rPr>
                <w:rFonts w:eastAsia="MS Mincho"/>
                <w:sz w:val="16"/>
                <w:lang w:val="pl-PL"/>
              </w:rPr>
              <w:t xml:space="preserve">@@@@@@@@@ </w:t>
            </w:r>
            <w:r w:rsidR="00013BC5" w:rsidRPr="0028446B">
              <w:rPr>
                <w:rFonts w:eastAsia="MS Mincho"/>
                <w:sz w:val="16"/>
                <w:lang w:val="pl-PL"/>
              </w:rPr>
              <w:t>&lt;par@&gt;</w:t>
            </w:r>
            <w:r w:rsidRPr="0028446B">
              <w:rPr>
                <w:rFonts w:eastAsia="MS Mincho"/>
                <w:sz w:val="16"/>
                <w:lang w:val="pl-PL"/>
              </w:rPr>
              <w:t xml:space="preserve"> </w:t>
            </w:r>
          </w:p>
          <w:p w14:paraId="62D43915" w14:textId="77777777" w:rsidR="00CE3016" w:rsidRPr="0028446B" w:rsidRDefault="00CE3016" w:rsidP="00CE3016">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 xml:space="preserve">UZASADNIENIE:          </w:t>
            </w:r>
            <w:r w:rsidR="00381B43" w:rsidRPr="0028446B">
              <w:rPr>
                <w:rFonts w:eastAsia="MS Mincho"/>
                <w:sz w:val="16"/>
                <w:lang w:val="pl-PL"/>
              </w:rPr>
              <w:t xml:space="preserve">        </w:t>
            </w:r>
            <w:r w:rsidR="00ED451D" w:rsidRPr="00510546">
              <w:rPr>
                <w:rFonts w:eastAsia="MS Mincho"/>
                <w:color w:val="1F4E79" w:themeColor="accent1" w:themeShade="80"/>
                <w:sz w:val="16"/>
                <w:lang w:val="pl-PL"/>
              </w:rPr>
              <w:t>@@@@@@@@@@@@@@@@</w:t>
            </w:r>
            <w:r w:rsidR="00ED451D" w:rsidRPr="0028446B">
              <w:rPr>
                <w:rFonts w:eastAsia="MS Mincho"/>
                <w:sz w:val="16"/>
                <w:lang w:val="pl-PL"/>
              </w:rPr>
              <w:t>@@@@@@@@@</w:t>
            </w:r>
            <w:r w:rsidR="00013BC5" w:rsidRPr="0028446B">
              <w:rPr>
                <w:rFonts w:eastAsia="MS Mincho"/>
                <w:sz w:val="16"/>
                <w:lang w:val="pl-PL"/>
              </w:rPr>
              <w:t xml:space="preserve"> &lt;par@&gt;</w:t>
            </w:r>
          </w:p>
          <w:p w14:paraId="029ECCC0" w14:textId="77777777" w:rsidR="00CE3016" w:rsidRPr="0028446B" w:rsidRDefault="00CE3016" w:rsidP="00CE3016">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 xml:space="preserve">POWÓD       :          </w:t>
            </w:r>
            <w:r w:rsidR="00381B43" w:rsidRPr="0028446B">
              <w:rPr>
                <w:rFonts w:eastAsia="MS Mincho"/>
                <w:sz w:val="16"/>
                <w:lang w:val="pl-PL"/>
              </w:rPr>
              <w:t xml:space="preserve">        </w:t>
            </w:r>
            <w:r w:rsidR="00ED451D" w:rsidRPr="00510546">
              <w:rPr>
                <w:rFonts w:eastAsia="MS Mincho"/>
                <w:color w:val="1F4E79" w:themeColor="accent1" w:themeShade="80"/>
                <w:sz w:val="16"/>
                <w:lang w:val="pl-PL"/>
              </w:rPr>
              <w:t>@@@@@@@@@@@@@@@@</w:t>
            </w:r>
            <w:r w:rsidR="00ED451D" w:rsidRPr="0028446B">
              <w:rPr>
                <w:rFonts w:eastAsia="MS Mincho"/>
                <w:sz w:val="16"/>
                <w:lang w:val="pl-PL"/>
              </w:rPr>
              <w:t>@@@@@@@@@</w:t>
            </w:r>
            <w:r w:rsidR="00013BC5" w:rsidRPr="0028446B">
              <w:rPr>
                <w:rFonts w:eastAsia="MS Mincho"/>
                <w:sz w:val="16"/>
                <w:lang w:val="pl-PL"/>
              </w:rPr>
              <w:t xml:space="preserve"> &lt;par@&gt;</w:t>
            </w:r>
          </w:p>
          <w:p w14:paraId="2121875E" w14:textId="77777777" w:rsidR="00CE3016" w:rsidRPr="0028446B" w:rsidRDefault="00CE3016" w:rsidP="00CE3016">
            <w:pPr>
              <w:pStyle w:val="Zwykytekst"/>
              <w:rPr>
                <w:rFonts w:eastAsia="MS Mincho"/>
                <w:sz w:val="16"/>
                <w:lang w:val="pl-PL"/>
              </w:rPr>
            </w:pPr>
            <w:r w:rsidRPr="0028446B">
              <w:rPr>
                <w:rFonts w:eastAsia="MS Mincho"/>
                <w:sz w:val="16"/>
                <w:lang w:val="pl-PL"/>
              </w:rPr>
              <w:t>32</w:t>
            </w:r>
            <w:r w:rsidRPr="0028446B">
              <w:rPr>
                <w:rFonts w:eastAsia="MS Mincho"/>
                <w:sz w:val="16"/>
                <w:lang w:val="pl-PL"/>
              </w:rPr>
              <w:tab/>
              <w:t xml:space="preserve">ŚRODEK PŁATNICZY:          </w:t>
            </w:r>
            <w:r w:rsidR="00381B43" w:rsidRPr="0028446B">
              <w:rPr>
                <w:rFonts w:eastAsia="MS Mincho"/>
                <w:sz w:val="16"/>
                <w:lang w:val="pl-PL"/>
              </w:rPr>
              <w:t xml:space="preserve">        </w:t>
            </w:r>
            <w:r w:rsidR="00ED451D" w:rsidRPr="00510546">
              <w:rPr>
                <w:rFonts w:eastAsia="MS Mincho"/>
                <w:color w:val="1F4E79" w:themeColor="accent1" w:themeShade="80"/>
                <w:sz w:val="16"/>
                <w:lang w:val="pl-PL"/>
              </w:rPr>
              <w:t>@@@@@@@@@@@@</w:t>
            </w:r>
            <w:r w:rsidR="00ED451D" w:rsidRPr="0028446B">
              <w:rPr>
                <w:rFonts w:eastAsia="MS Mincho"/>
                <w:sz w:val="16"/>
                <w:lang w:val="pl-PL"/>
              </w:rPr>
              <w:t xml:space="preserve">@@@@@@@@@ </w:t>
            </w:r>
            <w:r w:rsidR="00013BC5" w:rsidRPr="0028446B">
              <w:rPr>
                <w:rFonts w:eastAsia="MS Mincho"/>
                <w:sz w:val="16"/>
                <w:lang w:val="pl-PL"/>
              </w:rPr>
              <w:t>&lt;par@&gt;</w:t>
            </w:r>
          </w:p>
          <w:p w14:paraId="1E52DBAC" w14:textId="77777777" w:rsidR="00CE3016" w:rsidRPr="0028446B" w:rsidRDefault="00CE3016" w:rsidP="00CE30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KWOTA       :          </w:t>
            </w:r>
            <w:r w:rsidR="00381B43" w:rsidRPr="0028446B">
              <w:rPr>
                <w:rFonts w:eastAsia="MS Mincho"/>
                <w:sz w:val="16"/>
                <w:lang w:val="pl-PL"/>
              </w:rPr>
              <w:t xml:space="preserve">        </w:t>
            </w:r>
            <w:r w:rsidR="00ED451D" w:rsidRPr="00510546">
              <w:rPr>
                <w:rFonts w:eastAsia="MS Mincho"/>
                <w:color w:val="1F4E79" w:themeColor="accent1" w:themeShade="80"/>
                <w:sz w:val="16"/>
                <w:lang w:val="pl-PL"/>
              </w:rPr>
              <w:t>################</w:t>
            </w:r>
            <w:r w:rsidR="00ED451D" w:rsidRPr="0028446B">
              <w:rPr>
                <w:rFonts w:eastAsia="MS Mincho"/>
                <w:sz w:val="16"/>
                <w:lang w:val="pl-PL"/>
              </w:rPr>
              <w:t>#########</w:t>
            </w:r>
            <w:r w:rsidR="00013BC5" w:rsidRPr="0028446B">
              <w:rPr>
                <w:rFonts w:eastAsia="MS Mincho"/>
                <w:sz w:val="16"/>
                <w:lang w:val="pl-PL"/>
              </w:rPr>
              <w:t xml:space="preserve"> &lt;par#&gt;</w:t>
            </w:r>
          </w:p>
          <w:p w14:paraId="6BC21AA4" w14:textId="77777777" w:rsidR="00CE3016" w:rsidRPr="0028446B" w:rsidRDefault="00CE3016" w:rsidP="00CE3016">
            <w:pPr>
              <w:pStyle w:val="Zwykytekst"/>
              <w:rPr>
                <w:rFonts w:eastAsia="MS Mincho"/>
                <w:sz w:val="16"/>
                <w:lang w:val="pl-PL"/>
              </w:rPr>
            </w:pPr>
            <w:r w:rsidRPr="0028446B">
              <w:rPr>
                <w:rFonts w:eastAsia="MS Mincho"/>
                <w:sz w:val="16"/>
                <w:lang w:val="pl-PL"/>
              </w:rPr>
              <w:t>38</w:t>
            </w:r>
            <w:r w:rsidRPr="0028446B">
              <w:rPr>
                <w:rFonts w:eastAsia="MS Mincho"/>
                <w:sz w:val="16"/>
                <w:lang w:val="pl-PL"/>
              </w:rPr>
              <w:tab/>
              <w:t xml:space="preserve">KWOTA TRANSFERU:          </w:t>
            </w:r>
            <w:r w:rsidR="00381B43" w:rsidRPr="0028446B">
              <w:rPr>
                <w:rFonts w:eastAsia="MS Mincho"/>
                <w:sz w:val="16"/>
                <w:lang w:val="pl-PL"/>
              </w:rPr>
              <w:t xml:space="preserve">        </w:t>
            </w:r>
            <w:r w:rsidR="00ED451D" w:rsidRPr="00510546">
              <w:rPr>
                <w:rFonts w:eastAsia="MS Mincho"/>
                <w:color w:val="1F4E79" w:themeColor="accent1" w:themeShade="80"/>
                <w:sz w:val="16"/>
                <w:lang w:val="pl-PL"/>
              </w:rPr>
              <w:t>#############</w:t>
            </w:r>
            <w:r w:rsidR="00ED451D" w:rsidRPr="0028446B">
              <w:rPr>
                <w:rFonts w:eastAsia="MS Mincho"/>
                <w:sz w:val="16"/>
                <w:lang w:val="pl-PL"/>
              </w:rPr>
              <w:t>#########</w:t>
            </w:r>
            <w:r w:rsidR="00013BC5" w:rsidRPr="0028446B">
              <w:rPr>
                <w:rFonts w:eastAsia="MS Mincho"/>
                <w:sz w:val="16"/>
                <w:lang w:val="pl-PL"/>
              </w:rPr>
              <w:t xml:space="preserve"> &lt;par#&gt;</w:t>
            </w:r>
          </w:p>
          <w:p w14:paraId="1084F885" w14:textId="77777777" w:rsidR="00CE3016" w:rsidRPr="0028446B" w:rsidRDefault="00CE3016" w:rsidP="00CE3016">
            <w:pPr>
              <w:pStyle w:val="Zwykytekst"/>
              <w:rPr>
                <w:rFonts w:eastAsia="MS Mincho"/>
                <w:sz w:val="16"/>
                <w:lang w:val="de-DE"/>
              </w:rPr>
            </w:pPr>
            <w:r w:rsidRPr="0028446B">
              <w:rPr>
                <w:rFonts w:eastAsia="MS Mincho"/>
                <w:sz w:val="16"/>
                <w:lang w:val="de-DE"/>
              </w:rPr>
              <w:t>40</w:t>
            </w:r>
          </w:p>
          <w:p w14:paraId="583ED25E" w14:textId="77777777" w:rsidR="00CE3016" w:rsidRPr="0028446B" w:rsidRDefault="00CE3016" w:rsidP="00CE3016">
            <w:pPr>
              <w:pStyle w:val="Zwykytekst"/>
              <w:rPr>
                <w:rFonts w:eastAsia="MS Mincho"/>
                <w:sz w:val="16"/>
                <w:lang w:val="de-DE"/>
              </w:rPr>
            </w:pPr>
            <w:r w:rsidRPr="0028446B">
              <w:rPr>
                <w:rFonts w:eastAsia="MS Mincho"/>
                <w:sz w:val="16"/>
                <w:lang w:val="de-DE"/>
              </w:rPr>
              <w:t>41</w:t>
            </w:r>
            <w:r w:rsidRPr="0028446B">
              <w:rPr>
                <w:rFonts w:eastAsia="MS Mincho"/>
                <w:sz w:val="16"/>
                <w:lang w:val="de-DE"/>
              </w:rPr>
              <w:tab/>
              <w:t xml:space="preserve">NUMER KONTA :                           </w:t>
            </w:r>
          </w:p>
          <w:p w14:paraId="7D1947FF" w14:textId="77777777" w:rsidR="00CE3016" w:rsidRPr="0028446B" w:rsidRDefault="00CE3016" w:rsidP="00CE3016">
            <w:pPr>
              <w:pStyle w:val="Zwykytekst"/>
              <w:rPr>
                <w:rFonts w:eastAsia="MS Mincho"/>
                <w:sz w:val="16"/>
                <w:lang w:val="pl-PL"/>
              </w:rPr>
            </w:pPr>
            <w:r w:rsidRPr="0028446B">
              <w:rPr>
                <w:rFonts w:eastAsia="MS Mincho"/>
                <w:sz w:val="16"/>
                <w:lang w:val="de-DE"/>
              </w:rPr>
              <w:t>42</w:t>
            </w:r>
            <w:r w:rsidRPr="0028446B">
              <w:rPr>
                <w:rFonts w:eastAsia="MS Mincho"/>
                <w:sz w:val="16"/>
                <w:lang w:val="de-DE"/>
              </w:rPr>
              <w:tab/>
              <w:t xml:space="preserve">  </w:t>
            </w:r>
            <w:r w:rsidR="00F9244C" w:rsidRPr="00510546">
              <w:rPr>
                <w:rFonts w:eastAsia="MS Mincho"/>
                <w:color w:val="1F4E79" w:themeColor="accent1" w:themeShade="80"/>
                <w:sz w:val="16"/>
                <w:lang w:val="pl-PL"/>
              </w:rPr>
              <w:t>############################</w:t>
            </w:r>
            <w:r w:rsidR="00F9244C" w:rsidRPr="0028446B">
              <w:rPr>
                <w:rFonts w:eastAsia="MS Mincho"/>
                <w:sz w:val="16"/>
                <w:lang w:val="pl-PL"/>
              </w:rPr>
              <w:t>#########</w:t>
            </w:r>
            <w:r w:rsidRPr="0028446B">
              <w:rPr>
                <w:rFonts w:eastAsia="MS Mincho"/>
                <w:sz w:val="16"/>
                <w:lang w:val="pl-PL"/>
              </w:rPr>
              <w:t xml:space="preserve"> </w:t>
            </w:r>
            <w:r w:rsidR="006F7C66" w:rsidRPr="0028446B">
              <w:rPr>
                <w:rFonts w:eastAsia="MS Mincho"/>
                <w:sz w:val="16"/>
                <w:lang w:val="pl-PL"/>
              </w:rPr>
              <w:t xml:space="preserve">       </w:t>
            </w:r>
            <w:r w:rsidR="00B55FF7" w:rsidRPr="0028446B">
              <w:rPr>
                <w:rFonts w:eastAsia="MS Mincho"/>
                <w:sz w:val="16"/>
                <w:lang w:val="pl-PL"/>
              </w:rPr>
              <w:t xml:space="preserve">        </w:t>
            </w:r>
            <w:r w:rsidR="00013BC5" w:rsidRPr="0028446B">
              <w:rPr>
                <w:rFonts w:eastAsia="MS Mincho"/>
                <w:sz w:val="16"/>
                <w:lang w:val="pl-PL"/>
              </w:rPr>
              <w:t xml:space="preserve"> </w:t>
            </w:r>
            <w:r w:rsidR="00B55FF7" w:rsidRPr="0028446B">
              <w:rPr>
                <w:rFonts w:eastAsia="MS Mincho"/>
                <w:sz w:val="16"/>
                <w:lang w:val="pl-PL"/>
              </w:rPr>
              <w:t xml:space="preserve"> </w:t>
            </w:r>
            <w:r w:rsidR="00013BC5" w:rsidRPr="0028446B">
              <w:rPr>
                <w:rFonts w:eastAsia="MS Mincho"/>
                <w:sz w:val="16"/>
                <w:lang w:val="pl-PL"/>
              </w:rPr>
              <w:t>&lt;par#&gt;</w:t>
            </w:r>
          </w:p>
          <w:p w14:paraId="4DEBF866" w14:textId="77777777" w:rsidR="00CE3016" w:rsidRPr="0028446B" w:rsidRDefault="00CE3016" w:rsidP="00CE3016">
            <w:pPr>
              <w:pStyle w:val="Zwykytekst"/>
              <w:rPr>
                <w:rFonts w:eastAsia="MS Mincho"/>
                <w:sz w:val="16"/>
                <w:lang w:val="pl-PL"/>
              </w:rPr>
            </w:pPr>
            <w:r w:rsidRPr="0028446B">
              <w:rPr>
                <w:rFonts w:eastAsia="MS Mincho"/>
                <w:sz w:val="16"/>
                <w:lang w:val="pl-PL"/>
              </w:rPr>
              <w:lastRenderedPageBreak/>
              <w:t>50</w:t>
            </w:r>
          </w:p>
          <w:p w14:paraId="70A53725" w14:textId="77777777" w:rsidR="00CE3016" w:rsidRPr="0028446B" w:rsidRDefault="00CE3016" w:rsidP="00CE3016">
            <w:pPr>
              <w:pStyle w:val="Zwykytekst"/>
              <w:rPr>
                <w:rFonts w:eastAsia="MS Mincho"/>
                <w:sz w:val="16"/>
                <w:lang w:val="pl-PL"/>
              </w:rPr>
            </w:pPr>
            <w:r w:rsidRPr="0028446B">
              <w:rPr>
                <w:rFonts w:eastAsia="MS Mincho"/>
                <w:sz w:val="16"/>
                <w:lang w:val="pl-PL"/>
              </w:rPr>
              <w:t>51</w:t>
            </w:r>
            <w:r w:rsidRPr="0028446B">
              <w:rPr>
                <w:rFonts w:eastAsia="MS Mincho"/>
                <w:sz w:val="16"/>
                <w:lang w:val="pl-PL"/>
              </w:rPr>
              <w:tab/>
              <w:t xml:space="preserve">DATA/CZAS ZADEKLAROWANIA PRZESYŁKI:     </w:t>
            </w:r>
          </w:p>
          <w:p w14:paraId="0D417B55" w14:textId="77777777" w:rsidR="00CE3016" w:rsidRPr="0028446B" w:rsidRDefault="00CE3016" w:rsidP="00CE3016">
            <w:pPr>
              <w:pStyle w:val="Zwykytekst"/>
              <w:rPr>
                <w:rFonts w:eastAsia="MS Mincho"/>
                <w:sz w:val="16"/>
                <w:lang w:val="pl-PL"/>
              </w:rPr>
            </w:pPr>
            <w:r w:rsidRPr="0028446B">
              <w:rPr>
                <w:rFonts w:eastAsia="MS Mincho"/>
                <w:sz w:val="16"/>
                <w:lang w:val="pl-PL"/>
              </w:rPr>
              <w:t>52</w:t>
            </w:r>
            <w:r w:rsidRPr="0028446B">
              <w:rPr>
                <w:rFonts w:eastAsia="MS Mincho"/>
                <w:sz w:val="16"/>
                <w:lang w:val="pl-PL"/>
              </w:rPr>
              <w:tab/>
              <w:t xml:space="preserve">  </w:t>
            </w:r>
            <w:r w:rsidR="00F9244C" w:rsidRPr="00284BD6">
              <w:rPr>
                <w:rFonts w:eastAsia="MS Mincho"/>
                <w:color w:val="1F4E79" w:themeColor="accent1" w:themeShade="80"/>
                <w:sz w:val="16"/>
                <w:lang w:val="pl-PL"/>
              </w:rPr>
              <w:t>################</w:t>
            </w:r>
            <w:r w:rsidR="00F9244C" w:rsidRPr="0028446B">
              <w:rPr>
                <w:rFonts w:eastAsia="MS Mincho"/>
                <w:sz w:val="16"/>
                <w:lang w:val="pl-PL"/>
              </w:rPr>
              <w:t>#####################</w:t>
            </w:r>
            <w:r w:rsidR="00B55FF7" w:rsidRPr="0028446B">
              <w:rPr>
                <w:rFonts w:eastAsia="MS Mincho"/>
                <w:sz w:val="16"/>
                <w:lang w:val="pl-PL"/>
              </w:rPr>
              <w:t xml:space="preserve">         </w:t>
            </w:r>
            <w:r w:rsidRPr="0028446B">
              <w:rPr>
                <w:rFonts w:eastAsia="MS Mincho"/>
                <w:sz w:val="16"/>
                <w:lang w:val="pl-PL"/>
              </w:rPr>
              <w:t xml:space="preserve"> </w:t>
            </w:r>
            <w:r w:rsidR="006F7C66" w:rsidRPr="0028446B">
              <w:rPr>
                <w:rFonts w:eastAsia="MS Mincho"/>
                <w:sz w:val="16"/>
                <w:lang w:val="pl-PL"/>
              </w:rPr>
              <w:t xml:space="preserve">       </w:t>
            </w:r>
            <w:r w:rsidR="00013BC5" w:rsidRPr="0028446B">
              <w:rPr>
                <w:rFonts w:eastAsia="MS Mincho"/>
                <w:sz w:val="16"/>
                <w:lang w:val="pl-PL"/>
              </w:rPr>
              <w:t xml:space="preserve"> &lt;par#&gt;</w:t>
            </w:r>
          </w:p>
          <w:p w14:paraId="24252D25" w14:textId="77777777" w:rsidR="00CE3016" w:rsidRPr="0028446B" w:rsidRDefault="00CE3016" w:rsidP="00CE3016">
            <w:pPr>
              <w:pStyle w:val="Zwykytekst"/>
              <w:rPr>
                <w:rFonts w:eastAsia="MS Mincho"/>
                <w:sz w:val="16"/>
                <w:lang w:val="pl-PL"/>
              </w:rPr>
            </w:pPr>
            <w:r w:rsidRPr="0028446B">
              <w:rPr>
                <w:rFonts w:eastAsia="MS Mincho"/>
                <w:sz w:val="16"/>
                <w:lang w:val="pl-PL"/>
              </w:rPr>
              <w:t>60</w:t>
            </w:r>
          </w:p>
          <w:p w14:paraId="41419FEF" w14:textId="77777777" w:rsidR="00CE3016" w:rsidRPr="0028446B" w:rsidRDefault="00CE3016" w:rsidP="00CE3016">
            <w:pPr>
              <w:pStyle w:val="Zwykytekst"/>
              <w:rPr>
                <w:rFonts w:eastAsia="MS Mincho"/>
                <w:sz w:val="16"/>
                <w:lang w:val="pl-PL"/>
              </w:rPr>
            </w:pPr>
            <w:r w:rsidRPr="0028446B">
              <w:rPr>
                <w:rFonts w:eastAsia="MS Mincho"/>
                <w:sz w:val="16"/>
                <w:lang w:val="pl-PL"/>
              </w:rPr>
              <w:t>61</w:t>
            </w:r>
            <w:r w:rsidRPr="0028446B">
              <w:rPr>
                <w:rFonts w:eastAsia="MS Mincho"/>
                <w:sz w:val="16"/>
                <w:lang w:val="pl-PL"/>
              </w:rPr>
              <w:tab/>
              <w:t xml:space="preserve">DATA/CZAS DOTARCIA DEPOZYTU DO SKARBCA: </w:t>
            </w:r>
          </w:p>
          <w:p w14:paraId="0DA17635" w14:textId="77777777" w:rsidR="00CE3016" w:rsidRPr="0028446B" w:rsidRDefault="00CE3016" w:rsidP="00CE3016">
            <w:pPr>
              <w:pStyle w:val="Zwykytekst"/>
              <w:rPr>
                <w:rFonts w:eastAsia="MS Mincho"/>
                <w:sz w:val="16"/>
                <w:lang w:val="pl-PL"/>
              </w:rPr>
            </w:pPr>
            <w:r w:rsidRPr="0028446B">
              <w:rPr>
                <w:rFonts w:eastAsia="MS Mincho"/>
                <w:sz w:val="16"/>
                <w:lang w:val="pl-PL"/>
              </w:rPr>
              <w:t>62</w:t>
            </w:r>
            <w:r w:rsidRPr="0028446B">
              <w:rPr>
                <w:rFonts w:eastAsia="MS Mincho"/>
                <w:sz w:val="16"/>
                <w:lang w:val="pl-PL"/>
              </w:rPr>
              <w:tab/>
              <w:t xml:space="preserve">  </w:t>
            </w:r>
            <w:r w:rsidR="00F9244C" w:rsidRPr="00284BD6">
              <w:rPr>
                <w:rFonts w:eastAsia="MS Mincho"/>
                <w:color w:val="1F4E79" w:themeColor="accent1" w:themeShade="80"/>
                <w:sz w:val="16"/>
                <w:lang w:val="pl-PL"/>
              </w:rPr>
              <w:t>################</w:t>
            </w:r>
            <w:r w:rsidR="00F9244C" w:rsidRPr="0028446B">
              <w:rPr>
                <w:rFonts w:eastAsia="MS Mincho"/>
                <w:sz w:val="16"/>
                <w:lang w:val="pl-PL"/>
              </w:rPr>
              <w:t>#####################</w:t>
            </w:r>
            <w:r w:rsidR="00B55FF7" w:rsidRPr="0028446B">
              <w:rPr>
                <w:rFonts w:eastAsia="MS Mincho"/>
                <w:sz w:val="16"/>
                <w:lang w:val="pl-PL"/>
              </w:rPr>
              <w:t xml:space="preserve">         </w:t>
            </w:r>
            <w:r w:rsidRPr="0028446B">
              <w:rPr>
                <w:rFonts w:eastAsia="MS Mincho"/>
                <w:sz w:val="16"/>
                <w:lang w:val="pl-PL"/>
              </w:rPr>
              <w:t xml:space="preserve"> </w:t>
            </w:r>
            <w:r w:rsidR="006F7C66" w:rsidRPr="0028446B">
              <w:rPr>
                <w:rFonts w:eastAsia="MS Mincho"/>
                <w:sz w:val="16"/>
                <w:lang w:val="pl-PL"/>
              </w:rPr>
              <w:t xml:space="preserve">     </w:t>
            </w:r>
            <w:r w:rsidR="00013BC5" w:rsidRPr="0028446B">
              <w:rPr>
                <w:rFonts w:eastAsia="MS Mincho"/>
                <w:sz w:val="16"/>
                <w:lang w:val="pl-PL"/>
              </w:rPr>
              <w:t xml:space="preserve"> </w:t>
            </w:r>
            <w:r w:rsidR="006F7C66" w:rsidRPr="0028446B">
              <w:rPr>
                <w:rFonts w:eastAsia="MS Mincho"/>
                <w:sz w:val="16"/>
                <w:lang w:val="pl-PL"/>
              </w:rPr>
              <w:t xml:space="preserve">  </w:t>
            </w:r>
            <w:r w:rsidR="00013BC5" w:rsidRPr="0028446B">
              <w:rPr>
                <w:rFonts w:eastAsia="MS Mincho"/>
                <w:sz w:val="16"/>
                <w:lang w:val="pl-PL"/>
              </w:rPr>
              <w:t>&lt;par#&gt;</w:t>
            </w:r>
          </w:p>
          <w:p w14:paraId="064095B1" w14:textId="77777777" w:rsidR="00CE3016" w:rsidRPr="0028446B" w:rsidRDefault="00CE3016" w:rsidP="00CE3016">
            <w:pPr>
              <w:pStyle w:val="Zwykytekst"/>
              <w:rPr>
                <w:rFonts w:eastAsia="MS Mincho"/>
                <w:sz w:val="16"/>
                <w:lang w:val="pl-PL"/>
              </w:rPr>
            </w:pPr>
            <w:r w:rsidRPr="0028446B">
              <w:rPr>
                <w:rFonts w:eastAsia="MS Mincho"/>
                <w:sz w:val="16"/>
                <w:lang w:val="pl-PL"/>
              </w:rPr>
              <w:t>63</w:t>
            </w:r>
          </w:p>
          <w:p w14:paraId="76BB50E2" w14:textId="77777777" w:rsidR="00CE3016" w:rsidRPr="0028446B" w:rsidRDefault="00CE3016" w:rsidP="00CE3016">
            <w:pPr>
              <w:pStyle w:val="Zwykytekst"/>
              <w:rPr>
                <w:rFonts w:eastAsia="MS Mincho"/>
                <w:sz w:val="16"/>
                <w:lang w:val="pl-PL"/>
              </w:rPr>
            </w:pPr>
            <w:r w:rsidRPr="0028446B">
              <w:rPr>
                <w:rFonts w:eastAsia="MS Mincho"/>
                <w:sz w:val="16"/>
                <w:lang w:val="pl-PL"/>
              </w:rPr>
              <w:t>64</w:t>
            </w:r>
            <w:r w:rsidRPr="0028446B">
              <w:rPr>
                <w:rFonts w:eastAsia="MS Mincho"/>
                <w:sz w:val="16"/>
                <w:lang w:val="pl-PL"/>
              </w:rPr>
              <w:tab/>
              <w:t xml:space="preserve">DATA/CZAS TRANSFERU:                    </w:t>
            </w:r>
          </w:p>
          <w:p w14:paraId="0B1AE70A" w14:textId="77777777" w:rsidR="00CE3016" w:rsidRPr="0028446B" w:rsidRDefault="00CE3016" w:rsidP="00CE3016">
            <w:pPr>
              <w:pStyle w:val="Zwykytekst"/>
              <w:rPr>
                <w:rFonts w:eastAsia="MS Mincho"/>
                <w:sz w:val="16"/>
                <w:lang w:val="pl-PL"/>
              </w:rPr>
            </w:pPr>
            <w:r w:rsidRPr="0028446B">
              <w:rPr>
                <w:rFonts w:eastAsia="MS Mincho"/>
                <w:sz w:val="16"/>
                <w:lang w:val="pl-PL"/>
              </w:rPr>
              <w:t>65</w:t>
            </w:r>
            <w:r w:rsidRPr="0028446B">
              <w:rPr>
                <w:rFonts w:eastAsia="MS Mincho"/>
                <w:sz w:val="16"/>
                <w:lang w:val="pl-PL"/>
              </w:rPr>
              <w:tab/>
              <w:t xml:space="preserve">  </w:t>
            </w:r>
            <w:r w:rsidR="00F9244C" w:rsidRPr="00284BD6">
              <w:rPr>
                <w:rFonts w:eastAsia="MS Mincho"/>
                <w:color w:val="1F4E79" w:themeColor="accent1" w:themeShade="80"/>
                <w:sz w:val="16"/>
                <w:lang w:val="pl-PL"/>
              </w:rPr>
              <w:t>################</w:t>
            </w:r>
            <w:r w:rsidR="00F9244C" w:rsidRPr="0028446B">
              <w:rPr>
                <w:rFonts w:eastAsia="MS Mincho"/>
                <w:sz w:val="16"/>
                <w:lang w:val="pl-PL"/>
              </w:rPr>
              <w:t>#####################</w:t>
            </w:r>
            <w:r w:rsidR="00B55FF7" w:rsidRPr="0028446B">
              <w:rPr>
                <w:rFonts w:eastAsia="MS Mincho"/>
                <w:sz w:val="16"/>
                <w:lang w:val="pl-PL"/>
              </w:rPr>
              <w:t xml:space="preserve">         </w:t>
            </w:r>
            <w:r w:rsidRPr="0028446B">
              <w:rPr>
                <w:rFonts w:eastAsia="MS Mincho"/>
                <w:sz w:val="16"/>
                <w:lang w:val="pl-PL"/>
              </w:rPr>
              <w:t xml:space="preserve"> </w:t>
            </w:r>
            <w:r w:rsidR="006F7C66" w:rsidRPr="0028446B">
              <w:rPr>
                <w:rFonts w:eastAsia="MS Mincho"/>
                <w:sz w:val="16"/>
                <w:lang w:val="pl-PL"/>
              </w:rPr>
              <w:t xml:space="preserve">      </w:t>
            </w:r>
            <w:r w:rsidR="00013BC5" w:rsidRPr="0028446B">
              <w:rPr>
                <w:rFonts w:eastAsia="MS Mincho"/>
                <w:sz w:val="16"/>
                <w:lang w:val="pl-PL"/>
              </w:rPr>
              <w:t xml:space="preserve"> </w:t>
            </w:r>
            <w:r w:rsidR="006F7C66" w:rsidRPr="0028446B">
              <w:rPr>
                <w:rFonts w:eastAsia="MS Mincho"/>
                <w:sz w:val="16"/>
                <w:lang w:val="pl-PL"/>
              </w:rPr>
              <w:t xml:space="preserve"> </w:t>
            </w:r>
            <w:r w:rsidR="00013BC5" w:rsidRPr="0028446B">
              <w:rPr>
                <w:rFonts w:eastAsia="MS Mincho"/>
                <w:sz w:val="16"/>
                <w:lang w:val="pl-PL"/>
              </w:rPr>
              <w:t>&lt;par#&gt;</w:t>
            </w:r>
          </w:p>
          <w:p w14:paraId="221E24B4" w14:textId="77777777" w:rsidR="00CE3016" w:rsidRPr="0028446B" w:rsidRDefault="00CE3016" w:rsidP="00CE3016">
            <w:pPr>
              <w:pStyle w:val="Zwykytekst"/>
              <w:rPr>
                <w:rFonts w:eastAsia="MS Mincho"/>
                <w:sz w:val="16"/>
                <w:lang w:val="pl-PL"/>
              </w:rPr>
            </w:pPr>
            <w:r w:rsidRPr="0028446B">
              <w:rPr>
                <w:rFonts w:eastAsia="MS Mincho"/>
                <w:sz w:val="16"/>
                <w:lang w:val="pl-PL"/>
              </w:rPr>
              <w:t>66</w:t>
            </w:r>
          </w:p>
          <w:p w14:paraId="7972DE76" w14:textId="77777777" w:rsidR="00CE3016" w:rsidRPr="0028446B" w:rsidRDefault="00CE3016" w:rsidP="00CE3016">
            <w:pPr>
              <w:pStyle w:val="Zwykytekst"/>
              <w:rPr>
                <w:rFonts w:eastAsia="MS Mincho"/>
                <w:sz w:val="16"/>
                <w:lang w:val="pl-PL"/>
              </w:rPr>
            </w:pPr>
            <w:r w:rsidRPr="0028446B">
              <w:rPr>
                <w:rFonts w:eastAsia="MS Mincho"/>
                <w:sz w:val="16"/>
                <w:lang w:val="pl-PL"/>
              </w:rPr>
              <w:t>67</w:t>
            </w:r>
            <w:r w:rsidRPr="0028446B">
              <w:rPr>
                <w:rFonts w:eastAsia="MS Mincho"/>
                <w:sz w:val="16"/>
                <w:lang w:val="pl-PL"/>
              </w:rPr>
              <w:tab/>
              <w:t xml:space="preserve">NR KASJERA ODPOW. ZA OBSŁUGĘ GOTÓWKI:   </w:t>
            </w:r>
          </w:p>
          <w:p w14:paraId="46CD433D" w14:textId="77777777" w:rsidR="00CE3016" w:rsidRPr="0028446B" w:rsidRDefault="00F9244C" w:rsidP="00CE3016">
            <w:pPr>
              <w:pStyle w:val="Zwykytekst"/>
              <w:rPr>
                <w:rFonts w:eastAsia="MS Mincho"/>
                <w:sz w:val="16"/>
                <w:lang w:val="pl-PL"/>
              </w:rPr>
            </w:pPr>
            <w:r w:rsidRPr="0028446B">
              <w:rPr>
                <w:rFonts w:eastAsia="MS Mincho"/>
                <w:sz w:val="16"/>
                <w:lang w:val="pl-PL"/>
              </w:rPr>
              <w:t>68</w:t>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Pr="00284BD6">
              <w:rPr>
                <w:rFonts w:eastAsia="MS Mincho"/>
                <w:color w:val="1F4E79" w:themeColor="accent1" w:themeShade="80"/>
                <w:sz w:val="16"/>
                <w:lang w:val="pl-PL"/>
              </w:rPr>
              <w:t>########</w:t>
            </w:r>
            <w:r w:rsidRPr="0028446B">
              <w:rPr>
                <w:rFonts w:eastAsia="MS Mincho"/>
                <w:sz w:val="16"/>
                <w:lang w:val="pl-PL"/>
              </w:rPr>
              <w:t>##########</w:t>
            </w:r>
            <w:r w:rsidR="00B55FF7" w:rsidRPr="0028446B">
              <w:rPr>
                <w:rFonts w:eastAsia="MS Mincho"/>
                <w:sz w:val="16"/>
                <w:lang w:val="pl-PL"/>
              </w:rPr>
              <w:t xml:space="preserve">        </w:t>
            </w:r>
            <w:r w:rsidR="00CE3016" w:rsidRPr="0028446B">
              <w:rPr>
                <w:rFonts w:eastAsia="MS Mincho"/>
                <w:sz w:val="16"/>
                <w:lang w:val="pl-PL"/>
              </w:rPr>
              <w:t xml:space="preserve"> </w:t>
            </w:r>
            <w:r w:rsidR="006F7C66" w:rsidRPr="0028446B">
              <w:rPr>
                <w:rFonts w:eastAsia="MS Mincho"/>
                <w:sz w:val="16"/>
                <w:lang w:val="pl-PL"/>
              </w:rPr>
              <w:t xml:space="preserve">     </w:t>
            </w:r>
            <w:r w:rsidR="00013BC5" w:rsidRPr="0028446B">
              <w:rPr>
                <w:rFonts w:eastAsia="MS Mincho"/>
                <w:sz w:val="16"/>
                <w:lang w:val="pl-PL"/>
              </w:rPr>
              <w:t xml:space="preserve"> </w:t>
            </w:r>
            <w:r w:rsidR="006F7C66" w:rsidRPr="0028446B">
              <w:rPr>
                <w:rFonts w:eastAsia="MS Mincho"/>
                <w:sz w:val="16"/>
                <w:lang w:val="pl-PL"/>
              </w:rPr>
              <w:t xml:space="preserve">  </w:t>
            </w:r>
            <w:r w:rsidR="00013BC5" w:rsidRPr="0028446B">
              <w:rPr>
                <w:rFonts w:eastAsia="MS Mincho"/>
                <w:sz w:val="16"/>
                <w:lang w:val="pl-PL"/>
              </w:rPr>
              <w:t>&lt;par#&gt;</w:t>
            </w:r>
          </w:p>
          <w:p w14:paraId="4B994411" w14:textId="77777777" w:rsidR="00CE3016" w:rsidRPr="0028446B" w:rsidRDefault="00CE3016" w:rsidP="00CE3016">
            <w:pPr>
              <w:pStyle w:val="Zwykytekst"/>
              <w:rPr>
                <w:rFonts w:eastAsia="MS Mincho"/>
                <w:sz w:val="16"/>
                <w:lang w:val="pl-PL"/>
              </w:rPr>
            </w:pPr>
            <w:r w:rsidRPr="0028446B">
              <w:rPr>
                <w:rFonts w:eastAsia="MS Mincho"/>
                <w:sz w:val="16"/>
                <w:lang w:val="pl-PL"/>
              </w:rPr>
              <w:t>70</w:t>
            </w:r>
          </w:p>
          <w:p w14:paraId="51D50FE6" w14:textId="77777777" w:rsidR="00CE3016" w:rsidRPr="0028446B" w:rsidRDefault="00CE3016" w:rsidP="00CE3016">
            <w:pPr>
              <w:pStyle w:val="Zwykytekst"/>
              <w:rPr>
                <w:rFonts w:eastAsia="MS Mincho"/>
                <w:sz w:val="16"/>
                <w:lang w:val="pl-PL"/>
              </w:rPr>
            </w:pPr>
            <w:r w:rsidRPr="0028446B">
              <w:rPr>
                <w:rFonts w:eastAsia="MS Mincho"/>
                <w:sz w:val="16"/>
                <w:lang w:val="pl-PL"/>
              </w:rPr>
              <w:t>71</w:t>
            </w:r>
            <w:r w:rsidRPr="0028446B">
              <w:rPr>
                <w:rFonts w:eastAsia="MS Mincho"/>
                <w:sz w:val="16"/>
                <w:lang w:val="pl-PL"/>
              </w:rPr>
              <w:tab/>
            </w:r>
            <w:r w:rsidRPr="0028446B">
              <w:rPr>
                <w:rFonts w:eastAsia="MS Mincho"/>
                <w:sz w:val="16"/>
                <w:lang w:val="pl-PL"/>
              </w:rPr>
              <w:tab/>
              <w:t xml:space="preserve">    Wystąpiły problemy z komunikacją!   </w:t>
            </w:r>
          </w:p>
          <w:p w14:paraId="75CFCE95" w14:textId="77777777" w:rsidR="00CE3016" w:rsidRPr="0028446B" w:rsidRDefault="00CE3016" w:rsidP="00CE3016">
            <w:pPr>
              <w:pStyle w:val="Zwykytekst"/>
              <w:rPr>
                <w:rFonts w:eastAsia="MS Mincho"/>
                <w:sz w:val="16"/>
                <w:lang w:val="pl-PL"/>
              </w:rPr>
            </w:pPr>
            <w:r w:rsidRPr="0028446B">
              <w:rPr>
                <w:rFonts w:eastAsia="MS Mincho"/>
                <w:sz w:val="16"/>
                <w:lang w:val="pl-PL"/>
              </w:rPr>
              <w:t>72</w:t>
            </w:r>
            <w:r w:rsidRPr="0028446B">
              <w:rPr>
                <w:rFonts w:eastAsia="MS Mincho"/>
                <w:sz w:val="16"/>
                <w:lang w:val="pl-PL"/>
              </w:rPr>
              <w:tab/>
            </w:r>
            <w:r w:rsidRPr="0028446B">
              <w:rPr>
                <w:rFonts w:eastAsia="MS Mincho"/>
                <w:sz w:val="16"/>
                <w:lang w:val="pl-PL"/>
              </w:rPr>
              <w:tab/>
              <w:t xml:space="preserve"> Datę/czas dotarcia depozytu do skarbca </w:t>
            </w:r>
          </w:p>
          <w:p w14:paraId="403516C6" w14:textId="77777777" w:rsidR="00CE3016" w:rsidRPr="0028446B" w:rsidRDefault="00CE3016" w:rsidP="00CE3016">
            <w:pPr>
              <w:pStyle w:val="Zwykytekst"/>
              <w:rPr>
                <w:rFonts w:eastAsia="MS Mincho"/>
                <w:sz w:val="16"/>
                <w:lang w:val="pl-PL"/>
              </w:rPr>
            </w:pPr>
            <w:r w:rsidRPr="0028446B">
              <w:rPr>
                <w:rFonts w:eastAsia="MS Mincho"/>
                <w:sz w:val="16"/>
                <w:lang w:val="pl-PL"/>
              </w:rPr>
              <w:t>73</w:t>
            </w:r>
            <w:r w:rsidRPr="0028446B">
              <w:rPr>
                <w:rFonts w:eastAsia="MS Mincho"/>
                <w:sz w:val="16"/>
                <w:lang w:val="pl-PL"/>
              </w:rPr>
              <w:tab/>
            </w:r>
            <w:r w:rsidRPr="0028446B">
              <w:rPr>
                <w:rFonts w:eastAsia="MS Mincho"/>
                <w:sz w:val="16"/>
                <w:lang w:val="pl-PL"/>
              </w:rPr>
              <w:tab/>
              <w:t xml:space="preserve">      prosimy sprawdzić na wydruku      </w:t>
            </w:r>
          </w:p>
          <w:p w14:paraId="4FB79274" w14:textId="77777777" w:rsidR="00CE3016" w:rsidRPr="0028446B" w:rsidRDefault="00CE3016" w:rsidP="00CE3016">
            <w:pPr>
              <w:pStyle w:val="Zwykytekst"/>
              <w:rPr>
                <w:rFonts w:eastAsia="MS Mincho"/>
                <w:sz w:val="16"/>
                <w:lang w:val="pl-PL"/>
              </w:rPr>
            </w:pPr>
            <w:r w:rsidRPr="0028446B">
              <w:rPr>
                <w:rFonts w:eastAsia="MS Mincho"/>
                <w:sz w:val="16"/>
                <w:lang w:val="pl-PL"/>
              </w:rPr>
              <w:t>74</w:t>
            </w:r>
            <w:r w:rsidRPr="0028446B">
              <w:rPr>
                <w:rFonts w:eastAsia="MS Mincho"/>
                <w:sz w:val="16"/>
                <w:lang w:val="pl-PL"/>
              </w:rPr>
              <w:tab/>
            </w:r>
            <w:r w:rsidRPr="0028446B">
              <w:rPr>
                <w:rFonts w:eastAsia="MS Mincho"/>
                <w:sz w:val="16"/>
                <w:lang w:val="pl-PL"/>
              </w:rPr>
              <w:tab/>
              <w:t xml:space="preserve">        w pomieszczeniu skarbca.        </w:t>
            </w:r>
          </w:p>
          <w:p w14:paraId="507A54E4" w14:textId="77777777" w:rsidR="00CE3016" w:rsidRPr="0028446B" w:rsidRDefault="00CE3016" w:rsidP="00CE3016">
            <w:pPr>
              <w:pStyle w:val="Zwykytekst"/>
              <w:rPr>
                <w:rFonts w:eastAsia="MS Mincho"/>
                <w:sz w:val="16"/>
                <w:lang w:val="pl-PL"/>
              </w:rPr>
            </w:pPr>
            <w:r w:rsidRPr="0028446B">
              <w:rPr>
                <w:rFonts w:eastAsia="MS Mincho"/>
                <w:sz w:val="16"/>
                <w:lang w:val="pl-PL"/>
              </w:rPr>
              <w:t>08</w:t>
            </w:r>
          </w:p>
          <w:p w14:paraId="00178620" w14:textId="77777777" w:rsidR="00CE3016" w:rsidRPr="0028446B" w:rsidRDefault="00CE3016" w:rsidP="00CE3016">
            <w:pPr>
              <w:pStyle w:val="Zwykytekst"/>
              <w:rPr>
                <w:rFonts w:eastAsia="MS Mincho"/>
                <w:sz w:val="16"/>
                <w:lang w:val="pl-PL"/>
              </w:rPr>
            </w:pPr>
          </w:p>
          <w:p w14:paraId="21811E31" w14:textId="77777777" w:rsidR="00CE3016" w:rsidRPr="0028446B" w:rsidRDefault="00CE3016" w:rsidP="00CE3016">
            <w:pPr>
              <w:pStyle w:val="Zwykytekst"/>
              <w:rPr>
                <w:rFonts w:eastAsia="MS Mincho"/>
                <w:sz w:val="16"/>
                <w:lang w:val="pl-PL"/>
              </w:rPr>
            </w:pPr>
          </w:p>
          <w:p w14:paraId="717009DA" w14:textId="77777777" w:rsidR="00CE3016" w:rsidRPr="0028446B" w:rsidRDefault="00CE3016" w:rsidP="00CE3016">
            <w:pPr>
              <w:pStyle w:val="Zwykytekst"/>
              <w:rPr>
                <w:rFonts w:eastAsia="MS Mincho"/>
                <w:sz w:val="16"/>
                <w:lang w:val="pl-PL"/>
              </w:rPr>
            </w:pPr>
          </w:p>
          <w:p w14:paraId="7236E5AE" w14:textId="77777777" w:rsidR="00CE3016" w:rsidRPr="0028446B" w:rsidRDefault="00CE3016" w:rsidP="00CE3016">
            <w:pPr>
              <w:pStyle w:val="Zwykytekst"/>
              <w:rPr>
                <w:rFonts w:eastAsia="MS Mincho"/>
                <w:sz w:val="16"/>
                <w:lang w:val="pl-PL"/>
              </w:rPr>
            </w:pPr>
          </w:p>
          <w:p w14:paraId="3F163D38" w14:textId="77777777" w:rsidR="00CE3016" w:rsidRPr="0028446B" w:rsidRDefault="00CE3016" w:rsidP="00CE3016">
            <w:pPr>
              <w:pStyle w:val="Zwykytekst"/>
              <w:rPr>
                <w:rFonts w:eastAsia="MS Mincho"/>
                <w:sz w:val="16"/>
                <w:lang w:val="pl-PL"/>
              </w:rPr>
            </w:pPr>
          </w:p>
          <w:p w14:paraId="533774AB" w14:textId="77777777" w:rsidR="00CE3016" w:rsidRPr="0028446B" w:rsidRDefault="00CE3016" w:rsidP="00CE3016">
            <w:pPr>
              <w:pStyle w:val="Zwykytekst"/>
              <w:rPr>
                <w:rFonts w:eastAsia="MS Mincho"/>
                <w:sz w:val="16"/>
                <w:lang w:val="pl-PL"/>
              </w:rPr>
            </w:pPr>
          </w:p>
          <w:p w14:paraId="1183B078" w14:textId="77777777" w:rsidR="00CE3016" w:rsidRPr="0028446B" w:rsidRDefault="00CE3016" w:rsidP="00CE3016">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 ...................................... </w:t>
            </w:r>
          </w:p>
          <w:p w14:paraId="0415B819" w14:textId="77777777" w:rsidR="00CE3016" w:rsidRPr="0028446B" w:rsidRDefault="00CE3016" w:rsidP="00CE3016">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                 PODPIS                 </w:t>
            </w:r>
          </w:p>
          <w:p w14:paraId="50445C04" w14:textId="77777777" w:rsidR="00CE3016" w:rsidRPr="0028446B" w:rsidRDefault="00CE3016" w:rsidP="00CE3016">
            <w:pPr>
              <w:pStyle w:val="Zwykytekst"/>
              <w:rPr>
                <w:rFonts w:eastAsia="MS Mincho"/>
                <w:sz w:val="16"/>
                <w:lang w:val="de-DE"/>
              </w:rPr>
            </w:pPr>
            <w:r w:rsidRPr="0028446B">
              <w:rPr>
                <w:rFonts w:eastAsia="MS Mincho"/>
                <w:sz w:val="16"/>
                <w:lang w:val="de-DE"/>
              </w:rPr>
              <w:t>E0</w:t>
            </w:r>
          </w:p>
          <w:p w14:paraId="698AE37C" w14:textId="77777777" w:rsidR="00CE3016" w:rsidRPr="0028446B" w:rsidRDefault="00CE3016" w:rsidP="00CE3016">
            <w:pPr>
              <w:pStyle w:val="Zwykytekst"/>
              <w:rPr>
                <w:rFonts w:eastAsia="MS Mincho"/>
                <w:sz w:val="16"/>
                <w:lang w:val="de-DE"/>
              </w:rPr>
            </w:pPr>
          </w:p>
          <w:p w14:paraId="10460AAE" w14:textId="77777777" w:rsidR="00CE3016" w:rsidRPr="0028446B" w:rsidRDefault="00CE3016" w:rsidP="00CE3016">
            <w:pPr>
              <w:pStyle w:val="Zwykytekst"/>
              <w:rPr>
                <w:rFonts w:eastAsia="MS Mincho"/>
                <w:sz w:val="16"/>
                <w:lang w:val="de-DE"/>
              </w:rPr>
            </w:pPr>
          </w:p>
          <w:p w14:paraId="6A1467A3" w14:textId="77777777" w:rsidR="00CE3016" w:rsidRPr="0028446B" w:rsidRDefault="00CE3016" w:rsidP="00CE3016">
            <w:pPr>
              <w:pStyle w:val="Zwykytekst"/>
              <w:rPr>
                <w:rFonts w:eastAsia="MS Mincho"/>
                <w:sz w:val="16"/>
                <w:lang w:val="de-DE"/>
              </w:rPr>
            </w:pPr>
          </w:p>
          <w:p w14:paraId="2BD8BB6C" w14:textId="77777777" w:rsidR="00CE3016" w:rsidRPr="0028446B" w:rsidRDefault="00CE3016" w:rsidP="00CE3016">
            <w:pPr>
              <w:pStyle w:val="Zwykytekst"/>
              <w:rPr>
                <w:rFonts w:eastAsia="MS Mincho"/>
                <w:sz w:val="16"/>
                <w:lang w:val="de-DE"/>
              </w:rPr>
            </w:pPr>
          </w:p>
          <w:p w14:paraId="349AE498" w14:textId="77777777" w:rsidR="00CE3016" w:rsidRPr="0028446B" w:rsidRDefault="00CE3016" w:rsidP="00CE3016">
            <w:pPr>
              <w:pStyle w:val="Zwykytekst"/>
              <w:rPr>
                <w:rFonts w:eastAsia="MS Mincho"/>
                <w:sz w:val="16"/>
                <w:lang w:val="de-DE"/>
              </w:rPr>
            </w:pPr>
          </w:p>
          <w:p w14:paraId="35406433" w14:textId="77777777" w:rsidR="00CE3016" w:rsidRPr="0028446B" w:rsidRDefault="00CE3016" w:rsidP="00CE3016">
            <w:pPr>
              <w:pStyle w:val="Zwykytekst"/>
              <w:rPr>
                <w:rFonts w:eastAsia="MS Mincho"/>
                <w:sz w:val="16"/>
                <w:lang w:val="de-DE"/>
              </w:rPr>
            </w:pPr>
          </w:p>
          <w:p w14:paraId="0250CF39" w14:textId="77777777" w:rsidR="00CE3016" w:rsidRPr="0028446B" w:rsidRDefault="00CE3016" w:rsidP="00CE3016">
            <w:pPr>
              <w:pStyle w:val="Zwykytekst"/>
              <w:rPr>
                <w:rFonts w:eastAsia="MS Mincho"/>
                <w:sz w:val="16"/>
                <w:lang w:val="pl-PL"/>
              </w:rPr>
            </w:pPr>
            <w:r w:rsidRPr="0028446B">
              <w:rPr>
                <w:rFonts w:eastAsia="MS Mincho"/>
                <w:sz w:val="16"/>
                <w:lang w:val="de-DE"/>
              </w:rPr>
              <w:tab/>
            </w:r>
            <w:r w:rsidRPr="0028446B">
              <w:rPr>
                <w:rFonts w:eastAsia="MS Mincho"/>
                <w:sz w:val="16"/>
                <w:lang w:val="de-DE"/>
              </w:rPr>
              <w:tab/>
              <w:t xml:space="preserve"> ...................................... </w:t>
            </w:r>
          </w:p>
          <w:p w14:paraId="712A7740" w14:textId="77777777" w:rsidR="00CE3016" w:rsidRPr="0028446B" w:rsidRDefault="00B55FF7" w:rsidP="00CE3016">
            <w:pPr>
              <w:pStyle w:val="Zwykytekst"/>
              <w:rPr>
                <w:rFonts w:eastAsia="MS Mincho"/>
                <w:sz w:val="16"/>
                <w:lang w:val="pl-PL"/>
              </w:rPr>
            </w:pPr>
            <w:r w:rsidRPr="0028446B">
              <w:rPr>
                <w:rFonts w:eastAsia="MS Mincho"/>
                <w:sz w:val="16"/>
                <w:lang w:val="pl-PL"/>
              </w:rPr>
              <w:t>E1</w:t>
            </w:r>
            <w:r w:rsidR="00CE3016" w:rsidRPr="0028446B">
              <w:rPr>
                <w:rFonts w:eastAsia="MS Mincho"/>
                <w:sz w:val="16"/>
                <w:lang w:val="pl-PL"/>
              </w:rPr>
              <w:tab/>
            </w:r>
            <w:r w:rsidR="00CE3016" w:rsidRPr="0028446B">
              <w:rPr>
                <w:rFonts w:eastAsia="MS Mincho"/>
                <w:sz w:val="16"/>
                <w:lang w:val="pl-PL"/>
              </w:rPr>
              <w:tab/>
              <w:t xml:space="preserve">       PODPIS OSOBY OTRZYMUJĄCEJ        </w:t>
            </w:r>
          </w:p>
          <w:p w14:paraId="052DBF47" w14:textId="77777777" w:rsidR="00CE3016" w:rsidRPr="0028446B" w:rsidRDefault="00B55FF7" w:rsidP="00CE3016">
            <w:pPr>
              <w:pStyle w:val="Zwykytekst"/>
              <w:rPr>
                <w:rFonts w:eastAsia="MS Mincho"/>
                <w:sz w:val="16"/>
                <w:lang w:val="de-DE"/>
              </w:rPr>
            </w:pPr>
            <w:r w:rsidRPr="0028446B">
              <w:rPr>
                <w:rFonts w:eastAsia="MS Mincho"/>
                <w:sz w:val="16"/>
                <w:lang w:val="de-DE"/>
              </w:rPr>
              <w:t>E2</w:t>
            </w:r>
            <w:r w:rsidR="00CE3016" w:rsidRPr="0028446B">
              <w:rPr>
                <w:rFonts w:eastAsia="MS Mincho"/>
                <w:sz w:val="16"/>
                <w:lang w:val="de-DE"/>
              </w:rPr>
              <w:tab/>
            </w:r>
            <w:r w:rsidR="00CE3016" w:rsidRPr="0028446B">
              <w:rPr>
                <w:rFonts w:eastAsia="MS Mincho"/>
                <w:sz w:val="16"/>
                <w:lang w:val="de-DE"/>
              </w:rPr>
              <w:tab/>
              <w:t xml:space="preserve">             PODPIS KASJERA             </w:t>
            </w:r>
          </w:p>
          <w:p w14:paraId="470FB5EC" w14:textId="77777777" w:rsidR="00CE3016" w:rsidRPr="0028446B" w:rsidRDefault="00B55FF7" w:rsidP="00CE3016">
            <w:pPr>
              <w:pStyle w:val="Zwykytekst"/>
              <w:rPr>
                <w:rFonts w:eastAsia="MS Mincho"/>
                <w:sz w:val="16"/>
                <w:lang w:val="de-DE"/>
              </w:rPr>
            </w:pPr>
            <w:r w:rsidRPr="0028446B">
              <w:rPr>
                <w:rFonts w:eastAsia="MS Mincho"/>
                <w:sz w:val="16"/>
                <w:lang w:val="de-DE"/>
              </w:rPr>
              <w:t>E3</w:t>
            </w:r>
            <w:r w:rsidR="00CE3016" w:rsidRPr="0028446B">
              <w:rPr>
                <w:rFonts w:eastAsia="MS Mincho"/>
                <w:sz w:val="16"/>
                <w:lang w:val="de-DE"/>
              </w:rPr>
              <w:tab/>
              <w:t xml:space="preserve">                                        </w:t>
            </w:r>
          </w:p>
          <w:p w14:paraId="40C3023D" w14:textId="77777777" w:rsidR="00CE3016" w:rsidRPr="0028446B" w:rsidRDefault="00CE3016" w:rsidP="00CE3016">
            <w:pPr>
              <w:pStyle w:val="Zwykytekst"/>
              <w:rPr>
                <w:rFonts w:eastAsia="MS Mincho"/>
                <w:sz w:val="16"/>
                <w:lang w:val="de-DE"/>
              </w:rPr>
            </w:pPr>
            <w:r w:rsidRPr="0028446B">
              <w:rPr>
                <w:rFonts w:eastAsia="MS Mincho"/>
                <w:sz w:val="16"/>
                <w:lang w:val="de-DE"/>
              </w:rPr>
              <w:tab/>
              <w:t xml:space="preserve">                                        </w:t>
            </w:r>
          </w:p>
          <w:p w14:paraId="1439C065" w14:textId="77777777" w:rsidR="00CE3016" w:rsidRPr="0028446B" w:rsidRDefault="00CE3016" w:rsidP="00CE3016">
            <w:pPr>
              <w:pStyle w:val="Zwykytekst"/>
              <w:rPr>
                <w:rFonts w:eastAsia="MS Mincho"/>
                <w:sz w:val="16"/>
                <w:lang w:val="de-DE"/>
              </w:rPr>
            </w:pPr>
            <w:r w:rsidRPr="0028446B">
              <w:rPr>
                <w:rFonts w:eastAsia="MS Mincho"/>
                <w:sz w:val="16"/>
                <w:lang w:val="de-DE"/>
              </w:rPr>
              <w:tab/>
              <w:t xml:space="preserve">                                        </w:t>
            </w:r>
          </w:p>
          <w:p w14:paraId="06969B31" w14:textId="77777777" w:rsidR="00CE3016" w:rsidRPr="0028446B" w:rsidRDefault="00CE3016" w:rsidP="00CE3016">
            <w:pPr>
              <w:pStyle w:val="Zwykytekst"/>
              <w:rPr>
                <w:rFonts w:eastAsia="MS Mincho"/>
                <w:sz w:val="16"/>
                <w:lang w:val="de-DE"/>
              </w:rPr>
            </w:pPr>
            <w:r w:rsidRPr="0028446B">
              <w:rPr>
                <w:rFonts w:eastAsia="MS Mincho"/>
                <w:sz w:val="16"/>
                <w:lang w:val="de-DE"/>
              </w:rPr>
              <w:tab/>
              <w:t xml:space="preserve">                                        </w:t>
            </w:r>
          </w:p>
          <w:p w14:paraId="5ACC58A0" w14:textId="77777777" w:rsidR="00CE3016" w:rsidRPr="0028446B" w:rsidRDefault="00CE3016" w:rsidP="00CE3016">
            <w:pPr>
              <w:pStyle w:val="Zwykytekst"/>
              <w:rPr>
                <w:rFonts w:eastAsia="MS Mincho"/>
                <w:sz w:val="16"/>
                <w:lang w:val="de-DE"/>
              </w:rPr>
            </w:pPr>
            <w:r w:rsidRPr="0028446B">
              <w:rPr>
                <w:rFonts w:eastAsia="MS Mincho"/>
                <w:sz w:val="16"/>
                <w:lang w:val="de-DE"/>
              </w:rPr>
              <w:tab/>
              <w:t xml:space="preserve">                                        </w:t>
            </w:r>
          </w:p>
          <w:p w14:paraId="6C70EA4F" w14:textId="77777777" w:rsidR="00CE3016" w:rsidRPr="0028446B" w:rsidRDefault="00CE3016" w:rsidP="00CE3016">
            <w:pPr>
              <w:pStyle w:val="Zwykytekst"/>
              <w:rPr>
                <w:rFonts w:eastAsia="MS Mincho"/>
                <w:sz w:val="16"/>
                <w:lang w:val="de-DE"/>
              </w:rPr>
            </w:pPr>
            <w:r w:rsidRPr="0028446B">
              <w:rPr>
                <w:rFonts w:eastAsia="MS Mincho"/>
                <w:sz w:val="16"/>
                <w:lang w:val="de-DE"/>
              </w:rPr>
              <w:tab/>
              <w:t xml:space="preserve">                                        </w:t>
            </w:r>
          </w:p>
          <w:p w14:paraId="42D9C007" w14:textId="77777777" w:rsidR="00CE3016" w:rsidRPr="0028446B" w:rsidRDefault="00CE3016" w:rsidP="00CE3016">
            <w:pPr>
              <w:pStyle w:val="Zwykytekst"/>
              <w:rPr>
                <w:rFonts w:eastAsia="MS Mincho"/>
                <w:sz w:val="16"/>
                <w:lang w:val="de-DE"/>
              </w:rPr>
            </w:pPr>
            <w:r w:rsidRPr="0028446B">
              <w:rPr>
                <w:rFonts w:eastAsia="MS Mincho"/>
                <w:sz w:val="16"/>
                <w:lang w:val="de-DE"/>
              </w:rPr>
              <w:t xml:space="preserve">                                       </w:t>
            </w:r>
          </w:p>
          <w:p w14:paraId="36A8929A" w14:textId="77777777" w:rsidR="00CE3016" w:rsidRPr="0028446B" w:rsidRDefault="00CE3016" w:rsidP="00CE3016">
            <w:pPr>
              <w:pStyle w:val="Zwykytekst"/>
              <w:rPr>
                <w:rFonts w:eastAsia="MS Mincho"/>
                <w:sz w:val="16"/>
                <w:lang w:val="de-DE"/>
              </w:rPr>
            </w:pPr>
            <w:r w:rsidRPr="0028446B">
              <w:rPr>
                <w:rFonts w:eastAsia="MS Mincho"/>
                <w:sz w:val="16"/>
                <w:lang w:val="de-DE"/>
              </w:rPr>
              <w:tab/>
            </w:r>
            <w:r w:rsidRPr="0028446B">
              <w:rPr>
                <w:rFonts w:eastAsia="MS Mincho"/>
                <w:sz w:val="16"/>
                <w:lang w:val="de-DE"/>
              </w:rPr>
              <w:tab/>
              <w:t xml:space="preserve"> ...................................... </w:t>
            </w:r>
          </w:p>
          <w:p w14:paraId="7C0CF169" w14:textId="77777777" w:rsidR="00CE3016" w:rsidRPr="0028446B" w:rsidRDefault="00CE3016" w:rsidP="00CE3016">
            <w:pPr>
              <w:pStyle w:val="Zwykytekst"/>
              <w:rPr>
                <w:rFonts w:eastAsia="MS Mincho"/>
                <w:sz w:val="16"/>
                <w:lang w:val="pl-PL"/>
              </w:rPr>
            </w:pPr>
            <w:r w:rsidRPr="0028446B">
              <w:rPr>
                <w:rFonts w:eastAsia="MS Mincho"/>
                <w:sz w:val="16"/>
                <w:lang w:val="de-DE"/>
              </w:rPr>
              <w:t>E4</w:t>
            </w:r>
            <w:r w:rsidRPr="0028446B">
              <w:rPr>
                <w:rFonts w:eastAsia="MS Mincho"/>
                <w:sz w:val="16"/>
                <w:lang w:val="de-DE"/>
              </w:rPr>
              <w:tab/>
            </w:r>
            <w:r w:rsidRPr="0028446B">
              <w:rPr>
                <w:rFonts w:eastAsia="MS Mincho"/>
                <w:sz w:val="16"/>
                <w:lang w:val="de-DE"/>
              </w:rPr>
              <w:tab/>
              <w:t xml:space="preserve">      </w:t>
            </w:r>
            <w:r w:rsidRPr="0028446B">
              <w:rPr>
                <w:rFonts w:eastAsia="MS Mincho"/>
                <w:sz w:val="16"/>
                <w:lang w:val="pl-PL"/>
              </w:rPr>
              <w:t xml:space="preserve">PODPIS OSOBY ODPOWIEDZIALNEJ      </w:t>
            </w:r>
          </w:p>
          <w:p w14:paraId="179656B0" w14:textId="77777777" w:rsidR="00CE3016" w:rsidRPr="0028446B" w:rsidRDefault="00CE3016" w:rsidP="00CE3016">
            <w:pPr>
              <w:pStyle w:val="Zwykytekst"/>
              <w:rPr>
                <w:rFonts w:eastAsia="MS Mincho"/>
                <w:sz w:val="16"/>
                <w:lang w:val="pl-PL"/>
              </w:rPr>
            </w:pPr>
            <w:r w:rsidRPr="0028446B">
              <w:rPr>
                <w:rFonts w:eastAsia="MS Mincho"/>
                <w:sz w:val="16"/>
                <w:lang w:val="pl-PL"/>
              </w:rPr>
              <w:t>E5</w:t>
            </w:r>
            <w:r w:rsidRPr="0028446B">
              <w:rPr>
                <w:rFonts w:eastAsia="MS Mincho"/>
                <w:sz w:val="16"/>
                <w:lang w:val="pl-PL"/>
              </w:rPr>
              <w:tab/>
            </w:r>
            <w:r w:rsidRPr="0028446B">
              <w:rPr>
                <w:rFonts w:eastAsia="MS Mincho"/>
                <w:sz w:val="16"/>
                <w:lang w:val="pl-PL"/>
              </w:rPr>
              <w:tab/>
              <w:t xml:space="preserve">        PODPIS OSOBY FUNKCYJNEJ         </w:t>
            </w:r>
          </w:p>
          <w:p w14:paraId="7D88560E" w14:textId="77777777" w:rsidR="006F7C66" w:rsidRPr="0028446B" w:rsidRDefault="00CE3016" w:rsidP="00CE3016">
            <w:pPr>
              <w:pStyle w:val="Zwykytekst"/>
              <w:rPr>
                <w:rFonts w:eastAsia="MS Mincho"/>
                <w:sz w:val="16"/>
                <w:lang w:val="pl-PL"/>
              </w:rPr>
            </w:pPr>
            <w:r w:rsidRPr="0028446B">
              <w:rPr>
                <w:rFonts w:eastAsia="MS Mincho"/>
                <w:sz w:val="16"/>
                <w:lang w:val="pl-PL"/>
              </w:rPr>
              <w:t>F0</w:t>
            </w:r>
          </w:p>
          <w:p w14:paraId="725A5929" w14:textId="77777777" w:rsidR="00CE3016" w:rsidRPr="0028446B" w:rsidRDefault="008D4DE4" w:rsidP="00CE3016">
            <w:pPr>
              <w:pStyle w:val="Zwykytekst"/>
              <w:rPr>
                <w:rFonts w:eastAsia="MS Mincho"/>
                <w:sz w:val="16"/>
                <w:lang w:val="pl-PL"/>
              </w:rPr>
            </w:pPr>
            <w:r w:rsidRPr="0028446B">
              <w:rPr>
                <w:rFonts w:eastAsia="MS Mincho"/>
                <w:sz w:val="16"/>
                <w:lang w:val="pl-PL"/>
              </w:rPr>
              <w:t>F1</w:t>
            </w:r>
            <w:r w:rsidRPr="0028446B">
              <w:rPr>
                <w:rFonts w:eastAsia="MS Mincho"/>
                <w:sz w:val="16"/>
                <w:lang w:val="pl-PL"/>
              </w:rPr>
              <w:tab/>
              <w:t xml:space="preserve">UWAGI: </w:t>
            </w:r>
            <w:r w:rsidRPr="00284BD6">
              <w:rPr>
                <w:rFonts w:eastAsia="MS Mincho"/>
                <w:color w:val="1F4E79" w:themeColor="accent1" w:themeShade="80"/>
                <w:sz w:val="16"/>
                <w:lang w:val="pl-PL"/>
              </w:rPr>
              <w:t>@@@@@@@@@@@@@@@@@@@@@@</w:t>
            </w:r>
            <w:r w:rsidRPr="0028446B">
              <w:rPr>
                <w:rFonts w:eastAsia="MS Mincho"/>
                <w:sz w:val="16"/>
                <w:lang w:val="pl-PL"/>
              </w:rPr>
              <w:t>@@@@@@@@@@@</w:t>
            </w:r>
            <w:r w:rsidR="00CE3016" w:rsidRPr="0028446B">
              <w:rPr>
                <w:rFonts w:eastAsia="MS Mincho"/>
                <w:sz w:val="16"/>
                <w:lang w:val="pl-PL"/>
              </w:rPr>
              <w:t xml:space="preserve"> </w:t>
            </w:r>
            <w:r w:rsidR="006F7C66" w:rsidRPr="0028446B">
              <w:rPr>
                <w:rFonts w:eastAsia="MS Mincho"/>
                <w:sz w:val="16"/>
                <w:lang w:val="pl-PL"/>
              </w:rPr>
              <w:t xml:space="preserve">  </w:t>
            </w:r>
            <w:r w:rsidR="00013BC5" w:rsidRPr="0028446B">
              <w:rPr>
                <w:rFonts w:eastAsia="MS Mincho"/>
                <w:sz w:val="16"/>
                <w:lang w:val="pl-PL"/>
              </w:rPr>
              <w:t xml:space="preserve">        </w:t>
            </w:r>
            <w:r w:rsidR="006F7C66" w:rsidRPr="0028446B">
              <w:rPr>
                <w:rFonts w:eastAsia="MS Mincho"/>
                <w:sz w:val="16"/>
                <w:lang w:val="pl-PL"/>
              </w:rPr>
              <w:t xml:space="preserve">     </w:t>
            </w:r>
            <w:r w:rsidR="00013BC5" w:rsidRPr="0028446B">
              <w:rPr>
                <w:rFonts w:eastAsia="MS Mincho"/>
                <w:sz w:val="16"/>
                <w:lang w:val="pl-PL"/>
              </w:rPr>
              <w:t xml:space="preserve"> </w:t>
            </w:r>
            <w:r w:rsidR="0069535D" w:rsidRPr="0028446B">
              <w:rPr>
                <w:rFonts w:eastAsia="MS Mincho"/>
                <w:sz w:val="16"/>
                <w:lang w:val="pl-PL"/>
              </w:rPr>
              <w:t>&lt;par@</w:t>
            </w:r>
            <w:r w:rsidR="00013BC5" w:rsidRPr="0028446B">
              <w:rPr>
                <w:rFonts w:eastAsia="MS Mincho"/>
                <w:sz w:val="16"/>
                <w:lang w:val="pl-PL"/>
              </w:rPr>
              <w:t>&gt;</w:t>
            </w:r>
          </w:p>
          <w:p w14:paraId="0F1B6053" w14:textId="77777777" w:rsidR="00CE3016" w:rsidRPr="0028446B" w:rsidRDefault="00CE3016" w:rsidP="00CE3016">
            <w:pPr>
              <w:pStyle w:val="Zwykytekst"/>
              <w:rPr>
                <w:rFonts w:eastAsia="MS Mincho"/>
                <w:sz w:val="16"/>
                <w:lang w:val="pl-PL"/>
              </w:rPr>
            </w:pPr>
            <w:r w:rsidRPr="0028446B">
              <w:rPr>
                <w:rFonts w:eastAsia="MS Mincho"/>
                <w:sz w:val="16"/>
                <w:lang w:val="pl-PL"/>
              </w:rPr>
              <w:t>F2</w:t>
            </w:r>
            <w:r w:rsidRPr="0028446B">
              <w:rPr>
                <w:rFonts w:eastAsia="MS Mincho"/>
                <w:sz w:val="16"/>
                <w:lang w:val="pl-PL"/>
              </w:rPr>
              <w:tab/>
            </w:r>
            <w:r w:rsidR="008D4DE4" w:rsidRPr="00284BD6">
              <w:rPr>
                <w:rFonts w:eastAsia="MS Mincho"/>
                <w:color w:val="1F4E79" w:themeColor="accent1" w:themeShade="80"/>
                <w:sz w:val="16"/>
                <w:lang w:val="pl-PL"/>
              </w:rPr>
              <w:t>@@@@@@@@@@@@@@@@@@@@@@@@@@@@@</w:t>
            </w:r>
            <w:r w:rsidR="008D4DE4" w:rsidRPr="0028446B">
              <w:rPr>
                <w:rFonts w:eastAsia="MS Mincho"/>
                <w:sz w:val="16"/>
                <w:lang w:val="pl-PL"/>
              </w:rPr>
              <w:t>@@@@@@@@@@@</w:t>
            </w:r>
            <w:r w:rsidRPr="0028446B">
              <w:rPr>
                <w:rFonts w:eastAsia="MS Mincho"/>
                <w:sz w:val="16"/>
                <w:lang w:val="pl-PL"/>
              </w:rPr>
              <w:t xml:space="preserve"> </w:t>
            </w:r>
            <w:r w:rsidR="006F7C66" w:rsidRPr="0028446B">
              <w:rPr>
                <w:rFonts w:eastAsia="MS Mincho"/>
                <w:sz w:val="16"/>
                <w:lang w:val="pl-PL"/>
              </w:rPr>
              <w:t xml:space="preserve">       </w:t>
            </w:r>
            <w:r w:rsidR="00013BC5" w:rsidRPr="0028446B">
              <w:rPr>
                <w:rFonts w:eastAsia="MS Mincho"/>
                <w:sz w:val="16"/>
                <w:lang w:val="pl-PL"/>
              </w:rPr>
              <w:t xml:space="preserve">         </w:t>
            </w:r>
            <w:r w:rsidR="0069535D" w:rsidRPr="0028446B">
              <w:rPr>
                <w:rFonts w:eastAsia="MS Mincho"/>
                <w:sz w:val="16"/>
                <w:lang w:val="pl-PL"/>
              </w:rPr>
              <w:t>&lt;par@</w:t>
            </w:r>
            <w:r w:rsidR="00013BC5" w:rsidRPr="0028446B">
              <w:rPr>
                <w:rFonts w:eastAsia="MS Mincho"/>
                <w:sz w:val="16"/>
                <w:lang w:val="pl-PL"/>
              </w:rPr>
              <w:t>&gt;</w:t>
            </w:r>
          </w:p>
          <w:p w14:paraId="284B0F52" w14:textId="77777777" w:rsidR="00CE3016" w:rsidRPr="0028446B" w:rsidRDefault="00CE3016" w:rsidP="00CE3016">
            <w:pPr>
              <w:pStyle w:val="Zwykytekst"/>
              <w:rPr>
                <w:rFonts w:eastAsia="MS Mincho"/>
                <w:sz w:val="16"/>
                <w:lang w:val="pl-PL"/>
              </w:rPr>
            </w:pPr>
            <w:r w:rsidRPr="0028446B">
              <w:rPr>
                <w:rFonts w:eastAsia="MS Mincho"/>
                <w:sz w:val="16"/>
                <w:lang w:val="pl-PL"/>
              </w:rPr>
              <w:t>F3</w:t>
            </w:r>
            <w:r w:rsidRPr="0028446B">
              <w:rPr>
                <w:rFonts w:eastAsia="MS Mincho"/>
                <w:sz w:val="16"/>
                <w:lang w:val="pl-PL"/>
              </w:rPr>
              <w:tab/>
            </w:r>
            <w:r w:rsidR="008D4DE4" w:rsidRPr="00284BD6">
              <w:rPr>
                <w:rFonts w:eastAsia="MS Mincho"/>
                <w:color w:val="1F4E79" w:themeColor="accent1" w:themeShade="80"/>
                <w:sz w:val="16"/>
                <w:lang w:val="pl-PL"/>
              </w:rPr>
              <w:t>@@@@@@@@@@@@@@@@@@@@@@@@@@@@@</w:t>
            </w:r>
            <w:r w:rsidR="008D4DE4" w:rsidRPr="0028446B">
              <w:rPr>
                <w:rFonts w:eastAsia="MS Mincho"/>
                <w:sz w:val="16"/>
                <w:lang w:val="pl-PL"/>
              </w:rPr>
              <w:t>@@@@@@@@@@@</w:t>
            </w:r>
            <w:r w:rsidRPr="0028446B">
              <w:rPr>
                <w:rFonts w:eastAsia="MS Mincho"/>
                <w:sz w:val="16"/>
                <w:lang w:val="pl-PL"/>
              </w:rPr>
              <w:t xml:space="preserve"> </w:t>
            </w:r>
            <w:r w:rsidR="006F7C66" w:rsidRPr="0028446B">
              <w:rPr>
                <w:rFonts w:eastAsia="MS Mincho"/>
                <w:sz w:val="16"/>
                <w:lang w:val="pl-PL"/>
              </w:rPr>
              <w:t xml:space="preserve">       </w:t>
            </w:r>
            <w:r w:rsidR="00013BC5" w:rsidRPr="0028446B">
              <w:rPr>
                <w:rFonts w:eastAsia="MS Mincho"/>
                <w:sz w:val="16"/>
                <w:lang w:val="pl-PL"/>
              </w:rPr>
              <w:t xml:space="preserve">         </w:t>
            </w:r>
            <w:r w:rsidR="0069535D" w:rsidRPr="0028446B">
              <w:rPr>
                <w:rFonts w:eastAsia="MS Mincho"/>
                <w:sz w:val="16"/>
                <w:lang w:val="pl-PL"/>
              </w:rPr>
              <w:t>&lt;par@</w:t>
            </w:r>
            <w:r w:rsidR="00013BC5" w:rsidRPr="0028446B">
              <w:rPr>
                <w:rFonts w:eastAsia="MS Mincho"/>
                <w:sz w:val="16"/>
                <w:lang w:val="pl-PL"/>
              </w:rPr>
              <w:t>&gt;</w:t>
            </w:r>
          </w:p>
          <w:p w14:paraId="629774FC" w14:textId="77777777" w:rsidR="00CE3016" w:rsidRPr="0028446B" w:rsidRDefault="00CE3016" w:rsidP="00CE3016">
            <w:pPr>
              <w:pStyle w:val="Zwykytekst"/>
              <w:rPr>
                <w:rFonts w:eastAsia="MS Mincho"/>
                <w:sz w:val="16"/>
                <w:lang w:val="pl-PL"/>
              </w:rPr>
            </w:pPr>
            <w:r w:rsidRPr="0028446B">
              <w:rPr>
                <w:rFonts w:eastAsia="MS Mincho"/>
                <w:sz w:val="16"/>
                <w:lang w:val="pl-PL"/>
              </w:rPr>
              <w:t>F4</w:t>
            </w:r>
            <w:r w:rsidRPr="0028446B">
              <w:rPr>
                <w:rFonts w:eastAsia="MS Mincho"/>
                <w:sz w:val="16"/>
                <w:lang w:val="pl-PL"/>
              </w:rPr>
              <w:tab/>
            </w:r>
            <w:r w:rsidR="008D4DE4" w:rsidRPr="00284BD6">
              <w:rPr>
                <w:rFonts w:eastAsia="MS Mincho"/>
                <w:color w:val="1F4E79" w:themeColor="accent1" w:themeShade="80"/>
                <w:sz w:val="16"/>
                <w:lang w:val="pl-PL"/>
              </w:rPr>
              <w:t>@@@@@@@@@@@@@@@@@@@@@@@@@@@@@</w:t>
            </w:r>
            <w:r w:rsidR="008D4DE4" w:rsidRPr="0028446B">
              <w:rPr>
                <w:rFonts w:eastAsia="MS Mincho"/>
                <w:sz w:val="16"/>
                <w:lang w:val="pl-PL"/>
              </w:rPr>
              <w:t>@@@@@@@@@@@</w:t>
            </w:r>
            <w:r w:rsidRPr="0028446B">
              <w:rPr>
                <w:rFonts w:eastAsia="MS Mincho"/>
                <w:sz w:val="16"/>
                <w:lang w:val="pl-PL"/>
              </w:rPr>
              <w:t xml:space="preserve"> </w:t>
            </w:r>
            <w:r w:rsidR="006F7C66" w:rsidRPr="0028446B">
              <w:rPr>
                <w:rFonts w:eastAsia="MS Mincho"/>
                <w:sz w:val="16"/>
                <w:lang w:val="pl-PL"/>
              </w:rPr>
              <w:t xml:space="preserve">       </w:t>
            </w:r>
            <w:r w:rsidR="00013BC5" w:rsidRPr="0028446B">
              <w:rPr>
                <w:rFonts w:eastAsia="MS Mincho"/>
                <w:sz w:val="16"/>
                <w:lang w:val="pl-PL"/>
              </w:rPr>
              <w:t xml:space="preserve">         </w:t>
            </w:r>
            <w:r w:rsidR="0069535D" w:rsidRPr="0028446B">
              <w:rPr>
                <w:rFonts w:eastAsia="MS Mincho"/>
                <w:sz w:val="16"/>
                <w:lang w:val="pl-PL"/>
              </w:rPr>
              <w:t>&lt;par@</w:t>
            </w:r>
            <w:r w:rsidR="00013BC5" w:rsidRPr="0028446B">
              <w:rPr>
                <w:rFonts w:eastAsia="MS Mincho"/>
                <w:sz w:val="16"/>
                <w:lang w:val="pl-PL"/>
              </w:rPr>
              <w:t>&gt;</w:t>
            </w:r>
          </w:p>
          <w:p w14:paraId="676FCA3A" w14:textId="77777777" w:rsidR="00CE3016" w:rsidRPr="0028446B" w:rsidRDefault="00CE3016" w:rsidP="00CE3016">
            <w:pPr>
              <w:pStyle w:val="Zwykytekst"/>
              <w:rPr>
                <w:rFonts w:eastAsia="MS Mincho"/>
                <w:sz w:val="16"/>
                <w:lang w:val="pl-PL"/>
              </w:rPr>
            </w:pPr>
          </w:p>
          <w:p w14:paraId="46ADF560" w14:textId="77777777" w:rsidR="0060739C" w:rsidRPr="001453A1" w:rsidRDefault="0060739C" w:rsidP="0060739C">
            <w:pPr>
              <w:pStyle w:val="Zwykytekst"/>
              <w:rPr>
                <w:rFonts w:eastAsia="MS Mincho"/>
                <w:sz w:val="16"/>
                <w:lang w:val="pl-PL"/>
              </w:rPr>
            </w:pPr>
            <w:r w:rsidRPr="001453A1">
              <w:rPr>
                <w:rFonts w:eastAsia="MS Mincho"/>
                <w:sz w:val="16"/>
                <w:lang w:val="pl-PL"/>
              </w:rPr>
              <w:t>\\</w:t>
            </w:r>
            <w:r>
              <w:t xml:space="preserve"> </w:t>
            </w:r>
            <w:proofErr w:type="spellStart"/>
            <w:r w:rsidRPr="00E861DF">
              <w:rPr>
                <w:rFonts w:eastAsia="MS Mincho"/>
                <w:sz w:val="16"/>
                <w:lang w:val="pl-PL"/>
              </w:rPr>
              <w:t>line</w:t>
            </w:r>
            <w:proofErr w:type="spellEnd"/>
            <w:r w:rsidRPr="00E861DF">
              <w:rPr>
                <w:rFonts w:eastAsia="MS Mincho"/>
                <w:sz w:val="16"/>
                <w:lang w:val="pl-PL"/>
              </w:rPr>
              <w:t xml:space="preserve"> 04 </w:t>
            </w:r>
            <w:proofErr w:type="spellStart"/>
            <w:r w:rsidRPr="00E861DF">
              <w:rPr>
                <w:rFonts w:eastAsia="MS Mincho"/>
                <w:sz w:val="16"/>
                <w:lang w:val="pl-PL"/>
              </w:rPr>
              <w:t>center</w:t>
            </w:r>
            <w:r>
              <w:rPr>
                <w:rFonts w:eastAsia="MS Mincho"/>
                <w:sz w:val="16"/>
                <w:lang w:val="pl-PL"/>
              </w:rPr>
              <w:t>ed</w:t>
            </w:r>
            <w:proofErr w:type="spellEnd"/>
            <w:r>
              <w:rPr>
                <w:rFonts w:eastAsia="MS Mincho"/>
                <w:sz w:val="16"/>
                <w:lang w:val="pl-PL"/>
              </w:rPr>
              <w:t xml:space="preserve"> and </w:t>
            </w:r>
            <w:proofErr w:type="spellStart"/>
            <w:r>
              <w:rPr>
                <w:rFonts w:eastAsia="MS Mincho"/>
                <w:sz w:val="16"/>
                <w:lang w:val="pl-PL"/>
              </w:rPr>
              <w:t>should</w:t>
            </w:r>
            <w:proofErr w:type="spellEnd"/>
            <w:r>
              <w:rPr>
                <w:rFonts w:eastAsia="MS Mincho"/>
                <w:sz w:val="16"/>
                <w:lang w:val="pl-PL"/>
              </w:rPr>
              <w:t xml:space="preserve"> be </w:t>
            </w:r>
            <w:proofErr w:type="spellStart"/>
            <w:r>
              <w:rPr>
                <w:rFonts w:eastAsia="MS Mincho"/>
                <w:sz w:val="16"/>
                <w:lang w:val="pl-PL"/>
              </w:rPr>
              <w:t>entered</w:t>
            </w:r>
            <w:proofErr w:type="spellEnd"/>
            <w:r>
              <w:rPr>
                <w:rFonts w:eastAsia="MS Mincho"/>
                <w:sz w:val="16"/>
                <w:lang w:val="pl-PL"/>
              </w:rPr>
              <w:t xml:space="preserve"> as in </w:t>
            </w:r>
            <w:proofErr w:type="spellStart"/>
            <w:r>
              <w:rPr>
                <w:rFonts w:eastAsia="MS Mincho"/>
                <w:sz w:val="16"/>
                <w:lang w:val="pl-PL"/>
              </w:rPr>
              <w:t>e</w:t>
            </w:r>
            <w:r w:rsidRPr="00E861DF">
              <w:rPr>
                <w:rFonts w:eastAsia="MS Mincho"/>
                <w:sz w:val="16"/>
                <w:lang w:val="pl-PL"/>
              </w:rPr>
              <w:t>xample</w:t>
            </w:r>
            <w:proofErr w:type="spellEnd"/>
          </w:p>
          <w:p w14:paraId="1AAB49B5" w14:textId="77777777" w:rsidR="00783FC6" w:rsidRPr="0028446B" w:rsidRDefault="0060739C" w:rsidP="0060739C">
            <w:pPr>
              <w:pStyle w:val="Zwykytekst"/>
              <w:rPr>
                <w:rFonts w:eastAsia="MS Mincho"/>
                <w:sz w:val="16"/>
                <w:lang w:val="pl-PL"/>
              </w:rPr>
            </w:pPr>
            <w:r w:rsidRPr="001453A1">
              <w:rPr>
                <w:rFonts w:eastAsia="MS Mincho"/>
                <w:sz w:val="16"/>
                <w:lang w:val="pl-PL"/>
              </w:rPr>
              <w:t>\\</w:t>
            </w:r>
            <w:r>
              <w:t xml:space="preserve"> </w:t>
            </w:r>
            <w:r w:rsidRPr="00E861DF">
              <w:rPr>
                <w:rFonts w:eastAsia="MS Mincho"/>
                <w:sz w:val="16"/>
                <w:lang w:val="pl-PL"/>
              </w:rPr>
              <w:t xml:space="preserve">lines F2 to F4 </w:t>
            </w:r>
            <w:proofErr w:type="spellStart"/>
            <w:r w:rsidRPr="00E861DF">
              <w:rPr>
                <w:rFonts w:eastAsia="MS Mincho"/>
                <w:sz w:val="16"/>
                <w:lang w:val="pl-PL"/>
              </w:rPr>
              <w:t>are</w:t>
            </w:r>
            <w:proofErr w:type="spellEnd"/>
            <w:r w:rsidRPr="00E861DF">
              <w:rPr>
                <w:rFonts w:eastAsia="MS Mincho"/>
                <w:sz w:val="16"/>
                <w:lang w:val="pl-PL"/>
              </w:rPr>
              <w:t xml:space="preserve"> </w:t>
            </w:r>
            <w:proofErr w:type="spellStart"/>
            <w:r w:rsidRPr="00E861DF">
              <w:rPr>
                <w:rFonts w:eastAsia="MS Mincho"/>
                <w:sz w:val="16"/>
                <w:lang w:val="pl-PL"/>
              </w:rPr>
              <w:t>printed</w:t>
            </w:r>
            <w:proofErr w:type="spellEnd"/>
            <w:r w:rsidRPr="00E861DF">
              <w:rPr>
                <w:rFonts w:eastAsia="MS Mincho"/>
                <w:sz w:val="16"/>
                <w:lang w:val="pl-PL"/>
              </w:rPr>
              <w:t xml:space="preserve"> </w:t>
            </w:r>
            <w:proofErr w:type="spellStart"/>
            <w:r w:rsidRPr="00E861DF">
              <w:rPr>
                <w:rFonts w:eastAsia="MS Mincho"/>
                <w:sz w:val="16"/>
                <w:lang w:val="pl-PL"/>
              </w:rPr>
              <w:t>if</w:t>
            </w:r>
            <w:proofErr w:type="spellEnd"/>
            <w:r w:rsidRPr="00E861DF">
              <w:rPr>
                <w:rFonts w:eastAsia="MS Mincho"/>
                <w:sz w:val="16"/>
                <w:lang w:val="pl-PL"/>
              </w:rPr>
              <w:t xml:space="preserve"> the </w:t>
            </w:r>
            <w:proofErr w:type="spellStart"/>
            <w:r w:rsidRPr="00E861DF">
              <w:rPr>
                <w:rFonts w:eastAsia="MS Mincho"/>
                <w:sz w:val="16"/>
                <w:lang w:val="pl-PL"/>
              </w:rPr>
              <w:t>previous</w:t>
            </w:r>
            <w:proofErr w:type="spellEnd"/>
            <w:r w:rsidRPr="00E861DF">
              <w:rPr>
                <w:rFonts w:eastAsia="MS Mincho"/>
                <w:sz w:val="16"/>
                <w:lang w:val="pl-PL"/>
              </w:rPr>
              <w:t xml:space="preserve"> </w:t>
            </w:r>
            <w:proofErr w:type="spellStart"/>
            <w:r w:rsidRPr="00E861DF">
              <w:rPr>
                <w:rFonts w:eastAsia="MS Mincho"/>
                <w:sz w:val="16"/>
                <w:lang w:val="pl-PL"/>
              </w:rPr>
              <w:t>line</w:t>
            </w:r>
            <w:proofErr w:type="spellEnd"/>
            <w:r w:rsidRPr="00E861DF">
              <w:rPr>
                <w:rFonts w:eastAsia="MS Mincho"/>
                <w:sz w:val="16"/>
                <w:lang w:val="pl-PL"/>
              </w:rPr>
              <w:t xml:space="preserve"> </w:t>
            </w:r>
            <w:proofErr w:type="spellStart"/>
            <w:r w:rsidRPr="00E861DF">
              <w:rPr>
                <w:rFonts w:eastAsia="MS Mincho"/>
                <w:sz w:val="16"/>
                <w:lang w:val="pl-PL"/>
              </w:rPr>
              <w:t>has</w:t>
            </w:r>
            <w:proofErr w:type="spellEnd"/>
            <w:r w:rsidRPr="00E861DF">
              <w:rPr>
                <w:rFonts w:eastAsia="MS Mincho"/>
                <w:sz w:val="16"/>
                <w:lang w:val="pl-PL"/>
              </w:rPr>
              <w:t xml:space="preserve"> </w:t>
            </w:r>
            <w:proofErr w:type="spellStart"/>
            <w:r w:rsidRPr="00E861DF">
              <w:rPr>
                <w:rFonts w:eastAsia="MS Mincho"/>
                <w:sz w:val="16"/>
                <w:lang w:val="pl-PL"/>
              </w:rPr>
              <w:t>been</w:t>
            </w:r>
            <w:proofErr w:type="spellEnd"/>
            <w:r w:rsidRPr="00E861DF">
              <w:rPr>
                <w:rFonts w:eastAsia="MS Mincho"/>
                <w:sz w:val="16"/>
                <w:lang w:val="pl-PL"/>
              </w:rPr>
              <w:t xml:space="preserve"> </w:t>
            </w:r>
            <w:proofErr w:type="spellStart"/>
            <w:r w:rsidRPr="00E861DF">
              <w:rPr>
                <w:rFonts w:eastAsia="MS Mincho"/>
                <w:sz w:val="16"/>
                <w:lang w:val="pl-PL"/>
              </w:rPr>
              <w:t>printed</w:t>
            </w:r>
            <w:proofErr w:type="spellEnd"/>
          </w:p>
        </w:tc>
      </w:tr>
    </w:tbl>
    <w:p w14:paraId="3D634B10" w14:textId="77777777" w:rsidR="009B338C" w:rsidRPr="0028446B" w:rsidRDefault="009B338C" w:rsidP="00474B63">
      <w:pPr>
        <w:pStyle w:val="Nagwek4"/>
      </w:pPr>
      <w:r w:rsidRPr="0028446B">
        <w:lastRenderedPageBreak/>
        <w:t xml:space="preserve">4.6.5.8 </w:t>
      </w:r>
      <w:r w:rsidR="0060739C" w:rsidRPr="00E861DF">
        <w:t xml:space="preserve">Order </w:t>
      </w:r>
      <w:proofErr w:type="spellStart"/>
      <w:r w:rsidR="0060739C" w:rsidRPr="00E861DF">
        <w:t>receipt</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78824C73" w14:textId="77777777" w:rsidTr="00CE3016">
        <w:tc>
          <w:tcPr>
            <w:tcW w:w="4529" w:type="dxa"/>
            <w:tcBorders>
              <w:top w:val="nil"/>
              <w:left w:val="nil"/>
              <w:bottom w:val="single" w:sz="4" w:space="0" w:color="auto"/>
              <w:right w:val="nil"/>
            </w:tcBorders>
          </w:tcPr>
          <w:p w14:paraId="2543889E"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2ADCED24" w14:textId="77777777" w:rsidR="00783FC6" w:rsidRPr="0028446B" w:rsidRDefault="00CE3016" w:rsidP="00CE3016">
            <w:pPr>
              <w:jc w:val="right"/>
            </w:pPr>
            <w:r w:rsidRPr="0028446B">
              <w:t>09</w:t>
            </w:r>
          </w:p>
        </w:tc>
      </w:tr>
      <w:tr w:rsidR="00783FC6" w:rsidRPr="0028446B" w14:paraId="766B4F33" w14:textId="77777777" w:rsidTr="00CE3016">
        <w:tc>
          <w:tcPr>
            <w:tcW w:w="9059" w:type="dxa"/>
            <w:gridSpan w:val="2"/>
            <w:tcBorders>
              <w:top w:val="single" w:sz="4" w:space="0" w:color="auto"/>
            </w:tcBorders>
          </w:tcPr>
          <w:p w14:paraId="39BBD7D5" w14:textId="77777777" w:rsidR="00CE3016" w:rsidRPr="0028446B" w:rsidRDefault="00CE3016" w:rsidP="00CE3016">
            <w:pPr>
              <w:pStyle w:val="Zwykytekst"/>
              <w:rPr>
                <w:rFonts w:eastAsia="MS Mincho"/>
                <w:sz w:val="16"/>
                <w:lang w:val="pl-PL"/>
              </w:rPr>
            </w:pPr>
            <w:r w:rsidRPr="0028446B">
              <w:rPr>
                <w:rFonts w:eastAsia="MS Mincho"/>
                <w:sz w:val="16"/>
                <w:lang w:val="pl-PL"/>
              </w:rPr>
              <w:t>01</w:t>
            </w:r>
          </w:p>
          <w:p w14:paraId="7653CA30" w14:textId="77777777" w:rsidR="00CE3016" w:rsidRPr="0028446B" w:rsidRDefault="00CE3016" w:rsidP="00CE30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r>
            <w:r w:rsidRPr="0028446B">
              <w:rPr>
                <w:rFonts w:eastAsia="MS Mincho"/>
                <w:sz w:val="16"/>
                <w:lang w:val="pl-PL"/>
              </w:rPr>
              <w:tab/>
              <w:t xml:space="preserve">             KWIT ZAMÓWIENIA            </w:t>
            </w:r>
          </w:p>
          <w:p w14:paraId="07807C0B" w14:textId="77777777" w:rsidR="00CE3016" w:rsidRPr="0028446B" w:rsidRDefault="00CE3016" w:rsidP="00CE3016">
            <w:pPr>
              <w:pStyle w:val="Zwykytekst"/>
              <w:rPr>
                <w:rFonts w:eastAsia="MS Mincho"/>
                <w:sz w:val="16"/>
                <w:lang w:val="pl-PL"/>
              </w:rPr>
            </w:pPr>
            <w:r w:rsidRPr="0028446B">
              <w:rPr>
                <w:rFonts w:eastAsia="MS Mincho"/>
                <w:sz w:val="16"/>
                <w:lang w:val="pl-PL"/>
              </w:rPr>
              <w:t>03</w:t>
            </w:r>
            <w:r w:rsidRPr="0028446B">
              <w:rPr>
                <w:rFonts w:eastAsia="MS Mincho"/>
                <w:sz w:val="16"/>
                <w:lang w:val="pl-PL"/>
              </w:rPr>
              <w:tab/>
            </w:r>
            <w:r w:rsidRPr="0028446B">
              <w:rPr>
                <w:rFonts w:eastAsia="MS Mincho"/>
                <w:sz w:val="16"/>
                <w:lang w:val="pl-PL"/>
              </w:rPr>
              <w:tab/>
              <w:t xml:space="preserve">         DATA:</w:t>
            </w:r>
            <w:r w:rsidR="00D45B63" w:rsidRPr="0028446B">
              <w:rPr>
                <w:rFonts w:eastAsia="MS Mincho"/>
                <w:sz w:val="16"/>
                <w:lang w:val="pl-PL"/>
              </w:rPr>
              <w:t>2018-08-09</w:t>
            </w:r>
            <w:r w:rsidRPr="0028446B">
              <w:rPr>
                <w:rFonts w:eastAsia="MS Mincho"/>
                <w:sz w:val="16"/>
                <w:lang w:val="pl-PL"/>
              </w:rPr>
              <w:t xml:space="preserve">           </w:t>
            </w:r>
            <w:r w:rsidR="00927C74" w:rsidRPr="0028446B">
              <w:rPr>
                <w:rFonts w:eastAsia="MS Mincho"/>
                <w:sz w:val="16"/>
                <w:lang w:val="pl-PL"/>
              </w:rPr>
              <w:t xml:space="preserve">               &lt;par#&gt;</w:t>
            </w:r>
            <w:r w:rsidRPr="0028446B">
              <w:rPr>
                <w:rFonts w:eastAsia="MS Mincho"/>
                <w:sz w:val="16"/>
                <w:lang w:val="pl-PL"/>
              </w:rPr>
              <w:cr/>
              <w:t>04</w:t>
            </w:r>
          </w:p>
          <w:p w14:paraId="672354FC" w14:textId="77777777" w:rsidR="00CE3016" w:rsidRPr="0028446B" w:rsidRDefault="00CE3016" w:rsidP="00CE3016">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ZAMAWIAJĄCY:  </w:t>
            </w:r>
            <w:r w:rsidR="00D45B63" w:rsidRPr="0028446B">
              <w:rPr>
                <w:rFonts w:eastAsia="MS Mincho"/>
                <w:sz w:val="16"/>
                <w:lang w:val="pl-PL"/>
              </w:rPr>
              <w:t xml:space="preserve">        </w:t>
            </w:r>
            <w:r w:rsidR="00927C74" w:rsidRPr="00C30970">
              <w:rPr>
                <w:rFonts w:eastAsia="MS Mincho"/>
                <w:color w:val="1F4E79" w:themeColor="accent1" w:themeShade="80"/>
                <w:sz w:val="16"/>
                <w:lang w:val="pl-PL"/>
              </w:rPr>
              <w:t>@@@@@@@@@@@@@@@@</w:t>
            </w:r>
            <w:r w:rsidR="00927C74" w:rsidRPr="0028446B">
              <w:rPr>
                <w:rFonts w:eastAsia="MS Mincho"/>
                <w:sz w:val="16"/>
                <w:lang w:val="pl-PL"/>
              </w:rPr>
              <w:t>@@@@@@@@@@@@@@@@@@</w:t>
            </w:r>
            <w:r w:rsidR="00D45B63" w:rsidRPr="0028446B">
              <w:rPr>
                <w:rFonts w:eastAsia="MS Mincho"/>
                <w:sz w:val="16"/>
                <w:lang w:val="pl-PL"/>
              </w:rPr>
              <w:t xml:space="preserve"> &lt;par@&gt;</w:t>
            </w:r>
          </w:p>
          <w:p w14:paraId="51804114" w14:textId="77777777" w:rsidR="00CE3016" w:rsidRPr="0028446B" w:rsidRDefault="00CE3016" w:rsidP="00CE3016">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TYTUŁ      : </w:t>
            </w:r>
            <w:r w:rsidR="00D45B63" w:rsidRPr="0028446B">
              <w:rPr>
                <w:rFonts w:eastAsia="MS Mincho"/>
                <w:sz w:val="16"/>
                <w:lang w:val="pl-PL"/>
              </w:rPr>
              <w:t xml:space="preserve">        </w:t>
            </w:r>
            <w:r w:rsidRPr="0028446B">
              <w:rPr>
                <w:rFonts w:eastAsia="MS Mincho"/>
                <w:sz w:val="16"/>
                <w:lang w:val="pl-PL"/>
              </w:rPr>
              <w:t xml:space="preserve"> </w:t>
            </w:r>
            <w:r w:rsidR="00927C74" w:rsidRPr="00C30970">
              <w:rPr>
                <w:rFonts w:eastAsia="MS Mincho"/>
                <w:color w:val="1F4E79" w:themeColor="accent1" w:themeShade="80"/>
                <w:sz w:val="16"/>
                <w:lang w:val="pl-PL"/>
              </w:rPr>
              <w:t>@@@@@@@@@@@@@@@@</w:t>
            </w:r>
            <w:r w:rsidR="00927C74" w:rsidRPr="0028446B">
              <w:rPr>
                <w:rFonts w:eastAsia="MS Mincho"/>
                <w:sz w:val="16"/>
                <w:lang w:val="pl-PL"/>
              </w:rPr>
              <w:t>@@@@@@@@@@@@@@@@@@</w:t>
            </w:r>
            <w:r w:rsidR="00D45B63" w:rsidRPr="0028446B">
              <w:rPr>
                <w:rFonts w:eastAsia="MS Mincho"/>
                <w:sz w:val="16"/>
                <w:lang w:val="pl-PL"/>
              </w:rPr>
              <w:t xml:space="preserve"> &lt;par@&gt;</w:t>
            </w:r>
          </w:p>
          <w:p w14:paraId="404D8DEF" w14:textId="77777777" w:rsidR="00CE3016" w:rsidRPr="0028446B" w:rsidRDefault="00CE3016" w:rsidP="00CE3016">
            <w:pPr>
              <w:pStyle w:val="Zwykytekst"/>
              <w:rPr>
                <w:rFonts w:eastAsia="MS Mincho"/>
                <w:sz w:val="16"/>
                <w:lang w:val="pl-PL"/>
              </w:rPr>
            </w:pPr>
          </w:p>
          <w:p w14:paraId="7A4AD25A" w14:textId="77777777" w:rsidR="00CE3016" w:rsidRPr="0028446B" w:rsidRDefault="00CE3016" w:rsidP="00CE30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NAZWA      : </w:t>
            </w:r>
            <w:r w:rsidR="00D45B63" w:rsidRPr="0028446B">
              <w:rPr>
                <w:rFonts w:eastAsia="MS Mincho"/>
                <w:sz w:val="16"/>
                <w:lang w:val="pl-PL"/>
              </w:rPr>
              <w:t xml:space="preserve">        </w:t>
            </w:r>
            <w:r w:rsidRPr="0028446B">
              <w:rPr>
                <w:rFonts w:eastAsia="MS Mincho"/>
                <w:sz w:val="16"/>
                <w:lang w:val="pl-PL"/>
              </w:rPr>
              <w:t xml:space="preserve"> </w:t>
            </w:r>
            <w:r w:rsidR="00927C74" w:rsidRPr="00C30970">
              <w:rPr>
                <w:rFonts w:eastAsia="MS Mincho"/>
                <w:color w:val="1F4E79" w:themeColor="accent1" w:themeShade="80"/>
                <w:sz w:val="16"/>
                <w:lang w:val="pl-PL"/>
              </w:rPr>
              <w:t>&amp;&amp;&amp;&amp;&amp;&amp;&amp;&amp;&amp;&amp;&amp;&amp;&amp;&amp;&amp;&amp;</w:t>
            </w:r>
            <w:r w:rsidR="00927C74" w:rsidRPr="0028446B">
              <w:rPr>
                <w:rFonts w:eastAsia="MS Mincho"/>
                <w:sz w:val="16"/>
                <w:lang w:val="pl-PL"/>
              </w:rPr>
              <w:t>&amp;&amp;&amp;&amp;&amp;&amp;&amp;&amp;&amp;&amp;&amp;&amp;&amp;&amp;&amp;&amp;&amp;&amp;</w:t>
            </w:r>
            <w:r w:rsidRPr="0028446B">
              <w:rPr>
                <w:rFonts w:eastAsia="MS Mincho"/>
                <w:sz w:val="16"/>
                <w:lang w:val="pl-PL"/>
              </w:rPr>
              <w:t xml:space="preserve"> </w:t>
            </w:r>
            <w:r w:rsidR="00D45B63" w:rsidRPr="0028446B">
              <w:rPr>
                <w:rFonts w:eastAsia="MS Mincho"/>
                <w:sz w:val="16"/>
                <w:lang w:val="pl-PL"/>
              </w:rPr>
              <w:t>&lt;par&amp;&gt;</w:t>
            </w:r>
          </w:p>
          <w:p w14:paraId="2374C04E" w14:textId="77777777" w:rsidR="00CE3016" w:rsidRPr="0028446B" w:rsidRDefault="00CE3016" w:rsidP="00CE30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MODYFIKATOR:  </w:t>
            </w:r>
            <w:r w:rsidR="00D45B63" w:rsidRPr="0028446B">
              <w:rPr>
                <w:rFonts w:eastAsia="MS Mincho"/>
                <w:sz w:val="16"/>
                <w:lang w:val="pl-PL"/>
              </w:rPr>
              <w:t xml:space="preserve">        </w:t>
            </w:r>
            <w:r w:rsidR="00927C74" w:rsidRPr="00C30970">
              <w:rPr>
                <w:rFonts w:eastAsia="MS Mincho"/>
                <w:color w:val="1F4E79" w:themeColor="accent1" w:themeShade="80"/>
                <w:sz w:val="16"/>
                <w:lang w:val="pl-PL"/>
              </w:rPr>
              <w:t>###</w:t>
            </w:r>
            <w:r w:rsidR="00927C74" w:rsidRPr="00C30970">
              <w:rPr>
                <w:rFonts w:eastAsia="MS Mincho"/>
                <w:sz w:val="16"/>
                <w:lang w:val="pl-PL"/>
              </w:rPr>
              <w:t>#################</w:t>
            </w:r>
            <w:r w:rsidR="00927C74" w:rsidRPr="0028446B">
              <w:rPr>
                <w:rFonts w:eastAsia="MS Mincho"/>
                <w:sz w:val="16"/>
                <w:lang w:val="pl-PL"/>
              </w:rPr>
              <w:t>##############</w:t>
            </w:r>
            <w:r w:rsidR="00D45B63" w:rsidRPr="0028446B">
              <w:rPr>
                <w:rFonts w:eastAsia="MS Mincho"/>
                <w:sz w:val="16"/>
                <w:lang w:val="pl-PL"/>
              </w:rPr>
              <w:t xml:space="preserve"> &lt;par#&gt;</w:t>
            </w:r>
          </w:p>
          <w:p w14:paraId="510242AE" w14:textId="77777777" w:rsidR="00CE3016" w:rsidRPr="0028446B" w:rsidRDefault="00CE3016" w:rsidP="00CE30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ILOŚĆ      :  </w:t>
            </w:r>
            <w:r w:rsidR="00D45B63" w:rsidRPr="0028446B">
              <w:rPr>
                <w:rFonts w:eastAsia="MS Mincho"/>
                <w:sz w:val="16"/>
                <w:lang w:val="pl-PL"/>
              </w:rPr>
              <w:t xml:space="preserve">        </w:t>
            </w:r>
            <w:r w:rsidR="00927C74" w:rsidRPr="00C30970">
              <w:rPr>
                <w:rFonts w:eastAsia="MS Mincho"/>
                <w:color w:val="1F4E79" w:themeColor="accent1" w:themeShade="80"/>
                <w:sz w:val="16"/>
                <w:lang w:val="pl-PL"/>
              </w:rPr>
              <w:t>#</w:t>
            </w:r>
            <w:r w:rsidR="00927C74" w:rsidRPr="0028446B">
              <w:rPr>
                <w:rFonts w:eastAsia="MS Mincho"/>
                <w:sz w:val="16"/>
                <w:lang w:val="pl-PL"/>
              </w:rPr>
              <w:t>###########</w:t>
            </w:r>
            <w:r w:rsidR="00D45B63" w:rsidRPr="0028446B">
              <w:rPr>
                <w:rFonts w:eastAsia="MS Mincho"/>
                <w:sz w:val="16"/>
                <w:lang w:val="pl-PL"/>
              </w:rPr>
              <w:t xml:space="preserve"> </w:t>
            </w:r>
            <w:r w:rsidR="00426804" w:rsidRPr="0028446B">
              <w:rPr>
                <w:rFonts w:eastAsia="MS Mincho"/>
                <w:sz w:val="16"/>
                <w:lang w:val="pl-PL"/>
              </w:rPr>
              <w:t xml:space="preserve">                      </w:t>
            </w:r>
            <w:r w:rsidR="00D45B63" w:rsidRPr="0028446B">
              <w:rPr>
                <w:rFonts w:eastAsia="MS Mincho"/>
                <w:sz w:val="16"/>
                <w:lang w:val="pl-PL"/>
              </w:rPr>
              <w:t>&lt;par#&gt;</w:t>
            </w:r>
          </w:p>
          <w:p w14:paraId="5EC4FEF3" w14:textId="77777777" w:rsidR="00CE3016" w:rsidRPr="0028446B" w:rsidRDefault="00CE3016" w:rsidP="00CE3016">
            <w:pPr>
              <w:pStyle w:val="Zwykytekst"/>
              <w:rPr>
                <w:rFonts w:eastAsia="MS Mincho"/>
                <w:sz w:val="16"/>
                <w:lang w:val="pl-PL"/>
              </w:rPr>
            </w:pPr>
            <w:r w:rsidRPr="0028446B">
              <w:rPr>
                <w:rFonts w:eastAsia="MS Mincho"/>
                <w:sz w:val="16"/>
                <w:lang w:val="pl-PL"/>
              </w:rPr>
              <w:t>07</w:t>
            </w:r>
          </w:p>
          <w:p w14:paraId="4675A624" w14:textId="77777777" w:rsidR="00CE3016" w:rsidRPr="0028446B" w:rsidRDefault="00CE3016" w:rsidP="00CE3016">
            <w:pPr>
              <w:pStyle w:val="Zwykytekst"/>
              <w:rPr>
                <w:rFonts w:eastAsia="MS Mincho"/>
                <w:sz w:val="16"/>
                <w:lang w:val="pl-PL"/>
              </w:rPr>
            </w:pPr>
            <w:r w:rsidRPr="0028446B">
              <w:rPr>
                <w:rFonts w:eastAsia="MS Mincho"/>
                <w:sz w:val="16"/>
                <w:lang w:val="pl-PL"/>
              </w:rPr>
              <w:t>08</w:t>
            </w:r>
          </w:p>
          <w:p w14:paraId="2A738234" w14:textId="77777777" w:rsidR="00CE3016" w:rsidRPr="0028446B" w:rsidRDefault="00CE3016" w:rsidP="00CE3016">
            <w:pPr>
              <w:pStyle w:val="Zwykytekst"/>
              <w:rPr>
                <w:rFonts w:eastAsia="MS Mincho"/>
                <w:sz w:val="16"/>
                <w:lang w:val="pl-PL"/>
              </w:rPr>
            </w:pPr>
          </w:p>
          <w:p w14:paraId="2C56D78A" w14:textId="77777777" w:rsidR="00CE3016" w:rsidRPr="0028446B" w:rsidRDefault="00CE3016" w:rsidP="00CE3016">
            <w:pPr>
              <w:pStyle w:val="Zwykytekst"/>
              <w:rPr>
                <w:rFonts w:eastAsia="MS Mincho"/>
                <w:sz w:val="16"/>
                <w:lang w:val="pl-PL"/>
              </w:rPr>
            </w:pPr>
          </w:p>
          <w:p w14:paraId="1A978A06" w14:textId="77777777" w:rsidR="00CE3016" w:rsidRPr="0028446B" w:rsidRDefault="00CE3016" w:rsidP="00CE3016">
            <w:pPr>
              <w:pStyle w:val="Zwykytekst"/>
              <w:rPr>
                <w:rFonts w:eastAsia="MS Mincho"/>
                <w:sz w:val="16"/>
                <w:lang w:val="pl-PL"/>
              </w:rPr>
            </w:pPr>
          </w:p>
          <w:p w14:paraId="4296C732" w14:textId="77777777" w:rsidR="00CE3016" w:rsidRPr="0028446B" w:rsidRDefault="00CE3016" w:rsidP="00CE3016">
            <w:pPr>
              <w:pStyle w:val="Zwykytekst"/>
              <w:rPr>
                <w:rFonts w:eastAsia="MS Mincho"/>
                <w:sz w:val="16"/>
                <w:lang w:val="pl-PL"/>
              </w:rPr>
            </w:pPr>
          </w:p>
          <w:p w14:paraId="2D6499CA" w14:textId="77777777" w:rsidR="00CE3016" w:rsidRPr="0028446B" w:rsidRDefault="00CE3016" w:rsidP="00CE3016">
            <w:pPr>
              <w:pStyle w:val="Zwykytekst"/>
              <w:rPr>
                <w:rFonts w:eastAsia="MS Mincho"/>
                <w:sz w:val="16"/>
                <w:lang w:val="pl-PL"/>
              </w:rPr>
            </w:pPr>
          </w:p>
          <w:p w14:paraId="076C9EF2" w14:textId="77777777" w:rsidR="00CE3016" w:rsidRPr="0028446B" w:rsidRDefault="00CE3016" w:rsidP="00CE3016">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     ..............................     </w:t>
            </w:r>
          </w:p>
          <w:p w14:paraId="6D1A651B" w14:textId="77777777" w:rsidR="00CE3016" w:rsidRPr="0028446B" w:rsidRDefault="00CE3016" w:rsidP="00CE3016">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         </w:t>
            </w:r>
            <w:r w:rsidR="006D1C9A" w:rsidRPr="0028446B">
              <w:rPr>
                <w:rFonts w:eastAsia="MS Mincho"/>
                <w:sz w:val="16"/>
                <w:lang w:val="pl-PL"/>
              </w:rPr>
              <w:t xml:space="preserve">        PODPIS                 </w:t>
            </w:r>
          </w:p>
          <w:p w14:paraId="28A5A9AE" w14:textId="77777777" w:rsidR="00783FC6" w:rsidRPr="0028446B" w:rsidRDefault="0060739C" w:rsidP="00D45B63">
            <w:pPr>
              <w:pStyle w:val="Zwykytekst"/>
              <w:rPr>
                <w:rFonts w:eastAsia="MS Mincho"/>
                <w:sz w:val="16"/>
                <w:lang w:val="pl-PL"/>
              </w:rPr>
            </w:pPr>
            <w:r w:rsidRPr="001453A1">
              <w:rPr>
                <w:rFonts w:eastAsia="MS Mincho"/>
                <w:sz w:val="16"/>
                <w:lang w:val="pl-PL"/>
              </w:rPr>
              <w:lastRenderedPageBreak/>
              <w:t>\\</w:t>
            </w:r>
            <w:r>
              <w:t xml:space="preserve"> </w:t>
            </w:r>
            <w:r w:rsidRPr="00E861DF">
              <w:rPr>
                <w:rFonts w:eastAsia="MS Mincho"/>
                <w:sz w:val="16"/>
                <w:lang w:val="pl-PL"/>
              </w:rPr>
              <w:t xml:space="preserve">lines 07 </w:t>
            </w:r>
            <w:proofErr w:type="spellStart"/>
            <w:r w:rsidRPr="00E861DF">
              <w:rPr>
                <w:rFonts w:eastAsia="MS Mincho"/>
                <w:sz w:val="16"/>
                <w:lang w:val="pl-PL"/>
              </w:rPr>
              <w:t>can</w:t>
            </w:r>
            <w:proofErr w:type="spellEnd"/>
            <w:r w:rsidRPr="00E861DF">
              <w:rPr>
                <w:rFonts w:eastAsia="MS Mincho"/>
                <w:sz w:val="16"/>
                <w:lang w:val="pl-PL"/>
              </w:rPr>
              <w:t xml:space="preserve"> be </w:t>
            </w:r>
            <w:proofErr w:type="spellStart"/>
            <w:r w:rsidRPr="00E861DF">
              <w:rPr>
                <w:rFonts w:eastAsia="MS Mincho"/>
                <w:sz w:val="16"/>
                <w:lang w:val="pl-PL"/>
              </w:rPr>
              <w:t>sent</w:t>
            </w:r>
            <w:proofErr w:type="spellEnd"/>
            <w:r w:rsidRPr="00E861DF">
              <w:rPr>
                <w:rFonts w:eastAsia="MS Mincho"/>
                <w:sz w:val="16"/>
                <w:lang w:val="pl-PL"/>
              </w:rPr>
              <w:t xml:space="preserve"> to the </w:t>
            </w:r>
            <w:proofErr w:type="spellStart"/>
            <w:r w:rsidRPr="00E861DF">
              <w:rPr>
                <w:rFonts w:eastAsia="MS Mincho"/>
                <w:sz w:val="16"/>
                <w:lang w:val="pl-PL"/>
              </w:rPr>
              <w:t>printer</w:t>
            </w:r>
            <w:proofErr w:type="spellEnd"/>
            <w:r w:rsidRPr="00E861DF">
              <w:rPr>
                <w:rFonts w:eastAsia="MS Mincho"/>
                <w:sz w:val="16"/>
                <w:lang w:val="pl-PL"/>
              </w:rPr>
              <w:t xml:space="preserve"> </w:t>
            </w:r>
            <w:proofErr w:type="spellStart"/>
            <w:r w:rsidRPr="00E861DF">
              <w:rPr>
                <w:rFonts w:eastAsia="MS Mincho"/>
                <w:sz w:val="16"/>
                <w:lang w:val="pl-PL"/>
              </w:rPr>
              <w:t>exactly</w:t>
            </w:r>
            <w:proofErr w:type="spellEnd"/>
            <w:r w:rsidRPr="00E861DF">
              <w:rPr>
                <w:rFonts w:eastAsia="MS Mincho"/>
                <w:sz w:val="16"/>
                <w:lang w:val="pl-PL"/>
              </w:rPr>
              <w:t xml:space="preserve"> </w:t>
            </w:r>
            <w:proofErr w:type="spellStart"/>
            <w:r w:rsidRPr="00E861DF">
              <w:rPr>
                <w:rFonts w:eastAsia="MS Mincho"/>
                <w:sz w:val="16"/>
                <w:lang w:val="pl-PL"/>
              </w:rPr>
              <w:t>four</w:t>
            </w:r>
            <w:proofErr w:type="spellEnd"/>
            <w:r w:rsidRPr="00E861DF">
              <w:rPr>
                <w:rFonts w:eastAsia="MS Mincho"/>
                <w:sz w:val="16"/>
                <w:lang w:val="pl-PL"/>
              </w:rPr>
              <w:t xml:space="preserve"> </w:t>
            </w:r>
            <w:proofErr w:type="spellStart"/>
            <w:r w:rsidRPr="00E861DF">
              <w:rPr>
                <w:rFonts w:eastAsia="MS Mincho"/>
                <w:sz w:val="16"/>
                <w:lang w:val="pl-PL"/>
              </w:rPr>
              <w:t>times</w:t>
            </w:r>
            <w:proofErr w:type="spellEnd"/>
            <w:r w:rsidRPr="00E861DF">
              <w:rPr>
                <w:rFonts w:eastAsia="MS Mincho"/>
                <w:sz w:val="16"/>
                <w:lang w:val="pl-PL"/>
              </w:rPr>
              <w:t xml:space="preserve"> </w:t>
            </w:r>
            <w:proofErr w:type="spellStart"/>
            <w:r w:rsidRPr="00E861DF">
              <w:rPr>
                <w:rFonts w:eastAsia="MS Mincho"/>
                <w:sz w:val="16"/>
                <w:lang w:val="pl-PL"/>
              </w:rPr>
              <w:t>each</w:t>
            </w:r>
            <w:proofErr w:type="spellEnd"/>
            <w:r w:rsidRPr="00E861DF">
              <w:rPr>
                <w:rFonts w:eastAsia="MS Mincho"/>
                <w:sz w:val="16"/>
                <w:lang w:val="pl-PL"/>
              </w:rPr>
              <w:t xml:space="preserve"> </w:t>
            </w:r>
            <w:proofErr w:type="spellStart"/>
            <w:r w:rsidRPr="00E861DF">
              <w:rPr>
                <w:rFonts w:eastAsia="MS Mincho"/>
                <w:sz w:val="16"/>
                <w:lang w:val="pl-PL"/>
              </w:rPr>
              <w:t>time</w:t>
            </w:r>
            <w:proofErr w:type="spellEnd"/>
            <w:r w:rsidRPr="00E861DF">
              <w:rPr>
                <w:rFonts w:eastAsia="MS Mincho"/>
                <w:sz w:val="16"/>
                <w:lang w:val="pl-PL"/>
              </w:rPr>
              <w:t xml:space="preserve"> </w:t>
            </w:r>
            <w:proofErr w:type="spellStart"/>
            <w:r w:rsidRPr="00E861DF">
              <w:rPr>
                <w:rFonts w:eastAsia="MS Mincho"/>
                <w:sz w:val="16"/>
                <w:lang w:val="pl-PL"/>
              </w:rPr>
              <w:t>returning</w:t>
            </w:r>
            <w:proofErr w:type="spellEnd"/>
            <w:r>
              <w:rPr>
                <w:rFonts w:eastAsia="MS Mincho"/>
                <w:sz w:val="16"/>
                <w:lang w:val="pl-PL"/>
              </w:rPr>
              <w:t xml:space="preserve"> the </w:t>
            </w:r>
            <w:proofErr w:type="spellStart"/>
            <w:r>
              <w:rPr>
                <w:rFonts w:eastAsia="MS Mincho"/>
                <w:sz w:val="16"/>
                <w:lang w:val="pl-PL"/>
              </w:rPr>
              <w:t>next</w:t>
            </w:r>
            <w:proofErr w:type="spellEnd"/>
            <w:r>
              <w:rPr>
                <w:rFonts w:eastAsia="MS Mincho"/>
                <w:sz w:val="16"/>
                <w:lang w:val="pl-PL"/>
              </w:rPr>
              <w:t xml:space="preserve"> </w:t>
            </w:r>
            <w:proofErr w:type="spellStart"/>
            <w:r>
              <w:rPr>
                <w:rFonts w:eastAsia="MS Mincho"/>
                <w:sz w:val="16"/>
                <w:lang w:val="pl-PL"/>
              </w:rPr>
              <w:t>content</w:t>
            </w:r>
            <w:proofErr w:type="spellEnd"/>
            <w:r>
              <w:rPr>
                <w:rFonts w:eastAsia="MS Mincho"/>
                <w:sz w:val="16"/>
                <w:lang w:val="pl-PL"/>
              </w:rPr>
              <w:t xml:space="preserve"> </w:t>
            </w:r>
            <w:proofErr w:type="spellStart"/>
            <w:r>
              <w:rPr>
                <w:rFonts w:eastAsia="MS Mincho"/>
                <w:sz w:val="16"/>
                <w:lang w:val="pl-PL"/>
              </w:rPr>
              <w:t>shown</w:t>
            </w:r>
            <w:proofErr w:type="spellEnd"/>
            <w:r>
              <w:rPr>
                <w:rFonts w:eastAsia="MS Mincho"/>
                <w:sz w:val="16"/>
                <w:lang w:val="pl-PL"/>
              </w:rPr>
              <w:t xml:space="preserve"> in the </w:t>
            </w:r>
            <w:proofErr w:type="spellStart"/>
            <w:r>
              <w:rPr>
                <w:rFonts w:eastAsia="MS Mincho"/>
                <w:sz w:val="16"/>
                <w:lang w:val="pl-PL"/>
              </w:rPr>
              <w:t>e</w:t>
            </w:r>
            <w:r w:rsidRPr="00E861DF">
              <w:rPr>
                <w:rFonts w:eastAsia="MS Mincho"/>
                <w:sz w:val="16"/>
                <w:lang w:val="pl-PL"/>
              </w:rPr>
              <w:t>xample</w:t>
            </w:r>
            <w:proofErr w:type="spellEnd"/>
          </w:p>
        </w:tc>
      </w:tr>
    </w:tbl>
    <w:p w14:paraId="0DCA5350" w14:textId="77777777" w:rsidR="009B338C" w:rsidRPr="0028446B" w:rsidRDefault="009B338C" w:rsidP="00474B63">
      <w:pPr>
        <w:pStyle w:val="Nagwek4"/>
      </w:pPr>
      <w:r w:rsidRPr="0028446B">
        <w:lastRenderedPageBreak/>
        <w:t xml:space="preserve">4.6.5.9 </w:t>
      </w:r>
      <w:proofErr w:type="spellStart"/>
      <w:r w:rsidR="0060739C" w:rsidRPr="00E861DF">
        <w:t>Receipt</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00358E4B" w14:textId="77777777" w:rsidTr="00CE3016">
        <w:tc>
          <w:tcPr>
            <w:tcW w:w="4529" w:type="dxa"/>
            <w:tcBorders>
              <w:top w:val="nil"/>
              <w:left w:val="nil"/>
              <w:bottom w:val="single" w:sz="4" w:space="0" w:color="auto"/>
              <w:right w:val="nil"/>
            </w:tcBorders>
          </w:tcPr>
          <w:p w14:paraId="25EADA3D"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3DC31626" w14:textId="77777777" w:rsidR="00783FC6" w:rsidRPr="0028446B" w:rsidRDefault="00CE3016" w:rsidP="00CE3016">
            <w:pPr>
              <w:jc w:val="right"/>
            </w:pPr>
            <w:r w:rsidRPr="0028446B">
              <w:t>0A</w:t>
            </w:r>
          </w:p>
        </w:tc>
      </w:tr>
      <w:tr w:rsidR="00783FC6" w:rsidRPr="0028446B" w14:paraId="316DE1A6" w14:textId="77777777" w:rsidTr="00CE3016">
        <w:tc>
          <w:tcPr>
            <w:tcW w:w="9059" w:type="dxa"/>
            <w:gridSpan w:val="2"/>
            <w:tcBorders>
              <w:top w:val="single" w:sz="4" w:space="0" w:color="auto"/>
            </w:tcBorders>
          </w:tcPr>
          <w:p w14:paraId="21A08899" w14:textId="77777777" w:rsidR="00CE3016" w:rsidRPr="0028446B" w:rsidRDefault="00CE3016" w:rsidP="00CE3016">
            <w:pPr>
              <w:pStyle w:val="Zwykytekst"/>
              <w:rPr>
                <w:rFonts w:eastAsia="MS Mincho"/>
                <w:sz w:val="16"/>
                <w:lang w:val="pl-PL"/>
              </w:rPr>
            </w:pPr>
            <w:r w:rsidRPr="0028446B">
              <w:rPr>
                <w:rFonts w:eastAsia="MS Mincho"/>
                <w:sz w:val="16"/>
                <w:lang w:val="pl-PL"/>
              </w:rPr>
              <w:t>01</w:t>
            </w:r>
          </w:p>
          <w:p w14:paraId="26A515A6" w14:textId="77777777" w:rsidR="00CE3016" w:rsidRPr="0028446B" w:rsidRDefault="00CE3016" w:rsidP="00CE30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POKWITOWANIE              </w:t>
            </w:r>
          </w:p>
          <w:p w14:paraId="263C4EC8" w14:textId="77777777" w:rsidR="00CE3016" w:rsidRPr="0028446B" w:rsidRDefault="0072418F" w:rsidP="00CE3016">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DATA: </w:t>
            </w:r>
            <w:r w:rsidR="003B1026" w:rsidRPr="0028446B">
              <w:rPr>
                <w:rFonts w:eastAsia="MS Mincho"/>
                <w:sz w:val="16"/>
                <w:lang w:val="pl-PL"/>
              </w:rPr>
              <w:t xml:space="preserve">         </w:t>
            </w:r>
            <w:r w:rsidRPr="0028446B">
              <w:rPr>
                <w:rFonts w:eastAsia="MS Mincho"/>
                <w:sz w:val="16"/>
                <w:lang w:val="pl-PL"/>
              </w:rPr>
              <w:t>2018-08-10</w:t>
            </w:r>
            <w:r w:rsidR="003B1026" w:rsidRPr="0028446B">
              <w:rPr>
                <w:rFonts w:eastAsia="MS Mincho"/>
                <w:sz w:val="16"/>
                <w:lang w:val="pl-PL"/>
              </w:rPr>
              <w:t xml:space="preserve">         </w:t>
            </w:r>
            <w:r w:rsidR="003B1026" w:rsidRPr="0028446B">
              <w:rPr>
                <w:rFonts w:eastAsia="MS Mincho"/>
                <w:sz w:val="16"/>
                <w:lang w:val="pl-PL"/>
              </w:rPr>
              <w:tab/>
              <w:t xml:space="preserve">   </w:t>
            </w:r>
            <w:r w:rsidRPr="0028446B">
              <w:rPr>
                <w:rFonts w:eastAsia="MS Mincho"/>
                <w:sz w:val="16"/>
                <w:lang w:val="pl-PL"/>
              </w:rPr>
              <w:t xml:space="preserve">  &lt;par#&gt;</w:t>
            </w:r>
          </w:p>
          <w:p w14:paraId="72A72173"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04                                       </w:t>
            </w:r>
          </w:p>
          <w:p w14:paraId="10BB2DF8" w14:textId="77777777" w:rsidR="00CE3016" w:rsidRPr="0028446B" w:rsidRDefault="003B1026" w:rsidP="00CE3016">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NUMER</w:t>
            </w:r>
            <w:r w:rsidR="002A3F09" w:rsidRPr="0028446B">
              <w:rPr>
                <w:rFonts w:eastAsia="MS Mincho"/>
                <w:sz w:val="16"/>
                <w:lang w:val="pl-PL"/>
              </w:rPr>
              <w:t xml:space="preserve">    :          </w:t>
            </w:r>
            <w:r w:rsidR="002A3F09" w:rsidRPr="006C6B83">
              <w:rPr>
                <w:rFonts w:eastAsia="MS Mincho"/>
                <w:color w:val="1F4E79" w:themeColor="accent1" w:themeShade="80"/>
                <w:sz w:val="16"/>
                <w:lang w:val="pl-PL"/>
              </w:rPr>
              <w:t>##################</w:t>
            </w:r>
            <w:r w:rsidR="002A3F09" w:rsidRPr="0028446B">
              <w:rPr>
                <w:rFonts w:eastAsia="MS Mincho"/>
                <w:sz w:val="16"/>
                <w:lang w:val="pl-PL"/>
              </w:rPr>
              <w:t>#######</w:t>
            </w:r>
            <w:r w:rsidRPr="0028446B">
              <w:rPr>
                <w:rFonts w:eastAsia="MS Mincho"/>
                <w:sz w:val="16"/>
                <w:lang w:val="pl-PL"/>
              </w:rPr>
              <w:t xml:space="preserve">        </w:t>
            </w:r>
            <w:r w:rsidR="00CE3016" w:rsidRPr="0028446B">
              <w:rPr>
                <w:rFonts w:eastAsia="MS Mincho"/>
                <w:sz w:val="16"/>
                <w:lang w:val="pl-PL"/>
              </w:rPr>
              <w:t xml:space="preserve">   </w:t>
            </w:r>
            <w:r w:rsidRPr="0028446B">
              <w:rPr>
                <w:rFonts w:eastAsia="MS Mincho"/>
                <w:sz w:val="16"/>
                <w:lang w:val="pl-PL"/>
              </w:rPr>
              <w:t xml:space="preserve"> &lt;par#&gt;</w:t>
            </w:r>
          </w:p>
          <w:p w14:paraId="77DF39DD" w14:textId="77777777" w:rsidR="00CE3016" w:rsidRPr="0028446B" w:rsidRDefault="00CE3016" w:rsidP="00CE3016">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NAZWISKO :   </w:t>
            </w:r>
            <w:r w:rsidR="002A3F09" w:rsidRPr="0028446B">
              <w:rPr>
                <w:rFonts w:eastAsia="MS Mincho"/>
                <w:sz w:val="16"/>
                <w:lang w:val="pl-PL"/>
              </w:rPr>
              <w:t xml:space="preserve">       </w:t>
            </w:r>
            <w:r w:rsidR="002A3F09" w:rsidRPr="006C6B83">
              <w:rPr>
                <w:rFonts w:eastAsia="MS Mincho"/>
                <w:color w:val="1F4E79" w:themeColor="accent1" w:themeShade="80"/>
                <w:sz w:val="16"/>
                <w:lang w:val="pl-PL"/>
              </w:rPr>
              <w:t>@@@@@@@@@@@@@@@@@@</w:t>
            </w:r>
            <w:r w:rsidR="002A3F09" w:rsidRPr="0028446B">
              <w:rPr>
                <w:rFonts w:eastAsia="MS Mincho"/>
                <w:sz w:val="16"/>
                <w:lang w:val="pl-PL"/>
              </w:rPr>
              <w:t>@@@@@@@</w:t>
            </w:r>
            <w:r w:rsidRPr="0028446B">
              <w:rPr>
                <w:rFonts w:eastAsia="MS Mincho"/>
                <w:sz w:val="16"/>
                <w:lang w:val="pl-PL"/>
              </w:rPr>
              <w:t xml:space="preserve">   </w:t>
            </w:r>
            <w:r w:rsidR="003B1026" w:rsidRPr="0028446B">
              <w:rPr>
                <w:rFonts w:eastAsia="MS Mincho"/>
                <w:sz w:val="16"/>
                <w:lang w:val="pl-PL"/>
              </w:rPr>
              <w:t xml:space="preserve">         &lt;par@&gt;</w:t>
            </w:r>
          </w:p>
          <w:p w14:paraId="49BBCB05" w14:textId="77777777" w:rsidR="00CE3016" w:rsidRPr="0028446B" w:rsidRDefault="00CE3016" w:rsidP="00CE3016">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PŁATNOŚĆ :          </w:t>
            </w:r>
            <w:r w:rsidR="002A3F09" w:rsidRPr="006C6B83">
              <w:rPr>
                <w:rFonts w:eastAsia="MS Mincho"/>
                <w:color w:val="1F4E79" w:themeColor="accent1" w:themeShade="80"/>
                <w:sz w:val="16"/>
                <w:lang w:val="pl-PL"/>
              </w:rPr>
              <w:t>@@@@@@@@@@@@@@@@@@</w:t>
            </w:r>
            <w:r w:rsidR="002A3F09" w:rsidRPr="0028446B">
              <w:rPr>
                <w:rFonts w:eastAsia="MS Mincho"/>
                <w:sz w:val="16"/>
                <w:lang w:val="pl-PL"/>
              </w:rPr>
              <w:t>@@@@@@@</w:t>
            </w:r>
            <w:r w:rsidRPr="0028446B">
              <w:rPr>
                <w:rFonts w:eastAsia="MS Mincho"/>
                <w:sz w:val="16"/>
                <w:lang w:val="pl-PL"/>
              </w:rPr>
              <w:t xml:space="preserve">   </w:t>
            </w:r>
            <w:r w:rsidR="003B1026" w:rsidRPr="0028446B">
              <w:rPr>
                <w:rFonts w:eastAsia="MS Mincho"/>
                <w:sz w:val="16"/>
                <w:lang w:val="pl-PL"/>
              </w:rPr>
              <w:t xml:space="preserve">         &lt;par@&gt;</w:t>
            </w:r>
          </w:p>
          <w:p w14:paraId="446862D9" w14:textId="77777777" w:rsidR="00CE3016" w:rsidRPr="0028446B" w:rsidRDefault="00CE3016" w:rsidP="00CE3016">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 xml:space="preserve">WALUTA   :          </w:t>
            </w:r>
            <w:r w:rsidR="002A3F09" w:rsidRPr="006C6B83">
              <w:rPr>
                <w:rFonts w:eastAsia="MS Mincho"/>
                <w:color w:val="1F4E79" w:themeColor="accent1" w:themeShade="80"/>
                <w:sz w:val="16"/>
                <w:lang w:val="pl-PL"/>
              </w:rPr>
              <w:t>@@@@@@@@@@@@@@@@@@</w:t>
            </w:r>
            <w:r w:rsidR="002A3F09" w:rsidRPr="0028446B">
              <w:rPr>
                <w:rFonts w:eastAsia="MS Mincho"/>
                <w:sz w:val="16"/>
                <w:lang w:val="pl-PL"/>
              </w:rPr>
              <w:t>@@@@@@@</w:t>
            </w:r>
            <w:r w:rsidRPr="0028446B">
              <w:rPr>
                <w:rFonts w:eastAsia="MS Mincho"/>
                <w:sz w:val="16"/>
                <w:lang w:val="pl-PL"/>
              </w:rPr>
              <w:t xml:space="preserve">   </w:t>
            </w:r>
            <w:r w:rsidR="003B1026" w:rsidRPr="0028446B">
              <w:rPr>
                <w:rFonts w:eastAsia="MS Mincho"/>
                <w:sz w:val="16"/>
                <w:lang w:val="pl-PL"/>
              </w:rPr>
              <w:t xml:space="preserve">         &lt;par@&gt;</w:t>
            </w:r>
          </w:p>
          <w:p w14:paraId="73A4E51D" w14:textId="77777777" w:rsidR="00CE3016" w:rsidRPr="0028446B" w:rsidRDefault="00CE3016" w:rsidP="00CE30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KWOTA    :          </w:t>
            </w:r>
            <w:r w:rsidR="002A3F09" w:rsidRPr="006C6B83">
              <w:rPr>
                <w:rFonts w:eastAsia="MS Mincho"/>
                <w:color w:val="1F4E79" w:themeColor="accent1" w:themeShade="80"/>
                <w:sz w:val="16"/>
                <w:lang w:val="pl-PL"/>
              </w:rPr>
              <w:t>##################</w:t>
            </w:r>
            <w:r w:rsidR="002A3F09" w:rsidRPr="0028446B">
              <w:rPr>
                <w:rFonts w:eastAsia="MS Mincho"/>
                <w:sz w:val="16"/>
                <w:lang w:val="pl-PL"/>
              </w:rPr>
              <w:t>#######</w:t>
            </w:r>
            <w:r w:rsidRPr="0028446B">
              <w:rPr>
                <w:rFonts w:eastAsia="MS Mincho"/>
                <w:sz w:val="16"/>
                <w:lang w:val="pl-PL"/>
              </w:rPr>
              <w:t xml:space="preserve">   </w:t>
            </w:r>
            <w:r w:rsidR="003B1026" w:rsidRPr="0028446B">
              <w:rPr>
                <w:rFonts w:eastAsia="MS Mincho"/>
                <w:sz w:val="16"/>
                <w:lang w:val="pl-PL"/>
              </w:rPr>
              <w:t xml:space="preserve">         &lt;par#&gt;</w:t>
            </w:r>
          </w:p>
          <w:p w14:paraId="17F671EA" w14:textId="77777777" w:rsidR="00CE3016" w:rsidRPr="0028446B" w:rsidRDefault="002A3F09" w:rsidP="00CE3016">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KONTO    :          </w:t>
            </w:r>
            <w:r w:rsidRPr="006C6B83">
              <w:rPr>
                <w:rFonts w:eastAsia="MS Mincho"/>
                <w:color w:val="1F4E79" w:themeColor="accent1" w:themeShade="80"/>
                <w:sz w:val="16"/>
                <w:lang w:val="pl-PL"/>
              </w:rPr>
              <w:t>##################</w:t>
            </w:r>
            <w:r w:rsidRPr="0028446B">
              <w:rPr>
                <w:rFonts w:eastAsia="MS Mincho"/>
                <w:sz w:val="16"/>
                <w:lang w:val="pl-PL"/>
              </w:rPr>
              <w:t>#######</w:t>
            </w:r>
            <w:r w:rsidR="00CE3016" w:rsidRPr="0028446B">
              <w:rPr>
                <w:rFonts w:eastAsia="MS Mincho"/>
                <w:sz w:val="16"/>
                <w:lang w:val="pl-PL"/>
              </w:rPr>
              <w:t xml:space="preserve">   </w:t>
            </w:r>
            <w:r w:rsidR="003B1026" w:rsidRPr="0028446B">
              <w:rPr>
                <w:rFonts w:eastAsia="MS Mincho"/>
                <w:sz w:val="16"/>
                <w:lang w:val="pl-PL"/>
              </w:rPr>
              <w:t xml:space="preserve">         &lt;par#&gt;</w:t>
            </w:r>
          </w:p>
          <w:p w14:paraId="647CD288" w14:textId="77777777" w:rsidR="00CE3016" w:rsidRPr="0028446B" w:rsidRDefault="002A3F09" w:rsidP="00CE3016">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SPORZĄDZIŁ:         </w:t>
            </w:r>
            <w:r w:rsidRPr="006C6B83">
              <w:rPr>
                <w:rFonts w:eastAsia="MS Mincho"/>
                <w:color w:val="1F4E79" w:themeColor="accent1" w:themeShade="80"/>
                <w:sz w:val="16"/>
                <w:lang w:val="pl-PL"/>
              </w:rPr>
              <w:t>@@@@@@@@@@@@@@@@@@</w:t>
            </w:r>
            <w:r w:rsidRPr="0028446B">
              <w:rPr>
                <w:rFonts w:eastAsia="MS Mincho"/>
                <w:sz w:val="16"/>
                <w:lang w:val="pl-PL"/>
              </w:rPr>
              <w:t>@@@@@@@            &lt;par@&gt;</w:t>
            </w:r>
            <w:r w:rsidR="00CE3016" w:rsidRPr="0028446B">
              <w:rPr>
                <w:rFonts w:eastAsia="MS Mincho"/>
                <w:sz w:val="16"/>
                <w:lang w:val="pl-PL"/>
              </w:rPr>
              <w:t xml:space="preserve">   </w:t>
            </w:r>
          </w:p>
          <w:p w14:paraId="23A591E9"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07                                        </w:t>
            </w:r>
          </w:p>
          <w:p w14:paraId="21DB5DB4" w14:textId="77777777" w:rsidR="00CE3016" w:rsidRPr="0028446B" w:rsidRDefault="00CE3016" w:rsidP="00CE3016">
            <w:pPr>
              <w:pStyle w:val="Zwykytekst"/>
              <w:rPr>
                <w:rFonts w:eastAsia="MS Mincho"/>
                <w:sz w:val="16"/>
                <w:lang w:val="pl-PL"/>
              </w:rPr>
            </w:pPr>
            <w:r w:rsidRPr="0028446B">
              <w:rPr>
                <w:rFonts w:eastAsia="MS Mincho"/>
                <w:sz w:val="16"/>
                <w:lang w:val="pl-PL"/>
              </w:rPr>
              <w:t>08</w:t>
            </w:r>
            <w:r w:rsidRPr="0028446B">
              <w:rPr>
                <w:rFonts w:eastAsia="MS Mincho"/>
                <w:sz w:val="16"/>
                <w:lang w:val="pl-PL"/>
              </w:rPr>
              <w:tab/>
              <w:t xml:space="preserve">TOWAR    :          </w:t>
            </w:r>
            <w:r w:rsidR="002A3F09" w:rsidRPr="006C6B83">
              <w:rPr>
                <w:rFonts w:eastAsia="MS Mincho"/>
                <w:color w:val="1F4E79" w:themeColor="accent1" w:themeShade="80"/>
                <w:sz w:val="16"/>
                <w:lang w:val="pl-PL"/>
              </w:rPr>
              <w:t>##################</w:t>
            </w:r>
            <w:r w:rsidR="002A3F09" w:rsidRPr="0028446B">
              <w:rPr>
                <w:rFonts w:eastAsia="MS Mincho"/>
                <w:sz w:val="16"/>
                <w:lang w:val="pl-PL"/>
              </w:rPr>
              <w:t>#######</w:t>
            </w:r>
            <w:r w:rsidRPr="0028446B">
              <w:rPr>
                <w:rFonts w:eastAsia="MS Mincho"/>
                <w:sz w:val="16"/>
                <w:lang w:val="pl-PL"/>
              </w:rPr>
              <w:t xml:space="preserve">   </w:t>
            </w:r>
            <w:r w:rsidR="003B1026" w:rsidRPr="0028446B">
              <w:rPr>
                <w:rFonts w:eastAsia="MS Mincho"/>
                <w:sz w:val="16"/>
                <w:lang w:val="pl-PL"/>
              </w:rPr>
              <w:t xml:space="preserve">         &lt;par#&gt;</w:t>
            </w:r>
          </w:p>
          <w:p w14:paraId="77A695DC" w14:textId="77777777" w:rsidR="00CE3016" w:rsidRPr="0028446B" w:rsidRDefault="00CE3016" w:rsidP="00CE3016">
            <w:pPr>
              <w:pStyle w:val="Zwykytekst"/>
              <w:rPr>
                <w:rFonts w:eastAsia="MS Mincho"/>
                <w:sz w:val="16"/>
                <w:lang w:val="pl-PL"/>
              </w:rPr>
            </w:pPr>
            <w:r w:rsidRPr="0028446B">
              <w:rPr>
                <w:rFonts w:eastAsia="MS Mincho"/>
                <w:sz w:val="16"/>
                <w:lang w:val="pl-PL"/>
              </w:rPr>
              <w:tab/>
              <w:t xml:space="preserve">         </w:t>
            </w:r>
            <w:r w:rsidR="00D82F48" w:rsidRPr="0028446B">
              <w:rPr>
                <w:rFonts w:eastAsia="MS Mincho"/>
                <w:sz w:val="16"/>
                <w:lang w:val="pl-PL"/>
              </w:rPr>
              <w:t xml:space="preserve">                               </w:t>
            </w:r>
            <w:r w:rsidRPr="0028446B">
              <w:rPr>
                <w:rFonts w:eastAsia="MS Mincho"/>
                <w:sz w:val="16"/>
                <w:lang w:val="pl-PL"/>
              </w:rPr>
              <w:t xml:space="preserve">                                       </w:t>
            </w:r>
          </w:p>
          <w:p w14:paraId="4CD00019"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09                                        </w:t>
            </w:r>
          </w:p>
          <w:p w14:paraId="62A09D91"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                                        </w:t>
            </w:r>
          </w:p>
          <w:p w14:paraId="46C99F63"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                            </w:t>
            </w:r>
            <w:r w:rsidR="00D82F48" w:rsidRPr="0028446B">
              <w:rPr>
                <w:rFonts w:eastAsia="MS Mincho"/>
                <w:sz w:val="16"/>
                <w:lang w:val="pl-PL"/>
              </w:rPr>
              <w:t xml:space="preserve">          </w:t>
            </w:r>
            <w:r w:rsidRPr="0028446B">
              <w:rPr>
                <w:rFonts w:eastAsia="MS Mincho"/>
                <w:sz w:val="16"/>
                <w:lang w:val="pl-PL"/>
              </w:rPr>
              <w:t xml:space="preserve">                                   </w:t>
            </w:r>
          </w:p>
          <w:p w14:paraId="3FF47F64"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                                       </w:t>
            </w:r>
          </w:p>
          <w:p w14:paraId="21C804C8" w14:textId="77777777" w:rsidR="00CE3016" w:rsidRPr="0028446B" w:rsidRDefault="00CE3016" w:rsidP="00CE3016">
            <w:pPr>
              <w:pStyle w:val="Zwykytekst"/>
              <w:rPr>
                <w:rFonts w:eastAsia="MS Mincho"/>
                <w:sz w:val="16"/>
                <w:lang w:val="pl-PL"/>
              </w:rPr>
            </w:pPr>
            <w:r w:rsidRPr="0028446B">
              <w:rPr>
                <w:rFonts w:eastAsia="MS Mincho"/>
                <w:sz w:val="16"/>
                <w:lang w:val="pl-PL"/>
              </w:rPr>
              <w:tab/>
              <w:t xml:space="preserve">        .............................     </w:t>
            </w:r>
          </w:p>
          <w:p w14:paraId="116C4440" w14:textId="77777777" w:rsidR="00CE3016" w:rsidRPr="0028446B" w:rsidRDefault="00CE3016" w:rsidP="00CE3016">
            <w:pPr>
              <w:pStyle w:val="Zwykytekst"/>
              <w:rPr>
                <w:rFonts w:eastAsia="MS Mincho"/>
                <w:sz w:val="16"/>
                <w:lang w:val="pl-PL"/>
              </w:rPr>
            </w:pPr>
            <w:r w:rsidRPr="0028446B">
              <w:rPr>
                <w:rFonts w:eastAsia="MS Mincho"/>
                <w:sz w:val="16"/>
                <w:lang w:val="pl-PL"/>
              </w:rPr>
              <w:tab/>
              <w:t xml:space="preserve">                   PODPIS                    </w:t>
            </w:r>
          </w:p>
          <w:p w14:paraId="01830BB1" w14:textId="77777777" w:rsidR="00CE3016" w:rsidRPr="0028446B" w:rsidRDefault="00CE3016" w:rsidP="00CE3016">
            <w:pPr>
              <w:pStyle w:val="Zwykytekst"/>
              <w:rPr>
                <w:rFonts w:eastAsia="MS Mincho"/>
                <w:sz w:val="16"/>
                <w:lang w:val="pl-PL"/>
              </w:rPr>
            </w:pPr>
          </w:p>
          <w:p w14:paraId="1B6440DF" w14:textId="77777777" w:rsidR="0060739C" w:rsidRPr="001453A1" w:rsidRDefault="0060739C" w:rsidP="0060739C">
            <w:pPr>
              <w:pStyle w:val="Zwykytekst"/>
              <w:rPr>
                <w:rFonts w:eastAsia="MS Mincho"/>
                <w:sz w:val="16"/>
                <w:lang w:val="pl-PL"/>
              </w:rPr>
            </w:pPr>
            <w:r w:rsidRPr="001453A1">
              <w:rPr>
                <w:rFonts w:eastAsia="MS Mincho"/>
                <w:sz w:val="16"/>
                <w:lang w:val="pl-PL"/>
              </w:rPr>
              <w:t xml:space="preserve">\\ </w:t>
            </w:r>
            <w:r w:rsidRPr="00E861DF">
              <w:rPr>
                <w:rFonts w:eastAsia="MS Mincho"/>
                <w:sz w:val="16"/>
                <w:lang w:val="pl-PL"/>
              </w:rPr>
              <w:t xml:space="preserve">lines </w:t>
            </w:r>
            <w:proofErr w:type="spellStart"/>
            <w:r w:rsidRPr="00E861DF">
              <w:rPr>
                <w:rFonts w:eastAsia="MS Mincho"/>
                <w:sz w:val="16"/>
                <w:lang w:val="pl-PL"/>
              </w:rPr>
              <w:t>can</w:t>
            </w:r>
            <w:proofErr w:type="spellEnd"/>
            <w:r w:rsidRPr="00E861DF">
              <w:rPr>
                <w:rFonts w:eastAsia="MS Mincho"/>
                <w:sz w:val="16"/>
                <w:lang w:val="pl-PL"/>
              </w:rPr>
              <w:t xml:space="preserve"> not be </w:t>
            </w:r>
            <w:proofErr w:type="spellStart"/>
            <w:r w:rsidRPr="00E861DF">
              <w:rPr>
                <w:rFonts w:eastAsia="MS Mincho"/>
                <w:sz w:val="16"/>
                <w:lang w:val="pl-PL"/>
              </w:rPr>
              <w:t>repeated</w:t>
            </w:r>
            <w:proofErr w:type="spellEnd"/>
          </w:p>
          <w:p w14:paraId="70196DFF" w14:textId="77777777" w:rsidR="0060739C" w:rsidRPr="001453A1" w:rsidRDefault="0060739C" w:rsidP="0060739C">
            <w:pPr>
              <w:pStyle w:val="Zwykytekst"/>
              <w:rPr>
                <w:rFonts w:eastAsia="MS Mincho"/>
                <w:sz w:val="16"/>
                <w:lang w:val="pl-PL"/>
              </w:rPr>
            </w:pPr>
            <w:r w:rsidRPr="001453A1">
              <w:rPr>
                <w:rFonts w:eastAsia="MS Mincho"/>
                <w:sz w:val="16"/>
                <w:lang w:val="pl-PL"/>
              </w:rPr>
              <w:t xml:space="preserve">\\ </w:t>
            </w:r>
            <w:proofErr w:type="spellStart"/>
            <w:r w:rsidRPr="00E861DF">
              <w:rPr>
                <w:rFonts w:eastAsia="MS Mincho"/>
                <w:sz w:val="16"/>
                <w:lang w:val="pl-PL"/>
              </w:rPr>
              <w:t>line</w:t>
            </w:r>
            <w:proofErr w:type="spellEnd"/>
            <w:r w:rsidRPr="00E861DF">
              <w:rPr>
                <w:rFonts w:eastAsia="MS Mincho"/>
                <w:sz w:val="16"/>
                <w:lang w:val="pl-PL"/>
              </w:rPr>
              <w:t xml:space="preserve"> 07 </w:t>
            </w:r>
            <w:proofErr w:type="spellStart"/>
            <w:r w:rsidRPr="00E861DF">
              <w:rPr>
                <w:rFonts w:eastAsia="MS Mincho"/>
                <w:sz w:val="16"/>
                <w:lang w:val="pl-PL"/>
              </w:rPr>
              <w:t>sent</w:t>
            </w:r>
            <w:proofErr w:type="spellEnd"/>
            <w:r w:rsidRPr="00E861DF">
              <w:rPr>
                <w:rFonts w:eastAsia="MS Mincho"/>
                <w:sz w:val="16"/>
                <w:lang w:val="pl-PL"/>
              </w:rPr>
              <w:t xml:space="preserve"> a </w:t>
            </w:r>
            <w:proofErr w:type="spellStart"/>
            <w:r w:rsidRPr="00E861DF">
              <w:rPr>
                <w:rFonts w:eastAsia="MS Mincho"/>
                <w:sz w:val="16"/>
                <w:lang w:val="pl-PL"/>
              </w:rPr>
              <w:t>second</w:t>
            </w:r>
            <w:proofErr w:type="spellEnd"/>
            <w:r w:rsidRPr="00E861DF">
              <w:rPr>
                <w:rFonts w:eastAsia="MS Mincho"/>
                <w:sz w:val="16"/>
                <w:lang w:val="pl-PL"/>
              </w:rPr>
              <w:t xml:space="preserve"> </w:t>
            </w:r>
            <w:proofErr w:type="spellStart"/>
            <w:r w:rsidRPr="00E861DF">
              <w:rPr>
                <w:rFonts w:eastAsia="MS Mincho"/>
                <w:sz w:val="16"/>
                <w:lang w:val="pl-PL"/>
              </w:rPr>
              <w:t>time</w:t>
            </w:r>
            <w:proofErr w:type="spellEnd"/>
            <w:r w:rsidRPr="00E861DF">
              <w:rPr>
                <w:rFonts w:eastAsia="MS Mincho"/>
                <w:sz w:val="16"/>
                <w:lang w:val="pl-PL"/>
              </w:rPr>
              <w:t xml:space="preserve"> </w:t>
            </w:r>
            <w:proofErr w:type="spellStart"/>
            <w:r w:rsidRPr="00E861DF">
              <w:rPr>
                <w:rFonts w:eastAsia="MS Mincho"/>
                <w:sz w:val="16"/>
                <w:lang w:val="pl-PL"/>
              </w:rPr>
              <w:t>prints</w:t>
            </w:r>
            <w:proofErr w:type="spellEnd"/>
            <w:r w:rsidRPr="00E861DF">
              <w:rPr>
                <w:rFonts w:eastAsia="MS Mincho"/>
                <w:sz w:val="16"/>
                <w:lang w:val="pl-PL"/>
              </w:rPr>
              <w:t xml:space="preserve"> </w:t>
            </w:r>
            <w:proofErr w:type="spellStart"/>
            <w:r w:rsidRPr="00E861DF">
              <w:rPr>
                <w:rFonts w:eastAsia="MS Mincho"/>
                <w:sz w:val="16"/>
                <w:lang w:val="pl-PL"/>
              </w:rPr>
              <w:t>an</w:t>
            </w:r>
            <w:proofErr w:type="spellEnd"/>
            <w:r w:rsidRPr="00E861DF">
              <w:rPr>
                <w:rFonts w:eastAsia="MS Mincho"/>
                <w:sz w:val="16"/>
                <w:lang w:val="pl-PL"/>
              </w:rPr>
              <w:t xml:space="preserve"> </w:t>
            </w:r>
            <w:proofErr w:type="spellStart"/>
            <w:r w:rsidRPr="00E861DF">
              <w:rPr>
                <w:rFonts w:eastAsia="MS Mincho"/>
                <w:sz w:val="16"/>
                <w:lang w:val="pl-PL"/>
              </w:rPr>
              <w:t>empty</w:t>
            </w:r>
            <w:proofErr w:type="spellEnd"/>
            <w:r w:rsidRPr="00E861DF">
              <w:rPr>
                <w:rFonts w:eastAsia="MS Mincho"/>
                <w:sz w:val="16"/>
                <w:lang w:val="pl-PL"/>
              </w:rPr>
              <w:t xml:space="preserve"> </w:t>
            </w:r>
            <w:proofErr w:type="spellStart"/>
            <w:r w:rsidRPr="00E861DF">
              <w:rPr>
                <w:rFonts w:eastAsia="MS Mincho"/>
                <w:sz w:val="16"/>
                <w:lang w:val="pl-PL"/>
              </w:rPr>
              <w:t>line</w:t>
            </w:r>
            <w:proofErr w:type="spellEnd"/>
            <w:r w:rsidRPr="001453A1">
              <w:rPr>
                <w:rFonts w:eastAsia="MS Mincho"/>
                <w:sz w:val="16"/>
                <w:lang w:val="pl-PL"/>
              </w:rPr>
              <w:t xml:space="preserve"> </w:t>
            </w:r>
          </w:p>
          <w:p w14:paraId="1A9DC3D1" w14:textId="77777777" w:rsidR="00783FC6" w:rsidRPr="0028446B" w:rsidRDefault="0060739C" w:rsidP="0060739C">
            <w:pPr>
              <w:pStyle w:val="Zwykytekst"/>
              <w:rPr>
                <w:rFonts w:eastAsia="MS Mincho"/>
                <w:sz w:val="16"/>
                <w:lang w:val="pl-PL"/>
              </w:rPr>
            </w:pPr>
            <w:r w:rsidRPr="001453A1">
              <w:rPr>
                <w:rFonts w:eastAsia="MS Mincho"/>
                <w:sz w:val="16"/>
                <w:lang w:val="pl-PL"/>
              </w:rPr>
              <w:t xml:space="preserve">\\ </w:t>
            </w:r>
            <w:proofErr w:type="spellStart"/>
            <w:r w:rsidRPr="00E861DF">
              <w:rPr>
                <w:rFonts w:eastAsia="MS Mincho"/>
                <w:sz w:val="16"/>
                <w:lang w:val="pl-PL"/>
              </w:rPr>
              <w:t>line</w:t>
            </w:r>
            <w:proofErr w:type="spellEnd"/>
            <w:r w:rsidRPr="00E861DF">
              <w:rPr>
                <w:rFonts w:eastAsia="MS Mincho"/>
                <w:sz w:val="16"/>
                <w:lang w:val="pl-PL"/>
              </w:rPr>
              <w:t xml:space="preserve"> 03 </w:t>
            </w:r>
            <w:proofErr w:type="spellStart"/>
            <w:r w:rsidRPr="00E861DF">
              <w:rPr>
                <w:rFonts w:eastAsia="MS Mincho"/>
                <w:sz w:val="16"/>
                <w:lang w:val="pl-PL"/>
              </w:rPr>
              <w:t>centered</w:t>
            </w:r>
            <w:proofErr w:type="spellEnd"/>
          </w:p>
        </w:tc>
      </w:tr>
    </w:tbl>
    <w:p w14:paraId="5F766409" w14:textId="77777777" w:rsidR="009B338C" w:rsidRPr="0028446B" w:rsidRDefault="009B338C" w:rsidP="00474B63">
      <w:pPr>
        <w:pStyle w:val="Nagwek4"/>
        <w:rPr>
          <w:lang w:val="pl-PL"/>
        </w:rPr>
      </w:pPr>
      <w:r w:rsidRPr="0028446B">
        <w:t xml:space="preserve">4.6.5.10 </w:t>
      </w:r>
      <w:proofErr w:type="spellStart"/>
      <w:r w:rsidR="0060739C" w:rsidRPr="00E861DF">
        <w:t>Settlement</w:t>
      </w:r>
      <w:proofErr w:type="spellEnd"/>
      <w:r w:rsidR="0060739C" w:rsidRPr="00E861DF">
        <w:t xml:space="preserve"> of the </w:t>
      </w:r>
      <w:proofErr w:type="spellStart"/>
      <w:r w:rsidR="0060739C" w:rsidRPr="00E861DF">
        <w:t>cashier</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670D939E" w14:textId="77777777" w:rsidTr="00CE3016">
        <w:tc>
          <w:tcPr>
            <w:tcW w:w="4529" w:type="dxa"/>
            <w:tcBorders>
              <w:top w:val="nil"/>
              <w:left w:val="nil"/>
              <w:bottom w:val="single" w:sz="4" w:space="0" w:color="auto"/>
              <w:right w:val="nil"/>
            </w:tcBorders>
          </w:tcPr>
          <w:p w14:paraId="5BE89917"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0545EFCF" w14:textId="77777777" w:rsidR="00783FC6" w:rsidRPr="0028446B" w:rsidRDefault="00CE3016" w:rsidP="00CE3016">
            <w:pPr>
              <w:jc w:val="right"/>
            </w:pPr>
            <w:r w:rsidRPr="0028446B">
              <w:t>0B</w:t>
            </w:r>
          </w:p>
        </w:tc>
      </w:tr>
      <w:tr w:rsidR="00783FC6" w:rsidRPr="0028446B" w14:paraId="0B5DD15C" w14:textId="77777777" w:rsidTr="00CE3016">
        <w:tc>
          <w:tcPr>
            <w:tcW w:w="9059" w:type="dxa"/>
            <w:gridSpan w:val="2"/>
            <w:tcBorders>
              <w:top w:val="single" w:sz="4" w:space="0" w:color="auto"/>
            </w:tcBorders>
          </w:tcPr>
          <w:p w14:paraId="0EE4EFD0" w14:textId="77777777" w:rsidR="00CE3016" w:rsidRPr="0028446B" w:rsidRDefault="00CE3016" w:rsidP="00CE3016">
            <w:pPr>
              <w:pStyle w:val="Zwykytekst"/>
              <w:rPr>
                <w:rFonts w:eastAsia="MS Mincho"/>
                <w:sz w:val="16"/>
                <w:lang w:val="pl-PL"/>
              </w:rPr>
            </w:pPr>
            <w:r w:rsidRPr="0028446B">
              <w:rPr>
                <w:rFonts w:eastAsia="MS Mincho"/>
                <w:sz w:val="16"/>
                <w:lang w:val="pl-PL"/>
              </w:rPr>
              <w:t>01</w:t>
            </w:r>
          </w:p>
          <w:p w14:paraId="7FD0C91D" w14:textId="77777777" w:rsidR="00CE3016" w:rsidRPr="0028446B" w:rsidRDefault="00CE3016" w:rsidP="00CE30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r>
            <w:r w:rsidRPr="0028446B">
              <w:rPr>
                <w:rFonts w:eastAsia="MS Mincho"/>
                <w:sz w:val="16"/>
                <w:lang w:val="pl-PL"/>
              </w:rPr>
              <w:tab/>
              <w:t xml:space="preserve">          ROZLICZENIE KASJERA           </w:t>
            </w:r>
          </w:p>
          <w:p w14:paraId="07C0537A" w14:textId="77777777" w:rsidR="00CE3016" w:rsidRPr="0028446B" w:rsidRDefault="00CE3016" w:rsidP="00CE3016">
            <w:pPr>
              <w:pStyle w:val="Zwykytekst"/>
              <w:rPr>
                <w:rFonts w:eastAsia="MS Mincho"/>
                <w:sz w:val="16"/>
                <w:lang w:val="pl-PL"/>
              </w:rPr>
            </w:pPr>
            <w:r w:rsidRPr="0028446B">
              <w:rPr>
                <w:rFonts w:eastAsia="MS Mincho"/>
                <w:sz w:val="16"/>
                <w:lang w:val="pl-PL"/>
              </w:rPr>
              <w:t>03</w:t>
            </w:r>
            <w:r w:rsidRPr="0028446B">
              <w:rPr>
                <w:rFonts w:eastAsia="MS Mincho"/>
                <w:sz w:val="16"/>
                <w:lang w:val="pl-PL"/>
              </w:rPr>
              <w:tab/>
            </w:r>
            <w:r w:rsidRPr="0028446B">
              <w:rPr>
                <w:rFonts w:eastAsia="MS Mincho"/>
                <w:sz w:val="16"/>
                <w:lang w:val="pl-PL"/>
              </w:rPr>
              <w:tab/>
              <w:t xml:space="preserve">           ROZLICZENIE ZMIANY           </w:t>
            </w:r>
          </w:p>
          <w:p w14:paraId="784F1F32" w14:textId="77777777" w:rsidR="00CE3016" w:rsidRPr="0028446B" w:rsidRDefault="00CE3016" w:rsidP="00CE3016">
            <w:pPr>
              <w:pStyle w:val="Zwykytekst"/>
              <w:rPr>
                <w:rFonts w:eastAsia="MS Mincho"/>
                <w:sz w:val="16"/>
                <w:lang w:val="pl-PL"/>
              </w:rPr>
            </w:pPr>
            <w:r w:rsidRPr="0028446B">
              <w:rPr>
                <w:rFonts w:eastAsia="MS Mincho"/>
                <w:sz w:val="16"/>
                <w:lang w:val="pl-PL"/>
              </w:rPr>
              <w:t>04</w:t>
            </w:r>
            <w:r w:rsidRPr="0028446B">
              <w:rPr>
                <w:rFonts w:eastAsia="MS Mincho"/>
                <w:sz w:val="16"/>
                <w:lang w:val="pl-PL"/>
              </w:rPr>
              <w:tab/>
            </w:r>
            <w:r w:rsidR="00B62527" w:rsidRPr="0028446B">
              <w:rPr>
                <w:rFonts w:eastAsia="MS Mincho"/>
                <w:sz w:val="16"/>
                <w:lang w:val="pl-PL"/>
              </w:rPr>
              <w:tab/>
              <w:t xml:space="preserve">         DATA:         </w:t>
            </w:r>
            <w:r w:rsidR="00AE1441" w:rsidRPr="0028446B">
              <w:rPr>
                <w:rFonts w:eastAsia="MS Mincho"/>
                <w:sz w:val="16"/>
                <w:lang w:val="pl-PL"/>
              </w:rPr>
              <w:t>16-07-2018</w:t>
            </w:r>
            <w:r w:rsidRPr="0028446B">
              <w:rPr>
                <w:rFonts w:eastAsia="MS Mincho"/>
                <w:sz w:val="16"/>
                <w:lang w:val="pl-PL"/>
              </w:rPr>
              <w:t xml:space="preserve">          </w:t>
            </w:r>
            <w:r w:rsidR="00AE1441" w:rsidRPr="0028446B">
              <w:rPr>
                <w:rFonts w:eastAsia="MS Mincho"/>
                <w:sz w:val="16"/>
                <w:lang w:val="pl-PL"/>
              </w:rPr>
              <w:t xml:space="preserve">       </w:t>
            </w:r>
            <w:r w:rsidR="004706CA" w:rsidRPr="0028446B">
              <w:rPr>
                <w:rFonts w:eastAsia="MS Mincho"/>
                <w:sz w:val="16"/>
                <w:lang w:val="pl-PL"/>
              </w:rPr>
              <w:t>&lt;par#&gt;</w:t>
            </w:r>
          </w:p>
          <w:p w14:paraId="0E6CC3FE" w14:textId="77777777" w:rsidR="00CE3016" w:rsidRPr="0028446B" w:rsidRDefault="00CE3016" w:rsidP="00CE3016">
            <w:pPr>
              <w:pStyle w:val="Zwykytekst"/>
              <w:rPr>
                <w:rFonts w:eastAsia="MS Mincho"/>
                <w:sz w:val="16"/>
                <w:lang w:val="pl-PL"/>
              </w:rPr>
            </w:pPr>
            <w:r w:rsidRPr="0028446B">
              <w:rPr>
                <w:rFonts w:eastAsia="MS Mincho"/>
                <w:sz w:val="16"/>
                <w:lang w:val="pl-PL"/>
              </w:rPr>
              <w:t>05</w:t>
            </w:r>
          </w:p>
          <w:p w14:paraId="7DA7A071" w14:textId="77777777" w:rsidR="00CE3016" w:rsidRPr="0028446B" w:rsidRDefault="004706CA" w:rsidP="00CE3016">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NUMER    :                   </w:t>
            </w:r>
            <w:r w:rsidRPr="006C6B83">
              <w:rPr>
                <w:rFonts w:eastAsia="MS Mincho"/>
                <w:color w:val="1F4E79" w:themeColor="accent1" w:themeShade="80"/>
                <w:sz w:val="16"/>
                <w:lang w:val="pl-PL"/>
              </w:rPr>
              <w:t>##################</w:t>
            </w:r>
            <w:r w:rsidRPr="0028446B">
              <w:rPr>
                <w:rFonts w:eastAsia="MS Mincho"/>
                <w:sz w:val="16"/>
                <w:lang w:val="pl-PL"/>
              </w:rPr>
              <w:t>#######</w:t>
            </w:r>
            <w:r w:rsidR="00CE3016" w:rsidRPr="0028446B">
              <w:rPr>
                <w:rFonts w:eastAsia="MS Mincho"/>
                <w:sz w:val="16"/>
                <w:lang w:val="pl-PL"/>
              </w:rPr>
              <w:t xml:space="preserve"> </w:t>
            </w:r>
            <w:r w:rsidRPr="0028446B">
              <w:rPr>
                <w:rFonts w:eastAsia="MS Mincho"/>
                <w:sz w:val="16"/>
                <w:lang w:val="pl-PL"/>
              </w:rPr>
              <w:t xml:space="preserve">  &lt;par#&gt;</w:t>
            </w:r>
          </w:p>
          <w:p w14:paraId="22C2FF98" w14:textId="77777777" w:rsidR="00CE3016" w:rsidRPr="0028446B" w:rsidRDefault="00CE3016" w:rsidP="00CE30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NAZWISKO : </w:t>
            </w:r>
            <w:r w:rsidR="00D65F54" w:rsidRPr="0028446B">
              <w:rPr>
                <w:rFonts w:eastAsia="MS Mincho"/>
                <w:sz w:val="16"/>
                <w:lang w:val="pl-PL"/>
              </w:rPr>
              <w:t xml:space="preserve">                 </w:t>
            </w:r>
            <w:r w:rsidRPr="0028446B">
              <w:rPr>
                <w:rFonts w:eastAsia="MS Mincho"/>
                <w:sz w:val="16"/>
                <w:lang w:val="pl-PL"/>
              </w:rPr>
              <w:t xml:space="preserve"> </w:t>
            </w:r>
            <w:r w:rsidR="00D65F54" w:rsidRPr="006C6B83">
              <w:rPr>
                <w:rFonts w:eastAsia="MS Mincho"/>
                <w:color w:val="1F4E79" w:themeColor="accent1" w:themeShade="80"/>
                <w:sz w:val="16"/>
                <w:lang w:val="pl-PL"/>
              </w:rPr>
              <w:t>@@@@@@@@@@@@@@@@@@</w:t>
            </w:r>
            <w:r w:rsidR="00D65F54" w:rsidRPr="0028446B">
              <w:rPr>
                <w:rFonts w:eastAsia="MS Mincho"/>
                <w:sz w:val="16"/>
                <w:lang w:val="pl-PL"/>
              </w:rPr>
              <w:t>@@@@@@@</w:t>
            </w:r>
            <w:r w:rsidRPr="0028446B">
              <w:rPr>
                <w:rFonts w:eastAsia="MS Mincho"/>
                <w:sz w:val="16"/>
                <w:lang w:val="pl-PL"/>
              </w:rPr>
              <w:t xml:space="preserve"> </w:t>
            </w:r>
            <w:r w:rsidR="00D65F54" w:rsidRPr="0028446B">
              <w:rPr>
                <w:rFonts w:eastAsia="MS Mincho"/>
                <w:sz w:val="16"/>
                <w:lang w:val="pl-PL"/>
              </w:rPr>
              <w:t xml:space="preserve"> </w:t>
            </w:r>
            <w:r w:rsidR="00601627" w:rsidRPr="0028446B">
              <w:rPr>
                <w:rFonts w:eastAsia="MS Mincho"/>
                <w:sz w:val="16"/>
                <w:lang w:val="pl-PL"/>
              </w:rPr>
              <w:t xml:space="preserve"> </w:t>
            </w:r>
            <w:r w:rsidR="004706CA" w:rsidRPr="0028446B">
              <w:rPr>
                <w:rFonts w:eastAsia="MS Mincho"/>
                <w:sz w:val="16"/>
                <w:lang w:val="pl-PL"/>
              </w:rPr>
              <w:t>&lt;par@&gt;</w:t>
            </w:r>
          </w:p>
          <w:p w14:paraId="2DD43D77" w14:textId="77777777" w:rsidR="00CE3016" w:rsidRPr="0028446B" w:rsidRDefault="00CE3016" w:rsidP="00CE3016">
            <w:pPr>
              <w:pStyle w:val="Zwykytekst"/>
              <w:rPr>
                <w:rFonts w:eastAsia="MS Mincho"/>
                <w:sz w:val="16"/>
                <w:lang w:val="pl-PL"/>
              </w:rPr>
            </w:pPr>
            <w:r w:rsidRPr="0028446B">
              <w:rPr>
                <w:rFonts w:eastAsia="MS Mincho"/>
                <w:sz w:val="16"/>
                <w:lang w:val="pl-PL"/>
              </w:rPr>
              <w:t>08</w:t>
            </w:r>
            <w:r w:rsidRPr="0028446B">
              <w:rPr>
                <w:rFonts w:eastAsia="MS Mincho"/>
                <w:sz w:val="16"/>
                <w:lang w:val="pl-PL"/>
              </w:rPr>
              <w:tab/>
              <w:t>POCZĄT</w:t>
            </w:r>
            <w:r w:rsidR="00D65F54" w:rsidRPr="0028446B">
              <w:rPr>
                <w:rFonts w:eastAsia="MS Mincho"/>
                <w:sz w:val="16"/>
                <w:lang w:val="pl-PL"/>
              </w:rPr>
              <w:t xml:space="preserve">EK ZMIANY:                   </w:t>
            </w:r>
            <w:r w:rsidR="00D65F54" w:rsidRPr="006C6B83">
              <w:rPr>
                <w:rFonts w:eastAsia="MS Mincho"/>
                <w:color w:val="1F4E79" w:themeColor="accent1" w:themeShade="80"/>
                <w:sz w:val="16"/>
                <w:lang w:val="pl-PL"/>
              </w:rPr>
              <w:t>#########</w:t>
            </w:r>
            <w:r w:rsidR="00D65F54" w:rsidRPr="0028446B">
              <w:rPr>
                <w:rFonts w:eastAsia="MS Mincho"/>
                <w:sz w:val="16"/>
                <w:lang w:val="pl-PL"/>
              </w:rPr>
              <w:t xml:space="preserve">#######     </w:t>
            </w:r>
            <w:r w:rsidR="00601627" w:rsidRPr="0028446B">
              <w:rPr>
                <w:rFonts w:eastAsia="MS Mincho"/>
                <w:sz w:val="16"/>
                <w:lang w:val="pl-PL"/>
              </w:rPr>
              <w:t xml:space="preserve"> </w:t>
            </w:r>
            <w:r w:rsidR="004706CA" w:rsidRPr="0028446B">
              <w:rPr>
                <w:rFonts w:eastAsia="MS Mincho"/>
                <w:sz w:val="16"/>
                <w:lang w:val="pl-PL"/>
              </w:rPr>
              <w:t>&lt;par#&gt;</w:t>
            </w:r>
          </w:p>
          <w:p w14:paraId="4246D080" w14:textId="77777777" w:rsidR="00CE3016" w:rsidRPr="0028446B" w:rsidRDefault="00CE3016" w:rsidP="00CE3016">
            <w:pPr>
              <w:pStyle w:val="Zwykytekst"/>
              <w:rPr>
                <w:rFonts w:eastAsia="MS Mincho"/>
                <w:sz w:val="16"/>
                <w:lang w:val="pl-PL"/>
              </w:rPr>
            </w:pPr>
            <w:r w:rsidRPr="0028446B">
              <w:rPr>
                <w:rFonts w:eastAsia="MS Mincho"/>
                <w:sz w:val="16"/>
                <w:lang w:val="pl-PL"/>
              </w:rPr>
              <w:t>09</w:t>
            </w:r>
            <w:r w:rsidRPr="0028446B">
              <w:rPr>
                <w:rFonts w:eastAsia="MS Mincho"/>
                <w:sz w:val="16"/>
                <w:lang w:val="pl-PL"/>
              </w:rPr>
              <w:tab/>
              <w:t xml:space="preserve">KONIEC ZMIANY  : </w:t>
            </w:r>
            <w:r w:rsidR="004706CA" w:rsidRPr="0028446B">
              <w:rPr>
                <w:rFonts w:eastAsia="MS Mincho"/>
                <w:sz w:val="16"/>
                <w:lang w:val="pl-PL"/>
              </w:rPr>
              <w:t xml:space="preserve">               </w:t>
            </w:r>
            <w:r w:rsidR="00D65F54" w:rsidRPr="0028446B">
              <w:rPr>
                <w:rFonts w:eastAsia="MS Mincho"/>
                <w:sz w:val="16"/>
                <w:lang w:val="pl-PL"/>
              </w:rPr>
              <w:t xml:space="preserve">   </w:t>
            </w:r>
            <w:r w:rsidR="00D65F54" w:rsidRPr="006C6B83">
              <w:rPr>
                <w:rFonts w:eastAsia="MS Mincho"/>
                <w:color w:val="1F4E79" w:themeColor="accent1" w:themeShade="80"/>
                <w:sz w:val="16"/>
                <w:lang w:val="pl-PL"/>
              </w:rPr>
              <w:t>#########</w:t>
            </w:r>
            <w:r w:rsidR="00D65F54" w:rsidRPr="0028446B">
              <w:rPr>
                <w:rFonts w:eastAsia="MS Mincho"/>
                <w:sz w:val="16"/>
                <w:lang w:val="pl-PL"/>
              </w:rPr>
              <w:t xml:space="preserve">#######      </w:t>
            </w:r>
            <w:r w:rsidR="004706CA" w:rsidRPr="0028446B">
              <w:rPr>
                <w:rFonts w:eastAsia="MS Mincho"/>
                <w:sz w:val="16"/>
                <w:lang w:val="pl-PL"/>
              </w:rPr>
              <w:t>&lt;par#&gt;</w:t>
            </w:r>
          </w:p>
          <w:p w14:paraId="31B9A946" w14:textId="77777777" w:rsidR="00CE3016" w:rsidRPr="0028446B" w:rsidRDefault="00CE3016" w:rsidP="00CE3016">
            <w:pPr>
              <w:pStyle w:val="Zwykytekst"/>
              <w:rPr>
                <w:rFonts w:eastAsia="MS Mincho"/>
                <w:sz w:val="16"/>
                <w:lang w:val="pl-PL"/>
              </w:rPr>
            </w:pPr>
            <w:r w:rsidRPr="0028446B">
              <w:rPr>
                <w:rFonts w:eastAsia="MS Mincho"/>
                <w:sz w:val="16"/>
                <w:lang w:val="pl-PL"/>
              </w:rPr>
              <w:t>10</w:t>
            </w:r>
          </w:p>
          <w:p w14:paraId="3A9FB60D" w14:textId="77777777" w:rsidR="00CE3016" w:rsidRPr="0028446B" w:rsidRDefault="00336F21" w:rsidP="00CE3016">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              :                </w:t>
            </w:r>
            <w:r w:rsidR="00601627" w:rsidRPr="0028446B">
              <w:rPr>
                <w:rFonts w:eastAsia="MS Mincho"/>
                <w:sz w:val="16"/>
                <w:lang w:val="pl-PL"/>
              </w:rPr>
              <w:t xml:space="preserve">  </w:t>
            </w:r>
            <w:r w:rsidRPr="006C6B83">
              <w:rPr>
                <w:rFonts w:eastAsia="MS Mincho"/>
                <w:color w:val="1F4E79" w:themeColor="accent1" w:themeShade="80"/>
                <w:sz w:val="16"/>
                <w:lang w:val="pl-PL"/>
              </w:rPr>
              <w:t>@@@@@@@@@@@@@@</w:t>
            </w:r>
            <w:r w:rsidRPr="0028446B">
              <w:rPr>
                <w:rFonts w:eastAsia="MS Mincho"/>
                <w:sz w:val="16"/>
                <w:lang w:val="pl-PL"/>
              </w:rPr>
              <w:t>@@@@@@@@@</w:t>
            </w:r>
            <w:r w:rsidR="00601627" w:rsidRPr="0028446B">
              <w:rPr>
                <w:rFonts w:eastAsia="MS Mincho"/>
                <w:sz w:val="16"/>
                <w:lang w:val="pl-PL"/>
              </w:rPr>
              <w:t xml:space="preserve"> </w:t>
            </w:r>
            <w:r w:rsidRPr="0028446B">
              <w:rPr>
                <w:rFonts w:eastAsia="MS Mincho"/>
                <w:sz w:val="16"/>
                <w:lang w:val="pl-PL"/>
              </w:rPr>
              <w:t>&lt;par@&gt;</w:t>
            </w:r>
          </w:p>
          <w:p w14:paraId="1C17DF7A" w14:textId="77777777" w:rsidR="00CE3016" w:rsidRPr="0028446B" w:rsidRDefault="00CE3016" w:rsidP="00CE3016">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ZLICZONO      :          </w:t>
            </w:r>
            <w:r w:rsidR="00336F21" w:rsidRPr="0028446B">
              <w:rPr>
                <w:rFonts w:eastAsia="MS Mincho"/>
                <w:sz w:val="16"/>
                <w:lang w:val="pl-PL"/>
              </w:rPr>
              <w:t xml:space="preserve">     </w:t>
            </w:r>
            <w:r w:rsidR="00601627" w:rsidRPr="0028446B">
              <w:rPr>
                <w:rFonts w:eastAsia="MS Mincho"/>
                <w:sz w:val="16"/>
                <w:lang w:val="pl-PL"/>
              </w:rPr>
              <w:t xml:space="preserve">  </w:t>
            </w:r>
            <w:r w:rsidR="00336F21" w:rsidRPr="0028446B">
              <w:rPr>
                <w:rFonts w:eastAsia="MS Mincho"/>
                <w:sz w:val="16"/>
                <w:lang w:val="pl-PL"/>
              </w:rPr>
              <w:t xml:space="preserve"> </w:t>
            </w:r>
            <w:r w:rsidRPr="006C6B83">
              <w:rPr>
                <w:rFonts w:eastAsia="MS Mincho"/>
                <w:color w:val="1F4E79" w:themeColor="accent1" w:themeShade="80"/>
                <w:sz w:val="16"/>
                <w:lang w:val="pl-PL"/>
              </w:rPr>
              <w:t>##############</w:t>
            </w:r>
            <w:r w:rsidRPr="0028446B">
              <w:rPr>
                <w:rFonts w:eastAsia="MS Mincho"/>
                <w:sz w:val="16"/>
                <w:lang w:val="pl-PL"/>
              </w:rPr>
              <w:t xml:space="preserve">######### </w:t>
            </w:r>
            <w:r w:rsidR="00336F21" w:rsidRPr="0028446B">
              <w:rPr>
                <w:rFonts w:eastAsia="MS Mincho"/>
                <w:sz w:val="16"/>
                <w:lang w:val="pl-PL"/>
              </w:rPr>
              <w:t>&lt;par#&gt;</w:t>
            </w:r>
          </w:p>
          <w:p w14:paraId="5AE4FB20" w14:textId="77777777" w:rsidR="00CE3016" w:rsidRPr="0028446B" w:rsidRDefault="00CE3016" w:rsidP="00CE3016">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KASA          :          </w:t>
            </w:r>
            <w:r w:rsidR="00336F21" w:rsidRPr="0028446B">
              <w:rPr>
                <w:rFonts w:eastAsia="MS Mincho"/>
                <w:sz w:val="16"/>
                <w:lang w:val="pl-PL"/>
              </w:rPr>
              <w:t xml:space="preserve">     </w:t>
            </w:r>
            <w:r w:rsidR="00601627" w:rsidRPr="0028446B">
              <w:rPr>
                <w:rFonts w:eastAsia="MS Mincho"/>
                <w:sz w:val="16"/>
                <w:lang w:val="pl-PL"/>
              </w:rPr>
              <w:t xml:space="preserve">  </w:t>
            </w:r>
            <w:r w:rsidR="00336F21" w:rsidRPr="0028446B">
              <w:rPr>
                <w:rFonts w:eastAsia="MS Mincho"/>
                <w:sz w:val="16"/>
                <w:lang w:val="pl-PL"/>
              </w:rPr>
              <w:t xml:space="preserve"> </w:t>
            </w:r>
            <w:r w:rsidR="00336F21" w:rsidRPr="006C6B83">
              <w:rPr>
                <w:rFonts w:eastAsia="MS Mincho"/>
                <w:color w:val="1F4E79" w:themeColor="accent1" w:themeShade="80"/>
                <w:sz w:val="16"/>
                <w:lang w:val="pl-PL"/>
              </w:rPr>
              <w:t>##############</w:t>
            </w:r>
            <w:r w:rsidR="00336F21" w:rsidRPr="0028446B">
              <w:rPr>
                <w:rFonts w:eastAsia="MS Mincho"/>
                <w:sz w:val="16"/>
                <w:lang w:val="pl-PL"/>
              </w:rPr>
              <w:t>######### &lt;par#&gt;</w:t>
            </w:r>
          </w:p>
          <w:p w14:paraId="1D82D01F" w14:textId="77777777" w:rsidR="00CE3016" w:rsidRPr="0028446B" w:rsidRDefault="00CE3016" w:rsidP="00CE3016">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RÓŻNICA       :          </w:t>
            </w:r>
            <w:r w:rsidR="00336F21" w:rsidRPr="0028446B">
              <w:rPr>
                <w:rFonts w:eastAsia="MS Mincho"/>
                <w:sz w:val="16"/>
                <w:lang w:val="pl-PL"/>
              </w:rPr>
              <w:t xml:space="preserve">      </w:t>
            </w:r>
            <w:r w:rsidR="00601627" w:rsidRPr="0028446B">
              <w:rPr>
                <w:rFonts w:eastAsia="MS Mincho"/>
                <w:sz w:val="16"/>
                <w:lang w:val="pl-PL"/>
              </w:rPr>
              <w:t xml:space="preserve">  </w:t>
            </w:r>
            <w:r w:rsidRPr="006C6B83">
              <w:rPr>
                <w:rFonts w:eastAsia="MS Mincho"/>
                <w:color w:val="1F4E79" w:themeColor="accent1" w:themeShade="80"/>
                <w:sz w:val="16"/>
                <w:lang w:val="pl-PL"/>
              </w:rPr>
              <w:t>##############</w:t>
            </w:r>
            <w:r w:rsidRPr="0028446B">
              <w:rPr>
                <w:rFonts w:eastAsia="MS Mincho"/>
                <w:sz w:val="16"/>
                <w:lang w:val="pl-PL"/>
              </w:rPr>
              <w:t xml:space="preserve">######### </w:t>
            </w:r>
            <w:r w:rsidR="00336F21" w:rsidRPr="0028446B">
              <w:rPr>
                <w:rFonts w:eastAsia="MS Mincho"/>
                <w:sz w:val="16"/>
                <w:lang w:val="pl-PL"/>
              </w:rPr>
              <w:t>&lt;par#&gt;</w:t>
            </w:r>
          </w:p>
          <w:p w14:paraId="3E76F267" w14:textId="77777777" w:rsidR="00CE3016" w:rsidRPr="0028446B" w:rsidRDefault="00CE3016" w:rsidP="00CE3016">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                                        </w:t>
            </w:r>
          </w:p>
          <w:p w14:paraId="743E3BA5" w14:textId="77777777" w:rsidR="00CE3016" w:rsidRPr="0028446B" w:rsidRDefault="00CE3016" w:rsidP="00CE3016">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 xml:space="preserve">WPŁATA        :         </w:t>
            </w:r>
            <w:r w:rsidR="00336F21" w:rsidRPr="0028446B">
              <w:rPr>
                <w:rFonts w:eastAsia="MS Mincho"/>
                <w:sz w:val="16"/>
                <w:lang w:val="pl-PL"/>
              </w:rPr>
              <w:t xml:space="preserve">      </w:t>
            </w:r>
            <w:r w:rsidR="00601627" w:rsidRPr="0028446B">
              <w:rPr>
                <w:rFonts w:eastAsia="MS Mincho"/>
                <w:sz w:val="16"/>
                <w:lang w:val="pl-PL"/>
              </w:rPr>
              <w:t xml:space="preserve">  </w:t>
            </w:r>
            <w:r w:rsidR="00FA1A6F" w:rsidRPr="0028446B">
              <w:rPr>
                <w:rFonts w:eastAsia="MS Mincho"/>
                <w:sz w:val="16"/>
                <w:lang w:val="pl-PL"/>
              </w:rPr>
              <w:t xml:space="preserve"> </w:t>
            </w:r>
            <w:r w:rsidR="00601627" w:rsidRPr="006C6B83">
              <w:rPr>
                <w:rFonts w:eastAsia="MS Mincho"/>
                <w:color w:val="1F4E79" w:themeColor="accent1" w:themeShade="80"/>
                <w:sz w:val="16"/>
                <w:lang w:val="pl-PL"/>
              </w:rPr>
              <w:t>@@@@@@@@@@@@@@</w:t>
            </w:r>
            <w:r w:rsidR="00601627" w:rsidRPr="0028446B">
              <w:rPr>
                <w:rFonts w:eastAsia="MS Mincho"/>
                <w:sz w:val="16"/>
                <w:lang w:val="pl-PL"/>
              </w:rPr>
              <w:t>@@@@@@@@@</w:t>
            </w:r>
            <w:r w:rsidR="00FA1A6F" w:rsidRPr="0028446B">
              <w:rPr>
                <w:rFonts w:eastAsia="MS Mincho"/>
                <w:sz w:val="16"/>
                <w:lang w:val="pl-PL"/>
              </w:rPr>
              <w:t xml:space="preserve"> &lt;par@&gt;</w:t>
            </w:r>
          </w:p>
          <w:p w14:paraId="12832E2B" w14:textId="77777777" w:rsidR="00CE3016" w:rsidRPr="0028446B" w:rsidRDefault="00CE3016" w:rsidP="00CE3016">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WYPŁATA       :         </w:t>
            </w:r>
            <w:r w:rsidR="00336F21" w:rsidRPr="0028446B">
              <w:rPr>
                <w:rFonts w:eastAsia="MS Mincho"/>
                <w:sz w:val="16"/>
                <w:lang w:val="pl-PL"/>
              </w:rPr>
              <w:t xml:space="preserve">      </w:t>
            </w:r>
            <w:r w:rsidR="00601627" w:rsidRPr="0028446B">
              <w:rPr>
                <w:rFonts w:eastAsia="MS Mincho"/>
                <w:sz w:val="16"/>
                <w:lang w:val="pl-PL"/>
              </w:rPr>
              <w:t xml:space="preserve">  </w:t>
            </w:r>
            <w:r w:rsidRPr="0028446B">
              <w:rPr>
                <w:rFonts w:eastAsia="MS Mincho"/>
                <w:sz w:val="16"/>
                <w:lang w:val="pl-PL"/>
              </w:rPr>
              <w:t xml:space="preserve"> </w:t>
            </w:r>
            <w:r w:rsidR="00601627" w:rsidRPr="006C6B83">
              <w:rPr>
                <w:rFonts w:eastAsia="MS Mincho"/>
                <w:color w:val="1F4E79" w:themeColor="accent1" w:themeShade="80"/>
                <w:sz w:val="16"/>
                <w:lang w:val="pl-PL"/>
              </w:rPr>
              <w:t>@@@@@@@@@@@@@@</w:t>
            </w:r>
            <w:r w:rsidR="00601627" w:rsidRPr="0028446B">
              <w:rPr>
                <w:rFonts w:eastAsia="MS Mincho"/>
                <w:sz w:val="16"/>
                <w:lang w:val="pl-PL"/>
              </w:rPr>
              <w:t>@@@@@@@@@</w:t>
            </w:r>
            <w:r w:rsidRPr="0028446B">
              <w:rPr>
                <w:rFonts w:eastAsia="MS Mincho"/>
                <w:sz w:val="16"/>
                <w:lang w:val="pl-PL"/>
              </w:rPr>
              <w:t xml:space="preserve"> </w:t>
            </w:r>
            <w:r w:rsidR="00FA1A6F" w:rsidRPr="0028446B">
              <w:rPr>
                <w:rFonts w:eastAsia="MS Mincho"/>
                <w:sz w:val="16"/>
                <w:lang w:val="pl-PL"/>
              </w:rPr>
              <w:t>&lt;par@&gt;</w:t>
            </w:r>
          </w:p>
          <w:p w14:paraId="4D8ED999" w14:textId="77777777" w:rsidR="00CE3016" w:rsidRPr="0028446B" w:rsidRDefault="00CE3016" w:rsidP="00CE3016">
            <w:pPr>
              <w:pStyle w:val="Zwykytekst"/>
              <w:rPr>
                <w:rFonts w:eastAsia="MS Mincho"/>
                <w:sz w:val="16"/>
                <w:lang w:val="pl-PL"/>
              </w:rPr>
            </w:pPr>
            <w:r w:rsidRPr="0028446B">
              <w:rPr>
                <w:rFonts w:eastAsia="MS Mincho"/>
                <w:sz w:val="16"/>
                <w:lang w:val="pl-PL"/>
              </w:rPr>
              <w:t>15</w:t>
            </w:r>
            <w:r w:rsidRPr="0028446B">
              <w:rPr>
                <w:rFonts w:eastAsia="MS Mincho"/>
                <w:sz w:val="16"/>
                <w:lang w:val="pl-PL"/>
              </w:rPr>
              <w:tab/>
              <w:t xml:space="preserve">PŁATNOŚĆ      :         </w:t>
            </w:r>
            <w:r w:rsidR="00336F21" w:rsidRPr="0028446B">
              <w:rPr>
                <w:rFonts w:eastAsia="MS Mincho"/>
                <w:sz w:val="16"/>
                <w:lang w:val="pl-PL"/>
              </w:rPr>
              <w:t xml:space="preserve">      </w:t>
            </w:r>
            <w:r w:rsidR="00601627" w:rsidRPr="0028446B">
              <w:rPr>
                <w:rFonts w:eastAsia="MS Mincho"/>
                <w:sz w:val="16"/>
                <w:lang w:val="pl-PL"/>
              </w:rPr>
              <w:t xml:space="preserve">  </w:t>
            </w:r>
            <w:r w:rsidRPr="0028446B">
              <w:rPr>
                <w:rFonts w:eastAsia="MS Mincho"/>
                <w:sz w:val="16"/>
                <w:lang w:val="pl-PL"/>
              </w:rPr>
              <w:t xml:space="preserve"> </w:t>
            </w:r>
            <w:r w:rsidR="00601627" w:rsidRPr="006C6B83">
              <w:rPr>
                <w:rFonts w:eastAsia="MS Mincho"/>
                <w:color w:val="1F4E79" w:themeColor="accent1" w:themeShade="80"/>
                <w:sz w:val="16"/>
                <w:lang w:val="pl-PL"/>
              </w:rPr>
              <w:t>@@@@@@@@@@@@@@</w:t>
            </w:r>
            <w:r w:rsidR="00601627" w:rsidRPr="0028446B">
              <w:rPr>
                <w:rFonts w:eastAsia="MS Mincho"/>
                <w:sz w:val="16"/>
                <w:lang w:val="pl-PL"/>
              </w:rPr>
              <w:t>@@@@@@@@@</w:t>
            </w:r>
            <w:r w:rsidRPr="0028446B">
              <w:rPr>
                <w:rFonts w:eastAsia="MS Mincho"/>
                <w:sz w:val="16"/>
                <w:lang w:val="pl-PL"/>
              </w:rPr>
              <w:t xml:space="preserve"> </w:t>
            </w:r>
            <w:r w:rsidR="00FA1A6F" w:rsidRPr="0028446B">
              <w:rPr>
                <w:rFonts w:eastAsia="MS Mincho"/>
                <w:sz w:val="16"/>
                <w:lang w:val="pl-PL"/>
              </w:rPr>
              <w:t>&lt;par@&gt;</w:t>
            </w:r>
          </w:p>
          <w:p w14:paraId="7C3EA256" w14:textId="77777777" w:rsidR="00CE3016" w:rsidRPr="0028446B" w:rsidRDefault="00CE3016" w:rsidP="00CE3016">
            <w:pPr>
              <w:pStyle w:val="Zwykytekst"/>
              <w:rPr>
                <w:rFonts w:eastAsia="MS Mincho"/>
                <w:sz w:val="16"/>
                <w:lang w:val="pl-PL"/>
              </w:rPr>
            </w:pPr>
            <w:r w:rsidRPr="0028446B">
              <w:rPr>
                <w:rFonts w:eastAsia="MS Mincho"/>
                <w:sz w:val="16"/>
                <w:lang w:val="pl-PL"/>
              </w:rPr>
              <w:t>16</w:t>
            </w:r>
            <w:r w:rsidRPr="0028446B">
              <w:rPr>
                <w:rFonts w:eastAsia="MS Mincho"/>
                <w:sz w:val="16"/>
                <w:lang w:val="pl-PL"/>
              </w:rPr>
              <w:tab/>
              <w:t xml:space="preserve">W TYM         :         </w:t>
            </w:r>
            <w:r w:rsidR="00336F21" w:rsidRPr="0028446B">
              <w:rPr>
                <w:rFonts w:eastAsia="MS Mincho"/>
                <w:sz w:val="16"/>
                <w:lang w:val="pl-PL"/>
              </w:rPr>
              <w:t xml:space="preserve">      </w:t>
            </w:r>
            <w:r w:rsidR="00601627" w:rsidRPr="0028446B">
              <w:rPr>
                <w:rFonts w:eastAsia="MS Mincho"/>
                <w:sz w:val="16"/>
                <w:lang w:val="pl-PL"/>
              </w:rPr>
              <w:t xml:space="preserve">  </w:t>
            </w:r>
            <w:r w:rsidRPr="0028446B">
              <w:rPr>
                <w:rFonts w:eastAsia="MS Mincho"/>
                <w:sz w:val="16"/>
                <w:lang w:val="pl-PL"/>
              </w:rPr>
              <w:t xml:space="preserve"> </w:t>
            </w:r>
            <w:r w:rsidR="00601627" w:rsidRPr="006C6B83">
              <w:rPr>
                <w:rFonts w:eastAsia="MS Mincho"/>
                <w:color w:val="1F4E79" w:themeColor="accent1" w:themeShade="80"/>
                <w:sz w:val="16"/>
                <w:lang w:val="pl-PL"/>
              </w:rPr>
              <w:t>@@@@@@@@@@@@@@</w:t>
            </w:r>
            <w:r w:rsidR="00601627" w:rsidRPr="0028446B">
              <w:rPr>
                <w:rFonts w:eastAsia="MS Mincho"/>
                <w:sz w:val="16"/>
                <w:lang w:val="pl-PL"/>
              </w:rPr>
              <w:t>@@@@@@@@@</w:t>
            </w:r>
            <w:r w:rsidRPr="0028446B">
              <w:rPr>
                <w:rFonts w:eastAsia="MS Mincho"/>
                <w:sz w:val="16"/>
                <w:lang w:val="pl-PL"/>
              </w:rPr>
              <w:t xml:space="preserve"> </w:t>
            </w:r>
            <w:r w:rsidR="00FA1A6F" w:rsidRPr="0028446B">
              <w:rPr>
                <w:rFonts w:eastAsia="MS Mincho"/>
                <w:sz w:val="16"/>
                <w:lang w:val="pl-PL"/>
              </w:rPr>
              <w:t>&lt;par@&gt;</w:t>
            </w:r>
          </w:p>
          <w:p w14:paraId="09E6C2B1" w14:textId="77777777" w:rsidR="00CE3016" w:rsidRPr="0028446B" w:rsidRDefault="00CE3016" w:rsidP="00CE3016">
            <w:pPr>
              <w:pStyle w:val="Zwykytekst"/>
              <w:rPr>
                <w:rFonts w:eastAsia="MS Mincho"/>
                <w:sz w:val="16"/>
                <w:lang w:val="pl-PL"/>
              </w:rPr>
            </w:pPr>
            <w:r w:rsidRPr="0028446B">
              <w:rPr>
                <w:rFonts w:eastAsia="MS Mincho"/>
                <w:sz w:val="16"/>
                <w:lang w:val="pl-PL"/>
              </w:rPr>
              <w:t>17</w:t>
            </w:r>
            <w:r w:rsidRPr="0028446B">
              <w:rPr>
                <w:rFonts w:eastAsia="MS Mincho"/>
                <w:sz w:val="16"/>
                <w:lang w:val="pl-PL"/>
              </w:rPr>
              <w:tab/>
              <w:t xml:space="preserve">RAPORT        :         </w:t>
            </w:r>
            <w:r w:rsidR="00336F21" w:rsidRPr="0028446B">
              <w:rPr>
                <w:rFonts w:eastAsia="MS Mincho"/>
                <w:sz w:val="16"/>
                <w:lang w:val="pl-PL"/>
              </w:rPr>
              <w:t xml:space="preserve">      </w:t>
            </w:r>
            <w:r w:rsidRPr="0028446B">
              <w:rPr>
                <w:rFonts w:eastAsia="MS Mincho"/>
                <w:sz w:val="16"/>
                <w:lang w:val="pl-PL"/>
              </w:rPr>
              <w:t xml:space="preserve"> </w:t>
            </w:r>
            <w:r w:rsidR="00601627" w:rsidRPr="0028446B">
              <w:rPr>
                <w:rFonts w:eastAsia="MS Mincho"/>
                <w:sz w:val="16"/>
                <w:lang w:val="pl-PL"/>
              </w:rPr>
              <w:t xml:space="preserve">  </w:t>
            </w:r>
            <w:r w:rsidR="00601627" w:rsidRPr="006C6B83">
              <w:rPr>
                <w:rFonts w:eastAsia="MS Mincho"/>
                <w:color w:val="1F4E79" w:themeColor="accent1" w:themeShade="80"/>
                <w:sz w:val="16"/>
                <w:lang w:val="pl-PL"/>
              </w:rPr>
              <w:t>@@@@@@@@@@@@@@</w:t>
            </w:r>
            <w:r w:rsidR="00601627" w:rsidRPr="0028446B">
              <w:rPr>
                <w:rFonts w:eastAsia="MS Mincho"/>
                <w:sz w:val="16"/>
                <w:lang w:val="pl-PL"/>
              </w:rPr>
              <w:t>@@@@@@@@@</w:t>
            </w:r>
            <w:r w:rsidRPr="0028446B">
              <w:rPr>
                <w:rFonts w:eastAsia="MS Mincho"/>
                <w:sz w:val="16"/>
                <w:lang w:val="pl-PL"/>
              </w:rPr>
              <w:t xml:space="preserve"> </w:t>
            </w:r>
            <w:r w:rsidR="00FA1A6F" w:rsidRPr="0028446B">
              <w:rPr>
                <w:rFonts w:eastAsia="MS Mincho"/>
                <w:sz w:val="16"/>
                <w:lang w:val="pl-PL"/>
              </w:rPr>
              <w:t>&lt;par@&gt;</w:t>
            </w:r>
          </w:p>
          <w:p w14:paraId="74C7C71B" w14:textId="77777777" w:rsidR="00CE3016" w:rsidRPr="0028446B" w:rsidRDefault="00CE3016" w:rsidP="00CE3016">
            <w:pPr>
              <w:pStyle w:val="Zwykytekst"/>
              <w:rPr>
                <w:rFonts w:eastAsia="MS Mincho"/>
                <w:sz w:val="16"/>
                <w:lang w:val="pl-PL"/>
              </w:rPr>
            </w:pPr>
            <w:r w:rsidRPr="0028446B">
              <w:rPr>
                <w:rFonts w:eastAsia="MS Mincho"/>
                <w:sz w:val="16"/>
                <w:lang w:val="pl-PL"/>
              </w:rPr>
              <w:t>18</w:t>
            </w:r>
            <w:r w:rsidRPr="0028446B">
              <w:rPr>
                <w:rFonts w:eastAsia="MS Mincho"/>
                <w:sz w:val="16"/>
                <w:lang w:val="pl-PL"/>
              </w:rPr>
              <w:tab/>
              <w:t xml:space="preserve">ZLICZONO      :        </w:t>
            </w:r>
            <w:r w:rsidR="00336F21" w:rsidRPr="0028446B">
              <w:rPr>
                <w:rFonts w:eastAsia="MS Mincho"/>
                <w:sz w:val="16"/>
                <w:lang w:val="pl-PL"/>
              </w:rPr>
              <w:t xml:space="preserve">      </w:t>
            </w:r>
            <w:r w:rsidRPr="0028446B">
              <w:rPr>
                <w:rFonts w:eastAsia="MS Mincho"/>
                <w:sz w:val="16"/>
                <w:lang w:val="pl-PL"/>
              </w:rPr>
              <w:t xml:space="preserve"> </w:t>
            </w:r>
            <w:r w:rsidR="00601627" w:rsidRPr="0028446B">
              <w:rPr>
                <w:rFonts w:eastAsia="MS Mincho"/>
                <w:sz w:val="16"/>
                <w:lang w:val="pl-PL"/>
              </w:rPr>
              <w:t xml:space="preserve">  </w:t>
            </w:r>
            <w:r w:rsidRPr="0028446B">
              <w:rPr>
                <w:rFonts w:eastAsia="MS Mincho"/>
                <w:sz w:val="16"/>
                <w:lang w:val="pl-PL"/>
              </w:rPr>
              <w:t xml:space="preserve"> </w:t>
            </w:r>
            <w:r w:rsidRPr="006C6B83">
              <w:rPr>
                <w:rFonts w:eastAsia="MS Mincho"/>
                <w:color w:val="1F4E79" w:themeColor="accent1" w:themeShade="80"/>
                <w:sz w:val="16"/>
                <w:lang w:val="pl-PL"/>
              </w:rPr>
              <w:t>##############</w:t>
            </w:r>
            <w:r w:rsidRPr="0028446B">
              <w:rPr>
                <w:rFonts w:eastAsia="MS Mincho"/>
                <w:sz w:val="16"/>
                <w:lang w:val="pl-PL"/>
              </w:rPr>
              <w:t>#########</w:t>
            </w:r>
            <w:r w:rsidR="00FA1A6F" w:rsidRPr="0028446B">
              <w:rPr>
                <w:rFonts w:eastAsia="MS Mincho"/>
                <w:sz w:val="16"/>
                <w:lang w:val="pl-PL"/>
              </w:rPr>
              <w:t xml:space="preserve"> &lt;par#&gt;</w:t>
            </w:r>
          </w:p>
          <w:p w14:paraId="2F2E499A" w14:textId="77777777" w:rsidR="00CE3016" w:rsidRPr="0028446B" w:rsidRDefault="00CE3016" w:rsidP="00CE3016">
            <w:pPr>
              <w:pStyle w:val="Zwykytekst"/>
              <w:rPr>
                <w:rFonts w:eastAsia="MS Mincho"/>
                <w:sz w:val="16"/>
                <w:lang w:val="pl-PL"/>
              </w:rPr>
            </w:pPr>
            <w:r w:rsidRPr="0028446B">
              <w:rPr>
                <w:rFonts w:eastAsia="MS Mincho"/>
                <w:sz w:val="16"/>
                <w:lang w:val="pl-PL"/>
              </w:rPr>
              <w:t>19</w:t>
            </w:r>
            <w:r w:rsidRPr="0028446B">
              <w:rPr>
                <w:rFonts w:eastAsia="MS Mincho"/>
                <w:sz w:val="16"/>
                <w:lang w:val="pl-PL"/>
              </w:rPr>
              <w:tab/>
              <w:t xml:space="preserve">KASA          :        </w:t>
            </w:r>
            <w:r w:rsidR="00336F21" w:rsidRPr="0028446B">
              <w:rPr>
                <w:rFonts w:eastAsia="MS Mincho"/>
                <w:sz w:val="16"/>
                <w:lang w:val="pl-PL"/>
              </w:rPr>
              <w:t xml:space="preserve">      </w:t>
            </w:r>
            <w:r w:rsidRPr="0028446B">
              <w:rPr>
                <w:rFonts w:eastAsia="MS Mincho"/>
                <w:sz w:val="16"/>
                <w:lang w:val="pl-PL"/>
              </w:rPr>
              <w:t xml:space="preserve">  </w:t>
            </w:r>
            <w:r w:rsidR="00601627" w:rsidRPr="0028446B">
              <w:rPr>
                <w:rFonts w:eastAsia="MS Mincho"/>
                <w:sz w:val="16"/>
                <w:lang w:val="pl-PL"/>
              </w:rPr>
              <w:t xml:space="preserve">  </w:t>
            </w:r>
            <w:r w:rsidRPr="006C6B83">
              <w:rPr>
                <w:rFonts w:eastAsia="MS Mincho"/>
                <w:color w:val="1F4E79" w:themeColor="accent1" w:themeShade="80"/>
                <w:sz w:val="16"/>
                <w:lang w:val="pl-PL"/>
              </w:rPr>
              <w:t>##############</w:t>
            </w:r>
            <w:r w:rsidRPr="0028446B">
              <w:rPr>
                <w:rFonts w:eastAsia="MS Mincho"/>
                <w:sz w:val="16"/>
                <w:lang w:val="pl-PL"/>
              </w:rPr>
              <w:t xml:space="preserve">######### </w:t>
            </w:r>
            <w:r w:rsidR="00FA1A6F" w:rsidRPr="0028446B">
              <w:rPr>
                <w:rFonts w:eastAsia="MS Mincho"/>
                <w:sz w:val="16"/>
                <w:lang w:val="pl-PL"/>
              </w:rPr>
              <w:t>&lt;par#&gt;</w:t>
            </w:r>
          </w:p>
          <w:p w14:paraId="1DCA56EA" w14:textId="77777777" w:rsidR="00CE3016" w:rsidRPr="0028446B" w:rsidRDefault="00CE3016" w:rsidP="00CE3016">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 xml:space="preserve">RÓŻNICA       :          </w:t>
            </w:r>
            <w:r w:rsidR="00336F21" w:rsidRPr="0028446B">
              <w:rPr>
                <w:rFonts w:eastAsia="MS Mincho"/>
                <w:sz w:val="16"/>
                <w:lang w:val="pl-PL"/>
              </w:rPr>
              <w:t xml:space="preserve">      </w:t>
            </w:r>
            <w:r w:rsidR="00601627" w:rsidRPr="0028446B">
              <w:rPr>
                <w:rFonts w:eastAsia="MS Mincho"/>
                <w:sz w:val="16"/>
                <w:lang w:val="pl-PL"/>
              </w:rPr>
              <w:t xml:space="preserve">  </w:t>
            </w:r>
            <w:r w:rsidRPr="006C6B83">
              <w:rPr>
                <w:rFonts w:eastAsia="MS Mincho"/>
                <w:color w:val="1F4E79" w:themeColor="accent1" w:themeShade="80"/>
                <w:sz w:val="16"/>
                <w:lang w:val="pl-PL"/>
              </w:rPr>
              <w:t>##############</w:t>
            </w:r>
            <w:r w:rsidRPr="0028446B">
              <w:rPr>
                <w:rFonts w:eastAsia="MS Mincho"/>
                <w:sz w:val="16"/>
                <w:lang w:val="pl-PL"/>
              </w:rPr>
              <w:t xml:space="preserve">######### </w:t>
            </w:r>
            <w:r w:rsidR="00FA1A6F" w:rsidRPr="0028446B">
              <w:rPr>
                <w:rFonts w:eastAsia="MS Mincho"/>
                <w:sz w:val="16"/>
                <w:lang w:val="pl-PL"/>
              </w:rPr>
              <w:t>&lt;par#&gt;</w:t>
            </w:r>
          </w:p>
          <w:p w14:paraId="76750ACC" w14:textId="77777777" w:rsidR="00CE3016" w:rsidRPr="0028446B" w:rsidRDefault="00CE3016" w:rsidP="00CE3016">
            <w:pPr>
              <w:pStyle w:val="Zwykytekst"/>
              <w:rPr>
                <w:rFonts w:eastAsia="MS Mincho"/>
                <w:sz w:val="16"/>
                <w:lang w:val="pl-PL"/>
              </w:rPr>
            </w:pPr>
            <w:r w:rsidRPr="0028446B">
              <w:rPr>
                <w:rFonts w:eastAsia="MS Mincho"/>
                <w:sz w:val="16"/>
                <w:lang w:val="pl-PL"/>
              </w:rPr>
              <w:t>12</w:t>
            </w:r>
          </w:p>
          <w:p w14:paraId="032C325E" w14:textId="77777777" w:rsidR="00CE3016" w:rsidRPr="0028446B" w:rsidRDefault="00CE3016" w:rsidP="00CE3016">
            <w:pPr>
              <w:pStyle w:val="Zwykytekst"/>
              <w:rPr>
                <w:rFonts w:eastAsia="MS Mincho"/>
                <w:sz w:val="16"/>
                <w:lang w:val="pl-PL"/>
              </w:rPr>
            </w:pPr>
          </w:p>
          <w:p w14:paraId="5194F62C" w14:textId="77777777" w:rsidR="00CE3016" w:rsidRPr="0028446B" w:rsidRDefault="00CE3016" w:rsidP="00CE3016">
            <w:pPr>
              <w:pStyle w:val="Zwykytekst"/>
              <w:rPr>
                <w:rFonts w:eastAsia="MS Mincho"/>
                <w:sz w:val="16"/>
                <w:lang w:val="pl-PL"/>
              </w:rPr>
            </w:pPr>
          </w:p>
          <w:p w14:paraId="5AB4CE67" w14:textId="77777777" w:rsidR="00CE3016" w:rsidRPr="0028446B" w:rsidRDefault="00CE3016" w:rsidP="00CE3016">
            <w:pPr>
              <w:pStyle w:val="Zwykytekst"/>
              <w:rPr>
                <w:rFonts w:eastAsia="MS Mincho"/>
                <w:sz w:val="16"/>
                <w:lang w:val="pl-PL"/>
              </w:rPr>
            </w:pPr>
          </w:p>
          <w:p w14:paraId="655F1CC8" w14:textId="77777777" w:rsidR="00CE3016" w:rsidRPr="0028446B" w:rsidRDefault="00CE3016" w:rsidP="00CE3016">
            <w:pPr>
              <w:pStyle w:val="Zwykytekst"/>
              <w:rPr>
                <w:rFonts w:eastAsia="MS Mincho"/>
                <w:sz w:val="16"/>
                <w:lang w:val="pl-PL"/>
              </w:rPr>
            </w:pPr>
          </w:p>
          <w:p w14:paraId="0CE01CEB" w14:textId="77777777" w:rsidR="00CE3016" w:rsidRPr="0028446B" w:rsidRDefault="00CE3016" w:rsidP="00CE3016">
            <w:pPr>
              <w:pStyle w:val="Zwykytekst"/>
              <w:rPr>
                <w:rFonts w:eastAsia="MS Mincho"/>
                <w:sz w:val="16"/>
                <w:lang w:val="pl-PL"/>
              </w:rPr>
            </w:pPr>
          </w:p>
          <w:p w14:paraId="0CC22B4E" w14:textId="77777777" w:rsidR="00CE3016" w:rsidRPr="0028446B" w:rsidRDefault="00CE3016" w:rsidP="00CE3016">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     ..............................     </w:t>
            </w:r>
          </w:p>
          <w:p w14:paraId="10041133" w14:textId="77777777" w:rsidR="00CE3016" w:rsidRPr="0028446B" w:rsidRDefault="00CE3016" w:rsidP="00CE3016">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                PODPIS</w:t>
            </w:r>
            <w:r w:rsidR="007D50C4" w:rsidRPr="0028446B">
              <w:rPr>
                <w:rFonts w:eastAsia="MS Mincho"/>
                <w:sz w:val="16"/>
                <w:lang w:val="pl-PL"/>
              </w:rPr>
              <w:t xml:space="preserve">                  </w:t>
            </w:r>
          </w:p>
          <w:p w14:paraId="07149E68" w14:textId="77777777" w:rsidR="00CE3016" w:rsidRPr="0028446B" w:rsidRDefault="00CE3016" w:rsidP="00CE3016">
            <w:pPr>
              <w:pStyle w:val="Zwykytekst"/>
              <w:rPr>
                <w:rFonts w:eastAsia="MS Mincho"/>
                <w:sz w:val="16"/>
                <w:lang w:val="pl-PL"/>
              </w:rPr>
            </w:pPr>
          </w:p>
          <w:p w14:paraId="3D0DBD32" w14:textId="77777777" w:rsidR="0060739C" w:rsidRPr="001453A1" w:rsidRDefault="0060739C" w:rsidP="0060739C">
            <w:pPr>
              <w:pStyle w:val="Zwykytekst"/>
              <w:rPr>
                <w:rFonts w:eastAsia="MS Mincho"/>
                <w:sz w:val="16"/>
                <w:lang w:val="pl-PL"/>
              </w:rPr>
            </w:pPr>
            <w:r w:rsidRPr="001453A1">
              <w:rPr>
                <w:rFonts w:eastAsia="MS Mincho"/>
                <w:sz w:val="16"/>
                <w:lang w:val="pl-PL"/>
              </w:rPr>
              <w:t xml:space="preserve">\\ </w:t>
            </w:r>
            <w:r w:rsidRPr="005572FD">
              <w:rPr>
                <w:rFonts w:eastAsia="MS Mincho"/>
                <w:sz w:val="16"/>
                <w:lang w:val="pl-PL"/>
              </w:rPr>
              <w:t xml:space="preserve">lines 11 to 20 </w:t>
            </w:r>
            <w:proofErr w:type="spellStart"/>
            <w:r w:rsidRPr="005572FD">
              <w:rPr>
                <w:rFonts w:eastAsia="MS Mincho"/>
                <w:sz w:val="16"/>
                <w:lang w:val="pl-PL"/>
              </w:rPr>
              <w:t>except</w:t>
            </w:r>
            <w:proofErr w:type="spellEnd"/>
            <w:r w:rsidRPr="005572FD">
              <w:rPr>
                <w:rFonts w:eastAsia="MS Mincho"/>
                <w:sz w:val="16"/>
                <w:lang w:val="pl-PL"/>
              </w:rPr>
              <w:t xml:space="preserve"> 12 </w:t>
            </w:r>
            <w:proofErr w:type="spellStart"/>
            <w:r w:rsidRPr="005572FD">
              <w:rPr>
                <w:rFonts w:eastAsia="MS Mincho"/>
                <w:sz w:val="16"/>
                <w:lang w:val="pl-PL"/>
              </w:rPr>
              <w:t>can</w:t>
            </w:r>
            <w:proofErr w:type="spellEnd"/>
            <w:r w:rsidRPr="005572FD">
              <w:rPr>
                <w:rFonts w:eastAsia="MS Mincho"/>
                <w:sz w:val="16"/>
                <w:lang w:val="pl-PL"/>
              </w:rPr>
              <w:t xml:space="preserve"> be </w:t>
            </w:r>
            <w:proofErr w:type="spellStart"/>
            <w:r w:rsidRPr="005572FD">
              <w:rPr>
                <w:rFonts w:eastAsia="MS Mincho"/>
                <w:sz w:val="16"/>
                <w:lang w:val="pl-PL"/>
              </w:rPr>
              <w:t>repeated</w:t>
            </w:r>
            <w:proofErr w:type="spellEnd"/>
            <w:r w:rsidRPr="005572FD">
              <w:rPr>
                <w:rFonts w:eastAsia="MS Mincho"/>
                <w:sz w:val="16"/>
                <w:lang w:val="pl-PL"/>
              </w:rPr>
              <w:t xml:space="preserve"> </w:t>
            </w:r>
            <w:proofErr w:type="spellStart"/>
            <w:r w:rsidRPr="005572FD">
              <w:rPr>
                <w:rFonts w:eastAsia="MS Mincho"/>
                <w:sz w:val="16"/>
                <w:lang w:val="pl-PL"/>
              </w:rPr>
              <w:t>any</w:t>
            </w:r>
            <w:proofErr w:type="spellEnd"/>
            <w:r w:rsidRPr="005572FD">
              <w:rPr>
                <w:rFonts w:eastAsia="MS Mincho"/>
                <w:sz w:val="16"/>
                <w:lang w:val="pl-PL"/>
              </w:rPr>
              <w:t xml:space="preserve"> </w:t>
            </w:r>
            <w:proofErr w:type="spellStart"/>
            <w:r w:rsidRPr="005572FD">
              <w:rPr>
                <w:rFonts w:eastAsia="MS Mincho"/>
                <w:sz w:val="16"/>
                <w:lang w:val="pl-PL"/>
              </w:rPr>
              <w:t>number</w:t>
            </w:r>
            <w:proofErr w:type="spellEnd"/>
            <w:r w:rsidRPr="005572FD">
              <w:rPr>
                <w:rFonts w:eastAsia="MS Mincho"/>
                <w:sz w:val="16"/>
                <w:lang w:val="pl-PL"/>
              </w:rPr>
              <w:t xml:space="preserve"> of </w:t>
            </w:r>
            <w:proofErr w:type="spellStart"/>
            <w:r w:rsidRPr="005572FD">
              <w:rPr>
                <w:rFonts w:eastAsia="MS Mincho"/>
                <w:sz w:val="16"/>
                <w:lang w:val="pl-PL"/>
              </w:rPr>
              <w:t>times</w:t>
            </w:r>
            <w:proofErr w:type="spellEnd"/>
            <w:r w:rsidRPr="005572FD">
              <w:rPr>
                <w:rFonts w:eastAsia="MS Mincho"/>
                <w:sz w:val="16"/>
                <w:lang w:val="pl-PL"/>
              </w:rPr>
              <w:t xml:space="preserve">, but in a </w:t>
            </w:r>
            <w:proofErr w:type="spellStart"/>
            <w:r w:rsidRPr="005572FD">
              <w:rPr>
                <w:rFonts w:eastAsia="MS Mincho"/>
                <w:sz w:val="16"/>
                <w:lang w:val="pl-PL"/>
              </w:rPr>
              <w:t>specific</w:t>
            </w:r>
            <w:proofErr w:type="spellEnd"/>
            <w:r w:rsidRPr="005572FD">
              <w:rPr>
                <w:rFonts w:eastAsia="MS Mincho"/>
                <w:sz w:val="16"/>
                <w:lang w:val="pl-PL"/>
              </w:rPr>
              <w:t xml:space="preserve"> order</w:t>
            </w:r>
          </w:p>
          <w:p w14:paraId="531FF098" w14:textId="77777777" w:rsidR="00336F21" w:rsidRPr="0028446B" w:rsidRDefault="0060739C" w:rsidP="0060739C">
            <w:pPr>
              <w:pStyle w:val="Zwykytekst"/>
              <w:rPr>
                <w:rFonts w:eastAsia="MS Mincho"/>
                <w:sz w:val="16"/>
                <w:lang w:val="pl-PL"/>
              </w:rPr>
            </w:pPr>
            <w:r w:rsidRPr="001453A1">
              <w:rPr>
                <w:rFonts w:eastAsia="MS Mincho"/>
                <w:sz w:val="16"/>
                <w:lang w:val="pl-PL"/>
              </w:rPr>
              <w:t xml:space="preserve">\\ </w:t>
            </w:r>
            <w:proofErr w:type="spellStart"/>
            <w:r w:rsidRPr="005572FD">
              <w:rPr>
                <w:rFonts w:eastAsia="MS Mincho"/>
                <w:sz w:val="16"/>
                <w:lang w:val="pl-PL"/>
              </w:rPr>
              <w:t>sending</w:t>
            </w:r>
            <w:proofErr w:type="spellEnd"/>
            <w:r w:rsidRPr="005572FD">
              <w:rPr>
                <w:rFonts w:eastAsia="MS Mincho"/>
                <w:sz w:val="16"/>
                <w:lang w:val="pl-PL"/>
              </w:rPr>
              <w:t xml:space="preserve"> the </w:t>
            </w:r>
            <w:proofErr w:type="spellStart"/>
            <w:r w:rsidRPr="005572FD">
              <w:rPr>
                <w:rFonts w:eastAsia="MS Mincho"/>
                <w:sz w:val="16"/>
                <w:lang w:val="pl-PL"/>
              </w:rPr>
              <w:t>line</w:t>
            </w:r>
            <w:proofErr w:type="spellEnd"/>
            <w:r w:rsidRPr="005572FD">
              <w:rPr>
                <w:rFonts w:eastAsia="MS Mincho"/>
                <w:sz w:val="16"/>
                <w:lang w:val="pl-PL"/>
              </w:rPr>
              <w:t xml:space="preserve"> 11 </w:t>
            </w:r>
            <w:proofErr w:type="spellStart"/>
            <w:r w:rsidRPr="005572FD">
              <w:rPr>
                <w:rFonts w:eastAsia="MS Mincho"/>
                <w:sz w:val="16"/>
                <w:lang w:val="pl-PL"/>
              </w:rPr>
              <w:t>several</w:t>
            </w:r>
            <w:proofErr w:type="spellEnd"/>
            <w:r w:rsidRPr="005572FD">
              <w:rPr>
                <w:rFonts w:eastAsia="MS Mincho"/>
                <w:sz w:val="16"/>
                <w:lang w:val="pl-PL"/>
              </w:rPr>
              <w:t xml:space="preserve"> </w:t>
            </w:r>
            <w:proofErr w:type="spellStart"/>
            <w:r w:rsidRPr="005572FD">
              <w:rPr>
                <w:rFonts w:eastAsia="MS Mincho"/>
                <w:sz w:val="16"/>
                <w:lang w:val="pl-PL"/>
              </w:rPr>
              <w:t>times</w:t>
            </w:r>
            <w:proofErr w:type="spellEnd"/>
            <w:r w:rsidRPr="005572FD">
              <w:rPr>
                <w:rFonts w:eastAsia="MS Mincho"/>
                <w:sz w:val="16"/>
                <w:lang w:val="pl-PL"/>
              </w:rPr>
              <w:t xml:space="preserve"> </w:t>
            </w:r>
            <w:proofErr w:type="spellStart"/>
            <w:r w:rsidRPr="005572FD">
              <w:rPr>
                <w:rFonts w:eastAsia="MS Mincho"/>
                <w:sz w:val="16"/>
                <w:lang w:val="pl-PL"/>
              </w:rPr>
              <w:t>causes</w:t>
            </w:r>
            <w:proofErr w:type="spellEnd"/>
            <w:r w:rsidRPr="005572FD">
              <w:rPr>
                <w:rFonts w:eastAsia="MS Mincho"/>
                <w:sz w:val="16"/>
                <w:lang w:val="pl-PL"/>
              </w:rPr>
              <w:t xml:space="preserve"> the printing of</w:t>
            </w:r>
            <w:r>
              <w:rPr>
                <w:rFonts w:eastAsia="MS Mincho"/>
                <w:sz w:val="16"/>
                <w:lang w:val="pl-PL"/>
              </w:rPr>
              <w:t xml:space="preserve"> </w:t>
            </w:r>
            <w:proofErr w:type="spellStart"/>
            <w:r>
              <w:rPr>
                <w:rFonts w:eastAsia="MS Mincho"/>
                <w:sz w:val="16"/>
                <w:lang w:val="pl-PL"/>
              </w:rPr>
              <w:t>another</w:t>
            </w:r>
            <w:proofErr w:type="spellEnd"/>
            <w:r>
              <w:rPr>
                <w:rFonts w:eastAsia="MS Mincho"/>
                <w:sz w:val="16"/>
                <w:lang w:val="pl-PL"/>
              </w:rPr>
              <w:t xml:space="preserve"> </w:t>
            </w:r>
            <w:proofErr w:type="spellStart"/>
            <w:r>
              <w:rPr>
                <w:rFonts w:eastAsia="MS Mincho"/>
                <w:sz w:val="16"/>
                <w:lang w:val="pl-PL"/>
              </w:rPr>
              <w:t>new</w:t>
            </w:r>
            <w:proofErr w:type="spellEnd"/>
            <w:r>
              <w:rPr>
                <w:rFonts w:eastAsia="MS Mincho"/>
                <w:sz w:val="16"/>
                <w:lang w:val="pl-PL"/>
              </w:rPr>
              <w:t xml:space="preserve"> </w:t>
            </w:r>
            <w:proofErr w:type="spellStart"/>
            <w:r>
              <w:rPr>
                <w:rFonts w:eastAsia="MS Mincho"/>
                <w:sz w:val="16"/>
                <w:lang w:val="pl-PL"/>
              </w:rPr>
              <w:t>line</w:t>
            </w:r>
            <w:proofErr w:type="spellEnd"/>
            <w:r>
              <w:rPr>
                <w:rFonts w:eastAsia="MS Mincho"/>
                <w:sz w:val="16"/>
                <w:lang w:val="pl-PL"/>
              </w:rPr>
              <w:t xml:space="preserve"> </w:t>
            </w:r>
            <w:proofErr w:type="spellStart"/>
            <w:r>
              <w:rPr>
                <w:rFonts w:eastAsia="MS Mincho"/>
                <w:sz w:val="16"/>
                <w:lang w:val="pl-PL"/>
              </w:rPr>
              <w:t>according</w:t>
            </w:r>
            <w:proofErr w:type="spellEnd"/>
            <w:r>
              <w:rPr>
                <w:rFonts w:eastAsia="MS Mincho"/>
                <w:sz w:val="16"/>
                <w:lang w:val="pl-PL"/>
              </w:rPr>
              <w:t xml:space="preserve"> to </w:t>
            </w:r>
            <w:proofErr w:type="spellStart"/>
            <w:r>
              <w:rPr>
                <w:rFonts w:eastAsia="MS Mincho"/>
                <w:sz w:val="16"/>
                <w:lang w:val="pl-PL"/>
              </w:rPr>
              <w:t>e</w:t>
            </w:r>
            <w:r w:rsidRPr="005572FD">
              <w:rPr>
                <w:rFonts w:eastAsia="MS Mincho"/>
                <w:sz w:val="16"/>
                <w:lang w:val="pl-PL"/>
              </w:rPr>
              <w:t>xample</w:t>
            </w:r>
            <w:proofErr w:type="spellEnd"/>
          </w:p>
        </w:tc>
      </w:tr>
    </w:tbl>
    <w:p w14:paraId="29357D9B" w14:textId="77777777" w:rsidR="009B338C" w:rsidRPr="0028446B" w:rsidRDefault="009B338C" w:rsidP="00474B63">
      <w:pPr>
        <w:pStyle w:val="Nagwek4"/>
        <w:rPr>
          <w:lang w:val="pl-PL"/>
        </w:rPr>
      </w:pPr>
      <w:r w:rsidRPr="0028446B">
        <w:t xml:space="preserve">4.6.5.11 </w:t>
      </w:r>
      <w:proofErr w:type="spellStart"/>
      <w:r w:rsidR="0060739C" w:rsidRPr="005572FD">
        <w:t>Confirmation</w:t>
      </w:r>
      <w:proofErr w:type="spellEnd"/>
      <w:r w:rsidR="0060739C" w:rsidRPr="005572FD">
        <w:t xml:space="preserve"> of </w:t>
      </w:r>
      <w:proofErr w:type="spellStart"/>
      <w:r w:rsidR="0060739C" w:rsidRPr="005572FD">
        <w:t>payment</w:t>
      </w:r>
      <w:proofErr w:type="spellEnd"/>
      <w:r w:rsidR="0060739C" w:rsidRPr="005572FD">
        <w:t xml:space="preserve"> for the </w:t>
      </w:r>
      <w:proofErr w:type="spellStart"/>
      <w:r w:rsidR="0060739C" w:rsidRPr="005572FD">
        <w:t>invoice</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52EC626B" w14:textId="77777777" w:rsidTr="00CE3016">
        <w:tc>
          <w:tcPr>
            <w:tcW w:w="4529" w:type="dxa"/>
            <w:tcBorders>
              <w:top w:val="nil"/>
              <w:left w:val="nil"/>
              <w:bottom w:val="single" w:sz="4" w:space="0" w:color="auto"/>
              <w:right w:val="nil"/>
            </w:tcBorders>
          </w:tcPr>
          <w:p w14:paraId="04206C38"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6AE449B4" w14:textId="77777777" w:rsidR="00783FC6" w:rsidRPr="0028446B" w:rsidRDefault="00CE3016" w:rsidP="00CE3016">
            <w:pPr>
              <w:jc w:val="right"/>
            </w:pPr>
            <w:r w:rsidRPr="0028446B">
              <w:t>0C</w:t>
            </w:r>
          </w:p>
        </w:tc>
      </w:tr>
      <w:tr w:rsidR="00783FC6" w:rsidRPr="0028446B" w14:paraId="651A5577" w14:textId="77777777" w:rsidTr="00CE3016">
        <w:tc>
          <w:tcPr>
            <w:tcW w:w="9059" w:type="dxa"/>
            <w:gridSpan w:val="2"/>
            <w:tcBorders>
              <w:top w:val="single" w:sz="4" w:space="0" w:color="auto"/>
            </w:tcBorders>
          </w:tcPr>
          <w:p w14:paraId="51888F97" w14:textId="77777777" w:rsidR="00CE3016" w:rsidRPr="0028446B" w:rsidRDefault="00CE3016" w:rsidP="00CE3016">
            <w:pPr>
              <w:pStyle w:val="Zwykytekst"/>
              <w:rPr>
                <w:rFonts w:eastAsia="MS Mincho"/>
                <w:sz w:val="16"/>
                <w:lang w:val="pl-PL"/>
              </w:rPr>
            </w:pPr>
            <w:r w:rsidRPr="0028446B">
              <w:rPr>
                <w:rFonts w:eastAsia="MS Mincho"/>
                <w:sz w:val="16"/>
                <w:lang w:val="pl-PL"/>
              </w:rPr>
              <w:t>01</w:t>
            </w:r>
          </w:p>
          <w:p w14:paraId="7EF98332" w14:textId="77777777" w:rsidR="00CE3016" w:rsidRPr="0028446B" w:rsidRDefault="00CE3016" w:rsidP="00CE3016">
            <w:pPr>
              <w:pStyle w:val="Zwykytekst"/>
              <w:rPr>
                <w:rFonts w:eastAsia="MS Mincho"/>
                <w:sz w:val="16"/>
                <w:lang w:val="pl-PL"/>
              </w:rPr>
            </w:pPr>
            <w:r w:rsidRPr="0028446B">
              <w:rPr>
                <w:rFonts w:eastAsia="MS Mincho"/>
                <w:sz w:val="16"/>
                <w:lang w:val="pl-PL"/>
              </w:rPr>
              <w:t>04</w:t>
            </w:r>
            <w:r w:rsidRPr="0028446B">
              <w:rPr>
                <w:rFonts w:eastAsia="MS Mincho"/>
                <w:sz w:val="16"/>
                <w:lang w:val="pl-PL"/>
              </w:rPr>
              <w:tab/>
            </w:r>
            <w:r w:rsidRPr="0028446B">
              <w:rPr>
                <w:rFonts w:eastAsia="MS Mincho"/>
                <w:sz w:val="16"/>
                <w:lang w:val="pl-PL"/>
              </w:rPr>
              <w:tab/>
              <w:t xml:space="preserve">         Potwierdzenie wpłaty           </w:t>
            </w:r>
          </w:p>
          <w:p w14:paraId="452B1238" w14:textId="77777777" w:rsidR="00CE3016" w:rsidRPr="0028446B" w:rsidRDefault="00CE3016" w:rsidP="00CE30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r>
            <w:r w:rsidRPr="0028446B">
              <w:rPr>
                <w:rFonts w:eastAsia="MS Mincho"/>
                <w:sz w:val="16"/>
                <w:lang w:val="pl-PL"/>
              </w:rPr>
              <w:tab/>
              <w:t xml:space="preserve">    Potwierdzenie anulowania wpłaty     </w:t>
            </w:r>
          </w:p>
          <w:p w14:paraId="2066CE54" w14:textId="77777777" w:rsidR="00CE3016" w:rsidRPr="0028446B" w:rsidRDefault="00CE3016" w:rsidP="00CE3016">
            <w:pPr>
              <w:pStyle w:val="Zwykytekst"/>
              <w:rPr>
                <w:rFonts w:eastAsia="MS Mincho"/>
                <w:sz w:val="16"/>
                <w:lang w:val="pl-PL"/>
              </w:rPr>
            </w:pPr>
            <w:r w:rsidRPr="0028446B">
              <w:rPr>
                <w:rFonts w:eastAsia="MS Mincho"/>
                <w:sz w:val="16"/>
                <w:lang w:val="pl-PL"/>
              </w:rPr>
              <w:lastRenderedPageBreak/>
              <w:t>08</w:t>
            </w:r>
          </w:p>
          <w:p w14:paraId="23063A25" w14:textId="77777777" w:rsidR="00CE3016" w:rsidRPr="0028446B" w:rsidRDefault="00CE3016" w:rsidP="00CE3016">
            <w:pPr>
              <w:pStyle w:val="Zwykytekst"/>
              <w:rPr>
                <w:rFonts w:eastAsia="MS Mincho"/>
                <w:sz w:val="16"/>
                <w:lang w:val="pl-PL"/>
              </w:rPr>
            </w:pPr>
            <w:r w:rsidRPr="0028446B">
              <w:rPr>
                <w:rFonts w:eastAsia="MS Mincho"/>
                <w:sz w:val="16"/>
                <w:lang w:val="pl-PL"/>
              </w:rPr>
              <w:t>10</w:t>
            </w:r>
            <w:r w:rsidRPr="0028446B">
              <w:rPr>
                <w:rFonts w:eastAsia="MS Mincho"/>
                <w:sz w:val="16"/>
                <w:lang w:val="pl-PL"/>
              </w:rPr>
              <w:tab/>
              <w:t>Data: ##########                    Godz.: @@@@@</w:t>
            </w:r>
            <w:r w:rsidR="00166F4F">
              <w:rPr>
                <w:rFonts w:eastAsia="MS Mincho"/>
                <w:sz w:val="16"/>
                <w:lang w:val="pl-PL"/>
              </w:rPr>
              <w:t xml:space="preserve">  </w:t>
            </w:r>
            <w:r w:rsidR="00166F4F" w:rsidRPr="0028446B">
              <w:rPr>
                <w:rFonts w:eastAsia="MS Mincho"/>
                <w:sz w:val="16"/>
                <w:lang w:val="pl-PL"/>
              </w:rPr>
              <w:t>&lt;par#&gt;</w:t>
            </w:r>
          </w:p>
          <w:p w14:paraId="40F157D0" w14:textId="77777777" w:rsidR="00CE3016" w:rsidRPr="0028446B" w:rsidRDefault="00CE3016" w:rsidP="00CE3016">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MID: ###############               TID: @@@@@@@@ </w:t>
            </w:r>
            <w:r w:rsidR="00166F4F">
              <w:rPr>
                <w:rFonts w:eastAsia="MS Mincho"/>
                <w:sz w:val="16"/>
                <w:lang w:val="pl-PL"/>
              </w:rPr>
              <w:t xml:space="preserve"> </w:t>
            </w:r>
            <w:r w:rsidR="00166F4F" w:rsidRPr="0028446B">
              <w:rPr>
                <w:rFonts w:eastAsia="MS Mincho"/>
                <w:sz w:val="16"/>
                <w:lang w:val="pl-PL"/>
              </w:rPr>
              <w:t>&lt;par#&gt;</w:t>
            </w:r>
          </w:p>
          <w:p w14:paraId="05C28D26" w14:textId="77777777" w:rsidR="00CE3016" w:rsidRPr="0028446B" w:rsidRDefault="00CE3016" w:rsidP="00CE3016">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 xml:space="preserve">Do transakcji:                      </w:t>
            </w:r>
            <w:r w:rsidRPr="00EC6541">
              <w:rPr>
                <w:rFonts w:eastAsia="MS Mincho"/>
                <w:color w:val="1F4E79" w:themeColor="accent1" w:themeShade="80"/>
                <w:sz w:val="16"/>
                <w:lang w:val="pl-PL"/>
              </w:rPr>
              <w:t>##</w:t>
            </w:r>
            <w:r w:rsidRPr="0028446B">
              <w:rPr>
                <w:rFonts w:eastAsia="MS Mincho"/>
                <w:sz w:val="16"/>
                <w:lang w:val="pl-PL"/>
              </w:rPr>
              <w:t xml:space="preserve">########## </w:t>
            </w:r>
            <w:r w:rsidR="00166F4F">
              <w:rPr>
                <w:rFonts w:eastAsia="MS Mincho"/>
                <w:sz w:val="16"/>
                <w:lang w:val="pl-PL"/>
              </w:rPr>
              <w:t xml:space="preserve"> </w:t>
            </w:r>
            <w:r w:rsidR="00166F4F" w:rsidRPr="0028446B">
              <w:rPr>
                <w:rFonts w:eastAsia="MS Mincho"/>
                <w:sz w:val="16"/>
                <w:lang w:val="pl-PL"/>
              </w:rPr>
              <w:t>&lt;par#&gt;</w:t>
            </w:r>
          </w:p>
          <w:p w14:paraId="13ADA254" w14:textId="77777777" w:rsidR="00CE3016" w:rsidRPr="0028446B" w:rsidRDefault="00CE3016" w:rsidP="00CE3016">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 xml:space="preserve">Nr potwierdzenia:                     ########## </w:t>
            </w:r>
            <w:r w:rsidR="00166F4F">
              <w:rPr>
                <w:rFonts w:eastAsia="MS Mincho"/>
                <w:sz w:val="16"/>
                <w:lang w:val="pl-PL"/>
              </w:rPr>
              <w:t xml:space="preserve"> </w:t>
            </w:r>
            <w:r w:rsidR="00166F4F" w:rsidRPr="0028446B">
              <w:rPr>
                <w:rFonts w:eastAsia="MS Mincho"/>
                <w:sz w:val="16"/>
                <w:lang w:val="pl-PL"/>
              </w:rPr>
              <w:t>&lt;par#&gt;</w:t>
            </w:r>
          </w:p>
          <w:p w14:paraId="07393AD9" w14:textId="77777777" w:rsidR="00CE3016" w:rsidRPr="0028446B" w:rsidRDefault="00CE3016" w:rsidP="00CE3016">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Nr paczki:                            ########## </w:t>
            </w:r>
            <w:r w:rsidR="00166F4F">
              <w:rPr>
                <w:rFonts w:eastAsia="MS Mincho"/>
                <w:sz w:val="16"/>
                <w:lang w:val="pl-PL"/>
              </w:rPr>
              <w:t xml:space="preserve"> </w:t>
            </w:r>
            <w:r w:rsidR="00166F4F" w:rsidRPr="0028446B">
              <w:rPr>
                <w:rFonts w:eastAsia="MS Mincho"/>
                <w:sz w:val="16"/>
                <w:lang w:val="pl-PL"/>
              </w:rPr>
              <w:t>&lt;par#&gt;</w:t>
            </w:r>
          </w:p>
          <w:p w14:paraId="39935180" w14:textId="77777777" w:rsidR="00CE3016" w:rsidRPr="0028446B" w:rsidRDefault="00CE3016" w:rsidP="00CE3016">
            <w:pPr>
              <w:pStyle w:val="Zwykytekst"/>
              <w:rPr>
                <w:rFonts w:eastAsia="MS Mincho"/>
                <w:sz w:val="16"/>
                <w:lang w:val="pl-PL"/>
              </w:rPr>
            </w:pPr>
            <w:r w:rsidRPr="0028446B">
              <w:rPr>
                <w:rFonts w:eastAsia="MS Mincho"/>
                <w:sz w:val="16"/>
                <w:lang w:val="pl-PL"/>
              </w:rPr>
              <w:t>15</w:t>
            </w:r>
            <w:r w:rsidRPr="0028446B">
              <w:rPr>
                <w:rFonts w:eastAsia="MS Mincho"/>
                <w:sz w:val="16"/>
                <w:lang w:val="pl-PL"/>
              </w:rPr>
              <w:tab/>
              <w:t xml:space="preserve">Nr transakcji:                        ########## </w:t>
            </w:r>
            <w:r w:rsidR="00166F4F">
              <w:rPr>
                <w:rFonts w:eastAsia="MS Mincho"/>
                <w:sz w:val="16"/>
                <w:lang w:val="pl-PL"/>
              </w:rPr>
              <w:t xml:space="preserve"> </w:t>
            </w:r>
            <w:r w:rsidR="00166F4F" w:rsidRPr="0028446B">
              <w:rPr>
                <w:rFonts w:eastAsia="MS Mincho"/>
                <w:sz w:val="16"/>
                <w:lang w:val="pl-PL"/>
              </w:rPr>
              <w:t>&lt;par#&gt;</w:t>
            </w:r>
          </w:p>
          <w:p w14:paraId="63AA7DF4" w14:textId="77777777" w:rsidR="00CE3016" w:rsidRPr="0028446B" w:rsidRDefault="00CE3016" w:rsidP="00CE3016">
            <w:pPr>
              <w:pStyle w:val="Zwykytekst"/>
              <w:rPr>
                <w:rFonts w:eastAsia="MS Mincho"/>
                <w:sz w:val="16"/>
                <w:lang w:val="pl-PL"/>
              </w:rPr>
            </w:pPr>
            <w:r w:rsidRPr="0028446B">
              <w:rPr>
                <w:rFonts w:eastAsia="MS Mincho"/>
                <w:sz w:val="16"/>
                <w:lang w:val="pl-PL"/>
              </w:rPr>
              <w:t>16</w:t>
            </w:r>
            <w:r w:rsidRPr="0028446B">
              <w:rPr>
                <w:rFonts w:eastAsia="MS Mincho"/>
                <w:sz w:val="16"/>
                <w:lang w:val="pl-PL"/>
              </w:rPr>
              <w:tab/>
              <w:t xml:space="preserve">Tytułem:         </w:t>
            </w:r>
            <w:r w:rsidR="00DA28D7" w:rsidRPr="00EC6541">
              <w:rPr>
                <w:rFonts w:eastAsia="MS Mincho"/>
                <w:color w:val="1F4E79" w:themeColor="accent1" w:themeShade="80"/>
                <w:sz w:val="16"/>
                <w:lang w:val="pl-PL"/>
              </w:rPr>
              <w:t>@@@@@@@@@@@@@@@@@@@@@</w:t>
            </w:r>
            <w:r w:rsidR="00DA28D7">
              <w:rPr>
                <w:rFonts w:eastAsia="MS Mincho"/>
                <w:sz w:val="16"/>
                <w:lang w:val="pl-PL"/>
              </w:rPr>
              <w:t>@@@@@@@@@@</w:t>
            </w:r>
            <w:r w:rsidRPr="0028446B">
              <w:rPr>
                <w:rFonts w:eastAsia="MS Mincho"/>
                <w:sz w:val="16"/>
                <w:lang w:val="pl-PL"/>
              </w:rPr>
              <w:t xml:space="preserve"> </w:t>
            </w:r>
            <w:r w:rsidR="00166F4F">
              <w:rPr>
                <w:rFonts w:eastAsia="MS Mincho"/>
                <w:sz w:val="16"/>
                <w:lang w:val="pl-PL"/>
              </w:rPr>
              <w:t xml:space="preserve"> &lt;par@</w:t>
            </w:r>
            <w:r w:rsidR="00166F4F" w:rsidRPr="0028446B">
              <w:rPr>
                <w:rFonts w:eastAsia="MS Mincho"/>
                <w:sz w:val="16"/>
                <w:lang w:val="pl-PL"/>
              </w:rPr>
              <w:t>&gt;</w:t>
            </w:r>
          </w:p>
          <w:p w14:paraId="1EAEED68" w14:textId="77777777" w:rsidR="00CE3016" w:rsidRPr="0028446B" w:rsidRDefault="00CE3016" w:rsidP="00CE3016">
            <w:pPr>
              <w:pStyle w:val="Zwykytekst"/>
              <w:rPr>
                <w:rFonts w:eastAsia="MS Mincho"/>
                <w:sz w:val="16"/>
                <w:lang w:val="pl-PL"/>
              </w:rPr>
            </w:pPr>
            <w:r w:rsidRPr="0028446B">
              <w:rPr>
                <w:rFonts w:eastAsia="MS Mincho"/>
                <w:sz w:val="16"/>
                <w:lang w:val="pl-PL"/>
              </w:rPr>
              <w:t>17</w:t>
            </w:r>
            <w:r w:rsidRPr="0028446B">
              <w:rPr>
                <w:rFonts w:eastAsia="MS Mincho"/>
                <w:sz w:val="16"/>
                <w:lang w:val="pl-PL"/>
              </w:rPr>
              <w:tab/>
              <w:t xml:space="preserve">Wystawca faktury:         </w:t>
            </w:r>
            <w:r w:rsidR="00166F4F" w:rsidRPr="00EC6541">
              <w:rPr>
                <w:rFonts w:eastAsia="MS Mincho"/>
                <w:color w:val="1F4E79" w:themeColor="accent1" w:themeShade="80"/>
                <w:sz w:val="16"/>
                <w:lang w:val="pl-PL"/>
              </w:rPr>
              <w:t>@@@@@@@@@@@@</w:t>
            </w:r>
            <w:r w:rsidR="00166F4F">
              <w:rPr>
                <w:rFonts w:eastAsia="MS Mincho"/>
                <w:sz w:val="16"/>
                <w:lang w:val="pl-PL"/>
              </w:rPr>
              <w:t>@@@@@@@@@@</w:t>
            </w:r>
            <w:r w:rsidRPr="0028446B">
              <w:rPr>
                <w:rFonts w:eastAsia="MS Mincho"/>
                <w:sz w:val="16"/>
                <w:lang w:val="pl-PL"/>
              </w:rPr>
              <w:t xml:space="preserve"> </w:t>
            </w:r>
            <w:r w:rsidR="00166F4F">
              <w:rPr>
                <w:rFonts w:eastAsia="MS Mincho"/>
                <w:sz w:val="16"/>
                <w:lang w:val="pl-PL"/>
              </w:rPr>
              <w:t xml:space="preserve"> &lt;par@</w:t>
            </w:r>
            <w:r w:rsidR="00166F4F" w:rsidRPr="0028446B">
              <w:rPr>
                <w:rFonts w:eastAsia="MS Mincho"/>
                <w:sz w:val="16"/>
                <w:lang w:val="pl-PL"/>
              </w:rPr>
              <w:t>&gt;</w:t>
            </w:r>
          </w:p>
          <w:p w14:paraId="37D67A9C" w14:textId="77777777" w:rsidR="00CE3016" w:rsidRPr="0028446B" w:rsidRDefault="00CE3016" w:rsidP="00CE3016">
            <w:pPr>
              <w:pStyle w:val="Zwykytekst"/>
              <w:rPr>
                <w:rFonts w:eastAsia="MS Mincho"/>
                <w:sz w:val="16"/>
                <w:lang w:val="pl-PL"/>
              </w:rPr>
            </w:pPr>
            <w:r w:rsidRPr="0028446B">
              <w:rPr>
                <w:rFonts w:eastAsia="MS Mincho"/>
                <w:sz w:val="16"/>
                <w:lang w:val="pl-PL"/>
              </w:rPr>
              <w:t>18</w:t>
            </w:r>
            <w:r w:rsidRPr="0028446B">
              <w:rPr>
                <w:rFonts w:eastAsia="MS Mincho"/>
                <w:sz w:val="16"/>
                <w:lang w:val="pl-PL"/>
              </w:rPr>
              <w:tab/>
              <w:t xml:space="preserve">ID wystawcy faktury:         </w:t>
            </w:r>
            <w:r w:rsidRPr="00EC6541">
              <w:rPr>
                <w:rFonts w:eastAsia="MS Mincho"/>
                <w:color w:val="1F4E79" w:themeColor="accent1" w:themeShade="80"/>
                <w:sz w:val="16"/>
                <w:lang w:val="pl-PL"/>
              </w:rPr>
              <w:t>#########</w:t>
            </w:r>
            <w:r w:rsidRPr="0028446B">
              <w:rPr>
                <w:rFonts w:eastAsia="MS Mincho"/>
                <w:sz w:val="16"/>
                <w:lang w:val="pl-PL"/>
              </w:rPr>
              <w:t xml:space="preserve">########## </w:t>
            </w:r>
            <w:r w:rsidR="00166F4F">
              <w:rPr>
                <w:rFonts w:eastAsia="MS Mincho"/>
                <w:sz w:val="16"/>
                <w:lang w:val="pl-PL"/>
              </w:rPr>
              <w:t xml:space="preserve"> </w:t>
            </w:r>
            <w:r w:rsidR="00166F4F" w:rsidRPr="0028446B">
              <w:rPr>
                <w:rFonts w:eastAsia="MS Mincho"/>
                <w:sz w:val="16"/>
                <w:lang w:val="pl-PL"/>
              </w:rPr>
              <w:t>&lt;par#&gt;</w:t>
            </w:r>
          </w:p>
          <w:p w14:paraId="3A2A859E" w14:textId="77777777" w:rsidR="00CE3016" w:rsidRPr="0028446B" w:rsidRDefault="00CE3016" w:rsidP="00CE3016">
            <w:pPr>
              <w:pStyle w:val="Zwykytekst"/>
              <w:rPr>
                <w:rFonts w:eastAsia="MS Mincho"/>
                <w:sz w:val="16"/>
                <w:lang w:val="pl-PL"/>
              </w:rPr>
            </w:pPr>
            <w:r w:rsidRPr="0028446B">
              <w:rPr>
                <w:rFonts w:eastAsia="MS Mincho"/>
                <w:sz w:val="16"/>
                <w:lang w:val="pl-PL"/>
              </w:rPr>
              <w:t>19</w:t>
            </w:r>
            <w:r w:rsidRPr="0028446B">
              <w:rPr>
                <w:rFonts w:eastAsia="MS Mincho"/>
                <w:sz w:val="16"/>
                <w:lang w:val="pl-PL"/>
              </w:rPr>
              <w:tab/>
              <w:t xml:space="preserve">Na konto:         </w:t>
            </w:r>
            <w:r w:rsidRPr="00EC6541">
              <w:rPr>
                <w:rFonts w:eastAsia="MS Mincho"/>
                <w:color w:val="1F4E79" w:themeColor="accent1" w:themeShade="80"/>
                <w:sz w:val="16"/>
                <w:lang w:val="pl-PL"/>
              </w:rPr>
              <w:t>####################</w:t>
            </w:r>
            <w:r w:rsidRPr="0028446B">
              <w:rPr>
                <w:rFonts w:eastAsia="MS Mincho"/>
                <w:sz w:val="16"/>
                <w:lang w:val="pl-PL"/>
              </w:rPr>
              <w:t xml:space="preserve">########## </w:t>
            </w:r>
            <w:r w:rsidR="00166F4F">
              <w:rPr>
                <w:rFonts w:eastAsia="MS Mincho"/>
                <w:sz w:val="16"/>
                <w:lang w:val="pl-PL"/>
              </w:rPr>
              <w:t xml:space="preserve"> </w:t>
            </w:r>
            <w:r w:rsidR="00166F4F" w:rsidRPr="0028446B">
              <w:rPr>
                <w:rFonts w:eastAsia="MS Mincho"/>
                <w:sz w:val="16"/>
                <w:lang w:val="pl-PL"/>
              </w:rPr>
              <w:t>&lt;par#&gt;</w:t>
            </w:r>
          </w:p>
          <w:p w14:paraId="0C54DB2A" w14:textId="77777777" w:rsidR="00CE3016" w:rsidRPr="0028446B" w:rsidRDefault="00CE3016" w:rsidP="00CE3016">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 xml:space="preserve">Nr faktury:         </w:t>
            </w:r>
            <w:r w:rsidRPr="00EC6541">
              <w:rPr>
                <w:rFonts w:eastAsia="MS Mincho"/>
                <w:color w:val="1F4E79" w:themeColor="accent1" w:themeShade="80"/>
                <w:sz w:val="16"/>
                <w:lang w:val="pl-PL"/>
              </w:rPr>
              <w:t>##################</w:t>
            </w:r>
            <w:r w:rsidRPr="0028446B">
              <w:rPr>
                <w:rFonts w:eastAsia="MS Mincho"/>
                <w:sz w:val="16"/>
                <w:lang w:val="pl-PL"/>
              </w:rPr>
              <w:t xml:space="preserve">########## </w:t>
            </w:r>
            <w:r w:rsidR="00166F4F">
              <w:rPr>
                <w:rFonts w:eastAsia="MS Mincho"/>
                <w:sz w:val="16"/>
                <w:lang w:val="pl-PL"/>
              </w:rPr>
              <w:t xml:space="preserve"> </w:t>
            </w:r>
            <w:r w:rsidR="00166F4F" w:rsidRPr="0028446B">
              <w:rPr>
                <w:rFonts w:eastAsia="MS Mincho"/>
                <w:sz w:val="16"/>
                <w:lang w:val="pl-PL"/>
              </w:rPr>
              <w:t>&lt;par#&gt;</w:t>
            </w:r>
          </w:p>
          <w:p w14:paraId="2E6888CA" w14:textId="77777777" w:rsidR="00CE3016" w:rsidRPr="0028446B" w:rsidRDefault="00CE3016" w:rsidP="00CE3016">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Nr klienta:         </w:t>
            </w:r>
            <w:r w:rsidRPr="00EC6541">
              <w:rPr>
                <w:rFonts w:eastAsia="MS Mincho"/>
                <w:color w:val="1F4E79" w:themeColor="accent1" w:themeShade="80"/>
                <w:sz w:val="16"/>
                <w:lang w:val="pl-PL"/>
              </w:rPr>
              <w:t>##################</w:t>
            </w:r>
            <w:r w:rsidRPr="0028446B">
              <w:rPr>
                <w:rFonts w:eastAsia="MS Mincho"/>
                <w:sz w:val="16"/>
                <w:lang w:val="pl-PL"/>
              </w:rPr>
              <w:t xml:space="preserve">########## </w:t>
            </w:r>
            <w:r w:rsidR="00166F4F">
              <w:rPr>
                <w:rFonts w:eastAsia="MS Mincho"/>
                <w:sz w:val="16"/>
                <w:lang w:val="pl-PL"/>
              </w:rPr>
              <w:t xml:space="preserve"> </w:t>
            </w:r>
            <w:r w:rsidR="00166F4F" w:rsidRPr="0028446B">
              <w:rPr>
                <w:rFonts w:eastAsia="MS Mincho"/>
                <w:sz w:val="16"/>
                <w:lang w:val="pl-PL"/>
              </w:rPr>
              <w:t>&lt;par#&gt;</w:t>
            </w:r>
          </w:p>
          <w:p w14:paraId="7B547F80" w14:textId="77777777" w:rsidR="00CE3016" w:rsidRPr="0028446B" w:rsidRDefault="00CE3016" w:rsidP="00CE3016">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Termin płatności faktury:             ########## </w:t>
            </w:r>
            <w:r w:rsidR="00166F4F">
              <w:rPr>
                <w:rFonts w:eastAsia="MS Mincho"/>
                <w:sz w:val="16"/>
                <w:lang w:val="pl-PL"/>
              </w:rPr>
              <w:t xml:space="preserve"> </w:t>
            </w:r>
            <w:r w:rsidR="00166F4F" w:rsidRPr="0028446B">
              <w:rPr>
                <w:rFonts w:eastAsia="MS Mincho"/>
                <w:sz w:val="16"/>
                <w:lang w:val="pl-PL"/>
              </w:rPr>
              <w:t>&lt;par#&gt;</w:t>
            </w:r>
          </w:p>
          <w:p w14:paraId="73AC54B2" w14:textId="77777777" w:rsidR="00CE3016" w:rsidRPr="0028446B" w:rsidRDefault="00CE3016" w:rsidP="00CE3016">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Wartość:                         </w:t>
            </w:r>
            <w:r w:rsidRPr="00EC6541">
              <w:rPr>
                <w:rFonts w:eastAsia="MS Mincho"/>
                <w:color w:val="1F4E79" w:themeColor="accent1" w:themeShade="80"/>
                <w:sz w:val="16"/>
                <w:lang w:val="pl-PL"/>
              </w:rPr>
              <w:t>#####</w:t>
            </w:r>
            <w:r w:rsidRPr="0028446B">
              <w:rPr>
                <w:rFonts w:eastAsia="MS Mincho"/>
                <w:sz w:val="16"/>
                <w:lang w:val="pl-PL"/>
              </w:rPr>
              <w:t xml:space="preserve">########## </w:t>
            </w:r>
            <w:r w:rsidR="00166F4F">
              <w:rPr>
                <w:rFonts w:eastAsia="MS Mincho"/>
                <w:sz w:val="16"/>
                <w:lang w:val="pl-PL"/>
              </w:rPr>
              <w:t xml:space="preserve"> </w:t>
            </w:r>
            <w:r w:rsidR="00166F4F" w:rsidRPr="0028446B">
              <w:rPr>
                <w:rFonts w:eastAsia="MS Mincho"/>
                <w:sz w:val="16"/>
                <w:lang w:val="pl-PL"/>
              </w:rPr>
              <w:t>&lt;par#&gt;</w:t>
            </w:r>
          </w:p>
          <w:p w14:paraId="353A32F7" w14:textId="77777777" w:rsidR="00CE3016" w:rsidRPr="0028446B" w:rsidRDefault="00CE3016" w:rsidP="00CE3016">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Płatność:                        </w:t>
            </w:r>
            <w:r w:rsidRPr="00EC6541">
              <w:rPr>
                <w:rFonts w:eastAsia="MS Mincho"/>
                <w:color w:val="1F4E79" w:themeColor="accent1" w:themeShade="80"/>
                <w:sz w:val="16"/>
                <w:lang w:val="pl-PL"/>
              </w:rPr>
              <w:t>#####</w:t>
            </w:r>
            <w:r w:rsidRPr="0028446B">
              <w:rPr>
                <w:rFonts w:eastAsia="MS Mincho"/>
                <w:sz w:val="16"/>
                <w:lang w:val="pl-PL"/>
              </w:rPr>
              <w:t xml:space="preserve">########## </w:t>
            </w:r>
            <w:r w:rsidR="00166F4F">
              <w:rPr>
                <w:rFonts w:eastAsia="MS Mincho"/>
                <w:sz w:val="16"/>
                <w:lang w:val="pl-PL"/>
              </w:rPr>
              <w:t xml:space="preserve"> </w:t>
            </w:r>
            <w:r w:rsidR="00166F4F" w:rsidRPr="0028446B">
              <w:rPr>
                <w:rFonts w:eastAsia="MS Mincho"/>
                <w:sz w:val="16"/>
                <w:lang w:val="pl-PL"/>
              </w:rPr>
              <w:t>&lt;par#&gt;</w:t>
            </w:r>
          </w:p>
          <w:p w14:paraId="14C202C7" w14:textId="77777777" w:rsidR="00CE3016" w:rsidRPr="0028446B" w:rsidRDefault="00CE3016" w:rsidP="00CE3016">
            <w:pPr>
              <w:pStyle w:val="Zwykytekst"/>
              <w:rPr>
                <w:rFonts w:eastAsia="MS Mincho"/>
                <w:sz w:val="16"/>
                <w:lang w:val="pl-PL"/>
              </w:rPr>
            </w:pPr>
            <w:r w:rsidRPr="0028446B">
              <w:rPr>
                <w:rFonts w:eastAsia="MS Mincho"/>
                <w:sz w:val="16"/>
                <w:lang w:val="pl-PL"/>
              </w:rPr>
              <w:t>26</w:t>
            </w:r>
            <w:r w:rsidRPr="0028446B">
              <w:rPr>
                <w:rFonts w:eastAsia="MS Mincho"/>
                <w:sz w:val="16"/>
                <w:lang w:val="pl-PL"/>
              </w:rPr>
              <w:tab/>
              <w:t xml:space="preserve">Opłata:                          </w:t>
            </w:r>
            <w:r w:rsidRPr="00EC6541">
              <w:rPr>
                <w:rFonts w:eastAsia="MS Mincho"/>
                <w:color w:val="1F4E79" w:themeColor="accent1" w:themeShade="80"/>
                <w:sz w:val="16"/>
                <w:lang w:val="pl-PL"/>
              </w:rPr>
              <w:t>#####</w:t>
            </w:r>
            <w:r w:rsidRPr="0028446B">
              <w:rPr>
                <w:rFonts w:eastAsia="MS Mincho"/>
                <w:sz w:val="16"/>
                <w:lang w:val="pl-PL"/>
              </w:rPr>
              <w:t xml:space="preserve">########## </w:t>
            </w:r>
            <w:r w:rsidR="00166F4F">
              <w:rPr>
                <w:rFonts w:eastAsia="MS Mincho"/>
                <w:sz w:val="16"/>
                <w:lang w:val="pl-PL"/>
              </w:rPr>
              <w:t xml:space="preserve"> </w:t>
            </w:r>
            <w:r w:rsidR="00166F4F" w:rsidRPr="0028446B">
              <w:rPr>
                <w:rFonts w:eastAsia="MS Mincho"/>
                <w:sz w:val="16"/>
                <w:lang w:val="pl-PL"/>
              </w:rPr>
              <w:t>&lt;par#&gt;</w:t>
            </w:r>
          </w:p>
          <w:p w14:paraId="71F145FC" w14:textId="77777777" w:rsidR="00CE3016" w:rsidRPr="0028446B" w:rsidRDefault="00CE3016" w:rsidP="00CE3016">
            <w:pPr>
              <w:pStyle w:val="Zwykytekst"/>
              <w:rPr>
                <w:rFonts w:eastAsia="MS Mincho"/>
                <w:sz w:val="16"/>
                <w:lang w:val="pl-PL"/>
              </w:rPr>
            </w:pPr>
            <w:r w:rsidRPr="0028446B">
              <w:rPr>
                <w:rFonts w:eastAsia="MS Mincho"/>
                <w:sz w:val="16"/>
                <w:lang w:val="pl-PL"/>
              </w:rPr>
              <w:t>27</w:t>
            </w:r>
            <w:r w:rsidRPr="0028446B">
              <w:rPr>
                <w:rFonts w:eastAsia="MS Mincho"/>
                <w:sz w:val="16"/>
                <w:lang w:val="pl-PL"/>
              </w:rPr>
              <w:tab/>
              <w:t xml:space="preserve">Ogółem do zapłaty:               </w:t>
            </w:r>
            <w:r w:rsidRPr="00EC6541">
              <w:rPr>
                <w:rFonts w:eastAsia="MS Mincho"/>
                <w:color w:val="1F4E79" w:themeColor="accent1" w:themeShade="80"/>
                <w:sz w:val="16"/>
                <w:lang w:val="pl-PL"/>
              </w:rPr>
              <w:t>#####</w:t>
            </w:r>
            <w:r w:rsidRPr="0028446B">
              <w:rPr>
                <w:rFonts w:eastAsia="MS Mincho"/>
                <w:sz w:val="16"/>
                <w:lang w:val="pl-PL"/>
              </w:rPr>
              <w:t xml:space="preserve">########## </w:t>
            </w:r>
            <w:r w:rsidR="00166F4F">
              <w:rPr>
                <w:rFonts w:eastAsia="MS Mincho"/>
                <w:sz w:val="16"/>
                <w:lang w:val="pl-PL"/>
              </w:rPr>
              <w:t xml:space="preserve"> </w:t>
            </w:r>
            <w:r w:rsidR="00166F4F" w:rsidRPr="0028446B">
              <w:rPr>
                <w:rFonts w:eastAsia="MS Mincho"/>
                <w:sz w:val="16"/>
                <w:lang w:val="pl-PL"/>
              </w:rPr>
              <w:t>&lt;par#&gt;</w:t>
            </w:r>
          </w:p>
          <w:p w14:paraId="5016CF81" w14:textId="77777777" w:rsidR="00CE3016" w:rsidRPr="0028446B" w:rsidRDefault="00CE3016" w:rsidP="00CE3016">
            <w:pPr>
              <w:pStyle w:val="Zwykytekst"/>
              <w:rPr>
                <w:rFonts w:eastAsia="MS Mincho"/>
                <w:sz w:val="16"/>
                <w:lang w:val="pl-PL"/>
              </w:rPr>
            </w:pPr>
            <w:r w:rsidRPr="0028446B">
              <w:rPr>
                <w:rFonts w:eastAsia="MS Mincho"/>
                <w:sz w:val="16"/>
                <w:lang w:val="pl-PL"/>
              </w:rPr>
              <w:t>28</w:t>
            </w:r>
            <w:r w:rsidRPr="0028446B">
              <w:rPr>
                <w:rFonts w:eastAsia="MS Mincho"/>
                <w:sz w:val="16"/>
                <w:lang w:val="pl-PL"/>
              </w:rPr>
              <w:tab/>
              <w:t xml:space="preserve">Kod faktury:                            </w:t>
            </w:r>
          </w:p>
          <w:p w14:paraId="1623648D" w14:textId="77777777" w:rsidR="00CE3016" w:rsidRPr="0028446B" w:rsidRDefault="00CE3016" w:rsidP="00CE3016">
            <w:pPr>
              <w:pStyle w:val="Zwykytekst"/>
              <w:rPr>
                <w:rFonts w:eastAsia="MS Mincho"/>
                <w:sz w:val="16"/>
                <w:lang w:val="pl-PL"/>
              </w:rPr>
            </w:pPr>
            <w:r w:rsidRPr="0028446B">
              <w:rPr>
                <w:rFonts w:eastAsia="MS Mincho"/>
                <w:sz w:val="16"/>
                <w:lang w:val="pl-PL"/>
              </w:rPr>
              <w:t>29</w:t>
            </w:r>
            <w:r w:rsidRPr="0028446B">
              <w:rPr>
                <w:rFonts w:eastAsia="MS Mincho"/>
                <w:sz w:val="16"/>
                <w:lang w:val="pl-PL"/>
              </w:rPr>
              <w:tab/>
            </w:r>
            <w:r w:rsidRPr="00EC6541">
              <w:rPr>
                <w:rFonts w:eastAsia="MS Mincho"/>
                <w:color w:val="1F4E79" w:themeColor="accent1" w:themeShade="80"/>
                <w:sz w:val="16"/>
                <w:lang w:val="pl-PL"/>
              </w:rPr>
              <w:t>##########</w:t>
            </w:r>
            <w:r w:rsidR="00DA28D7" w:rsidRPr="00EC6541">
              <w:rPr>
                <w:rFonts w:eastAsia="MS Mincho"/>
                <w:color w:val="1F4E79" w:themeColor="accent1" w:themeShade="80"/>
                <w:sz w:val="16"/>
                <w:lang w:val="pl-PL"/>
              </w:rPr>
              <w:t>####################</w:t>
            </w:r>
            <w:r w:rsidR="00DA28D7">
              <w:rPr>
                <w:rFonts w:eastAsia="MS Mincho"/>
                <w:sz w:val="16"/>
                <w:lang w:val="pl-PL"/>
              </w:rPr>
              <w:t xml:space="preserve">##########        </w:t>
            </w:r>
            <w:r w:rsidR="00166F4F">
              <w:rPr>
                <w:rFonts w:eastAsia="MS Mincho"/>
                <w:sz w:val="16"/>
                <w:lang w:val="pl-PL"/>
              </w:rPr>
              <w:t xml:space="preserve"> </w:t>
            </w:r>
            <w:r w:rsidRPr="0028446B">
              <w:rPr>
                <w:rFonts w:eastAsia="MS Mincho"/>
                <w:sz w:val="16"/>
                <w:lang w:val="pl-PL"/>
              </w:rPr>
              <w:t xml:space="preserve"> </w:t>
            </w:r>
            <w:r w:rsidR="00166F4F" w:rsidRPr="0028446B">
              <w:rPr>
                <w:rFonts w:eastAsia="MS Mincho"/>
                <w:sz w:val="16"/>
                <w:lang w:val="pl-PL"/>
              </w:rPr>
              <w:t>&lt;par#&gt;</w:t>
            </w:r>
          </w:p>
          <w:p w14:paraId="66D54325" w14:textId="77777777" w:rsidR="00CE3016" w:rsidRPr="0028446B" w:rsidRDefault="00CE3016" w:rsidP="00CE3016">
            <w:pPr>
              <w:pStyle w:val="Zwykytekst"/>
              <w:rPr>
                <w:rFonts w:eastAsia="MS Mincho"/>
                <w:sz w:val="16"/>
                <w:lang w:val="pl-PL"/>
              </w:rPr>
            </w:pPr>
            <w:r w:rsidRPr="0028446B">
              <w:rPr>
                <w:rFonts w:eastAsia="MS Mincho"/>
                <w:sz w:val="16"/>
                <w:lang w:val="pl-PL"/>
              </w:rPr>
              <w:t>30</w:t>
            </w:r>
            <w:r w:rsidRPr="0028446B">
              <w:rPr>
                <w:rFonts w:eastAsia="MS Mincho"/>
                <w:sz w:val="16"/>
                <w:lang w:val="pl-PL"/>
              </w:rPr>
              <w:tab/>
            </w:r>
            <w:r w:rsidRPr="00EC6541">
              <w:rPr>
                <w:rFonts w:eastAsia="MS Mincho"/>
                <w:color w:val="1F4E79" w:themeColor="accent1" w:themeShade="80"/>
                <w:sz w:val="16"/>
                <w:lang w:val="pl-PL"/>
              </w:rPr>
              <w:t>################</w:t>
            </w:r>
            <w:r w:rsidR="00DA28D7" w:rsidRPr="00EC6541">
              <w:rPr>
                <w:rFonts w:eastAsia="MS Mincho"/>
                <w:color w:val="1F4E79" w:themeColor="accent1" w:themeShade="80"/>
                <w:sz w:val="16"/>
                <w:lang w:val="pl-PL"/>
              </w:rPr>
              <w:t>##############</w:t>
            </w:r>
            <w:r w:rsidR="00DA28D7">
              <w:rPr>
                <w:rFonts w:eastAsia="MS Mincho"/>
                <w:sz w:val="16"/>
                <w:lang w:val="pl-PL"/>
              </w:rPr>
              <w:t xml:space="preserve">##########        </w:t>
            </w:r>
            <w:r w:rsidRPr="0028446B">
              <w:rPr>
                <w:rFonts w:eastAsia="MS Mincho"/>
                <w:sz w:val="16"/>
                <w:lang w:val="pl-PL"/>
              </w:rPr>
              <w:t xml:space="preserve"> </w:t>
            </w:r>
            <w:r w:rsidR="00166F4F">
              <w:rPr>
                <w:rFonts w:eastAsia="MS Mincho"/>
                <w:sz w:val="16"/>
                <w:lang w:val="pl-PL"/>
              </w:rPr>
              <w:t xml:space="preserve"> </w:t>
            </w:r>
            <w:r w:rsidR="00166F4F" w:rsidRPr="0028446B">
              <w:rPr>
                <w:rFonts w:eastAsia="MS Mincho"/>
                <w:sz w:val="16"/>
                <w:lang w:val="pl-PL"/>
              </w:rPr>
              <w:t>&lt;par#&gt;</w:t>
            </w:r>
          </w:p>
          <w:p w14:paraId="1E7DDF0D" w14:textId="77777777" w:rsidR="00CE3016" w:rsidRPr="0028446B" w:rsidRDefault="00CE3016" w:rsidP="00CE3016">
            <w:pPr>
              <w:pStyle w:val="Zwykytekst"/>
              <w:rPr>
                <w:rFonts w:eastAsia="MS Mincho"/>
                <w:sz w:val="16"/>
                <w:lang w:val="pl-PL"/>
              </w:rPr>
            </w:pPr>
            <w:r w:rsidRPr="0028446B">
              <w:rPr>
                <w:rFonts w:eastAsia="MS Mincho"/>
                <w:sz w:val="16"/>
                <w:lang w:val="pl-PL"/>
              </w:rPr>
              <w:t>31</w:t>
            </w:r>
            <w:r w:rsidRPr="0028446B">
              <w:rPr>
                <w:rFonts w:eastAsia="MS Mincho"/>
                <w:sz w:val="16"/>
                <w:lang w:val="pl-PL"/>
              </w:rPr>
              <w:tab/>
            </w:r>
            <w:r w:rsidRPr="00EC6541">
              <w:rPr>
                <w:rFonts w:eastAsia="MS Mincho"/>
                <w:color w:val="1F4E79" w:themeColor="accent1" w:themeShade="80"/>
                <w:sz w:val="16"/>
                <w:lang w:val="pl-PL"/>
              </w:rPr>
              <w:t>#########</w:t>
            </w:r>
            <w:r w:rsidR="00DA28D7" w:rsidRPr="00EC6541">
              <w:rPr>
                <w:rFonts w:eastAsia="MS Mincho"/>
                <w:color w:val="1F4E79" w:themeColor="accent1" w:themeShade="80"/>
                <w:sz w:val="16"/>
                <w:lang w:val="pl-PL"/>
              </w:rPr>
              <w:t>#####################</w:t>
            </w:r>
            <w:r w:rsidR="00DA28D7">
              <w:rPr>
                <w:rFonts w:eastAsia="MS Mincho"/>
                <w:sz w:val="16"/>
                <w:lang w:val="pl-PL"/>
              </w:rPr>
              <w:t xml:space="preserve">##########        </w:t>
            </w:r>
            <w:r w:rsidRPr="0028446B">
              <w:rPr>
                <w:rFonts w:eastAsia="MS Mincho"/>
                <w:sz w:val="16"/>
                <w:lang w:val="pl-PL"/>
              </w:rPr>
              <w:t xml:space="preserve"> </w:t>
            </w:r>
            <w:r w:rsidR="00166F4F">
              <w:rPr>
                <w:rFonts w:eastAsia="MS Mincho"/>
                <w:sz w:val="16"/>
                <w:lang w:val="pl-PL"/>
              </w:rPr>
              <w:t xml:space="preserve"> </w:t>
            </w:r>
            <w:r w:rsidR="00166F4F" w:rsidRPr="0028446B">
              <w:rPr>
                <w:rFonts w:eastAsia="MS Mincho"/>
                <w:sz w:val="16"/>
                <w:lang w:val="pl-PL"/>
              </w:rPr>
              <w:t>&lt;par#&gt;</w:t>
            </w:r>
          </w:p>
          <w:p w14:paraId="5DE2ABD2" w14:textId="77777777" w:rsidR="00CE3016" w:rsidRPr="0028446B" w:rsidRDefault="00CE3016" w:rsidP="00CE3016">
            <w:pPr>
              <w:pStyle w:val="Zwykytekst"/>
              <w:rPr>
                <w:rFonts w:eastAsia="MS Mincho"/>
                <w:sz w:val="16"/>
                <w:lang w:val="pl-PL"/>
              </w:rPr>
            </w:pPr>
            <w:r w:rsidRPr="0028446B">
              <w:rPr>
                <w:rFonts w:eastAsia="MS Mincho"/>
                <w:sz w:val="16"/>
                <w:lang w:val="pl-PL"/>
              </w:rPr>
              <w:t>32</w:t>
            </w:r>
            <w:r w:rsidRPr="0028446B">
              <w:rPr>
                <w:rFonts w:eastAsia="MS Mincho"/>
                <w:sz w:val="16"/>
                <w:lang w:val="pl-PL"/>
              </w:rPr>
              <w:tab/>
              <w:t xml:space="preserve">Błąd ##########        </w:t>
            </w:r>
            <w:r w:rsidRPr="0028446B">
              <w:rPr>
                <w:rFonts w:eastAsia="MS Mincho"/>
                <w:sz w:val="16"/>
                <w:lang w:val="pl-PL"/>
              </w:rPr>
              <w:tab/>
              <w:t xml:space="preserve">                   </w:t>
            </w:r>
            <w:r w:rsidR="00166F4F">
              <w:rPr>
                <w:rFonts w:eastAsia="MS Mincho"/>
                <w:sz w:val="16"/>
                <w:lang w:val="pl-PL"/>
              </w:rPr>
              <w:t xml:space="preserve"> </w:t>
            </w:r>
            <w:r w:rsidR="00166F4F" w:rsidRPr="0028446B">
              <w:rPr>
                <w:rFonts w:eastAsia="MS Mincho"/>
                <w:sz w:val="16"/>
                <w:lang w:val="pl-PL"/>
              </w:rPr>
              <w:t>&lt;par#&gt;</w:t>
            </w:r>
          </w:p>
          <w:p w14:paraId="5BE676AC" w14:textId="77777777" w:rsidR="00166F4F" w:rsidRPr="0028446B" w:rsidRDefault="00CE3016" w:rsidP="00CE3016">
            <w:pPr>
              <w:pStyle w:val="Zwykytekst"/>
              <w:rPr>
                <w:rFonts w:eastAsia="MS Mincho"/>
                <w:sz w:val="16"/>
                <w:lang w:val="pl-PL"/>
              </w:rPr>
            </w:pPr>
            <w:r w:rsidRPr="0028446B">
              <w:rPr>
                <w:rFonts w:eastAsia="MS Mincho"/>
                <w:sz w:val="16"/>
                <w:lang w:val="pl-PL"/>
              </w:rPr>
              <w:t>33</w:t>
            </w:r>
            <w:r w:rsidRPr="0028446B">
              <w:rPr>
                <w:rFonts w:eastAsia="MS Mincho"/>
                <w:sz w:val="16"/>
                <w:lang w:val="pl-PL"/>
              </w:rPr>
              <w:tab/>
              <w:t xml:space="preserve">Sygnatura:              </w:t>
            </w:r>
            <w:r w:rsidR="00166F4F" w:rsidRPr="00EC6541">
              <w:rPr>
                <w:rFonts w:eastAsia="MS Mincho"/>
                <w:color w:val="1F4E79" w:themeColor="accent1" w:themeShade="80"/>
                <w:sz w:val="16"/>
                <w:lang w:val="pl-PL"/>
              </w:rPr>
              <w:t>&amp;&amp;&amp;&amp;&amp;&amp;&amp;&amp;&amp;&amp;&amp;&amp;&amp;&amp;</w:t>
            </w:r>
            <w:r w:rsidR="00166F4F">
              <w:rPr>
                <w:rFonts w:eastAsia="MS Mincho"/>
                <w:sz w:val="16"/>
                <w:lang w:val="pl-PL"/>
              </w:rPr>
              <w:t>&amp;&amp;&amp;&amp;&amp;&amp;&amp;&amp;&amp;&amp;</w:t>
            </w:r>
            <w:r w:rsidRPr="0028446B">
              <w:rPr>
                <w:rFonts w:eastAsia="MS Mincho"/>
                <w:sz w:val="16"/>
                <w:lang w:val="pl-PL"/>
              </w:rPr>
              <w:t xml:space="preserve"> </w:t>
            </w:r>
            <w:r w:rsidR="00166F4F">
              <w:rPr>
                <w:rFonts w:eastAsia="MS Mincho"/>
                <w:sz w:val="16"/>
                <w:lang w:val="pl-PL"/>
              </w:rPr>
              <w:t xml:space="preserve"> &lt;par&amp;</w:t>
            </w:r>
            <w:r w:rsidR="00166F4F" w:rsidRPr="0028446B">
              <w:rPr>
                <w:rFonts w:eastAsia="MS Mincho"/>
                <w:sz w:val="16"/>
                <w:lang w:val="pl-PL"/>
              </w:rPr>
              <w:t>&gt;</w:t>
            </w:r>
            <w:r w:rsidR="00166F4F">
              <w:rPr>
                <w:rFonts w:eastAsia="MS Mincho"/>
                <w:sz w:val="16"/>
                <w:lang w:val="pl-PL"/>
              </w:rPr>
              <w:t xml:space="preserve">                              </w:t>
            </w:r>
          </w:p>
          <w:p w14:paraId="33638717" w14:textId="77777777" w:rsidR="00CE3016" w:rsidRPr="0028446B" w:rsidRDefault="00CE3016" w:rsidP="00CE3016">
            <w:pPr>
              <w:pStyle w:val="Zwykytekst"/>
              <w:rPr>
                <w:rFonts w:eastAsia="MS Mincho"/>
                <w:sz w:val="16"/>
                <w:lang w:val="pl-PL"/>
              </w:rPr>
            </w:pPr>
            <w:r w:rsidRPr="0028446B">
              <w:rPr>
                <w:rFonts w:eastAsia="MS Mincho"/>
                <w:sz w:val="16"/>
                <w:lang w:val="pl-PL"/>
              </w:rPr>
              <w:t>34</w:t>
            </w:r>
          </w:p>
          <w:p w14:paraId="0C4258B2" w14:textId="77777777" w:rsidR="00CE3016" w:rsidRPr="0028446B" w:rsidRDefault="00CE3016" w:rsidP="00CE3016">
            <w:pPr>
              <w:pStyle w:val="Zwykytekst"/>
              <w:rPr>
                <w:rFonts w:eastAsia="MS Mincho"/>
                <w:sz w:val="16"/>
                <w:lang w:val="pl-PL"/>
              </w:rPr>
            </w:pPr>
            <w:r w:rsidRPr="0028446B">
              <w:rPr>
                <w:rFonts w:eastAsia="MS Mincho"/>
                <w:sz w:val="16"/>
                <w:lang w:val="pl-PL"/>
              </w:rPr>
              <w:t>40</w:t>
            </w:r>
            <w:r w:rsidRPr="0028446B">
              <w:rPr>
                <w:rFonts w:eastAsia="MS Mincho"/>
                <w:sz w:val="16"/>
                <w:lang w:val="pl-PL"/>
              </w:rPr>
              <w:tab/>
            </w:r>
            <w:r w:rsidRPr="0028446B">
              <w:rPr>
                <w:rFonts w:eastAsia="MS Mincho"/>
                <w:sz w:val="16"/>
                <w:lang w:val="pl-PL"/>
              </w:rPr>
              <w:tab/>
              <w:t xml:space="preserve">*************UNIEWAŻNIENIE************ </w:t>
            </w:r>
          </w:p>
          <w:p w14:paraId="6851683F" w14:textId="77777777" w:rsidR="00CE3016" w:rsidRPr="0028446B" w:rsidRDefault="00CE3016" w:rsidP="00CE3016">
            <w:pPr>
              <w:pStyle w:val="Zwykytekst"/>
              <w:rPr>
                <w:rFonts w:eastAsia="MS Mincho"/>
                <w:sz w:val="16"/>
                <w:lang w:val="pl-PL"/>
              </w:rPr>
            </w:pPr>
            <w:r w:rsidRPr="0028446B">
              <w:rPr>
                <w:rFonts w:eastAsia="MS Mincho"/>
                <w:sz w:val="16"/>
                <w:lang w:val="pl-PL"/>
              </w:rPr>
              <w:t>41</w:t>
            </w:r>
            <w:r w:rsidRPr="0028446B">
              <w:rPr>
                <w:rFonts w:eastAsia="MS Mincho"/>
                <w:sz w:val="16"/>
                <w:lang w:val="pl-PL"/>
              </w:rPr>
              <w:tab/>
            </w:r>
            <w:r w:rsidRPr="0028446B">
              <w:rPr>
                <w:rFonts w:eastAsia="MS Mincho"/>
                <w:sz w:val="16"/>
                <w:lang w:val="pl-PL"/>
              </w:rPr>
              <w:tab/>
              <w:t xml:space="preserve">****************ODMOWA**************** </w:t>
            </w:r>
          </w:p>
          <w:p w14:paraId="161932F3" w14:textId="77777777" w:rsidR="00CE3016" w:rsidRPr="0028446B" w:rsidRDefault="00CE3016" w:rsidP="00CE3016">
            <w:pPr>
              <w:pStyle w:val="Zwykytekst"/>
              <w:rPr>
                <w:rFonts w:eastAsia="MS Mincho"/>
                <w:sz w:val="16"/>
                <w:lang w:val="pl-PL"/>
              </w:rPr>
            </w:pPr>
            <w:r w:rsidRPr="0028446B">
              <w:rPr>
                <w:rFonts w:eastAsia="MS Mincho"/>
                <w:sz w:val="16"/>
                <w:lang w:val="pl-PL"/>
              </w:rPr>
              <w:t>42</w:t>
            </w:r>
            <w:r w:rsidRPr="0028446B">
              <w:rPr>
                <w:rFonts w:eastAsia="MS Mincho"/>
                <w:sz w:val="16"/>
                <w:lang w:val="pl-PL"/>
              </w:rPr>
              <w:tab/>
            </w:r>
            <w:r w:rsidRPr="0028446B">
              <w:rPr>
                <w:rFonts w:eastAsia="MS Mincho"/>
                <w:sz w:val="16"/>
                <w:lang w:val="pl-PL"/>
              </w:rPr>
              <w:tab/>
              <w:t xml:space="preserve">********OPERACJA NIEWYKONALNA********* </w:t>
            </w:r>
          </w:p>
          <w:p w14:paraId="5FC443A1" w14:textId="77777777" w:rsidR="00CE3016" w:rsidRPr="0028446B" w:rsidRDefault="00CE3016" w:rsidP="00CE3016">
            <w:pPr>
              <w:pStyle w:val="Zwykytekst"/>
              <w:rPr>
                <w:rFonts w:eastAsia="MS Mincho"/>
                <w:sz w:val="16"/>
                <w:lang w:val="pl-PL"/>
              </w:rPr>
            </w:pPr>
            <w:r w:rsidRPr="0028446B">
              <w:rPr>
                <w:rFonts w:eastAsia="MS Mincho"/>
                <w:sz w:val="16"/>
                <w:lang w:val="pl-PL"/>
              </w:rPr>
              <w:t>43</w:t>
            </w:r>
            <w:r w:rsidRPr="0028446B">
              <w:rPr>
                <w:rFonts w:eastAsia="MS Mincho"/>
                <w:sz w:val="16"/>
                <w:lang w:val="pl-PL"/>
              </w:rPr>
              <w:tab/>
            </w:r>
            <w:r w:rsidRPr="0028446B">
              <w:rPr>
                <w:rFonts w:eastAsia="MS Mincho"/>
                <w:sz w:val="16"/>
                <w:lang w:val="pl-PL"/>
              </w:rPr>
              <w:tab/>
              <w:t xml:space="preserve">*********OPERACJA PRZERWANA*********** </w:t>
            </w:r>
          </w:p>
          <w:p w14:paraId="07636FE7" w14:textId="77777777" w:rsidR="00CE3016" w:rsidRPr="0028446B" w:rsidRDefault="00CE3016" w:rsidP="00CE3016">
            <w:pPr>
              <w:pStyle w:val="Zwykytekst"/>
              <w:rPr>
                <w:rFonts w:eastAsia="MS Mincho"/>
                <w:sz w:val="16"/>
                <w:lang w:val="pl-PL"/>
              </w:rPr>
            </w:pPr>
            <w:r w:rsidRPr="0028446B">
              <w:rPr>
                <w:rFonts w:eastAsia="MS Mincho"/>
                <w:sz w:val="16"/>
                <w:lang w:val="pl-PL"/>
              </w:rPr>
              <w:t>44</w:t>
            </w:r>
          </w:p>
          <w:p w14:paraId="0CC8A06D" w14:textId="77777777" w:rsidR="00CE3016" w:rsidRPr="0028446B" w:rsidRDefault="00CE3016" w:rsidP="00CE3016">
            <w:pPr>
              <w:pStyle w:val="Zwykytekst"/>
              <w:rPr>
                <w:rFonts w:eastAsia="MS Mincho"/>
                <w:sz w:val="16"/>
                <w:lang w:val="pl-PL"/>
              </w:rPr>
            </w:pPr>
            <w:r w:rsidRPr="0028446B">
              <w:rPr>
                <w:rFonts w:eastAsia="MS Mincho"/>
                <w:sz w:val="16"/>
                <w:lang w:val="pl-PL"/>
              </w:rPr>
              <w:tab/>
              <w:t xml:space="preserve">Komunikat systemu:                      </w:t>
            </w:r>
          </w:p>
          <w:p w14:paraId="07BF2F39" w14:textId="77777777" w:rsidR="00CE3016" w:rsidRPr="0028446B" w:rsidRDefault="00CE3016" w:rsidP="00CE3016">
            <w:pPr>
              <w:pStyle w:val="Zwykytekst"/>
              <w:rPr>
                <w:rFonts w:eastAsia="MS Mincho"/>
                <w:sz w:val="16"/>
                <w:lang w:val="pl-PL"/>
              </w:rPr>
            </w:pPr>
            <w:r w:rsidRPr="0028446B">
              <w:rPr>
                <w:rFonts w:eastAsia="MS Mincho"/>
                <w:sz w:val="16"/>
                <w:lang w:val="pl-PL"/>
              </w:rPr>
              <w:t>45</w:t>
            </w:r>
            <w:r w:rsidRPr="0028446B">
              <w:rPr>
                <w:rFonts w:eastAsia="MS Mincho"/>
                <w:sz w:val="16"/>
                <w:lang w:val="pl-PL"/>
              </w:rPr>
              <w:tab/>
            </w:r>
            <w:r w:rsidR="00DA28D7" w:rsidRPr="00EC6541">
              <w:rPr>
                <w:rFonts w:eastAsia="MS Mincho"/>
                <w:color w:val="1F4E79" w:themeColor="accent1" w:themeShade="80"/>
                <w:sz w:val="16"/>
                <w:lang w:val="pl-PL"/>
              </w:rPr>
              <w:t>@@@@@@@@@@@@@@@@@@@@@@@@@@@@@</w:t>
            </w:r>
            <w:r w:rsidR="00DA28D7">
              <w:rPr>
                <w:rFonts w:eastAsia="MS Mincho"/>
                <w:sz w:val="16"/>
                <w:lang w:val="pl-PL"/>
              </w:rPr>
              <w:t>@@@@@@@@@@@</w:t>
            </w:r>
            <w:r w:rsidRPr="0028446B">
              <w:rPr>
                <w:rFonts w:eastAsia="MS Mincho"/>
                <w:sz w:val="16"/>
                <w:lang w:val="pl-PL"/>
              </w:rPr>
              <w:t xml:space="preserve"> </w:t>
            </w:r>
            <w:r w:rsidR="00DA28D7">
              <w:rPr>
                <w:rFonts w:eastAsia="MS Mincho"/>
                <w:sz w:val="16"/>
                <w:lang w:val="pl-PL"/>
              </w:rPr>
              <w:t xml:space="preserve">       </w:t>
            </w:r>
            <w:r w:rsidR="00CA64C3">
              <w:rPr>
                <w:rFonts w:eastAsia="MS Mincho"/>
                <w:sz w:val="16"/>
                <w:lang w:val="pl-PL"/>
              </w:rPr>
              <w:t xml:space="preserve"> </w:t>
            </w:r>
            <w:r w:rsidR="00DA28D7">
              <w:rPr>
                <w:rFonts w:eastAsia="MS Mincho"/>
                <w:sz w:val="16"/>
                <w:lang w:val="pl-PL"/>
              </w:rPr>
              <w:t xml:space="preserve"> </w:t>
            </w:r>
            <w:r w:rsidR="00CA64C3">
              <w:rPr>
                <w:rFonts w:eastAsia="MS Mincho"/>
                <w:sz w:val="16"/>
                <w:lang w:val="pl-PL"/>
              </w:rPr>
              <w:t>&lt;par@</w:t>
            </w:r>
            <w:r w:rsidR="00CA64C3" w:rsidRPr="0028446B">
              <w:rPr>
                <w:rFonts w:eastAsia="MS Mincho"/>
                <w:sz w:val="16"/>
                <w:lang w:val="pl-PL"/>
              </w:rPr>
              <w:t>&gt;</w:t>
            </w:r>
          </w:p>
          <w:p w14:paraId="4C8344F8" w14:textId="77777777" w:rsidR="00CE3016" w:rsidRPr="0028446B" w:rsidRDefault="00CE3016" w:rsidP="00CE3016">
            <w:pPr>
              <w:pStyle w:val="Zwykytekst"/>
              <w:rPr>
                <w:rFonts w:eastAsia="MS Mincho"/>
                <w:sz w:val="16"/>
                <w:lang w:val="pl-PL"/>
              </w:rPr>
            </w:pPr>
            <w:r w:rsidRPr="0028446B">
              <w:rPr>
                <w:rFonts w:eastAsia="MS Mincho"/>
                <w:sz w:val="16"/>
                <w:lang w:val="pl-PL"/>
              </w:rPr>
              <w:t>46</w:t>
            </w:r>
          </w:p>
          <w:p w14:paraId="62F9BED3" w14:textId="77777777" w:rsidR="00CE3016" w:rsidRPr="0028446B" w:rsidRDefault="00CE3016" w:rsidP="00CE3016">
            <w:pPr>
              <w:pStyle w:val="Zwykytekst"/>
              <w:rPr>
                <w:rFonts w:eastAsia="MS Mincho"/>
                <w:sz w:val="16"/>
                <w:lang w:val="pl-PL"/>
              </w:rPr>
            </w:pPr>
            <w:r w:rsidRPr="0028446B">
              <w:rPr>
                <w:rFonts w:eastAsia="MS Mincho"/>
                <w:sz w:val="16"/>
                <w:lang w:val="pl-PL"/>
              </w:rPr>
              <w:t>47</w:t>
            </w:r>
            <w:r w:rsidRPr="0028446B">
              <w:rPr>
                <w:rFonts w:eastAsia="MS Mincho"/>
                <w:sz w:val="16"/>
                <w:lang w:val="pl-PL"/>
              </w:rPr>
              <w:tab/>
              <w:t xml:space="preserve">Kod odpowiedzi: ##########              </w:t>
            </w:r>
            <w:r w:rsidRPr="0028446B">
              <w:rPr>
                <w:rFonts w:eastAsia="MS Mincho"/>
                <w:sz w:val="16"/>
                <w:lang w:val="pl-PL"/>
              </w:rPr>
              <w:tab/>
              <w:t xml:space="preserve">    </w:t>
            </w:r>
            <w:r w:rsidR="00CA64C3">
              <w:rPr>
                <w:rFonts w:eastAsia="MS Mincho"/>
                <w:sz w:val="16"/>
                <w:lang w:val="pl-PL"/>
              </w:rPr>
              <w:t xml:space="preserve"> </w:t>
            </w:r>
            <w:r w:rsidRPr="0028446B">
              <w:rPr>
                <w:rFonts w:eastAsia="MS Mincho"/>
                <w:sz w:val="16"/>
                <w:lang w:val="pl-PL"/>
              </w:rPr>
              <w:t xml:space="preserve"> </w:t>
            </w:r>
            <w:r w:rsidR="00CA64C3" w:rsidRPr="0028446B">
              <w:rPr>
                <w:rFonts w:eastAsia="MS Mincho"/>
                <w:sz w:val="16"/>
                <w:lang w:val="pl-PL"/>
              </w:rPr>
              <w:t>&lt;par#&gt;</w:t>
            </w:r>
          </w:p>
          <w:p w14:paraId="221A919A" w14:textId="77777777" w:rsidR="00CE3016" w:rsidRPr="0028446B" w:rsidRDefault="00CE3016" w:rsidP="00CE3016">
            <w:pPr>
              <w:pStyle w:val="Zwykytekst"/>
              <w:rPr>
                <w:rFonts w:eastAsia="MS Mincho"/>
                <w:sz w:val="16"/>
                <w:lang w:val="pl-PL"/>
              </w:rPr>
            </w:pPr>
            <w:r w:rsidRPr="0028446B">
              <w:rPr>
                <w:rFonts w:eastAsia="MS Mincho"/>
                <w:sz w:val="16"/>
                <w:lang w:val="pl-PL"/>
              </w:rPr>
              <w:t>48</w:t>
            </w:r>
          </w:p>
          <w:p w14:paraId="70507877" w14:textId="77777777" w:rsidR="00CE3016" w:rsidRPr="0028446B" w:rsidRDefault="00CE3016" w:rsidP="00CE3016">
            <w:pPr>
              <w:pStyle w:val="Zwykytekst"/>
              <w:rPr>
                <w:rFonts w:eastAsia="MS Mincho"/>
                <w:sz w:val="16"/>
                <w:lang w:val="pl-PL"/>
              </w:rPr>
            </w:pPr>
            <w:r w:rsidRPr="0028446B">
              <w:rPr>
                <w:rFonts w:eastAsia="MS Mincho"/>
                <w:sz w:val="16"/>
                <w:lang w:val="pl-PL"/>
              </w:rPr>
              <w:t>49</w:t>
            </w:r>
            <w:r w:rsidRPr="0028446B">
              <w:rPr>
                <w:rFonts w:eastAsia="MS Mincho"/>
                <w:sz w:val="16"/>
                <w:lang w:val="pl-PL"/>
              </w:rPr>
              <w:tab/>
            </w:r>
            <w:r w:rsidR="00DA28D7" w:rsidRPr="00EC6541">
              <w:rPr>
                <w:rFonts w:eastAsia="MS Mincho"/>
                <w:color w:val="1F4E79" w:themeColor="accent1" w:themeShade="80"/>
                <w:sz w:val="16"/>
                <w:lang w:val="pl-PL"/>
              </w:rPr>
              <w:t>@@@@@@@@@@@@@@@@@@@@@@@@@@@@@</w:t>
            </w:r>
            <w:r w:rsidR="00DA28D7">
              <w:rPr>
                <w:rFonts w:eastAsia="MS Mincho"/>
                <w:sz w:val="16"/>
                <w:lang w:val="pl-PL"/>
              </w:rPr>
              <w:t xml:space="preserve">@@@@@@@@@@@        </w:t>
            </w:r>
            <w:r w:rsidRPr="0028446B">
              <w:rPr>
                <w:rFonts w:eastAsia="MS Mincho"/>
                <w:sz w:val="16"/>
                <w:lang w:val="pl-PL"/>
              </w:rPr>
              <w:t xml:space="preserve"> </w:t>
            </w:r>
            <w:r w:rsidR="00CA64C3">
              <w:rPr>
                <w:rFonts w:eastAsia="MS Mincho"/>
                <w:sz w:val="16"/>
                <w:lang w:val="pl-PL"/>
              </w:rPr>
              <w:t xml:space="preserve"> &lt;par@</w:t>
            </w:r>
            <w:r w:rsidR="00CA64C3" w:rsidRPr="0028446B">
              <w:rPr>
                <w:rFonts w:eastAsia="MS Mincho"/>
                <w:sz w:val="16"/>
                <w:lang w:val="pl-PL"/>
              </w:rPr>
              <w:t>&gt;</w:t>
            </w:r>
          </w:p>
          <w:p w14:paraId="5A2A5DEC" w14:textId="77777777" w:rsidR="00CE3016" w:rsidRPr="0028446B" w:rsidRDefault="00CE3016" w:rsidP="00CE3016">
            <w:pPr>
              <w:pStyle w:val="Zwykytekst"/>
              <w:rPr>
                <w:rFonts w:eastAsia="MS Mincho"/>
                <w:sz w:val="16"/>
                <w:lang w:val="pl-PL"/>
              </w:rPr>
            </w:pPr>
            <w:r w:rsidRPr="0028446B">
              <w:rPr>
                <w:rFonts w:eastAsia="MS Mincho"/>
                <w:sz w:val="16"/>
                <w:lang w:val="pl-PL"/>
              </w:rPr>
              <w:t>50</w:t>
            </w:r>
          </w:p>
          <w:p w14:paraId="266207C5" w14:textId="77777777" w:rsidR="00CE3016" w:rsidRPr="0028446B" w:rsidRDefault="00CE3016" w:rsidP="00CE3016">
            <w:pPr>
              <w:pStyle w:val="Zwykytekst"/>
              <w:rPr>
                <w:rFonts w:eastAsia="MS Mincho"/>
                <w:sz w:val="16"/>
                <w:lang w:val="pl-PL"/>
              </w:rPr>
            </w:pPr>
            <w:r w:rsidRPr="0028446B">
              <w:rPr>
                <w:rFonts w:eastAsia="MS Mincho"/>
                <w:sz w:val="16"/>
                <w:lang w:val="pl-PL"/>
              </w:rPr>
              <w:t>51</w:t>
            </w:r>
            <w:r w:rsidRPr="0028446B">
              <w:rPr>
                <w:rFonts w:eastAsia="MS Mincho"/>
                <w:sz w:val="16"/>
                <w:lang w:val="pl-PL"/>
              </w:rPr>
              <w:tab/>
            </w:r>
            <w:r w:rsidRPr="0028446B">
              <w:rPr>
                <w:rFonts w:eastAsia="MS Mincho"/>
                <w:sz w:val="16"/>
                <w:lang w:val="pl-PL"/>
              </w:rPr>
              <w:tab/>
              <w:t xml:space="preserve">  Dziękujemy za dokonanie płatności    </w:t>
            </w:r>
          </w:p>
          <w:p w14:paraId="19D0CCA9" w14:textId="77777777" w:rsidR="00CE3016" w:rsidRPr="0028446B" w:rsidRDefault="00CE3016" w:rsidP="00CE3016">
            <w:pPr>
              <w:pStyle w:val="Zwykytekst"/>
              <w:rPr>
                <w:rFonts w:eastAsia="MS Mincho"/>
                <w:sz w:val="16"/>
                <w:lang w:val="pl-PL"/>
              </w:rPr>
            </w:pPr>
            <w:r w:rsidRPr="0028446B">
              <w:rPr>
                <w:rFonts w:eastAsia="MS Mincho"/>
                <w:sz w:val="16"/>
                <w:lang w:val="pl-PL"/>
              </w:rPr>
              <w:t>52</w:t>
            </w:r>
            <w:r w:rsidRPr="0028446B">
              <w:rPr>
                <w:rFonts w:eastAsia="MS Mincho"/>
                <w:sz w:val="16"/>
                <w:lang w:val="pl-PL"/>
              </w:rPr>
              <w:tab/>
            </w:r>
            <w:r w:rsidRPr="0028446B">
              <w:rPr>
                <w:rFonts w:eastAsia="MS Mincho"/>
                <w:sz w:val="16"/>
                <w:lang w:val="pl-PL"/>
              </w:rPr>
              <w:tab/>
              <w:t xml:space="preserve">           w sieci </w:t>
            </w:r>
            <w:proofErr w:type="spellStart"/>
            <w:r w:rsidRPr="0028446B">
              <w:rPr>
                <w:rFonts w:eastAsia="MS Mincho"/>
                <w:sz w:val="16"/>
                <w:lang w:val="pl-PL"/>
              </w:rPr>
              <w:t>Polfon</w:t>
            </w:r>
            <w:proofErr w:type="spellEnd"/>
            <w:r w:rsidRPr="0028446B">
              <w:rPr>
                <w:rFonts w:eastAsia="MS Mincho"/>
                <w:sz w:val="16"/>
                <w:lang w:val="pl-PL"/>
              </w:rPr>
              <w:t xml:space="preserve">              </w:t>
            </w:r>
          </w:p>
          <w:p w14:paraId="7A483CCB" w14:textId="77777777" w:rsidR="00CE3016" w:rsidRPr="0028446B" w:rsidRDefault="00CE3016" w:rsidP="00CE3016">
            <w:pPr>
              <w:pStyle w:val="Zwykytekst"/>
              <w:rPr>
                <w:rFonts w:eastAsia="MS Mincho"/>
                <w:sz w:val="16"/>
                <w:lang w:val="pl-PL"/>
              </w:rPr>
            </w:pPr>
            <w:r w:rsidRPr="0028446B">
              <w:rPr>
                <w:rFonts w:eastAsia="MS Mincho"/>
                <w:sz w:val="16"/>
                <w:lang w:val="pl-PL"/>
              </w:rPr>
              <w:t>53</w:t>
            </w:r>
            <w:r w:rsidRPr="0028446B">
              <w:rPr>
                <w:rFonts w:eastAsia="MS Mincho"/>
                <w:sz w:val="16"/>
                <w:lang w:val="pl-PL"/>
              </w:rPr>
              <w:tab/>
            </w:r>
            <w:r w:rsidRPr="0028446B">
              <w:rPr>
                <w:rFonts w:eastAsia="MS Mincho"/>
                <w:sz w:val="16"/>
                <w:lang w:val="pl-PL"/>
              </w:rPr>
              <w:tab/>
              <w:t xml:space="preserve">           w sieci </w:t>
            </w:r>
            <w:proofErr w:type="spellStart"/>
            <w:r w:rsidRPr="0028446B">
              <w:rPr>
                <w:rFonts w:eastAsia="MS Mincho"/>
                <w:sz w:val="16"/>
                <w:lang w:val="pl-PL"/>
              </w:rPr>
              <w:t>PayNet</w:t>
            </w:r>
            <w:proofErr w:type="spellEnd"/>
            <w:r w:rsidRPr="0028446B">
              <w:rPr>
                <w:rFonts w:eastAsia="MS Mincho"/>
                <w:sz w:val="16"/>
                <w:lang w:val="pl-PL"/>
              </w:rPr>
              <w:t xml:space="preserve">              </w:t>
            </w:r>
          </w:p>
          <w:p w14:paraId="405129F0" w14:textId="77777777" w:rsidR="00CA64C3" w:rsidRPr="0028446B" w:rsidRDefault="00CE3016" w:rsidP="00CE3016">
            <w:pPr>
              <w:pStyle w:val="Zwykytekst"/>
              <w:rPr>
                <w:rFonts w:eastAsia="MS Mincho"/>
                <w:sz w:val="16"/>
                <w:lang w:val="pl-PL"/>
              </w:rPr>
            </w:pPr>
            <w:r w:rsidRPr="0028446B">
              <w:rPr>
                <w:rFonts w:eastAsia="MS Mincho"/>
                <w:sz w:val="16"/>
                <w:lang w:val="pl-PL"/>
              </w:rPr>
              <w:t>60</w:t>
            </w:r>
            <w:r w:rsidRPr="0028446B">
              <w:rPr>
                <w:rFonts w:eastAsia="MS Mincho"/>
                <w:sz w:val="16"/>
                <w:lang w:val="pl-PL"/>
              </w:rPr>
              <w:tab/>
            </w:r>
            <w:r w:rsidRPr="0028446B">
              <w:rPr>
                <w:rFonts w:eastAsia="MS Mincho"/>
                <w:sz w:val="16"/>
                <w:lang w:val="pl-PL"/>
              </w:rPr>
              <w:tab/>
              <w:t xml:space="preserve">        w sieci </w:t>
            </w:r>
            <w:r w:rsidR="00CA64C3">
              <w:rPr>
                <w:rFonts w:eastAsia="MS Mincho"/>
                <w:sz w:val="16"/>
                <w:lang w:val="pl-PL"/>
              </w:rPr>
              <w:t>@@@@@@@@@@@</w:t>
            </w:r>
            <w:r w:rsidRPr="0028446B">
              <w:rPr>
                <w:rFonts w:eastAsia="MS Mincho"/>
                <w:sz w:val="16"/>
                <w:lang w:val="pl-PL"/>
              </w:rPr>
              <w:t xml:space="preserve">               </w:t>
            </w:r>
            <w:r w:rsidR="00CA64C3">
              <w:rPr>
                <w:rFonts w:eastAsia="MS Mincho"/>
                <w:sz w:val="16"/>
                <w:lang w:val="pl-PL"/>
              </w:rPr>
              <w:t>&lt;par@</w:t>
            </w:r>
            <w:r w:rsidR="00CA64C3" w:rsidRPr="0028446B">
              <w:rPr>
                <w:rFonts w:eastAsia="MS Mincho"/>
                <w:sz w:val="16"/>
                <w:lang w:val="pl-PL"/>
              </w:rPr>
              <w:t>&gt;</w:t>
            </w:r>
            <w:r w:rsidR="00CA64C3">
              <w:rPr>
                <w:rFonts w:eastAsia="MS Mincho"/>
                <w:sz w:val="16"/>
                <w:lang w:val="pl-PL"/>
              </w:rPr>
              <w:t xml:space="preserve">                              </w:t>
            </w:r>
          </w:p>
          <w:p w14:paraId="04C2AF23" w14:textId="77777777" w:rsidR="00CE3016" w:rsidRPr="0028446B" w:rsidRDefault="00CE3016" w:rsidP="00CE3016">
            <w:pPr>
              <w:pStyle w:val="Zwykytekst"/>
              <w:rPr>
                <w:rFonts w:eastAsia="MS Mincho"/>
                <w:sz w:val="16"/>
                <w:lang w:val="pl-PL"/>
              </w:rPr>
            </w:pPr>
            <w:r w:rsidRPr="0028446B">
              <w:rPr>
                <w:rFonts w:eastAsia="MS Mincho"/>
                <w:sz w:val="16"/>
                <w:lang w:val="pl-PL"/>
              </w:rPr>
              <w:t>54</w:t>
            </w:r>
            <w:r w:rsidRPr="0028446B">
              <w:rPr>
                <w:rFonts w:eastAsia="MS Mincho"/>
                <w:sz w:val="16"/>
                <w:lang w:val="pl-PL"/>
              </w:rPr>
              <w:tab/>
            </w:r>
            <w:r w:rsidRPr="0028446B">
              <w:rPr>
                <w:rFonts w:eastAsia="MS Mincho"/>
                <w:sz w:val="16"/>
                <w:lang w:val="pl-PL"/>
              </w:rPr>
              <w:tab/>
              <w:t xml:space="preserve">        Zapraszamy ponownie            </w:t>
            </w:r>
          </w:p>
          <w:p w14:paraId="3BC5881D" w14:textId="77777777" w:rsidR="00CE3016" w:rsidRPr="0028446B" w:rsidRDefault="007D50C4" w:rsidP="00CE3016">
            <w:pPr>
              <w:pStyle w:val="Zwykytekst"/>
              <w:rPr>
                <w:rFonts w:eastAsia="MS Mincho"/>
                <w:sz w:val="16"/>
                <w:lang w:val="pl-PL"/>
              </w:rPr>
            </w:pPr>
            <w:r w:rsidRPr="0028446B">
              <w:rPr>
                <w:rFonts w:eastAsia="MS Mincho"/>
                <w:sz w:val="16"/>
                <w:lang w:val="pl-PL"/>
              </w:rPr>
              <w:t>55</w:t>
            </w:r>
          </w:p>
          <w:p w14:paraId="2403956E" w14:textId="77777777" w:rsidR="00CE3016" w:rsidRPr="0028446B" w:rsidRDefault="00CE3016" w:rsidP="00CE3016">
            <w:pPr>
              <w:pStyle w:val="Zwykytekst"/>
              <w:rPr>
                <w:rFonts w:eastAsia="MS Mincho"/>
                <w:sz w:val="16"/>
                <w:lang w:val="pl-PL"/>
              </w:rPr>
            </w:pPr>
          </w:p>
          <w:p w14:paraId="38886F15" w14:textId="77777777" w:rsidR="00783FC6" w:rsidRPr="0028446B" w:rsidRDefault="0060739C" w:rsidP="00CE3016">
            <w:pPr>
              <w:pStyle w:val="Zwykytekst"/>
              <w:rPr>
                <w:rFonts w:eastAsia="MS Mincho" w:cs="Courier New"/>
                <w:sz w:val="16"/>
                <w:lang w:val="pl-PL"/>
              </w:rPr>
            </w:pPr>
            <w:r>
              <w:rPr>
                <w:rFonts w:eastAsia="MS Mincho"/>
                <w:sz w:val="16"/>
                <w:lang w:val="pl-PL"/>
              </w:rPr>
              <w:t xml:space="preserve">// </w:t>
            </w:r>
            <w:proofErr w:type="spellStart"/>
            <w:r w:rsidRPr="005572FD">
              <w:rPr>
                <w:rFonts w:eastAsia="MS Mincho"/>
                <w:sz w:val="16"/>
                <w:lang w:val="pl-PL"/>
              </w:rPr>
              <w:t>line</w:t>
            </w:r>
            <w:proofErr w:type="spellEnd"/>
            <w:r w:rsidRPr="005572FD">
              <w:rPr>
                <w:rFonts w:eastAsia="MS Mincho"/>
                <w:sz w:val="16"/>
                <w:lang w:val="pl-PL"/>
              </w:rPr>
              <w:t xml:space="preserve"> 49 </w:t>
            </w:r>
            <w:proofErr w:type="spellStart"/>
            <w:r w:rsidRPr="005572FD">
              <w:rPr>
                <w:rFonts w:eastAsia="MS Mincho"/>
                <w:sz w:val="16"/>
                <w:lang w:val="pl-PL"/>
              </w:rPr>
              <w:t>can</w:t>
            </w:r>
            <w:proofErr w:type="spellEnd"/>
            <w:r w:rsidRPr="005572FD">
              <w:rPr>
                <w:rFonts w:eastAsia="MS Mincho"/>
                <w:sz w:val="16"/>
                <w:lang w:val="pl-PL"/>
              </w:rPr>
              <w:t xml:space="preserve"> be </w:t>
            </w:r>
            <w:proofErr w:type="spellStart"/>
            <w:r w:rsidRPr="005572FD">
              <w:rPr>
                <w:rFonts w:eastAsia="MS Mincho"/>
                <w:sz w:val="16"/>
                <w:lang w:val="pl-PL"/>
              </w:rPr>
              <w:t>repeated</w:t>
            </w:r>
            <w:proofErr w:type="spellEnd"/>
            <w:r w:rsidRPr="005572FD">
              <w:rPr>
                <w:rFonts w:eastAsia="MS Mincho"/>
                <w:sz w:val="16"/>
                <w:lang w:val="pl-PL"/>
              </w:rPr>
              <w:t xml:space="preserve"> </w:t>
            </w:r>
            <w:proofErr w:type="spellStart"/>
            <w:r w:rsidRPr="005572FD">
              <w:rPr>
                <w:rFonts w:eastAsia="MS Mincho"/>
                <w:sz w:val="16"/>
                <w:lang w:val="pl-PL"/>
              </w:rPr>
              <w:t>up</w:t>
            </w:r>
            <w:proofErr w:type="spellEnd"/>
            <w:r w:rsidRPr="005572FD">
              <w:rPr>
                <w:rFonts w:eastAsia="MS Mincho"/>
                <w:sz w:val="16"/>
                <w:lang w:val="pl-PL"/>
              </w:rPr>
              <w:t xml:space="preserve"> to 10 </w:t>
            </w:r>
            <w:proofErr w:type="spellStart"/>
            <w:r w:rsidRPr="005572FD">
              <w:rPr>
                <w:rFonts w:eastAsia="MS Mincho"/>
                <w:sz w:val="16"/>
                <w:lang w:val="pl-PL"/>
              </w:rPr>
              <w:t>times</w:t>
            </w:r>
            <w:proofErr w:type="spellEnd"/>
            <w:r w:rsidRPr="005572FD">
              <w:rPr>
                <w:rFonts w:eastAsia="MS Mincho"/>
                <w:sz w:val="16"/>
                <w:lang w:val="pl-PL"/>
              </w:rPr>
              <w:t xml:space="preserve"> </w:t>
            </w:r>
            <w:proofErr w:type="spellStart"/>
            <w:r w:rsidRPr="005572FD">
              <w:rPr>
                <w:rFonts w:eastAsia="MS Mincho"/>
                <w:sz w:val="16"/>
                <w:lang w:val="pl-PL"/>
              </w:rPr>
              <w:t>within</w:t>
            </w:r>
            <w:proofErr w:type="spellEnd"/>
            <w:r w:rsidRPr="005572FD">
              <w:rPr>
                <w:rFonts w:eastAsia="MS Mincho"/>
                <w:sz w:val="16"/>
                <w:lang w:val="pl-PL"/>
              </w:rPr>
              <w:t xml:space="preserve"> the form </w:t>
            </w:r>
            <w:proofErr w:type="spellStart"/>
            <w:r w:rsidRPr="005572FD">
              <w:rPr>
                <w:rFonts w:eastAsia="MS Mincho"/>
                <w:sz w:val="16"/>
                <w:lang w:val="pl-PL"/>
              </w:rPr>
              <w:t>printout</w:t>
            </w:r>
            <w:proofErr w:type="spellEnd"/>
            <w:r w:rsidRPr="005572FD">
              <w:rPr>
                <w:rFonts w:eastAsia="MS Mincho"/>
                <w:sz w:val="16"/>
                <w:lang w:val="pl-PL"/>
              </w:rPr>
              <w:t xml:space="preserve">; a maximum of 30 </w:t>
            </w:r>
            <w:proofErr w:type="spellStart"/>
            <w:r w:rsidRPr="005572FD">
              <w:rPr>
                <w:rFonts w:eastAsia="MS Mincho"/>
                <w:sz w:val="16"/>
                <w:lang w:val="pl-PL"/>
              </w:rPr>
              <w:t>different</w:t>
            </w:r>
            <w:proofErr w:type="spellEnd"/>
            <w:r w:rsidRPr="005572FD">
              <w:rPr>
                <w:rFonts w:eastAsia="MS Mincho"/>
                <w:sz w:val="16"/>
                <w:lang w:val="pl-PL"/>
              </w:rPr>
              <w:t xml:space="preserve"> </w:t>
            </w:r>
            <w:proofErr w:type="spellStart"/>
            <w:r w:rsidRPr="005572FD">
              <w:rPr>
                <w:rFonts w:eastAsia="MS Mincho"/>
                <w:sz w:val="16"/>
                <w:lang w:val="pl-PL"/>
              </w:rPr>
              <w:t>texts</w:t>
            </w:r>
            <w:proofErr w:type="spellEnd"/>
            <w:r w:rsidRPr="005572FD">
              <w:rPr>
                <w:rFonts w:eastAsia="MS Mincho"/>
                <w:sz w:val="16"/>
                <w:lang w:val="pl-PL"/>
              </w:rPr>
              <w:t xml:space="preserve"> </w:t>
            </w:r>
            <w:proofErr w:type="spellStart"/>
            <w:r w:rsidRPr="005572FD">
              <w:rPr>
                <w:rFonts w:eastAsia="MS Mincho"/>
                <w:sz w:val="16"/>
                <w:lang w:val="pl-PL"/>
              </w:rPr>
              <w:t>can</w:t>
            </w:r>
            <w:proofErr w:type="spellEnd"/>
            <w:r w:rsidRPr="005572FD">
              <w:rPr>
                <w:rFonts w:eastAsia="MS Mincho"/>
                <w:sz w:val="16"/>
                <w:lang w:val="pl-PL"/>
              </w:rPr>
              <w:t xml:space="preserve"> be </w:t>
            </w:r>
            <w:proofErr w:type="spellStart"/>
            <w:r w:rsidRPr="005572FD">
              <w:rPr>
                <w:rFonts w:eastAsia="MS Mincho"/>
                <w:sz w:val="16"/>
                <w:lang w:val="pl-PL"/>
              </w:rPr>
              <w:t>sent</w:t>
            </w:r>
            <w:proofErr w:type="spellEnd"/>
            <w:r w:rsidRPr="005572FD">
              <w:rPr>
                <w:rFonts w:eastAsia="MS Mincho"/>
                <w:sz w:val="16"/>
                <w:lang w:val="pl-PL"/>
              </w:rPr>
              <w:t xml:space="preserve"> </w:t>
            </w:r>
            <w:proofErr w:type="spellStart"/>
            <w:r w:rsidRPr="005572FD">
              <w:rPr>
                <w:rFonts w:eastAsia="MS Mincho"/>
                <w:sz w:val="16"/>
                <w:lang w:val="pl-PL"/>
              </w:rPr>
              <w:t>within</w:t>
            </w:r>
            <w:proofErr w:type="spellEnd"/>
            <w:r w:rsidRPr="005572FD">
              <w:rPr>
                <w:rFonts w:eastAsia="MS Mincho"/>
                <w:sz w:val="16"/>
                <w:lang w:val="pl-PL"/>
              </w:rPr>
              <w:t xml:space="preserve"> the </w:t>
            </w:r>
            <w:proofErr w:type="spellStart"/>
            <w:r w:rsidRPr="005572FD">
              <w:rPr>
                <w:rFonts w:eastAsia="MS Mincho"/>
                <w:sz w:val="16"/>
                <w:lang w:val="pl-PL"/>
              </w:rPr>
              <w:t>fiscal</w:t>
            </w:r>
            <w:proofErr w:type="spellEnd"/>
            <w:r w:rsidRPr="005572FD">
              <w:rPr>
                <w:rFonts w:eastAsia="MS Mincho"/>
                <w:sz w:val="16"/>
                <w:lang w:val="pl-PL"/>
              </w:rPr>
              <w:t xml:space="preserve"> </w:t>
            </w:r>
            <w:proofErr w:type="spellStart"/>
            <w:r w:rsidRPr="005572FD">
              <w:rPr>
                <w:rFonts w:eastAsia="MS Mincho"/>
                <w:sz w:val="16"/>
                <w:lang w:val="pl-PL"/>
              </w:rPr>
              <w:t>day</w:t>
            </w:r>
            <w:proofErr w:type="spellEnd"/>
          </w:p>
        </w:tc>
      </w:tr>
    </w:tbl>
    <w:p w14:paraId="3E4D9218" w14:textId="77777777" w:rsidR="009B338C" w:rsidRPr="0028446B" w:rsidRDefault="009B338C" w:rsidP="00474B63">
      <w:pPr>
        <w:pStyle w:val="Nagwek4"/>
      </w:pPr>
      <w:r w:rsidRPr="0028446B">
        <w:lastRenderedPageBreak/>
        <w:t xml:space="preserve">4.6.5.12 </w:t>
      </w:r>
      <w:proofErr w:type="spellStart"/>
      <w:r w:rsidR="0060739C">
        <w:t>C</w:t>
      </w:r>
      <w:r w:rsidR="0060739C" w:rsidRPr="005572FD">
        <w:t>oupon</w:t>
      </w:r>
      <w:proofErr w:type="spellEnd"/>
      <w:r w:rsidR="0060739C" w:rsidRPr="005572FD">
        <w:t xml:space="preserve"> </w:t>
      </w:r>
      <w:proofErr w:type="spellStart"/>
      <w:r w:rsidR="0060739C">
        <w:rPr>
          <w:lang w:val="pl-PL"/>
        </w:rPr>
        <w:t>topping</w:t>
      </w:r>
      <w:proofErr w:type="spellEnd"/>
      <w:r w:rsidR="0060739C">
        <w:rPr>
          <w:lang w:val="pl-PL"/>
        </w:rPr>
        <w:t xml:space="preserve"> </w:t>
      </w:r>
      <w:proofErr w:type="spellStart"/>
      <w:r w:rsidR="0060739C">
        <w:rPr>
          <w:lang w:val="pl-PL"/>
        </w:rPr>
        <w:t>up</w:t>
      </w:r>
      <w:proofErr w:type="spellEnd"/>
      <w:r w:rsidR="0060739C" w:rsidRPr="005572FD">
        <w:t xml:space="preserve"> </w:t>
      </w:r>
      <w:proofErr w:type="spellStart"/>
      <w:r w:rsidR="0060739C">
        <w:rPr>
          <w:lang w:val="pl-PL"/>
        </w:rPr>
        <w:t>an</w:t>
      </w:r>
      <w:proofErr w:type="spellEnd"/>
      <w:r w:rsidR="0060739C">
        <w:rPr>
          <w:lang w:val="pl-PL"/>
        </w:rPr>
        <w:t xml:space="preserve"> </w:t>
      </w:r>
      <w:proofErr w:type="spellStart"/>
      <w:r w:rsidR="0060739C">
        <w:t>a</w:t>
      </w:r>
      <w:r w:rsidR="0060739C" w:rsidRPr="005572FD">
        <w:t>ccount</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1621916E" w14:textId="77777777" w:rsidTr="00CE3016">
        <w:tc>
          <w:tcPr>
            <w:tcW w:w="4529" w:type="dxa"/>
            <w:tcBorders>
              <w:top w:val="nil"/>
              <w:left w:val="nil"/>
              <w:bottom w:val="single" w:sz="4" w:space="0" w:color="auto"/>
              <w:right w:val="nil"/>
            </w:tcBorders>
          </w:tcPr>
          <w:p w14:paraId="40EA70B8"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7CF3200D" w14:textId="77777777" w:rsidR="00783FC6" w:rsidRPr="0028446B" w:rsidRDefault="00CE3016" w:rsidP="00CE3016">
            <w:pPr>
              <w:jc w:val="right"/>
            </w:pPr>
            <w:r w:rsidRPr="0028446B">
              <w:t>0D</w:t>
            </w:r>
          </w:p>
        </w:tc>
      </w:tr>
      <w:tr w:rsidR="00783FC6" w:rsidRPr="0028446B" w14:paraId="464236D8" w14:textId="77777777" w:rsidTr="00CE3016">
        <w:tc>
          <w:tcPr>
            <w:tcW w:w="9059" w:type="dxa"/>
            <w:gridSpan w:val="2"/>
            <w:tcBorders>
              <w:top w:val="single" w:sz="4" w:space="0" w:color="auto"/>
            </w:tcBorders>
          </w:tcPr>
          <w:p w14:paraId="20D4E26F" w14:textId="77777777" w:rsidR="00CE3016" w:rsidRPr="0028446B" w:rsidRDefault="00CE3016" w:rsidP="00CE3016">
            <w:pPr>
              <w:pStyle w:val="Zwykytekst"/>
              <w:rPr>
                <w:rFonts w:eastAsia="MS Mincho"/>
                <w:sz w:val="16"/>
                <w:lang w:val="pl-PL"/>
              </w:rPr>
            </w:pPr>
            <w:r w:rsidRPr="0028446B">
              <w:rPr>
                <w:rFonts w:eastAsia="MS Mincho"/>
                <w:sz w:val="16"/>
                <w:lang w:val="pl-PL"/>
              </w:rPr>
              <w:t>01</w:t>
            </w:r>
          </w:p>
          <w:p w14:paraId="21FF7C04" w14:textId="77777777" w:rsidR="00CE3016" w:rsidRPr="0028446B" w:rsidRDefault="00CE3016" w:rsidP="00CE30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Kupon zasilenia konta          </w:t>
            </w:r>
          </w:p>
          <w:p w14:paraId="61456810" w14:textId="77777777" w:rsidR="00CE3016" w:rsidRPr="0028446B" w:rsidRDefault="00CE3016" w:rsidP="00CE3016">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Potwierdzenie zasilenia konta      </w:t>
            </w:r>
          </w:p>
          <w:p w14:paraId="3EB61A02" w14:textId="77777777" w:rsidR="00CE3016" w:rsidRPr="0028446B" w:rsidRDefault="00CE3016" w:rsidP="00CE3016">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      Potwierdzenie anulowania kuponu     </w:t>
            </w:r>
          </w:p>
          <w:p w14:paraId="6B10A3A7" w14:textId="77777777" w:rsidR="00CE3016" w:rsidRPr="0028446B" w:rsidRDefault="00CE3016" w:rsidP="00CE3016">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  Potwierdzenie anulowania zasilenia konta</w:t>
            </w:r>
          </w:p>
          <w:p w14:paraId="78633134" w14:textId="77777777" w:rsidR="00CE3016" w:rsidRPr="0028446B" w:rsidRDefault="00CE3016" w:rsidP="00CE3016">
            <w:pPr>
              <w:pStyle w:val="Zwykytekst"/>
              <w:rPr>
                <w:rFonts w:eastAsia="MS Mincho"/>
                <w:sz w:val="16"/>
                <w:lang w:val="pl-PL"/>
              </w:rPr>
            </w:pPr>
            <w:r w:rsidRPr="0028446B">
              <w:rPr>
                <w:rFonts w:eastAsia="MS Mincho"/>
                <w:sz w:val="16"/>
                <w:lang w:val="pl-PL"/>
              </w:rPr>
              <w:t>0A</w:t>
            </w:r>
            <w:r w:rsidRPr="0028446B">
              <w:rPr>
                <w:rFonts w:eastAsia="MS Mincho"/>
                <w:sz w:val="16"/>
                <w:lang w:val="pl-PL"/>
              </w:rPr>
              <w:tab/>
              <w:t xml:space="preserve">             Zasilenie konta              </w:t>
            </w:r>
          </w:p>
          <w:p w14:paraId="10639BB1" w14:textId="77777777" w:rsidR="00CE3016" w:rsidRPr="0028446B" w:rsidRDefault="00CE3016" w:rsidP="00CE3016">
            <w:pPr>
              <w:pStyle w:val="Zwykytekst"/>
              <w:rPr>
                <w:rFonts w:eastAsia="MS Mincho"/>
                <w:sz w:val="16"/>
                <w:lang w:val="pl-PL"/>
              </w:rPr>
            </w:pPr>
            <w:r w:rsidRPr="0028446B">
              <w:rPr>
                <w:rFonts w:eastAsia="MS Mincho"/>
                <w:sz w:val="16"/>
                <w:lang w:val="pl-PL"/>
              </w:rPr>
              <w:t>0B</w:t>
            </w:r>
            <w:r w:rsidRPr="0028446B">
              <w:rPr>
                <w:rFonts w:eastAsia="MS Mincho"/>
                <w:sz w:val="16"/>
                <w:lang w:val="pl-PL"/>
              </w:rPr>
              <w:tab/>
              <w:t xml:space="preserve">    Potwierdzenie doładowania numeru GSM  </w:t>
            </w:r>
          </w:p>
          <w:p w14:paraId="58589C42" w14:textId="77777777" w:rsidR="00CE3016" w:rsidRPr="0028446B" w:rsidRDefault="00CE3016" w:rsidP="00CE3016">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       Potwierdzenie numeru telefonu      </w:t>
            </w:r>
          </w:p>
          <w:p w14:paraId="5A6F6A57" w14:textId="77777777" w:rsidR="00CE3016" w:rsidRPr="0028446B" w:rsidRDefault="00CE3016" w:rsidP="00CE30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       Potwierdzenie aktywacji karty      </w:t>
            </w:r>
          </w:p>
          <w:p w14:paraId="7F4F67B0" w14:textId="77777777" w:rsidR="00CE3016" w:rsidRPr="0028446B" w:rsidRDefault="00CE3016" w:rsidP="00CE3016">
            <w:pPr>
              <w:pStyle w:val="Zwykytekst"/>
              <w:rPr>
                <w:rFonts w:eastAsia="MS Mincho"/>
                <w:sz w:val="16"/>
                <w:lang w:val="pl-PL"/>
              </w:rPr>
            </w:pPr>
            <w:r w:rsidRPr="0028446B">
              <w:rPr>
                <w:rFonts w:eastAsia="MS Mincho"/>
                <w:sz w:val="16"/>
                <w:lang w:val="pl-PL"/>
              </w:rPr>
              <w:t>0F</w:t>
            </w:r>
            <w:r w:rsidRPr="0028446B">
              <w:rPr>
                <w:rFonts w:eastAsia="MS Mincho"/>
                <w:sz w:val="16"/>
                <w:lang w:val="pl-PL"/>
              </w:rPr>
              <w:tab/>
              <w:t xml:space="preserve">                 przez SMS                </w:t>
            </w:r>
          </w:p>
          <w:p w14:paraId="2449D435" w14:textId="77777777" w:rsidR="00CE3016" w:rsidRPr="0028446B" w:rsidRDefault="00CE3016" w:rsidP="00CE3016">
            <w:pPr>
              <w:pStyle w:val="Zwykytekst"/>
              <w:rPr>
                <w:rFonts w:eastAsia="MS Mincho"/>
                <w:sz w:val="16"/>
                <w:lang w:val="pl-PL"/>
              </w:rPr>
            </w:pPr>
            <w:r w:rsidRPr="0028446B">
              <w:rPr>
                <w:rFonts w:eastAsia="MS Mincho"/>
                <w:sz w:val="16"/>
                <w:lang w:val="pl-PL"/>
              </w:rPr>
              <w:t>08</w:t>
            </w:r>
            <w:r w:rsidRPr="0028446B">
              <w:rPr>
                <w:rFonts w:eastAsia="MS Mincho"/>
                <w:sz w:val="16"/>
                <w:lang w:val="pl-PL"/>
              </w:rPr>
              <w:tab/>
            </w:r>
          </w:p>
          <w:p w14:paraId="3F5EC61A" w14:textId="77777777" w:rsidR="00CE3016" w:rsidRPr="0028446B" w:rsidRDefault="00CE3016" w:rsidP="00CE3016">
            <w:pPr>
              <w:pStyle w:val="Zwykytekst"/>
              <w:rPr>
                <w:rFonts w:eastAsia="MS Mincho"/>
                <w:sz w:val="16"/>
                <w:lang w:val="pl-PL"/>
              </w:rPr>
            </w:pPr>
            <w:r w:rsidRPr="0028446B">
              <w:rPr>
                <w:rFonts w:eastAsia="MS Mincho"/>
                <w:sz w:val="16"/>
                <w:lang w:val="pl-PL"/>
              </w:rPr>
              <w:t>~~</w:t>
            </w:r>
            <w:r w:rsidRPr="0028446B">
              <w:rPr>
                <w:rFonts w:eastAsia="MS Mincho"/>
                <w:sz w:val="16"/>
                <w:lang w:val="pl-PL"/>
              </w:rPr>
              <w:tab/>
              <w:t>Paragon:########</w:t>
            </w:r>
            <w:r w:rsidR="007B57D6">
              <w:rPr>
                <w:rFonts w:eastAsia="MS Mincho"/>
                <w:sz w:val="16"/>
                <w:lang w:val="pl-PL"/>
              </w:rPr>
              <w:t>#         Wartość:</w:t>
            </w:r>
            <w:r w:rsidR="007B57D6" w:rsidRPr="0095796D">
              <w:rPr>
                <w:rFonts w:eastAsia="MS Mincho"/>
                <w:color w:val="1F4E79" w:themeColor="accent1" w:themeShade="80"/>
                <w:sz w:val="16"/>
                <w:lang w:val="pl-PL"/>
              </w:rPr>
              <w:t>##</w:t>
            </w:r>
            <w:r w:rsidR="007B57D6">
              <w:rPr>
                <w:rFonts w:eastAsia="MS Mincho"/>
                <w:sz w:val="16"/>
                <w:lang w:val="pl-PL"/>
              </w:rPr>
              <w:t>############</w:t>
            </w:r>
            <w:r w:rsidRPr="0028446B">
              <w:rPr>
                <w:rFonts w:eastAsia="MS Mincho"/>
                <w:sz w:val="16"/>
                <w:lang w:val="pl-PL"/>
              </w:rPr>
              <w:t xml:space="preserve"> </w:t>
            </w:r>
            <w:r w:rsidR="000520C5" w:rsidRPr="0028446B">
              <w:rPr>
                <w:rFonts w:eastAsia="MS Mincho"/>
                <w:sz w:val="16"/>
                <w:lang w:val="pl-PL"/>
              </w:rPr>
              <w:t>&lt;par#&gt;</w:t>
            </w:r>
          </w:p>
          <w:p w14:paraId="31E2ACE9" w14:textId="77777777" w:rsidR="00CE3016" w:rsidRPr="0028446B" w:rsidRDefault="00CE3016" w:rsidP="00CE3016">
            <w:pPr>
              <w:pStyle w:val="Zwykytekst"/>
              <w:rPr>
                <w:rFonts w:eastAsia="MS Mincho"/>
                <w:sz w:val="16"/>
                <w:lang w:val="pl-PL"/>
              </w:rPr>
            </w:pPr>
            <w:r w:rsidRPr="0028446B">
              <w:rPr>
                <w:rFonts w:eastAsia="MS Mincho"/>
                <w:sz w:val="16"/>
                <w:lang w:val="pl-PL"/>
              </w:rPr>
              <w:t>10</w:t>
            </w:r>
            <w:r w:rsidRPr="0028446B">
              <w:rPr>
                <w:rFonts w:eastAsia="MS Mincho"/>
                <w:sz w:val="16"/>
                <w:lang w:val="pl-PL"/>
              </w:rPr>
              <w:tab/>
              <w:t xml:space="preserve">Data: </w:t>
            </w:r>
            <w:r w:rsidRPr="0095796D">
              <w:rPr>
                <w:rFonts w:eastAsia="MS Mincho"/>
                <w:color w:val="1F4E79" w:themeColor="accent1" w:themeShade="80"/>
                <w:sz w:val="16"/>
                <w:lang w:val="pl-PL"/>
              </w:rPr>
              <w:t>##########</w:t>
            </w:r>
            <w:r w:rsidR="007B57D6">
              <w:rPr>
                <w:rFonts w:eastAsia="MS Mincho"/>
                <w:sz w:val="16"/>
                <w:lang w:val="pl-PL"/>
              </w:rPr>
              <w:t xml:space="preserve">                    </w:t>
            </w:r>
            <w:r w:rsidR="007B57D6" w:rsidRPr="0095796D">
              <w:rPr>
                <w:rFonts w:eastAsia="MS Mincho"/>
                <w:color w:val="1F4E79" w:themeColor="accent1" w:themeShade="80"/>
                <w:sz w:val="16"/>
                <w:lang w:val="pl-PL"/>
              </w:rPr>
              <w:t>Go</w:t>
            </w:r>
            <w:r w:rsidR="007B57D6">
              <w:rPr>
                <w:rFonts w:eastAsia="MS Mincho"/>
                <w:sz w:val="16"/>
                <w:lang w:val="pl-PL"/>
              </w:rPr>
              <w:t>dz.: #####</w:t>
            </w:r>
            <w:r w:rsidRPr="0028446B">
              <w:rPr>
                <w:rFonts w:eastAsia="MS Mincho"/>
                <w:sz w:val="16"/>
                <w:lang w:val="pl-PL"/>
              </w:rPr>
              <w:t xml:space="preserve"> </w:t>
            </w:r>
            <w:r w:rsidR="000520C5" w:rsidRPr="0028446B">
              <w:rPr>
                <w:rFonts w:eastAsia="MS Mincho"/>
                <w:sz w:val="16"/>
                <w:lang w:val="pl-PL"/>
              </w:rPr>
              <w:t>&lt;par#&gt;</w:t>
            </w:r>
          </w:p>
          <w:p w14:paraId="60103BD6" w14:textId="77777777" w:rsidR="00CE3016" w:rsidRPr="0028446B" w:rsidRDefault="00CE3016" w:rsidP="00CE3016">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MID: ###########</w:t>
            </w:r>
            <w:r w:rsidR="007B57D6">
              <w:rPr>
                <w:rFonts w:eastAsia="MS Mincho"/>
                <w:sz w:val="16"/>
                <w:lang w:val="pl-PL"/>
              </w:rPr>
              <w:t xml:space="preserve">####               </w:t>
            </w:r>
            <w:r w:rsidR="007B57D6" w:rsidRPr="0095796D">
              <w:rPr>
                <w:rFonts w:eastAsia="MS Mincho"/>
                <w:color w:val="1F4E79" w:themeColor="accent1" w:themeShade="80"/>
                <w:sz w:val="16"/>
                <w:lang w:val="pl-PL"/>
              </w:rPr>
              <w:t>TID</w:t>
            </w:r>
            <w:r w:rsidR="007B57D6">
              <w:rPr>
                <w:rFonts w:eastAsia="MS Mincho"/>
                <w:sz w:val="16"/>
                <w:lang w:val="pl-PL"/>
              </w:rPr>
              <w:t>: ########</w:t>
            </w:r>
            <w:r w:rsidRPr="0028446B">
              <w:rPr>
                <w:rFonts w:eastAsia="MS Mincho"/>
                <w:sz w:val="16"/>
                <w:lang w:val="pl-PL"/>
              </w:rPr>
              <w:t xml:space="preserve"> </w:t>
            </w:r>
            <w:r w:rsidR="000520C5" w:rsidRPr="0028446B">
              <w:rPr>
                <w:rFonts w:eastAsia="MS Mincho"/>
                <w:sz w:val="16"/>
                <w:lang w:val="pl-PL"/>
              </w:rPr>
              <w:t>&lt;par#&gt;</w:t>
            </w:r>
          </w:p>
          <w:p w14:paraId="69D46EBC" w14:textId="77777777" w:rsidR="00CE3016" w:rsidRPr="0028446B" w:rsidRDefault="00CE3016" w:rsidP="00CE3016">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 xml:space="preserve">Do transakcji:                      </w:t>
            </w:r>
            <w:r w:rsidRPr="0095796D">
              <w:rPr>
                <w:rFonts w:eastAsia="MS Mincho"/>
                <w:color w:val="1F4E79" w:themeColor="accent1" w:themeShade="80"/>
                <w:sz w:val="16"/>
                <w:lang w:val="pl-PL"/>
              </w:rPr>
              <w:t>##</w:t>
            </w:r>
            <w:r w:rsidRPr="0028446B">
              <w:rPr>
                <w:rFonts w:eastAsia="MS Mincho"/>
                <w:sz w:val="16"/>
                <w:lang w:val="pl-PL"/>
              </w:rPr>
              <w:t xml:space="preserve">########## </w:t>
            </w:r>
            <w:r w:rsidR="000520C5" w:rsidRPr="0028446B">
              <w:rPr>
                <w:rFonts w:eastAsia="MS Mincho"/>
                <w:sz w:val="16"/>
                <w:lang w:val="pl-PL"/>
              </w:rPr>
              <w:t>&lt;par#&gt;</w:t>
            </w:r>
          </w:p>
          <w:p w14:paraId="15A91504" w14:textId="77777777" w:rsidR="00CE3016" w:rsidRPr="0028446B" w:rsidRDefault="00CE3016" w:rsidP="00CE3016">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 xml:space="preserve">Nr potwierdzenia:                     ########## </w:t>
            </w:r>
            <w:r w:rsidR="000520C5" w:rsidRPr="0028446B">
              <w:rPr>
                <w:rFonts w:eastAsia="MS Mincho"/>
                <w:sz w:val="16"/>
                <w:lang w:val="pl-PL"/>
              </w:rPr>
              <w:t>&lt;par#&gt;</w:t>
            </w:r>
          </w:p>
          <w:p w14:paraId="1297F174" w14:textId="77777777" w:rsidR="00CE3016" w:rsidRPr="0028446B" w:rsidRDefault="00CE3016" w:rsidP="00CE3016">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Nr paczki:                            ########## </w:t>
            </w:r>
            <w:r w:rsidR="000520C5" w:rsidRPr="0028446B">
              <w:rPr>
                <w:rFonts w:eastAsia="MS Mincho"/>
                <w:sz w:val="16"/>
                <w:lang w:val="pl-PL"/>
              </w:rPr>
              <w:t>&lt;par#&gt;</w:t>
            </w:r>
          </w:p>
          <w:p w14:paraId="6A16AF0D" w14:textId="77777777" w:rsidR="00CE3016" w:rsidRPr="0028446B" w:rsidRDefault="00CE3016" w:rsidP="00CE3016">
            <w:pPr>
              <w:pStyle w:val="Zwykytekst"/>
              <w:rPr>
                <w:rFonts w:eastAsia="MS Mincho"/>
                <w:sz w:val="16"/>
                <w:lang w:val="pl-PL"/>
              </w:rPr>
            </w:pPr>
            <w:r w:rsidRPr="0028446B">
              <w:rPr>
                <w:rFonts w:eastAsia="MS Mincho"/>
                <w:sz w:val="16"/>
                <w:lang w:val="pl-PL"/>
              </w:rPr>
              <w:t>15</w:t>
            </w:r>
            <w:r w:rsidRPr="0028446B">
              <w:rPr>
                <w:rFonts w:eastAsia="MS Mincho"/>
                <w:sz w:val="16"/>
                <w:lang w:val="pl-PL"/>
              </w:rPr>
              <w:tab/>
              <w:t xml:space="preserve">Nr transakcji:                        ########## </w:t>
            </w:r>
            <w:r w:rsidR="000520C5" w:rsidRPr="0028446B">
              <w:rPr>
                <w:rFonts w:eastAsia="MS Mincho"/>
                <w:sz w:val="16"/>
                <w:lang w:val="pl-PL"/>
              </w:rPr>
              <w:t>&lt;par#&gt;</w:t>
            </w:r>
          </w:p>
          <w:p w14:paraId="0346839B" w14:textId="77777777" w:rsidR="00CE3016" w:rsidRPr="0028446B" w:rsidRDefault="00CE3016" w:rsidP="00CE3016">
            <w:pPr>
              <w:pStyle w:val="Zwykytekst"/>
              <w:rPr>
                <w:rFonts w:eastAsia="MS Mincho"/>
                <w:sz w:val="16"/>
                <w:lang w:val="pl-PL"/>
              </w:rPr>
            </w:pPr>
            <w:r w:rsidRPr="0028446B">
              <w:rPr>
                <w:rFonts w:eastAsia="MS Mincho"/>
                <w:sz w:val="16"/>
                <w:lang w:val="pl-PL"/>
              </w:rPr>
              <w:t>16</w:t>
            </w:r>
            <w:r w:rsidRPr="0028446B">
              <w:rPr>
                <w:rFonts w:eastAsia="MS Mincho"/>
                <w:sz w:val="16"/>
                <w:lang w:val="pl-PL"/>
              </w:rPr>
              <w:tab/>
              <w:t xml:space="preserve">Tytułem:         </w:t>
            </w:r>
            <w:r w:rsidRPr="0095796D">
              <w:rPr>
                <w:rFonts w:eastAsia="MS Mincho"/>
                <w:color w:val="1F4E79" w:themeColor="accent1" w:themeShade="80"/>
                <w:sz w:val="16"/>
                <w:lang w:val="pl-PL"/>
              </w:rPr>
              <w:t>###########</w:t>
            </w:r>
            <w:r w:rsidR="00232A6F" w:rsidRPr="0095796D">
              <w:rPr>
                <w:rFonts w:eastAsia="MS Mincho"/>
                <w:color w:val="1F4E79" w:themeColor="accent1" w:themeShade="80"/>
                <w:sz w:val="16"/>
                <w:lang w:val="pl-PL"/>
              </w:rPr>
              <w:t>##########</w:t>
            </w:r>
            <w:r w:rsidR="00232A6F">
              <w:rPr>
                <w:rFonts w:eastAsia="MS Mincho"/>
                <w:sz w:val="16"/>
                <w:lang w:val="pl-PL"/>
              </w:rPr>
              <w:t xml:space="preserve">########## </w:t>
            </w:r>
            <w:r w:rsidR="000520C5" w:rsidRPr="0028446B">
              <w:rPr>
                <w:rFonts w:eastAsia="MS Mincho"/>
                <w:sz w:val="16"/>
                <w:lang w:val="pl-PL"/>
              </w:rPr>
              <w:t>&lt;par#&gt;</w:t>
            </w:r>
          </w:p>
          <w:p w14:paraId="43338AC7" w14:textId="77777777" w:rsidR="00CE3016" w:rsidRPr="0028446B" w:rsidRDefault="00CE3016" w:rsidP="00CE3016">
            <w:pPr>
              <w:pStyle w:val="Zwykytekst"/>
              <w:rPr>
                <w:rFonts w:eastAsia="MS Mincho"/>
                <w:sz w:val="16"/>
                <w:lang w:val="pl-PL"/>
              </w:rPr>
            </w:pPr>
            <w:r w:rsidRPr="0028446B">
              <w:rPr>
                <w:rFonts w:eastAsia="MS Mincho"/>
                <w:sz w:val="16"/>
                <w:lang w:val="pl-PL"/>
              </w:rPr>
              <w:t>17</w:t>
            </w:r>
            <w:r w:rsidRPr="0028446B">
              <w:rPr>
                <w:rFonts w:eastAsia="MS Mincho"/>
                <w:sz w:val="16"/>
                <w:lang w:val="pl-PL"/>
              </w:rPr>
              <w:tab/>
              <w:t xml:space="preserve">Nr karty:        </w:t>
            </w:r>
            <w:r w:rsidRPr="0095796D">
              <w:rPr>
                <w:rFonts w:eastAsia="MS Mincho"/>
                <w:color w:val="1F4E79" w:themeColor="accent1" w:themeShade="80"/>
                <w:sz w:val="16"/>
                <w:lang w:val="pl-PL"/>
              </w:rPr>
              <w:t>####################</w:t>
            </w:r>
            <w:r w:rsidRPr="0028446B">
              <w:rPr>
                <w:rFonts w:eastAsia="MS Mincho"/>
                <w:sz w:val="16"/>
                <w:lang w:val="pl-PL"/>
              </w:rPr>
              <w:t xml:space="preserve">########### </w:t>
            </w:r>
            <w:r w:rsidR="000520C5" w:rsidRPr="0028446B">
              <w:rPr>
                <w:rFonts w:eastAsia="MS Mincho"/>
                <w:sz w:val="16"/>
                <w:lang w:val="pl-PL"/>
              </w:rPr>
              <w:t>&lt;par#&gt;</w:t>
            </w:r>
          </w:p>
          <w:p w14:paraId="2B5FDA59" w14:textId="77777777" w:rsidR="00CE3016" w:rsidRPr="0028446B" w:rsidRDefault="00CE3016" w:rsidP="00CE3016">
            <w:pPr>
              <w:pStyle w:val="Zwykytekst"/>
              <w:rPr>
                <w:rFonts w:eastAsia="MS Mincho"/>
                <w:sz w:val="16"/>
                <w:lang w:val="pl-PL"/>
              </w:rPr>
            </w:pPr>
            <w:r w:rsidRPr="0028446B">
              <w:rPr>
                <w:rFonts w:eastAsia="MS Mincho"/>
                <w:sz w:val="16"/>
                <w:lang w:val="pl-PL"/>
              </w:rPr>
              <w:t>18</w:t>
            </w:r>
            <w:r w:rsidRPr="0028446B">
              <w:rPr>
                <w:rFonts w:eastAsia="MS Mincho"/>
                <w:sz w:val="16"/>
                <w:lang w:val="pl-PL"/>
              </w:rPr>
              <w:tab/>
              <w:t xml:space="preserve">Nr telefonu:         </w:t>
            </w:r>
            <w:r w:rsidRPr="0095796D">
              <w:rPr>
                <w:rFonts w:eastAsia="MS Mincho"/>
                <w:color w:val="1F4E79" w:themeColor="accent1" w:themeShade="80"/>
                <w:sz w:val="16"/>
                <w:lang w:val="pl-PL"/>
              </w:rPr>
              <w:t>################</w:t>
            </w:r>
            <w:r w:rsidRPr="0028446B">
              <w:rPr>
                <w:rFonts w:eastAsia="MS Mincho"/>
                <w:sz w:val="16"/>
                <w:lang w:val="pl-PL"/>
              </w:rPr>
              <w:t xml:space="preserve">########### </w:t>
            </w:r>
            <w:r w:rsidR="000520C5" w:rsidRPr="0028446B">
              <w:rPr>
                <w:rFonts w:eastAsia="MS Mincho"/>
                <w:sz w:val="16"/>
                <w:lang w:val="pl-PL"/>
              </w:rPr>
              <w:t>&lt;par#&gt;</w:t>
            </w:r>
          </w:p>
          <w:p w14:paraId="174861F3" w14:textId="77777777" w:rsidR="00CE3016" w:rsidRPr="0028446B" w:rsidRDefault="00CE3016" w:rsidP="00CE3016">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Kod z</w:t>
            </w:r>
            <w:r w:rsidR="007B57D6">
              <w:rPr>
                <w:rFonts w:eastAsia="MS Mincho"/>
                <w:sz w:val="16"/>
                <w:lang w:val="pl-PL"/>
              </w:rPr>
              <w:t xml:space="preserve">asilenia:         </w:t>
            </w:r>
            <w:r w:rsidR="007B57D6" w:rsidRPr="00664D3A">
              <w:rPr>
                <w:rFonts w:eastAsia="MS Mincho"/>
                <w:color w:val="1F4E79" w:themeColor="accent1" w:themeShade="80"/>
                <w:sz w:val="16"/>
                <w:lang w:val="pl-PL"/>
              </w:rPr>
              <w:t>&amp;&amp;&amp;&amp;&amp;&amp;&amp;&amp;&amp;&amp;&amp;&amp;&amp;&amp;</w:t>
            </w:r>
            <w:r w:rsidR="007B57D6">
              <w:rPr>
                <w:rFonts w:eastAsia="MS Mincho"/>
                <w:sz w:val="16"/>
                <w:lang w:val="pl-PL"/>
              </w:rPr>
              <w:t>&amp;&amp;&amp;&amp;&amp;&amp;&amp;&amp;&amp;&amp;&amp;</w:t>
            </w:r>
            <w:r w:rsidR="00232A6F">
              <w:rPr>
                <w:rFonts w:eastAsia="MS Mincho"/>
                <w:sz w:val="16"/>
                <w:lang w:val="pl-PL"/>
              </w:rPr>
              <w:t xml:space="preserve"> </w:t>
            </w:r>
            <w:r w:rsidR="000520C5">
              <w:rPr>
                <w:rFonts w:eastAsia="MS Mincho"/>
                <w:sz w:val="16"/>
                <w:lang w:val="pl-PL"/>
              </w:rPr>
              <w:t>&lt;par&amp;</w:t>
            </w:r>
            <w:r w:rsidR="000520C5" w:rsidRPr="0028446B">
              <w:rPr>
                <w:rFonts w:eastAsia="MS Mincho"/>
                <w:sz w:val="16"/>
                <w:lang w:val="pl-PL"/>
              </w:rPr>
              <w:t>&gt;</w:t>
            </w:r>
          </w:p>
          <w:p w14:paraId="4EE2640B" w14:textId="77777777" w:rsidR="00CE3016" w:rsidRPr="0028446B" w:rsidRDefault="00CE3016" w:rsidP="00CE3016">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Nr zasilenia:         </w:t>
            </w:r>
            <w:r w:rsidRPr="00664D3A">
              <w:rPr>
                <w:rFonts w:eastAsia="MS Mincho"/>
                <w:color w:val="1F4E79" w:themeColor="accent1" w:themeShade="80"/>
                <w:sz w:val="16"/>
                <w:lang w:val="pl-PL"/>
              </w:rPr>
              <w:t>###############</w:t>
            </w:r>
            <w:r w:rsidRPr="0028446B">
              <w:rPr>
                <w:rFonts w:eastAsia="MS Mincho"/>
                <w:sz w:val="16"/>
                <w:lang w:val="pl-PL"/>
              </w:rPr>
              <w:t xml:space="preserve">########### </w:t>
            </w:r>
            <w:r w:rsidR="000520C5" w:rsidRPr="0028446B">
              <w:rPr>
                <w:rFonts w:eastAsia="MS Mincho"/>
                <w:sz w:val="16"/>
                <w:lang w:val="pl-PL"/>
              </w:rPr>
              <w:t>&lt;par#&gt;</w:t>
            </w:r>
          </w:p>
          <w:p w14:paraId="5E24DFBF" w14:textId="77777777" w:rsidR="00CE3016" w:rsidRPr="0028446B" w:rsidRDefault="00CE3016" w:rsidP="00CE3016">
            <w:pPr>
              <w:pStyle w:val="Zwykytekst"/>
              <w:rPr>
                <w:rFonts w:eastAsia="MS Mincho"/>
                <w:sz w:val="16"/>
                <w:lang w:val="pl-PL"/>
              </w:rPr>
            </w:pPr>
            <w:r w:rsidRPr="0028446B">
              <w:rPr>
                <w:rFonts w:eastAsia="MS Mincho"/>
                <w:sz w:val="16"/>
                <w:lang w:val="pl-PL"/>
              </w:rPr>
              <w:t>22</w:t>
            </w:r>
            <w:r w:rsidRPr="0028446B">
              <w:rPr>
                <w:rFonts w:eastAsia="MS Mincho"/>
                <w:sz w:val="16"/>
                <w:lang w:val="pl-PL"/>
              </w:rPr>
              <w:tab/>
            </w:r>
            <w:r w:rsidRPr="00664D3A">
              <w:rPr>
                <w:rFonts w:eastAsia="MS Mincho"/>
                <w:color w:val="1F4E79" w:themeColor="accent1" w:themeShade="80"/>
                <w:sz w:val="16"/>
                <w:lang w:val="pl-PL"/>
              </w:rPr>
              <w:t>Zasilenie konta zrealizowane p</w:t>
            </w:r>
            <w:r w:rsidRPr="0028446B">
              <w:rPr>
                <w:rFonts w:eastAsia="MS Mincho"/>
                <w:sz w:val="16"/>
                <w:lang w:val="pl-PL"/>
              </w:rPr>
              <w:t xml:space="preserve">omyślnie  </w:t>
            </w:r>
          </w:p>
          <w:p w14:paraId="47A895DA" w14:textId="77777777" w:rsidR="00CE3016" w:rsidRPr="0028446B" w:rsidRDefault="00CE3016" w:rsidP="00CE3016">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Błąd ##########                         </w:t>
            </w:r>
          </w:p>
          <w:p w14:paraId="2989A284" w14:textId="77777777" w:rsidR="00CE3016" w:rsidRPr="0028446B" w:rsidRDefault="00CE3016" w:rsidP="00CE3016">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Nr seryjny:         </w:t>
            </w:r>
            <w:r w:rsidRPr="00664D3A">
              <w:rPr>
                <w:rFonts w:eastAsia="MS Mincho"/>
                <w:color w:val="1F4E79" w:themeColor="accent1" w:themeShade="80"/>
                <w:sz w:val="16"/>
                <w:lang w:val="pl-PL"/>
              </w:rPr>
              <w:t>##################</w:t>
            </w:r>
            <w:r w:rsidRPr="0028446B">
              <w:rPr>
                <w:rFonts w:eastAsia="MS Mincho"/>
                <w:sz w:val="16"/>
                <w:lang w:val="pl-PL"/>
              </w:rPr>
              <w:t xml:space="preserve">########## </w:t>
            </w:r>
            <w:r w:rsidR="000520C5" w:rsidRPr="0028446B">
              <w:rPr>
                <w:rFonts w:eastAsia="MS Mincho"/>
                <w:sz w:val="16"/>
                <w:lang w:val="pl-PL"/>
              </w:rPr>
              <w:t>&lt;par#&gt;</w:t>
            </w:r>
          </w:p>
          <w:p w14:paraId="202C5F06" w14:textId="77777777" w:rsidR="00CE3016" w:rsidRPr="0028446B" w:rsidRDefault="00CE3016" w:rsidP="00CE3016">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 xml:space="preserve">Saldo konta:                     </w:t>
            </w:r>
            <w:r w:rsidRPr="00664D3A">
              <w:rPr>
                <w:rFonts w:eastAsia="MS Mincho"/>
                <w:color w:val="1F4E79" w:themeColor="accent1" w:themeShade="80"/>
                <w:sz w:val="16"/>
                <w:lang w:val="pl-PL"/>
              </w:rPr>
              <w:t>#####</w:t>
            </w:r>
            <w:r w:rsidRPr="0028446B">
              <w:rPr>
                <w:rFonts w:eastAsia="MS Mincho"/>
                <w:sz w:val="16"/>
                <w:lang w:val="pl-PL"/>
              </w:rPr>
              <w:t xml:space="preserve">########## </w:t>
            </w:r>
            <w:r w:rsidR="000520C5" w:rsidRPr="0028446B">
              <w:rPr>
                <w:rFonts w:eastAsia="MS Mincho"/>
                <w:sz w:val="16"/>
                <w:lang w:val="pl-PL"/>
              </w:rPr>
              <w:t>&lt;par#&gt;</w:t>
            </w:r>
          </w:p>
          <w:p w14:paraId="61461E14" w14:textId="77777777" w:rsidR="00CE3016" w:rsidRPr="0028446B" w:rsidRDefault="00CE3016" w:rsidP="00CE3016">
            <w:pPr>
              <w:pStyle w:val="Zwykytekst"/>
              <w:rPr>
                <w:rFonts w:eastAsia="MS Mincho"/>
                <w:sz w:val="16"/>
                <w:lang w:val="pl-PL"/>
              </w:rPr>
            </w:pPr>
            <w:r w:rsidRPr="0028446B">
              <w:rPr>
                <w:rFonts w:eastAsia="MS Mincho"/>
                <w:sz w:val="16"/>
                <w:lang w:val="pl-PL"/>
              </w:rPr>
              <w:lastRenderedPageBreak/>
              <w:t>26</w:t>
            </w:r>
            <w:r w:rsidRPr="0028446B">
              <w:rPr>
                <w:rFonts w:eastAsia="MS Mincho"/>
                <w:sz w:val="16"/>
                <w:lang w:val="pl-PL"/>
              </w:rPr>
              <w:tab/>
              <w:t xml:space="preserve">Data ważności:                        ########## </w:t>
            </w:r>
            <w:r w:rsidR="000520C5" w:rsidRPr="0028446B">
              <w:rPr>
                <w:rFonts w:eastAsia="MS Mincho"/>
                <w:sz w:val="16"/>
                <w:lang w:val="pl-PL"/>
              </w:rPr>
              <w:t>&lt;par#&gt;</w:t>
            </w:r>
          </w:p>
          <w:p w14:paraId="59FCC83F" w14:textId="77777777" w:rsidR="00CE3016" w:rsidRPr="0028446B" w:rsidRDefault="00CE3016" w:rsidP="00CE3016">
            <w:pPr>
              <w:pStyle w:val="Zwykytekst"/>
              <w:rPr>
                <w:rFonts w:eastAsia="MS Mincho"/>
                <w:sz w:val="16"/>
                <w:lang w:val="pl-PL"/>
              </w:rPr>
            </w:pPr>
            <w:r w:rsidRPr="0028446B">
              <w:rPr>
                <w:rFonts w:eastAsia="MS Mincho"/>
                <w:sz w:val="16"/>
                <w:lang w:val="pl-PL"/>
              </w:rPr>
              <w:t>27</w:t>
            </w:r>
            <w:r w:rsidRPr="0028446B">
              <w:rPr>
                <w:rFonts w:eastAsia="MS Mincho"/>
                <w:sz w:val="16"/>
                <w:lang w:val="pl-PL"/>
              </w:rPr>
              <w:tab/>
              <w:t xml:space="preserve">Sygnatura:      </w:t>
            </w:r>
            <w:r w:rsidR="007B57D6">
              <w:rPr>
                <w:rFonts w:eastAsia="MS Mincho"/>
                <w:sz w:val="16"/>
                <w:lang w:val="pl-PL"/>
              </w:rPr>
              <w:t xml:space="preserve">        </w:t>
            </w:r>
            <w:r w:rsidR="007B57D6" w:rsidRPr="00664D3A">
              <w:rPr>
                <w:rFonts w:eastAsia="MS Mincho"/>
                <w:color w:val="1F4E79" w:themeColor="accent1" w:themeShade="80"/>
                <w:sz w:val="16"/>
                <w:lang w:val="pl-PL"/>
              </w:rPr>
              <w:t>&amp;&amp;&amp;&amp;&amp;&amp;&amp;&amp;&amp;&amp;&amp;&amp;&amp;&amp;</w:t>
            </w:r>
            <w:r w:rsidR="007B57D6">
              <w:rPr>
                <w:rFonts w:eastAsia="MS Mincho"/>
                <w:sz w:val="16"/>
                <w:lang w:val="pl-PL"/>
              </w:rPr>
              <w:t>&amp;&amp;&amp;&amp;&amp;&amp;&amp;&amp;&amp;&amp;</w:t>
            </w:r>
            <w:r w:rsidRPr="0028446B">
              <w:rPr>
                <w:rFonts w:eastAsia="MS Mincho"/>
                <w:sz w:val="16"/>
                <w:lang w:val="pl-PL"/>
              </w:rPr>
              <w:t xml:space="preserve"> </w:t>
            </w:r>
            <w:r w:rsidR="000520C5">
              <w:rPr>
                <w:rFonts w:eastAsia="MS Mincho"/>
                <w:sz w:val="16"/>
                <w:lang w:val="pl-PL"/>
              </w:rPr>
              <w:t>&lt;par&amp;</w:t>
            </w:r>
            <w:r w:rsidR="000520C5" w:rsidRPr="0028446B">
              <w:rPr>
                <w:rFonts w:eastAsia="MS Mincho"/>
                <w:sz w:val="16"/>
                <w:lang w:val="pl-PL"/>
              </w:rPr>
              <w:t>&gt;</w:t>
            </w:r>
          </w:p>
          <w:p w14:paraId="519AF0B4"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28                                      </w:t>
            </w:r>
          </w:p>
          <w:p w14:paraId="4010FEBC" w14:textId="77777777" w:rsidR="00CE3016" w:rsidRPr="0028446B" w:rsidRDefault="00CE3016" w:rsidP="00CE3016">
            <w:pPr>
              <w:pStyle w:val="Zwykytekst"/>
              <w:rPr>
                <w:rFonts w:eastAsia="MS Mincho"/>
                <w:sz w:val="16"/>
                <w:lang w:val="pl-PL"/>
              </w:rPr>
            </w:pPr>
            <w:r w:rsidRPr="0028446B">
              <w:rPr>
                <w:rFonts w:eastAsia="MS Mincho"/>
                <w:sz w:val="16"/>
                <w:lang w:val="pl-PL"/>
              </w:rPr>
              <w:t>29</w:t>
            </w:r>
            <w:r w:rsidRPr="0028446B">
              <w:rPr>
                <w:rFonts w:eastAsia="MS Mincho"/>
                <w:sz w:val="16"/>
                <w:lang w:val="pl-PL"/>
              </w:rPr>
              <w:tab/>
              <w:t xml:space="preserve">Instrukcja zasilenia konta:             </w:t>
            </w:r>
          </w:p>
          <w:p w14:paraId="670947DD" w14:textId="77777777" w:rsidR="00CE3016" w:rsidRPr="0028446B" w:rsidRDefault="00CE3016" w:rsidP="00CE3016">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 xml:space="preserve">1. Zadzwoń pod numer         </w:t>
            </w:r>
            <w:r w:rsidRPr="00664D3A">
              <w:rPr>
                <w:rFonts w:eastAsia="MS Mincho"/>
                <w:color w:val="1F4E79" w:themeColor="accent1" w:themeShade="80"/>
                <w:sz w:val="16"/>
                <w:lang w:val="pl-PL"/>
              </w:rPr>
              <w:t>#########</w:t>
            </w:r>
            <w:r w:rsidRPr="0028446B">
              <w:rPr>
                <w:rFonts w:eastAsia="MS Mincho"/>
                <w:sz w:val="16"/>
                <w:lang w:val="pl-PL"/>
              </w:rPr>
              <w:t xml:space="preserve">########## </w:t>
            </w:r>
            <w:r w:rsidR="007B57D6" w:rsidRPr="0028446B">
              <w:rPr>
                <w:rFonts w:eastAsia="MS Mincho"/>
                <w:sz w:val="16"/>
                <w:lang w:val="pl-PL"/>
              </w:rPr>
              <w:t>&lt;par#&gt;</w:t>
            </w:r>
          </w:p>
          <w:p w14:paraId="6A16D3C2" w14:textId="77777777" w:rsidR="00CE3016" w:rsidRPr="0028446B" w:rsidRDefault="00CE3016" w:rsidP="00CE3016">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 xml:space="preserve">2. Zastosuj się do instrukcji           </w:t>
            </w:r>
          </w:p>
          <w:p w14:paraId="08C69797" w14:textId="77777777" w:rsidR="00CE3016" w:rsidRPr="0028446B" w:rsidRDefault="00CE3016" w:rsidP="00CE3016">
            <w:pPr>
              <w:pStyle w:val="Zwykytekst"/>
              <w:rPr>
                <w:rFonts w:eastAsia="MS Mincho"/>
                <w:sz w:val="16"/>
                <w:lang w:val="pl-PL"/>
              </w:rPr>
            </w:pPr>
            <w:r w:rsidRPr="0028446B">
              <w:rPr>
                <w:rFonts w:eastAsia="MS Mincho"/>
                <w:sz w:val="16"/>
                <w:lang w:val="pl-PL"/>
              </w:rPr>
              <w:t>32</w:t>
            </w:r>
            <w:r w:rsidRPr="0028446B">
              <w:rPr>
                <w:rFonts w:eastAsia="MS Mincho"/>
                <w:sz w:val="16"/>
                <w:lang w:val="pl-PL"/>
              </w:rPr>
              <w:tab/>
              <w:t xml:space="preserve">3. Wprowadź kod zasilenia               </w:t>
            </w:r>
          </w:p>
          <w:p w14:paraId="45B234BA"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33                                       </w:t>
            </w:r>
          </w:p>
          <w:p w14:paraId="609D983D" w14:textId="77777777" w:rsidR="00CE3016" w:rsidRPr="0028446B" w:rsidRDefault="00CE3016" w:rsidP="00CE3016">
            <w:pPr>
              <w:rPr>
                <w:rFonts w:ascii="Courier New" w:hAnsi="Courier New" w:cs="Courier New"/>
                <w:sz w:val="16"/>
              </w:rPr>
            </w:pPr>
            <w:r w:rsidRPr="0028446B">
              <w:rPr>
                <w:rFonts w:ascii="Courier New" w:eastAsia="MS Mincho" w:hAnsi="Courier New" w:cs="Courier New"/>
                <w:sz w:val="16"/>
              </w:rPr>
              <w:t>70</w:t>
            </w:r>
            <w:r w:rsidRPr="0028446B">
              <w:rPr>
                <w:rFonts w:ascii="Courier New" w:eastAsia="MS Mincho" w:hAnsi="Courier New" w:cs="Courier New"/>
                <w:sz w:val="16"/>
              </w:rPr>
              <w:tab/>
            </w:r>
            <w:r w:rsidRPr="0028446B">
              <w:rPr>
                <w:rFonts w:ascii="Courier New" w:hAnsi="Courier New" w:cs="Courier New"/>
                <w:sz w:val="16"/>
              </w:rPr>
              <w:t xml:space="preserve">Aby zasilić konto:                      </w:t>
            </w:r>
          </w:p>
          <w:p w14:paraId="18E63FBE" w14:textId="77777777" w:rsidR="00CE3016" w:rsidRDefault="00CE3016" w:rsidP="00CE3016">
            <w:pPr>
              <w:rPr>
                <w:rFonts w:ascii="Courier New" w:eastAsia="MS Mincho" w:hAnsi="Courier New" w:cs="Courier New"/>
                <w:sz w:val="16"/>
              </w:rPr>
            </w:pPr>
            <w:r w:rsidRPr="0028446B">
              <w:rPr>
                <w:rFonts w:ascii="Courier New" w:eastAsia="MS Mincho" w:hAnsi="Courier New" w:cs="Courier New"/>
                <w:sz w:val="16"/>
              </w:rPr>
              <w:t>71</w:t>
            </w:r>
            <w:r w:rsidRPr="0028446B">
              <w:rPr>
                <w:rFonts w:ascii="Courier New" w:eastAsia="MS Mincho" w:hAnsi="Courier New" w:cs="Courier New"/>
                <w:sz w:val="16"/>
              </w:rPr>
              <w:tab/>
            </w:r>
            <w:r w:rsidRPr="0028446B">
              <w:rPr>
                <w:rFonts w:ascii="Courier New" w:hAnsi="Courier New" w:cs="Courier New"/>
                <w:sz w:val="16"/>
              </w:rPr>
              <w:t>Aby zasilić kont</w:t>
            </w:r>
            <w:r w:rsidR="007B57D6">
              <w:rPr>
                <w:rFonts w:ascii="Courier New" w:hAnsi="Courier New" w:cs="Courier New"/>
                <w:sz w:val="16"/>
              </w:rPr>
              <w:t xml:space="preserve">o         </w:t>
            </w:r>
            <w:r w:rsidR="007B57D6" w:rsidRPr="00664D3A">
              <w:rPr>
                <w:rFonts w:ascii="Courier New" w:hAnsi="Courier New" w:cs="Courier New"/>
                <w:color w:val="1F4E79" w:themeColor="accent1" w:themeShade="80"/>
                <w:sz w:val="16"/>
              </w:rPr>
              <w:t>@@@@@@@@@@@@</w:t>
            </w:r>
            <w:r w:rsidR="007B57D6">
              <w:rPr>
                <w:rFonts w:ascii="Courier New" w:hAnsi="Courier New" w:cs="Courier New"/>
                <w:sz w:val="16"/>
              </w:rPr>
              <w:t>@@@@@@@@@@</w:t>
            </w:r>
            <w:r w:rsidRPr="0028446B">
              <w:rPr>
                <w:rFonts w:ascii="Courier New" w:hAnsi="Courier New" w:cs="Courier New"/>
                <w:sz w:val="16"/>
              </w:rPr>
              <w:t xml:space="preserve"> </w:t>
            </w:r>
            <w:r w:rsidR="007B57D6" w:rsidRPr="007B57D6">
              <w:rPr>
                <w:rFonts w:ascii="Courier New" w:eastAsia="MS Mincho" w:hAnsi="Courier New" w:cs="Courier New"/>
                <w:sz w:val="16"/>
              </w:rPr>
              <w:t>&lt;par@&gt;</w:t>
            </w:r>
          </w:p>
          <w:p w14:paraId="54281EDC" w14:textId="77777777" w:rsidR="007B57D6" w:rsidRPr="007B57D6" w:rsidRDefault="007B57D6" w:rsidP="00CE3016">
            <w:pPr>
              <w:rPr>
                <w:rFonts w:ascii="Courier New" w:hAnsi="Courier New" w:cs="Courier New"/>
                <w:sz w:val="16"/>
              </w:rPr>
            </w:pPr>
            <w:r>
              <w:rPr>
                <w:rFonts w:ascii="Courier New" w:eastAsia="MS Mincho" w:hAnsi="Courier New" w:cs="Courier New"/>
                <w:sz w:val="16"/>
              </w:rPr>
              <w:t xml:space="preserve">                                  </w:t>
            </w:r>
          </w:p>
          <w:p w14:paraId="2234B8AA" w14:textId="77777777" w:rsidR="00CE3016" w:rsidRPr="007B57D6" w:rsidRDefault="00CE3016" w:rsidP="00CE3016">
            <w:pPr>
              <w:rPr>
                <w:rFonts w:ascii="Courier New" w:hAnsi="Courier New" w:cs="Courier New"/>
                <w:sz w:val="16"/>
              </w:rPr>
            </w:pPr>
            <w:r w:rsidRPr="007B57D6">
              <w:rPr>
                <w:rFonts w:ascii="Courier New" w:eastAsia="MS Mincho" w:hAnsi="Courier New" w:cs="Courier New"/>
                <w:sz w:val="16"/>
              </w:rPr>
              <w:t>72</w:t>
            </w:r>
            <w:r w:rsidRPr="007B57D6">
              <w:rPr>
                <w:rFonts w:ascii="Courier New" w:eastAsia="MS Mincho" w:hAnsi="Courier New" w:cs="Courier New"/>
                <w:sz w:val="16"/>
              </w:rPr>
              <w:tab/>
            </w:r>
            <w:r w:rsidRPr="007B57D6">
              <w:rPr>
                <w:rFonts w:ascii="Courier New" w:hAnsi="Courier New" w:cs="Courier New"/>
                <w:sz w:val="16"/>
              </w:rPr>
              <w:t>Zadzwoń pod nume</w:t>
            </w:r>
            <w:r w:rsidR="00232A6F" w:rsidRPr="007B57D6">
              <w:rPr>
                <w:rFonts w:ascii="Courier New" w:hAnsi="Courier New" w:cs="Courier New"/>
                <w:sz w:val="16"/>
              </w:rPr>
              <w:t xml:space="preserve">r            </w:t>
            </w:r>
            <w:r w:rsidR="00F46760" w:rsidRPr="00664D3A">
              <w:rPr>
                <w:rFonts w:ascii="Courier New" w:hAnsi="Courier New" w:cs="Courier New"/>
                <w:color w:val="1F4E79" w:themeColor="accent1" w:themeShade="80"/>
                <w:sz w:val="16"/>
              </w:rPr>
              <w:t>############</w:t>
            </w:r>
            <w:r w:rsidR="00F46760" w:rsidRPr="007B57D6">
              <w:rPr>
                <w:rFonts w:ascii="Courier New" w:hAnsi="Courier New" w:cs="Courier New"/>
                <w:sz w:val="16"/>
              </w:rPr>
              <w:t>#######</w:t>
            </w:r>
            <w:r w:rsidRPr="007B57D6">
              <w:rPr>
                <w:rFonts w:ascii="Courier New" w:hAnsi="Courier New" w:cs="Courier New"/>
                <w:sz w:val="16"/>
              </w:rPr>
              <w:t xml:space="preserve"> </w:t>
            </w:r>
            <w:r w:rsidR="007B57D6" w:rsidRPr="007B57D6">
              <w:rPr>
                <w:rFonts w:ascii="Courier New" w:eastAsia="MS Mincho" w:hAnsi="Courier New" w:cs="Courier New"/>
                <w:sz w:val="16"/>
              </w:rPr>
              <w:t>&lt;par#&gt;</w:t>
            </w:r>
          </w:p>
          <w:p w14:paraId="5B9D03F5" w14:textId="77777777" w:rsidR="00CE3016" w:rsidRPr="007B57D6" w:rsidRDefault="00CE3016" w:rsidP="00CE3016">
            <w:pPr>
              <w:rPr>
                <w:rFonts w:ascii="Courier New" w:hAnsi="Courier New" w:cs="Courier New"/>
                <w:sz w:val="16"/>
              </w:rPr>
            </w:pPr>
            <w:r w:rsidRPr="007B57D6">
              <w:rPr>
                <w:rFonts w:ascii="Courier New" w:eastAsia="MS Mincho" w:hAnsi="Courier New" w:cs="Courier New"/>
                <w:sz w:val="16"/>
              </w:rPr>
              <w:t>73</w:t>
            </w:r>
            <w:r w:rsidRPr="007B57D6">
              <w:rPr>
                <w:rFonts w:ascii="Courier New" w:eastAsia="MS Mincho" w:hAnsi="Courier New" w:cs="Courier New"/>
                <w:sz w:val="16"/>
              </w:rPr>
              <w:tab/>
            </w:r>
            <w:r w:rsidRPr="007B57D6">
              <w:rPr>
                <w:rFonts w:ascii="Courier New" w:hAnsi="Courier New" w:cs="Courier New"/>
                <w:sz w:val="16"/>
              </w:rPr>
              <w:t>W telefonie wpis</w:t>
            </w:r>
            <w:r w:rsidR="007B57D6">
              <w:rPr>
                <w:rFonts w:ascii="Courier New" w:hAnsi="Courier New" w:cs="Courier New"/>
                <w:sz w:val="16"/>
              </w:rPr>
              <w:t xml:space="preserve">z         </w:t>
            </w:r>
            <w:r w:rsidR="007B57D6" w:rsidRPr="00664D3A">
              <w:rPr>
                <w:rFonts w:ascii="Courier New" w:hAnsi="Courier New" w:cs="Courier New"/>
                <w:color w:val="1F4E79" w:themeColor="accent1" w:themeShade="80"/>
                <w:sz w:val="16"/>
              </w:rPr>
              <w:t>@@@@@@@@@@@@</w:t>
            </w:r>
            <w:r w:rsidR="007B57D6">
              <w:rPr>
                <w:rFonts w:ascii="Courier New" w:hAnsi="Courier New" w:cs="Courier New"/>
                <w:sz w:val="16"/>
              </w:rPr>
              <w:t>@@@@@@@@@@</w:t>
            </w:r>
            <w:r w:rsidRPr="007B57D6">
              <w:rPr>
                <w:rFonts w:ascii="Courier New" w:hAnsi="Courier New" w:cs="Courier New"/>
                <w:sz w:val="16"/>
              </w:rPr>
              <w:t xml:space="preserve"> </w:t>
            </w:r>
            <w:r w:rsidR="007B57D6" w:rsidRPr="007B57D6">
              <w:rPr>
                <w:rFonts w:ascii="Courier New" w:eastAsia="MS Mincho" w:hAnsi="Courier New" w:cs="Courier New"/>
                <w:sz w:val="16"/>
              </w:rPr>
              <w:t>&lt;par@&gt;</w:t>
            </w:r>
          </w:p>
          <w:p w14:paraId="31ADC2AB" w14:textId="77777777" w:rsidR="00CE3016" w:rsidRPr="007B57D6" w:rsidRDefault="00CE3016" w:rsidP="00CE3016">
            <w:pPr>
              <w:rPr>
                <w:rFonts w:ascii="Courier New" w:hAnsi="Courier New" w:cs="Courier New"/>
                <w:sz w:val="16"/>
              </w:rPr>
            </w:pPr>
            <w:r w:rsidRPr="007B57D6">
              <w:rPr>
                <w:rFonts w:ascii="Courier New" w:eastAsia="MS Mincho" w:hAnsi="Courier New" w:cs="Courier New"/>
                <w:sz w:val="16"/>
              </w:rPr>
              <w:t>74</w:t>
            </w:r>
            <w:r w:rsidRPr="007B57D6">
              <w:rPr>
                <w:rFonts w:ascii="Courier New" w:eastAsia="MS Mincho" w:hAnsi="Courier New" w:cs="Courier New"/>
                <w:sz w:val="16"/>
              </w:rPr>
              <w:tab/>
            </w:r>
            <w:r w:rsidRPr="007B57D6">
              <w:rPr>
                <w:rFonts w:ascii="Courier New" w:hAnsi="Courier New" w:cs="Courier New"/>
                <w:sz w:val="16"/>
              </w:rPr>
              <w:t>Wybierz z klawia</w:t>
            </w:r>
            <w:r w:rsidR="007B57D6">
              <w:rPr>
                <w:rFonts w:ascii="Courier New" w:hAnsi="Courier New" w:cs="Courier New"/>
                <w:sz w:val="16"/>
              </w:rPr>
              <w:t xml:space="preserve">tury         </w:t>
            </w:r>
            <w:r w:rsidR="007B57D6" w:rsidRPr="00664D3A">
              <w:rPr>
                <w:rFonts w:ascii="Courier New" w:hAnsi="Courier New" w:cs="Courier New"/>
                <w:color w:val="1F4E79" w:themeColor="accent1" w:themeShade="80"/>
                <w:sz w:val="16"/>
              </w:rPr>
              <w:t>@@@@@@@@</w:t>
            </w:r>
            <w:r w:rsidR="007B57D6">
              <w:rPr>
                <w:rFonts w:ascii="Courier New" w:hAnsi="Courier New" w:cs="Courier New"/>
                <w:sz w:val="16"/>
              </w:rPr>
              <w:t>@@@@@@@@@@@</w:t>
            </w:r>
            <w:r w:rsidRPr="007B57D6">
              <w:rPr>
                <w:rFonts w:ascii="Courier New" w:hAnsi="Courier New" w:cs="Courier New"/>
                <w:sz w:val="16"/>
              </w:rPr>
              <w:t xml:space="preserve"> </w:t>
            </w:r>
            <w:r w:rsidR="007B57D6" w:rsidRPr="007B57D6">
              <w:rPr>
                <w:rFonts w:ascii="Courier New" w:eastAsia="MS Mincho" w:hAnsi="Courier New" w:cs="Courier New"/>
                <w:sz w:val="16"/>
              </w:rPr>
              <w:t>&lt;par@&gt;</w:t>
            </w:r>
          </w:p>
          <w:p w14:paraId="7211ECD7" w14:textId="77777777" w:rsidR="00CE3016" w:rsidRPr="007B57D6" w:rsidRDefault="00CE3016" w:rsidP="00CE3016">
            <w:pPr>
              <w:rPr>
                <w:rFonts w:ascii="Courier New" w:hAnsi="Courier New" w:cs="Courier New"/>
                <w:sz w:val="16"/>
              </w:rPr>
            </w:pPr>
            <w:r w:rsidRPr="007B57D6">
              <w:rPr>
                <w:rFonts w:ascii="Courier New" w:eastAsia="MS Mincho" w:hAnsi="Courier New" w:cs="Courier New"/>
                <w:sz w:val="16"/>
              </w:rPr>
              <w:t>75</w:t>
            </w:r>
            <w:r w:rsidRPr="007B57D6">
              <w:rPr>
                <w:rFonts w:ascii="Courier New" w:eastAsia="MS Mincho" w:hAnsi="Courier New" w:cs="Courier New"/>
                <w:sz w:val="16"/>
              </w:rPr>
              <w:tab/>
            </w:r>
            <w:r w:rsidRPr="00664D3A">
              <w:rPr>
                <w:rFonts w:ascii="Courier New" w:hAnsi="Courier New" w:cs="Courier New"/>
                <w:color w:val="1F4E79" w:themeColor="accent1" w:themeShade="80"/>
                <w:sz w:val="16"/>
              </w:rPr>
              <w:t>Zastosuj się do nagranych instr</w:t>
            </w:r>
            <w:r w:rsidRPr="007B57D6">
              <w:rPr>
                <w:rFonts w:ascii="Courier New" w:hAnsi="Courier New" w:cs="Courier New"/>
                <w:sz w:val="16"/>
              </w:rPr>
              <w:t xml:space="preserve">ukcji    </w:t>
            </w:r>
          </w:p>
          <w:p w14:paraId="34B7E253" w14:textId="77777777" w:rsidR="00CE3016" w:rsidRPr="007B57D6" w:rsidRDefault="00CE3016" w:rsidP="00CE3016">
            <w:pPr>
              <w:rPr>
                <w:rFonts w:ascii="Courier New" w:hAnsi="Courier New" w:cs="Courier New"/>
                <w:sz w:val="16"/>
              </w:rPr>
            </w:pPr>
            <w:r w:rsidRPr="007B57D6">
              <w:rPr>
                <w:rFonts w:ascii="Courier New" w:eastAsia="MS Mincho" w:hAnsi="Courier New" w:cs="Courier New"/>
                <w:sz w:val="16"/>
              </w:rPr>
              <w:t>76</w:t>
            </w:r>
            <w:r w:rsidRPr="007B57D6">
              <w:rPr>
                <w:rFonts w:ascii="Courier New" w:eastAsia="MS Mincho" w:hAnsi="Courier New" w:cs="Courier New"/>
                <w:sz w:val="16"/>
              </w:rPr>
              <w:tab/>
            </w:r>
            <w:r w:rsidRPr="007B57D6">
              <w:rPr>
                <w:rFonts w:ascii="Courier New" w:hAnsi="Courier New" w:cs="Courier New"/>
                <w:sz w:val="16"/>
              </w:rPr>
              <w:t xml:space="preserve">Wprowadź        </w:t>
            </w:r>
            <w:r w:rsidR="007B57D6">
              <w:rPr>
                <w:rFonts w:ascii="Courier New" w:hAnsi="Courier New" w:cs="Courier New"/>
                <w:sz w:val="16"/>
              </w:rPr>
              <w:t xml:space="preserve"> </w:t>
            </w:r>
            <w:r w:rsidR="007B57D6" w:rsidRPr="00664D3A">
              <w:rPr>
                <w:rFonts w:ascii="Courier New" w:hAnsi="Courier New" w:cs="Courier New"/>
                <w:color w:val="1F4E79" w:themeColor="accent1" w:themeShade="80"/>
                <w:sz w:val="16"/>
              </w:rPr>
              <w:t>@@@@@@@@@@@@@@@@@@@@@@</w:t>
            </w:r>
            <w:r w:rsidR="007B57D6">
              <w:rPr>
                <w:rFonts w:ascii="Courier New" w:hAnsi="Courier New" w:cs="Courier New"/>
                <w:sz w:val="16"/>
              </w:rPr>
              <w:t>@@@@@@@@@</w:t>
            </w:r>
            <w:r w:rsidRPr="007B57D6">
              <w:rPr>
                <w:rFonts w:ascii="Courier New" w:hAnsi="Courier New" w:cs="Courier New"/>
                <w:sz w:val="16"/>
              </w:rPr>
              <w:t xml:space="preserve"> </w:t>
            </w:r>
            <w:r w:rsidR="007B57D6" w:rsidRPr="007B57D6">
              <w:rPr>
                <w:rFonts w:ascii="Courier New" w:eastAsia="MS Mincho" w:hAnsi="Courier New" w:cs="Courier New"/>
                <w:sz w:val="16"/>
              </w:rPr>
              <w:t>&lt;par@&gt;</w:t>
            </w:r>
          </w:p>
          <w:p w14:paraId="0D726B7D" w14:textId="77777777" w:rsidR="00CE3016" w:rsidRPr="0028446B" w:rsidRDefault="00CE3016" w:rsidP="00CE3016">
            <w:pPr>
              <w:rPr>
                <w:rFonts w:ascii="Courier New" w:hAnsi="Courier New" w:cs="Courier New"/>
                <w:sz w:val="16"/>
              </w:rPr>
            </w:pPr>
            <w:r w:rsidRPr="0028446B">
              <w:rPr>
                <w:rFonts w:ascii="Courier New" w:eastAsia="MS Mincho" w:hAnsi="Courier New" w:cs="Courier New"/>
                <w:sz w:val="16"/>
              </w:rPr>
              <w:t>77</w:t>
            </w:r>
            <w:r w:rsidRPr="0028446B">
              <w:rPr>
                <w:rFonts w:ascii="Courier New" w:eastAsia="MS Mincho" w:hAnsi="Courier New" w:cs="Courier New"/>
                <w:sz w:val="16"/>
              </w:rPr>
              <w:tab/>
            </w:r>
            <w:r w:rsidRPr="0028446B">
              <w:rPr>
                <w:rFonts w:ascii="Courier New" w:hAnsi="Courier New" w:cs="Courier New"/>
                <w:sz w:val="16"/>
              </w:rPr>
              <w:t xml:space="preserve">Naciśnij przycisk „zadzwoń”             </w:t>
            </w:r>
          </w:p>
          <w:p w14:paraId="79924C02" w14:textId="77777777" w:rsidR="00CE3016" w:rsidRPr="0028446B" w:rsidRDefault="00CE3016" w:rsidP="00CE3016">
            <w:pPr>
              <w:pStyle w:val="WW-Tekstpodstawowy3"/>
              <w:rPr>
                <w:rFonts w:ascii="Courier New" w:hAnsi="Courier New" w:cs="Courier New"/>
              </w:rPr>
            </w:pPr>
            <w:r w:rsidRPr="0028446B">
              <w:rPr>
                <w:rFonts w:ascii="Courier New" w:eastAsia="MS Mincho" w:hAnsi="Courier New" w:cs="Courier New"/>
              </w:rPr>
              <w:t>78</w:t>
            </w:r>
            <w:r w:rsidRPr="0028446B">
              <w:rPr>
                <w:rFonts w:ascii="Courier New" w:eastAsia="MS Mincho" w:hAnsi="Courier New" w:cs="Courier New"/>
              </w:rPr>
              <w:tab/>
            </w:r>
            <w:r w:rsidRPr="0028446B">
              <w:rPr>
                <w:rFonts w:ascii="Courier New" w:hAnsi="Courier New" w:cs="Courier New"/>
              </w:rPr>
              <w:t xml:space="preserve">Zatwierdź wpisany ciąg znaków           </w:t>
            </w:r>
          </w:p>
          <w:p w14:paraId="7C7AF25E" w14:textId="77777777" w:rsidR="00CE3016" w:rsidRPr="0028446B" w:rsidRDefault="00CE3016" w:rsidP="00CE3016">
            <w:pPr>
              <w:rPr>
                <w:rFonts w:ascii="Courier New" w:hAnsi="Courier New" w:cs="Courier New"/>
                <w:sz w:val="16"/>
              </w:rPr>
            </w:pPr>
            <w:r w:rsidRPr="0028446B">
              <w:rPr>
                <w:rFonts w:ascii="Courier New" w:eastAsia="MS Mincho" w:hAnsi="Courier New" w:cs="Courier New"/>
                <w:sz w:val="16"/>
              </w:rPr>
              <w:t>79</w:t>
            </w:r>
            <w:r w:rsidRPr="0028446B">
              <w:rPr>
                <w:rFonts w:ascii="Courier New" w:eastAsia="MS Mincho" w:hAnsi="Courier New" w:cs="Courier New"/>
                <w:sz w:val="16"/>
              </w:rPr>
              <w:tab/>
            </w:r>
            <w:r w:rsidRPr="00664D3A">
              <w:rPr>
                <w:rFonts w:ascii="Courier New" w:hAnsi="Courier New" w:cs="Courier New"/>
                <w:color w:val="1F4E79" w:themeColor="accent1" w:themeShade="80"/>
                <w:sz w:val="16"/>
              </w:rPr>
              <w:t>Zaczekaj na potwierdzenie zasi</w:t>
            </w:r>
            <w:r w:rsidRPr="0028446B">
              <w:rPr>
                <w:rFonts w:ascii="Courier New" w:hAnsi="Courier New" w:cs="Courier New"/>
                <w:sz w:val="16"/>
              </w:rPr>
              <w:t>lenia(SMS)</w:t>
            </w:r>
            <w:r w:rsidRPr="0028446B">
              <w:rPr>
                <w:rFonts w:eastAsia="MS Mincho"/>
                <w:sz w:val="16"/>
              </w:rPr>
              <w:t xml:space="preserve"> </w:t>
            </w:r>
          </w:p>
          <w:p w14:paraId="13B0F3EA" w14:textId="77777777" w:rsidR="00CE3016" w:rsidRPr="0028446B" w:rsidRDefault="00CE3016" w:rsidP="00CE3016">
            <w:pPr>
              <w:rPr>
                <w:rFonts w:ascii="Courier New" w:hAnsi="Courier New" w:cs="Courier New"/>
                <w:sz w:val="16"/>
              </w:rPr>
            </w:pPr>
            <w:r w:rsidRPr="0028446B">
              <w:rPr>
                <w:rFonts w:ascii="Courier New" w:eastAsia="MS Mincho" w:hAnsi="Courier New" w:cs="Courier New"/>
                <w:sz w:val="16"/>
              </w:rPr>
              <w:t>7A</w:t>
            </w:r>
            <w:r w:rsidRPr="0028446B">
              <w:rPr>
                <w:rFonts w:ascii="Courier New" w:eastAsia="MS Mincho" w:hAnsi="Courier New" w:cs="Courier New"/>
                <w:sz w:val="16"/>
              </w:rPr>
              <w:tab/>
            </w:r>
            <w:r w:rsidRPr="00664D3A">
              <w:rPr>
                <w:rFonts w:ascii="Courier New" w:hAnsi="Courier New" w:cs="Courier New"/>
                <w:color w:val="1F4E79" w:themeColor="accent1" w:themeShade="80"/>
                <w:sz w:val="16"/>
              </w:rPr>
              <w:t>Wyłącz i ponownie włącz telefo</w:t>
            </w:r>
            <w:r w:rsidRPr="0028446B">
              <w:rPr>
                <w:rFonts w:ascii="Courier New" w:hAnsi="Courier New" w:cs="Courier New"/>
                <w:sz w:val="16"/>
              </w:rPr>
              <w:t xml:space="preserve">n         </w:t>
            </w:r>
          </w:p>
          <w:p w14:paraId="068A23EA" w14:textId="77777777" w:rsidR="00CE3016" w:rsidRPr="0028446B" w:rsidRDefault="00CE3016" w:rsidP="00CE3016">
            <w:pPr>
              <w:rPr>
                <w:rFonts w:ascii="Courier New" w:hAnsi="Courier New" w:cs="Courier New"/>
                <w:sz w:val="16"/>
              </w:rPr>
            </w:pPr>
            <w:r w:rsidRPr="0028446B">
              <w:rPr>
                <w:rFonts w:ascii="Courier New" w:hAnsi="Courier New" w:cs="Courier New"/>
                <w:sz w:val="16"/>
              </w:rPr>
              <w:t xml:space="preserve">7B                                       </w:t>
            </w:r>
          </w:p>
          <w:p w14:paraId="7C907B8E" w14:textId="77777777" w:rsidR="00CE3016" w:rsidRPr="0028446B" w:rsidRDefault="00CE3016" w:rsidP="00CE3016">
            <w:pPr>
              <w:rPr>
                <w:rFonts w:ascii="Courier New" w:hAnsi="Courier New" w:cs="Courier New"/>
                <w:sz w:val="16"/>
              </w:rPr>
            </w:pPr>
            <w:r w:rsidRPr="0028446B">
              <w:rPr>
                <w:rFonts w:ascii="Courier New" w:eastAsia="MS Mincho" w:hAnsi="Courier New" w:cs="Courier New"/>
                <w:sz w:val="16"/>
              </w:rPr>
              <w:t>7C</w:t>
            </w:r>
            <w:r w:rsidRPr="0028446B">
              <w:rPr>
                <w:rFonts w:ascii="Courier New" w:eastAsia="MS Mincho" w:hAnsi="Courier New" w:cs="Courier New"/>
                <w:sz w:val="16"/>
              </w:rPr>
              <w:tab/>
            </w:r>
            <w:r w:rsidRPr="0028446B">
              <w:rPr>
                <w:rFonts w:ascii="Courier New" w:hAnsi="Courier New" w:cs="Courier New"/>
                <w:sz w:val="16"/>
              </w:rPr>
              <w:t xml:space="preserve">Aby sprawdzić stan konta:               </w:t>
            </w:r>
          </w:p>
          <w:p w14:paraId="4DE0F597" w14:textId="77777777" w:rsidR="00CE3016" w:rsidRPr="007B57D6" w:rsidRDefault="00CE3016" w:rsidP="00CE3016">
            <w:pPr>
              <w:rPr>
                <w:rFonts w:ascii="Courier New" w:hAnsi="Courier New" w:cs="Courier New"/>
                <w:sz w:val="16"/>
              </w:rPr>
            </w:pPr>
            <w:r w:rsidRPr="0028446B">
              <w:rPr>
                <w:rFonts w:ascii="Courier New" w:eastAsia="MS Mincho" w:hAnsi="Courier New" w:cs="Courier New"/>
                <w:sz w:val="16"/>
              </w:rPr>
              <w:t>7D</w:t>
            </w:r>
            <w:r w:rsidRPr="0028446B">
              <w:rPr>
                <w:rFonts w:ascii="Courier New" w:eastAsia="MS Mincho" w:hAnsi="Courier New" w:cs="Courier New"/>
                <w:sz w:val="16"/>
              </w:rPr>
              <w:tab/>
            </w:r>
            <w:r w:rsidRPr="007B57D6">
              <w:rPr>
                <w:rFonts w:ascii="Courier New" w:hAnsi="Courier New" w:cs="Courier New"/>
                <w:sz w:val="16"/>
              </w:rPr>
              <w:t>Wybierz z k</w:t>
            </w:r>
            <w:r w:rsidR="007B57D6">
              <w:rPr>
                <w:rFonts w:ascii="Courier New" w:hAnsi="Courier New" w:cs="Courier New"/>
                <w:sz w:val="16"/>
              </w:rPr>
              <w:t xml:space="preserve">lawiatury         </w:t>
            </w:r>
            <w:r w:rsidR="007B57D6" w:rsidRPr="00664D3A">
              <w:rPr>
                <w:rFonts w:ascii="Courier New" w:hAnsi="Courier New" w:cs="Courier New"/>
                <w:color w:val="1F4E79" w:themeColor="accent1" w:themeShade="80"/>
                <w:sz w:val="16"/>
              </w:rPr>
              <w:t>@@@@@@@@@</w:t>
            </w:r>
            <w:r w:rsidR="007B57D6">
              <w:rPr>
                <w:rFonts w:ascii="Courier New" w:hAnsi="Courier New" w:cs="Courier New"/>
                <w:sz w:val="16"/>
              </w:rPr>
              <w:t>@@@@@@@@@@</w:t>
            </w:r>
            <w:r w:rsidRPr="007B57D6">
              <w:rPr>
                <w:rFonts w:ascii="Courier New" w:hAnsi="Courier New" w:cs="Courier New"/>
                <w:sz w:val="16"/>
              </w:rPr>
              <w:t xml:space="preserve"> </w:t>
            </w:r>
            <w:r w:rsidR="007B57D6" w:rsidRPr="007B57D6">
              <w:rPr>
                <w:rFonts w:ascii="Courier New" w:eastAsia="MS Mincho" w:hAnsi="Courier New" w:cs="Courier New"/>
                <w:sz w:val="16"/>
              </w:rPr>
              <w:t>&lt;par@&gt;</w:t>
            </w:r>
          </w:p>
          <w:p w14:paraId="4A3A7733" w14:textId="77777777" w:rsidR="00CE3016" w:rsidRPr="007B57D6" w:rsidRDefault="00CE3016" w:rsidP="00CE3016">
            <w:pPr>
              <w:rPr>
                <w:rFonts w:ascii="Courier New" w:hAnsi="Courier New" w:cs="Courier New"/>
                <w:sz w:val="16"/>
              </w:rPr>
            </w:pPr>
            <w:r w:rsidRPr="007B57D6">
              <w:rPr>
                <w:rFonts w:ascii="Courier New" w:eastAsia="MS Mincho" w:hAnsi="Courier New" w:cs="Courier New"/>
                <w:sz w:val="16"/>
              </w:rPr>
              <w:t>7E</w:t>
            </w:r>
            <w:r w:rsidRPr="007B57D6">
              <w:rPr>
                <w:rFonts w:ascii="Courier New" w:eastAsia="MS Mincho" w:hAnsi="Courier New" w:cs="Courier New"/>
                <w:sz w:val="16"/>
              </w:rPr>
              <w:tab/>
            </w:r>
            <w:r w:rsidRPr="007B57D6">
              <w:rPr>
                <w:rFonts w:ascii="Courier New" w:hAnsi="Courier New" w:cs="Courier New"/>
                <w:sz w:val="16"/>
              </w:rPr>
              <w:t xml:space="preserve">Zatwierdź wpisany ciąg znaków           </w:t>
            </w:r>
          </w:p>
          <w:p w14:paraId="3FFBB519" w14:textId="77777777" w:rsidR="00CE3016" w:rsidRPr="007B57D6" w:rsidRDefault="00CE3016" w:rsidP="00CE3016">
            <w:pPr>
              <w:rPr>
                <w:rFonts w:ascii="Courier New" w:hAnsi="Courier New" w:cs="Courier New"/>
                <w:sz w:val="16"/>
              </w:rPr>
            </w:pPr>
            <w:r w:rsidRPr="007B57D6">
              <w:rPr>
                <w:rFonts w:ascii="Courier New" w:hAnsi="Courier New" w:cs="Courier New"/>
                <w:sz w:val="16"/>
              </w:rPr>
              <w:t xml:space="preserve">7F                                        </w:t>
            </w:r>
          </w:p>
          <w:p w14:paraId="365F4431" w14:textId="77777777" w:rsidR="00CE3016" w:rsidRPr="007B57D6" w:rsidRDefault="00CE3016" w:rsidP="00CE3016">
            <w:pPr>
              <w:rPr>
                <w:rFonts w:ascii="Courier New" w:hAnsi="Courier New" w:cs="Courier New"/>
                <w:sz w:val="16"/>
              </w:rPr>
            </w:pPr>
            <w:r w:rsidRPr="007B57D6">
              <w:rPr>
                <w:rFonts w:ascii="Courier New" w:eastAsia="MS Mincho" w:hAnsi="Courier New" w:cs="Courier New"/>
                <w:sz w:val="16"/>
              </w:rPr>
              <w:t>80</w:t>
            </w:r>
            <w:r w:rsidRPr="007B57D6">
              <w:rPr>
                <w:rFonts w:ascii="Courier New" w:eastAsia="MS Mincho" w:hAnsi="Courier New" w:cs="Courier New"/>
                <w:sz w:val="16"/>
              </w:rPr>
              <w:tab/>
            </w:r>
            <w:r w:rsidRPr="007B57D6">
              <w:rPr>
                <w:rFonts w:ascii="Courier New" w:hAnsi="Courier New" w:cs="Courier New"/>
                <w:sz w:val="16"/>
              </w:rPr>
              <w:t xml:space="preserve">Pomoc:                                  </w:t>
            </w:r>
          </w:p>
          <w:p w14:paraId="7FC7E9E8" w14:textId="77777777" w:rsidR="00CE3016" w:rsidRPr="007B57D6" w:rsidRDefault="00CE3016" w:rsidP="00CE3016">
            <w:pPr>
              <w:rPr>
                <w:rFonts w:ascii="Courier New" w:hAnsi="Courier New" w:cs="Courier New"/>
                <w:sz w:val="16"/>
              </w:rPr>
            </w:pPr>
            <w:r w:rsidRPr="007B57D6">
              <w:rPr>
                <w:rFonts w:ascii="Courier New" w:eastAsia="MS Mincho" w:hAnsi="Courier New" w:cs="Courier New"/>
                <w:sz w:val="16"/>
              </w:rPr>
              <w:t>81</w:t>
            </w:r>
            <w:r w:rsidRPr="007B57D6">
              <w:rPr>
                <w:rFonts w:ascii="Courier New" w:eastAsia="MS Mincho" w:hAnsi="Courier New" w:cs="Courier New"/>
                <w:sz w:val="16"/>
              </w:rPr>
              <w:tab/>
            </w:r>
            <w:r w:rsidRPr="007B57D6">
              <w:rPr>
                <w:rFonts w:ascii="Courier New" w:hAnsi="Courier New" w:cs="Courier New"/>
                <w:sz w:val="16"/>
              </w:rPr>
              <w:t>Zadzwoń pod nume</w:t>
            </w:r>
            <w:r w:rsidR="007B57D6">
              <w:rPr>
                <w:rFonts w:ascii="Courier New" w:hAnsi="Courier New" w:cs="Courier New"/>
                <w:sz w:val="16"/>
              </w:rPr>
              <w:t xml:space="preserve">r         </w:t>
            </w:r>
            <w:r w:rsidR="007B57D6" w:rsidRPr="00664D3A">
              <w:rPr>
                <w:rFonts w:ascii="Courier New" w:hAnsi="Courier New" w:cs="Courier New"/>
                <w:color w:val="1F4E79" w:themeColor="accent1" w:themeShade="80"/>
                <w:sz w:val="16"/>
              </w:rPr>
              <w:t>@@@@@@@@@@@@</w:t>
            </w:r>
            <w:r w:rsidR="007B57D6">
              <w:rPr>
                <w:rFonts w:ascii="Courier New" w:hAnsi="Courier New" w:cs="Courier New"/>
                <w:sz w:val="16"/>
              </w:rPr>
              <w:t>@@@@@@@@@@</w:t>
            </w:r>
            <w:r w:rsidRPr="007B57D6">
              <w:rPr>
                <w:rFonts w:ascii="Courier New" w:hAnsi="Courier New" w:cs="Courier New"/>
                <w:sz w:val="16"/>
              </w:rPr>
              <w:t xml:space="preserve"> </w:t>
            </w:r>
            <w:r w:rsidR="007B57D6" w:rsidRPr="007B57D6">
              <w:rPr>
                <w:rFonts w:ascii="Courier New" w:eastAsia="MS Mincho" w:hAnsi="Courier New" w:cs="Courier New"/>
                <w:sz w:val="16"/>
              </w:rPr>
              <w:t>&lt;par@&gt;</w:t>
            </w:r>
          </w:p>
          <w:p w14:paraId="33656EE1" w14:textId="77777777" w:rsidR="00CE3016" w:rsidRPr="007B57D6" w:rsidRDefault="00CE3016" w:rsidP="00CE3016">
            <w:pPr>
              <w:rPr>
                <w:rFonts w:ascii="Courier New" w:hAnsi="Courier New" w:cs="Courier New"/>
                <w:sz w:val="16"/>
              </w:rPr>
            </w:pPr>
            <w:r w:rsidRPr="007B57D6">
              <w:rPr>
                <w:rFonts w:ascii="Courier New" w:eastAsia="MS Mincho" w:hAnsi="Courier New" w:cs="Courier New"/>
                <w:sz w:val="16"/>
              </w:rPr>
              <w:t>82</w:t>
            </w:r>
            <w:r w:rsidRPr="007B57D6">
              <w:rPr>
                <w:rFonts w:ascii="Courier New" w:eastAsia="MS Mincho" w:hAnsi="Courier New" w:cs="Courier New"/>
                <w:sz w:val="16"/>
              </w:rPr>
              <w:tab/>
            </w:r>
            <w:r w:rsidR="007B57D6">
              <w:rPr>
                <w:rFonts w:ascii="Courier New" w:hAnsi="Courier New" w:cs="Courier New"/>
                <w:sz w:val="16"/>
              </w:rPr>
              <w:t xml:space="preserve">Z telefonu         </w:t>
            </w:r>
            <w:r w:rsidR="007B57D6" w:rsidRPr="00664D3A">
              <w:rPr>
                <w:rFonts w:ascii="Courier New" w:hAnsi="Courier New" w:cs="Courier New"/>
                <w:color w:val="1F4E79" w:themeColor="accent1" w:themeShade="80"/>
                <w:sz w:val="16"/>
              </w:rPr>
              <w:t>@@@@@@@@@@@@@@@@@@@</w:t>
            </w:r>
            <w:r w:rsidR="007B57D6">
              <w:rPr>
                <w:rFonts w:ascii="Courier New" w:hAnsi="Courier New" w:cs="Courier New"/>
                <w:sz w:val="16"/>
              </w:rPr>
              <w:t>@@@@@@@@@@</w:t>
            </w:r>
            <w:r w:rsidRPr="007B57D6">
              <w:rPr>
                <w:rFonts w:ascii="Courier New" w:hAnsi="Courier New" w:cs="Courier New"/>
                <w:sz w:val="16"/>
              </w:rPr>
              <w:t xml:space="preserve"> </w:t>
            </w:r>
            <w:r w:rsidR="007B57D6" w:rsidRPr="007B57D6">
              <w:rPr>
                <w:rFonts w:ascii="Courier New" w:eastAsia="MS Mincho" w:hAnsi="Courier New" w:cs="Courier New"/>
                <w:sz w:val="16"/>
              </w:rPr>
              <w:t>&lt;par@&gt;</w:t>
            </w:r>
          </w:p>
          <w:p w14:paraId="555B827B" w14:textId="77777777" w:rsidR="00CE3016" w:rsidRPr="007B57D6" w:rsidRDefault="00CE3016" w:rsidP="00CE3016">
            <w:pPr>
              <w:rPr>
                <w:rFonts w:ascii="Courier New" w:hAnsi="Courier New" w:cs="Courier New"/>
                <w:sz w:val="16"/>
              </w:rPr>
            </w:pPr>
            <w:r w:rsidRPr="007B57D6">
              <w:rPr>
                <w:rFonts w:ascii="Courier New" w:eastAsia="MS Mincho" w:hAnsi="Courier New" w:cs="Courier New"/>
                <w:sz w:val="16"/>
              </w:rPr>
              <w:t>83</w:t>
            </w:r>
            <w:r w:rsidRPr="007B57D6">
              <w:rPr>
                <w:rFonts w:ascii="Courier New" w:eastAsia="MS Mincho" w:hAnsi="Courier New" w:cs="Courier New"/>
                <w:sz w:val="16"/>
              </w:rPr>
              <w:tab/>
            </w:r>
            <w:r w:rsidRPr="007B57D6">
              <w:rPr>
                <w:rFonts w:ascii="Courier New" w:hAnsi="Courier New" w:cs="Courier New"/>
                <w:sz w:val="16"/>
              </w:rPr>
              <w:t>Opłata z</w:t>
            </w:r>
            <w:r w:rsidR="00F46760" w:rsidRPr="007B57D6">
              <w:rPr>
                <w:rFonts w:ascii="Courier New" w:hAnsi="Courier New" w:cs="Courier New"/>
                <w:sz w:val="16"/>
              </w:rPr>
              <w:t xml:space="preserve">a połączenie       </w:t>
            </w:r>
            <w:r w:rsidR="007B57D6">
              <w:rPr>
                <w:rFonts w:ascii="Courier New" w:hAnsi="Courier New" w:cs="Courier New"/>
                <w:sz w:val="16"/>
              </w:rPr>
              <w:t xml:space="preserve"> </w:t>
            </w:r>
            <w:r w:rsidR="007B57D6" w:rsidRPr="00664D3A">
              <w:rPr>
                <w:rFonts w:ascii="Courier New" w:hAnsi="Courier New" w:cs="Courier New"/>
                <w:color w:val="1F4E79" w:themeColor="accent1" w:themeShade="80"/>
                <w:sz w:val="16"/>
              </w:rPr>
              <w:t>@@@@@@@@@@</w:t>
            </w:r>
            <w:r w:rsidR="007B57D6">
              <w:rPr>
                <w:rFonts w:ascii="Courier New" w:hAnsi="Courier New" w:cs="Courier New"/>
                <w:sz w:val="16"/>
              </w:rPr>
              <w:t>@@@@@@@@@@</w:t>
            </w:r>
            <w:r w:rsidRPr="007B57D6">
              <w:rPr>
                <w:rFonts w:ascii="Courier New" w:hAnsi="Courier New" w:cs="Courier New"/>
                <w:sz w:val="16"/>
              </w:rPr>
              <w:t xml:space="preserve"> </w:t>
            </w:r>
            <w:r w:rsidR="007B57D6" w:rsidRPr="007B57D6">
              <w:rPr>
                <w:rFonts w:ascii="Courier New" w:eastAsia="MS Mincho" w:hAnsi="Courier New" w:cs="Courier New"/>
                <w:sz w:val="16"/>
              </w:rPr>
              <w:t>&lt;par@&gt;</w:t>
            </w:r>
          </w:p>
          <w:p w14:paraId="32A9933C" w14:textId="77777777" w:rsidR="00CE3016" w:rsidRPr="007B57D6" w:rsidRDefault="00CE3016" w:rsidP="00CE3016">
            <w:pPr>
              <w:rPr>
                <w:rFonts w:ascii="Courier New" w:hAnsi="Courier New" w:cs="Courier New"/>
                <w:sz w:val="16"/>
              </w:rPr>
            </w:pPr>
            <w:r w:rsidRPr="007B57D6">
              <w:rPr>
                <w:rFonts w:ascii="Courier New" w:eastAsia="MS Mincho" w:hAnsi="Courier New" w:cs="Courier New"/>
                <w:sz w:val="16"/>
              </w:rPr>
              <w:t>84</w:t>
            </w:r>
            <w:r w:rsidRPr="007B57D6">
              <w:rPr>
                <w:rFonts w:ascii="Courier New" w:eastAsia="MS Mincho" w:hAnsi="Courier New" w:cs="Courier New"/>
                <w:sz w:val="16"/>
              </w:rPr>
              <w:tab/>
            </w:r>
            <w:r w:rsidRPr="007B57D6">
              <w:rPr>
                <w:rFonts w:ascii="Courier New" w:hAnsi="Courier New" w:cs="Courier New"/>
                <w:sz w:val="16"/>
              </w:rPr>
              <w:t>Zadzwoń pod nume</w:t>
            </w:r>
            <w:r w:rsidR="00F46760" w:rsidRPr="007B57D6">
              <w:rPr>
                <w:rFonts w:ascii="Courier New" w:hAnsi="Courier New" w:cs="Courier New"/>
                <w:sz w:val="16"/>
              </w:rPr>
              <w:t xml:space="preserve">r               </w:t>
            </w:r>
            <w:r w:rsidR="00F46760" w:rsidRPr="00664D3A">
              <w:rPr>
                <w:rFonts w:ascii="Courier New" w:hAnsi="Courier New" w:cs="Courier New"/>
                <w:color w:val="1F4E79" w:themeColor="accent1" w:themeShade="80"/>
                <w:sz w:val="16"/>
              </w:rPr>
              <w:t>###########</w:t>
            </w:r>
            <w:r w:rsidR="00F46760" w:rsidRPr="007B57D6">
              <w:rPr>
                <w:rFonts w:ascii="Courier New" w:hAnsi="Courier New" w:cs="Courier New"/>
                <w:sz w:val="16"/>
              </w:rPr>
              <w:t>#####</w:t>
            </w:r>
            <w:r w:rsidRPr="007B57D6">
              <w:rPr>
                <w:rFonts w:ascii="Courier New" w:hAnsi="Courier New" w:cs="Courier New"/>
                <w:sz w:val="16"/>
              </w:rPr>
              <w:t xml:space="preserve"> </w:t>
            </w:r>
            <w:r w:rsidR="007B57D6" w:rsidRPr="007B57D6">
              <w:rPr>
                <w:rFonts w:ascii="Courier New" w:eastAsia="MS Mincho" w:hAnsi="Courier New" w:cs="Courier New"/>
                <w:sz w:val="16"/>
              </w:rPr>
              <w:t>&lt;par#&gt;</w:t>
            </w:r>
          </w:p>
          <w:p w14:paraId="2E822383" w14:textId="77777777" w:rsidR="00CE3016" w:rsidRPr="007B57D6" w:rsidRDefault="00CE3016" w:rsidP="00CE3016">
            <w:pPr>
              <w:rPr>
                <w:rFonts w:ascii="Courier New" w:hAnsi="Courier New" w:cs="Courier New"/>
                <w:sz w:val="16"/>
              </w:rPr>
            </w:pPr>
            <w:r w:rsidRPr="007B57D6">
              <w:rPr>
                <w:rFonts w:ascii="Courier New" w:eastAsia="MS Mincho" w:hAnsi="Courier New" w:cs="Courier New"/>
                <w:sz w:val="16"/>
              </w:rPr>
              <w:t>85</w:t>
            </w:r>
            <w:r w:rsidRPr="007B57D6">
              <w:rPr>
                <w:rFonts w:ascii="Courier New" w:eastAsia="MS Mincho" w:hAnsi="Courier New" w:cs="Courier New"/>
                <w:sz w:val="16"/>
              </w:rPr>
              <w:tab/>
            </w:r>
            <w:r w:rsidRPr="007B57D6">
              <w:rPr>
                <w:rFonts w:ascii="Courier New" w:hAnsi="Courier New" w:cs="Courier New"/>
                <w:sz w:val="16"/>
              </w:rPr>
              <w:t xml:space="preserve">Z telefonu innego operatora             </w:t>
            </w:r>
          </w:p>
          <w:p w14:paraId="519933B4" w14:textId="77777777" w:rsidR="00CE3016" w:rsidRPr="007B57D6" w:rsidRDefault="00CE3016" w:rsidP="00CE3016">
            <w:pPr>
              <w:rPr>
                <w:rFonts w:ascii="Courier New" w:hAnsi="Courier New" w:cs="Courier New"/>
                <w:sz w:val="16"/>
              </w:rPr>
            </w:pPr>
            <w:r w:rsidRPr="007B57D6">
              <w:rPr>
                <w:rFonts w:ascii="Courier New" w:eastAsia="MS Mincho" w:hAnsi="Courier New" w:cs="Courier New"/>
                <w:sz w:val="16"/>
              </w:rPr>
              <w:t>86</w:t>
            </w:r>
            <w:r w:rsidRPr="007B57D6">
              <w:rPr>
                <w:rFonts w:ascii="Courier New" w:eastAsia="MS Mincho" w:hAnsi="Courier New" w:cs="Courier New"/>
                <w:sz w:val="16"/>
              </w:rPr>
              <w:tab/>
            </w:r>
            <w:r w:rsidRPr="007B57D6">
              <w:rPr>
                <w:rFonts w:ascii="Courier New" w:hAnsi="Courier New" w:cs="Courier New"/>
                <w:sz w:val="16"/>
              </w:rPr>
              <w:t>Opłata za połączenie</w:t>
            </w:r>
            <w:r w:rsidR="00B6501D">
              <w:rPr>
                <w:rFonts w:ascii="Courier New" w:hAnsi="Courier New" w:cs="Courier New"/>
                <w:sz w:val="16"/>
              </w:rPr>
              <w:t xml:space="preserve">         </w:t>
            </w:r>
            <w:r w:rsidR="00B6501D" w:rsidRPr="00664D3A">
              <w:rPr>
                <w:rFonts w:ascii="Courier New" w:hAnsi="Courier New" w:cs="Courier New"/>
                <w:color w:val="1F4E79" w:themeColor="accent1" w:themeShade="80"/>
                <w:sz w:val="16"/>
              </w:rPr>
              <w:t>@@@@@@@@@</w:t>
            </w:r>
            <w:r w:rsidR="00B6501D">
              <w:rPr>
                <w:rFonts w:ascii="Courier New" w:hAnsi="Courier New" w:cs="Courier New"/>
                <w:sz w:val="16"/>
              </w:rPr>
              <w:t>@@@@@@@@@@</w:t>
            </w:r>
            <w:r w:rsidRPr="007B57D6">
              <w:rPr>
                <w:rFonts w:ascii="Courier New" w:hAnsi="Courier New" w:cs="Courier New"/>
                <w:sz w:val="16"/>
              </w:rPr>
              <w:t xml:space="preserve"> </w:t>
            </w:r>
            <w:r w:rsidR="007B57D6" w:rsidRPr="007B57D6">
              <w:rPr>
                <w:rFonts w:ascii="Courier New" w:eastAsia="MS Mincho" w:hAnsi="Courier New" w:cs="Courier New"/>
                <w:sz w:val="16"/>
              </w:rPr>
              <w:t>&lt;par@&gt;</w:t>
            </w:r>
          </w:p>
          <w:p w14:paraId="7D61556E" w14:textId="77777777" w:rsidR="00CE3016" w:rsidRPr="007B57D6" w:rsidRDefault="00CE3016" w:rsidP="00CE3016">
            <w:pPr>
              <w:rPr>
                <w:rFonts w:ascii="Courier New" w:hAnsi="Courier New" w:cs="Courier New"/>
                <w:sz w:val="16"/>
              </w:rPr>
            </w:pPr>
            <w:r w:rsidRPr="007B57D6">
              <w:rPr>
                <w:rFonts w:ascii="Courier New" w:hAnsi="Courier New" w:cs="Courier New"/>
                <w:sz w:val="16"/>
              </w:rPr>
              <w:t xml:space="preserve">87                                        </w:t>
            </w:r>
          </w:p>
          <w:p w14:paraId="1A176363" w14:textId="77777777" w:rsidR="00CE3016" w:rsidRPr="007B57D6" w:rsidRDefault="00CE3016" w:rsidP="00CE3016">
            <w:pPr>
              <w:rPr>
                <w:rFonts w:ascii="Courier New" w:hAnsi="Courier New" w:cs="Courier New"/>
                <w:sz w:val="16"/>
              </w:rPr>
            </w:pPr>
            <w:r w:rsidRPr="007B57D6">
              <w:rPr>
                <w:rFonts w:ascii="Courier New" w:eastAsia="MS Mincho" w:hAnsi="Courier New" w:cs="Courier New"/>
                <w:sz w:val="16"/>
              </w:rPr>
              <w:t>88</w:t>
            </w:r>
            <w:r w:rsidRPr="007B57D6">
              <w:rPr>
                <w:rFonts w:ascii="Courier New" w:eastAsia="MS Mincho" w:hAnsi="Courier New" w:cs="Courier New"/>
                <w:sz w:val="16"/>
              </w:rPr>
              <w:tab/>
            </w:r>
            <w:r w:rsidRPr="007B57D6">
              <w:rPr>
                <w:rFonts w:ascii="Courier New" w:hAnsi="Courier New" w:cs="Courier New"/>
                <w:sz w:val="16"/>
              </w:rPr>
              <w:t xml:space="preserve">Prosimy zachować kupon                  </w:t>
            </w:r>
          </w:p>
          <w:p w14:paraId="0E4C7B59" w14:textId="77777777" w:rsidR="00CE3016" w:rsidRPr="007B57D6" w:rsidRDefault="00CE3016" w:rsidP="00CE3016">
            <w:pPr>
              <w:rPr>
                <w:rFonts w:ascii="Courier New" w:eastAsia="MS Mincho" w:hAnsi="Courier New" w:cs="Courier New"/>
                <w:sz w:val="16"/>
              </w:rPr>
            </w:pPr>
            <w:r w:rsidRPr="007B57D6">
              <w:rPr>
                <w:rFonts w:ascii="Courier New" w:hAnsi="Courier New" w:cs="Courier New"/>
                <w:sz w:val="16"/>
              </w:rPr>
              <w:t xml:space="preserve">89                                        </w:t>
            </w:r>
          </w:p>
          <w:p w14:paraId="2724C985" w14:textId="77777777" w:rsidR="00CE3016" w:rsidRPr="007B57D6" w:rsidRDefault="00CE3016" w:rsidP="00CE3016">
            <w:pPr>
              <w:pStyle w:val="Zwykytekst"/>
              <w:rPr>
                <w:rFonts w:eastAsia="MS Mincho" w:cs="Courier New"/>
                <w:sz w:val="16"/>
                <w:lang w:val="pl-PL"/>
              </w:rPr>
            </w:pPr>
            <w:r w:rsidRPr="007B57D6">
              <w:rPr>
                <w:rFonts w:eastAsia="MS Mincho" w:cs="Courier New"/>
                <w:sz w:val="16"/>
                <w:lang w:val="pl-PL"/>
              </w:rPr>
              <w:t>8A</w:t>
            </w:r>
            <w:r w:rsidRPr="007B57D6">
              <w:rPr>
                <w:rFonts w:eastAsia="MS Mincho" w:cs="Courier New"/>
                <w:sz w:val="16"/>
                <w:lang w:val="pl-PL"/>
              </w:rPr>
              <w:tab/>
              <w:t xml:space="preserve">OPERACJA:                               </w:t>
            </w:r>
          </w:p>
          <w:p w14:paraId="4953B208" w14:textId="77777777" w:rsidR="00CE3016" w:rsidRPr="007B57D6" w:rsidRDefault="00CE3016" w:rsidP="00CE3016">
            <w:pPr>
              <w:pStyle w:val="Zwykytekst"/>
              <w:rPr>
                <w:rFonts w:eastAsia="MS Mincho" w:cs="Courier New"/>
                <w:sz w:val="16"/>
                <w:lang w:val="pl-PL"/>
              </w:rPr>
            </w:pPr>
            <w:r w:rsidRPr="007B57D6">
              <w:rPr>
                <w:rFonts w:eastAsia="MS Mincho" w:cs="Courier New"/>
                <w:sz w:val="16"/>
                <w:lang w:val="pl-PL"/>
              </w:rPr>
              <w:t>8B</w:t>
            </w:r>
            <w:r w:rsidRPr="007B57D6">
              <w:rPr>
                <w:rFonts w:eastAsia="MS Mincho" w:cs="Courier New"/>
                <w:sz w:val="16"/>
                <w:lang w:val="pl-PL"/>
              </w:rPr>
              <w:tab/>
            </w:r>
            <w:r w:rsidR="00B6501D">
              <w:rPr>
                <w:rFonts w:eastAsia="MS Mincho" w:cs="Courier New"/>
                <w:sz w:val="16"/>
                <w:lang w:val="pl-PL"/>
              </w:rPr>
              <w:t xml:space="preserve">        </w:t>
            </w:r>
            <w:r w:rsidR="00B6501D" w:rsidRPr="00664D3A">
              <w:rPr>
                <w:rFonts w:eastAsia="MS Mincho" w:cs="Courier New"/>
                <w:color w:val="1F4E79" w:themeColor="accent1" w:themeShade="80"/>
                <w:sz w:val="16"/>
                <w:lang w:val="pl-PL"/>
              </w:rPr>
              <w:t>@@@@@@@@@@@@@@@@@@@@@@@@@@@@@</w:t>
            </w:r>
            <w:r w:rsidR="00B6501D">
              <w:rPr>
                <w:rFonts w:eastAsia="MS Mincho" w:cs="Courier New"/>
                <w:sz w:val="16"/>
                <w:lang w:val="pl-PL"/>
              </w:rPr>
              <w:t>@@@@@@@@@@@</w:t>
            </w:r>
            <w:r w:rsidR="00F46760" w:rsidRPr="007B57D6">
              <w:rPr>
                <w:rFonts w:eastAsia="MS Mincho" w:cs="Courier New"/>
                <w:sz w:val="16"/>
                <w:lang w:val="pl-PL"/>
              </w:rPr>
              <w:t xml:space="preserve"> </w:t>
            </w:r>
            <w:r w:rsidR="007B57D6" w:rsidRPr="007B57D6">
              <w:rPr>
                <w:rFonts w:eastAsia="MS Mincho" w:cs="Courier New"/>
                <w:sz w:val="16"/>
              </w:rPr>
              <w:t>&lt;par@</w:t>
            </w:r>
            <w:r w:rsidR="007B57D6" w:rsidRPr="007B57D6">
              <w:rPr>
                <w:rFonts w:eastAsia="MS Mincho" w:cs="Courier New"/>
                <w:sz w:val="16"/>
                <w:lang w:val="pl-PL"/>
              </w:rPr>
              <w:t>&gt;</w:t>
            </w:r>
          </w:p>
          <w:p w14:paraId="2AE1B805" w14:textId="77777777" w:rsidR="00CE3016" w:rsidRPr="007B57D6" w:rsidRDefault="00CE3016" w:rsidP="00CE3016">
            <w:pPr>
              <w:pStyle w:val="Zwykytekst"/>
              <w:rPr>
                <w:rFonts w:eastAsia="MS Mincho" w:cs="Courier New"/>
                <w:sz w:val="16"/>
                <w:lang w:val="pl-PL"/>
              </w:rPr>
            </w:pPr>
            <w:r w:rsidRPr="007B57D6">
              <w:rPr>
                <w:rFonts w:eastAsia="MS Mincho" w:cs="Courier New"/>
                <w:sz w:val="16"/>
                <w:lang w:val="pl-PL"/>
              </w:rPr>
              <w:t>8C</w:t>
            </w:r>
            <w:r w:rsidRPr="007B57D6">
              <w:rPr>
                <w:rFonts w:eastAsia="MS Mincho" w:cs="Courier New"/>
                <w:sz w:val="16"/>
                <w:lang w:val="pl-PL"/>
              </w:rPr>
              <w:tab/>
            </w:r>
            <w:r w:rsidR="00B6501D">
              <w:rPr>
                <w:rFonts w:eastAsia="MS Mincho" w:cs="Courier New"/>
                <w:sz w:val="16"/>
                <w:lang w:val="pl-PL"/>
              </w:rPr>
              <w:t xml:space="preserve">        </w:t>
            </w:r>
            <w:r w:rsidR="00B6501D" w:rsidRPr="00664D3A">
              <w:rPr>
                <w:rFonts w:eastAsia="MS Mincho" w:cs="Courier New"/>
                <w:color w:val="1F4E79" w:themeColor="accent1" w:themeShade="80"/>
                <w:sz w:val="16"/>
                <w:lang w:val="pl-PL"/>
              </w:rPr>
              <w:t>@@@@@@@@@@@@@@@@@@@@@@@@@@@@@</w:t>
            </w:r>
            <w:r w:rsidR="00B6501D">
              <w:rPr>
                <w:rFonts w:eastAsia="MS Mincho" w:cs="Courier New"/>
                <w:sz w:val="16"/>
                <w:lang w:val="pl-PL"/>
              </w:rPr>
              <w:t>@@@@@@@@@@@</w:t>
            </w:r>
            <w:r w:rsidRPr="007B57D6">
              <w:rPr>
                <w:rFonts w:eastAsia="MS Mincho" w:cs="Courier New"/>
                <w:sz w:val="16"/>
                <w:lang w:val="pl-PL"/>
              </w:rPr>
              <w:t xml:space="preserve"> </w:t>
            </w:r>
            <w:r w:rsidR="007B57D6" w:rsidRPr="007B57D6">
              <w:rPr>
                <w:rFonts w:eastAsia="MS Mincho" w:cs="Courier New"/>
                <w:sz w:val="16"/>
              </w:rPr>
              <w:t>&lt;par@</w:t>
            </w:r>
            <w:r w:rsidR="007B57D6" w:rsidRPr="007B57D6">
              <w:rPr>
                <w:rFonts w:eastAsia="MS Mincho" w:cs="Courier New"/>
                <w:sz w:val="16"/>
                <w:lang w:val="pl-PL"/>
              </w:rPr>
              <w:t>&gt;</w:t>
            </w:r>
          </w:p>
          <w:p w14:paraId="305D6CDC" w14:textId="77777777" w:rsidR="00CE3016" w:rsidRPr="007B57D6" w:rsidRDefault="00CE3016" w:rsidP="00CE3016">
            <w:pPr>
              <w:pStyle w:val="Zwykytekst"/>
              <w:rPr>
                <w:rFonts w:eastAsia="MS Mincho" w:cs="Courier New"/>
                <w:sz w:val="16"/>
                <w:lang w:val="pl-PL"/>
              </w:rPr>
            </w:pPr>
            <w:r w:rsidRPr="007B57D6">
              <w:rPr>
                <w:rFonts w:eastAsia="MS Mincho" w:cs="Courier New"/>
                <w:sz w:val="16"/>
                <w:lang w:val="pl-PL"/>
              </w:rPr>
              <w:t>8D</w:t>
            </w:r>
            <w:r w:rsidRPr="007B57D6">
              <w:rPr>
                <w:rFonts w:eastAsia="MS Mincho" w:cs="Courier New"/>
                <w:sz w:val="16"/>
                <w:lang w:val="pl-PL"/>
              </w:rPr>
              <w:tab/>
            </w:r>
            <w:r w:rsidR="00B6501D">
              <w:rPr>
                <w:rFonts w:eastAsia="MS Mincho" w:cs="Courier New"/>
                <w:sz w:val="16"/>
                <w:lang w:val="pl-PL"/>
              </w:rPr>
              <w:t xml:space="preserve">        </w:t>
            </w:r>
            <w:r w:rsidR="00B6501D" w:rsidRPr="00664D3A">
              <w:rPr>
                <w:rFonts w:eastAsia="MS Mincho" w:cs="Courier New"/>
                <w:color w:val="1F4E79" w:themeColor="accent1" w:themeShade="80"/>
                <w:sz w:val="16"/>
                <w:lang w:val="pl-PL"/>
              </w:rPr>
              <w:t>@@@@@@@@@@@@@@@@@@@@@@@@@@@@@</w:t>
            </w:r>
            <w:r w:rsidR="00B6501D">
              <w:rPr>
                <w:rFonts w:eastAsia="MS Mincho" w:cs="Courier New"/>
                <w:sz w:val="16"/>
                <w:lang w:val="pl-PL"/>
              </w:rPr>
              <w:t>@@@@@@@@@@@</w:t>
            </w:r>
            <w:r w:rsidRPr="007B57D6">
              <w:rPr>
                <w:rFonts w:eastAsia="MS Mincho" w:cs="Courier New"/>
                <w:sz w:val="16"/>
                <w:lang w:val="pl-PL"/>
              </w:rPr>
              <w:t xml:space="preserve"> </w:t>
            </w:r>
            <w:r w:rsidR="007B57D6" w:rsidRPr="007B57D6">
              <w:rPr>
                <w:rFonts w:eastAsia="MS Mincho" w:cs="Courier New"/>
                <w:sz w:val="16"/>
              </w:rPr>
              <w:t>&lt;par@</w:t>
            </w:r>
            <w:r w:rsidR="007B57D6" w:rsidRPr="007B57D6">
              <w:rPr>
                <w:rFonts w:eastAsia="MS Mincho" w:cs="Courier New"/>
                <w:sz w:val="16"/>
                <w:lang w:val="pl-PL"/>
              </w:rPr>
              <w:t>&gt;</w:t>
            </w:r>
          </w:p>
          <w:p w14:paraId="0B2613FC" w14:textId="77777777" w:rsidR="00CE3016" w:rsidRPr="0028446B" w:rsidRDefault="00CE3016" w:rsidP="00CE3016">
            <w:pPr>
              <w:pStyle w:val="Zwykytekst"/>
              <w:rPr>
                <w:rFonts w:eastAsia="MS Mincho"/>
                <w:sz w:val="16"/>
                <w:lang w:val="pl-PL"/>
              </w:rPr>
            </w:pPr>
            <w:r w:rsidRPr="0028446B">
              <w:rPr>
                <w:rFonts w:eastAsia="MS Mincho"/>
                <w:sz w:val="16"/>
                <w:lang w:val="pl-PL"/>
              </w:rPr>
              <w:t>40</w:t>
            </w:r>
            <w:r w:rsidRPr="0028446B">
              <w:rPr>
                <w:rFonts w:eastAsia="MS Mincho"/>
                <w:sz w:val="16"/>
                <w:lang w:val="pl-PL"/>
              </w:rPr>
              <w:tab/>
            </w:r>
            <w:r w:rsidRPr="0028446B">
              <w:rPr>
                <w:rFonts w:eastAsia="MS Mincho"/>
                <w:sz w:val="16"/>
                <w:lang w:val="pl-PL"/>
              </w:rPr>
              <w:tab/>
              <w:t>**********</w:t>
            </w:r>
            <w:r w:rsidRPr="00664D3A">
              <w:rPr>
                <w:rFonts w:eastAsia="MS Mincho"/>
                <w:color w:val="1F4E79" w:themeColor="accent1" w:themeShade="80"/>
                <w:sz w:val="16"/>
                <w:lang w:val="pl-PL"/>
              </w:rPr>
              <w:t>**</w:t>
            </w:r>
            <w:r w:rsidRPr="0028446B">
              <w:rPr>
                <w:rFonts w:eastAsia="MS Mincho"/>
                <w:sz w:val="16"/>
                <w:lang w:val="pl-PL"/>
              </w:rPr>
              <w:t xml:space="preserve"> </w:t>
            </w:r>
            <w:r w:rsidRPr="00664D3A">
              <w:rPr>
                <w:rFonts w:eastAsia="MS Mincho"/>
                <w:color w:val="1F4E79" w:themeColor="accent1" w:themeShade="80"/>
                <w:sz w:val="16"/>
                <w:lang w:val="pl-PL"/>
              </w:rPr>
              <w:t>UNIEWAŻNIENIE **</w:t>
            </w:r>
            <w:r w:rsidRPr="0028446B">
              <w:rPr>
                <w:rFonts w:eastAsia="MS Mincho"/>
                <w:sz w:val="16"/>
                <w:lang w:val="pl-PL"/>
              </w:rPr>
              <w:t xml:space="preserve">********* </w:t>
            </w:r>
          </w:p>
          <w:p w14:paraId="4ED958C7" w14:textId="77777777" w:rsidR="00CE3016" w:rsidRPr="0028446B" w:rsidRDefault="00CE3016" w:rsidP="00CE3016">
            <w:pPr>
              <w:pStyle w:val="Zwykytekst"/>
              <w:rPr>
                <w:rFonts w:eastAsia="MS Mincho"/>
                <w:sz w:val="16"/>
                <w:lang w:val="pl-PL"/>
              </w:rPr>
            </w:pPr>
            <w:r w:rsidRPr="0028446B">
              <w:rPr>
                <w:rFonts w:eastAsia="MS Mincho"/>
                <w:sz w:val="16"/>
                <w:lang w:val="pl-PL"/>
              </w:rPr>
              <w:t>41</w:t>
            </w:r>
            <w:r w:rsidRPr="0028446B">
              <w:rPr>
                <w:rFonts w:eastAsia="MS Mincho"/>
                <w:sz w:val="16"/>
                <w:lang w:val="pl-PL"/>
              </w:rPr>
              <w:tab/>
            </w:r>
            <w:r w:rsidRPr="0028446B">
              <w:rPr>
                <w:rFonts w:eastAsia="MS Mincho"/>
                <w:sz w:val="16"/>
                <w:lang w:val="pl-PL"/>
              </w:rPr>
              <w:tab/>
              <w:t>*************</w:t>
            </w:r>
            <w:r w:rsidRPr="00664D3A">
              <w:rPr>
                <w:rFonts w:eastAsia="MS Mincho"/>
                <w:color w:val="1F4E79" w:themeColor="accent1" w:themeShade="80"/>
                <w:sz w:val="16"/>
                <w:lang w:val="pl-PL"/>
              </w:rPr>
              <w:t>**</w:t>
            </w:r>
            <w:r w:rsidRPr="0028446B">
              <w:rPr>
                <w:rFonts w:eastAsia="MS Mincho"/>
                <w:sz w:val="16"/>
                <w:lang w:val="pl-PL"/>
              </w:rPr>
              <w:t xml:space="preserve"> </w:t>
            </w:r>
            <w:r w:rsidRPr="00664D3A">
              <w:rPr>
                <w:rFonts w:eastAsia="MS Mincho"/>
                <w:color w:val="1F4E79" w:themeColor="accent1" w:themeShade="80"/>
                <w:sz w:val="16"/>
                <w:lang w:val="pl-PL"/>
              </w:rPr>
              <w:t>ODMOWA **</w:t>
            </w:r>
            <w:r w:rsidRPr="0028446B">
              <w:rPr>
                <w:rFonts w:eastAsia="MS Mincho"/>
                <w:sz w:val="16"/>
                <w:lang w:val="pl-PL"/>
              </w:rPr>
              <w:t xml:space="preserve">************* </w:t>
            </w:r>
          </w:p>
          <w:p w14:paraId="032FA6E9" w14:textId="77777777" w:rsidR="00CE3016" w:rsidRPr="0028446B" w:rsidRDefault="00CE3016" w:rsidP="00CE3016">
            <w:pPr>
              <w:pStyle w:val="Zwykytekst"/>
              <w:rPr>
                <w:rFonts w:eastAsia="MS Mincho"/>
                <w:sz w:val="16"/>
                <w:lang w:val="pl-PL"/>
              </w:rPr>
            </w:pPr>
            <w:r w:rsidRPr="0028446B">
              <w:rPr>
                <w:rFonts w:eastAsia="MS Mincho"/>
                <w:sz w:val="16"/>
                <w:lang w:val="pl-PL"/>
              </w:rPr>
              <w:t>42</w:t>
            </w:r>
            <w:r w:rsidRPr="0028446B">
              <w:rPr>
                <w:rFonts w:eastAsia="MS Mincho"/>
                <w:sz w:val="16"/>
                <w:lang w:val="pl-PL"/>
              </w:rPr>
              <w:tab/>
            </w:r>
            <w:r w:rsidRPr="0028446B">
              <w:rPr>
                <w:rFonts w:eastAsia="MS Mincho"/>
                <w:sz w:val="16"/>
                <w:lang w:val="pl-PL"/>
              </w:rPr>
              <w:tab/>
              <w:t>******</w:t>
            </w:r>
            <w:r w:rsidRPr="00664D3A">
              <w:rPr>
                <w:rFonts w:eastAsia="MS Mincho"/>
                <w:color w:val="1F4E79" w:themeColor="accent1" w:themeShade="80"/>
                <w:sz w:val="16"/>
                <w:lang w:val="pl-PL"/>
              </w:rPr>
              <w:t>**OPERACJA NIEWYKONAL</w:t>
            </w:r>
            <w:r w:rsidRPr="0028446B">
              <w:rPr>
                <w:rFonts w:eastAsia="MS Mincho"/>
                <w:sz w:val="16"/>
                <w:lang w:val="pl-PL"/>
              </w:rPr>
              <w:t xml:space="preserve">NA ******** </w:t>
            </w:r>
          </w:p>
          <w:p w14:paraId="5622D93D" w14:textId="77777777" w:rsidR="00CE3016" w:rsidRPr="0028446B" w:rsidRDefault="00CE3016" w:rsidP="00CE3016">
            <w:pPr>
              <w:pStyle w:val="Zwykytekst"/>
              <w:rPr>
                <w:rFonts w:eastAsia="MS Mincho"/>
                <w:sz w:val="16"/>
                <w:lang w:val="pl-PL"/>
              </w:rPr>
            </w:pPr>
            <w:r w:rsidRPr="0028446B">
              <w:rPr>
                <w:rFonts w:eastAsia="MS Mincho"/>
                <w:sz w:val="16"/>
                <w:lang w:val="pl-PL"/>
              </w:rPr>
              <w:t>43</w:t>
            </w:r>
            <w:r w:rsidRPr="0028446B">
              <w:rPr>
                <w:rFonts w:eastAsia="MS Mincho"/>
                <w:sz w:val="16"/>
                <w:lang w:val="pl-PL"/>
              </w:rPr>
              <w:tab/>
            </w:r>
            <w:r w:rsidRPr="0028446B">
              <w:rPr>
                <w:rFonts w:eastAsia="MS Mincho"/>
                <w:sz w:val="16"/>
                <w:lang w:val="pl-PL"/>
              </w:rPr>
              <w:tab/>
              <w:t>******</w:t>
            </w:r>
            <w:r w:rsidRPr="00664D3A">
              <w:rPr>
                <w:rFonts w:eastAsia="MS Mincho"/>
                <w:color w:val="1F4E79" w:themeColor="accent1" w:themeShade="80"/>
                <w:sz w:val="16"/>
                <w:lang w:val="pl-PL"/>
              </w:rPr>
              <w:t>**</w:t>
            </w:r>
            <w:r w:rsidRPr="0028446B">
              <w:rPr>
                <w:rFonts w:eastAsia="MS Mincho"/>
                <w:sz w:val="16"/>
                <w:lang w:val="pl-PL"/>
              </w:rPr>
              <w:t xml:space="preserve"> </w:t>
            </w:r>
            <w:r w:rsidRPr="00664D3A">
              <w:rPr>
                <w:rFonts w:eastAsia="MS Mincho"/>
                <w:color w:val="1F4E79" w:themeColor="accent1" w:themeShade="80"/>
                <w:sz w:val="16"/>
                <w:lang w:val="pl-PL"/>
              </w:rPr>
              <w:t>OPERACJA PRZERWAN</w:t>
            </w:r>
            <w:r w:rsidRPr="0028446B">
              <w:rPr>
                <w:rFonts w:eastAsia="MS Mincho"/>
                <w:sz w:val="16"/>
                <w:lang w:val="pl-PL"/>
              </w:rPr>
              <w:t xml:space="preserve">A ********** </w:t>
            </w:r>
          </w:p>
          <w:p w14:paraId="11F4D387"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44                                        </w:t>
            </w:r>
          </w:p>
          <w:p w14:paraId="7863AEC4" w14:textId="77777777" w:rsidR="00CE3016" w:rsidRPr="0028446B" w:rsidRDefault="00CE3016" w:rsidP="00CE3016">
            <w:pPr>
              <w:pStyle w:val="Zwykytekst"/>
              <w:rPr>
                <w:rFonts w:eastAsia="MS Mincho"/>
                <w:sz w:val="16"/>
                <w:lang w:val="pl-PL"/>
              </w:rPr>
            </w:pPr>
            <w:r w:rsidRPr="0028446B">
              <w:rPr>
                <w:rFonts w:eastAsia="MS Mincho"/>
                <w:sz w:val="16"/>
                <w:lang w:val="pl-PL"/>
              </w:rPr>
              <w:t>45</w:t>
            </w:r>
            <w:r w:rsidRPr="0028446B">
              <w:rPr>
                <w:rFonts w:eastAsia="MS Mincho"/>
                <w:sz w:val="16"/>
                <w:lang w:val="pl-PL"/>
              </w:rPr>
              <w:tab/>
              <w:t xml:space="preserve">Komunikat systemu: </w:t>
            </w:r>
            <w:r w:rsidR="00B6501D">
              <w:rPr>
                <w:rFonts w:eastAsia="MS Mincho"/>
                <w:sz w:val="16"/>
                <w:lang w:val="pl-PL"/>
              </w:rPr>
              <w:t xml:space="preserve">   </w:t>
            </w:r>
            <w:r w:rsidRPr="0028446B">
              <w:rPr>
                <w:rFonts w:eastAsia="MS Mincho"/>
                <w:sz w:val="16"/>
                <w:lang w:val="pl-PL"/>
              </w:rPr>
              <w:t xml:space="preserve">                     </w:t>
            </w:r>
          </w:p>
          <w:p w14:paraId="23349568" w14:textId="77777777" w:rsidR="00CE3016" w:rsidRPr="0028446B" w:rsidRDefault="00CE3016" w:rsidP="00CE3016">
            <w:pPr>
              <w:pStyle w:val="Zwykytekst"/>
              <w:rPr>
                <w:rFonts w:eastAsia="MS Mincho"/>
                <w:sz w:val="16"/>
                <w:lang w:val="pl-PL"/>
              </w:rPr>
            </w:pPr>
            <w:r w:rsidRPr="0028446B">
              <w:rPr>
                <w:rFonts w:eastAsia="MS Mincho"/>
                <w:sz w:val="16"/>
                <w:lang w:val="pl-PL"/>
              </w:rPr>
              <w:tab/>
            </w:r>
            <w:r w:rsidR="00B6501D" w:rsidRPr="00664D3A">
              <w:rPr>
                <w:rFonts w:eastAsia="MS Mincho"/>
                <w:color w:val="1F4E79" w:themeColor="accent1" w:themeShade="80"/>
                <w:sz w:val="16"/>
                <w:lang w:val="pl-PL"/>
              </w:rPr>
              <w:t>@@@@@@@@@@@@@@@@@@@@@@@@@@@@@</w:t>
            </w:r>
            <w:r w:rsidR="00B6501D">
              <w:rPr>
                <w:rFonts w:eastAsia="MS Mincho"/>
                <w:sz w:val="16"/>
                <w:lang w:val="pl-PL"/>
              </w:rPr>
              <w:t>@@@@@@@@@@@</w:t>
            </w:r>
            <w:r w:rsidR="00F46760">
              <w:rPr>
                <w:rFonts w:eastAsia="MS Mincho"/>
                <w:sz w:val="16"/>
                <w:lang w:val="pl-PL"/>
              </w:rPr>
              <w:t xml:space="preserve">      </w:t>
            </w:r>
            <w:r w:rsidRPr="0028446B">
              <w:rPr>
                <w:rFonts w:eastAsia="MS Mincho"/>
                <w:sz w:val="16"/>
                <w:lang w:val="pl-PL"/>
              </w:rPr>
              <w:t xml:space="preserve">  </w:t>
            </w:r>
            <w:r w:rsidR="00F46760">
              <w:rPr>
                <w:rFonts w:eastAsia="MS Mincho"/>
                <w:sz w:val="16"/>
                <w:lang w:val="pl-PL"/>
              </w:rPr>
              <w:t xml:space="preserve"> </w:t>
            </w:r>
            <w:r w:rsidR="007B57D6">
              <w:rPr>
                <w:rFonts w:eastAsia="MS Mincho"/>
                <w:sz w:val="16"/>
              </w:rPr>
              <w:t>&lt;par@</w:t>
            </w:r>
            <w:r w:rsidR="007B57D6" w:rsidRPr="0028446B">
              <w:rPr>
                <w:rFonts w:eastAsia="MS Mincho"/>
                <w:sz w:val="16"/>
                <w:lang w:val="pl-PL"/>
              </w:rPr>
              <w:t>&gt;</w:t>
            </w:r>
          </w:p>
          <w:p w14:paraId="33548887"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46                                       </w:t>
            </w:r>
          </w:p>
          <w:p w14:paraId="4D068366" w14:textId="77777777" w:rsidR="00CE3016" w:rsidRPr="0028446B" w:rsidRDefault="00CE3016" w:rsidP="00CE3016">
            <w:pPr>
              <w:pStyle w:val="Zwykytekst"/>
              <w:rPr>
                <w:rFonts w:eastAsia="MS Mincho"/>
                <w:sz w:val="16"/>
                <w:lang w:val="pl-PL"/>
              </w:rPr>
            </w:pPr>
            <w:r w:rsidRPr="0028446B">
              <w:rPr>
                <w:rFonts w:eastAsia="MS Mincho"/>
                <w:sz w:val="16"/>
                <w:lang w:val="pl-PL"/>
              </w:rPr>
              <w:t>47</w:t>
            </w:r>
            <w:r w:rsidRPr="0028446B">
              <w:rPr>
                <w:rFonts w:eastAsia="MS Mincho"/>
                <w:sz w:val="16"/>
                <w:lang w:val="pl-PL"/>
              </w:rPr>
              <w:tab/>
              <w:t>Kod odpowiedzi: ##########</w:t>
            </w:r>
            <w:r w:rsidRPr="0028446B">
              <w:rPr>
                <w:rFonts w:eastAsia="MS Mincho"/>
                <w:sz w:val="16"/>
                <w:lang w:val="pl-PL"/>
              </w:rPr>
              <w:tab/>
            </w:r>
            <w:r w:rsidRPr="0028446B">
              <w:rPr>
                <w:rFonts w:eastAsia="MS Mincho"/>
                <w:sz w:val="16"/>
                <w:lang w:val="pl-PL"/>
              </w:rPr>
              <w:tab/>
              <w:t xml:space="preserve">  </w:t>
            </w:r>
            <w:r w:rsidR="00F46760">
              <w:rPr>
                <w:rFonts w:eastAsia="MS Mincho"/>
                <w:sz w:val="16"/>
                <w:lang w:val="pl-PL"/>
              </w:rPr>
              <w:t xml:space="preserve">        </w:t>
            </w:r>
            <w:r w:rsidRPr="0028446B">
              <w:rPr>
                <w:rFonts w:eastAsia="MS Mincho"/>
                <w:sz w:val="16"/>
                <w:lang w:val="pl-PL"/>
              </w:rPr>
              <w:t xml:space="preserve">  </w:t>
            </w:r>
            <w:r w:rsidR="007B57D6">
              <w:rPr>
                <w:rFonts w:eastAsia="MS Mincho"/>
                <w:sz w:val="16"/>
              </w:rPr>
              <w:t>&lt;par#</w:t>
            </w:r>
            <w:r w:rsidR="007B57D6" w:rsidRPr="0028446B">
              <w:rPr>
                <w:rFonts w:eastAsia="MS Mincho"/>
                <w:sz w:val="16"/>
                <w:lang w:val="pl-PL"/>
              </w:rPr>
              <w:t>&gt;</w:t>
            </w:r>
            <w:r w:rsidRPr="0028446B">
              <w:rPr>
                <w:rFonts w:eastAsia="MS Mincho"/>
                <w:sz w:val="16"/>
                <w:lang w:val="pl-PL"/>
              </w:rPr>
              <w:t xml:space="preserve">   </w:t>
            </w:r>
          </w:p>
          <w:p w14:paraId="0DEBD087" w14:textId="77777777" w:rsidR="00CE3016" w:rsidRPr="0028446B" w:rsidRDefault="00B6501D" w:rsidP="00CE3016">
            <w:pPr>
              <w:pStyle w:val="Zwykytekst"/>
              <w:rPr>
                <w:rFonts w:eastAsia="MS Mincho"/>
                <w:sz w:val="16"/>
                <w:lang w:val="pl-PL"/>
              </w:rPr>
            </w:pPr>
            <w:r>
              <w:rPr>
                <w:rFonts w:eastAsia="MS Mincho"/>
                <w:sz w:val="16"/>
                <w:lang w:val="pl-PL"/>
              </w:rPr>
              <w:t xml:space="preserve">48     </w:t>
            </w:r>
            <w:r w:rsidR="00CE3016" w:rsidRPr="0028446B">
              <w:rPr>
                <w:rFonts w:eastAsia="MS Mincho"/>
                <w:sz w:val="16"/>
                <w:lang w:val="pl-PL"/>
              </w:rPr>
              <w:t xml:space="preserve">                                  </w:t>
            </w:r>
          </w:p>
          <w:p w14:paraId="2AAB70CF" w14:textId="77777777" w:rsidR="00CE3016" w:rsidRPr="0028446B" w:rsidRDefault="00CE3016" w:rsidP="00CE3016">
            <w:pPr>
              <w:pStyle w:val="Zwykytekst"/>
              <w:rPr>
                <w:rFonts w:eastAsia="MS Mincho"/>
                <w:sz w:val="16"/>
                <w:lang w:val="pl-PL"/>
              </w:rPr>
            </w:pPr>
            <w:r w:rsidRPr="0028446B">
              <w:rPr>
                <w:rFonts w:eastAsia="MS Mincho"/>
                <w:sz w:val="16"/>
                <w:lang w:val="pl-PL"/>
              </w:rPr>
              <w:t>49</w:t>
            </w:r>
            <w:r w:rsidRPr="0028446B">
              <w:rPr>
                <w:rFonts w:eastAsia="MS Mincho"/>
                <w:sz w:val="16"/>
                <w:lang w:val="pl-PL"/>
              </w:rPr>
              <w:tab/>
            </w:r>
            <w:r w:rsidR="00B6501D" w:rsidRPr="002F4844">
              <w:rPr>
                <w:rFonts w:eastAsia="MS Mincho"/>
                <w:color w:val="1F4E79" w:themeColor="accent1" w:themeShade="80"/>
                <w:sz w:val="16"/>
                <w:lang w:val="pl-PL"/>
              </w:rPr>
              <w:t>@@@@@@@@@@@@@@@@@@@@@@@@@@@@</w:t>
            </w:r>
            <w:r w:rsidR="00B6501D">
              <w:rPr>
                <w:rFonts w:eastAsia="MS Mincho"/>
                <w:sz w:val="16"/>
                <w:lang w:val="pl-PL"/>
              </w:rPr>
              <w:t>@@@@@@@@@@@@</w:t>
            </w:r>
            <w:r w:rsidR="00F46760">
              <w:rPr>
                <w:rFonts w:eastAsia="MS Mincho"/>
                <w:sz w:val="16"/>
                <w:lang w:val="pl-PL"/>
              </w:rPr>
              <w:t xml:space="preserve">      </w:t>
            </w:r>
            <w:r w:rsidR="00F46760" w:rsidRPr="0028446B">
              <w:rPr>
                <w:rFonts w:eastAsia="MS Mincho"/>
                <w:sz w:val="16"/>
                <w:lang w:val="pl-PL"/>
              </w:rPr>
              <w:t xml:space="preserve">  </w:t>
            </w:r>
            <w:r w:rsidR="00F46760">
              <w:rPr>
                <w:rFonts w:eastAsia="MS Mincho"/>
                <w:sz w:val="16"/>
                <w:lang w:val="pl-PL"/>
              </w:rPr>
              <w:t xml:space="preserve"> </w:t>
            </w:r>
            <w:r w:rsidR="007B57D6">
              <w:rPr>
                <w:rFonts w:eastAsia="MS Mincho"/>
                <w:sz w:val="16"/>
              </w:rPr>
              <w:t>&lt;par@</w:t>
            </w:r>
            <w:r w:rsidR="007B57D6" w:rsidRPr="0028446B">
              <w:rPr>
                <w:rFonts w:eastAsia="MS Mincho"/>
                <w:sz w:val="16"/>
                <w:lang w:val="pl-PL"/>
              </w:rPr>
              <w:t>&gt;</w:t>
            </w:r>
          </w:p>
          <w:p w14:paraId="0E137DA9"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50                                        </w:t>
            </w:r>
          </w:p>
          <w:p w14:paraId="1CC86250" w14:textId="77777777" w:rsidR="00CE3016" w:rsidRPr="0028446B" w:rsidRDefault="00CE3016" w:rsidP="00CE3016">
            <w:pPr>
              <w:pStyle w:val="Zwykytekst"/>
              <w:rPr>
                <w:rFonts w:eastAsia="MS Mincho"/>
                <w:sz w:val="16"/>
                <w:lang w:val="pl-PL"/>
              </w:rPr>
            </w:pPr>
            <w:r w:rsidRPr="0028446B">
              <w:rPr>
                <w:rFonts w:eastAsia="MS Mincho"/>
                <w:sz w:val="16"/>
                <w:lang w:val="pl-PL"/>
              </w:rPr>
              <w:t>51</w:t>
            </w:r>
            <w:r w:rsidRPr="0028446B">
              <w:rPr>
                <w:rFonts w:eastAsia="MS Mincho"/>
                <w:sz w:val="16"/>
                <w:lang w:val="pl-PL"/>
              </w:rPr>
              <w:tab/>
            </w:r>
            <w:r w:rsidRPr="0028446B">
              <w:rPr>
                <w:rFonts w:eastAsia="MS Mincho"/>
                <w:sz w:val="16"/>
                <w:lang w:val="pl-PL"/>
              </w:rPr>
              <w:tab/>
              <w:t xml:space="preserve">      Dziękujemy za zakup kuponu       </w:t>
            </w:r>
          </w:p>
          <w:p w14:paraId="4E704717" w14:textId="77777777" w:rsidR="00CE3016" w:rsidRPr="0028446B" w:rsidRDefault="00CE3016" w:rsidP="00CE3016">
            <w:pPr>
              <w:pStyle w:val="Zwykytekst"/>
              <w:rPr>
                <w:rFonts w:eastAsia="MS Mincho"/>
                <w:sz w:val="16"/>
                <w:lang w:val="pl-PL"/>
              </w:rPr>
            </w:pPr>
            <w:r w:rsidRPr="0028446B">
              <w:rPr>
                <w:rFonts w:eastAsia="MS Mincho"/>
                <w:sz w:val="16"/>
                <w:lang w:val="pl-PL"/>
              </w:rPr>
              <w:t>52</w:t>
            </w:r>
            <w:r w:rsidRPr="0028446B">
              <w:rPr>
                <w:rFonts w:eastAsia="MS Mincho"/>
                <w:sz w:val="16"/>
                <w:lang w:val="pl-PL"/>
              </w:rPr>
              <w:tab/>
            </w:r>
            <w:r w:rsidRPr="0028446B">
              <w:rPr>
                <w:rFonts w:eastAsia="MS Mincho"/>
                <w:sz w:val="16"/>
                <w:lang w:val="pl-PL"/>
              </w:rPr>
              <w:tab/>
              <w:t xml:space="preserve">    Dziękujemy za zasilenie konta      </w:t>
            </w:r>
          </w:p>
          <w:p w14:paraId="446427C1" w14:textId="77777777" w:rsidR="00CE3016" w:rsidRPr="0028446B" w:rsidRDefault="00CE3016" w:rsidP="00CE3016">
            <w:pPr>
              <w:pStyle w:val="Zwykytekst"/>
              <w:rPr>
                <w:rFonts w:eastAsia="MS Mincho"/>
                <w:sz w:val="16"/>
                <w:lang w:val="pl-PL"/>
              </w:rPr>
            </w:pPr>
            <w:r w:rsidRPr="0028446B">
              <w:rPr>
                <w:rFonts w:eastAsia="MS Mincho"/>
                <w:sz w:val="16"/>
                <w:lang w:val="pl-PL"/>
              </w:rPr>
              <w:t>53</w:t>
            </w:r>
            <w:r w:rsidRPr="0028446B">
              <w:rPr>
                <w:rFonts w:eastAsia="MS Mincho"/>
                <w:sz w:val="16"/>
                <w:lang w:val="pl-PL"/>
              </w:rPr>
              <w:tab/>
            </w:r>
            <w:r w:rsidRPr="0028446B">
              <w:rPr>
                <w:rFonts w:eastAsia="MS Mincho"/>
                <w:sz w:val="16"/>
                <w:lang w:val="pl-PL"/>
              </w:rPr>
              <w:tab/>
              <w:t xml:space="preserve">           w sieci </w:t>
            </w:r>
            <w:proofErr w:type="spellStart"/>
            <w:r w:rsidRPr="0028446B">
              <w:rPr>
                <w:rFonts w:eastAsia="MS Mincho"/>
                <w:sz w:val="16"/>
                <w:lang w:val="pl-PL"/>
              </w:rPr>
              <w:t>Polfon</w:t>
            </w:r>
            <w:proofErr w:type="spellEnd"/>
            <w:r w:rsidRPr="0028446B">
              <w:rPr>
                <w:rFonts w:eastAsia="MS Mincho"/>
                <w:sz w:val="16"/>
                <w:lang w:val="pl-PL"/>
              </w:rPr>
              <w:t xml:space="preserve">              </w:t>
            </w:r>
          </w:p>
          <w:p w14:paraId="5155EE41" w14:textId="77777777" w:rsidR="00CE3016" w:rsidRPr="0028446B" w:rsidRDefault="00CE3016" w:rsidP="00CE3016">
            <w:pPr>
              <w:pStyle w:val="Zwykytekst"/>
              <w:rPr>
                <w:rFonts w:eastAsia="MS Mincho"/>
                <w:sz w:val="16"/>
                <w:lang w:val="pl-PL"/>
              </w:rPr>
            </w:pPr>
            <w:r w:rsidRPr="0028446B">
              <w:rPr>
                <w:rFonts w:eastAsia="MS Mincho"/>
                <w:sz w:val="16"/>
                <w:lang w:val="pl-PL"/>
              </w:rPr>
              <w:t>54</w:t>
            </w:r>
            <w:r w:rsidRPr="0028446B">
              <w:rPr>
                <w:rFonts w:eastAsia="MS Mincho"/>
                <w:sz w:val="16"/>
                <w:lang w:val="pl-PL"/>
              </w:rPr>
              <w:tab/>
            </w:r>
            <w:r w:rsidRPr="0028446B">
              <w:rPr>
                <w:rFonts w:eastAsia="MS Mincho"/>
                <w:sz w:val="16"/>
                <w:lang w:val="pl-PL"/>
              </w:rPr>
              <w:tab/>
              <w:t xml:space="preserve">           w sieci </w:t>
            </w:r>
            <w:proofErr w:type="spellStart"/>
            <w:r w:rsidRPr="0028446B">
              <w:rPr>
                <w:rFonts w:eastAsia="MS Mincho"/>
                <w:sz w:val="16"/>
                <w:lang w:val="pl-PL"/>
              </w:rPr>
              <w:t>PayNet</w:t>
            </w:r>
            <w:proofErr w:type="spellEnd"/>
            <w:r w:rsidRPr="0028446B">
              <w:rPr>
                <w:rFonts w:eastAsia="MS Mincho"/>
                <w:sz w:val="16"/>
                <w:lang w:val="pl-PL"/>
              </w:rPr>
              <w:t xml:space="preserve">              </w:t>
            </w:r>
          </w:p>
          <w:p w14:paraId="68A216F7" w14:textId="77777777" w:rsidR="00CE3016" w:rsidRPr="0028446B" w:rsidRDefault="00CE3016" w:rsidP="00CE3016">
            <w:pPr>
              <w:pStyle w:val="Zwykytekst"/>
              <w:rPr>
                <w:rFonts w:eastAsia="MS Mincho"/>
                <w:sz w:val="16"/>
                <w:lang w:val="pl-PL"/>
              </w:rPr>
            </w:pPr>
            <w:r w:rsidRPr="0028446B">
              <w:rPr>
                <w:rFonts w:eastAsia="MS Mincho"/>
                <w:sz w:val="16"/>
                <w:lang w:val="pl-PL"/>
              </w:rPr>
              <w:t>60</w:t>
            </w:r>
            <w:r w:rsidRPr="0028446B">
              <w:rPr>
                <w:rFonts w:eastAsia="MS Mincho"/>
                <w:sz w:val="16"/>
                <w:lang w:val="pl-PL"/>
              </w:rPr>
              <w:tab/>
            </w:r>
            <w:r w:rsidRPr="0028446B">
              <w:rPr>
                <w:rFonts w:eastAsia="MS Mincho"/>
                <w:sz w:val="16"/>
                <w:lang w:val="pl-PL"/>
              </w:rPr>
              <w:tab/>
              <w:t xml:space="preserve">        w sieci ###########</w:t>
            </w:r>
            <w:r w:rsidRPr="0028446B">
              <w:rPr>
                <w:rFonts w:eastAsia="MS Mincho"/>
                <w:sz w:val="16"/>
                <w:lang w:val="pl-PL"/>
              </w:rPr>
              <w:tab/>
            </w:r>
            <w:r w:rsidRPr="0028446B">
              <w:rPr>
                <w:rFonts w:eastAsia="MS Mincho"/>
                <w:sz w:val="16"/>
                <w:lang w:val="pl-PL"/>
              </w:rPr>
              <w:tab/>
              <w:t xml:space="preserve">    </w:t>
            </w:r>
            <w:r w:rsidR="007B57D6">
              <w:rPr>
                <w:rFonts w:eastAsia="MS Mincho"/>
                <w:sz w:val="16"/>
              </w:rPr>
              <w:t>&lt;par#</w:t>
            </w:r>
            <w:r w:rsidR="007B57D6" w:rsidRPr="0028446B">
              <w:rPr>
                <w:rFonts w:eastAsia="MS Mincho"/>
                <w:sz w:val="16"/>
                <w:lang w:val="pl-PL"/>
              </w:rPr>
              <w:t>&gt;</w:t>
            </w:r>
            <w:r w:rsidRPr="0028446B">
              <w:rPr>
                <w:rFonts w:eastAsia="MS Mincho"/>
                <w:sz w:val="16"/>
                <w:lang w:val="pl-PL"/>
              </w:rPr>
              <w:t xml:space="preserve">          </w:t>
            </w:r>
          </w:p>
          <w:p w14:paraId="2D57FC64" w14:textId="77777777" w:rsidR="00CE3016" w:rsidRPr="0028446B" w:rsidRDefault="00CE3016" w:rsidP="00CE3016">
            <w:pPr>
              <w:pStyle w:val="Zwykytekst"/>
              <w:rPr>
                <w:rFonts w:eastAsia="MS Mincho"/>
                <w:sz w:val="16"/>
                <w:lang w:val="pl-PL"/>
              </w:rPr>
            </w:pPr>
            <w:r w:rsidRPr="0028446B">
              <w:rPr>
                <w:rFonts w:eastAsia="MS Mincho"/>
                <w:sz w:val="16"/>
                <w:lang w:val="pl-PL"/>
              </w:rPr>
              <w:t>55</w:t>
            </w:r>
            <w:r w:rsidRPr="0028446B">
              <w:rPr>
                <w:rFonts w:eastAsia="MS Mincho"/>
                <w:sz w:val="16"/>
                <w:lang w:val="pl-PL"/>
              </w:rPr>
              <w:tab/>
            </w:r>
            <w:r w:rsidRPr="0028446B">
              <w:rPr>
                <w:rFonts w:eastAsia="MS Mincho"/>
                <w:sz w:val="16"/>
                <w:lang w:val="pl-PL"/>
              </w:rPr>
              <w:tab/>
              <w:t xml:space="preserve">        Zapraszamy ponownie            </w:t>
            </w:r>
          </w:p>
          <w:p w14:paraId="237A4911"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56         </w:t>
            </w:r>
            <w:r w:rsidR="007D50C4" w:rsidRPr="0028446B">
              <w:rPr>
                <w:rFonts w:eastAsia="MS Mincho"/>
                <w:sz w:val="16"/>
                <w:lang w:val="pl-PL"/>
              </w:rPr>
              <w:t xml:space="preserve">                               </w:t>
            </w:r>
          </w:p>
          <w:p w14:paraId="2551E89E" w14:textId="77777777" w:rsidR="00CE3016" w:rsidRPr="0028446B" w:rsidRDefault="00CE3016" w:rsidP="00CE3016">
            <w:pPr>
              <w:pStyle w:val="Zwykytekst"/>
              <w:rPr>
                <w:rFonts w:eastAsia="MS Mincho"/>
                <w:sz w:val="16"/>
                <w:lang w:val="pl-PL"/>
              </w:rPr>
            </w:pPr>
          </w:p>
          <w:p w14:paraId="5255CE43" w14:textId="77777777" w:rsidR="0060739C" w:rsidRPr="001453A1" w:rsidRDefault="0060739C" w:rsidP="0060739C">
            <w:pPr>
              <w:pStyle w:val="Zwykytekst"/>
              <w:rPr>
                <w:rFonts w:eastAsia="MS Mincho"/>
                <w:sz w:val="16"/>
                <w:lang w:val="pl-PL"/>
              </w:rPr>
            </w:pPr>
            <w:r w:rsidRPr="001453A1">
              <w:rPr>
                <w:rFonts w:eastAsia="MS Mincho"/>
                <w:sz w:val="16"/>
                <w:lang w:val="pl-PL"/>
              </w:rPr>
              <w:t xml:space="preserve">- </w:t>
            </w:r>
            <w:r>
              <w:rPr>
                <w:rFonts w:eastAsia="MS Mincho"/>
                <w:sz w:val="16"/>
                <w:lang w:val="pl-PL"/>
              </w:rPr>
              <w:t xml:space="preserve">the </w:t>
            </w:r>
            <w:proofErr w:type="spellStart"/>
            <w:r>
              <w:rPr>
                <w:rFonts w:eastAsia="MS Mincho"/>
                <w:sz w:val="16"/>
                <w:lang w:val="pl-PL"/>
              </w:rPr>
              <w:t>document</w:t>
            </w:r>
            <w:proofErr w:type="spellEnd"/>
            <w:r w:rsidRPr="005572FD">
              <w:rPr>
                <w:rFonts w:eastAsia="MS Mincho"/>
                <w:sz w:val="16"/>
                <w:lang w:val="pl-PL"/>
              </w:rPr>
              <w:t xml:space="preserve"> </w:t>
            </w:r>
            <w:proofErr w:type="spellStart"/>
            <w:r w:rsidRPr="005572FD">
              <w:rPr>
                <w:rFonts w:eastAsia="MS Mincho"/>
                <w:sz w:val="16"/>
                <w:lang w:val="pl-PL"/>
              </w:rPr>
              <w:t>is</w:t>
            </w:r>
            <w:proofErr w:type="spellEnd"/>
            <w:r w:rsidRPr="005572FD">
              <w:rPr>
                <w:rFonts w:eastAsia="MS Mincho"/>
                <w:sz w:val="16"/>
                <w:lang w:val="pl-PL"/>
              </w:rPr>
              <w:t xml:space="preserve"> </w:t>
            </w:r>
            <w:proofErr w:type="spellStart"/>
            <w:r w:rsidRPr="005572FD">
              <w:rPr>
                <w:rFonts w:eastAsia="MS Mincho"/>
                <w:sz w:val="16"/>
                <w:lang w:val="pl-PL"/>
              </w:rPr>
              <w:t>printed</w:t>
            </w:r>
            <w:proofErr w:type="spellEnd"/>
            <w:r w:rsidRPr="005572FD">
              <w:rPr>
                <w:rFonts w:eastAsia="MS Mincho"/>
                <w:sz w:val="16"/>
                <w:lang w:val="pl-PL"/>
              </w:rPr>
              <w:t xml:space="preserve"> </w:t>
            </w:r>
            <w:proofErr w:type="spellStart"/>
            <w:r w:rsidRPr="005572FD">
              <w:rPr>
                <w:rFonts w:eastAsia="MS Mincho"/>
                <w:sz w:val="16"/>
                <w:lang w:val="pl-PL"/>
              </w:rPr>
              <w:t>only</w:t>
            </w:r>
            <w:proofErr w:type="spellEnd"/>
            <w:r w:rsidRPr="005572FD">
              <w:rPr>
                <w:rFonts w:eastAsia="MS Mincho"/>
                <w:sz w:val="16"/>
                <w:lang w:val="pl-PL"/>
              </w:rPr>
              <w:t xml:space="preserve"> </w:t>
            </w:r>
            <w:proofErr w:type="spellStart"/>
            <w:r w:rsidRPr="005572FD">
              <w:rPr>
                <w:rFonts w:eastAsia="MS Mincho"/>
                <w:sz w:val="16"/>
                <w:lang w:val="pl-PL"/>
              </w:rPr>
              <w:t>after</w:t>
            </w:r>
            <w:proofErr w:type="spellEnd"/>
            <w:r w:rsidRPr="005572FD">
              <w:rPr>
                <w:rFonts w:eastAsia="MS Mincho"/>
                <w:sz w:val="16"/>
                <w:lang w:val="pl-PL"/>
              </w:rPr>
              <w:t xml:space="preserve"> the </w:t>
            </w:r>
            <w:proofErr w:type="spellStart"/>
            <w:r w:rsidRPr="005572FD">
              <w:rPr>
                <w:rFonts w:eastAsia="MS Mincho"/>
                <w:sz w:val="16"/>
                <w:lang w:val="pl-PL"/>
              </w:rPr>
              <w:t>receipt</w:t>
            </w:r>
            <w:proofErr w:type="spellEnd"/>
            <w:r w:rsidRPr="005572FD">
              <w:rPr>
                <w:rFonts w:eastAsia="MS Mincho"/>
                <w:sz w:val="16"/>
                <w:lang w:val="pl-PL"/>
              </w:rPr>
              <w:t xml:space="preserve"> with </w:t>
            </w:r>
            <w:proofErr w:type="spellStart"/>
            <w:r w:rsidRPr="005572FD">
              <w:rPr>
                <w:rFonts w:eastAsia="MS Mincho"/>
                <w:sz w:val="16"/>
                <w:lang w:val="pl-PL"/>
              </w:rPr>
              <w:t>turn</w:t>
            </w:r>
            <w:r>
              <w:rPr>
                <w:rFonts w:eastAsia="MS Mincho"/>
                <w:sz w:val="16"/>
                <w:lang w:val="pl-PL"/>
              </w:rPr>
              <w:t>ed</w:t>
            </w:r>
            <w:proofErr w:type="spellEnd"/>
            <w:r>
              <w:rPr>
                <w:rFonts w:eastAsia="MS Mincho"/>
                <w:sz w:val="16"/>
                <w:lang w:val="pl-PL"/>
              </w:rPr>
              <w:t xml:space="preserve"> off</w:t>
            </w:r>
            <w:r w:rsidRPr="005572FD">
              <w:rPr>
                <w:rFonts w:eastAsia="MS Mincho"/>
                <w:sz w:val="16"/>
                <w:lang w:val="pl-PL"/>
              </w:rPr>
              <w:t xml:space="preserve"> </w:t>
            </w:r>
            <w:proofErr w:type="spellStart"/>
            <w:r w:rsidRPr="005572FD">
              <w:rPr>
                <w:rFonts w:eastAsia="MS Mincho"/>
                <w:sz w:val="16"/>
                <w:lang w:val="pl-PL"/>
              </w:rPr>
              <w:t>cut</w:t>
            </w:r>
            <w:r>
              <w:rPr>
                <w:rFonts w:eastAsia="MS Mincho"/>
                <w:sz w:val="16"/>
                <w:lang w:val="pl-PL"/>
              </w:rPr>
              <w:t>ter</w:t>
            </w:r>
            <w:proofErr w:type="spellEnd"/>
          </w:p>
          <w:p w14:paraId="40D6CA83" w14:textId="77777777" w:rsidR="0060739C" w:rsidRPr="001453A1" w:rsidRDefault="0060739C" w:rsidP="0060739C">
            <w:pPr>
              <w:pStyle w:val="Zwykytekst"/>
              <w:rPr>
                <w:rFonts w:eastAsia="MS Mincho"/>
                <w:sz w:val="16"/>
                <w:lang w:val="pl-PL"/>
              </w:rPr>
            </w:pPr>
            <w:r w:rsidRPr="001453A1">
              <w:rPr>
                <w:rFonts w:eastAsia="MS Mincho"/>
                <w:sz w:val="16"/>
                <w:lang w:val="pl-PL"/>
              </w:rPr>
              <w:t xml:space="preserve">- </w:t>
            </w:r>
            <w:proofErr w:type="spellStart"/>
            <w:r w:rsidRPr="005572FD">
              <w:rPr>
                <w:rFonts w:eastAsia="MS Mincho"/>
                <w:sz w:val="16"/>
                <w:lang w:val="pl-PL"/>
              </w:rPr>
              <w:t>line</w:t>
            </w:r>
            <w:proofErr w:type="spellEnd"/>
            <w:r w:rsidRPr="005572FD">
              <w:rPr>
                <w:rFonts w:eastAsia="MS Mincho"/>
                <w:sz w:val="16"/>
                <w:lang w:val="pl-PL"/>
              </w:rPr>
              <w:t xml:space="preserve"> ~~ </w:t>
            </w:r>
            <w:proofErr w:type="spellStart"/>
            <w:r>
              <w:rPr>
                <w:rFonts w:eastAsia="MS Mincho"/>
                <w:sz w:val="16"/>
                <w:lang w:val="pl-PL"/>
              </w:rPr>
              <w:t>is</w:t>
            </w:r>
            <w:proofErr w:type="spellEnd"/>
            <w:r>
              <w:rPr>
                <w:rFonts w:eastAsia="MS Mincho"/>
                <w:sz w:val="16"/>
                <w:lang w:val="pl-PL"/>
              </w:rPr>
              <w:t xml:space="preserve"> </w:t>
            </w:r>
            <w:r w:rsidRPr="005572FD">
              <w:rPr>
                <w:rFonts w:eastAsia="MS Mincho"/>
                <w:sz w:val="16"/>
                <w:lang w:val="pl-PL"/>
              </w:rPr>
              <w:t xml:space="preserve">automatic, </w:t>
            </w:r>
            <w:proofErr w:type="spellStart"/>
            <w:r w:rsidRPr="005572FD">
              <w:rPr>
                <w:rFonts w:eastAsia="MS Mincho"/>
                <w:sz w:val="16"/>
                <w:lang w:val="pl-PL"/>
              </w:rPr>
              <w:t>printed</w:t>
            </w:r>
            <w:proofErr w:type="spellEnd"/>
            <w:r w:rsidRPr="005572FD">
              <w:rPr>
                <w:rFonts w:eastAsia="MS Mincho"/>
                <w:sz w:val="16"/>
                <w:lang w:val="pl-PL"/>
              </w:rPr>
              <w:t xml:space="preserve"> </w:t>
            </w:r>
            <w:proofErr w:type="spellStart"/>
            <w:r w:rsidRPr="005572FD">
              <w:rPr>
                <w:rFonts w:eastAsia="MS Mincho"/>
                <w:sz w:val="16"/>
                <w:lang w:val="pl-PL"/>
              </w:rPr>
              <w:t>once</w:t>
            </w:r>
            <w:proofErr w:type="spellEnd"/>
            <w:r w:rsidRPr="005572FD">
              <w:rPr>
                <w:rFonts w:eastAsia="MS Mincho"/>
                <w:sz w:val="16"/>
                <w:lang w:val="pl-PL"/>
              </w:rPr>
              <w:t xml:space="preserve"> </w:t>
            </w:r>
            <w:proofErr w:type="spellStart"/>
            <w:r w:rsidRPr="005572FD">
              <w:rPr>
                <w:rFonts w:eastAsia="MS Mincho"/>
                <w:sz w:val="16"/>
                <w:lang w:val="pl-PL"/>
              </w:rPr>
              <w:t>when</w:t>
            </w:r>
            <w:proofErr w:type="spellEnd"/>
            <w:r w:rsidRPr="005572FD">
              <w:rPr>
                <w:rFonts w:eastAsia="MS Mincho"/>
                <w:sz w:val="16"/>
                <w:lang w:val="pl-PL"/>
              </w:rPr>
              <w:t xml:space="preserve"> a </w:t>
            </w:r>
            <w:proofErr w:type="spellStart"/>
            <w:r w:rsidRPr="005572FD">
              <w:rPr>
                <w:rFonts w:eastAsia="MS Mincho"/>
                <w:sz w:val="16"/>
                <w:lang w:val="pl-PL"/>
              </w:rPr>
              <w:t>line</w:t>
            </w:r>
            <w:proofErr w:type="spellEnd"/>
            <w:r w:rsidRPr="005572FD">
              <w:rPr>
                <w:rFonts w:eastAsia="MS Mincho"/>
                <w:sz w:val="16"/>
                <w:lang w:val="pl-PL"/>
              </w:rPr>
              <w:t xml:space="preserve"> </w:t>
            </w:r>
            <w:proofErr w:type="spellStart"/>
            <w:r w:rsidRPr="005572FD">
              <w:rPr>
                <w:rFonts w:eastAsia="MS Mincho"/>
                <w:sz w:val="16"/>
                <w:lang w:val="pl-PL"/>
              </w:rPr>
              <w:t>after</w:t>
            </w:r>
            <w:proofErr w:type="spellEnd"/>
            <w:r w:rsidRPr="005572FD">
              <w:rPr>
                <w:rFonts w:eastAsia="MS Mincho"/>
                <w:sz w:val="16"/>
                <w:lang w:val="pl-PL"/>
              </w:rPr>
              <w:t xml:space="preserve"> </w:t>
            </w:r>
            <w:proofErr w:type="spellStart"/>
            <w:r w:rsidRPr="005572FD">
              <w:rPr>
                <w:rFonts w:eastAsia="MS Mincho"/>
                <w:sz w:val="16"/>
                <w:lang w:val="pl-PL"/>
              </w:rPr>
              <w:t>it</w:t>
            </w:r>
            <w:proofErr w:type="spellEnd"/>
            <w:r w:rsidRPr="005572FD">
              <w:rPr>
                <w:rFonts w:eastAsia="MS Mincho"/>
                <w:sz w:val="16"/>
                <w:lang w:val="pl-PL"/>
              </w:rPr>
              <w:t xml:space="preserve"> </w:t>
            </w:r>
            <w:proofErr w:type="spellStart"/>
            <w:r w:rsidRPr="005572FD">
              <w:rPr>
                <w:rFonts w:eastAsia="MS Mincho"/>
                <w:sz w:val="16"/>
                <w:lang w:val="pl-PL"/>
              </w:rPr>
              <w:t>is</w:t>
            </w:r>
            <w:proofErr w:type="spellEnd"/>
            <w:r w:rsidRPr="005572FD">
              <w:rPr>
                <w:rFonts w:eastAsia="MS Mincho"/>
                <w:sz w:val="16"/>
                <w:lang w:val="pl-PL"/>
              </w:rPr>
              <w:t xml:space="preserve"> </w:t>
            </w:r>
            <w:proofErr w:type="spellStart"/>
            <w:r w:rsidRPr="005572FD">
              <w:rPr>
                <w:rFonts w:eastAsia="MS Mincho"/>
                <w:sz w:val="16"/>
                <w:lang w:val="pl-PL"/>
              </w:rPr>
              <w:t>sent</w:t>
            </w:r>
            <w:proofErr w:type="spellEnd"/>
            <w:r w:rsidRPr="001453A1">
              <w:rPr>
                <w:rFonts w:eastAsia="MS Mincho"/>
                <w:sz w:val="16"/>
                <w:lang w:val="pl-PL"/>
              </w:rPr>
              <w:t xml:space="preserve">    </w:t>
            </w:r>
          </w:p>
          <w:p w14:paraId="0B23EC31" w14:textId="77777777" w:rsidR="0060739C" w:rsidRPr="001453A1" w:rsidRDefault="0060739C" w:rsidP="0060739C">
            <w:pPr>
              <w:pStyle w:val="Zwykytekst"/>
              <w:rPr>
                <w:rFonts w:eastAsia="MS Mincho"/>
                <w:sz w:val="16"/>
                <w:lang w:val="pl-PL"/>
              </w:rPr>
            </w:pPr>
            <w:r w:rsidRPr="001453A1">
              <w:rPr>
                <w:rFonts w:eastAsia="MS Mincho"/>
                <w:sz w:val="16"/>
                <w:lang w:val="pl-PL"/>
              </w:rPr>
              <w:t xml:space="preserve">- </w:t>
            </w:r>
            <w:r w:rsidRPr="005572FD">
              <w:rPr>
                <w:rFonts w:eastAsia="MS Mincho"/>
                <w:sz w:val="16"/>
                <w:lang w:val="pl-PL"/>
              </w:rPr>
              <w:t xml:space="preserve">lines 8B to 8D </w:t>
            </w:r>
            <w:proofErr w:type="spellStart"/>
            <w:r w:rsidRPr="005572FD">
              <w:rPr>
                <w:rFonts w:eastAsia="MS Mincho"/>
                <w:sz w:val="16"/>
                <w:lang w:val="pl-PL"/>
              </w:rPr>
              <w:t>are</w:t>
            </w:r>
            <w:proofErr w:type="spellEnd"/>
            <w:r w:rsidRPr="005572FD">
              <w:rPr>
                <w:rFonts w:eastAsia="MS Mincho"/>
                <w:sz w:val="16"/>
                <w:lang w:val="pl-PL"/>
              </w:rPr>
              <w:t xml:space="preserve"> </w:t>
            </w:r>
            <w:proofErr w:type="spellStart"/>
            <w:r w:rsidRPr="005572FD">
              <w:rPr>
                <w:rFonts w:eastAsia="MS Mincho"/>
                <w:sz w:val="16"/>
                <w:lang w:val="pl-PL"/>
              </w:rPr>
              <w:t>printed</w:t>
            </w:r>
            <w:proofErr w:type="spellEnd"/>
            <w:r w:rsidRPr="005572FD">
              <w:rPr>
                <w:rFonts w:eastAsia="MS Mincho"/>
                <w:sz w:val="16"/>
                <w:lang w:val="pl-PL"/>
              </w:rPr>
              <w:t xml:space="preserve"> </w:t>
            </w:r>
            <w:proofErr w:type="spellStart"/>
            <w:r w:rsidRPr="005572FD">
              <w:rPr>
                <w:rFonts w:eastAsia="MS Mincho"/>
                <w:sz w:val="16"/>
                <w:lang w:val="pl-PL"/>
              </w:rPr>
              <w:t>only</w:t>
            </w:r>
            <w:proofErr w:type="spellEnd"/>
            <w:r w:rsidRPr="005572FD">
              <w:rPr>
                <w:rFonts w:eastAsia="MS Mincho"/>
                <w:sz w:val="16"/>
                <w:lang w:val="pl-PL"/>
              </w:rPr>
              <w:t xml:space="preserve"> </w:t>
            </w:r>
            <w:proofErr w:type="spellStart"/>
            <w:r w:rsidRPr="005572FD">
              <w:rPr>
                <w:rFonts w:eastAsia="MS Mincho"/>
                <w:sz w:val="16"/>
                <w:lang w:val="pl-PL"/>
              </w:rPr>
              <w:t>when</w:t>
            </w:r>
            <w:proofErr w:type="spellEnd"/>
            <w:r w:rsidRPr="005572FD">
              <w:rPr>
                <w:rFonts w:eastAsia="MS Mincho"/>
                <w:sz w:val="16"/>
                <w:lang w:val="pl-PL"/>
              </w:rPr>
              <w:t xml:space="preserve"> the </w:t>
            </w:r>
            <w:proofErr w:type="spellStart"/>
            <w:r w:rsidRPr="005572FD">
              <w:rPr>
                <w:rFonts w:eastAsia="MS Mincho"/>
                <w:sz w:val="16"/>
                <w:lang w:val="pl-PL"/>
              </w:rPr>
              <w:t>previous</w:t>
            </w:r>
            <w:proofErr w:type="spellEnd"/>
            <w:r w:rsidRPr="005572FD">
              <w:rPr>
                <w:rFonts w:eastAsia="MS Mincho"/>
                <w:sz w:val="16"/>
                <w:lang w:val="pl-PL"/>
              </w:rPr>
              <w:t xml:space="preserve"> </w:t>
            </w:r>
            <w:proofErr w:type="spellStart"/>
            <w:r w:rsidRPr="005572FD">
              <w:rPr>
                <w:rFonts w:eastAsia="MS Mincho"/>
                <w:sz w:val="16"/>
                <w:lang w:val="pl-PL"/>
              </w:rPr>
              <w:t>line</w:t>
            </w:r>
            <w:proofErr w:type="spellEnd"/>
            <w:r w:rsidRPr="005572FD">
              <w:rPr>
                <w:rFonts w:eastAsia="MS Mincho"/>
                <w:sz w:val="16"/>
                <w:lang w:val="pl-PL"/>
              </w:rPr>
              <w:t xml:space="preserve"> </w:t>
            </w:r>
            <w:proofErr w:type="spellStart"/>
            <w:r w:rsidRPr="005572FD">
              <w:rPr>
                <w:rFonts w:eastAsia="MS Mincho"/>
                <w:sz w:val="16"/>
                <w:lang w:val="pl-PL"/>
              </w:rPr>
              <w:t>has</w:t>
            </w:r>
            <w:proofErr w:type="spellEnd"/>
            <w:r w:rsidRPr="005572FD">
              <w:rPr>
                <w:rFonts w:eastAsia="MS Mincho"/>
                <w:sz w:val="16"/>
                <w:lang w:val="pl-PL"/>
              </w:rPr>
              <w:t xml:space="preserve"> </w:t>
            </w:r>
            <w:proofErr w:type="spellStart"/>
            <w:r w:rsidRPr="005572FD">
              <w:rPr>
                <w:rFonts w:eastAsia="MS Mincho"/>
                <w:sz w:val="16"/>
                <w:lang w:val="pl-PL"/>
              </w:rPr>
              <w:t>also</w:t>
            </w:r>
            <w:proofErr w:type="spellEnd"/>
            <w:r w:rsidRPr="005572FD">
              <w:rPr>
                <w:rFonts w:eastAsia="MS Mincho"/>
                <w:sz w:val="16"/>
                <w:lang w:val="pl-PL"/>
              </w:rPr>
              <w:t xml:space="preserve"> </w:t>
            </w:r>
            <w:proofErr w:type="spellStart"/>
            <w:r w:rsidRPr="005572FD">
              <w:rPr>
                <w:rFonts w:eastAsia="MS Mincho"/>
                <w:sz w:val="16"/>
                <w:lang w:val="pl-PL"/>
              </w:rPr>
              <w:t>been</w:t>
            </w:r>
            <w:proofErr w:type="spellEnd"/>
            <w:r w:rsidRPr="005572FD">
              <w:rPr>
                <w:rFonts w:eastAsia="MS Mincho"/>
                <w:sz w:val="16"/>
                <w:lang w:val="pl-PL"/>
              </w:rPr>
              <w:t xml:space="preserve"> </w:t>
            </w:r>
            <w:proofErr w:type="spellStart"/>
            <w:r w:rsidRPr="005572FD">
              <w:rPr>
                <w:rFonts w:eastAsia="MS Mincho"/>
                <w:sz w:val="16"/>
                <w:lang w:val="pl-PL"/>
              </w:rPr>
              <w:t>printed</w:t>
            </w:r>
            <w:proofErr w:type="spellEnd"/>
          </w:p>
          <w:p w14:paraId="7C28DD27" w14:textId="77777777" w:rsidR="0060739C" w:rsidRPr="001453A1" w:rsidRDefault="0060739C" w:rsidP="0060739C">
            <w:pPr>
              <w:pStyle w:val="Zwykytekst"/>
              <w:rPr>
                <w:rFonts w:eastAsia="MS Mincho" w:cs="Courier New"/>
                <w:sz w:val="16"/>
                <w:lang w:val="pl-PL"/>
              </w:rPr>
            </w:pPr>
            <w:r w:rsidRPr="001453A1">
              <w:rPr>
                <w:rFonts w:eastAsia="MS Mincho"/>
                <w:sz w:val="16"/>
                <w:lang w:val="pl-PL"/>
              </w:rPr>
              <w:t xml:space="preserve">- </w:t>
            </w:r>
            <w:proofErr w:type="spellStart"/>
            <w:r w:rsidRPr="005572FD">
              <w:rPr>
                <w:rFonts w:eastAsia="MS Mincho"/>
                <w:sz w:val="16"/>
                <w:lang w:val="pl-PL"/>
              </w:rPr>
              <w:t>line</w:t>
            </w:r>
            <w:proofErr w:type="spellEnd"/>
            <w:r w:rsidRPr="005572FD">
              <w:rPr>
                <w:rFonts w:eastAsia="MS Mincho"/>
                <w:sz w:val="16"/>
                <w:lang w:val="pl-PL"/>
              </w:rPr>
              <w:t xml:space="preserve"> 49 </w:t>
            </w:r>
            <w:proofErr w:type="spellStart"/>
            <w:r w:rsidRPr="005572FD">
              <w:rPr>
                <w:rFonts w:eastAsia="MS Mincho"/>
                <w:sz w:val="16"/>
                <w:lang w:val="pl-PL"/>
              </w:rPr>
              <w:t>can</w:t>
            </w:r>
            <w:proofErr w:type="spellEnd"/>
            <w:r w:rsidRPr="005572FD">
              <w:rPr>
                <w:rFonts w:eastAsia="MS Mincho"/>
                <w:sz w:val="16"/>
                <w:lang w:val="pl-PL"/>
              </w:rPr>
              <w:t xml:space="preserve"> be </w:t>
            </w:r>
            <w:proofErr w:type="spellStart"/>
            <w:r w:rsidRPr="005572FD">
              <w:rPr>
                <w:rFonts w:eastAsia="MS Mincho"/>
                <w:sz w:val="16"/>
                <w:lang w:val="pl-PL"/>
              </w:rPr>
              <w:t>repeated</w:t>
            </w:r>
            <w:proofErr w:type="spellEnd"/>
            <w:r w:rsidRPr="005572FD">
              <w:rPr>
                <w:rFonts w:eastAsia="MS Mincho"/>
                <w:sz w:val="16"/>
                <w:lang w:val="pl-PL"/>
              </w:rPr>
              <w:t xml:space="preserve"> </w:t>
            </w:r>
            <w:proofErr w:type="spellStart"/>
            <w:r w:rsidRPr="005572FD">
              <w:rPr>
                <w:rFonts w:eastAsia="MS Mincho"/>
                <w:sz w:val="16"/>
                <w:lang w:val="pl-PL"/>
              </w:rPr>
              <w:t>up</w:t>
            </w:r>
            <w:proofErr w:type="spellEnd"/>
            <w:r w:rsidRPr="005572FD">
              <w:rPr>
                <w:rFonts w:eastAsia="MS Mincho"/>
                <w:sz w:val="16"/>
                <w:lang w:val="pl-PL"/>
              </w:rPr>
              <w:t xml:space="preserve"> to 10 </w:t>
            </w:r>
            <w:proofErr w:type="spellStart"/>
            <w:r w:rsidRPr="005572FD">
              <w:rPr>
                <w:rFonts w:eastAsia="MS Mincho"/>
                <w:sz w:val="16"/>
                <w:lang w:val="pl-PL"/>
              </w:rPr>
              <w:t>times</w:t>
            </w:r>
            <w:proofErr w:type="spellEnd"/>
            <w:r w:rsidRPr="005572FD">
              <w:rPr>
                <w:rFonts w:eastAsia="MS Mincho"/>
                <w:sz w:val="16"/>
                <w:lang w:val="pl-PL"/>
              </w:rPr>
              <w:t xml:space="preserve"> </w:t>
            </w:r>
            <w:proofErr w:type="spellStart"/>
            <w:r w:rsidRPr="005572FD">
              <w:rPr>
                <w:rFonts w:eastAsia="MS Mincho"/>
                <w:sz w:val="16"/>
                <w:lang w:val="pl-PL"/>
              </w:rPr>
              <w:t>within</w:t>
            </w:r>
            <w:proofErr w:type="spellEnd"/>
            <w:r w:rsidRPr="005572FD">
              <w:rPr>
                <w:rFonts w:eastAsia="MS Mincho"/>
                <w:sz w:val="16"/>
                <w:lang w:val="pl-PL"/>
              </w:rPr>
              <w:t xml:space="preserve"> the form </w:t>
            </w:r>
            <w:proofErr w:type="spellStart"/>
            <w:r w:rsidRPr="005572FD">
              <w:rPr>
                <w:rFonts w:eastAsia="MS Mincho"/>
                <w:sz w:val="16"/>
                <w:lang w:val="pl-PL"/>
              </w:rPr>
              <w:t>printout</w:t>
            </w:r>
            <w:proofErr w:type="spellEnd"/>
            <w:r w:rsidRPr="005572FD">
              <w:rPr>
                <w:rFonts w:eastAsia="MS Mincho"/>
                <w:sz w:val="16"/>
                <w:lang w:val="pl-PL"/>
              </w:rPr>
              <w:t xml:space="preserve">; a maximum of 30 </w:t>
            </w:r>
            <w:proofErr w:type="spellStart"/>
            <w:r w:rsidRPr="005572FD">
              <w:rPr>
                <w:rFonts w:eastAsia="MS Mincho"/>
                <w:sz w:val="16"/>
                <w:lang w:val="pl-PL"/>
              </w:rPr>
              <w:t>different</w:t>
            </w:r>
            <w:proofErr w:type="spellEnd"/>
            <w:r w:rsidRPr="005572FD">
              <w:rPr>
                <w:rFonts w:eastAsia="MS Mincho"/>
                <w:sz w:val="16"/>
                <w:lang w:val="pl-PL"/>
              </w:rPr>
              <w:t xml:space="preserve"> </w:t>
            </w:r>
            <w:proofErr w:type="spellStart"/>
            <w:r w:rsidRPr="005572FD">
              <w:rPr>
                <w:rFonts w:eastAsia="MS Mincho"/>
                <w:sz w:val="16"/>
                <w:lang w:val="pl-PL"/>
              </w:rPr>
              <w:t>texts</w:t>
            </w:r>
            <w:proofErr w:type="spellEnd"/>
            <w:r w:rsidRPr="005572FD">
              <w:rPr>
                <w:rFonts w:eastAsia="MS Mincho"/>
                <w:sz w:val="16"/>
                <w:lang w:val="pl-PL"/>
              </w:rPr>
              <w:t xml:space="preserve"> </w:t>
            </w:r>
            <w:proofErr w:type="spellStart"/>
            <w:r w:rsidRPr="005572FD">
              <w:rPr>
                <w:rFonts w:eastAsia="MS Mincho"/>
                <w:sz w:val="16"/>
                <w:lang w:val="pl-PL"/>
              </w:rPr>
              <w:t>can</w:t>
            </w:r>
            <w:proofErr w:type="spellEnd"/>
            <w:r w:rsidRPr="005572FD">
              <w:rPr>
                <w:rFonts w:eastAsia="MS Mincho"/>
                <w:sz w:val="16"/>
                <w:lang w:val="pl-PL"/>
              </w:rPr>
              <w:t xml:space="preserve"> be </w:t>
            </w:r>
            <w:proofErr w:type="spellStart"/>
            <w:r w:rsidRPr="005572FD">
              <w:rPr>
                <w:rFonts w:eastAsia="MS Mincho"/>
                <w:sz w:val="16"/>
                <w:lang w:val="pl-PL"/>
              </w:rPr>
              <w:t>sent</w:t>
            </w:r>
            <w:proofErr w:type="spellEnd"/>
            <w:r w:rsidRPr="005572FD">
              <w:rPr>
                <w:rFonts w:eastAsia="MS Mincho"/>
                <w:sz w:val="16"/>
                <w:lang w:val="pl-PL"/>
              </w:rPr>
              <w:t xml:space="preserve"> </w:t>
            </w:r>
            <w:proofErr w:type="spellStart"/>
            <w:r w:rsidRPr="005572FD">
              <w:rPr>
                <w:rFonts w:eastAsia="MS Mincho"/>
                <w:sz w:val="16"/>
                <w:lang w:val="pl-PL"/>
              </w:rPr>
              <w:t>within</w:t>
            </w:r>
            <w:proofErr w:type="spellEnd"/>
            <w:r w:rsidRPr="005572FD">
              <w:rPr>
                <w:rFonts w:eastAsia="MS Mincho"/>
                <w:sz w:val="16"/>
                <w:lang w:val="pl-PL"/>
              </w:rPr>
              <w:t xml:space="preserve"> the </w:t>
            </w:r>
            <w:proofErr w:type="spellStart"/>
            <w:r w:rsidRPr="005572FD">
              <w:rPr>
                <w:rFonts w:eastAsia="MS Mincho"/>
                <w:sz w:val="16"/>
                <w:lang w:val="pl-PL"/>
              </w:rPr>
              <w:t>fiscal</w:t>
            </w:r>
            <w:proofErr w:type="spellEnd"/>
            <w:r w:rsidRPr="005572FD">
              <w:rPr>
                <w:rFonts w:eastAsia="MS Mincho"/>
                <w:sz w:val="16"/>
                <w:lang w:val="pl-PL"/>
              </w:rPr>
              <w:t xml:space="preserve"> </w:t>
            </w:r>
            <w:proofErr w:type="spellStart"/>
            <w:r w:rsidRPr="005572FD">
              <w:rPr>
                <w:rFonts w:eastAsia="MS Mincho"/>
                <w:sz w:val="16"/>
                <w:lang w:val="pl-PL"/>
              </w:rPr>
              <w:t>day</w:t>
            </w:r>
            <w:proofErr w:type="spellEnd"/>
          </w:p>
          <w:p w14:paraId="46B91AB4" w14:textId="77777777" w:rsidR="00783FC6" w:rsidRPr="0028446B" w:rsidRDefault="0060739C" w:rsidP="0060739C">
            <w:pPr>
              <w:pStyle w:val="Zwykytekst"/>
              <w:rPr>
                <w:rFonts w:eastAsia="MS Mincho"/>
                <w:sz w:val="16"/>
                <w:lang w:val="pl-PL"/>
              </w:rPr>
            </w:pPr>
            <w:r w:rsidRPr="001453A1">
              <w:rPr>
                <w:rFonts w:eastAsia="MS Mincho"/>
                <w:sz w:val="16"/>
                <w:lang w:val="pl-PL"/>
              </w:rPr>
              <w:t xml:space="preserve">- </w:t>
            </w:r>
            <w:proofErr w:type="spellStart"/>
            <w:r w:rsidRPr="005572FD">
              <w:rPr>
                <w:rFonts w:eastAsia="MS Mincho"/>
                <w:sz w:val="16"/>
                <w:lang w:val="pl-PL"/>
              </w:rPr>
              <w:t>line</w:t>
            </w:r>
            <w:proofErr w:type="spellEnd"/>
            <w:r w:rsidRPr="005572FD">
              <w:rPr>
                <w:rFonts w:eastAsia="MS Mincho"/>
                <w:sz w:val="16"/>
                <w:lang w:val="pl-PL"/>
              </w:rPr>
              <w:t xml:space="preserve"> 60 </w:t>
            </w:r>
            <w:proofErr w:type="spellStart"/>
            <w:r w:rsidRPr="005572FD">
              <w:rPr>
                <w:rFonts w:eastAsia="MS Mincho"/>
                <w:sz w:val="16"/>
                <w:lang w:val="pl-PL"/>
              </w:rPr>
              <w:t>is</w:t>
            </w:r>
            <w:proofErr w:type="spellEnd"/>
            <w:r w:rsidRPr="005572FD">
              <w:rPr>
                <w:rFonts w:eastAsia="MS Mincho"/>
                <w:sz w:val="16"/>
                <w:lang w:val="pl-PL"/>
              </w:rPr>
              <w:t xml:space="preserve"> </w:t>
            </w:r>
            <w:proofErr w:type="spellStart"/>
            <w:r w:rsidRPr="005572FD">
              <w:rPr>
                <w:rFonts w:eastAsia="MS Mincho"/>
                <w:sz w:val="16"/>
                <w:lang w:val="pl-PL"/>
              </w:rPr>
              <w:t>centered</w:t>
            </w:r>
            <w:proofErr w:type="spellEnd"/>
          </w:p>
        </w:tc>
      </w:tr>
    </w:tbl>
    <w:p w14:paraId="753ED2EF" w14:textId="77777777" w:rsidR="009B338C" w:rsidRPr="0028446B" w:rsidRDefault="009B338C" w:rsidP="00474B63">
      <w:pPr>
        <w:pStyle w:val="Nagwek4"/>
      </w:pPr>
      <w:r w:rsidRPr="0028446B">
        <w:lastRenderedPageBreak/>
        <w:t xml:space="preserve">4.6.5.13 </w:t>
      </w:r>
      <w:proofErr w:type="spellStart"/>
      <w:r w:rsidR="004B5F97" w:rsidRPr="005572FD">
        <w:t>Receipt</w:t>
      </w:r>
      <w:proofErr w:type="spellEnd"/>
      <w:r w:rsidR="004B5F97" w:rsidRPr="005572FD">
        <w:t xml:space="preserve"> of </w:t>
      </w:r>
      <w:proofErr w:type="spellStart"/>
      <w:r w:rsidR="004B5F97" w:rsidRPr="005572FD">
        <w:t>payment</w:t>
      </w:r>
      <w:proofErr w:type="spellEnd"/>
      <w:r w:rsidR="004B5F97" w:rsidRPr="005572FD">
        <w:t xml:space="preserve"> by </w:t>
      </w:r>
      <w:proofErr w:type="spellStart"/>
      <w:r w:rsidR="004B5F97" w:rsidRPr="005572FD">
        <w:t>credit</w:t>
      </w:r>
      <w:proofErr w:type="spellEnd"/>
      <w:r w:rsidR="004B5F97" w:rsidRPr="005572FD">
        <w:t xml:space="preserve"> </w:t>
      </w:r>
      <w:proofErr w:type="spellStart"/>
      <w:r w:rsidR="004B5F97" w:rsidRPr="005572FD">
        <w:t>card</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7A8AE9E3" w14:textId="77777777" w:rsidTr="00CE3016">
        <w:tc>
          <w:tcPr>
            <w:tcW w:w="4529" w:type="dxa"/>
            <w:tcBorders>
              <w:top w:val="nil"/>
              <w:left w:val="nil"/>
              <w:bottom w:val="single" w:sz="4" w:space="0" w:color="auto"/>
              <w:right w:val="nil"/>
            </w:tcBorders>
          </w:tcPr>
          <w:p w14:paraId="062F0C32"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55F386E5" w14:textId="77777777" w:rsidR="00783FC6" w:rsidRPr="0028446B" w:rsidRDefault="00CE3016" w:rsidP="00CE3016">
            <w:pPr>
              <w:jc w:val="right"/>
            </w:pPr>
            <w:r w:rsidRPr="0028446B">
              <w:t>0E</w:t>
            </w:r>
          </w:p>
        </w:tc>
      </w:tr>
      <w:tr w:rsidR="00783FC6" w:rsidRPr="0028446B" w14:paraId="639FA0FC" w14:textId="77777777" w:rsidTr="00CE3016">
        <w:tc>
          <w:tcPr>
            <w:tcW w:w="9059" w:type="dxa"/>
            <w:gridSpan w:val="2"/>
            <w:tcBorders>
              <w:top w:val="single" w:sz="4" w:space="0" w:color="auto"/>
            </w:tcBorders>
          </w:tcPr>
          <w:p w14:paraId="3E3B9C7B" w14:textId="77777777" w:rsidR="00CE3016" w:rsidRPr="0028446B" w:rsidRDefault="00CE3016" w:rsidP="00CE3016">
            <w:pPr>
              <w:pStyle w:val="Zwykytekst"/>
              <w:rPr>
                <w:rFonts w:eastAsia="MS Mincho"/>
                <w:sz w:val="16"/>
                <w:lang w:val="de-DE"/>
              </w:rPr>
            </w:pPr>
            <w:r w:rsidRPr="0028446B">
              <w:rPr>
                <w:rFonts w:eastAsia="MS Mincho"/>
                <w:sz w:val="16"/>
                <w:lang w:val="pl-PL"/>
              </w:rPr>
              <w:t>01</w:t>
            </w:r>
          </w:p>
          <w:p w14:paraId="0FEEEDA2"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02     Sprzedawca:                             </w:t>
            </w:r>
          </w:p>
          <w:p w14:paraId="5C1F1640" w14:textId="77777777" w:rsidR="00CE3016" w:rsidRPr="0028446B" w:rsidRDefault="00CE3016" w:rsidP="00CE3016">
            <w:pPr>
              <w:pStyle w:val="Zwykytekst"/>
              <w:rPr>
                <w:rFonts w:eastAsia="MS Mincho"/>
                <w:sz w:val="16"/>
                <w:lang w:val="de-DE"/>
              </w:rPr>
            </w:pPr>
            <w:r w:rsidRPr="0028446B">
              <w:rPr>
                <w:rFonts w:eastAsia="MS Mincho"/>
                <w:sz w:val="16"/>
                <w:lang w:val="de-DE"/>
              </w:rPr>
              <w:t>03</w:t>
            </w:r>
          </w:p>
          <w:p w14:paraId="2FA56A25" w14:textId="77777777" w:rsidR="00CE3016" w:rsidRPr="0028446B" w:rsidRDefault="00CE3016" w:rsidP="00CE3016">
            <w:pPr>
              <w:pStyle w:val="Zwykytekst"/>
              <w:rPr>
                <w:rFonts w:eastAsia="MS Mincho"/>
                <w:sz w:val="16"/>
                <w:lang w:val="de-DE"/>
              </w:rPr>
            </w:pPr>
            <w:r w:rsidRPr="0028446B">
              <w:rPr>
                <w:rFonts w:eastAsia="MS Mincho"/>
                <w:sz w:val="16"/>
                <w:lang w:val="de-DE"/>
              </w:rPr>
              <w:t>04</w:t>
            </w:r>
          </w:p>
          <w:p w14:paraId="77E5DF8F" w14:textId="77777777" w:rsidR="00CE3016" w:rsidRPr="0028446B" w:rsidRDefault="00CE3016" w:rsidP="00CE3016">
            <w:pPr>
              <w:pStyle w:val="Zwykytekst"/>
              <w:rPr>
                <w:rFonts w:eastAsia="MS Mincho"/>
                <w:sz w:val="16"/>
                <w:lang w:val="de-DE"/>
              </w:rPr>
            </w:pPr>
            <w:r w:rsidRPr="0028446B">
              <w:rPr>
                <w:rFonts w:eastAsia="MS Mincho"/>
                <w:sz w:val="16"/>
                <w:lang w:val="de-DE"/>
              </w:rPr>
              <w:t>05</w:t>
            </w:r>
            <w:r w:rsidRPr="0028446B">
              <w:rPr>
                <w:rFonts w:eastAsia="MS Mincho"/>
                <w:sz w:val="16"/>
                <w:lang w:val="de-DE"/>
              </w:rPr>
              <w:tab/>
              <w:t xml:space="preserve">Data </w:t>
            </w:r>
            <w:proofErr w:type="spellStart"/>
            <w:r w:rsidRPr="0028446B">
              <w:rPr>
                <w:rFonts w:eastAsia="MS Mincho"/>
                <w:sz w:val="16"/>
                <w:lang w:val="de-DE"/>
              </w:rPr>
              <w:t>transakcji</w:t>
            </w:r>
            <w:proofErr w:type="spellEnd"/>
            <w:r w:rsidRPr="0028446B">
              <w:rPr>
                <w:rFonts w:eastAsia="MS Mincho"/>
                <w:sz w:val="16"/>
                <w:lang w:val="de-DE"/>
              </w:rPr>
              <w:t xml:space="preserve">:          </w:t>
            </w:r>
            <w:r w:rsidRPr="00886F01">
              <w:rPr>
                <w:rFonts w:eastAsia="MS Mincho"/>
                <w:color w:val="1F4E79" w:themeColor="accent1" w:themeShade="80"/>
                <w:sz w:val="16"/>
                <w:lang w:val="de-DE"/>
              </w:rPr>
              <w:t>#############</w:t>
            </w:r>
            <w:r w:rsidRPr="0028446B">
              <w:rPr>
                <w:rFonts w:eastAsia="MS Mincho"/>
                <w:sz w:val="16"/>
                <w:lang w:val="de-DE"/>
              </w:rPr>
              <w:t xml:space="preserve">######### </w:t>
            </w:r>
            <w:r w:rsidR="00B6501D">
              <w:rPr>
                <w:rFonts w:eastAsia="MS Mincho"/>
                <w:sz w:val="16"/>
              </w:rPr>
              <w:t>&lt;par#</w:t>
            </w:r>
            <w:r w:rsidR="00B6501D" w:rsidRPr="0028446B">
              <w:rPr>
                <w:rFonts w:eastAsia="MS Mincho"/>
                <w:sz w:val="16"/>
                <w:lang w:val="pl-PL"/>
              </w:rPr>
              <w:t>&gt;</w:t>
            </w:r>
          </w:p>
          <w:p w14:paraId="48BE7426" w14:textId="77777777" w:rsidR="00CE3016" w:rsidRPr="0028446B" w:rsidRDefault="00CE3016" w:rsidP="00CE3016">
            <w:pPr>
              <w:pStyle w:val="Zwykytekst"/>
              <w:rPr>
                <w:rFonts w:eastAsia="MS Mincho"/>
                <w:sz w:val="16"/>
                <w:lang w:val="pl-PL"/>
              </w:rPr>
            </w:pPr>
            <w:r w:rsidRPr="0028446B">
              <w:rPr>
                <w:rFonts w:eastAsia="MS Mincho"/>
                <w:sz w:val="16"/>
                <w:lang w:val="pl-PL"/>
              </w:rPr>
              <w:t>06</w:t>
            </w:r>
          </w:p>
          <w:p w14:paraId="4D7AB1BE" w14:textId="77777777" w:rsidR="00CE3016" w:rsidRPr="0028446B" w:rsidRDefault="00CE3016" w:rsidP="00CE30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Nr dowodu </w:t>
            </w:r>
            <w:proofErr w:type="spellStart"/>
            <w:r w:rsidRPr="0028446B">
              <w:rPr>
                <w:rFonts w:eastAsia="MS Mincho"/>
                <w:sz w:val="16"/>
                <w:lang w:val="pl-PL"/>
              </w:rPr>
              <w:t>sprz</w:t>
            </w:r>
            <w:proofErr w:type="spellEnd"/>
            <w:r w:rsidRPr="0028446B">
              <w:rPr>
                <w:rFonts w:eastAsia="MS Mincho"/>
                <w:sz w:val="16"/>
                <w:lang w:val="pl-PL"/>
              </w:rPr>
              <w:t xml:space="preserve">:#############           Kasa:@@@@ </w:t>
            </w:r>
            <w:r w:rsidR="00B6501D">
              <w:rPr>
                <w:rFonts w:eastAsia="MS Mincho"/>
                <w:sz w:val="16"/>
              </w:rPr>
              <w:t>&lt;par#</w:t>
            </w:r>
            <w:r w:rsidR="00B6501D" w:rsidRPr="0028446B">
              <w:rPr>
                <w:rFonts w:eastAsia="MS Mincho"/>
                <w:sz w:val="16"/>
                <w:lang w:val="pl-PL"/>
              </w:rPr>
              <w:t>&gt;</w:t>
            </w:r>
          </w:p>
          <w:p w14:paraId="77019AFD" w14:textId="77777777" w:rsidR="00CE3016" w:rsidRPr="0028446B" w:rsidRDefault="00CE3016" w:rsidP="00CE3016">
            <w:pPr>
              <w:pStyle w:val="Zwykytekst"/>
              <w:rPr>
                <w:rFonts w:eastAsia="MS Mincho"/>
                <w:sz w:val="16"/>
                <w:lang w:val="pl-PL"/>
              </w:rPr>
            </w:pPr>
            <w:r w:rsidRPr="0028446B">
              <w:rPr>
                <w:rFonts w:eastAsia="MS Mincho"/>
                <w:sz w:val="16"/>
                <w:lang w:val="pl-PL"/>
              </w:rPr>
              <w:t>08</w:t>
            </w:r>
            <w:r w:rsidRPr="0028446B">
              <w:rPr>
                <w:rFonts w:eastAsia="MS Mincho"/>
                <w:sz w:val="16"/>
                <w:lang w:val="pl-PL"/>
              </w:rPr>
              <w:tab/>
              <w:t xml:space="preserve">Do paragonu:################           Kasa:@@@@ </w:t>
            </w:r>
            <w:r w:rsidR="00B6501D">
              <w:rPr>
                <w:rFonts w:eastAsia="MS Mincho"/>
                <w:sz w:val="16"/>
              </w:rPr>
              <w:t>&lt;par#</w:t>
            </w:r>
            <w:r w:rsidR="00B6501D" w:rsidRPr="0028446B">
              <w:rPr>
                <w:rFonts w:eastAsia="MS Mincho"/>
                <w:sz w:val="16"/>
                <w:lang w:val="pl-PL"/>
              </w:rPr>
              <w:t>&gt;</w:t>
            </w:r>
          </w:p>
          <w:p w14:paraId="13A3DB5E" w14:textId="77777777" w:rsidR="00CE3016" w:rsidRPr="0028446B" w:rsidRDefault="00CE3016" w:rsidP="00CE3016">
            <w:pPr>
              <w:pStyle w:val="Zwykytekst"/>
              <w:rPr>
                <w:rFonts w:eastAsia="MS Mincho"/>
                <w:sz w:val="16"/>
                <w:lang w:val="pl-PL"/>
              </w:rPr>
            </w:pPr>
            <w:r w:rsidRPr="0028446B">
              <w:rPr>
                <w:rFonts w:eastAsia="MS Mincho"/>
                <w:sz w:val="16"/>
                <w:lang w:val="pl-PL"/>
              </w:rPr>
              <w:lastRenderedPageBreak/>
              <w:t>09</w:t>
            </w:r>
            <w:r w:rsidRPr="0028446B">
              <w:rPr>
                <w:rFonts w:eastAsia="MS Mincho"/>
                <w:sz w:val="16"/>
                <w:lang w:val="pl-PL"/>
              </w:rPr>
              <w:tab/>
              <w:t>TID:###########           UID:</w:t>
            </w:r>
            <w:r w:rsidRPr="00886F01">
              <w:rPr>
                <w:rFonts w:eastAsia="MS Mincho"/>
                <w:color w:val="1F4E79" w:themeColor="accent1" w:themeShade="80"/>
                <w:sz w:val="16"/>
                <w:lang w:val="pl-PL"/>
              </w:rPr>
              <w:t>@@@@@@@@@</w:t>
            </w:r>
            <w:r w:rsidRPr="0028446B">
              <w:rPr>
                <w:rFonts w:eastAsia="MS Mincho"/>
                <w:sz w:val="16"/>
                <w:lang w:val="pl-PL"/>
              </w:rPr>
              <w:t xml:space="preserve">@@@@@@@@@ </w:t>
            </w:r>
            <w:r w:rsidR="00B6501D">
              <w:rPr>
                <w:rFonts w:eastAsia="MS Mincho"/>
                <w:sz w:val="16"/>
              </w:rPr>
              <w:t>&lt;par#</w:t>
            </w:r>
            <w:r w:rsidR="00B6501D" w:rsidRPr="0028446B">
              <w:rPr>
                <w:rFonts w:eastAsia="MS Mincho"/>
                <w:sz w:val="16"/>
                <w:lang w:val="pl-PL"/>
              </w:rPr>
              <w:t>&gt;</w:t>
            </w:r>
          </w:p>
          <w:p w14:paraId="10235794" w14:textId="77777777" w:rsidR="00CE3016" w:rsidRPr="0028446B" w:rsidRDefault="00CE3016" w:rsidP="00CE3016">
            <w:pPr>
              <w:pStyle w:val="Zwykytekst"/>
              <w:rPr>
                <w:rFonts w:eastAsia="MS Mincho"/>
                <w:sz w:val="16"/>
                <w:lang w:val="pl-PL"/>
              </w:rPr>
            </w:pPr>
            <w:r w:rsidRPr="0028446B">
              <w:rPr>
                <w:rFonts w:eastAsia="MS Mincho"/>
                <w:sz w:val="16"/>
                <w:lang w:val="pl-PL"/>
              </w:rPr>
              <w:t>0A</w:t>
            </w:r>
            <w:r w:rsidRPr="0028446B">
              <w:rPr>
                <w:rFonts w:eastAsia="MS Mincho"/>
                <w:sz w:val="16"/>
                <w:lang w:val="pl-PL"/>
              </w:rPr>
              <w:tab/>
              <w:t>TID:###########           MID:</w:t>
            </w:r>
            <w:r w:rsidRPr="00886F01">
              <w:rPr>
                <w:rFonts w:eastAsia="MS Mincho"/>
                <w:color w:val="1F4E79" w:themeColor="accent1" w:themeShade="80"/>
                <w:sz w:val="16"/>
                <w:lang w:val="pl-PL"/>
              </w:rPr>
              <w:t>@@@@@@@@@</w:t>
            </w:r>
            <w:r w:rsidRPr="0028446B">
              <w:rPr>
                <w:rFonts w:eastAsia="MS Mincho"/>
                <w:sz w:val="16"/>
                <w:lang w:val="pl-PL"/>
              </w:rPr>
              <w:t xml:space="preserve">@@@@@@@@@ </w:t>
            </w:r>
            <w:r w:rsidR="00B6501D">
              <w:rPr>
                <w:rFonts w:eastAsia="MS Mincho"/>
                <w:sz w:val="16"/>
              </w:rPr>
              <w:t>&lt;par#</w:t>
            </w:r>
            <w:r w:rsidR="00B6501D" w:rsidRPr="0028446B">
              <w:rPr>
                <w:rFonts w:eastAsia="MS Mincho"/>
                <w:sz w:val="16"/>
                <w:lang w:val="pl-PL"/>
              </w:rPr>
              <w:t>&gt;</w:t>
            </w:r>
          </w:p>
          <w:p w14:paraId="36E3859C" w14:textId="77777777" w:rsidR="00CE3016" w:rsidRPr="0028446B" w:rsidRDefault="00CE3016" w:rsidP="00CE3016">
            <w:pPr>
              <w:pStyle w:val="Zwykytekst"/>
              <w:rPr>
                <w:rFonts w:eastAsia="MS Mincho"/>
                <w:sz w:val="16"/>
                <w:lang w:val="de-DE"/>
              </w:rPr>
            </w:pPr>
            <w:r w:rsidRPr="0028446B">
              <w:rPr>
                <w:rFonts w:eastAsia="MS Mincho"/>
                <w:sz w:val="16"/>
                <w:lang w:val="de-DE"/>
              </w:rPr>
              <w:t>10</w:t>
            </w:r>
            <w:r w:rsidRPr="0028446B">
              <w:rPr>
                <w:rFonts w:eastAsia="MS Mincho"/>
                <w:sz w:val="16"/>
                <w:lang w:val="de-DE"/>
              </w:rPr>
              <w:tab/>
            </w:r>
            <w:proofErr w:type="spellStart"/>
            <w:r w:rsidRPr="0028446B">
              <w:rPr>
                <w:rFonts w:eastAsia="MS Mincho"/>
                <w:sz w:val="16"/>
                <w:lang w:val="de-DE"/>
              </w:rPr>
              <w:t>PosID</w:t>
            </w:r>
            <w:proofErr w:type="spellEnd"/>
            <w:r w:rsidRPr="0028446B">
              <w:rPr>
                <w:rFonts w:eastAsia="MS Mincho"/>
                <w:sz w:val="16"/>
                <w:lang w:val="de-DE"/>
              </w:rPr>
              <w:t xml:space="preserve">:          </w:t>
            </w:r>
            <w:r w:rsidRPr="00886F01">
              <w:rPr>
                <w:rFonts w:eastAsia="MS Mincho"/>
                <w:color w:val="1F4E79" w:themeColor="accent1" w:themeShade="80"/>
                <w:sz w:val="16"/>
                <w:lang w:val="de-DE"/>
              </w:rPr>
              <w:t>#######################</w:t>
            </w:r>
            <w:r w:rsidRPr="0028446B">
              <w:rPr>
                <w:rFonts w:eastAsia="MS Mincho"/>
                <w:sz w:val="16"/>
                <w:lang w:val="de-DE"/>
              </w:rPr>
              <w:t xml:space="preserve">######### </w:t>
            </w:r>
            <w:r w:rsidR="00B6501D">
              <w:rPr>
                <w:rFonts w:eastAsia="MS Mincho"/>
                <w:sz w:val="16"/>
              </w:rPr>
              <w:t>&lt;par#</w:t>
            </w:r>
            <w:r w:rsidR="00B6501D" w:rsidRPr="0028446B">
              <w:rPr>
                <w:rFonts w:eastAsia="MS Mincho"/>
                <w:sz w:val="16"/>
                <w:lang w:val="pl-PL"/>
              </w:rPr>
              <w:t>&gt;</w:t>
            </w:r>
          </w:p>
          <w:p w14:paraId="51897807" w14:textId="77777777" w:rsidR="00CE3016" w:rsidRPr="0028446B" w:rsidRDefault="00CE3016" w:rsidP="00CE3016">
            <w:pPr>
              <w:pStyle w:val="Zwykytekst"/>
              <w:rPr>
                <w:rFonts w:eastAsia="MS Mincho"/>
                <w:sz w:val="16"/>
                <w:lang w:val="de-DE"/>
              </w:rPr>
            </w:pPr>
            <w:r w:rsidRPr="0028446B">
              <w:rPr>
                <w:rFonts w:eastAsia="MS Mincho"/>
                <w:sz w:val="16"/>
                <w:lang w:val="de-DE"/>
              </w:rPr>
              <w:t>11</w:t>
            </w:r>
            <w:r w:rsidRPr="0028446B">
              <w:rPr>
                <w:rFonts w:eastAsia="MS Mincho"/>
                <w:sz w:val="16"/>
                <w:lang w:val="de-DE"/>
              </w:rPr>
              <w:tab/>
            </w:r>
            <w:proofErr w:type="spellStart"/>
            <w:r w:rsidRPr="0028446B">
              <w:rPr>
                <w:rFonts w:eastAsia="MS Mincho"/>
                <w:sz w:val="16"/>
                <w:lang w:val="de-DE"/>
              </w:rPr>
              <w:t>Ka</w:t>
            </w:r>
            <w:r w:rsidR="00804452">
              <w:rPr>
                <w:rFonts w:eastAsia="MS Mincho"/>
                <w:sz w:val="16"/>
                <w:lang w:val="de-DE"/>
              </w:rPr>
              <w:t>sjer</w:t>
            </w:r>
            <w:proofErr w:type="spellEnd"/>
            <w:r w:rsidR="00804452">
              <w:rPr>
                <w:rFonts w:eastAsia="MS Mincho"/>
                <w:sz w:val="16"/>
                <w:lang w:val="de-DE"/>
              </w:rPr>
              <w:t xml:space="preserve">:          </w:t>
            </w:r>
            <w:r w:rsidR="00804452" w:rsidRPr="00886F01">
              <w:rPr>
                <w:rFonts w:eastAsia="MS Mincho"/>
                <w:color w:val="1F4E79" w:themeColor="accent1" w:themeShade="80"/>
                <w:sz w:val="16"/>
                <w:lang w:val="de-DE"/>
              </w:rPr>
              <w:t>@@@@@@@@@@@@@@@@@@@@@@</w:t>
            </w:r>
            <w:r w:rsidR="00804452">
              <w:rPr>
                <w:rFonts w:eastAsia="MS Mincho"/>
                <w:sz w:val="16"/>
                <w:lang w:val="de-DE"/>
              </w:rPr>
              <w:t>@@@@@@@@@</w:t>
            </w:r>
            <w:r w:rsidRPr="0028446B">
              <w:rPr>
                <w:rFonts w:eastAsia="MS Mincho"/>
                <w:sz w:val="16"/>
                <w:lang w:val="de-DE"/>
              </w:rPr>
              <w:t xml:space="preserve"> </w:t>
            </w:r>
            <w:r w:rsidR="00B6501D">
              <w:rPr>
                <w:rFonts w:eastAsia="MS Mincho"/>
                <w:sz w:val="16"/>
              </w:rPr>
              <w:t>&lt;par@</w:t>
            </w:r>
            <w:r w:rsidR="00B6501D" w:rsidRPr="0028446B">
              <w:rPr>
                <w:rFonts w:eastAsia="MS Mincho"/>
                <w:sz w:val="16"/>
                <w:lang w:val="pl-PL"/>
              </w:rPr>
              <w:t>&gt;</w:t>
            </w:r>
          </w:p>
          <w:p w14:paraId="21CE93E3" w14:textId="77777777" w:rsidR="00CE3016" w:rsidRPr="0028446B" w:rsidRDefault="00CE3016" w:rsidP="00CE3016">
            <w:pPr>
              <w:pStyle w:val="Zwykytekst"/>
              <w:rPr>
                <w:rFonts w:eastAsia="MS Mincho"/>
                <w:sz w:val="16"/>
                <w:lang w:val="de-DE"/>
              </w:rPr>
            </w:pPr>
            <w:r w:rsidRPr="0028446B">
              <w:rPr>
                <w:rFonts w:eastAsia="MS Mincho"/>
                <w:sz w:val="16"/>
                <w:lang w:val="de-DE"/>
              </w:rPr>
              <w:t xml:space="preserve">12                                        </w:t>
            </w:r>
          </w:p>
          <w:p w14:paraId="0D0C4229" w14:textId="77777777" w:rsidR="00CE3016" w:rsidRPr="0028446B" w:rsidRDefault="00CE3016" w:rsidP="00CE3016">
            <w:pPr>
              <w:pStyle w:val="Zwykytekst"/>
              <w:rPr>
                <w:rFonts w:eastAsia="MS Mincho"/>
                <w:sz w:val="16"/>
                <w:lang w:val="de-DE"/>
              </w:rPr>
            </w:pPr>
            <w:r w:rsidRPr="0028446B">
              <w:rPr>
                <w:rFonts w:eastAsia="MS Mincho"/>
                <w:sz w:val="16"/>
                <w:lang w:val="de-DE"/>
              </w:rPr>
              <w:t>13</w:t>
            </w:r>
            <w:r w:rsidRPr="0028446B">
              <w:rPr>
                <w:rFonts w:eastAsia="MS Mincho"/>
                <w:sz w:val="16"/>
                <w:lang w:val="de-DE"/>
              </w:rPr>
              <w:tab/>
            </w:r>
            <w:proofErr w:type="spellStart"/>
            <w:r w:rsidRPr="0028446B">
              <w:rPr>
                <w:rFonts w:eastAsia="MS Mincho"/>
                <w:sz w:val="16"/>
                <w:lang w:val="de-DE"/>
              </w:rPr>
              <w:t>Karta</w:t>
            </w:r>
            <w:proofErr w:type="spellEnd"/>
            <w:r w:rsidRPr="0028446B">
              <w:rPr>
                <w:rFonts w:eastAsia="MS Mincho"/>
                <w:sz w:val="16"/>
                <w:lang w:val="de-DE"/>
              </w:rPr>
              <w:t xml:space="preserve">:          </w:t>
            </w:r>
            <w:r w:rsidR="00804452" w:rsidRPr="00886F01">
              <w:rPr>
                <w:rFonts w:eastAsia="MS Mincho"/>
                <w:color w:val="1F4E79" w:themeColor="accent1" w:themeShade="80"/>
                <w:sz w:val="16"/>
                <w:lang w:val="de-DE"/>
              </w:rPr>
              <w:t>&amp;&amp;&amp;&amp;&amp;&amp;&amp;&amp;&amp;&amp;&amp;&amp;&amp;&amp;&amp;&amp;&amp;&amp;&amp;&amp;&amp;&amp;&amp;</w:t>
            </w:r>
            <w:r w:rsidR="00804452">
              <w:rPr>
                <w:rFonts w:eastAsia="MS Mincho"/>
                <w:sz w:val="16"/>
                <w:lang w:val="de-DE"/>
              </w:rPr>
              <w:t>&amp;&amp;&amp;&amp;&amp;&amp;&amp;&amp;&amp;</w:t>
            </w:r>
            <w:r w:rsidRPr="0028446B">
              <w:rPr>
                <w:rFonts w:eastAsia="MS Mincho"/>
                <w:sz w:val="16"/>
                <w:lang w:val="de-DE"/>
              </w:rPr>
              <w:t xml:space="preserve"> </w:t>
            </w:r>
            <w:r w:rsidR="00B6501D">
              <w:rPr>
                <w:rFonts w:eastAsia="MS Mincho"/>
                <w:sz w:val="16"/>
              </w:rPr>
              <w:t>&lt;par&amp;</w:t>
            </w:r>
            <w:r w:rsidR="00B6501D" w:rsidRPr="0028446B">
              <w:rPr>
                <w:rFonts w:eastAsia="MS Mincho"/>
                <w:sz w:val="16"/>
                <w:lang w:val="pl-PL"/>
              </w:rPr>
              <w:t>&gt;</w:t>
            </w:r>
            <w:r w:rsidRPr="0028446B">
              <w:rPr>
                <w:rFonts w:eastAsia="MS Mincho"/>
                <w:sz w:val="16"/>
                <w:lang w:val="de-DE"/>
              </w:rPr>
              <w:t xml:space="preserve"> </w:t>
            </w:r>
          </w:p>
          <w:p w14:paraId="2A52D871" w14:textId="77777777" w:rsidR="00CE3016" w:rsidRPr="0028446B" w:rsidRDefault="00804452" w:rsidP="00CE3016">
            <w:pPr>
              <w:pStyle w:val="Zwykytekst"/>
              <w:rPr>
                <w:rFonts w:eastAsia="MS Mincho"/>
                <w:sz w:val="16"/>
                <w:lang w:val="de-DE"/>
              </w:rPr>
            </w:pPr>
            <w:r>
              <w:rPr>
                <w:rFonts w:eastAsia="MS Mincho"/>
                <w:sz w:val="16"/>
                <w:lang w:val="de-DE"/>
              </w:rPr>
              <w:t>14</w:t>
            </w:r>
            <w:r>
              <w:rPr>
                <w:rFonts w:eastAsia="MS Mincho"/>
                <w:sz w:val="16"/>
                <w:lang w:val="de-DE"/>
              </w:rPr>
              <w:tab/>
            </w:r>
            <w:r w:rsidRPr="00886F01">
              <w:rPr>
                <w:rFonts w:eastAsia="MS Mincho"/>
                <w:color w:val="1F4E79" w:themeColor="accent1" w:themeShade="80"/>
                <w:sz w:val="16"/>
                <w:lang w:val="de-DE"/>
              </w:rPr>
              <w:t>&amp;&amp;&amp;&amp;&amp;&amp;&amp;&amp;&amp;&amp;&amp;&amp;&amp;&amp;&amp;&amp;&amp;&amp;&amp;&amp;</w:t>
            </w:r>
            <w:r>
              <w:rPr>
                <w:rFonts w:eastAsia="MS Mincho"/>
                <w:sz w:val="16"/>
                <w:lang w:val="de-DE"/>
              </w:rPr>
              <w:t xml:space="preserve">           </w:t>
            </w:r>
            <w:proofErr w:type="spellStart"/>
            <w:r>
              <w:rPr>
                <w:rFonts w:eastAsia="MS Mincho"/>
                <w:sz w:val="16"/>
                <w:lang w:val="de-DE"/>
              </w:rPr>
              <w:t>Ważna</w:t>
            </w:r>
            <w:proofErr w:type="spellEnd"/>
            <w:r>
              <w:rPr>
                <w:rFonts w:eastAsia="MS Mincho"/>
                <w:sz w:val="16"/>
                <w:lang w:val="de-DE"/>
              </w:rPr>
              <w:t xml:space="preserve"> do:########</w:t>
            </w:r>
            <w:r w:rsidR="00CE3016" w:rsidRPr="0028446B">
              <w:rPr>
                <w:rFonts w:eastAsia="MS Mincho"/>
                <w:sz w:val="16"/>
                <w:lang w:val="de-DE"/>
              </w:rPr>
              <w:t xml:space="preserve"> </w:t>
            </w:r>
            <w:r w:rsidR="00B6501D">
              <w:rPr>
                <w:rFonts w:eastAsia="MS Mincho"/>
                <w:sz w:val="16"/>
              </w:rPr>
              <w:t>&lt;par</w:t>
            </w:r>
            <w:r>
              <w:rPr>
                <w:rFonts w:eastAsia="MS Mincho"/>
                <w:sz w:val="16"/>
              </w:rPr>
              <w:t>&amp;</w:t>
            </w:r>
            <w:r w:rsidR="00B6501D" w:rsidRPr="0028446B">
              <w:rPr>
                <w:rFonts w:eastAsia="MS Mincho"/>
                <w:sz w:val="16"/>
                <w:lang w:val="pl-PL"/>
              </w:rPr>
              <w:t>&gt;</w:t>
            </w:r>
            <w:r w:rsidR="00CE3016" w:rsidRPr="0028446B">
              <w:rPr>
                <w:rFonts w:eastAsia="MS Mincho"/>
                <w:sz w:val="16"/>
                <w:lang w:val="pl-PL"/>
              </w:rPr>
              <w:t xml:space="preserve">, </w:t>
            </w:r>
            <w:r>
              <w:rPr>
                <w:rFonts w:eastAsia="MS Mincho"/>
                <w:sz w:val="16"/>
              </w:rPr>
              <w:t>&lt;par#</w:t>
            </w:r>
            <w:r w:rsidRPr="0028446B">
              <w:rPr>
                <w:rFonts w:eastAsia="MS Mincho"/>
                <w:sz w:val="16"/>
                <w:lang w:val="pl-PL"/>
              </w:rPr>
              <w:t>&gt;</w:t>
            </w:r>
          </w:p>
          <w:p w14:paraId="47462DB5" w14:textId="77777777" w:rsidR="00CE3016" w:rsidRPr="0028446B" w:rsidRDefault="00CE3016" w:rsidP="00CE3016">
            <w:pPr>
              <w:pStyle w:val="Zwykytekst"/>
              <w:rPr>
                <w:rFonts w:eastAsia="MS Mincho"/>
                <w:sz w:val="16"/>
                <w:lang w:val="pl-PL"/>
              </w:rPr>
            </w:pPr>
            <w:r w:rsidRPr="0028446B">
              <w:rPr>
                <w:rFonts w:eastAsia="MS Mincho"/>
                <w:sz w:val="16"/>
                <w:lang w:val="de-DE"/>
              </w:rPr>
              <w:t xml:space="preserve">15                                      </w:t>
            </w:r>
          </w:p>
          <w:p w14:paraId="6A545D9B" w14:textId="77777777" w:rsidR="00CE3016" w:rsidRPr="0028446B" w:rsidRDefault="00CE3016" w:rsidP="00CE3016">
            <w:pPr>
              <w:pStyle w:val="Zwykytekst"/>
              <w:rPr>
                <w:rFonts w:eastAsia="MS Mincho"/>
                <w:sz w:val="16"/>
                <w:lang w:val="pl-PL"/>
              </w:rPr>
            </w:pPr>
            <w:r w:rsidRPr="0028446B">
              <w:rPr>
                <w:rFonts w:eastAsia="MS Mincho"/>
                <w:sz w:val="16"/>
                <w:lang w:val="pl-PL"/>
              </w:rPr>
              <w:t>16</w:t>
            </w:r>
            <w:r w:rsidRPr="0028446B">
              <w:rPr>
                <w:rFonts w:eastAsia="MS Mincho"/>
                <w:sz w:val="16"/>
                <w:lang w:val="pl-PL"/>
              </w:rPr>
              <w:tab/>
              <w:t xml:space="preserve">Nr autoryzacji: </w:t>
            </w:r>
            <w:r w:rsidR="00804452">
              <w:rPr>
                <w:rFonts w:eastAsia="MS Mincho"/>
                <w:sz w:val="16"/>
                <w:lang w:val="pl-PL"/>
              </w:rPr>
              <w:t xml:space="preserve">         </w:t>
            </w:r>
            <w:r w:rsidR="00804452" w:rsidRPr="00886F01">
              <w:rPr>
                <w:rFonts w:eastAsia="MS Mincho"/>
                <w:color w:val="1F4E79" w:themeColor="accent1" w:themeShade="80"/>
                <w:sz w:val="16"/>
                <w:lang w:val="pl-PL"/>
              </w:rPr>
              <w:t>&amp;&amp;&amp;&amp;&amp;&amp;&amp;&amp;&amp;&amp;&amp;&amp;&amp;&amp;</w:t>
            </w:r>
            <w:r w:rsidR="00804452">
              <w:rPr>
                <w:rFonts w:eastAsia="MS Mincho"/>
                <w:sz w:val="16"/>
                <w:lang w:val="pl-PL"/>
              </w:rPr>
              <w:t>&amp;&amp;&amp;&amp;&amp;&amp;&amp;&amp;&amp;</w:t>
            </w:r>
            <w:r w:rsidRPr="0028446B">
              <w:rPr>
                <w:rFonts w:eastAsia="MS Mincho"/>
                <w:sz w:val="16"/>
                <w:lang w:val="pl-PL"/>
              </w:rPr>
              <w:t xml:space="preserve"> </w:t>
            </w:r>
            <w:r w:rsidR="00804452">
              <w:rPr>
                <w:rFonts w:eastAsia="MS Mincho"/>
                <w:sz w:val="16"/>
              </w:rPr>
              <w:t>&lt;par&amp;</w:t>
            </w:r>
            <w:r w:rsidR="00804452" w:rsidRPr="0028446B">
              <w:rPr>
                <w:rFonts w:eastAsia="MS Mincho"/>
                <w:sz w:val="16"/>
                <w:lang w:val="pl-PL"/>
              </w:rPr>
              <w:t>&gt;</w:t>
            </w:r>
          </w:p>
          <w:p w14:paraId="4197EFE1"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17                                        </w:t>
            </w:r>
          </w:p>
          <w:p w14:paraId="7CDA6C24" w14:textId="77777777" w:rsidR="00CE3016" w:rsidRPr="0028446B" w:rsidRDefault="00CE3016" w:rsidP="00CE3016">
            <w:pPr>
              <w:pStyle w:val="Zwykytekst"/>
              <w:rPr>
                <w:rFonts w:eastAsia="MS Mincho"/>
                <w:sz w:val="16"/>
                <w:lang w:val="pl-PL"/>
              </w:rPr>
            </w:pPr>
            <w:r w:rsidRPr="0028446B">
              <w:rPr>
                <w:rFonts w:eastAsia="MS Mincho"/>
                <w:sz w:val="16"/>
                <w:lang w:val="pl-PL"/>
              </w:rPr>
              <w:t>18</w:t>
            </w:r>
            <w:r w:rsidRPr="0028446B">
              <w:rPr>
                <w:rFonts w:eastAsia="MS Mincho"/>
                <w:sz w:val="16"/>
                <w:lang w:val="pl-PL"/>
              </w:rPr>
              <w:tab/>
              <w:t xml:space="preserve">Sprzedaż: </w:t>
            </w:r>
            <w:r w:rsidRPr="00886F01">
              <w:rPr>
                <w:rFonts w:eastAsia="MS Mincho"/>
                <w:color w:val="1F4E79" w:themeColor="accent1" w:themeShade="80"/>
                <w:sz w:val="16"/>
                <w:lang w:val="pl-PL"/>
              </w:rPr>
              <w:t>####################</w:t>
            </w:r>
            <w:r w:rsidRPr="0028446B">
              <w:rPr>
                <w:rFonts w:eastAsia="MS Mincho"/>
                <w:sz w:val="16"/>
                <w:lang w:val="pl-PL"/>
              </w:rPr>
              <w:t xml:space="preserve">################## </w:t>
            </w:r>
            <w:r w:rsidR="00804452">
              <w:rPr>
                <w:rFonts w:eastAsia="MS Mincho"/>
                <w:sz w:val="16"/>
              </w:rPr>
              <w:t>&lt;par#</w:t>
            </w:r>
            <w:r w:rsidR="00804452" w:rsidRPr="0028446B">
              <w:rPr>
                <w:rFonts w:eastAsia="MS Mincho"/>
                <w:sz w:val="16"/>
                <w:lang w:val="pl-PL"/>
              </w:rPr>
              <w:t>&gt;</w:t>
            </w:r>
          </w:p>
          <w:p w14:paraId="6273A660" w14:textId="77777777" w:rsidR="00CE3016" w:rsidRPr="0028446B" w:rsidRDefault="00CE3016" w:rsidP="00CE3016">
            <w:pPr>
              <w:pStyle w:val="Zwykytekst"/>
              <w:rPr>
                <w:rFonts w:eastAsia="MS Mincho"/>
                <w:sz w:val="16"/>
                <w:lang w:val="pl-PL"/>
              </w:rPr>
            </w:pPr>
            <w:r w:rsidRPr="0028446B">
              <w:rPr>
                <w:rFonts w:eastAsia="MS Mincho"/>
                <w:sz w:val="16"/>
                <w:lang w:val="pl-PL"/>
              </w:rPr>
              <w:t>19</w:t>
            </w:r>
            <w:r w:rsidRPr="0028446B">
              <w:rPr>
                <w:rFonts w:eastAsia="MS Mincho"/>
                <w:sz w:val="16"/>
                <w:lang w:val="pl-PL"/>
              </w:rPr>
              <w:tab/>
              <w:t xml:space="preserve">Uznanie : </w:t>
            </w:r>
            <w:r w:rsidRPr="00886F01">
              <w:rPr>
                <w:rFonts w:eastAsia="MS Mincho"/>
                <w:color w:val="1F4E79" w:themeColor="accent1" w:themeShade="80"/>
                <w:sz w:val="16"/>
                <w:lang w:val="pl-PL"/>
              </w:rPr>
              <w:t>####################</w:t>
            </w:r>
            <w:r w:rsidRPr="0028446B">
              <w:rPr>
                <w:rFonts w:eastAsia="MS Mincho"/>
                <w:sz w:val="16"/>
                <w:lang w:val="pl-PL"/>
              </w:rPr>
              <w:t xml:space="preserve">################## </w:t>
            </w:r>
            <w:r w:rsidR="00804452">
              <w:rPr>
                <w:rFonts w:eastAsia="MS Mincho"/>
                <w:sz w:val="16"/>
              </w:rPr>
              <w:t>&lt;par#</w:t>
            </w:r>
            <w:r w:rsidR="00804452" w:rsidRPr="0028446B">
              <w:rPr>
                <w:rFonts w:eastAsia="MS Mincho"/>
                <w:sz w:val="16"/>
                <w:lang w:val="pl-PL"/>
              </w:rPr>
              <w:t>&gt;</w:t>
            </w:r>
          </w:p>
          <w:p w14:paraId="09C2901D" w14:textId="77777777" w:rsidR="00CE3016" w:rsidRPr="0028446B" w:rsidRDefault="00CE3016" w:rsidP="00CE3016">
            <w:pPr>
              <w:pStyle w:val="Zwykytekst"/>
              <w:rPr>
                <w:rFonts w:eastAsia="MS Mincho"/>
                <w:sz w:val="16"/>
                <w:lang w:val="de-DE"/>
              </w:rPr>
            </w:pPr>
            <w:r w:rsidRPr="0028446B">
              <w:rPr>
                <w:rFonts w:eastAsia="MS Mincho"/>
                <w:sz w:val="16"/>
                <w:lang w:val="de-DE"/>
              </w:rPr>
              <w:t>20</w:t>
            </w:r>
            <w:r w:rsidRPr="0028446B">
              <w:rPr>
                <w:rFonts w:eastAsia="MS Mincho"/>
                <w:sz w:val="16"/>
                <w:lang w:val="de-DE"/>
              </w:rPr>
              <w:tab/>
            </w:r>
            <w:proofErr w:type="spellStart"/>
            <w:r w:rsidRPr="0028446B">
              <w:rPr>
                <w:rFonts w:eastAsia="MS Mincho"/>
                <w:sz w:val="16"/>
                <w:lang w:val="de-DE"/>
              </w:rPr>
              <w:t>Słownie</w:t>
            </w:r>
            <w:proofErr w:type="spellEnd"/>
            <w:r w:rsidR="00804452">
              <w:rPr>
                <w:rFonts w:eastAsia="MS Mincho"/>
                <w:sz w:val="16"/>
                <w:lang w:val="de-DE"/>
              </w:rPr>
              <w:t xml:space="preserve"> : </w:t>
            </w:r>
            <w:r w:rsidR="00804452" w:rsidRPr="00886F01">
              <w:rPr>
                <w:rFonts w:eastAsia="MS Mincho"/>
                <w:color w:val="1F4E79" w:themeColor="accent1" w:themeShade="80"/>
                <w:sz w:val="16"/>
                <w:lang w:val="de-DE"/>
              </w:rPr>
              <w:t>@@@@@@@@@@@@@@@@@@@@</w:t>
            </w:r>
            <w:r w:rsidR="00804452">
              <w:rPr>
                <w:rFonts w:eastAsia="MS Mincho"/>
                <w:sz w:val="16"/>
                <w:lang w:val="de-DE"/>
              </w:rPr>
              <w:t>@@@@@@@@@@@@@@@@@@</w:t>
            </w:r>
            <w:r w:rsidRPr="0028446B">
              <w:rPr>
                <w:rFonts w:eastAsia="MS Mincho"/>
                <w:sz w:val="16"/>
                <w:lang w:val="de-DE"/>
              </w:rPr>
              <w:t xml:space="preserve"> </w:t>
            </w:r>
            <w:r w:rsidR="00804452">
              <w:rPr>
                <w:rFonts w:eastAsia="MS Mincho"/>
                <w:sz w:val="16"/>
              </w:rPr>
              <w:t>&lt;par@</w:t>
            </w:r>
            <w:r w:rsidR="00804452" w:rsidRPr="0028446B">
              <w:rPr>
                <w:rFonts w:eastAsia="MS Mincho"/>
                <w:sz w:val="16"/>
                <w:lang w:val="pl-PL"/>
              </w:rPr>
              <w:t>&gt;</w:t>
            </w:r>
          </w:p>
          <w:p w14:paraId="081F56D8" w14:textId="77777777" w:rsidR="00CE3016" w:rsidRPr="0028446B" w:rsidRDefault="00CE3016" w:rsidP="00CE3016">
            <w:pPr>
              <w:pStyle w:val="Zwykytekst"/>
              <w:rPr>
                <w:rFonts w:eastAsia="MS Mincho"/>
                <w:sz w:val="16"/>
                <w:lang w:val="de-DE"/>
              </w:rPr>
            </w:pPr>
            <w:r w:rsidRPr="0028446B">
              <w:rPr>
                <w:rFonts w:eastAsia="MS Mincho"/>
                <w:sz w:val="16"/>
                <w:lang w:val="de-DE"/>
              </w:rPr>
              <w:t>21</w:t>
            </w:r>
            <w:r w:rsidRPr="0028446B">
              <w:rPr>
                <w:rFonts w:eastAsia="MS Mincho"/>
                <w:sz w:val="16"/>
                <w:lang w:val="de-DE"/>
              </w:rPr>
              <w:tab/>
              <w:t xml:space="preserve">       </w:t>
            </w:r>
            <w:r w:rsidR="00804452">
              <w:rPr>
                <w:rFonts w:eastAsia="MS Mincho"/>
                <w:sz w:val="16"/>
                <w:lang w:val="de-DE"/>
              </w:rPr>
              <w:t xml:space="preserve">   </w:t>
            </w:r>
            <w:r w:rsidR="00804452" w:rsidRPr="00886F01">
              <w:rPr>
                <w:rFonts w:eastAsia="MS Mincho"/>
                <w:color w:val="1F4E79" w:themeColor="accent1" w:themeShade="80"/>
                <w:sz w:val="16"/>
                <w:lang w:val="de-DE"/>
              </w:rPr>
              <w:t>@@@@@@@@@@@@@@@@@@@@</w:t>
            </w:r>
            <w:r w:rsidR="00804452">
              <w:rPr>
                <w:rFonts w:eastAsia="MS Mincho"/>
                <w:sz w:val="16"/>
                <w:lang w:val="de-DE"/>
              </w:rPr>
              <w:t>@@@@@@@@@@@@@@@@@@</w:t>
            </w:r>
            <w:r w:rsidRPr="0028446B">
              <w:rPr>
                <w:rFonts w:eastAsia="MS Mincho"/>
                <w:sz w:val="16"/>
                <w:lang w:val="de-DE"/>
              </w:rPr>
              <w:t xml:space="preserve"> </w:t>
            </w:r>
            <w:r w:rsidR="00804452">
              <w:rPr>
                <w:rFonts w:eastAsia="MS Mincho"/>
                <w:sz w:val="16"/>
              </w:rPr>
              <w:t>&lt;par@</w:t>
            </w:r>
            <w:r w:rsidR="00804452" w:rsidRPr="0028446B">
              <w:rPr>
                <w:rFonts w:eastAsia="MS Mincho"/>
                <w:sz w:val="16"/>
                <w:lang w:val="pl-PL"/>
              </w:rPr>
              <w:t>&gt;</w:t>
            </w:r>
          </w:p>
          <w:p w14:paraId="355359B0" w14:textId="77777777" w:rsidR="00CE3016" w:rsidRPr="0028446B" w:rsidRDefault="00CE3016" w:rsidP="00CE3016">
            <w:pPr>
              <w:pStyle w:val="Zwykytekst"/>
              <w:rPr>
                <w:rFonts w:eastAsia="MS Mincho"/>
                <w:sz w:val="16"/>
                <w:lang w:val="de-DE"/>
              </w:rPr>
            </w:pPr>
            <w:r w:rsidRPr="0028446B">
              <w:rPr>
                <w:rFonts w:eastAsia="MS Mincho"/>
                <w:sz w:val="16"/>
                <w:lang w:val="de-DE"/>
              </w:rPr>
              <w:t>22</w:t>
            </w:r>
            <w:r w:rsidRPr="0028446B">
              <w:rPr>
                <w:rFonts w:eastAsia="MS Mincho"/>
                <w:sz w:val="16"/>
                <w:lang w:val="de-DE"/>
              </w:rPr>
              <w:tab/>
              <w:t xml:space="preserve">       </w:t>
            </w:r>
            <w:r w:rsidR="00804452">
              <w:rPr>
                <w:rFonts w:eastAsia="MS Mincho"/>
                <w:sz w:val="16"/>
                <w:lang w:val="de-DE"/>
              </w:rPr>
              <w:t xml:space="preserve">   </w:t>
            </w:r>
            <w:r w:rsidR="00804452" w:rsidRPr="00886F01">
              <w:rPr>
                <w:rFonts w:eastAsia="MS Mincho"/>
                <w:color w:val="1F4E79" w:themeColor="accent1" w:themeShade="80"/>
                <w:sz w:val="16"/>
                <w:lang w:val="de-DE"/>
              </w:rPr>
              <w:t>@@@@@@@@@@@@@@@@@@@@</w:t>
            </w:r>
            <w:r w:rsidR="00804452">
              <w:rPr>
                <w:rFonts w:eastAsia="MS Mincho"/>
                <w:sz w:val="16"/>
                <w:lang w:val="de-DE"/>
              </w:rPr>
              <w:t>@@@@@@@@@@@@@@@@@@</w:t>
            </w:r>
            <w:r w:rsidRPr="0028446B">
              <w:rPr>
                <w:rFonts w:eastAsia="MS Mincho"/>
                <w:sz w:val="16"/>
                <w:lang w:val="de-DE"/>
              </w:rPr>
              <w:t xml:space="preserve"> </w:t>
            </w:r>
            <w:r w:rsidR="00804452">
              <w:rPr>
                <w:rFonts w:eastAsia="MS Mincho"/>
                <w:sz w:val="16"/>
              </w:rPr>
              <w:t>&lt;par@</w:t>
            </w:r>
            <w:r w:rsidR="00804452" w:rsidRPr="0028446B">
              <w:rPr>
                <w:rFonts w:eastAsia="MS Mincho"/>
                <w:sz w:val="16"/>
                <w:lang w:val="pl-PL"/>
              </w:rPr>
              <w:t>&gt;</w:t>
            </w:r>
          </w:p>
          <w:p w14:paraId="59A477C6" w14:textId="77777777" w:rsidR="00CE3016" w:rsidRPr="0028446B" w:rsidRDefault="00CE3016" w:rsidP="00CE3016">
            <w:pPr>
              <w:pStyle w:val="Zwykytekst"/>
              <w:rPr>
                <w:rFonts w:eastAsia="MS Mincho"/>
                <w:sz w:val="16"/>
                <w:lang w:val="de-DE"/>
              </w:rPr>
            </w:pPr>
            <w:r w:rsidRPr="0028446B">
              <w:rPr>
                <w:rFonts w:eastAsia="MS Mincho"/>
                <w:sz w:val="16"/>
                <w:lang w:val="de-DE"/>
              </w:rPr>
              <w:t>23</w:t>
            </w:r>
            <w:r w:rsidRPr="0028446B">
              <w:rPr>
                <w:rFonts w:eastAsia="MS Mincho"/>
                <w:sz w:val="16"/>
                <w:lang w:val="de-DE"/>
              </w:rPr>
              <w:tab/>
              <w:t xml:space="preserve">       </w:t>
            </w:r>
            <w:r w:rsidR="00804452">
              <w:rPr>
                <w:rFonts w:eastAsia="MS Mincho"/>
                <w:sz w:val="16"/>
                <w:lang w:val="de-DE"/>
              </w:rPr>
              <w:t xml:space="preserve">   </w:t>
            </w:r>
            <w:r w:rsidR="00804452" w:rsidRPr="00886F01">
              <w:rPr>
                <w:rFonts w:eastAsia="MS Mincho"/>
                <w:color w:val="1F4E79" w:themeColor="accent1" w:themeShade="80"/>
                <w:sz w:val="16"/>
                <w:lang w:val="de-DE"/>
              </w:rPr>
              <w:t>@@@@@@@@@@@@@@@@@@@@</w:t>
            </w:r>
            <w:r w:rsidR="00804452">
              <w:rPr>
                <w:rFonts w:eastAsia="MS Mincho"/>
                <w:sz w:val="16"/>
                <w:lang w:val="de-DE"/>
              </w:rPr>
              <w:t>@@@@@@@@@@@@@@@@@@</w:t>
            </w:r>
            <w:r w:rsidRPr="0028446B">
              <w:rPr>
                <w:rFonts w:eastAsia="MS Mincho"/>
                <w:sz w:val="16"/>
                <w:lang w:val="de-DE"/>
              </w:rPr>
              <w:t xml:space="preserve"> </w:t>
            </w:r>
            <w:r w:rsidR="00804452">
              <w:rPr>
                <w:rFonts w:eastAsia="MS Mincho"/>
                <w:sz w:val="16"/>
              </w:rPr>
              <w:t>&lt;par@</w:t>
            </w:r>
            <w:r w:rsidR="00804452" w:rsidRPr="0028446B">
              <w:rPr>
                <w:rFonts w:eastAsia="MS Mincho"/>
                <w:sz w:val="16"/>
                <w:lang w:val="pl-PL"/>
              </w:rPr>
              <w:t>&gt;</w:t>
            </w:r>
          </w:p>
          <w:p w14:paraId="1593C1AC" w14:textId="77777777" w:rsidR="00CE3016" w:rsidRPr="0028446B" w:rsidRDefault="00CE3016" w:rsidP="00CE3016">
            <w:pPr>
              <w:pStyle w:val="Zwykytekst"/>
              <w:rPr>
                <w:rFonts w:eastAsia="MS Mincho"/>
                <w:sz w:val="16"/>
                <w:lang w:val="de-DE"/>
              </w:rPr>
            </w:pPr>
            <w:r w:rsidRPr="0028446B">
              <w:rPr>
                <w:rFonts w:eastAsia="MS Mincho"/>
                <w:sz w:val="16"/>
                <w:lang w:val="de-DE"/>
              </w:rPr>
              <w:t xml:space="preserve">24                                        </w:t>
            </w:r>
          </w:p>
          <w:p w14:paraId="607995AF" w14:textId="77777777" w:rsidR="00CE3016" w:rsidRPr="0028446B" w:rsidRDefault="00CE3016" w:rsidP="00CE3016">
            <w:pPr>
              <w:pStyle w:val="Zwykytekst"/>
              <w:rPr>
                <w:rFonts w:eastAsia="MS Mincho"/>
                <w:sz w:val="16"/>
              </w:rPr>
            </w:pPr>
            <w:r w:rsidRPr="0028446B">
              <w:rPr>
                <w:rFonts w:eastAsia="MS Mincho"/>
                <w:sz w:val="16"/>
                <w:lang w:val="de-DE"/>
              </w:rPr>
              <w:t>25</w:t>
            </w:r>
            <w:r w:rsidRPr="0028446B">
              <w:rPr>
                <w:rFonts w:eastAsia="MS Mincho"/>
                <w:sz w:val="16"/>
                <w:lang w:val="de-DE"/>
              </w:rPr>
              <w:tab/>
            </w:r>
            <w:r w:rsidRPr="0028446B">
              <w:rPr>
                <w:rFonts w:eastAsia="MS Mincho"/>
                <w:sz w:val="16"/>
                <w:lang w:val="de-DE"/>
              </w:rPr>
              <w:tab/>
            </w:r>
            <w:r w:rsidRPr="0028446B">
              <w:rPr>
                <w:rFonts w:eastAsia="MS Mincho"/>
                <w:sz w:val="16"/>
                <w:lang w:val="de-DE"/>
              </w:rPr>
              <w:tab/>
            </w:r>
            <w:proofErr w:type="spellStart"/>
            <w:r w:rsidRPr="0028446B">
              <w:rPr>
                <w:rFonts w:eastAsia="MS Mincho"/>
                <w:sz w:val="16"/>
              </w:rPr>
              <w:t>Proszę</w:t>
            </w:r>
            <w:proofErr w:type="spellEnd"/>
            <w:r w:rsidRPr="0028446B">
              <w:rPr>
                <w:rFonts w:eastAsia="MS Mincho"/>
                <w:sz w:val="16"/>
              </w:rPr>
              <w:t xml:space="preserve"> </w:t>
            </w:r>
            <w:proofErr w:type="spellStart"/>
            <w:r w:rsidRPr="0028446B">
              <w:rPr>
                <w:rFonts w:eastAsia="MS Mincho"/>
                <w:sz w:val="16"/>
              </w:rPr>
              <w:t>obciążyć</w:t>
            </w:r>
            <w:proofErr w:type="spellEnd"/>
            <w:r w:rsidRPr="0028446B">
              <w:rPr>
                <w:rFonts w:eastAsia="MS Mincho"/>
                <w:sz w:val="16"/>
              </w:rPr>
              <w:t xml:space="preserve"> </w:t>
            </w:r>
            <w:proofErr w:type="spellStart"/>
            <w:r w:rsidRPr="0028446B">
              <w:rPr>
                <w:rFonts w:eastAsia="MS Mincho"/>
                <w:sz w:val="16"/>
              </w:rPr>
              <w:t>moje</w:t>
            </w:r>
            <w:proofErr w:type="spellEnd"/>
            <w:r w:rsidRPr="0028446B">
              <w:rPr>
                <w:rFonts w:eastAsia="MS Mincho"/>
                <w:sz w:val="16"/>
              </w:rPr>
              <w:t xml:space="preserve"> </w:t>
            </w:r>
            <w:proofErr w:type="spellStart"/>
            <w:r w:rsidRPr="0028446B">
              <w:rPr>
                <w:rFonts w:eastAsia="MS Mincho"/>
                <w:sz w:val="16"/>
              </w:rPr>
              <w:t>konto</w:t>
            </w:r>
            <w:proofErr w:type="spellEnd"/>
            <w:r w:rsidRPr="0028446B">
              <w:rPr>
                <w:rFonts w:eastAsia="MS Mincho"/>
                <w:sz w:val="16"/>
              </w:rPr>
              <w:t xml:space="preserve">.       </w:t>
            </w:r>
          </w:p>
          <w:p w14:paraId="33704F3D" w14:textId="77777777" w:rsidR="00CE3016" w:rsidRPr="0028446B" w:rsidRDefault="00CE3016" w:rsidP="00CE3016">
            <w:pPr>
              <w:pStyle w:val="Zwykytekst"/>
              <w:rPr>
                <w:rFonts w:eastAsia="MS Mincho"/>
                <w:sz w:val="16"/>
                <w:lang w:val="en-GB"/>
              </w:rPr>
            </w:pPr>
            <w:r w:rsidRPr="0028446B">
              <w:rPr>
                <w:rFonts w:eastAsia="MS Mincho"/>
                <w:sz w:val="16"/>
              </w:rPr>
              <w:t>26</w:t>
            </w:r>
            <w:r w:rsidRPr="0028446B">
              <w:rPr>
                <w:rFonts w:eastAsia="MS Mincho"/>
                <w:sz w:val="16"/>
              </w:rPr>
              <w:tab/>
            </w:r>
            <w:r w:rsidRPr="0028446B">
              <w:rPr>
                <w:rFonts w:eastAsia="MS Mincho"/>
                <w:sz w:val="16"/>
              </w:rPr>
              <w:tab/>
              <w:t xml:space="preserve">     </w:t>
            </w:r>
            <w:r w:rsidRPr="0028446B">
              <w:rPr>
                <w:rFonts w:eastAsia="MS Mincho"/>
                <w:sz w:val="16"/>
                <w:lang w:val="en-GB"/>
              </w:rPr>
              <w:t xml:space="preserve">I agree to pay the total amount     </w:t>
            </w:r>
          </w:p>
          <w:p w14:paraId="769CA9E1" w14:textId="77777777" w:rsidR="00CE3016" w:rsidRPr="0028446B" w:rsidRDefault="00CE3016" w:rsidP="00CE3016">
            <w:pPr>
              <w:pStyle w:val="Zwykytekst"/>
              <w:rPr>
                <w:rFonts w:eastAsia="MS Mincho"/>
                <w:sz w:val="16"/>
                <w:lang w:val="en-GB"/>
              </w:rPr>
            </w:pPr>
            <w:r w:rsidRPr="0028446B">
              <w:rPr>
                <w:rFonts w:eastAsia="MS Mincho"/>
                <w:sz w:val="16"/>
                <w:lang w:val="en-GB"/>
              </w:rPr>
              <w:t>27</w:t>
            </w:r>
            <w:r w:rsidRPr="0028446B">
              <w:rPr>
                <w:rFonts w:eastAsia="MS Mincho"/>
                <w:sz w:val="16"/>
                <w:lang w:val="en-GB"/>
              </w:rPr>
              <w:tab/>
            </w:r>
            <w:r w:rsidRPr="0028446B">
              <w:rPr>
                <w:rFonts w:eastAsia="MS Mincho"/>
                <w:sz w:val="16"/>
                <w:lang w:val="en-GB"/>
              </w:rPr>
              <w:tab/>
            </w:r>
            <w:r w:rsidRPr="0028446B">
              <w:rPr>
                <w:rFonts w:eastAsia="MS Mincho"/>
                <w:sz w:val="16"/>
                <w:lang w:val="en-GB"/>
              </w:rPr>
              <w:tab/>
            </w:r>
            <w:r w:rsidRPr="0028446B">
              <w:rPr>
                <w:rFonts w:eastAsia="MS Mincho"/>
                <w:sz w:val="16"/>
                <w:lang w:val="en-GB"/>
              </w:rPr>
              <w:tab/>
              <w:t xml:space="preserve">shown above               </w:t>
            </w:r>
          </w:p>
          <w:p w14:paraId="732E0AF4" w14:textId="77777777" w:rsidR="00CE3016" w:rsidRPr="0028446B" w:rsidRDefault="00CE3016" w:rsidP="00CE3016">
            <w:pPr>
              <w:pStyle w:val="Zwykytekst"/>
              <w:rPr>
                <w:rFonts w:eastAsia="MS Mincho"/>
                <w:sz w:val="16"/>
              </w:rPr>
            </w:pPr>
            <w:r w:rsidRPr="0028446B">
              <w:rPr>
                <w:rFonts w:eastAsia="MS Mincho"/>
                <w:sz w:val="16"/>
              </w:rPr>
              <w:t xml:space="preserve">28                                        </w:t>
            </w:r>
          </w:p>
          <w:p w14:paraId="48673A56" w14:textId="77777777" w:rsidR="00CE3016" w:rsidRPr="0028446B" w:rsidRDefault="00CE3016" w:rsidP="00CE3016">
            <w:pPr>
              <w:pStyle w:val="Zwykytekst"/>
              <w:rPr>
                <w:rFonts w:eastAsia="MS Mincho"/>
                <w:sz w:val="16"/>
              </w:rPr>
            </w:pPr>
            <w:r w:rsidRPr="0028446B">
              <w:rPr>
                <w:rFonts w:eastAsia="MS Mincho"/>
                <w:sz w:val="16"/>
              </w:rPr>
              <w:t>29</w:t>
            </w:r>
            <w:r w:rsidRPr="0028446B">
              <w:rPr>
                <w:rFonts w:eastAsia="MS Mincho"/>
                <w:sz w:val="16"/>
              </w:rPr>
              <w:tab/>
            </w:r>
            <w:r w:rsidRPr="0028446B">
              <w:rPr>
                <w:rFonts w:eastAsia="MS Mincho"/>
                <w:sz w:val="16"/>
              </w:rPr>
              <w:tab/>
              <w:t xml:space="preserve">...................................... </w:t>
            </w:r>
          </w:p>
          <w:p w14:paraId="3B35CD49" w14:textId="77777777" w:rsidR="00CE3016" w:rsidRPr="0028446B" w:rsidRDefault="00CE3016" w:rsidP="00CE3016">
            <w:pPr>
              <w:pStyle w:val="Zwykytekst"/>
              <w:rPr>
                <w:rFonts w:eastAsia="MS Mincho"/>
                <w:sz w:val="16"/>
              </w:rPr>
            </w:pPr>
            <w:r w:rsidRPr="0028446B">
              <w:rPr>
                <w:rFonts w:eastAsia="MS Mincho"/>
                <w:sz w:val="16"/>
              </w:rPr>
              <w:t>30</w:t>
            </w:r>
            <w:r w:rsidRPr="0028446B">
              <w:rPr>
                <w:rFonts w:eastAsia="MS Mincho"/>
                <w:sz w:val="16"/>
              </w:rPr>
              <w:tab/>
            </w:r>
            <w:r w:rsidRPr="0028446B">
              <w:rPr>
                <w:rFonts w:eastAsia="MS Mincho"/>
                <w:sz w:val="16"/>
              </w:rPr>
              <w:tab/>
            </w:r>
            <w:r w:rsidRPr="0028446B">
              <w:rPr>
                <w:rFonts w:eastAsia="MS Mincho"/>
                <w:sz w:val="16"/>
              </w:rPr>
              <w:tab/>
            </w:r>
            <w:proofErr w:type="spellStart"/>
            <w:r w:rsidRPr="0028446B">
              <w:rPr>
                <w:rFonts w:eastAsia="MS Mincho"/>
                <w:sz w:val="16"/>
              </w:rPr>
              <w:t>Podpis</w:t>
            </w:r>
            <w:proofErr w:type="spellEnd"/>
            <w:r w:rsidRPr="0028446B">
              <w:rPr>
                <w:rFonts w:eastAsia="MS Mincho"/>
                <w:sz w:val="16"/>
              </w:rPr>
              <w:t xml:space="preserve"> </w:t>
            </w:r>
            <w:proofErr w:type="spellStart"/>
            <w:r w:rsidRPr="0028446B">
              <w:rPr>
                <w:rFonts w:eastAsia="MS Mincho"/>
                <w:sz w:val="16"/>
              </w:rPr>
              <w:t>okaziciela</w:t>
            </w:r>
            <w:proofErr w:type="spellEnd"/>
            <w:r w:rsidRPr="0028446B">
              <w:rPr>
                <w:rFonts w:eastAsia="MS Mincho"/>
                <w:sz w:val="16"/>
              </w:rPr>
              <w:t xml:space="preserve"> </w:t>
            </w:r>
            <w:proofErr w:type="spellStart"/>
            <w:r w:rsidRPr="0028446B">
              <w:rPr>
                <w:rFonts w:eastAsia="MS Mincho"/>
                <w:sz w:val="16"/>
              </w:rPr>
              <w:t>karty</w:t>
            </w:r>
            <w:proofErr w:type="spellEnd"/>
            <w:r w:rsidRPr="0028446B">
              <w:rPr>
                <w:rFonts w:eastAsia="MS Mincho"/>
                <w:sz w:val="16"/>
              </w:rPr>
              <w:t xml:space="preserve">         </w:t>
            </w:r>
          </w:p>
          <w:p w14:paraId="1A112D68" w14:textId="77777777" w:rsidR="00CE3016" w:rsidRPr="0028446B" w:rsidRDefault="00CE3016" w:rsidP="00CE3016">
            <w:pPr>
              <w:pStyle w:val="Zwykytekst"/>
              <w:rPr>
                <w:rFonts w:eastAsia="MS Mincho"/>
                <w:sz w:val="16"/>
                <w:lang w:val="en-GB"/>
              </w:rPr>
            </w:pPr>
            <w:r w:rsidRPr="0028446B">
              <w:rPr>
                <w:rFonts w:eastAsia="MS Mincho"/>
                <w:sz w:val="16"/>
              </w:rPr>
              <w:t>31</w:t>
            </w:r>
            <w:r w:rsidRPr="0028446B">
              <w:rPr>
                <w:rFonts w:eastAsia="MS Mincho"/>
                <w:sz w:val="16"/>
              </w:rPr>
              <w:tab/>
            </w:r>
            <w:r w:rsidRPr="0028446B">
              <w:rPr>
                <w:rFonts w:eastAsia="MS Mincho"/>
                <w:sz w:val="16"/>
              </w:rPr>
              <w:tab/>
            </w:r>
            <w:r w:rsidRPr="0028446B">
              <w:rPr>
                <w:rFonts w:eastAsia="MS Mincho"/>
                <w:sz w:val="16"/>
              </w:rPr>
              <w:tab/>
            </w:r>
            <w:r w:rsidRPr="0028446B">
              <w:rPr>
                <w:rFonts w:eastAsia="MS Mincho"/>
                <w:sz w:val="16"/>
                <w:lang w:val="en-GB"/>
              </w:rPr>
              <w:t xml:space="preserve">Signature of cardholder         </w:t>
            </w:r>
          </w:p>
          <w:p w14:paraId="2007B7FD" w14:textId="77777777" w:rsidR="00FD4C17" w:rsidRDefault="00CE3016" w:rsidP="00CE3016">
            <w:pPr>
              <w:pStyle w:val="Zwykytekst"/>
              <w:rPr>
                <w:rFonts w:eastAsia="MS Mincho"/>
                <w:sz w:val="16"/>
                <w:lang w:val="pl-PL"/>
              </w:rPr>
            </w:pPr>
            <w:r w:rsidRPr="0028446B">
              <w:rPr>
                <w:rFonts w:eastAsia="MS Mincho"/>
                <w:sz w:val="16"/>
                <w:lang w:val="pl-PL"/>
              </w:rPr>
              <w:t xml:space="preserve">32     </w:t>
            </w:r>
          </w:p>
          <w:p w14:paraId="632A2A24" w14:textId="77777777" w:rsidR="00783FC6" w:rsidRPr="0028446B" w:rsidRDefault="004B5F97" w:rsidP="004B5F97">
            <w:pPr>
              <w:pStyle w:val="Zwykytekst"/>
              <w:rPr>
                <w:rFonts w:eastAsia="MS Mincho"/>
                <w:sz w:val="16"/>
                <w:lang w:val="pl-PL"/>
              </w:rPr>
            </w:pPr>
            <w:r w:rsidRPr="001453A1">
              <w:rPr>
                <w:rFonts w:eastAsia="MS Mincho"/>
                <w:sz w:val="16"/>
                <w:lang w:val="pl-PL"/>
              </w:rPr>
              <w:t xml:space="preserve">- </w:t>
            </w:r>
            <w:r w:rsidRPr="005572FD">
              <w:rPr>
                <w:rFonts w:eastAsia="MS Mincho"/>
                <w:sz w:val="16"/>
                <w:lang w:val="pl-PL"/>
              </w:rPr>
              <w:t xml:space="preserve">Line 02 </w:t>
            </w:r>
            <w:proofErr w:type="spellStart"/>
            <w:r w:rsidRPr="005572FD">
              <w:rPr>
                <w:rFonts w:eastAsia="MS Mincho"/>
                <w:sz w:val="16"/>
                <w:lang w:val="pl-PL"/>
              </w:rPr>
              <w:t>automatically</w:t>
            </w:r>
            <w:proofErr w:type="spellEnd"/>
            <w:r w:rsidRPr="005572FD">
              <w:rPr>
                <w:rFonts w:eastAsia="MS Mincho"/>
                <w:sz w:val="16"/>
                <w:lang w:val="pl-PL"/>
              </w:rPr>
              <w:t xml:space="preserve"> </w:t>
            </w:r>
            <w:proofErr w:type="spellStart"/>
            <w:r w:rsidRPr="005572FD">
              <w:rPr>
                <w:rFonts w:eastAsia="MS Mincho"/>
                <w:sz w:val="16"/>
                <w:lang w:val="pl-PL"/>
              </w:rPr>
              <w:t>prints</w:t>
            </w:r>
            <w:proofErr w:type="spellEnd"/>
            <w:r w:rsidRPr="005572FD">
              <w:rPr>
                <w:rFonts w:eastAsia="MS Mincho"/>
                <w:sz w:val="16"/>
                <w:lang w:val="pl-PL"/>
              </w:rPr>
              <w:t xml:space="preserve"> the </w:t>
            </w:r>
            <w:proofErr w:type="spellStart"/>
            <w:r w:rsidRPr="005572FD">
              <w:rPr>
                <w:rFonts w:eastAsia="MS Mincho"/>
                <w:sz w:val="16"/>
                <w:lang w:val="pl-PL"/>
              </w:rPr>
              <w:t>current</w:t>
            </w:r>
            <w:proofErr w:type="spellEnd"/>
            <w:r w:rsidRPr="005572FD">
              <w:rPr>
                <w:rFonts w:eastAsia="MS Mincho"/>
                <w:sz w:val="16"/>
                <w:lang w:val="pl-PL"/>
              </w:rPr>
              <w:t xml:space="preserve"> </w:t>
            </w:r>
            <w:proofErr w:type="spellStart"/>
            <w:r w:rsidRPr="005572FD">
              <w:rPr>
                <w:rFonts w:eastAsia="MS Mincho"/>
                <w:sz w:val="16"/>
                <w:lang w:val="pl-PL"/>
              </w:rPr>
              <w:t>header</w:t>
            </w:r>
            <w:proofErr w:type="spellEnd"/>
            <w:r w:rsidR="007D50C4" w:rsidRPr="0028446B">
              <w:rPr>
                <w:rFonts w:eastAsia="MS Mincho"/>
                <w:sz w:val="16"/>
                <w:lang w:val="pl-PL"/>
              </w:rPr>
              <w:t xml:space="preserve">                            </w:t>
            </w:r>
            <w:r w:rsidR="00CE3016" w:rsidRPr="0028446B">
              <w:rPr>
                <w:rFonts w:eastAsia="MS Mincho"/>
                <w:sz w:val="16"/>
                <w:lang w:val="pl-PL"/>
              </w:rPr>
              <w:t xml:space="preserve">                                    </w:t>
            </w:r>
          </w:p>
        </w:tc>
      </w:tr>
    </w:tbl>
    <w:p w14:paraId="7DEFD1B0" w14:textId="77777777" w:rsidR="009B338C" w:rsidRPr="0028446B" w:rsidRDefault="009B338C" w:rsidP="00474B63">
      <w:pPr>
        <w:pStyle w:val="Nagwek4"/>
      </w:pPr>
      <w:r w:rsidRPr="0028446B">
        <w:lastRenderedPageBreak/>
        <w:t xml:space="preserve">4.6.5.14 </w:t>
      </w:r>
      <w:proofErr w:type="spellStart"/>
      <w:r w:rsidR="004B5F97" w:rsidRPr="005572FD">
        <w:t>Receipt</w:t>
      </w:r>
      <w:proofErr w:type="spellEnd"/>
      <w:r w:rsidR="004B5F97" w:rsidRPr="005572FD">
        <w:t xml:space="preserve"> / </w:t>
      </w:r>
      <w:proofErr w:type="spellStart"/>
      <w:r w:rsidR="004B5F97" w:rsidRPr="005572FD">
        <w:t>Cancellation</w:t>
      </w:r>
      <w:proofErr w:type="spellEnd"/>
      <w:r w:rsidR="004B5F97" w:rsidRPr="005572FD">
        <w:t xml:space="preserve"> of </w:t>
      </w:r>
      <w:proofErr w:type="spellStart"/>
      <w:r w:rsidR="004B5F97" w:rsidRPr="005572FD">
        <w:t>payment</w:t>
      </w:r>
      <w:proofErr w:type="spellEnd"/>
      <w:r w:rsidR="004B5F97" w:rsidRPr="005572FD">
        <w:t xml:space="preserve"> by </w:t>
      </w:r>
      <w:proofErr w:type="spellStart"/>
      <w:r w:rsidR="004B5F97" w:rsidRPr="005572FD">
        <w:t>fleet</w:t>
      </w:r>
      <w:proofErr w:type="spellEnd"/>
      <w:r w:rsidR="004B5F97" w:rsidRPr="005572FD">
        <w:t xml:space="preserve"> </w:t>
      </w:r>
      <w:proofErr w:type="spellStart"/>
      <w:r w:rsidR="004B5F97" w:rsidRPr="005572FD">
        <w:t>card</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52360D6E" w14:textId="77777777" w:rsidTr="00D74D5E">
        <w:tc>
          <w:tcPr>
            <w:tcW w:w="4529" w:type="dxa"/>
            <w:tcBorders>
              <w:top w:val="nil"/>
              <w:left w:val="nil"/>
              <w:bottom w:val="single" w:sz="4" w:space="0" w:color="auto"/>
              <w:right w:val="nil"/>
            </w:tcBorders>
          </w:tcPr>
          <w:p w14:paraId="744C4D96"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2E496F0D" w14:textId="77777777" w:rsidR="00783FC6" w:rsidRPr="0028446B" w:rsidRDefault="00CE3016" w:rsidP="00CE3016">
            <w:pPr>
              <w:jc w:val="right"/>
            </w:pPr>
            <w:r w:rsidRPr="0028446B">
              <w:t>0F</w:t>
            </w:r>
          </w:p>
        </w:tc>
      </w:tr>
      <w:tr w:rsidR="00783FC6" w:rsidRPr="0028446B" w14:paraId="78DA6081" w14:textId="77777777" w:rsidTr="00D74D5E">
        <w:tc>
          <w:tcPr>
            <w:tcW w:w="9059" w:type="dxa"/>
            <w:gridSpan w:val="2"/>
            <w:tcBorders>
              <w:top w:val="single" w:sz="4" w:space="0" w:color="auto"/>
            </w:tcBorders>
          </w:tcPr>
          <w:p w14:paraId="7EAE0847" w14:textId="77777777" w:rsidR="00CE3016" w:rsidRPr="0028446B" w:rsidRDefault="00CE3016" w:rsidP="00CE3016">
            <w:pPr>
              <w:pStyle w:val="Zwykytekst"/>
              <w:rPr>
                <w:rFonts w:eastAsia="MS Mincho"/>
                <w:sz w:val="16"/>
                <w:lang w:val="pl-PL"/>
              </w:rPr>
            </w:pPr>
            <w:r w:rsidRPr="0028446B">
              <w:rPr>
                <w:rFonts w:eastAsia="MS Mincho"/>
                <w:sz w:val="16"/>
                <w:lang w:val="pl-PL"/>
              </w:rPr>
              <w:t>01</w:t>
            </w:r>
          </w:p>
          <w:p w14:paraId="75808B65" w14:textId="77777777" w:rsidR="00CE3016" w:rsidRPr="0028446B" w:rsidRDefault="00CE3016" w:rsidP="00CE30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Sprzedawca:                             </w:t>
            </w:r>
          </w:p>
          <w:p w14:paraId="5F70886B" w14:textId="77777777" w:rsidR="00CE3016" w:rsidRPr="0028446B" w:rsidRDefault="0057444B" w:rsidP="00CE3016">
            <w:pPr>
              <w:pStyle w:val="Zwykytekst"/>
              <w:rPr>
                <w:rFonts w:eastAsia="MS Mincho"/>
                <w:sz w:val="16"/>
                <w:lang w:val="pl-PL"/>
              </w:rPr>
            </w:pPr>
            <w:r>
              <w:rPr>
                <w:rFonts w:eastAsia="MS Mincho"/>
                <w:sz w:val="16"/>
                <w:lang w:val="pl-PL"/>
              </w:rPr>
              <w:t>03</w:t>
            </w:r>
            <w:r>
              <w:rPr>
                <w:rFonts w:eastAsia="MS Mincho"/>
                <w:sz w:val="16"/>
                <w:lang w:val="pl-PL"/>
              </w:rPr>
              <w:tab/>
            </w:r>
            <w:r w:rsidRPr="00D5357D">
              <w:rPr>
                <w:rFonts w:eastAsia="MS Mincho"/>
                <w:color w:val="1F4E79" w:themeColor="accent1" w:themeShade="80"/>
                <w:sz w:val="16"/>
                <w:lang w:val="pl-PL"/>
              </w:rPr>
              <w:t>&amp;&amp;&amp;&amp;&amp;&amp;&amp;&amp;&amp;&amp;&amp;&amp;&amp;&amp;&amp;&amp;&amp;&amp;&amp;&amp;&amp;&amp;&amp;&amp;&amp;&amp;&amp;&amp;&amp;</w:t>
            </w:r>
            <w:r>
              <w:rPr>
                <w:rFonts w:eastAsia="MS Mincho"/>
                <w:sz w:val="16"/>
                <w:lang w:val="pl-PL"/>
              </w:rPr>
              <w:t>&amp;&amp;&amp;&amp;&amp;&amp;&amp;&amp;&amp;&amp;&amp;</w:t>
            </w:r>
            <w:r w:rsidR="004D3486">
              <w:rPr>
                <w:rFonts w:eastAsia="MS Mincho"/>
                <w:sz w:val="16"/>
                <w:lang w:val="pl-PL"/>
              </w:rPr>
              <w:t xml:space="preserve">        </w:t>
            </w:r>
            <w:r w:rsidR="00CE3016" w:rsidRPr="0028446B">
              <w:rPr>
                <w:rFonts w:eastAsia="MS Mincho"/>
                <w:sz w:val="16"/>
                <w:lang w:val="pl-PL"/>
              </w:rPr>
              <w:t xml:space="preserve"> </w:t>
            </w:r>
            <w:r>
              <w:rPr>
                <w:rFonts w:eastAsia="MS Mincho"/>
                <w:sz w:val="16"/>
              </w:rPr>
              <w:t>&lt;par&amp;</w:t>
            </w:r>
            <w:r w:rsidRPr="0028446B">
              <w:rPr>
                <w:rFonts w:eastAsia="MS Mincho"/>
                <w:sz w:val="16"/>
                <w:lang w:val="pl-PL"/>
              </w:rPr>
              <w:t>&gt;</w:t>
            </w:r>
          </w:p>
          <w:p w14:paraId="7B2E4BE8" w14:textId="77777777" w:rsidR="00CE3016" w:rsidRPr="0028446B" w:rsidRDefault="0057444B" w:rsidP="00CE3016">
            <w:pPr>
              <w:pStyle w:val="Zwykytekst"/>
              <w:rPr>
                <w:rFonts w:eastAsia="MS Mincho"/>
                <w:sz w:val="16"/>
                <w:lang w:val="pl-PL"/>
              </w:rPr>
            </w:pPr>
            <w:r>
              <w:rPr>
                <w:rFonts w:eastAsia="MS Mincho"/>
                <w:sz w:val="16"/>
                <w:lang w:val="pl-PL"/>
              </w:rPr>
              <w:t>04</w:t>
            </w:r>
            <w:r>
              <w:rPr>
                <w:rFonts w:eastAsia="MS Mincho"/>
                <w:sz w:val="16"/>
                <w:lang w:val="pl-PL"/>
              </w:rPr>
              <w:tab/>
            </w:r>
            <w:r w:rsidRPr="00D5357D">
              <w:rPr>
                <w:rFonts w:eastAsia="MS Mincho"/>
                <w:color w:val="1F4E79" w:themeColor="accent1" w:themeShade="80"/>
                <w:sz w:val="16"/>
                <w:lang w:val="pl-PL"/>
              </w:rPr>
              <w:t>&amp;&amp;&amp;&amp;&amp;&amp;&amp;&amp;&amp;&amp;&amp;&amp;&amp;&amp;&amp;&amp;&amp;&amp;&amp;&amp;&amp;&amp;&amp;&amp;&amp;&amp;&amp;&amp;&amp;</w:t>
            </w:r>
            <w:r>
              <w:rPr>
                <w:rFonts w:eastAsia="MS Mincho"/>
                <w:sz w:val="16"/>
                <w:lang w:val="pl-PL"/>
              </w:rPr>
              <w:t>&amp;&amp;&amp;&amp;&amp;&amp;&amp;&amp;&amp;&amp;&amp;</w:t>
            </w:r>
            <w:r w:rsidR="004D3486">
              <w:rPr>
                <w:rFonts w:eastAsia="MS Mincho"/>
                <w:sz w:val="16"/>
                <w:lang w:val="pl-PL"/>
              </w:rPr>
              <w:t xml:space="preserve">        </w:t>
            </w:r>
            <w:r w:rsidR="00CE3016" w:rsidRPr="0028446B">
              <w:rPr>
                <w:rFonts w:eastAsia="MS Mincho"/>
                <w:sz w:val="16"/>
                <w:lang w:val="pl-PL"/>
              </w:rPr>
              <w:t xml:space="preserve"> </w:t>
            </w:r>
            <w:r>
              <w:rPr>
                <w:rFonts w:eastAsia="MS Mincho"/>
                <w:sz w:val="16"/>
              </w:rPr>
              <w:t>&lt;par&amp;</w:t>
            </w:r>
            <w:r w:rsidRPr="0028446B">
              <w:rPr>
                <w:rFonts w:eastAsia="MS Mincho"/>
                <w:sz w:val="16"/>
                <w:lang w:val="pl-PL"/>
              </w:rPr>
              <w:t>&gt;</w:t>
            </w:r>
          </w:p>
          <w:p w14:paraId="3A22F7B8"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05                                        </w:t>
            </w:r>
          </w:p>
          <w:p w14:paraId="6A86322C"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06                                        </w:t>
            </w:r>
          </w:p>
          <w:p w14:paraId="393FA424" w14:textId="77777777" w:rsidR="00CE3016" w:rsidRPr="0028446B" w:rsidRDefault="00CE3016" w:rsidP="00CE30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Do paragonu:           </w:t>
            </w:r>
            <w:r w:rsidRPr="00D5357D">
              <w:rPr>
                <w:rFonts w:eastAsia="MS Mincho"/>
                <w:color w:val="1F4E79" w:themeColor="accent1" w:themeShade="80"/>
                <w:sz w:val="16"/>
                <w:lang w:val="pl-PL"/>
              </w:rPr>
              <w:t>####</w:t>
            </w:r>
            <w:r w:rsidRPr="0028446B">
              <w:rPr>
                <w:rFonts w:eastAsia="MS Mincho"/>
                <w:sz w:val="16"/>
                <w:lang w:val="pl-PL"/>
              </w:rPr>
              <w:t xml:space="preserve">#########             </w:t>
            </w:r>
            <w:r w:rsidR="0057444B">
              <w:rPr>
                <w:rFonts w:eastAsia="MS Mincho"/>
                <w:sz w:val="16"/>
              </w:rPr>
              <w:t>&lt;par#</w:t>
            </w:r>
            <w:r w:rsidR="0057444B" w:rsidRPr="0028446B">
              <w:rPr>
                <w:rFonts w:eastAsia="MS Mincho"/>
                <w:sz w:val="16"/>
                <w:lang w:val="pl-PL"/>
              </w:rPr>
              <w:t>&gt;</w:t>
            </w:r>
          </w:p>
          <w:p w14:paraId="5988D0F8" w14:textId="77777777" w:rsidR="00CE3016" w:rsidRPr="0028446B" w:rsidRDefault="00CE3016" w:rsidP="00CE3016">
            <w:pPr>
              <w:pStyle w:val="Zwykytekst"/>
              <w:rPr>
                <w:rFonts w:eastAsia="MS Mincho"/>
                <w:sz w:val="16"/>
                <w:lang w:val="pl-PL"/>
              </w:rPr>
            </w:pPr>
            <w:r w:rsidRPr="0028446B">
              <w:rPr>
                <w:rFonts w:eastAsia="MS Mincho"/>
                <w:sz w:val="16"/>
                <w:lang w:val="pl-PL"/>
              </w:rPr>
              <w:t>08</w:t>
            </w:r>
            <w:r w:rsidRPr="0028446B">
              <w:rPr>
                <w:rFonts w:eastAsia="MS Mincho"/>
                <w:sz w:val="16"/>
                <w:lang w:val="pl-PL"/>
              </w:rPr>
              <w:tab/>
              <w:t xml:space="preserve">Kasa:                  </w:t>
            </w:r>
            <w:r w:rsidRPr="00D5357D">
              <w:rPr>
                <w:rFonts w:eastAsia="MS Mincho"/>
                <w:color w:val="1F4E79" w:themeColor="accent1" w:themeShade="80"/>
                <w:sz w:val="16"/>
                <w:lang w:val="pl-PL"/>
              </w:rPr>
              <w:t>###</w:t>
            </w:r>
            <w:r w:rsidRPr="0028446B">
              <w:rPr>
                <w:rFonts w:eastAsia="MS Mincho"/>
                <w:sz w:val="16"/>
                <w:lang w:val="pl-PL"/>
              </w:rPr>
              <w:t xml:space="preserve">##########             </w:t>
            </w:r>
            <w:r w:rsidR="0057444B">
              <w:rPr>
                <w:rFonts w:eastAsia="MS Mincho"/>
                <w:sz w:val="16"/>
              </w:rPr>
              <w:t>&lt;par#</w:t>
            </w:r>
            <w:r w:rsidR="0057444B" w:rsidRPr="0028446B">
              <w:rPr>
                <w:rFonts w:eastAsia="MS Mincho"/>
                <w:sz w:val="16"/>
                <w:lang w:val="pl-PL"/>
              </w:rPr>
              <w:t>&gt;</w:t>
            </w:r>
          </w:p>
          <w:p w14:paraId="70C59667" w14:textId="77777777" w:rsidR="00CE3016" w:rsidRPr="0028446B" w:rsidRDefault="00CE3016" w:rsidP="00CE3016">
            <w:pPr>
              <w:pStyle w:val="Zwykytekst"/>
              <w:rPr>
                <w:rFonts w:eastAsia="MS Mincho"/>
                <w:sz w:val="16"/>
                <w:lang w:val="pl-PL"/>
              </w:rPr>
            </w:pPr>
            <w:r w:rsidRPr="0028446B">
              <w:rPr>
                <w:rFonts w:eastAsia="MS Mincho"/>
                <w:sz w:val="16"/>
                <w:lang w:val="pl-PL"/>
              </w:rPr>
              <w:t>09</w:t>
            </w:r>
            <w:r w:rsidRPr="0028446B">
              <w:rPr>
                <w:rFonts w:eastAsia="MS Mincho"/>
                <w:sz w:val="16"/>
                <w:lang w:val="pl-PL"/>
              </w:rPr>
              <w:tab/>
              <w:t xml:space="preserve">Transakcja:            #############             </w:t>
            </w:r>
            <w:r w:rsidR="0057444B">
              <w:rPr>
                <w:rFonts w:eastAsia="MS Mincho"/>
                <w:sz w:val="16"/>
              </w:rPr>
              <w:t>&lt;par#</w:t>
            </w:r>
            <w:r w:rsidR="0057444B" w:rsidRPr="0028446B">
              <w:rPr>
                <w:rFonts w:eastAsia="MS Mincho"/>
                <w:sz w:val="16"/>
                <w:lang w:val="pl-PL"/>
              </w:rPr>
              <w:t>&gt;</w:t>
            </w:r>
          </w:p>
          <w:p w14:paraId="6727E53A" w14:textId="77777777" w:rsidR="00CE3016" w:rsidRPr="0028446B" w:rsidRDefault="00CE3016" w:rsidP="00CE3016">
            <w:pPr>
              <w:pStyle w:val="Zwykytekst"/>
              <w:rPr>
                <w:rFonts w:eastAsia="MS Mincho"/>
                <w:sz w:val="16"/>
                <w:lang w:val="de-DE"/>
              </w:rPr>
            </w:pPr>
            <w:r w:rsidRPr="0028446B">
              <w:rPr>
                <w:rFonts w:eastAsia="MS Mincho"/>
                <w:sz w:val="16"/>
                <w:lang w:val="de-DE"/>
              </w:rPr>
              <w:t>10</w:t>
            </w:r>
            <w:r w:rsidRPr="0028446B">
              <w:rPr>
                <w:rFonts w:eastAsia="MS Mincho"/>
                <w:sz w:val="16"/>
                <w:lang w:val="de-DE"/>
              </w:rPr>
              <w:tab/>
            </w:r>
            <w:proofErr w:type="spellStart"/>
            <w:r w:rsidRPr="0028446B">
              <w:rPr>
                <w:rFonts w:eastAsia="MS Mincho"/>
                <w:sz w:val="16"/>
                <w:lang w:val="de-DE"/>
              </w:rPr>
              <w:t>Kasjer</w:t>
            </w:r>
            <w:proofErr w:type="spellEnd"/>
            <w:r w:rsidRPr="0028446B">
              <w:rPr>
                <w:rFonts w:eastAsia="MS Mincho"/>
                <w:sz w:val="16"/>
                <w:lang w:val="de-DE"/>
              </w:rPr>
              <w:t xml:space="preserve">:                </w:t>
            </w:r>
            <w:r w:rsidRPr="00D5357D">
              <w:rPr>
                <w:rFonts w:eastAsia="MS Mincho"/>
                <w:color w:val="1F4E79" w:themeColor="accent1" w:themeShade="80"/>
                <w:sz w:val="16"/>
                <w:lang w:val="de-DE"/>
              </w:rPr>
              <w:t>################</w:t>
            </w:r>
            <w:r w:rsidRPr="0028446B">
              <w:rPr>
                <w:rFonts w:eastAsia="MS Mincho"/>
                <w:sz w:val="16"/>
                <w:lang w:val="de-DE"/>
              </w:rPr>
              <w:t xml:space="preserve">######### </w:t>
            </w:r>
            <w:r w:rsidR="0057444B">
              <w:rPr>
                <w:rFonts w:eastAsia="MS Mincho"/>
                <w:sz w:val="16"/>
              </w:rPr>
              <w:t>&lt;par#</w:t>
            </w:r>
            <w:r w:rsidR="0057444B" w:rsidRPr="0028446B">
              <w:rPr>
                <w:rFonts w:eastAsia="MS Mincho"/>
                <w:sz w:val="16"/>
                <w:lang w:val="pl-PL"/>
              </w:rPr>
              <w:t>&gt;</w:t>
            </w:r>
          </w:p>
          <w:p w14:paraId="0091CCFF" w14:textId="77777777" w:rsidR="00CE3016" w:rsidRPr="0028446B" w:rsidRDefault="00CE3016" w:rsidP="00CE3016">
            <w:pPr>
              <w:pStyle w:val="Zwykytekst"/>
              <w:rPr>
                <w:rFonts w:eastAsia="MS Mincho"/>
                <w:sz w:val="16"/>
                <w:lang w:val="de-DE"/>
              </w:rPr>
            </w:pPr>
            <w:r w:rsidRPr="0028446B">
              <w:rPr>
                <w:rFonts w:eastAsia="MS Mincho"/>
                <w:sz w:val="16"/>
                <w:lang w:val="de-DE"/>
              </w:rPr>
              <w:t xml:space="preserve">11                                       </w:t>
            </w:r>
          </w:p>
          <w:p w14:paraId="74720DD4" w14:textId="77777777" w:rsidR="00CE3016" w:rsidRPr="0028446B" w:rsidRDefault="00CE3016" w:rsidP="00CE3016">
            <w:pPr>
              <w:pStyle w:val="Zwykytekst"/>
              <w:rPr>
                <w:rFonts w:eastAsia="MS Mincho"/>
                <w:sz w:val="16"/>
                <w:lang w:val="de-DE"/>
              </w:rPr>
            </w:pPr>
            <w:r w:rsidRPr="0028446B">
              <w:rPr>
                <w:rFonts w:eastAsia="MS Mincho"/>
                <w:sz w:val="16"/>
                <w:lang w:val="de-DE"/>
              </w:rPr>
              <w:t xml:space="preserve">12                                       </w:t>
            </w:r>
          </w:p>
          <w:p w14:paraId="56896AE3" w14:textId="77777777" w:rsidR="00CE3016" w:rsidRPr="0028446B" w:rsidRDefault="00CE3016" w:rsidP="00CE3016">
            <w:pPr>
              <w:pStyle w:val="Zwykytekst"/>
              <w:rPr>
                <w:rFonts w:eastAsia="MS Mincho"/>
                <w:sz w:val="16"/>
                <w:lang w:val="de-DE"/>
              </w:rPr>
            </w:pPr>
            <w:r w:rsidRPr="0028446B">
              <w:rPr>
                <w:rFonts w:eastAsia="MS Mincho"/>
                <w:sz w:val="16"/>
                <w:lang w:val="de-DE"/>
              </w:rPr>
              <w:t>13</w:t>
            </w:r>
            <w:r w:rsidRPr="0028446B">
              <w:rPr>
                <w:rFonts w:eastAsia="MS Mincho"/>
                <w:sz w:val="16"/>
                <w:lang w:val="de-DE"/>
              </w:rPr>
              <w:tab/>
            </w:r>
            <w:proofErr w:type="spellStart"/>
            <w:r w:rsidRPr="0028446B">
              <w:rPr>
                <w:rFonts w:eastAsia="MS Mincho"/>
                <w:sz w:val="16"/>
                <w:lang w:val="de-DE"/>
              </w:rPr>
              <w:t>Karta</w:t>
            </w:r>
            <w:proofErr w:type="spellEnd"/>
            <w:r w:rsidRPr="0028446B">
              <w:rPr>
                <w:rFonts w:eastAsia="MS Mincho"/>
                <w:sz w:val="16"/>
                <w:lang w:val="de-DE"/>
              </w:rPr>
              <w:t xml:space="preserve">:       </w:t>
            </w:r>
            <w:r w:rsidR="004D3486">
              <w:rPr>
                <w:rFonts w:eastAsia="MS Mincho"/>
                <w:sz w:val="16"/>
                <w:lang w:val="de-DE"/>
              </w:rPr>
              <w:t xml:space="preserve">        </w:t>
            </w:r>
            <w:r w:rsidRPr="0028446B">
              <w:rPr>
                <w:rFonts w:eastAsia="MS Mincho"/>
                <w:sz w:val="16"/>
                <w:lang w:val="de-DE"/>
              </w:rPr>
              <w:t xml:space="preserve">  </w:t>
            </w:r>
            <w:r w:rsidR="0057444B" w:rsidRPr="00D5357D">
              <w:rPr>
                <w:rFonts w:eastAsia="MS Mincho"/>
                <w:color w:val="1F4E79" w:themeColor="accent1" w:themeShade="80"/>
                <w:sz w:val="16"/>
                <w:lang w:val="pl-PL"/>
              </w:rPr>
              <w:t>@@@@@@@@@@@@@@@</w:t>
            </w:r>
            <w:r w:rsidR="0057444B">
              <w:rPr>
                <w:rFonts w:eastAsia="MS Mincho"/>
                <w:sz w:val="16"/>
                <w:lang w:val="pl-PL"/>
              </w:rPr>
              <w:t>@@@@@@@@@@</w:t>
            </w:r>
            <w:r w:rsidRPr="0028446B">
              <w:rPr>
                <w:rFonts w:eastAsia="MS Mincho"/>
                <w:sz w:val="16"/>
                <w:lang w:val="de-DE"/>
              </w:rPr>
              <w:t xml:space="preserve"> </w:t>
            </w:r>
            <w:r w:rsidR="0057444B">
              <w:rPr>
                <w:rFonts w:eastAsia="MS Mincho"/>
                <w:sz w:val="16"/>
              </w:rPr>
              <w:t>&lt;par@</w:t>
            </w:r>
            <w:r w:rsidR="0057444B" w:rsidRPr="0028446B">
              <w:rPr>
                <w:rFonts w:eastAsia="MS Mincho"/>
                <w:sz w:val="16"/>
                <w:lang w:val="pl-PL"/>
              </w:rPr>
              <w:t>&gt;</w:t>
            </w:r>
          </w:p>
          <w:p w14:paraId="70D668FE" w14:textId="77777777" w:rsidR="00CE3016" w:rsidRPr="0028446B" w:rsidRDefault="00CE3016" w:rsidP="00CE3016">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Typ karty:             </w:t>
            </w:r>
            <w:r w:rsidRPr="00D5357D">
              <w:rPr>
                <w:rFonts w:eastAsia="MS Mincho"/>
                <w:color w:val="1F4E79" w:themeColor="accent1" w:themeShade="80"/>
                <w:sz w:val="16"/>
                <w:lang w:val="pl-PL"/>
              </w:rPr>
              <w:t>###############</w:t>
            </w:r>
            <w:r w:rsidRPr="0028446B">
              <w:rPr>
                <w:rFonts w:eastAsia="MS Mincho"/>
                <w:sz w:val="16"/>
                <w:lang w:val="pl-PL"/>
              </w:rPr>
              <w:t xml:space="preserve">########## </w:t>
            </w:r>
            <w:r w:rsidR="0057444B">
              <w:rPr>
                <w:rFonts w:eastAsia="MS Mincho"/>
                <w:sz w:val="16"/>
              </w:rPr>
              <w:t>&lt;par#</w:t>
            </w:r>
            <w:r w:rsidR="0057444B" w:rsidRPr="0028446B">
              <w:rPr>
                <w:rFonts w:eastAsia="MS Mincho"/>
                <w:sz w:val="16"/>
                <w:lang w:val="pl-PL"/>
              </w:rPr>
              <w:t>&gt;</w:t>
            </w:r>
          </w:p>
          <w:p w14:paraId="6C86D301" w14:textId="77777777" w:rsidR="00CE3016" w:rsidRPr="0028446B" w:rsidRDefault="00CE3016" w:rsidP="00CE3016">
            <w:pPr>
              <w:pStyle w:val="Zwykytekst"/>
              <w:rPr>
                <w:rFonts w:eastAsia="MS Mincho"/>
                <w:sz w:val="16"/>
                <w:lang w:val="de-DE"/>
              </w:rPr>
            </w:pPr>
            <w:r w:rsidRPr="0028446B">
              <w:rPr>
                <w:rFonts w:eastAsia="MS Mincho"/>
                <w:sz w:val="16"/>
                <w:lang w:val="de-DE"/>
              </w:rPr>
              <w:t>15</w:t>
            </w:r>
            <w:r w:rsidRPr="0028446B">
              <w:rPr>
                <w:rFonts w:eastAsia="MS Mincho"/>
                <w:sz w:val="16"/>
                <w:lang w:val="de-DE"/>
              </w:rPr>
              <w:tab/>
            </w:r>
            <w:proofErr w:type="spellStart"/>
            <w:r w:rsidRPr="0028446B">
              <w:rPr>
                <w:rFonts w:eastAsia="MS Mincho"/>
                <w:sz w:val="16"/>
                <w:lang w:val="de-DE"/>
              </w:rPr>
              <w:t>Numer</w:t>
            </w:r>
            <w:proofErr w:type="spellEnd"/>
            <w:r w:rsidRPr="0028446B">
              <w:rPr>
                <w:rFonts w:eastAsia="MS Mincho"/>
                <w:sz w:val="16"/>
                <w:lang w:val="de-DE"/>
              </w:rPr>
              <w:t xml:space="preserve"> </w:t>
            </w:r>
            <w:proofErr w:type="spellStart"/>
            <w:r w:rsidRPr="0028446B">
              <w:rPr>
                <w:rFonts w:eastAsia="MS Mincho"/>
                <w:sz w:val="16"/>
                <w:lang w:val="de-DE"/>
              </w:rPr>
              <w:t>karty</w:t>
            </w:r>
            <w:proofErr w:type="spellEnd"/>
            <w:r w:rsidRPr="0028446B">
              <w:rPr>
                <w:rFonts w:eastAsia="MS Mincho"/>
                <w:sz w:val="16"/>
                <w:lang w:val="de-DE"/>
              </w:rPr>
              <w:t xml:space="preserve">:           </w:t>
            </w:r>
            <w:r w:rsidRPr="00D5357D">
              <w:rPr>
                <w:rFonts w:eastAsia="MS Mincho"/>
                <w:color w:val="1F4E79" w:themeColor="accent1" w:themeShade="80"/>
                <w:sz w:val="16"/>
                <w:lang w:val="pl-PL"/>
              </w:rPr>
              <w:t>###############</w:t>
            </w:r>
            <w:r w:rsidRPr="0028446B">
              <w:rPr>
                <w:rFonts w:eastAsia="MS Mincho"/>
                <w:sz w:val="16"/>
                <w:lang w:val="pl-PL"/>
              </w:rPr>
              <w:t xml:space="preserve">########## </w:t>
            </w:r>
            <w:r w:rsidR="0057444B">
              <w:rPr>
                <w:rFonts w:eastAsia="MS Mincho"/>
                <w:sz w:val="16"/>
              </w:rPr>
              <w:t>&lt;par#</w:t>
            </w:r>
            <w:r w:rsidR="0057444B" w:rsidRPr="0028446B">
              <w:rPr>
                <w:rFonts w:eastAsia="MS Mincho"/>
                <w:sz w:val="16"/>
                <w:lang w:val="pl-PL"/>
              </w:rPr>
              <w:t>&gt;</w:t>
            </w:r>
          </w:p>
          <w:p w14:paraId="0B59BB96" w14:textId="77777777" w:rsidR="00CE3016" w:rsidRPr="0028446B" w:rsidRDefault="00CE3016" w:rsidP="00CE3016">
            <w:pPr>
              <w:pStyle w:val="Zwykytekst"/>
              <w:rPr>
                <w:rFonts w:eastAsia="MS Mincho"/>
                <w:sz w:val="16"/>
                <w:lang w:val="pl-PL"/>
              </w:rPr>
            </w:pPr>
            <w:r w:rsidRPr="0028446B">
              <w:rPr>
                <w:rFonts w:eastAsia="MS Mincho"/>
                <w:sz w:val="16"/>
                <w:lang w:val="pl-PL"/>
              </w:rPr>
              <w:t>16</w:t>
            </w:r>
            <w:r w:rsidRPr="0028446B">
              <w:rPr>
                <w:rFonts w:eastAsia="MS Mincho"/>
                <w:sz w:val="16"/>
                <w:lang w:val="pl-PL"/>
              </w:rPr>
              <w:tab/>
              <w:t xml:space="preserve">Ważna do:              </w:t>
            </w:r>
            <w:r w:rsidRPr="00D5357D">
              <w:rPr>
                <w:rFonts w:eastAsia="MS Mincho"/>
                <w:color w:val="1F4E79" w:themeColor="accent1" w:themeShade="80"/>
                <w:sz w:val="16"/>
                <w:lang w:val="pl-PL"/>
              </w:rPr>
              <w:t>###############</w:t>
            </w:r>
            <w:r w:rsidRPr="0028446B">
              <w:rPr>
                <w:rFonts w:eastAsia="MS Mincho"/>
                <w:sz w:val="16"/>
                <w:lang w:val="pl-PL"/>
              </w:rPr>
              <w:t xml:space="preserve">########## </w:t>
            </w:r>
            <w:r w:rsidR="0057444B">
              <w:rPr>
                <w:rFonts w:eastAsia="MS Mincho"/>
                <w:sz w:val="16"/>
              </w:rPr>
              <w:t>&lt;par#</w:t>
            </w:r>
            <w:r w:rsidR="0057444B" w:rsidRPr="0028446B">
              <w:rPr>
                <w:rFonts w:eastAsia="MS Mincho"/>
                <w:sz w:val="16"/>
                <w:lang w:val="pl-PL"/>
              </w:rPr>
              <w:t>&gt;</w:t>
            </w:r>
          </w:p>
          <w:p w14:paraId="0C7E2477" w14:textId="77777777" w:rsidR="00CE3016" w:rsidRPr="0028446B" w:rsidRDefault="00CE3016" w:rsidP="00CE3016">
            <w:pPr>
              <w:pStyle w:val="Zwykytekst"/>
              <w:rPr>
                <w:rFonts w:eastAsia="MS Mincho"/>
                <w:sz w:val="16"/>
                <w:lang w:val="pl-PL"/>
              </w:rPr>
            </w:pPr>
            <w:r w:rsidRPr="0028446B">
              <w:rPr>
                <w:rFonts w:eastAsia="MS Mincho"/>
                <w:sz w:val="16"/>
                <w:lang w:val="pl-PL"/>
              </w:rPr>
              <w:t>41</w:t>
            </w:r>
            <w:r w:rsidRPr="0028446B">
              <w:rPr>
                <w:rFonts w:eastAsia="MS Mincho"/>
                <w:sz w:val="16"/>
                <w:lang w:val="pl-PL"/>
              </w:rPr>
              <w:tab/>
              <w:t xml:space="preserve">Transakcja karty:           </w:t>
            </w:r>
            <w:r w:rsidRPr="00D5357D">
              <w:rPr>
                <w:rFonts w:eastAsia="MS Mincho"/>
                <w:color w:val="1F4E79" w:themeColor="accent1" w:themeShade="80"/>
                <w:sz w:val="16"/>
                <w:lang w:val="pl-PL"/>
              </w:rPr>
              <w:t>##########</w:t>
            </w:r>
            <w:r w:rsidRPr="0028446B">
              <w:rPr>
                <w:rFonts w:eastAsia="MS Mincho"/>
                <w:sz w:val="16"/>
                <w:lang w:val="pl-PL"/>
              </w:rPr>
              <w:t xml:space="preserve">########## </w:t>
            </w:r>
            <w:r w:rsidR="0057444B">
              <w:rPr>
                <w:rFonts w:eastAsia="MS Mincho"/>
                <w:sz w:val="16"/>
              </w:rPr>
              <w:t>&lt;par#</w:t>
            </w:r>
            <w:r w:rsidR="0057444B" w:rsidRPr="0028446B">
              <w:rPr>
                <w:rFonts w:eastAsia="MS Mincho"/>
                <w:sz w:val="16"/>
                <w:lang w:val="pl-PL"/>
              </w:rPr>
              <w:t>&gt;</w:t>
            </w:r>
          </w:p>
          <w:p w14:paraId="5E499AD5" w14:textId="77777777" w:rsidR="00CE3016" w:rsidRPr="0028446B" w:rsidRDefault="00CE3016" w:rsidP="00CE3016">
            <w:pPr>
              <w:pStyle w:val="Zwykytekst"/>
              <w:rPr>
                <w:rFonts w:eastAsia="MS Mincho"/>
                <w:sz w:val="16"/>
                <w:lang w:val="pl-PL"/>
              </w:rPr>
            </w:pPr>
            <w:r w:rsidRPr="0028446B">
              <w:rPr>
                <w:rFonts w:eastAsia="MS Mincho"/>
                <w:sz w:val="16"/>
                <w:lang w:val="pl-PL"/>
              </w:rPr>
              <w:t>42</w:t>
            </w:r>
            <w:r w:rsidRPr="0028446B">
              <w:rPr>
                <w:rFonts w:eastAsia="MS Mincho"/>
                <w:sz w:val="16"/>
                <w:lang w:val="pl-PL"/>
              </w:rPr>
              <w:tab/>
              <w:t xml:space="preserve">Numer autoryzacji:          </w:t>
            </w:r>
            <w:r w:rsidRPr="00D5357D">
              <w:rPr>
                <w:rFonts w:eastAsia="MS Mincho"/>
                <w:color w:val="1F4E79" w:themeColor="accent1" w:themeShade="80"/>
                <w:sz w:val="16"/>
                <w:lang w:val="pl-PL"/>
              </w:rPr>
              <w:t>##########</w:t>
            </w:r>
            <w:r w:rsidRPr="0028446B">
              <w:rPr>
                <w:rFonts w:eastAsia="MS Mincho"/>
                <w:sz w:val="16"/>
                <w:lang w:val="pl-PL"/>
              </w:rPr>
              <w:t xml:space="preserve">########## </w:t>
            </w:r>
            <w:r w:rsidR="0057444B">
              <w:rPr>
                <w:rFonts w:eastAsia="MS Mincho"/>
                <w:sz w:val="16"/>
              </w:rPr>
              <w:t>&lt;par#</w:t>
            </w:r>
            <w:r w:rsidR="0057444B" w:rsidRPr="0028446B">
              <w:rPr>
                <w:rFonts w:eastAsia="MS Mincho"/>
                <w:sz w:val="16"/>
                <w:lang w:val="pl-PL"/>
              </w:rPr>
              <w:t>&gt;</w:t>
            </w:r>
          </w:p>
          <w:p w14:paraId="48C5C0A9" w14:textId="77777777" w:rsidR="00CE3016" w:rsidRPr="0028446B" w:rsidRDefault="00CE3016" w:rsidP="00CE3016">
            <w:pPr>
              <w:pStyle w:val="Zwykytekst"/>
              <w:rPr>
                <w:rFonts w:eastAsia="MS Mincho"/>
                <w:sz w:val="16"/>
                <w:lang w:val="pl-PL"/>
              </w:rPr>
            </w:pPr>
            <w:r w:rsidRPr="0028446B">
              <w:rPr>
                <w:rFonts w:eastAsia="MS Mincho"/>
                <w:sz w:val="16"/>
                <w:lang w:val="pl-PL"/>
              </w:rPr>
              <w:t>43</w:t>
            </w:r>
            <w:r w:rsidRPr="0028446B">
              <w:rPr>
                <w:rFonts w:eastAsia="MS Mincho"/>
                <w:sz w:val="16"/>
                <w:lang w:val="pl-PL"/>
              </w:rPr>
              <w:tab/>
              <w:t xml:space="preserve">Identyfikator autoryzacji:         </w:t>
            </w:r>
            <w:r w:rsidRPr="00D5357D">
              <w:rPr>
                <w:rFonts w:eastAsia="MS Mincho"/>
                <w:color w:val="1F4E79" w:themeColor="accent1" w:themeShade="80"/>
                <w:sz w:val="16"/>
                <w:lang w:val="pl-PL"/>
              </w:rPr>
              <w:t>###</w:t>
            </w:r>
            <w:r w:rsidRPr="0028446B">
              <w:rPr>
                <w:rFonts w:eastAsia="MS Mincho"/>
                <w:sz w:val="16"/>
                <w:lang w:val="pl-PL"/>
              </w:rPr>
              <w:t xml:space="preserve">########## </w:t>
            </w:r>
            <w:r w:rsidR="0057444B">
              <w:rPr>
                <w:rFonts w:eastAsia="MS Mincho"/>
                <w:sz w:val="16"/>
              </w:rPr>
              <w:t>&lt;par#</w:t>
            </w:r>
            <w:r w:rsidR="0057444B" w:rsidRPr="0028446B">
              <w:rPr>
                <w:rFonts w:eastAsia="MS Mincho"/>
                <w:sz w:val="16"/>
                <w:lang w:val="pl-PL"/>
              </w:rPr>
              <w:t>&gt;</w:t>
            </w:r>
          </w:p>
          <w:p w14:paraId="657CE0B8" w14:textId="77777777" w:rsidR="00CE3016" w:rsidRPr="0028446B" w:rsidRDefault="00CE3016" w:rsidP="00CE3016">
            <w:pPr>
              <w:pStyle w:val="Zwykytekst"/>
              <w:rPr>
                <w:rFonts w:eastAsia="MS Mincho"/>
                <w:sz w:val="16"/>
                <w:lang w:val="pl-PL"/>
              </w:rPr>
            </w:pPr>
            <w:r w:rsidRPr="0028446B">
              <w:rPr>
                <w:rFonts w:eastAsia="MS Mincho"/>
                <w:sz w:val="16"/>
                <w:lang w:val="pl-PL"/>
              </w:rPr>
              <w:t>17</w:t>
            </w:r>
            <w:r w:rsidRPr="0028446B">
              <w:rPr>
                <w:rFonts w:eastAsia="MS Mincho"/>
                <w:sz w:val="16"/>
                <w:lang w:val="pl-PL"/>
              </w:rPr>
              <w:tab/>
              <w:t>Num</w:t>
            </w:r>
            <w:r w:rsidR="0057444B">
              <w:rPr>
                <w:rFonts w:eastAsia="MS Mincho"/>
                <w:sz w:val="16"/>
                <w:lang w:val="pl-PL"/>
              </w:rPr>
              <w:t xml:space="preserve">er rej.:            </w:t>
            </w:r>
            <w:r w:rsidR="0057444B" w:rsidRPr="00D5357D">
              <w:rPr>
                <w:rFonts w:eastAsia="MS Mincho"/>
                <w:color w:val="1F4E79" w:themeColor="accent1" w:themeShade="80"/>
                <w:sz w:val="16"/>
                <w:lang w:val="pl-PL"/>
              </w:rPr>
              <w:t>&amp;&amp;&amp;&amp;&amp;&amp;&amp;&amp;&amp;&amp;&amp;&amp;&amp;&amp;&amp;</w:t>
            </w:r>
            <w:r w:rsidR="0057444B">
              <w:rPr>
                <w:rFonts w:eastAsia="MS Mincho"/>
                <w:sz w:val="16"/>
                <w:lang w:val="pl-PL"/>
              </w:rPr>
              <w:t>&amp;&amp;&amp;&amp;&amp;&amp;&amp;&amp;&amp;&amp;</w:t>
            </w:r>
            <w:r w:rsidRPr="0028446B">
              <w:rPr>
                <w:rFonts w:eastAsia="MS Mincho"/>
                <w:sz w:val="16"/>
                <w:lang w:val="pl-PL"/>
              </w:rPr>
              <w:t xml:space="preserve"> </w:t>
            </w:r>
            <w:r w:rsidR="0057444B">
              <w:rPr>
                <w:rFonts w:eastAsia="MS Mincho"/>
                <w:sz w:val="16"/>
              </w:rPr>
              <w:t>&lt;par&amp;</w:t>
            </w:r>
            <w:r w:rsidR="0057444B" w:rsidRPr="0028446B">
              <w:rPr>
                <w:rFonts w:eastAsia="MS Mincho"/>
                <w:sz w:val="16"/>
                <w:lang w:val="pl-PL"/>
              </w:rPr>
              <w:t>&gt;</w:t>
            </w:r>
          </w:p>
          <w:p w14:paraId="02C5DE12" w14:textId="77777777" w:rsidR="00CE3016" w:rsidRPr="0028446B" w:rsidRDefault="00CE3016" w:rsidP="00CE3016">
            <w:pPr>
              <w:pStyle w:val="Zwykytekst"/>
              <w:rPr>
                <w:rFonts w:eastAsia="MS Mincho"/>
                <w:sz w:val="16"/>
                <w:lang w:val="pl-PL"/>
              </w:rPr>
            </w:pPr>
            <w:r w:rsidRPr="0028446B">
              <w:rPr>
                <w:rFonts w:eastAsia="MS Mincho"/>
                <w:sz w:val="16"/>
                <w:lang w:val="pl-PL"/>
              </w:rPr>
              <w:t>18</w:t>
            </w:r>
            <w:r w:rsidRPr="0028446B">
              <w:rPr>
                <w:rFonts w:eastAsia="MS Mincho"/>
                <w:sz w:val="16"/>
                <w:lang w:val="pl-PL"/>
              </w:rPr>
              <w:tab/>
              <w:t xml:space="preserve">Przebieg KM:           </w:t>
            </w:r>
            <w:r w:rsidRPr="00D5357D">
              <w:rPr>
                <w:rFonts w:eastAsia="MS Mincho"/>
                <w:color w:val="1F4E79" w:themeColor="accent1" w:themeShade="80"/>
                <w:sz w:val="16"/>
                <w:lang w:val="pl-PL"/>
              </w:rPr>
              <w:t>###############</w:t>
            </w:r>
            <w:r w:rsidRPr="0028446B">
              <w:rPr>
                <w:rFonts w:eastAsia="MS Mincho"/>
                <w:sz w:val="16"/>
                <w:lang w:val="pl-PL"/>
              </w:rPr>
              <w:t xml:space="preserve">########## </w:t>
            </w:r>
            <w:r w:rsidR="0057444B">
              <w:rPr>
                <w:rFonts w:eastAsia="MS Mincho"/>
                <w:sz w:val="16"/>
              </w:rPr>
              <w:t>&lt;par#</w:t>
            </w:r>
            <w:r w:rsidR="0057444B" w:rsidRPr="0028446B">
              <w:rPr>
                <w:rFonts w:eastAsia="MS Mincho"/>
                <w:sz w:val="16"/>
                <w:lang w:val="pl-PL"/>
              </w:rPr>
              <w:t>&gt;</w:t>
            </w:r>
          </w:p>
          <w:p w14:paraId="7BE5093D" w14:textId="77777777" w:rsidR="00CE3016" w:rsidRPr="0028446B" w:rsidRDefault="00CE3016" w:rsidP="00CE3016">
            <w:pPr>
              <w:pStyle w:val="Zwykytekst"/>
              <w:rPr>
                <w:rFonts w:eastAsia="MS Mincho"/>
                <w:sz w:val="16"/>
                <w:lang w:val="pl-PL"/>
              </w:rPr>
            </w:pPr>
            <w:r w:rsidRPr="0028446B">
              <w:rPr>
                <w:rFonts w:eastAsia="MS Mincho"/>
                <w:sz w:val="16"/>
                <w:lang w:val="pl-PL"/>
              </w:rPr>
              <w:t>50</w:t>
            </w:r>
            <w:r w:rsidRPr="0028446B">
              <w:rPr>
                <w:rFonts w:eastAsia="MS Mincho"/>
                <w:sz w:val="16"/>
                <w:lang w:val="pl-PL"/>
              </w:rPr>
              <w:tab/>
              <w:t xml:space="preserve">Kod kierowcy:          </w:t>
            </w:r>
            <w:r w:rsidRPr="00D5357D">
              <w:rPr>
                <w:rFonts w:eastAsia="MS Mincho"/>
                <w:color w:val="1F4E79" w:themeColor="accent1" w:themeShade="80"/>
                <w:sz w:val="16"/>
                <w:lang w:val="pl-PL"/>
              </w:rPr>
              <w:t>###############</w:t>
            </w:r>
            <w:r w:rsidRPr="0028446B">
              <w:rPr>
                <w:rFonts w:eastAsia="MS Mincho"/>
                <w:sz w:val="16"/>
                <w:lang w:val="pl-PL"/>
              </w:rPr>
              <w:t xml:space="preserve">########## </w:t>
            </w:r>
            <w:r w:rsidR="0057444B">
              <w:rPr>
                <w:rFonts w:eastAsia="MS Mincho"/>
                <w:sz w:val="16"/>
              </w:rPr>
              <w:t>&lt;par#</w:t>
            </w:r>
            <w:r w:rsidR="0057444B" w:rsidRPr="0028446B">
              <w:rPr>
                <w:rFonts w:eastAsia="MS Mincho"/>
                <w:sz w:val="16"/>
                <w:lang w:val="pl-PL"/>
              </w:rPr>
              <w:t>&gt;</w:t>
            </w:r>
          </w:p>
          <w:p w14:paraId="1CA06BEA" w14:textId="77777777" w:rsidR="00CE3016" w:rsidRPr="0028446B" w:rsidRDefault="00CE3016" w:rsidP="00CE3016">
            <w:pPr>
              <w:pStyle w:val="Zwykytekst"/>
              <w:rPr>
                <w:rFonts w:eastAsia="MS Mincho"/>
                <w:sz w:val="16"/>
                <w:lang w:val="pl-PL"/>
              </w:rPr>
            </w:pPr>
            <w:r w:rsidRPr="0028446B">
              <w:rPr>
                <w:rFonts w:eastAsia="MS Mincho"/>
                <w:sz w:val="16"/>
                <w:lang w:val="pl-PL"/>
              </w:rPr>
              <w:t>51</w:t>
            </w:r>
            <w:r w:rsidRPr="0028446B">
              <w:rPr>
                <w:rFonts w:eastAsia="MS Mincho"/>
                <w:sz w:val="16"/>
                <w:lang w:val="pl-PL"/>
              </w:rPr>
              <w:tab/>
              <w:t xml:space="preserve">Posiadacz:      </w:t>
            </w:r>
            <w:r w:rsidR="0057444B">
              <w:rPr>
                <w:rFonts w:eastAsia="MS Mincho"/>
                <w:sz w:val="16"/>
                <w:lang w:val="pl-PL"/>
              </w:rPr>
              <w:t xml:space="preserve">   </w:t>
            </w:r>
            <w:r w:rsidR="0057444B" w:rsidRPr="00D5357D">
              <w:rPr>
                <w:rFonts w:eastAsia="MS Mincho"/>
                <w:color w:val="1F4E79" w:themeColor="accent1" w:themeShade="80"/>
                <w:sz w:val="16"/>
                <w:lang w:val="pl-PL"/>
              </w:rPr>
              <w:t>@@@@@@@@@@@@@@@@@@@</w:t>
            </w:r>
            <w:r w:rsidR="0057444B">
              <w:rPr>
                <w:rFonts w:eastAsia="MS Mincho"/>
                <w:sz w:val="16"/>
                <w:lang w:val="pl-PL"/>
              </w:rPr>
              <w:t>@@@@@@@@@@</w:t>
            </w:r>
            <w:r w:rsidRPr="0028446B">
              <w:rPr>
                <w:rFonts w:eastAsia="MS Mincho"/>
                <w:sz w:val="16"/>
                <w:lang w:val="pl-PL"/>
              </w:rPr>
              <w:t xml:space="preserve"> </w:t>
            </w:r>
            <w:r w:rsidR="0057444B">
              <w:rPr>
                <w:rFonts w:eastAsia="MS Mincho"/>
                <w:sz w:val="16"/>
              </w:rPr>
              <w:t>&lt;par@</w:t>
            </w:r>
            <w:r w:rsidR="0057444B" w:rsidRPr="0028446B">
              <w:rPr>
                <w:rFonts w:eastAsia="MS Mincho"/>
                <w:sz w:val="16"/>
                <w:lang w:val="pl-PL"/>
              </w:rPr>
              <w:t>&gt;</w:t>
            </w:r>
          </w:p>
          <w:p w14:paraId="5158B910"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19                                        </w:t>
            </w:r>
          </w:p>
          <w:p w14:paraId="53C07879" w14:textId="77777777" w:rsidR="00CE3016" w:rsidRPr="0028446B" w:rsidRDefault="00CE3016" w:rsidP="00CE3016">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 xml:space="preserve">Sprzedaż:          </w:t>
            </w:r>
            <w:r w:rsidRPr="00D5357D">
              <w:rPr>
                <w:rFonts w:eastAsia="MS Mincho"/>
                <w:color w:val="1F4E79" w:themeColor="accent1" w:themeShade="80"/>
                <w:sz w:val="16"/>
                <w:lang w:val="pl-PL"/>
              </w:rPr>
              <w:t>###################</w:t>
            </w:r>
            <w:r w:rsidRPr="0028446B">
              <w:rPr>
                <w:rFonts w:eastAsia="MS Mincho"/>
                <w:sz w:val="16"/>
                <w:lang w:val="pl-PL"/>
              </w:rPr>
              <w:t xml:space="preserve">########## </w:t>
            </w:r>
            <w:r w:rsidR="0057444B">
              <w:rPr>
                <w:rFonts w:eastAsia="MS Mincho"/>
                <w:sz w:val="16"/>
              </w:rPr>
              <w:t>&lt;par#</w:t>
            </w:r>
            <w:r w:rsidR="0057444B" w:rsidRPr="0028446B">
              <w:rPr>
                <w:rFonts w:eastAsia="MS Mincho"/>
                <w:sz w:val="16"/>
                <w:lang w:val="pl-PL"/>
              </w:rPr>
              <w:t>&gt;</w:t>
            </w:r>
          </w:p>
          <w:p w14:paraId="19DA95BF" w14:textId="77777777" w:rsidR="00CE3016" w:rsidRPr="0028446B" w:rsidRDefault="00CE3016" w:rsidP="00CE3016">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Uznanie:           </w:t>
            </w:r>
            <w:r w:rsidRPr="00D5357D">
              <w:rPr>
                <w:rFonts w:eastAsia="MS Mincho"/>
                <w:color w:val="1F4E79" w:themeColor="accent1" w:themeShade="80"/>
                <w:sz w:val="16"/>
                <w:lang w:val="pl-PL"/>
              </w:rPr>
              <w:t>###################</w:t>
            </w:r>
            <w:r w:rsidRPr="0028446B">
              <w:rPr>
                <w:rFonts w:eastAsia="MS Mincho"/>
                <w:sz w:val="16"/>
                <w:lang w:val="pl-PL"/>
              </w:rPr>
              <w:t xml:space="preserve">########## </w:t>
            </w:r>
            <w:r w:rsidR="0057444B">
              <w:rPr>
                <w:rFonts w:eastAsia="MS Mincho"/>
                <w:sz w:val="16"/>
              </w:rPr>
              <w:t>&lt;par#</w:t>
            </w:r>
            <w:r w:rsidR="0057444B" w:rsidRPr="0028446B">
              <w:rPr>
                <w:rFonts w:eastAsia="MS Mincho"/>
                <w:sz w:val="16"/>
                <w:lang w:val="pl-PL"/>
              </w:rPr>
              <w:t>&gt;</w:t>
            </w:r>
          </w:p>
          <w:p w14:paraId="71AF876B"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22                                        </w:t>
            </w:r>
          </w:p>
          <w:p w14:paraId="75EAF533" w14:textId="77777777" w:rsidR="00CE3016" w:rsidRPr="0028446B" w:rsidRDefault="00CE3016" w:rsidP="00CE3016">
            <w:pPr>
              <w:pStyle w:val="Zwykytekst"/>
              <w:rPr>
                <w:rFonts w:eastAsia="MS Mincho"/>
                <w:sz w:val="16"/>
                <w:lang w:val="pl-PL"/>
              </w:rPr>
            </w:pPr>
            <w:r w:rsidRPr="0028446B">
              <w:rPr>
                <w:rFonts w:eastAsia="MS Mincho"/>
                <w:sz w:val="16"/>
                <w:lang w:val="pl-PL"/>
              </w:rPr>
              <w:t>23</w:t>
            </w:r>
            <w:r w:rsidRPr="0028446B">
              <w:rPr>
                <w:rFonts w:eastAsia="MS Mincho"/>
                <w:sz w:val="16"/>
                <w:lang w:val="pl-PL"/>
              </w:rPr>
              <w:tab/>
            </w:r>
            <w:r w:rsidRPr="0028446B">
              <w:rPr>
                <w:rFonts w:eastAsia="MS Mincho"/>
                <w:sz w:val="16"/>
                <w:lang w:val="pl-PL"/>
              </w:rPr>
              <w:tab/>
              <w:t xml:space="preserve">Proszę obciążyć moje konto.      </w:t>
            </w:r>
          </w:p>
          <w:p w14:paraId="51CDA3EE" w14:textId="77777777" w:rsidR="00CE3016" w:rsidRPr="0028446B" w:rsidRDefault="00CE3016" w:rsidP="00CE3016">
            <w:pPr>
              <w:pStyle w:val="Zwykytekst"/>
              <w:rPr>
                <w:rFonts w:eastAsia="MS Mincho"/>
                <w:sz w:val="16"/>
                <w:lang w:val="en-GB"/>
              </w:rPr>
            </w:pPr>
            <w:r w:rsidRPr="0028446B">
              <w:rPr>
                <w:rFonts w:eastAsia="MS Mincho"/>
                <w:sz w:val="16"/>
                <w:lang w:val="en-GB"/>
              </w:rPr>
              <w:t>24</w:t>
            </w:r>
            <w:r w:rsidRPr="0028446B">
              <w:rPr>
                <w:rFonts w:eastAsia="MS Mincho"/>
                <w:sz w:val="16"/>
                <w:lang w:val="en-GB"/>
              </w:rPr>
              <w:tab/>
              <w:t xml:space="preserve">     I agree to pay the total amount     </w:t>
            </w:r>
          </w:p>
          <w:p w14:paraId="5916CBC8" w14:textId="77777777" w:rsidR="00CE3016" w:rsidRPr="0028446B" w:rsidRDefault="00CE3016" w:rsidP="00CE3016">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      </w:t>
            </w:r>
            <w:proofErr w:type="spellStart"/>
            <w:r w:rsidRPr="0028446B">
              <w:rPr>
                <w:rFonts w:eastAsia="MS Mincho"/>
                <w:sz w:val="16"/>
                <w:lang w:val="pl-PL"/>
              </w:rPr>
              <w:t>shown</w:t>
            </w:r>
            <w:proofErr w:type="spellEnd"/>
            <w:r w:rsidRPr="0028446B">
              <w:rPr>
                <w:rFonts w:eastAsia="MS Mincho"/>
                <w:sz w:val="16"/>
                <w:lang w:val="pl-PL"/>
              </w:rPr>
              <w:t xml:space="preserve"> </w:t>
            </w:r>
            <w:proofErr w:type="spellStart"/>
            <w:r w:rsidRPr="0028446B">
              <w:rPr>
                <w:rFonts w:eastAsia="MS Mincho"/>
                <w:sz w:val="16"/>
                <w:lang w:val="pl-PL"/>
              </w:rPr>
              <w:t>above</w:t>
            </w:r>
            <w:proofErr w:type="spellEnd"/>
            <w:r w:rsidRPr="0028446B">
              <w:rPr>
                <w:rFonts w:eastAsia="MS Mincho"/>
                <w:sz w:val="16"/>
                <w:lang w:val="pl-PL"/>
              </w:rPr>
              <w:t xml:space="preserve">.              </w:t>
            </w:r>
          </w:p>
          <w:p w14:paraId="5A94AE31" w14:textId="77777777" w:rsidR="00CE3016" w:rsidRPr="0028446B" w:rsidRDefault="00CE3016" w:rsidP="00CE3016">
            <w:pPr>
              <w:pStyle w:val="Zwykytekst"/>
              <w:rPr>
                <w:rFonts w:eastAsia="MS Mincho"/>
                <w:sz w:val="16"/>
                <w:lang w:val="pl-PL"/>
              </w:rPr>
            </w:pPr>
            <w:r w:rsidRPr="0028446B">
              <w:rPr>
                <w:rFonts w:eastAsia="MS Mincho"/>
                <w:sz w:val="16"/>
                <w:lang w:val="pl-PL"/>
              </w:rPr>
              <w:t>25</w:t>
            </w:r>
            <w:r w:rsidRPr="0028446B">
              <w:rPr>
                <w:rFonts w:eastAsia="MS Mincho"/>
                <w:sz w:val="16"/>
                <w:lang w:val="pl-PL"/>
              </w:rPr>
              <w:tab/>
            </w:r>
            <w:r w:rsidRPr="0028446B">
              <w:rPr>
                <w:rFonts w:eastAsia="MS Mincho"/>
                <w:sz w:val="16"/>
                <w:lang w:val="pl-PL"/>
              </w:rPr>
              <w:tab/>
              <w:t xml:space="preserve"> Proszę uznać moje konto         </w:t>
            </w:r>
          </w:p>
          <w:p w14:paraId="14EB7548" w14:textId="77777777" w:rsidR="00CE3016" w:rsidRPr="0028446B" w:rsidRDefault="00CE3016" w:rsidP="00CE3016">
            <w:pPr>
              <w:pStyle w:val="Zwykytekst"/>
              <w:rPr>
                <w:rFonts w:eastAsia="MS Mincho"/>
                <w:sz w:val="16"/>
                <w:lang w:val="en-GB"/>
              </w:rPr>
            </w:pPr>
            <w:r w:rsidRPr="0028446B">
              <w:rPr>
                <w:rFonts w:eastAsia="MS Mincho"/>
                <w:sz w:val="16"/>
              </w:rPr>
              <w:t>26</w:t>
            </w:r>
            <w:r w:rsidRPr="0028446B">
              <w:rPr>
                <w:rFonts w:eastAsia="MS Mincho"/>
                <w:sz w:val="16"/>
              </w:rPr>
              <w:tab/>
              <w:t xml:space="preserve">     </w:t>
            </w:r>
            <w:r w:rsidRPr="0028446B">
              <w:rPr>
                <w:rFonts w:eastAsia="MS Mincho"/>
                <w:sz w:val="16"/>
                <w:lang w:val="en-GB"/>
              </w:rPr>
              <w:t xml:space="preserve">Please refund the total amount     </w:t>
            </w:r>
          </w:p>
          <w:p w14:paraId="27FEF8B7" w14:textId="77777777" w:rsidR="00CE3016" w:rsidRPr="0028446B" w:rsidRDefault="00CE3016" w:rsidP="00CE3016">
            <w:pPr>
              <w:pStyle w:val="Zwykytekst"/>
              <w:rPr>
                <w:rFonts w:eastAsia="MS Mincho"/>
                <w:sz w:val="16"/>
                <w:lang w:val="en-GB"/>
              </w:rPr>
            </w:pPr>
            <w:r w:rsidRPr="0028446B">
              <w:rPr>
                <w:rFonts w:eastAsia="MS Mincho"/>
                <w:sz w:val="16"/>
                <w:lang w:val="en-GB"/>
              </w:rPr>
              <w:tab/>
            </w:r>
            <w:r w:rsidRPr="0028446B">
              <w:rPr>
                <w:rFonts w:eastAsia="MS Mincho"/>
                <w:sz w:val="16"/>
                <w:lang w:val="en-GB"/>
              </w:rPr>
              <w:tab/>
              <w:t xml:space="preserve">       shown above.              </w:t>
            </w:r>
          </w:p>
          <w:p w14:paraId="7B9848BD" w14:textId="77777777" w:rsidR="00CE3016" w:rsidRPr="0028446B" w:rsidRDefault="00CE3016" w:rsidP="00CE3016">
            <w:pPr>
              <w:pStyle w:val="Zwykytekst"/>
              <w:rPr>
                <w:rFonts w:eastAsia="MS Mincho"/>
                <w:sz w:val="16"/>
              </w:rPr>
            </w:pPr>
            <w:r w:rsidRPr="0028446B">
              <w:rPr>
                <w:rFonts w:eastAsia="MS Mincho"/>
                <w:sz w:val="16"/>
                <w:lang w:val="en-GB"/>
              </w:rPr>
              <w:t xml:space="preserve">27                                        </w:t>
            </w:r>
          </w:p>
          <w:p w14:paraId="1C2B66B6" w14:textId="77777777" w:rsidR="00CE3016" w:rsidRPr="0028446B" w:rsidRDefault="00CE3016" w:rsidP="00CE3016">
            <w:pPr>
              <w:pStyle w:val="Zwykytekst"/>
              <w:rPr>
                <w:rFonts w:eastAsia="MS Mincho"/>
                <w:sz w:val="16"/>
              </w:rPr>
            </w:pPr>
            <w:r w:rsidRPr="0028446B">
              <w:rPr>
                <w:rFonts w:eastAsia="MS Mincho"/>
                <w:sz w:val="16"/>
              </w:rPr>
              <w:t>28</w:t>
            </w:r>
            <w:r w:rsidRPr="0028446B">
              <w:rPr>
                <w:rFonts w:eastAsia="MS Mincho"/>
                <w:sz w:val="16"/>
              </w:rPr>
              <w:tab/>
              <w:t xml:space="preserve"> ...................................... </w:t>
            </w:r>
          </w:p>
          <w:p w14:paraId="481004E5" w14:textId="77777777" w:rsidR="00CE3016" w:rsidRPr="0028446B" w:rsidRDefault="00CE3016" w:rsidP="00CE3016">
            <w:pPr>
              <w:pStyle w:val="Zwykytekst"/>
              <w:rPr>
                <w:rFonts w:eastAsia="MS Mincho"/>
                <w:sz w:val="16"/>
              </w:rPr>
            </w:pPr>
            <w:r w:rsidRPr="0028446B">
              <w:rPr>
                <w:rFonts w:eastAsia="MS Mincho"/>
                <w:sz w:val="16"/>
              </w:rPr>
              <w:t>29</w:t>
            </w:r>
            <w:r w:rsidRPr="0028446B">
              <w:rPr>
                <w:rFonts w:eastAsia="MS Mincho"/>
                <w:sz w:val="16"/>
              </w:rPr>
              <w:tab/>
              <w:t xml:space="preserve">       </w:t>
            </w:r>
            <w:r w:rsidRPr="0028446B">
              <w:rPr>
                <w:rFonts w:eastAsia="MS Mincho"/>
                <w:sz w:val="16"/>
              </w:rPr>
              <w:tab/>
            </w:r>
            <w:proofErr w:type="spellStart"/>
            <w:r w:rsidRPr="0028446B">
              <w:rPr>
                <w:rFonts w:eastAsia="MS Mincho"/>
                <w:sz w:val="16"/>
              </w:rPr>
              <w:t>Podpis</w:t>
            </w:r>
            <w:proofErr w:type="spellEnd"/>
            <w:r w:rsidRPr="0028446B">
              <w:rPr>
                <w:rFonts w:eastAsia="MS Mincho"/>
                <w:sz w:val="16"/>
              </w:rPr>
              <w:t xml:space="preserve"> </w:t>
            </w:r>
            <w:proofErr w:type="spellStart"/>
            <w:r w:rsidRPr="0028446B">
              <w:rPr>
                <w:rFonts w:eastAsia="MS Mincho"/>
                <w:sz w:val="16"/>
              </w:rPr>
              <w:t>okaziciela</w:t>
            </w:r>
            <w:proofErr w:type="spellEnd"/>
            <w:r w:rsidRPr="0028446B">
              <w:rPr>
                <w:rFonts w:eastAsia="MS Mincho"/>
                <w:sz w:val="16"/>
              </w:rPr>
              <w:t xml:space="preserve"> </w:t>
            </w:r>
            <w:proofErr w:type="spellStart"/>
            <w:r w:rsidRPr="0028446B">
              <w:rPr>
                <w:rFonts w:eastAsia="MS Mincho"/>
                <w:sz w:val="16"/>
              </w:rPr>
              <w:t>karty</w:t>
            </w:r>
            <w:proofErr w:type="spellEnd"/>
            <w:r w:rsidRPr="0028446B">
              <w:rPr>
                <w:rFonts w:eastAsia="MS Mincho"/>
                <w:sz w:val="16"/>
              </w:rPr>
              <w:t xml:space="preserve">         </w:t>
            </w:r>
          </w:p>
          <w:p w14:paraId="2998A88C" w14:textId="77777777" w:rsidR="00CE3016" w:rsidRPr="0028446B" w:rsidRDefault="00CE3016" w:rsidP="00CE3016">
            <w:pPr>
              <w:pStyle w:val="Zwykytekst"/>
              <w:rPr>
                <w:rFonts w:eastAsia="MS Mincho"/>
                <w:sz w:val="16"/>
                <w:lang w:val="en-GB"/>
              </w:rPr>
            </w:pPr>
            <w:r w:rsidRPr="0028446B">
              <w:rPr>
                <w:rFonts w:eastAsia="MS Mincho"/>
                <w:sz w:val="16"/>
              </w:rPr>
              <w:t>30</w:t>
            </w:r>
            <w:r w:rsidRPr="0028446B">
              <w:rPr>
                <w:rFonts w:eastAsia="MS Mincho"/>
                <w:sz w:val="16"/>
              </w:rPr>
              <w:tab/>
              <w:t xml:space="preserve">        </w:t>
            </w:r>
            <w:r w:rsidRPr="0028446B">
              <w:rPr>
                <w:rFonts w:eastAsia="MS Mincho"/>
                <w:sz w:val="16"/>
                <w:lang w:val="en-GB"/>
              </w:rPr>
              <w:t xml:space="preserve">Signature of cardholder         </w:t>
            </w:r>
          </w:p>
          <w:p w14:paraId="6086D727" w14:textId="77777777" w:rsidR="00D5357D" w:rsidRDefault="00CE3016" w:rsidP="007D50C4">
            <w:pPr>
              <w:pStyle w:val="Zwykytekst"/>
              <w:rPr>
                <w:rFonts w:eastAsia="MS Mincho"/>
                <w:sz w:val="16"/>
                <w:lang w:val="en-GB"/>
              </w:rPr>
            </w:pPr>
            <w:r w:rsidRPr="0028446B">
              <w:rPr>
                <w:rFonts w:eastAsia="MS Mincho"/>
                <w:sz w:val="16"/>
                <w:lang w:val="en-GB"/>
              </w:rPr>
              <w:t xml:space="preserve">31 </w:t>
            </w:r>
          </w:p>
          <w:p w14:paraId="2FF8DA45" w14:textId="77777777" w:rsidR="00783FC6" w:rsidRPr="0028446B" w:rsidRDefault="00D5357D" w:rsidP="00D5357D">
            <w:pPr>
              <w:pStyle w:val="Zwykytekst"/>
              <w:rPr>
                <w:rFonts w:eastAsia="MS Mincho"/>
                <w:sz w:val="16"/>
                <w:lang w:val="en-GB"/>
              </w:rPr>
            </w:pPr>
            <w:r>
              <w:rPr>
                <w:rFonts w:eastAsia="MS Mincho"/>
                <w:sz w:val="16"/>
                <w:lang w:val="en-GB"/>
              </w:rPr>
              <w:t xml:space="preserve"> </w:t>
            </w:r>
            <w:r w:rsidR="004B5F97" w:rsidRPr="001453A1">
              <w:rPr>
                <w:rFonts w:eastAsia="MS Mincho"/>
                <w:sz w:val="16"/>
                <w:lang w:val="en-GB"/>
              </w:rPr>
              <w:t xml:space="preserve">- </w:t>
            </w:r>
            <w:r w:rsidR="004B5F97" w:rsidRPr="005572FD">
              <w:rPr>
                <w:rFonts w:eastAsia="MS Mincho"/>
                <w:sz w:val="16"/>
                <w:lang w:val="en-GB"/>
              </w:rPr>
              <w:t>Line 02 automatically prints the current receipt header</w:t>
            </w:r>
            <w:r>
              <w:rPr>
                <w:rFonts w:eastAsia="MS Mincho"/>
                <w:sz w:val="16"/>
                <w:lang w:val="en-GB"/>
              </w:rPr>
              <w:t xml:space="preserve"> </w:t>
            </w:r>
            <w:r w:rsidR="00CE3016" w:rsidRPr="0028446B">
              <w:rPr>
                <w:rFonts w:eastAsia="MS Mincho"/>
                <w:sz w:val="16"/>
                <w:lang w:val="en-GB"/>
              </w:rPr>
              <w:t xml:space="preserve">        </w:t>
            </w:r>
            <w:r w:rsidR="007D50C4" w:rsidRPr="0028446B">
              <w:rPr>
                <w:rFonts w:eastAsia="MS Mincho"/>
                <w:sz w:val="16"/>
                <w:lang w:val="en-GB"/>
              </w:rPr>
              <w:t xml:space="preserve">                               </w:t>
            </w:r>
            <w:r w:rsidR="00CE3016" w:rsidRPr="0028446B">
              <w:rPr>
                <w:rFonts w:eastAsia="MS Mincho"/>
                <w:sz w:val="16"/>
                <w:lang w:val="en-GB"/>
              </w:rPr>
              <w:t xml:space="preserve">                                   </w:t>
            </w:r>
          </w:p>
        </w:tc>
      </w:tr>
    </w:tbl>
    <w:p w14:paraId="6CB53417" w14:textId="77777777" w:rsidR="009B338C" w:rsidRPr="0028446B" w:rsidRDefault="009B338C" w:rsidP="00474B63">
      <w:pPr>
        <w:pStyle w:val="Nagwek4"/>
      </w:pPr>
      <w:r w:rsidRPr="0028446B">
        <w:t xml:space="preserve">4.6.5.15 </w:t>
      </w:r>
      <w:r w:rsidR="004B5F97" w:rsidRPr="001453A1">
        <w:t>‘WZ’</w:t>
      </w:r>
      <w:r w:rsidR="004B5F97">
        <w:rPr>
          <w:lang w:val="pl-PL"/>
        </w:rPr>
        <w:t xml:space="preserve"> </w:t>
      </w:r>
      <w:proofErr w:type="spellStart"/>
      <w:r w:rsidR="004B5F97">
        <w:rPr>
          <w:lang w:val="pl-PL"/>
        </w:rPr>
        <w:t>receipt</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41DF2E06" w14:textId="77777777" w:rsidTr="00CE3016">
        <w:tc>
          <w:tcPr>
            <w:tcW w:w="4529" w:type="dxa"/>
            <w:tcBorders>
              <w:top w:val="nil"/>
              <w:left w:val="nil"/>
              <w:bottom w:val="single" w:sz="4" w:space="0" w:color="auto"/>
              <w:right w:val="nil"/>
            </w:tcBorders>
          </w:tcPr>
          <w:p w14:paraId="7E9C40AD"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4B6A2375" w14:textId="77777777" w:rsidR="00783FC6" w:rsidRPr="0028446B" w:rsidRDefault="00CE3016" w:rsidP="00CE3016">
            <w:pPr>
              <w:jc w:val="right"/>
            </w:pPr>
            <w:r w:rsidRPr="0028446B">
              <w:t>10</w:t>
            </w:r>
          </w:p>
        </w:tc>
      </w:tr>
      <w:tr w:rsidR="00783FC6" w:rsidRPr="0028446B" w14:paraId="600CD1BD" w14:textId="77777777" w:rsidTr="00CE3016">
        <w:tc>
          <w:tcPr>
            <w:tcW w:w="9059" w:type="dxa"/>
            <w:gridSpan w:val="2"/>
            <w:tcBorders>
              <w:top w:val="single" w:sz="4" w:space="0" w:color="auto"/>
            </w:tcBorders>
          </w:tcPr>
          <w:p w14:paraId="29F572F3"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01                                        </w:t>
            </w:r>
          </w:p>
          <w:p w14:paraId="484794CA" w14:textId="77777777" w:rsidR="00CE3016" w:rsidRPr="0028446B" w:rsidRDefault="00CE3016" w:rsidP="00CE30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r>
            <w:r w:rsidRPr="0028446B">
              <w:rPr>
                <w:rFonts w:eastAsia="MS Mincho"/>
                <w:sz w:val="16"/>
                <w:lang w:val="pl-PL"/>
              </w:rPr>
              <w:tab/>
              <w:t xml:space="preserve">     </w:t>
            </w:r>
            <w:r w:rsidRPr="0028446B">
              <w:rPr>
                <w:rFonts w:eastAsia="MS Mincho"/>
                <w:sz w:val="16"/>
                <w:lang w:val="pl-PL"/>
              </w:rPr>
              <w:tab/>
            </w:r>
            <w:r w:rsidRPr="0028446B">
              <w:rPr>
                <w:rFonts w:eastAsia="MS Mincho"/>
                <w:sz w:val="16"/>
                <w:lang w:val="pl-PL"/>
              </w:rPr>
              <w:tab/>
              <w:t xml:space="preserve"> KWIT 'WZ'</w:t>
            </w:r>
          </w:p>
          <w:p w14:paraId="7D23F247" w14:textId="77777777" w:rsidR="00CE3016" w:rsidRPr="0028446B" w:rsidRDefault="00CE3016" w:rsidP="00CE3016">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w:t>
            </w:r>
            <w:r w:rsidRPr="0028446B">
              <w:rPr>
                <w:rFonts w:eastAsia="MS Mincho"/>
                <w:sz w:val="16"/>
                <w:lang w:val="pl-PL"/>
              </w:rPr>
              <w:tab/>
            </w:r>
            <w:r w:rsidRPr="0028446B">
              <w:rPr>
                <w:rFonts w:eastAsia="MS Mincho"/>
                <w:sz w:val="16"/>
                <w:lang w:val="pl-PL"/>
              </w:rPr>
              <w:tab/>
              <w:t xml:space="preserve">Nr:####################           </w:t>
            </w:r>
            <w:r w:rsidR="006F298E">
              <w:rPr>
                <w:rFonts w:eastAsia="MS Mincho"/>
                <w:sz w:val="16"/>
              </w:rPr>
              <w:t>&lt;par#</w:t>
            </w:r>
            <w:r w:rsidR="006F298E" w:rsidRPr="0028446B">
              <w:rPr>
                <w:rFonts w:eastAsia="MS Mincho"/>
                <w:sz w:val="16"/>
                <w:lang w:val="pl-PL"/>
              </w:rPr>
              <w:t>&gt;</w:t>
            </w:r>
          </w:p>
          <w:p w14:paraId="67129962"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04                                        </w:t>
            </w:r>
          </w:p>
          <w:p w14:paraId="4F932DBA" w14:textId="77777777" w:rsidR="00CE3016" w:rsidRPr="0028446B" w:rsidRDefault="00CE3016" w:rsidP="00CE3016">
            <w:pPr>
              <w:pStyle w:val="Zwykytekst"/>
              <w:rPr>
                <w:rFonts w:eastAsia="MS Mincho"/>
                <w:sz w:val="16"/>
                <w:lang w:val="pl-PL"/>
              </w:rPr>
            </w:pPr>
            <w:r w:rsidRPr="0028446B">
              <w:rPr>
                <w:rFonts w:eastAsia="MS Mincho"/>
                <w:sz w:val="16"/>
                <w:lang w:val="pl-PL"/>
              </w:rPr>
              <w:lastRenderedPageBreak/>
              <w:t>05</w:t>
            </w:r>
            <w:r w:rsidRPr="0028446B">
              <w:rPr>
                <w:rFonts w:eastAsia="MS Mincho"/>
                <w:sz w:val="16"/>
                <w:lang w:val="pl-PL"/>
              </w:rPr>
              <w:tab/>
              <w:t xml:space="preserve">Do </w:t>
            </w:r>
            <w:r w:rsidR="00790BCC">
              <w:rPr>
                <w:rFonts w:eastAsia="MS Mincho"/>
                <w:sz w:val="16"/>
                <w:lang w:val="pl-PL"/>
              </w:rPr>
              <w:t xml:space="preserve">paragonu Nr/Data:           000001 2018-08-07   </w:t>
            </w:r>
          </w:p>
          <w:p w14:paraId="5C4E0C57" w14:textId="77777777" w:rsidR="00CE3016" w:rsidRPr="0028446B" w:rsidRDefault="00CE3016" w:rsidP="00CE3016">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Kasa Nr: ######         </w:t>
            </w:r>
            <w:r w:rsidR="006F298E">
              <w:rPr>
                <w:rFonts w:eastAsia="MS Mincho"/>
                <w:sz w:val="16"/>
                <w:lang w:val="pl-PL"/>
              </w:rPr>
              <w:t xml:space="preserve">       Zmiana Nr: </w:t>
            </w:r>
            <w:r w:rsidR="006F298E" w:rsidRPr="00AE46FA">
              <w:rPr>
                <w:rFonts w:eastAsia="MS Mincho"/>
                <w:color w:val="1F4E79" w:themeColor="accent1" w:themeShade="80"/>
                <w:sz w:val="16"/>
                <w:lang w:val="pl-PL"/>
              </w:rPr>
              <w:t>###</w:t>
            </w:r>
            <w:r w:rsidR="006F298E">
              <w:rPr>
                <w:rFonts w:eastAsia="MS Mincho"/>
                <w:sz w:val="16"/>
                <w:lang w:val="pl-PL"/>
              </w:rPr>
              <w:t xml:space="preserve">### </w:t>
            </w:r>
            <w:r w:rsidR="006F298E">
              <w:rPr>
                <w:rFonts w:eastAsia="MS Mincho"/>
                <w:sz w:val="16"/>
              </w:rPr>
              <w:t>&lt;par#</w:t>
            </w:r>
            <w:r w:rsidR="006F298E" w:rsidRPr="0028446B">
              <w:rPr>
                <w:rFonts w:eastAsia="MS Mincho"/>
                <w:sz w:val="16"/>
                <w:lang w:val="pl-PL"/>
              </w:rPr>
              <w:t>&gt;</w:t>
            </w:r>
          </w:p>
          <w:p w14:paraId="393C424B" w14:textId="77777777" w:rsidR="00CE3016" w:rsidRPr="0028446B" w:rsidRDefault="00CE3016" w:rsidP="00CE30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Transakcja nr:         </w:t>
            </w:r>
            <w:r w:rsidRPr="00AE46FA">
              <w:rPr>
                <w:rFonts w:eastAsia="MS Mincho"/>
                <w:color w:val="1F4E79" w:themeColor="accent1" w:themeShade="80"/>
                <w:sz w:val="16"/>
                <w:lang w:val="pl-PL"/>
              </w:rPr>
              <w:t>###############</w:t>
            </w:r>
            <w:r w:rsidRPr="0028446B">
              <w:rPr>
                <w:rFonts w:eastAsia="MS Mincho"/>
                <w:sz w:val="16"/>
                <w:lang w:val="pl-PL"/>
              </w:rPr>
              <w:t xml:space="preserve">########## </w:t>
            </w:r>
            <w:r w:rsidR="006F298E">
              <w:rPr>
                <w:rFonts w:eastAsia="MS Mincho"/>
                <w:sz w:val="16"/>
              </w:rPr>
              <w:t>&lt;par#</w:t>
            </w:r>
            <w:r w:rsidR="006F298E" w:rsidRPr="0028446B">
              <w:rPr>
                <w:rFonts w:eastAsia="MS Mincho"/>
                <w:sz w:val="16"/>
                <w:lang w:val="pl-PL"/>
              </w:rPr>
              <w:t>&gt;</w:t>
            </w:r>
          </w:p>
          <w:p w14:paraId="57C8052C"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08                                        </w:t>
            </w:r>
          </w:p>
          <w:p w14:paraId="2F7B3F3A" w14:textId="77777777" w:rsidR="00CE3016" w:rsidRPr="0028446B" w:rsidRDefault="00CE3016" w:rsidP="00CE3016">
            <w:pPr>
              <w:pStyle w:val="Zwykytekst"/>
              <w:rPr>
                <w:rFonts w:eastAsia="MS Mincho"/>
                <w:sz w:val="16"/>
                <w:lang w:val="pl-PL"/>
              </w:rPr>
            </w:pPr>
            <w:r w:rsidRPr="0028446B">
              <w:rPr>
                <w:rFonts w:eastAsia="MS Mincho"/>
                <w:sz w:val="16"/>
                <w:lang w:val="pl-PL"/>
              </w:rPr>
              <w:t>09</w:t>
            </w:r>
            <w:r w:rsidRPr="0028446B">
              <w:rPr>
                <w:rFonts w:eastAsia="MS Mincho"/>
                <w:sz w:val="16"/>
                <w:lang w:val="pl-PL"/>
              </w:rPr>
              <w:tab/>
              <w:t xml:space="preserve">Wydał:                                  </w:t>
            </w:r>
          </w:p>
          <w:p w14:paraId="26357089" w14:textId="77777777" w:rsidR="00CE3016" w:rsidRPr="0028446B" w:rsidRDefault="00CA3169" w:rsidP="00CE3016">
            <w:pPr>
              <w:pStyle w:val="Zwykytekst"/>
              <w:rPr>
                <w:rFonts w:eastAsia="MS Mincho"/>
                <w:sz w:val="16"/>
                <w:lang w:val="pl-PL"/>
              </w:rPr>
            </w:pPr>
            <w:r>
              <w:rPr>
                <w:rFonts w:eastAsia="MS Mincho"/>
                <w:sz w:val="16"/>
                <w:lang w:val="pl-PL"/>
              </w:rPr>
              <w:t>10</w:t>
            </w:r>
            <w:r>
              <w:rPr>
                <w:rFonts w:eastAsia="MS Mincho"/>
                <w:sz w:val="16"/>
                <w:lang w:val="pl-PL"/>
              </w:rPr>
              <w:tab/>
            </w:r>
            <w:r w:rsidRPr="00475C1E">
              <w:rPr>
                <w:rFonts w:eastAsia="MS Mincho"/>
                <w:color w:val="1F4E79" w:themeColor="accent1" w:themeShade="80"/>
                <w:sz w:val="16"/>
                <w:lang w:val="pl-PL"/>
              </w:rPr>
              <w:t>&amp;&amp;&amp;&amp;&amp;&amp;&amp;&amp;&amp;&amp;&amp;&amp;&amp;&amp;&amp;&amp;&amp;&amp;&amp;&amp;&amp;&amp;&amp;&amp;&amp;&amp;&amp;&amp;&amp;&amp;</w:t>
            </w:r>
            <w:r>
              <w:rPr>
                <w:rFonts w:eastAsia="MS Mincho"/>
                <w:sz w:val="16"/>
                <w:lang w:val="pl-PL"/>
              </w:rPr>
              <w:t>&amp;&amp;&amp;&amp;&amp;&amp;&amp;&amp;&amp;&amp;</w:t>
            </w:r>
            <w:r w:rsidR="00CE3016" w:rsidRPr="0028446B">
              <w:rPr>
                <w:rFonts w:eastAsia="MS Mincho"/>
                <w:sz w:val="16"/>
                <w:lang w:val="pl-PL"/>
              </w:rPr>
              <w:t xml:space="preserve"> </w:t>
            </w:r>
            <w:r w:rsidR="00790BCC">
              <w:rPr>
                <w:rFonts w:eastAsia="MS Mincho"/>
                <w:sz w:val="16"/>
                <w:lang w:val="pl-PL"/>
              </w:rPr>
              <w:t xml:space="preserve">        </w:t>
            </w:r>
            <w:r w:rsidR="006F298E">
              <w:rPr>
                <w:rFonts w:eastAsia="MS Mincho"/>
                <w:sz w:val="16"/>
              </w:rPr>
              <w:t>&lt;par&amp;</w:t>
            </w:r>
            <w:r w:rsidR="006F298E" w:rsidRPr="0028446B">
              <w:rPr>
                <w:rFonts w:eastAsia="MS Mincho"/>
                <w:sz w:val="16"/>
                <w:lang w:val="pl-PL"/>
              </w:rPr>
              <w:t>&gt;</w:t>
            </w:r>
          </w:p>
          <w:p w14:paraId="6B2AF0CA" w14:textId="77777777" w:rsidR="00CE3016" w:rsidRPr="0028446B" w:rsidRDefault="00CA3169" w:rsidP="00CE3016">
            <w:pPr>
              <w:pStyle w:val="Zwykytekst"/>
              <w:rPr>
                <w:rFonts w:eastAsia="MS Mincho"/>
                <w:sz w:val="16"/>
                <w:lang w:val="pl-PL"/>
              </w:rPr>
            </w:pPr>
            <w:r>
              <w:rPr>
                <w:rFonts w:eastAsia="MS Mincho"/>
                <w:sz w:val="16"/>
                <w:lang w:val="pl-PL"/>
              </w:rPr>
              <w:t>11</w:t>
            </w:r>
            <w:r>
              <w:rPr>
                <w:rFonts w:eastAsia="MS Mincho"/>
                <w:sz w:val="16"/>
                <w:lang w:val="pl-PL"/>
              </w:rPr>
              <w:tab/>
            </w:r>
            <w:r w:rsidRPr="00475C1E">
              <w:rPr>
                <w:rFonts w:eastAsia="MS Mincho"/>
                <w:color w:val="1F4E79" w:themeColor="accent1" w:themeShade="80"/>
                <w:sz w:val="16"/>
                <w:lang w:val="pl-PL"/>
              </w:rPr>
              <w:t>&amp;&amp;&amp;&amp;&amp;&amp;&amp;&amp;&amp;&amp;&amp;&amp;&amp;&amp;&amp;&amp;&amp;&amp;&amp;&amp;&amp;&amp;&amp;&amp;&amp;&amp;&amp;&amp;&amp;&amp;</w:t>
            </w:r>
            <w:r>
              <w:rPr>
                <w:rFonts w:eastAsia="MS Mincho"/>
                <w:sz w:val="16"/>
                <w:lang w:val="pl-PL"/>
              </w:rPr>
              <w:t>&amp;&amp;&amp;&amp;&amp;&amp;&amp;&amp;&amp;&amp;</w:t>
            </w:r>
            <w:r w:rsidR="00CE3016" w:rsidRPr="0028446B">
              <w:rPr>
                <w:rFonts w:eastAsia="MS Mincho"/>
                <w:sz w:val="16"/>
                <w:lang w:val="pl-PL"/>
              </w:rPr>
              <w:t xml:space="preserve"> </w:t>
            </w:r>
            <w:r w:rsidR="00790BCC">
              <w:rPr>
                <w:rFonts w:eastAsia="MS Mincho"/>
                <w:sz w:val="16"/>
                <w:lang w:val="pl-PL"/>
              </w:rPr>
              <w:t xml:space="preserve">        </w:t>
            </w:r>
            <w:r w:rsidR="006F298E">
              <w:rPr>
                <w:rFonts w:eastAsia="MS Mincho"/>
                <w:sz w:val="16"/>
              </w:rPr>
              <w:t>&lt;par&amp;</w:t>
            </w:r>
            <w:r w:rsidR="006F298E" w:rsidRPr="0028446B">
              <w:rPr>
                <w:rFonts w:eastAsia="MS Mincho"/>
                <w:sz w:val="16"/>
                <w:lang w:val="pl-PL"/>
              </w:rPr>
              <w:t>&gt;</w:t>
            </w:r>
          </w:p>
          <w:p w14:paraId="696457FC"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12                                        </w:t>
            </w:r>
          </w:p>
          <w:p w14:paraId="4990603F" w14:textId="77777777" w:rsidR="00CE3016" w:rsidRPr="0028446B" w:rsidRDefault="00CE3016" w:rsidP="00CE3016">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 xml:space="preserve">Pobrał:                                 </w:t>
            </w:r>
          </w:p>
          <w:p w14:paraId="42C93AD6" w14:textId="77777777" w:rsidR="00CE3016" w:rsidRPr="0028446B" w:rsidRDefault="00CE3016" w:rsidP="00CE3016">
            <w:pPr>
              <w:pStyle w:val="Zwykytekst"/>
              <w:rPr>
                <w:rFonts w:eastAsia="MS Mincho"/>
                <w:sz w:val="16"/>
                <w:lang w:val="pl-PL"/>
              </w:rPr>
            </w:pPr>
            <w:r w:rsidRPr="0028446B">
              <w:rPr>
                <w:rFonts w:eastAsia="MS Mincho"/>
                <w:sz w:val="16"/>
                <w:lang w:val="pl-PL"/>
              </w:rPr>
              <w:t>14</w:t>
            </w:r>
            <w:r w:rsidRPr="0028446B">
              <w:rPr>
                <w:rFonts w:eastAsia="MS Mincho"/>
                <w:sz w:val="16"/>
                <w:lang w:val="pl-PL"/>
              </w:rPr>
              <w:tab/>
            </w:r>
            <w:r w:rsidR="00CA3169" w:rsidRPr="00475C1E">
              <w:rPr>
                <w:rFonts w:eastAsia="MS Mincho"/>
                <w:color w:val="1F4E79" w:themeColor="accent1" w:themeShade="80"/>
                <w:sz w:val="16"/>
                <w:lang w:val="pl-PL"/>
              </w:rPr>
              <w:t>&amp;&amp;&amp;&amp;&amp;&amp;&amp;&amp;&amp;&amp;&amp;&amp;&amp;&amp;&amp;&amp;&amp;&amp;&amp;&amp;&amp;&amp;&amp;&amp;&amp;&amp;&amp;&amp;&amp;&amp;</w:t>
            </w:r>
            <w:r w:rsidR="00CA3169">
              <w:rPr>
                <w:rFonts w:eastAsia="MS Mincho"/>
                <w:sz w:val="16"/>
                <w:lang w:val="pl-PL"/>
              </w:rPr>
              <w:t>&amp;&amp;&amp;&amp;&amp;&amp;&amp;&amp;&amp;&amp;</w:t>
            </w:r>
            <w:r w:rsidRPr="0028446B">
              <w:rPr>
                <w:rFonts w:eastAsia="MS Mincho"/>
                <w:sz w:val="16"/>
                <w:lang w:val="pl-PL"/>
              </w:rPr>
              <w:t xml:space="preserve"> </w:t>
            </w:r>
            <w:r w:rsidR="00CC7135">
              <w:rPr>
                <w:rFonts w:eastAsia="MS Mincho"/>
                <w:sz w:val="16"/>
                <w:lang w:val="pl-PL"/>
              </w:rPr>
              <w:t xml:space="preserve">        </w:t>
            </w:r>
            <w:r w:rsidR="006F298E">
              <w:rPr>
                <w:rFonts w:eastAsia="MS Mincho"/>
                <w:sz w:val="16"/>
              </w:rPr>
              <w:t>&lt;par&amp;</w:t>
            </w:r>
            <w:r w:rsidR="006F298E" w:rsidRPr="0028446B">
              <w:rPr>
                <w:rFonts w:eastAsia="MS Mincho"/>
                <w:sz w:val="16"/>
                <w:lang w:val="pl-PL"/>
              </w:rPr>
              <w:t>&gt;</w:t>
            </w:r>
          </w:p>
          <w:p w14:paraId="3CE2F770" w14:textId="77777777" w:rsidR="00CE3016" w:rsidRPr="0028446B" w:rsidRDefault="00CE3016" w:rsidP="00CE3016">
            <w:pPr>
              <w:pStyle w:val="Zwykytekst"/>
              <w:rPr>
                <w:rFonts w:eastAsia="MS Mincho"/>
                <w:sz w:val="16"/>
                <w:lang w:val="pl-PL"/>
              </w:rPr>
            </w:pPr>
            <w:r w:rsidRPr="0028446B">
              <w:rPr>
                <w:rFonts w:eastAsia="MS Mincho"/>
                <w:sz w:val="16"/>
                <w:lang w:val="pl-PL"/>
              </w:rPr>
              <w:t>15</w:t>
            </w:r>
            <w:r w:rsidRPr="0028446B">
              <w:rPr>
                <w:rFonts w:eastAsia="MS Mincho"/>
                <w:sz w:val="16"/>
                <w:lang w:val="pl-PL"/>
              </w:rPr>
              <w:tab/>
            </w:r>
            <w:r w:rsidR="00CA3169" w:rsidRPr="00475C1E">
              <w:rPr>
                <w:rFonts w:eastAsia="MS Mincho"/>
                <w:color w:val="1F4E79" w:themeColor="accent1" w:themeShade="80"/>
                <w:sz w:val="16"/>
                <w:lang w:val="pl-PL"/>
              </w:rPr>
              <w:t>&amp;&amp;&amp;&amp;&amp;&amp;&amp;&amp;&amp;&amp;&amp;&amp;&amp;&amp;&amp;&amp;&amp;&amp;&amp;&amp;&amp;&amp;&amp;&amp;&amp;&amp;&amp;&amp;&amp;&amp;</w:t>
            </w:r>
            <w:r w:rsidR="00CA3169">
              <w:rPr>
                <w:rFonts w:eastAsia="MS Mincho"/>
                <w:sz w:val="16"/>
                <w:lang w:val="pl-PL"/>
              </w:rPr>
              <w:t>&amp;&amp;&amp;&amp;&amp;&amp;&amp;&amp;&amp;&amp;</w:t>
            </w:r>
            <w:r w:rsidRPr="0028446B">
              <w:rPr>
                <w:rFonts w:eastAsia="MS Mincho"/>
                <w:sz w:val="16"/>
                <w:lang w:val="pl-PL"/>
              </w:rPr>
              <w:t xml:space="preserve"> </w:t>
            </w:r>
            <w:r w:rsidR="00CC7135">
              <w:rPr>
                <w:rFonts w:eastAsia="MS Mincho"/>
                <w:sz w:val="16"/>
                <w:lang w:val="pl-PL"/>
              </w:rPr>
              <w:t xml:space="preserve">        </w:t>
            </w:r>
            <w:r w:rsidR="006F298E">
              <w:rPr>
                <w:rFonts w:eastAsia="MS Mincho"/>
                <w:sz w:val="16"/>
              </w:rPr>
              <w:t>&lt;par&amp;</w:t>
            </w:r>
            <w:r w:rsidR="006F298E" w:rsidRPr="0028446B">
              <w:rPr>
                <w:rFonts w:eastAsia="MS Mincho"/>
                <w:sz w:val="16"/>
                <w:lang w:val="pl-PL"/>
              </w:rPr>
              <w:t>&gt;</w:t>
            </w:r>
          </w:p>
          <w:p w14:paraId="6A3B5967" w14:textId="77777777" w:rsidR="00CE3016" w:rsidRPr="0028446B" w:rsidRDefault="00CE3016" w:rsidP="00CE3016">
            <w:pPr>
              <w:pStyle w:val="Zwykytekst"/>
              <w:rPr>
                <w:rFonts w:eastAsia="MS Mincho"/>
                <w:sz w:val="16"/>
                <w:lang w:val="pl-PL"/>
              </w:rPr>
            </w:pPr>
            <w:r w:rsidRPr="0028446B">
              <w:rPr>
                <w:rFonts w:eastAsia="MS Mincho"/>
                <w:sz w:val="16"/>
                <w:lang w:val="pl-PL"/>
              </w:rPr>
              <w:t>16</w:t>
            </w:r>
            <w:r w:rsidRPr="0028446B">
              <w:rPr>
                <w:rFonts w:eastAsia="MS Mincho"/>
                <w:sz w:val="16"/>
                <w:lang w:val="pl-PL"/>
              </w:rPr>
              <w:tab/>
            </w:r>
            <w:r w:rsidR="00CA3169" w:rsidRPr="00475C1E">
              <w:rPr>
                <w:rFonts w:eastAsia="MS Mincho"/>
                <w:color w:val="1F4E79" w:themeColor="accent1" w:themeShade="80"/>
                <w:sz w:val="16"/>
                <w:lang w:val="pl-PL"/>
              </w:rPr>
              <w:t>&amp;&amp;&amp;&amp;&amp;&amp;&amp;&amp;&amp;&amp;&amp;&amp;&amp;&amp;&amp;&amp;&amp;&amp;&amp;&amp;&amp;&amp;&amp;&amp;&amp;&amp;&amp;&amp;&amp;&amp;</w:t>
            </w:r>
            <w:r w:rsidR="00CA3169">
              <w:rPr>
                <w:rFonts w:eastAsia="MS Mincho"/>
                <w:sz w:val="16"/>
                <w:lang w:val="pl-PL"/>
              </w:rPr>
              <w:t>&amp;&amp;&amp;&amp;&amp;&amp;&amp;&amp;&amp;&amp;</w:t>
            </w:r>
            <w:r w:rsidR="00CC7135">
              <w:rPr>
                <w:rFonts w:eastAsia="MS Mincho"/>
                <w:sz w:val="16"/>
                <w:lang w:val="pl-PL"/>
              </w:rPr>
              <w:t xml:space="preserve">        </w:t>
            </w:r>
            <w:r w:rsidRPr="0028446B">
              <w:rPr>
                <w:rFonts w:eastAsia="MS Mincho"/>
                <w:sz w:val="16"/>
                <w:lang w:val="pl-PL"/>
              </w:rPr>
              <w:t xml:space="preserve"> </w:t>
            </w:r>
            <w:r w:rsidR="006F298E">
              <w:rPr>
                <w:rFonts w:eastAsia="MS Mincho"/>
                <w:sz w:val="16"/>
              </w:rPr>
              <w:t>&lt;par&amp;</w:t>
            </w:r>
            <w:r w:rsidR="006F298E" w:rsidRPr="0028446B">
              <w:rPr>
                <w:rFonts w:eastAsia="MS Mincho"/>
                <w:sz w:val="16"/>
                <w:lang w:val="pl-PL"/>
              </w:rPr>
              <w:t>&gt;</w:t>
            </w:r>
          </w:p>
          <w:p w14:paraId="01E1BCD5" w14:textId="77777777" w:rsidR="00CE3016" w:rsidRPr="0028446B" w:rsidRDefault="00CE3016" w:rsidP="00CE3016">
            <w:pPr>
              <w:pStyle w:val="Zwykytekst"/>
              <w:rPr>
                <w:rFonts w:eastAsia="MS Mincho"/>
                <w:sz w:val="16"/>
                <w:lang w:val="pl-PL"/>
              </w:rPr>
            </w:pPr>
            <w:r w:rsidRPr="0028446B">
              <w:rPr>
                <w:rFonts w:eastAsia="MS Mincho"/>
                <w:sz w:val="16"/>
                <w:lang w:val="pl-PL"/>
              </w:rPr>
              <w:t>17</w:t>
            </w:r>
            <w:r w:rsidRPr="0028446B">
              <w:rPr>
                <w:rFonts w:eastAsia="MS Mincho"/>
                <w:sz w:val="16"/>
                <w:lang w:val="pl-PL"/>
              </w:rPr>
              <w:tab/>
            </w:r>
            <w:r w:rsidR="00CA3169" w:rsidRPr="00475C1E">
              <w:rPr>
                <w:rFonts w:eastAsia="MS Mincho"/>
                <w:color w:val="1F4E79" w:themeColor="accent1" w:themeShade="80"/>
                <w:sz w:val="16"/>
                <w:lang w:val="pl-PL"/>
              </w:rPr>
              <w:t>&amp;&amp;&amp;&amp;&amp;&amp;&amp;&amp;&amp;&amp;&amp;&amp;&amp;&amp;&amp;&amp;&amp;&amp;&amp;&amp;&amp;&amp;&amp;&amp;&amp;&amp;&amp;&amp;&amp;&amp;</w:t>
            </w:r>
            <w:r w:rsidR="00CA3169">
              <w:rPr>
                <w:rFonts w:eastAsia="MS Mincho"/>
                <w:sz w:val="16"/>
                <w:lang w:val="pl-PL"/>
              </w:rPr>
              <w:t>&amp;&amp;&amp;&amp;&amp;&amp;&amp;&amp;&amp;&amp;</w:t>
            </w:r>
            <w:r w:rsidR="00CC7135">
              <w:rPr>
                <w:rFonts w:eastAsia="MS Mincho"/>
                <w:sz w:val="16"/>
                <w:lang w:val="pl-PL"/>
              </w:rPr>
              <w:t xml:space="preserve">        </w:t>
            </w:r>
            <w:r w:rsidRPr="0028446B">
              <w:rPr>
                <w:rFonts w:eastAsia="MS Mincho"/>
                <w:sz w:val="16"/>
                <w:lang w:val="pl-PL"/>
              </w:rPr>
              <w:t xml:space="preserve"> </w:t>
            </w:r>
            <w:r w:rsidR="006F298E">
              <w:rPr>
                <w:rFonts w:eastAsia="MS Mincho"/>
                <w:sz w:val="16"/>
              </w:rPr>
              <w:t>&lt;par&amp;</w:t>
            </w:r>
            <w:r w:rsidR="006F298E" w:rsidRPr="0028446B">
              <w:rPr>
                <w:rFonts w:eastAsia="MS Mincho"/>
                <w:sz w:val="16"/>
                <w:lang w:val="pl-PL"/>
              </w:rPr>
              <w:t>&gt;</w:t>
            </w:r>
          </w:p>
          <w:p w14:paraId="4C15E6E2"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18                                        </w:t>
            </w:r>
          </w:p>
          <w:p w14:paraId="7F474C15" w14:textId="77777777" w:rsidR="00CE3016" w:rsidRPr="0028446B" w:rsidRDefault="00CE3016" w:rsidP="00CE3016">
            <w:pPr>
              <w:pStyle w:val="Zwykytekst"/>
              <w:rPr>
                <w:rFonts w:eastAsia="MS Mincho"/>
                <w:sz w:val="16"/>
                <w:lang w:val="pl-PL"/>
              </w:rPr>
            </w:pPr>
            <w:r w:rsidRPr="0028446B">
              <w:rPr>
                <w:rFonts w:eastAsia="MS Mincho"/>
                <w:sz w:val="16"/>
                <w:lang w:val="pl-PL"/>
              </w:rPr>
              <w:t>19</w:t>
            </w:r>
            <w:r w:rsidRPr="0028446B">
              <w:rPr>
                <w:rFonts w:eastAsia="MS Mincho"/>
                <w:sz w:val="16"/>
                <w:lang w:val="pl-PL"/>
              </w:rPr>
              <w:tab/>
              <w:t xml:space="preserve">Lp. Nazwa               </w:t>
            </w:r>
            <w:proofErr w:type="spellStart"/>
            <w:r w:rsidRPr="0028446B">
              <w:rPr>
                <w:rFonts w:eastAsia="MS Mincho"/>
                <w:sz w:val="16"/>
                <w:lang w:val="pl-PL"/>
              </w:rPr>
              <w:t>jm</w:t>
            </w:r>
            <w:proofErr w:type="spellEnd"/>
            <w:r w:rsidRPr="0028446B">
              <w:rPr>
                <w:rFonts w:eastAsia="MS Mincho"/>
                <w:sz w:val="16"/>
                <w:lang w:val="pl-PL"/>
              </w:rPr>
              <w:t xml:space="preserve">     Ilość    </w:t>
            </w:r>
          </w:p>
          <w:p w14:paraId="6D3ECC9E" w14:textId="77777777" w:rsidR="00CE3016" w:rsidRPr="0028446B" w:rsidRDefault="00CE3016" w:rsidP="00CE3016">
            <w:pPr>
              <w:pStyle w:val="Zwykytekst"/>
              <w:rPr>
                <w:rFonts w:eastAsia="MS Mincho"/>
                <w:sz w:val="16"/>
                <w:lang w:val="de-DE"/>
              </w:rPr>
            </w:pPr>
            <w:r w:rsidRPr="0028446B">
              <w:rPr>
                <w:rFonts w:eastAsia="MS Mincho"/>
                <w:sz w:val="16"/>
                <w:lang w:val="de-DE"/>
              </w:rPr>
              <w:tab/>
              <w:t>----------------------------------------</w:t>
            </w:r>
          </w:p>
          <w:p w14:paraId="1D3CC781" w14:textId="77777777" w:rsidR="00CE3016" w:rsidRPr="0028446B" w:rsidRDefault="00790BCC" w:rsidP="00CE3016">
            <w:pPr>
              <w:pStyle w:val="Zwykytekst"/>
              <w:rPr>
                <w:rFonts w:eastAsia="MS Mincho"/>
                <w:sz w:val="16"/>
                <w:lang w:val="de-DE"/>
              </w:rPr>
            </w:pPr>
            <w:r>
              <w:rPr>
                <w:rFonts w:eastAsia="MS Mincho"/>
                <w:sz w:val="16"/>
                <w:lang w:val="de-DE"/>
              </w:rPr>
              <w:t>20</w:t>
            </w:r>
            <w:r>
              <w:rPr>
                <w:rFonts w:eastAsia="MS Mincho"/>
                <w:sz w:val="16"/>
                <w:lang w:val="de-DE"/>
              </w:rPr>
              <w:tab/>
              <w:t xml:space="preserve">@@@@@@@@@@@@@@@@@@@@                  </w:t>
            </w:r>
            <w:r w:rsidR="00CE3016" w:rsidRPr="0028446B">
              <w:rPr>
                <w:rFonts w:eastAsia="MS Mincho"/>
                <w:sz w:val="16"/>
                <w:lang w:val="pl-PL"/>
              </w:rPr>
              <w:t xml:space="preserve"> </w:t>
            </w:r>
            <w:r w:rsidR="00CE3016" w:rsidRPr="0028446B">
              <w:rPr>
                <w:rFonts w:eastAsia="MS Mincho"/>
                <w:sz w:val="16"/>
                <w:lang w:val="pl-PL"/>
              </w:rPr>
              <w:tab/>
              <w:t xml:space="preserve">     </w:t>
            </w:r>
            <w:r w:rsidR="00CA3169">
              <w:rPr>
                <w:rFonts w:eastAsia="MS Mincho"/>
                <w:sz w:val="16"/>
              </w:rPr>
              <w:t>&lt;par@</w:t>
            </w:r>
            <w:r w:rsidR="00CA3169" w:rsidRPr="0028446B">
              <w:rPr>
                <w:rFonts w:eastAsia="MS Mincho"/>
                <w:sz w:val="16"/>
                <w:lang w:val="pl-PL"/>
              </w:rPr>
              <w:t>&gt;</w:t>
            </w:r>
          </w:p>
          <w:p w14:paraId="3FBE6E50" w14:textId="77777777" w:rsidR="00CE3016" w:rsidRPr="0028446B" w:rsidRDefault="00CE3016" w:rsidP="00CE3016">
            <w:pPr>
              <w:pStyle w:val="Zwykytekst"/>
              <w:rPr>
                <w:rFonts w:eastAsia="MS Mincho"/>
                <w:sz w:val="16"/>
                <w:lang w:val="de-DE"/>
              </w:rPr>
            </w:pPr>
            <w:r w:rsidRPr="0028446B">
              <w:rPr>
                <w:rFonts w:eastAsia="MS Mincho"/>
                <w:sz w:val="16"/>
                <w:lang w:val="de-DE"/>
              </w:rPr>
              <w:t xml:space="preserve">21                                        </w:t>
            </w:r>
          </w:p>
          <w:p w14:paraId="079AD3B9" w14:textId="77777777" w:rsidR="00CE3016" w:rsidRPr="0028446B" w:rsidRDefault="00CE3016" w:rsidP="00CE3016">
            <w:pPr>
              <w:pStyle w:val="Zwykytekst"/>
              <w:rPr>
                <w:rFonts w:eastAsia="MS Mincho"/>
                <w:sz w:val="16"/>
                <w:lang w:val="de-DE"/>
              </w:rPr>
            </w:pPr>
            <w:r w:rsidRPr="0028446B">
              <w:rPr>
                <w:rFonts w:eastAsia="MS Mincho"/>
                <w:sz w:val="16"/>
                <w:lang w:val="de-DE"/>
              </w:rPr>
              <w:t>22</w:t>
            </w:r>
            <w:r w:rsidRPr="0028446B">
              <w:rPr>
                <w:rFonts w:eastAsia="MS Mincho"/>
                <w:sz w:val="16"/>
                <w:lang w:val="de-DE"/>
              </w:rPr>
              <w:tab/>
            </w:r>
            <w:proofErr w:type="spellStart"/>
            <w:r w:rsidRPr="0028446B">
              <w:rPr>
                <w:rFonts w:eastAsia="MS Mincho"/>
                <w:sz w:val="16"/>
                <w:lang w:val="de-DE"/>
              </w:rPr>
              <w:t>Karta</w:t>
            </w:r>
            <w:proofErr w:type="spellEnd"/>
            <w:r w:rsidRPr="0028446B">
              <w:rPr>
                <w:rFonts w:eastAsia="MS Mincho"/>
                <w:sz w:val="16"/>
                <w:lang w:val="de-DE"/>
              </w:rPr>
              <w:t xml:space="preserve">:          </w:t>
            </w:r>
            <w:r w:rsidR="00CA3169">
              <w:rPr>
                <w:rFonts w:eastAsia="MS Mincho"/>
                <w:sz w:val="16"/>
                <w:lang w:val="de-DE"/>
              </w:rPr>
              <w:t xml:space="preserve">        </w:t>
            </w:r>
            <w:r w:rsidR="00CA3169" w:rsidRPr="00475C1E">
              <w:rPr>
                <w:rFonts w:eastAsia="MS Mincho"/>
                <w:color w:val="1F4E79" w:themeColor="accent1" w:themeShade="80"/>
                <w:sz w:val="16"/>
                <w:lang w:val="de-DE"/>
              </w:rPr>
              <w:t>@@@@@@@@@@@@@@</w:t>
            </w:r>
            <w:r w:rsidR="00CA3169">
              <w:rPr>
                <w:rFonts w:eastAsia="MS Mincho"/>
                <w:sz w:val="16"/>
                <w:lang w:val="de-DE"/>
              </w:rPr>
              <w:t>@@@@@@@@@@</w:t>
            </w:r>
            <w:r w:rsidRPr="0028446B">
              <w:rPr>
                <w:rFonts w:eastAsia="MS Mincho"/>
                <w:sz w:val="16"/>
                <w:lang w:val="de-DE"/>
              </w:rPr>
              <w:t xml:space="preserve"> </w:t>
            </w:r>
            <w:r w:rsidR="00CA3169">
              <w:rPr>
                <w:rFonts w:eastAsia="MS Mincho"/>
                <w:sz w:val="16"/>
              </w:rPr>
              <w:t>&lt;par@</w:t>
            </w:r>
            <w:r w:rsidR="00CA3169" w:rsidRPr="0028446B">
              <w:rPr>
                <w:rFonts w:eastAsia="MS Mincho"/>
                <w:sz w:val="16"/>
                <w:lang w:val="pl-PL"/>
              </w:rPr>
              <w:t>&gt;</w:t>
            </w:r>
          </w:p>
          <w:p w14:paraId="59B91FD2" w14:textId="77777777" w:rsidR="00CE3016" w:rsidRPr="0028446B" w:rsidRDefault="00CE3016" w:rsidP="00CE3016">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Typ karty:              </w:t>
            </w:r>
            <w:r w:rsidRPr="00475C1E">
              <w:rPr>
                <w:rFonts w:eastAsia="MS Mincho"/>
                <w:color w:val="1F4E79" w:themeColor="accent1" w:themeShade="80"/>
                <w:sz w:val="16"/>
                <w:lang w:val="pl-PL"/>
              </w:rPr>
              <w:t>##############</w:t>
            </w:r>
            <w:r w:rsidRPr="0028446B">
              <w:rPr>
                <w:rFonts w:eastAsia="MS Mincho"/>
                <w:sz w:val="16"/>
                <w:lang w:val="pl-PL"/>
              </w:rPr>
              <w:t xml:space="preserve">########## </w:t>
            </w:r>
            <w:r w:rsidR="00CA3169">
              <w:rPr>
                <w:rFonts w:eastAsia="MS Mincho"/>
                <w:sz w:val="16"/>
              </w:rPr>
              <w:t>&lt;par#</w:t>
            </w:r>
            <w:r w:rsidR="00CA3169" w:rsidRPr="0028446B">
              <w:rPr>
                <w:rFonts w:eastAsia="MS Mincho"/>
                <w:sz w:val="16"/>
                <w:lang w:val="pl-PL"/>
              </w:rPr>
              <w:t>&gt;</w:t>
            </w:r>
          </w:p>
          <w:p w14:paraId="2E069D4C" w14:textId="77777777" w:rsidR="00CE3016" w:rsidRPr="0028446B" w:rsidRDefault="00CE3016" w:rsidP="00CE3016">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Numer karty:            </w:t>
            </w:r>
            <w:r w:rsidRPr="00475C1E">
              <w:rPr>
                <w:rFonts w:eastAsia="MS Mincho"/>
                <w:color w:val="1F4E79" w:themeColor="accent1" w:themeShade="80"/>
                <w:sz w:val="16"/>
                <w:lang w:val="pl-PL"/>
              </w:rPr>
              <w:t>##############</w:t>
            </w:r>
            <w:r w:rsidRPr="0028446B">
              <w:rPr>
                <w:rFonts w:eastAsia="MS Mincho"/>
                <w:sz w:val="16"/>
                <w:lang w:val="pl-PL"/>
              </w:rPr>
              <w:t xml:space="preserve">########## </w:t>
            </w:r>
            <w:r w:rsidR="00CA3169">
              <w:rPr>
                <w:rFonts w:eastAsia="MS Mincho"/>
                <w:sz w:val="16"/>
              </w:rPr>
              <w:t>&lt;par#</w:t>
            </w:r>
            <w:r w:rsidR="00CA3169" w:rsidRPr="0028446B">
              <w:rPr>
                <w:rFonts w:eastAsia="MS Mincho"/>
                <w:sz w:val="16"/>
                <w:lang w:val="pl-PL"/>
              </w:rPr>
              <w:t>&gt;</w:t>
            </w:r>
          </w:p>
          <w:p w14:paraId="4ECD3690" w14:textId="77777777" w:rsidR="00CE3016" w:rsidRPr="0028446B" w:rsidRDefault="00CE3016" w:rsidP="00CE3016">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 xml:space="preserve">Ważna do:               </w:t>
            </w:r>
            <w:r w:rsidRPr="00475C1E">
              <w:rPr>
                <w:rFonts w:eastAsia="MS Mincho"/>
                <w:color w:val="1F4E79" w:themeColor="accent1" w:themeShade="80"/>
                <w:sz w:val="16"/>
                <w:lang w:val="pl-PL"/>
              </w:rPr>
              <w:t>##############</w:t>
            </w:r>
            <w:r w:rsidRPr="0028446B">
              <w:rPr>
                <w:rFonts w:eastAsia="MS Mincho"/>
                <w:sz w:val="16"/>
                <w:lang w:val="pl-PL"/>
              </w:rPr>
              <w:t xml:space="preserve">########## </w:t>
            </w:r>
            <w:r w:rsidR="00CA3169">
              <w:rPr>
                <w:rFonts w:eastAsia="MS Mincho"/>
                <w:sz w:val="16"/>
              </w:rPr>
              <w:t>&lt;par#</w:t>
            </w:r>
            <w:r w:rsidR="00CA3169" w:rsidRPr="0028446B">
              <w:rPr>
                <w:rFonts w:eastAsia="MS Mincho"/>
                <w:sz w:val="16"/>
                <w:lang w:val="pl-PL"/>
              </w:rPr>
              <w:t>&gt;</w:t>
            </w:r>
          </w:p>
          <w:p w14:paraId="31B316DE" w14:textId="77777777" w:rsidR="00CE3016" w:rsidRPr="0028446B" w:rsidRDefault="00CE3016" w:rsidP="00CE3016">
            <w:pPr>
              <w:pStyle w:val="Zwykytekst"/>
              <w:rPr>
                <w:rFonts w:eastAsia="MS Mincho"/>
                <w:sz w:val="16"/>
                <w:lang w:val="pl-PL"/>
              </w:rPr>
            </w:pPr>
            <w:r w:rsidRPr="0028446B">
              <w:rPr>
                <w:rFonts w:eastAsia="MS Mincho"/>
                <w:sz w:val="16"/>
                <w:lang w:val="pl-PL"/>
              </w:rPr>
              <w:t>26</w:t>
            </w:r>
            <w:r w:rsidRPr="0028446B">
              <w:rPr>
                <w:rFonts w:eastAsia="MS Mincho"/>
                <w:sz w:val="16"/>
                <w:lang w:val="pl-PL"/>
              </w:rPr>
              <w:tab/>
              <w:t>Numer</w:t>
            </w:r>
            <w:r w:rsidR="00CA3169">
              <w:rPr>
                <w:rFonts w:eastAsia="MS Mincho"/>
                <w:sz w:val="16"/>
                <w:lang w:val="pl-PL"/>
              </w:rPr>
              <w:t xml:space="preserve"> rej.:             </w:t>
            </w:r>
            <w:r w:rsidR="00CA3169" w:rsidRPr="00475C1E">
              <w:rPr>
                <w:rFonts w:eastAsia="MS Mincho"/>
                <w:color w:val="1F4E79" w:themeColor="accent1" w:themeShade="80"/>
                <w:sz w:val="16"/>
                <w:lang w:val="pl-PL"/>
              </w:rPr>
              <w:t>@@@@@@@@@@@@@@</w:t>
            </w:r>
            <w:r w:rsidR="00CA3169">
              <w:rPr>
                <w:rFonts w:eastAsia="MS Mincho"/>
                <w:sz w:val="16"/>
                <w:lang w:val="pl-PL"/>
              </w:rPr>
              <w:t>@@@@@@@@@@</w:t>
            </w:r>
            <w:r w:rsidRPr="0028446B">
              <w:rPr>
                <w:rFonts w:eastAsia="MS Mincho"/>
                <w:sz w:val="16"/>
                <w:lang w:val="pl-PL"/>
              </w:rPr>
              <w:t xml:space="preserve"> </w:t>
            </w:r>
            <w:r w:rsidR="00CA3169">
              <w:rPr>
                <w:rFonts w:eastAsia="MS Mincho"/>
                <w:sz w:val="16"/>
              </w:rPr>
              <w:t>&lt;par@</w:t>
            </w:r>
            <w:r w:rsidR="00CA3169" w:rsidRPr="0028446B">
              <w:rPr>
                <w:rFonts w:eastAsia="MS Mincho"/>
                <w:sz w:val="16"/>
                <w:lang w:val="pl-PL"/>
              </w:rPr>
              <w:t>&gt;</w:t>
            </w:r>
          </w:p>
          <w:p w14:paraId="3E811359" w14:textId="77777777" w:rsidR="00CE3016" w:rsidRPr="0028446B" w:rsidRDefault="00CE3016" w:rsidP="00CE3016">
            <w:pPr>
              <w:pStyle w:val="Zwykytekst"/>
              <w:rPr>
                <w:rFonts w:eastAsia="MS Mincho"/>
                <w:sz w:val="16"/>
                <w:lang w:val="pl-PL"/>
              </w:rPr>
            </w:pPr>
            <w:r w:rsidRPr="0028446B">
              <w:rPr>
                <w:rFonts w:eastAsia="MS Mincho"/>
                <w:sz w:val="16"/>
                <w:lang w:val="pl-PL"/>
              </w:rPr>
              <w:t>27</w:t>
            </w:r>
            <w:r w:rsidRPr="0028446B">
              <w:rPr>
                <w:rFonts w:eastAsia="MS Mincho"/>
                <w:sz w:val="16"/>
                <w:lang w:val="pl-PL"/>
              </w:rPr>
              <w:tab/>
              <w:t xml:space="preserve">Przebieg KM:            </w:t>
            </w:r>
            <w:r w:rsidRPr="00475C1E">
              <w:rPr>
                <w:rFonts w:eastAsia="MS Mincho"/>
                <w:color w:val="1F4E79" w:themeColor="accent1" w:themeShade="80"/>
                <w:sz w:val="16"/>
                <w:lang w:val="pl-PL"/>
              </w:rPr>
              <w:t>##############</w:t>
            </w:r>
            <w:r w:rsidRPr="0028446B">
              <w:rPr>
                <w:rFonts w:eastAsia="MS Mincho"/>
                <w:sz w:val="16"/>
                <w:lang w:val="pl-PL"/>
              </w:rPr>
              <w:t xml:space="preserve">########## </w:t>
            </w:r>
            <w:r w:rsidR="00CA3169">
              <w:rPr>
                <w:rFonts w:eastAsia="MS Mincho"/>
                <w:sz w:val="16"/>
              </w:rPr>
              <w:t>&lt;par#</w:t>
            </w:r>
            <w:r w:rsidR="00CA3169" w:rsidRPr="0028446B">
              <w:rPr>
                <w:rFonts w:eastAsia="MS Mincho"/>
                <w:sz w:val="16"/>
                <w:lang w:val="pl-PL"/>
              </w:rPr>
              <w:t>&gt;</w:t>
            </w:r>
          </w:p>
          <w:p w14:paraId="78D008DB"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28                                        </w:t>
            </w:r>
          </w:p>
          <w:p w14:paraId="5FF0BD5B" w14:textId="77777777" w:rsidR="00CE3016" w:rsidRPr="0028446B" w:rsidRDefault="00790BCC" w:rsidP="00CE3016">
            <w:pPr>
              <w:pStyle w:val="Zwykytekst"/>
              <w:rPr>
                <w:rFonts w:eastAsia="MS Mincho"/>
                <w:sz w:val="16"/>
                <w:lang w:val="pl-PL"/>
              </w:rPr>
            </w:pPr>
            <w:r>
              <w:rPr>
                <w:rFonts w:eastAsia="MS Mincho"/>
                <w:sz w:val="16"/>
                <w:lang w:val="pl-PL"/>
              </w:rPr>
              <w:t>29</w:t>
            </w:r>
            <w:r>
              <w:rPr>
                <w:rFonts w:eastAsia="MS Mincho"/>
                <w:sz w:val="16"/>
                <w:lang w:val="pl-PL"/>
              </w:rPr>
              <w:tab/>
              <w:t xml:space="preserve">sto złotych / zero                     </w:t>
            </w:r>
            <w:r>
              <w:rPr>
                <w:rFonts w:eastAsia="MS Mincho"/>
                <w:sz w:val="16"/>
                <w:lang w:val="pl-PL"/>
              </w:rPr>
              <w:tab/>
              <w:t xml:space="preserve">     </w:t>
            </w:r>
          </w:p>
          <w:p w14:paraId="319D3961"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30                                        </w:t>
            </w:r>
          </w:p>
          <w:p w14:paraId="77AF1899" w14:textId="77777777" w:rsidR="00CE3016" w:rsidRPr="0028446B" w:rsidRDefault="00CE3016" w:rsidP="00CE3016">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 xml:space="preserve">   ................    ................  </w:t>
            </w:r>
          </w:p>
          <w:p w14:paraId="134FA809" w14:textId="77777777" w:rsidR="00CE3016" w:rsidRPr="0028446B" w:rsidRDefault="00CE3016" w:rsidP="00CE3016">
            <w:pPr>
              <w:pStyle w:val="Zwykytekst"/>
              <w:rPr>
                <w:rFonts w:eastAsia="MS Mincho"/>
                <w:sz w:val="16"/>
                <w:lang w:val="pl-PL"/>
              </w:rPr>
            </w:pPr>
            <w:r w:rsidRPr="0028446B">
              <w:rPr>
                <w:rFonts w:eastAsia="MS Mincho"/>
                <w:sz w:val="16"/>
                <w:lang w:val="pl-PL"/>
              </w:rPr>
              <w:tab/>
              <w:t xml:space="preserve">  imię, nazw., podpis imię, nazw., podpis</w:t>
            </w:r>
          </w:p>
          <w:p w14:paraId="71EE1DE2" w14:textId="77777777" w:rsidR="00CE3016" w:rsidRPr="0028446B" w:rsidRDefault="00CE3016" w:rsidP="00CE3016">
            <w:pPr>
              <w:pStyle w:val="Zwykytekst"/>
              <w:rPr>
                <w:rFonts w:eastAsia="MS Mincho"/>
                <w:sz w:val="16"/>
                <w:lang w:val="pl-PL"/>
              </w:rPr>
            </w:pPr>
            <w:r w:rsidRPr="0028446B">
              <w:rPr>
                <w:rFonts w:eastAsia="MS Mincho"/>
                <w:sz w:val="16"/>
                <w:lang w:val="pl-PL"/>
              </w:rPr>
              <w:tab/>
              <w:t xml:space="preserve">   osoby wydającej    osoby odbierającej </w:t>
            </w:r>
          </w:p>
          <w:p w14:paraId="56FD6548" w14:textId="77777777" w:rsidR="00CE3016" w:rsidRPr="0028446B" w:rsidRDefault="00CE3016" w:rsidP="00CE3016">
            <w:pPr>
              <w:pStyle w:val="Zwykytekst"/>
              <w:rPr>
                <w:rFonts w:eastAsia="MS Mincho"/>
                <w:sz w:val="16"/>
                <w:lang w:val="pl-PL"/>
              </w:rPr>
            </w:pPr>
            <w:r w:rsidRPr="0028446B">
              <w:rPr>
                <w:rFonts w:eastAsia="MS Mincho"/>
                <w:sz w:val="16"/>
                <w:lang w:val="pl-PL"/>
              </w:rPr>
              <w:t xml:space="preserve">32         </w:t>
            </w:r>
            <w:r w:rsidR="007D50C4" w:rsidRPr="0028446B">
              <w:rPr>
                <w:rFonts w:eastAsia="MS Mincho"/>
                <w:sz w:val="16"/>
                <w:lang w:val="pl-PL"/>
              </w:rPr>
              <w:t xml:space="preserve">                               </w:t>
            </w:r>
          </w:p>
          <w:p w14:paraId="52235080" w14:textId="77777777" w:rsidR="00CE3016" w:rsidRPr="0028446B" w:rsidRDefault="00CE3016" w:rsidP="00CE3016">
            <w:pPr>
              <w:pStyle w:val="Zwykytekst"/>
              <w:rPr>
                <w:rFonts w:eastAsia="MS Mincho"/>
                <w:sz w:val="16"/>
                <w:lang w:val="pl-PL"/>
              </w:rPr>
            </w:pPr>
          </w:p>
          <w:p w14:paraId="2FD41412"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r w:rsidRPr="005572FD">
              <w:rPr>
                <w:rFonts w:eastAsia="MS Mincho"/>
                <w:sz w:val="16"/>
                <w:lang w:val="pl-PL"/>
              </w:rPr>
              <w:t xml:space="preserve">lines 05 and 29 </w:t>
            </w:r>
            <w:proofErr w:type="spellStart"/>
            <w:r w:rsidRPr="005572FD">
              <w:rPr>
                <w:rFonts w:eastAsia="MS Mincho"/>
                <w:sz w:val="16"/>
                <w:lang w:val="pl-PL"/>
              </w:rPr>
              <w:t>are</w:t>
            </w:r>
            <w:proofErr w:type="spellEnd"/>
            <w:r w:rsidRPr="005572FD">
              <w:rPr>
                <w:rFonts w:eastAsia="MS Mincho"/>
                <w:sz w:val="16"/>
                <w:lang w:val="pl-PL"/>
              </w:rPr>
              <w:t xml:space="preserve"> </w:t>
            </w:r>
            <w:proofErr w:type="spellStart"/>
            <w:r w:rsidRPr="005572FD">
              <w:rPr>
                <w:rFonts w:eastAsia="MS Mincho"/>
                <w:sz w:val="16"/>
                <w:lang w:val="pl-PL"/>
              </w:rPr>
              <w:t>printed</w:t>
            </w:r>
            <w:proofErr w:type="spellEnd"/>
            <w:r w:rsidRPr="005572FD">
              <w:rPr>
                <w:rFonts w:eastAsia="MS Mincho"/>
                <w:sz w:val="16"/>
                <w:lang w:val="pl-PL"/>
              </w:rPr>
              <w:t xml:space="preserve"> </w:t>
            </w:r>
            <w:proofErr w:type="spellStart"/>
            <w:r w:rsidRPr="005572FD">
              <w:rPr>
                <w:rFonts w:eastAsia="MS Mincho"/>
                <w:sz w:val="16"/>
                <w:lang w:val="pl-PL"/>
              </w:rPr>
              <w:t>automatically</w:t>
            </w:r>
            <w:proofErr w:type="spellEnd"/>
          </w:p>
          <w:p w14:paraId="7612BAA5" w14:textId="77777777" w:rsidR="004B5F97" w:rsidRPr="001453A1" w:rsidRDefault="004B5F97" w:rsidP="004B5F97">
            <w:pPr>
              <w:pStyle w:val="Zwykytekst"/>
              <w:rPr>
                <w:rFonts w:eastAsia="MS Mincho" w:cs="Courier New"/>
                <w:sz w:val="16"/>
                <w:lang w:val="pl-PL"/>
              </w:rPr>
            </w:pPr>
            <w:r w:rsidRPr="001453A1">
              <w:rPr>
                <w:rFonts w:eastAsia="MS Mincho"/>
                <w:sz w:val="16"/>
                <w:lang w:val="pl-PL"/>
              </w:rPr>
              <w:t xml:space="preserve">- </w:t>
            </w:r>
            <w:proofErr w:type="spellStart"/>
            <w:r w:rsidRPr="005572FD">
              <w:rPr>
                <w:rFonts w:eastAsia="MS Mincho" w:cs="Courier New"/>
                <w:sz w:val="16"/>
                <w:lang w:val="pl-PL"/>
              </w:rPr>
              <w:t>line</w:t>
            </w:r>
            <w:proofErr w:type="spellEnd"/>
            <w:r w:rsidRPr="005572FD">
              <w:rPr>
                <w:rFonts w:eastAsia="MS Mincho" w:cs="Courier New"/>
                <w:sz w:val="16"/>
                <w:lang w:val="pl-PL"/>
              </w:rPr>
              <w:t xml:space="preserve"> 03 </w:t>
            </w:r>
            <w:proofErr w:type="spellStart"/>
            <w:r w:rsidRPr="005572FD">
              <w:rPr>
                <w:rFonts w:eastAsia="MS Mincho" w:cs="Courier New"/>
                <w:sz w:val="16"/>
                <w:lang w:val="pl-PL"/>
              </w:rPr>
              <w:t>centered</w:t>
            </w:r>
            <w:proofErr w:type="spellEnd"/>
          </w:p>
          <w:p w14:paraId="478F506A" w14:textId="77777777" w:rsidR="00783FC6" w:rsidRPr="0028446B" w:rsidRDefault="004B5F97" w:rsidP="004B5F97">
            <w:pPr>
              <w:rPr>
                <w:rFonts w:eastAsia="MS Mincho"/>
                <w:sz w:val="16"/>
              </w:rPr>
            </w:pPr>
            <w:r w:rsidRPr="001453A1">
              <w:rPr>
                <w:rFonts w:ascii="Courier New" w:eastAsia="MS Mincho" w:hAnsi="Courier New" w:cs="Courier New"/>
                <w:sz w:val="16"/>
              </w:rPr>
              <w:t xml:space="preserve">- </w:t>
            </w:r>
            <w:proofErr w:type="spellStart"/>
            <w:r w:rsidRPr="005572FD">
              <w:rPr>
                <w:rFonts w:ascii="Courier New" w:eastAsia="MS Mincho" w:hAnsi="Courier New" w:cs="Courier New"/>
                <w:sz w:val="16"/>
              </w:rPr>
              <w:t>line</w:t>
            </w:r>
            <w:proofErr w:type="spellEnd"/>
            <w:r w:rsidRPr="005572FD">
              <w:rPr>
                <w:rFonts w:ascii="Courier New" w:eastAsia="MS Mincho" w:hAnsi="Courier New" w:cs="Courier New"/>
                <w:sz w:val="16"/>
              </w:rPr>
              <w:t xml:space="preserve"> 20 </w:t>
            </w:r>
            <w:proofErr w:type="spellStart"/>
            <w:r w:rsidRPr="005572FD">
              <w:rPr>
                <w:rFonts w:ascii="Courier New" w:eastAsia="MS Mincho" w:hAnsi="Courier New" w:cs="Courier New"/>
                <w:sz w:val="16"/>
              </w:rPr>
              <w:t>can</w:t>
            </w:r>
            <w:proofErr w:type="spellEnd"/>
            <w:r w:rsidRPr="005572FD">
              <w:rPr>
                <w:rFonts w:ascii="Courier New" w:eastAsia="MS Mincho" w:hAnsi="Courier New" w:cs="Courier New"/>
                <w:sz w:val="16"/>
              </w:rPr>
              <w:t xml:space="preserve"> be </w:t>
            </w:r>
            <w:proofErr w:type="spellStart"/>
            <w:r w:rsidRPr="005572FD">
              <w:rPr>
                <w:rFonts w:ascii="Courier New" w:eastAsia="MS Mincho" w:hAnsi="Courier New" w:cs="Courier New"/>
                <w:sz w:val="16"/>
              </w:rPr>
              <w:t>repeated</w:t>
            </w:r>
            <w:proofErr w:type="spellEnd"/>
            <w:r w:rsidRPr="005572FD">
              <w:rPr>
                <w:rFonts w:ascii="Courier New" w:eastAsia="MS Mincho" w:hAnsi="Courier New" w:cs="Courier New"/>
                <w:sz w:val="16"/>
              </w:rPr>
              <w:t xml:space="preserve"> </w:t>
            </w:r>
            <w:proofErr w:type="spellStart"/>
            <w:r w:rsidRPr="005572FD">
              <w:rPr>
                <w:rFonts w:ascii="Courier New" w:eastAsia="MS Mincho" w:hAnsi="Courier New" w:cs="Courier New"/>
                <w:sz w:val="16"/>
              </w:rPr>
              <w:t>any</w:t>
            </w:r>
            <w:proofErr w:type="spellEnd"/>
            <w:r w:rsidRPr="005572FD">
              <w:rPr>
                <w:rFonts w:ascii="Courier New" w:eastAsia="MS Mincho" w:hAnsi="Courier New" w:cs="Courier New"/>
                <w:sz w:val="16"/>
              </w:rPr>
              <w:t xml:space="preserve"> </w:t>
            </w:r>
            <w:proofErr w:type="spellStart"/>
            <w:r w:rsidRPr="005572FD">
              <w:rPr>
                <w:rFonts w:ascii="Courier New" w:eastAsia="MS Mincho" w:hAnsi="Courier New" w:cs="Courier New"/>
                <w:sz w:val="16"/>
              </w:rPr>
              <w:t>number</w:t>
            </w:r>
            <w:proofErr w:type="spellEnd"/>
            <w:r w:rsidRPr="005572FD">
              <w:rPr>
                <w:rFonts w:ascii="Courier New" w:eastAsia="MS Mincho" w:hAnsi="Courier New" w:cs="Courier New"/>
                <w:sz w:val="16"/>
              </w:rPr>
              <w:t xml:space="preserve"> of </w:t>
            </w:r>
            <w:proofErr w:type="spellStart"/>
            <w:r w:rsidRPr="005572FD">
              <w:rPr>
                <w:rFonts w:ascii="Courier New" w:eastAsia="MS Mincho" w:hAnsi="Courier New" w:cs="Courier New"/>
                <w:sz w:val="16"/>
              </w:rPr>
              <w:t>times</w:t>
            </w:r>
            <w:proofErr w:type="spellEnd"/>
          </w:p>
        </w:tc>
      </w:tr>
    </w:tbl>
    <w:p w14:paraId="66D73AB1" w14:textId="77777777" w:rsidR="00A567F5" w:rsidRPr="0028446B" w:rsidRDefault="009B338C" w:rsidP="00A567F5">
      <w:pPr>
        <w:rPr>
          <w:rFonts w:eastAsia="MS Mincho"/>
        </w:rPr>
      </w:pPr>
      <w:r w:rsidRPr="0028446B">
        <w:rPr>
          <w:rFonts w:eastAsia="MS Mincho"/>
        </w:rPr>
        <w:lastRenderedPageBreak/>
        <w:t xml:space="preserve"> </w:t>
      </w:r>
    </w:p>
    <w:p w14:paraId="69F37BE1" w14:textId="77777777" w:rsidR="009B338C" w:rsidRPr="0028446B" w:rsidRDefault="009B338C" w:rsidP="00A567F5">
      <w:pPr>
        <w:rPr>
          <w:rFonts w:eastAsia="MS Mincho"/>
        </w:rPr>
      </w:pPr>
      <w:r w:rsidRPr="0028446B">
        <w:t xml:space="preserve">4.6.5.16 </w:t>
      </w:r>
      <w:proofErr w:type="spellStart"/>
      <w:r w:rsidR="004B5F97">
        <w:t>Shift</w:t>
      </w:r>
      <w:proofErr w:type="spellEnd"/>
      <w:r w:rsidR="004B5F97" w:rsidRPr="00FF287E">
        <w:t xml:space="preserve"> </w:t>
      </w:r>
      <w:proofErr w:type="spellStart"/>
      <w:r w:rsidR="004B5F97" w:rsidRPr="00FF287E">
        <w:t>closing</w:t>
      </w:r>
      <w:proofErr w:type="spellEnd"/>
      <w:r w:rsidR="004B5F97" w:rsidRPr="00FF287E">
        <w:t xml:space="preserve"> report</w:t>
      </w:r>
    </w:p>
    <w:tbl>
      <w:tblPr>
        <w:tblStyle w:val="Tabela-Siatka"/>
        <w:tblW w:w="0" w:type="auto"/>
        <w:tblLook w:val="04A0" w:firstRow="1" w:lastRow="0" w:firstColumn="1" w:lastColumn="0" w:noHBand="0" w:noVBand="1"/>
      </w:tblPr>
      <w:tblGrid>
        <w:gridCol w:w="4529"/>
        <w:gridCol w:w="4530"/>
      </w:tblGrid>
      <w:tr w:rsidR="00783FC6" w:rsidRPr="0028446B" w14:paraId="098750AB" w14:textId="77777777" w:rsidTr="00A567F5">
        <w:tc>
          <w:tcPr>
            <w:tcW w:w="4529" w:type="dxa"/>
            <w:tcBorders>
              <w:top w:val="nil"/>
              <w:left w:val="nil"/>
              <w:bottom w:val="single" w:sz="4" w:space="0" w:color="auto"/>
              <w:right w:val="nil"/>
            </w:tcBorders>
          </w:tcPr>
          <w:p w14:paraId="3CE44FF0"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1DDB84EE" w14:textId="77777777" w:rsidR="00783FC6" w:rsidRPr="0028446B" w:rsidRDefault="00A567F5" w:rsidP="00A567F5">
            <w:pPr>
              <w:jc w:val="right"/>
            </w:pPr>
            <w:r w:rsidRPr="0028446B">
              <w:t>11</w:t>
            </w:r>
          </w:p>
        </w:tc>
      </w:tr>
      <w:tr w:rsidR="00783FC6" w:rsidRPr="0028446B" w14:paraId="77D68AC0" w14:textId="77777777" w:rsidTr="00A567F5">
        <w:tc>
          <w:tcPr>
            <w:tcW w:w="9059" w:type="dxa"/>
            <w:gridSpan w:val="2"/>
            <w:tcBorders>
              <w:top w:val="single" w:sz="4" w:space="0" w:color="auto"/>
            </w:tcBorders>
          </w:tcPr>
          <w:p w14:paraId="272E580F" w14:textId="77777777" w:rsidR="00A567F5" w:rsidRPr="0028446B" w:rsidRDefault="00A567F5" w:rsidP="00A567F5">
            <w:pPr>
              <w:pStyle w:val="Zwykytekst"/>
              <w:rPr>
                <w:rFonts w:eastAsia="MS Mincho"/>
                <w:sz w:val="16"/>
                <w:lang w:val="pl-PL"/>
              </w:rPr>
            </w:pPr>
            <w:r w:rsidRPr="0028446B">
              <w:rPr>
                <w:rFonts w:eastAsia="MS Mincho"/>
                <w:sz w:val="16"/>
                <w:lang w:val="pl-PL"/>
              </w:rPr>
              <w:t>01</w:t>
            </w:r>
          </w:p>
          <w:p w14:paraId="37F50A2C" w14:textId="77777777" w:rsidR="00A567F5" w:rsidRPr="0028446B" w:rsidRDefault="00A567F5" w:rsidP="00A567F5">
            <w:pPr>
              <w:pStyle w:val="Zwykytekst"/>
              <w:rPr>
                <w:rFonts w:eastAsia="MS Mincho"/>
                <w:sz w:val="16"/>
                <w:lang w:val="pl-PL"/>
              </w:rPr>
            </w:pPr>
            <w:r w:rsidRPr="0028446B">
              <w:rPr>
                <w:rFonts w:eastAsia="MS Mincho"/>
                <w:sz w:val="16"/>
                <w:lang w:val="pl-PL"/>
              </w:rPr>
              <w:t>02</w:t>
            </w:r>
            <w:r w:rsidRPr="0028446B">
              <w:rPr>
                <w:rFonts w:eastAsia="MS Mincho"/>
                <w:sz w:val="16"/>
                <w:lang w:val="pl-PL"/>
              </w:rPr>
              <w:tab/>
            </w:r>
            <w:r w:rsidRPr="0028446B">
              <w:rPr>
                <w:rFonts w:eastAsia="MS Mincho"/>
                <w:sz w:val="16"/>
                <w:lang w:val="pl-PL"/>
              </w:rPr>
              <w:tab/>
              <w:t xml:space="preserve">    RAPORT ZAMKNIĘCIA</w:t>
            </w:r>
          </w:p>
          <w:p w14:paraId="4E9401D7" w14:textId="77777777" w:rsidR="00A567F5" w:rsidRPr="0028446B" w:rsidRDefault="00D47A38" w:rsidP="00A567F5">
            <w:pPr>
              <w:pStyle w:val="Zwykytekst"/>
              <w:rPr>
                <w:rFonts w:eastAsia="MS Mincho"/>
                <w:sz w:val="16"/>
                <w:lang w:val="pl-PL"/>
              </w:rPr>
            </w:pPr>
            <w:r>
              <w:rPr>
                <w:rFonts w:eastAsia="MS Mincho"/>
                <w:sz w:val="16"/>
                <w:lang w:val="pl-PL"/>
              </w:rPr>
              <w:t>03</w:t>
            </w:r>
            <w:r>
              <w:rPr>
                <w:rFonts w:eastAsia="MS Mincho"/>
                <w:sz w:val="16"/>
                <w:lang w:val="pl-PL"/>
              </w:rPr>
              <w:tab/>
            </w:r>
            <w:r>
              <w:rPr>
                <w:rFonts w:eastAsia="MS Mincho"/>
                <w:sz w:val="16"/>
                <w:lang w:val="pl-PL"/>
              </w:rPr>
              <w:tab/>
              <w:t xml:space="preserve">      ZMIANA &amp;&amp;&amp;&amp;&amp;&amp;</w:t>
            </w:r>
            <w:r w:rsidR="00A567F5" w:rsidRPr="0028446B">
              <w:rPr>
                <w:rFonts w:eastAsia="MS Mincho"/>
                <w:sz w:val="16"/>
                <w:lang w:val="pl-PL"/>
              </w:rPr>
              <w:tab/>
            </w:r>
            <w:r w:rsidR="00A567F5" w:rsidRPr="0028446B">
              <w:rPr>
                <w:rFonts w:eastAsia="MS Mincho"/>
                <w:sz w:val="16"/>
                <w:lang w:val="pl-PL"/>
              </w:rPr>
              <w:tab/>
            </w:r>
            <w:r w:rsidR="00A567F5" w:rsidRPr="0028446B">
              <w:rPr>
                <w:rFonts w:eastAsia="MS Mincho"/>
                <w:sz w:val="16"/>
                <w:lang w:val="pl-PL"/>
              </w:rPr>
              <w:tab/>
              <w:t xml:space="preserve">     </w:t>
            </w:r>
            <w:r w:rsidR="00F9205F">
              <w:rPr>
                <w:rFonts w:eastAsia="MS Mincho"/>
                <w:sz w:val="16"/>
              </w:rPr>
              <w:t>&lt;par&amp;</w:t>
            </w:r>
            <w:r w:rsidR="00F9205F" w:rsidRPr="0028446B">
              <w:rPr>
                <w:rFonts w:eastAsia="MS Mincho"/>
                <w:sz w:val="16"/>
                <w:lang w:val="pl-PL"/>
              </w:rPr>
              <w:t>&gt;</w:t>
            </w:r>
          </w:p>
          <w:p w14:paraId="1F17765D" w14:textId="77777777" w:rsidR="00A567F5" w:rsidRPr="0028446B" w:rsidRDefault="00A567F5" w:rsidP="00A567F5">
            <w:pPr>
              <w:pStyle w:val="Zwykytekst"/>
              <w:rPr>
                <w:rFonts w:eastAsia="MS Mincho"/>
                <w:sz w:val="16"/>
                <w:lang w:val="pl-PL"/>
              </w:rPr>
            </w:pPr>
            <w:r w:rsidRPr="0028446B">
              <w:rPr>
                <w:rFonts w:eastAsia="MS Mincho"/>
                <w:sz w:val="16"/>
                <w:lang w:val="pl-PL"/>
              </w:rPr>
              <w:t>04</w:t>
            </w:r>
          </w:p>
          <w:p w14:paraId="62249EC8" w14:textId="77777777" w:rsidR="00A567F5" w:rsidRPr="0028446B" w:rsidRDefault="00A567F5" w:rsidP="00A567F5">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   ****** Otwarty </w:t>
            </w:r>
            <w:r w:rsidRPr="005E1044">
              <w:rPr>
                <w:rFonts w:eastAsia="MS Mincho"/>
                <w:color w:val="1F4E79" w:themeColor="accent1" w:themeShade="80"/>
                <w:sz w:val="16"/>
                <w:lang w:val="pl-PL"/>
              </w:rPr>
              <w:t>###############</w:t>
            </w:r>
            <w:r w:rsidRPr="0028446B">
              <w:rPr>
                <w:rFonts w:eastAsia="MS Mincho"/>
                <w:sz w:val="16"/>
                <w:lang w:val="pl-PL"/>
              </w:rPr>
              <w:t xml:space="preserve"># ****** </w:t>
            </w:r>
            <w:r w:rsidRPr="0028446B">
              <w:rPr>
                <w:rFonts w:eastAsia="MS Mincho"/>
                <w:sz w:val="16"/>
                <w:lang w:val="pl-PL"/>
              </w:rPr>
              <w:tab/>
              <w:t xml:space="preserve">     </w:t>
            </w:r>
            <w:r w:rsidR="00F9205F">
              <w:rPr>
                <w:rFonts w:eastAsia="MS Mincho"/>
                <w:sz w:val="16"/>
              </w:rPr>
              <w:t>&lt;par#</w:t>
            </w:r>
            <w:r w:rsidR="00F9205F" w:rsidRPr="0028446B">
              <w:rPr>
                <w:rFonts w:eastAsia="MS Mincho"/>
                <w:sz w:val="16"/>
                <w:lang w:val="pl-PL"/>
              </w:rPr>
              <w:t>&gt;</w:t>
            </w:r>
          </w:p>
          <w:p w14:paraId="31EC460F" w14:textId="77777777" w:rsidR="00A567F5" w:rsidRPr="0028446B" w:rsidRDefault="00A567F5" w:rsidP="00A567F5">
            <w:pPr>
              <w:pStyle w:val="Zwykytekst"/>
              <w:rPr>
                <w:rFonts w:eastAsia="MS Mincho"/>
                <w:sz w:val="16"/>
                <w:lang w:val="pl-PL"/>
              </w:rPr>
            </w:pPr>
            <w:r w:rsidRPr="0028446B">
              <w:rPr>
                <w:rFonts w:eastAsia="MS Mincho"/>
                <w:sz w:val="16"/>
                <w:lang w:val="pl-PL"/>
              </w:rPr>
              <w:t>06</w:t>
            </w:r>
          </w:p>
          <w:p w14:paraId="50487A66" w14:textId="77777777" w:rsidR="00A567F5" w:rsidRPr="0028446B" w:rsidRDefault="00A567F5" w:rsidP="00A567F5">
            <w:pPr>
              <w:pStyle w:val="Zwykytekst"/>
              <w:rPr>
                <w:rFonts w:eastAsia="MS Mincho"/>
                <w:sz w:val="16"/>
                <w:lang w:val="pl-PL"/>
              </w:rPr>
            </w:pPr>
            <w:r w:rsidRPr="0028446B">
              <w:rPr>
                <w:rFonts w:eastAsia="MS Mincho"/>
                <w:sz w:val="16"/>
                <w:lang w:val="pl-PL"/>
              </w:rPr>
              <w:t>07</w:t>
            </w:r>
            <w:r w:rsidRPr="0028446B">
              <w:rPr>
                <w:rFonts w:eastAsia="MS Mincho"/>
                <w:sz w:val="16"/>
                <w:lang w:val="pl-PL"/>
              </w:rPr>
              <w:tab/>
            </w:r>
            <w:r w:rsidRPr="0028446B">
              <w:rPr>
                <w:rFonts w:eastAsia="MS Mincho"/>
                <w:sz w:val="16"/>
                <w:lang w:val="pl-PL"/>
              </w:rPr>
              <w:tab/>
              <w:t xml:space="preserve">                      Debet   Kredyt    </w:t>
            </w:r>
          </w:p>
          <w:p w14:paraId="078C89CD" w14:textId="77777777" w:rsidR="00A567F5" w:rsidRPr="0028446B" w:rsidRDefault="00A567F5" w:rsidP="00A567F5">
            <w:pPr>
              <w:pStyle w:val="Zwykytekst"/>
              <w:rPr>
                <w:rFonts w:eastAsia="MS Mincho"/>
                <w:sz w:val="16"/>
                <w:lang w:val="pl-PL"/>
              </w:rPr>
            </w:pPr>
            <w:r w:rsidRPr="0028446B">
              <w:rPr>
                <w:rFonts w:eastAsia="MS Mincho"/>
                <w:sz w:val="16"/>
                <w:lang w:val="pl-PL"/>
              </w:rPr>
              <w:t>08</w:t>
            </w:r>
            <w:r w:rsidRPr="0028446B">
              <w:rPr>
                <w:rFonts w:eastAsia="MS Mincho"/>
                <w:sz w:val="16"/>
                <w:lang w:val="pl-PL"/>
              </w:rPr>
              <w:tab/>
              <w:t>Sprzedaż: Paliwa ###########</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w:t>
            </w:r>
            <w:r w:rsidR="00F9205F">
              <w:rPr>
                <w:rFonts w:eastAsia="MS Mincho"/>
                <w:sz w:val="16"/>
              </w:rPr>
              <w:t>&lt;par#</w:t>
            </w:r>
            <w:r w:rsidR="00F9205F" w:rsidRPr="0028446B">
              <w:rPr>
                <w:rFonts w:eastAsia="MS Mincho"/>
                <w:sz w:val="16"/>
                <w:lang w:val="pl-PL"/>
              </w:rPr>
              <w:t>&gt;</w:t>
            </w:r>
          </w:p>
          <w:p w14:paraId="358F42C8" w14:textId="77777777" w:rsidR="00A567F5" w:rsidRPr="0028446B" w:rsidRDefault="00A567F5" w:rsidP="00A567F5">
            <w:pPr>
              <w:pStyle w:val="Zwykytekst"/>
              <w:rPr>
                <w:rFonts w:eastAsia="MS Mincho"/>
                <w:sz w:val="16"/>
                <w:lang w:val="pl-PL"/>
              </w:rPr>
            </w:pPr>
            <w:r w:rsidRPr="0028446B">
              <w:rPr>
                <w:rFonts w:eastAsia="MS Mincho"/>
                <w:sz w:val="16"/>
                <w:lang w:val="pl-PL"/>
              </w:rPr>
              <w:t>09</w:t>
            </w:r>
            <w:r w:rsidRPr="0028446B">
              <w:rPr>
                <w:rFonts w:eastAsia="MS Mincho"/>
                <w:sz w:val="16"/>
                <w:lang w:val="pl-PL"/>
              </w:rPr>
              <w:tab/>
              <w:t xml:space="preserve">          Inne   ###########</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w:t>
            </w:r>
            <w:r w:rsidR="00F9205F">
              <w:rPr>
                <w:rFonts w:eastAsia="MS Mincho"/>
                <w:sz w:val="16"/>
              </w:rPr>
              <w:t>&lt;par#</w:t>
            </w:r>
            <w:r w:rsidR="00F9205F" w:rsidRPr="0028446B">
              <w:rPr>
                <w:rFonts w:eastAsia="MS Mincho"/>
                <w:sz w:val="16"/>
                <w:lang w:val="pl-PL"/>
              </w:rPr>
              <w:t>&gt;</w:t>
            </w:r>
          </w:p>
          <w:p w14:paraId="5401CD2B" w14:textId="77777777" w:rsidR="00A567F5" w:rsidRPr="0028446B" w:rsidRDefault="00A567F5" w:rsidP="00A567F5">
            <w:pPr>
              <w:pStyle w:val="Zwykytekst"/>
              <w:rPr>
                <w:rFonts w:eastAsia="MS Mincho"/>
                <w:sz w:val="16"/>
                <w:lang w:val="pl-PL"/>
              </w:rPr>
            </w:pPr>
            <w:r w:rsidRPr="0028446B">
              <w:rPr>
                <w:rFonts w:eastAsia="MS Mincho"/>
                <w:sz w:val="16"/>
                <w:lang w:val="pl-PL"/>
              </w:rPr>
              <w:t>10</w:t>
            </w:r>
            <w:r w:rsidRPr="0028446B">
              <w:rPr>
                <w:rFonts w:eastAsia="MS Mincho"/>
                <w:sz w:val="16"/>
                <w:lang w:val="pl-PL"/>
              </w:rPr>
              <w:tab/>
              <w:t xml:space="preserve">                 -----------            </w:t>
            </w:r>
          </w:p>
          <w:p w14:paraId="6428D4A5" w14:textId="77777777" w:rsidR="00A567F5" w:rsidRPr="0028446B" w:rsidRDefault="00A567F5" w:rsidP="00A567F5">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Łączna sprzedaż  ###########</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w:t>
            </w:r>
            <w:r w:rsidR="00F9205F">
              <w:rPr>
                <w:rFonts w:eastAsia="MS Mincho"/>
                <w:sz w:val="16"/>
              </w:rPr>
              <w:t>&lt;par#</w:t>
            </w:r>
            <w:r w:rsidR="00F9205F" w:rsidRPr="0028446B">
              <w:rPr>
                <w:rFonts w:eastAsia="MS Mincho"/>
                <w:sz w:val="16"/>
                <w:lang w:val="pl-PL"/>
              </w:rPr>
              <w:t>&gt;</w:t>
            </w:r>
          </w:p>
          <w:p w14:paraId="0D72989C" w14:textId="77777777" w:rsidR="00A567F5" w:rsidRPr="0028446B" w:rsidRDefault="00A567F5" w:rsidP="00A567F5">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Kwota otwarcia   ###########</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w:t>
            </w:r>
            <w:r w:rsidR="00F9205F">
              <w:rPr>
                <w:rFonts w:eastAsia="MS Mincho"/>
                <w:sz w:val="16"/>
              </w:rPr>
              <w:t>&lt;par#</w:t>
            </w:r>
            <w:r w:rsidR="00F9205F" w:rsidRPr="0028446B">
              <w:rPr>
                <w:rFonts w:eastAsia="MS Mincho"/>
                <w:sz w:val="16"/>
                <w:lang w:val="pl-PL"/>
              </w:rPr>
              <w:t>&gt;</w:t>
            </w:r>
          </w:p>
          <w:p w14:paraId="005543E9" w14:textId="77777777" w:rsidR="00A567F5" w:rsidRPr="0028446B" w:rsidRDefault="00A567F5" w:rsidP="00A567F5">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Zapłacono        ###########</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w:t>
            </w:r>
            <w:r w:rsidR="00F9205F">
              <w:rPr>
                <w:rFonts w:eastAsia="MS Mincho"/>
                <w:sz w:val="16"/>
              </w:rPr>
              <w:t>&lt;par#</w:t>
            </w:r>
            <w:r w:rsidR="00F9205F" w:rsidRPr="0028446B">
              <w:rPr>
                <w:rFonts w:eastAsia="MS Mincho"/>
                <w:sz w:val="16"/>
                <w:lang w:val="pl-PL"/>
              </w:rPr>
              <w:t>&gt;</w:t>
            </w:r>
          </w:p>
          <w:p w14:paraId="621AEDB3" w14:textId="77777777" w:rsidR="00A567F5" w:rsidRPr="0028446B" w:rsidRDefault="00A567F5" w:rsidP="00A567F5">
            <w:pPr>
              <w:pStyle w:val="Zwykytekst"/>
              <w:rPr>
                <w:rFonts w:eastAsia="MS Mincho"/>
                <w:sz w:val="16"/>
                <w:lang w:val="pl-PL"/>
              </w:rPr>
            </w:pPr>
            <w:r w:rsidRPr="0028446B">
              <w:rPr>
                <w:rFonts w:eastAsia="MS Mincho"/>
                <w:sz w:val="16"/>
                <w:lang w:val="pl-PL"/>
              </w:rPr>
              <w:t>14</w:t>
            </w:r>
            <w:r w:rsidRPr="0028446B">
              <w:rPr>
                <w:rFonts w:eastAsia="MS Mincho"/>
                <w:sz w:val="16"/>
                <w:lang w:val="pl-PL"/>
              </w:rPr>
              <w:tab/>
            </w:r>
            <w:proofErr w:type="spellStart"/>
            <w:r w:rsidRPr="0028446B">
              <w:rPr>
                <w:rFonts w:eastAsia="MS Mincho"/>
                <w:sz w:val="16"/>
                <w:lang w:val="pl-PL"/>
              </w:rPr>
              <w:t>Otrz</w:t>
            </w:r>
            <w:proofErr w:type="spellEnd"/>
            <w:r w:rsidRPr="0028446B">
              <w:rPr>
                <w:rFonts w:eastAsia="MS Mincho"/>
                <w:sz w:val="16"/>
                <w:lang w:val="pl-PL"/>
              </w:rPr>
              <w:t>. na konto   ###########</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w:t>
            </w:r>
            <w:r w:rsidR="00F9205F">
              <w:rPr>
                <w:rFonts w:eastAsia="MS Mincho"/>
                <w:sz w:val="16"/>
              </w:rPr>
              <w:t>&lt;par#</w:t>
            </w:r>
            <w:r w:rsidR="00F9205F" w:rsidRPr="0028446B">
              <w:rPr>
                <w:rFonts w:eastAsia="MS Mincho"/>
                <w:sz w:val="16"/>
                <w:lang w:val="pl-PL"/>
              </w:rPr>
              <w:t>&gt;</w:t>
            </w:r>
          </w:p>
          <w:p w14:paraId="3E1DE4BD" w14:textId="77777777" w:rsidR="00A567F5" w:rsidRPr="0028446B" w:rsidRDefault="00A567F5" w:rsidP="00A567F5">
            <w:pPr>
              <w:pStyle w:val="Zwykytekst"/>
              <w:rPr>
                <w:rFonts w:eastAsia="MS Mincho"/>
                <w:sz w:val="16"/>
                <w:lang w:val="pl-PL"/>
              </w:rPr>
            </w:pPr>
            <w:r w:rsidRPr="0028446B">
              <w:rPr>
                <w:rFonts w:eastAsia="MS Mincho"/>
                <w:sz w:val="16"/>
                <w:lang w:val="pl-PL"/>
              </w:rPr>
              <w:t>15</w:t>
            </w:r>
            <w:r w:rsidRPr="0028446B">
              <w:rPr>
                <w:rFonts w:eastAsia="MS Mincho"/>
                <w:sz w:val="16"/>
                <w:lang w:val="pl-PL"/>
              </w:rPr>
              <w:tab/>
              <w:t>Kredyt na konto  ###########</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w:t>
            </w:r>
            <w:r w:rsidR="00F9205F">
              <w:rPr>
                <w:rFonts w:eastAsia="MS Mincho"/>
                <w:sz w:val="16"/>
              </w:rPr>
              <w:t>&lt;par#</w:t>
            </w:r>
            <w:r w:rsidR="00F9205F" w:rsidRPr="0028446B">
              <w:rPr>
                <w:rFonts w:eastAsia="MS Mincho"/>
                <w:sz w:val="16"/>
                <w:lang w:val="pl-PL"/>
              </w:rPr>
              <w:t>&gt;</w:t>
            </w:r>
          </w:p>
          <w:p w14:paraId="1BDD006D" w14:textId="77777777" w:rsidR="00A567F5" w:rsidRPr="0028446B" w:rsidRDefault="00A567F5" w:rsidP="00A567F5">
            <w:pPr>
              <w:pStyle w:val="Zwykytekst"/>
              <w:rPr>
                <w:rFonts w:eastAsia="MS Mincho"/>
                <w:sz w:val="16"/>
                <w:lang w:val="pl-PL"/>
              </w:rPr>
            </w:pPr>
            <w:r w:rsidRPr="0028446B">
              <w:rPr>
                <w:rFonts w:eastAsia="MS Mincho"/>
                <w:sz w:val="16"/>
                <w:lang w:val="pl-PL"/>
              </w:rPr>
              <w:t>16</w:t>
            </w:r>
            <w:r w:rsidRPr="0028446B">
              <w:rPr>
                <w:rFonts w:eastAsia="MS Mincho"/>
                <w:sz w:val="16"/>
                <w:lang w:val="pl-PL"/>
              </w:rPr>
              <w:tab/>
            </w:r>
            <w:proofErr w:type="spellStart"/>
            <w:r w:rsidRPr="0028446B">
              <w:rPr>
                <w:rFonts w:eastAsia="MS Mincho"/>
                <w:sz w:val="16"/>
                <w:lang w:val="pl-PL"/>
              </w:rPr>
              <w:t>Zapł</w:t>
            </w:r>
            <w:proofErr w:type="spellEnd"/>
            <w:r w:rsidRPr="0028446B">
              <w:rPr>
                <w:rFonts w:eastAsia="MS Mincho"/>
                <w:sz w:val="16"/>
                <w:lang w:val="pl-PL"/>
              </w:rPr>
              <w:t>. na konto   ###########</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w:t>
            </w:r>
            <w:r w:rsidR="00F9205F">
              <w:rPr>
                <w:rFonts w:eastAsia="MS Mincho"/>
                <w:sz w:val="16"/>
              </w:rPr>
              <w:t>&lt;par#</w:t>
            </w:r>
            <w:r w:rsidR="00F9205F" w:rsidRPr="0028446B">
              <w:rPr>
                <w:rFonts w:eastAsia="MS Mincho"/>
                <w:sz w:val="16"/>
                <w:lang w:val="pl-PL"/>
              </w:rPr>
              <w:t>&gt;</w:t>
            </w:r>
          </w:p>
          <w:p w14:paraId="0866204E" w14:textId="77777777" w:rsidR="00A567F5" w:rsidRPr="0028446B" w:rsidRDefault="00A567F5" w:rsidP="00A567F5">
            <w:pPr>
              <w:pStyle w:val="Zwykytekst"/>
              <w:rPr>
                <w:rFonts w:eastAsia="MS Mincho"/>
                <w:sz w:val="16"/>
                <w:lang w:val="pl-PL"/>
              </w:rPr>
            </w:pPr>
            <w:r w:rsidRPr="0028446B">
              <w:rPr>
                <w:rFonts w:eastAsia="MS Mincho"/>
                <w:sz w:val="16"/>
                <w:lang w:val="pl-PL"/>
              </w:rPr>
              <w:t>18</w:t>
            </w:r>
            <w:r w:rsidRPr="0028446B">
              <w:rPr>
                <w:rFonts w:eastAsia="MS Mincho"/>
                <w:sz w:val="16"/>
                <w:lang w:val="pl-PL"/>
              </w:rPr>
              <w:tab/>
              <w:t xml:space="preserve">                                        </w:t>
            </w:r>
          </w:p>
          <w:p w14:paraId="50F2077C" w14:textId="77777777" w:rsidR="00A567F5" w:rsidRPr="0028446B" w:rsidRDefault="00A567F5" w:rsidP="00A567F5">
            <w:pPr>
              <w:pStyle w:val="Zwykytekst"/>
              <w:rPr>
                <w:rFonts w:eastAsia="MS Mincho"/>
                <w:sz w:val="16"/>
                <w:lang w:val="pl-PL"/>
              </w:rPr>
            </w:pPr>
            <w:r w:rsidRPr="0028446B">
              <w:rPr>
                <w:rFonts w:eastAsia="MS Mincho"/>
                <w:sz w:val="16"/>
                <w:lang w:val="pl-PL"/>
              </w:rPr>
              <w:t>19</w:t>
            </w:r>
            <w:r w:rsidRPr="0028446B">
              <w:rPr>
                <w:rFonts w:eastAsia="MS Mincho"/>
                <w:sz w:val="16"/>
                <w:lang w:val="pl-PL"/>
              </w:rPr>
              <w:tab/>
              <w:t xml:space="preserve">Metody płatności:                       </w:t>
            </w:r>
          </w:p>
          <w:p w14:paraId="7015EDE5" w14:textId="77777777" w:rsidR="00A567F5" w:rsidRPr="0028446B" w:rsidRDefault="00A567F5" w:rsidP="00A567F5">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 xml:space="preserve"> Karta kredytowa           </w:t>
            </w:r>
            <w:r w:rsidRPr="005E1044">
              <w:rPr>
                <w:rFonts w:eastAsia="MS Mincho"/>
                <w:color w:val="1F4E79" w:themeColor="accent1" w:themeShade="80"/>
                <w:sz w:val="16"/>
                <w:lang w:val="pl-PL"/>
              </w:rPr>
              <w:t>###########</w:t>
            </w:r>
            <w:r w:rsidRPr="0028446B">
              <w:rPr>
                <w:rFonts w:eastAsia="MS Mincho"/>
                <w:sz w:val="16"/>
                <w:lang w:val="pl-PL"/>
              </w:rPr>
              <w:t xml:space="preserve">########## </w:t>
            </w:r>
            <w:r w:rsidR="00F9205F">
              <w:rPr>
                <w:rFonts w:eastAsia="MS Mincho"/>
                <w:sz w:val="16"/>
              </w:rPr>
              <w:t>&lt;par#</w:t>
            </w:r>
            <w:r w:rsidR="00F9205F" w:rsidRPr="0028446B">
              <w:rPr>
                <w:rFonts w:eastAsia="MS Mincho"/>
                <w:sz w:val="16"/>
                <w:lang w:val="pl-PL"/>
              </w:rPr>
              <w:t>&gt;</w:t>
            </w:r>
          </w:p>
          <w:p w14:paraId="14545FD5" w14:textId="77777777" w:rsidR="00A567F5" w:rsidRPr="0028446B" w:rsidRDefault="00A567F5" w:rsidP="00A567F5">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 </w:t>
            </w:r>
            <w:proofErr w:type="spellStart"/>
            <w:r w:rsidRPr="0028446B">
              <w:rPr>
                <w:rFonts w:eastAsia="MS Mincho"/>
                <w:sz w:val="16"/>
                <w:lang w:val="pl-PL"/>
              </w:rPr>
              <w:t>Imprinter</w:t>
            </w:r>
            <w:proofErr w:type="spellEnd"/>
            <w:r w:rsidRPr="0028446B">
              <w:rPr>
                <w:rFonts w:eastAsia="MS Mincho"/>
                <w:sz w:val="16"/>
                <w:lang w:val="pl-PL"/>
              </w:rPr>
              <w:t xml:space="preserve">                 </w:t>
            </w:r>
            <w:r w:rsidRPr="005E1044">
              <w:rPr>
                <w:rFonts w:eastAsia="MS Mincho"/>
                <w:color w:val="1F4E79" w:themeColor="accent1" w:themeShade="80"/>
                <w:sz w:val="16"/>
                <w:lang w:val="pl-PL"/>
              </w:rPr>
              <w:t>###########</w:t>
            </w:r>
            <w:r w:rsidRPr="0028446B">
              <w:rPr>
                <w:rFonts w:eastAsia="MS Mincho"/>
                <w:sz w:val="16"/>
                <w:lang w:val="pl-PL"/>
              </w:rPr>
              <w:t xml:space="preserve">########## </w:t>
            </w:r>
            <w:r w:rsidR="00F9205F">
              <w:rPr>
                <w:rFonts w:eastAsia="MS Mincho"/>
                <w:sz w:val="16"/>
              </w:rPr>
              <w:t>&lt;par#</w:t>
            </w:r>
            <w:r w:rsidR="00F9205F" w:rsidRPr="0028446B">
              <w:rPr>
                <w:rFonts w:eastAsia="MS Mincho"/>
                <w:sz w:val="16"/>
                <w:lang w:val="pl-PL"/>
              </w:rPr>
              <w:t>&gt;</w:t>
            </w:r>
          </w:p>
          <w:p w14:paraId="03ED28C1" w14:textId="77777777" w:rsidR="00A567F5" w:rsidRPr="0028446B" w:rsidRDefault="00A567F5" w:rsidP="00A567F5">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 Pracownik                 </w:t>
            </w:r>
            <w:r w:rsidRPr="005E1044">
              <w:rPr>
                <w:rFonts w:eastAsia="MS Mincho"/>
                <w:color w:val="1F4E79" w:themeColor="accent1" w:themeShade="80"/>
                <w:sz w:val="16"/>
                <w:lang w:val="pl-PL"/>
              </w:rPr>
              <w:t>###########</w:t>
            </w:r>
            <w:r w:rsidRPr="0028446B">
              <w:rPr>
                <w:rFonts w:eastAsia="MS Mincho"/>
                <w:sz w:val="16"/>
                <w:lang w:val="pl-PL"/>
              </w:rPr>
              <w:t xml:space="preserve">########## </w:t>
            </w:r>
            <w:r w:rsidR="00F9205F">
              <w:rPr>
                <w:rFonts w:eastAsia="MS Mincho"/>
                <w:sz w:val="16"/>
              </w:rPr>
              <w:t>&lt;par#</w:t>
            </w:r>
            <w:r w:rsidR="00F9205F" w:rsidRPr="0028446B">
              <w:rPr>
                <w:rFonts w:eastAsia="MS Mincho"/>
                <w:sz w:val="16"/>
                <w:lang w:val="pl-PL"/>
              </w:rPr>
              <w:t>&gt;</w:t>
            </w:r>
          </w:p>
          <w:p w14:paraId="3C411455" w14:textId="77777777" w:rsidR="00A567F5" w:rsidRPr="0028446B" w:rsidRDefault="00A567F5" w:rsidP="00A567F5">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 Kredyt </w:t>
            </w:r>
            <w:proofErr w:type="spellStart"/>
            <w:r w:rsidRPr="0028446B">
              <w:rPr>
                <w:rFonts w:eastAsia="MS Mincho"/>
                <w:sz w:val="16"/>
                <w:lang w:val="pl-PL"/>
              </w:rPr>
              <w:t>krótkoterm</w:t>
            </w:r>
            <w:proofErr w:type="spellEnd"/>
            <w:r w:rsidRPr="0028446B">
              <w:rPr>
                <w:rFonts w:eastAsia="MS Mincho"/>
                <w:sz w:val="16"/>
                <w:lang w:val="pl-PL"/>
              </w:rPr>
              <w:t xml:space="preserve">         </w:t>
            </w:r>
            <w:r w:rsidRPr="005E1044">
              <w:rPr>
                <w:rFonts w:eastAsia="MS Mincho"/>
                <w:color w:val="1F4E79" w:themeColor="accent1" w:themeShade="80"/>
                <w:sz w:val="16"/>
                <w:lang w:val="pl-PL"/>
              </w:rPr>
              <w:t>###########</w:t>
            </w:r>
            <w:r w:rsidRPr="0028446B">
              <w:rPr>
                <w:rFonts w:eastAsia="MS Mincho"/>
                <w:sz w:val="16"/>
                <w:lang w:val="pl-PL"/>
              </w:rPr>
              <w:t xml:space="preserve">########## </w:t>
            </w:r>
            <w:r w:rsidR="00F9205F">
              <w:rPr>
                <w:rFonts w:eastAsia="MS Mincho"/>
                <w:sz w:val="16"/>
              </w:rPr>
              <w:t>&lt;par#</w:t>
            </w:r>
            <w:r w:rsidR="00F9205F" w:rsidRPr="0028446B">
              <w:rPr>
                <w:rFonts w:eastAsia="MS Mincho"/>
                <w:sz w:val="16"/>
                <w:lang w:val="pl-PL"/>
              </w:rPr>
              <w:t>&gt;</w:t>
            </w:r>
          </w:p>
          <w:p w14:paraId="27B5DEC4" w14:textId="77777777" w:rsidR="00A567F5" w:rsidRPr="0028446B" w:rsidRDefault="00A567F5" w:rsidP="00A567F5">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 Czek                      </w:t>
            </w:r>
            <w:r w:rsidRPr="005E1044">
              <w:rPr>
                <w:rFonts w:eastAsia="MS Mincho"/>
                <w:color w:val="1F4E79" w:themeColor="accent1" w:themeShade="80"/>
                <w:sz w:val="16"/>
                <w:lang w:val="pl-PL"/>
              </w:rPr>
              <w:t>###########</w:t>
            </w:r>
            <w:r w:rsidRPr="0028446B">
              <w:rPr>
                <w:rFonts w:eastAsia="MS Mincho"/>
                <w:sz w:val="16"/>
                <w:lang w:val="pl-PL"/>
              </w:rPr>
              <w:t xml:space="preserve">########## </w:t>
            </w:r>
            <w:r w:rsidR="00F9205F">
              <w:rPr>
                <w:rFonts w:eastAsia="MS Mincho"/>
                <w:sz w:val="16"/>
              </w:rPr>
              <w:t>&lt;par#</w:t>
            </w:r>
            <w:r w:rsidR="00F9205F" w:rsidRPr="0028446B">
              <w:rPr>
                <w:rFonts w:eastAsia="MS Mincho"/>
                <w:sz w:val="16"/>
                <w:lang w:val="pl-PL"/>
              </w:rPr>
              <w:t>&gt;</w:t>
            </w:r>
          </w:p>
          <w:p w14:paraId="072FCF89" w14:textId="77777777" w:rsidR="00A567F5" w:rsidRPr="0028446B" w:rsidRDefault="00A567F5" w:rsidP="00A567F5">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 xml:space="preserve"> Waluta obca               </w:t>
            </w:r>
            <w:r w:rsidRPr="005E1044">
              <w:rPr>
                <w:rFonts w:eastAsia="MS Mincho"/>
                <w:color w:val="1F4E79" w:themeColor="accent1" w:themeShade="80"/>
                <w:sz w:val="16"/>
                <w:lang w:val="pl-PL"/>
              </w:rPr>
              <w:t>###########</w:t>
            </w:r>
            <w:r w:rsidRPr="0028446B">
              <w:rPr>
                <w:rFonts w:eastAsia="MS Mincho"/>
                <w:sz w:val="16"/>
                <w:lang w:val="pl-PL"/>
              </w:rPr>
              <w:t xml:space="preserve">########## </w:t>
            </w:r>
            <w:r w:rsidR="00F9205F">
              <w:rPr>
                <w:rFonts w:eastAsia="MS Mincho"/>
                <w:sz w:val="16"/>
              </w:rPr>
              <w:t>&lt;par#</w:t>
            </w:r>
            <w:r w:rsidR="00F9205F" w:rsidRPr="0028446B">
              <w:rPr>
                <w:rFonts w:eastAsia="MS Mincho"/>
                <w:sz w:val="16"/>
                <w:lang w:val="pl-PL"/>
              </w:rPr>
              <w:t>&gt;</w:t>
            </w:r>
          </w:p>
          <w:p w14:paraId="50397570" w14:textId="77777777" w:rsidR="00A567F5" w:rsidRPr="0028446B" w:rsidRDefault="00A567F5" w:rsidP="00A567F5">
            <w:pPr>
              <w:pStyle w:val="Zwykytekst"/>
              <w:rPr>
                <w:rFonts w:eastAsia="MS Mincho"/>
                <w:sz w:val="16"/>
                <w:lang w:val="pl-PL"/>
              </w:rPr>
            </w:pPr>
            <w:r w:rsidRPr="0028446B">
              <w:rPr>
                <w:rFonts w:eastAsia="MS Mincho"/>
                <w:sz w:val="16"/>
                <w:lang w:val="pl-PL"/>
              </w:rPr>
              <w:t>70</w:t>
            </w:r>
            <w:r w:rsidRPr="0028446B">
              <w:rPr>
                <w:rFonts w:eastAsia="MS Mincho"/>
                <w:sz w:val="16"/>
                <w:lang w:val="pl-PL"/>
              </w:rPr>
              <w:tab/>
              <w:t xml:space="preserve">Kupon                      </w:t>
            </w:r>
            <w:r w:rsidRPr="005E1044">
              <w:rPr>
                <w:rFonts w:eastAsia="MS Mincho"/>
                <w:color w:val="1F4E79" w:themeColor="accent1" w:themeShade="80"/>
                <w:sz w:val="16"/>
                <w:lang w:val="pl-PL"/>
              </w:rPr>
              <w:t>###########</w:t>
            </w:r>
            <w:r w:rsidRPr="0028446B">
              <w:rPr>
                <w:rFonts w:eastAsia="MS Mincho"/>
                <w:sz w:val="16"/>
                <w:lang w:val="pl-PL"/>
              </w:rPr>
              <w:t xml:space="preserve">########## </w:t>
            </w:r>
            <w:r w:rsidR="00F9205F">
              <w:rPr>
                <w:rFonts w:eastAsia="MS Mincho"/>
                <w:sz w:val="16"/>
              </w:rPr>
              <w:t>&lt;par#</w:t>
            </w:r>
            <w:r w:rsidR="00F9205F" w:rsidRPr="0028446B">
              <w:rPr>
                <w:rFonts w:eastAsia="MS Mincho"/>
                <w:sz w:val="16"/>
                <w:lang w:val="pl-PL"/>
              </w:rPr>
              <w:t>&gt;</w:t>
            </w:r>
          </w:p>
          <w:p w14:paraId="475B2C25" w14:textId="77777777" w:rsidR="00A567F5" w:rsidRPr="0028446B" w:rsidRDefault="00A567F5" w:rsidP="00A567F5">
            <w:pPr>
              <w:pStyle w:val="Zwykytekst"/>
              <w:rPr>
                <w:rFonts w:eastAsia="MS Mincho"/>
                <w:sz w:val="16"/>
                <w:lang w:val="pl-PL"/>
              </w:rPr>
            </w:pPr>
            <w:r w:rsidRPr="0028446B">
              <w:rPr>
                <w:rFonts w:eastAsia="MS Mincho"/>
                <w:sz w:val="16"/>
                <w:lang w:val="pl-PL"/>
              </w:rPr>
              <w:t>71</w:t>
            </w:r>
            <w:r w:rsidRPr="0028446B">
              <w:rPr>
                <w:rFonts w:eastAsia="MS Mincho"/>
                <w:sz w:val="16"/>
                <w:lang w:val="pl-PL"/>
              </w:rPr>
              <w:tab/>
              <w:t xml:space="preserve">Wypłata                    </w:t>
            </w:r>
            <w:r w:rsidRPr="005E1044">
              <w:rPr>
                <w:rFonts w:eastAsia="MS Mincho"/>
                <w:color w:val="1F4E79" w:themeColor="accent1" w:themeShade="80"/>
                <w:sz w:val="16"/>
                <w:lang w:val="pl-PL"/>
              </w:rPr>
              <w:t>###########</w:t>
            </w:r>
            <w:r w:rsidRPr="0028446B">
              <w:rPr>
                <w:rFonts w:eastAsia="MS Mincho"/>
                <w:sz w:val="16"/>
                <w:lang w:val="pl-PL"/>
              </w:rPr>
              <w:t xml:space="preserve">########## </w:t>
            </w:r>
            <w:r w:rsidR="00F9205F">
              <w:rPr>
                <w:rFonts w:eastAsia="MS Mincho"/>
                <w:sz w:val="16"/>
              </w:rPr>
              <w:t>&lt;par#</w:t>
            </w:r>
            <w:r w:rsidR="00F9205F" w:rsidRPr="0028446B">
              <w:rPr>
                <w:rFonts w:eastAsia="MS Mincho"/>
                <w:sz w:val="16"/>
                <w:lang w:val="pl-PL"/>
              </w:rPr>
              <w:t>&gt;</w:t>
            </w:r>
          </w:p>
          <w:p w14:paraId="0FB954D8" w14:textId="77777777" w:rsidR="00A567F5" w:rsidRPr="0028446B" w:rsidRDefault="00A567F5" w:rsidP="00A567F5">
            <w:pPr>
              <w:pStyle w:val="Zwykytekst"/>
              <w:rPr>
                <w:rFonts w:eastAsia="MS Mincho"/>
                <w:sz w:val="16"/>
                <w:lang w:val="pl-PL"/>
              </w:rPr>
            </w:pPr>
            <w:r w:rsidRPr="0028446B">
              <w:rPr>
                <w:rFonts w:eastAsia="MS Mincho"/>
                <w:sz w:val="16"/>
                <w:lang w:val="pl-PL"/>
              </w:rPr>
              <w:t>72</w:t>
            </w:r>
            <w:r w:rsidRPr="0028446B">
              <w:rPr>
                <w:rFonts w:eastAsia="MS Mincho"/>
                <w:sz w:val="16"/>
                <w:lang w:val="pl-PL"/>
              </w:rPr>
              <w:tab/>
              <w:t xml:space="preserve">Karta bankowa              </w:t>
            </w:r>
            <w:r w:rsidRPr="005E1044">
              <w:rPr>
                <w:rFonts w:eastAsia="MS Mincho"/>
                <w:color w:val="1F4E79" w:themeColor="accent1" w:themeShade="80"/>
                <w:sz w:val="16"/>
                <w:lang w:val="pl-PL"/>
              </w:rPr>
              <w:t>##########</w:t>
            </w:r>
            <w:r w:rsidR="001B5DE4" w:rsidRPr="005E1044">
              <w:rPr>
                <w:rFonts w:eastAsia="MS Mincho"/>
                <w:color w:val="1F4E79" w:themeColor="accent1" w:themeShade="80"/>
                <w:sz w:val="16"/>
                <w:lang w:val="pl-PL"/>
              </w:rPr>
              <w:t>#</w:t>
            </w:r>
            <w:r w:rsidR="001B5DE4">
              <w:rPr>
                <w:rFonts w:eastAsia="MS Mincho"/>
                <w:sz w:val="16"/>
                <w:lang w:val="pl-PL"/>
              </w:rPr>
              <w:t xml:space="preserve">########## </w:t>
            </w:r>
            <w:r w:rsidR="00F9205F">
              <w:rPr>
                <w:rFonts w:eastAsia="MS Mincho"/>
                <w:sz w:val="16"/>
              </w:rPr>
              <w:t>&lt;par#</w:t>
            </w:r>
            <w:r w:rsidR="00F9205F" w:rsidRPr="0028446B">
              <w:rPr>
                <w:rFonts w:eastAsia="MS Mincho"/>
                <w:sz w:val="16"/>
                <w:lang w:val="pl-PL"/>
              </w:rPr>
              <w:t>&gt;</w:t>
            </w:r>
          </w:p>
          <w:p w14:paraId="53F8AE4C" w14:textId="77777777" w:rsidR="00A567F5" w:rsidRPr="0028446B" w:rsidRDefault="00A567F5" w:rsidP="00A567F5">
            <w:pPr>
              <w:pStyle w:val="Zwykytekst"/>
              <w:rPr>
                <w:rFonts w:eastAsia="MS Mincho"/>
                <w:sz w:val="16"/>
                <w:lang w:val="pl-PL"/>
              </w:rPr>
            </w:pPr>
            <w:r w:rsidRPr="0028446B">
              <w:rPr>
                <w:rFonts w:eastAsia="MS Mincho"/>
                <w:sz w:val="16"/>
                <w:lang w:val="pl-PL"/>
              </w:rPr>
              <w:t>26</w:t>
            </w:r>
            <w:r w:rsidRPr="0028446B">
              <w:rPr>
                <w:rFonts w:eastAsia="MS Mincho"/>
                <w:sz w:val="16"/>
                <w:lang w:val="pl-PL"/>
              </w:rPr>
              <w:tab/>
              <w:t xml:space="preserve">Sprzedaż na placu          </w:t>
            </w:r>
            <w:r w:rsidRPr="005E1044">
              <w:rPr>
                <w:rFonts w:eastAsia="MS Mincho"/>
                <w:color w:val="1F4E79" w:themeColor="accent1" w:themeShade="80"/>
                <w:sz w:val="16"/>
                <w:lang w:val="pl-PL"/>
              </w:rPr>
              <w:t>###########</w:t>
            </w:r>
            <w:r w:rsidRPr="0028446B">
              <w:rPr>
                <w:rFonts w:eastAsia="MS Mincho"/>
                <w:sz w:val="16"/>
                <w:lang w:val="pl-PL"/>
              </w:rPr>
              <w:t xml:space="preserve">########## </w:t>
            </w:r>
            <w:r w:rsidR="00F9205F">
              <w:rPr>
                <w:rFonts w:eastAsia="MS Mincho"/>
                <w:sz w:val="16"/>
              </w:rPr>
              <w:t>&lt;par#</w:t>
            </w:r>
            <w:r w:rsidR="00F9205F" w:rsidRPr="0028446B">
              <w:rPr>
                <w:rFonts w:eastAsia="MS Mincho"/>
                <w:sz w:val="16"/>
                <w:lang w:val="pl-PL"/>
              </w:rPr>
              <w:t>&gt;</w:t>
            </w:r>
          </w:p>
          <w:p w14:paraId="06436C8F" w14:textId="77777777" w:rsidR="00A567F5" w:rsidRPr="0028446B" w:rsidRDefault="00A567F5" w:rsidP="00A567F5">
            <w:pPr>
              <w:pStyle w:val="Zwykytekst"/>
              <w:rPr>
                <w:rFonts w:eastAsia="MS Mincho"/>
                <w:sz w:val="16"/>
                <w:lang w:val="pl-PL"/>
              </w:rPr>
            </w:pPr>
            <w:r w:rsidRPr="0028446B">
              <w:rPr>
                <w:rFonts w:eastAsia="MS Mincho"/>
                <w:sz w:val="16"/>
                <w:lang w:val="pl-PL"/>
              </w:rPr>
              <w:t>27</w:t>
            </w:r>
            <w:r w:rsidRPr="0028446B">
              <w:rPr>
                <w:rFonts w:eastAsia="MS Mincho"/>
                <w:sz w:val="16"/>
                <w:lang w:val="pl-PL"/>
              </w:rPr>
              <w:tab/>
              <w:t xml:space="preserve">Wrzutka                    </w:t>
            </w:r>
            <w:r w:rsidRPr="005E1044">
              <w:rPr>
                <w:rFonts w:eastAsia="MS Mincho"/>
                <w:color w:val="1F4E79" w:themeColor="accent1" w:themeShade="80"/>
                <w:sz w:val="16"/>
                <w:lang w:val="pl-PL"/>
              </w:rPr>
              <w:t>###########</w:t>
            </w:r>
            <w:r w:rsidRPr="0028446B">
              <w:rPr>
                <w:rFonts w:eastAsia="MS Mincho"/>
                <w:sz w:val="16"/>
                <w:lang w:val="pl-PL"/>
              </w:rPr>
              <w:t xml:space="preserve">########## </w:t>
            </w:r>
            <w:r w:rsidR="00F9205F">
              <w:rPr>
                <w:rFonts w:eastAsia="MS Mincho"/>
                <w:sz w:val="16"/>
              </w:rPr>
              <w:t>&lt;par#</w:t>
            </w:r>
            <w:r w:rsidR="00F9205F" w:rsidRPr="0028446B">
              <w:rPr>
                <w:rFonts w:eastAsia="MS Mincho"/>
                <w:sz w:val="16"/>
                <w:lang w:val="pl-PL"/>
              </w:rPr>
              <w:t>&gt;</w:t>
            </w:r>
          </w:p>
          <w:p w14:paraId="63A86058" w14:textId="77777777" w:rsidR="00A567F5" w:rsidRPr="0028446B" w:rsidRDefault="00A567F5" w:rsidP="00A567F5">
            <w:pPr>
              <w:pStyle w:val="Zwykytekst"/>
              <w:rPr>
                <w:rFonts w:eastAsia="MS Mincho"/>
                <w:sz w:val="16"/>
                <w:lang w:val="pl-PL"/>
              </w:rPr>
            </w:pPr>
            <w:r w:rsidRPr="0028446B">
              <w:rPr>
                <w:rFonts w:eastAsia="MS Mincho"/>
                <w:sz w:val="16"/>
                <w:lang w:val="pl-PL"/>
              </w:rPr>
              <w:t>28</w:t>
            </w:r>
            <w:r w:rsidRPr="0028446B">
              <w:rPr>
                <w:rFonts w:eastAsia="MS Mincho"/>
                <w:sz w:val="16"/>
                <w:lang w:val="pl-PL"/>
              </w:rPr>
              <w:tab/>
              <w:t xml:space="preserve">Ucieczka                   </w:t>
            </w:r>
            <w:r w:rsidRPr="005E1044">
              <w:rPr>
                <w:rFonts w:eastAsia="MS Mincho"/>
                <w:color w:val="1F4E79" w:themeColor="accent1" w:themeShade="80"/>
                <w:sz w:val="16"/>
                <w:lang w:val="pl-PL"/>
              </w:rPr>
              <w:t>###########</w:t>
            </w:r>
            <w:r w:rsidRPr="0028446B">
              <w:rPr>
                <w:rFonts w:eastAsia="MS Mincho"/>
                <w:sz w:val="16"/>
                <w:lang w:val="pl-PL"/>
              </w:rPr>
              <w:t xml:space="preserve">########## </w:t>
            </w:r>
            <w:r w:rsidR="00F9205F">
              <w:rPr>
                <w:rFonts w:eastAsia="MS Mincho"/>
                <w:sz w:val="16"/>
              </w:rPr>
              <w:t>&lt;par#</w:t>
            </w:r>
            <w:r w:rsidR="00F9205F" w:rsidRPr="0028446B">
              <w:rPr>
                <w:rFonts w:eastAsia="MS Mincho"/>
                <w:sz w:val="16"/>
                <w:lang w:val="pl-PL"/>
              </w:rPr>
              <w:t>&gt;</w:t>
            </w:r>
          </w:p>
          <w:p w14:paraId="4D850B3A" w14:textId="77777777" w:rsidR="00A567F5" w:rsidRPr="0028446B" w:rsidRDefault="00A567F5" w:rsidP="00A567F5">
            <w:pPr>
              <w:pStyle w:val="Zwykytekst"/>
              <w:rPr>
                <w:rFonts w:eastAsia="MS Mincho"/>
                <w:sz w:val="16"/>
                <w:lang w:val="pl-PL"/>
              </w:rPr>
            </w:pPr>
            <w:r w:rsidRPr="0028446B">
              <w:rPr>
                <w:rFonts w:eastAsia="MS Mincho"/>
                <w:sz w:val="16"/>
                <w:lang w:val="pl-PL"/>
              </w:rPr>
              <w:t>29</w:t>
            </w:r>
            <w:r w:rsidRPr="0028446B">
              <w:rPr>
                <w:rFonts w:eastAsia="MS Mincho"/>
                <w:sz w:val="16"/>
                <w:lang w:val="pl-PL"/>
              </w:rPr>
              <w:tab/>
              <w:t xml:space="preserve">Wypłacono         </w:t>
            </w:r>
            <w:r w:rsidR="00F9205F">
              <w:rPr>
                <w:rFonts w:eastAsia="MS Mincho"/>
                <w:sz w:val="16"/>
                <w:lang w:val="pl-PL"/>
              </w:rPr>
              <w:t xml:space="preserve">         </w:t>
            </w:r>
            <w:r w:rsidR="00F9205F" w:rsidRPr="005E1044">
              <w:rPr>
                <w:rFonts w:eastAsia="MS Mincho"/>
                <w:color w:val="1F4E79" w:themeColor="accent1" w:themeShade="80"/>
                <w:sz w:val="16"/>
                <w:lang w:val="pl-PL"/>
              </w:rPr>
              <w:t>###########</w:t>
            </w:r>
            <w:r w:rsidR="00F9205F">
              <w:rPr>
                <w:rFonts w:eastAsia="MS Mincho"/>
                <w:sz w:val="16"/>
                <w:lang w:val="pl-PL"/>
              </w:rPr>
              <w:t xml:space="preserve">########## </w:t>
            </w:r>
            <w:r w:rsidR="00F9205F">
              <w:rPr>
                <w:rFonts w:eastAsia="MS Mincho"/>
                <w:sz w:val="16"/>
              </w:rPr>
              <w:t>&lt;par#</w:t>
            </w:r>
            <w:r w:rsidR="00F9205F" w:rsidRPr="0028446B">
              <w:rPr>
                <w:rFonts w:eastAsia="MS Mincho"/>
                <w:sz w:val="16"/>
                <w:lang w:val="pl-PL"/>
              </w:rPr>
              <w:t>&gt;</w:t>
            </w:r>
          </w:p>
          <w:p w14:paraId="040C8232" w14:textId="77777777" w:rsidR="00A567F5" w:rsidRPr="0028446B" w:rsidRDefault="00A567F5" w:rsidP="00A567F5">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 xml:space="preserve">Rabat                      </w:t>
            </w:r>
            <w:r w:rsidRPr="005E1044">
              <w:rPr>
                <w:rFonts w:eastAsia="MS Mincho"/>
                <w:color w:val="1F4E79" w:themeColor="accent1" w:themeShade="80"/>
                <w:sz w:val="16"/>
                <w:lang w:val="pl-PL"/>
              </w:rPr>
              <w:t>###########</w:t>
            </w:r>
            <w:r w:rsidRPr="0028446B">
              <w:rPr>
                <w:rFonts w:eastAsia="MS Mincho"/>
                <w:sz w:val="16"/>
                <w:lang w:val="pl-PL"/>
              </w:rPr>
              <w:t xml:space="preserve">########## </w:t>
            </w:r>
            <w:r w:rsidR="00F9205F">
              <w:rPr>
                <w:rFonts w:eastAsia="MS Mincho"/>
                <w:sz w:val="16"/>
              </w:rPr>
              <w:t>&lt;par#</w:t>
            </w:r>
            <w:r w:rsidR="00F9205F" w:rsidRPr="0028446B">
              <w:rPr>
                <w:rFonts w:eastAsia="MS Mincho"/>
                <w:sz w:val="16"/>
                <w:lang w:val="pl-PL"/>
              </w:rPr>
              <w:t>&gt;</w:t>
            </w:r>
          </w:p>
          <w:p w14:paraId="6EEB6EA2" w14:textId="77777777" w:rsidR="00A567F5" w:rsidRPr="0028446B" w:rsidRDefault="00A567F5" w:rsidP="00A567F5">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 xml:space="preserve">Kwota zamknięcia           </w:t>
            </w:r>
            <w:r w:rsidRPr="005E1044">
              <w:rPr>
                <w:rFonts w:eastAsia="MS Mincho"/>
                <w:color w:val="1F4E79" w:themeColor="accent1" w:themeShade="80"/>
                <w:sz w:val="16"/>
                <w:lang w:val="pl-PL"/>
              </w:rPr>
              <w:t>###########</w:t>
            </w:r>
            <w:r w:rsidRPr="0028446B">
              <w:rPr>
                <w:rFonts w:eastAsia="MS Mincho"/>
                <w:sz w:val="16"/>
                <w:lang w:val="pl-PL"/>
              </w:rPr>
              <w:t xml:space="preserve">########## </w:t>
            </w:r>
            <w:r w:rsidR="00F9205F">
              <w:rPr>
                <w:rFonts w:eastAsia="MS Mincho"/>
                <w:sz w:val="16"/>
              </w:rPr>
              <w:t>&lt;par#</w:t>
            </w:r>
            <w:r w:rsidR="00F9205F" w:rsidRPr="0028446B">
              <w:rPr>
                <w:rFonts w:eastAsia="MS Mincho"/>
                <w:sz w:val="16"/>
                <w:lang w:val="pl-PL"/>
              </w:rPr>
              <w:t>&gt;</w:t>
            </w:r>
          </w:p>
          <w:p w14:paraId="59003F13" w14:textId="77777777" w:rsidR="00A567F5" w:rsidRPr="0028446B" w:rsidRDefault="00A567F5" w:rsidP="00A567F5">
            <w:pPr>
              <w:pStyle w:val="Zwykytekst"/>
              <w:rPr>
                <w:rFonts w:eastAsia="MS Mincho"/>
                <w:sz w:val="16"/>
                <w:lang w:val="pl-PL"/>
              </w:rPr>
            </w:pPr>
            <w:r w:rsidRPr="0028446B">
              <w:rPr>
                <w:rFonts w:eastAsia="MS Mincho"/>
                <w:sz w:val="16"/>
                <w:lang w:val="pl-PL"/>
              </w:rPr>
              <w:t>32</w:t>
            </w:r>
            <w:r w:rsidRPr="0028446B">
              <w:rPr>
                <w:rFonts w:eastAsia="MS Mincho"/>
                <w:sz w:val="16"/>
                <w:lang w:val="pl-PL"/>
              </w:rPr>
              <w:tab/>
              <w:t xml:space="preserve">##################         @@@@@@@@@@@@@@@@@@@@@ </w:t>
            </w:r>
            <w:r w:rsidR="00F9205F">
              <w:rPr>
                <w:rFonts w:eastAsia="MS Mincho"/>
                <w:sz w:val="16"/>
              </w:rPr>
              <w:t>&lt;par#</w:t>
            </w:r>
            <w:r w:rsidR="00F9205F" w:rsidRPr="0028446B">
              <w:rPr>
                <w:rFonts w:eastAsia="MS Mincho"/>
                <w:sz w:val="16"/>
                <w:lang w:val="pl-PL"/>
              </w:rPr>
              <w:t>&gt;</w:t>
            </w:r>
          </w:p>
          <w:p w14:paraId="7980B06A" w14:textId="77777777" w:rsidR="00A567F5" w:rsidRPr="0028446B" w:rsidRDefault="00A567F5" w:rsidP="00A567F5">
            <w:pPr>
              <w:pStyle w:val="Zwykytekst"/>
              <w:rPr>
                <w:rFonts w:eastAsia="MS Mincho"/>
                <w:sz w:val="16"/>
                <w:lang w:val="pl-PL"/>
              </w:rPr>
            </w:pPr>
            <w:r w:rsidRPr="0028446B">
              <w:rPr>
                <w:rFonts w:eastAsia="MS Mincho"/>
                <w:sz w:val="16"/>
                <w:lang w:val="pl-PL"/>
              </w:rPr>
              <w:t>33</w:t>
            </w:r>
            <w:r w:rsidRPr="0028446B">
              <w:rPr>
                <w:rFonts w:eastAsia="MS Mincho"/>
                <w:sz w:val="16"/>
                <w:lang w:val="pl-PL"/>
              </w:rPr>
              <w:tab/>
              <w:t xml:space="preserve">                          ---------- -----------</w:t>
            </w:r>
          </w:p>
          <w:p w14:paraId="58FCBDA7" w14:textId="77777777" w:rsidR="00A567F5" w:rsidRPr="0028446B" w:rsidRDefault="00A567F5" w:rsidP="00A567F5">
            <w:pPr>
              <w:pStyle w:val="Zwykytekst"/>
              <w:rPr>
                <w:rFonts w:eastAsia="MS Mincho"/>
                <w:sz w:val="16"/>
                <w:lang w:val="pl-PL"/>
              </w:rPr>
            </w:pPr>
            <w:r w:rsidRPr="0028446B">
              <w:rPr>
                <w:rFonts w:eastAsia="MS Mincho"/>
                <w:sz w:val="16"/>
                <w:lang w:val="pl-PL"/>
              </w:rPr>
              <w:tab/>
              <w:t xml:space="preserve">Suma                      </w:t>
            </w:r>
            <w:r w:rsidRPr="005E1044">
              <w:rPr>
                <w:rFonts w:eastAsia="MS Mincho"/>
                <w:color w:val="1F4E79" w:themeColor="accent1" w:themeShade="80"/>
                <w:sz w:val="16"/>
                <w:lang w:val="pl-PL"/>
              </w:rPr>
              <w:t>############</w:t>
            </w:r>
            <w:r w:rsidRPr="0028446B">
              <w:rPr>
                <w:rFonts w:eastAsia="MS Mincho"/>
                <w:sz w:val="16"/>
                <w:lang w:val="pl-PL"/>
              </w:rPr>
              <w:t xml:space="preserve">########## </w:t>
            </w:r>
            <w:r w:rsidR="00F9205F">
              <w:rPr>
                <w:rFonts w:eastAsia="MS Mincho"/>
                <w:sz w:val="16"/>
              </w:rPr>
              <w:t>&lt;par#</w:t>
            </w:r>
            <w:r w:rsidR="00F9205F" w:rsidRPr="0028446B">
              <w:rPr>
                <w:rFonts w:eastAsia="MS Mincho"/>
                <w:sz w:val="16"/>
                <w:lang w:val="pl-PL"/>
              </w:rPr>
              <w:t>&gt;</w:t>
            </w:r>
          </w:p>
          <w:p w14:paraId="7304A647" w14:textId="77777777" w:rsidR="00A567F5" w:rsidRPr="0028446B" w:rsidRDefault="00A567F5" w:rsidP="00A567F5">
            <w:pPr>
              <w:pStyle w:val="Zwykytekst"/>
              <w:rPr>
                <w:rFonts w:eastAsia="MS Mincho"/>
                <w:sz w:val="16"/>
                <w:lang w:val="pl-PL"/>
              </w:rPr>
            </w:pPr>
            <w:r w:rsidRPr="0028446B">
              <w:rPr>
                <w:rFonts w:eastAsia="MS Mincho"/>
                <w:sz w:val="16"/>
                <w:lang w:val="pl-PL"/>
              </w:rPr>
              <w:t>34</w:t>
            </w:r>
            <w:r w:rsidRPr="0028446B">
              <w:rPr>
                <w:rFonts w:eastAsia="MS Mincho"/>
                <w:sz w:val="16"/>
                <w:lang w:val="pl-PL"/>
              </w:rPr>
              <w:tab/>
              <w:t xml:space="preserve">                                        </w:t>
            </w:r>
          </w:p>
          <w:p w14:paraId="146BE03E" w14:textId="77777777" w:rsidR="00A567F5" w:rsidRPr="0028446B" w:rsidRDefault="00A567F5" w:rsidP="00A567F5">
            <w:pPr>
              <w:pStyle w:val="Zwykytekst"/>
              <w:rPr>
                <w:rFonts w:eastAsia="MS Mincho"/>
                <w:sz w:val="16"/>
                <w:lang w:val="pl-PL"/>
              </w:rPr>
            </w:pPr>
            <w:r w:rsidRPr="0028446B">
              <w:rPr>
                <w:rFonts w:eastAsia="MS Mincho"/>
                <w:sz w:val="16"/>
                <w:lang w:val="pl-PL"/>
              </w:rPr>
              <w:t>35</w:t>
            </w:r>
            <w:r w:rsidRPr="0028446B">
              <w:rPr>
                <w:rFonts w:eastAsia="MS Mincho"/>
                <w:sz w:val="16"/>
                <w:lang w:val="pl-PL"/>
              </w:rPr>
              <w:tab/>
            </w:r>
            <w:r w:rsidRPr="0028446B">
              <w:rPr>
                <w:rFonts w:eastAsia="MS Mincho"/>
                <w:sz w:val="16"/>
                <w:lang w:val="pl-PL"/>
              </w:rPr>
              <w:tab/>
              <w:t xml:space="preserve">    UZGODNIENIE POS                       </w:t>
            </w:r>
          </w:p>
          <w:p w14:paraId="0986541D" w14:textId="77777777" w:rsidR="00A567F5" w:rsidRPr="0028446B" w:rsidRDefault="00A567F5" w:rsidP="00A567F5">
            <w:pPr>
              <w:pStyle w:val="Zwykytekst"/>
              <w:rPr>
                <w:rFonts w:eastAsia="MS Mincho"/>
                <w:sz w:val="16"/>
                <w:lang w:val="pl-PL"/>
              </w:rPr>
            </w:pPr>
            <w:r w:rsidRPr="0028446B">
              <w:rPr>
                <w:rFonts w:eastAsia="MS Mincho"/>
                <w:sz w:val="16"/>
                <w:lang w:val="pl-PL"/>
              </w:rPr>
              <w:t>36</w:t>
            </w:r>
            <w:r w:rsidRPr="0028446B">
              <w:rPr>
                <w:rFonts w:eastAsia="MS Mincho"/>
                <w:sz w:val="16"/>
                <w:lang w:val="pl-PL"/>
              </w:rPr>
              <w:tab/>
              <w:t xml:space="preserve">                                        </w:t>
            </w:r>
          </w:p>
          <w:p w14:paraId="015588BF" w14:textId="77777777" w:rsidR="00A567F5" w:rsidRPr="0028446B" w:rsidRDefault="00A567F5" w:rsidP="00A567F5">
            <w:pPr>
              <w:pStyle w:val="Zwykytekst"/>
              <w:rPr>
                <w:rFonts w:eastAsia="MS Mincho"/>
                <w:sz w:val="16"/>
                <w:lang w:val="pl-PL"/>
              </w:rPr>
            </w:pPr>
            <w:r w:rsidRPr="0028446B">
              <w:rPr>
                <w:rFonts w:eastAsia="MS Mincho"/>
                <w:sz w:val="16"/>
                <w:lang w:val="pl-PL"/>
              </w:rPr>
              <w:lastRenderedPageBreak/>
              <w:t>37</w:t>
            </w:r>
            <w:r w:rsidRPr="0028446B">
              <w:rPr>
                <w:rFonts w:eastAsia="MS Mincho"/>
                <w:sz w:val="16"/>
                <w:lang w:val="pl-PL"/>
              </w:rPr>
              <w:tab/>
              <w:t xml:space="preserve">Gotówka deklarowana                 </w:t>
            </w:r>
            <w:r w:rsidRPr="005E1044">
              <w:rPr>
                <w:rFonts w:eastAsia="MS Mincho"/>
                <w:color w:val="1F4E79" w:themeColor="accent1" w:themeShade="80"/>
                <w:sz w:val="16"/>
                <w:lang w:val="pl-PL"/>
              </w:rPr>
              <w:t>##</w:t>
            </w:r>
            <w:r w:rsidRPr="0028446B">
              <w:rPr>
                <w:rFonts w:eastAsia="MS Mincho"/>
                <w:sz w:val="16"/>
                <w:lang w:val="pl-PL"/>
              </w:rPr>
              <w:t xml:space="preserve">########## </w:t>
            </w:r>
            <w:r w:rsidR="00D47A38">
              <w:rPr>
                <w:rFonts w:eastAsia="MS Mincho"/>
                <w:sz w:val="16"/>
              </w:rPr>
              <w:t>&lt;par#</w:t>
            </w:r>
            <w:r w:rsidR="00D47A38" w:rsidRPr="0028446B">
              <w:rPr>
                <w:rFonts w:eastAsia="MS Mincho"/>
                <w:sz w:val="16"/>
                <w:lang w:val="pl-PL"/>
              </w:rPr>
              <w:t>&gt;</w:t>
            </w:r>
          </w:p>
          <w:p w14:paraId="496BC14E" w14:textId="77777777" w:rsidR="00A567F5" w:rsidRPr="0028446B" w:rsidRDefault="00A567F5" w:rsidP="00A567F5">
            <w:pPr>
              <w:pStyle w:val="Zwykytekst"/>
              <w:rPr>
                <w:rFonts w:eastAsia="MS Mincho"/>
                <w:sz w:val="16"/>
                <w:lang w:val="pl-PL"/>
              </w:rPr>
            </w:pPr>
            <w:r w:rsidRPr="0028446B">
              <w:rPr>
                <w:rFonts w:eastAsia="MS Mincho"/>
                <w:sz w:val="16"/>
                <w:lang w:val="pl-PL"/>
              </w:rPr>
              <w:t>38</w:t>
            </w:r>
            <w:r w:rsidRPr="0028446B">
              <w:rPr>
                <w:rFonts w:eastAsia="MS Mincho"/>
                <w:sz w:val="16"/>
                <w:lang w:val="pl-PL"/>
              </w:rPr>
              <w:tab/>
              <w:t xml:space="preserve">Gotówka wymagana                    </w:t>
            </w:r>
            <w:r w:rsidRPr="005E1044">
              <w:rPr>
                <w:rFonts w:eastAsia="MS Mincho"/>
                <w:color w:val="1F4E79" w:themeColor="accent1" w:themeShade="80"/>
                <w:sz w:val="16"/>
                <w:lang w:val="pl-PL"/>
              </w:rPr>
              <w:t>##</w:t>
            </w:r>
            <w:r w:rsidRPr="0028446B">
              <w:rPr>
                <w:rFonts w:eastAsia="MS Mincho"/>
                <w:sz w:val="16"/>
                <w:lang w:val="pl-PL"/>
              </w:rPr>
              <w:t xml:space="preserve">########## </w:t>
            </w:r>
            <w:r w:rsidR="00D47A38">
              <w:rPr>
                <w:rFonts w:eastAsia="MS Mincho"/>
                <w:sz w:val="16"/>
              </w:rPr>
              <w:t>&lt;par#</w:t>
            </w:r>
            <w:r w:rsidR="00D47A38" w:rsidRPr="0028446B">
              <w:rPr>
                <w:rFonts w:eastAsia="MS Mincho"/>
                <w:sz w:val="16"/>
                <w:lang w:val="pl-PL"/>
              </w:rPr>
              <w:t>&gt;</w:t>
            </w:r>
          </w:p>
          <w:p w14:paraId="45E3B6D6" w14:textId="77777777" w:rsidR="00A567F5" w:rsidRPr="0028446B" w:rsidRDefault="00A567F5" w:rsidP="00A567F5">
            <w:pPr>
              <w:pStyle w:val="Zwykytekst"/>
              <w:rPr>
                <w:rFonts w:eastAsia="MS Mincho"/>
                <w:sz w:val="16"/>
                <w:lang w:val="pl-PL"/>
              </w:rPr>
            </w:pPr>
            <w:r w:rsidRPr="0028446B">
              <w:rPr>
                <w:rFonts w:eastAsia="MS Mincho"/>
                <w:sz w:val="16"/>
                <w:lang w:val="pl-PL"/>
              </w:rPr>
              <w:t>39</w:t>
            </w:r>
            <w:r w:rsidRPr="0028446B">
              <w:rPr>
                <w:rFonts w:eastAsia="MS Mincho"/>
                <w:sz w:val="16"/>
                <w:lang w:val="pl-PL"/>
              </w:rPr>
              <w:tab/>
              <w:t xml:space="preserve">                                    </w:t>
            </w:r>
            <w:r w:rsidRPr="005E1044">
              <w:rPr>
                <w:rFonts w:eastAsia="MS Mincho"/>
                <w:color w:val="1F4E79" w:themeColor="accent1" w:themeShade="80"/>
                <w:sz w:val="16"/>
                <w:lang w:val="pl-PL"/>
              </w:rPr>
              <w:t>--</w:t>
            </w:r>
            <w:r w:rsidRPr="0028446B">
              <w:rPr>
                <w:rFonts w:eastAsia="MS Mincho"/>
                <w:sz w:val="16"/>
                <w:lang w:val="pl-PL"/>
              </w:rPr>
              <w:t>----------</w:t>
            </w:r>
          </w:p>
          <w:p w14:paraId="4BEA0B74" w14:textId="77777777" w:rsidR="00A567F5" w:rsidRPr="0028446B" w:rsidRDefault="00A567F5" w:rsidP="00A567F5">
            <w:pPr>
              <w:pStyle w:val="Zwykytekst"/>
              <w:rPr>
                <w:rFonts w:eastAsia="MS Mincho"/>
                <w:sz w:val="16"/>
                <w:lang w:val="pl-PL"/>
              </w:rPr>
            </w:pPr>
            <w:r w:rsidRPr="0028446B">
              <w:rPr>
                <w:rFonts w:eastAsia="MS Mincho"/>
                <w:sz w:val="16"/>
                <w:lang w:val="pl-PL"/>
              </w:rPr>
              <w:t>40</w:t>
            </w:r>
            <w:r w:rsidRPr="0028446B">
              <w:rPr>
                <w:rFonts w:eastAsia="MS Mincho"/>
                <w:sz w:val="16"/>
                <w:lang w:val="pl-PL"/>
              </w:rPr>
              <w:tab/>
              <w:t xml:space="preserve">Różnica w gotówce                   </w:t>
            </w:r>
            <w:r w:rsidRPr="005E1044">
              <w:rPr>
                <w:rFonts w:eastAsia="MS Mincho"/>
                <w:color w:val="1F4E79" w:themeColor="accent1" w:themeShade="80"/>
                <w:sz w:val="16"/>
                <w:lang w:val="pl-PL"/>
              </w:rPr>
              <w:t>##</w:t>
            </w:r>
            <w:r w:rsidRPr="0028446B">
              <w:rPr>
                <w:rFonts w:eastAsia="MS Mincho"/>
                <w:sz w:val="16"/>
                <w:lang w:val="pl-PL"/>
              </w:rPr>
              <w:t xml:space="preserve">########## </w:t>
            </w:r>
            <w:r w:rsidR="00D47A38">
              <w:rPr>
                <w:rFonts w:eastAsia="MS Mincho"/>
                <w:sz w:val="16"/>
              </w:rPr>
              <w:t>&lt;par#</w:t>
            </w:r>
            <w:r w:rsidR="00D47A38" w:rsidRPr="0028446B">
              <w:rPr>
                <w:rFonts w:eastAsia="MS Mincho"/>
                <w:sz w:val="16"/>
                <w:lang w:val="pl-PL"/>
              </w:rPr>
              <w:t>&gt;</w:t>
            </w:r>
          </w:p>
          <w:p w14:paraId="6CC64791" w14:textId="77777777" w:rsidR="00A567F5" w:rsidRPr="0028446B" w:rsidRDefault="00A567F5" w:rsidP="00A567F5">
            <w:pPr>
              <w:pStyle w:val="Zwykytekst"/>
              <w:rPr>
                <w:rFonts w:eastAsia="MS Mincho"/>
                <w:sz w:val="16"/>
                <w:lang w:val="pl-PL"/>
              </w:rPr>
            </w:pPr>
            <w:r w:rsidRPr="0028446B">
              <w:rPr>
                <w:rFonts w:eastAsia="MS Mincho"/>
                <w:sz w:val="16"/>
                <w:lang w:val="pl-PL"/>
              </w:rPr>
              <w:t>41</w:t>
            </w:r>
            <w:r w:rsidRPr="0028446B">
              <w:rPr>
                <w:rFonts w:eastAsia="MS Mincho"/>
                <w:sz w:val="16"/>
                <w:lang w:val="pl-PL"/>
              </w:rPr>
              <w:tab/>
              <w:t xml:space="preserve">                                        </w:t>
            </w:r>
          </w:p>
          <w:p w14:paraId="0DB46B22" w14:textId="77777777" w:rsidR="00A567F5" w:rsidRPr="0028446B" w:rsidRDefault="00A567F5" w:rsidP="00A567F5">
            <w:pPr>
              <w:pStyle w:val="Zwykytekst"/>
              <w:rPr>
                <w:rFonts w:eastAsia="MS Mincho"/>
                <w:sz w:val="16"/>
                <w:lang w:val="pl-PL"/>
              </w:rPr>
            </w:pPr>
            <w:r w:rsidRPr="0028446B">
              <w:rPr>
                <w:rFonts w:eastAsia="MS Mincho"/>
                <w:sz w:val="16"/>
                <w:lang w:val="pl-PL"/>
              </w:rPr>
              <w:t>42</w:t>
            </w:r>
            <w:r w:rsidRPr="0028446B">
              <w:rPr>
                <w:rFonts w:eastAsia="MS Mincho"/>
                <w:sz w:val="16"/>
                <w:lang w:val="pl-PL"/>
              </w:rPr>
              <w:tab/>
            </w:r>
            <w:r w:rsidRPr="0028446B">
              <w:rPr>
                <w:rFonts w:eastAsia="MS Mincho"/>
                <w:sz w:val="16"/>
                <w:lang w:val="pl-PL"/>
              </w:rPr>
              <w:tab/>
              <w:t xml:space="preserve">   INFORMACJE DODATKOWE                    </w:t>
            </w:r>
          </w:p>
          <w:p w14:paraId="5D7EA8BA"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43                                        </w:t>
            </w:r>
          </w:p>
          <w:p w14:paraId="5F1BDC4F" w14:textId="77777777" w:rsidR="00A567F5" w:rsidRPr="0028446B" w:rsidRDefault="00A567F5" w:rsidP="00A567F5">
            <w:pPr>
              <w:pStyle w:val="Zwykytekst"/>
              <w:rPr>
                <w:rFonts w:eastAsia="MS Mincho"/>
                <w:sz w:val="16"/>
                <w:lang w:val="pl-PL"/>
              </w:rPr>
            </w:pPr>
            <w:r w:rsidRPr="0028446B">
              <w:rPr>
                <w:rFonts w:eastAsia="MS Mincho"/>
                <w:sz w:val="16"/>
                <w:lang w:val="pl-PL"/>
              </w:rPr>
              <w:t>44</w:t>
            </w:r>
            <w:r w:rsidRPr="0028446B">
              <w:rPr>
                <w:rFonts w:eastAsia="MS Mincho"/>
                <w:sz w:val="16"/>
                <w:lang w:val="pl-PL"/>
              </w:rPr>
              <w:tab/>
              <w:t xml:space="preserve">Anulowana sprzedaż art.         </w:t>
            </w:r>
            <w:r w:rsidRPr="005E1044">
              <w:rPr>
                <w:rFonts w:eastAsia="MS Mincho"/>
                <w:color w:val="1F4E79" w:themeColor="accent1" w:themeShade="80"/>
                <w:sz w:val="16"/>
                <w:lang w:val="pl-PL"/>
              </w:rPr>
              <w:t>######</w:t>
            </w:r>
            <w:r w:rsidRPr="0028446B">
              <w:rPr>
                <w:rFonts w:eastAsia="MS Mincho"/>
                <w:sz w:val="16"/>
                <w:lang w:val="pl-PL"/>
              </w:rPr>
              <w:t xml:space="preserve">########## </w:t>
            </w:r>
            <w:r w:rsidR="00D47A38">
              <w:rPr>
                <w:rFonts w:eastAsia="MS Mincho"/>
                <w:sz w:val="16"/>
              </w:rPr>
              <w:t>&lt;par#</w:t>
            </w:r>
            <w:r w:rsidR="00D47A38" w:rsidRPr="0028446B">
              <w:rPr>
                <w:rFonts w:eastAsia="MS Mincho"/>
                <w:sz w:val="16"/>
                <w:lang w:val="pl-PL"/>
              </w:rPr>
              <w:t>&gt;</w:t>
            </w:r>
          </w:p>
          <w:p w14:paraId="4ADF9C63" w14:textId="77777777" w:rsidR="00A567F5" w:rsidRPr="0028446B" w:rsidRDefault="00A567F5" w:rsidP="00A567F5">
            <w:pPr>
              <w:pStyle w:val="Zwykytekst"/>
              <w:rPr>
                <w:rFonts w:eastAsia="MS Mincho"/>
                <w:sz w:val="16"/>
                <w:lang w:val="pl-PL"/>
              </w:rPr>
            </w:pPr>
            <w:r w:rsidRPr="0028446B">
              <w:rPr>
                <w:rFonts w:eastAsia="MS Mincho"/>
                <w:sz w:val="16"/>
                <w:lang w:val="pl-PL"/>
              </w:rPr>
              <w:t>45</w:t>
            </w:r>
            <w:r w:rsidRPr="0028446B">
              <w:rPr>
                <w:rFonts w:eastAsia="MS Mincho"/>
                <w:sz w:val="16"/>
                <w:lang w:val="pl-PL"/>
              </w:rPr>
              <w:tab/>
              <w:t xml:space="preserve">Anulowana sprzedaż              </w:t>
            </w:r>
            <w:r w:rsidRPr="005E1044">
              <w:rPr>
                <w:rFonts w:eastAsia="MS Mincho"/>
                <w:color w:val="1F4E79" w:themeColor="accent1" w:themeShade="80"/>
                <w:sz w:val="16"/>
                <w:lang w:val="pl-PL"/>
              </w:rPr>
              <w:t>######</w:t>
            </w:r>
            <w:r w:rsidRPr="0028446B">
              <w:rPr>
                <w:rFonts w:eastAsia="MS Mincho"/>
                <w:sz w:val="16"/>
                <w:lang w:val="pl-PL"/>
              </w:rPr>
              <w:t xml:space="preserve">########## </w:t>
            </w:r>
            <w:r w:rsidR="00D47A38">
              <w:rPr>
                <w:rFonts w:eastAsia="MS Mincho"/>
                <w:sz w:val="16"/>
              </w:rPr>
              <w:t>&lt;par#</w:t>
            </w:r>
            <w:r w:rsidR="00D47A38" w:rsidRPr="0028446B">
              <w:rPr>
                <w:rFonts w:eastAsia="MS Mincho"/>
                <w:sz w:val="16"/>
                <w:lang w:val="pl-PL"/>
              </w:rPr>
              <w:t>&gt;</w:t>
            </w:r>
          </w:p>
          <w:p w14:paraId="7F7F6C0F" w14:textId="77777777" w:rsidR="00A567F5" w:rsidRPr="0028446B" w:rsidRDefault="00A567F5" w:rsidP="00A567F5">
            <w:pPr>
              <w:pStyle w:val="Zwykytekst"/>
              <w:rPr>
                <w:rFonts w:eastAsia="MS Mincho"/>
                <w:sz w:val="16"/>
                <w:lang w:val="pl-PL"/>
              </w:rPr>
            </w:pPr>
            <w:r w:rsidRPr="0028446B">
              <w:rPr>
                <w:rFonts w:eastAsia="MS Mincho"/>
                <w:sz w:val="16"/>
                <w:lang w:val="pl-PL"/>
              </w:rPr>
              <w:t>46</w:t>
            </w:r>
            <w:r w:rsidRPr="0028446B">
              <w:rPr>
                <w:rFonts w:eastAsia="MS Mincho"/>
                <w:sz w:val="16"/>
                <w:lang w:val="pl-PL"/>
              </w:rPr>
              <w:tab/>
              <w:t xml:space="preserve">Zwrot                           </w:t>
            </w:r>
            <w:r w:rsidRPr="005E1044">
              <w:rPr>
                <w:rFonts w:eastAsia="MS Mincho"/>
                <w:color w:val="1F4E79" w:themeColor="accent1" w:themeShade="80"/>
                <w:sz w:val="16"/>
                <w:lang w:val="pl-PL"/>
              </w:rPr>
              <w:t>######</w:t>
            </w:r>
            <w:r w:rsidRPr="0028446B">
              <w:rPr>
                <w:rFonts w:eastAsia="MS Mincho"/>
                <w:sz w:val="16"/>
                <w:lang w:val="pl-PL"/>
              </w:rPr>
              <w:t xml:space="preserve">########## </w:t>
            </w:r>
            <w:r w:rsidR="00D47A38">
              <w:rPr>
                <w:rFonts w:eastAsia="MS Mincho"/>
                <w:sz w:val="16"/>
              </w:rPr>
              <w:t>&lt;par#</w:t>
            </w:r>
            <w:r w:rsidR="00D47A38" w:rsidRPr="0028446B">
              <w:rPr>
                <w:rFonts w:eastAsia="MS Mincho"/>
                <w:sz w:val="16"/>
                <w:lang w:val="pl-PL"/>
              </w:rPr>
              <w:t>&gt;</w:t>
            </w:r>
          </w:p>
          <w:p w14:paraId="56618371" w14:textId="77777777" w:rsidR="00A567F5" w:rsidRPr="0028446B" w:rsidRDefault="00A567F5" w:rsidP="00A567F5">
            <w:pPr>
              <w:pStyle w:val="Zwykytekst"/>
              <w:rPr>
                <w:rFonts w:eastAsia="MS Mincho"/>
                <w:sz w:val="16"/>
                <w:lang w:val="pl-PL"/>
              </w:rPr>
            </w:pPr>
            <w:r w:rsidRPr="0028446B">
              <w:rPr>
                <w:rFonts w:eastAsia="MS Mincho"/>
                <w:sz w:val="16"/>
                <w:lang w:val="pl-PL"/>
              </w:rPr>
              <w:t>47</w:t>
            </w:r>
            <w:r w:rsidRPr="0028446B">
              <w:rPr>
                <w:rFonts w:eastAsia="MS Mincho"/>
                <w:sz w:val="16"/>
                <w:lang w:val="pl-PL"/>
              </w:rPr>
              <w:tab/>
              <w:t xml:space="preserve">Brak sprzedaży                  </w:t>
            </w:r>
            <w:r w:rsidRPr="005E1044">
              <w:rPr>
                <w:rFonts w:eastAsia="MS Mincho"/>
                <w:color w:val="1F4E79" w:themeColor="accent1" w:themeShade="80"/>
                <w:sz w:val="16"/>
                <w:lang w:val="pl-PL"/>
              </w:rPr>
              <w:t>######</w:t>
            </w:r>
            <w:r w:rsidRPr="0028446B">
              <w:rPr>
                <w:rFonts w:eastAsia="MS Mincho"/>
                <w:sz w:val="16"/>
                <w:lang w:val="pl-PL"/>
              </w:rPr>
              <w:t xml:space="preserve">########## </w:t>
            </w:r>
            <w:r w:rsidR="00D47A38">
              <w:rPr>
                <w:rFonts w:eastAsia="MS Mincho"/>
                <w:sz w:val="16"/>
              </w:rPr>
              <w:t>&lt;par#</w:t>
            </w:r>
            <w:r w:rsidR="00D47A38" w:rsidRPr="0028446B">
              <w:rPr>
                <w:rFonts w:eastAsia="MS Mincho"/>
                <w:sz w:val="16"/>
                <w:lang w:val="pl-PL"/>
              </w:rPr>
              <w:t>&gt;</w:t>
            </w:r>
          </w:p>
          <w:p w14:paraId="75FC79F6" w14:textId="77777777" w:rsidR="00A567F5" w:rsidRPr="0028446B" w:rsidRDefault="00A567F5" w:rsidP="00A567F5">
            <w:pPr>
              <w:pStyle w:val="Zwykytekst"/>
              <w:rPr>
                <w:rFonts w:eastAsia="MS Mincho"/>
                <w:sz w:val="16"/>
                <w:lang w:val="pl-PL"/>
              </w:rPr>
            </w:pPr>
            <w:r w:rsidRPr="0028446B">
              <w:rPr>
                <w:rFonts w:eastAsia="MS Mincho"/>
                <w:sz w:val="16"/>
                <w:lang w:val="pl-PL"/>
              </w:rPr>
              <w:t>48</w:t>
            </w:r>
            <w:r w:rsidRPr="0028446B">
              <w:rPr>
                <w:rFonts w:eastAsia="MS Mincho"/>
                <w:sz w:val="16"/>
                <w:lang w:val="pl-PL"/>
              </w:rPr>
              <w:tab/>
              <w:t xml:space="preserve">Test pomp                       </w:t>
            </w:r>
            <w:r w:rsidRPr="005E1044">
              <w:rPr>
                <w:rFonts w:eastAsia="MS Mincho"/>
                <w:color w:val="1F4E79" w:themeColor="accent1" w:themeShade="80"/>
                <w:sz w:val="16"/>
                <w:lang w:val="pl-PL"/>
              </w:rPr>
              <w:t>######</w:t>
            </w:r>
            <w:r w:rsidRPr="0028446B">
              <w:rPr>
                <w:rFonts w:eastAsia="MS Mincho"/>
                <w:sz w:val="16"/>
                <w:lang w:val="pl-PL"/>
              </w:rPr>
              <w:t xml:space="preserve">########## </w:t>
            </w:r>
            <w:r w:rsidR="00D47A38">
              <w:rPr>
                <w:rFonts w:eastAsia="MS Mincho"/>
                <w:sz w:val="16"/>
              </w:rPr>
              <w:t>&lt;par#</w:t>
            </w:r>
            <w:r w:rsidR="00D47A38" w:rsidRPr="0028446B">
              <w:rPr>
                <w:rFonts w:eastAsia="MS Mincho"/>
                <w:sz w:val="16"/>
                <w:lang w:val="pl-PL"/>
              </w:rPr>
              <w:t>&gt;</w:t>
            </w:r>
          </w:p>
          <w:p w14:paraId="71DFD27E" w14:textId="77777777" w:rsidR="00A567F5" w:rsidRPr="0028446B" w:rsidRDefault="00A567F5" w:rsidP="00A567F5">
            <w:pPr>
              <w:pStyle w:val="Zwykytekst"/>
              <w:rPr>
                <w:rFonts w:eastAsia="MS Mincho"/>
                <w:sz w:val="16"/>
                <w:lang w:val="pl-PL"/>
              </w:rPr>
            </w:pPr>
            <w:r w:rsidRPr="0028446B">
              <w:rPr>
                <w:rFonts w:eastAsia="MS Mincho"/>
                <w:sz w:val="16"/>
                <w:lang w:val="pl-PL"/>
              </w:rPr>
              <w:t>49</w:t>
            </w:r>
            <w:r w:rsidRPr="0028446B">
              <w:rPr>
                <w:rFonts w:eastAsia="MS Mincho"/>
                <w:sz w:val="16"/>
                <w:lang w:val="pl-PL"/>
              </w:rPr>
              <w:tab/>
              <w:t xml:space="preserve">Liczba klientów                 </w:t>
            </w:r>
            <w:r w:rsidRPr="005E1044">
              <w:rPr>
                <w:rFonts w:eastAsia="MS Mincho"/>
                <w:color w:val="1F4E79" w:themeColor="accent1" w:themeShade="80"/>
                <w:sz w:val="16"/>
                <w:lang w:val="pl-PL"/>
              </w:rPr>
              <w:t>######</w:t>
            </w:r>
            <w:r w:rsidRPr="0028446B">
              <w:rPr>
                <w:rFonts w:eastAsia="MS Mincho"/>
                <w:sz w:val="16"/>
                <w:lang w:val="pl-PL"/>
              </w:rPr>
              <w:t xml:space="preserve">########## </w:t>
            </w:r>
            <w:r w:rsidR="00D47A38">
              <w:rPr>
                <w:rFonts w:eastAsia="MS Mincho"/>
                <w:sz w:val="16"/>
              </w:rPr>
              <w:t>&lt;par#</w:t>
            </w:r>
            <w:r w:rsidR="00D47A38" w:rsidRPr="0028446B">
              <w:rPr>
                <w:rFonts w:eastAsia="MS Mincho"/>
                <w:sz w:val="16"/>
                <w:lang w:val="pl-PL"/>
              </w:rPr>
              <w:t>&gt;</w:t>
            </w:r>
          </w:p>
          <w:p w14:paraId="329B1CFE"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51                                       </w:t>
            </w:r>
          </w:p>
          <w:p w14:paraId="03B40170" w14:textId="77777777" w:rsidR="00A567F5" w:rsidRPr="0028446B" w:rsidRDefault="00A567F5" w:rsidP="00A567F5">
            <w:pPr>
              <w:pStyle w:val="Zwykytekst"/>
              <w:rPr>
                <w:rFonts w:eastAsia="MS Mincho"/>
                <w:sz w:val="16"/>
                <w:lang w:val="pl-PL"/>
              </w:rPr>
            </w:pPr>
            <w:r w:rsidRPr="0028446B">
              <w:rPr>
                <w:rFonts w:eastAsia="MS Mincho"/>
                <w:sz w:val="16"/>
                <w:lang w:val="pl-PL"/>
              </w:rPr>
              <w:t>52</w:t>
            </w:r>
            <w:r w:rsidRPr="0028446B">
              <w:rPr>
                <w:rFonts w:eastAsia="MS Mincho"/>
                <w:sz w:val="16"/>
                <w:lang w:val="pl-PL"/>
              </w:rPr>
              <w:tab/>
            </w:r>
            <w:r w:rsidRPr="0028446B">
              <w:rPr>
                <w:rFonts w:eastAsia="MS Mincho"/>
                <w:sz w:val="16"/>
                <w:lang w:val="pl-PL"/>
              </w:rPr>
              <w:tab/>
              <w:t xml:space="preserve">     STATYSTYKI KART                       </w:t>
            </w:r>
          </w:p>
          <w:p w14:paraId="2BA7CBE7"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53                                        </w:t>
            </w:r>
          </w:p>
          <w:p w14:paraId="5F4628D2" w14:textId="77777777" w:rsidR="00A567F5" w:rsidRPr="0028446B" w:rsidRDefault="00A567F5" w:rsidP="00A567F5">
            <w:pPr>
              <w:pStyle w:val="Zwykytekst"/>
              <w:rPr>
                <w:rFonts w:eastAsia="MS Mincho"/>
                <w:sz w:val="16"/>
                <w:lang w:val="pl-PL"/>
              </w:rPr>
            </w:pPr>
            <w:r w:rsidRPr="0028446B">
              <w:rPr>
                <w:rFonts w:eastAsia="MS Mincho"/>
                <w:sz w:val="16"/>
                <w:lang w:val="pl-PL"/>
              </w:rPr>
              <w:t>54</w:t>
            </w:r>
            <w:r w:rsidRPr="0028446B">
              <w:rPr>
                <w:rFonts w:eastAsia="MS Mincho"/>
                <w:sz w:val="16"/>
                <w:lang w:val="pl-PL"/>
              </w:rPr>
              <w:tab/>
              <w:t>Karta kredytowa                Numer       Kwota</w:t>
            </w:r>
          </w:p>
          <w:p w14:paraId="2198DA35" w14:textId="77777777" w:rsidR="00A567F5" w:rsidRPr="0028446B" w:rsidRDefault="00A567F5" w:rsidP="00A567F5">
            <w:pPr>
              <w:pStyle w:val="Zwykytekst"/>
              <w:rPr>
                <w:rFonts w:eastAsia="MS Mincho"/>
                <w:sz w:val="16"/>
                <w:lang w:val="pl-PL"/>
              </w:rPr>
            </w:pPr>
            <w:r w:rsidRPr="0028446B">
              <w:rPr>
                <w:rFonts w:eastAsia="MS Mincho"/>
                <w:sz w:val="16"/>
                <w:lang w:val="pl-PL"/>
              </w:rPr>
              <w:t>55</w:t>
            </w:r>
            <w:r w:rsidRPr="0028446B">
              <w:rPr>
                <w:rFonts w:eastAsia="MS Mincho"/>
                <w:sz w:val="16"/>
                <w:lang w:val="pl-PL"/>
              </w:rPr>
              <w:tab/>
              <w:t xml:space="preserve">Statoil PL                    </w:t>
            </w:r>
            <w:r w:rsidRPr="005E1044">
              <w:rPr>
                <w:rFonts w:eastAsia="MS Mincho"/>
                <w:color w:val="1F4E79" w:themeColor="accent1" w:themeShade="80"/>
                <w:sz w:val="16"/>
                <w:lang w:val="pl-PL"/>
              </w:rPr>
              <w:t>########</w:t>
            </w:r>
            <w:r w:rsidRPr="0028446B">
              <w:rPr>
                <w:rFonts w:eastAsia="MS Mincho"/>
                <w:sz w:val="16"/>
                <w:lang w:val="pl-PL"/>
              </w:rPr>
              <w:t xml:space="preserve">########## </w:t>
            </w:r>
            <w:r w:rsidR="00D47A38">
              <w:rPr>
                <w:rFonts w:eastAsia="MS Mincho"/>
                <w:sz w:val="16"/>
              </w:rPr>
              <w:t>&lt;par#</w:t>
            </w:r>
            <w:r w:rsidR="00D47A38" w:rsidRPr="0028446B">
              <w:rPr>
                <w:rFonts w:eastAsia="MS Mincho"/>
                <w:sz w:val="16"/>
                <w:lang w:val="pl-PL"/>
              </w:rPr>
              <w:t>&gt;</w:t>
            </w:r>
          </w:p>
          <w:p w14:paraId="7FF7D587" w14:textId="77777777" w:rsidR="00A567F5" w:rsidRPr="0028446B" w:rsidRDefault="00A567F5" w:rsidP="00A567F5">
            <w:pPr>
              <w:pStyle w:val="Zwykytekst"/>
              <w:rPr>
                <w:rFonts w:eastAsia="MS Mincho"/>
                <w:sz w:val="16"/>
                <w:lang w:val="pl-PL"/>
              </w:rPr>
            </w:pPr>
            <w:r w:rsidRPr="0028446B">
              <w:rPr>
                <w:rFonts w:eastAsia="MS Mincho"/>
                <w:sz w:val="16"/>
                <w:lang w:val="pl-PL"/>
              </w:rPr>
              <w:t>56</w:t>
            </w:r>
            <w:r w:rsidRPr="0028446B">
              <w:rPr>
                <w:rFonts w:eastAsia="MS Mincho"/>
                <w:sz w:val="16"/>
                <w:lang w:val="pl-PL"/>
              </w:rPr>
              <w:tab/>
            </w:r>
            <w:proofErr w:type="spellStart"/>
            <w:r w:rsidRPr="0028446B">
              <w:rPr>
                <w:rFonts w:eastAsia="MS Mincho"/>
                <w:sz w:val="16"/>
                <w:lang w:val="pl-PL"/>
              </w:rPr>
              <w:t>Routex</w:t>
            </w:r>
            <w:proofErr w:type="spellEnd"/>
            <w:r w:rsidRPr="0028446B">
              <w:rPr>
                <w:rFonts w:eastAsia="MS Mincho"/>
                <w:sz w:val="16"/>
                <w:lang w:val="pl-PL"/>
              </w:rPr>
              <w:t xml:space="preserve"> PL                     </w:t>
            </w:r>
            <w:r w:rsidRPr="005E1044">
              <w:rPr>
                <w:rFonts w:eastAsia="MS Mincho"/>
                <w:color w:val="1F4E79" w:themeColor="accent1" w:themeShade="80"/>
                <w:sz w:val="16"/>
                <w:lang w:val="pl-PL"/>
              </w:rPr>
              <w:t>########</w:t>
            </w:r>
            <w:r w:rsidRPr="0028446B">
              <w:rPr>
                <w:rFonts w:eastAsia="MS Mincho"/>
                <w:sz w:val="16"/>
                <w:lang w:val="pl-PL"/>
              </w:rPr>
              <w:t xml:space="preserve">########## </w:t>
            </w:r>
            <w:r w:rsidR="00D47A38">
              <w:rPr>
                <w:rFonts w:eastAsia="MS Mincho"/>
                <w:sz w:val="16"/>
              </w:rPr>
              <w:t>&lt;par#</w:t>
            </w:r>
            <w:r w:rsidR="00D47A38" w:rsidRPr="0028446B">
              <w:rPr>
                <w:rFonts w:eastAsia="MS Mincho"/>
                <w:sz w:val="16"/>
                <w:lang w:val="pl-PL"/>
              </w:rPr>
              <w:t>&gt;</w:t>
            </w:r>
          </w:p>
          <w:p w14:paraId="61C797AC" w14:textId="77777777" w:rsidR="00A567F5" w:rsidRPr="0028446B" w:rsidRDefault="00A567F5" w:rsidP="00A567F5">
            <w:pPr>
              <w:pStyle w:val="Zwykytekst"/>
              <w:rPr>
                <w:rFonts w:eastAsia="MS Mincho"/>
                <w:sz w:val="16"/>
                <w:lang w:val="pl-PL"/>
              </w:rPr>
            </w:pPr>
            <w:r w:rsidRPr="0028446B">
              <w:rPr>
                <w:rFonts w:eastAsia="MS Mincho"/>
                <w:sz w:val="16"/>
                <w:lang w:val="pl-PL"/>
              </w:rPr>
              <w:t>57</w:t>
            </w:r>
            <w:r w:rsidRPr="0028446B">
              <w:rPr>
                <w:rFonts w:eastAsia="MS Mincho"/>
                <w:sz w:val="16"/>
                <w:lang w:val="pl-PL"/>
              </w:rPr>
              <w:tab/>
            </w:r>
            <w:proofErr w:type="spellStart"/>
            <w:r w:rsidRPr="0028446B">
              <w:rPr>
                <w:rFonts w:eastAsia="MS Mincho"/>
                <w:sz w:val="16"/>
                <w:lang w:val="pl-PL"/>
              </w:rPr>
              <w:t>Routex</w:t>
            </w:r>
            <w:proofErr w:type="spellEnd"/>
            <w:r w:rsidRPr="0028446B">
              <w:rPr>
                <w:rFonts w:eastAsia="MS Mincho"/>
                <w:sz w:val="16"/>
                <w:lang w:val="pl-PL"/>
              </w:rPr>
              <w:t xml:space="preserve"> </w:t>
            </w:r>
            <w:proofErr w:type="spellStart"/>
            <w:r w:rsidRPr="0028446B">
              <w:rPr>
                <w:rFonts w:eastAsia="MS Mincho"/>
                <w:sz w:val="16"/>
                <w:lang w:val="pl-PL"/>
              </w:rPr>
              <w:t>Int</w:t>
            </w:r>
            <w:proofErr w:type="spellEnd"/>
            <w:r w:rsidRPr="0028446B">
              <w:rPr>
                <w:rFonts w:eastAsia="MS Mincho"/>
                <w:sz w:val="16"/>
                <w:lang w:val="pl-PL"/>
              </w:rPr>
              <w:t xml:space="preserve">,                   </w:t>
            </w:r>
            <w:r w:rsidRPr="005E1044">
              <w:rPr>
                <w:rFonts w:eastAsia="MS Mincho"/>
                <w:color w:val="1F4E79" w:themeColor="accent1" w:themeShade="80"/>
                <w:sz w:val="16"/>
                <w:lang w:val="pl-PL"/>
              </w:rPr>
              <w:t>########</w:t>
            </w:r>
            <w:r w:rsidRPr="0028446B">
              <w:rPr>
                <w:rFonts w:eastAsia="MS Mincho"/>
                <w:sz w:val="16"/>
                <w:lang w:val="pl-PL"/>
              </w:rPr>
              <w:t xml:space="preserve">########## </w:t>
            </w:r>
            <w:r w:rsidR="00D47A38">
              <w:rPr>
                <w:rFonts w:eastAsia="MS Mincho"/>
                <w:sz w:val="16"/>
              </w:rPr>
              <w:t>&lt;par#</w:t>
            </w:r>
            <w:r w:rsidR="00D47A38" w:rsidRPr="0028446B">
              <w:rPr>
                <w:rFonts w:eastAsia="MS Mincho"/>
                <w:sz w:val="16"/>
                <w:lang w:val="pl-PL"/>
              </w:rPr>
              <w:t>&gt;</w:t>
            </w:r>
          </w:p>
          <w:p w14:paraId="41129699" w14:textId="77777777" w:rsidR="00A567F5" w:rsidRPr="0028446B" w:rsidRDefault="00A567F5" w:rsidP="00A567F5">
            <w:pPr>
              <w:pStyle w:val="Zwykytekst"/>
              <w:rPr>
                <w:rFonts w:eastAsia="MS Mincho"/>
                <w:sz w:val="16"/>
                <w:lang w:val="pl-PL"/>
              </w:rPr>
            </w:pPr>
            <w:r w:rsidRPr="0028446B">
              <w:rPr>
                <w:rFonts w:eastAsia="MS Mincho"/>
                <w:sz w:val="16"/>
                <w:lang w:val="pl-PL"/>
              </w:rPr>
              <w:t>58</w:t>
            </w:r>
            <w:r w:rsidRPr="0028446B">
              <w:rPr>
                <w:rFonts w:eastAsia="MS Mincho"/>
                <w:sz w:val="16"/>
                <w:lang w:val="pl-PL"/>
              </w:rPr>
              <w:tab/>
              <w:t xml:space="preserve">Statoil </w:t>
            </w:r>
            <w:proofErr w:type="spellStart"/>
            <w:r w:rsidRPr="0028446B">
              <w:rPr>
                <w:rFonts w:eastAsia="MS Mincho"/>
                <w:sz w:val="16"/>
                <w:lang w:val="pl-PL"/>
              </w:rPr>
              <w:t>Scandinavia</w:t>
            </w:r>
            <w:proofErr w:type="spellEnd"/>
            <w:r w:rsidRPr="0028446B">
              <w:rPr>
                <w:rFonts w:eastAsia="MS Mincho"/>
                <w:sz w:val="16"/>
                <w:lang w:val="pl-PL"/>
              </w:rPr>
              <w:t xml:space="preserve">           </w:t>
            </w:r>
            <w:r w:rsidRPr="005E1044">
              <w:rPr>
                <w:rFonts w:eastAsia="MS Mincho"/>
                <w:color w:val="1F4E79" w:themeColor="accent1" w:themeShade="80"/>
                <w:sz w:val="16"/>
                <w:lang w:val="pl-PL"/>
              </w:rPr>
              <w:t>#######</w:t>
            </w:r>
            <w:r w:rsidR="001B5DE4" w:rsidRPr="005E1044">
              <w:rPr>
                <w:rFonts w:eastAsia="MS Mincho"/>
                <w:color w:val="1F4E79" w:themeColor="accent1" w:themeShade="80"/>
                <w:sz w:val="16"/>
                <w:lang w:val="pl-PL"/>
              </w:rPr>
              <w:t>#</w:t>
            </w:r>
            <w:r w:rsidR="001B5DE4">
              <w:rPr>
                <w:rFonts w:eastAsia="MS Mincho"/>
                <w:sz w:val="16"/>
                <w:lang w:val="pl-PL"/>
              </w:rPr>
              <w:t xml:space="preserve">########## </w:t>
            </w:r>
            <w:r w:rsidR="00D47A38">
              <w:rPr>
                <w:rFonts w:eastAsia="MS Mincho"/>
                <w:sz w:val="16"/>
              </w:rPr>
              <w:t>&lt;par#</w:t>
            </w:r>
            <w:r w:rsidR="00D47A38" w:rsidRPr="0028446B">
              <w:rPr>
                <w:rFonts w:eastAsia="MS Mincho"/>
                <w:sz w:val="16"/>
                <w:lang w:val="pl-PL"/>
              </w:rPr>
              <w:t>&gt;</w:t>
            </w:r>
          </w:p>
          <w:p w14:paraId="012841C1" w14:textId="77777777" w:rsidR="00A567F5" w:rsidRPr="0028446B" w:rsidRDefault="00A567F5" w:rsidP="00A567F5">
            <w:pPr>
              <w:pStyle w:val="Zwykytekst"/>
              <w:rPr>
                <w:rFonts w:eastAsia="MS Mincho"/>
                <w:sz w:val="16"/>
                <w:lang w:val="pl-PL"/>
              </w:rPr>
            </w:pPr>
            <w:r w:rsidRPr="0028446B">
              <w:rPr>
                <w:rFonts w:eastAsia="MS Mincho"/>
                <w:sz w:val="16"/>
                <w:lang w:val="pl-PL"/>
              </w:rPr>
              <w:t>60</w:t>
            </w:r>
            <w:r w:rsidRPr="0028446B">
              <w:rPr>
                <w:rFonts w:eastAsia="MS Mincho"/>
                <w:sz w:val="16"/>
                <w:lang w:val="pl-PL"/>
              </w:rPr>
              <w:tab/>
              <w:t xml:space="preserve">                              </w:t>
            </w:r>
            <w:r w:rsidRPr="005E1044">
              <w:rPr>
                <w:rFonts w:eastAsia="MS Mincho"/>
                <w:color w:val="1F4E79" w:themeColor="accent1" w:themeShade="80"/>
                <w:sz w:val="16"/>
                <w:lang w:val="pl-PL"/>
              </w:rPr>
              <w:t>------ -</w:t>
            </w:r>
            <w:r w:rsidRPr="0028446B">
              <w:rPr>
                <w:rFonts w:eastAsia="MS Mincho"/>
                <w:sz w:val="16"/>
                <w:lang w:val="pl-PL"/>
              </w:rPr>
              <w:t>----------</w:t>
            </w:r>
          </w:p>
          <w:p w14:paraId="006F383F" w14:textId="77777777" w:rsidR="00A567F5" w:rsidRPr="0028446B" w:rsidRDefault="00A567F5" w:rsidP="00A567F5">
            <w:pPr>
              <w:pStyle w:val="Zwykytekst"/>
              <w:rPr>
                <w:rFonts w:eastAsia="MS Mincho"/>
                <w:sz w:val="16"/>
                <w:lang w:val="pl-PL"/>
              </w:rPr>
            </w:pPr>
            <w:r w:rsidRPr="0028446B">
              <w:rPr>
                <w:rFonts w:eastAsia="MS Mincho"/>
                <w:sz w:val="16"/>
                <w:lang w:val="pl-PL"/>
              </w:rPr>
              <w:tab/>
              <w:t>Sprzedaż sumaryczn</w:t>
            </w:r>
            <w:r w:rsidR="00D47A38">
              <w:rPr>
                <w:rFonts w:eastAsia="MS Mincho"/>
                <w:sz w:val="16"/>
                <w:lang w:val="pl-PL"/>
              </w:rPr>
              <w:t xml:space="preserve">a           </w:t>
            </w:r>
            <w:r w:rsidR="00D47A38" w:rsidRPr="005E1044">
              <w:rPr>
                <w:rFonts w:eastAsia="MS Mincho"/>
                <w:color w:val="1F4E79" w:themeColor="accent1" w:themeShade="80"/>
                <w:sz w:val="16"/>
                <w:lang w:val="pl-PL"/>
              </w:rPr>
              <w:t>########</w:t>
            </w:r>
            <w:r w:rsidR="00D47A38">
              <w:rPr>
                <w:rFonts w:eastAsia="MS Mincho"/>
                <w:sz w:val="16"/>
                <w:lang w:val="pl-PL"/>
              </w:rPr>
              <w:t xml:space="preserve">########## </w:t>
            </w:r>
            <w:r w:rsidR="00D47A38">
              <w:rPr>
                <w:rFonts w:eastAsia="MS Mincho"/>
                <w:sz w:val="16"/>
              </w:rPr>
              <w:t>&lt;par#</w:t>
            </w:r>
            <w:r w:rsidR="00D47A38" w:rsidRPr="0028446B">
              <w:rPr>
                <w:rFonts w:eastAsia="MS Mincho"/>
                <w:sz w:val="16"/>
                <w:lang w:val="pl-PL"/>
              </w:rPr>
              <w:t>&gt;</w:t>
            </w:r>
          </w:p>
          <w:p w14:paraId="45CD8608"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61                                        </w:t>
            </w:r>
          </w:p>
          <w:p w14:paraId="789BA845"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62                                        </w:t>
            </w:r>
          </w:p>
          <w:p w14:paraId="06935BFA" w14:textId="77777777" w:rsidR="00A567F5" w:rsidRPr="0028446B" w:rsidRDefault="00D47A38" w:rsidP="00A567F5">
            <w:pPr>
              <w:pStyle w:val="Zwykytekst"/>
              <w:rPr>
                <w:rFonts w:eastAsia="MS Mincho"/>
                <w:sz w:val="16"/>
                <w:lang w:val="pl-PL"/>
              </w:rPr>
            </w:pPr>
            <w:r>
              <w:rPr>
                <w:rFonts w:eastAsia="MS Mincho"/>
                <w:sz w:val="16"/>
                <w:lang w:val="pl-PL"/>
              </w:rPr>
              <w:t>63</w:t>
            </w:r>
            <w:r>
              <w:rPr>
                <w:rFonts w:eastAsia="MS Mincho"/>
                <w:sz w:val="16"/>
                <w:lang w:val="pl-PL"/>
              </w:rPr>
              <w:tab/>
              <w:t xml:space="preserve">   </w:t>
            </w:r>
            <w:r w:rsidRPr="00636876">
              <w:rPr>
                <w:rFonts w:eastAsia="MS Mincho"/>
                <w:color w:val="1F4E79" w:themeColor="accent1" w:themeShade="80"/>
                <w:sz w:val="16"/>
                <w:lang w:val="pl-PL"/>
              </w:rPr>
              <w:t>@@@@@@@@@@@@@@@@@@@@@@@@@@@@@@</w:t>
            </w:r>
            <w:r>
              <w:rPr>
                <w:rFonts w:eastAsia="MS Mincho"/>
                <w:sz w:val="16"/>
                <w:lang w:val="pl-PL"/>
              </w:rPr>
              <w:t>@@@@@@@@@@</w:t>
            </w:r>
            <w:r w:rsidR="00A567F5" w:rsidRPr="0028446B">
              <w:rPr>
                <w:rFonts w:eastAsia="MS Mincho"/>
                <w:sz w:val="16"/>
                <w:lang w:val="pl-PL"/>
              </w:rPr>
              <w:t xml:space="preserve">      </w:t>
            </w:r>
            <w:r>
              <w:rPr>
                <w:rFonts w:eastAsia="MS Mincho"/>
                <w:sz w:val="16"/>
              </w:rPr>
              <w:t>&lt;par@</w:t>
            </w:r>
            <w:r w:rsidRPr="0028446B">
              <w:rPr>
                <w:rFonts w:eastAsia="MS Mincho"/>
                <w:sz w:val="16"/>
                <w:lang w:val="pl-PL"/>
              </w:rPr>
              <w:t>&gt;</w:t>
            </w:r>
          </w:p>
          <w:p w14:paraId="5E3C3181" w14:textId="77777777" w:rsidR="00A567F5" w:rsidRPr="0028446B" w:rsidRDefault="00A567F5" w:rsidP="00A567F5">
            <w:pPr>
              <w:pStyle w:val="Zwykytekst"/>
              <w:rPr>
                <w:rFonts w:eastAsia="MS Mincho"/>
                <w:sz w:val="16"/>
                <w:lang w:val="pl-PL"/>
              </w:rPr>
            </w:pPr>
            <w:r w:rsidRPr="0028446B">
              <w:rPr>
                <w:rFonts w:eastAsia="MS Mincho"/>
                <w:sz w:val="16"/>
                <w:lang w:val="pl-PL"/>
              </w:rPr>
              <w:t>64</w:t>
            </w:r>
            <w:r w:rsidRPr="0028446B">
              <w:rPr>
                <w:rFonts w:eastAsia="MS Mincho"/>
                <w:sz w:val="16"/>
                <w:lang w:val="pl-PL"/>
              </w:rPr>
              <w:tab/>
              <w:t xml:space="preserve">   DATA </w:t>
            </w:r>
            <w:r w:rsidR="001B5DE4">
              <w:rPr>
                <w:rFonts w:eastAsia="MS Mincho"/>
                <w:sz w:val="16"/>
                <w:lang w:val="pl-PL"/>
              </w:rPr>
              <w:t>2018-08-31</w:t>
            </w:r>
            <w:r w:rsidRPr="0028446B">
              <w:rPr>
                <w:rFonts w:eastAsia="MS Mincho"/>
                <w:sz w:val="16"/>
                <w:lang w:val="pl-PL"/>
              </w:rPr>
              <w:t xml:space="preserve"> CZAS </w:t>
            </w:r>
            <w:r w:rsidR="001B5DE4">
              <w:rPr>
                <w:rFonts w:eastAsia="MS Mincho"/>
                <w:sz w:val="16"/>
                <w:lang w:val="pl-PL"/>
              </w:rPr>
              <w:t xml:space="preserve">              13:12</w:t>
            </w:r>
            <w:r w:rsidRPr="0028446B">
              <w:rPr>
                <w:rFonts w:eastAsia="MS Mincho"/>
                <w:sz w:val="16"/>
                <w:lang w:val="pl-PL"/>
              </w:rPr>
              <w:t xml:space="preserve">      </w:t>
            </w:r>
          </w:p>
          <w:p w14:paraId="4643F7BB" w14:textId="77777777" w:rsidR="00A567F5" w:rsidRPr="0028446B" w:rsidRDefault="00D47A38" w:rsidP="00A567F5">
            <w:pPr>
              <w:pStyle w:val="Zwykytekst"/>
              <w:rPr>
                <w:rFonts w:eastAsia="MS Mincho"/>
                <w:sz w:val="16"/>
                <w:lang w:val="pl-PL"/>
              </w:rPr>
            </w:pPr>
            <w:r>
              <w:rPr>
                <w:rFonts w:eastAsia="MS Mincho"/>
                <w:sz w:val="16"/>
                <w:lang w:val="pl-PL"/>
              </w:rPr>
              <w:t>65</w:t>
            </w:r>
            <w:r>
              <w:rPr>
                <w:rFonts w:eastAsia="MS Mincho"/>
                <w:sz w:val="16"/>
                <w:lang w:val="pl-PL"/>
              </w:rPr>
              <w:tab/>
              <w:t xml:space="preserve">   </w:t>
            </w:r>
            <w:r w:rsidRPr="00636876">
              <w:rPr>
                <w:rFonts w:eastAsia="MS Mincho"/>
                <w:color w:val="1F4E79" w:themeColor="accent1" w:themeShade="80"/>
                <w:sz w:val="16"/>
                <w:lang w:val="pl-PL"/>
              </w:rPr>
              <w:t>@@@@@@@@@@@@@@@@@@@@@@@@@@@@@@</w:t>
            </w:r>
            <w:r>
              <w:rPr>
                <w:rFonts w:eastAsia="MS Mincho"/>
                <w:sz w:val="16"/>
                <w:lang w:val="pl-PL"/>
              </w:rPr>
              <w:t>@@@@@@@@@@</w:t>
            </w:r>
            <w:r w:rsidR="00A567F5" w:rsidRPr="0028446B">
              <w:rPr>
                <w:rFonts w:eastAsia="MS Mincho"/>
                <w:sz w:val="16"/>
                <w:lang w:val="pl-PL"/>
              </w:rPr>
              <w:t xml:space="preserve">      </w:t>
            </w:r>
            <w:r>
              <w:rPr>
                <w:rFonts w:eastAsia="MS Mincho"/>
                <w:sz w:val="16"/>
              </w:rPr>
              <w:t>&lt;par@</w:t>
            </w:r>
            <w:r w:rsidRPr="0028446B">
              <w:rPr>
                <w:rFonts w:eastAsia="MS Mincho"/>
                <w:sz w:val="16"/>
                <w:lang w:val="pl-PL"/>
              </w:rPr>
              <w:t>&gt;</w:t>
            </w:r>
          </w:p>
          <w:p w14:paraId="3883A0EB"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66         </w:t>
            </w:r>
            <w:r w:rsidR="007D50C4" w:rsidRPr="0028446B">
              <w:rPr>
                <w:rFonts w:eastAsia="MS Mincho"/>
                <w:sz w:val="16"/>
                <w:lang w:val="pl-PL"/>
              </w:rPr>
              <w:t xml:space="preserve">                               </w:t>
            </w:r>
            <w:r w:rsidRPr="0028446B">
              <w:rPr>
                <w:rFonts w:eastAsia="MS Mincho"/>
                <w:sz w:val="16"/>
                <w:lang w:val="pl-PL"/>
              </w:rPr>
              <w:t xml:space="preserve">         </w:t>
            </w:r>
          </w:p>
          <w:p w14:paraId="2CC12500" w14:textId="77777777" w:rsidR="00A567F5" w:rsidRPr="0028446B" w:rsidRDefault="00A567F5" w:rsidP="00A567F5">
            <w:pPr>
              <w:pStyle w:val="Zwykytekst"/>
              <w:rPr>
                <w:rFonts w:eastAsia="MS Mincho"/>
                <w:sz w:val="16"/>
                <w:lang w:val="pl-PL"/>
              </w:rPr>
            </w:pPr>
          </w:p>
          <w:p w14:paraId="08B52B5F"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FF287E">
              <w:rPr>
                <w:rFonts w:eastAsia="MS Mincho"/>
                <w:sz w:val="16"/>
                <w:lang w:val="pl-PL"/>
              </w:rPr>
              <w:t>line</w:t>
            </w:r>
            <w:proofErr w:type="spellEnd"/>
            <w:r w:rsidRPr="00FF287E">
              <w:rPr>
                <w:rFonts w:eastAsia="MS Mincho"/>
                <w:sz w:val="16"/>
                <w:lang w:val="pl-PL"/>
              </w:rPr>
              <w:t xml:space="preserve"> 03 </w:t>
            </w:r>
            <w:proofErr w:type="spellStart"/>
            <w:r w:rsidRPr="00FF287E">
              <w:rPr>
                <w:rFonts w:eastAsia="MS Mincho"/>
                <w:sz w:val="16"/>
                <w:lang w:val="pl-PL"/>
              </w:rPr>
              <w:t>is</w:t>
            </w:r>
            <w:proofErr w:type="spellEnd"/>
            <w:r w:rsidRPr="00FF287E">
              <w:rPr>
                <w:rFonts w:eastAsia="MS Mincho"/>
                <w:sz w:val="16"/>
                <w:lang w:val="pl-PL"/>
              </w:rPr>
              <w:t xml:space="preserve"> </w:t>
            </w:r>
            <w:proofErr w:type="spellStart"/>
            <w:r w:rsidRPr="00FF287E">
              <w:rPr>
                <w:rFonts w:eastAsia="MS Mincho"/>
                <w:sz w:val="16"/>
                <w:lang w:val="pl-PL"/>
              </w:rPr>
              <w:t>centered</w:t>
            </w:r>
            <w:proofErr w:type="spellEnd"/>
            <w:r w:rsidRPr="00FF287E">
              <w:rPr>
                <w:rFonts w:eastAsia="MS Mincho"/>
                <w:sz w:val="16"/>
                <w:lang w:val="pl-PL"/>
              </w:rPr>
              <w:t xml:space="preserve"> and </w:t>
            </w:r>
            <w:proofErr w:type="spellStart"/>
            <w:r w:rsidRPr="00FF287E">
              <w:rPr>
                <w:rFonts w:eastAsia="MS Mincho"/>
                <w:sz w:val="16"/>
                <w:lang w:val="pl-PL"/>
              </w:rPr>
              <w:t>double</w:t>
            </w:r>
            <w:proofErr w:type="spellEnd"/>
            <w:r w:rsidRPr="00FF287E">
              <w:rPr>
                <w:rFonts w:eastAsia="MS Mincho"/>
                <w:sz w:val="16"/>
                <w:lang w:val="pl-PL"/>
              </w:rPr>
              <w:t xml:space="preserve"> </w:t>
            </w:r>
            <w:proofErr w:type="spellStart"/>
            <w:r w:rsidRPr="00FF287E">
              <w:rPr>
                <w:rFonts w:eastAsia="MS Mincho"/>
                <w:sz w:val="16"/>
                <w:lang w:val="pl-PL"/>
              </w:rPr>
              <w:t>height</w:t>
            </w:r>
            <w:proofErr w:type="spellEnd"/>
            <w:r w:rsidRPr="00FF287E">
              <w:rPr>
                <w:rFonts w:eastAsia="MS Mincho"/>
                <w:sz w:val="16"/>
                <w:lang w:val="pl-PL"/>
              </w:rPr>
              <w:t xml:space="preserve"> and </w:t>
            </w:r>
            <w:proofErr w:type="spellStart"/>
            <w:r w:rsidRPr="00FF287E">
              <w:rPr>
                <w:rFonts w:eastAsia="MS Mincho"/>
                <w:sz w:val="16"/>
                <w:lang w:val="pl-PL"/>
              </w:rPr>
              <w:t>width</w:t>
            </w:r>
            <w:proofErr w:type="spellEnd"/>
          </w:p>
          <w:p w14:paraId="294DA219"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FF287E">
              <w:rPr>
                <w:rFonts w:eastAsia="MS Mincho"/>
                <w:sz w:val="16"/>
                <w:lang w:val="pl-PL"/>
              </w:rPr>
              <w:t>line</w:t>
            </w:r>
            <w:proofErr w:type="spellEnd"/>
            <w:r w:rsidRPr="00FF287E">
              <w:rPr>
                <w:rFonts w:eastAsia="MS Mincho"/>
                <w:sz w:val="16"/>
                <w:lang w:val="pl-PL"/>
              </w:rPr>
              <w:t xml:space="preserve"> 05 </w:t>
            </w:r>
            <w:proofErr w:type="spellStart"/>
            <w:r w:rsidRPr="00FF287E">
              <w:rPr>
                <w:rFonts w:eastAsia="MS Mincho"/>
                <w:sz w:val="16"/>
                <w:lang w:val="pl-PL"/>
              </w:rPr>
              <w:t>centered</w:t>
            </w:r>
            <w:proofErr w:type="spellEnd"/>
          </w:p>
          <w:p w14:paraId="2250509B"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423DC4">
              <w:rPr>
                <w:rFonts w:eastAsia="MS Mincho"/>
                <w:sz w:val="16"/>
                <w:lang w:val="pl-PL"/>
              </w:rPr>
              <w:t>line</w:t>
            </w:r>
            <w:proofErr w:type="spellEnd"/>
            <w:r w:rsidRPr="00423DC4">
              <w:rPr>
                <w:rFonts w:eastAsia="MS Mincho"/>
                <w:sz w:val="16"/>
                <w:lang w:val="pl-PL"/>
              </w:rPr>
              <w:t xml:space="preserve"> 17 </w:t>
            </w:r>
            <w:proofErr w:type="spellStart"/>
            <w:r w:rsidRPr="00423DC4">
              <w:rPr>
                <w:rFonts w:eastAsia="MS Mincho"/>
                <w:sz w:val="16"/>
                <w:lang w:val="pl-PL"/>
              </w:rPr>
              <w:t>can</w:t>
            </w:r>
            <w:proofErr w:type="spellEnd"/>
            <w:r w:rsidRPr="00423DC4">
              <w:rPr>
                <w:rFonts w:eastAsia="MS Mincho"/>
                <w:sz w:val="16"/>
                <w:lang w:val="pl-PL"/>
              </w:rPr>
              <w:t xml:space="preserve"> be </w:t>
            </w:r>
            <w:proofErr w:type="spellStart"/>
            <w:r w:rsidRPr="00423DC4">
              <w:rPr>
                <w:rFonts w:eastAsia="MS Mincho"/>
                <w:sz w:val="16"/>
                <w:lang w:val="pl-PL"/>
              </w:rPr>
              <w:t>repeated</w:t>
            </w:r>
            <w:proofErr w:type="spellEnd"/>
            <w:r w:rsidRPr="00423DC4">
              <w:rPr>
                <w:rFonts w:eastAsia="MS Mincho"/>
                <w:sz w:val="16"/>
                <w:lang w:val="pl-PL"/>
              </w:rPr>
              <w:t xml:space="preserve"> </w:t>
            </w:r>
            <w:proofErr w:type="spellStart"/>
            <w:r w:rsidRPr="00423DC4">
              <w:rPr>
                <w:rFonts w:eastAsia="MS Mincho"/>
                <w:sz w:val="16"/>
                <w:lang w:val="pl-PL"/>
              </w:rPr>
              <w:t>up</w:t>
            </w:r>
            <w:proofErr w:type="spellEnd"/>
            <w:r w:rsidRPr="00423DC4">
              <w:rPr>
                <w:rFonts w:eastAsia="MS Mincho"/>
                <w:sz w:val="16"/>
                <w:lang w:val="pl-PL"/>
              </w:rPr>
              <w:t xml:space="preserve"> to 10 </w:t>
            </w:r>
            <w:proofErr w:type="spellStart"/>
            <w:r w:rsidRPr="00423DC4">
              <w:rPr>
                <w:rFonts w:eastAsia="MS Mincho"/>
                <w:sz w:val="16"/>
                <w:lang w:val="pl-PL"/>
              </w:rPr>
              <w:t>times</w:t>
            </w:r>
            <w:proofErr w:type="spellEnd"/>
          </w:p>
          <w:p w14:paraId="7E3114A2"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423DC4">
              <w:rPr>
                <w:rFonts w:eastAsia="MS Mincho"/>
                <w:sz w:val="16"/>
                <w:lang w:val="pl-PL"/>
              </w:rPr>
              <w:t>line</w:t>
            </w:r>
            <w:proofErr w:type="spellEnd"/>
            <w:r w:rsidRPr="00423DC4">
              <w:rPr>
                <w:rFonts w:eastAsia="MS Mincho"/>
                <w:sz w:val="16"/>
                <w:lang w:val="pl-PL"/>
              </w:rPr>
              <w:t xml:space="preserve"> 73 </w:t>
            </w:r>
            <w:proofErr w:type="spellStart"/>
            <w:r w:rsidRPr="00423DC4">
              <w:rPr>
                <w:rFonts w:eastAsia="MS Mincho"/>
                <w:sz w:val="16"/>
                <w:lang w:val="pl-PL"/>
              </w:rPr>
              <w:t>can</w:t>
            </w:r>
            <w:proofErr w:type="spellEnd"/>
            <w:r w:rsidRPr="00423DC4">
              <w:rPr>
                <w:rFonts w:eastAsia="MS Mincho"/>
                <w:sz w:val="16"/>
                <w:lang w:val="pl-PL"/>
              </w:rPr>
              <w:t xml:space="preserve"> be </w:t>
            </w:r>
            <w:proofErr w:type="spellStart"/>
            <w:r w:rsidRPr="00423DC4">
              <w:rPr>
                <w:rFonts w:eastAsia="MS Mincho"/>
                <w:sz w:val="16"/>
                <w:lang w:val="pl-PL"/>
              </w:rPr>
              <w:t>repeated</w:t>
            </w:r>
            <w:proofErr w:type="spellEnd"/>
            <w:r w:rsidRPr="00423DC4">
              <w:rPr>
                <w:rFonts w:eastAsia="MS Mincho"/>
                <w:sz w:val="16"/>
                <w:lang w:val="pl-PL"/>
              </w:rPr>
              <w:t xml:space="preserve"> </w:t>
            </w:r>
            <w:proofErr w:type="spellStart"/>
            <w:r w:rsidRPr="00423DC4">
              <w:rPr>
                <w:rFonts w:eastAsia="MS Mincho"/>
                <w:sz w:val="16"/>
                <w:lang w:val="pl-PL"/>
              </w:rPr>
              <w:t>any</w:t>
            </w:r>
            <w:proofErr w:type="spellEnd"/>
            <w:r w:rsidRPr="00423DC4">
              <w:rPr>
                <w:rFonts w:eastAsia="MS Mincho"/>
                <w:sz w:val="16"/>
                <w:lang w:val="pl-PL"/>
              </w:rPr>
              <w:t xml:space="preserve"> </w:t>
            </w:r>
            <w:proofErr w:type="spellStart"/>
            <w:r w:rsidRPr="00423DC4">
              <w:rPr>
                <w:rFonts w:eastAsia="MS Mincho"/>
                <w:sz w:val="16"/>
                <w:lang w:val="pl-PL"/>
              </w:rPr>
              <w:t>number</w:t>
            </w:r>
            <w:proofErr w:type="spellEnd"/>
            <w:r w:rsidRPr="00423DC4">
              <w:rPr>
                <w:rFonts w:eastAsia="MS Mincho"/>
                <w:sz w:val="16"/>
                <w:lang w:val="pl-PL"/>
              </w:rPr>
              <w:t xml:space="preserve"> of </w:t>
            </w:r>
            <w:proofErr w:type="spellStart"/>
            <w:r w:rsidRPr="00423DC4">
              <w:rPr>
                <w:rFonts w:eastAsia="MS Mincho"/>
                <w:sz w:val="16"/>
                <w:lang w:val="pl-PL"/>
              </w:rPr>
              <w:t>times</w:t>
            </w:r>
            <w:proofErr w:type="spellEnd"/>
          </w:p>
          <w:p w14:paraId="3BF1923F"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423DC4">
              <w:rPr>
                <w:rFonts w:eastAsia="MS Mincho"/>
                <w:sz w:val="16"/>
                <w:lang w:val="pl-PL"/>
              </w:rPr>
              <w:t>line</w:t>
            </w:r>
            <w:proofErr w:type="spellEnd"/>
            <w:r w:rsidRPr="00423DC4">
              <w:rPr>
                <w:rFonts w:eastAsia="MS Mincho"/>
                <w:sz w:val="16"/>
                <w:lang w:val="pl-PL"/>
              </w:rPr>
              <w:t xml:space="preserve"> 32 </w:t>
            </w:r>
            <w:proofErr w:type="spellStart"/>
            <w:r w:rsidRPr="00423DC4">
              <w:rPr>
                <w:rFonts w:eastAsia="MS Mincho"/>
                <w:sz w:val="16"/>
                <w:lang w:val="pl-PL"/>
              </w:rPr>
              <w:t>can</w:t>
            </w:r>
            <w:proofErr w:type="spellEnd"/>
            <w:r w:rsidRPr="00423DC4">
              <w:rPr>
                <w:rFonts w:eastAsia="MS Mincho"/>
                <w:sz w:val="16"/>
                <w:lang w:val="pl-PL"/>
              </w:rPr>
              <w:t xml:space="preserve"> be </w:t>
            </w:r>
            <w:proofErr w:type="spellStart"/>
            <w:r w:rsidRPr="00423DC4">
              <w:rPr>
                <w:rFonts w:eastAsia="MS Mincho"/>
                <w:sz w:val="16"/>
                <w:lang w:val="pl-PL"/>
              </w:rPr>
              <w:t>repeated</w:t>
            </w:r>
            <w:proofErr w:type="spellEnd"/>
            <w:r w:rsidRPr="00423DC4">
              <w:rPr>
                <w:rFonts w:eastAsia="MS Mincho"/>
                <w:sz w:val="16"/>
                <w:lang w:val="pl-PL"/>
              </w:rPr>
              <w:t xml:space="preserve"> </w:t>
            </w:r>
            <w:proofErr w:type="spellStart"/>
            <w:r w:rsidRPr="00423DC4">
              <w:rPr>
                <w:rFonts w:eastAsia="MS Mincho"/>
                <w:sz w:val="16"/>
                <w:lang w:val="pl-PL"/>
              </w:rPr>
              <w:t>up</w:t>
            </w:r>
            <w:proofErr w:type="spellEnd"/>
            <w:r w:rsidRPr="00423DC4">
              <w:rPr>
                <w:rFonts w:eastAsia="MS Mincho"/>
                <w:sz w:val="16"/>
                <w:lang w:val="pl-PL"/>
              </w:rPr>
              <w:t xml:space="preserve"> to 10 </w:t>
            </w:r>
            <w:proofErr w:type="spellStart"/>
            <w:r w:rsidRPr="00423DC4">
              <w:rPr>
                <w:rFonts w:eastAsia="MS Mincho"/>
                <w:sz w:val="16"/>
                <w:lang w:val="pl-PL"/>
              </w:rPr>
              <w:t>times</w:t>
            </w:r>
            <w:proofErr w:type="spellEnd"/>
          </w:p>
          <w:p w14:paraId="3D845D6B"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423DC4">
              <w:rPr>
                <w:rFonts w:eastAsia="MS Mincho"/>
                <w:sz w:val="16"/>
                <w:lang w:val="pl-PL"/>
              </w:rPr>
              <w:t>line</w:t>
            </w:r>
            <w:proofErr w:type="spellEnd"/>
            <w:r w:rsidRPr="00423DC4">
              <w:rPr>
                <w:rFonts w:eastAsia="MS Mincho"/>
                <w:sz w:val="16"/>
                <w:lang w:val="pl-PL"/>
              </w:rPr>
              <w:t xml:space="preserve"> 50 </w:t>
            </w:r>
            <w:proofErr w:type="spellStart"/>
            <w:r w:rsidRPr="00423DC4">
              <w:rPr>
                <w:rFonts w:eastAsia="MS Mincho"/>
                <w:sz w:val="16"/>
                <w:lang w:val="pl-PL"/>
              </w:rPr>
              <w:t>can</w:t>
            </w:r>
            <w:proofErr w:type="spellEnd"/>
            <w:r w:rsidRPr="00423DC4">
              <w:rPr>
                <w:rFonts w:eastAsia="MS Mincho"/>
                <w:sz w:val="16"/>
                <w:lang w:val="pl-PL"/>
              </w:rPr>
              <w:t xml:space="preserve"> be </w:t>
            </w:r>
            <w:proofErr w:type="spellStart"/>
            <w:r w:rsidRPr="00423DC4">
              <w:rPr>
                <w:rFonts w:eastAsia="MS Mincho"/>
                <w:sz w:val="16"/>
                <w:lang w:val="pl-PL"/>
              </w:rPr>
              <w:t>repeated</w:t>
            </w:r>
            <w:proofErr w:type="spellEnd"/>
            <w:r w:rsidRPr="00423DC4">
              <w:rPr>
                <w:rFonts w:eastAsia="MS Mincho"/>
                <w:sz w:val="16"/>
                <w:lang w:val="pl-PL"/>
              </w:rPr>
              <w:t xml:space="preserve"> </w:t>
            </w:r>
            <w:proofErr w:type="spellStart"/>
            <w:r w:rsidRPr="00423DC4">
              <w:rPr>
                <w:rFonts w:eastAsia="MS Mincho"/>
                <w:sz w:val="16"/>
                <w:lang w:val="pl-PL"/>
              </w:rPr>
              <w:t>up</w:t>
            </w:r>
            <w:proofErr w:type="spellEnd"/>
            <w:r w:rsidRPr="00423DC4">
              <w:rPr>
                <w:rFonts w:eastAsia="MS Mincho"/>
                <w:sz w:val="16"/>
                <w:lang w:val="pl-PL"/>
              </w:rPr>
              <w:t xml:space="preserve"> to 10 </w:t>
            </w:r>
            <w:proofErr w:type="spellStart"/>
            <w:r w:rsidRPr="00423DC4">
              <w:rPr>
                <w:rFonts w:eastAsia="MS Mincho"/>
                <w:sz w:val="16"/>
                <w:lang w:val="pl-PL"/>
              </w:rPr>
              <w:t>times</w:t>
            </w:r>
            <w:proofErr w:type="spellEnd"/>
          </w:p>
          <w:p w14:paraId="1A00A63E"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r w:rsidRPr="00423DC4">
              <w:rPr>
                <w:rFonts w:eastAsia="MS Mincho"/>
                <w:sz w:val="16"/>
                <w:lang w:val="pl-PL"/>
              </w:rPr>
              <w:t xml:space="preserve">lines 63 to 65 </w:t>
            </w:r>
            <w:proofErr w:type="spellStart"/>
            <w:r w:rsidRPr="00423DC4">
              <w:rPr>
                <w:rFonts w:eastAsia="MS Mincho"/>
                <w:sz w:val="16"/>
                <w:lang w:val="pl-PL"/>
              </w:rPr>
              <w:t>are</w:t>
            </w:r>
            <w:proofErr w:type="spellEnd"/>
            <w:r w:rsidRPr="00423DC4">
              <w:rPr>
                <w:rFonts w:eastAsia="MS Mincho"/>
                <w:sz w:val="16"/>
                <w:lang w:val="pl-PL"/>
              </w:rPr>
              <w:t xml:space="preserve"> </w:t>
            </w:r>
            <w:proofErr w:type="spellStart"/>
            <w:r w:rsidRPr="00423DC4">
              <w:rPr>
                <w:rFonts w:eastAsia="MS Mincho"/>
                <w:sz w:val="16"/>
                <w:lang w:val="pl-PL"/>
              </w:rPr>
              <w:t>centered</w:t>
            </w:r>
            <w:proofErr w:type="spellEnd"/>
          </w:p>
          <w:p w14:paraId="25F6603B" w14:textId="77777777" w:rsidR="001B5DE4" w:rsidRPr="0028446B"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423DC4">
              <w:rPr>
                <w:rFonts w:eastAsia="MS Mincho"/>
                <w:sz w:val="16"/>
                <w:lang w:val="pl-PL"/>
              </w:rPr>
              <w:t>line</w:t>
            </w:r>
            <w:proofErr w:type="spellEnd"/>
            <w:r w:rsidRPr="00423DC4">
              <w:rPr>
                <w:rFonts w:eastAsia="MS Mincho"/>
                <w:sz w:val="16"/>
                <w:lang w:val="pl-PL"/>
              </w:rPr>
              <w:t xml:space="preserve"> </w:t>
            </w:r>
            <w:r>
              <w:rPr>
                <w:rFonts w:eastAsia="MS Mincho"/>
                <w:sz w:val="16"/>
                <w:lang w:val="pl-PL"/>
              </w:rPr>
              <w:t xml:space="preserve">64 </w:t>
            </w:r>
            <w:proofErr w:type="spellStart"/>
            <w:r>
              <w:rPr>
                <w:rFonts w:eastAsia="MS Mincho"/>
                <w:sz w:val="16"/>
                <w:lang w:val="pl-PL"/>
              </w:rPr>
              <w:t>should</w:t>
            </w:r>
            <w:proofErr w:type="spellEnd"/>
            <w:r>
              <w:rPr>
                <w:rFonts w:eastAsia="MS Mincho"/>
                <w:sz w:val="16"/>
                <w:lang w:val="pl-PL"/>
              </w:rPr>
              <w:t xml:space="preserve"> be </w:t>
            </w:r>
            <w:proofErr w:type="spellStart"/>
            <w:r>
              <w:rPr>
                <w:rFonts w:eastAsia="MS Mincho"/>
                <w:sz w:val="16"/>
                <w:lang w:val="pl-PL"/>
              </w:rPr>
              <w:t>sent</w:t>
            </w:r>
            <w:proofErr w:type="spellEnd"/>
            <w:r>
              <w:rPr>
                <w:rFonts w:eastAsia="MS Mincho"/>
                <w:sz w:val="16"/>
                <w:lang w:val="pl-PL"/>
              </w:rPr>
              <w:t xml:space="preserve"> </w:t>
            </w:r>
            <w:proofErr w:type="spellStart"/>
            <w:r>
              <w:rPr>
                <w:rFonts w:eastAsia="MS Mincho"/>
                <w:sz w:val="16"/>
                <w:lang w:val="pl-PL"/>
              </w:rPr>
              <w:t>according</w:t>
            </w:r>
            <w:proofErr w:type="spellEnd"/>
            <w:r>
              <w:rPr>
                <w:rFonts w:eastAsia="MS Mincho"/>
                <w:sz w:val="16"/>
                <w:lang w:val="pl-PL"/>
              </w:rPr>
              <w:t xml:space="preserve"> to </w:t>
            </w:r>
            <w:proofErr w:type="spellStart"/>
            <w:r>
              <w:rPr>
                <w:rFonts w:eastAsia="MS Mincho"/>
                <w:sz w:val="16"/>
                <w:lang w:val="pl-PL"/>
              </w:rPr>
              <w:t>e</w:t>
            </w:r>
            <w:r w:rsidRPr="00423DC4">
              <w:rPr>
                <w:rFonts w:eastAsia="MS Mincho"/>
                <w:sz w:val="16"/>
                <w:lang w:val="pl-PL"/>
              </w:rPr>
              <w:t>xample</w:t>
            </w:r>
            <w:proofErr w:type="spellEnd"/>
          </w:p>
        </w:tc>
      </w:tr>
    </w:tbl>
    <w:p w14:paraId="7C95E759" w14:textId="77777777" w:rsidR="00A567F5" w:rsidRPr="0028446B" w:rsidRDefault="00A567F5" w:rsidP="00A567F5">
      <w:pPr>
        <w:rPr>
          <w:rFonts w:eastAsia="MS Mincho"/>
          <w:sz w:val="16"/>
        </w:rPr>
      </w:pPr>
      <w:r w:rsidRPr="0028446B">
        <w:rPr>
          <w:rFonts w:eastAsia="MS Mincho"/>
          <w:sz w:val="16"/>
        </w:rPr>
        <w:lastRenderedPageBreak/>
        <w:t xml:space="preserve"> </w:t>
      </w:r>
    </w:p>
    <w:p w14:paraId="1DD94E6D" w14:textId="77777777" w:rsidR="009B338C" w:rsidRPr="0028446B" w:rsidRDefault="009B338C" w:rsidP="00A567F5">
      <w:pPr>
        <w:rPr>
          <w:rFonts w:eastAsia="MS Mincho"/>
          <w:sz w:val="16"/>
        </w:rPr>
      </w:pPr>
      <w:r w:rsidRPr="0028446B">
        <w:t xml:space="preserve">4.6.5.17 </w:t>
      </w:r>
      <w:proofErr w:type="spellStart"/>
      <w:r w:rsidR="004B5F97" w:rsidRPr="00423DC4">
        <w:t>Summary</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3C15D80B" w14:textId="77777777" w:rsidTr="00A567F5">
        <w:tc>
          <w:tcPr>
            <w:tcW w:w="4529" w:type="dxa"/>
            <w:tcBorders>
              <w:top w:val="nil"/>
              <w:left w:val="nil"/>
              <w:bottom w:val="single" w:sz="4" w:space="0" w:color="auto"/>
              <w:right w:val="nil"/>
            </w:tcBorders>
          </w:tcPr>
          <w:p w14:paraId="34A26046"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54542B81" w14:textId="77777777" w:rsidR="00783FC6" w:rsidRPr="0028446B" w:rsidRDefault="00A567F5" w:rsidP="00A567F5">
            <w:pPr>
              <w:jc w:val="right"/>
            </w:pPr>
            <w:r w:rsidRPr="0028446B">
              <w:t>12</w:t>
            </w:r>
          </w:p>
        </w:tc>
      </w:tr>
      <w:tr w:rsidR="00783FC6" w:rsidRPr="0028446B" w14:paraId="0EF8E2BB" w14:textId="77777777" w:rsidTr="00A567F5">
        <w:tc>
          <w:tcPr>
            <w:tcW w:w="9059" w:type="dxa"/>
            <w:gridSpan w:val="2"/>
            <w:tcBorders>
              <w:top w:val="single" w:sz="4" w:space="0" w:color="auto"/>
            </w:tcBorders>
          </w:tcPr>
          <w:p w14:paraId="2D0DF238" w14:textId="77777777" w:rsidR="00A567F5" w:rsidRPr="0028446B" w:rsidRDefault="00A567F5" w:rsidP="00A567F5">
            <w:pPr>
              <w:pStyle w:val="Zwykytekst"/>
              <w:rPr>
                <w:rFonts w:eastAsia="MS Mincho"/>
                <w:sz w:val="16"/>
                <w:lang w:val="pl-PL"/>
              </w:rPr>
            </w:pPr>
            <w:r w:rsidRPr="0028446B">
              <w:rPr>
                <w:rFonts w:eastAsia="MS Mincho"/>
                <w:sz w:val="16"/>
                <w:lang w:val="pl-PL"/>
              </w:rPr>
              <w:t>01</w:t>
            </w:r>
            <w:r w:rsidRPr="0028446B">
              <w:rPr>
                <w:rFonts w:eastAsia="MS Mincho"/>
                <w:sz w:val="16"/>
                <w:lang w:val="pl-PL"/>
              </w:rPr>
              <w:tab/>
              <w:t xml:space="preserve">               PODSUMOWANIE               </w:t>
            </w:r>
          </w:p>
          <w:p w14:paraId="0B12081E" w14:textId="77777777" w:rsidR="00A567F5" w:rsidRPr="0028446B" w:rsidRDefault="00A567F5" w:rsidP="00A567F5">
            <w:pPr>
              <w:pStyle w:val="Zwykytekst"/>
              <w:rPr>
                <w:rFonts w:eastAsia="MS Mincho"/>
                <w:sz w:val="16"/>
                <w:lang w:val="pl-PL"/>
              </w:rPr>
            </w:pPr>
            <w:r w:rsidRPr="0028446B">
              <w:rPr>
                <w:rFonts w:eastAsia="MS Mincho"/>
                <w:sz w:val="16"/>
                <w:lang w:val="pl-PL"/>
              </w:rPr>
              <w:t>02</w:t>
            </w:r>
            <w:r w:rsidRPr="0028446B">
              <w:rPr>
                <w:rFonts w:eastAsia="MS Mincho"/>
                <w:sz w:val="16"/>
                <w:lang w:val="pl-PL"/>
              </w:rPr>
              <w:tab/>
            </w:r>
            <w:r w:rsidRPr="00341AE8">
              <w:rPr>
                <w:rFonts w:eastAsia="MS Mincho"/>
                <w:color w:val="1F4E79" w:themeColor="accent1" w:themeShade="80"/>
                <w:sz w:val="16"/>
                <w:lang w:val="pl-PL"/>
              </w:rPr>
              <w:t>Paragon na paliwa płynne lub g</w:t>
            </w:r>
            <w:r w:rsidRPr="0028446B">
              <w:rPr>
                <w:rFonts w:eastAsia="MS Mincho"/>
                <w:sz w:val="16"/>
                <w:lang w:val="pl-PL"/>
              </w:rPr>
              <w:t xml:space="preserve">azowe     </w:t>
            </w:r>
          </w:p>
          <w:p w14:paraId="4DCE1C19" w14:textId="77777777" w:rsidR="00A567F5" w:rsidRPr="0028446B" w:rsidRDefault="00A567F5" w:rsidP="00A567F5">
            <w:pPr>
              <w:pStyle w:val="Zwykytekst"/>
              <w:rPr>
                <w:rFonts w:eastAsia="MS Mincho"/>
                <w:sz w:val="16"/>
                <w:lang w:val="pl-PL"/>
              </w:rPr>
            </w:pPr>
            <w:r w:rsidRPr="0028446B">
              <w:rPr>
                <w:rFonts w:eastAsia="MS Mincho"/>
                <w:sz w:val="16"/>
                <w:lang w:val="pl-PL"/>
              </w:rPr>
              <w:tab/>
              <w:t xml:space="preserve">            ####</w:t>
            </w:r>
            <w:r w:rsidR="00301339">
              <w:rPr>
                <w:rFonts w:eastAsia="MS Mincho"/>
                <w:sz w:val="16"/>
                <w:lang w:val="pl-PL"/>
              </w:rPr>
              <w:t xml:space="preserve">#                    </w:t>
            </w:r>
            <w:r w:rsidR="00301339" w:rsidRPr="00341AE8">
              <w:rPr>
                <w:rFonts w:eastAsia="MS Mincho"/>
                <w:color w:val="1F4E79" w:themeColor="accent1" w:themeShade="80"/>
                <w:sz w:val="16"/>
                <w:lang w:val="pl-PL"/>
              </w:rPr>
              <w:t>##</w:t>
            </w:r>
            <w:r w:rsidR="00301339">
              <w:rPr>
                <w:rFonts w:eastAsia="MS Mincho"/>
                <w:sz w:val="16"/>
                <w:lang w:val="pl-PL"/>
              </w:rPr>
              <w:t>#########</w:t>
            </w:r>
            <w:r w:rsidRPr="0028446B">
              <w:rPr>
                <w:rFonts w:eastAsia="MS Mincho"/>
                <w:sz w:val="16"/>
                <w:lang w:val="pl-PL"/>
              </w:rPr>
              <w:t xml:space="preserve"> </w:t>
            </w:r>
            <w:r w:rsidR="00301339">
              <w:rPr>
                <w:rFonts w:eastAsia="MS Mincho"/>
                <w:sz w:val="16"/>
              </w:rPr>
              <w:t>&lt;par#</w:t>
            </w:r>
            <w:r w:rsidR="00301339" w:rsidRPr="0028446B">
              <w:rPr>
                <w:rFonts w:eastAsia="MS Mincho"/>
                <w:sz w:val="16"/>
                <w:lang w:val="pl-PL"/>
              </w:rPr>
              <w:t>&gt;</w:t>
            </w:r>
          </w:p>
          <w:p w14:paraId="7718C392" w14:textId="77777777" w:rsidR="00A567F5" w:rsidRPr="0028446B" w:rsidRDefault="00A567F5" w:rsidP="00A567F5">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Paragon nr  ####</w:t>
            </w:r>
            <w:r w:rsidR="00301339">
              <w:rPr>
                <w:rFonts w:eastAsia="MS Mincho"/>
                <w:sz w:val="16"/>
                <w:lang w:val="pl-PL"/>
              </w:rPr>
              <w:t xml:space="preserve">#                    </w:t>
            </w:r>
            <w:r w:rsidR="00301339" w:rsidRPr="00341AE8">
              <w:rPr>
                <w:rFonts w:eastAsia="MS Mincho"/>
                <w:color w:val="1F4E79" w:themeColor="accent1" w:themeShade="80"/>
                <w:sz w:val="16"/>
                <w:lang w:val="pl-PL"/>
              </w:rPr>
              <w:t>##</w:t>
            </w:r>
            <w:r w:rsidR="00301339">
              <w:rPr>
                <w:rFonts w:eastAsia="MS Mincho"/>
                <w:sz w:val="16"/>
                <w:lang w:val="pl-PL"/>
              </w:rPr>
              <w:t>#########</w:t>
            </w:r>
            <w:r w:rsidRPr="0028446B">
              <w:rPr>
                <w:rFonts w:eastAsia="MS Mincho"/>
                <w:sz w:val="16"/>
                <w:lang w:val="pl-PL"/>
              </w:rPr>
              <w:t xml:space="preserve"> </w:t>
            </w:r>
            <w:r w:rsidR="00301339">
              <w:rPr>
                <w:rFonts w:eastAsia="MS Mincho"/>
                <w:sz w:val="16"/>
              </w:rPr>
              <w:t>&lt;par#</w:t>
            </w:r>
            <w:r w:rsidR="00301339" w:rsidRPr="0028446B">
              <w:rPr>
                <w:rFonts w:eastAsia="MS Mincho"/>
                <w:sz w:val="16"/>
                <w:lang w:val="pl-PL"/>
              </w:rPr>
              <w:t>&gt;</w:t>
            </w:r>
          </w:p>
          <w:p w14:paraId="0C13A5BD" w14:textId="77777777" w:rsidR="00A567F5" w:rsidRPr="0028446B" w:rsidRDefault="00A567F5" w:rsidP="00A567F5">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 </w:t>
            </w:r>
            <w:r w:rsidRPr="00341AE8">
              <w:rPr>
                <w:rFonts w:eastAsia="MS Mincho"/>
                <w:color w:val="1F4E79" w:themeColor="accent1" w:themeShade="80"/>
                <w:sz w:val="16"/>
                <w:lang w:val="pl-PL"/>
              </w:rPr>
              <w:t>- - - - - - - - - - - - - - -</w:t>
            </w:r>
            <w:r w:rsidRPr="0028446B">
              <w:rPr>
                <w:rFonts w:eastAsia="MS Mincho"/>
                <w:sz w:val="16"/>
                <w:lang w:val="pl-PL"/>
              </w:rPr>
              <w:t xml:space="preserve"> - - - - -</w:t>
            </w:r>
          </w:p>
          <w:p w14:paraId="68C9F423" w14:textId="77777777" w:rsidR="00A567F5" w:rsidRPr="0028446B" w:rsidRDefault="00A567F5" w:rsidP="00A567F5">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Razem                                </w:t>
            </w:r>
            <w:r w:rsidRPr="00341AE8">
              <w:rPr>
                <w:rFonts w:eastAsia="MS Mincho"/>
                <w:color w:val="1F4E79" w:themeColor="accent1" w:themeShade="80"/>
                <w:sz w:val="16"/>
                <w:lang w:val="pl-PL"/>
              </w:rPr>
              <w:t>##</w:t>
            </w:r>
            <w:r w:rsidRPr="0028446B">
              <w:rPr>
                <w:rFonts w:eastAsia="MS Mincho"/>
                <w:sz w:val="16"/>
                <w:lang w:val="pl-PL"/>
              </w:rPr>
              <w:t xml:space="preserve">######### </w:t>
            </w:r>
            <w:r w:rsidR="00301339">
              <w:rPr>
                <w:rFonts w:eastAsia="MS Mincho"/>
                <w:sz w:val="16"/>
              </w:rPr>
              <w:t>&lt;par#</w:t>
            </w:r>
            <w:r w:rsidR="00301339" w:rsidRPr="0028446B">
              <w:rPr>
                <w:rFonts w:eastAsia="MS Mincho"/>
                <w:sz w:val="16"/>
                <w:lang w:val="pl-PL"/>
              </w:rPr>
              <w:t>&gt;</w:t>
            </w:r>
          </w:p>
          <w:p w14:paraId="26A7D090" w14:textId="77777777" w:rsidR="00783FC6" w:rsidRPr="0028446B" w:rsidRDefault="00A567F5" w:rsidP="007D50C4">
            <w:pPr>
              <w:pStyle w:val="Zwykytekst"/>
              <w:rPr>
                <w:rFonts w:eastAsia="MS Mincho"/>
                <w:sz w:val="16"/>
                <w:lang w:val="pl-PL"/>
              </w:rPr>
            </w:pPr>
            <w:r w:rsidRPr="0028446B">
              <w:rPr>
                <w:rFonts w:eastAsia="MS Mincho"/>
                <w:sz w:val="16"/>
                <w:lang w:val="pl-PL"/>
              </w:rPr>
              <w:t xml:space="preserve">20         </w:t>
            </w:r>
            <w:r w:rsidR="007D50C4" w:rsidRPr="0028446B">
              <w:rPr>
                <w:rFonts w:eastAsia="MS Mincho"/>
                <w:sz w:val="16"/>
                <w:lang w:val="pl-PL"/>
              </w:rPr>
              <w:t xml:space="preserve">                               </w:t>
            </w:r>
            <w:r w:rsidRPr="0028446B">
              <w:rPr>
                <w:rFonts w:eastAsia="MS Mincho" w:cs="Courier New"/>
                <w:sz w:val="16"/>
              </w:rPr>
              <w:t xml:space="preserve">                                    </w:t>
            </w:r>
          </w:p>
        </w:tc>
      </w:tr>
    </w:tbl>
    <w:p w14:paraId="7D1EDF2B" w14:textId="77777777" w:rsidR="009B338C" w:rsidRPr="0028446B" w:rsidRDefault="009B338C" w:rsidP="00474B63">
      <w:pPr>
        <w:pStyle w:val="Nagwek4"/>
      </w:pPr>
      <w:r w:rsidRPr="0028446B">
        <w:t xml:space="preserve">4.6.5.18 </w:t>
      </w:r>
      <w:proofErr w:type="spellStart"/>
      <w:r w:rsidR="004B5F97" w:rsidRPr="00423DC4">
        <w:t>Confirmation</w:t>
      </w:r>
      <w:proofErr w:type="spellEnd"/>
      <w:r w:rsidR="004B5F97" w:rsidRPr="00423DC4">
        <w:t xml:space="preserve"> of </w:t>
      </w:r>
      <w:proofErr w:type="spellStart"/>
      <w:r w:rsidR="004B5F97" w:rsidRPr="00423DC4">
        <w:t>transaction</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0E4C745C" w14:textId="77777777" w:rsidTr="00A567F5">
        <w:tc>
          <w:tcPr>
            <w:tcW w:w="4529" w:type="dxa"/>
            <w:tcBorders>
              <w:top w:val="nil"/>
              <w:left w:val="nil"/>
              <w:bottom w:val="single" w:sz="4" w:space="0" w:color="auto"/>
              <w:right w:val="nil"/>
            </w:tcBorders>
          </w:tcPr>
          <w:p w14:paraId="24648084"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3EA3003A" w14:textId="77777777" w:rsidR="00783FC6" w:rsidRPr="0028446B" w:rsidRDefault="00A567F5" w:rsidP="00A567F5">
            <w:pPr>
              <w:jc w:val="right"/>
            </w:pPr>
            <w:r w:rsidRPr="0028446B">
              <w:t>13</w:t>
            </w:r>
          </w:p>
        </w:tc>
      </w:tr>
      <w:tr w:rsidR="00783FC6" w:rsidRPr="0028446B" w14:paraId="5308921C" w14:textId="77777777" w:rsidTr="00A567F5">
        <w:tc>
          <w:tcPr>
            <w:tcW w:w="9059" w:type="dxa"/>
            <w:gridSpan w:val="2"/>
            <w:tcBorders>
              <w:top w:val="single" w:sz="4" w:space="0" w:color="auto"/>
            </w:tcBorders>
          </w:tcPr>
          <w:p w14:paraId="2618A53F"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01                                        </w:t>
            </w:r>
          </w:p>
          <w:p w14:paraId="1A8821BA" w14:textId="77777777" w:rsidR="00A567F5" w:rsidRPr="0028446B" w:rsidRDefault="00A567F5" w:rsidP="00A567F5">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POTWIERDZENIE DOKONANIA TRANSAKCJI   </w:t>
            </w:r>
          </w:p>
          <w:p w14:paraId="7382AD1E"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                                        </w:t>
            </w:r>
          </w:p>
          <w:p w14:paraId="77383BDA" w14:textId="77777777" w:rsidR="00A567F5" w:rsidRPr="0028446B" w:rsidRDefault="00A567F5" w:rsidP="00A567F5">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Kasa:         </w:t>
            </w:r>
            <w:r w:rsidRPr="00D41931">
              <w:rPr>
                <w:rFonts w:eastAsia="MS Mincho"/>
                <w:color w:val="1F4E79" w:themeColor="accent1" w:themeShade="80"/>
                <w:sz w:val="16"/>
                <w:lang w:val="pl-PL"/>
              </w:rPr>
              <w:t>########################</w:t>
            </w:r>
            <w:r w:rsidRPr="0028446B">
              <w:rPr>
                <w:rFonts w:eastAsia="MS Mincho"/>
                <w:sz w:val="16"/>
                <w:lang w:val="pl-PL"/>
              </w:rPr>
              <w:t xml:space="preserve">########## </w:t>
            </w:r>
            <w:r w:rsidR="00301339">
              <w:rPr>
                <w:rFonts w:eastAsia="MS Mincho"/>
                <w:sz w:val="16"/>
              </w:rPr>
              <w:t>&lt;par#</w:t>
            </w:r>
            <w:r w:rsidR="00301339" w:rsidRPr="0028446B">
              <w:rPr>
                <w:rFonts w:eastAsia="MS Mincho"/>
                <w:sz w:val="16"/>
                <w:lang w:val="pl-PL"/>
              </w:rPr>
              <w:t>&gt;</w:t>
            </w:r>
          </w:p>
          <w:p w14:paraId="435D0006" w14:textId="77777777" w:rsidR="00A567F5" w:rsidRPr="0028446B" w:rsidRDefault="00A567F5" w:rsidP="00A567F5">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Numer transakcji:         </w:t>
            </w:r>
            <w:r w:rsidRPr="00D41931">
              <w:rPr>
                <w:rFonts w:eastAsia="MS Mincho"/>
                <w:color w:val="1F4E79" w:themeColor="accent1" w:themeShade="80"/>
                <w:sz w:val="16"/>
                <w:lang w:val="pl-PL"/>
              </w:rPr>
              <w:t>############</w:t>
            </w:r>
            <w:r w:rsidRPr="0028446B">
              <w:rPr>
                <w:rFonts w:eastAsia="MS Mincho"/>
                <w:sz w:val="16"/>
                <w:lang w:val="pl-PL"/>
              </w:rPr>
              <w:t xml:space="preserve">########## </w:t>
            </w:r>
            <w:r w:rsidR="00301339">
              <w:rPr>
                <w:rFonts w:eastAsia="MS Mincho"/>
                <w:sz w:val="16"/>
              </w:rPr>
              <w:t>&lt;par#</w:t>
            </w:r>
            <w:r w:rsidR="00301339" w:rsidRPr="0028446B">
              <w:rPr>
                <w:rFonts w:eastAsia="MS Mincho"/>
                <w:sz w:val="16"/>
                <w:lang w:val="pl-PL"/>
              </w:rPr>
              <w:t>&gt;</w:t>
            </w:r>
          </w:p>
          <w:p w14:paraId="61D6BA53" w14:textId="77777777" w:rsidR="00A567F5" w:rsidRPr="0028446B" w:rsidRDefault="00A567F5" w:rsidP="00A567F5">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Numer kasjera:         </w:t>
            </w:r>
            <w:r w:rsidRPr="00D41931">
              <w:rPr>
                <w:rFonts w:eastAsia="MS Mincho"/>
                <w:color w:val="1F4E79" w:themeColor="accent1" w:themeShade="80"/>
                <w:sz w:val="16"/>
                <w:lang w:val="pl-PL"/>
              </w:rPr>
              <w:t>###############</w:t>
            </w:r>
            <w:r w:rsidRPr="0028446B">
              <w:rPr>
                <w:rFonts w:eastAsia="MS Mincho"/>
                <w:sz w:val="16"/>
                <w:lang w:val="pl-PL"/>
              </w:rPr>
              <w:t xml:space="preserve">########## </w:t>
            </w:r>
            <w:r w:rsidR="00301339">
              <w:rPr>
                <w:rFonts w:eastAsia="MS Mincho"/>
                <w:sz w:val="16"/>
              </w:rPr>
              <w:t>&lt;par#</w:t>
            </w:r>
            <w:r w:rsidR="00301339" w:rsidRPr="0028446B">
              <w:rPr>
                <w:rFonts w:eastAsia="MS Mincho"/>
                <w:sz w:val="16"/>
                <w:lang w:val="pl-PL"/>
              </w:rPr>
              <w:t>&gt;</w:t>
            </w:r>
          </w:p>
          <w:p w14:paraId="05B6DB52" w14:textId="77777777" w:rsidR="00783FC6" w:rsidRPr="0028446B" w:rsidRDefault="00A567F5" w:rsidP="007D50C4">
            <w:pPr>
              <w:pStyle w:val="Zwykytekst"/>
              <w:rPr>
                <w:rFonts w:eastAsia="MS Mincho"/>
                <w:sz w:val="16"/>
                <w:lang w:val="pl-PL"/>
              </w:rPr>
            </w:pPr>
            <w:r w:rsidRPr="0028446B">
              <w:rPr>
                <w:rFonts w:eastAsia="MS Mincho"/>
                <w:sz w:val="16"/>
                <w:lang w:val="pl-PL"/>
              </w:rPr>
              <w:t xml:space="preserve">        </w:t>
            </w:r>
            <w:r w:rsidR="007D50C4" w:rsidRPr="0028446B">
              <w:rPr>
                <w:rFonts w:eastAsia="MS Mincho"/>
                <w:sz w:val="16"/>
                <w:lang w:val="pl-PL"/>
              </w:rPr>
              <w:t xml:space="preserve">                               </w:t>
            </w:r>
            <w:r w:rsidRPr="0028446B">
              <w:rPr>
                <w:rFonts w:eastAsia="MS Mincho" w:cs="Courier New"/>
                <w:sz w:val="16"/>
              </w:rPr>
              <w:t xml:space="preserve">                                  </w:t>
            </w:r>
          </w:p>
        </w:tc>
      </w:tr>
    </w:tbl>
    <w:p w14:paraId="0ADA144B" w14:textId="77777777" w:rsidR="009B338C" w:rsidRPr="0028446B" w:rsidRDefault="009B338C" w:rsidP="00474B63">
      <w:pPr>
        <w:pStyle w:val="Nagwek4"/>
      </w:pPr>
      <w:r w:rsidRPr="0028446B">
        <w:t xml:space="preserve">4.6.5.19 </w:t>
      </w:r>
      <w:r w:rsidR="004B5F97" w:rsidRPr="00423DC4">
        <w:t xml:space="preserve">Operator </w:t>
      </w:r>
      <w:proofErr w:type="spellStart"/>
      <w:r w:rsidR="004B5F97" w:rsidRPr="00423DC4">
        <w:t>function</w:t>
      </w:r>
      <w:proofErr w:type="spellEnd"/>
      <w:r w:rsidR="004B5F97" w:rsidRPr="00423DC4">
        <w:t xml:space="preserve"> report</w:t>
      </w:r>
    </w:p>
    <w:tbl>
      <w:tblPr>
        <w:tblStyle w:val="Tabela-Siatka"/>
        <w:tblW w:w="0" w:type="auto"/>
        <w:tblLook w:val="04A0" w:firstRow="1" w:lastRow="0" w:firstColumn="1" w:lastColumn="0" w:noHBand="0" w:noVBand="1"/>
      </w:tblPr>
      <w:tblGrid>
        <w:gridCol w:w="4529"/>
        <w:gridCol w:w="4530"/>
      </w:tblGrid>
      <w:tr w:rsidR="00783FC6" w:rsidRPr="0028446B" w14:paraId="6A3FCD25" w14:textId="77777777" w:rsidTr="00A567F5">
        <w:tc>
          <w:tcPr>
            <w:tcW w:w="4529" w:type="dxa"/>
            <w:tcBorders>
              <w:top w:val="nil"/>
              <w:left w:val="nil"/>
              <w:bottom w:val="single" w:sz="4" w:space="0" w:color="auto"/>
              <w:right w:val="nil"/>
            </w:tcBorders>
          </w:tcPr>
          <w:p w14:paraId="6B4925BC"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703988BE" w14:textId="77777777" w:rsidR="00783FC6" w:rsidRPr="0028446B" w:rsidRDefault="00A567F5" w:rsidP="00A567F5">
            <w:pPr>
              <w:jc w:val="right"/>
            </w:pPr>
            <w:r w:rsidRPr="0028446B">
              <w:t>14</w:t>
            </w:r>
          </w:p>
        </w:tc>
      </w:tr>
      <w:tr w:rsidR="00783FC6" w:rsidRPr="0028446B" w14:paraId="1CDE406D" w14:textId="77777777" w:rsidTr="00A567F5">
        <w:tc>
          <w:tcPr>
            <w:tcW w:w="9059" w:type="dxa"/>
            <w:gridSpan w:val="2"/>
            <w:tcBorders>
              <w:top w:val="single" w:sz="4" w:space="0" w:color="auto"/>
            </w:tcBorders>
          </w:tcPr>
          <w:p w14:paraId="2CADE27A"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01                                        </w:t>
            </w:r>
          </w:p>
          <w:p w14:paraId="25D63A96" w14:textId="77777777" w:rsidR="00A567F5" w:rsidRPr="0028446B" w:rsidRDefault="00A567F5" w:rsidP="00A567F5">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RAPORT FUNKCJI OPERATORA         </w:t>
            </w:r>
          </w:p>
          <w:p w14:paraId="26926549"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                                       </w:t>
            </w:r>
          </w:p>
          <w:p w14:paraId="59445E5C" w14:textId="77777777" w:rsidR="00A567F5" w:rsidRPr="0028446B" w:rsidRDefault="00A567F5" w:rsidP="00A567F5">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Funkcja </w:t>
            </w:r>
            <w:r w:rsidRPr="004F5673">
              <w:rPr>
                <w:rFonts w:eastAsia="MS Mincho"/>
                <w:color w:val="1F4E79" w:themeColor="accent1" w:themeShade="80"/>
                <w:sz w:val="16"/>
                <w:lang w:val="pl-PL"/>
              </w:rPr>
              <w:t>####</w:t>
            </w:r>
            <w:r w:rsidRPr="0028446B">
              <w:rPr>
                <w:rFonts w:eastAsia="MS Mincho"/>
                <w:sz w:val="16"/>
                <w:lang w:val="pl-PL"/>
              </w:rPr>
              <w:t xml:space="preserve">          </w:t>
            </w:r>
            <w:r w:rsidRPr="004F5673">
              <w:rPr>
                <w:rFonts w:eastAsia="MS Mincho"/>
                <w:color w:val="1F4E79" w:themeColor="accent1" w:themeShade="80"/>
                <w:sz w:val="16"/>
                <w:lang w:val="pl-PL"/>
              </w:rPr>
              <w:t>@@@@@@@@@@@@@@@@</w:t>
            </w:r>
            <w:r w:rsidRPr="0028446B">
              <w:rPr>
                <w:rFonts w:eastAsia="MS Mincho"/>
                <w:sz w:val="16"/>
                <w:lang w:val="pl-PL"/>
              </w:rPr>
              <w:t xml:space="preserve">@@@@@@@@@@ </w:t>
            </w:r>
            <w:r w:rsidR="00301339">
              <w:rPr>
                <w:rFonts w:eastAsia="MS Mincho"/>
                <w:sz w:val="16"/>
              </w:rPr>
              <w:t>&lt;par#</w:t>
            </w:r>
            <w:r w:rsidR="00301339" w:rsidRPr="0028446B">
              <w:rPr>
                <w:rFonts w:eastAsia="MS Mincho"/>
                <w:sz w:val="16"/>
                <w:lang w:val="pl-PL"/>
              </w:rPr>
              <w:t>&gt;</w:t>
            </w:r>
            <w:r w:rsidRPr="0028446B">
              <w:rPr>
                <w:rFonts w:eastAsia="MS Mincho"/>
                <w:sz w:val="16"/>
                <w:lang w:val="pl-PL"/>
              </w:rPr>
              <w:t xml:space="preserve">, </w:t>
            </w:r>
            <w:r w:rsidR="00301339">
              <w:rPr>
                <w:rFonts w:eastAsia="MS Mincho"/>
                <w:sz w:val="16"/>
              </w:rPr>
              <w:t>&lt;par@</w:t>
            </w:r>
            <w:r w:rsidR="00301339" w:rsidRPr="0028446B">
              <w:rPr>
                <w:rFonts w:eastAsia="MS Mincho"/>
                <w:sz w:val="16"/>
                <w:lang w:val="pl-PL"/>
              </w:rPr>
              <w:t>&gt;</w:t>
            </w:r>
          </w:p>
          <w:p w14:paraId="2EE4DC25" w14:textId="77777777" w:rsidR="00783FC6" w:rsidRPr="0028446B" w:rsidRDefault="00A567F5" w:rsidP="007D50C4">
            <w:pPr>
              <w:pStyle w:val="Zwykytekst"/>
              <w:rPr>
                <w:rFonts w:eastAsia="MS Mincho"/>
                <w:sz w:val="16"/>
                <w:lang w:val="pl-PL"/>
              </w:rPr>
            </w:pPr>
            <w:r w:rsidRPr="0028446B">
              <w:rPr>
                <w:rFonts w:eastAsia="MS Mincho"/>
                <w:sz w:val="16"/>
                <w:lang w:val="pl-PL"/>
              </w:rPr>
              <w:t xml:space="preserve">04         </w:t>
            </w:r>
            <w:r w:rsidR="007D50C4" w:rsidRPr="0028446B">
              <w:rPr>
                <w:rFonts w:eastAsia="MS Mincho"/>
                <w:sz w:val="16"/>
                <w:lang w:val="pl-PL"/>
              </w:rPr>
              <w:t xml:space="preserve">                               </w:t>
            </w:r>
            <w:r w:rsidRPr="0028446B">
              <w:rPr>
                <w:rFonts w:eastAsia="MS Mincho" w:cs="Courier New"/>
                <w:sz w:val="16"/>
              </w:rPr>
              <w:t xml:space="preserve">                                     </w:t>
            </w:r>
          </w:p>
        </w:tc>
      </w:tr>
    </w:tbl>
    <w:p w14:paraId="155A45EE" w14:textId="77777777" w:rsidR="009B338C" w:rsidRPr="0028446B" w:rsidRDefault="009B338C" w:rsidP="00474B63">
      <w:pPr>
        <w:pStyle w:val="Nagwek4"/>
      </w:pPr>
      <w:r w:rsidRPr="0028446B">
        <w:t xml:space="preserve">4.6.5.20 </w:t>
      </w:r>
      <w:proofErr w:type="spellStart"/>
      <w:r w:rsidR="004B5F97" w:rsidRPr="00423DC4">
        <w:t>Cashier's</w:t>
      </w:r>
      <w:proofErr w:type="spellEnd"/>
      <w:r w:rsidR="004B5F97" w:rsidRPr="00423DC4">
        <w:t xml:space="preserve"> report X and Z</w:t>
      </w:r>
    </w:p>
    <w:tbl>
      <w:tblPr>
        <w:tblStyle w:val="Tabela-Siatka"/>
        <w:tblW w:w="0" w:type="auto"/>
        <w:tblLook w:val="04A0" w:firstRow="1" w:lastRow="0" w:firstColumn="1" w:lastColumn="0" w:noHBand="0" w:noVBand="1"/>
      </w:tblPr>
      <w:tblGrid>
        <w:gridCol w:w="4529"/>
        <w:gridCol w:w="4530"/>
      </w:tblGrid>
      <w:tr w:rsidR="00783FC6" w:rsidRPr="0028446B" w14:paraId="5E2B5874" w14:textId="77777777" w:rsidTr="00A567F5">
        <w:tc>
          <w:tcPr>
            <w:tcW w:w="4529" w:type="dxa"/>
            <w:tcBorders>
              <w:top w:val="nil"/>
              <w:left w:val="nil"/>
              <w:bottom w:val="single" w:sz="4" w:space="0" w:color="auto"/>
              <w:right w:val="nil"/>
            </w:tcBorders>
          </w:tcPr>
          <w:p w14:paraId="43397502"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0E4A9463" w14:textId="77777777" w:rsidR="00783FC6" w:rsidRPr="0028446B" w:rsidRDefault="00A567F5" w:rsidP="00A567F5">
            <w:pPr>
              <w:jc w:val="right"/>
            </w:pPr>
            <w:r w:rsidRPr="0028446B">
              <w:t>15</w:t>
            </w:r>
          </w:p>
        </w:tc>
      </w:tr>
      <w:tr w:rsidR="00783FC6" w:rsidRPr="0028446B" w14:paraId="72F39985" w14:textId="77777777" w:rsidTr="00A567F5">
        <w:tc>
          <w:tcPr>
            <w:tcW w:w="9059" w:type="dxa"/>
            <w:gridSpan w:val="2"/>
            <w:tcBorders>
              <w:top w:val="single" w:sz="4" w:space="0" w:color="auto"/>
            </w:tcBorders>
          </w:tcPr>
          <w:p w14:paraId="3FED46B6"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01                                        </w:t>
            </w:r>
          </w:p>
          <w:p w14:paraId="0CBE9587" w14:textId="77777777" w:rsidR="00A567F5" w:rsidRPr="0028446B" w:rsidRDefault="00A567F5" w:rsidP="00A567F5">
            <w:pPr>
              <w:pStyle w:val="Zwykytekst"/>
              <w:rPr>
                <w:rFonts w:eastAsia="MS Mincho"/>
                <w:sz w:val="16"/>
                <w:lang w:val="pl-PL"/>
              </w:rPr>
            </w:pPr>
            <w:r w:rsidRPr="0028446B">
              <w:rPr>
                <w:rFonts w:eastAsia="MS Mincho"/>
                <w:sz w:val="16"/>
                <w:lang w:val="pl-PL"/>
              </w:rPr>
              <w:t>02</w:t>
            </w:r>
            <w:r w:rsidRPr="0028446B">
              <w:rPr>
                <w:rFonts w:eastAsia="MS Mincho"/>
                <w:sz w:val="16"/>
                <w:lang w:val="pl-PL"/>
              </w:rPr>
              <w:tab/>
            </w:r>
            <w:r w:rsidRPr="0028446B">
              <w:rPr>
                <w:rFonts w:eastAsia="MS Mincho"/>
                <w:sz w:val="16"/>
                <w:lang w:val="pl-PL"/>
              </w:rPr>
              <w:tab/>
              <w:t xml:space="preserve">           RAPORT KASJERA X             </w:t>
            </w:r>
          </w:p>
          <w:p w14:paraId="067B149E" w14:textId="77777777" w:rsidR="00A567F5" w:rsidRPr="0028446B" w:rsidRDefault="00A567F5" w:rsidP="00A567F5">
            <w:pPr>
              <w:pStyle w:val="Zwykytekst"/>
              <w:rPr>
                <w:rFonts w:eastAsia="MS Mincho"/>
                <w:sz w:val="16"/>
                <w:lang w:val="pl-PL"/>
              </w:rPr>
            </w:pPr>
            <w:r w:rsidRPr="0028446B">
              <w:rPr>
                <w:rFonts w:eastAsia="MS Mincho"/>
                <w:sz w:val="16"/>
                <w:lang w:val="pl-PL"/>
              </w:rPr>
              <w:t>90</w:t>
            </w:r>
            <w:r w:rsidRPr="0028446B">
              <w:rPr>
                <w:rFonts w:eastAsia="MS Mincho"/>
                <w:sz w:val="16"/>
                <w:lang w:val="pl-PL"/>
              </w:rPr>
              <w:tab/>
            </w:r>
            <w:r w:rsidRPr="0028446B">
              <w:rPr>
                <w:rFonts w:eastAsia="MS Mincho"/>
                <w:sz w:val="16"/>
                <w:lang w:val="pl-PL"/>
              </w:rPr>
              <w:tab/>
              <w:t xml:space="preserve">           RAPORT KASJERA Y             </w:t>
            </w:r>
          </w:p>
          <w:p w14:paraId="3AD2AA32" w14:textId="77777777" w:rsidR="00A567F5" w:rsidRPr="0028446B" w:rsidRDefault="00A567F5" w:rsidP="00A567F5">
            <w:pPr>
              <w:pStyle w:val="Zwykytekst"/>
              <w:rPr>
                <w:rFonts w:eastAsia="MS Mincho"/>
                <w:sz w:val="16"/>
                <w:lang w:val="pl-PL"/>
              </w:rPr>
            </w:pPr>
            <w:r w:rsidRPr="0028446B">
              <w:rPr>
                <w:rFonts w:eastAsia="MS Mincho"/>
                <w:sz w:val="16"/>
                <w:lang w:val="pl-PL"/>
              </w:rPr>
              <w:t>03</w:t>
            </w:r>
            <w:r w:rsidRPr="0028446B">
              <w:rPr>
                <w:rFonts w:eastAsia="MS Mincho"/>
                <w:sz w:val="16"/>
                <w:lang w:val="pl-PL"/>
              </w:rPr>
              <w:tab/>
            </w:r>
            <w:r w:rsidRPr="0028446B">
              <w:rPr>
                <w:rFonts w:eastAsia="MS Mincho"/>
                <w:sz w:val="16"/>
                <w:lang w:val="pl-PL"/>
              </w:rPr>
              <w:tab/>
              <w:t xml:space="preserve">           RAPORT KASJERA Z             </w:t>
            </w:r>
          </w:p>
          <w:p w14:paraId="3ED80DDD" w14:textId="77777777" w:rsidR="00A567F5" w:rsidRPr="0028446B" w:rsidRDefault="00A567F5" w:rsidP="00A567F5">
            <w:pPr>
              <w:pStyle w:val="Zwykytekst"/>
              <w:rPr>
                <w:rFonts w:eastAsia="MS Mincho"/>
                <w:sz w:val="16"/>
                <w:lang w:val="pl-PL"/>
              </w:rPr>
            </w:pPr>
            <w:r w:rsidRPr="0028446B">
              <w:rPr>
                <w:rFonts w:eastAsia="MS Mincho"/>
                <w:sz w:val="16"/>
                <w:lang w:val="pl-PL"/>
              </w:rPr>
              <w:lastRenderedPageBreak/>
              <w:t>04</w:t>
            </w:r>
            <w:r w:rsidRPr="0028446B">
              <w:rPr>
                <w:rFonts w:eastAsia="MS Mincho"/>
                <w:sz w:val="16"/>
                <w:lang w:val="pl-PL"/>
              </w:rPr>
              <w:tab/>
            </w:r>
            <w:r w:rsidRPr="0028446B">
              <w:rPr>
                <w:rFonts w:eastAsia="MS Mincho"/>
                <w:sz w:val="16"/>
                <w:lang w:val="pl-PL"/>
              </w:rPr>
              <w:tab/>
              <w:t xml:space="preserve">            RAPORT KASY X               </w:t>
            </w:r>
          </w:p>
          <w:p w14:paraId="0198BEFD" w14:textId="77777777" w:rsidR="00A567F5" w:rsidRPr="0028446B" w:rsidRDefault="00A567F5" w:rsidP="00A567F5">
            <w:pPr>
              <w:pStyle w:val="Zwykytekst"/>
              <w:rPr>
                <w:rFonts w:eastAsia="MS Mincho"/>
                <w:sz w:val="16"/>
                <w:lang w:val="pl-PL"/>
              </w:rPr>
            </w:pPr>
            <w:r w:rsidRPr="0028446B">
              <w:rPr>
                <w:rFonts w:eastAsia="MS Mincho"/>
                <w:sz w:val="16"/>
                <w:lang w:val="pl-PL"/>
              </w:rPr>
              <w:t>91</w:t>
            </w:r>
            <w:r w:rsidRPr="0028446B">
              <w:rPr>
                <w:rFonts w:eastAsia="MS Mincho"/>
                <w:sz w:val="16"/>
                <w:lang w:val="pl-PL"/>
              </w:rPr>
              <w:tab/>
            </w:r>
            <w:r w:rsidRPr="0028446B">
              <w:rPr>
                <w:rFonts w:eastAsia="MS Mincho"/>
                <w:sz w:val="16"/>
                <w:lang w:val="pl-PL"/>
              </w:rPr>
              <w:tab/>
              <w:t xml:space="preserve">            RAPORT KASY Y               </w:t>
            </w:r>
          </w:p>
          <w:p w14:paraId="5BE3B25F" w14:textId="77777777" w:rsidR="00A567F5" w:rsidRPr="0028446B" w:rsidRDefault="00A567F5" w:rsidP="00A567F5">
            <w:pPr>
              <w:pStyle w:val="Zwykytekst"/>
              <w:rPr>
                <w:rFonts w:eastAsia="MS Mincho"/>
                <w:sz w:val="16"/>
                <w:lang w:val="pl-PL"/>
              </w:rPr>
            </w:pPr>
            <w:r w:rsidRPr="0028446B">
              <w:rPr>
                <w:rFonts w:eastAsia="MS Mincho"/>
                <w:sz w:val="16"/>
                <w:lang w:val="pl-PL"/>
              </w:rPr>
              <w:t>05</w:t>
            </w:r>
            <w:r w:rsidRPr="0028446B">
              <w:rPr>
                <w:rFonts w:eastAsia="MS Mincho"/>
                <w:sz w:val="16"/>
                <w:lang w:val="pl-PL"/>
              </w:rPr>
              <w:tab/>
            </w:r>
            <w:r w:rsidRPr="0028446B">
              <w:rPr>
                <w:rFonts w:eastAsia="MS Mincho"/>
                <w:sz w:val="16"/>
                <w:lang w:val="pl-PL"/>
              </w:rPr>
              <w:tab/>
              <w:t xml:space="preserve">            RAPORT KASY Z               </w:t>
            </w:r>
          </w:p>
          <w:p w14:paraId="493EC4C6" w14:textId="77777777" w:rsidR="00A567F5" w:rsidRPr="0028446B" w:rsidRDefault="00A567F5" w:rsidP="00A567F5">
            <w:pPr>
              <w:pStyle w:val="Zwykytekst"/>
              <w:rPr>
                <w:rFonts w:eastAsia="MS Mincho"/>
                <w:sz w:val="16"/>
                <w:lang w:val="pl-PL"/>
              </w:rPr>
            </w:pPr>
            <w:r w:rsidRPr="0028446B">
              <w:rPr>
                <w:rFonts w:eastAsia="MS Mincho"/>
                <w:sz w:val="16"/>
                <w:lang w:val="pl-PL"/>
              </w:rPr>
              <w:t>06</w:t>
            </w:r>
            <w:r w:rsidRPr="0028446B">
              <w:rPr>
                <w:rFonts w:eastAsia="MS Mincho"/>
                <w:sz w:val="16"/>
                <w:lang w:val="pl-PL"/>
              </w:rPr>
              <w:tab/>
            </w:r>
            <w:r w:rsidRPr="0028446B">
              <w:rPr>
                <w:rFonts w:eastAsia="MS Mincho"/>
                <w:sz w:val="16"/>
                <w:lang w:val="pl-PL"/>
              </w:rPr>
              <w:tab/>
              <w:t xml:space="preserve">           OFFLINE KASJERA              </w:t>
            </w:r>
          </w:p>
          <w:p w14:paraId="080FB234" w14:textId="77777777" w:rsidR="00A567F5" w:rsidRPr="0028446B" w:rsidRDefault="00A567F5" w:rsidP="00A567F5">
            <w:pPr>
              <w:pStyle w:val="Zwykytekst"/>
              <w:rPr>
                <w:rFonts w:eastAsia="MS Mincho"/>
                <w:sz w:val="16"/>
                <w:lang w:val="pl-PL"/>
              </w:rPr>
            </w:pPr>
            <w:r w:rsidRPr="0028446B">
              <w:rPr>
                <w:rFonts w:eastAsia="MS Mincho"/>
                <w:sz w:val="16"/>
                <w:lang w:val="pl-PL"/>
              </w:rPr>
              <w:t>07</w:t>
            </w:r>
            <w:r w:rsidRPr="0028446B">
              <w:rPr>
                <w:rFonts w:eastAsia="MS Mincho"/>
                <w:sz w:val="16"/>
                <w:lang w:val="pl-PL"/>
              </w:rPr>
              <w:tab/>
            </w:r>
            <w:r w:rsidRPr="0028446B">
              <w:rPr>
                <w:rFonts w:eastAsia="MS Mincho"/>
                <w:sz w:val="16"/>
                <w:lang w:val="pl-PL"/>
              </w:rPr>
              <w:tab/>
              <w:t xml:space="preserve">            ONLINE KASJERA              </w:t>
            </w:r>
          </w:p>
          <w:p w14:paraId="5D34394C"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08                                       </w:t>
            </w:r>
          </w:p>
          <w:p w14:paraId="37871298" w14:textId="77777777" w:rsidR="00A567F5" w:rsidRPr="0028446B" w:rsidRDefault="00A567F5" w:rsidP="00A567F5">
            <w:pPr>
              <w:pStyle w:val="Zwykytekst"/>
              <w:rPr>
                <w:rFonts w:eastAsia="MS Mincho"/>
                <w:sz w:val="16"/>
                <w:lang w:val="pl-PL"/>
              </w:rPr>
            </w:pPr>
            <w:r w:rsidRPr="0028446B">
              <w:rPr>
                <w:rFonts w:eastAsia="MS Mincho"/>
                <w:sz w:val="16"/>
                <w:lang w:val="pl-PL"/>
              </w:rPr>
              <w:tab/>
              <w:t xml:space="preserve">LICZBA RESETÓW: ###                      </w:t>
            </w:r>
            <w:r w:rsidRPr="0028446B">
              <w:rPr>
                <w:rFonts w:eastAsia="MS Mincho"/>
                <w:sz w:val="16"/>
                <w:lang w:val="pl-PL"/>
              </w:rPr>
              <w:tab/>
              <w:t xml:space="preserve">     </w:t>
            </w:r>
            <w:r w:rsidR="00BA7249">
              <w:rPr>
                <w:rFonts w:eastAsia="MS Mincho"/>
                <w:sz w:val="16"/>
              </w:rPr>
              <w:t>&lt;par#</w:t>
            </w:r>
            <w:r w:rsidR="00BA7249" w:rsidRPr="0028446B">
              <w:rPr>
                <w:rFonts w:eastAsia="MS Mincho"/>
                <w:sz w:val="16"/>
                <w:lang w:val="pl-PL"/>
              </w:rPr>
              <w:t>&gt;</w:t>
            </w:r>
          </w:p>
          <w:p w14:paraId="53E11FF8" w14:textId="77777777" w:rsidR="00A567F5" w:rsidRPr="0028446B" w:rsidRDefault="00A567F5" w:rsidP="00A567F5">
            <w:pPr>
              <w:pStyle w:val="Zwykytekst"/>
              <w:rPr>
                <w:rFonts w:eastAsia="MS Mincho"/>
                <w:sz w:val="16"/>
                <w:lang w:val="pl-PL"/>
              </w:rPr>
            </w:pPr>
            <w:r w:rsidRPr="0028446B">
              <w:rPr>
                <w:rFonts w:eastAsia="MS Mincho"/>
                <w:sz w:val="16"/>
                <w:lang w:val="pl-PL"/>
              </w:rPr>
              <w:t>09</w:t>
            </w:r>
            <w:r w:rsidRPr="0028446B">
              <w:rPr>
                <w:rFonts w:eastAsia="MS Mincho"/>
                <w:sz w:val="16"/>
                <w:lang w:val="pl-PL"/>
              </w:rPr>
              <w:tab/>
              <w:t xml:space="preserve">NUMER KASY # ###                         </w:t>
            </w:r>
            <w:r w:rsidRPr="0028446B">
              <w:rPr>
                <w:rFonts w:eastAsia="MS Mincho"/>
                <w:sz w:val="16"/>
                <w:lang w:val="pl-PL"/>
              </w:rPr>
              <w:tab/>
              <w:t xml:space="preserve">     </w:t>
            </w:r>
            <w:r w:rsidR="00BA7249">
              <w:rPr>
                <w:rFonts w:eastAsia="MS Mincho"/>
                <w:sz w:val="16"/>
              </w:rPr>
              <w:t>&lt;par#</w:t>
            </w:r>
            <w:r w:rsidR="00BA7249" w:rsidRPr="0028446B">
              <w:rPr>
                <w:rFonts w:eastAsia="MS Mincho"/>
                <w:sz w:val="16"/>
                <w:lang w:val="pl-PL"/>
              </w:rPr>
              <w:t>&gt;</w:t>
            </w:r>
          </w:p>
          <w:p w14:paraId="7E944342"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10                                        </w:t>
            </w:r>
          </w:p>
          <w:p w14:paraId="18E536D6" w14:textId="77777777" w:rsidR="00A567F5" w:rsidRPr="0028446B" w:rsidRDefault="00A567F5" w:rsidP="00A567F5">
            <w:pPr>
              <w:pStyle w:val="Zwykytekst"/>
              <w:rPr>
                <w:rFonts w:eastAsia="MS Mincho"/>
                <w:sz w:val="16"/>
                <w:lang w:val="pl-PL"/>
              </w:rPr>
            </w:pPr>
            <w:r w:rsidRPr="0028446B">
              <w:rPr>
                <w:rFonts w:eastAsia="MS Mincho"/>
                <w:sz w:val="16"/>
                <w:lang w:val="pl-PL"/>
              </w:rPr>
              <w:tab/>
              <w:t xml:space="preserve">SUMY ŁĄCZNE                             </w:t>
            </w:r>
          </w:p>
          <w:p w14:paraId="2C756CF6" w14:textId="77777777" w:rsidR="00A567F5" w:rsidRPr="0028446B" w:rsidRDefault="00A567F5" w:rsidP="00A567F5">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SUMA BIEŻĄCA DODATNIA            </w:t>
            </w:r>
            <w:r w:rsidRPr="006C6B83">
              <w:rPr>
                <w:rFonts w:eastAsia="MS Mincho"/>
                <w:color w:val="1F4E79" w:themeColor="accent1" w:themeShade="80"/>
                <w:sz w:val="16"/>
                <w:lang w:val="pl-PL"/>
              </w:rPr>
              <w:t>#####</w:t>
            </w:r>
            <w:r w:rsidRPr="0028446B">
              <w:rPr>
                <w:rFonts w:eastAsia="MS Mincho"/>
                <w:sz w:val="16"/>
                <w:lang w:val="pl-PL"/>
              </w:rPr>
              <w:t xml:space="preserve">########## </w:t>
            </w:r>
            <w:r w:rsidR="00BA7249">
              <w:rPr>
                <w:rFonts w:eastAsia="MS Mincho"/>
                <w:sz w:val="16"/>
              </w:rPr>
              <w:t>&lt;par#</w:t>
            </w:r>
            <w:r w:rsidR="00BA7249" w:rsidRPr="0028446B">
              <w:rPr>
                <w:rFonts w:eastAsia="MS Mincho"/>
                <w:sz w:val="16"/>
                <w:lang w:val="pl-PL"/>
              </w:rPr>
              <w:t>&gt;</w:t>
            </w:r>
          </w:p>
          <w:p w14:paraId="2FE1DC34" w14:textId="77777777" w:rsidR="00A567F5" w:rsidRPr="0028446B" w:rsidRDefault="00A567F5" w:rsidP="00A567F5">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 xml:space="preserve">SUMA BIEŻĄCA UJEMNA              </w:t>
            </w:r>
            <w:r w:rsidRPr="006C6B83">
              <w:rPr>
                <w:rFonts w:eastAsia="MS Mincho"/>
                <w:color w:val="1F4E79" w:themeColor="accent1" w:themeShade="80"/>
                <w:sz w:val="16"/>
                <w:lang w:val="pl-PL"/>
              </w:rPr>
              <w:t>#####</w:t>
            </w:r>
            <w:r w:rsidRPr="0028446B">
              <w:rPr>
                <w:rFonts w:eastAsia="MS Mincho"/>
                <w:sz w:val="16"/>
                <w:lang w:val="pl-PL"/>
              </w:rPr>
              <w:t xml:space="preserve">########## </w:t>
            </w:r>
            <w:r w:rsidR="00BA7249">
              <w:rPr>
                <w:rFonts w:eastAsia="MS Mincho"/>
                <w:sz w:val="16"/>
              </w:rPr>
              <w:t>&lt;par#</w:t>
            </w:r>
            <w:r w:rsidR="00BA7249" w:rsidRPr="0028446B">
              <w:rPr>
                <w:rFonts w:eastAsia="MS Mincho"/>
                <w:sz w:val="16"/>
                <w:lang w:val="pl-PL"/>
              </w:rPr>
              <w:t>&gt;</w:t>
            </w:r>
          </w:p>
          <w:p w14:paraId="06C991A2" w14:textId="77777777" w:rsidR="00A567F5" w:rsidRPr="0028446B" w:rsidRDefault="00A567F5" w:rsidP="00A567F5">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 xml:space="preserve">SUMA POPRZEDNIA DODATNIA         </w:t>
            </w:r>
            <w:r w:rsidRPr="006C6B83">
              <w:rPr>
                <w:rFonts w:eastAsia="MS Mincho"/>
                <w:color w:val="1F4E79" w:themeColor="accent1" w:themeShade="80"/>
                <w:sz w:val="16"/>
                <w:lang w:val="pl-PL"/>
              </w:rPr>
              <w:t>#####</w:t>
            </w:r>
            <w:r w:rsidRPr="0028446B">
              <w:rPr>
                <w:rFonts w:eastAsia="MS Mincho"/>
                <w:sz w:val="16"/>
                <w:lang w:val="pl-PL"/>
              </w:rPr>
              <w:t xml:space="preserve">########## </w:t>
            </w:r>
            <w:r w:rsidR="00BA7249">
              <w:rPr>
                <w:rFonts w:eastAsia="MS Mincho"/>
                <w:sz w:val="16"/>
              </w:rPr>
              <w:t>&lt;par#</w:t>
            </w:r>
            <w:r w:rsidR="00BA7249" w:rsidRPr="0028446B">
              <w:rPr>
                <w:rFonts w:eastAsia="MS Mincho"/>
                <w:sz w:val="16"/>
                <w:lang w:val="pl-PL"/>
              </w:rPr>
              <w:t>&gt;</w:t>
            </w:r>
          </w:p>
          <w:p w14:paraId="7DE4A60D" w14:textId="77777777" w:rsidR="00A567F5" w:rsidRPr="0028446B" w:rsidRDefault="00A567F5" w:rsidP="00A567F5">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SUMA POPRZEDNIA UJEMNA           </w:t>
            </w:r>
            <w:r w:rsidRPr="006C6B83">
              <w:rPr>
                <w:rFonts w:eastAsia="MS Mincho"/>
                <w:color w:val="1F4E79" w:themeColor="accent1" w:themeShade="80"/>
                <w:sz w:val="16"/>
                <w:lang w:val="pl-PL"/>
              </w:rPr>
              <w:t>#####</w:t>
            </w:r>
            <w:r w:rsidRPr="0028446B">
              <w:rPr>
                <w:rFonts w:eastAsia="MS Mincho"/>
                <w:sz w:val="16"/>
                <w:lang w:val="pl-PL"/>
              </w:rPr>
              <w:t xml:space="preserve">########## </w:t>
            </w:r>
            <w:r w:rsidR="00BA7249">
              <w:rPr>
                <w:rFonts w:eastAsia="MS Mincho"/>
                <w:sz w:val="16"/>
              </w:rPr>
              <w:t>&lt;par#</w:t>
            </w:r>
            <w:r w:rsidR="00BA7249" w:rsidRPr="0028446B">
              <w:rPr>
                <w:rFonts w:eastAsia="MS Mincho"/>
                <w:sz w:val="16"/>
                <w:lang w:val="pl-PL"/>
              </w:rPr>
              <w:t>&gt;</w:t>
            </w:r>
          </w:p>
          <w:p w14:paraId="47C33563" w14:textId="77777777" w:rsidR="00A567F5" w:rsidRPr="0028446B" w:rsidRDefault="00A567F5" w:rsidP="00A567F5">
            <w:pPr>
              <w:pStyle w:val="Zwykytekst"/>
              <w:rPr>
                <w:rFonts w:eastAsia="MS Mincho"/>
                <w:sz w:val="16"/>
                <w:lang w:val="pl-PL"/>
              </w:rPr>
            </w:pPr>
            <w:r w:rsidRPr="0028446B">
              <w:rPr>
                <w:rFonts w:eastAsia="MS Mincho"/>
                <w:sz w:val="16"/>
                <w:lang w:val="pl-PL"/>
              </w:rPr>
              <w:t>15</w:t>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w:t>
            </w:r>
            <w:r w:rsidRPr="006C6B83">
              <w:rPr>
                <w:rFonts w:eastAsia="MS Mincho"/>
                <w:color w:val="1F4E79" w:themeColor="accent1" w:themeShade="80"/>
                <w:sz w:val="16"/>
                <w:lang w:val="pl-PL"/>
              </w:rPr>
              <w:t>-----</w:t>
            </w:r>
            <w:r w:rsidRPr="0028446B">
              <w:rPr>
                <w:rFonts w:eastAsia="MS Mincho"/>
                <w:sz w:val="16"/>
                <w:lang w:val="pl-PL"/>
              </w:rPr>
              <w:t>----------</w:t>
            </w:r>
          </w:p>
          <w:p w14:paraId="26E3E9C3" w14:textId="77777777" w:rsidR="00A567F5" w:rsidRPr="0028446B" w:rsidRDefault="00A567F5" w:rsidP="00A567F5">
            <w:pPr>
              <w:pStyle w:val="Zwykytekst"/>
              <w:rPr>
                <w:rFonts w:eastAsia="MS Mincho"/>
                <w:sz w:val="16"/>
                <w:lang w:val="pl-PL"/>
              </w:rPr>
            </w:pPr>
            <w:r w:rsidRPr="0028446B">
              <w:rPr>
                <w:rFonts w:eastAsia="MS Mincho"/>
                <w:sz w:val="16"/>
                <w:lang w:val="pl-PL"/>
              </w:rPr>
              <w:tab/>
              <w:t xml:space="preserve">SUMA ŁĄCZNA DODATNIA             </w:t>
            </w:r>
            <w:r w:rsidRPr="006C6B83">
              <w:rPr>
                <w:rFonts w:eastAsia="MS Mincho"/>
                <w:color w:val="1F4E79" w:themeColor="accent1" w:themeShade="80"/>
                <w:sz w:val="16"/>
                <w:lang w:val="pl-PL"/>
              </w:rPr>
              <w:t>#####</w:t>
            </w:r>
            <w:r w:rsidRPr="0028446B">
              <w:rPr>
                <w:rFonts w:eastAsia="MS Mincho"/>
                <w:sz w:val="16"/>
                <w:lang w:val="pl-PL"/>
              </w:rPr>
              <w:t xml:space="preserve">########## </w:t>
            </w:r>
            <w:r w:rsidR="00BA7249">
              <w:rPr>
                <w:rFonts w:eastAsia="MS Mincho"/>
                <w:sz w:val="16"/>
              </w:rPr>
              <w:t>&lt;par#</w:t>
            </w:r>
            <w:r w:rsidR="00BA7249" w:rsidRPr="0028446B">
              <w:rPr>
                <w:rFonts w:eastAsia="MS Mincho"/>
                <w:sz w:val="16"/>
                <w:lang w:val="pl-PL"/>
              </w:rPr>
              <w:t>&gt;</w:t>
            </w:r>
          </w:p>
          <w:p w14:paraId="108BACAB" w14:textId="77777777" w:rsidR="00A567F5" w:rsidRPr="0028446B" w:rsidRDefault="00A567F5" w:rsidP="00C434E1">
            <w:pPr>
              <w:pStyle w:val="Zwykytekst"/>
              <w:jc w:val="both"/>
              <w:rPr>
                <w:rFonts w:eastAsia="MS Mincho"/>
                <w:sz w:val="16"/>
                <w:lang w:val="pl-PL"/>
              </w:rPr>
            </w:pPr>
            <w:r w:rsidRPr="0028446B">
              <w:rPr>
                <w:rFonts w:eastAsia="MS Mincho"/>
                <w:sz w:val="16"/>
                <w:lang w:val="pl-PL"/>
              </w:rPr>
              <w:t>16</w:t>
            </w:r>
            <w:r w:rsidRPr="0028446B">
              <w:rPr>
                <w:rFonts w:eastAsia="MS Mincho"/>
                <w:sz w:val="16"/>
                <w:lang w:val="pl-PL"/>
              </w:rPr>
              <w:tab/>
              <w:t xml:space="preserve">SUMA ŁĄCZNA UJEMNA               </w:t>
            </w:r>
            <w:r w:rsidRPr="006C6B83">
              <w:rPr>
                <w:rFonts w:eastAsia="MS Mincho"/>
                <w:color w:val="1F4E79" w:themeColor="accent1" w:themeShade="80"/>
                <w:sz w:val="16"/>
                <w:lang w:val="pl-PL"/>
              </w:rPr>
              <w:t>#####</w:t>
            </w:r>
            <w:r w:rsidRPr="0028446B">
              <w:rPr>
                <w:rFonts w:eastAsia="MS Mincho"/>
                <w:sz w:val="16"/>
                <w:lang w:val="pl-PL"/>
              </w:rPr>
              <w:t xml:space="preserve">########## </w:t>
            </w:r>
            <w:r w:rsidR="00BA7249">
              <w:rPr>
                <w:rFonts w:eastAsia="MS Mincho"/>
                <w:sz w:val="16"/>
              </w:rPr>
              <w:t>&lt;par#</w:t>
            </w:r>
            <w:r w:rsidR="00BA7249" w:rsidRPr="0028446B">
              <w:rPr>
                <w:rFonts w:eastAsia="MS Mincho"/>
                <w:sz w:val="16"/>
                <w:lang w:val="pl-PL"/>
              </w:rPr>
              <w:t>&gt;</w:t>
            </w:r>
          </w:p>
          <w:p w14:paraId="596BD2E4"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17                                        </w:t>
            </w:r>
          </w:p>
          <w:p w14:paraId="18866C91" w14:textId="77777777" w:rsidR="00A567F5" w:rsidRPr="0028446B" w:rsidRDefault="00A567F5" w:rsidP="00A567F5">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SUMY SPRZEDAŻY                          </w:t>
            </w:r>
          </w:p>
          <w:p w14:paraId="77FFB430" w14:textId="77777777" w:rsidR="00A567F5" w:rsidRPr="0028446B" w:rsidRDefault="00A567F5" w:rsidP="00A567F5">
            <w:pPr>
              <w:pStyle w:val="Zwykytekst"/>
              <w:rPr>
                <w:rFonts w:eastAsia="MS Mincho"/>
                <w:sz w:val="16"/>
                <w:lang w:val="pl-PL"/>
              </w:rPr>
            </w:pPr>
            <w:r w:rsidRPr="0028446B">
              <w:rPr>
                <w:rFonts w:eastAsia="MS Mincho"/>
                <w:sz w:val="16"/>
                <w:lang w:val="pl-PL"/>
              </w:rPr>
              <w:t>18</w:t>
            </w:r>
            <w:r w:rsidRPr="0028446B">
              <w:rPr>
                <w:rFonts w:eastAsia="MS Mincho"/>
                <w:sz w:val="16"/>
                <w:lang w:val="pl-PL"/>
              </w:rPr>
              <w:tab/>
            </w:r>
            <w:r w:rsidRPr="0028446B">
              <w:rPr>
                <w:rFonts w:eastAsia="MS Mincho"/>
                <w:sz w:val="16"/>
                <w:lang w:val="pl-PL"/>
              </w:rPr>
              <w:tab/>
              <w:t xml:space="preserve">     TOWARY:                  </w:t>
            </w:r>
          </w:p>
          <w:p w14:paraId="27B09A83" w14:textId="77777777" w:rsidR="00A567F5" w:rsidRPr="0028446B" w:rsidRDefault="00A567F5" w:rsidP="00A567F5">
            <w:pPr>
              <w:pStyle w:val="Zwykytekst"/>
              <w:rPr>
                <w:rFonts w:eastAsia="MS Mincho"/>
                <w:sz w:val="16"/>
                <w:lang w:val="pl-PL"/>
              </w:rPr>
            </w:pPr>
            <w:r w:rsidRPr="0028446B">
              <w:rPr>
                <w:rFonts w:eastAsia="MS Mincho"/>
                <w:sz w:val="16"/>
                <w:lang w:val="pl-PL"/>
              </w:rPr>
              <w:t>19</w:t>
            </w:r>
            <w:r w:rsidRPr="0028446B">
              <w:rPr>
                <w:rFonts w:eastAsia="MS Mincho"/>
                <w:sz w:val="16"/>
                <w:lang w:val="pl-PL"/>
              </w:rPr>
              <w:tab/>
              <w:t>##### POZYCJE DO</w:t>
            </w:r>
            <w:r w:rsidR="002A1E81">
              <w:rPr>
                <w:rFonts w:eastAsia="MS Mincho"/>
                <w:sz w:val="16"/>
                <w:lang w:val="pl-PL"/>
              </w:rPr>
              <w:t xml:space="preserve">DATNIE           </w:t>
            </w:r>
            <w:r w:rsidR="002A1E81" w:rsidRPr="006C6B83">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3D245DD8" w14:textId="77777777" w:rsidR="00A567F5" w:rsidRPr="0028446B" w:rsidRDefault="00A567F5" w:rsidP="00A567F5">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 xml:space="preserve">##### USŁUGI, INNE               </w:t>
            </w:r>
            <w:r w:rsidR="002A1E81" w:rsidRPr="006C6B83">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37310189" w14:textId="77777777" w:rsidR="00A567F5" w:rsidRPr="0028446B" w:rsidRDefault="00A567F5" w:rsidP="00A567F5">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 POZYCJE UJEMNE             </w:t>
            </w:r>
            <w:r w:rsidR="002A1E81" w:rsidRPr="006C6B83">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6E14A4FB" w14:textId="77777777" w:rsidR="00A567F5" w:rsidRPr="0028446B" w:rsidRDefault="00A567F5" w:rsidP="00A567F5">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 DODATNIE KOREKTY           </w:t>
            </w:r>
            <w:r w:rsidR="002A1E81" w:rsidRPr="006C6B83">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290A2493" w14:textId="77777777" w:rsidR="00A567F5" w:rsidRPr="0028446B" w:rsidRDefault="00A567F5" w:rsidP="00A567F5">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 UJEMNE KOREKTY             </w:t>
            </w:r>
            <w:r w:rsidR="002A1E81" w:rsidRPr="006C6B83">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0529EAC1"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24                                        </w:t>
            </w:r>
          </w:p>
          <w:p w14:paraId="341FAF4D" w14:textId="77777777" w:rsidR="00A567F5" w:rsidRPr="0028446B" w:rsidRDefault="00A567F5" w:rsidP="00A567F5">
            <w:pPr>
              <w:pStyle w:val="Zwykytekst"/>
              <w:rPr>
                <w:rFonts w:eastAsia="MS Mincho"/>
                <w:sz w:val="16"/>
                <w:lang w:val="pl-PL"/>
              </w:rPr>
            </w:pPr>
            <w:r w:rsidRPr="0028446B">
              <w:rPr>
                <w:rFonts w:eastAsia="MS Mincho"/>
                <w:sz w:val="16"/>
                <w:lang w:val="pl-PL"/>
              </w:rPr>
              <w:tab/>
              <w:t xml:space="preserve">##### KUPON SKLEPOWY             </w:t>
            </w:r>
            <w:r w:rsidR="002A1E81" w:rsidRPr="006C6B83">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3E94F7DC"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25                                        </w:t>
            </w:r>
          </w:p>
          <w:p w14:paraId="73F5996C" w14:textId="77777777" w:rsidR="00A567F5" w:rsidRPr="0028446B" w:rsidRDefault="00A567F5" w:rsidP="00A567F5">
            <w:pPr>
              <w:pStyle w:val="Zwykytekst"/>
              <w:rPr>
                <w:rFonts w:eastAsia="MS Mincho"/>
                <w:sz w:val="16"/>
                <w:lang w:val="pl-PL"/>
              </w:rPr>
            </w:pPr>
            <w:r w:rsidRPr="0028446B">
              <w:rPr>
                <w:rFonts w:eastAsia="MS Mincho"/>
                <w:sz w:val="16"/>
                <w:lang w:val="pl-PL"/>
              </w:rPr>
              <w:tab/>
              <w:t xml:space="preserve">PODSUMA TOWARÓW                  </w:t>
            </w:r>
            <w:r w:rsidRPr="006C6B83">
              <w:rPr>
                <w:rFonts w:eastAsia="MS Mincho"/>
                <w:color w:val="1F4E79" w:themeColor="accent1" w:themeShade="80"/>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300BB0A8"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26                                        </w:t>
            </w:r>
          </w:p>
          <w:p w14:paraId="4B84F093" w14:textId="77777777" w:rsidR="00A567F5" w:rsidRPr="0028446B" w:rsidRDefault="00A567F5" w:rsidP="00A567F5">
            <w:pPr>
              <w:pStyle w:val="Zwykytekst"/>
              <w:rPr>
                <w:rFonts w:eastAsia="MS Mincho"/>
                <w:sz w:val="16"/>
                <w:lang w:val="pl-PL"/>
              </w:rPr>
            </w:pPr>
            <w:r w:rsidRPr="0028446B">
              <w:rPr>
                <w:rFonts w:eastAsia="MS Mincho"/>
                <w:sz w:val="16"/>
                <w:lang w:val="pl-PL"/>
              </w:rPr>
              <w:tab/>
              <w:t xml:space="preserve">PODSUMA PODATKU                  </w:t>
            </w:r>
            <w:r w:rsidRPr="006C6B83">
              <w:rPr>
                <w:rFonts w:eastAsia="MS Mincho"/>
                <w:color w:val="1F4E79" w:themeColor="accent1" w:themeShade="80"/>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460E258C"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27                                        </w:t>
            </w:r>
          </w:p>
          <w:p w14:paraId="27C34626" w14:textId="77777777" w:rsidR="00A567F5" w:rsidRPr="0028446B" w:rsidRDefault="00A567F5" w:rsidP="00A567F5">
            <w:pPr>
              <w:pStyle w:val="Zwykytekst"/>
              <w:rPr>
                <w:rFonts w:eastAsia="MS Mincho"/>
                <w:sz w:val="16"/>
                <w:lang w:val="pl-PL"/>
              </w:rPr>
            </w:pPr>
            <w:r w:rsidRPr="0028446B">
              <w:rPr>
                <w:rFonts w:eastAsia="MS Mincho"/>
                <w:sz w:val="16"/>
                <w:lang w:val="pl-PL"/>
              </w:rPr>
              <w:tab/>
              <w:t xml:space="preserve">RABAT / DOPŁATA                         </w:t>
            </w:r>
          </w:p>
          <w:p w14:paraId="0966F4ED"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28                                        </w:t>
            </w:r>
          </w:p>
          <w:p w14:paraId="4DCEE8C3" w14:textId="77777777" w:rsidR="00A567F5" w:rsidRPr="0028446B" w:rsidRDefault="00A567F5" w:rsidP="00A567F5">
            <w:pPr>
              <w:pStyle w:val="Zwykytekst"/>
              <w:rPr>
                <w:rFonts w:eastAsia="MS Mincho"/>
                <w:sz w:val="16"/>
                <w:lang w:val="pl-PL"/>
              </w:rPr>
            </w:pPr>
            <w:r w:rsidRPr="0028446B">
              <w:rPr>
                <w:rFonts w:eastAsia="MS Mincho"/>
                <w:sz w:val="16"/>
                <w:lang w:val="pl-PL"/>
              </w:rPr>
              <w:tab/>
              <w:t xml:space="preserve">RABAT HEJ HEM                    </w:t>
            </w:r>
            <w:r w:rsidRPr="006C6B83">
              <w:rPr>
                <w:rFonts w:eastAsia="MS Mincho"/>
                <w:color w:val="1F4E79" w:themeColor="accent1" w:themeShade="80"/>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15C45151" w14:textId="77777777" w:rsidR="00A567F5" w:rsidRPr="0028446B" w:rsidRDefault="00A567F5" w:rsidP="00A567F5">
            <w:pPr>
              <w:pStyle w:val="Zwykytekst"/>
              <w:rPr>
                <w:rFonts w:eastAsia="MS Mincho"/>
                <w:sz w:val="16"/>
                <w:lang w:val="pl-PL"/>
              </w:rPr>
            </w:pPr>
            <w:r w:rsidRPr="0028446B">
              <w:rPr>
                <w:rFonts w:eastAsia="MS Mincho"/>
                <w:sz w:val="16"/>
                <w:lang w:val="pl-PL"/>
              </w:rPr>
              <w:t>29</w:t>
            </w:r>
            <w:r w:rsidRPr="0028446B">
              <w:rPr>
                <w:rFonts w:eastAsia="MS Mincho"/>
                <w:sz w:val="16"/>
                <w:lang w:val="pl-PL"/>
              </w:rPr>
              <w:tab/>
              <w:t xml:space="preserve">RABAT / DOPŁATA 2                </w:t>
            </w:r>
            <w:r w:rsidRPr="006C6B83">
              <w:rPr>
                <w:rFonts w:eastAsia="MS Mincho"/>
                <w:color w:val="1F4E79" w:themeColor="accent1" w:themeShade="80"/>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2770470D" w14:textId="77777777" w:rsidR="00A567F5" w:rsidRPr="0028446B" w:rsidRDefault="00A567F5" w:rsidP="00A567F5">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 xml:space="preserve">RABAT / DOPŁATA 3                </w:t>
            </w:r>
            <w:r w:rsidRPr="006C6B83">
              <w:rPr>
                <w:rFonts w:eastAsia="MS Mincho"/>
                <w:color w:val="1F4E79" w:themeColor="accent1" w:themeShade="80"/>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19628129" w14:textId="77777777" w:rsidR="00A567F5" w:rsidRPr="0028446B" w:rsidRDefault="00A567F5" w:rsidP="00A567F5">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 xml:space="preserve">RABAT DLA PRACOWNIKA             </w:t>
            </w:r>
            <w:r w:rsidRPr="006C6B83">
              <w:rPr>
                <w:rFonts w:eastAsia="MS Mincho"/>
                <w:color w:val="1F4E79" w:themeColor="accent1" w:themeShade="80"/>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7301C7A6" w14:textId="77777777" w:rsidR="00A567F5" w:rsidRPr="0028446B" w:rsidRDefault="00A567F5" w:rsidP="00A567F5">
            <w:pPr>
              <w:pStyle w:val="Zwykytekst"/>
              <w:rPr>
                <w:rFonts w:eastAsia="MS Mincho"/>
                <w:sz w:val="16"/>
                <w:lang w:val="pl-PL"/>
              </w:rPr>
            </w:pPr>
            <w:r w:rsidRPr="0028446B">
              <w:rPr>
                <w:rFonts w:eastAsia="MS Mincho"/>
                <w:sz w:val="16"/>
                <w:lang w:val="pl-PL"/>
              </w:rPr>
              <w:t>32</w:t>
            </w:r>
            <w:r w:rsidRPr="0028446B">
              <w:rPr>
                <w:rFonts w:eastAsia="MS Mincho"/>
                <w:sz w:val="16"/>
                <w:lang w:val="pl-PL"/>
              </w:rPr>
              <w:tab/>
              <w:t xml:space="preserve">PODSUMA RABATU/DOPŁATY           </w:t>
            </w:r>
            <w:r w:rsidRPr="006C6B83">
              <w:rPr>
                <w:rFonts w:eastAsia="MS Mincho"/>
                <w:color w:val="1F4E79" w:themeColor="accent1" w:themeShade="80"/>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26552FA1" w14:textId="77777777" w:rsidR="00A567F5" w:rsidRPr="0028446B" w:rsidRDefault="00A567F5" w:rsidP="00A567F5">
            <w:pPr>
              <w:pStyle w:val="Zwykytekst"/>
              <w:rPr>
                <w:rFonts w:eastAsia="MS Mincho"/>
                <w:sz w:val="16"/>
                <w:lang w:val="pl-PL"/>
              </w:rPr>
            </w:pPr>
            <w:r w:rsidRPr="0028446B">
              <w:rPr>
                <w:rFonts w:eastAsia="MS Mincho"/>
                <w:sz w:val="16"/>
                <w:lang w:val="pl-PL"/>
              </w:rPr>
              <w:t>33</w:t>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w:t>
            </w:r>
            <w:r w:rsidRPr="006C6B83">
              <w:rPr>
                <w:rFonts w:eastAsia="MS Mincho"/>
                <w:color w:val="1F4E79" w:themeColor="accent1" w:themeShade="80"/>
                <w:sz w:val="16"/>
                <w:lang w:val="pl-PL"/>
              </w:rPr>
              <w:t>-----</w:t>
            </w:r>
            <w:r w:rsidRPr="0028446B">
              <w:rPr>
                <w:rFonts w:eastAsia="MS Mincho"/>
                <w:sz w:val="16"/>
                <w:lang w:val="pl-PL"/>
              </w:rPr>
              <w:t>----------</w:t>
            </w:r>
          </w:p>
          <w:p w14:paraId="2D1104F0" w14:textId="77777777" w:rsidR="00A567F5" w:rsidRPr="0028446B" w:rsidRDefault="00A567F5" w:rsidP="00A567F5">
            <w:pPr>
              <w:pStyle w:val="Zwykytekst"/>
              <w:rPr>
                <w:rFonts w:eastAsia="MS Mincho"/>
                <w:sz w:val="16"/>
                <w:lang w:val="pl-PL"/>
              </w:rPr>
            </w:pPr>
            <w:r w:rsidRPr="0028446B">
              <w:rPr>
                <w:rFonts w:eastAsia="MS Mincho"/>
                <w:sz w:val="16"/>
                <w:lang w:val="pl-PL"/>
              </w:rPr>
              <w:tab/>
              <w:t xml:space="preserve">SPRZEDAŻ NETTO ŁĄCZNIE           </w:t>
            </w:r>
            <w:r w:rsidRPr="006C6B83">
              <w:rPr>
                <w:rFonts w:eastAsia="MS Mincho"/>
                <w:color w:val="1F4E79" w:themeColor="accent1" w:themeShade="80"/>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00F72FAD"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34                                        </w:t>
            </w:r>
          </w:p>
          <w:p w14:paraId="25ECB413" w14:textId="77777777" w:rsidR="00A567F5" w:rsidRPr="0028446B" w:rsidRDefault="00A567F5" w:rsidP="00A567F5">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SUMY ŚRODKÓW PŁATNOŚCI              </w:t>
            </w:r>
          </w:p>
          <w:p w14:paraId="04C50789" w14:textId="77777777" w:rsidR="00A567F5" w:rsidRPr="0028446B" w:rsidRDefault="00A567F5" w:rsidP="00A567F5">
            <w:pPr>
              <w:pStyle w:val="Zwykytekst"/>
              <w:rPr>
                <w:rFonts w:eastAsia="MS Mincho"/>
                <w:sz w:val="16"/>
                <w:lang w:val="pl-PL"/>
              </w:rPr>
            </w:pPr>
            <w:r w:rsidRPr="0028446B">
              <w:rPr>
                <w:rFonts w:eastAsia="MS Mincho"/>
                <w:sz w:val="16"/>
                <w:lang w:val="pl-PL"/>
              </w:rPr>
              <w:t>35</w:t>
            </w:r>
            <w:r w:rsidRPr="0028446B">
              <w:rPr>
                <w:rFonts w:eastAsia="MS Mincho"/>
                <w:sz w:val="16"/>
                <w:lang w:val="pl-PL"/>
              </w:rPr>
              <w:tab/>
              <w:t xml:space="preserve">            ŚRODKI PŁATNOŚCI            </w:t>
            </w:r>
          </w:p>
          <w:p w14:paraId="15BECE74"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                                       </w:t>
            </w:r>
          </w:p>
          <w:p w14:paraId="5402F265" w14:textId="77777777" w:rsidR="00A567F5" w:rsidRPr="0028446B" w:rsidRDefault="00A567F5" w:rsidP="00A567F5">
            <w:pPr>
              <w:pStyle w:val="Zwykytekst"/>
              <w:rPr>
                <w:rFonts w:eastAsia="MS Mincho"/>
                <w:sz w:val="16"/>
                <w:lang w:val="pl-PL"/>
              </w:rPr>
            </w:pPr>
            <w:r w:rsidRPr="0028446B">
              <w:rPr>
                <w:rFonts w:eastAsia="MS Mincho"/>
                <w:sz w:val="16"/>
                <w:lang w:val="pl-PL"/>
              </w:rPr>
              <w:t>36</w:t>
            </w:r>
            <w:r w:rsidRPr="0028446B">
              <w:rPr>
                <w:rFonts w:eastAsia="MS Mincho"/>
                <w:sz w:val="16"/>
                <w:lang w:val="pl-PL"/>
              </w:rPr>
              <w:tab/>
              <w:t xml:space="preserve">ŚRODEK </w:t>
            </w:r>
            <w:r w:rsidR="0037682C">
              <w:rPr>
                <w:rFonts w:eastAsia="MS Mincho"/>
                <w:sz w:val="16"/>
                <w:lang w:val="pl-PL"/>
              </w:rPr>
              <w:t>PŁ.##:          ###</w:t>
            </w:r>
            <w:r w:rsidR="002A1E81">
              <w:rPr>
                <w:rFonts w:eastAsia="MS Mincho"/>
                <w:sz w:val="16"/>
                <w:lang w:val="pl-PL"/>
              </w:rPr>
              <w:t xml:space="preserve"> </w:t>
            </w:r>
            <w:r w:rsidR="002A1E81" w:rsidRPr="006C6B83">
              <w:rPr>
                <w:rFonts w:eastAsia="MS Mincho"/>
                <w:color w:val="1F4E79" w:themeColor="accent1" w:themeShade="80"/>
                <w:sz w:val="16"/>
                <w:lang w:val="pl-PL"/>
              </w:rPr>
              <w:t>@@@@@@@@@@@</w:t>
            </w:r>
            <w:r w:rsidR="002A1E81">
              <w:rPr>
                <w:rFonts w:eastAsia="MS Mincho"/>
                <w:sz w:val="16"/>
                <w:lang w:val="pl-PL"/>
              </w:rPr>
              <w:t>@</w:t>
            </w:r>
            <w:r w:rsidR="0037682C">
              <w:rPr>
                <w:rFonts w:eastAsia="MS Mincho"/>
                <w:sz w:val="16"/>
                <w:lang w:val="pl-PL"/>
              </w:rPr>
              <w:t xml:space="preserve">  &amp;&amp;&amp;&amp;&amp;&amp;&amp;</w:t>
            </w:r>
            <w:r w:rsidRPr="0028446B">
              <w:rPr>
                <w:rFonts w:eastAsia="MS Mincho"/>
                <w:sz w:val="16"/>
                <w:lang w:val="pl-PL"/>
              </w:rPr>
              <w:t xml:space="preserve"> </w:t>
            </w:r>
            <w:r w:rsidR="0037682C">
              <w:rPr>
                <w:rFonts w:eastAsia="MS Mincho"/>
                <w:sz w:val="16"/>
              </w:rPr>
              <w:t>&lt;par#</w:t>
            </w:r>
            <w:r w:rsidR="0037682C" w:rsidRPr="0028446B">
              <w:rPr>
                <w:rFonts w:eastAsia="MS Mincho"/>
                <w:sz w:val="16"/>
                <w:lang w:val="pl-PL"/>
              </w:rPr>
              <w:t>&gt;</w:t>
            </w:r>
            <w:r w:rsidR="0037682C">
              <w:rPr>
                <w:rFonts w:eastAsia="MS Mincho"/>
                <w:sz w:val="16"/>
                <w:lang w:val="pl-PL"/>
              </w:rPr>
              <w:t xml:space="preserve">, </w:t>
            </w:r>
            <w:r w:rsidR="008C684F">
              <w:rPr>
                <w:rFonts w:eastAsia="MS Mincho"/>
                <w:sz w:val="16"/>
              </w:rPr>
              <w:t>&lt;par@</w:t>
            </w:r>
            <w:r w:rsidR="00F83243" w:rsidRPr="0028446B">
              <w:rPr>
                <w:rFonts w:eastAsia="MS Mincho"/>
                <w:sz w:val="16"/>
                <w:lang w:val="pl-PL"/>
              </w:rPr>
              <w:t>&gt;</w:t>
            </w:r>
            <w:r w:rsidRPr="0028446B">
              <w:rPr>
                <w:rFonts w:eastAsia="MS Mincho"/>
                <w:sz w:val="16"/>
                <w:lang w:val="pl-PL"/>
              </w:rPr>
              <w:t>,</w:t>
            </w:r>
            <w:r w:rsidR="00F83243">
              <w:rPr>
                <w:rFonts w:eastAsia="MS Mincho"/>
                <w:sz w:val="16"/>
                <w:lang w:val="pl-PL"/>
              </w:rPr>
              <w:t xml:space="preserve"> </w:t>
            </w:r>
            <w:r w:rsidR="008C684F">
              <w:rPr>
                <w:rFonts w:eastAsia="MS Mincho"/>
                <w:sz w:val="16"/>
              </w:rPr>
              <w:t>&lt;par&amp;</w:t>
            </w:r>
            <w:r w:rsidR="00F83243" w:rsidRPr="0028446B">
              <w:rPr>
                <w:rFonts w:eastAsia="MS Mincho"/>
                <w:sz w:val="16"/>
                <w:lang w:val="pl-PL"/>
              </w:rPr>
              <w:t>&gt;</w:t>
            </w:r>
            <w:r w:rsidR="00F83243">
              <w:rPr>
                <w:rFonts w:eastAsia="MS Mincho"/>
                <w:sz w:val="16"/>
                <w:lang w:val="pl-PL"/>
              </w:rPr>
              <w:t xml:space="preserve"> </w:t>
            </w:r>
          </w:p>
          <w:p w14:paraId="101A025F" w14:textId="77777777" w:rsidR="00A567F5" w:rsidRPr="0028446B" w:rsidRDefault="00A567F5" w:rsidP="00A567F5">
            <w:pPr>
              <w:pStyle w:val="Zwykytekst"/>
              <w:rPr>
                <w:rFonts w:eastAsia="MS Mincho"/>
                <w:sz w:val="16"/>
                <w:lang w:val="pl-PL"/>
              </w:rPr>
            </w:pPr>
            <w:r w:rsidRPr="0028446B">
              <w:rPr>
                <w:rFonts w:eastAsia="MS Mincho"/>
                <w:sz w:val="16"/>
                <w:lang w:val="pl-PL"/>
              </w:rPr>
              <w:t>36</w:t>
            </w:r>
            <w:r w:rsidRPr="0028446B">
              <w:rPr>
                <w:rFonts w:eastAsia="MS Mincho"/>
                <w:sz w:val="16"/>
                <w:lang w:val="pl-PL"/>
              </w:rPr>
              <w:tab/>
              <w:t>##### T</w:t>
            </w:r>
            <w:r w:rsidR="002A1E81">
              <w:rPr>
                <w:rFonts w:eastAsia="MS Mincho"/>
                <w:sz w:val="16"/>
                <w:lang w:val="pl-PL"/>
              </w:rPr>
              <w:t xml:space="preserve">YP ŚRODKA                 </w:t>
            </w:r>
            <w:r w:rsidR="002A1E81" w:rsidRPr="006C6B83">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50D9A112" w14:textId="77777777" w:rsidR="00A567F5" w:rsidRPr="0028446B" w:rsidRDefault="002A1E81" w:rsidP="00A567F5">
            <w:pPr>
              <w:pStyle w:val="Zwykytekst"/>
              <w:rPr>
                <w:rFonts w:eastAsia="MS Mincho"/>
                <w:sz w:val="16"/>
                <w:lang w:val="pl-PL"/>
              </w:rPr>
            </w:pPr>
            <w:r>
              <w:rPr>
                <w:rFonts w:eastAsia="MS Mincho"/>
                <w:sz w:val="16"/>
                <w:lang w:val="pl-PL"/>
              </w:rPr>
              <w:t>36</w:t>
            </w:r>
            <w:r>
              <w:rPr>
                <w:rFonts w:eastAsia="MS Mincho"/>
                <w:sz w:val="16"/>
                <w:lang w:val="pl-PL"/>
              </w:rPr>
              <w:tab/>
              <w:t>##### ZEBRANE     #####</w:t>
            </w:r>
            <w:r w:rsidR="00A567F5" w:rsidRPr="0028446B">
              <w:rPr>
                <w:rFonts w:eastAsia="MS Mincho"/>
                <w:sz w:val="16"/>
                <w:lang w:val="pl-PL"/>
              </w:rPr>
              <w:t xml:space="preserve">                  </w:t>
            </w:r>
            <w:r w:rsidR="00A567F5" w:rsidRPr="0028446B">
              <w:rPr>
                <w:rFonts w:eastAsia="MS Mincho"/>
                <w:sz w:val="16"/>
                <w:lang w:val="pl-PL"/>
              </w:rPr>
              <w:tab/>
              <w:t xml:space="preserve">     </w:t>
            </w:r>
            <w:r w:rsidR="00F83243">
              <w:rPr>
                <w:rFonts w:eastAsia="MS Mincho"/>
                <w:sz w:val="16"/>
              </w:rPr>
              <w:t>&lt;par#</w:t>
            </w:r>
            <w:r w:rsidR="00F83243" w:rsidRPr="0028446B">
              <w:rPr>
                <w:rFonts w:eastAsia="MS Mincho"/>
                <w:sz w:val="16"/>
                <w:lang w:val="pl-PL"/>
              </w:rPr>
              <w:t>&gt;</w:t>
            </w:r>
          </w:p>
          <w:p w14:paraId="48050FF9" w14:textId="77777777" w:rsidR="00A567F5" w:rsidRPr="0028446B" w:rsidRDefault="00A567F5" w:rsidP="00A567F5">
            <w:pPr>
              <w:pStyle w:val="Zwykytekst"/>
              <w:rPr>
                <w:rFonts w:eastAsia="MS Mincho"/>
                <w:sz w:val="16"/>
                <w:lang w:val="pl-PL"/>
              </w:rPr>
            </w:pPr>
            <w:r w:rsidRPr="0028446B">
              <w:rPr>
                <w:rFonts w:eastAsia="MS Mincho"/>
                <w:sz w:val="16"/>
                <w:lang w:val="pl-PL"/>
              </w:rPr>
              <w:t>36</w:t>
            </w:r>
            <w:r w:rsidRPr="0028446B">
              <w:rPr>
                <w:rFonts w:eastAsia="MS Mincho"/>
                <w:sz w:val="16"/>
                <w:lang w:val="pl-PL"/>
              </w:rPr>
              <w:tab/>
              <w:t>##### W O</w:t>
            </w:r>
            <w:r w:rsidR="002A1E81">
              <w:rPr>
                <w:rFonts w:eastAsia="MS Mincho"/>
                <w:sz w:val="16"/>
                <w:lang w:val="pl-PL"/>
              </w:rPr>
              <w:t>BIEGU    #####</w:t>
            </w:r>
            <w:r w:rsidRPr="0028446B">
              <w:rPr>
                <w:rFonts w:eastAsia="MS Mincho"/>
                <w:sz w:val="16"/>
                <w:lang w:val="pl-PL"/>
              </w:rPr>
              <w:t xml:space="preserve">                  </w:t>
            </w:r>
            <w:r w:rsidRPr="0028446B">
              <w:rPr>
                <w:rFonts w:eastAsia="MS Mincho"/>
                <w:sz w:val="16"/>
                <w:lang w:val="pl-PL"/>
              </w:rPr>
              <w:tab/>
              <w:t xml:space="preserve">     </w:t>
            </w:r>
            <w:r w:rsidR="00F83243">
              <w:rPr>
                <w:rFonts w:eastAsia="MS Mincho"/>
                <w:sz w:val="16"/>
              </w:rPr>
              <w:t>&lt;par#</w:t>
            </w:r>
            <w:r w:rsidR="00F83243" w:rsidRPr="0028446B">
              <w:rPr>
                <w:rFonts w:eastAsia="MS Mincho"/>
                <w:sz w:val="16"/>
                <w:lang w:val="pl-PL"/>
              </w:rPr>
              <w:t>&gt;</w:t>
            </w:r>
          </w:p>
          <w:p w14:paraId="05429489" w14:textId="77777777" w:rsidR="00A567F5" w:rsidRPr="0028446B" w:rsidRDefault="002A1E81" w:rsidP="00A567F5">
            <w:pPr>
              <w:pStyle w:val="Zwykytekst"/>
              <w:rPr>
                <w:rFonts w:eastAsia="MS Mincho"/>
                <w:sz w:val="16"/>
                <w:lang w:val="pl-PL"/>
              </w:rPr>
            </w:pPr>
            <w:r>
              <w:rPr>
                <w:rFonts w:eastAsia="MS Mincho"/>
                <w:sz w:val="16"/>
                <w:lang w:val="pl-PL"/>
              </w:rPr>
              <w:t>36</w:t>
            </w:r>
            <w:r>
              <w:rPr>
                <w:rFonts w:eastAsia="MS Mincho"/>
                <w:sz w:val="16"/>
                <w:lang w:val="pl-PL"/>
              </w:rPr>
              <w:tab/>
              <w:t>##### START W OB. #####</w:t>
            </w:r>
            <w:r w:rsidR="00A567F5" w:rsidRPr="0028446B">
              <w:rPr>
                <w:rFonts w:eastAsia="MS Mincho"/>
                <w:sz w:val="16"/>
                <w:lang w:val="pl-PL"/>
              </w:rPr>
              <w:t xml:space="preserve">                  </w:t>
            </w:r>
            <w:r w:rsidR="00A567F5" w:rsidRPr="0028446B">
              <w:rPr>
                <w:rFonts w:eastAsia="MS Mincho"/>
                <w:sz w:val="16"/>
                <w:lang w:val="pl-PL"/>
              </w:rPr>
              <w:tab/>
              <w:t xml:space="preserve">     </w:t>
            </w:r>
            <w:r w:rsidR="00F83243">
              <w:rPr>
                <w:rFonts w:eastAsia="MS Mincho"/>
                <w:sz w:val="16"/>
              </w:rPr>
              <w:t>&lt;par#</w:t>
            </w:r>
            <w:r w:rsidR="00F83243" w:rsidRPr="0028446B">
              <w:rPr>
                <w:rFonts w:eastAsia="MS Mincho"/>
                <w:sz w:val="16"/>
                <w:lang w:val="pl-PL"/>
              </w:rPr>
              <w:t>&gt;</w:t>
            </w:r>
          </w:p>
          <w:p w14:paraId="6648ED69" w14:textId="77777777" w:rsidR="00A567F5" w:rsidRPr="0028446B" w:rsidRDefault="00A567F5" w:rsidP="00A567F5">
            <w:pPr>
              <w:pStyle w:val="Zwykytekst"/>
              <w:rPr>
                <w:rFonts w:eastAsia="MS Mincho"/>
                <w:sz w:val="16"/>
                <w:lang w:val="pl-PL"/>
              </w:rPr>
            </w:pPr>
            <w:r w:rsidRPr="0028446B">
              <w:rPr>
                <w:rFonts w:eastAsia="MS Mincho"/>
                <w:sz w:val="16"/>
                <w:lang w:val="pl-PL"/>
              </w:rPr>
              <w:t>36</w:t>
            </w:r>
            <w:r w:rsidRPr="0028446B">
              <w:rPr>
                <w:rFonts w:eastAsia="MS Mincho"/>
                <w:sz w:val="16"/>
                <w:lang w:val="pl-PL"/>
              </w:rPr>
              <w:tab/>
              <w:t>##### TYP PŁ. NR</w:t>
            </w:r>
            <w:r w:rsidR="002A1E81">
              <w:rPr>
                <w:rFonts w:eastAsia="MS Mincho"/>
                <w:sz w:val="16"/>
                <w:lang w:val="pl-PL"/>
              </w:rPr>
              <w:t xml:space="preserve"> 2               </w:t>
            </w:r>
            <w:r w:rsidR="002A1E81" w:rsidRPr="006C6B83">
              <w:rPr>
                <w:rFonts w:eastAsia="MS Mincho"/>
                <w:color w:val="1F4E79" w:themeColor="accent1" w:themeShade="80"/>
                <w:sz w:val="16"/>
                <w:lang w:val="pl-PL"/>
              </w:rPr>
              <w:t>&amp;&amp;&amp;&amp;&amp;</w:t>
            </w:r>
            <w:r w:rsidR="002A1E81">
              <w:rPr>
                <w:rFonts w:eastAsia="MS Mincho"/>
                <w:sz w:val="16"/>
                <w:lang w:val="pl-PL"/>
              </w:rPr>
              <w:t>&amp;&amp;&amp;&amp;&amp;&amp;&amp;&amp;&amp;&amp;</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r w:rsidRPr="0028446B">
              <w:rPr>
                <w:rFonts w:eastAsia="MS Mincho"/>
                <w:sz w:val="16"/>
                <w:lang w:val="pl-PL"/>
              </w:rPr>
              <w:t xml:space="preserve">, </w:t>
            </w:r>
            <w:r w:rsidR="00F83243">
              <w:rPr>
                <w:rFonts w:eastAsia="MS Mincho"/>
                <w:sz w:val="16"/>
              </w:rPr>
              <w:t>&lt;par&amp;</w:t>
            </w:r>
            <w:r w:rsidR="00F83243" w:rsidRPr="0028446B">
              <w:rPr>
                <w:rFonts w:eastAsia="MS Mincho"/>
                <w:sz w:val="16"/>
                <w:lang w:val="pl-PL"/>
              </w:rPr>
              <w:t>&gt;</w:t>
            </w:r>
          </w:p>
          <w:p w14:paraId="16C8C457" w14:textId="77777777" w:rsidR="00A567F5" w:rsidRPr="0028446B" w:rsidRDefault="00A567F5" w:rsidP="00A567F5">
            <w:pPr>
              <w:pStyle w:val="Zwykytekst"/>
              <w:rPr>
                <w:rFonts w:eastAsia="MS Mincho"/>
                <w:sz w:val="16"/>
                <w:lang w:val="pl-PL"/>
              </w:rPr>
            </w:pPr>
            <w:r w:rsidRPr="0028446B">
              <w:rPr>
                <w:rFonts w:eastAsia="MS Mincho"/>
                <w:sz w:val="16"/>
                <w:lang w:val="pl-PL"/>
              </w:rPr>
              <w:t>36</w:t>
            </w:r>
            <w:r w:rsidRPr="0028446B">
              <w:rPr>
                <w:rFonts w:eastAsia="MS Mincho"/>
                <w:sz w:val="16"/>
                <w:lang w:val="pl-PL"/>
              </w:rPr>
              <w:tab/>
              <w:t xml:space="preserve">                                        </w:t>
            </w:r>
          </w:p>
          <w:p w14:paraId="2F21065D"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37                                        </w:t>
            </w:r>
          </w:p>
          <w:p w14:paraId="20FDDF93" w14:textId="77777777" w:rsidR="00A567F5" w:rsidRPr="0028446B" w:rsidRDefault="00A567F5" w:rsidP="00A567F5">
            <w:pPr>
              <w:pStyle w:val="Zwykytekst"/>
              <w:rPr>
                <w:rFonts w:eastAsia="MS Mincho"/>
                <w:sz w:val="16"/>
                <w:lang w:val="pl-PL"/>
              </w:rPr>
            </w:pPr>
            <w:r w:rsidRPr="0028446B">
              <w:rPr>
                <w:rFonts w:eastAsia="MS Mincho"/>
                <w:sz w:val="16"/>
                <w:lang w:val="pl-PL"/>
              </w:rPr>
              <w:tab/>
              <w:t xml:space="preserve">PODSUMA ŚR. PŁATNOŚCI            </w:t>
            </w:r>
            <w:r w:rsidRPr="006C6B83">
              <w:rPr>
                <w:rFonts w:eastAsia="MS Mincho"/>
                <w:color w:val="1F4E79" w:themeColor="accent1" w:themeShade="80"/>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4676D04F"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38                                        </w:t>
            </w:r>
          </w:p>
          <w:p w14:paraId="57225298" w14:textId="77777777" w:rsidR="00A567F5" w:rsidRPr="0028446B" w:rsidRDefault="00A567F5" w:rsidP="00A567F5">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KOREKTA ŚRODKÓW PŁATNOŚCI               </w:t>
            </w:r>
          </w:p>
          <w:p w14:paraId="5AC780A3"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39                                        </w:t>
            </w:r>
          </w:p>
          <w:p w14:paraId="329ECAE0" w14:textId="77777777" w:rsidR="00A567F5" w:rsidRPr="0028446B" w:rsidRDefault="00A567F5" w:rsidP="00A567F5">
            <w:pPr>
              <w:pStyle w:val="Zwykytekst"/>
              <w:rPr>
                <w:rFonts w:eastAsia="MS Mincho"/>
                <w:sz w:val="16"/>
                <w:lang w:val="pl-PL"/>
              </w:rPr>
            </w:pPr>
            <w:r w:rsidRPr="0028446B">
              <w:rPr>
                <w:rFonts w:eastAsia="MS Mincho"/>
                <w:sz w:val="16"/>
                <w:lang w:val="pl-PL"/>
              </w:rPr>
              <w:tab/>
              <w:t>##### DOD. FUNKC</w:t>
            </w:r>
            <w:r w:rsidR="002A1E81">
              <w:rPr>
                <w:rFonts w:eastAsia="MS Mincho"/>
                <w:sz w:val="16"/>
                <w:lang w:val="pl-PL"/>
              </w:rPr>
              <w:t xml:space="preserve">JI BANK.         </w:t>
            </w:r>
            <w:r w:rsidR="002A1E81" w:rsidRPr="006C6B83">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10D9CF2A" w14:textId="77777777" w:rsidR="00A567F5" w:rsidRPr="0028446B" w:rsidRDefault="00A567F5" w:rsidP="00A567F5">
            <w:pPr>
              <w:pStyle w:val="Zwykytekst"/>
              <w:rPr>
                <w:rFonts w:eastAsia="MS Mincho"/>
                <w:sz w:val="16"/>
                <w:lang w:val="pl-PL"/>
              </w:rPr>
            </w:pPr>
            <w:r w:rsidRPr="0028446B">
              <w:rPr>
                <w:rFonts w:eastAsia="MS Mincho"/>
                <w:sz w:val="16"/>
                <w:lang w:val="pl-PL"/>
              </w:rPr>
              <w:t>40</w:t>
            </w:r>
            <w:r w:rsidRPr="0028446B">
              <w:rPr>
                <w:rFonts w:eastAsia="MS Mincho"/>
                <w:sz w:val="16"/>
                <w:lang w:val="pl-PL"/>
              </w:rPr>
              <w:tab/>
              <w:t xml:space="preserve">##### POMN. FUNKCJI BANK.        </w:t>
            </w:r>
            <w:r w:rsidR="002A1E81" w:rsidRPr="006C6B83">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0EED454B" w14:textId="77777777" w:rsidR="00A567F5" w:rsidRPr="0028446B" w:rsidRDefault="00A567F5" w:rsidP="00A567F5">
            <w:pPr>
              <w:pStyle w:val="Zwykytekst"/>
              <w:rPr>
                <w:rFonts w:eastAsia="MS Mincho"/>
                <w:sz w:val="16"/>
                <w:lang w:val="pl-PL"/>
              </w:rPr>
            </w:pPr>
            <w:r w:rsidRPr="0028446B">
              <w:rPr>
                <w:rFonts w:eastAsia="MS Mincho"/>
                <w:sz w:val="16"/>
                <w:lang w:val="pl-PL"/>
              </w:rPr>
              <w:t>41</w:t>
            </w:r>
            <w:r w:rsidRPr="0028446B">
              <w:rPr>
                <w:rFonts w:eastAsia="MS Mincho"/>
                <w:sz w:val="16"/>
                <w:lang w:val="pl-PL"/>
              </w:rPr>
              <w:tab/>
              <w:t xml:space="preserve">##### USTAW. ZAOKRĄGLEŃ          </w:t>
            </w:r>
            <w:r w:rsidR="002A1E81" w:rsidRPr="006C6B83">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3F880937" w14:textId="77777777" w:rsidR="00A567F5" w:rsidRPr="0028446B" w:rsidRDefault="00A567F5" w:rsidP="00A567F5">
            <w:pPr>
              <w:pStyle w:val="Zwykytekst"/>
              <w:rPr>
                <w:rFonts w:eastAsia="MS Mincho"/>
                <w:sz w:val="16"/>
                <w:lang w:val="pl-PL"/>
              </w:rPr>
            </w:pPr>
            <w:r w:rsidRPr="0028446B">
              <w:rPr>
                <w:rFonts w:eastAsia="MS Mincho"/>
                <w:sz w:val="16"/>
                <w:lang w:val="pl-PL"/>
              </w:rPr>
              <w:t>42</w:t>
            </w:r>
            <w:r w:rsidRPr="0028446B">
              <w:rPr>
                <w:rFonts w:eastAsia="MS Mincho"/>
                <w:sz w:val="16"/>
                <w:lang w:val="pl-PL"/>
              </w:rPr>
              <w:tab/>
              <w:t xml:space="preserve">##### ZAPAM. CZ. PŁATN.          </w:t>
            </w:r>
            <w:r w:rsidR="002A1E81" w:rsidRPr="006C6B83">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60D65AF2" w14:textId="77777777" w:rsidR="00A567F5" w:rsidRPr="0028446B" w:rsidRDefault="00A567F5" w:rsidP="00A567F5">
            <w:pPr>
              <w:pStyle w:val="Zwykytekst"/>
              <w:rPr>
                <w:rFonts w:eastAsia="MS Mincho"/>
                <w:sz w:val="16"/>
                <w:lang w:val="pl-PL"/>
              </w:rPr>
            </w:pPr>
            <w:r w:rsidRPr="0028446B">
              <w:rPr>
                <w:rFonts w:eastAsia="MS Mincho"/>
                <w:sz w:val="16"/>
                <w:lang w:val="pl-PL"/>
              </w:rPr>
              <w:t>43</w:t>
            </w:r>
            <w:r w:rsidRPr="0028446B">
              <w:rPr>
                <w:rFonts w:eastAsia="MS Mincho"/>
                <w:sz w:val="16"/>
                <w:lang w:val="pl-PL"/>
              </w:rPr>
              <w:tab/>
              <w:t xml:space="preserve">##### PRZYW. CZ. PŁATN.          </w:t>
            </w:r>
            <w:r w:rsidR="002A1E81" w:rsidRPr="006C6B83">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1A6BD932" w14:textId="77777777" w:rsidR="00A567F5" w:rsidRPr="0028446B" w:rsidRDefault="00A567F5" w:rsidP="00A567F5">
            <w:pPr>
              <w:pStyle w:val="Zwykytekst"/>
              <w:rPr>
                <w:rFonts w:eastAsia="MS Mincho"/>
                <w:sz w:val="16"/>
                <w:lang w:val="pl-PL"/>
              </w:rPr>
            </w:pPr>
            <w:r w:rsidRPr="0028446B">
              <w:rPr>
                <w:rFonts w:eastAsia="MS Mincho"/>
                <w:sz w:val="16"/>
                <w:lang w:val="pl-PL"/>
              </w:rPr>
              <w:t>44</w:t>
            </w:r>
            <w:r w:rsidRPr="0028446B">
              <w:rPr>
                <w:rFonts w:eastAsia="MS Mincho"/>
                <w:sz w:val="16"/>
                <w:lang w:val="pl-PL"/>
              </w:rPr>
              <w:tab/>
              <w:t>##### OPŁATA PŁATN</w:t>
            </w:r>
            <w:r w:rsidR="00F83243">
              <w:rPr>
                <w:rFonts w:eastAsia="MS Mincho"/>
                <w:sz w:val="16"/>
                <w:lang w:val="pl-PL"/>
              </w:rPr>
              <w:t xml:space="preserve">OŚCI           </w:t>
            </w:r>
            <w:r w:rsidR="002A1E81" w:rsidRPr="006C6B83">
              <w:rPr>
                <w:rFonts w:eastAsia="MS Mincho"/>
                <w:color w:val="1F4E79" w:themeColor="accent1" w:themeShade="80"/>
                <w:sz w:val="16"/>
                <w:lang w:val="pl-PL"/>
              </w:rPr>
              <w:t>#####</w:t>
            </w:r>
            <w:r w:rsidR="002A1E81">
              <w:rPr>
                <w:rFonts w:eastAsia="MS Mincho"/>
                <w:sz w:val="16"/>
                <w:lang w:val="pl-PL"/>
              </w:rPr>
              <w:t>##########</w:t>
            </w:r>
            <w:r w:rsidR="00F83243">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3678207E"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45                                        </w:t>
            </w:r>
          </w:p>
          <w:p w14:paraId="398346A2" w14:textId="77777777" w:rsidR="00A567F5" w:rsidRPr="0028446B" w:rsidRDefault="00A567F5" w:rsidP="00A567F5">
            <w:pPr>
              <w:pStyle w:val="Zwykytekst"/>
              <w:rPr>
                <w:rFonts w:eastAsia="MS Mincho"/>
                <w:sz w:val="16"/>
                <w:lang w:val="pl-PL"/>
              </w:rPr>
            </w:pPr>
            <w:r w:rsidRPr="0028446B">
              <w:rPr>
                <w:rFonts w:eastAsia="MS Mincho"/>
                <w:sz w:val="16"/>
                <w:lang w:val="pl-PL"/>
              </w:rPr>
              <w:t>45</w:t>
            </w:r>
            <w:r w:rsidRPr="0028446B">
              <w:rPr>
                <w:rFonts w:eastAsia="MS Mincho"/>
                <w:sz w:val="16"/>
                <w:lang w:val="pl-PL"/>
              </w:rPr>
              <w:tab/>
              <w:t xml:space="preserve">PODSUMA KOREKTY PŁATN.           </w:t>
            </w:r>
            <w:r w:rsidRPr="006C6B83">
              <w:rPr>
                <w:rFonts w:eastAsia="MS Mincho"/>
                <w:color w:val="1F4E79" w:themeColor="accent1" w:themeShade="80"/>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7C398BEA" w14:textId="77777777" w:rsidR="00A567F5" w:rsidRPr="0028446B" w:rsidRDefault="00A567F5" w:rsidP="00A567F5">
            <w:pPr>
              <w:pStyle w:val="Zwykytekst"/>
              <w:rPr>
                <w:rFonts w:eastAsia="MS Mincho"/>
                <w:sz w:val="16"/>
                <w:lang w:val="pl-PL"/>
              </w:rPr>
            </w:pPr>
            <w:r w:rsidRPr="0028446B">
              <w:rPr>
                <w:rFonts w:eastAsia="MS Mincho"/>
                <w:sz w:val="16"/>
                <w:lang w:val="pl-PL"/>
              </w:rPr>
              <w:t>46</w:t>
            </w:r>
            <w:r w:rsidRPr="0028446B">
              <w:rPr>
                <w:rFonts w:eastAsia="MS Mincho"/>
                <w:sz w:val="16"/>
                <w:lang w:val="pl-PL"/>
              </w:rPr>
              <w:tab/>
              <w:t xml:space="preserve">                                 </w:t>
            </w:r>
            <w:r w:rsidRPr="00D5357D">
              <w:rPr>
                <w:rFonts w:eastAsia="MS Mincho"/>
                <w:color w:val="1F4E79" w:themeColor="accent1" w:themeShade="80"/>
                <w:sz w:val="16"/>
                <w:lang w:val="pl-PL"/>
              </w:rPr>
              <w:t>-----</w:t>
            </w:r>
            <w:r w:rsidRPr="0028446B">
              <w:rPr>
                <w:rFonts w:eastAsia="MS Mincho"/>
                <w:sz w:val="16"/>
                <w:lang w:val="pl-PL"/>
              </w:rPr>
              <w:t>----------</w:t>
            </w:r>
          </w:p>
          <w:p w14:paraId="46B992C2" w14:textId="77777777" w:rsidR="00A567F5" w:rsidRPr="0028446B" w:rsidRDefault="00A567F5" w:rsidP="00A567F5">
            <w:pPr>
              <w:pStyle w:val="Zwykytekst"/>
              <w:rPr>
                <w:rFonts w:eastAsia="MS Mincho"/>
                <w:sz w:val="16"/>
                <w:lang w:val="pl-PL"/>
              </w:rPr>
            </w:pPr>
            <w:r w:rsidRPr="0028446B">
              <w:rPr>
                <w:rFonts w:eastAsia="MS Mincho"/>
                <w:sz w:val="16"/>
                <w:lang w:val="pl-PL"/>
              </w:rPr>
              <w:tab/>
              <w:t xml:space="preserve">ŚRODKI PŁATNICZE ŁĄCZNIE         </w:t>
            </w:r>
            <w:r w:rsidRPr="006C6B83">
              <w:rPr>
                <w:rFonts w:eastAsia="MS Mincho"/>
                <w:color w:val="1F4E79" w:themeColor="accent1" w:themeShade="80"/>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583FF4F7"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47                                        </w:t>
            </w:r>
          </w:p>
          <w:p w14:paraId="28A5956D" w14:textId="77777777" w:rsidR="00A567F5" w:rsidRPr="0028446B" w:rsidRDefault="00A567F5" w:rsidP="00A567F5">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INNE SUMY                               </w:t>
            </w:r>
          </w:p>
          <w:p w14:paraId="73624D70" w14:textId="77777777" w:rsidR="00A567F5" w:rsidRPr="0028446B" w:rsidRDefault="00A567F5" w:rsidP="00A567F5">
            <w:pPr>
              <w:pStyle w:val="Zwykytekst"/>
              <w:rPr>
                <w:rFonts w:eastAsia="MS Mincho"/>
                <w:sz w:val="16"/>
                <w:lang w:val="pl-PL"/>
              </w:rPr>
            </w:pPr>
            <w:r w:rsidRPr="0028446B">
              <w:rPr>
                <w:rFonts w:eastAsia="MS Mincho"/>
                <w:sz w:val="16"/>
                <w:lang w:val="pl-PL"/>
              </w:rPr>
              <w:t>48</w:t>
            </w:r>
            <w:r w:rsidRPr="0028446B">
              <w:rPr>
                <w:rFonts w:eastAsia="MS Mincho"/>
                <w:sz w:val="16"/>
                <w:lang w:val="pl-PL"/>
              </w:rPr>
              <w:tab/>
              <w:t xml:space="preserve">##### OBNIŻKI DODATNIE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rPr>
              <w:t>&lt;par#</w:t>
            </w:r>
            <w:r w:rsidR="00F83243" w:rsidRPr="0028446B">
              <w:rPr>
                <w:rFonts w:eastAsia="MS Mincho"/>
                <w:sz w:val="16"/>
                <w:lang w:val="pl-PL"/>
              </w:rPr>
              <w:t>&gt;</w:t>
            </w:r>
          </w:p>
          <w:p w14:paraId="1D41AF89" w14:textId="77777777" w:rsidR="00A567F5" w:rsidRPr="0028446B" w:rsidRDefault="00A567F5" w:rsidP="00A567F5">
            <w:pPr>
              <w:pStyle w:val="Zwykytekst"/>
              <w:rPr>
                <w:rFonts w:eastAsia="MS Mincho"/>
                <w:sz w:val="16"/>
                <w:lang w:val="pl-PL"/>
              </w:rPr>
            </w:pPr>
            <w:r w:rsidRPr="0028446B">
              <w:rPr>
                <w:rFonts w:eastAsia="MS Mincho"/>
                <w:sz w:val="16"/>
                <w:lang w:val="pl-PL"/>
              </w:rPr>
              <w:t>49</w:t>
            </w:r>
            <w:r w:rsidRPr="0028446B">
              <w:rPr>
                <w:rFonts w:eastAsia="MS Mincho"/>
                <w:sz w:val="16"/>
                <w:lang w:val="pl-PL"/>
              </w:rPr>
              <w:tab/>
              <w:t xml:space="preserve">##### OBNIŻKI UJEMNE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7BF7D955" w14:textId="77777777" w:rsidR="00A567F5" w:rsidRPr="0028446B" w:rsidRDefault="00A567F5" w:rsidP="00A567F5">
            <w:pPr>
              <w:pStyle w:val="Zwykytekst"/>
              <w:rPr>
                <w:rFonts w:eastAsia="MS Mincho"/>
                <w:sz w:val="16"/>
                <w:lang w:val="pl-PL"/>
              </w:rPr>
            </w:pPr>
            <w:r w:rsidRPr="0028446B">
              <w:rPr>
                <w:rFonts w:eastAsia="MS Mincho"/>
                <w:sz w:val="16"/>
                <w:lang w:val="pl-PL"/>
              </w:rPr>
              <w:t>50</w:t>
            </w:r>
            <w:r w:rsidRPr="0028446B">
              <w:rPr>
                <w:rFonts w:eastAsia="MS Mincho"/>
                <w:sz w:val="16"/>
                <w:lang w:val="pl-PL"/>
              </w:rPr>
              <w:tab/>
              <w:t xml:space="preserve">##### KOREKCJE BŁĘDÓW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6E59856A" w14:textId="77777777" w:rsidR="00A567F5" w:rsidRPr="0028446B" w:rsidRDefault="00A567F5" w:rsidP="00A567F5">
            <w:pPr>
              <w:pStyle w:val="Zwykytekst"/>
              <w:rPr>
                <w:rFonts w:eastAsia="MS Mincho"/>
                <w:sz w:val="16"/>
                <w:lang w:val="pl-PL"/>
              </w:rPr>
            </w:pPr>
            <w:r w:rsidRPr="0028446B">
              <w:rPr>
                <w:rFonts w:eastAsia="MS Mincho"/>
                <w:sz w:val="16"/>
                <w:lang w:val="pl-PL"/>
              </w:rPr>
              <w:t>51</w:t>
            </w:r>
            <w:r w:rsidRPr="0028446B">
              <w:rPr>
                <w:rFonts w:eastAsia="MS Mincho"/>
                <w:sz w:val="16"/>
                <w:lang w:val="pl-PL"/>
              </w:rPr>
              <w:tab/>
              <w:t xml:space="preserve">##### SUMA NADPŁAC. GOT.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7B60374E" w14:textId="77777777" w:rsidR="00A567F5" w:rsidRPr="0028446B" w:rsidRDefault="00A567F5" w:rsidP="00A567F5">
            <w:pPr>
              <w:pStyle w:val="Zwykytekst"/>
              <w:rPr>
                <w:rFonts w:eastAsia="MS Mincho"/>
                <w:sz w:val="16"/>
                <w:lang w:val="pl-PL"/>
              </w:rPr>
            </w:pPr>
            <w:r w:rsidRPr="0028446B">
              <w:rPr>
                <w:rFonts w:eastAsia="MS Mincho"/>
                <w:sz w:val="16"/>
                <w:lang w:val="pl-PL"/>
              </w:rPr>
              <w:t>52</w:t>
            </w:r>
            <w:r w:rsidRPr="0028446B">
              <w:rPr>
                <w:rFonts w:eastAsia="MS Mincho"/>
                <w:sz w:val="16"/>
                <w:lang w:val="pl-PL"/>
              </w:rPr>
              <w:tab/>
              <w:t xml:space="preserve">##### ZWROTY KOSZTÓW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353698A8" w14:textId="77777777" w:rsidR="00A567F5" w:rsidRPr="0028446B" w:rsidRDefault="00A567F5" w:rsidP="00A567F5">
            <w:pPr>
              <w:pStyle w:val="Zwykytekst"/>
              <w:rPr>
                <w:rFonts w:eastAsia="MS Mincho"/>
                <w:sz w:val="16"/>
                <w:lang w:val="pl-PL"/>
              </w:rPr>
            </w:pPr>
            <w:r w:rsidRPr="0028446B">
              <w:rPr>
                <w:rFonts w:eastAsia="MS Mincho"/>
                <w:sz w:val="16"/>
                <w:lang w:val="pl-PL"/>
              </w:rPr>
              <w:t>53</w:t>
            </w:r>
            <w:r w:rsidRPr="0028446B">
              <w:rPr>
                <w:rFonts w:eastAsia="MS Mincho"/>
                <w:sz w:val="16"/>
                <w:lang w:val="pl-PL"/>
              </w:rPr>
              <w:tab/>
              <w:t xml:space="preserve">##### ŚRODKI UNIEWAŻN.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0A8B3F79" w14:textId="77777777" w:rsidR="00A567F5" w:rsidRPr="0028446B" w:rsidRDefault="00A567F5" w:rsidP="00A567F5">
            <w:pPr>
              <w:pStyle w:val="Zwykytekst"/>
              <w:rPr>
                <w:rFonts w:eastAsia="MS Mincho"/>
                <w:sz w:val="16"/>
                <w:lang w:val="pl-PL"/>
              </w:rPr>
            </w:pPr>
            <w:r w:rsidRPr="0028446B">
              <w:rPr>
                <w:rFonts w:eastAsia="MS Mincho"/>
                <w:sz w:val="16"/>
                <w:lang w:val="pl-PL"/>
              </w:rPr>
              <w:t>54</w:t>
            </w:r>
            <w:r w:rsidRPr="0028446B">
              <w:rPr>
                <w:rFonts w:eastAsia="MS Mincho"/>
                <w:sz w:val="16"/>
                <w:lang w:val="pl-PL"/>
              </w:rPr>
              <w:tab/>
              <w:t xml:space="preserve">##### POZYCJE SPRZEDAŻY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1B0EC1A7" w14:textId="77777777" w:rsidR="00A567F5" w:rsidRPr="0028446B" w:rsidRDefault="00A567F5" w:rsidP="00A567F5">
            <w:pPr>
              <w:pStyle w:val="Zwykytekst"/>
              <w:rPr>
                <w:rFonts w:eastAsia="MS Mincho"/>
                <w:sz w:val="16"/>
                <w:lang w:val="pl-PL"/>
              </w:rPr>
            </w:pPr>
            <w:r w:rsidRPr="0028446B">
              <w:rPr>
                <w:rFonts w:eastAsia="MS Mincho"/>
                <w:sz w:val="16"/>
                <w:lang w:val="pl-PL"/>
              </w:rPr>
              <w:t>55</w:t>
            </w:r>
            <w:r w:rsidRPr="0028446B">
              <w:rPr>
                <w:rFonts w:eastAsia="MS Mincho"/>
                <w:sz w:val="16"/>
                <w:lang w:val="pl-PL"/>
              </w:rPr>
              <w:tab/>
              <w:t xml:space="preserve">##### RABAT ZBIORCZY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2027DC17" w14:textId="77777777" w:rsidR="00A567F5" w:rsidRPr="0028446B" w:rsidRDefault="00A567F5" w:rsidP="00A567F5">
            <w:pPr>
              <w:pStyle w:val="Zwykytekst"/>
              <w:rPr>
                <w:rFonts w:eastAsia="MS Mincho"/>
                <w:sz w:val="16"/>
                <w:lang w:val="pl-PL"/>
              </w:rPr>
            </w:pPr>
            <w:r w:rsidRPr="0028446B">
              <w:rPr>
                <w:rFonts w:eastAsia="MS Mincho"/>
                <w:sz w:val="16"/>
                <w:lang w:val="pl-PL"/>
              </w:rPr>
              <w:t>56</w:t>
            </w:r>
            <w:r w:rsidRPr="0028446B">
              <w:rPr>
                <w:rFonts w:eastAsia="MS Mincho"/>
                <w:sz w:val="16"/>
                <w:lang w:val="pl-PL"/>
              </w:rPr>
              <w:tab/>
              <w:t xml:space="preserve">##### SPRZEDAŻ ANULOWANA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34332F94" w14:textId="77777777" w:rsidR="00A567F5" w:rsidRPr="0028446B" w:rsidRDefault="00A567F5" w:rsidP="00A567F5">
            <w:pPr>
              <w:pStyle w:val="Zwykytekst"/>
              <w:rPr>
                <w:rFonts w:eastAsia="MS Mincho"/>
                <w:sz w:val="16"/>
                <w:lang w:val="pl-PL"/>
              </w:rPr>
            </w:pPr>
            <w:r w:rsidRPr="0028446B">
              <w:rPr>
                <w:rFonts w:eastAsia="MS Mincho"/>
                <w:sz w:val="16"/>
                <w:lang w:val="pl-PL"/>
              </w:rPr>
              <w:lastRenderedPageBreak/>
              <w:t>57</w:t>
            </w:r>
            <w:r w:rsidRPr="0028446B">
              <w:rPr>
                <w:rFonts w:eastAsia="MS Mincho"/>
                <w:sz w:val="16"/>
                <w:lang w:val="pl-PL"/>
              </w:rPr>
              <w:tab/>
              <w:t xml:space="preserve">##### SPRZEDAŻ ZAPAMIĘT.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2AB516B6" w14:textId="77777777" w:rsidR="00A567F5" w:rsidRPr="0028446B" w:rsidRDefault="00A567F5" w:rsidP="00A567F5">
            <w:pPr>
              <w:pStyle w:val="Zwykytekst"/>
              <w:rPr>
                <w:rFonts w:eastAsia="MS Mincho"/>
                <w:sz w:val="16"/>
                <w:lang w:val="pl-PL"/>
              </w:rPr>
            </w:pPr>
            <w:r w:rsidRPr="0028446B">
              <w:rPr>
                <w:rFonts w:eastAsia="MS Mincho"/>
                <w:sz w:val="16"/>
                <w:lang w:val="pl-PL"/>
              </w:rPr>
              <w:t>58</w:t>
            </w:r>
            <w:r w:rsidRPr="0028446B">
              <w:rPr>
                <w:rFonts w:eastAsia="MS Mincho"/>
                <w:sz w:val="16"/>
                <w:lang w:val="pl-PL"/>
              </w:rPr>
              <w:tab/>
              <w:t xml:space="preserve">##### SPRZEDAŻ UNIEWAŻN.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003504B6" w14:textId="77777777" w:rsidR="00A567F5" w:rsidRPr="0028446B" w:rsidRDefault="00A567F5" w:rsidP="00A567F5">
            <w:pPr>
              <w:pStyle w:val="Zwykytekst"/>
              <w:rPr>
                <w:rFonts w:eastAsia="MS Mincho"/>
                <w:sz w:val="16"/>
                <w:lang w:val="pl-PL"/>
              </w:rPr>
            </w:pPr>
            <w:r w:rsidRPr="0028446B">
              <w:rPr>
                <w:rFonts w:eastAsia="MS Mincho"/>
                <w:sz w:val="16"/>
                <w:lang w:val="pl-PL"/>
              </w:rPr>
              <w:t>59</w:t>
            </w:r>
            <w:r w:rsidRPr="0028446B">
              <w:rPr>
                <w:rFonts w:eastAsia="MS Mincho"/>
                <w:sz w:val="16"/>
                <w:lang w:val="pl-PL"/>
              </w:rPr>
              <w:tab/>
              <w:t xml:space="preserve">##### SPRZEDAŻ PRZYWOŁ.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0D025D43" w14:textId="77777777" w:rsidR="00A567F5" w:rsidRPr="0028446B" w:rsidRDefault="00A567F5" w:rsidP="00A567F5">
            <w:pPr>
              <w:pStyle w:val="Zwykytekst"/>
              <w:rPr>
                <w:rFonts w:eastAsia="MS Mincho"/>
                <w:sz w:val="16"/>
                <w:lang w:val="pl-PL"/>
              </w:rPr>
            </w:pPr>
            <w:r w:rsidRPr="0028446B">
              <w:rPr>
                <w:rFonts w:eastAsia="MS Mincho"/>
                <w:sz w:val="16"/>
                <w:lang w:val="pl-PL"/>
              </w:rPr>
              <w:t>60</w:t>
            </w:r>
            <w:r w:rsidRPr="0028446B">
              <w:rPr>
                <w:rFonts w:eastAsia="MS Mincho"/>
                <w:sz w:val="16"/>
                <w:lang w:val="pl-PL"/>
              </w:rPr>
              <w:tab/>
              <w:t xml:space="preserve">##### ZAMIANA ŚR. PŁATN.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2EC08E16" w14:textId="77777777" w:rsidR="00A567F5" w:rsidRPr="0028446B" w:rsidRDefault="00A567F5" w:rsidP="00A567F5">
            <w:pPr>
              <w:pStyle w:val="Zwykytekst"/>
              <w:rPr>
                <w:rFonts w:eastAsia="MS Mincho"/>
                <w:sz w:val="16"/>
                <w:lang w:val="pl-PL"/>
              </w:rPr>
            </w:pPr>
            <w:r w:rsidRPr="0028446B">
              <w:rPr>
                <w:rFonts w:eastAsia="MS Mincho"/>
                <w:sz w:val="16"/>
                <w:lang w:val="pl-PL"/>
              </w:rPr>
              <w:t>61</w:t>
            </w:r>
            <w:r w:rsidRPr="0028446B">
              <w:rPr>
                <w:rFonts w:eastAsia="MS Mincho"/>
                <w:sz w:val="16"/>
                <w:lang w:val="pl-PL"/>
              </w:rPr>
              <w:tab/>
              <w:t xml:space="preserve">##### BEZ PODATKU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2C17B36E" w14:textId="77777777" w:rsidR="00A567F5" w:rsidRPr="0028446B" w:rsidRDefault="00A567F5" w:rsidP="00A567F5">
            <w:pPr>
              <w:pStyle w:val="Zwykytekst"/>
              <w:rPr>
                <w:rFonts w:eastAsia="MS Mincho"/>
                <w:sz w:val="16"/>
                <w:lang w:val="pl-PL"/>
              </w:rPr>
            </w:pPr>
            <w:r w:rsidRPr="0028446B">
              <w:rPr>
                <w:rFonts w:eastAsia="MS Mincho"/>
                <w:sz w:val="16"/>
                <w:lang w:val="pl-PL"/>
              </w:rPr>
              <w:t>62</w:t>
            </w:r>
            <w:r w:rsidRPr="0028446B">
              <w:rPr>
                <w:rFonts w:eastAsia="MS Mincho"/>
                <w:sz w:val="16"/>
                <w:lang w:val="pl-PL"/>
              </w:rPr>
              <w:tab/>
              <w:t xml:space="preserve">##### KWOTA ZWOLNIONA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244B5E90" w14:textId="77777777" w:rsidR="00A567F5" w:rsidRPr="0028446B" w:rsidRDefault="00A567F5" w:rsidP="00A567F5">
            <w:pPr>
              <w:pStyle w:val="Zwykytekst"/>
              <w:rPr>
                <w:rFonts w:eastAsia="MS Mincho"/>
                <w:sz w:val="16"/>
                <w:lang w:val="pl-PL"/>
              </w:rPr>
            </w:pPr>
            <w:r w:rsidRPr="0028446B">
              <w:rPr>
                <w:rFonts w:eastAsia="MS Mincho"/>
                <w:sz w:val="16"/>
                <w:lang w:val="pl-PL"/>
              </w:rPr>
              <w:t>63</w:t>
            </w:r>
            <w:r w:rsidRPr="0028446B">
              <w:rPr>
                <w:rFonts w:eastAsia="MS Mincho"/>
                <w:sz w:val="16"/>
                <w:lang w:val="pl-PL"/>
              </w:rPr>
              <w:tab/>
              <w:t xml:space="preserve">##### ZWROT NADPŁAC. VAT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7A77831A" w14:textId="77777777" w:rsidR="00A567F5" w:rsidRPr="0028446B" w:rsidRDefault="00A567F5" w:rsidP="00A567F5">
            <w:pPr>
              <w:pStyle w:val="Zwykytekst"/>
              <w:rPr>
                <w:rFonts w:eastAsia="MS Mincho"/>
                <w:sz w:val="16"/>
                <w:lang w:val="pl-PL"/>
              </w:rPr>
            </w:pPr>
            <w:r w:rsidRPr="0028446B">
              <w:rPr>
                <w:rFonts w:eastAsia="MS Mincho"/>
                <w:sz w:val="16"/>
                <w:lang w:val="pl-PL"/>
              </w:rPr>
              <w:t>64</w:t>
            </w:r>
            <w:r w:rsidRPr="0028446B">
              <w:rPr>
                <w:rFonts w:eastAsia="MS Mincho"/>
                <w:sz w:val="16"/>
                <w:lang w:val="pl-PL"/>
              </w:rPr>
              <w:tab/>
              <w:t xml:space="preserve">##### ZNACZKI WYEMITOW.          </w:t>
            </w:r>
            <w:r w:rsidR="002A1E81" w:rsidRPr="00D5357D">
              <w:rPr>
                <w:rFonts w:eastAsia="MS Mincho"/>
                <w:color w:val="1F4E79" w:themeColor="accent1" w:themeShade="80"/>
                <w:sz w:val="16"/>
                <w:lang w:val="pl-PL"/>
              </w:rPr>
              <w:t>#####</w:t>
            </w:r>
            <w:r w:rsidR="002A1E81">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55ED7B43"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65                                        </w:t>
            </w:r>
          </w:p>
          <w:p w14:paraId="129E907C" w14:textId="77777777" w:rsidR="00A567F5" w:rsidRPr="0028446B" w:rsidRDefault="00A567F5" w:rsidP="00A567F5">
            <w:pPr>
              <w:pStyle w:val="Zwykytekst"/>
              <w:rPr>
                <w:rFonts w:eastAsia="MS Mincho"/>
                <w:sz w:val="16"/>
                <w:lang w:val="pl-PL"/>
              </w:rPr>
            </w:pPr>
            <w:r w:rsidRPr="0028446B">
              <w:rPr>
                <w:rFonts w:eastAsia="MS Mincho"/>
                <w:sz w:val="16"/>
                <w:lang w:val="pl-PL"/>
              </w:rPr>
              <w:tab/>
              <w:t>#####</w:t>
            </w:r>
            <w:r w:rsidR="002A1E81">
              <w:rPr>
                <w:rFonts w:eastAsia="MS Mincho"/>
                <w:sz w:val="16"/>
                <w:lang w:val="pl-PL"/>
              </w:rPr>
              <w:t xml:space="preserve"> POZYCJE Z KLAWIAT.         </w:t>
            </w:r>
            <w:r w:rsidR="002A1E81" w:rsidRPr="00D5357D">
              <w:rPr>
                <w:rFonts w:eastAsia="MS Mincho"/>
                <w:sz w:val="16"/>
                <w:lang w:val="pl-PL"/>
              </w:rPr>
              <w:t>####</w:t>
            </w:r>
            <w:r w:rsidR="00D5357D" w:rsidRPr="00D5357D">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6819A209" w14:textId="77777777" w:rsidR="00A567F5" w:rsidRPr="0028446B" w:rsidRDefault="00A567F5" w:rsidP="00A567F5">
            <w:pPr>
              <w:pStyle w:val="Zwykytekst"/>
              <w:rPr>
                <w:rFonts w:eastAsia="MS Mincho"/>
                <w:sz w:val="16"/>
                <w:lang w:val="pl-PL"/>
              </w:rPr>
            </w:pPr>
            <w:r w:rsidRPr="0028446B">
              <w:rPr>
                <w:rFonts w:eastAsia="MS Mincho"/>
                <w:sz w:val="16"/>
                <w:lang w:val="pl-PL"/>
              </w:rPr>
              <w:t>66</w:t>
            </w:r>
            <w:r w:rsidRPr="0028446B">
              <w:rPr>
                <w:rFonts w:eastAsia="MS Mincho"/>
                <w:sz w:val="16"/>
                <w:lang w:val="pl-PL"/>
              </w:rPr>
              <w:tab/>
              <w:t>#####</w:t>
            </w:r>
            <w:r w:rsidR="002A1E81">
              <w:rPr>
                <w:rFonts w:eastAsia="MS Mincho"/>
                <w:sz w:val="16"/>
                <w:lang w:val="pl-PL"/>
              </w:rPr>
              <w:t xml:space="preserve"> POZYCJE SKANOWANE          ####</w:t>
            </w:r>
            <w:r w:rsidR="00D5357D">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3A6A2DEE" w14:textId="77777777" w:rsidR="00A567F5" w:rsidRPr="0028446B" w:rsidRDefault="00A567F5" w:rsidP="00A567F5">
            <w:pPr>
              <w:pStyle w:val="Zwykytekst"/>
              <w:rPr>
                <w:rFonts w:eastAsia="MS Mincho"/>
                <w:sz w:val="16"/>
                <w:lang w:val="pl-PL"/>
              </w:rPr>
            </w:pPr>
            <w:r w:rsidRPr="0028446B">
              <w:rPr>
                <w:rFonts w:eastAsia="MS Mincho"/>
                <w:sz w:val="16"/>
                <w:lang w:val="pl-PL"/>
              </w:rPr>
              <w:t>67</w:t>
            </w:r>
            <w:r w:rsidRPr="0028446B">
              <w:rPr>
                <w:rFonts w:eastAsia="MS Mincho"/>
                <w:sz w:val="16"/>
                <w:lang w:val="pl-PL"/>
              </w:rPr>
              <w:tab/>
              <w:t>#####</w:t>
            </w:r>
            <w:r w:rsidR="002A1E81">
              <w:rPr>
                <w:rFonts w:eastAsia="MS Mincho"/>
                <w:sz w:val="16"/>
                <w:lang w:val="pl-PL"/>
              </w:rPr>
              <w:t xml:space="preserve"> POZYCJE WAŻONE             ####</w:t>
            </w:r>
            <w:r w:rsidR="00D5357D">
              <w:rPr>
                <w:rFonts w:eastAsia="MS Mincho"/>
                <w:sz w:val="16"/>
                <w:lang w:val="pl-PL"/>
              </w:rPr>
              <w:t>#</w:t>
            </w:r>
            <w:r w:rsidRPr="0028446B">
              <w:rPr>
                <w:rFonts w:eastAsia="MS Mincho"/>
                <w:sz w:val="16"/>
                <w:lang w:val="pl-PL"/>
              </w:rPr>
              <w:t xml:space="preserve">           </w:t>
            </w:r>
            <w:r w:rsidR="00F83243">
              <w:rPr>
                <w:rFonts w:eastAsia="MS Mincho"/>
                <w:sz w:val="16"/>
                <w:lang w:val="pl-PL"/>
              </w:rPr>
              <w:t>&lt;par#&gt;</w:t>
            </w:r>
          </w:p>
          <w:p w14:paraId="1670C434" w14:textId="77777777" w:rsidR="00A567F5" w:rsidRPr="0028446B" w:rsidRDefault="00A567F5" w:rsidP="00A567F5">
            <w:pPr>
              <w:pStyle w:val="Zwykytekst"/>
              <w:rPr>
                <w:rFonts w:eastAsia="MS Mincho"/>
                <w:sz w:val="16"/>
                <w:lang w:val="pl-PL"/>
              </w:rPr>
            </w:pPr>
            <w:r w:rsidRPr="0028446B">
              <w:rPr>
                <w:rFonts w:eastAsia="MS Mincho"/>
                <w:sz w:val="16"/>
                <w:lang w:val="pl-PL"/>
              </w:rPr>
              <w:t>68</w:t>
            </w:r>
            <w:r w:rsidRPr="0028446B">
              <w:rPr>
                <w:rFonts w:eastAsia="MS Mincho"/>
                <w:sz w:val="16"/>
                <w:lang w:val="pl-PL"/>
              </w:rPr>
              <w:tab/>
              <w:t xml:space="preserve">POZYCJE WAŻONE ŁĄCZNIE           </w:t>
            </w:r>
            <w:r w:rsidRPr="00D5357D">
              <w:rPr>
                <w:rFonts w:eastAsia="MS Mincho"/>
                <w:color w:val="1F4E79" w:themeColor="accent1" w:themeShade="80"/>
                <w:sz w:val="16"/>
                <w:lang w:val="pl-PL"/>
              </w:rPr>
              <w:t>#####</w:t>
            </w:r>
            <w:r w:rsidRPr="0028446B">
              <w:rPr>
                <w:rFonts w:eastAsia="MS Mincho"/>
                <w:sz w:val="16"/>
                <w:lang w:val="pl-PL"/>
              </w:rPr>
              <w:t xml:space="preserve">########## </w:t>
            </w:r>
            <w:r w:rsidR="00F83243">
              <w:rPr>
                <w:rFonts w:eastAsia="MS Mincho"/>
                <w:sz w:val="16"/>
                <w:lang w:val="pl-PL"/>
              </w:rPr>
              <w:t>&lt;par#&gt;</w:t>
            </w:r>
          </w:p>
          <w:p w14:paraId="7F23AFF7" w14:textId="77777777" w:rsidR="00A567F5" w:rsidRPr="0028446B" w:rsidRDefault="00A567F5" w:rsidP="00A567F5">
            <w:pPr>
              <w:pStyle w:val="Zwykytekst"/>
              <w:rPr>
                <w:rFonts w:eastAsia="MS Mincho"/>
                <w:sz w:val="16"/>
                <w:lang w:val="pl-PL"/>
              </w:rPr>
            </w:pPr>
            <w:r w:rsidRPr="0028446B">
              <w:rPr>
                <w:rFonts w:eastAsia="MS Mincho"/>
                <w:sz w:val="16"/>
                <w:lang w:val="pl-PL"/>
              </w:rPr>
              <w:t>69</w:t>
            </w:r>
            <w:r w:rsidRPr="0028446B">
              <w:rPr>
                <w:rFonts w:eastAsia="MS Mincho"/>
                <w:sz w:val="16"/>
                <w:lang w:val="pl-PL"/>
              </w:rPr>
              <w:tab/>
              <w:t xml:space="preserve">##### TRANSAKCJE DODATNIE                </w:t>
            </w:r>
            <w:r w:rsidRPr="0028446B">
              <w:rPr>
                <w:rFonts w:eastAsia="MS Mincho"/>
                <w:sz w:val="16"/>
                <w:lang w:val="pl-PL"/>
              </w:rPr>
              <w:tab/>
              <w:t xml:space="preserve">     </w:t>
            </w:r>
            <w:r w:rsidR="00F83243">
              <w:rPr>
                <w:rFonts w:eastAsia="MS Mincho"/>
                <w:sz w:val="16"/>
                <w:lang w:val="pl-PL"/>
              </w:rPr>
              <w:t>&lt;par#&gt;</w:t>
            </w:r>
          </w:p>
          <w:p w14:paraId="172295F6" w14:textId="77777777" w:rsidR="00A567F5" w:rsidRPr="0028446B" w:rsidRDefault="00A567F5" w:rsidP="00A567F5">
            <w:pPr>
              <w:pStyle w:val="Zwykytekst"/>
              <w:rPr>
                <w:rFonts w:eastAsia="MS Mincho"/>
                <w:sz w:val="16"/>
                <w:lang w:val="pl-PL"/>
              </w:rPr>
            </w:pPr>
            <w:r w:rsidRPr="0028446B">
              <w:rPr>
                <w:rFonts w:eastAsia="MS Mincho"/>
                <w:sz w:val="16"/>
                <w:lang w:val="pl-PL"/>
              </w:rPr>
              <w:t>70</w:t>
            </w:r>
            <w:r w:rsidRPr="0028446B">
              <w:rPr>
                <w:rFonts w:eastAsia="MS Mincho"/>
                <w:sz w:val="16"/>
                <w:lang w:val="pl-PL"/>
              </w:rPr>
              <w:tab/>
              <w:t xml:space="preserve">##### ZWROT NADPŁACONEJ GOTÓWKI          </w:t>
            </w:r>
            <w:r w:rsidRPr="0028446B">
              <w:rPr>
                <w:rFonts w:eastAsia="MS Mincho"/>
                <w:sz w:val="16"/>
                <w:lang w:val="pl-PL"/>
              </w:rPr>
              <w:tab/>
              <w:t xml:space="preserve">     </w:t>
            </w:r>
            <w:r w:rsidR="00F83243">
              <w:rPr>
                <w:rFonts w:eastAsia="MS Mincho"/>
                <w:sz w:val="16"/>
                <w:lang w:val="pl-PL"/>
              </w:rPr>
              <w:t>&lt;par#&gt;</w:t>
            </w:r>
          </w:p>
          <w:p w14:paraId="24DFC254" w14:textId="77777777" w:rsidR="00A567F5" w:rsidRPr="0028446B" w:rsidRDefault="00A567F5" w:rsidP="00A567F5">
            <w:pPr>
              <w:pStyle w:val="Zwykytekst"/>
              <w:rPr>
                <w:rFonts w:eastAsia="MS Mincho"/>
                <w:sz w:val="16"/>
                <w:lang w:val="pl-PL"/>
              </w:rPr>
            </w:pPr>
            <w:r w:rsidRPr="0028446B">
              <w:rPr>
                <w:rFonts w:eastAsia="MS Mincho"/>
                <w:sz w:val="16"/>
                <w:lang w:val="pl-PL"/>
              </w:rPr>
              <w:t>71</w:t>
            </w:r>
            <w:r w:rsidRPr="0028446B">
              <w:rPr>
                <w:rFonts w:eastAsia="MS Mincho"/>
                <w:sz w:val="16"/>
                <w:lang w:val="pl-PL"/>
              </w:rPr>
              <w:tab/>
              <w:t xml:space="preserve">##### INNE TRANSAKCJE                    </w:t>
            </w:r>
            <w:r w:rsidRPr="0028446B">
              <w:rPr>
                <w:rFonts w:eastAsia="MS Mincho"/>
                <w:sz w:val="16"/>
                <w:lang w:val="pl-PL"/>
              </w:rPr>
              <w:tab/>
              <w:t xml:space="preserve">     </w:t>
            </w:r>
            <w:r w:rsidR="00F83243">
              <w:rPr>
                <w:rFonts w:eastAsia="MS Mincho"/>
                <w:sz w:val="16"/>
                <w:lang w:val="pl-PL"/>
              </w:rPr>
              <w:t>&lt;par#&gt;</w:t>
            </w:r>
          </w:p>
          <w:p w14:paraId="372EE0B1" w14:textId="77777777" w:rsidR="00A567F5" w:rsidRPr="0028446B" w:rsidRDefault="00A567F5" w:rsidP="00A567F5">
            <w:pPr>
              <w:pStyle w:val="Zwykytekst"/>
              <w:rPr>
                <w:rFonts w:eastAsia="MS Mincho"/>
                <w:sz w:val="16"/>
                <w:lang w:val="pl-PL"/>
              </w:rPr>
            </w:pPr>
            <w:r w:rsidRPr="0028446B">
              <w:rPr>
                <w:rFonts w:eastAsia="MS Mincho"/>
                <w:sz w:val="16"/>
                <w:lang w:val="pl-PL"/>
              </w:rPr>
              <w:t>72</w:t>
            </w:r>
            <w:r w:rsidRPr="0028446B">
              <w:rPr>
                <w:rFonts w:eastAsia="MS Mincho"/>
                <w:sz w:val="16"/>
                <w:lang w:val="pl-PL"/>
              </w:rPr>
              <w:tab/>
              <w:t xml:space="preserve">##### OTWARCIE SZUFLADY                  </w:t>
            </w:r>
            <w:r w:rsidRPr="0028446B">
              <w:rPr>
                <w:rFonts w:eastAsia="MS Mincho"/>
                <w:sz w:val="16"/>
                <w:lang w:val="pl-PL"/>
              </w:rPr>
              <w:tab/>
              <w:t xml:space="preserve">     </w:t>
            </w:r>
            <w:r w:rsidR="00F83243">
              <w:rPr>
                <w:rFonts w:eastAsia="MS Mincho"/>
                <w:sz w:val="16"/>
                <w:lang w:val="pl-PL"/>
              </w:rPr>
              <w:t>&lt;par#&gt;</w:t>
            </w:r>
          </w:p>
          <w:p w14:paraId="1C6EA76A" w14:textId="77777777" w:rsidR="00A567F5" w:rsidRPr="0028446B" w:rsidRDefault="00A567F5" w:rsidP="00A567F5">
            <w:pPr>
              <w:pStyle w:val="Zwykytekst"/>
              <w:rPr>
                <w:rFonts w:eastAsia="MS Mincho"/>
                <w:sz w:val="16"/>
                <w:lang w:val="pl-PL"/>
              </w:rPr>
            </w:pPr>
            <w:r w:rsidRPr="0028446B">
              <w:rPr>
                <w:rFonts w:eastAsia="MS Mincho"/>
                <w:sz w:val="16"/>
                <w:lang w:val="pl-PL"/>
              </w:rPr>
              <w:t>73</w:t>
            </w:r>
            <w:r w:rsidRPr="0028446B">
              <w:rPr>
                <w:rFonts w:eastAsia="MS Mincho"/>
                <w:sz w:val="16"/>
                <w:lang w:val="pl-PL"/>
              </w:rPr>
              <w:tab/>
              <w:t xml:space="preserve">##### SUMA BIEŻĄCA                       </w:t>
            </w:r>
            <w:r w:rsidRPr="0028446B">
              <w:rPr>
                <w:rFonts w:eastAsia="MS Mincho"/>
                <w:sz w:val="16"/>
                <w:lang w:val="pl-PL"/>
              </w:rPr>
              <w:tab/>
              <w:t xml:space="preserve">     </w:t>
            </w:r>
            <w:r w:rsidR="00F83243">
              <w:rPr>
                <w:rFonts w:eastAsia="MS Mincho"/>
                <w:sz w:val="16"/>
                <w:lang w:val="pl-PL"/>
              </w:rPr>
              <w:t>&lt;par#&gt;</w:t>
            </w:r>
          </w:p>
          <w:p w14:paraId="5C19616D" w14:textId="77777777" w:rsidR="00A567F5" w:rsidRPr="0028446B" w:rsidRDefault="00A567F5" w:rsidP="00A567F5">
            <w:pPr>
              <w:pStyle w:val="Zwykytekst"/>
              <w:rPr>
                <w:rFonts w:eastAsia="MS Mincho"/>
                <w:sz w:val="16"/>
                <w:lang w:val="pl-PL"/>
              </w:rPr>
            </w:pPr>
            <w:r w:rsidRPr="0028446B">
              <w:rPr>
                <w:rFonts w:eastAsia="MS Mincho"/>
                <w:sz w:val="16"/>
                <w:lang w:val="pl-PL"/>
              </w:rPr>
              <w:t>74</w:t>
            </w:r>
            <w:r w:rsidRPr="0028446B">
              <w:rPr>
                <w:rFonts w:eastAsia="MS Mincho"/>
                <w:sz w:val="16"/>
                <w:lang w:val="pl-PL"/>
              </w:rPr>
              <w:tab/>
              <w:t xml:space="preserve">##### LICZBA KLIENTÓW                    </w:t>
            </w:r>
            <w:r w:rsidRPr="0028446B">
              <w:rPr>
                <w:rFonts w:eastAsia="MS Mincho"/>
                <w:sz w:val="16"/>
                <w:lang w:val="pl-PL"/>
              </w:rPr>
              <w:tab/>
              <w:t xml:space="preserve">     </w:t>
            </w:r>
            <w:r w:rsidR="00F83243">
              <w:rPr>
                <w:rFonts w:eastAsia="MS Mincho"/>
                <w:sz w:val="16"/>
                <w:lang w:val="pl-PL"/>
              </w:rPr>
              <w:t>&lt;par#&gt;</w:t>
            </w:r>
          </w:p>
          <w:p w14:paraId="54BB7D38" w14:textId="77777777" w:rsidR="00A567F5" w:rsidRPr="0028446B" w:rsidRDefault="00A567F5" w:rsidP="00A567F5">
            <w:pPr>
              <w:pStyle w:val="Zwykytekst"/>
              <w:rPr>
                <w:rFonts w:eastAsia="MS Mincho"/>
                <w:sz w:val="16"/>
                <w:lang w:val="pl-PL"/>
              </w:rPr>
            </w:pPr>
            <w:r w:rsidRPr="0028446B">
              <w:rPr>
                <w:rFonts w:eastAsia="MS Mincho"/>
                <w:sz w:val="16"/>
                <w:lang w:val="pl-PL"/>
              </w:rPr>
              <w:t xml:space="preserve">75                                        </w:t>
            </w:r>
          </w:p>
          <w:p w14:paraId="37BFB964" w14:textId="77777777" w:rsidR="00A567F5" w:rsidRPr="0028446B" w:rsidRDefault="00A567F5" w:rsidP="00A567F5">
            <w:pPr>
              <w:pStyle w:val="Zwykytekst"/>
              <w:rPr>
                <w:rFonts w:eastAsia="MS Mincho"/>
                <w:sz w:val="16"/>
                <w:lang w:val="pl-PL"/>
              </w:rPr>
            </w:pPr>
            <w:r w:rsidRPr="0028446B">
              <w:rPr>
                <w:rFonts w:eastAsia="MS Mincho"/>
                <w:sz w:val="16"/>
                <w:lang w:val="pl-PL"/>
              </w:rPr>
              <w:tab/>
              <w:t xml:space="preserve">##:## CZAS PRACY KASJERA                 </w:t>
            </w:r>
            <w:r w:rsidRPr="0028446B">
              <w:rPr>
                <w:rFonts w:eastAsia="MS Mincho"/>
                <w:sz w:val="16"/>
                <w:lang w:val="pl-PL"/>
              </w:rPr>
              <w:tab/>
              <w:t xml:space="preserve">     </w:t>
            </w:r>
            <w:r w:rsidR="00F83243">
              <w:rPr>
                <w:rFonts w:eastAsia="MS Mincho"/>
                <w:sz w:val="16"/>
                <w:lang w:val="pl-PL"/>
              </w:rPr>
              <w:t>&lt;par#&gt;</w:t>
            </w:r>
          </w:p>
          <w:p w14:paraId="51380852" w14:textId="77777777" w:rsidR="00A567F5" w:rsidRPr="0028446B" w:rsidRDefault="00A567F5" w:rsidP="00A567F5">
            <w:pPr>
              <w:pStyle w:val="Zwykytekst"/>
              <w:rPr>
                <w:rFonts w:eastAsia="MS Mincho"/>
                <w:sz w:val="16"/>
                <w:lang w:val="pl-PL"/>
              </w:rPr>
            </w:pPr>
            <w:r w:rsidRPr="0028446B">
              <w:rPr>
                <w:rFonts w:eastAsia="MS Mincho"/>
                <w:sz w:val="16"/>
                <w:lang w:val="pl-PL"/>
              </w:rPr>
              <w:t>76</w:t>
            </w:r>
            <w:r w:rsidRPr="0028446B">
              <w:rPr>
                <w:rFonts w:eastAsia="MS Mincho"/>
                <w:sz w:val="16"/>
                <w:lang w:val="pl-PL"/>
              </w:rPr>
              <w:tab/>
              <w:t xml:space="preserve">##:## CZASOWE WYŁĄCZENIE KASY            </w:t>
            </w:r>
            <w:r w:rsidRPr="0028446B">
              <w:rPr>
                <w:rFonts w:eastAsia="MS Mincho"/>
                <w:sz w:val="16"/>
                <w:lang w:val="pl-PL"/>
              </w:rPr>
              <w:tab/>
              <w:t xml:space="preserve">     </w:t>
            </w:r>
            <w:r w:rsidR="00F83243">
              <w:rPr>
                <w:rFonts w:eastAsia="MS Mincho"/>
                <w:sz w:val="16"/>
                <w:lang w:val="pl-PL"/>
              </w:rPr>
              <w:t>&lt;par#&gt;</w:t>
            </w:r>
          </w:p>
          <w:p w14:paraId="6DA40734" w14:textId="77777777" w:rsidR="00A567F5" w:rsidRPr="0028446B" w:rsidRDefault="00A567F5" w:rsidP="00A567F5">
            <w:pPr>
              <w:pStyle w:val="Zwykytekst"/>
              <w:rPr>
                <w:rFonts w:eastAsia="MS Mincho"/>
                <w:sz w:val="16"/>
                <w:lang w:val="pl-PL"/>
              </w:rPr>
            </w:pPr>
            <w:r w:rsidRPr="0028446B">
              <w:rPr>
                <w:rFonts w:eastAsia="MS Mincho"/>
                <w:sz w:val="16"/>
                <w:lang w:val="pl-PL"/>
              </w:rPr>
              <w:t>77</w:t>
            </w:r>
            <w:r w:rsidRPr="0028446B">
              <w:rPr>
                <w:rFonts w:eastAsia="MS Mincho"/>
                <w:sz w:val="16"/>
                <w:lang w:val="pl-PL"/>
              </w:rPr>
              <w:tab/>
              <w:t xml:space="preserve">##:## CZAS WPROWADZANIA TOWARÓW          </w:t>
            </w:r>
            <w:r w:rsidRPr="0028446B">
              <w:rPr>
                <w:rFonts w:eastAsia="MS Mincho"/>
                <w:sz w:val="16"/>
                <w:lang w:val="pl-PL"/>
              </w:rPr>
              <w:tab/>
              <w:t xml:space="preserve">     </w:t>
            </w:r>
            <w:r w:rsidR="00F83243">
              <w:rPr>
                <w:rFonts w:eastAsia="MS Mincho"/>
                <w:sz w:val="16"/>
                <w:lang w:val="pl-PL"/>
              </w:rPr>
              <w:t>&lt;par#&gt;</w:t>
            </w:r>
          </w:p>
          <w:p w14:paraId="48B558CA" w14:textId="77777777" w:rsidR="00A567F5" w:rsidRPr="0028446B" w:rsidRDefault="00A567F5" w:rsidP="00A567F5">
            <w:pPr>
              <w:pStyle w:val="Zwykytekst"/>
              <w:rPr>
                <w:rFonts w:eastAsia="MS Mincho"/>
                <w:sz w:val="16"/>
                <w:lang w:val="pl-PL"/>
              </w:rPr>
            </w:pPr>
            <w:r w:rsidRPr="0028446B">
              <w:rPr>
                <w:rFonts w:eastAsia="MS Mincho"/>
                <w:sz w:val="16"/>
                <w:lang w:val="pl-PL"/>
              </w:rPr>
              <w:t>78</w:t>
            </w:r>
            <w:r w:rsidRPr="0028446B">
              <w:rPr>
                <w:rFonts w:eastAsia="MS Mincho"/>
                <w:sz w:val="16"/>
                <w:lang w:val="pl-PL"/>
              </w:rPr>
              <w:tab/>
              <w:t xml:space="preserve">##:## CZAS PŁACENIA                      </w:t>
            </w:r>
            <w:r w:rsidRPr="0028446B">
              <w:rPr>
                <w:rFonts w:eastAsia="MS Mincho"/>
                <w:sz w:val="16"/>
                <w:lang w:val="pl-PL"/>
              </w:rPr>
              <w:tab/>
              <w:t xml:space="preserve">     </w:t>
            </w:r>
            <w:r w:rsidR="00F83243">
              <w:rPr>
                <w:rFonts w:eastAsia="MS Mincho"/>
                <w:sz w:val="16"/>
                <w:lang w:val="pl-PL"/>
              </w:rPr>
              <w:t>&lt;par#&gt;</w:t>
            </w:r>
          </w:p>
          <w:p w14:paraId="701C23CF" w14:textId="77777777" w:rsidR="00A567F5" w:rsidRPr="0028446B" w:rsidRDefault="00A567F5" w:rsidP="00A567F5">
            <w:pPr>
              <w:pStyle w:val="Zwykytekst"/>
              <w:rPr>
                <w:rFonts w:eastAsia="MS Mincho"/>
                <w:sz w:val="16"/>
                <w:lang w:val="pl-PL"/>
              </w:rPr>
            </w:pPr>
            <w:r w:rsidRPr="0028446B">
              <w:rPr>
                <w:rFonts w:eastAsia="MS Mincho"/>
                <w:sz w:val="16"/>
                <w:lang w:val="pl-PL"/>
              </w:rPr>
              <w:t>79</w:t>
            </w:r>
            <w:r w:rsidRPr="0028446B">
              <w:rPr>
                <w:rFonts w:eastAsia="MS Mincho"/>
                <w:sz w:val="16"/>
                <w:lang w:val="pl-PL"/>
              </w:rPr>
              <w:tab/>
              <w:t xml:space="preserve">##:## CZAS OTWARCIA SZUFLADY             </w:t>
            </w:r>
            <w:r w:rsidRPr="0028446B">
              <w:rPr>
                <w:rFonts w:eastAsia="MS Mincho"/>
                <w:sz w:val="16"/>
                <w:lang w:val="pl-PL"/>
              </w:rPr>
              <w:tab/>
              <w:t xml:space="preserve">     </w:t>
            </w:r>
            <w:r w:rsidR="00F83243">
              <w:rPr>
                <w:rFonts w:eastAsia="MS Mincho"/>
                <w:sz w:val="16"/>
                <w:lang w:val="pl-PL"/>
              </w:rPr>
              <w:t>&lt;par#&gt;</w:t>
            </w:r>
            <w:r w:rsidRPr="0028446B">
              <w:rPr>
                <w:rFonts w:eastAsia="MS Mincho"/>
                <w:sz w:val="16"/>
                <w:lang w:val="pl-PL"/>
              </w:rPr>
              <w:t xml:space="preserve">                  </w:t>
            </w:r>
          </w:p>
          <w:p w14:paraId="0296A1A8" w14:textId="77777777" w:rsidR="00A567F5" w:rsidRPr="0028446B" w:rsidRDefault="00A567F5" w:rsidP="00A567F5">
            <w:pPr>
              <w:pStyle w:val="Zwykytekst"/>
              <w:rPr>
                <w:rFonts w:eastAsia="MS Mincho"/>
                <w:sz w:val="16"/>
                <w:lang w:val="pl-PL"/>
              </w:rPr>
            </w:pPr>
          </w:p>
          <w:p w14:paraId="67C45B68" w14:textId="77777777" w:rsidR="00783FC6" w:rsidRPr="0028446B" w:rsidRDefault="004B5F97" w:rsidP="00EB2316">
            <w:pPr>
              <w:pStyle w:val="Zwykytekst"/>
              <w:rPr>
                <w:rFonts w:eastAsia="MS Mincho"/>
                <w:sz w:val="16"/>
                <w:lang w:val="pl-PL"/>
              </w:rPr>
            </w:pPr>
            <w:r w:rsidRPr="001453A1">
              <w:rPr>
                <w:rFonts w:eastAsia="MS Mincho"/>
                <w:sz w:val="16"/>
                <w:lang w:val="pl-PL"/>
              </w:rPr>
              <w:t xml:space="preserve">- </w:t>
            </w:r>
            <w:r w:rsidRPr="00423DC4">
              <w:rPr>
                <w:rFonts w:eastAsia="MS Mincho"/>
                <w:sz w:val="16"/>
                <w:lang w:val="pl-PL"/>
              </w:rPr>
              <w:t xml:space="preserve">lines 36 </w:t>
            </w:r>
            <w:proofErr w:type="spellStart"/>
            <w:r w:rsidRPr="00423DC4">
              <w:rPr>
                <w:rFonts w:eastAsia="MS Mincho"/>
                <w:sz w:val="16"/>
                <w:lang w:val="pl-PL"/>
              </w:rPr>
              <w:t>can</w:t>
            </w:r>
            <w:proofErr w:type="spellEnd"/>
            <w:r w:rsidRPr="00423DC4">
              <w:rPr>
                <w:rFonts w:eastAsia="MS Mincho"/>
                <w:sz w:val="16"/>
                <w:lang w:val="pl-PL"/>
              </w:rPr>
              <w:t xml:space="preserve"> be </w:t>
            </w:r>
            <w:proofErr w:type="spellStart"/>
            <w:r w:rsidRPr="00423DC4">
              <w:rPr>
                <w:rFonts w:eastAsia="MS Mincho"/>
                <w:sz w:val="16"/>
                <w:lang w:val="pl-PL"/>
              </w:rPr>
              <w:t>repeated</w:t>
            </w:r>
            <w:proofErr w:type="spellEnd"/>
            <w:r w:rsidRPr="00423DC4">
              <w:rPr>
                <w:rFonts w:eastAsia="MS Mincho"/>
                <w:sz w:val="16"/>
                <w:lang w:val="pl-PL"/>
              </w:rPr>
              <w:t xml:space="preserve"> </w:t>
            </w:r>
            <w:proofErr w:type="spellStart"/>
            <w:r w:rsidRPr="00423DC4">
              <w:rPr>
                <w:rFonts w:eastAsia="MS Mincho"/>
                <w:sz w:val="16"/>
                <w:lang w:val="pl-PL"/>
              </w:rPr>
              <w:t>any</w:t>
            </w:r>
            <w:proofErr w:type="spellEnd"/>
            <w:r w:rsidRPr="00423DC4">
              <w:rPr>
                <w:rFonts w:eastAsia="MS Mincho"/>
                <w:sz w:val="16"/>
                <w:lang w:val="pl-PL"/>
              </w:rPr>
              <w:t xml:space="preserve"> </w:t>
            </w:r>
            <w:proofErr w:type="spellStart"/>
            <w:r w:rsidRPr="00423DC4">
              <w:rPr>
                <w:rFonts w:eastAsia="MS Mincho"/>
                <w:sz w:val="16"/>
                <w:lang w:val="pl-PL"/>
              </w:rPr>
              <w:t>number</w:t>
            </w:r>
            <w:proofErr w:type="spellEnd"/>
            <w:r w:rsidRPr="00423DC4">
              <w:rPr>
                <w:rFonts w:eastAsia="MS Mincho"/>
                <w:sz w:val="16"/>
                <w:lang w:val="pl-PL"/>
              </w:rPr>
              <w:t xml:space="preserve"> of </w:t>
            </w:r>
            <w:proofErr w:type="spellStart"/>
            <w:r w:rsidRPr="00423DC4">
              <w:rPr>
                <w:rFonts w:eastAsia="MS Mincho"/>
                <w:sz w:val="16"/>
                <w:lang w:val="pl-PL"/>
              </w:rPr>
              <w:t>times</w:t>
            </w:r>
            <w:proofErr w:type="spellEnd"/>
          </w:p>
        </w:tc>
      </w:tr>
    </w:tbl>
    <w:p w14:paraId="06557403" w14:textId="77777777" w:rsidR="009B338C" w:rsidRPr="0028446B" w:rsidRDefault="009B338C" w:rsidP="00474B63">
      <w:pPr>
        <w:pStyle w:val="Nagwek4"/>
      </w:pPr>
      <w:r w:rsidRPr="0028446B">
        <w:lastRenderedPageBreak/>
        <w:t xml:space="preserve">4.6.5.21 </w:t>
      </w:r>
      <w:proofErr w:type="spellStart"/>
      <w:r w:rsidR="004B5F97" w:rsidRPr="00423DC4">
        <w:t>Payments</w:t>
      </w:r>
      <w:proofErr w:type="spellEnd"/>
      <w:r w:rsidR="004B5F97" w:rsidRPr="00423DC4">
        <w:t xml:space="preserve"> report</w:t>
      </w:r>
    </w:p>
    <w:tbl>
      <w:tblPr>
        <w:tblStyle w:val="Tabela-Siatka"/>
        <w:tblW w:w="0" w:type="auto"/>
        <w:tblLook w:val="04A0" w:firstRow="1" w:lastRow="0" w:firstColumn="1" w:lastColumn="0" w:noHBand="0" w:noVBand="1"/>
      </w:tblPr>
      <w:tblGrid>
        <w:gridCol w:w="4529"/>
        <w:gridCol w:w="4530"/>
      </w:tblGrid>
      <w:tr w:rsidR="00783FC6" w:rsidRPr="0028446B" w14:paraId="3C82DB3A" w14:textId="77777777" w:rsidTr="00EB2316">
        <w:tc>
          <w:tcPr>
            <w:tcW w:w="4529" w:type="dxa"/>
            <w:tcBorders>
              <w:top w:val="nil"/>
              <w:left w:val="nil"/>
              <w:bottom w:val="single" w:sz="4" w:space="0" w:color="auto"/>
              <w:right w:val="nil"/>
            </w:tcBorders>
          </w:tcPr>
          <w:p w14:paraId="175051C3"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7F5D61EE" w14:textId="77777777" w:rsidR="00783FC6" w:rsidRPr="0028446B" w:rsidRDefault="00EB2316" w:rsidP="00EB2316">
            <w:pPr>
              <w:jc w:val="right"/>
            </w:pPr>
            <w:r w:rsidRPr="0028446B">
              <w:t>16</w:t>
            </w:r>
          </w:p>
        </w:tc>
      </w:tr>
      <w:tr w:rsidR="00783FC6" w:rsidRPr="0028446B" w14:paraId="632C57C5" w14:textId="77777777" w:rsidTr="00EB2316">
        <w:tc>
          <w:tcPr>
            <w:tcW w:w="9059" w:type="dxa"/>
            <w:gridSpan w:val="2"/>
            <w:tcBorders>
              <w:top w:val="single" w:sz="4" w:space="0" w:color="auto"/>
            </w:tcBorders>
          </w:tcPr>
          <w:p w14:paraId="03210BFA"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01                                        </w:t>
            </w:r>
          </w:p>
          <w:p w14:paraId="25D5295F"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RAPORT ŚRODKÓW PŁATNOŚCI         </w:t>
            </w:r>
          </w:p>
          <w:p w14:paraId="7DA0FA27" w14:textId="77777777" w:rsidR="00EB2316" w:rsidRPr="0028446B" w:rsidRDefault="00EB2316" w:rsidP="00EB2316">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KASJER ########              </w:t>
            </w:r>
            <w:r w:rsidRPr="0028446B">
              <w:rPr>
                <w:rFonts w:eastAsia="MS Mincho"/>
                <w:sz w:val="16"/>
                <w:lang w:val="pl-PL"/>
              </w:rPr>
              <w:tab/>
              <w:t xml:space="preserve">     </w:t>
            </w:r>
            <w:r w:rsidR="0037682C">
              <w:rPr>
                <w:rFonts w:eastAsia="MS Mincho"/>
                <w:sz w:val="16"/>
                <w:lang w:val="pl-PL"/>
              </w:rPr>
              <w:t>&lt;par#&gt;</w:t>
            </w:r>
          </w:p>
          <w:p w14:paraId="23A99671"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04                                        </w:t>
            </w:r>
          </w:p>
          <w:p w14:paraId="3BFD32A9" w14:textId="77777777" w:rsidR="00EB2316" w:rsidRPr="0028446B" w:rsidRDefault="0037682C" w:rsidP="00EB2316">
            <w:pPr>
              <w:pStyle w:val="Zwykytekst"/>
              <w:rPr>
                <w:rFonts w:eastAsia="MS Mincho"/>
                <w:sz w:val="16"/>
                <w:lang w:val="pl-PL"/>
              </w:rPr>
            </w:pPr>
            <w:r>
              <w:rPr>
                <w:rFonts w:eastAsia="MS Mincho"/>
                <w:sz w:val="16"/>
                <w:lang w:val="pl-PL"/>
              </w:rPr>
              <w:tab/>
              <w:t xml:space="preserve">ŚRODEK PŁ.##:  </w:t>
            </w:r>
            <w:r w:rsidR="008C684F">
              <w:rPr>
                <w:rFonts w:eastAsia="MS Mincho"/>
                <w:sz w:val="16"/>
                <w:lang w:val="pl-PL"/>
              </w:rPr>
              <w:t xml:space="preserve">        </w:t>
            </w:r>
            <w:r>
              <w:rPr>
                <w:rFonts w:eastAsia="MS Mincho"/>
                <w:sz w:val="16"/>
                <w:lang w:val="pl-PL"/>
              </w:rPr>
              <w:t>###</w:t>
            </w:r>
            <w:r w:rsidR="008C684F">
              <w:rPr>
                <w:rFonts w:eastAsia="MS Mincho"/>
                <w:sz w:val="16"/>
                <w:lang w:val="pl-PL"/>
              </w:rPr>
              <w:t xml:space="preserve"> @</w:t>
            </w:r>
            <w:r w:rsidR="008C684F" w:rsidRPr="00A301C2">
              <w:rPr>
                <w:rFonts w:eastAsia="MS Mincho"/>
                <w:color w:val="1F4E79" w:themeColor="accent1" w:themeShade="80"/>
                <w:sz w:val="16"/>
                <w:lang w:val="pl-PL"/>
              </w:rPr>
              <w:t>@@@@@@@@@@</w:t>
            </w:r>
            <w:r w:rsidR="008C684F">
              <w:rPr>
                <w:rFonts w:eastAsia="MS Mincho"/>
                <w:sz w:val="16"/>
                <w:lang w:val="pl-PL"/>
              </w:rPr>
              <w:t>@  &amp;&amp;&amp;&amp;&amp;&amp;&amp; &lt;par#</w:t>
            </w:r>
            <w:r>
              <w:rPr>
                <w:rFonts w:eastAsia="MS Mincho"/>
                <w:sz w:val="16"/>
                <w:lang w:val="pl-PL"/>
              </w:rPr>
              <w:t>&gt;</w:t>
            </w:r>
            <w:r w:rsidR="00EB2316" w:rsidRPr="0028446B">
              <w:rPr>
                <w:rFonts w:eastAsia="MS Mincho"/>
                <w:sz w:val="16"/>
                <w:lang w:val="pl-PL"/>
              </w:rPr>
              <w:t>,</w:t>
            </w:r>
            <w:r>
              <w:rPr>
                <w:rFonts w:eastAsia="MS Mincho"/>
                <w:sz w:val="16"/>
                <w:lang w:val="pl-PL"/>
              </w:rPr>
              <w:t xml:space="preserve"> &lt;par@&gt;, </w:t>
            </w:r>
            <w:r w:rsidR="008C684F">
              <w:rPr>
                <w:rFonts w:eastAsia="MS Mincho"/>
                <w:sz w:val="16"/>
                <w:lang w:val="pl-PL"/>
              </w:rPr>
              <w:t>&lt;par&amp;</w:t>
            </w:r>
            <w:r>
              <w:rPr>
                <w:rFonts w:eastAsia="MS Mincho"/>
                <w:sz w:val="16"/>
                <w:lang w:val="pl-PL"/>
              </w:rPr>
              <w:t>&gt;</w:t>
            </w:r>
          </w:p>
          <w:p w14:paraId="7B8D4D6A" w14:textId="77777777" w:rsidR="00EB2316" w:rsidRPr="0028446B" w:rsidRDefault="00EB2316" w:rsidP="00EB2316">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 TYP ŚRODKA                 </w:t>
            </w:r>
            <w:r w:rsidRPr="00A301C2">
              <w:rPr>
                <w:rFonts w:eastAsia="MS Mincho"/>
                <w:color w:val="1F4E79" w:themeColor="accent1" w:themeShade="80"/>
                <w:sz w:val="16"/>
                <w:lang w:val="pl-PL"/>
              </w:rPr>
              <w:t>@@@@@</w:t>
            </w:r>
            <w:r w:rsidRPr="0028446B">
              <w:rPr>
                <w:rFonts w:eastAsia="MS Mincho"/>
                <w:sz w:val="16"/>
                <w:lang w:val="pl-PL"/>
              </w:rPr>
              <w:t xml:space="preserve">@@@@@@@@@@ </w:t>
            </w:r>
            <w:r w:rsidR="0037682C">
              <w:rPr>
                <w:rFonts w:eastAsia="MS Mincho"/>
                <w:sz w:val="16"/>
                <w:lang w:val="pl-PL"/>
              </w:rPr>
              <w:t>&lt;par#&gt;</w:t>
            </w:r>
            <w:r w:rsidRPr="0028446B">
              <w:rPr>
                <w:rFonts w:eastAsia="MS Mincho"/>
                <w:sz w:val="16"/>
                <w:lang w:val="pl-PL"/>
              </w:rPr>
              <w:t xml:space="preserve">, </w:t>
            </w:r>
            <w:r w:rsidR="0037682C">
              <w:rPr>
                <w:rFonts w:eastAsia="MS Mincho"/>
                <w:sz w:val="16"/>
                <w:lang w:val="pl-PL"/>
              </w:rPr>
              <w:t>&lt;par@&gt;</w:t>
            </w:r>
          </w:p>
          <w:p w14:paraId="76DFDB68" w14:textId="77777777" w:rsidR="00EB2316" w:rsidRPr="0028446B" w:rsidRDefault="008C684F" w:rsidP="00EB2316">
            <w:pPr>
              <w:pStyle w:val="Zwykytekst"/>
              <w:rPr>
                <w:rFonts w:eastAsia="MS Mincho"/>
                <w:sz w:val="16"/>
                <w:lang w:val="pl-PL"/>
              </w:rPr>
            </w:pPr>
            <w:r>
              <w:rPr>
                <w:rFonts w:eastAsia="MS Mincho"/>
                <w:sz w:val="16"/>
                <w:lang w:val="pl-PL"/>
              </w:rPr>
              <w:t>06</w:t>
            </w:r>
            <w:r>
              <w:rPr>
                <w:rFonts w:eastAsia="MS Mincho"/>
                <w:sz w:val="16"/>
                <w:lang w:val="pl-PL"/>
              </w:rPr>
              <w:tab/>
              <w:t>##### ZEBRANE     #####</w:t>
            </w:r>
            <w:r w:rsidR="00EB2316" w:rsidRPr="0028446B">
              <w:rPr>
                <w:rFonts w:eastAsia="MS Mincho"/>
                <w:sz w:val="16"/>
                <w:lang w:val="pl-PL"/>
              </w:rPr>
              <w:t xml:space="preserve">                  </w:t>
            </w:r>
            <w:r w:rsidR="00EB2316" w:rsidRPr="0028446B">
              <w:rPr>
                <w:rFonts w:eastAsia="MS Mincho"/>
                <w:sz w:val="16"/>
                <w:lang w:val="pl-PL"/>
              </w:rPr>
              <w:tab/>
              <w:t xml:space="preserve">     </w:t>
            </w:r>
            <w:r w:rsidR="0037682C">
              <w:rPr>
                <w:rFonts w:eastAsia="MS Mincho"/>
                <w:sz w:val="16"/>
                <w:lang w:val="pl-PL"/>
              </w:rPr>
              <w:t>&lt;par#&gt;</w:t>
            </w:r>
          </w:p>
          <w:p w14:paraId="04F12763" w14:textId="77777777" w:rsidR="00EB2316" w:rsidRPr="0028446B" w:rsidRDefault="008C684F" w:rsidP="00EB2316">
            <w:pPr>
              <w:pStyle w:val="Zwykytekst"/>
              <w:rPr>
                <w:rFonts w:eastAsia="MS Mincho"/>
                <w:sz w:val="16"/>
                <w:lang w:val="pl-PL"/>
              </w:rPr>
            </w:pPr>
            <w:r>
              <w:rPr>
                <w:rFonts w:eastAsia="MS Mincho"/>
                <w:sz w:val="16"/>
                <w:lang w:val="pl-PL"/>
              </w:rPr>
              <w:t>07</w:t>
            </w:r>
            <w:r>
              <w:rPr>
                <w:rFonts w:eastAsia="MS Mincho"/>
                <w:sz w:val="16"/>
                <w:lang w:val="pl-PL"/>
              </w:rPr>
              <w:tab/>
              <w:t>##### W OBIEGU    #####</w:t>
            </w:r>
            <w:r w:rsidR="00EB2316" w:rsidRPr="0028446B">
              <w:rPr>
                <w:rFonts w:eastAsia="MS Mincho"/>
                <w:sz w:val="16"/>
                <w:lang w:val="pl-PL"/>
              </w:rPr>
              <w:t xml:space="preserve">                  </w:t>
            </w:r>
            <w:r w:rsidR="00EB2316" w:rsidRPr="0028446B">
              <w:rPr>
                <w:rFonts w:eastAsia="MS Mincho"/>
                <w:sz w:val="16"/>
                <w:lang w:val="pl-PL"/>
              </w:rPr>
              <w:tab/>
              <w:t xml:space="preserve">     </w:t>
            </w:r>
            <w:r w:rsidR="0037682C">
              <w:rPr>
                <w:rFonts w:eastAsia="MS Mincho"/>
                <w:sz w:val="16"/>
                <w:lang w:val="pl-PL"/>
              </w:rPr>
              <w:t>&lt;par#&gt;</w:t>
            </w:r>
          </w:p>
          <w:p w14:paraId="3280A528" w14:textId="77777777" w:rsidR="00EB2316" w:rsidRPr="0028446B" w:rsidRDefault="008C684F" w:rsidP="00EB2316">
            <w:pPr>
              <w:pStyle w:val="Zwykytekst"/>
              <w:rPr>
                <w:rFonts w:eastAsia="MS Mincho"/>
                <w:sz w:val="16"/>
                <w:lang w:val="pl-PL"/>
              </w:rPr>
            </w:pPr>
            <w:r>
              <w:rPr>
                <w:rFonts w:eastAsia="MS Mincho"/>
                <w:sz w:val="16"/>
                <w:lang w:val="pl-PL"/>
              </w:rPr>
              <w:t>08</w:t>
            </w:r>
            <w:r>
              <w:rPr>
                <w:rFonts w:eastAsia="MS Mincho"/>
                <w:sz w:val="16"/>
                <w:lang w:val="pl-PL"/>
              </w:rPr>
              <w:tab/>
              <w:t>##### START W OB. #####</w:t>
            </w:r>
            <w:r w:rsidR="00EB2316" w:rsidRPr="0028446B">
              <w:rPr>
                <w:rFonts w:eastAsia="MS Mincho"/>
                <w:sz w:val="16"/>
                <w:lang w:val="pl-PL"/>
              </w:rPr>
              <w:t xml:space="preserve">                  </w:t>
            </w:r>
            <w:r w:rsidR="00EB2316" w:rsidRPr="0028446B">
              <w:rPr>
                <w:rFonts w:eastAsia="MS Mincho"/>
                <w:sz w:val="16"/>
                <w:lang w:val="pl-PL"/>
              </w:rPr>
              <w:tab/>
              <w:t xml:space="preserve">     </w:t>
            </w:r>
            <w:r w:rsidR="0037682C">
              <w:rPr>
                <w:rFonts w:eastAsia="MS Mincho"/>
                <w:sz w:val="16"/>
                <w:lang w:val="pl-PL"/>
              </w:rPr>
              <w:t>&lt;par#&gt;</w:t>
            </w:r>
          </w:p>
          <w:p w14:paraId="0C4CBF1C"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09                                        </w:t>
            </w:r>
          </w:p>
          <w:p w14:paraId="774C44E6" w14:textId="77777777" w:rsidR="00EB2316" w:rsidRPr="0028446B" w:rsidRDefault="00EB2316" w:rsidP="00EB2316">
            <w:pPr>
              <w:pStyle w:val="Zwykytekst"/>
              <w:rPr>
                <w:rFonts w:eastAsia="MS Mincho"/>
                <w:sz w:val="16"/>
                <w:lang w:val="pl-PL"/>
              </w:rPr>
            </w:pPr>
            <w:r w:rsidRPr="0028446B">
              <w:rPr>
                <w:rFonts w:eastAsia="MS Mincho"/>
                <w:sz w:val="16"/>
                <w:lang w:val="pl-PL"/>
              </w:rPr>
              <w:t>09</w:t>
            </w:r>
            <w:r w:rsidRPr="0028446B">
              <w:rPr>
                <w:rFonts w:eastAsia="MS Mincho"/>
                <w:sz w:val="16"/>
                <w:lang w:val="pl-PL"/>
              </w:rPr>
              <w:tab/>
              <w:t xml:space="preserve">PODSUMA ŚR. PŁATNOŚCI            </w:t>
            </w:r>
            <w:r w:rsidRPr="00A301C2">
              <w:rPr>
                <w:rFonts w:eastAsia="MS Mincho"/>
                <w:color w:val="1F4E79" w:themeColor="accent1" w:themeShade="80"/>
                <w:sz w:val="16"/>
                <w:lang w:val="pl-PL"/>
              </w:rPr>
              <w:t>#####</w:t>
            </w:r>
            <w:r w:rsidRPr="0028446B">
              <w:rPr>
                <w:rFonts w:eastAsia="MS Mincho"/>
                <w:sz w:val="16"/>
                <w:lang w:val="pl-PL"/>
              </w:rPr>
              <w:t xml:space="preserve">########## </w:t>
            </w:r>
            <w:r w:rsidR="0037682C">
              <w:rPr>
                <w:rFonts w:eastAsia="MS Mincho"/>
                <w:sz w:val="16"/>
                <w:lang w:val="pl-PL"/>
              </w:rPr>
              <w:t>&lt;par#&gt;</w:t>
            </w:r>
            <w:r w:rsidRPr="0028446B">
              <w:rPr>
                <w:rFonts w:eastAsia="MS Mincho"/>
                <w:sz w:val="16"/>
                <w:lang w:val="pl-PL"/>
              </w:rPr>
              <w:t xml:space="preserve">                                    </w:t>
            </w:r>
          </w:p>
          <w:p w14:paraId="43FC2071" w14:textId="77777777" w:rsidR="00EB2316" w:rsidRPr="0028446B" w:rsidRDefault="00EB2316" w:rsidP="00EB2316">
            <w:pPr>
              <w:pStyle w:val="Zwykytekst"/>
              <w:rPr>
                <w:rFonts w:eastAsia="MS Mincho"/>
                <w:sz w:val="16"/>
                <w:lang w:val="pl-PL"/>
              </w:rPr>
            </w:pPr>
          </w:p>
          <w:p w14:paraId="3A7576AD" w14:textId="77777777" w:rsidR="004B5F97" w:rsidRPr="001453A1" w:rsidRDefault="004B5F97" w:rsidP="004B5F97">
            <w:pPr>
              <w:pStyle w:val="Zwykytekst"/>
              <w:rPr>
                <w:rFonts w:eastAsia="MS Mincho"/>
                <w:sz w:val="16"/>
                <w:lang w:val="pl-PL"/>
              </w:rPr>
            </w:pPr>
            <w:r>
              <w:rPr>
                <w:rFonts w:eastAsia="MS Mincho"/>
                <w:sz w:val="16"/>
                <w:lang w:val="pl-PL"/>
              </w:rPr>
              <w:t>//</w:t>
            </w:r>
            <w:r w:rsidRPr="001453A1">
              <w:rPr>
                <w:rFonts w:eastAsia="MS Mincho"/>
                <w:sz w:val="16"/>
                <w:lang w:val="pl-PL"/>
              </w:rPr>
              <w:t xml:space="preserve"> </w:t>
            </w:r>
            <w:proofErr w:type="spellStart"/>
            <w:r w:rsidRPr="00423DC4">
              <w:rPr>
                <w:rFonts w:eastAsia="MS Mincho"/>
                <w:sz w:val="16"/>
                <w:lang w:val="pl-PL"/>
              </w:rPr>
              <w:t>line</w:t>
            </w:r>
            <w:proofErr w:type="spellEnd"/>
            <w:r w:rsidRPr="00423DC4">
              <w:rPr>
                <w:rFonts w:eastAsia="MS Mincho"/>
                <w:sz w:val="16"/>
                <w:lang w:val="pl-PL"/>
              </w:rPr>
              <w:t xml:space="preserve"> 03 </w:t>
            </w:r>
            <w:proofErr w:type="spellStart"/>
            <w:r w:rsidRPr="00423DC4">
              <w:rPr>
                <w:rFonts w:eastAsia="MS Mincho"/>
                <w:sz w:val="16"/>
                <w:lang w:val="pl-PL"/>
              </w:rPr>
              <w:t>centered</w:t>
            </w:r>
            <w:proofErr w:type="spellEnd"/>
          </w:p>
          <w:p w14:paraId="4756ACB4" w14:textId="77777777" w:rsidR="004D3486" w:rsidRPr="0028446B" w:rsidRDefault="004B5F97" w:rsidP="004B5F97">
            <w:pPr>
              <w:pStyle w:val="Zwykytekst"/>
              <w:rPr>
                <w:rFonts w:eastAsia="MS Mincho"/>
                <w:sz w:val="16"/>
                <w:lang w:val="pl-PL"/>
              </w:rPr>
            </w:pPr>
            <w:r w:rsidRPr="001453A1">
              <w:rPr>
                <w:rFonts w:eastAsia="MS Mincho"/>
                <w:sz w:val="16"/>
                <w:lang w:val="pl-PL"/>
              </w:rPr>
              <w:t xml:space="preserve">// </w:t>
            </w:r>
            <w:r w:rsidRPr="00423DC4">
              <w:rPr>
                <w:rFonts w:eastAsia="MS Mincho"/>
                <w:sz w:val="16"/>
                <w:lang w:val="pl-PL"/>
              </w:rPr>
              <w:t xml:space="preserve">no </w:t>
            </w:r>
            <w:proofErr w:type="spellStart"/>
            <w:r w:rsidRPr="00423DC4">
              <w:rPr>
                <w:rFonts w:eastAsia="MS Mincho"/>
                <w:sz w:val="16"/>
                <w:lang w:val="pl-PL"/>
              </w:rPr>
              <w:t>line</w:t>
            </w:r>
            <w:proofErr w:type="spellEnd"/>
            <w:r w:rsidRPr="00423DC4">
              <w:rPr>
                <w:rFonts w:eastAsia="MS Mincho"/>
                <w:sz w:val="16"/>
                <w:lang w:val="pl-PL"/>
              </w:rPr>
              <w:t xml:space="preserve"> </w:t>
            </w:r>
            <w:proofErr w:type="spellStart"/>
            <w:r w:rsidRPr="00423DC4">
              <w:rPr>
                <w:rFonts w:eastAsia="MS Mincho"/>
                <w:sz w:val="16"/>
                <w:lang w:val="pl-PL"/>
              </w:rPr>
              <w:t>can</w:t>
            </w:r>
            <w:proofErr w:type="spellEnd"/>
            <w:r w:rsidRPr="00423DC4">
              <w:rPr>
                <w:rFonts w:eastAsia="MS Mincho"/>
                <w:sz w:val="16"/>
                <w:lang w:val="pl-PL"/>
              </w:rPr>
              <w:t xml:space="preserve"> be </w:t>
            </w:r>
            <w:proofErr w:type="spellStart"/>
            <w:r w:rsidRPr="00423DC4">
              <w:rPr>
                <w:rFonts w:eastAsia="MS Mincho"/>
                <w:sz w:val="16"/>
                <w:lang w:val="pl-PL"/>
              </w:rPr>
              <w:t>repeated</w:t>
            </w:r>
            <w:proofErr w:type="spellEnd"/>
          </w:p>
        </w:tc>
      </w:tr>
    </w:tbl>
    <w:p w14:paraId="37300D5D" w14:textId="77777777" w:rsidR="009B338C" w:rsidRPr="0028446B" w:rsidRDefault="009B338C" w:rsidP="00474B63">
      <w:pPr>
        <w:pStyle w:val="Nagwek4"/>
      </w:pPr>
      <w:r w:rsidRPr="0028446B">
        <w:t xml:space="preserve">4.6.5.22 </w:t>
      </w:r>
      <w:proofErr w:type="spellStart"/>
      <w:r w:rsidR="004B5F97" w:rsidRPr="00423DC4">
        <w:t>Registered</w:t>
      </w:r>
      <w:proofErr w:type="spellEnd"/>
      <w:r w:rsidR="004B5F97" w:rsidRPr="00423DC4">
        <w:t xml:space="preserve"> </w:t>
      </w:r>
      <w:proofErr w:type="spellStart"/>
      <w:r w:rsidR="004B5F97" w:rsidRPr="00423DC4">
        <w:t>sales</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6BE1A2EE" w14:textId="77777777" w:rsidTr="00EB2316">
        <w:tc>
          <w:tcPr>
            <w:tcW w:w="4529" w:type="dxa"/>
            <w:tcBorders>
              <w:top w:val="nil"/>
              <w:left w:val="nil"/>
              <w:bottom w:val="single" w:sz="4" w:space="0" w:color="auto"/>
              <w:right w:val="nil"/>
            </w:tcBorders>
          </w:tcPr>
          <w:p w14:paraId="497D78BC"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6D8D96DE" w14:textId="77777777" w:rsidR="00783FC6" w:rsidRPr="0028446B" w:rsidRDefault="00EB2316" w:rsidP="00EB2316">
            <w:pPr>
              <w:jc w:val="right"/>
            </w:pPr>
            <w:r w:rsidRPr="0028446B">
              <w:t>17</w:t>
            </w:r>
          </w:p>
        </w:tc>
      </w:tr>
      <w:tr w:rsidR="00783FC6" w:rsidRPr="0028446B" w14:paraId="5653DF2F" w14:textId="77777777" w:rsidTr="00EB2316">
        <w:tc>
          <w:tcPr>
            <w:tcW w:w="9059" w:type="dxa"/>
            <w:gridSpan w:val="2"/>
            <w:tcBorders>
              <w:top w:val="single" w:sz="4" w:space="0" w:color="auto"/>
            </w:tcBorders>
          </w:tcPr>
          <w:p w14:paraId="4A346E09"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01                                        </w:t>
            </w:r>
          </w:p>
          <w:p w14:paraId="586E268F"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SPRZEDAŻ ZAREJ. W KASIE         </w:t>
            </w:r>
          </w:p>
          <w:p w14:paraId="14CA2D3E" w14:textId="77777777" w:rsidR="00EB2316" w:rsidRPr="0028446B" w:rsidRDefault="00EB2316" w:rsidP="00EB2316">
            <w:pPr>
              <w:pStyle w:val="Zwykytekst"/>
              <w:rPr>
                <w:rFonts w:eastAsia="MS Mincho"/>
                <w:sz w:val="16"/>
                <w:lang w:val="de-DE"/>
              </w:rPr>
            </w:pPr>
            <w:r w:rsidRPr="0028446B">
              <w:rPr>
                <w:rFonts w:eastAsia="MS Mincho"/>
                <w:sz w:val="16"/>
                <w:lang w:val="de-DE"/>
              </w:rPr>
              <w:tab/>
              <w:t xml:space="preserve">                                        </w:t>
            </w:r>
          </w:p>
          <w:p w14:paraId="2B366F94" w14:textId="77777777" w:rsidR="00EB2316" w:rsidRPr="0028446B" w:rsidRDefault="00EB2316" w:rsidP="00EB2316">
            <w:pPr>
              <w:pStyle w:val="Zwykytekst"/>
              <w:rPr>
                <w:rFonts w:eastAsia="MS Mincho"/>
                <w:sz w:val="16"/>
                <w:lang w:val="de-DE"/>
              </w:rPr>
            </w:pPr>
            <w:r w:rsidRPr="0028446B">
              <w:rPr>
                <w:rFonts w:eastAsia="MS Mincho"/>
                <w:sz w:val="16"/>
                <w:lang w:val="de-DE"/>
              </w:rPr>
              <w:t>03</w:t>
            </w:r>
            <w:r w:rsidRPr="0028446B">
              <w:rPr>
                <w:rFonts w:eastAsia="MS Mincho"/>
                <w:sz w:val="16"/>
                <w:lang w:val="de-DE"/>
              </w:rPr>
              <w:tab/>
              <w:t xml:space="preserve">NUMER KASY # ###                                 </w:t>
            </w:r>
            <w:r w:rsidR="0037682C">
              <w:rPr>
                <w:rFonts w:eastAsia="MS Mincho"/>
                <w:sz w:val="16"/>
                <w:lang w:val="pl-PL"/>
              </w:rPr>
              <w:t>&lt;par#&gt;</w:t>
            </w:r>
          </w:p>
          <w:p w14:paraId="62634240" w14:textId="77777777" w:rsidR="00EB2316" w:rsidRPr="0028446B" w:rsidRDefault="00EB2316" w:rsidP="00EB2316">
            <w:pPr>
              <w:pStyle w:val="Zwykytekst"/>
              <w:rPr>
                <w:rFonts w:eastAsia="MS Mincho"/>
                <w:sz w:val="16"/>
                <w:lang w:val="pl-PL"/>
              </w:rPr>
            </w:pPr>
            <w:r w:rsidRPr="0028446B">
              <w:rPr>
                <w:rFonts w:eastAsia="MS Mincho"/>
                <w:sz w:val="16"/>
                <w:lang w:val="de-DE"/>
              </w:rPr>
              <w:t xml:space="preserve">                                       </w:t>
            </w:r>
          </w:p>
          <w:p w14:paraId="14F18804" w14:textId="77777777" w:rsidR="00EB2316" w:rsidRPr="0028446B" w:rsidRDefault="00EB2316" w:rsidP="00EB2316">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PODSUMA SPRZEDAŻY               </w:t>
            </w:r>
            <w:r w:rsidRPr="00341AE8">
              <w:rPr>
                <w:rFonts w:eastAsia="MS Mincho"/>
                <w:color w:val="1F4E79" w:themeColor="accent1" w:themeShade="80"/>
                <w:sz w:val="16"/>
                <w:lang w:val="pl-PL"/>
              </w:rPr>
              <w:t>######</w:t>
            </w:r>
            <w:r w:rsidRPr="0028446B">
              <w:rPr>
                <w:rFonts w:eastAsia="MS Mincho"/>
                <w:sz w:val="16"/>
                <w:lang w:val="pl-PL"/>
              </w:rPr>
              <w:t xml:space="preserve">########## </w:t>
            </w:r>
            <w:r w:rsidR="0037682C">
              <w:rPr>
                <w:rFonts w:eastAsia="MS Mincho"/>
                <w:sz w:val="16"/>
                <w:lang w:val="pl-PL"/>
              </w:rPr>
              <w:t>&lt;par#&gt;</w:t>
            </w:r>
          </w:p>
          <w:p w14:paraId="10FBB11C" w14:textId="77777777" w:rsidR="00EB2316" w:rsidRPr="0028446B" w:rsidRDefault="00EB2316" w:rsidP="00EB2316">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PODSUMA RACH. SPRZEDAŻY         </w:t>
            </w:r>
            <w:r w:rsidRPr="00341AE8">
              <w:rPr>
                <w:rFonts w:eastAsia="MS Mincho"/>
                <w:color w:val="1F4E79" w:themeColor="accent1" w:themeShade="80"/>
                <w:sz w:val="16"/>
                <w:lang w:val="pl-PL"/>
              </w:rPr>
              <w:t>######</w:t>
            </w:r>
            <w:r w:rsidRPr="0028446B">
              <w:rPr>
                <w:rFonts w:eastAsia="MS Mincho"/>
                <w:sz w:val="16"/>
                <w:lang w:val="pl-PL"/>
              </w:rPr>
              <w:t xml:space="preserve">########## </w:t>
            </w:r>
            <w:r w:rsidR="0037682C">
              <w:rPr>
                <w:rFonts w:eastAsia="MS Mincho"/>
                <w:sz w:val="16"/>
                <w:lang w:val="pl-PL"/>
              </w:rPr>
              <w:t>&lt;par#&gt;</w:t>
            </w:r>
          </w:p>
          <w:p w14:paraId="22C646BB" w14:textId="77777777" w:rsidR="00EB2316" w:rsidRPr="0028446B" w:rsidRDefault="00EB2316" w:rsidP="00EB2316">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PODSUMA RABATU / DOPŁ.          </w:t>
            </w:r>
            <w:r w:rsidRPr="00341AE8">
              <w:rPr>
                <w:rFonts w:eastAsia="MS Mincho"/>
                <w:color w:val="1F4E79" w:themeColor="accent1" w:themeShade="80"/>
                <w:sz w:val="16"/>
                <w:lang w:val="pl-PL"/>
              </w:rPr>
              <w:t>######</w:t>
            </w:r>
            <w:r w:rsidRPr="0028446B">
              <w:rPr>
                <w:rFonts w:eastAsia="MS Mincho"/>
                <w:sz w:val="16"/>
                <w:lang w:val="pl-PL"/>
              </w:rPr>
              <w:t xml:space="preserve">########## </w:t>
            </w:r>
            <w:r w:rsidR="0037682C">
              <w:rPr>
                <w:rFonts w:eastAsia="MS Mincho"/>
                <w:sz w:val="16"/>
                <w:lang w:val="pl-PL"/>
              </w:rPr>
              <w:t>&lt;par#&gt;</w:t>
            </w:r>
          </w:p>
          <w:p w14:paraId="2B943952" w14:textId="77777777" w:rsidR="00EB2316" w:rsidRPr="0028446B" w:rsidRDefault="00EB2316" w:rsidP="00EB23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                                </w:t>
            </w:r>
            <w:r w:rsidRPr="00341AE8">
              <w:rPr>
                <w:rFonts w:eastAsia="MS Mincho"/>
                <w:color w:val="1F4E79" w:themeColor="accent1" w:themeShade="80"/>
                <w:sz w:val="16"/>
                <w:lang w:val="pl-PL"/>
              </w:rPr>
              <w:t>------</w:t>
            </w:r>
            <w:r w:rsidRPr="0028446B">
              <w:rPr>
                <w:rFonts w:eastAsia="MS Mincho"/>
                <w:sz w:val="16"/>
                <w:lang w:val="pl-PL"/>
              </w:rPr>
              <w:t>----------</w:t>
            </w:r>
          </w:p>
          <w:p w14:paraId="7067B9E8" w14:textId="77777777" w:rsidR="00783FC6" w:rsidRPr="0028446B" w:rsidRDefault="00EB2316" w:rsidP="007D50C4">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SPRZEDAŻ ŁĄCZNIE                </w:t>
            </w:r>
            <w:r w:rsidRPr="00341AE8">
              <w:rPr>
                <w:rFonts w:eastAsia="MS Mincho"/>
                <w:color w:val="1F4E79" w:themeColor="accent1" w:themeShade="80"/>
                <w:sz w:val="16"/>
                <w:lang w:val="pl-PL"/>
              </w:rPr>
              <w:t>######</w:t>
            </w:r>
            <w:r w:rsidRPr="0028446B">
              <w:rPr>
                <w:rFonts w:eastAsia="MS Mincho"/>
                <w:sz w:val="16"/>
                <w:lang w:val="pl-PL"/>
              </w:rPr>
              <w:t xml:space="preserve">########## </w:t>
            </w:r>
            <w:r w:rsidR="0037682C">
              <w:rPr>
                <w:rFonts w:eastAsia="MS Mincho"/>
                <w:sz w:val="16"/>
                <w:lang w:val="pl-PL"/>
              </w:rPr>
              <w:t>&lt;par#&gt;</w:t>
            </w:r>
            <w:r w:rsidRPr="0028446B">
              <w:rPr>
                <w:rFonts w:eastAsia="MS Mincho" w:cs="Courier New"/>
                <w:sz w:val="16"/>
              </w:rPr>
              <w:t xml:space="preserve">                                  </w:t>
            </w:r>
          </w:p>
        </w:tc>
      </w:tr>
    </w:tbl>
    <w:p w14:paraId="6AA5E91C" w14:textId="77777777" w:rsidR="009B338C" w:rsidRPr="0028446B" w:rsidRDefault="009B338C" w:rsidP="009B338C">
      <w:pPr>
        <w:pStyle w:val="Zwykytekst"/>
        <w:rPr>
          <w:rFonts w:eastAsia="MS Mincho"/>
          <w:sz w:val="16"/>
          <w:lang w:val="pl-PL"/>
        </w:rPr>
      </w:pPr>
    </w:p>
    <w:p w14:paraId="79ECCB9B" w14:textId="77777777" w:rsidR="009B338C" w:rsidRPr="0028446B" w:rsidRDefault="009B338C" w:rsidP="00EB2316">
      <w:r w:rsidRPr="0028446B">
        <w:rPr>
          <w:rFonts w:eastAsia="MS Mincho"/>
        </w:rPr>
        <w:t xml:space="preserve"> </w:t>
      </w:r>
      <w:r w:rsidRPr="0028446B">
        <w:t xml:space="preserve">4.6.5.23 </w:t>
      </w:r>
      <w:r w:rsidR="004B5F97" w:rsidRPr="00423DC4">
        <w:t xml:space="preserve">Return </w:t>
      </w:r>
      <w:proofErr w:type="spellStart"/>
      <w:r w:rsidR="004B5F97" w:rsidRPr="00423DC4">
        <w:t>receipt</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3E662083" w14:textId="77777777" w:rsidTr="00EB2316">
        <w:tc>
          <w:tcPr>
            <w:tcW w:w="4529" w:type="dxa"/>
            <w:tcBorders>
              <w:top w:val="nil"/>
              <w:left w:val="nil"/>
              <w:bottom w:val="single" w:sz="4" w:space="0" w:color="auto"/>
              <w:right w:val="nil"/>
            </w:tcBorders>
          </w:tcPr>
          <w:p w14:paraId="0C4C03DB"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5B3C967D" w14:textId="77777777" w:rsidR="00783FC6" w:rsidRPr="0028446B" w:rsidRDefault="00EB2316" w:rsidP="00EB2316">
            <w:pPr>
              <w:jc w:val="right"/>
            </w:pPr>
            <w:r w:rsidRPr="0028446B">
              <w:t>18</w:t>
            </w:r>
          </w:p>
        </w:tc>
      </w:tr>
      <w:tr w:rsidR="00783FC6" w:rsidRPr="0028446B" w14:paraId="638E0D70" w14:textId="77777777" w:rsidTr="00EB2316">
        <w:tc>
          <w:tcPr>
            <w:tcW w:w="9059" w:type="dxa"/>
            <w:gridSpan w:val="2"/>
            <w:tcBorders>
              <w:top w:val="single" w:sz="4" w:space="0" w:color="auto"/>
            </w:tcBorders>
          </w:tcPr>
          <w:p w14:paraId="6EFA1907"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01                                        </w:t>
            </w:r>
          </w:p>
          <w:p w14:paraId="0B9F20C6"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w:t>
            </w:r>
            <w:r w:rsidRPr="0028446B">
              <w:rPr>
                <w:rFonts w:eastAsia="MS Mincho"/>
                <w:sz w:val="16"/>
                <w:lang w:val="pl-PL"/>
              </w:rPr>
              <w:tab/>
              <w:t xml:space="preserve">POKWITOWANIE               </w:t>
            </w:r>
          </w:p>
          <w:p w14:paraId="72B90FE3"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40A36E00" w14:textId="77777777" w:rsidR="00EB2316" w:rsidRPr="0028446B" w:rsidRDefault="00EB2316" w:rsidP="00EB2316">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ZWROT: </w:t>
            </w:r>
            <w:r w:rsidR="004D3486">
              <w:rPr>
                <w:rFonts w:eastAsia="MS Mincho"/>
                <w:sz w:val="16"/>
                <w:lang w:val="pl-PL"/>
              </w:rPr>
              <w:t xml:space="preserve">        </w:t>
            </w:r>
            <w:r w:rsidRPr="00FD4C17">
              <w:rPr>
                <w:rFonts w:eastAsia="MS Mincho"/>
                <w:color w:val="1F4E79" w:themeColor="accent1" w:themeShade="80"/>
                <w:sz w:val="16"/>
                <w:lang w:val="pl-PL"/>
              </w:rPr>
              <w:t>#######################</w:t>
            </w:r>
            <w:r w:rsidRPr="0028446B">
              <w:rPr>
                <w:rFonts w:eastAsia="MS Mincho"/>
                <w:sz w:val="16"/>
                <w:lang w:val="pl-PL"/>
              </w:rPr>
              <w:t>##</w:t>
            </w:r>
            <w:r w:rsidR="004D3486">
              <w:rPr>
                <w:rFonts w:eastAsia="MS Mincho"/>
                <w:sz w:val="16"/>
                <w:lang w:val="pl-PL"/>
              </w:rPr>
              <w:t>########</w:t>
            </w:r>
            <w:r w:rsidRPr="0028446B">
              <w:rPr>
                <w:rFonts w:eastAsia="MS Mincho"/>
                <w:sz w:val="16"/>
                <w:lang w:val="pl-PL"/>
              </w:rPr>
              <w:t xml:space="preserve"> </w:t>
            </w:r>
            <w:r w:rsidR="0037682C">
              <w:rPr>
                <w:rFonts w:eastAsia="MS Mincho"/>
                <w:sz w:val="16"/>
                <w:lang w:val="pl-PL"/>
              </w:rPr>
              <w:t>&lt;par#&gt;</w:t>
            </w:r>
          </w:p>
          <w:p w14:paraId="58BFDDA0"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04                                        </w:t>
            </w:r>
          </w:p>
          <w:p w14:paraId="53A624FB" w14:textId="77777777" w:rsidR="00EB2316" w:rsidRPr="0028446B" w:rsidRDefault="00EB2316" w:rsidP="00EB2316">
            <w:pPr>
              <w:pStyle w:val="Zwykytekst"/>
              <w:rPr>
                <w:rFonts w:eastAsia="MS Mincho"/>
                <w:sz w:val="16"/>
                <w:lang w:val="pl-PL"/>
              </w:rPr>
            </w:pPr>
            <w:r w:rsidRPr="0028446B">
              <w:rPr>
                <w:rFonts w:eastAsia="MS Mincho"/>
                <w:sz w:val="16"/>
                <w:lang w:val="pl-PL"/>
              </w:rPr>
              <w:tab/>
              <w:t xml:space="preserve">ŚRODEK PŁ.:       </w:t>
            </w:r>
            <w:r w:rsidR="00143F8C">
              <w:rPr>
                <w:rFonts w:eastAsia="MS Mincho"/>
                <w:sz w:val="16"/>
                <w:lang w:val="pl-PL"/>
              </w:rPr>
              <w:t xml:space="preserve">  </w:t>
            </w:r>
            <w:r w:rsidR="00143F8C" w:rsidRPr="00FD4C17">
              <w:rPr>
                <w:rFonts w:eastAsia="MS Mincho"/>
                <w:color w:val="1F4E79" w:themeColor="accent1" w:themeShade="80"/>
                <w:sz w:val="16"/>
                <w:lang w:val="pl-PL"/>
              </w:rPr>
              <w:t>@@@@@@@@@@@@@@@@@@</w:t>
            </w:r>
            <w:r w:rsidR="00143F8C">
              <w:rPr>
                <w:rFonts w:eastAsia="MS Mincho"/>
                <w:sz w:val="16"/>
                <w:lang w:val="pl-PL"/>
              </w:rPr>
              <w:t>@@@@@@@@@@</w:t>
            </w:r>
            <w:r w:rsidR="00396162">
              <w:rPr>
                <w:rFonts w:eastAsia="MS Mincho"/>
                <w:sz w:val="16"/>
                <w:lang w:val="pl-PL"/>
              </w:rPr>
              <w:t xml:space="preserve"> </w:t>
            </w:r>
            <w:r w:rsidR="00396162">
              <w:rPr>
                <w:rFonts w:eastAsia="MS Mincho"/>
                <w:sz w:val="16"/>
              </w:rPr>
              <w:t>&lt;par@</w:t>
            </w:r>
            <w:r w:rsidR="00396162" w:rsidRPr="0028446B">
              <w:rPr>
                <w:rFonts w:eastAsia="MS Mincho"/>
                <w:sz w:val="16"/>
                <w:lang w:val="pl-PL"/>
              </w:rPr>
              <w:t>&gt;</w:t>
            </w:r>
          </w:p>
          <w:p w14:paraId="27E59391" w14:textId="77777777" w:rsidR="00EB2316" w:rsidRPr="0028446B" w:rsidRDefault="00EB2316" w:rsidP="00EB2316">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KWOTA:         </w:t>
            </w:r>
            <w:r w:rsidRPr="00FD4C17">
              <w:rPr>
                <w:rFonts w:eastAsia="MS Mincho"/>
                <w:color w:val="1F4E79" w:themeColor="accent1" w:themeShade="80"/>
                <w:sz w:val="16"/>
                <w:lang w:val="pl-PL"/>
              </w:rPr>
              <w:t>#######################</w:t>
            </w:r>
            <w:r w:rsidRPr="0028446B">
              <w:rPr>
                <w:rFonts w:eastAsia="MS Mincho"/>
                <w:sz w:val="16"/>
                <w:lang w:val="pl-PL"/>
              </w:rPr>
              <w:t xml:space="preserve">########## </w:t>
            </w:r>
            <w:r w:rsidR="0037682C">
              <w:rPr>
                <w:rFonts w:eastAsia="MS Mincho"/>
                <w:sz w:val="16"/>
                <w:lang w:val="pl-PL"/>
              </w:rPr>
              <w:t>&lt;par#&gt;</w:t>
            </w:r>
          </w:p>
          <w:p w14:paraId="2D5AE81C" w14:textId="77777777" w:rsidR="00EB2316" w:rsidRPr="0028446B" w:rsidRDefault="00EB2316" w:rsidP="00EB2316">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KONTO:         </w:t>
            </w:r>
            <w:r w:rsidRPr="00FD4C17">
              <w:rPr>
                <w:rFonts w:eastAsia="MS Mincho"/>
                <w:color w:val="1F4E79" w:themeColor="accent1" w:themeShade="80"/>
                <w:sz w:val="16"/>
                <w:lang w:val="pl-PL"/>
              </w:rPr>
              <w:t>#######################</w:t>
            </w:r>
            <w:r w:rsidRPr="0028446B">
              <w:rPr>
                <w:rFonts w:eastAsia="MS Mincho"/>
                <w:sz w:val="16"/>
                <w:lang w:val="pl-PL"/>
              </w:rPr>
              <w:t xml:space="preserve">########## </w:t>
            </w:r>
            <w:r w:rsidR="0037682C">
              <w:rPr>
                <w:rFonts w:eastAsia="MS Mincho"/>
                <w:sz w:val="16"/>
                <w:lang w:val="pl-PL"/>
              </w:rPr>
              <w:t>&lt;par#&gt;</w:t>
            </w:r>
          </w:p>
          <w:p w14:paraId="13874A20"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483359D5"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750A20A9" w14:textId="77777777" w:rsidR="00EB2316" w:rsidRPr="0028446B" w:rsidRDefault="00EB2316" w:rsidP="00EB2316">
            <w:pPr>
              <w:pStyle w:val="Zwykytekst"/>
              <w:rPr>
                <w:rFonts w:eastAsia="MS Mincho"/>
                <w:sz w:val="16"/>
                <w:lang w:val="pl-PL"/>
              </w:rPr>
            </w:pPr>
            <w:r w:rsidRPr="0028446B">
              <w:rPr>
                <w:rFonts w:eastAsia="MS Mincho"/>
                <w:sz w:val="16"/>
                <w:lang w:val="pl-PL"/>
              </w:rPr>
              <w:tab/>
            </w:r>
            <w:r w:rsidRPr="0028446B">
              <w:rPr>
                <w:rFonts w:eastAsia="MS Mincho"/>
                <w:sz w:val="16"/>
                <w:lang w:val="pl-PL"/>
              </w:rPr>
              <w:tab/>
              <w:t xml:space="preserve">PODPIS: ..............................  </w:t>
            </w:r>
          </w:p>
          <w:p w14:paraId="2093DCE5" w14:textId="77777777" w:rsidR="00783FC6" w:rsidRPr="0028446B" w:rsidRDefault="00EB2316" w:rsidP="007D50C4">
            <w:pPr>
              <w:pStyle w:val="Zwykytekst"/>
              <w:rPr>
                <w:rFonts w:eastAsia="MS Mincho"/>
                <w:sz w:val="16"/>
                <w:lang w:val="pl-PL"/>
              </w:rPr>
            </w:pPr>
            <w:r w:rsidRPr="0028446B">
              <w:rPr>
                <w:rFonts w:eastAsia="MS Mincho"/>
                <w:sz w:val="16"/>
                <w:lang w:val="pl-PL"/>
              </w:rPr>
              <w:t xml:space="preserve">                    </w:t>
            </w:r>
            <w:r w:rsidR="007D50C4" w:rsidRPr="0028446B">
              <w:rPr>
                <w:rFonts w:eastAsia="MS Mincho"/>
                <w:sz w:val="16"/>
                <w:lang w:val="pl-PL"/>
              </w:rPr>
              <w:t xml:space="preserve">                    </w:t>
            </w:r>
            <w:r w:rsidRPr="0028446B">
              <w:rPr>
                <w:rFonts w:eastAsia="MS Mincho" w:cs="Courier New"/>
                <w:sz w:val="16"/>
              </w:rPr>
              <w:t xml:space="preserve">                                    </w:t>
            </w:r>
          </w:p>
        </w:tc>
      </w:tr>
    </w:tbl>
    <w:p w14:paraId="5BA67021" w14:textId="77777777" w:rsidR="009B338C" w:rsidRPr="0028446B" w:rsidRDefault="009B338C" w:rsidP="00474B63">
      <w:pPr>
        <w:pStyle w:val="Nagwek4"/>
      </w:pPr>
      <w:r w:rsidRPr="0028446B">
        <w:lastRenderedPageBreak/>
        <w:t xml:space="preserve">4.6.5.24 </w:t>
      </w:r>
      <w:r w:rsidR="004B5F97" w:rsidRPr="00423DC4">
        <w:t xml:space="preserve">Discount for </w:t>
      </w:r>
      <w:proofErr w:type="spellStart"/>
      <w:r w:rsidR="004B5F97" w:rsidRPr="00423DC4">
        <w:t>an</w:t>
      </w:r>
      <w:proofErr w:type="spellEnd"/>
      <w:r w:rsidR="004B5F97" w:rsidRPr="00423DC4">
        <w:t xml:space="preserve"> </w:t>
      </w:r>
      <w:proofErr w:type="spellStart"/>
      <w:r w:rsidR="004B5F97" w:rsidRPr="00423DC4">
        <w:t>employee</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672DA4FF" w14:textId="77777777" w:rsidTr="00EB2316">
        <w:tc>
          <w:tcPr>
            <w:tcW w:w="4529" w:type="dxa"/>
            <w:tcBorders>
              <w:top w:val="nil"/>
              <w:left w:val="nil"/>
              <w:bottom w:val="single" w:sz="4" w:space="0" w:color="auto"/>
              <w:right w:val="nil"/>
            </w:tcBorders>
          </w:tcPr>
          <w:p w14:paraId="1B289827"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7F61D4CC" w14:textId="77777777" w:rsidR="00783FC6" w:rsidRPr="0028446B" w:rsidRDefault="00EB2316" w:rsidP="00EB2316">
            <w:pPr>
              <w:jc w:val="right"/>
            </w:pPr>
            <w:r w:rsidRPr="0028446B">
              <w:t>21</w:t>
            </w:r>
          </w:p>
        </w:tc>
      </w:tr>
      <w:tr w:rsidR="00783FC6" w:rsidRPr="0028446B" w14:paraId="0AAFD355" w14:textId="77777777" w:rsidTr="00EB2316">
        <w:tc>
          <w:tcPr>
            <w:tcW w:w="9059" w:type="dxa"/>
            <w:gridSpan w:val="2"/>
            <w:tcBorders>
              <w:top w:val="single" w:sz="4" w:space="0" w:color="auto"/>
            </w:tcBorders>
          </w:tcPr>
          <w:p w14:paraId="5D1FB376"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01                                        </w:t>
            </w:r>
          </w:p>
          <w:p w14:paraId="24349421"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RABAT DLA PRACOWNIKA            </w:t>
            </w:r>
          </w:p>
          <w:p w14:paraId="10237CCC"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3C776A89" w14:textId="77777777" w:rsidR="00EB2316" w:rsidRPr="0028446B" w:rsidRDefault="00EB2316" w:rsidP="00EB2316">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Rabat dla pracownika:         </w:t>
            </w:r>
            <w:r w:rsidRPr="009820C0">
              <w:rPr>
                <w:rFonts w:eastAsia="MS Mincho"/>
                <w:color w:val="1F4E79" w:themeColor="accent1" w:themeShade="80"/>
                <w:sz w:val="16"/>
                <w:lang w:val="pl-PL"/>
              </w:rPr>
              <w:t>########</w:t>
            </w:r>
            <w:r w:rsidRPr="0028446B">
              <w:rPr>
                <w:rFonts w:eastAsia="MS Mincho"/>
                <w:sz w:val="16"/>
                <w:lang w:val="pl-PL"/>
              </w:rPr>
              <w:t xml:space="preserve">########## </w:t>
            </w:r>
            <w:r w:rsidR="0037682C">
              <w:rPr>
                <w:rFonts w:eastAsia="MS Mincho"/>
                <w:sz w:val="16"/>
                <w:lang w:val="pl-PL"/>
              </w:rPr>
              <w:t>&lt;par#&gt;</w:t>
            </w:r>
          </w:p>
          <w:p w14:paraId="4C3EEE19" w14:textId="77777777" w:rsidR="00EB2316" w:rsidRPr="0028446B" w:rsidRDefault="00EB2316" w:rsidP="00EB2316">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Numer pracownika:         </w:t>
            </w:r>
            <w:r w:rsidRPr="009820C0">
              <w:rPr>
                <w:rFonts w:eastAsia="MS Mincho"/>
                <w:color w:val="1F4E79" w:themeColor="accent1" w:themeShade="80"/>
                <w:sz w:val="16"/>
                <w:lang w:val="pl-PL"/>
              </w:rPr>
              <w:t>############</w:t>
            </w:r>
            <w:r w:rsidRPr="0028446B">
              <w:rPr>
                <w:rFonts w:eastAsia="MS Mincho"/>
                <w:sz w:val="16"/>
                <w:lang w:val="pl-PL"/>
              </w:rPr>
              <w:t xml:space="preserve">########## </w:t>
            </w:r>
            <w:r w:rsidR="0037682C">
              <w:rPr>
                <w:rFonts w:eastAsia="MS Mincho"/>
                <w:sz w:val="16"/>
                <w:lang w:val="pl-PL"/>
              </w:rPr>
              <w:t>&lt;par#&gt;</w:t>
            </w:r>
          </w:p>
          <w:p w14:paraId="2541173D" w14:textId="77777777" w:rsidR="00EB2316" w:rsidRPr="0028446B" w:rsidRDefault="00EB2316" w:rsidP="00EB2316">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KWOTA:         </w:t>
            </w:r>
            <w:r w:rsidRPr="009820C0">
              <w:rPr>
                <w:rFonts w:eastAsia="MS Mincho"/>
                <w:color w:val="1F4E79" w:themeColor="accent1" w:themeShade="80"/>
                <w:sz w:val="16"/>
                <w:lang w:val="pl-PL"/>
              </w:rPr>
              <w:t>#######################</w:t>
            </w:r>
            <w:r w:rsidRPr="0028446B">
              <w:rPr>
                <w:rFonts w:eastAsia="MS Mincho"/>
                <w:sz w:val="16"/>
                <w:lang w:val="pl-PL"/>
              </w:rPr>
              <w:t xml:space="preserve">########## </w:t>
            </w:r>
            <w:r w:rsidR="0037682C">
              <w:rPr>
                <w:rFonts w:eastAsia="MS Mincho"/>
                <w:sz w:val="16"/>
                <w:lang w:val="pl-PL"/>
              </w:rPr>
              <w:t>&lt;par#&gt;</w:t>
            </w:r>
          </w:p>
          <w:p w14:paraId="4D25570D"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06                                        </w:t>
            </w:r>
          </w:p>
          <w:p w14:paraId="2C896A09"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2EB5ACB8" w14:textId="77777777" w:rsidR="00783FC6" w:rsidRPr="0028446B" w:rsidRDefault="00EB2316" w:rsidP="007D50C4">
            <w:pPr>
              <w:pStyle w:val="Zwykytekst"/>
              <w:rPr>
                <w:rFonts w:eastAsia="MS Mincho"/>
                <w:sz w:val="16"/>
                <w:lang w:val="pl-PL"/>
              </w:rPr>
            </w:pPr>
            <w:r w:rsidRPr="0028446B">
              <w:rPr>
                <w:rFonts w:eastAsia="MS Mincho"/>
                <w:sz w:val="16"/>
                <w:lang w:val="pl-PL"/>
              </w:rPr>
              <w:tab/>
              <w:t>PODPIS: .</w:t>
            </w:r>
            <w:r w:rsidR="007D50C4" w:rsidRPr="0028446B">
              <w:rPr>
                <w:rFonts w:eastAsia="MS Mincho"/>
                <w:sz w:val="16"/>
                <w:lang w:val="pl-PL"/>
              </w:rPr>
              <w:t xml:space="preserve">.............................  </w:t>
            </w:r>
            <w:r w:rsidRPr="0028446B">
              <w:rPr>
                <w:rFonts w:eastAsia="MS Mincho" w:cs="Courier New"/>
                <w:sz w:val="16"/>
              </w:rPr>
              <w:t xml:space="preserve">                                     </w:t>
            </w:r>
          </w:p>
        </w:tc>
      </w:tr>
    </w:tbl>
    <w:p w14:paraId="164B181B" w14:textId="77777777" w:rsidR="009B338C" w:rsidRPr="0028446B" w:rsidRDefault="009B338C" w:rsidP="00474B63">
      <w:pPr>
        <w:pStyle w:val="Nagwek4"/>
      </w:pPr>
      <w:r w:rsidRPr="0028446B">
        <w:t xml:space="preserve">4.6.5.25 </w:t>
      </w:r>
      <w:r w:rsidR="004B5F97" w:rsidRPr="00423DC4">
        <w:t xml:space="preserve">Exchange of </w:t>
      </w:r>
      <w:proofErr w:type="spellStart"/>
      <w:r w:rsidR="004B5F97" w:rsidRPr="00423DC4">
        <w:t>payment</w:t>
      </w:r>
      <w:proofErr w:type="spellEnd"/>
      <w:r w:rsidR="004B5F97" w:rsidRPr="00423DC4">
        <w:t xml:space="preserve"> </w:t>
      </w:r>
      <w:proofErr w:type="spellStart"/>
      <w:r w:rsidR="004B5F97" w:rsidRPr="00423DC4">
        <w:t>means</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14DFEA68" w14:textId="77777777" w:rsidTr="00EB2316">
        <w:tc>
          <w:tcPr>
            <w:tcW w:w="4529" w:type="dxa"/>
            <w:tcBorders>
              <w:top w:val="nil"/>
              <w:left w:val="nil"/>
              <w:bottom w:val="single" w:sz="4" w:space="0" w:color="auto"/>
              <w:right w:val="nil"/>
            </w:tcBorders>
          </w:tcPr>
          <w:p w14:paraId="59E88E70"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49AD353B" w14:textId="77777777" w:rsidR="00783FC6" w:rsidRPr="0028446B" w:rsidRDefault="00EB2316" w:rsidP="00EB2316">
            <w:pPr>
              <w:jc w:val="right"/>
            </w:pPr>
            <w:r w:rsidRPr="0028446B">
              <w:t>22</w:t>
            </w:r>
          </w:p>
        </w:tc>
      </w:tr>
      <w:tr w:rsidR="00783FC6" w:rsidRPr="0028446B" w14:paraId="43AC2AC1" w14:textId="77777777" w:rsidTr="00EB2316">
        <w:tc>
          <w:tcPr>
            <w:tcW w:w="9059" w:type="dxa"/>
            <w:gridSpan w:val="2"/>
            <w:tcBorders>
              <w:top w:val="single" w:sz="4" w:space="0" w:color="auto"/>
            </w:tcBorders>
          </w:tcPr>
          <w:p w14:paraId="6D3066AE"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01                                        </w:t>
            </w:r>
          </w:p>
          <w:p w14:paraId="74E00550"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WYMIANA ŚRODKÓW PŁATNOŚCI        </w:t>
            </w:r>
          </w:p>
          <w:p w14:paraId="5138C1AD"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096AEE2E" w14:textId="77777777" w:rsidR="00EB2316" w:rsidRPr="0028446B" w:rsidRDefault="00EB2316" w:rsidP="00EB2316">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Z:            </w:t>
            </w:r>
            <w:r w:rsidRPr="00305D46">
              <w:rPr>
                <w:rFonts w:eastAsia="MS Mincho"/>
                <w:color w:val="1F4E79" w:themeColor="accent1" w:themeShade="80"/>
                <w:sz w:val="16"/>
                <w:lang w:val="pl-PL"/>
              </w:rPr>
              <w:t>########################</w:t>
            </w:r>
            <w:r w:rsidRPr="0028446B">
              <w:rPr>
                <w:rFonts w:eastAsia="MS Mincho"/>
                <w:sz w:val="16"/>
                <w:lang w:val="pl-PL"/>
              </w:rPr>
              <w:t xml:space="preserve">########## </w:t>
            </w:r>
            <w:r w:rsidR="00143F8C">
              <w:rPr>
                <w:rFonts w:eastAsia="MS Mincho"/>
                <w:sz w:val="16"/>
              </w:rPr>
              <w:t>&lt;par#</w:t>
            </w:r>
            <w:r w:rsidR="00143F8C" w:rsidRPr="0028446B">
              <w:rPr>
                <w:rFonts w:eastAsia="MS Mincho"/>
                <w:sz w:val="16"/>
                <w:lang w:val="pl-PL"/>
              </w:rPr>
              <w:t>&gt;</w:t>
            </w:r>
          </w:p>
          <w:p w14:paraId="66401680" w14:textId="77777777" w:rsidR="00783FC6" w:rsidRPr="0028446B" w:rsidRDefault="00EB2316" w:rsidP="007D50C4">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NA:           </w:t>
            </w:r>
            <w:r w:rsidRPr="00305D46">
              <w:rPr>
                <w:rFonts w:eastAsia="MS Mincho"/>
                <w:color w:val="1F4E79" w:themeColor="accent1" w:themeShade="80"/>
                <w:sz w:val="16"/>
                <w:lang w:val="pl-PL"/>
              </w:rPr>
              <w:t>########################</w:t>
            </w:r>
            <w:r w:rsidRPr="0028446B">
              <w:rPr>
                <w:rFonts w:eastAsia="MS Mincho"/>
                <w:sz w:val="16"/>
                <w:lang w:val="pl-PL"/>
              </w:rPr>
              <w:t xml:space="preserve">########## </w:t>
            </w:r>
            <w:r w:rsidR="00143F8C">
              <w:rPr>
                <w:rFonts w:eastAsia="MS Mincho"/>
                <w:sz w:val="16"/>
              </w:rPr>
              <w:t>&lt;par#</w:t>
            </w:r>
            <w:r w:rsidR="00143F8C" w:rsidRPr="0028446B">
              <w:rPr>
                <w:rFonts w:eastAsia="MS Mincho"/>
                <w:sz w:val="16"/>
                <w:lang w:val="pl-PL"/>
              </w:rPr>
              <w:t>&gt;</w:t>
            </w:r>
            <w:r w:rsidRPr="0028446B">
              <w:rPr>
                <w:rFonts w:eastAsia="MS Mincho" w:cs="Courier New"/>
                <w:sz w:val="16"/>
              </w:rPr>
              <w:t xml:space="preserve">                                     </w:t>
            </w:r>
          </w:p>
        </w:tc>
      </w:tr>
    </w:tbl>
    <w:p w14:paraId="3EF10A6D" w14:textId="77777777" w:rsidR="009B338C" w:rsidRPr="0028446B" w:rsidRDefault="009B338C" w:rsidP="00474B63">
      <w:pPr>
        <w:pStyle w:val="Nagwek4"/>
      </w:pPr>
      <w:r w:rsidRPr="0028446B">
        <w:t xml:space="preserve">4.6.5.26 </w:t>
      </w:r>
      <w:r w:rsidR="004B5F97">
        <w:t xml:space="preserve">Register </w:t>
      </w:r>
      <w:proofErr w:type="spellStart"/>
      <w:r w:rsidR="004B5F97">
        <w:t>cash</w:t>
      </w:r>
      <w:proofErr w:type="spellEnd"/>
      <w:r w:rsidR="004B5F97" w:rsidRPr="00423DC4">
        <w:t xml:space="preserve"> </w:t>
      </w:r>
      <w:proofErr w:type="spellStart"/>
      <w:r w:rsidR="004B5F97" w:rsidRPr="00423DC4">
        <w:t>operation</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4A0B5A0F" w14:textId="77777777" w:rsidTr="003D6CE3">
        <w:tc>
          <w:tcPr>
            <w:tcW w:w="4529" w:type="dxa"/>
            <w:tcBorders>
              <w:top w:val="nil"/>
              <w:left w:val="nil"/>
              <w:bottom w:val="single" w:sz="4" w:space="0" w:color="auto"/>
              <w:right w:val="nil"/>
            </w:tcBorders>
          </w:tcPr>
          <w:p w14:paraId="4029C90C"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1E1295D9" w14:textId="77777777" w:rsidR="00783FC6" w:rsidRPr="0028446B" w:rsidRDefault="00EB2316" w:rsidP="00EB2316">
            <w:pPr>
              <w:jc w:val="right"/>
            </w:pPr>
            <w:r w:rsidRPr="0028446B">
              <w:t>23</w:t>
            </w:r>
          </w:p>
        </w:tc>
      </w:tr>
      <w:tr w:rsidR="00783FC6" w:rsidRPr="0028446B" w14:paraId="23A09117" w14:textId="77777777" w:rsidTr="003D6CE3">
        <w:tc>
          <w:tcPr>
            <w:tcW w:w="9059" w:type="dxa"/>
            <w:gridSpan w:val="2"/>
            <w:tcBorders>
              <w:top w:val="single" w:sz="4" w:space="0" w:color="auto"/>
            </w:tcBorders>
          </w:tcPr>
          <w:p w14:paraId="308ABC14"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01                                        </w:t>
            </w:r>
          </w:p>
          <w:p w14:paraId="555E21CF"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OPERACJE KASOWE              </w:t>
            </w:r>
          </w:p>
          <w:p w14:paraId="1743D42C"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202F6AE3" w14:textId="77777777" w:rsidR="00EB2316" w:rsidRPr="0028446B" w:rsidRDefault="00EB2316" w:rsidP="00EB2316">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OPERACJA ###:         </w:t>
            </w:r>
            <w:r w:rsidR="00143F8C">
              <w:rPr>
                <w:rFonts w:eastAsia="MS Mincho"/>
                <w:sz w:val="16"/>
                <w:lang w:val="pl-PL"/>
              </w:rPr>
              <w:t>&amp;&amp;&amp;&amp;&amp;&amp;&amp;&amp;&amp;&amp;&amp;&amp;&amp;&amp;&amp;&amp;&amp;&amp;&amp;&amp;&amp;&amp;&amp;&amp;&amp;</w:t>
            </w:r>
            <w:r w:rsidRPr="0028446B">
              <w:rPr>
                <w:rFonts w:eastAsia="MS Mincho"/>
                <w:sz w:val="16"/>
                <w:lang w:val="pl-PL"/>
              </w:rPr>
              <w:t xml:space="preserve"> </w:t>
            </w:r>
            <w:r w:rsidR="00143F8C">
              <w:rPr>
                <w:rFonts w:eastAsia="MS Mincho"/>
                <w:sz w:val="16"/>
                <w:lang w:val="pl-PL"/>
              </w:rPr>
              <w:t>&lt;par&amp;&gt;</w:t>
            </w:r>
          </w:p>
          <w:p w14:paraId="56244434"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04         </w:t>
            </w:r>
            <w:r w:rsidR="007D50C4" w:rsidRPr="0028446B">
              <w:rPr>
                <w:rFonts w:eastAsia="MS Mincho"/>
                <w:sz w:val="16"/>
                <w:lang w:val="pl-PL"/>
              </w:rPr>
              <w:t xml:space="preserve">                              </w:t>
            </w:r>
            <w:r w:rsidRPr="0028446B">
              <w:rPr>
                <w:rFonts w:eastAsia="MS Mincho"/>
                <w:sz w:val="16"/>
                <w:lang w:val="pl-PL"/>
              </w:rPr>
              <w:t xml:space="preserve">  </w:t>
            </w:r>
          </w:p>
          <w:p w14:paraId="48597281" w14:textId="77777777" w:rsidR="00EB2316" w:rsidRPr="0028446B" w:rsidRDefault="00EB2316" w:rsidP="00EB2316">
            <w:pPr>
              <w:pStyle w:val="Zwykytekst"/>
              <w:rPr>
                <w:rFonts w:eastAsia="MS Mincho"/>
                <w:sz w:val="16"/>
                <w:lang w:val="pl-PL"/>
              </w:rPr>
            </w:pPr>
          </w:p>
          <w:p w14:paraId="2A8AA31E" w14:textId="77777777" w:rsidR="00783FC6" w:rsidRPr="0028446B" w:rsidRDefault="004B5F97" w:rsidP="00EB2316">
            <w:pPr>
              <w:pStyle w:val="Zwykytekst"/>
              <w:rPr>
                <w:rFonts w:eastAsia="MS Mincho"/>
                <w:sz w:val="16"/>
                <w:lang w:val="pl-PL"/>
              </w:rPr>
            </w:pPr>
            <w:r w:rsidRPr="001453A1">
              <w:rPr>
                <w:rFonts w:eastAsia="MS Mincho"/>
                <w:sz w:val="16"/>
                <w:lang w:val="pl-PL"/>
              </w:rPr>
              <w:t xml:space="preserve">- </w:t>
            </w:r>
            <w:proofErr w:type="spellStart"/>
            <w:r w:rsidRPr="00423DC4">
              <w:rPr>
                <w:rFonts w:eastAsia="MS Mincho"/>
                <w:sz w:val="16"/>
                <w:lang w:val="pl-PL"/>
              </w:rPr>
              <w:t>line</w:t>
            </w:r>
            <w:proofErr w:type="spellEnd"/>
            <w:r w:rsidRPr="00423DC4">
              <w:rPr>
                <w:rFonts w:eastAsia="MS Mincho"/>
                <w:sz w:val="16"/>
                <w:lang w:val="pl-PL"/>
              </w:rPr>
              <w:t xml:space="preserve"> 03 </w:t>
            </w:r>
            <w:proofErr w:type="spellStart"/>
            <w:r w:rsidRPr="00423DC4">
              <w:rPr>
                <w:rFonts w:eastAsia="MS Mincho"/>
                <w:sz w:val="16"/>
                <w:lang w:val="pl-PL"/>
              </w:rPr>
              <w:t>can</w:t>
            </w:r>
            <w:proofErr w:type="spellEnd"/>
            <w:r w:rsidRPr="00423DC4">
              <w:rPr>
                <w:rFonts w:eastAsia="MS Mincho"/>
                <w:sz w:val="16"/>
                <w:lang w:val="pl-PL"/>
              </w:rPr>
              <w:t xml:space="preserve"> be </w:t>
            </w:r>
            <w:proofErr w:type="spellStart"/>
            <w:r w:rsidRPr="00423DC4">
              <w:rPr>
                <w:rFonts w:eastAsia="MS Mincho"/>
                <w:sz w:val="16"/>
                <w:lang w:val="pl-PL"/>
              </w:rPr>
              <w:t>repeated</w:t>
            </w:r>
            <w:proofErr w:type="spellEnd"/>
            <w:r w:rsidRPr="00423DC4">
              <w:rPr>
                <w:rFonts w:eastAsia="MS Mincho"/>
                <w:sz w:val="16"/>
                <w:lang w:val="pl-PL"/>
              </w:rPr>
              <w:t xml:space="preserve"> </w:t>
            </w:r>
            <w:proofErr w:type="spellStart"/>
            <w:r w:rsidRPr="00423DC4">
              <w:rPr>
                <w:rFonts w:eastAsia="MS Mincho"/>
                <w:sz w:val="16"/>
                <w:lang w:val="pl-PL"/>
              </w:rPr>
              <w:t>any</w:t>
            </w:r>
            <w:proofErr w:type="spellEnd"/>
            <w:r w:rsidRPr="00423DC4">
              <w:rPr>
                <w:rFonts w:eastAsia="MS Mincho"/>
                <w:sz w:val="16"/>
                <w:lang w:val="pl-PL"/>
              </w:rPr>
              <w:t xml:space="preserve"> </w:t>
            </w:r>
            <w:proofErr w:type="spellStart"/>
            <w:r w:rsidRPr="00423DC4">
              <w:rPr>
                <w:rFonts w:eastAsia="MS Mincho"/>
                <w:sz w:val="16"/>
                <w:lang w:val="pl-PL"/>
              </w:rPr>
              <w:t>number</w:t>
            </w:r>
            <w:proofErr w:type="spellEnd"/>
            <w:r w:rsidRPr="00423DC4">
              <w:rPr>
                <w:rFonts w:eastAsia="MS Mincho"/>
                <w:sz w:val="16"/>
                <w:lang w:val="pl-PL"/>
              </w:rPr>
              <w:t xml:space="preserve"> of </w:t>
            </w:r>
            <w:proofErr w:type="spellStart"/>
            <w:r w:rsidRPr="00423DC4">
              <w:rPr>
                <w:rFonts w:eastAsia="MS Mincho"/>
                <w:sz w:val="16"/>
                <w:lang w:val="pl-PL"/>
              </w:rPr>
              <w:t>times</w:t>
            </w:r>
            <w:proofErr w:type="spellEnd"/>
          </w:p>
        </w:tc>
      </w:tr>
    </w:tbl>
    <w:p w14:paraId="61EAD501" w14:textId="77777777" w:rsidR="009B338C" w:rsidRPr="0028446B" w:rsidRDefault="009B338C" w:rsidP="00474B63">
      <w:pPr>
        <w:pStyle w:val="Nagwek4"/>
      </w:pPr>
      <w:r w:rsidRPr="0028446B">
        <w:t xml:space="preserve">4.6.5.27 </w:t>
      </w:r>
      <w:r w:rsidR="004B5F97" w:rsidRPr="00423DC4">
        <w:t xml:space="preserve">Cash register </w:t>
      </w:r>
      <w:proofErr w:type="spellStart"/>
      <w:r w:rsidR="004B5F97" w:rsidRPr="00423DC4">
        <w:t>errors</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55ADD7A4" w14:textId="77777777" w:rsidTr="003D6CE3">
        <w:tc>
          <w:tcPr>
            <w:tcW w:w="4529" w:type="dxa"/>
            <w:tcBorders>
              <w:top w:val="nil"/>
              <w:left w:val="nil"/>
              <w:bottom w:val="single" w:sz="4" w:space="0" w:color="auto"/>
              <w:right w:val="nil"/>
            </w:tcBorders>
          </w:tcPr>
          <w:p w14:paraId="08FA634E"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08C055F2" w14:textId="77777777" w:rsidR="00783FC6" w:rsidRPr="0028446B" w:rsidRDefault="00EB2316" w:rsidP="00EB2316">
            <w:pPr>
              <w:jc w:val="right"/>
            </w:pPr>
            <w:r w:rsidRPr="0028446B">
              <w:t>24</w:t>
            </w:r>
          </w:p>
        </w:tc>
      </w:tr>
      <w:tr w:rsidR="00783FC6" w:rsidRPr="0028446B" w14:paraId="1AD0CCB6" w14:textId="77777777" w:rsidTr="003D6CE3">
        <w:tc>
          <w:tcPr>
            <w:tcW w:w="9059" w:type="dxa"/>
            <w:gridSpan w:val="2"/>
            <w:tcBorders>
              <w:top w:val="single" w:sz="4" w:space="0" w:color="auto"/>
            </w:tcBorders>
          </w:tcPr>
          <w:p w14:paraId="0936874C"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01                                        </w:t>
            </w:r>
          </w:p>
          <w:p w14:paraId="0BF1247C"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BŁĘDY KASY                </w:t>
            </w:r>
          </w:p>
          <w:p w14:paraId="3D117387"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6189CAA6" w14:textId="77777777" w:rsidR="00EB2316" w:rsidRPr="0028446B" w:rsidRDefault="00EB2316" w:rsidP="00EB2316">
            <w:pPr>
              <w:pStyle w:val="Zwykytekst"/>
              <w:rPr>
                <w:rFonts w:eastAsia="MS Mincho"/>
                <w:sz w:val="16"/>
                <w:lang w:val="pl-PL"/>
              </w:rPr>
            </w:pPr>
            <w:r w:rsidRPr="0028446B">
              <w:rPr>
                <w:rFonts w:eastAsia="MS Mincho"/>
                <w:sz w:val="16"/>
                <w:lang w:val="pl-PL"/>
              </w:rPr>
              <w:t>03</w:t>
            </w:r>
            <w:r w:rsidRPr="0028446B">
              <w:rPr>
                <w:rFonts w:eastAsia="MS Mincho"/>
                <w:sz w:val="16"/>
                <w:lang w:val="pl-PL"/>
              </w:rPr>
              <w:tab/>
            </w:r>
            <w:r w:rsidRPr="0028446B">
              <w:rPr>
                <w:rFonts w:eastAsia="MS Mincho"/>
                <w:sz w:val="16"/>
                <w:lang w:val="pl-PL"/>
              </w:rPr>
              <w:tab/>
              <w:t xml:space="preserve">   BŁĄD KRYTYCZNY (FATAL ERROR)            </w:t>
            </w:r>
          </w:p>
          <w:p w14:paraId="7E301C84" w14:textId="77777777" w:rsidR="00EB2316" w:rsidRPr="0028446B" w:rsidRDefault="00143F8C" w:rsidP="00EB2316">
            <w:pPr>
              <w:pStyle w:val="Zwykytekst"/>
              <w:rPr>
                <w:rFonts w:eastAsia="MS Mincho"/>
                <w:sz w:val="16"/>
                <w:lang w:val="pl-PL"/>
              </w:rPr>
            </w:pPr>
            <w:r>
              <w:rPr>
                <w:rFonts w:eastAsia="MS Mincho"/>
                <w:sz w:val="16"/>
                <w:lang w:val="pl-PL"/>
              </w:rPr>
              <w:t>04</w:t>
            </w:r>
            <w:r>
              <w:rPr>
                <w:rFonts w:eastAsia="MS Mincho"/>
                <w:sz w:val="16"/>
                <w:lang w:val="pl-PL"/>
              </w:rPr>
              <w:tab/>
              <w:t xml:space="preserve">Serwis :         </w:t>
            </w:r>
            <w:r w:rsidRPr="00FD4C17">
              <w:rPr>
                <w:rFonts w:eastAsia="MS Mincho"/>
                <w:color w:val="1F4E79" w:themeColor="accent1" w:themeShade="80"/>
                <w:sz w:val="16"/>
                <w:lang w:val="pl-PL"/>
              </w:rPr>
              <w:t>&amp;&amp;&amp;&amp;&amp;&amp;&amp;&amp;&amp;&amp;&amp;&amp;&amp;&amp;&amp;&amp;&amp;&amp;&amp;&amp;&amp;</w:t>
            </w:r>
            <w:r>
              <w:rPr>
                <w:rFonts w:eastAsia="MS Mincho"/>
                <w:sz w:val="16"/>
                <w:lang w:val="pl-PL"/>
              </w:rPr>
              <w:t>&amp;&amp;&amp;&amp;&amp;&amp;&amp;&amp;&amp;&amp;</w:t>
            </w:r>
            <w:r w:rsidR="00EB2316" w:rsidRPr="0028446B">
              <w:rPr>
                <w:rFonts w:eastAsia="MS Mincho"/>
                <w:sz w:val="16"/>
                <w:lang w:val="pl-PL"/>
              </w:rPr>
              <w:t xml:space="preserve"> </w:t>
            </w:r>
            <w:r>
              <w:rPr>
                <w:rFonts w:eastAsia="MS Mincho"/>
                <w:sz w:val="16"/>
                <w:lang w:val="pl-PL"/>
              </w:rPr>
              <w:t>&lt;par&amp;&gt;</w:t>
            </w:r>
          </w:p>
          <w:p w14:paraId="16C2E878" w14:textId="77777777" w:rsidR="00EB2316" w:rsidRPr="0028446B" w:rsidRDefault="00EB2316" w:rsidP="00EB2316">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Urządzenie :    </w:t>
            </w:r>
            <w:r w:rsidR="00143F8C">
              <w:rPr>
                <w:rFonts w:eastAsia="MS Mincho"/>
                <w:sz w:val="16"/>
                <w:lang w:val="pl-PL"/>
              </w:rPr>
              <w:t xml:space="preserve">     </w:t>
            </w:r>
            <w:r w:rsidR="00143F8C" w:rsidRPr="00FD4C17">
              <w:rPr>
                <w:rFonts w:eastAsia="MS Mincho"/>
                <w:color w:val="1F4E79" w:themeColor="accent1" w:themeShade="80"/>
                <w:sz w:val="16"/>
                <w:lang w:val="pl-PL"/>
              </w:rPr>
              <w:t>&amp;&amp;&amp;&amp;&amp;&amp;&amp;&amp;&amp;&amp;&amp;&amp;&amp;&amp;&amp;&amp;&amp;</w:t>
            </w:r>
            <w:r w:rsidR="00143F8C">
              <w:rPr>
                <w:rFonts w:eastAsia="MS Mincho"/>
                <w:sz w:val="16"/>
                <w:lang w:val="pl-PL"/>
              </w:rPr>
              <w:t>&amp;&amp;&amp;&amp;&amp;&amp;&amp;&amp;&amp;&amp;</w:t>
            </w:r>
            <w:r w:rsidRPr="0028446B">
              <w:rPr>
                <w:rFonts w:eastAsia="MS Mincho"/>
                <w:sz w:val="16"/>
                <w:lang w:val="pl-PL"/>
              </w:rPr>
              <w:t xml:space="preserve"> </w:t>
            </w:r>
            <w:r w:rsidR="00143F8C">
              <w:rPr>
                <w:rFonts w:eastAsia="MS Mincho"/>
                <w:sz w:val="16"/>
                <w:lang w:val="pl-PL"/>
              </w:rPr>
              <w:t>&lt;par&amp;&gt;</w:t>
            </w:r>
          </w:p>
          <w:p w14:paraId="4E5D0874" w14:textId="77777777" w:rsidR="00EB2316" w:rsidRPr="0028446B" w:rsidRDefault="00EB2316" w:rsidP="00EB2316">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Urządzenie dod. </w:t>
            </w:r>
            <w:r w:rsidR="00143F8C">
              <w:rPr>
                <w:rFonts w:eastAsia="MS Mincho"/>
                <w:sz w:val="16"/>
                <w:lang w:val="pl-PL"/>
              </w:rPr>
              <w:t xml:space="preserve">:         </w:t>
            </w:r>
            <w:r w:rsidR="00143F8C" w:rsidRPr="00FD4C17">
              <w:rPr>
                <w:rFonts w:eastAsia="MS Mincho"/>
                <w:color w:val="1F4E79" w:themeColor="accent1" w:themeShade="80"/>
                <w:sz w:val="16"/>
                <w:lang w:val="pl-PL"/>
              </w:rPr>
              <w:t>&amp;&amp;&amp;&amp;&amp;&amp;&amp;&amp;&amp;&amp;&amp;&amp;</w:t>
            </w:r>
            <w:r w:rsidR="00143F8C">
              <w:rPr>
                <w:rFonts w:eastAsia="MS Mincho"/>
                <w:sz w:val="16"/>
                <w:lang w:val="pl-PL"/>
              </w:rPr>
              <w:t>&amp;&amp;&amp;&amp;&amp;&amp;&amp;&amp;&amp;&amp;</w:t>
            </w:r>
            <w:r w:rsidRPr="0028446B">
              <w:rPr>
                <w:rFonts w:eastAsia="MS Mincho"/>
                <w:sz w:val="16"/>
                <w:lang w:val="pl-PL"/>
              </w:rPr>
              <w:t xml:space="preserve"> </w:t>
            </w:r>
            <w:r w:rsidR="00143F8C">
              <w:rPr>
                <w:rFonts w:eastAsia="MS Mincho"/>
                <w:sz w:val="16"/>
                <w:lang w:val="pl-PL"/>
              </w:rPr>
              <w:t>&lt;par&amp;&gt;</w:t>
            </w:r>
          </w:p>
          <w:p w14:paraId="621A2135" w14:textId="77777777" w:rsidR="00EB2316" w:rsidRPr="0028446B" w:rsidRDefault="00EB2316" w:rsidP="00EB23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Funkcja :       </w:t>
            </w:r>
            <w:r w:rsidR="00143F8C">
              <w:rPr>
                <w:rFonts w:eastAsia="MS Mincho"/>
                <w:sz w:val="16"/>
                <w:lang w:val="pl-PL"/>
              </w:rPr>
              <w:t xml:space="preserve">  </w:t>
            </w:r>
            <w:r w:rsidR="00143F8C" w:rsidRPr="00FD4C17">
              <w:rPr>
                <w:rFonts w:eastAsia="MS Mincho"/>
                <w:color w:val="1F4E79" w:themeColor="accent1" w:themeShade="80"/>
                <w:sz w:val="16"/>
                <w:lang w:val="pl-PL"/>
              </w:rPr>
              <w:t>&amp;&amp;&amp;&amp;&amp;&amp;&amp;&amp;&amp;&amp;&amp;&amp;&amp;&amp;&amp;&amp;&amp;&amp;&amp;&amp;</w:t>
            </w:r>
            <w:r w:rsidR="00143F8C">
              <w:rPr>
                <w:rFonts w:eastAsia="MS Mincho"/>
                <w:sz w:val="16"/>
                <w:lang w:val="pl-PL"/>
              </w:rPr>
              <w:t>&amp;&amp;&amp;&amp;&amp;&amp;&amp;&amp;&amp;&amp;</w:t>
            </w:r>
            <w:r w:rsidRPr="0028446B">
              <w:rPr>
                <w:rFonts w:eastAsia="MS Mincho"/>
                <w:sz w:val="16"/>
                <w:lang w:val="pl-PL"/>
              </w:rPr>
              <w:t xml:space="preserve"> </w:t>
            </w:r>
            <w:r w:rsidR="00143F8C">
              <w:rPr>
                <w:rFonts w:eastAsia="MS Mincho"/>
                <w:sz w:val="16"/>
                <w:lang w:val="pl-PL"/>
              </w:rPr>
              <w:t>&lt;par&amp;&gt;</w:t>
            </w:r>
          </w:p>
          <w:p w14:paraId="1F78CAA5" w14:textId="77777777" w:rsidR="00EB2316" w:rsidRPr="0028446B" w:rsidRDefault="00EB2316" w:rsidP="00EB2316">
            <w:pPr>
              <w:pStyle w:val="Zwykytekst"/>
              <w:rPr>
                <w:rFonts w:eastAsia="MS Mincho"/>
                <w:sz w:val="16"/>
                <w:lang w:val="pl-PL"/>
              </w:rPr>
            </w:pPr>
            <w:r w:rsidRPr="0028446B">
              <w:rPr>
                <w:rFonts w:eastAsia="MS Mincho"/>
                <w:sz w:val="16"/>
                <w:lang w:val="pl-PL"/>
              </w:rPr>
              <w:t>08</w:t>
            </w:r>
            <w:r w:rsidRPr="0028446B">
              <w:rPr>
                <w:rFonts w:eastAsia="MS Mincho"/>
                <w:sz w:val="16"/>
                <w:lang w:val="pl-PL"/>
              </w:rPr>
              <w:tab/>
              <w:t xml:space="preserve">Podfunkcja :    </w:t>
            </w:r>
            <w:r w:rsidR="00143F8C">
              <w:rPr>
                <w:rFonts w:eastAsia="MS Mincho"/>
                <w:sz w:val="16"/>
                <w:lang w:val="pl-PL"/>
              </w:rPr>
              <w:t xml:space="preserve">     </w:t>
            </w:r>
            <w:r w:rsidR="00143F8C" w:rsidRPr="00FD4C17">
              <w:rPr>
                <w:rFonts w:eastAsia="MS Mincho"/>
                <w:color w:val="1F4E79" w:themeColor="accent1" w:themeShade="80"/>
                <w:sz w:val="16"/>
                <w:lang w:val="pl-PL"/>
              </w:rPr>
              <w:t>&amp;&amp;&amp;&amp;&amp;&amp;&amp;&amp;&amp;&amp;&amp;&amp;&amp;&amp;&amp;&amp;&amp;</w:t>
            </w:r>
            <w:r w:rsidR="00143F8C">
              <w:rPr>
                <w:rFonts w:eastAsia="MS Mincho"/>
                <w:sz w:val="16"/>
                <w:lang w:val="pl-PL"/>
              </w:rPr>
              <w:t>&amp;&amp;&amp;&amp;&amp;&amp;&amp;&amp;&amp;&amp;</w:t>
            </w:r>
            <w:r w:rsidRPr="0028446B">
              <w:rPr>
                <w:rFonts w:eastAsia="MS Mincho"/>
                <w:sz w:val="16"/>
                <w:lang w:val="pl-PL"/>
              </w:rPr>
              <w:t xml:space="preserve"> </w:t>
            </w:r>
            <w:r w:rsidR="00143F8C">
              <w:rPr>
                <w:rFonts w:eastAsia="MS Mincho"/>
                <w:sz w:val="16"/>
                <w:lang w:val="pl-PL"/>
              </w:rPr>
              <w:t>&lt;par&amp;&gt;</w:t>
            </w:r>
          </w:p>
          <w:p w14:paraId="7802CDFE" w14:textId="77777777" w:rsidR="00EB2316" w:rsidRPr="0028446B" w:rsidRDefault="00143F8C" w:rsidP="00EB2316">
            <w:pPr>
              <w:pStyle w:val="Zwykytekst"/>
              <w:rPr>
                <w:rFonts w:eastAsia="MS Mincho"/>
                <w:sz w:val="16"/>
                <w:lang w:val="pl-PL"/>
              </w:rPr>
            </w:pPr>
            <w:r>
              <w:rPr>
                <w:rFonts w:eastAsia="MS Mincho"/>
                <w:sz w:val="16"/>
                <w:lang w:val="pl-PL"/>
              </w:rPr>
              <w:t>09</w:t>
            </w:r>
            <w:r>
              <w:rPr>
                <w:rFonts w:eastAsia="MS Mincho"/>
                <w:sz w:val="16"/>
                <w:lang w:val="pl-PL"/>
              </w:rPr>
              <w:tab/>
              <w:t>Rejestr  &amp;</w:t>
            </w:r>
            <w:r w:rsidR="00EB2316" w:rsidRPr="0028446B">
              <w:rPr>
                <w:rFonts w:eastAsia="MS Mincho"/>
                <w:sz w:val="16"/>
                <w:lang w:val="pl-PL"/>
              </w:rPr>
              <w:t xml:space="preserve"> :    </w:t>
            </w:r>
            <w:r>
              <w:rPr>
                <w:rFonts w:eastAsia="MS Mincho"/>
                <w:sz w:val="16"/>
                <w:lang w:val="pl-PL"/>
              </w:rPr>
              <w:t xml:space="preserve">     </w:t>
            </w:r>
            <w:r w:rsidRPr="00FD4C17">
              <w:rPr>
                <w:rFonts w:eastAsia="MS Mincho"/>
                <w:color w:val="1F4E79" w:themeColor="accent1" w:themeShade="80"/>
                <w:sz w:val="16"/>
                <w:lang w:val="pl-PL"/>
              </w:rPr>
              <w:t>&amp;&amp;&amp;&amp;&amp;&amp;&amp;&amp;&amp;&amp;&amp;&amp;&amp;&amp;&amp;&amp;&amp;</w:t>
            </w:r>
            <w:r>
              <w:rPr>
                <w:rFonts w:eastAsia="MS Mincho"/>
                <w:sz w:val="16"/>
                <w:lang w:val="pl-PL"/>
              </w:rPr>
              <w:t>&amp;&amp;&amp;&amp;&amp;&amp;&amp;&amp;&amp;&amp;</w:t>
            </w:r>
            <w:r w:rsidR="00EB2316" w:rsidRPr="0028446B">
              <w:rPr>
                <w:rFonts w:eastAsia="MS Mincho"/>
                <w:sz w:val="16"/>
                <w:lang w:val="pl-PL"/>
              </w:rPr>
              <w:t xml:space="preserve"> </w:t>
            </w:r>
            <w:r>
              <w:rPr>
                <w:rFonts w:eastAsia="MS Mincho"/>
                <w:sz w:val="16"/>
                <w:lang w:val="pl-PL"/>
              </w:rPr>
              <w:t>&lt;par&amp;&gt;</w:t>
            </w:r>
          </w:p>
          <w:p w14:paraId="1EA57001" w14:textId="77777777" w:rsidR="00EB2316" w:rsidRPr="0028446B" w:rsidRDefault="00EB2316" w:rsidP="00EB2316">
            <w:pPr>
              <w:pStyle w:val="Zwykytekst"/>
              <w:rPr>
                <w:rFonts w:eastAsia="MS Mincho"/>
                <w:sz w:val="16"/>
                <w:lang w:val="pl-PL"/>
              </w:rPr>
            </w:pPr>
            <w:r w:rsidRPr="0028446B">
              <w:rPr>
                <w:rFonts w:eastAsia="MS Mincho"/>
                <w:sz w:val="16"/>
                <w:lang w:val="pl-PL"/>
              </w:rPr>
              <w:t>10</w:t>
            </w:r>
            <w:r w:rsidR="00143F8C">
              <w:rPr>
                <w:rFonts w:eastAsia="MS Mincho"/>
                <w:sz w:val="16"/>
                <w:lang w:val="pl-PL"/>
              </w:rPr>
              <w:tab/>
              <w:t xml:space="preserve">Trans    &amp; :         </w:t>
            </w:r>
            <w:r w:rsidR="00143F8C" w:rsidRPr="00FD4C17">
              <w:rPr>
                <w:rFonts w:eastAsia="MS Mincho"/>
                <w:color w:val="1F4E79" w:themeColor="accent1" w:themeShade="80"/>
                <w:sz w:val="16"/>
                <w:lang w:val="pl-PL"/>
              </w:rPr>
              <w:t>&amp;&amp;&amp;&amp;&amp;&amp;&amp;&amp;&amp;&amp;&amp;&amp;&amp;&amp;&amp;&amp;&amp;</w:t>
            </w:r>
            <w:r w:rsidR="00143F8C">
              <w:rPr>
                <w:rFonts w:eastAsia="MS Mincho"/>
                <w:sz w:val="16"/>
                <w:lang w:val="pl-PL"/>
              </w:rPr>
              <w:t>&amp;&amp;&amp;&amp;&amp;&amp;&amp;&amp;&amp;&amp;</w:t>
            </w:r>
            <w:r w:rsidRPr="0028446B">
              <w:rPr>
                <w:rFonts w:eastAsia="MS Mincho"/>
                <w:sz w:val="16"/>
                <w:lang w:val="pl-PL"/>
              </w:rPr>
              <w:t xml:space="preserve"> </w:t>
            </w:r>
            <w:r w:rsidR="00143F8C">
              <w:rPr>
                <w:rFonts w:eastAsia="MS Mincho"/>
                <w:sz w:val="16"/>
                <w:lang w:val="pl-PL"/>
              </w:rPr>
              <w:t>&lt;par&amp;&gt;</w:t>
            </w:r>
          </w:p>
          <w:p w14:paraId="4BC68B0A" w14:textId="77777777" w:rsidR="00783FC6" w:rsidRPr="0028446B" w:rsidRDefault="00EB2316" w:rsidP="007D50C4">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Kod błędu  :    </w:t>
            </w:r>
            <w:r w:rsidR="00143F8C">
              <w:rPr>
                <w:rFonts w:eastAsia="MS Mincho"/>
                <w:sz w:val="16"/>
                <w:lang w:val="pl-PL"/>
              </w:rPr>
              <w:t xml:space="preserve">     </w:t>
            </w:r>
            <w:r w:rsidR="00143F8C" w:rsidRPr="00FD4C17">
              <w:rPr>
                <w:rFonts w:eastAsia="MS Mincho"/>
                <w:color w:val="1F4E79" w:themeColor="accent1" w:themeShade="80"/>
                <w:sz w:val="16"/>
                <w:lang w:val="pl-PL"/>
              </w:rPr>
              <w:t>&amp;&amp;&amp;&amp;&amp;&amp;&amp;&amp;&amp;&amp;&amp;&amp;&amp;&amp;&amp;&amp;&amp;</w:t>
            </w:r>
            <w:r w:rsidR="00143F8C">
              <w:rPr>
                <w:rFonts w:eastAsia="MS Mincho"/>
                <w:sz w:val="16"/>
                <w:lang w:val="pl-PL"/>
              </w:rPr>
              <w:t>&amp;&amp;&amp;&amp;&amp;&amp;&amp;&amp;&amp;&amp;</w:t>
            </w:r>
            <w:r w:rsidRPr="0028446B">
              <w:rPr>
                <w:rFonts w:eastAsia="MS Mincho"/>
                <w:sz w:val="16"/>
                <w:lang w:val="pl-PL"/>
              </w:rPr>
              <w:t xml:space="preserve"> </w:t>
            </w:r>
            <w:r w:rsidR="00143F8C">
              <w:rPr>
                <w:rFonts w:eastAsia="MS Mincho"/>
                <w:sz w:val="16"/>
                <w:lang w:val="pl-PL"/>
              </w:rPr>
              <w:t>&lt;par&amp;&gt;</w:t>
            </w:r>
            <w:r w:rsidRPr="0028446B">
              <w:rPr>
                <w:rFonts w:eastAsia="MS Mincho"/>
                <w:sz w:val="16"/>
              </w:rPr>
              <w:t xml:space="preserve">                                     </w:t>
            </w:r>
          </w:p>
        </w:tc>
      </w:tr>
    </w:tbl>
    <w:p w14:paraId="574A1FEF" w14:textId="77777777" w:rsidR="009B338C" w:rsidRPr="0028446B" w:rsidRDefault="009B338C" w:rsidP="00474B63">
      <w:pPr>
        <w:pStyle w:val="Nagwek4"/>
      </w:pPr>
      <w:r w:rsidRPr="0028446B">
        <w:t xml:space="preserve">4.6.5.28 </w:t>
      </w:r>
      <w:proofErr w:type="spellStart"/>
      <w:r w:rsidR="004B5F97" w:rsidRPr="00423DC4">
        <w:t>Price</w:t>
      </w:r>
      <w:proofErr w:type="spellEnd"/>
      <w:r w:rsidR="004B5F97" w:rsidRPr="00423DC4">
        <w:t xml:space="preserve"> list - </w:t>
      </w:r>
      <w:proofErr w:type="spellStart"/>
      <w:r w:rsidR="004B5F97" w:rsidRPr="00423DC4">
        <w:t>sales</w:t>
      </w:r>
      <w:proofErr w:type="spellEnd"/>
      <w:r w:rsidR="004B5F97" w:rsidRPr="00423DC4">
        <w:t xml:space="preserve"> </w:t>
      </w:r>
      <w:proofErr w:type="spellStart"/>
      <w:r w:rsidR="004B5F97" w:rsidRPr="00423DC4">
        <w:t>statistics</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1EE9A38E" w14:textId="77777777" w:rsidTr="003D6CE3">
        <w:tc>
          <w:tcPr>
            <w:tcW w:w="4529" w:type="dxa"/>
            <w:tcBorders>
              <w:top w:val="nil"/>
              <w:left w:val="nil"/>
              <w:bottom w:val="single" w:sz="4" w:space="0" w:color="auto"/>
              <w:right w:val="nil"/>
            </w:tcBorders>
          </w:tcPr>
          <w:p w14:paraId="51B7E80B"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174DCE22" w14:textId="77777777" w:rsidR="00783FC6" w:rsidRPr="0028446B" w:rsidRDefault="00EB2316" w:rsidP="00EB2316">
            <w:pPr>
              <w:jc w:val="right"/>
            </w:pPr>
            <w:r w:rsidRPr="0028446B">
              <w:t>25</w:t>
            </w:r>
          </w:p>
        </w:tc>
      </w:tr>
      <w:tr w:rsidR="00783FC6" w:rsidRPr="0028446B" w14:paraId="4A84FD07" w14:textId="77777777" w:rsidTr="003D6CE3">
        <w:tc>
          <w:tcPr>
            <w:tcW w:w="9059" w:type="dxa"/>
            <w:gridSpan w:val="2"/>
            <w:tcBorders>
              <w:top w:val="single" w:sz="4" w:space="0" w:color="auto"/>
            </w:tcBorders>
          </w:tcPr>
          <w:p w14:paraId="043430B8" w14:textId="77777777" w:rsidR="00EB2316" w:rsidRPr="0028446B" w:rsidRDefault="00EB2316" w:rsidP="00EB2316">
            <w:pPr>
              <w:pStyle w:val="Zwykytekst"/>
              <w:rPr>
                <w:rFonts w:eastAsia="MS Mincho"/>
                <w:sz w:val="16"/>
                <w:lang w:val="pl-PL"/>
              </w:rPr>
            </w:pPr>
            <w:r w:rsidRPr="0028446B">
              <w:rPr>
                <w:rFonts w:eastAsia="MS Mincho"/>
                <w:sz w:val="16"/>
                <w:lang w:val="pl-PL"/>
              </w:rPr>
              <w:t>01</w:t>
            </w:r>
          </w:p>
          <w:p w14:paraId="613DA3CF"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r>
            <w:r w:rsidRPr="0028446B">
              <w:rPr>
                <w:rFonts w:eastAsia="MS Mincho"/>
                <w:sz w:val="16"/>
                <w:lang w:val="pl-PL"/>
              </w:rPr>
              <w:tab/>
              <w:t xml:space="preserve">                 CENNIK                 </w:t>
            </w:r>
          </w:p>
          <w:p w14:paraId="14C23968" w14:textId="77777777" w:rsidR="00EB2316" w:rsidRPr="0028446B" w:rsidRDefault="00EB2316" w:rsidP="00EB2316">
            <w:pPr>
              <w:pStyle w:val="Zwykytekst"/>
              <w:rPr>
                <w:rFonts w:eastAsia="MS Mincho"/>
                <w:sz w:val="16"/>
                <w:lang w:val="pl-PL"/>
              </w:rPr>
            </w:pPr>
            <w:r w:rsidRPr="0028446B">
              <w:rPr>
                <w:rFonts w:eastAsia="MS Mincho"/>
                <w:sz w:val="16"/>
                <w:lang w:val="pl-PL"/>
              </w:rPr>
              <w:t>03</w:t>
            </w:r>
            <w:r w:rsidRPr="0028446B">
              <w:rPr>
                <w:rFonts w:eastAsia="MS Mincho"/>
                <w:sz w:val="16"/>
                <w:lang w:val="pl-PL"/>
              </w:rPr>
              <w:tab/>
            </w:r>
            <w:r w:rsidRPr="0028446B">
              <w:rPr>
                <w:rFonts w:eastAsia="MS Mincho"/>
                <w:sz w:val="16"/>
                <w:lang w:val="pl-PL"/>
              </w:rPr>
              <w:tab/>
              <w:t xml:space="preserve">               ZMIANY CEN               </w:t>
            </w:r>
          </w:p>
          <w:p w14:paraId="7A211242" w14:textId="77777777" w:rsidR="00EB2316" w:rsidRPr="0028446B" w:rsidRDefault="00EB2316" w:rsidP="00EB2316">
            <w:pPr>
              <w:pStyle w:val="Zwykytekst"/>
              <w:rPr>
                <w:rFonts w:eastAsia="MS Mincho"/>
                <w:sz w:val="16"/>
                <w:lang w:val="pl-PL"/>
              </w:rPr>
            </w:pPr>
            <w:r w:rsidRPr="0028446B">
              <w:rPr>
                <w:rFonts w:eastAsia="MS Mincho"/>
                <w:sz w:val="16"/>
                <w:lang w:val="pl-PL"/>
              </w:rPr>
              <w:t>04</w:t>
            </w:r>
            <w:r w:rsidRPr="0028446B">
              <w:rPr>
                <w:rFonts w:eastAsia="MS Mincho"/>
                <w:sz w:val="16"/>
                <w:lang w:val="pl-PL"/>
              </w:rPr>
              <w:tab/>
            </w:r>
            <w:r w:rsidRPr="0028446B">
              <w:rPr>
                <w:rFonts w:eastAsia="MS Mincho"/>
                <w:sz w:val="16"/>
                <w:lang w:val="pl-PL"/>
              </w:rPr>
              <w:tab/>
              <w:t xml:space="preserve">          STATYSTYKA SPRZEDAŻY          </w:t>
            </w:r>
          </w:p>
          <w:p w14:paraId="61C6791E" w14:textId="77777777" w:rsidR="00EB2316" w:rsidRPr="0028446B" w:rsidRDefault="00EB2316" w:rsidP="00EB2316">
            <w:pPr>
              <w:pStyle w:val="Zwykytekst"/>
              <w:rPr>
                <w:rFonts w:eastAsia="MS Mincho"/>
                <w:sz w:val="16"/>
                <w:lang w:val="pl-PL"/>
              </w:rPr>
            </w:pPr>
            <w:r w:rsidRPr="0028446B">
              <w:rPr>
                <w:rFonts w:eastAsia="MS Mincho"/>
                <w:sz w:val="16"/>
                <w:lang w:val="pl-PL"/>
              </w:rPr>
              <w:t>05</w:t>
            </w:r>
            <w:r w:rsidRPr="0028446B">
              <w:rPr>
                <w:rFonts w:eastAsia="MS Mincho"/>
                <w:sz w:val="16"/>
                <w:lang w:val="pl-PL"/>
              </w:rPr>
              <w:tab/>
            </w:r>
            <w:r w:rsidRPr="0028446B">
              <w:rPr>
                <w:rFonts w:eastAsia="MS Mincho"/>
                <w:sz w:val="16"/>
                <w:lang w:val="pl-PL"/>
              </w:rPr>
              <w:tab/>
              <w:t xml:space="preserve">   POTWIERDZENIE DOKONANIA TRANSAKCJI   </w:t>
            </w:r>
          </w:p>
          <w:p w14:paraId="16215994"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06                                        </w:t>
            </w:r>
          </w:p>
          <w:p w14:paraId="187648E7" w14:textId="77777777" w:rsidR="00EB2316" w:rsidRPr="0028446B" w:rsidRDefault="004270FF" w:rsidP="00EB2316">
            <w:pPr>
              <w:pStyle w:val="Zwykytekst"/>
              <w:rPr>
                <w:rFonts w:eastAsia="MS Mincho"/>
                <w:sz w:val="16"/>
                <w:lang w:val="pl-PL"/>
              </w:rPr>
            </w:pPr>
            <w:r>
              <w:rPr>
                <w:rFonts w:eastAsia="MS Mincho"/>
                <w:sz w:val="16"/>
                <w:lang w:val="pl-PL"/>
              </w:rPr>
              <w:t>30</w:t>
            </w:r>
            <w:r>
              <w:rPr>
                <w:rFonts w:eastAsia="MS Mincho"/>
                <w:sz w:val="16"/>
                <w:lang w:val="pl-PL"/>
              </w:rPr>
              <w:tab/>
              <w:t xml:space="preserve">OD </w:t>
            </w:r>
            <w:r w:rsidRPr="00D41931">
              <w:rPr>
                <w:rFonts w:eastAsia="MS Mincho"/>
                <w:color w:val="1F4E79" w:themeColor="accent1" w:themeShade="80"/>
                <w:sz w:val="16"/>
                <w:lang w:val="pl-PL"/>
              </w:rPr>
              <w:t>&amp;&amp;&amp;&amp;&amp;&amp;&amp;&amp;&amp;&amp;</w:t>
            </w:r>
            <w:r w:rsidR="00EB2316" w:rsidRPr="0028446B">
              <w:rPr>
                <w:rFonts w:eastAsia="MS Mincho"/>
                <w:sz w:val="16"/>
                <w:lang w:val="pl-PL"/>
              </w:rPr>
              <w:t xml:space="preserve">   </w:t>
            </w:r>
            <w:r w:rsidR="009820C0">
              <w:rPr>
                <w:rFonts w:eastAsia="MS Mincho"/>
                <w:sz w:val="16"/>
                <w:lang w:val="pl-PL"/>
              </w:rPr>
              <w:t xml:space="preserve">                   DO</w:t>
            </w:r>
            <w:r>
              <w:rPr>
                <w:rFonts w:eastAsia="MS Mincho"/>
                <w:sz w:val="16"/>
                <w:lang w:val="pl-PL"/>
              </w:rPr>
              <w:t xml:space="preserve"> &amp;&amp;&amp;&amp;&amp;&amp;&amp;&amp;&amp;&amp;</w:t>
            </w:r>
            <w:r w:rsidR="00EB2316" w:rsidRPr="0028446B">
              <w:rPr>
                <w:rFonts w:eastAsia="MS Mincho"/>
                <w:sz w:val="16"/>
                <w:lang w:val="pl-PL"/>
              </w:rPr>
              <w:t xml:space="preserve">  </w:t>
            </w:r>
            <w:r w:rsidR="00143F8C">
              <w:rPr>
                <w:rFonts w:eastAsia="MS Mincho"/>
                <w:sz w:val="16"/>
                <w:lang w:val="pl-PL"/>
              </w:rPr>
              <w:t>&lt;par&amp;&gt;</w:t>
            </w:r>
          </w:p>
          <w:p w14:paraId="0CD779FF" w14:textId="77777777" w:rsidR="00EB2316" w:rsidRPr="0028446B" w:rsidRDefault="004270FF" w:rsidP="00EB2316">
            <w:pPr>
              <w:pStyle w:val="Zwykytekst"/>
              <w:rPr>
                <w:rFonts w:eastAsia="MS Mincho"/>
                <w:sz w:val="16"/>
                <w:lang w:val="pl-PL"/>
              </w:rPr>
            </w:pPr>
            <w:r>
              <w:rPr>
                <w:rFonts w:eastAsia="MS Mincho"/>
                <w:sz w:val="16"/>
                <w:lang w:val="pl-PL"/>
              </w:rPr>
              <w:t>07</w:t>
            </w:r>
            <w:r>
              <w:rPr>
                <w:rFonts w:eastAsia="MS Mincho"/>
                <w:sz w:val="16"/>
                <w:lang w:val="pl-PL"/>
              </w:rPr>
              <w:tab/>
              <w:t xml:space="preserve">SKLEP  </w:t>
            </w:r>
            <w:r w:rsidRPr="00D41931">
              <w:rPr>
                <w:rFonts w:eastAsia="MS Mincho"/>
                <w:color w:val="1F4E79" w:themeColor="accent1" w:themeShade="80"/>
                <w:sz w:val="16"/>
                <w:lang w:val="pl-PL"/>
              </w:rPr>
              <w:t>&amp;&amp;&amp;&amp;&amp;&amp;&amp;&amp;&amp;&amp;&amp;&amp;&amp;&amp;&amp;&amp;&amp;&amp;&amp;&amp;&amp;&amp;&amp;</w:t>
            </w:r>
            <w:r>
              <w:rPr>
                <w:rFonts w:eastAsia="MS Mincho"/>
                <w:sz w:val="16"/>
                <w:lang w:val="pl-PL"/>
              </w:rPr>
              <w:t>&amp;&amp;</w:t>
            </w:r>
            <w:r w:rsidR="00EB2316" w:rsidRPr="0028446B">
              <w:rPr>
                <w:rFonts w:eastAsia="MS Mincho"/>
                <w:sz w:val="16"/>
                <w:lang w:val="pl-PL"/>
              </w:rPr>
              <w:t xml:space="preserve">                  </w:t>
            </w:r>
            <w:r w:rsidR="00143F8C">
              <w:rPr>
                <w:rFonts w:eastAsia="MS Mincho"/>
                <w:sz w:val="16"/>
                <w:lang w:val="pl-PL"/>
              </w:rPr>
              <w:t>&lt;par&amp;&gt;</w:t>
            </w:r>
          </w:p>
          <w:p w14:paraId="416FE854" w14:textId="77777777" w:rsidR="00EB2316" w:rsidRPr="0028446B" w:rsidRDefault="00AD78D0" w:rsidP="00EB2316">
            <w:pPr>
              <w:pStyle w:val="Zwykytekst"/>
              <w:rPr>
                <w:rFonts w:eastAsia="MS Mincho"/>
                <w:sz w:val="16"/>
                <w:lang w:val="pl-PL"/>
              </w:rPr>
            </w:pPr>
            <w:r>
              <w:rPr>
                <w:rFonts w:eastAsia="MS Mincho"/>
                <w:sz w:val="16"/>
                <w:lang w:val="pl-PL"/>
              </w:rPr>
              <w:t>08</w:t>
            </w:r>
            <w:r>
              <w:rPr>
                <w:rFonts w:eastAsia="MS Mincho"/>
                <w:sz w:val="16"/>
                <w:lang w:val="pl-PL"/>
              </w:rPr>
              <w:tab/>
              <w:t>DATA   18-08-31</w:t>
            </w:r>
            <w:r w:rsidR="00C6295A">
              <w:rPr>
                <w:rFonts w:eastAsia="MS Mincho"/>
                <w:sz w:val="16"/>
                <w:lang w:val="pl-PL"/>
              </w:rPr>
              <w:t xml:space="preserve">     13:24:52    </w:t>
            </w:r>
            <w:r>
              <w:rPr>
                <w:rFonts w:eastAsia="MS Mincho"/>
                <w:sz w:val="16"/>
                <w:lang w:val="pl-PL"/>
              </w:rPr>
              <w:t xml:space="preserve"> </w:t>
            </w:r>
            <w:r w:rsidR="007C34B7">
              <w:rPr>
                <w:rFonts w:eastAsia="MS Mincho"/>
                <w:sz w:val="16"/>
                <w:lang w:val="pl-PL"/>
              </w:rPr>
              <w:t xml:space="preserve">                 </w:t>
            </w:r>
            <w:r w:rsidR="00143F8C">
              <w:rPr>
                <w:rFonts w:eastAsia="MS Mincho"/>
                <w:sz w:val="16"/>
                <w:lang w:val="pl-PL"/>
              </w:rPr>
              <w:t>&lt;par&amp;&gt;</w:t>
            </w:r>
          </w:p>
          <w:p w14:paraId="7D30BD4C"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51DB0432" w14:textId="77777777" w:rsidR="00EB2316" w:rsidRPr="0028446B" w:rsidRDefault="004270FF" w:rsidP="00EB2316">
            <w:pPr>
              <w:pStyle w:val="Zwykytekst"/>
              <w:rPr>
                <w:rFonts w:eastAsia="MS Mincho"/>
                <w:sz w:val="16"/>
                <w:lang w:val="pl-PL"/>
              </w:rPr>
            </w:pPr>
            <w:r>
              <w:rPr>
                <w:rFonts w:eastAsia="MS Mincho"/>
                <w:sz w:val="16"/>
                <w:lang w:val="pl-PL"/>
              </w:rPr>
              <w:t>09</w:t>
            </w:r>
            <w:r>
              <w:rPr>
                <w:rFonts w:eastAsia="MS Mincho"/>
                <w:sz w:val="16"/>
                <w:lang w:val="pl-PL"/>
              </w:rPr>
              <w:tab/>
              <w:t xml:space="preserve">Kod art: </w:t>
            </w:r>
            <w:r w:rsidRPr="00D41931">
              <w:rPr>
                <w:rFonts w:eastAsia="MS Mincho"/>
                <w:color w:val="1F4E79" w:themeColor="accent1" w:themeShade="80"/>
                <w:sz w:val="16"/>
                <w:lang w:val="pl-PL"/>
              </w:rPr>
              <w:t>&amp;&amp;&amp;</w:t>
            </w:r>
            <w:r>
              <w:rPr>
                <w:rFonts w:eastAsia="MS Mincho"/>
                <w:sz w:val="16"/>
                <w:lang w:val="pl-PL"/>
              </w:rPr>
              <w:t xml:space="preserve">&amp;&amp;&amp;&amp;&amp;&amp;&amp;&amp;&amp;&amp;         Cena: </w:t>
            </w:r>
            <w:r w:rsidRPr="00D41931">
              <w:rPr>
                <w:rFonts w:eastAsia="MS Mincho"/>
                <w:color w:val="1F4E79" w:themeColor="accent1" w:themeShade="80"/>
                <w:sz w:val="16"/>
                <w:lang w:val="pl-PL"/>
              </w:rPr>
              <w:t>&amp;</w:t>
            </w:r>
            <w:r>
              <w:rPr>
                <w:rFonts w:eastAsia="MS Mincho"/>
                <w:sz w:val="16"/>
                <w:lang w:val="pl-PL"/>
              </w:rPr>
              <w:t>&amp;&amp;&amp;&amp;&amp;&amp;&amp;,&amp;&amp;</w:t>
            </w:r>
            <w:r w:rsidR="00EB2316" w:rsidRPr="0028446B">
              <w:rPr>
                <w:rFonts w:eastAsia="MS Mincho"/>
                <w:sz w:val="16"/>
                <w:lang w:val="pl-PL"/>
              </w:rPr>
              <w:t xml:space="preserve">  </w:t>
            </w:r>
            <w:r w:rsidR="00143F8C">
              <w:rPr>
                <w:rFonts w:eastAsia="MS Mincho"/>
                <w:sz w:val="16"/>
                <w:lang w:val="pl-PL"/>
              </w:rPr>
              <w:t>&lt;par&amp;&gt;</w:t>
            </w:r>
          </w:p>
          <w:p w14:paraId="5A3CC81B" w14:textId="77777777" w:rsidR="00EB2316" w:rsidRPr="0028446B" w:rsidRDefault="004270FF" w:rsidP="00EB2316">
            <w:pPr>
              <w:pStyle w:val="Zwykytekst"/>
              <w:rPr>
                <w:rFonts w:eastAsia="MS Mincho"/>
                <w:sz w:val="16"/>
                <w:lang w:val="pl-PL"/>
              </w:rPr>
            </w:pPr>
            <w:r>
              <w:rPr>
                <w:rFonts w:eastAsia="MS Mincho"/>
                <w:sz w:val="16"/>
                <w:lang w:val="pl-PL"/>
              </w:rPr>
              <w:t>0A</w:t>
            </w:r>
            <w:r>
              <w:rPr>
                <w:rFonts w:eastAsia="MS Mincho"/>
                <w:sz w:val="16"/>
                <w:lang w:val="pl-PL"/>
              </w:rPr>
              <w:tab/>
              <w:t xml:space="preserve">Kod art: </w:t>
            </w:r>
            <w:r w:rsidRPr="00D41931">
              <w:rPr>
                <w:rFonts w:eastAsia="MS Mincho"/>
                <w:color w:val="1F4E79" w:themeColor="accent1" w:themeShade="80"/>
                <w:sz w:val="16"/>
                <w:lang w:val="pl-PL"/>
              </w:rPr>
              <w:t>&amp;&amp;&amp;</w:t>
            </w:r>
            <w:r>
              <w:rPr>
                <w:rFonts w:eastAsia="MS Mincho"/>
                <w:sz w:val="16"/>
                <w:lang w:val="pl-PL"/>
              </w:rPr>
              <w:t>&amp;&amp;&amp;&amp;&amp;&amp;&amp;&amp;&amp;&amp;</w:t>
            </w:r>
            <w:r w:rsidR="00EB2316" w:rsidRPr="0028446B">
              <w:rPr>
                <w:rFonts w:eastAsia="MS Mincho"/>
                <w:sz w:val="16"/>
                <w:lang w:val="pl-PL"/>
              </w:rPr>
              <w:t xml:space="preserve">  </w:t>
            </w:r>
            <w:r>
              <w:rPr>
                <w:rFonts w:eastAsia="MS Mincho"/>
                <w:sz w:val="16"/>
                <w:lang w:val="pl-PL"/>
              </w:rPr>
              <w:t xml:space="preserve">       ILOŚĆ:</w:t>
            </w:r>
            <w:r w:rsidRPr="00D41931">
              <w:rPr>
                <w:rFonts w:eastAsia="MS Mincho"/>
                <w:color w:val="1F4E79" w:themeColor="accent1" w:themeShade="80"/>
                <w:sz w:val="16"/>
                <w:lang w:val="pl-PL"/>
              </w:rPr>
              <w:t>&amp;</w:t>
            </w:r>
            <w:r>
              <w:rPr>
                <w:rFonts w:eastAsia="MS Mincho"/>
                <w:sz w:val="16"/>
                <w:lang w:val="pl-PL"/>
              </w:rPr>
              <w:t>&amp;&amp;&amp;&amp;&amp;&amp;&amp;&amp;&amp;&amp;</w:t>
            </w:r>
            <w:r w:rsidR="00EB2316" w:rsidRPr="0028446B">
              <w:rPr>
                <w:rFonts w:eastAsia="MS Mincho"/>
                <w:sz w:val="16"/>
                <w:lang w:val="pl-PL"/>
              </w:rPr>
              <w:t xml:space="preserve">  </w:t>
            </w:r>
            <w:r w:rsidR="00143F8C">
              <w:rPr>
                <w:rFonts w:eastAsia="MS Mincho"/>
                <w:sz w:val="16"/>
                <w:lang w:val="pl-PL"/>
              </w:rPr>
              <w:t>&lt;par&amp;&gt;</w:t>
            </w:r>
          </w:p>
          <w:p w14:paraId="68D59AC2" w14:textId="77777777" w:rsidR="00EB2316" w:rsidRPr="0028446B" w:rsidRDefault="004270FF" w:rsidP="00EB2316">
            <w:pPr>
              <w:pStyle w:val="Zwykytekst"/>
              <w:rPr>
                <w:rFonts w:eastAsia="MS Mincho"/>
                <w:sz w:val="16"/>
                <w:lang w:val="pl-PL"/>
              </w:rPr>
            </w:pPr>
            <w:r>
              <w:rPr>
                <w:rFonts w:eastAsia="MS Mincho"/>
                <w:sz w:val="16"/>
                <w:lang w:val="pl-PL"/>
              </w:rPr>
              <w:t>10</w:t>
            </w:r>
            <w:r>
              <w:rPr>
                <w:rFonts w:eastAsia="MS Mincho"/>
                <w:sz w:val="16"/>
                <w:lang w:val="pl-PL"/>
              </w:rPr>
              <w:tab/>
              <w:t xml:space="preserve">Kod art: </w:t>
            </w:r>
            <w:r w:rsidRPr="00D41931">
              <w:rPr>
                <w:rFonts w:eastAsia="MS Mincho"/>
                <w:color w:val="1F4E79" w:themeColor="accent1" w:themeShade="80"/>
                <w:sz w:val="16"/>
                <w:lang w:val="pl-PL"/>
              </w:rPr>
              <w:t>&amp;&amp;&amp;</w:t>
            </w:r>
            <w:r>
              <w:rPr>
                <w:rFonts w:eastAsia="MS Mincho"/>
                <w:sz w:val="16"/>
                <w:lang w:val="pl-PL"/>
              </w:rPr>
              <w:t xml:space="preserve">&amp;&amp;&amp;&amp;&amp;&amp;&amp;&amp;&amp;&amp;         Data: </w:t>
            </w:r>
            <w:r w:rsidRPr="00D41931">
              <w:rPr>
                <w:rFonts w:eastAsia="MS Mincho"/>
                <w:color w:val="1F4E79" w:themeColor="accent1" w:themeShade="80"/>
                <w:sz w:val="16"/>
                <w:lang w:val="pl-PL"/>
              </w:rPr>
              <w:t>&amp;</w:t>
            </w:r>
            <w:r>
              <w:rPr>
                <w:rFonts w:eastAsia="MS Mincho"/>
                <w:sz w:val="16"/>
                <w:lang w:val="pl-PL"/>
              </w:rPr>
              <w:t>&amp;&amp;&amp;&amp;&amp;&amp;&amp;&amp;&amp;&amp;</w:t>
            </w:r>
            <w:r w:rsidR="00EB2316" w:rsidRPr="0028446B">
              <w:rPr>
                <w:rFonts w:eastAsia="MS Mincho"/>
                <w:sz w:val="16"/>
                <w:lang w:val="pl-PL"/>
              </w:rPr>
              <w:t xml:space="preserve">  </w:t>
            </w:r>
            <w:r w:rsidR="00143F8C">
              <w:rPr>
                <w:rFonts w:eastAsia="MS Mincho"/>
                <w:sz w:val="16"/>
                <w:lang w:val="pl-PL"/>
              </w:rPr>
              <w:t>&lt;par&amp;&gt;</w:t>
            </w:r>
          </w:p>
          <w:p w14:paraId="659EF458" w14:textId="77777777" w:rsidR="00EB2316" w:rsidRPr="0028446B" w:rsidRDefault="004270FF" w:rsidP="00EB2316">
            <w:pPr>
              <w:pStyle w:val="Zwykytekst"/>
              <w:rPr>
                <w:rFonts w:eastAsia="MS Mincho"/>
                <w:sz w:val="16"/>
                <w:lang w:val="pl-PL"/>
              </w:rPr>
            </w:pPr>
            <w:r>
              <w:rPr>
                <w:rFonts w:eastAsia="MS Mincho"/>
                <w:sz w:val="16"/>
                <w:lang w:val="pl-PL"/>
              </w:rPr>
              <w:t>11</w:t>
            </w:r>
            <w:r>
              <w:rPr>
                <w:rFonts w:eastAsia="MS Mincho"/>
                <w:sz w:val="16"/>
                <w:lang w:val="pl-PL"/>
              </w:rPr>
              <w:tab/>
              <w:t xml:space="preserve">Cena1:  </w:t>
            </w:r>
            <w:r w:rsidRPr="00D41931">
              <w:rPr>
                <w:rFonts w:eastAsia="MS Mincho"/>
                <w:color w:val="1F4E79" w:themeColor="accent1" w:themeShade="80"/>
                <w:sz w:val="16"/>
                <w:lang w:val="pl-PL"/>
              </w:rPr>
              <w:t>&amp;</w:t>
            </w:r>
            <w:r>
              <w:rPr>
                <w:rFonts w:eastAsia="MS Mincho"/>
                <w:sz w:val="16"/>
                <w:lang w:val="pl-PL"/>
              </w:rPr>
              <w:t xml:space="preserve">&amp;&amp;&amp;&amp;&amp;&amp;&amp;,&amp;&amp;          Cena2:  </w:t>
            </w:r>
            <w:r w:rsidRPr="00D41931">
              <w:rPr>
                <w:rFonts w:eastAsia="MS Mincho"/>
                <w:color w:val="1F4E79" w:themeColor="accent1" w:themeShade="80"/>
                <w:sz w:val="16"/>
                <w:lang w:val="pl-PL"/>
              </w:rPr>
              <w:t>&amp;</w:t>
            </w:r>
            <w:r>
              <w:rPr>
                <w:rFonts w:eastAsia="MS Mincho"/>
                <w:sz w:val="16"/>
                <w:lang w:val="pl-PL"/>
              </w:rPr>
              <w:t>&amp;&amp;&amp;&amp;&amp;&amp;&amp;,&amp;&amp;</w:t>
            </w:r>
            <w:r w:rsidR="00EB2316" w:rsidRPr="0028446B">
              <w:rPr>
                <w:rFonts w:eastAsia="MS Mincho"/>
                <w:sz w:val="16"/>
                <w:lang w:val="pl-PL"/>
              </w:rPr>
              <w:t xml:space="preserve">  </w:t>
            </w:r>
            <w:r w:rsidR="00143F8C">
              <w:rPr>
                <w:rFonts w:eastAsia="MS Mincho"/>
                <w:sz w:val="16"/>
                <w:lang w:val="pl-PL"/>
              </w:rPr>
              <w:t>&lt;par&amp;&gt;</w:t>
            </w:r>
          </w:p>
          <w:p w14:paraId="1E10B514" w14:textId="77777777" w:rsidR="00EB2316" w:rsidRPr="0028446B" w:rsidRDefault="00EB2316" w:rsidP="00EB2316">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 xml:space="preserve">Ilość:          </w:t>
            </w:r>
            <w:r w:rsidR="004270FF">
              <w:rPr>
                <w:rFonts w:eastAsia="MS Mincho"/>
                <w:sz w:val="16"/>
                <w:lang w:val="pl-PL"/>
              </w:rPr>
              <w:t xml:space="preserve">                     </w:t>
            </w:r>
            <w:r w:rsidR="004270FF" w:rsidRPr="00D41931">
              <w:rPr>
                <w:rFonts w:eastAsia="MS Mincho"/>
                <w:color w:val="1F4E79" w:themeColor="accent1" w:themeShade="80"/>
                <w:sz w:val="16"/>
                <w:lang w:val="pl-PL"/>
              </w:rPr>
              <w:t>&amp;</w:t>
            </w:r>
            <w:r w:rsidR="004270FF">
              <w:rPr>
                <w:rFonts w:eastAsia="MS Mincho"/>
                <w:sz w:val="16"/>
                <w:lang w:val="pl-PL"/>
              </w:rPr>
              <w:t>&amp;&amp;&amp;&amp;&amp;&amp;&amp;&amp;&amp;&amp;</w:t>
            </w:r>
            <w:r w:rsidRPr="0028446B">
              <w:rPr>
                <w:rFonts w:eastAsia="MS Mincho"/>
                <w:sz w:val="16"/>
                <w:lang w:val="pl-PL"/>
              </w:rPr>
              <w:t xml:space="preserve">  </w:t>
            </w:r>
            <w:r w:rsidR="00143F8C">
              <w:rPr>
                <w:rFonts w:eastAsia="MS Mincho"/>
                <w:sz w:val="16"/>
                <w:lang w:val="pl-PL"/>
              </w:rPr>
              <w:t>&lt;par&amp;&gt;</w:t>
            </w:r>
          </w:p>
          <w:p w14:paraId="01FF8355" w14:textId="77777777" w:rsidR="00EB2316" w:rsidRPr="0028446B" w:rsidRDefault="00EB2316" w:rsidP="00EB2316">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 xml:space="preserve">  </w:t>
            </w:r>
            <w:r w:rsidR="004270FF">
              <w:rPr>
                <w:rFonts w:eastAsia="MS Mincho"/>
                <w:sz w:val="16"/>
                <w:lang w:val="pl-PL"/>
              </w:rPr>
              <w:t xml:space="preserve">                               </w:t>
            </w:r>
            <w:r w:rsidRPr="0028446B">
              <w:rPr>
                <w:rFonts w:eastAsia="MS Mincho"/>
                <w:sz w:val="16"/>
                <w:lang w:val="pl-PL"/>
              </w:rPr>
              <w:t xml:space="preserve">      </w:t>
            </w:r>
          </w:p>
          <w:p w14:paraId="425DF6CC" w14:textId="77777777" w:rsidR="00EB2316" w:rsidRPr="0028446B" w:rsidRDefault="00EB2316" w:rsidP="00EB2316">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NR WYDRUKU</w:t>
            </w:r>
            <w:r w:rsidRPr="0028446B">
              <w:rPr>
                <w:rFonts w:eastAsia="MS Mincho"/>
                <w:sz w:val="16"/>
                <w:szCs w:val="16"/>
                <w:lang w:val="pl-PL"/>
              </w:rPr>
              <w:t>:</w:t>
            </w:r>
            <w:r w:rsidR="004270FF">
              <w:rPr>
                <w:sz w:val="16"/>
                <w:szCs w:val="16"/>
                <w:lang w:val="pl-PL"/>
              </w:rPr>
              <w:t xml:space="preserve"> </w:t>
            </w:r>
            <w:r w:rsidR="004270FF" w:rsidRPr="00D41931">
              <w:rPr>
                <w:color w:val="1F4E79" w:themeColor="accent1" w:themeShade="80"/>
                <w:sz w:val="16"/>
                <w:szCs w:val="16"/>
                <w:lang w:val="pl-PL"/>
              </w:rPr>
              <w:t>&amp;&amp;&amp;&amp;&amp;&amp;&amp;&amp;&amp;&amp;&amp;&amp;&amp;&amp;&amp;&amp;&amp;&amp;</w:t>
            </w:r>
            <w:r w:rsidR="004270FF">
              <w:rPr>
                <w:sz w:val="16"/>
                <w:szCs w:val="16"/>
                <w:lang w:val="pl-PL"/>
              </w:rPr>
              <w:t>&amp;&amp;&amp;</w:t>
            </w:r>
            <w:r w:rsidRPr="0028446B">
              <w:rPr>
                <w:rFonts w:eastAsia="MS Mincho"/>
                <w:sz w:val="16"/>
                <w:lang w:val="pl-PL"/>
              </w:rPr>
              <w:t xml:space="preserve">                 </w:t>
            </w:r>
            <w:r w:rsidR="00143F8C">
              <w:rPr>
                <w:rFonts w:eastAsia="MS Mincho"/>
                <w:sz w:val="16"/>
                <w:lang w:val="pl-PL"/>
              </w:rPr>
              <w:t>&lt;par&amp;&gt;</w:t>
            </w:r>
          </w:p>
          <w:p w14:paraId="29D1BC51" w14:textId="77777777" w:rsidR="00EB2316" w:rsidRPr="0028446B" w:rsidRDefault="004270FF" w:rsidP="00EB2316">
            <w:pPr>
              <w:pStyle w:val="Zwykytekst"/>
              <w:rPr>
                <w:rFonts w:eastAsia="MS Mincho"/>
                <w:sz w:val="16"/>
                <w:lang w:val="pl-PL"/>
              </w:rPr>
            </w:pPr>
            <w:r>
              <w:rPr>
                <w:rFonts w:eastAsia="MS Mincho"/>
                <w:sz w:val="16"/>
                <w:lang w:val="pl-PL"/>
              </w:rPr>
              <w:t xml:space="preserve">                         </w:t>
            </w:r>
          </w:p>
          <w:p w14:paraId="6E322F7D"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423DC4">
              <w:rPr>
                <w:rFonts w:eastAsia="MS Mincho"/>
                <w:sz w:val="16"/>
                <w:lang w:val="pl-PL"/>
              </w:rPr>
              <w:t>line</w:t>
            </w:r>
            <w:proofErr w:type="spellEnd"/>
            <w:r w:rsidRPr="00423DC4">
              <w:rPr>
                <w:rFonts w:eastAsia="MS Mincho"/>
                <w:sz w:val="16"/>
                <w:lang w:val="pl-PL"/>
              </w:rPr>
              <w:t xml:space="preserve"> 08 </w:t>
            </w:r>
            <w:proofErr w:type="spellStart"/>
            <w:r w:rsidRPr="00423DC4">
              <w:rPr>
                <w:rFonts w:eastAsia="MS Mincho"/>
                <w:sz w:val="16"/>
                <w:lang w:val="pl-PL"/>
              </w:rPr>
              <w:t>must</w:t>
            </w:r>
            <w:proofErr w:type="spellEnd"/>
            <w:r w:rsidRPr="00423DC4">
              <w:rPr>
                <w:rFonts w:eastAsia="MS Mincho"/>
                <w:sz w:val="16"/>
                <w:lang w:val="pl-PL"/>
              </w:rPr>
              <w:t xml:space="preserve"> be </w:t>
            </w:r>
            <w:proofErr w:type="spellStart"/>
            <w:r w:rsidRPr="00423DC4">
              <w:rPr>
                <w:rFonts w:eastAsia="MS Mincho"/>
                <w:sz w:val="16"/>
                <w:lang w:val="pl-PL"/>
              </w:rPr>
              <w:t>sent</w:t>
            </w:r>
            <w:proofErr w:type="spellEnd"/>
            <w:r w:rsidRPr="00423DC4">
              <w:rPr>
                <w:rFonts w:eastAsia="MS Mincho"/>
                <w:sz w:val="16"/>
                <w:lang w:val="pl-PL"/>
              </w:rPr>
              <w:t xml:space="preserve"> in </w:t>
            </w:r>
            <w:proofErr w:type="spellStart"/>
            <w:r w:rsidRPr="00423DC4">
              <w:rPr>
                <w:rFonts w:eastAsia="MS Mincho"/>
                <w:sz w:val="16"/>
                <w:lang w:val="pl-PL"/>
              </w:rPr>
              <w:t>accordance</w:t>
            </w:r>
            <w:proofErr w:type="spellEnd"/>
            <w:r w:rsidRPr="00423DC4">
              <w:rPr>
                <w:rFonts w:eastAsia="MS Mincho"/>
                <w:sz w:val="16"/>
                <w:lang w:val="pl-PL"/>
              </w:rPr>
              <w:t xml:space="preserve"> with the </w:t>
            </w:r>
            <w:proofErr w:type="spellStart"/>
            <w:r w:rsidRPr="00423DC4">
              <w:rPr>
                <w:rFonts w:eastAsia="MS Mincho"/>
                <w:sz w:val="16"/>
                <w:lang w:val="pl-PL"/>
              </w:rPr>
              <w:t>pattern</w:t>
            </w:r>
            <w:proofErr w:type="spellEnd"/>
          </w:p>
          <w:p w14:paraId="1654B3DE" w14:textId="77777777" w:rsidR="00783FC6" w:rsidRPr="0028446B" w:rsidRDefault="004B5F97" w:rsidP="004B5F97">
            <w:pPr>
              <w:pStyle w:val="Zwykytekst"/>
              <w:rPr>
                <w:rFonts w:eastAsia="MS Mincho"/>
                <w:sz w:val="16"/>
                <w:lang w:val="pl-PL"/>
              </w:rPr>
            </w:pPr>
            <w:r>
              <w:rPr>
                <w:rFonts w:eastAsia="MS Mincho"/>
                <w:sz w:val="16"/>
                <w:lang w:val="pl-PL"/>
              </w:rPr>
              <w:t xml:space="preserve">// </w:t>
            </w:r>
            <w:r w:rsidRPr="00423DC4">
              <w:rPr>
                <w:rFonts w:eastAsia="MS Mincho"/>
                <w:sz w:val="16"/>
                <w:lang w:val="pl-PL"/>
              </w:rPr>
              <w:t xml:space="preserve">lines 07 and 09 to 12 </w:t>
            </w:r>
            <w:proofErr w:type="spellStart"/>
            <w:r w:rsidRPr="00423DC4">
              <w:rPr>
                <w:rFonts w:eastAsia="MS Mincho"/>
                <w:sz w:val="16"/>
                <w:lang w:val="pl-PL"/>
              </w:rPr>
              <w:t>can</w:t>
            </w:r>
            <w:proofErr w:type="spellEnd"/>
            <w:r w:rsidRPr="00423DC4">
              <w:rPr>
                <w:rFonts w:eastAsia="MS Mincho"/>
                <w:sz w:val="16"/>
                <w:lang w:val="pl-PL"/>
              </w:rPr>
              <w:t xml:space="preserve"> be </w:t>
            </w:r>
            <w:proofErr w:type="spellStart"/>
            <w:r w:rsidRPr="00423DC4">
              <w:rPr>
                <w:rFonts w:eastAsia="MS Mincho"/>
                <w:sz w:val="16"/>
                <w:lang w:val="pl-PL"/>
              </w:rPr>
              <w:t>repeated</w:t>
            </w:r>
            <w:proofErr w:type="spellEnd"/>
            <w:r w:rsidRPr="00423DC4">
              <w:rPr>
                <w:rFonts w:eastAsia="MS Mincho"/>
                <w:sz w:val="16"/>
                <w:lang w:val="pl-PL"/>
              </w:rPr>
              <w:t xml:space="preserve"> </w:t>
            </w:r>
            <w:proofErr w:type="spellStart"/>
            <w:r w:rsidRPr="00423DC4">
              <w:rPr>
                <w:rFonts w:eastAsia="MS Mincho"/>
                <w:sz w:val="16"/>
                <w:lang w:val="pl-PL"/>
              </w:rPr>
              <w:t>any</w:t>
            </w:r>
            <w:proofErr w:type="spellEnd"/>
            <w:r w:rsidRPr="00423DC4">
              <w:rPr>
                <w:rFonts w:eastAsia="MS Mincho"/>
                <w:sz w:val="16"/>
                <w:lang w:val="pl-PL"/>
              </w:rPr>
              <w:t xml:space="preserve"> </w:t>
            </w:r>
            <w:proofErr w:type="spellStart"/>
            <w:r w:rsidRPr="00423DC4">
              <w:rPr>
                <w:rFonts w:eastAsia="MS Mincho"/>
                <w:sz w:val="16"/>
                <w:lang w:val="pl-PL"/>
              </w:rPr>
              <w:t>number</w:t>
            </w:r>
            <w:proofErr w:type="spellEnd"/>
            <w:r w:rsidRPr="00423DC4">
              <w:rPr>
                <w:rFonts w:eastAsia="MS Mincho"/>
                <w:sz w:val="16"/>
                <w:lang w:val="pl-PL"/>
              </w:rPr>
              <w:t xml:space="preserve"> of </w:t>
            </w:r>
            <w:proofErr w:type="spellStart"/>
            <w:r w:rsidRPr="00423DC4">
              <w:rPr>
                <w:rFonts w:eastAsia="MS Mincho"/>
                <w:sz w:val="16"/>
                <w:lang w:val="pl-PL"/>
              </w:rPr>
              <w:t>times</w:t>
            </w:r>
            <w:proofErr w:type="spellEnd"/>
          </w:p>
        </w:tc>
      </w:tr>
    </w:tbl>
    <w:p w14:paraId="6AEBC3EA" w14:textId="77777777" w:rsidR="009B338C" w:rsidRPr="0028446B" w:rsidRDefault="009B338C" w:rsidP="00474B63">
      <w:pPr>
        <w:pStyle w:val="Nagwek4"/>
      </w:pPr>
      <w:r w:rsidRPr="0028446B">
        <w:t xml:space="preserve">4.6.5.29 </w:t>
      </w:r>
      <w:proofErr w:type="spellStart"/>
      <w:r w:rsidR="004B5F97">
        <w:rPr>
          <w:lang w:val="pl-PL"/>
        </w:rPr>
        <w:t>Counters</w:t>
      </w:r>
      <w:proofErr w:type="spellEnd"/>
      <w:r w:rsidR="004B5F97">
        <w:rPr>
          <w:lang w:val="pl-PL"/>
        </w:rPr>
        <w:t xml:space="preserve"> </w:t>
      </w:r>
      <w:proofErr w:type="spellStart"/>
      <w:r w:rsidR="004B5F97">
        <w:rPr>
          <w:lang w:val="pl-PL"/>
        </w:rPr>
        <w:t>state</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33F9C970" w14:textId="77777777" w:rsidTr="003D6CE3">
        <w:tc>
          <w:tcPr>
            <w:tcW w:w="4529" w:type="dxa"/>
            <w:tcBorders>
              <w:top w:val="nil"/>
              <w:left w:val="nil"/>
              <w:bottom w:val="single" w:sz="4" w:space="0" w:color="auto"/>
              <w:right w:val="nil"/>
            </w:tcBorders>
          </w:tcPr>
          <w:p w14:paraId="71C7E80F"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1D1E71A0" w14:textId="77777777" w:rsidR="00783FC6" w:rsidRPr="0028446B" w:rsidRDefault="00EB2316" w:rsidP="00EB2316">
            <w:pPr>
              <w:jc w:val="right"/>
            </w:pPr>
            <w:r w:rsidRPr="0028446B">
              <w:t>26</w:t>
            </w:r>
          </w:p>
        </w:tc>
      </w:tr>
      <w:tr w:rsidR="00783FC6" w:rsidRPr="0028446B" w14:paraId="1CA5FADD" w14:textId="77777777" w:rsidTr="003D6CE3">
        <w:tc>
          <w:tcPr>
            <w:tcW w:w="9059" w:type="dxa"/>
            <w:gridSpan w:val="2"/>
            <w:tcBorders>
              <w:top w:val="single" w:sz="4" w:space="0" w:color="auto"/>
            </w:tcBorders>
          </w:tcPr>
          <w:p w14:paraId="10B19E04" w14:textId="77777777" w:rsidR="00EB2316" w:rsidRPr="0028446B" w:rsidRDefault="00EB2316" w:rsidP="00EB2316">
            <w:pPr>
              <w:pStyle w:val="Zwykytekst"/>
              <w:rPr>
                <w:rFonts w:eastAsia="MS Mincho"/>
                <w:sz w:val="16"/>
                <w:lang w:val="pl-PL"/>
              </w:rPr>
            </w:pPr>
            <w:r w:rsidRPr="0028446B">
              <w:rPr>
                <w:rFonts w:eastAsia="MS Mincho"/>
                <w:sz w:val="16"/>
                <w:lang w:val="pl-PL"/>
              </w:rPr>
              <w:lastRenderedPageBreak/>
              <w:t xml:space="preserve">01                                        </w:t>
            </w:r>
          </w:p>
          <w:p w14:paraId="0907A825"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02            STANY LICZNIKÓW             </w:t>
            </w:r>
          </w:p>
          <w:p w14:paraId="05CA38C2"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03                                        </w:t>
            </w:r>
          </w:p>
          <w:p w14:paraId="39F02F7C" w14:textId="77777777" w:rsidR="00EB2316" w:rsidRPr="0028446B" w:rsidRDefault="00EB2316" w:rsidP="00EB2316">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Pomp</w:t>
            </w:r>
            <w:r w:rsidR="004270FF">
              <w:rPr>
                <w:rFonts w:eastAsia="MS Mincho"/>
                <w:sz w:val="16"/>
                <w:lang w:val="pl-PL"/>
              </w:rPr>
              <w:t xml:space="preserve">a ## ##### stan </w:t>
            </w:r>
            <w:r w:rsidR="004270FF" w:rsidRPr="002F4844">
              <w:rPr>
                <w:rFonts w:eastAsia="MS Mincho"/>
                <w:color w:val="1F4E79" w:themeColor="accent1" w:themeShade="80"/>
                <w:sz w:val="16"/>
                <w:lang w:val="pl-PL"/>
              </w:rPr>
              <w:t>##########</w:t>
            </w:r>
            <w:r w:rsidR="004270FF">
              <w:rPr>
                <w:rFonts w:eastAsia="MS Mincho"/>
                <w:sz w:val="16"/>
                <w:lang w:val="pl-PL"/>
              </w:rPr>
              <w:t>######</w:t>
            </w:r>
            <w:r w:rsidRPr="0028446B">
              <w:rPr>
                <w:rFonts w:eastAsia="MS Mincho"/>
                <w:sz w:val="16"/>
                <w:lang w:val="pl-PL"/>
              </w:rPr>
              <w:t xml:space="preserve">lit. </w:t>
            </w:r>
            <w:r w:rsidRPr="0028446B">
              <w:rPr>
                <w:rFonts w:eastAsia="MS Mincho"/>
                <w:sz w:val="16"/>
                <w:lang w:val="pl-PL"/>
              </w:rPr>
              <w:tab/>
              <w:t xml:space="preserve">     </w:t>
            </w:r>
            <w:r w:rsidR="004270FF">
              <w:rPr>
                <w:rFonts w:eastAsia="MS Mincho"/>
                <w:sz w:val="16"/>
                <w:lang w:val="pl-PL"/>
              </w:rPr>
              <w:t>&lt;par#&gt;</w:t>
            </w:r>
          </w:p>
          <w:p w14:paraId="4E5A8D0D" w14:textId="77777777" w:rsidR="00EB2316" w:rsidRPr="0028446B" w:rsidRDefault="00EB2316" w:rsidP="00EB2316">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 </w:t>
            </w:r>
            <w:r w:rsidRPr="002F4844">
              <w:rPr>
                <w:rFonts w:eastAsia="MS Mincho"/>
                <w:color w:val="1F4E79" w:themeColor="accent1" w:themeShade="80"/>
                <w:sz w:val="16"/>
                <w:lang w:val="pl-PL"/>
              </w:rPr>
              <w:t xml:space="preserve">- - - - - - - - - - - - - - - </w:t>
            </w:r>
            <w:r w:rsidRPr="0028446B">
              <w:rPr>
                <w:rFonts w:eastAsia="MS Mincho"/>
                <w:sz w:val="16"/>
                <w:lang w:val="pl-PL"/>
              </w:rPr>
              <w:t xml:space="preserve">- - -    </w:t>
            </w:r>
          </w:p>
          <w:p w14:paraId="02E1FFDF" w14:textId="77777777" w:rsidR="00EB2316" w:rsidRPr="0028446B" w:rsidRDefault="00EB2316" w:rsidP="00EB2316">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  Ogółem liczniki                       </w:t>
            </w:r>
          </w:p>
          <w:p w14:paraId="3321C0D0" w14:textId="77777777" w:rsidR="00EB2316" w:rsidRPr="0028446B" w:rsidRDefault="00EB2316" w:rsidP="00EB23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Paliwo          </w:t>
            </w:r>
            <w:r w:rsidR="002F4844">
              <w:rPr>
                <w:rFonts w:eastAsia="MS Mincho"/>
                <w:color w:val="1F4E79" w:themeColor="accent1" w:themeShade="80"/>
                <w:sz w:val="16"/>
                <w:lang w:val="pl-PL"/>
              </w:rPr>
              <w:t>#####################</w:t>
            </w:r>
            <w:r w:rsidRPr="0028446B">
              <w:rPr>
                <w:rFonts w:eastAsia="MS Mincho"/>
                <w:sz w:val="16"/>
                <w:lang w:val="pl-PL"/>
              </w:rPr>
              <w:t xml:space="preserve">######lit. </w:t>
            </w:r>
            <w:r w:rsidR="004270FF">
              <w:rPr>
                <w:rFonts w:eastAsia="MS Mincho"/>
                <w:sz w:val="16"/>
                <w:lang w:val="pl-PL"/>
              </w:rPr>
              <w:t>&lt;par#&gt;</w:t>
            </w:r>
          </w:p>
          <w:p w14:paraId="30EECB40"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08         </w:t>
            </w:r>
            <w:r w:rsidR="007D50C4" w:rsidRPr="0028446B">
              <w:rPr>
                <w:rFonts w:eastAsia="MS Mincho"/>
                <w:sz w:val="16"/>
                <w:lang w:val="pl-PL"/>
              </w:rPr>
              <w:t xml:space="preserve">                               </w:t>
            </w:r>
            <w:r w:rsidRPr="0028446B">
              <w:rPr>
                <w:rFonts w:eastAsia="MS Mincho"/>
                <w:sz w:val="16"/>
                <w:lang w:val="pl-PL"/>
              </w:rPr>
              <w:t xml:space="preserve">   </w:t>
            </w:r>
          </w:p>
          <w:p w14:paraId="53F81F01" w14:textId="77777777" w:rsidR="00EB2316" w:rsidRPr="0028446B" w:rsidRDefault="00EB2316" w:rsidP="00EB2316">
            <w:pPr>
              <w:pStyle w:val="Zwykytekst"/>
              <w:rPr>
                <w:rFonts w:eastAsia="MS Mincho"/>
                <w:sz w:val="16"/>
                <w:lang w:val="pl-PL"/>
              </w:rPr>
            </w:pPr>
          </w:p>
          <w:p w14:paraId="70CA5183" w14:textId="77777777" w:rsidR="00783FC6" w:rsidRPr="0028446B" w:rsidRDefault="004B5F97" w:rsidP="00637FA2">
            <w:pPr>
              <w:pStyle w:val="Zwykytekst"/>
              <w:rPr>
                <w:rFonts w:eastAsia="MS Mincho"/>
                <w:sz w:val="16"/>
                <w:lang w:val="pl-PL"/>
              </w:rPr>
            </w:pPr>
            <w:r w:rsidRPr="001453A1">
              <w:rPr>
                <w:rFonts w:eastAsia="MS Mincho"/>
                <w:sz w:val="16"/>
                <w:lang w:val="pl-PL"/>
              </w:rPr>
              <w:t xml:space="preserve">- </w:t>
            </w:r>
            <w:r w:rsidRPr="001000E8">
              <w:rPr>
                <w:rFonts w:eastAsia="MS Mincho"/>
                <w:sz w:val="16"/>
                <w:lang w:val="pl-PL"/>
              </w:rPr>
              <w:t xml:space="preserve">lines 04 and 07 </w:t>
            </w:r>
            <w:proofErr w:type="spellStart"/>
            <w:r w:rsidRPr="001000E8">
              <w:rPr>
                <w:rFonts w:eastAsia="MS Mincho"/>
                <w:sz w:val="16"/>
                <w:lang w:val="pl-PL"/>
              </w:rPr>
              <w:t>can</w:t>
            </w:r>
            <w:proofErr w:type="spellEnd"/>
            <w:r w:rsidRPr="001000E8">
              <w:rPr>
                <w:rFonts w:eastAsia="MS Mincho"/>
                <w:sz w:val="16"/>
                <w:lang w:val="pl-PL"/>
              </w:rPr>
              <w:t xml:space="preserve"> be </w:t>
            </w:r>
            <w:proofErr w:type="spellStart"/>
            <w:r w:rsidRPr="001000E8">
              <w:rPr>
                <w:rFonts w:eastAsia="MS Mincho"/>
                <w:sz w:val="16"/>
                <w:lang w:val="pl-PL"/>
              </w:rPr>
              <w:t>repeated</w:t>
            </w:r>
            <w:proofErr w:type="spellEnd"/>
            <w:r w:rsidRPr="001000E8">
              <w:rPr>
                <w:rFonts w:eastAsia="MS Mincho"/>
                <w:sz w:val="16"/>
                <w:lang w:val="pl-PL"/>
              </w:rPr>
              <w:t xml:space="preserve"> </w:t>
            </w:r>
            <w:proofErr w:type="spellStart"/>
            <w:r w:rsidRPr="001000E8">
              <w:rPr>
                <w:rFonts w:eastAsia="MS Mincho"/>
                <w:sz w:val="16"/>
                <w:lang w:val="pl-PL"/>
              </w:rPr>
              <w:t>any</w:t>
            </w:r>
            <w:proofErr w:type="spellEnd"/>
            <w:r w:rsidRPr="001000E8">
              <w:rPr>
                <w:rFonts w:eastAsia="MS Mincho"/>
                <w:sz w:val="16"/>
                <w:lang w:val="pl-PL"/>
              </w:rPr>
              <w:t xml:space="preserve"> </w:t>
            </w:r>
            <w:proofErr w:type="spellStart"/>
            <w:r w:rsidRPr="001000E8">
              <w:rPr>
                <w:rFonts w:eastAsia="MS Mincho"/>
                <w:sz w:val="16"/>
                <w:lang w:val="pl-PL"/>
              </w:rPr>
              <w:t>number</w:t>
            </w:r>
            <w:proofErr w:type="spellEnd"/>
            <w:r w:rsidRPr="001000E8">
              <w:rPr>
                <w:rFonts w:eastAsia="MS Mincho"/>
                <w:sz w:val="16"/>
                <w:lang w:val="pl-PL"/>
              </w:rPr>
              <w:t xml:space="preserve"> of </w:t>
            </w:r>
            <w:proofErr w:type="spellStart"/>
            <w:r w:rsidRPr="001000E8">
              <w:rPr>
                <w:rFonts w:eastAsia="MS Mincho"/>
                <w:sz w:val="16"/>
                <w:lang w:val="pl-PL"/>
              </w:rPr>
              <w:t>times</w:t>
            </w:r>
            <w:proofErr w:type="spellEnd"/>
          </w:p>
        </w:tc>
      </w:tr>
    </w:tbl>
    <w:p w14:paraId="2695B5E5" w14:textId="77777777" w:rsidR="009B338C" w:rsidRPr="0028446B" w:rsidRDefault="009B338C" w:rsidP="00474B63">
      <w:pPr>
        <w:pStyle w:val="Nagwek4"/>
      </w:pPr>
      <w:r w:rsidRPr="0028446B">
        <w:t xml:space="preserve">4.6.5.30 </w:t>
      </w:r>
      <w:proofErr w:type="spellStart"/>
      <w:r w:rsidR="004B5F97" w:rsidRPr="001000E8">
        <w:t>Currency</w:t>
      </w:r>
      <w:proofErr w:type="spellEnd"/>
      <w:r w:rsidR="004B5F97" w:rsidRPr="001000E8">
        <w:t xml:space="preserve"> in </w:t>
      </w:r>
      <w:proofErr w:type="spellStart"/>
      <w:r w:rsidR="004B5F97" w:rsidRPr="001000E8">
        <w:t>safe</w:t>
      </w:r>
      <w:proofErr w:type="spellEnd"/>
    </w:p>
    <w:tbl>
      <w:tblPr>
        <w:tblStyle w:val="Tabela-Siatka"/>
        <w:tblW w:w="5000" w:type="pct"/>
        <w:tblLook w:val="04A0" w:firstRow="1" w:lastRow="0" w:firstColumn="1" w:lastColumn="0" w:noHBand="0" w:noVBand="1"/>
      </w:tblPr>
      <w:tblGrid>
        <w:gridCol w:w="8598"/>
        <w:gridCol w:w="471"/>
      </w:tblGrid>
      <w:tr w:rsidR="00783FC6" w:rsidRPr="0028446B" w14:paraId="3AE6977B" w14:textId="77777777" w:rsidTr="003D6CE3">
        <w:tc>
          <w:tcPr>
            <w:tcW w:w="4843" w:type="pct"/>
            <w:tcBorders>
              <w:top w:val="nil"/>
              <w:left w:val="nil"/>
              <w:bottom w:val="single" w:sz="4" w:space="0" w:color="auto"/>
              <w:right w:val="nil"/>
            </w:tcBorders>
          </w:tcPr>
          <w:p w14:paraId="586FE237" w14:textId="77777777" w:rsidR="00783FC6" w:rsidRPr="0028446B" w:rsidRDefault="0060739C" w:rsidP="00783FC6">
            <w:pPr>
              <w:rPr>
                <w:lang w:val="x-none"/>
              </w:rPr>
            </w:pPr>
            <w:r>
              <w:t xml:space="preserve">Reference </w:t>
            </w:r>
            <w:proofErr w:type="spellStart"/>
            <w:r>
              <w:t>number</w:t>
            </w:r>
            <w:proofErr w:type="spellEnd"/>
            <w:r>
              <w:t>:</w:t>
            </w:r>
          </w:p>
        </w:tc>
        <w:tc>
          <w:tcPr>
            <w:tcW w:w="157" w:type="pct"/>
            <w:tcBorders>
              <w:top w:val="nil"/>
              <w:left w:val="nil"/>
              <w:bottom w:val="single" w:sz="4" w:space="0" w:color="auto"/>
              <w:right w:val="nil"/>
            </w:tcBorders>
          </w:tcPr>
          <w:p w14:paraId="57463185" w14:textId="77777777" w:rsidR="00783FC6" w:rsidRPr="0028446B" w:rsidRDefault="00EB2316" w:rsidP="00EB2316">
            <w:pPr>
              <w:jc w:val="right"/>
            </w:pPr>
            <w:r w:rsidRPr="0028446B">
              <w:t>27</w:t>
            </w:r>
          </w:p>
        </w:tc>
      </w:tr>
      <w:tr w:rsidR="00783FC6" w:rsidRPr="0028446B" w14:paraId="422ED424" w14:textId="77777777" w:rsidTr="003D6CE3">
        <w:tc>
          <w:tcPr>
            <w:tcW w:w="5000" w:type="pct"/>
            <w:gridSpan w:val="2"/>
            <w:tcBorders>
              <w:top w:val="single" w:sz="4" w:space="0" w:color="auto"/>
            </w:tcBorders>
          </w:tcPr>
          <w:p w14:paraId="3B4E0D32"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01                                        </w:t>
            </w:r>
          </w:p>
          <w:p w14:paraId="3C5D03E4"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WALUTA W SEJFIE            </w:t>
            </w:r>
          </w:p>
          <w:p w14:paraId="576B1BAB"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03                                        </w:t>
            </w:r>
          </w:p>
          <w:p w14:paraId="431140CB" w14:textId="77777777" w:rsidR="00EB2316" w:rsidRPr="0028446B" w:rsidRDefault="00EB2316" w:rsidP="00EB2316">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OGÓŁEM GOTÓWKA W SEJFIE  :           </w:t>
            </w:r>
            <w:r w:rsidRPr="009820C0">
              <w:rPr>
                <w:rFonts w:eastAsia="MS Mincho"/>
                <w:color w:val="1F4E79" w:themeColor="accent1" w:themeShade="80"/>
                <w:sz w:val="16"/>
                <w:lang w:val="pl-PL"/>
              </w:rPr>
              <w:t>#</w:t>
            </w:r>
            <w:r w:rsidRPr="0028446B">
              <w:rPr>
                <w:rFonts w:eastAsia="MS Mincho"/>
                <w:sz w:val="16"/>
                <w:lang w:val="pl-PL"/>
              </w:rPr>
              <w:t xml:space="preserve">######### </w:t>
            </w:r>
            <w:r w:rsidR="00285DFB">
              <w:rPr>
                <w:rFonts w:eastAsia="MS Mincho"/>
                <w:sz w:val="16"/>
                <w:lang w:val="pl-PL"/>
              </w:rPr>
              <w:t>&lt;par#&gt;</w:t>
            </w:r>
          </w:p>
          <w:p w14:paraId="07EF8524" w14:textId="77777777" w:rsidR="00EB2316" w:rsidRPr="0028446B" w:rsidRDefault="002F0105" w:rsidP="00EB2316">
            <w:pPr>
              <w:pStyle w:val="Zwykytekst"/>
              <w:rPr>
                <w:rFonts w:eastAsia="MS Mincho"/>
                <w:sz w:val="16"/>
                <w:lang w:val="pl-PL"/>
              </w:rPr>
            </w:pPr>
            <w:r>
              <w:rPr>
                <w:rFonts w:eastAsia="MS Mincho"/>
                <w:sz w:val="16"/>
                <w:lang w:val="pl-PL"/>
              </w:rPr>
              <w:t>05</w:t>
            </w:r>
            <w:r>
              <w:rPr>
                <w:rFonts w:eastAsia="MS Mincho"/>
                <w:sz w:val="16"/>
                <w:lang w:val="pl-PL"/>
              </w:rPr>
              <w:tab/>
              <w:t>&amp;&amp;&amp; &amp;&amp;&amp;&amp;&amp;&amp;&amp;&amp;&amp;&amp;</w:t>
            </w:r>
            <w:r w:rsidR="00EB2316" w:rsidRPr="0028446B">
              <w:rPr>
                <w:rFonts w:eastAsia="MS Mincho"/>
                <w:sz w:val="16"/>
                <w:lang w:val="pl-PL"/>
              </w:rPr>
              <w:t xml:space="preserve"> </w:t>
            </w:r>
            <w:r w:rsidR="00285DFB">
              <w:rPr>
                <w:rFonts w:eastAsia="MS Mincho"/>
                <w:sz w:val="16"/>
                <w:lang w:val="pl-PL"/>
              </w:rPr>
              <w:t xml:space="preserve">W SEJFIE  :           </w:t>
            </w:r>
            <w:r w:rsidR="00285DFB" w:rsidRPr="009820C0">
              <w:rPr>
                <w:rFonts w:eastAsia="MS Mincho"/>
                <w:color w:val="1F4E79" w:themeColor="accent1" w:themeShade="80"/>
                <w:sz w:val="16"/>
                <w:lang w:val="pl-PL"/>
              </w:rPr>
              <w:t>#</w:t>
            </w:r>
            <w:r w:rsidR="00285DFB">
              <w:rPr>
                <w:rFonts w:eastAsia="MS Mincho"/>
                <w:sz w:val="16"/>
                <w:lang w:val="pl-PL"/>
              </w:rPr>
              <w:t>#########</w:t>
            </w:r>
            <w:r w:rsidR="00EB2316" w:rsidRPr="0028446B">
              <w:rPr>
                <w:rFonts w:eastAsia="MS Mincho"/>
                <w:sz w:val="16"/>
                <w:lang w:val="pl-PL"/>
              </w:rPr>
              <w:t xml:space="preserve"> </w:t>
            </w:r>
            <w:r>
              <w:rPr>
                <w:rFonts w:eastAsia="MS Mincho"/>
                <w:sz w:val="16"/>
                <w:lang w:val="pl-PL"/>
              </w:rPr>
              <w:t xml:space="preserve">&lt;par&amp;&gt;, </w:t>
            </w:r>
            <w:r w:rsidR="00285DFB">
              <w:rPr>
                <w:rFonts w:eastAsia="MS Mincho"/>
                <w:sz w:val="16"/>
                <w:lang w:val="pl-PL"/>
              </w:rPr>
              <w:t>&lt;par#&gt;</w:t>
            </w:r>
          </w:p>
          <w:p w14:paraId="0AD35DF2" w14:textId="77777777" w:rsidR="00EB2316" w:rsidRPr="0028446B" w:rsidRDefault="00EB2316" w:rsidP="00EB2316">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OGÓŁEM CZEKI W SEJFIE    :           </w:t>
            </w:r>
            <w:r w:rsidRPr="009820C0">
              <w:rPr>
                <w:rFonts w:eastAsia="MS Mincho"/>
                <w:color w:val="1F4E79" w:themeColor="accent1" w:themeShade="80"/>
                <w:sz w:val="16"/>
                <w:lang w:val="pl-PL"/>
              </w:rPr>
              <w:t>#</w:t>
            </w:r>
            <w:r w:rsidRPr="0028446B">
              <w:rPr>
                <w:rFonts w:eastAsia="MS Mincho"/>
                <w:sz w:val="16"/>
                <w:lang w:val="pl-PL"/>
              </w:rPr>
              <w:t xml:space="preserve">######### </w:t>
            </w:r>
            <w:r w:rsidR="00285DFB">
              <w:rPr>
                <w:rFonts w:eastAsia="MS Mincho"/>
                <w:sz w:val="16"/>
                <w:lang w:val="pl-PL"/>
              </w:rPr>
              <w:t>&lt;par#&gt;</w:t>
            </w:r>
          </w:p>
          <w:p w14:paraId="69C7B24D" w14:textId="77777777" w:rsidR="00EB2316" w:rsidRPr="0028446B" w:rsidRDefault="00EB2316" w:rsidP="00EB23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OGÓŁEM VOUCZERY W SEJFIE :           </w:t>
            </w:r>
            <w:r w:rsidRPr="009820C0">
              <w:rPr>
                <w:rFonts w:eastAsia="MS Mincho"/>
                <w:color w:val="1F4E79" w:themeColor="accent1" w:themeShade="80"/>
                <w:sz w:val="16"/>
                <w:lang w:val="pl-PL"/>
              </w:rPr>
              <w:t>#</w:t>
            </w:r>
            <w:r w:rsidRPr="0028446B">
              <w:rPr>
                <w:rFonts w:eastAsia="MS Mincho"/>
                <w:sz w:val="16"/>
                <w:lang w:val="pl-PL"/>
              </w:rPr>
              <w:t xml:space="preserve">######### </w:t>
            </w:r>
            <w:r w:rsidR="00285DFB">
              <w:rPr>
                <w:rFonts w:eastAsia="MS Mincho"/>
                <w:sz w:val="16"/>
                <w:lang w:val="pl-PL"/>
              </w:rPr>
              <w:t>&lt;par#&gt;</w:t>
            </w:r>
          </w:p>
          <w:p w14:paraId="2D102651"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08                                        </w:t>
            </w:r>
          </w:p>
          <w:p w14:paraId="5F9AABF1"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09                                        </w:t>
            </w:r>
          </w:p>
          <w:p w14:paraId="4BC3376F" w14:textId="77777777" w:rsidR="00EB2316" w:rsidRPr="0028446B" w:rsidRDefault="00EB2316" w:rsidP="00EB2316">
            <w:pPr>
              <w:pStyle w:val="Zwykytekst"/>
              <w:rPr>
                <w:rFonts w:eastAsia="MS Mincho"/>
                <w:sz w:val="16"/>
                <w:lang w:val="pl-PL"/>
              </w:rPr>
            </w:pPr>
            <w:r w:rsidRPr="0028446B">
              <w:rPr>
                <w:rFonts w:eastAsia="MS Mincho"/>
                <w:sz w:val="16"/>
                <w:lang w:val="pl-PL"/>
              </w:rPr>
              <w:t>0A</w:t>
            </w:r>
            <w:r w:rsidRPr="0028446B">
              <w:rPr>
                <w:rFonts w:eastAsia="MS Mincho"/>
                <w:sz w:val="16"/>
                <w:lang w:val="pl-PL"/>
              </w:rPr>
              <w:tab/>
              <w:t>----------------------------------------</w:t>
            </w:r>
          </w:p>
          <w:p w14:paraId="1B3272F8" w14:textId="77777777" w:rsidR="00EB2316" w:rsidRPr="0028446B" w:rsidRDefault="00EB2316" w:rsidP="00EB2316">
            <w:pPr>
              <w:pStyle w:val="Zwykytekst"/>
              <w:rPr>
                <w:rFonts w:eastAsia="MS Mincho"/>
                <w:sz w:val="16"/>
                <w:lang w:val="pl-PL"/>
              </w:rPr>
            </w:pPr>
            <w:r w:rsidRPr="0028446B">
              <w:rPr>
                <w:rFonts w:eastAsia="MS Mincho"/>
                <w:sz w:val="16"/>
                <w:lang w:val="pl-PL"/>
              </w:rPr>
              <w:t>0B</w:t>
            </w:r>
            <w:r w:rsidRPr="0028446B">
              <w:rPr>
                <w:rFonts w:eastAsia="MS Mincho"/>
                <w:sz w:val="16"/>
                <w:lang w:val="pl-PL"/>
              </w:rPr>
              <w:tab/>
              <w:t xml:space="preserve">OGÓŁEM W SEJFIE          :           </w:t>
            </w:r>
            <w:r w:rsidRPr="009820C0">
              <w:rPr>
                <w:rFonts w:eastAsia="MS Mincho"/>
                <w:color w:val="1F4E79" w:themeColor="accent1" w:themeShade="80"/>
                <w:sz w:val="16"/>
                <w:lang w:val="pl-PL"/>
              </w:rPr>
              <w:t>#</w:t>
            </w:r>
            <w:r w:rsidRPr="0028446B">
              <w:rPr>
                <w:rFonts w:eastAsia="MS Mincho"/>
                <w:sz w:val="16"/>
                <w:lang w:val="pl-PL"/>
              </w:rPr>
              <w:t xml:space="preserve">######### </w:t>
            </w:r>
            <w:r w:rsidR="00285DFB">
              <w:rPr>
                <w:rFonts w:eastAsia="MS Mincho"/>
                <w:sz w:val="16"/>
                <w:lang w:val="pl-PL"/>
              </w:rPr>
              <w:t>&lt;par#&gt;</w:t>
            </w:r>
          </w:p>
          <w:p w14:paraId="79715F2B"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0C                                        </w:t>
            </w:r>
          </w:p>
          <w:p w14:paraId="0D5CF4FA" w14:textId="77777777" w:rsidR="00783FC6" w:rsidRPr="0028446B" w:rsidRDefault="00EB2316" w:rsidP="007D50C4">
            <w:pPr>
              <w:pStyle w:val="Zwykytekst"/>
              <w:rPr>
                <w:rFonts w:eastAsia="MS Mincho"/>
                <w:sz w:val="16"/>
                <w:lang w:val="pl-PL"/>
              </w:rPr>
            </w:pPr>
            <w:r w:rsidRPr="0028446B">
              <w:rPr>
                <w:rFonts w:eastAsia="MS Mincho"/>
                <w:sz w:val="16"/>
                <w:lang w:val="pl-PL"/>
              </w:rPr>
              <w:t>0D</w:t>
            </w:r>
            <w:r w:rsidRPr="0028446B">
              <w:rPr>
                <w:rFonts w:eastAsia="MS Mincho"/>
                <w:sz w:val="16"/>
                <w:lang w:val="pl-PL"/>
              </w:rPr>
              <w:tab/>
              <w:t xml:space="preserve">NUMER SKRYTKI  ###############          </w:t>
            </w:r>
            <w:r w:rsidRPr="0028446B">
              <w:rPr>
                <w:rFonts w:eastAsia="MS Mincho"/>
                <w:sz w:val="16"/>
                <w:lang w:val="pl-PL"/>
              </w:rPr>
              <w:tab/>
              <w:t xml:space="preserve">    </w:t>
            </w:r>
            <w:r w:rsidR="00285DFB">
              <w:rPr>
                <w:rFonts w:eastAsia="MS Mincho"/>
                <w:sz w:val="16"/>
                <w:lang w:val="pl-PL"/>
              </w:rPr>
              <w:t>&lt;par#&gt;</w:t>
            </w:r>
            <w:r w:rsidRPr="0028446B">
              <w:rPr>
                <w:rFonts w:eastAsia="MS Mincho"/>
                <w:sz w:val="16"/>
              </w:rPr>
              <w:t xml:space="preserve">                                     </w:t>
            </w:r>
          </w:p>
        </w:tc>
      </w:tr>
    </w:tbl>
    <w:p w14:paraId="198D4132" w14:textId="77777777" w:rsidR="00EB2316" w:rsidRPr="0028446B" w:rsidRDefault="009B338C" w:rsidP="00EB2316">
      <w:pPr>
        <w:rPr>
          <w:rFonts w:eastAsia="MS Mincho"/>
        </w:rPr>
      </w:pPr>
      <w:r w:rsidRPr="0028446B">
        <w:rPr>
          <w:rFonts w:eastAsia="MS Mincho"/>
        </w:rPr>
        <w:t xml:space="preserve"> </w:t>
      </w:r>
    </w:p>
    <w:p w14:paraId="5B0AE604" w14:textId="77777777" w:rsidR="009B338C" w:rsidRPr="0028446B" w:rsidRDefault="009B338C" w:rsidP="00EB2316">
      <w:r w:rsidRPr="0028446B">
        <w:t xml:space="preserve">4.6.5.31 </w:t>
      </w:r>
      <w:r w:rsidR="004B5F97" w:rsidRPr="001000E8">
        <w:t xml:space="preserve">A car </w:t>
      </w:r>
      <w:proofErr w:type="spellStart"/>
      <w:r w:rsidR="004B5F97" w:rsidRPr="001000E8">
        <w:t>wash</w:t>
      </w:r>
      <w:proofErr w:type="spellEnd"/>
      <w:r w:rsidR="004B5F97" w:rsidRPr="001000E8">
        <w:t xml:space="preserve"> </w:t>
      </w:r>
      <w:proofErr w:type="spellStart"/>
      <w:r w:rsidR="004B5F97" w:rsidRPr="001000E8">
        <w:t>ticket</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15012412" w14:textId="77777777" w:rsidTr="003D6CE3">
        <w:tc>
          <w:tcPr>
            <w:tcW w:w="4529" w:type="dxa"/>
            <w:tcBorders>
              <w:top w:val="nil"/>
              <w:left w:val="nil"/>
              <w:bottom w:val="single" w:sz="4" w:space="0" w:color="auto"/>
              <w:right w:val="nil"/>
            </w:tcBorders>
          </w:tcPr>
          <w:p w14:paraId="4C2712E6"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120CED88" w14:textId="77777777" w:rsidR="00783FC6" w:rsidRPr="0028446B" w:rsidRDefault="00EB2316" w:rsidP="00EB2316">
            <w:pPr>
              <w:jc w:val="right"/>
            </w:pPr>
            <w:r w:rsidRPr="0028446B">
              <w:t>28</w:t>
            </w:r>
          </w:p>
        </w:tc>
      </w:tr>
      <w:tr w:rsidR="00783FC6" w:rsidRPr="0028446B" w14:paraId="4AED3753" w14:textId="77777777" w:rsidTr="003D6CE3">
        <w:tc>
          <w:tcPr>
            <w:tcW w:w="9059" w:type="dxa"/>
            <w:gridSpan w:val="2"/>
            <w:tcBorders>
              <w:top w:val="single" w:sz="4" w:space="0" w:color="auto"/>
            </w:tcBorders>
          </w:tcPr>
          <w:p w14:paraId="67D179B7"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01                                        </w:t>
            </w:r>
          </w:p>
          <w:p w14:paraId="6A373DA4"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BILET DO MYJNI             </w:t>
            </w:r>
          </w:p>
          <w:p w14:paraId="6444A673"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03                                        </w:t>
            </w:r>
          </w:p>
          <w:p w14:paraId="38B27CDE" w14:textId="77777777" w:rsidR="00EB2316" w:rsidRPr="0028446B" w:rsidRDefault="00EB2316" w:rsidP="00EB2316">
            <w:pPr>
              <w:pStyle w:val="Zwykytekst"/>
              <w:rPr>
                <w:rFonts w:eastAsia="MS Mincho"/>
                <w:sz w:val="16"/>
                <w:lang w:val="pl-PL"/>
              </w:rPr>
            </w:pPr>
            <w:r w:rsidRPr="0028446B">
              <w:rPr>
                <w:rFonts w:eastAsia="MS Mincho"/>
                <w:sz w:val="16"/>
                <w:lang w:val="pl-PL"/>
              </w:rPr>
              <w:t>04</w:t>
            </w:r>
            <w:r w:rsidRPr="0028446B">
              <w:rPr>
                <w:rFonts w:eastAsia="MS Mincho"/>
                <w:sz w:val="16"/>
                <w:lang w:val="pl-PL"/>
              </w:rPr>
              <w:tab/>
            </w:r>
            <w:r w:rsidR="00604E8E">
              <w:rPr>
                <w:rFonts w:eastAsia="MS Mincho"/>
                <w:sz w:val="16"/>
                <w:lang w:val="pl-PL"/>
              </w:rPr>
              <w:t xml:space="preserve">     </w:t>
            </w:r>
            <w:r w:rsidR="00604E8E" w:rsidRPr="0095796D">
              <w:rPr>
                <w:rFonts w:eastAsia="MS Mincho"/>
                <w:color w:val="1F4E79" w:themeColor="accent1" w:themeShade="80"/>
                <w:sz w:val="16"/>
                <w:lang w:val="pl-PL"/>
              </w:rPr>
              <w:t>WAŻNY NA  ##  PROGRAM NR ##</w:t>
            </w:r>
            <w:r w:rsidR="00604E8E">
              <w:rPr>
                <w:rFonts w:eastAsia="MS Mincho"/>
                <w:sz w:val="16"/>
                <w:lang w:val="pl-PL"/>
              </w:rPr>
              <w:t xml:space="preserve">   PLN ######</w:t>
            </w:r>
            <w:r w:rsidR="00AD78D0">
              <w:rPr>
                <w:rFonts w:eastAsia="MS Mincho"/>
                <w:sz w:val="16"/>
                <w:lang w:val="pl-PL"/>
              </w:rPr>
              <w:t xml:space="preserve"> </w:t>
            </w:r>
            <w:r w:rsidR="00604E8E">
              <w:rPr>
                <w:rFonts w:eastAsia="MS Mincho"/>
                <w:sz w:val="16"/>
                <w:lang w:val="pl-PL"/>
              </w:rPr>
              <w:t>&lt;par#&gt;</w:t>
            </w:r>
          </w:p>
          <w:p w14:paraId="326D2A7D"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05                                        </w:t>
            </w:r>
          </w:p>
          <w:p w14:paraId="2103CF16" w14:textId="77777777" w:rsidR="00EB2316" w:rsidRPr="0028446B" w:rsidRDefault="00EB2316" w:rsidP="00EB2316">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     W CELU URUCHOMIENIA MYJNI WPROWADŹ KOD  </w:t>
            </w:r>
          </w:p>
          <w:p w14:paraId="2A2C3205"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07                                        </w:t>
            </w:r>
          </w:p>
          <w:p w14:paraId="7C87B80A" w14:textId="77777777" w:rsidR="00EB2316" w:rsidRPr="0028446B" w:rsidRDefault="00EB2316" w:rsidP="00EB2316">
            <w:pPr>
              <w:pStyle w:val="Zwykytekst"/>
              <w:rPr>
                <w:rFonts w:eastAsia="MS Mincho"/>
                <w:sz w:val="16"/>
                <w:lang w:val="pl-PL"/>
              </w:rPr>
            </w:pPr>
            <w:r w:rsidRPr="0028446B">
              <w:rPr>
                <w:rFonts w:eastAsia="MS Mincho"/>
                <w:sz w:val="16"/>
                <w:lang w:val="pl-PL"/>
              </w:rPr>
              <w:t>08</w:t>
            </w:r>
            <w:r w:rsidRPr="0028446B">
              <w:rPr>
                <w:rFonts w:eastAsia="MS Mincho"/>
                <w:sz w:val="16"/>
                <w:lang w:val="pl-PL"/>
              </w:rPr>
              <w:tab/>
              <w:t xml:space="preserve">          KOD PROGRAMU: ###############       </w:t>
            </w:r>
            <w:r w:rsidR="00604E8E">
              <w:rPr>
                <w:rFonts w:eastAsia="MS Mincho"/>
                <w:sz w:val="16"/>
                <w:lang w:val="pl-PL"/>
              </w:rPr>
              <w:t>&lt;par#&gt;</w:t>
            </w:r>
          </w:p>
          <w:p w14:paraId="7DAC49BF"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09                                        </w:t>
            </w:r>
          </w:p>
          <w:p w14:paraId="559616CD" w14:textId="77777777" w:rsidR="00EB2316" w:rsidRPr="0028446B" w:rsidRDefault="00EB2316" w:rsidP="00EB2316">
            <w:pPr>
              <w:pStyle w:val="Zwykytekst"/>
              <w:rPr>
                <w:rFonts w:eastAsia="MS Mincho"/>
                <w:sz w:val="16"/>
                <w:lang w:val="pl-PL"/>
              </w:rPr>
            </w:pPr>
            <w:r w:rsidRPr="0028446B">
              <w:rPr>
                <w:rFonts w:eastAsia="MS Mincho"/>
                <w:sz w:val="16"/>
                <w:lang w:val="pl-PL"/>
              </w:rPr>
              <w:t>0A</w:t>
            </w:r>
            <w:r w:rsidRPr="0028446B">
              <w:rPr>
                <w:rFonts w:eastAsia="MS Mincho"/>
                <w:sz w:val="16"/>
                <w:lang w:val="pl-PL"/>
              </w:rPr>
              <w:tab/>
              <w:t xml:space="preserve">     </w:t>
            </w:r>
            <w:r w:rsidR="00AD78D0">
              <w:rPr>
                <w:rFonts w:eastAsia="MS Mincho"/>
                <w:sz w:val="16"/>
                <w:lang w:val="pl-PL"/>
              </w:rPr>
              <w:t>WYDANY W DNIU 2018-08-31 CZAS 13:57:24</w:t>
            </w:r>
            <w:r w:rsidRPr="0028446B">
              <w:rPr>
                <w:rFonts w:eastAsia="MS Mincho"/>
                <w:sz w:val="16"/>
                <w:lang w:val="pl-PL"/>
              </w:rPr>
              <w:t xml:space="preserve"> </w:t>
            </w:r>
            <w:r w:rsidR="00604E8E">
              <w:rPr>
                <w:rFonts w:eastAsia="MS Mincho"/>
                <w:sz w:val="16"/>
                <w:lang w:val="pl-PL"/>
              </w:rPr>
              <w:t xml:space="preserve">  &lt;par#&gt;</w:t>
            </w:r>
          </w:p>
          <w:p w14:paraId="79F59E65"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0B                                       </w:t>
            </w:r>
          </w:p>
          <w:p w14:paraId="5ECA866B" w14:textId="77777777" w:rsidR="00EB2316" w:rsidRPr="0028446B" w:rsidRDefault="00EB2316" w:rsidP="00EB2316">
            <w:pPr>
              <w:pStyle w:val="Zwykytekst"/>
              <w:rPr>
                <w:rFonts w:eastAsia="MS Mincho"/>
                <w:sz w:val="16"/>
                <w:lang w:val="pl-PL"/>
              </w:rPr>
            </w:pPr>
            <w:r w:rsidRPr="0028446B">
              <w:rPr>
                <w:rFonts w:eastAsia="MS Mincho"/>
                <w:sz w:val="16"/>
                <w:lang w:val="pl-PL"/>
              </w:rPr>
              <w:t>0C</w:t>
            </w:r>
            <w:r w:rsidRPr="0028446B">
              <w:rPr>
                <w:rFonts w:eastAsia="MS Mincho"/>
                <w:sz w:val="16"/>
                <w:lang w:val="pl-PL"/>
              </w:rPr>
              <w:tab/>
              <w:t xml:space="preserve">     ZAPRASZAMY DO KORZYSTANIA Z NASZEJ MYJNI</w:t>
            </w:r>
          </w:p>
          <w:p w14:paraId="1A93AF49"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0D         </w:t>
            </w:r>
            <w:r w:rsidR="007D50C4" w:rsidRPr="0028446B">
              <w:rPr>
                <w:rFonts w:eastAsia="MS Mincho"/>
                <w:sz w:val="16"/>
                <w:lang w:val="pl-PL"/>
              </w:rPr>
              <w:t xml:space="preserve">                               </w:t>
            </w:r>
            <w:r w:rsidRPr="0028446B">
              <w:rPr>
                <w:rFonts w:eastAsia="MS Mincho"/>
                <w:sz w:val="16"/>
                <w:lang w:val="pl-PL"/>
              </w:rPr>
              <w:t xml:space="preserve">    </w:t>
            </w:r>
          </w:p>
          <w:p w14:paraId="2EB83307" w14:textId="77777777" w:rsidR="00EB2316" w:rsidRPr="0028446B" w:rsidRDefault="00EB2316" w:rsidP="00EB2316">
            <w:pPr>
              <w:pStyle w:val="Zwykytekst"/>
              <w:rPr>
                <w:rFonts w:eastAsia="MS Mincho"/>
                <w:sz w:val="16"/>
                <w:lang w:val="pl-PL"/>
              </w:rPr>
            </w:pPr>
          </w:p>
          <w:p w14:paraId="6B8A4D29"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r>
              <w:rPr>
                <w:rFonts w:eastAsia="MS Mincho"/>
                <w:sz w:val="16"/>
                <w:lang w:val="pl-PL"/>
              </w:rPr>
              <w:t>the register</w:t>
            </w:r>
            <w:r w:rsidRPr="001000E8">
              <w:rPr>
                <w:rFonts w:eastAsia="MS Mincho"/>
                <w:sz w:val="16"/>
                <w:lang w:val="pl-PL"/>
              </w:rPr>
              <w:t xml:space="preserve"> </w:t>
            </w:r>
            <w:proofErr w:type="spellStart"/>
            <w:r w:rsidRPr="001000E8">
              <w:rPr>
                <w:rFonts w:eastAsia="MS Mincho"/>
                <w:sz w:val="16"/>
                <w:lang w:val="pl-PL"/>
              </w:rPr>
              <w:t>currency</w:t>
            </w:r>
            <w:proofErr w:type="spellEnd"/>
            <w:r w:rsidRPr="001000E8">
              <w:rPr>
                <w:rFonts w:eastAsia="MS Mincho"/>
                <w:sz w:val="16"/>
                <w:lang w:val="pl-PL"/>
              </w:rPr>
              <w:t xml:space="preserve"> in </w:t>
            </w:r>
            <w:proofErr w:type="spellStart"/>
            <w:r w:rsidRPr="001000E8">
              <w:rPr>
                <w:rFonts w:eastAsia="MS Mincho"/>
                <w:sz w:val="16"/>
                <w:lang w:val="pl-PL"/>
              </w:rPr>
              <w:t>line</w:t>
            </w:r>
            <w:proofErr w:type="spellEnd"/>
            <w:r w:rsidRPr="001000E8">
              <w:rPr>
                <w:rFonts w:eastAsia="MS Mincho"/>
                <w:sz w:val="16"/>
                <w:lang w:val="pl-PL"/>
              </w:rPr>
              <w:t xml:space="preserve"> 04 </w:t>
            </w:r>
            <w:proofErr w:type="spellStart"/>
            <w:r w:rsidRPr="001000E8">
              <w:rPr>
                <w:rFonts w:eastAsia="MS Mincho"/>
                <w:sz w:val="16"/>
                <w:lang w:val="pl-PL"/>
              </w:rPr>
              <w:t>is</w:t>
            </w:r>
            <w:proofErr w:type="spellEnd"/>
            <w:r w:rsidRPr="001000E8">
              <w:rPr>
                <w:rFonts w:eastAsia="MS Mincho"/>
                <w:sz w:val="16"/>
                <w:lang w:val="pl-PL"/>
              </w:rPr>
              <w:t xml:space="preserve"> </w:t>
            </w:r>
            <w:proofErr w:type="spellStart"/>
            <w:r w:rsidRPr="001000E8">
              <w:rPr>
                <w:rFonts w:eastAsia="MS Mincho"/>
                <w:sz w:val="16"/>
                <w:lang w:val="pl-PL"/>
              </w:rPr>
              <w:t>automatically</w:t>
            </w:r>
            <w:proofErr w:type="spellEnd"/>
            <w:r w:rsidRPr="001000E8">
              <w:rPr>
                <w:rFonts w:eastAsia="MS Mincho"/>
                <w:sz w:val="16"/>
                <w:lang w:val="pl-PL"/>
              </w:rPr>
              <w:t xml:space="preserve"> </w:t>
            </w:r>
            <w:proofErr w:type="spellStart"/>
            <w:r w:rsidRPr="001000E8">
              <w:rPr>
                <w:rFonts w:eastAsia="MS Mincho"/>
                <w:sz w:val="16"/>
                <w:lang w:val="pl-PL"/>
              </w:rPr>
              <w:t>read</w:t>
            </w:r>
            <w:proofErr w:type="spellEnd"/>
            <w:r w:rsidRPr="001000E8">
              <w:rPr>
                <w:rFonts w:eastAsia="MS Mincho"/>
                <w:sz w:val="16"/>
                <w:lang w:val="pl-PL"/>
              </w:rPr>
              <w:t xml:space="preserve"> from the </w:t>
            </w:r>
            <w:proofErr w:type="spellStart"/>
            <w:r w:rsidRPr="001000E8">
              <w:rPr>
                <w:rFonts w:eastAsia="MS Mincho"/>
                <w:sz w:val="16"/>
                <w:lang w:val="pl-PL"/>
              </w:rPr>
              <w:t>printer</w:t>
            </w:r>
            <w:proofErr w:type="spellEnd"/>
            <w:r w:rsidRPr="001000E8">
              <w:rPr>
                <w:rFonts w:eastAsia="MS Mincho"/>
                <w:sz w:val="16"/>
                <w:lang w:val="pl-PL"/>
              </w:rPr>
              <w:t xml:space="preserve"> </w:t>
            </w:r>
            <w:proofErr w:type="spellStart"/>
            <w:r w:rsidRPr="001000E8">
              <w:rPr>
                <w:rFonts w:eastAsia="MS Mincho"/>
                <w:sz w:val="16"/>
                <w:lang w:val="pl-PL"/>
              </w:rPr>
              <w:t>settings</w:t>
            </w:r>
            <w:proofErr w:type="spellEnd"/>
          </w:p>
          <w:p w14:paraId="33BF11E2"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1000E8">
              <w:rPr>
                <w:rFonts w:eastAsia="MS Mincho"/>
                <w:sz w:val="16"/>
                <w:lang w:val="pl-PL"/>
              </w:rPr>
              <w:t>line</w:t>
            </w:r>
            <w:proofErr w:type="spellEnd"/>
            <w:r w:rsidRPr="001000E8">
              <w:rPr>
                <w:rFonts w:eastAsia="MS Mincho"/>
                <w:sz w:val="16"/>
                <w:lang w:val="pl-PL"/>
              </w:rPr>
              <w:t xml:space="preserve"> 0A </w:t>
            </w:r>
            <w:proofErr w:type="spellStart"/>
            <w:r w:rsidRPr="001000E8">
              <w:rPr>
                <w:rFonts w:eastAsia="MS Mincho"/>
                <w:sz w:val="16"/>
                <w:lang w:val="pl-PL"/>
              </w:rPr>
              <w:t>should</w:t>
            </w:r>
            <w:proofErr w:type="spellEnd"/>
            <w:r w:rsidRPr="001000E8">
              <w:rPr>
                <w:rFonts w:eastAsia="MS Mincho"/>
                <w:sz w:val="16"/>
                <w:lang w:val="pl-PL"/>
              </w:rPr>
              <w:t xml:space="preserve"> be </w:t>
            </w:r>
            <w:proofErr w:type="spellStart"/>
            <w:r w:rsidRPr="001000E8">
              <w:rPr>
                <w:rFonts w:eastAsia="MS Mincho"/>
                <w:sz w:val="16"/>
                <w:lang w:val="pl-PL"/>
              </w:rPr>
              <w:t>sent</w:t>
            </w:r>
            <w:proofErr w:type="spellEnd"/>
            <w:r w:rsidRPr="001000E8">
              <w:rPr>
                <w:rFonts w:eastAsia="MS Mincho"/>
                <w:sz w:val="16"/>
                <w:lang w:val="pl-PL"/>
              </w:rPr>
              <w:t xml:space="preserve"> </w:t>
            </w:r>
            <w:proofErr w:type="spellStart"/>
            <w:r w:rsidRPr="001000E8">
              <w:rPr>
                <w:rFonts w:eastAsia="MS Mincho"/>
                <w:sz w:val="16"/>
                <w:lang w:val="pl-PL"/>
              </w:rPr>
              <w:t>according</w:t>
            </w:r>
            <w:proofErr w:type="spellEnd"/>
            <w:r w:rsidRPr="001000E8">
              <w:rPr>
                <w:rFonts w:eastAsia="MS Mincho"/>
                <w:sz w:val="16"/>
                <w:lang w:val="pl-PL"/>
              </w:rPr>
              <w:t xml:space="preserve"> to the </w:t>
            </w:r>
            <w:proofErr w:type="spellStart"/>
            <w:r w:rsidRPr="001000E8">
              <w:rPr>
                <w:rFonts w:eastAsia="MS Mincho"/>
                <w:sz w:val="16"/>
                <w:lang w:val="pl-PL"/>
              </w:rPr>
              <w:t>pattern</w:t>
            </w:r>
            <w:proofErr w:type="spellEnd"/>
          </w:p>
          <w:p w14:paraId="441DEBD6" w14:textId="77777777" w:rsidR="00783FC6" w:rsidRPr="0028446B" w:rsidRDefault="004B5F97" w:rsidP="004B5F97">
            <w:pPr>
              <w:pStyle w:val="Zwykytekst"/>
              <w:rPr>
                <w:rFonts w:eastAsia="MS Mincho"/>
                <w:sz w:val="16"/>
                <w:lang w:val="pl-PL"/>
              </w:rPr>
            </w:pPr>
            <w:r w:rsidRPr="001453A1">
              <w:rPr>
                <w:rFonts w:eastAsia="MS Mincho"/>
                <w:sz w:val="16"/>
                <w:lang w:val="pl-PL"/>
              </w:rPr>
              <w:t xml:space="preserve">// </w:t>
            </w:r>
            <w:r w:rsidRPr="001000E8">
              <w:rPr>
                <w:rFonts w:eastAsia="MS Mincho"/>
                <w:sz w:val="16"/>
                <w:lang w:val="pl-PL"/>
              </w:rPr>
              <w:t xml:space="preserve">lines 04, 08, 0A </w:t>
            </w:r>
            <w:proofErr w:type="spellStart"/>
            <w:r w:rsidRPr="001000E8">
              <w:rPr>
                <w:rFonts w:eastAsia="MS Mincho"/>
                <w:sz w:val="16"/>
                <w:lang w:val="pl-PL"/>
              </w:rPr>
              <w:t>are</w:t>
            </w:r>
            <w:proofErr w:type="spellEnd"/>
            <w:r w:rsidRPr="001000E8">
              <w:rPr>
                <w:rFonts w:eastAsia="MS Mincho"/>
                <w:sz w:val="16"/>
                <w:lang w:val="pl-PL"/>
              </w:rPr>
              <w:t xml:space="preserve"> </w:t>
            </w:r>
            <w:proofErr w:type="spellStart"/>
            <w:r w:rsidRPr="001000E8">
              <w:rPr>
                <w:rFonts w:eastAsia="MS Mincho"/>
                <w:sz w:val="16"/>
                <w:lang w:val="pl-PL"/>
              </w:rPr>
              <w:t>centered</w:t>
            </w:r>
            <w:proofErr w:type="spellEnd"/>
          </w:p>
        </w:tc>
      </w:tr>
    </w:tbl>
    <w:p w14:paraId="0970490B" w14:textId="77777777" w:rsidR="009B338C" w:rsidRPr="0028446B" w:rsidRDefault="009B338C" w:rsidP="00474B63">
      <w:pPr>
        <w:pStyle w:val="Nagwek4"/>
      </w:pPr>
      <w:r w:rsidRPr="0028446B">
        <w:t xml:space="preserve">4.6.5.32 </w:t>
      </w:r>
      <w:r w:rsidR="004B5F97" w:rsidRPr="001000E8">
        <w:t>Tank status report</w:t>
      </w:r>
    </w:p>
    <w:tbl>
      <w:tblPr>
        <w:tblStyle w:val="Tabela-Siatka"/>
        <w:tblW w:w="0" w:type="auto"/>
        <w:tblLook w:val="04A0" w:firstRow="1" w:lastRow="0" w:firstColumn="1" w:lastColumn="0" w:noHBand="0" w:noVBand="1"/>
      </w:tblPr>
      <w:tblGrid>
        <w:gridCol w:w="4529"/>
        <w:gridCol w:w="4530"/>
      </w:tblGrid>
      <w:tr w:rsidR="00783FC6" w:rsidRPr="0028446B" w14:paraId="32B7EF83" w14:textId="77777777" w:rsidTr="003D6CE3">
        <w:tc>
          <w:tcPr>
            <w:tcW w:w="4529" w:type="dxa"/>
            <w:tcBorders>
              <w:top w:val="nil"/>
              <w:left w:val="nil"/>
              <w:bottom w:val="single" w:sz="4" w:space="0" w:color="auto"/>
              <w:right w:val="nil"/>
            </w:tcBorders>
          </w:tcPr>
          <w:p w14:paraId="33AECEF6"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54469466" w14:textId="77777777" w:rsidR="00783FC6" w:rsidRPr="0028446B" w:rsidRDefault="00EB2316" w:rsidP="00EB2316">
            <w:pPr>
              <w:jc w:val="right"/>
            </w:pPr>
            <w:r w:rsidRPr="0028446B">
              <w:t>29</w:t>
            </w:r>
          </w:p>
        </w:tc>
      </w:tr>
      <w:tr w:rsidR="00783FC6" w:rsidRPr="0028446B" w14:paraId="1E4B47F2" w14:textId="77777777" w:rsidTr="003D6CE3">
        <w:tc>
          <w:tcPr>
            <w:tcW w:w="9059" w:type="dxa"/>
            <w:gridSpan w:val="2"/>
            <w:tcBorders>
              <w:top w:val="single" w:sz="4" w:space="0" w:color="auto"/>
            </w:tcBorders>
          </w:tcPr>
          <w:p w14:paraId="556C41FD" w14:textId="77777777" w:rsidR="00EB2316" w:rsidRPr="0028446B" w:rsidRDefault="00EB2316" w:rsidP="00EB2316">
            <w:pPr>
              <w:pStyle w:val="Zwykytekst"/>
              <w:rPr>
                <w:rFonts w:eastAsia="MS Mincho"/>
                <w:sz w:val="16"/>
                <w:lang w:val="pl-PL"/>
              </w:rPr>
            </w:pPr>
            <w:r w:rsidRPr="0028446B">
              <w:rPr>
                <w:rFonts w:eastAsia="MS Mincho"/>
                <w:sz w:val="16"/>
                <w:lang w:val="pl-PL"/>
              </w:rPr>
              <w:t>01</w:t>
            </w:r>
            <w:r w:rsidRPr="0028446B">
              <w:rPr>
                <w:rFonts w:eastAsia="MS Mincho"/>
                <w:sz w:val="16"/>
                <w:lang w:val="pl-PL"/>
              </w:rPr>
              <w:tab/>
              <w:t xml:space="preserve">                                        </w:t>
            </w:r>
          </w:p>
          <w:p w14:paraId="352C791A"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w:t>
            </w:r>
            <w:r w:rsidRPr="0028446B">
              <w:rPr>
                <w:rFonts w:eastAsia="MS Mincho"/>
                <w:sz w:val="16"/>
                <w:lang w:val="pl-PL"/>
              </w:rPr>
              <w:tab/>
            </w:r>
            <w:r w:rsidRPr="0028446B">
              <w:rPr>
                <w:rFonts w:eastAsia="MS Mincho"/>
                <w:sz w:val="16"/>
                <w:lang w:val="pl-PL"/>
              </w:rPr>
              <w:tab/>
            </w:r>
            <w:r w:rsidRPr="002F4844">
              <w:rPr>
                <w:rFonts w:eastAsia="MS Mincho"/>
                <w:color w:val="1F4E79" w:themeColor="accent1" w:themeShade="80"/>
                <w:sz w:val="16"/>
                <w:lang w:val="pl-PL"/>
              </w:rPr>
              <w:t>STAN ZBIORNIKÓW RAPO</w:t>
            </w:r>
            <w:r w:rsidRPr="0028446B">
              <w:rPr>
                <w:rFonts w:eastAsia="MS Mincho"/>
                <w:sz w:val="16"/>
                <w:lang w:val="pl-PL"/>
              </w:rPr>
              <w:t xml:space="preserve">RT              </w:t>
            </w:r>
          </w:p>
          <w:p w14:paraId="062EAD65"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03                                        </w:t>
            </w:r>
          </w:p>
          <w:p w14:paraId="47BEB217" w14:textId="77777777" w:rsidR="00EB2316" w:rsidRPr="0028446B" w:rsidRDefault="00EB2316" w:rsidP="00EB2316">
            <w:pPr>
              <w:pStyle w:val="Zwykytekst"/>
              <w:rPr>
                <w:rFonts w:eastAsia="MS Mincho"/>
                <w:sz w:val="16"/>
                <w:lang w:val="pl-PL"/>
              </w:rPr>
            </w:pPr>
            <w:r w:rsidRPr="0028446B">
              <w:rPr>
                <w:rFonts w:eastAsia="MS Mincho"/>
                <w:sz w:val="16"/>
                <w:lang w:val="pl-PL"/>
              </w:rPr>
              <w:t>04</w:t>
            </w:r>
            <w:r w:rsidR="001A003F">
              <w:rPr>
                <w:rFonts w:eastAsia="MS Mincho"/>
                <w:sz w:val="16"/>
                <w:lang w:val="pl-PL"/>
              </w:rPr>
              <w:tab/>
            </w:r>
            <w:r w:rsidR="001A003F" w:rsidRPr="002F4844">
              <w:rPr>
                <w:rFonts w:eastAsia="MS Mincho"/>
                <w:color w:val="1F4E79" w:themeColor="accent1" w:themeShade="80"/>
                <w:sz w:val="16"/>
                <w:lang w:val="pl-PL"/>
              </w:rPr>
              <w:t>MODUŁ: ### POZYCJA:### SONDA N</w:t>
            </w:r>
            <w:r w:rsidR="001A003F">
              <w:rPr>
                <w:rFonts w:eastAsia="MS Mincho"/>
                <w:sz w:val="16"/>
                <w:lang w:val="pl-PL"/>
              </w:rPr>
              <w:t>R ####</w:t>
            </w:r>
            <w:r w:rsidR="005A45AA">
              <w:rPr>
                <w:rFonts w:eastAsia="MS Mincho"/>
                <w:sz w:val="16"/>
                <w:lang w:val="pl-PL"/>
              </w:rPr>
              <w:t xml:space="preserve">    </w:t>
            </w:r>
            <w:r w:rsidR="005A45AA">
              <w:rPr>
                <w:rFonts w:eastAsia="MS Mincho"/>
                <w:sz w:val="16"/>
                <w:lang w:val="pl-PL"/>
              </w:rPr>
              <w:tab/>
              <w:t xml:space="preserve">      </w:t>
            </w:r>
            <w:r w:rsidR="001A003F">
              <w:rPr>
                <w:rFonts w:eastAsia="MS Mincho"/>
                <w:sz w:val="16"/>
                <w:lang w:val="pl-PL"/>
              </w:rPr>
              <w:t>&lt;par#&gt;</w:t>
            </w:r>
          </w:p>
          <w:p w14:paraId="79C2F13F" w14:textId="77777777" w:rsidR="00EB2316" w:rsidRPr="0028446B" w:rsidRDefault="001A003F" w:rsidP="00EB2316">
            <w:pPr>
              <w:pStyle w:val="Zwykytekst"/>
              <w:rPr>
                <w:rFonts w:eastAsia="MS Mincho"/>
                <w:sz w:val="16"/>
                <w:lang w:val="pl-PL"/>
              </w:rPr>
            </w:pPr>
            <w:r>
              <w:rPr>
                <w:rFonts w:eastAsia="MS Mincho"/>
                <w:sz w:val="16"/>
                <w:lang w:val="pl-PL"/>
              </w:rPr>
              <w:t>05</w:t>
            </w:r>
            <w:r>
              <w:rPr>
                <w:rFonts w:eastAsia="MS Mincho"/>
                <w:sz w:val="16"/>
                <w:lang w:val="pl-PL"/>
              </w:rPr>
              <w:tab/>
              <w:t xml:space="preserve">OPIS: </w:t>
            </w:r>
            <w:r w:rsidRPr="002F4844">
              <w:rPr>
                <w:rFonts w:eastAsia="MS Mincho"/>
                <w:color w:val="1F4E79" w:themeColor="accent1" w:themeShade="80"/>
                <w:sz w:val="16"/>
                <w:lang w:val="pl-PL"/>
              </w:rPr>
              <w:t>@@@@@@@@@@@@@@@@@@@@@@@@</w:t>
            </w:r>
            <w:r>
              <w:rPr>
                <w:rFonts w:eastAsia="MS Mincho"/>
                <w:sz w:val="16"/>
                <w:lang w:val="pl-PL"/>
              </w:rPr>
              <w:t>@@@@@@@@</w:t>
            </w:r>
            <w:r w:rsidR="00EB2316" w:rsidRPr="0028446B">
              <w:rPr>
                <w:rFonts w:eastAsia="MS Mincho"/>
                <w:sz w:val="16"/>
                <w:lang w:val="pl-PL"/>
              </w:rPr>
              <w:t xml:space="preserve">  </w:t>
            </w:r>
            <w:r w:rsidR="00AD78D0">
              <w:rPr>
                <w:rFonts w:eastAsia="MS Mincho"/>
                <w:sz w:val="16"/>
                <w:lang w:val="pl-PL"/>
              </w:rPr>
              <w:t xml:space="preserve">          </w:t>
            </w:r>
            <w:r>
              <w:rPr>
                <w:rFonts w:eastAsia="MS Mincho"/>
                <w:sz w:val="16"/>
                <w:lang w:val="pl-PL"/>
              </w:rPr>
              <w:t>&lt;par@&gt;</w:t>
            </w:r>
          </w:p>
          <w:p w14:paraId="46ADF65F" w14:textId="77777777" w:rsidR="00EB2316" w:rsidRPr="0028446B" w:rsidRDefault="001A003F" w:rsidP="00EB2316">
            <w:pPr>
              <w:pStyle w:val="Zwykytekst"/>
              <w:rPr>
                <w:rFonts w:eastAsia="MS Mincho"/>
                <w:sz w:val="16"/>
                <w:lang w:val="pl-PL"/>
              </w:rPr>
            </w:pPr>
            <w:r>
              <w:rPr>
                <w:rFonts w:eastAsia="MS Mincho"/>
                <w:sz w:val="16"/>
                <w:lang w:val="pl-PL"/>
              </w:rPr>
              <w:t>06</w:t>
            </w:r>
            <w:r>
              <w:rPr>
                <w:rFonts w:eastAsia="MS Mincho"/>
                <w:sz w:val="16"/>
                <w:lang w:val="pl-PL"/>
              </w:rPr>
              <w:tab/>
              <w:t xml:space="preserve">PRODUKT: </w:t>
            </w:r>
            <w:r w:rsidRPr="002F4844">
              <w:rPr>
                <w:rFonts w:eastAsia="MS Mincho"/>
                <w:color w:val="1F4E79" w:themeColor="accent1" w:themeShade="80"/>
                <w:sz w:val="16"/>
                <w:lang w:val="pl-PL"/>
              </w:rPr>
              <w:t>@@@@@@@@@@@@@@@@@@@@@</w:t>
            </w:r>
            <w:r>
              <w:rPr>
                <w:rFonts w:eastAsia="MS Mincho"/>
                <w:sz w:val="16"/>
                <w:lang w:val="pl-PL"/>
              </w:rPr>
              <w:t>@@@@@@@@</w:t>
            </w:r>
            <w:r w:rsidR="00EB2316" w:rsidRPr="0028446B">
              <w:rPr>
                <w:rFonts w:eastAsia="MS Mincho"/>
                <w:sz w:val="16"/>
                <w:lang w:val="pl-PL"/>
              </w:rPr>
              <w:t xml:space="preserve">  </w:t>
            </w:r>
            <w:r w:rsidR="00AD78D0">
              <w:rPr>
                <w:rFonts w:eastAsia="MS Mincho"/>
                <w:sz w:val="16"/>
                <w:lang w:val="pl-PL"/>
              </w:rPr>
              <w:t xml:space="preserve">          </w:t>
            </w:r>
            <w:r>
              <w:rPr>
                <w:rFonts w:eastAsia="MS Mincho"/>
                <w:sz w:val="16"/>
                <w:lang w:val="pl-PL"/>
              </w:rPr>
              <w:t>&lt;par@&gt;</w:t>
            </w:r>
          </w:p>
          <w:p w14:paraId="1AD1775A"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07                                        </w:t>
            </w:r>
          </w:p>
          <w:p w14:paraId="70DC6D31" w14:textId="77777777" w:rsidR="00EB2316" w:rsidRPr="0028446B" w:rsidRDefault="00EB2316" w:rsidP="00EB2316">
            <w:pPr>
              <w:pStyle w:val="Zwykytekst"/>
              <w:rPr>
                <w:rFonts w:eastAsia="MS Mincho"/>
                <w:sz w:val="16"/>
                <w:lang w:val="pl-PL"/>
              </w:rPr>
            </w:pPr>
            <w:r w:rsidRPr="0028446B">
              <w:rPr>
                <w:rFonts w:eastAsia="MS Mincho"/>
                <w:sz w:val="16"/>
                <w:lang w:val="pl-PL"/>
              </w:rPr>
              <w:t>08</w:t>
            </w:r>
            <w:r w:rsidRPr="0028446B">
              <w:rPr>
                <w:rFonts w:eastAsia="MS Mincho"/>
                <w:sz w:val="16"/>
                <w:lang w:val="pl-PL"/>
              </w:rPr>
              <w:tab/>
              <w:t xml:space="preserve">                  POZIOM      OBJĘTOŚĆ  </w:t>
            </w:r>
          </w:p>
          <w:p w14:paraId="5355E52A" w14:textId="77777777" w:rsidR="00EB2316" w:rsidRPr="0028446B" w:rsidRDefault="00EB2316" w:rsidP="00EB2316">
            <w:pPr>
              <w:pStyle w:val="Zwykytekst"/>
              <w:rPr>
                <w:rFonts w:eastAsia="MS Mincho"/>
                <w:sz w:val="16"/>
                <w:lang w:val="pl-PL"/>
              </w:rPr>
            </w:pPr>
            <w:r w:rsidRPr="0028446B">
              <w:rPr>
                <w:rFonts w:eastAsia="MS Mincho"/>
                <w:sz w:val="16"/>
                <w:lang w:val="pl-PL"/>
              </w:rPr>
              <w:t>09</w:t>
            </w:r>
            <w:r w:rsidRPr="0028446B">
              <w:rPr>
                <w:rFonts w:eastAsia="MS Mincho"/>
                <w:sz w:val="16"/>
                <w:lang w:val="pl-PL"/>
              </w:rPr>
              <w:tab/>
              <w:t xml:space="preserve">                  (CM)          </w:t>
            </w:r>
            <w:r w:rsidRPr="002F4844">
              <w:rPr>
                <w:rFonts w:eastAsia="MS Mincho"/>
                <w:color w:val="1F4E79" w:themeColor="accent1" w:themeShade="80"/>
                <w:sz w:val="16"/>
                <w:lang w:val="pl-PL"/>
              </w:rPr>
              <w:t>(L</w:t>
            </w:r>
            <w:r w:rsidRPr="0028446B">
              <w:rPr>
                <w:rFonts w:eastAsia="MS Mincho"/>
                <w:sz w:val="16"/>
                <w:lang w:val="pl-PL"/>
              </w:rPr>
              <w:t xml:space="preserve">TR)   </w:t>
            </w:r>
          </w:p>
          <w:p w14:paraId="2145598C" w14:textId="77777777" w:rsidR="00EB2316" w:rsidRPr="0028446B" w:rsidRDefault="00EB2316" w:rsidP="00EB2316">
            <w:pPr>
              <w:pStyle w:val="Zwykytekst"/>
              <w:rPr>
                <w:rFonts w:eastAsia="MS Mincho"/>
                <w:sz w:val="16"/>
                <w:lang w:val="pl-PL"/>
              </w:rPr>
            </w:pPr>
            <w:r w:rsidRPr="0028446B">
              <w:rPr>
                <w:rFonts w:eastAsia="MS Mincho"/>
                <w:sz w:val="16"/>
                <w:lang w:val="pl-PL"/>
              </w:rPr>
              <w:t>0A</w:t>
            </w:r>
            <w:r w:rsidRPr="0028446B">
              <w:rPr>
                <w:rFonts w:eastAsia="MS Mincho"/>
                <w:sz w:val="16"/>
                <w:lang w:val="pl-PL"/>
              </w:rPr>
              <w:tab/>
              <w:t xml:space="preserve">POJEMNOŚĆ       </w:t>
            </w:r>
            <w:r w:rsidR="001A003F">
              <w:rPr>
                <w:rFonts w:eastAsia="MS Mincho"/>
                <w:sz w:val="16"/>
                <w:lang w:val="pl-PL"/>
              </w:rPr>
              <w:t xml:space="preserve">         ########## </w:t>
            </w:r>
            <w:r w:rsidR="001A003F" w:rsidRPr="002F4844">
              <w:rPr>
                <w:rFonts w:eastAsia="MS Mincho"/>
                <w:color w:val="1F4E79" w:themeColor="accent1" w:themeShade="80"/>
                <w:sz w:val="16"/>
                <w:lang w:val="pl-PL"/>
              </w:rPr>
              <w:t>##</w:t>
            </w:r>
            <w:r w:rsidR="001A003F">
              <w:rPr>
                <w:rFonts w:eastAsia="MS Mincho"/>
                <w:sz w:val="16"/>
                <w:lang w:val="pl-PL"/>
              </w:rPr>
              <w:t>##########</w:t>
            </w:r>
            <w:r w:rsidRPr="0028446B">
              <w:rPr>
                <w:rFonts w:eastAsia="MS Mincho"/>
                <w:sz w:val="16"/>
                <w:lang w:val="pl-PL"/>
              </w:rPr>
              <w:t xml:space="preserve"> </w:t>
            </w:r>
            <w:r w:rsidR="001A003F">
              <w:rPr>
                <w:rFonts w:eastAsia="MS Mincho"/>
                <w:sz w:val="16"/>
                <w:lang w:val="pl-PL"/>
              </w:rPr>
              <w:t>&lt;par#&gt;</w:t>
            </w:r>
          </w:p>
          <w:p w14:paraId="7C8908CD" w14:textId="77777777" w:rsidR="00EB2316" w:rsidRPr="0028446B" w:rsidRDefault="00EB2316" w:rsidP="00EB2316">
            <w:pPr>
              <w:pStyle w:val="Zwykytekst"/>
              <w:rPr>
                <w:rFonts w:eastAsia="MS Mincho"/>
                <w:sz w:val="16"/>
                <w:lang w:val="pl-PL"/>
              </w:rPr>
            </w:pPr>
            <w:r w:rsidRPr="0028446B">
              <w:rPr>
                <w:rFonts w:eastAsia="MS Mincho"/>
                <w:sz w:val="16"/>
                <w:lang w:val="pl-PL"/>
              </w:rPr>
              <w:t>0B</w:t>
            </w:r>
            <w:r w:rsidRPr="0028446B">
              <w:rPr>
                <w:rFonts w:eastAsia="MS Mincho"/>
                <w:sz w:val="16"/>
                <w:lang w:val="pl-PL"/>
              </w:rPr>
              <w:tab/>
              <w:t xml:space="preserve"> PRODUKT      : </w:t>
            </w:r>
            <w:r w:rsidR="001A003F">
              <w:rPr>
                <w:rFonts w:eastAsia="MS Mincho"/>
                <w:sz w:val="16"/>
                <w:lang w:val="pl-PL"/>
              </w:rPr>
              <w:t xml:space="preserve">         ########## </w:t>
            </w:r>
            <w:r w:rsidR="001A003F" w:rsidRPr="002F4844">
              <w:rPr>
                <w:rFonts w:eastAsia="MS Mincho"/>
                <w:color w:val="1F4E79" w:themeColor="accent1" w:themeShade="80"/>
                <w:sz w:val="16"/>
                <w:lang w:val="pl-PL"/>
              </w:rPr>
              <w:t>##</w:t>
            </w:r>
            <w:r w:rsidR="001A003F">
              <w:rPr>
                <w:rFonts w:eastAsia="MS Mincho"/>
                <w:sz w:val="16"/>
                <w:lang w:val="pl-PL"/>
              </w:rPr>
              <w:t>##########</w:t>
            </w:r>
            <w:r w:rsidRPr="0028446B">
              <w:rPr>
                <w:rFonts w:eastAsia="MS Mincho"/>
                <w:sz w:val="16"/>
                <w:lang w:val="pl-PL"/>
              </w:rPr>
              <w:t xml:space="preserve"> </w:t>
            </w:r>
            <w:r w:rsidR="001A003F">
              <w:rPr>
                <w:rFonts w:eastAsia="MS Mincho"/>
                <w:sz w:val="16"/>
                <w:lang w:val="pl-PL"/>
              </w:rPr>
              <w:t>&lt;par#&gt;</w:t>
            </w:r>
          </w:p>
          <w:p w14:paraId="3023A279" w14:textId="77777777" w:rsidR="00EB2316" w:rsidRPr="0028446B" w:rsidRDefault="00EB2316" w:rsidP="00EB2316">
            <w:pPr>
              <w:pStyle w:val="Zwykytekst"/>
              <w:rPr>
                <w:rFonts w:eastAsia="MS Mincho"/>
                <w:sz w:val="16"/>
                <w:lang w:val="pl-PL"/>
              </w:rPr>
            </w:pPr>
            <w:r w:rsidRPr="0028446B">
              <w:rPr>
                <w:rFonts w:eastAsia="MS Mincho"/>
                <w:sz w:val="16"/>
                <w:lang w:val="pl-PL"/>
              </w:rPr>
              <w:t>0C</w:t>
            </w:r>
            <w:r w:rsidRPr="0028446B">
              <w:rPr>
                <w:rFonts w:eastAsia="MS Mincho"/>
                <w:sz w:val="16"/>
                <w:lang w:val="pl-PL"/>
              </w:rPr>
              <w:tab/>
              <w:t xml:space="preserve"> WODA         :     </w:t>
            </w:r>
            <w:r w:rsidR="001A003F">
              <w:rPr>
                <w:rFonts w:eastAsia="MS Mincho"/>
                <w:sz w:val="16"/>
                <w:lang w:val="pl-PL"/>
              </w:rPr>
              <w:t xml:space="preserve">     ########## </w:t>
            </w:r>
            <w:r w:rsidR="001A003F" w:rsidRPr="002F4844">
              <w:rPr>
                <w:rFonts w:eastAsia="MS Mincho"/>
                <w:color w:val="1F4E79" w:themeColor="accent1" w:themeShade="80"/>
                <w:sz w:val="16"/>
                <w:lang w:val="pl-PL"/>
              </w:rPr>
              <w:t>##</w:t>
            </w:r>
            <w:r w:rsidR="001A003F">
              <w:rPr>
                <w:rFonts w:eastAsia="MS Mincho"/>
                <w:sz w:val="16"/>
                <w:lang w:val="pl-PL"/>
              </w:rPr>
              <w:t>##########</w:t>
            </w:r>
            <w:r w:rsidRPr="0028446B">
              <w:rPr>
                <w:rFonts w:eastAsia="MS Mincho"/>
                <w:sz w:val="16"/>
                <w:lang w:val="pl-PL"/>
              </w:rPr>
              <w:t xml:space="preserve"> </w:t>
            </w:r>
            <w:r w:rsidR="001A003F">
              <w:rPr>
                <w:rFonts w:eastAsia="MS Mincho"/>
                <w:sz w:val="16"/>
                <w:lang w:val="pl-PL"/>
              </w:rPr>
              <w:t>&lt;par#&gt;</w:t>
            </w:r>
          </w:p>
          <w:p w14:paraId="621CDB7D" w14:textId="77777777" w:rsidR="00EB2316" w:rsidRPr="0028446B" w:rsidRDefault="00EB2316" w:rsidP="00EB2316">
            <w:pPr>
              <w:pStyle w:val="Zwykytekst"/>
              <w:rPr>
                <w:rFonts w:eastAsia="MS Mincho"/>
                <w:sz w:val="16"/>
                <w:lang w:val="pl-PL"/>
              </w:rPr>
            </w:pPr>
            <w:r w:rsidRPr="0028446B">
              <w:rPr>
                <w:rFonts w:eastAsia="MS Mincho"/>
                <w:sz w:val="16"/>
                <w:lang w:val="pl-PL"/>
              </w:rPr>
              <w:t>0D</w:t>
            </w:r>
            <w:r w:rsidRPr="0028446B">
              <w:rPr>
                <w:rFonts w:eastAsia="MS Mincho"/>
                <w:sz w:val="16"/>
                <w:lang w:val="pl-PL"/>
              </w:rPr>
              <w:tab/>
              <w:t xml:space="preserve"> RAZEM        : </w:t>
            </w:r>
            <w:r w:rsidR="001A003F">
              <w:rPr>
                <w:rFonts w:eastAsia="MS Mincho"/>
                <w:sz w:val="16"/>
                <w:lang w:val="pl-PL"/>
              </w:rPr>
              <w:t xml:space="preserve">         ########## </w:t>
            </w:r>
            <w:r w:rsidR="001A003F" w:rsidRPr="002F4844">
              <w:rPr>
                <w:rFonts w:eastAsia="MS Mincho"/>
                <w:color w:val="1F4E79" w:themeColor="accent1" w:themeShade="80"/>
                <w:sz w:val="16"/>
                <w:lang w:val="pl-PL"/>
              </w:rPr>
              <w:t>##</w:t>
            </w:r>
            <w:r w:rsidR="001A003F">
              <w:rPr>
                <w:rFonts w:eastAsia="MS Mincho"/>
                <w:sz w:val="16"/>
                <w:lang w:val="pl-PL"/>
              </w:rPr>
              <w:t>##########</w:t>
            </w:r>
            <w:r w:rsidRPr="0028446B">
              <w:rPr>
                <w:rFonts w:eastAsia="MS Mincho"/>
                <w:sz w:val="16"/>
                <w:lang w:val="pl-PL"/>
              </w:rPr>
              <w:t xml:space="preserve"> </w:t>
            </w:r>
            <w:r w:rsidR="001A003F">
              <w:rPr>
                <w:rFonts w:eastAsia="MS Mincho"/>
                <w:sz w:val="16"/>
                <w:lang w:val="pl-PL"/>
              </w:rPr>
              <w:t>&lt;par#&gt;</w:t>
            </w:r>
          </w:p>
          <w:p w14:paraId="081D3AF5"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0E                                        </w:t>
            </w:r>
          </w:p>
          <w:p w14:paraId="646B75BC"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0F                                        </w:t>
            </w:r>
          </w:p>
          <w:p w14:paraId="09909800" w14:textId="77777777" w:rsidR="00EB2316" w:rsidRPr="0028446B" w:rsidRDefault="00EB2316" w:rsidP="00EB2316">
            <w:pPr>
              <w:pStyle w:val="Zwykytekst"/>
              <w:rPr>
                <w:rFonts w:eastAsia="MS Mincho"/>
                <w:sz w:val="16"/>
                <w:lang w:val="pl-PL"/>
              </w:rPr>
            </w:pPr>
            <w:r w:rsidRPr="0028446B">
              <w:rPr>
                <w:rFonts w:eastAsia="MS Mincho"/>
                <w:sz w:val="16"/>
                <w:lang w:val="pl-PL"/>
              </w:rPr>
              <w:t>10</w:t>
            </w:r>
            <w:r w:rsidRPr="0028446B">
              <w:rPr>
                <w:rFonts w:eastAsia="MS Mincho"/>
                <w:sz w:val="16"/>
                <w:lang w:val="pl-PL"/>
              </w:rPr>
              <w:tab/>
              <w:t xml:space="preserve">KOREKTA O TEMPERATURĘ                  </w:t>
            </w:r>
          </w:p>
          <w:p w14:paraId="0B23DE4B" w14:textId="77777777" w:rsidR="00EB2316" w:rsidRPr="0028446B" w:rsidRDefault="00EB2316" w:rsidP="00EB2316">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 PRODUKT      :          </w:t>
            </w:r>
            <w:r w:rsidRPr="002F4844">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7A138FC0" w14:textId="77777777" w:rsidR="00EB2316" w:rsidRPr="0028446B" w:rsidRDefault="00EB2316" w:rsidP="00EB2316">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 xml:space="preserve"> WODA         :          </w:t>
            </w:r>
            <w:r w:rsidRPr="002F4844">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5B7EB4E8" w14:textId="77777777" w:rsidR="00EB2316" w:rsidRPr="0028446B" w:rsidRDefault="00EB2316" w:rsidP="00EB2316">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 xml:space="preserve"> RAZEM        :          </w:t>
            </w:r>
            <w:r w:rsidRPr="002F4844">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26EF015F"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14                                        </w:t>
            </w:r>
          </w:p>
          <w:p w14:paraId="3A14723A" w14:textId="77777777" w:rsidR="00EB2316" w:rsidRPr="0028446B" w:rsidRDefault="00EB2316" w:rsidP="00EB2316">
            <w:pPr>
              <w:pStyle w:val="Zwykytekst"/>
              <w:rPr>
                <w:rFonts w:eastAsia="MS Mincho"/>
                <w:sz w:val="16"/>
                <w:lang w:val="pl-PL"/>
              </w:rPr>
            </w:pPr>
            <w:r w:rsidRPr="0028446B">
              <w:rPr>
                <w:rFonts w:eastAsia="MS Mincho"/>
                <w:sz w:val="16"/>
                <w:lang w:val="pl-PL"/>
              </w:rPr>
              <w:t>15</w:t>
            </w:r>
            <w:r w:rsidRPr="0028446B">
              <w:rPr>
                <w:rFonts w:eastAsia="MS Mincho"/>
                <w:sz w:val="16"/>
                <w:lang w:val="pl-PL"/>
              </w:rPr>
              <w:tab/>
              <w:t xml:space="preserve">MAX.POZIOM NAPEŁ:         </w:t>
            </w:r>
            <w:r w:rsidRPr="002F4844">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3D6EF74F" w14:textId="77777777" w:rsidR="00EB2316" w:rsidRPr="0028446B" w:rsidRDefault="00EB2316" w:rsidP="00EB2316">
            <w:pPr>
              <w:pStyle w:val="Zwykytekst"/>
              <w:rPr>
                <w:rFonts w:eastAsia="MS Mincho"/>
                <w:sz w:val="16"/>
                <w:lang w:val="pl-PL"/>
              </w:rPr>
            </w:pPr>
            <w:r w:rsidRPr="0028446B">
              <w:rPr>
                <w:rFonts w:eastAsia="MS Mincho"/>
                <w:sz w:val="16"/>
                <w:lang w:val="pl-PL"/>
              </w:rPr>
              <w:t>16</w:t>
            </w:r>
            <w:r w:rsidRPr="0028446B">
              <w:rPr>
                <w:rFonts w:eastAsia="MS Mincho"/>
                <w:sz w:val="16"/>
                <w:lang w:val="pl-PL"/>
              </w:rPr>
              <w:tab/>
              <w:t xml:space="preserve">MAX.DO NAPEŁNIENIA:         </w:t>
            </w:r>
            <w:r w:rsidRPr="002F4844">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65125C2D"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17                                        </w:t>
            </w:r>
          </w:p>
          <w:p w14:paraId="0C671952" w14:textId="77777777" w:rsidR="00EB2316" w:rsidRPr="0028446B" w:rsidRDefault="00EB2316" w:rsidP="00EB2316">
            <w:pPr>
              <w:pStyle w:val="Zwykytekst"/>
              <w:rPr>
                <w:rFonts w:eastAsia="MS Mincho"/>
                <w:sz w:val="16"/>
                <w:lang w:val="pl-PL"/>
              </w:rPr>
            </w:pPr>
            <w:r w:rsidRPr="0028446B">
              <w:rPr>
                <w:rFonts w:eastAsia="MS Mincho"/>
                <w:sz w:val="16"/>
                <w:lang w:val="pl-PL"/>
              </w:rPr>
              <w:t>18</w:t>
            </w:r>
            <w:r w:rsidRPr="0028446B">
              <w:rPr>
                <w:rFonts w:eastAsia="MS Mincho"/>
                <w:sz w:val="16"/>
                <w:lang w:val="pl-PL"/>
              </w:rPr>
              <w:tab/>
              <w:t>ŚREDNIA TEMERATU</w:t>
            </w:r>
            <w:r w:rsidR="00AD78D0">
              <w:rPr>
                <w:rFonts w:eastAsia="MS Mincho"/>
                <w:sz w:val="16"/>
                <w:lang w:val="pl-PL"/>
              </w:rPr>
              <w:t>RA PRODUKTU:          ##########</w:t>
            </w:r>
            <w:r w:rsidRPr="0028446B">
              <w:rPr>
                <w:rFonts w:eastAsia="MS Mincho"/>
                <w:sz w:val="16"/>
                <w:lang w:val="pl-PL"/>
              </w:rPr>
              <w:t xml:space="preserve"> </w:t>
            </w:r>
            <w:r w:rsidR="001A003F">
              <w:rPr>
                <w:rFonts w:eastAsia="MS Mincho"/>
                <w:sz w:val="16"/>
                <w:lang w:val="pl-PL"/>
              </w:rPr>
              <w:t>&lt;par#&gt;</w:t>
            </w:r>
          </w:p>
          <w:p w14:paraId="6A4312A3"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19         </w:t>
            </w:r>
            <w:r w:rsidR="007D50C4" w:rsidRPr="0028446B">
              <w:rPr>
                <w:rFonts w:eastAsia="MS Mincho"/>
                <w:sz w:val="16"/>
                <w:lang w:val="pl-PL"/>
              </w:rPr>
              <w:t xml:space="preserve">                               </w:t>
            </w:r>
            <w:r w:rsidRPr="0028446B">
              <w:rPr>
                <w:rFonts w:eastAsia="MS Mincho"/>
                <w:sz w:val="16"/>
                <w:lang w:val="pl-PL"/>
              </w:rPr>
              <w:t xml:space="preserve">                      </w:t>
            </w:r>
          </w:p>
          <w:p w14:paraId="2A2EEBBB" w14:textId="77777777" w:rsidR="00EB2316" w:rsidRPr="0028446B" w:rsidRDefault="00EB2316" w:rsidP="00EB2316">
            <w:pPr>
              <w:pStyle w:val="Zwykytekst"/>
              <w:rPr>
                <w:rFonts w:eastAsia="MS Mincho"/>
                <w:sz w:val="16"/>
                <w:lang w:val="pl-PL"/>
              </w:rPr>
            </w:pPr>
          </w:p>
          <w:p w14:paraId="651629B7" w14:textId="77777777" w:rsidR="00783FC6" w:rsidRPr="0028446B" w:rsidRDefault="004B5F97" w:rsidP="00EB2316">
            <w:pPr>
              <w:pStyle w:val="Zwykytekst"/>
              <w:rPr>
                <w:rFonts w:eastAsia="MS Mincho"/>
                <w:sz w:val="16"/>
                <w:lang w:val="pl-PL"/>
              </w:rPr>
            </w:pPr>
            <w:r w:rsidRPr="001453A1">
              <w:rPr>
                <w:rFonts w:eastAsia="MS Mincho"/>
                <w:sz w:val="16"/>
                <w:lang w:val="pl-PL"/>
              </w:rPr>
              <w:t xml:space="preserve">- </w:t>
            </w:r>
            <w:proofErr w:type="spellStart"/>
            <w:r w:rsidRPr="001000E8">
              <w:rPr>
                <w:rFonts w:eastAsia="MS Mincho"/>
                <w:sz w:val="16"/>
                <w:lang w:val="pl-PL"/>
              </w:rPr>
              <w:t>line</w:t>
            </w:r>
            <w:proofErr w:type="spellEnd"/>
            <w:r w:rsidRPr="001000E8">
              <w:rPr>
                <w:rFonts w:eastAsia="MS Mincho"/>
                <w:sz w:val="16"/>
                <w:lang w:val="pl-PL"/>
              </w:rPr>
              <w:t xml:space="preserve"> 04 </w:t>
            </w:r>
            <w:proofErr w:type="spellStart"/>
            <w:r w:rsidRPr="001000E8">
              <w:rPr>
                <w:rFonts w:eastAsia="MS Mincho"/>
                <w:sz w:val="16"/>
                <w:lang w:val="pl-PL"/>
              </w:rPr>
              <w:t>is</w:t>
            </w:r>
            <w:proofErr w:type="spellEnd"/>
            <w:r w:rsidRPr="001000E8">
              <w:rPr>
                <w:rFonts w:eastAsia="MS Mincho"/>
                <w:sz w:val="16"/>
                <w:lang w:val="pl-PL"/>
              </w:rPr>
              <w:t xml:space="preserve"> </w:t>
            </w:r>
            <w:proofErr w:type="spellStart"/>
            <w:r w:rsidRPr="001000E8">
              <w:rPr>
                <w:rFonts w:eastAsia="MS Mincho"/>
                <w:sz w:val="16"/>
                <w:lang w:val="pl-PL"/>
              </w:rPr>
              <w:t>centered</w:t>
            </w:r>
            <w:proofErr w:type="spellEnd"/>
          </w:p>
        </w:tc>
      </w:tr>
    </w:tbl>
    <w:p w14:paraId="4913C90F" w14:textId="77777777" w:rsidR="009B338C" w:rsidRPr="0028446B" w:rsidRDefault="009B338C" w:rsidP="00474B63">
      <w:pPr>
        <w:pStyle w:val="Nagwek4"/>
      </w:pPr>
      <w:r w:rsidRPr="0028446B">
        <w:lastRenderedPageBreak/>
        <w:t xml:space="preserve">4.6.5.33 </w:t>
      </w:r>
      <w:proofErr w:type="spellStart"/>
      <w:r w:rsidR="004B5F97" w:rsidRPr="001000E8">
        <w:t>Fuel</w:t>
      </w:r>
      <w:proofErr w:type="spellEnd"/>
      <w:r w:rsidR="004B5F97" w:rsidRPr="001000E8">
        <w:t xml:space="preserve"> </w:t>
      </w:r>
      <w:proofErr w:type="spellStart"/>
      <w:r w:rsidR="004B5F97" w:rsidRPr="001000E8">
        <w:t>delivery</w:t>
      </w:r>
      <w:proofErr w:type="spellEnd"/>
      <w:r w:rsidR="004B5F97" w:rsidRPr="001000E8">
        <w:t xml:space="preserve"> report</w:t>
      </w:r>
    </w:p>
    <w:tbl>
      <w:tblPr>
        <w:tblStyle w:val="Tabela-Siatka"/>
        <w:tblW w:w="0" w:type="auto"/>
        <w:tblLook w:val="04A0" w:firstRow="1" w:lastRow="0" w:firstColumn="1" w:lastColumn="0" w:noHBand="0" w:noVBand="1"/>
      </w:tblPr>
      <w:tblGrid>
        <w:gridCol w:w="4529"/>
        <w:gridCol w:w="4530"/>
      </w:tblGrid>
      <w:tr w:rsidR="00783FC6" w:rsidRPr="0028446B" w14:paraId="4162099A" w14:textId="77777777" w:rsidTr="003D6CE3">
        <w:tc>
          <w:tcPr>
            <w:tcW w:w="4529" w:type="dxa"/>
            <w:tcBorders>
              <w:top w:val="nil"/>
              <w:left w:val="nil"/>
              <w:bottom w:val="single" w:sz="4" w:space="0" w:color="auto"/>
              <w:right w:val="nil"/>
            </w:tcBorders>
          </w:tcPr>
          <w:p w14:paraId="17151C7E"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1FF2D1A9" w14:textId="77777777" w:rsidR="00783FC6" w:rsidRPr="0028446B" w:rsidRDefault="00EB2316" w:rsidP="00EB2316">
            <w:pPr>
              <w:jc w:val="right"/>
            </w:pPr>
            <w:r w:rsidRPr="0028446B">
              <w:t>2A</w:t>
            </w:r>
          </w:p>
        </w:tc>
      </w:tr>
      <w:tr w:rsidR="00783FC6" w:rsidRPr="0028446B" w14:paraId="7E74D2C8" w14:textId="77777777" w:rsidTr="003D6CE3">
        <w:tc>
          <w:tcPr>
            <w:tcW w:w="9059" w:type="dxa"/>
            <w:gridSpan w:val="2"/>
            <w:tcBorders>
              <w:top w:val="single" w:sz="4" w:space="0" w:color="auto"/>
            </w:tcBorders>
          </w:tcPr>
          <w:p w14:paraId="69171E2D"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01                                        </w:t>
            </w:r>
          </w:p>
          <w:p w14:paraId="36ED9E42"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RAPORT DOSTAWY PALIW          </w:t>
            </w:r>
          </w:p>
          <w:p w14:paraId="54DD11C2"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03                                        </w:t>
            </w:r>
          </w:p>
          <w:p w14:paraId="3FFF19C4" w14:textId="77777777" w:rsidR="00EB2316" w:rsidRPr="0028446B" w:rsidRDefault="00EB2316" w:rsidP="00EB2316">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ZBIORNIK: #######                        </w:t>
            </w:r>
            <w:r w:rsidRPr="0028446B">
              <w:rPr>
                <w:rFonts w:eastAsia="MS Mincho"/>
                <w:sz w:val="16"/>
                <w:lang w:val="pl-PL"/>
              </w:rPr>
              <w:tab/>
              <w:t xml:space="preserve">     </w:t>
            </w:r>
            <w:r w:rsidR="001A003F">
              <w:rPr>
                <w:rFonts w:eastAsia="MS Mincho"/>
                <w:sz w:val="16"/>
                <w:lang w:val="pl-PL"/>
              </w:rPr>
              <w:t>&lt;par#&gt;</w:t>
            </w:r>
          </w:p>
          <w:p w14:paraId="388C4953" w14:textId="77777777" w:rsidR="00EB2316" w:rsidRPr="0028446B" w:rsidRDefault="00EB2316" w:rsidP="00EB2316">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OZNACZENIE: ####</w:t>
            </w:r>
            <w:r w:rsidR="001A003F">
              <w:rPr>
                <w:rFonts w:eastAsia="MS Mincho"/>
                <w:sz w:val="16"/>
                <w:lang w:val="pl-PL"/>
              </w:rPr>
              <w:t xml:space="preserve">##         PRODUKT: </w:t>
            </w:r>
            <w:r w:rsidR="001A003F" w:rsidRPr="009820C0">
              <w:rPr>
                <w:rFonts w:eastAsia="MS Mincho"/>
                <w:color w:val="1F4E79" w:themeColor="accent1" w:themeShade="80"/>
                <w:sz w:val="16"/>
                <w:lang w:val="pl-PL"/>
              </w:rPr>
              <w:t>##</w:t>
            </w:r>
            <w:r w:rsidR="001A003F">
              <w:rPr>
                <w:rFonts w:eastAsia="MS Mincho"/>
                <w:sz w:val="16"/>
                <w:lang w:val="pl-PL"/>
              </w:rPr>
              <w:t>##########</w:t>
            </w:r>
            <w:r w:rsidRPr="0028446B">
              <w:rPr>
                <w:rFonts w:eastAsia="MS Mincho"/>
                <w:sz w:val="16"/>
                <w:lang w:val="pl-PL"/>
              </w:rPr>
              <w:t xml:space="preserve"> </w:t>
            </w:r>
            <w:r w:rsidR="001A003F">
              <w:rPr>
                <w:rFonts w:eastAsia="MS Mincho"/>
                <w:sz w:val="16"/>
                <w:lang w:val="pl-PL"/>
              </w:rPr>
              <w:t>&lt;par#&gt;</w:t>
            </w:r>
          </w:p>
          <w:p w14:paraId="78E5B5D0"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06                                        </w:t>
            </w:r>
          </w:p>
          <w:p w14:paraId="1F7CE367" w14:textId="77777777" w:rsidR="00EB2316" w:rsidRPr="0028446B" w:rsidRDefault="00EB2316" w:rsidP="00EB23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 RAPORT DOSTAWY - STABILNYCH            </w:t>
            </w:r>
          </w:p>
          <w:p w14:paraId="152C9D32" w14:textId="77777777" w:rsidR="00EB2316" w:rsidRPr="0028446B" w:rsidRDefault="00EB2316" w:rsidP="00EB2316">
            <w:pPr>
              <w:pStyle w:val="Zwykytekst"/>
              <w:rPr>
                <w:rFonts w:eastAsia="MS Mincho"/>
                <w:sz w:val="16"/>
                <w:lang w:val="pl-PL"/>
              </w:rPr>
            </w:pPr>
            <w:r w:rsidRPr="0028446B">
              <w:rPr>
                <w:rFonts w:eastAsia="MS Mincho"/>
                <w:sz w:val="16"/>
                <w:lang w:val="pl-PL"/>
              </w:rPr>
              <w:t>08</w:t>
            </w:r>
            <w:r w:rsidRPr="0028446B">
              <w:rPr>
                <w:rFonts w:eastAsia="MS Mincho"/>
                <w:sz w:val="16"/>
                <w:lang w:val="pl-PL"/>
              </w:rPr>
              <w:tab/>
              <w:t xml:space="preserve"> PRZED DOSTAWĄ                          </w:t>
            </w:r>
          </w:p>
          <w:p w14:paraId="6B97322C" w14:textId="77777777" w:rsidR="00EB2316" w:rsidRPr="0028446B" w:rsidRDefault="00EB2316" w:rsidP="00EB2316">
            <w:pPr>
              <w:pStyle w:val="Zwykytekst"/>
              <w:rPr>
                <w:rFonts w:eastAsia="MS Mincho"/>
                <w:sz w:val="16"/>
                <w:lang w:val="pl-PL"/>
              </w:rPr>
            </w:pPr>
            <w:r w:rsidRPr="0028446B">
              <w:rPr>
                <w:rFonts w:eastAsia="MS Mincho"/>
                <w:sz w:val="16"/>
                <w:lang w:val="pl-PL"/>
              </w:rPr>
              <w:t>09</w:t>
            </w:r>
            <w:r w:rsidRPr="0028446B">
              <w:rPr>
                <w:rFonts w:eastAsia="MS Mincho"/>
                <w:sz w:val="16"/>
                <w:lang w:val="pl-PL"/>
              </w:rPr>
              <w:tab/>
              <w:t xml:space="preserve">  OBJĘTOŚĆ PRODUKTU:         </w:t>
            </w:r>
            <w:r w:rsidRPr="009820C0">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226CA5DE" w14:textId="77777777" w:rsidR="00EB2316" w:rsidRPr="0028446B" w:rsidRDefault="00EB2316" w:rsidP="00EB2316">
            <w:pPr>
              <w:pStyle w:val="Zwykytekst"/>
              <w:rPr>
                <w:rFonts w:eastAsia="MS Mincho"/>
                <w:sz w:val="16"/>
                <w:lang w:val="pl-PL"/>
              </w:rPr>
            </w:pPr>
            <w:r w:rsidRPr="0028446B">
              <w:rPr>
                <w:rFonts w:eastAsia="MS Mincho"/>
                <w:sz w:val="16"/>
                <w:lang w:val="pl-PL"/>
              </w:rPr>
              <w:t>0A</w:t>
            </w:r>
            <w:r w:rsidRPr="0028446B">
              <w:rPr>
                <w:rFonts w:eastAsia="MS Mincho"/>
                <w:sz w:val="16"/>
                <w:lang w:val="pl-PL"/>
              </w:rPr>
              <w:tab/>
              <w:t xml:space="preserve">  OBJĘTOŚĆ WODY:             </w:t>
            </w:r>
            <w:r w:rsidRPr="009820C0">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3D23EE12" w14:textId="77777777" w:rsidR="00EB2316" w:rsidRPr="0028446B" w:rsidRDefault="00EB2316" w:rsidP="00EB2316">
            <w:pPr>
              <w:pStyle w:val="Zwykytekst"/>
              <w:rPr>
                <w:rFonts w:eastAsia="MS Mincho"/>
                <w:sz w:val="16"/>
                <w:lang w:val="pl-PL"/>
              </w:rPr>
            </w:pPr>
            <w:r w:rsidRPr="0028446B">
              <w:rPr>
                <w:rFonts w:eastAsia="MS Mincho"/>
                <w:sz w:val="16"/>
                <w:lang w:val="pl-PL"/>
              </w:rPr>
              <w:t>0B</w:t>
            </w:r>
            <w:r w:rsidRPr="0028446B">
              <w:rPr>
                <w:rFonts w:eastAsia="MS Mincho"/>
                <w:sz w:val="16"/>
                <w:lang w:val="pl-PL"/>
              </w:rPr>
              <w:tab/>
              <w:t xml:space="preserve">  OBJ. DO WYPEŁ.:            </w:t>
            </w:r>
            <w:r w:rsidRPr="009820C0">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2670F9C3" w14:textId="77777777" w:rsidR="00EB2316" w:rsidRPr="0028446B" w:rsidRDefault="00EB2316" w:rsidP="00EB2316">
            <w:pPr>
              <w:pStyle w:val="Zwykytekst"/>
              <w:rPr>
                <w:rFonts w:eastAsia="MS Mincho"/>
                <w:sz w:val="16"/>
                <w:lang w:val="pl-PL"/>
              </w:rPr>
            </w:pPr>
            <w:r w:rsidRPr="0028446B">
              <w:rPr>
                <w:rFonts w:eastAsia="MS Mincho"/>
                <w:sz w:val="16"/>
                <w:lang w:val="pl-PL"/>
              </w:rPr>
              <w:t>0C</w:t>
            </w:r>
            <w:r w:rsidRPr="0028446B">
              <w:rPr>
                <w:rFonts w:eastAsia="MS Mincho"/>
                <w:sz w:val="16"/>
                <w:lang w:val="pl-PL"/>
              </w:rPr>
              <w:tab/>
              <w:t xml:space="preserve">  TEMPERATURA PRODUKTU:         </w:t>
            </w:r>
            <w:r w:rsidRPr="009820C0">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572A83C8" w14:textId="77777777" w:rsidR="00EB2316" w:rsidRPr="0028446B" w:rsidRDefault="00EB2316" w:rsidP="00EB2316">
            <w:pPr>
              <w:pStyle w:val="Zwykytekst"/>
              <w:rPr>
                <w:rFonts w:eastAsia="MS Mincho"/>
                <w:sz w:val="16"/>
                <w:lang w:val="pl-PL"/>
              </w:rPr>
            </w:pPr>
            <w:r w:rsidRPr="0028446B">
              <w:rPr>
                <w:rFonts w:eastAsia="MS Mincho"/>
                <w:sz w:val="16"/>
                <w:lang w:val="pl-PL"/>
              </w:rPr>
              <w:t>0D</w:t>
            </w:r>
            <w:r w:rsidRPr="0028446B">
              <w:rPr>
                <w:rFonts w:eastAsia="MS Mincho"/>
                <w:sz w:val="16"/>
                <w:lang w:val="pl-PL"/>
              </w:rPr>
              <w:tab/>
              <w:t xml:space="preserve"> PO DOSTAWIE                            </w:t>
            </w:r>
          </w:p>
          <w:p w14:paraId="150E769C" w14:textId="77777777" w:rsidR="00EB2316" w:rsidRPr="0028446B" w:rsidRDefault="00EB2316" w:rsidP="00EB2316">
            <w:pPr>
              <w:pStyle w:val="Zwykytekst"/>
              <w:rPr>
                <w:rFonts w:eastAsia="MS Mincho"/>
                <w:sz w:val="16"/>
                <w:lang w:val="pl-PL"/>
              </w:rPr>
            </w:pPr>
            <w:r w:rsidRPr="0028446B">
              <w:rPr>
                <w:rFonts w:eastAsia="MS Mincho"/>
                <w:sz w:val="16"/>
                <w:lang w:val="pl-PL"/>
              </w:rPr>
              <w:t>0E</w:t>
            </w:r>
            <w:r w:rsidRPr="0028446B">
              <w:rPr>
                <w:rFonts w:eastAsia="MS Mincho"/>
                <w:sz w:val="16"/>
                <w:lang w:val="pl-PL"/>
              </w:rPr>
              <w:tab/>
              <w:t xml:space="preserve">  OBJĘTOŚĆ PRODUKTU:         </w:t>
            </w:r>
            <w:r w:rsidRPr="009820C0">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66E9082D" w14:textId="77777777" w:rsidR="00EB2316" w:rsidRPr="0028446B" w:rsidRDefault="00EB2316" w:rsidP="00EB2316">
            <w:pPr>
              <w:pStyle w:val="Zwykytekst"/>
              <w:rPr>
                <w:rFonts w:eastAsia="MS Mincho"/>
                <w:sz w:val="16"/>
                <w:lang w:val="pl-PL"/>
              </w:rPr>
            </w:pPr>
            <w:r w:rsidRPr="0028446B">
              <w:rPr>
                <w:rFonts w:eastAsia="MS Mincho"/>
                <w:sz w:val="16"/>
                <w:lang w:val="pl-PL"/>
              </w:rPr>
              <w:t>0F</w:t>
            </w:r>
            <w:r w:rsidRPr="0028446B">
              <w:rPr>
                <w:rFonts w:eastAsia="MS Mincho"/>
                <w:sz w:val="16"/>
                <w:lang w:val="pl-PL"/>
              </w:rPr>
              <w:tab/>
              <w:t xml:space="preserve">  OBJĘTOŚĆ WODY:             </w:t>
            </w:r>
            <w:r w:rsidRPr="009820C0">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14EB8775" w14:textId="77777777" w:rsidR="00EB2316" w:rsidRPr="0028446B" w:rsidRDefault="00EB2316" w:rsidP="00EB2316">
            <w:pPr>
              <w:pStyle w:val="Zwykytekst"/>
              <w:rPr>
                <w:rFonts w:eastAsia="MS Mincho"/>
                <w:sz w:val="16"/>
                <w:lang w:val="pl-PL"/>
              </w:rPr>
            </w:pPr>
            <w:r w:rsidRPr="0028446B">
              <w:rPr>
                <w:rFonts w:eastAsia="MS Mincho"/>
                <w:sz w:val="16"/>
                <w:lang w:val="pl-PL"/>
              </w:rPr>
              <w:t>10</w:t>
            </w:r>
            <w:r w:rsidRPr="0028446B">
              <w:rPr>
                <w:rFonts w:eastAsia="MS Mincho"/>
                <w:sz w:val="16"/>
                <w:lang w:val="pl-PL"/>
              </w:rPr>
              <w:tab/>
              <w:t xml:space="preserve">  OBJ. DO WYPEŁ.:            </w:t>
            </w:r>
            <w:r w:rsidRPr="009820C0">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2AB85691" w14:textId="77777777" w:rsidR="00EB2316" w:rsidRPr="0028446B" w:rsidRDefault="00EB2316" w:rsidP="00EB2316">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  TEMPERATURA PRODUKTU:         </w:t>
            </w:r>
            <w:r w:rsidRPr="009820C0">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7CDDC1F4" w14:textId="77777777" w:rsidR="00EB2316" w:rsidRPr="0028446B" w:rsidRDefault="00EB2316" w:rsidP="00EB2316">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 xml:space="preserve">DOSTAWA                                 </w:t>
            </w:r>
          </w:p>
          <w:p w14:paraId="6266A034" w14:textId="77777777" w:rsidR="00EB2316" w:rsidRPr="0028446B" w:rsidRDefault="00EB2316" w:rsidP="00EB2316">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 xml:space="preserve">  DATA:  </w:t>
            </w:r>
            <w:r w:rsidR="001A003F">
              <w:rPr>
                <w:rFonts w:eastAsia="MS Mincho"/>
                <w:sz w:val="16"/>
                <w:lang w:val="pl-PL"/>
              </w:rPr>
              <w:t xml:space="preserve">2018-08-31  </w:t>
            </w:r>
            <w:r w:rsidRPr="0028446B">
              <w:rPr>
                <w:rFonts w:eastAsia="MS Mincho"/>
                <w:sz w:val="16"/>
                <w:lang w:val="pl-PL"/>
              </w:rPr>
              <w:t xml:space="preserve">         CZAS </w:t>
            </w:r>
            <w:r w:rsidR="001A003F">
              <w:rPr>
                <w:rFonts w:eastAsia="MS Mincho"/>
                <w:sz w:val="16"/>
                <w:lang w:val="pl-PL"/>
              </w:rPr>
              <w:t xml:space="preserve">13:57:24     </w:t>
            </w:r>
            <w:r w:rsidRPr="0028446B">
              <w:rPr>
                <w:rFonts w:eastAsia="MS Mincho"/>
                <w:sz w:val="16"/>
                <w:lang w:val="pl-PL"/>
              </w:rPr>
              <w:t xml:space="preserve"> </w:t>
            </w:r>
            <w:r w:rsidR="001A003F">
              <w:rPr>
                <w:rFonts w:eastAsia="MS Mincho"/>
                <w:sz w:val="16"/>
                <w:lang w:val="pl-PL"/>
              </w:rPr>
              <w:t>&lt;par#&gt;</w:t>
            </w:r>
          </w:p>
          <w:p w14:paraId="161CE0C1" w14:textId="77777777" w:rsidR="00EB2316" w:rsidRPr="0028446B" w:rsidRDefault="00EB2316" w:rsidP="00EB2316">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  OBJĘTOŚĆ:                   </w:t>
            </w:r>
            <w:r w:rsidRPr="009820C0">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6CE71B3C" w14:textId="77777777" w:rsidR="00EB2316" w:rsidRPr="0028446B" w:rsidRDefault="00EB2316" w:rsidP="00EB2316">
            <w:pPr>
              <w:pStyle w:val="Zwykytekst"/>
              <w:rPr>
                <w:rFonts w:eastAsia="MS Mincho"/>
                <w:sz w:val="16"/>
                <w:lang w:val="pl-PL"/>
              </w:rPr>
            </w:pPr>
            <w:r w:rsidRPr="0028446B">
              <w:rPr>
                <w:rFonts w:eastAsia="MS Mincho"/>
                <w:sz w:val="16"/>
                <w:lang w:val="pl-PL"/>
              </w:rPr>
              <w:t>15</w:t>
            </w:r>
            <w:r w:rsidRPr="0028446B">
              <w:rPr>
                <w:rFonts w:eastAsia="MS Mincho"/>
                <w:sz w:val="16"/>
                <w:lang w:val="pl-PL"/>
              </w:rPr>
              <w:tab/>
              <w:t xml:space="preserve">  TEMPERATURA:                </w:t>
            </w:r>
            <w:r w:rsidRPr="009820C0">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790CC5CE" w14:textId="77777777" w:rsidR="00EB2316" w:rsidRPr="0028446B" w:rsidRDefault="00EB2316" w:rsidP="00EB2316">
            <w:pPr>
              <w:pStyle w:val="Zwykytekst"/>
              <w:rPr>
                <w:rFonts w:eastAsia="MS Mincho"/>
                <w:sz w:val="16"/>
                <w:lang w:val="pl-PL"/>
              </w:rPr>
            </w:pPr>
            <w:r w:rsidRPr="0028446B">
              <w:rPr>
                <w:rFonts w:eastAsia="MS Mincho"/>
                <w:sz w:val="16"/>
                <w:lang w:val="pl-PL"/>
              </w:rPr>
              <w:t>16</w:t>
            </w:r>
            <w:r w:rsidRPr="0028446B">
              <w:rPr>
                <w:rFonts w:eastAsia="MS Mincho"/>
                <w:sz w:val="16"/>
                <w:lang w:val="pl-PL"/>
              </w:rPr>
              <w:tab/>
              <w:t xml:space="preserve">  DOSTAWA NETTO(15C):         </w:t>
            </w:r>
            <w:r w:rsidRPr="009820C0">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7A0D5729" w14:textId="77777777" w:rsidR="00EB2316" w:rsidRPr="0028446B" w:rsidRDefault="00EB2316" w:rsidP="00EB2316">
            <w:pPr>
              <w:pStyle w:val="Zwykytekst"/>
              <w:rPr>
                <w:rFonts w:eastAsia="MS Mincho"/>
                <w:sz w:val="16"/>
                <w:lang w:val="pl-PL"/>
              </w:rPr>
            </w:pPr>
            <w:r w:rsidRPr="0028446B">
              <w:rPr>
                <w:rFonts w:eastAsia="MS Mincho"/>
                <w:sz w:val="16"/>
                <w:lang w:val="pl-PL"/>
              </w:rPr>
              <w:t>17</w:t>
            </w:r>
            <w:r w:rsidRPr="0028446B">
              <w:rPr>
                <w:rFonts w:eastAsia="MS Mincho"/>
                <w:sz w:val="16"/>
                <w:lang w:val="pl-PL"/>
              </w:rPr>
              <w:tab/>
              <w:t xml:space="preserve">  TEMPERATURA PRODUKTU:         </w:t>
            </w:r>
            <w:r w:rsidRPr="009820C0">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6CD5AC50" w14:textId="77777777" w:rsidR="00EB2316" w:rsidRPr="0028446B" w:rsidRDefault="00EB2316" w:rsidP="00EB2316">
            <w:pPr>
              <w:pStyle w:val="Zwykytekst"/>
              <w:rPr>
                <w:rFonts w:eastAsia="MS Mincho"/>
                <w:sz w:val="16"/>
                <w:lang w:val="pl-PL"/>
              </w:rPr>
            </w:pPr>
            <w:r w:rsidRPr="0028446B">
              <w:rPr>
                <w:rFonts w:eastAsia="MS Mincho"/>
                <w:sz w:val="16"/>
                <w:lang w:val="pl-PL"/>
              </w:rPr>
              <w:t>18</w:t>
            </w:r>
            <w:r w:rsidRPr="0028446B">
              <w:rPr>
                <w:rFonts w:eastAsia="MS Mincho"/>
                <w:sz w:val="16"/>
                <w:lang w:val="pl-PL"/>
              </w:rPr>
              <w:tab/>
              <w:t xml:space="preserve">  KSIĘGOWA OBJ.DOSTAWY:        </w:t>
            </w:r>
            <w:r w:rsidRPr="009820C0">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5C4072F8" w14:textId="77777777" w:rsidR="00EB2316" w:rsidRPr="0028446B" w:rsidRDefault="00EB2316" w:rsidP="00EB2316">
            <w:pPr>
              <w:pStyle w:val="Zwykytekst"/>
              <w:rPr>
                <w:rFonts w:eastAsia="MS Mincho"/>
                <w:sz w:val="16"/>
                <w:lang w:val="pl-PL"/>
              </w:rPr>
            </w:pPr>
            <w:r w:rsidRPr="0028446B">
              <w:rPr>
                <w:rFonts w:eastAsia="MS Mincho"/>
                <w:sz w:val="16"/>
                <w:lang w:val="pl-PL"/>
              </w:rPr>
              <w:t>19</w:t>
            </w:r>
            <w:r w:rsidRPr="0028446B">
              <w:rPr>
                <w:rFonts w:eastAsia="MS Mincho"/>
                <w:sz w:val="16"/>
                <w:lang w:val="pl-PL"/>
              </w:rPr>
              <w:tab/>
              <w:t xml:space="preserve">  ROZBIEŻNOŚĆ:                </w:t>
            </w:r>
            <w:r w:rsidRPr="009820C0">
              <w:rPr>
                <w:rFonts w:eastAsia="MS Mincho"/>
                <w:color w:val="1F4E79" w:themeColor="accent1" w:themeShade="80"/>
                <w:sz w:val="16"/>
                <w:lang w:val="pl-PL"/>
              </w:rPr>
              <w:t>########</w:t>
            </w:r>
            <w:r w:rsidRPr="0028446B">
              <w:rPr>
                <w:rFonts w:eastAsia="MS Mincho"/>
                <w:sz w:val="16"/>
                <w:lang w:val="pl-PL"/>
              </w:rPr>
              <w:t xml:space="preserve">########## </w:t>
            </w:r>
            <w:r w:rsidR="001A003F">
              <w:rPr>
                <w:rFonts w:eastAsia="MS Mincho"/>
                <w:sz w:val="16"/>
                <w:lang w:val="pl-PL"/>
              </w:rPr>
              <w:t>&lt;par#&gt;</w:t>
            </w:r>
          </w:p>
          <w:p w14:paraId="2F878251" w14:textId="77777777" w:rsidR="001A003F" w:rsidRDefault="00EB2316" w:rsidP="00EB2316">
            <w:pPr>
              <w:pStyle w:val="Zwykytekst"/>
              <w:rPr>
                <w:rFonts w:eastAsia="MS Mincho"/>
                <w:sz w:val="16"/>
                <w:lang w:val="pl-PL"/>
              </w:rPr>
            </w:pPr>
            <w:r w:rsidRPr="0028446B">
              <w:rPr>
                <w:rFonts w:eastAsia="MS Mincho"/>
                <w:sz w:val="16"/>
                <w:lang w:val="pl-PL"/>
              </w:rPr>
              <w:t xml:space="preserve">1A </w:t>
            </w:r>
          </w:p>
          <w:p w14:paraId="7C9F1851" w14:textId="77777777" w:rsidR="00783FC6" w:rsidRPr="0028446B" w:rsidRDefault="004B5F97" w:rsidP="00EB2316">
            <w:pPr>
              <w:pStyle w:val="Zwykytekst"/>
              <w:rPr>
                <w:rFonts w:eastAsia="MS Mincho"/>
                <w:sz w:val="16"/>
                <w:lang w:val="pl-PL"/>
              </w:rPr>
            </w:pPr>
            <w:r w:rsidRPr="001453A1">
              <w:rPr>
                <w:rFonts w:eastAsia="MS Mincho"/>
                <w:sz w:val="16"/>
                <w:lang w:val="pl-PL"/>
              </w:rPr>
              <w:t xml:space="preserve">\\ </w:t>
            </w:r>
            <w:proofErr w:type="spellStart"/>
            <w:r w:rsidRPr="001000E8">
              <w:rPr>
                <w:rFonts w:eastAsia="MS Mincho"/>
                <w:sz w:val="16"/>
                <w:lang w:val="pl-PL"/>
              </w:rPr>
              <w:t>line</w:t>
            </w:r>
            <w:proofErr w:type="spellEnd"/>
            <w:r w:rsidRPr="001000E8">
              <w:rPr>
                <w:rFonts w:eastAsia="MS Mincho"/>
                <w:sz w:val="16"/>
                <w:lang w:val="pl-PL"/>
              </w:rPr>
              <w:t xml:space="preserve"> 13 </w:t>
            </w:r>
            <w:proofErr w:type="spellStart"/>
            <w:r w:rsidRPr="001000E8">
              <w:rPr>
                <w:rFonts w:eastAsia="MS Mincho"/>
                <w:sz w:val="16"/>
                <w:lang w:val="pl-PL"/>
              </w:rPr>
              <w:t>should</w:t>
            </w:r>
            <w:proofErr w:type="spellEnd"/>
            <w:r w:rsidRPr="001000E8">
              <w:rPr>
                <w:rFonts w:eastAsia="MS Mincho"/>
                <w:sz w:val="16"/>
                <w:lang w:val="pl-PL"/>
              </w:rPr>
              <w:t xml:space="preserve"> be </w:t>
            </w:r>
            <w:proofErr w:type="spellStart"/>
            <w:r w:rsidRPr="001000E8">
              <w:rPr>
                <w:rFonts w:eastAsia="MS Mincho"/>
                <w:sz w:val="16"/>
                <w:lang w:val="pl-PL"/>
              </w:rPr>
              <w:t>sent</w:t>
            </w:r>
            <w:proofErr w:type="spellEnd"/>
            <w:r w:rsidRPr="001000E8">
              <w:rPr>
                <w:rFonts w:eastAsia="MS Mincho"/>
                <w:sz w:val="16"/>
                <w:lang w:val="pl-PL"/>
              </w:rPr>
              <w:t xml:space="preserve"> in </w:t>
            </w:r>
            <w:proofErr w:type="spellStart"/>
            <w:r w:rsidRPr="001000E8">
              <w:rPr>
                <w:rFonts w:eastAsia="MS Mincho"/>
                <w:sz w:val="16"/>
                <w:lang w:val="pl-PL"/>
              </w:rPr>
              <w:t>accordance</w:t>
            </w:r>
            <w:proofErr w:type="spellEnd"/>
            <w:r w:rsidRPr="001000E8">
              <w:rPr>
                <w:rFonts w:eastAsia="MS Mincho"/>
                <w:sz w:val="16"/>
                <w:lang w:val="pl-PL"/>
              </w:rPr>
              <w:t xml:space="preserve"> with the </w:t>
            </w:r>
            <w:proofErr w:type="spellStart"/>
            <w:r w:rsidRPr="001000E8">
              <w:rPr>
                <w:rFonts w:eastAsia="MS Mincho"/>
                <w:sz w:val="16"/>
                <w:lang w:val="pl-PL"/>
              </w:rPr>
              <w:t>pattern</w:t>
            </w:r>
            <w:proofErr w:type="spellEnd"/>
            <w:r w:rsidR="00EB2316" w:rsidRPr="0028446B">
              <w:rPr>
                <w:rFonts w:eastAsia="MS Mincho"/>
                <w:sz w:val="16"/>
                <w:lang w:val="pl-PL"/>
              </w:rPr>
              <w:t xml:space="preserve">        </w:t>
            </w:r>
            <w:r w:rsidR="007D50C4" w:rsidRPr="0028446B">
              <w:rPr>
                <w:rFonts w:eastAsia="MS Mincho"/>
                <w:sz w:val="16"/>
                <w:lang w:val="pl-PL"/>
              </w:rPr>
              <w:t xml:space="preserve">                               </w:t>
            </w:r>
            <w:r w:rsidR="00EB2316" w:rsidRPr="0028446B">
              <w:rPr>
                <w:rFonts w:eastAsia="MS Mincho"/>
                <w:sz w:val="16"/>
                <w:lang w:val="pl-PL"/>
              </w:rPr>
              <w:t xml:space="preserve">     </w:t>
            </w:r>
          </w:p>
        </w:tc>
      </w:tr>
    </w:tbl>
    <w:p w14:paraId="62C7507E" w14:textId="77777777" w:rsidR="009B338C" w:rsidRPr="0028446B" w:rsidRDefault="009B338C" w:rsidP="00474B63">
      <w:pPr>
        <w:pStyle w:val="Nagwek4"/>
      </w:pPr>
      <w:r w:rsidRPr="0028446B">
        <w:t xml:space="preserve">4.6.5.34 </w:t>
      </w:r>
      <w:proofErr w:type="spellStart"/>
      <w:r w:rsidR="004B5F97" w:rsidRPr="001000E8">
        <w:t>Refueling</w:t>
      </w:r>
      <w:proofErr w:type="spellEnd"/>
      <w:r w:rsidR="004B5F97" w:rsidRPr="001000E8">
        <w:t xml:space="preserve"> report</w:t>
      </w:r>
    </w:p>
    <w:tbl>
      <w:tblPr>
        <w:tblStyle w:val="Tabela-Siatka"/>
        <w:tblW w:w="0" w:type="auto"/>
        <w:tblLook w:val="04A0" w:firstRow="1" w:lastRow="0" w:firstColumn="1" w:lastColumn="0" w:noHBand="0" w:noVBand="1"/>
      </w:tblPr>
      <w:tblGrid>
        <w:gridCol w:w="4529"/>
        <w:gridCol w:w="4530"/>
      </w:tblGrid>
      <w:tr w:rsidR="00783FC6" w:rsidRPr="0028446B" w14:paraId="2228D8B1" w14:textId="77777777" w:rsidTr="003D6CE3">
        <w:tc>
          <w:tcPr>
            <w:tcW w:w="4529" w:type="dxa"/>
            <w:tcBorders>
              <w:top w:val="nil"/>
              <w:left w:val="nil"/>
              <w:bottom w:val="single" w:sz="4" w:space="0" w:color="auto"/>
              <w:right w:val="nil"/>
            </w:tcBorders>
          </w:tcPr>
          <w:p w14:paraId="1367EC22"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14DA9F95" w14:textId="77777777" w:rsidR="00783FC6" w:rsidRPr="0028446B" w:rsidRDefault="00EB2316" w:rsidP="00EB2316">
            <w:pPr>
              <w:jc w:val="right"/>
            </w:pPr>
            <w:r w:rsidRPr="0028446B">
              <w:t>2B</w:t>
            </w:r>
          </w:p>
        </w:tc>
      </w:tr>
      <w:tr w:rsidR="00783FC6" w:rsidRPr="0028446B" w14:paraId="1C411438" w14:textId="77777777" w:rsidTr="003D6CE3">
        <w:tc>
          <w:tcPr>
            <w:tcW w:w="9059" w:type="dxa"/>
            <w:gridSpan w:val="2"/>
            <w:tcBorders>
              <w:top w:val="single" w:sz="4" w:space="0" w:color="auto"/>
            </w:tcBorders>
          </w:tcPr>
          <w:p w14:paraId="140DD5AC"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01                                        </w:t>
            </w:r>
          </w:p>
          <w:p w14:paraId="71CAD304"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RAPORT TANKOWANIA           </w:t>
            </w:r>
          </w:p>
          <w:p w14:paraId="0D0E2EC0"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03                                        </w:t>
            </w:r>
          </w:p>
          <w:p w14:paraId="74243D9C" w14:textId="77777777" w:rsidR="00EB2316" w:rsidRPr="0028446B" w:rsidRDefault="00EB2316" w:rsidP="00EB2316">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Nr    Gatunek       Obj. </w:t>
            </w:r>
            <w:proofErr w:type="spellStart"/>
            <w:r w:rsidRPr="0028446B">
              <w:rPr>
                <w:rFonts w:eastAsia="MS Mincho"/>
                <w:sz w:val="16"/>
                <w:lang w:val="pl-PL"/>
              </w:rPr>
              <w:t>zb.</w:t>
            </w:r>
            <w:proofErr w:type="spellEnd"/>
            <w:r w:rsidRPr="0028446B">
              <w:rPr>
                <w:rFonts w:eastAsia="MS Mincho"/>
                <w:sz w:val="16"/>
                <w:lang w:val="pl-PL"/>
              </w:rPr>
              <w:t xml:space="preserve">   Rezerwa  Alarm   </w:t>
            </w:r>
          </w:p>
          <w:p w14:paraId="2D5C7CEA" w14:textId="77777777" w:rsidR="00EB2316" w:rsidRPr="0028446B" w:rsidRDefault="001A003F" w:rsidP="00EB2316">
            <w:pPr>
              <w:pStyle w:val="Zwykytekst"/>
              <w:rPr>
                <w:rFonts w:eastAsia="MS Mincho"/>
                <w:sz w:val="16"/>
                <w:lang w:val="pl-PL"/>
              </w:rPr>
            </w:pPr>
            <w:r>
              <w:rPr>
                <w:rFonts w:eastAsia="MS Mincho"/>
                <w:sz w:val="16"/>
                <w:lang w:val="pl-PL"/>
              </w:rPr>
              <w:t>05</w:t>
            </w:r>
            <w:r>
              <w:rPr>
                <w:rFonts w:eastAsia="MS Mincho"/>
                <w:sz w:val="16"/>
                <w:lang w:val="pl-PL"/>
              </w:rPr>
              <w:tab/>
              <w:t>##    ##########    ########    #####   #######</w:t>
            </w:r>
            <w:r w:rsidR="00EB2316" w:rsidRPr="0028446B">
              <w:rPr>
                <w:rFonts w:eastAsia="MS Mincho"/>
                <w:sz w:val="16"/>
                <w:lang w:val="pl-PL"/>
              </w:rPr>
              <w:t xml:space="preserve"> </w:t>
            </w:r>
            <w:r>
              <w:rPr>
                <w:rFonts w:eastAsia="MS Mincho"/>
                <w:sz w:val="16"/>
                <w:lang w:val="pl-PL"/>
              </w:rPr>
              <w:t>&lt;par#&gt;</w:t>
            </w:r>
          </w:p>
          <w:p w14:paraId="5030DE92"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06         </w:t>
            </w:r>
            <w:r w:rsidR="007D50C4" w:rsidRPr="0028446B">
              <w:rPr>
                <w:rFonts w:eastAsia="MS Mincho"/>
                <w:sz w:val="16"/>
                <w:lang w:val="pl-PL"/>
              </w:rPr>
              <w:t xml:space="preserve">                              </w:t>
            </w:r>
            <w:r w:rsidRPr="0028446B">
              <w:rPr>
                <w:rFonts w:eastAsia="MS Mincho"/>
                <w:sz w:val="16"/>
                <w:lang w:val="pl-PL"/>
              </w:rPr>
              <w:t xml:space="preserve">        </w:t>
            </w:r>
          </w:p>
          <w:p w14:paraId="7DD75E67" w14:textId="77777777" w:rsidR="00EB2316" w:rsidRPr="0028446B" w:rsidRDefault="00EB2316" w:rsidP="00EB2316">
            <w:pPr>
              <w:pStyle w:val="Zwykytekst"/>
              <w:rPr>
                <w:rFonts w:eastAsia="MS Mincho"/>
                <w:sz w:val="16"/>
                <w:lang w:val="pl-PL"/>
              </w:rPr>
            </w:pPr>
          </w:p>
          <w:p w14:paraId="4A4D8DAD" w14:textId="77777777" w:rsidR="00783FC6" w:rsidRPr="0028446B" w:rsidRDefault="004B5F97" w:rsidP="00EB2316">
            <w:pPr>
              <w:pStyle w:val="Zwykytekst"/>
              <w:rPr>
                <w:rFonts w:eastAsia="MS Mincho"/>
                <w:sz w:val="16"/>
                <w:lang w:val="pl-PL"/>
              </w:rPr>
            </w:pPr>
            <w:r w:rsidRPr="001453A1">
              <w:rPr>
                <w:rFonts w:eastAsia="MS Mincho"/>
                <w:sz w:val="16"/>
                <w:lang w:val="pl-PL"/>
              </w:rPr>
              <w:t xml:space="preserve">- </w:t>
            </w:r>
            <w:proofErr w:type="spellStart"/>
            <w:r w:rsidRPr="001000E8">
              <w:rPr>
                <w:rFonts w:eastAsia="MS Mincho"/>
                <w:sz w:val="16"/>
                <w:lang w:val="pl-PL"/>
              </w:rPr>
              <w:t>line</w:t>
            </w:r>
            <w:proofErr w:type="spellEnd"/>
            <w:r w:rsidRPr="001000E8">
              <w:rPr>
                <w:rFonts w:eastAsia="MS Mincho"/>
                <w:sz w:val="16"/>
                <w:lang w:val="pl-PL"/>
              </w:rPr>
              <w:t xml:space="preserve"> 05 </w:t>
            </w:r>
            <w:proofErr w:type="spellStart"/>
            <w:r w:rsidRPr="001000E8">
              <w:rPr>
                <w:rFonts w:eastAsia="MS Mincho"/>
                <w:sz w:val="16"/>
                <w:lang w:val="pl-PL"/>
              </w:rPr>
              <w:t>can</w:t>
            </w:r>
            <w:proofErr w:type="spellEnd"/>
            <w:r w:rsidRPr="001000E8">
              <w:rPr>
                <w:rFonts w:eastAsia="MS Mincho"/>
                <w:sz w:val="16"/>
                <w:lang w:val="pl-PL"/>
              </w:rPr>
              <w:t xml:space="preserve"> be </w:t>
            </w:r>
            <w:proofErr w:type="spellStart"/>
            <w:r w:rsidRPr="001000E8">
              <w:rPr>
                <w:rFonts w:eastAsia="MS Mincho"/>
                <w:sz w:val="16"/>
                <w:lang w:val="pl-PL"/>
              </w:rPr>
              <w:t>repeated</w:t>
            </w:r>
            <w:proofErr w:type="spellEnd"/>
            <w:r w:rsidRPr="001000E8">
              <w:rPr>
                <w:rFonts w:eastAsia="MS Mincho"/>
                <w:sz w:val="16"/>
                <w:lang w:val="pl-PL"/>
              </w:rPr>
              <w:t xml:space="preserve"> </w:t>
            </w:r>
            <w:proofErr w:type="spellStart"/>
            <w:r w:rsidRPr="001000E8">
              <w:rPr>
                <w:rFonts w:eastAsia="MS Mincho"/>
                <w:sz w:val="16"/>
                <w:lang w:val="pl-PL"/>
              </w:rPr>
              <w:t>any</w:t>
            </w:r>
            <w:proofErr w:type="spellEnd"/>
            <w:r w:rsidRPr="001000E8">
              <w:rPr>
                <w:rFonts w:eastAsia="MS Mincho"/>
                <w:sz w:val="16"/>
                <w:lang w:val="pl-PL"/>
              </w:rPr>
              <w:t xml:space="preserve"> </w:t>
            </w:r>
            <w:proofErr w:type="spellStart"/>
            <w:r w:rsidRPr="001000E8">
              <w:rPr>
                <w:rFonts w:eastAsia="MS Mincho"/>
                <w:sz w:val="16"/>
                <w:lang w:val="pl-PL"/>
              </w:rPr>
              <w:t>number</w:t>
            </w:r>
            <w:proofErr w:type="spellEnd"/>
            <w:r w:rsidRPr="001000E8">
              <w:rPr>
                <w:rFonts w:eastAsia="MS Mincho"/>
                <w:sz w:val="16"/>
                <w:lang w:val="pl-PL"/>
              </w:rPr>
              <w:t xml:space="preserve"> of </w:t>
            </w:r>
            <w:proofErr w:type="spellStart"/>
            <w:r w:rsidRPr="001000E8">
              <w:rPr>
                <w:rFonts w:eastAsia="MS Mincho"/>
                <w:sz w:val="16"/>
                <w:lang w:val="pl-PL"/>
              </w:rPr>
              <w:t>times</w:t>
            </w:r>
            <w:proofErr w:type="spellEnd"/>
          </w:p>
        </w:tc>
      </w:tr>
    </w:tbl>
    <w:p w14:paraId="07B1712E" w14:textId="77777777" w:rsidR="009B338C" w:rsidRPr="0028446B" w:rsidRDefault="009B338C" w:rsidP="00474B63">
      <w:pPr>
        <w:pStyle w:val="Nagwek4"/>
      </w:pPr>
      <w:r w:rsidRPr="0028446B">
        <w:t xml:space="preserve">4.6.5.35 </w:t>
      </w:r>
      <w:proofErr w:type="spellStart"/>
      <w:r w:rsidR="004B5F97" w:rsidRPr="001000E8">
        <w:t>Loyalty</w:t>
      </w:r>
      <w:proofErr w:type="spellEnd"/>
      <w:r w:rsidR="004B5F97" w:rsidRPr="001000E8">
        <w:t xml:space="preserve"> system</w:t>
      </w:r>
    </w:p>
    <w:tbl>
      <w:tblPr>
        <w:tblStyle w:val="Tabela-Siatka"/>
        <w:tblW w:w="0" w:type="auto"/>
        <w:tblLook w:val="04A0" w:firstRow="1" w:lastRow="0" w:firstColumn="1" w:lastColumn="0" w:noHBand="0" w:noVBand="1"/>
      </w:tblPr>
      <w:tblGrid>
        <w:gridCol w:w="4529"/>
        <w:gridCol w:w="4530"/>
      </w:tblGrid>
      <w:tr w:rsidR="00783FC6" w:rsidRPr="0028446B" w14:paraId="3E6B607E" w14:textId="77777777" w:rsidTr="003D6CE3">
        <w:tc>
          <w:tcPr>
            <w:tcW w:w="4529" w:type="dxa"/>
            <w:tcBorders>
              <w:top w:val="nil"/>
              <w:left w:val="nil"/>
              <w:bottom w:val="single" w:sz="4" w:space="0" w:color="auto"/>
              <w:right w:val="nil"/>
            </w:tcBorders>
          </w:tcPr>
          <w:p w14:paraId="3D4F941B"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30F19199" w14:textId="77777777" w:rsidR="00783FC6" w:rsidRPr="0028446B" w:rsidRDefault="00EB2316" w:rsidP="00EB2316">
            <w:pPr>
              <w:jc w:val="right"/>
            </w:pPr>
            <w:r w:rsidRPr="0028446B">
              <w:t>2C</w:t>
            </w:r>
          </w:p>
        </w:tc>
      </w:tr>
      <w:tr w:rsidR="00783FC6" w:rsidRPr="0028446B" w14:paraId="0E1F6CD4" w14:textId="77777777" w:rsidTr="003D6CE3">
        <w:tc>
          <w:tcPr>
            <w:tcW w:w="9059" w:type="dxa"/>
            <w:gridSpan w:val="2"/>
            <w:tcBorders>
              <w:top w:val="single" w:sz="4" w:space="0" w:color="auto"/>
            </w:tcBorders>
          </w:tcPr>
          <w:p w14:paraId="3861874F"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01                                        </w:t>
            </w:r>
          </w:p>
          <w:p w14:paraId="1090AAC2"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Kupon                  </w:t>
            </w:r>
          </w:p>
          <w:p w14:paraId="18F38BC7" w14:textId="77777777" w:rsidR="00EB2316" w:rsidRPr="0028446B" w:rsidRDefault="00EB2316" w:rsidP="00EB2316">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Rejestracja transakcji         </w:t>
            </w:r>
          </w:p>
          <w:p w14:paraId="524606B7" w14:textId="77777777" w:rsidR="00EB2316" w:rsidRPr="0028446B" w:rsidRDefault="00EB2316" w:rsidP="00EB2316">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               Rejestracja zwrotu           </w:t>
            </w:r>
          </w:p>
          <w:p w14:paraId="637C87E0" w14:textId="77777777" w:rsidR="00EB2316" w:rsidRPr="0028446B" w:rsidRDefault="00EB2316" w:rsidP="00EB2316">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                   Stan konta               </w:t>
            </w:r>
          </w:p>
          <w:p w14:paraId="3B757DB5" w14:textId="77777777" w:rsidR="00EB2316" w:rsidRPr="0028446B" w:rsidRDefault="00EB2316" w:rsidP="00EB2316">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                 Wydanie nagrody            </w:t>
            </w:r>
          </w:p>
          <w:p w14:paraId="256460B9" w14:textId="77777777" w:rsidR="00EB2316" w:rsidRPr="0028446B" w:rsidRDefault="00EB2316" w:rsidP="00EB23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               Zamówienie nagrody           </w:t>
            </w:r>
          </w:p>
          <w:p w14:paraId="16DF5620" w14:textId="77777777" w:rsidR="00EB2316" w:rsidRPr="0028446B" w:rsidRDefault="00EB2316" w:rsidP="00EB2316">
            <w:pPr>
              <w:pStyle w:val="Zwykytekst"/>
              <w:rPr>
                <w:rFonts w:eastAsia="MS Mincho"/>
                <w:sz w:val="16"/>
                <w:lang w:val="pl-PL"/>
              </w:rPr>
            </w:pPr>
            <w:r w:rsidRPr="0028446B">
              <w:rPr>
                <w:rFonts w:eastAsia="MS Mincho"/>
                <w:sz w:val="16"/>
                <w:lang w:val="pl-PL"/>
              </w:rPr>
              <w:t>08</w:t>
            </w:r>
            <w:r w:rsidRPr="0028446B">
              <w:rPr>
                <w:rFonts w:eastAsia="MS Mincho"/>
                <w:sz w:val="16"/>
                <w:lang w:val="pl-PL"/>
              </w:rPr>
              <w:tab/>
              <w:t xml:space="preserve">                    Oferta                  </w:t>
            </w:r>
          </w:p>
          <w:p w14:paraId="10F7D6F4" w14:textId="77777777" w:rsidR="00EB2316" w:rsidRPr="0028446B" w:rsidRDefault="00EB2316" w:rsidP="00EB2316">
            <w:pPr>
              <w:pStyle w:val="Zwykytekst"/>
              <w:rPr>
                <w:rFonts w:eastAsia="MS Mincho"/>
                <w:sz w:val="16"/>
                <w:lang w:val="pl-PL"/>
              </w:rPr>
            </w:pPr>
            <w:r w:rsidRPr="0028446B">
              <w:rPr>
                <w:rFonts w:eastAsia="MS Mincho"/>
                <w:sz w:val="16"/>
                <w:lang w:val="pl-PL"/>
              </w:rPr>
              <w:t>09</w:t>
            </w:r>
            <w:r w:rsidRPr="0028446B">
              <w:rPr>
                <w:rFonts w:eastAsia="MS Mincho"/>
                <w:sz w:val="16"/>
                <w:lang w:val="pl-PL"/>
              </w:rPr>
              <w:tab/>
              <w:t xml:space="preserve">                  Anulowanie                </w:t>
            </w:r>
          </w:p>
          <w:p w14:paraId="0EFE1381"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0A                                        </w:t>
            </w:r>
          </w:p>
          <w:p w14:paraId="443EEC91" w14:textId="77777777" w:rsidR="00EB2316" w:rsidRPr="0028446B" w:rsidRDefault="00EB2316" w:rsidP="00EB2316">
            <w:pPr>
              <w:pStyle w:val="Zwykytekst"/>
              <w:rPr>
                <w:rFonts w:eastAsia="MS Mincho"/>
                <w:sz w:val="16"/>
                <w:lang w:val="pl-PL"/>
              </w:rPr>
            </w:pPr>
            <w:r w:rsidRPr="0028446B">
              <w:rPr>
                <w:rFonts w:eastAsia="MS Mincho"/>
                <w:sz w:val="16"/>
                <w:lang w:val="pl-PL"/>
              </w:rPr>
              <w:t>0B</w:t>
            </w:r>
            <w:r w:rsidRPr="0028446B">
              <w:rPr>
                <w:rFonts w:eastAsia="MS Mincho"/>
                <w:sz w:val="16"/>
                <w:lang w:val="pl-PL"/>
              </w:rPr>
              <w:tab/>
              <w:t xml:space="preserve">Data: </w:t>
            </w:r>
            <w:r w:rsidR="00AE3483">
              <w:rPr>
                <w:rFonts w:eastAsia="MS Mincho"/>
                <w:sz w:val="16"/>
                <w:lang w:val="pl-PL"/>
              </w:rPr>
              <w:t>2018-08-31</w:t>
            </w:r>
            <w:r w:rsidRPr="0028446B">
              <w:rPr>
                <w:rFonts w:eastAsia="MS Mincho"/>
                <w:sz w:val="16"/>
                <w:lang w:val="pl-PL"/>
              </w:rPr>
              <w:t xml:space="preserve">                 </w:t>
            </w:r>
            <w:r w:rsidRPr="00341AE8">
              <w:rPr>
                <w:rFonts w:eastAsia="MS Mincho"/>
                <w:color w:val="1F4E79" w:themeColor="accent1" w:themeShade="80"/>
                <w:sz w:val="16"/>
                <w:lang w:val="pl-PL"/>
              </w:rPr>
              <w:t>Godz.</w:t>
            </w:r>
            <w:r w:rsidRPr="0028446B">
              <w:rPr>
                <w:rFonts w:eastAsia="MS Mincho"/>
                <w:sz w:val="16"/>
                <w:lang w:val="pl-PL"/>
              </w:rPr>
              <w:t xml:space="preserve">: </w:t>
            </w:r>
            <w:r w:rsidR="00AE3483">
              <w:rPr>
                <w:rFonts w:eastAsia="MS Mincho"/>
                <w:sz w:val="16"/>
                <w:lang w:val="pl-PL"/>
              </w:rPr>
              <w:t>13:57:24</w:t>
            </w:r>
            <w:r w:rsidRPr="0028446B">
              <w:rPr>
                <w:rFonts w:eastAsia="MS Mincho"/>
                <w:sz w:val="16"/>
                <w:lang w:val="pl-PL"/>
              </w:rPr>
              <w:t xml:space="preserve"> </w:t>
            </w:r>
            <w:r w:rsidR="00AE3483">
              <w:rPr>
                <w:rFonts w:eastAsia="MS Mincho"/>
                <w:sz w:val="16"/>
                <w:lang w:val="pl-PL"/>
              </w:rPr>
              <w:t>&lt;par#&gt;</w:t>
            </w:r>
          </w:p>
          <w:p w14:paraId="3D065310" w14:textId="77777777" w:rsidR="00EB2316" w:rsidRPr="0028446B" w:rsidRDefault="00EB2316" w:rsidP="00EB2316">
            <w:pPr>
              <w:pStyle w:val="Zwykytekst"/>
              <w:rPr>
                <w:rFonts w:eastAsia="MS Mincho"/>
                <w:sz w:val="16"/>
                <w:lang w:val="pl-PL"/>
              </w:rPr>
            </w:pPr>
            <w:r w:rsidRPr="0028446B">
              <w:rPr>
                <w:rFonts w:eastAsia="MS Mincho"/>
                <w:sz w:val="16"/>
                <w:lang w:val="pl-PL"/>
              </w:rPr>
              <w:t>0C</w:t>
            </w:r>
            <w:r w:rsidRPr="0028446B">
              <w:rPr>
                <w:rFonts w:eastAsia="MS Mincho"/>
                <w:sz w:val="16"/>
                <w:lang w:val="pl-PL"/>
              </w:rPr>
              <w:tab/>
              <w:t xml:space="preserve">Nr transakcji:         </w:t>
            </w:r>
            <w:r w:rsidRPr="00341AE8">
              <w:rPr>
                <w:rFonts w:eastAsia="MS Mincho"/>
                <w:color w:val="1F4E79" w:themeColor="accent1" w:themeShade="80"/>
                <w:sz w:val="16"/>
                <w:lang w:val="pl-PL"/>
              </w:rPr>
              <w:t>###############</w:t>
            </w:r>
            <w:r w:rsidRPr="0028446B">
              <w:rPr>
                <w:rFonts w:eastAsia="MS Mincho"/>
                <w:sz w:val="16"/>
                <w:lang w:val="pl-PL"/>
              </w:rPr>
              <w:t xml:space="preserve">########## </w:t>
            </w:r>
            <w:r w:rsidR="00AE3483">
              <w:rPr>
                <w:rFonts w:eastAsia="MS Mincho"/>
                <w:sz w:val="16"/>
                <w:lang w:val="pl-PL"/>
              </w:rPr>
              <w:t>&lt;par#&gt;</w:t>
            </w:r>
          </w:p>
          <w:p w14:paraId="36AD653B" w14:textId="77777777" w:rsidR="00EB2316" w:rsidRPr="0028446B" w:rsidRDefault="00EB2316" w:rsidP="00EB2316">
            <w:pPr>
              <w:pStyle w:val="Zwykytekst"/>
              <w:rPr>
                <w:rFonts w:eastAsia="MS Mincho"/>
                <w:sz w:val="16"/>
                <w:lang w:val="pl-PL"/>
              </w:rPr>
            </w:pPr>
            <w:r w:rsidRPr="0028446B">
              <w:rPr>
                <w:rFonts w:eastAsia="MS Mincho"/>
                <w:sz w:val="16"/>
                <w:lang w:val="pl-PL"/>
              </w:rPr>
              <w:t>0D</w:t>
            </w:r>
            <w:r w:rsidRPr="0028446B">
              <w:rPr>
                <w:rFonts w:eastAsia="MS Mincho"/>
                <w:sz w:val="16"/>
                <w:lang w:val="pl-PL"/>
              </w:rPr>
              <w:tab/>
              <w:t>Kasa: ##########</w:t>
            </w:r>
            <w:r w:rsidR="00AE3483">
              <w:rPr>
                <w:rFonts w:eastAsia="MS Mincho"/>
                <w:sz w:val="16"/>
                <w:lang w:val="pl-PL"/>
              </w:rPr>
              <w:t xml:space="preserve">         Kasjer: </w:t>
            </w:r>
            <w:r w:rsidR="00AE3483" w:rsidRPr="00341AE8">
              <w:rPr>
                <w:rFonts w:eastAsia="MS Mincho"/>
                <w:color w:val="1F4E79" w:themeColor="accent1" w:themeShade="80"/>
                <w:sz w:val="16"/>
                <w:lang w:val="pl-PL"/>
              </w:rPr>
              <w:t>&amp;&amp;&amp;&amp;&amp;</w:t>
            </w:r>
            <w:r w:rsidR="00AE3483">
              <w:rPr>
                <w:rFonts w:eastAsia="MS Mincho"/>
                <w:sz w:val="16"/>
                <w:lang w:val="pl-PL"/>
              </w:rPr>
              <w:t>&amp;&amp;&amp;&amp;&amp;&amp;&amp;&amp;&amp;&amp;</w:t>
            </w:r>
            <w:r w:rsidRPr="0028446B">
              <w:rPr>
                <w:rFonts w:eastAsia="MS Mincho"/>
                <w:sz w:val="16"/>
                <w:lang w:val="pl-PL"/>
              </w:rPr>
              <w:t xml:space="preserve"> </w:t>
            </w:r>
            <w:r w:rsidR="00AE3483">
              <w:rPr>
                <w:rFonts w:eastAsia="MS Mincho"/>
                <w:sz w:val="16"/>
                <w:lang w:val="pl-PL"/>
              </w:rPr>
              <w:t>&lt;par#&gt;</w:t>
            </w:r>
            <w:r w:rsidRPr="0028446B">
              <w:rPr>
                <w:rFonts w:eastAsia="MS Mincho"/>
                <w:sz w:val="16"/>
                <w:lang w:val="pl-PL"/>
              </w:rPr>
              <w:t xml:space="preserve">, </w:t>
            </w:r>
            <w:r w:rsidR="00AE3483">
              <w:rPr>
                <w:rFonts w:eastAsia="MS Mincho"/>
                <w:sz w:val="16"/>
                <w:lang w:val="pl-PL"/>
              </w:rPr>
              <w:t>&lt;par&amp;&gt;</w:t>
            </w:r>
          </w:p>
          <w:p w14:paraId="351148CC" w14:textId="77777777" w:rsidR="00EB2316" w:rsidRPr="0028446B" w:rsidRDefault="00EB2316" w:rsidP="00EB2316">
            <w:pPr>
              <w:pStyle w:val="Zwykytekst"/>
              <w:rPr>
                <w:rFonts w:eastAsia="MS Mincho"/>
                <w:sz w:val="16"/>
                <w:lang w:val="de-DE"/>
              </w:rPr>
            </w:pPr>
            <w:r w:rsidRPr="0028446B">
              <w:rPr>
                <w:rFonts w:eastAsia="MS Mincho"/>
                <w:sz w:val="16"/>
                <w:lang w:val="de-DE"/>
              </w:rPr>
              <w:t xml:space="preserve">0E                                        </w:t>
            </w:r>
            <w:r w:rsidR="00AE3483">
              <w:rPr>
                <w:rFonts w:eastAsia="MS Mincho"/>
                <w:sz w:val="16"/>
                <w:lang w:val="de-DE"/>
              </w:rPr>
              <w:t xml:space="preserve">     </w:t>
            </w:r>
          </w:p>
          <w:p w14:paraId="73229512" w14:textId="77777777" w:rsidR="00EB2316" w:rsidRPr="0028446B" w:rsidRDefault="00EB2316" w:rsidP="00EB2316">
            <w:pPr>
              <w:pStyle w:val="Zwykytekst"/>
              <w:rPr>
                <w:rFonts w:eastAsia="MS Mincho"/>
                <w:sz w:val="16"/>
                <w:lang w:val="de-DE"/>
              </w:rPr>
            </w:pPr>
            <w:r w:rsidRPr="0028446B">
              <w:rPr>
                <w:rFonts w:eastAsia="MS Mincho"/>
                <w:sz w:val="16"/>
                <w:lang w:val="de-DE"/>
              </w:rPr>
              <w:t>0F</w:t>
            </w:r>
            <w:r w:rsidRPr="0028446B">
              <w:rPr>
                <w:rFonts w:eastAsia="MS Mincho"/>
                <w:sz w:val="16"/>
                <w:lang w:val="de-DE"/>
              </w:rPr>
              <w:tab/>
            </w:r>
            <w:proofErr w:type="spellStart"/>
            <w:r w:rsidRPr="0028446B">
              <w:rPr>
                <w:rFonts w:eastAsia="MS Mincho"/>
                <w:sz w:val="16"/>
                <w:lang w:val="de-DE"/>
              </w:rPr>
              <w:t>Nr</w:t>
            </w:r>
            <w:proofErr w:type="spellEnd"/>
            <w:r w:rsidRPr="0028446B">
              <w:rPr>
                <w:rFonts w:eastAsia="MS Mincho"/>
                <w:sz w:val="16"/>
                <w:lang w:val="de-DE"/>
              </w:rPr>
              <w:t xml:space="preserve"> </w:t>
            </w:r>
            <w:proofErr w:type="spellStart"/>
            <w:r w:rsidRPr="0028446B">
              <w:rPr>
                <w:rFonts w:eastAsia="MS Mincho"/>
                <w:sz w:val="16"/>
                <w:lang w:val="de-DE"/>
              </w:rPr>
              <w:t>karty</w:t>
            </w:r>
            <w:proofErr w:type="spellEnd"/>
            <w:r w:rsidR="00AE3483">
              <w:rPr>
                <w:rFonts w:eastAsia="MS Mincho"/>
                <w:sz w:val="16"/>
                <w:lang w:val="de-DE"/>
              </w:rPr>
              <w:t xml:space="preserve">:  </w:t>
            </w:r>
            <w:r w:rsidR="00AE3483" w:rsidRPr="00341AE8">
              <w:rPr>
                <w:rFonts w:eastAsia="MS Mincho"/>
                <w:color w:val="1F4E79" w:themeColor="accent1" w:themeShade="80"/>
                <w:sz w:val="16"/>
                <w:lang w:val="de-DE"/>
              </w:rPr>
              <w:t>&amp;&amp;&amp;&amp;&amp;&amp;&amp;&amp;&amp;&amp;&amp;&amp;&amp;&amp;&amp;&amp;&amp;&amp;&amp;&amp;</w:t>
            </w:r>
            <w:r w:rsidR="00AE3483">
              <w:rPr>
                <w:rFonts w:eastAsia="MS Mincho"/>
                <w:sz w:val="16"/>
                <w:lang w:val="de-DE"/>
              </w:rPr>
              <w:t>&amp;&amp;&amp;&amp;&amp;&amp;&amp;&amp;&amp;</w:t>
            </w:r>
            <w:r w:rsidRPr="0028446B">
              <w:rPr>
                <w:rFonts w:eastAsia="MS Mincho"/>
                <w:sz w:val="16"/>
                <w:lang w:val="de-DE"/>
              </w:rPr>
              <w:t xml:space="preserve">         </w:t>
            </w:r>
            <w:r w:rsidR="00AE3483">
              <w:rPr>
                <w:rFonts w:eastAsia="MS Mincho"/>
                <w:sz w:val="16"/>
                <w:lang w:val="pl-PL"/>
              </w:rPr>
              <w:t>&lt;par&amp;&gt;</w:t>
            </w:r>
          </w:p>
          <w:p w14:paraId="10BDC103" w14:textId="77777777" w:rsidR="00EB2316" w:rsidRPr="0028446B" w:rsidRDefault="00AE3483" w:rsidP="00EB2316">
            <w:pPr>
              <w:pStyle w:val="Zwykytekst"/>
              <w:rPr>
                <w:rFonts w:eastAsia="MS Mincho"/>
                <w:sz w:val="16"/>
                <w:lang w:val="pl-PL"/>
              </w:rPr>
            </w:pPr>
            <w:r>
              <w:rPr>
                <w:rFonts w:eastAsia="MS Mincho"/>
                <w:sz w:val="16"/>
                <w:lang w:val="pl-PL"/>
              </w:rPr>
              <w:t>10</w:t>
            </w:r>
            <w:r>
              <w:rPr>
                <w:rFonts w:eastAsia="MS Mincho"/>
                <w:sz w:val="16"/>
                <w:lang w:val="pl-PL"/>
              </w:rPr>
              <w:tab/>
            </w:r>
            <w:r w:rsidRPr="00341AE8">
              <w:rPr>
                <w:rFonts w:eastAsia="MS Mincho"/>
                <w:color w:val="1F4E79" w:themeColor="accent1" w:themeShade="80"/>
                <w:sz w:val="16"/>
                <w:lang w:val="pl-PL"/>
              </w:rPr>
              <w:t>&amp;&amp;&amp;&amp;&amp;&amp;&amp;&amp;&amp;&amp;&amp;&amp;&amp;&amp;&amp;&amp;&amp;&amp;&amp;&amp;&amp;&amp;&amp;&amp;&amp;&amp;&amp;&amp;&amp;&amp;&amp;</w:t>
            </w:r>
            <w:r>
              <w:rPr>
                <w:rFonts w:eastAsia="MS Mincho"/>
                <w:sz w:val="16"/>
                <w:lang w:val="pl-PL"/>
              </w:rPr>
              <w:t>&amp;&amp;&amp;&amp;&amp;&amp;&amp;&amp;&amp;</w:t>
            </w:r>
            <w:r w:rsidR="00EB2316" w:rsidRPr="0028446B">
              <w:rPr>
                <w:rFonts w:eastAsia="MS Mincho"/>
                <w:sz w:val="16"/>
                <w:lang w:val="pl-PL"/>
              </w:rPr>
              <w:t xml:space="preserve">         </w:t>
            </w:r>
            <w:r>
              <w:rPr>
                <w:rFonts w:eastAsia="MS Mincho"/>
                <w:sz w:val="16"/>
                <w:lang w:val="pl-PL"/>
              </w:rPr>
              <w:t>&lt;par&amp;&gt;</w:t>
            </w:r>
          </w:p>
          <w:p w14:paraId="5AA2521A" w14:textId="77777777" w:rsidR="00EB2316" w:rsidRPr="0028446B" w:rsidRDefault="00AE3483" w:rsidP="00EB2316">
            <w:pPr>
              <w:pStyle w:val="Zwykytekst"/>
              <w:rPr>
                <w:rFonts w:eastAsia="MS Mincho"/>
                <w:sz w:val="16"/>
                <w:lang w:val="pl-PL"/>
              </w:rPr>
            </w:pPr>
            <w:r>
              <w:rPr>
                <w:rFonts w:eastAsia="MS Mincho"/>
                <w:sz w:val="16"/>
                <w:lang w:val="pl-PL"/>
              </w:rPr>
              <w:t>11</w:t>
            </w:r>
            <w:r>
              <w:rPr>
                <w:rFonts w:eastAsia="MS Mincho"/>
                <w:sz w:val="16"/>
                <w:lang w:val="pl-PL"/>
              </w:rPr>
              <w:tab/>
              <w:t xml:space="preserve">Typ:         </w:t>
            </w:r>
            <w:r w:rsidRPr="007A7DAE">
              <w:rPr>
                <w:rFonts w:eastAsia="MS Mincho"/>
                <w:color w:val="1F4E79" w:themeColor="accent1" w:themeShade="80"/>
                <w:sz w:val="16"/>
                <w:lang w:val="pl-PL"/>
              </w:rPr>
              <w:t>&amp;&amp;&amp;&amp;&amp;&amp;&amp;&amp;&amp;&amp;&amp;&amp;&amp;&amp;&amp;&amp;</w:t>
            </w:r>
            <w:r>
              <w:rPr>
                <w:rFonts w:eastAsia="MS Mincho"/>
                <w:sz w:val="16"/>
                <w:lang w:val="pl-PL"/>
              </w:rPr>
              <w:t xml:space="preserve">&amp;&amp;&amp;&amp; </w:t>
            </w:r>
            <w:r w:rsidRPr="007A7DAE">
              <w:rPr>
                <w:rFonts w:eastAsia="MS Mincho"/>
                <w:color w:val="1F4E79" w:themeColor="accent1" w:themeShade="80"/>
                <w:sz w:val="16"/>
                <w:lang w:val="pl-PL"/>
              </w:rPr>
              <w:t>Ważn</w:t>
            </w:r>
            <w:r>
              <w:rPr>
                <w:rFonts w:eastAsia="MS Mincho"/>
                <w:sz w:val="16"/>
                <w:lang w:val="pl-PL"/>
              </w:rPr>
              <w:t>a do:##### &lt;par&amp;&gt;</w:t>
            </w:r>
            <w:r w:rsidR="00EB2316" w:rsidRPr="0028446B">
              <w:rPr>
                <w:rFonts w:eastAsia="MS Mincho"/>
                <w:sz w:val="16"/>
                <w:lang w:val="pl-PL"/>
              </w:rPr>
              <w:t xml:space="preserve">, </w:t>
            </w:r>
            <w:r>
              <w:rPr>
                <w:rFonts w:eastAsia="MS Mincho"/>
                <w:sz w:val="16"/>
                <w:lang w:val="pl-PL"/>
              </w:rPr>
              <w:t>&lt;par#&gt;</w:t>
            </w:r>
          </w:p>
          <w:p w14:paraId="20348A43" w14:textId="77777777" w:rsidR="00EB2316" w:rsidRPr="0028446B" w:rsidRDefault="00EB2316" w:rsidP="00EB2316">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I</w:t>
            </w:r>
            <w:r w:rsidR="00AE3483">
              <w:rPr>
                <w:rFonts w:eastAsia="MS Mincho"/>
                <w:sz w:val="16"/>
                <w:lang w:val="pl-PL"/>
              </w:rPr>
              <w:t xml:space="preserve">d klienta:         </w:t>
            </w:r>
            <w:r w:rsidR="00AE3483" w:rsidRPr="007A7DAE">
              <w:rPr>
                <w:rFonts w:eastAsia="MS Mincho"/>
                <w:color w:val="1F4E79" w:themeColor="accent1" w:themeShade="80"/>
                <w:sz w:val="16"/>
                <w:lang w:val="pl-PL"/>
              </w:rPr>
              <w:t>&amp;&amp;&amp;&amp;&amp;&amp;&amp;&amp;&amp;&amp;&amp;&amp;&amp;&amp;&amp;&amp;&amp;&amp;</w:t>
            </w:r>
            <w:r w:rsidR="00AE3483">
              <w:rPr>
                <w:rFonts w:eastAsia="MS Mincho"/>
                <w:sz w:val="16"/>
                <w:lang w:val="pl-PL"/>
              </w:rPr>
              <w:t>&amp;&amp;&amp;&amp;&amp;&amp;&amp;&amp;&amp;&amp;</w:t>
            </w:r>
            <w:r w:rsidRPr="0028446B">
              <w:rPr>
                <w:rFonts w:eastAsia="MS Mincho"/>
                <w:sz w:val="16"/>
                <w:lang w:val="pl-PL"/>
              </w:rPr>
              <w:t xml:space="preserve"> </w:t>
            </w:r>
            <w:r w:rsidR="00AE3483">
              <w:rPr>
                <w:rFonts w:eastAsia="MS Mincho"/>
                <w:sz w:val="16"/>
                <w:lang w:val="pl-PL"/>
              </w:rPr>
              <w:t>&lt;par&amp;&gt;</w:t>
            </w:r>
          </w:p>
          <w:p w14:paraId="1AA8E583" w14:textId="77777777" w:rsidR="00EB2316" w:rsidRPr="0028446B" w:rsidRDefault="00EB2316" w:rsidP="00EB2316">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 xml:space="preserve">Nr konta:         </w:t>
            </w:r>
            <w:r w:rsidRPr="007A7DAE">
              <w:rPr>
                <w:rFonts w:eastAsia="MS Mincho"/>
                <w:color w:val="1F4E79" w:themeColor="accent1" w:themeShade="80"/>
                <w:sz w:val="16"/>
                <w:lang w:val="pl-PL"/>
              </w:rPr>
              <w:t>####################</w:t>
            </w:r>
            <w:r w:rsidRPr="0028446B">
              <w:rPr>
                <w:rFonts w:eastAsia="MS Mincho"/>
                <w:sz w:val="16"/>
                <w:lang w:val="pl-PL"/>
              </w:rPr>
              <w:t xml:space="preserve">########## </w:t>
            </w:r>
            <w:r w:rsidR="00AE3483">
              <w:rPr>
                <w:rFonts w:eastAsia="MS Mincho"/>
                <w:sz w:val="16"/>
                <w:lang w:val="pl-PL"/>
              </w:rPr>
              <w:t>&lt;par#&gt;</w:t>
            </w:r>
          </w:p>
          <w:p w14:paraId="5C799CC4" w14:textId="77777777" w:rsidR="00EB2316" w:rsidRPr="0028446B" w:rsidRDefault="00EB2316" w:rsidP="00EB2316">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Status:</w:t>
            </w:r>
            <w:r w:rsidR="00AE3483">
              <w:rPr>
                <w:rFonts w:eastAsia="MS Mincho"/>
                <w:sz w:val="16"/>
                <w:lang w:val="pl-PL"/>
              </w:rPr>
              <w:t xml:space="preserve">         </w:t>
            </w:r>
            <w:r w:rsidR="00AE3483" w:rsidRPr="007A7DAE">
              <w:rPr>
                <w:rFonts w:eastAsia="MS Mincho"/>
                <w:color w:val="1F4E79" w:themeColor="accent1" w:themeShade="80"/>
                <w:sz w:val="16"/>
                <w:lang w:val="pl-PL"/>
              </w:rPr>
              <w:t>&amp;&amp;&amp;&amp;&amp;&amp;&amp;&amp;&amp;&amp;&amp;&amp;&amp;&amp;&amp;&amp;&amp;&amp;&amp;&amp;&amp;&amp;</w:t>
            </w:r>
            <w:r w:rsidR="00AE3483">
              <w:rPr>
                <w:rFonts w:eastAsia="MS Mincho"/>
                <w:sz w:val="16"/>
                <w:lang w:val="pl-PL"/>
              </w:rPr>
              <w:t>&amp;&amp;&amp;&amp;&amp;&amp;&amp;&amp;&amp;&amp;</w:t>
            </w:r>
            <w:r w:rsidRPr="0028446B">
              <w:rPr>
                <w:rFonts w:eastAsia="MS Mincho"/>
                <w:sz w:val="16"/>
                <w:lang w:val="pl-PL"/>
              </w:rPr>
              <w:t xml:space="preserve"> </w:t>
            </w:r>
            <w:r w:rsidR="00AE3483">
              <w:rPr>
                <w:rFonts w:eastAsia="MS Mincho"/>
                <w:sz w:val="16"/>
                <w:lang w:val="pl-PL"/>
              </w:rPr>
              <w:t>&lt;par&amp;&gt;</w:t>
            </w:r>
          </w:p>
          <w:p w14:paraId="408004AA"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15                                        </w:t>
            </w:r>
          </w:p>
          <w:p w14:paraId="0A3FB219" w14:textId="77777777" w:rsidR="00EB2316" w:rsidRPr="0028446B" w:rsidRDefault="00EB2316" w:rsidP="00EB2316">
            <w:pPr>
              <w:pStyle w:val="Zwykytekst"/>
              <w:rPr>
                <w:rFonts w:eastAsia="MS Mincho"/>
                <w:sz w:val="16"/>
                <w:lang w:val="pl-PL"/>
              </w:rPr>
            </w:pPr>
            <w:r w:rsidRPr="0028446B">
              <w:rPr>
                <w:rFonts w:eastAsia="MS Mincho"/>
                <w:sz w:val="16"/>
                <w:lang w:val="pl-PL"/>
              </w:rPr>
              <w:t>16</w:t>
            </w:r>
            <w:r w:rsidRPr="0028446B">
              <w:rPr>
                <w:rFonts w:eastAsia="MS Mincho"/>
                <w:sz w:val="16"/>
                <w:lang w:val="pl-PL"/>
              </w:rPr>
              <w:tab/>
              <w:t xml:space="preserve">Typ nagrody:    </w:t>
            </w:r>
            <w:r w:rsidR="00AE3483">
              <w:rPr>
                <w:rFonts w:eastAsia="MS Mincho"/>
                <w:sz w:val="16"/>
                <w:lang w:val="pl-PL"/>
              </w:rPr>
              <w:t xml:space="preserve">     </w:t>
            </w:r>
            <w:r w:rsidR="00AE3483" w:rsidRPr="007A7DAE">
              <w:rPr>
                <w:rFonts w:eastAsia="MS Mincho"/>
                <w:color w:val="1F4E79" w:themeColor="accent1" w:themeShade="80"/>
                <w:sz w:val="16"/>
                <w:lang w:val="pl-PL"/>
              </w:rPr>
              <w:t>&amp;&amp;&amp;&amp;&amp;&amp;&amp;&amp;&amp;&amp;&amp;&amp;&amp;&amp;&amp;&amp;&amp;</w:t>
            </w:r>
            <w:r w:rsidR="00AE3483">
              <w:rPr>
                <w:rFonts w:eastAsia="MS Mincho"/>
                <w:sz w:val="16"/>
                <w:lang w:val="pl-PL"/>
              </w:rPr>
              <w:t>&amp;&amp;&amp;&amp;&amp;&amp;&amp;&amp;&amp;&amp;</w:t>
            </w:r>
            <w:r w:rsidRPr="0028446B">
              <w:rPr>
                <w:rFonts w:eastAsia="MS Mincho"/>
                <w:sz w:val="16"/>
                <w:lang w:val="pl-PL"/>
              </w:rPr>
              <w:t xml:space="preserve"> </w:t>
            </w:r>
            <w:r w:rsidR="00AE3483">
              <w:rPr>
                <w:rFonts w:eastAsia="MS Mincho"/>
                <w:sz w:val="16"/>
                <w:lang w:val="pl-PL"/>
              </w:rPr>
              <w:t>&lt;par&amp;&gt;</w:t>
            </w:r>
          </w:p>
          <w:p w14:paraId="48A00F5F" w14:textId="77777777" w:rsidR="00EB2316" w:rsidRPr="0028446B" w:rsidRDefault="00EB2316" w:rsidP="00EB2316">
            <w:pPr>
              <w:pStyle w:val="Zwykytekst"/>
              <w:rPr>
                <w:rFonts w:eastAsia="MS Mincho"/>
                <w:sz w:val="16"/>
                <w:lang w:val="pl-PL"/>
              </w:rPr>
            </w:pPr>
            <w:r w:rsidRPr="0028446B">
              <w:rPr>
                <w:rFonts w:eastAsia="MS Mincho"/>
                <w:sz w:val="16"/>
                <w:lang w:val="pl-PL"/>
              </w:rPr>
              <w:t>17</w:t>
            </w:r>
            <w:r w:rsidRPr="0028446B">
              <w:rPr>
                <w:rFonts w:eastAsia="MS Mincho"/>
                <w:sz w:val="16"/>
                <w:lang w:val="pl-PL"/>
              </w:rPr>
              <w:tab/>
              <w:t xml:space="preserve">Nagroda:        </w:t>
            </w:r>
            <w:r w:rsidR="00AE3483" w:rsidRPr="007A7DAE">
              <w:rPr>
                <w:rFonts w:eastAsia="MS Mincho"/>
                <w:color w:val="1F4E79" w:themeColor="accent1" w:themeShade="80"/>
                <w:sz w:val="16"/>
                <w:lang w:val="pl-PL"/>
              </w:rPr>
              <w:t>&amp;&amp;&amp;&amp;&amp;&amp;&amp;&amp;&amp;&amp;&amp;&amp;&amp;&amp;&amp;&amp;&amp;&amp;&amp;&amp;&amp;&amp;</w:t>
            </w:r>
            <w:r w:rsidR="00AE3483">
              <w:rPr>
                <w:rFonts w:eastAsia="MS Mincho"/>
                <w:sz w:val="16"/>
                <w:lang w:val="pl-PL"/>
              </w:rPr>
              <w:t>&amp;&amp;&amp;&amp;&amp;&amp;&amp;&amp;&amp;&amp;</w:t>
            </w:r>
            <w:r w:rsidRPr="0028446B">
              <w:rPr>
                <w:rFonts w:eastAsia="MS Mincho"/>
                <w:sz w:val="16"/>
                <w:lang w:val="pl-PL"/>
              </w:rPr>
              <w:t xml:space="preserve"> </w:t>
            </w:r>
            <w:r w:rsidR="00AE3483">
              <w:rPr>
                <w:rFonts w:eastAsia="MS Mincho"/>
                <w:sz w:val="16"/>
                <w:lang w:val="pl-PL"/>
              </w:rPr>
              <w:t>&lt;par&amp;&gt;</w:t>
            </w:r>
          </w:p>
          <w:p w14:paraId="3F7A8262" w14:textId="77777777" w:rsidR="00EB2316" w:rsidRPr="0028446B" w:rsidRDefault="00AE3483" w:rsidP="00EB2316">
            <w:pPr>
              <w:pStyle w:val="Zwykytekst"/>
              <w:rPr>
                <w:rFonts w:eastAsia="MS Mincho"/>
                <w:sz w:val="16"/>
                <w:lang w:val="pl-PL"/>
              </w:rPr>
            </w:pPr>
            <w:r>
              <w:rPr>
                <w:rFonts w:eastAsia="MS Mincho"/>
                <w:sz w:val="16"/>
                <w:lang w:val="pl-PL"/>
              </w:rPr>
              <w:t>18</w:t>
            </w:r>
            <w:r>
              <w:rPr>
                <w:rFonts w:eastAsia="MS Mincho"/>
                <w:sz w:val="16"/>
                <w:lang w:val="pl-PL"/>
              </w:rPr>
              <w:tab/>
              <w:t xml:space="preserve">Dane:           </w:t>
            </w:r>
            <w:r w:rsidRPr="007A7DAE">
              <w:rPr>
                <w:rFonts w:eastAsia="MS Mincho"/>
                <w:color w:val="1F4E79" w:themeColor="accent1" w:themeShade="80"/>
                <w:sz w:val="16"/>
                <w:lang w:val="pl-PL"/>
              </w:rPr>
              <w:t>&amp;&amp;&amp;&amp;&amp;&amp;&amp;&amp;&amp;&amp;&amp;&amp;&amp;&amp;&amp;&amp;&amp;&amp;&amp;&amp;&amp;&amp;</w:t>
            </w:r>
            <w:r>
              <w:rPr>
                <w:rFonts w:eastAsia="MS Mincho"/>
                <w:sz w:val="16"/>
                <w:lang w:val="pl-PL"/>
              </w:rPr>
              <w:t>&amp;&amp;&amp;&amp;&amp;&amp;&amp;&amp;&amp;&amp;</w:t>
            </w:r>
            <w:r w:rsidR="00EB2316" w:rsidRPr="0028446B">
              <w:rPr>
                <w:rFonts w:eastAsia="MS Mincho"/>
                <w:sz w:val="16"/>
                <w:lang w:val="pl-PL"/>
              </w:rPr>
              <w:t xml:space="preserve"> </w:t>
            </w:r>
            <w:r>
              <w:rPr>
                <w:rFonts w:eastAsia="MS Mincho"/>
                <w:sz w:val="16"/>
                <w:lang w:val="pl-PL"/>
              </w:rPr>
              <w:t>&lt;par&amp;&gt;</w:t>
            </w:r>
          </w:p>
          <w:p w14:paraId="59E8BF65" w14:textId="77777777" w:rsidR="00EB2316" w:rsidRPr="0028446B" w:rsidRDefault="00EB2316" w:rsidP="00EB2316">
            <w:pPr>
              <w:pStyle w:val="Zwykytekst"/>
              <w:rPr>
                <w:rFonts w:eastAsia="MS Mincho"/>
                <w:sz w:val="16"/>
                <w:lang w:val="pl-PL"/>
              </w:rPr>
            </w:pPr>
            <w:r w:rsidRPr="0028446B">
              <w:rPr>
                <w:rFonts w:eastAsia="MS Mincho"/>
                <w:sz w:val="16"/>
                <w:lang w:val="pl-PL"/>
              </w:rPr>
              <w:t>19</w:t>
            </w:r>
            <w:r w:rsidRPr="0028446B">
              <w:rPr>
                <w:rFonts w:eastAsia="MS Mincho"/>
                <w:sz w:val="16"/>
                <w:lang w:val="pl-PL"/>
              </w:rPr>
              <w:tab/>
              <w:t xml:space="preserve">Kwota:          </w:t>
            </w:r>
            <w:r w:rsidRPr="007A7DAE">
              <w:rPr>
                <w:rFonts w:eastAsia="MS Mincho"/>
                <w:color w:val="1F4E79" w:themeColor="accent1" w:themeShade="80"/>
                <w:sz w:val="16"/>
                <w:lang w:val="pl-PL"/>
              </w:rPr>
              <w:t>######################</w:t>
            </w:r>
            <w:r w:rsidRPr="0028446B">
              <w:rPr>
                <w:rFonts w:eastAsia="MS Mincho"/>
                <w:sz w:val="16"/>
                <w:lang w:val="pl-PL"/>
              </w:rPr>
              <w:t xml:space="preserve">########## </w:t>
            </w:r>
            <w:r w:rsidR="00AE3483">
              <w:rPr>
                <w:rFonts w:eastAsia="MS Mincho"/>
                <w:sz w:val="16"/>
                <w:lang w:val="pl-PL"/>
              </w:rPr>
              <w:t>&lt;par#&gt;</w:t>
            </w:r>
          </w:p>
          <w:p w14:paraId="51035EB5" w14:textId="77777777" w:rsidR="00EB2316" w:rsidRPr="0028446B" w:rsidRDefault="00EB2316" w:rsidP="00EB2316">
            <w:pPr>
              <w:pStyle w:val="Zwykytekst"/>
              <w:rPr>
                <w:rFonts w:eastAsia="MS Mincho"/>
                <w:sz w:val="16"/>
                <w:lang w:val="pl-PL"/>
              </w:rPr>
            </w:pPr>
            <w:r w:rsidRPr="0028446B">
              <w:rPr>
                <w:rFonts w:eastAsia="MS Mincho"/>
                <w:sz w:val="16"/>
                <w:lang w:val="pl-PL"/>
              </w:rPr>
              <w:t>1A</w:t>
            </w:r>
            <w:r w:rsidRPr="0028446B">
              <w:rPr>
                <w:rFonts w:eastAsia="MS Mincho"/>
                <w:sz w:val="16"/>
                <w:lang w:val="pl-PL"/>
              </w:rPr>
              <w:tab/>
              <w:t xml:space="preserve">Rabat:          </w:t>
            </w:r>
            <w:r w:rsidRPr="007A7DAE">
              <w:rPr>
                <w:rFonts w:eastAsia="MS Mincho"/>
                <w:color w:val="1F4E79" w:themeColor="accent1" w:themeShade="80"/>
                <w:sz w:val="16"/>
                <w:lang w:val="pl-PL"/>
              </w:rPr>
              <w:t>######################</w:t>
            </w:r>
            <w:r w:rsidRPr="0028446B">
              <w:rPr>
                <w:rFonts w:eastAsia="MS Mincho"/>
                <w:sz w:val="16"/>
                <w:lang w:val="pl-PL"/>
              </w:rPr>
              <w:t xml:space="preserve">########## </w:t>
            </w:r>
            <w:r w:rsidR="00AE3483">
              <w:rPr>
                <w:rFonts w:eastAsia="MS Mincho"/>
                <w:sz w:val="16"/>
                <w:lang w:val="pl-PL"/>
              </w:rPr>
              <w:t>&lt;par#&gt;</w:t>
            </w:r>
          </w:p>
          <w:p w14:paraId="09551781" w14:textId="77777777" w:rsidR="00EB2316" w:rsidRPr="0028446B" w:rsidRDefault="00EB2316" w:rsidP="00EB2316">
            <w:pPr>
              <w:pStyle w:val="Zwykytekst"/>
              <w:rPr>
                <w:rFonts w:eastAsia="MS Mincho"/>
                <w:sz w:val="16"/>
                <w:lang w:val="pl-PL"/>
              </w:rPr>
            </w:pPr>
            <w:r w:rsidRPr="0028446B">
              <w:rPr>
                <w:rFonts w:eastAsia="MS Mincho"/>
                <w:sz w:val="16"/>
                <w:lang w:val="pl-PL"/>
              </w:rPr>
              <w:t>1B</w:t>
            </w:r>
            <w:r w:rsidRPr="0028446B">
              <w:rPr>
                <w:rFonts w:eastAsia="MS Mincho"/>
                <w:sz w:val="16"/>
                <w:lang w:val="pl-PL"/>
              </w:rPr>
              <w:tab/>
              <w:t xml:space="preserve">Punkty:         </w:t>
            </w:r>
            <w:r w:rsidRPr="007A7DAE">
              <w:rPr>
                <w:rFonts w:eastAsia="MS Mincho"/>
                <w:color w:val="1F4E79" w:themeColor="accent1" w:themeShade="80"/>
                <w:sz w:val="16"/>
                <w:lang w:val="pl-PL"/>
              </w:rPr>
              <w:t>######################</w:t>
            </w:r>
            <w:r w:rsidRPr="0028446B">
              <w:rPr>
                <w:rFonts w:eastAsia="MS Mincho"/>
                <w:sz w:val="16"/>
                <w:lang w:val="pl-PL"/>
              </w:rPr>
              <w:t xml:space="preserve">########## </w:t>
            </w:r>
            <w:r w:rsidR="00AE3483">
              <w:rPr>
                <w:rFonts w:eastAsia="MS Mincho"/>
                <w:sz w:val="16"/>
                <w:lang w:val="pl-PL"/>
              </w:rPr>
              <w:t>&lt;par#&gt;</w:t>
            </w:r>
          </w:p>
          <w:p w14:paraId="207369DC" w14:textId="77777777" w:rsidR="00EB2316" w:rsidRPr="0028446B" w:rsidRDefault="00EB2316" w:rsidP="00EB2316">
            <w:pPr>
              <w:pStyle w:val="Zwykytekst"/>
              <w:rPr>
                <w:rFonts w:eastAsia="MS Mincho"/>
                <w:sz w:val="16"/>
                <w:lang w:val="pl-PL"/>
              </w:rPr>
            </w:pPr>
            <w:r w:rsidRPr="0028446B">
              <w:rPr>
                <w:rFonts w:eastAsia="MS Mincho"/>
                <w:sz w:val="16"/>
                <w:lang w:val="pl-PL"/>
              </w:rPr>
              <w:lastRenderedPageBreak/>
              <w:t>1C</w:t>
            </w:r>
            <w:r w:rsidRPr="0028446B">
              <w:rPr>
                <w:rFonts w:eastAsia="MS Mincho"/>
                <w:sz w:val="16"/>
                <w:lang w:val="pl-PL"/>
              </w:rPr>
              <w:tab/>
              <w:t xml:space="preserve">Stan konta:         </w:t>
            </w:r>
            <w:r w:rsidRPr="007A7DAE">
              <w:rPr>
                <w:rFonts w:eastAsia="MS Mincho"/>
                <w:color w:val="1F4E79" w:themeColor="accent1" w:themeShade="80"/>
                <w:sz w:val="16"/>
                <w:lang w:val="pl-PL"/>
              </w:rPr>
              <w:t>#################</w:t>
            </w:r>
            <w:r w:rsidRPr="0028446B">
              <w:rPr>
                <w:rFonts w:eastAsia="MS Mincho"/>
                <w:sz w:val="16"/>
                <w:lang w:val="pl-PL"/>
              </w:rPr>
              <w:t xml:space="preserve">########### </w:t>
            </w:r>
            <w:r w:rsidR="00AE3483">
              <w:rPr>
                <w:rFonts w:eastAsia="MS Mincho"/>
                <w:sz w:val="16"/>
                <w:lang w:val="pl-PL"/>
              </w:rPr>
              <w:t>&lt;par#&gt;</w:t>
            </w:r>
          </w:p>
          <w:p w14:paraId="06B0E708"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1D                                        </w:t>
            </w:r>
          </w:p>
          <w:p w14:paraId="4B9BC3AB" w14:textId="77777777" w:rsidR="00EB2316" w:rsidRPr="0028446B" w:rsidRDefault="00EB2316" w:rsidP="00EB2316">
            <w:pPr>
              <w:pStyle w:val="Zwykytekst"/>
              <w:rPr>
                <w:rFonts w:eastAsia="MS Mincho"/>
                <w:sz w:val="16"/>
                <w:lang w:val="pl-PL"/>
              </w:rPr>
            </w:pPr>
            <w:r w:rsidRPr="0028446B">
              <w:rPr>
                <w:rFonts w:eastAsia="MS Mincho"/>
                <w:sz w:val="16"/>
                <w:lang w:val="pl-PL"/>
              </w:rPr>
              <w:t>1E</w:t>
            </w:r>
            <w:r w:rsidRPr="0028446B">
              <w:rPr>
                <w:rFonts w:eastAsia="MS Mincho"/>
                <w:sz w:val="16"/>
                <w:lang w:val="pl-PL"/>
              </w:rPr>
              <w:tab/>
              <w:t xml:space="preserve">Obowiązuje      </w:t>
            </w:r>
            <w:r w:rsidR="00AE3483">
              <w:rPr>
                <w:rFonts w:eastAsia="MS Mincho"/>
                <w:sz w:val="16"/>
                <w:lang w:val="pl-PL"/>
              </w:rPr>
              <w:t xml:space="preserve">   od: ########## </w:t>
            </w:r>
            <w:r w:rsidR="00AE3483" w:rsidRPr="007A7DAE">
              <w:rPr>
                <w:rFonts w:eastAsia="MS Mincho"/>
                <w:color w:val="1F4E79" w:themeColor="accent1" w:themeShade="80"/>
                <w:sz w:val="16"/>
                <w:lang w:val="pl-PL"/>
              </w:rPr>
              <w:t>do:</w:t>
            </w:r>
            <w:r w:rsidR="00AE3483">
              <w:rPr>
                <w:rFonts w:eastAsia="MS Mincho"/>
                <w:sz w:val="16"/>
                <w:lang w:val="pl-PL"/>
              </w:rPr>
              <w:t xml:space="preserve"> ##########</w:t>
            </w:r>
            <w:r w:rsidRPr="0028446B">
              <w:rPr>
                <w:rFonts w:eastAsia="MS Mincho"/>
                <w:sz w:val="16"/>
                <w:lang w:val="pl-PL"/>
              </w:rPr>
              <w:t xml:space="preserve"> </w:t>
            </w:r>
            <w:r w:rsidR="00AE3483">
              <w:rPr>
                <w:rFonts w:eastAsia="MS Mincho"/>
                <w:sz w:val="16"/>
                <w:lang w:val="pl-PL"/>
              </w:rPr>
              <w:t>&lt;par#&gt;</w:t>
            </w:r>
          </w:p>
          <w:p w14:paraId="31AE65F1"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1F                                        </w:t>
            </w:r>
          </w:p>
          <w:p w14:paraId="0A899AD5" w14:textId="77777777" w:rsidR="00EB2316" w:rsidRPr="0028446B" w:rsidRDefault="00EB2316" w:rsidP="00EB2316">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 xml:space="preserve">Id akcji:         </w:t>
            </w:r>
            <w:r w:rsidR="001209CD" w:rsidRPr="007A7DAE">
              <w:rPr>
                <w:rFonts w:eastAsia="MS Mincho"/>
                <w:color w:val="1F4E79" w:themeColor="accent1" w:themeShade="80"/>
                <w:sz w:val="16"/>
                <w:lang w:val="pl-PL"/>
              </w:rPr>
              <w:t>&amp;&amp;&amp;&amp;&amp;&amp;&amp;&amp;&amp;&amp;&amp;&amp;&amp;&amp;&amp;&amp;&amp;&amp;&amp;&amp;</w:t>
            </w:r>
            <w:r w:rsidR="001209CD">
              <w:rPr>
                <w:rFonts w:eastAsia="MS Mincho"/>
                <w:sz w:val="16"/>
                <w:lang w:val="pl-PL"/>
              </w:rPr>
              <w:t xml:space="preserve">&amp;&amp;&amp;&amp;&amp;&amp;&amp;&amp;&amp;&amp; </w:t>
            </w:r>
            <w:r w:rsidR="00AE3483">
              <w:rPr>
                <w:rFonts w:eastAsia="MS Mincho"/>
                <w:sz w:val="16"/>
                <w:lang w:val="pl-PL"/>
              </w:rPr>
              <w:t>&lt;par&amp;&gt;</w:t>
            </w:r>
          </w:p>
          <w:p w14:paraId="5C058D68"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21                                        </w:t>
            </w:r>
          </w:p>
          <w:p w14:paraId="5C0EB92E" w14:textId="77777777" w:rsidR="00EB2316" w:rsidRPr="0028446B" w:rsidRDefault="00EB2316" w:rsidP="00EB2316">
            <w:pPr>
              <w:pStyle w:val="Zwykytekst"/>
              <w:rPr>
                <w:rFonts w:eastAsia="MS Mincho"/>
                <w:sz w:val="16"/>
                <w:lang w:val="pl-PL"/>
              </w:rPr>
            </w:pPr>
            <w:r w:rsidRPr="0028446B">
              <w:rPr>
                <w:rFonts w:eastAsia="MS Mincho"/>
                <w:sz w:val="16"/>
                <w:lang w:val="pl-PL"/>
              </w:rPr>
              <w:t>22</w:t>
            </w:r>
            <w:r w:rsidRPr="0028446B">
              <w:rPr>
                <w:rFonts w:eastAsia="MS Mincho"/>
                <w:sz w:val="16"/>
                <w:lang w:val="pl-PL"/>
              </w:rPr>
              <w:tab/>
            </w:r>
            <w:r w:rsidRPr="007A7DAE">
              <w:rPr>
                <w:rFonts w:eastAsia="MS Mincho"/>
                <w:color w:val="1F4E79" w:themeColor="accent1" w:themeShade="80"/>
                <w:sz w:val="16"/>
                <w:lang w:val="pl-PL"/>
              </w:rPr>
              <w:t xml:space="preserve">      Kod           Towar</w:t>
            </w:r>
            <w:r w:rsidRPr="0028446B">
              <w:rPr>
                <w:rFonts w:eastAsia="MS Mincho"/>
                <w:sz w:val="16"/>
                <w:lang w:val="pl-PL"/>
              </w:rPr>
              <w:t xml:space="preserve">             Rabat </w:t>
            </w:r>
          </w:p>
          <w:p w14:paraId="3BE2F0DA" w14:textId="77777777" w:rsidR="00EB2316" w:rsidRPr="0028446B" w:rsidRDefault="00EB2316" w:rsidP="00EB2316">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      </w:t>
            </w:r>
            <w:r w:rsidRPr="007A7DAE">
              <w:rPr>
                <w:rFonts w:eastAsia="MS Mincho"/>
                <w:color w:val="1F4E79" w:themeColor="accent1" w:themeShade="80"/>
                <w:sz w:val="16"/>
                <w:lang w:val="pl-PL"/>
              </w:rPr>
              <w:t>Kod           Towar</w:t>
            </w:r>
            <w:r w:rsidRPr="0028446B">
              <w:rPr>
                <w:rFonts w:eastAsia="MS Mincho"/>
                <w:sz w:val="16"/>
                <w:lang w:val="pl-PL"/>
              </w:rPr>
              <w:t xml:space="preserve">            Punkty </w:t>
            </w:r>
          </w:p>
          <w:p w14:paraId="0C3EBE8E" w14:textId="77777777" w:rsidR="00EB2316" w:rsidRPr="0028446B" w:rsidRDefault="00EB2316" w:rsidP="00EB2316">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    </w:t>
            </w:r>
            <w:r w:rsidRPr="005D5B34">
              <w:rPr>
                <w:rFonts w:eastAsia="MS Mincho"/>
                <w:color w:val="1F4E79" w:themeColor="accent1" w:themeShade="80"/>
                <w:sz w:val="16"/>
                <w:lang w:val="pl-PL"/>
              </w:rPr>
              <w:t>------------------------------</w:t>
            </w:r>
            <w:r w:rsidRPr="0028446B">
              <w:rPr>
                <w:rFonts w:eastAsia="MS Mincho"/>
                <w:sz w:val="16"/>
                <w:lang w:val="pl-PL"/>
              </w:rPr>
              <w:t>----------</w:t>
            </w:r>
          </w:p>
          <w:p w14:paraId="5E20FB84" w14:textId="77777777" w:rsidR="00EB2316" w:rsidRPr="0028446B" w:rsidRDefault="00EB2316" w:rsidP="00EB2316">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 xml:space="preserve">    ########</w:t>
            </w:r>
            <w:r w:rsidR="001209CD">
              <w:rPr>
                <w:rFonts w:eastAsia="MS Mincho"/>
                <w:sz w:val="16"/>
                <w:lang w:val="pl-PL"/>
              </w:rPr>
              <w:t xml:space="preserve"> </w:t>
            </w:r>
            <w:r w:rsidR="001209CD" w:rsidRPr="005D5B34">
              <w:rPr>
                <w:rFonts w:eastAsia="MS Mincho"/>
                <w:color w:val="1F4E79" w:themeColor="accent1" w:themeShade="80"/>
                <w:sz w:val="16"/>
                <w:lang w:val="pl-PL"/>
              </w:rPr>
              <w:t>@@@@@@@@@@@@@@@@@@@@@</w:t>
            </w:r>
            <w:r w:rsidR="001209CD">
              <w:rPr>
                <w:rFonts w:eastAsia="MS Mincho"/>
                <w:sz w:val="16"/>
                <w:lang w:val="pl-PL"/>
              </w:rPr>
              <w:t>@ ########</w:t>
            </w:r>
            <w:r w:rsidRPr="0028446B">
              <w:rPr>
                <w:rFonts w:eastAsia="MS Mincho"/>
                <w:sz w:val="16"/>
                <w:lang w:val="pl-PL"/>
              </w:rPr>
              <w:t xml:space="preserve">     </w:t>
            </w:r>
            <w:r w:rsidR="00AE3483">
              <w:rPr>
                <w:rFonts w:eastAsia="MS Mincho"/>
                <w:sz w:val="16"/>
                <w:lang w:val="pl-PL"/>
              </w:rPr>
              <w:t>&lt;par#&gt;</w:t>
            </w:r>
            <w:r w:rsidRPr="0028446B">
              <w:rPr>
                <w:rFonts w:eastAsia="MS Mincho"/>
                <w:sz w:val="16"/>
                <w:lang w:val="pl-PL"/>
              </w:rPr>
              <w:t xml:space="preserve">, </w:t>
            </w:r>
            <w:r w:rsidR="00AE3483">
              <w:rPr>
                <w:rFonts w:eastAsia="MS Mincho"/>
                <w:sz w:val="16"/>
                <w:lang w:val="pl-PL"/>
              </w:rPr>
              <w:t>&lt;par@&gt;</w:t>
            </w:r>
            <w:r w:rsidRPr="0028446B">
              <w:rPr>
                <w:rFonts w:eastAsia="MS Mincho"/>
                <w:sz w:val="16"/>
                <w:lang w:val="pl-PL"/>
              </w:rPr>
              <w:t>,</w:t>
            </w:r>
            <w:r w:rsidR="00AE3483">
              <w:rPr>
                <w:rFonts w:eastAsia="MS Mincho"/>
                <w:sz w:val="16"/>
                <w:lang w:val="pl-PL"/>
              </w:rPr>
              <w:t>&lt;par#&gt;</w:t>
            </w:r>
          </w:p>
          <w:p w14:paraId="325DDE0E"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26                                        </w:t>
            </w:r>
          </w:p>
          <w:p w14:paraId="561C9687" w14:textId="77777777" w:rsidR="00EB2316" w:rsidRPr="0028446B" w:rsidRDefault="001209CD" w:rsidP="00EB2316">
            <w:pPr>
              <w:pStyle w:val="Zwykytekst"/>
              <w:rPr>
                <w:rFonts w:eastAsia="MS Mincho"/>
                <w:sz w:val="16"/>
                <w:lang w:val="pl-PL"/>
              </w:rPr>
            </w:pPr>
            <w:r>
              <w:rPr>
                <w:rFonts w:eastAsia="MS Mincho"/>
                <w:sz w:val="16"/>
                <w:lang w:val="pl-PL"/>
              </w:rPr>
              <w:t>27</w:t>
            </w:r>
            <w:r>
              <w:rPr>
                <w:rFonts w:eastAsia="MS Mincho"/>
                <w:sz w:val="16"/>
                <w:lang w:val="pl-PL"/>
              </w:rPr>
              <w:tab/>
              <w:t xml:space="preserve">Info: </w:t>
            </w:r>
            <w:r w:rsidRPr="005D5B34">
              <w:rPr>
                <w:rFonts w:eastAsia="MS Mincho"/>
                <w:color w:val="1F4E79" w:themeColor="accent1" w:themeShade="80"/>
                <w:sz w:val="16"/>
                <w:lang w:val="pl-PL"/>
              </w:rPr>
              <w:t>@@@@@@@@@@@@@@@@@@@@@@@@</w:t>
            </w:r>
            <w:r>
              <w:rPr>
                <w:rFonts w:eastAsia="MS Mincho"/>
                <w:sz w:val="16"/>
                <w:lang w:val="pl-PL"/>
              </w:rPr>
              <w:t>@@@@@@@@@@@@@@@@@@</w:t>
            </w:r>
            <w:r w:rsidR="00EB2316" w:rsidRPr="0028446B">
              <w:rPr>
                <w:rFonts w:eastAsia="MS Mincho"/>
                <w:sz w:val="16"/>
                <w:lang w:val="pl-PL"/>
              </w:rPr>
              <w:t xml:space="preserve"> </w:t>
            </w:r>
            <w:r w:rsidR="00AE3483">
              <w:rPr>
                <w:rFonts w:eastAsia="MS Mincho"/>
                <w:sz w:val="16"/>
                <w:lang w:val="pl-PL"/>
              </w:rPr>
              <w:t>&lt;par@&gt;</w:t>
            </w:r>
          </w:p>
          <w:p w14:paraId="21C791E9" w14:textId="77777777" w:rsidR="00EB2316" w:rsidRPr="0028446B" w:rsidRDefault="001209CD" w:rsidP="00EB2316">
            <w:pPr>
              <w:pStyle w:val="Zwykytekst"/>
              <w:rPr>
                <w:rFonts w:eastAsia="MS Mincho"/>
                <w:sz w:val="16"/>
                <w:lang w:val="pl-PL"/>
              </w:rPr>
            </w:pPr>
            <w:r>
              <w:rPr>
                <w:rFonts w:eastAsia="MS Mincho"/>
                <w:sz w:val="16"/>
                <w:lang w:val="pl-PL"/>
              </w:rPr>
              <w:t>28</w:t>
            </w:r>
            <w:r>
              <w:rPr>
                <w:rFonts w:eastAsia="MS Mincho"/>
                <w:sz w:val="16"/>
                <w:lang w:val="pl-PL"/>
              </w:rPr>
              <w:tab/>
            </w:r>
            <w:r w:rsidRPr="005D5B34">
              <w:rPr>
                <w:rFonts w:eastAsia="MS Mincho"/>
                <w:color w:val="1F4E79" w:themeColor="accent1" w:themeShade="80"/>
                <w:sz w:val="16"/>
                <w:lang w:val="pl-PL"/>
              </w:rPr>
              <w:t>@@@@@@@@@@@@@@@@@@@@@@@@@@@@@@</w:t>
            </w:r>
            <w:r>
              <w:rPr>
                <w:rFonts w:eastAsia="MS Mincho"/>
                <w:sz w:val="16"/>
                <w:lang w:val="pl-PL"/>
              </w:rPr>
              <w:t>@@@@@@@@@@@@@@@@@@</w:t>
            </w:r>
            <w:r w:rsidR="00EB2316" w:rsidRPr="0028446B">
              <w:rPr>
                <w:rFonts w:eastAsia="MS Mincho"/>
                <w:sz w:val="16"/>
                <w:lang w:val="pl-PL"/>
              </w:rPr>
              <w:t xml:space="preserve"> </w:t>
            </w:r>
            <w:r w:rsidR="00AE3483">
              <w:rPr>
                <w:rFonts w:eastAsia="MS Mincho"/>
                <w:sz w:val="16"/>
                <w:lang w:val="pl-PL"/>
              </w:rPr>
              <w:t>&lt;par@&gt;</w:t>
            </w:r>
          </w:p>
          <w:p w14:paraId="00355B75" w14:textId="77777777" w:rsidR="00EB2316" w:rsidRPr="0028446B" w:rsidRDefault="001209CD" w:rsidP="00EB2316">
            <w:pPr>
              <w:pStyle w:val="Zwykytekst"/>
              <w:rPr>
                <w:rFonts w:eastAsia="MS Mincho"/>
                <w:sz w:val="16"/>
                <w:lang w:val="pl-PL"/>
              </w:rPr>
            </w:pPr>
            <w:r>
              <w:rPr>
                <w:rFonts w:eastAsia="MS Mincho"/>
                <w:sz w:val="16"/>
                <w:lang w:val="pl-PL"/>
              </w:rPr>
              <w:t>29</w:t>
            </w:r>
            <w:r>
              <w:rPr>
                <w:rFonts w:eastAsia="MS Mincho"/>
                <w:sz w:val="16"/>
                <w:lang w:val="pl-PL"/>
              </w:rPr>
              <w:tab/>
            </w:r>
            <w:r w:rsidRPr="005D5B34">
              <w:rPr>
                <w:rFonts w:eastAsia="MS Mincho"/>
                <w:color w:val="1F4E79" w:themeColor="accent1" w:themeShade="80"/>
                <w:sz w:val="16"/>
                <w:lang w:val="pl-PL"/>
              </w:rPr>
              <w:t>@@@@@@@@@@@@@@@@@@@@@@@@@@@@@@</w:t>
            </w:r>
            <w:r>
              <w:rPr>
                <w:rFonts w:eastAsia="MS Mincho"/>
                <w:sz w:val="16"/>
                <w:lang w:val="pl-PL"/>
              </w:rPr>
              <w:t>@@@@@@@@@@@@@@@@@@</w:t>
            </w:r>
            <w:r w:rsidR="00EB2316" w:rsidRPr="0028446B">
              <w:rPr>
                <w:rFonts w:eastAsia="MS Mincho"/>
                <w:sz w:val="16"/>
                <w:lang w:val="pl-PL"/>
              </w:rPr>
              <w:t xml:space="preserve"> </w:t>
            </w:r>
            <w:r w:rsidR="00AE3483">
              <w:rPr>
                <w:rFonts w:eastAsia="MS Mincho"/>
                <w:sz w:val="16"/>
                <w:lang w:val="pl-PL"/>
              </w:rPr>
              <w:t>&lt;par@&gt;</w:t>
            </w:r>
          </w:p>
          <w:p w14:paraId="1A0259BE"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2A                                        </w:t>
            </w:r>
          </w:p>
          <w:p w14:paraId="67399761" w14:textId="77777777" w:rsidR="00EB2316" w:rsidRPr="0028446B" w:rsidRDefault="00EB2316" w:rsidP="00EB2316">
            <w:pPr>
              <w:pStyle w:val="Zwykytekst"/>
              <w:rPr>
                <w:rFonts w:eastAsia="MS Mincho"/>
                <w:sz w:val="16"/>
                <w:lang w:val="pl-PL"/>
              </w:rPr>
            </w:pPr>
            <w:r w:rsidRPr="0028446B">
              <w:rPr>
                <w:rFonts w:eastAsia="MS Mincho"/>
                <w:sz w:val="16"/>
                <w:lang w:val="pl-PL"/>
              </w:rPr>
              <w:t>2B</w:t>
            </w:r>
            <w:r w:rsidRPr="0028446B">
              <w:rPr>
                <w:rFonts w:eastAsia="MS Mincho"/>
                <w:sz w:val="16"/>
                <w:lang w:val="pl-PL"/>
              </w:rPr>
              <w:tab/>
              <w:t xml:space="preserve">    </w:t>
            </w:r>
            <w:r w:rsidRPr="005D5B34">
              <w:rPr>
                <w:rFonts w:eastAsia="MS Mincho"/>
                <w:color w:val="1F4E79" w:themeColor="accent1" w:themeShade="80"/>
                <w:sz w:val="16"/>
                <w:lang w:val="pl-PL"/>
              </w:rPr>
              <w:t>**************** ODMOWA ******</w:t>
            </w:r>
            <w:r w:rsidRPr="0028446B">
              <w:rPr>
                <w:rFonts w:eastAsia="MS Mincho"/>
                <w:sz w:val="16"/>
                <w:lang w:val="pl-PL"/>
              </w:rPr>
              <w:t>**********</w:t>
            </w:r>
          </w:p>
          <w:p w14:paraId="277145C7" w14:textId="77777777" w:rsidR="00EB2316" w:rsidRPr="0028446B" w:rsidRDefault="00EB2316" w:rsidP="00EB2316">
            <w:pPr>
              <w:pStyle w:val="Zwykytekst"/>
              <w:rPr>
                <w:rFonts w:eastAsia="MS Mincho"/>
                <w:sz w:val="16"/>
                <w:lang w:val="pl-PL"/>
              </w:rPr>
            </w:pPr>
            <w:r w:rsidRPr="0028446B">
              <w:rPr>
                <w:rFonts w:eastAsia="MS Mincho"/>
                <w:sz w:val="16"/>
                <w:lang w:val="pl-PL"/>
              </w:rPr>
              <w:t>2C</w:t>
            </w:r>
            <w:r w:rsidRPr="0028446B">
              <w:rPr>
                <w:rFonts w:eastAsia="MS Mincho"/>
                <w:sz w:val="16"/>
                <w:lang w:val="pl-PL"/>
              </w:rPr>
              <w:tab/>
              <w:t xml:space="preserve">    </w:t>
            </w:r>
            <w:r w:rsidRPr="005D5B34">
              <w:rPr>
                <w:rFonts w:eastAsia="MS Mincho"/>
                <w:color w:val="1F4E79" w:themeColor="accent1" w:themeShade="80"/>
                <w:sz w:val="16"/>
                <w:lang w:val="pl-PL"/>
              </w:rPr>
              <w:t xml:space="preserve">******** OPERACJA NIEWYKONALNA </w:t>
            </w:r>
            <w:r w:rsidRPr="0028446B">
              <w:rPr>
                <w:rFonts w:eastAsia="MS Mincho"/>
                <w:sz w:val="16"/>
                <w:lang w:val="pl-PL"/>
              </w:rPr>
              <w:t>*********</w:t>
            </w:r>
          </w:p>
          <w:p w14:paraId="3F8EB1AB" w14:textId="77777777" w:rsidR="00EB2316" w:rsidRPr="0028446B" w:rsidRDefault="00EB2316" w:rsidP="00EB2316">
            <w:pPr>
              <w:pStyle w:val="Zwykytekst"/>
              <w:rPr>
                <w:rFonts w:eastAsia="MS Mincho"/>
                <w:sz w:val="16"/>
                <w:lang w:val="pl-PL"/>
              </w:rPr>
            </w:pPr>
            <w:r w:rsidRPr="0028446B">
              <w:rPr>
                <w:rFonts w:eastAsia="MS Mincho"/>
                <w:sz w:val="16"/>
                <w:lang w:val="pl-PL"/>
              </w:rPr>
              <w:t>2D</w:t>
            </w:r>
            <w:r w:rsidRPr="0028446B">
              <w:rPr>
                <w:rFonts w:eastAsia="MS Mincho"/>
                <w:sz w:val="16"/>
                <w:lang w:val="pl-PL"/>
              </w:rPr>
              <w:tab/>
              <w:t xml:space="preserve">    </w:t>
            </w:r>
            <w:r w:rsidRPr="005D5B34">
              <w:rPr>
                <w:rFonts w:eastAsia="MS Mincho"/>
                <w:color w:val="1F4E79" w:themeColor="accent1" w:themeShade="80"/>
                <w:sz w:val="16"/>
                <w:lang w:val="pl-PL"/>
              </w:rPr>
              <w:t xml:space="preserve">********** OPERACJA PRZERWANA </w:t>
            </w:r>
            <w:r w:rsidRPr="0028446B">
              <w:rPr>
                <w:rFonts w:eastAsia="MS Mincho"/>
                <w:sz w:val="16"/>
                <w:lang w:val="pl-PL"/>
              </w:rPr>
              <w:t>**********</w:t>
            </w:r>
          </w:p>
          <w:p w14:paraId="6042C6CF"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40                                        </w:t>
            </w:r>
          </w:p>
          <w:p w14:paraId="7CD1DD4B" w14:textId="77777777" w:rsidR="00EB2316" w:rsidRPr="0028446B" w:rsidRDefault="00EB2316" w:rsidP="00EB2316">
            <w:pPr>
              <w:pStyle w:val="Zwykytekst"/>
              <w:rPr>
                <w:rFonts w:eastAsia="MS Mincho"/>
                <w:sz w:val="16"/>
                <w:lang w:val="pl-PL"/>
              </w:rPr>
            </w:pPr>
            <w:r w:rsidRPr="0028446B">
              <w:rPr>
                <w:rFonts w:eastAsia="MS Mincho"/>
                <w:sz w:val="16"/>
                <w:lang w:val="pl-PL"/>
              </w:rPr>
              <w:t>2E</w:t>
            </w:r>
            <w:r w:rsidRPr="0028446B">
              <w:rPr>
                <w:rFonts w:eastAsia="MS Mincho"/>
                <w:sz w:val="16"/>
                <w:lang w:val="pl-PL"/>
              </w:rPr>
              <w:tab/>
              <w:t xml:space="preserve">Kod odpowiedzi: </w:t>
            </w:r>
            <w:r w:rsidRPr="005D5B34">
              <w:rPr>
                <w:rFonts w:eastAsia="MS Mincho"/>
                <w:color w:val="1F4E79" w:themeColor="accent1" w:themeShade="80"/>
                <w:sz w:val="16"/>
                <w:lang w:val="pl-PL"/>
              </w:rPr>
              <w:t>##############</w:t>
            </w:r>
            <w:r w:rsidRPr="005D5B34">
              <w:rPr>
                <w:rFonts w:eastAsia="MS Mincho"/>
                <w:sz w:val="16"/>
                <w:lang w:val="pl-PL"/>
              </w:rPr>
              <w:t>###########</w:t>
            </w:r>
            <w:r w:rsidRPr="0028446B">
              <w:rPr>
                <w:rFonts w:eastAsia="MS Mincho"/>
                <w:sz w:val="16"/>
                <w:lang w:val="pl-PL"/>
              </w:rPr>
              <w:t xml:space="preserve">####### </w:t>
            </w:r>
            <w:r w:rsidR="00AE3483">
              <w:rPr>
                <w:rFonts w:eastAsia="MS Mincho"/>
                <w:sz w:val="16"/>
                <w:lang w:val="pl-PL"/>
              </w:rPr>
              <w:t>&lt;par#&gt;</w:t>
            </w:r>
          </w:p>
          <w:p w14:paraId="1A238E3E" w14:textId="77777777" w:rsidR="00EB2316" w:rsidRPr="0028446B" w:rsidRDefault="001209CD" w:rsidP="00EB2316">
            <w:pPr>
              <w:pStyle w:val="Zwykytekst"/>
              <w:rPr>
                <w:rFonts w:eastAsia="MS Mincho"/>
                <w:sz w:val="16"/>
                <w:lang w:val="pl-PL"/>
              </w:rPr>
            </w:pPr>
            <w:r>
              <w:rPr>
                <w:rFonts w:eastAsia="MS Mincho"/>
                <w:sz w:val="16"/>
                <w:lang w:val="pl-PL"/>
              </w:rPr>
              <w:t>2F</w:t>
            </w:r>
            <w:r>
              <w:rPr>
                <w:rFonts w:eastAsia="MS Mincho"/>
                <w:sz w:val="16"/>
                <w:lang w:val="pl-PL"/>
              </w:rPr>
              <w:tab/>
              <w:t xml:space="preserve">Komunikat: </w:t>
            </w:r>
            <w:r w:rsidRPr="005D5B34">
              <w:rPr>
                <w:rFonts w:eastAsia="MS Mincho"/>
                <w:color w:val="1F4E79" w:themeColor="accent1" w:themeShade="80"/>
                <w:sz w:val="16"/>
                <w:lang w:val="pl-PL"/>
              </w:rPr>
              <w:t>@@@@@@@@@@@@@@@@@@@</w:t>
            </w:r>
            <w:r>
              <w:rPr>
                <w:rFonts w:eastAsia="MS Mincho"/>
                <w:sz w:val="16"/>
                <w:lang w:val="pl-PL"/>
              </w:rPr>
              <w:t>@@@@@@@@@@@@@@@@@@</w:t>
            </w:r>
            <w:r w:rsidR="00EB2316" w:rsidRPr="0028446B">
              <w:rPr>
                <w:rFonts w:eastAsia="MS Mincho"/>
                <w:sz w:val="16"/>
                <w:lang w:val="pl-PL"/>
              </w:rPr>
              <w:t xml:space="preserve"> </w:t>
            </w:r>
            <w:r w:rsidR="00AE3483">
              <w:rPr>
                <w:rFonts w:eastAsia="MS Mincho"/>
                <w:sz w:val="16"/>
                <w:lang w:val="pl-PL"/>
              </w:rPr>
              <w:t>&lt;par@&gt;</w:t>
            </w:r>
          </w:p>
          <w:p w14:paraId="6114AE13" w14:textId="77777777" w:rsidR="00EB2316" w:rsidRPr="0028446B" w:rsidRDefault="001209CD" w:rsidP="00EB2316">
            <w:pPr>
              <w:pStyle w:val="Zwykytekst"/>
              <w:rPr>
                <w:rFonts w:eastAsia="MS Mincho"/>
                <w:sz w:val="16"/>
                <w:lang w:val="pl-PL"/>
              </w:rPr>
            </w:pPr>
            <w:r>
              <w:rPr>
                <w:rFonts w:eastAsia="MS Mincho"/>
                <w:sz w:val="16"/>
                <w:lang w:val="pl-PL"/>
              </w:rPr>
              <w:t>30</w:t>
            </w:r>
            <w:r>
              <w:rPr>
                <w:rFonts w:eastAsia="MS Mincho"/>
                <w:sz w:val="16"/>
                <w:lang w:val="pl-PL"/>
              </w:rPr>
              <w:tab/>
            </w:r>
            <w:r w:rsidRPr="005D5B34">
              <w:rPr>
                <w:rFonts w:eastAsia="MS Mincho"/>
                <w:color w:val="1F4E79" w:themeColor="accent1" w:themeShade="80"/>
                <w:sz w:val="16"/>
                <w:lang w:val="pl-PL"/>
              </w:rPr>
              <w:t>@@@@@@@@@@@@@@@@@@@@@@@@@@@@@@</w:t>
            </w:r>
            <w:r>
              <w:rPr>
                <w:rFonts w:eastAsia="MS Mincho"/>
                <w:sz w:val="16"/>
                <w:lang w:val="pl-PL"/>
              </w:rPr>
              <w:t>@@@@@@@@@@@@@@@@@@</w:t>
            </w:r>
            <w:r w:rsidR="00EB2316" w:rsidRPr="0028446B">
              <w:rPr>
                <w:rFonts w:eastAsia="MS Mincho"/>
                <w:sz w:val="16"/>
                <w:lang w:val="pl-PL"/>
              </w:rPr>
              <w:t xml:space="preserve"> </w:t>
            </w:r>
            <w:r w:rsidR="00AE3483">
              <w:rPr>
                <w:rFonts w:eastAsia="MS Mincho"/>
                <w:sz w:val="16"/>
                <w:lang w:val="pl-PL"/>
              </w:rPr>
              <w:t>&lt;par@&gt;</w:t>
            </w:r>
          </w:p>
          <w:p w14:paraId="7166E8AA" w14:textId="77777777" w:rsidR="00EB2316" w:rsidRPr="0028446B" w:rsidRDefault="001209CD" w:rsidP="00EB2316">
            <w:pPr>
              <w:pStyle w:val="Zwykytekst"/>
              <w:rPr>
                <w:rFonts w:eastAsia="MS Mincho"/>
                <w:sz w:val="16"/>
                <w:lang w:val="pl-PL"/>
              </w:rPr>
            </w:pPr>
            <w:r>
              <w:rPr>
                <w:rFonts w:eastAsia="MS Mincho"/>
                <w:sz w:val="16"/>
                <w:lang w:val="pl-PL"/>
              </w:rPr>
              <w:t>31</w:t>
            </w:r>
            <w:r>
              <w:rPr>
                <w:rFonts w:eastAsia="MS Mincho"/>
                <w:sz w:val="16"/>
                <w:lang w:val="pl-PL"/>
              </w:rPr>
              <w:tab/>
            </w:r>
            <w:r w:rsidRPr="005D5B34">
              <w:rPr>
                <w:rFonts w:eastAsia="MS Mincho"/>
                <w:color w:val="1F4E79" w:themeColor="accent1" w:themeShade="80"/>
                <w:sz w:val="16"/>
                <w:lang w:val="pl-PL"/>
              </w:rPr>
              <w:t>@@@@@@@@@@@@@@@@@@@@@@@@@@@@@@</w:t>
            </w:r>
            <w:r>
              <w:rPr>
                <w:rFonts w:eastAsia="MS Mincho"/>
                <w:sz w:val="16"/>
                <w:lang w:val="pl-PL"/>
              </w:rPr>
              <w:t>@@@@@@@@@@@@@@@@@@</w:t>
            </w:r>
            <w:r w:rsidR="00EB2316" w:rsidRPr="0028446B">
              <w:rPr>
                <w:rFonts w:eastAsia="MS Mincho"/>
                <w:sz w:val="16"/>
                <w:lang w:val="pl-PL"/>
              </w:rPr>
              <w:t xml:space="preserve"> </w:t>
            </w:r>
            <w:r w:rsidR="00AE3483">
              <w:rPr>
                <w:rFonts w:eastAsia="MS Mincho"/>
                <w:sz w:val="16"/>
                <w:lang w:val="pl-PL"/>
              </w:rPr>
              <w:t>&lt;par@&gt;</w:t>
            </w:r>
          </w:p>
          <w:p w14:paraId="13F8B2D4"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32                                        </w:t>
            </w:r>
          </w:p>
          <w:p w14:paraId="46F1263D" w14:textId="77777777" w:rsidR="00EB2316" w:rsidRPr="0028446B" w:rsidRDefault="00EB2316" w:rsidP="00EB2316">
            <w:pPr>
              <w:pStyle w:val="Zwykytekst"/>
              <w:rPr>
                <w:rFonts w:eastAsia="MS Mincho"/>
                <w:sz w:val="16"/>
                <w:lang w:val="pl-PL"/>
              </w:rPr>
            </w:pPr>
            <w:r w:rsidRPr="0028446B">
              <w:rPr>
                <w:rFonts w:eastAsia="MS Mincho"/>
                <w:sz w:val="16"/>
                <w:lang w:val="pl-PL"/>
              </w:rPr>
              <w:t>33</w:t>
            </w:r>
            <w:r w:rsidRPr="0028446B">
              <w:rPr>
                <w:rFonts w:eastAsia="MS Mincho"/>
                <w:sz w:val="16"/>
                <w:lang w:val="pl-PL"/>
              </w:rPr>
              <w:tab/>
              <w:t xml:space="preserve">            Dziękujemy za lojalność         </w:t>
            </w:r>
          </w:p>
          <w:p w14:paraId="2C54C6FB" w14:textId="77777777" w:rsidR="00EB2316" w:rsidRPr="0028446B" w:rsidRDefault="00EB2316" w:rsidP="00EB2316">
            <w:pPr>
              <w:pStyle w:val="Zwykytekst"/>
              <w:rPr>
                <w:rFonts w:eastAsia="MS Mincho"/>
                <w:sz w:val="16"/>
                <w:lang w:val="pl-PL"/>
              </w:rPr>
            </w:pPr>
            <w:r w:rsidRPr="0028446B">
              <w:rPr>
                <w:rFonts w:eastAsia="MS Mincho"/>
                <w:sz w:val="16"/>
                <w:lang w:val="pl-PL"/>
              </w:rPr>
              <w:t>34</w:t>
            </w:r>
            <w:r w:rsidRPr="0028446B">
              <w:rPr>
                <w:rFonts w:eastAsia="MS Mincho"/>
                <w:sz w:val="16"/>
                <w:lang w:val="pl-PL"/>
              </w:rPr>
              <w:tab/>
              <w:t xml:space="preserve">        Dziękujemy i zapraszamy ponownie    </w:t>
            </w:r>
          </w:p>
          <w:p w14:paraId="4B625656" w14:textId="77777777" w:rsidR="00EB2316" w:rsidRPr="0028446B" w:rsidRDefault="00EB2316" w:rsidP="00EB2316">
            <w:pPr>
              <w:pStyle w:val="Zwykytekst"/>
              <w:rPr>
                <w:rFonts w:eastAsia="MS Mincho"/>
                <w:sz w:val="16"/>
                <w:lang w:val="pl-PL"/>
              </w:rPr>
            </w:pPr>
            <w:r w:rsidRPr="0028446B">
              <w:rPr>
                <w:rFonts w:eastAsia="MS Mincho"/>
                <w:sz w:val="16"/>
                <w:lang w:val="pl-PL"/>
              </w:rPr>
              <w:t>35</w:t>
            </w:r>
            <w:r w:rsidRPr="0028446B">
              <w:rPr>
                <w:rFonts w:eastAsia="MS Mincho"/>
                <w:sz w:val="16"/>
                <w:lang w:val="pl-PL"/>
              </w:rPr>
              <w:tab/>
              <w:t xml:space="preserve">             Proszę zachować wydruk         </w:t>
            </w:r>
          </w:p>
          <w:p w14:paraId="16970234"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36         </w:t>
            </w:r>
            <w:r w:rsidR="007D50C4" w:rsidRPr="0028446B">
              <w:rPr>
                <w:rFonts w:eastAsia="MS Mincho"/>
                <w:sz w:val="16"/>
                <w:lang w:val="pl-PL"/>
              </w:rPr>
              <w:t xml:space="preserve">                               </w:t>
            </w:r>
          </w:p>
          <w:p w14:paraId="3A3C3A04" w14:textId="77777777" w:rsidR="00EB2316" w:rsidRPr="0028446B" w:rsidRDefault="00EB2316" w:rsidP="00EB2316">
            <w:pPr>
              <w:pStyle w:val="Zwykytekst"/>
              <w:rPr>
                <w:rFonts w:eastAsia="MS Mincho"/>
                <w:sz w:val="16"/>
                <w:lang w:val="pl-PL"/>
              </w:rPr>
            </w:pPr>
          </w:p>
          <w:p w14:paraId="338A7CFA" w14:textId="77777777" w:rsidR="00EB2316" w:rsidRPr="0028446B" w:rsidRDefault="00EB2316" w:rsidP="00EB2316">
            <w:pPr>
              <w:pStyle w:val="Zwykytekst"/>
              <w:rPr>
                <w:rFonts w:eastAsia="MS Mincho"/>
                <w:sz w:val="16"/>
                <w:lang w:val="pl-PL"/>
              </w:rPr>
            </w:pPr>
          </w:p>
          <w:p w14:paraId="62E94E45"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1000E8">
              <w:rPr>
                <w:rFonts w:eastAsia="MS Mincho"/>
                <w:sz w:val="16"/>
                <w:lang w:val="pl-PL"/>
              </w:rPr>
              <w:t>line</w:t>
            </w:r>
            <w:proofErr w:type="spellEnd"/>
            <w:r w:rsidRPr="001000E8">
              <w:rPr>
                <w:rFonts w:eastAsia="MS Mincho"/>
                <w:sz w:val="16"/>
                <w:lang w:val="pl-PL"/>
              </w:rPr>
              <w:t xml:space="preserve"> 0B </w:t>
            </w:r>
            <w:proofErr w:type="spellStart"/>
            <w:r w:rsidRPr="001000E8">
              <w:rPr>
                <w:rFonts w:eastAsia="MS Mincho"/>
                <w:sz w:val="16"/>
                <w:lang w:val="pl-PL"/>
              </w:rPr>
              <w:t>should</w:t>
            </w:r>
            <w:proofErr w:type="spellEnd"/>
            <w:r w:rsidRPr="001000E8">
              <w:rPr>
                <w:rFonts w:eastAsia="MS Mincho"/>
                <w:sz w:val="16"/>
                <w:lang w:val="pl-PL"/>
              </w:rPr>
              <w:t xml:space="preserve"> be </w:t>
            </w:r>
            <w:proofErr w:type="spellStart"/>
            <w:r w:rsidRPr="001000E8">
              <w:rPr>
                <w:rFonts w:eastAsia="MS Mincho"/>
                <w:sz w:val="16"/>
                <w:lang w:val="pl-PL"/>
              </w:rPr>
              <w:t>sent</w:t>
            </w:r>
            <w:proofErr w:type="spellEnd"/>
            <w:r w:rsidRPr="001000E8">
              <w:rPr>
                <w:rFonts w:eastAsia="MS Mincho"/>
                <w:sz w:val="16"/>
                <w:lang w:val="pl-PL"/>
              </w:rPr>
              <w:t xml:space="preserve"> </w:t>
            </w:r>
            <w:proofErr w:type="spellStart"/>
            <w:r w:rsidRPr="001000E8">
              <w:rPr>
                <w:rFonts w:eastAsia="MS Mincho"/>
                <w:sz w:val="16"/>
                <w:lang w:val="pl-PL"/>
              </w:rPr>
              <w:t>according</w:t>
            </w:r>
            <w:proofErr w:type="spellEnd"/>
            <w:r w:rsidRPr="001000E8">
              <w:rPr>
                <w:rFonts w:eastAsia="MS Mincho"/>
                <w:sz w:val="16"/>
                <w:lang w:val="pl-PL"/>
              </w:rPr>
              <w:t xml:space="preserve"> to the </w:t>
            </w:r>
            <w:proofErr w:type="spellStart"/>
            <w:r w:rsidRPr="001000E8">
              <w:rPr>
                <w:rFonts w:eastAsia="MS Mincho"/>
                <w:sz w:val="16"/>
                <w:lang w:val="pl-PL"/>
              </w:rPr>
              <w:t>pattern</w:t>
            </w:r>
            <w:proofErr w:type="spellEnd"/>
          </w:p>
          <w:p w14:paraId="2B6CA9E6" w14:textId="77777777" w:rsidR="004B5F97" w:rsidRPr="001453A1" w:rsidRDefault="004B5F97" w:rsidP="004B5F97">
            <w:pPr>
              <w:pStyle w:val="Zwykytekst"/>
              <w:rPr>
                <w:rFonts w:eastAsia="MS Mincho"/>
                <w:sz w:val="16"/>
                <w:lang w:val="pl-PL"/>
              </w:rPr>
            </w:pPr>
            <w:r>
              <w:rPr>
                <w:rFonts w:eastAsia="MS Mincho"/>
                <w:sz w:val="16"/>
                <w:lang w:val="pl-PL"/>
              </w:rPr>
              <w:t>\\</w:t>
            </w:r>
            <w:r w:rsidRPr="001453A1">
              <w:rPr>
                <w:rFonts w:eastAsia="MS Mincho"/>
                <w:sz w:val="16"/>
                <w:lang w:val="pl-PL"/>
              </w:rPr>
              <w:t xml:space="preserve"> </w:t>
            </w:r>
            <w:proofErr w:type="spellStart"/>
            <w:r w:rsidRPr="001000E8">
              <w:rPr>
                <w:rFonts w:eastAsia="MS Mincho"/>
                <w:sz w:val="16"/>
                <w:lang w:val="pl-PL"/>
              </w:rPr>
              <w:t>line</w:t>
            </w:r>
            <w:proofErr w:type="spellEnd"/>
            <w:r w:rsidRPr="001000E8">
              <w:rPr>
                <w:rFonts w:eastAsia="MS Mincho"/>
                <w:sz w:val="16"/>
                <w:lang w:val="pl-PL"/>
              </w:rPr>
              <w:t xml:space="preserve"> 10 </w:t>
            </w:r>
            <w:proofErr w:type="spellStart"/>
            <w:r w:rsidRPr="001000E8">
              <w:rPr>
                <w:rFonts w:eastAsia="MS Mincho"/>
                <w:sz w:val="16"/>
                <w:lang w:val="pl-PL"/>
              </w:rPr>
              <w:t>is</w:t>
            </w:r>
            <w:proofErr w:type="spellEnd"/>
            <w:r w:rsidRPr="001000E8">
              <w:rPr>
                <w:rFonts w:eastAsia="MS Mincho"/>
                <w:sz w:val="16"/>
                <w:lang w:val="pl-PL"/>
              </w:rPr>
              <w:t xml:space="preserve"> </w:t>
            </w:r>
            <w:proofErr w:type="spellStart"/>
            <w:r w:rsidRPr="001000E8">
              <w:rPr>
                <w:rFonts w:eastAsia="MS Mincho"/>
                <w:sz w:val="16"/>
                <w:lang w:val="pl-PL"/>
              </w:rPr>
              <w:t>printed</w:t>
            </w:r>
            <w:proofErr w:type="spellEnd"/>
            <w:r w:rsidRPr="001000E8">
              <w:rPr>
                <w:rFonts w:eastAsia="MS Mincho"/>
                <w:sz w:val="16"/>
                <w:lang w:val="pl-PL"/>
              </w:rPr>
              <w:t xml:space="preserve"> </w:t>
            </w:r>
            <w:proofErr w:type="spellStart"/>
            <w:r w:rsidRPr="001000E8">
              <w:rPr>
                <w:rFonts w:eastAsia="MS Mincho"/>
                <w:sz w:val="16"/>
                <w:lang w:val="pl-PL"/>
              </w:rPr>
              <w:t>if</w:t>
            </w:r>
            <w:proofErr w:type="spellEnd"/>
            <w:r w:rsidRPr="001000E8">
              <w:rPr>
                <w:rFonts w:eastAsia="MS Mincho"/>
                <w:sz w:val="16"/>
                <w:lang w:val="pl-PL"/>
              </w:rPr>
              <w:t xml:space="preserve"> the </w:t>
            </w:r>
            <w:proofErr w:type="spellStart"/>
            <w:r w:rsidRPr="001000E8">
              <w:rPr>
                <w:rFonts w:eastAsia="MS Mincho"/>
                <w:sz w:val="16"/>
                <w:lang w:val="pl-PL"/>
              </w:rPr>
              <w:t>previous</w:t>
            </w:r>
            <w:proofErr w:type="spellEnd"/>
            <w:r w:rsidRPr="001000E8">
              <w:rPr>
                <w:rFonts w:eastAsia="MS Mincho"/>
                <w:sz w:val="16"/>
                <w:lang w:val="pl-PL"/>
              </w:rPr>
              <w:t xml:space="preserve"> </w:t>
            </w:r>
            <w:proofErr w:type="spellStart"/>
            <w:r w:rsidRPr="001000E8">
              <w:rPr>
                <w:rFonts w:eastAsia="MS Mincho"/>
                <w:sz w:val="16"/>
                <w:lang w:val="pl-PL"/>
              </w:rPr>
              <w:t>line</w:t>
            </w:r>
            <w:proofErr w:type="spellEnd"/>
            <w:r w:rsidRPr="001000E8">
              <w:rPr>
                <w:rFonts w:eastAsia="MS Mincho"/>
                <w:sz w:val="16"/>
                <w:lang w:val="pl-PL"/>
              </w:rPr>
              <w:t xml:space="preserve"> </w:t>
            </w:r>
            <w:proofErr w:type="spellStart"/>
            <w:r w:rsidRPr="001000E8">
              <w:rPr>
                <w:rFonts w:eastAsia="MS Mincho"/>
                <w:sz w:val="16"/>
                <w:lang w:val="pl-PL"/>
              </w:rPr>
              <w:t>has</w:t>
            </w:r>
            <w:proofErr w:type="spellEnd"/>
            <w:r w:rsidRPr="001000E8">
              <w:rPr>
                <w:rFonts w:eastAsia="MS Mincho"/>
                <w:sz w:val="16"/>
                <w:lang w:val="pl-PL"/>
              </w:rPr>
              <w:t xml:space="preserve"> </w:t>
            </w:r>
            <w:proofErr w:type="spellStart"/>
            <w:r w:rsidRPr="001000E8">
              <w:rPr>
                <w:rFonts w:eastAsia="MS Mincho"/>
                <w:sz w:val="16"/>
                <w:lang w:val="pl-PL"/>
              </w:rPr>
              <w:t>been</w:t>
            </w:r>
            <w:proofErr w:type="spellEnd"/>
            <w:r w:rsidRPr="001000E8">
              <w:rPr>
                <w:rFonts w:eastAsia="MS Mincho"/>
                <w:sz w:val="16"/>
                <w:lang w:val="pl-PL"/>
              </w:rPr>
              <w:t xml:space="preserve"> </w:t>
            </w:r>
            <w:proofErr w:type="spellStart"/>
            <w:r w:rsidRPr="001000E8">
              <w:rPr>
                <w:rFonts w:eastAsia="MS Mincho"/>
                <w:sz w:val="16"/>
                <w:lang w:val="pl-PL"/>
              </w:rPr>
              <w:t>printed</w:t>
            </w:r>
            <w:proofErr w:type="spellEnd"/>
          </w:p>
          <w:p w14:paraId="02BEA790" w14:textId="77777777" w:rsidR="004B5F97" w:rsidRPr="001453A1" w:rsidRDefault="004B5F97" w:rsidP="004B5F97">
            <w:pPr>
              <w:pStyle w:val="Zwykytekst"/>
              <w:rPr>
                <w:rFonts w:eastAsia="MS Mincho"/>
                <w:sz w:val="16"/>
                <w:lang w:val="pl-PL"/>
              </w:rPr>
            </w:pPr>
            <w:r>
              <w:rPr>
                <w:rFonts w:eastAsia="MS Mincho"/>
                <w:sz w:val="16"/>
                <w:lang w:val="pl-PL"/>
              </w:rPr>
              <w:t>\\</w:t>
            </w:r>
            <w:r w:rsidRPr="001453A1">
              <w:rPr>
                <w:rFonts w:eastAsia="MS Mincho"/>
                <w:sz w:val="16"/>
                <w:lang w:val="pl-PL"/>
              </w:rPr>
              <w:t xml:space="preserve"> </w:t>
            </w:r>
            <w:r w:rsidRPr="001000E8">
              <w:rPr>
                <w:rFonts w:eastAsia="MS Mincho"/>
                <w:sz w:val="16"/>
                <w:lang w:val="pl-PL"/>
              </w:rPr>
              <w:t xml:space="preserve">lines 17, 18, 20, 25 </w:t>
            </w:r>
            <w:proofErr w:type="spellStart"/>
            <w:r w:rsidRPr="001000E8">
              <w:rPr>
                <w:rFonts w:eastAsia="MS Mincho"/>
                <w:sz w:val="16"/>
                <w:lang w:val="pl-PL"/>
              </w:rPr>
              <w:t>can</w:t>
            </w:r>
            <w:proofErr w:type="spellEnd"/>
            <w:r w:rsidRPr="001000E8">
              <w:rPr>
                <w:rFonts w:eastAsia="MS Mincho"/>
                <w:sz w:val="16"/>
                <w:lang w:val="pl-PL"/>
              </w:rPr>
              <w:t xml:space="preserve"> be </w:t>
            </w:r>
            <w:proofErr w:type="spellStart"/>
            <w:r w:rsidRPr="001000E8">
              <w:rPr>
                <w:rFonts w:eastAsia="MS Mincho"/>
                <w:sz w:val="16"/>
                <w:lang w:val="pl-PL"/>
              </w:rPr>
              <w:t>repeated</w:t>
            </w:r>
            <w:proofErr w:type="spellEnd"/>
            <w:r w:rsidRPr="001000E8">
              <w:rPr>
                <w:rFonts w:eastAsia="MS Mincho"/>
                <w:sz w:val="16"/>
                <w:lang w:val="pl-PL"/>
              </w:rPr>
              <w:t xml:space="preserve"> </w:t>
            </w:r>
            <w:proofErr w:type="spellStart"/>
            <w:r w:rsidRPr="001000E8">
              <w:rPr>
                <w:rFonts w:eastAsia="MS Mincho"/>
                <w:sz w:val="16"/>
                <w:lang w:val="pl-PL"/>
              </w:rPr>
              <w:t>any</w:t>
            </w:r>
            <w:proofErr w:type="spellEnd"/>
            <w:r w:rsidRPr="001000E8">
              <w:rPr>
                <w:rFonts w:eastAsia="MS Mincho"/>
                <w:sz w:val="16"/>
                <w:lang w:val="pl-PL"/>
              </w:rPr>
              <w:t xml:space="preserve"> </w:t>
            </w:r>
            <w:proofErr w:type="spellStart"/>
            <w:r w:rsidRPr="001000E8">
              <w:rPr>
                <w:rFonts w:eastAsia="MS Mincho"/>
                <w:sz w:val="16"/>
                <w:lang w:val="pl-PL"/>
              </w:rPr>
              <w:t>number</w:t>
            </w:r>
            <w:proofErr w:type="spellEnd"/>
            <w:r w:rsidRPr="001000E8">
              <w:rPr>
                <w:rFonts w:eastAsia="MS Mincho"/>
                <w:sz w:val="16"/>
                <w:lang w:val="pl-PL"/>
              </w:rPr>
              <w:t xml:space="preserve"> of </w:t>
            </w:r>
            <w:proofErr w:type="spellStart"/>
            <w:r w:rsidRPr="001000E8">
              <w:rPr>
                <w:rFonts w:eastAsia="MS Mincho"/>
                <w:sz w:val="16"/>
                <w:lang w:val="pl-PL"/>
              </w:rPr>
              <w:t>times</w:t>
            </w:r>
            <w:proofErr w:type="spellEnd"/>
          </w:p>
          <w:p w14:paraId="672EEBF8" w14:textId="77777777" w:rsidR="00783FC6" w:rsidRPr="0028446B" w:rsidRDefault="004B5F97" w:rsidP="004B5F97">
            <w:pPr>
              <w:pStyle w:val="Zwykytekst"/>
              <w:rPr>
                <w:rFonts w:eastAsia="MS Mincho"/>
                <w:sz w:val="16"/>
                <w:lang w:val="pl-PL"/>
              </w:rPr>
            </w:pPr>
            <w:r>
              <w:rPr>
                <w:rFonts w:eastAsia="MS Mincho"/>
                <w:sz w:val="16"/>
                <w:lang w:val="pl-PL"/>
              </w:rPr>
              <w:t xml:space="preserve">\\ </w:t>
            </w:r>
            <w:r w:rsidRPr="001000E8">
              <w:rPr>
                <w:rFonts w:eastAsia="MS Mincho"/>
                <w:sz w:val="16"/>
                <w:lang w:val="pl-PL"/>
              </w:rPr>
              <w:t xml:space="preserve">lines 28, 29, 30, 31 </w:t>
            </w:r>
            <w:proofErr w:type="spellStart"/>
            <w:r w:rsidRPr="001000E8">
              <w:rPr>
                <w:rFonts w:eastAsia="MS Mincho"/>
                <w:sz w:val="16"/>
                <w:lang w:val="pl-PL"/>
              </w:rPr>
              <w:t>are</w:t>
            </w:r>
            <w:proofErr w:type="spellEnd"/>
            <w:r w:rsidRPr="001000E8">
              <w:rPr>
                <w:rFonts w:eastAsia="MS Mincho"/>
                <w:sz w:val="16"/>
                <w:lang w:val="pl-PL"/>
              </w:rPr>
              <w:t xml:space="preserve"> </w:t>
            </w:r>
            <w:proofErr w:type="spellStart"/>
            <w:r w:rsidRPr="001000E8">
              <w:rPr>
                <w:rFonts w:eastAsia="MS Mincho"/>
                <w:sz w:val="16"/>
                <w:lang w:val="pl-PL"/>
              </w:rPr>
              <w:t>printed</w:t>
            </w:r>
            <w:proofErr w:type="spellEnd"/>
            <w:r w:rsidRPr="001000E8">
              <w:rPr>
                <w:rFonts w:eastAsia="MS Mincho"/>
                <w:sz w:val="16"/>
                <w:lang w:val="pl-PL"/>
              </w:rPr>
              <w:t xml:space="preserve"> </w:t>
            </w:r>
            <w:proofErr w:type="spellStart"/>
            <w:r w:rsidRPr="001000E8">
              <w:rPr>
                <w:rFonts w:eastAsia="MS Mincho"/>
                <w:sz w:val="16"/>
                <w:lang w:val="pl-PL"/>
              </w:rPr>
              <w:t>when</w:t>
            </w:r>
            <w:proofErr w:type="spellEnd"/>
            <w:r w:rsidRPr="001000E8">
              <w:rPr>
                <w:rFonts w:eastAsia="MS Mincho"/>
                <w:sz w:val="16"/>
                <w:lang w:val="pl-PL"/>
              </w:rPr>
              <w:t xml:space="preserve"> the </w:t>
            </w:r>
            <w:proofErr w:type="spellStart"/>
            <w:r w:rsidRPr="001000E8">
              <w:rPr>
                <w:rFonts w:eastAsia="MS Mincho"/>
                <w:sz w:val="16"/>
                <w:lang w:val="pl-PL"/>
              </w:rPr>
              <w:t>previous</w:t>
            </w:r>
            <w:proofErr w:type="spellEnd"/>
            <w:r w:rsidRPr="001000E8">
              <w:rPr>
                <w:rFonts w:eastAsia="MS Mincho"/>
                <w:sz w:val="16"/>
                <w:lang w:val="pl-PL"/>
              </w:rPr>
              <w:t xml:space="preserve"> </w:t>
            </w:r>
            <w:proofErr w:type="spellStart"/>
            <w:r w:rsidRPr="001000E8">
              <w:rPr>
                <w:rFonts w:eastAsia="MS Mincho"/>
                <w:sz w:val="16"/>
                <w:lang w:val="pl-PL"/>
              </w:rPr>
              <w:t>line</w:t>
            </w:r>
            <w:proofErr w:type="spellEnd"/>
            <w:r w:rsidRPr="001000E8">
              <w:rPr>
                <w:rFonts w:eastAsia="MS Mincho"/>
                <w:sz w:val="16"/>
                <w:lang w:val="pl-PL"/>
              </w:rPr>
              <w:t xml:space="preserve"> </w:t>
            </w:r>
            <w:proofErr w:type="spellStart"/>
            <w:r w:rsidRPr="001000E8">
              <w:rPr>
                <w:rFonts w:eastAsia="MS Mincho"/>
                <w:sz w:val="16"/>
                <w:lang w:val="pl-PL"/>
              </w:rPr>
              <w:t>has</w:t>
            </w:r>
            <w:proofErr w:type="spellEnd"/>
            <w:r w:rsidRPr="001000E8">
              <w:rPr>
                <w:rFonts w:eastAsia="MS Mincho"/>
                <w:sz w:val="16"/>
                <w:lang w:val="pl-PL"/>
              </w:rPr>
              <w:t xml:space="preserve"> </w:t>
            </w:r>
            <w:proofErr w:type="spellStart"/>
            <w:r w:rsidRPr="001000E8">
              <w:rPr>
                <w:rFonts w:eastAsia="MS Mincho"/>
                <w:sz w:val="16"/>
                <w:lang w:val="pl-PL"/>
              </w:rPr>
              <w:t>been</w:t>
            </w:r>
            <w:proofErr w:type="spellEnd"/>
            <w:r w:rsidRPr="001000E8">
              <w:rPr>
                <w:rFonts w:eastAsia="MS Mincho"/>
                <w:sz w:val="16"/>
                <w:lang w:val="pl-PL"/>
              </w:rPr>
              <w:t xml:space="preserve"> </w:t>
            </w:r>
            <w:proofErr w:type="spellStart"/>
            <w:r w:rsidRPr="001000E8">
              <w:rPr>
                <w:rFonts w:eastAsia="MS Mincho"/>
                <w:sz w:val="16"/>
                <w:lang w:val="pl-PL"/>
              </w:rPr>
              <w:t>printed</w:t>
            </w:r>
            <w:proofErr w:type="spellEnd"/>
          </w:p>
        </w:tc>
      </w:tr>
    </w:tbl>
    <w:p w14:paraId="669EC26D" w14:textId="77777777" w:rsidR="009B338C" w:rsidRPr="0028446B" w:rsidRDefault="009B338C" w:rsidP="00474B63">
      <w:pPr>
        <w:pStyle w:val="Nagwek4"/>
      </w:pPr>
      <w:r w:rsidRPr="0028446B">
        <w:lastRenderedPageBreak/>
        <w:t xml:space="preserve">4.6.5.36 </w:t>
      </w:r>
      <w:r w:rsidR="004B5F97" w:rsidRPr="001000E8">
        <w:t>DCC report</w:t>
      </w:r>
    </w:p>
    <w:tbl>
      <w:tblPr>
        <w:tblStyle w:val="Tabela-Siatka"/>
        <w:tblW w:w="0" w:type="auto"/>
        <w:tblLook w:val="04A0" w:firstRow="1" w:lastRow="0" w:firstColumn="1" w:lastColumn="0" w:noHBand="0" w:noVBand="1"/>
      </w:tblPr>
      <w:tblGrid>
        <w:gridCol w:w="4529"/>
        <w:gridCol w:w="4530"/>
      </w:tblGrid>
      <w:tr w:rsidR="00783FC6" w:rsidRPr="0028446B" w14:paraId="659577D9" w14:textId="77777777" w:rsidTr="003D6CE3">
        <w:tc>
          <w:tcPr>
            <w:tcW w:w="4529" w:type="dxa"/>
            <w:tcBorders>
              <w:top w:val="nil"/>
              <w:left w:val="nil"/>
              <w:bottom w:val="single" w:sz="4" w:space="0" w:color="auto"/>
              <w:right w:val="nil"/>
            </w:tcBorders>
          </w:tcPr>
          <w:p w14:paraId="7395BF63"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52DC3977" w14:textId="77777777" w:rsidR="00783FC6" w:rsidRPr="0028446B" w:rsidRDefault="00EB2316" w:rsidP="00EB2316">
            <w:pPr>
              <w:jc w:val="right"/>
            </w:pPr>
            <w:r w:rsidRPr="0028446B">
              <w:t>2D</w:t>
            </w:r>
          </w:p>
        </w:tc>
      </w:tr>
      <w:tr w:rsidR="00783FC6" w:rsidRPr="0028446B" w14:paraId="22DC43DF" w14:textId="77777777" w:rsidTr="003D6CE3">
        <w:tc>
          <w:tcPr>
            <w:tcW w:w="9059" w:type="dxa"/>
            <w:gridSpan w:val="2"/>
            <w:tcBorders>
              <w:top w:val="single" w:sz="4" w:space="0" w:color="auto"/>
            </w:tcBorders>
          </w:tcPr>
          <w:p w14:paraId="3223B612"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01                                        </w:t>
            </w:r>
          </w:p>
          <w:p w14:paraId="1F0C9C25" w14:textId="77777777" w:rsidR="00EB2316" w:rsidRPr="0028446B" w:rsidRDefault="00EB2316" w:rsidP="00EB2316">
            <w:pPr>
              <w:pStyle w:val="Zwykytekst"/>
              <w:rPr>
                <w:rFonts w:eastAsia="MS Mincho"/>
                <w:sz w:val="16"/>
                <w:lang w:val="pl-PL"/>
              </w:rPr>
            </w:pPr>
            <w:r w:rsidRPr="0028446B">
              <w:rPr>
                <w:rFonts w:eastAsia="MS Mincho"/>
                <w:sz w:val="16"/>
                <w:lang w:val="pl-PL"/>
              </w:rPr>
              <w:t>F0</w:t>
            </w:r>
            <w:r w:rsidRPr="0028446B">
              <w:rPr>
                <w:rFonts w:eastAsia="MS Mincho"/>
                <w:sz w:val="16"/>
                <w:lang w:val="pl-PL"/>
              </w:rPr>
              <w:tab/>
              <w:t xml:space="preserve">         Potwierdzenie zapłaty kartą      </w:t>
            </w:r>
          </w:p>
          <w:p w14:paraId="41CEF57B" w14:textId="77777777" w:rsidR="00EB2316" w:rsidRPr="0028446B" w:rsidRDefault="00EB2316" w:rsidP="00EB2316">
            <w:pPr>
              <w:pStyle w:val="Zwykytekst"/>
              <w:rPr>
                <w:rFonts w:eastAsia="MS Mincho"/>
                <w:sz w:val="16"/>
                <w:lang w:val="pl-PL"/>
              </w:rPr>
            </w:pPr>
            <w:r w:rsidRPr="0028446B">
              <w:rPr>
                <w:rFonts w:eastAsia="MS Mincho"/>
                <w:sz w:val="16"/>
                <w:lang w:val="pl-PL"/>
              </w:rPr>
              <w:t>F1</w:t>
            </w:r>
            <w:r w:rsidRPr="0028446B">
              <w:rPr>
                <w:rFonts w:eastAsia="MS Mincho"/>
                <w:sz w:val="16"/>
                <w:lang w:val="pl-PL"/>
              </w:rPr>
              <w:tab/>
              <w:t xml:space="preserve">       Potwierdzenie zapłaty rachunku     </w:t>
            </w:r>
          </w:p>
          <w:p w14:paraId="3BAC58CF" w14:textId="77777777" w:rsidR="00EB2316" w:rsidRPr="0028446B" w:rsidRDefault="00EB2316" w:rsidP="00EB2316">
            <w:pPr>
              <w:pStyle w:val="Zwykytekst"/>
              <w:rPr>
                <w:rFonts w:eastAsia="MS Mincho"/>
                <w:sz w:val="16"/>
                <w:lang w:val="pl-PL"/>
              </w:rPr>
            </w:pPr>
            <w:r w:rsidRPr="0028446B">
              <w:rPr>
                <w:rFonts w:eastAsia="MS Mincho"/>
                <w:sz w:val="16"/>
                <w:lang w:val="pl-PL"/>
              </w:rPr>
              <w:t>F2</w:t>
            </w:r>
            <w:r w:rsidRPr="0028446B">
              <w:rPr>
                <w:rFonts w:eastAsia="MS Mincho"/>
                <w:sz w:val="16"/>
                <w:lang w:val="pl-PL"/>
              </w:rPr>
              <w:tab/>
              <w:t xml:space="preserve">      Potwierdzenie transakcji uznania    </w:t>
            </w:r>
          </w:p>
          <w:p w14:paraId="5DD7D0F8" w14:textId="77777777" w:rsidR="00EB2316" w:rsidRPr="0028446B" w:rsidRDefault="00EB2316" w:rsidP="00EB2316">
            <w:pPr>
              <w:pStyle w:val="Zwykytekst"/>
              <w:rPr>
                <w:rFonts w:eastAsia="MS Mincho"/>
                <w:sz w:val="16"/>
                <w:lang w:val="pl-PL"/>
              </w:rPr>
            </w:pPr>
            <w:r w:rsidRPr="0028446B">
              <w:rPr>
                <w:rFonts w:eastAsia="MS Mincho"/>
                <w:sz w:val="16"/>
                <w:lang w:val="pl-PL"/>
              </w:rPr>
              <w:t>F3</w:t>
            </w:r>
            <w:r w:rsidRPr="0028446B">
              <w:rPr>
                <w:rFonts w:eastAsia="MS Mincho"/>
                <w:sz w:val="16"/>
                <w:lang w:val="pl-PL"/>
              </w:rPr>
              <w:tab/>
              <w:t xml:space="preserve">         Potwierdzenie unieważnienia      </w:t>
            </w:r>
          </w:p>
          <w:p w14:paraId="3B7896C8" w14:textId="77777777" w:rsidR="00EB2316" w:rsidRPr="0028446B" w:rsidRDefault="00EB2316" w:rsidP="00EB2316">
            <w:pPr>
              <w:pStyle w:val="Zwykytekst"/>
              <w:rPr>
                <w:rFonts w:eastAsia="MS Mincho"/>
                <w:sz w:val="16"/>
                <w:lang w:val="pl-PL"/>
              </w:rPr>
            </w:pPr>
            <w:r w:rsidRPr="0028446B">
              <w:rPr>
                <w:rFonts w:eastAsia="MS Mincho"/>
                <w:sz w:val="16"/>
                <w:lang w:val="pl-PL"/>
              </w:rPr>
              <w:t>F4</w:t>
            </w:r>
            <w:r w:rsidRPr="0028446B">
              <w:rPr>
                <w:rFonts w:eastAsia="MS Mincho"/>
                <w:sz w:val="16"/>
                <w:lang w:val="pl-PL"/>
              </w:rPr>
              <w:tab/>
              <w:t xml:space="preserve">                Pokwitowanie              </w:t>
            </w:r>
          </w:p>
          <w:p w14:paraId="1C3D4496"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Sprzedawca:                             </w:t>
            </w:r>
          </w:p>
          <w:p w14:paraId="757CDE5E"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03                                        </w:t>
            </w:r>
          </w:p>
          <w:p w14:paraId="526BBEF9"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04                                        </w:t>
            </w:r>
          </w:p>
          <w:p w14:paraId="0A8A35FF" w14:textId="77777777" w:rsidR="00EB2316" w:rsidRPr="0028446B" w:rsidRDefault="00EB2316" w:rsidP="00EB2316">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Data transakcji:          ###################### </w:t>
            </w:r>
            <w:r w:rsidR="00AE3483">
              <w:rPr>
                <w:rFonts w:eastAsia="MS Mincho"/>
                <w:sz w:val="16"/>
                <w:lang w:val="pl-PL"/>
              </w:rPr>
              <w:t>&lt;par#&gt;</w:t>
            </w:r>
          </w:p>
          <w:p w14:paraId="73461B73" w14:textId="77777777" w:rsidR="00EB2316" w:rsidRPr="0028446B" w:rsidRDefault="00EB2316" w:rsidP="00EB2316">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                                        </w:t>
            </w:r>
          </w:p>
          <w:p w14:paraId="6398043C" w14:textId="77777777" w:rsidR="00EB2316" w:rsidRPr="0028446B" w:rsidRDefault="00EB2316" w:rsidP="00EB2316">
            <w:pPr>
              <w:pStyle w:val="Zwykytekst"/>
              <w:rPr>
                <w:rFonts w:eastAsia="MS Mincho"/>
                <w:sz w:val="16"/>
                <w:lang w:val="pl-PL"/>
              </w:rPr>
            </w:pPr>
            <w:r w:rsidRPr="0028446B">
              <w:rPr>
                <w:rFonts w:eastAsia="MS Mincho"/>
                <w:sz w:val="16"/>
                <w:lang w:val="pl-PL"/>
              </w:rPr>
              <w:t>07</w:t>
            </w:r>
            <w:r w:rsidRPr="0028446B">
              <w:rPr>
                <w:rFonts w:eastAsia="MS Mincho"/>
                <w:sz w:val="16"/>
                <w:lang w:val="pl-PL"/>
              </w:rPr>
              <w:tab/>
              <w:t xml:space="preserve">Nr dowodu </w:t>
            </w:r>
            <w:proofErr w:type="spellStart"/>
            <w:r w:rsidRPr="0028446B">
              <w:rPr>
                <w:rFonts w:eastAsia="MS Mincho"/>
                <w:sz w:val="16"/>
                <w:lang w:val="pl-PL"/>
              </w:rPr>
              <w:t>sprz</w:t>
            </w:r>
            <w:proofErr w:type="spellEnd"/>
            <w:r w:rsidRPr="0028446B">
              <w:rPr>
                <w:rFonts w:eastAsia="MS Mincho"/>
                <w:sz w:val="16"/>
                <w:lang w:val="pl-PL"/>
              </w:rPr>
              <w:t>:</w:t>
            </w:r>
            <w:r w:rsidRPr="00EC01D3">
              <w:rPr>
                <w:rFonts w:eastAsia="MS Mincho"/>
                <w:color w:val="1F4E79" w:themeColor="accent1" w:themeShade="80"/>
                <w:sz w:val="16"/>
                <w:lang w:val="pl-PL"/>
              </w:rPr>
              <w:t>#</w:t>
            </w:r>
            <w:r w:rsidR="005A45AA" w:rsidRPr="00EC01D3">
              <w:rPr>
                <w:rFonts w:eastAsia="MS Mincho"/>
                <w:color w:val="1F4E79" w:themeColor="accent1" w:themeShade="80"/>
                <w:sz w:val="16"/>
                <w:lang w:val="pl-PL"/>
              </w:rPr>
              <w:t>############</w:t>
            </w:r>
            <w:r w:rsidR="005A45AA">
              <w:rPr>
                <w:rFonts w:eastAsia="MS Mincho"/>
                <w:sz w:val="16"/>
                <w:lang w:val="pl-PL"/>
              </w:rPr>
              <w:t xml:space="preserve">           Kasa:####</w:t>
            </w:r>
            <w:r w:rsidRPr="0028446B">
              <w:rPr>
                <w:rFonts w:eastAsia="MS Mincho"/>
                <w:sz w:val="16"/>
                <w:lang w:val="pl-PL"/>
              </w:rPr>
              <w:t xml:space="preserve"> </w:t>
            </w:r>
            <w:r w:rsidR="005A45AA">
              <w:rPr>
                <w:rFonts w:eastAsia="MS Mincho"/>
                <w:sz w:val="16"/>
                <w:lang w:val="pl-PL"/>
              </w:rPr>
              <w:t>&lt;par#&gt;</w:t>
            </w:r>
          </w:p>
          <w:p w14:paraId="59E75C92" w14:textId="77777777" w:rsidR="00EB2316" w:rsidRPr="0028446B" w:rsidRDefault="00EB2316" w:rsidP="00EB2316">
            <w:pPr>
              <w:pStyle w:val="Zwykytekst"/>
              <w:rPr>
                <w:rFonts w:eastAsia="MS Mincho"/>
                <w:sz w:val="16"/>
                <w:lang w:val="pl-PL"/>
              </w:rPr>
            </w:pPr>
            <w:r w:rsidRPr="0028446B">
              <w:rPr>
                <w:rFonts w:eastAsia="MS Mincho"/>
                <w:sz w:val="16"/>
                <w:lang w:val="pl-PL"/>
              </w:rPr>
              <w:t>08</w:t>
            </w:r>
            <w:r w:rsidRPr="0028446B">
              <w:rPr>
                <w:rFonts w:eastAsia="MS Mincho"/>
                <w:sz w:val="16"/>
                <w:lang w:val="pl-PL"/>
              </w:rPr>
              <w:tab/>
              <w:t>Do paragonu:</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 xml:space="preserve">    Kasa:####</w:t>
            </w:r>
            <w:r w:rsidRPr="0028446B">
              <w:rPr>
                <w:rFonts w:eastAsia="MS Mincho"/>
                <w:sz w:val="16"/>
                <w:lang w:val="pl-PL"/>
              </w:rPr>
              <w:t xml:space="preserve"> </w:t>
            </w:r>
            <w:r w:rsidR="005A45AA">
              <w:rPr>
                <w:rFonts w:eastAsia="MS Mincho"/>
                <w:sz w:val="16"/>
                <w:lang w:val="pl-PL"/>
              </w:rPr>
              <w:t>&lt;par#&gt;</w:t>
            </w:r>
          </w:p>
          <w:p w14:paraId="1BD720A9" w14:textId="77777777" w:rsidR="00EB2316" w:rsidRPr="0028446B" w:rsidRDefault="00EB2316" w:rsidP="00EB2316">
            <w:pPr>
              <w:pStyle w:val="Zwykytekst"/>
              <w:rPr>
                <w:rFonts w:eastAsia="MS Mincho"/>
                <w:sz w:val="16"/>
                <w:lang w:val="pl-PL"/>
              </w:rPr>
            </w:pPr>
            <w:r w:rsidRPr="0028446B">
              <w:rPr>
                <w:rFonts w:eastAsia="MS Mincho"/>
                <w:sz w:val="16"/>
                <w:lang w:val="pl-PL"/>
              </w:rPr>
              <w:t>09</w:t>
            </w:r>
            <w:r w:rsidR="007650F7">
              <w:rPr>
                <w:rFonts w:eastAsia="MS Mincho"/>
                <w:sz w:val="16"/>
                <w:lang w:val="pl-PL"/>
              </w:rPr>
              <w:tab/>
              <w:t>TID:###########           UID:</w:t>
            </w:r>
            <w:r w:rsidR="007650F7" w:rsidRPr="00EC01D3">
              <w:rPr>
                <w:rFonts w:eastAsia="MS Mincho"/>
                <w:color w:val="1F4E79" w:themeColor="accent1" w:themeShade="80"/>
                <w:sz w:val="16"/>
                <w:lang w:val="pl-PL"/>
              </w:rPr>
              <w:t>#########</w:t>
            </w:r>
            <w:r w:rsidR="007650F7" w:rsidRPr="00EC01D3">
              <w:rPr>
                <w:rFonts w:eastAsia="MS Mincho"/>
                <w:sz w:val="16"/>
                <w:lang w:val="pl-PL"/>
              </w:rPr>
              <w:t>##</w:t>
            </w:r>
            <w:r w:rsidR="007650F7">
              <w:rPr>
                <w:rFonts w:eastAsia="MS Mincho"/>
                <w:sz w:val="16"/>
                <w:lang w:val="pl-PL"/>
              </w:rPr>
              <w:t>#######</w:t>
            </w:r>
            <w:r w:rsidRPr="0028446B">
              <w:rPr>
                <w:rFonts w:eastAsia="MS Mincho"/>
                <w:sz w:val="16"/>
                <w:lang w:val="pl-PL"/>
              </w:rPr>
              <w:t xml:space="preserve"> </w:t>
            </w:r>
            <w:r w:rsidR="005A45AA">
              <w:rPr>
                <w:rFonts w:eastAsia="MS Mincho"/>
                <w:sz w:val="16"/>
                <w:lang w:val="pl-PL"/>
              </w:rPr>
              <w:t>&lt;par#&gt;</w:t>
            </w:r>
          </w:p>
          <w:p w14:paraId="270CC225" w14:textId="77777777" w:rsidR="00EB2316" w:rsidRPr="0028446B" w:rsidRDefault="00EB2316" w:rsidP="00EB2316">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TID:########### </w:t>
            </w:r>
            <w:r w:rsidR="007650F7">
              <w:rPr>
                <w:rFonts w:eastAsia="MS Mincho"/>
                <w:sz w:val="16"/>
                <w:lang w:val="pl-PL"/>
              </w:rPr>
              <w:t xml:space="preserve">          MID:</w:t>
            </w:r>
            <w:r w:rsidR="007650F7" w:rsidRPr="00EC01D3">
              <w:rPr>
                <w:rFonts w:eastAsia="MS Mincho"/>
                <w:color w:val="1F4E79" w:themeColor="accent1" w:themeShade="80"/>
                <w:sz w:val="16"/>
                <w:lang w:val="pl-PL"/>
              </w:rPr>
              <w:t>#########</w:t>
            </w:r>
            <w:r w:rsidR="007650F7">
              <w:rPr>
                <w:rFonts w:eastAsia="MS Mincho"/>
                <w:sz w:val="16"/>
                <w:lang w:val="pl-PL"/>
              </w:rPr>
              <w:t>#########</w:t>
            </w:r>
            <w:r w:rsidRPr="0028446B">
              <w:rPr>
                <w:rFonts w:eastAsia="MS Mincho"/>
                <w:sz w:val="16"/>
                <w:lang w:val="pl-PL"/>
              </w:rPr>
              <w:t xml:space="preserve"> </w:t>
            </w:r>
            <w:r w:rsidR="005A45AA">
              <w:rPr>
                <w:rFonts w:eastAsia="MS Mincho"/>
                <w:sz w:val="16"/>
                <w:lang w:val="pl-PL"/>
              </w:rPr>
              <w:t>&lt;par#&gt;</w:t>
            </w:r>
          </w:p>
          <w:p w14:paraId="2F80DB9C" w14:textId="77777777" w:rsidR="00EB2316" w:rsidRPr="0028446B" w:rsidRDefault="00EB2316" w:rsidP="00EB2316">
            <w:pPr>
              <w:pStyle w:val="Zwykytekst"/>
              <w:rPr>
                <w:rFonts w:eastAsia="MS Mincho"/>
                <w:sz w:val="16"/>
                <w:lang w:val="pl-PL"/>
              </w:rPr>
            </w:pPr>
            <w:r w:rsidRPr="0028446B">
              <w:rPr>
                <w:rFonts w:eastAsia="MS Mincho"/>
                <w:sz w:val="16"/>
                <w:lang w:val="pl-PL"/>
              </w:rPr>
              <w:t>0A</w:t>
            </w:r>
            <w:r w:rsidRPr="0028446B">
              <w:rPr>
                <w:rFonts w:eastAsia="MS Mincho"/>
                <w:sz w:val="16"/>
                <w:lang w:val="pl-PL"/>
              </w:rPr>
              <w:tab/>
              <w:t>P: #####</w:t>
            </w:r>
            <w:r w:rsidR="007650F7">
              <w:rPr>
                <w:rFonts w:eastAsia="MS Mincho"/>
                <w:sz w:val="16"/>
                <w:lang w:val="pl-PL"/>
              </w:rPr>
              <w:t xml:space="preserve">###              S: </w:t>
            </w:r>
            <w:r w:rsidR="007650F7" w:rsidRPr="00EC01D3">
              <w:rPr>
                <w:rFonts w:eastAsia="MS Mincho"/>
                <w:color w:val="1F4E79" w:themeColor="accent1" w:themeShade="80"/>
                <w:sz w:val="16"/>
                <w:lang w:val="pl-PL"/>
              </w:rPr>
              <w:t>###########</w:t>
            </w:r>
            <w:r w:rsidR="007650F7">
              <w:rPr>
                <w:rFonts w:eastAsia="MS Mincho"/>
                <w:sz w:val="16"/>
                <w:lang w:val="pl-PL"/>
              </w:rPr>
              <w:t>#########</w:t>
            </w:r>
            <w:r w:rsidRPr="0028446B">
              <w:rPr>
                <w:rFonts w:eastAsia="MS Mincho"/>
                <w:sz w:val="16"/>
                <w:lang w:val="pl-PL"/>
              </w:rPr>
              <w:t xml:space="preserve"> </w:t>
            </w:r>
            <w:r w:rsidR="005A45AA">
              <w:rPr>
                <w:rFonts w:eastAsia="MS Mincho"/>
                <w:sz w:val="16"/>
                <w:lang w:val="pl-PL"/>
              </w:rPr>
              <w:t>&lt;par#&gt;</w:t>
            </w:r>
          </w:p>
          <w:p w14:paraId="7D75C529" w14:textId="77777777" w:rsidR="00EB2316" w:rsidRPr="0028446B" w:rsidRDefault="00EB2316" w:rsidP="00EB2316">
            <w:pPr>
              <w:pStyle w:val="Zwykytekst"/>
              <w:rPr>
                <w:rFonts w:eastAsia="MS Mincho"/>
                <w:sz w:val="16"/>
                <w:lang w:val="pl-PL"/>
              </w:rPr>
            </w:pPr>
            <w:r w:rsidRPr="0028446B">
              <w:rPr>
                <w:rFonts w:eastAsia="MS Mincho"/>
                <w:sz w:val="16"/>
                <w:lang w:val="pl-PL"/>
              </w:rPr>
              <w:t>0B</w:t>
            </w:r>
            <w:r w:rsidRPr="0028446B">
              <w:rPr>
                <w:rFonts w:eastAsia="MS Mincho"/>
                <w:sz w:val="16"/>
                <w:lang w:val="pl-PL"/>
              </w:rPr>
              <w:tab/>
            </w:r>
            <w:proofErr w:type="spellStart"/>
            <w:r w:rsidRPr="0028446B">
              <w:rPr>
                <w:rFonts w:eastAsia="MS Mincho"/>
                <w:sz w:val="16"/>
                <w:lang w:val="pl-PL"/>
              </w:rPr>
              <w:t>PosID</w:t>
            </w:r>
            <w:proofErr w:type="spellEnd"/>
            <w:r w:rsidRPr="0028446B">
              <w:rPr>
                <w:rFonts w:eastAsia="MS Mincho"/>
                <w:sz w:val="16"/>
                <w:lang w:val="pl-PL"/>
              </w:rPr>
              <w:t xml:space="preserve">: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2A19BFC4" w14:textId="77777777" w:rsidR="00EB2316" w:rsidRPr="0028446B" w:rsidRDefault="00EB2316" w:rsidP="00EB2316">
            <w:pPr>
              <w:pStyle w:val="Zwykytekst"/>
              <w:rPr>
                <w:rFonts w:eastAsia="MS Mincho"/>
                <w:sz w:val="16"/>
                <w:lang w:val="pl-PL"/>
              </w:rPr>
            </w:pPr>
            <w:r w:rsidRPr="0028446B">
              <w:rPr>
                <w:rFonts w:eastAsia="MS Mincho"/>
                <w:sz w:val="16"/>
                <w:lang w:val="pl-PL"/>
              </w:rPr>
              <w:t>0C</w:t>
            </w:r>
            <w:r w:rsidRPr="0028446B">
              <w:rPr>
                <w:rFonts w:eastAsia="MS Mincho"/>
                <w:sz w:val="16"/>
                <w:lang w:val="pl-PL"/>
              </w:rPr>
              <w:tab/>
              <w:t xml:space="preserve">Kasjer:         </w:t>
            </w:r>
            <w:r w:rsidR="007650F7">
              <w:rPr>
                <w:rFonts w:eastAsia="MS Mincho"/>
                <w:sz w:val="16"/>
                <w:lang w:val="pl-PL"/>
              </w:rPr>
              <w:t xml:space="preserve"> </w:t>
            </w:r>
            <w:r w:rsidR="007650F7" w:rsidRPr="00EC01D3">
              <w:rPr>
                <w:rFonts w:eastAsia="MS Mincho"/>
                <w:color w:val="1F4E79" w:themeColor="accent1" w:themeShade="80"/>
                <w:sz w:val="16"/>
                <w:lang w:val="pl-PL"/>
              </w:rPr>
              <w:t>@@@@@@@@@@@@@@@@@@@@@@</w:t>
            </w:r>
            <w:r w:rsidR="007650F7">
              <w:rPr>
                <w:rFonts w:eastAsia="MS Mincho"/>
                <w:sz w:val="16"/>
                <w:lang w:val="pl-PL"/>
              </w:rPr>
              <w:t>@@@@@@@@@</w:t>
            </w:r>
            <w:r w:rsidRPr="0028446B">
              <w:rPr>
                <w:rFonts w:eastAsia="MS Mincho"/>
                <w:sz w:val="16"/>
                <w:lang w:val="pl-PL"/>
              </w:rPr>
              <w:t xml:space="preserve"> </w:t>
            </w:r>
            <w:r w:rsidR="005A45AA">
              <w:rPr>
                <w:rFonts w:eastAsia="MS Mincho"/>
                <w:sz w:val="16"/>
                <w:lang w:val="pl-PL"/>
              </w:rPr>
              <w:t>&lt;par@&gt;</w:t>
            </w:r>
          </w:p>
          <w:p w14:paraId="38DE7E12" w14:textId="77777777" w:rsidR="00EB2316" w:rsidRPr="0028446B" w:rsidRDefault="00EB2316" w:rsidP="00EB2316">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 xml:space="preserve">Zapłata rachunku nr: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4A975766" w14:textId="77777777" w:rsidR="00EB2316" w:rsidRPr="0028446B" w:rsidRDefault="00DA28D7" w:rsidP="00EB2316">
            <w:pPr>
              <w:pStyle w:val="Zwykytekst"/>
              <w:rPr>
                <w:rFonts w:eastAsia="MS Mincho"/>
                <w:sz w:val="16"/>
                <w:lang w:val="pl-PL"/>
              </w:rPr>
            </w:pPr>
            <w:r>
              <w:rPr>
                <w:rFonts w:eastAsia="MS Mincho"/>
                <w:sz w:val="16"/>
                <w:lang w:val="pl-PL"/>
              </w:rPr>
              <w:t>13</w:t>
            </w:r>
            <w:r>
              <w:rPr>
                <w:rFonts w:eastAsia="MS Mincho"/>
                <w:sz w:val="16"/>
                <w:lang w:val="pl-PL"/>
              </w:rPr>
              <w:tab/>
              <w:t xml:space="preserve">Dla:          </w:t>
            </w:r>
            <w:r w:rsidRPr="00EC01D3">
              <w:rPr>
                <w:rFonts w:eastAsia="MS Mincho"/>
                <w:color w:val="1F4E79" w:themeColor="accent1" w:themeShade="80"/>
                <w:sz w:val="16"/>
                <w:lang w:val="pl-PL"/>
              </w:rPr>
              <w:t>@@@@@@@@@@@@@@@@@@@@@@@@@</w:t>
            </w:r>
            <w:r>
              <w:rPr>
                <w:rFonts w:eastAsia="MS Mincho"/>
                <w:sz w:val="16"/>
                <w:lang w:val="pl-PL"/>
              </w:rPr>
              <w:t xml:space="preserve">@@@@@@@@@ </w:t>
            </w:r>
            <w:r w:rsidR="005A45AA">
              <w:rPr>
                <w:rFonts w:eastAsia="MS Mincho"/>
                <w:sz w:val="16"/>
                <w:lang w:val="pl-PL"/>
              </w:rPr>
              <w:t>&lt;par@&gt;</w:t>
            </w:r>
          </w:p>
          <w:p w14:paraId="2B00BC3F" w14:textId="77777777" w:rsidR="00EB2316" w:rsidRPr="0028446B" w:rsidRDefault="00EB2316" w:rsidP="00EB2316">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Nr klienta: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56428EB5" w14:textId="77777777" w:rsidR="00EB2316" w:rsidRPr="0028446B" w:rsidRDefault="00EB2316" w:rsidP="00EB2316">
            <w:pPr>
              <w:pStyle w:val="Zwykytekst"/>
              <w:rPr>
                <w:rFonts w:eastAsia="MS Mincho"/>
                <w:sz w:val="16"/>
                <w:lang w:val="de-DE"/>
              </w:rPr>
            </w:pPr>
            <w:r w:rsidRPr="0028446B">
              <w:rPr>
                <w:rFonts w:eastAsia="MS Mincho"/>
                <w:sz w:val="16"/>
                <w:lang w:val="de-DE"/>
              </w:rPr>
              <w:t xml:space="preserve">0D                                        </w:t>
            </w:r>
          </w:p>
          <w:p w14:paraId="52699D14" w14:textId="77777777" w:rsidR="00EB2316" w:rsidRPr="0028446B" w:rsidRDefault="00EB2316" w:rsidP="00EB2316">
            <w:pPr>
              <w:pStyle w:val="Zwykytekst"/>
              <w:rPr>
                <w:rFonts w:eastAsia="MS Mincho"/>
                <w:sz w:val="16"/>
                <w:lang w:val="de-DE"/>
              </w:rPr>
            </w:pPr>
            <w:r w:rsidRPr="0028446B">
              <w:rPr>
                <w:rFonts w:eastAsia="MS Mincho"/>
                <w:sz w:val="16"/>
                <w:lang w:val="de-DE"/>
              </w:rPr>
              <w:t>0E</w:t>
            </w:r>
            <w:r w:rsidRPr="0028446B">
              <w:rPr>
                <w:rFonts w:eastAsia="MS Mincho"/>
                <w:sz w:val="16"/>
                <w:lang w:val="de-DE"/>
              </w:rPr>
              <w:tab/>
            </w:r>
            <w:proofErr w:type="spellStart"/>
            <w:r w:rsidRPr="0028446B">
              <w:rPr>
                <w:rFonts w:eastAsia="MS Mincho"/>
                <w:sz w:val="16"/>
                <w:lang w:val="de-DE"/>
              </w:rPr>
              <w:t>Karta</w:t>
            </w:r>
            <w:proofErr w:type="spellEnd"/>
            <w:r w:rsidRPr="0028446B">
              <w:rPr>
                <w:rFonts w:eastAsia="MS Mincho"/>
                <w:sz w:val="16"/>
                <w:lang w:val="de-DE"/>
              </w:rPr>
              <w:t xml:space="preserve">:          </w:t>
            </w:r>
            <w:r w:rsidR="007650F7" w:rsidRPr="00EC01D3">
              <w:rPr>
                <w:rFonts w:eastAsia="MS Mincho"/>
                <w:color w:val="1F4E79" w:themeColor="accent1" w:themeShade="80"/>
                <w:sz w:val="16"/>
                <w:lang w:val="de-DE"/>
              </w:rPr>
              <w:t>&amp;&amp;&amp;&amp;&amp;&amp;&amp;&amp;&amp;&amp;&amp;&amp;&amp;&amp;&amp;&amp;&amp;&amp;&amp;&amp;&amp;&amp;&amp;</w:t>
            </w:r>
            <w:r w:rsidR="007650F7">
              <w:rPr>
                <w:rFonts w:eastAsia="MS Mincho"/>
                <w:sz w:val="16"/>
                <w:lang w:val="de-DE"/>
              </w:rPr>
              <w:t>&amp;&amp;&amp;&amp;&amp;&amp;&amp;&amp;&amp;</w:t>
            </w:r>
            <w:r w:rsidRPr="0028446B">
              <w:rPr>
                <w:rFonts w:eastAsia="MS Mincho"/>
                <w:sz w:val="16"/>
                <w:lang w:val="de-DE"/>
              </w:rPr>
              <w:t xml:space="preserve"> </w:t>
            </w:r>
            <w:r w:rsidR="007650F7">
              <w:rPr>
                <w:rFonts w:eastAsia="MS Mincho"/>
                <w:sz w:val="16"/>
                <w:lang w:val="pl-PL"/>
              </w:rPr>
              <w:t>&lt;par&amp;&gt;</w:t>
            </w:r>
          </w:p>
          <w:p w14:paraId="38BBF49D" w14:textId="77777777" w:rsidR="00EB2316" w:rsidRPr="0028446B" w:rsidRDefault="00EB2316" w:rsidP="00EB2316">
            <w:pPr>
              <w:pStyle w:val="Zwykytekst"/>
              <w:rPr>
                <w:rFonts w:eastAsia="MS Mincho"/>
                <w:sz w:val="16"/>
                <w:lang w:val="pl-PL"/>
              </w:rPr>
            </w:pPr>
            <w:r w:rsidRPr="0028446B">
              <w:rPr>
                <w:rFonts w:eastAsia="MS Mincho"/>
                <w:sz w:val="16"/>
                <w:lang w:val="pl-PL"/>
              </w:rPr>
              <w:t>0F</w:t>
            </w:r>
            <w:r w:rsidRPr="0028446B">
              <w:rPr>
                <w:rFonts w:eastAsia="MS Mincho"/>
                <w:sz w:val="16"/>
                <w:lang w:val="pl-PL"/>
              </w:rPr>
              <w:tab/>
              <w:t>################</w:t>
            </w:r>
            <w:r w:rsidR="007650F7">
              <w:rPr>
                <w:rFonts w:eastAsia="MS Mincho"/>
                <w:sz w:val="16"/>
                <w:lang w:val="pl-PL"/>
              </w:rPr>
              <w:t>####           Ważna do:########</w:t>
            </w:r>
            <w:r w:rsidRPr="0028446B">
              <w:rPr>
                <w:rFonts w:eastAsia="MS Mincho"/>
                <w:sz w:val="16"/>
                <w:lang w:val="pl-PL"/>
              </w:rPr>
              <w:t xml:space="preserve"> </w:t>
            </w:r>
            <w:r w:rsidR="005A45AA">
              <w:rPr>
                <w:rFonts w:eastAsia="MS Mincho"/>
                <w:sz w:val="16"/>
                <w:lang w:val="pl-PL"/>
              </w:rPr>
              <w:t>&lt;par#&gt;</w:t>
            </w:r>
          </w:p>
          <w:p w14:paraId="1DA3F78A"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1F                                       </w:t>
            </w:r>
          </w:p>
          <w:p w14:paraId="365C2E11" w14:textId="77777777" w:rsidR="00EB2316" w:rsidRPr="0028446B" w:rsidRDefault="007650F7" w:rsidP="00EB2316">
            <w:pPr>
              <w:pStyle w:val="Zwykytekst"/>
              <w:rPr>
                <w:rFonts w:eastAsia="MS Mincho"/>
                <w:sz w:val="16"/>
                <w:lang w:val="pl-PL"/>
              </w:rPr>
            </w:pPr>
            <w:r>
              <w:rPr>
                <w:rFonts w:eastAsia="MS Mincho"/>
                <w:sz w:val="16"/>
                <w:lang w:val="pl-PL"/>
              </w:rPr>
              <w:t>20</w:t>
            </w:r>
            <w:r>
              <w:rPr>
                <w:rFonts w:eastAsia="MS Mincho"/>
                <w:sz w:val="16"/>
                <w:lang w:val="pl-PL"/>
              </w:rPr>
              <w:tab/>
              <w:t xml:space="preserve">Nr autoryzacji:          </w:t>
            </w:r>
            <w:r w:rsidRPr="00EC01D3">
              <w:rPr>
                <w:rFonts w:eastAsia="MS Mincho"/>
                <w:color w:val="1F4E79" w:themeColor="accent1" w:themeShade="80"/>
                <w:sz w:val="16"/>
                <w:lang w:val="pl-PL"/>
              </w:rPr>
              <w:t>&amp;&amp;&amp;&amp;&amp;&amp;&amp;&amp;&amp;&amp;&amp;&amp;&amp;&amp;</w:t>
            </w:r>
            <w:r>
              <w:rPr>
                <w:rFonts w:eastAsia="MS Mincho"/>
                <w:sz w:val="16"/>
                <w:lang w:val="pl-PL"/>
              </w:rPr>
              <w:t>&amp;&amp;&amp;&amp;&amp;&amp;&amp;&amp;&amp;</w:t>
            </w:r>
            <w:r w:rsidR="00EB2316" w:rsidRPr="0028446B">
              <w:rPr>
                <w:rFonts w:eastAsia="MS Mincho"/>
                <w:sz w:val="16"/>
                <w:lang w:val="pl-PL"/>
              </w:rPr>
              <w:t xml:space="preserve"> </w:t>
            </w:r>
            <w:r w:rsidR="005A45AA">
              <w:rPr>
                <w:rFonts w:eastAsia="MS Mincho"/>
                <w:sz w:val="16"/>
                <w:lang w:val="pl-PL"/>
              </w:rPr>
              <w:t>&lt;par&amp;&gt;</w:t>
            </w:r>
          </w:p>
          <w:p w14:paraId="09602037" w14:textId="77777777" w:rsidR="00EB2316" w:rsidRPr="0028446B" w:rsidRDefault="00EB2316" w:rsidP="00EB2316">
            <w:pPr>
              <w:pStyle w:val="Zwykytekst"/>
              <w:rPr>
                <w:rFonts w:eastAsia="MS Mincho"/>
                <w:sz w:val="16"/>
                <w:lang w:val="pl-PL"/>
              </w:rPr>
            </w:pPr>
            <w:r w:rsidRPr="0028446B">
              <w:rPr>
                <w:rFonts w:eastAsia="MS Mincho"/>
                <w:sz w:val="16"/>
                <w:lang w:val="pl-PL"/>
              </w:rPr>
              <w:t>21</w:t>
            </w:r>
            <w:r w:rsidR="007650F7">
              <w:rPr>
                <w:rFonts w:eastAsia="MS Mincho"/>
                <w:sz w:val="16"/>
                <w:lang w:val="pl-PL"/>
              </w:rPr>
              <w:tab/>
              <w:t>Nr autoryzacji: &amp;&amp;&amp;&amp;&amp;&amp;&amp;&amp;&amp;&amp;&amp;&amp;&amp;&amp;&amp;           ARC:&amp;&amp;</w:t>
            </w:r>
            <w:r w:rsidRPr="0028446B">
              <w:rPr>
                <w:rFonts w:eastAsia="MS Mincho"/>
                <w:sz w:val="16"/>
                <w:lang w:val="pl-PL"/>
              </w:rPr>
              <w:t xml:space="preserve"> </w:t>
            </w:r>
            <w:r w:rsidR="005A45AA">
              <w:rPr>
                <w:rFonts w:eastAsia="MS Mincho"/>
                <w:sz w:val="16"/>
                <w:lang w:val="pl-PL"/>
              </w:rPr>
              <w:t>&lt;par&amp;&gt;</w:t>
            </w:r>
          </w:p>
          <w:p w14:paraId="47C08FE2" w14:textId="77777777" w:rsidR="00EB2316" w:rsidRPr="0028446B" w:rsidRDefault="00EB2316" w:rsidP="00EB2316">
            <w:pPr>
              <w:pStyle w:val="Zwykytekst"/>
              <w:rPr>
                <w:rFonts w:eastAsia="MS Mincho"/>
                <w:sz w:val="16"/>
                <w:lang w:val="pl-PL"/>
              </w:rPr>
            </w:pPr>
            <w:r w:rsidRPr="0028446B">
              <w:rPr>
                <w:rFonts w:eastAsia="MS Mincho"/>
                <w:sz w:val="16"/>
                <w:lang w:val="pl-PL"/>
              </w:rPr>
              <w:t>17</w:t>
            </w:r>
            <w:r w:rsidR="007650F7">
              <w:rPr>
                <w:rFonts w:eastAsia="MS Mincho"/>
                <w:sz w:val="16"/>
                <w:lang w:val="pl-PL"/>
              </w:rPr>
              <w:tab/>
              <w:t xml:space="preserve">Kod autoryzacji:          </w:t>
            </w:r>
            <w:r w:rsidR="007650F7" w:rsidRPr="00EC01D3">
              <w:rPr>
                <w:rFonts w:eastAsia="MS Mincho"/>
                <w:color w:val="1F4E79" w:themeColor="accent1" w:themeShade="80"/>
                <w:sz w:val="16"/>
                <w:lang w:val="pl-PL"/>
              </w:rPr>
              <w:t>&amp;&amp;&amp;&amp;&amp;&amp;&amp;&amp;&amp;&amp;&amp;&amp;&amp;</w:t>
            </w:r>
            <w:r w:rsidR="007650F7">
              <w:rPr>
                <w:rFonts w:eastAsia="MS Mincho"/>
                <w:sz w:val="16"/>
                <w:lang w:val="pl-PL"/>
              </w:rPr>
              <w:t>&amp;&amp;&amp;&amp;&amp;&amp;&amp;&amp;&amp;</w:t>
            </w:r>
            <w:r w:rsidRPr="0028446B">
              <w:rPr>
                <w:rFonts w:eastAsia="MS Mincho"/>
                <w:sz w:val="16"/>
                <w:lang w:val="pl-PL"/>
              </w:rPr>
              <w:t xml:space="preserve"> </w:t>
            </w:r>
            <w:r w:rsidR="005A45AA">
              <w:rPr>
                <w:rFonts w:eastAsia="MS Mincho"/>
                <w:sz w:val="16"/>
                <w:lang w:val="pl-PL"/>
              </w:rPr>
              <w:t>&lt;par&amp;&gt;</w:t>
            </w:r>
          </w:p>
          <w:p w14:paraId="415CA9E4" w14:textId="77777777" w:rsidR="00EB2316" w:rsidRPr="0028446B" w:rsidRDefault="00EB2316" w:rsidP="00EB2316">
            <w:pPr>
              <w:pStyle w:val="Zwykytekst"/>
              <w:rPr>
                <w:rFonts w:eastAsia="MS Mincho"/>
                <w:sz w:val="16"/>
                <w:lang w:val="pl-PL"/>
              </w:rPr>
            </w:pPr>
            <w:r w:rsidRPr="0028446B">
              <w:rPr>
                <w:rFonts w:eastAsia="MS Mincho"/>
                <w:sz w:val="16"/>
                <w:lang w:val="pl-PL"/>
              </w:rPr>
              <w:t>18</w:t>
            </w:r>
            <w:r w:rsidRPr="0028446B">
              <w:rPr>
                <w:rFonts w:eastAsia="MS Mincho"/>
                <w:sz w:val="16"/>
                <w:lang w:val="pl-PL"/>
              </w:rPr>
              <w:tab/>
              <w:t xml:space="preserve">Liczba punktów za transakcję:         ########## </w:t>
            </w:r>
            <w:r w:rsidR="005A45AA">
              <w:rPr>
                <w:rFonts w:eastAsia="MS Mincho"/>
                <w:sz w:val="16"/>
                <w:lang w:val="pl-PL"/>
              </w:rPr>
              <w:t>&lt;par#&gt;</w:t>
            </w:r>
          </w:p>
          <w:p w14:paraId="1AEE7309" w14:textId="77777777" w:rsidR="00EB2316" w:rsidRPr="0028446B" w:rsidRDefault="00EB2316" w:rsidP="00EB2316">
            <w:pPr>
              <w:pStyle w:val="Zwykytekst"/>
              <w:rPr>
                <w:rFonts w:eastAsia="MS Mincho"/>
                <w:sz w:val="16"/>
                <w:lang w:val="pl-PL"/>
              </w:rPr>
            </w:pPr>
            <w:r w:rsidRPr="0028446B">
              <w:rPr>
                <w:rFonts w:eastAsia="MS Mincho"/>
                <w:sz w:val="16"/>
                <w:lang w:val="pl-PL"/>
              </w:rPr>
              <w:t>19</w:t>
            </w:r>
            <w:r w:rsidRPr="0028446B">
              <w:rPr>
                <w:rFonts w:eastAsia="MS Mincho"/>
                <w:sz w:val="16"/>
                <w:lang w:val="pl-PL"/>
              </w:rPr>
              <w:tab/>
              <w:t xml:space="preserve">Liczba punktów po transakcji:         ########## </w:t>
            </w:r>
            <w:r w:rsidR="005A45AA">
              <w:rPr>
                <w:rFonts w:eastAsia="MS Mincho"/>
                <w:sz w:val="16"/>
                <w:lang w:val="pl-PL"/>
              </w:rPr>
              <w:t>&lt;par#&gt;</w:t>
            </w:r>
          </w:p>
          <w:p w14:paraId="48BFE6A1" w14:textId="77777777" w:rsidR="00EB2316" w:rsidRPr="0028446B" w:rsidRDefault="00EB2316" w:rsidP="00EB2316">
            <w:pPr>
              <w:pStyle w:val="Zwykytekst"/>
              <w:rPr>
                <w:rFonts w:eastAsia="MS Mincho"/>
                <w:sz w:val="16"/>
                <w:lang w:val="pl-PL"/>
              </w:rPr>
            </w:pPr>
            <w:r w:rsidRPr="0028446B">
              <w:rPr>
                <w:rFonts w:eastAsia="MS Mincho"/>
                <w:sz w:val="16"/>
                <w:lang w:val="pl-PL"/>
              </w:rPr>
              <w:t>1A</w:t>
            </w:r>
            <w:r w:rsidRPr="0028446B">
              <w:rPr>
                <w:rFonts w:eastAsia="MS Mincho"/>
                <w:sz w:val="16"/>
                <w:lang w:val="pl-PL"/>
              </w:rPr>
              <w:tab/>
              <w:t xml:space="preserve">Kwota na karcie: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04FF7779"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22                                        </w:t>
            </w:r>
          </w:p>
          <w:p w14:paraId="57970D49" w14:textId="77777777" w:rsidR="00EB2316" w:rsidRPr="0028446B" w:rsidRDefault="00EB2316" w:rsidP="00EB2316">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Sprzedaż: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58E5896D" w14:textId="77777777" w:rsidR="00EB2316" w:rsidRPr="0028446B" w:rsidRDefault="00EB2316" w:rsidP="00EB2316">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Gotówka :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78D6079D" w14:textId="77777777" w:rsidR="00EB2316" w:rsidRPr="0028446B" w:rsidRDefault="00EB2316" w:rsidP="00EB2316">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 xml:space="preserve">Wypłata :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45EF1D40" w14:textId="77777777" w:rsidR="00EB2316" w:rsidRPr="0028446B" w:rsidRDefault="00EB2316" w:rsidP="00EB2316">
            <w:pPr>
              <w:pStyle w:val="Zwykytekst"/>
              <w:rPr>
                <w:rFonts w:eastAsia="MS Mincho"/>
                <w:sz w:val="16"/>
                <w:lang w:val="pl-PL"/>
              </w:rPr>
            </w:pPr>
            <w:r w:rsidRPr="0028446B">
              <w:rPr>
                <w:rFonts w:eastAsia="MS Mincho"/>
                <w:sz w:val="16"/>
                <w:lang w:val="pl-PL"/>
              </w:rPr>
              <w:t>1E</w:t>
            </w:r>
            <w:r w:rsidRPr="0028446B">
              <w:rPr>
                <w:rFonts w:eastAsia="MS Mincho"/>
                <w:sz w:val="16"/>
                <w:lang w:val="pl-PL"/>
              </w:rPr>
              <w:tab/>
              <w:t xml:space="preserve">Prowizja: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01420CFA" w14:textId="77777777" w:rsidR="00EB2316" w:rsidRPr="0028446B" w:rsidRDefault="00EB2316" w:rsidP="00EB2316">
            <w:pPr>
              <w:pStyle w:val="Zwykytekst"/>
              <w:rPr>
                <w:rFonts w:eastAsia="MS Mincho"/>
                <w:sz w:val="16"/>
                <w:lang w:val="pl-PL"/>
              </w:rPr>
            </w:pPr>
            <w:r w:rsidRPr="0028446B">
              <w:rPr>
                <w:rFonts w:eastAsia="MS Mincho"/>
                <w:sz w:val="16"/>
                <w:lang w:val="pl-PL"/>
              </w:rPr>
              <w:t>26</w:t>
            </w:r>
            <w:r w:rsidRPr="0028446B">
              <w:rPr>
                <w:rFonts w:eastAsia="MS Mincho"/>
                <w:sz w:val="16"/>
                <w:lang w:val="pl-PL"/>
              </w:rPr>
              <w:tab/>
              <w:t xml:space="preserve">Razem   :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5DF87570" w14:textId="77777777" w:rsidR="00EB2316" w:rsidRPr="0028446B" w:rsidRDefault="00EB2316" w:rsidP="00EB2316">
            <w:pPr>
              <w:pStyle w:val="Zwykytekst"/>
              <w:rPr>
                <w:rFonts w:eastAsia="MS Mincho"/>
                <w:sz w:val="16"/>
                <w:lang w:val="pl-PL"/>
              </w:rPr>
            </w:pPr>
            <w:r w:rsidRPr="0028446B">
              <w:rPr>
                <w:rFonts w:eastAsia="MS Mincho"/>
                <w:sz w:val="16"/>
                <w:lang w:val="pl-PL"/>
              </w:rPr>
              <w:t>27</w:t>
            </w:r>
            <w:r w:rsidRPr="0028446B">
              <w:rPr>
                <w:rFonts w:eastAsia="MS Mincho"/>
                <w:sz w:val="16"/>
                <w:lang w:val="pl-PL"/>
              </w:rPr>
              <w:tab/>
              <w:t xml:space="preserve">Uznanie :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1FBE2062" w14:textId="77777777" w:rsidR="00EB2316" w:rsidRPr="0028446B" w:rsidRDefault="00EB2316" w:rsidP="00EB2316">
            <w:pPr>
              <w:pStyle w:val="Zwykytekst"/>
              <w:rPr>
                <w:rFonts w:eastAsia="MS Mincho"/>
                <w:sz w:val="16"/>
                <w:lang w:val="pl-PL"/>
              </w:rPr>
            </w:pPr>
            <w:r w:rsidRPr="0028446B">
              <w:rPr>
                <w:rFonts w:eastAsia="MS Mincho"/>
                <w:sz w:val="16"/>
                <w:lang w:val="pl-PL"/>
              </w:rPr>
              <w:t>28</w:t>
            </w:r>
            <w:r w:rsidRPr="0028446B">
              <w:rPr>
                <w:rFonts w:eastAsia="MS Mincho"/>
                <w:sz w:val="16"/>
                <w:lang w:val="pl-PL"/>
              </w:rPr>
              <w:tab/>
              <w:t xml:space="preserve">Słownie :       </w:t>
            </w:r>
            <w:r w:rsidR="007650F7">
              <w:rPr>
                <w:rFonts w:eastAsia="MS Mincho"/>
                <w:sz w:val="16"/>
                <w:lang w:val="pl-PL"/>
              </w:rPr>
              <w:t xml:space="preserve">   </w:t>
            </w:r>
            <w:r w:rsidR="007650F7" w:rsidRPr="00EC01D3">
              <w:rPr>
                <w:rFonts w:eastAsia="MS Mincho"/>
                <w:color w:val="1F4E79" w:themeColor="accent1" w:themeShade="80"/>
                <w:sz w:val="16"/>
                <w:lang w:val="pl-PL"/>
              </w:rPr>
              <w:t>@@@@@@@@@@@@@@@@@@@@</w:t>
            </w:r>
            <w:r w:rsidR="007650F7">
              <w:rPr>
                <w:rFonts w:eastAsia="MS Mincho"/>
                <w:sz w:val="16"/>
                <w:lang w:val="pl-PL"/>
              </w:rPr>
              <w:t>@@@@@@@@@</w:t>
            </w:r>
            <w:r w:rsidRPr="0028446B">
              <w:rPr>
                <w:rFonts w:eastAsia="MS Mincho"/>
                <w:sz w:val="16"/>
                <w:lang w:val="pl-PL"/>
              </w:rPr>
              <w:t xml:space="preserve"> </w:t>
            </w:r>
            <w:r w:rsidR="005A45AA">
              <w:rPr>
                <w:rFonts w:eastAsia="MS Mincho"/>
                <w:sz w:val="16"/>
                <w:lang w:val="pl-PL"/>
              </w:rPr>
              <w:t>&lt;par@&gt;</w:t>
            </w:r>
          </w:p>
          <w:p w14:paraId="5BED149C" w14:textId="77777777" w:rsidR="00EB2316" w:rsidRPr="0028446B" w:rsidRDefault="00EB2316" w:rsidP="00EB2316">
            <w:pPr>
              <w:pStyle w:val="Zwykytekst"/>
              <w:rPr>
                <w:rFonts w:eastAsia="MS Mincho"/>
                <w:sz w:val="16"/>
                <w:lang w:val="pl-PL"/>
              </w:rPr>
            </w:pPr>
            <w:r w:rsidRPr="0028446B">
              <w:rPr>
                <w:rFonts w:eastAsia="MS Mincho"/>
                <w:sz w:val="16"/>
                <w:lang w:val="pl-PL"/>
              </w:rPr>
              <w:lastRenderedPageBreak/>
              <w:t>29</w:t>
            </w:r>
            <w:r w:rsidRPr="0028446B">
              <w:rPr>
                <w:rFonts w:eastAsia="MS Mincho"/>
                <w:sz w:val="16"/>
                <w:lang w:val="pl-PL"/>
              </w:rPr>
              <w:tab/>
              <w:t xml:space="preserve">                </w:t>
            </w:r>
            <w:r w:rsidR="007650F7">
              <w:rPr>
                <w:rFonts w:eastAsia="MS Mincho"/>
                <w:sz w:val="16"/>
                <w:lang w:val="pl-PL"/>
              </w:rPr>
              <w:t xml:space="preserve">   </w:t>
            </w:r>
            <w:r w:rsidR="007650F7" w:rsidRPr="00EC01D3">
              <w:rPr>
                <w:rFonts w:eastAsia="MS Mincho"/>
                <w:color w:val="1F4E79" w:themeColor="accent1" w:themeShade="80"/>
                <w:sz w:val="16"/>
                <w:lang w:val="pl-PL"/>
              </w:rPr>
              <w:t>@@@@@@@@@@@@@@@@@@@@</w:t>
            </w:r>
            <w:r w:rsidR="007650F7">
              <w:rPr>
                <w:rFonts w:eastAsia="MS Mincho"/>
                <w:sz w:val="16"/>
                <w:lang w:val="pl-PL"/>
              </w:rPr>
              <w:t>@@@@@@@@@</w:t>
            </w:r>
            <w:r w:rsidRPr="0028446B">
              <w:rPr>
                <w:rFonts w:eastAsia="MS Mincho"/>
                <w:sz w:val="16"/>
                <w:lang w:val="pl-PL"/>
              </w:rPr>
              <w:t xml:space="preserve"> </w:t>
            </w:r>
            <w:r w:rsidR="005A45AA">
              <w:rPr>
                <w:rFonts w:eastAsia="MS Mincho"/>
                <w:sz w:val="16"/>
                <w:lang w:val="pl-PL"/>
              </w:rPr>
              <w:t>&lt;par@&gt;</w:t>
            </w:r>
          </w:p>
          <w:p w14:paraId="313C89AD" w14:textId="77777777" w:rsidR="00EB2316" w:rsidRPr="0028446B" w:rsidRDefault="00EB2316" w:rsidP="00EB2316">
            <w:pPr>
              <w:pStyle w:val="Zwykytekst"/>
              <w:rPr>
                <w:rFonts w:eastAsia="MS Mincho"/>
                <w:sz w:val="16"/>
                <w:lang w:val="pl-PL"/>
              </w:rPr>
            </w:pPr>
            <w:r w:rsidRPr="0028446B">
              <w:rPr>
                <w:rFonts w:eastAsia="MS Mincho"/>
                <w:sz w:val="16"/>
                <w:lang w:val="pl-PL"/>
              </w:rPr>
              <w:t>2A</w:t>
            </w:r>
            <w:r w:rsidRPr="0028446B">
              <w:rPr>
                <w:rFonts w:eastAsia="MS Mincho"/>
                <w:sz w:val="16"/>
                <w:lang w:val="pl-PL"/>
              </w:rPr>
              <w:tab/>
              <w:t xml:space="preserve">                </w:t>
            </w:r>
            <w:r w:rsidR="007650F7">
              <w:rPr>
                <w:rFonts w:eastAsia="MS Mincho"/>
                <w:sz w:val="16"/>
                <w:lang w:val="pl-PL"/>
              </w:rPr>
              <w:t xml:space="preserve">   </w:t>
            </w:r>
            <w:r w:rsidR="007650F7" w:rsidRPr="00EC01D3">
              <w:rPr>
                <w:rFonts w:eastAsia="MS Mincho"/>
                <w:color w:val="1F4E79" w:themeColor="accent1" w:themeShade="80"/>
                <w:sz w:val="16"/>
                <w:lang w:val="pl-PL"/>
              </w:rPr>
              <w:t>@@@@@@@@@@@@@@@@@@@@</w:t>
            </w:r>
            <w:r w:rsidR="007650F7">
              <w:rPr>
                <w:rFonts w:eastAsia="MS Mincho"/>
                <w:sz w:val="16"/>
                <w:lang w:val="pl-PL"/>
              </w:rPr>
              <w:t>@@@@@@@@@</w:t>
            </w:r>
            <w:r w:rsidRPr="0028446B">
              <w:rPr>
                <w:rFonts w:eastAsia="MS Mincho"/>
                <w:sz w:val="16"/>
                <w:lang w:val="pl-PL"/>
              </w:rPr>
              <w:t xml:space="preserve"> </w:t>
            </w:r>
            <w:r w:rsidR="005A45AA">
              <w:rPr>
                <w:rFonts w:eastAsia="MS Mincho"/>
                <w:sz w:val="16"/>
                <w:lang w:val="pl-PL"/>
              </w:rPr>
              <w:t>&lt;par@&gt;</w:t>
            </w:r>
          </w:p>
          <w:p w14:paraId="7A7A85FD" w14:textId="77777777" w:rsidR="00EB2316" w:rsidRPr="0028446B" w:rsidRDefault="00EB2316" w:rsidP="00EB2316">
            <w:pPr>
              <w:pStyle w:val="Zwykytekst"/>
              <w:rPr>
                <w:rFonts w:eastAsia="MS Mincho"/>
                <w:sz w:val="16"/>
                <w:lang w:val="pl-PL"/>
              </w:rPr>
            </w:pPr>
            <w:r w:rsidRPr="0028446B">
              <w:rPr>
                <w:rFonts w:eastAsia="MS Mincho"/>
                <w:sz w:val="16"/>
                <w:lang w:val="pl-PL"/>
              </w:rPr>
              <w:t>2B</w:t>
            </w:r>
            <w:r w:rsidRPr="0028446B">
              <w:rPr>
                <w:rFonts w:eastAsia="MS Mincho"/>
                <w:sz w:val="16"/>
                <w:lang w:val="pl-PL"/>
              </w:rPr>
              <w:tab/>
              <w:t xml:space="preserve">                </w:t>
            </w:r>
            <w:r w:rsidR="007650F7">
              <w:rPr>
                <w:rFonts w:eastAsia="MS Mincho"/>
                <w:sz w:val="16"/>
                <w:lang w:val="pl-PL"/>
              </w:rPr>
              <w:t xml:space="preserve">   </w:t>
            </w:r>
            <w:r w:rsidR="007650F7" w:rsidRPr="00EC01D3">
              <w:rPr>
                <w:rFonts w:eastAsia="MS Mincho"/>
                <w:color w:val="1F4E79" w:themeColor="accent1" w:themeShade="80"/>
                <w:sz w:val="16"/>
                <w:lang w:val="pl-PL"/>
              </w:rPr>
              <w:t>@@@@@@@@@@@@@@@@@@@@</w:t>
            </w:r>
            <w:r w:rsidR="007650F7">
              <w:rPr>
                <w:rFonts w:eastAsia="MS Mincho"/>
                <w:sz w:val="16"/>
                <w:lang w:val="pl-PL"/>
              </w:rPr>
              <w:t>@@@@@@@@@</w:t>
            </w:r>
            <w:r w:rsidRPr="0028446B">
              <w:rPr>
                <w:rFonts w:eastAsia="MS Mincho"/>
                <w:sz w:val="16"/>
                <w:lang w:val="pl-PL"/>
              </w:rPr>
              <w:t xml:space="preserve"> </w:t>
            </w:r>
            <w:r w:rsidR="005A45AA">
              <w:rPr>
                <w:rFonts w:eastAsia="MS Mincho"/>
                <w:sz w:val="16"/>
                <w:lang w:val="pl-PL"/>
              </w:rPr>
              <w:t>&lt;par@&gt;</w:t>
            </w:r>
          </w:p>
          <w:p w14:paraId="49733A70"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2C                                        </w:t>
            </w:r>
          </w:p>
          <w:p w14:paraId="6495BA85" w14:textId="77777777" w:rsidR="00EB2316" w:rsidRPr="0028446B" w:rsidRDefault="00EB2316" w:rsidP="00EB2316">
            <w:pPr>
              <w:pStyle w:val="Zwykytekst"/>
              <w:rPr>
                <w:rFonts w:eastAsia="MS Mincho"/>
                <w:sz w:val="16"/>
                <w:lang w:val="pl-PL"/>
              </w:rPr>
            </w:pPr>
            <w:r w:rsidRPr="0028446B">
              <w:rPr>
                <w:rFonts w:eastAsia="MS Mincho"/>
                <w:sz w:val="16"/>
                <w:lang w:val="pl-PL"/>
              </w:rPr>
              <w:t>2D</w:t>
            </w:r>
            <w:r w:rsidRPr="0028446B">
              <w:rPr>
                <w:rFonts w:eastAsia="MS Mincho"/>
                <w:sz w:val="16"/>
                <w:lang w:val="pl-PL"/>
              </w:rPr>
              <w:tab/>
              <w:t xml:space="preserve">Kod spłaty kredytu: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5F21665E" w14:textId="77777777" w:rsidR="00EB2316" w:rsidRPr="0028446B" w:rsidRDefault="007650F7" w:rsidP="00EB2316">
            <w:pPr>
              <w:pStyle w:val="Zwykytekst"/>
              <w:rPr>
                <w:rFonts w:eastAsia="MS Mincho"/>
                <w:sz w:val="16"/>
                <w:lang w:val="pl-PL"/>
              </w:rPr>
            </w:pPr>
            <w:r>
              <w:rPr>
                <w:rFonts w:eastAsia="MS Mincho"/>
                <w:sz w:val="16"/>
                <w:lang w:val="pl-PL"/>
              </w:rPr>
              <w:t>2E</w:t>
            </w:r>
            <w:r>
              <w:rPr>
                <w:rFonts w:eastAsia="MS Mincho"/>
                <w:sz w:val="16"/>
                <w:lang w:val="pl-PL"/>
              </w:rPr>
              <w:tab/>
              <w:t>Opis</w:t>
            </w:r>
            <w:r w:rsidRPr="00EC01D3">
              <w:rPr>
                <w:rFonts w:eastAsia="MS Mincho"/>
                <w:color w:val="1F4E79" w:themeColor="accent1" w:themeShade="80"/>
                <w:sz w:val="16"/>
                <w:lang w:val="pl-PL"/>
              </w:rPr>
              <w:t>: @@@@@@@@@@@@@@@@@@@@@@@@</w:t>
            </w:r>
            <w:r>
              <w:rPr>
                <w:rFonts w:eastAsia="MS Mincho"/>
                <w:sz w:val="16"/>
                <w:lang w:val="pl-PL"/>
              </w:rPr>
              <w:t>@@@@@@@@@@@@@@@@@@</w:t>
            </w:r>
            <w:r w:rsidR="00EB2316" w:rsidRPr="0028446B">
              <w:rPr>
                <w:rFonts w:eastAsia="MS Mincho"/>
                <w:sz w:val="16"/>
                <w:lang w:val="pl-PL"/>
              </w:rPr>
              <w:t xml:space="preserve"> </w:t>
            </w:r>
            <w:r w:rsidR="005A45AA">
              <w:rPr>
                <w:rFonts w:eastAsia="MS Mincho"/>
                <w:sz w:val="16"/>
                <w:lang w:val="pl-PL"/>
              </w:rPr>
              <w:t>&lt;par@&gt;</w:t>
            </w:r>
          </w:p>
          <w:p w14:paraId="1F610D20" w14:textId="77777777" w:rsidR="00EB2316" w:rsidRPr="0028446B" w:rsidRDefault="007650F7" w:rsidP="00EB2316">
            <w:pPr>
              <w:pStyle w:val="Zwykytekst"/>
              <w:rPr>
                <w:rFonts w:eastAsia="MS Mincho"/>
                <w:sz w:val="16"/>
                <w:lang w:val="pl-PL"/>
              </w:rPr>
            </w:pPr>
            <w:r>
              <w:rPr>
                <w:rFonts w:eastAsia="MS Mincho"/>
                <w:sz w:val="16"/>
                <w:lang w:val="pl-PL"/>
              </w:rPr>
              <w:t>2F</w:t>
            </w:r>
            <w:r>
              <w:rPr>
                <w:rFonts w:eastAsia="MS Mincho"/>
                <w:sz w:val="16"/>
                <w:lang w:val="pl-PL"/>
              </w:rPr>
              <w:tab/>
              <w:t xml:space="preserve">      </w:t>
            </w:r>
            <w:r w:rsidRPr="00EC01D3">
              <w:rPr>
                <w:rFonts w:eastAsia="MS Mincho"/>
                <w:color w:val="1F4E79" w:themeColor="accent1" w:themeShade="80"/>
                <w:sz w:val="16"/>
                <w:lang w:val="pl-PL"/>
              </w:rPr>
              <w:t>@@@@@@@@@@@@@@@@@@@@@@@@</w:t>
            </w:r>
            <w:r>
              <w:rPr>
                <w:rFonts w:eastAsia="MS Mincho"/>
                <w:sz w:val="16"/>
                <w:lang w:val="pl-PL"/>
              </w:rPr>
              <w:t>@@@@@@@@@@@@@@@@@@</w:t>
            </w:r>
            <w:r w:rsidR="00EB2316" w:rsidRPr="0028446B">
              <w:rPr>
                <w:rFonts w:eastAsia="MS Mincho"/>
                <w:sz w:val="16"/>
                <w:lang w:val="pl-PL"/>
              </w:rPr>
              <w:t xml:space="preserve"> </w:t>
            </w:r>
            <w:r w:rsidR="005A45AA">
              <w:rPr>
                <w:rFonts w:eastAsia="MS Mincho"/>
                <w:sz w:val="16"/>
                <w:lang w:val="pl-PL"/>
              </w:rPr>
              <w:t>&lt;par@&gt;</w:t>
            </w:r>
          </w:p>
          <w:p w14:paraId="69414A75" w14:textId="77777777" w:rsidR="00EB2316" w:rsidRPr="0028446B" w:rsidRDefault="007650F7" w:rsidP="00EB2316">
            <w:pPr>
              <w:pStyle w:val="Zwykytekst"/>
              <w:rPr>
                <w:rFonts w:eastAsia="MS Mincho"/>
                <w:sz w:val="16"/>
                <w:lang w:val="pl-PL"/>
              </w:rPr>
            </w:pPr>
            <w:r>
              <w:rPr>
                <w:rFonts w:eastAsia="MS Mincho"/>
                <w:sz w:val="16"/>
                <w:lang w:val="pl-PL"/>
              </w:rPr>
              <w:t>30</w:t>
            </w:r>
            <w:r>
              <w:rPr>
                <w:rFonts w:eastAsia="MS Mincho"/>
                <w:sz w:val="16"/>
                <w:lang w:val="pl-PL"/>
              </w:rPr>
              <w:tab/>
              <w:t xml:space="preserve">      </w:t>
            </w:r>
            <w:r w:rsidRPr="00EC01D3">
              <w:rPr>
                <w:rFonts w:eastAsia="MS Mincho"/>
                <w:color w:val="1F4E79" w:themeColor="accent1" w:themeShade="80"/>
                <w:sz w:val="16"/>
                <w:lang w:val="pl-PL"/>
              </w:rPr>
              <w:t>@@@@@@@@@@@@@@@@@@@@@@@@</w:t>
            </w:r>
            <w:r>
              <w:rPr>
                <w:rFonts w:eastAsia="MS Mincho"/>
                <w:sz w:val="16"/>
                <w:lang w:val="pl-PL"/>
              </w:rPr>
              <w:t>@@@@@@@@@@@@@@@@@@</w:t>
            </w:r>
            <w:r w:rsidR="00EB2316" w:rsidRPr="0028446B">
              <w:rPr>
                <w:rFonts w:eastAsia="MS Mincho"/>
                <w:sz w:val="16"/>
                <w:lang w:val="pl-PL"/>
              </w:rPr>
              <w:t xml:space="preserve"> </w:t>
            </w:r>
            <w:r w:rsidR="005A45AA">
              <w:rPr>
                <w:rFonts w:eastAsia="MS Mincho"/>
                <w:sz w:val="16"/>
                <w:lang w:val="pl-PL"/>
              </w:rPr>
              <w:t>&lt;par@&gt;</w:t>
            </w:r>
          </w:p>
          <w:p w14:paraId="08D24F70"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31                                        </w:t>
            </w:r>
          </w:p>
          <w:p w14:paraId="073E2281" w14:textId="77777777" w:rsidR="00EB2316" w:rsidRPr="0028446B" w:rsidRDefault="00EB2316" w:rsidP="00EB2316">
            <w:pPr>
              <w:pStyle w:val="Zwykytekst"/>
              <w:rPr>
                <w:rFonts w:eastAsia="MS Mincho"/>
                <w:sz w:val="16"/>
                <w:lang w:val="pl-PL"/>
              </w:rPr>
            </w:pPr>
            <w:r w:rsidRPr="0028446B">
              <w:rPr>
                <w:rFonts w:eastAsia="MS Mincho"/>
                <w:sz w:val="16"/>
                <w:lang w:val="pl-PL"/>
              </w:rPr>
              <w:t>32</w:t>
            </w:r>
            <w:r w:rsidRPr="0028446B">
              <w:rPr>
                <w:rFonts w:eastAsia="MS Mincho"/>
                <w:sz w:val="16"/>
                <w:lang w:val="pl-PL"/>
              </w:rPr>
              <w:tab/>
              <w:t xml:space="preserve"> DCC </w:t>
            </w:r>
            <w:proofErr w:type="spellStart"/>
            <w:r w:rsidRPr="0028446B">
              <w:rPr>
                <w:rFonts w:eastAsia="MS Mincho"/>
                <w:sz w:val="16"/>
                <w:lang w:val="pl-PL"/>
              </w:rPr>
              <w:t>Transaction</w:t>
            </w:r>
            <w:proofErr w:type="spellEnd"/>
            <w:r w:rsidRPr="0028446B">
              <w:rPr>
                <w:rFonts w:eastAsia="MS Mincho"/>
                <w:sz w:val="16"/>
                <w:lang w:val="pl-PL"/>
              </w:rPr>
              <w:t xml:space="preserve"> / Transakcja DCC       </w:t>
            </w:r>
          </w:p>
          <w:p w14:paraId="75BE65C8" w14:textId="77777777" w:rsidR="00EB2316" w:rsidRPr="0028446B" w:rsidRDefault="00EB2316" w:rsidP="00EB2316">
            <w:pPr>
              <w:pStyle w:val="Zwykytekst"/>
              <w:rPr>
                <w:rFonts w:eastAsia="MS Mincho"/>
                <w:sz w:val="16"/>
                <w:lang w:val="pl-PL"/>
              </w:rPr>
            </w:pPr>
            <w:r w:rsidRPr="0028446B">
              <w:rPr>
                <w:rFonts w:eastAsia="MS Mincho"/>
                <w:sz w:val="16"/>
                <w:lang w:val="pl-PL"/>
              </w:rPr>
              <w:t>33</w:t>
            </w:r>
            <w:r w:rsidRPr="0028446B">
              <w:rPr>
                <w:rFonts w:eastAsia="MS Mincho"/>
                <w:sz w:val="16"/>
                <w:lang w:val="pl-PL"/>
              </w:rPr>
              <w:tab/>
              <w:t xml:space="preserve"> SALE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2453AF55" w14:textId="77777777" w:rsidR="00EB2316" w:rsidRPr="0028446B" w:rsidRDefault="00EB2316" w:rsidP="00EB2316">
            <w:pPr>
              <w:pStyle w:val="Zwykytekst"/>
              <w:rPr>
                <w:rFonts w:eastAsia="MS Mincho"/>
                <w:sz w:val="16"/>
                <w:lang w:val="pl-PL"/>
              </w:rPr>
            </w:pPr>
            <w:r w:rsidRPr="0028446B">
              <w:rPr>
                <w:rFonts w:eastAsia="MS Mincho"/>
                <w:sz w:val="16"/>
                <w:lang w:val="pl-PL"/>
              </w:rPr>
              <w:t>34</w:t>
            </w:r>
            <w:r w:rsidRPr="0028446B">
              <w:rPr>
                <w:rFonts w:eastAsia="MS Mincho"/>
                <w:sz w:val="16"/>
                <w:lang w:val="pl-PL"/>
              </w:rPr>
              <w:tab/>
              <w:t xml:space="preserve"> REFUND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397A0527" w14:textId="77777777" w:rsidR="00EB2316" w:rsidRPr="0028446B" w:rsidRDefault="00EB2316" w:rsidP="00EB2316">
            <w:pPr>
              <w:pStyle w:val="Zwykytekst"/>
              <w:rPr>
                <w:rFonts w:eastAsia="MS Mincho"/>
                <w:sz w:val="16"/>
                <w:lang w:val="pl-PL"/>
              </w:rPr>
            </w:pPr>
            <w:r w:rsidRPr="0028446B">
              <w:rPr>
                <w:rFonts w:eastAsia="MS Mincho"/>
                <w:sz w:val="16"/>
                <w:lang w:val="pl-PL"/>
              </w:rPr>
              <w:t>35</w:t>
            </w:r>
            <w:r w:rsidRPr="0028446B">
              <w:rPr>
                <w:rFonts w:eastAsia="MS Mincho"/>
                <w:sz w:val="16"/>
                <w:lang w:val="pl-PL"/>
              </w:rPr>
              <w:tab/>
              <w:t xml:space="preserve"> Sale </w:t>
            </w:r>
            <w:proofErr w:type="spellStart"/>
            <w:r w:rsidRPr="0028446B">
              <w:rPr>
                <w:rFonts w:eastAsia="MS Mincho"/>
                <w:sz w:val="16"/>
                <w:lang w:val="pl-PL"/>
              </w:rPr>
              <w:t>Amount</w:t>
            </w:r>
            <w:proofErr w:type="spellEnd"/>
            <w:r w:rsidRPr="0028446B">
              <w:rPr>
                <w:rFonts w:eastAsia="MS Mincho"/>
                <w:sz w:val="16"/>
                <w:lang w:val="pl-PL"/>
              </w:rPr>
              <w:t xml:space="preserve"> / Sprzedaż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192488A1" w14:textId="77777777" w:rsidR="00EB2316" w:rsidRPr="0028446B" w:rsidRDefault="00EB2316" w:rsidP="00EB2316">
            <w:pPr>
              <w:pStyle w:val="Zwykytekst"/>
              <w:rPr>
                <w:rFonts w:eastAsia="MS Mincho"/>
                <w:sz w:val="16"/>
                <w:lang w:val="de-DE"/>
              </w:rPr>
            </w:pPr>
            <w:r w:rsidRPr="0028446B">
              <w:rPr>
                <w:rFonts w:eastAsia="MS Mincho"/>
                <w:sz w:val="16"/>
                <w:lang w:val="de-DE"/>
              </w:rPr>
              <w:t>36</w:t>
            </w:r>
            <w:r w:rsidRPr="0028446B">
              <w:rPr>
                <w:rFonts w:eastAsia="MS Mincho"/>
                <w:sz w:val="16"/>
                <w:lang w:val="de-DE"/>
              </w:rPr>
              <w:tab/>
              <w:t xml:space="preserve"> FX Rate / Kurs                      </w:t>
            </w:r>
            <w:r w:rsidRPr="00EC01D3">
              <w:rPr>
                <w:rFonts w:eastAsia="MS Mincho"/>
                <w:color w:val="1F4E79" w:themeColor="accent1" w:themeShade="80"/>
                <w:sz w:val="16"/>
                <w:lang w:val="de-DE"/>
              </w:rPr>
              <w:t>##</w:t>
            </w:r>
            <w:r w:rsidRPr="0028446B">
              <w:rPr>
                <w:rFonts w:eastAsia="MS Mincho"/>
                <w:sz w:val="16"/>
                <w:lang w:val="de-DE"/>
              </w:rPr>
              <w:t xml:space="preserve">######### </w:t>
            </w:r>
            <w:r w:rsidR="005A45AA">
              <w:rPr>
                <w:rFonts w:eastAsia="MS Mincho"/>
                <w:sz w:val="16"/>
                <w:lang w:val="pl-PL"/>
              </w:rPr>
              <w:t>&lt;par#&gt;</w:t>
            </w:r>
          </w:p>
          <w:p w14:paraId="299A4BB3" w14:textId="77777777" w:rsidR="00EB2316" w:rsidRPr="0028446B" w:rsidRDefault="00EB2316" w:rsidP="00EB2316">
            <w:pPr>
              <w:pStyle w:val="Zwykytekst"/>
              <w:rPr>
                <w:rFonts w:eastAsia="MS Mincho"/>
                <w:sz w:val="16"/>
                <w:lang w:val="pl-PL"/>
              </w:rPr>
            </w:pPr>
            <w:r w:rsidRPr="0028446B">
              <w:rPr>
                <w:rFonts w:eastAsia="MS Mincho"/>
                <w:sz w:val="16"/>
                <w:lang w:val="pl-PL"/>
              </w:rPr>
              <w:t>37</w:t>
            </w:r>
            <w:r w:rsidRPr="0028446B">
              <w:rPr>
                <w:rFonts w:eastAsia="MS Mincho"/>
                <w:sz w:val="16"/>
                <w:lang w:val="pl-PL"/>
              </w:rPr>
              <w:tab/>
              <w:t xml:space="preserve"> Conversion </w:t>
            </w:r>
            <w:proofErr w:type="spellStart"/>
            <w:r w:rsidRPr="0028446B">
              <w:rPr>
                <w:rFonts w:eastAsia="MS Mincho"/>
                <w:sz w:val="16"/>
                <w:lang w:val="pl-PL"/>
              </w:rPr>
              <w:t>Rate</w:t>
            </w:r>
            <w:proofErr w:type="spellEnd"/>
            <w:r w:rsidRPr="0028446B">
              <w:rPr>
                <w:rFonts w:eastAsia="MS Mincho"/>
                <w:sz w:val="16"/>
                <w:lang w:val="pl-PL"/>
              </w:rPr>
              <w:t xml:space="preserve"> / Kurs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1F56E93F" w14:textId="77777777" w:rsidR="00EB2316" w:rsidRPr="0028446B" w:rsidRDefault="00EB2316" w:rsidP="00EB2316">
            <w:pPr>
              <w:pStyle w:val="Zwykytekst"/>
              <w:rPr>
                <w:rFonts w:eastAsia="MS Mincho"/>
                <w:sz w:val="16"/>
                <w:lang w:val="pl-PL"/>
              </w:rPr>
            </w:pPr>
            <w:r w:rsidRPr="0028446B">
              <w:rPr>
                <w:rFonts w:eastAsia="MS Mincho"/>
                <w:sz w:val="16"/>
                <w:lang w:val="pl-PL"/>
              </w:rPr>
              <w:t>38</w:t>
            </w:r>
            <w:r w:rsidRPr="0028446B">
              <w:rPr>
                <w:rFonts w:eastAsia="MS Mincho"/>
                <w:sz w:val="16"/>
                <w:lang w:val="pl-PL"/>
              </w:rPr>
              <w:tab/>
              <w:t xml:space="preserve"> </w:t>
            </w:r>
            <w:proofErr w:type="spellStart"/>
            <w:r w:rsidRPr="0028446B">
              <w:rPr>
                <w:rFonts w:eastAsia="MS Mincho"/>
                <w:sz w:val="16"/>
                <w:lang w:val="pl-PL"/>
              </w:rPr>
              <w:t>Commision</w:t>
            </w:r>
            <w:proofErr w:type="spellEnd"/>
            <w:r w:rsidRPr="0028446B">
              <w:rPr>
                <w:rFonts w:eastAsia="MS Mincho"/>
                <w:sz w:val="16"/>
                <w:lang w:val="pl-PL"/>
              </w:rPr>
              <w:t xml:space="preserve"> / Prowizja DCC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643ED9D8" w14:textId="77777777" w:rsidR="00EB2316" w:rsidRPr="0028446B" w:rsidRDefault="00EB2316" w:rsidP="00EB2316">
            <w:pPr>
              <w:pStyle w:val="Zwykytekst"/>
              <w:rPr>
                <w:rFonts w:eastAsia="MS Mincho"/>
                <w:sz w:val="16"/>
                <w:lang w:val="pl-PL"/>
              </w:rPr>
            </w:pPr>
            <w:r w:rsidRPr="0028446B">
              <w:rPr>
                <w:rFonts w:eastAsia="MS Mincho"/>
                <w:sz w:val="16"/>
                <w:lang w:val="pl-PL"/>
              </w:rPr>
              <w:t>39</w:t>
            </w:r>
            <w:r w:rsidRPr="0028446B">
              <w:rPr>
                <w:rFonts w:eastAsia="MS Mincho"/>
                <w:sz w:val="16"/>
                <w:lang w:val="pl-PL"/>
              </w:rPr>
              <w:tab/>
              <w:t xml:space="preserve"> </w:t>
            </w:r>
            <w:proofErr w:type="spellStart"/>
            <w:r w:rsidRPr="0028446B">
              <w:rPr>
                <w:rFonts w:eastAsia="MS Mincho"/>
                <w:sz w:val="16"/>
                <w:lang w:val="pl-PL"/>
              </w:rPr>
              <w:t>Fx</w:t>
            </w:r>
            <w:proofErr w:type="spellEnd"/>
            <w:r w:rsidRPr="0028446B">
              <w:rPr>
                <w:rFonts w:eastAsia="MS Mincho"/>
                <w:sz w:val="16"/>
                <w:lang w:val="pl-PL"/>
              </w:rPr>
              <w:t xml:space="preserve"> Mark-</w:t>
            </w:r>
            <w:proofErr w:type="spellStart"/>
            <w:r w:rsidRPr="0028446B">
              <w:rPr>
                <w:rFonts w:eastAsia="MS Mincho"/>
                <w:sz w:val="16"/>
                <w:lang w:val="pl-PL"/>
              </w:rPr>
              <w:t>up</w:t>
            </w:r>
            <w:proofErr w:type="spellEnd"/>
            <w:r w:rsidRPr="0028446B">
              <w:rPr>
                <w:rFonts w:eastAsia="MS Mincho"/>
                <w:sz w:val="16"/>
                <w:lang w:val="pl-PL"/>
              </w:rPr>
              <w:t xml:space="preserve"> / Marża kursowa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5A382A01" w14:textId="77777777" w:rsidR="00EB2316" w:rsidRPr="0028446B" w:rsidRDefault="00EB2316" w:rsidP="00EB2316">
            <w:pPr>
              <w:pStyle w:val="Zwykytekst"/>
              <w:rPr>
                <w:rFonts w:eastAsia="MS Mincho"/>
                <w:sz w:val="16"/>
                <w:lang w:val="en-GB"/>
              </w:rPr>
            </w:pPr>
            <w:r w:rsidRPr="0028446B">
              <w:rPr>
                <w:rFonts w:eastAsia="MS Mincho"/>
                <w:sz w:val="16"/>
                <w:lang w:val="en-GB"/>
              </w:rPr>
              <w:t>3A</w:t>
            </w:r>
            <w:r w:rsidRPr="0028446B">
              <w:rPr>
                <w:rFonts w:eastAsia="MS Mincho"/>
                <w:sz w:val="16"/>
                <w:lang w:val="en-GB"/>
              </w:rPr>
              <w:tab/>
              <w:t xml:space="preserve"> Reference Rate </w:t>
            </w:r>
            <w:r w:rsidR="007650F7">
              <w:rPr>
                <w:rFonts w:eastAsia="MS Mincho"/>
                <w:sz w:val="16"/>
                <w:lang w:val="en-GB"/>
              </w:rPr>
              <w:t xml:space="preserve">provided by          </w:t>
            </w:r>
            <w:r w:rsidR="007650F7" w:rsidRPr="00EC01D3">
              <w:rPr>
                <w:rFonts w:eastAsia="MS Mincho"/>
                <w:color w:val="1F4E79" w:themeColor="accent1" w:themeShade="80"/>
                <w:sz w:val="16"/>
                <w:lang w:val="en-GB"/>
              </w:rPr>
              <w:t>@@</w:t>
            </w:r>
            <w:r w:rsidR="007650F7">
              <w:rPr>
                <w:rFonts w:eastAsia="MS Mincho"/>
                <w:sz w:val="16"/>
                <w:lang w:val="en-GB"/>
              </w:rPr>
              <w:t>@@@@@@@@@</w:t>
            </w:r>
            <w:r w:rsidRPr="0028446B">
              <w:rPr>
                <w:rFonts w:eastAsia="MS Mincho"/>
                <w:sz w:val="16"/>
                <w:lang w:val="en-GB"/>
              </w:rPr>
              <w:t xml:space="preserve"> </w:t>
            </w:r>
            <w:r w:rsidR="005A45AA">
              <w:rPr>
                <w:rFonts w:eastAsia="MS Mincho"/>
                <w:sz w:val="16"/>
              </w:rPr>
              <w:t>&lt;par@&gt;</w:t>
            </w:r>
          </w:p>
          <w:p w14:paraId="37B04FD7" w14:textId="77777777" w:rsidR="00EB2316" w:rsidRPr="0028446B" w:rsidRDefault="00EB2316" w:rsidP="00EB2316">
            <w:pPr>
              <w:pStyle w:val="Zwykytekst"/>
              <w:rPr>
                <w:rFonts w:eastAsia="MS Mincho"/>
                <w:sz w:val="16"/>
                <w:lang w:val="pl-PL"/>
              </w:rPr>
            </w:pPr>
            <w:r w:rsidRPr="0028446B">
              <w:rPr>
                <w:rFonts w:eastAsia="MS Mincho"/>
                <w:sz w:val="16"/>
                <w:lang w:val="pl-PL"/>
              </w:rPr>
              <w:t>3B</w:t>
            </w:r>
            <w:r w:rsidRPr="0028446B">
              <w:rPr>
                <w:rFonts w:eastAsia="MS Mincho"/>
                <w:sz w:val="16"/>
                <w:lang w:val="pl-PL"/>
              </w:rPr>
              <w:tab/>
              <w:t xml:space="preserve"> Kursy walut z  </w:t>
            </w:r>
            <w:r w:rsidR="007650F7">
              <w:rPr>
                <w:rFonts w:eastAsia="MS Mincho"/>
                <w:sz w:val="16"/>
                <w:lang w:val="pl-PL"/>
              </w:rPr>
              <w:t xml:space="preserve">        </w:t>
            </w:r>
            <w:r w:rsidR="007650F7" w:rsidRPr="00EC01D3">
              <w:rPr>
                <w:rFonts w:eastAsia="MS Mincho"/>
                <w:color w:val="1F4E79" w:themeColor="accent1" w:themeShade="80"/>
                <w:sz w:val="16"/>
                <w:lang w:val="pl-PL"/>
              </w:rPr>
              <w:t>@@@@@@@@@@@@@@@</w:t>
            </w:r>
            <w:r w:rsidR="007650F7">
              <w:rPr>
                <w:rFonts w:eastAsia="MS Mincho"/>
                <w:sz w:val="16"/>
                <w:lang w:val="pl-PL"/>
              </w:rPr>
              <w:t>@@@@@@@@@</w:t>
            </w:r>
            <w:r w:rsidRPr="0028446B">
              <w:rPr>
                <w:rFonts w:eastAsia="MS Mincho"/>
                <w:sz w:val="16"/>
                <w:lang w:val="pl-PL"/>
              </w:rPr>
              <w:t xml:space="preserve"> </w:t>
            </w:r>
            <w:r w:rsidR="005A45AA">
              <w:rPr>
                <w:rFonts w:eastAsia="MS Mincho"/>
                <w:sz w:val="16"/>
                <w:lang w:val="pl-PL"/>
              </w:rPr>
              <w:t>&lt;par@&gt;</w:t>
            </w:r>
          </w:p>
          <w:p w14:paraId="01F3BF07" w14:textId="77777777" w:rsidR="00EB2316" w:rsidRPr="0028446B" w:rsidRDefault="00EB2316" w:rsidP="00EB2316">
            <w:pPr>
              <w:pStyle w:val="Zwykytekst"/>
              <w:rPr>
                <w:rFonts w:eastAsia="MS Mincho"/>
                <w:sz w:val="16"/>
                <w:lang w:val="pl-PL"/>
              </w:rPr>
            </w:pPr>
            <w:r w:rsidRPr="0028446B">
              <w:rPr>
                <w:rFonts w:eastAsia="MS Mincho"/>
                <w:sz w:val="16"/>
                <w:lang w:val="pl-PL"/>
              </w:rPr>
              <w:t>40</w:t>
            </w:r>
            <w:r w:rsidRPr="0028446B">
              <w:rPr>
                <w:rFonts w:eastAsia="MS Mincho"/>
                <w:sz w:val="16"/>
                <w:lang w:val="pl-PL"/>
              </w:rPr>
              <w:tab/>
              <w:t>DCC obsługuje/DC</w:t>
            </w:r>
            <w:r w:rsidR="007650F7">
              <w:rPr>
                <w:rFonts w:eastAsia="MS Mincho"/>
                <w:sz w:val="16"/>
                <w:lang w:val="pl-PL"/>
              </w:rPr>
              <w:t xml:space="preserve">C </w:t>
            </w:r>
            <w:proofErr w:type="spellStart"/>
            <w:r w:rsidR="007650F7">
              <w:rPr>
                <w:rFonts w:eastAsia="MS Mincho"/>
                <w:sz w:val="16"/>
                <w:lang w:val="pl-PL"/>
              </w:rPr>
              <w:t>provided</w:t>
            </w:r>
            <w:proofErr w:type="spellEnd"/>
            <w:r w:rsidR="007650F7">
              <w:rPr>
                <w:rFonts w:eastAsia="MS Mincho"/>
                <w:sz w:val="16"/>
                <w:lang w:val="pl-PL"/>
              </w:rPr>
              <w:t xml:space="preserve"> by         @@@@@@@@@@</w:t>
            </w:r>
            <w:r w:rsidRPr="0028446B">
              <w:rPr>
                <w:rFonts w:eastAsia="MS Mincho"/>
                <w:sz w:val="16"/>
                <w:lang w:val="pl-PL"/>
              </w:rPr>
              <w:t xml:space="preserve"> </w:t>
            </w:r>
            <w:r w:rsidR="005A45AA">
              <w:rPr>
                <w:rFonts w:eastAsia="MS Mincho"/>
                <w:sz w:val="16"/>
                <w:lang w:val="pl-PL"/>
              </w:rPr>
              <w:t>&lt;par@&gt;</w:t>
            </w:r>
          </w:p>
          <w:p w14:paraId="7EF433CD" w14:textId="77777777" w:rsidR="00EB2316" w:rsidRPr="0028446B" w:rsidRDefault="007650F7" w:rsidP="00EB2316">
            <w:pPr>
              <w:pStyle w:val="Zwykytekst"/>
              <w:rPr>
                <w:rFonts w:eastAsia="MS Mincho"/>
                <w:sz w:val="16"/>
                <w:lang w:val="pl-PL"/>
              </w:rPr>
            </w:pPr>
            <w:r>
              <w:rPr>
                <w:rFonts w:eastAsia="MS Mincho"/>
                <w:sz w:val="16"/>
                <w:lang w:val="pl-PL"/>
              </w:rPr>
              <w:t>41</w:t>
            </w:r>
            <w:r>
              <w:rPr>
                <w:rFonts w:eastAsia="MS Mincho"/>
                <w:sz w:val="16"/>
                <w:lang w:val="pl-PL"/>
              </w:rPr>
              <w:tab/>
              <w:t xml:space="preserve"> @@@@@@@@@@@@@@@@@@@@@@@@@@@@@@@@@@@@@@</w:t>
            </w:r>
            <w:r w:rsidR="00EB2316" w:rsidRPr="0028446B">
              <w:rPr>
                <w:rFonts w:eastAsia="MS Mincho"/>
                <w:sz w:val="16"/>
                <w:lang w:val="pl-PL"/>
              </w:rPr>
              <w:t xml:space="preserve">          </w:t>
            </w:r>
            <w:r w:rsidR="005A45AA">
              <w:rPr>
                <w:rFonts w:eastAsia="MS Mincho"/>
                <w:sz w:val="16"/>
                <w:lang w:val="pl-PL"/>
              </w:rPr>
              <w:t>&lt;par@&gt;</w:t>
            </w:r>
          </w:p>
          <w:p w14:paraId="79742B85" w14:textId="77777777" w:rsidR="00EB2316" w:rsidRPr="0028446B" w:rsidRDefault="00EB2316" w:rsidP="00EB2316">
            <w:pPr>
              <w:pStyle w:val="Zwykytekst"/>
              <w:rPr>
                <w:rFonts w:eastAsia="MS Mincho"/>
                <w:sz w:val="16"/>
                <w:lang w:val="en-GB"/>
              </w:rPr>
            </w:pPr>
            <w:r w:rsidRPr="0028446B">
              <w:rPr>
                <w:rFonts w:eastAsia="MS Mincho"/>
                <w:sz w:val="16"/>
                <w:lang w:val="en-GB"/>
              </w:rPr>
              <w:t>42</w:t>
            </w:r>
            <w:r w:rsidRPr="0028446B">
              <w:rPr>
                <w:rFonts w:eastAsia="MS Mincho"/>
                <w:sz w:val="16"/>
                <w:lang w:val="en-GB"/>
              </w:rPr>
              <w:tab/>
              <w:t xml:space="preserve">     FINAL AMOUNT TRANSACTION CURRENCY    </w:t>
            </w:r>
          </w:p>
          <w:p w14:paraId="78B67B62" w14:textId="77777777" w:rsidR="00EB2316" w:rsidRPr="0028446B" w:rsidRDefault="00EB2316" w:rsidP="00EB2316">
            <w:pPr>
              <w:pStyle w:val="Zwykytekst"/>
              <w:rPr>
                <w:rFonts w:eastAsia="MS Mincho"/>
                <w:sz w:val="16"/>
              </w:rPr>
            </w:pPr>
            <w:r w:rsidRPr="0028446B">
              <w:rPr>
                <w:rFonts w:eastAsia="MS Mincho"/>
                <w:sz w:val="16"/>
              </w:rPr>
              <w:t>43</w:t>
            </w:r>
            <w:r w:rsidRPr="0028446B">
              <w:rPr>
                <w:rFonts w:eastAsia="MS Mincho"/>
                <w:sz w:val="16"/>
              </w:rPr>
              <w:tab/>
              <w:t xml:space="preserve">           TRANSACTION CURRENCY           </w:t>
            </w:r>
          </w:p>
          <w:p w14:paraId="0BA8585D" w14:textId="77777777" w:rsidR="00EB2316" w:rsidRPr="0028446B" w:rsidRDefault="00EB2316" w:rsidP="00EB2316">
            <w:pPr>
              <w:pStyle w:val="Zwykytekst"/>
              <w:rPr>
                <w:rFonts w:eastAsia="MS Mincho"/>
                <w:sz w:val="16"/>
                <w:lang w:val="pl-PL"/>
              </w:rPr>
            </w:pPr>
            <w:r w:rsidRPr="0028446B">
              <w:rPr>
                <w:rFonts w:eastAsia="MS Mincho"/>
                <w:sz w:val="16"/>
                <w:lang w:val="pl-PL"/>
              </w:rPr>
              <w:t>44</w:t>
            </w:r>
            <w:r w:rsidRPr="0028446B">
              <w:rPr>
                <w:rFonts w:eastAsia="MS Mincho"/>
                <w:sz w:val="16"/>
                <w:lang w:val="pl-PL"/>
              </w:rPr>
              <w:tab/>
              <w:t xml:space="preserve">      OSTATECZNA KWOTA W WALUCIE KARTY    </w:t>
            </w:r>
          </w:p>
          <w:p w14:paraId="5452A1B4" w14:textId="77777777" w:rsidR="00EB2316" w:rsidRPr="0028446B" w:rsidRDefault="00EB2316" w:rsidP="00EB2316">
            <w:pPr>
              <w:pStyle w:val="Zwykytekst"/>
              <w:rPr>
                <w:rFonts w:eastAsia="MS Mincho"/>
                <w:sz w:val="16"/>
                <w:lang w:val="pl-PL"/>
              </w:rPr>
            </w:pPr>
            <w:r w:rsidRPr="0028446B">
              <w:rPr>
                <w:rFonts w:eastAsia="MS Mincho"/>
                <w:sz w:val="16"/>
                <w:lang w:val="pl-PL"/>
              </w:rPr>
              <w:t>45</w:t>
            </w:r>
            <w:r w:rsidRPr="0028446B">
              <w:rPr>
                <w:rFonts w:eastAsia="MS Mincho"/>
                <w:sz w:val="16"/>
                <w:lang w:val="pl-PL"/>
              </w:rPr>
              <w:tab/>
              <w:t xml:space="preserve"> </w:t>
            </w:r>
            <w:r w:rsidRPr="00EC01D3">
              <w:rPr>
                <w:rFonts w:eastAsia="MS Mincho"/>
                <w:color w:val="1F4E79" w:themeColor="accent1" w:themeShade="80"/>
                <w:sz w:val="16"/>
                <w:lang w:val="pl-PL"/>
              </w:rPr>
              <w:t>##############################</w:t>
            </w:r>
            <w:r w:rsidRPr="0028446B">
              <w:rPr>
                <w:rFonts w:eastAsia="MS Mincho"/>
                <w:sz w:val="16"/>
                <w:lang w:val="pl-PL"/>
              </w:rPr>
              <w:t xml:space="preserve">########          </w:t>
            </w:r>
            <w:r w:rsidR="005A45AA">
              <w:rPr>
                <w:rFonts w:eastAsia="MS Mincho"/>
                <w:sz w:val="16"/>
                <w:lang w:val="pl-PL"/>
              </w:rPr>
              <w:t>&lt;par#&gt;</w:t>
            </w:r>
          </w:p>
          <w:p w14:paraId="01125FE5"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46                                        </w:t>
            </w:r>
          </w:p>
          <w:p w14:paraId="38F57E14" w14:textId="77777777" w:rsidR="00EB2316" w:rsidRPr="0028446B" w:rsidRDefault="00EB2316" w:rsidP="00EB2316">
            <w:pPr>
              <w:pStyle w:val="Zwykytekst"/>
              <w:rPr>
                <w:rFonts w:eastAsia="MS Mincho"/>
                <w:sz w:val="16"/>
                <w:lang w:val="pl-PL"/>
              </w:rPr>
            </w:pPr>
            <w:r w:rsidRPr="0028446B">
              <w:rPr>
                <w:rFonts w:eastAsia="MS Mincho"/>
                <w:sz w:val="16"/>
                <w:lang w:val="pl-PL"/>
              </w:rPr>
              <w:t>47</w:t>
            </w:r>
            <w:r w:rsidRPr="0028446B">
              <w:rPr>
                <w:rFonts w:eastAsia="MS Mincho"/>
                <w:sz w:val="16"/>
                <w:lang w:val="pl-PL"/>
              </w:rPr>
              <w:tab/>
              <w:t xml:space="preserve">               KOD PIN ZGODNY             </w:t>
            </w:r>
          </w:p>
          <w:p w14:paraId="3CF28D59" w14:textId="77777777" w:rsidR="00EB2316" w:rsidRPr="0028446B" w:rsidRDefault="00EB2316" w:rsidP="00EB2316">
            <w:pPr>
              <w:pStyle w:val="Zwykytekst"/>
              <w:rPr>
                <w:rFonts w:eastAsia="MS Mincho"/>
                <w:sz w:val="16"/>
                <w:lang w:val="pl-PL"/>
              </w:rPr>
            </w:pPr>
            <w:r w:rsidRPr="0028446B">
              <w:rPr>
                <w:rFonts w:eastAsia="MS Mincho"/>
                <w:sz w:val="16"/>
                <w:lang w:val="pl-PL"/>
              </w:rPr>
              <w:t>49</w:t>
            </w:r>
            <w:r w:rsidRPr="0028446B">
              <w:rPr>
                <w:rFonts w:eastAsia="MS Mincho"/>
                <w:sz w:val="16"/>
                <w:lang w:val="pl-PL"/>
              </w:rPr>
              <w:tab/>
              <w:t xml:space="preserve">    Karta bezstykowa, podpis niewymagany  </w:t>
            </w:r>
          </w:p>
          <w:p w14:paraId="40256A98"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50                                        </w:t>
            </w:r>
          </w:p>
          <w:p w14:paraId="76772C32" w14:textId="77777777" w:rsidR="00EB2316" w:rsidRPr="0028446B" w:rsidRDefault="00EB2316" w:rsidP="00EB2316">
            <w:pPr>
              <w:pStyle w:val="Zwykytekst"/>
              <w:rPr>
                <w:rFonts w:eastAsia="MS Mincho"/>
                <w:sz w:val="16"/>
                <w:lang w:val="pl-PL"/>
              </w:rPr>
            </w:pPr>
            <w:r w:rsidRPr="0028446B">
              <w:rPr>
                <w:rFonts w:eastAsia="MS Mincho"/>
                <w:sz w:val="16"/>
                <w:lang w:val="pl-PL"/>
              </w:rPr>
              <w:t>51</w:t>
            </w:r>
            <w:r w:rsidRPr="0028446B">
              <w:rPr>
                <w:rFonts w:eastAsia="MS Mincho"/>
                <w:sz w:val="16"/>
                <w:lang w:val="pl-PL"/>
              </w:rPr>
              <w:tab/>
              <w:t xml:space="preserve">          Transakcja potwierdzona         </w:t>
            </w:r>
          </w:p>
          <w:p w14:paraId="54E77858" w14:textId="77777777" w:rsidR="00EB2316" w:rsidRPr="0028446B" w:rsidRDefault="00EB2316" w:rsidP="00EB2316">
            <w:pPr>
              <w:pStyle w:val="Zwykytekst"/>
              <w:rPr>
                <w:rFonts w:eastAsia="MS Mincho"/>
                <w:sz w:val="16"/>
                <w:lang w:val="pl-PL"/>
              </w:rPr>
            </w:pPr>
            <w:r w:rsidRPr="0028446B">
              <w:rPr>
                <w:rFonts w:eastAsia="MS Mincho"/>
                <w:sz w:val="16"/>
                <w:lang w:val="pl-PL"/>
              </w:rPr>
              <w:t>52</w:t>
            </w:r>
            <w:r w:rsidRPr="0028446B">
              <w:rPr>
                <w:rFonts w:eastAsia="MS Mincho"/>
                <w:sz w:val="16"/>
                <w:lang w:val="pl-PL"/>
              </w:rPr>
              <w:tab/>
              <w:t xml:space="preserve">                 kodem PIN                </w:t>
            </w:r>
          </w:p>
          <w:p w14:paraId="4F009D50" w14:textId="77777777" w:rsidR="00EB2316" w:rsidRPr="0028446B" w:rsidRDefault="00EB2316" w:rsidP="00EB2316">
            <w:pPr>
              <w:pStyle w:val="Zwykytekst"/>
              <w:rPr>
                <w:rFonts w:eastAsia="MS Mincho"/>
                <w:sz w:val="16"/>
                <w:lang w:val="pl-PL"/>
              </w:rPr>
            </w:pPr>
            <w:r w:rsidRPr="0028446B">
              <w:rPr>
                <w:rFonts w:eastAsia="MS Mincho"/>
                <w:sz w:val="16"/>
                <w:lang w:val="pl-PL"/>
              </w:rPr>
              <w:t>53</w:t>
            </w:r>
            <w:r w:rsidRPr="0028446B">
              <w:rPr>
                <w:rFonts w:eastAsia="MS Mincho"/>
                <w:sz w:val="16"/>
                <w:lang w:val="pl-PL"/>
              </w:rPr>
              <w:tab/>
              <w:t xml:space="preserve">                PIN VERIFIED              </w:t>
            </w:r>
          </w:p>
          <w:p w14:paraId="659FDBA1" w14:textId="77777777" w:rsidR="00EB2316" w:rsidRPr="0028446B" w:rsidRDefault="00EB2316" w:rsidP="00EB2316">
            <w:pPr>
              <w:pStyle w:val="Zwykytekst"/>
              <w:rPr>
                <w:rFonts w:eastAsia="MS Mincho"/>
                <w:sz w:val="16"/>
                <w:lang w:val="pl-PL"/>
              </w:rPr>
            </w:pPr>
            <w:r w:rsidRPr="0028446B">
              <w:rPr>
                <w:rFonts w:eastAsia="MS Mincho"/>
                <w:sz w:val="16"/>
                <w:lang w:val="pl-PL"/>
              </w:rPr>
              <w:t>54</w:t>
            </w:r>
            <w:r w:rsidRPr="0028446B">
              <w:rPr>
                <w:rFonts w:eastAsia="MS Mincho"/>
                <w:sz w:val="16"/>
                <w:lang w:val="pl-PL"/>
              </w:rPr>
              <w:tab/>
              <w:t xml:space="preserve">                                        </w:t>
            </w:r>
          </w:p>
          <w:p w14:paraId="40B999F6" w14:textId="77777777" w:rsidR="00EB2316" w:rsidRPr="0028446B" w:rsidRDefault="00EB2316" w:rsidP="00EB2316">
            <w:pPr>
              <w:pStyle w:val="Zwykytekst"/>
              <w:rPr>
                <w:rFonts w:eastAsia="MS Mincho"/>
                <w:sz w:val="16"/>
                <w:lang w:val="pl-PL"/>
              </w:rPr>
            </w:pPr>
            <w:r w:rsidRPr="0028446B">
              <w:rPr>
                <w:rFonts w:eastAsia="MS Mincho"/>
                <w:sz w:val="16"/>
                <w:lang w:val="pl-PL"/>
              </w:rPr>
              <w:t>55</w:t>
            </w:r>
            <w:r w:rsidRPr="0028446B">
              <w:rPr>
                <w:rFonts w:eastAsia="MS Mincho"/>
                <w:sz w:val="16"/>
                <w:lang w:val="pl-PL"/>
              </w:rPr>
              <w:tab/>
              <w:t xml:space="preserve">        Proszę obciążyć moje konto.       </w:t>
            </w:r>
          </w:p>
          <w:p w14:paraId="2B54507B" w14:textId="77777777" w:rsidR="00EB2316" w:rsidRPr="0028446B" w:rsidRDefault="00EB2316" w:rsidP="00EB2316">
            <w:pPr>
              <w:pStyle w:val="Zwykytekst"/>
              <w:rPr>
                <w:rFonts w:eastAsia="MS Mincho"/>
                <w:sz w:val="16"/>
                <w:lang w:val="pl-PL"/>
              </w:rPr>
            </w:pPr>
            <w:r w:rsidRPr="0028446B">
              <w:rPr>
                <w:rFonts w:eastAsia="MS Mincho"/>
                <w:sz w:val="16"/>
                <w:lang w:val="pl-PL"/>
              </w:rPr>
              <w:t>4A</w:t>
            </w:r>
            <w:r w:rsidRPr="0028446B">
              <w:rPr>
                <w:rFonts w:eastAsia="MS Mincho"/>
                <w:sz w:val="16"/>
                <w:lang w:val="pl-PL"/>
              </w:rPr>
              <w:tab/>
              <w:t xml:space="preserve">           Proszę uznać moje konto        </w:t>
            </w:r>
          </w:p>
          <w:p w14:paraId="5CA0378E" w14:textId="77777777" w:rsidR="00EB2316" w:rsidRPr="0028446B" w:rsidRDefault="00EB2316" w:rsidP="00EB2316">
            <w:pPr>
              <w:pStyle w:val="Zwykytekst"/>
              <w:rPr>
                <w:rFonts w:eastAsia="MS Mincho"/>
                <w:sz w:val="16"/>
                <w:lang w:val="en-GB"/>
              </w:rPr>
            </w:pPr>
            <w:r w:rsidRPr="0028446B">
              <w:rPr>
                <w:rFonts w:eastAsia="MS Mincho"/>
                <w:sz w:val="16"/>
              </w:rPr>
              <w:t>56</w:t>
            </w:r>
            <w:r w:rsidRPr="0028446B">
              <w:rPr>
                <w:rFonts w:eastAsia="MS Mincho"/>
                <w:sz w:val="16"/>
              </w:rPr>
              <w:tab/>
              <w:t xml:space="preserve">      </w:t>
            </w:r>
            <w:r w:rsidRPr="0028446B">
              <w:rPr>
                <w:rFonts w:eastAsia="MS Mincho"/>
                <w:sz w:val="16"/>
                <w:lang w:val="en-GB"/>
              </w:rPr>
              <w:t xml:space="preserve">I agree to pay the total amount     </w:t>
            </w:r>
          </w:p>
          <w:p w14:paraId="09801742" w14:textId="77777777" w:rsidR="00EB2316" w:rsidRPr="0028446B" w:rsidRDefault="00EB2316" w:rsidP="00EB2316">
            <w:pPr>
              <w:pStyle w:val="Zwykytekst"/>
              <w:rPr>
                <w:rFonts w:eastAsia="MS Mincho"/>
                <w:sz w:val="16"/>
                <w:lang w:val="pl-PL"/>
              </w:rPr>
            </w:pPr>
            <w:r w:rsidRPr="0028446B">
              <w:rPr>
                <w:rFonts w:eastAsia="MS Mincho"/>
                <w:sz w:val="16"/>
                <w:lang w:val="pl-PL"/>
              </w:rPr>
              <w:t>57</w:t>
            </w:r>
            <w:r w:rsidRPr="0028446B">
              <w:rPr>
                <w:rFonts w:eastAsia="MS Mincho"/>
                <w:sz w:val="16"/>
                <w:lang w:val="pl-PL"/>
              </w:rPr>
              <w:tab/>
              <w:t xml:space="preserve">                </w:t>
            </w:r>
            <w:proofErr w:type="spellStart"/>
            <w:r w:rsidRPr="0028446B">
              <w:rPr>
                <w:rFonts w:eastAsia="MS Mincho"/>
                <w:sz w:val="16"/>
                <w:lang w:val="pl-PL"/>
              </w:rPr>
              <w:t>shown</w:t>
            </w:r>
            <w:proofErr w:type="spellEnd"/>
            <w:r w:rsidRPr="0028446B">
              <w:rPr>
                <w:rFonts w:eastAsia="MS Mincho"/>
                <w:sz w:val="16"/>
                <w:lang w:val="pl-PL"/>
              </w:rPr>
              <w:t xml:space="preserve"> </w:t>
            </w:r>
            <w:proofErr w:type="spellStart"/>
            <w:r w:rsidRPr="0028446B">
              <w:rPr>
                <w:rFonts w:eastAsia="MS Mincho"/>
                <w:sz w:val="16"/>
                <w:lang w:val="pl-PL"/>
              </w:rPr>
              <w:t>above</w:t>
            </w:r>
            <w:proofErr w:type="spellEnd"/>
            <w:r w:rsidRPr="0028446B">
              <w:rPr>
                <w:rFonts w:eastAsia="MS Mincho"/>
                <w:sz w:val="16"/>
                <w:lang w:val="pl-PL"/>
              </w:rPr>
              <w:t xml:space="preserve">               </w:t>
            </w:r>
          </w:p>
          <w:p w14:paraId="1208FC32" w14:textId="77777777" w:rsidR="00EB2316" w:rsidRPr="0028446B" w:rsidRDefault="00EB2316" w:rsidP="00EB2316">
            <w:pPr>
              <w:pStyle w:val="Zwykytekst"/>
              <w:rPr>
                <w:rFonts w:eastAsia="MS Mincho"/>
                <w:sz w:val="16"/>
                <w:lang w:val="pl-PL"/>
              </w:rPr>
            </w:pPr>
            <w:r w:rsidRPr="0028446B">
              <w:rPr>
                <w:rFonts w:eastAsia="MS Mincho"/>
                <w:sz w:val="16"/>
                <w:lang w:val="pl-PL"/>
              </w:rPr>
              <w:t>58</w:t>
            </w:r>
            <w:r w:rsidRPr="0028446B">
              <w:rPr>
                <w:rFonts w:eastAsia="MS Mincho"/>
                <w:sz w:val="16"/>
                <w:lang w:val="pl-PL"/>
              </w:rPr>
              <w:tab/>
              <w:t xml:space="preserve">                                        </w:t>
            </w:r>
          </w:p>
          <w:p w14:paraId="7DBFCCFF" w14:textId="77777777" w:rsidR="00EB2316" w:rsidRPr="0028446B" w:rsidRDefault="00EB2316" w:rsidP="00EB2316">
            <w:pPr>
              <w:pStyle w:val="Zwykytekst"/>
              <w:rPr>
                <w:rFonts w:eastAsia="MS Mincho"/>
                <w:sz w:val="16"/>
                <w:lang w:val="pl-PL"/>
              </w:rPr>
            </w:pPr>
            <w:r w:rsidRPr="0028446B">
              <w:rPr>
                <w:rFonts w:eastAsia="MS Mincho"/>
                <w:sz w:val="16"/>
                <w:lang w:val="pl-PL"/>
              </w:rPr>
              <w:t>59</w:t>
            </w:r>
            <w:r w:rsidRPr="0028446B">
              <w:rPr>
                <w:rFonts w:eastAsia="MS Mincho"/>
                <w:sz w:val="16"/>
                <w:lang w:val="pl-PL"/>
              </w:rPr>
              <w:tab/>
              <w:t xml:space="preserve">   ...................................... </w:t>
            </w:r>
          </w:p>
          <w:p w14:paraId="422853BD" w14:textId="77777777" w:rsidR="00EB2316" w:rsidRPr="0028446B" w:rsidRDefault="00EB2316" w:rsidP="00EB2316">
            <w:pPr>
              <w:pStyle w:val="Zwykytekst"/>
              <w:rPr>
                <w:rFonts w:eastAsia="MS Mincho"/>
                <w:sz w:val="16"/>
                <w:lang w:val="pl-PL"/>
              </w:rPr>
            </w:pPr>
            <w:r w:rsidRPr="0028446B">
              <w:rPr>
                <w:rFonts w:eastAsia="MS Mincho"/>
                <w:sz w:val="16"/>
                <w:lang w:val="pl-PL"/>
              </w:rPr>
              <w:t>5A</w:t>
            </w:r>
            <w:r w:rsidRPr="0028446B">
              <w:rPr>
                <w:rFonts w:eastAsia="MS Mincho"/>
                <w:sz w:val="16"/>
                <w:lang w:val="pl-PL"/>
              </w:rPr>
              <w:tab/>
              <w:t xml:space="preserve">          Podpis okaziciela karty         </w:t>
            </w:r>
          </w:p>
          <w:p w14:paraId="2021524D" w14:textId="77777777" w:rsidR="00EB2316" w:rsidRPr="0028446B" w:rsidRDefault="00EB2316" w:rsidP="00EB2316">
            <w:pPr>
              <w:pStyle w:val="Zwykytekst"/>
              <w:rPr>
                <w:rFonts w:eastAsia="MS Mincho"/>
                <w:sz w:val="16"/>
                <w:lang w:val="en-GB"/>
              </w:rPr>
            </w:pPr>
            <w:r w:rsidRPr="0028446B">
              <w:rPr>
                <w:rFonts w:eastAsia="MS Mincho"/>
                <w:sz w:val="16"/>
              </w:rPr>
              <w:t>5B</w:t>
            </w:r>
            <w:r w:rsidRPr="0028446B">
              <w:rPr>
                <w:rFonts w:eastAsia="MS Mincho"/>
                <w:sz w:val="16"/>
              </w:rPr>
              <w:tab/>
              <w:t xml:space="preserve">          </w:t>
            </w:r>
            <w:r w:rsidRPr="0028446B">
              <w:rPr>
                <w:rFonts w:eastAsia="MS Mincho"/>
                <w:sz w:val="16"/>
                <w:lang w:val="en-GB"/>
              </w:rPr>
              <w:t xml:space="preserve">Signature of cardholder         </w:t>
            </w:r>
          </w:p>
          <w:p w14:paraId="395F293E" w14:textId="77777777" w:rsidR="00EB2316" w:rsidRPr="0028446B" w:rsidRDefault="00EB2316" w:rsidP="00EB2316">
            <w:pPr>
              <w:pStyle w:val="Zwykytekst"/>
              <w:rPr>
                <w:rFonts w:eastAsia="MS Mincho"/>
                <w:sz w:val="16"/>
              </w:rPr>
            </w:pPr>
            <w:r w:rsidRPr="0028446B">
              <w:rPr>
                <w:rFonts w:eastAsia="MS Mincho"/>
                <w:sz w:val="16"/>
              </w:rPr>
              <w:t xml:space="preserve">5C                                        </w:t>
            </w:r>
          </w:p>
          <w:p w14:paraId="12BDFE20" w14:textId="77777777" w:rsidR="00EB2316" w:rsidRPr="0028446B" w:rsidRDefault="00EB2316" w:rsidP="00EB2316">
            <w:pPr>
              <w:pStyle w:val="Zwykytekst"/>
              <w:rPr>
                <w:rFonts w:eastAsia="MS Mincho"/>
                <w:sz w:val="16"/>
              </w:rPr>
            </w:pPr>
            <w:r w:rsidRPr="0028446B">
              <w:rPr>
                <w:rFonts w:eastAsia="MS Mincho"/>
                <w:sz w:val="16"/>
              </w:rPr>
              <w:t xml:space="preserve">5D                                        </w:t>
            </w:r>
          </w:p>
          <w:p w14:paraId="1DCAD9DC" w14:textId="77777777" w:rsidR="00EB2316" w:rsidRPr="0028446B" w:rsidRDefault="00EB2316" w:rsidP="00EB2316">
            <w:pPr>
              <w:pStyle w:val="Zwykytekst"/>
              <w:rPr>
                <w:rFonts w:eastAsia="MS Mincho"/>
                <w:sz w:val="16"/>
                <w:lang w:val="pl-PL"/>
              </w:rPr>
            </w:pPr>
            <w:r w:rsidRPr="0028446B">
              <w:rPr>
                <w:rFonts w:eastAsia="MS Mincho"/>
                <w:sz w:val="16"/>
                <w:lang w:val="pl-PL"/>
              </w:rPr>
              <w:t>5E</w:t>
            </w:r>
            <w:r w:rsidRPr="0028446B">
              <w:rPr>
                <w:rFonts w:eastAsia="MS Mincho"/>
                <w:sz w:val="16"/>
                <w:lang w:val="pl-PL"/>
              </w:rPr>
              <w:tab/>
              <w:t xml:space="preserve">   ...................................... </w:t>
            </w:r>
          </w:p>
          <w:p w14:paraId="0A14844C" w14:textId="77777777" w:rsidR="00EB2316" w:rsidRPr="0028446B" w:rsidRDefault="00EB2316" w:rsidP="00EB2316">
            <w:pPr>
              <w:pStyle w:val="Zwykytekst"/>
              <w:rPr>
                <w:rFonts w:eastAsia="MS Mincho"/>
                <w:sz w:val="16"/>
                <w:lang w:val="pl-PL"/>
              </w:rPr>
            </w:pPr>
            <w:r w:rsidRPr="0028446B">
              <w:rPr>
                <w:rFonts w:eastAsia="MS Mincho"/>
                <w:sz w:val="16"/>
                <w:lang w:val="pl-PL"/>
              </w:rPr>
              <w:t>5F</w:t>
            </w:r>
            <w:r w:rsidRPr="0028446B">
              <w:rPr>
                <w:rFonts w:eastAsia="MS Mincho"/>
                <w:sz w:val="16"/>
                <w:lang w:val="pl-PL"/>
              </w:rPr>
              <w:tab/>
              <w:t xml:space="preserve">        Numer dowodu okaziciela karty     </w:t>
            </w:r>
          </w:p>
          <w:p w14:paraId="50241400"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60                                        </w:t>
            </w:r>
          </w:p>
          <w:p w14:paraId="13202D47" w14:textId="77777777" w:rsidR="00EB2316" w:rsidRPr="0028446B" w:rsidRDefault="00EB2316" w:rsidP="00EB2316">
            <w:pPr>
              <w:pStyle w:val="Zwykytekst"/>
              <w:rPr>
                <w:rFonts w:eastAsia="MS Mincho"/>
                <w:sz w:val="16"/>
                <w:lang w:val="pl-PL"/>
              </w:rPr>
            </w:pPr>
            <w:r w:rsidRPr="0028446B">
              <w:rPr>
                <w:rFonts w:eastAsia="MS Mincho"/>
                <w:sz w:val="16"/>
                <w:lang w:val="pl-PL"/>
              </w:rPr>
              <w:t>61</w:t>
            </w:r>
            <w:r w:rsidRPr="0028446B">
              <w:rPr>
                <w:rFonts w:eastAsia="MS Mincho"/>
                <w:sz w:val="16"/>
                <w:lang w:val="pl-PL"/>
              </w:rPr>
              <w:tab/>
              <w:t xml:space="preserve">                  ORYGINAŁ                </w:t>
            </w:r>
          </w:p>
          <w:p w14:paraId="5475B823" w14:textId="77777777" w:rsidR="00EB2316" w:rsidRPr="0028446B" w:rsidRDefault="00EB2316" w:rsidP="00EB2316">
            <w:pPr>
              <w:pStyle w:val="Zwykytekst"/>
              <w:rPr>
                <w:rFonts w:eastAsia="MS Mincho"/>
                <w:sz w:val="16"/>
                <w:lang w:val="pl-PL"/>
              </w:rPr>
            </w:pPr>
            <w:r w:rsidRPr="0028446B">
              <w:rPr>
                <w:rFonts w:eastAsia="MS Mincho"/>
                <w:sz w:val="16"/>
                <w:lang w:val="pl-PL"/>
              </w:rPr>
              <w:t>62</w:t>
            </w:r>
            <w:r w:rsidRPr="0028446B">
              <w:rPr>
                <w:rFonts w:eastAsia="MS Mincho"/>
                <w:sz w:val="16"/>
                <w:lang w:val="pl-PL"/>
              </w:rPr>
              <w:tab/>
              <w:t xml:space="preserve">                    KOPIA                 </w:t>
            </w:r>
          </w:p>
          <w:p w14:paraId="4325EB29"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63                                        </w:t>
            </w:r>
          </w:p>
          <w:p w14:paraId="20BB5292" w14:textId="77777777" w:rsidR="00EB2316" w:rsidRPr="0028446B" w:rsidRDefault="00EB2316" w:rsidP="00EB2316">
            <w:pPr>
              <w:pStyle w:val="Zwykytekst"/>
              <w:rPr>
                <w:rFonts w:eastAsia="MS Mincho"/>
                <w:sz w:val="16"/>
                <w:lang w:val="pl-PL"/>
              </w:rPr>
            </w:pPr>
            <w:r w:rsidRPr="0028446B">
              <w:rPr>
                <w:rFonts w:eastAsia="MS Mincho"/>
                <w:sz w:val="16"/>
                <w:lang w:val="pl-PL"/>
              </w:rPr>
              <w:t>71</w:t>
            </w:r>
            <w:r w:rsidRPr="0028446B">
              <w:rPr>
                <w:rFonts w:eastAsia="MS Mincho"/>
                <w:sz w:val="16"/>
                <w:lang w:val="pl-PL"/>
              </w:rPr>
              <w:tab/>
              <w:t xml:space="preserve">AID:          </w:t>
            </w:r>
            <w:r w:rsidR="007650F7" w:rsidRPr="00EC01D3">
              <w:rPr>
                <w:rFonts w:eastAsia="MS Mincho"/>
                <w:color w:val="1F4E79" w:themeColor="accent1" w:themeShade="80"/>
                <w:sz w:val="16"/>
                <w:lang w:val="pl-PL"/>
              </w:rPr>
              <w:t>&amp;&amp;&amp;&amp;&amp;&amp;&amp;&amp;&amp;&amp;&amp;&amp;&amp;&amp;&amp;&amp;&amp;&amp;&amp;&amp;&amp;&amp;&amp;&amp;</w:t>
            </w:r>
            <w:r w:rsidR="007650F7">
              <w:rPr>
                <w:rFonts w:eastAsia="MS Mincho"/>
                <w:sz w:val="16"/>
                <w:lang w:val="pl-PL"/>
              </w:rPr>
              <w:t xml:space="preserve">&amp;&amp;&amp;&amp;&amp;&amp;&amp;&amp;&amp; </w:t>
            </w:r>
            <w:r w:rsidR="005A45AA">
              <w:rPr>
                <w:rFonts w:eastAsia="MS Mincho"/>
                <w:sz w:val="16"/>
                <w:lang w:val="pl-PL"/>
              </w:rPr>
              <w:t>&lt;par&amp;&gt;</w:t>
            </w:r>
          </w:p>
          <w:p w14:paraId="4D5B7A3D" w14:textId="77777777" w:rsidR="00EB2316" w:rsidRPr="0028446B" w:rsidRDefault="007650F7" w:rsidP="00EB2316">
            <w:pPr>
              <w:pStyle w:val="Zwykytekst"/>
              <w:rPr>
                <w:rFonts w:eastAsia="MS Mincho"/>
                <w:sz w:val="16"/>
                <w:lang w:val="pl-PL"/>
              </w:rPr>
            </w:pPr>
            <w:r>
              <w:rPr>
                <w:rFonts w:eastAsia="MS Mincho"/>
                <w:sz w:val="16"/>
                <w:lang w:val="pl-PL"/>
              </w:rPr>
              <w:t>72</w:t>
            </w:r>
            <w:r>
              <w:rPr>
                <w:rFonts w:eastAsia="MS Mincho"/>
                <w:sz w:val="16"/>
                <w:lang w:val="pl-PL"/>
              </w:rPr>
              <w:tab/>
              <w:t xml:space="preserve">PSN:          </w:t>
            </w:r>
            <w:r w:rsidRPr="00EC01D3">
              <w:rPr>
                <w:rFonts w:eastAsia="MS Mincho"/>
                <w:color w:val="1F4E79" w:themeColor="accent1" w:themeShade="80"/>
                <w:sz w:val="16"/>
                <w:lang w:val="pl-PL"/>
              </w:rPr>
              <w:t>&amp;&amp;&amp;&amp;&amp;&amp;&amp;&amp;&amp;&amp;&amp;&amp;&amp;&amp;&amp;&amp;&amp;&amp;&amp;&amp;&amp;&amp;&amp;&amp;</w:t>
            </w:r>
            <w:r>
              <w:rPr>
                <w:rFonts w:eastAsia="MS Mincho"/>
                <w:sz w:val="16"/>
                <w:lang w:val="pl-PL"/>
              </w:rPr>
              <w:t>&amp;&amp;&amp;&amp;&amp;&amp;&amp;&amp;&amp;</w:t>
            </w:r>
            <w:r w:rsidR="00EB2316" w:rsidRPr="0028446B">
              <w:rPr>
                <w:rFonts w:eastAsia="MS Mincho"/>
                <w:sz w:val="16"/>
                <w:lang w:val="pl-PL"/>
              </w:rPr>
              <w:t xml:space="preserve"> </w:t>
            </w:r>
            <w:r w:rsidR="005A45AA">
              <w:rPr>
                <w:rFonts w:eastAsia="MS Mincho"/>
                <w:sz w:val="16"/>
                <w:lang w:val="pl-PL"/>
              </w:rPr>
              <w:t>&lt;par&amp;&gt;</w:t>
            </w:r>
          </w:p>
          <w:p w14:paraId="496D4FC6" w14:textId="77777777" w:rsidR="00EB2316" w:rsidRPr="0028446B" w:rsidRDefault="00EB2316" w:rsidP="00EB2316">
            <w:pPr>
              <w:pStyle w:val="Zwykytekst"/>
              <w:rPr>
                <w:rFonts w:eastAsia="MS Mincho"/>
                <w:sz w:val="16"/>
                <w:lang w:val="pl-PL"/>
              </w:rPr>
            </w:pPr>
            <w:r w:rsidRPr="0028446B">
              <w:rPr>
                <w:rFonts w:eastAsia="MS Mincho"/>
                <w:sz w:val="16"/>
                <w:lang w:val="pl-PL"/>
              </w:rPr>
              <w:t>73</w:t>
            </w:r>
            <w:r w:rsidRPr="0028446B">
              <w:rPr>
                <w:rFonts w:eastAsia="MS Mincho"/>
                <w:sz w:val="16"/>
                <w:lang w:val="pl-PL"/>
              </w:rPr>
              <w:tab/>
              <w:t>AT</w:t>
            </w:r>
            <w:r w:rsidR="007650F7">
              <w:rPr>
                <w:rFonts w:eastAsia="MS Mincho"/>
                <w:sz w:val="16"/>
                <w:lang w:val="pl-PL"/>
              </w:rPr>
              <w:t xml:space="preserve">C:          </w:t>
            </w:r>
            <w:r w:rsidR="007650F7" w:rsidRPr="00EC01D3">
              <w:rPr>
                <w:rFonts w:eastAsia="MS Mincho"/>
                <w:color w:val="1F4E79" w:themeColor="accent1" w:themeShade="80"/>
                <w:sz w:val="16"/>
                <w:lang w:val="pl-PL"/>
              </w:rPr>
              <w:t>&amp;&amp;&amp;&amp;&amp;&amp;&amp;&amp;&amp;&amp;&amp;&amp;&amp;&amp;&amp;&amp;&amp;&amp;&amp;&amp;&amp;&amp;&amp;&amp;</w:t>
            </w:r>
            <w:r w:rsidR="007650F7">
              <w:rPr>
                <w:rFonts w:eastAsia="MS Mincho"/>
                <w:sz w:val="16"/>
                <w:lang w:val="pl-PL"/>
              </w:rPr>
              <w:t>&amp;&amp;&amp;&amp;&amp;&amp;&amp;&amp;&amp;</w:t>
            </w:r>
            <w:r w:rsidRPr="0028446B">
              <w:rPr>
                <w:rFonts w:eastAsia="MS Mincho"/>
                <w:sz w:val="16"/>
                <w:lang w:val="pl-PL"/>
              </w:rPr>
              <w:t xml:space="preserve"> </w:t>
            </w:r>
            <w:r w:rsidR="005A45AA">
              <w:rPr>
                <w:rFonts w:eastAsia="MS Mincho"/>
                <w:sz w:val="16"/>
                <w:lang w:val="pl-PL"/>
              </w:rPr>
              <w:t>&lt;par&amp;&gt;</w:t>
            </w:r>
          </w:p>
          <w:p w14:paraId="019A4210" w14:textId="77777777" w:rsidR="00EB2316" w:rsidRPr="0028446B" w:rsidRDefault="007650F7" w:rsidP="00EB2316">
            <w:pPr>
              <w:pStyle w:val="Zwykytekst"/>
              <w:rPr>
                <w:rFonts w:eastAsia="MS Mincho"/>
                <w:sz w:val="16"/>
                <w:lang w:val="pl-PL"/>
              </w:rPr>
            </w:pPr>
            <w:r>
              <w:rPr>
                <w:rFonts w:eastAsia="MS Mincho"/>
                <w:sz w:val="16"/>
                <w:lang w:val="pl-PL"/>
              </w:rPr>
              <w:t>74</w:t>
            </w:r>
            <w:r>
              <w:rPr>
                <w:rFonts w:eastAsia="MS Mincho"/>
                <w:sz w:val="16"/>
                <w:lang w:val="pl-PL"/>
              </w:rPr>
              <w:tab/>
              <w:t xml:space="preserve">AAC:          </w:t>
            </w:r>
            <w:r w:rsidRPr="00EC01D3">
              <w:rPr>
                <w:rFonts w:eastAsia="MS Mincho"/>
                <w:color w:val="1F4E79" w:themeColor="accent1" w:themeShade="80"/>
                <w:sz w:val="16"/>
                <w:lang w:val="pl-PL"/>
              </w:rPr>
              <w:t>&amp;&amp;&amp;&amp;&amp;&amp;&amp;&amp;&amp;&amp;&amp;&amp;&amp;&amp;&amp;&amp;&amp;&amp;&amp;&amp;&amp;&amp;&amp;&amp;</w:t>
            </w:r>
            <w:r>
              <w:rPr>
                <w:rFonts w:eastAsia="MS Mincho"/>
                <w:sz w:val="16"/>
                <w:lang w:val="pl-PL"/>
              </w:rPr>
              <w:t>&amp;&amp;&amp;&amp;&amp;&amp;&amp;&amp;&amp;</w:t>
            </w:r>
            <w:r w:rsidR="00EB2316" w:rsidRPr="0028446B">
              <w:rPr>
                <w:rFonts w:eastAsia="MS Mincho"/>
                <w:sz w:val="16"/>
                <w:lang w:val="pl-PL"/>
              </w:rPr>
              <w:t xml:space="preserve"> </w:t>
            </w:r>
            <w:r w:rsidR="005A45AA">
              <w:rPr>
                <w:rFonts w:eastAsia="MS Mincho"/>
                <w:sz w:val="16"/>
                <w:lang w:val="pl-PL"/>
              </w:rPr>
              <w:t>&lt;par&amp;&gt;</w:t>
            </w:r>
          </w:p>
          <w:p w14:paraId="15E51F34" w14:textId="77777777" w:rsidR="00EB2316" w:rsidRPr="0028446B" w:rsidRDefault="007650F7" w:rsidP="00EB2316">
            <w:pPr>
              <w:pStyle w:val="Zwykytekst"/>
              <w:rPr>
                <w:rFonts w:eastAsia="MS Mincho"/>
                <w:sz w:val="16"/>
                <w:lang w:val="pl-PL"/>
              </w:rPr>
            </w:pPr>
            <w:r>
              <w:rPr>
                <w:rFonts w:eastAsia="MS Mincho"/>
                <w:sz w:val="16"/>
                <w:lang w:val="pl-PL"/>
              </w:rPr>
              <w:t>75</w:t>
            </w:r>
            <w:r>
              <w:rPr>
                <w:rFonts w:eastAsia="MS Mincho"/>
                <w:sz w:val="16"/>
                <w:lang w:val="pl-PL"/>
              </w:rPr>
              <w:tab/>
              <w:t xml:space="preserve"> TC:          </w:t>
            </w:r>
            <w:r w:rsidRPr="00EC01D3">
              <w:rPr>
                <w:rFonts w:eastAsia="MS Mincho"/>
                <w:color w:val="1F4E79" w:themeColor="accent1" w:themeShade="80"/>
                <w:sz w:val="16"/>
                <w:lang w:val="pl-PL"/>
              </w:rPr>
              <w:t>&amp;&amp;&amp;&amp;&amp;&amp;&amp;&amp;&amp;&amp;&amp;&amp;&amp;&amp;&amp;&amp;&amp;&amp;&amp;&amp;&amp;&amp;&amp;&amp;</w:t>
            </w:r>
            <w:r>
              <w:rPr>
                <w:rFonts w:eastAsia="MS Mincho"/>
                <w:sz w:val="16"/>
                <w:lang w:val="pl-PL"/>
              </w:rPr>
              <w:t>&amp;&amp;&amp;&amp;&amp;&amp;&amp;&amp;&amp;</w:t>
            </w:r>
            <w:r w:rsidR="00EB2316" w:rsidRPr="0028446B">
              <w:rPr>
                <w:rFonts w:eastAsia="MS Mincho"/>
                <w:sz w:val="16"/>
                <w:lang w:val="pl-PL"/>
              </w:rPr>
              <w:t xml:space="preserve"> </w:t>
            </w:r>
            <w:r w:rsidR="005A45AA">
              <w:rPr>
                <w:rFonts w:eastAsia="MS Mincho"/>
                <w:sz w:val="16"/>
                <w:lang w:val="pl-PL"/>
              </w:rPr>
              <w:t>&lt;par&amp;&gt;</w:t>
            </w:r>
          </w:p>
          <w:p w14:paraId="11EADAFF" w14:textId="77777777" w:rsidR="00EB2316" w:rsidRPr="0028446B" w:rsidRDefault="007650F7" w:rsidP="00EB2316">
            <w:pPr>
              <w:pStyle w:val="Zwykytekst"/>
              <w:rPr>
                <w:rFonts w:eastAsia="MS Mincho"/>
                <w:sz w:val="16"/>
                <w:lang w:val="pl-PL"/>
              </w:rPr>
            </w:pPr>
            <w:r>
              <w:rPr>
                <w:rFonts w:eastAsia="MS Mincho"/>
                <w:sz w:val="16"/>
                <w:lang w:val="pl-PL"/>
              </w:rPr>
              <w:t>76</w:t>
            </w:r>
            <w:r>
              <w:rPr>
                <w:rFonts w:eastAsia="MS Mincho"/>
                <w:sz w:val="16"/>
                <w:lang w:val="pl-PL"/>
              </w:rPr>
              <w:tab/>
              <w:t xml:space="preserve">ARC:          </w:t>
            </w:r>
            <w:r w:rsidRPr="00EC01D3">
              <w:rPr>
                <w:rFonts w:eastAsia="MS Mincho"/>
                <w:color w:val="1F4E79" w:themeColor="accent1" w:themeShade="80"/>
                <w:sz w:val="16"/>
                <w:lang w:val="pl-PL"/>
              </w:rPr>
              <w:t>&amp;&amp;&amp;&amp;&amp;&amp;&amp;&amp;&amp;&amp;&amp;&amp;&amp;&amp;&amp;&amp;&amp;&amp;&amp;&amp;&amp;&amp;&amp;&amp;</w:t>
            </w:r>
            <w:r>
              <w:rPr>
                <w:rFonts w:eastAsia="MS Mincho"/>
                <w:sz w:val="16"/>
                <w:lang w:val="pl-PL"/>
              </w:rPr>
              <w:t>&amp;&amp;&amp;&amp;&amp;&amp;&amp;&amp;&amp;</w:t>
            </w:r>
            <w:r w:rsidR="00EB2316" w:rsidRPr="0028446B">
              <w:rPr>
                <w:rFonts w:eastAsia="MS Mincho"/>
                <w:sz w:val="16"/>
                <w:lang w:val="pl-PL"/>
              </w:rPr>
              <w:t xml:space="preserve"> </w:t>
            </w:r>
            <w:r w:rsidR="005A45AA">
              <w:rPr>
                <w:rFonts w:eastAsia="MS Mincho"/>
                <w:sz w:val="16"/>
                <w:lang w:val="pl-PL"/>
              </w:rPr>
              <w:t>&lt;par&amp;&gt;</w:t>
            </w:r>
          </w:p>
          <w:p w14:paraId="79E02417" w14:textId="77777777" w:rsidR="00EB2316" w:rsidRPr="0028446B" w:rsidRDefault="007650F7" w:rsidP="00EB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 xml:space="preserve">78     ARQC:         </w:t>
            </w:r>
            <w:r w:rsidRPr="00EC01D3">
              <w:rPr>
                <w:rFonts w:ascii="Courier New" w:hAnsi="Courier New" w:cs="Courier New"/>
                <w:color w:val="1F4E79" w:themeColor="accent1" w:themeShade="80"/>
                <w:sz w:val="16"/>
                <w:szCs w:val="16"/>
              </w:rPr>
              <w:t>&amp;&amp;&amp;&amp;&amp;&amp;&amp;&amp;&amp;&amp;&amp;&amp;&amp;&amp;&amp;&amp;&amp;&amp;&amp;&amp;&amp;&amp;&amp;&amp;</w:t>
            </w:r>
            <w:r>
              <w:rPr>
                <w:rFonts w:ascii="Courier New" w:hAnsi="Courier New" w:cs="Courier New"/>
                <w:color w:val="000000"/>
                <w:sz w:val="16"/>
                <w:szCs w:val="16"/>
              </w:rPr>
              <w:t>&amp;&amp;&amp;&amp;&amp;&amp;&amp;&amp;&amp;</w:t>
            </w:r>
            <w:r w:rsidR="00EB2316" w:rsidRPr="0028446B">
              <w:rPr>
                <w:rFonts w:ascii="Courier New" w:hAnsi="Courier New" w:cs="Courier New"/>
                <w:color w:val="000000"/>
                <w:sz w:val="16"/>
                <w:szCs w:val="16"/>
              </w:rPr>
              <w:t xml:space="preserve"> </w:t>
            </w:r>
            <w:r w:rsidR="00F149BF">
              <w:rPr>
                <w:rFonts w:ascii="Courier New" w:hAnsi="Courier New" w:cs="Courier New"/>
                <w:color w:val="000000"/>
                <w:sz w:val="16"/>
                <w:szCs w:val="16"/>
              </w:rPr>
              <w:t xml:space="preserve"> </w:t>
            </w:r>
            <w:r w:rsidR="005A45AA">
              <w:rPr>
                <w:rFonts w:ascii="Courier New" w:eastAsia="MS Mincho" w:hAnsi="Courier New" w:cs="Courier New"/>
                <w:sz w:val="16"/>
              </w:rPr>
              <w:t>&lt;par&amp;&gt;</w:t>
            </w:r>
          </w:p>
          <w:p w14:paraId="26D57870" w14:textId="77777777" w:rsidR="00EB2316" w:rsidRPr="0028446B" w:rsidRDefault="00EB2316" w:rsidP="00EB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 xml:space="preserve">79     Dane: </w:t>
            </w:r>
            <w:r w:rsidR="00F149BF" w:rsidRPr="005B6DCA">
              <w:rPr>
                <w:rFonts w:ascii="Courier New" w:hAnsi="Courier New" w:cs="Courier New"/>
                <w:color w:val="1F4E79" w:themeColor="accent1" w:themeShade="80"/>
                <w:sz w:val="16"/>
                <w:szCs w:val="16"/>
              </w:rPr>
              <w:t>&amp;&amp;&amp;&amp;&amp;&amp;&amp;&amp;&amp;</w:t>
            </w:r>
            <w:r w:rsidR="00F149BF">
              <w:rPr>
                <w:rFonts w:ascii="Courier New" w:hAnsi="Courier New" w:cs="Courier New"/>
                <w:color w:val="000000"/>
                <w:sz w:val="16"/>
                <w:szCs w:val="16"/>
              </w:rPr>
              <w:t>&amp;&amp;&amp;&amp;&amp;&amp;&amp;&amp;&amp;&amp;&amp;&amp;&amp;&amp;&amp;&amp;&amp;&amp;&amp;&amp;&amp;&amp;&amp;&amp;&amp;&amp;&amp;&amp;&amp;&amp;&amp;&amp;&amp;</w:t>
            </w:r>
            <w:r w:rsidRPr="0028446B">
              <w:rPr>
                <w:rFonts w:ascii="Courier New" w:hAnsi="Courier New" w:cs="Courier New"/>
                <w:color w:val="000000"/>
                <w:sz w:val="16"/>
                <w:szCs w:val="16"/>
              </w:rPr>
              <w:t xml:space="preserve"> </w:t>
            </w:r>
            <w:r w:rsidR="005A45AA">
              <w:rPr>
                <w:rFonts w:ascii="Courier New" w:eastAsia="MS Mincho" w:hAnsi="Courier New" w:cs="Courier New"/>
                <w:sz w:val="16"/>
              </w:rPr>
              <w:t>&lt;par&amp;&gt;</w:t>
            </w:r>
          </w:p>
          <w:p w14:paraId="667A161C" w14:textId="77777777" w:rsidR="00EB2316" w:rsidRPr="0028446B" w:rsidRDefault="00EB2316" w:rsidP="00EB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 xml:space="preserve">7A     Dane: </w:t>
            </w:r>
            <w:r w:rsidR="00F149BF" w:rsidRPr="005B6DCA">
              <w:rPr>
                <w:rFonts w:ascii="Courier New" w:hAnsi="Courier New" w:cs="Courier New"/>
                <w:color w:val="1F4E79" w:themeColor="accent1" w:themeShade="80"/>
                <w:sz w:val="16"/>
                <w:szCs w:val="16"/>
              </w:rPr>
              <w:t>&amp;&amp;&amp;&amp;&amp;&amp;&amp;&amp;&amp;</w:t>
            </w:r>
            <w:r w:rsidR="00F149BF">
              <w:rPr>
                <w:rFonts w:ascii="Courier New" w:hAnsi="Courier New" w:cs="Courier New"/>
                <w:color w:val="000000"/>
                <w:sz w:val="16"/>
                <w:szCs w:val="16"/>
              </w:rPr>
              <w:t>&amp;&amp;&amp;&amp;&amp;&amp;&amp;&amp;&amp;&amp;&amp;&amp;&amp;&amp;&amp;&amp;&amp;&amp;&amp;&amp;&amp;&amp;&amp;&amp;&amp;&amp;&amp;&amp;&amp;&amp;&amp;&amp;&amp;</w:t>
            </w:r>
            <w:r w:rsidRPr="0028446B">
              <w:rPr>
                <w:rFonts w:ascii="Courier New" w:hAnsi="Courier New" w:cs="Courier New"/>
                <w:color w:val="000000"/>
                <w:sz w:val="16"/>
                <w:szCs w:val="16"/>
              </w:rPr>
              <w:t xml:space="preserve"> </w:t>
            </w:r>
            <w:r w:rsidR="005A45AA">
              <w:rPr>
                <w:rFonts w:ascii="Courier New" w:eastAsia="MS Mincho" w:hAnsi="Courier New" w:cs="Courier New"/>
                <w:sz w:val="16"/>
              </w:rPr>
              <w:t>&lt;par&amp;&gt;</w:t>
            </w:r>
          </w:p>
          <w:p w14:paraId="74AF1D90" w14:textId="77777777" w:rsidR="00EB2316" w:rsidRPr="0028446B" w:rsidRDefault="00EB2316" w:rsidP="00EB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 xml:space="preserve">7B     Dane: </w:t>
            </w:r>
            <w:r w:rsidR="00F149BF" w:rsidRPr="005B6DCA">
              <w:rPr>
                <w:rFonts w:ascii="Courier New" w:hAnsi="Courier New" w:cs="Courier New"/>
                <w:color w:val="1F4E79" w:themeColor="accent1" w:themeShade="80"/>
                <w:sz w:val="16"/>
                <w:szCs w:val="16"/>
              </w:rPr>
              <w:t>&amp;&amp;&amp;&amp;&amp;&amp;&amp;&amp;&amp;</w:t>
            </w:r>
            <w:r w:rsidR="00F149BF" w:rsidRPr="005B6DCA">
              <w:rPr>
                <w:rFonts w:ascii="Courier New" w:hAnsi="Courier New" w:cs="Courier New"/>
                <w:sz w:val="16"/>
                <w:szCs w:val="16"/>
              </w:rPr>
              <w:t>&amp;&amp;&amp;&amp;&amp;&amp;&amp;&amp;&amp;&amp;&amp;&amp;&amp;&amp;&amp;&amp;</w:t>
            </w:r>
            <w:r w:rsidR="00F149BF">
              <w:rPr>
                <w:rFonts w:ascii="Courier New" w:hAnsi="Courier New" w:cs="Courier New"/>
                <w:color w:val="000000"/>
                <w:sz w:val="16"/>
                <w:szCs w:val="16"/>
              </w:rPr>
              <w:t>&amp;&amp;&amp;&amp;&amp;&amp;&amp;&amp;&amp;&amp;&amp;&amp;&amp;&amp;&amp;&amp;&amp;</w:t>
            </w:r>
            <w:r w:rsidRPr="0028446B">
              <w:rPr>
                <w:rFonts w:ascii="Courier New" w:eastAsia="MS Mincho" w:hAnsi="Courier New" w:cs="Courier New"/>
                <w:sz w:val="16"/>
              </w:rPr>
              <w:t xml:space="preserve"> </w:t>
            </w:r>
            <w:r w:rsidR="005A45AA">
              <w:rPr>
                <w:rFonts w:ascii="Courier New" w:eastAsia="MS Mincho" w:hAnsi="Courier New" w:cs="Courier New"/>
                <w:sz w:val="16"/>
              </w:rPr>
              <w:t>&lt;par&amp;&gt;</w:t>
            </w:r>
          </w:p>
          <w:p w14:paraId="7D0E2501" w14:textId="77777777" w:rsidR="00EB2316" w:rsidRPr="0028446B" w:rsidRDefault="00EB2316" w:rsidP="00EB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 xml:space="preserve">7C     Dane: </w:t>
            </w:r>
            <w:r w:rsidR="00F149BF" w:rsidRPr="005B6DCA">
              <w:rPr>
                <w:rFonts w:ascii="Courier New" w:hAnsi="Courier New" w:cs="Courier New"/>
                <w:color w:val="1F4E79" w:themeColor="accent1" w:themeShade="80"/>
                <w:sz w:val="16"/>
                <w:szCs w:val="16"/>
              </w:rPr>
              <w:t>&amp;&amp;&amp;&amp;&amp;&amp;&amp;&amp;&amp;&amp;&amp;&amp;&amp;&amp;&amp;&amp;&amp;&amp;&amp;&amp;&amp;&amp;&amp;&amp;</w:t>
            </w:r>
            <w:r w:rsidR="00F149BF">
              <w:rPr>
                <w:rFonts w:ascii="Courier New" w:hAnsi="Courier New" w:cs="Courier New"/>
                <w:color w:val="000000"/>
                <w:sz w:val="16"/>
                <w:szCs w:val="16"/>
              </w:rPr>
              <w:t>&amp;&amp;&amp;&amp;&amp;&amp;&amp;&amp;&amp;&amp;&amp;&amp;&amp;&amp;&amp;&amp;&amp;&amp;</w:t>
            </w:r>
            <w:r w:rsidRPr="0028446B">
              <w:rPr>
                <w:rFonts w:ascii="Courier New" w:hAnsi="Courier New" w:cs="Courier New"/>
                <w:color w:val="000000"/>
                <w:sz w:val="16"/>
                <w:szCs w:val="16"/>
              </w:rPr>
              <w:t xml:space="preserve"> </w:t>
            </w:r>
            <w:r w:rsidR="005A45AA">
              <w:rPr>
                <w:rFonts w:ascii="Courier New" w:eastAsia="MS Mincho" w:hAnsi="Courier New" w:cs="Courier New"/>
                <w:sz w:val="16"/>
              </w:rPr>
              <w:t>&lt;par&amp;&gt;</w:t>
            </w:r>
          </w:p>
          <w:p w14:paraId="22AE95C5" w14:textId="77777777" w:rsidR="00EB2316" w:rsidRPr="0028446B" w:rsidRDefault="00EB2316" w:rsidP="00EB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 xml:space="preserve">7D     Dane: </w:t>
            </w:r>
            <w:r w:rsidR="00F149BF" w:rsidRPr="005B6DCA">
              <w:rPr>
                <w:rFonts w:ascii="Courier New" w:hAnsi="Courier New" w:cs="Courier New"/>
                <w:color w:val="1F4E79" w:themeColor="accent1" w:themeShade="80"/>
                <w:sz w:val="16"/>
                <w:szCs w:val="16"/>
              </w:rPr>
              <w:t>&amp;&amp;&amp;&amp;&amp;&amp;&amp;&amp;&amp;&amp;&amp;&amp;&amp;&amp;&amp;&amp;&amp;&amp;&amp;&amp;&amp;&amp;&amp;&amp;</w:t>
            </w:r>
            <w:r w:rsidR="00F149BF">
              <w:rPr>
                <w:rFonts w:ascii="Courier New" w:hAnsi="Courier New" w:cs="Courier New"/>
                <w:color w:val="000000"/>
                <w:sz w:val="16"/>
                <w:szCs w:val="16"/>
              </w:rPr>
              <w:t>&amp;&amp;&amp;&amp;&amp;&amp;&amp;&amp;&amp;&amp;&amp;&amp;&amp;&amp;&amp;&amp;&amp;&amp;</w:t>
            </w:r>
            <w:r w:rsidRPr="0028446B">
              <w:rPr>
                <w:rFonts w:ascii="Courier New" w:hAnsi="Courier New" w:cs="Courier New"/>
                <w:sz w:val="16"/>
                <w:szCs w:val="16"/>
              </w:rPr>
              <w:t xml:space="preserve"> </w:t>
            </w:r>
            <w:r w:rsidR="005A45AA">
              <w:rPr>
                <w:rFonts w:ascii="Courier New" w:eastAsia="MS Mincho" w:hAnsi="Courier New" w:cs="Courier New"/>
                <w:sz w:val="16"/>
              </w:rPr>
              <w:t>&lt;par&amp;&gt;</w:t>
            </w:r>
          </w:p>
          <w:p w14:paraId="1EB46A87" w14:textId="77777777" w:rsidR="00EB2316" w:rsidRPr="0028446B" w:rsidRDefault="00EB2316" w:rsidP="00EB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 xml:space="preserve">7E     Dane: </w:t>
            </w:r>
            <w:r w:rsidR="00F149BF" w:rsidRPr="005B6DCA">
              <w:rPr>
                <w:rFonts w:ascii="Courier New" w:hAnsi="Courier New" w:cs="Courier New"/>
                <w:color w:val="1F4E79" w:themeColor="accent1" w:themeShade="80"/>
                <w:sz w:val="16"/>
                <w:szCs w:val="16"/>
              </w:rPr>
              <w:t>&amp;&amp;&amp;&amp;&amp;&amp;&amp;&amp;&amp;&amp;&amp;&amp;&amp;&amp;&amp;&amp;&amp;&amp;&amp;&amp;&amp;&amp;&amp;&amp;</w:t>
            </w:r>
            <w:r w:rsidR="00F149BF">
              <w:rPr>
                <w:rFonts w:ascii="Courier New" w:hAnsi="Courier New" w:cs="Courier New"/>
                <w:color w:val="000000"/>
                <w:sz w:val="16"/>
                <w:szCs w:val="16"/>
              </w:rPr>
              <w:t>&amp;&amp;&amp;&amp;&amp;&amp;&amp;&amp;&amp;&amp;&amp;&amp;&amp;&amp;&amp;&amp;&amp;&amp;</w:t>
            </w:r>
            <w:r w:rsidRPr="0028446B">
              <w:rPr>
                <w:rFonts w:ascii="Courier New" w:hAnsi="Courier New" w:cs="Courier New"/>
                <w:color w:val="000000"/>
                <w:sz w:val="16"/>
                <w:szCs w:val="16"/>
              </w:rPr>
              <w:t xml:space="preserve"> </w:t>
            </w:r>
            <w:r w:rsidR="005A45AA">
              <w:rPr>
                <w:rFonts w:ascii="Courier New" w:eastAsia="MS Mincho" w:hAnsi="Courier New" w:cs="Courier New"/>
                <w:sz w:val="16"/>
              </w:rPr>
              <w:t>&lt;par&amp;&gt;</w:t>
            </w:r>
          </w:p>
          <w:p w14:paraId="0A678D38" w14:textId="77777777" w:rsidR="00EB2316" w:rsidRPr="0028446B" w:rsidRDefault="00EB2316" w:rsidP="00EB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 xml:space="preserve">7F     Dane: </w:t>
            </w:r>
            <w:r w:rsidR="00F149BF" w:rsidRPr="005B6DCA">
              <w:rPr>
                <w:rFonts w:ascii="Courier New" w:hAnsi="Courier New" w:cs="Courier New"/>
                <w:color w:val="1F4E79" w:themeColor="accent1" w:themeShade="80"/>
                <w:sz w:val="16"/>
                <w:szCs w:val="16"/>
              </w:rPr>
              <w:t>&amp;&amp;&amp;&amp;&amp;&amp;&amp;&amp;&amp;&amp;&amp;&amp;&amp;&amp;&amp;&amp;&amp;&amp;&amp;&amp;&amp;&amp;&amp;&amp;</w:t>
            </w:r>
            <w:r w:rsidR="00F149BF">
              <w:rPr>
                <w:rFonts w:ascii="Courier New" w:hAnsi="Courier New" w:cs="Courier New"/>
                <w:color w:val="000000"/>
                <w:sz w:val="16"/>
                <w:szCs w:val="16"/>
              </w:rPr>
              <w:t>&amp;&amp;&amp;&amp;&amp;&amp;&amp;&amp;&amp;&amp;&amp;&amp;&amp;&amp;&amp;&amp;&amp;&amp;</w:t>
            </w:r>
            <w:r w:rsidRPr="0028446B">
              <w:rPr>
                <w:rFonts w:ascii="Courier New" w:hAnsi="Courier New" w:cs="Courier New"/>
                <w:color w:val="000000"/>
                <w:sz w:val="16"/>
                <w:szCs w:val="16"/>
              </w:rPr>
              <w:t xml:space="preserve"> </w:t>
            </w:r>
            <w:r w:rsidR="005A45AA">
              <w:rPr>
                <w:rFonts w:ascii="Courier New" w:eastAsia="MS Mincho" w:hAnsi="Courier New" w:cs="Courier New"/>
                <w:sz w:val="16"/>
              </w:rPr>
              <w:t>&lt;par&amp;&gt;</w:t>
            </w:r>
          </w:p>
          <w:p w14:paraId="41A15E75" w14:textId="77777777" w:rsidR="00EB2316" w:rsidRPr="0028446B" w:rsidRDefault="00EB2316" w:rsidP="00EB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 xml:space="preserve">9F     Dane: </w:t>
            </w:r>
            <w:r w:rsidR="00F149BF" w:rsidRPr="005B6DCA">
              <w:rPr>
                <w:rFonts w:ascii="Courier New" w:hAnsi="Courier New" w:cs="Courier New"/>
                <w:color w:val="1F4E79" w:themeColor="accent1" w:themeShade="80"/>
                <w:sz w:val="16"/>
                <w:szCs w:val="16"/>
              </w:rPr>
              <w:t>&amp;&amp;&amp;&amp;&amp;&amp;&amp;&amp;&amp;&amp;&amp;&amp;&amp;&amp;&amp;&amp;&amp;&amp;&amp;&amp;&amp;&amp;&amp;&amp;</w:t>
            </w:r>
            <w:r w:rsidR="00F149BF">
              <w:rPr>
                <w:rFonts w:ascii="Courier New" w:hAnsi="Courier New" w:cs="Courier New"/>
                <w:color w:val="000000"/>
                <w:sz w:val="16"/>
                <w:szCs w:val="16"/>
              </w:rPr>
              <w:t>&amp;&amp;&amp;&amp;&amp;&amp;&amp;&amp;&amp;&amp;&amp;&amp;&amp;&amp;&amp;&amp;&amp;&amp;</w:t>
            </w:r>
            <w:r w:rsidRPr="0028446B">
              <w:rPr>
                <w:rFonts w:ascii="Courier New" w:hAnsi="Courier New" w:cs="Courier New"/>
                <w:color w:val="000000"/>
                <w:sz w:val="16"/>
                <w:szCs w:val="16"/>
              </w:rPr>
              <w:t xml:space="preserve"> </w:t>
            </w:r>
            <w:r w:rsidR="005A45AA">
              <w:rPr>
                <w:rFonts w:ascii="Courier New" w:eastAsia="MS Mincho" w:hAnsi="Courier New" w:cs="Courier New"/>
                <w:sz w:val="16"/>
              </w:rPr>
              <w:t>&lt;par&amp;&gt;</w:t>
            </w:r>
          </w:p>
          <w:p w14:paraId="66B1826C" w14:textId="77777777" w:rsidR="00EB2316" w:rsidRPr="0028446B" w:rsidRDefault="00EB2316" w:rsidP="00EB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 xml:space="preserve">77                                        </w:t>
            </w:r>
          </w:p>
          <w:p w14:paraId="42E553DC" w14:textId="77777777" w:rsidR="00EB2316" w:rsidRPr="0028446B" w:rsidRDefault="00DA28D7" w:rsidP="00EB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 xml:space="preserve">80    </w:t>
            </w:r>
            <w:r w:rsidR="00EB2316" w:rsidRPr="0028446B">
              <w:rPr>
                <w:rFonts w:ascii="Courier New" w:hAnsi="Courier New" w:cs="Courier New"/>
                <w:color w:val="000000"/>
                <w:sz w:val="16"/>
                <w:szCs w:val="16"/>
              </w:rPr>
              <w:t>Oświadczenie DCC</w:t>
            </w:r>
            <w:r>
              <w:rPr>
                <w:rFonts w:ascii="Courier New" w:hAnsi="Courier New" w:cs="Courier New"/>
                <w:color w:val="000000"/>
                <w:sz w:val="16"/>
                <w:szCs w:val="16"/>
              </w:rPr>
              <w:t>\</w:t>
            </w:r>
            <w:proofErr w:type="spellStart"/>
            <w:r>
              <w:rPr>
                <w:rFonts w:ascii="Courier New" w:hAnsi="Courier New" w:cs="Courier New"/>
                <w:color w:val="000000"/>
                <w:sz w:val="16"/>
                <w:szCs w:val="16"/>
              </w:rPr>
              <w:t>DCCdeclaration</w:t>
            </w:r>
            <w:proofErr w:type="spellEnd"/>
            <w:r w:rsidR="00EB2316" w:rsidRPr="0028446B">
              <w:rPr>
                <w:rFonts w:ascii="Courier New" w:hAnsi="Courier New" w:cs="Courier New"/>
                <w:color w:val="000000"/>
                <w:sz w:val="16"/>
                <w:szCs w:val="16"/>
              </w:rPr>
              <w:t xml:space="preserve">:                       </w:t>
            </w:r>
          </w:p>
          <w:p w14:paraId="72CEE49A" w14:textId="77777777" w:rsidR="00EB2316" w:rsidRPr="0028446B" w:rsidRDefault="00EB2316" w:rsidP="00EB2316">
            <w:pPr>
              <w:pStyle w:val="Zwykytekst"/>
              <w:rPr>
                <w:rFonts w:eastAsia="MS Mincho"/>
                <w:sz w:val="16"/>
                <w:lang w:val="pl-PL"/>
              </w:rPr>
            </w:pPr>
            <w:r w:rsidRPr="0028446B">
              <w:rPr>
                <w:rFonts w:eastAsia="MS Mincho"/>
                <w:sz w:val="16"/>
                <w:lang w:val="pl-PL"/>
              </w:rPr>
              <w:t>81</w:t>
            </w:r>
            <w:r w:rsidRPr="0028446B">
              <w:rPr>
                <w:rFonts w:eastAsia="MS Mincho"/>
                <w:sz w:val="16"/>
                <w:lang w:val="pl-PL"/>
              </w:rPr>
              <w:tab/>
              <w:t xml:space="preserve">    Oświadczam, że zaoferowano mi wybór   </w:t>
            </w:r>
          </w:p>
          <w:p w14:paraId="0624E54E" w14:textId="77777777" w:rsidR="00EB2316" w:rsidRPr="0028446B" w:rsidRDefault="00EB2316" w:rsidP="00EB2316">
            <w:pPr>
              <w:pStyle w:val="Zwykytekst"/>
              <w:rPr>
                <w:rFonts w:eastAsia="MS Mincho"/>
                <w:sz w:val="16"/>
                <w:lang w:val="pl-PL"/>
              </w:rPr>
            </w:pPr>
            <w:r w:rsidRPr="0028446B">
              <w:rPr>
                <w:rFonts w:eastAsia="MS Mincho"/>
                <w:sz w:val="16"/>
                <w:lang w:val="pl-PL"/>
              </w:rPr>
              <w:t>82</w:t>
            </w:r>
            <w:r w:rsidRPr="0028446B">
              <w:rPr>
                <w:rFonts w:eastAsia="MS Mincho"/>
                <w:sz w:val="16"/>
                <w:lang w:val="pl-PL"/>
              </w:rPr>
              <w:tab/>
              <w:t xml:space="preserve">   rodzaju transakcji między transakcją w </w:t>
            </w:r>
          </w:p>
          <w:p w14:paraId="507D9077" w14:textId="77777777" w:rsidR="00EB2316" w:rsidRPr="0028446B" w:rsidRDefault="00F149BF" w:rsidP="00EB2316">
            <w:pPr>
              <w:pStyle w:val="Zwykytekst"/>
              <w:rPr>
                <w:rFonts w:eastAsia="MS Mincho"/>
                <w:sz w:val="16"/>
                <w:lang w:val="pl-PL"/>
              </w:rPr>
            </w:pPr>
            <w:r>
              <w:rPr>
                <w:rFonts w:eastAsia="MS Mincho"/>
                <w:sz w:val="16"/>
                <w:lang w:val="pl-PL"/>
              </w:rPr>
              <w:t>83</w:t>
            </w:r>
            <w:r>
              <w:rPr>
                <w:rFonts w:eastAsia="MS Mincho"/>
                <w:sz w:val="16"/>
                <w:lang w:val="pl-PL"/>
              </w:rPr>
              <w:tab/>
              <w:t xml:space="preserve">   @@@@</w:t>
            </w:r>
            <w:r w:rsidR="00EB2316" w:rsidRPr="0028446B">
              <w:rPr>
                <w:rFonts w:eastAsia="MS Mincho"/>
                <w:sz w:val="16"/>
                <w:lang w:val="pl-PL"/>
              </w:rPr>
              <w:t xml:space="preserve"> a transak</w:t>
            </w:r>
            <w:r w:rsidR="00CF4136">
              <w:rPr>
                <w:rFonts w:eastAsia="MS Mincho"/>
                <w:sz w:val="16"/>
                <w:lang w:val="pl-PL"/>
              </w:rPr>
              <w:t xml:space="preserve">cją DCC i poinformowano        </w:t>
            </w:r>
            <w:r w:rsidR="005A45AA">
              <w:rPr>
                <w:rFonts w:eastAsia="MS Mincho"/>
                <w:sz w:val="16"/>
                <w:lang w:val="pl-PL"/>
              </w:rPr>
              <w:t>&lt;par@&gt;</w:t>
            </w:r>
          </w:p>
          <w:p w14:paraId="7C1C08BB" w14:textId="77777777" w:rsidR="00EB2316" w:rsidRPr="0028446B" w:rsidRDefault="00EB2316" w:rsidP="00EB2316">
            <w:pPr>
              <w:pStyle w:val="Zwykytekst"/>
              <w:rPr>
                <w:rFonts w:eastAsia="MS Mincho"/>
                <w:sz w:val="16"/>
                <w:lang w:val="pl-PL"/>
              </w:rPr>
            </w:pPr>
            <w:r w:rsidRPr="0028446B">
              <w:rPr>
                <w:rFonts w:eastAsia="MS Mincho"/>
                <w:sz w:val="16"/>
                <w:lang w:val="pl-PL"/>
              </w:rPr>
              <w:t>84</w:t>
            </w:r>
            <w:r w:rsidRPr="0028446B">
              <w:rPr>
                <w:rFonts w:eastAsia="MS Mincho"/>
                <w:sz w:val="16"/>
                <w:lang w:val="pl-PL"/>
              </w:rPr>
              <w:tab/>
              <w:t xml:space="preserve">   mnie przed dokonaniem transakcji DCC o </w:t>
            </w:r>
          </w:p>
          <w:p w14:paraId="5A87F687" w14:textId="77777777" w:rsidR="00EB2316" w:rsidRPr="0028446B" w:rsidRDefault="00EB2316" w:rsidP="00EB2316">
            <w:pPr>
              <w:pStyle w:val="Zwykytekst"/>
              <w:rPr>
                <w:rFonts w:eastAsia="MS Mincho"/>
                <w:sz w:val="16"/>
                <w:lang w:val="pl-PL"/>
              </w:rPr>
            </w:pPr>
            <w:r w:rsidRPr="0028446B">
              <w:rPr>
                <w:rFonts w:eastAsia="MS Mincho"/>
                <w:sz w:val="16"/>
                <w:lang w:val="pl-PL"/>
              </w:rPr>
              <w:t>85</w:t>
            </w:r>
            <w:r w:rsidRPr="0028446B">
              <w:rPr>
                <w:rFonts w:eastAsia="MS Mincho"/>
                <w:sz w:val="16"/>
                <w:lang w:val="pl-PL"/>
              </w:rPr>
              <w:tab/>
              <w:t xml:space="preserve">  kursie przeliczenia waluty transakcji na</w:t>
            </w:r>
          </w:p>
          <w:p w14:paraId="2D0977FB" w14:textId="77777777" w:rsidR="00EB2316" w:rsidRPr="0028446B" w:rsidRDefault="00EB2316" w:rsidP="00EB2316">
            <w:pPr>
              <w:pStyle w:val="Zwykytekst"/>
              <w:rPr>
                <w:rFonts w:eastAsia="MS Mincho"/>
                <w:sz w:val="16"/>
                <w:lang w:val="pl-PL"/>
              </w:rPr>
            </w:pPr>
            <w:r w:rsidRPr="0028446B">
              <w:rPr>
                <w:rFonts w:eastAsia="MS Mincho"/>
                <w:sz w:val="16"/>
                <w:lang w:val="pl-PL"/>
              </w:rPr>
              <w:t>86</w:t>
            </w:r>
            <w:r w:rsidRPr="0028446B">
              <w:rPr>
                <w:rFonts w:eastAsia="MS Mincho"/>
                <w:sz w:val="16"/>
                <w:lang w:val="pl-PL"/>
              </w:rPr>
              <w:tab/>
              <w:t xml:space="preserve">       walutą karty oraz o wartości       </w:t>
            </w:r>
          </w:p>
          <w:p w14:paraId="5F4C90FA" w14:textId="77777777" w:rsidR="00EB2316" w:rsidRPr="0028446B" w:rsidRDefault="00F149BF" w:rsidP="00EB2316">
            <w:pPr>
              <w:pStyle w:val="Zwykytekst"/>
              <w:rPr>
                <w:rFonts w:eastAsia="MS Mincho"/>
                <w:sz w:val="16"/>
                <w:lang w:val="pl-PL"/>
              </w:rPr>
            </w:pPr>
            <w:r>
              <w:rPr>
                <w:rFonts w:eastAsia="MS Mincho"/>
                <w:sz w:val="16"/>
                <w:lang w:val="pl-PL"/>
              </w:rPr>
              <w:t>87</w:t>
            </w:r>
            <w:r>
              <w:rPr>
                <w:rFonts w:eastAsia="MS Mincho"/>
                <w:sz w:val="16"/>
                <w:lang w:val="pl-PL"/>
              </w:rPr>
              <w:tab/>
              <w:t xml:space="preserve">  transakcji w @@@@</w:t>
            </w:r>
            <w:r w:rsidR="00EB2316" w:rsidRPr="0028446B">
              <w:rPr>
                <w:rFonts w:eastAsia="MS Mincho"/>
                <w:sz w:val="16"/>
                <w:lang w:val="pl-PL"/>
              </w:rPr>
              <w:t xml:space="preserve"> i w walucie karty, co       </w:t>
            </w:r>
            <w:r w:rsidR="005A45AA">
              <w:rPr>
                <w:rFonts w:eastAsia="MS Mincho"/>
                <w:sz w:val="16"/>
                <w:lang w:val="pl-PL"/>
              </w:rPr>
              <w:t>&lt;par@&gt;</w:t>
            </w:r>
          </w:p>
          <w:p w14:paraId="1762BAE3" w14:textId="77777777" w:rsidR="00EB2316" w:rsidRPr="0028446B" w:rsidRDefault="00EB2316" w:rsidP="00EB2316">
            <w:pPr>
              <w:pStyle w:val="Zwykytekst"/>
              <w:rPr>
                <w:rFonts w:eastAsia="MS Mincho"/>
                <w:sz w:val="16"/>
                <w:lang w:val="pl-PL"/>
              </w:rPr>
            </w:pPr>
            <w:r w:rsidRPr="0028446B">
              <w:rPr>
                <w:rFonts w:eastAsia="MS Mincho"/>
                <w:sz w:val="16"/>
                <w:lang w:val="pl-PL"/>
              </w:rPr>
              <w:t>88</w:t>
            </w:r>
            <w:r w:rsidRPr="0028446B">
              <w:rPr>
                <w:rFonts w:eastAsia="MS Mincho"/>
                <w:sz w:val="16"/>
                <w:lang w:val="pl-PL"/>
              </w:rPr>
              <w:tab/>
              <w:t xml:space="preserve">   niniejszym akceptuję. Potwierdzam, że  </w:t>
            </w:r>
          </w:p>
          <w:p w14:paraId="41A857CD" w14:textId="77777777" w:rsidR="00EB2316" w:rsidRPr="0028446B" w:rsidRDefault="00EB2316" w:rsidP="00EB2316">
            <w:pPr>
              <w:pStyle w:val="Zwykytekst"/>
              <w:rPr>
                <w:rFonts w:eastAsia="MS Mincho"/>
                <w:sz w:val="16"/>
                <w:lang w:val="pl-PL"/>
              </w:rPr>
            </w:pPr>
            <w:r w:rsidRPr="0028446B">
              <w:rPr>
                <w:rFonts w:eastAsia="MS Mincho"/>
                <w:sz w:val="16"/>
                <w:lang w:val="pl-PL"/>
              </w:rPr>
              <w:t>89</w:t>
            </w:r>
            <w:r w:rsidRPr="0028446B">
              <w:rPr>
                <w:rFonts w:eastAsia="MS Mincho"/>
                <w:sz w:val="16"/>
                <w:lang w:val="pl-PL"/>
              </w:rPr>
              <w:tab/>
              <w:t xml:space="preserve">  </w:t>
            </w:r>
            <w:r w:rsidR="00DA28D7">
              <w:rPr>
                <w:rFonts w:eastAsia="MS Mincho"/>
                <w:sz w:val="16"/>
                <w:lang w:val="pl-PL"/>
              </w:rPr>
              <w:t xml:space="preserve">        Walutą Karty jest @@@@@@              </w:t>
            </w:r>
            <w:r w:rsidR="005A45AA">
              <w:rPr>
                <w:rFonts w:eastAsia="MS Mincho"/>
                <w:sz w:val="16"/>
                <w:lang w:val="pl-PL"/>
              </w:rPr>
              <w:t>&lt;par@&gt;</w:t>
            </w:r>
          </w:p>
          <w:p w14:paraId="723D3C4B" w14:textId="77777777" w:rsidR="00EB2316" w:rsidRPr="0028446B" w:rsidRDefault="00EB2316" w:rsidP="00EB2316">
            <w:pPr>
              <w:pStyle w:val="Zwykytekst"/>
              <w:rPr>
                <w:rFonts w:eastAsia="MS Mincho"/>
                <w:sz w:val="16"/>
                <w:lang w:val="pl-PL"/>
              </w:rPr>
            </w:pPr>
            <w:r w:rsidRPr="0028446B">
              <w:rPr>
                <w:rFonts w:eastAsia="MS Mincho"/>
                <w:sz w:val="16"/>
                <w:lang w:val="pl-PL"/>
              </w:rPr>
              <w:t>8A</w:t>
            </w:r>
            <w:r w:rsidRPr="0028446B">
              <w:rPr>
                <w:rFonts w:eastAsia="MS Mincho"/>
                <w:sz w:val="16"/>
                <w:lang w:val="pl-PL"/>
              </w:rPr>
              <w:tab/>
              <w:t xml:space="preserve">  </w:t>
            </w:r>
            <w:r w:rsidR="00DA28D7">
              <w:rPr>
                <w:rFonts w:eastAsia="MS Mincho"/>
                <w:sz w:val="16"/>
                <w:lang w:val="pl-PL"/>
              </w:rPr>
              <w:t xml:space="preserve">        walutą karty jest @@@@@@              </w:t>
            </w:r>
            <w:r w:rsidR="005A45AA">
              <w:rPr>
                <w:rFonts w:eastAsia="MS Mincho"/>
                <w:sz w:val="16"/>
                <w:lang w:val="pl-PL"/>
              </w:rPr>
              <w:t>&lt;par@&gt;</w:t>
            </w:r>
          </w:p>
          <w:p w14:paraId="323F0DDF" w14:textId="77777777" w:rsidR="00EB2316" w:rsidRPr="0028446B" w:rsidRDefault="00EB2316" w:rsidP="00EB2316">
            <w:pPr>
              <w:pStyle w:val="Zwykytekst"/>
              <w:rPr>
                <w:rFonts w:eastAsia="MS Mincho"/>
                <w:sz w:val="16"/>
                <w:lang w:val="pl-PL"/>
              </w:rPr>
            </w:pPr>
            <w:r w:rsidRPr="0028446B">
              <w:rPr>
                <w:rFonts w:eastAsia="MS Mincho"/>
                <w:sz w:val="16"/>
                <w:lang w:val="pl-PL"/>
              </w:rPr>
              <w:t>8B</w:t>
            </w:r>
            <w:r w:rsidRPr="0028446B">
              <w:rPr>
                <w:rFonts w:eastAsia="MS Mincho"/>
                <w:sz w:val="16"/>
                <w:lang w:val="pl-PL"/>
              </w:rPr>
              <w:tab/>
              <w:t xml:space="preserve">     Dokonany przeze mnie wybór rodzaju   </w:t>
            </w:r>
          </w:p>
          <w:p w14:paraId="3803EAF8" w14:textId="77777777" w:rsidR="00EB2316" w:rsidRPr="0028446B" w:rsidRDefault="00EB2316" w:rsidP="00EB2316">
            <w:pPr>
              <w:pStyle w:val="Zwykytekst"/>
              <w:rPr>
                <w:rFonts w:eastAsia="MS Mincho"/>
                <w:sz w:val="16"/>
                <w:lang w:val="pl-PL"/>
              </w:rPr>
            </w:pPr>
            <w:r w:rsidRPr="0028446B">
              <w:rPr>
                <w:rFonts w:eastAsia="MS Mincho"/>
                <w:sz w:val="16"/>
                <w:lang w:val="pl-PL"/>
              </w:rPr>
              <w:t>8C</w:t>
            </w:r>
            <w:r w:rsidRPr="0028446B">
              <w:rPr>
                <w:rFonts w:eastAsia="MS Mincho"/>
                <w:sz w:val="16"/>
                <w:lang w:val="pl-PL"/>
              </w:rPr>
              <w:tab/>
              <w:t xml:space="preserve">         transakcji jest ostateczny.      </w:t>
            </w:r>
          </w:p>
          <w:p w14:paraId="095A0676" w14:textId="77777777" w:rsidR="00EB2316" w:rsidRPr="0028446B" w:rsidRDefault="00EB2316" w:rsidP="00EB2316">
            <w:pPr>
              <w:pStyle w:val="Zwykytekst"/>
              <w:rPr>
                <w:rFonts w:eastAsia="MS Mincho"/>
                <w:sz w:val="16"/>
                <w:lang w:val="pl-PL"/>
              </w:rPr>
            </w:pPr>
            <w:r w:rsidRPr="0028446B">
              <w:rPr>
                <w:rFonts w:eastAsia="MS Mincho"/>
                <w:sz w:val="16"/>
                <w:lang w:val="pl-PL"/>
              </w:rPr>
              <w:lastRenderedPageBreak/>
              <w:t>8D</w:t>
            </w:r>
            <w:r w:rsidRPr="0028446B">
              <w:rPr>
                <w:rFonts w:eastAsia="MS Mincho"/>
                <w:sz w:val="16"/>
                <w:lang w:val="pl-PL"/>
              </w:rPr>
              <w:tab/>
              <w:t xml:space="preserve">  Wiem, że istnieje możliwość przeliczenia</w:t>
            </w:r>
          </w:p>
          <w:p w14:paraId="5DB69297" w14:textId="77777777" w:rsidR="00EB2316" w:rsidRPr="0028446B" w:rsidRDefault="00F149BF" w:rsidP="00EB2316">
            <w:pPr>
              <w:pStyle w:val="Zwykytekst"/>
              <w:rPr>
                <w:rFonts w:eastAsia="MS Mincho"/>
                <w:sz w:val="16"/>
                <w:lang w:val="pl-PL"/>
              </w:rPr>
            </w:pPr>
            <w:r>
              <w:rPr>
                <w:rFonts w:eastAsia="MS Mincho"/>
                <w:sz w:val="16"/>
                <w:lang w:val="pl-PL"/>
              </w:rPr>
              <w:t>8E</w:t>
            </w:r>
            <w:r>
              <w:rPr>
                <w:rFonts w:eastAsia="MS Mincho"/>
                <w:sz w:val="16"/>
                <w:lang w:val="pl-PL"/>
              </w:rPr>
              <w:tab/>
              <w:t xml:space="preserve">   @@@@</w:t>
            </w:r>
            <w:r w:rsidR="00EB2316" w:rsidRPr="0028446B">
              <w:rPr>
                <w:rFonts w:eastAsia="MS Mincho"/>
                <w:sz w:val="16"/>
                <w:lang w:val="pl-PL"/>
              </w:rPr>
              <w:t xml:space="preserve"> przez </w:t>
            </w:r>
            <w:proofErr w:type="spellStart"/>
            <w:r w:rsidR="00EB2316" w:rsidRPr="0028446B">
              <w:rPr>
                <w:rFonts w:eastAsia="MS Mincho"/>
                <w:sz w:val="16"/>
                <w:lang w:val="pl-PL"/>
              </w:rPr>
              <w:t>MasterCard</w:t>
            </w:r>
            <w:proofErr w:type="spellEnd"/>
            <w:r w:rsidR="00EB2316" w:rsidRPr="0028446B">
              <w:rPr>
                <w:rFonts w:eastAsia="MS Mincho"/>
                <w:sz w:val="16"/>
                <w:lang w:val="pl-PL"/>
              </w:rPr>
              <w:t xml:space="preserve"> i oświadczam, iż       </w:t>
            </w:r>
            <w:r w:rsidR="005A45AA">
              <w:rPr>
                <w:rFonts w:eastAsia="MS Mincho"/>
                <w:sz w:val="16"/>
                <w:lang w:val="pl-PL"/>
              </w:rPr>
              <w:t>&lt;par@&gt;</w:t>
            </w:r>
          </w:p>
          <w:p w14:paraId="40228DC3" w14:textId="77777777" w:rsidR="00EB2316" w:rsidRPr="0028446B" w:rsidRDefault="00EB2316" w:rsidP="00EB2316">
            <w:pPr>
              <w:pStyle w:val="Zwykytekst"/>
              <w:rPr>
                <w:rFonts w:eastAsia="MS Mincho"/>
                <w:sz w:val="16"/>
                <w:lang w:val="pl-PL"/>
              </w:rPr>
            </w:pPr>
            <w:r w:rsidRPr="0028446B">
              <w:rPr>
                <w:rFonts w:eastAsia="MS Mincho"/>
                <w:sz w:val="16"/>
                <w:lang w:val="pl-PL"/>
              </w:rPr>
              <w:t>8F</w:t>
            </w:r>
            <w:r w:rsidRPr="0028446B">
              <w:rPr>
                <w:rFonts w:eastAsia="MS Mincho"/>
                <w:sz w:val="16"/>
                <w:lang w:val="pl-PL"/>
              </w:rPr>
              <w:tab/>
              <w:t xml:space="preserve">  rezygnuję z tej możliwości. Jednocześnie</w:t>
            </w:r>
          </w:p>
          <w:p w14:paraId="08A542B1" w14:textId="77777777" w:rsidR="00EB2316" w:rsidRPr="0028446B" w:rsidRDefault="00EB2316" w:rsidP="00EB2316">
            <w:pPr>
              <w:pStyle w:val="Zwykytekst"/>
              <w:rPr>
                <w:rFonts w:eastAsia="MS Mincho"/>
                <w:sz w:val="16"/>
                <w:lang w:val="pl-PL"/>
              </w:rPr>
            </w:pPr>
            <w:r w:rsidRPr="0028446B">
              <w:rPr>
                <w:rFonts w:eastAsia="MS Mincho"/>
                <w:sz w:val="16"/>
                <w:lang w:val="pl-PL"/>
              </w:rPr>
              <w:t>90</w:t>
            </w:r>
            <w:r w:rsidRPr="0028446B">
              <w:rPr>
                <w:rFonts w:eastAsia="MS Mincho"/>
                <w:sz w:val="16"/>
                <w:lang w:val="pl-PL"/>
              </w:rPr>
              <w:tab/>
              <w:t xml:space="preserve">    nie będę mieć żadnych roszczeń wobec  </w:t>
            </w:r>
          </w:p>
          <w:p w14:paraId="46FC3367" w14:textId="77777777" w:rsidR="00EB2316" w:rsidRPr="0028446B" w:rsidRDefault="00EB2316" w:rsidP="00EB2316">
            <w:pPr>
              <w:pStyle w:val="Zwykytekst"/>
              <w:rPr>
                <w:rFonts w:eastAsia="MS Mincho"/>
                <w:sz w:val="16"/>
                <w:lang w:val="pl-PL"/>
              </w:rPr>
            </w:pPr>
            <w:r w:rsidRPr="0028446B">
              <w:rPr>
                <w:rFonts w:eastAsia="MS Mincho"/>
                <w:sz w:val="16"/>
                <w:lang w:val="pl-PL"/>
              </w:rPr>
              <w:t>91</w:t>
            </w:r>
            <w:r w:rsidRPr="0028446B">
              <w:rPr>
                <w:rFonts w:eastAsia="MS Mincho"/>
                <w:sz w:val="16"/>
                <w:lang w:val="pl-PL"/>
              </w:rPr>
              <w:tab/>
              <w:t xml:space="preserve">     </w:t>
            </w:r>
            <w:proofErr w:type="spellStart"/>
            <w:r w:rsidRPr="0028446B">
              <w:rPr>
                <w:rFonts w:eastAsia="MS Mincho"/>
                <w:sz w:val="16"/>
                <w:lang w:val="pl-PL"/>
              </w:rPr>
              <w:t>MasterCard</w:t>
            </w:r>
            <w:proofErr w:type="spellEnd"/>
            <w:r w:rsidRPr="0028446B">
              <w:rPr>
                <w:rFonts w:eastAsia="MS Mincho"/>
                <w:sz w:val="16"/>
                <w:lang w:val="pl-PL"/>
              </w:rPr>
              <w:t xml:space="preserve"> w jakimkolwiek zakresie   </w:t>
            </w:r>
          </w:p>
          <w:p w14:paraId="544CCB9C" w14:textId="77777777" w:rsidR="00EB2316" w:rsidRPr="0028446B" w:rsidRDefault="00EB2316" w:rsidP="00EB2316">
            <w:pPr>
              <w:pStyle w:val="Zwykytekst"/>
              <w:rPr>
                <w:rFonts w:eastAsia="MS Mincho"/>
                <w:sz w:val="16"/>
                <w:lang w:val="pl-PL"/>
              </w:rPr>
            </w:pPr>
            <w:r w:rsidRPr="0028446B">
              <w:rPr>
                <w:rFonts w:eastAsia="MS Mincho"/>
                <w:sz w:val="16"/>
                <w:lang w:val="pl-PL"/>
              </w:rPr>
              <w:t>92</w:t>
            </w:r>
            <w:r w:rsidRPr="0028446B">
              <w:rPr>
                <w:rFonts w:eastAsia="MS Mincho"/>
                <w:sz w:val="16"/>
                <w:lang w:val="pl-PL"/>
              </w:rPr>
              <w:tab/>
              <w:t xml:space="preserve">     związanym z realizacją transakcji    </w:t>
            </w:r>
          </w:p>
          <w:p w14:paraId="212C0DAB" w14:textId="77777777" w:rsidR="00EB2316" w:rsidRPr="0028446B" w:rsidRDefault="00EB2316" w:rsidP="00EB2316">
            <w:pPr>
              <w:pStyle w:val="Zwykytekst"/>
              <w:rPr>
                <w:rFonts w:eastAsia="MS Mincho"/>
                <w:sz w:val="16"/>
                <w:lang w:val="pl-PL"/>
              </w:rPr>
            </w:pPr>
            <w:r w:rsidRPr="0028446B">
              <w:rPr>
                <w:rFonts w:eastAsia="MS Mincho"/>
                <w:sz w:val="16"/>
                <w:lang w:val="pl-PL"/>
              </w:rPr>
              <w:t>93</w:t>
            </w:r>
            <w:r w:rsidRPr="0028446B">
              <w:rPr>
                <w:rFonts w:eastAsia="MS Mincho"/>
                <w:sz w:val="16"/>
                <w:lang w:val="pl-PL"/>
              </w:rPr>
              <w:tab/>
              <w:t xml:space="preserve">      DCC lub ujawnieniem informacji o    </w:t>
            </w:r>
          </w:p>
          <w:p w14:paraId="32152579" w14:textId="77777777" w:rsidR="00EB2316" w:rsidRPr="0028446B" w:rsidRDefault="00EB2316" w:rsidP="00EB2316">
            <w:pPr>
              <w:pStyle w:val="Zwykytekst"/>
              <w:rPr>
                <w:rFonts w:eastAsia="MS Mincho"/>
                <w:sz w:val="16"/>
                <w:lang w:val="pl-PL"/>
              </w:rPr>
            </w:pPr>
            <w:r w:rsidRPr="0028446B">
              <w:rPr>
                <w:rFonts w:eastAsia="MS Mincho"/>
                <w:sz w:val="16"/>
                <w:lang w:val="pl-PL"/>
              </w:rPr>
              <w:t>94</w:t>
            </w:r>
            <w:r w:rsidRPr="0028446B">
              <w:rPr>
                <w:rFonts w:eastAsia="MS Mincho"/>
                <w:sz w:val="16"/>
                <w:lang w:val="pl-PL"/>
              </w:rPr>
              <w:tab/>
              <w:t xml:space="preserve">        zrealizowanej transakcji DCC      </w:t>
            </w:r>
          </w:p>
          <w:p w14:paraId="704B7051" w14:textId="77777777" w:rsidR="00EB2316" w:rsidRPr="0028446B" w:rsidRDefault="00EB2316" w:rsidP="00EB2316">
            <w:pPr>
              <w:pStyle w:val="Zwykytekst"/>
              <w:rPr>
                <w:rFonts w:eastAsia="MS Mincho"/>
                <w:sz w:val="16"/>
                <w:lang w:val="en-GB"/>
              </w:rPr>
            </w:pPr>
            <w:r w:rsidRPr="0028446B">
              <w:rPr>
                <w:rFonts w:eastAsia="MS Mincho"/>
                <w:sz w:val="16"/>
              </w:rPr>
              <w:t xml:space="preserve">A0                                        </w:t>
            </w:r>
          </w:p>
          <w:p w14:paraId="1920B9B5" w14:textId="77777777" w:rsidR="00EB2316" w:rsidRPr="0028446B" w:rsidRDefault="00EB2316" w:rsidP="00EB2316">
            <w:pPr>
              <w:pStyle w:val="Zwykytekst"/>
              <w:rPr>
                <w:rFonts w:eastAsia="MS Mincho"/>
                <w:sz w:val="16"/>
                <w:lang w:val="en-GB"/>
              </w:rPr>
            </w:pPr>
            <w:r w:rsidRPr="0028446B">
              <w:rPr>
                <w:rFonts w:eastAsia="MS Mincho"/>
                <w:sz w:val="16"/>
                <w:lang w:val="en-GB"/>
              </w:rPr>
              <w:t>A1</w:t>
            </w:r>
            <w:r w:rsidRPr="0028446B">
              <w:rPr>
                <w:rFonts w:eastAsia="MS Mincho"/>
                <w:sz w:val="16"/>
                <w:lang w:val="en-GB"/>
              </w:rPr>
              <w:tab/>
              <w:t xml:space="preserve">     I accept that I have been offered    </w:t>
            </w:r>
          </w:p>
          <w:p w14:paraId="178105FC" w14:textId="77777777" w:rsidR="00EB2316" w:rsidRPr="0028446B" w:rsidRDefault="00EB2316" w:rsidP="00EB2316">
            <w:pPr>
              <w:pStyle w:val="Zwykytekst"/>
              <w:rPr>
                <w:rFonts w:eastAsia="MS Mincho"/>
                <w:sz w:val="16"/>
                <w:lang w:val="en-GB"/>
              </w:rPr>
            </w:pPr>
            <w:r w:rsidRPr="0028446B">
              <w:rPr>
                <w:rFonts w:eastAsia="MS Mincho"/>
                <w:sz w:val="16"/>
                <w:lang w:val="en-GB"/>
              </w:rPr>
              <w:t>A2</w:t>
            </w:r>
            <w:r w:rsidRPr="0028446B">
              <w:rPr>
                <w:rFonts w:eastAsia="MS Mincho"/>
                <w:sz w:val="16"/>
                <w:lang w:val="en-GB"/>
              </w:rPr>
              <w:tab/>
              <w:t xml:space="preserve">    a choice of currencies for payment.   </w:t>
            </w:r>
          </w:p>
          <w:p w14:paraId="4BCF54FC" w14:textId="77777777" w:rsidR="00EB2316" w:rsidRPr="0028446B" w:rsidRDefault="00EB2316" w:rsidP="00EB2316">
            <w:pPr>
              <w:pStyle w:val="Zwykytekst"/>
              <w:rPr>
                <w:rFonts w:eastAsia="MS Mincho"/>
                <w:sz w:val="16"/>
                <w:lang w:val="en-GB"/>
              </w:rPr>
            </w:pPr>
            <w:r w:rsidRPr="0028446B">
              <w:rPr>
                <w:rFonts w:eastAsia="MS Mincho"/>
                <w:sz w:val="16"/>
                <w:lang w:val="en-GB"/>
              </w:rPr>
              <w:t>A3</w:t>
            </w:r>
            <w:r w:rsidRPr="0028446B">
              <w:rPr>
                <w:rFonts w:eastAsia="MS Mincho"/>
                <w:sz w:val="16"/>
                <w:lang w:val="en-GB"/>
              </w:rPr>
              <w:tab/>
              <w:t xml:space="preserve">       I accept the conversion rate       </w:t>
            </w:r>
          </w:p>
          <w:p w14:paraId="6BFC297A" w14:textId="77777777" w:rsidR="00EB2316" w:rsidRPr="0028446B" w:rsidRDefault="00EB2316" w:rsidP="00EB2316">
            <w:pPr>
              <w:pStyle w:val="Zwykytekst"/>
              <w:rPr>
                <w:rFonts w:eastAsia="MS Mincho"/>
                <w:sz w:val="16"/>
                <w:lang w:val="en-GB"/>
              </w:rPr>
            </w:pPr>
            <w:r w:rsidRPr="0028446B">
              <w:rPr>
                <w:rFonts w:eastAsia="MS Mincho"/>
                <w:sz w:val="16"/>
                <w:lang w:val="en-GB"/>
              </w:rPr>
              <w:t>A4</w:t>
            </w:r>
            <w:r w:rsidRPr="0028446B">
              <w:rPr>
                <w:rFonts w:eastAsia="MS Mincho"/>
                <w:sz w:val="16"/>
                <w:lang w:val="en-GB"/>
              </w:rPr>
              <w:tab/>
              <w:t xml:space="preserve">     amount &amp; that the final selected     </w:t>
            </w:r>
          </w:p>
          <w:p w14:paraId="43D016AB" w14:textId="77777777" w:rsidR="00EB2316" w:rsidRPr="0028446B" w:rsidRDefault="00EB2316" w:rsidP="00EB2316">
            <w:pPr>
              <w:pStyle w:val="Zwykytekst"/>
              <w:rPr>
                <w:rFonts w:eastAsia="MS Mincho"/>
                <w:sz w:val="16"/>
                <w:lang w:val="en-GB"/>
              </w:rPr>
            </w:pPr>
            <w:r w:rsidRPr="0028446B">
              <w:rPr>
                <w:rFonts w:eastAsia="MS Mincho"/>
                <w:sz w:val="16"/>
                <w:lang w:val="en-GB"/>
              </w:rPr>
              <w:t>A5</w:t>
            </w:r>
            <w:r w:rsidRPr="0028446B">
              <w:rPr>
                <w:rFonts w:eastAsia="MS Mincho"/>
                <w:sz w:val="16"/>
                <w:lang w:val="en-GB"/>
              </w:rPr>
              <w:tab/>
              <w:t xml:space="preserve">       transaction currency is ######            </w:t>
            </w:r>
            <w:r w:rsidR="00CF4136">
              <w:rPr>
                <w:rFonts w:eastAsia="MS Mincho"/>
                <w:sz w:val="16"/>
                <w:lang w:val="pl-PL"/>
              </w:rPr>
              <w:t>&lt;par#&gt;</w:t>
            </w:r>
            <w:r w:rsidRPr="0028446B">
              <w:rPr>
                <w:rFonts w:eastAsia="MS Mincho"/>
                <w:sz w:val="16"/>
                <w:lang w:val="en-GB"/>
              </w:rPr>
              <w:t xml:space="preserve"> </w:t>
            </w:r>
          </w:p>
          <w:p w14:paraId="210286F3" w14:textId="77777777" w:rsidR="00EB2316" w:rsidRPr="0028446B" w:rsidRDefault="00EB2316" w:rsidP="00EB2316">
            <w:pPr>
              <w:pStyle w:val="Zwykytekst"/>
              <w:rPr>
                <w:rFonts w:eastAsia="MS Mincho"/>
                <w:sz w:val="16"/>
                <w:lang w:val="en-GB"/>
              </w:rPr>
            </w:pPr>
            <w:r w:rsidRPr="0028446B">
              <w:rPr>
                <w:rFonts w:eastAsia="MS Mincho"/>
                <w:sz w:val="16"/>
                <w:lang w:val="en-GB"/>
              </w:rPr>
              <w:t>A6</w:t>
            </w:r>
            <w:r w:rsidRPr="0028446B">
              <w:rPr>
                <w:rFonts w:eastAsia="MS Mincho"/>
                <w:sz w:val="16"/>
                <w:lang w:val="en-GB"/>
              </w:rPr>
              <w:tab/>
              <w:t xml:space="preserve">          I also accept that my           </w:t>
            </w:r>
          </w:p>
          <w:p w14:paraId="78FFD02C" w14:textId="77777777" w:rsidR="00EB2316" w:rsidRPr="0028446B" w:rsidRDefault="00EB2316" w:rsidP="00EB2316">
            <w:pPr>
              <w:pStyle w:val="Zwykytekst"/>
              <w:rPr>
                <w:rFonts w:eastAsia="MS Mincho"/>
                <w:sz w:val="16"/>
                <w:lang w:val="en-GB"/>
              </w:rPr>
            </w:pPr>
            <w:r w:rsidRPr="0028446B">
              <w:rPr>
                <w:rFonts w:eastAsia="MS Mincho"/>
                <w:sz w:val="16"/>
                <w:lang w:val="en-GB"/>
              </w:rPr>
              <w:t>A7</w:t>
            </w:r>
            <w:r w:rsidRPr="0028446B">
              <w:rPr>
                <w:rFonts w:eastAsia="MS Mincho"/>
                <w:sz w:val="16"/>
                <w:lang w:val="en-GB"/>
              </w:rPr>
              <w:tab/>
              <w:t xml:space="preserve">       choice of currency is final.       </w:t>
            </w:r>
          </w:p>
          <w:p w14:paraId="08E21529" w14:textId="77777777" w:rsidR="00EB2316" w:rsidRPr="0028446B" w:rsidRDefault="00EB2316" w:rsidP="00EB2316">
            <w:pPr>
              <w:pStyle w:val="Zwykytekst"/>
              <w:rPr>
                <w:rFonts w:eastAsia="MS Mincho"/>
                <w:sz w:val="16"/>
                <w:lang w:val="en-GB"/>
              </w:rPr>
            </w:pPr>
            <w:r w:rsidRPr="0028446B">
              <w:rPr>
                <w:rFonts w:eastAsia="MS Mincho"/>
                <w:sz w:val="16"/>
                <w:lang w:val="en-GB"/>
              </w:rPr>
              <w:t>A8</w:t>
            </w:r>
            <w:r w:rsidRPr="0028446B">
              <w:rPr>
                <w:rFonts w:eastAsia="MS Mincho"/>
                <w:sz w:val="16"/>
                <w:lang w:val="en-GB"/>
              </w:rPr>
              <w:tab/>
              <w:t xml:space="preserve">    I accept the conversion rate &amp; final  </w:t>
            </w:r>
          </w:p>
          <w:p w14:paraId="64526C08" w14:textId="77777777" w:rsidR="00EB2316" w:rsidRPr="0028446B" w:rsidRDefault="00EB2316" w:rsidP="00EB2316">
            <w:pPr>
              <w:pStyle w:val="Zwykytekst"/>
              <w:rPr>
                <w:rFonts w:eastAsia="MS Mincho"/>
                <w:sz w:val="16"/>
                <w:lang w:val="en-GB"/>
              </w:rPr>
            </w:pPr>
            <w:r w:rsidRPr="0028446B">
              <w:rPr>
                <w:rFonts w:eastAsia="MS Mincho"/>
                <w:sz w:val="16"/>
                <w:lang w:val="en-GB"/>
              </w:rPr>
              <w:t>A9</w:t>
            </w:r>
            <w:r w:rsidRPr="0028446B">
              <w:rPr>
                <w:rFonts w:eastAsia="MS Mincho"/>
                <w:sz w:val="16"/>
                <w:lang w:val="en-GB"/>
              </w:rPr>
              <w:tab/>
              <w:t xml:space="preserve">      amount &amp; that the final selected    </w:t>
            </w:r>
          </w:p>
          <w:p w14:paraId="49075A34" w14:textId="77777777" w:rsidR="00EB2316" w:rsidRPr="0028446B" w:rsidRDefault="00EB2316" w:rsidP="00EB2316">
            <w:pPr>
              <w:pStyle w:val="Zwykytekst"/>
              <w:rPr>
                <w:rFonts w:eastAsia="MS Mincho"/>
                <w:sz w:val="16"/>
                <w:lang w:val="en-GB"/>
              </w:rPr>
            </w:pPr>
            <w:r w:rsidRPr="0028446B">
              <w:rPr>
                <w:rFonts w:eastAsia="MS Mincho"/>
                <w:sz w:val="16"/>
                <w:lang w:val="en-GB"/>
              </w:rPr>
              <w:t>B0</w:t>
            </w:r>
            <w:r w:rsidRPr="0028446B">
              <w:rPr>
                <w:rFonts w:eastAsia="MS Mincho"/>
                <w:sz w:val="16"/>
                <w:lang w:val="en-GB"/>
              </w:rPr>
              <w:tab/>
              <w:t xml:space="preserve">        transaction currency is ######           </w:t>
            </w:r>
            <w:r w:rsidR="00CF4136">
              <w:rPr>
                <w:rFonts w:eastAsia="MS Mincho"/>
                <w:sz w:val="16"/>
                <w:lang w:val="pl-PL"/>
              </w:rPr>
              <w:t>&lt;par#&gt;</w:t>
            </w:r>
          </w:p>
          <w:p w14:paraId="3A1C5AED" w14:textId="77777777" w:rsidR="00EB2316" w:rsidRPr="0028446B" w:rsidRDefault="00EB2316" w:rsidP="00EB2316">
            <w:pPr>
              <w:pStyle w:val="Zwykytekst"/>
              <w:rPr>
                <w:rFonts w:eastAsia="MS Mincho"/>
                <w:sz w:val="16"/>
                <w:lang w:val="en-GB"/>
              </w:rPr>
            </w:pPr>
            <w:r w:rsidRPr="0028446B">
              <w:rPr>
                <w:rFonts w:eastAsia="MS Mincho"/>
                <w:sz w:val="16"/>
                <w:lang w:val="en-GB"/>
              </w:rPr>
              <w:t>B1</w:t>
            </w:r>
            <w:r w:rsidRPr="0028446B">
              <w:rPr>
                <w:rFonts w:eastAsia="MS Mincho"/>
                <w:sz w:val="16"/>
                <w:lang w:val="en-GB"/>
              </w:rPr>
              <w:tab/>
              <w:t xml:space="preserve">     I understand that MasterCard has a   </w:t>
            </w:r>
          </w:p>
          <w:p w14:paraId="6CD90E5C" w14:textId="77777777" w:rsidR="00EB2316" w:rsidRPr="0028446B" w:rsidRDefault="00EB2316" w:rsidP="00EB2316">
            <w:pPr>
              <w:pStyle w:val="Zwykytekst"/>
              <w:rPr>
                <w:rFonts w:eastAsia="MS Mincho"/>
                <w:sz w:val="16"/>
                <w:lang w:val="en-GB"/>
              </w:rPr>
            </w:pPr>
            <w:r w:rsidRPr="0028446B">
              <w:rPr>
                <w:rFonts w:eastAsia="MS Mincho"/>
                <w:sz w:val="16"/>
                <w:lang w:val="en-GB"/>
              </w:rPr>
              <w:t>B2</w:t>
            </w:r>
            <w:r w:rsidRPr="0028446B">
              <w:rPr>
                <w:rFonts w:eastAsia="MS Mincho"/>
                <w:sz w:val="16"/>
                <w:lang w:val="en-GB"/>
              </w:rPr>
              <w:tab/>
              <w:t xml:space="preserve">   currency conversion process and that I </w:t>
            </w:r>
          </w:p>
          <w:p w14:paraId="5E08DE93" w14:textId="77777777" w:rsidR="00EB2316" w:rsidRPr="0028446B" w:rsidRDefault="00EB2316" w:rsidP="00EB2316">
            <w:pPr>
              <w:pStyle w:val="Zwykytekst"/>
              <w:rPr>
                <w:rFonts w:eastAsia="MS Mincho"/>
                <w:sz w:val="16"/>
                <w:lang w:val="en-GB"/>
              </w:rPr>
            </w:pPr>
            <w:r w:rsidRPr="0028446B">
              <w:rPr>
                <w:rFonts w:eastAsia="MS Mincho"/>
                <w:sz w:val="16"/>
                <w:lang w:val="en-GB"/>
              </w:rPr>
              <w:t>B3</w:t>
            </w:r>
            <w:r w:rsidRPr="0028446B">
              <w:rPr>
                <w:rFonts w:eastAsia="MS Mincho"/>
                <w:sz w:val="16"/>
                <w:lang w:val="en-GB"/>
              </w:rPr>
              <w:tab/>
              <w:t xml:space="preserve">   have chosen not to use the MasterCard  </w:t>
            </w:r>
          </w:p>
          <w:p w14:paraId="154F90AF" w14:textId="77777777" w:rsidR="00EB2316" w:rsidRPr="0028446B" w:rsidRDefault="00EB2316" w:rsidP="00EB2316">
            <w:pPr>
              <w:pStyle w:val="Zwykytekst"/>
              <w:rPr>
                <w:rFonts w:eastAsia="MS Mincho"/>
                <w:sz w:val="16"/>
                <w:lang w:val="en-GB"/>
              </w:rPr>
            </w:pPr>
            <w:r w:rsidRPr="0028446B">
              <w:rPr>
                <w:rFonts w:eastAsia="MS Mincho"/>
                <w:sz w:val="16"/>
                <w:lang w:val="en-GB"/>
              </w:rPr>
              <w:t>B4</w:t>
            </w:r>
            <w:r w:rsidRPr="0028446B">
              <w:rPr>
                <w:rFonts w:eastAsia="MS Mincho"/>
                <w:sz w:val="16"/>
                <w:lang w:val="en-GB"/>
              </w:rPr>
              <w:tab/>
              <w:t xml:space="preserve">   currency conversion process and I will </w:t>
            </w:r>
          </w:p>
          <w:p w14:paraId="286E56E7" w14:textId="77777777" w:rsidR="00EB2316" w:rsidRPr="0028446B" w:rsidRDefault="00EB2316" w:rsidP="00EB2316">
            <w:pPr>
              <w:pStyle w:val="Zwykytekst"/>
              <w:rPr>
                <w:rFonts w:eastAsia="MS Mincho"/>
                <w:sz w:val="16"/>
                <w:lang w:val="en-GB"/>
              </w:rPr>
            </w:pPr>
            <w:r w:rsidRPr="0028446B">
              <w:rPr>
                <w:rFonts w:eastAsia="MS Mincho"/>
                <w:sz w:val="16"/>
                <w:lang w:val="en-GB"/>
              </w:rPr>
              <w:t>B5</w:t>
            </w:r>
            <w:r w:rsidRPr="0028446B">
              <w:rPr>
                <w:rFonts w:eastAsia="MS Mincho"/>
                <w:sz w:val="16"/>
                <w:lang w:val="en-GB"/>
              </w:rPr>
              <w:tab/>
              <w:t xml:space="preserve">  have no recourse against MasterCard with</w:t>
            </w:r>
          </w:p>
          <w:p w14:paraId="2C08A0C7" w14:textId="77777777" w:rsidR="00EB2316" w:rsidRPr="0028446B" w:rsidRDefault="00EB2316" w:rsidP="00EB2316">
            <w:pPr>
              <w:pStyle w:val="Zwykytekst"/>
              <w:rPr>
                <w:rFonts w:eastAsia="MS Mincho"/>
                <w:sz w:val="16"/>
                <w:lang w:val="en-GB"/>
              </w:rPr>
            </w:pPr>
            <w:r w:rsidRPr="0028446B">
              <w:rPr>
                <w:rFonts w:eastAsia="MS Mincho"/>
                <w:sz w:val="16"/>
                <w:lang w:val="en-GB"/>
              </w:rPr>
              <w:t>B6</w:t>
            </w:r>
            <w:r w:rsidRPr="0028446B">
              <w:rPr>
                <w:rFonts w:eastAsia="MS Mincho"/>
                <w:sz w:val="16"/>
                <w:lang w:val="en-GB"/>
              </w:rPr>
              <w:tab/>
              <w:t xml:space="preserve">    respect to any matter related to the  </w:t>
            </w:r>
          </w:p>
          <w:p w14:paraId="620CC95C" w14:textId="77777777" w:rsidR="00EB2316" w:rsidRPr="0028446B" w:rsidRDefault="00EB2316" w:rsidP="00EB2316">
            <w:pPr>
              <w:pStyle w:val="Zwykytekst"/>
              <w:rPr>
                <w:rFonts w:eastAsia="MS Mincho"/>
                <w:sz w:val="16"/>
                <w:lang w:val="en-GB"/>
              </w:rPr>
            </w:pPr>
            <w:r w:rsidRPr="0028446B">
              <w:rPr>
                <w:rFonts w:eastAsia="MS Mincho"/>
                <w:sz w:val="16"/>
                <w:lang w:val="en-GB"/>
              </w:rPr>
              <w:t>B7</w:t>
            </w:r>
            <w:r w:rsidRPr="0028446B">
              <w:rPr>
                <w:rFonts w:eastAsia="MS Mincho"/>
                <w:sz w:val="16"/>
                <w:lang w:val="en-GB"/>
              </w:rPr>
              <w:tab/>
              <w:t xml:space="preserve">          currency conversion or          </w:t>
            </w:r>
          </w:p>
          <w:p w14:paraId="1F95AAD0" w14:textId="77777777" w:rsidR="00EB2316" w:rsidRPr="0028446B" w:rsidRDefault="00EB2316" w:rsidP="00EB2316">
            <w:pPr>
              <w:pStyle w:val="Zwykytekst"/>
              <w:rPr>
                <w:rFonts w:eastAsia="MS Mincho"/>
                <w:sz w:val="16"/>
                <w:lang w:val="en-GB"/>
              </w:rPr>
            </w:pPr>
            <w:r w:rsidRPr="0028446B">
              <w:rPr>
                <w:rFonts w:eastAsia="MS Mincho"/>
                <w:sz w:val="16"/>
                <w:lang w:val="en-GB"/>
              </w:rPr>
              <w:t>B8</w:t>
            </w:r>
            <w:r w:rsidRPr="0028446B">
              <w:rPr>
                <w:rFonts w:eastAsia="MS Mincho"/>
                <w:sz w:val="16"/>
                <w:lang w:val="en-GB"/>
              </w:rPr>
              <w:tab/>
              <w:t xml:space="preserve">            disclosure thereof.           </w:t>
            </w:r>
          </w:p>
          <w:p w14:paraId="4BC69F9D" w14:textId="77777777" w:rsidR="00EB2316" w:rsidRPr="0028446B" w:rsidRDefault="00EB2316" w:rsidP="00EB2316">
            <w:pPr>
              <w:pStyle w:val="Zwykytekst"/>
              <w:rPr>
                <w:rFonts w:eastAsia="MS Mincho"/>
                <w:sz w:val="16"/>
                <w:lang w:val="en-GB"/>
              </w:rPr>
            </w:pPr>
            <w:r w:rsidRPr="0028446B">
              <w:rPr>
                <w:rFonts w:eastAsia="MS Mincho"/>
                <w:sz w:val="16"/>
                <w:lang w:val="en-GB"/>
              </w:rPr>
              <w:t>C0</w:t>
            </w:r>
            <w:r w:rsidRPr="0028446B">
              <w:rPr>
                <w:rFonts w:eastAsia="MS Mincho"/>
                <w:sz w:val="16"/>
                <w:lang w:val="en-GB"/>
              </w:rPr>
              <w:tab/>
              <w:t xml:space="preserve">       I accept that I have been offered  </w:t>
            </w:r>
          </w:p>
          <w:p w14:paraId="1DE630C4" w14:textId="77777777" w:rsidR="00EB2316" w:rsidRPr="0028446B" w:rsidRDefault="00EB2316" w:rsidP="00EB2316">
            <w:pPr>
              <w:pStyle w:val="Zwykytekst"/>
              <w:rPr>
                <w:rFonts w:eastAsia="MS Mincho"/>
                <w:sz w:val="16"/>
                <w:lang w:val="en-GB"/>
              </w:rPr>
            </w:pPr>
            <w:r w:rsidRPr="0028446B">
              <w:rPr>
                <w:rFonts w:eastAsia="MS Mincho"/>
                <w:sz w:val="16"/>
                <w:lang w:val="en-GB"/>
              </w:rPr>
              <w:t>C1</w:t>
            </w:r>
            <w:r w:rsidRPr="0028446B">
              <w:rPr>
                <w:rFonts w:eastAsia="MS Mincho"/>
                <w:sz w:val="16"/>
                <w:lang w:val="en-GB"/>
              </w:rPr>
              <w:tab/>
              <w:t xml:space="preserve">    a choice of currencies for payment &amp;  </w:t>
            </w:r>
          </w:p>
          <w:p w14:paraId="22E983CE" w14:textId="77777777" w:rsidR="00EB2316" w:rsidRPr="0028446B" w:rsidRDefault="00EB2316" w:rsidP="00EB2316">
            <w:pPr>
              <w:pStyle w:val="Zwykytekst"/>
              <w:rPr>
                <w:rFonts w:eastAsia="MS Mincho"/>
                <w:sz w:val="16"/>
                <w:lang w:val="en-GB"/>
              </w:rPr>
            </w:pPr>
            <w:r w:rsidRPr="0028446B">
              <w:rPr>
                <w:rFonts w:eastAsia="MS Mincho"/>
                <w:sz w:val="16"/>
                <w:lang w:val="en-GB"/>
              </w:rPr>
              <w:t>C2</w:t>
            </w:r>
            <w:r w:rsidRPr="0028446B">
              <w:rPr>
                <w:rFonts w:eastAsia="MS Mincho"/>
                <w:sz w:val="16"/>
                <w:lang w:val="en-GB"/>
              </w:rPr>
              <w:tab/>
              <w:t xml:space="preserve">   that this choice is final. I accept the</w:t>
            </w:r>
          </w:p>
          <w:p w14:paraId="73723CF1" w14:textId="77777777" w:rsidR="00EB2316" w:rsidRPr="0028446B" w:rsidRDefault="00EB2316" w:rsidP="00EB2316">
            <w:pPr>
              <w:pStyle w:val="Zwykytekst"/>
              <w:rPr>
                <w:rFonts w:eastAsia="MS Mincho"/>
                <w:sz w:val="16"/>
                <w:lang w:val="en-GB"/>
              </w:rPr>
            </w:pPr>
            <w:r w:rsidRPr="0028446B">
              <w:rPr>
                <w:rFonts w:eastAsia="MS Mincho"/>
                <w:sz w:val="16"/>
                <w:lang w:val="en-GB"/>
              </w:rPr>
              <w:t>C3</w:t>
            </w:r>
            <w:r w:rsidRPr="0028446B">
              <w:rPr>
                <w:rFonts w:eastAsia="MS Mincho"/>
                <w:sz w:val="16"/>
                <w:lang w:val="en-GB"/>
              </w:rPr>
              <w:tab/>
              <w:t xml:space="preserve">    conversion rate &amp; final amount &amp; the  </w:t>
            </w:r>
          </w:p>
          <w:p w14:paraId="0098D1DB" w14:textId="77777777" w:rsidR="00EB2316" w:rsidRPr="0028446B" w:rsidRDefault="00EB2316" w:rsidP="00EB2316">
            <w:pPr>
              <w:pStyle w:val="Zwykytekst"/>
              <w:rPr>
                <w:rFonts w:eastAsia="MS Mincho"/>
                <w:sz w:val="16"/>
                <w:lang w:val="en-GB"/>
              </w:rPr>
            </w:pPr>
            <w:r w:rsidRPr="0028446B">
              <w:rPr>
                <w:rFonts w:eastAsia="MS Mincho"/>
                <w:sz w:val="16"/>
                <w:lang w:val="en-GB"/>
              </w:rPr>
              <w:t>C4</w:t>
            </w:r>
            <w:r w:rsidRPr="0028446B">
              <w:rPr>
                <w:rFonts w:eastAsia="MS Mincho"/>
                <w:sz w:val="16"/>
                <w:lang w:val="en-GB"/>
              </w:rPr>
              <w:tab/>
              <w:t xml:space="preserve">       selected Transaction Currency.     </w:t>
            </w:r>
          </w:p>
          <w:p w14:paraId="01B76C0B" w14:textId="77777777" w:rsidR="00EB2316" w:rsidRPr="0028446B" w:rsidRDefault="00EB2316" w:rsidP="00EB2316">
            <w:pPr>
              <w:pStyle w:val="Zwykytekst"/>
              <w:rPr>
                <w:rFonts w:eastAsia="MS Mincho"/>
                <w:sz w:val="16"/>
                <w:lang w:val="en-GB"/>
              </w:rPr>
            </w:pPr>
            <w:r w:rsidRPr="0028446B">
              <w:rPr>
                <w:rFonts w:eastAsia="MS Mincho"/>
                <w:sz w:val="16"/>
                <w:lang w:val="en-GB"/>
              </w:rPr>
              <w:t>C5</w:t>
            </w:r>
            <w:r w:rsidRPr="0028446B">
              <w:rPr>
                <w:rFonts w:eastAsia="MS Mincho"/>
                <w:sz w:val="16"/>
                <w:lang w:val="en-GB"/>
              </w:rPr>
              <w:tab/>
              <w:t xml:space="preserve">    The guaranteed FX rate is based on    </w:t>
            </w:r>
          </w:p>
          <w:p w14:paraId="74B89F49" w14:textId="77777777" w:rsidR="00EB2316" w:rsidRPr="0028446B" w:rsidRDefault="00EB2316" w:rsidP="00EB2316">
            <w:pPr>
              <w:pStyle w:val="Zwykytekst"/>
              <w:rPr>
                <w:rFonts w:eastAsia="MS Mincho"/>
                <w:sz w:val="16"/>
                <w:lang w:val="en-GB"/>
              </w:rPr>
            </w:pPr>
            <w:r w:rsidRPr="0028446B">
              <w:rPr>
                <w:rFonts w:eastAsia="MS Mincho"/>
                <w:sz w:val="16"/>
                <w:lang w:val="en-GB"/>
              </w:rPr>
              <w:t>C6</w:t>
            </w:r>
            <w:r w:rsidRPr="0028446B">
              <w:rPr>
                <w:rFonts w:eastAsia="MS Mincho"/>
                <w:sz w:val="16"/>
                <w:lang w:val="en-GB"/>
              </w:rPr>
              <w:tab/>
              <w:t xml:space="preserve">  Reuters rate of the previous banking day</w:t>
            </w:r>
          </w:p>
          <w:p w14:paraId="69C3AF2F" w14:textId="77777777" w:rsidR="00EB2316" w:rsidRPr="0028446B" w:rsidRDefault="00EB2316" w:rsidP="00EB2316">
            <w:pPr>
              <w:pStyle w:val="Zwykytekst"/>
              <w:rPr>
                <w:rFonts w:eastAsia="MS Mincho"/>
                <w:sz w:val="16"/>
                <w:lang w:val="en-GB"/>
              </w:rPr>
            </w:pPr>
            <w:r w:rsidRPr="0028446B">
              <w:rPr>
                <w:rFonts w:eastAsia="MS Mincho"/>
                <w:sz w:val="16"/>
                <w:lang w:val="en-GB"/>
              </w:rPr>
              <w:t>C7</w:t>
            </w:r>
            <w:r w:rsidRPr="0028446B">
              <w:rPr>
                <w:rFonts w:eastAsia="MS Mincho"/>
                <w:sz w:val="16"/>
                <w:lang w:val="en-GB"/>
              </w:rPr>
              <w:tab/>
              <w:t xml:space="preserve">        including a hedging margin not    </w:t>
            </w:r>
          </w:p>
          <w:p w14:paraId="132492BE" w14:textId="77777777" w:rsidR="00EB2316" w:rsidRPr="0028446B" w:rsidRDefault="00EB2316" w:rsidP="00EB2316">
            <w:pPr>
              <w:pStyle w:val="Zwykytekst"/>
              <w:rPr>
                <w:rFonts w:eastAsia="MS Mincho"/>
                <w:sz w:val="16"/>
                <w:lang w:val="en-GB"/>
              </w:rPr>
            </w:pPr>
            <w:r w:rsidRPr="0028446B">
              <w:rPr>
                <w:rFonts w:eastAsia="MS Mincho"/>
                <w:sz w:val="16"/>
                <w:lang w:val="en-GB"/>
              </w:rPr>
              <w:t>C8</w:t>
            </w:r>
            <w:r w:rsidRPr="0028446B">
              <w:rPr>
                <w:rFonts w:eastAsia="MS Mincho"/>
                <w:sz w:val="16"/>
                <w:lang w:val="en-GB"/>
              </w:rPr>
              <w:tab/>
              <w:t xml:space="preserve">               exceeding #####                    </w:t>
            </w:r>
            <w:r w:rsidR="00CF4136">
              <w:rPr>
                <w:rFonts w:eastAsia="MS Mincho"/>
                <w:sz w:val="16"/>
                <w:lang w:val="pl-PL"/>
              </w:rPr>
              <w:t>&lt;par#&gt;</w:t>
            </w:r>
          </w:p>
          <w:p w14:paraId="7D1E2F61" w14:textId="77777777" w:rsidR="00EB2316" w:rsidRPr="0028446B" w:rsidRDefault="00EB2316" w:rsidP="00EB2316">
            <w:pPr>
              <w:pStyle w:val="Zwykytekst"/>
              <w:rPr>
                <w:rFonts w:eastAsia="MS Mincho"/>
                <w:sz w:val="16"/>
                <w:lang w:val="en-GB"/>
              </w:rPr>
            </w:pPr>
            <w:r w:rsidRPr="0028446B">
              <w:rPr>
                <w:rFonts w:eastAsia="MS Mincho"/>
                <w:sz w:val="16"/>
                <w:lang w:val="en-GB"/>
              </w:rPr>
              <w:t>D0</w:t>
            </w:r>
            <w:r w:rsidRPr="0028446B">
              <w:rPr>
                <w:rFonts w:eastAsia="MS Mincho"/>
                <w:sz w:val="16"/>
                <w:lang w:val="en-GB"/>
              </w:rPr>
              <w:tab/>
              <w:t xml:space="preserve">  I have chosen not to use the MasterCard </w:t>
            </w:r>
          </w:p>
          <w:p w14:paraId="0A0C8A76" w14:textId="77777777" w:rsidR="00EB2316" w:rsidRPr="0028446B" w:rsidRDefault="00EB2316" w:rsidP="00EB2316">
            <w:pPr>
              <w:pStyle w:val="Zwykytekst"/>
              <w:rPr>
                <w:rFonts w:eastAsia="MS Mincho"/>
                <w:sz w:val="16"/>
                <w:lang w:val="en-GB"/>
              </w:rPr>
            </w:pPr>
            <w:r w:rsidRPr="0028446B">
              <w:rPr>
                <w:rFonts w:eastAsia="MS Mincho"/>
                <w:sz w:val="16"/>
                <w:lang w:val="en-GB"/>
              </w:rPr>
              <w:t>D1</w:t>
            </w:r>
            <w:r w:rsidRPr="0028446B">
              <w:rPr>
                <w:rFonts w:eastAsia="MS Mincho"/>
                <w:sz w:val="16"/>
                <w:lang w:val="en-GB"/>
              </w:rPr>
              <w:tab/>
              <w:t xml:space="preserve">   currency conversion process and agree  </w:t>
            </w:r>
          </w:p>
          <w:p w14:paraId="1E288BD7" w14:textId="77777777" w:rsidR="00EB2316" w:rsidRPr="0028446B" w:rsidRDefault="00EB2316" w:rsidP="00EB2316">
            <w:pPr>
              <w:pStyle w:val="Zwykytekst"/>
              <w:rPr>
                <w:rFonts w:eastAsia="MS Mincho"/>
                <w:sz w:val="16"/>
                <w:lang w:val="en-GB"/>
              </w:rPr>
            </w:pPr>
            <w:r w:rsidRPr="0028446B">
              <w:rPr>
                <w:rFonts w:eastAsia="MS Mincho"/>
                <w:sz w:val="16"/>
                <w:lang w:val="en-GB"/>
              </w:rPr>
              <w:t>D2</w:t>
            </w:r>
            <w:r w:rsidRPr="0028446B">
              <w:rPr>
                <w:rFonts w:eastAsia="MS Mincho"/>
                <w:sz w:val="16"/>
                <w:lang w:val="en-GB"/>
              </w:rPr>
              <w:tab/>
              <w:t xml:space="preserve">   that I will have no recourse against   </w:t>
            </w:r>
          </w:p>
          <w:p w14:paraId="148968B6" w14:textId="77777777" w:rsidR="00EB2316" w:rsidRPr="0028446B" w:rsidRDefault="00EB2316" w:rsidP="00EB2316">
            <w:pPr>
              <w:pStyle w:val="Zwykytekst"/>
              <w:rPr>
                <w:rFonts w:eastAsia="MS Mincho"/>
                <w:sz w:val="16"/>
                <w:lang w:val="en-GB"/>
              </w:rPr>
            </w:pPr>
            <w:r w:rsidRPr="0028446B">
              <w:rPr>
                <w:rFonts w:eastAsia="MS Mincho"/>
                <w:sz w:val="16"/>
                <w:lang w:val="en-GB"/>
              </w:rPr>
              <w:t>D3</w:t>
            </w:r>
            <w:r w:rsidRPr="0028446B">
              <w:rPr>
                <w:rFonts w:eastAsia="MS Mincho"/>
                <w:sz w:val="16"/>
                <w:lang w:val="en-GB"/>
              </w:rPr>
              <w:tab/>
              <w:t xml:space="preserve">    MasterCard concerning the currency    </w:t>
            </w:r>
          </w:p>
          <w:p w14:paraId="7682CB08" w14:textId="77777777" w:rsidR="00EB2316" w:rsidRPr="0028446B" w:rsidRDefault="00EB2316" w:rsidP="00EB2316">
            <w:pPr>
              <w:pStyle w:val="Zwykytekst"/>
              <w:rPr>
                <w:rFonts w:eastAsia="MS Mincho"/>
                <w:sz w:val="16"/>
                <w:lang w:val="de-DE"/>
              </w:rPr>
            </w:pPr>
            <w:r w:rsidRPr="0028446B">
              <w:rPr>
                <w:rFonts w:eastAsia="MS Mincho"/>
                <w:sz w:val="16"/>
                <w:lang w:val="en-GB"/>
              </w:rPr>
              <w:t>D4</w:t>
            </w:r>
            <w:r w:rsidRPr="0028446B">
              <w:rPr>
                <w:rFonts w:eastAsia="MS Mincho"/>
                <w:sz w:val="16"/>
                <w:lang w:val="en-GB"/>
              </w:rPr>
              <w:tab/>
              <w:t xml:space="preserve">       conversion or its disclosure.      </w:t>
            </w:r>
          </w:p>
          <w:p w14:paraId="12B3E599" w14:textId="77777777" w:rsidR="00EB2316" w:rsidRPr="0028446B" w:rsidRDefault="00EB2316" w:rsidP="00EB2316">
            <w:pPr>
              <w:pStyle w:val="Zwykytekst"/>
              <w:rPr>
                <w:rFonts w:eastAsia="MS Mincho"/>
                <w:sz w:val="16"/>
                <w:lang w:val="de-DE"/>
              </w:rPr>
            </w:pPr>
            <w:r w:rsidRPr="0028446B">
              <w:rPr>
                <w:rFonts w:eastAsia="MS Mincho"/>
                <w:sz w:val="16"/>
                <w:lang w:val="de-DE"/>
              </w:rPr>
              <w:t xml:space="preserve">E0                                        </w:t>
            </w:r>
          </w:p>
          <w:p w14:paraId="1A7BE372" w14:textId="77777777" w:rsidR="00EB2316" w:rsidRPr="0028446B" w:rsidRDefault="00EB2316" w:rsidP="00EB2316">
            <w:pPr>
              <w:pStyle w:val="Zwykytekst"/>
              <w:rPr>
                <w:rFonts w:eastAsia="MS Mincho"/>
                <w:sz w:val="16"/>
                <w:lang w:val="de-DE"/>
              </w:rPr>
            </w:pPr>
            <w:r w:rsidRPr="0028446B">
              <w:rPr>
                <w:rFonts w:eastAsia="MS Mincho"/>
                <w:sz w:val="16"/>
                <w:lang w:val="de-DE"/>
              </w:rPr>
              <w:t>E1</w:t>
            </w:r>
            <w:r w:rsidRPr="0028446B">
              <w:rPr>
                <w:rFonts w:eastAsia="MS Mincho"/>
                <w:sz w:val="16"/>
                <w:lang w:val="de-DE"/>
              </w:rPr>
              <w:tab/>
              <w:t xml:space="preserve">   ...................................... </w:t>
            </w:r>
          </w:p>
          <w:p w14:paraId="1DD13D1F" w14:textId="77777777" w:rsidR="00EB2316" w:rsidRPr="0028446B" w:rsidRDefault="00EB2316" w:rsidP="00EB2316">
            <w:pPr>
              <w:pStyle w:val="Zwykytekst"/>
              <w:rPr>
                <w:rFonts w:eastAsia="MS Mincho"/>
                <w:sz w:val="16"/>
                <w:lang w:val="en-GB"/>
              </w:rPr>
            </w:pPr>
            <w:r w:rsidRPr="0028446B">
              <w:rPr>
                <w:rFonts w:eastAsia="MS Mincho"/>
                <w:sz w:val="16"/>
                <w:lang w:val="de-DE"/>
              </w:rPr>
              <w:t>E2</w:t>
            </w:r>
            <w:r w:rsidRPr="0028446B">
              <w:rPr>
                <w:rFonts w:eastAsia="MS Mincho"/>
                <w:sz w:val="16"/>
                <w:lang w:val="de-DE"/>
              </w:rPr>
              <w:tab/>
              <w:t xml:space="preserve">                  </w:t>
            </w:r>
            <w:proofErr w:type="spellStart"/>
            <w:r w:rsidRPr="0028446B">
              <w:rPr>
                <w:rFonts w:eastAsia="MS Mincho"/>
                <w:sz w:val="16"/>
                <w:lang w:val="en-GB"/>
              </w:rPr>
              <w:t>Podpis</w:t>
            </w:r>
            <w:proofErr w:type="spellEnd"/>
            <w:r w:rsidRPr="0028446B">
              <w:rPr>
                <w:rFonts w:eastAsia="MS Mincho"/>
                <w:sz w:val="16"/>
                <w:lang w:val="en-GB"/>
              </w:rPr>
              <w:t xml:space="preserve">                  </w:t>
            </w:r>
          </w:p>
          <w:p w14:paraId="7F228448" w14:textId="77777777" w:rsidR="00EB2316" w:rsidRPr="0028446B" w:rsidRDefault="00EB2316" w:rsidP="00EB2316">
            <w:pPr>
              <w:pStyle w:val="Zwykytekst"/>
              <w:rPr>
                <w:rFonts w:eastAsia="MS Mincho"/>
                <w:sz w:val="16"/>
                <w:lang w:val="en-GB"/>
              </w:rPr>
            </w:pPr>
            <w:r w:rsidRPr="0028446B">
              <w:rPr>
                <w:rFonts w:eastAsia="MS Mincho"/>
                <w:sz w:val="16"/>
                <w:lang w:val="en-GB"/>
              </w:rPr>
              <w:t>E3</w:t>
            </w:r>
            <w:r w:rsidRPr="0028446B">
              <w:rPr>
                <w:rFonts w:eastAsia="MS Mincho"/>
                <w:sz w:val="16"/>
                <w:lang w:val="en-GB"/>
              </w:rPr>
              <w:tab/>
              <w:t xml:space="preserve">                Signature                 </w:t>
            </w:r>
          </w:p>
          <w:p w14:paraId="6A39BCEF" w14:textId="77777777" w:rsidR="00EB2316" w:rsidRPr="0028446B" w:rsidRDefault="007D50C4" w:rsidP="00EB2316">
            <w:pPr>
              <w:pStyle w:val="Zwykytekst"/>
              <w:rPr>
                <w:rFonts w:eastAsia="MS Mincho"/>
                <w:sz w:val="16"/>
                <w:lang w:val="pl-PL"/>
              </w:rPr>
            </w:pPr>
            <w:r w:rsidRPr="0028446B">
              <w:rPr>
                <w:rFonts w:eastAsia="MS Mincho"/>
                <w:sz w:val="16"/>
                <w:lang w:val="pl-PL"/>
              </w:rPr>
              <w:t>E4</w:t>
            </w:r>
            <w:r w:rsidR="00EB2316" w:rsidRPr="0028446B">
              <w:rPr>
                <w:rFonts w:eastAsia="MS Mincho"/>
                <w:sz w:val="16"/>
                <w:lang w:val="pl-PL"/>
              </w:rPr>
              <w:t xml:space="preserve">                                          </w:t>
            </w:r>
          </w:p>
          <w:p w14:paraId="4412038D" w14:textId="77777777" w:rsidR="00EB2316" w:rsidRPr="0028446B" w:rsidRDefault="00EB2316" w:rsidP="00EB2316">
            <w:pPr>
              <w:pStyle w:val="Zwykytekst"/>
              <w:rPr>
                <w:rFonts w:eastAsia="MS Mincho"/>
                <w:sz w:val="16"/>
                <w:lang w:val="pl-PL"/>
              </w:rPr>
            </w:pPr>
          </w:p>
          <w:p w14:paraId="021F1331"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02 </w:t>
            </w:r>
            <w:proofErr w:type="spellStart"/>
            <w:r w:rsidRPr="00984BBC">
              <w:rPr>
                <w:rFonts w:eastAsia="MS Mincho"/>
                <w:sz w:val="16"/>
                <w:lang w:val="pl-PL"/>
              </w:rPr>
              <w:t>is</w:t>
            </w:r>
            <w:proofErr w:type="spellEnd"/>
            <w:r w:rsidRPr="00984BBC">
              <w:rPr>
                <w:rFonts w:eastAsia="MS Mincho"/>
                <w:sz w:val="16"/>
                <w:lang w:val="pl-PL"/>
              </w:rPr>
              <w:t xml:space="preserve"> </w:t>
            </w:r>
            <w:proofErr w:type="spellStart"/>
            <w:r w:rsidRPr="00984BBC">
              <w:rPr>
                <w:rFonts w:eastAsia="MS Mincho"/>
                <w:sz w:val="16"/>
                <w:lang w:val="pl-PL"/>
              </w:rPr>
              <w:t>automatically</w:t>
            </w:r>
            <w:proofErr w:type="spellEnd"/>
            <w:r w:rsidRPr="00984BBC">
              <w:rPr>
                <w:rFonts w:eastAsia="MS Mincho"/>
                <w:sz w:val="16"/>
                <w:lang w:val="pl-PL"/>
              </w:rPr>
              <w:t xml:space="preserve"> </w:t>
            </w:r>
            <w:proofErr w:type="spellStart"/>
            <w:r w:rsidRPr="00984BBC">
              <w:rPr>
                <w:rFonts w:eastAsia="MS Mincho"/>
                <w:sz w:val="16"/>
                <w:lang w:val="pl-PL"/>
              </w:rPr>
              <w:t>completed</w:t>
            </w:r>
            <w:proofErr w:type="spellEnd"/>
            <w:r w:rsidRPr="00984BBC">
              <w:rPr>
                <w:rFonts w:eastAsia="MS Mincho"/>
                <w:sz w:val="16"/>
                <w:lang w:val="pl-PL"/>
              </w:rPr>
              <w:t xml:space="preserve"> with the </w:t>
            </w:r>
            <w:proofErr w:type="spellStart"/>
            <w:r w:rsidRPr="00984BBC">
              <w:rPr>
                <w:rFonts w:eastAsia="MS Mincho"/>
                <w:sz w:val="16"/>
                <w:lang w:val="pl-PL"/>
              </w:rPr>
              <w:t>currently</w:t>
            </w:r>
            <w:proofErr w:type="spellEnd"/>
            <w:r w:rsidRPr="00984BBC">
              <w:rPr>
                <w:rFonts w:eastAsia="MS Mincho"/>
                <w:sz w:val="16"/>
                <w:lang w:val="pl-PL"/>
              </w:rPr>
              <w:t xml:space="preserve"> set </w:t>
            </w:r>
            <w:proofErr w:type="spellStart"/>
            <w:r w:rsidRPr="00984BBC">
              <w:rPr>
                <w:rFonts w:eastAsia="MS Mincho"/>
                <w:sz w:val="16"/>
                <w:lang w:val="pl-PL"/>
              </w:rPr>
              <w:t>header</w:t>
            </w:r>
            <w:proofErr w:type="spellEnd"/>
          </w:p>
          <w:p w14:paraId="7D2FDF8B"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41 </w:t>
            </w:r>
            <w:proofErr w:type="spellStart"/>
            <w:r w:rsidRPr="00984BBC">
              <w:rPr>
                <w:rFonts w:eastAsia="MS Mincho"/>
                <w:sz w:val="16"/>
                <w:lang w:val="pl-PL"/>
              </w:rPr>
              <w:t>centered</w:t>
            </w:r>
            <w:proofErr w:type="spellEnd"/>
          </w:p>
          <w:p w14:paraId="309FBFCD"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45 </w:t>
            </w:r>
            <w:proofErr w:type="spellStart"/>
            <w:r w:rsidRPr="00984BBC">
              <w:rPr>
                <w:rFonts w:eastAsia="MS Mincho"/>
                <w:sz w:val="16"/>
                <w:lang w:val="pl-PL"/>
              </w:rPr>
              <w:t>centered</w:t>
            </w:r>
            <w:proofErr w:type="spellEnd"/>
            <w:r w:rsidRPr="00984BBC">
              <w:rPr>
                <w:rFonts w:eastAsia="MS Mincho"/>
                <w:sz w:val="16"/>
                <w:lang w:val="pl-PL"/>
              </w:rPr>
              <w:t xml:space="preserve"> with </w:t>
            </w:r>
            <w:proofErr w:type="spellStart"/>
            <w:r w:rsidRPr="00984BBC">
              <w:rPr>
                <w:rFonts w:eastAsia="MS Mincho"/>
                <w:sz w:val="16"/>
                <w:lang w:val="pl-PL"/>
              </w:rPr>
              <w:t>double</w:t>
            </w:r>
            <w:proofErr w:type="spellEnd"/>
            <w:r w:rsidRPr="00984BBC">
              <w:rPr>
                <w:rFonts w:eastAsia="MS Mincho"/>
                <w:sz w:val="16"/>
                <w:lang w:val="pl-PL"/>
              </w:rPr>
              <w:t xml:space="preserve"> </w:t>
            </w:r>
            <w:proofErr w:type="spellStart"/>
            <w:r w:rsidRPr="00984BBC">
              <w:rPr>
                <w:rFonts w:eastAsia="MS Mincho"/>
                <w:sz w:val="16"/>
                <w:lang w:val="pl-PL"/>
              </w:rPr>
              <w:t>height</w:t>
            </w:r>
            <w:proofErr w:type="spellEnd"/>
          </w:p>
          <w:p w14:paraId="7B8DE007"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79 </w:t>
            </w:r>
            <w:proofErr w:type="spellStart"/>
            <w:r w:rsidRPr="00984BBC">
              <w:rPr>
                <w:rFonts w:eastAsia="MS Mincho"/>
                <w:sz w:val="16"/>
                <w:lang w:val="pl-PL"/>
              </w:rPr>
              <w:t>can</w:t>
            </w:r>
            <w:proofErr w:type="spellEnd"/>
            <w:r w:rsidRPr="00984BBC">
              <w:rPr>
                <w:rFonts w:eastAsia="MS Mincho"/>
                <w:sz w:val="16"/>
                <w:lang w:val="pl-PL"/>
              </w:rPr>
              <w:t xml:space="preserve"> be </w:t>
            </w:r>
            <w:proofErr w:type="spellStart"/>
            <w:r w:rsidRPr="00984BBC">
              <w:rPr>
                <w:rFonts w:eastAsia="MS Mincho"/>
                <w:sz w:val="16"/>
                <w:lang w:val="pl-PL"/>
              </w:rPr>
              <w:t>repeated</w:t>
            </w:r>
            <w:proofErr w:type="spellEnd"/>
            <w:r w:rsidRPr="00984BBC">
              <w:rPr>
                <w:rFonts w:eastAsia="MS Mincho"/>
                <w:sz w:val="16"/>
                <w:lang w:val="pl-PL"/>
              </w:rPr>
              <w:t xml:space="preserve"> </w:t>
            </w:r>
            <w:proofErr w:type="spellStart"/>
            <w:r w:rsidRPr="00984BBC">
              <w:rPr>
                <w:rFonts w:eastAsia="MS Mincho"/>
                <w:sz w:val="16"/>
                <w:lang w:val="pl-PL"/>
              </w:rPr>
              <w:t>any</w:t>
            </w:r>
            <w:proofErr w:type="spellEnd"/>
            <w:r w:rsidRPr="00984BBC">
              <w:rPr>
                <w:rFonts w:eastAsia="MS Mincho"/>
                <w:sz w:val="16"/>
                <w:lang w:val="pl-PL"/>
              </w:rPr>
              <w:t xml:space="preserve"> </w:t>
            </w:r>
            <w:proofErr w:type="spellStart"/>
            <w:r w:rsidRPr="00984BBC">
              <w:rPr>
                <w:rFonts w:eastAsia="MS Mincho"/>
                <w:sz w:val="16"/>
                <w:lang w:val="pl-PL"/>
              </w:rPr>
              <w:t>number</w:t>
            </w:r>
            <w:proofErr w:type="spellEnd"/>
            <w:r w:rsidRPr="00984BBC">
              <w:rPr>
                <w:rFonts w:eastAsia="MS Mincho"/>
                <w:sz w:val="16"/>
                <w:lang w:val="pl-PL"/>
              </w:rPr>
              <w:t xml:space="preserve"> of </w:t>
            </w:r>
            <w:proofErr w:type="spellStart"/>
            <w:r w:rsidRPr="00984BBC">
              <w:rPr>
                <w:rFonts w:eastAsia="MS Mincho"/>
                <w:sz w:val="16"/>
                <w:lang w:val="pl-PL"/>
              </w:rPr>
              <w:t>times</w:t>
            </w:r>
            <w:proofErr w:type="spellEnd"/>
            <w:r w:rsidRPr="00984BBC">
              <w:rPr>
                <w:rFonts w:eastAsia="MS Mincho"/>
                <w:sz w:val="16"/>
                <w:lang w:val="pl-PL"/>
              </w:rPr>
              <w:t xml:space="preserve">, with </w:t>
            </w:r>
            <w:proofErr w:type="spellStart"/>
            <w:r w:rsidRPr="00984BBC">
              <w:rPr>
                <w:rFonts w:eastAsia="MS Mincho"/>
                <w:sz w:val="16"/>
                <w:lang w:val="pl-PL"/>
              </w:rPr>
              <w:t>double</w:t>
            </w:r>
            <w:proofErr w:type="spellEnd"/>
            <w:r w:rsidRPr="00984BBC">
              <w:rPr>
                <w:rFonts w:eastAsia="MS Mincho"/>
                <w:sz w:val="16"/>
                <w:lang w:val="pl-PL"/>
              </w:rPr>
              <w:t xml:space="preserve"> </w:t>
            </w:r>
            <w:proofErr w:type="spellStart"/>
            <w:r w:rsidRPr="00984BBC">
              <w:rPr>
                <w:rFonts w:eastAsia="MS Mincho"/>
                <w:sz w:val="16"/>
                <w:lang w:val="pl-PL"/>
              </w:rPr>
              <w:t>width</w:t>
            </w:r>
            <w:proofErr w:type="spellEnd"/>
          </w:p>
          <w:p w14:paraId="0CD87477"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Pr>
                <w:rFonts w:eastAsia="MS Mincho"/>
                <w:sz w:val="16"/>
                <w:lang w:val="pl-PL"/>
              </w:rPr>
              <w:t>l</w:t>
            </w:r>
            <w:r w:rsidRPr="00984BBC">
              <w:rPr>
                <w:rFonts w:eastAsia="MS Mincho"/>
                <w:sz w:val="16"/>
                <w:lang w:val="pl-PL"/>
              </w:rPr>
              <w:t>ine</w:t>
            </w:r>
            <w:proofErr w:type="spellEnd"/>
            <w:r w:rsidRPr="00984BBC">
              <w:rPr>
                <w:rFonts w:eastAsia="MS Mincho"/>
                <w:sz w:val="16"/>
                <w:lang w:val="pl-PL"/>
              </w:rPr>
              <w:t xml:space="preserve"> 7A </w:t>
            </w:r>
            <w:proofErr w:type="spellStart"/>
            <w:r w:rsidRPr="00984BBC">
              <w:rPr>
                <w:rFonts w:eastAsia="MS Mincho"/>
                <w:sz w:val="16"/>
                <w:lang w:val="pl-PL"/>
              </w:rPr>
              <w:t>can</w:t>
            </w:r>
            <w:proofErr w:type="spellEnd"/>
            <w:r w:rsidRPr="00984BBC">
              <w:rPr>
                <w:rFonts w:eastAsia="MS Mincho"/>
                <w:sz w:val="16"/>
                <w:lang w:val="pl-PL"/>
              </w:rPr>
              <w:t xml:space="preserve"> be </w:t>
            </w:r>
            <w:proofErr w:type="spellStart"/>
            <w:r w:rsidRPr="00984BBC">
              <w:rPr>
                <w:rFonts w:eastAsia="MS Mincho"/>
                <w:sz w:val="16"/>
                <w:lang w:val="pl-PL"/>
              </w:rPr>
              <w:t>repeated</w:t>
            </w:r>
            <w:proofErr w:type="spellEnd"/>
            <w:r w:rsidRPr="00984BBC">
              <w:rPr>
                <w:rFonts w:eastAsia="MS Mincho"/>
                <w:sz w:val="16"/>
                <w:lang w:val="pl-PL"/>
              </w:rPr>
              <w:t xml:space="preserve"> </w:t>
            </w:r>
            <w:proofErr w:type="spellStart"/>
            <w:r w:rsidRPr="00984BBC">
              <w:rPr>
                <w:rFonts w:eastAsia="MS Mincho"/>
                <w:sz w:val="16"/>
                <w:lang w:val="pl-PL"/>
              </w:rPr>
              <w:t>any</w:t>
            </w:r>
            <w:proofErr w:type="spellEnd"/>
            <w:r w:rsidRPr="00984BBC">
              <w:rPr>
                <w:rFonts w:eastAsia="MS Mincho"/>
                <w:sz w:val="16"/>
                <w:lang w:val="pl-PL"/>
              </w:rPr>
              <w:t xml:space="preserve"> </w:t>
            </w:r>
            <w:proofErr w:type="spellStart"/>
            <w:r w:rsidRPr="00984BBC">
              <w:rPr>
                <w:rFonts w:eastAsia="MS Mincho"/>
                <w:sz w:val="16"/>
                <w:lang w:val="pl-PL"/>
              </w:rPr>
              <w:t>numb</w:t>
            </w:r>
            <w:r>
              <w:rPr>
                <w:rFonts w:eastAsia="MS Mincho"/>
                <w:sz w:val="16"/>
                <w:lang w:val="pl-PL"/>
              </w:rPr>
              <w:t>er</w:t>
            </w:r>
            <w:proofErr w:type="spellEnd"/>
            <w:r>
              <w:rPr>
                <w:rFonts w:eastAsia="MS Mincho"/>
                <w:sz w:val="16"/>
                <w:lang w:val="pl-PL"/>
              </w:rPr>
              <w:t xml:space="preserve"> of </w:t>
            </w:r>
            <w:proofErr w:type="spellStart"/>
            <w:r>
              <w:rPr>
                <w:rFonts w:eastAsia="MS Mincho"/>
                <w:sz w:val="16"/>
                <w:lang w:val="pl-PL"/>
              </w:rPr>
              <w:t>times</w:t>
            </w:r>
            <w:proofErr w:type="spellEnd"/>
            <w:r>
              <w:rPr>
                <w:rFonts w:eastAsia="MS Mincho"/>
                <w:sz w:val="16"/>
                <w:lang w:val="pl-PL"/>
              </w:rPr>
              <w:t xml:space="preserve">, with </w:t>
            </w:r>
            <w:proofErr w:type="spellStart"/>
            <w:r>
              <w:rPr>
                <w:rFonts w:eastAsia="MS Mincho"/>
                <w:sz w:val="16"/>
                <w:lang w:val="pl-PL"/>
              </w:rPr>
              <w:t>double</w:t>
            </w:r>
            <w:proofErr w:type="spellEnd"/>
            <w:r>
              <w:rPr>
                <w:rFonts w:eastAsia="MS Mincho"/>
                <w:sz w:val="16"/>
                <w:lang w:val="pl-PL"/>
              </w:rPr>
              <w:t xml:space="preserve"> </w:t>
            </w:r>
            <w:proofErr w:type="spellStart"/>
            <w:r>
              <w:rPr>
                <w:rFonts w:eastAsia="MS Mincho"/>
                <w:sz w:val="16"/>
                <w:lang w:val="pl-PL"/>
              </w:rPr>
              <w:t>height</w:t>
            </w:r>
            <w:proofErr w:type="spellEnd"/>
          </w:p>
          <w:p w14:paraId="66F8BFE3"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7B </w:t>
            </w:r>
            <w:proofErr w:type="spellStart"/>
            <w:r w:rsidRPr="00984BBC">
              <w:rPr>
                <w:rFonts w:eastAsia="MS Mincho"/>
                <w:sz w:val="16"/>
                <w:lang w:val="pl-PL"/>
              </w:rPr>
              <w:t>can</w:t>
            </w:r>
            <w:proofErr w:type="spellEnd"/>
            <w:r w:rsidRPr="00984BBC">
              <w:rPr>
                <w:rFonts w:eastAsia="MS Mincho"/>
                <w:sz w:val="16"/>
                <w:lang w:val="pl-PL"/>
              </w:rPr>
              <w:t xml:space="preserve"> be </w:t>
            </w:r>
            <w:proofErr w:type="spellStart"/>
            <w:r w:rsidRPr="00984BBC">
              <w:rPr>
                <w:rFonts w:eastAsia="MS Mincho"/>
                <w:sz w:val="16"/>
                <w:lang w:val="pl-PL"/>
              </w:rPr>
              <w:t>repeated</w:t>
            </w:r>
            <w:proofErr w:type="spellEnd"/>
            <w:r w:rsidRPr="00984BBC">
              <w:rPr>
                <w:rFonts w:eastAsia="MS Mincho"/>
                <w:sz w:val="16"/>
                <w:lang w:val="pl-PL"/>
              </w:rPr>
              <w:t xml:space="preserve"> </w:t>
            </w:r>
            <w:proofErr w:type="spellStart"/>
            <w:r w:rsidRPr="00984BBC">
              <w:rPr>
                <w:rFonts w:eastAsia="MS Mincho"/>
                <w:sz w:val="16"/>
                <w:lang w:val="pl-PL"/>
              </w:rPr>
              <w:t>any</w:t>
            </w:r>
            <w:proofErr w:type="spellEnd"/>
            <w:r w:rsidRPr="00984BBC">
              <w:rPr>
                <w:rFonts w:eastAsia="MS Mincho"/>
                <w:sz w:val="16"/>
                <w:lang w:val="pl-PL"/>
              </w:rPr>
              <w:t xml:space="preserve"> </w:t>
            </w:r>
            <w:proofErr w:type="spellStart"/>
            <w:r w:rsidRPr="00984BBC">
              <w:rPr>
                <w:rFonts w:eastAsia="MS Mincho"/>
                <w:sz w:val="16"/>
                <w:lang w:val="pl-PL"/>
              </w:rPr>
              <w:t>number</w:t>
            </w:r>
            <w:proofErr w:type="spellEnd"/>
            <w:r w:rsidRPr="00984BBC">
              <w:rPr>
                <w:rFonts w:eastAsia="MS Mincho"/>
                <w:sz w:val="16"/>
                <w:lang w:val="pl-PL"/>
              </w:rPr>
              <w:t xml:space="preserve"> of </w:t>
            </w:r>
            <w:proofErr w:type="spellStart"/>
            <w:r w:rsidRPr="00984BBC">
              <w:rPr>
                <w:rFonts w:eastAsia="MS Mincho"/>
                <w:sz w:val="16"/>
                <w:lang w:val="pl-PL"/>
              </w:rPr>
              <w:t>times</w:t>
            </w:r>
            <w:proofErr w:type="spellEnd"/>
            <w:r w:rsidRPr="00984BBC">
              <w:rPr>
                <w:rFonts w:eastAsia="MS Mincho"/>
                <w:sz w:val="16"/>
                <w:lang w:val="pl-PL"/>
              </w:rPr>
              <w:t xml:space="preserve">, with </w:t>
            </w:r>
            <w:proofErr w:type="spellStart"/>
            <w:r w:rsidRPr="00984BBC">
              <w:rPr>
                <w:rFonts w:eastAsia="MS Mincho"/>
                <w:sz w:val="16"/>
                <w:lang w:val="pl-PL"/>
              </w:rPr>
              <w:t>double</w:t>
            </w:r>
            <w:proofErr w:type="spellEnd"/>
            <w:r w:rsidRPr="00984BBC">
              <w:rPr>
                <w:rFonts w:eastAsia="MS Mincho"/>
                <w:sz w:val="16"/>
                <w:lang w:val="pl-PL"/>
              </w:rPr>
              <w:t xml:space="preserve"> </w:t>
            </w:r>
            <w:proofErr w:type="spellStart"/>
            <w:r w:rsidRPr="00984BBC">
              <w:rPr>
                <w:rFonts w:eastAsia="MS Mincho"/>
                <w:sz w:val="16"/>
                <w:lang w:val="pl-PL"/>
              </w:rPr>
              <w:t>width</w:t>
            </w:r>
            <w:proofErr w:type="spellEnd"/>
            <w:r w:rsidRPr="00984BBC">
              <w:rPr>
                <w:rFonts w:eastAsia="MS Mincho"/>
                <w:sz w:val="16"/>
                <w:lang w:val="pl-PL"/>
              </w:rPr>
              <w:t xml:space="preserve"> and </w:t>
            </w:r>
            <w:proofErr w:type="spellStart"/>
            <w:r w:rsidRPr="00984BBC">
              <w:rPr>
                <w:rFonts w:eastAsia="MS Mincho"/>
                <w:sz w:val="16"/>
                <w:lang w:val="pl-PL"/>
              </w:rPr>
              <w:t>height</w:t>
            </w:r>
            <w:proofErr w:type="spellEnd"/>
          </w:p>
          <w:p w14:paraId="6FE64C51"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7C </w:t>
            </w:r>
            <w:proofErr w:type="spellStart"/>
            <w:r w:rsidRPr="00984BBC">
              <w:rPr>
                <w:rFonts w:eastAsia="MS Mincho"/>
                <w:sz w:val="16"/>
                <w:lang w:val="pl-PL"/>
              </w:rPr>
              <w:t>can</w:t>
            </w:r>
            <w:proofErr w:type="spellEnd"/>
            <w:r w:rsidRPr="00984BBC">
              <w:rPr>
                <w:rFonts w:eastAsia="MS Mincho"/>
                <w:sz w:val="16"/>
                <w:lang w:val="pl-PL"/>
              </w:rPr>
              <w:t xml:space="preserve"> be </w:t>
            </w:r>
            <w:proofErr w:type="spellStart"/>
            <w:r w:rsidRPr="00984BBC">
              <w:rPr>
                <w:rFonts w:eastAsia="MS Mincho"/>
                <w:sz w:val="16"/>
                <w:lang w:val="pl-PL"/>
              </w:rPr>
              <w:t>repeated</w:t>
            </w:r>
            <w:proofErr w:type="spellEnd"/>
            <w:r w:rsidRPr="00984BBC">
              <w:rPr>
                <w:rFonts w:eastAsia="MS Mincho"/>
                <w:sz w:val="16"/>
                <w:lang w:val="pl-PL"/>
              </w:rPr>
              <w:t xml:space="preserve"> </w:t>
            </w:r>
            <w:proofErr w:type="spellStart"/>
            <w:r w:rsidRPr="00984BBC">
              <w:rPr>
                <w:rFonts w:eastAsia="MS Mincho"/>
                <w:sz w:val="16"/>
                <w:lang w:val="pl-PL"/>
              </w:rPr>
              <w:t>any</w:t>
            </w:r>
            <w:proofErr w:type="spellEnd"/>
            <w:r w:rsidRPr="00984BBC">
              <w:rPr>
                <w:rFonts w:eastAsia="MS Mincho"/>
                <w:sz w:val="16"/>
                <w:lang w:val="pl-PL"/>
              </w:rPr>
              <w:t xml:space="preserve"> </w:t>
            </w:r>
            <w:proofErr w:type="spellStart"/>
            <w:r w:rsidRPr="00984BBC">
              <w:rPr>
                <w:rFonts w:eastAsia="MS Mincho"/>
                <w:sz w:val="16"/>
                <w:lang w:val="pl-PL"/>
              </w:rPr>
              <w:t>number</w:t>
            </w:r>
            <w:proofErr w:type="spellEnd"/>
            <w:r w:rsidRPr="00984BBC">
              <w:rPr>
                <w:rFonts w:eastAsia="MS Mincho"/>
                <w:sz w:val="16"/>
                <w:lang w:val="pl-PL"/>
              </w:rPr>
              <w:t xml:space="preserve"> of </w:t>
            </w:r>
            <w:proofErr w:type="spellStart"/>
            <w:r w:rsidRPr="00984BBC">
              <w:rPr>
                <w:rFonts w:eastAsia="MS Mincho"/>
                <w:sz w:val="16"/>
                <w:lang w:val="pl-PL"/>
              </w:rPr>
              <w:t>times</w:t>
            </w:r>
            <w:proofErr w:type="spellEnd"/>
            <w:r w:rsidRPr="00984BBC">
              <w:rPr>
                <w:rFonts w:eastAsia="MS Mincho"/>
                <w:sz w:val="16"/>
                <w:lang w:val="pl-PL"/>
              </w:rPr>
              <w:t xml:space="preserve">, with the </w:t>
            </w:r>
            <w:proofErr w:type="spellStart"/>
            <w:r w:rsidRPr="00984BBC">
              <w:rPr>
                <w:rFonts w:eastAsia="MS Mincho"/>
                <w:sz w:val="16"/>
                <w:lang w:val="pl-PL"/>
              </w:rPr>
              <w:t>font</w:t>
            </w:r>
            <w:proofErr w:type="spellEnd"/>
            <w:r w:rsidRPr="00984BBC">
              <w:rPr>
                <w:rFonts w:eastAsia="MS Mincho"/>
                <w:sz w:val="16"/>
                <w:lang w:val="pl-PL"/>
              </w:rPr>
              <w:t xml:space="preserve"> of </w:t>
            </w:r>
            <w:proofErr w:type="spellStart"/>
            <w:r w:rsidRPr="00984BBC">
              <w:rPr>
                <w:rFonts w:eastAsia="MS Mincho"/>
                <w:sz w:val="16"/>
                <w:lang w:val="pl-PL"/>
              </w:rPr>
              <w:t>increased</w:t>
            </w:r>
            <w:proofErr w:type="spellEnd"/>
            <w:r w:rsidRPr="00984BBC">
              <w:rPr>
                <w:rFonts w:eastAsia="MS Mincho"/>
                <w:sz w:val="16"/>
                <w:lang w:val="pl-PL"/>
              </w:rPr>
              <w:t xml:space="preserve"> </w:t>
            </w:r>
            <w:proofErr w:type="spellStart"/>
            <w:r w:rsidRPr="00984BBC">
              <w:rPr>
                <w:rFonts w:eastAsia="MS Mincho"/>
                <w:sz w:val="16"/>
                <w:lang w:val="pl-PL"/>
              </w:rPr>
              <w:t>thickness</w:t>
            </w:r>
            <w:proofErr w:type="spellEnd"/>
          </w:p>
          <w:p w14:paraId="710AABFF"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7D </w:t>
            </w:r>
            <w:proofErr w:type="spellStart"/>
            <w:r w:rsidRPr="00984BBC">
              <w:rPr>
                <w:rFonts w:eastAsia="MS Mincho"/>
                <w:sz w:val="16"/>
                <w:lang w:val="pl-PL"/>
              </w:rPr>
              <w:t>can</w:t>
            </w:r>
            <w:proofErr w:type="spellEnd"/>
            <w:r w:rsidRPr="00984BBC">
              <w:rPr>
                <w:rFonts w:eastAsia="MS Mincho"/>
                <w:sz w:val="16"/>
                <w:lang w:val="pl-PL"/>
              </w:rPr>
              <w:t xml:space="preserve"> be </w:t>
            </w:r>
            <w:proofErr w:type="spellStart"/>
            <w:r w:rsidRPr="00984BBC">
              <w:rPr>
                <w:rFonts w:eastAsia="MS Mincho"/>
                <w:sz w:val="16"/>
                <w:lang w:val="pl-PL"/>
              </w:rPr>
              <w:t>repeated</w:t>
            </w:r>
            <w:proofErr w:type="spellEnd"/>
            <w:r w:rsidRPr="00984BBC">
              <w:rPr>
                <w:rFonts w:eastAsia="MS Mincho"/>
                <w:sz w:val="16"/>
                <w:lang w:val="pl-PL"/>
              </w:rPr>
              <w:t xml:space="preserve"> </w:t>
            </w:r>
            <w:proofErr w:type="spellStart"/>
            <w:r w:rsidRPr="00984BBC">
              <w:rPr>
                <w:rFonts w:eastAsia="MS Mincho"/>
                <w:sz w:val="16"/>
                <w:lang w:val="pl-PL"/>
              </w:rPr>
              <w:t>any</w:t>
            </w:r>
            <w:proofErr w:type="spellEnd"/>
            <w:r w:rsidRPr="00984BBC">
              <w:rPr>
                <w:rFonts w:eastAsia="MS Mincho"/>
                <w:sz w:val="16"/>
                <w:lang w:val="pl-PL"/>
              </w:rPr>
              <w:t xml:space="preserve"> </w:t>
            </w:r>
            <w:proofErr w:type="spellStart"/>
            <w:r w:rsidRPr="00984BBC">
              <w:rPr>
                <w:rFonts w:eastAsia="MS Mincho"/>
                <w:sz w:val="16"/>
                <w:lang w:val="pl-PL"/>
              </w:rPr>
              <w:t>number</w:t>
            </w:r>
            <w:proofErr w:type="spellEnd"/>
            <w:r w:rsidRPr="00984BBC">
              <w:rPr>
                <w:rFonts w:eastAsia="MS Mincho"/>
                <w:sz w:val="16"/>
                <w:lang w:val="pl-PL"/>
              </w:rPr>
              <w:t xml:space="preserve"> of </w:t>
            </w:r>
            <w:proofErr w:type="spellStart"/>
            <w:r w:rsidRPr="00984BBC">
              <w:rPr>
                <w:rFonts w:eastAsia="MS Mincho"/>
                <w:sz w:val="16"/>
                <w:lang w:val="pl-PL"/>
              </w:rPr>
              <w:t>times</w:t>
            </w:r>
            <w:proofErr w:type="spellEnd"/>
            <w:r w:rsidRPr="00984BBC">
              <w:rPr>
                <w:rFonts w:eastAsia="MS Mincho"/>
                <w:sz w:val="16"/>
                <w:lang w:val="pl-PL"/>
              </w:rPr>
              <w:t xml:space="preserve">, </w:t>
            </w:r>
            <w:proofErr w:type="spellStart"/>
            <w:r w:rsidRPr="00984BBC">
              <w:rPr>
                <w:rFonts w:eastAsia="MS Mincho"/>
                <w:sz w:val="16"/>
                <w:lang w:val="pl-PL"/>
              </w:rPr>
              <w:t>masked</w:t>
            </w:r>
            <w:proofErr w:type="spellEnd"/>
            <w:r w:rsidRPr="00984BBC">
              <w:rPr>
                <w:rFonts w:eastAsia="MS Mincho"/>
                <w:sz w:val="16"/>
                <w:lang w:val="pl-PL"/>
              </w:rPr>
              <w:t xml:space="preserve"> on </w:t>
            </w:r>
            <w:proofErr w:type="spellStart"/>
            <w:r w:rsidRPr="00984BBC">
              <w:rPr>
                <w:rFonts w:eastAsia="MS Mincho"/>
                <w:sz w:val="16"/>
                <w:lang w:val="pl-PL"/>
              </w:rPr>
              <w:t>an</w:t>
            </w:r>
            <w:proofErr w:type="spellEnd"/>
            <w:r w:rsidRPr="00984BBC">
              <w:rPr>
                <w:rFonts w:eastAsia="MS Mincho"/>
                <w:sz w:val="16"/>
                <w:lang w:val="pl-PL"/>
              </w:rPr>
              <w:t xml:space="preserve"> </w:t>
            </w:r>
            <w:proofErr w:type="spellStart"/>
            <w:r w:rsidRPr="00984BBC">
              <w:rPr>
                <w:rFonts w:eastAsia="MS Mincho"/>
                <w:sz w:val="16"/>
                <w:lang w:val="pl-PL"/>
              </w:rPr>
              <w:t>electronic</w:t>
            </w:r>
            <w:proofErr w:type="spellEnd"/>
            <w:r w:rsidRPr="00984BBC">
              <w:rPr>
                <w:rFonts w:eastAsia="MS Mincho"/>
                <w:sz w:val="16"/>
                <w:lang w:val="pl-PL"/>
              </w:rPr>
              <w:t xml:space="preserve"> </w:t>
            </w:r>
            <w:proofErr w:type="spellStart"/>
            <w:r w:rsidRPr="00984BBC">
              <w:rPr>
                <w:rFonts w:eastAsia="MS Mincho"/>
                <w:sz w:val="16"/>
                <w:lang w:val="pl-PL"/>
              </w:rPr>
              <w:t>copy</w:t>
            </w:r>
            <w:proofErr w:type="spellEnd"/>
          </w:p>
          <w:p w14:paraId="4175371E"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7E </w:t>
            </w:r>
            <w:proofErr w:type="spellStart"/>
            <w:r w:rsidRPr="00984BBC">
              <w:rPr>
                <w:rFonts w:eastAsia="MS Mincho"/>
                <w:sz w:val="16"/>
                <w:lang w:val="pl-PL"/>
              </w:rPr>
              <w:t>can</w:t>
            </w:r>
            <w:proofErr w:type="spellEnd"/>
            <w:r w:rsidRPr="00984BBC">
              <w:rPr>
                <w:rFonts w:eastAsia="MS Mincho"/>
                <w:sz w:val="16"/>
                <w:lang w:val="pl-PL"/>
              </w:rPr>
              <w:t xml:space="preserve"> be </w:t>
            </w:r>
            <w:proofErr w:type="spellStart"/>
            <w:r w:rsidRPr="00984BBC">
              <w:rPr>
                <w:rFonts w:eastAsia="MS Mincho"/>
                <w:sz w:val="16"/>
                <w:lang w:val="pl-PL"/>
              </w:rPr>
              <w:t>repeated</w:t>
            </w:r>
            <w:proofErr w:type="spellEnd"/>
            <w:r w:rsidRPr="00984BBC">
              <w:rPr>
                <w:rFonts w:eastAsia="MS Mincho"/>
                <w:sz w:val="16"/>
                <w:lang w:val="pl-PL"/>
              </w:rPr>
              <w:t xml:space="preserve"> </w:t>
            </w:r>
            <w:proofErr w:type="spellStart"/>
            <w:r w:rsidRPr="00984BBC">
              <w:rPr>
                <w:rFonts w:eastAsia="MS Mincho"/>
                <w:sz w:val="16"/>
                <w:lang w:val="pl-PL"/>
              </w:rPr>
              <w:t>any</w:t>
            </w:r>
            <w:proofErr w:type="spellEnd"/>
            <w:r w:rsidRPr="00984BBC">
              <w:rPr>
                <w:rFonts w:eastAsia="MS Mincho"/>
                <w:sz w:val="16"/>
                <w:lang w:val="pl-PL"/>
              </w:rPr>
              <w:t xml:space="preserve"> </w:t>
            </w:r>
            <w:proofErr w:type="spellStart"/>
            <w:r w:rsidRPr="00984BBC">
              <w:rPr>
                <w:rFonts w:eastAsia="MS Mincho"/>
                <w:sz w:val="16"/>
                <w:lang w:val="pl-PL"/>
              </w:rPr>
              <w:t>number</w:t>
            </w:r>
            <w:proofErr w:type="spellEnd"/>
            <w:r w:rsidRPr="00984BBC">
              <w:rPr>
                <w:rFonts w:eastAsia="MS Mincho"/>
                <w:sz w:val="16"/>
                <w:lang w:val="pl-PL"/>
              </w:rPr>
              <w:t xml:space="preserve"> of </w:t>
            </w:r>
            <w:proofErr w:type="spellStart"/>
            <w:r w:rsidRPr="00984BBC">
              <w:rPr>
                <w:rFonts w:eastAsia="MS Mincho"/>
                <w:sz w:val="16"/>
                <w:lang w:val="pl-PL"/>
              </w:rPr>
              <w:t>times</w:t>
            </w:r>
            <w:proofErr w:type="spellEnd"/>
            <w:r w:rsidRPr="00984BBC">
              <w:rPr>
                <w:rFonts w:eastAsia="MS Mincho"/>
                <w:sz w:val="16"/>
                <w:lang w:val="pl-PL"/>
              </w:rPr>
              <w:t xml:space="preserve">, with a </w:t>
            </w:r>
            <w:proofErr w:type="spellStart"/>
            <w:r w:rsidRPr="00984BBC">
              <w:rPr>
                <w:rFonts w:eastAsia="MS Mincho"/>
                <w:sz w:val="16"/>
                <w:lang w:val="pl-PL"/>
              </w:rPr>
              <w:t>font</w:t>
            </w:r>
            <w:proofErr w:type="spellEnd"/>
            <w:r w:rsidRPr="00984BBC">
              <w:rPr>
                <w:rFonts w:eastAsia="MS Mincho"/>
                <w:sz w:val="16"/>
                <w:lang w:val="pl-PL"/>
              </w:rPr>
              <w:t xml:space="preserve"> of </w:t>
            </w:r>
            <w:proofErr w:type="spellStart"/>
            <w:r w:rsidRPr="00984BBC">
              <w:rPr>
                <w:rFonts w:eastAsia="MS Mincho"/>
                <w:sz w:val="16"/>
                <w:lang w:val="pl-PL"/>
              </w:rPr>
              <w:t>increased</w:t>
            </w:r>
            <w:proofErr w:type="spellEnd"/>
            <w:r w:rsidRPr="00984BBC">
              <w:rPr>
                <w:rFonts w:eastAsia="MS Mincho"/>
                <w:sz w:val="16"/>
                <w:lang w:val="pl-PL"/>
              </w:rPr>
              <w:t xml:space="preserve"> </w:t>
            </w:r>
            <w:proofErr w:type="spellStart"/>
            <w:r w:rsidRPr="00984BBC">
              <w:rPr>
                <w:rFonts w:eastAsia="MS Mincho"/>
                <w:sz w:val="16"/>
                <w:lang w:val="pl-PL"/>
              </w:rPr>
              <w:t>thickness</w:t>
            </w:r>
            <w:proofErr w:type="spellEnd"/>
            <w:r w:rsidRPr="00984BBC">
              <w:rPr>
                <w:rFonts w:eastAsia="MS Mincho"/>
                <w:sz w:val="16"/>
                <w:lang w:val="pl-PL"/>
              </w:rPr>
              <w:t xml:space="preserve">, </w:t>
            </w:r>
            <w:proofErr w:type="spellStart"/>
            <w:r w:rsidRPr="00984BBC">
              <w:rPr>
                <w:rFonts w:eastAsia="MS Mincho"/>
                <w:sz w:val="16"/>
                <w:lang w:val="pl-PL"/>
              </w:rPr>
              <w:t>masked</w:t>
            </w:r>
            <w:proofErr w:type="spellEnd"/>
            <w:r w:rsidRPr="00984BBC">
              <w:rPr>
                <w:rFonts w:eastAsia="MS Mincho"/>
                <w:sz w:val="16"/>
                <w:lang w:val="pl-PL"/>
              </w:rPr>
              <w:t xml:space="preserve"> on </w:t>
            </w:r>
            <w:proofErr w:type="spellStart"/>
            <w:r w:rsidRPr="00984BBC">
              <w:rPr>
                <w:rFonts w:eastAsia="MS Mincho"/>
                <w:sz w:val="16"/>
                <w:lang w:val="pl-PL"/>
              </w:rPr>
              <w:t>an</w:t>
            </w:r>
            <w:proofErr w:type="spellEnd"/>
            <w:r w:rsidRPr="00984BBC">
              <w:rPr>
                <w:rFonts w:eastAsia="MS Mincho"/>
                <w:sz w:val="16"/>
                <w:lang w:val="pl-PL"/>
              </w:rPr>
              <w:t xml:space="preserve"> </w:t>
            </w:r>
            <w:proofErr w:type="spellStart"/>
            <w:r w:rsidRPr="00984BBC">
              <w:rPr>
                <w:rFonts w:eastAsia="MS Mincho"/>
                <w:sz w:val="16"/>
                <w:lang w:val="pl-PL"/>
              </w:rPr>
              <w:t>electronic</w:t>
            </w:r>
            <w:proofErr w:type="spellEnd"/>
            <w:r w:rsidRPr="00984BBC">
              <w:rPr>
                <w:rFonts w:eastAsia="MS Mincho"/>
                <w:sz w:val="16"/>
                <w:lang w:val="pl-PL"/>
              </w:rPr>
              <w:t xml:space="preserve"> </w:t>
            </w:r>
            <w:proofErr w:type="spellStart"/>
            <w:r w:rsidRPr="00984BBC">
              <w:rPr>
                <w:rFonts w:eastAsia="MS Mincho"/>
                <w:sz w:val="16"/>
                <w:lang w:val="pl-PL"/>
              </w:rPr>
              <w:t>copy</w:t>
            </w:r>
            <w:proofErr w:type="spellEnd"/>
          </w:p>
          <w:p w14:paraId="48D05FE0"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7F </w:t>
            </w:r>
            <w:proofErr w:type="spellStart"/>
            <w:r w:rsidRPr="00984BBC">
              <w:rPr>
                <w:rFonts w:eastAsia="MS Mincho"/>
                <w:sz w:val="16"/>
                <w:lang w:val="pl-PL"/>
              </w:rPr>
              <w:t>can</w:t>
            </w:r>
            <w:proofErr w:type="spellEnd"/>
            <w:r w:rsidRPr="00984BBC">
              <w:rPr>
                <w:rFonts w:eastAsia="MS Mincho"/>
                <w:sz w:val="16"/>
                <w:lang w:val="pl-PL"/>
              </w:rPr>
              <w:t xml:space="preserve"> be </w:t>
            </w:r>
            <w:proofErr w:type="spellStart"/>
            <w:r w:rsidRPr="00984BBC">
              <w:rPr>
                <w:rFonts w:eastAsia="MS Mincho"/>
                <w:sz w:val="16"/>
                <w:lang w:val="pl-PL"/>
              </w:rPr>
              <w:t>repeated</w:t>
            </w:r>
            <w:proofErr w:type="spellEnd"/>
            <w:r w:rsidRPr="00984BBC">
              <w:rPr>
                <w:rFonts w:eastAsia="MS Mincho"/>
                <w:sz w:val="16"/>
                <w:lang w:val="pl-PL"/>
              </w:rPr>
              <w:t xml:space="preserve"> </w:t>
            </w:r>
            <w:proofErr w:type="spellStart"/>
            <w:r w:rsidRPr="00984BBC">
              <w:rPr>
                <w:rFonts w:eastAsia="MS Mincho"/>
                <w:sz w:val="16"/>
                <w:lang w:val="pl-PL"/>
              </w:rPr>
              <w:t>any</w:t>
            </w:r>
            <w:proofErr w:type="spellEnd"/>
            <w:r w:rsidRPr="00984BBC">
              <w:rPr>
                <w:rFonts w:eastAsia="MS Mincho"/>
                <w:sz w:val="16"/>
                <w:lang w:val="pl-PL"/>
              </w:rPr>
              <w:t xml:space="preserve"> </w:t>
            </w:r>
            <w:proofErr w:type="spellStart"/>
            <w:r w:rsidRPr="00984BBC">
              <w:rPr>
                <w:rFonts w:eastAsia="MS Mincho"/>
                <w:sz w:val="16"/>
                <w:lang w:val="pl-PL"/>
              </w:rPr>
              <w:t>number</w:t>
            </w:r>
            <w:proofErr w:type="spellEnd"/>
            <w:r w:rsidRPr="00984BBC">
              <w:rPr>
                <w:rFonts w:eastAsia="MS Mincho"/>
                <w:sz w:val="16"/>
                <w:lang w:val="pl-PL"/>
              </w:rPr>
              <w:t xml:space="preserve"> of </w:t>
            </w:r>
            <w:proofErr w:type="spellStart"/>
            <w:r w:rsidRPr="00984BBC">
              <w:rPr>
                <w:rFonts w:eastAsia="MS Mincho"/>
                <w:sz w:val="16"/>
                <w:lang w:val="pl-PL"/>
              </w:rPr>
              <w:t>times</w:t>
            </w:r>
            <w:proofErr w:type="spellEnd"/>
            <w:r w:rsidRPr="00984BBC">
              <w:rPr>
                <w:rFonts w:eastAsia="MS Mincho"/>
                <w:sz w:val="16"/>
                <w:lang w:val="pl-PL"/>
              </w:rPr>
              <w:t xml:space="preserve">, </w:t>
            </w:r>
            <w:proofErr w:type="spellStart"/>
            <w:r w:rsidRPr="00984BBC">
              <w:rPr>
                <w:rFonts w:eastAsia="MS Mincho"/>
                <w:sz w:val="16"/>
                <w:lang w:val="pl-PL"/>
              </w:rPr>
              <w:t>printed</w:t>
            </w:r>
            <w:proofErr w:type="spellEnd"/>
            <w:r w:rsidRPr="00984BBC">
              <w:rPr>
                <w:rFonts w:eastAsia="MS Mincho"/>
                <w:sz w:val="16"/>
                <w:lang w:val="pl-PL"/>
              </w:rPr>
              <w:t xml:space="preserve"> in </w:t>
            </w:r>
            <w:proofErr w:type="spellStart"/>
            <w:r w:rsidRPr="00984BBC">
              <w:rPr>
                <w:rFonts w:eastAsia="MS Mincho"/>
                <w:sz w:val="16"/>
                <w:lang w:val="pl-PL"/>
              </w:rPr>
              <w:t>negative</w:t>
            </w:r>
            <w:proofErr w:type="spellEnd"/>
          </w:p>
          <w:p w14:paraId="7CFAF661"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9F </w:t>
            </w:r>
            <w:proofErr w:type="spellStart"/>
            <w:r w:rsidRPr="00984BBC">
              <w:rPr>
                <w:rFonts w:eastAsia="MS Mincho"/>
                <w:sz w:val="16"/>
                <w:lang w:val="pl-PL"/>
              </w:rPr>
              <w:t>can</w:t>
            </w:r>
            <w:proofErr w:type="spellEnd"/>
            <w:r w:rsidRPr="00984BBC">
              <w:rPr>
                <w:rFonts w:eastAsia="MS Mincho"/>
                <w:sz w:val="16"/>
                <w:lang w:val="pl-PL"/>
              </w:rPr>
              <w:t xml:space="preserve"> be </w:t>
            </w:r>
            <w:proofErr w:type="spellStart"/>
            <w:r w:rsidRPr="00984BBC">
              <w:rPr>
                <w:rFonts w:eastAsia="MS Mincho"/>
                <w:sz w:val="16"/>
                <w:lang w:val="pl-PL"/>
              </w:rPr>
              <w:t>repeated</w:t>
            </w:r>
            <w:proofErr w:type="spellEnd"/>
            <w:r w:rsidRPr="00984BBC">
              <w:rPr>
                <w:rFonts w:eastAsia="MS Mincho"/>
                <w:sz w:val="16"/>
                <w:lang w:val="pl-PL"/>
              </w:rPr>
              <w:t xml:space="preserve"> </w:t>
            </w:r>
            <w:proofErr w:type="spellStart"/>
            <w:r w:rsidRPr="00984BBC">
              <w:rPr>
                <w:rFonts w:eastAsia="MS Mincho"/>
                <w:sz w:val="16"/>
                <w:lang w:val="pl-PL"/>
              </w:rPr>
              <w:t>any</w:t>
            </w:r>
            <w:proofErr w:type="spellEnd"/>
            <w:r w:rsidRPr="00984BBC">
              <w:rPr>
                <w:rFonts w:eastAsia="MS Mincho"/>
                <w:sz w:val="16"/>
                <w:lang w:val="pl-PL"/>
              </w:rPr>
              <w:t xml:space="preserve"> </w:t>
            </w:r>
            <w:proofErr w:type="spellStart"/>
            <w:r w:rsidRPr="00984BBC">
              <w:rPr>
                <w:rFonts w:eastAsia="MS Mincho"/>
                <w:sz w:val="16"/>
                <w:lang w:val="pl-PL"/>
              </w:rPr>
              <w:t>number</w:t>
            </w:r>
            <w:proofErr w:type="spellEnd"/>
            <w:r w:rsidRPr="00984BBC">
              <w:rPr>
                <w:rFonts w:eastAsia="MS Mincho"/>
                <w:sz w:val="16"/>
                <w:lang w:val="pl-PL"/>
              </w:rPr>
              <w:t xml:space="preserve"> of </w:t>
            </w:r>
            <w:proofErr w:type="spellStart"/>
            <w:r w:rsidRPr="00984BBC">
              <w:rPr>
                <w:rFonts w:eastAsia="MS Mincho"/>
                <w:sz w:val="16"/>
                <w:lang w:val="pl-PL"/>
              </w:rPr>
              <w:t>times</w:t>
            </w:r>
            <w:proofErr w:type="spellEnd"/>
          </w:p>
          <w:p w14:paraId="42CAD78E"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83 </w:t>
            </w:r>
            <w:proofErr w:type="spellStart"/>
            <w:r w:rsidRPr="00984BBC">
              <w:rPr>
                <w:rFonts w:eastAsia="MS Mincho"/>
                <w:sz w:val="16"/>
                <w:lang w:val="pl-PL"/>
              </w:rPr>
              <w:t>centered</w:t>
            </w:r>
            <w:proofErr w:type="spellEnd"/>
          </w:p>
          <w:p w14:paraId="7ABC4736"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87 </w:t>
            </w:r>
            <w:proofErr w:type="spellStart"/>
            <w:r w:rsidRPr="00984BBC">
              <w:rPr>
                <w:rFonts w:eastAsia="MS Mincho"/>
                <w:sz w:val="16"/>
                <w:lang w:val="pl-PL"/>
              </w:rPr>
              <w:t>centered</w:t>
            </w:r>
            <w:proofErr w:type="spellEnd"/>
          </w:p>
          <w:p w14:paraId="2404E0A6"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r w:rsidRPr="00984BBC">
              <w:rPr>
                <w:rFonts w:eastAsia="MS Mincho"/>
                <w:sz w:val="16"/>
                <w:lang w:val="pl-PL"/>
              </w:rPr>
              <w:t xml:space="preserve">lines 89 to 8A </w:t>
            </w:r>
            <w:proofErr w:type="spellStart"/>
            <w:r w:rsidRPr="00984BBC">
              <w:rPr>
                <w:rFonts w:eastAsia="MS Mincho"/>
                <w:sz w:val="16"/>
                <w:lang w:val="pl-PL"/>
              </w:rPr>
              <w:t>are</w:t>
            </w:r>
            <w:proofErr w:type="spellEnd"/>
            <w:r w:rsidRPr="00984BBC">
              <w:rPr>
                <w:rFonts w:eastAsia="MS Mincho"/>
                <w:sz w:val="16"/>
                <w:lang w:val="pl-PL"/>
              </w:rPr>
              <w:t xml:space="preserve"> </w:t>
            </w:r>
            <w:proofErr w:type="spellStart"/>
            <w:r w:rsidRPr="00984BBC">
              <w:rPr>
                <w:rFonts w:eastAsia="MS Mincho"/>
                <w:sz w:val="16"/>
                <w:lang w:val="pl-PL"/>
              </w:rPr>
              <w:t>centered</w:t>
            </w:r>
            <w:proofErr w:type="spellEnd"/>
          </w:p>
          <w:p w14:paraId="6A2B07DC"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8E </w:t>
            </w:r>
            <w:proofErr w:type="spellStart"/>
            <w:r w:rsidRPr="00984BBC">
              <w:rPr>
                <w:rFonts w:eastAsia="MS Mincho"/>
                <w:sz w:val="16"/>
                <w:lang w:val="pl-PL"/>
              </w:rPr>
              <w:t>centered</w:t>
            </w:r>
            <w:proofErr w:type="spellEnd"/>
          </w:p>
          <w:p w14:paraId="0FD96EAC"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Pr>
                <w:rFonts w:eastAsia="MS Mincho"/>
                <w:sz w:val="16"/>
                <w:lang w:val="pl-PL"/>
              </w:rPr>
              <w:t>line</w:t>
            </w:r>
            <w:proofErr w:type="spellEnd"/>
            <w:r>
              <w:rPr>
                <w:rFonts w:eastAsia="MS Mincho"/>
                <w:sz w:val="16"/>
                <w:lang w:val="pl-PL"/>
              </w:rPr>
              <w:t xml:space="preserve"> A5</w:t>
            </w:r>
            <w:r w:rsidRPr="00984BBC">
              <w:rPr>
                <w:rFonts w:eastAsia="MS Mincho"/>
                <w:sz w:val="16"/>
                <w:lang w:val="pl-PL"/>
              </w:rPr>
              <w:t xml:space="preserve"> </w:t>
            </w:r>
            <w:proofErr w:type="spellStart"/>
            <w:r w:rsidRPr="00984BBC">
              <w:rPr>
                <w:rFonts w:eastAsia="MS Mincho"/>
                <w:sz w:val="16"/>
                <w:lang w:val="pl-PL"/>
              </w:rPr>
              <w:t>centered</w:t>
            </w:r>
            <w:proofErr w:type="spellEnd"/>
          </w:p>
          <w:p w14:paraId="2377779B"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B0 </w:t>
            </w:r>
            <w:proofErr w:type="spellStart"/>
            <w:r w:rsidRPr="00984BBC">
              <w:rPr>
                <w:rFonts w:eastAsia="MS Mincho"/>
                <w:sz w:val="16"/>
                <w:lang w:val="pl-PL"/>
              </w:rPr>
              <w:t>centered</w:t>
            </w:r>
            <w:proofErr w:type="spellEnd"/>
          </w:p>
          <w:p w14:paraId="393434D9" w14:textId="77777777" w:rsidR="00783FC6" w:rsidRPr="0028446B" w:rsidRDefault="004B5F97" w:rsidP="004B5F97">
            <w:pPr>
              <w:pStyle w:val="Zwykytekst"/>
              <w:rPr>
                <w:rFonts w:eastAsia="MS Mincho"/>
                <w:sz w:val="16"/>
                <w:lang w:val="pl-PL"/>
              </w:rPr>
            </w:pPr>
            <w:r w:rsidRPr="001453A1">
              <w:rPr>
                <w:rFonts w:eastAsia="MS Mincho"/>
                <w:sz w:val="16"/>
                <w:lang w:val="pl-PL"/>
              </w:rPr>
              <w:t xml:space="preserve">- </w:t>
            </w:r>
            <w:proofErr w:type="spellStart"/>
            <w:r>
              <w:rPr>
                <w:rFonts w:eastAsia="MS Mincho"/>
                <w:sz w:val="16"/>
                <w:lang w:val="pl-PL"/>
              </w:rPr>
              <w:t>line</w:t>
            </w:r>
            <w:proofErr w:type="spellEnd"/>
            <w:r>
              <w:rPr>
                <w:rFonts w:eastAsia="MS Mincho"/>
                <w:sz w:val="16"/>
                <w:lang w:val="pl-PL"/>
              </w:rPr>
              <w:t xml:space="preserve"> C8</w:t>
            </w:r>
            <w:r w:rsidRPr="00984BBC">
              <w:rPr>
                <w:rFonts w:eastAsia="MS Mincho"/>
                <w:sz w:val="16"/>
                <w:lang w:val="pl-PL"/>
              </w:rPr>
              <w:t xml:space="preserve"> </w:t>
            </w:r>
            <w:proofErr w:type="spellStart"/>
            <w:r w:rsidRPr="00984BBC">
              <w:rPr>
                <w:rFonts w:eastAsia="MS Mincho"/>
                <w:sz w:val="16"/>
                <w:lang w:val="pl-PL"/>
              </w:rPr>
              <w:t>centered</w:t>
            </w:r>
            <w:proofErr w:type="spellEnd"/>
          </w:p>
        </w:tc>
      </w:tr>
    </w:tbl>
    <w:p w14:paraId="77249015" w14:textId="77777777" w:rsidR="00EB2316" w:rsidRPr="0028446B" w:rsidRDefault="00EB2316" w:rsidP="00EB2316">
      <w:pPr>
        <w:rPr>
          <w:rFonts w:eastAsia="MS Mincho"/>
          <w:sz w:val="16"/>
        </w:rPr>
      </w:pPr>
      <w:r w:rsidRPr="0028446B">
        <w:rPr>
          <w:rFonts w:eastAsia="MS Mincho"/>
          <w:sz w:val="16"/>
        </w:rPr>
        <w:lastRenderedPageBreak/>
        <w:t xml:space="preserve"> </w:t>
      </w:r>
    </w:p>
    <w:p w14:paraId="50B8802C" w14:textId="77777777" w:rsidR="009B338C" w:rsidRPr="0028446B" w:rsidRDefault="009B338C" w:rsidP="00EB2316">
      <w:pPr>
        <w:rPr>
          <w:rFonts w:eastAsia="MS Mincho"/>
          <w:sz w:val="16"/>
        </w:rPr>
      </w:pPr>
      <w:r w:rsidRPr="0028446B">
        <w:t xml:space="preserve">4.6.5.37 </w:t>
      </w:r>
      <w:r w:rsidR="004B5F97" w:rsidRPr="00984BBC">
        <w:t xml:space="preserve">Transfer of </w:t>
      </w:r>
      <w:proofErr w:type="spellStart"/>
      <w:r w:rsidR="004B5F97" w:rsidRPr="00984BBC">
        <w:t>cash</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55CE96A2" w14:textId="77777777" w:rsidTr="003D6CE3">
        <w:tc>
          <w:tcPr>
            <w:tcW w:w="4529" w:type="dxa"/>
            <w:tcBorders>
              <w:top w:val="nil"/>
              <w:left w:val="nil"/>
              <w:bottom w:val="single" w:sz="4" w:space="0" w:color="auto"/>
              <w:right w:val="nil"/>
            </w:tcBorders>
          </w:tcPr>
          <w:p w14:paraId="5119EC47"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6A8A46E4" w14:textId="77777777" w:rsidR="00783FC6" w:rsidRPr="0028446B" w:rsidRDefault="00EB2316" w:rsidP="00EB2316">
            <w:pPr>
              <w:jc w:val="right"/>
            </w:pPr>
            <w:r w:rsidRPr="0028446B">
              <w:t>2E</w:t>
            </w:r>
          </w:p>
        </w:tc>
      </w:tr>
      <w:tr w:rsidR="00783FC6" w:rsidRPr="0028446B" w14:paraId="17EFB323" w14:textId="77777777" w:rsidTr="003D6CE3">
        <w:tc>
          <w:tcPr>
            <w:tcW w:w="9059" w:type="dxa"/>
            <w:gridSpan w:val="2"/>
            <w:tcBorders>
              <w:top w:val="single" w:sz="4" w:space="0" w:color="auto"/>
            </w:tcBorders>
          </w:tcPr>
          <w:p w14:paraId="71759DB7" w14:textId="77777777" w:rsidR="00EB2316" w:rsidRPr="0028446B" w:rsidRDefault="00EB2316" w:rsidP="00EB2316">
            <w:pPr>
              <w:pStyle w:val="Zwykytekst"/>
              <w:rPr>
                <w:rFonts w:eastAsia="MS Mincho"/>
                <w:sz w:val="16"/>
                <w:lang w:val="de-DE"/>
              </w:rPr>
            </w:pPr>
            <w:r w:rsidRPr="0028446B">
              <w:rPr>
                <w:rFonts w:eastAsia="MS Mincho"/>
                <w:sz w:val="16"/>
                <w:lang w:val="pl-PL"/>
              </w:rPr>
              <w:t xml:space="preserve">01                                        </w:t>
            </w:r>
          </w:p>
          <w:p w14:paraId="48305FA7"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PRZEKAZANIE GOTÓWKI           </w:t>
            </w:r>
          </w:p>
          <w:p w14:paraId="02D27259" w14:textId="77777777" w:rsidR="00EB2316" w:rsidRPr="0028446B" w:rsidRDefault="00EB2316" w:rsidP="00EB2316">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PRZEKAZANIE PRZELEWÓW          </w:t>
            </w:r>
          </w:p>
          <w:p w14:paraId="5E796A4A" w14:textId="77777777" w:rsidR="00EB2316" w:rsidRPr="0028446B" w:rsidRDefault="00EB2316" w:rsidP="00EB2316">
            <w:pPr>
              <w:pStyle w:val="Zwykytekst"/>
              <w:rPr>
                <w:rFonts w:eastAsia="MS Mincho"/>
                <w:sz w:val="16"/>
                <w:lang w:val="de-DE"/>
              </w:rPr>
            </w:pPr>
            <w:r w:rsidRPr="0028446B">
              <w:rPr>
                <w:rFonts w:eastAsia="MS Mincho"/>
                <w:sz w:val="16"/>
                <w:lang w:val="de-DE"/>
              </w:rPr>
              <w:t>10</w:t>
            </w:r>
            <w:r w:rsidRPr="0028446B">
              <w:rPr>
                <w:rFonts w:eastAsia="MS Mincho"/>
                <w:sz w:val="16"/>
                <w:lang w:val="de-DE"/>
              </w:rPr>
              <w:tab/>
              <w:t xml:space="preserve">                                        </w:t>
            </w:r>
          </w:p>
          <w:p w14:paraId="72EF8E4C" w14:textId="77777777" w:rsidR="00EB2316" w:rsidRPr="0028446B" w:rsidRDefault="00EB2316" w:rsidP="00EB2316">
            <w:pPr>
              <w:pStyle w:val="Zwykytekst"/>
              <w:rPr>
                <w:rFonts w:eastAsia="MS Mincho"/>
                <w:sz w:val="16"/>
                <w:lang w:val="de-DE"/>
              </w:rPr>
            </w:pPr>
            <w:r w:rsidRPr="0028446B">
              <w:rPr>
                <w:rFonts w:eastAsia="MS Mincho"/>
                <w:sz w:val="16"/>
                <w:lang w:val="de-DE"/>
              </w:rPr>
              <w:t>21</w:t>
            </w:r>
            <w:r w:rsidRPr="0028446B">
              <w:rPr>
                <w:rFonts w:eastAsia="MS Mincho"/>
                <w:sz w:val="16"/>
                <w:lang w:val="de-DE"/>
              </w:rPr>
              <w:tab/>
            </w:r>
            <w:proofErr w:type="spellStart"/>
            <w:r w:rsidRPr="0028446B">
              <w:rPr>
                <w:rFonts w:eastAsia="MS Mincho"/>
                <w:sz w:val="16"/>
                <w:lang w:val="de-DE"/>
              </w:rPr>
              <w:t>Kasjer</w:t>
            </w:r>
            <w:proofErr w:type="spellEnd"/>
            <w:r w:rsidRPr="0028446B">
              <w:rPr>
                <w:rFonts w:eastAsia="MS Mincho"/>
                <w:sz w:val="16"/>
                <w:lang w:val="de-DE"/>
              </w:rPr>
              <w:t xml:space="preserve">: </w:t>
            </w:r>
            <w:r w:rsidR="00CF4136" w:rsidRPr="009820C0">
              <w:rPr>
                <w:rFonts w:eastAsia="MS Mincho"/>
                <w:color w:val="1F4E79" w:themeColor="accent1" w:themeShade="80"/>
                <w:sz w:val="16"/>
                <w:lang w:val="de-DE"/>
              </w:rPr>
              <w:t>@@@@@@@@@@@@@@@@@@@@@@</w:t>
            </w:r>
            <w:r w:rsidR="00CF4136">
              <w:rPr>
                <w:rFonts w:eastAsia="MS Mincho"/>
                <w:sz w:val="16"/>
                <w:lang w:val="de-DE"/>
              </w:rPr>
              <w:t>@@@@@@@@@@</w:t>
            </w:r>
            <w:r w:rsidRPr="0028446B">
              <w:rPr>
                <w:rFonts w:eastAsia="MS Mincho"/>
                <w:sz w:val="16"/>
                <w:lang w:val="de-DE"/>
              </w:rPr>
              <w:t xml:space="preserve"> </w:t>
            </w:r>
            <w:r w:rsidR="00CF4136">
              <w:rPr>
                <w:rFonts w:eastAsia="MS Mincho"/>
                <w:sz w:val="16"/>
                <w:lang w:val="pl-PL"/>
              </w:rPr>
              <w:t>&lt;par@&gt;</w:t>
            </w:r>
          </w:p>
          <w:p w14:paraId="6B32DC4A"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40                                        </w:t>
            </w:r>
          </w:p>
          <w:p w14:paraId="1939E544" w14:textId="77777777" w:rsidR="00EB2316" w:rsidRPr="0028446B" w:rsidRDefault="00EB2316" w:rsidP="00EB2316">
            <w:pPr>
              <w:pStyle w:val="Zwykytekst"/>
              <w:rPr>
                <w:rFonts w:eastAsia="MS Mincho"/>
                <w:sz w:val="16"/>
                <w:lang w:val="pl-PL"/>
              </w:rPr>
            </w:pPr>
            <w:r w:rsidRPr="0028446B">
              <w:rPr>
                <w:rFonts w:eastAsia="MS Mincho"/>
                <w:sz w:val="16"/>
                <w:lang w:val="pl-PL"/>
              </w:rPr>
              <w:t>41</w:t>
            </w:r>
            <w:r w:rsidRPr="0028446B">
              <w:rPr>
                <w:rFonts w:eastAsia="MS Mincho"/>
                <w:sz w:val="16"/>
                <w:lang w:val="pl-PL"/>
              </w:rPr>
              <w:tab/>
              <w:t>Kasjer P</w:t>
            </w:r>
            <w:r w:rsidR="00CF4136">
              <w:rPr>
                <w:rFonts w:eastAsia="MS Mincho"/>
                <w:sz w:val="16"/>
                <w:lang w:val="pl-PL"/>
              </w:rPr>
              <w:t xml:space="preserve">RZEKAZUJĄCY: </w:t>
            </w:r>
            <w:r w:rsidR="00CF4136" w:rsidRPr="009820C0">
              <w:rPr>
                <w:rFonts w:eastAsia="MS Mincho"/>
                <w:color w:val="1F4E79" w:themeColor="accent1" w:themeShade="80"/>
                <w:sz w:val="16"/>
                <w:lang w:val="pl-PL"/>
              </w:rPr>
              <w:t>@@@@@@@@</w:t>
            </w:r>
            <w:r w:rsidR="00CF4136">
              <w:rPr>
                <w:rFonts w:eastAsia="MS Mincho"/>
                <w:sz w:val="16"/>
                <w:lang w:val="pl-PL"/>
              </w:rPr>
              <w:t>@@@@@@@@@@@</w:t>
            </w:r>
            <w:r w:rsidRPr="0028446B">
              <w:rPr>
                <w:rFonts w:eastAsia="MS Mincho"/>
                <w:sz w:val="16"/>
                <w:lang w:val="pl-PL"/>
              </w:rPr>
              <w:t xml:space="preserve"> </w:t>
            </w:r>
            <w:r w:rsidR="00CF4136">
              <w:rPr>
                <w:rFonts w:eastAsia="MS Mincho"/>
                <w:sz w:val="16"/>
                <w:lang w:val="pl-PL"/>
              </w:rPr>
              <w:t>&lt;par@&gt;</w:t>
            </w:r>
          </w:p>
          <w:p w14:paraId="5D1D2836" w14:textId="77777777" w:rsidR="00EB2316" w:rsidRPr="0028446B" w:rsidRDefault="00EB2316" w:rsidP="00EB2316">
            <w:pPr>
              <w:pStyle w:val="Zwykytekst"/>
              <w:rPr>
                <w:rFonts w:eastAsia="MS Mincho"/>
                <w:sz w:val="16"/>
                <w:lang w:val="pl-PL"/>
              </w:rPr>
            </w:pPr>
            <w:r w:rsidRPr="0028446B">
              <w:rPr>
                <w:rFonts w:eastAsia="MS Mincho"/>
                <w:sz w:val="16"/>
                <w:lang w:val="pl-PL"/>
              </w:rPr>
              <w:t>42</w:t>
            </w:r>
            <w:r w:rsidRPr="0028446B">
              <w:rPr>
                <w:rFonts w:eastAsia="MS Mincho"/>
                <w:sz w:val="16"/>
                <w:lang w:val="pl-PL"/>
              </w:rPr>
              <w:tab/>
              <w:t>Kasjer O</w:t>
            </w:r>
            <w:r w:rsidR="00CF4136">
              <w:rPr>
                <w:rFonts w:eastAsia="MS Mincho"/>
                <w:sz w:val="16"/>
                <w:lang w:val="pl-PL"/>
              </w:rPr>
              <w:t xml:space="preserve">TRZYMUJĄCY:  </w:t>
            </w:r>
            <w:r w:rsidR="00CF4136" w:rsidRPr="009820C0">
              <w:rPr>
                <w:rFonts w:eastAsia="MS Mincho"/>
                <w:color w:val="1F4E79" w:themeColor="accent1" w:themeShade="80"/>
                <w:sz w:val="16"/>
                <w:lang w:val="pl-PL"/>
              </w:rPr>
              <w:t>@@@@@@@@</w:t>
            </w:r>
            <w:r w:rsidR="00CF4136">
              <w:rPr>
                <w:rFonts w:eastAsia="MS Mincho"/>
                <w:sz w:val="16"/>
                <w:lang w:val="pl-PL"/>
              </w:rPr>
              <w:t>@@@@@@@@@@@</w:t>
            </w:r>
            <w:r w:rsidRPr="0028446B">
              <w:rPr>
                <w:rFonts w:eastAsia="MS Mincho"/>
                <w:sz w:val="16"/>
                <w:lang w:val="pl-PL"/>
              </w:rPr>
              <w:t xml:space="preserve"> </w:t>
            </w:r>
            <w:r w:rsidR="00CF4136">
              <w:rPr>
                <w:rFonts w:eastAsia="MS Mincho"/>
                <w:sz w:val="16"/>
                <w:lang w:val="pl-PL"/>
              </w:rPr>
              <w:t>&lt;par@&gt;</w:t>
            </w:r>
          </w:p>
          <w:p w14:paraId="429C7689" w14:textId="77777777" w:rsidR="00EB2316" w:rsidRPr="0028446B" w:rsidRDefault="00EB2316" w:rsidP="00EB2316">
            <w:pPr>
              <w:pStyle w:val="Zwykytekst"/>
              <w:rPr>
                <w:rFonts w:eastAsia="MS Mincho"/>
                <w:sz w:val="16"/>
                <w:lang w:val="de-DE"/>
              </w:rPr>
            </w:pPr>
            <w:r w:rsidRPr="0028446B">
              <w:rPr>
                <w:rFonts w:eastAsia="MS Mincho"/>
                <w:sz w:val="16"/>
                <w:lang w:val="de-DE"/>
              </w:rPr>
              <w:lastRenderedPageBreak/>
              <w:t xml:space="preserve">60                                        </w:t>
            </w:r>
          </w:p>
          <w:p w14:paraId="077C3439" w14:textId="77777777" w:rsidR="00EB2316" w:rsidRPr="0028446B" w:rsidRDefault="00EB2316" w:rsidP="00EB2316">
            <w:pPr>
              <w:pStyle w:val="Zwykytekst"/>
              <w:rPr>
                <w:rFonts w:eastAsia="MS Mincho"/>
                <w:sz w:val="16"/>
                <w:lang w:val="de-DE"/>
              </w:rPr>
            </w:pPr>
            <w:r w:rsidRPr="0028446B">
              <w:rPr>
                <w:rFonts w:eastAsia="MS Mincho"/>
                <w:sz w:val="16"/>
                <w:lang w:val="de-DE"/>
              </w:rPr>
              <w:t>61</w:t>
            </w:r>
            <w:r w:rsidRPr="0028446B">
              <w:rPr>
                <w:rFonts w:eastAsia="MS Mincho"/>
                <w:sz w:val="16"/>
                <w:lang w:val="de-DE"/>
              </w:rPr>
              <w:tab/>
            </w:r>
            <w:proofErr w:type="spellStart"/>
            <w:r w:rsidRPr="0028446B">
              <w:rPr>
                <w:rFonts w:eastAsia="MS Mincho"/>
                <w:sz w:val="16"/>
                <w:lang w:val="de-DE"/>
              </w:rPr>
              <w:t>Kwota</w:t>
            </w:r>
            <w:proofErr w:type="spellEnd"/>
            <w:r w:rsidRPr="0028446B">
              <w:rPr>
                <w:rFonts w:eastAsia="MS Mincho"/>
                <w:sz w:val="16"/>
                <w:lang w:val="de-DE"/>
              </w:rPr>
              <w:t xml:space="preserve">: </w:t>
            </w:r>
            <w:r w:rsidRPr="009820C0">
              <w:rPr>
                <w:rFonts w:eastAsia="MS Mincho"/>
                <w:color w:val="1F4E79" w:themeColor="accent1" w:themeShade="80"/>
                <w:sz w:val="16"/>
                <w:lang w:val="de-DE"/>
              </w:rPr>
              <w:t>######################</w:t>
            </w:r>
            <w:r w:rsidRPr="0028446B">
              <w:rPr>
                <w:rFonts w:eastAsia="MS Mincho"/>
                <w:sz w:val="16"/>
                <w:lang w:val="de-DE"/>
              </w:rPr>
              <w:t xml:space="preserve">########### </w:t>
            </w:r>
            <w:r w:rsidR="00CF4136">
              <w:rPr>
                <w:rFonts w:eastAsia="MS Mincho"/>
                <w:sz w:val="16"/>
                <w:lang w:val="pl-PL"/>
              </w:rPr>
              <w:t>&lt;par#&gt;</w:t>
            </w:r>
          </w:p>
          <w:p w14:paraId="42EC2900"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A0                                        </w:t>
            </w:r>
          </w:p>
          <w:p w14:paraId="78EDCAF9" w14:textId="77777777" w:rsidR="00EB2316" w:rsidRPr="0028446B" w:rsidRDefault="00EB2316" w:rsidP="00EB2316">
            <w:pPr>
              <w:pStyle w:val="Zwykytekst"/>
              <w:rPr>
                <w:rFonts w:eastAsia="MS Mincho"/>
                <w:sz w:val="16"/>
                <w:lang w:val="pl-PL"/>
              </w:rPr>
            </w:pPr>
            <w:r w:rsidRPr="0028446B">
              <w:rPr>
                <w:rFonts w:eastAsia="MS Mincho"/>
                <w:sz w:val="16"/>
                <w:lang w:val="pl-PL"/>
              </w:rPr>
              <w:t>A1</w:t>
            </w:r>
            <w:r w:rsidRPr="0028446B">
              <w:rPr>
                <w:rFonts w:eastAsia="MS Mincho"/>
                <w:sz w:val="16"/>
                <w:lang w:val="pl-PL"/>
              </w:rPr>
              <w:tab/>
              <w:t xml:space="preserve">Numer: </w:t>
            </w:r>
            <w:r w:rsidRPr="009820C0">
              <w:rPr>
                <w:rFonts w:eastAsia="MS Mincho"/>
                <w:color w:val="1F4E79" w:themeColor="accent1" w:themeShade="80"/>
                <w:sz w:val="16"/>
                <w:lang w:val="pl-PL"/>
              </w:rPr>
              <w:t>######################</w:t>
            </w:r>
            <w:r w:rsidRPr="0028446B">
              <w:rPr>
                <w:rFonts w:eastAsia="MS Mincho"/>
                <w:sz w:val="16"/>
                <w:lang w:val="pl-PL"/>
              </w:rPr>
              <w:t xml:space="preserve">########### </w:t>
            </w:r>
            <w:r w:rsidR="00CF4136">
              <w:rPr>
                <w:rFonts w:eastAsia="MS Mincho"/>
                <w:sz w:val="16"/>
                <w:lang w:val="pl-PL"/>
              </w:rPr>
              <w:t>&lt;par#&gt;</w:t>
            </w:r>
          </w:p>
          <w:p w14:paraId="5590BAD3"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E0                                        </w:t>
            </w:r>
          </w:p>
          <w:p w14:paraId="2C5C20F9" w14:textId="77777777" w:rsidR="00EB2316" w:rsidRPr="0028446B" w:rsidRDefault="00EB2316" w:rsidP="00EB2316">
            <w:pPr>
              <w:pStyle w:val="Zwykytekst"/>
              <w:rPr>
                <w:rFonts w:eastAsia="MS Mincho"/>
                <w:sz w:val="16"/>
                <w:lang w:val="pl-PL"/>
              </w:rPr>
            </w:pPr>
            <w:r w:rsidRPr="0028446B">
              <w:rPr>
                <w:rFonts w:eastAsia="MS Mincho"/>
                <w:sz w:val="16"/>
                <w:lang w:val="pl-PL"/>
              </w:rPr>
              <w:t>E1</w:t>
            </w:r>
            <w:r w:rsidRPr="0028446B">
              <w:rPr>
                <w:rFonts w:eastAsia="MS Mincho"/>
                <w:sz w:val="16"/>
                <w:lang w:val="pl-PL"/>
              </w:rPr>
              <w:tab/>
              <w:t xml:space="preserve"> ...................................... </w:t>
            </w:r>
          </w:p>
          <w:p w14:paraId="6569AEA5" w14:textId="77777777" w:rsidR="00EB2316" w:rsidRPr="0028446B" w:rsidRDefault="00EB2316" w:rsidP="00EB2316">
            <w:pPr>
              <w:pStyle w:val="Zwykytekst"/>
              <w:rPr>
                <w:rFonts w:eastAsia="MS Mincho"/>
                <w:sz w:val="16"/>
                <w:lang w:val="pl-PL"/>
              </w:rPr>
            </w:pPr>
            <w:r w:rsidRPr="0028446B">
              <w:rPr>
                <w:rFonts w:eastAsia="MS Mincho"/>
                <w:sz w:val="16"/>
                <w:lang w:val="pl-PL"/>
              </w:rPr>
              <w:t>E2</w:t>
            </w:r>
            <w:r w:rsidRPr="0028446B">
              <w:rPr>
                <w:rFonts w:eastAsia="MS Mincho"/>
                <w:sz w:val="16"/>
                <w:lang w:val="pl-PL"/>
              </w:rPr>
              <w:tab/>
              <w:t xml:space="preserve">                PODPIS                  </w:t>
            </w:r>
          </w:p>
          <w:p w14:paraId="225DE701"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E3                                        </w:t>
            </w:r>
          </w:p>
          <w:p w14:paraId="0773DCE5" w14:textId="77777777" w:rsidR="00EB2316" w:rsidRPr="0028446B" w:rsidRDefault="00EB2316" w:rsidP="00EB2316">
            <w:pPr>
              <w:pStyle w:val="Zwykytekst"/>
              <w:rPr>
                <w:rFonts w:eastAsia="MS Mincho"/>
                <w:sz w:val="16"/>
                <w:lang w:val="pl-PL"/>
              </w:rPr>
            </w:pPr>
            <w:r w:rsidRPr="0028446B">
              <w:rPr>
                <w:rFonts w:eastAsia="MS Mincho"/>
                <w:sz w:val="16"/>
                <w:lang w:val="pl-PL"/>
              </w:rPr>
              <w:t>E4</w:t>
            </w:r>
            <w:r w:rsidRPr="0028446B">
              <w:rPr>
                <w:rFonts w:eastAsia="MS Mincho"/>
                <w:sz w:val="16"/>
                <w:lang w:val="pl-PL"/>
              </w:rPr>
              <w:tab/>
              <w:t xml:space="preserve"> ...................................... </w:t>
            </w:r>
          </w:p>
          <w:p w14:paraId="02EDF445"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E5       PODPIS OSOBY OTRZYMUJĄCEJ        </w:t>
            </w:r>
          </w:p>
          <w:p w14:paraId="7DC09B95"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E6                                        </w:t>
            </w:r>
          </w:p>
          <w:p w14:paraId="611D9CE3" w14:textId="77777777" w:rsidR="00EB2316" w:rsidRPr="0028446B" w:rsidRDefault="00EB2316" w:rsidP="00EB2316">
            <w:pPr>
              <w:pStyle w:val="Zwykytekst"/>
              <w:rPr>
                <w:rFonts w:eastAsia="MS Mincho"/>
                <w:sz w:val="16"/>
                <w:lang w:val="pl-PL"/>
              </w:rPr>
            </w:pPr>
            <w:r w:rsidRPr="0028446B">
              <w:rPr>
                <w:rFonts w:eastAsia="MS Mincho"/>
                <w:sz w:val="16"/>
                <w:lang w:val="pl-PL"/>
              </w:rPr>
              <w:t>E7</w:t>
            </w:r>
            <w:r w:rsidRPr="0028446B">
              <w:rPr>
                <w:rFonts w:eastAsia="MS Mincho"/>
                <w:sz w:val="16"/>
                <w:lang w:val="pl-PL"/>
              </w:rPr>
              <w:tab/>
              <w:t xml:space="preserve"> ...................................... </w:t>
            </w:r>
          </w:p>
          <w:p w14:paraId="4818A7AD" w14:textId="77777777" w:rsidR="00EB2316" w:rsidRPr="0028446B" w:rsidRDefault="00EB2316" w:rsidP="00EB2316">
            <w:pPr>
              <w:pStyle w:val="Zwykytekst"/>
              <w:rPr>
                <w:rFonts w:eastAsia="MS Mincho"/>
                <w:sz w:val="16"/>
                <w:lang w:val="pl-PL"/>
              </w:rPr>
            </w:pPr>
            <w:r w:rsidRPr="0028446B">
              <w:rPr>
                <w:rFonts w:eastAsia="MS Mincho"/>
                <w:sz w:val="16"/>
                <w:lang w:val="pl-PL"/>
              </w:rPr>
              <w:t>E8</w:t>
            </w:r>
            <w:r w:rsidRPr="0028446B">
              <w:rPr>
                <w:rFonts w:eastAsia="MS Mincho"/>
                <w:sz w:val="16"/>
                <w:lang w:val="pl-PL"/>
              </w:rPr>
              <w:tab/>
              <w:t xml:space="preserve">       PODPIS OSOBY PRZEKAZUJĄCEJ       </w:t>
            </w:r>
          </w:p>
          <w:p w14:paraId="74E5714F"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F0                                        </w:t>
            </w:r>
          </w:p>
          <w:p w14:paraId="2138DF42" w14:textId="77777777" w:rsidR="00EB2316" w:rsidRPr="0028446B" w:rsidRDefault="00CF4136" w:rsidP="00EB2316">
            <w:pPr>
              <w:pStyle w:val="Zwykytekst"/>
              <w:rPr>
                <w:rFonts w:eastAsia="MS Mincho"/>
                <w:sz w:val="16"/>
                <w:lang w:val="pl-PL"/>
              </w:rPr>
            </w:pPr>
            <w:r>
              <w:rPr>
                <w:rFonts w:eastAsia="MS Mincho"/>
                <w:sz w:val="16"/>
                <w:lang w:val="pl-PL"/>
              </w:rPr>
              <w:t>F1</w:t>
            </w:r>
            <w:r>
              <w:rPr>
                <w:rFonts w:eastAsia="MS Mincho"/>
                <w:sz w:val="16"/>
                <w:lang w:val="pl-PL"/>
              </w:rPr>
              <w:tab/>
              <w:t>UWAGI: @@@@@@@@@@@@@@@@@@@@@@@@@@@@@@@@@</w:t>
            </w:r>
            <w:r w:rsidR="00EB2316" w:rsidRPr="0028446B">
              <w:rPr>
                <w:rFonts w:eastAsia="MS Mincho"/>
                <w:sz w:val="16"/>
                <w:lang w:val="pl-PL"/>
              </w:rPr>
              <w:t xml:space="preserve"> </w:t>
            </w:r>
            <w:r>
              <w:rPr>
                <w:rFonts w:eastAsia="MS Mincho"/>
                <w:sz w:val="16"/>
                <w:lang w:val="pl-PL"/>
              </w:rPr>
              <w:t>&lt;par@&gt;</w:t>
            </w:r>
          </w:p>
          <w:p w14:paraId="1DD9AEAF" w14:textId="77777777" w:rsidR="00EB2316" w:rsidRPr="0028446B" w:rsidRDefault="00CF4136" w:rsidP="00EB2316">
            <w:pPr>
              <w:pStyle w:val="Zwykytekst"/>
              <w:rPr>
                <w:rFonts w:eastAsia="MS Mincho"/>
                <w:sz w:val="16"/>
                <w:lang w:val="pl-PL"/>
              </w:rPr>
            </w:pPr>
            <w:r>
              <w:rPr>
                <w:rFonts w:eastAsia="MS Mincho"/>
                <w:sz w:val="16"/>
                <w:lang w:val="pl-PL"/>
              </w:rPr>
              <w:t>F2</w:t>
            </w:r>
            <w:r>
              <w:rPr>
                <w:rFonts w:eastAsia="MS Mincho"/>
                <w:sz w:val="16"/>
                <w:lang w:val="pl-PL"/>
              </w:rPr>
              <w:tab/>
              <w:t>@@@@@@@@@@@@@@@@@@@@@@@@@@@@@@@@@@@@@@@@</w:t>
            </w:r>
            <w:r w:rsidR="00EB2316" w:rsidRPr="0028446B">
              <w:rPr>
                <w:rFonts w:eastAsia="MS Mincho"/>
                <w:sz w:val="16"/>
                <w:lang w:val="pl-PL"/>
              </w:rPr>
              <w:t xml:space="preserve"> </w:t>
            </w:r>
            <w:r>
              <w:rPr>
                <w:rFonts w:eastAsia="MS Mincho"/>
                <w:sz w:val="16"/>
                <w:lang w:val="pl-PL"/>
              </w:rPr>
              <w:t>&lt;par@&gt;</w:t>
            </w:r>
          </w:p>
          <w:p w14:paraId="430F42E5" w14:textId="77777777" w:rsidR="00EB2316" w:rsidRPr="0028446B" w:rsidRDefault="00CF4136" w:rsidP="00EB2316">
            <w:pPr>
              <w:pStyle w:val="Zwykytekst"/>
              <w:rPr>
                <w:rFonts w:eastAsia="MS Mincho"/>
                <w:sz w:val="16"/>
                <w:lang w:val="pl-PL"/>
              </w:rPr>
            </w:pPr>
            <w:r>
              <w:rPr>
                <w:rFonts w:eastAsia="MS Mincho"/>
                <w:sz w:val="16"/>
                <w:lang w:val="pl-PL"/>
              </w:rPr>
              <w:t>F3</w:t>
            </w:r>
            <w:r>
              <w:rPr>
                <w:rFonts w:eastAsia="MS Mincho"/>
                <w:sz w:val="16"/>
                <w:lang w:val="pl-PL"/>
              </w:rPr>
              <w:tab/>
              <w:t>@@@@@@@@@@@@@@@@@@@@@@@@@@@@@@@@@@@@@@@@</w:t>
            </w:r>
            <w:r w:rsidR="00EB2316" w:rsidRPr="0028446B">
              <w:rPr>
                <w:rFonts w:eastAsia="MS Mincho"/>
                <w:sz w:val="16"/>
                <w:lang w:val="pl-PL"/>
              </w:rPr>
              <w:t xml:space="preserve"> </w:t>
            </w:r>
            <w:r>
              <w:rPr>
                <w:rFonts w:eastAsia="MS Mincho"/>
                <w:sz w:val="16"/>
                <w:lang w:val="pl-PL"/>
              </w:rPr>
              <w:t>&lt;par@&gt;</w:t>
            </w:r>
          </w:p>
          <w:p w14:paraId="3B86246E" w14:textId="77777777" w:rsidR="00EB2316" w:rsidRPr="0028446B" w:rsidRDefault="00CF4136" w:rsidP="00EB2316">
            <w:pPr>
              <w:pStyle w:val="Zwykytekst"/>
              <w:rPr>
                <w:rFonts w:eastAsia="MS Mincho"/>
                <w:sz w:val="16"/>
                <w:lang w:val="pl-PL"/>
              </w:rPr>
            </w:pPr>
            <w:r>
              <w:rPr>
                <w:rFonts w:eastAsia="MS Mincho"/>
                <w:sz w:val="16"/>
                <w:lang w:val="pl-PL"/>
              </w:rPr>
              <w:t>F4</w:t>
            </w:r>
            <w:r>
              <w:rPr>
                <w:rFonts w:eastAsia="MS Mincho"/>
                <w:sz w:val="16"/>
                <w:lang w:val="pl-PL"/>
              </w:rPr>
              <w:tab/>
              <w:t>@@@@@@@@@@@@@@@@@@@@@@@@@@@@@@@@@@@@@@@@</w:t>
            </w:r>
            <w:r w:rsidR="00EB2316" w:rsidRPr="0028446B">
              <w:rPr>
                <w:rFonts w:eastAsia="MS Mincho"/>
                <w:sz w:val="16"/>
                <w:lang w:val="pl-PL"/>
              </w:rPr>
              <w:t xml:space="preserve"> </w:t>
            </w:r>
            <w:r>
              <w:rPr>
                <w:rFonts w:eastAsia="MS Mincho"/>
                <w:sz w:val="16"/>
                <w:lang w:val="pl-PL"/>
              </w:rPr>
              <w:t>&lt;par@&gt;</w:t>
            </w:r>
            <w:r w:rsidR="00EB2316" w:rsidRPr="0028446B">
              <w:rPr>
                <w:rFonts w:eastAsia="MS Mincho"/>
                <w:sz w:val="16"/>
                <w:lang w:val="pl-PL"/>
              </w:rPr>
              <w:t xml:space="preserve"> </w:t>
            </w:r>
          </w:p>
          <w:p w14:paraId="2430769D" w14:textId="77777777" w:rsidR="00EB2316" w:rsidRPr="0028446B" w:rsidRDefault="00EB2316" w:rsidP="00EB2316">
            <w:pPr>
              <w:pStyle w:val="Zwykytekst"/>
              <w:rPr>
                <w:rFonts w:eastAsia="MS Mincho"/>
                <w:sz w:val="16"/>
                <w:lang w:val="pl-PL"/>
              </w:rPr>
            </w:pPr>
          </w:p>
          <w:p w14:paraId="72433907" w14:textId="77777777" w:rsidR="00783FC6" w:rsidRPr="0028446B" w:rsidRDefault="004B5F97" w:rsidP="00EB2316">
            <w:pPr>
              <w:pStyle w:val="Zwykytekst"/>
              <w:rPr>
                <w:rFonts w:eastAsia="MS Mincho"/>
                <w:sz w:val="16"/>
                <w:lang w:val="pl-PL"/>
              </w:rPr>
            </w:pPr>
            <w:r w:rsidRPr="001453A1">
              <w:rPr>
                <w:rFonts w:eastAsia="MS Mincho"/>
                <w:sz w:val="16"/>
                <w:lang w:val="pl-PL"/>
              </w:rPr>
              <w:t xml:space="preserve">- </w:t>
            </w:r>
            <w:r w:rsidRPr="00984BBC">
              <w:rPr>
                <w:rFonts w:eastAsia="MS Mincho"/>
                <w:sz w:val="16"/>
                <w:lang w:val="pl-PL"/>
              </w:rPr>
              <w:t xml:space="preserve">lines F2 to F4 </w:t>
            </w:r>
            <w:proofErr w:type="spellStart"/>
            <w:r w:rsidRPr="00984BBC">
              <w:rPr>
                <w:rFonts w:eastAsia="MS Mincho"/>
                <w:sz w:val="16"/>
                <w:lang w:val="pl-PL"/>
              </w:rPr>
              <w:t>are</w:t>
            </w:r>
            <w:proofErr w:type="spellEnd"/>
            <w:r w:rsidRPr="00984BBC">
              <w:rPr>
                <w:rFonts w:eastAsia="MS Mincho"/>
                <w:sz w:val="16"/>
                <w:lang w:val="pl-PL"/>
              </w:rPr>
              <w:t xml:space="preserve"> </w:t>
            </w:r>
            <w:proofErr w:type="spellStart"/>
            <w:r w:rsidRPr="00984BBC">
              <w:rPr>
                <w:rFonts w:eastAsia="MS Mincho"/>
                <w:sz w:val="16"/>
                <w:lang w:val="pl-PL"/>
              </w:rPr>
              <w:t>printed</w:t>
            </w:r>
            <w:proofErr w:type="spellEnd"/>
            <w:r w:rsidRPr="00984BBC">
              <w:rPr>
                <w:rFonts w:eastAsia="MS Mincho"/>
                <w:sz w:val="16"/>
                <w:lang w:val="pl-PL"/>
              </w:rPr>
              <w:t xml:space="preserve"> </w:t>
            </w:r>
            <w:proofErr w:type="spellStart"/>
            <w:r w:rsidRPr="00984BBC">
              <w:rPr>
                <w:rFonts w:eastAsia="MS Mincho"/>
                <w:sz w:val="16"/>
                <w:lang w:val="pl-PL"/>
              </w:rPr>
              <w:t>when</w:t>
            </w:r>
            <w:proofErr w:type="spellEnd"/>
            <w:r w:rsidRPr="00984BBC">
              <w:rPr>
                <w:rFonts w:eastAsia="MS Mincho"/>
                <w:sz w:val="16"/>
                <w:lang w:val="pl-PL"/>
              </w:rPr>
              <w:t xml:space="preserve"> the </w:t>
            </w:r>
            <w:proofErr w:type="spellStart"/>
            <w:r w:rsidRPr="00984BBC">
              <w:rPr>
                <w:rFonts w:eastAsia="MS Mincho"/>
                <w:sz w:val="16"/>
                <w:lang w:val="pl-PL"/>
              </w:rPr>
              <w:t>previous</w:t>
            </w:r>
            <w:proofErr w:type="spellEnd"/>
            <w:r w:rsidRPr="00984BBC">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w:t>
            </w:r>
            <w:proofErr w:type="spellStart"/>
            <w:r w:rsidRPr="00984BBC">
              <w:rPr>
                <w:rFonts w:eastAsia="MS Mincho"/>
                <w:sz w:val="16"/>
                <w:lang w:val="pl-PL"/>
              </w:rPr>
              <w:t>has</w:t>
            </w:r>
            <w:proofErr w:type="spellEnd"/>
            <w:r w:rsidRPr="00984BBC">
              <w:rPr>
                <w:rFonts w:eastAsia="MS Mincho"/>
                <w:sz w:val="16"/>
                <w:lang w:val="pl-PL"/>
              </w:rPr>
              <w:t xml:space="preserve"> </w:t>
            </w:r>
            <w:proofErr w:type="spellStart"/>
            <w:r w:rsidRPr="00984BBC">
              <w:rPr>
                <w:rFonts w:eastAsia="MS Mincho"/>
                <w:sz w:val="16"/>
                <w:lang w:val="pl-PL"/>
              </w:rPr>
              <w:t>been</w:t>
            </w:r>
            <w:proofErr w:type="spellEnd"/>
            <w:r w:rsidRPr="00984BBC">
              <w:rPr>
                <w:rFonts w:eastAsia="MS Mincho"/>
                <w:sz w:val="16"/>
                <w:lang w:val="pl-PL"/>
              </w:rPr>
              <w:t xml:space="preserve"> </w:t>
            </w:r>
            <w:proofErr w:type="spellStart"/>
            <w:r w:rsidRPr="00984BBC">
              <w:rPr>
                <w:rFonts w:eastAsia="MS Mincho"/>
                <w:sz w:val="16"/>
                <w:lang w:val="pl-PL"/>
              </w:rPr>
              <w:t>printed</w:t>
            </w:r>
            <w:proofErr w:type="spellEnd"/>
          </w:p>
        </w:tc>
      </w:tr>
    </w:tbl>
    <w:p w14:paraId="61B80746" w14:textId="77777777" w:rsidR="00EB2316" w:rsidRPr="0028446B" w:rsidRDefault="009B338C" w:rsidP="00EB2316">
      <w:pPr>
        <w:rPr>
          <w:rFonts w:eastAsia="MS Mincho"/>
          <w:sz w:val="16"/>
        </w:rPr>
      </w:pPr>
      <w:r w:rsidRPr="0028446B">
        <w:rPr>
          <w:rFonts w:eastAsia="MS Mincho"/>
          <w:sz w:val="16"/>
        </w:rPr>
        <w:lastRenderedPageBreak/>
        <w:t xml:space="preserve"> </w:t>
      </w:r>
      <w:bookmarkStart w:id="367" w:name="_Toc178486527"/>
    </w:p>
    <w:p w14:paraId="6BFC0628" w14:textId="77777777" w:rsidR="009B338C" w:rsidRPr="0028446B" w:rsidRDefault="009B338C" w:rsidP="00EB2316">
      <w:pPr>
        <w:rPr>
          <w:rFonts w:eastAsia="MS Mincho"/>
          <w:sz w:val="16"/>
        </w:rPr>
      </w:pPr>
      <w:r w:rsidRPr="0028446B">
        <w:t xml:space="preserve">4.6.5.38 </w:t>
      </w:r>
      <w:bookmarkEnd w:id="367"/>
      <w:r w:rsidR="004B5F97" w:rsidRPr="00984BBC">
        <w:t xml:space="preserve">Return </w:t>
      </w:r>
      <w:proofErr w:type="spellStart"/>
      <w:r w:rsidR="004B5F97" w:rsidRPr="00984BBC">
        <w:t>receipt</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218A7FF2" w14:textId="77777777" w:rsidTr="003D6CE3">
        <w:tc>
          <w:tcPr>
            <w:tcW w:w="4529" w:type="dxa"/>
            <w:tcBorders>
              <w:top w:val="nil"/>
              <w:left w:val="nil"/>
              <w:bottom w:val="single" w:sz="4" w:space="0" w:color="auto"/>
              <w:right w:val="nil"/>
            </w:tcBorders>
          </w:tcPr>
          <w:p w14:paraId="3E8524CB"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14E147C1" w14:textId="77777777" w:rsidR="00783FC6" w:rsidRPr="0028446B" w:rsidRDefault="00EB2316" w:rsidP="00EB2316">
            <w:pPr>
              <w:jc w:val="right"/>
            </w:pPr>
            <w:r w:rsidRPr="0028446B">
              <w:t>2F</w:t>
            </w:r>
          </w:p>
        </w:tc>
      </w:tr>
      <w:tr w:rsidR="00783FC6" w:rsidRPr="0028446B" w14:paraId="08BE4DD8" w14:textId="77777777" w:rsidTr="003D6CE3">
        <w:tc>
          <w:tcPr>
            <w:tcW w:w="9059" w:type="dxa"/>
            <w:gridSpan w:val="2"/>
            <w:tcBorders>
              <w:top w:val="single" w:sz="4" w:space="0" w:color="auto"/>
            </w:tcBorders>
          </w:tcPr>
          <w:p w14:paraId="595B2FAB"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01                                     </w:t>
            </w:r>
          </w:p>
          <w:p w14:paraId="1A409B46"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POKWITOWANIE ZWROTU           </w:t>
            </w:r>
          </w:p>
          <w:p w14:paraId="3B919257" w14:textId="77777777" w:rsidR="00EB2316" w:rsidRPr="0028446B" w:rsidRDefault="00EB2316" w:rsidP="00EB2316">
            <w:pPr>
              <w:pStyle w:val="Zwykytekst"/>
              <w:rPr>
                <w:rFonts w:eastAsia="MS Mincho"/>
                <w:sz w:val="16"/>
                <w:lang w:val="pl-PL"/>
              </w:rPr>
            </w:pPr>
            <w:r w:rsidRPr="0028446B">
              <w:rPr>
                <w:rFonts w:eastAsia="MS Mincho"/>
                <w:sz w:val="16"/>
                <w:lang w:val="pl-PL"/>
              </w:rPr>
              <w:t>10            DATA: ################</w:t>
            </w:r>
            <w:r w:rsidRPr="0028446B">
              <w:rPr>
                <w:rFonts w:eastAsia="MS Mincho"/>
                <w:sz w:val="16"/>
                <w:lang w:val="pl-PL"/>
              </w:rPr>
              <w:tab/>
            </w:r>
            <w:r w:rsidRPr="0028446B">
              <w:rPr>
                <w:rFonts w:eastAsia="MS Mincho"/>
                <w:sz w:val="16"/>
                <w:lang w:val="pl-PL"/>
              </w:rPr>
              <w:tab/>
              <w:t xml:space="preserve">    </w:t>
            </w:r>
            <w:r w:rsidR="00CF4136">
              <w:rPr>
                <w:rFonts w:eastAsia="MS Mincho"/>
                <w:sz w:val="16"/>
                <w:lang w:val="pl-PL"/>
              </w:rPr>
              <w:t xml:space="preserve">        &lt;par#&gt;</w:t>
            </w:r>
          </w:p>
          <w:p w14:paraId="5AA7D923" w14:textId="77777777" w:rsidR="00EB2316" w:rsidRPr="0028446B" w:rsidRDefault="00EB2316" w:rsidP="00EB2316">
            <w:pPr>
              <w:pStyle w:val="Zwykytekst"/>
              <w:rPr>
                <w:rFonts w:eastAsia="MS Mincho"/>
                <w:sz w:val="16"/>
                <w:lang w:val="de-DE"/>
              </w:rPr>
            </w:pPr>
            <w:r w:rsidRPr="0028446B">
              <w:rPr>
                <w:rFonts w:eastAsia="MS Mincho"/>
                <w:sz w:val="16"/>
                <w:lang w:val="de-DE"/>
              </w:rPr>
              <w:t xml:space="preserve">11                                        </w:t>
            </w:r>
          </w:p>
          <w:p w14:paraId="74420321" w14:textId="77777777" w:rsidR="00EB2316" w:rsidRPr="0028446B" w:rsidRDefault="00EB2316" w:rsidP="00EB2316">
            <w:pPr>
              <w:pStyle w:val="Zwykytekst"/>
              <w:rPr>
                <w:rFonts w:eastAsia="MS Mincho"/>
                <w:sz w:val="16"/>
                <w:lang w:val="de-DE"/>
              </w:rPr>
            </w:pPr>
            <w:r w:rsidRPr="0028446B">
              <w:rPr>
                <w:rFonts w:eastAsia="MS Mincho"/>
                <w:sz w:val="16"/>
                <w:lang w:val="de-DE"/>
              </w:rPr>
              <w:t>18</w:t>
            </w:r>
            <w:r w:rsidRPr="0028446B">
              <w:rPr>
                <w:rFonts w:eastAsia="MS Mincho"/>
                <w:sz w:val="16"/>
                <w:lang w:val="de-DE"/>
              </w:rPr>
              <w:tab/>
              <w:t xml:space="preserve">NUMER:         </w:t>
            </w:r>
            <w:r w:rsidRPr="002F0105">
              <w:rPr>
                <w:rFonts w:eastAsia="MS Mincho"/>
                <w:color w:val="1F4E79" w:themeColor="accent1" w:themeShade="80"/>
                <w:sz w:val="16"/>
                <w:lang w:val="de-DE"/>
              </w:rPr>
              <w:t>#######################</w:t>
            </w:r>
            <w:r w:rsidRPr="0028446B">
              <w:rPr>
                <w:rFonts w:eastAsia="MS Mincho"/>
                <w:sz w:val="16"/>
                <w:lang w:val="de-DE"/>
              </w:rPr>
              <w:t xml:space="preserve">########## </w:t>
            </w:r>
            <w:r w:rsidR="00CF4136">
              <w:rPr>
                <w:rFonts w:eastAsia="MS Mincho"/>
                <w:sz w:val="16"/>
                <w:lang w:val="pl-PL"/>
              </w:rPr>
              <w:t>&lt;par#&gt;</w:t>
            </w:r>
          </w:p>
          <w:p w14:paraId="237F0D04" w14:textId="77777777" w:rsidR="00EB2316" w:rsidRPr="0028446B" w:rsidRDefault="00CF4136" w:rsidP="00EB2316">
            <w:pPr>
              <w:pStyle w:val="Zwykytekst"/>
              <w:rPr>
                <w:rFonts w:eastAsia="MS Mincho"/>
                <w:sz w:val="16"/>
                <w:lang w:val="de-DE"/>
              </w:rPr>
            </w:pPr>
            <w:r>
              <w:rPr>
                <w:rFonts w:eastAsia="MS Mincho"/>
                <w:sz w:val="16"/>
                <w:lang w:val="de-DE"/>
              </w:rPr>
              <w:t>19</w:t>
            </w:r>
            <w:r>
              <w:rPr>
                <w:rFonts w:eastAsia="MS Mincho"/>
                <w:sz w:val="16"/>
                <w:lang w:val="de-DE"/>
              </w:rPr>
              <w:tab/>
              <w:t xml:space="preserve">KASJER:        </w:t>
            </w:r>
            <w:r w:rsidRPr="002F0105">
              <w:rPr>
                <w:rFonts w:eastAsia="MS Mincho"/>
                <w:color w:val="1F4E79" w:themeColor="accent1" w:themeShade="80"/>
                <w:sz w:val="16"/>
                <w:lang w:val="de-DE"/>
              </w:rPr>
              <w:t>@@@@@@@@@@@@@@@@@@@@@@</w:t>
            </w:r>
            <w:r>
              <w:rPr>
                <w:rFonts w:eastAsia="MS Mincho"/>
                <w:sz w:val="16"/>
                <w:lang w:val="de-DE"/>
              </w:rPr>
              <w:t>@@@@@@@@@@@</w:t>
            </w:r>
            <w:r w:rsidR="00EB2316" w:rsidRPr="0028446B">
              <w:rPr>
                <w:rFonts w:eastAsia="MS Mincho"/>
                <w:sz w:val="16"/>
                <w:lang w:val="de-DE"/>
              </w:rPr>
              <w:t xml:space="preserve"> </w:t>
            </w:r>
            <w:r>
              <w:rPr>
                <w:rFonts w:eastAsia="MS Mincho"/>
                <w:sz w:val="16"/>
                <w:lang w:val="pl-PL"/>
              </w:rPr>
              <w:t>&lt;par@&gt;</w:t>
            </w:r>
          </w:p>
          <w:p w14:paraId="5C230807"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20                                        </w:t>
            </w:r>
          </w:p>
          <w:p w14:paraId="46F7C983" w14:textId="77777777" w:rsidR="00EB2316" w:rsidRPr="0028446B" w:rsidRDefault="00EB2316" w:rsidP="00EB2316">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 xml:space="preserve">ZWROT TOWARU: </w:t>
            </w:r>
            <w:r w:rsidR="00471788">
              <w:rPr>
                <w:rFonts w:eastAsia="MS Mincho"/>
                <w:sz w:val="16"/>
                <w:lang w:val="pl-PL"/>
              </w:rPr>
              <w:t xml:space="preserve">        </w:t>
            </w:r>
            <w:r w:rsidR="00471788" w:rsidRPr="002F0105">
              <w:rPr>
                <w:rFonts w:eastAsia="MS Mincho"/>
                <w:color w:val="1F4E79" w:themeColor="accent1" w:themeShade="80"/>
                <w:sz w:val="16"/>
                <w:lang w:val="pl-PL"/>
              </w:rPr>
              <w:t>@@@@@@@@@@@@@@@@</w:t>
            </w:r>
            <w:r w:rsidR="00471788">
              <w:rPr>
                <w:rFonts w:eastAsia="MS Mincho"/>
                <w:sz w:val="16"/>
                <w:lang w:val="pl-PL"/>
              </w:rPr>
              <w:t xml:space="preserve">@@@@@@@@@@ </w:t>
            </w:r>
            <w:r w:rsidR="00CF4136">
              <w:rPr>
                <w:rFonts w:eastAsia="MS Mincho"/>
                <w:sz w:val="16"/>
                <w:lang w:val="pl-PL"/>
              </w:rPr>
              <w:t>&lt;par@&gt;</w:t>
            </w:r>
          </w:p>
          <w:p w14:paraId="2AFA7FAE" w14:textId="77777777" w:rsidR="00EB2316" w:rsidRPr="0028446B" w:rsidRDefault="00EB2316" w:rsidP="00EB2316">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 xml:space="preserve">       </w:t>
            </w:r>
            <w:r w:rsidR="00471788">
              <w:rPr>
                <w:rFonts w:eastAsia="MS Mincho"/>
                <w:sz w:val="16"/>
                <w:lang w:val="pl-PL"/>
              </w:rPr>
              <w:t xml:space="preserve">        </w:t>
            </w:r>
            <w:r w:rsidRPr="002F0105">
              <w:rPr>
                <w:rFonts w:eastAsia="MS Mincho"/>
                <w:color w:val="1F4E79" w:themeColor="accent1" w:themeShade="80"/>
                <w:sz w:val="16"/>
                <w:lang w:val="pl-PL"/>
              </w:rPr>
              <w:t>#######################</w:t>
            </w:r>
            <w:r w:rsidRPr="0028446B">
              <w:rPr>
                <w:rFonts w:eastAsia="MS Mincho"/>
                <w:sz w:val="16"/>
                <w:lang w:val="pl-PL"/>
              </w:rPr>
              <w:t xml:space="preserve">########## </w:t>
            </w:r>
            <w:r w:rsidR="00CF4136">
              <w:rPr>
                <w:rFonts w:eastAsia="MS Mincho"/>
                <w:sz w:val="16"/>
                <w:lang w:val="pl-PL"/>
              </w:rPr>
              <w:t>&lt;par#&gt;</w:t>
            </w:r>
          </w:p>
          <w:p w14:paraId="67010EED" w14:textId="77777777" w:rsidR="00EB2316" w:rsidRPr="0028446B" w:rsidRDefault="00EB2316" w:rsidP="00EB2316">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 xml:space="preserve">                                        </w:t>
            </w:r>
          </w:p>
          <w:p w14:paraId="2EA67656" w14:textId="77777777" w:rsidR="00EB2316" w:rsidRPr="0028446B" w:rsidRDefault="00EB2316" w:rsidP="00EB2316">
            <w:pPr>
              <w:pStyle w:val="Zwykytekst"/>
              <w:rPr>
                <w:rFonts w:eastAsia="MS Mincho"/>
                <w:sz w:val="16"/>
                <w:lang w:val="pl-PL"/>
              </w:rPr>
            </w:pPr>
            <w:r w:rsidRPr="0028446B">
              <w:rPr>
                <w:rFonts w:eastAsia="MS Mincho"/>
                <w:sz w:val="16"/>
                <w:lang w:val="pl-PL"/>
              </w:rPr>
              <w:t>40</w:t>
            </w:r>
            <w:r w:rsidRPr="0028446B">
              <w:rPr>
                <w:rFonts w:eastAsia="MS Mincho"/>
                <w:sz w:val="16"/>
                <w:lang w:val="pl-PL"/>
              </w:rPr>
              <w:tab/>
              <w:t xml:space="preserve">KWOTA:         </w:t>
            </w:r>
            <w:r w:rsidRPr="002F0105">
              <w:rPr>
                <w:rFonts w:eastAsia="MS Mincho"/>
                <w:color w:val="1F4E79" w:themeColor="accent1" w:themeShade="80"/>
                <w:sz w:val="16"/>
                <w:lang w:val="pl-PL"/>
              </w:rPr>
              <w:t>#######################</w:t>
            </w:r>
            <w:r w:rsidRPr="0028446B">
              <w:rPr>
                <w:rFonts w:eastAsia="MS Mincho"/>
                <w:sz w:val="16"/>
                <w:lang w:val="pl-PL"/>
              </w:rPr>
              <w:t xml:space="preserve">########## </w:t>
            </w:r>
            <w:r w:rsidR="00CF4136">
              <w:rPr>
                <w:rFonts w:eastAsia="MS Mincho"/>
                <w:sz w:val="16"/>
                <w:lang w:val="pl-PL"/>
              </w:rPr>
              <w:t>&lt;par#&gt;</w:t>
            </w:r>
          </w:p>
          <w:p w14:paraId="43168BB9"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50                                        </w:t>
            </w:r>
          </w:p>
          <w:p w14:paraId="52FB00D0" w14:textId="77777777" w:rsidR="00EB2316" w:rsidRPr="0028446B" w:rsidRDefault="00EB2316" w:rsidP="00EB2316">
            <w:pPr>
              <w:pStyle w:val="Zwykytekst"/>
              <w:rPr>
                <w:rFonts w:eastAsia="MS Mincho"/>
                <w:sz w:val="16"/>
                <w:lang w:val="pl-PL"/>
              </w:rPr>
            </w:pPr>
            <w:r w:rsidRPr="0028446B">
              <w:rPr>
                <w:rFonts w:eastAsia="MS Mincho"/>
                <w:sz w:val="16"/>
                <w:lang w:val="pl-PL"/>
              </w:rPr>
              <w:t>51</w:t>
            </w:r>
            <w:r w:rsidRPr="0028446B">
              <w:rPr>
                <w:rFonts w:eastAsia="MS Mincho"/>
                <w:sz w:val="16"/>
                <w:lang w:val="pl-PL"/>
              </w:rPr>
              <w:tab/>
              <w:t xml:space="preserve">ŚRODKI PŁATNOŚCI:                       </w:t>
            </w:r>
          </w:p>
          <w:p w14:paraId="025B05C8" w14:textId="77777777" w:rsidR="00EB2316" w:rsidRPr="0028446B" w:rsidRDefault="00EB2316" w:rsidP="00EB2316">
            <w:pPr>
              <w:pStyle w:val="Zwykytekst"/>
              <w:rPr>
                <w:rFonts w:eastAsia="MS Mincho"/>
                <w:sz w:val="16"/>
                <w:lang w:val="pl-PL"/>
              </w:rPr>
            </w:pPr>
            <w:r w:rsidRPr="0028446B">
              <w:rPr>
                <w:rFonts w:eastAsia="MS Mincho"/>
                <w:sz w:val="16"/>
                <w:lang w:val="pl-PL"/>
              </w:rPr>
              <w:t>52</w:t>
            </w:r>
            <w:r w:rsidRPr="0028446B">
              <w:rPr>
                <w:rFonts w:eastAsia="MS Mincho"/>
                <w:sz w:val="16"/>
                <w:lang w:val="pl-PL"/>
              </w:rPr>
              <w:tab/>
              <w:t xml:space="preserve">      </w:t>
            </w:r>
            <w:r w:rsidR="00CF4136">
              <w:rPr>
                <w:rFonts w:eastAsia="MS Mincho"/>
                <w:sz w:val="16"/>
                <w:lang w:val="pl-PL"/>
              </w:rPr>
              <w:t xml:space="preserve">    </w:t>
            </w:r>
            <w:r w:rsidR="00CF4136" w:rsidRPr="002F0105">
              <w:rPr>
                <w:rFonts w:eastAsia="MS Mincho"/>
                <w:color w:val="1F4E79" w:themeColor="accent1" w:themeShade="80"/>
                <w:sz w:val="16"/>
                <w:lang w:val="pl-PL"/>
              </w:rPr>
              <w:t>@@@@@@@@@@@@@@@@@@@@@@@@@</w:t>
            </w:r>
            <w:r w:rsidR="00CF4136">
              <w:rPr>
                <w:rFonts w:eastAsia="MS Mincho"/>
                <w:sz w:val="16"/>
                <w:lang w:val="pl-PL"/>
              </w:rPr>
              <w:t xml:space="preserve">@@@ </w:t>
            </w:r>
            <w:r w:rsidR="00CF4136" w:rsidRPr="002F0105">
              <w:rPr>
                <w:rFonts w:eastAsia="MS Mincho"/>
                <w:color w:val="1F4E79" w:themeColor="accent1" w:themeShade="80"/>
                <w:sz w:val="16"/>
                <w:lang w:val="pl-PL"/>
              </w:rPr>
              <w:t>###</w:t>
            </w:r>
            <w:r w:rsidR="00CF4136">
              <w:rPr>
                <w:rFonts w:eastAsia="MS Mincho"/>
                <w:sz w:val="16"/>
                <w:lang w:val="pl-PL"/>
              </w:rPr>
              <w:t>######</w:t>
            </w:r>
            <w:r w:rsidRPr="0028446B">
              <w:rPr>
                <w:rFonts w:eastAsia="MS Mincho"/>
                <w:sz w:val="16"/>
                <w:lang w:val="pl-PL"/>
              </w:rPr>
              <w:t xml:space="preserve"> </w:t>
            </w:r>
            <w:r w:rsidR="00CF4136">
              <w:rPr>
                <w:rFonts w:eastAsia="MS Mincho"/>
                <w:sz w:val="16"/>
                <w:lang w:val="pl-PL"/>
              </w:rPr>
              <w:t>&lt;par@&gt;</w:t>
            </w:r>
            <w:r w:rsidRPr="0028446B">
              <w:rPr>
                <w:rFonts w:eastAsia="MS Mincho"/>
                <w:sz w:val="16"/>
                <w:lang w:val="pl-PL"/>
              </w:rPr>
              <w:t xml:space="preserve">, </w:t>
            </w:r>
            <w:r w:rsidR="00CF4136">
              <w:rPr>
                <w:rFonts w:eastAsia="MS Mincho"/>
                <w:sz w:val="16"/>
                <w:lang w:val="pl-PL"/>
              </w:rPr>
              <w:t>&lt;par#&gt;</w:t>
            </w:r>
          </w:p>
          <w:p w14:paraId="78F97171"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E0                                       </w:t>
            </w:r>
          </w:p>
          <w:p w14:paraId="1481E734"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568F76B4"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58C9B5CD"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4D504E37"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1CD57E88" w14:textId="77777777" w:rsidR="00EB2316" w:rsidRPr="0028446B" w:rsidRDefault="00EB2316" w:rsidP="00EB2316">
            <w:pPr>
              <w:pStyle w:val="Zwykytekst"/>
              <w:rPr>
                <w:rFonts w:eastAsia="MS Mincho"/>
                <w:sz w:val="16"/>
                <w:lang w:val="pl-PL"/>
              </w:rPr>
            </w:pPr>
            <w:r w:rsidRPr="0028446B">
              <w:rPr>
                <w:rFonts w:eastAsia="MS Mincho"/>
                <w:sz w:val="16"/>
                <w:lang w:val="pl-PL"/>
              </w:rPr>
              <w:tab/>
              <w:t xml:space="preserve">    ...................................... </w:t>
            </w:r>
          </w:p>
          <w:p w14:paraId="4563E61F" w14:textId="77777777" w:rsidR="00EB2316" w:rsidRPr="0028446B" w:rsidRDefault="00EB2316" w:rsidP="00EB2316">
            <w:pPr>
              <w:pStyle w:val="Zwykytekst"/>
              <w:rPr>
                <w:rFonts w:eastAsia="MS Mincho"/>
                <w:sz w:val="16"/>
                <w:lang w:val="pl-PL"/>
              </w:rPr>
            </w:pPr>
            <w:r w:rsidRPr="0028446B">
              <w:rPr>
                <w:rFonts w:eastAsia="MS Mincho"/>
                <w:sz w:val="16"/>
                <w:lang w:val="pl-PL"/>
              </w:rPr>
              <w:tab/>
              <w:t xml:space="preserve">                     PODPIS                </w:t>
            </w:r>
          </w:p>
          <w:p w14:paraId="24800E60"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E1                                        </w:t>
            </w:r>
          </w:p>
          <w:p w14:paraId="5FB44DEB"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231E106E"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5369208E"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0312C434"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01FD9F7D" w14:textId="77777777" w:rsidR="00EB2316" w:rsidRPr="0028446B" w:rsidRDefault="00EB2316" w:rsidP="00EB2316">
            <w:pPr>
              <w:pStyle w:val="Zwykytekst"/>
              <w:rPr>
                <w:rFonts w:eastAsia="MS Mincho"/>
                <w:sz w:val="16"/>
                <w:lang w:val="pl-PL"/>
              </w:rPr>
            </w:pPr>
            <w:r w:rsidRPr="0028446B">
              <w:rPr>
                <w:rFonts w:eastAsia="MS Mincho"/>
                <w:sz w:val="16"/>
                <w:lang w:val="pl-PL"/>
              </w:rPr>
              <w:tab/>
              <w:t xml:space="preserve">    ...................................... </w:t>
            </w:r>
          </w:p>
          <w:p w14:paraId="79DC3269" w14:textId="77777777" w:rsidR="00EB2316" w:rsidRPr="0028446B" w:rsidRDefault="00EB2316" w:rsidP="00EB2316">
            <w:pPr>
              <w:pStyle w:val="Zwykytekst"/>
              <w:rPr>
                <w:rFonts w:eastAsia="MS Mincho"/>
                <w:sz w:val="16"/>
                <w:lang w:val="pl-PL"/>
              </w:rPr>
            </w:pPr>
            <w:r w:rsidRPr="0028446B">
              <w:rPr>
                <w:rFonts w:eastAsia="MS Mincho"/>
                <w:sz w:val="16"/>
                <w:lang w:val="pl-PL"/>
              </w:rPr>
              <w:tab/>
              <w:t xml:space="preserve">                PODPIS KASJERA             </w:t>
            </w:r>
          </w:p>
          <w:p w14:paraId="0F86D93C"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E2                                        </w:t>
            </w:r>
          </w:p>
          <w:p w14:paraId="43487EC8"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4F348A09"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2DA04AC5"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796136B0"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                                        </w:t>
            </w:r>
          </w:p>
          <w:p w14:paraId="217BF6F3" w14:textId="77777777" w:rsidR="00EB2316" w:rsidRPr="0028446B" w:rsidRDefault="00EB2316" w:rsidP="00EB2316">
            <w:pPr>
              <w:pStyle w:val="Zwykytekst"/>
              <w:rPr>
                <w:rFonts w:eastAsia="MS Mincho"/>
                <w:sz w:val="16"/>
                <w:lang w:val="pl-PL"/>
              </w:rPr>
            </w:pPr>
            <w:r w:rsidRPr="0028446B">
              <w:rPr>
                <w:rFonts w:eastAsia="MS Mincho"/>
                <w:sz w:val="16"/>
                <w:lang w:val="pl-PL"/>
              </w:rPr>
              <w:tab/>
              <w:t xml:space="preserve">    ...................................... </w:t>
            </w:r>
          </w:p>
          <w:p w14:paraId="2BBD893E" w14:textId="77777777" w:rsidR="00EB2316" w:rsidRPr="0028446B" w:rsidRDefault="00EB2316" w:rsidP="00EB2316">
            <w:pPr>
              <w:pStyle w:val="Zwykytekst"/>
              <w:rPr>
                <w:rFonts w:eastAsia="MS Mincho"/>
                <w:sz w:val="16"/>
                <w:lang w:val="pl-PL"/>
              </w:rPr>
            </w:pPr>
            <w:r w:rsidRPr="0028446B">
              <w:rPr>
                <w:rFonts w:eastAsia="MS Mincho"/>
                <w:sz w:val="16"/>
                <w:lang w:val="pl-PL"/>
              </w:rPr>
              <w:tab/>
              <w:t xml:space="preserve">            </w:t>
            </w:r>
            <w:r w:rsidR="007D50C4" w:rsidRPr="0028446B">
              <w:rPr>
                <w:rFonts w:eastAsia="MS Mincho"/>
                <w:sz w:val="16"/>
                <w:lang w:val="pl-PL"/>
              </w:rPr>
              <w:t xml:space="preserve">    PODPIS KLIENTA             </w:t>
            </w:r>
          </w:p>
          <w:p w14:paraId="2146D582" w14:textId="77777777" w:rsidR="00EB2316" w:rsidRPr="0028446B" w:rsidRDefault="00EB2316" w:rsidP="00EB2316">
            <w:pPr>
              <w:pStyle w:val="Zwykytekst"/>
              <w:rPr>
                <w:rFonts w:eastAsia="MS Mincho"/>
                <w:sz w:val="16"/>
                <w:lang w:val="pl-PL"/>
              </w:rPr>
            </w:pPr>
          </w:p>
          <w:p w14:paraId="3579A8BB"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10 </w:t>
            </w:r>
            <w:proofErr w:type="spellStart"/>
            <w:r w:rsidRPr="00984BBC">
              <w:rPr>
                <w:rFonts w:eastAsia="MS Mincho"/>
                <w:sz w:val="16"/>
                <w:lang w:val="pl-PL"/>
              </w:rPr>
              <w:t>centered</w:t>
            </w:r>
            <w:proofErr w:type="spellEnd"/>
          </w:p>
          <w:p w14:paraId="174AD2DF"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Pr>
                <w:rFonts w:eastAsia="MS Mincho"/>
                <w:sz w:val="16"/>
                <w:lang w:val="pl-PL"/>
              </w:rPr>
              <w:t>line</w:t>
            </w:r>
            <w:proofErr w:type="spellEnd"/>
            <w:r w:rsidRPr="00984BBC">
              <w:rPr>
                <w:rFonts w:eastAsia="MS Mincho"/>
                <w:sz w:val="16"/>
                <w:lang w:val="pl-PL"/>
              </w:rPr>
              <w:t xml:space="preserve"> 30 </w:t>
            </w:r>
            <w:proofErr w:type="spellStart"/>
            <w:r w:rsidRPr="00984BBC">
              <w:rPr>
                <w:rFonts w:eastAsia="MS Mincho"/>
                <w:sz w:val="16"/>
                <w:lang w:val="pl-PL"/>
              </w:rPr>
              <w:t>can</w:t>
            </w:r>
            <w:proofErr w:type="spellEnd"/>
            <w:r w:rsidRPr="00984BBC">
              <w:rPr>
                <w:rFonts w:eastAsia="MS Mincho"/>
                <w:sz w:val="16"/>
                <w:lang w:val="pl-PL"/>
              </w:rPr>
              <w:t xml:space="preserve"> be </w:t>
            </w:r>
            <w:proofErr w:type="spellStart"/>
            <w:r w:rsidRPr="00984BBC">
              <w:rPr>
                <w:rFonts w:eastAsia="MS Mincho"/>
                <w:sz w:val="16"/>
                <w:lang w:val="pl-PL"/>
              </w:rPr>
              <w:t>repeated</w:t>
            </w:r>
            <w:proofErr w:type="spellEnd"/>
            <w:r w:rsidRPr="00984BBC">
              <w:rPr>
                <w:rFonts w:eastAsia="MS Mincho"/>
                <w:sz w:val="16"/>
                <w:lang w:val="pl-PL"/>
              </w:rPr>
              <w:t xml:space="preserve"> </w:t>
            </w:r>
            <w:proofErr w:type="spellStart"/>
            <w:r w:rsidRPr="00984BBC">
              <w:rPr>
                <w:rFonts w:eastAsia="MS Mincho"/>
                <w:sz w:val="16"/>
                <w:lang w:val="pl-PL"/>
              </w:rPr>
              <w:t>any</w:t>
            </w:r>
            <w:proofErr w:type="spellEnd"/>
            <w:r w:rsidRPr="00984BBC">
              <w:rPr>
                <w:rFonts w:eastAsia="MS Mincho"/>
                <w:sz w:val="16"/>
                <w:lang w:val="pl-PL"/>
              </w:rPr>
              <w:t xml:space="preserve"> </w:t>
            </w:r>
            <w:proofErr w:type="spellStart"/>
            <w:r w:rsidRPr="00984BBC">
              <w:rPr>
                <w:rFonts w:eastAsia="MS Mincho"/>
                <w:sz w:val="16"/>
                <w:lang w:val="pl-PL"/>
              </w:rPr>
              <w:t>number</w:t>
            </w:r>
            <w:proofErr w:type="spellEnd"/>
            <w:r w:rsidRPr="00984BBC">
              <w:rPr>
                <w:rFonts w:eastAsia="MS Mincho"/>
                <w:sz w:val="16"/>
                <w:lang w:val="pl-PL"/>
              </w:rPr>
              <w:t xml:space="preserve"> of </w:t>
            </w:r>
            <w:proofErr w:type="spellStart"/>
            <w:r w:rsidRPr="00984BBC">
              <w:rPr>
                <w:rFonts w:eastAsia="MS Mincho"/>
                <w:sz w:val="16"/>
                <w:lang w:val="pl-PL"/>
              </w:rPr>
              <w:t>times</w:t>
            </w:r>
            <w:proofErr w:type="spellEnd"/>
          </w:p>
          <w:p w14:paraId="2C886CAF" w14:textId="77777777" w:rsidR="00783FC6" w:rsidRPr="0028446B"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52 </w:t>
            </w:r>
            <w:proofErr w:type="spellStart"/>
            <w:r w:rsidRPr="00984BBC">
              <w:rPr>
                <w:rFonts w:eastAsia="MS Mincho"/>
                <w:sz w:val="16"/>
                <w:lang w:val="pl-PL"/>
              </w:rPr>
              <w:t>can</w:t>
            </w:r>
            <w:proofErr w:type="spellEnd"/>
            <w:r w:rsidRPr="00984BBC">
              <w:rPr>
                <w:rFonts w:eastAsia="MS Mincho"/>
                <w:sz w:val="16"/>
                <w:lang w:val="pl-PL"/>
              </w:rPr>
              <w:t xml:space="preserve"> be </w:t>
            </w:r>
            <w:proofErr w:type="spellStart"/>
            <w:r w:rsidRPr="00984BBC">
              <w:rPr>
                <w:rFonts w:eastAsia="MS Mincho"/>
                <w:sz w:val="16"/>
                <w:lang w:val="pl-PL"/>
              </w:rPr>
              <w:t>repeated</w:t>
            </w:r>
            <w:proofErr w:type="spellEnd"/>
            <w:r w:rsidRPr="00984BBC">
              <w:rPr>
                <w:rFonts w:eastAsia="MS Mincho"/>
                <w:sz w:val="16"/>
                <w:lang w:val="pl-PL"/>
              </w:rPr>
              <w:t xml:space="preserve"> </w:t>
            </w:r>
            <w:proofErr w:type="spellStart"/>
            <w:r w:rsidRPr="00984BBC">
              <w:rPr>
                <w:rFonts w:eastAsia="MS Mincho"/>
                <w:sz w:val="16"/>
                <w:lang w:val="pl-PL"/>
              </w:rPr>
              <w:t>any</w:t>
            </w:r>
            <w:proofErr w:type="spellEnd"/>
            <w:r w:rsidRPr="00984BBC">
              <w:rPr>
                <w:rFonts w:eastAsia="MS Mincho"/>
                <w:sz w:val="16"/>
                <w:lang w:val="pl-PL"/>
              </w:rPr>
              <w:t xml:space="preserve"> </w:t>
            </w:r>
            <w:proofErr w:type="spellStart"/>
            <w:r w:rsidRPr="00984BBC">
              <w:rPr>
                <w:rFonts w:eastAsia="MS Mincho"/>
                <w:sz w:val="16"/>
                <w:lang w:val="pl-PL"/>
              </w:rPr>
              <w:t>number</w:t>
            </w:r>
            <w:proofErr w:type="spellEnd"/>
            <w:r w:rsidRPr="00984BBC">
              <w:rPr>
                <w:rFonts w:eastAsia="MS Mincho"/>
                <w:sz w:val="16"/>
                <w:lang w:val="pl-PL"/>
              </w:rPr>
              <w:t xml:space="preserve"> of </w:t>
            </w:r>
            <w:proofErr w:type="spellStart"/>
            <w:r w:rsidRPr="00984BBC">
              <w:rPr>
                <w:rFonts w:eastAsia="MS Mincho"/>
                <w:sz w:val="16"/>
                <w:lang w:val="pl-PL"/>
              </w:rPr>
              <w:t>times</w:t>
            </w:r>
            <w:proofErr w:type="spellEnd"/>
          </w:p>
        </w:tc>
      </w:tr>
    </w:tbl>
    <w:p w14:paraId="07BD09E6" w14:textId="77777777" w:rsidR="009B338C" w:rsidRPr="0028446B" w:rsidRDefault="009B338C" w:rsidP="00474B63">
      <w:pPr>
        <w:pStyle w:val="Nagwek4"/>
      </w:pPr>
      <w:bookmarkStart w:id="368" w:name="_Toc178486528"/>
      <w:r w:rsidRPr="0028446B">
        <w:t xml:space="preserve">4.6.5.39 </w:t>
      </w:r>
      <w:bookmarkEnd w:id="368"/>
      <w:proofErr w:type="spellStart"/>
      <w:r w:rsidR="004B5F97" w:rsidRPr="00984BBC">
        <w:t>Confirmation</w:t>
      </w:r>
      <w:proofErr w:type="spellEnd"/>
      <w:r w:rsidR="004B5F97" w:rsidRPr="00984BBC">
        <w:t xml:space="preserve"> of </w:t>
      </w:r>
      <w:proofErr w:type="spellStart"/>
      <w:r w:rsidR="004B5F97" w:rsidRPr="00984BBC">
        <w:t>payment</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5CB51F90" w14:textId="77777777" w:rsidTr="003D6CE3">
        <w:tc>
          <w:tcPr>
            <w:tcW w:w="4529" w:type="dxa"/>
            <w:tcBorders>
              <w:top w:val="nil"/>
              <w:left w:val="nil"/>
              <w:bottom w:val="single" w:sz="4" w:space="0" w:color="auto"/>
              <w:right w:val="nil"/>
            </w:tcBorders>
          </w:tcPr>
          <w:p w14:paraId="7A317965"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570B0469" w14:textId="77777777" w:rsidR="00783FC6" w:rsidRPr="0028446B" w:rsidRDefault="00EB2316" w:rsidP="00EB2316">
            <w:pPr>
              <w:jc w:val="right"/>
            </w:pPr>
            <w:r w:rsidRPr="0028446B">
              <w:t>30</w:t>
            </w:r>
          </w:p>
        </w:tc>
      </w:tr>
      <w:tr w:rsidR="00783FC6" w:rsidRPr="0028446B" w14:paraId="4A91DEF9" w14:textId="77777777" w:rsidTr="003D6CE3">
        <w:tc>
          <w:tcPr>
            <w:tcW w:w="9059" w:type="dxa"/>
            <w:gridSpan w:val="2"/>
            <w:tcBorders>
              <w:top w:val="single" w:sz="4" w:space="0" w:color="auto"/>
            </w:tcBorders>
          </w:tcPr>
          <w:p w14:paraId="2B88B4F9"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01                                        </w:t>
            </w:r>
          </w:p>
          <w:p w14:paraId="3693903F" w14:textId="77777777" w:rsidR="00EB2316" w:rsidRPr="0028446B" w:rsidRDefault="00EB2316" w:rsidP="00EB2316">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PRZELEW                </w:t>
            </w:r>
          </w:p>
          <w:p w14:paraId="561187EB" w14:textId="77777777" w:rsidR="00EB2316" w:rsidRPr="0028446B" w:rsidRDefault="00EB2316" w:rsidP="00EB2316">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ANULOWANIE PRZELEWU           </w:t>
            </w:r>
          </w:p>
          <w:p w14:paraId="799823B3" w14:textId="77777777" w:rsidR="00EB2316" w:rsidRPr="0028446B" w:rsidRDefault="00EB2316" w:rsidP="00EB2316">
            <w:pPr>
              <w:pStyle w:val="Zwykytekst"/>
              <w:rPr>
                <w:rFonts w:eastAsia="MS Mincho"/>
                <w:sz w:val="16"/>
                <w:lang w:val="pl-PL"/>
              </w:rPr>
            </w:pPr>
            <w:r w:rsidRPr="0028446B">
              <w:rPr>
                <w:rFonts w:eastAsia="MS Mincho"/>
                <w:sz w:val="16"/>
                <w:lang w:val="pl-PL"/>
              </w:rPr>
              <w:t>10</w:t>
            </w:r>
            <w:r w:rsidRPr="0028446B">
              <w:rPr>
                <w:rFonts w:eastAsia="MS Mincho"/>
                <w:sz w:val="16"/>
                <w:lang w:val="pl-PL"/>
              </w:rPr>
              <w:tab/>
              <w:t xml:space="preserve">            DATA: ################               </w:t>
            </w:r>
            <w:r w:rsidR="000D2364">
              <w:rPr>
                <w:rFonts w:eastAsia="MS Mincho"/>
                <w:sz w:val="16"/>
                <w:lang w:val="pl-PL"/>
              </w:rPr>
              <w:t>&lt;par#&gt;</w:t>
            </w:r>
          </w:p>
          <w:p w14:paraId="5C9E885B"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11                                        </w:t>
            </w:r>
          </w:p>
          <w:p w14:paraId="48E1EE7D" w14:textId="77777777" w:rsidR="00EB2316" w:rsidRPr="0028446B" w:rsidRDefault="00EB2316" w:rsidP="00EB2316">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 xml:space="preserve">NUMER:         </w:t>
            </w:r>
            <w:r w:rsidRPr="00C30970">
              <w:rPr>
                <w:rFonts w:eastAsia="MS Mincho"/>
                <w:color w:val="1F4E79" w:themeColor="accent1" w:themeShade="80"/>
                <w:sz w:val="16"/>
                <w:lang w:val="pl-PL"/>
              </w:rPr>
              <w:t>#######################</w:t>
            </w:r>
            <w:r w:rsidRPr="0028446B">
              <w:rPr>
                <w:rFonts w:eastAsia="MS Mincho"/>
                <w:sz w:val="16"/>
                <w:lang w:val="pl-PL"/>
              </w:rPr>
              <w:t xml:space="preserve">########## </w:t>
            </w:r>
            <w:r w:rsidR="000D2364">
              <w:rPr>
                <w:rFonts w:eastAsia="MS Mincho"/>
                <w:sz w:val="16"/>
                <w:lang w:val="pl-PL"/>
              </w:rPr>
              <w:t>&lt;par#&gt;</w:t>
            </w:r>
          </w:p>
          <w:p w14:paraId="1E870CAD" w14:textId="77777777" w:rsidR="00EB2316" w:rsidRPr="0028446B" w:rsidRDefault="000D2364" w:rsidP="00EB2316">
            <w:pPr>
              <w:pStyle w:val="Zwykytekst"/>
              <w:rPr>
                <w:rFonts w:eastAsia="MS Mincho"/>
                <w:sz w:val="16"/>
                <w:lang w:val="pl-PL"/>
              </w:rPr>
            </w:pPr>
            <w:r>
              <w:rPr>
                <w:rFonts w:eastAsia="MS Mincho"/>
                <w:sz w:val="16"/>
                <w:lang w:val="pl-PL"/>
              </w:rPr>
              <w:t>21</w:t>
            </w:r>
            <w:r>
              <w:rPr>
                <w:rFonts w:eastAsia="MS Mincho"/>
                <w:sz w:val="16"/>
                <w:lang w:val="pl-PL"/>
              </w:rPr>
              <w:tab/>
              <w:t xml:space="preserve">KASJER:        </w:t>
            </w:r>
            <w:r w:rsidRPr="00C30970">
              <w:rPr>
                <w:rFonts w:eastAsia="MS Mincho"/>
                <w:color w:val="1F4E79" w:themeColor="accent1" w:themeShade="80"/>
                <w:sz w:val="16"/>
                <w:lang w:val="pl-PL"/>
              </w:rPr>
              <w:t>&amp;&amp;&amp;&amp;&amp;&amp;&amp;&amp;&amp;&amp;&amp;&amp;&amp;&amp;&amp;&amp;&amp;&amp;&amp;&amp;&amp;&amp;&amp;</w:t>
            </w:r>
            <w:r>
              <w:rPr>
                <w:rFonts w:eastAsia="MS Mincho"/>
                <w:sz w:val="16"/>
                <w:lang w:val="pl-PL"/>
              </w:rPr>
              <w:t>&amp;&amp;&amp;&amp;&amp;&amp;&amp;&amp;&amp;&amp;</w:t>
            </w:r>
            <w:r w:rsidR="00EB2316" w:rsidRPr="0028446B">
              <w:rPr>
                <w:rFonts w:eastAsia="MS Mincho"/>
                <w:sz w:val="16"/>
                <w:lang w:val="pl-PL"/>
              </w:rPr>
              <w:t xml:space="preserve"> </w:t>
            </w:r>
            <w:r>
              <w:rPr>
                <w:rFonts w:eastAsia="MS Mincho"/>
                <w:sz w:val="16"/>
                <w:lang w:val="pl-PL"/>
              </w:rPr>
              <w:t>&lt;par&amp;&gt;</w:t>
            </w:r>
          </w:p>
          <w:p w14:paraId="3DFE0577" w14:textId="77777777" w:rsidR="00EB2316" w:rsidRPr="0028446B" w:rsidRDefault="00EB2316" w:rsidP="00EB2316">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NR KOPERTY:         </w:t>
            </w:r>
            <w:r w:rsidRPr="00C30970">
              <w:rPr>
                <w:rFonts w:eastAsia="MS Mincho"/>
                <w:color w:val="1F4E79" w:themeColor="accent1" w:themeShade="80"/>
                <w:sz w:val="16"/>
                <w:lang w:val="pl-PL"/>
              </w:rPr>
              <w:t>##################</w:t>
            </w:r>
            <w:r w:rsidRPr="0028446B">
              <w:rPr>
                <w:rFonts w:eastAsia="MS Mincho"/>
                <w:sz w:val="16"/>
                <w:lang w:val="pl-PL"/>
              </w:rPr>
              <w:t xml:space="preserve">########## </w:t>
            </w:r>
            <w:r w:rsidR="000D2364">
              <w:rPr>
                <w:rFonts w:eastAsia="MS Mincho"/>
                <w:sz w:val="16"/>
                <w:lang w:val="pl-PL"/>
              </w:rPr>
              <w:t>&lt;par#&gt;</w:t>
            </w:r>
          </w:p>
          <w:p w14:paraId="55247E0C" w14:textId="77777777" w:rsidR="00EB2316" w:rsidRPr="0028446B" w:rsidRDefault="00EB2316" w:rsidP="00EB2316">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KWOTA:         </w:t>
            </w:r>
            <w:r w:rsidRPr="00C30970">
              <w:rPr>
                <w:rFonts w:eastAsia="MS Mincho"/>
                <w:color w:val="1F4E79" w:themeColor="accent1" w:themeShade="80"/>
                <w:sz w:val="16"/>
                <w:lang w:val="pl-PL"/>
              </w:rPr>
              <w:t>#######################</w:t>
            </w:r>
            <w:r w:rsidRPr="0028446B">
              <w:rPr>
                <w:rFonts w:eastAsia="MS Mincho"/>
                <w:sz w:val="16"/>
                <w:lang w:val="pl-PL"/>
              </w:rPr>
              <w:t xml:space="preserve">########## </w:t>
            </w:r>
            <w:r w:rsidR="000D2364">
              <w:rPr>
                <w:rFonts w:eastAsia="MS Mincho"/>
                <w:sz w:val="16"/>
                <w:lang w:val="pl-PL"/>
              </w:rPr>
              <w:t>&lt;par#&gt;</w:t>
            </w:r>
          </w:p>
          <w:p w14:paraId="740467B3" w14:textId="77777777" w:rsidR="00EB2316" w:rsidRPr="0028446B" w:rsidRDefault="00EB2316" w:rsidP="00EB2316">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KONTO:         </w:t>
            </w:r>
            <w:r w:rsidRPr="00C30970">
              <w:rPr>
                <w:rFonts w:eastAsia="MS Mincho"/>
                <w:color w:val="1F4E79" w:themeColor="accent1" w:themeShade="80"/>
                <w:sz w:val="16"/>
                <w:lang w:val="pl-PL"/>
              </w:rPr>
              <w:t>#######################</w:t>
            </w:r>
            <w:r w:rsidRPr="0028446B">
              <w:rPr>
                <w:rFonts w:eastAsia="MS Mincho"/>
                <w:sz w:val="16"/>
                <w:lang w:val="pl-PL"/>
              </w:rPr>
              <w:t xml:space="preserve">########## </w:t>
            </w:r>
            <w:r w:rsidR="000D2364">
              <w:rPr>
                <w:rFonts w:eastAsia="MS Mincho"/>
                <w:sz w:val="16"/>
                <w:lang w:val="pl-PL"/>
              </w:rPr>
              <w:t>&lt;par#&gt;</w:t>
            </w:r>
          </w:p>
          <w:p w14:paraId="680B39F5" w14:textId="77777777" w:rsidR="00EB2316" w:rsidRPr="0028446B" w:rsidRDefault="00EB2316" w:rsidP="00EB2316">
            <w:pPr>
              <w:pStyle w:val="Zwykytekst"/>
              <w:rPr>
                <w:rFonts w:eastAsia="MS Mincho"/>
                <w:sz w:val="16"/>
                <w:lang w:val="pl-PL"/>
              </w:rPr>
            </w:pPr>
            <w:r w:rsidRPr="0028446B">
              <w:rPr>
                <w:rFonts w:eastAsia="MS Mincho"/>
                <w:sz w:val="16"/>
                <w:lang w:val="pl-PL"/>
              </w:rPr>
              <w:t xml:space="preserve">50                                        </w:t>
            </w:r>
          </w:p>
          <w:p w14:paraId="11BB56A1" w14:textId="77777777" w:rsidR="00EB2316" w:rsidRPr="0028446B" w:rsidRDefault="000D2364" w:rsidP="00EB2316">
            <w:pPr>
              <w:pStyle w:val="Zwykytekst"/>
              <w:rPr>
                <w:rFonts w:eastAsia="MS Mincho"/>
                <w:sz w:val="16"/>
                <w:lang w:val="pl-PL"/>
              </w:rPr>
            </w:pPr>
            <w:r>
              <w:rPr>
                <w:rFonts w:eastAsia="MS Mincho"/>
                <w:sz w:val="16"/>
                <w:lang w:val="pl-PL"/>
              </w:rPr>
              <w:lastRenderedPageBreak/>
              <w:t>51</w:t>
            </w:r>
            <w:r>
              <w:rPr>
                <w:rFonts w:eastAsia="MS Mincho"/>
                <w:sz w:val="16"/>
                <w:lang w:val="pl-PL"/>
              </w:rPr>
              <w:tab/>
              <w:t>UWAGI:</w:t>
            </w:r>
            <w:r w:rsidRPr="00C30970">
              <w:rPr>
                <w:rFonts w:eastAsia="MS Mincho"/>
                <w:color w:val="1F4E79" w:themeColor="accent1" w:themeShade="80"/>
                <w:sz w:val="16"/>
                <w:lang w:val="pl-PL"/>
              </w:rPr>
              <w:t>@@@@@@@@@@@@@@@@@@@@@@@</w:t>
            </w:r>
            <w:r>
              <w:rPr>
                <w:rFonts w:eastAsia="MS Mincho"/>
                <w:sz w:val="16"/>
                <w:lang w:val="pl-PL"/>
              </w:rPr>
              <w:t>@@@@@@@@@@</w:t>
            </w:r>
            <w:r w:rsidR="00EB2316" w:rsidRPr="0028446B">
              <w:rPr>
                <w:rFonts w:eastAsia="MS Mincho"/>
                <w:sz w:val="16"/>
                <w:lang w:val="pl-PL"/>
              </w:rPr>
              <w:t xml:space="preserve"> </w:t>
            </w:r>
            <w:r w:rsidR="00C43AEA">
              <w:rPr>
                <w:rFonts w:eastAsia="MS Mincho"/>
                <w:sz w:val="16"/>
                <w:lang w:val="pl-PL"/>
              </w:rPr>
              <w:t xml:space="preserve">         </w:t>
            </w:r>
            <w:r>
              <w:rPr>
                <w:rFonts w:eastAsia="MS Mincho"/>
                <w:sz w:val="16"/>
                <w:lang w:val="pl-PL"/>
              </w:rPr>
              <w:t>&lt;par@&gt;</w:t>
            </w:r>
          </w:p>
          <w:p w14:paraId="5AF7242C" w14:textId="77777777" w:rsidR="00EB2316" w:rsidRPr="0028446B" w:rsidRDefault="00EB2316" w:rsidP="00EB2316">
            <w:pPr>
              <w:pStyle w:val="Zwykytekst"/>
              <w:rPr>
                <w:rFonts w:eastAsia="MS Mincho"/>
                <w:sz w:val="16"/>
                <w:lang w:val="pl-PL"/>
              </w:rPr>
            </w:pPr>
            <w:r w:rsidRPr="0028446B">
              <w:rPr>
                <w:rFonts w:eastAsia="MS Mincho"/>
                <w:sz w:val="16"/>
                <w:lang w:val="pl-PL"/>
              </w:rPr>
              <w:t>52</w:t>
            </w:r>
            <w:r w:rsidRPr="0028446B">
              <w:rPr>
                <w:rFonts w:eastAsia="MS Mincho"/>
                <w:sz w:val="16"/>
                <w:lang w:val="pl-PL"/>
              </w:rPr>
              <w:tab/>
            </w:r>
            <w:r w:rsidR="000D2364" w:rsidRPr="00C30970">
              <w:rPr>
                <w:rFonts w:eastAsia="MS Mincho"/>
                <w:color w:val="1F4E79" w:themeColor="accent1" w:themeShade="80"/>
                <w:sz w:val="16"/>
                <w:lang w:val="pl-PL"/>
              </w:rPr>
              <w:t>@@@@@@@@@@@@@@@@@@@@@@@@@@@@@</w:t>
            </w:r>
            <w:r w:rsidR="000D2364">
              <w:rPr>
                <w:rFonts w:eastAsia="MS Mincho"/>
                <w:sz w:val="16"/>
                <w:lang w:val="pl-PL"/>
              </w:rPr>
              <w:t>@@@@@@@@@@</w:t>
            </w:r>
            <w:r w:rsidR="00C43AEA">
              <w:rPr>
                <w:rFonts w:eastAsia="MS Mincho"/>
                <w:sz w:val="16"/>
                <w:lang w:val="pl-PL"/>
              </w:rPr>
              <w:t xml:space="preserve">          </w:t>
            </w:r>
            <w:r w:rsidR="000D2364">
              <w:rPr>
                <w:rFonts w:eastAsia="MS Mincho"/>
                <w:sz w:val="16"/>
                <w:lang w:val="pl-PL"/>
              </w:rPr>
              <w:t>&lt;par@&gt;</w:t>
            </w:r>
          </w:p>
          <w:p w14:paraId="563382FA" w14:textId="77777777" w:rsidR="00EB2316" w:rsidRPr="0028446B" w:rsidRDefault="00EB2316" w:rsidP="00EB2316">
            <w:pPr>
              <w:pStyle w:val="Zwykytekst"/>
              <w:rPr>
                <w:rFonts w:eastAsia="MS Mincho"/>
                <w:sz w:val="16"/>
                <w:lang w:val="pl-PL"/>
              </w:rPr>
            </w:pPr>
            <w:r w:rsidRPr="0028446B">
              <w:rPr>
                <w:rFonts w:eastAsia="MS Mincho"/>
                <w:sz w:val="16"/>
                <w:lang w:val="pl-PL"/>
              </w:rPr>
              <w:t>53</w:t>
            </w:r>
            <w:r w:rsidRPr="0028446B">
              <w:rPr>
                <w:rFonts w:eastAsia="MS Mincho"/>
                <w:sz w:val="16"/>
                <w:lang w:val="pl-PL"/>
              </w:rPr>
              <w:tab/>
            </w:r>
            <w:r w:rsidR="000D2364" w:rsidRPr="00C30970">
              <w:rPr>
                <w:rFonts w:eastAsia="MS Mincho"/>
                <w:color w:val="1F4E79" w:themeColor="accent1" w:themeShade="80"/>
                <w:sz w:val="16"/>
                <w:lang w:val="pl-PL"/>
              </w:rPr>
              <w:t>@@@@@@@@@@@@@@@@@@@@@@@@@@@@@</w:t>
            </w:r>
            <w:r w:rsidR="000D2364">
              <w:rPr>
                <w:rFonts w:eastAsia="MS Mincho"/>
                <w:sz w:val="16"/>
                <w:lang w:val="pl-PL"/>
              </w:rPr>
              <w:t>@@@@@@@@@@</w:t>
            </w:r>
            <w:r w:rsidRPr="0028446B">
              <w:rPr>
                <w:rFonts w:eastAsia="MS Mincho"/>
                <w:sz w:val="16"/>
                <w:lang w:val="pl-PL"/>
              </w:rPr>
              <w:t xml:space="preserve"> </w:t>
            </w:r>
            <w:r w:rsidR="00C43AEA">
              <w:rPr>
                <w:rFonts w:eastAsia="MS Mincho"/>
                <w:sz w:val="16"/>
                <w:lang w:val="pl-PL"/>
              </w:rPr>
              <w:t xml:space="preserve">         </w:t>
            </w:r>
            <w:r w:rsidR="000D2364">
              <w:rPr>
                <w:rFonts w:eastAsia="MS Mincho"/>
                <w:sz w:val="16"/>
                <w:lang w:val="pl-PL"/>
              </w:rPr>
              <w:t>&lt;par@&gt;</w:t>
            </w:r>
          </w:p>
          <w:p w14:paraId="1134863E" w14:textId="77777777" w:rsidR="00EB2316" w:rsidRPr="0028446B" w:rsidRDefault="00EB2316" w:rsidP="00EB2316">
            <w:pPr>
              <w:pStyle w:val="Zwykytekst"/>
              <w:rPr>
                <w:rFonts w:eastAsia="MS Mincho"/>
                <w:sz w:val="16"/>
                <w:lang w:val="pl-PL"/>
              </w:rPr>
            </w:pPr>
            <w:r w:rsidRPr="0028446B">
              <w:rPr>
                <w:rFonts w:eastAsia="MS Mincho"/>
                <w:sz w:val="16"/>
                <w:lang w:val="pl-PL"/>
              </w:rPr>
              <w:t>54</w:t>
            </w:r>
            <w:r w:rsidRPr="0028446B">
              <w:rPr>
                <w:rFonts w:eastAsia="MS Mincho"/>
                <w:sz w:val="16"/>
                <w:lang w:val="pl-PL"/>
              </w:rPr>
              <w:tab/>
            </w:r>
            <w:r w:rsidR="000D2364" w:rsidRPr="00C30970">
              <w:rPr>
                <w:rFonts w:eastAsia="MS Mincho"/>
                <w:color w:val="1F4E79" w:themeColor="accent1" w:themeShade="80"/>
                <w:sz w:val="16"/>
                <w:lang w:val="pl-PL"/>
              </w:rPr>
              <w:t>@@@@@@@@@@@@@@@@@@@@@@@@@@@@@</w:t>
            </w:r>
            <w:r w:rsidR="000D2364">
              <w:rPr>
                <w:rFonts w:eastAsia="MS Mincho"/>
                <w:sz w:val="16"/>
                <w:lang w:val="pl-PL"/>
              </w:rPr>
              <w:t>@@@@@@@@@@</w:t>
            </w:r>
            <w:r w:rsidRPr="0028446B">
              <w:rPr>
                <w:rFonts w:eastAsia="MS Mincho"/>
                <w:sz w:val="16"/>
                <w:lang w:val="pl-PL"/>
              </w:rPr>
              <w:t xml:space="preserve"> </w:t>
            </w:r>
            <w:r w:rsidR="00C43AEA">
              <w:rPr>
                <w:rFonts w:eastAsia="MS Mincho"/>
                <w:sz w:val="16"/>
                <w:lang w:val="pl-PL"/>
              </w:rPr>
              <w:t xml:space="preserve">         </w:t>
            </w:r>
            <w:r w:rsidR="000D2364">
              <w:rPr>
                <w:rFonts w:eastAsia="MS Mincho"/>
                <w:sz w:val="16"/>
                <w:lang w:val="pl-PL"/>
              </w:rPr>
              <w:t>&lt;par@&gt;</w:t>
            </w:r>
            <w:r w:rsidRPr="0028446B">
              <w:rPr>
                <w:rFonts w:eastAsia="MS Mincho"/>
                <w:sz w:val="16"/>
                <w:lang w:val="pl-PL"/>
              </w:rPr>
              <w:t xml:space="preserve">  </w:t>
            </w:r>
          </w:p>
          <w:p w14:paraId="270EAEB3" w14:textId="77777777" w:rsidR="00EB2316" w:rsidRPr="0028446B" w:rsidRDefault="00EB2316" w:rsidP="00EB2316">
            <w:pPr>
              <w:pStyle w:val="Zwykytekst"/>
              <w:rPr>
                <w:rFonts w:eastAsia="MS Mincho"/>
                <w:sz w:val="16"/>
                <w:lang w:val="pl-PL"/>
              </w:rPr>
            </w:pPr>
          </w:p>
          <w:p w14:paraId="7950C903" w14:textId="77777777" w:rsidR="004B5F97" w:rsidRPr="001453A1" w:rsidRDefault="004B5F97" w:rsidP="004B5F97">
            <w:pPr>
              <w:pStyle w:val="Zwykytekst"/>
              <w:rPr>
                <w:rFonts w:eastAsia="MS Mincho"/>
                <w:sz w:val="16"/>
                <w:lang w:val="pl-PL"/>
              </w:rPr>
            </w:pPr>
            <w:r w:rsidRPr="001453A1">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10 </w:t>
            </w:r>
            <w:proofErr w:type="spellStart"/>
            <w:r w:rsidRPr="00984BBC">
              <w:rPr>
                <w:rFonts w:eastAsia="MS Mincho"/>
                <w:sz w:val="16"/>
                <w:lang w:val="pl-PL"/>
              </w:rPr>
              <w:t>centered</w:t>
            </w:r>
            <w:proofErr w:type="spellEnd"/>
          </w:p>
          <w:p w14:paraId="2B3C7CF0" w14:textId="77777777" w:rsidR="00783FC6" w:rsidRPr="0028446B" w:rsidRDefault="004B5F97" w:rsidP="004B5F97">
            <w:pPr>
              <w:pStyle w:val="Zwykytekst"/>
              <w:rPr>
                <w:rFonts w:eastAsia="MS Mincho"/>
                <w:sz w:val="16"/>
                <w:lang w:val="pl-PL"/>
              </w:rPr>
            </w:pPr>
            <w:r w:rsidRPr="001453A1">
              <w:rPr>
                <w:rFonts w:eastAsia="MS Mincho"/>
                <w:sz w:val="16"/>
                <w:lang w:val="pl-PL"/>
              </w:rPr>
              <w:t xml:space="preserve">- </w:t>
            </w:r>
            <w:r w:rsidRPr="00984BBC">
              <w:rPr>
                <w:rFonts w:eastAsia="MS Mincho"/>
                <w:sz w:val="16"/>
                <w:lang w:val="pl-PL"/>
              </w:rPr>
              <w:t xml:space="preserve">lines 52 to 54 </w:t>
            </w:r>
            <w:proofErr w:type="spellStart"/>
            <w:r w:rsidRPr="00984BBC">
              <w:rPr>
                <w:rFonts w:eastAsia="MS Mincho"/>
                <w:sz w:val="16"/>
                <w:lang w:val="pl-PL"/>
              </w:rPr>
              <w:t>are</w:t>
            </w:r>
            <w:proofErr w:type="spellEnd"/>
            <w:r w:rsidRPr="00984BBC">
              <w:rPr>
                <w:rFonts w:eastAsia="MS Mincho"/>
                <w:sz w:val="16"/>
                <w:lang w:val="pl-PL"/>
              </w:rPr>
              <w:t xml:space="preserve"> </w:t>
            </w:r>
            <w:proofErr w:type="spellStart"/>
            <w:r w:rsidRPr="00984BBC">
              <w:rPr>
                <w:rFonts w:eastAsia="MS Mincho"/>
                <w:sz w:val="16"/>
                <w:lang w:val="pl-PL"/>
              </w:rPr>
              <w:t>printed</w:t>
            </w:r>
            <w:proofErr w:type="spellEnd"/>
            <w:r w:rsidRPr="00984BBC">
              <w:rPr>
                <w:rFonts w:eastAsia="MS Mincho"/>
                <w:sz w:val="16"/>
                <w:lang w:val="pl-PL"/>
              </w:rPr>
              <w:t xml:space="preserve"> </w:t>
            </w:r>
            <w:proofErr w:type="spellStart"/>
            <w:r w:rsidRPr="00984BBC">
              <w:rPr>
                <w:rFonts w:eastAsia="MS Mincho"/>
                <w:sz w:val="16"/>
                <w:lang w:val="pl-PL"/>
              </w:rPr>
              <w:t>when</w:t>
            </w:r>
            <w:proofErr w:type="spellEnd"/>
            <w:r w:rsidRPr="00984BBC">
              <w:rPr>
                <w:rFonts w:eastAsia="MS Mincho"/>
                <w:sz w:val="16"/>
                <w:lang w:val="pl-PL"/>
              </w:rPr>
              <w:t xml:space="preserve"> the </w:t>
            </w:r>
            <w:proofErr w:type="spellStart"/>
            <w:r w:rsidRPr="00984BBC">
              <w:rPr>
                <w:rFonts w:eastAsia="MS Mincho"/>
                <w:sz w:val="16"/>
                <w:lang w:val="pl-PL"/>
              </w:rPr>
              <w:t>previous</w:t>
            </w:r>
            <w:proofErr w:type="spellEnd"/>
            <w:r w:rsidRPr="00984BBC">
              <w:rPr>
                <w:rFonts w:eastAsia="MS Mincho"/>
                <w:sz w:val="16"/>
                <w:lang w:val="pl-PL"/>
              </w:rPr>
              <w:t xml:space="preserve"> </w:t>
            </w:r>
            <w:proofErr w:type="spellStart"/>
            <w:r w:rsidRPr="00984BBC">
              <w:rPr>
                <w:rFonts w:eastAsia="MS Mincho"/>
                <w:sz w:val="16"/>
                <w:lang w:val="pl-PL"/>
              </w:rPr>
              <w:t>line</w:t>
            </w:r>
            <w:proofErr w:type="spellEnd"/>
            <w:r w:rsidRPr="00984BBC">
              <w:rPr>
                <w:rFonts w:eastAsia="MS Mincho"/>
                <w:sz w:val="16"/>
                <w:lang w:val="pl-PL"/>
              </w:rPr>
              <w:t xml:space="preserve"> </w:t>
            </w:r>
            <w:proofErr w:type="spellStart"/>
            <w:r w:rsidRPr="00984BBC">
              <w:rPr>
                <w:rFonts w:eastAsia="MS Mincho"/>
                <w:sz w:val="16"/>
                <w:lang w:val="pl-PL"/>
              </w:rPr>
              <w:t>has</w:t>
            </w:r>
            <w:proofErr w:type="spellEnd"/>
            <w:r w:rsidRPr="00984BBC">
              <w:rPr>
                <w:rFonts w:eastAsia="MS Mincho"/>
                <w:sz w:val="16"/>
                <w:lang w:val="pl-PL"/>
              </w:rPr>
              <w:t xml:space="preserve"> </w:t>
            </w:r>
            <w:proofErr w:type="spellStart"/>
            <w:r w:rsidRPr="00984BBC">
              <w:rPr>
                <w:rFonts w:eastAsia="MS Mincho"/>
                <w:sz w:val="16"/>
                <w:lang w:val="pl-PL"/>
              </w:rPr>
              <w:t>been</w:t>
            </w:r>
            <w:proofErr w:type="spellEnd"/>
            <w:r w:rsidRPr="00984BBC">
              <w:rPr>
                <w:rFonts w:eastAsia="MS Mincho"/>
                <w:sz w:val="16"/>
                <w:lang w:val="pl-PL"/>
              </w:rPr>
              <w:t xml:space="preserve"> </w:t>
            </w:r>
            <w:proofErr w:type="spellStart"/>
            <w:r w:rsidRPr="00984BBC">
              <w:rPr>
                <w:rFonts w:eastAsia="MS Mincho"/>
                <w:sz w:val="16"/>
                <w:lang w:val="pl-PL"/>
              </w:rPr>
              <w:t>printed</w:t>
            </w:r>
            <w:proofErr w:type="spellEnd"/>
          </w:p>
        </w:tc>
      </w:tr>
    </w:tbl>
    <w:p w14:paraId="5923E3DA" w14:textId="77777777" w:rsidR="00783FC6" w:rsidRPr="0028446B" w:rsidRDefault="00783FC6" w:rsidP="00EB2316"/>
    <w:p w14:paraId="50E90387" w14:textId="77777777" w:rsidR="009B338C" w:rsidRPr="0028446B" w:rsidRDefault="009B338C" w:rsidP="00EB2316">
      <w:bookmarkStart w:id="369" w:name="_Toc178486529"/>
      <w:r w:rsidRPr="0028446B">
        <w:t xml:space="preserve">4.6.5.40 </w:t>
      </w:r>
      <w:bookmarkEnd w:id="369"/>
      <w:r w:rsidR="008B6B53" w:rsidRPr="0043159F">
        <w:t xml:space="preserve">Cash register </w:t>
      </w:r>
      <w:proofErr w:type="spellStart"/>
      <w:r w:rsidR="008B6B53" w:rsidRPr="0043159F">
        <w:t>support</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60DB840D" w14:textId="77777777" w:rsidTr="003D6CE3">
        <w:tc>
          <w:tcPr>
            <w:tcW w:w="4529" w:type="dxa"/>
            <w:tcBorders>
              <w:top w:val="nil"/>
              <w:left w:val="nil"/>
              <w:bottom w:val="single" w:sz="4" w:space="0" w:color="auto"/>
              <w:right w:val="nil"/>
            </w:tcBorders>
          </w:tcPr>
          <w:p w14:paraId="16392A03"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2A0D7202" w14:textId="77777777" w:rsidR="00783FC6" w:rsidRPr="0028446B" w:rsidRDefault="00C00969" w:rsidP="00C00969">
            <w:pPr>
              <w:jc w:val="right"/>
            </w:pPr>
            <w:r w:rsidRPr="0028446B">
              <w:t>31</w:t>
            </w:r>
          </w:p>
        </w:tc>
      </w:tr>
      <w:tr w:rsidR="00783FC6" w:rsidRPr="0028446B" w14:paraId="09B49A3E" w14:textId="77777777" w:rsidTr="003D6CE3">
        <w:tc>
          <w:tcPr>
            <w:tcW w:w="9059" w:type="dxa"/>
            <w:gridSpan w:val="2"/>
            <w:tcBorders>
              <w:top w:val="single" w:sz="4" w:space="0" w:color="auto"/>
            </w:tcBorders>
          </w:tcPr>
          <w:p w14:paraId="6065D1F2"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01                                        </w:t>
            </w:r>
          </w:p>
          <w:p w14:paraId="3D3407FB" w14:textId="77777777" w:rsidR="00C00969" w:rsidRPr="0028446B" w:rsidRDefault="00C00969" w:rsidP="00C00969">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TWORZENIE KASETKI            </w:t>
            </w:r>
          </w:p>
          <w:p w14:paraId="10230493" w14:textId="77777777" w:rsidR="00C00969" w:rsidRPr="0028446B" w:rsidRDefault="00C00969" w:rsidP="00C00969">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ZEROWANIE KASETKI            </w:t>
            </w:r>
          </w:p>
          <w:p w14:paraId="2A732D75" w14:textId="77777777" w:rsidR="00C00969" w:rsidRPr="0028446B" w:rsidRDefault="00C00969" w:rsidP="00C00969">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                ODBIÓR BILONU              </w:t>
            </w:r>
          </w:p>
          <w:p w14:paraId="1FA3A1DF" w14:textId="77777777" w:rsidR="00C00969" w:rsidRPr="0028446B" w:rsidRDefault="00C00969" w:rsidP="00C00969">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               ZASILENIE KASY              </w:t>
            </w:r>
          </w:p>
          <w:p w14:paraId="63859C9C" w14:textId="77777777" w:rsidR="00C00969" w:rsidRPr="0028446B" w:rsidRDefault="00C00969" w:rsidP="00C00969">
            <w:pPr>
              <w:pStyle w:val="Zwykytekst"/>
              <w:rPr>
                <w:rFonts w:eastAsia="MS Mincho"/>
                <w:sz w:val="16"/>
                <w:lang w:val="pl-PL"/>
              </w:rPr>
            </w:pPr>
            <w:r w:rsidRPr="0028446B">
              <w:rPr>
                <w:rFonts w:eastAsia="MS Mincho"/>
                <w:sz w:val="16"/>
                <w:lang w:val="pl-PL"/>
              </w:rPr>
              <w:t>10</w:t>
            </w:r>
            <w:r w:rsidRPr="0028446B">
              <w:rPr>
                <w:rFonts w:eastAsia="MS Mincho"/>
                <w:sz w:val="16"/>
                <w:lang w:val="pl-PL"/>
              </w:rPr>
              <w:tab/>
              <w:t xml:space="preserve">            DATA: ################               </w:t>
            </w:r>
            <w:r w:rsidR="00C91D69">
              <w:rPr>
                <w:rFonts w:eastAsia="MS Mincho"/>
                <w:sz w:val="16"/>
                <w:lang w:val="pl-PL"/>
              </w:rPr>
              <w:t>&lt;par#&gt;</w:t>
            </w:r>
          </w:p>
          <w:p w14:paraId="17D5FA25"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11                                        </w:t>
            </w:r>
          </w:p>
          <w:p w14:paraId="06EA1F62" w14:textId="77777777" w:rsidR="00C00969" w:rsidRPr="0028446B" w:rsidRDefault="00C00969" w:rsidP="00C00969">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 xml:space="preserve">NUMER:         </w:t>
            </w:r>
            <w:r w:rsidRPr="00C30970">
              <w:rPr>
                <w:rFonts w:eastAsia="MS Mincho"/>
                <w:color w:val="1F4E79" w:themeColor="accent1" w:themeShade="80"/>
                <w:sz w:val="16"/>
                <w:lang w:val="pl-PL"/>
              </w:rPr>
              <w:t>#######################</w:t>
            </w:r>
            <w:r w:rsidRPr="0028446B">
              <w:rPr>
                <w:rFonts w:eastAsia="MS Mincho"/>
                <w:sz w:val="16"/>
                <w:lang w:val="pl-PL"/>
              </w:rPr>
              <w:t xml:space="preserve">########## </w:t>
            </w:r>
            <w:r w:rsidR="00C91D69">
              <w:rPr>
                <w:rFonts w:eastAsia="MS Mincho"/>
                <w:sz w:val="16"/>
                <w:lang w:val="pl-PL"/>
              </w:rPr>
              <w:t>&lt;par#&gt;</w:t>
            </w:r>
          </w:p>
          <w:p w14:paraId="5EC2A015" w14:textId="77777777" w:rsidR="00C00969" w:rsidRPr="0028446B" w:rsidRDefault="00480849" w:rsidP="00C00969">
            <w:pPr>
              <w:pStyle w:val="Zwykytekst"/>
              <w:rPr>
                <w:rFonts w:eastAsia="MS Mincho"/>
                <w:sz w:val="16"/>
                <w:lang w:val="pl-PL"/>
              </w:rPr>
            </w:pPr>
            <w:r>
              <w:rPr>
                <w:rFonts w:eastAsia="MS Mincho"/>
                <w:sz w:val="16"/>
                <w:lang w:val="pl-PL"/>
              </w:rPr>
              <w:t>21</w:t>
            </w:r>
            <w:r>
              <w:rPr>
                <w:rFonts w:eastAsia="MS Mincho"/>
                <w:sz w:val="16"/>
                <w:lang w:val="pl-PL"/>
              </w:rPr>
              <w:tab/>
              <w:t xml:space="preserve">WPŁACAJĄCY:         </w:t>
            </w:r>
            <w:r w:rsidRPr="00C30970">
              <w:rPr>
                <w:rFonts w:eastAsia="MS Mincho"/>
                <w:color w:val="1F4E79" w:themeColor="accent1" w:themeShade="80"/>
                <w:sz w:val="16"/>
                <w:lang w:val="pl-PL"/>
              </w:rPr>
              <w:t>&amp;&amp;&amp;&amp;&amp;&amp;&amp;&amp;&amp;&amp;&amp;&amp;&amp;&amp;&amp;&amp;&amp;&amp;</w:t>
            </w:r>
            <w:r>
              <w:rPr>
                <w:rFonts w:eastAsia="MS Mincho"/>
                <w:sz w:val="16"/>
                <w:lang w:val="pl-PL"/>
              </w:rPr>
              <w:t>&amp;&amp;&amp;&amp;&amp;&amp;&amp;&amp;&amp;&amp;</w:t>
            </w:r>
            <w:r w:rsidR="00C00969" w:rsidRPr="0028446B">
              <w:rPr>
                <w:rFonts w:eastAsia="MS Mincho"/>
                <w:sz w:val="16"/>
                <w:lang w:val="pl-PL"/>
              </w:rPr>
              <w:t xml:space="preserve"> </w:t>
            </w:r>
            <w:r w:rsidR="004755DC">
              <w:rPr>
                <w:rFonts w:eastAsia="MS Mincho"/>
                <w:sz w:val="16"/>
                <w:lang w:val="pl-PL"/>
              </w:rPr>
              <w:t>&lt;par&amp;&gt;</w:t>
            </w:r>
          </w:p>
          <w:p w14:paraId="6B842948" w14:textId="77777777" w:rsidR="00C00969" w:rsidRPr="0028446B" w:rsidRDefault="00C00969" w:rsidP="00C00969">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PRZEZ KASJERA:  </w:t>
            </w:r>
            <w:r w:rsidR="00480849">
              <w:rPr>
                <w:rFonts w:eastAsia="MS Mincho"/>
                <w:sz w:val="16"/>
                <w:lang w:val="pl-PL"/>
              </w:rPr>
              <w:t xml:space="preserve">       </w:t>
            </w:r>
            <w:r w:rsidR="00480849" w:rsidRPr="00C30970">
              <w:rPr>
                <w:rFonts w:eastAsia="MS Mincho"/>
                <w:color w:val="1F4E79" w:themeColor="accent1" w:themeShade="80"/>
                <w:sz w:val="16"/>
                <w:lang w:val="pl-PL"/>
              </w:rPr>
              <w:t>&amp;&amp;&amp;&amp;&amp;&amp;&amp;&amp;&amp;&amp;&amp;&amp;&amp;&amp;&amp;</w:t>
            </w:r>
            <w:r w:rsidR="00480849">
              <w:rPr>
                <w:rFonts w:eastAsia="MS Mincho"/>
                <w:sz w:val="16"/>
                <w:lang w:val="pl-PL"/>
              </w:rPr>
              <w:t>&amp;&amp;&amp;&amp;&amp;&amp;&amp;&amp;&amp;&amp;</w:t>
            </w:r>
            <w:r w:rsidRPr="0028446B">
              <w:rPr>
                <w:rFonts w:eastAsia="MS Mincho"/>
                <w:sz w:val="16"/>
                <w:lang w:val="pl-PL"/>
              </w:rPr>
              <w:t xml:space="preserve"> </w:t>
            </w:r>
            <w:r w:rsidR="004755DC">
              <w:rPr>
                <w:rFonts w:eastAsia="MS Mincho"/>
                <w:sz w:val="16"/>
                <w:lang w:val="pl-PL"/>
              </w:rPr>
              <w:t>&lt;par&amp;&gt;</w:t>
            </w:r>
          </w:p>
          <w:p w14:paraId="48309F53" w14:textId="77777777" w:rsidR="00C00969" w:rsidRPr="0028446B" w:rsidRDefault="00C00969" w:rsidP="00C00969">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KASJER:         </w:t>
            </w:r>
            <w:r w:rsidR="00480849" w:rsidRPr="00C30970">
              <w:rPr>
                <w:rFonts w:eastAsia="MS Mincho"/>
                <w:color w:val="1F4E79" w:themeColor="accent1" w:themeShade="80"/>
                <w:sz w:val="16"/>
                <w:lang w:val="pl-PL"/>
              </w:rPr>
              <w:t>&amp;&amp;&amp;&amp;&amp;&amp;&amp;&amp;&amp;&amp;&amp;&amp;&amp;&amp;&amp;&amp;&amp;&amp;&amp;&amp;&amp;&amp;</w:t>
            </w:r>
            <w:r w:rsidR="00480849">
              <w:rPr>
                <w:rFonts w:eastAsia="MS Mincho"/>
                <w:sz w:val="16"/>
                <w:lang w:val="pl-PL"/>
              </w:rPr>
              <w:t>&amp;&amp;&amp;&amp;&amp;&amp;&amp;&amp;&amp;&amp;</w:t>
            </w:r>
            <w:r w:rsidRPr="0028446B">
              <w:rPr>
                <w:rFonts w:eastAsia="MS Mincho"/>
                <w:sz w:val="16"/>
                <w:lang w:val="pl-PL"/>
              </w:rPr>
              <w:t xml:space="preserve"> </w:t>
            </w:r>
            <w:r w:rsidR="004755DC">
              <w:rPr>
                <w:rFonts w:eastAsia="MS Mincho"/>
                <w:sz w:val="16"/>
                <w:lang w:val="pl-PL"/>
              </w:rPr>
              <w:t>&lt;par&amp;&gt;</w:t>
            </w:r>
          </w:p>
          <w:p w14:paraId="0C5D09D9" w14:textId="77777777" w:rsidR="00C00969" w:rsidRPr="0028446B" w:rsidRDefault="00480849" w:rsidP="00C00969">
            <w:pPr>
              <w:pStyle w:val="Zwykytekst"/>
              <w:rPr>
                <w:rFonts w:eastAsia="MS Mincho"/>
                <w:sz w:val="16"/>
                <w:lang w:val="pl-PL"/>
              </w:rPr>
            </w:pPr>
            <w:r>
              <w:rPr>
                <w:rFonts w:eastAsia="MS Mincho"/>
                <w:sz w:val="16"/>
                <w:lang w:val="pl-PL"/>
              </w:rPr>
              <w:t>21</w:t>
            </w:r>
            <w:r>
              <w:rPr>
                <w:rFonts w:eastAsia="MS Mincho"/>
                <w:sz w:val="16"/>
                <w:lang w:val="pl-PL"/>
              </w:rPr>
              <w:tab/>
              <w:t xml:space="preserve">TYTUŁ:         </w:t>
            </w:r>
            <w:r w:rsidRPr="00C30970">
              <w:rPr>
                <w:rFonts w:eastAsia="MS Mincho"/>
                <w:color w:val="1F4E79" w:themeColor="accent1" w:themeShade="80"/>
                <w:sz w:val="16"/>
                <w:lang w:val="pl-PL"/>
              </w:rPr>
              <w:t>&amp;&amp;&amp;&amp;&amp;&amp;&amp;&amp;&amp;&amp;&amp;&amp;&amp;&amp;&amp;&amp;&amp;&amp;&amp;&amp;&amp;&amp;&amp;</w:t>
            </w:r>
            <w:r>
              <w:rPr>
                <w:rFonts w:eastAsia="MS Mincho"/>
                <w:sz w:val="16"/>
                <w:lang w:val="pl-PL"/>
              </w:rPr>
              <w:t>&amp;&amp;&amp;&amp;&amp;&amp;&amp;&amp;&amp;&amp;</w:t>
            </w:r>
            <w:r w:rsidR="00C00969" w:rsidRPr="0028446B">
              <w:rPr>
                <w:rFonts w:eastAsia="MS Mincho"/>
                <w:sz w:val="16"/>
                <w:lang w:val="pl-PL"/>
              </w:rPr>
              <w:t xml:space="preserve"> </w:t>
            </w:r>
            <w:r w:rsidR="004755DC">
              <w:rPr>
                <w:rFonts w:eastAsia="MS Mincho"/>
                <w:sz w:val="16"/>
                <w:lang w:val="pl-PL"/>
              </w:rPr>
              <w:t>&lt;par&amp;&gt;</w:t>
            </w:r>
          </w:p>
          <w:p w14:paraId="684F8360" w14:textId="77777777" w:rsidR="00C00969" w:rsidRPr="0028446B" w:rsidRDefault="00C00969" w:rsidP="00C00969">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NUMER KODU DOSTĘPU:         </w:t>
            </w:r>
            <w:r w:rsidRPr="00C30970">
              <w:rPr>
                <w:rFonts w:eastAsia="MS Mincho"/>
                <w:color w:val="1F4E79" w:themeColor="accent1" w:themeShade="80"/>
                <w:sz w:val="16"/>
                <w:lang w:val="pl-PL"/>
              </w:rPr>
              <w:t>##########</w:t>
            </w:r>
            <w:r w:rsidRPr="0028446B">
              <w:rPr>
                <w:rFonts w:eastAsia="MS Mincho"/>
                <w:sz w:val="16"/>
                <w:lang w:val="pl-PL"/>
              </w:rPr>
              <w:t xml:space="preserve">########## </w:t>
            </w:r>
            <w:r w:rsidR="00C91D69">
              <w:rPr>
                <w:rFonts w:eastAsia="MS Mincho"/>
                <w:sz w:val="16"/>
                <w:lang w:val="pl-PL"/>
              </w:rPr>
              <w:t>&lt;par#&gt;</w:t>
            </w:r>
          </w:p>
          <w:p w14:paraId="4D6FE6E5" w14:textId="77777777" w:rsidR="00C00969" w:rsidRPr="0028446B" w:rsidRDefault="00C00969" w:rsidP="00C00969">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KWOTA:         </w:t>
            </w:r>
            <w:r w:rsidRPr="00C30970">
              <w:rPr>
                <w:rFonts w:eastAsia="MS Mincho"/>
                <w:color w:val="1F4E79" w:themeColor="accent1" w:themeShade="80"/>
                <w:sz w:val="16"/>
                <w:lang w:val="pl-PL"/>
              </w:rPr>
              <w:t>#######################</w:t>
            </w:r>
            <w:r w:rsidRPr="0028446B">
              <w:rPr>
                <w:rFonts w:eastAsia="MS Mincho"/>
                <w:sz w:val="16"/>
                <w:lang w:val="pl-PL"/>
              </w:rPr>
              <w:t xml:space="preserve">########## </w:t>
            </w:r>
            <w:r w:rsidR="00C91D69">
              <w:rPr>
                <w:rFonts w:eastAsia="MS Mincho"/>
                <w:sz w:val="16"/>
                <w:lang w:val="pl-PL"/>
              </w:rPr>
              <w:t>&lt;par#&gt;</w:t>
            </w:r>
          </w:p>
          <w:p w14:paraId="58F9C40B"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50                                        </w:t>
            </w:r>
          </w:p>
          <w:p w14:paraId="00E2C692" w14:textId="77777777" w:rsidR="00C00969" w:rsidRPr="0028446B" w:rsidRDefault="00EE3284" w:rsidP="00C00969">
            <w:pPr>
              <w:pStyle w:val="Zwykytekst"/>
              <w:rPr>
                <w:rFonts w:eastAsia="MS Mincho"/>
                <w:sz w:val="16"/>
                <w:lang w:val="pl-PL"/>
              </w:rPr>
            </w:pPr>
            <w:r>
              <w:rPr>
                <w:rFonts w:eastAsia="MS Mincho"/>
                <w:sz w:val="16"/>
                <w:lang w:val="pl-PL"/>
              </w:rPr>
              <w:t>51</w:t>
            </w:r>
            <w:r>
              <w:rPr>
                <w:rFonts w:eastAsia="MS Mincho"/>
                <w:sz w:val="16"/>
                <w:lang w:val="pl-PL"/>
              </w:rPr>
              <w:tab/>
              <w:t>UWAGI:</w:t>
            </w:r>
            <w:r w:rsidR="00480849" w:rsidRPr="00C30970">
              <w:rPr>
                <w:rFonts w:eastAsia="MS Mincho"/>
                <w:color w:val="1F4E79" w:themeColor="accent1" w:themeShade="80"/>
                <w:sz w:val="16"/>
                <w:lang w:val="pl-PL"/>
              </w:rPr>
              <w:t>@@@@@@@@@@@@@@@@@@@@@@@</w:t>
            </w:r>
            <w:r w:rsidR="00480849">
              <w:rPr>
                <w:rFonts w:eastAsia="MS Mincho"/>
                <w:sz w:val="16"/>
                <w:lang w:val="pl-PL"/>
              </w:rPr>
              <w:t>@@@@@@@@@@</w:t>
            </w:r>
            <w:r w:rsidR="00C43AEA">
              <w:rPr>
                <w:rFonts w:eastAsia="MS Mincho"/>
                <w:sz w:val="16"/>
                <w:lang w:val="pl-PL"/>
              </w:rPr>
              <w:t xml:space="preserve">        </w:t>
            </w:r>
            <w:r w:rsidR="00C00969" w:rsidRPr="0028446B">
              <w:rPr>
                <w:rFonts w:eastAsia="MS Mincho"/>
                <w:sz w:val="16"/>
                <w:lang w:val="pl-PL"/>
              </w:rPr>
              <w:t xml:space="preserve"> </w:t>
            </w:r>
            <w:r w:rsidR="004755DC">
              <w:rPr>
                <w:rFonts w:eastAsia="MS Mincho"/>
                <w:sz w:val="16"/>
                <w:lang w:val="pl-PL"/>
              </w:rPr>
              <w:t xml:space="preserve"> &lt;par@&gt;</w:t>
            </w:r>
          </w:p>
          <w:p w14:paraId="16E88A16" w14:textId="77777777" w:rsidR="00C00969" w:rsidRPr="0028446B" w:rsidRDefault="00C00969" w:rsidP="00C00969">
            <w:pPr>
              <w:pStyle w:val="Zwykytekst"/>
              <w:rPr>
                <w:rFonts w:eastAsia="MS Mincho"/>
                <w:sz w:val="16"/>
                <w:lang w:val="pl-PL"/>
              </w:rPr>
            </w:pPr>
            <w:r w:rsidRPr="0028446B">
              <w:rPr>
                <w:rFonts w:eastAsia="MS Mincho"/>
                <w:sz w:val="16"/>
                <w:lang w:val="pl-PL"/>
              </w:rPr>
              <w:t>52</w:t>
            </w:r>
            <w:r w:rsidRPr="0028446B">
              <w:rPr>
                <w:rFonts w:eastAsia="MS Mincho"/>
                <w:sz w:val="16"/>
                <w:lang w:val="pl-PL"/>
              </w:rPr>
              <w:tab/>
            </w:r>
            <w:r w:rsidR="00480849" w:rsidRPr="00C30970">
              <w:rPr>
                <w:rFonts w:eastAsia="MS Mincho"/>
                <w:color w:val="1F4E79" w:themeColor="accent1" w:themeShade="80"/>
                <w:sz w:val="16"/>
                <w:lang w:val="pl-PL"/>
              </w:rPr>
              <w:t>@@@@@@@@@@@@@@@@@@@@@@@@@@@@@</w:t>
            </w:r>
            <w:r w:rsidR="00480849">
              <w:rPr>
                <w:rFonts w:eastAsia="MS Mincho"/>
                <w:sz w:val="16"/>
                <w:lang w:val="pl-PL"/>
              </w:rPr>
              <w:t>@@@@@@@@@@</w:t>
            </w:r>
            <w:r w:rsidRPr="0028446B">
              <w:rPr>
                <w:rFonts w:eastAsia="MS Mincho"/>
                <w:sz w:val="16"/>
                <w:lang w:val="pl-PL"/>
              </w:rPr>
              <w:t xml:space="preserve"> </w:t>
            </w:r>
            <w:r w:rsidR="00EE3284">
              <w:rPr>
                <w:rFonts w:eastAsia="MS Mincho"/>
                <w:sz w:val="16"/>
                <w:lang w:val="pl-PL"/>
              </w:rPr>
              <w:t xml:space="preserve">        </w:t>
            </w:r>
            <w:r w:rsidR="004755DC">
              <w:rPr>
                <w:rFonts w:eastAsia="MS Mincho"/>
                <w:sz w:val="16"/>
                <w:lang w:val="pl-PL"/>
              </w:rPr>
              <w:t xml:space="preserve"> &lt;par@&gt;</w:t>
            </w:r>
          </w:p>
          <w:p w14:paraId="72062690" w14:textId="77777777" w:rsidR="00C00969" w:rsidRPr="0028446B" w:rsidRDefault="00C00969" w:rsidP="00C00969">
            <w:pPr>
              <w:pStyle w:val="Zwykytekst"/>
              <w:rPr>
                <w:rFonts w:eastAsia="MS Mincho"/>
                <w:sz w:val="16"/>
                <w:lang w:val="pl-PL"/>
              </w:rPr>
            </w:pPr>
            <w:r w:rsidRPr="0028446B">
              <w:rPr>
                <w:rFonts w:eastAsia="MS Mincho"/>
                <w:sz w:val="16"/>
                <w:lang w:val="pl-PL"/>
              </w:rPr>
              <w:t>53</w:t>
            </w:r>
            <w:r w:rsidRPr="0028446B">
              <w:rPr>
                <w:rFonts w:eastAsia="MS Mincho"/>
                <w:sz w:val="16"/>
                <w:lang w:val="pl-PL"/>
              </w:rPr>
              <w:tab/>
            </w:r>
            <w:r w:rsidR="00480849" w:rsidRPr="00C30970">
              <w:rPr>
                <w:rFonts w:eastAsia="MS Mincho"/>
                <w:color w:val="1F4E79" w:themeColor="accent1" w:themeShade="80"/>
                <w:sz w:val="16"/>
                <w:lang w:val="pl-PL"/>
              </w:rPr>
              <w:t>@@@@@@@@@@@@@@@@@@@@@@@@@@@@@</w:t>
            </w:r>
            <w:r w:rsidR="00480849">
              <w:rPr>
                <w:rFonts w:eastAsia="MS Mincho"/>
                <w:sz w:val="16"/>
                <w:lang w:val="pl-PL"/>
              </w:rPr>
              <w:t>@@@@@@@@@@</w:t>
            </w:r>
            <w:r w:rsidRPr="0028446B">
              <w:rPr>
                <w:rFonts w:eastAsia="MS Mincho"/>
                <w:sz w:val="16"/>
                <w:lang w:val="pl-PL"/>
              </w:rPr>
              <w:t xml:space="preserve"> </w:t>
            </w:r>
            <w:r w:rsidR="00EE3284">
              <w:rPr>
                <w:rFonts w:eastAsia="MS Mincho"/>
                <w:sz w:val="16"/>
                <w:lang w:val="pl-PL"/>
              </w:rPr>
              <w:t xml:space="preserve">        </w:t>
            </w:r>
            <w:r w:rsidR="004755DC">
              <w:rPr>
                <w:rFonts w:eastAsia="MS Mincho"/>
                <w:sz w:val="16"/>
                <w:lang w:val="pl-PL"/>
              </w:rPr>
              <w:t xml:space="preserve"> &lt;par@&gt;</w:t>
            </w:r>
          </w:p>
          <w:p w14:paraId="71024CF8" w14:textId="77777777" w:rsidR="00C00969" w:rsidRPr="0028446B" w:rsidRDefault="00C00969" w:rsidP="00C00969">
            <w:pPr>
              <w:pStyle w:val="Zwykytekst"/>
              <w:rPr>
                <w:rFonts w:eastAsia="MS Mincho"/>
                <w:sz w:val="16"/>
                <w:lang w:val="pl-PL"/>
              </w:rPr>
            </w:pPr>
            <w:r w:rsidRPr="0028446B">
              <w:rPr>
                <w:rFonts w:eastAsia="MS Mincho"/>
                <w:sz w:val="16"/>
                <w:lang w:val="pl-PL"/>
              </w:rPr>
              <w:t>54</w:t>
            </w:r>
            <w:r w:rsidRPr="0028446B">
              <w:rPr>
                <w:rFonts w:eastAsia="MS Mincho"/>
                <w:sz w:val="16"/>
                <w:lang w:val="pl-PL"/>
              </w:rPr>
              <w:tab/>
            </w:r>
            <w:r w:rsidR="00480849" w:rsidRPr="00C30970">
              <w:rPr>
                <w:rFonts w:eastAsia="MS Mincho"/>
                <w:color w:val="1F4E79" w:themeColor="accent1" w:themeShade="80"/>
                <w:sz w:val="16"/>
                <w:lang w:val="pl-PL"/>
              </w:rPr>
              <w:t>@@@@@@@@@@@@@@@@@@@@@@@@@@@@@</w:t>
            </w:r>
            <w:r w:rsidR="00480849">
              <w:rPr>
                <w:rFonts w:eastAsia="MS Mincho"/>
                <w:sz w:val="16"/>
                <w:lang w:val="pl-PL"/>
              </w:rPr>
              <w:t>@@@@@@@@@@</w:t>
            </w:r>
            <w:r w:rsidR="00EE3284">
              <w:rPr>
                <w:rFonts w:eastAsia="MS Mincho"/>
                <w:sz w:val="16"/>
                <w:lang w:val="pl-PL"/>
              </w:rPr>
              <w:t xml:space="preserve">        </w:t>
            </w:r>
            <w:r w:rsidRPr="0028446B">
              <w:rPr>
                <w:rFonts w:eastAsia="MS Mincho"/>
                <w:sz w:val="16"/>
                <w:lang w:val="pl-PL"/>
              </w:rPr>
              <w:t xml:space="preserve"> </w:t>
            </w:r>
            <w:r w:rsidR="004755DC">
              <w:rPr>
                <w:rFonts w:eastAsia="MS Mincho"/>
                <w:sz w:val="16"/>
                <w:lang w:val="pl-PL"/>
              </w:rPr>
              <w:t xml:space="preserve"> &lt;par@&gt;</w:t>
            </w:r>
          </w:p>
          <w:p w14:paraId="004FC8D9" w14:textId="77777777" w:rsidR="00C00969" w:rsidRPr="0028446B" w:rsidRDefault="00C00969" w:rsidP="00C00969">
            <w:pPr>
              <w:pStyle w:val="Zwykytekst"/>
              <w:rPr>
                <w:rFonts w:eastAsia="MS Mincho"/>
                <w:sz w:val="16"/>
                <w:lang w:val="pl-PL"/>
              </w:rPr>
            </w:pPr>
          </w:p>
          <w:p w14:paraId="0FD8DEF6" w14:textId="77777777" w:rsidR="008B6B53" w:rsidRPr="001453A1" w:rsidRDefault="008B6B53" w:rsidP="008B6B53">
            <w:pPr>
              <w:pStyle w:val="Zwykytekst"/>
              <w:rPr>
                <w:rFonts w:eastAsia="MS Mincho"/>
                <w:sz w:val="16"/>
                <w:lang w:val="pl-PL"/>
              </w:rPr>
            </w:pPr>
            <w:r w:rsidRPr="001453A1">
              <w:rPr>
                <w:rFonts w:eastAsia="MS Mincho"/>
                <w:sz w:val="16"/>
                <w:lang w:val="pl-PL"/>
              </w:rPr>
              <w:t xml:space="preserve">- </w:t>
            </w:r>
            <w:proofErr w:type="spellStart"/>
            <w:r w:rsidRPr="0086539C">
              <w:rPr>
                <w:rFonts w:eastAsia="MS Mincho"/>
                <w:sz w:val="16"/>
                <w:lang w:val="pl-PL"/>
              </w:rPr>
              <w:t>line</w:t>
            </w:r>
            <w:proofErr w:type="spellEnd"/>
            <w:r w:rsidRPr="0086539C">
              <w:rPr>
                <w:rFonts w:eastAsia="MS Mincho"/>
                <w:sz w:val="16"/>
                <w:lang w:val="pl-PL"/>
              </w:rPr>
              <w:t xml:space="preserve"> 10 </w:t>
            </w:r>
            <w:proofErr w:type="spellStart"/>
            <w:r w:rsidRPr="0086539C">
              <w:rPr>
                <w:rFonts w:eastAsia="MS Mincho"/>
                <w:sz w:val="16"/>
                <w:lang w:val="pl-PL"/>
              </w:rPr>
              <w:t>centered</w:t>
            </w:r>
            <w:proofErr w:type="spellEnd"/>
          </w:p>
          <w:p w14:paraId="0DEE4AB4" w14:textId="77777777" w:rsidR="00783FC6" w:rsidRPr="0028446B" w:rsidRDefault="008B6B53" w:rsidP="008B6B53">
            <w:pPr>
              <w:pStyle w:val="Zwykytekst"/>
              <w:rPr>
                <w:rFonts w:eastAsia="MS Mincho"/>
                <w:sz w:val="16"/>
                <w:lang w:val="pl-PL"/>
              </w:rPr>
            </w:pPr>
            <w:r w:rsidRPr="001453A1">
              <w:rPr>
                <w:rFonts w:eastAsia="MS Mincho"/>
                <w:sz w:val="16"/>
                <w:lang w:val="pl-PL"/>
              </w:rPr>
              <w:t xml:space="preserve">- </w:t>
            </w:r>
            <w:r w:rsidRPr="0086539C">
              <w:rPr>
                <w:rFonts w:eastAsia="MS Mincho"/>
                <w:sz w:val="16"/>
                <w:lang w:val="pl-PL"/>
              </w:rPr>
              <w:t xml:space="preserve">lines 52 to 54 </w:t>
            </w:r>
            <w:proofErr w:type="spellStart"/>
            <w:r w:rsidRPr="0086539C">
              <w:rPr>
                <w:rFonts w:eastAsia="MS Mincho"/>
                <w:sz w:val="16"/>
                <w:lang w:val="pl-PL"/>
              </w:rPr>
              <w:t>are</w:t>
            </w:r>
            <w:proofErr w:type="spellEnd"/>
            <w:r w:rsidRPr="0086539C">
              <w:rPr>
                <w:rFonts w:eastAsia="MS Mincho"/>
                <w:sz w:val="16"/>
                <w:lang w:val="pl-PL"/>
              </w:rPr>
              <w:t xml:space="preserve"> </w:t>
            </w:r>
            <w:proofErr w:type="spellStart"/>
            <w:r w:rsidRPr="0086539C">
              <w:rPr>
                <w:rFonts w:eastAsia="MS Mincho"/>
                <w:sz w:val="16"/>
                <w:lang w:val="pl-PL"/>
              </w:rPr>
              <w:t>printed</w:t>
            </w:r>
            <w:proofErr w:type="spellEnd"/>
            <w:r w:rsidRPr="0086539C">
              <w:rPr>
                <w:rFonts w:eastAsia="MS Mincho"/>
                <w:sz w:val="16"/>
                <w:lang w:val="pl-PL"/>
              </w:rPr>
              <w:t xml:space="preserve"> </w:t>
            </w:r>
            <w:proofErr w:type="spellStart"/>
            <w:r w:rsidRPr="0086539C">
              <w:rPr>
                <w:rFonts w:eastAsia="MS Mincho"/>
                <w:sz w:val="16"/>
                <w:lang w:val="pl-PL"/>
              </w:rPr>
              <w:t>when</w:t>
            </w:r>
            <w:proofErr w:type="spellEnd"/>
            <w:r w:rsidRPr="0086539C">
              <w:rPr>
                <w:rFonts w:eastAsia="MS Mincho"/>
                <w:sz w:val="16"/>
                <w:lang w:val="pl-PL"/>
              </w:rPr>
              <w:t xml:space="preserve"> the </w:t>
            </w:r>
            <w:proofErr w:type="spellStart"/>
            <w:r w:rsidRPr="0086539C">
              <w:rPr>
                <w:rFonts w:eastAsia="MS Mincho"/>
                <w:sz w:val="16"/>
                <w:lang w:val="pl-PL"/>
              </w:rPr>
              <w:t>previous</w:t>
            </w:r>
            <w:proofErr w:type="spellEnd"/>
            <w:r w:rsidRPr="0086539C">
              <w:rPr>
                <w:rFonts w:eastAsia="MS Mincho"/>
                <w:sz w:val="16"/>
                <w:lang w:val="pl-PL"/>
              </w:rPr>
              <w:t xml:space="preserve"> </w:t>
            </w:r>
            <w:proofErr w:type="spellStart"/>
            <w:r w:rsidRPr="0086539C">
              <w:rPr>
                <w:rFonts w:eastAsia="MS Mincho"/>
                <w:sz w:val="16"/>
                <w:lang w:val="pl-PL"/>
              </w:rPr>
              <w:t>line</w:t>
            </w:r>
            <w:proofErr w:type="spellEnd"/>
            <w:r w:rsidRPr="0086539C">
              <w:rPr>
                <w:rFonts w:eastAsia="MS Mincho"/>
                <w:sz w:val="16"/>
                <w:lang w:val="pl-PL"/>
              </w:rPr>
              <w:t xml:space="preserve"> </w:t>
            </w:r>
            <w:proofErr w:type="spellStart"/>
            <w:r w:rsidRPr="0086539C">
              <w:rPr>
                <w:rFonts w:eastAsia="MS Mincho"/>
                <w:sz w:val="16"/>
                <w:lang w:val="pl-PL"/>
              </w:rPr>
              <w:t>has</w:t>
            </w:r>
            <w:proofErr w:type="spellEnd"/>
            <w:r w:rsidRPr="0086539C">
              <w:rPr>
                <w:rFonts w:eastAsia="MS Mincho"/>
                <w:sz w:val="16"/>
                <w:lang w:val="pl-PL"/>
              </w:rPr>
              <w:t xml:space="preserve"> </w:t>
            </w:r>
            <w:proofErr w:type="spellStart"/>
            <w:r w:rsidRPr="0086539C">
              <w:rPr>
                <w:rFonts w:eastAsia="MS Mincho"/>
                <w:sz w:val="16"/>
                <w:lang w:val="pl-PL"/>
              </w:rPr>
              <w:t>been</w:t>
            </w:r>
            <w:proofErr w:type="spellEnd"/>
            <w:r w:rsidRPr="0086539C">
              <w:rPr>
                <w:rFonts w:eastAsia="MS Mincho"/>
                <w:sz w:val="16"/>
                <w:lang w:val="pl-PL"/>
              </w:rPr>
              <w:t xml:space="preserve"> </w:t>
            </w:r>
            <w:proofErr w:type="spellStart"/>
            <w:r w:rsidRPr="0086539C">
              <w:rPr>
                <w:rFonts w:eastAsia="MS Mincho"/>
                <w:sz w:val="16"/>
                <w:lang w:val="pl-PL"/>
              </w:rPr>
              <w:t>printed</w:t>
            </w:r>
            <w:proofErr w:type="spellEnd"/>
          </w:p>
        </w:tc>
      </w:tr>
    </w:tbl>
    <w:p w14:paraId="708DE0B1" w14:textId="77777777" w:rsidR="009B338C" w:rsidRPr="0028446B" w:rsidRDefault="009B338C" w:rsidP="00474B63">
      <w:pPr>
        <w:pStyle w:val="Nagwek4"/>
      </w:pPr>
      <w:bookmarkStart w:id="370" w:name="_Toc178486530"/>
      <w:r w:rsidRPr="0028446B">
        <w:t xml:space="preserve">4.6.5.41 </w:t>
      </w:r>
      <w:bookmarkEnd w:id="370"/>
      <w:proofErr w:type="spellStart"/>
      <w:r w:rsidR="008B6B53">
        <w:t>P</w:t>
      </w:r>
      <w:r w:rsidR="008B6B53" w:rsidRPr="0086539C">
        <w:t>repayment</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7AD0A626" w14:textId="77777777" w:rsidTr="003D6CE3">
        <w:tc>
          <w:tcPr>
            <w:tcW w:w="4529" w:type="dxa"/>
            <w:tcBorders>
              <w:top w:val="nil"/>
              <w:left w:val="nil"/>
              <w:bottom w:val="single" w:sz="4" w:space="0" w:color="auto"/>
              <w:right w:val="nil"/>
            </w:tcBorders>
          </w:tcPr>
          <w:p w14:paraId="0DF1E417"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13C800BA" w14:textId="77777777" w:rsidR="00783FC6" w:rsidRPr="0028446B" w:rsidRDefault="00C00969" w:rsidP="00C00969">
            <w:pPr>
              <w:jc w:val="right"/>
            </w:pPr>
            <w:r w:rsidRPr="0028446B">
              <w:t>32</w:t>
            </w:r>
          </w:p>
        </w:tc>
      </w:tr>
      <w:tr w:rsidR="00783FC6" w:rsidRPr="0028446B" w14:paraId="0BBB561F" w14:textId="77777777" w:rsidTr="003D6CE3">
        <w:tc>
          <w:tcPr>
            <w:tcW w:w="9059" w:type="dxa"/>
            <w:gridSpan w:val="2"/>
            <w:tcBorders>
              <w:top w:val="single" w:sz="4" w:space="0" w:color="auto"/>
            </w:tcBorders>
          </w:tcPr>
          <w:p w14:paraId="3183040E"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01                                        </w:t>
            </w:r>
          </w:p>
          <w:p w14:paraId="0A3F577E" w14:textId="77777777" w:rsidR="00C00969" w:rsidRPr="0028446B" w:rsidRDefault="00C00969" w:rsidP="00C00969">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PRZEDPŁATA DO PARAGONU NR </w:t>
            </w:r>
            <w:r w:rsidRPr="00A4538F">
              <w:rPr>
                <w:rFonts w:eastAsia="MS Mincho"/>
                <w:color w:val="1F4E79" w:themeColor="accent1" w:themeShade="80"/>
                <w:sz w:val="16"/>
                <w:lang w:val="pl-PL"/>
              </w:rPr>
              <w:t>####</w:t>
            </w:r>
            <w:r w:rsidRPr="0028446B">
              <w:rPr>
                <w:rFonts w:eastAsia="MS Mincho"/>
                <w:sz w:val="16"/>
                <w:lang w:val="pl-PL"/>
              </w:rPr>
              <w:t xml:space="preserve">#####         </w:t>
            </w:r>
            <w:r w:rsidR="00480849">
              <w:rPr>
                <w:rFonts w:eastAsia="MS Mincho"/>
                <w:sz w:val="16"/>
                <w:lang w:val="pl-PL"/>
              </w:rPr>
              <w:t>&lt;par#&gt;</w:t>
            </w:r>
          </w:p>
          <w:p w14:paraId="3B0C3E69" w14:textId="77777777" w:rsidR="00C00969" w:rsidRPr="0028446B" w:rsidRDefault="00C00969" w:rsidP="00C00969">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PRZEDPŁATA DO FAKTURY NR </w:t>
            </w:r>
            <w:r w:rsidRPr="00A4538F">
              <w:rPr>
                <w:rFonts w:eastAsia="MS Mincho"/>
                <w:color w:val="1F4E79" w:themeColor="accent1" w:themeShade="80"/>
                <w:sz w:val="16"/>
                <w:lang w:val="pl-PL"/>
              </w:rPr>
              <w:t>#####</w:t>
            </w:r>
            <w:r w:rsidRPr="0028446B">
              <w:rPr>
                <w:rFonts w:eastAsia="MS Mincho"/>
                <w:sz w:val="16"/>
                <w:lang w:val="pl-PL"/>
              </w:rPr>
              <w:t xml:space="preserve">####         </w:t>
            </w:r>
            <w:r w:rsidR="00480849">
              <w:rPr>
                <w:rFonts w:eastAsia="MS Mincho"/>
                <w:sz w:val="16"/>
                <w:lang w:val="pl-PL"/>
              </w:rPr>
              <w:t>&lt;par#&gt;</w:t>
            </w:r>
          </w:p>
          <w:p w14:paraId="5FC3207A"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11                                        </w:t>
            </w:r>
          </w:p>
          <w:p w14:paraId="5BC1DC75" w14:textId="77777777" w:rsidR="00C00969" w:rsidRPr="0028446B" w:rsidRDefault="00C00969" w:rsidP="00C00969">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 xml:space="preserve">NUMER ZAMÓWIENIA:         </w:t>
            </w:r>
            <w:r w:rsidRPr="00A4538F">
              <w:rPr>
                <w:rFonts w:eastAsia="MS Mincho"/>
                <w:color w:val="1F4E79" w:themeColor="accent1" w:themeShade="80"/>
                <w:sz w:val="16"/>
                <w:lang w:val="pl-PL"/>
              </w:rPr>
              <w:t>############</w:t>
            </w:r>
            <w:r w:rsidRPr="0028446B">
              <w:rPr>
                <w:rFonts w:eastAsia="MS Mincho"/>
                <w:sz w:val="16"/>
                <w:lang w:val="pl-PL"/>
              </w:rPr>
              <w:t xml:space="preserve">########## </w:t>
            </w:r>
            <w:r w:rsidR="00480849">
              <w:rPr>
                <w:rFonts w:eastAsia="MS Mincho"/>
                <w:sz w:val="16"/>
                <w:lang w:val="pl-PL"/>
              </w:rPr>
              <w:t>&lt;par#&gt;</w:t>
            </w:r>
          </w:p>
          <w:p w14:paraId="3733632D" w14:textId="77777777" w:rsidR="00C00969" w:rsidRPr="0028446B" w:rsidRDefault="00C00969" w:rsidP="00C00969">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ŚRODEK PŁ.:     </w:t>
            </w:r>
            <w:r w:rsidR="00480849">
              <w:rPr>
                <w:rFonts w:eastAsia="MS Mincho"/>
                <w:sz w:val="16"/>
                <w:lang w:val="pl-PL"/>
              </w:rPr>
              <w:t xml:space="preserve">    </w:t>
            </w:r>
            <w:r w:rsidR="00480849" w:rsidRPr="00A4538F">
              <w:rPr>
                <w:rFonts w:eastAsia="MS Mincho"/>
                <w:color w:val="1F4E79" w:themeColor="accent1" w:themeShade="80"/>
                <w:sz w:val="16"/>
                <w:lang w:val="pl-PL"/>
              </w:rPr>
              <w:t>@@@@@@@@@@@@@@@@@@</w:t>
            </w:r>
            <w:r w:rsidR="00480849">
              <w:rPr>
                <w:rFonts w:eastAsia="MS Mincho"/>
                <w:sz w:val="16"/>
                <w:lang w:val="pl-PL"/>
              </w:rPr>
              <w:t>@@@@@@@@@@</w:t>
            </w:r>
            <w:r w:rsidRPr="0028446B">
              <w:rPr>
                <w:rFonts w:eastAsia="MS Mincho"/>
                <w:sz w:val="16"/>
                <w:lang w:val="pl-PL"/>
              </w:rPr>
              <w:t xml:space="preserve"> </w:t>
            </w:r>
            <w:r w:rsidR="00480849">
              <w:rPr>
                <w:rFonts w:eastAsia="MS Mincho"/>
                <w:sz w:val="16"/>
                <w:lang w:val="pl-PL"/>
              </w:rPr>
              <w:t>&lt;par@&gt;</w:t>
            </w:r>
          </w:p>
          <w:p w14:paraId="497073B0" w14:textId="77777777" w:rsidR="00C00969" w:rsidRPr="0028446B" w:rsidRDefault="00C00969" w:rsidP="00C00969">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KONTO:         </w:t>
            </w:r>
            <w:r w:rsidRPr="00A4538F">
              <w:rPr>
                <w:rFonts w:eastAsia="MS Mincho"/>
                <w:color w:val="1F4E79" w:themeColor="accent1" w:themeShade="80"/>
                <w:sz w:val="16"/>
                <w:lang w:val="pl-PL"/>
              </w:rPr>
              <w:t>#######################</w:t>
            </w:r>
            <w:r w:rsidRPr="0028446B">
              <w:rPr>
                <w:rFonts w:eastAsia="MS Mincho"/>
                <w:sz w:val="16"/>
                <w:lang w:val="pl-PL"/>
              </w:rPr>
              <w:t xml:space="preserve">########## </w:t>
            </w:r>
            <w:r w:rsidR="00480849">
              <w:rPr>
                <w:rFonts w:eastAsia="MS Mincho"/>
                <w:sz w:val="16"/>
                <w:lang w:val="pl-PL"/>
              </w:rPr>
              <w:t>&lt;par#&gt;</w:t>
            </w:r>
          </w:p>
          <w:p w14:paraId="7A130592" w14:textId="77777777" w:rsidR="00C00969" w:rsidRPr="0028446B" w:rsidRDefault="00C00969" w:rsidP="00C00969">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KWOTA:              </w:t>
            </w:r>
            <w:r w:rsidRPr="00A4538F">
              <w:rPr>
                <w:rFonts w:eastAsia="MS Mincho"/>
                <w:color w:val="1F4E79" w:themeColor="accent1" w:themeShade="80"/>
                <w:sz w:val="16"/>
                <w:lang w:val="pl-PL"/>
              </w:rPr>
              <w:t>##################</w:t>
            </w:r>
            <w:r w:rsidRPr="0028446B">
              <w:rPr>
                <w:rFonts w:eastAsia="MS Mincho"/>
                <w:sz w:val="16"/>
                <w:lang w:val="pl-PL"/>
              </w:rPr>
              <w:t xml:space="preserve">########## </w:t>
            </w:r>
            <w:r w:rsidR="00480849">
              <w:rPr>
                <w:rFonts w:eastAsia="MS Mincho"/>
                <w:sz w:val="16"/>
                <w:lang w:val="pl-PL"/>
              </w:rPr>
              <w:t>&lt;par#&gt;</w:t>
            </w:r>
          </w:p>
          <w:p w14:paraId="46C99BB0" w14:textId="77777777" w:rsidR="00C00969" w:rsidRPr="0028446B" w:rsidRDefault="00C00969" w:rsidP="00C00969">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PRZEDPŁATA:         </w:t>
            </w:r>
            <w:r w:rsidRPr="00A4538F">
              <w:rPr>
                <w:rFonts w:eastAsia="MS Mincho"/>
                <w:color w:val="1F4E79" w:themeColor="accent1" w:themeShade="80"/>
                <w:sz w:val="16"/>
                <w:lang w:val="pl-PL"/>
              </w:rPr>
              <w:t>##################</w:t>
            </w:r>
            <w:r w:rsidRPr="0028446B">
              <w:rPr>
                <w:rFonts w:eastAsia="MS Mincho"/>
                <w:sz w:val="16"/>
                <w:lang w:val="pl-PL"/>
              </w:rPr>
              <w:t xml:space="preserve">########## </w:t>
            </w:r>
            <w:r w:rsidR="00480849">
              <w:rPr>
                <w:rFonts w:eastAsia="MS Mincho"/>
                <w:sz w:val="16"/>
                <w:lang w:val="pl-PL"/>
              </w:rPr>
              <w:t>&lt;par#&gt;</w:t>
            </w:r>
          </w:p>
          <w:p w14:paraId="3F668D46" w14:textId="77777777" w:rsidR="00C00969" w:rsidRPr="0028446B" w:rsidRDefault="00C00969" w:rsidP="00C00969">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 xml:space="preserve">RESZTA:             </w:t>
            </w:r>
            <w:r w:rsidRPr="00A4538F">
              <w:rPr>
                <w:rFonts w:eastAsia="MS Mincho"/>
                <w:color w:val="1F4E79" w:themeColor="accent1" w:themeShade="80"/>
                <w:sz w:val="16"/>
                <w:lang w:val="pl-PL"/>
              </w:rPr>
              <w:t>##################</w:t>
            </w:r>
            <w:r w:rsidRPr="0028446B">
              <w:rPr>
                <w:rFonts w:eastAsia="MS Mincho"/>
                <w:sz w:val="16"/>
                <w:lang w:val="pl-PL"/>
              </w:rPr>
              <w:t xml:space="preserve">########## </w:t>
            </w:r>
            <w:r w:rsidR="00480849">
              <w:rPr>
                <w:rFonts w:eastAsia="MS Mincho"/>
                <w:sz w:val="16"/>
                <w:lang w:val="pl-PL"/>
              </w:rPr>
              <w:t>&lt;par#&gt;</w:t>
            </w:r>
          </w:p>
          <w:p w14:paraId="5C468434" w14:textId="77777777" w:rsidR="00C00969" w:rsidRPr="0028446B" w:rsidRDefault="00C00969" w:rsidP="00C00969">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SPOR</w:t>
            </w:r>
            <w:r w:rsidR="00480849">
              <w:rPr>
                <w:rFonts w:eastAsia="MS Mincho"/>
                <w:sz w:val="16"/>
                <w:lang w:val="pl-PL"/>
              </w:rPr>
              <w:t xml:space="preserve">ZĄDZIŁ:         </w:t>
            </w:r>
            <w:r w:rsidR="00480849" w:rsidRPr="00A4538F">
              <w:rPr>
                <w:rFonts w:eastAsia="MS Mincho"/>
                <w:color w:val="1F4E79" w:themeColor="accent1" w:themeShade="80"/>
                <w:sz w:val="16"/>
                <w:lang w:val="pl-PL"/>
              </w:rPr>
              <w:t>@@@@@@@@@@@@@@@@@@</w:t>
            </w:r>
            <w:r w:rsidR="00480849">
              <w:rPr>
                <w:rFonts w:eastAsia="MS Mincho"/>
                <w:sz w:val="16"/>
                <w:lang w:val="pl-PL"/>
              </w:rPr>
              <w:t>@@@@@@@@@@</w:t>
            </w:r>
            <w:r w:rsidRPr="0028446B">
              <w:rPr>
                <w:rFonts w:eastAsia="MS Mincho"/>
                <w:sz w:val="16"/>
                <w:lang w:val="pl-PL"/>
              </w:rPr>
              <w:t xml:space="preserve"> </w:t>
            </w:r>
            <w:r w:rsidR="00480849">
              <w:rPr>
                <w:rFonts w:eastAsia="MS Mincho"/>
                <w:sz w:val="16"/>
                <w:lang w:val="pl-PL"/>
              </w:rPr>
              <w:t>&lt;par@&gt;</w:t>
            </w:r>
          </w:p>
          <w:p w14:paraId="184AAD90" w14:textId="77777777" w:rsidR="00C00969" w:rsidRPr="0028446B" w:rsidRDefault="00C00969" w:rsidP="00C00969">
            <w:pPr>
              <w:pStyle w:val="Zwykytekst"/>
              <w:rPr>
                <w:rFonts w:eastAsia="MS Mincho"/>
                <w:sz w:val="16"/>
                <w:lang w:val="de-DE"/>
              </w:rPr>
            </w:pPr>
            <w:r w:rsidRPr="0028446B">
              <w:rPr>
                <w:rFonts w:eastAsia="MS Mincho"/>
                <w:sz w:val="16"/>
                <w:lang w:val="pl-PL"/>
              </w:rPr>
              <w:t xml:space="preserve">E0                                        </w:t>
            </w:r>
          </w:p>
          <w:p w14:paraId="03F12BA8" w14:textId="77777777" w:rsidR="00C00969" w:rsidRPr="0028446B" w:rsidRDefault="00C00969" w:rsidP="00C00969">
            <w:pPr>
              <w:pStyle w:val="Zwykytekst"/>
              <w:rPr>
                <w:rFonts w:eastAsia="MS Mincho"/>
                <w:sz w:val="16"/>
                <w:lang w:val="de-DE"/>
              </w:rPr>
            </w:pPr>
            <w:r w:rsidRPr="0028446B">
              <w:rPr>
                <w:rFonts w:eastAsia="MS Mincho"/>
                <w:sz w:val="16"/>
                <w:lang w:val="de-DE"/>
              </w:rPr>
              <w:t>E1</w:t>
            </w:r>
            <w:r w:rsidRPr="0028446B">
              <w:rPr>
                <w:rFonts w:eastAsia="MS Mincho"/>
                <w:sz w:val="16"/>
                <w:lang w:val="de-DE"/>
              </w:rPr>
              <w:tab/>
              <w:t xml:space="preserve">    ...................................... </w:t>
            </w:r>
          </w:p>
          <w:p w14:paraId="5624844D" w14:textId="77777777" w:rsidR="00C00969" w:rsidRPr="0028446B" w:rsidRDefault="00C00969" w:rsidP="00C00969">
            <w:pPr>
              <w:pStyle w:val="Zwykytekst"/>
              <w:rPr>
                <w:rFonts w:eastAsia="MS Mincho"/>
                <w:sz w:val="16"/>
                <w:lang w:val="de-DE"/>
              </w:rPr>
            </w:pPr>
            <w:r w:rsidRPr="0028446B">
              <w:rPr>
                <w:rFonts w:eastAsia="MS Mincho"/>
                <w:sz w:val="16"/>
                <w:lang w:val="de-DE"/>
              </w:rPr>
              <w:t>E2</w:t>
            </w:r>
            <w:r w:rsidRPr="0028446B">
              <w:rPr>
                <w:rFonts w:eastAsia="MS Mincho"/>
                <w:sz w:val="16"/>
                <w:lang w:val="de-DE"/>
              </w:rPr>
              <w:tab/>
              <w:t xml:space="preserve">            </w:t>
            </w:r>
            <w:r w:rsidR="007D50C4" w:rsidRPr="0028446B">
              <w:rPr>
                <w:rFonts w:eastAsia="MS Mincho"/>
                <w:sz w:val="16"/>
                <w:lang w:val="de-DE"/>
              </w:rPr>
              <w:t xml:space="preserve">       PODPIS                  </w:t>
            </w:r>
          </w:p>
          <w:p w14:paraId="51F4679F" w14:textId="77777777" w:rsidR="00C00969" w:rsidRPr="0028446B" w:rsidRDefault="00C00969" w:rsidP="00C00969">
            <w:pPr>
              <w:pStyle w:val="Zwykytekst"/>
              <w:rPr>
                <w:rFonts w:eastAsia="MS Mincho"/>
                <w:sz w:val="16"/>
                <w:lang w:val="pl-PL"/>
              </w:rPr>
            </w:pPr>
          </w:p>
          <w:p w14:paraId="28381CF3" w14:textId="77777777" w:rsidR="00783FC6" w:rsidRPr="0028446B" w:rsidRDefault="008B6B53" w:rsidP="00C00969">
            <w:pPr>
              <w:pStyle w:val="Zwykytekst"/>
              <w:rPr>
                <w:rFonts w:eastAsia="MS Mincho"/>
                <w:sz w:val="16"/>
                <w:lang w:val="pl-PL"/>
              </w:rPr>
            </w:pPr>
            <w:r w:rsidRPr="001453A1">
              <w:rPr>
                <w:rFonts w:eastAsia="MS Mincho"/>
                <w:sz w:val="16"/>
                <w:lang w:val="pl-PL"/>
              </w:rPr>
              <w:t xml:space="preserve">- </w:t>
            </w:r>
            <w:r w:rsidRPr="0086539C">
              <w:rPr>
                <w:rFonts w:eastAsia="MS Mincho"/>
                <w:sz w:val="16"/>
                <w:lang w:val="pl-PL"/>
              </w:rPr>
              <w:t xml:space="preserve">lines 02 to 03 </w:t>
            </w:r>
            <w:proofErr w:type="spellStart"/>
            <w:r w:rsidRPr="0086539C">
              <w:rPr>
                <w:rFonts w:eastAsia="MS Mincho"/>
                <w:sz w:val="16"/>
                <w:lang w:val="pl-PL"/>
              </w:rPr>
              <w:t>are</w:t>
            </w:r>
            <w:proofErr w:type="spellEnd"/>
            <w:r w:rsidRPr="0086539C">
              <w:rPr>
                <w:rFonts w:eastAsia="MS Mincho"/>
                <w:sz w:val="16"/>
                <w:lang w:val="pl-PL"/>
              </w:rPr>
              <w:t xml:space="preserve"> </w:t>
            </w:r>
            <w:proofErr w:type="spellStart"/>
            <w:r w:rsidRPr="0086539C">
              <w:rPr>
                <w:rFonts w:eastAsia="MS Mincho"/>
                <w:sz w:val="16"/>
                <w:lang w:val="pl-PL"/>
              </w:rPr>
              <w:t>centered</w:t>
            </w:r>
            <w:proofErr w:type="spellEnd"/>
            <w:r w:rsidRPr="0086539C">
              <w:rPr>
                <w:rFonts w:eastAsia="MS Mincho"/>
                <w:sz w:val="16"/>
                <w:lang w:val="pl-PL"/>
              </w:rPr>
              <w:t xml:space="preserve">, </w:t>
            </w:r>
            <w:proofErr w:type="spellStart"/>
            <w:r w:rsidRPr="0086539C">
              <w:rPr>
                <w:rFonts w:eastAsia="MS Mincho"/>
                <w:sz w:val="16"/>
                <w:lang w:val="pl-PL"/>
              </w:rPr>
              <w:t>font</w:t>
            </w:r>
            <w:proofErr w:type="spellEnd"/>
            <w:r w:rsidRPr="0086539C">
              <w:rPr>
                <w:rFonts w:eastAsia="MS Mincho"/>
                <w:sz w:val="16"/>
                <w:lang w:val="pl-PL"/>
              </w:rPr>
              <w:t xml:space="preserve"> with </w:t>
            </w:r>
            <w:proofErr w:type="spellStart"/>
            <w:r w:rsidRPr="0086539C">
              <w:rPr>
                <w:rFonts w:eastAsia="MS Mincho"/>
                <w:sz w:val="16"/>
                <w:lang w:val="pl-PL"/>
              </w:rPr>
              <w:t>increased</w:t>
            </w:r>
            <w:proofErr w:type="spellEnd"/>
            <w:r w:rsidRPr="0086539C">
              <w:rPr>
                <w:rFonts w:eastAsia="MS Mincho"/>
                <w:sz w:val="16"/>
                <w:lang w:val="pl-PL"/>
              </w:rPr>
              <w:t xml:space="preserve"> </w:t>
            </w:r>
            <w:proofErr w:type="spellStart"/>
            <w:r w:rsidRPr="0086539C">
              <w:rPr>
                <w:rFonts w:eastAsia="MS Mincho"/>
                <w:sz w:val="16"/>
                <w:lang w:val="pl-PL"/>
              </w:rPr>
              <w:t>thickness</w:t>
            </w:r>
            <w:proofErr w:type="spellEnd"/>
          </w:p>
        </w:tc>
      </w:tr>
    </w:tbl>
    <w:p w14:paraId="2CE38D73" w14:textId="77777777" w:rsidR="009B338C" w:rsidRPr="0028446B" w:rsidRDefault="009B338C" w:rsidP="00474B63">
      <w:pPr>
        <w:pStyle w:val="Nagwek4"/>
      </w:pPr>
      <w:bookmarkStart w:id="371" w:name="_Toc178486531"/>
      <w:r w:rsidRPr="0028446B">
        <w:t xml:space="preserve">4.6.5.42 </w:t>
      </w:r>
      <w:bookmarkEnd w:id="371"/>
      <w:proofErr w:type="spellStart"/>
      <w:r w:rsidR="008B6B53" w:rsidRPr="0086539C">
        <w:t>Issuing</w:t>
      </w:r>
      <w:proofErr w:type="spellEnd"/>
      <w:r w:rsidR="008B6B53" w:rsidRPr="0086539C">
        <w:t xml:space="preserve"> a </w:t>
      </w:r>
      <w:proofErr w:type="spellStart"/>
      <w:r w:rsidR="008B6B53" w:rsidRPr="0086539C">
        <w:t>gift</w:t>
      </w:r>
      <w:proofErr w:type="spellEnd"/>
      <w:r w:rsidR="008B6B53" w:rsidRPr="0086539C">
        <w:t xml:space="preserve"> voucher</w:t>
      </w:r>
    </w:p>
    <w:tbl>
      <w:tblPr>
        <w:tblStyle w:val="Tabela-Siatka"/>
        <w:tblW w:w="0" w:type="auto"/>
        <w:tblLook w:val="04A0" w:firstRow="1" w:lastRow="0" w:firstColumn="1" w:lastColumn="0" w:noHBand="0" w:noVBand="1"/>
      </w:tblPr>
      <w:tblGrid>
        <w:gridCol w:w="4529"/>
        <w:gridCol w:w="4530"/>
      </w:tblGrid>
      <w:tr w:rsidR="00783FC6" w:rsidRPr="0028446B" w14:paraId="0532FC27" w14:textId="77777777" w:rsidTr="003D6CE3">
        <w:tc>
          <w:tcPr>
            <w:tcW w:w="4529" w:type="dxa"/>
            <w:tcBorders>
              <w:top w:val="nil"/>
              <w:left w:val="nil"/>
              <w:bottom w:val="single" w:sz="4" w:space="0" w:color="auto"/>
              <w:right w:val="nil"/>
            </w:tcBorders>
          </w:tcPr>
          <w:p w14:paraId="30B6325F"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58B725D3" w14:textId="77777777" w:rsidR="00783FC6" w:rsidRPr="0028446B" w:rsidRDefault="00C00969" w:rsidP="00C00969">
            <w:pPr>
              <w:jc w:val="right"/>
            </w:pPr>
            <w:r w:rsidRPr="0028446B">
              <w:t>33</w:t>
            </w:r>
          </w:p>
        </w:tc>
      </w:tr>
      <w:tr w:rsidR="00783FC6" w:rsidRPr="0028446B" w14:paraId="5F610E30" w14:textId="77777777" w:rsidTr="003D6CE3">
        <w:tc>
          <w:tcPr>
            <w:tcW w:w="9059" w:type="dxa"/>
            <w:gridSpan w:val="2"/>
            <w:tcBorders>
              <w:top w:val="single" w:sz="4" w:space="0" w:color="auto"/>
            </w:tcBorders>
          </w:tcPr>
          <w:p w14:paraId="1000183F"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01                                        </w:t>
            </w:r>
          </w:p>
          <w:p w14:paraId="6EAEE593" w14:textId="77777777" w:rsidR="00C00969" w:rsidRPr="0028446B" w:rsidRDefault="00C00969" w:rsidP="00C00969">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WYDANIE BONU UPOMINKOWEGO       </w:t>
            </w:r>
          </w:p>
          <w:p w14:paraId="46AA3D8D" w14:textId="77777777" w:rsidR="00C00969" w:rsidRPr="0028446B" w:rsidRDefault="00C00969" w:rsidP="00C00969">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KUPON RABATOWY             </w:t>
            </w:r>
          </w:p>
          <w:p w14:paraId="0C081B86" w14:textId="77777777" w:rsidR="00C00969" w:rsidRPr="0028446B" w:rsidRDefault="00C00969" w:rsidP="00C00969">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                BON UPOMINKOWY             </w:t>
            </w:r>
          </w:p>
          <w:p w14:paraId="2E149A3B"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11                                        </w:t>
            </w:r>
          </w:p>
          <w:p w14:paraId="676D85E6" w14:textId="77777777" w:rsidR="00C00969" w:rsidRPr="0028446B" w:rsidRDefault="00C00969" w:rsidP="00C00969">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 xml:space="preserve">             *** ZREALIZOWANO ***          </w:t>
            </w:r>
          </w:p>
          <w:p w14:paraId="6FB6B8CB" w14:textId="77777777" w:rsidR="00C00969" w:rsidRPr="0028446B" w:rsidRDefault="00C00969" w:rsidP="00C00969">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 xml:space="preserve">              *** WYSTAWIONO ***           </w:t>
            </w:r>
          </w:p>
          <w:p w14:paraId="4FDC47B2" w14:textId="77777777" w:rsidR="00C00969" w:rsidRPr="0028446B" w:rsidRDefault="00C00969" w:rsidP="00C00969">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                *** WYDANO ***             </w:t>
            </w:r>
          </w:p>
          <w:p w14:paraId="50B74C8F"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19                                        </w:t>
            </w:r>
          </w:p>
          <w:p w14:paraId="2300DC13" w14:textId="77777777" w:rsidR="00C00969" w:rsidRPr="0028446B" w:rsidRDefault="00524169" w:rsidP="00C00969">
            <w:pPr>
              <w:pStyle w:val="Zwykytekst"/>
              <w:rPr>
                <w:rFonts w:eastAsia="MS Mincho"/>
                <w:sz w:val="16"/>
                <w:lang w:val="pl-PL"/>
              </w:rPr>
            </w:pPr>
            <w:r>
              <w:rPr>
                <w:rFonts w:eastAsia="MS Mincho"/>
                <w:sz w:val="16"/>
                <w:lang w:val="pl-PL"/>
              </w:rPr>
              <w:t>21</w:t>
            </w:r>
            <w:r>
              <w:rPr>
                <w:rFonts w:eastAsia="MS Mincho"/>
                <w:sz w:val="16"/>
                <w:lang w:val="pl-PL"/>
              </w:rPr>
              <w:tab/>
              <w:t xml:space="preserve">KASJER:         </w:t>
            </w:r>
            <w:r w:rsidRPr="00A301C2">
              <w:rPr>
                <w:rFonts w:eastAsia="MS Mincho"/>
                <w:color w:val="1F4E79" w:themeColor="accent1" w:themeShade="80"/>
                <w:sz w:val="16"/>
                <w:lang w:val="pl-PL"/>
              </w:rPr>
              <w:t>&amp;&amp;&amp;&amp;&amp;&amp;&amp;&amp;&amp;&amp;&amp;&amp;&amp;&amp;&amp;&amp;&amp;&amp;&amp;&amp;&amp;&amp;</w:t>
            </w:r>
            <w:r>
              <w:rPr>
                <w:rFonts w:eastAsia="MS Mincho"/>
                <w:sz w:val="16"/>
                <w:lang w:val="pl-PL"/>
              </w:rPr>
              <w:t>&amp;&amp;&amp;&amp;&amp;&amp;&amp;&amp;&amp;&amp;</w:t>
            </w:r>
            <w:r w:rsidR="00C00969" w:rsidRPr="0028446B">
              <w:rPr>
                <w:rFonts w:eastAsia="MS Mincho"/>
                <w:sz w:val="16"/>
                <w:lang w:val="pl-PL"/>
              </w:rPr>
              <w:t xml:space="preserve"> </w:t>
            </w:r>
            <w:r>
              <w:rPr>
                <w:rFonts w:eastAsia="MS Mincho"/>
                <w:sz w:val="16"/>
                <w:lang w:val="pl-PL"/>
              </w:rPr>
              <w:t>&lt;par&amp;&gt;</w:t>
            </w:r>
          </w:p>
          <w:p w14:paraId="73077B5F" w14:textId="77777777" w:rsidR="00C00969" w:rsidRPr="0028446B" w:rsidRDefault="00C00969" w:rsidP="00C00969">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BON UPOMINKOWY:         </w:t>
            </w:r>
            <w:r w:rsidRPr="00A301C2">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0114EDBE" w14:textId="77777777" w:rsidR="00C00969" w:rsidRPr="0028446B" w:rsidRDefault="00C00969" w:rsidP="00C00969">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BON NR:         </w:t>
            </w:r>
            <w:r w:rsidR="00524169" w:rsidRPr="00A301C2">
              <w:rPr>
                <w:rFonts w:eastAsia="MS Mincho"/>
                <w:color w:val="1F4E79" w:themeColor="accent1" w:themeShade="80"/>
                <w:sz w:val="16"/>
                <w:lang w:val="pl-PL"/>
              </w:rPr>
              <w:t>&amp;&amp;&amp;&amp;&amp;&amp;&amp;&amp;&amp;&amp;&amp;&amp;&amp;&amp;&amp;&amp;&amp;&amp;&amp;&amp;&amp;&amp;</w:t>
            </w:r>
            <w:r w:rsidR="00524169">
              <w:rPr>
                <w:rFonts w:eastAsia="MS Mincho"/>
                <w:sz w:val="16"/>
                <w:lang w:val="pl-PL"/>
              </w:rPr>
              <w:t>&amp;&amp;&amp;&amp;&amp;&amp;&amp;&amp;&amp;&amp;</w:t>
            </w:r>
            <w:r w:rsidRPr="0028446B">
              <w:rPr>
                <w:rFonts w:eastAsia="MS Mincho"/>
                <w:sz w:val="16"/>
                <w:lang w:val="pl-PL"/>
              </w:rPr>
              <w:t xml:space="preserve"> </w:t>
            </w:r>
            <w:r w:rsidR="00524169">
              <w:rPr>
                <w:rFonts w:eastAsia="MS Mincho"/>
                <w:sz w:val="16"/>
                <w:lang w:val="pl-PL"/>
              </w:rPr>
              <w:t>&lt;par&amp;&gt;</w:t>
            </w:r>
          </w:p>
          <w:p w14:paraId="1AF139D0" w14:textId="77777777" w:rsidR="00C00969" w:rsidRPr="0028446B" w:rsidRDefault="00C00969" w:rsidP="00C00969">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WARTOŚĆ BONU:         </w:t>
            </w:r>
            <w:r w:rsidRPr="00A301C2">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3343A559" w14:textId="77777777" w:rsidR="00C00969" w:rsidRPr="0028446B" w:rsidRDefault="00C00969" w:rsidP="00C00969">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 xml:space="preserve">ŚRODEK PŁ.:     </w:t>
            </w:r>
            <w:r w:rsidR="00524169">
              <w:rPr>
                <w:rFonts w:eastAsia="MS Mincho"/>
                <w:sz w:val="16"/>
                <w:lang w:val="pl-PL"/>
              </w:rPr>
              <w:t xml:space="preserve">    </w:t>
            </w:r>
            <w:r w:rsidR="00524169" w:rsidRPr="00A301C2">
              <w:rPr>
                <w:rFonts w:eastAsia="MS Mincho"/>
                <w:color w:val="1F4E79" w:themeColor="accent1" w:themeShade="80"/>
                <w:sz w:val="16"/>
                <w:lang w:val="pl-PL"/>
              </w:rPr>
              <w:t>@@@@@@@@@@@@@@@@@@</w:t>
            </w:r>
            <w:r w:rsidR="00524169">
              <w:rPr>
                <w:rFonts w:eastAsia="MS Mincho"/>
                <w:sz w:val="16"/>
                <w:lang w:val="pl-PL"/>
              </w:rPr>
              <w:t>@@@@@@@@@@</w:t>
            </w:r>
            <w:r w:rsidRPr="0028446B">
              <w:rPr>
                <w:rFonts w:eastAsia="MS Mincho"/>
                <w:sz w:val="16"/>
                <w:lang w:val="pl-PL"/>
              </w:rPr>
              <w:t xml:space="preserve"> </w:t>
            </w:r>
            <w:r w:rsidR="00524169">
              <w:rPr>
                <w:rFonts w:eastAsia="MS Mincho"/>
                <w:sz w:val="16"/>
                <w:lang w:val="pl-PL"/>
              </w:rPr>
              <w:t>&lt;par@&gt;</w:t>
            </w:r>
          </w:p>
          <w:p w14:paraId="452B22EF" w14:textId="77777777" w:rsidR="00C00969" w:rsidRPr="0028446B" w:rsidRDefault="00C00969" w:rsidP="00C00969">
            <w:pPr>
              <w:pStyle w:val="Zwykytekst"/>
              <w:rPr>
                <w:rFonts w:eastAsia="MS Mincho"/>
                <w:sz w:val="16"/>
                <w:lang w:val="pl-PL"/>
              </w:rPr>
            </w:pPr>
            <w:r w:rsidRPr="0028446B">
              <w:rPr>
                <w:rFonts w:eastAsia="MS Mincho"/>
                <w:sz w:val="16"/>
                <w:lang w:val="pl-PL"/>
              </w:rPr>
              <w:t>26</w:t>
            </w:r>
            <w:r w:rsidRPr="0028446B">
              <w:rPr>
                <w:rFonts w:eastAsia="MS Mincho"/>
                <w:sz w:val="16"/>
                <w:lang w:val="pl-PL"/>
              </w:rPr>
              <w:tab/>
              <w:t xml:space="preserve">KWOTA:         </w:t>
            </w:r>
            <w:r w:rsidRPr="00A301C2">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22E7F39F" w14:textId="77777777" w:rsidR="00C00969" w:rsidRPr="0028446B" w:rsidRDefault="00C00969" w:rsidP="00C00969">
            <w:pPr>
              <w:pStyle w:val="Zwykytekst"/>
              <w:rPr>
                <w:rFonts w:eastAsia="MS Mincho"/>
                <w:sz w:val="16"/>
                <w:lang w:val="pl-PL"/>
              </w:rPr>
            </w:pPr>
            <w:r w:rsidRPr="0028446B">
              <w:rPr>
                <w:rFonts w:eastAsia="MS Mincho"/>
                <w:sz w:val="16"/>
                <w:lang w:val="pl-PL"/>
              </w:rPr>
              <w:t>27</w:t>
            </w:r>
            <w:r w:rsidRPr="0028446B">
              <w:rPr>
                <w:rFonts w:eastAsia="MS Mincho"/>
                <w:sz w:val="16"/>
                <w:lang w:val="pl-PL"/>
              </w:rPr>
              <w:tab/>
              <w:t xml:space="preserve">KWOTA RABATU:         </w:t>
            </w:r>
            <w:r w:rsidRPr="00A301C2">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3779CCD1" w14:textId="77777777" w:rsidR="00C00969" w:rsidRPr="0028446B" w:rsidRDefault="00C00969" w:rsidP="00C00969">
            <w:pPr>
              <w:pStyle w:val="Zwykytekst"/>
              <w:rPr>
                <w:rFonts w:eastAsia="MS Mincho"/>
                <w:sz w:val="16"/>
                <w:lang w:val="pl-PL"/>
              </w:rPr>
            </w:pPr>
            <w:r w:rsidRPr="0028446B">
              <w:rPr>
                <w:rFonts w:eastAsia="MS Mincho"/>
                <w:sz w:val="16"/>
                <w:lang w:val="pl-PL"/>
              </w:rPr>
              <w:t>28</w:t>
            </w:r>
            <w:r w:rsidRPr="0028446B">
              <w:rPr>
                <w:rFonts w:eastAsia="MS Mincho"/>
                <w:sz w:val="16"/>
                <w:lang w:val="pl-PL"/>
              </w:rPr>
              <w:tab/>
              <w:t xml:space="preserve">WARTOŚĆ RABATU:         </w:t>
            </w:r>
            <w:r w:rsidRPr="00A301C2">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56B32E4A" w14:textId="77777777" w:rsidR="00C00969" w:rsidRPr="0028446B" w:rsidRDefault="00C00969" w:rsidP="00C00969">
            <w:pPr>
              <w:pStyle w:val="Zwykytekst"/>
              <w:rPr>
                <w:rFonts w:eastAsia="MS Mincho"/>
                <w:sz w:val="16"/>
                <w:lang w:val="pl-PL"/>
              </w:rPr>
            </w:pPr>
            <w:r w:rsidRPr="0028446B">
              <w:rPr>
                <w:rFonts w:eastAsia="MS Mincho"/>
                <w:sz w:val="16"/>
                <w:lang w:val="pl-PL"/>
              </w:rPr>
              <w:t>29</w:t>
            </w:r>
            <w:r w:rsidRPr="0028446B">
              <w:rPr>
                <w:rFonts w:eastAsia="MS Mincho"/>
                <w:sz w:val="16"/>
                <w:lang w:val="pl-PL"/>
              </w:rPr>
              <w:tab/>
              <w:t xml:space="preserve">SUMA:         </w:t>
            </w:r>
            <w:r w:rsidRPr="00A301C2">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3303A7D9" w14:textId="77777777" w:rsidR="00C00969" w:rsidRPr="0028446B" w:rsidRDefault="00C00969" w:rsidP="00C00969">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 xml:space="preserve">RESZTA:         </w:t>
            </w:r>
            <w:r w:rsidRPr="00A301C2">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2E4AF6F1" w14:textId="77777777" w:rsidR="00C00969" w:rsidRPr="0028446B" w:rsidRDefault="00C00969" w:rsidP="00C00969">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 xml:space="preserve">KONTO:         </w:t>
            </w:r>
            <w:r w:rsidRPr="00A301C2">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0CF03D7E" w14:textId="77777777" w:rsidR="00C00969" w:rsidRPr="0028446B" w:rsidRDefault="00524169" w:rsidP="00C00969">
            <w:pPr>
              <w:pStyle w:val="Zwykytekst"/>
              <w:rPr>
                <w:rFonts w:eastAsia="MS Mincho"/>
                <w:sz w:val="16"/>
                <w:lang w:val="pl-PL"/>
              </w:rPr>
            </w:pPr>
            <w:r>
              <w:rPr>
                <w:rFonts w:eastAsia="MS Mincho"/>
                <w:sz w:val="16"/>
                <w:lang w:val="pl-PL"/>
              </w:rPr>
              <w:lastRenderedPageBreak/>
              <w:t>51</w:t>
            </w:r>
            <w:r>
              <w:rPr>
                <w:rFonts w:eastAsia="MS Mincho"/>
                <w:sz w:val="16"/>
                <w:lang w:val="pl-PL"/>
              </w:rPr>
              <w:tab/>
              <w:t>UWAGI:</w:t>
            </w:r>
            <w:r w:rsidRPr="00A301C2">
              <w:rPr>
                <w:rFonts w:eastAsia="MS Mincho"/>
                <w:color w:val="1F4E79" w:themeColor="accent1" w:themeShade="80"/>
                <w:sz w:val="16"/>
                <w:lang w:val="pl-PL"/>
              </w:rPr>
              <w:t>@@@@@@@@@@@@@@@@@@@@@@@</w:t>
            </w:r>
            <w:r>
              <w:rPr>
                <w:rFonts w:eastAsia="MS Mincho"/>
                <w:sz w:val="16"/>
                <w:lang w:val="pl-PL"/>
              </w:rPr>
              <w:t>@@@@@@@@@@</w:t>
            </w:r>
            <w:r w:rsidR="00371402">
              <w:rPr>
                <w:rFonts w:eastAsia="MS Mincho"/>
                <w:sz w:val="16"/>
                <w:lang w:val="pl-PL"/>
              </w:rPr>
              <w:t xml:space="preserve">         </w:t>
            </w:r>
            <w:r w:rsidR="00C00969" w:rsidRPr="0028446B">
              <w:rPr>
                <w:rFonts w:eastAsia="MS Mincho"/>
                <w:sz w:val="16"/>
                <w:lang w:val="pl-PL"/>
              </w:rPr>
              <w:t xml:space="preserve"> </w:t>
            </w:r>
            <w:r>
              <w:rPr>
                <w:rFonts w:eastAsia="MS Mincho"/>
                <w:sz w:val="16"/>
                <w:lang w:val="pl-PL"/>
              </w:rPr>
              <w:t>&lt;par@&gt;</w:t>
            </w:r>
          </w:p>
          <w:p w14:paraId="7773B840" w14:textId="77777777" w:rsidR="00C00969" w:rsidRPr="0028446B" w:rsidRDefault="00C00969" w:rsidP="00C00969">
            <w:pPr>
              <w:pStyle w:val="Zwykytekst"/>
              <w:rPr>
                <w:rFonts w:eastAsia="MS Mincho"/>
                <w:sz w:val="16"/>
                <w:lang w:val="pl-PL"/>
              </w:rPr>
            </w:pPr>
            <w:r w:rsidRPr="0028446B">
              <w:rPr>
                <w:rFonts w:eastAsia="MS Mincho"/>
                <w:sz w:val="16"/>
                <w:lang w:val="pl-PL"/>
              </w:rPr>
              <w:t>52</w:t>
            </w:r>
            <w:r w:rsidRPr="0028446B">
              <w:rPr>
                <w:rFonts w:eastAsia="MS Mincho"/>
                <w:sz w:val="16"/>
                <w:lang w:val="pl-PL"/>
              </w:rPr>
              <w:tab/>
            </w:r>
            <w:r w:rsidR="00524169" w:rsidRPr="00A301C2">
              <w:rPr>
                <w:rFonts w:eastAsia="MS Mincho"/>
                <w:color w:val="1F4E79" w:themeColor="accent1" w:themeShade="80"/>
                <w:sz w:val="16"/>
                <w:lang w:val="pl-PL"/>
              </w:rPr>
              <w:t>@@@@@@@@@@@@@@@@@@@@@@@@@@@@@</w:t>
            </w:r>
            <w:r w:rsidR="00524169">
              <w:rPr>
                <w:rFonts w:eastAsia="MS Mincho"/>
                <w:sz w:val="16"/>
                <w:lang w:val="pl-PL"/>
              </w:rPr>
              <w:t>@@@@@@@@@@</w:t>
            </w:r>
            <w:r w:rsidRPr="0028446B">
              <w:rPr>
                <w:rFonts w:eastAsia="MS Mincho"/>
                <w:sz w:val="16"/>
                <w:lang w:val="pl-PL"/>
              </w:rPr>
              <w:t xml:space="preserve"> </w:t>
            </w:r>
            <w:r w:rsidR="00371402">
              <w:rPr>
                <w:rFonts w:eastAsia="MS Mincho"/>
                <w:sz w:val="16"/>
                <w:lang w:val="pl-PL"/>
              </w:rPr>
              <w:t xml:space="preserve">         </w:t>
            </w:r>
            <w:r w:rsidR="00524169">
              <w:rPr>
                <w:rFonts w:eastAsia="MS Mincho"/>
                <w:sz w:val="16"/>
                <w:lang w:val="pl-PL"/>
              </w:rPr>
              <w:t>&lt;par@&gt;</w:t>
            </w:r>
          </w:p>
          <w:p w14:paraId="2D707945" w14:textId="77777777" w:rsidR="00C00969" w:rsidRPr="0028446B" w:rsidRDefault="00C00969" w:rsidP="00C00969">
            <w:pPr>
              <w:pStyle w:val="Zwykytekst"/>
              <w:rPr>
                <w:rFonts w:eastAsia="MS Mincho"/>
                <w:sz w:val="16"/>
                <w:lang w:val="pl-PL"/>
              </w:rPr>
            </w:pPr>
            <w:r w:rsidRPr="0028446B">
              <w:rPr>
                <w:rFonts w:eastAsia="MS Mincho"/>
                <w:sz w:val="16"/>
                <w:lang w:val="pl-PL"/>
              </w:rPr>
              <w:t>53</w:t>
            </w:r>
            <w:r w:rsidRPr="0028446B">
              <w:rPr>
                <w:rFonts w:eastAsia="MS Mincho"/>
                <w:sz w:val="16"/>
                <w:lang w:val="pl-PL"/>
              </w:rPr>
              <w:tab/>
            </w:r>
            <w:r w:rsidR="00524169" w:rsidRPr="00A301C2">
              <w:rPr>
                <w:rFonts w:eastAsia="MS Mincho"/>
                <w:color w:val="1F4E79" w:themeColor="accent1" w:themeShade="80"/>
                <w:sz w:val="16"/>
                <w:lang w:val="pl-PL"/>
              </w:rPr>
              <w:t>@@@@@@@@@@@@@@@@@@@@@@@@@@@@@</w:t>
            </w:r>
            <w:r w:rsidR="00524169">
              <w:rPr>
                <w:rFonts w:eastAsia="MS Mincho"/>
                <w:sz w:val="16"/>
                <w:lang w:val="pl-PL"/>
              </w:rPr>
              <w:t>@@@@@@@@@@</w:t>
            </w:r>
            <w:r w:rsidR="00371402">
              <w:rPr>
                <w:rFonts w:eastAsia="MS Mincho"/>
                <w:sz w:val="16"/>
                <w:lang w:val="pl-PL"/>
              </w:rPr>
              <w:t xml:space="preserve">         </w:t>
            </w:r>
            <w:r w:rsidRPr="0028446B">
              <w:rPr>
                <w:rFonts w:eastAsia="MS Mincho"/>
                <w:sz w:val="16"/>
                <w:lang w:val="pl-PL"/>
              </w:rPr>
              <w:t xml:space="preserve"> </w:t>
            </w:r>
            <w:r w:rsidR="00524169">
              <w:rPr>
                <w:rFonts w:eastAsia="MS Mincho"/>
                <w:sz w:val="16"/>
                <w:lang w:val="pl-PL"/>
              </w:rPr>
              <w:t>&lt;par@&gt;</w:t>
            </w:r>
          </w:p>
          <w:p w14:paraId="4EE91605" w14:textId="77777777" w:rsidR="00C00969" w:rsidRPr="0028446B" w:rsidRDefault="00C00969" w:rsidP="00C00969">
            <w:pPr>
              <w:pStyle w:val="Zwykytekst"/>
              <w:rPr>
                <w:rFonts w:eastAsia="MS Mincho"/>
                <w:sz w:val="16"/>
                <w:lang w:val="pl-PL"/>
              </w:rPr>
            </w:pPr>
            <w:r w:rsidRPr="0028446B">
              <w:rPr>
                <w:rFonts w:eastAsia="MS Mincho"/>
                <w:sz w:val="16"/>
                <w:lang w:val="pl-PL"/>
              </w:rPr>
              <w:t>54</w:t>
            </w:r>
            <w:r w:rsidRPr="0028446B">
              <w:rPr>
                <w:rFonts w:eastAsia="MS Mincho"/>
                <w:sz w:val="16"/>
                <w:lang w:val="pl-PL"/>
              </w:rPr>
              <w:tab/>
            </w:r>
            <w:r w:rsidR="00524169" w:rsidRPr="00A301C2">
              <w:rPr>
                <w:rFonts w:eastAsia="MS Mincho"/>
                <w:color w:val="1F4E79" w:themeColor="accent1" w:themeShade="80"/>
                <w:sz w:val="16"/>
                <w:lang w:val="pl-PL"/>
              </w:rPr>
              <w:t>@@@@@@@@@@@@@@@@@@@@@@@@@@@@@</w:t>
            </w:r>
            <w:r w:rsidR="00524169">
              <w:rPr>
                <w:rFonts w:eastAsia="MS Mincho"/>
                <w:sz w:val="16"/>
                <w:lang w:val="pl-PL"/>
              </w:rPr>
              <w:t>@@@@@@@@@@</w:t>
            </w:r>
            <w:r w:rsidRPr="0028446B">
              <w:rPr>
                <w:rFonts w:eastAsia="MS Mincho"/>
                <w:sz w:val="16"/>
                <w:lang w:val="pl-PL"/>
              </w:rPr>
              <w:t xml:space="preserve"> </w:t>
            </w:r>
            <w:r w:rsidR="00371402">
              <w:rPr>
                <w:rFonts w:eastAsia="MS Mincho"/>
                <w:sz w:val="16"/>
                <w:lang w:val="pl-PL"/>
              </w:rPr>
              <w:t xml:space="preserve">         </w:t>
            </w:r>
            <w:r w:rsidR="00524169">
              <w:rPr>
                <w:rFonts w:eastAsia="MS Mincho"/>
                <w:sz w:val="16"/>
                <w:lang w:val="pl-PL"/>
              </w:rPr>
              <w:t>&lt;par@&gt;</w:t>
            </w:r>
          </w:p>
          <w:p w14:paraId="5EFEA25E" w14:textId="77777777" w:rsidR="00C00969" w:rsidRPr="0028446B" w:rsidRDefault="00C00969" w:rsidP="00C00969">
            <w:pPr>
              <w:pStyle w:val="Zwykytekst"/>
              <w:rPr>
                <w:rFonts w:eastAsia="MS Mincho"/>
                <w:sz w:val="16"/>
                <w:lang w:val="pl-PL"/>
              </w:rPr>
            </w:pPr>
            <w:r w:rsidRPr="0028446B">
              <w:rPr>
                <w:rFonts w:eastAsia="MS Mincho"/>
                <w:sz w:val="16"/>
                <w:lang w:val="pl-PL"/>
              </w:rPr>
              <w:t>60</w:t>
            </w:r>
            <w:r w:rsidRPr="0028446B">
              <w:rPr>
                <w:rFonts w:eastAsia="MS Mincho"/>
                <w:sz w:val="16"/>
                <w:lang w:val="pl-PL"/>
              </w:rPr>
              <w:tab/>
              <w:t>DA</w:t>
            </w:r>
            <w:r w:rsidR="00371402">
              <w:rPr>
                <w:rFonts w:eastAsia="MS Mincho"/>
                <w:sz w:val="16"/>
                <w:lang w:val="pl-PL"/>
              </w:rPr>
              <w:t xml:space="preserve">TA: </w:t>
            </w:r>
            <w:r w:rsidR="00371402" w:rsidRPr="00A301C2">
              <w:rPr>
                <w:rFonts w:eastAsia="MS Mincho"/>
                <w:color w:val="1F4E79" w:themeColor="accent1" w:themeShade="80"/>
                <w:sz w:val="16"/>
                <w:lang w:val="pl-PL"/>
              </w:rPr>
              <w:t>##########</w:t>
            </w:r>
            <w:r w:rsidR="00371402">
              <w:rPr>
                <w:rFonts w:eastAsia="MS Mincho"/>
                <w:sz w:val="16"/>
                <w:lang w:val="pl-PL"/>
              </w:rPr>
              <w:t xml:space="preserve">        </w:t>
            </w:r>
            <w:r w:rsidR="00970DEE">
              <w:rPr>
                <w:rFonts w:eastAsia="MS Mincho"/>
                <w:sz w:val="16"/>
                <w:lang w:val="pl-PL"/>
              </w:rPr>
              <w:t xml:space="preserve">       </w:t>
            </w:r>
            <w:r w:rsidR="00371402">
              <w:rPr>
                <w:rFonts w:eastAsia="MS Mincho"/>
                <w:sz w:val="16"/>
                <w:lang w:val="pl-PL"/>
              </w:rPr>
              <w:t xml:space="preserve"> </w:t>
            </w:r>
            <w:r w:rsidR="00970DEE">
              <w:rPr>
                <w:rFonts w:eastAsia="MS Mincho"/>
                <w:sz w:val="16"/>
                <w:lang w:val="pl-PL"/>
              </w:rPr>
              <w:t xml:space="preserve"> </w:t>
            </w:r>
            <w:r w:rsidR="00371402">
              <w:rPr>
                <w:rFonts w:eastAsia="MS Mincho"/>
                <w:sz w:val="16"/>
                <w:lang w:val="pl-PL"/>
              </w:rPr>
              <w:t>GODZ.: ########</w:t>
            </w:r>
            <w:r w:rsidRPr="0028446B">
              <w:rPr>
                <w:rFonts w:eastAsia="MS Mincho"/>
                <w:sz w:val="16"/>
                <w:lang w:val="pl-PL"/>
              </w:rPr>
              <w:t xml:space="preserve"> </w:t>
            </w:r>
            <w:r w:rsidR="00524169">
              <w:rPr>
                <w:rFonts w:eastAsia="MS Mincho"/>
                <w:sz w:val="16"/>
                <w:lang w:val="pl-PL"/>
              </w:rPr>
              <w:t>&lt;par#&gt;</w:t>
            </w:r>
          </w:p>
          <w:p w14:paraId="69A7E735" w14:textId="77777777" w:rsidR="00C00969" w:rsidRPr="0028446B" w:rsidRDefault="00371402" w:rsidP="00C00969">
            <w:pPr>
              <w:pStyle w:val="Zwykytekst"/>
              <w:rPr>
                <w:rFonts w:eastAsia="MS Mincho"/>
                <w:sz w:val="16"/>
                <w:lang w:val="de-DE"/>
              </w:rPr>
            </w:pPr>
            <w:r>
              <w:rPr>
                <w:rFonts w:eastAsia="MS Mincho"/>
                <w:sz w:val="16"/>
                <w:lang w:val="de-DE"/>
              </w:rPr>
              <w:t>61</w:t>
            </w:r>
            <w:r>
              <w:rPr>
                <w:rFonts w:eastAsia="MS Mincho"/>
                <w:sz w:val="16"/>
                <w:lang w:val="de-DE"/>
              </w:rPr>
              <w:tab/>
              <w:t>SKLEP:</w:t>
            </w:r>
            <w:r w:rsidRPr="00A301C2">
              <w:rPr>
                <w:rFonts w:eastAsia="MS Mincho"/>
                <w:color w:val="1F4E79" w:themeColor="accent1" w:themeShade="80"/>
                <w:sz w:val="16"/>
                <w:lang w:val="pl-PL"/>
              </w:rPr>
              <w:t>#######################</w:t>
            </w:r>
            <w:r>
              <w:rPr>
                <w:rFonts w:eastAsia="MS Mincho"/>
                <w:sz w:val="16"/>
                <w:lang w:val="pl-PL"/>
              </w:rPr>
              <w:t xml:space="preserve">##########        </w:t>
            </w:r>
            <w:r w:rsidR="00C00969" w:rsidRPr="0028446B">
              <w:rPr>
                <w:rFonts w:eastAsia="MS Mincho"/>
                <w:sz w:val="16"/>
                <w:lang w:val="de-DE"/>
              </w:rPr>
              <w:t xml:space="preserve"> </w:t>
            </w:r>
            <w:r w:rsidR="00970DEE">
              <w:rPr>
                <w:rFonts w:eastAsia="MS Mincho"/>
                <w:sz w:val="16"/>
                <w:lang w:val="de-DE"/>
              </w:rPr>
              <w:t xml:space="preserve"> </w:t>
            </w:r>
            <w:r w:rsidR="00524169">
              <w:rPr>
                <w:rFonts w:eastAsia="MS Mincho"/>
                <w:sz w:val="16"/>
                <w:lang w:val="pl-PL"/>
              </w:rPr>
              <w:t>&lt;par#&gt;</w:t>
            </w:r>
          </w:p>
          <w:p w14:paraId="695DCE25" w14:textId="77777777" w:rsidR="00C00969" w:rsidRPr="0028446B" w:rsidRDefault="00C00969" w:rsidP="00C00969">
            <w:pPr>
              <w:pStyle w:val="Zwykytekst"/>
              <w:rPr>
                <w:rFonts w:eastAsia="MS Mincho"/>
                <w:sz w:val="16"/>
                <w:lang w:val="de-DE"/>
              </w:rPr>
            </w:pPr>
            <w:r w:rsidRPr="0028446B">
              <w:rPr>
                <w:rFonts w:eastAsia="MS Mincho"/>
                <w:sz w:val="16"/>
                <w:lang w:val="de-DE"/>
              </w:rPr>
              <w:t>E0</w:t>
            </w:r>
            <w:r w:rsidRPr="0028446B">
              <w:rPr>
                <w:rFonts w:eastAsia="MS Mincho"/>
                <w:sz w:val="16"/>
                <w:lang w:val="de-DE"/>
              </w:rPr>
              <w:tab/>
              <w:t xml:space="preserve">                                        </w:t>
            </w:r>
          </w:p>
          <w:p w14:paraId="4EBA3EE0" w14:textId="77777777" w:rsidR="00C00969" w:rsidRPr="0028446B" w:rsidRDefault="00C00969" w:rsidP="00C00969">
            <w:pPr>
              <w:pStyle w:val="Zwykytekst"/>
              <w:rPr>
                <w:rFonts w:eastAsia="MS Mincho"/>
                <w:sz w:val="16"/>
                <w:lang w:val="pl-PL"/>
              </w:rPr>
            </w:pPr>
            <w:r w:rsidRPr="0028446B">
              <w:rPr>
                <w:rFonts w:eastAsia="MS Mincho"/>
                <w:sz w:val="16"/>
                <w:lang w:val="de-DE"/>
              </w:rPr>
              <w:t>E1</w:t>
            </w:r>
            <w:r w:rsidRPr="0028446B">
              <w:rPr>
                <w:rFonts w:eastAsia="MS Mincho"/>
                <w:sz w:val="16"/>
                <w:lang w:val="de-DE"/>
              </w:rPr>
              <w:tab/>
              <w:t xml:space="preserve">    ...................................... </w:t>
            </w:r>
          </w:p>
          <w:p w14:paraId="5A0B049F" w14:textId="77777777" w:rsidR="00C00969" w:rsidRPr="0028446B" w:rsidRDefault="00C00969" w:rsidP="00C00969">
            <w:pPr>
              <w:pStyle w:val="Zwykytekst"/>
              <w:rPr>
                <w:rFonts w:eastAsia="MS Mincho"/>
                <w:sz w:val="16"/>
                <w:lang w:val="pl-PL"/>
              </w:rPr>
            </w:pPr>
            <w:r w:rsidRPr="0028446B">
              <w:rPr>
                <w:rFonts w:eastAsia="MS Mincho"/>
                <w:sz w:val="16"/>
                <w:lang w:val="pl-PL"/>
              </w:rPr>
              <w:t>E2</w:t>
            </w:r>
            <w:r w:rsidRPr="0028446B">
              <w:rPr>
                <w:rFonts w:eastAsia="MS Mincho"/>
                <w:sz w:val="16"/>
                <w:lang w:val="pl-PL"/>
              </w:rPr>
              <w:tab/>
              <w:t xml:space="preserve">                   PODPIS                  </w:t>
            </w:r>
          </w:p>
          <w:p w14:paraId="73BD1B27" w14:textId="77777777" w:rsidR="00C00969" w:rsidRPr="0028446B" w:rsidRDefault="00C00969" w:rsidP="00C00969">
            <w:pPr>
              <w:pStyle w:val="Zwykytekst"/>
              <w:rPr>
                <w:rFonts w:eastAsia="MS Mincho"/>
                <w:sz w:val="16"/>
                <w:lang w:val="pl-PL"/>
              </w:rPr>
            </w:pPr>
          </w:p>
          <w:p w14:paraId="38C7ADBD" w14:textId="77777777" w:rsidR="00783FC6" w:rsidRPr="0028446B" w:rsidRDefault="008B6B53" w:rsidP="00C00969">
            <w:pPr>
              <w:pStyle w:val="Zwykytekst"/>
              <w:rPr>
                <w:rFonts w:eastAsia="MS Mincho"/>
                <w:sz w:val="16"/>
                <w:lang w:val="pl-PL"/>
              </w:rPr>
            </w:pPr>
            <w:r w:rsidRPr="001453A1">
              <w:rPr>
                <w:rFonts w:eastAsia="MS Mincho"/>
                <w:sz w:val="16"/>
                <w:lang w:val="pl-PL"/>
              </w:rPr>
              <w:t xml:space="preserve">- </w:t>
            </w:r>
            <w:r w:rsidRPr="0086539C">
              <w:rPr>
                <w:rFonts w:eastAsia="MS Mincho"/>
                <w:sz w:val="16"/>
                <w:lang w:val="pl-PL"/>
              </w:rPr>
              <w:t xml:space="preserve">lines 52 to 54 </w:t>
            </w:r>
            <w:proofErr w:type="spellStart"/>
            <w:r w:rsidRPr="0086539C">
              <w:rPr>
                <w:rFonts w:eastAsia="MS Mincho"/>
                <w:sz w:val="16"/>
                <w:lang w:val="pl-PL"/>
              </w:rPr>
              <w:t>are</w:t>
            </w:r>
            <w:proofErr w:type="spellEnd"/>
            <w:r w:rsidRPr="0086539C">
              <w:rPr>
                <w:rFonts w:eastAsia="MS Mincho"/>
                <w:sz w:val="16"/>
                <w:lang w:val="pl-PL"/>
              </w:rPr>
              <w:t xml:space="preserve"> </w:t>
            </w:r>
            <w:proofErr w:type="spellStart"/>
            <w:r w:rsidRPr="0086539C">
              <w:rPr>
                <w:rFonts w:eastAsia="MS Mincho"/>
                <w:sz w:val="16"/>
                <w:lang w:val="pl-PL"/>
              </w:rPr>
              <w:t>printed</w:t>
            </w:r>
            <w:proofErr w:type="spellEnd"/>
            <w:r w:rsidRPr="0086539C">
              <w:rPr>
                <w:rFonts w:eastAsia="MS Mincho"/>
                <w:sz w:val="16"/>
                <w:lang w:val="pl-PL"/>
              </w:rPr>
              <w:t xml:space="preserve"> </w:t>
            </w:r>
            <w:proofErr w:type="spellStart"/>
            <w:r w:rsidRPr="0086539C">
              <w:rPr>
                <w:rFonts w:eastAsia="MS Mincho"/>
                <w:sz w:val="16"/>
                <w:lang w:val="pl-PL"/>
              </w:rPr>
              <w:t>when</w:t>
            </w:r>
            <w:proofErr w:type="spellEnd"/>
            <w:r w:rsidRPr="0086539C">
              <w:rPr>
                <w:rFonts w:eastAsia="MS Mincho"/>
                <w:sz w:val="16"/>
                <w:lang w:val="pl-PL"/>
              </w:rPr>
              <w:t xml:space="preserve"> the </w:t>
            </w:r>
            <w:proofErr w:type="spellStart"/>
            <w:r w:rsidRPr="0086539C">
              <w:rPr>
                <w:rFonts w:eastAsia="MS Mincho"/>
                <w:sz w:val="16"/>
                <w:lang w:val="pl-PL"/>
              </w:rPr>
              <w:t>previous</w:t>
            </w:r>
            <w:proofErr w:type="spellEnd"/>
            <w:r w:rsidRPr="0086539C">
              <w:rPr>
                <w:rFonts w:eastAsia="MS Mincho"/>
                <w:sz w:val="16"/>
                <w:lang w:val="pl-PL"/>
              </w:rPr>
              <w:t xml:space="preserve"> </w:t>
            </w:r>
            <w:proofErr w:type="spellStart"/>
            <w:r w:rsidRPr="0086539C">
              <w:rPr>
                <w:rFonts w:eastAsia="MS Mincho"/>
                <w:sz w:val="16"/>
                <w:lang w:val="pl-PL"/>
              </w:rPr>
              <w:t>line</w:t>
            </w:r>
            <w:proofErr w:type="spellEnd"/>
            <w:r w:rsidRPr="0086539C">
              <w:rPr>
                <w:rFonts w:eastAsia="MS Mincho"/>
                <w:sz w:val="16"/>
                <w:lang w:val="pl-PL"/>
              </w:rPr>
              <w:t xml:space="preserve"> was </w:t>
            </w:r>
            <w:proofErr w:type="spellStart"/>
            <w:r w:rsidRPr="0086539C">
              <w:rPr>
                <w:rFonts w:eastAsia="MS Mincho"/>
                <w:sz w:val="16"/>
                <w:lang w:val="pl-PL"/>
              </w:rPr>
              <w:t>printed</w:t>
            </w:r>
            <w:proofErr w:type="spellEnd"/>
          </w:p>
        </w:tc>
      </w:tr>
    </w:tbl>
    <w:p w14:paraId="296A422C" w14:textId="77777777" w:rsidR="009B338C" w:rsidRPr="0028446B" w:rsidRDefault="009B338C" w:rsidP="00474B63">
      <w:pPr>
        <w:pStyle w:val="Nagwek4"/>
      </w:pPr>
      <w:bookmarkStart w:id="372" w:name="_Toc178486532"/>
      <w:r w:rsidRPr="0028446B">
        <w:lastRenderedPageBreak/>
        <w:t xml:space="preserve">4.6.5.43 </w:t>
      </w:r>
      <w:bookmarkEnd w:id="372"/>
      <w:proofErr w:type="spellStart"/>
      <w:r w:rsidR="008B6B53" w:rsidRPr="0086539C">
        <w:t>Fuel</w:t>
      </w:r>
      <w:proofErr w:type="spellEnd"/>
      <w:r w:rsidR="008B6B53" w:rsidRPr="0086539C">
        <w:t xml:space="preserve"> alarm report</w:t>
      </w:r>
    </w:p>
    <w:tbl>
      <w:tblPr>
        <w:tblStyle w:val="Tabela-Siatka"/>
        <w:tblW w:w="0" w:type="auto"/>
        <w:tblLook w:val="04A0" w:firstRow="1" w:lastRow="0" w:firstColumn="1" w:lastColumn="0" w:noHBand="0" w:noVBand="1"/>
      </w:tblPr>
      <w:tblGrid>
        <w:gridCol w:w="4529"/>
        <w:gridCol w:w="4530"/>
      </w:tblGrid>
      <w:tr w:rsidR="00783FC6" w:rsidRPr="0028446B" w14:paraId="78A1E300" w14:textId="77777777" w:rsidTr="003D6CE3">
        <w:tc>
          <w:tcPr>
            <w:tcW w:w="4529" w:type="dxa"/>
            <w:tcBorders>
              <w:top w:val="nil"/>
              <w:left w:val="nil"/>
              <w:bottom w:val="single" w:sz="4" w:space="0" w:color="auto"/>
              <w:right w:val="nil"/>
            </w:tcBorders>
          </w:tcPr>
          <w:p w14:paraId="6C7959B0"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0672AEA0" w14:textId="77777777" w:rsidR="00783FC6" w:rsidRPr="0028446B" w:rsidRDefault="00C00969" w:rsidP="00C00969">
            <w:pPr>
              <w:jc w:val="right"/>
            </w:pPr>
            <w:r w:rsidRPr="0028446B">
              <w:t>34</w:t>
            </w:r>
          </w:p>
        </w:tc>
      </w:tr>
      <w:tr w:rsidR="00783FC6" w:rsidRPr="0028446B" w14:paraId="4D0A7A89" w14:textId="77777777" w:rsidTr="003D6CE3">
        <w:tc>
          <w:tcPr>
            <w:tcW w:w="9059" w:type="dxa"/>
            <w:gridSpan w:val="2"/>
            <w:tcBorders>
              <w:top w:val="single" w:sz="4" w:space="0" w:color="auto"/>
            </w:tcBorders>
          </w:tcPr>
          <w:p w14:paraId="758E5DA6"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01                                        </w:t>
            </w:r>
          </w:p>
          <w:p w14:paraId="71ABA3CF" w14:textId="77777777" w:rsidR="00C00969" w:rsidRPr="0028446B" w:rsidRDefault="00C00969" w:rsidP="00C00969">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RAPORT ALARMU PALIWA          </w:t>
            </w:r>
          </w:p>
          <w:p w14:paraId="60B83BCD"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11                                        </w:t>
            </w:r>
          </w:p>
          <w:p w14:paraId="16DB0E34" w14:textId="77777777" w:rsidR="00C00969" w:rsidRPr="0028446B" w:rsidRDefault="00C00969" w:rsidP="00C00969">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 xml:space="preserve">ZBIORNIK NUMER:         </w:t>
            </w:r>
            <w:r w:rsidRPr="00D54742">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6CBC957D" w14:textId="77777777" w:rsidR="00C00969" w:rsidRPr="0028446B" w:rsidRDefault="00524169" w:rsidP="00C00969">
            <w:pPr>
              <w:pStyle w:val="Zwykytekst"/>
              <w:rPr>
                <w:rFonts w:eastAsia="MS Mincho"/>
                <w:sz w:val="16"/>
                <w:lang w:val="pl-PL"/>
              </w:rPr>
            </w:pPr>
            <w:r>
              <w:rPr>
                <w:rFonts w:eastAsia="MS Mincho"/>
                <w:sz w:val="16"/>
                <w:lang w:val="pl-PL"/>
              </w:rPr>
              <w:t>21</w:t>
            </w:r>
            <w:r>
              <w:rPr>
                <w:rFonts w:eastAsia="MS Mincho"/>
                <w:sz w:val="16"/>
                <w:lang w:val="pl-PL"/>
              </w:rPr>
              <w:tab/>
              <w:t xml:space="preserve">PALIWO:         </w:t>
            </w:r>
            <w:r w:rsidRPr="00D54742">
              <w:rPr>
                <w:rFonts w:eastAsia="MS Mincho"/>
                <w:color w:val="1F4E79" w:themeColor="accent1" w:themeShade="80"/>
                <w:sz w:val="16"/>
                <w:lang w:val="pl-PL"/>
              </w:rPr>
              <w:t>@@@@@@@@@@@@@@@@@@@@@@</w:t>
            </w:r>
            <w:r>
              <w:rPr>
                <w:rFonts w:eastAsia="MS Mincho"/>
                <w:sz w:val="16"/>
                <w:lang w:val="pl-PL"/>
              </w:rPr>
              <w:t>@@@@@@@@@@</w:t>
            </w:r>
            <w:r w:rsidR="00C00969" w:rsidRPr="0028446B">
              <w:rPr>
                <w:rFonts w:eastAsia="MS Mincho"/>
                <w:sz w:val="16"/>
                <w:lang w:val="pl-PL"/>
              </w:rPr>
              <w:t xml:space="preserve"> </w:t>
            </w:r>
            <w:r>
              <w:rPr>
                <w:rFonts w:eastAsia="MS Mincho"/>
                <w:sz w:val="16"/>
                <w:lang w:val="pl-PL"/>
              </w:rPr>
              <w:t>&lt;par@&gt;</w:t>
            </w:r>
          </w:p>
          <w:p w14:paraId="19BFC9E2" w14:textId="77777777" w:rsidR="00C00969" w:rsidRPr="0028446B" w:rsidRDefault="00371402" w:rsidP="00C00969">
            <w:pPr>
              <w:pStyle w:val="Zwykytekst"/>
              <w:rPr>
                <w:rFonts w:eastAsia="MS Mincho"/>
                <w:sz w:val="16"/>
                <w:lang w:val="pl-PL"/>
              </w:rPr>
            </w:pPr>
            <w:r>
              <w:rPr>
                <w:rFonts w:eastAsia="MS Mincho"/>
                <w:sz w:val="16"/>
                <w:lang w:val="pl-PL"/>
              </w:rPr>
              <w:t>22</w:t>
            </w:r>
            <w:r>
              <w:rPr>
                <w:rFonts w:eastAsia="MS Mincho"/>
                <w:sz w:val="16"/>
                <w:lang w:val="pl-PL"/>
              </w:rPr>
              <w:tab/>
              <w:t xml:space="preserve">RODZAJ ALARMU:  </w:t>
            </w:r>
            <w:r w:rsidR="00524169">
              <w:rPr>
                <w:rFonts w:eastAsia="MS Mincho"/>
                <w:sz w:val="16"/>
                <w:lang w:val="pl-PL"/>
              </w:rPr>
              <w:t xml:space="preserve">       </w:t>
            </w:r>
            <w:r w:rsidR="00524169" w:rsidRPr="00D54742">
              <w:rPr>
                <w:rFonts w:eastAsia="MS Mincho"/>
                <w:color w:val="1F4E79" w:themeColor="accent1" w:themeShade="80"/>
                <w:sz w:val="16"/>
                <w:lang w:val="pl-PL"/>
              </w:rPr>
              <w:t>@@@@@@@@@@@@@@@</w:t>
            </w:r>
            <w:r w:rsidR="00524169">
              <w:rPr>
                <w:rFonts w:eastAsia="MS Mincho"/>
                <w:sz w:val="16"/>
                <w:lang w:val="pl-PL"/>
              </w:rPr>
              <w:t>@@@@@@@@@@</w:t>
            </w:r>
            <w:r w:rsidR="00C00969" w:rsidRPr="0028446B">
              <w:rPr>
                <w:rFonts w:eastAsia="MS Mincho"/>
                <w:sz w:val="16"/>
                <w:lang w:val="pl-PL"/>
              </w:rPr>
              <w:t xml:space="preserve"> </w:t>
            </w:r>
            <w:r w:rsidR="00524169">
              <w:rPr>
                <w:rFonts w:eastAsia="MS Mincho"/>
                <w:sz w:val="16"/>
                <w:lang w:val="pl-PL"/>
              </w:rPr>
              <w:t>&lt;par@&gt;</w:t>
            </w:r>
          </w:p>
          <w:p w14:paraId="6DB0A51C" w14:textId="77777777" w:rsidR="00C00969" w:rsidRPr="0028446B" w:rsidRDefault="00C00969" w:rsidP="00C00969">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  </w:t>
            </w:r>
            <w:r w:rsidR="00970DEE">
              <w:rPr>
                <w:rFonts w:eastAsia="MS Mincho"/>
                <w:sz w:val="16"/>
                <w:lang w:val="pl-PL"/>
              </w:rPr>
              <w:t xml:space="preserve">        </w:t>
            </w:r>
            <w:r w:rsidR="00524169" w:rsidRPr="00D54742">
              <w:rPr>
                <w:rFonts w:eastAsia="MS Mincho"/>
                <w:color w:val="1F4E79" w:themeColor="accent1" w:themeShade="80"/>
                <w:sz w:val="16"/>
                <w:lang w:val="pl-PL"/>
              </w:rPr>
              <w:t>@@@@@@@@@@@@@@@@@@@@@@@@@@@@</w:t>
            </w:r>
            <w:r w:rsidR="00524169">
              <w:rPr>
                <w:rFonts w:eastAsia="MS Mincho"/>
                <w:sz w:val="16"/>
                <w:lang w:val="pl-PL"/>
              </w:rPr>
              <w:t>@@@@@@@@@@</w:t>
            </w:r>
            <w:r w:rsidRPr="0028446B">
              <w:rPr>
                <w:rFonts w:eastAsia="MS Mincho"/>
                <w:sz w:val="16"/>
                <w:lang w:val="pl-PL"/>
              </w:rPr>
              <w:t xml:space="preserve"> </w:t>
            </w:r>
            <w:r w:rsidR="00524169">
              <w:rPr>
                <w:rFonts w:eastAsia="MS Mincho"/>
                <w:sz w:val="16"/>
                <w:lang w:val="pl-PL"/>
              </w:rPr>
              <w:t>&lt;par@&gt;</w:t>
            </w:r>
          </w:p>
          <w:p w14:paraId="2CBB245A" w14:textId="77777777" w:rsidR="00C00969" w:rsidRPr="0028446B" w:rsidRDefault="00C00969" w:rsidP="00C00969">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  </w:t>
            </w:r>
            <w:r w:rsidR="00524169">
              <w:rPr>
                <w:rFonts w:eastAsia="MS Mincho"/>
                <w:sz w:val="16"/>
                <w:lang w:val="pl-PL"/>
              </w:rPr>
              <w:t xml:space="preserve">        </w:t>
            </w:r>
            <w:r w:rsidR="00524169" w:rsidRPr="00D54742">
              <w:rPr>
                <w:rFonts w:eastAsia="MS Mincho"/>
                <w:color w:val="1F4E79" w:themeColor="accent1" w:themeShade="80"/>
                <w:sz w:val="16"/>
                <w:lang w:val="pl-PL"/>
              </w:rPr>
              <w:t>@@@@@@@@@@@@@@@@@@@@@@@@@@@@</w:t>
            </w:r>
            <w:r w:rsidR="00524169">
              <w:rPr>
                <w:rFonts w:eastAsia="MS Mincho"/>
                <w:sz w:val="16"/>
                <w:lang w:val="pl-PL"/>
              </w:rPr>
              <w:t>@@@@@@@@@@</w:t>
            </w:r>
            <w:r w:rsidRPr="0028446B">
              <w:rPr>
                <w:rFonts w:eastAsia="MS Mincho"/>
                <w:sz w:val="16"/>
                <w:lang w:val="pl-PL"/>
              </w:rPr>
              <w:t xml:space="preserve"> </w:t>
            </w:r>
            <w:r w:rsidR="00524169">
              <w:rPr>
                <w:rFonts w:eastAsia="MS Mincho"/>
                <w:sz w:val="16"/>
                <w:lang w:val="pl-PL"/>
              </w:rPr>
              <w:t>&lt;par@&gt;</w:t>
            </w:r>
          </w:p>
          <w:p w14:paraId="226E49DE" w14:textId="77777777" w:rsidR="00C00969" w:rsidRPr="0028446B" w:rsidRDefault="00C00969" w:rsidP="00C00969">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 </w:t>
            </w:r>
            <w:r w:rsidR="00970DEE">
              <w:rPr>
                <w:rFonts w:eastAsia="MS Mincho"/>
                <w:sz w:val="16"/>
                <w:lang w:val="pl-PL"/>
              </w:rPr>
              <w:t xml:space="preserve">        </w:t>
            </w:r>
            <w:r w:rsidRPr="0028446B">
              <w:rPr>
                <w:rFonts w:eastAsia="MS Mincho"/>
                <w:sz w:val="16"/>
                <w:lang w:val="pl-PL"/>
              </w:rPr>
              <w:t xml:space="preserve"> </w:t>
            </w:r>
            <w:r w:rsidR="00524169" w:rsidRPr="00D54742">
              <w:rPr>
                <w:rFonts w:eastAsia="MS Mincho"/>
                <w:color w:val="1F4E79" w:themeColor="accent1" w:themeShade="80"/>
                <w:sz w:val="16"/>
                <w:lang w:val="pl-PL"/>
              </w:rPr>
              <w:t>@@@@@@@@@@@@@@@@@@@@@@@@@@@@</w:t>
            </w:r>
            <w:r w:rsidR="00524169">
              <w:rPr>
                <w:rFonts w:eastAsia="MS Mincho"/>
                <w:sz w:val="16"/>
                <w:lang w:val="pl-PL"/>
              </w:rPr>
              <w:t>@@@@@@@@@@</w:t>
            </w:r>
            <w:r w:rsidRPr="0028446B">
              <w:rPr>
                <w:rFonts w:eastAsia="MS Mincho"/>
                <w:sz w:val="16"/>
                <w:lang w:val="pl-PL"/>
              </w:rPr>
              <w:t xml:space="preserve"> </w:t>
            </w:r>
            <w:r w:rsidR="00524169">
              <w:rPr>
                <w:rFonts w:eastAsia="MS Mincho"/>
                <w:sz w:val="16"/>
                <w:lang w:val="pl-PL"/>
              </w:rPr>
              <w:t>&lt;par@&gt;</w:t>
            </w:r>
          </w:p>
          <w:p w14:paraId="7C1493D3" w14:textId="77777777" w:rsidR="00C00969" w:rsidRPr="0028446B" w:rsidRDefault="00C00969" w:rsidP="00C00969">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DATA:</w:t>
            </w:r>
            <w:r w:rsidRPr="00D54742">
              <w:rPr>
                <w:rFonts w:eastAsia="MS Mincho"/>
                <w:color w:val="1F4E79" w:themeColor="accent1" w:themeShade="80"/>
                <w:sz w:val="16"/>
                <w:lang w:val="pl-PL"/>
              </w:rPr>
              <w:t>##########</w:t>
            </w:r>
            <w:r w:rsidRPr="0028446B">
              <w:rPr>
                <w:rFonts w:eastAsia="MS Mincho"/>
                <w:sz w:val="16"/>
                <w:lang w:val="pl-PL"/>
              </w:rPr>
              <w:t xml:space="preserve"> </w:t>
            </w:r>
            <w:r w:rsidR="00B84325">
              <w:rPr>
                <w:rFonts w:eastAsia="MS Mincho"/>
                <w:sz w:val="16"/>
                <w:lang w:val="pl-PL"/>
              </w:rPr>
              <w:t xml:space="preserve">                  CZAS: ########</w:t>
            </w:r>
            <w:r w:rsidRPr="0028446B">
              <w:rPr>
                <w:rFonts w:eastAsia="MS Mincho"/>
                <w:sz w:val="16"/>
                <w:lang w:val="pl-PL"/>
              </w:rPr>
              <w:t xml:space="preserve"> </w:t>
            </w:r>
            <w:r w:rsidR="00524169">
              <w:rPr>
                <w:rFonts w:eastAsia="MS Mincho"/>
                <w:sz w:val="16"/>
                <w:lang w:val="pl-PL"/>
              </w:rPr>
              <w:t>&lt;par#&gt;</w:t>
            </w:r>
            <w:r w:rsidRPr="0028446B">
              <w:rPr>
                <w:rFonts w:eastAsia="MS Mincho"/>
                <w:sz w:val="16"/>
                <w:lang w:val="pl-PL"/>
              </w:rPr>
              <w:t xml:space="preserve">                                  </w:t>
            </w:r>
          </w:p>
          <w:p w14:paraId="3C77FF1D" w14:textId="77777777" w:rsidR="00C00969" w:rsidRPr="0028446B" w:rsidRDefault="00C00969" w:rsidP="00C00969">
            <w:pPr>
              <w:pStyle w:val="Zwykytekst"/>
              <w:rPr>
                <w:rFonts w:eastAsia="MS Mincho"/>
                <w:sz w:val="16"/>
                <w:lang w:val="pl-PL"/>
              </w:rPr>
            </w:pPr>
          </w:p>
          <w:p w14:paraId="6282BFF1" w14:textId="77777777" w:rsidR="00783FC6" w:rsidRPr="0028446B" w:rsidRDefault="008B6B53" w:rsidP="00C00969">
            <w:pPr>
              <w:pStyle w:val="Zwykytekst"/>
              <w:rPr>
                <w:rFonts w:eastAsia="MS Mincho"/>
                <w:sz w:val="16"/>
                <w:lang w:val="pl-PL"/>
              </w:rPr>
            </w:pPr>
            <w:r w:rsidRPr="001453A1">
              <w:rPr>
                <w:rFonts w:eastAsia="MS Mincho"/>
                <w:sz w:val="16"/>
                <w:lang w:val="pl-PL"/>
              </w:rPr>
              <w:t xml:space="preserve">- </w:t>
            </w:r>
            <w:r w:rsidRPr="0086539C">
              <w:rPr>
                <w:rFonts w:eastAsia="MS Mincho"/>
                <w:sz w:val="16"/>
                <w:lang w:val="pl-PL"/>
              </w:rPr>
              <w:t xml:space="preserve">lines 22 </w:t>
            </w:r>
            <w:proofErr w:type="spellStart"/>
            <w:r w:rsidRPr="0086539C">
              <w:rPr>
                <w:rFonts w:eastAsia="MS Mincho"/>
                <w:sz w:val="16"/>
                <w:lang w:val="pl-PL"/>
              </w:rPr>
              <w:t>are</w:t>
            </w:r>
            <w:proofErr w:type="spellEnd"/>
            <w:r w:rsidRPr="0086539C">
              <w:rPr>
                <w:rFonts w:eastAsia="MS Mincho"/>
                <w:sz w:val="16"/>
                <w:lang w:val="pl-PL"/>
              </w:rPr>
              <w:t xml:space="preserve"> </w:t>
            </w:r>
            <w:proofErr w:type="spellStart"/>
            <w:r w:rsidRPr="0086539C">
              <w:rPr>
                <w:rFonts w:eastAsia="MS Mincho"/>
                <w:sz w:val="16"/>
                <w:lang w:val="pl-PL"/>
              </w:rPr>
              <w:t>printed</w:t>
            </w:r>
            <w:proofErr w:type="spellEnd"/>
            <w:r w:rsidRPr="0086539C">
              <w:rPr>
                <w:rFonts w:eastAsia="MS Mincho"/>
                <w:sz w:val="16"/>
                <w:lang w:val="pl-PL"/>
              </w:rPr>
              <w:t xml:space="preserve"> </w:t>
            </w:r>
            <w:proofErr w:type="spellStart"/>
            <w:r w:rsidRPr="0086539C">
              <w:rPr>
                <w:rFonts w:eastAsia="MS Mincho"/>
                <w:sz w:val="16"/>
                <w:lang w:val="pl-PL"/>
              </w:rPr>
              <w:t>when</w:t>
            </w:r>
            <w:proofErr w:type="spellEnd"/>
            <w:r w:rsidRPr="0086539C">
              <w:rPr>
                <w:rFonts w:eastAsia="MS Mincho"/>
                <w:sz w:val="16"/>
                <w:lang w:val="pl-PL"/>
              </w:rPr>
              <w:t xml:space="preserve"> the </w:t>
            </w:r>
            <w:proofErr w:type="spellStart"/>
            <w:r w:rsidRPr="0086539C">
              <w:rPr>
                <w:rFonts w:eastAsia="MS Mincho"/>
                <w:sz w:val="16"/>
                <w:lang w:val="pl-PL"/>
              </w:rPr>
              <w:t>previous</w:t>
            </w:r>
            <w:proofErr w:type="spellEnd"/>
            <w:r w:rsidRPr="0086539C">
              <w:rPr>
                <w:rFonts w:eastAsia="MS Mincho"/>
                <w:sz w:val="16"/>
                <w:lang w:val="pl-PL"/>
              </w:rPr>
              <w:t xml:space="preserve"> lines </w:t>
            </w:r>
            <w:proofErr w:type="spellStart"/>
            <w:r w:rsidRPr="0086539C">
              <w:rPr>
                <w:rFonts w:eastAsia="MS Mincho"/>
                <w:sz w:val="16"/>
                <w:lang w:val="pl-PL"/>
              </w:rPr>
              <w:t>have</w:t>
            </w:r>
            <w:proofErr w:type="spellEnd"/>
            <w:r w:rsidRPr="0086539C">
              <w:rPr>
                <w:rFonts w:eastAsia="MS Mincho"/>
                <w:sz w:val="16"/>
                <w:lang w:val="pl-PL"/>
              </w:rPr>
              <w:t xml:space="preserve"> </w:t>
            </w:r>
            <w:proofErr w:type="spellStart"/>
            <w:r w:rsidRPr="0086539C">
              <w:rPr>
                <w:rFonts w:eastAsia="MS Mincho"/>
                <w:sz w:val="16"/>
                <w:lang w:val="pl-PL"/>
              </w:rPr>
              <w:t>been</w:t>
            </w:r>
            <w:proofErr w:type="spellEnd"/>
            <w:r w:rsidRPr="0086539C">
              <w:rPr>
                <w:rFonts w:eastAsia="MS Mincho"/>
                <w:sz w:val="16"/>
                <w:lang w:val="pl-PL"/>
              </w:rPr>
              <w:t xml:space="preserve"> </w:t>
            </w:r>
            <w:proofErr w:type="spellStart"/>
            <w:r w:rsidRPr="0086539C">
              <w:rPr>
                <w:rFonts w:eastAsia="MS Mincho"/>
                <w:sz w:val="16"/>
                <w:lang w:val="pl-PL"/>
              </w:rPr>
              <w:t>printed</w:t>
            </w:r>
            <w:proofErr w:type="spellEnd"/>
          </w:p>
        </w:tc>
      </w:tr>
    </w:tbl>
    <w:p w14:paraId="260BA885" w14:textId="77777777" w:rsidR="009B338C" w:rsidRPr="0028446B" w:rsidRDefault="009B338C" w:rsidP="00474B63">
      <w:pPr>
        <w:pStyle w:val="Nagwek4"/>
      </w:pPr>
      <w:bookmarkStart w:id="373" w:name="_Toc178486533"/>
      <w:r w:rsidRPr="0028446B">
        <w:t xml:space="preserve">4.6.5.44 </w:t>
      </w:r>
      <w:bookmarkEnd w:id="373"/>
      <w:proofErr w:type="spellStart"/>
      <w:r w:rsidR="008B6B53" w:rsidRPr="0086539C">
        <w:t>Confirmation</w:t>
      </w:r>
      <w:proofErr w:type="spellEnd"/>
      <w:r w:rsidR="008B6B53" w:rsidRPr="0086539C">
        <w:t xml:space="preserve"> of the </w:t>
      </w:r>
      <w:proofErr w:type="spellStart"/>
      <w:r w:rsidR="008B6B53" w:rsidRPr="0086539C">
        <w:t>gift</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2A2F3FA4" w14:textId="77777777" w:rsidTr="003D6CE3">
        <w:tc>
          <w:tcPr>
            <w:tcW w:w="4529" w:type="dxa"/>
            <w:tcBorders>
              <w:top w:val="nil"/>
              <w:left w:val="nil"/>
              <w:bottom w:val="single" w:sz="4" w:space="0" w:color="auto"/>
              <w:right w:val="nil"/>
            </w:tcBorders>
          </w:tcPr>
          <w:p w14:paraId="284CCC7C"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254D868B" w14:textId="77777777" w:rsidR="00783FC6" w:rsidRPr="0028446B" w:rsidRDefault="00C00969" w:rsidP="00C00969">
            <w:pPr>
              <w:jc w:val="right"/>
            </w:pPr>
            <w:r w:rsidRPr="0028446B">
              <w:t>35</w:t>
            </w:r>
          </w:p>
        </w:tc>
      </w:tr>
      <w:tr w:rsidR="00783FC6" w:rsidRPr="0028446B" w14:paraId="38700FDD" w14:textId="77777777" w:rsidTr="003D6CE3">
        <w:tc>
          <w:tcPr>
            <w:tcW w:w="9059" w:type="dxa"/>
            <w:gridSpan w:val="2"/>
            <w:tcBorders>
              <w:top w:val="single" w:sz="4" w:space="0" w:color="auto"/>
            </w:tcBorders>
          </w:tcPr>
          <w:p w14:paraId="71A93271"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01                                        </w:t>
            </w:r>
          </w:p>
          <w:p w14:paraId="03011E47" w14:textId="77777777" w:rsidR="00C00969" w:rsidRPr="0028446B" w:rsidRDefault="00C00969" w:rsidP="00C00969">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BP </w:t>
            </w:r>
            <w:proofErr w:type="spellStart"/>
            <w:r w:rsidRPr="0028446B">
              <w:rPr>
                <w:rFonts w:eastAsia="MS Mincho"/>
                <w:sz w:val="16"/>
                <w:lang w:val="pl-PL"/>
              </w:rPr>
              <w:t>partnerclub</w:t>
            </w:r>
            <w:proofErr w:type="spellEnd"/>
            <w:r w:rsidRPr="0028446B">
              <w:rPr>
                <w:rFonts w:eastAsia="MS Mincho"/>
                <w:sz w:val="16"/>
                <w:lang w:val="pl-PL"/>
              </w:rPr>
              <w:t xml:space="preserve">             </w:t>
            </w:r>
          </w:p>
          <w:p w14:paraId="5CF33BC5" w14:textId="77777777" w:rsidR="00C00969" w:rsidRPr="0028446B" w:rsidRDefault="00C00969" w:rsidP="00C00969">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POTWIERDZENIE PODARUNKU         </w:t>
            </w:r>
          </w:p>
          <w:p w14:paraId="7A48D453" w14:textId="77777777" w:rsidR="00C00969" w:rsidRPr="0028446B" w:rsidRDefault="00C00969" w:rsidP="00C00969">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       POTWIERDZENIE WYDANIA PODARUNKU     </w:t>
            </w:r>
          </w:p>
          <w:p w14:paraId="57066A3D" w14:textId="77777777" w:rsidR="00C00969" w:rsidRPr="0028446B" w:rsidRDefault="00C00969" w:rsidP="00C00969">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                                        </w:t>
            </w:r>
          </w:p>
          <w:p w14:paraId="2C268A31" w14:textId="77777777" w:rsidR="00C00969" w:rsidRPr="0028446B" w:rsidRDefault="00C00969" w:rsidP="00C00969">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NAZWA STACJI:   </w:t>
            </w:r>
            <w:r w:rsidR="00524169">
              <w:rPr>
                <w:rFonts w:eastAsia="MS Mincho"/>
                <w:sz w:val="16"/>
                <w:lang w:val="pl-PL"/>
              </w:rPr>
              <w:t xml:space="preserve">      </w:t>
            </w:r>
            <w:r w:rsidR="00524169" w:rsidRPr="00D54742">
              <w:rPr>
                <w:rFonts w:eastAsia="MS Mincho"/>
                <w:color w:val="1F4E79" w:themeColor="accent1" w:themeShade="80"/>
                <w:sz w:val="16"/>
                <w:lang w:val="pl-PL"/>
              </w:rPr>
              <w:t>@@@@@@@@@@@@@@@@</w:t>
            </w:r>
            <w:r w:rsidR="00524169">
              <w:rPr>
                <w:rFonts w:eastAsia="MS Mincho"/>
                <w:sz w:val="16"/>
                <w:lang w:val="pl-PL"/>
              </w:rPr>
              <w:t>@@@@@@@@@@</w:t>
            </w:r>
            <w:r w:rsidRPr="0028446B">
              <w:rPr>
                <w:rFonts w:eastAsia="MS Mincho"/>
                <w:sz w:val="16"/>
                <w:lang w:val="pl-PL"/>
              </w:rPr>
              <w:t xml:space="preserve"> </w:t>
            </w:r>
            <w:r w:rsidR="00524169">
              <w:rPr>
                <w:rFonts w:eastAsia="MS Mincho"/>
                <w:sz w:val="16"/>
                <w:lang w:val="pl-PL"/>
              </w:rPr>
              <w:t>&lt;par@&gt;</w:t>
            </w:r>
          </w:p>
          <w:p w14:paraId="5D904015" w14:textId="77777777" w:rsidR="00C00969" w:rsidRPr="0028446B" w:rsidRDefault="00C00969" w:rsidP="00C00969">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NR TERMINALA:         </w:t>
            </w:r>
            <w:r w:rsidRPr="00D54742">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01F74E02" w14:textId="77777777" w:rsidR="00C00969" w:rsidRPr="0028446B" w:rsidRDefault="00C00969" w:rsidP="00C00969">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ILOŚĆ: ##########         PODARUNEK NR: ######## </w:t>
            </w:r>
            <w:r w:rsidR="00524169">
              <w:rPr>
                <w:rFonts w:eastAsia="MS Mincho"/>
                <w:sz w:val="16"/>
                <w:lang w:val="pl-PL"/>
              </w:rPr>
              <w:t>&lt;par#&gt;</w:t>
            </w:r>
          </w:p>
          <w:p w14:paraId="0778572E" w14:textId="77777777" w:rsidR="00C00969" w:rsidRPr="0028446B" w:rsidRDefault="00C00969" w:rsidP="00C00969">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PUNKTÓW ZA PODARUNEK:              </w:t>
            </w:r>
            <w:r w:rsidRPr="00A2679D">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2EB538E3" w14:textId="77777777" w:rsidR="00C00969" w:rsidRPr="0028446B" w:rsidRDefault="00C00969" w:rsidP="00C00969">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 xml:space="preserve">RAZEM PUNKTY ZA PODARUNEK:         </w:t>
            </w:r>
            <w:r w:rsidRPr="00A2679D">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79541745" w14:textId="77777777" w:rsidR="00C00969" w:rsidRPr="0028446B" w:rsidRDefault="00C00969" w:rsidP="00C00969">
            <w:pPr>
              <w:pStyle w:val="Zwykytekst"/>
              <w:rPr>
                <w:rFonts w:eastAsia="MS Mincho"/>
                <w:sz w:val="16"/>
                <w:lang w:val="pl-PL"/>
              </w:rPr>
            </w:pPr>
            <w:r w:rsidRPr="0028446B">
              <w:rPr>
                <w:rFonts w:eastAsia="MS Mincho"/>
                <w:sz w:val="16"/>
                <w:lang w:val="pl-PL"/>
              </w:rPr>
              <w:t>26</w:t>
            </w:r>
            <w:r w:rsidRPr="0028446B">
              <w:rPr>
                <w:rFonts w:eastAsia="MS Mincho"/>
                <w:sz w:val="16"/>
                <w:lang w:val="pl-PL"/>
              </w:rPr>
              <w:tab/>
              <w:t xml:space="preserve">NUMER KARTY:         </w:t>
            </w:r>
            <w:r w:rsidRPr="00A2679D">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2A0DB993" w14:textId="77777777" w:rsidR="00C00969" w:rsidRPr="0028446B" w:rsidRDefault="00C00969" w:rsidP="00C00969">
            <w:pPr>
              <w:pStyle w:val="Zwykytekst"/>
              <w:rPr>
                <w:rFonts w:eastAsia="MS Mincho"/>
                <w:sz w:val="16"/>
                <w:lang w:val="pl-PL"/>
              </w:rPr>
            </w:pPr>
            <w:r w:rsidRPr="0028446B">
              <w:rPr>
                <w:rFonts w:eastAsia="MS Mincho"/>
                <w:sz w:val="16"/>
                <w:lang w:val="pl-PL"/>
              </w:rPr>
              <w:t>27</w:t>
            </w:r>
            <w:r w:rsidRPr="0028446B">
              <w:rPr>
                <w:rFonts w:eastAsia="MS Mincho"/>
                <w:sz w:val="16"/>
                <w:lang w:val="pl-PL"/>
              </w:rPr>
              <w:tab/>
              <w:t xml:space="preserve">PUNKTY POCZĄTKOWE:                 </w:t>
            </w:r>
            <w:r w:rsidRPr="00A2679D">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6B95163D" w14:textId="77777777" w:rsidR="00C00969" w:rsidRPr="0028446B" w:rsidRDefault="00C00969" w:rsidP="00C00969">
            <w:pPr>
              <w:pStyle w:val="Zwykytekst"/>
              <w:rPr>
                <w:rFonts w:eastAsia="MS Mincho"/>
                <w:sz w:val="16"/>
                <w:lang w:val="pl-PL"/>
              </w:rPr>
            </w:pPr>
            <w:r w:rsidRPr="0028446B">
              <w:rPr>
                <w:rFonts w:eastAsia="MS Mincho"/>
                <w:sz w:val="16"/>
                <w:lang w:val="pl-PL"/>
              </w:rPr>
              <w:t>28</w:t>
            </w:r>
            <w:r w:rsidRPr="0028446B">
              <w:rPr>
                <w:rFonts w:eastAsia="MS Mincho"/>
                <w:sz w:val="16"/>
                <w:lang w:val="pl-PL"/>
              </w:rPr>
              <w:tab/>
              <w:t xml:space="preserve">PUNKTY SKASOWANE:                  </w:t>
            </w:r>
            <w:r w:rsidRPr="00A2679D">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51831A32" w14:textId="77777777" w:rsidR="00C00969" w:rsidRPr="0028446B" w:rsidRDefault="00C00969" w:rsidP="00C00969">
            <w:pPr>
              <w:pStyle w:val="Zwykytekst"/>
              <w:rPr>
                <w:rFonts w:eastAsia="MS Mincho"/>
                <w:sz w:val="16"/>
                <w:lang w:val="pl-PL"/>
              </w:rPr>
            </w:pPr>
            <w:r w:rsidRPr="0028446B">
              <w:rPr>
                <w:rFonts w:eastAsia="MS Mincho"/>
                <w:sz w:val="16"/>
                <w:lang w:val="pl-PL"/>
              </w:rPr>
              <w:t>29</w:t>
            </w:r>
            <w:r w:rsidRPr="0028446B">
              <w:rPr>
                <w:rFonts w:eastAsia="MS Mincho"/>
                <w:sz w:val="16"/>
                <w:lang w:val="pl-PL"/>
              </w:rPr>
              <w:tab/>
              <w:t xml:space="preserve">NOWYCH PUNKTÓW RAZEM:              </w:t>
            </w:r>
            <w:r w:rsidRPr="00A2679D">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2D90C9B4" w14:textId="77777777" w:rsidR="00C00969" w:rsidRPr="0028446B" w:rsidRDefault="00C00969" w:rsidP="00C00969">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NAZWA</w:t>
            </w:r>
            <w:r w:rsidR="00524169">
              <w:rPr>
                <w:rFonts w:eastAsia="MS Mincho"/>
                <w:sz w:val="16"/>
                <w:lang w:val="pl-PL"/>
              </w:rPr>
              <w:t xml:space="preserve">:         </w:t>
            </w:r>
            <w:r w:rsidR="00524169" w:rsidRPr="00A2679D">
              <w:rPr>
                <w:rFonts w:eastAsia="MS Mincho"/>
                <w:color w:val="1F4E79" w:themeColor="accent1" w:themeShade="80"/>
                <w:sz w:val="16"/>
                <w:lang w:val="pl-PL"/>
              </w:rPr>
              <w:t>@@@@@@@@@@@@@@@@@@@@@@@</w:t>
            </w:r>
            <w:r w:rsidR="00524169">
              <w:rPr>
                <w:rFonts w:eastAsia="MS Mincho"/>
                <w:sz w:val="16"/>
                <w:lang w:val="pl-PL"/>
              </w:rPr>
              <w:t>@@@@@@@@@@</w:t>
            </w:r>
            <w:r w:rsidRPr="0028446B">
              <w:rPr>
                <w:rFonts w:eastAsia="MS Mincho"/>
                <w:sz w:val="16"/>
                <w:lang w:val="pl-PL"/>
              </w:rPr>
              <w:t xml:space="preserve"> </w:t>
            </w:r>
            <w:r w:rsidR="00524169">
              <w:rPr>
                <w:rFonts w:eastAsia="MS Mincho"/>
                <w:sz w:val="16"/>
                <w:lang w:val="pl-PL"/>
              </w:rPr>
              <w:t>&lt;par@&gt;</w:t>
            </w:r>
          </w:p>
          <w:p w14:paraId="2696DA8E"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40                                        </w:t>
            </w:r>
          </w:p>
          <w:p w14:paraId="044B3D1A" w14:textId="77777777" w:rsidR="00C00969" w:rsidRPr="0028446B" w:rsidRDefault="00C00969" w:rsidP="00C00969">
            <w:pPr>
              <w:pStyle w:val="Zwykytekst"/>
              <w:rPr>
                <w:rFonts w:eastAsia="MS Mincho"/>
                <w:sz w:val="16"/>
                <w:lang w:val="pl-PL"/>
              </w:rPr>
            </w:pPr>
            <w:r w:rsidRPr="0028446B">
              <w:rPr>
                <w:rFonts w:eastAsia="MS Mincho"/>
                <w:sz w:val="16"/>
                <w:lang w:val="pl-PL"/>
              </w:rPr>
              <w:t>41</w:t>
            </w:r>
            <w:r w:rsidRPr="0028446B">
              <w:rPr>
                <w:rFonts w:eastAsia="MS Mincho"/>
                <w:sz w:val="16"/>
                <w:lang w:val="pl-PL"/>
              </w:rPr>
              <w:tab/>
              <w:t xml:space="preserve">       </w:t>
            </w:r>
            <w:r w:rsidRPr="00A2679D">
              <w:rPr>
                <w:rFonts w:eastAsia="MS Mincho"/>
                <w:color w:val="1F4E79" w:themeColor="accent1" w:themeShade="80"/>
                <w:sz w:val="16"/>
                <w:lang w:val="pl-PL"/>
              </w:rPr>
              <w:t>Dziękujemy i zapraszamy ponown</w:t>
            </w:r>
            <w:r w:rsidRPr="0028446B">
              <w:rPr>
                <w:rFonts w:eastAsia="MS Mincho"/>
                <w:sz w:val="16"/>
                <w:lang w:val="pl-PL"/>
              </w:rPr>
              <w:t>ie</w:t>
            </w:r>
            <w:r w:rsidR="002720A2">
              <w:rPr>
                <w:rFonts w:eastAsia="MS Mincho"/>
                <w:sz w:val="16"/>
                <w:lang w:val="pl-PL"/>
              </w:rPr>
              <w:t>.</w:t>
            </w:r>
            <w:r w:rsidRPr="0028446B">
              <w:rPr>
                <w:rFonts w:eastAsia="MS Mincho"/>
                <w:sz w:val="16"/>
                <w:lang w:val="pl-PL"/>
              </w:rPr>
              <w:t xml:space="preserve">    </w:t>
            </w:r>
          </w:p>
          <w:p w14:paraId="5573B4CF" w14:textId="77777777" w:rsidR="00C00969" w:rsidRPr="0028446B" w:rsidRDefault="00C00969" w:rsidP="00C00969">
            <w:pPr>
              <w:pStyle w:val="Zwykytekst"/>
              <w:rPr>
                <w:rFonts w:eastAsia="MS Mincho"/>
                <w:sz w:val="16"/>
                <w:lang w:val="pl-PL"/>
              </w:rPr>
            </w:pPr>
            <w:r w:rsidRPr="0028446B">
              <w:rPr>
                <w:rFonts w:eastAsia="MS Mincho"/>
                <w:sz w:val="16"/>
                <w:lang w:val="pl-PL"/>
              </w:rPr>
              <w:t>42</w:t>
            </w:r>
            <w:r w:rsidRPr="0028446B">
              <w:rPr>
                <w:rFonts w:eastAsia="MS Mincho"/>
                <w:sz w:val="16"/>
                <w:lang w:val="pl-PL"/>
              </w:rPr>
              <w:tab/>
              <w:t xml:space="preserve">          Dziękujemy. Do zobaczenia.       </w:t>
            </w:r>
          </w:p>
          <w:p w14:paraId="52EC430A"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50                                        </w:t>
            </w:r>
          </w:p>
          <w:p w14:paraId="4CD4A84E" w14:textId="77777777" w:rsidR="00C00969" w:rsidRPr="0028446B" w:rsidRDefault="00C00969" w:rsidP="00C00969">
            <w:pPr>
              <w:pStyle w:val="Zwykytekst"/>
              <w:rPr>
                <w:rFonts w:eastAsia="MS Mincho"/>
                <w:sz w:val="16"/>
                <w:lang w:val="pl-PL"/>
              </w:rPr>
            </w:pPr>
            <w:r w:rsidRPr="0028446B">
              <w:rPr>
                <w:rFonts w:eastAsia="MS Mincho"/>
                <w:sz w:val="16"/>
                <w:lang w:val="pl-PL"/>
              </w:rPr>
              <w:t>51</w:t>
            </w:r>
            <w:r w:rsidRPr="0028446B">
              <w:rPr>
                <w:rFonts w:eastAsia="MS Mincho"/>
                <w:sz w:val="16"/>
                <w:lang w:val="pl-PL"/>
              </w:rPr>
              <w:tab/>
              <w:t xml:space="preserve">KOD SPRZEDAWCY:         </w:t>
            </w:r>
            <w:r w:rsidRPr="00A2679D">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154991BA" w14:textId="77777777" w:rsidR="00C00969" w:rsidRPr="0028446B" w:rsidRDefault="00C00969" w:rsidP="00C00969">
            <w:pPr>
              <w:pStyle w:val="Zwykytekst"/>
              <w:rPr>
                <w:rFonts w:eastAsia="MS Mincho"/>
                <w:sz w:val="16"/>
                <w:lang w:val="pl-PL"/>
              </w:rPr>
            </w:pPr>
            <w:r w:rsidRPr="0028446B">
              <w:rPr>
                <w:rFonts w:eastAsia="MS Mincho"/>
                <w:sz w:val="16"/>
                <w:lang w:val="pl-PL"/>
              </w:rPr>
              <w:t>52</w:t>
            </w:r>
            <w:r w:rsidRPr="0028446B">
              <w:rPr>
                <w:rFonts w:eastAsia="MS Mincho"/>
                <w:sz w:val="16"/>
                <w:lang w:val="pl-PL"/>
              </w:rPr>
              <w:tab/>
              <w:t xml:space="preserve">KASJER NR:              </w:t>
            </w:r>
            <w:r w:rsidRPr="00A2679D">
              <w:rPr>
                <w:rFonts w:eastAsia="MS Mincho"/>
                <w:color w:val="1F4E79" w:themeColor="accent1" w:themeShade="80"/>
                <w:sz w:val="16"/>
                <w:lang w:val="pl-PL"/>
              </w:rPr>
              <w:t>##############</w:t>
            </w:r>
            <w:r w:rsidRPr="0028446B">
              <w:rPr>
                <w:rFonts w:eastAsia="MS Mincho"/>
                <w:sz w:val="16"/>
                <w:lang w:val="pl-PL"/>
              </w:rPr>
              <w:t xml:space="preserve">########## </w:t>
            </w:r>
            <w:r w:rsidR="00524169">
              <w:rPr>
                <w:rFonts w:eastAsia="MS Mincho"/>
                <w:sz w:val="16"/>
                <w:lang w:val="pl-PL"/>
              </w:rPr>
              <w:t>&lt;par#&gt;</w:t>
            </w:r>
          </w:p>
          <w:p w14:paraId="42685ACC" w14:textId="77777777" w:rsidR="00783FC6" w:rsidRPr="0028446B" w:rsidRDefault="00C00969" w:rsidP="00C00969">
            <w:pPr>
              <w:pStyle w:val="Zwykytekst"/>
              <w:rPr>
                <w:rFonts w:eastAsia="MS Mincho"/>
                <w:sz w:val="16"/>
                <w:lang w:val="pl-PL"/>
              </w:rPr>
            </w:pPr>
            <w:r w:rsidRPr="0028446B">
              <w:rPr>
                <w:rFonts w:eastAsia="MS Mincho"/>
                <w:sz w:val="16"/>
                <w:lang w:val="pl-PL"/>
              </w:rPr>
              <w:t>53</w:t>
            </w:r>
            <w:r w:rsidRPr="0028446B">
              <w:rPr>
                <w:rFonts w:eastAsia="MS Mincho"/>
                <w:sz w:val="16"/>
                <w:lang w:val="pl-PL"/>
              </w:rPr>
              <w:tab/>
              <w:t>DATA:</w:t>
            </w:r>
            <w:r w:rsidRPr="00A2679D">
              <w:rPr>
                <w:rFonts w:eastAsia="MS Mincho"/>
                <w:color w:val="1F4E79" w:themeColor="accent1" w:themeShade="80"/>
                <w:sz w:val="16"/>
                <w:lang w:val="pl-PL"/>
              </w:rPr>
              <w:t xml:space="preserve">########## </w:t>
            </w:r>
            <w:r w:rsidR="00B84325" w:rsidRPr="00A2679D">
              <w:rPr>
                <w:rFonts w:eastAsia="MS Mincho"/>
                <w:color w:val="1F4E79" w:themeColor="accent1" w:themeShade="80"/>
                <w:sz w:val="16"/>
                <w:lang w:val="pl-PL"/>
              </w:rPr>
              <w:t xml:space="preserve"> </w:t>
            </w:r>
            <w:r w:rsidR="00B84325">
              <w:rPr>
                <w:rFonts w:eastAsia="MS Mincho"/>
                <w:sz w:val="16"/>
                <w:lang w:val="pl-PL"/>
              </w:rPr>
              <w:t xml:space="preserve">                 CZAS: ########</w:t>
            </w:r>
            <w:r w:rsidRPr="0028446B">
              <w:rPr>
                <w:rFonts w:eastAsia="MS Mincho"/>
                <w:sz w:val="16"/>
                <w:lang w:val="pl-PL"/>
              </w:rPr>
              <w:t xml:space="preserve"> </w:t>
            </w:r>
            <w:r w:rsidR="00524169">
              <w:rPr>
                <w:rFonts w:eastAsia="MS Mincho"/>
                <w:sz w:val="16"/>
                <w:lang w:val="pl-PL"/>
              </w:rPr>
              <w:t>&lt;par#&gt;</w:t>
            </w:r>
            <w:r w:rsidRPr="0028446B">
              <w:rPr>
                <w:rFonts w:eastAsia="MS Mincho"/>
                <w:sz w:val="16"/>
                <w:lang w:val="pl-PL"/>
              </w:rPr>
              <w:t xml:space="preserve">                                  </w:t>
            </w:r>
          </w:p>
        </w:tc>
      </w:tr>
    </w:tbl>
    <w:p w14:paraId="3E1D5D43" w14:textId="77777777" w:rsidR="009B338C" w:rsidRPr="0028446B" w:rsidRDefault="009B338C" w:rsidP="00474B63">
      <w:pPr>
        <w:pStyle w:val="Nagwek4"/>
      </w:pPr>
      <w:bookmarkStart w:id="374" w:name="_Toc178486534"/>
      <w:r w:rsidRPr="0028446B">
        <w:t xml:space="preserve">4.6.5.45 </w:t>
      </w:r>
      <w:bookmarkEnd w:id="374"/>
      <w:proofErr w:type="spellStart"/>
      <w:r w:rsidR="008B6B53" w:rsidRPr="0086539C">
        <w:t>Confirmation</w:t>
      </w:r>
      <w:proofErr w:type="spellEnd"/>
      <w:r w:rsidR="008B6B53" w:rsidRPr="0086539C">
        <w:t xml:space="preserve"> of BP </w:t>
      </w:r>
      <w:proofErr w:type="spellStart"/>
      <w:r w:rsidR="008B6B53" w:rsidRPr="0086539C">
        <w:t>Partnerclub</w:t>
      </w:r>
      <w:proofErr w:type="spellEnd"/>
      <w:r w:rsidR="008B6B53" w:rsidRPr="0086539C">
        <w:t xml:space="preserve"> </w:t>
      </w:r>
      <w:proofErr w:type="spellStart"/>
      <w:r w:rsidR="008B6B53" w:rsidRPr="0086539C">
        <w:t>change</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71AB5DB6" w14:textId="77777777" w:rsidTr="003D6CE3">
        <w:tc>
          <w:tcPr>
            <w:tcW w:w="4529" w:type="dxa"/>
            <w:tcBorders>
              <w:top w:val="nil"/>
              <w:left w:val="nil"/>
              <w:bottom w:val="single" w:sz="4" w:space="0" w:color="auto"/>
              <w:right w:val="nil"/>
            </w:tcBorders>
          </w:tcPr>
          <w:p w14:paraId="078FB43A"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2F01C33A" w14:textId="77777777" w:rsidR="00783FC6" w:rsidRPr="0028446B" w:rsidRDefault="00C00969" w:rsidP="00C00969">
            <w:pPr>
              <w:jc w:val="right"/>
            </w:pPr>
            <w:r w:rsidRPr="0028446B">
              <w:t>36</w:t>
            </w:r>
          </w:p>
        </w:tc>
      </w:tr>
      <w:tr w:rsidR="00783FC6" w:rsidRPr="0028446B" w14:paraId="2A0F9EA7" w14:textId="77777777" w:rsidTr="003D6CE3">
        <w:tc>
          <w:tcPr>
            <w:tcW w:w="9059" w:type="dxa"/>
            <w:gridSpan w:val="2"/>
            <w:tcBorders>
              <w:top w:val="single" w:sz="4" w:space="0" w:color="auto"/>
            </w:tcBorders>
          </w:tcPr>
          <w:p w14:paraId="5637008F"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01                                        </w:t>
            </w:r>
          </w:p>
          <w:p w14:paraId="171D4817" w14:textId="77777777" w:rsidR="00C00969" w:rsidRPr="0028446B" w:rsidRDefault="00C00969" w:rsidP="00C00969">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BP </w:t>
            </w:r>
            <w:proofErr w:type="spellStart"/>
            <w:r w:rsidRPr="0028446B">
              <w:rPr>
                <w:rFonts w:eastAsia="MS Mincho"/>
                <w:sz w:val="16"/>
                <w:lang w:val="pl-PL"/>
              </w:rPr>
              <w:t>partnerclub</w:t>
            </w:r>
            <w:proofErr w:type="spellEnd"/>
            <w:r w:rsidRPr="0028446B">
              <w:rPr>
                <w:rFonts w:eastAsia="MS Mincho"/>
                <w:sz w:val="16"/>
                <w:lang w:val="pl-PL"/>
              </w:rPr>
              <w:t xml:space="preserve">             </w:t>
            </w:r>
          </w:p>
          <w:p w14:paraId="59636189" w14:textId="77777777" w:rsidR="00C00969" w:rsidRPr="0028446B" w:rsidRDefault="00C00969" w:rsidP="00C00969">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                 RAPORT ZMIANY             </w:t>
            </w:r>
          </w:p>
          <w:p w14:paraId="54A1B409"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11                                        </w:t>
            </w:r>
          </w:p>
          <w:p w14:paraId="5A84B35B" w14:textId="77777777" w:rsidR="00C00969" w:rsidRPr="0028446B" w:rsidRDefault="00B84325" w:rsidP="00C00969">
            <w:pPr>
              <w:pStyle w:val="Zwykytekst"/>
              <w:rPr>
                <w:rFonts w:eastAsia="MS Mincho"/>
                <w:sz w:val="16"/>
                <w:lang w:val="pl-PL"/>
              </w:rPr>
            </w:pPr>
            <w:r>
              <w:rPr>
                <w:rFonts w:eastAsia="MS Mincho"/>
                <w:sz w:val="16"/>
                <w:lang w:val="pl-PL"/>
              </w:rPr>
              <w:t>21</w:t>
            </w:r>
            <w:r>
              <w:rPr>
                <w:rFonts w:eastAsia="MS Mincho"/>
                <w:sz w:val="16"/>
                <w:lang w:val="pl-PL"/>
              </w:rPr>
              <w:tab/>
              <w:t xml:space="preserve">NAZWA STACJI:          </w:t>
            </w:r>
            <w:r w:rsidRPr="000644A1">
              <w:rPr>
                <w:rFonts w:eastAsia="MS Mincho"/>
                <w:color w:val="1F4E79" w:themeColor="accent1" w:themeShade="80"/>
                <w:sz w:val="16"/>
                <w:lang w:val="pl-PL"/>
              </w:rPr>
              <w:t>@@@@@@@@@@@@@@@@</w:t>
            </w:r>
            <w:r>
              <w:rPr>
                <w:rFonts w:eastAsia="MS Mincho"/>
                <w:sz w:val="16"/>
                <w:lang w:val="pl-PL"/>
              </w:rPr>
              <w:t>@@@@@@@@@@</w:t>
            </w:r>
            <w:r w:rsidR="00C00969" w:rsidRPr="0028446B">
              <w:rPr>
                <w:rFonts w:eastAsia="MS Mincho"/>
                <w:sz w:val="16"/>
                <w:lang w:val="pl-PL"/>
              </w:rPr>
              <w:t xml:space="preserve"> </w:t>
            </w:r>
            <w:r>
              <w:rPr>
                <w:rFonts w:eastAsia="MS Mincho"/>
                <w:sz w:val="16"/>
                <w:lang w:val="pl-PL"/>
              </w:rPr>
              <w:t>&lt;par@&gt;</w:t>
            </w:r>
          </w:p>
          <w:p w14:paraId="2FE18E17" w14:textId="77777777" w:rsidR="00C00969" w:rsidRPr="0028446B" w:rsidRDefault="00C00969" w:rsidP="00C00969">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NR TERMINALA:          </w:t>
            </w:r>
            <w:r w:rsidRPr="000644A1">
              <w:rPr>
                <w:rFonts w:eastAsia="MS Mincho"/>
                <w:color w:val="1F4E79" w:themeColor="accent1" w:themeShade="80"/>
                <w:sz w:val="16"/>
                <w:lang w:val="pl-PL"/>
              </w:rPr>
              <w:t>################</w:t>
            </w:r>
            <w:r w:rsidRPr="0028446B">
              <w:rPr>
                <w:rFonts w:eastAsia="MS Mincho"/>
                <w:sz w:val="16"/>
                <w:lang w:val="pl-PL"/>
              </w:rPr>
              <w:t xml:space="preserve">########## </w:t>
            </w:r>
            <w:r w:rsidR="00B84325">
              <w:rPr>
                <w:rFonts w:eastAsia="MS Mincho"/>
                <w:sz w:val="16"/>
                <w:lang w:val="pl-PL"/>
              </w:rPr>
              <w:t>&lt;par#&gt;</w:t>
            </w:r>
          </w:p>
          <w:p w14:paraId="7B14CEA3" w14:textId="77777777" w:rsidR="00C00969" w:rsidRPr="0028446B" w:rsidRDefault="00C00969" w:rsidP="00C00969">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NR KOLEJNY:               </w:t>
            </w:r>
            <w:r w:rsidRPr="000644A1">
              <w:rPr>
                <w:rFonts w:eastAsia="MS Mincho"/>
                <w:color w:val="1F4E79" w:themeColor="accent1" w:themeShade="80"/>
                <w:sz w:val="16"/>
                <w:lang w:val="pl-PL"/>
              </w:rPr>
              <w:t>#############</w:t>
            </w:r>
            <w:r w:rsidRPr="0028446B">
              <w:rPr>
                <w:rFonts w:eastAsia="MS Mincho"/>
                <w:sz w:val="16"/>
                <w:lang w:val="pl-PL"/>
              </w:rPr>
              <w:t xml:space="preserve">########## </w:t>
            </w:r>
            <w:r w:rsidR="00B84325">
              <w:rPr>
                <w:rFonts w:eastAsia="MS Mincho"/>
                <w:sz w:val="16"/>
                <w:lang w:val="pl-PL"/>
              </w:rPr>
              <w:t>&lt;par#&gt;</w:t>
            </w:r>
          </w:p>
          <w:p w14:paraId="68482B96" w14:textId="77777777" w:rsidR="00C00969" w:rsidRPr="0028446B" w:rsidRDefault="00C00969" w:rsidP="00C00969">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KOD TERMINALA:            </w:t>
            </w:r>
            <w:r w:rsidRPr="000644A1">
              <w:rPr>
                <w:rFonts w:eastAsia="MS Mincho"/>
                <w:color w:val="1F4E79" w:themeColor="accent1" w:themeShade="80"/>
                <w:sz w:val="16"/>
                <w:lang w:val="pl-PL"/>
              </w:rPr>
              <w:t>#############</w:t>
            </w:r>
            <w:r w:rsidRPr="0028446B">
              <w:rPr>
                <w:rFonts w:eastAsia="MS Mincho"/>
                <w:sz w:val="16"/>
                <w:lang w:val="pl-PL"/>
              </w:rPr>
              <w:t xml:space="preserve">########## </w:t>
            </w:r>
            <w:r w:rsidR="00B84325">
              <w:rPr>
                <w:rFonts w:eastAsia="MS Mincho"/>
                <w:sz w:val="16"/>
                <w:lang w:val="pl-PL"/>
              </w:rPr>
              <w:t>&lt;par#&gt;</w:t>
            </w:r>
          </w:p>
          <w:p w14:paraId="33BD1ABF" w14:textId="77777777" w:rsidR="00C00969" w:rsidRPr="0028446B" w:rsidRDefault="00C00969" w:rsidP="00C00969">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 xml:space="preserve">OPERATOR:                 </w:t>
            </w:r>
            <w:r w:rsidRPr="000644A1">
              <w:rPr>
                <w:rFonts w:eastAsia="MS Mincho"/>
                <w:color w:val="1F4E79" w:themeColor="accent1" w:themeShade="80"/>
                <w:sz w:val="16"/>
                <w:lang w:val="pl-PL"/>
              </w:rPr>
              <w:t>#############</w:t>
            </w:r>
            <w:r w:rsidRPr="0028446B">
              <w:rPr>
                <w:rFonts w:eastAsia="MS Mincho"/>
                <w:sz w:val="16"/>
                <w:lang w:val="pl-PL"/>
              </w:rPr>
              <w:t xml:space="preserve">########## </w:t>
            </w:r>
            <w:r w:rsidR="00B84325">
              <w:rPr>
                <w:rFonts w:eastAsia="MS Mincho"/>
                <w:sz w:val="16"/>
                <w:lang w:val="pl-PL"/>
              </w:rPr>
              <w:t>&lt;par#&gt;</w:t>
            </w:r>
          </w:p>
          <w:p w14:paraId="78B7D186" w14:textId="77777777" w:rsidR="00C00969" w:rsidRPr="0028446B" w:rsidRDefault="00C00969" w:rsidP="00C00969">
            <w:pPr>
              <w:pStyle w:val="Zwykytekst"/>
              <w:rPr>
                <w:rFonts w:eastAsia="MS Mincho"/>
                <w:sz w:val="16"/>
                <w:lang w:val="pl-PL"/>
              </w:rPr>
            </w:pPr>
            <w:r w:rsidRPr="0028446B">
              <w:rPr>
                <w:rFonts w:eastAsia="MS Mincho"/>
                <w:sz w:val="16"/>
                <w:lang w:val="pl-PL"/>
              </w:rPr>
              <w:t>26</w:t>
            </w:r>
            <w:r w:rsidRPr="0028446B">
              <w:rPr>
                <w:rFonts w:eastAsia="MS Mincho"/>
                <w:sz w:val="16"/>
                <w:lang w:val="pl-PL"/>
              </w:rPr>
              <w:tab/>
              <w:t xml:space="preserve">CZAS ROZPOCZECIA:                        ######## </w:t>
            </w:r>
            <w:r w:rsidR="00B84325">
              <w:rPr>
                <w:rFonts w:eastAsia="MS Mincho"/>
                <w:sz w:val="16"/>
                <w:lang w:val="pl-PL"/>
              </w:rPr>
              <w:t>&lt;par#&gt;</w:t>
            </w:r>
          </w:p>
          <w:p w14:paraId="3EEDEE1A" w14:textId="77777777" w:rsidR="00C00969" w:rsidRPr="0028446B" w:rsidRDefault="00C00969" w:rsidP="00C00969">
            <w:pPr>
              <w:pStyle w:val="Zwykytekst"/>
              <w:rPr>
                <w:rFonts w:eastAsia="MS Mincho"/>
                <w:sz w:val="16"/>
                <w:lang w:val="pl-PL"/>
              </w:rPr>
            </w:pPr>
            <w:r w:rsidRPr="0028446B">
              <w:rPr>
                <w:rFonts w:eastAsia="MS Mincho"/>
                <w:sz w:val="16"/>
                <w:lang w:val="pl-PL"/>
              </w:rPr>
              <w:t>27</w:t>
            </w:r>
            <w:r w:rsidRPr="0028446B">
              <w:rPr>
                <w:rFonts w:eastAsia="MS Mincho"/>
                <w:sz w:val="16"/>
                <w:lang w:val="pl-PL"/>
              </w:rPr>
              <w:tab/>
              <w:t xml:space="preserve">DATA ROZPOCZECIA:                      ########## </w:t>
            </w:r>
            <w:r w:rsidR="00B84325">
              <w:rPr>
                <w:rFonts w:eastAsia="MS Mincho"/>
                <w:sz w:val="16"/>
                <w:lang w:val="pl-PL"/>
              </w:rPr>
              <w:t>&lt;par#&gt;</w:t>
            </w:r>
          </w:p>
          <w:p w14:paraId="48D42EFD" w14:textId="77777777" w:rsidR="00C00969" w:rsidRPr="0028446B" w:rsidRDefault="00C00969" w:rsidP="00C00969">
            <w:pPr>
              <w:pStyle w:val="Zwykytekst"/>
              <w:rPr>
                <w:rFonts w:eastAsia="MS Mincho"/>
                <w:sz w:val="16"/>
                <w:lang w:val="pl-PL"/>
              </w:rPr>
            </w:pPr>
            <w:r w:rsidRPr="0028446B">
              <w:rPr>
                <w:rFonts w:eastAsia="MS Mincho"/>
                <w:sz w:val="16"/>
                <w:lang w:val="pl-PL"/>
              </w:rPr>
              <w:t>28</w:t>
            </w:r>
            <w:r w:rsidRPr="0028446B">
              <w:rPr>
                <w:rFonts w:eastAsia="MS Mincho"/>
                <w:sz w:val="16"/>
                <w:lang w:val="pl-PL"/>
              </w:rPr>
              <w:tab/>
              <w:t xml:space="preserve">CZAS ZAKOŃCZENIA:                        ######## </w:t>
            </w:r>
            <w:r w:rsidR="00B84325">
              <w:rPr>
                <w:rFonts w:eastAsia="MS Mincho"/>
                <w:sz w:val="16"/>
                <w:lang w:val="pl-PL"/>
              </w:rPr>
              <w:t>&lt;par#&gt;</w:t>
            </w:r>
          </w:p>
          <w:p w14:paraId="0F1B8E0F" w14:textId="77777777" w:rsidR="00C00969" w:rsidRPr="0028446B" w:rsidRDefault="00C00969" w:rsidP="00C00969">
            <w:pPr>
              <w:pStyle w:val="Zwykytekst"/>
              <w:rPr>
                <w:rFonts w:eastAsia="MS Mincho"/>
                <w:sz w:val="16"/>
                <w:lang w:val="pl-PL"/>
              </w:rPr>
            </w:pPr>
            <w:r w:rsidRPr="0028446B">
              <w:rPr>
                <w:rFonts w:eastAsia="MS Mincho"/>
                <w:sz w:val="16"/>
                <w:lang w:val="pl-PL"/>
              </w:rPr>
              <w:t>29</w:t>
            </w:r>
            <w:r w:rsidRPr="0028446B">
              <w:rPr>
                <w:rFonts w:eastAsia="MS Mincho"/>
                <w:sz w:val="16"/>
                <w:lang w:val="pl-PL"/>
              </w:rPr>
              <w:tab/>
              <w:t xml:space="preserve">DATA ZAKOŃCZENIA:                      ########## </w:t>
            </w:r>
            <w:r w:rsidR="00B84325">
              <w:rPr>
                <w:rFonts w:eastAsia="MS Mincho"/>
                <w:sz w:val="16"/>
                <w:lang w:val="pl-PL"/>
              </w:rPr>
              <w:t>&lt;par#&gt;</w:t>
            </w:r>
          </w:p>
          <w:p w14:paraId="2F258960" w14:textId="77777777" w:rsidR="00C00969" w:rsidRPr="0028446B" w:rsidRDefault="00C00969" w:rsidP="00C00969">
            <w:pPr>
              <w:pStyle w:val="Zwykytekst"/>
              <w:rPr>
                <w:rFonts w:eastAsia="MS Mincho"/>
                <w:sz w:val="16"/>
              </w:rPr>
            </w:pPr>
            <w:r w:rsidRPr="0028446B">
              <w:rPr>
                <w:rFonts w:eastAsia="MS Mincho"/>
                <w:sz w:val="16"/>
                <w:lang w:val="de-DE"/>
              </w:rPr>
              <w:t>30</w:t>
            </w:r>
            <w:r w:rsidRPr="0028446B">
              <w:rPr>
                <w:rFonts w:eastAsia="MS Mincho"/>
                <w:sz w:val="16"/>
                <w:lang w:val="de-DE"/>
              </w:rPr>
              <w:tab/>
            </w:r>
            <w:proofErr w:type="spellStart"/>
            <w:r w:rsidRPr="0028446B">
              <w:rPr>
                <w:rFonts w:eastAsia="MS Mincho"/>
                <w:sz w:val="16"/>
                <w:lang w:val="de-DE"/>
              </w:rPr>
              <w:t>Tariff</w:t>
            </w:r>
            <w:proofErr w:type="spellEnd"/>
            <w:r w:rsidRPr="0028446B">
              <w:rPr>
                <w:rFonts w:eastAsia="MS Mincho"/>
                <w:sz w:val="16"/>
                <w:lang w:val="de-DE"/>
              </w:rPr>
              <w:t xml:space="preserve">   PKT man.   TR. man.            </w:t>
            </w:r>
          </w:p>
          <w:p w14:paraId="4E13FCFE" w14:textId="77777777" w:rsidR="00C00969" w:rsidRPr="0028446B" w:rsidRDefault="00C00969" w:rsidP="00C00969">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 xml:space="preserve">TAR ##:           </w:t>
            </w:r>
            <w:r w:rsidRPr="000644A1">
              <w:rPr>
                <w:rFonts w:eastAsia="MS Mincho"/>
                <w:color w:val="1F4E79" w:themeColor="accent1" w:themeShade="80"/>
                <w:sz w:val="16"/>
                <w:lang w:val="pl-PL"/>
              </w:rPr>
              <w:t>#####################</w:t>
            </w:r>
            <w:r w:rsidRPr="0028446B">
              <w:rPr>
                <w:rFonts w:eastAsia="MS Mincho"/>
                <w:sz w:val="16"/>
                <w:lang w:val="pl-PL"/>
              </w:rPr>
              <w:t xml:space="preserve">########## </w:t>
            </w:r>
            <w:r w:rsidR="00B84325">
              <w:rPr>
                <w:rFonts w:eastAsia="MS Mincho"/>
                <w:sz w:val="16"/>
                <w:lang w:val="pl-PL"/>
              </w:rPr>
              <w:t>&lt;par#&gt;</w:t>
            </w:r>
          </w:p>
          <w:p w14:paraId="6FDD834C" w14:textId="77777777" w:rsidR="00C00969" w:rsidRPr="0028446B" w:rsidRDefault="00C00969" w:rsidP="00C00969">
            <w:pPr>
              <w:pStyle w:val="Zwykytekst"/>
              <w:rPr>
                <w:rFonts w:eastAsia="MS Mincho"/>
                <w:sz w:val="16"/>
                <w:lang w:val="pl-PL"/>
              </w:rPr>
            </w:pPr>
            <w:r w:rsidRPr="0028446B">
              <w:rPr>
                <w:rFonts w:eastAsia="MS Mincho"/>
                <w:sz w:val="16"/>
                <w:lang w:val="pl-PL"/>
              </w:rPr>
              <w:t>40</w:t>
            </w:r>
            <w:r w:rsidRPr="0028446B">
              <w:rPr>
                <w:rFonts w:eastAsia="MS Mincho"/>
                <w:sz w:val="16"/>
                <w:lang w:val="pl-PL"/>
              </w:rPr>
              <w:tab/>
              <w:t xml:space="preserve">% WYDANIA:                </w:t>
            </w:r>
            <w:r w:rsidRPr="000644A1">
              <w:rPr>
                <w:rFonts w:eastAsia="MS Mincho"/>
                <w:color w:val="1F4E79" w:themeColor="accent1" w:themeShade="80"/>
                <w:sz w:val="16"/>
                <w:lang w:val="pl-PL"/>
              </w:rPr>
              <w:t>#############</w:t>
            </w:r>
            <w:r w:rsidRPr="0028446B">
              <w:rPr>
                <w:rFonts w:eastAsia="MS Mincho"/>
                <w:sz w:val="16"/>
                <w:lang w:val="pl-PL"/>
              </w:rPr>
              <w:t xml:space="preserve">########## </w:t>
            </w:r>
            <w:r w:rsidR="00B84325">
              <w:rPr>
                <w:rFonts w:eastAsia="MS Mincho"/>
                <w:sz w:val="16"/>
                <w:lang w:val="pl-PL"/>
              </w:rPr>
              <w:t>&lt;par#&gt;</w:t>
            </w:r>
          </w:p>
          <w:p w14:paraId="2002F173" w14:textId="77777777" w:rsidR="00C00969" w:rsidRPr="0028446B" w:rsidRDefault="00C00969" w:rsidP="00C00969">
            <w:pPr>
              <w:pStyle w:val="Zwykytekst"/>
              <w:rPr>
                <w:rFonts w:eastAsia="MS Mincho"/>
                <w:sz w:val="16"/>
                <w:lang w:val="pl-PL"/>
              </w:rPr>
            </w:pPr>
            <w:r w:rsidRPr="0028446B">
              <w:rPr>
                <w:rFonts w:eastAsia="MS Mincho"/>
                <w:sz w:val="16"/>
                <w:lang w:val="pl-PL"/>
              </w:rPr>
              <w:t>41</w:t>
            </w:r>
            <w:r w:rsidRPr="0028446B">
              <w:rPr>
                <w:rFonts w:eastAsia="MS Mincho"/>
                <w:sz w:val="16"/>
                <w:lang w:val="pl-PL"/>
              </w:rPr>
              <w:tab/>
              <w:t xml:space="preserve">LITRY SPRZEDANE:          </w:t>
            </w:r>
            <w:r w:rsidRPr="000644A1">
              <w:rPr>
                <w:rFonts w:eastAsia="MS Mincho"/>
                <w:color w:val="1F4E79" w:themeColor="accent1" w:themeShade="80"/>
                <w:sz w:val="16"/>
                <w:lang w:val="pl-PL"/>
              </w:rPr>
              <w:t>#############</w:t>
            </w:r>
            <w:r w:rsidRPr="0028446B">
              <w:rPr>
                <w:rFonts w:eastAsia="MS Mincho"/>
                <w:sz w:val="16"/>
                <w:lang w:val="pl-PL"/>
              </w:rPr>
              <w:t xml:space="preserve">########## </w:t>
            </w:r>
            <w:r w:rsidR="00B84325">
              <w:rPr>
                <w:rFonts w:eastAsia="MS Mincho"/>
                <w:sz w:val="16"/>
                <w:lang w:val="pl-PL"/>
              </w:rPr>
              <w:t>&lt;par#&gt;</w:t>
            </w:r>
          </w:p>
          <w:p w14:paraId="2BF57F8D" w14:textId="77777777" w:rsidR="00C00969" w:rsidRPr="0028446B" w:rsidRDefault="00C00969" w:rsidP="00C00969">
            <w:pPr>
              <w:pStyle w:val="Zwykytekst"/>
              <w:rPr>
                <w:rFonts w:eastAsia="MS Mincho"/>
                <w:sz w:val="16"/>
                <w:lang w:val="pl-PL"/>
              </w:rPr>
            </w:pPr>
            <w:r w:rsidRPr="0028446B">
              <w:rPr>
                <w:rFonts w:eastAsia="MS Mincho"/>
                <w:sz w:val="16"/>
                <w:lang w:val="pl-PL"/>
              </w:rPr>
              <w:t>42</w:t>
            </w:r>
            <w:r w:rsidRPr="0028446B">
              <w:rPr>
                <w:rFonts w:eastAsia="MS Mincho"/>
                <w:sz w:val="16"/>
                <w:lang w:val="pl-PL"/>
              </w:rPr>
              <w:tab/>
              <w:t xml:space="preserve">LITRY WYDANE:             </w:t>
            </w:r>
            <w:r w:rsidRPr="000644A1">
              <w:rPr>
                <w:rFonts w:eastAsia="MS Mincho"/>
                <w:color w:val="1F4E79" w:themeColor="accent1" w:themeShade="80"/>
                <w:sz w:val="16"/>
                <w:lang w:val="pl-PL"/>
              </w:rPr>
              <w:t>#############</w:t>
            </w:r>
            <w:r w:rsidRPr="0028446B">
              <w:rPr>
                <w:rFonts w:eastAsia="MS Mincho"/>
                <w:sz w:val="16"/>
                <w:lang w:val="pl-PL"/>
              </w:rPr>
              <w:t xml:space="preserve">########## </w:t>
            </w:r>
            <w:r w:rsidR="00B84325">
              <w:rPr>
                <w:rFonts w:eastAsia="MS Mincho"/>
                <w:sz w:val="16"/>
                <w:lang w:val="pl-PL"/>
              </w:rPr>
              <w:t>&lt;par#&gt;</w:t>
            </w:r>
          </w:p>
          <w:p w14:paraId="042B1599" w14:textId="77777777" w:rsidR="00C00969" w:rsidRPr="0028446B" w:rsidRDefault="00C00969" w:rsidP="00C00969">
            <w:pPr>
              <w:pStyle w:val="Zwykytekst"/>
              <w:rPr>
                <w:rFonts w:eastAsia="MS Mincho"/>
                <w:sz w:val="16"/>
                <w:lang w:val="pl-PL"/>
              </w:rPr>
            </w:pPr>
            <w:r w:rsidRPr="0028446B">
              <w:rPr>
                <w:rFonts w:eastAsia="MS Mincho"/>
                <w:sz w:val="16"/>
                <w:lang w:val="pl-PL"/>
              </w:rPr>
              <w:t>43</w:t>
            </w:r>
            <w:r w:rsidRPr="0028446B">
              <w:rPr>
                <w:rFonts w:eastAsia="MS Mincho"/>
                <w:sz w:val="16"/>
                <w:lang w:val="pl-PL"/>
              </w:rPr>
              <w:tab/>
              <w:t xml:space="preserve">DAR:                      </w:t>
            </w:r>
            <w:r w:rsidRPr="000644A1">
              <w:rPr>
                <w:rFonts w:eastAsia="MS Mincho"/>
                <w:color w:val="1F4E79" w:themeColor="accent1" w:themeShade="80"/>
                <w:sz w:val="16"/>
                <w:lang w:val="pl-PL"/>
              </w:rPr>
              <w:t>#############</w:t>
            </w:r>
            <w:r w:rsidRPr="0028446B">
              <w:rPr>
                <w:rFonts w:eastAsia="MS Mincho"/>
                <w:sz w:val="16"/>
                <w:lang w:val="pl-PL"/>
              </w:rPr>
              <w:t xml:space="preserve">########## </w:t>
            </w:r>
            <w:r w:rsidR="00B84325">
              <w:rPr>
                <w:rFonts w:eastAsia="MS Mincho"/>
                <w:sz w:val="16"/>
                <w:lang w:val="pl-PL"/>
              </w:rPr>
              <w:t>&lt;par#&gt;</w:t>
            </w:r>
          </w:p>
          <w:p w14:paraId="03E84C1A" w14:textId="77777777" w:rsidR="00C00969" w:rsidRPr="0028446B" w:rsidRDefault="00C00969" w:rsidP="00C00969">
            <w:pPr>
              <w:pStyle w:val="Zwykytekst"/>
              <w:rPr>
                <w:rFonts w:eastAsia="MS Mincho"/>
                <w:sz w:val="16"/>
                <w:lang w:val="pl-PL"/>
              </w:rPr>
            </w:pPr>
            <w:r w:rsidRPr="0028446B">
              <w:rPr>
                <w:rFonts w:eastAsia="MS Mincho"/>
                <w:sz w:val="16"/>
                <w:lang w:val="pl-PL"/>
              </w:rPr>
              <w:lastRenderedPageBreak/>
              <w:t>44</w:t>
            </w:r>
            <w:r w:rsidRPr="0028446B">
              <w:rPr>
                <w:rFonts w:eastAsia="MS Mincho"/>
                <w:sz w:val="16"/>
                <w:lang w:val="pl-PL"/>
              </w:rPr>
              <w:tab/>
              <w:t xml:space="preserve">PUNKTY WYMIENIONE:          </w:t>
            </w:r>
            <w:r w:rsidRPr="000644A1">
              <w:rPr>
                <w:rFonts w:eastAsia="MS Mincho"/>
                <w:color w:val="1F4E79" w:themeColor="accent1" w:themeShade="80"/>
                <w:sz w:val="16"/>
                <w:lang w:val="pl-PL"/>
              </w:rPr>
              <w:t>###########</w:t>
            </w:r>
            <w:r w:rsidRPr="0028446B">
              <w:rPr>
                <w:rFonts w:eastAsia="MS Mincho"/>
                <w:sz w:val="16"/>
                <w:lang w:val="pl-PL"/>
              </w:rPr>
              <w:t xml:space="preserve">########## </w:t>
            </w:r>
            <w:r w:rsidR="00B84325">
              <w:rPr>
                <w:rFonts w:eastAsia="MS Mincho"/>
                <w:sz w:val="16"/>
                <w:lang w:val="pl-PL"/>
              </w:rPr>
              <w:t>&lt;par#&gt;</w:t>
            </w:r>
          </w:p>
          <w:p w14:paraId="01BC39CC" w14:textId="77777777" w:rsidR="00C00969" w:rsidRPr="0028446B" w:rsidRDefault="00C00969" w:rsidP="00C00969">
            <w:pPr>
              <w:pStyle w:val="Zwykytekst"/>
              <w:rPr>
                <w:rFonts w:eastAsia="MS Mincho"/>
                <w:sz w:val="16"/>
                <w:lang w:val="pl-PL"/>
              </w:rPr>
            </w:pPr>
            <w:r w:rsidRPr="0028446B">
              <w:rPr>
                <w:rFonts w:eastAsia="MS Mincho"/>
                <w:sz w:val="16"/>
                <w:lang w:val="pl-PL"/>
              </w:rPr>
              <w:t>45</w:t>
            </w:r>
            <w:r w:rsidRPr="0028446B">
              <w:rPr>
                <w:rFonts w:eastAsia="MS Mincho"/>
                <w:sz w:val="16"/>
                <w:lang w:val="pl-PL"/>
              </w:rPr>
              <w:tab/>
              <w:t xml:space="preserve">PUNKTY WCZYTANE:            </w:t>
            </w:r>
            <w:r w:rsidRPr="000644A1">
              <w:rPr>
                <w:rFonts w:eastAsia="MS Mincho"/>
                <w:color w:val="1F4E79" w:themeColor="accent1" w:themeShade="80"/>
                <w:sz w:val="16"/>
                <w:lang w:val="pl-PL"/>
              </w:rPr>
              <w:t>###########</w:t>
            </w:r>
            <w:r w:rsidRPr="0028446B">
              <w:rPr>
                <w:rFonts w:eastAsia="MS Mincho"/>
                <w:sz w:val="16"/>
                <w:lang w:val="pl-PL"/>
              </w:rPr>
              <w:t xml:space="preserve">########## </w:t>
            </w:r>
            <w:r w:rsidR="00B84325">
              <w:rPr>
                <w:rFonts w:eastAsia="MS Mincho"/>
                <w:sz w:val="16"/>
                <w:lang w:val="pl-PL"/>
              </w:rPr>
              <w:t>&lt;par#&gt;</w:t>
            </w:r>
          </w:p>
          <w:p w14:paraId="2D01EB00" w14:textId="77777777" w:rsidR="00C00969" w:rsidRPr="0028446B" w:rsidRDefault="00C00969" w:rsidP="00C00969">
            <w:pPr>
              <w:pStyle w:val="Zwykytekst"/>
              <w:rPr>
                <w:rFonts w:eastAsia="MS Mincho"/>
                <w:sz w:val="16"/>
                <w:lang w:val="pl-PL"/>
              </w:rPr>
            </w:pPr>
            <w:r w:rsidRPr="0028446B">
              <w:rPr>
                <w:rFonts w:eastAsia="MS Mincho"/>
                <w:sz w:val="16"/>
                <w:lang w:val="pl-PL"/>
              </w:rPr>
              <w:t>46</w:t>
            </w:r>
            <w:r w:rsidRPr="0028446B">
              <w:rPr>
                <w:rFonts w:eastAsia="MS Mincho"/>
                <w:sz w:val="16"/>
                <w:lang w:val="pl-PL"/>
              </w:rPr>
              <w:tab/>
              <w:t xml:space="preserve">TRANS. WYDANO:              </w:t>
            </w:r>
            <w:r w:rsidRPr="000644A1">
              <w:rPr>
                <w:rFonts w:eastAsia="MS Mincho"/>
                <w:color w:val="1F4E79" w:themeColor="accent1" w:themeShade="80"/>
                <w:sz w:val="16"/>
                <w:lang w:val="pl-PL"/>
              </w:rPr>
              <w:t>###########</w:t>
            </w:r>
            <w:r w:rsidRPr="0028446B">
              <w:rPr>
                <w:rFonts w:eastAsia="MS Mincho"/>
                <w:sz w:val="16"/>
                <w:lang w:val="pl-PL"/>
              </w:rPr>
              <w:t xml:space="preserve">########## </w:t>
            </w:r>
            <w:r w:rsidR="00B84325">
              <w:rPr>
                <w:rFonts w:eastAsia="MS Mincho"/>
                <w:sz w:val="16"/>
                <w:lang w:val="pl-PL"/>
              </w:rPr>
              <w:t>&lt;par#&gt;</w:t>
            </w:r>
          </w:p>
          <w:p w14:paraId="3DA13911" w14:textId="77777777" w:rsidR="00C00969" w:rsidRPr="0028446B" w:rsidRDefault="00C00969" w:rsidP="00C00969">
            <w:pPr>
              <w:pStyle w:val="Zwykytekst"/>
              <w:rPr>
                <w:rFonts w:eastAsia="MS Mincho"/>
                <w:sz w:val="16"/>
                <w:lang w:val="pl-PL"/>
              </w:rPr>
            </w:pPr>
          </w:p>
          <w:p w14:paraId="6D171864" w14:textId="77777777" w:rsidR="00783FC6" w:rsidRPr="0028446B" w:rsidRDefault="008B6B53" w:rsidP="00C00969">
            <w:pPr>
              <w:pStyle w:val="Zwykytekst"/>
              <w:rPr>
                <w:rFonts w:eastAsia="MS Mincho"/>
                <w:sz w:val="16"/>
                <w:lang w:val="pl-PL"/>
              </w:rPr>
            </w:pPr>
            <w:r w:rsidRPr="001453A1">
              <w:rPr>
                <w:rFonts w:eastAsia="MS Mincho"/>
                <w:sz w:val="16"/>
                <w:lang w:val="pl-PL"/>
              </w:rPr>
              <w:t xml:space="preserve">- </w:t>
            </w:r>
            <w:proofErr w:type="spellStart"/>
            <w:r w:rsidRPr="0086539C">
              <w:rPr>
                <w:rFonts w:eastAsia="MS Mincho"/>
                <w:sz w:val="16"/>
                <w:lang w:val="pl-PL"/>
              </w:rPr>
              <w:t>line</w:t>
            </w:r>
            <w:proofErr w:type="spellEnd"/>
            <w:r w:rsidRPr="0086539C">
              <w:rPr>
                <w:rFonts w:eastAsia="MS Mincho"/>
                <w:sz w:val="16"/>
                <w:lang w:val="pl-PL"/>
              </w:rPr>
              <w:t xml:space="preserve"> 31 </w:t>
            </w:r>
            <w:proofErr w:type="spellStart"/>
            <w:r w:rsidRPr="0086539C">
              <w:rPr>
                <w:rFonts w:eastAsia="MS Mincho"/>
                <w:sz w:val="16"/>
                <w:lang w:val="pl-PL"/>
              </w:rPr>
              <w:t>can</w:t>
            </w:r>
            <w:proofErr w:type="spellEnd"/>
            <w:r w:rsidRPr="0086539C">
              <w:rPr>
                <w:rFonts w:eastAsia="MS Mincho"/>
                <w:sz w:val="16"/>
                <w:lang w:val="pl-PL"/>
              </w:rPr>
              <w:t xml:space="preserve"> be </w:t>
            </w:r>
            <w:proofErr w:type="spellStart"/>
            <w:r w:rsidRPr="0086539C">
              <w:rPr>
                <w:rFonts w:eastAsia="MS Mincho"/>
                <w:sz w:val="16"/>
                <w:lang w:val="pl-PL"/>
              </w:rPr>
              <w:t>repeated</w:t>
            </w:r>
            <w:proofErr w:type="spellEnd"/>
            <w:r w:rsidRPr="0086539C">
              <w:rPr>
                <w:rFonts w:eastAsia="MS Mincho"/>
                <w:sz w:val="16"/>
                <w:lang w:val="pl-PL"/>
              </w:rPr>
              <w:t xml:space="preserve"> </w:t>
            </w:r>
            <w:proofErr w:type="spellStart"/>
            <w:r w:rsidRPr="0086539C">
              <w:rPr>
                <w:rFonts w:eastAsia="MS Mincho"/>
                <w:sz w:val="16"/>
                <w:lang w:val="pl-PL"/>
              </w:rPr>
              <w:t>any</w:t>
            </w:r>
            <w:proofErr w:type="spellEnd"/>
            <w:r w:rsidRPr="0086539C">
              <w:rPr>
                <w:rFonts w:eastAsia="MS Mincho"/>
                <w:sz w:val="16"/>
                <w:lang w:val="pl-PL"/>
              </w:rPr>
              <w:t xml:space="preserve"> </w:t>
            </w:r>
            <w:proofErr w:type="spellStart"/>
            <w:r w:rsidRPr="0086539C">
              <w:rPr>
                <w:rFonts w:eastAsia="MS Mincho"/>
                <w:sz w:val="16"/>
                <w:lang w:val="pl-PL"/>
              </w:rPr>
              <w:t>number</w:t>
            </w:r>
            <w:proofErr w:type="spellEnd"/>
            <w:r w:rsidRPr="0086539C">
              <w:rPr>
                <w:rFonts w:eastAsia="MS Mincho"/>
                <w:sz w:val="16"/>
                <w:lang w:val="pl-PL"/>
              </w:rPr>
              <w:t xml:space="preserve"> of </w:t>
            </w:r>
            <w:proofErr w:type="spellStart"/>
            <w:r w:rsidRPr="0086539C">
              <w:rPr>
                <w:rFonts w:eastAsia="MS Mincho"/>
                <w:sz w:val="16"/>
                <w:lang w:val="pl-PL"/>
              </w:rPr>
              <w:t>times</w:t>
            </w:r>
            <w:proofErr w:type="spellEnd"/>
          </w:p>
        </w:tc>
      </w:tr>
    </w:tbl>
    <w:p w14:paraId="34463CEB" w14:textId="77777777" w:rsidR="009B338C" w:rsidRPr="0028446B" w:rsidRDefault="009B338C" w:rsidP="00474B63">
      <w:pPr>
        <w:pStyle w:val="Nagwek4"/>
      </w:pPr>
      <w:bookmarkStart w:id="375" w:name="_Toc178486535"/>
      <w:r w:rsidRPr="0028446B">
        <w:lastRenderedPageBreak/>
        <w:t xml:space="preserve">4.6.5.46 </w:t>
      </w:r>
      <w:bookmarkEnd w:id="375"/>
      <w:r w:rsidR="008B6B53">
        <w:t>D</w:t>
      </w:r>
      <w:r w:rsidR="008B6B53" w:rsidRPr="0086539C">
        <w:t xml:space="preserve">iscount </w:t>
      </w:r>
      <w:proofErr w:type="spellStart"/>
      <w:r w:rsidR="008B6B53" w:rsidRPr="0086539C">
        <w:t>coupon</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51A0122F" w14:textId="77777777" w:rsidTr="003D6CE3">
        <w:tc>
          <w:tcPr>
            <w:tcW w:w="4529" w:type="dxa"/>
            <w:tcBorders>
              <w:top w:val="nil"/>
              <w:left w:val="nil"/>
              <w:bottom w:val="single" w:sz="4" w:space="0" w:color="auto"/>
              <w:right w:val="nil"/>
            </w:tcBorders>
          </w:tcPr>
          <w:p w14:paraId="059BCB75"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44D8F0F0" w14:textId="77777777" w:rsidR="00783FC6" w:rsidRPr="0028446B" w:rsidRDefault="00C00969" w:rsidP="00C00969">
            <w:pPr>
              <w:jc w:val="right"/>
            </w:pPr>
            <w:r w:rsidRPr="0028446B">
              <w:t>37</w:t>
            </w:r>
          </w:p>
        </w:tc>
      </w:tr>
      <w:tr w:rsidR="00783FC6" w:rsidRPr="0028446B" w14:paraId="2F64B027" w14:textId="77777777" w:rsidTr="003D6CE3">
        <w:tc>
          <w:tcPr>
            <w:tcW w:w="9059" w:type="dxa"/>
            <w:gridSpan w:val="2"/>
            <w:tcBorders>
              <w:top w:val="single" w:sz="4" w:space="0" w:color="auto"/>
            </w:tcBorders>
          </w:tcPr>
          <w:p w14:paraId="04E67D9A"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01                                        </w:t>
            </w:r>
          </w:p>
          <w:p w14:paraId="196D3F56" w14:textId="77777777" w:rsidR="00C00969" w:rsidRPr="0028446B" w:rsidRDefault="00C00969" w:rsidP="00C00969">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BON RABATOWY              </w:t>
            </w:r>
          </w:p>
          <w:p w14:paraId="0F23772C" w14:textId="77777777" w:rsidR="00C00969" w:rsidRPr="0028446B" w:rsidRDefault="00C00969" w:rsidP="00C00969">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LISTA TOWARÓW              </w:t>
            </w:r>
          </w:p>
          <w:p w14:paraId="5E9F9DE9" w14:textId="77777777" w:rsidR="00C00969" w:rsidRPr="0028446B" w:rsidRDefault="00C00969" w:rsidP="00C00969">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                                        </w:t>
            </w:r>
          </w:p>
          <w:p w14:paraId="2C79E610" w14:textId="77777777" w:rsidR="00C00969" w:rsidRPr="0028446B" w:rsidRDefault="00B84325" w:rsidP="00C00969">
            <w:pPr>
              <w:pStyle w:val="Zwykytekst"/>
              <w:rPr>
                <w:rFonts w:eastAsia="MS Mincho"/>
                <w:sz w:val="16"/>
                <w:lang w:val="pl-PL"/>
              </w:rPr>
            </w:pPr>
            <w:r>
              <w:rPr>
                <w:rFonts w:eastAsia="MS Mincho"/>
                <w:sz w:val="16"/>
                <w:lang w:val="pl-PL"/>
              </w:rPr>
              <w:t>21</w:t>
            </w:r>
            <w:r>
              <w:rPr>
                <w:rFonts w:eastAsia="MS Mincho"/>
                <w:sz w:val="16"/>
                <w:lang w:val="pl-PL"/>
              </w:rPr>
              <w:tab/>
              <w:t xml:space="preserve">SKLEP:        </w:t>
            </w:r>
            <w:r w:rsidRPr="005974A9">
              <w:rPr>
                <w:rFonts w:eastAsia="MS Mincho"/>
                <w:color w:val="1F4E79" w:themeColor="accent1" w:themeShade="80"/>
                <w:sz w:val="16"/>
                <w:lang w:val="pl-PL"/>
              </w:rPr>
              <w:t>@@@@@@@@@@@@@@@@@@@@@@@@</w:t>
            </w:r>
            <w:r>
              <w:rPr>
                <w:rFonts w:eastAsia="MS Mincho"/>
                <w:sz w:val="16"/>
                <w:lang w:val="pl-PL"/>
              </w:rPr>
              <w:t>@@@@@@@@@@</w:t>
            </w:r>
            <w:r w:rsidR="00C00969" w:rsidRPr="0028446B">
              <w:rPr>
                <w:rFonts w:eastAsia="MS Mincho"/>
                <w:sz w:val="16"/>
                <w:lang w:val="pl-PL"/>
              </w:rPr>
              <w:t xml:space="preserve"> </w:t>
            </w:r>
            <w:r>
              <w:rPr>
                <w:rFonts w:eastAsia="MS Mincho"/>
                <w:sz w:val="16"/>
                <w:lang w:val="pl-PL"/>
              </w:rPr>
              <w:t>&lt;par@&gt;</w:t>
            </w:r>
          </w:p>
          <w:p w14:paraId="5B7BB54C" w14:textId="77777777" w:rsidR="00C00969" w:rsidRPr="0028446B" w:rsidRDefault="00C00969" w:rsidP="00C00969">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KASA:#####      </w:t>
            </w:r>
            <w:r w:rsidR="00B84325">
              <w:rPr>
                <w:rFonts w:eastAsia="MS Mincho"/>
                <w:sz w:val="16"/>
                <w:lang w:val="pl-PL"/>
              </w:rPr>
              <w:t xml:space="preserve">    KASJER: </w:t>
            </w:r>
            <w:r w:rsidR="00B84325" w:rsidRPr="005974A9">
              <w:rPr>
                <w:rFonts w:eastAsia="MS Mincho"/>
                <w:color w:val="1F4E79" w:themeColor="accent1" w:themeShade="80"/>
                <w:sz w:val="16"/>
                <w:lang w:val="pl-PL"/>
              </w:rPr>
              <w:t>@@@@@@@@@@</w:t>
            </w:r>
            <w:r w:rsidR="00B84325">
              <w:rPr>
                <w:rFonts w:eastAsia="MS Mincho"/>
                <w:sz w:val="16"/>
                <w:lang w:val="pl-PL"/>
              </w:rPr>
              <w:t>@@@@@@@@@@</w:t>
            </w:r>
            <w:r w:rsidRPr="0028446B">
              <w:rPr>
                <w:rFonts w:eastAsia="MS Mincho"/>
                <w:sz w:val="16"/>
                <w:lang w:val="pl-PL"/>
              </w:rPr>
              <w:t xml:space="preserve"> </w:t>
            </w:r>
            <w:r w:rsidR="00B84325">
              <w:rPr>
                <w:rFonts w:eastAsia="MS Mincho"/>
                <w:sz w:val="16"/>
                <w:lang w:val="pl-PL"/>
              </w:rPr>
              <w:t>&lt;par#&gt;</w:t>
            </w:r>
            <w:r w:rsidRPr="0028446B">
              <w:rPr>
                <w:rFonts w:eastAsia="MS Mincho"/>
                <w:sz w:val="16"/>
                <w:lang w:val="pl-PL"/>
              </w:rPr>
              <w:t xml:space="preserve">, </w:t>
            </w:r>
            <w:r w:rsidR="00B84325">
              <w:rPr>
                <w:rFonts w:eastAsia="MS Mincho"/>
                <w:sz w:val="16"/>
                <w:lang w:val="pl-PL"/>
              </w:rPr>
              <w:t>&lt;par@&gt;</w:t>
            </w:r>
          </w:p>
          <w:p w14:paraId="33E71B5F" w14:textId="77777777" w:rsidR="00C00969" w:rsidRPr="0028446B" w:rsidRDefault="00C00969" w:rsidP="00C00969">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PREMIOWANE TOWARY                   KWOTA PREMII</w:t>
            </w:r>
          </w:p>
          <w:p w14:paraId="4411E188" w14:textId="77777777" w:rsidR="00C00969" w:rsidRPr="0028446B" w:rsidRDefault="00B84325" w:rsidP="00C00969">
            <w:pPr>
              <w:pStyle w:val="Zwykytekst"/>
              <w:rPr>
                <w:rFonts w:eastAsia="MS Mincho"/>
                <w:sz w:val="16"/>
                <w:lang w:val="pl-PL"/>
              </w:rPr>
            </w:pPr>
            <w:r>
              <w:rPr>
                <w:rFonts w:eastAsia="MS Mincho"/>
                <w:sz w:val="16"/>
                <w:lang w:val="pl-PL"/>
              </w:rPr>
              <w:t>24</w:t>
            </w:r>
            <w:r>
              <w:rPr>
                <w:rFonts w:eastAsia="MS Mincho"/>
                <w:sz w:val="16"/>
                <w:lang w:val="pl-PL"/>
              </w:rPr>
              <w:tab/>
              <w:t>TOWAR:@@@@@@@@@@@@@@@@@@@@</w:t>
            </w:r>
            <w:r w:rsidR="00D820E7">
              <w:rPr>
                <w:rFonts w:eastAsia="MS Mincho"/>
                <w:sz w:val="16"/>
                <w:lang w:val="pl-PL"/>
              </w:rPr>
              <w:t xml:space="preserve">          </w:t>
            </w:r>
            <w:r w:rsidR="00D820E7" w:rsidRPr="005974A9">
              <w:rPr>
                <w:rFonts w:eastAsia="MS Mincho"/>
                <w:color w:val="1F4E79" w:themeColor="accent1" w:themeShade="80"/>
                <w:sz w:val="16"/>
                <w:lang w:val="pl-PL"/>
              </w:rPr>
              <w:t>##</w:t>
            </w:r>
            <w:r w:rsidR="00D820E7">
              <w:rPr>
                <w:rFonts w:eastAsia="MS Mincho"/>
                <w:sz w:val="16"/>
                <w:lang w:val="pl-PL"/>
              </w:rPr>
              <w:t>##########</w:t>
            </w:r>
            <w:r>
              <w:rPr>
                <w:rFonts w:eastAsia="MS Mincho"/>
                <w:sz w:val="16"/>
                <w:lang w:val="pl-PL"/>
              </w:rPr>
              <w:t xml:space="preserve"> &lt;par@&gt;</w:t>
            </w:r>
            <w:r w:rsidR="00C00969" w:rsidRPr="0028446B">
              <w:rPr>
                <w:rFonts w:eastAsia="MS Mincho"/>
                <w:sz w:val="16"/>
                <w:lang w:val="pl-PL"/>
              </w:rPr>
              <w:t xml:space="preserve">, </w:t>
            </w:r>
            <w:r>
              <w:rPr>
                <w:rFonts w:eastAsia="MS Mincho"/>
                <w:sz w:val="16"/>
                <w:lang w:val="pl-PL"/>
              </w:rPr>
              <w:t>&lt;par#&gt;</w:t>
            </w:r>
          </w:p>
          <w:p w14:paraId="7D05E5F6" w14:textId="77777777" w:rsidR="00C00969" w:rsidRPr="0028446B" w:rsidRDefault="00C00969" w:rsidP="00C00969">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 xml:space="preserve">RAZEM:                    </w:t>
            </w:r>
            <w:r w:rsidR="00B84325">
              <w:rPr>
                <w:rFonts w:eastAsia="MS Mincho"/>
                <w:sz w:val="16"/>
                <w:lang w:val="pl-PL"/>
              </w:rPr>
              <w:t xml:space="preserve">          </w:t>
            </w:r>
            <w:r w:rsidR="00B84325" w:rsidRPr="005974A9">
              <w:rPr>
                <w:rFonts w:eastAsia="MS Mincho"/>
                <w:color w:val="1F4E79" w:themeColor="accent1" w:themeShade="80"/>
                <w:sz w:val="16"/>
                <w:lang w:val="pl-PL"/>
              </w:rPr>
              <w:t>##</w:t>
            </w:r>
            <w:r w:rsidR="00B84325">
              <w:rPr>
                <w:rFonts w:eastAsia="MS Mincho"/>
                <w:sz w:val="16"/>
                <w:lang w:val="pl-PL"/>
              </w:rPr>
              <w:t>##########</w:t>
            </w:r>
            <w:r w:rsidRPr="0028446B">
              <w:rPr>
                <w:rFonts w:eastAsia="MS Mincho"/>
                <w:sz w:val="16"/>
                <w:lang w:val="pl-PL"/>
              </w:rPr>
              <w:t xml:space="preserve"> </w:t>
            </w:r>
            <w:r w:rsidR="00B84325">
              <w:rPr>
                <w:rFonts w:eastAsia="MS Mincho"/>
                <w:sz w:val="16"/>
                <w:lang w:val="pl-PL"/>
              </w:rPr>
              <w:t>&lt;par#&gt;</w:t>
            </w:r>
          </w:p>
          <w:p w14:paraId="6653FA1D" w14:textId="77777777" w:rsidR="00C00969" w:rsidRPr="0028446B" w:rsidRDefault="00B84325" w:rsidP="00C00969">
            <w:pPr>
              <w:pStyle w:val="Zwykytekst"/>
              <w:rPr>
                <w:rFonts w:eastAsia="MS Mincho"/>
                <w:sz w:val="16"/>
                <w:lang w:val="pl-PL"/>
              </w:rPr>
            </w:pPr>
            <w:r>
              <w:rPr>
                <w:rFonts w:eastAsia="MS Mincho"/>
                <w:sz w:val="16"/>
                <w:lang w:val="pl-PL"/>
              </w:rPr>
              <w:t>26</w:t>
            </w:r>
            <w:r>
              <w:rPr>
                <w:rFonts w:eastAsia="MS Mincho"/>
                <w:sz w:val="16"/>
                <w:lang w:val="pl-PL"/>
              </w:rPr>
              <w:tab/>
              <w:t xml:space="preserve">PREMIA:        </w:t>
            </w:r>
            <w:r w:rsidRPr="005974A9">
              <w:rPr>
                <w:rFonts w:eastAsia="MS Mincho"/>
                <w:color w:val="1F4E79" w:themeColor="accent1" w:themeShade="80"/>
                <w:sz w:val="16"/>
                <w:lang w:val="pl-PL"/>
              </w:rPr>
              <w:t>@@@@@@@@@@@@@@@@@@@@@@@</w:t>
            </w:r>
            <w:r>
              <w:rPr>
                <w:rFonts w:eastAsia="MS Mincho"/>
                <w:sz w:val="16"/>
                <w:lang w:val="pl-PL"/>
              </w:rPr>
              <w:t>@@@@@@@@@@</w:t>
            </w:r>
            <w:r w:rsidR="00C00969" w:rsidRPr="0028446B">
              <w:rPr>
                <w:rFonts w:eastAsia="MS Mincho"/>
                <w:sz w:val="16"/>
                <w:lang w:val="pl-PL"/>
              </w:rPr>
              <w:t xml:space="preserve"> </w:t>
            </w:r>
            <w:r>
              <w:rPr>
                <w:rFonts w:eastAsia="MS Mincho"/>
                <w:sz w:val="16"/>
                <w:lang w:val="pl-PL"/>
              </w:rPr>
              <w:t>&lt;par@&gt;</w:t>
            </w:r>
          </w:p>
          <w:p w14:paraId="3EAF0C2B" w14:textId="77777777" w:rsidR="00C00969" w:rsidRPr="0028446B" w:rsidRDefault="00B84325" w:rsidP="00C00969">
            <w:pPr>
              <w:pStyle w:val="Zwykytekst"/>
              <w:rPr>
                <w:rFonts w:eastAsia="MS Mincho"/>
                <w:sz w:val="16"/>
                <w:lang w:val="pl-PL"/>
              </w:rPr>
            </w:pPr>
            <w:r>
              <w:rPr>
                <w:rFonts w:eastAsia="MS Mincho"/>
                <w:sz w:val="16"/>
                <w:lang w:val="pl-PL"/>
              </w:rPr>
              <w:t>27</w:t>
            </w:r>
            <w:r>
              <w:rPr>
                <w:rFonts w:eastAsia="MS Mincho"/>
                <w:sz w:val="16"/>
                <w:lang w:val="pl-PL"/>
              </w:rPr>
              <w:tab/>
              <w:t xml:space="preserve">           </w:t>
            </w:r>
            <w:r w:rsidRPr="005974A9">
              <w:rPr>
                <w:rFonts w:eastAsia="MS Mincho"/>
                <w:color w:val="1F4E79" w:themeColor="accent1" w:themeShade="80"/>
                <w:sz w:val="16"/>
                <w:lang w:val="pl-PL"/>
              </w:rPr>
              <w:t>@@@@@@@@@@@@@@@@@@@@@@@@@@@</w:t>
            </w:r>
            <w:r>
              <w:rPr>
                <w:rFonts w:eastAsia="MS Mincho"/>
                <w:sz w:val="16"/>
                <w:lang w:val="pl-PL"/>
              </w:rPr>
              <w:t>@@@@@@@@@@</w:t>
            </w:r>
            <w:r w:rsidR="00C00969" w:rsidRPr="0028446B">
              <w:rPr>
                <w:rFonts w:eastAsia="MS Mincho"/>
                <w:sz w:val="16"/>
                <w:lang w:val="pl-PL"/>
              </w:rPr>
              <w:t xml:space="preserve"> </w:t>
            </w:r>
            <w:r>
              <w:rPr>
                <w:rFonts w:eastAsia="MS Mincho"/>
                <w:sz w:val="16"/>
                <w:lang w:val="pl-PL"/>
              </w:rPr>
              <w:t>&lt;par@&gt;</w:t>
            </w:r>
          </w:p>
          <w:p w14:paraId="5C729B18" w14:textId="77777777" w:rsidR="00C00969" w:rsidRPr="0028446B" w:rsidRDefault="00B84325" w:rsidP="00C00969">
            <w:pPr>
              <w:pStyle w:val="Zwykytekst"/>
              <w:rPr>
                <w:rFonts w:eastAsia="MS Mincho"/>
                <w:sz w:val="16"/>
                <w:lang w:val="pl-PL"/>
              </w:rPr>
            </w:pPr>
            <w:r>
              <w:rPr>
                <w:rFonts w:eastAsia="MS Mincho"/>
                <w:sz w:val="16"/>
                <w:lang w:val="pl-PL"/>
              </w:rPr>
              <w:t>28</w:t>
            </w:r>
            <w:r>
              <w:rPr>
                <w:rFonts w:eastAsia="MS Mincho"/>
                <w:sz w:val="16"/>
                <w:lang w:val="pl-PL"/>
              </w:rPr>
              <w:tab/>
              <w:t xml:space="preserve">WAZNY:         </w:t>
            </w:r>
            <w:r w:rsidRPr="005974A9">
              <w:rPr>
                <w:rFonts w:eastAsia="MS Mincho"/>
                <w:color w:val="1F4E79" w:themeColor="accent1" w:themeShade="80"/>
                <w:sz w:val="16"/>
                <w:lang w:val="pl-PL"/>
              </w:rPr>
              <w:t>@@@@@@@@@@@@@@@@@@@@@@@</w:t>
            </w:r>
            <w:r>
              <w:rPr>
                <w:rFonts w:eastAsia="MS Mincho"/>
                <w:sz w:val="16"/>
                <w:lang w:val="pl-PL"/>
              </w:rPr>
              <w:t>@@@@@@@@@@</w:t>
            </w:r>
            <w:r w:rsidR="00C00969" w:rsidRPr="0028446B">
              <w:rPr>
                <w:rFonts w:eastAsia="MS Mincho"/>
                <w:sz w:val="16"/>
                <w:lang w:val="pl-PL"/>
              </w:rPr>
              <w:t xml:space="preserve"> </w:t>
            </w:r>
            <w:r>
              <w:rPr>
                <w:rFonts w:eastAsia="MS Mincho"/>
                <w:sz w:val="16"/>
                <w:lang w:val="pl-PL"/>
              </w:rPr>
              <w:t>&lt;par@&gt;</w:t>
            </w:r>
            <w:r w:rsidR="00C00969" w:rsidRPr="0028446B">
              <w:rPr>
                <w:rFonts w:eastAsia="MS Mincho"/>
                <w:sz w:val="16"/>
                <w:lang w:val="pl-PL"/>
              </w:rPr>
              <w:t xml:space="preserve"> </w:t>
            </w:r>
          </w:p>
          <w:p w14:paraId="33B4E0E1" w14:textId="77777777" w:rsidR="00C00969" w:rsidRPr="0028446B" w:rsidRDefault="00C00969" w:rsidP="00C00969">
            <w:pPr>
              <w:pStyle w:val="Zwykytekst"/>
              <w:rPr>
                <w:rFonts w:eastAsia="MS Mincho"/>
                <w:sz w:val="16"/>
                <w:lang w:val="pl-PL"/>
              </w:rPr>
            </w:pPr>
          </w:p>
          <w:p w14:paraId="3D23E690" w14:textId="77777777" w:rsidR="008B6B53" w:rsidRPr="001453A1" w:rsidRDefault="008B6B53" w:rsidP="008B6B53">
            <w:pPr>
              <w:pStyle w:val="Zwykytekst"/>
              <w:rPr>
                <w:rFonts w:eastAsia="MS Mincho"/>
                <w:sz w:val="16"/>
                <w:lang w:val="pl-PL"/>
              </w:rPr>
            </w:pPr>
            <w:r w:rsidRPr="001453A1">
              <w:rPr>
                <w:rFonts w:eastAsia="MS Mincho"/>
                <w:sz w:val="16"/>
                <w:lang w:val="pl-PL"/>
              </w:rPr>
              <w:t xml:space="preserve">- </w:t>
            </w:r>
            <w:proofErr w:type="spellStart"/>
            <w:r w:rsidRPr="0086539C">
              <w:rPr>
                <w:rFonts w:eastAsia="MS Mincho"/>
                <w:sz w:val="16"/>
                <w:lang w:val="pl-PL"/>
              </w:rPr>
              <w:t>line</w:t>
            </w:r>
            <w:proofErr w:type="spellEnd"/>
            <w:r w:rsidRPr="0086539C">
              <w:rPr>
                <w:rFonts w:eastAsia="MS Mincho"/>
                <w:sz w:val="16"/>
                <w:lang w:val="pl-PL"/>
              </w:rPr>
              <w:t xml:space="preserve"> 24 </w:t>
            </w:r>
            <w:proofErr w:type="spellStart"/>
            <w:r w:rsidRPr="0086539C">
              <w:rPr>
                <w:rFonts w:eastAsia="MS Mincho"/>
                <w:sz w:val="16"/>
                <w:lang w:val="pl-PL"/>
              </w:rPr>
              <w:t>can</w:t>
            </w:r>
            <w:proofErr w:type="spellEnd"/>
            <w:r w:rsidRPr="0086539C">
              <w:rPr>
                <w:rFonts w:eastAsia="MS Mincho"/>
                <w:sz w:val="16"/>
                <w:lang w:val="pl-PL"/>
              </w:rPr>
              <w:t xml:space="preserve"> be </w:t>
            </w:r>
            <w:proofErr w:type="spellStart"/>
            <w:r w:rsidRPr="0086539C">
              <w:rPr>
                <w:rFonts w:eastAsia="MS Mincho"/>
                <w:sz w:val="16"/>
                <w:lang w:val="pl-PL"/>
              </w:rPr>
              <w:t>printed</w:t>
            </w:r>
            <w:proofErr w:type="spellEnd"/>
            <w:r w:rsidRPr="0086539C">
              <w:rPr>
                <w:rFonts w:eastAsia="MS Mincho"/>
                <w:sz w:val="16"/>
                <w:lang w:val="pl-PL"/>
              </w:rPr>
              <w:t xml:space="preserve"> </w:t>
            </w:r>
            <w:proofErr w:type="spellStart"/>
            <w:r w:rsidRPr="0086539C">
              <w:rPr>
                <w:rFonts w:eastAsia="MS Mincho"/>
                <w:sz w:val="16"/>
                <w:lang w:val="pl-PL"/>
              </w:rPr>
              <w:t>when</w:t>
            </w:r>
            <w:proofErr w:type="spellEnd"/>
            <w:r w:rsidRPr="0086539C">
              <w:rPr>
                <w:rFonts w:eastAsia="MS Mincho"/>
                <w:sz w:val="16"/>
                <w:lang w:val="pl-PL"/>
              </w:rPr>
              <w:t xml:space="preserve"> the </w:t>
            </w:r>
            <w:proofErr w:type="spellStart"/>
            <w:r w:rsidRPr="0086539C">
              <w:rPr>
                <w:rFonts w:eastAsia="MS Mincho"/>
                <w:sz w:val="16"/>
                <w:lang w:val="pl-PL"/>
              </w:rPr>
              <w:t>previous</w:t>
            </w:r>
            <w:proofErr w:type="spellEnd"/>
            <w:r w:rsidRPr="0086539C">
              <w:rPr>
                <w:rFonts w:eastAsia="MS Mincho"/>
                <w:sz w:val="16"/>
                <w:lang w:val="pl-PL"/>
              </w:rPr>
              <w:t xml:space="preserve"> </w:t>
            </w:r>
            <w:proofErr w:type="spellStart"/>
            <w:r w:rsidRPr="0086539C">
              <w:rPr>
                <w:rFonts w:eastAsia="MS Mincho"/>
                <w:sz w:val="16"/>
                <w:lang w:val="pl-PL"/>
              </w:rPr>
              <w:t>line</w:t>
            </w:r>
            <w:proofErr w:type="spellEnd"/>
            <w:r w:rsidRPr="0086539C">
              <w:rPr>
                <w:rFonts w:eastAsia="MS Mincho"/>
                <w:sz w:val="16"/>
                <w:lang w:val="pl-PL"/>
              </w:rPr>
              <w:t xml:space="preserve"> </w:t>
            </w:r>
            <w:proofErr w:type="spellStart"/>
            <w:r w:rsidRPr="0086539C">
              <w:rPr>
                <w:rFonts w:eastAsia="MS Mincho"/>
                <w:sz w:val="16"/>
                <w:lang w:val="pl-PL"/>
              </w:rPr>
              <w:t>has</w:t>
            </w:r>
            <w:proofErr w:type="spellEnd"/>
            <w:r w:rsidRPr="0086539C">
              <w:rPr>
                <w:rFonts w:eastAsia="MS Mincho"/>
                <w:sz w:val="16"/>
                <w:lang w:val="pl-PL"/>
              </w:rPr>
              <w:t xml:space="preserve"> </w:t>
            </w:r>
            <w:proofErr w:type="spellStart"/>
            <w:r w:rsidRPr="0086539C">
              <w:rPr>
                <w:rFonts w:eastAsia="MS Mincho"/>
                <w:sz w:val="16"/>
                <w:lang w:val="pl-PL"/>
              </w:rPr>
              <w:t>been</w:t>
            </w:r>
            <w:proofErr w:type="spellEnd"/>
            <w:r w:rsidRPr="0086539C">
              <w:rPr>
                <w:rFonts w:eastAsia="MS Mincho"/>
                <w:sz w:val="16"/>
                <w:lang w:val="pl-PL"/>
              </w:rPr>
              <w:t xml:space="preserve"> </w:t>
            </w:r>
            <w:proofErr w:type="spellStart"/>
            <w:r w:rsidRPr="0086539C">
              <w:rPr>
                <w:rFonts w:eastAsia="MS Mincho"/>
                <w:sz w:val="16"/>
                <w:lang w:val="pl-PL"/>
              </w:rPr>
              <w:t>printed</w:t>
            </w:r>
            <w:proofErr w:type="spellEnd"/>
          </w:p>
          <w:p w14:paraId="2550FF73" w14:textId="77777777" w:rsidR="00783FC6" w:rsidRPr="0028446B" w:rsidRDefault="008B6B53" w:rsidP="008B6B53">
            <w:pPr>
              <w:pStyle w:val="Zwykytekst"/>
              <w:rPr>
                <w:rFonts w:eastAsia="MS Mincho"/>
                <w:sz w:val="16"/>
                <w:lang w:val="pl-PL"/>
              </w:rPr>
            </w:pPr>
            <w:r w:rsidRPr="001453A1">
              <w:rPr>
                <w:rFonts w:eastAsia="MS Mincho"/>
                <w:sz w:val="16"/>
                <w:lang w:val="pl-PL"/>
              </w:rPr>
              <w:t xml:space="preserve">- </w:t>
            </w:r>
            <w:proofErr w:type="spellStart"/>
            <w:r w:rsidRPr="0086539C">
              <w:rPr>
                <w:rFonts w:eastAsia="MS Mincho"/>
                <w:sz w:val="16"/>
                <w:lang w:val="pl-PL"/>
              </w:rPr>
              <w:t>line</w:t>
            </w:r>
            <w:proofErr w:type="spellEnd"/>
            <w:r w:rsidRPr="0086539C">
              <w:rPr>
                <w:rFonts w:eastAsia="MS Mincho"/>
                <w:sz w:val="16"/>
                <w:lang w:val="pl-PL"/>
              </w:rPr>
              <w:t xml:space="preserve"> 27 </w:t>
            </w:r>
            <w:proofErr w:type="spellStart"/>
            <w:r w:rsidRPr="0086539C">
              <w:rPr>
                <w:rFonts w:eastAsia="MS Mincho"/>
                <w:sz w:val="16"/>
                <w:lang w:val="pl-PL"/>
              </w:rPr>
              <w:t>can</w:t>
            </w:r>
            <w:proofErr w:type="spellEnd"/>
            <w:r w:rsidRPr="0086539C">
              <w:rPr>
                <w:rFonts w:eastAsia="MS Mincho"/>
                <w:sz w:val="16"/>
                <w:lang w:val="pl-PL"/>
              </w:rPr>
              <w:t xml:space="preserve"> be </w:t>
            </w:r>
            <w:proofErr w:type="spellStart"/>
            <w:r w:rsidRPr="0086539C">
              <w:rPr>
                <w:rFonts w:eastAsia="MS Mincho"/>
                <w:sz w:val="16"/>
                <w:lang w:val="pl-PL"/>
              </w:rPr>
              <w:t>printed</w:t>
            </w:r>
            <w:proofErr w:type="spellEnd"/>
            <w:r w:rsidRPr="0086539C">
              <w:rPr>
                <w:rFonts w:eastAsia="MS Mincho"/>
                <w:sz w:val="16"/>
                <w:lang w:val="pl-PL"/>
              </w:rPr>
              <w:t xml:space="preserve"> </w:t>
            </w:r>
            <w:proofErr w:type="spellStart"/>
            <w:r w:rsidRPr="0086539C">
              <w:rPr>
                <w:rFonts w:eastAsia="MS Mincho"/>
                <w:sz w:val="16"/>
                <w:lang w:val="pl-PL"/>
              </w:rPr>
              <w:t>when</w:t>
            </w:r>
            <w:proofErr w:type="spellEnd"/>
            <w:r w:rsidRPr="0086539C">
              <w:rPr>
                <w:rFonts w:eastAsia="MS Mincho"/>
                <w:sz w:val="16"/>
                <w:lang w:val="pl-PL"/>
              </w:rPr>
              <w:t xml:space="preserve"> the </w:t>
            </w:r>
            <w:proofErr w:type="spellStart"/>
            <w:r w:rsidRPr="0086539C">
              <w:rPr>
                <w:rFonts w:eastAsia="MS Mincho"/>
                <w:sz w:val="16"/>
                <w:lang w:val="pl-PL"/>
              </w:rPr>
              <w:t>previous</w:t>
            </w:r>
            <w:proofErr w:type="spellEnd"/>
            <w:r w:rsidRPr="0086539C">
              <w:rPr>
                <w:rFonts w:eastAsia="MS Mincho"/>
                <w:sz w:val="16"/>
                <w:lang w:val="pl-PL"/>
              </w:rPr>
              <w:t xml:space="preserve"> </w:t>
            </w:r>
            <w:proofErr w:type="spellStart"/>
            <w:r w:rsidRPr="0086539C">
              <w:rPr>
                <w:rFonts w:eastAsia="MS Mincho"/>
                <w:sz w:val="16"/>
                <w:lang w:val="pl-PL"/>
              </w:rPr>
              <w:t>line</w:t>
            </w:r>
            <w:proofErr w:type="spellEnd"/>
            <w:r w:rsidRPr="0086539C">
              <w:rPr>
                <w:rFonts w:eastAsia="MS Mincho"/>
                <w:sz w:val="16"/>
                <w:lang w:val="pl-PL"/>
              </w:rPr>
              <w:t xml:space="preserve"> </w:t>
            </w:r>
            <w:proofErr w:type="spellStart"/>
            <w:r w:rsidRPr="0086539C">
              <w:rPr>
                <w:rFonts w:eastAsia="MS Mincho"/>
                <w:sz w:val="16"/>
                <w:lang w:val="pl-PL"/>
              </w:rPr>
              <w:t>has</w:t>
            </w:r>
            <w:proofErr w:type="spellEnd"/>
            <w:r w:rsidRPr="0086539C">
              <w:rPr>
                <w:rFonts w:eastAsia="MS Mincho"/>
                <w:sz w:val="16"/>
                <w:lang w:val="pl-PL"/>
              </w:rPr>
              <w:t xml:space="preserve"> </w:t>
            </w:r>
            <w:proofErr w:type="spellStart"/>
            <w:r w:rsidRPr="0086539C">
              <w:rPr>
                <w:rFonts w:eastAsia="MS Mincho"/>
                <w:sz w:val="16"/>
                <w:lang w:val="pl-PL"/>
              </w:rPr>
              <w:t>been</w:t>
            </w:r>
            <w:proofErr w:type="spellEnd"/>
            <w:r w:rsidRPr="0086539C">
              <w:rPr>
                <w:rFonts w:eastAsia="MS Mincho"/>
                <w:sz w:val="16"/>
                <w:lang w:val="pl-PL"/>
              </w:rPr>
              <w:t xml:space="preserve"> </w:t>
            </w:r>
            <w:proofErr w:type="spellStart"/>
            <w:r w:rsidRPr="0086539C">
              <w:rPr>
                <w:rFonts w:eastAsia="MS Mincho"/>
                <w:sz w:val="16"/>
                <w:lang w:val="pl-PL"/>
              </w:rPr>
              <w:t>printed</w:t>
            </w:r>
            <w:proofErr w:type="spellEnd"/>
          </w:p>
        </w:tc>
      </w:tr>
    </w:tbl>
    <w:p w14:paraId="44C685AF" w14:textId="77777777" w:rsidR="00C00969" w:rsidRPr="0028446B" w:rsidRDefault="00C00969" w:rsidP="00C00969">
      <w:pPr>
        <w:rPr>
          <w:rFonts w:eastAsia="MS Mincho"/>
          <w:sz w:val="16"/>
        </w:rPr>
      </w:pPr>
      <w:bookmarkStart w:id="376" w:name="_Toc178486536"/>
      <w:r w:rsidRPr="0028446B">
        <w:rPr>
          <w:rFonts w:eastAsia="MS Mincho"/>
          <w:sz w:val="16"/>
        </w:rPr>
        <w:t xml:space="preserve"> </w:t>
      </w:r>
    </w:p>
    <w:p w14:paraId="0F036949" w14:textId="77777777" w:rsidR="009B338C" w:rsidRPr="0028446B" w:rsidRDefault="009B338C" w:rsidP="00B049B3">
      <w:pPr>
        <w:pStyle w:val="Nagwek4"/>
        <w:rPr>
          <w:rFonts w:eastAsia="MS Mincho"/>
          <w:sz w:val="16"/>
        </w:rPr>
      </w:pPr>
      <w:r w:rsidRPr="0028446B">
        <w:t xml:space="preserve">4.6.5.47 </w:t>
      </w:r>
      <w:bookmarkEnd w:id="376"/>
      <w:r w:rsidR="008B6B53" w:rsidRPr="00452ACF">
        <w:t xml:space="preserve">The </w:t>
      </w:r>
      <w:proofErr w:type="spellStart"/>
      <w:r w:rsidR="008B6B53" w:rsidRPr="00452ACF">
        <w:t>condition</w:t>
      </w:r>
      <w:proofErr w:type="spellEnd"/>
      <w:r w:rsidR="008B6B53" w:rsidRPr="00452ACF">
        <w:t xml:space="preserve"> of the </w:t>
      </w:r>
      <w:proofErr w:type="spellStart"/>
      <w:r w:rsidR="008B6B53" w:rsidRPr="00452ACF">
        <w:t>funds</w:t>
      </w:r>
      <w:proofErr w:type="spellEnd"/>
      <w:r w:rsidR="008B6B53" w:rsidRPr="00452ACF">
        <w:t xml:space="preserve"> in the </w:t>
      </w:r>
      <w:proofErr w:type="spellStart"/>
      <w:r w:rsidR="008B6B53" w:rsidRPr="00452ACF">
        <w:t>box</w:t>
      </w:r>
      <w:proofErr w:type="spellEnd"/>
    </w:p>
    <w:tbl>
      <w:tblPr>
        <w:tblStyle w:val="Tabela-Siatka"/>
        <w:tblW w:w="5000" w:type="pct"/>
        <w:tblLook w:val="04A0" w:firstRow="1" w:lastRow="0" w:firstColumn="1" w:lastColumn="0" w:noHBand="0" w:noVBand="1"/>
      </w:tblPr>
      <w:tblGrid>
        <w:gridCol w:w="8598"/>
        <w:gridCol w:w="471"/>
      </w:tblGrid>
      <w:tr w:rsidR="00783FC6" w:rsidRPr="0028446B" w14:paraId="596F5ED9" w14:textId="77777777" w:rsidTr="003D6CE3">
        <w:tc>
          <w:tcPr>
            <w:tcW w:w="4843" w:type="pct"/>
            <w:tcBorders>
              <w:top w:val="nil"/>
              <w:left w:val="nil"/>
              <w:bottom w:val="single" w:sz="4" w:space="0" w:color="auto"/>
              <w:right w:val="nil"/>
            </w:tcBorders>
          </w:tcPr>
          <w:p w14:paraId="10EADFC7" w14:textId="77777777" w:rsidR="00783FC6" w:rsidRPr="0028446B" w:rsidRDefault="0060739C" w:rsidP="00783FC6">
            <w:pPr>
              <w:rPr>
                <w:lang w:val="x-none"/>
              </w:rPr>
            </w:pPr>
            <w:r>
              <w:t xml:space="preserve">Reference </w:t>
            </w:r>
            <w:proofErr w:type="spellStart"/>
            <w:r>
              <w:t>number</w:t>
            </w:r>
            <w:proofErr w:type="spellEnd"/>
            <w:r>
              <w:t>:</w:t>
            </w:r>
          </w:p>
        </w:tc>
        <w:tc>
          <w:tcPr>
            <w:tcW w:w="157" w:type="pct"/>
            <w:tcBorders>
              <w:top w:val="nil"/>
              <w:left w:val="nil"/>
              <w:bottom w:val="single" w:sz="4" w:space="0" w:color="auto"/>
              <w:right w:val="nil"/>
            </w:tcBorders>
          </w:tcPr>
          <w:p w14:paraId="1D9788FF" w14:textId="77777777" w:rsidR="00783FC6" w:rsidRPr="0028446B" w:rsidRDefault="00C00969" w:rsidP="00C00969">
            <w:pPr>
              <w:jc w:val="right"/>
            </w:pPr>
            <w:r w:rsidRPr="0028446B">
              <w:t>38</w:t>
            </w:r>
          </w:p>
        </w:tc>
      </w:tr>
      <w:tr w:rsidR="00783FC6" w:rsidRPr="0028446B" w14:paraId="4064452B" w14:textId="77777777" w:rsidTr="003D6CE3">
        <w:tc>
          <w:tcPr>
            <w:tcW w:w="5000" w:type="pct"/>
            <w:gridSpan w:val="2"/>
            <w:tcBorders>
              <w:top w:val="single" w:sz="4" w:space="0" w:color="auto"/>
            </w:tcBorders>
          </w:tcPr>
          <w:p w14:paraId="20969E39" w14:textId="77777777" w:rsidR="00C00969" w:rsidRPr="0028446B" w:rsidRDefault="00C00969" w:rsidP="00C00969">
            <w:pPr>
              <w:pStyle w:val="Zwykytekst"/>
              <w:rPr>
                <w:rFonts w:eastAsia="MS Mincho"/>
                <w:sz w:val="16"/>
                <w:lang w:val="pl-PL"/>
              </w:rPr>
            </w:pPr>
            <w:r w:rsidRPr="0028446B">
              <w:rPr>
                <w:rFonts w:eastAsia="MS Mincho"/>
                <w:sz w:val="16"/>
                <w:lang w:val="pl-PL"/>
              </w:rPr>
              <w:t>00</w:t>
            </w:r>
          </w:p>
          <w:p w14:paraId="4D40C00E"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01                                        </w:t>
            </w:r>
          </w:p>
          <w:p w14:paraId="4814C0A3" w14:textId="77777777" w:rsidR="00C00969" w:rsidRPr="0028446B" w:rsidRDefault="00C00969" w:rsidP="00C00969">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STAN ŚRODKÓW W KASETCE         </w:t>
            </w:r>
          </w:p>
          <w:p w14:paraId="5F2F081A"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10                                        </w:t>
            </w:r>
          </w:p>
          <w:p w14:paraId="2A56B3F3" w14:textId="77777777" w:rsidR="00C00969" w:rsidRPr="0028446B" w:rsidRDefault="00C00969" w:rsidP="00C00969">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SZUFLADA:        </w:t>
            </w:r>
            <w:r w:rsidRPr="005974A9">
              <w:rPr>
                <w:rFonts w:eastAsia="MS Mincho"/>
                <w:color w:val="1F4E79" w:themeColor="accent1" w:themeShade="80"/>
                <w:sz w:val="16"/>
                <w:lang w:val="pl-PL"/>
              </w:rPr>
              <w:t>####################</w:t>
            </w:r>
            <w:r w:rsidRPr="0028446B">
              <w:rPr>
                <w:rFonts w:eastAsia="MS Mincho"/>
                <w:sz w:val="16"/>
                <w:lang w:val="pl-PL"/>
              </w:rPr>
              <w:t xml:space="preserve">########## </w:t>
            </w:r>
            <w:r w:rsidR="00D820E7">
              <w:rPr>
                <w:rFonts w:eastAsia="MS Mincho"/>
                <w:sz w:val="16"/>
                <w:lang w:val="pl-PL"/>
              </w:rPr>
              <w:t>&lt;par#&gt;</w:t>
            </w:r>
          </w:p>
          <w:p w14:paraId="5B423755" w14:textId="77777777" w:rsidR="00C00969" w:rsidRPr="0028446B" w:rsidRDefault="00C00969" w:rsidP="00C00969">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 xml:space="preserve">KASJER:        </w:t>
            </w:r>
            <w:r w:rsidR="00D820E7" w:rsidRPr="005974A9">
              <w:rPr>
                <w:rFonts w:eastAsia="MS Mincho"/>
                <w:color w:val="1F4E79" w:themeColor="accent1" w:themeShade="80"/>
                <w:sz w:val="16"/>
                <w:lang w:val="pl-PL"/>
              </w:rPr>
              <w:t>&amp;&amp;&amp;&amp;&amp;&amp;&amp;&amp;&amp;&amp;&amp;&amp;&amp;&amp;&amp;&amp;&amp;&amp;&amp;&amp;&amp;&amp;</w:t>
            </w:r>
            <w:r w:rsidR="00D820E7">
              <w:rPr>
                <w:rFonts w:eastAsia="MS Mincho"/>
                <w:sz w:val="16"/>
                <w:lang w:val="pl-PL"/>
              </w:rPr>
              <w:t>&amp;&amp;&amp;&amp;&amp;&amp;&amp;&amp;&amp;&amp;</w:t>
            </w:r>
            <w:r w:rsidRPr="0028446B">
              <w:rPr>
                <w:rFonts w:eastAsia="MS Mincho"/>
                <w:sz w:val="16"/>
                <w:lang w:val="pl-PL"/>
              </w:rPr>
              <w:t xml:space="preserve"> </w:t>
            </w:r>
            <w:r w:rsidR="00D820E7">
              <w:rPr>
                <w:rFonts w:eastAsia="MS Mincho"/>
                <w:sz w:val="16"/>
                <w:lang w:val="pl-PL"/>
              </w:rPr>
              <w:t>&lt;par&amp;&gt;</w:t>
            </w:r>
          </w:p>
          <w:p w14:paraId="1651B1B7" w14:textId="77777777" w:rsidR="00C00969" w:rsidRPr="0028446B" w:rsidRDefault="00C00969" w:rsidP="00C00969">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ŚRODEK PŁATNICZ</w:t>
            </w:r>
            <w:r w:rsidR="00D820E7">
              <w:rPr>
                <w:rFonts w:eastAsia="MS Mincho"/>
                <w:sz w:val="16"/>
                <w:lang w:val="pl-PL"/>
              </w:rPr>
              <w:t xml:space="preserve">Y:        </w:t>
            </w:r>
            <w:r w:rsidR="00D820E7" w:rsidRPr="005974A9">
              <w:rPr>
                <w:rFonts w:eastAsia="MS Mincho"/>
                <w:color w:val="1F4E79" w:themeColor="accent1" w:themeShade="80"/>
                <w:sz w:val="16"/>
                <w:lang w:val="pl-PL"/>
              </w:rPr>
              <w:t>@@@@@@@@@@@@</w:t>
            </w:r>
            <w:r w:rsidR="00D820E7">
              <w:rPr>
                <w:rFonts w:eastAsia="MS Mincho"/>
                <w:sz w:val="16"/>
                <w:lang w:val="pl-PL"/>
              </w:rPr>
              <w:t>@@@@@@@@@@</w:t>
            </w:r>
            <w:r w:rsidRPr="0028446B">
              <w:rPr>
                <w:rFonts w:eastAsia="MS Mincho"/>
                <w:sz w:val="16"/>
                <w:lang w:val="pl-PL"/>
              </w:rPr>
              <w:t xml:space="preserve"> </w:t>
            </w:r>
            <w:r w:rsidR="00B84325">
              <w:rPr>
                <w:rFonts w:eastAsia="MS Mincho"/>
                <w:sz w:val="16"/>
                <w:lang w:val="pl-PL"/>
              </w:rPr>
              <w:t>&lt;par@&gt;</w:t>
            </w:r>
          </w:p>
          <w:p w14:paraId="571B7A4B" w14:textId="77777777" w:rsidR="00C00969" w:rsidRPr="0028446B" w:rsidRDefault="00C00969" w:rsidP="00C00969">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KWOTA:        </w:t>
            </w:r>
            <w:r w:rsidRPr="005974A9">
              <w:rPr>
                <w:rFonts w:eastAsia="MS Mincho"/>
                <w:color w:val="1F4E79" w:themeColor="accent1" w:themeShade="80"/>
                <w:sz w:val="16"/>
                <w:lang w:val="pl-PL"/>
              </w:rPr>
              <w:t>#######################</w:t>
            </w:r>
            <w:r w:rsidRPr="0028446B">
              <w:rPr>
                <w:rFonts w:eastAsia="MS Mincho"/>
                <w:sz w:val="16"/>
                <w:lang w:val="pl-PL"/>
              </w:rPr>
              <w:t xml:space="preserve">########## </w:t>
            </w:r>
            <w:r w:rsidR="00D820E7">
              <w:rPr>
                <w:rFonts w:eastAsia="MS Mincho"/>
                <w:sz w:val="16"/>
                <w:lang w:val="pl-PL"/>
              </w:rPr>
              <w:t>&lt;par#&gt;</w:t>
            </w:r>
          </w:p>
          <w:p w14:paraId="542F6DA8" w14:textId="77777777" w:rsidR="00C00969" w:rsidRPr="0028446B" w:rsidRDefault="00D820E7" w:rsidP="00C00969">
            <w:pPr>
              <w:pStyle w:val="Zwykytekst"/>
              <w:rPr>
                <w:rFonts w:eastAsia="MS Mincho"/>
                <w:sz w:val="16"/>
                <w:lang w:val="pl-PL"/>
              </w:rPr>
            </w:pPr>
            <w:r>
              <w:rPr>
                <w:rFonts w:eastAsia="MS Mincho"/>
                <w:sz w:val="16"/>
                <w:lang w:val="pl-PL"/>
              </w:rPr>
              <w:t>15</w:t>
            </w:r>
            <w:r>
              <w:rPr>
                <w:rFonts w:eastAsia="MS Mincho"/>
                <w:sz w:val="16"/>
                <w:lang w:val="pl-PL"/>
              </w:rPr>
              <w:tab/>
              <w:t xml:space="preserve">STAN:        </w:t>
            </w:r>
            <w:r w:rsidRPr="005974A9">
              <w:rPr>
                <w:rFonts w:eastAsia="MS Mincho"/>
                <w:color w:val="1F4E79" w:themeColor="accent1" w:themeShade="80"/>
                <w:sz w:val="16"/>
                <w:lang w:val="pl-PL"/>
              </w:rPr>
              <w:t>@@@@@@@@@@@@@@@@@@@@@@@@</w:t>
            </w:r>
            <w:r>
              <w:rPr>
                <w:rFonts w:eastAsia="MS Mincho"/>
                <w:sz w:val="16"/>
                <w:lang w:val="pl-PL"/>
              </w:rPr>
              <w:t>@@@@@@@@@@</w:t>
            </w:r>
            <w:r w:rsidR="00C00969" w:rsidRPr="0028446B">
              <w:rPr>
                <w:rFonts w:eastAsia="MS Mincho"/>
                <w:sz w:val="16"/>
                <w:lang w:val="pl-PL"/>
              </w:rPr>
              <w:t xml:space="preserve"> </w:t>
            </w:r>
            <w:r w:rsidR="00B84325">
              <w:rPr>
                <w:rFonts w:eastAsia="MS Mincho"/>
                <w:sz w:val="16"/>
                <w:lang w:val="pl-PL"/>
              </w:rPr>
              <w:t>&lt;par@&gt;</w:t>
            </w:r>
          </w:p>
          <w:p w14:paraId="3A8E9AC7" w14:textId="77777777" w:rsidR="00C00969" w:rsidRPr="0028446B" w:rsidRDefault="00C00969" w:rsidP="00C00969">
            <w:pPr>
              <w:pStyle w:val="Zwykytekst"/>
              <w:rPr>
                <w:rFonts w:eastAsia="MS Mincho"/>
                <w:sz w:val="16"/>
                <w:lang w:val="pl-PL"/>
              </w:rPr>
            </w:pPr>
            <w:r w:rsidRPr="0028446B">
              <w:rPr>
                <w:rFonts w:eastAsia="MS Mincho"/>
                <w:sz w:val="16"/>
                <w:lang w:val="pl-PL"/>
              </w:rPr>
              <w:t>16</w:t>
            </w:r>
            <w:r w:rsidRPr="0028446B">
              <w:rPr>
                <w:rFonts w:eastAsia="MS Mincho"/>
                <w:sz w:val="16"/>
                <w:lang w:val="pl-PL"/>
              </w:rPr>
              <w:tab/>
              <w:t xml:space="preserve">DATA OST.KONTROLI:        </w:t>
            </w:r>
            <w:r w:rsidRPr="005974A9">
              <w:rPr>
                <w:rFonts w:eastAsia="MS Mincho"/>
                <w:color w:val="1F4E79" w:themeColor="accent1" w:themeShade="80"/>
                <w:sz w:val="16"/>
                <w:lang w:val="pl-PL"/>
              </w:rPr>
              <w:t>###########</w:t>
            </w:r>
            <w:r w:rsidRPr="0028446B">
              <w:rPr>
                <w:rFonts w:eastAsia="MS Mincho"/>
                <w:sz w:val="16"/>
                <w:lang w:val="pl-PL"/>
              </w:rPr>
              <w:t xml:space="preserve">########## </w:t>
            </w:r>
            <w:r w:rsidR="00D820E7">
              <w:rPr>
                <w:rFonts w:eastAsia="MS Mincho"/>
                <w:sz w:val="16"/>
                <w:lang w:val="pl-PL"/>
              </w:rPr>
              <w:t>&lt;par#&gt;</w:t>
            </w:r>
          </w:p>
          <w:p w14:paraId="0BD4887B"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20                         </w:t>
            </w:r>
            <w:r w:rsidR="002720A2">
              <w:rPr>
                <w:rFonts w:eastAsia="MS Mincho"/>
                <w:sz w:val="16"/>
                <w:lang w:val="pl-PL"/>
              </w:rPr>
              <w:t xml:space="preserve">               </w:t>
            </w:r>
            <w:r w:rsidR="002720A2">
              <w:rPr>
                <w:rFonts w:eastAsia="MS Mincho"/>
                <w:sz w:val="16"/>
                <w:lang w:val="pl-PL"/>
              </w:rPr>
              <w:cr/>
              <w:t>50</w:t>
            </w:r>
            <w:r w:rsidR="002720A2">
              <w:rPr>
                <w:rFonts w:eastAsia="MS Mincho"/>
                <w:sz w:val="16"/>
                <w:lang w:val="pl-PL"/>
              </w:rPr>
              <w:tab/>
              <w:t xml:space="preserve">RAZEM:      </w:t>
            </w:r>
            <w:r w:rsidRPr="0028446B">
              <w:rPr>
                <w:rFonts w:eastAsia="MS Mincho"/>
                <w:sz w:val="16"/>
                <w:lang w:val="pl-PL"/>
              </w:rPr>
              <w:t xml:space="preserve">  </w:t>
            </w:r>
            <w:r w:rsidRPr="005974A9">
              <w:rPr>
                <w:rFonts w:eastAsia="MS Mincho"/>
                <w:color w:val="1F4E79" w:themeColor="accent1" w:themeShade="80"/>
                <w:sz w:val="16"/>
                <w:lang w:val="pl-PL"/>
              </w:rPr>
              <w:t>##</w:t>
            </w:r>
            <w:r w:rsidR="002720A2" w:rsidRPr="005974A9">
              <w:rPr>
                <w:rFonts w:eastAsia="MS Mincho"/>
                <w:color w:val="1F4E79" w:themeColor="accent1" w:themeShade="80"/>
                <w:sz w:val="16"/>
                <w:lang w:val="pl-PL"/>
              </w:rPr>
              <w:t>#####################</w:t>
            </w:r>
            <w:r w:rsidR="002720A2">
              <w:rPr>
                <w:rFonts w:eastAsia="MS Mincho"/>
                <w:sz w:val="16"/>
                <w:lang w:val="pl-PL"/>
              </w:rPr>
              <w:t xml:space="preserve">########## </w:t>
            </w:r>
            <w:r w:rsidR="00D820E7">
              <w:rPr>
                <w:rFonts w:eastAsia="MS Mincho"/>
                <w:sz w:val="16"/>
                <w:lang w:val="pl-PL"/>
              </w:rPr>
              <w:t>&lt;par#&gt;</w:t>
            </w:r>
          </w:p>
          <w:p w14:paraId="73849565" w14:textId="77777777" w:rsidR="00783FC6" w:rsidRPr="0028446B" w:rsidRDefault="00C00969" w:rsidP="00C00969">
            <w:pPr>
              <w:rPr>
                <w:lang w:val="x-none"/>
              </w:rPr>
            </w:pPr>
            <w:r w:rsidRPr="0028446B">
              <w:rPr>
                <w:rFonts w:eastAsia="MS Mincho"/>
                <w:sz w:val="16"/>
              </w:rPr>
              <w:t xml:space="preserve">                                       </w:t>
            </w:r>
          </w:p>
        </w:tc>
      </w:tr>
    </w:tbl>
    <w:p w14:paraId="61BE57AA" w14:textId="77777777" w:rsidR="009B338C" w:rsidRPr="0028446B" w:rsidRDefault="009B338C" w:rsidP="00474B63">
      <w:pPr>
        <w:pStyle w:val="Nagwek4"/>
      </w:pPr>
      <w:bookmarkStart w:id="377" w:name="_Toc178486537"/>
      <w:r w:rsidRPr="0028446B">
        <w:t xml:space="preserve">4.6.5.48 </w:t>
      </w:r>
      <w:bookmarkEnd w:id="377"/>
      <w:proofErr w:type="spellStart"/>
      <w:r w:rsidR="008B6B53">
        <w:rPr>
          <w:lang w:val="pl-PL"/>
        </w:rPr>
        <w:t>Settlement</w:t>
      </w:r>
      <w:proofErr w:type="spellEnd"/>
      <w:r w:rsidR="008B6B53">
        <w:rPr>
          <w:lang w:val="pl-PL"/>
        </w:rPr>
        <w:t xml:space="preserve"> of the </w:t>
      </w:r>
      <w:proofErr w:type="spellStart"/>
      <w:r w:rsidR="008B6B53">
        <w:rPr>
          <w:lang w:val="pl-PL"/>
        </w:rPr>
        <w:t>box</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614F2CED" w14:textId="77777777" w:rsidTr="003D6CE3">
        <w:tc>
          <w:tcPr>
            <w:tcW w:w="4529" w:type="dxa"/>
            <w:tcBorders>
              <w:top w:val="nil"/>
              <w:left w:val="nil"/>
              <w:bottom w:val="single" w:sz="4" w:space="0" w:color="auto"/>
              <w:right w:val="nil"/>
            </w:tcBorders>
          </w:tcPr>
          <w:p w14:paraId="5E35F4D0"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56FDCA85" w14:textId="77777777" w:rsidR="00783FC6" w:rsidRPr="0028446B" w:rsidRDefault="00C00969" w:rsidP="00C00969">
            <w:pPr>
              <w:jc w:val="right"/>
            </w:pPr>
            <w:r w:rsidRPr="0028446B">
              <w:t>39</w:t>
            </w:r>
          </w:p>
        </w:tc>
      </w:tr>
      <w:tr w:rsidR="00783FC6" w:rsidRPr="0028446B" w14:paraId="56B74F50" w14:textId="77777777" w:rsidTr="003D6CE3">
        <w:tc>
          <w:tcPr>
            <w:tcW w:w="9059" w:type="dxa"/>
            <w:gridSpan w:val="2"/>
            <w:tcBorders>
              <w:top w:val="single" w:sz="4" w:space="0" w:color="auto"/>
            </w:tcBorders>
          </w:tcPr>
          <w:p w14:paraId="357B6D6B" w14:textId="77777777" w:rsidR="00C00969" w:rsidRPr="0028446B" w:rsidRDefault="009B74B0" w:rsidP="00C00969">
            <w:pPr>
              <w:pStyle w:val="Zwykytekst"/>
              <w:rPr>
                <w:rFonts w:eastAsia="MS Mincho"/>
                <w:sz w:val="16"/>
                <w:lang w:val="pl-PL"/>
              </w:rPr>
            </w:pPr>
            <w:r w:rsidRPr="0028446B">
              <w:rPr>
                <w:rFonts w:eastAsia="MS Mincho"/>
                <w:sz w:val="16"/>
                <w:lang w:val="pl-PL"/>
              </w:rPr>
              <w:t>0</w:t>
            </w:r>
            <w:r w:rsidR="00C00969" w:rsidRPr="0028446B">
              <w:rPr>
                <w:rFonts w:eastAsia="MS Mincho"/>
                <w:sz w:val="16"/>
                <w:lang w:val="pl-PL"/>
              </w:rPr>
              <w:t xml:space="preserve">1                                       </w:t>
            </w:r>
          </w:p>
          <w:p w14:paraId="5B217C3C" w14:textId="77777777" w:rsidR="00C00969" w:rsidRPr="0028446B" w:rsidRDefault="00C00969" w:rsidP="00C00969">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ROZLICZENIE KASETKI           </w:t>
            </w:r>
          </w:p>
          <w:p w14:paraId="2EA7E5E3"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10                                        </w:t>
            </w:r>
          </w:p>
          <w:p w14:paraId="7A2AF201" w14:textId="77777777" w:rsidR="00C00969" w:rsidRPr="0028446B" w:rsidRDefault="00C00969" w:rsidP="00C00969">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KASJER: </w:t>
            </w:r>
            <w:r w:rsidR="002720A2">
              <w:rPr>
                <w:rFonts w:eastAsia="MS Mincho"/>
                <w:sz w:val="16"/>
                <w:lang w:val="pl-PL"/>
              </w:rPr>
              <w:t xml:space="preserve">        </w:t>
            </w:r>
            <w:r w:rsidR="00D820E7" w:rsidRPr="00B10364">
              <w:rPr>
                <w:rFonts w:eastAsia="MS Mincho"/>
                <w:color w:val="1F4E79" w:themeColor="accent1" w:themeShade="80"/>
                <w:sz w:val="16"/>
                <w:lang w:val="pl-PL"/>
              </w:rPr>
              <w:t>&amp;&amp;&amp;&amp;&amp;&amp;&amp;&amp;&amp;&amp;&amp;&amp;&amp;&amp;&amp;&amp;&amp;&amp;&amp;&amp;&amp;&amp;</w:t>
            </w:r>
            <w:r w:rsidR="00D820E7">
              <w:rPr>
                <w:rFonts w:eastAsia="MS Mincho"/>
                <w:sz w:val="16"/>
                <w:lang w:val="pl-PL"/>
              </w:rPr>
              <w:t>&amp;&amp;&amp;&amp;&amp;&amp;&amp;&amp;&amp;&amp;</w:t>
            </w:r>
            <w:r w:rsidR="002720A2">
              <w:rPr>
                <w:rFonts w:eastAsia="MS Mincho"/>
                <w:sz w:val="16"/>
                <w:lang w:val="pl-PL"/>
              </w:rPr>
              <w:t xml:space="preserve"> </w:t>
            </w:r>
            <w:r w:rsidR="00D820E7">
              <w:rPr>
                <w:rFonts w:eastAsia="MS Mincho"/>
                <w:sz w:val="16"/>
                <w:lang w:val="pl-PL"/>
              </w:rPr>
              <w:t>&lt;par&amp;&gt;</w:t>
            </w:r>
            <w:r w:rsidRPr="0028446B">
              <w:rPr>
                <w:rFonts w:eastAsia="MS Mincho"/>
                <w:sz w:val="16"/>
                <w:lang w:val="pl-PL"/>
              </w:rPr>
              <w:t>)</w:t>
            </w:r>
          </w:p>
          <w:p w14:paraId="5C930793"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20                                        </w:t>
            </w:r>
            <w:r w:rsidR="00D820E7">
              <w:rPr>
                <w:rFonts w:eastAsia="MS Mincho"/>
                <w:sz w:val="16"/>
                <w:lang w:val="pl-PL"/>
              </w:rPr>
              <w:t xml:space="preserve">             </w:t>
            </w:r>
          </w:p>
          <w:p w14:paraId="0F966BF2" w14:textId="77777777" w:rsidR="00C00969" w:rsidRPr="0028446B" w:rsidRDefault="00C00969" w:rsidP="00C00969">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POCZĄTKOWY STAN KASY:                       </w:t>
            </w:r>
          </w:p>
          <w:p w14:paraId="18B7D8B7" w14:textId="77777777" w:rsidR="00C00969" w:rsidRPr="0028446B" w:rsidRDefault="00C00969" w:rsidP="00C00969">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KOŃCOWY STAN KASY:                           </w:t>
            </w:r>
          </w:p>
          <w:p w14:paraId="6001A7FD" w14:textId="77777777" w:rsidR="00C00969" w:rsidRPr="0028446B" w:rsidRDefault="00C00969" w:rsidP="00C00969">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PRZELEWY:                                     </w:t>
            </w:r>
          </w:p>
          <w:p w14:paraId="3A968800" w14:textId="77777777" w:rsidR="00C00969" w:rsidRPr="0028446B" w:rsidRDefault="00C00969" w:rsidP="00C00969">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CESJE:                                          </w:t>
            </w:r>
          </w:p>
          <w:p w14:paraId="3BEC41D7" w14:textId="77777777" w:rsidR="00C00969" w:rsidRPr="0028446B" w:rsidRDefault="00C00969" w:rsidP="00C00969">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 xml:space="preserve">ŚRODEK PŁATNICZY:   </w:t>
            </w:r>
            <w:r w:rsidR="00EA2F6C">
              <w:rPr>
                <w:rFonts w:eastAsia="MS Mincho"/>
                <w:sz w:val="16"/>
                <w:lang w:val="pl-PL"/>
              </w:rPr>
              <w:t xml:space="preserve">      </w:t>
            </w:r>
            <w:r w:rsidR="00EA2F6C" w:rsidRPr="00B10364">
              <w:rPr>
                <w:rFonts w:eastAsia="MS Mincho"/>
                <w:color w:val="1F4E79" w:themeColor="accent1" w:themeShade="80"/>
                <w:sz w:val="16"/>
                <w:lang w:val="pl-PL"/>
              </w:rPr>
              <w:t>@@@@@@@@@@@@</w:t>
            </w:r>
            <w:r w:rsidR="00EA2F6C">
              <w:rPr>
                <w:rFonts w:eastAsia="MS Mincho"/>
                <w:sz w:val="16"/>
                <w:lang w:val="pl-PL"/>
              </w:rPr>
              <w:t>@@@@@@@@@@</w:t>
            </w:r>
            <w:r w:rsidRPr="0028446B">
              <w:rPr>
                <w:rFonts w:eastAsia="MS Mincho"/>
                <w:sz w:val="16"/>
                <w:lang w:val="pl-PL"/>
              </w:rPr>
              <w:t xml:space="preserve"> </w:t>
            </w:r>
            <w:r w:rsidR="00EA2F6C">
              <w:rPr>
                <w:rFonts w:eastAsia="MS Mincho"/>
                <w:sz w:val="16"/>
                <w:lang w:val="pl-PL"/>
              </w:rPr>
              <w:t>&lt;par@&gt;</w:t>
            </w:r>
          </w:p>
          <w:p w14:paraId="71A6A6C6" w14:textId="77777777" w:rsidR="00C00969" w:rsidRPr="0028446B" w:rsidRDefault="00C00969" w:rsidP="00C00969">
            <w:pPr>
              <w:pStyle w:val="Zwykytekst"/>
              <w:rPr>
                <w:rFonts w:eastAsia="MS Mincho"/>
                <w:sz w:val="16"/>
                <w:lang w:val="pl-PL"/>
              </w:rPr>
            </w:pPr>
            <w:r w:rsidRPr="0028446B">
              <w:rPr>
                <w:rFonts w:eastAsia="MS Mincho"/>
                <w:sz w:val="16"/>
                <w:lang w:val="pl-PL"/>
              </w:rPr>
              <w:t>32</w:t>
            </w:r>
            <w:r w:rsidRPr="0028446B">
              <w:rPr>
                <w:rFonts w:eastAsia="MS Mincho"/>
                <w:sz w:val="16"/>
                <w:lang w:val="pl-PL"/>
              </w:rPr>
              <w:tab/>
              <w:t xml:space="preserve">KWOTA:         </w:t>
            </w:r>
            <w:r w:rsidRPr="00B10364">
              <w:rPr>
                <w:rFonts w:eastAsia="MS Mincho"/>
                <w:color w:val="1F4E79" w:themeColor="accent1" w:themeShade="80"/>
                <w:sz w:val="16"/>
                <w:lang w:val="pl-PL"/>
              </w:rPr>
              <w:t>#######################</w:t>
            </w:r>
            <w:r w:rsidRPr="0028446B">
              <w:rPr>
                <w:rFonts w:eastAsia="MS Mincho"/>
                <w:sz w:val="16"/>
                <w:lang w:val="pl-PL"/>
              </w:rPr>
              <w:t xml:space="preserve">########## </w:t>
            </w:r>
            <w:r w:rsidR="00EA2F6C">
              <w:rPr>
                <w:rFonts w:eastAsia="MS Mincho"/>
                <w:sz w:val="16"/>
                <w:lang w:val="pl-PL"/>
              </w:rPr>
              <w:t>&lt;par#&gt;</w:t>
            </w:r>
          </w:p>
          <w:p w14:paraId="2158F9AF"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40                                        </w:t>
            </w:r>
          </w:p>
          <w:p w14:paraId="6D6F7CDF" w14:textId="77777777" w:rsidR="00C00969" w:rsidRPr="0028446B" w:rsidRDefault="00C00969" w:rsidP="00C00969">
            <w:pPr>
              <w:pStyle w:val="Zwykytekst"/>
              <w:rPr>
                <w:rFonts w:eastAsia="MS Mincho"/>
                <w:sz w:val="16"/>
                <w:lang w:val="pl-PL"/>
              </w:rPr>
            </w:pPr>
            <w:r w:rsidRPr="0028446B">
              <w:rPr>
                <w:rFonts w:eastAsia="MS Mincho"/>
                <w:sz w:val="16"/>
                <w:lang w:val="pl-PL"/>
              </w:rPr>
              <w:t>41</w:t>
            </w:r>
            <w:r w:rsidRPr="0028446B">
              <w:rPr>
                <w:rFonts w:eastAsia="MS Mincho"/>
                <w:sz w:val="16"/>
                <w:lang w:val="pl-PL"/>
              </w:rPr>
              <w:tab/>
              <w:t xml:space="preserve">SZCZEGÓŁY OPERACJI:                     </w:t>
            </w:r>
          </w:p>
          <w:p w14:paraId="69167018" w14:textId="77777777" w:rsidR="00C00969" w:rsidRPr="0028446B" w:rsidRDefault="00C00969" w:rsidP="00C00969">
            <w:pPr>
              <w:pStyle w:val="Zwykytekst"/>
              <w:rPr>
                <w:rFonts w:eastAsia="MS Mincho"/>
                <w:sz w:val="16"/>
                <w:lang w:val="pl-PL"/>
              </w:rPr>
            </w:pPr>
            <w:r w:rsidRPr="0028446B">
              <w:rPr>
                <w:rFonts w:eastAsia="MS Mincho"/>
                <w:sz w:val="16"/>
                <w:lang w:val="pl-PL"/>
              </w:rPr>
              <w:t>51</w:t>
            </w:r>
            <w:r w:rsidRPr="0028446B">
              <w:rPr>
                <w:rFonts w:eastAsia="MS Mincho"/>
                <w:sz w:val="16"/>
                <w:lang w:val="pl-PL"/>
              </w:rPr>
              <w:tab/>
              <w:t xml:space="preserve">DATA:         </w:t>
            </w:r>
            <w:r w:rsidRPr="00B10364">
              <w:rPr>
                <w:rFonts w:eastAsia="MS Mincho"/>
                <w:color w:val="1F4E79" w:themeColor="accent1" w:themeShade="80"/>
                <w:sz w:val="16"/>
                <w:lang w:val="pl-PL"/>
              </w:rPr>
              <w:t>########################</w:t>
            </w:r>
            <w:r w:rsidRPr="0028446B">
              <w:rPr>
                <w:rFonts w:eastAsia="MS Mincho"/>
                <w:sz w:val="16"/>
                <w:lang w:val="pl-PL"/>
              </w:rPr>
              <w:t xml:space="preserve">########## </w:t>
            </w:r>
            <w:r w:rsidR="00EA2F6C">
              <w:rPr>
                <w:rFonts w:eastAsia="MS Mincho"/>
                <w:sz w:val="16"/>
                <w:lang w:val="pl-PL"/>
              </w:rPr>
              <w:t>&lt;par#&gt;</w:t>
            </w:r>
          </w:p>
          <w:p w14:paraId="1CD736F1" w14:textId="77777777" w:rsidR="00C00969" w:rsidRPr="0028446B" w:rsidRDefault="00C00969" w:rsidP="00C00969">
            <w:pPr>
              <w:pStyle w:val="Zwykytekst"/>
              <w:rPr>
                <w:rFonts w:eastAsia="MS Mincho"/>
                <w:sz w:val="16"/>
                <w:lang w:val="pl-PL"/>
              </w:rPr>
            </w:pPr>
            <w:r w:rsidRPr="0028446B">
              <w:rPr>
                <w:rFonts w:eastAsia="MS Mincho"/>
                <w:sz w:val="16"/>
                <w:lang w:val="pl-PL"/>
              </w:rPr>
              <w:t>53</w:t>
            </w:r>
            <w:r w:rsidRPr="0028446B">
              <w:rPr>
                <w:rFonts w:eastAsia="MS Mincho"/>
                <w:sz w:val="16"/>
                <w:lang w:val="pl-PL"/>
              </w:rPr>
              <w:tab/>
              <w:t xml:space="preserve">OPERACJA:       </w:t>
            </w:r>
            <w:r w:rsidR="00EA2F6C">
              <w:rPr>
                <w:rFonts w:eastAsia="MS Mincho"/>
                <w:sz w:val="16"/>
                <w:lang w:val="pl-PL"/>
              </w:rPr>
              <w:t xml:space="preserve">  </w:t>
            </w:r>
            <w:r w:rsidR="00EA2F6C" w:rsidRPr="00B10364">
              <w:rPr>
                <w:rFonts w:eastAsia="MS Mincho"/>
                <w:color w:val="1F4E79" w:themeColor="accent1" w:themeShade="80"/>
                <w:sz w:val="16"/>
                <w:lang w:val="pl-PL"/>
              </w:rPr>
              <w:t>@@@@@@@@@@@@@@@@@@@@</w:t>
            </w:r>
            <w:r w:rsidR="00EA2F6C">
              <w:rPr>
                <w:rFonts w:eastAsia="MS Mincho"/>
                <w:sz w:val="16"/>
                <w:lang w:val="pl-PL"/>
              </w:rPr>
              <w:t>@@@@@@@@@@</w:t>
            </w:r>
            <w:r w:rsidRPr="0028446B">
              <w:rPr>
                <w:rFonts w:eastAsia="MS Mincho"/>
                <w:sz w:val="16"/>
                <w:lang w:val="pl-PL"/>
              </w:rPr>
              <w:t xml:space="preserve"> </w:t>
            </w:r>
            <w:r w:rsidR="00EA2F6C">
              <w:rPr>
                <w:rFonts w:eastAsia="MS Mincho"/>
                <w:sz w:val="16"/>
                <w:lang w:val="pl-PL"/>
              </w:rPr>
              <w:t>&lt;par@&gt;</w:t>
            </w:r>
          </w:p>
          <w:p w14:paraId="07637673" w14:textId="77777777" w:rsidR="00C00969" w:rsidRPr="0028446B" w:rsidRDefault="00C00969" w:rsidP="00C00969">
            <w:pPr>
              <w:pStyle w:val="Zwykytekst"/>
              <w:rPr>
                <w:rFonts w:eastAsia="MS Mincho"/>
                <w:sz w:val="16"/>
                <w:lang w:val="pl-PL"/>
              </w:rPr>
            </w:pPr>
            <w:r w:rsidRPr="0028446B">
              <w:rPr>
                <w:rFonts w:eastAsia="MS Mincho"/>
                <w:sz w:val="16"/>
                <w:lang w:val="pl-PL"/>
              </w:rPr>
              <w:t>53</w:t>
            </w:r>
            <w:r w:rsidRPr="0028446B">
              <w:rPr>
                <w:rFonts w:eastAsia="MS Mincho"/>
                <w:sz w:val="16"/>
                <w:lang w:val="pl-PL"/>
              </w:rPr>
              <w:tab/>
              <w:t xml:space="preserve">NUMER:         </w:t>
            </w:r>
            <w:r w:rsidRPr="00B10364">
              <w:rPr>
                <w:rFonts w:eastAsia="MS Mincho"/>
                <w:color w:val="1F4E79" w:themeColor="accent1" w:themeShade="80"/>
                <w:sz w:val="16"/>
                <w:lang w:val="pl-PL"/>
              </w:rPr>
              <w:t>#######################</w:t>
            </w:r>
            <w:r w:rsidRPr="0028446B">
              <w:rPr>
                <w:rFonts w:eastAsia="MS Mincho"/>
                <w:sz w:val="16"/>
                <w:lang w:val="pl-PL"/>
              </w:rPr>
              <w:t xml:space="preserve">########## </w:t>
            </w:r>
            <w:r w:rsidR="00EA2F6C">
              <w:rPr>
                <w:rFonts w:eastAsia="MS Mincho"/>
                <w:sz w:val="16"/>
                <w:lang w:val="pl-PL"/>
              </w:rPr>
              <w:t>&lt;par#&gt;</w:t>
            </w:r>
          </w:p>
          <w:p w14:paraId="0DC3C46A" w14:textId="77777777" w:rsidR="00C00969" w:rsidRPr="0028446B" w:rsidRDefault="00C00969" w:rsidP="00C00969">
            <w:pPr>
              <w:pStyle w:val="Zwykytekst"/>
              <w:rPr>
                <w:rFonts w:eastAsia="MS Mincho"/>
                <w:sz w:val="16"/>
                <w:lang w:val="pl-PL"/>
              </w:rPr>
            </w:pPr>
            <w:r w:rsidRPr="0028446B">
              <w:rPr>
                <w:rFonts w:eastAsia="MS Mincho"/>
                <w:sz w:val="16"/>
                <w:lang w:val="pl-PL"/>
              </w:rPr>
              <w:t>54</w:t>
            </w:r>
            <w:r w:rsidRPr="0028446B">
              <w:rPr>
                <w:rFonts w:eastAsia="MS Mincho"/>
                <w:sz w:val="16"/>
                <w:lang w:val="pl-PL"/>
              </w:rPr>
              <w:tab/>
              <w:t xml:space="preserve">KWOTA:         </w:t>
            </w:r>
            <w:r w:rsidRPr="00B10364">
              <w:rPr>
                <w:rFonts w:eastAsia="MS Mincho"/>
                <w:color w:val="1F4E79" w:themeColor="accent1" w:themeShade="80"/>
                <w:sz w:val="16"/>
                <w:lang w:val="pl-PL"/>
              </w:rPr>
              <w:t>#######################</w:t>
            </w:r>
            <w:r w:rsidRPr="0028446B">
              <w:rPr>
                <w:rFonts w:eastAsia="MS Mincho"/>
                <w:sz w:val="16"/>
                <w:lang w:val="pl-PL"/>
              </w:rPr>
              <w:t xml:space="preserve">########## </w:t>
            </w:r>
            <w:r w:rsidR="00EA2F6C">
              <w:rPr>
                <w:rFonts w:eastAsia="MS Mincho"/>
                <w:sz w:val="16"/>
                <w:lang w:val="pl-PL"/>
              </w:rPr>
              <w:t>&lt;par#&gt;</w:t>
            </w:r>
          </w:p>
          <w:p w14:paraId="2A52D78C" w14:textId="77777777" w:rsidR="00C00969" w:rsidRPr="0028446B" w:rsidRDefault="00C00969" w:rsidP="00C00969">
            <w:pPr>
              <w:pStyle w:val="Zwykytekst"/>
              <w:rPr>
                <w:rFonts w:eastAsia="MS Mincho"/>
                <w:sz w:val="16"/>
                <w:lang w:val="pl-PL"/>
              </w:rPr>
            </w:pPr>
            <w:r w:rsidRPr="0028446B">
              <w:rPr>
                <w:rFonts w:eastAsia="MS Mincho"/>
                <w:sz w:val="16"/>
                <w:lang w:val="pl-PL"/>
              </w:rPr>
              <w:t>55</w:t>
            </w:r>
            <w:r w:rsidRPr="0028446B">
              <w:rPr>
                <w:rFonts w:eastAsia="MS Mincho"/>
                <w:sz w:val="16"/>
                <w:lang w:val="pl-PL"/>
              </w:rPr>
              <w:tab/>
              <w:t xml:space="preserve">OPIS:        </w:t>
            </w:r>
            <w:r w:rsidR="00EA2F6C">
              <w:rPr>
                <w:rFonts w:eastAsia="MS Mincho"/>
                <w:sz w:val="16"/>
                <w:lang w:val="pl-PL"/>
              </w:rPr>
              <w:t xml:space="preserve"> </w:t>
            </w:r>
            <w:r w:rsidR="00EA2F6C" w:rsidRPr="00B10364">
              <w:rPr>
                <w:rFonts w:eastAsia="MS Mincho"/>
                <w:color w:val="1F4E79" w:themeColor="accent1" w:themeShade="80"/>
                <w:sz w:val="16"/>
                <w:lang w:val="pl-PL"/>
              </w:rPr>
              <w:t>&amp;&amp;&amp;&amp;&amp;&amp;&amp;&amp;&amp;&amp;&amp;&amp;&amp;&amp;&amp;&amp;&amp;&amp;&amp;&amp;&amp;&amp;&amp;&amp;</w:t>
            </w:r>
            <w:r w:rsidR="00EA2F6C">
              <w:rPr>
                <w:rFonts w:eastAsia="MS Mincho"/>
                <w:sz w:val="16"/>
                <w:lang w:val="pl-PL"/>
              </w:rPr>
              <w:t>&amp;&amp;&amp;&amp;&amp;&amp;&amp;&amp;&amp;&amp;</w:t>
            </w:r>
            <w:r w:rsidRPr="0028446B">
              <w:rPr>
                <w:rFonts w:eastAsia="MS Mincho"/>
                <w:sz w:val="16"/>
                <w:lang w:val="pl-PL"/>
              </w:rPr>
              <w:t xml:space="preserve"> </w:t>
            </w:r>
            <w:r w:rsidR="00EA2F6C">
              <w:rPr>
                <w:rFonts w:eastAsia="MS Mincho"/>
                <w:sz w:val="16"/>
                <w:lang w:val="pl-PL"/>
              </w:rPr>
              <w:t>&lt;par&amp;&gt;</w:t>
            </w:r>
          </w:p>
          <w:p w14:paraId="4723E2D0"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60                                        </w:t>
            </w:r>
          </w:p>
          <w:p w14:paraId="46C10DF1" w14:textId="77777777" w:rsidR="00C00969" w:rsidRPr="0028446B" w:rsidRDefault="00C00969" w:rsidP="00C00969">
            <w:pPr>
              <w:pStyle w:val="Zwykytekst"/>
              <w:rPr>
                <w:rFonts w:eastAsia="MS Mincho"/>
                <w:sz w:val="16"/>
                <w:lang w:val="pl-PL"/>
              </w:rPr>
            </w:pPr>
            <w:r w:rsidRPr="0028446B">
              <w:rPr>
                <w:rFonts w:eastAsia="MS Mincho"/>
                <w:sz w:val="16"/>
                <w:lang w:val="pl-PL"/>
              </w:rPr>
              <w:t>61</w:t>
            </w:r>
            <w:r w:rsidRPr="0028446B">
              <w:rPr>
                <w:rFonts w:eastAsia="MS Mincho"/>
                <w:sz w:val="16"/>
                <w:lang w:val="pl-PL"/>
              </w:rPr>
              <w:tab/>
              <w:t>ŚRODEK PŁATNICZY</w:t>
            </w:r>
            <w:r w:rsidR="00EA2F6C">
              <w:rPr>
                <w:rFonts w:eastAsia="MS Mincho"/>
                <w:sz w:val="16"/>
                <w:lang w:val="pl-PL"/>
              </w:rPr>
              <w:t xml:space="preserve">:         </w:t>
            </w:r>
            <w:r w:rsidR="00EA2F6C" w:rsidRPr="00B10364">
              <w:rPr>
                <w:rFonts w:eastAsia="MS Mincho"/>
                <w:color w:val="1F4E79" w:themeColor="accent1" w:themeShade="80"/>
                <w:sz w:val="16"/>
                <w:lang w:val="pl-PL"/>
              </w:rPr>
              <w:t>@@@@@@@@@@@@</w:t>
            </w:r>
            <w:r w:rsidR="00EA2F6C">
              <w:rPr>
                <w:rFonts w:eastAsia="MS Mincho"/>
                <w:sz w:val="16"/>
                <w:lang w:val="pl-PL"/>
              </w:rPr>
              <w:t>@@@@@@@@@@</w:t>
            </w:r>
            <w:r w:rsidRPr="0028446B">
              <w:rPr>
                <w:rFonts w:eastAsia="MS Mincho"/>
                <w:sz w:val="16"/>
                <w:lang w:val="pl-PL"/>
              </w:rPr>
              <w:t xml:space="preserve"> </w:t>
            </w:r>
            <w:r w:rsidR="00EA2F6C">
              <w:rPr>
                <w:rFonts w:eastAsia="MS Mincho"/>
                <w:sz w:val="16"/>
                <w:lang w:val="pl-PL"/>
              </w:rPr>
              <w:t>&lt;par@&gt;</w:t>
            </w:r>
          </w:p>
          <w:p w14:paraId="7740C238" w14:textId="77777777" w:rsidR="00C00969" w:rsidRPr="0028446B" w:rsidRDefault="00C00969" w:rsidP="00C00969">
            <w:pPr>
              <w:pStyle w:val="Zwykytekst"/>
              <w:rPr>
                <w:rFonts w:eastAsia="MS Mincho"/>
                <w:sz w:val="16"/>
                <w:lang w:val="pl-PL"/>
              </w:rPr>
            </w:pPr>
            <w:r w:rsidRPr="0028446B">
              <w:rPr>
                <w:rFonts w:eastAsia="MS Mincho"/>
                <w:sz w:val="16"/>
                <w:lang w:val="pl-PL"/>
              </w:rPr>
              <w:t>62</w:t>
            </w:r>
            <w:r w:rsidRPr="0028446B">
              <w:rPr>
                <w:rFonts w:eastAsia="MS Mincho"/>
                <w:sz w:val="16"/>
                <w:lang w:val="pl-PL"/>
              </w:rPr>
              <w:tab/>
              <w:t xml:space="preserve">KWOTA:         </w:t>
            </w:r>
            <w:r w:rsidRPr="00B10364">
              <w:rPr>
                <w:rFonts w:eastAsia="MS Mincho"/>
                <w:color w:val="1F4E79" w:themeColor="accent1" w:themeShade="80"/>
                <w:sz w:val="16"/>
                <w:lang w:val="pl-PL"/>
              </w:rPr>
              <w:t>#######################</w:t>
            </w:r>
            <w:r w:rsidRPr="0028446B">
              <w:rPr>
                <w:rFonts w:eastAsia="MS Mincho"/>
                <w:sz w:val="16"/>
                <w:lang w:val="pl-PL"/>
              </w:rPr>
              <w:t xml:space="preserve">########## </w:t>
            </w:r>
            <w:r w:rsidR="00EA2F6C">
              <w:rPr>
                <w:rFonts w:eastAsia="MS Mincho"/>
                <w:sz w:val="16"/>
                <w:lang w:val="pl-PL"/>
              </w:rPr>
              <w:t>&lt;par#&gt;</w:t>
            </w:r>
          </w:p>
          <w:p w14:paraId="0A67DF39" w14:textId="77777777" w:rsidR="00C00969" w:rsidRPr="0028446B" w:rsidRDefault="00C00969" w:rsidP="00C00969">
            <w:pPr>
              <w:pStyle w:val="Zwykytekst"/>
              <w:rPr>
                <w:rFonts w:eastAsia="MS Mincho"/>
                <w:sz w:val="16"/>
                <w:lang w:val="pl-PL"/>
              </w:rPr>
            </w:pPr>
            <w:r w:rsidRPr="0028446B">
              <w:rPr>
                <w:rFonts w:eastAsia="MS Mincho"/>
                <w:sz w:val="16"/>
                <w:lang w:val="pl-PL"/>
              </w:rPr>
              <w:t>63</w:t>
            </w:r>
            <w:r w:rsidRPr="0028446B">
              <w:rPr>
                <w:rFonts w:eastAsia="MS Mincho"/>
                <w:sz w:val="16"/>
                <w:lang w:val="pl-PL"/>
              </w:rPr>
              <w:tab/>
              <w:t xml:space="preserve">BŁĄD KASOWY:         </w:t>
            </w:r>
            <w:r w:rsidRPr="00B10364">
              <w:rPr>
                <w:rFonts w:eastAsia="MS Mincho"/>
                <w:color w:val="1F4E79" w:themeColor="accent1" w:themeShade="80"/>
                <w:sz w:val="16"/>
                <w:lang w:val="pl-PL"/>
              </w:rPr>
              <w:t>#################</w:t>
            </w:r>
            <w:r w:rsidRPr="0028446B">
              <w:rPr>
                <w:rFonts w:eastAsia="MS Mincho"/>
                <w:sz w:val="16"/>
                <w:lang w:val="pl-PL"/>
              </w:rPr>
              <w:t xml:space="preserve">########## </w:t>
            </w:r>
            <w:r w:rsidR="00EA2F6C">
              <w:rPr>
                <w:rFonts w:eastAsia="MS Mincho"/>
                <w:sz w:val="16"/>
                <w:lang w:val="pl-PL"/>
              </w:rPr>
              <w:t>&lt;par#&gt;</w:t>
            </w:r>
          </w:p>
          <w:p w14:paraId="4DEB515E"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70                                        </w:t>
            </w:r>
          </w:p>
          <w:p w14:paraId="579D5DD0" w14:textId="77777777" w:rsidR="00C00969" w:rsidRPr="0028446B" w:rsidRDefault="00C00969" w:rsidP="00C00969">
            <w:pPr>
              <w:pStyle w:val="Zwykytekst"/>
              <w:rPr>
                <w:rFonts w:eastAsia="MS Mincho"/>
                <w:sz w:val="16"/>
                <w:lang w:val="pl-PL"/>
              </w:rPr>
            </w:pPr>
            <w:r w:rsidRPr="0028446B">
              <w:rPr>
                <w:rFonts w:eastAsia="MS Mincho"/>
                <w:sz w:val="16"/>
                <w:lang w:val="pl-PL"/>
              </w:rPr>
              <w:t>71</w:t>
            </w:r>
            <w:r w:rsidRPr="0028446B">
              <w:rPr>
                <w:rFonts w:eastAsia="MS Mincho"/>
                <w:sz w:val="16"/>
                <w:lang w:val="pl-PL"/>
              </w:rPr>
              <w:tab/>
              <w:t xml:space="preserve">PARAGON W OCZEKIWANIU:         </w:t>
            </w:r>
            <w:r w:rsidRPr="00B10364">
              <w:rPr>
                <w:rFonts w:eastAsia="MS Mincho"/>
                <w:color w:val="1F4E79" w:themeColor="accent1" w:themeShade="80"/>
                <w:sz w:val="16"/>
                <w:lang w:val="pl-PL"/>
              </w:rPr>
              <w:t>#######</w:t>
            </w:r>
            <w:r w:rsidRPr="0028446B">
              <w:rPr>
                <w:rFonts w:eastAsia="MS Mincho"/>
                <w:sz w:val="16"/>
                <w:lang w:val="pl-PL"/>
              </w:rPr>
              <w:t xml:space="preserve">########## </w:t>
            </w:r>
            <w:r w:rsidR="00EA2F6C">
              <w:rPr>
                <w:rFonts w:eastAsia="MS Mincho"/>
                <w:sz w:val="16"/>
                <w:lang w:val="pl-PL"/>
              </w:rPr>
              <w:t>&lt;par#&gt;</w:t>
            </w:r>
          </w:p>
          <w:p w14:paraId="4B24C629"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80                                        </w:t>
            </w:r>
          </w:p>
          <w:p w14:paraId="5CD2E550" w14:textId="77777777" w:rsidR="00C00969" w:rsidRPr="0028446B" w:rsidRDefault="00C25AE8" w:rsidP="00C00969">
            <w:pPr>
              <w:pStyle w:val="Zwykytekst"/>
              <w:rPr>
                <w:rFonts w:eastAsia="MS Mincho"/>
                <w:sz w:val="16"/>
                <w:lang w:val="pl-PL"/>
              </w:rPr>
            </w:pPr>
            <w:r>
              <w:rPr>
                <w:rFonts w:eastAsia="MS Mincho"/>
                <w:sz w:val="16"/>
                <w:lang w:val="pl-PL"/>
              </w:rPr>
              <w:t>81</w:t>
            </w:r>
            <w:r>
              <w:rPr>
                <w:rFonts w:eastAsia="MS Mincho"/>
                <w:sz w:val="16"/>
                <w:lang w:val="pl-PL"/>
              </w:rPr>
              <w:tab/>
              <w:t xml:space="preserve">UWAGI: </w:t>
            </w:r>
            <w:r w:rsidR="00EA2F6C" w:rsidRPr="00B10364">
              <w:rPr>
                <w:rFonts w:eastAsia="MS Mincho"/>
                <w:color w:val="1F4E79" w:themeColor="accent1" w:themeShade="80"/>
                <w:sz w:val="16"/>
                <w:lang w:val="pl-PL"/>
              </w:rPr>
              <w:t>@@@@@@@@@@@@@@@@@@@@@@@</w:t>
            </w:r>
            <w:r w:rsidR="00EA2F6C">
              <w:rPr>
                <w:rFonts w:eastAsia="MS Mincho"/>
                <w:sz w:val="16"/>
                <w:lang w:val="pl-PL"/>
              </w:rPr>
              <w:t>@@@@@@@@@@</w:t>
            </w:r>
            <w:r w:rsidR="002720A2">
              <w:rPr>
                <w:rFonts w:eastAsia="MS Mincho"/>
                <w:sz w:val="16"/>
                <w:lang w:val="pl-PL"/>
              </w:rPr>
              <w:t xml:space="preserve"> </w:t>
            </w:r>
            <w:r>
              <w:rPr>
                <w:rFonts w:eastAsia="MS Mincho"/>
                <w:sz w:val="16"/>
                <w:lang w:val="pl-PL"/>
              </w:rPr>
              <w:t xml:space="preserve">        </w:t>
            </w:r>
            <w:r w:rsidR="00EA2F6C">
              <w:rPr>
                <w:rFonts w:eastAsia="MS Mincho"/>
                <w:sz w:val="16"/>
                <w:lang w:val="pl-PL"/>
              </w:rPr>
              <w:t>&lt;par@&gt;</w:t>
            </w:r>
          </w:p>
          <w:p w14:paraId="21B426C6" w14:textId="77777777" w:rsidR="00C00969" w:rsidRPr="0028446B" w:rsidRDefault="00C00969" w:rsidP="00C00969">
            <w:pPr>
              <w:pStyle w:val="Zwykytekst"/>
              <w:rPr>
                <w:rFonts w:eastAsia="MS Mincho"/>
                <w:sz w:val="16"/>
                <w:lang w:val="pl-PL"/>
              </w:rPr>
            </w:pPr>
            <w:r w:rsidRPr="0028446B">
              <w:rPr>
                <w:rFonts w:eastAsia="MS Mincho"/>
                <w:sz w:val="16"/>
                <w:lang w:val="pl-PL"/>
              </w:rPr>
              <w:t>82</w:t>
            </w:r>
            <w:r w:rsidRPr="0028446B">
              <w:rPr>
                <w:rFonts w:eastAsia="MS Mincho"/>
                <w:sz w:val="16"/>
                <w:lang w:val="pl-PL"/>
              </w:rPr>
              <w:tab/>
            </w:r>
            <w:r w:rsidR="00EA2F6C" w:rsidRPr="00B10364">
              <w:rPr>
                <w:rFonts w:eastAsia="MS Mincho"/>
                <w:color w:val="1F4E79" w:themeColor="accent1" w:themeShade="80"/>
                <w:sz w:val="16"/>
                <w:lang w:val="pl-PL"/>
              </w:rPr>
              <w:t>@@@@@@@@@@@@@@@@@@@@@@@@@@@@@@</w:t>
            </w:r>
            <w:r w:rsidR="00EA2F6C">
              <w:rPr>
                <w:rFonts w:eastAsia="MS Mincho"/>
                <w:sz w:val="16"/>
                <w:lang w:val="pl-PL"/>
              </w:rPr>
              <w:t>@@@@@@@@@@</w:t>
            </w:r>
            <w:r w:rsidR="00C25AE8">
              <w:rPr>
                <w:rFonts w:eastAsia="MS Mincho"/>
                <w:sz w:val="16"/>
                <w:lang w:val="pl-PL"/>
              </w:rPr>
              <w:t xml:space="preserve">         </w:t>
            </w:r>
            <w:r w:rsidR="00EA2F6C">
              <w:rPr>
                <w:rFonts w:eastAsia="MS Mincho"/>
                <w:sz w:val="16"/>
                <w:lang w:val="pl-PL"/>
              </w:rPr>
              <w:t>&lt;par@&gt;</w:t>
            </w:r>
          </w:p>
          <w:p w14:paraId="1740454F" w14:textId="77777777" w:rsidR="00C00969" w:rsidRPr="0028446B" w:rsidRDefault="00C00969" w:rsidP="00C00969">
            <w:pPr>
              <w:pStyle w:val="Zwykytekst"/>
              <w:rPr>
                <w:rFonts w:eastAsia="MS Mincho"/>
                <w:sz w:val="16"/>
                <w:lang w:val="pl-PL"/>
              </w:rPr>
            </w:pPr>
            <w:r w:rsidRPr="0028446B">
              <w:rPr>
                <w:rFonts w:eastAsia="MS Mincho"/>
                <w:sz w:val="16"/>
                <w:lang w:val="pl-PL"/>
              </w:rPr>
              <w:t>83</w:t>
            </w:r>
            <w:r w:rsidRPr="0028446B">
              <w:rPr>
                <w:rFonts w:eastAsia="MS Mincho"/>
                <w:sz w:val="16"/>
                <w:lang w:val="pl-PL"/>
              </w:rPr>
              <w:tab/>
            </w:r>
            <w:r w:rsidR="00EA2F6C" w:rsidRPr="00B10364">
              <w:rPr>
                <w:rFonts w:eastAsia="MS Mincho"/>
                <w:color w:val="1F4E79" w:themeColor="accent1" w:themeShade="80"/>
                <w:sz w:val="16"/>
                <w:lang w:val="pl-PL"/>
              </w:rPr>
              <w:t>@@@@@@@@@@@@@@@@@@@@@@@@@@@@@@</w:t>
            </w:r>
            <w:r w:rsidR="00EA2F6C">
              <w:rPr>
                <w:rFonts w:eastAsia="MS Mincho"/>
                <w:sz w:val="16"/>
                <w:lang w:val="pl-PL"/>
              </w:rPr>
              <w:t>@@@@@@@@@@</w:t>
            </w:r>
            <w:r w:rsidRPr="0028446B">
              <w:rPr>
                <w:rFonts w:eastAsia="MS Mincho"/>
                <w:sz w:val="16"/>
                <w:lang w:val="pl-PL"/>
              </w:rPr>
              <w:t xml:space="preserve"> </w:t>
            </w:r>
            <w:r w:rsidR="00C25AE8">
              <w:rPr>
                <w:rFonts w:eastAsia="MS Mincho"/>
                <w:sz w:val="16"/>
                <w:lang w:val="pl-PL"/>
              </w:rPr>
              <w:t xml:space="preserve">        </w:t>
            </w:r>
            <w:r w:rsidR="00EA2F6C">
              <w:rPr>
                <w:rFonts w:eastAsia="MS Mincho"/>
                <w:sz w:val="16"/>
                <w:lang w:val="pl-PL"/>
              </w:rPr>
              <w:t>&lt;par@&gt;</w:t>
            </w:r>
          </w:p>
          <w:p w14:paraId="17AFB733" w14:textId="77777777" w:rsidR="00C00969" w:rsidRPr="0028446B" w:rsidRDefault="00C00969" w:rsidP="00C00969">
            <w:pPr>
              <w:pStyle w:val="Zwykytekst"/>
              <w:rPr>
                <w:rFonts w:eastAsia="MS Mincho"/>
                <w:sz w:val="16"/>
                <w:lang w:val="pl-PL"/>
              </w:rPr>
            </w:pPr>
            <w:r w:rsidRPr="0028446B">
              <w:rPr>
                <w:rFonts w:eastAsia="MS Mincho"/>
                <w:sz w:val="16"/>
                <w:lang w:val="pl-PL"/>
              </w:rPr>
              <w:t>84</w:t>
            </w:r>
            <w:r w:rsidRPr="0028446B">
              <w:rPr>
                <w:rFonts w:eastAsia="MS Mincho"/>
                <w:sz w:val="16"/>
                <w:lang w:val="pl-PL"/>
              </w:rPr>
              <w:tab/>
            </w:r>
            <w:r w:rsidR="00EA2F6C" w:rsidRPr="00B10364">
              <w:rPr>
                <w:rFonts w:eastAsia="MS Mincho"/>
                <w:color w:val="1F4E79" w:themeColor="accent1" w:themeShade="80"/>
                <w:sz w:val="16"/>
                <w:lang w:val="pl-PL"/>
              </w:rPr>
              <w:t>@@@@@@@@@@@@@@@@@@@@@@@@@@@@@@</w:t>
            </w:r>
            <w:r w:rsidR="00EA2F6C">
              <w:rPr>
                <w:rFonts w:eastAsia="MS Mincho"/>
                <w:sz w:val="16"/>
                <w:lang w:val="pl-PL"/>
              </w:rPr>
              <w:t>@@@@@@@@@@</w:t>
            </w:r>
            <w:r w:rsidRPr="0028446B">
              <w:rPr>
                <w:rFonts w:eastAsia="MS Mincho"/>
                <w:sz w:val="16"/>
                <w:lang w:val="pl-PL"/>
              </w:rPr>
              <w:t xml:space="preserve"> </w:t>
            </w:r>
            <w:r w:rsidR="00C25AE8">
              <w:rPr>
                <w:rFonts w:eastAsia="MS Mincho"/>
                <w:sz w:val="16"/>
                <w:lang w:val="pl-PL"/>
              </w:rPr>
              <w:t xml:space="preserve">        </w:t>
            </w:r>
            <w:r w:rsidR="00EA2F6C">
              <w:rPr>
                <w:rFonts w:eastAsia="MS Mincho"/>
                <w:sz w:val="16"/>
                <w:lang w:val="pl-PL"/>
              </w:rPr>
              <w:t>&lt;par@&gt;</w:t>
            </w:r>
            <w:r w:rsidRPr="0028446B">
              <w:rPr>
                <w:rFonts w:eastAsia="MS Mincho"/>
                <w:sz w:val="16"/>
                <w:lang w:val="pl-PL"/>
              </w:rPr>
              <w:t xml:space="preserve">      </w:t>
            </w:r>
          </w:p>
          <w:p w14:paraId="4B13EEA7" w14:textId="77777777" w:rsidR="003D6CE3" w:rsidRPr="0028446B" w:rsidRDefault="008B6B53" w:rsidP="00C00969">
            <w:pPr>
              <w:rPr>
                <w:rFonts w:ascii="Courier New" w:eastAsia="MS Mincho" w:hAnsi="Courier New" w:cs="Courier New"/>
                <w:sz w:val="16"/>
              </w:rPr>
            </w:pPr>
            <w:r w:rsidRPr="001453A1">
              <w:rPr>
                <w:rFonts w:ascii="Courier New" w:eastAsia="MS Mincho" w:hAnsi="Courier New" w:cs="Courier New"/>
                <w:sz w:val="16"/>
              </w:rPr>
              <w:t xml:space="preserve">- </w:t>
            </w:r>
            <w:r w:rsidRPr="00452ACF">
              <w:rPr>
                <w:rFonts w:ascii="Courier New" w:eastAsia="MS Mincho" w:hAnsi="Courier New" w:cs="Courier New"/>
                <w:sz w:val="16"/>
              </w:rPr>
              <w:t xml:space="preserve">lines 82 to 84 </w:t>
            </w:r>
            <w:proofErr w:type="spellStart"/>
            <w:r w:rsidRPr="00452ACF">
              <w:rPr>
                <w:rFonts w:ascii="Courier New" w:eastAsia="MS Mincho" w:hAnsi="Courier New" w:cs="Courier New"/>
                <w:sz w:val="16"/>
              </w:rPr>
              <w:t>can</w:t>
            </w:r>
            <w:proofErr w:type="spellEnd"/>
            <w:r w:rsidRPr="00452ACF">
              <w:rPr>
                <w:rFonts w:ascii="Courier New" w:eastAsia="MS Mincho" w:hAnsi="Courier New" w:cs="Courier New"/>
                <w:sz w:val="16"/>
              </w:rPr>
              <w:t xml:space="preserve"> be </w:t>
            </w:r>
            <w:proofErr w:type="spellStart"/>
            <w:r w:rsidRPr="00452ACF">
              <w:rPr>
                <w:rFonts w:ascii="Courier New" w:eastAsia="MS Mincho" w:hAnsi="Courier New" w:cs="Courier New"/>
                <w:sz w:val="16"/>
              </w:rPr>
              <w:t>printed</w:t>
            </w:r>
            <w:proofErr w:type="spellEnd"/>
            <w:r w:rsidRPr="00452ACF">
              <w:rPr>
                <w:rFonts w:ascii="Courier New" w:eastAsia="MS Mincho" w:hAnsi="Courier New" w:cs="Courier New"/>
                <w:sz w:val="16"/>
              </w:rPr>
              <w:t xml:space="preserve"> </w:t>
            </w:r>
            <w:proofErr w:type="spellStart"/>
            <w:r w:rsidRPr="00452ACF">
              <w:rPr>
                <w:rFonts w:ascii="Courier New" w:eastAsia="MS Mincho" w:hAnsi="Courier New" w:cs="Courier New"/>
                <w:sz w:val="16"/>
              </w:rPr>
              <w:t>when</w:t>
            </w:r>
            <w:proofErr w:type="spellEnd"/>
            <w:r w:rsidRPr="00452ACF">
              <w:rPr>
                <w:rFonts w:ascii="Courier New" w:eastAsia="MS Mincho" w:hAnsi="Courier New" w:cs="Courier New"/>
                <w:sz w:val="16"/>
              </w:rPr>
              <w:t xml:space="preserve"> the </w:t>
            </w:r>
            <w:proofErr w:type="spellStart"/>
            <w:r w:rsidRPr="00452ACF">
              <w:rPr>
                <w:rFonts w:ascii="Courier New" w:eastAsia="MS Mincho" w:hAnsi="Courier New" w:cs="Courier New"/>
                <w:sz w:val="16"/>
              </w:rPr>
              <w:t>previous</w:t>
            </w:r>
            <w:proofErr w:type="spellEnd"/>
            <w:r w:rsidRPr="00452ACF">
              <w:rPr>
                <w:rFonts w:ascii="Courier New" w:eastAsia="MS Mincho" w:hAnsi="Courier New" w:cs="Courier New"/>
                <w:sz w:val="16"/>
              </w:rPr>
              <w:t xml:space="preserve"> </w:t>
            </w:r>
            <w:proofErr w:type="spellStart"/>
            <w:r w:rsidRPr="00452ACF">
              <w:rPr>
                <w:rFonts w:ascii="Courier New" w:eastAsia="MS Mincho" w:hAnsi="Courier New" w:cs="Courier New"/>
                <w:sz w:val="16"/>
              </w:rPr>
              <w:t>line</w:t>
            </w:r>
            <w:proofErr w:type="spellEnd"/>
            <w:r w:rsidRPr="00452ACF">
              <w:rPr>
                <w:rFonts w:ascii="Courier New" w:eastAsia="MS Mincho" w:hAnsi="Courier New" w:cs="Courier New"/>
                <w:sz w:val="16"/>
              </w:rPr>
              <w:t xml:space="preserve"> </w:t>
            </w:r>
            <w:proofErr w:type="spellStart"/>
            <w:r w:rsidRPr="00452ACF">
              <w:rPr>
                <w:rFonts w:ascii="Courier New" w:eastAsia="MS Mincho" w:hAnsi="Courier New" w:cs="Courier New"/>
                <w:sz w:val="16"/>
              </w:rPr>
              <w:t>has</w:t>
            </w:r>
            <w:proofErr w:type="spellEnd"/>
            <w:r w:rsidRPr="00452ACF">
              <w:rPr>
                <w:rFonts w:ascii="Courier New" w:eastAsia="MS Mincho" w:hAnsi="Courier New" w:cs="Courier New"/>
                <w:sz w:val="16"/>
              </w:rPr>
              <w:t xml:space="preserve"> </w:t>
            </w:r>
            <w:proofErr w:type="spellStart"/>
            <w:r w:rsidRPr="00452ACF">
              <w:rPr>
                <w:rFonts w:ascii="Courier New" w:eastAsia="MS Mincho" w:hAnsi="Courier New" w:cs="Courier New"/>
                <w:sz w:val="16"/>
              </w:rPr>
              <w:t>been</w:t>
            </w:r>
            <w:proofErr w:type="spellEnd"/>
            <w:r w:rsidRPr="00452ACF">
              <w:rPr>
                <w:rFonts w:ascii="Courier New" w:eastAsia="MS Mincho" w:hAnsi="Courier New" w:cs="Courier New"/>
                <w:sz w:val="16"/>
              </w:rPr>
              <w:t xml:space="preserve"> </w:t>
            </w:r>
            <w:proofErr w:type="spellStart"/>
            <w:r w:rsidRPr="00452ACF">
              <w:rPr>
                <w:rFonts w:ascii="Courier New" w:eastAsia="MS Mincho" w:hAnsi="Courier New" w:cs="Courier New"/>
                <w:sz w:val="16"/>
              </w:rPr>
              <w:t>printed</w:t>
            </w:r>
            <w:proofErr w:type="spellEnd"/>
          </w:p>
        </w:tc>
      </w:tr>
    </w:tbl>
    <w:p w14:paraId="516A9750" w14:textId="77777777" w:rsidR="009B338C" w:rsidRPr="0028446B" w:rsidRDefault="009B338C" w:rsidP="00474B63">
      <w:pPr>
        <w:pStyle w:val="Nagwek4"/>
      </w:pPr>
      <w:bookmarkStart w:id="378" w:name="_Toc178486538"/>
      <w:r w:rsidRPr="0028446B">
        <w:lastRenderedPageBreak/>
        <w:t xml:space="preserve">4.6.5.49 </w:t>
      </w:r>
      <w:bookmarkEnd w:id="378"/>
      <w:proofErr w:type="spellStart"/>
      <w:r w:rsidR="008B6B53">
        <w:rPr>
          <w:lang w:val="pl-PL"/>
        </w:rPr>
        <w:t>Guard</w:t>
      </w:r>
      <w:proofErr w:type="spellEnd"/>
      <w:r w:rsidR="008B6B53">
        <w:rPr>
          <w:lang w:val="pl-PL"/>
        </w:rPr>
        <w:t xml:space="preserve"> </w:t>
      </w:r>
      <w:proofErr w:type="spellStart"/>
      <w:r w:rsidR="008B6B53">
        <w:rPr>
          <w:lang w:val="pl-PL"/>
        </w:rPr>
        <w:t>visit</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74BF7968" w14:textId="77777777" w:rsidTr="003D6CE3">
        <w:tc>
          <w:tcPr>
            <w:tcW w:w="4529" w:type="dxa"/>
            <w:tcBorders>
              <w:top w:val="nil"/>
              <w:left w:val="nil"/>
              <w:bottom w:val="single" w:sz="4" w:space="0" w:color="auto"/>
              <w:right w:val="nil"/>
            </w:tcBorders>
          </w:tcPr>
          <w:p w14:paraId="013BBD72"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6BDF68AC" w14:textId="77777777" w:rsidR="00783FC6" w:rsidRPr="0028446B" w:rsidRDefault="00C00969" w:rsidP="00C00969">
            <w:pPr>
              <w:jc w:val="right"/>
            </w:pPr>
            <w:r w:rsidRPr="0028446B">
              <w:t>3A</w:t>
            </w:r>
          </w:p>
        </w:tc>
      </w:tr>
      <w:tr w:rsidR="00783FC6" w:rsidRPr="0028446B" w14:paraId="60335D72" w14:textId="77777777" w:rsidTr="003D6CE3">
        <w:tc>
          <w:tcPr>
            <w:tcW w:w="9059" w:type="dxa"/>
            <w:gridSpan w:val="2"/>
            <w:tcBorders>
              <w:top w:val="single" w:sz="4" w:space="0" w:color="auto"/>
            </w:tcBorders>
          </w:tcPr>
          <w:p w14:paraId="70A177F3"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01                                        </w:t>
            </w:r>
          </w:p>
          <w:p w14:paraId="7D839824" w14:textId="77777777" w:rsidR="00C00969" w:rsidRPr="0028446B" w:rsidRDefault="00C00969" w:rsidP="00C00969">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WIZYTA KONWOJENTÓW           </w:t>
            </w:r>
          </w:p>
          <w:p w14:paraId="3C708873"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10                                        </w:t>
            </w:r>
          </w:p>
          <w:p w14:paraId="442F88DB" w14:textId="77777777" w:rsidR="00C00969" w:rsidRPr="0028446B" w:rsidRDefault="00C00969" w:rsidP="00C00969">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KASJER:         </w:t>
            </w:r>
            <w:r w:rsidR="00D4569C" w:rsidRPr="00B10364">
              <w:rPr>
                <w:rFonts w:eastAsia="MS Mincho"/>
                <w:color w:val="1F4E79" w:themeColor="accent1" w:themeShade="80"/>
                <w:sz w:val="16"/>
                <w:lang w:val="pl-PL"/>
              </w:rPr>
              <w:t>&amp;&amp;&amp;&amp;&amp;&amp;&amp;&amp;&amp;&amp;&amp;&amp;&amp;&amp;&amp;&amp;&amp;&amp;&amp;&amp;&amp;&amp;</w:t>
            </w:r>
            <w:r w:rsidR="00D4569C">
              <w:rPr>
                <w:rFonts w:eastAsia="MS Mincho"/>
                <w:sz w:val="16"/>
                <w:lang w:val="pl-PL"/>
              </w:rPr>
              <w:t>&amp;&amp;&amp;&amp;&amp;&amp;&amp;&amp;&amp;&amp;</w:t>
            </w:r>
            <w:r w:rsidRPr="0028446B">
              <w:rPr>
                <w:rFonts w:eastAsia="MS Mincho"/>
                <w:sz w:val="16"/>
                <w:lang w:val="pl-PL"/>
              </w:rPr>
              <w:t xml:space="preserve"> </w:t>
            </w:r>
            <w:r w:rsidR="00D4569C">
              <w:rPr>
                <w:rFonts w:eastAsia="MS Mincho"/>
                <w:sz w:val="16"/>
                <w:lang w:val="pl-PL"/>
              </w:rPr>
              <w:t>&lt;par&amp;&gt;</w:t>
            </w:r>
          </w:p>
          <w:p w14:paraId="6EA214AB" w14:textId="77777777" w:rsidR="00C00969" w:rsidRPr="0028446B" w:rsidRDefault="00C00969" w:rsidP="00C00969">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DATA PRZYJAZDU:         </w:t>
            </w:r>
            <w:r w:rsidRPr="00B10364">
              <w:rPr>
                <w:rFonts w:eastAsia="MS Mincho"/>
                <w:color w:val="1F4E79" w:themeColor="accent1" w:themeShade="80"/>
                <w:sz w:val="16"/>
                <w:lang w:val="pl-PL"/>
              </w:rPr>
              <w:t>##############</w:t>
            </w:r>
            <w:r w:rsidRPr="0028446B">
              <w:rPr>
                <w:rFonts w:eastAsia="MS Mincho"/>
                <w:sz w:val="16"/>
                <w:lang w:val="pl-PL"/>
              </w:rPr>
              <w:t xml:space="preserve">########## </w:t>
            </w:r>
            <w:r w:rsidR="00D4569C">
              <w:rPr>
                <w:rFonts w:eastAsia="MS Mincho"/>
                <w:sz w:val="16"/>
                <w:lang w:val="pl-PL"/>
              </w:rPr>
              <w:t>&lt;par#&gt;</w:t>
            </w:r>
          </w:p>
          <w:p w14:paraId="5AFFDF87" w14:textId="77777777" w:rsidR="00C00969" w:rsidRPr="0028446B" w:rsidRDefault="00C00969" w:rsidP="00C00969">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NUMER:         </w:t>
            </w:r>
            <w:r w:rsidRPr="00B10364">
              <w:rPr>
                <w:rFonts w:eastAsia="MS Mincho"/>
                <w:color w:val="1F4E79" w:themeColor="accent1" w:themeShade="80"/>
                <w:sz w:val="16"/>
                <w:lang w:val="pl-PL"/>
              </w:rPr>
              <w:t>#######################</w:t>
            </w:r>
            <w:r w:rsidRPr="0028446B">
              <w:rPr>
                <w:rFonts w:eastAsia="MS Mincho"/>
                <w:sz w:val="16"/>
                <w:lang w:val="pl-PL"/>
              </w:rPr>
              <w:t xml:space="preserve">########## </w:t>
            </w:r>
            <w:r w:rsidR="00D4569C">
              <w:rPr>
                <w:rFonts w:eastAsia="MS Mincho"/>
                <w:sz w:val="16"/>
                <w:lang w:val="pl-PL"/>
              </w:rPr>
              <w:t>&lt;par#&gt;</w:t>
            </w:r>
          </w:p>
          <w:p w14:paraId="252F1E2E"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30                                        </w:t>
            </w:r>
          </w:p>
          <w:p w14:paraId="1BA57FEA" w14:textId="77777777" w:rsidR="00C00969" w:rsidRPr="0028446B" w:rsidRDefault="00C00969" w:rsidP="00C00969">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ŚRODEK PŁATNICZY</w:t>
            </w:r>
            <w:r w:rsidR="00D4569C">
              <w:rPr>
                <w:rFonts w:eastAsia="MS Mincho"/>
                <w:sz w:val="16"/>
                <w:lang w:val="pl-PL"/>
              </w:rPr>
              <w:t xml:space="preserve">:         </w:t>
            </w:r>
            <w:r w:rsidR="00D4569C" w:rsidRPr="00B10364">
              <w:rPr>
                <w:rFonts w:eastAsia="MS Mincho"/>
                <w:color w:val="1F4E79" w:themeColor="accent1" w:themeShade="80"/>
                <w:sz w:val="16"/>
                <w:lang w:val="pl-PL"/>
              </w:rPr>
              <w:t>@@@@@@@@@@@@</w:t>
            </w:r>
            <w:r w:rsidR="00D4569C">
              <w:rPr>
                <w:rFonts w:eastAsia="MS Mincho"/>
                <w:sz w:val="16"/>
                <w:lang w:val="pl-PL"/>
              </w:rPr>
              <w:t>@@@@@@@@@@</w:t>
            </w:r>
            <w:r w:rsidRPr="0028446B">
              <w:rPr>
                <w:rFonts w:eastAsia="MS Mincho"/>
                <w:sz w:val="16"/>
                <w:lang w:val="pl-PL"/>
              </w:rPr>
              <w:t xml:space="preserve"> </w:t>
            </w:r>
            <w:r w:rsidR="00D4569C">
              <w:rPr>
                <w:rFonts w:eastAsia="MS Mincho"/>
                <w:sz w:val="16"/>
                <w:lang w:val="pl-PL"/>
              </w:rPr>
              <w:t>&lt;par@&gt;</w:t>
            </w:r>
          </w:p>
          <w:p w14:paraId="3728E623" w14:textId="77777777" w:rsidR="00C00969" w:rsidRPr="0028446B" w:rsidRDefault="00C00969" w:rsidP="00C00969">
            <w:pPr>
              <w:pStyle w:val="Zwykytekst"/>
              <w:rPr>
                <w:rFonts w:eastAsia="MS Mincho"/>
                <w:sz w:val="16"/>
                <w:lang w:val="pl-PL"/>
              </w:rPr>
            </w:pPr>
            <w:r w:rsidRPr="0028446B">
              <w:rPr>
                <w:rFonts w:eastAsia="MS Mincho"/>
                <w:sz w:val="16"/>
                <w:lang w:val="pl-PL"/>
              </w:rPr>
              <w:t>32</w:t>
            </w:r>
            <w:r w:rsidRPr="0028446B">
              <w:rPr>
                <w:rFonts w:eastAsia="MS Mincho"/>
                <w:sz w:val="16"/>
                <w:lang w:val="pl-PL"/>
              </w:rPr>
              <w:tab/>
              <w:t xml:space="preserve">KWOTA:         </w:t>
            </w:r>
            <w:r w:rsidRPr="00B10364">
              <w:rPr>
                <w:rFonts w:eastAsia="MS Mincho"/>
                <w:color w:val="1F4E79" w:themeColor="accent1" w:themeShade="80"/>
                <w:sz w:val="16"/>
                <w:lang w:val="pl-PL"/>
              </w:rPr>
              <w:t>#######################</w:t>
            </w:r>
            <w:r w:rsidRPr="0028446B">
              <w:rPr>
                <w:rFonts w:eastAsia="MS Mincho"/>
                <w:sz w:val="16"/>
                <w:lang w:val="pl-PL"/>
              </w:rPr>
              <w:t xml:space="preserve">########## </w:t>
            </w:r>
            <w:r w:rsidR="00D4569C">
              <w:rPr>
                <w:rFonts w:eastAsia="MS Mincho"/>
                <w:sz w:val="16"/>
                <w:lang w:val="pl-PL"/>
              </w:rPr>
              <w:t>&lt;par#&gt;</w:t>
            </w:r>
          </w:p>
          <w:p w14:paraId="3711940C"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40                                        </w:t>
            </w:r>
          </w:p>
          <w:p w14:paraId="38696734" w14:textId="77777777" w:rsidR="00C00969" w:rsidRPr="0028446B" w:rsidRDefault="00C00969" w:rsidP="00C00969">
            <w:pPr>
              <w:pStyle w:val="Zwykytekst"/>
              <w:rPr>
                <w:rFonts w:eastAsia="MS Mincho"/>
                <w:sz w:val="16"/>
                <w:lang w:val="pl-PL"/>
              </w:rPr>
            </w:pPr>
            <w:r w:rsidRPr="0028446B">
              <w:rPr>
                <w:rFonts w:eastAsia="MS Mincho"/>
                <w:sz w:val="16"/>
                <w:lang w:val="pl-PL"/>
              </w:rPr>
              <w:t>41</w:t>
            </w:r>
            <w:r w:rsidRPr="0028446B">
              <w:rPr>
                <w:rFonts w:eastAsia="MS Mincho"/>
                <w:sz w:val="16"/>
                <w:lang w:val="pl-PL"/>
              </w:rPr>
              <w:tab/>
              <w:t xml:space="preserve">RAZEM PRZEKAZANO:         </w:t>
            </w:r>
            <w:r w:rsidRPr="00B10364">
              <w:rPr>
                <w:rFonts w:eastAsia="MS Mincho"/>
                <w:color w:val="1F4E79" w:themeColor="accent1" w:themeShade="80"/>
                <w:sz w:val="16"/>
                <w:lang w:val="pl-PL"/>
              </w:rPr>
              <w:t>############</w:t>
            </w:r>
            <w:r w:rsidRPr="0028446B">
              <w:rPr>
                <w:rFonts w:eastAsia="MS Mincho"/>
                <w:sz w:val="16"/>
                <w:lang w:val="pl-PL"/>
              </w:rPr>
              <w:t xml:space="preserve">########## </w:t>
            </w:r>
            <w:r w:rsidR="00D4569C">
              <w:rPr>
                <w:rFonts w:eastAsia="MS Mincho"/>
                <w:sz w:val="16"/>
                <w:lang w:val="pl-PL"/>
              </w:rPr>
              <w:t>&lt;par#&gt;</w:t>
            </w:r>
          </w:p>
          <w:p w14:paraId="3EA8FD5F"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80                                        </w:t>
            </w:r>
          </w:p>
          <w:p w14:paraId="740D0A4A" w14:textId="77777777" w:rsidR="00C00969" w:rsidRPr="0028446B" w:rsidRDefault="00C00969" w:rsidP="00C00969">
            <w:pPr>
              <w:pStyle w:val="Zwykytekst"/>
              <w:rPr>
                <w:rFonts w:eastAsia="MS Mincho"/>
                <w:sz w:val="16"/>
                <w:lang w:val="pl-PL"/>
              </w:rPr>
            </w:pPr>
            <w:r w:rsidRPr="0028446B">
              <w:rPr>
                <w:rFonts w:eastAsia="MS Mincho"/>
                <w:sz w:val="16"/>
                <w:lang w:val="pl-PL"/>
              </w:rPr>
              <w:t>81</w:t>
            </w:r>
            <w:r w:rsidRPr="0028446B">
              <w:rPr>
                <w:rFonts w:eastAsia="MS Mincho"/>
                <w:sz w:val="16"/>
                <w:lang w:val="pl-PL"/>
              </w:rPr>
              <w:tab/>
              <w:t xml:space="preserve">UWAGI: </w:t>
            </w:r>
            <w:r w:rsidR="00D4569C" w:rsidRPr="00B10364">
              <w:rPr>
                <w:rFonts w:eastAsia="MS Mincho"/>
                <w:color w:val="1F4E79" w:themeColor="accent1" w:themeShade="80"/>
                <w:sz w:val="16"/>
                <w:lang w:val="pl-PL"/>
              </w:rPr>
              <w:t>@@@@@@@@@@@@@@@@@@@@@@@</w:t>
            </w:r>
            <w:r w:rsidR="00D4569C">
              <w:rPr>
                <w:rFonts w:eastAsia="MS Mincho"/>
                <w:sz w:val="16"/>
                <w:lang w:val="pl-PL"/>
              </w:rPr>
              <w:t>@@@@@@@@@@</w:t>
            </w:r>
            <w:r w:rsidRPr="0028446B">
              <w:rPr>
                <w:rFonts w:eastAsia="MS Mincho"/>
                <w:sz w:val="16"/>
                <w:lang w:val="pl-PL"/>
              </w:rPr>
              <w:t xml:space="preserve"> </w:t>
            </w:r>
            <w:r w:rsidR="00C25AE8">
              <w:rPr>
                <w:rFonts w:eastAsia="MS Mincho"/>
                <w:sz w:val="16"/>
                <w:lang w:val="pl-PL"/>
              </w:rPr>
              <w:t xml:space="preserve">        </w:t>
            </w:r>
            <w:r w:rsidR="00D4569C">
              <w:rPr>
                <w:rFonts w:eastAsia="MS Mincho"/>
                <w:sz w:val="16"/>
                <w:lang w:val="pl-PL"/>
              </w:rPr>
              <w:t>&lt;par@&gt;</w:t>
            </w:r>
          </w:p>
          <w:p w14:paraId="33509E7D" w14:textId="77777777" w:rsidR="00C00969" w:rsidRPr="0028446B" w:rsidRDefault="00C00969" w:rsidP="00C00969">
            <w:pPr>
              <w:pStyle w:val="Zwykytekst"/>
              <w:rPr>
                <w:rFonts w:eastAsia="MS Mincho"/>
                <w:sz w:val="16"/>
                <w:lang w:val="pl-PL"/>
              </w:rPr>
            </w:pPr>
            <w:r w:rsidRPr="0028446B">
              <w:rPr>
                <w:rFonts w:eastAsia="MS Mincho"/>
                <w:sz w:val="16"/>
                <w:lang w:val="pl-PL"/>
              </w:rPr>
              <w:t>82</w:t>
            </w:r>
            <w:r w:rsidRPr="0028446B">
              <w:rPr>
                <w:rFonts w:eastAsia="MS Mincho"/>
                <w:sz w:val="16"/>
                <w:lang w:val="pl-PL"/>
              </w:rPr>
              <w:tab/>
            </w:r>
            <w:r w:rsidR="00D4569C" w:rsidRPr="00B10364">
              <w:rPr>
                <w:rFonts w:eastAsia="MS Mincho"/>
                <w:color w:val="1F4E79" w:themeColor="accent1" w:themeShade="80"/>
                <w:sz w:val="16"/>
                <w:lang w:val="pl-PL"/>
              </w:rPr>
              <w:t>@@@@@@@@@@@@@@@@@@@@@@@@@@@@@@</w:t>
            </w:r>
            <w:r w:rsidR="00D4569C">
              <w:rPr>
                <w:rFonts w:eastAsia="MS Mincho"/>
                <w:sz w:val="16"/>
                <w:lang w:val="pl-PL"/>
              </w:rPr>
              <w:t>@@@@@@@@@@</w:t>
            </w:r>
            <w:r w:rsidRPr="0028446B">
              <w:rPr>
                <w:rFonts w:eastAsia="MS Mincho"/>
                <w:sz w:val="16"/>
                <w:lang w:val="pl-PL"/>
              </w:rPr>
              <w:t xml:space="preserve"> </w:t>
            </w:r>
            <w:r w:rsidR="00C25AE8">
              <w:rPr>
                <w:rFonts w:eastAsia="MS Mincho"/>
                <w:sz w:val="16"/>
                <w:lang w:val="pl-PL"/>
              </w:rPr>
              <w:t xml:space="preserve">        </w:t>
            </w:r>
            <w:r w:rsidR="00D4569C">
              <w:rPr>
                <w:rFonts w:eastAsia="MS Mincho"/>
                <w:sz w:val="16"/>
                <w:lang w:val="pl-PL"/>
              </w:rPr>
              <w:t>&lt;par@&gt;</w:t>
            </w:r>
          </w:p>
          <w:p w14:paraId="36DCE093" w14:textId="77777777" w:rsidR="00C00969" w:rsidRPr="0028446B" w:rsidRDefault="00C00969" w:rsidP="00C00969">
            <w:pPr>
              <w:pStyle w:val="Zwykytekst"/>
              <w:rPr>
                <w:rFonts w:eastAsia="MS Mincho"/>
                <w:sz w:val="16"/>
                <w:lang w:val="pl-PL"/>
              </w:rPr>
            </w:pPr>
            <w:r w:rsidRPr="0028446B">
              <w:rPr>
                <w:rFonts w:eastAsia="MS Mincho"/>
                <w:sz w:val="16"/>
                <w:lang w:val="pl-PL"/>
              </w:rPr>
              <w:t>83</w:t>
            </w:r>
            <w:r w:rsidRPr="0028446B">
              <w:rPr>
                <w:rFonts w:eastAsia="MS Mincho"/>
                <w:sz w:val="16"/>
                <w:lang w:val="pl-PL"/>
              </w:rPr>
              <w:tab/>
            </w:r>
            <w:r w:rsidR="00D4569C" w:rsidRPr="00B10364">
              <w:rPr>
                <w:rFonts w:eastAsia="MS Mincho"/>
                <w:color w:val="1F4E79" w:themeColor="accent1" w:themeShade="80"/>
                <w:sz w:val="16"/>
                <w:lang w:val="pl-PL"/>
              </w:rPr>
              <w:t>@@@@@@@@@@@@@@@@@@@@@@@@@@@@@@</w:t>
            </w:r>
            <w:r w:rsidR="00D4569C">
              <w:rPr>
                <w:rFonts w:eastAsia="MS Mincho"/>
                <w:sz w:val="16"/>
                <w:lang w:val="pl-PL"/>
              </w:rPr>
              <w:t>@@@@@@@@@@</w:t>
            </w:r>
            <w:r w:rsidRPr="0028446B">
              <w:rPr>
                <w:rFonts w:eastAsia="MS Mincho"/>
                <w:sz w:val="16"/>
                <w:lang w:val="pl-PL"/>
              </w:rPr>
              <w:t xml:space="preserve"> </w:t>
            </w:r>
            <w:r w:rsidR="00C25AE8">
              <w:rPr>
                <w:rFonts w:eastAsia="MS Mincho"/>
                <w:sz w:val="16"/>
                <w:lang w:val="pl-PL"/>
              </w:rPr>
              <w:t xml:space="preserve">        </w:t>
            </w:r>
            <w:r w:rsidR="00D4569C">
              <w:rPr>
                <w:rFonts w:eastAsia="MS Mincho"/>
                <w:sz w:val="16"/>
                <w:lang w:val="pl-PL"/>
              </w:rPr>
              <w:t>&lt;par@&gt;</w:t>
            </w:r>
          </w:p>
          <w:p w14:paraId="52A045F6" w14:textId="77777777" w:rsidR="00C00969" w:rsidRPr="0028446B" w:rsidRDefault="00C00969" w:rsidP="00C00969">
            <w:pPr>
              <w:pStyle w:val="Zwykytekst"/>
              <w:rPr>
                <w:rFonts w:eastAsia="MS Mincho"/>
                <w:sz w:val="16"/>
                <w:lang w:val="pl-PL"/>
              </w:rPr>
            </w:pPr>
            <w:r w:rsidRPr="0028446B">
              <w:rPr>
                <w:rFonts w:eastAsia="MS Mincho"/>
                <w:sz w:val="16"/>
                <w:lang w:val="pl-PL"/>
              </w:rPr>
              <w:t>84</w:t>
            </w:r>
            <w:r w:rsidRPr="0028446B">
              <w:rPr>
                <w:rFonts w:eastAsia="MS Mincho"/>
                <w:sz w:val="16"/>
                <w:lang w:val="pl-PL"/>
              </w:rPr>
              <w:tab/>
            </w:r>
            <w:r w:rsidR="00D4569C" w:rsidRPr="00B10364">
              <w:rPr>
                <w:rFonts w:eastAsia="MS Mincho"/>
                <w:color w:val="1F4E79" w:themeColor="accent1" w:themeShade="80"/>
                <w:sz w:val="16"/>
                <w:lang w:val="pl-PL"/>
              </w:rPr>
              <w:t>@@@@@@@@@@@@@@@@@@@@@@@@@@@@@@</w:t>
            </w:r>
            <w:r w:rsidR="00D4569C">
              <w:rPr>
                <w:rFonts w:eastAsia="MS Mincho"/>
                <w:sz w:val="16"/>
                <w:lang w:val="pl-PL"/>
              </w:rPr>
              <w:t>@@@@@@@@@@</w:t>
            </w:r>
            <w:r w:rsidR="00C25AE8">
              <w:rPr>
                <w:rFonts w:eastAsia="MS Mincho"/>
                <w:sz w:val="16"/>
                <w:lang w:val="pl-PL"/>
              </w:rPr>
              <w:t xml:space="preserve">        </w:t>
            </w:r>
            <w:r w:rsidRPr="0028446B">
              <w:rPr>
                <w:rFonts w:eastAsia="MS Mincho"/>
                <w:sz w:val="16"/>
                <w:lang w:val="pl-PL"/>
              </w:rPr>
              <w:t xml:space="preserve"> </w:t>
            </w:r>
            <w:r w:rsidR="00D4569C">
              <w:rPr>
                <w:rFonts w:eastAsia="MS Mincho"/>
                <w:sz w:val="16"/>
                <w:lang w:val="pl-PL"/>
              </w:rPr>
              <w:t>&lt;par@&gt;</w:t>
            </w:r>
          </w:p>
          <w:p w14:paraId="69A8D10C"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E0                                        </w:t>
            </w:r>
          </w:p>
          <w:p w14:paraId="0C689BAB" w14:textId="77777777" w:rsidR="00C00969" w:rsidRPr="0028446B" w:rsidRDefault="00C00969" w:rsidP="00C00969">
            <w:pPr>
              <w:pStyle w:val="Zwykytekst"/>
              <w:rPr>
                <w:rFonts w:eastAsia="MS Mincho"/>
                <w:sz w:val="16"/>
                <w:lang w:val="pl-PL"/>
              </w:rPr>
            </w:pPr>
            <w:r w:rsidRPr="0028446B">
              <w:rPr>
                <w:rFonts w:eastAsia="MS Mincho"/>
                <w:sz w:val="16"/>
                <w:lang w:val="pl-PL"/>
              </w:rPr>
              <w:t>E1</w:t>
            </w:r>
            <w:r w:rsidRPr="0028446B">
              <w:rPr>
                <w:rFonts w:eastAsia="MS Mincho"/>
                <w:sz w:val="16"/>
                <w:lang w:val="pl-PL"/>
              </w:rPr>
              <w:tab/>
              <w:t xml:space="preserve">   ...................................... </w:t>
            </w:r>
          </w:p>
          <w:p w14:paraId="2428AE96" w14:textId="77777777" w:rsidR="00C00969" w:rsidRPr="0028446B" w:rsidRDefault="00C00969" w:rsidP="00C00969">
            <w:pPr>
              <w:pStyle w:val="Zwykytekst"/>
              <w:rPr>
                <w:rFonts w:eastAsia="MS Mincho"/>
                <w:sz w:val="16"/>
                <w:lang w:val="pl-PL"/>
              </w:rPr>
            </w:pPr>
            <w:r w:rsidRPr="0028446B">
              <w:rPr>
                <w:rFonts w:eastAsia="MS Mincho"/>
                <w:sz w:val="16"/>
                <w:lang w:val="pl-PL"/>
              </w:rPr>
              <w:t>E2</w:t>
            </w:r>
            <w:r w:rsidRPr="0028446B">
              <w:rPr>
                <w:rFonts w:eastAsia="MS Mincho"/>
                <w:sz w:val="16"/>
                <w:lang w:val="pl-PL"/>
              </w:rPr>
              <w:tab/>
              <w:t xml:space="preserve">                  PODPIS                  </w:t>
            </w:r>
          </w:p>
          <w:p w14:paraId="47BE8490"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E3                                        </w:t>
            </w:r>
          </w:p>
          <w:p w14:paraId="72F05A82" w14:textId="77777777" w:rsidR="00C00969" w:rsidRPr="0028446B" w:rsidRDefault="00C00969" w:rsidP="00C00969">
            <w:pPr>
              <w:pStyle w:val="Zwykytekst"/>
              <w:rPr>
                <w:rFonts w:eastAsia="MS Mincho"/>
                <w:sz w:val="16"/>
                <w:lang w:val="pl-PL"/>
              </w:rPr>
            </w:pPr>
            <w:r w:rsidRPr="0028446B">
              <w:rPr>
                <w:rFonts w:eastAsia="MS Mincho"/>
                <w:sz w:val="16"/>
                <w:lang w:val="pl-PL"/>
              </w:rPr>
              <w:t>E4</w:t>
            </w:r>
            <w:r w:rsidRPr="0028446B">
              <w:rPr>
                <w:rFonts w:eastAsia="MS Mincho"/>
                <w:sz w:val="16"/>
                <w:lang w:val="pl-PL"/>
              </w:rPr>
              <w:tab/>
              <w:t xml:space="preserve">   ...................................... </w:t>
            </w:r>
          </w:p>
          <w:p w14:paraId="09CD1109" w14:textId="77777777" w:rsidR="00C00969" w:rsidRPr="0028446B" w:rsidRDefault="00C00969" w:rsidP="00C00969">
            <w:pPr>
              <w:pStyle w:val="Zwykytekst"/>
              <w:rPr>
                <w:rFonts w:eastAsia="MS Mincho"/>
                <w:sz w:val="16"/>
                <w:lang w:val="pl-PL"/>
              </w:rPr>
            </w:pPr>
            <w:r w:rsidRPr="0028446B">
              <w:rPr>
                <w:rFonts w:eastAsia="MS Mincho"/>
                <w:sz w:val="16"/>
                <w:lang w:val="pl-PL"/>
              </w:rPr>
              <w:t>E5</w:t>
            </w:r>
            <w:r w:rsidRPr="0028446B">
              <w:rPr>
                <w:rFonts w:eastAsia="MS Mincho"/>
                <w:sz w:val="16"/>
                <w:lang w:val="pl-PL"/>
              </w:rPr>
              <w:tab/>
              <w:t xml:space="preserve">         PODPIS OSOBY OTRZYMUJĄCEJ        </w:t>
            </w:r>
          </w:p>
          <w:p w14:paraId="1B1337A6" w14:textId="77777777" w:rsidR="00C00969" w:rsidRPr="0028446B" w:rsidRDefault="00C00969" w:rsidP="00C00969">
            <w:pPr>
              <w:pStyle w:val="Zwykytekst"/>
              <w:rPr>
                <w:rFonts w:eastAsia="MS Mincho"/>
                <w:sz w:val="16"/>
                <w:lang w:val="pl-PL"/>
              </w:rPr>
            </w:pPr>
            <w:r w:rsidRPr="0028446B">
              <w:rPr>
                <w:rFonts w:eastAsia="MS Mincho"/>
                <w:sz w:val="16"/>
                <w:lang w:val="pl-PL"/>
              </w:rPr>
              <w:t>E6</w:t>
            </w:r>
            <w:r w:rsidRPr="0028446B">
              <w:rPr>
                <w:rFonts w:eastAsia="MS Mincho"/>
                <w:sz w:val="16"/>
                <w:lang w:val="pl-PL"/>
              </w:rPr>
              <w:tab/>
              <w:t xml:space="preserve">                                        </w:t>
            </w:r>
          </w:p>
          <w:p w14:paraId="4B4AA9AE" w14:textId="77777777" w:rsidR="00C00969" w:rsidRPr="0028446B" w:rsidRDefault="00C00969" w:rsidP="00C00969">
            <w:pPr>
              <w:pStyle w:val="Zwykytekst"/>
              <w:rPr>
                <w:rFonts w:eastAsia="MS Mincho"/>
                <w:sz w:val="16"/>
                <w:lang w:val="pl-PL"/>
              </w:rPr>
            </w:pPr>
            <w:r w:rsidRPr="0028446B">
              <w:rPr>
                <w:rFonts w:eastAsia="MS Mincho"/>
                <w:sz w:val="16"/>
                <w:lang w:val="pl-PL"/>
              </w:rPr>
              <w:t>E7</w:t>
            </w:r>
            <w:r w:rsidRPr="0028446B">
              <w:rPr>
                <w:rFonts w:eastAsia="MS Mincho"/>
                <w:sz w:val="16"/>
                <w:lang w:val="pl-PL"/>
              </w:rPr>
              <w:tab/>
              <w:t xml:space="preserve">   ...................................... </w:t>
            </w:r>
          </w:p>
          <w:p w14:paraId="0A5C51E7" w14:textId="77777777" w:rsidR="00C00969" w:rsidRPr="0028446B" w:rsidRDefault="00C00969" w:rsidP="00C00969">
            <w:pPr>
              <w:pStyle w:val="Zwykytekst"/>
              <w:rPr>
                <w:rFonts w:eastAsia="MS Mincho"/>
                <w:sz w:val="16"/>
                <w:lang w:val="pl-PL"/>
              </w:rPr>
            </w:pPr>
            <w:r w:rsidRPr="0028446B">
              <w:rPr>
                <w:rFonts w:eastAsia="MS Mincho"/>
                <w:sz w:val="16"/>
                <w:lang w:val="pl-PL"/>
              </w:rPr>
              <w:t>E8</w:t>
            </w:r>
            <w:r w:rsidRPr="0028446B">
              <w:rPr>
                <w:rFonts w:eastAsia="MS Mincho"/>
                <w:sz w:val="16"/>
                <w:lang w:val="pl-PL"/>
              </w:rPr>
              <w:tab/>
              <w:t xml:space="preserve">         PO</w:t>
            </w:r>
            <w:r w:rsidR="007D50C4" w:rsidRPr="0028446B">
              <w:rPr>
                <w:rFonts w:eastAsia="MS Mincho"/>
                <w:sz w:val="16"/>
                <w:lang w:val="pl-PL"/>
              </w:rPr>
              <w:t xml:space="preserve">DPIS OSOBY PRZEKAZUJĄCEJ      </w:t>
            </w:r>
            <w:r w:rsidRPr="0028446B">
              <w:rPr>
                <w:rFonts w:eastAsia="MS Mincho"/>
                <w:sz w:val="16"/>
                <w:lang w:val="pl-PL"/>
              </w:rPr>
              <w:t xml:space="preserve">   </w:t>
            </w:r>
          </w:p>
          <w:p w14:paraId="12BECEA8" w14:textId="77777777" w:rsidR="00C00969" w:rsidRPr="0028446B" w:rsidRDefault="00C00969" w:rsidP="00C00969">
            <w:pPr>
              <w:pStyle w:val="Zwykytekst"/>
              <w:rPr>
                <w:rFonts w:eastAsia="MS Mincho"/>
                <w:sz w:val="16"/>
                <w:lang w:val="pl-PL"/>
              </w:rPr>
            </w:pPr>
          </w:p>
          <w:p w14:paraId="3D0ABE4D" w14:textId="77777777" w:rsidR="00783FC6" w:rsidRPr="0028446B" w:rsidRDefault="008B6B53" w:rsidP="00C00969">
            <w:pPr>
              <w:pStyle w:val="Zwykytekst"/>
              <w:rPr>
                <w:rFonts w:eastAsia="MS Mincho"/>
                <w:sz w:val="16"/>
                <w:lang w:val="pl-PL"/>
              </w:rPr>
            </w:pPr>
            <w:r w:rsidRPr="001453A1">
              <w:rPr>
                <w:rFonts w:eastAsia="MS Mincho"/>
                <w:sz w:val="16"/>
                <w:lang w:val="pl-PL"/>
              </w:rPr>
              <w:t xml:space="preserve">- </w:t>
            </w:r>
            <w:r w:rsidRPr="00452ACF">
              <w:rPr>
                <w:rFonts w:eastAsia="MS Mincho"/>
                <w:sz w:val="16"/>
                <w:lang w:val="pl-PL"/>
              </w:rPr>
              <w:t xml:space="preserve">lines 82 to 84 </w:t>
            </w:r>
            <w:proofErr w:type="spellStart"/>
            <w:r w:rsidRPr="00452ACF">
              <w:rPr>
                <w:rFonts w:eastAsia="MS Mincho"/>
                <w:sz w:val="16"/>
                <w:lang w:val="pl-PL"/>
              </w:rPr>
              <w:t>are</w:t>
            </w:r>
            <w:proofErr w:type="spellEnd"/>
            <w:r w:rsidRPr="00452ACF">
              <w:rPr>
                <w:rFonts w:eastAsia="MS Mincho"/>
                <w:sz w:val="16"/>
                <w:lang w:val="pl-PL"/>
              </w:rPr>
              <w:t xml:space="preserve"> </w:t>
            </w:r>
            <w:proofErr w:type="spellStart"/>
            <w:r w:rsidRPr="00452ACF">
              <w:rPr>
                <w:rFonts w:eastAsia="MS Mincho"/>
                <w:sz w:val="16"/>
                <w:lang w:val="pl-PL"/>
              </w:rPr>
              <w:t>printed</w:t>
            </w:r>
            <w:proofErr w:type="spellEnd"/>
            <w:r w:rsidRPr="00452ACF">
              <w:rPr>
                <w:rFonts w:eastAsia="MS Mincho"/>
                <w:sz w:val="16"/>
                <w:lang w:val="pl-PL"/>
              </w:rPr>
              <w:t xml:space="preserve"> </w:t>
            </w:r>
            <w:proofErr w:type="spellStart"/>
            <w:r w:rsidRPr="00452ACF">
              <w:rPr>
                <w:rFonts w:eastAsia="MS Mincho"/>
                <w:sz w:val="16"/>
                <w:lang w:val="pl-PL"/>
              </w:rPr>
              <w:t>when</w:t>
            </w:r>
            <w:proofErr w:type="spellEnd"/>
            <w:r w:rsidRPr="00452ACF">
              <w:rPr>
                <w:rFonts w:eastAsia="MS Mincho"/>
                <w:sz w:val="16"/>
                <w:lang w:val="pl-PL"/>
              </w:rPr>
              <w:t xml:space="preserve"> the </w:t>
            </w:r>
            <w:proofErr w:type="spellStart"/>
            <w:r w:rsidRPr="00452ACF">
              <w:rPr>
                <w:rFonts w:eastAsia="MS Mincho"/>
                <w:sz w:val="16"/>
                <w:lang w:val="pl-PL"/>
              </w:rPr>
              <w:t>previous</w:t>
            </w:r>
            <w:proofErr w:type="spellEnd"/>
            <w:r w:rsidRPr="00452ACF">
              <w:rPr>
                <w:rFonts w:eastAsia="MS Mincho"/>
                <w:sz w:val="16"/>
                <w:lang w:val="pl-PL"/>
              </w:rPr>
              <w:t xml:space="preserve"> lines </w:t>
            </w:r>
            <w:proofErr w:type="spellStart"/>
            <w:r w:rsidRPr="00452ACF">
              <w:rPr>
                <w:rFonts w:eastAsia="MS Mincho"/>
                <w:sz w:val="16"/>
                <w:lang w:val="pl-PL"/>
              </w:rPr>
              <w:t>have</w:t>
            </w:r>
            <w:proofErr w:type="spellEnd"/>
            <w:r w:rsidRPr="00452ACF">
              <w:rPr>
                <w:rFonts w:eastAsia="MS Mincho"/>
                <w:sz w:val="16"/>
                <w:lang w:val="pl-PL"/>
              </w:rPr>
              <w:t xml:space="preserve"> </w:t>
            </w:r>
            <w:proofErr w:type="spellStart"/>
            <w:r w:rsidRPr="00452ACF">
              <w:rPr>
                <w:rFonts w:eastAsia="MS Mincho"/>
                <w:sz w:val="16"/>
                <w:lang w:val="pl-PL"/>
              </w:rPr>
              <w:t>been</w:t>
            </w:r>
            <w:proofErr w:type="spellEnd"/>
            <w:r w:rsidRPr="00452ACF">
              <w:rPr>
                <w:rFonts w:eastAsia="MS Mincho"/>
                <w:sz w:val="16"/>
                <w:lang w:val="pl-PL"/>
              </w:rPr>
              <w:t xml:space="preserve"> </w:t>
            </w:r>
            <w:proofErr w:type="spellStart"/>
            <w:r w:rsidRPr="00452ACF">
              <w:rPr>
                <w:rFonts w:eastAsia="MS Mincho"/>
                <w:sz w:val="16"/>
                <w:lang w:val="pl-PL"/>
              </w:rPr>
              <w:t>printed</w:t>
            </w:r>
            <w:proofErr w:type="spellEnd"/>
          </w:p>
        </w:tc>
      </w:tr>
    </w:tbl>
    <w:p w14:paraId="2D94D793" w14:textId="77777777" w:rsidR="009B338C" w:rsidRPr="0028446B" w:rsidRDefault="009B338C" w:rsidP="00474B63">
      <w:pPr>
        <w:pStyle w:val="Nagwek4"/>
      </w:pPr>
      <w:bookmarkStart w:id="379" w:name="_Toc178486539"/>
      <w:r w:rsidRPr="0028446B">
        <w:t xml:space="preserve">4.6.5.50 </w:t>
      </w:r>
      <w:bookmarkEnd w:id="379"/>
      <w:proofErr w:type="spellStart"/>
      <w:r w:rsidR="008B6B53">
        <w:rPr>
          <w:lang w:val="pl-PL"/>
        </w:rPr>
        <w:t>Inspection</w:t>
      </w:r>
      <w:proofErr w:type="spellEnd"/>
      <w:r w:rsidR="008B6B53">
        <w:rPr>
          <w:lang w:val="pl-PL"/>
        </w:rPr>
        <w:t xml:space="preserve"> of </w:t>
      </w:r>
      <w:proofErr w:type="spellStart"/>
      <w:r w:rsidR="008B6B53">
        <w:rPr>
          <w:lang w:val="pl-PL"/>
        </w:rPr>
        <w:t>cash</w:t>
      </w:r>
      <w:proofErr w:type="spellEnd"/>
      <w:r w:rsidR="008B6B53">
        <w:rPr>
          <w:lang w:val="pl-PL"/>
        </w:rPr>
        <w:t xml:space="preserve"> register status</w:t>
      </w:r>
    </w:p>
    <w:tbl>
      <w:tblPr>
        <w:tblStyle w:val="Tabela-Siatka"/>
        <w:tblW w:w="0" w:type="auto"/>
        <w:tblLook w:val="04A0" w:firstRow="1" w:lastRow="0" w:firstColumn="1" w:lastColumn="0" w:noHBand="0" w:noVBand="1"/>
      </w:tblPr>
      <w:tblGrid>
        <w:gridCol w:w="4529"/>
        <w:gridCol w:w="4530"/>
      </w:tblGrid>
      <w:tr w:rsidR="00783FC6" w:rsidRPr="0028446B" w14:paraId="363591A1" w14:textId="77777777" w:rsidTr="003D6CE3">
        <w:tc>
          <w:tcPr>
            <w:tcW w:w="4529" w:type="dxa"/>
            <w:tcBorders>
              <w:top w:val="nil"/>
              <w:left w:val="nil"/>
              <w:bottom w:val="single" w:sz="4" w:space="0" w:color="auto"/>
              <w:right w:val="nil"/>
            </w:tcBorders>
          </w:tcPr>
          <w:p w14:paraId="421EF13A"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38191B35" w14:textId="77777777" w:rsidR="00783FC6" w:rsidRPr="0028446B" w:rsidRDefault="00C00969" w:rsidP="00C00969">
            <w:pPr>
              <w:jc w:val="right"/>
            </w:pPr>
            <w:r w:rsidRPr="0028446B">
              <w:t>3B</w:t>
            </w:r>
          </w:p>
        </w:tc>
      </w:tr>
      <w:tr w:rsidR="00783FC6" w:rsidRPr="0028446B" w14:paraId="651BDCB1" w14:textId="77777777" w:rsidTr="003D6CE3">
        <w:tc>
          <w:tcPr>
            <w:tcW w:w="9059" w:type="dxa"/>
            <w:gridSpan w:val="2"/>
            <w:tcBorders>
              <w:top w:val="single" w:sz="4" w:space="0" w:color="auto"/>
            </w:tcBorders>
          </w:tcPr>
          <w:p w14:paraId="40208B01"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01                                        </w:t>
            </w:r>
          </w:p>
          <w:p w14:paraId="3B818413" w14:textId="77777777" w:rsidR="00C00969" w:rsidRPr="0028446B" w:rsidRDefault="00C00969" w:rsidP="00C00969">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KONTROLA STANU KASY           </w:t>
            </w:r>
          </w:p>
          <w:p w14:paraId="72B49727"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10                                        </w:t>
            </w:r>
          </w:p>
          <w:p w14:paraId="1517B399" w14:textId="77777777" w:rsidR="00C00969" w:rsidRPr="0028446B" w:rsidRDefault="00C00969" w:rsidP="00C00969">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ODPOWIEDZIALNY ZA KONTROLE:             </w:t>
            </w:r>
          </w:p>
          <w:p w14:paraId="4951B4F2" w14:textId="77777777" w:rsidR="00C00969" w:rsidRPr="0028446B" w:rsidRDefault="00C00969" w:rsidP="00C00969">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 xml:space="preserve">          ##### </w:t>
            </w:r>
            <w:r w:rsidRPr="00A31CA0">
              <w:rPr>
                <w:rFonts w:eastAsia="MS Mincho"/>
                <w:color w:val="1F4E79" w:themeColor="accent1" w:themeShade="80"/>
                <w:sz w:val="16"/>
                <w:lang w:val="pl-PL"/>
              </w:rPr>
              <w:t>@@@@@@@@@@@@@@@@@@@@@@</w:t>
            </w:r>
            <w:r w:rsidRPr="0028446B">
              <w:rPr>
                <w:rFonts w:eastAsia="MS Mincho"/>
                <w:sz w:val="16"/>
                <w:lang w:val="pl-PL"/>
              </w:rPr>
              <w:t xml:space="preserve">@@@@@@@@@@ </w:t>
            </w:r>
            <w:r w:rsidR="003454E6">
              <w:rPr>
                <w:rFonts w:eastAsia="MS Mincho"/>
                <w:sz w:val="16"/>
                <w:lang w:val="pl-PL"/>
              </w:rPr>
              <w:t>&lt;par#&gt;</w:t>
            </w:r>
            <w:r w:rsidRPr="0028446B">
              <w:rPr>
                <w:rFonts w:eastAsia="MS Mincho"/>
                <w:sz w:val="16"/>
                <w:lang w:val="pl-PL"/>
              </w:rPr>
              <w:t xml:space="preserve">, </w:t>
            </w:r>
            <w:r w:rsidR="003454E6">
              <w:rPr>
                <w:rFonts w:eastAsia="MS Mincho"/>
                <w:sz w:val="16"/>
                <w:lang w:val="pl-PL"/>
              </w:rPr>
              <w:t>&lt;par@&gt;</w:t>
            </w:r>
          </w:p>
          <w:p w14:paraId="5E9782E0" w14:textId="77777777" w:rsidR="00C00969" w:rsidRPr="0028446B" w:rsidRDefault="00C00969" w:rsidP="00C00969">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OSOBA DODATKOWA:                        </w:t>
            </w:r>
          </w:p>
          <w:p w14:paraId="7584B8D8" w14:textId="77777777" w:rsidR="00C00969" w:rsidRPr="0028446B" w:rsidRDefault="00C00969" w:rsidP="00C00969">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          ##### </w:t>
            </w:r>
            <w:r w:rsidRPr="00A31CA0">
              <w:rPr>
                <w:rFonts w:eastAsia="MS Mincho"/>
                <w:color w:val="1F4E79" w:themeColor="accent1" w:themeShade="80"/>
                <w:sz w:val="16"/>
                <w:lang w:val="pl-PL"/>
              </w:rPr>
              <w:t>@@</w:t>
            </w:r>
            <w:r w:rsidR="003454E6" w:rsidRPr="00A31CA0">
              <w:rPr>
                <w:rFonts w:eastAsia="MS Mincho"/>
                <w:color w:val="1F4E79" w:themeColor="accent1" w:themeShade="80"/>
                <w:sz w:val="16"/>
                <w:lang w:val="pl-PL"/>
              </w:rPr>
              <w:t>@@@@@@@@@@@@@@@@@@@@</w:t>
            </w:r>
            <w:r w:rsidR="003454E6">
              <w:rPr>
                <w:rFonts w:eastAsia="MS Mincho"/>
                <w:sz w:val="16"/>
                <w:lang w:val="pl-PL"/>
              </w:rPr>
              <w:t>@@@@@@@@@@ &lt;par#&gt;</w:t>
            </w:r>
            <w:r w:rsidRPr="0028446B">
              <w:rPr>
                <w:rFonts w:eastAsia="MS Mincho"/>
                <w:sz w:val="16"/>
                <w:lang w:val="pl-PL"/>
              </w:rPr>
              <w:t xml:space="preserve">, </w:t>
            </w:r>
            <w:r w:rsidR="003454E6">
              <w:rPr>
                <w:rFonts w:eastAsia="MS Mincho"/>
                <w:sz w:val="16"/>
                <w:lang w:val="pl-PL"/>
              </w:rPr>
              <w:t>&lt;par@&gt;</w:t>
            </w:r>
          </w:p>
          <w:p w14:paraId="7FB41EC4"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30                                        </w:t>
            </w:r>
          </w:p>
          <w:p w14:paraId="3C0D3F69" w14:textId="77777777" w:rsidR="00C00969" w:rsidRPr="0028446B" w:rsidRDefault="00C00969" w:rsidP="00C00969">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 xml:space="preserve">KASJER:         </w:t>
            </w:r>
            <w:r w:rsidR="003454E6" w:rsidRPr="00A31CA0">
              <w:rPr>
                <w:rFonts w:eastAsia="MS Mincho"/>
                <w:color w:val="1F4E79" w:themeColor="accent1" w:themeShade="80"/>
                <w:sz w:val="16"/>
                <w:lang w:val="pl-PL"/>
              </w:rPr>
              <w:t>&amp;&amp;&amp;&amp;&amp;&amp;&amp;&amp;&amp;&amp;&amp;&amp;&amp;&amp;&amp;&amp;&amp;&amp;&amp;&amp;&amp;&amp;</w:t>
            </w:r>
            <w:r w:rsidR="003454E6">
              <w:rPr>
                <w:rFonts w:eastAsia="MS Mincho"/>
                <w:sz w:val="16"/>
                <w:lang w:val="pl-PL"/>
              </w:rPr>
              <w:t>&amp;&amp;&amp;&amp;&amp;&amp;&amp;&amp;&amp;&amp;</w:t>
            </w:r>
            <w:r w:rsidRPr="0028446B">
              <w:rPr>
                <w:rFonts w:eastAsia="MS Mincho"/>
                <w:sz w:val="16"/>
                <w:lang w:val="pl-PL"/>
              </w:rPr>
              <w:t xml:space="preserve"> </w:t>
            </w:r>
            <w:r w:rsidR="003454E6">
              <w:rPr>
                <w:rFonts w:eastAsia="MS Mincho"/>
                <w:sz w:val="16"/>
                <w:lang w:val="pl-PL"/>
              </w:rPr>
              <w:t>&lt;par&amp;&gt;</w:t>
            </w:r>
          </w:p>
          <w:p w14:paraId="634682DF" w14:textId="77777777" w:rsidR="00C00969" w:rsidRPr="0028446B" w:rsidRDefault="00C00969" w:rsidP="00C00969">
            <w:pPr>
              <w:pStyle w:val="Zwykytekst"/>
              <w:rPr>
                <w:rFonts w:eastAsia="MS Mincho"/>
                <w:sz w:val="16"/>
                <w:lang w:val="pl-PL"/>
              </w:rPr>
            </w:pPr>
            <w:r w:rsidRPr="0028446B">
              <w:rPr>
                <w:rFonts w:eastAsia="MS Mincho"/>
                <w:sz w:val="16"/>
                <w:lang w:val="pl-PL"/>
              </w:rPr>
              <w:t>32</w:t>
            </w:r>
            <w:r w:rsidRPr="0028446B">
              <w:rPr>
                <w:rFonts w:eastAsia="MS Mincho"/>
                <w:sz w:val="16"/>
                <w:lang w:val="pl-PL"/>
              </w:rPr>
              <w:tab/>
              <w:t xml:space="preserve">STAN KASY SKONTROLOWANY:         </w:t>
            </w:r>
            <w:r w:rsidRPr="00A31CA0">
              <w:rPr>
                <w:rFonts w:eastAsia="MS Mincho"/>
                <w:color w:val="1F4E79" w:themeColor="accent1" w:themeShade="80"/>
                <w:sz w:val="16"/>
                <w:lang w:val="pl-PL"/>
              </w:rPr>
              <w:t>#####</w:t>
            </w:r>
            <w:r w:rsidRPr="0028446B">
              <w:rPr>
                <w:rFonts w:eastAsia="MS Mincho"/>
                <w:sz w:val="16"/>
                <w:lang w:val="pl-PL"/>
              </w:rPr>
              <w:t xml:space="preserve">########## </w:t>
            </w:r>
            <w:r w:rsidR="003454E6">
              <w:rPr>
                <w:rFonts w:eastAsia="MS Mincho"/>
                <w:sz w:val="16"/>
                <w:lang w:val="pl-PL"/>
              </w:rPr>
              <w:t>&lt;par#&gt;</w:t>
            </w:r>
          </w:p>
          <w:p w14:paraId="23179C26"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40                                        </w:t>
            </w:r>
          </w:p>
          <w:p w14:paraId="5BCE304D" w14:textId="77777777" w:rsidR="00C00969" w:rsidRPr="0028446B" w:rsidRDefault="00C00969" w:rsidP="00C00969">
            <w:pPr>
              <w:pStyle w:val="Zwykytekst"/>
              <w:rPr>
                <w:rFonts w:eastAsia="MS Mincho"/>
                <w:sz w:val="16"/>
                <w:lang w:val="pl-PL"/>
              </w:rPr>
            </w:pPr>
            <w:r w:rsidRPr="0028446B">
              <w:rPr>
                <w:rFonts w:eastAsia="MS Mincho"/>
                <w:sz w:val="16"/>
                <w:lang w:val="pl-PL"/>
              </w:rPr>
              <w:t>41</w:t>
            </w:r>
            <w:r w:rsidRPr="0028446B">
              <w:rPr>
                <w:rFonts w:eastAsia="MS Mincho"/>
                <w:sz w:val="16"/>
                <w:lang w:val="pl-PL"/>
              </w:rPr>
              <w:tab/>
              <w:t>ŚRODEK PŁATNICZY</w:t>
            </w:r>
            <w:r w:rsidR="003454E6">
              <w:rPr>
                <w:rFonts w:eastAsia="MS Mincho"/>
                <w:sz w:val="16"/>
                <w:lang w:val="pl-PL"/>
              </w:rPr>
              <w:t xml:space="preserve">:         </w:t>
            </w:r>
            <w:r w:rsidR="003454E6" w:rsidRPr="00B10364">
              <w:rPr>
                <w:rFonts w:eastAsia="MS Mincho"/>
                <w:color w:val="1F4E79" w:themeColor="accent1" w:themeShade="80"/>
                <w:sz w:val="16"/>
                <w:lang w:val="pl-PL"/>
              </w:rPr>
              <w:t>@@@@@@@@@@@@</w:t>
            </w:r>
            <w:r w:rsidR="003454E6">
              <w:rPr>
                <w:rFonts w:eastAsia="MS Mincho"/>
                <w:sz w:val="16"/>
                <w:lang w:val="pl-PL"/>
              </w:rPr>
              <w:t>@@@@@@@@@@</w:t>
            </w:r>
            <w:r w:rsidRPr="0028446B">
              <w:rPr>
                <w:rFonts w:eastAsia="MS Mincho"/>
                <w:sz w:val="16"/>
                <w:lang w:val="pl-PL"/>
              </w:rPr>
              <w:t xml:space="preserve"> </w:t>
            </w:r>
            <w:r w:rsidR="003454E6">
              <w:rPr>
                <w:rFonts w:eastAsia="MS Mincho"/>
                <w:sz w:val="16"/>
                <w:lang w:val="pl-PL"/>
              </w:rPr>
              <w:t>&lt;par@&gt;</w:t>
            </w:r>
          </w:p>
          <w:p w14:paraId="101FD34A" w14:textId="77777777" w:rsidR="00C00969" w:rsidRPr="0028446B" w:rsidRDefault="00C00969" w:rsidP="00C00969">
            <w:pPr>
              <w:pStyle w:val="Zwykytekst"/>
              <w:rPr>
                <w:rFonts w:eastAsia="MS Mincho"/>
                <w:sz w:val="16"/>
                <w:lang w:val="pl-PL"/>
              </w:rPr>
            </w:pPr>
            <w:r w:rsidRPr="0028446B">
              <w:rPr>
                <w:rFonts w:eastAsia="MS Mincho"/>
                <w:sz w:val="16"/>
                <w:lang w:val="pl-PL"/>
              </w:rPr>
              <w:t>42</w:t>
            </w:r>
            <w:r w:rsidRPr="0028446B">
              <w:rPr>
                <w:rFonts w:eastAsia="MS Mincho"/>
                <w:sz w:val="16"/>
                <w:lang w:val="pl-PL"/>
              </w:rPr>
              <w:tab/>
              <w:t xml:space="preserve">KWOTA STANU KASY:         </w:t>
            </w:r>
            <w:r w:rsidRPr="00B10364">
              <w:rPr>
                <w:rFonts w:eastAsia="MS Mincho"/>
                <w:color w:val="1F4E79" w:themeColor="accent1" w:themeShade="80"/>
                <w:sz w:val="16"/>
                <w:lang w:val="pl-PL"/>
              </w:rPr>
              <w:t>############</w:t>
            </w:r>
            <w:r w:rsidRPr="0028446B">
              <w:rPr>
                <w:rFonts w:eastAsia="MS Mincho"/>
                <w:sz w:val="16"/>
                <w:lang w:val="pl-PL"/>
              </w:rPr>
              <w:t xml:space="preserve">########## </w:t>
            </w:r>
            <w:r w:rsidR="003454E6">
              <w:rPr>
                <w:rFonts w:eastAsia="MS Mincho"/>
                <w:sz w:val="16"/>
                <w:lang w:val="pl-PL"/>
              </w:rPr>
              <w:t>&lt;par#&gt;</w:t>
            </w:r>
          </w:p>
          <w:p w14:paraId="2FF98524" w14:textId="77777777" w:rsidR="00C00969" w:rsidRPr="0028446B" w:rsidRDefault="00C00969" w:rsidP="00C00969">
            <w:pPr>
              <w:pStyle w:val="Zwykytekst"/>
              <w:rPr>
                <w:rFonts w:eastAsia="MS Mincho"/>
                <w:sz w:val="16"/>
                <w:lang w:val="pl-PL"/>
              </w:rPr>
            </w:pPr>
            <w:r w:rsidRPr="0028446B">
              <w:rPr>
                <w:rFonts w:eastAsia="MS Mincho"/>
                <w:sz w:val="16"/>
                <w:lang w:val="pl-PL"/>
              </w:rPr>
              <w:t>51</w:t>
            </w:r>
            <w:r w:rsidRPr="0028446B">
              <w:rPr>
                <w:rFonts w:eastAsia="MS Mincho"/>
                <w:sz w:val="16"/>
                <w:lang w:val="pl-PL"/>
              </w:rPr>
              <w:tab/>
              <w:t xml:space="preserve">UWAGI: </w:t>
            </w:r>
            <w:r w:rsidR="003454E6" w:rsidRPr="00B10364">
              <w:rPr>
                <w:rFonts w:eastAsia="MS Mincho"/>
                <w:color w:val="1F4E79" w:themeColor="accent1" w:themeShade="80"/>
                <w:sz w:val="16"/>
                <w:lang w:val="pl-PL"/>
              </w:rPr>
              <w:t>@@@@@@@@@@@@@@@@@@@@@@@</w:t>
            </w:r>
            <w:r w:rsidR="003454E6">
              <w:rPr>
                <w:rFonts w:eastAsia="MS Mincho"/>
                <w:sz w:val="16"/>
                <w:lang w:val="pl-PL"/>
              </w:rPr>
              <w:t>@@@@@@@@@@</w:t>
            </w:r>
            <w:r w:rsidRPr="0028446B">
              <w:rPr>
                <w:rFonts w:eastAsia="MS Mincho"/>
                <w:sz w:val="16"/>
                <w:lang w:val="pl-PL"/>
              </w:rPr>
              <w:t xml:space="preserve"> </w:t>
            </w:r>
            <w:r w:rsidR="00AF349D">
              <w:rPr>
                <w:rFonts w:eastAsia="MS Mincho"/>
                <w:sz w:val="16"/>
                <w:lang w:val="pl-PL"/>
              </w:rPr>
              <w:t xml:space="preserve">        </w:t>
            </w:r>
            <w:r w:rsidR="003454E6">
              <w:rPr>
                <w:rFonts w:eastAsia="MS Mincho"/>
                <w:sz w:val="16"/>
                <w:lang w:val="pl-PL"/>
              </w:rPr>
              <w:t>&lt;par@&gt;</w:t>
            </w:r>
          </w:p>
          <w:p w14:paraId="127585F4" w14:textId="77777777" w:rsidR="00C00969" w:rsidRPr="0028446B" w:rsidRDefault="00C00969" w:rsidP="00C00969">
            <w:pPr>
              <w:pStyle w:val="Zwykytekst"/>
              <w:rPr>
                <w:rFonts w:eastAsia="MS Mincho"/>
                <w:sz w:val="16"/>
                <w:lang w:val="pl-PL"/>
              </w:rPr>
            </w:pPr>
            <w:r w:rsidRPr="0028446B">
              <w:rPr>
                <w:rFonts w:eastAsia="MS Mincho"/>
                <w:sz w:val="16"/>
                <w:lang w:val="pl-PL"/>
              </w:rPr>
              <w:t>52</w:t>
            </w:r>
            <w:r w:rsidRPr="0028446B">
              <w:rPr>
                <w:rFonts w:eastAsia="MS Mincho"/>
                <w:sz w:val="16"/>
                <w:lang w:val="pl-PL"/>
              </w:rPr>
              <w:tab/>
            </w:r>
            <w:r w:rsidR="003454E6" w:rsidRPr="00B10364">
              <w:rPr>
                <w:rFonts w:eastAsia="MS Mincho"/>
                <w:color w:val="1F4E79" w:themeColor="accent1" w:themeShade="80"/>
                <w:sz w:val="16"/>
                <w:lang w:val="pl-PL"/>
              </w:rPr>
              <w:t>@@@@@@@@@@@@@@@@@@@@@@@@@@@@@@</w:t>
            </w:r>
            <w:r w:rsidR="003454E6">
              <w:rPr>
                <w:rFonts w:eastAsia="MS Mincho"/>
                <w:sz w:val="16"/>
                <w:lang w:val="pl-PL"/>
              </w:rPr>
              <w:t>@@@@@@@@@@</w:t>
            </w:r>
            <w:r w:rsidRPr="0028446B">
              <w:rPr>
                <w:rFonts w:eastAsia="MS Mincho"/>
                <w:sz w:val="16"/>
                <w:lang w:val="pl-PL"/>
              </w:rPr>
              <w:t xml:space="preserve"> </w:t>
            </w:r>
            <w:r w:rsidR="00AF349D">
              <w:rPr>
                <w:rFonts w:eastAsia="MS Mincho"/>
                <w:sz w:val="16"/>
                <w:lang w:val="pl-PL"/>
              </w:rPr>
              <w:t xml:space="preserve">        </w:t>
            </w:r>
            <w:r w:rsidR="003454E6">
              <w:rPr>
                <w:rFonts w:eastAsia="MS Mincho"/>
                <w:sz w:val="16"/>
                <w:lang w:val="pl-PL"/>
              </w:rPr>
              <w:t>&lt;par@&gt;</w:t>
            </w:r>
          </w:p>
          <w:p w14:paraId="41A0AD3E" w14:textId="77777777" w:rsidR="00C00969" w:rsidRPr="0028446B" w:rsidRDefault="00C00969" w:rsidP="00C00969">
            <w:pPr>
              <w:pStyle w:val="Zwykytekst"/>
              <w:rPr>
                <w:rFonts w:eastAsia="MS Mincho"/>
                <w:sz w:val="16"/>
                <w:lang w:val="pl-PL"/>
              </w:rPr>
            </w:pPr>
            <w:r w:rsidRPr="0028446B">
              <w:rPr>
                <w:rFonts w:eastAsia="MS Mincho"/>
                <w:sz w:val="16"/>
                <w:lang w:val="pl-PL"/>
              </w:rPr>
              <w:t>53</w:t>
            </w:r>
            <w:r w:rsidRPr="0028446B">
              <w:rPr>
                <w:rFonts w:eastAsia="MS Mincho"/>
                <w:sz w:val="16"/>
                <w:lang w:val="pl-PL"/>
              </w:rPr>
              <w:tab/>
            </w:r>
            <w:r w:rsidR="003454E6" w:rsidRPr="00B10364">
              <w:rPr>
                <w:rFonts w:eastAsia="MS Mincho"/>
                <w:color w:val="1F4E79" w:themeColor="accent1" w:themeShade="80"/>
                <w:sz w:val="16"/>
                <w:lang w:val="pl-PL"/>
              </w:rPr>
              <w:t>@@@@@@@@@@@@@@@@@@@@@@@@@@@@@@</w:t>
            </w:r>
            <w:r w:rsidR="003454E6">
              <w:rPr>
                <w:rFonts w:eastAsia="MS Mincho"/>
                <w:sz w:val="16"/>
                <w:lang w:val="pl-PL"/>
              </w:rPr>
              <w:t>@@@@@@@@@@</w:t>
            </w:r>
            <w:r w:rsidR="00AF349D">
              <w:rPr>
                <w:rFonts w:eastAsia="MS Mincho"/>
                <w:sz w:val="16"/>
                <w:lang w:val="pl-PL"/>
              </w:rPr>
              <w:t xml:space="preserve">        </w:t>
            </w:r>
            <w:r w:rsidRPr="0028446B">
              <w:rPr>
                <w:rFonts w:eastAsia="MS Mincho"/>
                <w:sz w:val="16"/>
                <w:lang w:val="pl-PL"/>
              </w:rPr>
              <w:t xml:space="preserve"> </w:t>
            </w:r>
            <w:r w:rsidR="003454E6">
              <w:rPr>
                <w:rFonts w:eastAsia="MS Mincho"/>
                <w:sz w:val="16"/>
                <w:lang w:val="pl-PL"/>
              </w:rPr>
              <w:t>&lt;par@&gt;</w:t>
            </w:r>
          </w:p>
          <w:p w14:paraId="4C2307ED" w14:textId="77777777" w:rsidR="00C00969" w:rsidRPr="0028446B" w:rsidRDefault="00C00969" w:rsidP="00C00969">
            <w:pPr>
              <w:pStyle w:val="Zwykytekst"/>
              <w:rPr>
                <w:rFonts w:eastAsia="MS Mincho"/>
                <w:sz w:val="16"/>
                <w:lang w:val="pl-PL"/>
              </w:rPr>
            </w:pPr>
            <w:r w:rsidRPr="0028446B">
              <w:rPr>
                <w:rFonts w:eastAsia="MS Mincho"/>
                <w:sz w:val="16"/>
                <w:lang w:val="pl-PL"/>
              </w:rPr>
              <w:t>54</w:t>
            </w:r>
            <w:r w:rsidRPr="0028446B">
              <w:rPr>
                <w:rFonts w:eastAsia="MS Mincho"/>
                <w:sz w:val="16"/>
                <w:lang w:val="pl-PL"/>
              </w:rPr>
              <w:tab/>
            </w:r>
            <w:r w:rsidR="003454E6" w:rsidRPr="00B10364">
              <w:rPr>
                <w:rFonts w:eastAsia="MS Mincho"/>
                <w:color w:val="1F4E79" w:themeColor="accent1" w:themeShade="80"/>
                <w:sz w:val="16"/>
                <w:lang w:val="pl-PL"/>
              </w:rPr>
              <w:t>@@@@@@@@@@@@@@@@@@@@@@@@@@@@@@</w:t>
            </w:r>
            <w:r w:rsidR="003454E6">
              <w:rPr>
                <w:rFonts w:eastAsia="MS Mincho"/>
                <w:sz w:val="16"/>
                <w:lang w:val="pl-PL"/>
              </w:rPr>
              <w:t>@@@@@@@@@@</w:t>
            </w:r>
            <w:r w:rsidRPr="0028446B">
              <w:rPr>
                <w:rFonts w:eastAsia="MS Mincho"/>
                <w:sz w:val="16"/>
                <w:lang w:val="pl-PL"/>
              </w:rPr>
              <w:t xml:space="preserve"> </w:t>
            </w:r>
            <w:r w:rsidR="00AF349D">
              <w:rPr>
                <w:rFonts w:eastAsia="MS Mincho"/>
                <w:sz w:val="16"/>
                <w:lang w:val="pl-PL"/>
              </w:rPr>
              <w:t xml:space="preserve">        </w:t>
            </w:r>
            <w:r w:rsidR="003454E6">
              <w:rPr>
                <w:rFonts w:eastAsia="MS Mincho"/>
                <w:sz w:val="16"/>
                <w:lang w:val="pl-PL"/>
              </w:rPr>
              <w:t>&lt;par@&gt;</w:t>
            </w:r>
          </w:p>
          <w:p w14:paraId="76F3F838"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E3                                        </w:t>
            </w:r>
          </w:p>
          <w:p w14:paraId="0886767B" w14:textId="77777777" w:rsidR="00C00969" w:rsidRPr="0028446B" w:rsidRDefault="00C00969" w:rsidP="00C00969">
            <w:pPr>
              <w:pStyle w:val="Zwykytekst"/>
              <w:rPr>
                <w:rFonts w:eastAsia="MS Mincho"/>
                <w:sz w:val="16"/>
                <w:lang w:val="pl-PL"/>
              </w:rPr>
            </w:pPr>
            <w:r w:rsidRPr="0028446B">
              <w:rPr>
                <w:rFonts w:eastAsia="MS Mincho"/>
                <w:sz w:val="16"/>
                <w:lang w:val="pl-PL"/>
              </w:rPr>
              <w:t>E4</w:t>
            </w:r>
            <w:r w:rsidRPr="0028446B">
              <w:rPr>
                <w:rFonts w:eastAsia="MS Mincho"/>
                <w:sz w:val="16"/>
                <w:lang w:val="pl-PL"/>
              </w:rPr>
              <w:tab/>
              <w:t xml:space="preserve">    ...................................... </w:t>
            </w:r>
          </w:p>
          <w:p w14:paraId="297C0328" w14:textId="77777777" w:rsidR="00C00969" w:rsidRPr="0028446B" w:rsidRDefault="00C00969" w:rsidP="00C00969">
            <w:pPr>
              <w:pStyle w:val="Zwykytekst"/>
              <w:rPr>
                <w:rFonts w:eastAsia="MS Mincho"/>
                <w:sz w:val="16"/>
                <w:lang w:val="pl-PL"/>
              </w:rPr>
            </w:pPr>
            <w:r w:rsidRPr="0028446B">
              <w:rPr>
                <w:rFonts w:eastAsia="MS Mincho"/>
                <w:sz w:val="16"/>
                <w:lang w:val="pl-PL"/>
              </w:rPr>
              <w:t>E5</w:t>
            </w:r>
            <w:r w:rsidRPr="0028446B">
              <w:rPr>
                <w:rFonts w:eastAsia="MS Mincho"/>
                <w:sz w:val="16"/>
                <w:lang w:val="pl-PL"/>
              </w:rPr>
              <w:tab/>
              <w:t xml:space="preserve">          PODPIS OSOBY KONTROLUJĄCEJ       </w:t>
            </w:r>
          </w:p>
          <w:p w14:paraId="1591F165"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E6                                        </w:t>
            </w:r>
          </w:p>
          <w:p w14:paraId="1AE67DB2" w14:textId="77777777" w:rsidR="00C00969" w:rsidRPr="0028446B" w:rsidRDefault="00C00969" w:rsidP="00C00969">
            <w:pPr>
              <w:pStyle w:val="Zwykytekst"/>
              <w:rPr>
                <w:rFonts w:eastAsia="MS Mincho"/>
                <w:sz w:val="16"/>
                <w:lang w:val="pl-PL"/>
              </w:rPr>
            </w:pPr>
            <w:r w:rsidRPr="0028446B">
              <w:rPr>
                <w:rFonts w:eastAsia="MS Mincho"/>
                <w:sz w:val="16"/>
                <w:lang w:val="pl-PL"/>
              </w:rPr>
              <w:t>E7</w:t>
            </w:r>
            <w:r w:rsidRPr="0028446B">
              <w:rPr>
                <w:rFonts w:eastAsia="MS Mincho"/>
                <w:sz w:val="16"/>
                <w:lang w:val="pl-PL"/>
              </w:rPr>
              <w:tab/>
              <w:t xml:space="preserve">    ...................................... </w:t>
            </w:r>
          </w:p>
          <w:p w14:paraId="1770CC84" w14:textId="77777777" w:rsidR="00C00969" w:rsidRPr="0028446B" w:rsidRDefault="00C00969" w:rsidP="00C00969">
            <w:pPr>
              <w:pStyle w:val="Zwykytekst"/>
              <w:rPr>
                <w:rFonts w:eastAsia="MS Mincho"/>
                <w:sz w:val="16"/>
                <w:lang w:val="pl-PL"/>
              </w:rPr>
            </w:pPr>
            <w:r w:rsidRPr="0028446B">
              <w:rPr>
                <w:rFonts w:eastAsia="MS Mincho"/>
                <w:sz w:val="16"/>
                <w:lang w:val="pl-PL"/>
              </w:rPr>
              <w:t>E8</w:t>
            </w:r>
            <w:r w:rsidRPr="0028446B">
              <w:rPr>
                <w:rFonts w:eastAsia="MS Mincho"/>
                <w:sz w:val="16"/>
                <w:lang w:val="pl-PL"/>
              </w:rPr>
              <w:tab/>
              <w:t xml:space="preserve">          PO</w:t>
            </w:r>
            <w:r w:rsidR="007D50C4" w:rsidRPr="0028446B">
              <w:rPr>
                <w:rFonts w:eastAsia="MS Mincho"/>
                <w:sz w:val="16"/>
                <w:lang w:val="pl-PL"/>
              </w:rPr>
              <w:t xml:space="preserve">DPIS KASJERA DODATKOWEGO       </w:t>
            </w:r>
            <w:r w:rsidRPr="0028446B">
              <w:rPr>
                <w:rFonts w:eastAsia="MS Mincho"/>
                <w:sz w:val="16"/>
                <w:lang w:val="pl-PL"/>
              </w:rPr>
              <w:t xml:space="preserve">   </w:t>
            </w:r>
          </w:p>
          <w:p w14:paraId="5D6295EE" w14:textId="77777777" w:rsidR="00C00969" w:rsidRPr="0028446B" w:rsidRDefault="00C00969" w:rsidP="00C00969">
            <w:pPr>
              <w:pStyle w:val="Zwykytekst"/>
              <w:rPr>
                <w:rFonts w:eastAsia="MS Mincho"/>
                <w:sz w:val="16"/>
                <w:lang w:val="pl-PL"/>
              </w:rPr>
            </w:pPr>
          </w:p>
          <w:p w14:paraId="2A1EAB39" w14:textId="77777777" w:rsidR="008B6B53" w:rsidRPr="001453A1" w:rsidRDefault="008B6B53" w:rsidP="008B6B53">
            <w:pPr>
              <w:pStyle w:val="Zwykytekst"/>
              <w:rPr>
                <w:rFonts w:eastAsia="MS Mincho"/>
                <w:sz w:val="16"/>
                <w:lang w:val="pl-PL"/>
              </w:rPr>
            </w:pPr>
            <w:r w:rsidRPr="001453A1">
              <w:rPr>
                <w:rFonts w:eastAsia="MS Mincho"/>
                <w:sz w:val="16"/>
                <w:lang w:val="pl-PL"/>
              </w:rPr>
              <w:t xml:space="preserve">- </w:t>
            </w:r>
            <w:r w:rsidRPr="00452ACF">
              <w:rPr>
                <w:rFonts w:eastAsia="MS Mincho"/>
                <w:sz w:val="16"/>
                <w:lang w:val="pl-PL"/>
              </w:rPr>
              <w:t xml:space="preserve">lines 12 and 22 </w:t>
            </w:r>
            <w:proofErr w:type="spellStart"/>
            <w:r w:rsidRPr="00452ACF">
              <w:rPr>
                <w:rFonts w:eastAsia="MS Mincho"/>
                <w:sz w:val="16"/>
                <w:lang w:val="pl-PL"/>
              </w:rPr>
              <w:t>are</w:t>
            </w:r>
            <w:proofErr w:type="spellEnd"/>
            <w:r w:rsidRPr="00452ACF">
              <w:rPr>
                <w:rFonts w:eastAsia="MS Mincho"/>
                <w:sz w:val="16"/>
                <w:lang w:val="pl-PL"/>
              </w:rPr>
              <w:t xml:space="preserve"> </w:t>
            </w:r>
            <w:proofErr w:type="spellStart"/>
            <w:r w:rsidRPr="00452ACF">
              <w:rPr>
                <w:rFonts w:eastAsia="MS Mincho"/>
                <w:sz w:val="16"/>
                <w:lang w:val="pl-PL"/>
              </w:rPr>
              <w:t>printed</w:t>
            </w:r>
            <w:proofErr w:type="spellEnd"/>
            <w:r w:rsidRPr="00452ACF">
              <w:rPr>
                <w:rFonts w:eastAsia="MS Mincho"/>
                <w:sz w:val="16"/>
                <w:lang w:val="pl-PL"/>
              </w:rPr>
              <w:t xml:space="preserve"> </w:t>
            </w:r>
            <w:proofErr w:type="spellStart"/>
            <w:r w:rsidRPr="00452ACF">
              <w:rPr>
                <w:rFonts w:eastAsia="MS Mincho"/>
                <w:sz w:val="16"/>
                <w:lang w:val="pl-PL"/>
              </w:rPr>
              <w:t>when</w:t>
            </w:r>
            <w:proofErr w:type="spellEnd"/>
            <w:r w:rsidRPr="00452ACF">
              <w:rPr>
                <w:rFonts w:eastAsia="MS Mincho"/>
                <w:sz w:val="16"/>
                <w:lang w:val="pl-PL"/>
              </w:rPr>
              <w:t xml:space="preserve"> the </w:t>
            </w:r>
            <w:proofErr w:type="spellStart"/>
            <w:r w:rsidRPr="00452ACF">
              <w:rPr>
                <w:rFonts w:eastAsia="MS Mincho"/>
                <w:sz w:val="16"/>
                <w:lang w:val="pl-PL"/>
              </w:rPr>
              <w:t>previous</w:t>
            </w:r>
            <w:proofErr w:type="spellEnd"/>
            <w:r w:rsidRPr="00452ACF">
              <w:rPr>
                <w:rFonts w:eastAsia="MS Mincho"/>
                <w:sz w:val="16"/>
                <w:lang w:val="pl-PL"/>
              </w:rPr>
              <w:t xml:space="preserve"> </w:t>
            </w:r>
            <w:proofErr w:type="spellStart"/>
            <w:r w:rsidRPr="00452ACF">
              <w:rPr>
                <w:rFonts w:eastAsia="MS Mincho"/>
                <w:sz w:val="16"/>
                <w:lang w:val="pl-PL"/>
              </w:rPr>
              <w:t>line</w:t>
            </w:r>
            <w:proofErr w:type="spellEnd"/>
            <w:r w:rsidRPr="00452ACF">
              <w:rPr>
                <w:rFonts w:eastAsia="MS Mincho"/>
                <w:sz w:val="16"/>
                <w:lang w:val="pl-PL"/>
              </w:rPr>
              <w:t xml:space="preserve"> </w:t>
            </w:r>
            <w:proofErr w:type="spellStart"/>
            <w:r w:rsidRPr="00452ACF">
              <w:rPr>
                <w:rFonts w:eastAsia="MS Mincho"/>
                <w:sz w:val="16"/>
                <w:lang w:val="pl-PL"/>
              </w:rPr>
              <w:t>has</w:t>
            </w:r>
            <w:proofErr w:type="spellEnd"/>
            <w:r w:rsidRPr="00452ACF">
              <w:rPr>
                <w:rFonts w:eastAsia="MS Mincho"/>
                <w:sz w:val="16"/>
                <w:lang w:val="pl-PL"/>
              </w:rPr>
              <w:t xml:space="preserve"> </w:t>
            </w:r>
            <w:proofErr w:type="spellStart"/>
            <w:r w:rsidRPr="00452ACF">
              <w:rPr>
                <w:rFonts w:eastAsia="MS Mincho"/>
                <w:sz w:val="16"/>
                <w:lang w:val="pl-PL"/>
              </w:rPr>
              <w:t>been</w:t>
            </w:r>
            <w:proofErr w:type="spellEnd"/>
            <w:r w:rsidRPr="00452ACF">
              <w:rPr>
                <w:rFonts w:eastAsia="MS Mincho"/>
                <w:sz w:val="16"/>
                <w:lang w:val="pl-PL"/>
              </w:rPr>
              <w:t xml:space="preserve"> </w:t>
            </w:r>
            <w:proofErr w:type="spellStart"/>
            <w:r w:rsidRPr="00452ACF">
              <w:rPr>
                <w:rFonts w:eastAsia="MS Mincho"/>
                <w:sz w:val="16"/>
                <w:lang w:val="pl-PL"/>
              </w:rPr>
              <w:t>printed</w:t>
            </w:r>
            <w:proofErr w:type="spellEnd"/>
          </w:p>
          <w:p w14:paraId="759B626D" w14:textId="77777777" w:rsidR="00783FC6" w:rsidRPr="0028446B" w:rsidRDefault="008B6B53" w:rsidP="008B6B53">
            <w:pPr>
              <w:pStyle w:val="Zwykytekst"/>
              <w:rPr>
                <w:rFonts w:eastAsia="MS Mincho"/>
                <w:sz w:val="16"/>
                <w:lang w:val="pl-PL"/>
              </w:rPr>
            </w:pPr>
            <w:r w:rsidRPr="001453A1">
              <w:rPr>
                <w:rFonts w:eastAsia="MS Mincho"/>
                <w:sz w:val="16"/>
                <w:lang w:val="pl-PL"/>
              </w:rPr>
              <w:t xml:space="preserve">- </w:t>
            </w:r>
            <w:r w:rsidRPr="00452ACF">
              <w:rPr>
                <w:rFonts w:eastAsia="MS Mincho"/>
                <w:sz w:val="16"/>
                <w:lang w:val="pl-PL"/>
              </w:rPr>
              <w:t xml:space="preserve">lines 52 to 54 </w:t>
            </w:r>
            <w:proofErr w:type="spellStart"/>
            <w:r w:rsidRPr="00452ACF">
              <w:rPr>
                <w:rFonts w:eastAsia="MS Mincho"/>
                <w:sz w:val="16"/>
                <w:lang w:val="pl-PL"/>
              </w:rPr>
              <w:t>are</w:t>
            </w:r>
            <w:proofErr w:type="spellEnd"/>
            <w:r w:rsidRPr="00452ACF">
              <w:rPr>
                <w:rFonts w:eastAsia="MS Mincho"/>
                <w:sz w:val="16"/>
                <w:lang w:val="pl-PL"/>
              </w:rPr>
              <w:t xml:space="preserve"> </w:t>
            </w:r>
            <w:proofErr w:type="spellStart"/>
            <w:r w:rsidRPr="00452ACF">
              <w:rPr>
                <w:rFonts w:eastAsia="MS Mincho"/>
                <w:sz w:val="16"/>
                <w:lang w:val="pl-PL"/>
              </w:rPr>
              <w:t>printed</w:t>
            </w:r>
            <w:proofErr w:type="spellEnd"/>
            <w:r w:rsidRPr="00452ACF">
              <w:rPr>
                <w:rFonts w:eastAsia="MS Mincho"/>
                <w:sz w:val="16"/>
                <w:lang w:val="pl-PL"/>
              </w:rPr>
              <w:t xml:space="preserve"> </w:t>
            </w:r>
            <w:proofErr w:type="spellStart"/>
            <w:r w:rsidRPr="00452ACF">
              <w:rPr>
                <w:rFonts w:eastAsia="MS Mincho"/>
                <w:sz w:val="16"/>
                <w:lang w:val="pl-PL"/>
              </w:rPr>
              <w:t>when</w:t>
            </w:r>
            <w:proofErr w:type="spellEnd"/>
            <w:r w:rsidRPr="00452ACF">
              <w:rPr>
                <w:rFonts w:eastAsia="MS Mincho"/>
                <w:sz w:val="16"/>
                <w:lang w:val="pl-PL"/>
              </w:rPr>
              <w:t xml:space="preserve"> the </w:t>
            </w:r>
            <w:proofErr w:type="spellStart"/>
            <w:r w:rsidRPr="00452ACF">
              <w:rPr>
                <w:rFonts w:eastAsia="MS Mincho"/>
                <w:sz w:val="16"/>
                <w:lang w:val="pl-PL"/>
              </w:rPr>
              <w:t>previous</w:t>
            </w:r>
            <w:proofErr w:type="spellEnd"/>
            <w:r w:rsidRPr="00452ACF">
              <w:rPr>
                <w:rFonts w:eastAsia="MS Mincho"/>
                <w:sz w:val="16"/>
                <w:lang w:val="pl-PL"/>
              </w:rPr>
              <w:t xml:space="preserve"> lines </w:t>
            </w:r>
            <w:proofErr w:type="spellStart"/>
            <w:r w:rsidRPr="00452ACF">
              <w:rPr>
                <w:rFonts w:eastAsia="MS Mincho"/>
                <w:sz w:val="16"/>
                <w:lang w:val="pl-PL"/>
              </w:rPr>
              <w:t>have</w:t>
            </w:r>
            <w:proofErr w:type="spellEnd"/>
            <w:r w:rsidRPr="00452ACF">
              <w:rPr>
                <w:rFonts w:eastAsia="MS Mincho"/>
                <w:sz w:val="16"/>
                <w:lang w:val="pl-PL"/>
              </w:rPr>
              <w:t xml:space="preserve"> </w:t>
            </w:r>
            <w:proofErr w:type="spellStart"/>
            <w:r w:rsidRPr="00452ACF">
              <w:rPr>
                <w:rFonts w:eastAsia="MS Mincho"/>
                <w:sz w:val="16"/>
                <w:lang w:val="pl-PL"/>
              </w:rPr>
              <w:t>been</w:t>
            </w:r>
            <w:proofErr w:type="spellEnd"/>
            <w:r w:rsidRPr="00452ACF">
              <w:rPr>
                <w:rFonts w:eastAsia="MS Mincho"/>
                <w:sz w:val="16"/>
                <w:lang w:val="pl-PL"/>
              </w:rPr>
              <w:t xml:space="preserve"> </w:t>
            </w:r>
            <w:proofErr w:type="spellStart"/>
            <w:r w:rsidRPr="00452ACF">
              <w:rPr>
                <w:rFonts w:eastAsia="MS Mincho"/>
                <w:sz w:val="16"/>
                <w:lang w:val="pl-PL"/>
              </w:rPr>
              <w:t>printed</w:t>
            </w:r>
            <w:proofErr w:type="spellEnd"/>
          </w:p>
        </w:tc>
      </w:tr>
    </w:tbl>
    <w:p w14:paraId="78EE5E1F" w14:textId="77777777" w:rsidR="009B338C" w:rsidRPr="0028446B" w:rsidRDefault="009B338C" w:rsidP="00474B63">
      <w:pPr>
        <w:pStyle w:val="Nagwek4"/>
      </w:pPr>
      <w:r w:rsidRPr="0028446B">
        <w:t xml:space="preserve">4.6.5.51 </w:t>
      </w:r>
      <w:proofErr w:type="spellStart"/>
      <w:r w:rsidR="008B6B53" w:rsidRPr="00452ACF">
        <w:t>Account</w:t>
      </w:r>
      <w:proofErr w:type="spellEnd"/>
      <w:r w:rsidR="008B6B53" w:rsidRPr="00452ACF">
        <w:t xml:space="preserve"> </w:t>
      </w:r>
      <w:proofErr w:type="spellStart"/>
      <w:r w:rsidR="008B6B53" w:rsidRPr="00452ACF">
        <w:t>settlement</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678DC8C8" w14:textId="77777777" w:rsidTr="003D6CE3">
        <w:tc>
          <w:tcPr>
            <w:tcW w:w="4529" w:type="dxa"/>
            <w:tcBorders>
              <w:top w:val="nil"/>
              <w:left w:val="nil"/>
              <w:bottom w:val="single" w:sz="4" w:space="0" w:color="auto"/>
              <w:right w:val="nil"/>
            </w:tcBorders>
          </w:tcPr>
          <w:p w14:paraId="6B9DB3B6"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1C042F0D" w14:textId="77777777" w:rsidR="00783FC6" w:rsidRPr="0028446B" w:rsidRDefault="00C00969" w:rsidP="00C00969">
            <w:pPr>
              <w:jc w:val="right"/>
            </w:pPr>
            <w:r w:rsidRPr="0028446B">
              <w:t>3C</w:t>
            </w:r>
          </w:p>
        </w:tc>
      </w:tr>
      <w:tr w:rsidR="00783FC6" w:rsidRPr="0028446B" w14:paraId="4E1A11D2" w14:textId="77777777" w:rsidTr="003D6CE3">
        <w:tc>
          <w:tcPr>
            <w:tcW w:w="9059" w:type="dxa"/>
            <w:gridSpan w:val="2"/>
            <w:tcBorders>
              <w:top w:val="single" w:sz="4" w:space="0" w:color="auto"/>
            </w:tcBorders>
          </w:tcPr>
          <w:p w14:paraId="455C904D"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01                                       </w:t>
            </w:r>
          </w:p>
          <w:p w14:paraId="0B18A62E" w14:textId="77777777" w:rsidR="00C00969" w:rsidRPr="0028446B" w:rsidRDefault="00C00969" w:rsidP="00C00969">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ROZLICZENIE KONTA            </w:t>
            </w:r>
          </w:p>
          <w:p w14:paraId="4BABDBC5" w14:textId="77777777" w:rsidR="00C00969" w:rsidRPr="0028446B" w:rsidRDefault="00C00969" w:rsidP="00C00969">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SALDO KARTY UPOMINKOWEJ         </w:t>
            </w:r>
          </w:p>
          <w:p w14:paraId="1B1B0317" w14:textId="77777777" w:rsidR="00C00969" w:rsidRPr="0028446B" w:rsidRDefault="00C00969" w:rsidP="00C00969">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              KARTA UPOMINKOWA             </w:t>
            </w:r>
          </w:p>
          <w:p w14:paraId="765239C2" w14:textId="77777777" w:rsidR="00C00969" w:rsidRPr="0028446B" w:rsidRDefault="00C00969" w:rsidP="00C00969">
            <w:pPr>
              <w:pStyle w:val="Zwykytekst"/>
              <w:rPr>
                <w:rFonts w:eastAsia="MS Mincho"/>
                <w:sz w:val="16"/>
                <w:lang w:val="pl-PL"/>
              </w:rPr>
            </w:pPr>
            <w:r w:rsidRPr="0028446B">
              <w:rPr>
                <w:rFonts w:eastAsia="MS Mincho"/>
                <w:sz w:val="16"/>
                <w:lang w:val="pl-PL"/>
              </w:rPr>
              <w:t>05</w:t>
            </w:r>
            <w:r w:rsidRPr="0028446B">
              <w:rPr>
                <w:rFonts w:eastAsia="MS Mincho"/>
                <w:sz w:val="16"/>
                <w:lang w:val="pl-PL"/>
              </w:rPr>
              <w:tab/>
              <w:t xml:space="preserve">          WYMIANA ŚRODKÓW PŁATNOŚCI        </w:t>
            </w:r>
          </w:p>
          <w:p w14:paraId="4B7EAE5A" w14:textId="77777777" w:rsidR="00C00969" w:rsidRPr="0028446B" w:rsidRDefault="00C00969" w:rsidP="00C00969">
            <w:pPr>
              <w:pStyle w:val="Zwykytekst"/>
              <w:rPr>
                <w:rFonts w:eastAsia="MS Mincho"/>
                <w:sz w:val="16"/>
                <w:lang w:val="pl-PL"/>
              </w:rPr>
            </w:pPr>
            <w:r w:rsidRPr="0028446B">
              <w:rPr>
                <w:rFonts w:eastAsia="MS Mincho"/>
                <w:sz w:val="16"/>
                <w:lang w:val="pl-PL"/>
              </w:rPr>
              <w:t>06</w:t>
            </w:r>
            <w:r w:rsidRPr="0028446B">
              <w:rPr>
                <w:rFonts w:eastAsia="MS Mincho"/>
                <w:sz w:val="16"/>
                <w:lang w:val="pl-PL"/>
              </w:rPr>
              <w:tab/>
              <w:t xml:space="preserve">     </w:t>
            </w:r>
            <w:r w:rsidR="005974A9">
              <w:rPr>
                <w:rFonts w:eastAsia="MS Mincho"/>
                <w:sz w:val="16"/>
                <w:lang w:val="pl-PL"/>
              </w:rPr>
              <w:t xml:space="preserve">   POTWIERDZENIE PLATNOSCI KARTĄ</w:t>
            </w:r>
            <w:r w:rsidRPr="0028446B">
              <w:rPr>
                <w:rFonts w:eastAsia="MS Mincho"/>
                <w:sz w:val="16"/>
                <w:lang w:val="pl-PL"/>
              </w:rPr>
              <w:t xml:space="preserve">      </w:t>
            </w:r>
          </w:p>
          <w:p w14:paraId="55F39BAB"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10                                        </w:t>
            </w:r>
          </w:p>
          <w:p w14:paraId="7DA7DB50" w14:textId="77777777" w:rsidR="00C00969" w:rsidRPr="0028446B" w:rsidRDefault="00C00969" w:rsidP="00C00969">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ROZLICZENIE KONT</w:t>
            </w:r>
            <w:r w:rsidR="00030A2A">
              <w:rPr>
                <w:rFonts w:eastAsia="MS Mincho"/>
                <w:sz w:val="16"/>
                <w:lang w:val="pl-PL"/>
              </w:rPr>
              <w:t xml:space="preserve">A:         </w:t>
            </w:r>
            <w:r w:rsidR="00030A2A" w:rsidRPr="005974A9">
              <w:rPr>
                <w:rFonts w:eastAsia="MS Mincho"/>
                <w:color w:val="1F4E79" w:themeColor="accent1" w:themeShade="80"/>
                <w:sz w:val="16"/>
                <w:lang w:val="pl-PL"/>
              </w:rPr>
              <w:t>&amp;&amp;&amp;&amp;&amp;&amp;&amp;&amp;&amp;&amp;&amp;</w:t>
            </w:r>
            <w:r w:rsidR="00030A2A">
              <w:rPr>
                <w:rFonts w:eastAsia="MS Mincho"/>
                <w:sz w:val="16"/>
                <w:lang w:val="pl-PL"/>
              </w:rPr>
              <w:t>&amp;&amp;&amp;&amp;&amp;&amp;&amp;&amp;&amp;&amp;</w:t>
            </w:r>
            <w:r w:rsidRPr="0028446B">
              <w:rPr>
                <w:rFonts w:eastAsia="MS Mincho"/>
                <w:sz w:val="16"/>
                <w:lang w:val="pl-PL"/>
              </w:rPr>
              <w:t xml:space="preserve"> </w:t>
            </w:r>
            <w:r w:rsidR="001E17C1">
              <w:rPr>
                <w:rFonts w:eastAsia="MS Mincho"/>
                <w:sz w:val="16"/>
                <w:lang w:val="pl-PL"/>
              </w:rPr>
              <w:t>&lt;par&amp;&gt;</w:t>
            </w:r>
          </w:p>
          <w:p w14:paraId="2B95975B" w14:textId="77777777" w:rsidR="00C00969" w:rsidRPr="0028446B" w:rsidRDefault="00C00969" w:rsidP="00C00969">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STAN KON</w:t>
            </w:r>
            <w:r w:rsidR="00030A2A">
              <w:rPr>
                <w:rFonts w:eastAsia="MS Mincho"/>
                <w:sz w:val="16"/>
                <w:lang w:val="pl-PL"/>
              </w:rPr>
              <w:t xml:space="preserve">TA PRZED TRANS:         </w:t>
            </w:r>
            <w:r w:rsidR="00030A2A" w:rsidRPr="005974A9">
              <w:rPr>
                <w:rFonts w:eastAsia="MS Mincho"/>
                <w:color w:val="1F4E79" w:themeColor="accent1" w:themeShade="80"/>
                <w:sz w:val="16"/>
                <w:lang w:val="pl-PL"/>
              </w:rPr>
              <w:t>&amp;&amp;&amp;&amp;&amp;&amp;</w:t>
            </w:r>
            <w:r w:rsidR="00030A2A">
              <w:rPr>
                <w:rFonts w:eastAsia="MS Mincho"/>
                <w:sz w:val="16"/>
                <w:lang w:val="pl-PL"/>
              </w:rPr>
              <w:t>&amp;&amp;&amp;&amp;&amp;&amp;&amp;&amp;&amp;&amp;</w:t>
            </w:r>
            <w:r w:rsidRPr="0028446B">
              <w:rPr>
                <w:rFonts w:eastAsia="MS Mincho"/>
                <w:sz w:val="16"/>
                <w:lang w:val="pl-PL"/>
              </w:rPr>
              <w:t xml:space="preserve"> </w:t>
            </w:r>
            <w:r w:rsidR="001E17C1">
              <w:rPr>
                <w:rFonts w:eastAsia="MS Mincho"/>
                <w:sz w:val="16"/>
                <w:lang w:val="pl-PL"/>
              </w:rPr>
              <w:t>&lt;par&amp;&gt;</w:t>
            </w:r>
          </w:p>
          <w:p w14:paraId="24DC4B50" w14:textId="77777777" w:rsidR="00C00969" w:rsidRPr="0028446B" w:rsidRDefault="00C00969" w:rsidP="00C00969">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PRZYZNANA PREMIA</w:t>
            </w:r>
            <w:r w:rsidR="00030A2A">
              <w:rPr>
                <w:rFonts w:eastAsia="MS Mincho"/>
                <w:sz w:val="16"/>
                <w:lang w:val="pl-PL"/>
              </w:rPr>
              <w:t xml:space="preserve">:               </w:t>
            </w:r>
            <w:r w:rsidR="00030A2A" w:rsidRPr="005974A9">
              <w:rPr>
                <w:rFonts w:eastAsia="MS Mincho"/>
                <w:color w:val="1F4E79" w:themeColor="accent1" w:themeShade="80"/>
                <w:sz w:val="16"/>
                <w:lang w:val="pl-PL"/>
              </w:rPr>
              <w:t>&amp;&amp;&amp;&amp;&amp;&amp;</w:t>
            </w:r>
            <w:r w:rsidR="00030A2A">
              <w:rPr>
                <w:rFonts w:eastAsia="MS Mincho"/>
                <w:sz w:val="16"/>
                <w:lang w:val="pl-PL"/>
              </w:rPr>
              <w:t>&amp;&amp;&amp;&amp;&amp;&amp;&amp;&amp;&amp;&amp;</w:t>
            </w:r>
            <w:r w:rsidRPr="0028446B">
              <w:rPr>
                <w:rFonts w:eastAsia="MS Mincho"/>
                <w:sz w:val="16"/>
                <w:lang w:val="pl-PL"/>
              </w:rPr>
              <w:t xml:space="preserve"> </w:t>
            </w:r>
            <w:r w:rsidR="001E17C1">
              <w:rPr>
                <w:rFonts w:eastAsia="MS Mincho"/>
                <w:sz w:val="16"/>
                <w:lang w:val="pl-PL"/>
              </w:rPr>
              <w:t>&lt;par&amp;&gt;</w:t>
            </w:r>
          </w:p>
          <w:p w14:paraId="3241F9F4" w14:textId="77777777" w:rsidR="00C00969" w:rsidRPr="0028446B" w:rsidRDefault="00C00969" w:rsidP="00C00969">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WYKORZYSTANE:   </w:t>
            </w:r>
            <w:r w:rsidR="00030A2A">
              <w:rPr>
                <w:rFonts w:eastAsia="MS Mincho"/>
                <w:sz w:val="16"/>
                <w:lang w:val="pl-PL"/>
              </w:rPr>
              <w:t xml:space="preserve">                </w:t>
            </w:r>
            <w:r w:rsidR="00030A2A" w:rsidRPr="005974A9">
              <w:rPr>
                <w:rFonts w:eastAsia="MS Mincho"/>
                <w:color w:val="1F4E79" w:themeColor="accent1" w:themeShade="80"/>
                <w:sz w:val="16"/>
                <w:lang w:val="pl-PL"/>
              </w:rPr>
              <w:t>&amp;&amp;&amp;&amp;&amp;&amp;</w:t>
            </w:r>
            <w:r w:rsidR="00030A2A">
              <w:rPr>
                <w:rFonts w:eastAsia="MS Mincho"/>
                <w:sz w:val="16"/>
                <w:lang w:val="pl-PL"/>
              </w:rPr>
              <w:t>&amp;&amp;&amp;&amp;&amp;&amp;&amp;&amp;&amp;&amp;</w:t>
            </w:r>
            <w:r w:rsidRPr="0028446B">
              <w:rPr>
                <w:rFonts w:eastAsia="MS Mincho"/>
                <w:sz w:val="16"/>
                <w:lang w:val="pl-PL"/>
              </w:rPr>
              <w:t xml:space="preserve"> </w:t>
            </w:r>
            <w:r w:rsidR="001E17C1">
              <w:rPr>
                <w:rFonts w:eastAsia="MS Mincho"/>
                <w:sz w:val="16"/>
                <w:lang w:val="pl-PL"/>
              </w:rPr>
              <w:t>&lt;par&amp;&gt;</w:t>
            </w:r>
          </w:p>
          <w:p w14:paraId="281EE0D5" w14:textId="77777777" w:rsidR="00C00969" w:rsidRPr="0028446B" w:rsidRDefault="00C00969" w:rsidP="00C00969">
            <w:pPr>
              <w:pStyle w:val="Zwykytekst"/>
              <w:rPr>
                <w:rFonts w:eastAsia="MS Mincho"/>
                <w:sz w:val="16"/>
                <w:lang w:val="pl-PL"/>
              </w:rPr>
            </w:pPr>
            <w:r w:rsidRPr="0028446B">
              <w:rPr>
                <w:rFonts w:eastAsia="MS Mincho"/>
                <w:sz w:val="16"/>
                <w:lang w:val="pl-PL"/>
              </w:rPr>
              <w:t>15</w:t>
            </w:r>
            <w:r w:rsidRPr="0028446B">
              <w:rPr>
                <w:rFonts w:eastAsia="MS Mincho"/>
                <w:sz w:val="16"/>
                <w:lang w:val="pl-PL"/>
              </w:rPr>
              <w:tab/>
              <w:t>STAN KONTA PO TR</w:t>
            </w:r>
            <w:r w:rsidR="00030A2A">
              <w:rPr>
                <w:rFonts w:eastAsia="MS Mincho"/>
                <w:sz w:val="16"/>
                <w:lang w:val="pl-PL"/>
              </w:rPr>
              <w:t xml:space="preserve">ANS:            </w:t>
            </w:r>
            <w:r w:rsidR="00030A2A" w:rsidRPr="005974A9">
              <w:rPr>
                <w:rFonts w:eastAsia="MS Mincho"/>
                <w:color w:val="1F4E79" w:themeColor="accent1" w:themeShade="80"/>
                <w:sz w:val="16"/>
                <w:lang w:val="pl-PL"/>
              </w:rPr>
              <w:t>&amp;&amp;&amp;&amp;&amp;&amp;</w:t>
            </w:r>
            <w:r w:rsidR="00030A2A">
              <w:rPr>
                <w:rFonts w:eastAsia="MS Mincho"/>
                <w:sz w:val="16"/>
                <w:lang w:val="pl-PL"/>
              </w:rPr>
              <w:t>&amp;&amp;&amp;&amp;&amp;&amp;&amp;&amp;&amp;&amp;</w:t>
            </w:r>
            <w:r w:rsidRPr="0028446B">
              <w:rPr>
                <w:rFonts w:eastAsia="MS Mincho"/>
                <w:sz w:val="16"/>
                <w:lang w:val="pl-PL"/>
              </w:rPr>
              <w:t xml:space="preserve"> </w:t>
            </w:r>
            <w:r w:rsidR="001E17C1">
              <w:rPr>
                <w:rFonts w:eastAsia="MS Mincho"/>
                <w:sz w:val="16"/>
                <w:lang w:val="pl-PL"/>
              </w:rPr>
              <w:t>&lt;par&amp;&gt;</w:t>
            </w:r>
          </w:p>
          <w:p w14:paraId="43A40107" w14:textId="77777777" w:rsidR="00C00969" w:rsidRPr="0028446B" w:rsidRDefault="00C00969" w:rsidP="00C00969">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ARTYKUŁ NR:     </w:t>
            </w:r>
            <w:r w:rsidR="00030A2A">
              <w:rPr>
                <w:rFonts w:eastAsia="MS Mincho"/>
                <w:sz w:val="16"/>
                <w:lang w:val="pl-PL"/>
              </w:rPr>
              <w:t xml:space="preserve">    </w:t>
            </w:r>
            <w:r w:rsidR="00030A2A" w:rsidRPr="005974A9">
              <w:rPr>
                <w:rFonts w:eastAsia="MS Mincho"/>
                <w:color w:val="1F4E79" w:themeColor="accent1" w:themeShade="80"/>
                <w:sz w:val="16"/>
                <w:lang w:val="pl-PL"/>
              </w:rPr>
              <w:t>########### ######</w:t>
            </w:r>
            <w:r w:rsidR="00030A2A">
              <w:rPr>
                <w:rFonts w:eastAsia="MS Mincho"/>
                <w:sz w:val="16"/>
                <w:lang w:val="pl-PL"/>
              </w:rPr>
              <w:t>##########</w:t>
            </w:r>
            <w:r w:rsidRPr="0028446B">
              <w:rPr>
                <w:rFonts w:eastAsia="MS Mincho"/>
                <w:sz w:val="16"/>
                <w:lang w:val="pl-PL"/>
              </w:rPr>
              <w:t xml:space="preserve"> </w:t>
            </w:r>
            <w:r w:rsidR="001E17C1">
              <w:rPr>
                <w:rFonts w:eastAsia="MS Mincho"/>
                <w:sz w:val="16"/>
                <w:lang w:val="pl-PL"/>
              </w:rPr>
              <w:t>&lt;par#&gt;</w:t>
            </w:r>
          </w:p>
          <w:p w14:paraId="05C8457C" w14:textId="77777777" w:rsidR="00C00969" w:rsidRPr="0028446B" w:rsidRDefault="00C00969" w:rsidP="00C00969">
            <w:pPr>
              <w:pStyle w:val="Zwykytekst"/>
              <w:rPr>
                <w:rFonts w:eastAsia="MS Mincho"/>
                <w:sz w:val="16"/>
                <w:lang w:val="pl-PL"/>
              </w:rPr>
            </w:pPr>
            <w:r w:rsidRPr="0028446B">
              <w:rPr>
                <w:rFonts w:eastAsia="MS Mincho"/>
                <w:sz w:val="16"/>
                <w:lang w:val="pl-PL"/>
              </w:rPr>
              <w:lastRenderedPageBreak/>
              <w:t>22</w:t>
            </w:r>
            <w:r w:rsidRPr="0028446B">
              <w:rPr>
                <w:rFonts w:eastAsia="MS Mincho"/>
                <w:sz w:val="16"/>
                <w:lang w:val="pl-PL"/>
              </w:rPr>
              <w:tab/>
              <w:t xml:space="preserve">NAZWA KARTY:    </w:t>
            </w:r>
            <w:r w:rsidR="00030A2A">
              <w:rPr>
                <w:rFonts w:eastAsia="MS Mincho"/>
                <w:sz w:val="16"/>
                <w:lang w:val="pl-PL"/>
              </w:rPr>
              <w:t xml:space="preserve">     </w:t>
            </w:r>
            <w:r w:rsidR="00030A2A" w:rsidRPr="005974A9">
              <w:rPr>
                <w:rFonts w:eastAsia="MS Mincho"/>
                <w:color w:val="1F4E79" w:themeColor="accent1" w:themeShade="80"/>
                <w:sz w:val="16"/>
                <w:lang w:val="pl-PL"/>
              </w:rPr>
              <w:t>@@@@@@@@@@@@@@@@@</w:t>
            </w:r>
            <w:r w:rsidR="00030A2A">
              <w:rPr>
                <w:rFonts w:eastAsia="MS Mincho"/>
                <w:sz w:val="16"/>
                <w:lang w:val="pl-PL"/>
              </w:rPr>
              <w:t>@@@@@@@@@@</w:t>
            </w:r>
            <w:r w:rsidRPr="0028446B">
              <w:rPr>
                <w:rFonts w:eastAsia="MS Mincho"/>
                <w:sz w:val="16"/>
                <w:lang w:val="pl-PL"/>
              </w:rPr>
              <w:t xml:space="preserve"> </w:t>
            </w:r>
            <w:r w:rsidR="001E17C1">
              <w:rPr>
                <w:rFonts w:eastAsia="MS Mincho"/>
                <w:sz w:val="16"/>
                <w:lang w:val="pl-PL"/>
              </w:rPr>
              <w:t>&lt;par@&gt;</w:t>
            </w:r>
          </w:p>
          <w:p w14:paraId="6F1E54A6" w14:textId="77777777" w:rsidR="00C00969" w:rsidRPr="0028446B" w:rsidRDefault="00C00969" w:rsidP="00C00969">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NR KARTY:               </w:t>
            </w:r>
            <w:r w:rsidRPr="005974A9">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79A263C1" w14:textId="77777777" w:rsidR="00C00969" w:rsidRPr="0028446B" w:rsidRDefault="00C00969" w:rsidP="00C00969">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DATA WAŻNOŚCI::         </w:t>
            </w:r>
            <w:r w:rsidRPr="005974A9">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65D9E244" w14:textId="77777777" w:rsidR="00C00969" w:rsidRPr="0028446B" w:rsidRDefault="00C00969" w:rsidP="00C00969">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 xml:space="preserve">NR AUTORYZACJI:         </w:t>
            </w:r>
            <w:r w:rsidRPr="005974A9">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72CA2DFB" w14:textId="77777777" w:rsidR="00C00969" w:rsidRPr="0028446B" w:rsidRDefault="00C00969" w:rsidP="00C00969">
            <w:pPr>
              <w:pStyle w:val="Zwykytekst"/>
              <w:rPr>
                <w:rFonts w:eastAsia="MS Mincho"/>
                <w:sz w:val="16"/>
                <w:lang w:val="pl-PL"/>
              </w:rPr>
            </w:pPr>
            <w:r w:rsidRPr="0028446B">
              <w:rPr>
                <w:rFonts w:eastAsia="MS Mincho"/>
                <w:sz w:val="16"/>
                <w:lang w:val="pl-PL"/>
              </w:rPr>
              <w:t>26</w:t>
            </w:r>
            <w:r w:rsidRPr="0028446B">
              <w:rPr>
                <w:rFonts w:eastAsia="MS Mincho"/>
                <w:sz w:val="16"/>
                <w:lang w:val="pl-PL"/>
              </w:rPr>
              <w:tab/>
              <w:t xml:space="preserve">SALDO KARTY:         </w:t>
            </w:r>
            <w:r w:rsidR="00030A2A">
              <w:rPr>
                <w:rFonts w:eastAsia="MS Mincho"/>
                <w:sz w:val="16"/>
                <w:lang w:val="pl-PL"/>
              </w:rPr>
              <w:t xml:space="preserve">           </w:t>
            </w:r>
            <w:r w:rsidR="00030A2A" w:rsidRPr="005974A9">
              <w:rPr>
                <w:rFonts w:eastAsia="MS Mincho"/>
                <w:color w:val="1F4E79" w:themeColor="accent1" w:themeShade="80"/>
                <w:sz w:val="16"/>
                <w:lang w:val="pl-PL"/>
              </w:rPr>
              <w:t>&amp;&amp;&amp;&amp;&amp;&amp;</w:t>
            </w:r>
            <w:r w:rsidR="00030A2A">
              <w:rPr>
                <w:rFonts w:eastAsia="MS Mincho"/>
                <w:sz w:val="16"/>
                <w:lang w:val="pl-PL"/>
              </w:rPr>
              <w:t>&amp;&amp;&amp;&amp;&amp;&amp;&amp;&amp;&amp;&amp;</w:t>
            </w:r>
            <w:r w:rsidRPr="0028446B">
              <w:rPr>
                <w:rFonts w:eastAsia="MS Mincho"/>
                <w:sz w:val="16"/>
                <w:lang w:val="pl-PL"/>
              </w:rPr>
              <w:t xml:space="preserve"> </w:t>
            </w:r>
            <w:r w:rsidR="001E17C1">
              <w:rPr>
                <w:rFonts w:eastAsia="MS Mincho"/>
                <w:sz w:val="16"/>
                <w:lang w:val="pl-PL"/>
              </w:rPr>
              <w:t>&lt;par&amp;&gt;</w:t>
            </w:r>
          </w:p>
          <w:p w14:paraId="5152E9DF" w14:textId="77777777" w:rsidR="00C00969" w:rsidRPr="0028446B" w:rsidRDefault="00C00969" w:rsidP="00C00969">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 xml:space="preserve">EGRC-POBRANO    </w:t>
            </w:r>
            <w:r w:rsidR="00030A2A">
              <w:rPr>
                <w:rFonts w:eastAsia="MS Mincho"/>
                <w:sz w:val="16"/>
                <w:lang w:val="pl-PL"/>
              </w:rPr>
              <w:t xml:space="preserve">                   </w:t>
            </w:r>
            <w:r w:rsidR="00030A2A" w:rsidRPr="005974A9">
              <w:rPr>
                <w:rFonts w:eastAsia="MS Mincho"/>
                <w:color w:val="1F4E79" w:themeColor="accent1" w:themeShade="80"/>
                <w:sz w:val="16"/>
                <w:lang w:val="pl-PL"/>
              </w:rPr>
              <w:t>&amp;&amp;&amp;</w:t>
            </w:r>
            <w:r w:rsidR="00030A2A">
              <w:rPr>
                <w:rFonts w:eastAsia="MS Mincho"/>
                <w:sz w:val="16"/>
                <w:lang w:val="pl-PL"/>
              </w:rPr>
              <w:t>&amp;&amp;&amp;&amp;&amp;&amp;&amp;&amp;&amp;&amp;</w:t>
            </w:r>
            <w:r w:rsidRPr="0028446B">
              <w:rPr>
                <w:rFonts w:eastAsia="MS Mincho"/>
                <w:sz w:val="16"/>
                <w:lang w:val="pl-PL"/>
              </w:rPr>
              <w:t xml:space="preserve"> </w:t>
            </w:r>
            <w:r w:rsidR="001E17C1">
              <w:rPr>
                <w:rFonts w:eastAsia="MS Mincho"/>
                <w:sz w:val="16"/>
                <w:lang w:val="pl-PL"/>
              </w:rPr>
              <w:t>&lt;par&amp;&gt;</w:t>
            </w:r>
          </w:p>
          <w:p w14:paraId="74E2FB3B" w14:textId="77777777" w:rsidR="00C00969" w:rsidRPr="0028446B" w:rsidRDefault="00030A2A" w:rsidP="00C00969">
            <w:pPr>
              <w:pStyle w:val="Zwykytekst"/>
              <w:rPr>
                <w:rFonts w:eastAsia="MS Mincho"/>
                <w:sz w:val="16"/>
                <w:lang w:val="pl-PL"/>
              </w:rPr>
            </w:pPr>
            <w:r>
              <w:rPr>
                <w:rFonts w:eastAsia="MS Mincho"/>
                <w:sz w:val="16"/>
                <w:lang w:val="pl-PL"/>
              </w:rPr>
              <w:t>32</w:t>
            </w:r>
            <w:r>
              <w:rPr>
                <w:rFonts w:eastAsia="MS Mincho"/>
                <w:sz w:val="16"/>
                <w:lang w:val="pl-PL"/>
              </w:rPr>
              <w:tab/>
              <w:t xml:space="preserve">KARTA EGRC @@@@@@@@@@@@@@@         </w:t>
            </w:r>
            <w:r w:rsidRPr="005974A9">
              <w:rPr>
                <w:rFonts w:eastAsia="MS Mincho"/>
                <w:color w:val="1F4E79" w:themeColor="accent1" w:themeShade="80"/>
                <w:sz w:val="16"/>
                <w:lang w:val="pl-PL"/>
              </w:rPr>
              <w:t>###</w:t>
            </w:r>
            <w:r>
              <w:rPr>
                <w:rFonts w:eastAsia="MS Mincho"/>
                <w:sz w:val="16"/>
                <w:lang w:val="pl-PL"/>
              </w:rPr>
              <w:t>##########</w:t>
            </w:r>
            <w:r w:rsidR="00C00969" w:rsidRPr="0028446B">
              <w:rPr>
                <w:rFonts w:eastAsia="MS Mincho"/>
                <w:sz w:val="16"/>
                <w:lang w:val="pl-PL"/>
              </w:rPr>
              <w:t xml:space="preserve"> </w:t>
            </w:r>
            <w:r>
              <w:rPr>
                <w:rFonts w:eastAsia="MS Mincho"/>
                <w:sz w:val="16"/>
                <w:lang w:val="pl-PL"/>
              </w:rPr>
              <w:t>&lt;par@&gt;</w:t>
            </w:r>
            <w:r w:rsidR="00C00969" w:rsidRPr="0028446B">
              <w:rPr>
                <w:rFonts w:eastAsia="MS Mincho"/>
                <w:sz w:val="16"/>
                <w:lang w:val="pl-PL"/>
              </w:rPr>
              <w:t xml:space="preserve">, </w:t>
            </w:r>
            <w:r>
              <w:rPr>
                <w:rFonts w:eastAsia="MS Mincho"/>
                <w:sz w:val="16"/>
                <w:lang w:val="pl-PL"/>
              </w:rPr>
              <w:t>&lt;par#&gt;</w:t>
            </w:r>
          </w:p>
          <w:p w14:paraId="42CD03DD" w14:textId="77777777" w:rsidR="00783FC6" w:rsidRPr="0028446B" w:rsidRDefault="00C00969" w:rsidP="00C00969">
            <w:pPr>
              <w:pStyle w:val="Zwykytekst"/>
              <w:rPr>
                <w:rFonts w:eastAsia="MS Mincho"/>
                <w:sz w:val="16"/>
                <w:lang w:val="pl-PL"/>
              </w:rPr>
            </w:pPr>
            <w:r w:rsidRPr="0028446B">
              <w:rPr>
                <w:rFonts w:eastAsia="MS Mincho"/>
                <w:sz w:val="16"/>
                <w:lang w:val="pl-PL"/>
              </w:rPr>
              <w:t>33</w:t>
            </w:r>
            <w:r w:rsidRPr="0028446B">
              <w:rPr>
                <w:rFonts w:eastAsia="MS Mincho"/>
                <w:sz w:val="16"/>
                <w:lang w:val="pl-PL"/>
              </w:rPr>
              <w:tab/>
              <w:t>ŚR</w:t>
            </w:r>
            <w:r w:rsidR="00030A2A">
              <w:rPr>
                <w:rFonts w:eastAsia="MS Mincho"/>
                <w:sz w:val="16"/>
                <w:lang w:val="pl-PL"/>
              </w:rPr>
              <w:t xml:space="preserve">ODEK PŁ. WYDANO         </w:t>
            </w:r>
            <w:r w:rsidR="00030A2A" w:rsidRPr="005974A9">
              <w:rPr>
                <w:rFonts w:eastAsia="MS Mincho"/>
                <w:color w:val="1F4E79" w:themeColor="accent1" w:themeShade="80"/>
                <w:sz w:val="16"/>
                <w:lang w:val="pl-PL"/>
              </w:rPr>
              <w:t>@@@@@@@@ ###</w:t>
            </w:r>
            <w:r w:rsidR="00030A2A">
              <w:rPr>
                <w:rFonts w:eastAsia="MS Mincho"/>
                <w:sz w:val="16"/>
                <w:lang w:val="pl-PL"/>
              </w:rPr>
              <w:t>##########</w:t>
            </w:r>
            <w:r w:rsidRPr="0028446B">
              <w:rPr>
                <w:rFonts w:eastAsia="MS Mincho"/>
                <w:sz w:val="16"/>
                <w:lang w:val="pl-PL"/>
              </w:rPr>
              <w:t xml:space="preserve"> </w:t>
            </w:r>
            <w:r w:rsidR="00030A2A">
              <w:rPr>
                <w:rFonts w:eastAsia="MS Mincho"/>
                <w:sz w:val="16"/>
                <w:lang w:val="pl-PL"/>
              </w:rPr>
              <w:t>&lt;par@&gt;</w:t>
            </w:r>
            <w:r w:rsidRPr="0028446B">
              <w:rPr>
                <w:rFonts w:eastAsia="MS Mincho"/>
                <w:sz w:val="16"/>
                <w:lang w:val="pl-PL"/>
              </w:rPr>
              <w:t xml:space="preserve">, </w:t>
            </w:r>
            <w:r w:rsidR="00030A2A">
              <w:rPr>
                <w:rFonts w:eastAsia="MS Mincho"/>
                <w:sz w:val="16"/>
                <w:lang w:val="pl-PL"/>
              </w:rPr>
              <w:t>&lt;par#&gt;</w:t>
            </w:r>
            <w:r w:rsidRPr="0028446B">
              <w:rPr>
                <w:rFonts w:eastAsia="MS Mincho"/>
                <w:sz w:val="16"/>
                <w:lang w:val="pl-PL"/>
              </w:rPr>
              <w:t xml:space="preserve">   </w:t>
            </w:r>
          </w:p>
        </w:tc>
      </w:tr>
    </w:tbl>
    <w:p w14:paraId="592A8BA4" w14:textId="77777777" w:rsidR="009B338C" w:rsidRPr="0028446B" w:rsidRDefault="009B338C" w:rsidP="00474B63">
      <w:pPr>
        <w:pStyle w:val="Nagwek4"/>
      </w:pPr>
      <w:r w:rsidRPr="0028446B">
        <w:lastRenderedPageBreak/>
        <w:t xml:space="preserve">4.6.5.52 </w:t>
      </w:r>
      <w:proofErr w:type="spellStart"/>
      <w:r w:rsidR="008B6B53" w:rsidRPr="00452ACF">
        <w:t>Shift</w:t>
      </w:r>
      <w:proofErr w:type="spellEnd"/>
      <w:r w:rsidR="008B6B53" w:rsidRPr="00452ACF">
        <w:t xml:space="preserve"> Report</w:t>
      </w:r>
    </w:p>
    <w:tbl>
      <w:tblPr>
        <w:tblStyle w:val="Tabela-Siatka"/>
        <w:tblW w:w="0" w:type="auto"/>
        <w:tblLook w:val="04A0" w:firstRow="1" w:lastRow="0" w:firstColumn="1" w:lastColumn="0" w:noHBand="0" w:noVBand="1"/>
      </w:tblPr>
      <w:tblGrid>
        <w:gridCol w:w="4529"/>
        <w:gridCol w:w="4530"/>
      </w:tblGrid>
      <w:tr w:rsidR="00783FC6" w:rsidRPr="0028446B" w14:paraId="424ED11B" w14:textId="77777777" w:rsidTr="003D6CE3">
        <w:tc>
          <w:tcPr>
            <w:tcW w:w="4529" w:type="dxa"/>
            <w:tcBorders>
              <w:top w:val="nil"/>
              <w:left w:val="nil"/>
              <w:bottom w:val="single" w:sz="4" w:space="0" w:color="auto"/>
              <w:right w:val="nil"/>
            </w:tcBorders>
          </w:tcPr>
          <w:p w14:paraId="503BF110"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269BCE87" w14:textId="77777777" w:rsidR="00783FC6" w:rsidRPr="0028446B" w:rsidRDefault="00C00969" w:rsidP="00C00969">
            <w:pPr>
              <w:jc w:val="right"/>
            </w:pPr>
            <w:r w:rsidRPr="0028446B">
              <w:t>3D</w:t>
            </w:r>
          </w:p>
        </w:tc>
      </w:tr>
      <w:tr w:rsidR="00783FC6" w:rsidRPr="0028446B" w14:paraId="6F7113CE" w14:textId="77777777" w:rsidTr="003D6CE3">
        <w:tc>
          <w:tcPr>
            <w:tcW w:w="9059" w:type="dxa"/>
            <w:gridSpan w:val="2"/>
            <w:tcBorders>
              <w:top w:val="single" w:sz="4" w:space="0" w:color="auto"/>
            </w:tcBorders>
          </w:tcPr>
          <w:p w14:paraId="64B8DE42"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01                                        </w:t>
            </w:r>
          </w:p>
          <w:p w14:paraId="233387EF" w14:textId="77777777" w:rsidR="00C00969" w:rsidRPr="0028446B" w:rsidRDefault="00C00969" w:rsidP="00C00969">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RAPORT ZMIANOWY             </w:t>
            </w:r>
          </w:p>
          <w:p w14:paraId="0AF29C44"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10                                        </w:t>
            </w:r>
          </w:p>
          <w:p w14:paraId="18619846" w14:textId="77777777" w:rsidR="00C00969" w:rsidRPr="0028446B" w:rsidRDefault="00C00969" w:rsidP="00C00969">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ZMIANA:         </w:t>
            </w:r>
            <w:r w:rsidR="00030A2A" w:rsidRPr="00A31CA0">
              <w:rPr>
                <w:rFonts w:eastAsia="MS Mincho"/>
                <w:color w:val="1F4E79" w:themeColor="accent1" w:themeShade="80"/>
                <w:sz w:val="16"/>
                <w:lang w:val="pl-PL"/>
              </w:rPr>
              <w:t>&amp;&amp;&amp;&amp;&amp;&amp;&amp;&amp;&amp;&amp;&amp;&amp;&amp;&amp;&amp;&amp;&amp;&amp;&amp;&amp;&amp;&amp;</w:t>
            </w:r>
            <w:r w:rsidR="00030A2A">
              <w:rPr>
                <w:rFonts w:eastAsia="MS Mincho"/>
                <w:sz w:val="16"/>
                <w:lang w:val="pl-PL"/>
              </w:rPr>
              <w:t>&amp;&amp;&amp;&amp;&amp;&amp;&amp;&amp;&amp;&amp;</w:t>
            </w:r>
            <w:r w:rsidRPr="0028446B">
              <w:rPr>
                <w:rFonts w:eastAsia="MS Mincho"/>
                <w:sz w:val="16"/>
                <w:lang w:val="pl-PL"/>
              </w:rPr>
              <w:t xml:space="preserve"> </w:t>
            </w:r>
            <w:r w:rsidR="001E17C1">
              <w:rPr>
                <w:rFonts w:eastAsia="MS Mincho"/>
                <w:sz w:val="16"/>
                <w:lang w:val="pl-PL"/>
              </w:rPr>
              <w:t>&lt;par&amp;&gt;</w:t>
            </w:r>
          </w:p>
          <w:p w14:paraId="731B786A" w14:textId="77777777" w:rsidR="00C00969" w:rsidRPr="0028446B" w:rsidRDefault="00C00969" w:rsidP="00C00969">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 xml:space="preserve">KASJER:         </w:t>
            </w:r>
            <w:r w:rsidR="00030A2A" w:rsidRPr="00A31CA0">
              <w:rPr>
                <w:rFonts w:eastAsia="MS Mincho"/>
                <w:color w:val="1F4E79" w:themeColor="accent1" w:themeShade="80"/>
                <w:sz w:val="16"/>
                <w:lang w:val="pl-PL"/>
              </w:rPr>
              <w:t>&amp;&amp;&amp;&amp;&amp;&amp;&amp;&amp;&amp;&amp;&amp;&amp;&amp;&amp;&amp;&amp;&amp;&amp;&amp;&amp;&amp;&amp;</w:t>
            </w:r>
            <w:r w:rsidR="00030A2A">
              <w:rPr>
                <w:rFonts w:eastAsia="MS Mincho"/>
                <w:sz w:val="16"/>
                <w:lang w:val="pl-PL"/>
              </w:rPr>
              <w:t>&amp;&amp;&amp;&amp;&amp;&amp;&amp;&amp;&amp;&amp;</w:t>
            </w:r>
            <w:r w:rsidRPr="0028446B">
              <w:rPr>
                <w:rFonts w:eastAsia="MS Mincho"/>
                <w:sz w:val="16"/>
                <w:lang w:val="pl-PL"/>
              </w:rPr>
              <w:t xml:space="preserve"> </w:t>
            </w:r>
            <w:r w:rsidR="001E17C1">
              <w:rPr>
                <w:rFonts w:eastAsia="MS Mincho"/>
                <w:sz w:val="16"/>
                <w:lang w:val="pl-PL"/>
              </w:rPr>
              <w:t>&lt;par&amp;&gt;</w:t>
            </w:r>
          </w:p>
          <w:p w14:paraId="7FE7632E" w14:textId="77777777" w:rsidR="00C00969" w:rsidRPr="0028446B" w:rsidRDefault="00C00969" w:rsidP="00C00969">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 xml:space="preserve">PRZYCHODY:                 </w:t>
            </w:r>
            <w:r w:rsidRPr="00A31CA0">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6AD4D278" w14:textId="77777777" w:rsidR="00C00969" w:rsidRPr="0028446B" w:rsidRDefault="00C00969" w:rsidP="00C00969">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SPRZEDAŻ GOTÓWKOWA:        </w:t>
            </w:r>
            <w:r w:rsidRPr="00A31CA0">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019B420E" w14:textId="77777777" w:rsidR="00C00969" w:rsidRPr="0028446B" w:rsidRDefault="00030A2A" w:rsidP="00C00969">
            <w:pPr>
              <w:pStyle w:val="Zwykytekst"/>
              <w:rPr>
                <w:rFonts w:eastAsia="MS Mincho"/>
                <w:sz w:val="16"/>
                <w:lang w:val="de-DE"/>
              </w:rPr>
            </w:pPr>
            <w:r>
              <w:rPr>
                <w:rFonts w:eastAsia="MS Mincho"/>
                <w:sz w:val="16"/>
                <w:lang w:val="de-DE"/>
              </w:rPr>
              <w:t>15</w:t>
            </w:r>
            <w:r>
              <w:rPr>
                <w:rFonts w:eastAsia="MS Mincho"/>
                <w:sz w:val="16"/>
                <w:lang w:val="de-DE"/>
              </w:rPr>
              <w:tab/>
              <w:t>KARTA         @@@@@@@@@@@@@@@:</w:t>
            </w:r>
            <w:r w:rsidRPr="00A31CA0">
              <w:rPr>
                <w:rFonts w:eastAsia="MS Mincho"/>
                <w:color w:val="1F4E79" w:themeColor="accent1" w:themeShade="80"/>
                <w:sz w:val="16"/>
                <w:lang w:val="de-DE"/>
              </w:rPr>
              <w:t>########</w:t>
            </w:r>
            <w:r>
              <w:rPr>
                <w:rFonts w:eastAsia="MS Mincho"/>
                <w:sz w:val="16"/>
                <w:lang w:val="de-DE"/>
              </w:rPr>
              <w:t>##########</w:t>
            </w:r>
            <w:r w:rsidR="00C00969" w:rsidRPr="0028446B">
              <w:rPr>
                <w:rFonts w:eastAsia="MS Mincho"/>
                <w:sz w:val="16"/>
                <w:lang w:val="de-DE"/>
              </w:rPr>
              <w:t xml:space="preserve"> </w:t>
            </w:r>
            <w:r>
              <w:rPr>
                <w:rFonts w:eastAsia="MS Mincho"/>
                <w:sz w:val="16"/>
                <w:lang w:val="pl-PL"/>
              </w:rPr>
              <w:t>&lt;par@&gt;</w:t>
            </w:r>
            <w:r w:rsidRPr="0028446B">
              <w:rPr>
                <w:rFonts w:eastAsia="MS Mincho"/>
                <w:sz w:val="16"/>
                <w:lang w:val="pl-PL"/>
              </w:rPr>
              <w:t xml:space="preserve">, </w:t>
            </w:r>
            <w:r>
              <w:rPr>
                <w:rFonts w:eastAsia="MS Mincho"/>
                <w:sz w:val="16"/>
                <w:lang w:val="pl-PL"/>
              </w:rPr>
              <w:t>&lt;par#&gt;</w:t>
            </w:r>
          </w:p>
          <w:p w14:paraId="3C41BB53" w14:textId="77777777" w:rsidR="00C00969" w:rsidRPr="0028446B" w:rsidRDefault="00C00969" w:rsidP="00C00969">
            <w:pPr>
              <w:pStyle w:val="Zwykytekst"/>
              <w:rPr>
                <w:rFonts w:eastAsia="MS Mincho"/>
                <w:sz w:val="16"/>
                <w:lang w:val="pl-PL"/>
              </w:rPr>
            </w:pPr>
            <w:r w:rsidRPr="0028446B">
              <w:rPr>
                <w:rFonts w:eastAsia="MS Mincho"/>
                <w:sz w:val="16"/>
                <w:lang w:val="pl-PL"/>
              </w:rPr>
              <w:t>16</w:t>
            </w:r>
            <w:r w:rsidRPr="0028446B">
              <w:rPr>
                <w:rFonts w:eastAsia="MS Mincho"/>
                <w:sz w:val="16"/>
                <w:lang w:val="pl-PL"/>
              </w:rPr>
              <w:tab/>
              <w:t xml:space="preserve">CZEK      </w:t>
            </w:r>
            <w:r w:rsidR="00030A2A">
              <w:rPr>
                <w:rFonts w:eastAsia="MS Mincho"/>
                <w:sz w:val="16"/>
                <w:lang w:val="pl-PL"/>
              </w:rPr>
              <w:t xml:space="preserve">    @@@@@@@@@@@@@@@:</w:t>
            </w:r>
            <w:r w:rsidR="00030A2A" w:rsidRPr="00A31CA0">
              <w:rPr>
                <w:rFonts w:eastAsia="MS Mincho"/>
                <w:color w:val="1F4E79" w:themeColor="accent1" w:themeShade="80"/>
                <w:sz w:val="16"/>
                <w:lang w:val="pl-PL"/>
              </w:rPr>
              <w:t>########</w:t>
            </w:r>
            <w:r w:rsidR="00030A2A">
              <w:rPr>
                <w:rFonts w:eastAsia="MS Mincho"/>
                <w:sz w:val="16"/>
                <w:lang w:val="pl-PL"/>
              </w:rPr>
              <w:t>##########</w:t>
            </w:r>
            <w:r w:rsidRPr="0028446B">
              <w:rPr>
                <w:rFonts w:eastAsia="MS Mincho"/>
                <w:sz w:val="16"/>
                <w:lang w:val="pl-PL"/>
              </w:rPr>
              <w:t xml:space="preserve"> </w:t>
            </w:r>
            <w:r w:rsidR="00030A2A">
              <w:rPr>
                <w:rFonts w:eastAsia="MS Mincho"/>
                <w:sz w:val="16"/>
                <w:lang w:val="pl-PL"/>
              </w:rPr>
              <w:t>&lt;par@&gt;</w:t>
            </w:r>
            <w:r w:rsidR="00030A2A" w:rsidRPr="0028446B">
              <w:rPr>
                <w:rFonts w:eastAsia="MS Mincho"/>
                <w:sz w:val="16"/>
                <w:lang w:val="pl-PL"/>
              </w:rPr>
              <w:t xml:space="preserve">, </w:t>
            </w:r>
            <w:r w:rsidR="00030A2A">
              <w:rPr>
                <w:rFonts w:eastAsia="MS Mincho"/>
                <w:sz w:val="16"/>
                <w:lang w:val="pl-PL"/>
              </w:rPr>
              <w:t>&lt;par#&gt;</w:t>
            </w:r>
          </w:p>
          <w:p w14:paraId="40BC2762" w14:textId="77777777" w:rsidR="00C00969" w:rsidRPr="0028446B" w:rsidRDefault="00030A2A" w:rsidP="00C00969">
            <w:pPr>
              <w:pStyle w:val="Zwykytekst"/>
              <w:rPr>
                <w:rFonts w:eastAsia="MS Mincho"/>
                <w:sz w:val="16"/>
                <w:lang w:val="pl-PL"/>
              </w:rPr>
            </w:pPr>
            <w:r>
              <w:rPr>
                <w:rFonts w:eastAsia="MS Mincho"/>
                <w:sz w:val="16"/>
                <w:lang w:val="pl-PL"/>
              </w:rPr>
              <w:t>17</w:t>
            </w:r>
            <w:r>
              <w:rPr>
                <w:rFonts w:eastAsia="MS Mincho"/>
                <w:sz w:val="16"/>
                <w:lang w:val="pl-PL"/>
              </w:rPr>
              <w:tab/>
              <w:t>BON           @@@@@@@@@@@@@@@:</w:t>
            </w:r>
            <w:r w:rsidRPr="00A31CA0">
              <w:rPr>
                <w:rFonts w:eastAsia="MS Mincho"/>
                <w:color w:val="1F4E79" w:themeColor="accent1" w:themeShade="80"/>
                <w:sz w:val="16"/>
                <w:lang w:val="pl-PL"/>
              </w:rPr>
              <w:t>########</w:t>
            </w:r>
            <w:r>
              <w:rPr>
                <w:rFonts w:eastAsia="MS Mincho"/>
                <w:sz w:val="16"/>
                <w:lang w:val="pl-PL"/>
              </w:rPr>
              <w:t>##########</w:t>
            </w:r>
            <w:r w:rsidR="00C00969" w:rsidRPr="0028446B">
              <w:rPr>
                <w:rFonts w:eastAsia="MS Mincho"/>
                <w:sz w:val="16"/>
                <w:lang w:val="pl-PL"/>
              </w:rPr>
              <w:t xml:space="preserve"> </w:t>
            </w:r>
            <w:r>
              <w:rPr>
                <w:rFonts w:eastAsia="MS Mincho"/>
                <w:sz w:val="16"/>
                <w:lang w:val="pl-PL"/>
              </w:rPr>
              <w:t>&lt;par@&gt;</w:t>
            </w:r>
            <w:r w:rsidRPr="0028446B">
              <w:rPr>
                <w:rFonts w:eastAsia="MS Mincho"/>
                <w:sz w:val="16"/>
                <w:lang w:val="pl-PL"/>
              </w:rPr>
              <w:t xml:space="preserve">, </w:t>
            </w:r>
            <w:r>
              <w:rPr>
                <w:rFonts w:eastAsia="MS Mincho"/>
                <w:sz w:val="16"/>
                <w:lang w:val="pl-PL"/>
              </w:rPr>
              <w:t>&lt;par#&gt;</w:t>
            </w:r>
          </w:p>
          <w:p w14:paraId="0D3FC3CE" w14:textId="77777777" w:rsidR="00C00969" w:rsidRPr="0028446B" w:rsidRDefault="00C00969" w:rsidP="00C00969">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WPŁATY DO KASY:            </w:t>
            </w:r>
            <w:r w:rsidRPr="00A31CA0">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62476A36" w14:textId="77777777" w:rsidR="00C00969" w:rsidRPr="0028446B" w:rsidRDefault="00C00969" w:rsidP="00C00969">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WYDANIA OPAKOWAŃ:          </w:t>
            </w:r>
            <w:r w:rsidRPr="00A31CA0">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68C2722E" w14:textId="77777777" w:rsidR="00C00969" w:rsidRPr="0028446B" w:rsidRDefault="00C00969" w:rsidP="00C00969">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ROZCHODY:                  </w:t>
            </w:r>
            <w:r w:rsidRPr="00A31CA0">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06A34361" w14:textId="77777777" w:rsidR="00C00969" w:rsidRPr="0028446B" w:rsidRDefault="00C00969" w:rsidP="00C00969">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WYPŁATY Z KASY:            </w:t>
            </w:r>
            <w:r w:rsidRPr="00A31CA0">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405C8C99" w14:textId="77777777" w:rsidR="00C00969" w:rsidRPr="0028446B" w:rsidRDefault="00C00969" w:rsidP="00C00969">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 xml:space="preserve">ZWROTY OPAKOWAŃ:           </w:t>
            </w:r>
            <w:r w:rsidRPr="00A31CA0">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398A9170" w14:textId="77777777" w:rsidR="00C00969" w:rsidRPr="0028446B" w:rsidRDefault="00C00969" w:rsidP="00C00969">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 xml:space="preserve">               ROZLICZENIE                </w:t>
            </w:r>
          </w:p>
          <w:p w14:paraId="13FA56F3" w14:textId="77777777" w:rsidR="00C00969" w:rsidRPr="0028446B" w:rsidRDefault="00C00969" w:rsidP="00C00969">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 xml:space="preserve">GOTÓWKA:                   </w:t>
            </w:r>
            <w:r w:rsidRPr="00A31CA0">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05E652EA" w14:textId="77777777" w:rsidR="00C00969" w:rsidRPr="0028446B" w:rsidRDefault="00C00969" w:rsidP="00C00969">
            <w:pPr>
              <w:pStyle w:val="Zwykytekst"/>
              <w:rPr>
                <w:rFonts w:eastAsia="MS Mincho"/>
                <w:sz w:val="16"/>
                <w:lang w:val="pl-PL"/>
              </w:rPr>
            </w:pPr>
            <w:r w:rsidRPr="0028446B">
              <w:rPr>
                <w:rFonts w:eastAsia="MS Mincho"/>
                <w:sz w:val="16"/>
                <w:lang w:val="pl-PL"/>
              </w:rPr>
              <w:t>32</w:t>
            </w:r>
            <w:r w:rsidRPr="0028446B">
              <w:rPr>
                <w:rFonts w:eastAsia="MS Mincho"/>
                <w:sz w:val="16"/>
                <w:lang w:val="pl-PL"/>
              </w:rPr>
              <w:tab/>
              <w:t xml:space="preserve">KARTA         </w:t>
            </w:r>
            <w:r w:rsidR="00030A2A">
              <w:rPr>
                <w:rFonts w:eastAsia="MS Mincho"/>
                <w:sz w:val="16"/>
                <w:lang w:val="de-DE"/>
              </w:rPr>
              <w:t>@@@@@@@@@@@@@@@:</w:t>
            </w:r>
            <w:r w:rsidR="00030A2A" w:rsidRPr="00A31CA0">
              <w:rPr>
                <w:rFonts w:eastAsia="MS Mincho"/>
                <w:color w:val="1F4E79" w:themeColor="accent1" w:themeShade="80"/>
                <w:sz w:val="16"/>
                <w:lang w:val="de-DE"/>
              </w:rPr>
              <w:t>########</w:t>
            </w:r>
            <w:r w:rsidR="00030A2A">
              <w:rPr>
                <w:rFonts w:eastAsia="MS Mincho"/>
                <w:sz w:val="16"/>
                <w:lang w:val="de-DE"/>
              </w:rPr>
              <w:t>##########</w:t>
            </w:r>
            <w:r w:rsidRPr="0028446B">
              <w:rPr>
                <w:rFonts w:eastAsia="MS Mincho"/>
                <w:sz w:val="16"/>
                <w:lang w:val="pl-PL"/>
              </w:rPr>
              <w:t xml:space="preserve"> </w:t>
            </w:r>
            <w:r w:rsidR="00030A2A">
              <w:rPr>
                <w:rFonts w:eastAsia="MS Mincho"/>
                <w:sz w:val="16"/>
                <w:lang w:val="pl-PL"/>
              </w:rPr>
              <w:t>&lt;par@&gt;</w:t>
            </w:r>
            <w:r w:rsidR="00030A2A" w:rsidRPr="0028446B">
              <w:rPr>
                <w:rFonts w:eastAsia="MS Mincho"/>
                <w:sz w:val="16"/>
                <w:lang w:val="pl-PL"/>
              </w:rPr>
              <w:t xml:space="preserve">, </w:t>
            </w:r>
            <w:r w:rsidR="00030A2A">
              <w:rPr>
                <w:rFonts w:eastAsia="MS Mincho"/>
                <w:sz w:val="16"/>
                <w:lang w:val="pl-PL"/>
              </w:rPr>
              <w:t>&lt;par#&gt;</w:t>
            </w:r>
          </w:p>
          <w:p w14:paraId="70079C0B" w14:textId="77777777" w:rsidR="00C00969" w:rsidRPr="0028446B" w:rsidRDefault="00C00969" w:rsidP="00C00969">
            <w:pPr>
              <w:pStyle w:val="Zwykytekst"/>
              <w:rPr>
                <w:rFonts w:eastAsia="MS Mincho"/>
                <w:sz w:val="16"/>
                <w:lang w:val="pl-PL"/>
              </w:rPr>
            </w:pPr>
            <w:r w:rsidRPr="0028446B">
              <w:rPr>
                <w:rFonts w:eastAsia="MS Mincho"/>
                <w:sz w:val="16"/>
                <w:lang w:val="pl-PL"/>
              </w:rPr>
              <w:t>33</w:t>
            </w:r>
            <w:r w:rsidRPr="0028446B">
              <w:rPr>
                <w:rFonts w:eastAsia="MS Mincho"/>
                <w:sz w:val="16"/>
                <w:lang w:val="pl-PL"/>
              </w:rPr>
              <w:tab/>
              <w:t xml:space="preserve">CZEK          </w:t>
            </w:r>
            <w:r w:rsidR="00030A2A">
              <w:rPr>
                <w:rFonts w:eastAsia="MS Mincho"/>
                <w:sz w:val="16"/>
                <w:lang w:val="de-DE"/>
              </w:rPr>
              <w:t>@@@@@@@@@@@@@@@:</w:t>
            </w:r>
            <w:r w:rsidR="00030A2A" w:rsidRPr="00A31CA0">
              <w:rPr>
                <w:rFonts w:eastAsia="MS Mincho"/>
                <w:color w:val="1F4E79" w:themeColor="accent1" w:themeShade="80"/>
                <w:sz w:val="16"/>
                <w:lang w:val="de-DE"/>
              </w:rPr>
              <w:t>########</w:t>
            </w:r>
            <w:r w:rsidR="00030A2A">
              <w:rPr>
                <w:rFonts w:eastAsia="MS Mincho"/>
                <w:sz w:val="16"/>
                <w:lang w:val="de-DE"/>
              </w:rPr>
              <w:t>##########</w:t>
            </w:r>
            <w:r w:rsidRPr="0028446B">
              <w:rPr>
                <w:rFonts w:eastAsia="MS Mincho"/>
                <w:sz w:val="16"/>
                <w:lang w:val="pl-PL"/>
              </w:rPr>
              <w:t xml:space="preserve"> </w:t>
            </w:r>
            <w:r w:rsidR="00030A2A">
              <w:rPr>
                <w:rFonts w:eastAsia="MS Mincho"/>
                <w:sz w:val="16"/>
                <w:lang w:val="pl-PL"/>
              </w:rPr>
              <w:t>&lt;par@&gt;</w:t>
            </w:r>
            <w:r w:rsidR="00030A2A" w:rsidRPr="0028446B">
              <w:rPr>
                <w:rFonts w:eastAsia="MS Mincho"/>
                <w:sz w:val="16"/>
                <w:lang w:val="pl-PL"/>
              </w:rPr>
              <w:t xml:space="preserve">, </w:t>
            </w:r>
            <w:r w:rsidR="00030A2A">
              <w:rPr>
                <w:rFonts w:eastAsia="MS Mincho"/>
                <w:sz w:val="16"/>
                <w:lang w:val="pl-PL"/>
              </w:rPr>
              <w:t>&lt;par#&gt;</w:t>
            </w:r>
          </w:p>
          <w:p w14:paraId="6EFA454F" w14:textId="77777777" w:rsidR="00C00969" w:rsidRPr="0028446B" w:rsidRDefault="00C00969" w:rsidP="00C00969">
            <w:pPr>
              <w:pStyle w:val="Zwykytekst"/>
              <w:rPr>
                <w:rFonts w:eastAsia="MS Mincho"/>
                <w:sz w:val="16"/>
                <w:lang w:val="pl-PL"/>
              </w:rPr>
            </w:pPr>
            <w:r w:rsidRPr="0028446B">
              <w:rPr>
                <w:rFonts w:eastAsia="MS Mincho"/>
                <w:sz w:val="16"/>
                <w:lang w:val="pl-PL"/>
              </w:rPr>
              <w:t>34</w:t>
            </w:r>
            <w:r w:rsidRPr="0028446B">
              <w:rPr>
                <w:rFonts w:eastAsia="MS Mincho"/>
                <w:sz w:val="16"/>
                <w:lang w:val="pl-PL"/>
              </w:rPr>
              <w:tab/>
              <w:t xml:space="preserve">BON           </w:t>
            </w:r>
            <w:r w:rsidR="00030A2A">
              <w:rPr>
                <w:rFonts w:eastAsia="MS Mincho"/>
                <w:sz w:val="16"/>
                <w:lang w:val="de-DE"/>
              </w:rPr>
              <w:t>@@@@@@@@@@@@@@@:</w:t>
            </w:r>
            <w:r w:rsidR="00030A2A" w:rsidRPr="00A31CA0">
              <w:rPr>
                <w:rFonts w:eastAsia="MS Mincho"/>
                <w:color w:val="1F4E79" w:themeColor="accent1" w:themeShade="80"/>
                <w:sz w:val="16"/>
                <w:lang w:val="de-DE"/>
              </w:rPr>
              <w:t>########</w:t>
            </w:r>
            <w:r w:rsidR="00030A2A">
              <w:rPr>
                <w:rFonts w:eastAsia="MS Mincho"/>
                <w:sz w:val="16"/>
                <w:lang w:val="de-DE"/>
              </w:rPr>
              <w:t>##########</w:t>
            </w:r>
            <w:r w:rsidRPr="0028446B">
              <w:rPr>
                <w:rFonts w:eastAsia="MS Mincho"/>
                <w:sz w:val="16"/>
                <w:lang w:val="pl-PL"/>
              </w:rPr>
              <w:t xml:space="preserve"> </w:t>
            </w:r>
            <w:r w:rsidR="00030A2A">
              <w:rPr>
                <w:rFonts w:eastAsia="MS Mincho"/>
                <w:sz w:val="16"/>
                <w:lang w:val="pl-PL"/>
              </w:rPr>
              <w:t>&lt;par@&gt;</w:t>
            </w:r>
            <w:r w:rsidR="00030A2A" w:rsidRPr="0028446B">
              <w:rPr>
                <w:rFonts w:eastAsia="MS Mincho"/>
                <w:sz w:val="16"/>
                <w:lang w:val="pl-PL"/>
              </w:rPr>
              <w:t xml:space="preserve">, </w:t>
            </w:r>
            <w:r w:rsidR="00030A2A">
              <w:rPr>
                <w:rFonts w:eastAsia="MS Mincho"/>
                <w:sz w:val="16"/>
                <w:lang w:val="pl-PL"/>
              </w:rPr>
              <w:t>&lt;par#&gt;</w:t>
            </w:r>
          </w:p>
          <w:p w14:paraId="1241D685" w14:textId="77777777" w:rsidR="00C00969" w:rsidRPr="0028446B" w:rsidRDefault="00C00969" w:rsidP="00C00969">
            <w:pPr>
              <w:pStyle w:val="Zwykytekst"/>
              <w:rPr>
                <w:rFonts w:eastAsia="MS Mincho"/>
                <w:sz w:val="16"/>
                <w:lang w:val="pl-PL"/>
              </w:rPr>
            </w:pPr>
            <w:r w:rsidRPr="0028446B">
              <w:rPr>
                <w:rFonts w:eastAsia="MS Mincho"/>
                <w:sz w:val="16"/>
                <w:lang w:val="pl-PL"/>
              </w:rPr>
              <w:t>35</w:t>
            </w:r>
            <w:r w:rsidRPr="0028446B">
              <w:rPr>
                <w:rFonts w:eastAsia="MS Mincho"/>
                <w:sz w:val="16"/>
                <w:lang w:val="pl-PL"/>
              </w:rPr>
              <w:tab/>
              <w:t xml:space="preserve">OPAKOWANIA:                </w:t>
            </w:r>
            <w:r w:rsidRPr="00A31CA0">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02CF78AC" w14:textId="77777777" w:rsidR="00C00969" w:rsidRPr="0028446B" w:rsidRDefault="00C00969" w:rsidP="00C00969">
            <w:pPr>
              <w:pStyle w:val="Zwykytekst"/>
              <w:rPr>
                <w:rFonts w:eastAsia="MS Mincho"/>
                <w:sz w:val="16"/>
                <w:lang w:val="pl-PL"/>
              </w:rPr>
            </w:pPr>
            <w:r w:rsidRPr="0028446B">
              <w:rPr>
                <w:rFonts w:eastAsia="MS Mincho"/>
                <w:sz w:val="16"/>
                <w:lang w:val="pl-PL"/>
              </w:rPr>
              <w:t>40</w:t>
            </w:r>
            <w:r w:rsidRPr="0028446B">
              <w:rPr>
                <w:rFonts w:eastAsia="MS Mincho"/>
                <w:sz w:val="16"/>
                <w:lang w:val="pl-PL"/>
              </w:rPr>
              <w:tab/>
              <w:t xml:space="preserve">                  RAZEM                   </w:t>
            </w:r>
          </w:p>
          <w:p w14:paraId="6C55157B" w14:textId="77777777" w:rsidR="00C00969" w:rsidRPr="0028446B" w:rsidRDefault="00C00969" w:rsidP="00C00969">
            <w:pPr>
              <w:pStyle w:val="Zwykytekst"/>
              <w:rPr>
                <w:rFonts w:eastAsia="MS Mincho"/>
                <w:sz w:val="16"/>
                <w:lang w:val="pl-PL"/>
              </w:rPr>
            </w:pPr>
            <w:r w:rsidRPr="0028446B">
              <w:rPr>
                <w:rFonts w:eastAsia="MS Mincho"/>
                <w:sz w:val="16"/>
                <w:lang w:val="pl-PL"/>
              </w:rPr>
              <w:t>41</w:t>
            </w:r>
            <w:r w:rsidRPr="0028446B">
              <w:rPr>
                <w:rFonts w:eastAsia="MS Mincho"/>
                <w:sz w:val="16"/>
                <w:lang w:val="pl-PL"/>
              </w:rPr>
              <w:tab/>
              <w:t xml:space="preserve">STAN KASY:                 </w:t>
            </w:r>
            <w:r w:rsidRPr="00A31CA0">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1725F5F7" w14:textId="77777777" w:rsidR="00C00969" w:rsidRPr="0028446B" w:rsidRDefault="00C00969" w:rsidP="00C00969">
            <w:pPr>
              <w:pStyle w:val="Zwykytekst"/>
              <w:rPr>
                <w:rFonts w:eastAsia="MS Mincho"/>
                <w:sz w:val="16"/>
                <w:lang w:val="pl-PL"/>
              </w:rPr>
            </w:pPr>
            <w:r w:rsidRPr="0028446B">
              <w:rPr>
                <w:rFonts w:eastAsia="MS Mincho"/>
                <w:sz w:val="16"/>
                <w:lang w:val="pl-PL"/>
              </w:rPr>
              <w:t>42</w:t>
            </w:r>
            <w:r w:rsidRPr="0028446B">
              <w:rPr>
                <w:rFonts w:eastAsia="MS Mincho"/>
                <w:sz w:val="16"/>
                <w:lang w:val="pl-PL"/>
              </w:rPr>
              <w:tab/>
              <w:t xml:space="preserve">ILOŚĆ PARAGONÓW:                </w:t>
            </w:r>
            <w:r w:rsidRPr="00A31CA0">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2659CCE3" w14:textId="77777777" w:rsidR="00C00969" w:rsidRPr="0028446B" w:rsidRDefault="00C00969" w:rsidP="00C00969">
            <w:pPr>
              <w:pStyle w:val="Zwykytekst"/>
              <w:rPr>
                <w:rFonts w:eastAsia="MS Mincho"/>
                <w:sz w:val="16"/>
                <w:lang w:val="pl-PL"/>
              </w:rPr>
            </w:pPr>
            <w:r w:rsidRPr="0028446B">
              <w:rPr>
                <w:rFonts w:eastAsia="MS Mincho"/>
                <w:sz w:val="16"/>
                <w:lang w:val="pl-PL"/>
              </w:rPr>
              <w:t>43</w:t>
            </w:r>
            <w:r w:rsidRPr="0028446B">
              <w:rPr>
                <w:rFonts w:eastAsia="MS Mincho"/>
                <w:sz w:val="16"/>
                <w:lang w:val="pl-PL"/>
              </w:rPr>
              <w:tab/>
              <w:t xml:space="preserve">ILOŚĆ PAR. ANULOWANYCH:         </w:t>
            </w:r>
            <w:r w:rsidRPr="00A31CA0">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5E15F73B" w14:textId="77777777" w:rsidR="00C00969" w:rsidRPr="0028446B" w:rsidRDefault="00C00969" w:rsidP="00C00969">
            <w:pPr>
              <w:pStyle w:val="Zwykytekst"/>
              <w:rPr>
                <w:rFonts w:eastAsia="MS Mincho"/>
                <w:sz w:val="16"/>
                <w:lang w:val="pl-PL"/>
              </w:rPr>
            </w:pPr>
            <w:r w:rsidRPr="0028446B">
              <w:rPr>
                <w:rFonts w:eastAsia="MS Mincho"/>
                <w:sz w:val="16"/>
                <w:lang w:val="pl-PL"/>
              </w:rPr>
              <w:t>44</w:t>
            </w:r>
            <w:r w:rsidRPr="0028446B">
              <w:rPr>
                <w:rFonts w:eastAsia="MS Mincho"/>
                <w:sz w:val="16"/>
                <w:lang w:val="pl-PL"/>
              </w:rPr>
              <w:tab/>
              <w:t xml:space="preserve">ILOŚĆ FAKTUR:                   </w:t>
            </w:r>
            <w:r w:rsidRPr="00A31CA0">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0BBA7950" w14:textId="77777777" w:rsidR="00C00969" w:rsidRPr="0028446B" w:rsidRDefault="00C00969" w:rsidP="00C00969">
            <w:pPr>
              <w:pStyle w:val="Zwykytekst"/>
              <w:rPr>
                <w:rFonts w:eastAsia="MS Mincho"/>
                <w:sz w:val="16"/>
                <w:lang w:val="pl-PL"/>
              </w:rPr>
            </w:pPr>
            <w:r w:rsidRPr="0028446B">
              <w:rPr>
                <w:rFonts w:eastAsia="MS Mincho"/>
                <w:sz w:val="16"/>
                <w:lang w:val="pl-PL"/>
              </w:rPr>
              <w:t>45</w:t>
            </w:r>
            <w:r w:rsidRPr="0028446B">
              <w:rPr>
                <w:rFonts w:eastAsia="MS Mincho"/>
                <w:sz w:val="16"/>
                <w:lang w:val="pl-PL"/>
              </w:rPr>
              <w:tab/>
              <w:t xml:space="preserve">ILOŚĆ STORN. POZYCJI:           </w:t>
            </w:r>
            <w:r w:rsidRPr="00A31CA0">
              <w:rPr>
                <w:rFonts w:eastAsia="MS Mincho"/>
                <w:color w:val="1F4E79" w:themeColor="accent1" w:themeShade="80"/>
                <w:sz w:val="16"/>
                <w:lang w:val="pl-PL"/>
              </w:rPr>
              <w:t>######</w:t>
            </w:r>
            <w:r w:rsidRPr="0028446B">
              <w:rPr>
                <w:rFonts w:eastAsia="MS Mincho"/>
                <w:sz w:val="16"/>
                <w:lang w:val="pl-PL"/>
              </w:rPr>
              <w:t xml:space="preserve">########## </w:t>
            </w:r>
            <w:r w:rsidR="001E17C1">
              <w:rPr>
                <w:rFonts w:eastAsia="MS Mincho"/>
                <w:sz w:val="16"/>
                <w:lang w:val="pl-PL"/>
              </w:rPr>
              <w:t>&lt;par#&gt;</w:t>
            </w:r>
          </w:p>
          <w:p w14:paraId="0BCCB49A"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50                                        </w:t>
            </w:r>
          </w:p>
          <w:p w14:paraId="473936CF" w14:textId="77777777" w:rsidR="00C00969" w:rsidRPr="0028446B" w:rsidRDefault="00030A2A" w:rsidP="00C00969">
            <w:pPr>
              <w:pStyle w:val="Zwykytekst"/>
              <w:rPr>
                <w:rFonts w:eastAsia="MS Mincho"/>
                <w:sz w:val="16"/>
                <w:lang w:val="pl-PL"/>
              </w:rPr>
            </w:pPr>
            <w:r>
              <w:rPr>
                <w:rFonts w:eastAsia="MS Mincho"/>
                <w:sz w:val="16"/>
                <w:lang w:val="pl-PL"/>
              </w:rPr>
              <w:t>51</w:t>
            </w:r>
            <w:r>
              <w:rPr>
                <w:rFonts w:eastAsia="MS Mincho"/>
                <w:sz w:val="16"/>
                <w:lang w:val="pl-PL"/>
              </w:rPr>
              <w:tab/>
              <w:t xml:space="preserve">POCZĄTEK ZMIANY:         </w:t>
            </w:r>
            <w:r w:rsidRPr="00A31CA0">
              <w:rPr>
                <w:rFonts w:eastAsia="MS Mincho"/>
                <w:color w:val="1F4E79" w:themeColor="accent1" w:themeShade="80"/>
                <w:sz w:val="16"/>
                <w:lang w:val="pl-PL"/>
              </w:rPr>
              <w:t>&amp;&amp;&amp;&amp;&amp;&amp;&amp;&amp;&amp;&amp;&amp;&amp;&amp;</w:t>
            </w:r>
            <w:r>
              <w:rPr>
                <w:rFonts w:eastAsia="MS Mincho"/>
                <w:sz w:val="16"/>
                <w:lang w:val="pl-PL"/>
              </w:rPr>
              <w:t>&amp;&amp;&amp;&amp;&amp;&amp;&amp;&amp;&amp;&amp;</w:t>
            </w:r>
            <w:r w:rsidR="00C00969" w:rsidRPr="0028446B">
              <w:rPr>
                <w:rFonts w:eastAsia="MS Mincho"/>
                <w:sz w:val="16"/>
                <w:lang w:val="pl-PL"/>
              </w:rPr>
              <w:t xml:space="preserve"> </w:t>
            </w:r>
            <w:r w:rsidR="001E17C1">
              <w:rPr>
                <w:rFonts w:eastAsia="MS Mincho"/>
                <w:sz w:val="16"/>
                <w:lang w:val="pl-PL"/>
              </w:rPr>
              <w:t>&lt;par&amp;&gt;</w:t>
            </w:r>
          </w:p>
          <w:p w14:paraId="78F88C3F" w14:textId="77777777" w:rsidR="00C00969" w:rsidRPr="0028446B" w:rsidRDefault="00C00969" w:rsidP="00C00969">
            <w:pPr>
              <w:pStyle w:val="Zwykytekst"/>
              <w:rPr>
                <w:rFonts w:eastAsia="MS Mincho"/>
                <w:sz w:val="16"/>
                <w:lang w:val="pl-PL"/>
              </w:rPr>
            </w:pPr>
            <w:r w:rsidRPr="0028446B">
              <w:rPr>
                <w:rFonts w:eastAsia="MS Mincho"/>
                <w:sz w:val="16"/>
                <w:lang w:val="pl-PL"/>
              </w:rPr>
              <w:t>52</w:t>
            </w:r>
            <w:r w:rsidRPr="0028446B">
              <w:rPr>
                <w:rFonts w:eastAsia="MS Mincho"/>
                <w:sz w:val="16"/>
                <w:lang w:val="pl-PL"/>
              </w:rPr>
              <w:tab/>
              <w:t xml:space="preserve">KONIEC ZMIANY:  </w:t>
            </w:r>
            <w:r w:rsidR="00030A2A">
              <w:rPr>
                <w:rFonts w:eastAsia="MS Mincho"/>
                <w:sz w:val="16"/>
                <w:lang w:val="pl-PL"/>
              </w:rPr>
              <w:t xml:space="preserve">         </w:t>
            </w:r>
            <w:r w:rsidR="00030A2A" w:rsidRPr="00A31CA0">
              <w:rPr>
                <w:rFonts w:eastAsia="MS Mincho"/>
                <w:color w:val="1F4E79" w:themeColor="accent1" w:themeShade="80"/>
                <w:sz w:val="16"/>
                <w:lang w:val="pl-PL"/>
              </w:rPr>
              <w:t>&amp;&amp;&amp;&amp;&amp;&amp;&amp;&amp;&amp;&amp;&amp;&amp;&amp;</w:t>
            </w:r>
            <w:r w:rsidR="00030A2A">
              <w:rPr>
                <w:rFonts w:eastAsia="MS Mincho"/>
                <w:sz w:val="16"/>
                <w:lang w:val="pl-PL"/>
              </w:rPr>
              <w:t>&amp;&amp;&amp;&amp;&amp;&amp;&amp;&amp;&amp;&amp;</w:t>
            </w:r>
            <w:r w:rsidRPr="0028446B">
              <w:rPr>
                <w:rFonts w:eastAsia="MS Mincho"/>
                <w:sz w:val="16"/>
                <w:lang w:val="pl-PL"/>
              </w:rPr>
              <w:t xml:space="preserve"> </w:t>
            </w:r>
            <w:r w:rsidR="001E17C1">
              <w:rPr>
                <w:rFonts w:eastAsia="MS Mincho"/>
                <w:sz w:val="16"/>
                <w:lang w:val="pl-PL"/>
              </w:rPr>
              <w:t>&lt;par&amp;&gt;</w:t>
            </w:r>
          </w:p>
          <w:p w14:paraId="7229400C"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60                                        </w:t>
            </w:r>
          </w:p>
          <w:p w14:paraId="338B139B" w14:textId="77777777" w:rsidR="00C00969" w:rsidRPr="0028446B" w:rsidRDefault="00C00969" w:rsidP="00C00969">
            <w:pPr>
              <w:pStyle w:val="Zwykytekst"/>
              <w:rPr>
                <w:rFonts w:eastAsia="MS Mincho"/>
                <w:sz w:val="16"/>
                <w:lang w:val="pl-PL"/>
              </w:rPr>
            </w:pPr>
            <w:r w:rsidRPr="0028446B">
              <w:rPr>
                <w:rFonts w:eastAsia="MS Mincho"/>
                <w:sz w:val="16"/>
                <w:lang w:val="pl-PL"/>
              </w:rPr>
              <w:t>61</w:t>
            </w:r>
            <w:r w:rsidRPr="0028446B">
              <w:rPr>
                <w:rFonts w:eastAsia="MS Mincho"/>
                <w:sz w:val="16"/>
                <w:lang w:val="pl-PL"/>
              </w:rPr>
              <w:tab/>
              <w:t xml:space="preserve">UWAGI: </w:t>
            </w:r>
            <w:r w:rsidR="00030A2A" w:rsidRPr="00A31CA0">
              <w:rPr>
                <w:rFonts w:eastAsia="MS Mincho"/>
                <w:color w:val="1F4E79" w:themeColor="accent1" w:themeShade="80"/>
                <w:sz w:val="16"/>
                <w:lang w:val="pl-PL"/>
              </w:rPr>
              <w:t>@@@@@@@@@@@@@@@@@@@@@@@</w:t>
            </w:r>
            <w:r w:rsidR="00030A2A">
              <w:rPr>
                <w:rFonts w:eastAsia="MS Mincho"/>
                <w:sz w:val="16"/>
                <w:lang w:val="pl-PL"/>
              </w:rPr>
              <w:t>@@@@@@@@@@</w:t>
            </w:r>
            <w:r w:rsidR="00AF349D">
              <w:rPr>
                <w:rFonts w:eastAsia="MS Mincho"/>
                <w:sz w:val="16"/>
                <w:lang w:val="pl-PL"/>
              </w:rPr>
              <w:t xml:space="preserve">        </w:t>
            </w:r>
            <w:r w:rsidRPr="0028446B">
              <w:rPr>
                <w:rFonts w:eastAsia="MS Mincho"/>
                <w:sz w:val="16"/>
                <w:lang w:val="pl-PL"/>
              </w:rPr>
              <w:t xml:space="preserve"> </w:t>
            </w:r>
            <w:r w:rsidR="001E17C1">
              <w:rPr>
                <w:rFonts w:eastAsia="MS Mincho"/>
                <w:sz w:val="16"/>
                <w:lang w:val="pl-PL"/>
              </w:rPr>
              <w:t>&lt;par@&gt;</w:t>
            </w:r>
          </w:p>
          <w:p w14:paraId="797BF5E6" w14:textId="77777777" w:rsidR="00C00969" w:rsidRPr="0028446B" w:rsidRDefault="00C00969" w:rsidP="00C00969">
            <w:pPr>
              <w:pStyle w:val="Zwykytekst"/>
              <w:rPr>
                <w:rFonts w:eastAsia="MS Mincho"/>
                <w:sz w:val="16"/>
                <w:lang w:val="pl-PL"/>
              </w:rPr>
            </w:pPr>
            <w:r w:rsidRPr="0028446B">
              <w:rPr>
                <w:rFonts w:eastAsia="MS Mincho"/>
                <w:sz w:val="16"/>
                <w:lang w:val="pl-PL"/>
              </w:rPr>
              <w:t>62</w:t>
            </w:r>
            <w:r w:rsidRPr="0028446B">
              <w:rPr>
                <w:rFonts w:eastAsia="MS Mincho"/>
                <w:sz w:val="16"/>
                <w:lang w:val="pl-PL"/>
              </w:rPr>
              <w:tab/>
            </w:r>
            <w:r w:rsidR="00030A2A" w:rsidRPr="00A31CA0">
              <w:rPr>
                <w:rFonts w:eastAsia="MS Mincho"/>
                <w:color w:val="1F4E79" w:themeColor="accent1" w:themeShade="80"/>
                <w:sz w:val="16"/>
                <w:lang w:val="pl-PL"/>
              </w:rPr>
              <w:t>@@@@@@@@@@@@@@@@@@@@@@@@@@@@@@</w:t>
            </w:r>
            <w:r w:rsidR="00030A2A">
              <w:rPr>
                <w:rFonts w:eastAsia="MS Mincho"/>
                <w:sz w:val="16"/>
                <w:lang w:val="pl-PL"/>
              </w:rPr>
              <w:t>@@@@@@@@@@</w:t>
            </w:r>
            <w:r w:rsidRPr="0028446B">
              <w:rPr>
                <w:rFonts w:eastAsia="MS Mincho"/>
                <w:sz w:val="16"/>
                <w:lang w:val="pl-PL"/>
              </w:rPr>
              <w:t xml:space="preserve"> </w:t>
            </w:r>
            <w:r w:rsidR="00AF349D">
              <w:rPr>
                <w:rFonts w:eastAsia="MS Mincho"/>
                <w:sz w:val="16"/>
                <w:lang w:val="pl-PL"/>
              </w:rPr>
              <w:t xml:space="preserve">        </w:t>
            </w:r>
            <w:r w:rsidR="001E17C1">
              <w:rPr>
                <w:rFonts w:eastAsia="MS Mincho"/>
                <w:sz w:val="16"/>
                <w:lang w:val="pl-PL"/>
              </w:rPr>
              <w:t>&lt;par@&gt;</w:t>
            </w:r>
          </w:p>
          <w:p w14:paraId="23957B88" w14:textId="77777777" w:rsidR="00C00969" w:rsidRPr="0028446B" w:rsidRDefault="00C00969" w:rsidP="00C00969">
            <w:pPr>
              <w:pStyle w:val="Zwykytekst"/>
              <w:rPr>
                <w:rFonts w:eastAsia="MS Mincho"/>
                <w:sz w:val="16"/>
                <w:lang w:val="pl-PL"/>
              </w:rPr>
            </w:pPr>
            <w:r w:rsidRPr="0028446B">
              <w:rPr>
                <w:rFonts w:eastAsia="MS Mincho"/>
                <w:sz w:val="16"/>
                <w:lang w:val="pl-PL"/>
              </w:rPr>
              <w:t>63</w:t>
            </w:r>
            <w:r w:rsidRPr="0028446B">
              <w:rPr>
                <w:rFonts w:eastAsia="MS Mincho"/>
                <w:sz w:val="16"/>
                <w:lang w:val="pl-PL"/>
              </w:rPr>
              <w:tab/>
            </w:r>
            <w:r w:rsidR="00030A2A" w:rsidRPr="00A31CA0">
              <w:rPr>
                <w:rFonts w:eastAsia="MS Mincho"/>
                <w:color w:val="1F4E79" w:themeColor="accent1" w:themeShade="80"/>
                <w:sz w:val="16"/>
                <w:lang w:val="pl-PL"/>
              </w:rPr>
              <w:t>@@@@@@@@@@@@@@@@@@@@@@@@@@@@@@</w:t>
            </w:r>
            <w:r w:rsidR="00030A2A">
              <w:rPr>
                <w:rFonts w:eastAsia="MS Mincho"/>
                <w:sz w:val="16"/>
                <w:lang w:val="pl-PL"/>
              </w:rPr>
              <w:t>@@@@@@@@@@</w:t>
            </w:r>
            <w:r w:rsidRPr="0028446B">
              <w:rPr>
                <w:rFonts w:eastAsia="MS Mincho"/>
                <w:sz w:val="16"/>
                <w:lang w:val="pl-PL"/>
              </w:rPr>
              <w:t xml:space="preserve"> </w:t>
            </w:r>
            <w:r w:rsidR="00AF349D">
              <w:rPr>
                <w:rFonts w:eastAsia="MS Mincho"/>
                <w:sz w:val="16"/>
                <w:lang w:val="pl-PL"/>
              </w:rPr>
              <w:t xml:space="preserve">        </w:t>
            </w:r>
            <w:r w:rsidR="001E17C1">
              <w:rPr>
                <w:rFonts w:eastAsia="MS Mincho"/>
                <w:sz w:val="16"/>
                <w:lang w:val="pl-PL"/>
              </w:rPr>
              <w:t>&lt;par@&gt;</w:t>
            </w:r>
          </w:p>
          <w:p w14:paraId="38B0D75D" w14:textId="77777777" w:rsidR="00C00969" w:rsidRPr="0028446B" w:rsidRDefault="00C00969" w:rsidP="00C00969">
            <w:pPr>
              <w:pStyle w:val="Zwykytekst"/>
              <w:rPr>
                <w:rFonts w:eastAsia="MS Mincho"/>
                <w:sz w:val="16"/>
                <w:lang w:val="pl-PL"/>
              </w:rPr>
            </w:pPr>
            <w:r w:rsidRPr="0028446B">
              <w:rPr>
                <w:rFonts w:eastAsia="MS Mincho"/>
                <w:sz w:val="16"/>
                <w:lang w:val="pl-PL"/>
              </w:rPr>
              <w:t>64</w:t>
            </w:r>
            <w:r w:rsidRPr="0028446B">
              <w:rPr>
                <w:rFonts w:eastAsia="MS Mincho"/>
                <w:sz w:val="16"/>
                <w:lang w:val="pl-PL"/>
              </w:rPr>
              <w:tab/>
            </w:r>
            <w:r w:rsidR="00030A2A" w:rsidRPr="00A31CA0">
              <w:rPr>
                <w:rFonts w:eastAsia="MS Mincho"/>
                <w:color w:val="1F4E79" w:themeColor="accent1" w:themeShade="80"/>
                <w:sz w:val="16"/>
                <w:lang w:val="pl-PL"/>
              </w:rPr>
              <w:t>@@@@@@@@@@@@@@@@@@@@@@@@@@@@@@</w:t>
            </w:r>
            <w:r w:rsidR="00030A2A">
              <w:rPr>
                <w:rFonts w:eastAsia="MS Mincho"/>
                <w:sz w:val="16"/>
                <w:lang w:val="pl-PL"/>
              </w:rPr>
              <w:t>@@@@@@@@@@</w:t>
            </w:r>
            <w:r w:rsidR="007D50C4" w:rsidRPr="0028446B">
              <w:rPr>
                <w:rFonts w:eastAsia="MS Mincho"/>
                <w:sz w:val="16"/>
                <w:lang w:val="pl-PL"/>
              </w:rPr>
              <w:t xml:space="preserve"> </w:t>
            </w:r>
            <w:r w:rsidR="00AF349D">
              <w:rPr>
                <w:rFonts w:eastAsia="MS Mincho"/>
                <w:sz w:val="16"/>
                <w:lang w:val="pl-PL"/>
              </w:rPr>
              <w:t xml:space="preserve">        </w:t>
            </w:r>
            <w:r w:rsidR="001E17C1">
              <w:rPr>
                <w:rFonts w:eastAsia="MS Mincho"/>
                <w:sz w:val="16"/>
                <w:lang w:val="pl-PL"/>
              </w:rPr>
              <w:t>&lt;par@&gt;</w:t>
            </w:r>
            <w:r w:rsidRPr="0028446B">
              <w:rPr>
                <w:rFonts w:eastAsia="MS Mincho"/>
                <w:sz w:val="16"/>
                <w:lang w:val="pl-PL"/>
              </w:rPr>
              <w:t xml:space="preserve">      </w:t>
            </w:r>
          </w:p>
          <w:p w14:paraId="7342E525" w14:textId="77777777" w:rsidR="00C00969" w:rsidRPr="0028446B" w:rsidRDefault="00C00969" w:rsidP="00C00969">
            <w:pPr>
              <w:pStyle w:val="Zwykytekst"/>
              <w:rPr>
                <w:rFonts w:eastAsia="MS Mincho"/>
                <w:sz w:val="16"/>
                <w:lang w:val="pl-PL"/>
              </w:rPr>
            </w:pPr>
          </w:p>
          <w:p w14:paraId="685DBEE4" w14:textId="77777777" w:rsidR="00783FC6" w:rsidRPr="0028446B" w:rsidRDefault="008B6B53" w:rsidP="00C00969">
            <w:pPr>
              <w:pStyle w:val="Zwykytekst"/>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62 to 64 </w:t>
            </w:r>
            <w:proofErr w:type="spellStart"/>
            <w:r w:rsidRPr="002B3190">
              <w:rPr>
                <w:rFonts w:eastAsia="MS Mincho"/>
                <w:sz w:val="16"/>
                <w:lang w:val="pl-PL"/>
              </w:rPr>
              <w:t>are</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lines </w:t>
            </w:r>
            <w:proofErr w:type="spellStart"/>
            <w:r w:rsidRPr="002B3190">
              <w:rPr>
                <w:rFonts w:eastAsia="MS Mincho"/>
                <w:sz w:val="16"/>
                <w:lang w:val="pl-PL"/>
              </w:rPr>
              <w:t>have</w:t>
            </w:r>
            <w:proofErr w:type="spellEnd"/>
            <w:r w:rsidRPr="002B3190">
              <w:rPr>
                <w:rFonts w:eastAsia="MS Mincho"/>
                <w:sz w:val="16"/>
                <w:lang w:val="pl-PL"/>
              </w:rPr>
              <w:t xml:space="preserve"> </w:t>
            </w:r>
            <w:proofErr w:type="spellStart"/>
            <w:r w:rsidRPr="002B3190">
              <w:rPr>
                <w:rFonts w:eastAsia="MS Mincho"/>
                <w:sz w:val="16"/>
                <w:lang w:val="pl-PL"/>
              </w:rPr>
              <w:t>been</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p>
        </w:tc>
      </w:tr>
    </w:tbl>
    <w:p w14:paraId="6011C403" w14:textId="77777777" w:rsidR="009B338C" w:rsidRPr="0028446B" w:rsidRDefault="009B338C" w:rsidP="00474B63">
      <w:pPr>
        <w:pStyle w:val="Nagwek4"/>
      </w:pPr>
      <w:r w:rsidRPr="0028446B">
        <w:t xml:space="preserve">4.6.5.53 </w:t>
      </w:r>
      <w:r w:rsidR="008B6B53" w:rsidRPr="001453A1">
        <w:t xml:space="preserve">RODZIYNKA - </w:t>
      </w:r>
      <w:r w:rsidR="008B6B53" w:rsidRPr="002B3190">
        <w:t xml:space="preserve">bonus </w:t>
      </w:r>
      <w:proofErr w:type="spellStart"/>
      <w:r w:rsidR="008B6B53" w:rsidRPr="002B3190">
        <w:t>coupon</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726F7451" w14:textId="77777777" w:rsidTr="003D6CE3">
        <w:tc>
          <w:tcPr>
            <w:tcW w:w="4529" w:type="dxa"/>
            <w:tcBorders>
              <w:top w:val="nil"/>
              <w:left w:val="nil"/>
              <w:bottom w:val="single" w:sz="4" w:space="0" w:color="auto"/>
              <w:right w:val="nil"/>
            </w:tcBorders>
          </w:tcPr>
          <w:p w14:paraId="2499A2CC"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350741AE" w14:textId="77777777" w:rsidR="00783FC6" w:rsidRPr="0028446B" w:rsidRDefault="00C00969" w:rsidP="00C00969">
            <w:pPr>
              <w:jc w:val="right"/>
            </w:pPr>
            <w:r w:rsidRPr="0028446B">
              <w:t>3E</w:t>
            </w:r>
          </w:p>
        </w:tc>
      </w:tr>
      <w:tr w:rsidR="00783FC6" w:rsidRPr="0028446B" w14:paraId="05EF08D1" w14:textId="77777777" w:rsidTr="003D6CE3">
        <w:tc>
          <w:tcPr>
            <w:tcW w:w="9059" w:type="dxa"/>
            <w:gridSpan w:val="2"/>
            <w:tcBorders>
              <w:top w:val="single" w:sz="4" w:space="0" w:color="auto"/>
            </w:tcBorders>
          </w:tcPr>
          <w:p w14:paraId="38CE4BE6" w14:textId="77777777" w:rsidR="00C00969" w:rsidRPr="0028446B" w:rsidRDefault="00C00969" w:rsidP="00C00969">
            <w:pPr>
              <w:pStyle w:val="Zwykytekst"/>
              <w:rPr>
                <w:rFonts w:eastAsia="MS Mincho"/>
                <w:sz w:val="16"/>
                <w:lang w:val="de-DE"/>
              </w:rPr>
            </w:pPr>
            <w:r w:rsidRPr="0028446B">
              <w:rPr>
                <w:rFonts w:eastAsia="MS Mincho"/>
                <w:sz w:val="16"/>
                <w:lang w:val="de-DE"/>
              </w:rPr>
              <w:t xml:space="preserve">01                                        </w:t>
            </w:r>
          </w:p>
          <w:p w14:paraId="5D4295C9" w14:textId="77777777" w:rsidR="00C00969" w:rsidRPr="0028446B" w:rsidRDefault="00C00969" w:rsidP="00C00969">
            <w:pPr>
              <w:pStyle w:val="Zwykytekst"/>
              <w:rPr>
                <w:rFonts w:eastAsia="MS Mincho"/>
                <w:sz w:val="16"/>
                <w:lang w:val="de-DE"/>
              </w:rPr>
            </w:pPr>
            <w:r w:rsidRPr="0028446B">
              <w:rPr>
                <w:rFonts w:eastAsia="MS Mincho"/>
                <w:sz w:val="16"/>
                <w:lang w:val="de-DE"/>
              </w:rPr>
              <w:t>02</w:t>
            </w:r>
            <w:r w:rsidRPr="0028446B">
              <w:rPr>
                <w:rFonts w:eastAsia="MS Mincho"/>
                <w:sz w:val="16"/>
                <w:lang w:val="de-DE"/>
              </w:rPr>
              <w:tab/>
              <w:t xml:space="preserve">     </w:t>
            </w:r>
            <w:r w:rsidRPr="0028446B">
              <w:rPr>
                <w:rFonts w:eastAsia="MS Mincho"/>
                <w:sz w:val="16"/>
                <w:lang w:val="de-DE"/>
              </w:rPr>
              <w:tab/>
            </w:r>
            <w:r w:rsidRPr="0028446B">
              <w:rPr>
                <w:rFonts w:eastAsia="MS Mincho"/>
                <w:sz w:val="16"/>
                <w:lang w:val="de-DE"/>
              </w:rPr>
              <w:tab/>
              <w:t xml:space="preserve">RODZIYNKA      </w:t>
            </w:r>
          </w:p>
          <w:p w14:paraId="5E793B0D" w14:textId="77777777" w:rsidR="00C00969" w:rsidRPr="0028446B" w:rsidRDefault="00C00969" w:rsidP="00C00969">
            <w:pPr>
              <w:pStyle w:val="Zwykytekst"/>
              <w:rPr>
                <w:rFonts w:eastAsia="MS Mincho"/>
                <w:sz w:val="16"/>
                <w:lang w:val="pl-PL"/>
              </w:rPr>
            </w:pPr>
            <w:r w:rsidRPr="0028446B">
              <w:rPr>
                <w:rFonts w:eastAsia="MS Mincho"/>
                <w:sz w:val="16"/>
                <w:lang w:val="de-DE"/>
              </w:rPr>
              <w:t>03</w:t>
            </w:r>
            <w:r w:rsidRPr="0028446B">
              <w:rPr>
                <w:rFonts w:eastAsia="MS Mincho"/>
                <w:sz w:val="16"/>
                <w:lang w:val="de-DE"/>
              </w:rPr>
              <w:tab/>
              <w:t xml:space="preserve">   </w:t>
            </w:r>
            <w:r w:rsidRPr="0028446B">
              <w:rPr>
                <w:rFonts w:eastAsia="MS Mincho"/>
                <w:sz w:val="16"/>
                <w:lang w:val="de-DE"/>
              </w:rPr>
              <w:tab/>
              <w:t xml:space="preserve">    </w:t>
            </w:r>
            <w:r w:rsidRPr="0028446B">
              <w:rPr>
                <w:rFonts w:eastAsia="MS Mincho"/>
                <w:sz w:val="16"/>
                <w:lang w:val="pl-PL"/>
              </w:rPr>
              <w:t xml:space="preserve">KUPON PREMIOWY   </w:t>
            </w:r>
          </w:p>
          <w:p w14:paraId="6BDB454D" w14:textId="77777777" w:rsidR="00C00969" w:rsidRPr="0028446B" w:rsidRDefault="00913EC1" w:rsidP="00C00969">
            <w:pPr>
              <w:pStyle w:val="Zwykytekst"/>
              <w:rPr>
                <w:rFonts w:eastAsia="MS Mincho"/>
                <w:sz w:val="16"/>
                <w:lang w:val="pl-PL"/>
              </w:rPr>
            </w:pPr>
            <w:r>
              <w:rPr>
                <w:rFonts w:eastAsia="MS Mincho"/>
                <w:sz w:val="16"/>
                <w:lang w:val="pl-PL"/>
              </w:rPr>
              <w:t>10</w:t>
            </w:r>
            <w:r>
              <w:rPr>
                <w:rFonts w:eastAsia="MS Mincho"/>
                <w:sz w:val="16"/>
                <w:lang w:val="pl-PL"/>
              </w:rPr>
              <w:tab/>
              <w:t xml:space="preserve">OFERTA WAŻNA OD ########## DO </w:t>
            </w:r>
            <w:r w:rsidR="0003164D">
              <w:rPr>
                <w:rFonts w:eastAsia="MS Mincho"/>
                <w:sz w:val="16"/>
                <w:lang w:val="pl-PL"/>
              </w:rPr>
              <w:t>##########</w:t>
            </w:r>
            <w:r>
              <w:rPr>
                <w:rFonts w:eastAsia="MS Mincho"/>
                <w:sz w:val="16"/>
                <w:lang w:val="pl-PL"/>
              </w:rPr>
              <w:t xml:space="preserve">             </w:t>
            </w:r>
            <w:r w:rsidR="001E17C1">
              <w:rPr>
                <w:rFonts w:eastAsia="MS Mincho"/>
                <w:sz w:val="16"/>
                <w:lang w:val="pl-PL"/>
              </w:rPr>
              <w:t>&lt;par#&gt;</w:t>
            </w:r>
          </w:p>
          <w:p w14:paraId="55FE842C" w14:textId="77777777" w:rsidR="00C00969" w:rsidRPr="0028446B" w:rsidRDefault="00C00969" w:rsidP="00C00969">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    Z KARTĄ NR ######################</w:t>
            </w:r>
            <w:r w:rsidRPr="0028446B">
              <w:rPr>
                <w:rFonts w:eastAsia="MS Mincho"/>
                <w:sz w:val="16"/>
                <w:lang w:val="pl-PL"/>
              </w:rPr>
              <w:tab/>
            </w:r>
            <w:r w:rsidRPr="0028446B">
              <w:rPr>
                <w:rFonts w:eastAsia="MS Mincho"/>
                <w:sz w:val="16"/>
                <w:lang w:val="pl-PL"/>
              </w:rPr>
              <w:tab/>
              <w:t xml:space="preserve"> </w:t>
            </w:r>
            <w:r w:rsidR="001E17C1">
              <w:rPr>
                <w:rFonts w:eastAsia="MS Mincho"/>
                <w:sz w:val="16"/>
                <w:lang w:val="pl-PL"/>
              </w:rPr>
              <w:t>&lt;par#&gt;</w:t>
            </w:r>
          </w:p>
          <w:p w14:paraId="202166BA" w14:textId="77777777" w:rsidR="00C00969" w:rsidRPr="0028446B" w:rsidRDefault="0003164D" w:rsidP="00C00969">
            <w:pPr>
              <w:pStyle w:val="Zwykytekst"/>
              <w:rPr>
                <w:rFonts w:eastAsia="MS Mincho"/>
                <w:sz w:val="16"/>
                <w:lang w:val="de-DE"/>
              </w:rPr>
            </w:pPr>
            <w:r>
              <w:rPr>
                <w:rFonts w:eastAsia="MS Mincho"/>
                <w:sz w:val="16"/>
                <w:lang w:val="de-DE"/>
              </w:rPr>
              <w:t>20</w:t>
            </w:r>
            <w:r>
              <w:rPr>
                <w:rFonts w:eastAsia="MS Mincho"/>
                <w:sz w:val="16"/>
                <w:lang w:val="de-DE"/>
              </w:rPr>
              <w:tab/>
              <w:t>KUPON @@@@@@@@@@@@@@</w:t>
            </w:r>
            <w:r w:rsidR="00C00969" w:rsidRPr="0028446B">
              <w:rPr>
                <w:rFonts w:eastAsia="MS Mincho"/>
                <w:sz w:val="16"/>
                <w:lang w:val="de-DE"/>
              </w:rPr>
              <w:tab/>
            </w:r>
            <w:r w:rsidR="00C00969" w:rsidRPr="0028446B">
              <w:rPr>
                <w:rFonts w:eastAsia="MS Mincho"/>
                <w:sz w:val="16"/>
                <w:lang w:val="de-DE"/>
              </w:rPr>
              <w:tab/>
            </w:r>
            <w:r w:rsidR="00C00969" w:rsidRPr="0028446B">
              <w:rPr>
                <w:rFonts w:eastAsia="MS Mincho"/>
                <w:sz w:val="16"/>
                <w:lang w:val="de-DE"/>
              </w:rPr>
              <w:tab/>
            </w:r>
            <w:r w:rsidR="00C00969" w:rsidRPr="0028446B">
              <w:rPr>
                <w:rFonts w:eastAsia="MS Mincho"/>
                <w:sz w:val="16"/>
                <w:lang w:val="de-DE"/>
              </w:rPr>
              <w:tab/>
            </w:r>
            <w:r w:rsidR="00C00969" w:rsidRPr="0028446B">
              <w:rPr>
                <w:rFonts w:eastAsia="MS Mincho"/>
                <w:sz w:val="16"/>
                <w:lang w:val="de-DE"/>
              </w:rPr>
              <w:tab/>
              <w:t xml:space="preserve"> </w:t>
            </w:r>
            <w:r w:rsidR="001E17C1">
              <w:rPr>
                <w:rFonts w:eastAsia="MS Mincho"/>
                <w:sz w:val="16"/>
                <w:lang w:val="pl-PL"/>
              </w:rPr>
              <w:t>&lt;par@&gt;</w:t>
            </w:r>
          </w:p>
          <w:p w14:paraId="3C6E9FC6" w14:textId="77777777" w:rsidR="00C00969" w:rsidRPr="0028446B" w:rsidRDefault="00C00969" w:rsidP="00C00969">
            <w:pPr>
              <w:pStyle w:val="Zwykytekst"/>
              <w:rPr>
                <w:rFonts w:eastAsia="MS Mincho"/>
                <w:sz w:val="16"/>
                <w:lang w:val="de-DE"/>
              </w:rPr>
            </w:pPr>
            <w:r w:rsidRPr="0028446B">
              <w:rPr>
                <w:rFonts w:eastAsia="MS Mincho"/>
                <w:sz w:val="16"/>
                <w:lang w:val="de-DE"/>
              </w:rPr>
              <w:t>30</w:t>
            </w:r>
            <w:r w:rsidRPr="0028446B">
              <w:rPr>
                <w:rFonts w:eastAsia="MS Mincho"/>
                <w:sz w:val="16"/>
                <w:lang w:val="de-DE"/>
              </w:rPr>
              <w:tab/>
            </w:r>
            <w:proofErr w:type="spellStart"/>
            <w:r w:rsidRPr="0028446B">
              <w:rPr>
                <w:rFonts w:eastAsia="MS Mincho"/>
                <w:sz w:val="16"/>
                <w:lang w:val="de-DE"/>
              </w:rPr>
              <w:t>grupa</w:t>
            </w:r>
            <w:proofErr w:type="spellEnd"/>
            <w:r w:rsidRPr="0028446B">
              <w:rPr>
                <w:rFonts w:eastAsia="MS Mincho"/>
                <w:sz w:val="16"/>
                <w:lang w:val="de-DE"/>
              </w:rPr>
              <w:t xml:space="preserve"> </w:t>
            </w:r>
            <w:proofErr w:type="spellStart"/>
            <w:r w:rsidRPr="0028446B">
              <w:rPr>
                <w:rFonts w:eastAsia="MS Mincho"/>
                <w:sz w:val="16"/>
                <w:lang w:val="de-DE"/>
              </w:rPr>
              <w:t>produktów</w:t>
            </w:r>
            <w:proofErr w:type="spellEnd"/>
            <w:r w:rsidRPr="0028446B">
              <w:rPr>
                <w:rFonts w:eastAsia="MS Mincho"/>
                <w:sz w:val="16"/>
                <w:lang w:val="de-DE"/>
              </w:rPr>
              <w:t xml:space="preserve">:                </w:t>
            </w:r>
          </w:p>
          <w:p w14:paraId="7AF43D3A" w14:textId="77777777" w:rsidR="00C00969" w:rsidRPr="0028446B" w:rsidRDefault="00913EC1" w:rsidP="00C00969">
            <w:pPr>
              <w:pStyle w:val="Zwykytekst"/>
              <w:rPr>
                <w:rFonts w:eastAsia="MS Mincho"/>
                <w:sz w:val="16"/>
                <w:lang w:val="pl-PL"/>
              </w:rPr>
            </w:pPr>
            <w:r>
              <w:rPr>
                <w:rFonts w:eastAsia="MS Mincho"/>
                <w:sz w:val="16"/>
                <w:lang w:val="pl-PL"/>
              </w:rPr>
              <w:t>31</w:t>
            </w:r>
            <w:r>
              <w:rPr>
                <w:rFonts w:eastAsia="MS Mincho"/>
                <w:sz w:val="16"/>
                <w:lang w:val="pl-PL"/>
              </w:rPr>
              <w:tab/>
            </w:r>
            <w:r w:rsidR="0003164D">
              <w:rPr>
                <w:rFonts w:eastAsia="MS Mincho"/>
                <w:sz w:val="16"/>
                <w:lang w:val="pl-PL"/>
              </w:rPr>
              <w:t>@@@@@@@@@@@@@@@@@@@@</w:t>
            </w:r>
            <w:r>
              <w:rPr>
                <w:rFonts w:eastAsia="MS Mincho"/>
                <w:sz w:val="16"/>
                <w:lang w:val="pl-PL"/>
              </w:rPr>
              <w:t xml:space="preserve">           </w:t>
            </w:r>
            <w:r w:rsidR="00C00969" w:rsidRPr="0028446B">
              <w:rPr>
                <w:rFonts w:eastAsia="MS Mincho"/>
                <w:sz w:val="16"/>
                <w:lang w:val="pl-PL"/>
              </w:rPr>
              <w:tab/>
            </w:r>
            <w:r w:rsidR="00C00969" w:rsidRPr="0028446B">
              <w:rPr>
                <w:rFonts w:eastAsia="MS Mincho"/>
                <w:sz w:val="16"/>
                <w:lang w:val="pl-PL"/>
              </w:rPr>
              <w:tab/>
            </w:r>
            <w:r w:rsidR="00C00969" w:rsidRPr="0028446B">
              <w:rPr>
                <w:rFonts w:eastAsia="MS Mincho"/>
                <w:sz w:val="16"/>
                <w:lang w:val="pl-PL"/>
              </w:rPr>
              <w:tab/>
              <w:t xml:space="preserve"> </w:t>
            </w:r>
            <w:r w:rsidR="001E17C1">
              <w:rPr>
                <w:rFonts w:eastAsia="MS Mincho"/>
                <w:sz w:val="16"/>
                <w:lang w:val="pl-PL"/>
              </w:rPr>
              <w:t>&lt;par@&gt;</w:t>
            </w:r>
          </w:p>
          <w:p w14:paraId="06DDD329" w14:textId="77777777" w:rsidR="00C00969" w:rsidRPr="0028446B" w:rsidRDefault="00913EC1" w:rsidP="00C00969">
            <w:pPr>
              <w:pStyle w:val="Zwykytekst"/>
              <w:rPr>
                <w:rFonts w:eastAsia="MS Mincho"/>
                <w:sz w:val="16"/>
                <w:lang w:val="pl-PL"/>
              </w:rPr>
            </w:pPr>
            <w:r>
              <w:rPr>
                <w:rFonts w:eastAsia="MS Mincho"/>
                <w:sz w:val="16"/>
                <w:lang w:val="pl-PL"/>
              </w:rPr>
              <w:t>32</w:t>
            </w:r>
            <w:r>
              <w:rPr>
                <w:rFonts w:eastAsia="MS Mincho"/>
                <w:sz w:val="16"/>
                <w:lang w:val="pl-PL"/>
              </w:rPr>
              <w:tab/>
            </w:r>
            <w:r w:rsidR="0003164D">
              <w:rPr>
                <w:rFonts w:eastAsia="MS Mincho"/>
                <w:sz w:val="16"/>
                <w:lang w:val="pl-PL"/>
              </w:rPr>
              <w:t>@@@@@@@@@@@@@@@@@@@@</w:t>
            </w:r>
            <w:r w:rsidR="00C00969" w:rsidRPr="0028446B">
              <w:rPr>
                <w:rFonts w:eastAsia="MS Mincho"/>
                <w:sz w:val="16"/>
                <w:lang w:val="pl-PL"/>
              </w:rPr>
              <w:tab/>
            </w:r>
            <w:r>
              <w:rPr>
                <w:rFonts w:eastAsia="MS Mincho"/>
                <w:sz w:val="16"/>
                <w:lang w:val="pl-PL"/>
              </w:rPr>
              <w:t xml:space="preserve">                </w:t>
            </w:r>
            <w:r w:rsidR="00C00969" w:rsidRPr="0028446B">
              <w:rPr>
                <w:rFonts w:eastAsia="MS Mincho"/>
                <w:sz w:val="16"/>
                <w:lang w:val="pl-PL"/>
              </w:rPr>
              <w:tab/>
            </w:r>
            <w:r w:rsidR="00C00969" w:rsidRPr="0028446B">
              <w:rPr>
                <w:rFonts w:eastAsia="MS Mincho"/>
                <w:sz w:val="16"/>
                <w:lang w:val="pl-PL"/>
              </w:rPr>
              <w:tab/>
              <w:t xml:space="preserve"> </w:t>
            </w:r>
            <w:r w:rsidR="001E17C1">
              <w:rPr>
                <w:rFonts w:eastAsia="MS Mincho"/>
                <w:sz w:val="16"/>
                <w:lang w:val="pl-PL"/>
              </w:rPr>
              <w:t>&lt;par@&gt;</w:t>
            </w:r>
          </w:p>
          <w:p w14:paraId="06FA6D64" w14:textId="77777777" w:rsidR="00C00969" w:rsidRPr="0028446B" w:rsidRDefault="00C00969" w:rsidP="00C00969">
            <w:pPr>
              <w:pStyle w:val="Zwykytekst"/>
              <w:rPr>
                <w:rFonts w:eastAsia="MS Mincho"/>
                <w:sz w:val="16"/>
                <w:lang w:val="pl-PL"/>
              </w:rPr>
            </w:pPr>
            <w:r w:rsidRPr="0028446B">
              <w:rPr>
                <w:rFonts w:eastAsia="MS Mincho"/>
                <w:sz w:val="16"/>
                <w:lang w:val="pl-PL"/>
              </w:rPr>
              <w:t>38</w:t>
            </w:r>
            <w:r w:rsidRPr="0028446B">
              <w:rPr>
                <w:rFonts w:eastAsia="MS Mincho"/>
                <w:sz w:val="16"/>
                <w:lang w:val="pl-PL"/>
              </w:rPr>
              <w:tab/>
              <w:t xml:space="preserve">produkt:                </w:t>
            </w:r>
          </w:p>
          <w:p w14:paraId="50435039" w14:textId="77777777" w:rsidR="00C00969" w:rsidRPr="0028446B" w:rsidRDefault="00C00969" w:rsidP="00C00969">
            <w:pPr>
              <w:pStyle w:val="Zwykytekst"/>
              <w:rPr>
                <w:rFonts w:eastAsia="MS Mincho"/>
                <w:sz w:val="16"/>
                <w:lang w:val="pl-PL"/>
              </w:rPr>
            </w:pPr>
            <w:r w:rsidRPr="0028446B">
              <w:rPr>
                <w:rFonts w:eastAsia="MS Mincho"/>
                <w:sz w:val="16"/>
                <w:lang w:val="pl-PL"/>
              </w:rPr>
              <w:t>39</w:t>
            </w:r>
            <w:r w:rsidRPr="0028446B">
              <w:rPr>
                <w:rFonts w:eastAsia="MS Mincho"/>
                <w:sz w:val="16"/>
                <w:lang w:val="pl-PL"/>
              </w:rPr>
              <w:tab/>
            </w:r>
            <w:r w:rsidR="0003164D">
              <w:rPr>
                <w:rFonts w:eastAsia="MS Mincho"/>
                <w:sz w:val="16"/>
                <w:lang w:val="pl-PL"/>
              </w:rPr>
              <w:t>@@@@@@@@@@@@@@@@@@@@</w:t>
            </w:r>
            <w:r w:rsidR="00913EC1">
              <w:rPr>
                <w:rFonts w:eastAsia="MS Mincho"/>
                <w:sz w:val="16"/>
                <w:lang w:val="pl-PL"/>
              </w:rPr>
              <w:t xml:space="preserve">           </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w:t>
            </w:r>
            <w:r w:rsidR="001E17C1">
              <w:rPr>
                <w:rFonts w:eastAsia="MS Mincho"/>
                <w:sz w:val="16"/>
                <w:lang w:val="pl-PL"/>
              </w:rPr>
              <w:t>&lt;par@&gt;</w:t>
            </w:r>
          </w:p>
          <w:p w14:paraId="41696BB4" w14:textId="77777777" w:rsidR="00C00969" w:rsidRPr="0028446B" w:rsidRDefault="00913EC1" w:rsidP="00C00969">
            <w:pPr>
              <w:pStyle w:val="Zwykytekst"/>
              <w:rPr>
                <w:rFonts w:eastAsia="MS Mincho"/>
                <w:sz w:val="16"/>
                <w:lang w:val="pl-PL"/>
              </w:rPr>
            </w:pPr>
            <w:r>
              <w:rPr>
                <w:rFonts w:eastAsia="MS Mincho"/>
                <w:sz w:val="16"/>
                <w:lang w:val="pl-PL"/>
              </w:rPr>
              <w:t>3A</w:t>
            </w:r>
            <w:r>
              <w:rPr>
                <w:rFonts w:eastAsia="MS Mincho"/>
                <w:sz w:val="16"/>
                <w:lang w:val="pl-PL"/>
              </w:rPr>
              <w:tab/>
            </w:r>
            <w:r w:rsidR="0003164D">
              <w:rPr>
                <w:rFonts w:eastAsia="MS Mincho"/>
                <w:sz w:val="16"/>
                <w:lang w:val="pl-PL"/>
              </w:rPr>
              <w:t>@@@@@@@@@@@@@@@@@@@@</w:t>
            </w:r>
            <w:r w:rsidR="00C00969" w:rsidRPr="0028446B">
              <w:rPr>
                <w:rFonts w:eastAsia="MS Mincho"/>
                <w:sz w:val="16"/>
                <w:lang w:val="pl-PL"/>
              </w:rPr>
              <w:tab/>
            </w:r>
            <w:r w:rsidR="00C00969" w:rsidRPr="0028446B">
              <w:rPr>
                <w:rFonts w:eastAsia="MS Mincho"/>
                <w:sz w:val="16"/>
                <w:lang w:val="pl-PL"/>
              </w:rPr>
              <w:tab/>
            </w:r>
            <w:r>
              <w:rPr>
                <w:rFonts w:eastAsia="MS Mincho"/>
                <w:sz w:val="16"/>
                <w:lang w:val="pl-PL"/>
              </w:rPr>
              <w:t xml:space="preserve">                </w:t>
            </w:r>
            <w:r w:rsidR="00C00969" w:rsidRPr="0028446B">
              <w:rPr>
                <w:rFonts w:eastAsia="MS Mincho"/>
                <w:sz w:val="16"/>
                <w:lang w:val="pl-PL"/>
              </w:rPr>
              <w:tab/>
              <w:t xml:space="preserve"> </w:t>
            </w:r>
            <w:r w:rsidR="001E17C1">
              <w:rPr>
                <w:rFonts w:eastAsia="MS Mincho"/>
                <w:sz w:val="16"/>
                <w:lang w:val="pl-PL"/>
              </w:rPr>
              <w:t>&lt;par@&gt;</w:t>
            </w:r>
          </w:p>
          <w:p w14:paraId="0455BFCC" w14:textId="77777777" w:rsidR="00C00969" w:rsidRPr="0028446B" w:rsidRDefault="00C00969" w:rsidP="00C00969">
            <w:pPr>
              <w:pStyle w:val="Zwykytekst"/>
              <w:rPr>
                <w:rFonts w:eastAsia="MS Mincho"/>
                <w:sz w:val="16"/>
                <w:lang w:val="de-DE"/>
              </w:rPr>
            </w:pPr>
            <w:r w:rsidRPr="0028446B">
              <w:rPr>
                <w:rFonts w:eastAsia="MS Mincho"/>
                <w:sz w:val="16"/>
                <w:lang w:val="de-DE"/>
              </w:rPr>
              <w:t>40</w:t>
            </w:r>
            <w:r w:rsidRPr="0028446B">
              <w:rPr>
                <w:rFonts w:eastAsia="MS Mincho"/>
                <w:sz w:val="16"/>
                <w:lang w:val="de-DE"/>
              </w:rPr>
              <w:tab/>
              <w:t xml:space="preserve">############ </w:t>
            </w:r>
            <w:proofErr w:type="spellStart"/>
            <w:r w:rsidRPr="0028446B">
              <w:rPr>
                <w:rFonts w:eastAsia="MS Mincho"/>
                <w:sz w:val="16"/>
                <w:lang w:val="de-DE"/>
              </w:rPr>
              <w:t>punktów</w:t>
            </w:r>
            <w:proofErr w:type="spellEnd"/>
            <w:r w:rsidRPr="0028446B">
              <w:rPr>
                <w:rFonts w:eastAsia="MS Mincho"/>
                <w:sz w:val="16"/>
                <w:lang w:val="de-DE"/>
              </w:rPr>
              <w:tab/>
            </w:r>
            <w:r w:rsidRPr="0028446B">
              <w:rPr>
                <w:rFonts w:eastAsia="MS Mincho"/>
                <w:sz w:val="16"/>
                <w:lang w:val="de-DE"/>
              </w:rPr>
              <w:tab/>
            </w:r>
            <w:r w:rsidRPr="0028446B">
              <w:rPr>
                <w:rFonts w:eastAsia="MS Mincho"/>
                <w:sz w:val="16"/>
                <w:lang w:val="de-DE"/>
              </w:rPr>
              <w:tab/>
            </w:r>
            <w:r w:rsidRPr="0028446B">
              <w:rPr>
                <w:rFonts w:eastAsia="MS Mincho"/>
                <w:sz w:val="16"/>
                <w:lang w:val="de-DE"/>
              </w:rPr>
              <w:tab/>
            </w:r>
            <w:r w:rsidRPr="0028446B">
              <w:rPr>
                <w:rFonts w:eastAsia="MS Mincho"/>
                <w:sz w:val="16"/>
                <w:lang w:val="de-DE"/>
              </w:rPr>
              <w:tab/>
              <w:t xml:space="preserve"> </w:t>
            </w:r>
            <w:r w:rsidR="001E17C1">
              <w:rPr>
                <w:rFonts w:eastAsia="MS Mincho"/>
                <w:sz w:val="16"/>
                <w:lang w:val="pl-PL"/>
              </w:rPr>
              <w:t>&lt;par#&gt;</w:t>
            </w:r>
          </w:p>
          <w:p w14:paraId="68AB9BB2" w14:textId="77777777" w:rsidR="00C00969" w:rsidRPr="0028446B" w:rsidRDefault="00C00969" w:rsidP="00C00969">
            <w:pPr>
              <w:pStyle w:val="Zwykytekst"/>
              <w:rPr>
                <w:rFonts w:eastAsia="MS Mincho"/>
                <w:sz w:val="16"/>
                <w:lang w:val="de-DE"/>
              </w:rPr>
            </w:pPr>
            <w:r w:rsidRPr="0028446B">
              <w:rPr>
                <w:rFonts w:eastAsia="MS Mincho"/>
                <w:sz w:val="16"/>
                <w:lang w:val="de-DE"/>
              </w:rPr>
              <w:t>41</w:t>
            </w:r>
            <w:r w:rsidRPr="0028446B">
              <w:rPr>
                <w:rFonts w:eastAsia="MS Mincho"/>
                <w:sz w:val="16"/>
                <w:lang w:val="de-DE"/>
              </w:rPr>
              <w:tab/>
              <w:t xml:space="preserve">############ </w:t>
            </w:r>
            <w:proofErr w:type="spellStart"/>
            <w:r w:rsidRPr="0028446B">
              <w:rPr>
                <w:rFonts w:eastAsia="MS Mincho"/>
                <w:sz w:val="16"/>
                <w:lang w:val="de-DE"/>
              </w:rPr>
              <w:t>rabatu</w:t>
            </w:r>
            <w:proofErr w:type="spellEnd"/>
            <w:r w:rsidRPr="0028446B">
              <w:rPr>
                <w:rFonts w:eastAsia="MS Mincho"/>
                <w:sz w:val="16"/>
                <w:lang w:val="de-DE"/>
              </w:rPr>
              <w:tab/>
            </w:r>
            <w:r w:rsidRPr="0028446B">
              <w:rPr>
                <w:rFonts w:eastAsia="MS Mincho"/>
                <w:sz w:val="16"/>
                <w:lang w:val="de-DE"/>
              </w:rPr>
              <w:tab/>
            </w:r>
            <w:r w:rsidRPr="0028446B">
              <w:rPr>
                <w:rFonts w:eastAsia="MS Mincho"/>
                <w:sz w:val="16"/>
                <w:lang w:val="de-DE"/>
              </w:rPr>
              <w:tab/>
            </w:r>
            <w:r w:rsidRPr="0028446B">
              <w:rPr>
                <w:rFonts w:eastAsia="MS Mincho"/>
                <w:sz w:val="16"/>
                <w:lang w:val="de-DE"/>
              </w:rPr>
              <w:tab/>
            </w:r>
            <w:r w:rsidRPr="0028446B">
              <w:rPr>
                <w:rFonts w:eastAsia="MS Mincho"/>
                <w:sz w:val="16"/>
                <w:lang w:val="de-DE"/>
              </w:rPr>
              <w:tab/>
              <w:t xml:space="preserve"> </w:t>
            </w:r>
            <w:r w:rsidR="001E17C1">
              <w:rPr>
                <w:rFonts w:eastAsia="MS Mincho"/>
                <w:sz w:val="16"/>
                <w:lang w:val="pl-PL"/>
              </w:rPr>
              <w:t>&lt;par#&gt;</w:t>
            </w:r>
          </w:p>
          <w:p w14:paraId="1A80EA69" w14:textId="77777777" w:rsidR="00C00969" w:rsidRPr="0028446B" w:rsidRDefault="00C00969" w:rsidP="00C00969">
            <w:pPr>
              <w:pStyle w:val="Zwykytekst"/>
              <w:rPr>
                <w:rFonts w:eastAsia="MS Mincho"/>
                <w:sz w:val="16"/>
                <w:lang w:val="de-DE"/>
              </w:rPr>
            </w:pPr>
            <w:r w:rsidRPr="0028446B">
              <w:rPr>
                <w:rFonts w:eastAsia="MS Mincho"/>
                <w:sz w:val="16"/>
                <w:lang w:val="de-DE"/>
              </w:rPr>
              <w:t>50</w:t>
            </w:r>
            <w:r w:rsidRPr="0028446B">
              <w:rPr>
                <w:rFonts w:eastAsia="MS Mincho"/>
                <w:sz w:val="16"/>
                <w:lang w:val="de-DE"/>
              </w:rPr>
              <w:tab/>
            </w:r>
            <w:proofErr w:type="spellStart"/>
            <w:r w:rsidRPr="0028446B">
              <w:rPr>
                <w:rFonts w:eastAsia="MS Mincho"/>
                <w:sz w:val="16"/>
                <w:lang w:val="de-DE"/>
              </w:rPr>
              <w:t>warunek</w:t>
            </w:r>
            <w:proofErr w:type="spellEnd"/>
            <w:r w:rsidRPr="0028446B">
              <w:rPr>
                <w:rFonts w:eastAsia="MS Mincho"/>
                <w:sz w:val="16"/>
                <w:lang w:val="de-DE"/>
              </w:rPr>
              <w:t xml:space="preserve">:                                </w:t>
            </w:r>
          </w:p>
          <w:p w14:paraId="5EAD8374" w14:textId="77777777" w:rsidR="00C00969" w:rsidRPr="0028446B" w:rsidRDefault="00C00969" w:rsidP="00C00969">
            <w:pPr>
              <w:pStyle w:val="Zwykytekst"/>
              <w:rPr>
                <w:rFonts w:eastAsia="MS Mincho"/>
                <w:sz w:val="16"/>
                <w:lang w:val="de-DE"/>
              </w:rPr>
            </w:pPr>
            <w:r w:rsidRPr="0028446B">
              <w:rPr>
                <w:rFonts w:eastAsia="MS Mincho"/>
                <w:sz w:val="16"/>
                <w:lang w:val="de-DE"/>
              </w:rPr>
              <w:t>51</w:t>
            </w:r>
            <w:r w:rsidRPr="0028446B">
              <w:rPr>
                <w:rFonts w:eastAsia="MS Mincho"/>
                <w:sz w:val="16"/>
                <w:lang w:val="de-DE"/>
              </w:rPr>
              <w:tab/>
            </w:r>
            <w:r w:rsidR="0003164D" w:rsidRPr="0099680E">
              <w:rPr>
                <w:rFonts w:eastAsia="MS Mincho"/>
                <w:color w:val="1F4E79" w:themeColor="accent1" w:themeShade="80"/>
                <w:sz w:val="16"/>
                <w:lang w:val="de-DE"/>
              </w:rPr>
              <w:t>&amp;&amp;&amp;&amp;&amp;&amp;&amp;&amp;&amp;&amp;&amp;&amp;&amp;&amp;&amp;&amp;&amp;&amp;&amp;&amp;&amp;&amp;&amp;&amp;&amp;&amp;&amp;&amp;&amp;&amp;</w:t>
            </w:r>
            <w:r w:rsidR="0003164D">
              <w:rPr>
                <w:rFonts w:eastAsia="MS Mincho"/>
                <w:sz w:val="16"/>
                <w:lang w:val="de-DE"/>
              </w:rPr>
              <w:t>&amp;&amp;&amp;&amp;&amp;&amp;&amp;&amp;&amp;&amp;</w:t>
            </w:r>
            <w:r w:rsidRPr="0028446B">
              <w:rPr>
                <w:rFonts w:eastAsia="MS Mincho"/>
                <w:sz w:val="16"/>
                <w:lang w:val="de-DE"/>
              </w:rPr>
              <w:tab/>
            </w:r>
            <w:r w:rsidR="00AF349D">
              <w:rPr>
                <w:rFonts w:eastAsia="MS Mincho"/>
                <w:sz w:val="16"/>
                <w:lang w:val="de-DE"/>
              </w:rPr>
              <w:t xml:space="preserve">       </w:t>
            </w:r>
            <w:r w:rsidRPr="0028446B">
              <w:rPr>
                <w:rFonts w:eastAsia="MS Mincho"/>
                <w:sz w:val="16"/>
                <w:lang w:val="de-DE"/>
              </w:rPr>
              <w:t xml:space="preserve"> </w:t>
            </w:r>
            <w:r w:rsidR="00030A2A">
              <w:rPr>
                <w:rFonts w:eastAsia="MS Mincho"/>
                <w:sz w:val="16"/>
                <w:lang w:val="pl-PL"/>
              </w:rPr>
              <w:t>&lt;par&amp;&gt;</w:t>
            </w:r>
          </w:p>
          <w:p w14:paraId="4198D3A7" w14:textId="77777777" w:rsidR="00C00969" w:rsidRPr="0028446B" w:rsidRDefault="00C00969" w:rsidP="00C00969">
            <w:pPr>
              <w:pStyle w:val="Zwykytekst"/>
              <w:rPr>
                <w:rFonts w:eastAsia="MS Mincho"/>
                <w:sz w:val="16"/>
                <w:lang w:val="de-DE"/>
              </w:rPr>
            </w:pPr>
            <w:r w:rsidRPr="0028446B">
              <w:rPr>
                <w:rFonts w:eastAsia="MS Mincho"/>
                <w:sz w:val="16"/>
                <w:lang w:val="de-DE"/>
              </w:rPr>
              <w:t>52</w:t>
            </w:r>
            <w:r w:rsidRPr="0028446B">
              <w:rPr>
                <w:rFonts w:eastAsia="MS Mincho"/>
                <w:sz w:val="16"/>
                <w:lang w:val="de-DE"/>
              </w:rPr>
              <w:tab/>
            </w:r>
            <w:r w:rsidR="0003164D" w:rsidRPr="0099680E">
              <w:rPr>
                <w:rFonts w:eastAsia="MS Mincho"/>
                <w:color w:val="1F4E79" w:themeColor="accent1" w:themeShade="80"/>
                <w:sz w:val="16"/>
                <w:lang w:val="de-DE"/>
              </w:rPr>
              <w:t>&amp;&amp;&amp;&amp;&amp;&amp;&amp;&amp;&amp;&amp;&amp;&amp;&amp;&amp;&amp;&amp;&amp;&amp;&amp;&amp;&amp;&amp;&amp;&amp;&amp;&amp;&amp;&amp;&amp;&amp;</w:t>
            </w:r>
            <w:r w:rsidR="0003164D">
              <w:rPr>
                <w:rFonts w:eastAsia="MS Mincho"/>
                <w:sz w:val="16"/>
                <w:lang w:val="de-DE"/>
              </w:rPr>
              <w:t>&amp;&amp;&amp;&amp;&amp;&amp;&amp;&amp;&amp;&amp;</w:t>
            </w:r>
            <w:r w:rsidRPr="0028446B">
              <w:rPr>
                <w:rFonts w:eastAsia="MS Mincho"/>
                <w:sz w:val="16"/>
                <w:lang w:val="de-DE"/>
              </w:rPr>
              <w:tab/>
            </w:r>
            <w:r w:rsidR="00AF349D">
              <w:rPr>
                <w:rFonts w:eastAsia="MS Mincho"/>
                <w:sz w:val="16"/>
                <w:lang w:val="de-DE"/>
              </w:rPr>
              <w:t xml:space="preserve">       </w:t>
            </w:r>
            <w:r w:rsidRPr="0028446B">
              <w:rPr>
                <w:rFonts w:eastAsia="MS Mincho"/>
                <w:sz w:val="16"/>
                <w:lang w:val="de-DE"/>
              </w:rPr>
              <w:t xml:space="preserve"> </w:t>
            </w:r>
            <w:r w:rsidR="00030A2A">
              <w:rPr>
                <w:rFonts w:eastAsia="MS Mincho"/>
                <w:sz w:val="16"/>
                <w:lang w:val="pl-PL"/>
              </w:rPr>
              <w:t>&lt;par&amp;&gt;</w:t>
            </w:r>
          </w:p>
          <w:p w14:paraId="1EFC97B2" w14:textId="77777777" w:rsidR="00C00969" w:rsidRPr="0028446B" w:rsidRDefault="00C00969" w:rsidP="00C00969">
            <w:pPr>
              <w:pStyle w:val="Zwykytekst"/>
              <w:rPr>
                <w:rFonts w:eastAsia="MS Mincho"/>
                <w:sz w:val="16"/>
                <w:lang w:val="de-DE"/>
              </w:rPr>
            </w:pPr>
            <w:r w:rsidRPr="0028446B">
              <w:rPr>
                <w:rFonts w:eastAsia="MS Mincho"/>
                <w:sz w:val="16"/>
                <w:lang w:val="de-DE"/>
              </w:rPr>
              <w:t>53</w:t>
            </w:r>
            <w:r w:rsidRPr="0028446B">
              <w:rPr>
                <w:rFonts w:eastAsia="MS Mincho"/>
                <w:sz w:val="16"/>
                <w:lang w:val="de-DE"/>
              </w:rPr>
              <w:tab/>
            </w:r>
            <w:r w:rsidR="0003164D" w:rsidRPr="0099680E">
              <w:rPr>
                <w:rFonts w:eastAsia="MS Mincho"/>
                <w:color w:val="1F4E79" w:themeColor="accent1" w:themeShade="80"/>
                <w:sz w:val="16"/>
                <w:lang w:val="de-DE"/>
              </w:rPr>
              <w:t>&amp;&amp;&amp;&amp;&amp;&amp;&amp;&amp;&amp;&amp;&amp;&amp;&amp;&amp;&amp;&amp;&amp;&amp;&amp;&amp;&amp;&amp;&amp;&amp;&amp;&amp;&amp;&amp;&amp;&amp;</w:t>
            </w:r>
            <w:r w:rsidR="0003164D">
              <w:rPr>
                <w:rFonts w:eastAsia="MS Mincho"/>
                <w:sz w:val="16"/>
                <w:lang w:val="de-DE"/>
              </w:rPr>
              <w:t>&amp;&amp;&amp;&amp;&amp;&amp;&amp;&amp;&amp;&amp;</w:t>
            </w:r>
            <w:r w:rsidRPr="0028446B">
              <w:rPr>
                <w:rFonts w:eastAsia="MS Mincho"/>
                <w:sz w:val="16"/>
                <w:lang w:val="de-DE"/>
              </w:rPr>
              <w:tab/>
            </w:r>
            <w:r w:rsidR="00AF349D">
              <w:rPr>
                <w:rFonts w:eastAsia="MS Mincho"/>
                <w:sz w:val="16"/>
                <w:lang w:val="de-DE"/>
              </w:rPr>
              <w:t xml:space="preserve">       </w:t>
            </w:r>
            <w:r w:rsidRPr="0028446B">
              <w:rPr>
                <w:rFonts w:eastAsia="MS Mincho"/>
                <w:sz w:val="16"/>
                <w:lang w:val="de-DE"/>
              </w:rPr>
              <w:t xml:space="preserve"> </w:t>
            </w:r>
            <w:r w:rsidR="00030A2A">
              <w:rPr>
                <w:rFonts w:eastAsia="MS Mincho"/>
                <w:sz w:val="16"/>
                <w:lang w:val="pl-PL"/>
              </w:rPr>
              <w:t>&lt;par&amp;&gt;</w:t>
            </w:r>
          </w:p>
          <w:p w14:paraId="5B543BF6" w14:textId="77777777" w:rsidR="00C00969" w:rsidRPr="0028446B" w:rsidRDefault="00C00969" w:rsidP="00C00969">
            <w:pPr>
              <w:pStyle w:val="Zwykytekst"/>
              <w:rPr>
                <w:rFonts w:eastAsia="MS Mincho"/>
                <w:sz w:val="16"/>
                <w:lang w:val="de-DE"/>
              </w:rPr>
            </w:pPr>
            <w:r w:rsidRPr="0028446B">
              <w:rPr>
                <w:rFonts w:eastAsia="MS Mincho"/>
                <w:sz w:val="16"/>
                <w:lang w:val="de-DE"/>
              </w:rPr>
              <w:t>54</w:t>
            </w:r>
            <w:r w:rsidRPr="0028446B">
              <w:rPr>
                <w:rFonts w:eastAsia="MS Mincho"/>
                <w:sz w:val="16"/>
                <w:lang w:val="de-DE"/>
              </w:rPr>
              <w:tab/>
            </w:r>
            <w:r w:rsidR="0003164D" w:rsidRPr="0099680E">
              <w:rPr>
                <w:rFonts w:eastAsia="MS Mincho"/>
                <w:color w:val="1F4E79" w:themeColor="accent1" w:themeShade="80"/>
                <w:sz w:val="16"/>
                <w:lang w:val="de-DE"/>
              </w:rPr>
              <w:t>&amp;&amp;&amp;&amp;&amp;&amp;&amp;&amp;&amp;&amp;&amp;&amp;&amp;&amp;&amp;&amp;&amp;&amp;&amp;&amp;&amp;&amp;&amp;&amp;&amp;&amp;&amp;&amp;&amp;&amp;</w:t>
            </w:r>
            <w:r w:rsidR="0003164D">
              <w:rPr>
                <w:rFonts w:eastAsia="MS Mincho"/>
                <w:sz w:val="16"/>
                <w:lang w:val="de-DE"/>
              </w:rPr>
              <w:t>&amp;&amp;&amp;&amp;&amp;&amp;&amp;&amp;&amp;&amp;</w:t>
            </w:r>
            <w:r w:rsidRPr="0028446B">
              <w:rPr>
                <w:rFonts w:eastAsia="MS Mincho"/>
                <w:sz w:val="16"/>
                <w:lang w:val="de-DE"/>
              </w:rPr>
              <w:tab/>
            </w:r>
            <w:r w:rsidR="00AF349D">
              <w:rPr>
                <w:rFonts w:eastAsia="MS Mincho"/>
                <w:sz w:val="16"/>
                <w:lang w:val="de-DE"/>
              </w:rPr>
              <w:t xml:space="preserve">       </w:t>
            </w:r>
            <w:r w:rsidRPr="0028446B">
              <w:rPr>
                <w:rFonts w:eastAsia="MS Mincho"/>
                <w:sz w:val="16"/>
                <w:lang w:val="de-DE"/>
              </w:rPr>
              <w:t xml:space="preserve"> </w:t>
            </w:r>
            <w:r w:rsidR="00030A2A">
              <w:rPr>
                <w:rFonts w:eastAsia="MS Mincho"/>
                <w:sz w:val="16"/>
                <w:lang w:val="pl-PL"/>
              </w:rPr>
              <w:t>&lt;par&amp;&gt;</w:t>
            </w:r>
          </w:p>
          <w:p w14:paraId="498D4454" w14:textId="77777777" w:rsidR="00C00969" w:rsidRPr="0028446B" w:rsidRDefault="00C00969" w:rsidP="00C00969">
            <w:pPr>
              <w:pStyle w:val="Zwykytekst"/>
              <w:rPr>
                <w:rFonts w:eastAsia="MS Mincho"/>
                <w:sz w:val="16"/>
                <w:lang w:val="de-DE"/>
              </w:rPr>
            </w:pPr>
            <w:r w:rsidRPr="0028446B">
              <w:rPr>
                <w:rFonts w:eastAsia="MS Mincho"/>
                <w:sz w:val="16"/>
                <w:lang w:val="de-DE"/>
              </w:rPr>
              <w:t>60</w:t>
            </w:r>
            <w:r w:rsidRPr="0028446B">
              <w:rPr>
                <w:rFonts w:eastAsia="MS Mincho"/>
                <w:sz w:val="16"/>
                <w:lang w:val="de-DE"/>
              </w:rPr>
              <w:tab/>
            </w:r>
            <w:proofErr w:type="spellStart"/>
            <w:r w:rsidRPr="0028446B">
              <w:rPr>
                <w:rFonts w:eastAsia="MS Mincho"/>
                <w:sz w:val="16"/>
                <w:lang w:val="de-DE"/>
              </w:rPr>
              <w:t>przy</w:t>
            </w:r>
            <w:proofErr w:type="spellEnd"/>
            <w:r w:rsidRPr="0028446B">
              <w:rPr>
                <w:rFonts w:eastAsia="MS Mincho"/>
                <w:sz w:val="16"/>
                <w:lang w:val="de-DE"/>
              </w:rPr>
              <w:t xml:space="preserve"> </w:t>
            </w:r>
            <w:proofErr w:type="spellStart"/>
            <w:r w:rsidRPr="0028446B">
              <w:rPr>
                <w:rFonts w:eastAsia="MS Mincho"/>
                <w:sz w:val="16"/>
                <w:lang w:val="de-DE"/>
              </w:rPr>
              <w:t>zakupie</w:t>
            </w:r>
            <w:proofErr w:type="spellEnd"/>
            <w:r w:rsidRPr="0028446B">
              <w:rPr>
                <w:rFonts w:eastAsia="MS Mincho"/>
                <w:sz w:val="16"/>
                <w:lang w:val="de-DE"/>
              </w:rPr>
              <w:t xml:space="preserve">:                           </w:t>
            </w:r>
          </w:p>
          <w:p w14:paraId="4B831CF0" w14:textId="77777777" w:rsidR="00C00969" w:rsidRPr="0028446B" w:rsidRDefault="00C00969" w:rsidP="00C00969">
            <w:pPr>
              <w:pStyle w:val="Zwykytekst"/>
              <w:rPr>
                <w:rFonts w:eastAsia="MS Mincho"/>
                <w:sz w:val="16"/>
                <w:lang w:val="de-DE"/>
              </w:rPr>
            </w:pPr>
            <w:r w:rsidRPr="0028446B">
              <w:rPr>
                <w:rFonts w:eastAsia="MS Mincho"/>
                <w:sz w:val="16"/>
                <w:lang w:val="de-DE"/>
              </w:rPr>
              <w:t>61</w:t>
            </w:r>
            <w:r w:rsidRPr="0028446B">
              <w:rPr>
                <w:rFonts w:eastAsia="MS Mincho"/>
                <w:sz w:val="16"/>
                <w:lang w:val="de-DE"/>
              </w:rPr>
              <w:tab/>
            </w:r>
            <w:r w:rsidR="0003164D" w:rsidRPr="0099680E">
              <w:rPr>
                <w:rFonts w:eastAsia="MS Mincho"/>
                <w:color w:val="1F4E79" w:themeColor="accent1" w:themeShade="80"/>
                <w:sz w:val="16"/>
                <w:lang w:val="de-DE"/>
              </w:rPr>
              <w:t>@@@@@@@@@@@@@@@@@@@@@@@@@@@@@</w:t>
            </w:r>
            <w:r w:rsidR="0003164D">
              <w:rPr>
                <w:rFonts w:eastAsia="MS Mincho"/>
                <w:sz w:val="16"/>
                <w:lang w:val="de-DE"/>
              </w:rPr>
              <w:t>@@@@@@@@@@@</w:t>
            </w:r>
            <w:r w:rsidRPr="0028446B">
              <w:rPr>
                <w:rFonts w:eastAsia="MS Mincho"/>
                <w:sz w:val="16"/>
                <w:lang w:val="de-DE"/>
              </w:rPr>
              <w:tab/>
              <w:t xml:space="preserve"> </w:t>
            </w:r>
            <w:r w:rsidR="00AF349D">
              <w:rPr>
                <w:rFonts w:eastAsia="MS Mincho"/>
                <w:sz w:val="16"/>
                <w:lang w:val="de-DE"/>
              </w:rPr>
              <w:t xml:space="preserve">       </w:t>
            </w:r>
            <w:r w:rsidR="001E17C1">
              <w:rPr>
                <w:rFonts w:eastAsia="MS Mincho"/>
                <w:sz w:val="16"/>
                <w:lang w:val="pl-PL"/>
              </w:rPr>
              <w:t>&lt;par@&gt;</w:t>
            </w:r>
          </w:p>
          <w:p w14:paraId="7FF9F588" w14:textId="77777777" w:rsidR="00C00969" w:rsidRPr="0028446B" w:rsidRDefault="00C00969" w:rsidP="00C00969">
            <w:pPr>
              <w:pStyle w:val="Zwykytekst"/>
              <w:rPr>
                <w:rFonts w:eastAsia="MS Mincho"/>
                <w:sz w:val="16"/>
                <w:lang w:val="de-DE"/>
              </w:rPr>
            </w:pPr>
            <w:r w:rsidRPr="0028446B">
              <w:rPr>
                <w:rFonts w:eastAsia="MS Mincho"/>
                <w:sz w:val="16"/>
                <w:lang w:val="de-DE"/>
              </w:rPr>
              <w:t>62</w:t>
            </w:r>
            <w:r w:rsidRPr="0028446B">
              <w:rPr>
                <w:rFonts w:eastAsia="MS Mincho"/>
                <w:sz w:val="16"/>
                <w:lang w:val="de-DE"/>
              </w:rPr>
              <w:tab/>
            </w:r>
            <w:r w:rsidR="0003164D" w:rsidRPr="0099680E">
              <w:rPr>
                <w:rFonts w:eastAsia="MS Mincho"/>
                <w:color w:val="1F4E79" w:themeColor="accent1" w:themeShade="80"/>
                <w:sz w:val="16"/>
                <w:lang w:val="de-DE"/>
              </w:rPr>
              <w:t>@@@@@@@@@@@@@@@@@@@@@@@@@@@@@</w:t>
            </w:r>
            <w:r w:rsidR="0003164D">
              <w:rPr>
                <w:rFonts w:eastAsia="MS Mincho"/>
                <w:sz w:val="16"/>
                <w:lang w:val="de-DE"/>
              </w:rPr>
              <w:t>@@@@@@@@@@@</w:t>
            </w:r>
            <w:r w:rsidRPr="0028446B">
              <w:rPr>
                <w:rFonts w:eastAsia="MS Mincho"/>
                <w:sz w:val="16"/>
                <w:lang w:val="de-DE"/>
              </w:rPr>
              <w:tab/>
            </w:r>
            <w:r w:rsidR="00182562">
              <w:rPr>
                <w:rFonts w:eastAsia="MS Mincho"/>
                <w:sz w:val="16"/>
                <w:lang w:val="de-DE"/>
              </w:rPr>
              <w:t xml:space="preserve">       </w:t>
            </w:r>
            <w:r w:rsidRPr="0028446B">
              <w:rPr>
                <w:rFonts w:eastAsia="MS Mincho"/>
                <w:sz w:val="16"/>
                <w:lang w:val="de-DE"/>
              </w:rPr>
              <w:t xml:space="preserve"> </w:t>
            </w:r>
            <w:r w:rsidR="001E17C1">
              <w:rPr>
                <w:rFonts w:eastAsia="MS Mincho"/>
                <w:sz w:val="16"/>
                <w:lang w:val="pl-PL"/>
              </w:rPr>
              <w:t>&lt;par@&gt;</w:t>
            </w:r>
          </w:p>
          <w:p w14:paraId="334D5426" w14:textId="77777777" w:rsidR="00C00969" w:rsidRPr="0028446B" w:rsidRDefault="00C00969" w:rsidP="00C00969">
            <w:pPr>
              <w:pStyle w:val="Zwykytekst"/>
              <w:rPr>
                <w:rFonts w:eastAsia="MS Mincho"/>
                <w:sz w:val="16"/>
                <w:lang w:val="de-DE"/>
              </w:rPr>
            </w:pPr>
            <w:r w:rsidRPr="0028446B">
              <w:rPr>
                <w:rFonts w:eastAsia="MS Mincho"/>
                <w:sz w:val="16"/>
                <w:lang w:val="de-DE"/>
              </w:rPr>
              <w:t>63</w:t>
            </w:r>
            <w:r w:rsidRPr="0028446B">
              <w:rPr>
                <w:rFonts w:eastAsia="MS Mincho"/>
                <w:sz w:val="16"/>
                <w:lang w:val="de-DE"/>
              </w:rPr>
              <w:tab/>
            </w:r>
            <w:r w:rsidR="0003164D" w:rsidRPr="0099680E">
              <w:rPr>
                <w:rFonts w:eastAsia="MS Mincho"/>
                <w:color w:val="1F4E79" w:themeColor="accent1" w:themeShade="80"/>
                <w:sz w:val="16"/>
                <w:lang w:val="de-DE"/>
              </w:rPr>
              <w:t>@@@@@@@@@@@@@@@@@@@@@@@@@@@@@</w:t>
            </w:r>
            <w:r w:rsidR="0003164D">
              <w:rPr>
                <w:rFonts w:eastAsia="MS Mincho"/>
                <w:sz w:val="16"/>
                <w:lang w:val="de-DE"/>
              </w:rPr>
              <w:t>@@@@@@@@@@@</w:t>
            </w:r>
            <w:r w:rsidRPr="0028446B">
              <w:rPr>
                <w:rFonts w:eastAsia="MS Mincho"/>
                <w:sz w:val="16"/>
                <w:lang w:val="de-DE"/>
              </w:rPr>
              <w:tab/>
            </w:r>
            <w:r w:rsidR="00182562">
              <w:rPr>
                <w:rFonts w:eastAsia="MS Mincho"/>
                <w:sz w:val="16"/>
                <w:lang w:val="de-DE"/>
              </w:rPr>
              <w:t xml:space="preserve">       </w:t>
            </w:r>
            <w:r w:rsidRPr="0028446B">
              <w:rPr>
                <w:rFonts w:eastAsia="MS Mincho"/>
                <w:sz w:val="16"/>
                <w:lang w:val="de-DE"/>
              </w:rPr>
              <w:t xml:space="preserve"> </w:t>
            </w:r>
            <w:r w:rsidR="001E17C1">
              <w:rPr>
                <w:rFonts w:eastAsia="MS Mincho"/>
                <w:sz w:val="16"/>
                <w:lang w:val="pl-PL"/>
              </w:rPr>
              <w:t>&lt;par@&gt;</w:t>
            </w:r>
          </w:p>
          <w:p w14:paraId="38A20574" w14:textId="77777777" w:rsidR="00C00969" w:rsidRPr="0028446B" w:rsidRDefault="00C00969" w:rsidP="00C00969">
            <w:pPr>
              <w:pStyle w:val="Zwykytekst"/>
              <w:rPr>
                <w:rFonts w:eastAsia="MS Mincho"/>
                <w:sz w:val="16"/>
                <w:lang w:val="de-DE"/>
              </w:rPr>
            </w:pPr>
            <w:r w:rsidRPr="0028446B">
              <w:rPr>
                <w:rFonts w:eastAsia="MS Mincho"/>
                <w:sz w:val="16"/>
                <w:lang w:val="de-DE"/>
              </w:rPr>
              <w:t>64</w:t>
            </w:r>
            <w:r w:rsidRPr="0028446B">
              <w:rPr>
                <w:rFonts w:eastAsia="MS Mincho"/>
                <w:sz w:val="16"/>
                <w:lang w:val="de-DE"/>
              </w:rPr>
              <w:tab/>
            </w:r>
            <w:r w:rsidR="0003164D" w:rsidRPr="0099680E">
              <w:rPr>
                <w:rFonts w:eastAsia="MS Mincho"/>
                <w:color w:val="1F4E79" w:themeColor="accent1" w:themeShade="80"/>
                <w:sz w:val="16"/>
                <w:lang w:val="de-DE"/>
              </w:rPr>
              <w:t>@@@@@@@@@@@@@@@@@@@@@@@@@@@@@</w:t>
            </w:r>
            <w:r w:rsidR="0003164D">
              <w:rPr>
                <w:rFonts w:eastAsia="MS Mincho"/>
                <w:sz w:val="16"/>
                <w:lang w:val="de-DE"/>
              </w:rPr>
              <w:t>@@@@@@@@@@@</w:t>
            </w:r>
            <w:r w:rsidRPr="0028446B">
              <w:rPr>
                <w:rFonts w:eastAsia="MS Mincho"/>
                <w:sz w:val="16"/>
                <w:lang w:val="de-DE"/>
              </w:rPr>
              <w:tab/>
            </w:r>
            <w:r w:rsidR="00182562">
              <w:rPr>
                <w:rFonts w:eastAsia="MS Mincho"/>
                <w:sz w:val="16"/>
                <w:lang w:val="de-DE"/>
              </w:rPr>
              <w:t xml:space="preserve">       </w:t>
            </w:r>
            <w:r w:rsidRPr="0028446B">
              <w:rPr>
                <w:rFonts w:eastAsia="MS Mincho"/>
                <w:sz w:val="16"/>
                <w:lang w:val="de-DE"/>
              </w:rPr>
              <w:t xml:space="preserve"> </w:t>
            </w:r>
            <w:r w:rsidR="001E17C1">
              <w:rPr>
                <w:rFonts w:eastAsia="MS Mincho"/>
                <w:sz w:val="16"/>
                <w:lang w:val="pl-PL"/>
              </w:rPr>
              <w:t>&lt;par@&gt;</w:t>
            </w:r>
          </w:p>
          <w:p w14:paraId="3AB81034" w14:textId="77777777" w:rsidR="00C00969" w:rsidRPr="0028446B" w:rsidRDefault="00C00969" w:rsidP="00C00969">
            <w:pPr>
              <w:pStyle w:val="Zwykytekst"/>
              <w:ind w:left="709" w:hanging="709"/>
              <w:rPr>
                <w:rFonts w:eastAsia="MS Mincho"/>
                <w:sz w:val="16"/>
                <w:lang w:val="pl-PL"/>
              </w:rPr>
            </w:pPr>
            <w:r w:rsidRPr="0028446B">
              <w:rPr>
                <w:rFonts w:eastAsia="MS Mincho"/>
                <w:sz w:val="16"/>
                <w:lang w:val="pl-PL"/>
              </w:rPr>
              <w:lastRenderedPageBreak/>
              <w:t>80</w:t>
            </w:r>
            <w:r w:rsidRPr="0028446B">
              <w:rPr>
                <w:rFonts w:eastAsia="MS Mincho"/>
                <w:sz w:val="16"/>
                <w:lang w:val="pl-PL"/>
              </w:rPr>
              <w:tab/>
              <w:t xml:space="preserve">Kupon służy do jednorazowego okazania przy kasie </w:t>
            </w:r>
            <w:r w:rsidRPr="0028446B">
              <w:rPr>
                <w:rFonts w:eastAsia="MS Mincho"/>
                <w:sz w:val="16"/>
                <w:lang w:val="pl-PL"/>
              </w:rPr>
              <w:br/>
              <w:t xml:space="preserve">wraz z kartą. Można ze sobą </w:t>
            </w:r>
            <w:r w:rsidR="0003164D">
              <w:rPr>
                <w:rFonts w:eastAsia="MS Mincho"/>
                <w:sz w:val="16"/>
                <w:lang w:val="pl-PL"/>
              </w:rPr>
              <w:t xml:space="preserve">łączyć jedynie </w:t>
            </w:r>
            <w:r w:rsidR="0003164D">
              <w:rPr>
                <w:rFonts w:eastAsia="MS Mincho"/>
                <w:sz w:val="16"/>
                <w:lang w:val="pl-PL"/>
              </w:rPr>
              <w:br/>
              <w:t>kupony dot. @@@@@@@@@@@@@@@@@@@@@@@@@@@@@@@@@@@@</w:t>
            </w:r>
            <w:r w:rsidRPr="0028446B">
              <w:rPr>
                <w:rFonts w:eastAsia="MS Mincho"/>
                <w:sz w:val="16"/>
                <w:lang w:val="pl-PL"/>
              </w:rPr>
              <w:tab/>
              <w:t xml:space="preserve"> </w:t>
            </w:r>
            <w:r w:rsidR="001E17C1">
              <w:rPr>
                <w:rFonts w:eastAsia="MS Mincho"/>
                <w:sz w:val="16"/>
                <w:lang w:val="pl-PL"/>
              </w:rPr>
              <w:t>&lt;par@&gt;</w:t>
            </w:r>
            <w:r w:rsidR="0003164D">
              <w:rPr>
                <w:rFonts w:eastAsia="MS Mincho"/>
                <w:sz w:val="16"/>
                <w:lang w:val="pl-PL"/>
              </w:rPr>
              <w:br/>
              <w:t>@@@@@@@@@@@@@@@@@@@@@@@@@@@</w:t>
            </w:r>
            <w:r w:rsidRPr="0028446B">
              <w:rPr>
                <w:rFonts w:eastAsia="MS Mincho"/>
                <w:sz w:val="16"/>
                <w:lang w:val="pl-PL"/>
              </w:rPr>
              <w:t xml:space="preserve">. Niemożliwe jest </w:t>
            </w:r>
            <w:r w:rsidRPr="0028446B">
              <w:rPr>
                <w:rFonts w:eastAsia="MS Mincho"/>
                <w:sz w:val="16"/>
                <w:lang w:val="pl-PL"/>
              </w:rPr>
              <w:br/>
              <w:t xml:space="preserve">powtórne wykorzystanie kuponu o identycznym </w:t>
            </w:r>
            <w:r w:rsidRPr="0028446B">
              <w:rPr>
                <w:rFonts w:eastAsia="MS Mincho"/>
                <w:sz w:val="16"/>
                <w:lang w:val="pl-PL"/>
              </w:rPr>
              <w:br/>
              <w:t xml:space="preserve">kodzie. Kupon można zrealizować w </w:t>
            </w:r>
          </w:p>
          <w:p w14:paraId="4252654B" w14:textId="77777777" w:rsidR="00C00969" w:rsidRPr="0028446B" w:rsidRDefault="00C00969" w:rsidP="00C00969">
            <w:pPr>
              <w:pStyle w:val="Zwykytekst"/>
              <w:ind w:left="708"/>
              <w:rPr>
                <w:rFonts w:eastAsia="MS Mincho"/>
                <w:sz w:val="16"/>
                <w:lang w:val="pl-PL"/>
              </w:rPr>
            </w:pPr>
            <w:r w:rsidRPr="0028446B">
              <w:rPr>
                <w:rFonts w:eastAsia="MS Mincho"/>
                <w:sz w:val="16"/>
                <w:lang w:val="pl-PL"/>
              </w:rPr>
              <w:t>@@@@@@@@@@@@@@@@@@@@@@@@@@@@@@@@@@@@@@@@@@@@@@@@</w:t>
            </w:r>
            <w:r w:rsidRPr="0028446B">
              <w:rPr>
                <w:rFonts w:eastAsia="MS Mincho"/>
                <w:sz w:val="16"/>
                <w:lang w:val="pl-PL"/>
              </w:rPr>
              <w:tab/>
              <w:t xml:space="preserve"> </w:t>
            </w:r>
            <w:r w:rsidR="001E17C1">
              <w:rPr>
                <w:rFonts w:eastAsia="MS Mincho"/>
                <w:sz w:val="16"/>
                <w:lang w:val="pl-PL"/>
              </w:rPr>
              <w:t>&lt;par@&gt;</w:t>
            </w:r>
            <w:r w:rsidRPr="0028446B">
              <w:rPr>
                <w:rFonts w:eastAsia="MS Mincho"/>
                <w:sz w:val="16"/>
                <w:lang w:val="pl-PL"/>
              </w:rPr>
              <w:br/>
              <w:t xml:space="preserve">@@@@@@@@@@@@@@@.  </w:t>
            </w:r>
          </w:p>
          <w:p w14:paraId="6E04D63E" w14:textId="77777777" w:rsidR="00C00969" w:rsidRPr="0028446B" w:rsidRDefault="00C00969" w:rsidP="00C00969">
            <w:pPr>
              <w:pStyle w:val="Zwykytekst"/>
              <w:ind w:left="709" w:hanging="709"/>
              <w:rPr>
                <w:rFonts w:eastAsia="MS Mincho"/>
                <w:sz w:val="16"/>
                <w:lang w:val="pl-PL"/>
              </w:rPr>
            </w:pPr>
            <w:r w:rsidRPr="0028446B">
              <w:rPr>
                <w:rFonts w:eastAsia="MS Mincho"/>
                <w:sz w:val="16"/>
                <w:lang w:val="pl-PL"/>
              </w:rPr>
              <w:t>81</w:t>
            </w:r>
            <w:r w:rsidRPr="0028446B">
              <w:rPr>
                <w:rFonts w:eastAsia="MS Mincho"/>
                <w:sz w:val="16"/>
                <w:lang w:val="pl-PL"/>
              </w:rPr>
              <w:tab/>
              <w:t xml:space="preserve">Kupon służy do jednorazowego okazania przy kasie </w:t>
            </w:r>
            <w:r w:rsidRPr="0028446B">
              <w:rPr>
                <w:rFonts w:eastAsia="MS Mincho"/>
                <w:sz w:val="16"/>
                <w:lang w:val="pl-PL"/>
              </w:rPr>
              <w:br/>
              <w:t xml:space="preserve">wraz z kartą. Niemożliwe jest powtórne </w:t>
            </w:r>
            <w:r w:rsidRPr="0028446B">
              <w:rPr>
                <w:rFonts w:eastAsia="MS Mincho"/>
                <w:sz w:val="16"/>
                <w:lang w:val="pl-PL"/>
              </w:rPr>
              <w:br/>
              <w:t>wykorzystanie kuponu o identycznym kodzie.</w:t>
            </w:r>
          </w:p>
          <w:p w14:paraId="4A9C0D39" w14:textId="77777777" w:rsidR="00C00969" w:rsidRPr="0028446B" w:rsidRDefault="00C00969" w:rsidP="00C00969">
            <w:pPr>
              <w:pStyle w:val="Zwykytekst"/>
              <w:ind w:left="709" w:hanging="709"/>
              <w:rPr>
                <w:rFonts w:eastAsia="MS Mincho"/>
                <w:sz w:val="16"/>
                <w:lang w:val="pl-PL"/>
              </w:rPr>
            </w:pPr>
            <w:r w:rsidRPr="0028446B">
              <w:rPr>
                <w:rFonts w:eastAsia="MS Mincho"/>
                <w:sz w:val="16"/>
                <w:lang w:val="pl-PL"/>
              </w:rPr>
              <w:t>82</w:t>
            </w:r>
            <w:r w:rsidRPr="0028446B">
              <w:rPr>
                <w:rFonts w:eastAsia="MS Mincho"/>
                <w:sz w:val="16"/>
                <w:lang w:val="pl-PL"/>
              </w:rPr>
              <w:tab/>
              <w:t xml:space="preserve">Kupon służy do jednorazowego okazania przy kasie </w:t>
            </w:r>
            <w:r w:rsidRPr="0028446B">
              <w:rPr>
                <w:rFonts w:eastAsia="MS Mincho"/>
                <w:sz w:val="16"/>
                <w:lang w:val="pl-PL"/>
              </w:rPr>
              <w:br/>
              <w:t xml:space="preserve">Niemożliwe jest powtórne wykorzystanie kuponu o </w:t>
            </w:r>
            <w:r w:rsidRPr="0028446B">
              <w:rPr>
                <w:rFonts w:eastAsia="MS Mincho"/>
                <w:sz w:val="16"/>
                <w:lang w:val="pl-PL"/>
              </w:rPr>
              <w:br/>
              <w:t>identycznym kodzie.</w:t>
            </w:r>
          </w:p>
          <w:p w14:paraId="5FB4118E" w14:textId="77777777" w:rsidR="00C00969" w:rsidRPr="0028446B" w:rsidRDefault="00C00969" w:rsidP="007D50C4">
            <w:pPr>
              <w:pStyle w:val="Zwykytekst"/>
              <w:ind w:left="1276" w:hanging="1276"/>
              <w:rPr>
                <w:rFonts w:eastAsia="MS Mincho"/>
                <w:sz w:val="16"/>
                <w:lang w:val="pl-PL"/>
              </w:rPr>
            </w:pPr>
            <w:r w:rsidRPr="0028446B">
              <w:rPr>
                <w:rFonts w:eastAsia="MS Mincho"/>
                <w:sz w:val="16"/>
                <w:lang w:val="pl-PL"/>
              </w:rPr>
              <w:t xml:space="preserve">90       </w:t>
            </w:r>
            <w:r w:rsidR="007D50C4" w:rsidRPr="0028446B">
              <w:rPr>
                <w:rFonts w:eastAsia="MS Mincho"/>
                <w:sz w:val="16"/>
                <w:lang w:val="pl-PL"/>
              </w:rPr>
              <w:t xml:space="preserve">                               </w:t>
            </w:r>
            <w:r w:rsidRPr="0028446B">
              <w:rPr>
                <w:rFonts w:eastAsia="MS Mincho"/>
                <w:sz w:val="16"/>
                <w:lang w:val="pl-PL"/>
              </w:rPr>
              <w:t xml:space="preserve">   </w:t>
            </w:r>
          </w:p>
          <w:p w14:paraId="1A126A3A" w14:textId="77777777" w:rsidR="00C00969" w:rsidRPr="0028446B" w:rsidRDefault="00C00969" w:rsidP="00C00969">
            <w:pPr>
              <w:pStyle w:val="Zwykytekst"/>
              <w:ind w:left="1276" w:hanging="1276"/>
              <w:rPr>
                <w:rFonts w:eastAsia="MS Mincho"/>
                <w:sz w:val="16"/>
                <w:lang w:val="pl-PL"/>
              </w:rPr>
            </w:pPr>
          </w:p>
          <w:p w14:paraId="4F81ED4A"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10 and 11 </w:t>
            </w:r>
            <w:proofErr w:type="spellStart"/>
            <w:r w:rsidRPr="002B3190">
              <w:rPr>
                <w:rFonts w:eastAsia="MS Mincho"/>
                <w:sz w:val="16"/>
                <w:lang w:val="pl-PL"/>
              </w:rPr>
              <w:t>centered</w:t>
            </w:r>
            <w:proofErr w:type="spellEnd"/>
          </w:p>
          <w:p w14:paraId="46790EE4"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proofErr w:type="spellStart"/>
            <w:r w:rsidRPr="002B3190">
              <w:rPr>
                <w:rFonts w:eastAsia="MS Mincho"/>
                <w:sz w:val="16"/>
                <w:lang w:val="pl-PL"/>
              </w:rPr>
              <w:t>line</w:t>
            </w:r>
            <w:proofErr w:type="spellEnd"/>
            <w:r w:rsidRPr="002B3190">
              <w:rPr>
                <w:rFonts w:eastAsia="MS Mincho"/>
                <w:sz w:val="16"/>
                <w:lang w:val="pl-PL"/>
              </w:rPr>
              <w:t xml:space="preserve"> 10 </w:t>
            </w:r>
            <w:proofErr w:type="spellStart"/>
            <w:r w:rsidRPr="002B3190">
              <w:rPr>
                <w:rFonts w:eastAsia="MS Mincho"/>
                <w:sz w:val="16"/>
                <w:lang w:val="pl-PL"/>
              </w:rPr>
              <w:t>has</w:t>
            </w:r>
            <w:proofErr w:type="spellEnd"/>
            <w:r w:rsidRPr="002B3190">
              <w:rPr>
                <w:rFonts w:eastAsia="MS Mincho"/>
                <w:sz w:val="16"/>
                <w:lang w:val="pl-PL"/>
              </w:rPr>
              <w:t xml:space="preserve"> </w:t>
            </w:r>
            <w:proofErr w:type="spellStart"/>
            <w:r w:rsidRPr="002B3190">
              <w:rPr>
                <w:rFonts w:eastAsia="MS Mincho"/>
                <w:sz w:val="16"/>
                <w:lang w:val="pl-PL"/>
              </w:rPr>
              <w:t>bolded</w:t>
            </w:r>
            <w:proofErr w:type="spellEnd"/>
            <w:r w:rsidRPr="002B3190">
              <w:rPr>
                <w:rFonts w:eastAsia="MS Mincho"/>
                <w:sz w:val="16"/>
                <w:lang w:val="pl-PL"/>
              </w:rPr>
              <w:t xml:space="preserve"> </w:t>
            </w:r>
            <w:proofErr w:type="spellStart"/>
            <w:r w:rsidRPr="002B3190">
              <w:rPr>
                <w:rFonts w:eastAsia="MS Mincho"/>
                <w:sz w:val="16"/>
                <w:lang w:val="pl-PL"/>
              </w:rPr>
              <w:t>text</w:t>
            </w:r>
            <w:proofErr w:type="spellEnd"/>
          </w:p>
          <w:p w14:paraId="2D3D26F5"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proofErr w:type="spellStart"/>
            <w:r w:rsidRPr="002B3190">
              <w:rPr>
                <w:rFonts w:eastAsia="MS Mincho"/>
                <w:sz w:val="16"/>
                <w:lang w:val="pl-PL"/>
              </w:rPr>
              <w:t>line</w:t>
            </w:r>
            <w:proofErr w:type="spellEnd"/>
            <w:r w:rsidRPr="002B3190">
              <w:rPr>
                <w:rFonts w:eastAsia="MS Mincho"/>
                <w:sz w:val="16"/>
                <w:lang w:val="pl-PL"/>
              </w:rPr>
              <w:t xml:space="preserve"> 20 </w:t>
            </w:r>
            <w:proofErr w:type="spellStart"/>
            <w:r w:rsidRPr="002B3190">
              <w:rPr>
                <w:rFonts w:eastAsia="MS Mincho"/>
                <w:sz w:val="16"/>
                <w:lang w:val="pl-PL"/>
              </w:rPr>
              <w:t>centered</w:t>
            </w:r>
            <w:proofErr w:type="spellEnd"/>
          </w:p>
          <w:p w14:paraId="1E0C4E96"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proofErr w:type="spellStart"/>
            <w:r>
              <w:rPr>
                <w:rFonts w:eastAsia="MS Mincho"/>
                <w:sz w:val="16"/>
                <w:lang w:val="pl-PL"/>
              </w:rPr>
              <w:t>l</w:t>
            </w:r>
            <w:r w:rsidRPr="002B3190">
              <w:rPr>
                <w:rFonts w:eastAsia="MS Mincho"/>
                <w:sz w:val="16"/>
                <w:lang w:val="pl-PL"/>
              </w:rPr>
              <w:t>ine</w:t>
            </w:r>
            <w:proofErr w:type="spellEnd"/>
            <w:r w:rsidRPr="002B3190">
              <w:rPr>
                <w:rFonts w:eastAsia="MS Mincho"/>
                <w:sz w:val="16"/>
                <w:lang w:val="pl-PL"/>
              </w:rPr>
              <w:t xml:space="preserve"> 20, 31, 32, 39, 3A with </w:t>
            </w:r>
            <w:proofErr w:type="spellStart"/>
            <w:r w:rsidRPr="002B3190">
              <w:rPr>
                <w:rFonts w:eastAsia="MS Mincho"/>
                <w:sz w:val="16"/>
                <w:lang w:val="pl-PL"/>
              </w:rPr>
              <w:t>double</w:t>
            </w:r>
            <w:proofErr w:type="spellEnd"/>
            <w:r w:rsidRPr="002B3190">
              <w:rPr>
                <w:rFonts w:eastAsia="MS Mincho"/>
                <w:sz w:val="16"/>
                <w:lang w:val="pl-PL"/>
              </w:rPr>
              <w:t xml:space="preserve"> </w:t>
            </w:r>
            <w:proofErr w:type="spellStart"/>
            <w:r w:rsidRPr="002B3190">
              <w:rPr>
                <w:rFonts w:eastAsia="MS Mincho"/>
                <w:sz w:val="16"/>
                <w:lang w:val="pl-PL"/>
              </w:rPr>
              <w:t>width</w:t>
            </w:r>
            <w:proofErr w:type="spellEnd"/>
            <w:r w:rsidRPr="002B3190">
              <w:rPr>
                <w:rFonts w:eastAsia="MS Mincho"/>
                <w:sz w:val="16"/>
                <w:lang w:val="pl-PL"/>
              </w:rPr>
              <w:t xml:space="preserve"> and </w:t>
            </w:r>
            <w:proofErr w:type="spellStart"/>
            <w:r w:rsidRPr="002B3190">
              <w:rPr>
                <w:rFonts w:eastAsia="MS Mincho"/>
                <w:sz w:val="16"/>
                <w:lang w:val="pl-PL"/>
              </w:rPr>
              <w:t>thickness</w:t>
            </w:r>
            <w:proofErr w:type="spellEnd"/>
          </w:p>
          <w:p w14:paraId="592F9234"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31 and 32 </w:t>
            </w:r>
            <w:proofErr w:type="spellStart"/>
            <w:r w:rsidRPr="002B3190">
              <w:rPr>
                <w:rFonts w:eastAsia="MS Mincho"/>
                <w:sz w:val="16"/>
                <w:lang w:val="pl-PL"/>
              </w:rPr>
              <w:t>are</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w:t>
            </w:r>
            <w:proofErr w:type="spellStart"/>
            <w:r w:rsidRPr="002B3190">
              <w:rPr>
                <w:rFonts w:eastAsia="MS Mincho"/>
                <w:sz w:val="16"/>
                <w:lang w:val="pl-PL"/>
              </w:rPr>
              <w:t>line</w:t>
            </w:r>
            <w:proofErr w:type="spellEnd"/>
            <w:r w:rsidRPr="002B3190">
              <w:rPr>
                <w:rFonts w:eastAsia="MS Mincho"/>
                <w:sz w:val="16"/>
                <w:lang w:val="pl-PL"/>
              </w:rPr>
              <w:t xml:space="preserve"> </w:t>
            </w:r>
            <w:proofErr w:type="spellStart"/>
            <w:r w:rsidRPr="002B3190">
              <w:rPr>
                <w:rFonts w:eastAsia="MS Mincho"/>
                <w:sz w:val="16"/>
                <w:lang w:val="pl-PL"/>
              </w:rPr>
              <w:t>has</w:t>
            </w:r>
            <w:proofErr w:type="spellEnd"/>
            <w:r w:rsidRPr="002B3190">
              <w:rPr>
                <w:rFonts w:eastAsia="MS Mincho"/>
                <w:sz w:val="16"/>
                <w:lang w:val="pl-PL"/>
              </w:rPr>
              <w:t xml:space="preserve"> </w:t>
            </w:r>
            <w:proofErr w:type="spellStart"/>
            <w:r w:rsidRPr="002B3190">
              <w:rPr>
                <w:rFonts w:eastAsia="MS Mincho"/>
                <w:sz w:val="16"/>
                <w:lang w:val="pl-PL"/>
              </w:rPr>
              <w:t>been</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p>
          <w:p w14:paraId="1108BA32"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39 and 3A </w:t>
            </w:r>
            <w:proofErr w:type="spellStart"/>
            <w:r w:rsidRPr="002B3190">
              <w:rPr>
                <w:rFonts w:eastAsia="MS Mincho"/>
                <w:sz w:val="16"/>
                <w:lang w:val="pl-PL"/>
              </w:rPr>
              <w:t>are</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w:t>
            </w:r>
            <w:proofErr w:type="spellStart"/>
            <w:r w:rsidRPr="002B3190">
              <w:rPr>
                <w:rFonts w:eastAsia="MS Mincho"/>
                <w:sz w:val="16"/>
                <w:lang w:val="pl-PL"/>
              </w:rPr>
              <w:t>line</w:t>
            </w:r>
            <w:proofErr w:type="spellEnd"/>
            <w:r w:rsidRPr="002B3190">
              <w:rPr>
                <w:rFonts w:eastAsia="MS Mincho"/>
                <w:sz w:val="16"/>
                <w:lang w:val="pl-PL"/>
              </w:rPr>
              <w:t xml:space="preserve"> </w:t>
            </w:r>
            <w:proofErr w:type="spellStart"/>
            <w:r w:rsidRPr="002B3190">
              <w:rPr>
                <w:rFonts w:eastAsia="MS Mincho"/>
                <w:sz w:val="16"/>
                <w:lang w:val="pl-PL"/>
              </w:rPr>
              <w:t>has</w:t>
            </w:r>
            <w:proofErr w:type="spellEnd"/>
            <w:r w:rsidRPr="002B3190">
              <w:rPr>
                <w:rFonts w:eastAsia="MS Mincho"/>
                <w:sz w:val="16"/>
                <w:lang w:val="pl-PL"/>
              </w:rPr>
              <w:t xml:space="preserve"> </w:t>
            </w:r>
            <w:proofErr w:type="spellStart"/>
            <w:r w:rsidRPr="002B3190">
              <w:rPr>
                <w:rFonts w:eastAsia="MS Mincho"/>
                <w:sz w:val="16"/>
                <w:lang w:val="pl-PL"/>
              </w:rPr>
              <w:t>been</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p>
          <w:p w14:paraId="16DBD9D2"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40 and 41 </w:t>
            </w:r>
            <w:proofErr w:type="spellStart"/>
            <w:r w:rsidRPr="002B3190">
              <w:rPr>
                <w:rFonts w:eastAsia="MS Mincho"/>
                <w:sz w:val="16"/>
                <w:lang w:val="pl-PL"/>
              </w:rPr>
              <w:t>centered</w:t>
            </w:r>
            <w:proofErr w:type="spellEnd"/>
          </w:p>
          <w:p w14:paraId="0B4015F9"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51 to 54 </w:t>
            </w:r>
            <w:proofErr w:type="spellStart"/>
            <w:r w:rsidRPr="002B3190">
              <w:rPr>
                <w:rFonts w:eastAsia="MS Mincho"/>
                <w:sz w:val="16"/>
                <w:lang w:val="pl-PL"/>
              </w:rPr>
              <w:t>are</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lines </w:t>
            </w:r>
            <w:proofErr w:type="spellStart"/>
            <w:r w:rsidRPr="002B3190">
              <w:rPr>
                <w:rFonts w:eastAsia="MS Mincho"/>
                <w:sz w:val="16"/>
                <w:lang w:val="pl-PL"/>
              </w:rPr>
              <w:t>have</w:t>
            </w:r>
            <w:proofErr w:type="spellEnd"/>
            <w:r w:rsidRPr="002B3190">
              <w:rPr>
                <w:rFonts w:eastAsia="MS Mincho"/>
                <w:sz w:val="16"/>
                <w:lang w:val="pl-PL"/>
              </w:rPr>
              <w:t xml:space="preserve"> </w:t>
            </w:r>
            <w:proofErr w:type="spellStart"/>
            <w:r w:rsidRPr="002B3190">
              <w:rPr>
                <w:rFonts w:eastAsia="MS Mincho"/>
                <w:sz w:val="16"/>
                <w:lang w:val="pl-PL"/>
              </w:rPr>
              <w:t>been</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p>
          <w:p w14:paraId="3497AC47"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61 to 64 </w:t>
            </w:r>
            <w:proofErr w:type="spellStart"/>
            <w:r w:rsidRPr="002B3190">
              <w:rPr>
                <w:rFonts w:eastAsia="MS Mincho"/>
                <w:sz w:val="16"/>
                <w:lang w:val="pl-PL"/>
              </w:rPr>
              <w:t>are</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lines </w:t>
            </w:r>
            <w:proofErr w:type="spellStart"/>
            <w:r w:rsidRPr="002B3190">
              <w:rPr>
                <w:rFonts w:eastAsia="MS Mincho"/>
                <w:sz w:val="16"/>
                <w:lang w:val="pl-PL"/>
              </w:rPr>
              <w:t>have</w:t>
            </w:r>
            <w:proofErr w:type="spellEnd"/>
            <w:r w:rsidRPr="002B3190">
              <w:rPr>
                <w:rFonts w:eastAsia="MS Mincho"/>
                <w:sz w:val="16"/>
                <w:lang w:val="pl-PL"/>
              </w:rPr>
              <w:t xml:space="preserve"> </w:t>
            </w:r>
            <w:proofErr w:type="spellStart"/>
            <w:r w:rsidRPr="002B3190">
              <w:rPr>
                <w:rFonts w:eastAsia="MS Mincho"/>
                <w:sz w:val="16"/>
                <w:lang w:val="pl-PL"/>
              </w:rPr>
              <w:t>been</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p>
          <w:p w14:paraId="39B8E9D3" w14:textId="77777777" w:rsidR="00783FC6" w:rsidRPr="0028446B" w:rsidRDefault="008B6B53" w:rsidP="008B6B53">
            <w:pPr>
              <w:pStyle w:val="Zwykytekst"/>
              <w:ind w:left="1276" w:hanging="1276"/>
              <w:rPr>
                <w:rFonts w:eastAsia="MS Mincho"/>
                <w:sz w:val="16"/>
                <w:lang w:val="pl-PL"/>
              </w:rPr>
            </w:pPr>
            <w:r w:rsidRPr="001453A1">
              <w:rPr>
                <w:rFonts w:eastAsia="MS Mincho"/>
                <w:sz w:val="16"/>
                <w:lang w:val="pl-PL"/>
              </w:rPr>
              <w:t xml:space="preserve">- </w:t>
            </w:r>
            <w:proofErr w:type="spellStart"/>
            <w:r w:rsidRPr="002B3190">
              <w:rPr>
                <w:rFonts w:eastAsia="MS Mincho"/>
                <w:sz w:val="16"/>
                <w:lang w:val="pl-PL"/>
              </w:rPr>
              <w:t>line</w:t>
            </w:r>
            <w:proofErr w:type="spellEnd"/>
            <w:r w:rsidRPr="002B3190">
              <w:rPr>
                <w:rFonts w:eastAsia="MS Mincho"/>
                <w:sz w:val="16"/>
                <w:lang w:val="pl-PL"/>
              </w:rPr>
              <w:t xml:space="preserve"> 80 </w:t>
            </w:r>
            <w:proofErr w:type="spellStart"/>
            <w:r w:rsidRPr="002B3190">
              <w:rPr>
                <w:rFonts w:eastAsia="MS Mincho"/>
                <w:sz w:val="16"/>
                <w:lang w:val="pl-PL"/>
              </w:rPr>
              <w:t>is</w:t>
            </w:r>
            <w:proofErr w:type="spellEnd"/>
            <w:r w:rsidRPr="002B3190">
              <w:rPr>
                <w:rFonts w:eastAsia="MS Mincho"/>
                <w:sz w:val="16"/>
                <w:lang w:val="pl-PL"/>
              </w:rPr>
              <w:t xml:space="preserve"> </w:t>
            </w:r>
            <w:proofErr w:type="spellStart"/>
            <w:r w:rsidRPr="002B3190">
              <w:rPr>
                <w:rFonts w:eastAsia="MS Mincho"/>
                <w:sz w:val="16"/>
                <w:lang w:val="pl-PL"/>
              </w:rPr>
              <w:t>multiline</w:t>
            </w:r>
            <w:proofErr w:type="spellEnd"/>
            <w:r w:rsidRPr="002B3190">
              <w:rPr>
                <w:rFonts w:eastAsia="MS Mincho"/>
                <w:sz w:val="16"/>
                <w:lang w:val="pl-PL"/>
              </w:rPr>
              <w:t xml:space="preserve">, with a </w:t>
            </w:r>
            <w:proofErr w:type="spellStart"/>
            <w:r w:rsidRPr="002B3190">
              <w:rPr>
                <w:rFonts w:eastAsia="MS Mincho"/>
                <w:sz w:val="16"/>
                <w:lang w:val="pl-PL"/>
              </w:rPr>
              <w:t>lower-height</w:t>
            </w:r>
            <w:proofErr w:type="spellEnd"/>
            <w:r w:rsidRPr="002B3190">
              <w:rPr>
                <w:rFonts w:eastAsia="MS Mincho"/>
                <w:sz w:val="16"/>
                <w:lang w:val="pl-PL"/>
              </w:rPr>
              <w:t xml:space="preserve"> </w:t>
            </w:r>
            <w:proofErr w:type="spellStart"/>
            <w:r w:rsidRPr="002B3190">
              <w:rPr>
                <w:rFonts w:eastAsia="MS Mincho"/>
                <w:sz w:val="16"/>
                <w:lang w:val="pl-PL"/>
              </w:rPr>
              <w:t>font</w:t>
            </w:r>
            <w:proofErr w:type="spellEnd"/>
          </w:p>
        </w:tc>
      </w:tr>
    </w:tbl>
    <w:p w14:paraId="3E31E024" w14:textId="77777777" w:rsidR="009B338C" w:rsidRPr="0028446B" w:rsidRDefault="009B338C" w:rsidP="00474B63">
      <w:pPr>
        <w:pStyle w:val="Nagwek4"/>
      </w:pPr>
      <w:r w:rsidRPr="0028446B">
        <w:lastRenderedPageBreak/>
        <w:t xml:space="preserve">4.6.5.54 </w:t>
      </w:r>
      <w:r w:rsidR="008B6B53" w:rsidRPr="001453A1">
        <w:t xml:space="preserve">RODZIYNKA - </w:t>
      </w:r>
      <w:proofErr w:type="spellStart"/>
      <w:r w:rsidR="008B6B53" w:rsidRPr="002B3190">
        <w:t>information</w:t>
      </w:r>
      <w:proofErr w:type="spellEnd"/>
      <w:r w:rsidR="008B6B53" w:rsidRPr="002B3190">
        <w:t xml:space="preserve"> </w:t>
      </w:r>
      <w:proofErr w:type="spellStart"/>
      <w:r w:rsidR="008B6B53" w:rsidRPr="002B3190">
        <w:t>coupon</w:t>
      </w:r>
      <w:proofErr w:type="spellEnd"/>
    </w:p>
    <w:tbl>
      <w:tblPr>
        <w:tblStyle w:val="Tabela-Siatka"/>
        <w:tblW w:w="5000" w:type="pct"/>
        <w:tblLook w:val="04A0" w:firstRow="1" w:lastRow="0" w:firstColumn="1" w:lastColumn="0" w:noHBand="0" w:noVBand="1"/>
      </w:tblPr>
      <w:tblGrid>
        <w:gridCol w:w="8610"/>
        <w:gridCol w:w="459"/>
      </w:tblGrid>
      <w:tr w:rsidR="00783FC6" w:rsidRPr="0028446B" w14:paraId="46C0E2B9" w14:textId="77777777" w:rsidTr="003D6CE3">
        <w:tc>
          <w:tcPr>
            <w:tcW w:w="4844" w:type="pct"/>
            <w:tcBorders>
              <w:top w:val="nil"/>
              <w:left w:val="nil"/>
              <w:bottom w:val="single" w:sz="4" w:space="0" w:color="auto"/>
              <w:right w:val="nil"/>
            </w:tcBorders>
          </w:tcPr>
          <w:p w14:paraId="1A7090FC" w14:textId="77777777" w:rsidR="00783FC6" w:rsidRPr="0028446B" w:rsidRDefault="0060739C" w:rsidP="00783FC6">
            <w:pPr>
              <w:rPr>
                <w:lang w:val="x-none"/>
              </w:rPr>
            </w:pPr>
            <w:r>
              <w:t xml:space="preserve">Reference </w:t>
            </w:r>
            <w:proofErr w:type="spellStart"/>
            <w:r>
              <w:t>number</w:t>
            </w:r>
            <w:proofErr w:type="spellEnd"/>
            <w:r>
              <w:t>:</w:t>
            </w:r>
          </w:p>
        </w:tc>
        <w:tc>
          <w:tcPr>
            <w:tcW w:w="156" w:type="pct"/>
            <w:tcBorders>
              <w:top w:val="nil"/>
              <w:left w:val="nil"/>
              <w:bottom w:val="single" w:sz="4" w:space="0" w:color="auto"/>
              <w:right w:val="nil"/>
            </w:tcBorders>
          </w:tcPr>
          <w:p w14:paraId="6B76C718" w14:textId="77777777" w:rsidR="00783FC6" w:rsidRPr="0028446B" w:rsidRDefault="00C00969" w:rsidP="00C00969">
            <w:pPr>
              <w:jc w:val="right"/>
            </w:pPr>
            <w:r w:rsidRPr="0028446B">
              <w:t>3F</w:t>
            </w:r>
          </w:p>
        </w:tc>
      </w:tr>
      <w:tr w:rsidR="00783FC6" w:rsidRPr="0028446B" w14:paraId="5C961545" w14:textId="77777777" w:rsidTr="003D6CE3">
        <w:tc>
          <w:tcPr>
            <w:tcW w:w="5000" w:type="pct"/>
            <w:gridSpan w:val="2"/>
            <w:tcBorders>
              <w:top w:val="single" w:sz="4" w:space="0" w:color="auto"/>
            </w:tcBorders>
          </w:tcPr>
          <w:p w14:paraId="70C6A88C"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01                                       </w:t>
            </w:r>
          </w:p>
          <w:p w14:paraId="103CFECB" w14:textId="77777777" w:rsidR="00C00969" w:rsidRPr="0028446B" w:rsidRDefault="00C00969" w:rsidP="00C00969">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RODZIYNKA      </w:t>
            </w:r>
          </w:p>
          <w:p w14:paraId="0F077602" w14:textId="77777777" w:rsidR="00C00969" w:rsidRPr="0028446B" w:rsidRDefault="00C00969" w:rsidP="00C00969">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KUPON INFORMACYJNY </w:t>
            </w:r>
          </w:p>
          <w:p w14:paraId="2C46F069" w14:textId="77777777" w:rsidR="00C00969" w:rsidRPr="0028446B" w:rsidRDefault="00CE126E" w:rsidP="00C00969">
            <w:pPr>
              <w:pStyle w:val="Zwykytekst"/>
              <w:rPr>
                <w:rFonts w:eastAsia="MS Mincho"/>
                <w:sz w:val="16"/>
                <w:lang w:val="pl-PL"/>
              </w:rPr>
            </w:pPr>
            <w:r>
              <w:rPr>
                <w:rFonts w:eastAsia="MS Mincho"/>
                <w:sz w:val="16"/>
                <w:lang w:val="pl-PL"/>
              </w:rPr>
              <w:t>10</w:t>
            </w:r>
            <w:r>
              <w:rPr>
                <w:rFonts w:eastAsia="MS Mincho"/>
                <w:sz w:val="16"/>
                <w:lang w:val="pl-PL"/>
              </w:rPr>
              <w:tab/>
              <w:t xml:space="preserve">OFERTA WAŻNA OD </w:t>
            </w:r>
            <w:r w:rsidR="00C00969" w:rsidRPr="0028446B">
              <w:rPr>
                <w:rFonts w:eastAsia="MS Mincho"/>
                <w:sz w:val="16"/>
                <w:lang w:val="pl-PL"/>
              </w:rPr>
              <w:t>##</w:t>
            </w:r>
            <w:r>
              <w:rPr>
                <w:rFonts w:eastAsia="MS Mincho"/>
                <w:sz w:val="16"/>
                <w:lang w:val="pl-PL"/>
              </w:rPr>
              <w:t xml:space="preserve">######## DO </w:t>
            </w:r>
            <w:r w:rsidR="0003164D">
              <w:rPr>
                <w:rFonts w:eastAsia="MS Mincho"/>
                <w:sz w:val="16"/>
                <w:lang w:val="pl-PL"/>
              </w:rPr>
              <w:t>#########</w:t>
            </w:r>
            <w:r>
              <w:rPr>
                <w:rFonts w:eastAsia="MS Mincho"/>
                <w:sz w:val="16"/>
                <w:lang w:val="pl-PL"/>
              </w:rPr>
              <w:t xml:space="preserve">            </w:t>
            </w:r>
            <w:r w:rsidR="00C00969" w:rsidRPr="0028446B">
              <w:rPr>
                <w:rFonts w:eastAsia="MS Mincho"/>
                <w:sz w:val="16"/>
                <w:lang w:val="pl-PL"/>
              </w:rPr>
              <w:t xml:space="preserve"> </w:t>
            </w:r>
            <w:r w:rsidR="0003164D">
              <w:rPr>
                <w:rFonts w:eastAsia="MS Mincho"/>
                <w:sz w:val="16"/>
                <w:lang w:val="pl-PL"/>
              </w:rPr>
              <w:t>&lt;par#&gt;</w:t>
            </w:r>
          </w:p>
          <w:p w14:paraId="3881C323" w14:textId="77777777" w:rsidR="00C00969" w:rsidRPr="0028446B" w:rsidRDefault="00C00969" w:rsidP="00C00969">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    Z KARTĄ NR </w:t>
            </w:r>
            <w:r w:rsidRPr="00CE126E">
              <w:rPr>
                <w:rFonts w:eastAsia="MS Mincho"/>
                <w:color w:val="1F4E79" w:themeColor="accent1" w:themeShade="80"/>
                <w:sz w:val="16"/>
                <w:lang w:val="pl-PL"/>
              </w:rPr>
              <w:t>############</w:t>
            </w:r>
            <w:r w:rsidRPr="0028446B">
              <w:rPr>
                <w:rFonts w:eastAsia="MS Mincho"/>
                <w:sz w:val="16"/>
                <w:lang w:val="pl-PL"/>
              </w:rPr>
              <w:t xml:space="preserve">##########   </w:t>
            </w:r>
            <w:r w:rsidRPr="0028446B">
              <w:rPr>
                <w:rFonts w:eastAsia="MS Mincho"/>
                <w:sz w:val="16"/>
                <w:lang w:val="pl-PL"/>
              </w:rPr>
              <w:tab/>
            </w:r>
            <w:r w:rsidRPr="0028446B">
              <w:rPr>
                <w:rFonts w:eastAsia="MS Mincho"/>
                <w:sz w:val="16"/>
                <w:lang w:val="pl-PL"/>
              </w:rPr>
              <w:tab/>
            </w:r>
            <w:r w:rsidR="0003164D">
              <w:rPr>
                <w:rFonts w:eastAsia="MS Mincho"/>
                <w:sz w:val="16"/>
                <w:lang w:val="pl-PL"/>
              </w:rPr>
              <w:t>&lt;par#&gt;</w:t>
            </w:r>
          </w:p>
          <w:p w14:paraId="6527EB22" w14:textId="77777777" w:rsidR="00C00969" w:rsidRPr="0028446B" w:rsidRDefault="0003164D" w:rsidP="00C00969">
            <w:pPr>
              <w:pStyle w:val="Zwykytekst"/>
              <w:rPr>
                <w:rFonts w:eastAsia="MS Mincho"/>
                <w:sz w:val="16"/>
                <w:lang w:val="pl-PL"/>
              </w:rPr>
            </w:pPr>
            <w:r>
              <w:rPr>
                <w:rFonts w:eastAsia="MS Mincho"/>
                <w:sz w:val="16"/>
                <w:lang w:val="pl-PL"/>
              </w:rPr>
              <w:t>15</w:t>
            </w:r>
            <w:r>
              <w:rPr>
                <w:rFonts w:eastAsia="MS Mincho"/>
                <w:sz w:val="16"/>
                <w:lang w:val="pl-PL"/>
              </w:rPr>
              <w:tab/>
              <w:t xml:space="preserve">KUPON: </w:t>
            </w:r>
            <w:r w:rsidRPr="00F92627">
              <w:rPr>
                <w:rFonts w:eastAsia="MS Mincho"/>
                <w:color w:val="1F4E79" w:themeColor="accent1" w:themeShade="80"/>
                <w:sz w:val="16"/>
                <w:lang w:val="pl-PL"/>
              </w:rPr>
              <w:t>@@@@@@@@</w:t>
            </w:r>
            <w:r>
              <w:rPr>
                <w:rFonts w:eastAsia="MS Mincho"/>
                <w:sz w:val="16"/>
                <w:lang w:val="pl-PL"/>
              </w:rPr>
              <w:t>@@@@@@</w:t>
            </w:r>
            <w:r w:rsidR="00C00969" w:rsidRPr="0028446B">
              <w:rPr>
                <w:rFonts w:eastAsia="MS Mincho"/>
                <w:sz w:val="16"/>
                <w:lang w:val="pl-PL"/>
              </w:rPr>
              <w:tab/>
              <w:t xml:space="preserve"> </w:t>
            </w:r>
            <w:r w:rsidR="00C00969" w:rsidRPr="0028446B">
              <w:rPr>
                <w:rFonts w:eastAsia="MS Mincho"/>
                <w:sz w:val="16"/>
                <w:lang w:val="pl-PL"/>
              </w:rPr>
              <w:tab/>
            </w:r>
            <w:r w:rsidR="00C00969" w:rsidRPr="0028446B">
              <w:rPr>
                <w:rFonts w:eastAsia="MS Mincho"/>
                <w:sz w:val="16"/>
                <w:lang w:val="pl-PL"/>
              </w:rPr>
              <w:tab/>
            </w:r>
            <w:r w:rsidR="00C00969" w:rsidRPr="0028446B">
              <w:rPr>
                <w:rFonts w:eastAsia="MS Mincho"/>
                <w:sz w:val="16"/>
                <w:lang w:val="pl-PL"/>
              </w:rPr>
              <w:tab/>
            </w:r>
            <w:r w:rsidR="00C00969" w:rsidRPr="0028446B">
              <w:rPr>
                <w:rFonts w:eastAsia="MS Mincho"/>
                <w:sz w:val="16"/>
                <w:lang w:val="pl-PL"/>
              </w:rPr>
              <w:tab/>
            </w:r>
            <w:r>
              <w:rPr>
                <w:rFonts w:eastAsia="MS Mincho"/>
                <w:sz w:val="16"/>
                <w:lang w:val="pl-PL"/>
              </w:rPr>
              <w:t>&lt;par@&gt;</w:t>
            </w:r>
          </w:p>
          <w:p w14:paraId="477453E3" w14:textId="77777777" w:rsidR="00C00969" w:rsidRPr="0028446B" w:rsidRDefault="00CE126E" w:rsidP="00C00969">
            <w:pPr>
              <w:pStyle w:val="Zwykytekst"/>
              <w:rPr>
                <w:rFonts w:eastAsia="MS Mincho"/>
                <w:sz w:val="16"/>
                <w:lang w:val="pl-PL"/>
              </w:rPr>
            </w:pPr>
            <w:r>
              <w:rPr>
                <w:rFonts w:eastAsia="MS Mincho"/>
                <w:sz w:val="16"/>
                <w:lang w:val="pl-PL"/>
              </w:rPr>
              <w:t>16</w:t>
            </w:r>
            <w:r>
              <w:rPr>
                <w:rFonts w:eastAsia="MS Mincho"/>
                <w:sz w:val="16"/>
                <w:lang w:val="pl-PL"/>
              </w:rPr>
              <w:tab/>
            </w:r>
            <w:r w:rsidR="0003164D">
              <w:rPr>
                <w:rFonts w:eastAsia="MS Mincho"/>
                <w:sz w:val="16"/>
                <w:lang w:val="pl-PL"/>
              </w:rPr>
              <w:t>@@@@@@@@@@@@@@@@@@@@</w:t>
            </w:r>
            <w:r w:rsidR="00C00969" w:rsidRPr="0028446B">
              <w:rPr>
                <w:rFonts w:eastAsia="MS Mincho"/>
                <w:sz w:val="16"/>
                <w:lang w:val="pl-PL"/>
              </w:rPr>
              <w:tab/>
            </w:r>
            <w:r w:rsidR="00C00969" w:rsidRPr="0028446B">
              <w:rPr>
                <w:rFonts w:eastAsia="MS Mincho"/>
                <w:sz w:val="16"/>
                <w:lang w:val="pl-PL"/>
              </w:rPr>
              <w:tab/>
            </w:r>
            <w:r w:rsidR="00C00969" w:rsidRPr="0028446B">
              <w:rPr>
                <w:rFonts w:eastAsia="MS Mincho"/>
                <w:sz w:val="16"/>
                <w:lang w:val="pl-PL"/>
              </w:rPr>
              <w:tab/>
            </w:r>
            <w:r>
              <w:rPr>
                <w:rFonts w:eastAsia="MS Mincho"/>
                <w:sz w:val="16"/>
                <w:lang w:val="pl-PL"/>
              </w:rPr>
              <w:t xml:space="preserve">               </w:t>
            </w:r>
            <w:r w:rsidR="0003164D">
              <w:rPr>
                <w:rFonts w:eastAsia="MS Mincho"/>
                <w:sz w:val="16"/>
                <w:lang w:val="pl-PL"/>
              </w:rPr>
              <w:t>&lt;par@&gt;</w:t>
            </w:r>
          </w:p>
          <w:p w14:paraId="54C311D1" w14:textId="77777777" w:rsidR="00C00969" w:rsidRPr="0028446B" w:rsidRDefault="00CE126E" w:rsidP="00C00969">
            <w:pPr>
              <w:pStyle w:val="Zwykytekst"/>
              <w:rPr>
                <w:rFonts w:eastAsia="MS Mincho"/>
                <w:sz w:val="16"/>
                <w:lang w:val="pl-PL"/>
              </w:rPr>
            </w:pPr>
            <w:r>
              <w:rPr>
                <w:rFonts w:eastAsia="MS Mincho"/>
                <w:sz w:val="16"/>
                <w:lang w:val="pl-PL"/>
              </w:rPr>
              <w:t>17</w:t>
            </w:r>
            <w:r>
              <w:rPr>
                <w:rFonts w:eastAsia="MS Mincho"/>
                <w:sz w:val="16"/>
                <w:lang w:val="pl-PL"/>
              </w:rPr>
              <w:tab/>
            </w:r>
            <w:r w:rsidR="0003164D">
              <w:rPr>
                <w:rFonts w:eastAsia="MS Mincho"/>
                <w:sz w:val="16"/>
                <w:lang w:val="pl-PL"/>
              </w:rPr>
              <w:t>@@@@@@@@@@@@@@@@@@@@</w:t>
            </w:r>
            <w:r w:rsidR="00C00969" w:rsidRPr="0028446B">
              <w:rPr>
                <w:rFonts w:eastAsia="MS Mincho"/>
                <w:sz w:val="16"/>
                <w:lang w:val="pl-PL"/>
              </w:rPr>
              <w:t xml:space="preserve"> </w:t>
            </w:r>
            <w:r w:rsidR="00C00969" w:rsidRPr="0028446B">
              <w:rPr>
                <w:rFonts w:eastAsia="MS Mincho"/>
                <w:sz w:val="16"/>
                <w:lang w:val="pl-PL"/>
              </w:rPr>
              <w:tab/>
            </w:r>
            <w:r w:rsidR="00C00969" w:rsidRPr="0028446B">
              <w:rPr>
                <w:rFonts w:eastAsia="MS Mincho"/>
                <w:sz w:val="16"/>
                <w:lang w:val="pl-PL"/>
              </w:rPr>
              <w:tab/>
            </w:r>
            <w:r w:rsidR="00C00969" w:rsidRPr="0028446B">
              <w:rPr>
                <w:rFonts w:eastAsia="MS Mincho"/>
                <w:sz w:val="16"/>
                <w:lang w:val="pl-PL"/>
              </w:rPr>
              <w:tab/>
            </w:r>
            <w:r>
              <w:rPr>
                <w:rFonts w:eastAsia="MS Mincho"/>
                <w:sz w:val="16"/>
                <w:lang w:val="pl-PL"/>
              </w:rPr>
              <w:t xml:space="preserve">               </w:t>
            </w:r>
            <w:r w:rsidR="0003164D">
              <w:rPr>
                <w:rFonts w:eastAsia="MS Mincho"/>
                <w:sz w:val="16"/>
                <w:lang w:val="pl-PL"/>
              </w:rPr>
              <w:t>&lt;par@&gt;</w:t>
            </w:r>
          </w:p>
          <w:p w14:paraId="5A8F5D69" w14:textId="77777777" w:rsidR="00C00969" w:rsidRPr="0028446B" w:rsidRDefault="00F92627" w:rsidP="00C00969">
            <w:pPr>
              <w:pStyle w:val="Zwykytekst"/>
              <w:rPr>
                <w:rFonts w:eastAsia="MS Mincho"/>
                <w:sz w:val="16"/>
                <w:lang w:val="pl-PL"/>
              </w:rPr>
            </w:pPr>
            <w:r>
              <w:rPr>
                <w:rFonts w:eastAsia="MS Mincho"/>
                <w:sz w:val="16"/>
                <w:lang w:val="pl-PL"/>
              </w:rPr>
              <w:t>1a</w:t>
            </w:r>
            <w:r>
              <w:rPr>
                <w:rFonts w:eastAsia="MS Mincho"/>
                <w:sz w:val="16"/>
                <w:lang w:val="pl-PL"/>
              </w:rPr>
              <w:tab/>
              <w:t>UWAGA:</w:t>
            </w:r>
            <w:r w:rsidR="0003164D">
              <w:rPr>
                <w:rFonts w:eastAsia="MS Mincho"/>
                <w:sz w:val="16"/>
                <w:lang w:val="pl-PL"/>
              </w:rPr>
              <w:t>@@@@@@@@@@@@@@</w:t>
            </w:r>
            <w:r w:rsidR="00C00969" w:rsidRPr="0028446B">
              <w:rPr>
                <w:rFonts w:eastAsia="MS Mincho"/>
                <w:sz w:val="16"/>
                <w:lang w:val="pl-PL"/>
              </w:rPr>
              <w:tab/>
              <w:t xml:space="preserve"> </w:t>
            </w:r>
            <w:r w:rsidR="00C00969" w:rsidRPr="0028446B">
              <w:rPr>
                <w:rFonts w:eastAsia="MS Mincho"/>
                <w:sz w:val="16"/>
                <w:lang w:val="pl-PL"/>
              </w:rPr>
              <w:tab/>
            </w:r>
            <w:r w:rsidR="00C00969" w:rsidRPr="0028446B">
              <w:rPr>
                <w:rFonts w:eastAsia="MS Mincho"/>
                <w:sz w:val="16"/>
                <w:lang w:val="pl-PL"/>
              </w:rPr>
              <w:tab/>
            </w:r>
            <w:r w:rsidR="00C00969" w:rsidRPr="0028446B">
              <w:rPr>
                <w:rFonts w:eastAsia="MS Mincho"/>
                <w:sz w:val="16"/>
                <w:lang w:val="pl-PL"/>
              </w:rPr>
              <w:tab/>
            </w:r>
            <w:r w:rsidR="00C00969" w:rsidRPr="0028446B">
              <w:rPr>
                <w:rFonts w:eastAsia="MS Mincho"/>
                <w:sz w:val="16"/>
                <w:lang w:val="pl-PL"/>
              </w:rPr>
              <w:tab/>
            </w:r>
            <w:r w:rsidR="0003164D">
              <w:rPr>
                <w:rFonts w:eastAsia="MS Mincho"/>
                <w:sz w:val="16"/>
                <w:lang w:val="pl-PL"/>
              </w:rPr>
              <w:t>&lt;par@&gt;</w:t>
            </w:r>
          </w:p>
          <w:p w14:paraId="48FF60DB" w14:textId="77777777" w:rsidR="00C00969" w:rsidRPr="0028446B" w:rsidRDefault="00CE126E" w:rsidP="00C00969">
            <w:pPr>
              <w:pStyle w:val="Zwykytekst"/>
              <w:rPr>
                <w:rFonts w:eastAsia="MS Mincho"/>
                <w:sz w:val="16"/>
                <w:lang w:val="pl-PL"/>
              </w:rPr>
            </w:pPr>
            <w:r>
              <w:rPr>
                <w:rFonts w:eastAsia="MS Mincho"/>
                <w:sz w:val="16"/>
                <w:lang w:val="pl-PL"/>
              </w:rPr>
              <w:t>1b</w:t>
            </w:r>
            <w:r>
              <w:rPr>
                <w:rFonts w:eastAsia="MS Mincho"/>
                <w:sz w:val="16"/>
                <w:lang w:val="pl-PL"/>
              </w:rPr>
              <w:tab/>
            </w:r>
            <w:r w:rsidR="0003164D">
              <w:rPr>
                <w:rFonts w:eastAsia="MS Mincho"/>
                <w:sz w:val="16"/>
                <w:lang w:val="pl-PL"/>
              </w:rPr>
              <w:t>@@@@@@@@@@@@@@@@@@@@</w:t>
            </w:r>
            <w:r w:rsidR="00C00969" w:rsidRPr="0028446B">
              <w:rPr>
                <w:rFonts w:eastAsia="MS Mincho"/>
                <w:sz w:val="16"/>
                <w:lang w:val="pl-PL"/>
              </w:rPr>
              <w:t xml:space="preserve"> </w:t>
            </w:r>
            <w:r w:rsidR="00C00969" w:rsidRPr="0028446B">
              <w:rPr>
                <w:rFonts w:eastAsia="MS Mincho"/>
                <w:sz w:val="16"/>
                <w:lang w:val="pl-PL"/>
              </w:rPr>
              <w:tab/>
            </w:r>
            <w:r w:rsidR="00C00969" w:rsidRPr="0028446B">
              <w:rPr>
                <w:rFonts w:eastAsia="MS Mincho"/>
                <w:sz w:val="16"/>
                <w:lang w:val="pl-PL"/>
              </w:rPr>
              <w:tab/>
            </w:r>
            <w:r w:rsidR="00C00969" w:rsidRPr="0028446B">
              <w:rPr>
                <w:rFonts w:eastAsia="MS Mincho"/>
                <w:sz w:val="16"/>
                <w:lang w:val="pl-PL"/>
              </w:rPr>
              <w:tab/>
            </w:r>
            <w:r>
              <w:rPr>
                <w:rFonts w:eastAsia="MS Mincho"/>
                <w:sz w:val="16"/>
                <w:lang w:val="pl-PL"/>
              </w:rPr>
              <w:t xml:space="preserve">               </w:t>
            </w:r>
            <w:r w:rsidR="0003164D">
              <w:rPr>
                <w:rFonts w:eastAsia="MS Mincho"/>
                <w:sz w:val="16"/>
                <w:lang w:val="pl-PL"/>
              </w:rPr>
              <w:t>&lt;par@&gt;</w:t>
            </w:r>
          </w:p>
          <w:p w14:paraId="083397FD" w14:textId="77777777" w:rsidR="00C00969" w:rsidRPr="0028446B" w:rsidRDefault="00CE126E" w:rsidP="00C00969">
            <w:pPr>
              <w:pStyle w:val="Zwykytekst"/>
              <w:rPr>
                <w:rFonts w:eastAsia="MS Mincho"/>
                <w:sz w:val="16"/>
                <w:lang w:val="pl-PL"/>
              </w:rPr>
            </w:pPr>
            <w:r>
              <w:rPr>
                <w:rFonts w:eastAsia="MS Mincho"/>
                <w:sz w:val="16"/>
                <w:lang w:val="pl-PL"/>
              </w:rPr>
              <w:t>1c</w:t>
            </w:r>
            <w:r>
              <w:rPr>
                <w:rFonts w:eastAsia="MS Mincho"/>
                <w:sz w:val="16"/>
                <w:lang w:val="pl-PL"/>
              </w:rPr>
              <w:tab/>
            </w:r>
            <w:r w:rsidR="0003164D">
              <w:rPr>
                <w:rFonts w:eastAsia="MS Mincho"/>
                <w:sz w:val="16"/>
                <w:lang w:val="pl-PL"/>
              </w:rPr>
              <w:t>@@@@@@@@@@@@@@@@@@@@</w:t>
            </w:r>
            <w:r w:rsidR="00C00969" w:rsidRPr="0028446B">
              <w:rPr>
                <w:rFonts w:eastAsia="MS Mincho"/>
                <w:sz w:val="16"/>
                <w:lang w:val="pl-PL"/>
              </w:rPr>
              <w:t xml:space="preserve"> </w:t>
            </w:r>
            <w:r w:rsidR="00C00969" w:rsidRPr="0028446B">
              <w:rPr>
                <w:rFonts w:eastAsia="MS Mincho"/>
                <w:sz w:val="16"/>
                <w:lang w:val="pl-PL"/>
              </w:rPr>
              <w:tab/>
            </w:r>
            <w:r w:rsidR="00C00969" w:rsidRPr="0028446B">
              <w:rPr>
                <w:rFonts w:eastAsia="MS Mincho"/>
                <w:sz w:val="16"/>
                <w:lang w:val="pl-PL"/>
              </w:rPr>
              <w:tab/>
            </w:r>
            <w:r w:rsidR="00C00969" w:rsidRPr="0028446B">
              <w:rPr>
                <w:rFonts w:eastAsia="MS Mincho"/>
                <w:sz w:val="16"/>
                <w:lang w:val="pl-PL"/>
              </w:rPr>
              <w:tab/>
            </w:r>
            <w:r>
              <w:rPr>
                <w:rFonts w:eastAsia="MS Mincho"/>
                <w:sz w:val="16"/>
                <w:lang w:val="pl-PL"/>
              </w:rPr>
              <w:t xml:space="preserve">               </w:t>
            </w:r>
            <w:r w:rsidR="0003164D">
              <w:rPr>
                <w:rFonts w:eastAsia="MS Mincho"/>
                <w:sz w:val="16"/>
                <w:lang w:val="pl-PL"/>
              </w:rPr>
              <w:t>&lt;par@&gt;</w:t>
            </w:r>
          </w:p>
          <w:p w14:paraId="3E5A8400" w14:textId="77777777" w:rsidR="00C00969" w:rsidRPr="0028446B" w:rsidRDefault="00C00969" w:rsidP="00C00969">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Dostawc</w:t>
            </w:r>
            <w:r w:rsidR="0003164D">
              <w:rPr>
                <w:rFonts w:eastAsia="MS Mincho"/>
                <w:sz w:val="16"/>
                <w:lang w:val="pl-PL"/>
              </w:rPr>
              <w:t>a:</w:t>
            </w:r>
            <w:r w:rsidR="0003164D" w:rsidRPr="00F92627">
              <w:rPr>
                <w:rFonts w:eastAsia="MS Mincho"/>
                <w:color w:val="1F4E79" w:themeColor="accent1" w:themeShade="80"/>
                <w:sz w:val="16"/>
                <w:lang w:val="pl-PL"/>
              </w:rPr>
              <w:t>@@@@@@@@@@@@@@@@@@@@</w:t>
            </w:r>
            <w:r w:rsidR="0003164D">
              <w:rPr>
                <w:rFonts w:eastAsia="MS Mincho"/>
                <w:sz w:val="16"/>
                <w:lang w:val="pl-PL"/>
              </w:rPr>
              <w:t>@@@@@@@@@@</w:t>
            </w:r>
            <w:r w:rsidRPr="0028446B">
              <w:rPr>
                <w:rFonts w:eastAsia="MS Mincho"/>
                <w:sz w:val="16"/>
                <w:lang w:val="pl-PL"/>
              </w:rPr>
              <w:t xml:space="preserve"> </w:t>
            </w:r>
            <w:r w:rsidRPr="0028446B">
              <w:rPr>
                <w:rFonts w:eastAsia="MS Mincho"/>
                <w:sz w:val="16"/>
                <w:lang w:val="pl-PL"/>
              </w:rPr>
              <w:tab/>
            </w:r>
            <w:r w:rsidRPr="0028446B">
              <w:rPr>
                <w:rFonts w:eastAsia="MS Mincho"/>
                <w:sz w:val="16"/>
                <w:lang w:val="pl-PL"/>
              </w:rPr>
              <w:tab/>
            </w:r>
            <w:r w:rsidR="0003164D">
              <w:rPr>
                <w:rFonts w:eastAsia="MS Mincho"/>
                <w:sz w:val="16"/>
                <w:lang w:val="pl-PL"/>
              </w:rPr>
              <w:t>&lt;par@&gt;</w:t>
            </w:r>
          </w:p>
          <w:p w14:paraId="3186CB98" w14:textId="77777777" w:rsidR="00C00969" w:rsidRPr="0028446B" w:rsidRDefault="00C00969" w:rsidP="00C00969">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Grupa p</w:t>
            </w:r>
            <w:r w:rsidR="0003164D">
              <w:rPr>
                <w:rFonts w:eastAsia="MS Mincho"/>
                <w:sz w:val="16"/>
                <w:lang w:val="pl-PL"/>
              </w:rPr>
              <w:t>roduktów:</w:t>
            </w:r>
            <w:r w:rsidR="0003164D" w:rsidRPr="00F92627">
              <w:rPr>
                <w:rFonts w:eastAsia="MS Mincho"/>
                <w:color w:val="1F4E79" w:themeColor="accent1" w:themeShade="80"/>
                <w:sz w:val="16"/>
                <w:lang w:val="pl-PL"/>
              </w:rPr>
              <w:t>@@@@@@@@@@@@@</w:t>
            </w:r>
            <w:r w:rsidR="0003164D">
              <w:rPr>
                <w:rFonts w:eastAsia="MS Mincho"/>
                <w:sz w:val="16"/>
                <w:lang w:val="pl-PL"/>
              </w:rPr>
              <w:t>@@@@@@@@@@</w:t>
            </w:r>
            <w:r w:rsidRPr="0028446B">
              <w:rPr>
                <w:rFonts w:eastAsia="MS Mincho"/>
                <w:sz w:val="16"/>
                <w:lang w:val="pl-PL"/>
              </w:rPr>
              <w:t xml:space="preserve"> </w:t>
            </w:r>
            <w:r w:rsidRPr="0028446B">
              <w:rPr>
                <w:rFonts w:eastAsia="MS Mincho"/>
                <w:sz w:val="16"/>
                <w:lang w:val="pl-PL"/>
              </w:rPr>
              <w:tab/>
            </w:r>
            <w:r w:rsidRPr="0028446B">
              <w:rPr>
                <w:rFonts w:eastAsia="MS Mincho"/>
                <w:sz w:val="16"/>
                <w:lang w:val="pl-PL"/>
              </w:rPr>
              <w:tab/>
            </w:r>
            <w:r w:rsidR="0003164D">
              <w:rPr>
                <w:rFonts w:eastAsia="MS Mincho"/>
                <w:sz w:val="16"/>
                <w:lang w:val="pl-PL"/>
              </w:rPr>
              <w:t>&lt;par@&gt;</w:t>
            </w:r>
          </w:p>
          <w:p w14:paraId="1B3D46A9" w14:textId="77777777" w:rsidR="00C00969" w:rsidRPr="0028446B" w:rsidRDefault="00C00969" w:rsidP="00C00969">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Produkt</w:t>
            </w:r>
            <w:r w:rsidR="0003164D">
              <w:rPr>
                <w:rFonts w:eastAsia="MS Mincho"/>
                <w:sz w:val="16"/>
                <w:lang w:val="pl-PL"/>
              </w:rPr>
              <w:t>:</w:t>
            </w:r>
            <w:r w:rsidR="0003164D" w:rsidRPr="00F92627">
              <w:rPr>
                <w:rFonts w:eastAsia="MS Mincho"/>
                <w:color w:val="1F4E79" w:themeColor="accent1" w:themeShade="80"/>
                <w:sz w:val="16"/>
                <w:lang w:val="pl-PL"/>
              </w:rPr>
              <w:t>@@@@@@@@@@@@@@@@@@@@@</w:t>
            </w:r>
            <w:r w:rsidR="0003164D">
              <w:rPr>
                <w:rFonts w:eastAsia="MS Mincho"/>
                <w:sz w:val="16"/>
                <w:lang w:val="pl-PL"/>
              </w:rPr>
              <w:t>@@@@@@@@@@</w:t>
            </w:r>
            <w:r w:rsidRPr="0028446B">
              <w:rPr>
                <w:rFonts w:eastAsia="MS Mincho"/>
                <w:sz w:val="16"/>
                <w:lang w:val="pl-PL"/>
              </w:rPr>
              <w:t xml:space="preserve"> </w:t>
            </w:r>
            <w:r w:rsidRPr="0028446B">
              <w:rPr>
                <w:rFonts w:eastAsia="MS Mincho"/>
                <w:sz w:val="16"/>
                <w:lang w:val="pl-PL"/>
              </w:rPr>
              <w:tab/>
            </w:r>
            <w:r w:rsidRPr="0028446B">
              <w:rPr>
                <w:rFonts w:eastAsia="MS Mincho"/>
                <w:sz w:val="16"/>
                <w:lang w:val="pl-PL"/>
              </w:rPr>
              <w:tab/>
            </w:r>
            <w:r w:rsidR="0003164D">
              <w:rPr>
                <w:rFonts w:eastAsia="MS Mincho"/>
                <w:sz w:val="16"/>
                <w:lang w:val="pl-PL"/>
              </w:rPr>
              <w:t>&lt;par@&gt;</w:t>
            </w:r>
          </w:p>
          <w:p w14:paraId="18CC7CF7" w14:textId="77777777" w:rsidR="00C00969" w:rsidRPr="0028446B" w:rsidRDefault="00C00969" w:rsidP="00C00969">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Gramatura:</w:t>
            </w:r>
            <w:r w:rsidRPr="00F92627">
              <w:rPr>
                <w:rFonts w:eastAsia="MS Mincho"/>
                <w:color w:val="1F4E79" w:themeColor="accent1" w:themeShade="80"/>
                <w:sz w:val="16"/>
                <w:lang w:val="pl-PL"/>
              </w:rPr>
              <w:t>###################</w:t>
            </w:r>
            <w:r w:rsidRPr="0028446B">
              <w:rPr>
                <w:rFonts w:eastAsia="MS Mincho"/>
                <w:sz w:val="16"/>
                <w:lang w:val="pl-PL"/>
              </w:rPr>
              <w:t xml:space="preserve">########## </w:t>
            </w:r>
            <w:r w:rsidRPr="0028446B">
              <w:rPr>
                <w:rFonts w:eastAsia="MS Mincho"/>
                <w:sz w:val="16"/>
                <w:lang w:val="pl-PL"/>
              </w:rPr>
              <w:tab/>
            </w:r>
            <w:r w:rsidRPr="0028446B">
              <w:rPr>
                <w:rFonts w:eastAsia="MS Mincho"/>
                <w:sz w:val="16"/>
                <w:lang w:val="pl-PL"/>
              </w:rPr>
              <w:tab/>
            </w:r>
            <w:r w:rsidR="0003164D">
              <w:rPr>
                <w:rFonts w:eastAsia="MS Mincho"/>
                <w:sz w:val="16"/>
                <w:lang w:val="pl-PL"/>
              </w:rPr>
              <w:t>&lt;par#&gt;</w:t>
            </w:r>
          </w:p>
          <w:p w14:paraId="77E2D2B7" w14:textId="77777777" w:rsidR="00C00969" w:rsidRPr="0028446B" w:rsidRDefault="00C00969" w:rsidP="00C00969">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Ilość sztuk do rabatu:</w:t>
            </w:r>
            <w:r w:rsidRPr="00F92627">
              <w:rPr>
                <w:rFonts w:eastAsia="MS Mincho"/>
                <w:color w:val="1F4E79" w:themeColor="accent1" w:themeShade="80"/>
                <w:sz w:val="16"/>
                <w:lang w:val="pl-PL"/>
              </w:rPr>
              <w:t>#######</w:t>
            </w:r>
            <w:r w:rsidRPr="0028446B">
              <w:rPr>
                <w:rFonts w:eastAsia="MS Mincho"/>
                <w:sz w:val="16"/>
                <w:lang w:val="pl-PL"/>
              </w:rPr>
              <w:t xml:space="preserve">########## </w:t>
            </w:r>
            <w:r w:rsidR="0003164D">
              <w:rPr>
                <w:rFonts w:eastAsia="MS Mincho"/>
                <w:sz w:val="16"/>
                <w:lang w:val="pl-PL"/>
              </w:rPr>
              <w:t xml:space="preserve">   </w:t>
            </w:r>
            <w:r w:rsidRPr="0028446B">
              <w:rPr>
                <w:rFonts w:eastAsia="MS Mincho"/>
                <w:sz w:val="16"/>
                <w:lang w:val="pl-PL"/>
              </w:rPr>
              <w:tab/>
            </w:r>
            <w:r w:rsidRPr="0028446B">
              <w:rPr>
                <w:rFonts w:eastAsia="MS Mincho"/>
                <w:sz w:val="16"/>
                <w:lang w:val="pl-PL"/>
              </w:rPr>
              <w:tab/>
            </w:r>
            <w:r w:rsidR="0003164D">
              <w:rPr>
                <w:rFonts w:eastAsia="MS Mincho"/>
                <w:sz w:val="16"/>
                <w:lang w:val="pl-PL"/>
              </w:rPr>
              <w:t>&lt;par#&gt;</w:t>
            </w:r>
          </w:p>
          <w:p w14:paraId="53BA9F28" w14:textId="77777777" w:rsidR="00C00969" w:rsidRPr="0028446B" w:rsidRDefault="00CE126E" w:rsidP="00C00969">
            <w:pPr>
              <w:pStyle w:val="Zwykytekst"/>
              <w:rPr>
                <w:rFonts w:eastAsia="MS Mincho"/>
                <w:sz w:val="16"/>
                <w:lang w:val="pl-PL"/>
              </w:rPr>
            </w:pPr>
            <w:r>
              <w:rPr>
                <w:rFonts w:eastAsia="MS Mincho"/>
                <w:sz w:val="16"/>
                <w:lang w:val="pl-PL"/>
              </w:rPr>
              <w:t>25</w:t>
            </w:r>
            <w:r>
              <w:rPr>
                <w:rFonts w:eastAsia="MS Mincho"/>
                <w:sz w:val="16"/>
                <w:lang w:val="pl-PL"/>
              </w:rPr>
              <w:tab/>
            </w:r>
            <w:r w:rsidR="00C00969" w:rsidRPr="0028446B">
              <w:rPr>
                <w:rFonts w:eastAsia="MS Mincho"/>
                <w:sz w:val="16"/>
                <w:lang w:val="pl-PL"/>
              </w:rPr>
              <w:t>Wysokoś</w:t>
            </w:r>
            <w:r w:rsidR="0003164D">
              <w:rPr>
                <w:rFonts w:eastAsia="MS Mincho"/>
                <w:sz w:val="16"/>
                <w:lang w:val="pl-PL"/>
              </w:rPr>
              <w:t>ć rabatu:</w:t>
            </w:r>
            <w:r w:rsidR="0003164D" w:rsidRPr="00F92627">
              <w:rPr>
                <w:rFonts w:eastAsia="MS Mincho"/>
                <w:color w:val="1F4E79" w:themeColor="accent1" w:themeShade="80"/>
                <w:sz w:val="16"/>
                <w:lang w:val="pl-PL"/>
              </w:rPr>
              <w:t>&amp;&amp;&amp;&amp;&amp;&amp;&amp;&amp;&amp;&amp;&amp;&amp;&amp;</w:t>
            </w:r>
            <w:r w:rsidR="0003164D">
              <w:rPr>
                <w:rFonts w:eastAsia="MS Mincho"/>
                <w:sz w:val="16"/>
                <w:lang w:val="pl-PL"/>
              </w:rPr>
              <w:t>&amp;&amp;&amp;&amp;&amp;&amp;&amp;&amp;&amp;&amp;</w:t>
            </w:r>
            <w:r>
              <w:rPr>
                <w:rFonts w:eastAsia="MS Mincho"/>
                <w:sz w:val="16"/>
                <w:lang w:val="pl-PL"/>
              </w:rPr>
              <w:t xml:space="preserve">      </w:t>
            </w:r>
            <w:r w:rsidR="00C00969" w:rsidRPr="0028446B">
              <w:rPr>
                <w:rFonts w:eastAsia="MS Mincho"/>
                <w:sz w:val="16"/>
                <w:lang w:val="pl-PL"/>
              </w:rPr>
              <w:t xml:space="preserve"> </w:t>
            </w:r>
            <w:r w:rsidR="00C00969" w:rsidRPr="0028446B">
              <w:rPr>
                <w:rFonts w:eastAsia="MS Mincho"/>
                <w:sz w:val="16"/>
                <w:lang w:val="pl-PL"/>
              </w:rPr>
              <w:tab/>
            </w:r>
            <w:r w:rsidR="00030A2A">
              <w:rPr>
                <w:rFonts w:eastAsia="MS Mincho"/>
                <w:sz w:val="16"/>
                <w:lang w:val="pl-PL"/>
              </w:rPr>
              <w:t>&lt;par&amp;&gt;</w:t>
            </w:r>
          </w:p>
          <w:p w14:paraId="397891EE" w14:textId="77777777" w:rsidR="00C00969" w:rsidRPr="0028446B" w:rsidRDefault="00C00969" w:rsidP="00C00969">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Cena po rabacie:</w:t>
            </w:r>
            <w:r w:rsidRPr="00F92627">
              <w:rPr>
                <w:rFonts w:eastAsia="MS Mincho"/>
                <w:color w:val="1F4E79" w:themeColor="accent1" w:themeShade="80"/>
                <w:sz w:val="16"/>
                <w:lang w:val="pl-PL"/>
              </w:rPr>
              <w:t>#############</w:t>
            </w:r>
            <w:r w:rsidRPr="0028446B">
              <w:rPr>
                <w:rFonts w:eastAsia="MS Mincho"/>
                <w:sz w:val="16"/>
                <w:lang w:val="pl-PL"/>
              </w:rPr>
              <w:t>##########</w:t>
            </w:r>
            <w:r w:rsidRPr="0028446B">
              <w:rPr>
                <w:rFonts w:eastAsia="MS Mincho"/>
                <w:sz w:val="16"/>
                <w:lang w:val="pl-PL"/>
              </w:rPr>
              <w:tab/>
            </w:r>
            <w:r w:rsidRPr="0028446B">
              <w:rPr>
                <w:rFonts w:eastAsia="MS Mincho"/>
                <w:sz w:val="16"/>
                <w:lang w:val="pl-PL"/>
              </w:rPr>
              <w:tab/>
            </w:r>
            <w:r w:rsidR="0003164D">
              <w:rPr>
                <w:rFonts w:eastAsia="MS Mincho"/>
                <w:sz w:val="16"/>
                <w:lang w:val="pl-PL"/>
              </w:rPr>
              <w:t>&lt;par#&gt;</w:t>
            </w:r>
          </w:p>
          <w:p w14:paraId="61832D7A" w14:textId="77777777" w:rsidR="00C00969" w:rsidRPr="0028446B" w:rsidRDefault="00CE126E" w:rsidP="00C00969">
            <w:pPr>
              <w:pStyle w:val="Zwykytekst"/>
              <w:rPr>
                <w:rFonts w:eastAsia="MS Mincho"/>
                <w:sz w:val="16"/>
                <w:lang w:val="pl-PL"/>
              </w:rPr>
            </w:pPr>
            <w:r>
              <w:rPr>
                <w:rFonts w:eastAsia="MS Mincho"/>
                <w:sz w:val="16"/>
                <w:lang w:val="pl-PL"/>
              </w:rPr>
              <w:t>30</w:t>
            </w:r>
            <w:r>
              <w:rPr>
                <w:rFonts w:eastAsia="MS Mincho"/>
                <w:sz w:val="16"/>
                <w:lang w:val="pl-PL"/>
              </w:rPr>
              <w:tab/>
              <w:t>Szanowni klienci,</w:t>
            </w:r>
            <w:r w:rsidR="00C00969" w:rsidRPr="0028446B">
              <w:rPr>
                <w:rFonts w:eastAsia="MS Mincho"/>
                <w:sz w:val="16"/>
                <w:lang w:val="pl-PL"/>
              </w:rPr>
              <w:t xml:space="preserve">  </w:t>
            </w:r>
          </w:p>
          <w:p w14:paraId="00748F3F" w14:textId="77777777" w:rsidR="00C00969" w:rsidRPr="0028446B" w:rsidRDefault="00182562" w:rsidP="00C00969">
            <w:pPr>
              <w:pStyle w:val="Zwykytekst"/>
              <w:rPr>
                <w:rFonts w:eastAsia="MS Mincho"/>
                <w:sz w:val="16"/>
                <w:lang w:val="pl-PL"/>
              </w:rPr>
            </w:pPr>
            <w:r>
              <w:rPr>
                <w:rFonts w:eastAsia="MS Mincho"/>
                <w:sz w:val="16"/>
                <w:lang w:val="pl-PL"/>
              </w:rPr>
              <w:t>31</w:t>
            </w:r>
            <w:r>
              <w:rPr>
                <w:rFonts w:eastAsia="MS Mincho"/>
                <w:sz w:val="16"/>
                <w:lang w:val="pl-PL"/>
              </w:rPr>
              <w:tab/>
              <w:t>Info</w:t>
            </w:r>
            <w:r w:rsidR="0003164D">
              <w:rPr>
                <w:rFonts w:eastAsia="MS Mincho"/>
                <w:sz w:val="16"/>
                <w:lang w:val="pl-PL"/>
              </w:rPr>
              <w:t xml:space="preserve">rmujemy, że </w:t>
            </w:r>
            <w:r w:rsidR="0003164D" w:rsidRPr="00F92627">
              <w:rPr>
                <w:rFonts w:eastAsia="MS Mincho"/>
                <w:color w:val="1F4E79" w:themeColor="accent1" w:themeShade="80"/>
                <w:sz w:val="16"/>
                <w:lang w:val="pl-PL"/>
              </w:rPr>
              <w:t>&amp;&amp;&amp;&amp;&amp;&amp;&amp;&amp;&amp;&amp;&amp;&amp;&amp;&amp;</w:t>
            </w:r>
            <w:r w:rsidR="0003164D">
              <w:rPr>
                <w:rFonts w:eastAsia="MS Mincho"/>
                <w:sz w:val="16"/>
                <w:lang w:val="pl-PL"/>
              </w:rPr>
              <w:t>&amp;&amp;&amp;&amp;&amp;&amp;&amp;&amp;&amp;&amp;</w:t>
            </w:r>
            <w:r w:rsidR="00C00969" w:rsidRPr="0028446B">
              <w:rPr>
                <w:rFonts w:eastAsia="MS Mincho"/>
                <w:sz w:val="16"/>
                <w:lang w:val="pl-PL"/>
              </w:rPr>
              <w:t xml:space="preserve"> </w:t>
            </w:r>
            <w:r w:rsidR="00C00969" w:rsidRPr="0028446B">
              <w:rPr>
                <w:rFonts w:eastAsia="MS Mincho"/>
                <w:sz w:val="16"/>
                <w:lang w:val="pl-PL"/>
              </w:rPr>
              <w:tab/>
            </w:r>
            <w:r>
              <w:rPr>
                <w:rFonts w:eastAsia="MS Mincho"/>
                <w:sz w:val="16"/>
                <w:lang w:val="pl-PL"/>
              </w:rPr>
              <w:t xml:space="preserve">       </w:t>
            </w:r>
            <w:r w:rsidR="00030A2A">
              <w:rPr>
                <w:rFonts w:eastAsia="MS Mincho"/>
                <w:sz w:val="16"/>
                <w:lang w:val="pl-PL"/>
              </w:rPr>
              <w:t>&lt;par&amp;&gt;</w:t>
            </w:r>
          </w:p>
          <w:p w14:paraId="12A802E9" w14:textId="77777777" w:rsidR="00C00969" w:rsidRPr="0028446B" w:rsidRDefault="00C00969" w:rsidP="00C00969">
            <w:pPr>
              <w:pStyle w:val="Zwykytekst"/>
              <w:rPr>
                <w:rFonts w:eastAsia="MS Mincho"/>
                <w:sz w:val="16"/>
                <w:lang w:val="pl-PL"/>
              </w:rPr>
            </w:pPr>
            <w:r w:rsidRPr="0028446B">
              <w:rPr>
                <w:rFonts w:eastAsia="MS Mincho"/>
                <w:sz w:val="16"/>
                <w:lang w:val="pl-PL"/>
              </w:rPr>
              <w:t>32</w:t>
            </w:r>
            <w:r w:rsidRPr="0028446B">
              <w:rPr>
                <w:rFonts w:eastAsia="MS Mincho"/>
                <w:sz w:val="16"/>
                <w:lang w:val="pl-PL"/>
              </w:rPr>
              <w:tab/>
            </w:r>
            <w:r w:rsidR="0003164D" w:rsidRPr="00F92627">
              <w:rPr>
                <w:rFonts w:eastAsia="MS Mincho"/>
                <w:color w:val="1F4E79" w:themeColor="accent1" w:themeShade="80"/>
                <w:sz w:val="16"/>
                <w:lang w:val="pl-PL"/>
              </w:rPr>
              <w:t>&amp;&amp;&amp;&amp;&amp;&amp;&amp;&amp;&amp;&amp;&amp;&amp;&amp;&amp;&amp;&amp;&amp;&amp;&amp;&amp;&amp;&amp;&amp;&amp;&amp;&amp;&amp;&amp;&amp;&amp;</w:t>
            </w:r>
            <w:r w:rsidR="0003164D">
              <w:rPr>
                <w:rFonts w:eastAsia="MS Mincho"/>
                <w:sz w:val="16"/>
                <w:lang w:val="pl-PL"/>
              </w:rPr>
              <w:t>&amp;&amp;&amp;&amp;&amp;&amp;&amp;&amp;&amp;&amp;</w:t>
            </w:r>
            <w:r w:rsidRPr="0028446B">
              <w:rPr>
                <w:rFonts w:eastAsia="MS Mincho"/>
                <w:sz w:val="16"/>
                <w:lang w:val="pl-PL"/>
              </w:rPr>
              <w:tab/>
            </w:r>
            <w:r w:rsidR="00182562">
              <w:rPr>
                <w:rFonts w:eastAsia="MS Mincho"/>
                <w:sz w:val="16"/>
                <w:lang w:val="pl-PL"/>
              </w:rPr>
              <w:t xml:space="preserve">       </w:t>
            </w:r>
            <w:r w:rsidR="00030A2A">
              <w:rPr>
                <w:rFonts w:eastAsia="MS Mincho"/>
                <w:sz w:val="16"/>
                <w:lang w:val="pl-PL"/>
              </w:rPr>
              <w:t>&lt;par&amp;&gt;</w:t>
            </w:r>
          </w:p>
          <w:p w14:paraId="52845FC3" w14:textId="77777777" w:rsidR="00C00969" w:rsidRPr="0028446B" w:rsidRDefault="00C00969" w:rsidP="00C00969">
            <w:pPr>
              <w:pStyle w:val="Zwykytekst"/>
              <w:rPr>
                <w:rFonts w:eastAsia="MS Mincho"/>
                <w:sz w:val="16"/>
                <w:lang w:val="pl-PL"/>
              </w:rPr>
            </w:pPr>
            <w:r w:rsidRPr="0028446B">
              <w:rPr>
                <w:rFonts w:eastAsia="MS Mincho"/>
                <w:sz w:val="16"/>
                <w:lang w:val="pl-PL"/>
              </w:rPr>
              <w:t>33</w:t>
            </w:r>
            <w:r w:rsidRPr="0028446B">
              <w:rPr>
                <w:rFonts w:eastAsia="MS Mincho"/>
                <w:sz w:val="16"/>
                <w:lang w:val="pl-PL"/>
              </w:rPr>
              <w:tab/>
            </w:r>
            <w:r w:rsidR="0003164D" w:rsidRPr="00F92627">
              <w:rPr>
                <w:rFonts w:eastAsia="MS Mincho"/>
                <w:color w:val="1F4E79" w:themeColor="accent1" w:themeShade="80"/>
                <w:sz w:val="16"/>
                <w:lang w:val="pl-PL"/>
              </w:rPr>
              <w:t>&amp;&amp;&amp;&amp;&amp;&amp;&amp;&amp;&amp;&amp;&amp;&amp;&amp;&amp;&amp;&amp;&amp;&amp;&amp;&amp;&amp;&amp;&amp;&amp;&amp;&amp;&amp;&amp;&amp;&amp;</w:t>
            </w:r>
            <w:r w:rsidR="0003164D">
              <w:rPr>
                <w:rFonts w:eastAsia="MS Mincho"/>
                <w:sz w:val="16"/>
                <w:lang w:val="pl-PL"/>
              </w:rPr>
              <w:t>&amp;&amp;&amp;&amp;&amp;&amp;&amp;&amp;&amp;&amp;</w:t>
            </w:r>
            <w:r w:rsidRPr="0028446B">
              <w:rPr>
                <w:rFonts w:eastAsia="MS Mincho"/>
                <w:sz w:val="16"/>
                <w:lang w:val="pl-PL"/>
              </w:rPr>
              <w:tab/>
            </w:r>
            <w:r w:rsidR="00182562">
              <w:rPr>
                <w:rFonts w:eastAsia="MS Mincho"/>
                <w:sz w:val="16"/>
                <w:lang w:val="pl-PL"/>
              </w:rPr>
              <w:t xml:space="preserve">       </w:t>
            </w:r>
            <w:r w:rsidR="00030A2A">
              <w:rPr>
                <w:rFonts w:eastAsia="MS Mincho"/>
                <w:sz w:val="16"/>
                <w:lang w:val="pl-PL"/>
              </w:rPr>
              <w:t>&lt;par&amp;&gt;</w:t>
            </w:r>
          </w:p>
          <w:p w14:paraId="3B5AAD3F" w14:textId="77777777" w:rsidR="00C00969" w:rsidRPr="0028446B" w:rsidRDefault="00C00969" w:rsidP="00C00969">
            <w:pPr>
              <w:pStyle w:val="Zwykytekst"/>
              <w:rPr>
                <w:rFonts w:eastAsia="MS Mincho"/>
                <w:sz w:val="16"/>
                <w:lang w:val="pl-PL"/>
              </w:rPr>
            </w:pPr>
            <w:r w:rsidRPr="0028446B">
              <w:rPr>
                <w:rFonts w:eastAsia="MS Mincho"/>
                <w:sz w:val="16"/>
                <w:lang w:val="pl-PL"/>
              </w:rPr>
              <w:t>3A</w:t>
            </w:r>
            <w:r w:rsidRPr="0028446B">
              <w:rPr>
                <w:rFonts w:eastAsia="MS Mincho"/>
                <w:sz w:val="16"/>
                <w:lang w:val="pl-PL"/>
              </w:rPr>
              <w:tab/>
              <w:t xml:space="preserve">                  Zapraszamy na zakupy!</w:t>
            </w:r>
          </w:p>
          <w:p w14:paraId="20B50D2D" w14:textId="77777777" w:rsidR="00C00969" w:rsidRPr="0028446B" w:rsidRDefault="00C00969" w:rsidP="00C00969">
            <w:pPr>
              <w:pStyle w:val="Zwykytekst"/>
              <w:rPr>
                <w:rFonts w:eastAsia="MS Mincho"/>
                <w:sz w:val="16"/>
                <w:lang w:val="pl-PL"/>
              </w:rPr>
            </w:pPr>
            <w:r w:rsidRPr="0028446B">
              <w:rPr>
                <w:rFonts w:eastAsia="MS Mincho"/>
                <w:sz w:val="16"/>
                <w:lang w:val="pl-PL"/>
              </w:rPr>
              <w:t>3B</w:t>
            </w:r>
            <w:r w:rsidRPr="0028446B">
              <w:rPr>
                <w:rFonts w:eastAsia="MS Mincho"/>
                <w:sz w:val="16"/>
                <w:lang w:val="pl-PL"/>
              </w:rPr>
              <w:tab/>
              <w:t xml:space="preserve">       </w:t>
            </w:r>
            <w:r w:rsidR="0003164D">
              <w:rPr>
                <w:rFonts w:eastAsia="MS Mincho"/>
                <w:sz w:val="16"/>
                <w:lang w:val="pl-PL"/>
              </w:rPr>
              <w:t xml:space="preserve">           </w:t>
            </w:r>
            <w:r w:rsidR="0003164D" w:rsidRPr="00F92627">
              <w:rPr>
                <w:rFonts w:eastAsia="MS Mincho"/>
                <w:color w:val="1F4E79" w:themeColor="accent1" w:themeShade="80"/>
                <w:sz w:val="16"/>
                <w:lang w:val="pl-PL"/>
              </w:rPr>
              <w:t>@@@@@@@@@@@</w:t>
            </w:r>
            <w:r w:rsidR="0003164D">
              <w:rPr>
                <w:rFonts w:eastAsia="MS Mincho"/>
                <w:sz w:val="16"/>
                <w:lang w:val="pl-PL"/>
              </w:rPr>
              <w:t>@@@@@@@@@@</w:t>
            </w:r>
            <w:r w:rsidRPr="0028446B">
              <w:rPr>
                <w:rFonts w:eastAsia="MS Mincho"/>
                <w:sz w:val="16"/>
                <w:lang w:val="pl-PL"/>
              </w:rPr>
              <w:t xml:space="preserve"> </w:t>
            </w:r>
            <w:r w:rsidRPr="0028446B">
              <w:rPr>
                <w:rFonts w:eastAsia="MS Mincho"/>
                <w:sz w:val="16"/>
                <w:lang w:val="pl-PL"/>
              </w:rPr>
              <w:tab/>
            </w:r>
            <w:r w:rsidRPr="0028446B">
              <w:rPr>
                <w:rFonts w:eastAsia="MS Mincho"/>
                <w:sz w:val="16"/>
                <w:lang w:val="pl-PL"/>
              </w:rPr>
              <w:tab/>
            </w:r>
            <w:r w:rsidR="0003164D">
              <w:rPr>
                <w:rFonts w:eastAsia="MS Mincho"/>
                <w:sz w:val="16"/>
                <w:lang w:val="pl-PL"/>
              </w:rPr>
              <w:t>&lt;par@&gt;</w:t>
            </w:r>
          </w:p>
          <w:p w14:paraId="5CC72F2B" w14:textId="77777777" w:rsidR="00C00969" w:rsidRPr="0028446B" w:rsidRDefault="00C00969" w:rsidP="00C00969">
            <w:pPr>
              <w:pStyle w:val="Zwykytekst"/>
              <w:rPr>
                <w:rFonts w:eastAsia="MS Mincho"/>
                <w:sz w:val="16"/>
                <w:lang w:val="pl-PL"/>
              </w:rPr>
            </w:pPr>
            <w:r w:rsidRPr="0028446B">
              <w:rPr>
                <w:rFonts w:eastAsia="MS Mincho"/>
                <w:sz w:val="16"/>
                <w:lang w:val="pl-PL"/>
              </w:rPr>
              <w:t>40</w:t>
            </w:r>
            <w:r w:rsidRPr="0028446B">
              <w:rPr>
                <w:rFonts w:eastAsia="MS Mincho"/>
                <w:sz w:val="16"/>
                <w:lang w:val="pl-PL"/>
              </w:rPr>
              <w:tab/>
              <w:t xml:space="preserve">korzyści:                                </w:t>
            </w:r>
          </w:p>
          <w:p w14:paraId="60696AD2" w14:textId="77777777" w:rsidR="00C00969" w:rsidRPr="0028446B" w:rsidRDefault="00C00969" w:rsidP="00C00969">
            <w:pPr>
              <w:pStyle w:val="Zwykytekst"/>
              <w:rPr>
                <w:rFonts w:eastAsia="MS Mincho"/>
                <w:sz w:val="16"/>
                <w:lang w:val="pl-PL"/>
              </w:rPr>
            </w:pPr>
            <w:r w:rsidRPr="0028446B">
              <w:rPr>
                <w:rFonts w:eastAsia="MS Mincho"/>
                <w:sz w:val="16"/>
                <w:lang w:val="pl-PL"/>
              </w:rPr>
              <w:t>41</w:t>
            </w:r>
            <w:r w:rsidRPr="0028446B">
              <w:rPr>
                <w:rFonts w:eastAsia="MS Mincho"/>
                <w:sz w:val="16"/>
                <w:lang w:val="pl-PL"/>
              </w:rPr>
              <w:tab/>
            </w:r>
            <w:r w:rsidR="00BD3CE9" w:rsidRPr="00F92627">
              <w:rPr>
                <w:rFonts w:eastAsia="MS Mincho"/>
                <w:color w:val="1F4E79" w:themeColor="accent1" w:themeShade="80"/>
                <w:sz w:val="16"/>
                <w:lang w:val="pl-PL"/>
              </w:rPr>
              <w:t>&amp;&amp;&amp;&amp;&amp;&amp;&amp;&amp;&amp;&amp;&amp;&amp;&amp;&amp;&amp;&amp;&amp;&amp;&amp;</w:t>
            </w:r>
            <w:r w:rsidR="00BD3CE9">
              <w:rPr>
                <w:rFonts w:eastAsia="MS Mincho"/>
                <w:sz w:val="16"/>
                <w:lang w:val="pl-PL"/>
              </w:rPr>
              <w:t>&amp;&amp;&amp;&amp;&amp;&amp;&amp;&amp;&amp;&amp;&amp;&amp;&amp;&amp;&amp;&amp;&amp;&amp;&amp;&amp;&amp;</w:t>
            </w:r>
            <w:r w:rsidRPr="0028446B">
              <w:rPr>
                <w:rFonts w:eastAsia="MS Mincho"/>
                <w:sz w:val="16"/>
                <w:lang w:val="pl-PL"/>
              </w:rPr>
              <w:tab/>
            </w:r>
            <w:r w:rsidR="00182562">
              <w:rPr>
                <w:rFonts w:eastAsia="MS Mincho"/>
                <w:sz w:val="16"/>
                <w:lang w:val="pl-PL"/>
              </w:rPr>
              <w:t xml:space="preserve">       </w:t>
            </w:r>
            <w:r w:rsidR="00030A2A">
              <w:rPr>
                <w:rFonts w:eastAsia="MS Mincho"/>
                <w:sz w:val="16"/>
                <w:lang w:val="pl-PL"/>
              </w:rPr>
              <w:t>&lt;par&amp;&gt;</w:t>
            </w:r>
          </w:p>
          <w:p w14:paraId="4733F133" w14:textId="77777777" w:rsidR="00C00969" w:rsidRPr="0028446B" w:rsidRDefault="00C00969" w:rsidP="00C00969">
            <w:pPr>
              <w:pStyle w:val="Zwykytekst"/>
              <w:rPr>
                <w:rFonts w:eastAsia="MS Mincho"/>
                <w:sz w:val="16"/>
                <w:lang w:val="pl-PL"/>
              </w:rPr>
            </w:pPr>
            <w:r w:rsidRPr="0028446B">
              <w:rPr>
                <w:rFonts w:eastAsia="MS Mincho"/>
                <w:sz w:val="16"/>
                <w:lang w:val="pl-PL"/>
              </w:rPr>
              <w:t>42</w:t>
            </w:r>
            <w:r w:rsidRPr="0028446B">
              <w:rPr>
                <w:rFonts w:eastAsia="MS Mincho"/>
                <w:sz w:val="16"/>
                <w:lang w:val="pl-PL"/>
              </w:rPr>
              <w:tab/>
            </w:r>
            <w:r w:rsidR="00BD3CE9" w:rsidRPr="00F92627">
              <w:rPr>
                <w:rFonts w:eastAsia="MS Mincho"/>
                <w:color w:val="1F4E79" w:themeColor="accent1" w:themeShade="80"/>
                <w:sz w:val="16"/>
                <w:lang w:val="pl-PL"/>
              </w:rPr>
              <w:t>&amp;&amp;&amp;&amp;&amp;&amp;&amp;&amp;&amp;&amp;&amp;&amp;&amp;&amp;&amp;&amp;&amp;&amp;&amp;</w:t>
            </w:r>
            <w:r w:rsidR="00BD3CE9">
              <w:rPr>
                <w:rFonts w:eastAsia="MS Mincho"/>
                <w:sz w:val="16"/>
                <w:lang w:val="pl-PL"/>
              </w:rPr>
              <w:t>&amp;&amp;&amp;&amp;&amp;&amp;&amp;&amp;&amp;&amp;&amp;&amp;&amp;&amp;&amp;&amp;&amp;&amp;&amp;&amp;&amp;</w:t>
            </w:r>
            <w:r w:rsidRPr="0028446B">
              <w:rPr>
                <w:rFonts w:eastAsia="MS Mincho"/>
                <w:sz w:val="16"/>
                <w:lang w:val="pl-PL"/>
              </w:rPr>
              <w:tab/>
            </w:r>
            <w:r w:rsidR="00182562">
              <w:rPr>
                <w:rFonts w:eastAsia="MS Mincho"/>
                <w:sz w:val="16"/>
                <w:lang w:val="pl-PL"/>
              </w:rPr>
              <w:t xml:space="preserve">       </w:t>
            </w:r>
            <w:r w:rsidR="00030A2A">
              <w:rPr>
                <w:rFonts w:eastAsia="MS Mincho"/>
                <w:sz w:val="16"/>
                <w:lang w:val="pl-PL"/>
              </w:rPr>
              <w:t>&lt;par&amp;&gt;</w:t>
            </w:r>
          </w:p>
          <w:p w14:paraId="2EB9157C" w14:textId="77777777" w:rsidR="00C00969" w:rsidRPr="0028446B" w:rsidRDefault="00C00969" w:rsidP="00C00969">
            <w:pPr>
              <w:pStyle w:val="Zwykytekst"/>
              <w:rPr>
                <w:rFonts w:eastAsia="MS Mincho"/>
                <w:sz w:val="16"/>
                <w:lang w:val="pl-PL"/>
              </w:rPr>
            </w:pPr>
            <w:r w:rsidRPr="0028446B">
              <w:rPr>
                <w:rFonts w:eastAsia="MS Mincho"/>
                <w:sz w:val="16"/>
                <w:lang w:val="pl-PL"/>
              </w:rPr>
              <w:t>43</w:t>
            </w:r>
            <w:r w:rsidRPr="0028446B">
              <w:rPr>
                <w:rFonts w:eastAsia="MS Mincho"/>
                <w:sz w:val="16"/>
                <w:lang w:val="pl-PL"/>
              </w:rPr>
              <w:tab/>
            </w:r>
            <w:r w:rsidR="00BD3CE9" w:rsidRPr="00F92627">
              <w:rPr>
                <w:rFonts w:eastAsia="MS Mincho"/>
                <w:color w:val="1F4E79" w:themeColor="accent1" w:themeShade="80"/>
                <w:sz w:val="16"/>
                <w:lang w:val="pl-PL"/>
              </w:rPr>
              <w:t>&amp;&amp;&amp;&amp;&amp;&amp;&amp;&amp;&amp;&amp;&amp;&amp;&amp;&amp;&amp;&amp;&amp;&amp;&amp;</w:t>
            </w:r>
            <w:r w:rsidR="00BD3CE9">
              <w:rPr>
                <w:rFonts w:eastAsia="MS Mincho"/>
                <w:sz w:val="16"/>
                <w:lang w:val="pl-PL"/>
              </w:rPr>
              <w:t>&amp;&amp;&amp;&amp;&amp;&amp;&amp;&amp;&amp;&amp;&amp;&amp;&amp;&amp;&amp;&amp;&amp;&amp;&amp;&amp;&amp;</w:t>
            </w:r>
            <w:r w:rsidRPr="0028446B">
              <w:rPr>
                <w:rFonts w:eastAsia="MS Mincho"/>
                <w:sz w:val="16"/>
                <w:lang w:val="pl-PL"/>
              </w:rPr>
              <w:tab/>
            </w:r>
            <w:r w:rsidR="00182562">
              <w:rPr>
                <w:rFonts w:eastAsia="MS Mincho"/>
                <w:sz w:val="16"/>
                <w:lang w:val="pl-PL"/>
              </w:rPr>
              <w:t xml:space="preserve">       </w:t>
            </w:r>
            <w:r w:rsidR="00030A2A">
              <w:rPr>
                <w:rFonts w:eastAsia="MS Mincho"/>
                <w:sz w:val="16"/>
                <w:lang w:val="pl-PL"/>
              </w:rPr>
              <w:t>&lt;par&amp;&gt;</w:t>
            </w:r>
          </w:p>
          <w:p w14:paraId="0D79F55D" w14:textId="77777777" w:rsidR="00C00969" w:rsidRPr="0028446B" w:rsidRDefault="00C00969" w:rsidP="00C00969">
            <w:pPr>
              <w:pStyle w:val="Zwykytekst"/>
              <w:rPr>
                <w:rFonts w:eastAsia="MS Mincho"/>
                <w:sz w:val="16"/>
                <w:lang w:val="pl-PL"/>
              </w:rPr>
            </w:pPr>
            <w:r w:rsidRPr="0028446B">
              <w:rPr>
                <w:rFonts w:eastAsia="MS Mincho"/>
                <w:sz w:val="16"/>
                <w:lang w:val="pl-PL"/>
              </w:rPr>
              <w:t>50</w:t>
            </w:r>
            <w:r w:rsidRPr="0028446B">
              <w:rPr>
                <w:rFonts w:eastAsia="MS Mincho"/>
                <w:sz w:val="16"/>
                <w:lang w:val="pl-PL"/>
              </w:rPr>
              <w:tab/>
              <w:t xml:space="preserve">warunek:                                </w:t>
            </w:r>
          </w:p>
          <w:p w14:paraId="1AC6B6EC" w14:textId="77777777" w:rsidR="00C00969" w:rsidRPr="0028446B" w:rsidRDefault="00C00969" w:rsidP="00C00969">
            <w:pPr>
              <w:pStyle w:val="Zwykytekst"/>
              <w:rPr>
                <w:rFonts w:eastAsia="MS Mincho"/>
                <w:sz w:val="16"/>
                <w:lang w:val="pl-PL"/>
              </w:rPr>
            </w:pPr>
            <w:r w:rsidRPr="0028446B">
              <w:rPr>
                <w:rFonts w:eastAsia="MS Mincho"/>
                <w:sz w:val="16"/>
                <w:lang w:val="pl-PL"/>
              </w:rPr>
              <w:t>51</w:t>
            </w:r>
            <w:r w:rsidRPr="0028446B">
              <w:rPr>
                <w:rFonts w:eastAsia="MS Mincho"/>
                <w:sz w:val="16"/>
                <w:lang w:val="pl-PL"/>
              </w:rPr>
              <w:tab/>
            </w:r>
            <w:r w:rsidR="00BD3CE9" w:rsidRPr="00F92627">
              <w:rPr>
                <w:rFonts w:eastAsia="MS Mincho"/>
                <w:color w:val="1F4E79" w:themeColor="accent1" w:themeShade="80"/>
                <w:sz w:val="16"/>
                <w:lang w:val="pl-PL"/>
              </w:rPr>
              <w:t>&amp;&amp;&amp;&amp;&amp;&amp;&amp;&amp;&amp;&amp;&amp;&amp;&amp;&amp;&amp;&amp;&amp;&amp;&amp;</w:t>
            </w:r>
            <w:r w:rsidR="00BD3CE9">
              <w:rPr>
                <w:rFonts w:eastAsia="MS Mincho"/>
                <w:sz w:val="16"/>
                <w:lang w:val="pl-PL"/>
              </w:rPr>
              <w:t>&amp;&amp;&amp;&amp;&amp;&amp;&amp;&amp;&amp;&amp;&amp;&amp;&amp;&amp;&amp;&amp;&amp;&amp;&amp;&amp;&amp;</w:t>
            </w:r>
            <w:r w:rsidRPr="0028446B">
              <w:rPr>
                <w:rFonts w:eastAsia="MS Mincho"/>
                <w:sz w:val="16"/>
                <w:lang w:val="pl-PL"/>
              </w:rPr>
              <w:tab/>
            </w:r>
            <w:r w:rsidR="00182562">
              <w:rPr>
                <w:rFonts w:eastAsia="MS Mincho"/>
                <w:sz w:val="16"/>
                <w:lang w:val="pl-PL"/>
              </w:rPr>
              <w:t xml:space="preserve">       </w:t>
            </w:r>
            <w:r w:rsidR="00030A2A">
              <w:rPr>
                <w:rFonts w:eastAsia="MS Mincho"/>
                <w:sz w:val="16"/>
                <w:lang w:val="pl-PL"/>
              </w:rPr>
              <w:t>&lt;par&amp;&gt;</w:t>
            </w:r>
          </w:p>
          <w:p w14:paraId="54642FCF" w14:textId="77777777" w:rsidR="00C00969" w:rsidRPr="0028446B" w:rsidRDefault="00C00969" w:rsidP="00C00969">
            <w:pPr>
              <w:pStyle w:val="Zwykytekst"/>
              <w:rPr>
                <w:rFonts w:eastAsia="MS Mincho"/>
                <w:sz w:val="16"/>
                <w:lang w:val="pl-PL"/>
              </w:rPr>
            </w:pPr>
            <w:r w:rsidRPr="0028446B">
              <w:rPr>
                <w:rFonts w:eastAsia="MS Mincho"/>
                <w:sz w:val="16"/>
                <w:lang w:val="pl-PL"/>
              </w:rPr>
              <w:t>52</w:t>
            </w:r>
            <w:r w:rsidRPr="0028446B">
              <w:rPr>
                <w:rFonts w:eastAsia="MS Mincho"/>
                <w:sz w:val="16"/>
                <w:lang w:val="pl-PL"/>
              </w:rPr>
              <w:tab/>
            </w:r>
            <w:r w:rsidR="00BD3CE9" w:rsidRPr="00F92627">
              <w:rPr>
                <w:rFonts w:eastAsia="MS Mincho"/>
                <w:color w:val="1F4E79" w:themeColor="accent1" w:themeShade="80"/>
                <w:sz w:val="16"/>
                <w:lang w:val="pl-PL"/>
              </w:rPr>
              <w:t>&amp;&amp;&amp;&amp;&amp;&amp;&amp;&amp;&amp;&amp;&amp;&amp;&amp;&amp;&amp;&amp;&amp;&amp;&amp;</w:t>
            </w:r>
            <w:r w:rsidR="00BD3CE9">
              <w:rPr>
                <w:rFonts w:eastAsia="MS Mincho"/>
                <w:sz w:val="16"/>
                <w:lang w:val="pl-PL"/>
              </w:rPr>
              <w:t>&amp;&amp;&amp;&amp;&amp;&amp;&amp;&amp;&amp;&amp;&amp;&amp;&amp;&amp;&amp;&amp;&amp;&amp;&amp;&amp;&amp;</w:t>
            </w:r>
            <w:r w:rsidRPr="0028446B">
              <w:rPr>
                <w:rFonts w:eastAsia="MS Mincho"/>
                <w:sz w:val="16"/>
                <w:lang w:val="pl-PL"/>
              </w:rPr>
              <w:tab/>
            </w:r>
            <w:r w:rsidR="00182562">
              <w:rPr>
                <w:rFonts w:eastAsia="MS Mincho"/>
                <w:sz w:val="16"/>
                <w:lang w:val="pl-PL"/>
              </w:rPr>
              <w:t xml:space="preserve">       </w:t>
            </w:r>
            <w:r w:rsidR="00030A2A">
              <w:rPr>
                <w:rFonts w:eastAsia="MS Mincho"/>
                <w:sz w:val="16"/>
                <w:lang w:val="pl-PL"/>
              </w:rPr>
              <w:t>&lt;par&amp;&gt;</w:t>
            </w:r>
          </w:p>
          <w:p w14:paraId="228AFB42" w14:textId="77777777" w:rsidR="00C00969" w:rsidRPr="0028446B" w:rsidRDefault="00C00969" w:rsidP="00C00969">
            <w:pPr>
              <w:pStyle w:val="Zwykytekst"/>
              <w:rPr>
                <w:rFonts w:eastAsia="MS Mincho"/>
                <w:sz w:val="16"/>
                <w:lang w:val="pl-PL"/>
              </w:rPr>
            </w:pPr>
            <w:r w:rsidRPr="0028446B">
              <w:rPr>
                <w:rFonts w:eastAsia="MS Mincho"/>
                <w:sz w:val="16"/>
                <w:lang w:val="pl-PL"/>
              </w:rPr>
              <w:t>53</w:t>
            </w:r>
            <w:r w:rsidRPr="0028446B">
              <w:rPr>
                <w:rFonts w:eastAsia="MS Mincho"/>
                <w:sz w:val="16"/>
                <w:lang w:val="pl-PL"/>
              </w:rPr>
              <w:tab/>
            </w:r>
            <w:r w:rsidR="00BD3CE9" w:rsidRPr="00F92627">
              <w:rPr>
                <w:rFonts w:eastAsia="MS Mincho"/>
                <w:color w:val="1F4E79" w:themeColor="accent1" w:themeShade="80"/>
                <w:sz w:val="16"/>
                <w:lang w:val="pl-PL"/>
              </w:rPr>
              <w:t>&amp;&amp;&amp;&amp;&amp;&amp;&amp;&amp;&amp;&amp;&amp;&amp;&amp;&amp;&amp;&amp;&amp;&amp;&amp;</w:t>
            </w:r>
            <w:r w:rsidR="00BD3CE9">
              <w:rPr>
                <w:rFonts w:eastAsia="MS Mincho"/>
                <w:sz w:val="16"/>
                <w:lang w:val="pl-PL"/>
              </w:rPr>
              <w:t>&amp;&amp;&amp;&amp;&amp;&amp;&amp;&amp;&amp;&amp;&amp;&amp;&amp;&amp;&amp;&amp;&amp;&amp;&amp;&amp;&amp;</w:t>
            </w:r>
            <w:r w:rsidRPr="0028446B">
              <w:rPr>
                <w:rFonts w:eastAsia="MS Mincho"/>
                <w:sz w:val="16"/>
                <w:lang w:val="pl-PL"/>
              </w:rPr>
              <w:tab/>
            </w:r>
            <w:r w:rsidR="00182562">
              <w:rPr>
                <w:rFonts w:eastAsia="MS Mincho"/>
                <w:sz w:val="16"/>
                <w:lang w:val="pl-PL"/>
              </w:rPr>
              <w:t xml:space="preserve">       </w:t>
            </w:r>
            <w:r w:rsidR="00030A2A">
              <w:rPr>
                <w:rFonts w:eastAsia="MS Mincho"/>
                <w:sz w:val="16"/>
                <w:lang w:val="pl-PL"/>
              </w:rPr>
              <w:t>&lt;par&amp;&gt;</w:t>
            </w:r>
          </w:p>
          <w:p w14:paraId="48D5CB66"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60</w:t>
            </w:r>
            <w:r w:rsidRPr="0028446B">
              <w:rPr>
                <w:rFonts w:eastAsia="MS Mincho"/>
                <w:sz w:val="16"/>
                <w:lang w:val="pl-PL"/>
              </w:rPr>
              <w:tab/>
              <w:t xml:space="preserve">mechanizm:              </w:t>
            </w:r>
          </w:p>
          <w:p w14:paraId="4CE8D947"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 xml:space="preserve">61     </w:t>
            </w:r>
            <w:r w:rsidR="00BD3CE9" w:rsidRPr="00F92627">
              <w:rPr>
                <w:rFonts w:eastAsia="MS Mincho"/>
                <w:color w:val="1F4E79" w:themeColor="accent1" w:themeShade="80"/>
                <w:sz w:val="16"/>
                <w:lang w:val="pl-PL"/>
              </w:rPr>
              <w:t>@@@@@@@@@@@@@@@@@@@</w:t>
            </w:r>
            <w:r w:rsidR="00BD3CE9">
              <w:rPr>
                <w:rFonts w:eastAsia="MS Mincho"/>
                <w:sz w:val="16"/>
                <w:lang w:val="pl-PL"/>
              </w:rPr>
              <w:t>@@@@@@@@@@@@@@@@@@@@@</w:t>
            </w:r>
            <w:r w:rsidRPr="0028446B">
              <w:rPr>
                <w:rFonts w:eastAsia="MS Mincho"/>
                <w:sz w:val="16"/>
                <w:lang w:val="pl-PL"/>
              </w:rPr>
              <w:tab/>
            </w:r>
            <w:r w:rsidR="00182562">
              <w:rPr>
                <w:rFonts w:eastAsia="MS Mincho"/>
                <w:sz w:val="16"/>
                <w:lang w:val="pl-PL"/>
              </w:rPr>
              <w:t xml:space="preserve">       </w:t>
            </w:r>
            <w:r w:rsidR="0003164D">
              <w:rPr>
                <w:rFonts w:eastAsia="MS Mincho"/>
                <w:sz w:val="16"/>
                <w:lang w:val="pl-PL"/>
              </w:rPr>
              <w:t>&lt;par@&gt;</w:t>
            </w:r>
          </w:p>
          <w:p w14:paraId="1BE44EBD"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 xml:space="preserve">62     </w:t>
            </w:r>
            <w:r w:rsidR="00BD3CE9" w:rsidRPr="00F92627">
              <w:rPr>
                <w:rFonts w:eastAsia="MS Mincho"/>
                <w:color w:val="1F4E79" w:themeColor="accent1" w:themeShade="80"/>
                <w:sz w:val="16"/>
                <w:lang w:val="pl-PL"/>
              </w:rPr>
              <w:t>@@@@@@@@@@@@@@@@@@@</w:t>
            </w:r>
            <w:r w:rsidR="00BD3CE9">
              <w:rPr>
                <w:rFonts w:eastAsia="MS Mincho"/>
                <w:sz w:val="16"/>
                <w:lang w:val="pl-PL"/>
              </w:rPr>
              <w:t>@@@@@@@@@@@@@@@@@@@@@</w:t>
            </w:r>
            <w:r w:rsidRPr="0028446B">
              <w:rPr>
                <w:rFonts w:eastAsia="MS Mincho"/>
                <w:sz w:val="16"/>
                <w:lang w:val="pl-PL"/>
              </w:rPr>
              <w:tab/>
            </w:r>
            <w:r w:rsidR="00182562">
              <w:rPr>
                <w:rFonts w:eastAsia="MS Mincho"/>
                <w:sz w:val="16"/>
                <w:lang w:val="pl-PL"/>
              </w:rPr>
              <w:t xml:space="preserve">       </w:t>
            </w:r>
            <w:r w:rsidR="0003164D">
              <w:rPr>
                <w:rFonts w:eastAsia="MS Mincho"/>
                <w:sz w:val="16"/>
                <w:lang w:val="pl-PL"/>
              </w:rPr>
              <w:t>&lt;par@&gt;</w:t>
            </w:r>
          </w:p>
          <w:p w14:paraId="20AD6940"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 xml:space="preserve">63     </w:t>
            </w:r>
            <w:r w:rsidR="00BD3CE9" w:rsidRPr="00F92627">
              <w:rPr>
                <w:rFonts w:eastAsia="MS Mincho"/>
                <w:color w:val="1F4E79" w:themeColor="accent1" w:themeShade="80"/>
                <w:sz w:val="16"/>
                <w:lang w:val="pl-PL"/>
              </w:rPr>
              <w:t>@@@@@@@@@@@@@@@@@@@</w:t>
            </w:r>
            <w:r w:rsidR="00BD3CE9">
              <w:rPr>
                <w:rFonts w:eastAsia="MS Mincho"/>
                <w:sz w:val="16"/>
                <w:lang w:val="pl-PL"/>
              </w:rPr>
              <w:t>@@@@@@@@@@@@@@@@@@@@@</w:t>
            </w:r>
            <w:r w:rsidRPr="0028446B">
              <w:rPr>
                <w:rFonts w:eastAsia="MS Mincho"/>
                <w:sz w:val="16"/>
                <w:lang w:val="pl-PL"/>
              </w:rPr>
              <w:tab/>
            </w:r>
            <w:r w:rsidR="00182562">
              <w:rPr>
                <w:rFonts w:eastAsia="MS Mincho"/>
                <w:sz w:val="16"/>
                <w:lang w:val="pl-PL"/>
              </w:rPr>
              <w:t xml:space="preserve">       </w:t>
            </w:r>
            <w:r w:rsidR="0003164D">
              <w:rPr>
                <w:rFonts w:eastAsia="MS Mincho"/>
                <w:sz w:val="16"/>
                <w:lang w:val="pl-PL"/>
              </w:rPr>
              <w:t>&lt;par@&gt;</w:t>
            </w:r>
          </w:p>
          <w:p w14:paraId="37AB85C1"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 xml:space="preserve">64     </w:t>
            </w:r>
            <w:r w:rsidR="00BD3CE9" w:rsidRPr="00F92627">
              <w:rPr>
                <w:rFonts w:eastAsia="MS Mincho"/>
                <w:color w:val="1F4E79" w:themeColor="accent1" w:themeShade="80"/>
                <w:sz w:val="16"/>
                <w:lang w:val="pl-PL"/>
              </w:rPr>
              <w:t>@@@@@@@@@@@@@@@@@@@</w:t>
            </w:r>
            <w:r w:rsidR="00BD3CE9">
              <w:rPr>
                <w:rFonts w:eastAsia="MS Mincho"/>
                <w:sz w:val="16"/>
                <w:lang w:val="pl-PL"/>
              </w:rPr>
              <w:t>@@@@@@@@@@@@@@@@@@@@@</w:t>
            </w:r>
            <w:r w:rsidRPr="0028446B">
              <w:rPr>
                <w:rFonts w:eastAsia="MS Mincho"/>
                <w:sz w:val="16"/>
                <w:lang w:val="pl-PL"/>
              </w:rPr>
              <w:tab/>
            </w:r>
            <w:r w:rsidR="00182562">
              <w:rPr>
                <w:rFonts w:eastAsia="MS Mincho"/>
                <w:sz w:val="16"/>
                <w:lang w:val="pl-PL"/>
              </w:rPr>
              <w:t xml:space="preserve">       </w:t>
            </w:r>
            <w:r w:rsidR="0003164D">
              <w:rPr>
                <w:rFonts w:eastAsia="MS Mincho"/>
                <w:sz w:val="16"/>
                <w:lang w:val="pl-PL"/>
              </w:rPr>
              <w:t>&lt;par@&gt;</w:t>
            </w:r>
          </w:p>
          <w:p w14:paraId="4A371E38"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70</w:t>
            </w:r>
            <w:r w:rsidRPr="0028446B">
              <w:rPr>
                <w:rFonts w:eastAsia="MS Mincho"/>
                <w:sz w:val="16"/>
                <w:lang w:val="pl-PL"/>
              </w:rPr>
              <w:tab/>
              <w:t xml:space="preserve">grupa produktów:               </w:t>
            </w:r>
          </w:p>
          <w:p w14:paraId="3F8F33C5"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 xml:space="preserve">71     </w:t>
            </w:r>
            <w:r w:rsidR="00BD3CE9" w:rsidRPr="00F92627">
              <w:rPr>
                <w:rFonts w:eastAsia="MS Mincho"/>
                <w:color w:val="1F4E79" w:themeColor="accent1" w:themeShade="80"/>
                <w:sz w:val="16"/>
                <w:lang w:val="pl-PL"/>
              </w:rPr>
              <w:t>@@@@@@@@@@@@@@@@@@@</w:t>
            </w:r>
            <w:r w:rsidR="00BD3CE9">
              <w:rPr>
                <w:rFonts w:eastAsia="MS Mincho"/>
                <w:sz w:val="16"/>
                <w:lang w:val="pl-PL"/>
              </w:rPr>
              <w:t>@@@@@@@@@@@@@@@@@@@@@</w:t>
            </w:r>
            <w:r w:rsidRPr="0028446B">
              <w:rPr>
                <w:rFonts w:eastAsia="MS Mincho"/>
                <w:sz w:val="16"/>
                <w:lang w:val="pl-PL"/>
              </w:rPr>
              <w:tab/>
            </w:r>
            <w:r w:rsidR="00182562">
              <w:rPr>
                <w:rFonts w:eastAsia="MS Mincho"/>
                <w:sz w:val="16"/>
                <w:lang w:val="pl-PL"/>
              </w:rPr>
              <w:t xml:space="preserve">       </w:t>
            </w:r>
            <w:r w:rsidR="0003164D">
              <w:rPr>
                <w:rFonts w:eastAsia="MS Mincho"/>
                <w:sz w:val="16"/>
                <w:lang w:val="pl-PL"/>
              </w:rPr>
              <w:t>&lt;par@&gt;</w:t>
            </w:r>
          </w:p>
          <w:p w14:paraId="73C1D5D8"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 xml:space="preserve">72     </w:t>
            </w:r>
            <w:r w:rsidR="00BD3CE9" w:rsidRPr="00F92627">
              <w:rPr>
                <w:rFonts w:eastAsia="MS Mincho"/>
                <w:color w:val="1F4E79" w:themeColor="accent1" w:themeShade="80"/>
                <w:sz w:val="16"/>
                <w:lang w:val="pl-PL"/>
              </w:rPr>
              <w:t>@@@@@@@@@@@@@@@@@@@</w:t>
            </w:r>
            <w:r w:rsidR="00BD3CE9">
              <w:rPr>
                <w:rFonts w:eastAsia="MS Mincho"/>
                <w:sz w:val="16"/>
                <w:lang w:val="pl-PL"/>
              </w:rPr>
              <w:t>@@@@@@@@@@@@@@@@@@@@@</w:t>
            </w:r>
            <w:r w:rsidRPr="0028446B">
              <w:rPr>
                <w:rFonts w:eastAsia="MS Mincho"/>
                <w:sz w:val="16"/>
                <w:lang w:val="pl-PL"/>
              </w:rPr>
              <w:tab/>
            </w:r>
            <w:r w:rsidR="00182562">
              <w:rPr>
                <w:rFonts w:eastAsia="MS Mincho"/>
                <w:sz w:val="16"/>
                <w:lang w:val="pl-PL"/>
              </w:rPr>
              <w:t xml:space="preserve">       </w:t>
            </w:r>
            <w:r w:rsidR="0003164D">
              <w:rPr>
                <w:rFonts w:eastAsia="MS Mincho"/>
                <w:sz w:val="16"/>
                <w:lang w:val="pl-PL"/>
              </w:rPr>
              <w:t>&lt;par@&gt;</w:t>
            </w:r>
          </w:p>
          <w:p w14:paraId="6E35B208"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 xml:space="preserve">73     </w:t>
            </w:r>
            <w:r w:rsidR="00BD3CE9" w:rsidRPr="00F92627">
              <w:rPr>
                <w:rFonts w:eastAsia="MS Mincho"/>
                <w:color w:val="1F4E79" w:themeColor="accent1" w:themeShade="80"/>
                <w:sz w:val="16"/>
                <w:lang w:val="pl-PL"/>
              </w:rPr>
              <w:t>@@@@@@@@@@@@@@@@@@@</w:t>
            </w:r>
            <w:r w:rsidR="00BD3CE9">
              <w:rPr>
                <w:rFonts w:eastAsia="MS Mincho"/>
                <w:sz w:val="16"/>
                <w:lang w:val="pl-PL"/>
              </w:rPr>
              <w:t>@@@@@@@@@@@@@@@@@@@@@</w:t>
            </w:r>
            <w:r w:rsidRPr="0028446B">
              <w:rPr>
                <w:rFonts w:eastAsia="MS Mincho"/>
                <w:sz w:val="16"/>
                <w:lang w:val="pl-PL"/>
              </w:rPr>
              <w:tab/>
            </w:r>
            <w:r w:rsidR="00182562">
              <w:rPr>
                <w:rFonts w:eastAsia="MS Mincho"/>
                <w:sz w:val="16"/>
                <w:lang w:val="pl-PL"/>
              </w:rPr>
              <w:t xml:space="preserve">       </w:t>
            </w:r>
            <w:r w:rsidR="0003164D">
              <w:rPr>
                <w:rFonts w:eastAsia="MS Mincho"/>
                <w:sz w:val="16"/>
                <w:lang w:val="pl-PL"/>
              </w:rPr>
              <w:t>&lt;par@&gt;</w:t>
            </w:r>
          </w:p>
          <w:p w14:paraId="1CFBD2C5"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 xml:space="preserve">80 </w:t>
            </w:r>
            <w:r w:rsidRPr="0028446B">
              <w:rPr>
                <w:rFonts w:eastAsia="MS Mincho"/>
                <w:sz w:val="16"/>
                <w:lang w:val="pl-PL"/>
              </w:rPr>
              <w:tab/>
              <w:t xml:space="preserve">produkty:               </w:t>
            </w:r>
          </w:p>
          <w:p w14:paraId="03D19EC5"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 xml:space="preserve">81     </w:t>
            </w:r>
            <w:r w:rsidR="00BD3CE9" w:rsidRPr="00F92627">
              <w:rPr>
                <w:rFonts w:eastAsia="MS Mincho"/>
                <w:color w:val="1F4E79" w:themeColor="accent1" w:themeShade="80"/>
                <w:sz w:val="16"/>
                <w:lang w:val="pl-PL"/>
              </w:rPr>
              <w:t>@@@@@@@@@@@@@@@@@@@</w:t>
            </w:r>
            <w:r w:rsidR="00BD3CE9">
              <w:rPr>
                <w:rFonts w:eastAsia="MS Mincho"/>
                <w:sz w:val="16"/>
                <w:lang w:val="pl-PL"/>
              </w:rPr>
              <w:t>@@@@@@@@@@@@@@@@@@@@@</w:t>
            </w:r>
            <w:r w:rsidRPr="0028446B">
              <w:rPr>
                <w:rFonts w:eastAsia="MS Mincho"/>
                <w:sz w:val="16"/>
                <w:lang w:val="pl-PL"/>
              </w:rPr>
              <w:tab/>
            </w:r>
            <w:r w:rsidR="00182562">
              <w:rPr>
                <w:rFonts w:eastAsia="MS Mincho"/>
                <w:sz w:val="16"/>
                <w:lang w:val="pl-PL"/>
              </w:rPr>
              <w:t xml:space="preserve">       </w:t>
            </w:r>
            <w:r w:rsidR="0003164D">
              <w:rPr>
                <w:rFonts w:eastAsia="MS Mincho"/>
                <w:sz w:val="16"/>
                <w:lang w:val="pl-PL"/>
              </w:rPr>
              <w:t>&lt;par@&gt;</w:t>
            </w:r>
          </w:p>
          <w:p w14:paraId="1BC49ED2"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 xml:space="preserve">82     </w:t>
            </w:r>
            <w:r w:rsidR="00BD3CE9" w:rsidRPr="00F92627">
              <w:rPr>
                <w:rFonts w:eastAsia="MS Mincho"/>
                <w:color w:val="1F4E79" w:themeColor="accent1" w:themeShade="80"/>
                <w:sz w:val="16"/>
                <w:lang w:val="pl-PL"/>
              </w:rPr>
              <w:t>@@@@@@@@@@@@@@@@@@@</w:t>
            </w:r>
            <w:r w:rsidR="00BD3CE9">
              <w:rPr>
                <w:rFonts w:eastAsia="MS Mincho"/>
                <w:sz w:val="16"/>
                <w:lang w:val="pl-PL"/>
              </w:rPr>
              <w:t>@@@@@@@@@@@@@@@@@@@@@</w:t>
            </w:r>
            <w:r w:rsidRPr="0028446B">
              <w:rPr>
                <w:rFonts w:eastAsia="MS Mincho"/>
                <w:sz w:val="16"/>
                <w:lang w:val="pl-PL"/>
              </w:rPr>
              <w:tab/>
            </w:r>
            <w:r w:rsidR="00182562">
              <w:rPr>
                <w:rFonts w:eastAsia="MS Mincho"/>
                <w:sz w:val="16"/>
                <w:lang w:val="pl-PL"/>
              </w:rPr>
              <w:t xml:space="preserve">       </w:t>
            </w:r>
            <w:r w:rsidR="0003164D">
              <w:rPr>
                <w:rFonts w:eastAsia="MS Mincho"/>
                <w:sz w:val="16"/>
                <w:lang w:val="pl-PL"/>
              </w:rPr>
              <w:t>&lt;par@&gt;</w:t>
            </w:r>
          </w:p>
          <w:p w14:paraId="610D9B0E"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 xml:space="preserve">83     </w:t>
            </w:r>
            <w:r w:rsidR="00BD3CE9" w:rsidRPr="00F92627">
              <w:rPr>
                <w:rFonts w:eastAsia="MS Mincho"/>
                <w:color w:val="1F4E79" w:themeColor="accent1" w:themeShade="80"/>
                <w:sz w:val="16"/>
                <w:lang w:val="pl-PL"/>
              </w:rPr>
              <w:t>@@@@@@@@@@@@@@@@@@@</w:t>
            </w:r>
            <w:r w:rsidR="00BD3CE9">
              <w:rPr>
                <w:rFonts w:eastAsia="MS Mincho"/>
                <w:sz w:val="16"/>
                <w:lang w:val="pl-PL"/>
              </w:rPr>
              <w:t>@@@@@@@@@@@@@@@@@@@@@</w:t>
            </w:r>
            <w:r w:rsidRPr="0028446B">
              <w:rPr>
                <w:rFonts w:eastAsia="MS Mincho"/>
                <w:sz w:val="16"/>
                <w:lang w:val="pl-PL"/>
              </w:rPr>
              <w:tab/>
            </w:r>
            <w:r w:rsidR="00182562">
              <w:rPr>
                <w:rFonts w:eastAsia="MS Mincho"/>
                <w:sz w:val="16"/>
                <w:lang w:val="pl-PL"/>
              </w:rPr>
              <w:t xml:space="preserve">       </w:t>
            </w:r>
            <w:r w:rsidR="0003164D">
              <w:rPr>
                <w:rFonts w:eastAsia="MS Mincho"/>
                <w:sz w:val="16"/>
                <w:lang w:val="pl-PL"/>
              </w:rPr>
              <w:t>&lt;par@&gt;</w:t>
            </w:r>
          </w:p>
          <w:p w14:paraId="62024DD6"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90</w:t>
            </w:r>
            <w:r w:rsidRPr="0028446B">
              <w:rPr>
                <w:rFonts w:eastAsia="MS Mincho"/>
                <w:sz w:val="16"/>
                <w:lang w:val="pl-PL"/>
              </w:rPr>
              <w:tab/>
              <w:t xml:space="preserve">dodatkowe informacje:                   </w:t>
            </w:r>
          </w:p>
          <w:p w14:paraId="0D70FE36"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 xml:space="preserve">A1     </w:t>
            </w:r>
            <w:r w:rsidR="00BD3CE9" w:rsidRPr="00F92627">
              <w:rPr>
                <w:rFonts w:eastAsia="MS Mincho"/>
                <w:color w:val="1F4E79" w:themeColor="accent1" w:themeShade="80"/>
                <w:sz w:val="16"/>
                <w:lang w:val="pl-PL"/>
              </w:rPr>
              <w:t>@@@@@@@@@@@@@@@@@@@</w:t>
            </w:r>
            <w:r w:rsidR="00BD3CE9">
              <w:rPr>
                <w:rFonts w:eastAsia="MS Mincho"/>
                <w:sz w:val="16"/>
                <w:lang w:val="pl-PL"/>
              </w:rPr>
              <w:t>@@@@@@@@@@@@@@@@@@@@@</w:t>
            </w:r>
            <w:r w:rsidRPr="0028446B">
              <w:rPr>
                <w:rFonts w:eastAsia="MS Mincho"/>
                <w:sz w:val="16"/>
                <w:lang w:val="pl-PL"/>
              </w:rPr>
              <w:tab/>
            </w:r>
            <w:r w:rsidR="00182562">
              <w:rPr>
                <w:rFonts w:eastAsia="MS Mincho"/>
                <w:sz w:val="16"/>
                <w:lang w:val="pl-PL"/>
              </w:rPr>
              <w:t xml:space="preserve">       </w:t>
            </w:r>
            <w:r w:rsidR="0003164D">
              <w:rPr>
                <w:rFonts w:eastAsia="MS Mincho"/>
                <w:sz w:val="16"/>
                <w:lang w:val="pl-PL"/>
              </w:rPr>
              <w:t>&lt;par@&gt;</w:t>
            </w:r>
          </w:p>
          <w:p w14:paraId="42D50D92"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lastRenderedPageBreak/>
              <w:t xml:space="preserve">A2     </w:t>
            </w:r>
            <w:r w:rsidR="00BD3CE9" w:rsidRPr="00F92627">
              <w:rPr>
                <w:rFonts w:eastAsia="MS Mincho"/>
                <w:color w:val="1F4E79" w:themeColor="accent1" w:themeShade="80"/>
                <w:sz w:val="16"/>
                <w:lang w:val="pl-PL"/>
              </w:rPr>
              <w:t>@@@@@@@@@@@@@@@@@@@</w:t>
            </w:r>
            <w:r w:rsidR="00BD3CE9">
              <w:rPr>
                <w:rFonts w:eastAsia="MS Mincho"/>
                <w:sz w:val="16"/>
                <w:lang w:val="pl-PL"/>
              </w:rPr>
              <w:t>@@@@@@@@@@@@@@@@@@@@@</w:t>
            </w:r>
            <w:r w:rsidRPr="0028446B">
              <w:rPr>
                <w:rFonts w:eastAsia="MS Mincho"/>
                <w:sz w:val="16"/>
                <w:lang w:val="pl-PL"/>
              </w:rPr>
              <w:tab/>
            </w:r>
            <w:r w:rsidR="00182562">
              <w:rPr>
                <w:rFonts w:eastAsia="MS Mincho"/>
                <w:sz w:val="16"/>
                <w:lang w:val="pl-PL"/>
              </w:rPr>
              <w:t xml:space="preserve">       </w:t>
            </w:r>
            <w:r w:rsidR="0003164D">
              <w:rPr>
                <w:rFonts w:eastAsia="MS Mincho"/>
                <w:sz w:val="16"/>
                <w:lang w:val="pl-PL"/>
              </w:rPr>
              <w:t>&lt;par@&gt;</w:t>
            </w:r>
          </w:p>
          <w:p w14:paraId="02767D79"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 xml:space="preserve">A3     </w:t>
            </w:r>
            <w:r w:rsidR="00BD3CE9" w:rsidRPr="00F92627">
              <w:rPr>
                <w:rFonts w:eastAsia="MS Mincho"/>
                <w:color w:val="1F4E79" w:themeColor="accent1" w:themeShade="80"/>
                <w:sz w:val="16"/>
                <w:lang w:val="pl-PL"/>
              </w:rPr>
              <w:t>@@@@@@@@@@@@@@@@@@@</w:t>
            </w:r>
            <w:r w:rsidR="00BD3CE9">
              <w:rPr>
                <w:rFonts w:eastAsia="MS Mincho"/>
                <w:sz w:val="16"/>
                <w:lang w:val="pl-PL"/>
              </w:rPr>
              <w:t>@@@@@@@@@@@@@@@@@@@@@</w:t>
            </w:r>
            <w:r w:rsidRPr="0028446B">
              <w:rPr>
                <w:rFonts w:eastAsia="MS Mincho"/>
                <w:sz w:val="16"/>
                <w:lang w:val="pl-PL"/>
              </w:rPr>
              <w:tab/>
            </w:r>
            <w:r w:rsidR="00182562">
              <w:rPr>
                <w:rFonts w:eastAsia="MS Mincho"/>
                <w:sz w:val="16"/>
                <w:lang w:val="pl-PL"/>
              </w:rPr>
              <w:t xml:space="preserve">       </w:t>
            </w:r>
            <w:r w:rsidR="0003164D">
              <w:rPr>
                <w:rFonts w:eastAsia="MS Mincho"/>
                <w:sz w:val="16"/>
                <w:lang w:val="pl-PL"/>
              </w:rPr>
              <w:t>&lt;par@&gt;</w:t>
            </w:r>
          </w:p>
          <w:p w14:paraId="16B83FDC" w14:textId="77777777" w:rsidR="00C00969" w:rsidRPr="0028446B" w:rsidRDefault="00C00969" w:rsidP="00C00969">
            <w:pPr>
              <w:pStyle w:val="Zwykytekst"/>
              <w:ind w:left="1276" w:hanging="1276"/>
              <w:rPr>
                <w:rFonts w:eastAsia="MS Mincho"/>
                <w:sz w:val="16"/>
                <w:lang w:val="pl-PL"/>
              </w:rPr>
            </w:pPr>
            <w:r w:rsidRPr="0028446B">
              <w:rPr>
                <w:rFonts w:eastAsia="MS Mincho"/>
                <w:sz w:val="16"/>
                <w:lang w:val="pl-PL"/>
              </w:rPr>
              <w:t xml:space="preserve">A4     </w:t>
            </w:r>
            <w:r w:rsidR="00BD3CE9" w:rsidRPr="00F92627">
              <w:rPr>
                <w:rFonts w:eastAsia="MS Mincho"/>
                <w:color w:val="1F4E79" w:themeColor="accent1" w:themeShade="80"/>
                <w:sz w:val="16"/>
                <w:lang w:val="pl-PL"/>
              </w:rPr>
              <w:t>@@@@@@@@@@@@@@@@@@@</w:t>
            </w:r>
            <w:r w:rsidR="00BD3CE9">
              <w:rPr>
                <w:rFonts w:eastAsia="MS Mincho"/>
                <w:sz w:val="16"/>
                <w:lang w:val="pl-PL"/>
              </w:rPr>
              <w:t>@@@@@@@@@@@@@@@@@@@@@</w:t>
            </w:r>
            <w:r w:rsidRPr="0028446B">
              <w:rPr>
                <w:rFonts w:eastAsia="MS Mincho"/>
                <w:sz w:val="16"/>
                <w:lang w:val="pl-PL"/>
              </w:rPr>
              <w:tab/>
            </w:r>
            <w:r w:rsidR="00182562">
              <w:rPr>
                <w:rFonts w:eastAsia="MS Mincho"/>
                <w:sz w:val="16"/>
                <w:lang w:val="pl-PL"/>
              </w:rPr>
              <w:t xml:space="preserve">       </w:t>
            </w:r>
            <w:r w:rsidR="0003164D">
              <w:rPr>
                <w:rFonts w:eastAsia="MS Mincho"/>
                <w:sz w:val="16"/>
                <w:lang w:val="pl-PL"/>
              </w:rPr>
              <w:t>&lt;par@&gt;</w:t>
            </w:r>
          </w:p>
          <w:p w14:paraId="3576978B" w14:textId="77777777" w:rsidR="00C00969" w:rsidRPr="0028446B" w:rsidRDefault="00C00969" w:rsidP="00C00969">
            <w:pPr>
              <w:pStyle w:val="Zwykytekst"/>
              <w:ind w:left="709" w:hanging="709"/>
              <w:rPr>
                <w:rFonts w:eastAsia="MS Mincho"/>
                <w:sz w:val="16"/>
                <w:lang w:val="pl-PL"/>
              </w:rPr>
            </w:pPr>
            <w:r w:rsidRPr="0028446B">
              <w:rPr>
                <w:rFonts w:eastAsia="MS Mincho"/>
                <w:sz w:val="16"/>
                <w:lang w:val="pl-PL"/>
              </w:rPr>
              <w:t>B0     Kupon służy do jednorazowego okazania przy kasie</w:t>
            </w:r>
            <w:r w:rsidRPr="0028446B">
              <w:rPr>
                <w:rFonts w:eastAsia="MS Mincho"/>
                <w:sz w:val="16"/>
                <w:lang w:val="pl-PL"/>
              </w:rPr>
              <w:br/>
              <w:t>wraz z kartą. Można ze sobą</w:t>
            </w:r>
            <w:r w:rsidR="00BD3CE9">
              <w:rPr>
                <w:rFonts w:eastAsia="MS Mincho"/>
                <w:sz w:val="16"/>
                <w:lang w:val="pl-PL"/>
              </w:rPr>
              <w:t xml:space="preserve"> łączyć jedynie </w:t>
            </w:r>
            <w:r w:rsidR="00BD3CE9">
              <w:rPr>
                <w:rFonts w:eastAsia="MS Mincho"/>
                <w:sz w:val="16"/>
                <w:lang w:val="pl-PL"/>
              </w:rPr>
              <w:br/>
              <w:t>kupony dot. @@@@@@@@@@@@@@@.@@@@@@@@@@@@@@@@@@@@</w:t>
            </w:r>
            <w:r w:rsidRPr="0028446B">
              <w:rPr>
                <w:rFonts w:eastAsia="MS Mincho"/>
                <w:sz w:val="16"/>
                <w:lang w:val="pl-PL"/>
              </w:rPr>
              <w:tab/>
            </w:r>
            <w:r w:rsidR="0003164D">
              <w:rPr>
                <w:rFonts w:eastAsia="MS Mincho"/>
                <w:sz w:val="16"/>
                <w:lang w:val="pl-PL"/>
              </w:rPr>
              <w:t>&lt;par@&gt;</w:t>
            </w:r>
            <w:r w:rsidR="00BD3CE9">
              <w:rPr>
                <w:rFonts w:eastAsia="MS Mincho"/>
                <w:sz w:val="16"/>
                <w:lang w:val="pl-PL"/>
              </w:rPr>
              <w:br/>
              <w:t>@@@@@@@@@@@@@@@@@@@@@@@@@@@</w:t>
            </w:r>
            <w:r w:rsidRPr="0028446B">
              <w:rPr>
                <w:rFonts w:eastAsia="MS Mincho"/>
                <w:sz w:val="16"/>
                <w:lang w:val="pl-PL"/>
              </w:rPr>
              <w:t xml:space="preserve"> Niemożliwe jest </w:t>
            </w:r>
            <w:r w:rsidRPr="0028446B">
              <w:rPr>
                <w:rFonts w:eastAsia="MS Mincho"/>
                <w:sz w:val="16"/>
                <w:lang w:val="pl-PL"/>
              </w:rPr>
              <w:br/>
              <w:t xml:space="preserve">powtórne wykorzystanie kuponu o identycznym </w:t>
            </w:r>
            <w:r w:rsidRPr="0028446B">
              <w:rPr>
                <w:rFonts w:eastAsia="MS Mincho"/>
                <w:sz w:val="16"/>
                <w:lang w:val="pl-PL"/>
              </w:rPr>
              <w:br/>
              <w:t xml:space="preserve">kodzie. Kupon można zrealizować w </w:t>
            </w:r>
            <w:r w:rsidRPr="0028446B">
              <w:rPr>
                <w:rFonts w:eastAsia="MS Mincho"/>
                <w:sz w:val="16"/>
                <w:lang w:val="pl-PL"/>
              </w:rPr>
              <w:br/>
              <w:t>@@@@@@@@@@@@@@@@@@@@@@@@@@@@@@@@@@@@@@@@@@@@@@@@</w:t>
            </w:r>
            <w:r w:rsidRPr="0028446B">
              <w:rPr>
                <w:rFonts w:eastAsia="MS Mincho"/>
                <w:sz w:val="16"/>
                <w:lang w:val="pl-PL"/>
              </w:rPr>
              <w:tab/>
            </w:r>
            <w:r w:rsidR="0003164D">
              <w:rPr>
                <w:rFonts w:eastAsia="MS Mincho"/>
                <w:sz w:val="16"/>
                <w:lang w:val="pl-PL"/>
              </w:rPr>
              <w:t>&lt;par@&gt;</w:t>
            </w:r>
            <w:r w:rsidRPr="0028446B">
              <w:rPr>
                <w:rFonts w:eastAsia="MS Mincho"/>
                <w:sz w:val="16"/>
                <w:lang w:val="pl-PL"/>
              </w:rPr>
              <w:br/>
              <w:t>@@@@@@@@@@@@@@@.</w:t>
            </w:r>
            <w:r w:rsidRPr="0028446B">
              <w:rPr>
                <w:rFonts w:eastAsia="MS Mincho"/>
                <w:sz w:val="16"/>
                <w:lang w:val="pl-PL"/>
              </w:rPr>
              <w:tab/>
            </w:r>
          </w:p>
          <w:p w14:paraId="21A077F4" w14:textId="77777777" w:rsidR="00C00969" w:rsidRPr="0028446B" w:rsidRDefault="00182562" w:rsidP="00182562">
            <w:pPr>
              <w:pStyle w:val="Zwykytekst"/>
              <w:ind w:left="709" w:hanging="1276"/>
              <w:rPr>
                <w:rFonts w:eastAsia="MS Mincho"/>
                <w:sz w:val="16"/>
                <w:lang w:val="pl-PL"/>
              </w:rPr>
            </w:pPr>
            <w:r>
              <w:rPr>
                <w:rFonts w:eastAsia="MS Mincho"/>
                <w:sz w:val="16"/>
                <w:lang w:val="pl-PL"/>
              </w:rPr>
              <w:t xml:space="preserve">B1  </w:t>
            </w:r>
          </w:p>
          <w:p w14:paraId="242697EB" w14:textId="77777777" w:rsidR="00C00969" w:rsidRPr="0028446B" w:rsidRDefault="00BF3546" w:rsidP="00182562">
            <w:pPr>
              <w:pStyle w:val="Zwykytekst"/>
              <w:rPr>
                <w:rFonts w:eastAsia="MS Mincho"/>
                <w:sz w:val="16"/>
                <w:lang w:val="pl-PL"/>
              </w:rPr>
            </w:pPr>
            <w:r>
              <w:rPr>
                <w:rFonts w:eastAsia="MS Mincho"/>
                <w:sz w:val="16"/>
                <w:lang w:val="pl-PL"/>
              </w:rPr>
              <w:t>C0     &lt;kod kreskowy&gt;</w:t>
            </w:r>
            <w:r w:rsidR="00C00969" w:rsidRPr="0028446B">
              <w:rPr>
                <w:rFonts w:eastAsia="MS Mincho"/>
                <w:sz w:val="16"/>
                <w:lang w:val="pl-PL"/>
              </w:rPr>
              <w:t xml:space="preserve">    </w:t>
            </w:r>
            <w:r w:rsidR="007D50C4" w:rsidRPr="0028446B">
              <w:rPr>
                <w:rFonts w:eastAsia="MS Mincho"/>
                <w:sz w:val="16"/>
                <w:lang w:val="pl-PL"/>
              </w:rPr>
              <w:t xml:space="preserve">                               </w:t>
            </w:r>
            <w:r w:rsidR="00C00969" w:rsidRPr="0028446B">
              <w:rPr>
                <w:rFonts w:eastAsia="MS Mincho"/>
                <w:sz w:val="16"/>
                <w:lang w:val="pl-PL"/>
              </w:rPr>
              <w:t xml:space="preserve">    </w:t>
            </w:r>
          </w:p>
          <w:p w14:paraId="779EE8C3" w14:textId="77777777" w:rsidR="00C00969" w:rsidRPr="0028446B" w:rsidRDefault="00C00969" w:rsidP="00C00969">
            <w:pPr>
              <w:pStyle w:val="Zwykytekst"/>
              <w:ind w:left="1276" w:hanging="1276"/>
              <w:rPr>
                <w:rFonts w:eastAsia="MS Mincho"/>
                <w:sz w:val="16"/>
                <w:lang w:val="pl-PL"/>
              </w:rPr>
            </w:pPr>
          </w:p>
          <w:p w14:paraId="26546B3D"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10 and 11 </w:t>
            </w:r>
            <w:proofErr w:type="spellStart"/>
            <w:r w:rsidRPr="002B3190">
              <w:rPr>
                <w:rFonts w:eastAsia="MS Mincho"/>
                <w:sz w:val="16"/>
                <w:lang w:val="pl-PL"/>
              </w:rPr>
              <w:t>centered</w:t>
            </w:r>
            <w:proofErr w:type="spellEnd"/>
          </w:p>
          <w:p w14:paraId="0FA2DA4E"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10, 25, 30 </w:t>
            </w:r>
            <w:proofErr w:type="spellStart"/>
            <w:r w:rsidRPr="002B3190">
              <w:rPr>
                <w:rFonts w:eastAsia="MS Mincho"/>
                <w:sz w:val="16"/>
                <w:lang w:val="pl-PL"/>
              </w:rPr>
              <w:t>typed</w:t>
            </w:r>
            <w:proofErr w:type="spellEnd"/>
            <w:r w:rsidRPr="002B3190">
              <w:rPr>
                <w:rFonts w:eastAsia="MS Mincho"/>
                <w:sz w:val="16"/>
                <w:lang w:val="pl-PL"/>
              </w:rPr>
              <w:t xml:space="preserve"> in </w:t>
            </w:r>
            <w:proofErr w:type="spellStart"/>
            <w:r w:rsidRPr="002B3190">
              <w:rPr>
                <w:rFonts w:eastAsia="MS Mincho"/>
                <w:sz w:val="16"/>
                <w:lang w:val="pl-PL"/>
              </w:rPr>
              <w:t>bold</w:t>
            </w:r>
            <w:proofErr w:type="spellEnd"/>
          </w:p>
          <w:p w14:paraId="759D9F53"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proofErr w:type="spellStart"/>
            <w:r w:rsidRPr="002B3190">
              <w:rPr>
                <w:rFonts w:eastAsia="MS Mincho"/>
                <w:sz w:val="16"/>
                <w:lang w:val="pl-PL"/>
              </w:rPr>
              <w:t>line</w:t>
            </w:r>
            <w:proofErr w:type="spellEnd"/>
            <w:r w:rsidRPr="002B3190">
              <w:rPr>
                <w:rFonts w:eastAsia="MS Mincho"/>
                <w:sz w:val="16"/>
                <w:lang w:val="pl-PL"/>
              </w:rPr>
              <w:t xml:space="preserve"> 15 </w:t>
            </w:r>
            <w:proofErr w:type="spellStart"/>
            <w:r w:rsidRPr="002B3190">
              <w:rPr>
                <w:rFonts w:eastAsia="MS Mincho"/>
                <w:sz w:val="16"/>
                <w:lang w:val="pl-PL"/>
              </w:rPr>
              <w:t>centered</w:t>
            </w:r>
            <w:proofErr w:type="spellEnd"/>
          </w:p>
          <w:p w14:paraId="3AF62DD0"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 15-1C with </w:t>
            </w:r>
            <w:proofErr w:type="spellStart"/>
            <w:r w:rsidRPr="002B3190">
              <w:rPr>
                <w:rFonts w:eastAsia="MS Mincho"/>
                <w:sz w:val="16"/>
                <w:lang w:val="pl-PL"/>
              </w:rPr>
              <w:t>double</w:t>
            </w:r>
            <w:proofErr w:type="spellEnd"/>
            <w:r w:rsidRPr="002B3190">
              <w:rPr>
                <w:rFonts w:eastAsia="MS Mincho"/>
                <w:sz w:val="16"/>
                <w:lang w:val="pl-PL"/>
              </w:rPr>
              <w:t xml:space="preserve"> </w:t>
            </w:r>
            <w:proofErr w:type="spellStart"/>
            <w:r w:rsidRPr="002B3190">
              <w:rPr>
                <w:rFonts w:eastAsia="MS Mincho"/>
                <w:sz w:val="16"/>
                <w:lang w:val="pl-PL"/>
              </w:rPr>
              <w:t>height</w:t>
            </w:r>
            <w:proofErr w:type="spellEnd"/>
            <w:r w:rsidRPr="002B3190">
              <w:rPr>
                <w:rFonts w:eastAsia="MS Mincho"/>
                <w:sz w:val="16"/>
                <w:lang w:val="pl-PL"/>
              </w:rPr>
              <w:t xml:space="preserve"> and </w:t>
            </w:r>
            <w:proofErr w:type="spellStart"/>
            <w:r w:rsidRPr="002B3190">
              <w:rPr>
                <w:rFonts w:eastAsia="MS Mincho"/>
                <w:sz w:val="16"/>
                <w:lang w:val="pl-PL"/>
              </w:rPr>
              <w:t>width</w:t>
            </w:r>
            <w:proofErr w:type="spellEnd"/>
          </w:p>
          <w:p w14:paraId="11484561"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16 and 17 </w:t>
            </w:r>
            <w:proofErr w:type="spellStart"/>
            <w:r w:rsidRPr="002B3190">
              <w:rPr>
                <w:rFonts w:eastAsia="MS Mincho"/>
                <w:sz w:val="16"/>
                <w:lang w:val="pl-PL"/>
              </w:rPr>
              <w:t>are</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lines </w:t>
            </w:r>
            <w:proofErr w:type="spellStart"/>
            <w:r w:rsidRPr="002B3190">
              <w:rPr>
                <w:rFonts w:eastAsia="MS Mincho"/>
                <w:sz w:val="16"/>
                <w:lang w:val="pl-PL"/>
              </w:rPr>
              <w:t>have</w:t>
            </w:r>
            <w:proofErr w:type="spellEnd"/>
            <w:r w:rsidRPr="002B3190">
              <w:rPr>
                <w:rFonts w:eastAsia="MS Mincho"/>
                <w:sz w:val="16"/>
                <w:lang w:val="pl-PL"/>
              </w:rPr>
              <w:t xml:space="preserve"> </w:t>
            </w:r>
            <w:proofErr w:type="spellStart"/>
            <w:r w:rsidRPr="002B3190">
              <w:rPr>
                <w:rFonts w:eastAsia="MS Mincho"/>
                <w:sz w:val="16"/>
                <w:lang w:val="pl-PL"/>
              </w:rPr>
              <w:t>been</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p>
          <w:p w14:paraId="1C9A524A"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 1a </w:t>
            </w:r>
            <w:proofErr w:type="spellStart"/>
            <w:r w:rsidRPr="002B3190">
              <w:rPr>
                <w:rFonts w:eastAsia="MS Mincho"/>
                <w:sz w:val="16"/>
                <w:lang w:val="pl-PL"/>
              </w:rPr>
              <w:t>centered</w:t>
            </w:r>
            <w:proofErr w:type="spellEnd"/>
            <w:r w:rsidRPr="002B3190">
              <w:rPr>
                <w:rFonts w:eastAsia="MS Mincho"/>
                <w:sz w:val="16"/>
                <w:lang w:val="pl-PL"/>
              </w:rPr>
              <w:t xml:space="preserve">, with </w:t>
            </w:r>
            <w:proofErr w:type="spellStart"/>
            <w:r w:rsidRPr="002B3190">
              <w:rPr>
                <w:rFonts w:eastAsia="MS Mincho"/>
                <w:sz w:val="16"/>
                <w:lang w:val="pl-PL"/>
              </w:rPr>
              <w:t>double</w:t>
            </w:r>
            <w:proofErr w:type="spellEnd"/>
            <w:r w:rsidRPr="002B3190">
              <w:rPr>
                <w:rFonts w:eastAsia="MS Mincho"/>
                <w:sz w:val="16"/>
                <w:lang w:val="pl-PL"/>
              </w:rPr>
              <w:t xml:space="preserve"> </w:t>
            </w:r>
            <w:proofErr w:type="spellStart"/>
            <w:r w:rsidRPr="002B3190">
              <w:rPr>
                <w:rFonts w:eastAsia="MS Mincho"/>
                <w:sz w:val="16"/>
                <w:lang w:val="pl-PL"/>
              </w:rPr>
              <w:t>height</w:t>
            </w:r>
            <w:proofErr w:type="spellEnd"/>
            <w:r w:rsidRPr="002B3190">
              <w:rPr>
                <w:rFonts w:eastAsia="MS Mincho"/>
                <w:sz w:val="16"/>
                <w:lang w:val="pl-PL"/>
              </w:rPr>
              <w:t xml:space="preserve"> and </w:t>
            </w:r>
            <w:proofErr w:type="spellStart"/>
            <w:r w:rsidRPr="002B3190">
              <w:rPr>
                <w:rFonts w:eastAsia="MS Mincho"/>
                <w:sz w:val="16"/>
                <w:lang w:val="pl-PL"/>
              </w:rPr>
              <w:t>width</w:t>
            </w:r>
            <w:proofErr w:type="spellEnd"/>
          </w:p>
          <w:p w14:paraId="67538F43"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1b and 1c </w:t>
            </w:r>
            <w:proofErr w:type="spellStart"/>
            <w:r w:rsidRPr="002B3190">
              <w:rPr>
                <w:rFonts w:eastAsia="MS Mincho"/>
                <w:sz w:val="16"/>
                <w:lang w:val="pl-PL"/>
              </w:rPr>
              <w:t>are</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lines </w:t>
            </w:r>
            <w:proofErr w:type="spellStart"/>
            <w:r w:rsidRPr="002B3190">
              <w:rPr>
                <w:rFonts w:eastAsia="MS Mincho"/>
                <w:sz w:val="16"/>
                <w:lang w:val="pl-PL"/>
              </w:rPr>
              <w:t>have</w:t>
            </w:r>
            <w:proofErr w:type="spellEnd"/>
            <w:r w:rsidRPr="002B3190">
              <w:rPr>
                <w:rFonts w:eastAsia="MS Mincho"/>
                <w:sz w:val="16"/>
                <w:lang w:val="pl-PL"/>
              </w:rPr>
              <w:t xml:space="preserve"> </w:t>
            </w:r>
            <w:proofErr w:type="spellStart"/>
            <w:r w:rsidRPr="002B3190">
              <w:rPr>
                <w:rFonts w:eastAsia="MS Mincho"/>
                <w:sz w:val="16"/>
                <w:lang w:val="pl-PL"/>
              </w:rPr>
              <w:t>been</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p>
          <w:p w14:paraId="0BABE7E4"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31 to 33 </w:t>
            </w:r>
            <w:proofErr w:type="spellStart"/>
            <w:r w:rsidRPr="002B3190">
              <w:rPr>
                <w:rFonts w:eastAsia="MS Mincho"/>
                <w:sz w:val="16"/>
                <w:lang w:val="pl-PL"/>
              </w:rPr>
              <w:t>are</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lines </w:t>
            </w:r>
            <w:proofErr w:type="spellStart"/>
            <w:r w:rsidRPr="002B3190">
              <w:rPr>
                <w:rFonts w:eastAsia="MS Mincho"/>
                <w:sz w:val="16"/>
                <w:lang w:val="pl-PL"/>
              </w:rPr>
              <w:t>have</w:t>
            </w:r>
            <w:proofErr w:type="spellEnd"/>
            <w:r w:rsidRPr="002B3190">
              <w:rPr>
                <w:rFonts w:eastAsia="MS Mincho"/>
                <w:sz w:val="16"/>
                <w:lang w:val="pl-PL"/>
              </w:rPr>
              <w:t xml:space="preserve"> </w:t>
            </w:r>
            <w:proofErr w:type="spellStart"/>
            <w:r w:rsidRPr="002B3190">
              <w:rPr>
                <w:rFonts w:eastAsia="MS Mincho"/>
                <w:sz w:val="16"/>
                <w:lang w:val="pl-PL"/>
              </w:rPr>
              <w:t>been</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p>
          <w:p w14:paraId="5CEBD48B"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41 to 43 </w:t>
            </w:r>
            <w:proofErr w:type="spellStart"/>
            <w:r w:rsidRPr="002B3190">
              <w:rPr>
                <w:rFonts w:eastAsia="MS Mincho"/>
                <w:sz w:val="16"/>
                <w:lang w:val="pl-PL"/>
              </w:rPr>
              <w:t>are</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lines </w:t>
            </w:r>
            <w:proofErr w:type="spellStart"/>
            <w:r w:rsidRPr="002B3190">
              <w:rPr>
                <w:rFonts w:eastAsia="MS Mincho"/>
                <w:sz w:val="16"/>
                <w:lang w:val="pl-PL"/>
              </w:rPr>
              <w:t>have</w:t>
            </w:r>
            <w:proofErr w:type="spellEnd"/>
            <w:r w:rsidRPr="002B3190">
              <w:rPr>
                <w:rFonts w:eastAsia="MS Mincho"/>
                <w:sz w:val="16"/>
                <w:lang w:val="pl-PL"/>
              </w:rPr>
              <w:t xml:space="preserve"> </w:t>
            </w:r>
            <w:proofErr w:type="spellStart"/>
            <w:r w:rsidRPr="002B3190">
              <w:rPr>
                <w:rFonts w:eastAsia="MS Mincho"/>
                <w:sz w:val="16"/>
                <w:lang w:val="pl-PL"/>
              </w:rPr>
              <w:t>been</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p>
          <w:p w14:paraId="5E45B39B"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51 to 53 </w:t>
            </w:r>
            <w:proofErr w:type="spellStart"/>
            <w:r w:rsidRPr="002B3190">
              <w:rPr>
                <w:rFonts w:eastAsia="MS Mincho"/>
                <w:sz w:val="16"/>
                <w:lang w:val="pl-PL"/>
              </w:rPr>
              <w:t>are</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lines </w:t>
            </w:r>
            <w:proofErr w:type="spellStart"/>
            <w:r w:rsidRPr="002B3190">
              <w:rPr>
                <w:rFonts w:eastAsia="MS Mincho"/>
                <w:sz w:val="16"/>
                <w:lang w:val="pl-PL"/>
              </w:rPr>
              <w:t>have</w:t>
            </w:r>
            <w:proofErr w:type="spellEnd"/>
            <w:r w:rsidRPr="002B3190">
              <w:rPr>
                <w:rFonts w:eastAsia="MS Mincho"/>
                <w:sz w:val="16"/>
                <w:lang w:val="pl-PL"/>
              </w:rPr>
              <w:t xml:space="preserve"> </w:t>
            </w:r>
            <w:proofErr w:type="spellStart"/>
            <w:r w:rsidRPr="002B3190">
              <w:rPr>
                <w:rFonts w:eastAsia="MS Mincho"/>
                <w:sz w:val="16"/>
                <w:lang w:val="pl-PL"/>
              </w:rPr>
              <w:t>been</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p>
          <w:p w14:paraId="33083CB7"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61 to 64 </w:t>
            </w:r>
            <w:proofErr w:type="spellStart"/>
            <w:r w:rsidRPr="002B3190">
              <w:rPr>
                <w:rFonts w:eastAsia="MS Mincho"/>
                <w:sz w:val="16"/>
                <w:lang w:val="pl-PL"/>
              </w:rPr>
              <w:t>are</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lines </w:t>
            </w:r>
            <w:proofErr w:type="spellStart"/>
            <w:r w:rsidRPr="002B3190">
              <w:rPr>
                <w:rFonts w:eastAsia="MS Mincho"/>
                <w:sz w:val="16"/>
                <w:lang w:val="pl-PL"/>
              </w:rPr>
              <w:t>have</w:t>
            </w:r>
            <w:proofErr w:type="spellEnd"/>
            <w:r w:rsidRPr="002B3190">
              <w:rPr>
                <w:rFonts w:eastAsia="MS Mincho"/>
                <w:sz w:val="16"/>
                <w:lang w:val="pl-PL"/>
              </w:rPr>
              <w:t xml:space="preserve"> </w:t>
            </w:r>
            <w:proofErr w:type="spellStart"/>
            <w:r w:rsidRPr="002B3190">
              <w:rPr>
                <w:rFonts w:eastAsia="MS Mincho"/>
                <w:sz w:val="16"/>
                <w:lang w:val="pl-PL"/>
              </w:rPr>
              <w:t>been</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p>
          <w:p w14:paraId="5E0E1889"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71 to 73 </w:t>
            </w:r>
            <w:proofErr w:type="spellStart"/>
            <w:r w:rsidRPr="002B3190">
              <w:rPr>
                <w:rFonts w:eastAsia="MS Mincho"/>
                <w:sz w:val="16"/>
                <w:lang w:val="pl-PL"/>
              </w:rPr>
              <w:t>are</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lines </w:t>
            </w:r>
            <w:proofErr w:type="spellStart"/>
            <w:r w:rsidRPr="002B3190">
              <w:rPr>
                <w:rFonts w:eastAsia="MS Mincho"/>
                <w:sz w:val="16"/>
                <w:lang w:val="pl-PL"/>
              </w:rPr>
              <w:t>have</w:t>
            </w:r>
            <w:proofErr w:type="spellEnd"/>
            <w:r w:rsidRPr="002B3190">
              <w:rPr>
                <w:rFonts w:eastAsia="MS Mincho"/>
                <w:sz w:val="16"/>
                <w:lang w:val="pl-PL"/>
              </w:rPr>
              <w:t xml:space="preserve"> </w:t>
            </w:r>
            <w:proofErr w:type="spellStart"/>
            <w:r w:rsidRPr="002B3190">
              <w:rPr>
                <w:rFonts w:eastAsia="MS Mincho"/>
                <w:sz w:val="16"/>
                <w:lang w:val="pl-PL"/>
              </w:rPr>
              <w:t>been</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p>
          <w:p w14:paraId="5DD03ABA"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81 to 83 </w:t>
            </w:r>
            <w:proofErr w:type="spellStart"/>
            <w:r w:rsidRPr="002B3190">
              <w:rPr>
                <w:rFonts w:eastAsia="MS Mincho"/>
                <w:sz w:val="16"/>
                <w:lang w:val="pl-PL"/>
              </w:rPr>
              <w:t>are</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lines </w:t>
            </w:r>
            <w:proofErr w:type="spellStart"/>
            <w:r w:rsidRPr="002B3190">
              <w:rPr>
                <w:rFonts w:eastAsia="MS Mincho"/>
                <w:sz w:val="16"/>
                <w:lang w:val="pl-PL"/>
              </w:rPr>
              <w:t>have</w:t>
            </w:r>
            <w:proofErr w:type="spellEnd"/>
            <w:r w:rsidRPr="002B3190">
              <w:rPr>
                <w:rFonts w:eastAsia="MS Mincho"/>
                <w:sz w:val="16"/>
                <w:lang w:val="pl-PL"/>
              </w:rPr>
              <w:t xml:space="preserve"> </w:t>
            </w:r>
            <w:proofErr w:type="spellStart"/>
            <w:r w:rsidRPr="002B3190">
              <w:rPr>
                <w:rFonts w:eastAsia="MS Mincho"/>
                <w:sz w:val="16"/>
                <w:lang w:val="pl-PL"/>
              </w:rPr>
              <w:t>been</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p>
          <w:p w14:paraId="1869CE2F" w14:textId="77777777" w:rsidR="008B6B53" w:rsidRPr="001453A1" w:rsidRDefault="008B6B53" w:rsidP="008B6B53">
            <w:pPr>
              <w:pStyle w:val="Zwykytekst"/>
              <w:ind w:left="1276" w:hanging="1276"/>
              <w:rPr>
                <w:rFonts w:eastAsia="MS Mincho"/>
                <w:sz w:val="16"/>
                <w:lang w:val="pl-PL"/>
              </w:rPr>
            </w:pPr>
            <w:r w:rsidRPr="001453A1">
              <w:rPr>
                <w:rFonts w:eastAsia="MS Mincho"/>
                <w:sz w:val="16"/>
                <w:lang w:val="pl-PL"/>
              </w:rPr>
              <w:t xml:space="preserve">- </w:t>
            </w:r>
            <w:r>
              <w:rPr>
                <w:rFonts w:eastAsia="MS Mincho"/>
                <w:sz w:val="16"/>
                <w:lang w:val="pl-PL"/>
              </w:rPr>
              <w:t>lines A1 to</w:t>
            </w:r>
            <w:r w:rsidRPr="002B3190">
              <w:rPr>
                <w:rFonts w:eastAsia="MS Mincho"/>
                <w:sz w:val="16"/>
                <w:lang w:val="pl-PL"/>
              </w:rPr>
              <w:t xml:space="preserve"> A4 </w:t>
            </w:r>
            <w:proofErr w:type="spellStart"/>
            <w:r w:rsidRPr="002B3190">
              <w:rPr>
                <w:rFonts w:eastAsia="MS Mincho"/>
                <w:sz w:val="16"/>
                <w:lang w:val="pl-PL"/>
              </w:rPr>
              <w:t>are</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lines </w:t>
            </w:r>
            <w:proofErr w:type="spellStart"/>
            <w:r w:rsidRPr="002B3190">
              <w:rPr>
                <w:rFonts w:eastAsia="MS Mincho"/>
                <w:sz w:val="16"/>
                <w:lang w:val="pl-PL"/>
              </w:rPr>
              <w:t>have</w:t>
            </w:r>
            <w:proofErr w:type="spellEnd"/>
            <w:r w:rsidRPr="002B3190">
              <w:rPr>
                <w:rFonts w:eastAsia="MS Mincho"/>
                <w:sz w:val="16"/>
                <w:lang w:val="pl-PL"/>
              </w:rPr>
              <w:t xml:space="preserve"> </w:t>
            </w:r>
            <w:proofErr w:type="spellStart"/>
            <w:r w:rsidRPr="002B3190">
              <w:rPr>
                <w:rFonts w:eastAsia="MS Mincho"/>
                <w:sz w:val="16"/>
                <w:lang w:val="pl-PL"/>
              </w:rPr>
              <w:t>been</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p>
          <w:p w14:paraId="2E17A808" w14:textId="77777777" w:rsidR="00783FC6" w:rsidRPr="0028446B" w:rsidRDefault="008B6B53" w:rsidP="008B6B53">
            <w:pPr>
              <w:pStyle w:val="Zwykytekst"/>
              <w:ind w:left="1276" w:hanging="1276"/>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B0 </w:t>
            </w:r>
            <w:proofErr w:type="spellStart"/>
            <w:r w:rsidRPr="002B3190">
              <w:rPr>
                <w:rFonts w:eastAsia="MS Mincho"/>
                <w:sz w:val="16"/>
                <w:lang w:val="pl-PL"/>
              </w:rPr>
              <w:t>multiline</w:t>
            </w:r>
            <w:proofErr w:type="spellEnd"/>
            <w:r w:rsidRPr="002B3190">
              <w:rPr>
                <w:rFonts w:eastAsia="MS Mincho"/>
                <w:sz w:val="16"/>
                <w:lang w:val="pl-PL"/>
              </w:rPr>
              <w:t xml:space="preserve"> </w:t>
            </w:r>
            <w:proofErr w:type="spellStart"/>
            <w:r w:rsidRPr="002B3190">
              <w:rPr>
                <w:rFonts w:eastAsia="MS Mincho"/>
                <w:sz w:val="16"/>
                <w:lang w:val="pl-PL"/>
              </w:rPr>
              <w:t>line</w:t>
            </w:r>
            <w:proofErr w:type="spellEnd"/>
            <w:r w:rsidRPr="002B3190">
              <w:rPr>
                <w:rFonts w:eastAsia="MS Mincho"/>
                <w:sz w:val="16"/>
                <w:lang w:val="pl-PL"/>
              </w:rPr>
              <w:t xml:space="preserve"> with </w:t>
            </w:r>
            <w:proofErr w:type="spellStart"/>
            <w:r w:rsidRPr="002B3190">
              <w:rPr>
                <w:rFonts w:eastAsia="MS Mincho"/>
                <w:sz w:val="16"/>
                <w:lang w:val="pl-PL"/>
              </w:rPr>
              <w:t>lower</w:t>
            </w:r>
            <w:proofErr w:type="spellEnd"/>
            <w:r w:rsidRPr="002B3190">
              <w:rPr>
                <w:rFonts w:eastAsia="MS Mincho"/>
                <w:sz w:val="16"/>
                <w:lang w:val="pl-PL"/>
              </w:rPr>
              <w:t xml:space="preserve"> </w:t>
            </w:r>
            <w:proofErr w:type="spellStart"/>
            <w:r w:rsidRPr="002B3190">
              <w:rPr>
                <w:rFonts w:eastAsia="MS Mincho"/>
                <w:sz w:val="16"/>
                <w:lang w:val="pl-PL"/>
              </w:rPr>
              <w:t>height</w:t>
            </w:r>
            <w:proofErr w:type="spellEnd"/>
            <w:r w:rsidRPr="002B3190">
              <w:rPr>
                <w:rFonts w:eastAsia="MS Mincho"/>
                <w:sz w:val="16"/>
                <w:lang w:val="pl-PL"/>
              </w:rPr>
              <w:t xml:space="preserve"> </w:t>
            </w:r>
            <w:proofErr w:type="spellStart"/>
            <w:r w:rsidRPr="002B3190">
              <w:rPr>
                <w:rFonts w:eastAsia="MS Mincho"/>
                <w:sz w:val="16"/>
                <w:lang w:val="pl-PL"/>
              </w:rPr>
              <w:t>font</w:t>
            </w:r>
            <w:proofErr w:type="spellEnd"/>
            <w:r w:rsidR="00C00969" w:rsidRPr="0028446B">
              <w:rPr>
                <w:rFonts w:eastAsia="MS Mincho"/>
                <w:sz w:val="16"/>
                <w:lang w:val="pl-PL"/>
              </w:rPr>
              <w:t xml:space="preserve"> </w:t>
            </w:r>
          </w:p>
        </w:tc>
      </w:tr>
    </w:tbl>
    <w:p w14:paraId="04BAD428" w14:textId="77777777" w:rsidR="009B338C" w:rsidRPr="0028446B" w:rsidRDefault="009B338C" w:rsidP="00474B63">
      <w:pPr>
        <w:pStyle w:val="Nagwek4"/>
      </w:pPr>
      <w:r w:rsidRPr="0028446B">
        <w:lastRenderedPageBreak/>
        <w:t xml:space="preserve">4.6.5.55 </w:t>
      </w:r>
      <w:r w:rsidR="008B6B53" w:rsidRPr="001453A1">
        <w:t xml:space="preserve">RODZIYNKA - </w:t>
      </w:r>
      <w:proofErr w:type="spellStart"/>
      <w:r w:rsidR="008B6B53" w:rsidRPr="002B3190">
        <w:t>lottery</w:t>
      </w:r>
      <w:proofErr w:type="spellEnd"/>
      <w:r w:rsidR="008B6B53" w:rsidRPr="002B3190">
        <w:t xml:space="preserve"> </w:t>
      </w:r>
      <w:proofErr w:type="spellStart"/>
      <w:r w:rsidR="008B6B53" w:rsidRPr="002B3190">
        <w:t>coupon</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26F9FB37" w14:textId="77777777" w:rsidTr="003D6CE3">
        <w:tc>
          <w:tcPr>
            <w:tcW w:w="4529" w:type="dxa"/>
            <w:tcBorders>
              <w:top w:val="nil"/>
              <w:left w:val="nil"/>
              <w:bottom w:val="single" w:sz="4" w:space="0" w:color="auto"/>
              <w:right w:val="nil"/>
            </w:tcBorders>
          </w:tcPr>
          <w:p w14:paraId="0E69BF14"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09D40CC1" w14:textId="77777777" w:rsidR="00783FC6" w:rsidRPr="0028446B" w:rsidRDefault="00C00969" w:rsidP="00C00969">
            <w:pPr>
              <w:jc w:val="right"/>
            </w:pPr>
            <w:r w:rsidRPr="0028446B">
              <w:t>40</w:t>
            </w:r>
          </w:p>
        </w:tc>
      </w:tr>
      <w:tr w:rsidR="00783FC6" w:rsidRPr="0028446B" w14:paraId="0EF3541E" w14:textId="77777777" w:rsidTr="003D6CE3">
        <w:tc>
          <w:tcPr>
            <w:tcW w:w="9059" w:type="dxa"/>
            <w:gridSpan w:val="2"/>
            <w:tcBorders>
              <w:top w:val="single" w:sz="4" w:space="0" w:color="auto"/>
            </w:tcBorders>
          </w:tcPr>
          <w:p w14:paraId="5F27422C"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01                                        </w:t>
            </w:r>
          </w:p>
          <w:p w14:paraId="00227FFC" w14:textId="77777777" w:rsidR="00C00969" w:rsidRPr="0028446B" w:rsidRDefault="00C00969" w:rsidP="00C00969">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w:t>
            </w:r>
            <w:r w:rsidR="00865FE8">
              <w:rPr>
                <w:rFonts w:eastAsia="MS Mincho"/>
                <w:sz w:val="16"/>
                <w:lang w:val="pl-PL"/>
              </w:rPr>
              <w:t xml:space="preserve">          </w:t>
            </w:r>
            <w:r w:rsidRPr="0028446B">
              <w:rPr>
                <w:rFonts w:eastAsia="MS Mincho"/>
                <w:sz w:val="16"/>
                <w:lang w:val="pl-PL"/>
              </w:rPr>
              <w:t xml:space="preserve">KUPON LOTERYJNY   </w:t>
            </w:r>
          </w:p>
          <w:p w14:paraId="46948C89" w14:textId="77777777" w:rsidR="00C00969" w:rsidRPr="0028446B" w:rsidRDefault="00C00969" w:rsidP="00C00969">
            <w:pPr>
              <w:pStyle w:val="Zwykytekst"/>
              <w:rPr>
                <w:rFonts w:eastAsia="MS Mincho"/>
                <w:sz w:val="16"/>
                <w:lang w:val="pl-PL"/>
              </w:rPr>
            </w:pPr>
            <w:r w:rsidRPr="0028446B">
              <w:rPr>
                <w:rFonts w:eastAsia="MS Mincho"/>
                <w:sz w:val="16"/>
                <w:lang w:val="pl-PL"/>
              </w:rPr>
              <w:t>03</w:t>
            </w:r>
            <w:r w:rsidRPr="0028446B">
              <w:rPr>
                <w:rFonts w:eastAsia="MS Mincho"/>
                <w:sz w:val="16"/>
                <w:lang w:val="pl-PL"/>
              </w:rPr>
              <w:tab/>
            </w:r>
            <w:r w:rsidR="00865FE8">
              <w:rPr>
                <w:rFonts w:eastAsia="MS Mincho"/>
                <w:sz w:val="16"/>
                <w:lang w:val="pl-PL"/>
              </w:rPr>
              <w:t xml:space="preserve">             </w:t>
            </w:r>
            <w:r w:rsidRPr="0028446B">
              <w:rPr>
                <w:rFonts w:eastAsia="MS Mincho"/>
                <w:sz w:val="16"/>
                <w:lang w:val="pl-PL"/>
              </w:rPr>
              <w:t xml:space="preserve">KUPON </w:t>
            </w:r>
            <w:r w:rsidRPr="00BD6361">
              <w:rPr>
                <w:rFonts w:eastAsia="MS Mincho"/>
                <w:color w:val="1F4E79" w:themeColor="accent1" w:themeShade="80"/>
                <w:sz w:val="16"/>
                <w:lang w:val="pl-PL"/>
              </w:rPr>
              <w:t>#########</w:t>
            </w:r>
            <w:r w:rsidRPr="0028446B">
              <w:rPr>
                <w:rFonts w:eastAsia="MS Mincho"/>
                <w:sz w:val="16"/>
                <w:lang w:val="pl-PL"/>
              </w:rPr>
              <w:t>######</w:t>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0003164D">
              <w:rPr>
                <w:rFonts w:eastAsia="MS Mincho"/>
                <w:sz w:val="16"/>
                <w:lang w:val="pl-PL"/>
              </w:rPr>
              <w:t>&lt;par#&gt;</w:t>
            </w:r>
          </w:p>
          <w:p w14:paraId="4BE04122" w14:textId="77777777" w:rsidR="00C00969" w:rsidRPr="0028446B" w:rsidRDefault="00BD6361" w:rsidP="00C00969">
            <w:pPr>
              <w:pStyle w:val="Zwykytekst"/>
              <w:rPr>
                <w:rFonts w:eastAsia="MS Mincho"/>
                <w:sz w:val="16"/>
                <w:lang w:val="pl-PL"/>
              </w:rPr>
            </w:pPr>
            <w:r>
              <w:rPr>
                <w:rFonts w:eastAsia="MS Mincho"/>
                <w:sz w:val="16"/>
                <w:lang w:val="pl-PL"/>
              </w:rPr>
              <w:t>04</w:t>
            </w:r>
            <w:r>
              <w:rPr>
                <w:rFonts w:eastAsia="MS Mincho"/>
                <w:sz w:val="16"/>
                <w:lang w:val="pl-PL"/>
              </w:rPr>
              <w:tab/>
            </w:r>
            <w:r w:rsidR="00865FE8">
              <w:rPr>
                <w:rFonts w:eastAsia="MS Mincho"/>
                <w:sz w:val="16"/>
                <w:lang w:val="pl-PL"/>
              </w:rPr>
              <w:t xml:space="preserve">             </w:t>
            </w:r>
            <w:r w:rsidRPr="00865FE8">
              <w:rPr>
                <w:rFonts w:eastAsia="MS Mincho"/>
                <w:color w:val="1F4E79" w:themeColor="accent1" w:themeShade="80"/>
                <w:sz w:val="16"/>
                <w:lang w:val="pl-PL"/>
              </w:rPr>
              <w:t>###################</w:t>
            </w:r>
            <w:r>
              <w:rPr>
                <w:rFonts w:eastAsia="MS Mincho"/>
                <w:sz w:val="16"/>
                <w:lang w:val="pl-PL"/>
              </w:rPr>
              <w:t>##</w:t>
            </w:r>
            <w:r w:rsidR="00C00969" w:rsidRPr="0028446B">
              <w:rPr>
                <w:rFonts w:eastAsia="MS Mincho"/>
                <w:sz w:val="16"/>
                <w:lang w:val="pl-PL"/>
              </w:rPr>
              <w:tab/>
            </w:r>
            <w:r w:rsidR="00C00969" w:rsidRPr="0028446B">
              <w:rPr>
                <w:rFonts w:eastAsia="MS Mincho"/>
                <w:sz w:val="16"/>
                <w:lang w:val="pl-PL"/>
              </w:rPr>
              <w:tab/>
            </w:r>
            <w:r w:rsidR="00C00969" w:rsidRPr="0028446B">
              <w:rPr>
                <w:rFonts w:eastAsia="MS Mincho"/>
                <w:sz w:val="16"/>
                <w:lang w:val="pl-PL"/>
              </w:rPr>
              <w:tab/>
            </w:r>
            <w:r w:rsidR="0003164D">
              <w:rPr>
                <w:rFonts w:eastAsia="MS Mincho"/>
                <w:sz w:val="16"/>
                <w:lang w:val="pl-PL"/>
              </w:rPr>
              <w:t>&lt;par#&gt;</w:t>
            </w:r>
          </w:p>
          <w:p w14:paraId="752F83A6" w14:textId="77777777" w:rsidR="00C00969" w:rsidRPr="0028446B" w:rsidRDefault="00C00969" w:rsidP="00C00969">
            <w:pPr>
              <w:pStyle w:val="Zwykytekst"/>
              <w:rPr>
                <w:rFonts w:eastAsia="MS Mincho"/>
                <w:sz w:val="16"/>
                <w:lang w:val="pl-PL"/>
              </w:rPr>
            </w:pPr>
            <w:r w:rsidRPr="0028446B">
              <w:rPr>
                <w:rFonts w:eastAsia="MS Mincho"/>
                <w:sz w:val="16"/>
                <w:lang w:val="pl-PL"/>
              </w:rPr>
              <w:t>10</w:t>
            </w:r>
            <w:r w:rsidRPr="0028446B">
              <w:rPr>
                <w:rFonts w:eastAsia="MS Mincho"/>
                <w:sz w:val="16"/>
                <w:lang w:val="pl-PL"/>
              </w:rPr>
              <w:tab/>
              <w:t xml:space="preserve"> </w:t>
            </w:r>
            <w:r w:rsidR="00865FE8">
              <w:rPr>
                <w:rFonts w:eastAsia="MS Mincho"/>
                <w:sz w:val="16"/>
                <w:lang w:val="pl-PL"/>
              </w:rPr>
              <w:t xml:space="preserve">             Nr </w:t>
            </w:r>
            <w:r w:rsidR="00865FE8" w:rsidRPr="00865FE8">
              <w:rPr>
                <w:rFonts w:eastAsia="MS Mincho"/>
                <w:color w:val="1F4E79" w:themeColor="accent1" w:themeShade="80"/>
                <w:sz w:val="16"/>
                <w:lang w:val="pl-PL"/>
              </w:rPr>
              <w:t>############</w:t>
            </w:r>
            <w:r w:rsidR="00865FE8">
              <w:rPr>
                <w:rFonts w:eastAsia="MS Mincho"/>
                <w:sz w:val="16"/>
                <w:lang w:val="pl-PL"/>
              </w:rPr>
              <w:t xml:space="preserve">#### </w:t>
            </w:r>
            <w:r w:rsidR="00865FE8">
              <w:rPr>
                <w:rFonts w:eastAsia="MS Mincho"/>
                <w:sz w:val="16"/>
                <w:lang w:val="pl-PL"/>
              </w:rPr>
              <w:tab/>
            </w:r>
            <w:r w:rsidR="00865FE8">
              <w:rPr>
                <w:rFonts w:eastAsia="MS Mincho"/>
                <w:sz w:val="16"/>
                <w:lang w:val="pl-PL"/>
              </w:rPr>
              <w:tab/>
            </w:r>
            <w:r w:rsidR="00865FE8">
              <w:rPr>
                <w:rFonts w:eastAsia="MS Mincho"/>
                <w:sz w:val="16"/>
                <w:lang w:val="pl-PL"/>
              </w:rPr>
              <w:tab/>
            </w:r>
            <w:r w:rsidR="0003164D">
              <w:rPr>
                <w:rFonts w:eastAsia="MS Mincho"/>
                <w:sz w:val="16"/>
                <w:lang w:val="pl-PL"/>
              </w:rPr>
              <w:t>&lt;par#&gt;</w:t>
            </w:r>
          </w:p>
          <w:p w14:paraId="3ADA7064" w14:textId="77777777" w:rsidR="00C00969" w:rsidRPr="0028446B" w:rsidRDefault="00C00969" w:rsidP="00C00969">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 xml:space="preserve">mechanizm loterii:                      </w:t>
            </w:r>
          </w:p>
          <w:p w14:paraId="6916742F" w14:textId="77777777" w:rsidR="00C00969" w:rsidRPr="0028446B" w:rsidRDefault="00763DA3" w:rsidP="00C00969">
            <w:pPr>
              <w:pStyle w:val="Zwykytekst"/>
              <w:rPr>
                <w:rFonts w:eastAsia="MS Mincho"/>
                <w:sz w:val="16"/>
                <w:lang w:val="pl-PL"/>
              </w:rPr>
            </w:pPr>
            <w:r>
              <w:rPr>
                <w:rFonts w:eastAsia="MS Mincho"/>
                <w:sz w:val="16"/>
                <w:lang w:val="pl-PL"/>
              </w:rPr>
              <w:t>31</w:t>
            </w:r>
            <w:r>
              <w:rPr>
                <w:rFonts w:eastAsia="MS Mincho"/>
                <w:sz w:val="16"/>
                <w:lang w:val="pl-PL"/>
              </w:rPr>
              <w:tab/>
              <w:t xml:space="preserve">        </w:t>
            </w:r>
            <w:r w:rsidR="00B14039" w:rsidRPr="00865FE8">
              <w:rPr>
                <w:rFonts w:eastAsia="MS Mincho"/>
                <w:color w:val="1F4E79" w:themeColor="accent1" w:themeShade="80"/>
                <w:sz w:val="16"/>
                <w:lang w:val="pl-PL"/>
              </w:rPr>
              <w:t>&amp;&amp;&amp;&amp;&amp;&amp;&amp;&amp;&amp;&amp;&amp;&amp;&amp;&amp;&amp;&amp;&amp;&amp;&amp;&amp;&amp;&amp;&amp;&amp;&amp;&amp;&amp;&amp;&amp;</w:t>
            </w:r>
            <w:r w:rsidR="00B14039">
              <w:rPr>
                <w:rFonts w:eastAsia="MS Mincho"/>
                <w:sz w:val="16"/>
                <w:lang w:val="pl-PL"/>
              </w:rPr>
              <w:t>&amp;&amp;&amp;&amp;&amp;&amp;&amp;&amp;&amp;&amp;&amp;</w:t>
            </w:r>
            <w:r>
              <w:rPr>
                <w:rFonts w:eastAsia="MS Mincho"/>
                <w:sz w:val="16"/>
                <w:lang w:val="pl-PL"/>
              </w:rPr>
              <w:t xml:space="preserve">    </w:t>
            </w:r>
            <w:r w:rsidR="00030A2A">
              <w:rPr>
                <w:rFonts w:eastAsia="MS Mincho"/>
                <w:sz w:val="16"/>
                <w:lang w:val="pl-PL"/>
              </w:rPr>
              <w:t>&lt;par&amp;&gt;</w:t>
            </w:r>
          </w:p>
          <w:p w14:paraId="1D741055" w14:textId="77777777" w:rsidR="00C00969" w:rsidRPr="0028446B" w:rsidRDefault="00C00969" w:rsidP="00C00969">
            <w:pPr>
              <w:pStyle w:val="Zwykytekst"/>
              <w:rPr>
                <w:rFonts w:eastAsia="MS Mincho"/>
                <w:sz w:val="16"/>
                <w:lang w:val="pl-PL"/>
              </w:rPr>
            </w:pPr>
            <w:r w:rsidRPr="0028446B">
              <w:rPr>
                <w:rFonts w:eastAsia="MS Mincho"/>
                <w:sz w:val="16"/>
                <w:lang w:val="pl-PL"/>
              </w:rPr>
              <w:t>32</w:t>
            </w:r>
            <w:r w:rsidRPr="0028446B">
              <w:rPr>
                <w:rFonts w:eastAsia="MS Mincho"/>
                <w:sz w:val="16"/>
                <w:lang w:val="pl-PL"/>
              </w:rPr>
              <w:tab/>
            </w:r>
            <w:r w:rsidR="00763DA3">
              <w:rPr>
                <w:rFonts w:eastAsia="MS Mincho"/>
                <w:sz w:val="16"/>
                <w:lang w:val="pl-PL"/>
              </w:rPr>
              <w:t xml:space="preserve">        </w:t>
            </w:r>
            <w:r w:rsidR="00B14039" w:rsidRPr="00865FE8">
              <w:rPr>
                <w:rFonts w:eastAsia="MS Mincho"/>
                <w:color w:val="1F4E79" w:themeColor="accent1" w:themeShade="80"/>
                <w:sz w:val="16"/>
                <w:lang w:val="pl-PL"/>
              </w:rPr>
              <w:t>&amp;&amp;&amp;&amp;&amp;&amp;&amp;&amp;&amp;&amp;&amp;&amp;&amp;&amp;&amp;&amp;&amp;&amp;&amp;&amp;&amp;&amp;&amp;&amp;&amp;&amp;&amp;&amp;&amp;</w:t>
            </w:r>
            <w:r w:rsidR="00B14039">
              <w:rPr>
                <w:rFonts w:eastAsia="MS Mincho"/>
                <w:sz w:val="16"/>
                <w:lang w:val="pl-PL"/>
              </w:rPr>
              <w:t>&amp;&amp;&amp;&amp;&amp;&amp;&amp;&amp;&amp;&amp;&amp;</w:t>
            </w:r>
            <w:r w:rsidRPr="0028446B">
              <w:rPr>
                <w:rFonts w:eastAsia="MS Mincho"/>
                <w:sz w:val="16"/>
                <w:lang w:val="pl-PL"/>
              </w:rPr>
              <w:tab/>
            </w:r>
            <w:r w:rsidR="00030A2A">
              <w:rPr>
                <w:rFonts w:eastAsia="MS Mincho"/>
                <w:sz w:val="16"/>
                <w:lang w:val="pl-PL"/>
              </w:rPr>
              <w:t>&lt;par&amp;&gt;</w:t>
            </w:r>
          </w:p>
          <w:p w14:paraId="08A35DE1" w14:textId="77777777" w:rsidR="00C00969" w:rsidRPr="0028446B" w:rsidRDefault="00C00969" w:rsidP="00C00969">
            <w:pPr>
              <w:pStyle w:val="Zwykytekst"/>
              <w:rPr>
                <w:rFonts w:eastAsia="MS Mincho"/>
                <w:sz w:val="16"/>
                <w:lang w:val="pl-PL"/>
              </w:rPr>
            </w:pPr>
            <w:r w:rsidRPr="0028446B">
              <w:rPr>
                <w:rFonts w:eastAsia="MS Mincho"/>
                <w:sz w:val="16"/>
                <w:lang w:val="pl-PL"/>
              </w:rPr>
              <w:t>33</w:t>
            </w:r>
            <w:r w:rsidRPr="0028446B">
              <w:rPr>
                <w:rFonts w:eastAsia="MS Mincho"/>
                <w:sz w:val="16"/>
                <w:lang w:val="pl-PL"/>
              </w:rPr>
              <w:tab/>
            </w:r>
            <w:r w:rsidR="00763DA3">
              <w:rPr>
                <w:rFonts w:eastAsia="MS Mincho"/>
                <w:sz w:val="16"/>
                <w:lang w:val="pl-PL"/>
              </w:rPr>
              <w:t xml:space="preserve">        </w:t>
            </w:r>
            <w:r w:rsidR="00B14039" w:rsidRPr="00865FE8">
              <w:rPr>
                <w:rFonts w:eastAsia="MS Mincho"/>
                <w:color w:val="1F4E79" w:themeColor="accent1" w:themeShade="80"/>
                <w:sz w:val="16"/>
                <w:lang w:val="pl-PL"/>
              </w:rPr>
              <w:t>&amp;&amp;&amp;&amp;&amp;&amp;&amp;&amp;&amp;&amp;&amp;&amp;&amp;&amp;&amp;&amp;&amp;&amp;&amp;&amp;&amp;&amp;&amp;&amp;&amp;&amp;&amp;&amp;&amp;</w:t>
            </w:r>
            <w:r w:rsidR="00B14039">
              <w:rPr>
                <w:rFonts w:eastAsia="MS Mincho"/>
                <w:sz w:val="16"/>
                <w:lang w:val="pl-PL"/>
              </w:rPr>
              <w:t>&amp;&amp;&amp;&amp;&amp;&amp;&amp;&amp;&amp;&amp;&amp;</w:t>
            </w:r>
            <w:r w:rsidRPr="0028446B">
              <w:rPr>
                <w:rFonts w:eastAsia="MS Mincho"/>
                <w:sz w:val="16"/>
                <w:lang w:val="pl-PL"/>
              </w:rPr>
              <w:tab/>
            </w:r>
            <w:r w:rsidR="00030A2A">
              <w:rPr>
                <w:rFonts w:eastAsia="MS Mincho"/>
                <w:sz w:val="16"/>
                <w:lang w:val="pl-PL"/>
              </w:rPr>
              <w:t>&lt;par&amp;&gt;</w:t>
            </w:r>
          </w:p>
          <w:p w14:paraId="7E5541C6" w14:textId="77777777" w:rsidR="00C00969" w:rsidRPr="0028446B" w:rsidRDefault="00C00969" w:rsidP="00C00969">
            <w:pPr>
              <w:pStyle w:val="Zwykytekst"/>
              <w:rPr>
                <w:rFonts w:eastAsia="MS Mincho"/>
                <w:sz w:val="16"/>
                <w:lang w:val="pl-PL"/>
              </w:rPr>
            </w:pPr>
            <w:r w:rsidRPr="0028446B">
              <w:rPr>
                <w:rFonts w:eastAsia="MS Mincho"/>
                <w:sz w:val="16"/>
                <w:lang w:val="pl-PL"/>
              </w:rPr>
              <w:t>40</w:t>
            </w:r>
            <w:r w:rsidRPr="0028446B">
              <w:rPr>
                <w:rFonts w:eastAsia="MS Mincho"/>
                <w:sz w:val="16"/>
                <w:lang w:val="pl-PL"/>
              </w:rPr>
              <w:tab/>
              <w:t>Nazwa:</w:t>
            </w:r>
            <w:r w:rsidR="00B14039" w:rsidRPr="00865FE8">
              <w:rPr>
                <w:rFonts w:eastAsia="MS Mincho"/>
                <w:color w:val="1F4E79" w:themeColor="accent1" w:themeShade="80"/>
                <w:sz w:val="16"/>
                <w:lang w:val="pl-PL"/>
              </w:rPr>
              <w:t>&amp;&amp;&amp;&amp;&amp;&amp;&amp;&amp;&amp;&amp;&amp;&amp;&amp;&amp;&amp;&amp;&amp;&amp;&amp;&amp;&amp;&amp;&amp;&amp;</w:t>
            </w:r>
            <w:r w:rsidR="00B14039">
              <w:rPr>
                <w:rFonts w:eastAsia="MS Mincho"/>
                <w:sz w:val="16"/>
                <w:lang w:val="pl-PL"/>
              </w:rPr>
              <w:t>&amp;&amp;&amp;&amp;&amp;&amp;&amp;&amp;&amp;&amp;&amp;</w:t>
            </w:r>
            <w:r w:rsidRPr="0028446B">
              <w:rPr>
                <w:rFonts w:eastAsia="MS Mincho"/>
                <w:sz w:val="16"/>
                <w:lang w:val="pl-PL"/>
              </w:rPr>
              <w:tab/>
            </w:r>
            <w:r w:rsidRPr="0028446B">
              <w:rPr>
                <w:rFonts w:eastAsia="MS Mincho"/>
                <w:sz w:val="16"/>
                <w:lang w:val="pl-PL"/>
              </w:rPr>
              <w:tab/>
            </w:r>
            <w:r w:rsidR="00030A2A">
              <w:rPr>
                <w:rFonts w:eastAsia="MS Mincho"/>
                <w:sz w:val="16"/>
                <w:lang w:val="pl-PL"/>
              </w:rPr>
              <w:t>&lt;par&amp;&gt;</w:t>
            </w:r>
          </w:p>
          <w:p w14:paraId="27C93C3F" w14:textId="77777777" w:rsidR="00C00969" w:rsidRPr="0028446B" w:rsidRDefault="00B14039" w:rsidP="00C00969">
            <w:pPr>
              <w:pStyle w:val="Zwykytekst"/>
              <w:rPr>
                <w:rFonts w:eastAsia="MS Mincho"/>
                <w:sz w:val="16"/>
                <w:lang w:val="pl-PL"/>
              </w:rPr>
            </w:pPr>
            <w:r>
              <w:rPr>
                <w:rFonts w:eastAsia="MS Mincho"/>
                <w:sz w:val="16"/>
                <w:lang w:val="pl-PL"/>
              </w:rPr>
              <w:t>41</w:t>
            </w:r>
            <w:r>
              <w:rPr>
                <w:rFonts w:eastAsia="MS Mincho"/>
                <w:sz w:val="16"/>
                <w:lang w:val="pl-PL"/>
              </w:rPr>
              <w:tab/>
              <w:t>Total produkt:&amp;&amp;&amp;&amp;&amp;&amp;&amp; Total kupon:&amp;&amp;&amp;&amp;&amp;&amp;&amp;</w:t>
            </w:r>
            <w:r w:rsidR="00C00969" w:rsidRPr="0028446B">
              <w:rPr>
                <w:rFonts w:eastAsia="MS Mincho"/>
                <w:sz w:val="16"/>
                <w:lang w:val="pl-PL"/>
              </w:rPr>
              <w:t xml:space="preserve"> </w:t>
            </w:r>
            <w:r w:rsidR="00C00969" w:rsidRPr="0028446B">
              <w:rPr>
                <w:rFonts w:eastAsia="MS Mincho"/>
                <w:sz w:val="16"/>
                <w:lang w:val="pl-PL"/>
              </w:rPr>
              <w:tab/>
            </w:r>
            <w:r w:rsidR="00C00969" w:rsidRPr="0028446B">
              <w:rPr>
                <w:rFonts w:eastAsia="MS Mincho"/>
                <w:sz w:val="16"/>
                <w:lang w:val="pl-PL"/>
              </w:rPr>
              <w:tab/>
            </w:r>
            <w:r w:rsidR="00030A2A">
              <w:rPr>
                <w:rFonts w:eastAsia="MS Mincho"/>
                <w:sz w:val="16"/>
                <w:lang w:val="pl-PL"/>
              </w:rPr>
              <w:t>&lt;par&amp;&gt;</w:t>
            </w:r>
          </w:p>
          <w:p w14:paraId="6E190557" w14:textId="77777777" w:rsidR="00C00969" w:rsidRPr="0028446B" w:rsidRDefault="00B14039" w:rsidP="00C00969">
            <w:pPr>
              <w:pStyle w:val="Zwykytekst"/>
              <w:rPr>
                <w:rFonts w:eastAsia="MS Mincho"/>
                <w:sz w:val="16"/>
                <w:lang w:val="pl-PL"/>
              </w:rPr>
            </w:pPr>
            <w:r>
              <w:rPr>
                <w:rFonts w:eastAsia="MS Mincho"/>
                <w:sz w:val="16"/>
                <w:lang w:val="pl-PL"/>
              </w:rPr>
              <w:t>42</w:t>
            </w:r>
            <w:r>
              <w:rPr>
                <w:rFonts w:eastAsia="MS Mincho"/>
                <w:sz w:val="16"/>
                <w:lang w:val="pl-PL"/>
              </w:rPr>
              <w:tab/>
              <w:t>Total produkt:&amp;&amp;&amp;&amp;&amp;&amp;&amp; Naklejka: &amp;&amp;&amp;&amp;&amp;&amp;&amp;&amp;&amp;</w:t>
            </w:r>
            <w:r w:rsidR="00C00969" w:rsidRPr="0028446B">
              <w:rPr>
                <w:rFonts w:eastAsia="MS Mincho"/>
                <w:sz w:val="16"/>
                <w:lang w:val="pl-PL"/>
              </w:rPr>
              <w:tab/>
            </w:r>
            <w:r w:rsidR="00C00969" w:rsidRPr="0028446B">
              <w:rPr>
                <w:rFonts w:eastAsia="MS Mincho"/>
                <w:sz w:val="16"/>
                <w:lang w:val="pl-PL"/>
              </w:rPr>
              <w:tab/>
            </w:r>
            <w:r w:rsidR="00030A2A">
              <w:rPr>
                <w:rFonts w:eastAsia="MS Mincho"/>
                <w:sz w:val="16"/>
                <w:lang w:val="pl-PL"/>
              </w:rPr>
              <w:t>&lt;par&amp;&gt;</w:t>
            </w:r>
          </w:p>
          <w:p w14:paraId="50EECD3F" w14:textId="77777777" w:rsidR="00C00969" w:rsidRPr="0028446B" w:rsidRDefault="00C00969" w:rsidP="00C00969">
            <w:pPr>
              <w:pStyle w:val="Zwykytekst"/>
              <w:rPr>
                <w:rFonts w:eastAsia="MS Mincho"/>
                <w:sz w:val="16"/>
                <w:lang w:val="pl-PL"/>
              </w:rPr>
            </w:pPr>
            <w:r w:rsidRPr="0028446B">
              <w:rPr>
                <w:rFonts w:eastAsia="MS Mincho"/>
                <w:sz w:val="16"/>
                <w:lang w:val="pl-PL"/>
              </w:rPr>
              <w:t>50</w:t>
            </w:r>
            <w:r w:rsidRPr="0028446B">
              <w:rPr>
                <w:rFonts w:eastAsia="MS Mincho"/>
                <w:sz w:val="16"/>
                <w:lang w:val="pl-PL"/>
              </w:rPr>
              <w:tab/>
              <w:t xml:space="preserve">dodatkowe informacje:                   </w:t>
            </w:r>
          </w:p>
          <w:p w14:paraId="7444C06D" w14:textId="77777777" w:rsidR="00C00969" w:rsidRPr="0028446B" w:rsidRDefault="00C00969" w:rsidP="00C00969">
            <w:pPr>
              <w:pStyle w:val="Zwykytekst"/>
              <w:rPr>
                <w:rFonts w:eastAsia="MS Mincho"/>
                <w:sz w:val="16"/>
                <w:lang w:val="pl-PL"/>
              </w:rPr>
            </w:pPr>
            <w:r w:rsidRPr="0028446B">
              <w:rPr>
                <w:rFonts w:eastAsia="MS Mincho"/>
                <w:sz w:val="16"/>
                <w:lang w:val="pl-PL"/>
              </w:rPr>
              <w:t>51</w:t>
            </w:r>
            <w:r w:rsidRPr="0028446B">
              <w:rPr>
                <w:rFonts w:eastAsia="MS Mincho"/>
                <w:sz w:val="16"/>
                <w:lang w:val="pl-PL"/>
              </w:rPr>
              <w:tab/>
            </w:r>
            <w:r w:rsidR="00B14039">
              <w:rPr>
                <w:rFonts w:eastAsia="MS Mincho"/>
                <w:sz w:val="16"/>
                <w:lang w:val="pl-PL"/>
              </w:rPr>
              <w:t xml:space="preserve">        </w:t>
            </w:r>
            <w:r w:rsidR="00B14039" w:rsidRPr="00865FE8">
              <w:rPr>
                <w:rFonts w:eastAsia="MS Mincho"/>
                <w:color w:val="1F4E79" w:themeColor="accent1" w:themeShade="80"/>
                <w:sz w:val="16"/>
                <w:lang w:val="pl-PL"/>
              </w:rPr>
              <w:t>@@@@@@@@@@@@@@@@@@@@@@@@@@@@@</w:t>
            </w:r>
            <w:r w:rsidR="00B14039">
              <w:rPr>
                <w:rFonts w:eastAsia="MS Mincho"/>
                <w:sz w:val="16"/>
                <w:lang w:val="pl-PL"/>
              </w:rPr>
              <w:t>@@@@@@@@@@@</w:t>
            </w:r>
            <w:r w:rsidRPr="0028446B">
              <w:rPr>
                <w:rFonts w:eastAsia="MS Mincho"/>
                <w:sz w:val="16"/>
                <w:lang w:val="pl-PL"/>
              </w:rPr>
              <w:tab/>
            </w:r>
            <w:r w:rsidR="0003164D">
              <w:rPr>
                <w:rFonts w:eastAsia="MS Mincho"/>
                <w:sz w:val="16"/>
                <w:lang w:val="pl-PL"/>
              </w:rPr>
              <w:t>&lt;par@&gt;</w:t>
            </w:r>
          </w:p>
          <w:p w14:paraId="0C970DF0" w14:textId="77777777" w:rsidR="00C00969" w:rsidRPr="0028446B" w:rsidRDefault="00C00969" w:rsidP="00C00969">
            <w:pPr>
              <w:pStyle w:val="Zwykytekst"/>
              <w:rPr>
                <w:rFonts w:eastAsia="MS Mincho"/>
                <w:sz w:val="16"/>
                <w:lang w:val="pl-PL"/>
              </w:rPr>
            </w:pPr>
            <w:r w:rsidRPr="0028446B">
              <w:rPr>
                <w:rFonts w:eastAsia="MS Mincho"/>
                <w:sz w:val="16"/>
                <w:lang w:val="pl-PL"/>
              </w:rPr>
              <w:t>52</w:t>
            </w:r>
            <w:r w:rsidRPr="0028446B">
              <w:rPr>
                <w:rFonts w:eastAsia="MS Mincho"/>
                <w:sz w:val="16"/>
                <w:lang w:val="pl-PL"/>
              </w:rPr>
              <w:tab/>
            </w:r>
            <w:r w:rsidR="00B14039">
              <w:rPr>
                <w:rFonts w:eastAsia="MS Mincho"/>
                <w:sz w:val="16"/>
                <w:lang w:val="pl-PL"/>
              </w:rPr>
              <w:t xml:space="preserve">        </w:t>
            </w:r>
            <w:r w:rsidR="00B14039" w:rsidRPr="00865FE8">
              <w:rPr>
                <w:rFonts w:eastAsia="MS Mincho"/>
                <w:color w:val="1F4E79" w:themeColor="accent1" w:themeShade="80"/>
                <w:sz w:val="16"/>
                <w:lang w:val="pl-PL"/>
              </w:rPr>
              <w:t>@@@@@@@@@@@@@@@@@@@@@@@@@@@@@</w:t>
            </w:r>
            <w:r w:rsidR="00B14039">
              <w:rPr>
                <w:rFonts w:eastAsia="MS Mincho"/>
                <w:sz w:val="16"/>
                <w:lang w:val="pl-PL"/>
              </w:rPr>
              <w:t>@@@@@@@@@@@</w:t>
            </w:r>
            <w:r w:rsidRPr="0028446B">
              <w:rPr>
                <w:rFonts w:eastAsia="MS Mincho"/>
                <w:sz w:val="16"/>
                <w:lang w:val="pl-PL"/>
              </w:rPr>
              <w:tab/>
            </w:r>
            <w:r w:rsidR="0003164D">
              <w:rPr>
                <w:rFonts w:eastAsia="MS Mincho"/>
                <w:sz w:val="16"/>
                <w:lang w:val="pl-PL"/>
              </w:rPr>
              <w:t>&lt;par@&gt;</w:t>
            </w:r>
          </w:p>
          <w:p w14:paraId="19FE58E0" w14:textId="77777777" w:rsidR="00C00969" w:rsidRPr="0028446B" w:rsidRDefault="00C00969" w:rsidP="00C00969">
            <w:pPr>
              <w:pStyle w:val="Zwykytekst"/>
              <w:rPr>
                <w:rFonts w:eastAsia="MS Mincho"/>
                <w:sz w:val="16"/>
                <w:lang w:val="pl-PL"/>
              </w:rPr>
            </w:pPr>
            <w:r w:rsidRPr="0028446B">
              <w:rPr>
                <w:rFonts w:eastAsia="MS Mincho"/>
                <w:sz w:val="16"/>
                <w:lang w:val="pl-PL"/>
              </w:rPr>
              <w:t>53</w:t>
            </w:r>
            <w:r w:rsidRPr="0028446B">
              <w:rPr>
                <w:rFonts w:eastAsia="MS Mincho"/>
                <w:sz w:val="16"/>
                <w:lang w:val="pl-PL"/>
              </w:rPr>
              <w:tab/>
            </w:r>
            <w:r w:rsidR="00B14039">
              <w:rPr>
                <w:rFonts w:eastAsia="MS Mincho"/>
                <w:sz w:val="16"/>
                <w:lang w:val="pl-PL"/>
              </w:rPr>
              <w:t xml:space="preserve">        </w:t>
            </w:r>
            <w:r w:rsidR="00B14039" w:rsidRPr="00865FE8">
              <w:rPr>
                <w:rFonts w:eastAsia="MS Mincho"/>
                <w:color w:val="1F4E79" w:themeColor="accent1" w:themeShade="80"/>
                <w:sz w:val="16"/>
                <w:lang w:val="pl-PL"/>
              </w:rPr>
              <w:t>@@@@@@@@@@@@@@@@@@@@@@@@@@@@@</w:t>
            </w:r>
            <w:r w:rsidR="00B14039">
              <w:rPr>
                <w:rFonts w:eastAsia="MS Mincho"/>
                <w:sz w:val="16"/>
                <w:lang w:val="pl-PL"/>
              </w:rPr>
              <w:t>@@@@@@@@@@@</w:t>
            </w:r>
            <w:r w:rsidRPr="0028446B">
              <w:rPr>
                <w:rFonts w:eastAsia="MS Mincho"/>
                <w:sz w:val="16"/>
                <w:lang w:val="pl-PL"/>
              </w:rPr>
              <w:tab/>
            </w:r>
            <w:r w:rsidR="0003164D">
              <w:rPr>
                <w:rFonts w:eastAsia="MS Mincho"/>
                <w:sz w:val="16"/>
                <w:lang w:val="pl-PL"/>
              </w:rPr>
              <w:t>&lt;par@&gt;</w:t>
            </w:r>
          </w:p>
          <w:p w14:paraId="4DA4550D" w14:textId="77777777" w:rsidR="00C00969" w:rsidRPr="0028446B" w:rsidRDefault="00C00969" w:rsidP="00C00969">
            <w:pPr>
              <w:pStyle w:val="Zwykytekst"/>
              <w:rPr>
                <w:rFonts w:eastAsia="MS Mincho"/>
                <w:sz w:val="16"/>
                <w:lang w:val="pl-PL"/>
              </w:rPr>
            </w:pPr>
            <w:r w:rsidRPr="0028446B">
              <w:rPr>
                <w:rFonts w:eastAsia="MS Mincho"/>
                <w:sz w:val="16"/>
                <w:lang w:val="pl-PL"/>
              </w:rPr>
              <w:t xml:space="preserve">90        </w:t>
            </w:r>
            <w:r w:rsidR="007D50C4" w:rsidRPr="0028446B">
              <w:rPr>
                <w:rFonts w:eastAsia="MS Mincho"/>
                <w:sz w:val="16"/>
                <w:lang w:val="pl-PL"/>
              </w:rPr>
              <w:t xml:space="preserve">                               </w:t>
            </w:r>
          </w:p>
          <w:p w14:paraId="345FBF19" w14:textId="77777777" w:rsidR="00C00969" w:rsidRPr="0028446B" w:rsidRDefault="00C00969" w:rsidP="00C00969">
            <w:pPr>
              <w:pStyle w:val="Zwykytekst"/>
              <w:rPr>
                <w:rFonts w:eastAsia="MS Mincho"/>
                <w:sz w:val="16"/>
                <w:lang w:val="pl-PL"/>
              </w:rPr>
            </w:pPr>
          </w:p>
          <w:p w14:paraId="5832E0B9" w14:textId="77777777" w:rsidR="008B6B53" w:rsidRPr="001453A1" w:rsidRDefault="008B6B53" w:rsidP="008B6B53">
            <w:pPr>
              <w:pStyle w:val="Zwykytekst"/>
              <w:rPr>
                <w:rFonts w:eastAsia="MS Mincho"/>
                <w:sz w:val="16"/>
                <w:lang w:val="pl-PL"/>
              </w:rPr>
            </w:pPr>
            <w:r w:rsidRPr="001453A1">
              <w:rPr>
                <w:rFonts w:eastAsia="MS Mincho"/>
                <w:sz w:val="16"/>
                <w:lang w:val="pl-PL"/>
              </w:rPr>
              <w:t xml:space="preserve">- </w:t>
            </w:r>
            <w:proofErr w:type="spellStart"/>
            <w:r w:rsidRPr="002B3190">
              <w:rPr>
                <w:rFonts w:eastAsia="MS Mincho"/>
                <w:sz w:val="16"/>
                <w:lang w:val="pl-PL"/>
              </w:rPr>
              <w:t>line</w:t>
            </w:r>
            <w:proofErr w:type="spellEnd"/>
            <w:r w:rsidRPr="002B3190">
              <w:rPr>
                <w:rFonts w:eastAsia="MS Mincho"/>
                <w:sz w:val="16"/>
                <w:lang w:val="pl-PL"/>
              </w:rPr>
              <w:t xml:space="preserve"> 03 </w:t>
            </w:r>
            <w:proofErr w:type="spellStart"/>
            <w:r w:rsidRPr="002B3190">
              <w:rPr>
                <w:rFonts w:eastAsia="MS Mincho"/>
                <w:sz w:val="16"/>
                <w:lang w:val="pl-PL"/>
              </w:rPr>
              <w:t>centered</w:t>
            </w:r>
            <w:proofErr w:type="spellEnd"/>
          </w:p>
          <w:p w14:paraId="32E3ED5A" w14:textId="77777777" w:rsidR="008B6B53" w:rsidRPr="001453A1" w:rsidRDefault="008B6B53" w:rsidP="008B6B53">
            <w:pPr>
              <w:pStyle w:val="Zwykytekst"/>
              <w:rPr>
                <w:rFonts w:eastAsia="MS Mincho"/>
                <w:sz w:val="16"/>
                <w:lang w:val="pl-PL"/>
              </w:rPr>
            </w:pPr>
            <w:r w:rsidRPr="001453A1">
              <w:rPr>
                <w:rFonts w:eastAsia="MS Mincho"/>
                <w:sz w:val="16"/>
                <w:lang w:val="pl-PL"/>
              </w:rPr>
              <w:t xml:space="preserve">- </w:t>
            </w:r>
            <w:proofErr w:type="spellStart"/>
            <w:r w:rsidRPr="002B3190">
              <w:rPr>
                <w:rFonts w:eastAsia="MS Mincho"/>
                <w:sz w:val="16"/>
                <w:lang w:val="pl-PL"/>
              </w:rPr>
              <w:t>line</w:t>
            </w:r>
            <w:proofErr w:type="spellEnd"/>
            <w:r w:rsidRPr="002B3190">
              <w:rPr>
                <w:rFonts w:eastAsia="MS Mincho"/>
                <w:sz w:val="16"/>
                <w:lang w:val="pl-PL"/>
              </w:rPr>
              <w:t xml:space="preserve"> 04 </w:t>
            </w:r>
            <w:proofErr w:type="spellStart"/>
            <w:r w:rsidRPr="002B3190">
              <w:rPr>
                <w:rFonts w:eastAsia="MS Mincho"/>
                <w:sz w:val="16"/>
                <w:lang w:val="pl-PL"/>
              </w:rPr>
              <w:t>centered</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w:t>
            </w:r>
            <w:proofErr w:type="spellStart"/>
            <w:r w:rsidRPr="002B3190">
              <w:rPr>
                <w:rFonts w:eastAsia="MS Mincho"/>
                <w:sz w:val="16"/>
                <w:lang w:val="pl-PL"/>
              </w:rPr>
              <w:t>line</w:t>
            </w:r>
            <w:proofErr w:type="spellEnd"/>
            <w:r w:rsidRPr="002B3190">
              <w:rPr>
                <w:rFonts w:eastAsia="MS Mincho"/>
                <w:sz w:val="16"/>
                <w:lang w:val="pl-PL"/>
              </w:rPr>
              <w:t xml:space="preserve"> was </w:t>
            </w:r>
            <w:proofErr w:type="spellStart"/>
            <w:r w:rsidRPr="002B3190">
              <w:rPr>
                <w:rFonts w:eastAsia="MS Mincho"/>
                <w:sz w:val="16"/>
                <w:lang w:val="pl-PL"/>
              </w:rPr>
              <w:t>printed</w:t>
            </w:r>
            <w:proofErr w:type="spellEnd"/>
          </w:p>
          <w:p w14:paraId="6D156EDC" w14:textId="77777777" w:rsidR="008B6B53" w:rsidRPr="001453A1" w:rsidRDefault="008B6B53" w:rsidP="008B6B53">
            <w:pPr>
              <w:pStyle w:val="Zwykytekst"/>
              <w:rPr>
                <w:rFonts w:eastAsia="MS Mincho"/>
                <w:sz w:val="16"/>
                <w:lang w:val="pl-PL"/>
              </w:rPr>
            </w:pPr>
            <w:r w:rsidRPr="001453A1">
              <w:rPr>
                <w:rFonts w:eastAsia="MS Mincho"/>
                <w:sz w:val="16"/>
                <w:lang w:val="pl-PL"/>
              </w:rPr>
              <w:t xml:space="preserve">- </w:t>
            </w:r>
            <w:proofErr w:type="spellStart"/>
            <w:r w:rsidRPr="002B3190">
              <w:rPr>
                <w:rFonts w:eastAsia="MS Mincho"/>
                <w:sz w:val="16"/>
                <w:lang w:val="pl-PL"/>
              </w:rPr>
              <w:t>line</w:t>
            </w:r>
            <w:proofErr w:type="spellEnd"/>
            <w:r w:rsidRPr="002B3190">
              <w:rPr>
                <w:rFonts w:eastAsia="MS Mincho"/>
                <w:sz w:val="16"/>
                <w:lang w:val="pl-PL"/>
              </w:rPr>
              <w:t xml:space="preserve"> 10 </w:t>
            </w:r>
            <w:proofErr w:type="spellStart"/>
            <w:r w:rsidRPr="002B3190">
              <w:rPr>
                <w:rFonts w:eastAsia="MS Mincho"/>
                <w:sz w:val="16"/>
                <w:lang w:val="pl-PL"/>
              </w:rPr>
              <w:t>centered</w:t>
            </w:r>
            <w:proofErr w:type="spellEnd"/>
          </w:p>
          <w:p w14:paraId="6A4ACD9A" w14:textId="77777777" w:rsidR="008B6B53" w:rsidRPr="001453A1" w:rsidRDefault="008B6B53" w:rsidP="008B6B53">
            <w:pPr>
              <w:pStyle w:val="Zwykytekst"/>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31 to 33 </w:t>
            </w:r>
            <w:proofErr w:type="spellStart"/>
            <w:r w:rsidRPr="002B3190">
              <w:rPr>
                <w:rFonts w:eastAsia="MS Mincho"/>
                <w:sz w:val="16"/>
                <w:lang w:val="pl-PL"/>
              </w:rPr>
              <w:t>are</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lines </w:t>
            </w:r>
            <w:proofErr w:type="spellStart"/>
            <w:r w:rsidRPr="002B3190">
              <w:rPr>
                <w:rFonts w:eastAsia="MS Mincho"/>
                <w:sz w:val="16"/>
                <w:lang w:val="pl-PL"/>
              </w:rPr>
              <w:t>have</w:t>
            </w:r>
            <w:proofErr w:type="spellEnd"/>
            <w:r w:rsidRPr="002B3190">
              <w:rPr>
                <w:rFonts w:eastAsia="MS Mincho"/>
                <w:sz w:val="16"/>
                <w:lang w:val="pl-PL"/>
              </w:rPr>
              <w:t xml:space="preserve"> </w:t>
            </w:r>
            <w:proofErr w:type="spellStart"/>
            <w:r w:rsidRPr="002B3190">
              <w:rPr>
                <w:rFonts w:eastAsia="MS Mincho"/>
                <w:sz w:val="16"/>
                <w:lang w:val="pl-PL"/>
              </w:rPr>
              <w:t>been</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p>
          <w:p w14:paraId="52BE8B80" w14:textId="77777777" w:rsidR="008B6B53" w:rsidRPr="001453A1" w:rsidRDefault="008B6B53" w:rsidP="008B6B53">
            <w:pPr>
              <w:pStyle w:val="Zwykytekst"/>
              <w:rPr>
                <w:rFonts w:eastAsia="MS Mincho"/>
                <w:sz w:val="16"/>
                <w:lang w:val="pl-PL"/>
              </w:rPr>
            </w:pPr>
            <w:r w:rsidRPr="001453A1">
              <w:rPr>
                <w:rFonts w:eastAsia="MS Mincho"/>
                <w:sz w:val="16"/>
                <w:lang w:val="pl-PL"/>
              </w:rPr>
              <w:t xml:space="preserve">- </w:t>
            </w:r>
            <w:proofErr w:type="spellStart"/>
            <w:r w:rsidRPr="002B3190">
              <w:rPr>
                <w:rFonts w:eastAsia="MS Mincho"/>
                <w:sz w:val="16"/>
                <w:lang w:val="pl-PL"/>
              </w:rPr>
              <w:t>line</w:t>
            </w:r>
            <w:proofErr w:type="spellEnd"/>
            <w:r w:rsidRPr="002B3190">
              <w:rPr>
                <w:rFonts w:eastAsia="MS Mincho"/>
                <w:sz w:val="16"/>
                <w:lang w:val="pl-PL"/>
              </w:rPr>
              <w:t xml:space="preserve"> 40 </w:t>
            </w:r>
            <w:proofErr w:type="spellStart"/>
            <w:r w:rsidRPr="002B3190">
              <w:rPr>
                <w:rFonts w:eastAsia="MS Mincho"/>
                <w:sz w:val="16"/>
                <w:lang w:val="pl-PL"/>
              </w:rPr>
              <w:t>can</w:t>
            </w:r>
            <w:proofErr w:type="spellEnd"/>
            <w:r w:rsidRPr="002B3190">
              <w:rPr>
                <w:rFonts w:eastAsia="MS Mincho"/>
                <w:sz w:val="16"/>
                <w:lang w:val="pl-PL"/>
              </w:rPr>
              <w:t xml:space="preserve"> be </w:t>
            </w:r>
            <w:proofErr w:type="spellStart"/>
            <w:r w:rsidRPr="002B3190">
              <w:rPr>
                <w:rFonts w:eastAsia="MS Mincho"/>
                <w:sz w:val="16"/>
                <w:lang w:val="pl-PL"/>
              </w:rPr>
              <w:t>repeated</w:t>
            </w:r>
            <w:proofErr w:type="spellEnd"/>
            <w:r w:rsidRPr="002B3190">
              <w:rPr>
                <w:rFonts w:eastAsia="MS Mincho"/>
                <w:sz w:val="16"/>
                <w:lang w:val="pl-PL"/>
              </w:rPr>
              <w:t xml:space="preserve"> </w:t>
            </w:r>
            <w:proofErr w:type="spellStart"/>
            <w:r w:rsidRPr="002B3190">
              <w:rPr>
                <w:rFonts w:eastAsia="MS Mincho"/>
                <w:sz w:val="16"/>
                <w:lang w:val="pl-PL"/>
              </w:rPr>
              <w:t>any</w:t>
            </w:r>
            <w:proofErr w:type="spellEnd"/>
            <w:r w:rsidRPr="002B3190">
              <w:rPr>
                <w:rFonts w:eastAsia="MS Mincho"/>
                <w:sz w:val="16"/>
                <w:lang w:val="pl-PL"/>
              </w:rPr>
              <w:t xml:space="preserve"> </w:t>
            </w:r>
            <w:proofErr w:type="spellStart"/>
            <w:r w:rsidRPr="002B3190">
              <w:rPr>
                <w:rFonts w:eastAsia="MS Mincho"/>
                <w:sz w:val="16"/>
                <w:lang w:val="pl-PL"/>
              </w:rPr>
              <w:t>number</w:t>
            </w:r>
            <w:proofErr w:type="spellEnd"/>
            <w:r w:rsidRPr="002B3190">
              <w:rPr>
                <w:rFonts w:eastAsia="MS Mincho"/>
                <w:sz w:val="16"/>
                <w:lang w:val="pl-PL"/>
              </w:rPr>
              <w:t xml:space="preserve"> of </w:t>
            </w:r>
            <w:proofErr w:type="spellStart"/>
            <w:r w:rsidRPr="002B3190">
              <w:rPr>
                <w:rFonts w:eastAsia="MS Mincho"/>
                <w:sz w:val="16"/>
                <w:lang w:val="pl-PL"/>
              </w:rPr>
              <w:t>times</w:t>
            </w:r>
            <w:proofErr w:type="spellEnd"/>
          </w:p>
          <w:p w14:paraId="72FA7F52" w14:textId="77777777" w:rsidR="00783FC6" w:rsidRPr="0028446B" w:rsidRDefault="008B6B53" w:rsidP="008B6B53">
            <w:pPr>
              <w:pStyle w:val="Zwykytekst"/>
              <w:rPr>
                <w:rFonts w:eastAsia="MS Mincho"/>
                <w:sz w:val="16"/>
                <w:lang w:val="pl-PL"/>
              </w:rPr>
            </w:pPr>
            <w:r w:rsidRPr="001453A1">
              <w:rPr>
                <w:rFonts w:eastAsia="MS Mincho"/>
                <w:sz w:val="16"/>
                <w:lang w:val="pl-PL"/>
              </w:rPr>
              <w:t xml:space="preserve">- </w:t>
            </w:r>
            <w:r w:rsidRPr="002B3190">
              <w:rPr>
                <w:rFonts w:eastAsia="MS Mincho"/>
                <w:sz w:val="16"/>
                <w:lang w:val="pl-PL"/>
              </w:rPr>
              <w:t xml:space="preserve">lines 51 to 53 </w:t>
            </w:r>
            <w:proofErr w:type="spellStart"/>
            <w:r w:rsidRPr="002B3190">
              <w:rPr>
                <w:rFonts w:eastAsia="MS Mincho"/>
                <w:sz w:val="16"/>
                <w:lang w:val="pl-PL"/>
              </w:rPr>
              <w:t>are</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r w:rsidRPr="002B3190">
              <w:rPr>
                <w:rFonts w:eastAsia="MS Mincho"/>
                <w:sz w:val="16"/>
                <w:lang w:val="pl-PL"/>
              </w:rPr>
              <w:t xml:space="preserve"> </w:t>
            </w:r>
            <w:proofErr w:type="spellStart"/>
            <w:r w:rsidRPr="002B3190">
              <w:rPr>
                <w:rFonts w:eastAsia="MS Mincho"/>
                <w:sz w:val="16"/>
                <w:lang w:val="pl-PL"/>
              </w:rPr>
              <w:t>when</w:t>
            </w:r>
            <w:proofErr w:type="spellEnd"/>
            <w:r w:rsidRPr="002B3190">
              <w:rPr>
                <w:rFonts w:eastAsia="MS Mincho"/>
                <w:sz w:val="16"/>
                <w:lang w:val="pl-PL"/>
              </w:rPr>
              <w:t xml:space="preserve"> the </w:t>
            </w:r>
            <w:proofErr w:type="spellStart"/>
            <w:r w:rsidRPr="002B3190">
              <w:rPr>
                <w:rFonts w:eastAsia="MS Mincho"/>
                <w:sz w:val="16"/>
                <w:lang w:val="pl-PL"/>
              </w:rPr>
              <w:t>previous</w:t>
            </w:r>
            <w:proofErr w:type="spellEnd"/>
            <w:r w:rsidRPr="002B3190">
              <w:rPr>
                <w:rFonts w:eastAsia="MS Mincho"/>
                <w:sz w:val="16"/>
                <w:lang w:val="pl-PL"/>
              </w:rPr>
              <w:t xml:space="preserve"> lines </w:t>
            </w:r>
            <w:proofErr w:type="spellStart"/>
            <w:r w:rsidRPr="002B3190">
              <w:rPr>
                <w:rFonts w:eastAsia="MS Mincho"/>
                <w:sz w:val="16"/>
                <w:lang w:val="pl-PL"/>
              </w:rPr>
              <w:t>have</w:t>
            </w:r>
            <w:proofErr w:type="spellEnd"/>
            <w:r w:rsidRPr="002B3190">
              <w:rPr>
                <w:rFonts w:eastAsia="MS Mincho"/>
                <w:sz w:val="16"/>
                <w:lang w:val="pl-PL"/>
              </w:rPr>
              <w:t xml:space="preserve"> </w:t>
            </w:r>
            <w:proofErr w:type="spellStart"/>
            <w:r w:rsidRPr="002B3190">
              <w:rPr>
                <w:rFonts w:eastAsia="MS Mincho"/>
                <w:sz w:val="16"/>
                <w:lang w:val="pl-PL"/>
              </w:rPr>
              <w:t>been</w:t>
            </w:r>
            <w:proofErr w:type="spellEnd"/>
            <w:r w:rsidRPr="002B3190">
              <w:rPr>
                <w:rFonts w:eastAsia="MS Mincho"/>
                <w:sz w:val="16"/>
                <w:lang w:val="pl-PL"/>
              </w:rPr>
              <w:t xml:space="preserve"> </w:t>
            </w:r>
            <w:proofErr w:type="spellStart"/>
            <w:r w:rsidRPr="002B3190">
              <w:rPr>
                <w:rFonts w:eastAsia="MS Mincho"/>
                <w:sz w:val="16"/>
                <w:lang w:val="pl-PL"/>
              </w:rPr>
              <w:t>printed</w:t>
            </w:r>
            <w:proofErr w:type="spellEnd"/>
          </w:p>
        </w:tc>
      </w:tr>
    </w:tbl>
    <w:p w14:paraId="27EEC8F5" w14:textId="77777777" w:rsidR="009B338C" w:rsidRPr="0028446B" w:rsidRDefault="009B338C" w:rsidP="00474B63">
      <w:pPr>
        <w:pStyle w:val="Nagwek4"/>
      </w:pPr>
      <w:r w:rsidRPr="0028446B">
        <w:t xml:space="preserve">4.6.5.56 </w:t>
      </w:r>
      <w:r w:rsidR="008B6B53" w:rsidRPr="002B3190">
        <w:t>Order</w:t>
      </w:r>
    </w:p>
    <w:tbl>
      <w:tblPr>
        <w:tblStyle w:val="Tabela-Siatka"/>
        <w:tblW w:w="5000" w:type="pct"/>
        <w:tblLook w:val="04A0" w:firstRow="1" w:lastRow="0" w:firstColumn="1" w:lastColumn="0" w:noHBand="0" w:noVBand="1"/>
      </w:tblPr>
      <w:tblGrid>
        <w:gridCol w:w="8598"/>
        <w:gridCol w:w="471"/>
      </w:tblGrid>
      <w:tr w:rsidR="00783FC6" w:rsidRPr="0028446B" w14:paraId="1F5F7DC3" w14:textId="77777777" w:rsidTr="003D6CE3">
        <w:tc>
          <w:tcPr>
            <w:tcW w:w="4843" w:type="pct"/>
            <w:tcBorders>
              <w:top w:val="nil"/>
              <w:left w:val="nil"/>
              <w:bottom w:val="single" w:sz="4" w:space="0" w:color="auto"/>
              <w:right w:val="nil"/>
            </w:tcBorders>
          </w:tcPr>
          <w:p w14:paraId="0EA0327A" w14:textId="77777777" w:rsidR="00783FC6" w:rsidRPr="0028446B" w:rsidRDefault="0060739C" w:rsidP="00783FC6">
            <w:pPr>
              <w:rPr>
                <w:lang w:val="x-none"/>
              </w:rPr>
            </w:pPr>
            <w:r>
              <w:t xml:space="preserve">Reference </w:t>
            </w:r>
            <w:proofErr w:type="spellStart"/>
            <w:r>
              <w:t>number</w:t>
            </w:r>
            <w:proofErr w:type="spellEnd"/>
            <w:r>
              <w:t>:</w:t>
            </w:r>
          </w:p>
        </w:tc>
        <w:tc>
          <w:tcPr>
            <w:tcW w:w="157" w:type="pct"/>
            <w:tcBorders>
              <w:top w:val="nil"/>
              <w:left w:val="nil"/>
              <w:bottom w:val="single" w:sz="4" w:space="0" w:color="auto"/>
              <w:right w:val="nil"/>
            </w:tcBorders>
          </w:tcPr>
          <w:p w14:paraId="32BD3322" w14:textId="77777777" w:rsidR="00783FC6" w:rsidRPr="0028446B" w:rsidRDefault="003821F4" w:rsidP="003821F4">
            <w:pPr>
              <w:jc w:val="right"/>
            </w:pPr>
            <w:r w:rsidRPr="0028446B">
              <w:t>41</w:t>
            </w:r>
          </w:p>
        </w:tc>
      </w:tr>
      <w:tr w:rsidR="00783FC6" w:rsidRPr="0028446B" w14:paraId="6432C710" w14:textId="77777777" w:rsidTr="003D6CE3">
        <w:tc>
          <w:tcPr>
            <w:tcW w:w="5000" w:type="pct"/>
            <w:gridSpan w:val="2"/>
            <w:tcBorders>
              <w:top w:val="single" w:sz="4" w:space="0" w:color="auto"/>
            </w:tcBorders>
          </w:tcPr>
          <w:p w14:paraId="2D687696" w14:textId="77777777" w:rsidR="003821F4" w:rsidRPr="0028446B" w:rsidRDefault="003821F4" w:rsidP="009B74B0">
            <w:pPr>
              <w:suppressAutoHyphens w:val="0"/>
              <w:autoSpaceDE w:val="0"/>
              <w:autoSpaceDN w:val="0"/>
              <w:adjustRightInd w:val="0"/>
              <w:jc w:val="left"/>
              <w:rPr>
                <w:rFonts w:ascii="Courier New" w:hAnsi="Courier New" w:cs="Courier New"/>
                <w:sz w:val="16"/>
              </w:rPr>
            </w:pPr>
            <w:r w:rsidRPr="0028446B">
              <w:rPr>
                <w:rFonts w:eastAsia="MS Mincho"/>
                <w:sz w:val="16"/>
              </w:rPr>
              <w:t xml:space="preserve">01                                        </w:t>
            </w:r>
          </w:p>
          <w:p w14:paraId="1B9A1CAE" w14:textId="77777777" w:rsidR="003821F4" w:rsidRPr="0028446B" w:rsidRDefault="00E41674"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21</w:t>
            </w:r>
            <w:r>
              <w:rPr>
                <w:rFonts w:ascii="Courier New" w:hAnsi="Courier New" w:cs="Courier New"/>
                <w:sz w:val="16"/>
              </w:rPr>
              <w:tab/>
              <w:t xml:space="preserve">                ZAMÓ</w:t>
            </w:r>
            <w:r w:rsidR="003821F4" w:rsidRPr="0028446B">
              <w:rPr>
                <w:rFonts w:ascii="Courier New" w:hAnsi="Courier New" w:cs="Courier New"/>
                <w:sz w:val="16"/>
              </w:rPr>
              <w:t xml:space="preserve">WIENIE              </w:t>
            </w:r>
          </w:p>
          <w:p w14:paraId="024AFDEE" w14:textId="77777777" w:rsidR="003821F4" w:rsidRPr="0028446B" w:rsidRDefault="00763DA3"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02</w:t>
            </w:r>
            <w:r>
              <w:rPr>
                <w:rFonts w:ascii="Courier New" w:hAnsi="Courier New" w:cs="Courier New"/>
                <w:sz w:val="16"/>
              </w:rPr>
              <w:tab/>
              <w:t xml:space="preserve">Kelner:         </w:t>
            </w:r>
            <w:r w:rsidR="00B14039" w:rsidRPr="00E41674">
              <w:rPr>
                <w:rFonts w:ascii="Courier New" w:hAnsi="Courier New" w:cs="Courier New"/>
                <w:color w:val="1F4E79" w:themeColor="accent1" w:themeShade="80"/>
                <w:sz w:val="16"/>
              </w:rPr>
              <w:t>&amp;&amp;&amp;&amp;&amp;&amp;&amp;&amp;&amp;&amp;&amp;&amp;&amp;&amp;&amp;&amp;&amp;&amp;&amp;&amp;&amp;&amp;</w:t>
            </w:r>
            <w:r w:rsidR="00B14039">
              <w:rPr>
                <w:rFonts w:ascii="Courier New" w:hAnsi="Courier New" w:cs="Courier New"/>
                <w:sz w:val="16"/>
              </w:rPr>
              <w:t xml:space="preserve">&amp;&amp;&amp;&amp;&amp;&amp;&amp;&amp;&amp;&amp; </w:t>
            </w:r>
            <w:r w:rsidR="00030A2A">
              <w:rPr>
                <w:rFonts w:ascii="Courier New" w:eastAsia="MS Mincho" w:hAnsi="Courier New" w:cs="Courier New"/>
                <w:sz w:val="16"/>
              </w:rPr>
              <w:t>&lt;par&amp;&gt;</w:t>
            </w:r>
          </w:p>
          <w:p w14:paraId="11FC4837"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03</w:t>
            </w:r>
            <w:r w:rsidRPr="0028446B">
              <w:rPr>
                <w:rFonts w:ascii="Courier New" w:hAnsi="Courier New" w:cs="Courier New"/>
                <w:sz w:val="16"/>
              </w:rPr>
              <w:tab/>
              <w:t>Stolik:</w:t>
            </w:r>
            <w:r w:rsidR="00B14039">
              <w:rPr>
                <w:rFonts w:ascii="Courier New" w:hAnsi="Courier New" w:cs="Courier New"/>
                <w:sz w:val="16"/>
              </w:rPr>
              <w:t xml:space="preserve">         </w:t>
            </w:r>
            <w:r w:rsidR="00B14039" w:rsidRPr="00E41674">
              <w:rPr>
                <w:rFonts w:ascii="Courier New" w:hAnsi="Courier New" w:cs="Courier New"/>
                <w:color w:val="1F4E79" w:themeColor="accent1" w:themeShade="80"/>
                <w:sz w:val="16"/>
              </w:rPr>
              <w:t>&amp;&amp;&amp;&amp;&amp;&amp;&amp;&amp;&amp;&amp;&amp;&amp;&amp;&amp;&amp;&amp;&amp;&amp;&amp;&amp;&amp;&amp;</w:t>
            </w:r>
            <w:r w:rsidR="00B14039">
              <w:rPr>
                <w:rFonts w:ascii="Courier New" w:hAnsi="Courier New" w:cs="Courier New"/>
                <w:sz w:val="16"/>
              </w:rPr>
              <w:t>&amp;&amp;&amp;&amp;&amp;&amp;&amp;&amp;&amp;&amp;</w:t>
            </w:r>
            <w:r w:rsidRPr="0028446B">
              <w:rPr>
                <w:rFonts w:ascii="Courier New" w:eastAsia="MS Mincho" w:hAnsi="Courier New" w:cs="Courier New"/>
                <w:sz w:val="16"/>
              </w:rPr>
              <w:t xml:space="preserve"> </w:t>
            </w:r>
            <w:r w:rsidR="00030A2A">
              <w:rPr>
                <w:rFonts w:ascii="Courier New" w:eastAsia="MS Mincho" w:hAnsi="Courier New" w:cs="Courier New"/>
                <w:sz w:val="16"/>
              </w:rPr>
              <w:t>&lt;par&amp;&gt;</w:t>
            </w:r>
          </w:p>
          <w:p w14:paraId="166B14AA" w14:textId="77777777" w:rsidR="003821F4" w:rsidRPr="0028446B" w:rsidRDefault="003821F4" w:rsidP="003821F4">
            <w:pPr>
              <w:pStyle w:val="wydruk"/>
              <w:suppressAutoHyphens w:val="0"/>
              <w:autoSpaceDE w:val="0"/>
              <w:autoSpaceDN w:val="0"/>
              <w:adjustRightInd w:val="0"/>
              <w:rPr>
                <w:rFonts w:cs="Courier New"/>
              </w:rPr>
            </w:pPr>
            <w:r w:rsidRPr="0028446B">
              <w:rPr>
                <w:rFonts w:cs="Courier New"/>
              </w:rPr>
              <w:t>04</w:t>
            </w:r>
            <w:r w:rsidRPr="0028446B">
              <w:rPr>
                <w:rFonts w:cs="Courier New"/>
              </w:rPr>
              <w:tab/>
              <w:t xml:space="preserve">Towar: </w:t>
            </w:r>
            <w:r w:rsidR="00763DA3">
              <w:rPr>
                <w:rFonts w:cs="Courier New"/>
              </w:rPr>
              <w:t xml:space="preserve">         </w:t>
            </w:r>
            <w:r w:rsidR="00B14039" w:rsidRPr="00E41674">
              <w:rPr>
                <w:rFonts w:cs="Courier New"/>
                <w:color w:val="1F4E79" w:themeColor="accent1" w:themeShade="80"/>
              </w:rPr>
              <w:t>&amp;&amp;&amp;&amp;&amp;&amp;&amp;&amp;&amp;&amp;&amp;&amp;&amp;&amp;&amp;&amp;&amp;&amp;&amp;&amp;&amp;&amp;</w:t>
            </w:r>
            <w:r w:rsidR="00B14039">
              <w:rPr>
                <w:rFonts w:cs="Courier New"/>
              </w:rPr>
              <w:t>&amp;&amp;&amp;&amp;&amp;&amp;&amp;&amp;&amp;&amp;</w:t>
            </w:r>
            <w:r w:rsidRPr="0028446B">
              <w:rPr>
                <w:rFonts w:cs="Courier New"/>
              </w:rPr>
              <w:t xml:space="preserve"> </w:t>
            </w:r>
            <w:r w:rsidR="00030A2A">
              <w:rPr>
                <w:rFonts w:eastAsia="MS Mincho" w:cs="Courier New"/>
              </w:rPr>
              <w:t>&lt;par&amp;&gt;</w:t>
            </w:r>
          </w:p>
          <w:p w14:paraId="25048E75"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10</w:t>
            </w:r>
            <w:r w:rsidRPr="0028446B">
              <w:rPr>
                <w:rFonts w:ascii="Courier New" w:hAnsi="Courier New" w:cs="Courier New"/>
                <w:sz w:val="16"/>
              </w:rPr>
              <w:tab/>
              <w:t xml:space="preserve">Opis:  </w:t>
            </w:r>
            <w:r w:rsidR="00763DA3">
              <w:rPr>
                <w:rFonts w:ascii="Courier New" w:hAnsi="Courier New" w:cs="Courier New"/>
                <w:sz w:val="16"/>
              </w:rPr>
              <w:t xml:space="preserve">         </w:t>
            </w:r>
            <w:r w:rsidR="00B14039" w:rsidRPr="00E41674">
              <w:rPr>
                <w:rFonts w:ascii="Courier New" w:hAnsi="Courier New" w:cs="Courier New"/>
                <w:color w:val="1F4E79" w:themeColor="accent1" w:themeShade="80"/>
                <w:sz w:val="16"/>
              </w:rPr>
              <w:t>&amp;&amp;&amp;&amp;&amp;&amp;&amp;&amp;&amp;&amp;&amp;&amp;&amp;&amp;&amp;&amp;&amp;&amp;&amp;&amp;&amp;&amp;</w:t>
            </w:r>
            <w:r w:rsidR="00B14039">
              <w:rPr>
                <w:rFonts w:ascii="Courier New" w:hAnsi="Courier New" w:cs="Courier New"/>
                <w:sz w:val="16"/>
              </w:rPr>
              <w:t>&amp;&amp;&amp;&amp;&amp;&amp;&amp;&amp;&amp;&amp;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3AD9EA08"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11</w:t>
            </w:r>
            <w:r w:rsidRPr="0028446B">
              <w:rPr>
                <w:rFonts w:ascii="Courier New" w:hAnsi="Courier New" w:cs="Courier New"/>
                <w:sz w:val="16"/>
              </w:rPr>
              <w:tab/>
              <w:t xml:space="preserve">      </w:t>
            </w:r>
            <w:r w:rsidR="00763DA3">
              <w:rPr>
                <w:rFonts w:ascii="Courier New" w:hAnsi="Courier New" w:cs="Courier New"/>
                <w:sz w:val="16"/>
              </w:rPr>
              <w:t xml:space="preserve">         </w:t>
            </w:r>
            <w:r w:rsidRPr="0028446B">
              <w:rPr>
                <w:rFonts w:ascii="Courier New" w:hAnsi="Courier New" w:cs="Courier New"/>
                <w:sz w:val="16"/>
              </w:rPr>
              <w:t xml:space="preserve"> </w:t>
            </w:r>
            <w:r w:rsidR="00B14039" w:rsidRPr="00E41674">
              <w:rPr>
                <w:rFonts w:ascii="Courier New" w:hAnsi="Courier New" w:cs="Courier New"/>
                <w:color w:val="1F4E79" w:themeColor="accent1" w:themeShade="80"/>
                <w:sz w:val="16"/>
              </w:rPr>
              <w:t>&amp;&amp;&amp;&amp;&amp;&amp;&amp;&amp;&amp;&amp;&amp;&amp;&amp;&amp;&amp;&amp;&amp;&amp;&amp;&amp;&amp;&amp;</w:t>
            </w:r>
            <w:r w:rsidR="00B14039">
              <w:rPr>
                <w:rFonts w:ascii="Courier New" w:hAnsi="Courier New" w:cs="Courier New"/>
                <w:sz w:val="16"/>
              </w:rPr>
              <w:t>&amp;&amp;&amp;&amp;&amp;&amp;&amp;&amp;&amp;&amp;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54F41257" w14:textId="77777777" w:rsidR="003821F4" w:rsidRPr="0028446B" w:rsidRDefault="003821F4" w:rsidP="007D50C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20</w:t>
            </w:r>
            <w:r w:rsidRPr="0028446B">
              <w:rPr>
                <w:rFonts w:ascii="Courier New" w:hAnsi="Courier New" w:cs="Courier New"/>
                <w:sz w:val="16"/>
              </w:rPr>
              <w:tab/>
              <w:t xml:space="preserve">Ilość: </w:t>
            </w:r>
            <w:r w:rsidR="00763DA3">
              <w:rPr>
                <w:rFonts w:ascii="Courier New" w:hAnsi="Courier New" w:cs="Courier New"/>
                <w:sz w:val="16"/>
              </w:rPr>
              <w:t xml:space="preserve">         </w:t>
            </w:r>
            <w:r w:rsidR="00763DA3" w:rsidRPr="00E41674">
              <w:rPr>
                <w:rFonts w:ascii="Courier New" w:hAnsi="Courier New" w:cs="Courier New"/>
                <w:color w:val="1F4E79" w:themeColor="accent1" w:themeShade="80"/>
                <w:sz w:val="16"/>
              </w:rPr>
              <w:t>######################</w:t>
            </w:r>
            <w:r w:rsidR="00763DA3">
              <w:rPr>
                <w:rFonts w:ascii="Courier New" w:hAnsi="Courier New" w:cs="Courier New"/>
                <w:sz w:val="16"/>
              </w:rPr>
              <w:t>##########</w:t>
            </w:r>
            <w:r w:rsidRPr="0028446B">
              <w:rPr>
                <w:rFonts w:ascii="Courier New" w:hAnsi="Courier New" w:cs="Courier New"/>
                <w:sz w:val="16"/>
              </w:rPr>
              <w:t xml:space="preserve"> </w:t>
            </w:r>
            <w:r w:rsidR="0003164D">
              <w:rPr>
                <w:rFonts w:ascii="Courier New" w:eastAsia="MS Mincho" w:hAnsi="Courier New" w:cs="Courier New"/>
                <w:sz w:val="16"/>
              </w:rPr>
              <w:t>&lt;par#&gt;</w:t>
            </w:r>
            <w:r w:rsidRPr="0028446B">
              <w:rPr>
                <w:rFonts w:eastAsia="MS Mincho"/>
                <w:sz w:val="16"/>
              </w:rPr>
              <w:t xml:space="preserve">    </w:t>
            </w:r>
          </w:p>
          <w:p w14:paraId="327080DA" w14:textId="77777777" w:rsidR="003821F4" w:rsidRPr="0028446B" w:rsidRDefault="003821F4" w:rsidP="003821F4">
            <w:pPr>
              <w:pStyle w:val="Zwykytekst"/>
              <w:rPr>
                <w:rFonts w:eastAsia="MS Mincho"/>
                <w:sz w:val="16"/>
                <w:lang w:val="pl-PL"/>
              </w:rPr>
            </w:pPr>
          </w:p>
          <w:p w14:paraId="210BFE98" w14:textId="77777777" w:rsidR="00783FC6" w:rsidRPr="0028446B" w:rsidRDefault="008B6B53" w:rsidP="003821F4">
            <w:pPr>
              <w:pStyle w:val="Zwykytekst"/>
              <w:rPr>
                <w:rFonts w:eastAsia="MS Mincho"/>
                <w:sz w:val="16"/>
                <w:lang w:val="pl-PL"/>
              </w:rPr>
            </w:pPr>
            <w:r w:rsidRPr="001453A1">
              <w:rPr>
                <w:rFonts w:eastAsia="MS Mincho"/>
                <w:sz w:val="16"/>
                <w:lang w:val="pl-PL"/>
              </w:rPr>
              <w:t xml:space="preserve">- </w:t>
            </w:r>
            <w:proofErr w:type="spellStart"/>
            <w:r w:rsidRPr="00D0305B">
              <w:rPr>
                <w:rFonts w:eastAsia="MS Mincho"/>
                <w:sz w:val="16"/>
                <w:lang w:val="pl-PL"/>
              </w:rPr>
              <w:t>line</w:t>
            </w:r>
            <w:proofErr w:type="spellEnd"/>
            <w:r w:rsidRPr="00D0305B">
              <w:rPr>
                <w:rFonts w:eastAsia="MS Mincho"/>
                <w:sz w:val="16"/>
                <w:lang w:val="pl-PL"/>
              </w:rPr>
              <w:t xml:space="preserve"> 11 </w:t>
            </w:r>
            <w:proofErr w:type="spellStart"/>
            <w:r w:rsidRPr="00D0305B">
              <w:rPr>
                <w:rFonts w:eastAsia="MS Mincho"/>
                <w:sz w:val="16"/>
                <w:lang w:val="pl-PL"/>
              </w:rPr>
              <w:t>is</w:t>
            </w:r>
            <w:proofErr w:type="spellEnd"/>
            <w:r w:rsidRPr="00D0305B">
              <w:rPr>
                <w:rFonts w:eastAsia="MS Mincho"/>
                <w:sz w:val="16"/>
                <w:lang w:val="pl-PL"/>
              </w:rPr>
              <w:t xml:space="preserve"> </w:t>
            </w:r>
            <w:proofErr w:type="spellStart"/>
            <w:r w:rsidRPr="00D0305B">
              <w:rPr>
                <w:rFonts w:eastAsia="MS Mincho"/>
                <w:sz w:val="16"/>
                <w:lang w:val="pl-PL"/>
              </w:rPr>
              <w:t>printed</w:t>
            </w:r>
            <w:proofErr w:type="spellEnd"/>
            <w:r w:rsidRPr="00D0305B">
              <w:rPr>
                <w:rFonts w:eastAsia="MS Mincho"/>
                <w:sz w:val="16"/>
                <w:lang w:val="pl-PL"/>
              </w:rPr>
              <w:t xml:space="preserve"> </w:t>
            </w:r>
            <w:proofErr w:type="spellStart"/>
            <w:r w:rsidRPr="00D0305B">
              <w:rPr>
                <w:rFonts w:eastAsia="MS Mincho"/>
                <w:sz w:val="16"/>
                <w:lang w:val="pl-PL"/>
              </w:rPr>
              <w:t>when</w:t>
            </w:r>
            <w:proofErr w:type="spellEnd"/>
            <w:r w:rsidRPr="00D0305B">
              <w:rPr>
                <w:rFonts w:eastAsia="MS Mincho"/>
                <w:sz w:val="16"/>
                <w:lang w:val="pl-PL"/>
              </w:rPr>
              <w:t xml:space="preserve"> the </w:t>
            </w:r>
            <w:proofErr w:type="spellStart"/>
            <w:r w:rsidRPr="00D0305B">
              <w:rPr>
                <w:rFonts w:eastAsia="MS Mincho"/>
                <w:sz w:val="16"/>
                <w:lang w:val="pl-PL"/>
              </w:rPr>
              <w:t>previous</w:t>
            </w:r>
            <w:proofErr w:type="spellEnd"/>
            <w:r w:rsidRPr="00D0305B">
              <w:rPr>
                <w:rFonts w:eastAsia="MS Mincho"/>
                <w:sz w:val="16"/>
                <w:lang w:val="pl-PL"/>
              </w:rPr>
              <w:t xml:space="preserve"> </w:t>
            </w:r>
            <w:proofErr w:type="spellStart"/>
            <w:r w:rsidRPr="00D0305B">
              <w:rPr>
                <w:rFonts w:eastAsia="MS Mincho"/>
                <w:sz w:val="16"/>
                <w:lang w:val="pl-PL"/>
              </w:rPr>
              <w:t>line</w:t>
            </w:r>
            <w:proofErr w:type="spellEnd"/>
            <w:r w:rsidRPr="00D0305B">
              <w:rPr>
                <w:rFonts w:eastAsia="MS Mincho"/>
                <w:sz w:val="16"/>
                <w:lang w:val="pl-PL"/>
              </w:rPr>
              <w:t xml:space="preserve"> </w:t>
            </w:r>
            <w:proofErr w:type="spellStart"/>
            <w:r w:rsidRPr="00D0305B">
              <w:rPr>
                <w:rFonts w:eastAsia="MS Mincho"/>
                <w:sz w:val="16"/>
                <w:lang w:val="pl-PL"/>
              </w:rPr>
              <w:t>has</w:t>
            </w:r>
            <w:proofErr w:type="spellEnd"/>
            <w:r w:rsidRPr="00D0305B">
              <w:rPr>
                <w:rFonts w:eastAsia="MS Mincho"/>
                <w:sz w:val="16"/>
                <w:lang w:val="pl-PL"/>
              </w:rPr>
              <w:t xml:space="preserve"> </w:t>
            </w:r>
            <w:proofErr w:type="spellStart"/>
            <w:r w:rsidRPr="00D0305B">
              <w:rPr>
                <w:rFonts w:eastAsia="MS Mincho"/>
                <w:sz w:val="16"/>
                <w:lang w:val="pl-PL"/>
              </w:rPr>
              <w:t>been</w:t>
            </w:r>
            <w:proofErr w:type="spellEnd"/>
            <w:r w:rsidRPr="00D0305B">
              <w:rPr>
                <w:rFonts w:eastAsia="MS Mincho"/>
                <w:sz w:val="16"/>
                <w:lang w:val="pl-PL"/>
              </w:rPr>
              <w:t xml:space="preserve"> </w:t>
            </w:r>
            <w:proofErr w:type="spellStart"/>
            <w:r w:rsidRPr="00D0305B">
              <w:rPr>
                <w:rFonts w:eastAsia="MS Mincho"/>
                <w:sz w:val="16"/>
                <w:lang w:val="pl-PL"/>
              </w:rPr>
              <w:t>printed</w:t>
            </w:r>
            <w:proofErr w:type="spellEnd"/>
          </w:p>
        </w:tc>
      </w:tr>
    </w:tbl>
    <w:p w14:paraId="0B0B9359" w14:textId="77777777" w:rsidR="009B338C" w:rsidRPr="0028446B" w:rsidRDefault="009B338C" w:rsidP="00474B63">
      <w:pPr>
        <w:pStyle w:val="Nagwek4"/>
      </w:pPr>
      <w:r w:rsidRPr="0028446B">
        <w:t xml:space="preserve">4.6.5.57 </w:t>
      </w:r>
      <w:proofErr w:type="spellStart"/>
      <w:r w:rsidR="008B6B53" w:rsidRPr="00D0305B">
        <w:t>Confirmation</w:t>
      </w:r>
      <w:proofErr w:type="spellEnd"/>
      <w:r w:rsidR="008B6B53" w:rsidRPr="00D0305B">
        <w:t xml:space="preserve"> / Report / Bonus</w:t>
      </w:r>
    </w:p>
    <w:tbl>
      <w:tblPr>
        <w:tblStyle w:val="Tabela-Siatka"/>
        <w:tblW w:w="5000" w:type="pct"/>
        <w:tblLook w:val="04A0" w:firstRow="1" w:lastRow="0" w:firstColumn="1" w:lastColumn="0" w:noHBand="0" w:noVBand="1"/>
      </w:tblPr>
      <w:tblGrid>
        <w:gridCol w:w="8598"/>
        <w:gridCol w:w="471"/>
      </w:tblGrid>
      <w:tr w:rsidR="00783FC6" w:rsidRPr="0028446B" w14:paraId="2BF2C062" w14:textId="77777777" w:rsidTr="003D6CE3">
        <w:tc>
          <w:tcPr>
            <w:tcW w:w="4843" w:type="pct"/>
            <w:tcBorders>
              <w:top w:val="nil"/>
              <w:left w:val="nil"/>
              <w:bottom w:val="single" w:sz="4" w:space="0" w:color="auto"/>
              <w:right w:val="nil"/>
            </w:tcBorders>
          </w:tcPr>
          <w:p w14:paraId="56206B56" w14:textId="77777777" w:rsidR="00783FC6" w:rsidRPr="0028446B" w:rsidRDefault="0060739C" w:rsidP="00783FC6">
            <w:pPr>
              <w:rPr>
                <w:lang w:val="x-none"/>
              </w:rPr>
            </w:pPr>
            <w:r>
              <w:t xml:space="preserve">Reference </w:t>
            </w:r>
            <w:proofErr w:type="spellStart"/>
            <w:r>
              <w:t>number</w:t>
            </w:r>
            <w:proofErr w:type="spellEnd"/>
            <w:r>
              <w:t>:</w:t>
            </w:r>
          </w:p>
        </w:tc>
        <w:tc>
          <w:tcPr>
            <w:tcW w:w="157" w:type="pct"/>
            <w:tcBorders>
              <w:top w:val="nil"/>
              <w:left w:val="nil"/>
              <w:bottom w:val="single" w:sz="4" w:space="0" w:color="auto"/>
              <w:right w:val="nil"/>
            </w:tcBorders>
          </w:tcPr>
          <w:p w14:paraId="34C2B050" w14:textId="77777777" w:rsidR="00783FC6" w:rsidRPr="0028446B" w:rsidRDefault="003821F4" w:rsidP="003821F4">
            <w:pPr>
              <w:jc w:val="right"/>
            </w:pPr>
            <w:r w:rsidRPr="0028446B">
              <w:t>42</w:t>
            </w:r>
          </w:p>
        </w:tc>
      </w:tr>
      <w:tr w:rsidR="00783FC6" w:rsidRPr="0028446B" w14:paraId="468F7220" w14:textId="77777777" w:rsidTr="003D6CE3">
        <w:tc>
          <w:tcPr>
            <w:tcW w:w="5000" w:type="pct"/>
            <w:gridSpan w:val="2"/>
            <w:tcBorders>
              <w:top w:val="single" w:sz="4" w:space="0" w:color="auto"/>
            </w:tcBorders>
          </w:tcPr>
          <w:p w14:paraId="1ACB48D8" w14:textId="77777777" w:rsidR="003821F4" w:rsidRPr="0028446B" w:rsidRDefault="003821F4" w:rsidP="009B74B0">
            <w:pPr>
              <w:suppressAutoHyphens w:val="0"/>
              <w:autoSpaceDE w:val="0"/>
              <w:autoSpaceDN w:val="0"/>
              <w:adjustRightInd w:val="0"/>
              <w:jc w:val="left"/>
              <w:rPr>
                <w:rFonts w:ascii="Courier New" w:hAnsi="Courier New" w:cs="Courier New"/>
                <w:sz w:val="16"/>
              </w:rPr>
            </w:pPr>
            <w:r w:rsidRPr="0028446B">
              <w:rPr>
                <w:rFonts w:ascii="Courier New" w:eastAsia="MS Mincho" w:hAnsi="Courier New" w:cs="Courier New"/>
                <w:sz w:val="16"/>
              </w:rPr>
              <w:t xml:space="preserve">01                                        </w:t>
            </w:r>
          </w:p>
          <w:p w14:paraId="03B646C3"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lastRenderedPageBreak/>
              <w:t>55</w:t>
            </w:r>
            <w:r w:rsidRPr="0028446B">
              <w:rPr>
                <w:rFonts w:ascii="Courier New" w:hAnsi="Courier New" w:cs="Courier New"/>
                <w:sz w:val="16"/>
              </w:rPr>
              <w:tab/>
              <w:t xml:space="preserve">            </w:t>
            </w:r>
            <w:r w:rsidRPr="0028446B">
              <w:rPr>
                <w:rFonts w:ascii="Courier New" w:hAnsi="Courier New" w:cs="Courier New"/>
                <w:sz w:val="16"/>
              </w:rPr>
              <w:tab/>
              <w:t xml:space="preserve">POTWIERDZENIE               </w:t>
            </w:r>
          </w:p>
          <w:p w14:paraId="02C5547A"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02</w:t>
            </w:r>
            <w:r w:rsidRPr="0028446B">
              <w:rPr>
                <w:rFonts w:ascii="Courier New" w:hAnsi="Courier New" w:cs="Courier New"/>
                <w:sz w:val="16"/>
              </w:rPr>
              <w:tab/>
              <w:t xml:space="preserve">                  RAPORT                  </w:t>
            </w:r>
          </w:p>
          <w:p w14:paraId="6746712F"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03</w:t>
            </w:r>
            <w:r w:rsidRPr="0028446B">
              <w:rPr>
                <w:rFonts w:ascii="Courier New" w:hAnsi="Courier New" w:cs="Courier New"/>
                <w:sz w:val="16"/>
              </w:rPr>
              <w:tab/>
              <w:t xml:space="preserve">                    BON                    </w:t>
            </w:r>
          </w:p>
          <w:p w14:paraId="14710001"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04</w:t>
            </w:r>
            <w:r>
              <w:rPr>
                <w:rFonts w:ascii="Courier New" w:hAnsi="Courier New" w:cs="Courier New"/>
                <w:sz w:val="16"/>
              </w:rPr>
              <w:tab/>
              <w:t>Blok         &amp;&amp;&amp;&amp;&amp;&amp;&amp;&amp;&amp;&amp;&amp;&amp;&amp;&amp;&amp;&amp;&amp;&amp;&amp;&amp;&amp;&amp;&amp;&amp;&amp;&amp;&amp;&amp;&amp;&amp;&amp;&amp;&amp;&amp;&amp;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4E19EE5E"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05</w:t>
            </w:r>
            <w:r>
              <w:rPr>
                <w:rFonts w:ascii="Courier New" w:hAnsi="Courier New" w:cs="Courier New"/>
                <w:sz w:val="16"/>
              </w:rPr>
              <w:tab/>
              <w:t>Bon         &amp;&amp;&amp;&amp;&amp;&amp;&amp;&amp;&amp;&amp;&amp;&amp;&amp;&amp;&amp;&amp;&amp;&amp;&amp;&amp;&amp;&amp;&amp;&amp;&amp;&amp;&amp;&amp;&amp;&amp;&amp;&amp;&amp;&amp;&amp;&amp;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53DA7B57"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06</w:t>
            </w:r>
            <w:r>
              <w:rPr>
                <w:rFonts w:ascii="Courier New" w:hAnsi="Courier New" w:cs="Courier New"/>
                <w:sz w:val="16"/>
              </w:rPr>
              <w:tab/>
              <w:t>cd.         &amp;&amp;&amp;&amp;&amp;&amp;&amp;&amp;&amp;&amp;&amp;&amp;&amp;&amp;&amp;&amp;&amp;&amp;&amp;&amp;&amp;&amp;&amp;&amp;&amp;&amp;&amp;&amp;&amp;&amp;&amp;&amp;&amp;&amp;&amp;&amp;</w:t>
            </w:r>
            <w:r w:rsidR="003821F4" w:rsidRPr="0028446B">
              <w:rPr>
                <w:rFonts w:ascii="Courier New" w:eastAsia="MS Mincho" w:hAnsi="Courier New" w:cs="Courier New"/>
                <w:sz w:val="16"/>
              </w:rPr>
              <w:t xml:space="preserve"> </w:t>
            </w:r>
            <w:r w:rsidR="00030A2A">
              <w:rPr>
                <w:rFonts w:ascii="Courier New" w:eastAsia="MS Mincho" w:hAnsi="Courier New" w:cs="Courier New"/>
                <w:sz w:val="16"/>
              </w:rPr>
              <w:t>&lt;par&amp;&gt;</w:t>
            </w:r>
          </w:p>
          <w:p w14:paraId="7FBAA7B8" w14:textId="77777777" w:rsidR="003821F4" w:rsidRPr="0028446B" w:rsidRDefault="003821F4" w:rsidP="003821F4">
            <w:pPr>
              <w:pStyle w:val="wydruk"/>
              <w:suppressAutoHyphens w:val="0"/>
              <w:autoSpaceDE w:val="0"/>
              <w:autoSpaceDN w:val="0"/>
              <w:adjustRightInd w:val="0"/>
              <w:rPr>
                <w:rFonts w:cs="Courier New"/>
              </w:rPr>
            </w:pPr>
            <w:r w:rsidRPr="0028446B">
              <w:rPr>
                <w:rFonts w:cs="Courier New"/>
              </w:rPr>
              <w:t>07</w:t>
            </w:r>
            <w:r w:rsidRPr="0028446B">
              <w:rPr>
                <w:rFonts w:cs="Courier New"/>
              </w:rPr>
              <w:tab/>
              <w:t xml:space="preserve">Centrala        </w:t>
            </w:r>
            <w:r w:rsidR="00B14039">
              <w:rPr>
                <w:rFonts w:cs="Courier New"/>
              </w:rPr>
              <w:t xml:space="preserve"> &amp;&amp;&amp;&amp;&amp;&amp;&amp;&amp;&amp;&amp;&amp;&amp;&amp;&amp;&amp;&amp;&amp;&amp;&amp;&amp;&amp;&amp;&amp;&amp;&amp;&amp;&amp;&amp;&amp;&amp;&amp;</w:t>
            </w:r>
            <w:r w:rsidRPr="0028446B">
              <w:rPr>
                <w:rFonts w:cs="Courier New"/>
              </w:rPr>
              <w:t xml:space="preserve"> </w:t>
            </w:r>
            <w:r w:rsidR="00030A2A">
              <w:rPr>
                <w:rFonts w:eastAsia="MS Mincho" w:cs="Courier New"/>
              </w:rPr>
              <w:t>&lt;par&amp;&gt;</w:t>
            </w:r>
          </w:p>
          <w:p w14:paraId="36C14C5C"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08</w:t>
            </w:r>
            <w:r>
              <w:rPr>
                <w:rFonts w:ascii="Courier New" w:hAnsi="Courier New" w:cs="Courier New"/>
                <w:sz w:val="16"/>
              </w:rPr>
              <w:tab/>
              <w:t>Część         &amp;&amp;&amp;&amp;&amp;&amp;&amp;&amp;&amp;&amp;&amp;&amp;&amp;&amp;&amp;&amp;&amp;&amp;&amp;&amp;&amp;&amp;&amp;&amp;&amp;&amp;&amp;&amp;&amp;&amp;&amp;&amp;&amp;&amp;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309B2B7B"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09</w:t>
            </w:r>
            <w:r>
              <w:rPr>
                <w:rFonts w:ascii="Courier New" w:hAnsi="Courier New" w:cs="Courier New"/>
                <w:sz w:val="16"/>
              </w:rPr>
              <w:tab/>
              <w:t>Data &amp;&amp;&amp;&amp;&amp;&amp;&amp;&amp;&amp;&amp;&amp;&amp;&amp;&amp;&amp;&amp;         Godzina &amp;&amp;&amp;&amp;&amp;&amp;&amp;&amp;&amp;&amp;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4BDFE127"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0A</w:t>
            </w:r>
            <w:r>
              <w:rPr>
                <w:rFonts w:ascii="Courier New" w:hAnsi="Courier New" w:cs="Courier New"/>
                <w:sz w:val="16"/>
              </w:rPr>
              <w:tab/>
              <w:t>Dla         &amp;&amp;&amp;&amp;&amp;&amp;&amp;&amp;&amp;&amp;&amp;&amp;&amp;&amp;&amp;&amp;&amp;&amp;&amp;&amp;&amp;&amp;&amp;&amp;&amp;&amp;&amp;&amp;&amp;&amp;&amp;&amp;&amp;&amp;&amp;&amp;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66CD7C58"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0B</w:t>
            </w:r>
            <w:r w:rsidRPr="0028446B">
              <w:rPr>
                <w:rFonts w:ascii="Courier New" w:hAnsi="Courier New" w:cs="Courier New"/>
                <w:sz w:val="16"/>
              </w:rPr>
              <w:tab/>
              <w:t xml:space="preserve">Dopłata         </w:t>
            </w:r>
            <w:r w:rsidR="00B14039">
              <w:rPr>
                <w:rFonts w:ascii="Courier New" w:hAnsi="Courier New" w:cs="Courier New"/>
                <w:sz w:val="16"/>
              </w:rPr>
              <w:t>&amp;&amp;&amp;&amp;&amp;&amp;&amp;&amp;&amp;&amp;&amp;&amp;&amp;&amp;&amp;&amp;&amp;&amp;&amp;&amp;&amp;&amp;&amp;&amp;&amp;&amp;&amp;&amp;&amp;&amp;&amp;&amp;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74281A60"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0C</w:t>
            </w:r>
            <w:r>
              <w:rPr>
                <w:rFonts w:ascii="Courier New" w:hAnsi="Courier New" w:cs="Courier New"/>
                <w:sz w:val="16"/>
              </w:rPr>
              <w:tab/>
              <w:t>Forma         &amp;&amp;&amp;&amp;&amp;&amp;&amp;&amp;&amp;&amp;&amp;&amp;&amp;&amp;&amp;&amp;&amp;&amp;&amp;&amp;&amp;&amp;&amp;&amp;&amp;&amp;&amp;&amp;&amp;&amp;&amp;&amp;&amp;&amp;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4188CFFB"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0D</w:t>
            </w:r>
            <w:r w:rsidRPr="0028446B">
              <w:rPr>
                <w:rFonts w:ascii="Courier New" w:hAnsi="Courier New" w:cs="Courier New"/>
                <w:sz w:val="16"/>
              </w:rPr>
              <w:tab/>
              <w:t xml:space="preserve">Gotówka         </w:t>
            </w:r>
            <w:r w:rsidR="00B14039">
              <w:rPr>
                <w:rFonts w:ascii="Courier New" w:hAnsi="Courier New" w:cs="Courier New"/>
                <w:sz w:val="16"/>
              </w:rPr>
              <w:t>&amp;&amp;&amp;&amp;&amp;&amp;&amp;&amp;&amp;&amp;&amp;&amp;&amp;&amp;&amp;&amp;&amp;&amp;&amp;&amp;&amp;&amp;&amp;&amp;&amp;&amp;&amp;&amp;&amp;&amp;&amp;&amp;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389FBACF" w14:textId="77777777" w:rsidR="003821F4" w:rsidRPr="0028446B" w:rsidRDefault="00B14039" w:rsidP="003821F4">
            <w:pPr>
              <w:suppressAutoHyphens w:val="0"/>
              <w:autoSpaceDE w:val="0"/>
              <w:autoSpaceDN w:val="0"/>
              <w:adjustRightInd w:val="0"/>
              <w:jc w:val="left"/>
              <w:rPr>
                <w:rFonts w:ascii="Courier New" w:hAnsi="Courier New" w:cs="Courier New"/>
                <w:sz w:val="16"/>
                <w:lang w:val="de-DE"/>
              </w:rPr>
            </w:pPr>
            <w:r>
              <w:rPr>
                <w:rFonts w:ascii="Courier New" w:hAnsi="Courier New" w:cs="Courier New"/>
                <w:sz w:val="16"/>
                <w:lang w:val="de-DE"/>
              </w:rPr>
              <w:t>0E</w:t>
            </w:r>
            <w:r>
              <w:rPr>
                <w:rFonts w:ascii="Courier New" w:hAnsi="Courier New" w:cs="Courier New"/>
                <w:sz w:val="16"/>
                <w:lang w:val="de-DE"/>
              </w:rPr>
              <w:tab/>
              <w:t>ID:         &amp;&amp;&amp;&amp;&amp;&amp;&amp;&amp;&amp;&amp;&amp;&amp;&amp;&amp;&amp;&amp;&amp;&amp;&amp;&amp;&amp;&amp;&amp;&amp;&amp;&amp;&amp;&amp;&amp;&amp;&amp;&amp;&amp;&amp;&amp;&amp;</w:t>
            </w:r>
            <w:r w:rsidR="003821F4" w:rsidRPr="0028446B">
              <w:rPr>
                <w:rFonts w:ascii="Courier New" w:eastAsia="MS Mincho" w:hAnsi="Courier New" w:cs="Courier New"/>
                <w:sz w:val="16"/>
              </w:rPr>
              <w:t xml:space="preserve"> </w:t>
            </w:r>
            <w:r w:rsidR="00030A2A">
              <w:rPr>
                <w:rFonts w:ascii="Courier New" w:eastAsia="MS Mincho" w:hAnsi="Courier New" w:cs="Courier New"/>
                <w:sz w:val="16"/>
              </w:rPr>
              <w:t>&lt;par&amp;&gt;</w:t>
            </w:r>
          </w:p>
          <w:p w14:paraId="62CE5CE1" w14:textId="77777777" w:rsidR="003821F4" w:rsidRPr="0028446B" w:rsidRDefault="003821F4" w:rsidP="003821F4">
            <w:pPr>
              <w:suppressAutoHyphens w:val="0"/>
              <w:autoSpaceDE w:val="0"/>
              <w:autoSpaceDN w:val="0"/>
              <w:adjustRightInd w:val="0"/>
              <w:jc w:val="left"/>
              <w:rPr>
                <w:rFonts w:ascii="Courier New" w:hAnsi="Courier New" w:cs="Courier New"/>
                <w:sz w:val="16"/>
                <w:lang w:val="de-DE"/>
              </w:rPr>
            </w:pPr>
            <w:r w:rsidRPr="0028446B">
              <w:rPr>
                <w:rFonts w:ascii="Courier New" w:hAnsi="Courier New" w:cs="Courier New"/>
                <w:sz w:val="16"/>
                <w:lang w:val="de-DE"/>
              </w:rPr>
              <w:t>0F</w:t>
            </w:r>
            <w:r w:rsidRPr="0028446B">
              <w:rPr>
                <w:rFonts w:ascii="Courier New" w:hAnsi="Courier New" w:cs="Courier New"/>
                <w:sz w:val="16"/>
                <w:lang w:val="de-DE"/>
              </w:rPr>
              <w:tab/>
            </w:r>
            <w:proofErr w:type="spellStart"/>
            <w:r w:rsidRPr="0028446B">
              <w:rPr>
                <w:rFonts w:ascii="Courier New" w:hAnsi="Courier New" w:cs="Courier New"/>
                <w:sz w:val="16"/>
                <w:lang w:val="de-DE"/>
              </w:rPr>
              <w:t>Iloś</w:t>
            </w:r>
            <w:r w:rsidR="00B14039">
              <w:rPr>
                <w:rFonts w:ascii="Courier New" w:hAnsi="Courier New" w:cs="Courier New"/>
                <w:sz w:val="16"/>
                <w:lang w:val="de-DE"/>
              </w:rPr>
              <w:t>ć</w:t>
            </w:r>
            <w:proofErr w:type="spellEnd"/>
            <w:r w:rsidR="00B14039">
              <w:rPr>
                <w:rFonts w:ascii="Courier New" w:hAnsi="Courier New" w:cs="Courier New"/>
                <w:sz w:val="16"/>
                <w:lang w:val="de-DE"/>
              </w:rPr>
              <w:t xml:space="preserve">         &amp;&amp;&amp;&amp;&amp;&amp;&amp;&amp;&amp;&amp;&amp;&amp;&amp;&amp;&amp;&amp;&amp;&amp;&amp;&amp;&amp;&amp;&amp;&amp;&amp;&amp;&amp;&amp;&amp;&amp;&amp;&amp;&amp;&amp;</w:t>
            </w:r>
            <w:r w:rsidRPr="0028446B">
              <w:rPr>
                <w:rFonts w:ascii="Courier New" w:hAnsi="Courier New" w:cs="Courier New"/>
                <w:sz w:val="16"/>
                <w:lang w:val="de-DE"/>
              </w:rPr>
              <w:t xml:space="preserve"> </w:t>
            </w:r>
            <w:r w:rsidR="00030A2A">
              <w:rPr>
                <w:rFonts w:ascii="Courier New" w:eastAsia="MS Mincho" w:hAnsi="Courier New" w:cs="Courier New"/>
                <w:sz w:val="16"/>
              </w:rPr>
              <w:t>&lt;par&amp;&gt;</w:t>
            </w:r>
          </w:p>
          <w:p w14:paraId="21CE2118" w14:textId="77777777" w:rsidR="003821F4" w:rsidRPr="0028446B" w:rsidRDefault="00B14039" w:rsidP="003821F4">
            <w:pPr>
              <w:suppressAutoHyphens w:val="0"/>
              <w:autoSpaceDE w:val="0"/>
              <w:autoSpaceDN w:val="0"/>
              <w:adjustRightInd w:val="0"/>
              <w:jc w:val="left"/>
              <w:rPr>
                <w:rFonts w:ascii="Courier New" w:hAnsi="Courier New" w:cs="Courier New"/>
                <w:sz w:val="16"/>
                <w:lang w:val="de-DE"/>
              </w:rPr>
            </w:pPr>
            <w:r>
              <w:rPr>
                <w:rFonts w:ascii="Courier New" w:hAnsi="Courier New" w:cs="Courier New"/>
                <w:sz w:val="16"/>
                <w:lang w:val="de-DE"/>
              </w:rPr>
              <w:t>10</w:t>
            </w:r>
            <w:r>
              <w:rPr>
                <w:rFonts w:ascii="Courier New" w:hAnsi="Courier New" w:cs="Courier New"/>
                <w:sz w:val="16"/>
                <w:lang w:val="de-DE"/>
              </w:rPr>
              <w:tab/>
            </w:r>
            <w:proofErr w:type="spellStart"/>
            <w:r>
              <w:rPr>
                <w:rFonts w:ascii="Courier New" w:hAnsi="Courier New" w:cs="Courier New"/>
                <w:sz w:val="16"/>
                <w:lang w:val="de-DE"/>
              </w:rPr>
              <w:t>Imię</w:t>
            </w:r>
            <w:proofErr w:type="spellEnd"/>
            <w:r>
              <w:rPr>
                <w:rFonts w:ascii="Courier New" w:hAnsi="Courier New" w:cs="Courier New"/>
                <w:sz w:val="16"/>
                <w:lang w:val="de-DE"/>
              </w:rPr>
              <w:t xml:space="preserve">         &amp;&amp;&amp;&amp;&amp;&amp;&amp;&amp;&amp;&amp;&amp;&amp;&amp;&amp;&amp;&amp;&amp;&amp;&amp;&amp;&amp;&amp;&amp;&amp;&amp;&amp;&amp;&amp;&amp;&amp;&amp;&amp;&amp;&amp;&amp;</w:t>
            </w:r>
            <w:r w:rsidR="003821F4" w:rsidRPr="0028446B">
              <w:rPr>
                <w:rFonts w:ascii="Courier New" w:hAnsi="Courier New" w:cs="Courier New"/>
                <w:sz w:val="16"/>
                <w:lang w:val="de-DE"/>
              </w:rPr>
              <w:t xml:space="preserve"> </w:t>
            </w:r>
            <w:r w:rsidR="00030A2A">
              <w:rPr>
                <w:rFonts w:ascii="Courier New" w:eastAsia="MS Mincho" w:hAnsi="Courier New" w:cs="Courier New"/>
                <w:sz w:val="16"/>
              </w:rPr>
              <w:t>&lt;par&amp;&gt;</w:t>
            </w:r>
          </w:p>
          <w:p w14:paraId="7BD86B22"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11</w:t>
            </w:r>
            <w:r>
              <w:rPr>
                <w:rFonts w:ascii="Courier New" w:hAnsi="Courier New" w:cs="Courier New"/>
                <w:sz w:val="16"/>
              </w:rPr>
              <w:tab/>
              <w:t>Kasjer &amp;&amp;&amp;&amp;&amp;&amp;&amp;&amp;&amp;&amp;&amp;&amp;&amp;&amp;         Kasa &amp;&amp;&amp;&amp;&amp;&amp;&amp;&amp;&amp;&amp;&amp;&amp;&amp;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3892FA41"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12</w:t>
            </w:r>
            <w:r>
              <w:rPr>
                <w:rFonts w:ascii="Courier New" w:hAnsi="Courier New" w:cs="Courier New"/>
                <w:sz w:val="16"/>
              </w:rPr>
              <w:tab/>
              <w:t>Klient         &amp;&amp;&amp;&amp;&amp;&amp;&amp;&amp;&amp;&amp;&amp;&amp;&amp;&amp;&amp;&amp;&amp;&amp;&amp;&amp;&amp;&amp;&amp;&amp;&amp;&amp;&amp;&amp;&amp;&amp;&amp;&amp;&amp;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79974FAC"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13</w:t>
            </w:r>
            <w:r>
              <w:rPr>
                <w:rFonts w:ascii="Courier New" w:hAnsi="Courier New" w:cs="Courier New"/>
                <w:sz w:val="16"/>
              </w:rPr>
              <w:tab/>
              <w:t>Kod         &amp;&amp;&amp;&amp;&amp;&amp;&amp;&amp;&amp;&amp;&amp;&amp;&amp;&amp;&amp;&amp;&amp;&amp;&amp;&amp;&amp;&amp;&amp;&amp;&amp;&amp;&amp;&amp;&amp;&amp;&amp;&amp;&amp;&amp;&amp;&amp;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3CD8854D"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14</w:t>
            </w:r>
            <w:r>
              <w:rPr>
                <w:rFonts w:ascii="Courier New" w:hAnsi="Courier New" w:cs="Courier New"/>
                <w:sz w:val="16"/>
              </w:rPr>
              <w:tab/>
              <w:t>Konto         &amp;&amp;&amp;&amp;&amp;&amp;&amp;&amp;&amp;&amp;&amp;&amp;&amp;&amp;&amp;&amp;&amp;&amp;&amp;&amp;&amp;&amp;&amp;&amp;&amp;&amp;&amp;&amp;&amp;&amp;&amp;&amp;&amp;&amp;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597EB2B6"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15</w:t>
            </w:r>
            <w:r w:rsidRPr="0028446B">
              <w:rPr>
                <w:rFonts w:ascii="Courier New" w:hAnsi="Courier New" w:cs="Courier New"/>
                <w:sz w:val="16"/>
              </w:rPr>
              <w:tab/>
              <w:t xml:space="preserve">Kupon nr        </w:t>
            </w:r>
            <w:r w:rsidR="00B14039">
              <w:rPr>
                <w:rFonts w:ascii="Courier New" w:hAnsi="Courier New" w:cs="Courier New"/>
                <w:sz w:val="16"/>
              </w:rPr>
              <w:t xml:space="preserve"> &amp;&amp;&amp;&amp;&amp;&amp;&amp;&amp;&amp;&amp;&amp;&amp;&amp;&amp;&amp;&amp;&amp;&amp;&amp;&amp;&amp;&amp;&amp;&amp;&amp;&amp;&amp;&amp;&amp;&amp;&amp;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6C9AE4DA"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16</w:t>
            </w:r>
            <w:r>
              <w:rPr>
                <w:rFonts w:ascii="Courier New" w:hAnsi="Courier New" w:cs="Courier New"/>
                <w:sz w:val="16"/>
              </w:rPr>
              <w:tab/>
              <w:t>Kurs         &amp;&amp;&amp;&amp;&amp;&amp;&amp;&amp;&amp;&amp;&amp;&amp;&amp;&amp;&amp;&amp;&amp;&amp;&amp;&amp;&amp;&amp;&amp;&amp;&amp;&amp;&amp;&amp;&amp;&amp;&amp;&amp;&amp;&amp;&amp;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0D4A7F40"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17</w:t>
            </w:r>
            <w:r>
              <w:rPr>
                <w:rFonts w:ascii="Courier New" w:hAnsi="Courier New" w:cs="Courier New"/>
                <w:sz w:val="16"/>
              </w:rPr>
              <w:tab/>
              <w:t>Kwota         &amp;&amp;&amp;&amp;&amp;&amp;&amp;&amp;&amp;&amp;&amp;&amp;&amp;&amp;&amp;&amp;&amp;&amp;&amp;&amp;&amp;&amp;&amp;&amp;&amp;&amp;&amp;&amp;&amp;&amp;&amp;&amp;&amp;&amp;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7E007E0F"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18</w:t>
            </w:r>
            <w:r>
              <w:rPr>
                <w:rFonts w:ascii="Courier New" w:hAnsi="Courier New" w:cs="Courier New"/>
                <w:sz w:val="16"/>
              </w:rPr>
              <w:tab/>
              <w:t>Liczba         &amp;&amp;&amp;&amp;&amp;&amp;&amp;&amp;&amp;&amp;&amp;&amp;&amp;&amp;&amp;&amp;&amp;&amp;&amp;&amp;&amp;&amp;&amp;&amp;&amp;&amp;&amp;&amp;&amp;&amp;&amp;&amp;&amp;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73F0EE0C"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19</w:t>
            </w:r>
            <w:r>
              <w:rPr>
                <w:rFonts w:ascii="Courier New" w:hAnsi="Courier New" w:cs="Courier New"/>
                <w:sz w:val="16"/>
              </w:rPr>
              <w:tab/>
              <w:t>Lp.         &amp;&amp;&amp;&amp;&amp;&amp;&amp;&amp;&amp;&amp;&amp;&amp;&amp;&amp;&amp;&amp;&amp;&amp;&amp;&amp;&amp;&amp;&amp;&amp;&amp;&amp;&amp;&amp;&amp;&amp;&amp;&amp;&amp;&amp;&amp;&amp;</w:t>
            </w:r>
            <w:r w:rsidR="003821F4" w:rsidRPr="0028446B">
              <w:rPr>
                <w:rFonts w:ascii="Courier New" w:eastAsia="MS Mincho" w:hAnsi="Courier New" w:cs="Courier New"/>
                <w:sz w:val="16"/>
              </w:rPr>
              <w:t xml:space="preserve"> </w:t>
            </w:r>
            <w:r w:rsidR="00030A2A">
              <w:rPr>
                <w:rFonts w:ascii="Courier New" w:eastAsia="MS Mincho" w:hAnsi="Courier New" w:cs="Courier New"/>
                <w:sz w:val="16"/>
              </w:rPr>
              <w:t>&lt;par&amp;&gt;</w:t>
            </w:r>
          </w:p>
          <w:p w14:paraId="7CE93213"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1A</w:t>
            </w:r>
            <w:r>
              <w:rPr>
                <w:rFonts w:ascii="Courier New" w:hAnsi="Courier New" w:cs="Courier New"/>
                <w:sz w:val="16"/>
              </w:rPr>
              <w:tab/>
              <w:t>Na         &amp;&amp;&amp;&amp;&amp;&amp;&amp;&amp;&amp;&amp;&amp;&amp;&amp;&amp;&amp;&amp;&amp;&amp;&amp;&amp;&amp;&amp;&amp;&amp;&amp;&amp;&amp;&amp;&amp;&amp;&amp;&amp;&amp;&amp;&amp;&amp;&amp;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1932FC83"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1B</w:t>
            </w:r>
            <w:r>
              <w:rPr>
                <w:rFonts w:ascii="Courier New" w:hAnsi="Courier New" w:cs="Courier New"/>
                <w:sz w:val="16"/>
              </w:rPr>
              <w:tab/>
              <w:t>Narzut         &amp;&amp;&amp;&amp;&amp;&amp;&amp;&amp;&amp;&amp;&amp;&amp;&amp;&amp;&amp;&amp;&amp;&amp;&amp;&amp;&amp;&amp;&amp;&amp;&amp;&amp;&amp;&amp;&amp;&amp;&amp;&amp;&amp;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540DFFEF"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1C</w:t>
            </w:r>
            <w:r w:rsidRPr="0028446B">
              <w:rPr>
                <w:rFonts w:ascii="Courier New" w:hAnsi="Courier New" w:cs="Courier New"/>
                <w:sz w:val="16"/>
              </w:rPr>
              <w:tab/>
              <w:t>Nazwa</w:t>
            </w:r>
            <w:r w:rsidR="00B14039">
              <w:rPr>
                <w:rFonts w:ascii="Courier New" w:hAnsi="Courier New" w:cs="Courier New"/>
                <w:sz w:val="16"/>
              </w:rPr>
              <w:t xml:space="preserve">         &amp;&amp;&amp;&amp;&amp;&amp;&amp;&amp;&amp;&amp;&amp;&amp;&amp;&amp;&amp;&amp;&amp;&amp;&amp;&amp;&amp;&amp;&amp;&amp;&amp;&amp;&amp;&amp;&amp;&amp;&amp;&amp;&amp;&amp;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38206591"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1D</w:t>
            </w:r>
            <w:r w:rsidRPr="0028446B">
              <w:rPr>
                <w:rFonts w:ascii="Courier New" w:hAnsi="Courier New" w:cs="Courier New"/>
                <w:sz w:val="16"/>
              </w:rPr>
              <w:tab/>
              <w:t xml:space="preserve">Nazwisko        </w:t>
            </w:r>
            <w:r w:rsidR="00B14039">
              <w:rPr>
                <w:rFonts w:ascii="Courier New" w:hAnsi="Courier New" w:cs="Courier New"/>
                <w:sz w:val="16"/>
              </w:rPr>
              <w:t xml:space="preserve"> &amp;&amp;&amp;&amp;&amp;&amp;&amp;&amp;&amp;&amp;&amp;&amp;&amp;&amp;&amp;&amp;&amp;&amp;&amp;&amp;&amp;&amp;&amp;&amp;&amp;&amp;&amp;&amp;&amp;&amp;&amp;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4DE53B2D"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1E</w:t>
            </w:r>
            <w:r w:rsidRPr="0028446B">
              <w:rPr>
                <w:rFonts w:ascii="Courier New" w:hAnsi="Courier New" w:cs="Courier New"/>
                <w:sz w:val="16"/>
              </w:rPr>
              <w:tab/>
              <w:t>Nr dowodu tożsam</w:t>
            </w:r>
            <w:r w:rsidR="00B14039">
              <w:rPr>
                <w:rFonts w:ascii="Courier New" w:hAnsi="Courier New" w:cs="Courier New"/>
                <w:sz w:val="16"/>
              </w:rPr>
              <w:t>ości         &amp;&amp;&amp;&amp;&amp;&amp;&amp;&amp;&amp;&amp;&amp;&amp;&amp;&amp;&amp;&amp;&amp;&amp;&amp;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6E1BFC78" w14:textId="77777777" w:rsidR="003821F4" w:rsidRPr="0028446B" w:rsidRDefault="00B1403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1F</w:t>
            </w:r>
            <w:r>
              <w:rPr>
                <w:rFonts w:ascii="Courier New" w:hAnsi="Courier New" w:cs="Courier New"/>
                <w:sz w:val="16"/>
              </w:rPr>
              <w:tab/>
              <w:t>Numer         &amp;&amp;&amp;&amp;&amp;&amp;&amp;&amp;&amp;&amp;&amp;&amp;&amp;&amp;&amp;&amp;&amp;&amp;&amp;&amp;&amp;&amp;&amp;&amp;&amp;&amp;&amp;&amp;&amp;&amp;&amp;&amp;&amp;&amp;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42B1809A"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20</w:t>
            </w:r>
            <w:r w:rsidRPr="0028446B">
              <w:rPr>
                <w:rFonts w:ascii="Courier New" w:hAnsi="Courier New" w:cs="Courier New"/>
                <w:sz w:val="16"/>
              </w:rPr>
              <w:tab/>
              <w:t xml:space="preserve">Oddział         </w:t>
            </w:r>
            <w:r w:rsidR="00C11E89">
              <w:rPr>
                <w:rFonts w:ascii="Courier New" w:hAnsi="Courier New" w:cs="Courier New"/>
                <w:sz w:val="16"/>
              </w:rPr>
              <w:t>&amp;&amp;&amp;&amp;&amp;&amp;&amp;&amp;&amp;&amp;&amp;&amp;&amp;&amp;&amp;&amp;&amp;&amp;&amp;&amp;&amp;&amp;&amp;&amp;&amp;&amp;&amp;&amp;&amp;&amp;&amp;&amp;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2E9F7B46"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21</w:t>
            </w:r>
            <w:r w:rsidRPr="0028446B">
              <w:rPr>
                <w:rFonts w:ascii="Courier New" w:hAnsi="Courier New" w:cs="Courier New"/>
                <w:sz w:val="16"/>
              </w:rPr>
              <w:tab/>
              <w:t xml:space="preserve">Odsetki         </w:t>
            </w:r>
            <w:r w:rsidR="00C11E89">
              <w:rPr>
                <w:rFonts w:ascii="Courier New" w:hAnsi="Courier New" w:cs="Courier New"/>
                <w:sz w:val="16"/>
              </w:rPr>
              <w:t>&amp;&amp;&amp;&amp;&amp;&amp;&amp;&amp;&amp;&amp;&amp;&amp;&amp;&amp;&amp;&amp;&amp;&amp;&amp;&amp;&amp;&amp;&amp;&amp;&amp;&amp;&amp;&amp;&amp;&amp;&amp;&amp;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3748F26A"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2</w:t>
            </w:r>
            <w:r w:rsidR="00C11E89">
              <w:rPr>
                <w:rFonts w:ascii="Courier New" w:hAnsi="Courier New" w:cs="Courier New"/>
                <w:sz w:val="16"/>
              </w:rPr>
              <w:t>2</w:t>
            </w:r>
            <w:r w:rsidR="00C11E89">
              <w:rPr>
                <w:rFonts w:ascii="Courier New" w:hAnsi="Courier New" w:cs="Courier New"/>
                <w:sz w:val="16"/>
              </w:rPr>
              <w:tab/>
              <w:t>Opakowanie         &amp;&amp;&amp;&amp;&amp;&amp;&amp;&amp;&amp;&amp;&amp;&amp;&amp;&amp;&amp;&amp;&amp;&amp;&amp;&amp;&amp;&amp;&amp;&amp;&amp;&amp;&amp;&amp;&amp;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04889903"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23</w:t>
            </w:r>
            <w:r w:rsidRPr="0028446B">
              <w:rPr>
                <w:rFonts w:ascii="Courier New" w:hAnsi="Courier New" w:cs="Courier New"/>
                <w:sz w:val="16"/>
              </w:rPr>
              <w:tab/>
              <w:t xml:space="preserve">Operator        </w:t>
            </w:r>
            <w:r w:rsidR="00C11E89">
              <w:rPr>
                <w:rFonts w:ascii="Courier New" w:hAnsi="Courier New" w:cs="Courier New"/>
                <w:sz w:val="16"/>
              </w:rPr>
              <w:t xml:space="preserve"> &amp;&amp;&amp;&amp;&amp;&amp;&amp;&amp;&amp;&amp;&amp;&amp;&amp;&amp;&amp;&amp;&amp;&amp;&amp;&amp;&amp;&amp;&amp;&amp;&amp;&amp;&amp;&amp;&amp;&amp;&amp;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0762CD07" w14:textId="77777777" w:rsidR="003821F4" w:rsidRPr="0028446B" w:rsidRDefault="00C11E8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24</w:t>
            </w:r>
            <w:r>
              <w:rPr>
                <w:rFonts w:ascii="Courier New" w:hAnsi="Courier New" w:cs="Courier New"/>
                <w:sz w:val="16"/>
              </w:rPr>
              <w:tab/>
              <w:t>Opis         &amp;&amp;&amp;&amp;&amp;&amp;&amp;&amp;&amp;&amp;&amp;&amp;&amp;&amp;&amp;&amp;&amp;&amp;&amp;&amp;&amp;&amp;&amp;&amp;&amp;&amp;&amp;&amp;&amp;&amp;&amp;&amp;&amp;&amp;&amp;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74603D36" w14:textId="77777777" w:rsidR="003821F4" w:rsidRPr="0028446B" w:rsidRDefault="00C11E8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25</w:t>
            </w:r>
            <w:r>
              <w:rPr>
                <w:rFonts w:ascii="Courier New" w:hAnsi="Courier New" w:cs="Courier New"/>
                <w:sz w:val="16"/>
              </w:rPr>
              <w:tab/>
              <w:t>Opłata         &amp;&amp;&amp;&amp;&amp;&amp;&amp;&amp;&amp;&amp;&amp;&amp;&amp;&amp;&amp;&amp;&amp;&amp;&amp;&amp;&amp;&amp;&amp;&amp;&amp;&amp;&amp;&amp;&amp;&amp;&amp;&amp;&amp;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2B193F3F"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26</w:t>
            </w:r>
            <w:r w:rsidRPr="0028446B">
              <w:rPr>
                <w:rFonts w:ascii="Courier New" w:hAnsi="Courier New" w:cs="Courier New"/>
                <w:sz w:val="16"/>
              </w:rPr>
              <w:tab/>
              <w:t xml:space="preserve">Placówka        </w:t>
            </w:r>
            <w:r w:rsidR="00C11E89">
              <w:rPr>
                <w:rFonts w:ascii="Courier New" w:hAnsi="Courier New" w:cs="Courier New"/>
                <w:sz w:val="16"/>
              </w:rPr>
              <w:t xml:space="preserve"> &amp;&amp;&amp;&amp;&amp;&amp;&amp;&amp;&amp;&amp;&amp;&amp;&amp;&amp;&amp;&amp;&amp;&amp;&amp;&amp;&amp;&amp;&amp;&amp;&amp;&amp;&amp;&amp;&amp;&amp;&amp;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029C2CD5"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27</w:t>
            </w:r>
            <w:r w:rsidRPr="0028446B">
              <w:rPr>
                <w:rFonts w:ascii="Courier New" w:hAnsi="Courier New" w:cs="Courier New"/>
                <w:sz w:val="16"/>
              </w:rPr>
              <w:tab/>
              <w:t xml:space="preserve">Płatność        </w:t>
            </w:r>
            <w:r w:rsidR="00C11E89">
              <w:rPr>
                <w:rFonts w:ascii="Courier New" w:hAnsi="Courier New" w:cs="Courier New"/>
                <w:sz w:val="16"/>
              </w:rPr>
              <w:t xml:space="preserve"> &amp;&amp;&amp;&amp;&amp;&amp;&amp;&amp;&amp;&amp;&amp;&amp;&amp;&amp;&amp;&amp;&amp;&amp;&amp;&amp;&amp;&amp;&amp;&amp;&amp;&amp;&amp;&amp;&amp;&amp;&amp;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3C708BCB" w14:textId="77777777" w:rsidR="003821F4" w:rsidRPr="0028446B" w:rsidRDefault="00C11E8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28</w:t>
            </w:r>
            <w:r>
              <w:rPr>
                <w:rFonts w:ascii="Courier New" w:hAnsi="Courier New" w:cs="Courier New"/>
                <w:sz w:val="16"/>
              </w:rPr>
              <w:tab/>
              <w:t>Podpis         &amp;&amp;&amp;&amp;&amp;&amp;&amp;&amp;&amp;&amp;&amp;&amp;&amp;&amp;&amp;&amp;&amp;&amp;&amp;&amp;&amp;&amp;&amp;&amp;&amp;&amp;&amp;&amp;&amp;&amp;&amp;&amp;&amp;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44AFCF3A"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29</w:t>
            </w:r>
            <w:r w:rsidRPr="0028446B">
              <w:rPr>
                <w:rFonts w:ascii="Courier New" w:hAnsi="Courier New" w:cs="Courier New"/>
                <w:sz w:val="16"/>
              </w:rPr>
              <w:tab/>
              <w:t xml:space="preserve">Pokwitowanie    </w:t>
            </w:r>
            <w:r w:rsidR="00C11E89">
              <w:rPr>
                <w:rFonts w:ascii="Courier New" w:hAnsi="Courier New" w:cs="Courier New"/>
                <w:sz w:val="16"/>
              </w:rPr>
              <w:t xml:space="preserve">     &amp;&amp;&amp;&amp;&amp;&amp;&amp;&amp;&amp;&amp;&amp;&amp;&amp;&amp;&amp;&amp;&amp;&amp;&amp;&amp;&amp;&amp;&amp;&amp;&amp;&amp;&amp;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27ADC4CE"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2A</w:t>
            </w:r>
            <w:r w:rsidRPr="0028446B">
              <w:rPr>
                <w:rFonts w:ascii="Courier New" w:hAnsi="Courier New" w:cs="Courier New"/>
                <w:sz w:val="16"/>
              </w:rPr>
              <w:tab/>
              <w:t xml:space="preserve">Potwierdzenie   </w:t>
            </w:r>
            <w:r w:rsidR="00C11E89">
              <w:rPr>
                <w:rFonts w:ascii="Courier New" w:hAnsi="Courier New" w:cs="Courier New"/>
                <w:sz w:val="16"/>
              </w:rPr>
              <w:t xml:space="preserve">      &amp;&amp;&amp;&amp;&amp;&amp;&amp;&amp;&amp;&amp;&amp;&amp;&amp;&amp;&amp;&amp;&amp;&amp;&amp;&amp;&amp;&amp;&amp;&amp;&amp;&amp;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5063D96B"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2B</w:t>
            </w:r>
            <w:r w:rsidRPr="0028446B">
              <w:rPr>
                <w:rFonts w:ascii="Courier New" w:hAnsi="Courier New" w:cs="Courier New"/>
                <w:sz w:val="16"/>
              </w:rPr>
              <w:tab/>
              <w:t xml:space="preserve">Premia     </w:t>
            </w:r>
            <w:r w:rsidR="00C11E89">
              <w:rPr>
                <w:rFonts w:ascii="Courier New" w:hAnsi="Courier New" w:cs="Courier New"/>
                <w:sz w:val="16"/>
              </w:rPr>
              <w:t xml:space="preserve">    &amp;&amp;&amp;&amp;&amp;&amp;&amp;&amp;&amp;&amp;&amp;&amp;&amp;&amp;&amp;&amp;&amp;&amp;&amp;&amp;&amp;&amp;&amp;&amp;&amp;&amp;&amp;&amp;&amp;&amp;&amp;&amp;&amp;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2198BBC2"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2C</w:t>
            </w:r>
            <w:r w:rsidRPr="0028446B">
              <w:rPr>
                <w:rFonts w:ascii="Courier New" w:hAnsi="Courier New" w:cs="Courier New"/>
                <w:sz w:val="16"/>
              </w:rPr>
              <w:tab/>
              <w:t xml:space="preserve">Promocja        </w:t>
            </w:r>
            <w:r w:rsidR="00C11E89">
              <w:rPr>
                <w:rFonts w:ascii="Courier New" w:hAnsi="Courier New" w:cs="Courier New"/>
                <w:sz w:val="16"/>
              </w:rPr>
              <w:t xml:space="preserve"> &amp;&amp;&amp;&amp;&amp;&amp;&amp;&amp;&amp;&amp;&amp;&amp;&amp;&amp;&amp;&amp;&amp;&amp;&amp;&amp;&amp;&amp;&amp;&amp;&amp;&amp;&amp;&amp;&amp;&amp;&amp;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7B67CBCD"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2D</w:t>
            </w:r>
            <w:r w:rsidRPr="0028446B">
              <w:rPr>
                <w:rFonts w:ascii="Courier New" w:hAnsi="Courier New" w:cs="Courier New"/>
                <w:sz w:val="16"/>
              </w:rPr>
              <w:tab/>
              <w:t xml:space="preserve">Prowizja        </w:t>
            </w:r>
            <w:r w:rsidR="00C11E89">
              <w:rPr>
                <w:rFonts w:ascii="Courier New" w:hAnsi="Courier New" w:cs="Courier New"/>
                <w:sz w:val="16"/>
              </w:rPr>
              <w:t xml:space="preserve"> &amp;&amp;&amp;&amp;&amp;&amp;&amp;&amp;&amp;&amp;&amp;&amp;&amp;&amp;&amp;&amp;&amp;&amp;&amp;&amp;&amp;&amp;&amp;&amp;&amp;&amp;&amp;&amp;&amp;&amp;&amp;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58027EDE"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2F</w:t>
            </w:r>
            <w:r w:rsidRPr="0028446B">
              <w:rPr>
                <w:rFonts w:ascii="Courier New" w:hAnsi="Courier New" w:cs="Courier New"/>
                <w:sz w:val="16"/>
              </w:rPr>
              <w:tab/>
              <w:t xml:space="preserve">Przychody       </w:t>
            </w:r>
            <w:r w:rsidR="00C11E89">
              <w:rPr>
                <w:rFonts w:ascii="Courier New" w:hAnsi="Courier New" w:cs="Courier New"/>
                <w:sz w:val="16"/>
              </w:rPr>
              <w:t xml:space="preserve">  &amp;&amp;&amp;&amp;&amp;&amp;&amp;&amp;&amp;&amp;&amp;&amp;&amp;&amp;&amp;&amp;&amp;&amp;&amp;&amp;&amp;&amp;&amp;&amp;&amp;&amp;&amp;&amp;&amp;&amp;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72C9ED2D"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30</w:t>
            </w:r>
            <w:r w:rsidR="00C11E89">
              <w:rPr>
                <w:rFonts w:ascii="Courier New" w:hAnsi="Courier New" w:cs="Courier New"/>
                <w:sz w:val="16"/>
              </w:rPr>
              <w:tab/>
              <w:t>Rabat         &amp;&amp;&amp;&amp;&amp;&amp;&amp;&amp;&amp;&amp;&amp;&amp;&amp;&amp;&amp;&amp;&amp;&amp;&amp;&amp;&amp;&amp;&amp;&amp;&amp;&amp;&amp;&amp;&amp;&amp;&amp;&amp;&amp;&amp;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479CD214"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31</w:t>
            </w:r>
            <w:r w:rsidRPr="0028446B">
              <w:rPr>
                <w:rFonts w:ascii="Courier New" w:hAnsi="Courier New" w:cs="Courier New"/>
                <w:sz w:val="16"/>
              </w:rPr>
              <w:tab/>
              <w:t xml:space="preserve">Rachunek nr     </w:t>
            </w:r>
            <w:r w:rsidR="00C11E89">
              <w:rPr>
                <w:rFonts w:ascii="Courier New" w:hAnsi="Courier New" w:cs="Courier New"/>
                <w:sz w:val="16"/>
              </w:rPr>
              <w:t xml:space="preserve">    &amp;&amp;&amp;&amp;&amp;&amp;&amp;&amp;&amp;&amp;&amp;&amp;&amp;&amp;&amp;&amp;&amp;&amp;&amp;&amp;&amp;&amp;&amp;&amp;&amp;&amp;&amp;&amp;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6634377C" w14:textId="77777777" w:rsidR="003821F4" w:rsidRPr="0028446B" w:rsidRDefault="00C11E8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32</w:t>
            </w:r>
            <w:r>
              <w:rPr>
                <w:rFonts w:ascii="Courier New" w:hAnsi="Courier New" w:cs="Courier New"/>
                <w:sz w:val="16"/>
              </w:rPr>
              <w:tab/>
              <w:t>Raport         &amp;&amp;&amp;&amp;&amp;&amp;&amp;&amp;&amp;&amp;&amp;&amp;&amp;&amp;&amp;&amp;&amp;&amp;&amp;&amp;&amp;&amp;&amp;&amp;&amp;&amp;&amp;&amp;&amp;&amp;&amp;&amp;&amp;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7C41714D" w14:textId="77777777" w:rsidR="003821F4" w:rsidRPr="0028446B" w:rsidRDefault="00C11E8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33</w:t>
            </w:r>
            <w:r>
              <w:rPr>
                <w:rFonts w:ascii="Courier New" w:hAnsi="Courier New" w:cs="Courier New"/>
                <w:sz w:val="16"/>
              </w:rPr>
              <w:tab/>
              <w:t>Razem         &amp;&amp;&amp;&amp;&amp;&amp;&amp;&amp;&amp;&amp;&amp;&amp;&amp;&amp;&amp;&amp;&amp;&amp;&amp;&amp;&amp;&amp;&amp;&amp;&amp;&amp;&amp;&amp;&amp;&amp;&amp;&amp;&amp;&amp;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75A48E55"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34</w:t>
            </w:r>
            <w:r w:rsidRPr="0028446B">
              <w:rPr>
                <w:rFonts w:ascii="Courier New" w:hAnsi="Courier New" w:cs="Courier New"/>
                <w:sz w:val="16"/>
              </w:rPr>
              <w:tab/>
              <w:t xml:space="preserve">Rozchody        </w:t>
            </w:r>
            <w:r w:rsidR="00C11E89">
              <w:rPr>
                <w:rFonts w:ascii="Courier New" w:hAnsi="Courier New" w:cs="Courier New"/>
                <w:sz w:val="16"/>
              </w:rPr>
              <w:t xml:space="preserve"> &amp;&amp;&amp;&amp;&amp;&amp;&amp;&amp;&amp;&amp;&amp;&amp;&amp;&amp;&amp;&amp;&amp;&amp;&amp;&amp;&amp;&amp;&amp;&amp;&amp;&amp;&amp;&amp;&amp;&amp;&amp;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44F53A5B" w14:textId="77777777" w:rsidR="003821F4" w:rsidRPr="0028446B" w:rsidRDefault="00C11E8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35</w:t>
            </w:r>
            <w:r>
              <w:rPr>
                <w:rFonts w:ascii="Courier New" w:hAnsi="Courier New" w:cs="Courier New"/>
                <w:sz w:val="16"/>
              </w:rPr>
              <w:tab/>
              <w:t>Saldo         &amp;&amp;&amp;&amp;&amp;&amp;&amp;&amp;&amp;&amp;&amp;&amp;&amp;&amp;&amp;&amp;&amp;&amp;&amp;&amp;&amp;&amp;&amp;&amp;&amp;&amp;&amp;&amp;&amp;&amp;&amp;&amp;&amp;&amp;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0ECC890E"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36</w:t>
            </w:r>
            <w:r w:rsidRPr="0028446B">
              <w:rPr>
                <w:rFonts w:ascii="Courier New" w:hAnsi="Courier New" w:cs="Courier New"/>
                <w:sz w:val="16"/>
              </w:rPr>
              <w:tab/>
              <w:t xml:space="preserve">Sprawdził       </w:t>
            </w:r>
            <w:r w:rsidR="00C11E89">
              <w:rPr>
                <w:rFonts w:ascii="Courier New" w:hAnsi="Courier New" w:cs="Courier New"/>
                <w:sz w:val="16"/>
              </w:rPr>
              <w:t xml:space="preserve">  &amp;&amp;&amp;&amp;&amp;&amp;&amp;&amp;&amp;&amp;&amp;&amp;&amp;&amp;&amp;&amp;&amp;&amp;&amp;&amp;&amp;&amp;&amp;&amp;&amp;&amp;&amp;&amp;&amp;&amp;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57B2A950"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37</w:t>
            </w:r>
            <w:r w:rsidRPr="0028446B">
              <w:rPr>
                <w:rFonts w:ascii="Courier New" w:hAnsi="Courier New" w:cs="Courier New"/>
                <w:sz w:val="16"/>
              </w:rPr>
              <w:tab/>
              <w:t xml:space="preserve">Sprzedaż        </w:t>
            </w:r>
            <w:r w:rsidR="00C11E89">
              <w:rPr>
                <w:rFonts w:ascii="Courier New" w:hAnsi="Courier New" w:cs="Courier New"/>
                <w:sz w:val="16"/>
              </w:rPr>
              <w:t xml:space="preserve"> &amp;&amp;&amp;&amp;&amp;&amp;&amp;&amp;&amp;&amp;&amp;&amp;&amp;&amp;&amp;&amp;&amp;&amp;&amp;&amp;&amp;&amp;&amp;&amp;&amp;&amp;&amp;&amp;&amp;&amp;&amp;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7C1649FC" w14:textId="77777777" w:rsidR="003821F4" w:rsidRPr="0028446B" w:rsidRDefault="00C11E8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38</w:t>
            </w:r>
            <w:r>
              <w:rPr>
                <w:rFonts w:ascii="Courier New" w:hAnsi="Courier New" w:cs="Courier New"/>
                <w:sz w:val="16"/>
              </w:rPr>
              <w:tab/>
              <w:t>Stan         &amp;&amp;&amp;&amp;&amp;&amp;&amp;&amp;&amp;&amp;&amp;&amp;&amp;&amp;&amp;&amp;&amp;&amp;&amp;&amp;&amp;&amp;&amp;&amp;&amp;&amp;&amp;&amp;&amp;&amp;&amp;&amp;&amp;&amp;&amp;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7E214646"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39</w:t>
            </w:r>
            <w:r w:rsidRPr="0028446B">
              <w:rPr>
                <w:rFonts w:ascii="Courier New" w:hAnsi="Courier New" w:cs="Courier New"/>
                <w:sz w:val="16"/>
              </w:rPr>
              <w:tab/>
              <w:t xml:space="preserve">Środek płat.    </w:t>
            </w:r>
            <w:r w:rsidR="00C11E89">
              <w:rPr>
                <w:rFonts w:ascii="Courier New" w:hAnsi="Courier New" w:cs="Courier New"/>
                <w:sz w:val="16"/>
              </w:rPr>
              <w:t xml:space="preserve">     &amp;&amp;&amp;&amp;&amp;&amp;&amp;&amp;&amp;&amp;&amp;&amp;&amp;&amp;&amp;&amp;&amp;&amp;&amp;&amp;&amp;&amp;&amp;&amp;&amp;&amp;&amp;</w:t>
            </w:r>
            <w:r w:rsidRPr="0028446B">
              <w:rPr>
                <w:rFonts w:ascii="Courier New" w:eastAsia="MS Mincho" w:hAnsi="Courier New" w:cs="Courier New"/>
                <w:sz w:val="16"/>
              </w:rPr>
              <w:t xml:space="preserve"> </w:t>
            </w:r>
            <w:r w:rsidR="00030A2A">
              <w:rPr>
                <w:rFonts w:ascii="Courier New" w:eastAsia="MS Mincho" w:hAnsi="Courier New" w:cs="Courier New"/>
                <w:sz w:val="16"/>
              </w:rPr>
              <w:t>&lt;par&amp;&gt;</w:t>
            </w:r>
          </w:p>
          <w:p w14:paraId="5D91E3D7"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3A</w:t>
            </w:r>
            <w:r w:rsidRPr="0028446B">
              <w:rPr>
                <w:rFonts w:ascii="Courier New" w:hAnsi="Courier New" w:cs="Courier New"/>
                <w:sz w:val="16"/>
              </w:rPr>
              <w:tab/>
              <w:t xml:space="preserve">Talon nr        </w:t>
            </w:r>
            <w:r w:rsidR="00C11E89">
              <w:rPr>
                <w:rFonts w:ascii="Courier New" w:hAnsi="Courier New" w:cs="Courier New"/>
                <w:sz w:val="16"/>
              </w:rPr>
              <w:t xml:space="preserve"> &amp;&amp;&amp;&amp;&amp;&amp;&amp;&amp;&amp;&amp;&amp;&amp;&amp;&amp;&amp;&amp;&amp;&amp;&amp;&amp;&amp;&amp;&amp;&amp;&amp;&amp;&amp;&amp;&amp;&amp;&amp;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40DE850C" w14:textId="77777777" w:rsidR="003821F4" w:rsidRPr="0028446B" w:rsidRDefault="00C11E8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3B</w:t>
            </w:r>
            <w:r>
              <w:rPr>
                <w:rFonts w:ascii="Courier New" w:hAnsi="Courier New" w:cs="Courier New"/>
                <w:sz w:val="16"/>
              </w:rPr>
              <w:tab/>
              <w:t>Tel. &amp;&amp;&amp;&amp;&amp;&amp;&amp;&amp;&amp;&amp;&amp;&amp;&amp;&amp;         Fax. &amp;&amp;&amp;&amp;&amp;&amp;&amp;&amp;&amp;&amp;&amp;&amp;&amp;&amp;&amp;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33A30450" w14:textId="77777777" w:rsidR="003821F4" w:rsidRPr="0028446B" w:rsidRDefault="00C11E8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3C</w:t>
            </w:r>
            <w:r>
              <w:rPr>
                <w:rFonts w:ascii="Courier New" w:hAnsi="Courier New" w:cs="Courier New"/>
                <w:sz w:val="16"/>
              </w:rPr>
              <w:tab/>
              <w:t>Typ         &amp;&amp;&amp;&amp;&amp;&amp;&amp;&amp;&amp;&amp;&amp;&amp;&amp;&amp;&amp;&amp;&amp;&amp;&amp;&amp;&amp;&amp;&amp;&amp;&amp;&amp;&amp;&amp;&amp;&amp;&amp;&amp;&amp;&amp;&amp;&amp;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0FE93A92"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3D</w:t>
            </w:r>
            <w:r w:rsidRPr="0028446B">
              <w:rPr>
                <w:rFonts w:ascii="Courier New" w:hAnsi="Courier New" w:cs="Courier New"/>
                <w:sz w:val="16"/>
              </w:rPr>
              <w:tab/>
            </w:r>
            <w:r w:rsidR="00C11E89">
              <w:rPr>
                <w:rFonts w:ascii="Courier New" w:hAnsi="Courier New" w:cs="Courier New"/>
                <w:sz w:val="16"/>
              </w:rPr>
              <w:t>Tytuł         &amp;&amp;&amp;&amp;&amp;&amp;&amp;&amp;&amp;&amp;&amp;&amp;&amp;&amp;&amp;&amp;&amp;&amp;&amp;&amp;&amp;&amp;&amp;&amp;&amp;&amp;&amp;&amp;&amp;&amp;&amp;&amp;&amp;&amp;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0178ADC9"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3E</w:t>
            </w:r>
            <w:r w:rsidRPr="0028446B">
              <w:rPr>
                <w:rFonts w:ascii="Courier New" w:hAnsi="Courier New" w:cs="Courier New"/>
                <w:sz w:val="16"/>
              </w:rPr>
              <w:tab/>
              <w:t xml:space="preserve">Tytułem         </w:t>
            </w:r>
            <w:r w:rsidR="00C11E89">
              <w:rPr>
                <w:rFonts w:ascii="Courier New" w:hAnsi="Courier New" w:cs="Courier New"/>
                <w:sz w:val="16"/>
              </w:rPr>
              <w:t>&amp;&amp;&amp;&amp;&amp;&amp;&amp;&amp;&amp;&amp;&amp;&amp;&amp;&amp;&amp;&amp;&amp;&amp;&amp;&amp;&amp;&amp;&amp;&amp;&amp;&amp;&amp;&amp;&amp;&amp;&amp;&amp;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0DAFBB15" w14:textId="77777777" w:rsidR="003821F4" w:rsidRPr="0028446B" w:rsidRDefault="00C11E8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3F</w:t>
            </w:r>
            <w:r>
              <w:rPr>
                <w:rFonts w:ascii="Courier New" w:hAnsi="Courier New" w:cs="Courier New"/>
                <w:sz w:val="16"/>
              </w:rPr>
              <w:tab/>
              <w:t>Uwagi         &amp;&amp;&amp;&amp;&amp;&amp;&amp;&amp;&amp;&amp;&amp;&amp;&amp;&amp;&amp;&amp;&amp;&amp;&amp;&amp;&amp;&amp;&amp;&amp;&amp;&amp;&amp;&amp;&amp;&amp;&amp;&amp;&amp;&amp;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29A8DDE9"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40</w:t>
            </w:r>
            <w:r w:rsidRPr="0028446B">
              <w:rPr>
                <w:rFonts w:ascii="Courier New" w:hAnsi="Courier New" w:cs="Courier New"/>
                <w:sz w:val="16"/>
              </w:rPr>
              <w:tab/>
            </w:r>
            <w:r w:rsidR="00C11E89">
              <w:rPr>
                <w:rFonts w:ascii="Courier New" w:hAnsi="Courier New" w:cs="Courier New"/>
                <w:sz w:val="16"/>
              </w:rPr>
              <w:t>&amp;&amp;&amp;&amp;&amp;&amp;&amp;&amp;&amp;&amp;&amp;&amp;&amp;&amp;&amp;&amp;&amp;&amp;&amp;&amp;&amp;&amp;&amp;&amp;&amp;&amp;&amp;&amp;&amp;&amp;&amp;&amp;&amp;&amp;&amp;&amp;&amp;&amp;&amp;&amp;</w:t>
            </w:r>
            <w:r w:rsidR="00763DA3">
              <w:rPr>
                <w:rFonts w:ascii="Courier New" w:hAnsi="Courier New" w:cs="Courier New"/>
                <w:sz w:val="16"/>
              </w:rPr>
              <w:t xml:space="preserve">         </w:t>
            </w:r>
            <w:r w:rsidR="00030A2A">
              <w:rPr>
                <w:rFonts w:ascii="Courier New" w:eastAsia="MS Mincho" w:hAnsi="Courier New" w:cs="Courier New"/>
                <w:sz w:val="16"/>
              </w:rPr>
              <w:t>&lt;par&amp;&gt;</w:t>
            </w:r>
          </w:p>
          <w:p w14:paraId="4E560B59"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41</w:t>
            </w:r>
            <w:r w:rsidRPr="0028446B">
              <w:rPr>
                <w:rFonts w:ascii="Courier New" w:hAnsi="Courier New" w:cs="Courier New"/>
                <w:sz w:val="16"/>
              </w:rPr>
              <w:tab/>
            </w:r>
            <w:r w:rsidR="00C11E89">
              <w:rPr>
                <w:rFonts w:ascii="Courier New" w:hAnsi="Courier New" w:cs="Courier New"/>
                <w:sz w:val="16"/>
              </w:rPr>
              <w:t>&amp;&amp;&amp;&amp;&amp;&amp;&amp;&amp;&amp;&amp;&amp;&amp;&amp;&amp;&amp;&amp;&amp;&amp;&amp;&amp;&amp;&amp;&amp;&amp;&amp;&amp;&amp;&amp;&amp;&amp;&amp;&amp;&amp;&amp;&amp;&amp;&amp;&amp;&amp;&amp;</w:t>
            </w:r>
            <w:r w:rsidR="00763DA3">
              <w:rPr>
                <w:rFonts w:ascii="Courier New" w:hAnsi="Courier New" w:cs="Courier New"/>
                <w:sz w:val="16"/>
              </w:rPr>
              <w:t xml:space="preserve">        </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55FE3367"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42</w:t>
            </w:r>
            <w:r w:rsidRPr="0028446B">
              <w:rPr>
                <w:rFonts w:ascii="Courier New" w:hAnsi="Courier New" w:cs="Courier New"/>
                <w:sz w:val="16"/>
              </w:rPr>
              <w:tab/>
            </w:r>
            <w:r w:rsidR="00C11E89">
              <w:rPr>
                <w:rFonts w:ascii="Courier New" w:hAnsi="Courier New" w:cs="Courier New"/>
                <w:sz w:val="16"/>
              </w:rPr>
              <w:t>&amp;&amp;&amp;&amp;&amp;&amp;&amp;&amp;&amp;&amp;&amp;&amp;&amp;&amp;&amp;&amp;&amp;&amp;&amp;&amp;&amp;&amp;&amp;&amp;&amp;&amp;&amp;&amp;&amp;&amp;&amp;&amp;&amp;&amp;&amp;&amp;&amp;&amp;&amp;&amp;</w:t>
            </w:r>
            <w:r w:rsidR="00763DA3">
              <w:rPr>
                <w:rFonts w:ascii="Courier New" w:hAnsi="Courier New" w:cs="Courier New"/>
                <w:sz w:val="16"/>
              </w:rPr>
              <w:t xml:space="preserve">        </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1406E551"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43</w:t>
            </w:r>
            <w:r w:rsidRPr="0028446B">
              <w:rPr>
                <w:rFonts w:ascii="Courier New" w:hAnsi="Courier New" w:cs="Courier New"/>
                <w:sz w:val="16"/>
              </w:rPr>
              <w:tab/>
              <w:t xml:space="preserve">Uzasadnienie    </w:t>
            </w:r>
            <w:r w:rsidR="00C11E89">
              <w:rPr>
                <w:rFonts w:ascii="Courier New" w:hAnsi="Courier New" w:cs="Courier New"/>
                <w:sz w:val="16"/>
              </w:rPr>
              <w:t xml:space="preserve">     &amp;&amp;&amp;&amp;&amp;&amp;&amp;&amp;&amp;&amp;&amp;&amp;&amp;&amp;&amp;&amp;&amp;&amp;&amp;&amp;&amp;&amp;&amp;&amp;&amp;&amp;&amp;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6798014E"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44</w:t>
            </w:r>
            <w:r w:rsidRPr="0028446B">
              <w:rPr>
                <w:rFonts w:ascii="Courier New" w:hAnsi="Courier New" w:cs="Courier New"/>
                <w:sz w:val="16"/>
              </w:rPr>
              <w:tab/>
            </w:r>
            <w:r w:rsidR="00C11E89">
              <w:rPr>
                <w:rFonts w:ascii="Courier New" w:hAnsi="Courier New" w:cs="Courier New"/>
                <w:sz w:val="16"/>
              </w:rPr>
              <w:t>&amp;&amp;&amp;&amp;&amp;&amp;&amp;&amp;&amp;&amp;&amp;&amp;&amp;&amp;&amp;&amp;&amp;&amp;&amp;&amp;&amp;&amp;&amp;&amp;&amp;&amp;&amp;&amp;&amp;&amp;&amp;&amp;&amp;&amp;&amp;&amp;&amp;&amp;&amp;&amp;</w:t>
            </w:r>
            <w:r w:rsidR="00763DA3">
              <w:rPr>
                <w:rFonts w:ascii="Courier New" w:hAnsi="Courier New" w:cs="Courier New"/>
                <w:sz w:val="16"/>
              </w:rPr>
              <w:t xml:space="preserve">        </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4D7705F8"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45</w:t>
            </w:r>
            <w:r w:rsidRPr="0028446B">
              <w:rPr>
                <w:rFonts w:ascii="Courier New" w:hAnsi="Courier New" w:cs="Courier New"/>
                <w:sz w:val="16"/>
              </w:rPr>
              <w:tab/>
            </w:r>
            <w:r w:rsidR="00C11E89">
              <w:rPr>
                <w:rFonts w:ascii="Courier New" w:hAnsi="Courier New" w:cs="Courier New"/>
                <w:sz w:val="16"/>
              </w:rPr>
              <w:t>&amp;&amp;&amp;&amp;&amp;&amp;&amp;&amp;&amp;&amp;&amp;&amp;&amp;&amp;&amp;&amp;&amp;&amp;&amp;&amp;&amp;&amp;&amp;&amp;&amp;&amp;&amp;&amp;&amp;&amp;&amp;&amp;&amp;&amp;&amp;&amp;&amp;&amp;&amp;&amp;</w:t>
            </w:r>
            <w:r w:rsidR="00763DA3">
              <w:rPr>
                <w:rFonts w:ascii="Courier New" w:hAnsi="Courier New" w:cs="Courier New"/>
                <w:sz w:val="16"/>
              </w:rPr>
              <w:t xml:space="preserve">        </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6A2CE5DD"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46</w:t>
            </w:r>
            <w:r w:rsidRPr="0028446B">
              <w:rPr>
                <w:rFonts w:ascii="Courier New" w:hAnsi="Courier New" w:cs="Courier New"/>
                <w:sz w:val="16"/>
              </w:rPr>
              <w:tab/>
            </w:r>
            <w:r w:rsidR="00C11E89">
              <w:rPr>
                <w:rFonts w:ascii="Courier New" w:hAnsi="Courier New" w:cs="Courier New"/>
                <w:sz w:val="16"/>
              </w:rPr>
              <w:t>&amp;&amp;&amp;&amp;&amp;&amp;&amp;&amp;&amp;&amp;&amp;&amp;&amp;&amp;&amp;&amp;&amp;&amp;&amp;&amp;&amp;&amp;&amp;&amp;&amp;&amp;&amp;&amp;&amp;&amp;&amp;&amp;&amp;&amp;&amp;&amp;&amp;&amp;&amp;&amp;</w:t>
            </w:r>
            <w:r w:rsidR="00763DA3">
              <w:rPr>
                <w:rFonts w:ascii="Courier New" w:hAnsi="Courier New" w:cs="Courier New"/>
                <w:sz w:val="16"/>
              </w:rPr>
              <w:t xml:space="preserve">        </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577B4944"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47</w:t>
            </w:r>
            <w:r w:rsidRPr="0028446B">
              <w:rPr>
                <w:rFonts w:ascii="Courier New" w:hAnsi="Courier New" w:cs="Courier New"/>
                <w:sz w:val="16"/>
              </w:rPr>
              <w:tab/>
              <w:t xml:space="preserve">Uznanie         </w:t>
            </w:r>
            <w:r w:rsidR="00C11E89">
              <w:rPr>
                <w:rFonts w:ascii="Courier New" w:hAnsi="Courier New" w:cs="Courier New"/>
                <w:sz w:val="16"/>
              </w:rPr>
              <w:t>&amp;&amp;&amp;&amp;&amp;&amp;&amp;&amp;&amp;&amp;&amp;&amp;&amp;&amp;&amp;&amp;&amp;&amp;&amp;&amp;&amp;&amp;&amp;&amp;&amp;&amp;&amp;&amp;&amp;&amp;&amp;&amp;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2FB6AAD1" w14:textId="77777777" w:rsidR="003821F4" w:rsidRPr="0028446B" w:rsidRDefault="00C11E8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48</w:t>
            </w:r>
            <w:r>
              <w:rPr>
                <w:rFonts w:ascii="Courier New" w:hAnsi="Courier New" w:cs="Courier New"/>
                <w:sz w:val="16"/>
              </w:rPr>
              <w:tab/>
              <w:t>Wpłata         &amp;&amp;&amp;&amp;&amp;&amp;&amp;&amp;&amp;&amp;&amp;&amp;&amp;&amp;&amp;&amp;&amp;&amp;&amp;&amp;&amp;&amp;&amp;&amp;&amp;&amp;&amp;&amp;&amp;&amp;&amp;&amp;&amp;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0DC3EA19" w14:textId="77777777" w:rsidR="003821F4" w:rsidRPr="0028446B" w:rsidRDefault="00C11E8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49</w:t>
            </w:r>
            <w:r>
              <w:rPr>
                <w:rFonts w:ascii="Courier New" w:hAnsi="Courier New" w:cs="Courier New"/>
                <w:sz w:val="16"/>
              </w:rPr>
              <w:tab/>
              <w:t>Wydruk         &amp;&amp;&amp;&amp;&amp;&amp;&amp;&amp;&amp;&amp;&amp;&amp;&amp;&amp;&amp;&amp;&amp;&amp;&amp;&amp;&amp;&amp;&amp;&amp;&amp;&amp;&amp;&amp;&amp;&amp;&amp;&amp;&amp;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2FF87037"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4A</w:t>
            </w:r>
            <w:r w:rsidRPr="0028446B">
              <w:rPr>
                <w:rFonts w:ascii="Courier New" w:hAnsi="Courier New" w:cs="Courier New"/>
                <w:sz w:val="16"/>
              </w:rPr>
              <w:tab/>
              <w:t>W</w:t>
            </w:r>
            <w:r w:rsidR="00C11E89">
              <w:rPr>
                <w:rFonts w:ascii="Courier New" w:hAnsi="Courier New" w:cs="Courier New"/>
                <w:sz w:val="16"/>
              </w:rPr>
              <w:t>ypłata         &amp;&amp;&amp;&amp;&amp;&amp;&amp;&amp;&amp;&amp;&amp;&amp;&amp;&amp;&amp;&amp;&amp;&amp;&amp;&amp;&amp;&amp;&amp;&amp;&amp;&amp;&amp;&amp;&amp;&amp;&amp;&amp;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68F5AB1F" w14:textId="77777777" w:rsidR="003821F4" w:rsidRPr="0028446B" w:rsidRDefault="00C11E8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4B</w:t>
            </w:r>
            <w:r>
              <w:rPr>
                <w:rFonts w:ascii="Courier New" w:hAnsi="Courier New" w:cs="Courier New"/>
                <w:sz w:val="16"/>
              </w:rPr>
              <w:tab/>
              <w:t xml:space="preserve">Z         &amp;&amp;&amp;&amp;&amp;&amp;&amp;&amp;&amp;&amp;&amp;&amp;&amp;&amp;&amp;&amp;&amp;&amp;&amp;&amp;&amp;&amp;&amp;&amp;&amp;&amp;&amp;&amp;&amp;&amp;&amp;&amp;&amp;&amp;&amp;&amp;&amp;&amp; </w:t>
            </w:r>
            <w:r w:rsidR="00030A2A">
              <w:rPr>
                <w:rFonts w:ascii="Courier New" w:eastAsia="MS Mincho" w:hAnsi="Courier New" w:cs="Courier New"/>
                <w:sz w:val="16"/>
              </w:rPr>
              <w:t>&lt;par&amp;&gt;</w:t>
            </w:r>
          </w:p>
          <w:p w14:paraId="33B2A67E"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4C</w:t>
            </w:r>
            <w:r w:rsidRPr="0028446B">
              <w:rPr>
                <w:rFonts w:ascii="Courier New" w:hAnsi="Courier New" w:cs="Courier New"/>
                <w:sz w:val="16"/>
              </w:rPr>
              <w:tab/>
              <w:t xml:space="preserve">Zatwierdził     </w:t>
            </w:r>
            <w:r w:rsidR="00C11E89">
              <w:rPr>
                <w:rFonts w:ascii="Courier New" w:hAnsi="Courier New" w:cs="Courier New"/>
                <w:sz w:val="16"/>
              </w:rPr>
              <w:t xml:space="preserve">    &amp;&amp;&amp;&amp;&amp;&amp;&amp;&amp;&amp;&amp;&amp;&amp;&amp;&amp;&amp;&amp;&amp;&amp;&amp;&amp;&amp;&amp;&amp;&amp;&amp;&amp;&amp;&amp;</w:t>
            </w:r>
            <w:r w:rsidRPr="0028446B">
              <w:rPr>
                <w:rFonts w:ascii="Courier New" w:hAnsi="Courier New" w:cs="Courier New"/>
                <w:sz w:val="16"/>
              </w:rPr>
              <w:t xml:space="preserve"> </w:t>
            </w:r>
            <w:r w:rsidR="00030A2A">
              <w:rPr>
                <w:rFonts w:ascii="Courier New" w:eastAsia="MS Mincho" w:hAnsi="Courier New" w:cs="Courier New"/>
                <w:sz w:val="16"/>
              </w:rPr>
              <w:t>&lt;par&amp;&gt;</w:t>
            </w:r>
          </w:p>
          <w:p w14:paraId="67AA0EA1" w14:textId="77777777" w:rsidR="003821F4" w:rsidRPr="0028446B" w:rsidRDefault="00C11E89" w:rsidP="003821F4">
            <w:pPr>
              <w:suppressAutoHyphens w:val="0"/>
              <w:autoSpaceDE w:val="0"/>
              <w:autoSpaceDN w:val="0"/>
              <w:adjustRightInd w:val="0"/>
              <w:jc w:val="left"/>
              <w:rPr>
                <w:rFonts w:ascii="Courier New" w:hAnsi="Courier New" w:cs="Courier New"/>
                <w:sz w:val="16"/>
              </w:rPr>
            </w:pPr>
            <w:r>
              <w:rPr>
                <w:rFonts w:ascii="Courier New" w:hAnsi="Courier New" w:cs="Courier New"/>
                <w:sz w:val="16"/>
              </w:rPr>
              <w:t>4D</w:t>
            </w:r>
            <w:r>
              <w:rPr>
                <w:rFonts w:ascii="Courier New" w:hAnsi="Courier New" w:cs="Courier New"/>
                <w:sz w:val="16"/>
              </w:rPr>
              <w:tab/>
              <w:t>Zmiana         &amp;&amp;&amp;&amp;&amp;&amp;&amp;&amp;&amp;&amp;&amp;&amp;&amp;&amp;&amp;&amp;&amp;&amp;&amp;&amp;&amp;&amp;&amp;&amp;&amp;&amp;&amp;&amp;&amp;&amp;&amp;&amp;&amp;</w:t>
            </w:r>
            <w:r w:rsidR="003821F4" w:rsidRPr="0028446B">
              <w:rPr>
                <w:rFonts w:ascii="Courier New" w:hAnsi="Courier New" w:cs="Courier New"/>
                <w:sz w:val="16"/>
              </w:rPr>
              <w:t xml:space="preserve"> </w:t>
            </w:r>
            <w:r w:rsidR="00030A2A">
              <w:rPr>
                <w:rFonts w:ascii="Courier New" w:eastAsia="MS Mincho" w:hAnsi="Courier New" w:cs="Courier New"/>
                <w:sz w:val="16"/>
              </w:rPr>
              <w:t>&lt;par&amp;&gt;</w:t>
            </w:r>
          </w:p>
          <w:p w14:paraId="0200350C"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4E</w:t>
            </w:r>
            <w:r w:rsidRPr="0028446B">
              <w:rPr>
                <w:rFonts w:ascii="Courier New" w:hAnsi="Courier New" w:cs="Courier New"/>
                <w:sz w:val="16"/>
              </w:rPr>
              <w:tab/>
              <w:t xml:space="preserve">         </w:t>
            </w:r>
            <w:r w:rsidRPr="0028446B">
              <w:rPr>
                <w:rFonts w:ascii="Courier New" w:hAnsi="Courier New" w:cs="Courier New"/>
                <w:sz w:val="16"/>
              </w:rPr>
              <w:tab/>
              <w:t xml:space="preserve">Transakcja anulowana           </w:t>
            </w:r>
          </w:p>
          <w:p w14:paraId="5CFFB8D1"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4F</w:t>
            </w:r>
            <w:r w:rsidRPr="0028446B">
              <w:rPr>
                <w:rFonts w:ascii="Courier New" w:hAnsi="Courier New" w:cs="Courier New"/>
                <w:sz w:val="16"/>
              </w:rPr>
              <w:tab/>
              <w:t xml:space="preserve">  </w:t>
            </w:r>
            <w:r w:rsidRPr="0028446B">
              <w:rPr>
                <w:rFonts w:ascii="Courier New" w:hAnsi="Courier New" w:cs="Courier New"/>
                <w:sz w:val="16"/>
              </w:rPr>
              <w:tab/>
              <w:t xml:space="preserve">   Proszę obciążyć moje konto            </w:t>
            </w:r>
          </w:p>
          <w:p w14:paraId="59621141"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lastRenderedPageBreak/>
              <w:t>50</w:t>
            </w:r>
            <w:r w:rsidRPr="0028446B">
              <w:rPr>
                <w:rFonts w:ascii="Courier New" w:hAnsi="Courier New" w:cs="Courier New"/>
                <w:sz w:val="16"/>
              </w:rPr>
              <w:tab/>
              <w:t xml:space="preserve">             Proszę uznać moje konto          </w:t>
            </w:r>
          </w:p>
          <w:p w14:paraId="223CC79A"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51</w:t>
            </w:r>
            <w:r w:rsidRPr="0028446B">
              <w:rPr>
                <w:rFonts w:ascii="Courier New" w:hAnsi="Courier New" w:cs="Courier New"/>
                <w:sz w:val="16"/>
              </w:rPr>
              <w:tab/>
              <w:t xml:space="preserve">                   Oryginał                 </w:t>
            </w:r>
          </w:p>
          <w:p w14:paraId="10C22262"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52</w:t>
            </w:r>
            <w:r w:rsidRPr="0028446B">
              <w:rPr>
                <w:rFonts w:ascii="Courier New" w:hAnsi="Courier New" w:cs="Courier New"/>
                <w:sz w:val="16"/>
              </w:rPr>
              <w:tab/>
              <w:t xml:space="preserve">                     Kopia                   </w:t>
            </w:r>
          </w:p>
          <w:p w14:paraId="02ADCF5D" w14:textId="77777777" w:rsidR="003821F4" w:rsidRPr="0028446B" w:rsidRDefault="003821F4" w:rsidP="003821F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53</w:t>
            </w:r>
            <w:r w:rsidRPr="0028446B">
              <w:rPr>
                <w:rFonts w:ascii="Courier New" w:hAnsi="Courier New" w:cs="Courier New"/>
                <w:sz w:val="16"/>
              </w:rPr>
              <w:tab/>
              <w:t xml:space="preserve">          .............................      </w:t>
            </w:r>
          </w:p>
          <w:p w14:paraId="60F8DA61" w14:textId="77777777" w:rsidR="003821F4" w:rsidRPr="0028446B" w:rsidRDefault="003821F4" w:rsidP="007D50C4">
            <w:pPr>
              <w:suppressAutoHyphens w:val="0"/>
              <w:autoSpaceDE w:val="0"/>
              <w:autoSpaceDN w:val="0"/>
              <w:adjustRightInd w:val="0"/>
              <w:jc w:val="left"/>
              <w:rPr>
                <w:rFonts w:ascii="Courier New" w:hAnsi="Courier New" w:cs="Courier New"/>
                <w:sz w:val="16"/>
              </w:rPr>
            </w:pPr>
            <w:r w:rsidRPr="0028446B">
              <w:rPr>
                <w:rFonts w:ascii="Courier New" w:hAnsi="Courier New" w:cs="Courier New"/>
                <w:sz w:val="16"/>
              </w:rPr>
              <w:t>54</w:t>
            </w:r>
            <w:r w:rsidRPr="0028446B">
              <w:rPr>
                <w:rFonts w:ascii="Courier New" w:hAnsi="Courier New" w:cs="Courier New"/>
                <w:sz w:val="16"/>
              </w:rPr>
              <w:tab/>
              <w:t xml:space="preserve">             </w:t>
            </w:r>
            <w:r w:rsidR="007D50C4" w:rsidRPr="0028446B">
              <w:rPr>
                <w:rFonts w:ascii="Courier New" w:hAnsi="Courier New" w:cs="Courier New"/>
                <w:sz w:val="16"/>
              </w:rPr>
              <w:t xml:space="preserve">       Podpis                  </w:t>
            </w:r>
            <w:r w:rsidRPr="0028446B">
              <w:rPr>
                <w:rFonts w:eastAsia="MS Mincho"/>
                <w:sz w:val="16"/>
              </w:rPr>
              <w:t xml:space="preserve">   </w:t>
            </w:r>
          </w:p>
          <w:p w14:paraId="45DEB2E7" w14:textId="77777777" w:rsidR="003821F4" w:rsidRPr="0028446B" w:rsidRDefault="003821F4" w:rsidP="003821F4">
            <w:pPr>
              <w:pStyle w:val="Zwykytekst"/>
              <w:rPr>
                <w:rFonts w:eastAsia="MS Mincho"/>
                <w:sz w:val="16"/>
                <w:lang w:val="pl-PL"/>
              </w:rPr>
            </w:pPr>
          </w:p>
          <w:p w14:paraId="0B821579" w14:textId="77777777" w:rsidR="008B6B53" w:rsidRPr="00D0305B" w:rsidRDefault="008B6B53" w:rsidP="008B6B53">
            <w:pPr>
              <w:pStyle w:val="Zwykytekst"/>
              <w:rPr>
                <w:rFonts w:eastAsia="MS Mincho" w:cs="Courier New"/>
                <w:sz w:val="16"/>
                <w:szCs w:val="16"/>
                <w:lang w:val="pl-PL"/>
              </w:rPr>
            </w:pPr>
            <w:r w:rsidRPr="00D0305B">
              <w:rPr>
                <w:rFonts w:eastAsia="MS Mincho" w:cs="Courier New"/>
                <w:sz w:val="16"/>
                <w:szCs w:val="16"/>
                <w:lang w:val="pl-PL"/>
              </w:rPr>
              <w:t xml:space="preserve">- lines 40 to 42 </w:t>
            </w:r>
            <w:proofErr w:type="spellStart"/>
            <w:r w:rsidRPr="00D0305B">
              <w:rPr>
                <w:rFonts w:eastAsia="MS Mincho" w:cs="Courier New"/>
                <w:sz w:val="16"/>
                <w:szCs w:val="16"/>
                <w:lang w:val="pl-PL"/>
              </w:rPr>
              <w:t>are</w:t>
            </w:r>
            <w:proofErr w:type="spellEnd"/>
            <w:r w:rsidRPr="00D0305B">
              <w:rPr>
                <w:rFonts w:eastAsia="MS Mincho" w:cs="Courier New"/>
                <w:sz w:val="16"/>
                <w:szCs w:val="16"/>
                <w:lang w:val="pl-PL"/>
              </w:rPr>
              <w:t xml:space="preserve"> </w:t>
            </w:r>
            <w:proofErr w:type="spellStart"/>
            <w:r w:rsidRPr="00D0305B">
              <w:rPr>
                <w:rFonts w:eastAsia="MS Mincho" w:cs="Courier New"/>
                <w:sz w:val="16"/>
                <w:szCs w:val="16"/>
                <w:lang w:val="pl-PL"/>
              </w:rPr>
              <w:t>printed</w:t>
            </w:r>
            <w:proofErr w:type="spellEnd"/>
            <w:r w:rsidRPr="00D0305B">
              <w:rPr>
                <w:rFonts w:eastAsia="MS Mincho" w:cs="Courier New"/>
                <w:sz w:val="16"/>
                <w:szCs w:val="16"/>
                <w:lang w:val="pl-PL"/>
              </w:rPr>
              <w:t xml:space="preserve"> </w:t>
            </w:r>
            <w:proofErr w:type="spellStart"/>
            <w:r w:rsidRPr="00D0305B">
              <w:rPr>
                <w:rFonts w:eastAsia="MS Mincho" w:cs="Courier New"/>
                <w:sz w:val="16"/>
                <w:szCs w:val="16"/>
                <w:lang w:val="pl-PL"/>
              </w:rPr>
              <w:t>when</w:t>
            </w:r>
            <w:proofErr w:type="spellEnd"/>
            <w:r w:rsidRPr="00D0305B">
              <w:rPr>
                <w:rFonts w:eastAsia="MS Mincho" w:cs="Courier New"/>
                <w:sz w:val="16"/>
                <w:szCs w:val="16"/>
                <w:lang w:val="pl-PL"/>
              </w:rPr>
              <w:t xml:space="preserve"> the </w:t>
            </w:r>
            <w:proofErr w:type="spellStart"/>
            <w:r w:rsidRPr="00D0305B">
              <w:rPr>
                <w:rFonts w:eastAsia="MS Mincho" w:cs="Courier New"/>
                <w:sz w:val="16"/>
                <w:szCs w:val="16"/>
                <w:lang w:val="pl-PL"/>
              </w:rPr>
              <w:t>previous</w:t>
            </w:r>
            <w:proofErr w:type="spellEnd"/>
            <w:r w:rsidRPr="00D0305B">
              <w:rPr>
                <w:rFonts w:eastAsia="MS Mincho" w:cs="Courier New"/>
                <w:sz w:val="16"/>
                <w:szCs w:val="16"/>
                <w:lang w:val="pl-PL"/>
              </w:rPr>
              <w:t xml:space="preserve"> lines </w:t>
            </w:r>
            <w:proofErr w:type="spellStart"/>
            <w:r w:rsidRPr="00D0305B">
              <w:rPr>
                <w:rFonts w:eastAsia="MS Mincho" w:cs="Courier New"/>
                <w:sz w:val="16"/>
                <w:szCs w:val="16"/>
                <w:lang w:val="pl-PL"/>
              </w:rPr>
              <w:t>have</w:t>
            </w:r>
            <w:proofErr w:type="spellEnd"/>
            <w:r w:rsidRPr="00D0305B">
              <w:rPr>
                <w:rFonts w:eastAsia="MS Mincho" w:cs="Courier New"/>
                <w:sz w:val="16"/>
                <w:szCs w:val="16"/>
                <w:lang w:val="pl-PL"/>
              </w:rPr>
              <w:t xml:space="preserve"> </w:t>
            </w:r>
            <w:proofErr w:type="spellStart"/>
            <w:r w:rsidRPr="00D0305B">
              <w:rPr>
                <w:rFonts w:eastAsia="MS Mincho" w:cs="Courier New"/>
                <w:sz w:val="16"/>
                <w:szCs w:val="16"/>
                <w:lang w:val="pl-PL"/>
              </w:rPr>
              <w:t>been</w:t>
            </w:r>
            <w:proofErr w:type="spellEnd"/>
            <w:r w:rsidRPr="00D0305B">
              <w:rPr>
                <w:rFonts w:eastAsia="MS Mincho" w:cs="Courier New"/>
                <w:sz w:val="16"/>
                <w:szCs w:val="16"/>
                <w:lang w:val="pl-PL"/>
              </w:rPr>
              <w:t xml:space="preserve"> </w:t>
            </w:r>
            <w:proofErr w:type="spellStart"/>
            <w:r w:rsidRPr="00D0305B">
              <w:rPr>
                <w:rFonts w:eastAsia="MS Mincho" w:cs="Courier New"/>
                <w:sz w:val="16"/>
                <w:szCs w:val="16"/>
                <w:lang w:val="pl-PL"/>
              </w:rPr>
              <w:t>printed</w:t>
            </w:r>
            <w:proofErr w:type="spellEnd"/>
          </w:p>
          <w:p w14:paraId="187E765C" w14:textId="77777777" w:rsidR="00783FC6" w:rsidRPr="0028446B" w:rsidRDefault="008B6B53" w:rsidP="008B6B53">
            <w:pPr>
              <w:rPr>
                <w:lang w:val="x-none"/>
              </w:rPr>
            </w:pPr>
            <w:r w:rsidRPr="00D0305B">
              <w:rPr>
                <w:rFonts w:ascii="Courier New" w:eastAsia="MS Mincho" w:hAnsi="Courier New" w:cs="Courier New"/>
                <w:sz w:val="16"/>
                <w:szCs w:val="16"/>
              </w:rPr>
              <w:t xml:space="preserve">- lines 44 to 46 </w:t>
            </w:r>
            <w:proofErr w:type="spellStart"/>
            <w:r w:rsidRPr="00D0305B">
              <w:rPr>
                <w:rFonts w:ascii="Courier New" w:eastAsia="MS Mincho" w:hAnsi="Courier New" w:cs="Courier New"/>
                <w:sz w:val="16"/>
                <w:szCs w:val="16"/>
              </w:rPr>
              <w:t>are</w:t>
            </w:r>
            <w:proofErr w:type="spellEnd"/>
            <w:r w:rsidRPr="00D0305B">
              <w:rPr>
                <w:rFonts w:ascii="Courier New" w:eastAsia="MS Mincho" w:hAnsi="Courier New" w:cs="Courier New"/>
                <w:sz w:val="16"/>
                <w:szCs w:val="16"/>
              </w:rPr>
              <w:t xml:space="preserve"> </w:t>
            </w:r>
            <w:proofErr w:type="spellStart"/>
            <w:r w:rsidRPr="00D0305B">
              <w:rPr>
                <w:rFonts w:ascii="Courier New" w:eastAsia="MS Mincho" w:hAnsi="Courier New" w:cs="Courier New"/>
                <w:sz w:val="16"/>
                <w:szCs w:val="16"/>
              </w:rPr>
              <w:t>printed</w:t>
            </w:r>
            <w:proofErr w:type="spellEnd"/>
            <w:r w:rsidRPr="00D0305B">
              <w:rPr>
                <w:rFonts w:ascii="Courier New" w:eastAsia="MS Mincho" w:hAnsi="Courier New" w:cs="Courier New"/>
                <w:sz w:val="16"/>
                <w:szCs w:val="16"/>
              </w:rPr>
              <w:t xml:space="preserve"> </w:t>
            </w:r>
            <w:proofErr w:type="spellStart"/>
            <w:r w:rsidRPr="00D0305B">
              <w:rPr>
                <w:rFonts w:ascii="Courier New" w:eastAsia="MS Mincho" w:hAnsi="Courier New" w:cs="Courier New"/>
                <w:sz w:val="16"/>
                <w:szCs w:val="16"/>
              </w:rPr>
              <w:t>when</w:t>
            </w:r>
            <w:proofErr w:type="spellEnd"/>
            <w:r w:rsidRPr="00D0305B">
              <w:rPr>
                <w:rFonts w:ascii="Courier New" w:eastAsia="MS Mincho" w:hAnsi="Courier New" w:cs="Courier New"/>
                <w:sz w:val="16"/>
                <w:szCs w:val="16"/>
              </w:rPr>
              <w:t xml:space="preserve"> the </w:t>
            </w:r>
            <w:proofErr w:type="spellStart"/>
            <w:r w:rsidRPr="00D0305B">
              <w:rPr>
                <w:rFonts w:ascii="Courier New" w:eastAsia="MS Mincho" w:hAnsi="Courier New" w:cs="Courier New"/>
                <w:sz w:val="16"/>
                <w:szCs w:val="16"/>
              </w:rPr>
              <w:t>previous</w:t>
            </w:r>
            <w:proofErr w:type="spellEnd"/>
            <w:r w:rsidRPr="00D0305B">
              <w:rPr>
                <w:rFonts w:ascii="Courier New" w:eastAsia="MS Mincho" w:hAnsi="Courier New" w:cs="Courier New"/>
                <w:sz w:val="16"/>
                <w:szCs w:val="16"/>
              </w:rPr>
              <w:t xml:space="preserve"> lines </w:t>
            </w:r>
            <w:proofErr w:type="spellStart"/>
            <w:r w:rsidRPr="00D0305B">
              <w:rPr>
                <w:rFonts w:ascii="Courier New" w:eastAsia="MS Mincho" w:hAnsi="Courier New" w:cs="Courier New"/>
                <w:sz w:val="16"/>
                <w:szCs w:val="16"/>
              </w:rPr>
              <w:t>have</w:t>
            </w:r>
            <w:proofErr w:type="spellEnd"/>
            <w:r w:rsidRPr="00D0305B">
              <w:rPr>
                <w:rFonts w:ascii="Courier New" w:eastAsia="MS Mincho" w:hAnsi="Courier New" w:cs="Courier New"/>
                <w:sz w:val="16"/>
                <w:szCs w:val="16"/>
              </w:rPr>
              <w:t xml:space="preserve"> </w:t>
            </w:r>
            <w:proofErr w:type="spellStart"/>
            <w:r w:rsidRPr="00D0305B">
              <w:rPr>
                <w:rFonts w:ascii="Courier New" w:eastAsia="MS Mincho" w:hAnsi="Courier New" w:cs="Courier New"/>
                <w:sz w:val="16"/>
                <w:szCs w:val="16"/>
              </w:rPr>
              <w:t>been</w:t>
            </w:r>
            <w:proofErr w:type="spellEnd"/>
            <w:r w:rsidRPr="00D0305B">
              <w:rPr>
                <w:rFonts w:ascii="Courier New" w:eastAsia="MS Mincho" w:hAnsi="Courier New" w:cs="Courier New"/>
                <w:sz w:val="16"/>
                <w:szCs w:val="16"/>
              </w:rPr>
              <w:t xml:space="preserve"> </w:t>
            </w:r>
            <w:proofErr w:type="spellStart"/>
            <w:r w:rsidRPr="00D0305B">
              <w:rPr>
                <w:rFonts w:ascii="Courier New" w:eastAsia="MS Mincho" w:hAnsi="Courier New" w:cs="Courier New"/>
                <w:sz w:val="16"/>
                <w:szCs w:val="16"/>
              </w:rPr>
              <w:t>printed</w:t>
            </w:r>
            <w:proofErr w:type="spellEnd"/>
          </w:p>
        </w:tc>
      </w:tr>
    </w:tbl>
    <w:p w14:paraId="081A1324" w14:textId="77777777" w:rsidR="009B338C" w:rsidRPr="0028446B" w:rsidRDefault="009B338C" w:rsidP="00474B63">
      <w:pPr>
        <w:pStyle w:val="Nagwek4"/>
      </w:pPr>
      <w:r w:rsidRPr="0028446B">
        <w:lastRenderedPageBreak/>
        <w:t xml:space="preserve">4.6.5.58 </w:t>
      </w:r>
      <w:r w:rsidR="008B6B53" w:rsidRPr="00D0305B">
        <w:t xml:space="preserve">Cash </w:t>
      </w:r>
      <w:proofErr w:type="spellStart"/>
      <w:r w:rsidR="008B6B53" w:rsidRPr="00D0305B">
        <w:t>operations</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4F74DB02" w14:textId="77777777" w:rsidTr="003D6CE3">
        <w:tc>
          <w:tcPr>
            <w:tcW w:w="4529" w:type="dxa"/>
            <w:tcBorders>
              <w:top w:val="nil"/>
              <w:left w:val="nil"/>
              <w:bottom w:val="single" w:sz="4" w:space="0" w:color="auto"/>
              <w:right w:val="nil"/>
            </w:tcBorders>
          </w:tcPr>
          <w:p w14:paraId="6B5CF390"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67F8D0F3" w14:textId="77777777" w:rsidR="00783FC6" w:rsidRPr="0028446B" w:rsidRDefault="003821F4" w:rsidP="003821F4">
            <w:pPr>
              <w:jc w:val="right"/>
            </w:pPr>
            <w:r w:rsidRPr="0028446B">
              <w:t>43</w:t>
            </w:r>
          </w:p>
        </w:tc>
      </w:tr>
      <w:tr w:rsidR="00783FC6" w:rsidRPr="0028446B" w14:paraId="429CFACB" w14:textId="77777777" w:rsidTr="003D6CE3">
        <w:tc>
          <w:tcPr>
            <w:tcW w:w="9059" w:type="dxa"/>
            <w:gridSpan w:val="2"/>
            <w:tcBorders>
              <w:top w:val="single" w:sz="4" w:space="0" w:color="auto"/>
            </w:tcBorders>
          </w:tcPr>
          <w:p w14:paraId="5102C8AC" w14:textId="77777777" w:rsidR="003821F4" w:rsidRPr="0028446B" w:rsidRDefault="003821F4" w:rsidP="003821F4">
            <w:pPr>
              <w:pStyle w:val="Zwykytekst"/>
              <w:rPr>
                <w:rFonts w:eastAsia="MS Mincho"/>
                <w:sz w:val="16"/>
                <w:lang w:val="pl-PL"/>
              </w:rPr>
            </w:pPr>
            <w:r w:rsidRPr="0028446B">
              <w:rPr>
                <w:rFonts w:eastAsia="MS Mincho"/>
                <w:sz w:val="16"/>
                <w:lang w:val="pl-PL"/>
              </w:rPr>
              <w:t xml:space="preserve">01                                        </w:t>
            </w:r>
          </w:p>
          <w:p w14:paraId="72D94C5E" w14:textId="77777777" w:rsidR="003821F4" w:rsidRPr="0028446B" w:rsidRDefault="003821F4" w:rsidP="003821F4">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OPERACJE KASOWE   </w:t>
            </w:r>
          </w:p>
          <w:p w14:paraId="1553A2D8" w14:textId="77777777" w:rsidR="003821F4" w:rsidRPr="0028446B" w:rsidRDefault="003821F4" w:rsidP="003821F4">
            <w:pPr>
              <w:pStyle w:val="Zwykytekst"/>
              <w:rPr>
                <w:rFonts w:eastAsia="MS Mincho"/>
                <w:sz w:val="16"/>
                <w:lang w:val="pl-PL"/>
              </w:rPr>
            </w:pPr>
            <w:r w:rsidRPr="0028446B">
              <w:rPr>
                <w:rFonts w:eastAsia="MS Mincho"/>
                <w:sz w:val="16"/>
                <w:lang w:val="pl-PL"/>
              </w:rPr>
              <w:t>10</w:t>
            </w:r>
            <w:r w:rsidRPr="0028446B">
              <w:rPr>
                <w:rFonts w:eastAsia="MS Mincho"/>
                <w:sz w:val="16"/>
                <w:lang w:val="pl-PL"/>
              </w:rPr>
              <w:tab/>
              <w:t xml:space="preserve">WYPŁATA Z KASY:            </w:t>
            </w:r>
            <w:r w:rsidRPr="00AE46FA">
              <w:rPr>
                <w:rFonts w:eastAsia="MS Mincho"/>
                <w:color w:val="1F4E79" w:themeColor="accent1" w:themeShade="80"/>
                <w:sz w:val="16"/>
                <w:lang w:val="pl-PL"/>
              </w:rPr>
              <w:t>###########</w:t>
            </w:r>
            <w:r w:rsidRPr="0028446B">
              <w:rPr>
                <w:rFonts w:eastAsia="MS Mincho"/>
                <w:sz w:val="16"/>
                <w:lang w:val="pl-PL"/>
              </w:rPr>
              <w:t xml:space="preserve">########## </w:t>
            </w:r>
            <w:r w:rsidR="0003164D">
              <w:rPr>
                <w:rFonts w:eastAsia="MS Mincho"/>
                <w:sz w:val="16"/>
                <w:lang w:val="pl-PL"/>
              </w:rPr>
              <w:t>&lt;par#&gt;</w:t>
            </w:r>
          </w:p>
          <w:p w14:paraId="449AF323" w14:textId="77777777" w:rsidR="003821F4" w:rsidRPr="0028446B" w:rsidRDefault="003821F4" w:rsidP="003821F4">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WPŁATA DO KASY:            </w:t>
            </w:r>
            <w:r w:rsidRPr="00AE46FA">
              <w:rPr>
                <w:rFonts w:eastAsia="MS Mincho"/>
                <w:color w:val="1F4E79" w:themeColor="accent1" w:themeShade="80"/>
                <w:sz w:val="16"/>
                <w:lang w:val="pl-PL"/>
              </w:rPr>
              <w:t>###########</w:t>
            </w:r>
            <w:r w:rsidRPr="0028446B">
              <w:rPr>
                <w:rFonts w:eastAsia="MS Mincho"/>
                <w:sz w:val="16"/>
                <w:lang w:val="pl-PL"/>
              </w:rPr>
              <w:t xml:space="preserve">########## </w:t>
            </w:r>
            <w:r w:rsidR="0003164D">
              <w:rPr>
                <w:rFonts w:eastAsia="MS Mincho"/>
                <w:sz w:val="16"/>
                <w:lang w:val="pl-PL"/>
              </w:rPr>
              <w:t>&lt;par#&gt;</w:t>
            </w:r>
          </w:p>
          <w:p w14:paraId="076E682D" w14:textId="77777777" w:rsidR="003821F4" w:rsidRPr="0028446B" w:rsidRDefault="003821F4" w:rsidP="003821F4">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 xml:space="preserve">KASJER:         </w:t>
            </w:r>
            <w:r w:rsidR="00C11E89" w:rsidRPr="00AE46FA">
              <w:rPr>
                <w:rFonts w:eastAsia="MS Mincho"/>
                <w:color w:val="1F4E79" w:themeColor="accent1" w:themeShade="80"/>
                <w:sz w:val="16"/>
                <w:lang w:val="pl-PL"/>
              </w:rPr>
              <w:t>&amp;&amp;&amp;&amp;&amp;&amp;&amp;&amp;&amp;&amp;&amp;&amp;&amp;&amp;&amp;&amp;&amp;&amp;&amp;&amp;&amp;&amp;</w:t>
            </w:r>
            <w:r w:rsidR="00C11E89">
              <w:rPr>
                <w:rFonts w:eastAsia="MS Mincho"/>
                <w:sz w:val="16"/>
                <w:lang w:val="pl-PL"/>
              </w:rPr>
              <w:t>&amp;&amp;&amp;&amp;&amp;&amp;&amp;&amp;&amp;&amp;</w:t>
            </w:r>
            <w:r w:rsidRPr="0028446B">
              <w:rPr>
                <w:rFonts w:eastAsia="MS Mincho"/>
                <w:sz w:val="16"/>
                <w:lang w:val="pl-PL"/>
              </w:rPr>
              <w:t xml:space="preserve"> </w:t>
            </w:r>
            <w:r w:rsidR="00030A2A">
              <w:rPr>
                <w:rFonts w:eastAsia="MS Mincho"/>
                <w:sz w:val="16"/>
                <w:lang w:val="pl-PL"/>
              </w:rPr>
              <w:t>&lt;par&amp;&gt;</w:t>
            </w:r>
          </w:p>
          <w:p w14:paraId="319F2D63" w14:textId="77777777" w:rsidR="00783FC6" w:rsidRPr="0028446B" w:rsidRDefault="00763DA3" w:rsidP="00763DA3">
            <w:pPr>
              <w:pStyle w:val="Zwykytekst"/>
              <w:rPr>
                <w:rFonts w:eastAsia="MS Mincho"/>
                <w:sz w:val="16"/>
                <w:lang w:val="pl-PL"/>
              </w:rPr>
            </w:pPr>
            <w:r>
              <w:rPr>
                <w:rFonts w:eastAsia="MS Mincho"/>
                <w:sz w:val="16"/>
                <w:lang w:val="pl-PL"/>
              </w:rPr>
              <w:t>31</w:t>
            </w:r>
            <w:r>
              <w:rPr>
                <w:rFonts w:eastAsia="MS Mincho"/>
                <w:sz w:val="16"/>
                <w:lang w:val="pl-PL"/>
              </w:rPr>
              <w:tab/>
              <w:t xml:space="preserve">STAN KASY:         </w:t>
            </w:r>
            <w:r w:rsidRPr="00AE46FA">
              <w:rPr>
                <w:rFonts w:eastAsia="MS Mincho"/>
                <w:color w:val="1F4E79" w:themeColor="accent1" w:themeShade="80"/>
                <w:sz w:val="16"/>
                <w:lang w:val="pl-PL"/>
              </w:rPr>
              <w:t>###################</w:t>
            </w:r>
            <w:r>
              <w:rPr>
                <w:rFonts w:eastAsia="MS Mincho"/>
                <w:sz w:val="16"/>
                <w:lang w:val="pl-PL"/>
              </w:rPr>
              <w:t>##########</w:t>
            </w:r>
            <w:r w:rsidR="003821F4" w:rsidRPr="0028446B">
              <w:rPr>
                <w:rFonts w:eastAsia="MS Mincho"/>
                <w:sz w:val="16"/>
                <w:lang w:val="pl-PL"/>
              </w:rPr>
              <w:t xml:space="preserve"> </w:t>
            </w:r>
            <w:r w:rsidR="0003164D">
              <w:rPr>
                <w:rFonts w:eastAsia="MS Mincho"/>
                <w:sz w:val="16"/>
                <w:lang w:val="pl-PL"/>
              </w:rPr>
              <w:t>&lt;par#&gt;</w:t>
            </w:r>
            <w:r w:rsidR="003821F4" w:rsidRPr="0028446B">
              <w:rPr>
                <w:rFonts w:eastAsia="MS Mincho"/>
                <w:sz w:val="16"/>
                <w:lang w:val="pl-PL"/>
              </w:rPr>
              <w:t xml:space="preserve">                                    </w:t>
            </w:r>
          </w:p>
        </w:tc>
      </w:tr>
    </w:tbl>
    <w:p w14:paraId="1B4E10B2" w14:textId="77777777" w:rsidR="009B338C" w:rsidRPr="0028446B" w:rsidRDefault="009B338C" w:rsidP="00474B63">
      <w:pPr>
        <w:pStyle w:val="Nagwek4"/>
      </w:pPr>
      <w:r w:rsidRPr="0028446B">
        <w:t xml:space="preserve">4.6.5.59 </w:t>
      </w:r>
      <w:r w:rsidR="008B6B53" w:rsidRPr="00D0305B">
        <w:t xml:space="preserve">List of </w:t>
      </w:r>
      <w:proofErr w:type="spellStart"/>
      <w:r w:rsidR="008B6B53" w:rsidRPr="00D0305B">
        <w:t>cashiers</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2A560EE1" w14:textId="77777777" w:rsidTr="003D6CE3">
        <w:tc>
          <w:tcPr>
            <w:tcW w:w="4529" w:type="dxa"/>
            <w:tcBorders>
              <w:top w:val="nil"/>
              <w:left w:val="nil"/>
              <w:bottom w:val="single" w:sz="4" w:space="0" w:color="auto"/>
              <w:right w:val="nil"/>
            </w:tcBorders>
          </w:tcPr>
          <w:p w14:paraId="1CE33311"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532AC1B5" w14:textId="77777777" w:rsidR="00783FC6" w:rsidRPr="0028446B" w:rsidRDefault="003821F4" w:rsidP="003821F4">
            <w:pPr>
              <w:jc w:val="right"/>
            </w:pPr>
            <w:r w:rsidRPr="0028446B">
              <w:t>44</w:t>
            </w:r>
          </w:p>
        </w:tc>
      </w:tr>
      <w:tr w:rsidR="00783FC6" w:rsidRPr="0028446B" w14:paraId="4CAA57ED" w14:textId="77777777" w:rsidTr="003D6CE3">
        <w:tc>
          <w:tcPr>
            <w:tcW w:w="9059" w:type="dxa"/>
            <w:gridSpan w:val="2"/>
            <w:tcBorders>
              <w:top w:val="single" w:sz="4" w:space="0" w:color="auto"/>
            </w:tcBorders>
          </w:tcPr>
          <w:p w14:paraId="42858436" w14:textId="77777777" w:rsidR="003821F4" w:rsidRPr="0028446B" w:rsidRDefault="003821F4" w:rsidP="003821F4">
            <w:pPr>
              <w:pStyle w:val="Zwykytekst"/>
              <w:rPr>
                <w:rFonts w:eastAsia="MS Mincho"/>
                <w:sz w:val="16"/>
                <w:lang w:val="pl-PL"/>
              </w:rPr>
            </w:pPr>
            <w:r w:rsidRPr="0028446B">
              <w:rPr>
                <w:rFonts w:eastAsia="MS Mincho"/>
                <w:sz w:val="16"/>
                <w:lang w:val="pl-PL"/>
              </w:rPr>
              <w:t xml:space="preserve">01                                        </w:t>
            </w:r>
          </w:p>
          <w:p w14:paraId="172DE77B" w14:textId="77777777" w:rsidR="003821F4" w:rsidRPr="0028446B" w:rsidRDefault="003821F4" w:rsidP="003821F4">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LISTA KASJERÓW   </w:t>
            </w:r>
          </w:p>
          <w:p w14:paraId="571627AF" w14:textId="77777777" w:rsidR="003821F4" w:rsidRPr="0028446B" w:rsidRDefault="003821F4" w:rsidP="003821F4">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w:t>
            </w:r>
          </w:p>
          <w:p w14:paraId="07FD41CA" w14:textId="77777777" w:rsidR="003821F4" w:rsidRPr="0028446B" w:rsidRDefault="003821F4" w:rsidP="003821F4">
            <w:pPr>
              <w:pStyle w:val="Zwykytekst"/>
              <w:rPr>
                <w:rFonts w:eastAsia="MS Mincho"/>
                <w:sz w:val="16"/>
                <w:lang w:val="pl-PL"/>
              </w:rPr>
            </w:pPr>
            <w:r w:rsidRPr="0028446B">
              <w:rPr>
                <w:rFonts w:eastAsia="MS Mincho"/>
                <w:sz w:val="16"/>
                <w:lang w:val="pl-PL"/>
              </w:rPr>
              <w:t>3</w:t>
            </w:r>
            <w:r w:rsidR="00C11E89">
              <w:rPr>
                <w:rFonts w:eastAsia="MS Mincho"/>
                <w:sz w:val="16"/>
                <w:lang w:val="pl-PL"/>
              </w:rPr>
              <w:t>0</w:t>
            </w:r>
            <w:r w:rsidR="00C11E89">
              <w:rPr>
                <w:rFonts w:eastAsia="MS Mincho"/>
                <w:sz w:val="16"/>
                <w:lang w:val="pl-PL"/>
              </w:rPr>
              <w:tab/>
              <w:t xml:space="preserve">KASJER:         &amp;&amp; </w:t>
            </w:r>
            <w:r w:rsidR="00C11E89" w:rsidRPr="0077096C">
              <w:rPr>
                <w:rFonts w:eastAsia="MS Mincho"/>
                <w:color w:val="1F4E79" w:themeColor="accent1" w:themeShade="80"/>
                <w:sz w:val="16"/>
                <w:lang w:val="pl-PL"/>
              </w:rPr>
              <w:t>&amp;&amp;&amp;&amp;&amp;&amp;&amp;&amp;&amp;&amp;&amp;&amp;&amp;&amp;&amp;&amp;&amp;&amp;&amp;</w:t>
            </w:r>
            <w:r w:rsidR="00C11E89">
              <w:rPr>
                <w:rFonts w:eastAsia="MS Mincho"/>
                <w:sz w:val="16"/>
                <w:lang w:val="pl-PL"/>
              </w:rPr>
              <w:t>&amp;&amp;&amp;&amp;&amp;&amp;&amp;&amp;&amp;&amp;</w:t>
            </w:r>
            <w:r w:rsidRPr="0028446B">
              <w:rPr>
                <w:rFonts w:eastAsia="MS Mincho"/>
                <w:sz w:val="16"/>
                <w:lang w:val="pl-PL"/>
              </w:rPr>
              <w:t xml:space="preserve"> </w:t>
            </w:r>
            <w:r w:rsidR="00030A2A">
              <w:rPr>
                <w:rFonts w:eastAsia="MS Mincho"/>
                <w:sz w:val="16"/>
                <w:lang w:val="pl-PL"/>
              </w:rPr>
              <w:t>&lt;par&amp;&gt;</w:t>
            </w:r>
          </w:p>
          <w:p w14:paraId="19D1945D" w14:textId="77777777" w:rsidR="003821F4" w:rsidRPr="0028446B" w:rsidRDefault="003821F4" w:rsidP="003821F4">
            <w:pPr>
              <w:pStyle w:val="Zwykytekst"/>
              <w:rPr>
                <w:rFonts w:eastAsia="MS Mincho"/>
                <w:sz w:val="16"/>
                <w:lang w:val="pl-PL"/>
              </w:rPr>
            </w:pPr>
            <w:r w:rsidRPr="0028446B">
              <w:rPr>
                <w:rFonts w:eastAsia="MS Mincho"/>
                <w:sz w:val="16"/>
                <w:lang w:val="pl-PL"/>
              </w:rPr>
              <w:t>31</w:t>
            </w:r>
            <w:r w:rsidR="0077096C">
              <w:rPr>
                <w:rFonts w:eastAsia="MS Mincho"/>
                <w:sz w:val="16"/>
                <w:lang w:val="pl-PL"/>
              </w:rPr>
              <w:tab/>
              <w:t>OD ########## #####          DO</w:t>
            </w:r>
            <w:r w:rsidRPr="0028446B">
              <w:rPr>
                <w:rFonts w:eastAsia="MS Mincho"/>
                <w:sz w:val="16"/>
                <w:lang w:val="pl-PL"/>
              </w:rPr>
              <w:t xml:space="preserve"> </w:t>
            </w:r>
            <w:r w:rsidRPr="0077096C">
              <w:rPr>
                <w:rFonts w:eastAsia="MS Mincho"/>
                <w:color w:val="1F4E79" w:themeColor="accent1" w:themeShade="80"/>
                <w:sz w:val="16"/>
                <w:lang w:val="pl-PL"/>
              </w:rPr>
              <w:t>######</w:t>
            </w:r>
            <w:r w:rsidRPr="0028446B">
              <w:rPr>
                <w:rFonts w:eastAsia="MS Mincho"/>
                <w:sz w:val="16"/>
                <w:lang w:val="pl-PL"/>
              </w:rPr>
              <w:t xml:space="preserve">#### ##### </w:t>
            </w:r>
            <w:r w:rsidR="0003164D">
              <w:rPr>
                <w:rFonts w:eastAsia="MS Mincho"/>
                <w:sz w:val="16"/>
                <w:lang w:val="pl-PL"/>
              </w:rPr>
              <w:t>&lt;par#&gt;</w:t>
            </w:r>
          </w:p>
          <w:p w14:paraId="18356D2F" w14:textId="77777777" w:rsidR="003821F4" w:rsidRPr="0028446B" w:rsidRDefault="003821F4" w:rsidP="003821F4">
            <w:pPr>
              <w:pStyle w:val="Zwykytekst"/>
              <w:rPr>
                <w:rFonts w:eastAsia="MS Mincho"/>
                <w:sz w:val="16"/>
                <w:lang w:val="pl-PL"/>
              </w:rPr>
            </w:pPr>
            <w:r w:rsidRPr="0028446B">
              <w:rPr>
                <w:rFonts w:eastAsia="MS Mincho"/>
                <w:sz w:val="16"/>
                <w:lang w:val="pl-PL"/>
              </w:rPr>
              <w:t xml:space="preserve">50                                        </w:t>
            </w:r>
          </w:p>
          <w:p w14:paraId="54AA5CCB" w14:textId="77777777" w:rsidR="00763DA3" w:rsidRDefault="003821F4" w:rsidP="007D50C4">
            <w:pPr>
              <w:pStyle w:val="Zwykytekst"/>
              <w:rPr>
                <w:rFonts w:eastAsia="MS Mincho"/>
                <w:sz w:val="16"/>
              </w:rPr>
            </w:pPr>
            <w:r w:rsidRPr="0028446B">
              <w:rPr>
                <w:rFonts w:eastAsia="MS Mincho"/>
                <w:sz w:val="16"/>
                <w:lang w:val="pl-PL"/>
              </w:rPr>
              <w:t>60</w:t>
            </w:r>
            <w:r w:rsidRPr="0028446B">
              <w:rPr>
                <w:rFonts w:eastAsia="MS Mincho"/>
                <w:sz w:val="16"/>
                <w:lang w:val="pl-PL"/>
              </w:rPr>
              <w:tab/>
              <w:t xml:space="preserve">NR WYDRUKU:             </w:t>
            </w:r>
            <w:r w:rsidRPr="0077096C">
              <w:rPr>
                <w:rFonts w:eastAsia="MS Mincho"/>
                <w:color w:val="1F4E79" w:themeColor="accent1" w:themeShade="80"/>
                <w:sz w:val="16"/>
                <w:lang w:val="pl-PL"/>
              </w:rPr>
              <w:t>##################</w:t>
            </w:r>
            <w:r w:rsidRPr="0028446B">
              <w:rPr>
                <w:rFonts w:eastAsia="MS Mincho"/>
                <w:sz w:val="16"/>
                <w:lang w:val="pl-PL"/>
              </w:rPr>
              <w:t xml:space="preserve">###    </w:t>
            </w:r>
            <w:r w:rsidR="0003164D">
              <w:rPr>
                <w:rFonts w:eastAsia="MS Mincho"/>
                <w:sz w:val="16"/>
                <w:lang w:val="pl-PL"/>
              </w:rPr>
              <w:t>&lt;par#&gt;</w:t>
            </w:r>
            <w:r w:rsidRPr="0028446B">
              <w:rPr>
                <w:rFonts w:eastAsia="MS Mincho"/>
                <w:sz w:val="16"/>
              </w:rPr>
              <w:t xml:space="preserve"> </w:t>
            </w:r>
          </w:p>
          <w:p w14:paraId="26B6C4D8" w14:textId="77777777" w:rsidR="00783FC6" w:rsidRPr="0028446B" w:rsidRDefault="008B6B53" w:rsidP="007D50C4">
            <w:pPr>
              <w:pStyle w:val="Zwykytekst"/>
              <w:rPr>
                <w:rFonts w:eastAsia="MS Mincho"/>
                <w:sz w:val="16"/>
                <w:lang w:val="pl-PL"/>
              </w:rPr>
            </w:pPr>
            <w:r w:rsidRPr="001453A1">
              <w:rPr>
                <w:rFonts w:eastAsia="MS Mincho"/>
                <w:sz w:val="16"/>
              </w:rPr>
              <w:t xml:space="preserve">// </w:t>
            </w:r>
            <w:r w:rsidRPr="00D0305B">
              <w:rPr>
                <w:rFonts w:eastAsia="MS Mincho"/>
                <w:sz w:val="16"/>
              </w:rPr>
              <w:t>lines 30 and 31 can be repeated</w:t>
            </w:r>
            <w:r w:rsidR="003821F4" w:rsidRPr="0028446B">
              <w:rPr>
                <w:rFonts w:eastAsia="MS Mincho"/>
                <w:sz w:val="16"/>
              </w:rPr>
              <w:t xml:space="preserve">                                </w:t>
            </w:r>
          </w:p>
        </w:tc>
      </w:tr>
    </w:tbl>
    <w:p w14:paraId="3DFC078C" w14:textId="77777777" w:rsidR="008B6B53" w:rsidRPr="008B6B53" w:rsidRDefault="009B338C" w:rsidP="008B6B53">
      <w:pPr>
        <w:pStyle w:val="Nagwek4"/>
      </w:pPr>
      <w:r w:rsidRPr="0028446B">
        <w:t xml:space="preserve">4.6.5.60 </w:t>
      </w:r>
      <w:proofErr w:type="spellStart"/>
      <w:r w:rsidR="008B6B53" w:rsidRPr="00D0305B">
        <w:t>Hourly</w:t>
      </w:r>
      <w:proofErr w:type="spellEnd"/>
      <w:r w:rsidR="008B6B53" w:rsidRPr="00D0305B">
        <w:t xml:space="preserve"> report</w:t>
      </w:r>
    </w:p>
    <w:tbl>
      <w:tblPr>
        <w:tblStyle w:val="Tabela-Siatka"/>
        <w:tblW w:w="0" w:type="auto"/>
        <w:tblLook w:val="04A0" w:firstRow="1" w:lastRow="0" w:firstColumn="1" w:lastColumn="0" w:noHBand="0" w:noVBand="1"/>
      </w:tblPr>
      <w:tblGrid>
        <w:gridCol w:w="4529"/>
        <w:gridCol w:w="4530"/>
      </w:tblGrid>
      <w:tr w:rsidR="00783FC6" w:rsidRPr="0028446B" w14:paraId="5785AFD3" w14:textId="77777777" w:rsidTr="003D6CE3">
        <w:tc>
          <w:tcPr>
            <w:tcW w:w="4529" w:type="dxa"/>
            <w:tcBorders>
              <w:top w:val="nil"/>
              <w:left w:val="nil"/>
              <w:bottom w:val="single" w:sz="4" w:space="0" w:color="auto"/>
              <w:right w:val="nil"/>
            </w:tcBorders>
          </w:tcPr>
          <w:p w14:paraId="08BA67A5"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7226D9FD" w14:textId="77777777" w:rsidR="00783FC6" w:rsidRPr="0028446B" w:rsidRDefault="003821F4" w:rsidP="003821F4">
            <w:pPr>
              <w:jc w:val="right"/>
            </w:pPr>
            <w:r w:rsidRPr="0028446B">
              <w:t>45</w:t>
            </w:r>
          </w:p>
        </w:tc>
      </w:tr>
      <w:tr w:rsidR="00783FC6" w:rsidRPr="0028446B" w14:paraId="5A1DB285" w14:textId="77777777" w:rsidTr="003D6CE3">
        <w:tc>
          <w:tcPr>
            <w:tcW w:w="9059" w:type="dxa"/>
            <w:gridSpan w:val="2"/>
            <w:tcBorders>
              <w:top w:val="single" w:sz="4" w:space="0" w:color="auto"/>
            </w:tcBorders>
          </w:tcPr>
          <w:p w14:paraId="3EB727AA" w14:textId="77777777" w:rsidR="003821F4" w:rsidRPr="0028446B" w:rsidRDefault="003821F4" w:rsidP="003821F4">
            <w:pPr>
              <w:pStyle w:val="Zwykytekst"/>
              <w:rPr>
                <w:rFonts w:eastAsia="MS Mincho"/>
                <w:sz w:val="16"/>
                <w:lang w:val="pl-PL"/>
              </w:rPr>
            </w:pPr>
            <w:r w:rsidRPr="0028446B">
              <w:rPr>
                <w:rFonts w:eastAsia="MS Mincho"/>
                <w:sz w:val="16"/>
                <w:lang w:val="pl-PL"/>
              </w:rPr>
              <w:t xml:space="preserve">01                                        </w:t>
            </w:r>
          </w:p>
          <w:p w14:paraId="137981D2" w14:textId="77777777" w:rsidR="003821F4" w:rsidRPr="0028446B" w:rsidRDefault="003821F4" w:rsidP="003821F4">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RAPORT GODZINOWY  </w:t>
            </w:r>
          </w:p>
          <w:p w14:paraId="37761FB2" w14:textId="77777777" w:rsidR="003821F4" w:rsidRPr="0028446B" w:rsidRDefault="003821F4" w:rsidP="003821F4">
            <w:pPr>
              <w:pStyle w:val="Zwykytekst"/>
              <w:rPr>
                <w:rFonts w:eastAsia="MS Mincho"/>
                <w:sz w:val="16"/>
                <w:lang w:val="pl-PL"/>
              </w:rPr>
            </w:pPr>
            <w:r w:rsidRPr="0028446B">
              <w:rPr>
                <w:rFonts w:eastAsia="MS Mincho"/>
                <w:sz w:val="16"/>
                <w:lang w:val="pl-PL"/>
              </w:rPr>
              <w:t xml:space="preserve">03                                        </w:t>
            </w:r>
          </w:p>
          <w:p w14:paraId="49AAB14D" w14:textId="77777777" w:rsidR="003821F4" w:rsidRPr="0028446B" w:rsidRDefault="003821F4" w:rsidP="003821F4">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 xml:space="preserve">OD ##### DO #####         KLIENTÓW </w:t>
            </w:r>
            <w:r w:rsidRPr="002872BF">
              <w:rPr>
                <w:rFonts w:eastAsia="MS Mincho"/>
                <w:color w:val="1F4E79" w:themeColor="accent1" w:themeShade="80"/>
                <w:sz w:val="16"/>
                <w:lang w:val="pl-PL"/>
              </w:rPr>
              <w:t>###</w:t>
            </w:r>
            <w:r w:rsidRPr="0028446B">
              <w:rPr>
                <w:rFonts w:eastAsia="MS Mincho"/>
                <w:sz w:val="16"/>
                <w:lang w:val="pl-PL"/>
              </w:rPr>
              <w:t xml:space="preserve">####### </w:t>
            </w:r>
            <w:r w:rsidR="0003164D">
              <w:rPr>
                <w:rFonts w:eastAsia="MS Mincho"/>
                <w:sz w:val="16"/>
                <w:lang w:val="pl-PL"/>
              </w:rPr>
              <w:t>&lt;par#&gt;</w:t>
            </w:r>
          </w:p>
          <w:p w14:paraId="3460B54F" w14:textId="77777777" w:rsidR="003821F4" w:rsidRPr="0028446B" w:rsidRDefault="003821F4" w:rsidP="003821F4">
            <w:pPr>
              <w:pStyle w:val="Zwykytekst"/>
              <w:rPr>
                <w:rFonts w:eastAsia="MS Mincho"/>
                <w:sz w:val="16"/>
                <w:lang w:val="pl-PL"/>
              </w:rPr>
            </w:pPr>
            <w:r w:rsidRPr="0028446B">
              <w:rPr>
                <w:rFonts w:eastAsia="MS Mincho"/>
                <w:sz w:val="16"/>
                <w:lang w:val="pl-PL"/>
              </w:rPr>
              <w:t>32</w:t>
            </w:r>
            <w:r w:rsidRPr="0028446B">
              <w:rPr>
                <w:rFonts w:eastAsia="MS Mincho"/>
                <w:sz w:val="16"/>
                <w:lang w:val="pl-PL"/>
              </w:rPr>
              <w:tab/>
              <w:t xml:space="preserve">POZ.   ##########           OBROTY ########## </w:t>
            </w:r>
            <w:r w:rsidR="0003164D">
              <w:rPr>
                <w:rFonts w:eastAsia="MS Mincho"/>
                <w:sz w:val="16"/>
                <w:lang w:val="pl-PL"/>
              </w:rPr>
              <w:t>&lt;par#&gt;</w:t>
            </w:r>
          </w:p>
          <w:p w14:paraId="7D186579" w14:textId="77777777" w:rsidR="003821F4" w:rsidRPr="0028446B" w:rsidRDefault="003821F4" w:rsidP="003821F4">
            <w:pPr>
              <w:pStyle w:val="Zwykytekst"/>
              <w:rPr>
                <w:rFonts w:eastAsia="MS Mincho"/>
                <w:sz w:val="16"/>
                <w:lang w:val="pl-PL"/>
              </w:rPr>
            </w:pPr>
            <w:r w:rsidRPr="0028446B">
              <w:rPr>
                <w:rFonts w:eastAsia="MS Mincho"/>
                <w:sz w:val="16"/>
                <w:lang w:val="pl-PL"/>
              </w:rPr>
              <w:t xml:space="preserve">50                                        </w:t>
            </w:r>
          </w:p>
          <w:p w14:paraId="2BF9C1A1" w14:textId="77777777" w:rsidR="00763DA3" w:rsidRDefault="003821F4" w:rsidP="003821F4">
            <w:pPr>
              <w:pStyle w:val="Zwykytekst"/>
              <w:rPr>
                <w:rFonts w:eastAsia="MS Mincho"/>
                <w:sz w:val="16"/>
                <w:lang w:val="pl-PL"/>
              </w:rPr>
            </w:pPr>
            <w:r w:rsidRPr="0028446B">
              <w:rPr>
                <w:rFonts w:eastAsia="MS Mincho"/>
                <w:sz w:val="16"/>
                <w:lang w:val="pl-PL"/>
              </w:rPr>
              <w:t>60</w:t>
            </w:r>
            <w:r w:rsidRPr="0028446B">
              <w:rPr>
                <w:rFonts w:eastAsia="MS Mincho"/>
                <w:sz w:val="16"/>
                <w:lang w:val="pl-PL"/>
              </w:rPr>
              <w:tab/>
              <w:t xml:space="preserve">NR WYDRUKU: </w:t>
            </w:r>
            <w:r w:rsidRPr="002872BF">
              <w:rPr>
                <w:rFonts w:eastAsia="MS Mincho"/>
                <w:color w:val="1F4E79" w:themeColor="accent1" w:themeShade="80"/>
                <w:sz w:val="16"/>
                <w:lang w:val="pl-PL"/>
              </w:rPr>
              <w:t>##################</w:t>
            </w:r>
            <w:r w:rsidRPr="0028446B">
              <w:rPr>
                <w:rFonts w:eastAsia="MS Mincho"/>
                <w:sz w:val="16"/>
                <w:lang w:val="pl-PL"/>
              </w:rPr>
              <w:t xml:space="preserve">###             </w:t>
            </w:r>
            <w:r w:rsidR="0003164D">
              <w:rPr>
                <w:rFonts w:eastAsia="MS Mincho"/>
                <w:sz w:val="16"/>
                <w:lang w:val="pl-PL"/>
              </w:rPr>
              <w:t>&lt;par#&gt;</w:t>
            </w:r>
            <w:r w:rsidRPr="0028446B">
              <w:rPr>
                <w:rFonts w:eastAsia="MS Mincho"/>
                <w:sz w:val="16"/>
                <w:lang w:val="pl-PL"/>
              </w:rPr>
              <w:t xml:space="preserve">      </w:t>
            </w:r>
          </w:p>
          <w:p w14:paraId="2785FBE8" w14:textId="77777777" w:rsidR="00783FC6" w:rsidRPr="0028446B" w:rsidRDefault="008B6B53" w:rsidP="003821F4">
            <w:pPr>
              <w:pStyle w:val="Zwykytekst"/>
              <w:rPr>
                <w:rFonts w:eastAsia="MS Mincho"/>
                <w:sz w:val="16"/>
                <w:lang w:val="pl-PL"/>
              </w:rPr>
            </w:pPr>
            <w:r w:rsidRPr="001453A1">
              <w:rPr>
                <w:rFonts w:eastAsia="MS Mincho"/>
                <w:sz w:val="16"/>
                <w:lang w:val="pl-PL"/>
              </w:rPr>
              <w:t xml:space="preserve">// </w:t>
            </w:r>
            <w:r w:rsidRPr="00D0305B">
              <w:rPr>
                <w:rFonts w:eastAsia="MS Mincho"/>
                <w:sz w:val="16"/>
                <w:lang w:val="pl-PL"/>
              </w:rPr>
              <w:t xml:space="preserve">lines 30 and 32 </w:t>
            </w:r>
            <w:proofErr w:type="spellStart"/>
            <w:r w:rsidRPr="00D0305B">
              <w:rPr>
                <w:rFonts w:eastAsia="MS Mincho"/>
                <w:sz w:val="16"/>
                <w:lang w:val="pl-PL"/>
              </w:rPr>
              <w:t>can</w:t>
            </w:r>
            <w:proofErr w:type="spellEnd"/>
            <w:r w:rsidRPr="00D0305B">
              <w:rPr>
                <w:rFonts w:eastAsia="MS Mincho"/>
                <w:sz w:val="16"/>
                <w:lang w:val="pl-PL"/>
              </w:rPr>
              <w:t xml:space="preserve"> be </w:t>
            </w:r>
            <w:proofErr w:type="spellStart"/>
            <w:r w:rsidRPr="00D0305B">
              <w:rPr>
                <w:rFonts w:eastAsia="MS Mincho"/>
                <w:sz w:val="16"/>
                <w:lang w:val="pl-PL"/>
              </w:rPr>
              <w:t>repeated</w:t>
            </w:r>
            <w:proofErr w:type="spellEnd"/>
            <w:r w:rsidR="003821F4" w:rsidRPr="0028446B">
              <w:rPr>
                <w:rFonts w:eastAsia="MS Mincho"/>
                <w:sz w:val="16"/>
                <w:lang w:val="pl-PL"/>
              </w:rPr>
              <w:t xml:space="preserve">                                  </w:t>
            </w:r>
          </w:p>
        </w:tc>
      </w:tr>
    </w:tbl>
    <w:p w14:paraId="40567DD8" w14:textId="77777777" w:rsidR="009B338C" w:rsidRPr="0028446B" w:rsidRDefault="009B338C" w:rsidP="009B338C">
      <w:pPr>
        <w:pStyle w:val="Zwykytekst"/>
        <w:rPr>
          <w:rFonts w:eastAsia="MS Mincho"/>
          <w:sz w:val="16"/>
          <w:lang w:val="pl-PL"/>
        </w:rPr>
      </w:pPr>
    </w:p>
    <w:p w14:paraId="5126A607" w14:textId="77777777" w:rsidR="009B338C" w:rsidRPr="0028446B" w:rsidRDefault="009B338C" w:rsidP="00474B63">
      <w:pPr>
        <w:pStyle w:val="Nagwek4"/>
      </w:pPr>
      <w:r w:rsidRPr="0028446B">
        <w:t xml:space="preserve">4.6.5.61 </w:t>
      </w:r>
      <w:proofErr w:type="spellStart"/>
      <w:r w:rsidR="008B6B53" w:rsidRPr="00D0305B">
        <w:t>Shift</w:t>
      </w:r>
      <w:proofErr w:type="spellEnd"/>
      <w:r w:rsidR="008B6B53" w:rsidRPr="00D0305B">
        <w:t xml:space="preserve"> Report</w:t>
      </w:r>
    </w:p>
    <w:tbl>
      <w:tblPr>
        <w:tblStyle w:val="Tabela-Siatka"/>
        <w:tblW w:w="0" w:type="auto"/>
        <w:tblLook w:val="04A0" w:firstRow="1" w:lastRow="0" w:firstColumn="1" w:lastColumn="0" w:noHBand="0" w:noVBand="1"/>
      </w:tblPr>
      <w:tblGrid>
        <w:gridCol w:w="4529"/>
        <w:gridCol w:w="4530"/>
      </w:tblGrid>
      <w:tr w:rsidR="00783FC6" w:rsidRPr="0028446B" w14:paraId="11D8D6EC" w14:textId="77777777" w:rsidTr="003D6CE3">
        <w:tc>
          <w:tcPr>
            <w:tcW w:w="4529" w:type="dxa"/>
            <w:tcBorders>
              <w:top w:val="nil"/>
              <w:left w:val="nil"/>
              <w:bottom w:val="single" w:sz="4" w:space="0" w:color="auto"/>
              <w:right w:val="nil"/>
            </w:tcBorders>
          </w:tcPr>
          <w:p w14:paraId="52BC3D39"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1A859604" w14:textId="77777777" w:rsidR="00783FC6" w:rsidRPr="0028446B" w:rsidRDefault="003821F4" w:rsidP="003821F4">
            <w:pPr>
              <w:jc w:val="right"/>
            </w:pPr>
            <w:r w:rsidRPr="0028446B">
              <w:t>46</w:t>
            </w:r>
          </w:p>
        </w:tc>
      </w:tr>
      <w:tr w:rsidR="00783FC6" w:rsidRPr="0028446B" w14:paraId="1ADB604A" w14:textId="77777777" w:rsidTr="003D6CE3">
        <w:tc>
          <w:tcPr>
            <w:tcW w:w="9059" w:type="dxa"/>
            <w:gridSpan w:val="2"/>
            <w:tcBorders>
              <w:top w:val="single" w:sz="4" w:space="0" w:color="auto"/>
            </w:tcBorders>
          </w:tcPr>
          <w:p w14:paraId="46B9C971" w14:textId="77777777" w:rsidR="003821F4" w:rsidRPr="0028446B" w:rsidRDefault="003821F4" w:rsidP="003821F4">
            <w:pPr>
              <w:pStyle w:val="Zwykytekst"/>
              <w:rPr>
                <w:rFonts w:eastAsia="MS Mincho"/>
                <w:sz w:val="16"/>
                <w:lang w:val="pl-PL"/>
              </w:rPr>
            </w:pPr>
            <w:r w:rsidRPr="0028446B">
              <w:rPr>
                <w:rFonts w:eastAsia="MS Mincho"/>
                <w:sz w:val="16"/>
                <w:lang w:val="pl-PL"/>
              </w:rPr>
              <w:t xml:space="preserve">01                                        </w:t>
            </w:r>
          </w:p>
          <w:p w14:paraId="6071C63F" w14:textId="77777777" w:rsidR="003821F4" w:rsidRPr="0028446B" w:rsidRDefault="003821F4" w:rsidP="003821F4">
            <w:pPr>
              <w:pStyle w:val="Zwykytekst"/>
              <w:rPr>
                <w:rFonts w:eastAsia="MS Mincho"/>
                <w:sz w:val="16"/>
                <w:lang w:val="pl-PL"/>
              </w:rPr>
            </w:pPr>
            <w:r w:rsidRPr="0028446B">
              <w:rPr>
                <w:rFonts w:eastAsia="MS Mincho"/>
                <w:sz w:val="16"/>
                <w:lang w:val="pl-PL"/>
              </w:rPr>
              <w:t>02</w:t>
            </w:r>
            <w:r w:rsidRPr="0028446B">
              <w:rPr>
                <w:rFonts w:eastAsia="MS Mincho"/>
                <w:sz w:val="16"/>
                <w:lang w:val="pl-PL"/>
              </w:rPr>
              <w:tab/>
            </w:r>
            <w:r w:rsidR="00A31CA0">
              <w:rPr>
                <w:rFonts w:eastAsia="MS Mincho"/>
                <w:sz w:val="16"/>
                <w:lang w:val="pl-PL"/>
              </w:rPr>
              <w:t xml:space="preserve">               </w:t>
            </w:r>
            <w:r w:rsidRPr="0028446B">
              <w:rPr>
                <w:rFonts w:eastAsia="MS Mincho"/>
                <w:sz w:val="16"/>
                <w:lang w:val="pl-PL"/>
              </w:rPr>
              <w:t>RAPORT FINANSOWY</w:t>
            </w:r>
          </w:p>
          <w:p w14:paraId="07CF42B2" w14:textId="77777777" w:rsidR="003821F4" w:rsidRPr="0028446B" w:rsidRDefault="003821F4" w:rsidP="003821F4">
            <w:pPr>
              <w:pStyle w:val="Zwykytekst"/>
              <w:rPr>
                <w:rFonts w:eastAsia="MS Mincho"/>
                <w:sz w:val="16"/>
                <w:lang w:val="pl-PL"/>
              </w:rPr>
            </w:pPr>
            <w:r w:rsidRPr="0028446B">
              <w:rPr>
                <w:rFonts w:eastAsia="MS Mincho"/>
                <w:sz w:val="16"/>
                <w:lang w:val="pl-PL"/>
              </w:rPr>
              <w:t>03</w:t>
            </w:r>
            <w:r w:rsidRPr="0028446B">
              <w:rPr>
                <w:rFonts w:eastAsia="MS Mincho"/>
                <w:sz w:val="16"/>
                <w:lang w:val="pl-PL"/>
              </w:rPr>
              <w:tab/>
            </w:r>
            <w:r w:rsidR="00A31CA0">
              <w:rPr>
                <w:rFonts w:eastAsia="MS Mincho"/>
                <w:sz w:val="16"/>
                <w:lang w:val="pl-PL"/>
              </w:rPr>
              <w:t xml:space="preserve">                </w:t>
            </w:r>
            <w:r w:rsidRPr="0028446B">
              <w:rPr>
                <w:rFonts w:eastAsia="MS Mincho"/>
                <w:sz w:val="16"/>
                <w:lang w:val="pl-PL"/>
              </w:rPr>
              <w:t>RAPORT ZMIANOWY</w:t>
            </w:r>
          </w:p>
          <w:p w14:paraId="353E580B" w14:textId="77777777" w:rsidR="003821F4" w:rsidRPr="0028446B" w:rsidRDefault="003821F4" w:rsidP="003821F4">
            <w:pPr>
              <w:pStyle w:val="Zwykytekst"/>
              <w:rPr>
                <w:rFonts w:eastAsia="MS Mincho"/>
                <w:sz w:val="16"/>
                <w:lang w:val="pl-PL"/>
              </w:rPr>
            </w:pPr>
            <w:r w:rsidRPr="0028446B">
              <w:rPr>
                <w:rFonts w:eastAsia="MS Mincho"/>
                <w:sz w:val="16"/>
                <w:lang w:val="pl-PL"/>
              </w:rPr>
              <w:t>04</w:t>
            </w:r>
            <w:r w:rsidRPr="0028446B">
              <w:rPr>
                <w:rFonts w:eastAsia="MS Mincho"/>
                <w:sz w:val="16"/>
                <w:lang w:val="pl-PL"/>
              </w:rPr>
              <w:tab/>
            </w:r>
            <w:r w:rsidR="00A31CA0">
              <w:rPr>
                <w:rFonts w:eastAsia="MS Mincho"/>
                <w:sz w:val="16"/>
                <w:lang w:val="pl-PL"/>
              </w:rPr>
              <w:t xml:space="preserve">                </w:t>
            </w:r>
            <w:r w:rsidRPr="0028446B">
              <w:rPr>
                <w:rFonts w:eastAsia="MS Mincho"/>
                <w:sz w:val="16"/>
                <w:lang w:val="pl-PL"/>
              </w:rPr>
              <w:t>RAPORT KASJERA</w:t>
            </w:r>
          </w:p>
          <w:p w14:paraId="33C46C5F" w14:textId="77777777" w:rsidR="003821F4" w:rsidRPr="0028446B" w:rsidRDefault="003821F4" w:rsidP="003821F4">
            <w:pPr>
              <w:pStyle w:val="Zwykytekst"/>
              <w:rPr>
                <w:rFonts w:eastAsia="MS Mincho"/>
                <w:sz w:val="16"/>
                <w:lang w:val="de-DE"/>
              </w:rPr>
            </w:pPr>
            <w:r w:rsidRPr="0028446B">
              <w:rPr>
                <w:rFonts w:eastAsia="MS Mincho"/>
                <w:sz w:val="16"/>
                <w:lang w:val="de-DE"/>
              </w:rPr>
              <w:t>10</w:t>
            </w:r>
            <w:r w:rsidRPr="0028446B">
              <w:rPr>
                <w:rFonts w:eastAsia="MS Mincho"/>
                <w:sz w:val="16"/>
                <w:lang w:val="de-DE"/>
              </w:rPr>
              <w:tab/>
            </w:r>
            <w:proofErr w:type="spellStart"/>
            <w:r w:rsidRPr="0028446B">
              <w:rPr>
                <w:rFonts w:eastAsia="MS Mincho"/>
                <w:sz w:val="16"/>
                <w:lang w:val="de-DE"/>
              </w:rPr>
              <w:t>Kasjer</w:t>
            </w:r>
            <w:proofErr w:type="spellEnd"/>
            <w:r w:rsidRPr="0028446B">
              <w:rPr>
                <w:rFonts w:eastAsia="MS Mincho"/>
                <w:sz w:val="16"/>
                <w:lang w:val="de-DE"/>
              </w:rPr>
              <w:t xml:space="preserve"> ##</w:t>
            </w:r>
            <w:r w:rsidRPr="0028446B">
              <w:rPr>
                <w:rFonts w:eastAsia="MS Mincho"/>
                <w:sz w:val="16"/>
                <w:lang w:val="de-DE"/>
              </w:rPr>
              <w:tab/>
            </w:r>
            <w:r w:rsidRPr="0028446B">
              <w:rPr>
                <w:rFonts w:eastAsia="MS Mincho"/>
                <w:sz w:val="16"/>
                <w:lang w:val="de-DE"/>
              </w:rPr>
              <w:tab/>
            </w:r>
            <w:r w:rsidRPr="0028446B">
              <w:rPr>
                <w:rFonts w:eastAsia="MS Mincho"/>
                <w:sz w:val="16"/>
                <w:lang w:val="de-DE"/>
              </w:rPr>
              <w:tab/>
            </w:r>
            <w:r w:rsidRPr="0028446B">
              <w:rPr>
                <w:rFonts w:eastAsia="MS Mincho"/>
                <w:sz w:val="16"/>
                <w:lang w:val="de-DE"/>
              </w:rPr>
              <w:tab/>
              <w:t xml:space="preserve">   </w:t>
            </w:r>
            <w:r w:rsidRPr="0028446B">
              <w:rPr>
                <w:rFonts w:eastAsia="MS Mincho"/>
                <w:sz w:val="16"/>
                <w:lang w:val="de-DE"/>
              </w:rPr>
              <w:tab/>
              <w:t xml:space="preserve">     </w:t>
            </w:r>
            <w:r w:rsidR="0003164D">
              <w:rPr>
                <w:rFonts w:eastAsia="MS Mincho"/>
                <w:sz w:val="16"/>
                <w:lang w:val="pl-PL"/>
              </w:rPr>
              <w:t>&lt;par#&gt;</w:t>
            </w:r>
          </w:p>
          <w:p w14:paraId="117E5234" w14:textId="77777777" w:rsidR="003821F4" w:rsidRPr="0028446B" w:rsidRDefault="003821F4" w:rsidP="003821F4">
            <w:pPr>
              <w:pStyle w:val="Zwykytekst"/>
              <w:rPr>
                <w:rFonts w:eastAsia="MS Mincho"/>
                <w:sz w:val="16"/>
                <w:lang w:val="de-DE"/>
              </w:rPr>
            </w:pPr>
            <w:r w:rsidRPr="0028446B">
              <w:rPr>
                <w:rFonts w:eastAsia="MS Mincho"/>
                <w:sz w:val="16"/>
                <w:lang w:val="de-DE"/>
              </w:rPr>
              <w:t>11</w:t>
            </w:r>
            <w:r w:rsidRPr="0028446B">
              <w:rPr>
                <w:rFonts w:eastAsia="MS Mincho"/>
                <w:sz w:val="16"/>
                <w:lang w:val="de-DE"/>
              </w:rPr>
              <w:tab/>
            </w:r>
            <w:proofErr w:type="spellStart"/>
            <w:r w:rsidRPr="0028446B">
              <w:rPr>
                <w:rFonts w:eastAsia="MS Mincho"/>
                <w:sz w:val="16"/>
                <w:lang w:val="de-DE"/>
              </w:rPr>
              <w:t>Numer</w:t>
            </w:r>
            <w:proofErr w:type="spellEnd"/>
            <w:r w:rsidRPr="0028446B">
              <w:rPr>
                <w:rFonts w:eastAsia="MS Mincho"/>
                <w:sz w:val="16"/>
                <w:lang w:val="de-DE"/>
              </w:rPr>
              <w:t xml:space="preserve"> ######</w:t>
            </w:r>
            <w:r w:rsidRPr="0028446B">
              <w:rPr>
                <w:rFonts w:eastAsia="MS Mincho"/>
                <w:sz w:val="16"/>
                <w:lang w:val="de-DE"/>
              </w:rPr>
              <w:tab/>
            </w:r>
            <w:r w:rsidRPr="0028446B">
              <w:rPr>
                <w:rFonts w:eastAsia="MS Mincho"/>
                <w:sz w:val="16"/>
                <w:lang w:val="de-DE"/>
              </w:rPr>
              <w:tab/>
            </w:r>
            <w:r w:rsidRPr="0028446B">
              <w:rPr>
                <w:rFonts w:eastAsia="MS Mincho"/>
                <w:sz w:val="16"/>
                <w:lang w:val="de-DE"/>
              </w:rPr>
              <w:tab/>
            </w:r>
            <w:r w:rsidRPr="0028446B">
              <w:rPr>
                <w:rFonts w:eastAsia="MS Mincho"/>
                <w:sz w:val="16"/>
                <w:lang w:val="de-DE"/>
              </w:rPr>
              <w:tab/>
              <w:t xml:space="preserve">   </w:t>
            </w:r>
            <w:r w:rsidRPr="0028446B">
              <w:rPr>
                <w:rFonts w:eastAsia="MS Mincho"/>
                <w:sz w:val="16"/>
                <w:lang w:val="de-DE"/>
              </w:rPr>
              <w:tab/>
              <w:t xml:space="preserve">     </w:t>
            </w:r>
            <w:r w:rsidR="0003164D">
              <w:rPr>
                <w:rFonts w:eastAsia="MS Mincho"/>
                <w:sz w:val="16"/>
                <w:lang w:val="pl-PL"/>
              </w:rPr>
              <w:t>&lt;par#&gt;</w:t>
            </w:r>
          </w:p>
          <w:p w14:paraId="362458A0" w14:textId="77777777" w:rsidR="003821F4" w:rsidRPr="0028446B" w:rsidRDefault="003821F4" w:rsidP="003821F4">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UTARG DZIENNY</w:t>
            </w:r>
          </w:p>
          <w:p w14:paraId="2B68D3C2" w14:textId="77777777" w:rsidR="003821F4" w:rsidRPr="0028446B" w:rsidRDefault="003821F4" w:rsidP="003821F4">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 xml:space="preserve">PRZYCHODY RAZEM               #####   ########## </w:t>
            </w:r>
            <w:r w:rsidR="0003164D">
              <w:rPr>
                <w:rFonts w:eastAsia="MS Mincho"/>
                <w:sz w:val="16"/>
                <w:lang w:val="pl-PL"/>
              </w:rPr>
              <w:t>&lt;par#&gt;</w:t>
            </w:r>
          </w:p>
          <w:p w14:paraId="6F9086F3" w14:textId="77777777" w:rsidR="003821F4" w:rsidRPr="0028446B" w:rsidRDefault="003821F4" w:rsidP="003821F4">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ANULACJA PARAGONU             #####   ########## </w:t>
            </w:r>
            <w:r w:rsidR="0003164D">
              <w:rPr>
                <w:rFonts w:eastAsia="MS Mincho"/>
                <w:sz w:val="16"/>
                <w:lang w:val="pl-PL"/>
              </w:rPr>
              <w:t>&lt;par#&gt;</w:t>
            </w:r>
          </w:p>
          <w:p w14:paraId="16961170" w14:textId="77777777" w:rsidR="003821F4" w:rsidRPr="0028446B" w:rsidRDefault="003821F4" w:rsidP="003821F4">
            <w:pPr>
              <w:pStyle w:val="Zwykytekst"/>
              <w:rPr>
                <w:rFonts w:eastAsia="MS Mincho"/>
                <w:sz w:val="16"/>
                <w:lang w:val="pl-PL"/>
              </w:rPr>
            </w:pPr>
            <w:r w:rsidRPr="0028446B">
              <w:rPr>
                <w:rFonts w:eastAsia="MS Mincho"/>
                <w:sz w:val="16"/>
                <w:lang w:val="pl-PL"/>
              </w:rPr>
              <w:t>15</w:t>
            </w:r>
            <w:r w:rsidRPr="0028446B">
              <w:rPr>
                <w:rFonts w:eastAsia="MS Mincho"/>
                <w:sz w:val="16"/>
                <w:lang w:val="pl-PL"/>
              </w:rPr>
              <w:tab/>
              <w:t xml:space="preserve">                             -------  ----------</w:t>
            </w:r>
          </w:p>
          <w:p w14:paraId="1627C497" w14:textId="77777777" w:rsidR="003821F4" w:rsidRPr="0028446B" w:rsidRDefault="003821F4" w:rsidP="003821F4">
            <w:pPr>
              <w:pStyle w:val="Zwykytekst"/>
              <w:rPr>
                <w:rFonts w:eastAsia="MS Mincho"/>
                <w:sz w:val="16"/>
                <w:lang w:val="pl-PL"/>
              </w:rPr>
            </w:pPr>
            <w:r w:rsidRPr="0028446B">
              <w:rPr>
                <w:rFonts w:eastAsia="MS Mincho"/>
                <w:sz w:val="16"/>
                <w:lang w:val="pl-PL"/>
              </w:rPr>
              <w:t>16</w:t>
            </w:r>
            <w:r w:rsidRPr="0028446B">
              <w:rPr>
                <w:rFonts w:eastAsia="MS Mincho"/>
                <w:sz w:val="16"/>
                <w:lang w:val="pl-PL"/>
              </w:rPr>
              <w:tab/>
              <w:t xml:space="preserve">SUMA                          #####   ########## </w:t>
            </w:r>
            <w:r w:rsidR="0003164D">
              <w:rPr>
                <w:rFonts w:eastAsia="MS Mincho"/>
                <w:sz w:val="16"/>
                <w:lang w:val="pl-PL"/>
              </w:rPr>
              <w:t>&lt;par#&gt;</w:t>
            </w:r>
          </w:p>
          <w:p w14:paraId="0EAD929A" w14:textId="77777777" w:rsidR="003821F4" w:rsidRPr="0028446B" w:rsidRDefault="003821F4" w:rsidP="003821F4">
            <w:pPr>
              <w:pStyle w:val="Zwykytekst"/>
              <w:rPr>
                <w:rFonts w:eastAsia="MS Mincho"/>
                <w:sz w:val="16"/>
                <w:lang w:val="pl-PL"/>
              </w:rPr>
            </w:pPr>
            <w:r w:rsidRPr="0028446B">
              <w:rPr>
                <w:rFonts w:eastAsia="MS Mincho"/>
                <w:sz w:val="16"/>
                <w:lang w:val="pl-PL"/>
              </w:rPr>
              <w:t>17</w:t>
            </w:r>
            <w:r w:rsidRPr="0028446B">
              <w:rPr>
                <w:rFonts w:eastAsia="MS Mincho"/>
                <w:sz w:val="16"/>
                <w:lang w:val="pl-PL"/>
              </w:rPr>
              <w:tab/>
              <w:t xml:space="preserve">KAUCJA                        #####   ########## </w:t>
            </w:r>
            <w:r w:rsidR="0003164D">
              <w:rPr>
                <w:rFonts w:eastAsia="MS Mincho"/>
                <w:sz w:val="16"/>
                <w:lang w:val="pl-PL"/>
              </w:rPr>
              <w:t>&lt;par#&gt;</w:t>
            </w:r>
          </w:p>
          <w:p w14:paraId="33DDC4D6" w14:textId="77777777" w:rsidR="003821F4" w:rsidRPr="0028446B" w:rsidRDefault="003821F4" w:rsidP="003821F4">
            <w:pPr>
              <w:pStyle w:val="Zwykytekst"/>
              <w:rPr>
                <w:rFonts w:eastAsia="MS Mincho"/>
                <w:sz w:val="16"/>
                <w:lang w:val="pl-PL"/>
              </w:rPr>
            </w:pPr>
            <w:r w:rsidRPr="0028446B">
              <w:rPr>
                <w:rFonts w:eastAsia="MS Mincho"/>
                <w:sz w:val="16"/>
                <w:lang w:val="pl-PL"/>
              </w:rPr>
              <w:t>18</w:t>
            </w:r>
            <w:r w:rsidRPr="0028446B">
              <w:rPr>
                <w:rFonts w:eastAsia="MS Mincho"/>
                <w:sz w:val="16"/>
                <w:lang w:val="pl-PL"/>
              </w:rPr>
              <w:tab/>
              <w:t xml:space="preserve">ZAWROTY                       #####   ########## </w:t>
            </w:r>
            <w:r w:rsidR="0003164D">
              <w:rPr>
                <w:rFonts w:eastAsia="MS Mincho"/>
                <w:sz w:val="16"/>
                <w:lang w:val="pl-PL"/>
              </w:rPr>
              <w:t>&lt;par#&gt;</w:t>
            </w:r>
          </w:p>
          <w:p w14:paraId="5DD503A2" w14:textId="77777777" w:rsidR="003821F4" w:rsidRPr="0028446B" w:rsidRDefault="003821F4" w:rsidP="003821F4">
            <w:pPr>
              <w:pStyle w:val="Zwykytekst"/>
              <w:rPr>
                <w:rFonts w:eastAsia="MS Mincho"/>
                <w:sz w:val="16"/>
                <w:lang w:val="pl-PL"/>
              </w:rPr>
            </w:pPr>
            <w:r w:rsidRPr="0028446B">
              <w:rPr>
                <w:rFonts w:eastAsia="MS Mincho"/>
                <w:sz w:val="16"/>
                <w:lang w:val="pl-PL"/>
              </w:rPr>
              <w:t>19</w:t>
            </w:r>
            <w:r w:rsidRPr="0028446B">
              <w:rPr>
                <w:rFonts w:eastAsia="MS Mincho"/>
                <w:sz w:val="16"/>
                <w:lang w:val="pl-PL"/>
              </w:rPr>
              <w:tab/>
              <w:t xml:space="preserve">STORNO POZYCJI                #####   ########## </w:t>
            </w:r>
            <w:r w:rsidR="0003164D">
              <w:rPr>
                <w:rFonts w:eastAsia="MS Mincho"/>
                <w:sz w:val="16"/>
                <w:lang w:val="pl-PL"/>
              </w:rPr>
              <w:t>&lt;par#&gt;</w:t>
            </w:r>
          </w:p>
          <w:p w14:paraId="4FF9390A" w14:textId="77777777" w:rsidR="003821F4" w:rsidRPr="0028446B" w:rsidRDefault="003821F4" w:rsidP="003821F4">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 xml:space="preserve">                             -------  ----------</w:t>
            </w:r>
          </w:p>
          <w:p w14:paraId="270E10A6" w14:textId="77777777" w:rsidR="003821F4" w:rsidRPr="0028446B" w:rsidRDefault="003821F4" w:rsidP="003821F4">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SUMA                          #####   ########## </w:t>
            </w:r>
            <w:r w:rsidR="0003164D">
              <w:rPr>
                <w:rFonts w:eastAsia="MS Mincho"/>
                <w:sz w:val="16"/>
                <w:lang w:val="pl-PL"/>
              </w:rPr>
              <w:t>&lt;par#&gt;</w:t>
            </w:r>
          </w:p>
          <w:p w14:paraId="61A165E0" w14:textId="77777777" w:rsidR="003821F4" w:rsidRPr="0028446B" w:rsidRDefault="003821F4" w:rsidP="003821F4">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ŚRODKI PŁATNOŚCI</w:t>
            </w:r>
          </w:p>
          <w:p w14:paraId="07CE3DB6" w14:textId="77777777" w:rsidR="003821F4" w:rsidRPr="0028446B" w:rsidRDefault="003821F4" w:rsidP="003821F4">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GOTÓWKA</w:t>
            </w:r>
          </w:p>
          <w:p w14:paraId="0E2221D9" w14:textId="77777777" w:rsidR="003821F4" w:rsidRPr="0028446B" w:rsidRDefault="003821F4" w:rsidP="003821F4">
            <w:pPr>
              <w:pStyle w:val="Zwykytekst"/>
              <w:rPr>
                <w:rFonts w:eastAsia="MS Mincho"/>
                <w:sz w:val="16"/>
                <w:lang w:val="pl-PL"/>
              </w:rPr>
            </w:pPr>
            <w:r w:rsidRPr="0028446B">
              <w:rPr>
                <w:rFonts w:eastAsia="MS Mincho"/>
                <w:sz w:val="16"/>
                <w:lang w:val="pl-PL"/>
              </w:rPr>
              <w:t>32</w:t>
            </w:r>
            <w:r w:rsidRPr="0028446B">
              <w:rPr>
                <w:rFonts w:eastAsia="MS Mincho"/>
                <w:sz w:val="16"/>
                <w:lang w:val="pl-PL"/>
              </w:rPr>
              <w:tab/>
              <w:t xml:space="preserve">  POWINNO BYĆ                         ########## </w:t>
            </w:r>
            <w:r w:rsidR="0003164D">
              <w:rPr>
                <w:rFonts w:eastAsia="MS Mincho"/>
                <w:sz w:val="16"/>
                <w:lang w:val="pl-PL"/>
              </w:rPr>
              <w:t>&lt;par#&gt;</w:t>
            </w:r>
          </w:p>
          <w:p w14:paraId="4E79342F" w14:textId="77777777" w:rsidR="003821F4" w:rsidRPr="0028446B" w:rsidRDefault="003821F4" w:rsidP="003821F4">
            <w:pPr>
              <w:pStyle w:val="Zwykytekst"/>
              <w:rPr>
                <w:rFonts w:eastAsia="MS Mincho"/>
                <w:sz w:val="16"/>
                <w:lang w:val="pl-PL"/>
              </w:rPr>
            </w:pPr>
            <w:r w:rsidRPr="0028446B">
              <w:rPr>
                <w:rFonts w:eastAsia="MS Mincho"/>
                <w:sz w:val="16"/>
                <w:lang w:val="pl-PL"/>
              </w:rPr>
              <w:t>33</w:t>
            </w:r>
            <w:r w:rsidRPr="0028446B">
              <w:rPr>
                <w:rFonts w:eastAsia="MS Mincho"/>
                <w:sz w:val="16"/>
                <w:lang w:val="pl-PL"/>
              </w:rPr>
              <w:tab/>
              <w:t xml:space="preserve">  JEST                                ########## </w:t>
            </w:r>
            <w:r w:rsidR="0003164D">
              <w:rPr>
                <w:rFonts w:eastAsia="MS Mincho"/>
                <w:sz w:val="16"/>
                <w:lang w:val="pl-PL"/>
              </w:rPr>
              <w:t>&lt;par#&gt;</w:t>
            </w:r>
          </w:p>
          <w:p w14:paraId="1AD3CB50" w14:textId="77777777" w:rsidR="003821F4" w:rsidRPr="0028446B" w:rsidRDefault="003821F4" w:rsidP="003821F4">
            <w:pPr>
              <w:pStyle w:val="Zwykytekst"/>
              <w:rPr>
                <w:rFonts w:eastAsia="MS Mincho"/>
                <w:sz w:val="16"/>
                <w:lang w:val="pl-PL"/>
              </w:rPr>
            </w:pPr>
            <w:r w:rsidRPr="0028446B">
              <w:rPr>
                <w:rFonts w:eastAsia="MS Mincho"/>
                <w:sz w:val="16"/>
                <w:lang w:val="pl-PL"/>
              </w:rPr>
              <w:t>34</w:t>
            </w:r>
            <w:r w:rsidRPr="0028446B">
              <w:rPr>
                <w:rFonts w:eastAsia="MS Mincho"/>
                <w:sz w:val="16"/>
                <w:lang w:val="pl-PL"/>
              </w:rPr>
              <w:tab/>
              <w:t xml:space="preserve">  RÓŻNICA                             ########## </w:t>
            </w:r>
            <w:r w:rsidR="0003164D">
              <w:rPr>
                <w:rFonts w:eastAsia="MS Mincho"/>
                <w:sz w:val="16"/>
                <w:lang w:val="pl-PL"/>
              </w:rPr>
              <w:t>&lt;par#&gt;</w:t>
            </w:r>
          </w:p>
          <w:p w14:paraId="4A2B868A" w14:textId="77777777" w:rsidR="003821F4" w:rsidRPr="0028446B" w:rsidRDefault="003821F4" w:rsidP="003821F4">
            <w:pPr>
              <w:pStyle w:val="Zwykytekst"/>
              <w:rPr>
                <w:rFonts w:eastAsia="MS Mincho"/>
                <w:sz w:val="16"/>
                <w:lang w:val="pl-PL"/>
              </w:rPr>
            </w:pPr>
            <w:r w:rsidRPr="0028446B">
              <w:rPr>
                <w:rFonts w:eastAsia="MS Mincho"/>
                <w:sz w:val="16"/>
                <w:lang w:val="pl-PL"/>
              </w:rPr>
              <w:t>35</w:t>
            </w:r>
            <w:r w:rsidRPr="0028446B">
              <w:rPr>
                <w:rFonts w:eastAsia="MS Mincho"/>
                <w:sz w:val="16"/>
                <w:lang w:val="pl-PL"/>
              </w:rPr>
              <w:tab/>
              <w:t>BONY</w:t>
            </w:r>
          </w:p>
          <w:p w14:paraId="02D54B1B" w14:textId="77777777" w:rsidR="003821F4" w:rsidRPr="0028446B" w:rsidRDefault="003821F4" w:rsidP="003821F4">
            <w:pPr>
              <w:pStyle w:val="Zwykytekst"/>
              <w:rPr>
                <w:rFonts w:eastAsia="MS Mincho"/>
                <w:sz w:val="16"/>
                <w:lang w:val="pl-PL"/>
              </w:rPr>
            </w:pPr>
            <w:r w:rsidRPr="0028446B">
              <w:rPr>
                <w:rFonts w:eastAsia="MS Mincho"/>
                <w:sz w:val="16"/>
                <w:lang w:val="pl-PL"/>
              </w:rPr>
              <w:t>36</w:t>
            </w:r>
            <w:r w:rsidRPr="0028446B">
              <w:rPr>
                <w:rFonts w:eastAsia="MS Mincho"/>
                <w:sz w:val="16"/>
                <w:lang w:val="pl-PL"/>
              </w:rPr>
              <w:tab/>
              <w:t xml:space="preserve">  POWINNO BYĆ                         ########## </w:t>
            </w:r>
            <w:r w:rsidR="0003164D">
              <w:rPr>
                <w:rFonts w:eastAsia="MS Mincho"/>
                <w:sz w:val="16"/>
                <w:lang w:val="pl-PL"/>
              </w:rPr>
              <w:t>&lt;par#&gt;</w:t>
            </w:r>
          </w:p>
          <w:p w14:paraId="4BAEFEA9" w14:textId="77777777" w:rsidR="003821F4" w:rsidRPr="0028446B" w:rsidRDefault="003821F4" w:rsidP="003821F4">
            <w:pPr>
              <w:pStyle w:val="Zwykytekst"/>
              <w:rPr>
                <w:rFonts w:eastAsia="MS Mincho"/>
                <w:sz w:val="16"/>
                <w:lang w:val="pl-PL"/>
              </w:rPr>
            </w:pPr>
            <w:r w:rsidRPr="0028446B">
              <w:rPr>
                <w:rFonts w:eastAsia="MS Mincho"/>
                <w:sz w:val="16"/>
                <w:lang w:val="pl-PL"/>
              </w:rPr>
              <w:t>37</w:t>
            </w:r>
            <w:r w:rsidRPr="0028446B">
              <w:rPr>
                <w:rFonts w:eastAsia="MS Mincho"/>
                <w:sz w:val="16"/>
                <w:lang w:val="pl-PL"/>
              </w:rPr>
              <w:tab/>
              <w:t xml:space="preserve">  JEST                                ########## </w:t>
            </w:r>
            <w:r w:rsidR="0003164D">
              <w:rPr>
                <w:rFonts w:eastAsia="MS Mincho"/>
                <w:sz w:val="16"/>
                <w:lang w:val="pl-PL"/>
              </w:rPr>
              <w:t>&lt;par#&gt;</w:t>
            </w:r>
          </w:p>
          <w:p w14:paraId="136C678D" w14:textId="77777777" w:rsidR="003821F4" w:rsidRPr="0028446B" w:rsidRDefault="003821F4" w:rsidP="003821F4">
            <w:pPr>
              <w:pStyle w:val="Zwykytekst"/>
              <w:rPr>
                <w:rFonts w:eastAsia="MS Mincho"/>
                <w:sz w:val="16"/>
                <w:lang w:val="pl-PL"/>
              </w:rPr>
            </w:pPr>
            <w:r w:rsidRPr="0028446B">
              <w:rPr>
                <w:rFonts w:eastAsia="MS Mincho"/>
                <w:sz w:val="16"/>
                <w:lang w:val="pl-PL"/>
              </w:rPr>
              <w:t>38</w:t>
            </w:r>
            <w:r w:rsidRPr="0028446B">
              <w:rPr>
                <w:rFonts w:eastAsia="MS Mincho"/>
                <w:sz w:val="16"/>
                <w:lang w:val="pl-PL"/>
              </w:rPr>
              <w:tab/>
              <w:t xml:space="preserve">  RÓŻNICA                             ########## </w:t>
            </w:r>
            <w:r w:rsidR="0003164D">
              <w:rPr>
                <w:rFonts w:eastAsia="MS Mincho"/>
                <w:sz w:val="16"/>
                <w:lang w:val="pl-PL"/>
              </w:rPr>
              <w:t>&lt;par#&gt;</w:t>
            </w:r>
          </w:p>
          <w:p w14:paraId="40CD41A6" w14:textId="77777777" w:rsidR="003821F4" w:rsidRPr="0028446B" w:rsidRDefault="003821F4" w:rsidP="003821F4">
            <w:pPr>
              <w:pStyle w:val="Zwykytekst"/>
              <w:rPr>
                <w:rFonts w:eastAsia="MS Mincho"/>
                <w:sz w:val="16"/>
                <w:lang w:val="pl-PL"/>
              </w:rPr>
            </w:pPr>
            <w:r w:rsidRPr="0028446B">
              <w:rPr>
                <w:rFonts w:eastAsia="MS Mincho"/>
                <w:sz w:val="16"/>
                <w:lang w:val="pl-PL"/>
              </w:rPr>
              <w:t>40</w:t>
            </w:r>
            <w:r w:rsidRPr="0028446B">
              <w:rPr>
                <w:rFonts w:eastAsia="MS Mincho"/>
                <w:sz w:val="16"/>
                <w:lang w:val="pl-PL"/>
              </w:rPr>
              <w:tab/>
              <w:t>STATYSTYKI</w:t>
            </w:r>
          </w:p>
          <w:p w14:paraId="1D5C4457" w14:textId="77777777" w:rsidR="003821F4" w:rsidRPr="0028446B" w:rsidRDefault="003821F4" w:rsidP="003821F4">
            <w:pPr>
              <w:pStyle w:val="Zwykytekst"/>
              <w:rPr>
                <w:rFonts w:eastAsia="MS Mincho"/>
                <w:sz w:val="16"/>
                <w:lang w:val="pl-PL"/>
              </w:rPr>
            </w:pPr>
            <w:r w:rsidRPr="0028446B">
              <w:rPr>
                <w:rFonts w:eastAsia="MS Mincho"/>
                <w:sz w:val="16"/>
                <w:lang w:val="pl-PL"/>
              </w:rPr>
              <w:t>41</w:t>
            </w:r>
            <w:r w:rsidRPr="0028446B">
              <w:rPr>
                <w:rFonts w:eastAsia="MS Mincho"/>
                <w:sz w:val="16"/>
                <w:lang w:val="pl-PL"/>
              </w:rPr>
              <w:tab/>
              <w:t xml:space="preserve">OBROTY                                ########## </w:t>
            </w:r>
            <w:r w:rsidR="0003164D">
              <w:rPr>
                <w:rFonts w:eastAsia="MS Mincho"/>
                <w:sz w:val="16"/>
                <w:lang w:val="pl-PL"/>
              </w:rPr>
              <w:t>&lt;par#&gt;</w:t>
            </w:r>
          </w:p>
          <w:p w14:paraId="77B67892" w14:textId="77777777" w:rsidR="003821F4" w:rsidRPr="0028446B" w:rsidRDefault="003821F4" w:rsidP="003821F4">
            <w:pPr>
              <w:pStyle w:val="Zwykytekst"/>
              <w:rPr>
                <w:rFonts w:eastAsia="MS Mincho"/>
                <w:sz w:val="16"/>
                <w:lang w:val="pl-PL"/>
              </w:rPr>
            </w:pPr>
            <w:r w:rsidRPr="0028446B">
              <w:rPr>
                <w:rFonts w:eastAsia="MS Mincho"/>
                <w:sz w:val="16"/>
                <w:lang w:val="pl-PL"/>
              </w:rPr>
              <w:t>42</w:t>
            </w:r>
            <w:r w:rsidRPr="0028446B">
              <w:rPr>
                <w:rFonts w:eastAsia="MS Mincho"/>
                <w:sz w:val="16"/>
                <w:lang w:val="pl-PL"/>
              </w:rPr>
              <w:tab/>
              <w:t xml:space="preserve">LICZBA KLIENTÓW                           ###### </w:t>
            </w:r>
            <w:r w:rsidR="0003164D">
              <w:rPr>
                <w:rFonts w:eastAsia="MS Mincho"/>
                <w:sz w:val="16"/>
                <w:lang w:val="pl-PL"/>
              </w:rPr>
              <w:t>&lt;par#&gt;</w:t>
            </w:r>
          </w:p>
          <w:p w14:paraId="2E3C775F" w14:textId="77777777" w:rsidR="003821F4" w:rsidRPr="0028446B" w:rsidRDefault="003821F4" w:rsidP="003821F4">
            <w:pPr>
              <w:pStyle w:val="Zwykytekst"/>
              <w:rPr>
                <w:rFonts w:eastAsia="MS Mincho"/>
                <w:sz w:val="16"/>
                <w:lang w:val="pl-PL"/>
              </w:rPr>
            </w:pPr>
            <w:r w:rsidRPr="0028446B">
              <w:rPr>
                <w:rFonts w:eastAsia="MS Mincho"/>
                <w:sz w:val="16"/>
                <w:lang w:val="pl-PL"/>
              </w:rPr>
              <w:t>43</w:t>
            </w:r>
            <w:r w:rsidRPr="0028446B">
              <w:rPr>
                <w:rFonts w:eastAsia="MS Mincho"/>
                <w:sz w:val="16"/>
                <w:lang w:val="pl-PL"/>
              </w:rPr>
              <w:tab/>
              <w:t xml:space="preserve">ŚREDNIA SPRZEDAŻ                      ########## </w:t>
            </w:r>
            <w:r w:rsidR="0003164D">
              <w:rPr>
                <w:rFonts w:eastAsia="MS Mincho"/>
                <w:sz w:val="16"/>
                <w:lang w:val="pl-PL"/>
              </w:rPr>
              <w:t>&lt;par#&gt;</w:t>
            </w:r>
          </w:p>
          <w:p w14:paraId="60BC3494" w14:textId="77777777" w:rsidR="003821F4" w:rsidRPr="0028446B" w:rsidRDefault="003821F4" w:rsidP="003821F4">
            <w:pPr>
              <w:pStyle w:val="Zwykytekst"/>
              <w:rPr>
                <w:rFonts w:eastAsia="MS Mincho"/>
                <w:sz w:val="16"/>
                <w:lang w:val="pl-PL"/>
              </w:rPr>
            </w:pPr>
            <w:r w:rsidRPr="0028446B">
              <w:rPr>
                <w:rFonts w:eastAsia="MS Mincho"/>
                <w:sz w:val="16"/>
                <w:lang w:val="pl-PL"/>
              </w:rPr>
              <w:lastRenderedPageBreak/>
              <w:t>44</w:t>
            </w:r>
            <w:r w:rsidRPr="0028446B">
              <w:rPr>
                <w:rFonts w:eastAsia="MS Mincho"/>
                <w:sz w:val="16"/>
                <w:lang w:val="pl-PL"/>
              </w:rPr>
              <w:tab/>
              <w:t xml:space="preserve">ILOŚĆ POZYCJI                             ###### </w:t>
            </w:r>
            <w:r w:rsidR="0003164D">
              <w:rPr>
                <w:rFonts w:eastAsia="MS Mincho"/>
                <w:sz w:val="16"/>
                <w:lang w:val="pl-PL"/>
              </w:rPr>
              <w:t>&lt;par#&gt;</w:t>
            </w:r>
          </w:p>
          <w:p w14:paraId="2F39ED08" w14:textId="77777777" w:rsidR="003821F4" w:rsidRPr="0028446B" w:rsidRDefault="003821F4" w:rsidP="003821F4">
            <w:pPr>
              <w:pStyle w:val="Zwykytekst"/>
              <w:rPr>
                <w:rFonts w:eastAsia="MS Mincho"/>
                <w:sz w:val="16"/>
                <w:lang w:val="pl-PL"/>
              </w:rPr>
            </w:pPr>
            <w:r w:rsidRPr="0028446B">
              <w:rPr>
                <w:rFonts w:eastAsia="MS Mincho"/>
                <w:sz w:val="16"/>
                <w:lang w:val="pl-PL"/>
              </w:rPr>
              <w:t>45</w:t>
            </w:r>
            <w:r w:rsidRPr="0028446B">
              <w:rPr>
                <w:rFonts w:eastAsia="MS Mincho"/>
                <w:sz w:val="16"/>
                <w:lang w:val="pl-PL"/>
              </w:rPr>
              <w:tab/>
              <w:t xml:space="preserve">POZ./KLIENTA                              ###### </w:t>
            </w:r>
            <w:r w:rsidR="0003164D">
              <w:rPr>
                <w:rFonts w:eastAsia="MS Mincho"/>
                <w:sz w:val="16"/>
                <w:lang w:val="pl-PL"/>
              </w:rPr>
              <w:t>&lt;par#&gt;</w:t>
            </w:r>
          </w:p>
          <w:p w14:paraId="5C470886" w14:textId="77777777" w:rsidR="003821F4" w:rsidRPr="0028446B" w:rsidRDefault="003821F4" w:rsidP="003821F4">
            <w:pPr>
              <w:pStyle w:val="Zwykytekst"/>
              <w:rPr>
                <w:rFonts w:eastAsia="MS Mincho"/>
                <w:sz w:val="16"/>
                <w:lang w:val="pl-PL"/>
              </w:rPr>
            </w:pPr>
            <w:r w:rsidRPr="0028446B">
              <w:rPr>
                <w:rFonts w:eastAsia="MS Mincho"/>
                <w:sz w:val="16"/>
                <w:lang w:val="pl-PL"/>
              </w:rPr>
              <w:t>46</w:t>
            </w:r>
            <w:r w:rsidRPr="0028446B">
              <w:rPr>
                <w:rFonts w:eastAsia="MS Mincho"/>
                <w:sz w:val="16"/>
                <w:lang w:val="pl-PL"/>
              </w:rPr>
              <w:tab/>
              <w:t xml:space="preserve">POZ./MINUTĘ                               ###### </w:t>
            </w:r>
            <w:r w:rsidR="0003164D">
              <w:rPr>
                <w:rFonts w:eastAsia="MS Mincho"/>
                <w:sz w:val="16"/>
                <w:lang w:val="pl-PL"/>
              </w:rPr>
              <w:t>&lt;par#&gt;</w:t>
            </w:r>
          </w:p>
          <w:p w14:paraId="2C1ED47F" w14:textId="77777777" w:rsidR="003821F4" w:rsidRPr="0028446B" w:rsidRDefault="003821F4" w:rsidP="003821F4">
            <w:pPr>
              <w:pStyle w:val="Zwykytekst"/>
              <w:rPr>
                <w:rFonts w:eastAsia="MS Mincho"/>
                <w:sz w:val="16"/>
                <w:lang w:val="pl-PL"/>
              </w:rPr>
            </w:pPr>
            <w:r w:rsidRPr="0028446B">
              <w:rPr>
                <w:rFonts w:eastAsia="MS Mincho"/>
                <w:sz w:val="16"/>
                <w:lang w:val="pl-PL"/>
              </w:rPr>
              <w:t>50</w:t>
            </w:r>
            <w:r w:rsidRPr="0028446B">
              <w:rPr>
                <w:rFonts w:eastAsia="MS Mincho"/>
                <w:sz w:val="16"/>
                <w:lang w:val="pl-PL"/>
              </w:rPr>
              <w:tab/>
              <w:t>ARTYKUŁY</w:t>
            </w:r>
          </w:p>
          <w:p w14:paraId="35CAE17B" w14:textId="77777777" w:rsidR="003821F4" w:rsidRPr="0028446B" w:rsidRDefault="003821F4" w:rsidP="003821F4">
            <w:pPr>
              <w:pStyle w:val="Zwykytekst"/>
              <w:rPr>
                <w:rFonts w:eastAsia="MS Mincho"/>
                <w:sz w:val="16"/>
                <w:lang w:val="pl-PL"/>
              </w:rPr>
            </w:pPr>
            <w:r w:rsidRPr="0028446B">
              <w:rPr>
                <w:rFonts w:eastAsia="MS Mincho"/>
                <w:sz w:val="16"/>
                <w:lang w:val="pl-PL"/>
              </w:rPr>
              <w:t>51</w:t>
            </w:r>
            <w:r w:rsidRPr="0028446B">
              <w:rPr>
                <w:rFonts w:eastAsia="MS Mincho"/>
                <w:sz w:val="16"/>
                <w:lang w:val="pl-PL"/>
              </w:rPr>
              <w:tab/>
              <w:t xml:space="preserve">RAZEM POZYCJI                             ###### </w:t>
            </w:r>
            <w:r w:rsidR="0003164D">
              <w:rPr>
                <w:rFonts w:eastAsia="MS Mincho"/>
                <w:sz w:val="16"/>
                <w:lang w:val="pl-PL"/>
              </w:rPr>
              <w:t>&lt;par#&gt;</w:t>
            </w:r>
          </w:p>
          <w:p w14:paraId="43390140" w14:textId="77777777" w:rsidR="003821F4" w:rsidRPr="0028446B" w:rsidRDefault="003821F4" w:rsidP="003821F4">
            <w:pPr>
              <w:pStyle w:val="Zwykytekst"/>
              <w:rPr>
                <w:rFonts w:eastAsia="MS Mincho"/>
                <w:sz w:val="16"/>
                <w:lang w:val="pl-PL"/>
              </w:rPr>
            </w:pPr>
            <w:r w:rsidRPr="0028446B">
              <w:rPr>
                <w:rFonts w:eastAsia="MS Mincho"/>
                <w:sz w:val="16"/>
                <w:lang w:val="pl-PL"/>
              </w:rPr>
              <w:t>52</w:t>
            </w:r>
            <w:r w:rsidRPr="0028446B">
              <w:rPr>
                <w:rFonts w:eastAsia="MS Mincho"/>
                <w:sz w:val="16"/>
                <w:lang w:val="pl-PL"/>
              </w:rPr>
              <w:tab/>
              <w:t xml:space="preserve">WPROWADZANIE SKANER                       ###### </w:t>
            </w:r>
            <w:r w:rsidR="0003164D">
              <w:rPr>
                <w:rFonts w:eastAsia="MS Mincho"/>
                <w:sz w:val="16"/>
                <w:lang w:val="pl-PL"/>
              </w:rPr>
              <w:t>&lt;par#&gt;</w:t>
            </w:r>
          </w:p>
          <w:p w14:paraId="7CF1DEB8" w14:textId="77777777" w:rsidR="003821F4" w:rsidRPr="0028446B" w:rsidRDefault="003821F4" w:rsidP="003821F4">
            <w:pPr>
              <w:pStyle w:val="Zwykytekst"/>
              <w:rPr>
                <w:rFonts w:eastAsia="MS Mincho"/>
                <w:sz w:val="16"/>
                <w:lang w:val="pl-PL"/>
              </w:rPr>
            </w:pPr>
            <w:r w:rsidRPr="0028446B">
              <w:rPr>
                <w:rFonts w:eastAsia="MS Mincho"/>
                <w:sz w:val="16"/>
                <w:lang w:val="pl-PL"/>
              </w:rPr>
              <w:t>53</w:t>
            </w:r>
            <w:r w:rsidRPr="0028446B">
              <w:rPr>
                <w:rFonts w:eastAsia="MS Mincho"/>
                <w:sz w:val="16"/>
                <w:lang w:val="pl-PL"/>
              </w:rPr>
              <w:tab/>
              <w:t xml:space="preserve">WPROWADZANIE RĘCZNE                       ###### </w:t>
            </w:r>
            <w:r w:rsidR="0003164D">
              <w:rPr>
                <w:rFonts w:eastAsia="MS Mincho"/>
                <w:sz w:val="16"/>
                <w:lang w:val="pl-PL"/>
              </w:rPr>
              <w:t>&lt;par#&gt;</w:t>
            </w:r>
          </w:p>
          <w:p w14:paraId="65FA3D51" w14:textId="77777777" w:rsidR="003821F4" w:rsidRPr="0028446B" w:rsidRDefault="003821F4" w:rsidP="003821F4">
            <w:pPr>
              <w:pStyle w:val="Zwykytekst"/>
              <w:rPr>
                <w:rFonts w:eastAsia="MS Mincho"/>
                <w:sz w:val="16"/>
                <w:lang w:val="pl-PL"/>
              </w:rPr>
            </w:pPr>
            <w:r w:rsidRPr="0028446B">
              <w:rPr>
                <w:rFonts w:eastAsia="MS Mincho"/>
                <w:sz w:val="16"/>
                <w:lang w:val="pl-PL"/>
              </w:rPr>
              <w:t>60</w:t>
            </w:r>
            <w:r w:rsidRPr="0028446B">
              <w:rPr>
                <w:rFonts w:eastAsia="MS Mincho"/>
                <w:sz w:val="16"/>
                <w:lang w:val="pl-PL"/>
              </w:rPr>
              <w:tab/>
              <w:t>CZASY</w:t>
            </w:r>
          </w:p>
          <w:p w14:paraId="4C0F2BA9" w14:textId="77777777" w:rsidR="003821F4" w:rsidRPr="0028446B" w:rsidRDefault="003821F4" w:rsidP="003821F4">
            <w:pPr>
              <w:pStyle w:val="Zwykytekst"/>
              <w:rPr>
                <w:rFonts w:eastAsia="MS Mincho"/>
                <w:sz w:val="16"/>
                <w:lang w:val="pl-PL"/>
              </w:rPr>
            </w:pPr>
            <w:r w:rsidRPr="0028446B">
              <w:rPr>
                <w:rFonts w:eastAsia="MS Mincho"/>
                <w:sz w:val="16"/>
                <w:lang w:val="pl-PL"/>
              </w:rPr>
              <w:t>61</w:t>
            </w:r>
            <w:r w:rsidRPr="0028446B">
              <w:rPr>
                <w:rFonts w:eastAsia="MS Mincho"/>
                <w:sz w:val="16"/>
                <w:lang w:val="pl-PL"/>
              </w:rPr>
              <w:tab/>
              <w:t xml:space="preserve">WPROWADZANIE TOWARÓW                      ###### </w:t>
            </w:r>
            <w:r w:rsidR="0003164D">
              <w:rPr>
                <w:rFonts w:eastAsia="MS Mincho"/>
                <w:sz w:val="16"/>
                <w:lang w:val="pl-PL"/>
              </w:rPr>
              <w:t>&lt;par#&gt;</w:t>
            </w:r>
          </w:p>
          <w:p w14:paraId="7D0AC70F" w14:textId="77777777" w:rsidR="003821F4" w:rsidRPr="0028446B" w:rsidRDefault="003821F4" w:rsidP="003821F4">
            <w:pPr>
              <w:pStyle w:val="Zwykytekst"/>
              <w:rPr>
                <w:rFonts w:eastAsia="MS Mincho"/>
                <w:sz w:val="16"/>
                <w:lang w:val="pl-PL"/>
              </w:rPr>
            </w:pPr>
            <w:r w:rsidRPr="0028446B">
              <w:rPr>
                <w:rFonts w:eastAsia="MS Mincho"/>
                <w:sz w:val="16"/>
                <w:lang w:val="pl-PL"/>
              </w:rPr>
              <w:t>62</w:t>
            </w:r>
            <w:r w:rsidRPr="0028446B">
              <w:rPr>
                <w:rFonts w:eastAsia="MS Mincho"/>
                <w:sz w:val="16"/>
                <w:lang w:val="pl-PL"/>
              </w:rPr>
              <w:tab/>
              <w:t xml:space="preserve">PŁACENIE                                  ###### </w:t>
            </w:r>
            <w:r w:rsidR="0003164D">
              <w:rPr>
                <w:rFonts w:eastAsia="MS Mincho"/>
                <w:sz w:val="16"/>
                <w:lang w:val="pl-PL"/>
              </w:rPr>
              <w:t>&lt;par#&gt;</w:t>
            </w:r>
          </w:p>
          <w:p w14:paraId="21839465" w14:textId="77777777" w:rsidR="003821F4" w:rsidRPr="0028446B" w:rsidRDefault="003821F4" w:rsidP="003821F4">
            <w:pPr>
              <w:pStyle w:val="Zwykytekst"/>
              <w:rPr>
                <w:rFonts w:eastAsia="MS Mincho"/>
                <w:sz w:val="16"/>
                <w:lang w:val="pl-PL"/>
              </w:rPr>
            </w:pPr>
            <w:r w:rsidRPr="0028446B">
              <w:rPr>
                <w:rFonts w:eastAsia="MS Mincho"/>
                <w:sz w:val="16"/>
                <w:lang w:val="pl-PL"/>
              </w:rPr>
              <w:t>63</w:t>
            </w:r>
            <w:r w:rsidRPr="0028446B">
              <w:rPr>
                <w:rFonts w:eastAsia="MS Mincho"/>
                <w:sz w:val="16"/>
                <w:lang w:val="pl-PL"/>
              </w:rPr>
              <w:tab/>
              <w:t xml:space="preserve">OCZEKIWANIE                               ###### </w:t>
            </w:r>
            <w:r w:rsidR="0003164D">
              <w:rPr>
                <w:rFonts w:eastAsia="MS Mincho"/>
                <w:sz w:val="16"/>
                <w:lang w:val="pl-PL"/>
              </w:rPr>
              <w:t>&lt;par#&gt;</w:t>
            </w:r>
          </w:p>
          <w:p w14:paraId="4FE0A99A" w14:textId="77777777" w:rsidR="003821F4" w:rsidRPr="0028446B" w:rsidRDefault="003821F4" w:rsidP="003821F4">
            <w:pPr>
              <w:pStyle w:val="Zwykytekst"/>
              <w:rPr>
                <w:rFonts w:eastAsia="MS Mincho"/>
                <w:sz w:val="16"/>
                <w:lang w:val="pl-PL"/>
              </w:rPr>
            </w:pPr>
            <w:r w:rsidRPr="0028446B">
              <w:rPr>
                <w:rFonts w:eastAsia="MS Mincho"/>
                <w:sz w:val="16"/>
                <w:lang w:val="pl-PL"/>
              </w:rPr>
              <w:t>64</w:t>
            </w:r>
            <w:r w:rsidRPr="0028446B">
              <w:rPr>
                <w:rFonts w:eastAsia="MS Mincho"/>
                <w:sz w:val="16"/>
                <w:lang w:val="pl-PL"/>
              </w:rPr>
              <w:tab/>
              <w:t xml:space="preserve">                                   -------------</w:t>
            </w:r>
          </w:p>
          <w:p w14:paraId="78D75AA6" w14:textId="77777777" w:rsidR="003821F4" w:rsidRPr="0028446B" w:rsidRDefault="003821F4" w:rsidP="003821F4">
            <w:pPr>
              <w:pStyle w:val="Zwykytekst"/>
              <w:rPr>
                <w:rFonts w:eastAsia="MS Mincho"/>
                <w:sz w:val="16"/>
                <w:lang w:val="pl-PL"/>
              </w:rPr>
            </w:pPr>
            <w:r w:rsidRPr="0028446B">
              <w:rPr>
                <w:rFonts w:eastAsia="MS Mincho"/>
                <w:sz w:val="16"/>
                <w:lang w:val="pl-PL"/>
              </w:rPr>
              <w:t>65</w:t>
            </w:r>
            <w:r w:rsidRPr="0028446B">
              <w:rPr>
                <w:rFonts w:eastAsia="MS Mincho"/>
                <w:sz w:val="16"/>
                <w:lang w:val="pl-PL"/>
              </w:rPr>
              <w:tab/>
              <w:t xml:space="preserve">RAZEM                                     ###### </w:t>
            </w:r>
            <w:r w:rsidR="0003164D">
              <w:rPr>
                <w:rFonts w:eastAsia="MS Mincho"/>
                <w:sz w:val="16"/>
                <w:lang w:val="pl-PL"/>
              </w:rPr>
              <w:t>&lt;par#&gt;</w:t>
            </w:r>
          </w:p>
          <w:p w14:paraId="78BD8D1C" w14:textId="77777777" w:rsidR="00783FC6" w:rsidRPr="0028446B" w:rsidRDefault="003821F4" w:rsidP="003821F4">
            <w:pPr>
              <w:pStyle w:val="Zwykytekst"/>
              <w:rPr>
                <w:rFonts w:eastAsia="MS Mincho"/>
                <w:sz w:val="16"/>
                <w:lang w:val="pl-PL"/>
              </w:rPr>
            </w:pPr>
            <w:r w:rsidRPr="0028446B">
              <w:rPr>
                <w:rFonts w:eastAsia="MS Mincho"/>
                <w:sz w:val="16"/>
                <w:lang w:val="pl-PL"/>
              </w:rPr>
              <w:t>70</w:t>
            </w:r>
            <w:r w:rsidRPr="0028446B">
              <w:rPr>
                <w:rFonts w:eastAsia="MS Mincho"/>
                <w:sz w:val="16"/>
                <w:lang w:val="pl-PL"/>
              </w:rPr>
              <w:tab/>
              <w:t>Nr wydruku #############</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w:t>
            </w:r>
            <w:r w:rsidR="0003164D">
              <w:rPr>
                <w:rFonts w:eastAsia="MS Mincho"/>
                <w:sz w:val="16"/>
                <w:lang w:val="pl-PL"/>
              </w:rPr>
              <w:t>&lt;par#&gt;</w:t>
            </w:r>
          </w:p>
        </w:tc>
      </w:tr>
    </w:tbl>
    <w:p w14:paraId="6D09A6C2" w14:textId="77777777" w:rsidR="009B338C" w:rsidRPr="0028446B" w:rsidRDefault="009B338C" w:rsidP="00474B63">
      <w:pPr>
        <w:pStyle w:val="Nagwek4"/>
      </w:pPr>
      <w:r w:rsidRPr="0028446B">
        <w:lastRenderedPageBreak/>
        <w:t xml:space="preserve">4.6.5.62 </w:t>
      </w:r>
      <w:r w:rsidR="008B6B53" w:rsidRPr="00D0305B">
        <w:t>Cash register status report</w:t>
      </w:r>
    </w:p>
    <w:tbl>
      <w:tblPr>
        <w:tblStyle w:val="Tabela-Siatka"/>
        <w:tblW w:w="0" w:type="auto"/>
        <w:tblLook w:val="04A0" w:firstRow="1" w:lastRow="0" w:firstColumn="1" w:lastColumn="0" w:noHBand="0" w:noVBand="1"/>
      </w:tblPr>
      <w:tblGrid>
        <w:gridCol w:w="4529"/>
        <w:gridCol w:w="4530"/>
      </w:tblGrid>
      <w:tr w:rsidR="00783FC6" w:rsidRPr="0028446B" w14:paraId="20002568" w14:textId="77777777" w:rsidTr="003D6CE3">
        <w:tc>
          <w:tcPr>
            <w:tcW w:w="4529" w:type="dxa"/>
            <w:tcBorders>
              <w:top w:val="nil"/>
              <w:left w:val="nil"/>
              <w:bottom w:val="single" w:sz="4" w:space="0" w:color="auto"/>
              <w:right w:val="nil"/>
            </w:tcBorders>
          </w:tcPr>
          <w:p w14:paraId="264F634E"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4EA16081" w14:textId="77777777" w:rsidR="00783FC6" w:rsidRPr="0028446B" w:rsidRDefault="003821F4" w:rsidP="003821F4">
            <w:pPr>
              <w:jc w:val="right"/>
            </w:pPr>
            <w:r w:rsidRPr="0028446B">
              <w:t>47</w:t>
            </w:r>
          </w:p>
        </w:tc>
      </w:tr>
      <w:tr w:rsidR="00783FC6" w:rsidRPr="0028446B" w14:paraId="0802F464" w14:textId="77777777" w:rsidTr="003D6CE3">
        <w:tc>
          <w:tcPr>
            <w:tcW w:w="9059" w:type="dxa"/>
            <w:gridSpan w:val="2"/>
            <w:tcBorders>
              <w:top w:val="single" w:sz="4" w:space="0" w:color="auto"/>
            </w:tcBorders>
          </w:tcPr>
          <w:p w14:paraId="40A7D9E1" w14:textId="77777777" w:rsidR="003821F4" w:rsidRPr="0028446B" w:rsidRDefault="003821F4" w:rsidP="003821F4">
            <w:pPr>
              <w:pStyle w:val="Zwykytekst"/>
              <w:rPr>
                <w:rFonts w:eastAsia="MS Mincho"/>
                <w:sz w:val="16"/>
                <w:lang w:val="pl-PL"/>
              </w:rPr>
            </w:pPr>
            <w:r w:rsidRPr="0028446B">
              <w:rPr>
                <w:rFonts w:eastAsia="MS Mincho"/>
                <w:sz w:val="16"/>
                <w:lang w:val="pl-PL"/>
              </w:rPr>
              <w:t>01</w:t>
            </w:r>
          </w:p>
          <w:p w14:paraId="025E5114" w14:textId="77777777" w:rsidR="003821F4" w:rsidRPr="0028446B" w:rsidRDefault="003821F4" w:rsidP="003821F4">
            <w:pPr>
              <w:pStyle w:val="Zwykytekst"/>
              <w:rPr>
                <w:rFonts w:eastAsia="MS Mincho"/>
                <w:sz w:val="16"/>
                <w:lang w:val="pl-PL"/>
              </w:rPr>
            </w:pPr>
            <w:r w:rsidRPr="0028446B">
              <w:rPr>
                <w:rFonts w:eastAsia="MS Mincho"/>
                <w:sz w:val="16"/>
                <w:lang w:val="pl-PL"/>
              </w:rPr>
              <w:t>02</w:t>
            </w:r>
            <w:r w:rsidRPr="0028446B">
              <w:rPr>
                <w:rFonts w:eastAsia="MS Mincho"/>
                <w:sz w:val="16"/>
                <w:lang w:val="pl-PL"/>
              </w:rPr>
              <w:tab/>
              <w:t xml:space="preserve">                STAN KASY               </w:t>
            </w:r>
          </w:p>
          <w:p w14:paraId="7759128D" w14:textId="77777777" w:rsidR="003821F4" w:rsidRPr="0028446B" w:rsidRDefault="003821F4" w:rsidP="003821F4">
            <w:pPr>
              <w:pStyle w:val="Zwykytekst"/>
              <w:rPr>
                <w:rFonts w:eastAsia="MS Mincho"/>
                <w:sz w:val="16"/>
                <w:lang w:val="pl-PL"/>
              </w:rPr>
            </w:pPr>
            <w:r w:rsidRPr="0028446B">
              <w:rPr>
                <w:rFonts w:eastAsia="MS Mincho"/>
                <w:sz w:val="16"/>
                <w:lang w:val="pl-PL"/>
              </w:rPr>
              <w:t>03</w:t>
            </w:r>
            <w:r w:rsidRPr="0028446B">
              <w:rPr>
                <w:rFonts w:eastAsia="MS Mincho"/>
                <w:sz w:val="16"/>
                <w:lang w:val="pl-PL"/>
              </w:rPr>
              <w:tab/>
              <w:t xml:space="preserve">             POBRANIE Z KASY            </w:t>
            </w:r>
          </w:p>
          <w:p w14:paraId="2F29A476" w14:textId="77777777" w:rsidR="003821F4" w:rsidRPr="0028446B" w:rsidRDefault="003821F4" w:rsidP="003821F4">
            <w:pPr>
              <w:pStyle w:val="Zwykytekst"/>
              <w:rPr>
                <w:rFonts w:eastAsia="MS Mincho"/>
                <w:sz w:val="16"/>
                <w:lang w:val="pl-PL"/>
              </w:rPr>
            </w:pPr>
            <w:r w:rsidRPr="0028446B">
              <w:rPr>
                <w:rFonts w:eastAsia="MS Mincho"/>
                <w:sz w:val="16"/>
                <w:lang w:val="pl-PL"/>
              </w:rPr>
              <w:t>04</w:t>
            </w:r>
            <w:r w:rsidRPr="0028446B">
              <w:rPr>
                <w:rFonts w:eastAsia="MS Mincho"/>
                <w:sz w:val="16"/>
                <w:lang w:val="pl-PL"/>
              </w:rPr>
              <w:tab/>
              <w:t xml:space="preserve">           ROZLICZENIE KASJERA          </w:t>
            </w:r>
          </w:p>
          <w:p w14:paraId="6B97095F" w14:textId="77777777" w:rsidR="003821F4" w:rsidRPr="0028446B" w:rsidRDefault="003821F4" w:rsidP="003821F4">
            <w:pPr>
              <w:pStyle w:val="Zwykytekst"/>
              <w:rPr>
                <w:rFonts w:eastAsia="MS Mincho"/>
                <w:sz w:val="16"/>
                <w:lang w:val="pl-PL"/>
              </w:rPr>
            </w:pPr>
            <w:r w:rsidRPr="0028446B">
              <w:rPr>
                <w:rFonts w:eastAsia="MS Mincho"/>
                <w:sz w:val="16"/>
                <w:lang w:val="pl-PL"/>
              </w:rPr>
              <w:t>10</w:t>
            </w:r>
            <w:r w:rsidRPr="0028446B">
              <w:rPr>
                <w:rFonts w:eastAsia="MS Mincho"/>
                <w:sz w:val="16"/>
                <w:lang w:val="pl-PL"/>
              </w:rPr>
              <w:tab/>
              <w:t xml:space="preserve">KASJER:         </w:t>
            </w:r>
            <w:r w:rsidR="00D008AE">
              <w:rPr>
                <w:rFonts w:eastAsia="MS Mincho"/>
                <w:sz w:val="16"/>
                <w:lang w:val="pl-PL"/>
              </w:rPr>
              <w:t xml:space="preserve">&amp;&amp; </w:t>
            </w:r>
            <w:r w:rsidR="00D008AE" w:rsidRPr="002872BF">
              <w:rPr>
                <w:rFonts w:eastAsia="MS Mincho"/>
                <w:color w:val="1F4E79" w:themeColor="accent1" w:themeShade="80"/>
                <w:sz w:val="16"/>
                <w:lang w:val="pl-PL"/>
              </w:rPr>
              <w:t>&amp;&amp;&amp;&amp;&amp;&amp;&amp;&amp;&amp;&amp;&amp;&amp;&amp;&amp;&amp;&amp;&amp;&amp;&amp;</w:t>
            </w:r>
            <w:r w:rsidR="00D008AE">
              <w:rPr>
                <w:rFonts w:eastAsia="MS Mincho"/>
                <w:sz w:val="16"/>
                <w:lang w:val="pl-PL"/>
              </w:rPr>
              <w:t>&amp;&amp;&amp;&amp;&amp;&amp;&amp;&amp;&amp;&amp;</w:t>
            </w:r>
            <w:r w:rsidRPr="0028446B">
              <w:rPr>
                <w:rFonts w:eastAsia="MS Mincho"/>
                <w:sz w:val="16"/>
                <w:lang w:val="pl-PL"/>
              </w:rPr>
              <w:t xml:space="preserve"> </w:t>
            </w:r>
            <w:r w:rsidR="00030A2A">
              <w:rPr>
                <w:rFonts w:eastAsia="MS Mincho"/>
                <w:sz w:val="16"/>
                <w:lang w:val="pl-PL"/>
              </w:rPr>
              <w:t>&lt;par&amp;&gt;</w:t>
            </w:r>
          </w:p>
          <w:p w14:paraId="1C4F7ECB" w14:textId="77777777" w:rsidR="003821F4" w:rsidRPr="0028446B" w:rsidRDefault="003821F4" w:rsidP="003821F4">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 xml:space="preserve">NUMER                            ############### </w:t>
            </w:r>
            <w:r w:rsidR="0003164D">
              <w:rPr>
                <w:rFonts w:eastAsia="MS Mincho"/>
                <w:sz w:val="16"/>
                <w:lang w:val="pl-PL"/>
              </w:rPr>
              <w:t>&lt;par#&gt;</w:t>
            </w:r>
          </w:p>
          <w:p w14:paraId="30C00033" w14:textId="77777777" w:rsidR="003821F4" w:rsidRPr="0028446B" w:rsidRDefault="003821F4" w:rsidP="003821F4">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GOTÓWKA                       ### x </w:t>
            </w:r>
            <w:r w:rsidRPr="002872BF">
              <w:rPr>
                <w:rFonts w:eastAsia="MS Mincho"/>
                <w:color w:val="1F4E79" w:themeColor="accent1" w:themeShade="80"/>
                <w:sz w:val="16"/>
                <w:lang w:val="pl-PL"/>
              </w:rPr>
              <w:t>##</w:t>
            </w:r>
            <w:r w:rsidRPr="0028446B">
              <w:rPr>
                <w:rFonts w:eastAsia="MS Mincho"/>
                <w:sz w:val="16"/>
                <w:lang w:val="pl-PL"/>
              </w:rPr>
              <w:t xml:space="preserve">########## </w:t>
            </w:r>
            <w:r w:rsidR="0003164D">
              <w:rPr>
                <w:rFonts w:eastAsia="MS Mincho"/>
                <w:sz w:val="16"/>
                <w:lang w:val="pl-PL"/>
              </w:rPr>
              <w:t>&lt;par#&gt;</w:t>
            </w:r>
          </w:p>
          <w:p w14:paraId="50D45ED2" w14:textId="77777777" w:rsidR="003821F4" w:rsidRPr="0028446B" w:rsidRDefault="003821F4" w:rsidP="003821F4">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BONY                          ### x </w:t>
            </w:r>
            <w:r w:rsidRPr="002872BF">
              <w:rPr>
                <w:rFonts w:eastAsia="MS Mincho"/>
                <w:color w:val="1F4E79" w:themeColor="accent1" w:themeShade="80"/>
                <w:sz w:val="16"/>
                <w:lang w:val="pl-PL"/>
              </w:rPr>
              <w:t>###</w:t>
            </w:r>
            <w:r w:rsidRPr="0028446B">
              <w:rPr>
                <w:rFonts w:eastAsia="MS Mincho"/>
                <w:sz w:val="16"/>
                <w:lang w:val="pl-PL"/>
              </w:rPr>
              <w:t xml:space="preserve">######### </w:t>
            </w:r>
            <w:r w:rsidR="0003164D">
              <w:rPr>
                <w:rFonts w:eastAsia="MS Mincho"/>
                <w:sz w:val="16"/>
                <w:lang w:val="pl-PL"/>
              </w:rPr>
              <w:t>&lt;par#&gt;</w:t>
            </w:r>
          </w:p>
          <w:p w14:paraId="7E468443" w14:textId="77777777" w:rsidR="003821F4" w:rsidRPr="0028446B" w:rsidRDefault="003821F4" w:rsidP="003821F4">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CZEKI                         ### x </w:t>
            </w:r>
            <w:r w:rsidRPr="002872BF">
              <w:rPr>
                <w:rFonts w:eastAsia="MS Mincho"/>
                <w:color w:val="1F4E79" w:themeColor="accent1" w:themeShade="80"/>
                <w:sz w:val="16"/>
                <w:lang w:val="pl-PL"/>
              </w:rPr>
              <w:t>###</w:t>
            </w:r>
            <w:r w:rsidRPr="0028446B">
              <w:rPr>
                <w:rFonts w:eastAsia="MS Mincho"/>
                <w:sz w:val="16"/>
                <w:lang w:val="pl-PL"/>
              </w:rPr>
              <w:t xml:space="preserve">######### </w:t>
            </w:r>
            <w:r w:rsidR="0003164D">
              <w:rPr>
                <w:rFonts w:eastAsia="MS Mincho"/>
                <w:sz w:val="16"/>
                <w:lang w:val="pl-PL"/>
              </w:rPr>
              <w:t>&lt;par#&gt;</w:t>
            </w:r>
          </w:p>
          <w:p w14:paraId="724D06B5" w14:textId="77777777" w:rsidR="003821F4" w:rsidRPr="0028446B" w:rsidRDefault="003821F4" w:rsidP="003821F4">
            <w:pPr>
              <w:pStyle w:val="Zwykytekst"/>
              <w:rPr>
                <w:rFonts w:eastAsia="MS Mincho"/>
                <w:sz w:val="16"/>
                <w:lang w:val="pl-PL"/>
              </w:rPr>
            </w:pPr>
            <w:r w:rsidRPr="0028446B">
              <w:rPr>
                <w:rFonts w:eastAsia="MS Mincho"/>
                <w:sz w:val="16"/>
                <w:lang w:val="pl-PL"/>
              </w:rPr>
              <w:t>30</w:t>
            </w:r>
            <w:r w:rsidRPr="0028446B">
              <w:rPr>
                <w:rFonts w:eastAsia="MS Mincho"/>
                <w:sz w:val="16"/>
                <w:lang w:val="pl-PL"/>
              </w:rPr>
              <w:tab/>
              <w:t xml:space="preserve">   r---------------- RÓŻNICE ---------------</w:t>
            </w:r>
          </w:p>
          <w:p w14:paraId="10073E13" w14:textId="77777777" w:rsidR="003821F4" w:rsidRPr="0028446B" w:rsidRDefault="003821F4" w:rsidP="003821F4">
            <w:pPr>
              <w:pStyle w:val="Zwykytekst"/>
              <w:rPr>
                <w:rFonts w:eastAsia="MS Mincho"/>
                <w:sz w:val="16"/>
                <w:lang w:val="pl-PL"/>
              </w:rPr>
            </w:pPr>
            <w:r w:rsidRPr="0028446B">
              <w:rPr>
                <w:rFonts w:eastAsia="MS Mincho"/>
                <w:sz w:val="16"/>
                <w:lang w:val="pl-PL"/>
              </w:rPr>
              <w:t>31</w:t>
            </w:r>
            <w:r w:rsidRPr="0028446B">
              <w:rPr>
                <w:rFonts w:eastAsia="MS Mincho"/>
                <w:sz w:val="16"/>
                <w:lang w:val="pl-PL"/>
              </w:rPr>
              <w:tab/>
              <w:t xml:space="preserve">   r-------------- WYKAZ RÓŻNIC ------------</w:t>
            </w:r>
          </w:p>
          <w:p w14:paraId="00E51D2C" w14:textId="77777777" w:rsidR="003821F4" w:rsidRPr="0028446B" w:rsidRDefault="003821F4" w:rsidP="003821F4">
            <w:pPr>
              <w:pStyle w:val="Zwykytekst"/>
              <w:rPr>
                <w:rFonts w:eastAsia="MS Mincho"/>
                <w:sz w:val="16"/>
                <w:lang w:val="pl-PL"/>
              </w:rPr>
            </w:pPr>
            <w:r w:rsidRPr="0028446B">
              <w:rPr>
                <w:rFonts w:eastAsia="MS Mincho"/>
                <w:sz w:val="16"/>
                <w:lang w:val="pl-PL"/>
              </w:rPr>
              <w:t>41</w:t>
            </w:r>
            <w:r w:rsidRPr="0028446B">
              <w:rPr>
                <w:rFonts w:eastAsia="MS Mincho"/>
                <w:sz w:val="16"/>
                <w:lang w:val="pl-PL"/>
              </w:rPr>
              <w:tab/>
              <w:t xml:space="preserve">GOTÓWKA                             </w:t>
            </w:r>
            <w:r w:rsidRPr="002872BF">
              <w:rPr>
                <w:rFonts w:eastAsia="MS Mincho"/>
                <w:color w:val="1F4E79" w:themeColor="accent1" w:themeShade="80"/>
                <w:sz w:val="16"/>
                <w:lang w:val="pl-PL"/>
              </w:rPr>
              <w:t>##</w:t>
            </w:r>
            <w:r w:rsidRPr="0028446B">
              <w:rPr>
                <w:rFonts w:eastAsia="MS Mincho"/>
                <w:sz w:val="16"/>
                <w:lang w:val="pl-PL"/>
              </w:rPr>
              <w:t xml:space="preserve">########## </w:t>
            </w:r>
            <w:r w:rsidR="0003164D">
              <w:rPr>
                <w:rFonts w:eastAsia="MS Mincho"/>
                <w:sz w:val="16"/>
                <w:lang w:val="pl-PL"/>
              </w:rPr>
              <w:t>&lt;par#&gt;</w:t>
            </w:r>
          </w:p>
          <w:p w14:paraId="709CD249" w14:textId="77777777" w:rsidR="003821F4" w:rsidRPr="0028446B" w:rsidRDefault="003821F4" w:rsidP="003821F4">
            <w:pPr>
              <w:pStyle w:val="Zwykytekst"/>
              <w:rPr>
                <w:rFonts w:eastAsia="MS Mincho"/>
                <w:sz w:val="16"/>
                <w:lang w:val="pl-PL"/>
              </w:rPr>
            </w:pPr>
            <w:r w:rsidRPr="0028446B">
              <w:rPr>
                <w:rFonts w:eastAsia="MS Mincho"/>
                <w:sz w:val="16"/>
                <w:lang w:val="pl-PL"/>
              </w:rPr>
              <w:t>42</w:t>
            </w:r>
            <w:r w:rsidRPr="0028446B">
              <w:rPr>
                <w:rFonts w:eastAsia="MS Mincho"/>
                <w:sz w:val="16"/>
                <w:lang w:val="pl-PL"/>
              </w:rPr>
              <w:tab/>
              <w:t xml:space="preserve">BONY                                </w:t>
            </w:r>
            <w:r w:rsidRPr="002872BF">
              <w:rPr>
                <w:rFonts w:eastAsia="MS Mincho"/>
                <w:color w:val="1F4E79" w:themeColor="accent1" w:themeShade="80"/>
                <w:sz w:val="16"/>
                <w:lang w:val="pl-PL"/>
              </w:rPr>
              <w:t>###</w:t>
            </w:r>
            <w:r w:rsidRPr="0028446B">
              <w:rPr>
                <w:rFonts w:eastAsia="MS Mincho"/>
                <w:sz w:val="16"/>
                <w:lang w:val="pl-PL"/>
              </w:rPr>
              <w:t xml:space="preserve">######### </w:t>
            </w:r>
            <w:r w:rsidR="0003164D">
              <w:rPr>
                <w:rFonts w:eastAsia="MS Mincho"/>
                <w:sz w:val="16"/>
                <w:lang w:val="pl-PL"/>
              </w:rPr>
              <w:t>&lt;par#&gt;</w:t>
            </w:r>
          </w:p>
          <w:p w14:paraId="4B3C284A" w14:textId="77777777" w:rsidR="003821F4" w:rsidRPr="0028446B" w:rsidRDefault="003821F4" w:rsidP="003821F4">
            <w:pPr>
              <w:pStyle w:val="Zwykytekst"/>
              <w:rPr>
                <w:rFonts w:eastAsia="MS Mincho"/>
                <w:sz w:val="16"/>
                <w:lang w:val="pl-PL"/>
              </w:rPr>
            </w:pPr>
            <w:r w:rsidRPr="0028446B">
              <w:rPr>
                <w:rFonts w:eastAsia="MS Mincho"/>
                <w:sz w:val="16"/>
                <w:lang w:val="pl-PL"/>
              </w:rPr>
              <w:t>43</w:t>
            </w:r>
            <w:r w:rsidRPr="0028446B">
              <w:rPr>
                <w:rFonts w:eastAsia="MS Mincho"/>
                <w:sz w:val="16"/>
                <w:lang w:val="pl-PL"/>
              </w:rPr>
              <w:tab/>
              <w:t xml:space="preserve">CZEKI                               </w:t>
            </w:r>
            <w:r w:rsidRPr="002872BF">
              <w:rPr>
                <w:rFonts w:eastAsia="MS Mincho"/>
                <w:color w:val="1F4E79" w:themeColor="accent1" w:themeShade="80"/>
                <w:sz w:val="16"/>
                <w:lang w:val="pl-PL"/>
              </w:rPr>
              <w:t>###</w:t>
            </w:r>
            <w:r w:rsidRPr="0028446B">
              <w:rPr>
                <w:rFonts w:eastAsia="MS Mincho"/>
                <w:sz w:val="16"/>
                <w:lang w:val="pl-PL"/>
              </w:rPr>
              <w:t xml:space="preserve">######### </w:t>
            </w:r>
            <w:r w:rsidR="0003164D">
              <w:rPr>
                <w:rFonts w:eastAsia="MS Mincho"/>
                <w:sz w:val="16"/>
                <w:lang w:val="pl-PL"/>
              </w:rPr>
              <w:t>&lt;par#&gt;</w:t>
            </w:r>
          </w:p>
          <w:p w14:paraId="5DE2884E" w14:textId="77777777" w:rsidR="003821F4" w:rsidRPr="0028446B" w:rsidRDefault="003821F4" w:rsidP="003821F4">
            <w:pPr>
              <w:pStyle w:val="Zwykytekst"/>
              <w:rPr>
                <w:rFonts w:eastAsia="MS Mincho"/>
                <w:sz w:val="16"/>
                <w:lang w:val="pl-PL"/>
              </w:rPr>
            </w:pPr>
            <w:r w:rsidRPr="0028446B">
              <w:rPr>
                <w:rFonts w:eastAsia="MS Mincho"/>
                <w:sz w:val="16"/>
                <w:lang w:val="pl-PL"/>
              </w:rPr>
              <w:t>44</w:t>
            </w:r>
            <w:r w:rsidRPr="0028446B">
              <w:rPr>
                <w:rFonts w:eastAsia="MS Mincho"/>
                <w:sz w:val="16"/>
                <w:lang w:val="pl-PL"/>
              </w:rPr>
              <w:tab/>
              <w:t xml:space="preserve">SUMA RÓŻNIC                         </w:t>
            </w:r>
            <w:r w:rsidRPr="002872BF">
              <w:rPr>
                <w:rFonts w:eastAsia="MS Mincho"/>
                <w:color w:val="1F4E79" w:themeColor="accent1" w:themeShade="80"/>
                <w:sz w:val="16"/>
                <w:lang w:val="pl-PL"/>
              </w:rPr>
              <w:t>###</w:t>
            </w:r>
            <w:r w:rsidRPr="0028446B">
              <w:rPr>
                <w:rFonts w:eastAsia="MS Mincho"/>
                <w:sz w:val="16"/>
                <w:lang w:val="pl-PL"/>
              </w:rPr>
              <w:t xml:space="preserve">######### </w:t>
            </w:r>
            <w:r w:rsidR="0003164D">
              <w:rPr>
                <w:rFonts w:eastAsia="MS Mincho"/>
                <w:sz w:val="16"/>
                <w:lang w:val="pl-PL"/>
              </w:rPr>
              <w:t>&lt;par#&gt;</w:t>
            </w:r>
          </w:p>
          <w:p w14:paraId="569407FA" w14:textId="77777777" w:rsidR="00783FC6" w:rsidRPr="0028446B" w:rsidRDefault="003821F4" w:rsidP="003821F4">
            <w:pPr>
              <w:pStyle w:val="Zwykytekst"/>
              <w:rPr>
                <w:rFonts w:eastAsia="MS Mincho"/>
                <w:sz w:val="16"/>
                <w:lang w:val="pl-PL"/>
              </w:rPr>
            </w:pPr>
            <w:r w:rsidRPr="0028446B">
              <w:rPr>
                <w:rFonts w:eastAsia="MS Mincho"/>
                <w:sz w:val="16"/>
                <w:lang w:val="pl-PL"/>
              </w:rPr>
              <w:t>70</w:t>
            </w:r>
            <w:r w:rsidRPr="0028446B">
              <w:rPr>
                <w:rFonts w:eastAsia="MS Mincho"/>
                <w:sz w:val="16"/>
                <w:lang w:val="pl-PL"/>
              </w:rPr>
              <w:tab/>
              <w:t>Nr wydruku #############</w:t>
            </w:r>
            <w:r w:rsidRPr="0028446B">
              <w:rPr>
                <w:rFonts w:eastAsia="MS Mincho"/>
                <w:sz w:val="16"/>
                <w:lang w:val="pl-PL"/>
              </w:rPr>
              <w:tab/>
            </w:r>
            <w:r w:rsidRPr="0028446B">
              <w:rPr>
                <w:rFonts w:eastAsia="MS Mincho"/>
                <w:sz w:val="16"/>
                <w:lang w:val="pl-PL"/>
              </w:rPr>
              <w:tab/>
              <w:t xml:space="preserve">    </w:t>
            </w:r>
            <w:r w:rsidRPr="0028446B">
              <w:rPr>
                <w:rFonts w:eastAsia="MS Mincho"/>
                <w:sz w:val="16"/>
                <w:lang w:val="pl-PL"/>
              </w:rPr>
              <w:tab/>
              <w:t xml:space="preserve">     </w:t>
            </w:r>
            <w:r w:rsidR="0003164D">
              <w:rPr>
                <w:rFonts w:eastAsia="MS Mincho"/>
                <w:sz w:val="16"/>
                <w:lang w:val="pl-PL"/>
              </w:rPr>
              <w:t>&lt;par#&gt;</w:t>
            </w:r>
          </w:p>
        </w:tc>
      </w:tr>
    </w:tbl>
    <w:p w14:paraId="74664963" w14:textId="77777777" w:rsidR="009B338C" w:rsidRPr="0028446B" w:rsidRDefault="009B338C" w:rsidP="00474B63">
      <w:pPr>
        <w:pStyle w:val="Nagwek4"/>
        <w:rPr>
          <w:spacing w:val="1"/>
        </w:rPr>
      </w:pPr>
      <w:r w:rsidRPr="0028446B">
        <w:t xml:space="preserve">4.6.5.63 </w:t>
      </w:r>
      <w:r w:rsidR="008B6B53" w:rsidRPr="00D0305B">
        <w:t xml:space="preserve">Open / </w:t>
      </w:r>
      <w:proofErr w:type="spellStart"/>
      <w:r w:rsidR="008B6B53" w:rsidRPr="00D0305B">
        <w:t>close</w:t>
      </w:r>
      <w:proofErr w:type="spellEnd"/>
      <w:r w:rsidR="008B6B53" w:rsidRPr="00D0305B">
        <w:t xml:space="preserve"> </w:t>
      </w:r>
      <w:proofErr w:type="spellStart"/>
      <w:r w:rsidR="008B6B53" w:rsidRPr="00D0305B">
        <w:t>operations</w:t>
      </w:r>
      <w:proofErr w:type="spellEnd"/>
      <w:r w:rsidR="008B6B53" w:rsidRPr="00D0305B">
        <w:t xml:space="preserve"> of the </w:t>
      </w:r>
      <w:proofErr w:type="spellStart"/>
      <w:r w:rsidR="008B6B53" w:rsidRPr="00D0305B">
        <w:t>cash</w:t>
      </w:r>
      <w:proofErr w:type="spellEnd"/>
      <w:r w:rsidR="008B6B53" w:rsidRPr="00D0305B">
        <w:t xml:space="preserve"> register</w:t>
      </w:r>
    </w:p>
    <w:tbl>
      <w:tblPr>
        <w:tblStyle w:val="Tabela-Siatka"/>
        <w:tblW w:w="0" w:type="auto"/>
        <w:tblLook w:val="04A0" w:firstRow="1" w:lastRow="0" w:firstColumn="1" w:lastColumn="0" w:noHBand="0" w:noVBand="1"/>
      </w:tblPr>
      <w:tblGrid>
        <w:gridCol w:w="4529"/>
        <w:gridCol w:w="4530"/>
      </w:tblGrid>
      <w:tr w:rsidR="00783FC6" w:rsidRPr="0028446B" w14:paraId="7E03224E" w14:textId="77777777" w:rsidTr="003D6CE3">
        <w:tc>
          <w:tcPr>
            <w:tcW w:w="4529" w:type="dxa"/>
            <w:tcBorders>
              <w:top w:val="nil"/>
              <w:left w:val="nil"/>
              <w:bottom w:val="single" w:sz="4" w:space="0" w:color="auto"/>
              <w:right w:val="nil"/>
            </w:tcBorders>
          </w:tcPr>
          <w:p w14:paraId="131A497D"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7281F0E3" w14:textId="77777777" w:rsidR="00783FC6" w:rsidRPr="0028446B" w:rsidRDefault="003821F4" w:rsidP="003821F4">
            <w:pPr>
              <w:jc w:val="right"/>
            </w:pPr>
            <w:r w:rsidRPr="0028446B">
              <w:t>48</w:t>
            </w:r>
          </w:p>
        </w:tc>
      </w:tr>
      <w:tr w:rsidR="00783FC6" w:rsidRPr="0028446B" w14:paraId="325D20DD" w14:textId="77777777" w:rsidTr="003D6CE3">
        <w:tc>
          <w:tcPr>
            <w:tcW w:w="9059" w:type="dxa"/>
            <w:gridSpan w:val="2"/>
            <w:tcBorders>
              <w:top w:val="single" w:sz="4" w:space="0" w:color="auto"/>
            </w:tcBorders>
          </w:tcPr>
          <w:p w14:paraId="594815A0" w14:textId="77777777" w:rsidR="003821F4" w:rsidRPr="0028446B" w:rsidRDefault="003821F4" w:rsidP="003821F4">
            <w:pPr>
              <w:pStyle w:val="Zwykytekst"/>
              <w:rPr>
                <w:rFonts w:eastAsia="MS Mincho"/>
                <w:sz w:val="16"/>
                <w:lang w:val="pl-PL"/>
              </w:rPr>
            </w:pPr>
            <w:r w:rsidRPr="0028446B">
              <w:rPr>
                <w:rFonts w:eastAsia="MS Mincho"/>
                <w:sz w:val="16"/>
                <w:lang w:val="pl-PL"/>
              </w:rPr>
              <w:t>01</w:t>
            </w:r>
          </w:p>
          <w:p w14:paraId="3D728EBD" w14:textId="77777777" w:rsidR="003821F4" w:rsidRPr="0028446B" w:rsidRDefault="003821F4" w:rsidP="003821F4">
            <w:pPr>
              <w:pStyle w:val="Zwykytekst"/>
              <w:rPr>
                <w:rFonts w:eastAsia="MS Mincho"/>
                <w:sz w:val="16"/>
                <w:lang w:val="pl-PL"/>
              </w:rPr>
            </w:pPr>
            <w:r w:rsidRPr="0028446B">
              <w:rPr>
                <w:rFonts w:eastAsia="MS Mincho"/>
                <w:sz w:val="16"/>
                <w:lang w:val="pl-PL"/>
              </w:rPr>
              <w:t>10</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OTWARCIE KASY             </w:t>
            </w:r>
          </w:p>
          <w:p w14:paraId="6EDACCE9" w14:textId="77777777" w:rsidR="003821F4" w:rsidRPr="0028446B" w:rsidRDefault="003821F4" w:rsidP="003821F4">
            <w:pPr>
              <w:pStyle w:val="Zwykytekst"/>
              <w:rPr>
                <w:rFonts w:eastAsia="MS Mincho"/>
                <w:sz w:val="16"/>
                <w:lang w:val="pl-PL"/>
              </w:rPr>
            </w:pPr>
            <w:r w:rsidRPr="0028446B">
              <w:rPr>
                <w:rFonts w:eastAsia="MS Mincho"/>
                <w:sz w:val="16"/>
                <w:lang w:val="pl-PL"/>
              </w:rPr>
              <w:t>11</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ZAMKNIĘCIE KASY           </w:t>
            </w:r>
          </w:p>
          <w:p w14:paraId="5AF40832" w14:textId="77777777" w:rsidR="003821F4" w:rsidRPr="0028446B" w:rsidRDefault="003821F4" w:rsidP="003821F4">
            <w:pPr>
              <w:pStyle w:val="Zwykytekst"/>
              <w:rPr>
                <w:rFonts w:eastAsia="MS Mincho"/>
                <w:sz w:val="16"/>
                <w:lang w:val="pl-PL"/>
              </w:rPr>
            </w:pPr>
            <w:r w:rsidRPr="0028446B">
              <w:rPr>
                <w:rFonts w:eastAsia="MS Mincho"/>
                <w:sz w:val="16"/>
                <w:lang w:val="pl-PL"/>
              </w:rPr>
              <w:t>12</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PRZERWA                </w:t>
            </w:r>
          </w:p>
          <w:p w14:paraId="5EEB4240" w14:textId="77777777" w:rsidR="003821F4" w:rsidRPr="0028446B" w:rsidRDefault="003821F4" w:rsidP="003821F4">
            <w:pPr>
              <w:pStyle w:val="Zwykytekst"/>
              <w:rPr>
                <w:rFonts w:eastAsia="MS Mincho"/>
                <w:sz w:val="16"/>
                <w:lang w:val="pl-PL"/>
              </w:rPr>
            </w:pPr>
            <w:r w:rsidRPr="0028446B">
              <w:rPr>
                <w:rFonts w:eastAsia="MS Mincho"/>
                <w:sz w:val="16"/>
                <w:lang w:val="pl-PL"/>
              </w:rPr>
              <w:t>13</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KONIEC PRZERWY             </w:t>
            </w:r>
          </w:p>
          <w:p w14:paraId="02597429" w14:textId="77777777" w:rsidR="003821F4" w:rsidRPr="0028446B" w:rsidRDefault="003821F4" w:rsidP="003821F4">
            <w:pPr>
              <w:pStyle w:val="Zwykytekst"/>
              <w:rPr>
                <w:rFonts w:eastAsia="MS Mincho"/>
                <w:sz w:val="16"/>
                <w:lang w:val="pl-PL"/>
              </w:rPr>
            </w:pPr>
            <w:r w:rsidRPr="0028446B">
              <w:rPr>
                <w:rFonts w:eastAsia="MS Mincho"/>
                <w:sz w:val="16"/>
                <w:lang w:val="pl-PL"/>
              </w:rPr>
              <w:t>14</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PRZELEW                </w:t>
            </w:r>
          </w:p>
          <w:p w14:paraId="3CC9F361" w14:textId="77777777" w:rsidR="003821F4" w:rsidRPr="0028446B" w:rsidRDefault="003821F4" w:rsidP="003821F4">
            <w:pPr>
              <w:pStyle w:val="Zwykytekst"/>
              <w:rPr>
                <w:rFonts w:eastAsia="MS Mincho"/>
                <w:sz w:val="16"/>
                <w:lang w:val="pl-PL"/>
              </w:rPr>
            </w:pPr>
            <w:r w:rsidRPr="0028446B">
              <w:rPr>
                <w:rFonts w:eastAsia="MS Mincho"/>
                <w:sz w:val="16"/>
                <w:lang w:val="pl-PL"/>
              </w:rPr>
              <w:t>15</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SPRAWDZENIE KASY            </w:t>
            </w:r>
          </w:p>
          <w:p w14:paraId="2A8AA9B5" w14:textId="77777777" w:rsidR="003821F4" w:rsidRPr="0028446B" w:rsidRDefault="003821F4" w:rsidP="003821F4">
            <w:pPr>
              <w:pStyle w:val="Zwykytekst"/>
              <w:rPr>
                <w:rFonts w:eastAsia="MS Mincho"/>
                <w:sz w:val="16"/>
                <w:lang w:val="pl-PL"/>
              </w:rPr>
            </w:pPr>
            <w:r w:rsidRPr="0028446B">
              <w:rPr>
                <w:rFonts w:eastAsia="MS Mincho"/>
                <w:sz w:val="16"/>
                <w:lang w:val="pl-PL"/>
              </w:rPr>
              <w:t>16</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STAN KASY               </w:t>
            </w:r>
          </w:p>
          <w:p w14:paraId="249D4A97" w14:textId="77777777" w:rsidR="003821F4" w:rsidRPr="0028446B" w:rsidRDefault="003821F4" w:rsidP="003821F4">
            <w:pPr>
              <w:pStyle w:val="Zwykytekst"/>
              <w:rPr>
                <w:rFonts w:eastAsia="MS Mincho"/>
                <w:sz w:val="16"/>
                <w:lang w:val="pl-PL"/>
              </w:rPr>
            </w:pPr>
            <w:r w:rsidRPr="0028446B">
              <w:rPr>
                <w:rFonts w:eastAsia="MS Mincho"/>
                <w:sz w:val="16"/>
                <w:lang w:val="pl-PL"/>
              </w:rPr>
              <w:t>17</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WPŁATA DO KASY             </w:t>
            </w:r>
          </w:p>
          <w:p w14:paraId="4143416C" w14:textId="77777777" w:rsidR="003821F4" w:rsidRPr="0028446B" w:rsidRDefault="003821F4" w:rsidP="003821F4">
            <w:pPr>
              <w:pStyle w:val="Zwykytekst"/>
              <w:rPr>
                <w:rFonts w:eastAsia="MS Mincho"/>
                <w:sz w:val="16"/>
                <w:lang w:val="pl-PL"/>
              </w:rPr>
            </w:pPr>
            <w:r w:rsidRPr="0028446B">
              <w:rPr>
                <w:rFonts w:eastAsia="MS Mincho"/>
                <w:sz w:val="16"/>
                <w:lang w:val="pl-PL"/>
              </w:rPr>
              <w:t>33</w:t>
            </w:r>
            <w:r w:rsidRPr="0028446B">
              <w:rPr>
                <w:rFonts w:eastAsia="MS Mincho"/>
                <w:sz w:val="16"/>
                <w:lang w:val="pl-PL"/>
              </w:rPr>
              <w:tab/>
              <w:t>================================================</w:t>
            </w:r>
          </w:p>
          <w:p w14:paraId="4C319969" w14:textId="77777777" w:rsidR="003821F4" w:rsidRPr="0028446B" w:rsidRDefault="003821F4" w:rsidP="003821F4">
            <w:pPr>
              <w:pStyle w:val="Zwykytekst"/>
              <w:rPr>
                <w:rFonts w:eastAsia="MS Mincho"/>
                <w:sz w:val="16"/>
                <w:lang w:val="pl-PL"/>
              </w:rPr>
            </w:pPr>
            <w:r w:rsidRPr="0028446B">
              <w:rPr>
                <w:rFonts w:eastAsia="MS Mincho"/>
                <w:sz w:val="16"/>
                <w:lang w:val="pl-PL"/>
              </w:rPr>
              <w:t>34</w:t>
            </w:r>
            <w:r w:rsidRPr="0028446B">
              <w:rPr>
                <w:rFonts w:eastAsia="MS Mincho"/>
                <w:sz w:val="16"/>
                <w:lang w:val="pl-PL"/>
              </w:rPr>
              <w:tab/>
            </w:r>
            <w:r w:rsidRPr="0028446B">
              <w:rPr>
                <w:rFonts w:eastAsia="MS Mincho"/>
                <w:sz w:val="16"/>
                <w:lang w:val="pl-PL"/>
              </w:rPr>
              <w:tab/>
              <w:t xml:space="preserve">Nr kasy  ####   Nr kasjera  </w:t>
            </w:r>
            <w:r w:rsidRPr="002872BF">
              <w:rPr>
                <w:rFonts w:eastAsia="MS Mincho"/>
                <w:color w:val="1F4E79" w:themeColor="accent1" w:themeShade="80"/>
                <w:sz w:val="16"/>
                <w:lang w:val="pl-PL"/>
              </w:rPr>
              <w:t>#</w:t>
            </w:r>
            <w:r w:rsidRPr="0028446B">
              <w:rPr>
                <w:rFonts w:eastAsia="MS Mincho"/>
                <w:sz w:val="16"/>
                <w:lang w:val="pl-PL"/>
              </w:rPr>
              <w:t>#####</w:t>
            </w:r>
            <w:r w:rsidRPr="0028446B">
              <w:rPr>
                <w:rFonts w:eastAsia="MS Mincho"/>
                <w:sz w:val="16"/>
                <w:lang w:val="pl-PL"/>
              </w:rPr>
              <w:tab/>
              <w:t xml:space="preserve">     </w:t>
            </w:r>
            <w:r w:rsidR="0003164D">
              <w:rPr>
                <w:rFonts w:eastAsia="MS Mincho"/>
                <w:sz w:val="16"/>
                <w:lang w:val="pl-PL"/>
              </w:rPr>
              <w:t>&lt;par#&gt;</w:t>
            </w:r>
          </w:p>
          <w:p w14:paraId="25D72E6F" w14:textId="77777777" w:rsidR="003821F4" w:rsidRPr="0028446B" w:rsidRDefault="003821F4" w:rsidP="003821F4">
            <w:pPr>
              <w:pStyle w:val="Zwykytekst"/>
              <w:rPr>
                <w:rFonts w:eastAsia="MS Mincho"/>
                <w:sz w:val="16"/>
                <w:lang w:val="pl-PL"/>
              </w:rPr>
            </w:pPr>
            <w:r w:rsidRPr="0028446B">
              <w:rPr>
                <w:rFonts w:eastAsia="MS Mincho"/>
                <w:sz w:val="16"/>
                <w:lang w:val="pl-PL"/>
              </w:rPr>
              <w:t>35</w:t>
            </w:r>
            <w:r w:rsidRPr="0028446B">
              <w:rPr>
                <w:rFonts w:eastAsia="MS Mincho"/>
                <w:sz w:val="16"/>
                <w:lang w:val="pl-PL"/>
              </w:rPr>
              <w:tab/>
            </w:r>
            <w:r w:rsidRPr="0028446B">
              <w:rPr>
                <w:rFonts w:eastAsia="MS Mincho"/>
                <w:sz w:val="16"/>
                <w:lang w:val="pl-PL"/>
              </w:rPr>
              <w:tab/>
              <w:t xml:space="preserve">   Data ########  godz. ########</w:t>
            </w:r>
            <w:r w:rsidRPr="0028446B">
              <w:rPr>
                <w:rFonts w:eastAsia="MS Mincho"/>
                <w:sz w:val="16"/>
                <w:lang w:val="pl-PL"/>
              </w:rPr>
              <w:tab/>
              <w:t xml:space="preserve">     </w:t>
            </w:r>
            <w:r w:rsidR="00D86E2A">
              <w:rPr>
                <w:rFonts w:eastAsia="MS Mincho"/>
                <w:sz w:val="16"/>
                <w:lang w:val="pl-PL"/>
              </w:rPr>
              <w:t>&lt;par#&gt;</w:t>
            </w:r>
          </w:p>
          <w:p w14:paraId="4B1D1145" w14:textId="77777777" w:rsidR="003821F4" w:rsidRPr="0028446B" w:rsidRDefault="003821F4" w:rsidP="003821F4">
            <w:pPr>
              <w:pStyle w:val="Zwykytekst"/>
              <w:rPr>
                <w:rFonts w:eastAsia="MS Mincho"/>
                <w:sz w:val="16"/>
                <w:lang w:val="pl-PL"/>
              </w:rPr>
            </w:pPr>
            <w:r w:rsidRPr="0028446B">
              <w:rPr>
                <w:rFonts w:eastAsia="MS Mincho"/>
                <w:sz w:val="16"/>
                <w:lang w:val="pl-PL"/>
              </w:rPr>
              <w:t>36</w:t>
            </w:r>
            <w:r w:rsidRPr="0028446B">
              <w:rPr>
                <w:rFonts w:eastAsia="MS Mincho"/>
                <w:sz w:val="16"/>
                <w:lang w:val="pl-PL"/>
              </w:rPr>
              <w:tab/>
              <w:t>================================================</w:t>
            </w:r>
          </w:p>
          <w:p w14:paraId="352C5FB4" w14:textId="77777777" w:rsidR="003821F4" w:rsidRPr="0028446B" w:rsidRDefault="003821F4" w:rsidP="003821F4">
            <w:pPr>
              <w:pStyle w:val="Zwykytekst"/>
              <w:rPr>
                <w:rFonts w:eastAsia="MS Mincho"/>
                <w:sz w:val="16"/>
                <w:lang w:val="pl-PL"/>
              </w:rPr>
            </w:pPr>
            <w:r w:rsidRPr="0028446B">
              <w:rPr>
                <w:rFonts w:eastAsia="MS Mincho"/>
                <w:sz w:val="16"/>
                <w:lang w:val="pl-PL"/>
              </w:rPr>
              <w:t>37</w:t>
            </w:r>
            <w:r w:rsidRPr="0028446B">
              <w:rPr>
                <w:rFonts w:eastAsia="MS Mincho"/>
                <w:sz w:val="16"/>
                <w:lang w:val="pl-PL"/>
              </w:rPr>
              <w:tab/>
              <w:t xml:space="preserve">Początkowa zawartość kasy           </w:t>
            </w:r>
            <w:r w:rsidRPr="002872BF">
              <w:rPr>
                <w:rFonts w:eastAsia="MS Mincho"/>
                <w:color w:val="1F4E79" w:themeColor="accent1" w:themeShade="80"/>
                <w:sz w:val="16"/>
                <w:lang w:val="pl-PL"/>
              </w:rPr>
              <w:t>##</w:t>
            </w:r>
            <w:r w:rsidRPr="0028446B">
              <w:rPr>
                <w:rFonts w:eastAsia="MS Mincho"/>
                <w:sz w:val="16"/>
                <w:lang w:val="pl-PL"/>
              </w:rPr>
              <w:t xml:space="preserve">########## </w:t>
            </w:r>
            <w:r w:rsidR="00D86E2A">
              <w:rPr>
                <w:rFonts w:eastAsia="MS Mincho"/>
                <w:sz w:val="16"/>
                <w:lang w:val="pl-PL"/>
              </w:rPr>
              <w:t>&lt;par#&gt;</w:t>
            </w:r>
          </w:p>
          <w:p w14:paraId="02605BDA" w14:textId="77777777" w:rsidR="003821F4" w:rsidRPr="0028446B" w:rsidRDefault="003821F4" w:rsidP="003821F4">
            <w:pPr>
              <w:pStyle w:val="Zwykytekst"/>
              <w:rPr>
                <w:rFonts w:eastAsia="MS Mincho"/>
                <w:sz w:val="16"/>
                <w:lang w:val="pl-PL"/>
              </w:rPr>
            </w:pPr>
            <w:r w:rsidRPr="0028446B">
              <w:rPr>
                <w:rFonts w:eastAsia="MS Mincho"/>
                <w:sz w:val="16"/>
                <w:lang w:val="pl-PL"/>
              </w:rPr>
              <w:t>38</w:t>
            </w:r>
            <w:r w:rsidRPr="0028446B">
              <w:rPr>
                <w:rFonts w:eastAsia="MS Mincho"/>
                <w:sz w:val="16"/>
                <w:lang w:val="pl-PL"/>
              </w:rPr>
              <w:tab/>
              <w:t xml:space="preserve">Gotówka                  ###X####### </w:t>
            </w:r>
            <w:r w:rsidRPr="002872BF">
              <w:rPr>
                <w:rFonts w:eastAsia="MS Mincho"/>
                <w:color w:val="1F4E79" w:themeColor="accent1" w:themeShade="80"/>
                <w:sz w:val="16"/>
                <w:lang w:val="pl-PL"/>
              </w:rPr>
              <w:t>#</w:t>
            </w:r>
            <w:r w:rsidRPr="0028446B">
              <w:rPr>
                <w:rFonts w:eastAsia="MS Mincho"/>
                <w:sz w:val="16"/>
                <w:lang w:val="pl-PL"/>
              </w:rPr>
              <w:t xml:space="preserve">########## </w:t>
            </w:r>
            <w:r w:rsidR="00D86E2A">
              <w:rPr>
                <w:rFonts w:eastAsia="MS Mincho"/>
                <w:sz w:val="16"/>
                <w:lang w:val="pl-PL"/>
              </w:rPr>
              <w:t>&lt;par#&gt;</w:t>
            </w:r>
          </w:p>
          <w:p w14:paraId="45B07D68" w14:textId="77777777" w:rsidR="003821F4" w:rsidRPr="0028446B" w:rsidRDefault="003821F4" w:rsidP="003821F4">
            <w:pPr>
              <w:pStyle w:val="Zwykytekst"/>
              <w:rPr>
                <w:rFonts w:eastAsia="MS Mincho"/>
                <w:sz w:val="16"/>
                <w:lang w:val="pl-PL"/>
              </w:rPr>
            </w:pPr>
            <w:r w:rsidRPr="0028446B">
              <w:rPr>
                <w:rFonts w:eastAsia="MS Mincho"/>
                <w:sz w:val="16"/>
                <w:lang w:val="pl-PL"/>
              </w:rPr>
              <w:t>39</w:t>
            </w:r>
            <w:r w:rsidRPr="0028446B">
              <w:rPr>
                <w:rFonts w:eastAsia="MS Mincho"/>
                <w:sz w:val="16"/>
                <w:lang w:val="pl-PL"/>
              </w:rPr>
              <w:tab/>
              <w:t xml:space="preserve">Karta         @@@@@@@@@@ ###X####### </w:t>
            </w:r>
            <w:r w:rsidRPr="002872BF">
              <w:rPr>
                <w:rFonts w:eastAsia="MS Mincho"/>
                <w:color w:val="1F4E79" w:themeColor="accent1" w:themeShade="80"/>
                <w:sz w:val="16"/>
                <w:lang w:val="pl-PL"/>
              </w:rPr>
              <w:t>#</w:t>
            </w:r>
            <w:r w:rsidRPr="0028446B">
              <w:rPr>
                <w:rFonts w:eastAsia="MS Mincho"/>
                <w:sz w:val="16"/>
                <w:lang w:val="pl-PL"/>
              </w:rPr>
              <w:t xml:space="preserve">########## </w:t>
            </w:r>
            <w:r w:rsidR="00D86E2A">
              <w:rPr>
                <w:rFonts w:eastAsia="MS Mincho"/>
                <w:sz w:val="16"/>
                <w:lang w:val="pl-PL"/>
              </w:rPr>
              <w:t>&lt;par@&gt;</w:t>
            </w:r>
            <w:r w:rsidR="00763DA3">
              <w:rPr>
                <w:rFonts w:eastAsia="MS Mincho"/>
                <w:sz w:val="16"/>
                <w:lang w:val="pl-PL"/>
              </w:rPr>
              <w:t xml:space="preserve">, </w:t>
            </w:r>
            <w:r w:rsidR="00D86E2A">
              <w:rPr>
                <w:rFonts w:eastAsia="MS Mincho"/>
                <w:sz w:val="16"/>
                <w:lang w:val="pl-PL"/>
              </w:rPr>
              <w:t>&lt;par#&gt;</w:t>
            </w:r>
          </w:p>
          <w:p w14:paraId="1EC7D601" w14:textId="77777777" w:rsidR="003821F4" w:rsidRPr="0028446B" w:rsidRDefault="003821F4" w:rsidP="003821F4">
            <w:pPr>
              <w:pStyle w:val="Zwykytekst"/>
              <w:rPr>
                <w:rFonts w:eastAsia="MS Mincho"/>
                <w:sz w:val="16"/>
                <w:lang w:val="pl-PL"/>
              </w:rPr>
            </w:pPr>
            <w:r w:rsidRPr="0028446B">
              <w:rPr>
                <w:rFonts w:eastAsia="MS Mincho"/>
                <w:sz w:val="16"/>
                <w:lang w:val="pl-PL"/>
              </w:rPr>
              <w:t>3A</w:t>
            </w:r>
            <w:r w:rsidRPr="0028446B">
              <w:rPr>
                <w:rFonts w:eastAsia="MS Mincho"/>
                <w:sz w:val="16"/>
                <w:lang w:val="pl-PL"/>
              </w:rPr>
              <w:tab/>
              <w:t xml:space="preserve">Bon           @@@@@@@@@@ ###X####### </w:t>
            </w:r>
            <w:r w:rsidRPr="002872BF">
              <w:rPr>
                <w:rFonts w:eastAsia="MS Mincho"/>
                <w:color w:val="1F4E79" w:themeColor="accent1" w:themeShade="80"/>
                <w:sz w:val="16"/>
                <w:lang w:val="pl-PL"/>
              </w:rPr>
              <w:t>#</w:t>
            </w:r>
            <w:r w:rsidRPr="0028446B">
              <w:rPr>
                <w:rFonts w:eastAsia="MS Mincho"/>
                <w:sz w:val="16"/>
                <w:lang w:val="pl-PL"/>
              </w:rPr>
              <w:t xml:space="preserve">########## </w:t>
            </w:r>
            <w:r w:rsidR="00D86E2A">
              <w:rPr>
                <w:rFonts w:eastAsia="MS Mincho"/>
                <w:sz w:val="16"/>
                <w:lang w:val="pl-PL"/>
              </w:rPr>
              <w:t>&lt;par@&gt;, &lt;par#&gt;</w:t>
            </w:r>
          </w:p>
          <w:p w14:paraId="736998F6" w14:textId="77777777" w:rsidR="003821F4" w:rsidRPr="0028446B" w:rsidRDefault="003821F4" w:rsidP="003821F4">
            <w:pPr>
              <w:pStyle w:val="Zwykytekst"/>
              <w:rPr>
                <w:rFonts w:eastAsia="MS Mincho"/>
                <w:sz w:val="16"/>
                <w:lang w:val="pl-PL"/>
              </w:rPr>
            </w:pPr>
            <w:r w:rsidRPr="0028446B">
              <w:rPr>
                <w:rFonts w:eastAsia="MS Mincho"/>
                <w:sz w:val="16"/>
                <w:lang w:val="pl-PL"/>
              </w:rPr>
              <w:t>3B</w:t>
            </w:r>
            <w:r w:rsidRPr="0028446B">
              <w:rPr>
                <w:rFonts w:eastAsia="MS Mincho"/>
                <w:sz w:val="16"/>
                <w:lang w:val="pl-PL"/>
              </w:rPr>
              <w:tab/>
              <w:t xml:space="preserve">Kupon         @@@@@@@@@@ ###X####### </w:t>
            </w:r>
            <w:r w:rsidRPr="002872BF">
              <w:rPr>
                <w:rFonts w:eastAsia="MS Mincho"/>
                <w:color w:val="1F4E79" w:themeColor="accent1" w:themeShade="80"/>
                <w:sz w:val="16"/>
                <w:lang w:val="pl-PL"/>
              </w:rPr>
              <w:t>#</w:t>
            </w:r>
            <w:r w:rsidRPr="0028446B">
              <w:rPr>
                <w:rFonts w:eastAsia="MS Mincho"/>
                <w:sz w:val="16"/>
                <w:lang w:val="pl-PL"/>
              </w:rPr>
              <w:t xml:space="preserve">########## </w:t>
            </w:r>
            <w:r w:rsidR="00D86E2A">
              <w:rPr>
                <w:rFonts w:eastAsia="MS Mincho"/>
                <w:sz w:val="16"/>
                <w:lang w:val="pl-PL"/>
              </w:rPr>
              <w:t>&lt;par@&gt;, &lt;par#&gt;</w:t>
            </w:r>
          </w:p>
          <w:p w14:paraId="351E02D7" w14:textId="77777777" w:rsidR="003821F4" w:rsidRPr="0028446B" w:rsidRDefault="003821F4" w:rsidP="003821F4">
            <w:pPr>
              <w:pStyle w:val="Zwykytekst"/>
              <w:rPr>
                <w:rFonts w:eastAsia="MS Mincho"/>
                <w:sz w:val="16"/>
                <w:lang w:val="pl-PL"/>
              </w:rPr>
            </w:pPr>
            <w:r w:rsidRPr="0028446B">
              <w:rPr>
                <w:rFonts w:eastAsia="MS Mincho"/>
                <w:sz w:val="16"/>
                <w:lang w:val="pl-PL"/>
              </w:rPr>
              <w:t>3C</w:t>
            </w:r>
            <w:r w:rsidRPr="0028446B">
              <w:rPr>
                <w:rFonts w:eastAsia="MS Mincho"/>
                <w:sz w:val="16"/>
                <w:lang w:val="pl-PL"/>
              </w:rPr>
              <w:tab/>
              <w:t xml:space="preserve">Czek          @@@@@@@@@@ ###X####### </w:t>
            </w:r>
            <w:r w:rsidRPr="002872BF">
              <w:rPr>
                <w:rFonts w:eastAsia="MS Mincho"/>
                <w:color w:val="1F4E79" w:themeColor="accent1" w:themeShade="80"/>
                <w:sz w:val="16"/>
                <w:lang w:val="pl-PL"/>
              </w:rPr>
              <w:t>#</w:t>
            </w:r>
            <w:r w:rsidRPr="0028446B">
              <w:rPr>
                <w:rFonts w:eastAsia="MS Mincho"/>
                <w:sz w:val="16"/>
                <w:lang w:val="pl-PL"/>
              </w:rPr>
              <w:t xml:space="preserve">########## </w:t>
            </w:r>
            <w:r w:rsidR="00D86E2A">
              <w:rPr>
                <w:rFonts w:eastAsia="MS Mincho"/>
                <w:sz w:val="16"/>
                <w:lang w:val="pl-PL"/>
              </w:rPr>
              <w:t>&lt;par@&gt;, &lt;par#&gt;</w:t>
            </w:r>
          </w:p>
          <w:p w14:paraId="5B5FB41E" w14:textId="77777777" w:rsidR="003821F4" w:rsidRPr="0028446B" w:rsidRDefault="003821F4" w:rsidP="003821F4">
            <w:pPr>
              <w:pStyle w:val="Zwykytekst"/>
              <w:rPr>
                <w:rFonts w:eastAsia="MS Mincho"/>
                <w:sz w:val="16"/>
                <w:lang w:val="de-DE"/>
              </w:rPr>
            </w:pPr>
            <w:r w:rsidRPr="0028446B">
              <w:rPr>
                <w:rFonts w:eastAsia="MS Mincho"/>
                <w:sz w:val="16"/>
                <w:lang w:val="de-DE"/>
              </w:rPr>
              <w:t>3D</w:t>
            </w:r>
            <w:r w:rsidRPr="0028446B">
              <w:rPr>
                <w:rFonts w:eastAsia="MS Mincho"/>
                <w:sz w:val="16"/>
                <w:lang w:val="de-DE"/>
              </w:rPr>
              <w:tab/>
            </w:r>
            <w:proofErr w:type="spellStart"/>
            <w:r w:rsidRPr="0028446B">
              <w:rPr>
                <w:rFonts w:eastAsia="MS Mincho"/>
                <w:sz w:val="16"/>
                <w:lang w:val="de-DE"/>
              </w:rPr>
              <w:t>Kred</w:t>
            </w:r>
            <w:proofErr w:type="spellEnd"/>
            <w:r w:rsidRPr="0028446B">
              <w:rPr>
                <w:rFonts w:eastAsia="MS Mincho"/>
                <w:sz w:val="16"/>
                <w:lang w:val="de-DE"/>
              </w:rPr>
              <w:t xml:space="preserve">.         @@@@@@@@@@ ###X####### </w:t>
            </w:r>
            <w:r w:rsidRPr="002872BF">
              <w:rPr>
                <w:rFonts w:eastAsia="MS Mincho"/>
                <w:color w:val="1F4E79" w:themeColor="accent1" w:themeShade="80"/>
                <w:sz w:val="16"/>
                <w:lang w:val="de-DE"/>
              </w:rPr>
              <w:t>#</w:t>
            </w:r>
            <w:r w:rsidRPr="0028446B">
              <w:rPr>
                <w:rFonts w:eastAsia="MS Mincho"/>
                <w:sz w:val="16"/>
                <w:lang w:val="de-DE"/>
              </w:rPr>
              <w:t xml:space="preserve">########## </w:t>
            </w:r>
            <w:r w:rsidR="00D86E2A">
              <w:rPr>
                <w:rFonts w:eastAsia="MS Mincho"/>
                <w:sz w:val="16"/>
                <w:lang w:val="pl-PL"/>
              </w:rPr>
              <w:t>&lt;par@&gt;, &lt;par#&gt;</w:t>
            </w:r>
          </w:p>
          <w:p w14:paraId="018DBDB7" w14:textId="77777777" w:rsidR="003821F4" w:rsidRPr="0028446B" w:rsidRDefault="003821F4" w:rsidP="003821F4">
            <w:pPr>
              <w:pStyle w:val="Zwykytekst"/>
              <w:rPr>
                <w:rFonts w:eastAsia="MS Mincho"/>
                <w:sz w:val="16"/>
                <w:lang w:val="de-DE"/>
              </w:rPr>
            </w:pPr>
            <w:r w:rsidRPr="0028446B">
              <w:rPr>
                <w:rFonts w:eastAsia="MS Mincho"/>
                <w:sz w:val="16"/>
                <w:lang w:val="de-DE"/>
              </w:rPr>
              <w:t>3E</w:t>
            </w:r>
            <w:r w:rsidRPr="0028446B">
              <w:rPr>
                <w:rFonts w:eastAsia="MS Mincho"/>
                <w:sz w:val="16"/>
                <w:lang w:val="de-DE"/>
              </w:rPr>
              <w:tab/>
              <w:t xml:space="preserve">Inne          @@@@@@@@@@ ###X####### </w:t>
            </w:r>
            <w:r w:rsidRPr="002872BF">
              <w:rPr>
                <w:rFonts w:eastAsia="MS Mincho"/>
                <w:color w:val="1F4E79" w:themeColor="accent1" w:themeShade="80"/>
                <w:sz w:val="16"/>
                <w:lang w:val="de-DE"/>
              </w:rPr>
              <w:t>#</w:t>
            </w:r>
            <w:r w:rsidRPr="0028446B">
              <w:rPr>
                <w:rFonts w:eastAsia="MS Mincho"/>
                <w:sz w:val="16"/>
                <w:lang w:val="de-DE"/>
              </w:rPr>
              <w:t xml:space="preserve">########## </w:t>
            </w:r>
            <w:r w:rsidR="00D86E2A">
              <w:rPr>
                <w:rFonts w:eastAsia="MS Mincho"/>
                <w:sz w:val="16"/>
                <w:lang w:val="pl-PL"/>
              </w:rPr>
              <w:t>&lt;par@&gt;, &lt;par#&gt;</w:t>
            </w:r>
          </w:p>
          <w:p w14:paraId="35B3CEA7" w14:textId="77777777" w:rsidR="003821F4" w:rsidRPr="0028446B" w:rsidRDefault="003821F4" w:rsidP="003821F4">
            <w:pPr>
              <w:pStyle w:val="Zwykytekst"/>
              <w:rPr>
                <w:rFonts w:eastAsia="MS Mincho"/>
                <w:sz w:val="16"/>
                <w:lang w:val="pl-PL"/>
              </w:rPr>
            </w:pPr>
            <w:r w:rsidRPr="0028446B">
              <w:rPr>
                <w:rFonts w:eastAsia="MS Mincho"/>
                <w:sz w:val="16"/>
                <w:lang w:val="pl-PL"/>
              </w:rPr>
              <w:t>3F</w:t>
            </w:r>
            <w:r w:rsidRPr="0028446B">
              <w:rPr>
                <w:rFonts w:eastAsia="MS Mincho"/>
                <w:sz w:val="16"/>
                <w:lang w:val="pl-PL"/>
              </w:rPr>
              <w:tab/>
            </w:r>
            <w:proofErr w:type="spellStart"/>
            <w:r w:rsidRPr="0028446B">
              <w:rPr>
                <w:rFonts w:eastAsia="MS Mincho"/>
                <w:sz w:val="16"/>
                <w:lang w:val="pl-PL"/>
              </w:rPr>
              <w:t>Przel</w:t>
            </w:r>
            <w:proofErr w:type="spellEnd"/>
            <w:r w:rsidRPr="0028446B">
              <w:rPr>
                <w:rFonts w:eastAsia="MS Mincho"/>
                <w:sz w:val="16"/>
                <w:lang w:val="pl-PL"/>
              </w:rPr>
              <w:t xml:space="preserve">.        @@@@@@@@@@ ###X####### </w:t>
            </w:r>
            <w:r w:rsidRPr="002872BF">
              <w:rPr>
                <w:rFonts w:eastAsia="MS Mincho"/>
                <w:color w:val="1F4E79" w:themeColor="accent1" w:themeShade="80"/>
                <w:sz w:val="16"/>
                <w:lang w:val="pl-PL"/>
              </w:rPr>
              <w:t>#</w:t>
            </w:r>
            <w:r w:rsidRPr="0028446B">
              <w:rPr>
                <w:rFonts w:eastAsia="MS Mincho"/>
                <w:sz w:val="16"/>
                <w:lang w:val="pl-PL"/>
              </w:rPr>
              <w:t xml:space="preserve">########## </w:t>
            </w:r>
            <w:r w:rsidR="00D86E2A">
              <w:rPr>
                <w:rFonts w:eastAsia="MS Mincho"/>
                <w:sz w:val="16"/>
                <w:lang w:val="pl-PL"/>
              </w:rPr>
              <w:t>&lt;par@&gt;, &lt;par#&gt;</w:t>
            </w:r>
          </w:p>
          <w:p w14:paraId="4E0BA6D9" w14:textId="77777777" w:rsidR="003821F4" w:rsidRPr="0028446B" w:rsidRDefault="003821F4" w:rsidP="003821F4">
            <w:pPr>
              <w:pStyle w:val="Zwykytekst"/>
              <w:rPr>
                <w:rFonts w:eastAsia="MS Mincho"/>
                <w:sz w:val="16"/>
                <w:lang w:val="pl-PL"/>
              </w:rPr>
            </w:pPr>
            <w:r w:rsidRPr="0028446B">
              <w:rPr>
                <w:rFonts w:eastAsia="MS Mincho"/>
                <w:sz w:val="16"/>
                <w:lang w:val="pl-PL"/>
              </w:rPr>
              <w:t>40</w:t>
            </w:r>
            <w:r w:rsidRPr="0028446B">
              <w:rPr>
                <w:rFonts w:eastAsia="MS Mincho"/>
                <w:sz w:val="16"/>
                <w:lang w:val="pl-PL"/>
              </w:rPr>
              <w:tab/>
              <w:t xml:space="preserve">Razem zadeklarowane                  </w:t>
            </w:r>
            <w:r w:rsidRPr="002872BF">
              <w:rPr>
                <w:rFonts w:eastAsia="MS Mincho"/>
                <w:color w:val="1F4E79" w:themeColor="accent1" w:themeShade="80"/>
                <w:sz w:val="16"/>
                <w:lang w:val="pl-PL"/>
              </w:rPr>
              <w:t>#</w:t>
            </w:r>
            <w:r w:rsidRPr="0028446B">
              <w:rPr>
                <w:rFonts w:eastAsia="MS Mincho"/>
                <w:sz w:val="16"/>
                <w:lang w:val="pl-PL"/>
              </w:rPr>
              <w:t xml:space="preserve">########## </w:t>
            </w:r>
            <w:r w:rsidR="00D86E2A">
              <w:rPr>
                <w:rFonts w:eastAsia="MS Mincho"/>
                <w:sz w:val="16"/>
                <w:lang w:val="pl-PL"/>
              </w:rPr>
              <w:t>&lt;par#&gt;</w:t>
            </w:r>
          </w:p>
          <w:p w14:paraId="300CB165" w14:textId="77777777" w:rsidR="003821F4" w:rsidRPr="0028446B" w:rsidRDefault="003821F4" w:rsidP="003821F4">
            <w:pPr>
              <w:pStyle w:val="Zwykytekst"/>
              <w:rPr>
                <w:rFonts w:eastAsia="MS Mincho"/>
                <w:sz w:val="16"/>
                <w:lang w:val="pl-PL"/>
              </w:rPr>
            </w:pPr>
            <w:r w:rsidRPr="0028446B">
              <w:rPr>
                <w:rFonts w:eastAsia="MS Mincho"/>
                <w:sz w:val="16"/>
                <w:lang w:val="pl-PL"/>
              </w:rPr>
              <w:t>41</w:t>
            </w:r>
            <w:r w:rsidRPr="0028446B">
              <w:rPr>
                <w:rFonts w:eastAsia="MS Mincho"/>
                <w:sz w:val="16"/>
                <w:lang w:val="pl-PL"/>
              </w:rPr>
              <w:tab/>
              <w:t xml:space="preserve">Razem różnice                        </w:t>
            </w:r>
            <w:r w:rsidRPr="002872BF">
              <w:rPr>
                <w:rFonts w:eastAsia="MS Mincho"/>
                <w:color w:val="1F4E79" w:themeColor="accent1" w:themeShade="80"/>
                <w:sz w:val="16"/>
                <w:lang w:val="pl-PL"/>
              </w:rPr>
              <w:t>#</w:t>
            </w:r>
            <w:r w:rsidRPr="0028446B">
              <w:rPr>
                <w:rFonts w:eastAsia="MS Mincho"/>
                <w:sz w:val="16"/>
                <w:lang w:val="pl-PL"/>
              </w:rPr>
              <w:t xml:space="preserve">########## </w:t>
            </w:r>
            <w:r w:rsidR="00D86E2A">
              <w:rPr>
                <w:rFonts w:eastAsia="MS Mincho"/>
                <w:sz w:val="16"/>
                <w:lang w:val="pl-PL"/>
              </w:rPr>
              <w:t>&lt;par#&gt;</w:t>
            </w:r>
          </w:p>
          <w:p w14:paraId="71FE2C02" w14:textId="77777777" w:rsidR="003821F4" w:rsidRPr="0028446B" w:rsidRDefault="003821F4" w:rsidP="003821F4">
            <w:pPr>
              <w:pStyle w:val="Zwykytekst"/>
              <w:rPr>
                <w:rFonts w:eastAsia="MS Mincho"/>
                <w:sz w:val="16"/>
                <w:lang w:val="pl-PL"/>
              </w:rPr>
            </w:pPr>
            <w:r w:rsidRPr="0028446B">
              <w:rPr>
                <w:rFonts w:eastAsia="MS Mincho"/>
                <w:sz w:val="16"/>
                <w:lang w:val="pl-PL"/>
              </w:rPr>
              <w:t>42</w:t>
            </w:r>
            <w:r w:rsidRPr="0028446B">
              <w:rPr>
                <w:rFonts w:eastAsia="MS Mincho"/>
                <w:sz w:val="16"/>
                <w:lang w:val="pl-PL"/>
              </w:rPr>
              <w:tab/>
              <w:t xml:space="preserve">Wartość dodana do kasy               </w:t>
            </w:r>
            <w:r w:rsidRPr="002872BF">
              <w:rPr>
                <w:rFonts w:eastAsia="MS Mincho"/>
                <w:color w:val="1F4E79" w:themeColor="accent1" w:themeShade="80"/>
                <w:sz w:val="16"/>
                <w:lang w:val="pl-PL"/>
              </w:rPr>
              <w:t>#</w:t>
            </w:r>
            <w:r w:rsidRPr="0028446B">
              <w:rPr>
                <w:rFonts w:eastAsia="MS Mincho"/>
                <w:sz w:val="16"/>
                <w:lang w:val="pl-PL"/>
              </w:rPr>
              <w:t xml:space="preserve">########## </w:t>
            </w:r>
            <w:r w:rsidR="00D86E2A">
              <w:rPr>
                <w:rFonts w:eastAsia="MS Mincho"/>
                <w:sz w:val="16"/>
                <w:lang w:val="pl-PL"/>
              </w:rPr>
              <w:t>&lt;par#&gt;</w:t>
            </w:r>
          </w:p>
          <w:p w14:paraId="3EEB2B08" w14:textId="77777777" w:rsidR="003821F4" w:rsidRPr="0028446B" w:rsidRDefault="003821F4" w:rsidP="003821F4">
            <w:pPr>
              <w:pStyle w:val="Zwykytekst"/>
              <w:rPr>
                <w:rFonts w:eastAsia="MS Mincho"/>
                <w:sz w:val="16"/>
                <w:lang w:val="pl-PL"/>
              </w:rPr>
            </w:pPr>
            <w:r w:rsidRPr="0028446B">
              <w:rPr>
                <w:rFonts w:eastAsia="MS Mincho"/>
                <w:sz w:val="16"/>
                <w:lang w:val="pl-PL"/>
              </w:rPr>
              <w:t>43</w:t>
            </w:r>
            <w:r w:rsidRPr="0028446B">
              <w:rPr>
                <w:rFonts w:eastAsia="MS Mincho"/>
                <w:sz w:val="16"/>
                <w:lang w:val="pl-PL"/>
              </w:rPr>
              <w:tab/>
              <w:t xml:space="preserve">Razem skasowane                      </w:t>
            </w:r>
            <w:r w:rsidRPr="002872BF">
              <w:rPr>
                <w:rFonts w:eastAsia="MS Mincho"/>
                <w:color w:val="1F4E79" w:themeColor="accent1" w:themeShade="80"/>
                <w:sz w:val="16"/>
                <w:lang w:val="pl-PL"/>
              </w:rPr>
              <w:t>#</w:t>
            </w:r>
            <w:r w:rsidRPr="0028446B">
              <w:rPr>
                <w:rFonts w:eastAsia="MS Mincho"/>
                <w:sz w:val="16"/>
                <w:lang w:val="pl-PL"/>
              </w:rPr>
              <w:t xml:space="preserve">########## </w:t>
            </w:r>
            <w:r w:rsidR="00D86E2A">
              <w:rPr>
                <w:rFonts w:eastAsia="MS Mincho"/>
                <w:sz w:val="16"/>
                <w:lang w:val="pl-PL"/>
              </w:rPr>
              <w:t>&lt;par#&gt;</w:t>
            </w:r>
          </w:p>
          <w:p w14:paraId="5EDEB7BB" w14:textId="77777777" w:rsidR="003821F4" w:rsidRPr="0028446B" w:rsidRDefault="003821F4" w:rsidP="003821F4">
            <w:pPr>
              <w:pStyle w:val="Zwykytekst"/>
              <w:rPr>
                <w:rFonts w:eastAsia="MS Mincho"/>
                <w:sz w:val="16"/>
                <w:lang w:val="pl-PL"/>
              </w:rPr>
            </w:pPr>
            <w:r w:rsidRPr="0028446B">
              <w:rPr>
                <w:rFonts w:eastAsia="MS Mincho"/>
                <w:sz w:val="16"/>
                <w:lang w:val="pl-PL"/>
              </w:rPr>
              <w:t>44</w:t>
            </w:r>
            <w:r w:rsidRPr="0028446B">
              <w:rPr>
                <w:rFonts w:eastAsia="MS Mincho"/>
                <w:sz w:val="16"/>
                <w:lang w:val="pl-PL"/>
              </w:rPr>
              <w:tab/>
              <w:t xml:space="preserve">Razem przelane                       </w:t>
            </w:r>
            <w:r w:rsidRPr="002872BF">
              <w:rPr>
                <w:rFonts w:eastAsia="MS Mincho"/>
                <w:color w:val="1F4E79" w:themeColor="accent1" w:themeShade="80"/>
                <w:sz w:val="16"/>
                <w:lang w:val="pl-PL"/>
              </w:rPr>
              <w:t>#</w:t>
            </w:r>
            <w:r w:rsidRPr="0028446B">
              <w:rPr>
                <w:rFonts w:eastAsia="MS Mincho"/>
                <w:sz w:val="16"/>
                <w:lang w:val="pl-PL"/>
              </w:rPr>
              <w:t xml:space="preserve">########## </w:t>
            </w:r>
            <w:r w:rsidR="00D86E2A">
              <w:rPr>
                <w:rFonts w:eastAsia="MS Mincho"/>
                <w:sz w:val="16"/>
                <w:lang w:val="pl-PL"/>
              </w:rPr>
              <w:t>&lt;par#&gt;</w:t>
            </w:r>
          </w:p>
          <w:p w14:paraId="213B7B5E" w14:textId="77777777" w:rsidR="003821F4" w:rsidRPr="0028446B" w:rsidRDefault="003821F4" w:rsidP="003821F4">
            <w:pPr>
              <w:pStyle w:val="Zwykytekst"/>
              <w:rPr>
                <w:rFonts w:eastAsia="MS Mincho"/>
                <w:sz w:val="16"/>
                <w:lang w:val="pl-PL"/>
              </w:rPr>
            </w:pPr>
            <w:r w:rsidRPr="0028446B">
              <w:rPr>
                <w:rFonts w:eastAsia="MS Mincho"/>
                <w:sz w:val="16"/>
                <w:lang w:val="pl-PL"/>
              </w:rPr>
              <w:t>45</w:t>
            </w:r>
            <w:r w:rsidRPr="0028446B">
              <w:rPr>
                <w:rFonts w:eastAsia="MS Mincho"/>
                <w:sz w:val="16"/>
                <w:lang w:val="pl-PL"/>
              </w:rPr>
              <w:tab/>
              <w:t xml:space="preserve">Razem                                </w:t>
            </w:r>
            <w:r w:rsidRPr="002872BF">
              <w:rPr>
                <w:rFonts w:eastAsia="MS Mincho"/>
                <w:color w:val="1F4E79" w:themeColor="accent1" w:themeShade="80"/>
                <w:sz w:val="16"/>
                <w:lang w:val="pl-PL"/>
              </w:rPr>
              <w:t>#</w:t>
            </w:r>
            <w:r w:rsidRPr="0028446B">
              <w:rPr>
                <w:rFonts w:eastAsia="MS Mincho"/>
                <w:sz w:val="16"/>
                <w:lang w:val="pl-PL"/>
              </w:rPr>
              <w:t xml:space="preserve">########## </w:t>
            </w:r>
            <w:r w:rsidR="00D86E2A">
              <w:rPr>
                <w:rFonts w:eastAsia="MS Mincho"/>
                <w:sz w:val="16"/>
                <w:lang w:val="pl-PL"/>
              </w:rPr>
              <w:t>&lt;par#&gt;</w:t>
            </w:r>
          </w:p>
          <w:p w14:paraId="01F89759" w14:textId="77777777" w:rsidR="003821F4" w:rsidRPr="0028446B" w:rsidRDefault="003821F4" w:rsidP="003821F4">
            <w:pPr>
              <w:pStyle w:val="Zwykytekst"/>
              <w:rPr>
                <w:rFonts w:eastAsia="MS Mincho"/>
                <w:sz w:val="16"/>
                <w:lang w:val="pl-PL"/>
              </w:rPr>
            </w:pPr>
            <w:r w:rsidRPr="0028446B">
              <w:rPr>
                <w:rFonts w:eastAsia="MS Mincho"/>
                <w:sz w:val="16"/>
                <w:lang w:val="pl-PL"/>
              </w:rPr>
              <w:t>46</w:t>
            </w:r>
            <w:r w:rsidRPr="0028446B">
              <w:rPr>
                <w:rFonts w:eastAsia="MS Mincho"/>
                <w:sz w:val="16"/>
                <w:lang w:val="pl-PL"/>
              </w:rPr>
              <w:tab/>
              <w:t xml:space="preserve">Komentarz         </w:t>
            </w:r>
            <w:r w:rsidRPr="002872BF">
              <w:rPr>
                <w:rFonts w:eastAsia="MS Mincho"/>
                <w:color w:val="1F4E79" w:themeColor="accent1" w:themeShade="80"/>
                <w:sz w:val="16"/>
                <w:lang w:val="pl-PL"/>
              </w:rPr>
              <w:t>@@@@@@@@@@@@@@@@@@@@</w:t>
            </w:r>
            <w:r w:rsidRPr="0028446B">
              <w:rPr>
                <w:rFonts w:eastAsia="MS Mincho"/>
                <w:sz w:val="16"/>
                <w:lang w:val="pl-PL"/>
              </w:rPr>
              <w:t xml:space="preserve">@@@@@@@@@@ </w:t>
            </w:r>
            <w:r w:rsidR="0003164D">
              <w:rPr>
                <w:rFonts w:eastAsia="MS Mincho"/>
                <w:sz w:val="16"/>
                <w:lang w:val="pl-PL"/>
              </w:rPr>
              <w:t>&lt;par@&gt;</w:t>
            </w:r>
          </w:p>
          <w:p w14:paraId="38D2EEC6" w14:textId="77777777" w:rsidR="003821F4" w:rsidRPr="0028446B" w:rsidRDefault="003821F4" w:rsidP="003821F4">
            <w:pPr>
              <w:pStyle w:val="Zwykytekst"/>
              <w:rPr>
                <w:rFonts w:eastAsia="MS Mincho"/>
                <w:sz w:val="16"/>
                <w:lang w:val="pl-PL"/>
              </w:rPr>
            </w:pPr>
          </w:p>
          <w:p w14:paraId="0F1EF9AD" w14:textId="77777777" w:rsidR="00783FC6" w:rsidRPr="0028446B" w:rsidRDefault="008B6B53" w:rsidP="003821F4">
            <w:pPr>
              <w:pStyle w:val="Zwykytekst"/>
              <w:rPr>
                <w:rFonts w:eastAsia="MS Mincho"/>
                <w:sz w:val="16"/>
                <w:lang w:val="pl-PL"/>
              </w:rPr>
            </w:pPr>
            <w:r w:rsidRPr="001453A1">
              <w:rPr>
                <w:rFonts w:eastAsia="MS Mincho"/>
                <w:sz w:val="16"/>
                <w:lang w:val="pl-PL"/>
              </w:rPr>
              <w:t xml:space="preserve">- </w:t>
            </w:r>
            <w:r w:rsidRPr="00D0305B">
              <w:rPr>
                <w:rFonts w:eastAsia="MS Mincho"/>
                <w:sz w:val="16"/>
                <w:lang w:val="pl-PL"/>
              </w:rPr>
              <w:t xml:space="preserve">lines 34 and 35 </w:t>
            </w:r>
            <w:proofErr w:type="spellStart"/>
            <w:r w:rsidRPr="00D0305B">
              <w:rPr>
                <w:rFonts w:eastAsia="MS Mincho"/>
                <w:sz w:val="16"/>
                <w:lang w:val="pl-PL"/>
              </w:rPr>
              <w:t>are</w:t>
            </w:r>
            <w:proofErr w:type="spellEnd"/>
            <w:r w:rsidRPr="00D0305B">
              <w:rPr>
                <w:rFonts w:eastAsia="MS Mincho"/>
                <w:sz w:val="16"/>
                <w:lang w:val="pl-PL"/>
              </w:rPr>
              <w:t xml:space="preserve"> </w:t>
            </w:r>
            <w:proofErr w:type="spellStart"/>
            <w:r w:rsidRPr="00D0305B">
              <w:rPr>
                <w:rFonts w:eastAsia="MS Mincho"/>
                <w:sz w:val="16"/>
                <w:lang w:val="pl-PL"/>
              </w:rPr>
              <w:t>centered</w:t>
            </w:r>
            <w:proofErr w:type="spellEnd"/>
          </w:p>
        </w:tc>
      </w:tr>
    </w:tbl>
    <w:p w14:paraId="39C28EE9" w14:textId="77777777" w:rsidR="009B338C" w:rsidRPr="0028446B" w:rsidRDefault="009B338C" w:rsidP="00474B63">
      <w:pPr>
        <w:pStyle w:val="Nagwek4"/>
      </w:pPr>
      <w:bookmarkStart w:id="380" w:name="_Toc280613059"/>
      <w:r w:rsidRPr="0028446B">
        <w:t xml:space="preserve">4.6.5.64 </w:t>
      </w:r>
      <w:bookmarkEnd w:id="380"/>
      <w:r w:rsidR="008B6B53" w:rsidRPr="001453A1">
        <w:t>Lotto</w:t>
      </w:r>
      <w:r w:rsidR="008B6B53">
        <w:rPr>
          <w:lang w:val="pl-PL"/>
        </w:rPr>
        <w:t xml:space="preserve"> format</w:t>
      </w:r>
      <w:r w:rsidRPr="0028446B">
        <w:t xml:space="preserve"> </w:t>
      </w:r>
    </w:p>
    <w:tbl>
      <w:tblPr>
        <w:tblStyle w:val="Tabela-Siatka"/>
        <w:tblW w:w="0" w:type="auto"/>
        <w:tblLook w:val="04A0" w:firstRow="1" w:lastRow="0" w:firstColumn="1" w:lastColumn="0" w:noHBand="0" w:noVBand="1"/>
      </w:tblPr>
      <w:tblGrid>
        <w:gridCol w:w="4529"/>
        <w:gridCol w:w="4530"/>
      </w:tblGrid>
      <w:tr w:rsidR="00783FC6" w:rsidRPr="0028446B" w14:paraId="4A88AB6F" w14:textId="77777777" w:rsidTr="003D6CE3">
        <w:tc>
          <w:tcPr>
            <w:tcW w:w="4529" w:type="dxa"/>
            <w:tcBorders>
              <w:top w:val="nil"/>
              <w:left w:val="nil"/>
              <w:bottom w:val="single" w:sz="4" w:space="0" w:color="auto"/>
              <w:right w:val="nil"/>
            </w:tcBorders>
          </w:tcPr>
          <w:p w14:paraId="77F14533"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7DF8BD72" w14:textId="77777777" w:rsidR="00783FC6" w:rsidRPr="0028446B" w:rsidRDefault="003821F4" w:rsidP="003821F4">
            <w:pPr>
              <w:jc w:val="right"/>
            </w:pPr>
            <w:r w:rsidRPr="0028446B">
              <w:t>49</w:t>
            </w:r>
          </w:p>
        </w:tc>
      </w:tr>
      <w:tr w:rsidR="00783FC6" w:rsidRPr="0028446B" w14:paraId="5EA94253" w14:textId="77777777" w:rsidTr="003D6CE3">
        <w:tc>
          <w:tcPr>
            <w:tcW w:w="9059" w:type="dxa"/>
            <w:gridSpan w:val="2"/>
            <w:tcBorders>
              <w:top w:val="single" w:sz="4" w:space="0" w:color="auto"/>
            </w:tcBorders>
          </w:tcPr>
          <w:p w14:paraId="7825A640" w14:textId="77777777" w:rsidR="003821F4" w:rsidRPr="0028446B" w:rsidRDefault="003821F4" w:rsidP="003821F4">
            <w:pPr>
              <w:pStyle w:val="Zwykytekst"/>
              <w:rPr>
                <w:rStyle w:val="HTML-staaszeroko"/>
                <w:sz w:val="16"/>
                <w:lang w:val="pl-PL"/>
              </w:rPr>
            </w:pPr>
            <w:r w:rsidRPr="0028446B">
              <w:rPr>
                <w:rStyle w:val="HTML-staaszeroko"/>
                <w:sz w:val="16"/>
                <w:lang w:val="pl-PL"/>
              </w:rPr>
              <w:t>01</w:t>
            </w:r>
            <w:r w:rsidRPr="0028446B">
              <w:rPr>
                <w:sz w:val="16"/>
                <w:szCs w:val="16"/>
                <w:lang w:val="pl-PL"/>
              </w:rPr>
              <w:br/>
            </w:r>
            <w:r w:rsidRPr="0028446B">
              <w:rPr>
                <w:rStyle w:val="HTML-staaszeroko"/>
                <w:sz w:val="16"/>
                <w:lang w:val="pl-PL"/>
              </w:rPr>
              <w:t>02</w:t>
            </w:r>
            <w:r w:rsidRPr="0028446B">
              <w:rPr>
                <w:rStyle w:val="HTML-staaszeroko"/>
                <w:sz w:val="16"/>
                <w:lang w:val="pl-PL"/>
              </w:rPr>
              <w:tab/>
              <w:t>    </w:t>
            </w:r>
            <w:r w:rsidRPr="0028446B">
              <w:rPr>
                <w:rStyle w:val="HTML-staaszeroko"/>
                <w:sz w:val="16"/>
                <w:lang w:val="pl-PL"/>
              </w:rPr>
              <w:tab/>
              <w:t xml:space="preserve">PRZEWIDYWANA PULA I STOPNIA       </w:t>
            </w:r>
            <w:r w:rsidRPr="0028446B">
              <w:rPr>
                <w:sz w:val="16"/>
                <w:szCs w:val="16"/>
                <w:lang w:val="pl-PL"/>
              </w:rPr>
              <w:br/>
            </w:r>
            <w:r w:rsidR="00D86E2A">
              <w:rPr>
                <w:rStyle w:val="HTML-staaszeroko"/>
                <w:sz w:val="16"/>
                <w:lang w:val="pl-PL"/>
              </w:rPr>
              <w:t>03</w:t>
            </w:r>
            <w:r w:rsidR="00D86E2A">
              <w:rPr>
                <w:rStyle w:val="HTML-staaszeroko"/>
                <w:sz w:val="16"/>
                <w:lang w:val="pl-PL"/>
              </w:rPr>
              <w:tab/>
              <w:t>   </w:t>
            </w:r>
            <w:r w:rsidR="00D86E2A">
              <w:rPr>
                <w:rStyle w:val="HTML-staaszeroko"/>
                <w:sz w:val="16"/>
                <w:lang w:val="pl-PL"/>
              </w:rPr>
              <w:tab/>
              <w:t xml:space="preserve">  NA @@@@@@@@</w:t>
            </w:r>
            <w:r w:rsidRPr="0028446B">
              <w:rPr>
                <w:rStyle w:val="HTML-staaszeroko"/>
                <w:sz w:val="16"/>
                <w:lang w:val="pl-PL"/>
              </w:rPr>
              <w:t xml:space="preserve"> LOSOWANIE        </w:t>
            </w:r>
            <w:r w:rsidRPr="0028446B">
              <w:rPr>
                <w:rStyle w:val="HTML-staaszeroko"/>
                <w:sz w:val="16"/>
                <w:lang w:val="pl-PL"/>
              </w:rPr>
              <w:tab/>
              <w:t xml:space="preserve">   </w:t>
            </w:r>
            <w:r w:rsidRPr="0028446B">
              <w:rPr>
                <w:rStyle w:val="HTML-staaszeroko"/>
                <w:sz w:val="16"/>
                <w:lang w:val="pl-PL"/>
              </w:rPr>
              <w:tab/>
            </w:r>
            <w:r w:rsidR="0003164D">
              <w:rPr>
                <w:rFonts w:eastAsia="MS Mincho"/>
                <w:sz w:val="16"/>
                <w:lang w:val="pl-PL"/>
              </w:rPr>
              <w:t>&lt;par@&gt;</w:t>
            </w:r>
            <w:r w:rsidRPr="0028446B">
              <w:rPr>
                <w:sz w:val="16"/>
                <w:szCs w:val="16"/>
                <w:lang w:val="pl-PL"/>
              </w:rPr>
              <w:br/>
            </w:r>
            <w:r w:rsidRPr="0028446B">
              <w:rPr>
                <w:rStyle w:val="HTML-staaszeroko"/>
                <w:sz w:val="16"/>
                <w:lang w:val="pl-PL"/>
              </w:rPr>
              <w:lastRenderedPageBreak/>
              <w:t>04</w:t>
            </w:r>
            <w:r w:rsidRPr="0028446B">
              <w:rPr>
                <w:rStyle w:val="HTML-staaszeroko"/>
                <w:sz w:val="16"/>
                <w:lang w:val="pl-PL"/>
              </w:rPr>
              <w:tab/>
            </w:r>
            <w:r w:rsidRPr="0028446B">
              <w:rPr>
                <w:rStyle w:val="HTML-staaszeroko"/>
                <w:sz w:val="16"/>
                <w:lang w:val="pl-PL"/>
              </w:rPr>
              <w:tab/>
              <w:t xml:space="preserve">     LOTTO: #########                     </w:t>
            </w:r>
            <w:r w:rsidR="00D86E2A">
              <w:rPr>
                <w:rStyle w:val="HTML-staaszeroko"/>
                <w:sz w:val="16"/>
                <w:lang w:val="pl-PL"/>
              </w:rPr>
              <w:t xml:space="preserve">  </w:t>
            </w:r>
            <w:r w:rsidR="00D86E2A">
              <w:rPr>
                <w:rFonts w:eastAsia="MS Mincho"/>
                <w:sz w:val="16"/>
                <w:lang w:val="pl-PL"/>
              </w:rPr>
              <w:t>&lt;par#&gt;</w:t>
            </w:r>
            <w:r w:rsidRPr="0028446B">
              <w:rPr>
                <w:sz w:val="16"/>
                <w:szCs w:val="16"/>
                <w:lang w:val="pl-PL"/>
              </w:rPr>
              <w:br/>
            </w:r>
            <w:r w:rsidRPr="0028446B">
              <w:rPr>
                <w:rStyle w:val="HTML-staaszeroko"/>
                <w:sz w:val="16"/>
                <w:lang w:val="pl-PL"/>
              </w:rPr>
              <w:t xml:space="preserve">05                                        </w:t>
            </w:r>
            <w:r w:rsidRPr="0028446B">
              <w:rPr>
                <w:sz w:val="16"/>
                <w:szCs w:val="16"/>
                <w:lang w:val="pl-PL"/>
              </w:rPr>
              <w:br/>
            </w:r>
            <w:r w:rsidRPr="0028446B">
              <w:rPr>
                <w:rStyle w:val="HTML-staaszeroko"/>
                <w:sz w:val="16"/>
                <w:lang w:val="pl-PL"/>
              </w:rPr>
              <w:t>06</w:t>
            </w:r>
            <w:r w:rsidRPr="0028446B">
              <w:rPr>
                <w:rStyle w:val="HTML-staaszeroko"/>
                <w:sz w:val="16"/>
                <w:lang w:val="pl-PL"/>
              </w:rPr>
              <w:tab/>
              <w:t>   </w:t>
            </w:r>
            <w:r w:rsidRPr="0028446B">
              <w:rPr>
                <w:rStyle w:val="HTML-staaszeroko"/>
                <w:sz w:val="16"/>
                <w:lang w:val="pl-PL"/>
              </w:rPr>
              <w:tab/>
            </w:r>
            <w:r w:rsidRPr="0028446B">
              <w:rPr>
                <w:rStyle w:val="HTML-staaszeroko"/>
                <w:sz w:val="16"/>
                <w:lang w:val="pl-PL"/>
              </w:rPr>
              <w:tab/>
              <w:t xml:space="preserve">LOTTO     </w:t>
            </w:r>
            <w:r w:rsidRPr="0028446B">
              <w:rPr>
                <w:sz w:val="16"/>
                <w:szCs w:val="16"/>
                <w:lang w:val="pl-PL"/>
              </w:rPr>
              <w:br/>
            </w:r>
            <w:r w:rsidRPr="0028446B">
              <w:rPr>
                <w:rStyle w:val="HTML-staaszeroko"/>
                <w:sz w:val="16"/>
                <w:lang w:val="pl-PL"/>
              </w:rPr>
              <w:t>07</w:t>
            </w:r>
            <w:r w:rsidRPr="0028446B">
              <w:rPr>
                <w:rStyle w:val="HTML-staaszeroko"/>
                <w:sz w:val="16"/>
                <w:lang w:val="pl-PL"/>
              </w:rPr>
              <w:tab/>
              <w:t>   </w:t>
            </w:r>
            <w:r w:rsidRPr="0028446B">
              <w:rPr>
                <w:rStyle w:val="HTML-staaszeroko"/>
                <w:sz w:val="16"/>
                <w:lang w:val="pl-PL"/>
              </w:rPr>
              <w:tab/>
            </w:r>
            <w:r w:rsidRPr="0028446B">
              <w:rPr>
                <w:rStyle w:val="HTML-staaszeroko"/>
                <w:sz w:val="16"/>
                <w:lang w:val="pl-PL"/>
              </w:rPr>
              <w:tab/>
              <w:t xml:space="preserve">JOKER     </w:t>
            </w:r>
            <w:r w:rsidR="00D86E2A">
              <w:rPr>
                <w:rStyle w:val="HTML-staaszeroko"/>
                <w:sz w:val="16"/>
                <w:lang w:val="pl-PL"/>
              </w:rPr>
              <w:t xml:space="preserve">      </w:t>
            </w:r>
            <w:r w:rsidRPr="0028446B">
              <w:rPr>
                <w:sz w:val="16"/>
                <w:szCs w:val="16"/>
                <w:lang w:val="pl-PL"/>
              </w:rPr>
              <w:br/>
            </w:r>
            <w:r w:rsidR="00D86E2A">
              <w:rPr>
                <w:rStyle w:val="HTML-staaszeroko"/>
                <w:sz w:val="16"/>
                <w:lang w:val="pl-PL"/>
              </w:rPr>
              <w:t>08</w:t>
            </w:r>
            <w:r w:rsidR="00D86E2A">
              <w:rPr>
                <w:rStyle w:val="HTML-staaszeroko"/>
                <w:sz w:val="16"/>
                <w:lang w:val="pl-PL"/>
              </w:rPr>
              <w:tab/>
            </w:r>
            <w:r w:rsidR="00D86E2A">
              <w:rPr>
                <w:rStyle w:val="HTML-staaszeroko"/>
                <w:sz w:val="16"/>
                <w:lang w:val="pl-PL"/>
              </w:rPr>
              <w:tab/>
              <w:t xml:space="preserve">   MULTI </w:t>
            </w:r>
            <w:proofErr w:type="spellStart"/>
            <w:r w:rsidR="00D86E2A">
              <w:rPr>
                <w:rStyle w:val="HTML-staaszeroko"/>
                <w:sz w:val="16"/>
                <w:lang w:val="pl-PL"/>
              </w:rPr>
              <w:t>MULTI</w:t>
            </w:r>
            <w:proofErr w:type="spellEnd"/>
            <w:r w:rsidR="00D86E2A">
              <w:rPr>
                <w:rStyle w:val="HTML-staaszeroko"/>
                <w:sz w:val="16"/>
                <w:lang w:val="pl-PL"/>
              </w:rPr>
              <w:t xml:space="preserve"> </w:t>
            </w:r>
            <w:r w:rsidR="00D86E2A" w:rsidRPr="00B42AC7">
              <w:rPr>
                <w:rStyle w:val="HTML-staaszeroko"/>
                <w:color w:val="1F4E79" w:themeColor="accent1" w:themeShade="80"/>
                <w:sz w:val="16"/>
                <w:lang w:val="pl-PL"/>
              </w:rPr>
              <w:t>&amp;&amp;&amp;</w:t>
            </w:r>
            <w:r w:rsidR="00D86E2A">
              <w:rPr>
                <w:rStyle w:val="HTML-staaszeroko"/>
                <w:sz w:val="16"/>
                <w:lang w:val="pl-PL"/>
              </w:rPr>
              <w:t>&amp;&amp;&amp;&amp;&amp;</w:t>
            </w:r>
            <w:r w:rsidRPr="0028446B">
              <w:rPr>
                <w:rStyle w:val="HTML-staaszeroko"/>
                <w:sz w:val="16"/>
                <w:lang w:val="pl-PL"/>
              </w:rPr>
              <w:tab/>
            </w:r>
            <w:r w:rsidRPr="0028446B">
              <w:rPr>
                <w:rStyle w:val="HTML-staaszeroko"/>
                <w:sz w:val="16"/>
                <w:lang w:val="pl-PL"/>
              </w:rPr>
              <w:tab/>
            </w:r>
            <w:r w:rsidRPr="0028446B">
              <w:rPr>
                <w:rStyle w:val="HTML-staaszeroko"/>
                <w:sz w:val="16"/>
                <w:lang w:val="pl-PL"/>
              </w:rPr>
              <w:tab/>
              <w:t xml:space="preserve"> </w:t>
            </w:r>
            <w:r w:rsidR="00030A2A">
              <w:rPr>
                <w:rStyle w:val="HTML-staaszeroko"/>
                <w:sz w:val="16"/>
                <w:lang w:val="pl-PL"/>
              </w:rPr>
              <w:t>&lt;par&amp;&gt;</w:t>
            </w:r>
            <w:r w:rsidRPr="0028446B">
              <w:rPr>
                <w:sz w:val="16"/>
                <w:szCs w:val="16"/>
                <w:lang w:val="pl-PL"/>
              </w:rPr>
              <w:br/>
            </w:r>
            <w:r w:rsidRPr="0028446B">
              <w:rPr>
                <w:rStyle w:val="HTML-staaszeroko"/>
                <w:sz w:val="16"/>
                <w:lang w:val="pl-PL"/>
              </w:rPr>
              <w:t>09</w:t>
            </w:r>
            <w:r w:rsidRPr="0028446B">
              <w:rPr>
                <w:rStyle w:val="HTML-staaszeroko"/>
                <w:sz w:val="16"/>
                <w:lang w:val="pl-PL"/>
              </w:rPr>
              <w:tab/>
              <w:t>    </w:t>
            </w:r>
            <w:r w:rsidRPr="0028446B">
              <w:rPr>
                <w:rStyle w:val="HTML-staaszeroko"/>
                <w:sz w:val="16"/>
                <w:lang w:val="pl-PL"/>
              </w:rPr>
              <w:tab/>
            </w:r>
            <w:r w:rsidRPr="0028446B">
              <w:rPr>
                <w:rStyle w:val="HTML-staaszeroko"/>
                <w:sz w:val="16"/>
                <w:lang w:val="pl-PL"/>
              </w:rPr>
              <w:tab/>
              <w:t xml:space="preserve">MINI LOTTO     </w:t>
            </w:r>
            <w:r w:rsidRPr="0028446B">
              <w:rPr>
                <w:sz w:val="16"/>
                <w:szCs w:val="16"/>
                <w:lang w:val="pl-PL"/>
              </w:rPr>
              <w:br/>
            </w:r>
            <w:r w:rsidRPr="0028446B">
              <w:rPr>
                <w:rStyle w:val="HTML-staaszeroko"/>
                <w:sz w:val="16"/>
                <w:lang w:val="pl-PL"/>
              </w:rPr>
              <w:t>0A</w:t>
            </w:r>
            <w:r w:rsidRPr="0028446B">
              <w:rPr>
                <w:rStyle w:val="HTML-staaszeroko"/>
                <w:sz w:val="16"/>
                <w:lang w:val="pl-PL"/>
              </w:rPr>
              <w:tab/>
              <w:t>    </w:t>
            </w:r>
            <w:r w:rsidRPr="0028446B">
              <w:rPr>
                <w:rStyle w:val="HTML-staaszeroko"/>
                <w:sz w:val="16"/>
                <w:lang w:val="pl-PL"/>
              </w:rPr>
              <w:tab/>
              <w:t xml:space="preserve">      LOS MILIONOS     </w:t>
            </w:r>
            <w:r w:rsidRPr="0028446B">
              <w:rPr>
                <w:sz w:val="16"/>
                <w:szCs w:val="16"/>
                <w:lang w:val="pl-PL"/>
              </w:rPr>
              <w:br/>
            </w:r>
            <w:r w:rsidRPr="0028446B">
              <w:rPr>
                <w:rStyle w:val="HTML-staaszeroko"/>
                <w:sz w:val="16"/>
                <w:lang w:val="pl-PL"/>
              </w:rPr>
              <w:t>0B</w:t>
            </w:r>
            <w:r w:rsidRPr="0028446B">
              <w:rPr>
                <w:rStyle w:val="HTML-staaszeroko"/>
                <w:sz w:val="16"/>
                <w:lang w:val="pl-PL"/>
              </w:rPr>
              <w:tab/>
              <w:t>    </w:t>
            </w:r>
            <w:r w:rsidRPr="0028446B">
              <w:rPr>
                <w:rStyle w:val="HTML-staaszeroko"/>
                <w:sz w:val="16"/>
                <w:lang w:val="pl-PL"/>
              </w:rPr>
              <w:tab/>
            </w:r>
            <w:r w:rsidRPr="0028446B">
              <w:rPr>
                <w:rStyle w:val="HTML-staaszeroko"/>
                <w:sz w:val="16"/>
                <w:lang w:val="pl-PL"/>
              </w:rPr>
              <w:tab/>
              <w:t xml:space="preserve">  KENO     </w:t>
            </w:r>
            <w:r w:rsidRPr="0028446B">
              <w:rPr>
                <w:sz w:val="16"/>
                <w:szCs w:val="16"/>
                <w:lang w:val="pl-PL"/>
              </w:rPr>
              <w:br/>
            </w:r>
            <w:r w:rsidRPr="0028446B">
              <w:rPr>
                <w:rStyle w:val="HTML-staaszeroko"/>
                <w:sz w:val="16"/>
                <w:lang w:val="pl-PL"/>
              </w:rPr>
              <w:t>0C</w:t>
            </w:r>
            <w:r w:rsidRPr="0028446B">
              <w:rPr>
                <w:rStyle w:val="HTML-staaszeroko"/>
                <w:sz w:val="16"/>
                <w:lang w:val="pl-PL"/>
              </w:rPr>
              <w:tab/>
              <w:t xml:space="preserve">     </w:t>
            </w:r>
            <w:r w:rsidRPr="0028446B">
              <w:rPr>
                <w:rStyle w:val="HTML-staaszeroko"/>
                <w:sz w:val="16"/>
                <w:lang w:val="pl-PL"/>
              </w:rPr>
              <w:tab/>
            </w:r>
            <w:r w:rsidRPr="0028446B">
              <w:rPr>
                <w:rStyle w:val="HTML-staaszeroko"/>
                <w:sz w:val="16"/>
                <w:lang w:val="pl-PL"/>
              </w:rPr>
              <w:tab/>
              <w:t xml:space="preserve">GRAJ W LOTTO     </w:t>
            </w:r>
            <w:r w:rsidRPr="0028446B">
              <w:rPr>
                <w:sz w:val="16"/>
                <w:szCs w:val="16"/>
                <w:lang w:val="pl-PL"/>
              </w:rPr>
              <w:br/>
            </w:r>
            <w:r w:rsidR="00D86E2A">
              <w:rPr>
                <w:rStyle w:val="HTML-staaszeroko"/>
                <w:sz w:val="16"/>
                <w:lang w:val="pl-PL"/>
              </w:rPr>
              <w:t>0D</w:t>
            </w:r>
            <w:r w:rsidR="00D86E2A">
              <w:rPr>
                <w:rStyle w:val="HTML-staaszeroko"/>
                <w:sz w:val="16"/>
                <w:lang w:val="pl-PL"/>
              </w:rPr>
              <w:tab/>
            </w:r>
            <w:r w:rsidR="00D86E2A" w:rsidRPr="00B42AC7">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0E</w:t>
            </w:r>
            <w:r w:rsidRPr="0028446B">
              <w:rPr>
                <w:rStyle w:val="HTML-staaszeroko"/>
                <w:sz w:val="16"/>
                <w:lang w:val="pl-PL"/>
              </w:rPr>
              <w:tab/>
            </w:r>
            <w:r w:rsidR="00D86E2A" w:rsidRPr="00B42AC7">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0F</w:t>
            </w:r>
            <w:r w:rsidRPr="0028446B">
              <w:rPr>
                <w:rStyle w:val="HTML-staaszeroko"/>
                <w:sz w:val="16"/>
                <w:lang w:val="pl-PL"/>
              </w:rPr>
              <w:tab/>
            </w:r>
            <w:r w:rsidR="00D86E2A" w:rsidRPr="00B42AC7">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10</w:t>
            </w:r>
            <w:r w:rsidRPr="0028446B">
              <w:rPr>
                <w:rStyle w:val="HTML-staaszeroko"/>
                <w:sz w:val="16"/>
                <w:lang w:val="pl-PL"/>
              </w:rPr>
              <w:tab/>
            </w:r>
            <w:r w:rsidR="00D86E2A" w:rsidRPr="00B42AC7">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11</w:t>
            </w:r>
            <w:r w:rsidRPr="0028446B">
              <w:rPr>
                <w:rStyle w:val="HTML-staaszeroko"/>
                <w:sz w:val="16"/>
                <w:lang w:val="pl-PL"/>
              </w:rPr>
              <w:tab/>
              <w:t xml:space="preserve">                                        </w:t>
            </w:r>
            <w:r w:rsidRPr="0028446B">
              <w:rPr>
                <w:sz w:val="16"/>
                <w:szCs w:val="16"/>
                <w:lang w:val="pl-PL"/>
              </w:rPr>
              <w:br/>
            </w:r>
            <w:r w:rsidRPr="0028446B">
              <w:rPr>
                <w:rStyle w:val="HTML-staaszeroko"/>
                <w:sz w:val="16"/>
                <w:lang w:val="pl-PL"/>
              </w:rPr>
              <w:t>12</w:t>
            </w:r>
            <w:r w:rsidRPr="0028446B">
              <w:rPr>
                <w:rStyle w:val="HTML-staaszeroko"/>
                <w:sz w:val="16"/>
                <w:lang w:val="pl-PL"/>
              </w:rPr>
              <w:tab/>
              <w:t>                 CHYBIŁ TRAFIŁ            </w:t>
            </w:r>
            <w:r w:rsidRPr="0028446B">
              <w:rPr>
                <w:sz w:val="16"/>
                <w:szCs w:val="16"/>
                <w:lang w:val="pl-PL"/>
              </w:rPr>
              <w:br/>
            </w:r>
            <w:r w:rsidRPr="0028446B">
              <w:rPr>
                <w:rStyle w:val="HTML-staaszeroko"/>
                <w:sz w:val="16"/>
                <w:lang w:val="pl-PL"/>
              </w:rPr>
              <w:t>13</w:t>
            </w:r>
            <w:r w:rsidRPr="0028446B">
              <w:rPr>
                <w:rStyle w:val="HTML-staaszeroko"/>
                <w:sz w:val="16"/>
                <w:lang w:val="pl-PL"/>
              </w:rPr>
              <w:tab/>
              <w:t>     NAZW</w:t>
            </w:r>
            <w:r w:rsidR="00D86E2A">
              <w:rPr>
                <w:rStyle w:val="HTML-staaszeroko"/>
                <w:sz w:val="16"/>
                <w:lang w:val="pl-PL"/>
              </w:rPr>
              <w:t xml:space="preserve">A ZAKŁADU: </w:t>
            </w:r>
            <w:r w:rsidR="00D86E2A" w:rsidRPr="00B42AC7">
              <w:rPr>
                <w:rStyle w:val="HTML-staaszeroko"/>
                <w:color w:val="1F4E79" w:themeColor="accent1" w:themeShade="80"/>
                <w:sz w:val="16"/>
                <w:lang w:val="pl-PL"/>
              </w:rPr>
              <w:t>@@@@@@@@@@@@@</w:t>
            </w:r>
            <w:r w:rsidR="00D86E2A">
              <w:rPr>
                <w:rStyle w:val="HTML-staaszeroko"/>
                <w:sz w:val="16"/>
                <w:lang w:val="pl-PL"/>
              </w:rPr>
              <w:t>@@@@@@@@</w:t>
            </w:r>
            <w:r w:rsidRPr="0028446B">
              <w:rPr>
                <w:rStyle w:val="HTML-staaszeroko"/>
                <w:sz w:val="16"/>
                <w:lang w:val="pl-PL"/>
              </w:rPr>
              <w:t xml:space="preserve">  </w:t>
            </w:r>
            <w:r w:rsidRPr="0028446B">
              <w:rPr>
                <w:rStyle w:val="HTML-staaszeroko"/>
                <w:sz w:val="16"/>
                <w:lang w:val="pl-PL"/>
              </w:rPr>
              <w:tab/>
            </w:r>
            <w:r w:rsidRPr="0028446B">
              <w:rPr>
                <w:rStyle w:val="HTML-staaszeroko"/>
                <w:sz w:val="16"/>
                <w:lang w:val="pl-PL"/>
              </w:rPr>
              <w:tab/>
            </w:r>
            <w:r w:rsidR="0003164D">
              <w:rPr>
                <w:rFonts w:eastAsia="MS Mincho"/>
                <w:sz w:val="16"/>
                <w:lang w:val="pl-PL"/>
              </w:rPr>
              <w:t>&lt;par@&gt;</w:t>
            </w:r>
            <w:r w:rsidRPr="0028446B">
              <w:rPr>
                <w:sz w:val="16"/>
                <w:szCs w:val="16"/>
                <w:lang w:val="pl-PL"/>
              </w:rPr>
              <w:br/>
            </w:r>
            <w:r w:rsidRPr="0028446B">
              <w:rPr>
                <w:rStyle w:val="HTML-staaszeroko"/>
                <w:sz w:val="16"/>
                <w:lang w:val="pl-PL"/>
              </w:rPr>
              <w:t>14</w:t>
            </w:r>
            <w:r w:rsidRPr="0028446B">
              <w:rPr>
                <w:rStyle w:val="HTML-staaszeroko"/>
                <w:sz w:val="16"/>
                <w:lang w:val="pl-PL"/>
              </w:rPr>
              <w:tab/>
              <w:t xml:space="preserve">             STAWKA: ########## @@@        </w:t>
            </w:r>
            <w:r w:rsidRPr="0028446B">
              <w:rPr>
                <w:rStyle w:val="HTML-staaszeroko"/>
                <w:sz w:val="16"/>
                <w:lang w:val="pl-PL"/>
              </w:rPr>
              <w:tab/>
            </w:r>
            <w:r w:rsidRPr="0028446B">
              <w:rPr>
                <w:rStyle w:val="HTML-staaszeroko"/>
                <w:sz w:val="16"/>
                <w:lang w:val="pl-PL"/>
              </w:rPr>
              <w:tab/>
            </w:r>
            <w:r w:rsidR="00D86E2A">
              <w:rPr>
                <w:rFonts w:eastAsia="MS Mincho"/>
                <w:sz w:val="16"/>
                <w:lang w:val="pl-PL"/>
              </w:rPr>
              <w:t>&lt;par#&gt;</w:t>
            </w:r>
            <w:r w:rsidRPr="0028446B">
              <w:rPr>
                <w:rFonts w:eastAsia="MS Mincho"/>
                <w:sz w:val="16"/>
                <w:lang w:val="pl-PL"/>
              </w:rPr>
              <w:t xml:space="preserve">, </w:t>
            </w:r>
            <w:r w:rsidR="00D86E2A">
              <w:rPr>
                <w:rFonts w:eastAsia="MS Mincho"/>
                <w:sz w:val="16"/>
                <w:lang w:val="pl-PL"/>
              </w:rPr>
              <w:t>&lt;par@&gt;</w:t>
            </w:r>
            <w:r w:rsidRPr="0028446B">
              <w:rPr>
                <w:sz w:val="16"/>
                <w:szCs w:val="16"/>
                <w:lang w:val="pl-PL"/>
              </w:rPr>
              <w:br/>
            </w:r>
            <w:r w:rsidRPr="0028446B">
              <w:rPr>
                <w:rStyle w:val="HTML-staaszeroko"/>
                <w:sz w:val="16"/>
                <w:lang w:val="pl-PL"/>
              </w:rPr>
              <w:t>15</w:t>
            </w:r>
            <w:r w:rsidRPr="0028446B">
              <w:rPr>
                <w:rStyle w:val="HTML-staaszeroko"/>
                <w:sz w:val="16"/>
                <w:lang w:val="pl-PL"/>
              </w:rPr>
              <w:tab/>
              <w:t xml:space="preserve">     ILOŚĆ ZAKŁADÓW: </w:t>
            </w:r>
            <w:r w:rsidRPr="00B42AC7">
              <w:rPr>
                <w:rStyle w:val="HTML-staaszeroko"/>
                <w:color w:val="1F4E79" w:themeColor="accent1" w:themeShade="80"/>
                <w:sz w:val="16"/>
                <w:lang w:val="pl-PL"/>
              </w:rPr>
              <w:t>############</w:t>
            </w:r>
            <w:r w:rsidRPr="0028446B">
              <w:rPr>
                <w:rStyle w:val="HTML-staaszeroko"/>
                <w:sz w:val="16"/>
                <w:lang w:val="pl-PL"/>
              </w:rPr>
              <w:t xml:space="preserve">########  </w:t>
            </w:r>
            <w:r w:rsidRPr="0028446B">
              <w:rPr>
                <w:rStyle w:val="HTML-staaszeroko"/>
                <w:sz w:val="16"/>
                <w:lang w:val="pl-PL"/>
              </w:rPr>
              <w:tab/>
            </w:r>
            <w:r w:rsidRPr="0028446B">
              <w:rPr>
                <w:rStyle w:val="HTML-staaszeroko"/>
                <w:sz w:val="16"/>
                <w:lang w:val="pl-PL"/>
              </w:rPr>
              <w:tab/>
            </w:r>
            <w:r w:rsidR="00D86E2A">
              <w:rPr>
                <w:rFonts w:eastAsia="MS Mincho"/>
                <w:sz w:val="16"/>
                <w:lang w:val="pl-PL"/>
              </w:rPr>
              <w:t>&lt;par#&gt;</w:t>
            </w:r>
            <w:r w:rsidRPr="0028446B">
              <w:rPr>
                <w:sz w:val="16"/>
                <w:szCs w:val="16"/>
                <w:lang w:val="pl-PL"/>
              </w:rPr>
              <w:br/>
            </w:r>
            <w:r w:rsidRPr="0028446B">
              <w:rPr>
                <w:rStyle w:val="HTML-staaszeroko"/>
                <w:sz w:val="16"/>
                <w:lang w:val="pl-PL"/>
              </w:rPr>
              <w:t>16</w:t>
            </w:r>
            <w:r w:rsidRPr="0028446B">
              <w:rPr>
                <w:rStyle w:val="HTML-staaszeroko"/>
                <w:sz w:val="16"/>
                <w:lang w:val="pl-PL"/>
              </w:rPr>
              <w:tab/>
              <w:t xml:space="preserve">   ________________________________________</w:t>
            </w:r>
            <w:r w:rsidRPr="0028446B">
              <w:rPr>
                <w:sz w:val="16"/>
                <w:szCs w:val="16"/>
                <w:lang w:val="pl-PL"/>
              </w:rPr>
              <w:br/>
            </w:r>
            <w:r w:rsidRPr="0028446B">
              <w:rPr>
                <w:rStyle w:val="HTML-staaszeroko"/>
                <w:sz w:val="16"/>
                <w:lang w:val="pl-PL"/>
              </w:rPr>
              <w:t>17</w:t>
            </w:r>
            <w:r w:rsidRPr="0028446B">
              <w:rPr>
                <w:rStyle w:val="HTML-staaszeroko"/>
                <w:sz w:val="16"/>
                <w:lang w:val="pl-PL"/>
              </w:rPr>
              <w:tab/>
              <w:t xml:space="preserve">            ########## - ########          </w:t>
            </w:r>
            <w:r w:rsidRPr="0028446B">
              <w:rPr>
                <w:rStyle w:val="HTML-staaszeroko"/>
                <w:sz w:val="16"/>
                <w:lang w:val="pl-PL"/>
              </w:rPr>
              <w:tab/>
            </w:r>
            <w:r w:rsidRPr="0028446B">
              <w:rPr>
                <w:rStyle w:val="HTML-staaszeroko"/>
                <w:sz w:val="16"/>
                <w:lang w:val="pl-PL"/>
              </w:rPr>
              <w:tab/>
            </w:r>
            <w:r w:rsidR="00D86E2A">
              <w:rPr>
                <w:rFonts w:eastAsia="MS Mincho"/>
                <w:sz w:val="16"/>
                <w:lang w:val="pl-PL"/>
              </w:rPr>
              <w:t>&lt;par#&gt;</w:t>
            </w:r>
            <w:r w:rsidRPr="0028446B">
              <w:rPr>
                <w:sz w:val="16"/>
                <w:szCs w:val="16"/>
                <w:lang w:val="pl-PL"/>
              </w:rPr>
              <w:br/>
            </w:r>
            <w:r w:rsidRPr="0028446B">
              <w:rPr>
                <w:rStyle w:val="HTML-staaszeroko"/>
                <w:sz w:val="16"/>
                <w:lang w:val="pl-PL"/>
              </w:rPr>
              <w:t>18</w:t>
            </w:r>
            <w:r w:rsidR="00D86E2A">
              <w:rPr>
                <w:rStyle w:val="HTML-staaszeroko"/>
                <w:sz w:val="16"/>
                <w:lang w:val="pl-PL"/>
              </w:rPr>
              <w:tab/>
              <w:t>               SYSTEM &amp;&amp;&amp;&amp;&amp;&amp;&amp;&amp;&amp;</w:t>
            </w:r>
            <w:r w:rsidRPr="0028446B">
              <w:rPr>
                <w:rStyle w:val="HTML-staaszeroko"/>
                <w:sz w:val="16"/>
                <w:lang w:val="pl-PL"/>
              </w:rPr>
              <w:t xml:space="preserve">           </w:t>
            </w:r>
            <w:r w:rsidRPr="0028446B">
              <w:rPr>
                <w:rStyle w:val="HTML-staaszeroko"/>
                <w:sz w:val="16"/>
                <w:lang w:val="pl-PL"/>
              </w:rPr>
              <w:tab/>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19</w:t>
            </w:r>
            <w:r w:rsidRPr="0028446B">
              <w:rPr>
                <w:rStyle w:val="HTML-staaszeroko"/>
                <w:sz w:val="16"/>
                <w:lang w:val="pl-PL"/>
              </w:rPr>
              <w:tab/>
              <w:t>    @@@@@@@@@@@@@@@@@</w:t>
            </w:r>
            <w:r w:rsidR="00D86E2A">
              <w:rPr>
                <w:rStyle w:val="HTML-staaszeroko"/>
                <w:sz w:val="16"/>
                <w:lang w:val="pl-PL"/>
              </w:rPr>
              <w:t xml:space="preserve"> </w:t>
            </w:r>
            <w:r w:rsidR="00D86E2A" w:rsidRPr="0028446B">
              <w:rPr>
                <w:rStyle w:val="HTML-staaszeroko"/>
                <w:sz w:val="16"/>
                <w:lang w:val="pl-PL"/>
              </w:rPr>
              <w:t>##################</w:t>
            </w:r>
            <w:r w:rsidRPr="0028446B">
              <w:rPr>
                <w:rStyle w:val="HTML-staaszeroko"/>
                <w:sz w:val="16"/>
                <w:lang w:val="pl-PL"/>
              </w:rPr>
              <w:t xml:space="preserve">  </w:t>
            </w:r>
            <w:r w:rsidRPr="0028446B">
              <w:rPr>
                <w:rStyle w:val="HTML-staaszeroko"/>
                <w:sz w:val="16"/>
                <w:lang w:val="pl-PL"/>
              </w:rPr>
              <w:tab/>
            </w:r>
            <w:r w:rsidRPr="0028446B">
              <w:rPr>
                <w:rStyle w:val="HTML-staaszeroko"/>
                <w:sz w:val="16"/>
                <w:lang w:val="pl-PL"/>
              </w:rPr>
              <w:tab/>
            </w:r>
            <w:r w:rsidR="00D86E2A">
              <w:rPr>
                <w:rFonts w:eastAsia="MS Mincho"/>
                <w:sz w:val="16"/>
                <w:lang w:val="pl-PL"/>
              </w:rPr>
              <w:t>&lt;par@&gt;, &lt;par#&gt;</w:t>
            </w:r>
            <w:r w:rsidRPr="0028446B">
              <w:rPr>
                <w:sz w:val="16"/>
                <w:szCs w:val="16"/>
                <w:lang w:val="pl-PL"/>
              </w:rPr>
              <w:br/>
            </w:r>
            <w:r w:rsidRPr="0028446B">
              <w:rPr>
                <w:rStyle w:val="HTML-staaszeroko"/>
                <w:sz w:val="16"/>
                <w:lang w:val="pl-PL"/>
              </w:rPr>
              <w:t>1A</w:t>
            </w:r>
            <w:r w:rsidRPr="0028446B">
              <w:rPr>
                <w:rStyle w:val="HTML-staaszeroko"/>
                <w:sz w:val="16"/>
                <w:lang w:val="pl-PL"/>
              </w:rPr>
              <w:tab/>
              <w:t xml:space="preserve">   ----------------------------------------</w:t>
            </w:r>
            <w:r w:rsidRPr="0028446B">
              <w:rPr>
                <w:sz w:val="16"/>
                <w:szCs w:val="16"/>
                <w:lang w:val="pl-PL"/>
              </w:rPr>
              <w:br/>
            </w:r>
            <w:r w:rsidRPr="0028446B">
              <w:rPr>
                <w:rStyle w:val="HTML-staaszeroko"/>
                <w:sz w:val="16"/>
                <w:lang w:val="pl-PL"/>
              </w:rPr>
              <w:t>1B</w:t>
            </w:r>
            <w:r w:rsidRPr="0028446B">
              <w:rPr>
                <w:rStyle w:val="HTML-staaszeroko"/>
                <w:sz w:val="16"/>
                <w:lang w:val="pl-PL"/>
              </w:rPr>
              <w:tab/>
              <w:t xml:space="preserve">                 NUMER KUPONU              </w:t>
            </w:r>
            <w:r w:rsidRPr="0028446B">
              <w:rPr>
                <w:sz w:val="16"/>
                <w:szCs w:val="16"/>
                <w:lang w:val="pl-PL"/>
              </w:rPr>
              <w:br/>
            </w:r>
            <w:r w:rsidR="00D86E2A">
              <w:rPr>
                <w:rStyle w:val="HTML-staaszeroko"/>
                <w:sz w:val="16"/>
                <w:lang w:val="pl-PL"/>
              </w:rPr>
              <w:t>1C</w:t>
            </w:r>
            <w:r w:rsidR="00D86E2A">
              <w:rPr>
                <w:rStyle w:val="HTML-staaszeroko"/>
                <w:sz w:val="16"/>
                <w:lang w:val="pl-PL"/>
              </w:rPr>
              <w:tab/>
              <w:t xml:space="preserve">   </w:t>
            </w:r>
            <w:r w:rsidR="00D86E2A" w:rsidRPr="00B42AC7">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w:t>
            </w:r>
            <w:r w:rsidRPr="0028446B">
              <w:rPr>
                <w:rStyle w:val="HTML-staaszeroko"/>
                <w:sz w:val="16"/>
                <w:lang w:val="pl-PL"/>
              </w:rPr>
              <w:tab/>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1D</w:t>
            </w:r>
            <w:r w:rsidRPr="0028446B">
              <w:rPr>
                <w:rStyle w:val="HTML-staaszeroko"/>
                <w:sz w:val="16"/>
                <w:lang w:val="pl-PL"/>
              </w:rPr>
              <w:tab/>
              <w:t xml:space="preserve">   ----------------------------------------</w:t>
            </w:r>
            <w:r w:rsidRPr="0028446B">
              <w:rPr>
                <w:sz w:val="16"/>
                <w:szCs w:val="16"/>
                <w:lang w:val="pl-PL"/>
              </w:rPr>
              <w:br/>
            </w:r>
            <w:r w:rsidRPr="0028446B">
              <w:rPr>
                <w:rStyle w:val="HTML-staaszeroko"/>
                <w:sz w:val="16"/>
                <w:lang w:val="pl-PL"/>
              </w:rPr>
              <w:t>1E</w:t>
            </w:r>
            <w:r w:rsidRPr="0028446B">
              <w:rPr>
                <w:rStyle w:val="HTML-staaszeroko"/>
                <w:sz w:val="16"/>
                <w:lang w:val="pl-PL"/>
              </w:rPr>
              <w:tab/>
              <w:t xml:space="preserve">KOMUNIKAT:                              </w:t>
            </w:r>
            <w:r w:rsidRPr="0028446B">
              <w:rPr>
                <w:sz w:val="16"/>
                <w:szCs w:val="16"/>
                <w:lang w:val="pl-PL"/>
              </w:rPr>
              <w:br/>
            </w:r>
            <w:r w:rsidR="00D86E2A">
              <w:rPr>
                <w:rStyle w:val="HTML-staaszeroko"/>
                <w:sz w:val="16"/>
                <w:lang w:val="pl-PL"/>
              </w:rPr>
              <w:t>1F</w:t>
            </w:r>
            <w:r w:rsidR="00D86E2A">
              <w:rPr>
                <w:rStyle w:val="HTML-staaszeroko"/>
                <w:sz w:val="16"/>
                <w:lang w:val="pl-PL"/>
              </w:rPr>
              <w:tab/>
            </w:r>
            <w:r w:rsidR="00D86E2A" w:rsidRPr="00B42AC7">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20</w:t>
            </w:r>
            <w:r w:rsidRPr="0028446B">
              <w:rPr>
                <w:rStyle w:val="HTML-staaszeroko"/>
                <w:sz w:val="16"/>
                <w:lang w:val="pl-PL"/>
              </w:rPr>
              <w:tab/>
            </w:r>
            <w:r w:rsidR="00D86E2A" w:rsidRPr="00B42AC7">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21</w:t>
            </w:r>
            <w:r w:rsidRPr="0028446B">
              <w:rPr>
                <w:rStyle w:val="HTML-staaszeroko"/>
                <w:sz w:val="16"/>
                <w:lang w:val="pl-PL"/>
              </w:rPr>
              <w:tab/>
            </w:r>
            <w:r w:rsidR="00D86E2A" w:rsidRPr="00B42AC7">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22</w:t>
            </w:r>
            <w:r w:rsidRPr="0028446B">
              <w:rPr>
                <w:rStyle w:val="HTML-staaszeroko"/>
                <w:sz w:val="16"/>
                <w:lang w:val="pl-PL"/>
              </w:rPr>
              <w:tab/>
            </w:r>
            <w:r w:rsidR="00D86E2A" w:rsidRPr="00B42AC7">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23</w:t>
            </w:r>
            <w:r w:rsidRPr="0028446B">
              <w:rPr>
                <w:rStyle w:val="HTML-staaszeroko"/>
                <w:sz w:val="16"/>
                <w:lang w:val="pl-PL"/>
              </w:rPr>
              <w:tab/>
            </w:r>
            <w:r w:rsidR="00D86E2A" w:rsidRPr="00B42AC7">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24</w:t>
            </w:r>
            <w:r w:rsidRPr="0028446B">
              <w:rPr>
                <w:rStyle w:val="HTML-staaszeroko"/>
                <w:sz w:val="16"/>
                <w:lang w:val="pl-PL"/>
              </w:rPr>
              <w:tab/>
            </w:r>
            <w:r w:rsidR="00D86E2A" w:rsidRPr="00B42AC7">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25</w:t>
            </w:r>
            <w:r w:rsidRPr="0028446B">
              <w:rPr>
                <w:rStyle w:val="HTML-staaszeroko"/>
                <w:sz w:val="16"/>
                <w:lang w:val="pl-PL"/>
              </w:rPr>
              <w:tab/>
              <w:t xml:space="preserve">                                        </w:t>
            </w:r>
            <w:r w:rsidRPr="0028446B">
              <w:rPr>
                <w:sz w:val="16"/>
                <w:szCs w:val="16"/>
                <w:lang w:val="pl-PL"/>
              </w:rPr>
              <w:br/>
            </w:r>
            <w:r w:rsidR="00B42AC7">
              <w:rPr>
                <w:rStyle w:val="HTML-staaszeroko"/>
                <w:sz w:val="16"/>
                <w:lang w:val="pl-PL"/>
              </w:rPr>
              <w:t>26</w:t>
            </w:r>
            <w:r w:rsidR="00B42AC7">
              <w:rPr>
                <w:rStyle w:val="HTML-staaszeroko"/>
                <w:sz w:val="16"/>
                <w:lang w:val="pl-PL"/>
              </w:rPr>
              <w:tab/>
              <w:t xml:space="preserve">  OPŁATA: ########## @@@               </w:t>
            </w:r>
            <w:r w:rsidRPr="0028446B">
              <w:rPr>
                <w:rStyle w:val="HTML-staaszeroko"/>
                <w:sz w:val="16"/>
                <w:lang w:val="pl-PL"/>
              </w:rPr>
              <w:tab/>
              <w:t xml:space="preserve">   </w:t>
            </w:r>
            <w:r w:rsidRPr="0028446B">
              <w:rPr>
                <w:rStyle w:val="HTML-staaszeroko"/>
                <w:sz w:val="16"/>
                <w:lang w:val="pl-PL"/>
              </w:rPr>
              <w:tab/>
            </w:r>
            <w:r w:rsidR="00D86E2A">
              <w:rPr>
                <w:rFonts w:eastAsia="MS Mincho"/>
                <w:sz w:val="16"/>
                <w:lang w:val="pl-PL"/>
              </w:rPr>
              <w:t>&lt;par#&gt;</w:t>
            </w:r>
            <w:r w:rsidR="00D86E2A" w:rsidRPr="0028446B">
              <w:rPr>
                <w:rFonts w:eastAsia="MS Mincho"/>
                <w:sz w:val="16"/>
                <w:lang w:val="pl-PL"/>
              </w:rPr>
              <w:t xml:space="preserve">, </w:t>
            </w:r>
            <w:r w:rsidR="00D86E2A">
              <w:rPr>
                <w:rFonts w:eastAsia="MS Mincho"/>
                <w:sz w:val="16"/>
                <w:lang w:val="pl-PL"/>
              </w:rPr>
              <w:t>&lt;par@&gt;</w:t>
            </w:r>
            <w:r w:rsidRPr="0028446B">
              <w:rPr>
                <w:sz w:val="16"/>
                <w:szCs w:val="16"/>
                <w:lang w:val="pl-PL"/>
              </w:rPr>
              <w:br/>
            </w:r>
            <w:r w:rsidRPr="0028446B">
              <w:rPr>
                <w:rStyle w:val="HTML-staaszeroko"/>
                <w:sz w:val="16"/>
                <w:lang w:val="pl-PL"/>
              </w:rPr>
              <w:t xml:space="preserve">27                                        </w:t>
            </w:r>
            <w:r w:rsidRPr="0028446B">
              <w:rPr>
                <w:sz w:val="16"/>
                <w:szCs w:val="16"/>
                <w:lang w:val="pl-PL"/>
              </w:rPr>
              <w:br/>
            </w:r>
            <w:r w:rsidRPr="0028446B">
              <w:rPr>
                <w:rStyle w:val="HTML-staaszeroko"/>
                <w:sz w:val="16"/>
                <w:lang w:val="pl-PL"/>
              </w:rPr>
              <w:t>28</w:t>
            </w:r>
            <w:r w:rsidRPr="0028446B">
              <w:rPr>
                <w:rStyle w:val="HTML-staaszeroko"/>
                <w:sz w:val="16"/>
                <w:lang w:val="pl-PL"/>
              </w:rPr>
              <w:tab/>
              <w:t xml:space="preserve">        DATA LOSOWANIA: ##########            </w:t>
            </w:r>
            <w:r w:rsidRPr="0028446B">
              <w:rPr>
                <w:rStyle w:val="HTML-staaszeroko"/>
                <w:sz w:val="16"/>
                <w:lang w:val="pl-PL"/>
              </w:rPr>
              <w:tab/>
            </w:r>
            <w:r w:rsidR="00D86E2A">
              <w:rPr>
                <w:rFonts w:eastAsia="MS Mincho"/>
                <w:sz w:val="16"/>
                <w:lang w:val="pl-PL"/>
              </w:rPr>
              <w:t>&lt;par#&gt;</w:t>
            </w:r>
            <w:r w:rsidRPr="0028446B">
              <w:rPr>
                <w:sz w:val="16"/>
                <w:szCs w:val="16"/>
                <w:lang w:val="pl-PL"/>
              </w:rPr>
              <w:br/>
            </w:r>
            <w:r w:rsidRPr="0028446B">
              <w:rPr>
                <w:rStyle w:val="HTML-staaszeroko"/>
                <w:sz w:val="16"/>
                <w:lang w:val="pl-PL"/>
              </w:rPr>
              <w:t>29</w:t>
            </w:r>
            <w:r w:rsidRPr="0028446B">
              <w:rPr>
                <w:rStyle w:val="HTML-staaszeroko"/>
                <w:sz w:val="16"/>
                <w:lang w:val="pl-PL"/>
              </w:rPr>
              <w:tab/>
              <w:t xml:space="preserve">    DATY LOSOWAŃ: ########## - </w:t>
            </w:r>
            <w:r w:rsidRPr="0097378F">
              <w:rPr>
                <w:rStyle w:val="HTML-staaszeroko"/>
                <w:color w:val="1F4E79" w:themeColor="accent1" w:themeShade="80"/>
                <w:sz w:val="16"/>
                <w:lang w:val="pl-PL"/>
              </w:rPr>
              <w:t>###</w:t>
            </w:r>
            <w:r w:rsidRPr="0028446B">
              <w:rPr>
                <w:rStyle w:val="HTML-staaszeroko"/>
                <w:sz w:val="16"/>
                <w:lang w:val="pl-PL"/>
              </w:rPr>
              <w:t xml:space="preserve">####### </w:t>
            </w:r>
            <w:r w:rsidRPr="0028446B">
              <w:rPr>
                <w:rStyle w:val="HTML-staaszeroko"/>
                <w:sz w:val="16"/>
                <w:lang w:val="pl-PL"/>
              </w:rPr>
              <w:tab/>
            </w:r>
            <w:r w:rsidRPr="0028446B">
              <w:rPr>
                <w:rStyle w:val="HTML-staaszeroko"/>
                <w:sz w:val="16"/>
                <w:lang w:val="pl-PL"/>
              </w:rPr>
              <w:tab/>
            </w:r>
            <w:r w:rsidR="00D86E2A">
              <w:rPr>
                <w:rFonts w:eastAsia="MS Mincho"/>
                <w:sz w:val="16"/>
                <w:lang w:val="pl-PL"/>
              </w:rPr>
              <w:t>&lt;par#&gt;</w:t>
            </w:r>
            <w:r w:rsidRPr="0028446B">
              <w:rPr>
                <w:sz w:val="16"/>
                <w:szCs w:val="16"/>
                <w:lang w:val="pl-PL"/>
              </w:rPr>
              <w:br/>
            </w:r>
            <w:r w:rsidRPr="0028446B">
              <w:rPr>
                <w:rStyle w:val="HTML-staaszeroko"/>
                <w:sz w:val="16"/>
                <w:lang w:val="pl-PL"/>
              </w:rPr>
              <w:t>2A</w:t>
            </w:r>
            <w:r w:rsidRPr="0028446B">
              <w:rPr>
                <w:rStyle w:val="HTML-staaszeroko"/>
                <w:sz w:val="16"/>
                <w:lang w:val="pl-PL"/>
              </w:rPr>
              <w:tab/>
              <w:t xml:space="preserve">          LICZBA LOSOWAŃ: #####                 </w:t>
            </w:r>
            <w:r w:rsidRPr="0028446B">
              <w:rPr>
                <w:rStyle w:val="HTML-staaszeroko"/>
                <w:sz w:val="16"/>
                <w:lang w:val="pl-PL"/>
              </w:rPr>
              <w:tab/>
            </w:r>
            <w:r w:rsidR="00D86E2A">
              <w:rPr>
                <w:rFonts w:eastAsia="MS Mincho"/>
                <w:sz w:val="16"/>
                <w:lang w:val="pl-PL"/>
              </w:rPr>
              <w:t>&lt;par#&gt;</w:t>
            </w:r>
            <w:r w:rsidRPr="0028446B">
              <w:rPr>
                <w:sz w:val="16"/>
                <w:szCs w:val="16"/>
                <w:lang w:val="pl-PL"/>
              </w:rPr>
              <w:br/>
            </w:r>
            <w:r w:rsidRPr="0028446B">
              <w:rPr>
                <w:rStyle w:val="HTML-staaszeroko"/>
                <w:sz w:val="16"/>
                <w:lang w:val="pl-PL"/>
              </w:rPr>
              <w:t>2B</w:t>
            </w:r>
            <w:r w:rsidRPr="0028446B">
              <w:rPr>
                <w:rStyle w:val="HTML-staaszeroko"/>
                <w:sz w:val="16"/>
                <w:lang w:val="pl-PL"/>
              </w:rPr>
              <w:tab/>
              <w:t xml:space="preserve">      DATY LOSOWAŃ: #### ##########         </w:t>
            </w:r>
            <w:r w:rsidRPr="0028446B">
              <w:rPr>
                <w:rStyle w:val="HTML-staaszeroko"/>
                <w:sz w:val="16"/>
                <w:lang w:val="pl-PL"/>
              </w:rPr>
              <w:tab/>
            </w:r>
            <w:r w:rsidRPr="0028446B">
              <w:rPr>
                <w:rStyle w:val="HTML-staaszeroko"/>
                <w:sz w:val="16"/>
                <w:lang w:val="pl-PL"/>
              </w:rPr>
              <w:tab/>
            </w:r>
            <w:r w:rsidR="00D86E2A">
              <w:rPr>
                <w:rFonts w:eastAsia="MS Mincho"/>
                <w:sz w:val="16"/>
                <w:lang w:val="pl-PL"/>
              </w:rPr>
              <w:t>&lt;par#&gt;</w:t>
            </w:r>
            <w:r w:rsidRPr="0028446B">
              <w:rPr>
                <w:sz w:val="16"/>
                <w:szCs w:val="16"/>
                <w:lang w:val="pl-PL"/>
              </w:rPr>
              <w:br/>
            </w:r>
            <w:r w:rsidRPr="0028446B">
              <w:rPr>
                <w:rStyle w:val="HTML-staaszeroko"/>
                <w:sz w:val="16"/>
                <w:lang w:val="pl-PL"/>
              </w:rPr>
              <w:t>2C</w:t>
            </w:r>
            <w:r w:rsidRPr="0028446B">
              <w:rPr>
                <w:rStyle w:val="HTML-staaszeroko"/>
                <w:sz w:val="16"/>
                <w:lang w:val="pl-PL"/>
              </w:rPr>
              <w:tab/>
              <w:t xml:space="preserve">                  #### ##########       </w:t>
            </w:r>
            <w:r w:rsidRPr="0028446B">
              <w:rPr>
                <w:rStyle w:val="HTML-staaszeroko"/>
                <w:sz w:val="16"/>
                <w:lang w:val="pl-PL"/>
              </w:rPr>
              <w:tab/>
            </w:r>
            <w:r w:rsidRPr="0028446B">
              <w:rPr>
                <w:rStyle w:val="HTML-staaszeroko"/>
                <w:sz w:val="16"/>
                <w:lang w:val="pl-PL"/>
              </w:rPr>
              <w:tab/>
            </w:r>
            <w:r w:rsidR="00D86E2A">
              <w:rPr>
                <w:rFonts w:eastAsia="MS Mincho"/>
                <w:sz w:val="16"/>
                <w:lang w:val="pl-PL"/>
              </w:rPr>
              <w:t>&lt;par#&gt;</w:t>
            </w:r>
            <w:r w:rsidRPr="0028446B">
              <w:rPr>
                <w:sz w:val="16"/>
                <w:szCs w:val="16"/>
                <w:lang w:val="pl-PL"/>
              </w:rPr>
              <w:br/>
            </w:r>
            <w:r w:rsidR="00D86E2A">
              <w:rPr>
                <w:rStyle w:val="HTML-staaszeroko"/>
                <w:sz w:val="16"/>
                <w:lang w:val="pl-PL"/>
              </w:rPr>
              <w:t>2D</w:t>
            </w:r>
            <w:r w:rsidR="00D86E2A">
              <w:rPr>
                <w:rStyle w:val="HTML-staaszeroko"/>
                <w:sz w:val="16"/>
                <w:lang w:val="pl-PL"/>
              </w:rPr>
              <w:tab/>
              <w:t xml:space="preserve">KOL. &amp;&amp;&amp;&amp;&amp;&amp;&amp;&amp;&amp;&amp;&amp;&amp;&amp;|            TERM. </w:t>
            </w:r>
            <w:r w:rsidR="00D86E2A" w:rsidRPr="0097378F">
              <w:rPr>
                <w:rStyle w:val="HTML-staaszeroko"/>
                <w:color w:val="1F4E79" w:themeColor="accent1" w:themeShade="80"/>
                <w:sz w:val="16"/>
                <w:lang w:val="pl-PL"/>
              </w:rPr>
              <w:t>&amp;&amp;&amp;&amp;&amp;</w:t>
            </w:r>
            <w:r w:rsidR="00D86E2A">
              <w:rPr>
                <w:rStyle w:val="HTML-staaszeroko"/>
                <w:sz w:val="16"/>
                <w:lang w:val="pl-PL"/>
              </w:rPr>
              <w:t>&amp;&amp;&amp;&amp;&amp;&amp;</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00D86E2A">
              <w:rPr>
                <w:rStyle w:val="HTML-staaszeroko"/>
                <w:sz w:val="16"/>
                <w:lang w:val="pl-PL"/>
              </w:rPr>
              <w:t>2E</w:t>
            </w:r>
            <w:r w:rsidR="00D86E2A">
              <w:rPr>
                <w:rStyle w:val="HTML-staaszeroko"/>
                <w:sz w:val="16"/>
                <w:lang w:val="pl-PL"/>
              </w:rPr>
              <w:tab/>
              <w:t>&amp;&amp;&amp;&amp;&amp;&amp;&amp;&amp;</w:t>
            </w:r>
            <w:r w:rsidRPr="0028446B">
              <w:rPr>
                <w:rStyle w:val="HTML-staaszeroko"/>
                <w:sz w:val="16"/>
                <w:lang w:val="pl-PL"/>
              </w:rPr>
              <w:t xml:space="preserve">|         </w:t>
            </w:r>
            <w:r w:rsidR="00D86E2A">
              <w:rPr>
                <w:rStyle w:val="HTML-staaszeroko"/>
                <w:sz w:val="16"/>
                <w:lang w:val="pl-PL"/>
              </w:rPr>
              <w:t xml:space="preserve">      SN. &amp;&amp;&amp;&amp;&amp;&amp;&amp;&amp;&amp;&amp;&amp;&amp;&amp;&amp;&amp;&amp;&amp;&amp;&amp;&amp;</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00D86E2A">
              <w:rPr>
                <w:rStyle w:val="HTML-staaszeroko"/>
                <w:sz w:val="16"/>
                <w:lang w:val="pl-PL"/>
              </w:rPr>
              <w:t>2F</w:t>
            </w:r>
            <w:r w:rsidR="00D86E2A">
              <w:rPr>
                <w:rStyle w:val="HTML-staaszeroko"/>
                <w:sz w:val="16"/>
                <w:lang w:val="pl-PL"/>
              </w:rPr>
              <w:tab/>
              <w:t xml:space="preserve">   NR:</w:t>
            </w:r>
            <w:r w:rsidR="00D86E2A" w:rsidRPr="0097378F">
              <w:rPr>
                <w:rStyle w:val="HTML-staaszeroko"/>
                <w:color w:val="1F4E79" w:themeColor="accent1" w:themeShade="80"/>
                <w:sz w:val="16"/>
                <w:lang w:val="pl-PL"/>
              </w:rPr>
              <w:t>&amp;&amp;&amp;&amp;&amp;&amp;&amp;&amp;&amp;&amp;&amp;&amp;&amp;&amp;&amp;&amp;&amp;&amp;&amp;&amp;&amp;&amp;&amp;&amp;&amp;&amp;&amp;</w:t>
            </w:r>
            <w:r w:rsidR="00D86E2A">
              <w:rPr>
                <w:rStyle w:val="HTML-staaszeroko"/>
                <w:sz w:val="16"/>
                <w:lang w:val="pl-PL"/>
              </w:rPr>
              <w:t>&amp;&amp;&amp;&amp;&amp;&amp;&amp;&amp;&amp;&amp;</w:t>
            </w:r>
            <w:r w:rsidRPr="0028446B">
              <w:rPr>
                <w:rStyle w:val="HTML-staaszeroko"/>
                <w:sz w:val="16"/>
                <w:lang w:val="pl-PL"/>
              </w:rPr>
              <w:tab/>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0097378F">
              <w:rPr>
                <w:rStyle w:val="HTML-staaszeroko"/>
                <w:sz w:val="16"/>
                <w:lang w:val="pl-PL"/>
              </w:rPr>
              <w:t>30</w:t>
            </w:r>
            <w:r w:rsidR="0097378F">
              <w:rPr>
                <w:rStyle w:val="HTML-staaszeroko"/>
                <w:sz w:val="16"/>
                <w:lang w:val="pl-PL"/>
              </w:rPr>
              <w:tab/>
            </w:r>
            <w:r w:rsidR="0097378F" w:rsidRPr="00661F7F">
              <w:rPr>
                <w:rStyle w:val="HTML-staaszeroko"/>
                <w:sz w:val="16"/>
                <w:lang w:val="pl-PL"/>
              </w:rPr>
              <w:t xml:space="preserve">      ####################</w:t>
            </w:r>
            <w:r w:rsidRPr="00661F7F">
              <w:rPr>
                <w:rStyle w:val="HTML-staaszeroko"/>
                <w:sz w:val="16"/>
                <w:lang w:val="pl-PL"/>
              </w:rPr>
              <w:tab/>
              <w:t xml:space="preserve">   </w:t>
            </w:r>
            <w:r w:rsidRPr="00661F7F">
              <w:rPr>
                <w:rStyle w:val="HTML-staaszeroko"/>
                <w:sz w:val="16"/>
                <w:lang w:val="pl-PL"/>
              </w:rPr>
              <w:tab/>
            </w:r>
            <w:r w:rsidRPr="00661F7F">
              <w:rPr>
                <w:rStyle w:val="HTML-staaszeroko"/>
                <w:sz w:val="16"/>
                <w:lang w:val="pl-PL"/>
              </w:rPr>
              <w:tab/>
            </w:r>
            <w:r w:rsidR="0097378F" w:rsidRPr="00661F7F">
              <w:rPr>
                <w:rStyle w:val="HTML-staaszeroko"/>
                <w:sz w:val="16"/>
                <w:lang w:val="pl-PL"/>
              </w:rPr>
              <w:t xml:space="preserve">       </w:t>
            </w:r>
            <w:r w:rsidR="00D86E2A" w:rsidRPr="00661F7F">
              <w:rPr>
                <w:rFonts w:eastAsia="MS Mincho"/>
                <w:sz w:val="16"/>
                <w:lang w:val="pl-PL"/>
              </w:rPr>
              <w:t>&lt;par#&gt;</w:t>
            </w:r>
            <w:r w:rsidRPr="00661F7F">
              <w:rPr>
                <w:sz w:val="16"/>
                <w:szCs w:val="16"/>
                <w:lang w:val="pl-PL"/>
              </w:rPr>
              <w:br/>
            </w:r>
            <w:r w:rsidRPr="00661F7F">
              <w:rPr>
                <w:rStyle w:val="HTML-staaszeroko"/>
                <w:sz w:val="16"/>
                <w:lang w:val="pl-PL"/>
              </w:rPr>
              <w:t>31</w:t>
            </w:r>
            <w:r w:rsidRPr="00661F7F">
              <w:rPr>
                <w:rStyle w:val="HTML-staaszeroko"/>
                <w:sz w:val="16"/>
                <w:lang w:val="pl-PL"/>
              </w:rPr>
              <w:tab/>
            </w:r>
            <w:r w:rsidR="0097378F" w:rsidRPr="00661F7F">
              <w:rPr>
                <w:rStyle w:val="HTML-staaszeroko"/>
                <w:sz w:val="16"/>
                <w:lang w:val="pl-PL"/>
              </w:rPr>
              <w:t xml:space="preserve">      ####################</w:t>
            </w:r>
            <w:r w:rsidRPr="00661F7F">
              <w:rPr>
                <w:rStyle w:val="HTML-staaszeroko"/>
                <w:sz w:val="16"/>
                <w:lang w:val="pl-PL"/>
              </w:rPr>
              <w:tab/>
              <w:t xml:space="preserve">   </w:t>
            </w:r>
            <w:r w:rsidRPr="00661F7F">
              <w:rPr>
                <w:rStyle w:val="HTML-staaszeroko"/>
                <w:sz w:val="16"/>
                <w:lang w:val="pl-PL"/>
              </w:rPr>
              <w:tab/>
            </w:r>
            <w:r w:rsidRPr="00661F7F">
              <w:rPr>
                <w:rStyle w:val="HTML-staaszeroko"/>
                <w:sz w:val="16"/>
                <w:lang w:val="pl-PL"/>
              </w:rPr>
              <w:tab/>
            </w:r>
            <w:r w:rsidR="0097378F" w:rsidRPr="00661F7F">
              <w:rPr>
                <w:rStyle w:val="HTML-staaszeroko"/>
                <w:sz w:val="16"/>
                <w:lang w:val="pl-PL"/>
              </w:rPr>
              <w:t xml:space="preserve">       </w:t>
            </w:r>
            <w:r w:rsidR="00D86E2A" w:rsidRPr="00661F7F">
              <w:rPr>
                <w:rFonts w:eastAsia="MS Mincho"/>
                <w:sz w:val="16"/>
                <w:lang w:val="pl-PL"/>
              </w:rPr>
              <w:t>&lt;par#&gt;</w:t>
            </w:r>
            <w:r w:rsidRPr="00661F7F">
              <w:rPr>
                <w:sz w:val="16"/>
                <w:szCs w:val="16"/>
                <w:lang w:val="pl-PL"/>
              </w:rPr>
              <w:br/>
            </w:r>
            <w:r w:rsidRPr="00661F7F">
              <w:rPr>
                <w:rStyle w:val="HTML-staaszeroko"/>
                <w:sz w:val="16"/>
                <w:lang w:val="pl-PL"/>
              </w:rPr>
              <w:t>32</w:t>
            </w:r>
            <w:r w:rsidRPr="00661F7F">
              <w:rPr>
                <w:rStyle w:val="HTML-staaszeroko"/>
                <w:sz w:val="16"/>
                <w:lang w:val="pl-PL"/>
              </w:rPr>
              <w:tab/>
            </w:r>
            <w:r w:rsidR="0097378F" w:rsidRPr="00661F7F">
              <w:rPr>
                <w:rStyle w:val="HTML-staaszeroko"/>
                <w:sz w:val="16"/>
                <w:lang w:val="pl-PL"/>
              </w:rPr>
              <w:t xml:space="preserve">      ####################</w:t>
            </w:r>
            <w:r w:rsidRPr="00661F7F">
              <w:rPr>
                <w:rStyle w:val="HTML-staaszeroko"/>
                <w:sz w:val="16"/>
                <w:lang w:val="pl-PL"/>
              </w:rPr>
              <w:tab/>
              <w:t xml:space="preserve">   </w:t>
            </w:r>
            <w:r w:rsidRPr="00661F7F">
              <w:rPr>
                <w:rStyle w:val="HTML-staaszeroko"/>
                <w:sz w:val="16"/>
                <w:lang w:val="pl-PL"/>
              </w:rPr>
              <w:tab/>
            </w:r>
            <w:r w:rsidRPr="00661F7F">
              <w:rPr>
                <w:rStyle w:val="HTML-staaszeroko"/>
                <w:sz w:val="16"/>
                <w:lang w:val="pl-PL"/>
              </w:rPr>
              <w:tab/>
            </w:r>
            <w:r w:rsidR="0097378F" w:rsidRPr="00661F7F">
              <w:rPr>
                <w:rStyle w:val="HTML-staaszeroko"/>
                <w:sz w:val="16"/>
                <w:lang w:val="pl-PL"/>
              </w:rPr>
              <w:t xml:space="preserve">       </w:t>
            </w:r>
            <w:r w:rsidR="00D86E2A" w:rsidRPr="00661F7F">
              <w:rPr>
                <w:rFonts w:eastAsia="MS Mincho"/>
                <w:sz w:val="16"/>
                <w:lang w:val="pl-PL"/>
              </w:rPr>
              <w:t>&lt;par#&gt;</w:t>
            </w:r>
            <w:r w:rsidRPr="00661F7F">
              <w:rPr>
                <w:sz w:val="16"/>
                <w:szCs w:val="16"/>
                <w:lang w:val="pl-PL"/>
              </w:rPr>
              <w:br/>
            </w:r>
            <w:r w:rsidRPr="00661F7F">
              <w:rPr>
                <w:rStyle w:val="HTML-staaszeroko"/>
                <w:sz w:val="16"/>
                <w:lang w:val="pl-PL"/>
              </w:rPr>
              <w:t>33</w:t>
            </w:r>
            <w:r w:rsidRPr="00661F7F">
              <w:rPr>
                <w:rStyle w:val="HTML-staaszeroko"/>
                <w:sz w:val="16"/>
                <w:lang w:val="pl-PL"/>
              </w:rPr>
              <w:tab/>
            </w:r>
            <w:r w:rsidR="0097378F" w:rsidRPr="00661F7F">
              <w:rPr>
                <w:rStyle w:val="HTML-staaszeroko"/>
                <w:sz w:val="16"/>
                <w:lang w:val="pl-PL"/>
              </w:rPr>
              <w:t xml:space="preserve">      ####################</w:t>
            </w:r>
            <w:r w:rsidRPr="00661F7F">
              <w:rPr>
                <w:rStyle w:val="HTML-staaszeroko"/>
                <w:sz w:val="16"/>
                <w:lang w:val="pl-PL"/>
              </w:rPr>
              <w:tab/>
              <w:t xml:space="preserve">   </w:t>
            </w:r>
            <w:r w:rsidRPr="00661F7F">
              <w:rPr>
                <w:rStyle w:val="HTML-staaszeroko"/>
                <w:sz w:val="16"/>
                <w:lang w:val="pl-PL"/>
              </w:rPr>
              <w:tab/>
            </w:r>
            <w:r w:rsidRPr="00661F7F">
              <w:rPr>
                <w:rStyle w:val="HTML-staaszeroko"/>
                <w:sz w:val="16"/>
                <w:lang w:val="pl-PL"/>
              </w:rPr>
              <w:tab/>
            </w:r>
            <w:r w:rsidR="0097378F" w:rsidRPr="00661F7F">
              <w:rPr>
                <w:rStyle w:val="HTML-staaszeroko"/>
                <w:sz w:val="16"/>
                <w:lang w:val="pl-PL"/>
              </w:rPr>
              <w:t xml:space="preserve">       </w:t>
            </w:r>
            <w:r w:rsidR="00D86E2A" w:rsidRPr="00661F7F">
              <w:rPr>
                <w:rFonts w:eastAsia="MS Mincho"/>
                <w:sz w:val="16"/>
                <w:lang w:val="pl-PL"/>
              </w:rPr>
              <w:t>&lt;par#&gt;</w:t>
            </w:r>
            <w:r w:rsidRPr="00661F7F">
              <w:rPr>
                <w:sz w:val="16"/>
                <w:szCs w:val="16"/>
                <w:lang w:val="pl-PL"/>
              </w:rPr>
              <w:br/>
            </w:r>
            <w:r w:rsidRPr="00661F7F">
              <w:rPr>
                <w:rStyle w:val="HTML-staaszeroko"/>
                <w:sz w:val="16"/>
                <w:lang w:val="pl-PL"/>
              </w:rPr>
              <w:t>34</w:t>
            </w:r>
            <w:r w:rsidRPr="00661F7F">
              <w:rPr>
                <w:rStyle w:val="HTML-staaszeroko"/>
                <w:sz w:val="16"/>
                <w:lang w:val="pl-PL"/>
              </w:rPr>
              <w:tab/>
            </w:r>
            <w:r w:rsidR="0097378F" w:rsidRPr="00661F7F">
              <w:rPr>
                <w:rStyle w:val="HTML-staaszeroko"/>
                <w:sz w:val="16"/>
                <w:lang w:val="pl-PL"/>
              </w:rPr>
              <w:t xml:space="preserve">      ####################</w:t>
            </w:r>
            <w:r w:rsidRPr="00661F7F">
              <w:rPr>
                <w:rStyle w:val="HTML-staaszeroko"/>
                <w:sz w:val="16"/>
                <w:lang w:val="pl-PL"/>
              </w:rPr>
              <w:tab/>
              <w:t xml:space="preserve">   </w:t>
            </w:r>
            <w:r w:rsidRPr="00661F7F">
              <w:rPr>
                <w:rStyle w:val="HTML-staaszeroko"/>
                <w:sz w:val="16"/>
                <w:lang w:val="pl-PL"/>
              </w:rPr>
              <w:tab/>
            </w:r>
            <w:r w:rsidRPr="00661F7F">
              <w:rPr>
                <w:rStyle w:val="HTML-staaszeroko"/>
                <w:sz w:val="16"/>
                <w:lang w:val="pl-PL"/>
              </w:rPr>
              <w:tab/>
            </w:r>
            <w:r w:rsidR="0097378F" w:rsidRPr="00661F7F">
              <w:rPr>
                <w:rStyle w:val="HTML-staaszeroko"/>
                <w:sz w:val="16"/>
                <w:lang w:val="pl-PL"/>
              </w:rPr>
              <w:t xml:space="preserve">       </w:t>
            </w:r>
            <w:r w:rsidR="00D86E2A" w:rsidRPr="00661F7F">
              <w:rPr>
                <w:rFonts w:eastAsia="MS Mincho"/>
                <w:sz w:val="16"/>
                <w:lang w:val="pl-PL"/>
              </w:rPr>
              <w:t>&lt;par#&gt;</w:t>
            </w:r>
            <w:r w:rsidRPr="00661F7F">
              <w:rPr>
                <w:sz w:val="16"/>
                <w:szCs w:val="16"/>
                <w:lang w:val="pl-PL"/>
              </w:rPr>
              <w:br/>
            </w:r>
            <w:r w:rsidRPr="00661F7F">
              <w:rPr>
                <w:rStyle w:val="HTML-staaszeroko"/>
                <w:sz w:val="16"/>
                <w:lang w:val="pl-PL"/>
              </w:rPr>
              <w:t>35</w:t>
            </w:r>
            <w:r w:rsidRPr="00661F7F">
              <w:rPr>
                <w:rStyle w:val="HTML-staaszeroko"/>
                <w:sz w:val="16"/>
                <w:lang w:val="pl-PL"/>
              </w:rPr>
              <w:tab/>
            </w:r>
            <w:r w:rsidR="0097378F" w:rsidRPr="00661F7F">
              <w:rPr>
                <w:rStyle w:val="HTML-staaszeroko"/>
                <w:sz w:val="16"/>
                <w:lang w:val="pl-PL"/>
              </w:rPr>
              <w:t xml:space="preserve">      ####################    </w:t>
            </w:r>
            <w:r w:rsidRPr="0028446B">
              <w:rPr>
                <w:rStyle w:val="HTML-staaszeroko"/>
                <w:sz w:val="16"/>
                <w:lang w:val="pl-PL"/>
              </w:rPr>
              <w:tab/>
              <w:t xml:space="preserve">   </w:t>
            </w:r>
            <w:r w:rsidRPr="0028446B">
              <w:rPr>
                <w:rStyle w:val="HTML-staaszeroko"/>
                <w:sz w:val="16"/>
                <w:lang w:val="pl-PL"/>
              </w:rPr>
              <w:tab/>
            </w:r>
            <w:r w:rsidRPr="0028446B">
              <w:rPr>
                <w:rStyle w:val="HTML-staaszeroko"/>
                <w:sz w:val="16"/>
                <w:lang w:val="pl-PL"/>
              </w:rPr>
              <w:tab/>
            </w:r>
            <w:r w:rsidR="00D86E2A">
              <w:rPr>
                <w:rFonts w:eastAsia="MS Mincho"/>
                <w:sz w:val="16"/>
                <w:lang w:val="pl-PL"/>
              </w:rPr>
              <w:t>&lt;par#&gt;</w:t>
            </w:r>
            <w:r w:rsidRPr="0028446B">
              <w:rPr>
                <w:sz w:val="16"/>
                <w:szCs w:val="16"/>
                <w:lang w:val="pl-PL"/>
              </w:rPr>
              <w:br/>
            </w:r>
            <w:r w:rsidR="00C15D7A" w:rsidRPr="0028446B">
              <w:rPr>
                <w:rStyle w:val="HTML-staaszeroko"/>
                <w:sz w:val="16"/>
                <w:lang w:val="pl-PL"/>
              </w:rPr>
              <w:t>36</w:t>
            </w:r>
            <w:r w:rsidR="00C15D7A" w:rsidRPr="0028446B">
              <w:rPr>
                <w:rStyle w:val="HTML-staaszeroko"/>
                <w:sz w:val="16"/>
                <w:lang w:val="pl-PL"/>
              </w:rPr>
              <w:tab/>
              <w:t xml:space="preserve"> BARCODE</w:t>
            </w:r>
            <w:r w:rsidRPr="0028446B">
              <w:rPr>
                <w:rStyle w:val="HTML-staaszeroko"/>
                <w:sz w:val="16"/>
                <w:lang w:val="pl-PL"/>
              </w:rPr>
              <w:t xml:space="preserve">                                     </w:t>
            </w:r>
            <w:r w:rsidRPr="0028446B">
              <w:rPr>
                <w:sz w:val="16"/>
                <w:szCs w:val="16"/>
                <w:lang w:val="pl-PL"/>
              </w:rPr>
              <w:br/>
            </w:r>
            <w:r w:rsidRPr="0028446B">
              <w:rPr>
                <w:rStyle w:val="HTML-staaszeroko"/>
                <w:sz w:val="16"/>
                <w:lang w:val="pl-PL"/>
              </w:rPr>
              <w:t>37</w:t>
            </w:r>
            <w:r w:rsidRPr="0028446B">
              <w:rPr>
                <w:rStyle w:val="HTML-staaszeroko"/>
                <w:sz w:val="16"/>
                <w:lang w:val="pl-PL"/>
              </w:rPr>
              <w:tab/>
              <w:t xml:space="preserve">                    ZACHOWAJ KUPON                      </w:t>
            </w:r>
            <w:r w:rsidRPr="0028446B">
              <w:rPr>
                <w:sz w:val="16"/>
                <w:szCs w:val="16"/>
                <w:lang w:val="pl-PL"/>
              </w:rPr>
              <w:br/>
            </w:r>
            <w:r w:rsidRPr="0028446B">
              <w:rPr>
                <w:rStyle w:val="HTML-staaszeroko"/>
                <w:sz w:val="16"/>
                <w:lang w:val="pl-PL"/>
              </w:rPr>
              <w:t>38</w:t>
            </w:r>
            <w:r w:rsidRPr="0028446B">
              <w:rPr>
                <w:rStyle w:val="HTML-staaszeroko"/>
                <w:sz w:val="16"/>
                <w:lang w:val="pl-PL"/>
              </w:rPr>
              <w:tab/>
              <w:t xml:space="preserve">               W CELU ODBIORU WYGRANEJ                  </w:t>
            </w:r>
            <w:r w:rsidRPr="0028446B">
              <w:rPr>
                <w:sz w:val="16"/>
                <w:szCs w:val="16"/>
                <w:lang w:val="pl-PL"/>
              </w:rPr>
              <w:br/>
            </w:r>
            <w:r w:rsidRPr="0028446B">
              <w:rPr>
                <w:rStyle w:val="HTML-staaszeroko"/>
                <w:sz w:val="16"/>
                <w:lang w:val="pl-PL"/>
              </w:rPr>
              <w:t>39</w:t>
            </w:r>
            <w:r w:rsidRPr="0028446B">
              <w:rPr>
                <w:rStyle w:val="HTML-staaszeroko"/>
                <w:sz w:val="16"/>
                <w:lang w:val="pl-PL"/>
              </w:rPr>
              <w:tab/>
              <w:t xml:space="preserve">KOMUNIKAT:                              </w:t>
            </w:r>
            <w:r w:rsidRPr="0028446B">
              <w:rPr>
                <w:sz w:val="16"/>
                <w:szCs w:val="16"/>
                <w:lang w:val="pl-PL"/>
              </w:rPr>
              <w:br/>
            </w:r>
            <w:r w:rsidR="00D86E2A">
              <w:rPr>
                <w:rStyle w:val="HTML-staaszeroko"/>
                <w:sz w:val="16"/>
                <w:lang w:val="pl-PL"/>
              </w:rPr>
              <w:t>3A</w:t>
            </w:r>
            <w:r w:rsidR="00D86E2A">
              <w:rPr>
                <w:rStyle w:val="HTML-staaszeroko"/>
                <w:sz w:val="16"/>
                <w:lang w:val="pl-PL"/>
              </w:rPr>
              <w:tab/>
            </w:r>
            <w:r w:rsidR="00D86E2A" w:rsidRPr="00661F7F">
              <w:rPr>
                <w:rStyle w:val="HTML-staaszeroko"/>
                <w:color w:val="1F4E79" w:themeColor="accent1" w:themeShade="80"/>
                <w:sz w:val="16"/>
                <w:lang w:val="pl-PL"/>
              </w:rPr>
              <w:t>&amp;&amp;&amp;&amp;&amp;&amp;&amp;&amp;&amp;&amp;&amp;&amp;&amp;&amp;&amp;&amp;&amp;&amp;&amp;&amp;&amp;&amp;&amp;&amp;&amp;&amp;&amp;&amp;&amp;&amp;</w:t>
            </w:r>
            <w:r w:rsidR="00661F7F">
              <w:rPr>
                <w:rStyle w:val="HTML-staaszeroko"/>
                <w:sz w:val="16"/>
                <w:lang w:val="pl-PL"/>
              </w:rPr>
              <w:t>.</w:t>
            </w:r>
            <w:r w:rsidR="00D86E2A">
              <w:rPr>
                <w:rStyle w:val="HTML-staaszeroko"/>
                <w:sz w:val="16"/>
                <w:lang w:val="pl-PL"/>
              </w:rPr>
              <w:t>&amp;&amp;&amp;&amp;&amp;&amp;&amp;&amp;&amp;&amp;&amp;&amp;&amp;&amp;&amp;&amp;&amp;&amp;</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3B</w:t>
            </w:r>
            <w:r w:rsidRPr="0028446B">
              <w:rPr>
                <w:rStyle w:val="HTML-staaszeroko"/>
                <w:sz w:val="16"/>
                <w:lang w:val="pl-PL"/>
              </w:rPr>
              <w:tab/>
            </w:r>
            <w:r w:rsidR="00D86E2A" w:rsidRPr="00661F7F">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3C</w:t>
            </w:r>
            <w:r w:rsidRPr="0028446B">
              <w:rPr>
                <w:rStyle w:val="HTML-staaszeroko"/>
                <w:sz w:val="16"/>
                <w:lang w:val="pl-PL"/>
              </w:rPr>
              <w:tab/>
            </w:r>
            <w:r w:rsidR="00D86E2A" w:rsidRPr="00661F7F">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3D</w:t>
            </w:r>
            <w:r w:rsidRPr="0028446B">
              <w:rPr>
                <w:rStyle w:val="HTML-staaszeroko"/>
                <w:sz w:val="16"/>
                <w:lang w:val="pl-PL"/>
              </w:rPr>
              <w:tab/>
            </w:r>
            <w:r w:rsidR="00D86E2A" w:rsidRPr="00661F7F">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3E</w:t>
            </w:r>
            <w:r w:rsidRPr="0028446B">
              <w:rPr>
                <w:rStyle w:val="HTML-staaszeroko"/>
                <w:sz w:val="16"/>
                <w:lang w:val="pl-PL"/>
              </w:rPr>
              <w:tab/>
            </w:r>
            <w:r w:rsidR="00D86E2A" w:rsidRPr="00661F7F">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3F</w:t>
            </w:r>
            <w:r w:rsidRPr="0028446B">
              <w:rPr>
                <w:rStyle w:val="HTML-staaszeroko"/>
                <w:sz w:val="16"/>
                <w:lang w:val="pl-PL"/>
              </w:rPr>
              <w:tab/>
            </w:r>
            <w:r w:rsidR="00D86E2A">
              <w:rPr>
                <w:rStyle w:val="HTML-staaszeroko"/>
                <w:sz w:val="16"/>
                <w:lang w:val="pl-PL"/>
              </w:rPr>
              <w:t>&amp;&amp;&amp;&amp;&amp;&amp;&amp;&amp;&amp;&amp;&amp;&amp;&amp;&amp;&amp;&amp;&amp;&amp;&amp;&amp;&amp;&amp;&amp;&amp;&amp;&amp;&amp;&amp;&amp;&amp;&amp;&amp;&amp;&amp;&amp;&amp;&amp;&amp;&amp;&amp;&amp;&amp;&amp;&amp;&amp;&amp;&amp;&amp;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40</w:t>
            </w:r>
            <w:r w:rsidRPr="0028446B">
              <w:rPr>
                <w:rStyle w:val="HTML-staaszeroko"/>
                <w:sz w:val="16"/>
                <w:lang w:val="pl-PL"/>
              </w:rPr>
              <w:tab/>
              <w:t xml:space="preserve">           </w:t>
            </w:r>
            <w:r w:rsidRPr="0028446B">
              <w:rPr>
                <w:rStyle w:val="HTML-staaszeroko"/>
                <w:sz w:val="16"/>
                <w:lang w:val="pl-PL"/>
              </w:rPr>
              <w:tab/>
              <w:t xml:space="preserve">LOTERIA TWÓJ KOD             </w:t>
            </w:r>
            <w:r w:rsidRPr="0028446B">
              <w:rPr>
                <w:sz w:val="16"/>
                <w:szCs w:val="16"/>
                <w:lang w:val="pl-PL"/>
              </w:rPr>
              <w:br/>
            </w:r>
            <w:r w:rsidRPr="0028446B">
              <w:rPr>
                <w:rStyle w:val="HTML-staaszeroko"/>
                <w:sz w:val="16"/>
                <w:lang w:val="pl-PL"/>
              </w:rPr>
              <w:t>41</w:t>
            </w:r>
            <w:r w:rsidR="00D86E2A">
              <w:rPr>
                <w:rStyle w:val="HTML-staaszeroko"/>
                <w:sz w:val="16"/>
                <w:lang w:val="pl-PL"/>
              </w:rPr>
              <w:tab/>
            </w:r>
            <w:r w:rsidR="00D86E2A">
              <w:rPr>
                <w:rStyle w:val="HTML-staaszeroko"/>
                <w:sz w:val="16"/>
                <w:lang w:val="pl-PL"/>
              </w:rPr>
              <w:tab/>
              <w:t>                </w:t>
            </w:r>
            <w:r w:rsidR="00D86E2A" w:rsidRPr="00661F7F">
              <w:rPr>
                <w:rStyle w:val="HTML-staaszeroko"/>
                <w:color w:val="1F4E79" w:themeColor="accent1" w:themeShade="80"/>
                <w:sz w:val="16"/>
                <w:lang w:val="pl-PL"/>
              </w:rPr>
              <w:t>&amp;&amp;&amp;&amp;&amp;&amp;&amp;&amp;</w:t>
            </w:r>
            <w:r w:rsidR="00D86E2A">
              <w:rPr>
                <w:rStyle w:val="HTML-staaszeroko"/>
                <w:sz w:val="16"/>
                <w:lang w:val="pl-PL"/>
              </w:rPr>
              <w:t>&amp;&amp;&amp;&amp;&amp;&amp;</w:t>
            </w:r>
            <w:r w:rsidRPr="0028446B">
              <w:rPr>
                <w:rStyle w:val="HTML-staaszeroko"/>
                <w:sz w:val="16"/>
                <w:lang w:val="pl-PL"/>
              </w:rPr>
              <w:t> </w:t>
            </w:r>
            <w:r w:rsidRPr="0028446B">
              <w:rPr>
                <w:rStyle w:val="HTML-staaszeroko"/>
                <w:sz w:val="16"/>
                <w:lang w:val="pl-PL"/>
              </w:rPr>
              <w:tab/>
            </w:r>
            <w:r w:rsidRPr="0028446B">
              <w:rPr>
                <w:rStyle w:val="HTML-staaszeroko"/>
                <w:sz w:val="16"/>
                <w:lang w:val="pl-PL"/>
              </w:rPr>
              <w:tab/>
            </w:r>
            <w:r w:rsidR="00030A2A">
              <w:rPr>
                <w:rFonts w:eastAsia="MS Mincho"/>
                <w:sz w:val="16"/>
                <w:lang w:val="pl-PL"/>
              </w:rPr>
              <w:t>&lt;par&amp;&gt;</w:t>
            </w:r>
            <w:r w:rsidRPr="0028446B">
              <w:rPr>
                <w:rStyle w:val="HTML-staaszeroko"/>
                <w:sz w:val="16"/>
                <w:lang w:val="pl-PL"/>
              </w:rPr>
              <w:t>       </w:t>
            </w:r>
            <w:r w:rsidRPr="0028446B">
              <w:rPr>
                <w:sz w:val="16"/>
                <w:szCs w:val="16"/>
                <w:lang w:val="pl-PL"/>
              </w:rPr>
              <w:br/>
            </w:r>
            <w:r w:rsidRPr="0028446B">
              <w:rPr>
                <w:rStyle w:val="HTML-staaszeroko"/>
                <w:sz w:val="16"/>
                <w:lang w:val="pl-PL"/>
              </w:rPr>
              <w:t>42</w:t>
            </w:r>
            <w:r w:rsidRPr="0028446B">
              <w:rPr>
                <w:rStyle w:val="HTML-staaszeroko"/>
                <w:sz w:val="16"/>
                <w:lang w:val="pl-PL"/>
              </w:rPr>
              <w:tab/>
              <w:t xml:space="preserve">     </w:t>
            </w:r>
            <w:r w:rsidRPr="0028446B">
              <w:rPr>
                <w:rStyle w:val="HTML-staaszeroko"/>
                <w:sz w:val="16"/>
                <w:lang w:val="pl-PL"/>
              </w:rPr>
              <w:tab/>
              <w:t xml:space="preserve">TWÓJ KOD WEŹMIE UDZIAŁ W DWÓCH     </w:t>
            </w:r>
            <w:r w:rsidRPr="0028446B">
              <w:rPr>
                <w:sz w:val="16"/>
                <w:szCs w:val="16"/>
                <w:lang w:val="pl-PL"/>
              </w:rPr>
              <w:br/>
            </w:r>
            <w:r w:rsidRPr="0028446B">
              <w:rPr>
                <w:rStyle w:val="HTML-staaszeroko"/>
                <w:sz w:val="16"/>
                <w:lang w:val="pl-PL"/>
              </w:rPr>
              <w:t>43</w:t>
            </w:r>
            <w:r w:rsidRPr="0028446B">
              <w:rPr>
                <w:rStyle w:val="HTML-staaszeroko"/>
                <w:sz w:val="16"/>
                <w:lang w:val="pl-PL"/>
              </w:rPr>
              <w:tab/>
              <w:t xml:space="preserve">              </w:t>
            </w:r>
            <w:r w:rsidRPr="0028446B">
              <w:rPr>
                <w:rStyle w:val="HTML-staaszeroko"/>
                <w:sz w:val="16"/>
                <w:lang w:val="pl-PL"/>
              </w:rPr>
              <w:tab/>
              <w:t xml:space="preserve"> LOSOWANIACH:              </w:t>
            </w:r>
            <w:r w:rsidRPr="0028446B">
              <w:rPr>
                <w:sz w:val="16"/>
                <w:szCs w:val="16"/>
                <w:lang w:val="pl-PL"/>
              </w:rPr>
              <w:br/>
            </w:r>
            <w:r w:rsidRPr="0028446B">
              <w:rPr>
                <w:rStyle w:val="HTML-staaszeroko"/>
                <w:sz w:val="16"/>
                <w:lang w:val="pl-PL"/>
              </w:rPr>
              <w:t>44</w:t>
            </w:r>
            <w:r w:rsidRPr="0028446B">
              <w:rPr>
                <w:rStyle w:val="HTML-staaszeroko"/>
                <w:sz w:val="16"/>
                <w:lang w:val="pl-PL"/>
              </w:rPr>
              <w:tab/>
              <w:t xml:space="preserve">KOMUNIKAT:                              </w:t>
            </w:r>
            <w:r w:rsidRPr="0028446B">
              <w:rPr>
                <w:sz w:val="16"/>
                <w:szCs w:val="16"/>
                <w:lang w:val="pl-PL"/>
              </w:rPr>
              <w:br/>
            </w:r>
            <w:r w:rsidRPr="0028446B">
              <w:rPr>
                <w:rStyle w:val="HTML-staaszeroko"/>
                <w:sz w:val="16"/>
                <w:lang w:val="pl-PL"/>
              </w:rPr>
              <w:t>45</w:t>
            </w:r>
            <w:r w:rsidRPr="0028446B">
              <w:rPr>
                <w:rStyle w:val="HTML-staaszeroko"/>
                <w:sz w:val="16"/>
                <w:lang w:val="pl-PL"/>
              </w:rPr>
              <w:tab/>
            </w:r>
            <w:r w:rsidR="00D86E2A" w:rsidRPr="00661F7F">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46</w:t>
            </w:r>
            <w:r w:rsidRPr="0028446B">
              <w:rPr>
                <w:rStyle w:val="HTML-staaszeroko"/>
                <w:sz w:val="16"/>
                <w:lang w:val="pl-PL"/>
              </w:rPr>
              <w:tab/>
            </w:r>
            <w:r w:rsidR="00D86E2A" w:rsidRPr="00661F7F">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47</w:t>
            </w:r>
            <w:r w:rsidRPr="0028446B">
              <w:rPr>
                <w:rStyle w:val="HTML-staaszeroko"/>
                <w:sz w:val="16"/>
                <w:lang w:val="pl-PL"/>
              </w:rPr>
              <w:tab/>
            </w:r>
            <w:r w:rsidR="00D86E2A" w:rsidRPr="00661F7F">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48</w:t>
            </w:r>
            <w:r w:rsidRPr="0028446B">
              <w:rPr>
                <w:rStyle w:val="HTML-staaszeroko"/>
                <w:sz w:val="16"/>
                <w:lang w:val="pl-PL"/>
              </w:rPr>
              <w:tab/>
            </w:r>
            <w:r w:rsidR="00D86E2A" w:rsidRPr="00661F7F">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49</w:t>
            </w:r>
            <w:r w:rsidRPr="0028446B">
              <w:rPr>
                <w:rStyle w:val="HTML-staaszeroko"/>
                <w:sz w:val="16"/>
                <w:lang w:val="pl-PL"/>
              </w:rPr>
              <w:tab/>
            </w:r>
            <w:r w:rsidR="00D86E2A" w:rsidRPr="00661F7F">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4A</w:t>
            </w:r>
            <w:r w:rsidRPr="0028446B">
              <w:rPr>
                <w:rStyle w:val="HTML-staaszeroko"/>
                <w:sz w:val="16"/>
                <w:lang w:val="pl-PL"/>
              </w:rPr>
              <w:tab/>
            </w:r>
            <w:r w:rsidR="00D86E2A" w:rsidRPr="00661F7F">
              <w:rPr>
                <w:rStyle w:val="HTML-staaszeroko"/>
                <w:color w:val="1F4E79" w:themeColor="accent1" w:themeShade="80"/>
                <w:sz w:val="16"/>
                <w:lang w:val="pl-PL"/>
              </w:rPr>
              <w:t>&amp;&amp;&amp;&amp;&amp;&amp;&amp;&amp;&amp;&amp;&amp;&amp;&amp;&amp;&amp;&amp;&amp;&amp;&amp;&amp;&amp;&amp;&amp;&amp;&amp;&amp;&amp;&amp;&amp;&amp;</w:t>
            </w:r>
            <w:r w:rsidR="00D86E2A">
              <w:rPr>
                <w:rStyle w:val="HTML-staaszeroko"/>
                <w:sz w:val="16"/>
                <w:lang w:val="pl-PL"/>
              </w:rPr>
              <w:t>&amp;&amp;&amp;&amp;&amp;&amp;&amp;&amp;&amp;&amp;&amp;&amp;&amp;&amp;&amp;&amp;&amp;&amp;</w:t>
            </w:r>
            <w:r w:rsidRPr="0028446B">
              <w:rPr>
                <w:rStyle w:val="HTML-staaszeroko"/>
                <w:sz w:val="16"/>
                <w:lang w:val="pl-PL"/>
              </w:rPr>
              <w:t>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4B</w:t>
            </w:r>
            <w:r w:rsidRPr="0028446B">
              <w:rPr>
                <w:rStyle w:val="HTML-staaszeroko"/>
                <w:sz w:val="16"/>
                <w:lang w:val="pl-PL"/>
              </w:rPr>
              <w:tab/>
              <w:t xml:space="preserve">              CZAS TRWANIA LOTERII:                   </w:t>
            </w:r>
            <w:r w:rsidRPr="0028446B">
              <w:rPr>
                <w:sz w:val="16"/>
                <w:szCs w:val="16"/>
                <w:lang w:val="pl-PL"/>
              </w:rPr>
              <w:br/>
            </w:r>
            <w:r w:rsidR="00D86E2A">
              <w:rPr>
                <w:rStyle w:val="HTML-staaszeroko"/>
                <w:sz w:val="16"/>
                <w:lang w:val="pl-PL"/>
              </w:rPr>
              <w:t>4C</w:t>
            </w:r>
            <w:r w:rsidR="00D86E2A">
              <w:rPr>
                <w:rStyle w:val="HTML-staaszeroko"/>
                <w:sz w:val="16"/>
                <w:lang w:val="pl-PL"/>
              </w:rPr>
              <w:tab/>
              <w:t>             &amp;&amp;&amp;&amp;&amp;&amp;&amp;&amp;&amp;&amp; - &amp;&amp;&amp;&amp;&amp;&amp;&amp;&amp;&amp;&amp;</w:t>
            </w:r>
            <w:r w:rsidRPr="0028446B">
              <w:rPr>
                <w:rStyle w:val="HTML-staaszeroko"/>
                <w:sz w:val="16"/>
                <w:lang w:val="pl-PL"/>
              </w:rPr>
              <w:t>   </w:t>
            </w:r>
            <w:r w:rsidRPr="0028446B">
              <w:rPr>
                <w:rStyle w:val="HTML-staaszeroko"/>
                <w:sz w:val="16"/>
                <w:lang w:val="pl-PL"/>
              </w:rPr>
              <w:tab/>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4D</w:t>
            </w:r>
            <w:r w:rsidRPr="0028446B">
              <w:rPr>
                <w:rStyle w:val="HTML-staaszeroko"/>
                <w:sz w:val="16"/>
                <w:lang w:val="pl-PL"/>
              </w:rPr>
              <w:tab/>
              <w:t xml:space="preserve">                                        </w:t>
            </w:r>
            <w:r w:rsidRPr="0028446B">
              <w:rPr>
                <w:sz w:val="16"/>
                <w:szCs w:val="16"/>
                <w:lang w:val="pl-PL"/>
              </w:rPr>
              <w:br/>
            </w:r>
            <w:r w:rsidRPr="0028446B">
              <w:rPr>
                <w:rStyle w:val="HTML-staaszeroko"/>
                <w:sz w:val="16"/>
                <w:lang w:val="pl-PL"/>
              </w:rPr>
              <w:t>4E</w:t>
            </w:r>
            <w:r w:rsidRPr="0028446B">
              <w:rPr>
                <w:rStyle w:val="HTML-staaszeroko"/>
                <w:sz w:val="16"/>
                <w:lang w:val="pl-PL"/>
              </w:rPr>
              <w:tab/>
              <w:t xml:space="preserve">       </w:t>
            </w:r>
            <w:r w:rsidRPr="0028446B">
              <w:rPr>
                <w:rStyle w:val="HTML-staaszeroko"/>
                <w:sz w:val="16"/>
                <w:lang w:val="pl-PL"/>
              </w:rPr>
              <w:tab/>
            </w:r>
            <w:r w:rsidRPr="0028446B">
              <w:rPr>
                <w:rStyle w:val="HTML-staaszeroko"/>
                <w:sz w:val="16"/>
                <w:lang w:val="pl-PL"/>
              </w:rPr>
              <w:tab/>
              <w:t xml:space="preserve">REGULAMIN DOSTĘPNY NA           </w:t>
            </w:r>
            <w:r w:rsidRPr="0028446B">
              <w:rPr>
                <w:sz w:val="16"/>
                <w:szCs w:val="16"/>
                <w:lang w:val="pl-PL"/>
              </w:rPr>
              <w:br/>
            </w:r>
            <w:r w:rsidRPr="0028446B">
              <w:rPr>
                <w:rStyle w:val="HTML-staaszeroko"/>
                <w:sz w:val="16"/>
                <w:lang w:val="pl-PL"/>
              </w:rPr>
              <w:t>4F</w:t>
            </w:r>
            <w:r w:rsidRPr="0028446B">
              <w:rPr>
                <w:rStyle w:val="HTML-staaszeroko"/>
                <w:sz w:val="16"/>
                <w:lang w:val="pl-PL"/>
              </w:rPr>
              <w:tab/>
              <w:t xml:space="preserve">  </w:t>
            </w:r>
            <w:r w:rsidRPr="0028446B">
              <w:rPr>
                <w:rStyle w:val="HTML-staaszeroko"/>
                <w:sz w:val="16"/>
                <w:lang w:val="pl-PL"/>
              </w:rPr>
              <w:tab/>
              <w:t>www.</w:t>
            </w:r>
            <w:r w:rsidR="00D86E2A">
              <w:rPr>
                <w:rStyle w:val="HTML-staaszeroko"/>
                <w:sz w:val="16"/>
                <w:lang w:val="pl-PL"/>
              </w:rPr>
              <w:t>&amp;&amp;&amp;&amp;&amp;&amp;&amp;&amp;&amp;&amp;&amp;&amp;&amp;&amp;&amp;&amp;&amp;&amp;&amp;&amp;&amp;&amp;&amp;&amp;&amp;&amp;&amp;&amp;&amp;&amp;&amp;&amp;</w:t>
            </w:r>
            <w:r w:rsidRPr="0028446B">
              <w:rPr>
                <w:rStyle w:val="HTML-staaszeroko"/>
                <w:sz w:val="16"/>
                <w:lang w:val="pl-PL"/>
              </w:rPr>
              <w:t xml:space="preserve">  </w:t>
            </w:r>
            <w:r w:rsidR="00B60C7F">
              <w:rPr>
                <w:rStyle w:val="HTML-staaszeroko"/>
                <w:sz w:val="16"/>
                <w:lang w:val="pl-PL"/>
              </w:rPr>
              <w:t xml:space="preserve">       </w:t>
            </w:r>
            <w:r w:rsidR="00030A2A">
              <w:rPr>
                <w:rFonts w:eastAsia="MS Mincho"/>
                <w:sz w:val="16"/>
                <w:lang w:val="pl-PL"/>
              </w:rPr>
              <w:t>&lt;par&amp;&gt;</w:t>
            </w:r>
            <w:r w:rsidRPr="0028446B">
              <w:rPr>
                <w:sz w:val="16"/>
                <w:szCs w:val="16"/>
                <w:lang w:val="pl-PL"/>
              </w:rPr>
              <w:br/>
            </w:r>
            <w:r w:rsidRPr="0028446B">
              <w:rPr>
                <w:rStyle w:val="HTML-staaszeroko"/>
                <w:sz w:val="16"/>
                <w:lang w:val="pl-PL"/>
              </w:rPr>
              <w:t>50</w:t>
            </w:r>
            <w:r w:rsidRPr="0028446B">
              <w:rPr>
                <w:rStyle w:val="HTML-staaszeroko"/>
                <w:sz w:val="16"/>
                <w:lang w:val="pl-PL"/>
              </w:rPr>
              <w:tab/>
              <w:t>       </w:t>
            </w:r>
            <w:r w:rsidRPr="0028446B">
              <w:rPr>
                <w:rStyle w:val="HTML-staaszeroko"/>
                <w:sz w:val="16"/>
                <w:lang w:val="pl-PL"/>
              </w:rPr>
              <w:tab/>
            </w:r>
            <w:r w:rsidRPr="0028446B">
              <w:rPr>
                <w:rStyle w:val="HTML-staaszeroko"/>
                <w:sz w:val="16"/>
                <w:lang w:val="pl-PL"/>
              </w:rPr>
              <w:tab/>
              <w:t xml:space="preserve">W LOTERII BIORĄ UDZIAŁ:        </w:t>
            </w:r>
            <w:r w:rsidRPr="0028446B">
              <w:rPr>
                <w:sz w:val="16"/>
                <w:szCs w:val="16"/>
                <w:lang w:val="pl-PL"/>
              </w:rPr>
              <w:br/>
            </w:r>
            <w:r w:rsidR="00D86E2A">
              <w:rPr>
                <w:rStyle w:val="HTML-staaszeroko"/>
                <w:sz w:val="16"/>
                <w:lang w:val="pl-PL"/>
              </w:rPr>
              <w:t>51</w:t>
            </w:r>
            <w:r w:rsidR="00D86E2A">
              <w:rPr>
                <w:rStyle w:val="HTML-staaszeroko"/>
                <w:sz w:val="16"/>
                <w:lang w:val="pl-PL"/>
              </w:rPr>
              <w:tab/>
            </w:r>
            <w:r w:rsidR="00D86E2A" w:rsidRPr="00661F7F">
              <w:rPr>
                <w:rStyle w:val="HTML-staaszeroko"/>
                <w:color w:val="1F4E79" w:themeColor="accent1" w:themeShade="80"/>
                <w:sz w:val="16"/>
                <w:lang w:val="pl-PL"/>
              </w:rPr>
              <w:t>&amp;&amp;&amp;&amp;&amp;&amp;&amp;&amp;&amp;&amp;&amp;&amp;&amp;&amp;&amp;&amp;&amp;&amp;&amp;&amp;&amp;&amp;&amp;&amp;&amp;&amp;&amp;&amp;&amp;&amp;&amp;&amp;&amp;&amp;&amp;&amp;&amp;&amp;&amp;&amp;</w:t>
            </w:r>
            <w:r w:rsidR="00D86E2A">
              <w:rPr>
                <w:rStyle w:val="HTML-staaszeroko"/>
                <w:sz w:val="16"/>
                <w:lang w:val="pl-PL"/>
              </w:rPr>
              <w:t>&amp;&amp;&amp;&amp;&amp;&amp;&amp;&amp;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lastRenderedPageBreak/>
              <w:t>52</w:t>
            </w:r>
            <w:r w:rsidRPr="0028446B">
              <w:rPr>
                <w:rStyle w:val="HTML-staaszeroko"/>
                <w:sz w:val="16"/>
                <w:lang w:val="pl-PL"/>
              </w:rPr>
              <w:tab/>
            </w:r>
            <w:r w:rsidR="00C1557B" w:rsidRPr="00661F7F">
              <w:rPr>
                <w:rStyle w:val="HTML-staaszeroko"/>
                <w:color w:val="1F4E79" w:themeColor="accent1" w:themeShade="80"/>
                <w:sz w:val="16"/>
                <w:lang w:val="pl-PL"/>
              </w:rPr>
              <w:t>&amp;&amp;&amp;&amp;&amp;&amp;&amp;&amp;&amp;&amp;&amp;&amp;&amp;&amp;&amp;&amp;&amp;&amp;&amp;&amp;&amp;&amp;&amp;&amp;&amp;&amp;&amp;&amp;&amp;&amp;&amp;&amp;&amp;&amp;&amp;&amp;&amp;&amp;&amp;&amp;</w:t>
            </w:r>
            <w:r w:rsidR="00C1557B">
              <w:rPr>
                <w:rStyle w:val="HTML-staaszeroko"/>
                <w:sz w:val="16"/>
                <w:lang w:val="pl-PL"/>
              </w:rPr>
              <w:t>&amp;&amp;&amp;&amp;&amp;&amp;&amp;&amp;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53</w:t>
            </w:r>
            <w:r w:rsidRPr="0028446B">
              <w:rPr>
                <w:rStyle w:val="HTML-staaszeroko"/>
                <w:sz w:val="16"/>
                <w:lang w:val="pl-PL"/>
              </w:rPr>
              <w:tab/>
            </w:r>
            <w:r w:rsidR="00C1557B" w:rsidRPr="00661F7F">
              <w:rPr>
                <w:rStyle w:val="HTML-staaszeroko"/>
                <w:color w:val="1F4E79" w:themeColor="accent1" w:themeShade="80"/>
                <w:sz w:val="16"/>
                <w:lang w:val="pl-PL"/>
              </w:rPr>
              <w:t>&amp;&amp;&amp;&amp;&amp;&amp;&amp;&amp;&amp;&amp;&amp;&amp;&amp;&amp;&amp;&amp;&amp;&amp;&amp;&amp;&amp;&amp;&amp;&amp;&amp;&amp;&amp;&amp;&amp;&amp;&amp;&amp;&amp;&amp;&amp;&amp;&amp;&amp;&amp;&amp;</w:t>
            </w:r>
            <w:r w:rsidR="00C1557B">
              <w:rPr>
                <w:rStyle w:val="HTML-staaszeroko"/>
                <w:sz w:val="16"/>
                <w:lang w:val="pl-PL"/>
              </w:rPr>
              <w:t>&amp;&amp;&amp;&amp;&amp;&amp;&amp;&amp;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54</w:t>
            </w:r>
            <w:r w:rsidRPr="0028446B">
              <w:rPr>
                <w:rStyle w:val="HTML-staaszeroko"/>
                <w:sz w:val="16"/>
                <w:lang w:val="pl-PL"/>
              </w:rPr>
              <w:tab/>
            </w:r>
            <w:r w:rsidR="00C1557B" w:rsidRPr="00661F7F">
              <w:rPr>
                <w:rStyle w:val="HTML-staaszeroko"/>
                <w:color w:val="1F4E79" w:themeColor="accent1" w:themeShade="80"/>
                <w:sz w:val="16"/>
                <w:lang w:val="pl-PL"/>
              </w:rPr>
              <w:t>&amp;&amp;&amp;&amp;&amp;&amp;&amp;&amp;&amp;&amp;&amp;&amp;&amp;&amp;&amp;&amp;&amp;&amp;&amp;&amp;&amp;&amp;&amp;&amp;&amp;&amp;&amp;&amp;&amp;&amp;&amp;&amp;&amp;&amp;&amp;&amp;&amp;&amp;&amp;&amp;</w:t>
            </w:r>
            <w:r w:rsidR="00C1557B">
              <w:rPr>
                <w:rStyle w:val="HTML-staaszeroko"/>
                <w:sz w:val="16"/>
                <w:lang w:val="pl-PL"/>
              </w:rPr>
              <w:t>&amp;&amp;&amp;&amp;&amp;&amp;&amp;&amp;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55</w:t>
            </w:r>
            <w:r w:rsidRPr="0028446B">
              <w:rPr>
                <w:rStyle w:val="HTML-staaszeroko"/>
                <w:sz w:val="16"/>
                <w:lang w:val="pl-PL"/>
              </w:rPr>
              <w:tab/>
            </w:r>
            <w:r w:rsidR="00C1557B" w:rsidRPr="00661F7F">
              <w:rPr>
                <w:rStyle w:val="HTML-staaszeroko"/>
                <w:color w:val="1F4E79" w:themeColor="accent1" w:themeShade="80"/>
                <w:sz w:val="16"/>
                <w:lang w:val="pl-PL"/>
              </w:rPr>
              <w:t>&amp;&amp;&amp;&amp;&amp;&amp;&amp;&amp;&amp;&amp;&amp;&amp;&amp;&amp;&amp;&amp;&amp;&amp;&amp;&amp;&amp;&amp;&amp;&amp;&amp;&amp;&amp;&amp;&amp;&amp;&amp;&amp;&amp;&amp;&amp;&amp;&amp;&amp;&amp;&amp;</w:t>
            </w:r>
            <w:r w:rsidR="00C1557B">
              <w:rPr>
                <w:rStyle w:val="HTML-staaszeroko"/>
                <w:sz w:val="16"/>
                <w:lang w:val="pl-PL"/>
              </w:rPr>
              <w:t>&amp;&amp;&amp;&amp;&amp;&amp;&amp;&amp;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56</w:t>
            </w:r>
            <w:r w:rsidRPr="0028446B">
              <w:rPr>
                <w:rStyle w:val="HTML-staaszeroko"/>
                <w:sz w:val="16"/>
                <w:lang w:val="pl-PL"/>
              </w:rPr>
              <w:tab/>
            </w:r>
            <w:r w:rsidR="00C1557B" w:rsidRPr="00661F7F">
              <w:rPr>
                <w:rStyle w:val="HTML-staaszeroko"/>
                <w:color w:val="1F4E79" w:themeColor="accent1" w:themeShade="80"/>
                <w:sz w:val="16"/>
                <w:lang w:val="pl-PL"/>
              </w:rPr>
              <w:t>&amp;&amp;&amp;&amp;&amp;&amp;&amp;&amp;&amp;&amp;&amp;&amp;&amp;&amp;&amp;&amp;&amp;&amp;&amp;&amp;&amp;&amp;&amp;&amp;&amp;&amp;&amp;&amp;&amp;&amp;&amp;&amp;&amp;&amp;&amp;&amp;&amp;&amp;&amp;&amp;</w:t>
            </w:r>
            <w:r w:rsidR="00C1557B">
              <w:rPr>
                <w:rStyle w:val="HTML-staaszeroko"/>
                <w:sz w:val="16"/>
                <w:lang w:val="pl-PL"/>
              </w:rPr>
              <w:t>&amp;&amp;&amp;&amp;&amp;&amp;&amp;&amp;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57</w:t>
            </w:r>
            <w:r w:rsidRPr="0028446B">
              <w:rPr>
                <w:rStyle w:val="HTML-staaszeroko"/>
                <w:sz w:val="16"/>
                <w:lang w:val="pl-PL"/>
              </w:rPr>
              <w:tab/>
            </w:r>
            <w:r w:rsidR="00C1557B" w:rsidRPr="00661F7F">
              <w:rPr>
                <w:rStyle w:val="HTML-staaszeroko"/>
                <w:color w:val="1F4E79" w:themeColor="accent1" w:themeShade="80"/>
                <w:sz w:val="16"/>
                <w:lang w:val="pl-PL"/>
              </w:rPr>
              <w:t>&amp;&amp;&amp;&amp;&amp;&amp;&amp;&amp;&amp;&amp;&amp;&amp;&amp;&amp;&amp;&amp;&amp;&amp;&amp;&amp;&amp;&amp;&amp;&amp;&amp;&amp;&amp;&amp;&amp;&amp;</w:t>
            </w:r>
            <w:r w:rsidR="00C1557B" w:rsidRPr="00661F7F">
              <w:rPr>
                <w:rStyle w:val="HTML-staaszeroko"/>
                <w:sz w:val="16"/>
                <w:lang w:val="pl-PL"/>
              </w:rPr>
              <w:t>&amp;&amp;&amp;&amp;&amp;&amp;&amp;&amp;&amp;&amp;&amp;&amp;</w:t>
            </w:r>
            <w:r w:rsidR="00C1557B">
              <w:rPr>
                <w:rStyle w:val="HTML-staaszeroko"/>
                <w:sz w:val="16"/>
                <w:lang w:val="pl-PL"/>
              </w:rPr>
              <w:t>&amp;&amp;&amp;&amp;&amp;&amp;</w:t>
            </w:r>
            <w:r w:rsidRPr="0028446B">
              <w:rPr>
                <w:rStyle w:val="HTML-staaszeroko"/>
                <w:sz w:val="16"/>
                <w:lang w:val="pl-PL"/>
              </w:rPr>
              <w:t xml:space="preserve">  </w:t>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00661F7F">
              <w:rPr>
                <w:rStyle w:val="HTML-staaszeroko"/>
                <w:sz w:val="16"/>
                <w:lang w:val="pl-PL"/>
              </w:rPr>
              <w:t>58</w:t>
            </w:r>
            <w:r w:rsidR="00661F7F">
              <w:rPr>
                <w:rStyle w:val="HTML-staaszeroko"/>
                <w:sz w:val="16"/>
                <w:lang w:val="pl-PL"/>
              </w:rPr>
              <w:tab/>
              <w:t xml:space="preserve">Dane: </w:t>
            </w:r>
            <w:r w:rsidR="00C1557B" w:rsidRPr="00661F7F">
              <w:rPr>
                <w:rStyle w:val="HTML-staaszeroko"/>
                <w:color w:val="1F4E79" w:themeColor="accent1" w:themeShade="80"/>
                <w:sz w:val="16"/>
                <w:lang w:val="pl-PL"/>
              </w:rPr>
              <w:t>&amp;&amp;&amp;&amp;&amp;&amp;&amp;&amp;&amp;&amp;&amp;&amp;&amp;&amp;&amp;&amp;&amp;&amp;&amp;&amp;&amp;&amp;&amp;&amp;</w:t>
            </w:r>
            <w:r w:rsidR="00C1557B">
              <w:rPr>
                <w:rStyle w:val="HTML-staaszeroko"/>
                <w:sz w:val="16"/>
                <w:lang w:val="pl-PL"/>
              </w:rPr>
              <w:t>&amp;&amp;&amp;&amp;&amp;&amp;&amp;&amp;&amp;&amp;&amp;&amp;&amp;</w:t>
            </w:r>
            <w:r w:rsidRPr="0028446B">
              <w:rPr>
                <w:rStyle w:val="HTML-staaszeroko"/>
                <w:sz w:val="16"/>
                <w:lang w:val="pl-PL"/>
              </w:rPr>
              <w:tab/>
            </w:r>
            <w:r w:rsidRPr="0028446B">
              <w:rPr>
                <w:rFonts w:eastAsia="MS Mincho"/>
                <w:sz w:val="16"/>
                <w:lang w:val="pl-PL"/>
              </w:rPr>
              <w:t xml:space="preserve"> </w:t>
            </w:r>
            <w:r w:rsidRPr="0028446B">
              <w:rPr>
                <w:rFonts w:eastAsia="MS Minch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59</w:t>
            </w:r>
            <w:r w:rsidRPr="0028446B">
              <w:rPr>
                <w:rStyle w:val="HTML-staaszeroko"/>
                <w:sz w:val="16"/>
                <w:lang w:val="pl-PL"/>
              </w:rPr>
              <w:tab/>
              <w:t>Dane</w:t>
            </w:r>
            <w:r w:rsidR="00661F7F">
              <w:rPr>
                <w:rStyle w:val="HTML-staaszeroko"/>
                <w:sz w:val="16"/>
                <w:lang w:val="pl-PL"/>
              </w:rPr>
              <w:t xml:space="preserve">: </w:t>
            </w:r>
            <w:r w:rsidR="00C1557B" w:rsidRPr="00661F7F">
              <w:rPr>
                <w:rStyle w:val="HTML-staaszeroko"/>
                <w:color w:val="1F4E79" w:themeColor="accent1" w:themeShade="80"/>
                <w:sz w:val="16"/>
                <w:lang w:val="pl-PL"/>
              </w:rPr>
              <w:t>&amp;&amp;&amp;&amp;&amp;&amp;&amp;&amp;&amp;&amp;&amp;&amp;&amp;&amp;&amp;&amp;&amp;&amp;&amp;&amp;&amp;&amp;&amp;&amp;</w:t>
            </w:r>
            <w:r w:rsidR="00C1557B">
              <w:rPr>
                <w:rStyle w:val="HTML-staaszeroko"/>
                <w:sz w:val="16"/>
                <w:lang w:val="pl-PL"/>
              </w:rPr>
              <w:t>&amp;&amp;&amp;&amp;&amp;&amp;&amp;&amp;&amp;&amp;&amp;&amp;&amp;</w:t>
            </w:r>
            <w:r w:rsidRPr="0028446B">
              <w:rPr>
                <w:rStyle w:val="HTML-staaszeroko"/>
                <w:sz w:val="16"/>
                <w:lang w:val="pl-PL"/>
              </w:rPr>
              <w:tab/>
            </w:r>
            <w:r w:rsidRPr="0028446B">
              <w:rPr>
                <w:rStyle w:val="HTML-staaszeroko"/>
                <w:sz w:val="16"/>
                <w:lang w:val="pl-PL"/>
              </w:rPr>
              <w:tab/>
            </w:r>
            <w:r w:rsidR="00030A2A">
              <w:rPr>
                <w:rFonts w:eastAsia="MS Mincho"/>
                <w:sz w:val="16"/>
                <w:lang w:val="pl-PL"/>
              </w:rPr>
              <w:t>&lt;par&amp;&gt;</w:t>
            </w:r>
            <w:r w:rsidRPr="0028446B">
              <w:rPr>
                <w:sz w:val="16"/>
                <w:szCs w:val="16"/>
                <w:lang w:val="pl-PL"/>
              </w:rPr>
              <w:br/>
            </w:r>
            <w:r w:rsidRPr="0028446B">
              <w:rPr>
                <w:rStyle w:val="HTML-staaszeroko"/>
                <w:sz w:val="16"/>
                <w:lang w:val="pl-PL"/>
              </w:rPr>
              <w:t>5A</w:t>
            </w:r>
          </w:p>
          <w:p w14:paraId="5767D8CA" w14:textId="77777777" w:rsidR="008B6B53" w:rsidRPr="001453A1" w:rsidRDefault="00C1557B" w:rsidP="008B6B53">
            <w:pPr>
              <w:pStyle w:val="Zwykytekst"/>
              <w:rPr>
                <w:rFonts w:eastAsia="MS Mincho"/>
                <w:sz w:val="16"/>
                <w:szCs w:val="16"/>
                <w:lang w:val="pl-PL"/>
              </w:rPr>
            </w:pPr>
            <w:r>
              <w:rPr>
                <w:rStyle w:val="HTML-staaszeroko"/>
                <w:sz w:val="16"/>
                <w:lang w:val="pl-PL"/>
              </w:rPr>
              <w:t>5B</w:t>
            </w:r>
            <w:r>
              <w:rPr>
                <w:rStyle w:val="HTML-staaszeroko"/>
                <w:sz w:val="16"/>
                <w:lang w:val="pl-PL"/>
              </w:rPr>
              <w:tab/>
            </w:r>
            <w:r w:rsidRPr="006B5BAD">
              <w:rPr>
                <w:rStyle w:val="HTML-staaszeroko"/>
                <w:color w:val="1F4E79" w:themeColor="accent1" w:themeShade="80"/>
                <w:sz w:val="16"/>
                <w:lang w:val="pl-PL"/>
              </w:rPr>
              <w:t>&amp;&amp;&amp;&amp;&amp;&amp;&amp;&amp;&amp;&amp;&amp;&amp;&amp;&amp;&amp;&amp;&amp;&amp;&amp;&amp;&amp;&amp;&amp;&amp;&amp;&amp;&amp;&amp;&amp;&amp;</w:t>
            </w:r>
            <w:r>
              <w:rPr>
                <w:rStyle w:val="HTML-staaszeroko"/>
                <w:sz w:val="16"/>
                <w:lang w:val="pl-PL"/>
              </w:rPr>
              <w:t>&amp;&amp;&amp;&amp;&amp;&amp;&amp;&amp;&amp;&amp;&amp;&amp;&amp;&amp;&amp;&amp;&amp;&amp;</w:t>
            </w:r>
            <w:r w:rsidR="003821F4" w:rsidRPr="0028446B">
              <w:rPr>
                <w:rStyle w:val="HTML-staaszeroko"/>
                <w:sz w:val="16"/>
                <w:lang w:val="pl-PL"/>
              </w:rPr>
              <w:t xml:space="preserve">  </w:t>
            </w:r>
            <w:r w:rsidR="003821F4" w:rsidRPr="0028446B">
              <w:rPr>
                <w:rStyle w:val="HTML-staaszeroko"/>
                <w:sz w:val="16"/>
                <w:lang w:val="pl-PL"/>
              </w:rPr>
              <w:tab/>
            </w:r>
            <w:r w:rsidR="00030A2A">
              <w:rPr>
                <w:rFonts w:eastAsia="MS Mincho"/>
                <w:sz w:val="16"/>
                <w:lang w:val="pl-PL"/>
              </w:rPr>
              <w:t>&lt;par&amp;&gt;</w:t>
            </w:r>
            <w:r w:rsidR="003821F4" w:rsidRPr="0028446B">
              <w:rPr>
                <w:sz w:val="16"/>
                <w:szCs w:val="16"/>
                <w:lang w:val="pl-PL"/>
              </w:rPr>
              <w:br/>
            </w:r>
            <w:r>
              <w:rPr>
                <w:rStyle w:val="HTML-staaszeroko"/>
                <w:sz w:val="16"/>
                <w:lang w:val="pl-PL"/>
              </w:rPr>
              <w:t>5C</w:t>
            </w:r>
            <w:r>
              <w:rPr>
                <w:rStyle w:val="HTML-staaszeroko"/>
                <w:sz w:val="16"/>
                <w:lang w:val="pl-PL"/>
              </w:rPr>
              <w:tab/>
            </w:r>
            <w:r w:rsidRPr="006B5BAD">
              <w:rPr>
                <w:rStyle w:val="HTML-staaszeroko"/>
                <w:color w:val="1F4E79" w:themeColor="accent1" w:themeShade="80"/>
                <w:sz w:val="16"/>
                <w:lang w:val="pl-PL"/>
              </w:rPr>
              <w:t>&amp;&amp;&amp;&amp;&amp;&amp;&amp;&amp;&amp;&amp;&amp;&amp;&amp;&amp;&amp;</w:t>
            </w:r>
            <w:r>
              <w:rPr>
                <w:rStyle w:val="HTML-staaszeroko"/>
                <w:sz w:val="16"/>
                <w:lang w:val="pl-PL"/>
              </w:rPr>
              <w:t>&amp;&amp;&amp;&amp;&amp;&amp;&amp;&amp;&amp;</w:t>
            </w:r>
            <w:r w:rsidR="003821F4" w:rsidRPr="0028446B">
              <w:rPr>
                <w:rStyle w:val="HTML-staaszeroko"/>
                <w:sz w:val="16"/>
                <w:lang w:val="pl-PL"/>
              </w:rPr>
              <w:tab/>
            </w:r>
            <w:r w:rsidR="003821F4" w:rsidRPr="0028446B">
              <w:rPr>
                <w:rStyle w:val="HTML-staaszeroko"/>
                <w:sz w:val="16"/>
                <w:lang w:val="pl-PL"/>
              </w:rPr>
              <w:tab/>
            </w:r>
            <w:r w:rsidR="003821F4" w:rsidRPr="0028446B">
              <w:rPr>
                <w:rStyle w:val="HTML-staaszeroko"/>
                <w:sz w:val="16"/>
                <w:lang w:val="pl-PL"/>
              </w:rPr>
              <w:tab/>
              <w:t xml:space="preserve">  </w:t>
            </w:r>
            <w:r w:rsidR="003821F4" w:rsidRPr="0028446B">
              <w:rPr>
                <w:rStyle w:val="HTML-staaszeroko"/>
                <w:sz w:val="16"/>
                <w:lang w:val="pl-PL"/>
              </w:rPr>
              <w:tab/>
            </w:r>
            <w:r w:rsidR="00030A2A">
              <w:rPr>
                <w:rFonts w:eastAsia="MS Mincho"/>
                <w:sz w:val="16"/>
                <w:lang w:val="pl-PL"/>
              </w:rPr>
              <w:t>&lt;par&amp;&gt;</w:t>
            </w:r>
            <w:r w:rsidR="003821F4" w:rsidRPr="0028446B">
              <w:rPr>
                <w:sz w:val="16"/>
                <w:szCs w:val="16"/>
                <w:lang w:val="pl-PL"/>
              </w:rPr>
              <w:br/>
            </w:r>
            <w:r w:rsidR="003821F4" w:rsidRPr="0028446B">
              <w:rPr>
                <w:sz w:val="16"/>
                <w:szCs w:val="16"/>
                <w:lang w:val="pl-PL"/>
              </w:rPr>
              <w:br/>
            </w:r>
            <w:r w:rsidR="008B6B53" w:rsidRPr="001453A1">
              <w:rPr>
                <w:rFonts w:eastAsia="MS Mincho"/>
                <w:sz w:val="16"/>
                <w:szCs w:val="16"/>
                <w:lang w:val="pl-PL"/>
              </w:rPr>
              <w:t xml:space="preserve">- </w:t>
            </w:r>
            <w:r w:rsidR="008B6B53" w:rsidRPr="00D0305B">
              <w:rPr>
                <w:rFonts w:eastAsia="MS Mincho"/>
                <w:sz w:val="16"/>
                <w:szCs w:val="16"/>
                <w:lang w:val="pl-PL"/>
              </w:rPr>
              <w:t xml:space="preserve">lines 03 and 04 </w:t>
            </w:r>
            <w:proofErr w:type="spellStart"/>
            <w:r w:rsidR="008B6B53" w:rsidRPr="00D0305B">
              <w:rPr>
                <w:rFonts w:eastAsia="MS Mincho"/>
                <w:sz w:val="16"/>
                <w:szCs w:val="16"/>
                <w:lang w:val="pl-PL"/>
              </w:rPr>
              <w:t>centered</w:t>
            </w:r>
            <w:proofErr w:type="spellEnd"/>
          </w:p>
          <w:p w14:paraId="45F49AD1"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proofErr w:type="spellStart"/>
            <w:r w:rsidRPr="00D0305B">
              <w:rPr>
                <w:rFonts w:eastAsia="MS Mincho"/>
                <w:sz w:val="16"/>
                <w:szCs w:val="16"/>
                <w:lang w:val="pl-PL"/>
              </w:rPr>
              <w:t>line</w:t>
            </w:r>
            <w:proofErr w:type="spellEnd"/>
            <w:r w:rsidRPr="00D0305B">
              <w:rPr>
                <w:rFonts w:eastAsia="MS Mincho"/>
                <w:sz w:val="16"/>
                <w:szCs w:val="16"/>
                <w:lang w:val="pl-PL"/>
              </w:rPr>
              <w:t xml:space="preserve"> 08 </w:t>
            </w:r>
            <w:proofErr w:type="spellStart"/>
            <w:r w:rsidRPr="00D0305B">
              <w:rPr>
                <w:rFonts w:eastAsia="MS Mincho"/>
                <w:sz w:val="16"/>
                <w:szCs w:val="16"/>
                <w:lang w:val="pl-PL"/>
              </w:rPr>
              <w:t>centered</w:t>
            </w:r>
            <w:proofErr w:type="spellEnd"/>
          </w:p>
          <w:p w14:paraId="53E4312C"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D0305B">
              <w:rPr>
                <w:rFonts w:eastAsia="MS Mincho"/>
                <w:sz w:val="16"/>
                <w:szCs w:val="16"/>
                <w:lang w:val="pl-PL"/>
              </w:rPr>
              <w:t xml:space="preserve">Line 0D </w:t>
            </w:r>
            <w:proofErr w:type="spellStart"/>
            <w:r w:rsidRPr="00D0305B">
              <w:rPr>
                <w:rFonts w:eastAsia="MS Mincho"/>
                <w:sz w:val="16"/>
                <w:szCs w:val="16"/>
                <w:lang w:val="pl-PL"/>
              </w:rPr>
              <w:t>centered</w:t>
            </w:r>
            <w:proofErr w:type="spellEnd"/>
          </w:p>
          <w:p w14:paraId="743F3860"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D0305B">
              <w:rPr>
                <w:rFonts w:eastAsia="MS Mincho"/>
                <w:sz w:val="16"/>
                <w:szCs w:val="16"/>
                <w:lang w:val="pl-PL"/>
              </w:rPr>
              <w:t xml:space="preserve">lines from 0E to 10 </w:t>
            </w:r>
            <w:proofErr w:type="spellStart"/>
            <w:r w:rsidRPr="00D0305B">
              <w:rPr>
                <w:rFonts w:eastAsia="MS Mincho"/>
                <w:sz w:val="16"/>
                <w:szCs w:val="16"/>
                <w:lang w:val="pl-PL"/>
              </w:rPr>
              <w:t>are</w:t>
            </w:r>
            <w:proofErr w:type="spellEnd"/>
            <w:r w:rsidRPr="00D0305B">
              <w:rPr>
                <w:rFonts w:eastAsia="MS Mincho"/>
                <w:sz w:val="16"/>
                <w:szCs w:val="16"/>
                <w:lang w:val="pl-PL"/>
              </w:rPr>
              <w:t xml:space="preserve"> </w:t>
            </w:r>
            <w:proofErr w:type="spellStart"/>
            <w:r w:rsidRPr="00D0305B">
              <w:rPr>
                <w:rFonts w:eastAsia="MS Mincho"/>
                <w:sz w:val="16"/>
                <w:szCs w:val="16"/>
                <w:lang w:val="pl-PL"/>
              </w:rPr>
              <w:t>centered</w:t>
            </w:r>
            <w:proofErr w:type="spellEnd"/>
            <w:r w:rsidRPr="00D0305B">
              <w:rPr>
                <w:rFonts w:eastAsia="MS Mincho"/>
                <w:sz w:val="16"/>
                <w:szCs w:val="16"/>
                <w:lang w:val="pl-PL"/>
              </w:rPr>
              <w:t xml:space="preserve">, </w:t>
            </w:r>
            <w:proofErr w:type="spellStart"/>
            <w:r w:rsidRPr="00D0305B">
              <w:rPr>
                <w:rFonts w:eastAsia="MS Mincho"/>
                <w:sz w:val="16"/>
                <w:szCs w:val="16"/>
                <w:lang w:val="pl-PL"/>
              </w:rPr>
              <w:t>printed</w:t>
            </w:r>
            <w:proofErr w:type="spellEnd"/>
            <w:r w:rsidRPr="00D0305B">
              <w:rPr>
                <w:rFonts w:eastAsia="MS Mincho"/>
                <w:sz w:val="16"/>
                <w:szCs w:val="16"/>
                <w:lang w:val="pl-PL"/>
              </w:rPr>
              <w:t xml:space="preserve"> </w:t>
            </w:r>
            <w:proofErr w:type="spellStart"/>
            <w:r w:rsidRPr="00D0305B">
              <w:rPr>
                <w:rFonts w:eastAsia="MS Mincho"/>
                <w:sz w:val="16"/>
                <w:szCs w:val="16"/>
                <w:lang w:val="pl-PL"/>
              </w:rPr>
              <w:t>when</w:t>
            </w:r>
            <w:proofErr w:type="spellEnd"/>
            <w:r w:rsidRPr="00D0305B">
              <w:rPr>
                <w:rFonts w:eastAsia="MS Mincho"/>
                <w:sz w:val="16"/>
                <w:szCs w:val="16"/>
                <w:lang w:val="pl-PL"/>
              </w:rPr>
              <w:t xml:space="preserve"> the </w:t>
            </w:r>
            <w:proofErr w:type="spellStart"/>
            <w:r w:rsidRPr="00D0305B">
              <w:rPr>
                <w:rFonts w:eastAsia="MS Mincho"/>
                <w:sz w:val="16"/>
                <w:szCs w:val="16"/>
                <w:lang w:val="pl-PL"/>
              </w:rPr>
              <w:t>previous</w:t>
            </w:r>
            <w:proofErr w:type="spellEnd"/>
            <w:r w:rsidRPr="00D0305B">
              <w:rPr>
                <w:rFonts w:eastAsia="MS Mincho"/>
                <w:sz w:val="16"/>
                <w:szCs w:val="16"/>
                <w:lang w:val="pl-PL"/>
              </w:rPr>
              <w:t xml:space="preserve"> lines </w:t>
            </w:r>
            <w:proofErr w:type="spellStart"/>
            <w:r w:rsidRPr="00D0305B">
              <w:rPr>
                <w:rFonts w:eastAsia="MS Mincho"/>
                <w:sz w:val="16"/>
                <w:szCs w:val="16"/>
                <w:lang w:val="pl-PL"/>
              </w:rPr>
              <w:t>have</w:t>
            </w:r>
            <w:proofErr w:type="spellEnd"/>
            <w:r w:rsidRPr="00D0305B">
              <w:rPr>
                <w:rFonts w:eastAsia="MS Mincho"/>
                <w:sz w:val="16"/>
                <w:szCs w:val="16"/>
                <w:lang w:val="pl-PL"/>
              </w:rPr>
              <w:t xml:space="preserve"> </w:t>
            </w:r>
            <w:proofErr w:type="spellStart"/>
            <w:r w:rsidRPr="00D0305B">
              <w:rPr>
                <w:rFonts w:eastAsia="MS Mincho"/>
                <w:sz w:val="16"/>
                <w:szCs w:val="16"/>
                <w:lang w:val="pl-PL"/>
              </w:rPr>
              <w:t>been</w:t>
            </w:r>
            <w:proofErr w:type="spellEnd"/>
            <w:r w:rsidRPr="00D0305B">
              <w:rPr>
                <w:rFonts w:eastAsia="MS Mincho"/>
                <w:sz w:val="16"/>
                <w:szCs w:val="16"/>
                <w:lang w:val="pl-PL"/>
              </w:rPr>
              <w:t xml:space="preserve"> </w:t>
            </w:r>
            <w:proofErr w:type="spellStart"/>
            <w:r w:rsidRPr="00D0305B">
              <w:rPr>
                <w:rFonts w:eastAsia="MS Mincho"/>
                <w:sz w:val="16"/>
                <w:szCs w:val="16"/>
                <w:lang w:val="pl-PL"/>
              </w:rPr>
              <w:t>printed</w:t>
            </w:r>
            <w:proofErr w:type="spellEnd"/>
          </w:p>
          <w:p w14:paraId="3862C172"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proofErr w:type="spellStart"/>
            <w:r w:rsidRPr="00D0305B">
              <w:rPr>
                <w:rFonts w:eastAsia="MS Mincho"/>
                <w:sz w:val="16"/>
                <w:szCs w:val="16"/>
                <w:lang w:val="pl-PL"/>
              </w:rPr>
              <w:t>line</w:t>
            </w:r>
            <w:proofErr w:type="spellEnd"/>
            <w:r w:rsidRPr="00D0305B">
              <w:rPr>
                <w:rFonts w:eastAsia="MS Mincho"/>
                <w:sz w:val="16"/>
                <w:szCs w:val="16"/>
                <w:lang w:val="pl-PL"/>
              </w:rPr>
              <w:t xml:space="preserve"> 14 </w:t>
            </w:r>
            <w:proofErr w:type="spellStart"/>
            <w:r w:rsidRPr="00D0305B">
              <w:rPr>
                <w:rFonts w:eastAsia="MS Mincho"/>
                <w:sz w:val="16"/>
                <w:szCs w:val="16"/>
                <w:lang w:val="pl-PL"/>
              </w:rPr>
              <w:t>centered</w:t>
            </w:r>
            <w:proofErr w:type="spellEnd"/>
          </w:p>
          <w:p w14:paraId="3FA414F2"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D0305B">
              <w:rPr>
                <w:rFonts w:eastAsia="MS Mincho"/>
                <w:sz w:val="16"/>
                <w:szCs w:val="16"/>
                <w:lang w:val="pl-PL"/>
              </w:rPr>
              <w:t xml:space="preserve">lines 17 to 19 </w:t>
            </w:r>
            <w:proofErr w:type="spellStart"/>
            <w:r w:rsidRPr="00D0305B">
              <w:rPr>
                <w:rFonts w:eastAsia="MS Mincho"/>
                <w:sz w:val="16"/>
                <w:szCs w:val="16"/>
                <w:lang w:val="pl-PL"/>
              </w:rPr>
              <w:t>are</w:t>
            </w:r>
            <w:proofErr w:type="spellEnd"/>
            <w:r w:rsidRPr="00D0305B">
              <w:rPr>
                <w:rFonts w:eastAsia="MS Mincho"/>
                <w:sz w:val="16"/>
                <w:szCs w:val="16"/>
                <w:lang w:val="pl-PL"/>
              </w:rPr>
              <w:t xml:space="preserve"> </w:t>
            </w:r>
            <w:proofErr w:type="spellStart"/>
            <w:r w:rsidRPr="00D0305B">
              <w:rPr>
                <w:rFonts w:eastAsia="MS Mincho"/>
                <w:sz w:val="16"/>
                <w:szCs w:val="16"/>
                <w:lang w:val="pl-PL"/>
              </w:rPr>
              <w:t>centered</w:t>
            </w:r>
            <w:proofErr w:type="spellEnd"/>
          </w:p>
          <w:p w14:paraId="14C45C49"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D0305B">
              <w:rPr>
                <w:rFonts w:eastAsia="MS Mincho"/>
                <w:sz w:val="16"/>
                <w:szCs w:val="16"/>
                <w:lang w:val="pl-PL"/>
              </w:rPr>
              <w:t xml:space="preserve">Line 1C </w:t>
            </w:r>
            <w:proofErr w:type="spellStart"/>
            <w:r w:rsidRPr="00D0305B">
              <w:rPr>
                <w:rFonts w:eastAsia="MS Mincho"/>
                <w:sz w:val="16"/>
                <w:szCs w:val="16"/>
                <w:lang w:val="pl-PL"/>
              </w:rPr>
              <w:t>centered</w:t>
            </w:r>
            <w:proofErr w:type="spellEnd"/>
            <w:r w:rsidRPr="00D0305B">
              <w:rPr>
                <w:rFonts w:eastAsia="MS Mincho"/>
                <w:sz w:val="16"/>
                <w:szCs w:val="16"/>
                <w:lang w:val="pl-PL"/>
              </w:rPr>
              <w:t xml:space="preserve">, </w:t>
            </w:r>
            <w:proofErr w:type="spellStart"/>
            <w:r w:rsidRPr="00D0305B">
              <w:rPr>
                <w:rFonts w:eastAsia="MS Mincho"/>
                <w:sz w:val="16"/>
                <w:szCs w:val="16"/>
                <w:lang w:val="pl-PL"/>
              </w:rPr>
              <w:t>can</w:t>
            </w:r>
            <w:proofErr w:type="spellEnd"/>
            <w:r w:rsidRPr="00D0305B">
              <w:rPr>
                <w:rFonts w:eastAsia="MS Mincho"/>
                <w:sz w:val="16"/>
                <w:szCs w:val="16"/>
                <w:lang w:val="pl-PL"/>
              </w:rPr>
              <w:t xml:space="preserve"> be </w:t>
            </w:r>
            <w:proofErr w:type="spellStart"/>
            <w:r w:rsidRPr="00D0305B">
              <w:rPr>
                <w:rFonts w:eastAsia="MS Mincho"/>
                <w:sz w:val="16"/>
                <w:szCs w:val="16"/>
                <w:lang w:val="pl-PL"/>
              </w:rPr>
              <w:t>repeated</w:t>
            </w:r>
            <w:proofErr w:type="spellEnd"/>
            <w:r w:rsidRPr="00D0305B">
              <w:rPr>
                <w:rFonts w:eastAsia="MS Mincho"/>
                <w:sz w:val="16"/>
                <w:szCs w:val="16"/>
                <w:lang w:val="pl-PL"/>
              </w:rPr>
              <w:t xml:space="preserve"> </w:t>
            </w:r>
            <w:proofErr w:type="spellStart"/>
            <w:r w:rsidRPr="00D0305B">
              <w:rPr>
                <w:rFonts w:eastAsia="MS Mincho"/>
                <w:sz w:val="16"/>
                <w:szCs w:val="16"/>
                <w:lang w:val="pl-PL"/>
              </w:rPr>
              <w:t>any</w:t>
            </w:r>
            <w:proofErr w:type="spellEnd"/>
            <w:r w:rsidRPr="00D0305B">
              <w:rPr>
                <w:rFonts w:eastAsia="MS Mincho"/>
                <w:sz w:val="16"/>
                <w:szCs w:val="16"/>
                <w:lang w:val="pl-PL"/>
              </w:rPr>
              <w:t xml:space="preserve"> </w:t>
            </w:r>
            <w:proofErr w:type="spellStart"/>
            <w:r w:rsidRPr="00D0305B">
              <w:rPr>
                <w:rFonts w:eastAsia="MS Mincho"/>
                <w:sz w:val="16"/>
                <w:szCs w:val="16"/>
                <w:lang w:val="pl-PL"/>
              </w:rPr>
              <w:t>number</w:t>
            </w:r>
            <w:proofErr w:type="spellEnd"/>
            <w:r w:rsidRPr="00D0305B">
              <w:rPr>
                <w:rFonts w:eastAsia="MS Mincho"/>
                <w:sz w:val="16"/>
                <w:szCs w:val="16"/>
                <w:lang w:val="pl-PL"/>
              </w:rPr>
              <w:t xml:space="preserve"> of </w:t>
            </w:r>
            <w:proofErr w:type="spellStart"/>
            <w:r w:rsidRPr="00D0305B">
              <w:rPr>
                <w:rFonts w:eastAsia="MS Mincho"/>
                <w:sz w:val="16"/>
                <w:szCs w:val="16"/>
                <w:lang w:val="pl-PL"/>
              </w:rPr>
              <w:t>times</w:t>
            </w:r>
            <w:proofErr w:type="spellEnd"/>
          </w:p>
          <w:p w14:paraId="4C15243A"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D0305B">
              <w:rPr>
                <w:rFonts w:eastAsia="MS Mincho"/>
                <w:sz w:val="16"/>
                <w:szCs w:val="16"/>
                <w:lang w:val="pl-PL"/>
              </w:rPr>
              <w:t xml:space="preserve">Line 1F </w:t>
            </w:r>
            <w:proofErr w:type="spellStart"/>
            <w:r w:rsidRPr="00D0305B">
              <w:rPr>
                <w:rFonts w:eastAsia="MS Mincho"/>
                <w:sz w:val="16"/>
                <w:szCs w:val="16"/>
                <w:lang w:val="pl-PL"/>
              </w:rPr>
              <w:t>centered</w:t>
            </w:r>
            <w:proofErr w:type="spellEnd"/>
          </w:p>
          <w:p w14:paraId="621B9864"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D0305B">
              <w:rPr>
                <w:rFonts w:eastAsia="MS Mincho"/>
                <w:sz w:val="16"/>
                <w:szCs w:val="16"/>
                <w:lang w:val="pl-PL"/>
              </w:rPr>
              <w:t xml:space="preserve">lines 20 </w:t>
            </w:r>
            <w:proofErr w:type="spellStart"/>
            <w:r w:rsidRPr="00D0305B">
              <w:rPr>
                <w:rFonts w:eastAsia="MS Mincho"/>
                <w:sz w:val="16"/>
                <w:szCs w:val="16"/>
                <w:lang w:val="pl-PL"/>
              </w:rPr>
              <w:t>through</w:t>
            </w:r>
            <w:proofErr w:type="spellEnd"/>
            <w:r w:rsidRPr="00D0305B">
              <w:rPr>
                <w:rFonts w:eastAsia="MS Mincho"/>
                <w:sz w:val="16"/>
                <w:szCs w:val="16"/>
                <w:lang w:val="pl-PL"/>
              </w:rPr>
              <w:t xml:space="preserve"> 24 </w:t>
            </w:r>
            <w:proofErr w:type="spellStart"/>
            <w:r w:rsidRPr="00D0305B">
              <w:rPr>
                <w:rFonts w:eastAsia="MS Mincho"/>
                <w:sz w:val="16"/>
                <w:szCs w:val="16"/>
                <w:lang w:val="pl-PL"/>
              </w:rPr>
              <w:t>centered</w:t>
            </w:r>
            <w:proofErr w:type="spellEnd"/>
            <w:r w:rsidRPr="00D0305B">
              <w:rPr>
                <w:rFonts w:eastAsia="MS Mincho"/>
                <w:sz w:val="16"/>
                <w:szCs w:val="16"/>
                <w:lang w:val="pl-PL"/>
              </w:rPr>
              <w:t xml:space="preserve">, </w:t>
            </w:r>
            <w:proofErr w:type="spellStart"/>
            <w:r w:rsidRPr="00D0305B">
              <w:rPr>
                <w:rFonts w:eastAsia="MS Mincho"/>
                <w:sz w:val="16"/>
                <w:szCs w:val="16"/>
                <w:lang w:val="pl-PL"/>
              </w:rPr>
              <w:t>printed</w:t>
            </w:r>
            <w:proofErr w:type="spellEnd"/>
            <w:r w:rsidRPr="00D0305B">
              <w:rPr>
                <w:rFonts w:eastAsia="MS Mincho"/>
                <w:sz w:val="16"/>
                <w:szCs w:val="16"/>
                <w:lang w:val="pl-PL"/>
              </w:rPr>
              <w:t xml:space="preserve"> </w:t>
            </w:r>
            <w:proofErr w:type="spellStart"/>
            <w:r w:rsidRPr="00D0305B">
              <w:rPr>
                <w:rFonts w:eastAsia="MS Mincho"/>
                <w:sz w:val="16"/>
                <w:szCs w:val="16"/>
                <w:lang w:val="pl-PL"/>
              </w:rPr>
              <w:t>wh</w:t>
            </w:r>
            <w:r>
              <w:rPr>
                <w:rFonts w:eastAsia="MS Mincho"/>
                <w:sz w:val="16"/>
                <w:szCs w:val="16"/>
                <w:lang w:val="pl-PL"/>
              </w:rPr>
              <w:t>en</w:t>
            </w:r>
            <w:proofErr w:type="spellEnd"/>
            <w:r>
              <w:rPr>
                <w:rFonts w:eastAsia="MS Mincho"/>
                <w:sz w:val="16"/>
                <w:szCs w:val="16"/>
                <w:lang w:val="pl-PL"/>
              </w:rPr>
              <w:t xml:space="preserve"> </w:t>
            </w:r>
            <w:proofErr w:type="spellStart"/>
            <w:r>
              <w:rPr>
                <w:rFonts w:eastAsia="MS Mincho"/>
                <w:sz w:val="16"/>
                <w:szCs w:val="16"/>
                <w:lang w:val="pl-PL"/>
              </w:rPr>
              <w:t>previous</w:t>
            </w:r>
            <w:proofErr w:type="spellEnd"/>
            <w:r>
              <w:rPr>
                <w:rFonts w:eastAsia="MS Mincho"/>
                <w:sz w:val="16"/>
                <w:szCs w:val="16"/>
                <w:lang w:val="pl-PL"/>
              </w:rPr>
              <w:t xml:space="preserve"> lines </w:t>
            </w:r>
            <w:proofErr w:type="spellStart"/>
            <w:r>
              <w:rPr>
                <w:rFonts w:eastAsia="MS Mincho"/>
                <w:sz w:val="16"/>
                <w:szCs w:val="16"/>
                <w:lang w:val="pl-PL"/>
              </w:rPr>
              <w:t>have</w:t>
            </w:r>
            <w:proofErr w:type="spellEnd"/>
            <w:r>
              <w:rPr>
                <w:rFonts w:eastAsia="MS Mincho"/>
                <w:sz w:val="16"/>
                <w:szCs w:val="16"/>
                <w:lang w:val="pl-PL"/>
              </w:rPr>
              <w:t xml:space="preserve"> </w:t>
            </w:r>
            <w:proofErr w:type="spellStart"/>
            <w:r>
              <w:rPr>
                <w:rFonts w:eastAsia="MS Mincho"/>
                <w:sz w:val="16"/>
                <w:szCs w:val="16"/>
                <w:lang w:val="pl-PL"/>
              </w:rPr>
              <w:t>been</w:t>
            </w:r>
            <w:proofErr w:type="spellEnd"/>
            <w:r>
              <w:rPr>
                <w:rFonts w:eastAsia="MS Mincho"/>
                <w:sz w:val="16"/>
                <w:szCs w:val="16"/>
                <w:lang w:val="pl-PL"/>
              </w:rPr>
              <w:t xml:space="preserve"> </w:t>
            </w:r>
            <w:proofErr w:type="spellStart"/>
            <w:r w:rsidRPr="00D0305B">
              <w:rPr>
                <w:rFonts w:eastAsia="MS Mincho"/>
                <w:sz w:val="16"/>
                <w:szCs w:val="16"/>
                <w:lang w:val="pl-PL"/>
              </w:rPr>
              <w:t>printed</w:t>
            </w:r>
            <w:proofErr w:type="spellEnd"/>
          </w:p>
          <w:p w14:paraId="57B20D91"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proofErr w:type="spellStart"/>
            <w:r w:rsidRPr="00D0305B">
              <w:rPr>
                <w:rFonts w:eastAsia="MS Mincho"/>
                <w:sz w:val="16"/>
                <w:szCs w:val="16"/>
                <w:lang w:val="pl-PL"/>
              </w:rPr>
              <w:t>line</w:t>
            </w:r>
            <w:proofErr w:type="spellEnd"/>
            <w:r w:rsidRPr="00D0305B">
              <w:rPr>
                <w:rFonts w:eastAsia="MS Mincho"/>
                <w:sz w:val="16"/>
                <w:szCs w:val="16"/>
                <w:lang w:val="pl-PL"/>
              </w:rPr>
              <w:t xml:space="preserve"> 26, </w:t>
            </w:r>
            <w:proofErr w:type="spellStart"/>
            <w:r w:rsidRPr="00D0305B">
              <w:rPr>
                <w:rFonts w:eastAsia="MS Mincho"/>
                <w:sz w:val="16"/>
                <w:szCs w:val="16"/>
                <w:lang w:val="pl-PL"/>
              </w:rPr>
              <w:t>centered</w:t>
            </w:r>
            <w:proofErr w:type="spellEnd"/>
            <w:r w:rsidRPr="00D0305B">
              <w:rPr>
                <w:rFonts w:eastAsia="MS Mincho"/>
                <w:sz w:val="16"/>
                <w:szCs w:val="16"/>
                <w:lang w:val="pl-PL"/>
              </w:rPr>
              <w:t xml:space="preserve">, automatic printing of the </w:t>
            </w:r>
            <w:proofErr w:type="spellStart"/>
            <w:r w:rsidRPr="00D0305B">
              <w:rPr>
                <w:rFonts w:eastAsia="MS Mincho"/>
                <w:sz w:val="16"/>
                <w:szCs w:val="16"/>
                <w:lang w:val="pl-PL"/>
              </w:rPr>
              <w:t>three-letter</w:t>
            </w:r>
            <w:proofErr w:type="spellEnd"/>
            <w:r w:rsidRPr="00D0305B">
              <w:rPr>
                <w:rFonts w:eastAsia="MS Mincho"/>
                <w:sz w:val="16"/>
                <w:szCs w:val="16"/>
                <w:lang w:val="pl-PL"/>
              </w:rPr>
              <w:t xml:space="preserve"> </w:t>
            </w:r>
            <w:proofErr w:type="spellStart"/>
            <w:r w:rsidRPr="00D0305B">
              <w:rPr>
                <w:rFonts w:eastAsia="MS Mincho"/>
                <w:sz w:val="16"/>
                <w:szCs w:val="16"/>
                <w:lang w:val="pl-PL"/>
              </w:rPr>
              <w:t>currency</w:t>
            </w:r>
            <w:proofErr w:type="spellEnd"/>
            <w:r w:rsidRPr="00D0305B">
              <w:rPr>
                <w:rFonts w:eastAsia="MS Mincho"/>
                <w:sz w:val="16"/>
                <w:szCs w:val="16"/>
                <w:lang w:val="pl-PL"/>
              </w:rPr>
              <w:t xml:space="preserve"> </w:t>
            </w:r>
            <w:proofErr w:type="spellStart"/>
            <w:r w:rsidRPr="00D0305B">
              <w:rPr>
                <w:rFonts w:eastAsia="MS Mincho"/>
                <w:sz w:val="16"/>
                <w:szCs w:val="16"/>
                <w:lang w:val="pl-PL"/>
              </w:rPr>
              <w:t>designation</w:t>
            </w:r>
            <w:proofErr w:type="spellEnd"/>
          </w:p>
          <w:p w14:paraId="64BF5A53"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D0305B">
              <w:rPr>
                <w:rFonts w:eastAsia="MS Mincho"/>
                <w:sz w:val="16"/>
                <w:szCs w:val="16"/>
                <w:lang w:val="pl-PL"/>
              </w:rPr>
              <w:t xml:space="preserve">lines 28 to 2B </w:t>
            </w:r>
            <w:proofErr w:type="spellStart"/>
            <w:r w:rsidRPr="00D0305B">
              <w:rPr>
                <w:rFonts w:eastAsia="MS Mincho"/>
                <w:sz w:val="16"/>
                <w:szCs w:val="16"/>
                <w:lang w:val="pl-PL"/>
              </w:rPr>
              <w:t>are</w:t>
            </w:r>
            <w:proofErr w:type="spellEnd"/>
            <w:r w:rsidRPr="00D0305B">
              <w:rPr>
                <w:rFonts w:eastAsia="MS Mincho"/>
                <w:sz w:val="16"/>
                <w:szCs w:val="16"/>
                <w:lang w:val="pl-PL"/>
              </w:rPr>
              <w:t xml:space="preserve"> </w:t>
            </w:r>
            <w:proofErr w:type="spellStart"/>
            <w:r w:rsidRPr="00D0305B">
              <w:rPr>
                <w:rFonts w:eastAsia="MS Mincho"/>
                <w:sz w:val="16"/>
                <w:szCs w:val="16"/>
                <w:lang w:val="pl-PL"/>
              </w:rPr>
              <w:t>centered</w:t>
            </w:r>
            <w:proofErr w:type="spellEnd"/>
          </w:p>
          <w:p w14:paraId="1BF91C83"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D0305B">
              <w:rPr>
                <w:rFonts w:eastAsia="MS Mincho"/>
                <w:sz w:val="16"/>
                <w:szCs w:val="16"/>
                <w:lang w:val="pl-PL"/>
              </w:rPr>
              <w:t xml:space="preserve">Line 2C </w:t>
            </w:r>
            <w:proofErr w:type="spellStart"/>
            <w:r w:rsidRPr="00D0305B">
              <w:rPr>
                <w:rFonts w:eastAsia="MS Mincho"/>
                <w:sz w:val="16"/>
                <w:szCs w:val="16"/>
                <w:lang w:val="pl-PL"/>
              </w:rPr>
              <w:t>centered</w:t>
            </w:r>
            <w:proofErr w:type="spellEnd"/>
            <w:r w:rsidRPr="00D0305B">
              <w:rPr>
                <w:rFonts w:eastAsia="MS Mincho"/>
                <w:sz w:val="16"/>
                <w:szCs w:val="16"/>
                <w:lang w:val="pl-PL"/>
              </w:rPr>
              <w:t xml:space="preserve">, </w:t>
            </w:r>
            <w:proofErr w:type="spellStart"/>
            <w:r w:rsidRPr="00D0305B">
              <w:rPr>
                <w:rFonts w:eastAsia="MS Mincho"/>
                <w:sz w:val="16"/>
                <w:szCs w:val="16"/>
                <w:lang w:val="pl-PL"/>
              </w:rPr>
              <w:t>printed</w:t>
            </w:r>
            <w:proofErr w:type="spellEnd"/>
            <w:r w:rsidRPr="00D0305B">
              <w:rPr>
                <w:rFonts w:eastAsia="MS Mincho"/>
                <w:sz w:val="16"/>
                <w:szCs w:val="16"/>
                <w:lang w:val="pl-PL"/>
              </w:rPr>
              <w:t xml:space="preserve"> </w:t>
            </w:r>
            <w:proofErr w:type="spellStart"/>
            <w:r w:rsidRPr="00D0305B">
              <w:rPr>
                <w:rFonts w:eastAsia="MS Mincho"/>
                <w:sz w:val="16"/>
                <w:szCs w:val="16"/>
                <w:lang w:val="pl-PL"/>
              </w:rPr>
              <w:t>when</w:t>
            </w:r>
            <w:proofErr w:type="spellEnd"/>
            <w:r>
              <w:rPr>
                <w:rFonts w:eastAsia="MS Mincho"/>
                <w:sz w:val="16"/>
                <w:szCs w:val="16"/>
                <w:lang w:val="pl-PL"/>
              </w:rPr>
              <w:t xml:space="preserve"> the </w:t>
            </w:r>
            <w:proofErr w:type="spellStart"/>
            <w:r>
              <w:rPr>
                <w:rFonts w:eastAsia="MS Mincho"/>
                <w:sz w:val="16"/>
                <w:szCs w:val="16"/>
                <w:lang w:val="pl-PL"/>
              </w:rPr>
              <w:t>previous</w:t>
            </w:r>
            <w:proofErr w:type="spellEnd"/>
            <w:r>
              <w:rPr>
                <w:rFonts w:eastAsia="MS Mincho"/>
                <w:sz w:val="16"/>
                <w:szCs w:val="16"/>
                <w:lang w:val="pl-PL"/>
              </w:rPr>
              <w:t xml:space="preserve"> </w:t>
            </w:r>
            <w:proofErr w:type="spellStart"/>
            <w:r>
              <w:rPr>
                <w:rFonts w:eastAsia="MS Mincho"/>
                <w:sz w:val="16"/>
                <w:szCs w:val="16"/>
                <w:lang w:val="pl-PL"/>
              </w:rPr>
              <w:t>line</w:t>
            </w:r>
            <w:proofErr w:type="spellEnd"/>
            <w:r>
              <w:rPr>
                <w:rFonts w:eastAsia="MS Mincho"/>
                <w:sz w:val="16"/>
                <w:szCs w:val="16"/>
                <w:lang w:val="pl-PL"/>
              </w:rPr>
              <w:t xml:space="preserve"> </w:t>
            </w:r>
            <w:proofErr w:type="spellStart"/>
            <w:r>
              <w:rPr>
                <w:rFonts w:eastAsia="MS Mincho"/>
                <w:sz w:val="16"/>
                <w:szCs w:val="16"/>
                <w:lang w:val="pl-PL"/>
              </w:rPr>
              <w:t>has</w:t>
            </w:r>
            <w:proofErr w:type="spellEnd"/>
            <w:r>
              <w:rPr>
                <w:rFonts w:eastAsia="MS Mincho"/>
                <w:sz w:val="16"/>
                <w:szCs w:val="16"/>
                <w:lang w:val="pl-PL"/>
              </w:rPr>
              <w:t xml:space="preserve"> </w:t>
            </w:r>
            <w:proofErr w:type="spellStart"/>
            <w:r>
              <w:rPr>
                <w:rFonts w:eastAsia="MS Mincho"/>
                <w:sz w:val="16"/>
                <w:szCs w:val="16"/>
                <w:lang w:val="pl-PL"/>
              </w:rPr>
              <w:t>been</w:t>
            </w:r>
            <w:proofErr w:type="spellEnd"/>
            <w:r>
              <w:rPr>
                <w:rFonts w:eastAsia="MS Mincho"/>
                <w:sz w:val="16"/>
                <w:szCs w:val="16"/>
                <w:lang w:val="pl-PL"/>
              </w:rPr>
              <w:t xml:space="preserve"> </w:t>
            </w:r>
            <w:proofErr w:type="spellStart"/>
            <w:r w:rsidRPr="00D0305B">
              <w:rPr>
                <w:rFonts w:eastAsia="MS Mincho"/>
                <w:sz w:val="16"/>
                <w:szCs w:val="16"/>
                <w:lang w:val="pl-PL"/>
              </w:rPr>
              <w:t>printed</w:t>
            </w:r>
            <w:proofErr w:type="spellEnd"/>
          </w:p>
          <w:p w14:paraId="3EC798D1"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EC7894">
              <w:rPr>
                <w:rFonts w:eastAsia="MS Mincho"/>
                <w:sz w:val="16"/>
                <w:szCs w:val="16"/>
                <w:lang w:val="pl-PL"/>
              </w:rPr>
              <w:t xml:space="preserve">Line 2F </w:t>
            </w:r>
            <w:proofErr w:type="spellStart"/>
            <w:r w:rsidRPr="00EC7894">
              <w:rPr>
                <w:rFonts w:eastAsia="MS Mincho"/>
                <w:sz w:val="16"/>
                <w:szCs w:val="16"/>
                <w:lang w:val="pl-PL"/>
              </w:rPr>
              <w:t>centered</w:t>
            </w:r>
            <w:proofErr w:type="spellEnd"/>
            <w:r w:rsidRPr="00EC7894">
              <w:rPr>
                <w:rFonts w:eastAsia="MS Mincho"/>
                <w:sz w:val="16"/>
                <w:szCs w:val="16"/>
                <w:lang w:val="pl-PL"/>
              </w:rPr>
              <w:t xml:space="preserve">, </w:t>
            </w:r>
            <w:proofErr w:type="spellStart"/>
            <w:r w:rsidRPr="00EC7894">
              <w:rPr>
                <w:rFonts w:eastAsia="MS Mincho"/>
                <w:sz w:val="16"/>
                <w:szCs w:val="16"/>
                <w:lang w:val="pl-PL"/>
              </w:rPr>
              <w:t>printed</w:t>
            </w:r>
            <w:proofErr w:type="spellEnd"/>
            <w:r w:rsidRPr="00EC7894">
              <w:rPr>
                <w:rFonts w:eastAsia="MS Mincho"/>
                <w:sz w:val="16"/>
                <w:szCs w:val="16"/>
                <w:lang w:val="pl-PL"/>
              </w:rPr>
              <w:t xml:space="preserve"> </w:t>
            </w:r>
            <w:proofErr w:type="spellStart"/>
            <w:r w:rsidRPr="00EC7894">
              <w:rPr>
                <w:rFonts w:eastAsia="MS Mincho"/>
                <w:sz w:val="16"/>
                <w:szCs w:val="16"/>
                <w:lang w:val="pl-PL"/>
              </w:rPr>
              <w:t>when</w:t>
            </w:r>
            <w:proofErr w:type="spellEnd"/>
            <w:r>
              <w:rPr>
                <w:rFonts w:eastAsia="MS Mincho"/>
                <w:sz w:val="16"/>
                <w:szCs w:val="16"/>
                <w:lang w:val="pl-PL"/>
              </w:rPr>
              <w:t xml:space="preserve"> the </w:t>
            </w:r>
            <w:proofErr w:type="spellStart"/>
            <w:r>
              <w:rPr>
                <w:rFonts w:eastAsia="MS Mincho"/>
                <w:sz w:val="16"/>
                <w:szCs w:val="16"/>
                <w:lang w:val="pl-PL"/>
              </w:rPr>
              <w:t>previous</w:t>
            </w:r>
            <w:proofErr w:type="spellEnd"/>
            <w:r>
              <w:rPr>
                <w:rFonts w:eastAsia="MS Mincho"/>
                <w:sz w:val="16"/>
                <w:szCs w:val="16"/>
                <w:lang w:val="pl-PL"/>
              </w:rPr>
              <w:t xml:space="preserve"> </w:t>
            </w:r>
            <w:proofErr w:type="spellStart"/>
            <w:r>
              <w:rPr>
                <w:rFonts w:eastAsia="MS Mincho"/>
                <w:sz w:val="16"/>
                <w:szCs w:val="16"/>
                <w:lang w:val="pl-PL"/>
              </w:rPr>
              <w:t>line</w:t>
            </w:r>
            <w:proofErr w:type="spellEnd"/>
            <w:r>
              <w:rPr>
                <w:rFonts w:eastAsia="MS Mincho"/>
                <w:sz w:val="16"/>
                <w:szCs w:val="16"/>
                <w:lang w:val="pl-PL"/>
              </w:rPr>
              <w:t xml:space="preserve"> </w:t>
            </w:r>
            <w:proofErr w:type="spellStart"/>
            <w:r>
              <w:rPr>
                <w:rFonts w:eastAsia="MS Mincho"/>
                <w:sz w:val="16"/>
                <w:szCs w:val="16"/>
                <w:lang w:val="pl-PL"/>
              </w:rPr>
              <w:t>has</w:t>
            </w:r>
            <w:proofErr w:type="spellEnd"/>
            <w:r>
              <w:rPr>
                <w:rFonts w:eastAsia="MS Mincho"/>
                <w:sz w:val="16"/>
                <w:szCs w:val="16"/>
                <w:lang w:val="pl-PL"/>
              </w:rPr>
              <w:t xml:space="preserve"> </w:t>
            </w:r>
            <w:proofErr w:type="spellStart"/>
            <w:r>
              <w:rPr>
                <w:rFonts w:eastAsia="MS Mincho"/>
                <w:sz w:val="16"/>
                <w:szCs w:val="16"/>
                <w:lang w:val="pl-PL"/>
              </w:rPr>
              <w:t>been</w:t>
            </w:r>
            <w:proofErr w:type="spellEnd"/>
            <w:r>
              <w:rPr>
                <w:rFonts w:eastAsia="MS Mincho"/>
                <w:sz w:val="16"/>
                <w:szCs w:val="16"/>
                <w:lang w:val="pl-PL"/>
              </w:rPr>
              <w:t xml:space="preserve"> </w:t>
            </w:r>
            <w:proofErr w:type="spellStart"/>
            <w:r w:rsidRPr="00EC7894">
              <w:rPr>
                <w:rFonts w:eastAsia="MS Mincho"/>
                <w:sz w:val="16"/>
                <w:szCs w:val="16"/>
                <w:lang w:val="pl-PL"/>
              </w:rPr>
              <w:t>printed</w:t>
            </w:r>
            <w:proofErr w:type="spellEnd"/>
          </w:p>
          <w:p w14:paraId="0A3E71DB"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EC7894">
              <w:rPr>
                <w:rFonts w:eastAsia="MS Mincho"/>
                <w:sz w:val="16"/>
                <w:szCs w:val="16"/>
                <w:lang w:val="pl-PL"/>
              </w:rPr>
              <w:t xml:space="preserve">lines 31 to 35 </w:t>
            </w:r>
            <w:proofErr w:type="spellStart"/>
            <w:r w:rsidRPr="00EC7894">
              <w:rPr>
                <w:rFonts w:eastAsia="MS Mincho"/>
                <w:sz w:val="16"/>
                <w:szCs w:val="16"/>
                <w:lang w:val="pl-PL"/>
              </w:rPr>
              <w:t>are</w:t>
            </w:r>
            <w:proofErr w:type="spellEnd"/>
            <w:r w:rsidRPr="00EC7894">
              <w:rPr>
                <w:rFonts w:eastAsia="MS Mincho"/>
                <w:sz w:val="16"/>
                <w:szCs w:val="16"/>
                <w:lang w:val="pl-PL"/>
              </w:rPr>
              <w:t xml:space="preserve"> </w:t>
            </w:r>
            <w:proofErr w:type="spellStart"/>
            <w:r w:rsidRPr="00EC7894">
              <w:rPr>
                <w:rFonts w:eastAsia="MS Mincho"/>
                <w:sz w:val="16"/>
                <w:szCs w:val="16"/>
                <w:lang w:val="pl-PL"/>
              </w:rPr>
              <w:t>printed</w:t>
            </w:r>
            <w:proofErr w:type="spellEnd"/>
            <w:r w:rsidRPr="00EC7894">
              <w:rPr>
                <w:rFonts w:eastAsia="MS Mincho"/>
                <w:sz w:val="16"/>
                <w:szCs w:val="16"/>
                <w:lang w:val="pl-PL"/>
              </w:rPr>
              <w:t xml:space="preserve"> </w:t>
            </w:r>
            <w:proofErr w:type="spellStart"/>
            <w:r w:rsidRPr="00EC7894">
              <w:rPr>
                <w:rFonts w:eastAsia="MS Mincho"/>
                <w:sz w:val="16"/>
                <w:szCs w:val="16"/>
                <w:lang w:val="pl-PL"/>
              </w:rPr>
              <w:t>when</w:t>
            </w:r>
            <w:proofErr w:type="spellEnd"/>
            <w:r w:rsidRPr="00EC7894">
              <w:rPr>
                <w:rFonts w:eastAsia="MS Mincho"/>
                <w:sz w:val="16"/>
                <w:szCs w:val="16"/>
                <w:lang w:val="pl-PL"/>
              </w:rPr>
              <w:t xml:space="preserve"> t</w:t>
            </w:r>
            <w:r>
              <w:rPr>
                <w:rFonts w:eastAsia="MS Mincho"/>
                <w:sz w:val="16"/>
                <w:szCs w:val="16"/>
                <w:lang w:val="pl-PL"/>
              </w:rPr>
              <w:t xml:space="preserve">he </w:t>
            </w:r>
            <w:proofErr w:type="spellStart"/>
            <w:r>
              <w:rPr>
                <w:rFonts w:eastAsia="MS Mincho"/>
                <w:sz w:val="16"/>
                <w:szCs w:val="16"/>
                <w:lang w:val="pl-PL"/>
              </w:rPr>
              <w:t>previous</w:t>
            </w:r>
            <w:proofErr w:type="spellEnd"/>
            <w:r>
              <w:rPr>
                <w:rFonts w:eastAsia="MS Mincho"/>
                <w:sz w:val="16"/>
                <w:szCs w:val="16"/>
                <w:lang w:val="pl-PL"/>
              </w:rPr>
              <w:t xml:space="preserve"> lines </w:t>
            </w:r>
            <w:proofErr w:type="spellStart"/>
            <w:r>
              <w:rPr>
                <w:rFonts w:eastAsia="MS Mincho"/>
                <w:sz w:val="16"/>
                <w:szCs w:val="16"/>
                <w:lang w:val="pl-PL"/>
              </w:rPr>
              <w:t>have</w:t>
            </w:r>
            <w:proofErr w:type="spellEnd"/>
            <w:r>
              <w:rPr>
                <w:rFonts w:eastAsia="MS Mincho"/>
                <w:sz w:val="16"/>
                <w:szCs w:val="16"/>
                <w:lang w:val="pl-PL"/>
              </w:rPr>
              <w:t xml:space="preserve"> </w:t>
            </w:r>
            <w:proofErr w:type="spellStart"/>
            <w:r>
              <w:rPr>
                <w:rFonts w:eastAsia="MS Mincho"/>
                <w:sz w:val="16"/>
                <w:szCs w:val="16"/>
                <w:lang w:val="pl-PL"/>
              </w:rPr>
              <w:t>been</w:t>
            </w:r>
            <w:proofErr w:type="spellEnd"/>
            <w:r>
              <w:rPr>
                <w:rFonts w:eastAsia="MS Mincho"/>
                <w:sz w:val="16"/>
                <w:szCs w:val="16"/>
                <w:lang w:val="pl-PL"/>
              </w:rPr>
              <w:t xml:space="preserve"> </w:t>
            </w:r>
            <w:proofErr w:type="spellStart"/>
            <w:r w:rsidRPr="00EC7894">
              <w:rPr>
                <w:rFonts w:eastAsia="MS Mincho"/>
                <w:sz w:val="16"/>
                <w:szCs w:val="16"/>
                <w:lang w:val="pl-PL"/>
              </w:rPr>
              <w:t>printed</w:t>
            </w:r>
            <w:proofErr w:type="spellEnd"/>
          </w:p>
          <w:p w14:paraId="18A28F90"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EC7894">
              <w:rPr>
                <w:rFonts w:eastAsia="MS Mincho"/>
                <w:sz w:val="16"/>
                <w:szCs w:val="16"/>
                <w:lang w:val="pl-PL"/>
              </w:rPr>
              <w:t xml:space="preserve">lines 37, 38, 41, 4B, 4C </w:t>
            </w:r>
            <w:proofErr w:type="spellStart"/>
            <w:r w:rsidRPr="00EC7894">
              <w:rPr>
                <w:rFonts w:eastAsia="MS Mincho"/>
                <w:sz w:val="16"/>
                <w:szCs w:val="16"/>
                <w:lang w:val="pl-PL"/>
              </w:rPr>
              <w:t>are</w:t>
            </w:r>
            <w:proofErr w:type="spellEnd"/>
            <w:r w:rsidRPr="00EC7894">
              <w:rPr>
                <w:rFonts w:eastAsia="MS Mincho"/>
                <w:sz w:val="16"/>
                <w:szCs w:val="16"/>
                <w:lang w:val="pl-PL"/>
              </w:rPr>
              <w:t xml:space="preserve"> </w:t>
            </w:r>
            <w:proofErr w:type="spellStart"/>
            <w:r w:rsidRPr="00EC7894">
              <w:rPr>
                <w:rFonts w:eastAsia="MS Mincho"/>
                <w:sz w:val="16"/>
                <w:szCs w:val="16"/>
                <w:lang w:val="pl-PL"/>
              </w:rPr>
              <w:t>printed</w:t>
            </w:r>
            <w:proofErr w:type="spellEnd"/>
            <w:r w:rsidRPr="00EC7894">
              <w:rPr>
                <w:rFonts w:eastAsia="MS Mincho"/>
                <w:sz w:val="16"/>
                <w:szCs w:val="16"/>
                <w:lang w:val="pl-PL"/>
              </w:rPr>
              <w:t xml:space="preserve"> in </w:t>
            </w:r>
            <w:proofErr w:type="spellStart"/>
            <w:r w:rsidRPr="00EC7894">
              <w:rPr>
                <w:rFonts w:eastAsia="MS Mincho"/>
                <w:sz w:val="16"/>
                <w:szCs w:val="16"/>
                <w:lang w:val="pl-PL"/>
              </w:rPr>
              <w:t>negative</w:t>
            </w:r>
            <w:proofErr w:type="spellEnd"/>
          </w:p>
          <w:p w14:paraId="2F6A5936"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proofErr w:type="spellStart"/>
            <w:r w:rsidRPr="00EC7894">
              <w:rPr>
                <w:rFonts w:eastAsia="MS Mincho"/>
                <w:sz w:val="16"/>
                <w:szCs w:val="16"/>
                <w:lang w:val="pl-PL"/>
              </w:rPr>
              <w:t>line</w:t>
            </w:r>
            <w:proofErr w:type="spellEnd"/>
            <w:r w:rsidRPr="00EC7894">
              <w:rPr>
                <w:rFonts w:eastAsia="MS Mincho"/>
                <w:sz w:val="16"/>
                <w:szCs w:val="16"/>
                <w:lang w:val="pl-PL"/>
              </w:rPr>
              <w:t xml:space="preserve"> 3A </w:t>
            </w:r>
            <w:proofErr w:type="spellStart"/>
            <w:r w:rsidRPr="00EC7894">
              <w:rPr>
                <w:rFonts w:eastAsia="MS Mincho"/>
                <w:sz w:val="16"/>
                <w:szCs w:val="16"/>
                <w:lang w:val="pl-PL"/>
              </w:rPr>
              <w:t>centered</w:t>
            </w:r>
            <w:proofErr w:type="spellEnd"/>
          </w:p>
          <w:p w14:paraId="1DED348D"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EC7894">
              <w:rPr>
                <w:rFonts w:eastAsia="MS Mincho"/>
                <w:sz w:val="16"/>
                <w:szCs w:val="16"/>
                <w:lang w:val="pl-PL"/>
              </w:rPr>
              <w:t xml:space="preserve">lines 3B to 3F </w:t>
            </w:r>
            <w:proofErr w:type="spellStart"/>
            <w:r w:rsidRPr="00EC7894">
              <w:rPr>
                <w:rFonts w:eastAsia="MS Mincho"/>
                <w:sz w:val="16"/>
                <w:szCs w:val="16"/>
                <w:lang w:val="pl-PL"/>
              </w:rPr>
              <w:t>centered</w:t>
            </w:r>
            <w:proofErr w:type="spellEnd"/>
            <w:r w:rsidRPr="00EC7894">
              <w:rPr>
                <w:rFonts w:eastAsia="MS Mincho"/>
                <w:sz w:val="16"/>
                <w:szCs w:val="16"/>
                <w:lang w:val="pl-PL"/>
              </w:rPr>
              <w:t xml:space="preserve">, </w:t>
            </w:r>
            <w:proofErr w:type="spellStart"/>
            <w:r w:rsidRPr="00EC7894">
              <w:rPr>
                <w:rFonts w:eastAsia="MS Mincho"/>
                <w:sz w:val="16"/>
                <w:szCs w:val="16"/>
                <w:lang w:val="pl-PL"/>
              </w:rPr>
              <w:t>printed</w:t>
            </w:r>
            <w:proofErr w:type="spellEnd"/>
            <w:r w:rsidRPr="00EC7894">
              <w:rPr>
                <w:rFonts w:eastAsia="MS Mincho"/>
                <w:sz w:val="16"/>
                <w:szCs w:val="16"/>
                <w:lang w:val="pl-PL"/>
              </w:rPr>
              <w:t xml:space="preserve"> </w:t>
            </w:r>
            <w:proofErr w:type="spellStart"/>
            <w:r w:rsidRPr="00EC7894">
              <w:rPr>
                <w:rFonts w:eastAsia="MS Mincho"/>
                <w:sz w:val="16"/>
                <w:szCs w:val="16"/>
                <w:lang w:val="pl-PL"/>
              </w:rPr>
              <w:t>wh</w:t>
            </w:r>
            <w:r>
              <w:rPr>
                <w:rFonts w:eastAsia="MS Mincho"/>
                <w:sz w:val="16"/>
                <w:szCs w:val="16"/>
                <w:lang w:val="pl-PL"/>
              </w:rPr>
              <w:t>en</w:t>
            </w:r>
            <w:proofErr w:type="spellEnd"/>
            <w:r>
              <w:rPr>
                <w:rFonts w:eastAsia="MS Mincho"/>
                <w:sz w:val="16"/>
                <w:szCs w:val="16"/>
                <w:lang w:val="pl-PL"/>
              </w:rPr>
              <w:t xml:space="preserve"> </w:t>
            </w:r>
            <w:proofErr w:type="spellStart"/>
            <w:r>
              <w:rPr>
                <w:rFonts w:eastAsia="MS Mincho"/>
                <w:sz w:val="16"/>
                <w:szCs w:val="16"/>
                <w:lang w:val="pl-PL"/>
              </w:rPr>
              <w:t>previous</w:t>
            </w:r>
            <w:proofErr w:type="spellEnd"/>
            <w:r>
              <w:rPr>
                <w:rFonts w:eastAsia="MS Mincho"/>
                <w:sz w:val="16"/>
                <w:szCs w:val="16"/>
                <w:lang w:val="pl-PL"/>
              </w:rPr>
              <w:t xml:space="preserve"> lines </w:t>
            </w:r>
            <w:proofErr w:type="spellStart"/>
            <w:r>
              <w:rPr>
                <w:rFonts w:eastAsia="MS Mincho"/>
                <w:sz w:val="16"/>
                <w:szCs w:val="16"/>
                <w:lang w:val="pl-PL"/>
              </w:rPr>
              <w:t>have</w:t>
            </w:r>
            <w:proofErr w:type="spellEnd"/>
            <w:r>
              <w:rPr>
                <w:rFonts w:eastAsia="MS Mincho"/>
                <w:sz w:val="16"/>
                <w:szCs w:val="16"/>
                <w:lang w:val="pl-PL"/>
              </w:rPr>
              <w:t xml:space="preserve"> </w:t>
            </w:r>
            <w:proofErr w:type="spellStart"/>
            <w:r>
              <w:rPr>
                <w:rFonts w:eastAsia="MS Mincho"/>
                <w:sz w:val="16"/>
                <w:szCs w:val="16"/>
                <w:lang w:val="pl-PL"/>
              </w:rPr>
              <w:t>been</w:t>
            </w:r>
            <w:proofErr w:type="spellEnd"/>
            <w:r>
              <w:rPr>
                <w:rFonts w:eastAsia="MS Mincho"/>
                <w:sz w:val="16"/>
                <w:szCs w:val="16"/>
                <w:lang w:val="pl-PL"/>
              </w:rPr>
              <w:t xml:space="preserve"> </w:t>
            </w:r>
            <w:proofErr w:type="spellStart"/>
            <w:r w:rsidRPr="00EC7894">
              <w:rPr>
                <w:rFonts w:eastAsia="MS Mincho"/>
                <w:sz w:val="16"/>
                <w:szCs w:val="16"/>
                <w:lang w:val="pl-PL"/>
              </w:rPr>
              <w:t>printed</w:t>
            </w:r>
            <w:proofErr w:type="spellEnd"/>
          </w:p>
          <w:p w14:paraId="3005C716"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proofErr w:type="spellStart"/>
            <w:r w:rsidRPr="00EC7894">
              <w:rPr>
                <w:rFonts w:eastAsia="MS Mincho"/>
                <w:sz w:val="16"/>
                <w:szCs w:val="16"/>
                <w:lang w:val="pl-PL"/>
              </w:rPr>
              <w:t>line</w:t>
            </w:r>
            <w:proofErr w:type="spellEnd"/>
            <w:r w:rsidRPr="00EC7894">
              <w:rPr>
                <w:rFonts w:eastAsia="MS Mincho"/>
                <w:sz w:val="16"/>
                <w:szCs w:val="16"/>
                <w:lang w:val="pl-PL"/>
              </w:rPr>
              <w:t xml:space="preserve"> 41 </w:t>
            </w:r>
            <w:proofErr w:type="spellStart"/>
            <w:r w:rsidRPr="00EC7894">
              <w:rPr>
                <w:rFonts w:eastAsia="MS Mincho"/>
                <w:sz w:val="16"/>
                <w:szCs w:val="16"/>
                <w:lang w:val="pl-PL"/>
              </w:rPr>
              <w:t>printed</w:t>
            </w:r>
            <w:proofErr w:type="spellEnd"/>
            <w:r w:rsidRPr="00EC7894">
              <w:rPr>
                <w:rFonts w:eastAsia="MS Mincho"/>
                <w:sz w:val="16"/>
                <w:szCs w:val="16"/>
                <w:lang w:val="pl-PL"/>
              </w:rPr>
              <w:t xml:space="preserve"> </w:t>
            </w:r>
            <w:proofErr w:type="spellStart"/>
            <w:r w:rsidRPr="00EC7894">
              <w:rPr>
                <w:rFonts w:eastAsia="MS Mincho"/>
                <w:sz w:val="16"/>
                <w:szCs w:val="16"/>
                <w:lang w:val="pl-PL"/>
              </w:rPr>
              <w:t>when</w:t>
            </w:r>
            <w:proofErr w:type="spellEnd"/>
            <w:r w:rsidRPr="00EC7894">
              <w:rPr>
                <w:rFonts w:eastAsia="MS Mincho"/>
                <w:sz w:val="16"/>
                <w:szCs w:val="16"/>
                <w:lang w:val="pl-PL"/>
              </w:rPr>
              <w:t xml:space="preserve"> the </w:t>
            </w:r>
            <w:proofErr w:type="spellStart"/>
            <w:r w:rsidRPr="00EC7894">
              <w:rPr>
                <w:rFonts w:eastAsia="MS Mincho"/>
                <w:sz w:val="16"/>
                <w:szCs w:val="16"/>
                <w:lang w:val="pl-PL"/>
              </w:rPr>
              <w:t>previous</w:t>
            </w:r>
            <w:proofErr w:type="spellEnd"/>
            <w:r w:rsidRPr="00EC7894">
              <w:rPr>
                <w:rFonts w:eastAsia="MS Mincho"/>
                <w:sz w:val="16"/>
                <w:szCs w:val="16"/>
                <w:lang w:val="pl-PL"/>
              </w:rPr>
              <w:t xml:space="preserve"> lines </w:t>
            </w:r>
            <w:proofErr w:type="spellStart"/>
            <w:r w:rsidRPr="00EC7894">
              <w:rPr>
                <w:rFonts w:eastAsia="MS Mincho"/>
                <w:sz w:val="16"/>
                <w:szCs w:val="16"/>
                <w:lang w:val="pl-PL"/>
              </w:rPr>
              <w:t>were</w:t>
            </w:r>
            <w:proofErr w:type="spellEnd"/>
            <w:r w:rsidRPr="00EC7894">
              <w:rPr>
                <w:rFonts w:eastAsia="MS Mincho"/>
                <w:sz w:val="16"/>
                <w:szCs w:val="16"/>
                <w:lang w:val="pl-PL"/>
              </w:rPr>
              <w:t xml:space="preserve"> </w:t>
            </w:r>
            <w:proofErr w:type="spellStart"/>
            <w:r w:rsidRPr="00EC7894">
              <w:rPr>
                <w:rFonts w:eastAsia="MS Mincho"/>
                <w:sz w:val="16"/>
                <w:szCs w:val="16"/>
                <w:lang w:val="pl-PL"/>
              </w:rPr>
              <w:t>printed</w:t>
            </w:r>
            <w:proofErr w:type="spellEnd"/>
          </w:p>
          <w:p w14:paraId="68B363DE"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EC7894">
              <w:rPr>
                <w:rFonts w:eastAsia="MS Mincho"/>
                <w:sz w:val="16"/>
                <w:szCs w:val="16"/>
                <w:lang w:val="pl-PL"/>
              </w:rPr>
              <w:t xml:space="preserve">lines 46 to 4A </w:t>
            </w:r>
            <w:proofErr w:type="spellStart"/>
            <w:r w:rsidRPr="00EC7894">
              <w:rPr>
                <w:rFonts w:eastAsia="MS Mincho"/>
                <w:sz w:val="16"/>
                <w:szCs w:val="16"/>
                <w:lang w:val="pl-PL"/>
              </w:rPr>
              <w:t>are</w:t>
            </w:r>
            <w:proofErr w:type="spellEnd"/>
            <w:r w:rsidRPr="00EC7894">
              <w:rPr>
                <w:rFonts w:eastAsia="MS Mincho"/>
                <w:sz w:val="16"/>
                <w:szCs w:val="16"/>
                <w:lang w:val="pl-PL"/>
              </w:rPr>
              <w:t xml:space="preserve"> </w:t>
            </w:r>
            <w:proofErr w:type="spellStart"/>
            <w:r w:rsidRPr="00EC7894">
              <w:rPr>
                <w:rFonts w:eastAsia="MS Mincho"/>
                <w:sz w:val="16"/>
                <w:szCs w:val="16"/>
                <w:lang w:val="pl-PL"/>
              </w:rPr>
              <w:t>printed</w:t>
            </w:r>
            <w:proofErr w:type="spellEnd"/>
            <w:r w:rsidRPr="00EC7894">
              <w:rPr>
                <w:rFonts w:eastAsia="MS Mincho"/>
                <w:sz w:val="16"/>
                <w:szCs w:val="16"/>
                <w:lang w:val="pl-PL"/>
              </w:rPr>
              <w:t xml:space="preserve"> </w:t>
            </w:r>
            <w:proofErr w:type="spellStart"/>
            <w:r w:rsidRPr="00EC7894">
              <w:rPr>
                <w:rFonts w:eastAsia="MS Mincho"/>
                <w:sz w:val="16"/>
                <w:szCs w:val="16"/>
                <w:lang w:val="pl-PL"/>
              </w:rPr>
              <w:t>when</w:t>
            </w:r>
            <w:proofErr w:type="spellEnd"/>
            <w:r w:rsidRPr="00EC7894">
              <w:rPr>
                <w:rFonts w:eastAsia="MS Mincho"/>
                <w:sz w:val="16"/>
                <w:szCs w:val="16"/>
                <w:lang w:val="pl-PL"/>
              </w:rPr>
              <w:t xml:space="preserve"> the </w:t>
            </w:r>
            <w:proofErr w:type="spellStart"/>
            <w:r w:rsidRPr="00EC7894">
              <w:rPr>
                <w:rFonts w:eastAsia="MS Mincho"/>
                <w:sz w:val="16"/>
                <w:szCs w:val="16"/>
                <w:lang w:val="pl-PL"/>
              </w:rPr>
              <w:t>previous</w:t>
            </w:r>
            <w:proofErr w:type="spellEnd"/>
            <w:r w:rsidRPr="00EC7894">
              <w:rPr>
                <w:rFonts w:eastAsia="MS Mincho"/>
                <w:sz w:val="16"/>
                <w:szCs w:val="16"/>
                <w:lang w:val="pl-PL"/>
              </w:rPr>
              <w:t xml:space="preserve"> lines </w:t>
            </w:r>
            <w:proofErr w:type="spellStart"/>
            <w:r w:rsidRPr="00EC7894">
              <w:rPr>
                <w:rFonts w:eastAsia="MS Mincho"/>
                <w:sz w:val="16"/>
                <w:szCs w:val="16"/>
                <w:lang w:val="pl-PL"/>
              </w:rPr>
              <w:t>have</w:t>
            </w:r>
            <w:proofErr w:type="spellEnd"/>
            <w:r w:rsidRPr="00EC7894">
              <w:rPr>
                <w:rFonts w:eastAsia="MS Mincho"/>
                <w:sz w:val="16"/>
                <w:szCs w:val="16"/>
                <w:lang w:val="pl-PL"/>
              </w:rPr>
              <w:t xml:space="preserve"> </w:t>
            </w:r>
            <w:proofErr w:type="spellStart"/>
            <w:r w:rsidRPr="00EC7894">
              <w:rPr>
                <w:rFonts w:eastAsia="MS Mincho"/>
                <w:sz w:val="16"/>
                <w:szCs w:val="16"/>
                <w:lang w:val="pl-PL"/>
              </w:rPr>
              <w:t>been</w:t>
            </w:r>
            <w:proofErr w:type="spellEnd"/>
            <w:r w:rsidRPr="00EC7894">
              <w:rPr>
                <w:rFonts w:eastAsia="MS Mincho"/>
                <w:sz w:val="16"/>
                <w:szCs w:val="16"/>
                <w:lang w:val="pl-PL"/>
              </w:rPr>
              <w:t xml:space="preserve"> </w:t>
            </w:r>
            <w:proofErr w:type="spellStart"/>
            <w:r w:rsidRPr="00EC7894">
              <w:rPr>
                <w:rFonts w:eastAsia="MS Mincho"/>
                <w:sz w:val="16"/>
                <w:szCs w:val="16"/>
                <w:lang w:val="pl-PL"/>
              </w:rPr>
              <w:t>printed</w:t>
            </w:r>
            <w:proofErr w:type="spellEnd"/>
          </w:p>
          <w:p w14:paraId="450B236D"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proofErr w:type="spellStart"/>
            <w:r w:rsidRPr="00EC7894">
              <w:rPr>
                <w:rFonts w:eastAsia="MS Mincho"/>
                <w:sz w:val="16"/>
                <w:szCs w:val="16"/>
                <w:lang w:val="pl-PL"/>
              </w:rPr>
              <w:t>line</w:t>
            </w:r>
            <w:proofErr w:type="spellEnd"/>
            <w:r w:rsidRPr="00EC7894">
              <w:rPr>
                <w:rFonts w:eastAsia="MS Mincho"/>
                <w:sz w:val="16"/>
                <w:szCs w:val="16"/>
                <w:lang w:val="pl-PL"/>
              </w:rPr>
              <w:t xml:space="preserve"> 4C </w:t>
            </w:r>
            <w:proofErr w:type="spellStart"/>
            <w:r w:rsidRPr="00EC7894">
              <w:rPr>
                <w:rFonts w:eastAsia="MS Mincho"/>
                <w:sz w:val="16"/>
                <w:szCs w:val="16"/>
                <w:lang w:val="pl-PL"/>
              </w:rPr>
              <w:t>centered</w:t>
            </w:r>
            <w:proofErr w:type="spellEnd"/>
          </w:p>
          <w:p w14:paraId="575AD607"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EC7894">
              <w:rPr>
                <w:rFonts w:eastAsia="MS Mincho"/>
                <w:sz w:val="16"/>
                <w:szCs w:val="16"/>
                <w:lang w:val="pl-PL"/>
              </w:rPr>
              <w:t xml:space="preserve">Line 4F </w:t>
            </w:r>
            <w:proofErr w:type="spellStart"/>
            <w:r w:rsidRPr="00EC7894">
              <w:rPr>
                <w:rFonts w:eastAsia="MS Mincho"/>
                <w:sz w:val="16"/>
                <w:szCs w:val="16"/>
                <w:lang w:val="pl-PL"/>
              </w:rPr>
              <w:t>centered</w:t>
            </w:r>
            <w:proofErr w:type="spellEnd"/>
            <w:r w:rsidRPr="00EC7894">
              <w:rPr>
                <w:rFonts w:eastAsia="MS Mincho"/>
                <w:sz w:val="16"/>
                <w:szCs w:val="16"/>
                <w:lang w:val="pl-PL"/>
              </w:rPr>
              <w:t xml:space="preserve">, with a </w:t>
            </w:r>
            <w:proofErr w:type="spellStart"/>
            <w:r w:rsidRPr="00EC7894">
              <w:rPr>
                <w:rFonts w:eastAsia="MS Mincho"/>
                <w:sz w:val="16"/>
                <w:szCs w:val="16"/>
                <w:lang w:val="pl-PL"/>
              </w:rPr>
              <w:t>reduced</w:t>
            </w:r>
            <w:proofErr w:type="spellEnd"/>
            <w:r w:rsidRPr="00EC7894">
              <w:rPr>
                <w:rFonts w:eastAsia="MS Mincho"/>
                <w:sz w:val="16"/>
                <w:szCs w:val="16"/>
                <w:lang w:val="pl-PL"/>
              </w:rPr>
              <w:t xml:space="preserve"> </w:t>
            </w:r>
            <w:proofErr w:type="spellStart"/>
            <w:r w:rsidRPr="00EC7894">
              <w:rPr>
                <w:rFonts w:eastAsia="MS Mincho"/>
                <w:sz w:val="16"/>
                <w:szCs w:val="16"/>
                <w:lang w:val="pl-PL"/>
              </w:rPr>
              <w:t>height</w:t>
            </w:r>
            <w:proofErr w:type="spellEnd"/>
            <w:r w:rsidRPr="00EC7894">
              <w:rPr>
                <w:rFonts w:eastAsia="MS Mincho"/>
                <w:sz w:val="16"/>
                <w:szCs w:val="16"/>
                <w:lang w:val="pl-PL"/>
              </w:rPr>
              <w:t xml:space="preserve"> </w:t>
            </w:r>
            <w:proofErr w:type="spellStart"/>
            <w:r w:rsidRPr="00EC7894">
              <w:rPr>
                <w:rFonts w:eastAsia="MS Mincho"/>
                <w:sz w:val="16"/>
                <w:szCs w:val="16"/>
                <w:lang w:val="pl-PL"/>
              </w:rPr>
              <w:t>font</w:t>
            </w:r>
            <w:proofErr w:type="spellEnd"/>
          </w:p>
          <w:p w14:paraId="52D1A4AE"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EC7894">
              <w:rPr>
                <w:rFonts w:eastAsia="MS Mincho"/>
                <w:sz w:val="16"/>
                <w:szCs w:val="16"/>
                <w:lang w:val="pl-PL"/>
              </w:rPr>
              <w:t xml:space="preserve">lines 51 to 56 </w:t>
            </w:r>
            <w:proofErr w:type="spellStart"/>
            <w:r w:rsidRPr="00EC7894">
              <w:rPr>
                <w:rFonts w:eastAsia="MS Mincho"/>
                <w:sz w:val="16"/>
                <w:szCs w:val="16"/>
                <w:lang w:val="pl-PL"/>
              </w:rPr>
              <w:t>are</w:t>
            </w:r>
            <w:proofErr w:type="spellEnd"/>
            <w:r w:rsidRPr="00EC7894">
              <w:rPr>
                <w:rFonts w:eastAsia="MS Mincho"/>
                <w:sz w:val="16"/>
                <w:szCs w:val="16"/>
                <w:lang w:val="pl-PL"/>
              </w:rPr>
              <w:t xml:space="preserve"> </w:t>
            </w:r>
            <w:proofErr w:type="spellStart"/>
            <w:r w:rsidRPr="00EC7894">
              <w:rPr>
                <w:rFonts w:eastAsia="MS Mincho"/>
                <w:sz w:val="16"/>
                <w:szCs w:val="16"/>
                <w:lang w:val="pl-PL"/>
              </w:rPr>
              <w:t>centered</w:t>
            </w:r>
            <w:proofErr w:type="spellEnd"/>
            <w:r w:rsidRPr="00EC7894">
              <w:rPr>
                <w:rFonts w:eastAsia="MS Mincho"/>
                <w:sz w:val="16"/>
                <w:szCs w:val="16"/>
                <w:lang w:val="pl-PL"/>
              </w:rPr>
              <w:t xml:space="preserve">, with a </w:t>
            </w:r>
            <w:proofErr w:type="spellStart"/>
            <w:r w:rsidRPr="00EC7894">
              <w:rPr>
                <w:rFonts w:eastAsia="MS Mincho"/>
                <w:sz w:val="16"/>
                <w:szCs w:val="16"/>
                <w:lang w:val="pl-PL"/>
              </w:rPr>
              <w:t>reduced</w:t>
            </w:r>
            <w:proofErr w:type="spellEnd"/>
            <w:r w:rsidRPr="00EC7894">
              <w:rPr>
                <w:rFonts w:eastAsia="MS Mincho"/>
                <w:sz w:val="16"/>
                <w:szCs w:val="16"/>
                <w:lang w:val="pl-PL"/>
              </w:rPr>
              <w:t xml:space="preserve"> </w:t>
            </w:r>
            <w:proofErr w:type="spellStart"/>
            <w:r w:rsidRPr="00EC7894">
              <w:rPr>
                <w:rFonts w:eastAsia="MS Mincho"/>
                <w:sz w:val="16"/>
                <w:szCs w:val="16"/>
                <w:lang w:val="pl-PL"/>
              </w:rPr>
              <w:t>height</w:t>
            </w:r>
            <w:proofErr w:type="spellEnd"/>
            <w:r w:rsidRPr="00EC7894">
              <w:rPr>
                <w:rFonts w:eastAsia="MS Mincho"/>
                <w:sz w:val="16"/>
                <w:szCs w:val="16"/>
                <w:lang w:val="pl-PL"/>
              </w:rPr>
              <w:t xml:space="preserve"> </w:t>
            </w:r>
            <w:proofErr w:type="spellStart"/>
            <w:r w:rsidRPr="00EC7894">
              <w:rPr>
                <w:rFonts w:eastAsia="MS Mincho"/>
                <w:sz w:val="16"/>
                <w:szCs w:val="16"/>
                <w:lang w:val="pl-PL"/>
              </w:rPr>
              <w:t>font</w:t>
            </w:r>
            <w:proofErr w:type="spellEnd"/>
          </w:p>
          <w:p w14:paraId="4FA794C1" w14:textId="77777777" w:rsidR="008B6B53" w:rsidRPr="001453A1"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EC7894">
              <w:rPr>
                <w:rFonts w:eastAsia="MS Mincho"/>
                <w:sz w:val="16"/>
                <w:szCs w:val="16"/>
                <w:lang w:val="pl-PL"/>
              </w:rPr>
              <w:t xml:space="preserve">lines 58 and 59 </w:t>
            </w:r>
            <w:proofErr w:type="spellStart"/>
            <w:r w:rsidRPr="00EC7894">
              <w:rPr>
                <w:rFonts w:eastAsia="MS Mincho"/>
                <w:sz w:val="16"/>
                <w:szCs w:val="16"/>
                <w:lang w:val="pl-PL"/>
              </w:rPr>
              <w:t>can</w:t>
            </w:r>
            <w:proofErr w:type="spellEnd"/>
            <w:r w:rsidRPr="00EC7894">
              <w:rPr>
                <w:rFonts w:eastAsia="MS Mincho"/>
                <w:sz w:val="16"/>
                <w:szCs w:val="16"/>
                <w:lang w:val="pl-PL"/>
              </w:rPr>
              <w:t xml:space="preserve"> be </w:t>
            </w:r>
            <w:proofErr w:type="spellStart"/>
            <w:r w:rsidRPr="00EC7894">
              <w:rPr>
                <w:rFonts w:eastAsia="MS Mincho"/>
                <w:sz w:val="16"/>
                <w:szCs w:val="16"/>
                <w:lang w:val="pl-PL"/>
              </w:rPr>
              <w:t>repeated</w:t>
            </w:r>
            <w:proofErr w:type="spellEnd"/>
            <w:r w:rsidRPr="00EC7894">
              <w:rPr>
                <w:rFonts w:eastAsia="MS Mincho"/>
                <w:sz w:val="16"/>
                <w:szCs w:val="16"/>
                <w:lang w:val="pl-PL"/>
              </w:rPr>
              <w:t xml:space="preserve"> </w:t>
            </w:r>
            <w:proofErr w:type="spellStart"/>
            <w:r w:rsidRPr="00EC7894">
              <w:rPr>
                <w:rFonts w:eastAsia="MS Mincho"/>
                <w:sz w:val="16"/>
                <w:szCs w:val="16"/>
                <w:lang w:val="pl-PL"/>
              </w:rPr>
              <w:t>any</w:t>
            </w:r>
            <w:proofErr w:type="spellEnd"/>
            <w:r w:rsidRPr="00EC7894">
              <w:rPr>
                <w:rFonts w:eastAsia="MS Mincho"/>
                <w:sz w:val="16"/>
                <w:szCs w:val="16"/>
                <w:lang w:val="pl-PL"/>
              </w:rPr>
              <w:t xml:space="preserve"> </w:t>
            </w:r>
            <w:proofErr w:type="spellStart"/>
            <w:r w:rsidRPr="00EC7894">
              <w:rPr>
                <w:rFonts w:eastAsia="MS Mincho"/>
                <w:sz w:val="16"/>
                <w:szCs w:val="16"/>
                <w:lang w:val="pl-PL"/>
              </w:rPr>
              <w:t>number</w:t>
            </w:r>
            <w:proofErr w:type="spellEnd"/>
            <w:r w:rsidRPr="00EC7894">
              <w:rPr>
                <w:rFonts w:eastAsia="MS Mincho"/>
                <w:sz w:val="16"/>
                <w:szCs w:val="16"/>
                <w:lang w:val="pl-PL"/>
              </w:rPr>
              <w:t xml:space="preserve"> of </w:t>
            </w:r>
            <w:proofErr w:type="spellStart"/>
            <w:r w:rsidRPr="00EC7894">
              <w:rPr>
                <w:rFonts w:eastAsia="MS Mincho"/>
                <w:sz w:val="16"/>
                <w:szCs w:val="16"/>
                <w:lang w:val="pl-PL"/>
              </w:rPr>
              <w:t>times</w:t>
            </w:r>
            <w:proofErr w:type="spellEnd"/>
          </w:p>
          <w:p w14:paraId="6B029F61" w14:textId="77777777" w:rsidR="006B5BAD" w:rsidRPr="0028446B" w:rsidRDefault="008B6B53" w:rsidP="008B6B53">
            <w:pPr>
              <w:pStyle w:val="Zwykytekst"/>
              <w:rPr>
                <w:rFonts w:eastAsia="MS Mincho"/>
                <w:sz w:val="16"/>
                <w:szCs w:val="16"/>
                <w:lang w:val="pl-PL"/>
              </w:rPr>
            </w:pPr>
            <w:r w:rsidRPr="001453A1">
              <w:rPr>
                <w:rFonts w:eastAsia="MS Mincho"/>
                <w:sz w:val="16"/>
                <w:szCs w:val="16"/>
                <w:lang w:val="pl-PL"/>
              </w:rPr>
              <w:t xml:space="preserve">- </w:t>
            </w:r>
            <w:r w:rsidRPr="00EC7894">
              <w:rPr>
                <w:rFonts w:eastAsia="MS Mincho"/>
                <w:sz w:val="16"/>
                <w:szCs w:val="16"/>
                <w:lang w:val="pl-PL"/>
              </w:rPr>
              <w:t xml:space="preserve">5C with </w:t>
            </w:r>
            <w:proofErr w:type="spellStart"/>
            <w:r w:rsidRPr="00EC7894">
              <w:rPr>
                <w:rFonts w:eastAsia="MS Mincho"/>
                <w:sz w:val="16"/>
                <w:szCs w:val="16"/>
                <w:lang w:val="pl-PL"/>
              </w:rPr>
              <w:t>double</w:t>
            </w:r>
            <w:proofErr w:type="spellEnd"/>
            <w:r w:rsidRPr="00EC7894">
              <w:rPr>
                <w:rFonts w:eastAsia="MS Mincho"/>
                <w:sz w:val="16"/>
                <w:szCs w:val="16"/>
                <w:lang w:val="pl-PL"/>
              </w:rPr>
              <w:t xml:space="preserve"> </w:t>
            </w:r>
            <w:proofErr w:type="spellStart"/>
            <w:r w:rsidRPr="00EC7894">
              <w:rPr>
                <w:rFonts w:eastAsia="MS Mincho"/>
                <w:sz w:val="16"/>
                <w:szCs w:val="16"/>
                <w:lang w:val="pl-PL"/>
              </w:rPr>
              <w:t>width</w:t>
            </w:r>
            <w:proofErr w:type="spellEnd"/>
            <w:r w:rsidRPr="00EC7894">
              <w:rPr>
                <w:rFonts w:eastAsia="MS Mincho"/>
                <w:sz w:val="16"/>
                <w:szCs w:val="16"/>
                <w:lang w:val="pl-PL"/>
              </w:rPr>
              <w:t xml:space="preserve"> and </w:t>
            </w:r>
            <w:proofErr w:type="spellStart"/>
            <w:r w:rsidRPr="00EC7894">
              <w:rPr>
                <w:rFonts w:eastAsia="MS Mincho"/>
                <w:sz w:val="16"/>
                <w:szCs w:val="16"/>
                <w:lang w:val="pl-PL"/>
              </w:rPr>
              <w:t>thickness</w:t>
            </w:r>
            <w:proofErr w:type="spellEnd"/>
          </w:p>
        </w:tc>
      </w:tr>
    </w:tbl>
    <w:p w14:paraId="1E624E2F" w14:textId="77777777" w:rsidR="009B338C" w:rsidRPr="0028446B" w:rsidRDefault="009B338C" w:rsidP="00474B63">
      <w:pPr>
        <w:pStyle w:val="Nagwek4"/>
      </w:pPr>
      <w:bookmarkStart w:id="381" w:name="_Toc279728806"/>
      <w:bookmarkStart w:id="382" w:name="_Toc280613060"/>
      <w:r w:rsidRPr="0028446B">
        <w:lastRenderedPageBreak/>
        <w:t xml:space="preserve">4.6.5.65 </w:t>
      </w:r>
      <w:bookmarkEnd w:id="381"/>
      <w:bookmarkEnd w:id="382"/>
      <w:proofErr w:type="spellStart"/>
      <w:r w:rsidR="008B6B53" w:rsidRPr="00EC7894">
        <w:t>Dosage</w:t>
      </w:r>
      <w:proofErr w:type="spellEnd"/>
      <w:r w:rsidR="008B6B53" w:rsidRPr="00EC7894">
        <w:t xml:space="preserve"> of </w:t>
      </w:r>
      <w:proofErr w:type="spellStart"/>
      <w:r w:rsidR="008B6B53" w:rsidRPr="00EC7894">
        <w:t>medicines</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661B9B23" w14:textId="77777777" w:rsidTr="003D6CE3">
        <w:tc>
          <w:tcPr>
            <w:tcW w:w="4529" w:type="dxa"/>
            <w:tcBorders>
              <w:top w:val="nil"/>
              <w:left w:val="nil"/>
              <w:bottom w:val="single" w:sz="4" w:space="0" w:color="auto"/>
              <w:right w:val="nil"/>
            </w:tcBorders>
          </w:tcPr>
          <w:p w14:paraId="3C5E275C"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0318B670" w14:textId="77777777" w:rsidR="00783FC6" w:rsidRPr="0028446B" w:rsidRDefault="003821F4" w:rsidP="003821F4">
            <w:pPr>
              <w:jc w:val="right"/>
            </w:pPr>
            <w:r w:rsidRPr="0028446B">
              <w:t>4A</w:t>
            </w:r>
          </w:p>
        </w:tc>
      </w:tr>
      <w:tr w:rsidR="00783FC6" w:rsidRPr="0028446B" w14:paraId="662A30E8" w14:textId="77777777" w:rsidTr="003D6CE3">
        <w:tc>
          <w:tcPr>
            <w:tcW w:w="9059" w:type="dxa"/>
            <w:gridSpan w:val="2"/>
            <w:tcBorders>
              <w:top w:val="single" w:sz="4" w:space="0" w:color="auto"/>
            </w:tcBorders>
          </w:tcPr>
          <w:p w14:paraId="4C1B6D40"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01                                        </w:t>
            </w:r>
          </w:p>
          <w:p w14:paraId="533B116E"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02</w:t>
            </w:r>
            <w:r w:rsidRPr="0028446B">
              <w:rPr>
                <w:rFonts w:ascii="Courier New" w:hAnsi="Courier New" w:cs="Courier New"/>
                <w:sz w:val="16"/>
                <w:szCs w:val="16"/>
              </w:rPr>
              <w:tab/>
              <w:t xml:space="preserve">            DAWKOWANIE LEKÓW            </w:t>
            </w:r>
          </w:p>
          <w:p w14:paraId="1C18995B"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03</w:t>
            </w:r>
            <w:r w:rsidRPr="0028446B">
              <w:rPr>
                <w:rFonts w:ascii="Courier New" w:hAnsi="Courier New" w:cs="Courier New"/>
                <w:sz w:val="16"/>
                <w:szCs w:val="16"/>
              </w:rPr>
              <w:tab/>
              <w:t xml:space="preserve">                                        </w:t>
            </w:r>
          </w:p>
          <w:p w14:paraId="76BFFD37"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04</w:t>
            </w:r>
            <w:r w:rsidR="007D6498">
              <w:rPr>
                <w:rFonts w:ascii="Courier New" w:hAnsi="Courier New" w:cs="Courier New"/>
                <w:sz w:val="16"/>
                <w:szCs w:val="16"/>
              </w:rPr>
              <w:tab/>
              <w:t>DATA WIZYTY</w:t>
            </w:r>
            <w:r w:rsidR="007D6498" w:rsidRPr="009D03AF">
              <w:rPr>
                <w:rFonts w:ascii="Courier New" w:hAnsi="Courier New" w:cs="Courier New"/>
                <w:color w:val="1F4E79" w:themeColor="accent1" w:themeShade="80"/>
                <w:sz w:val="16"/>
                <w:szCs w:val="16"/>
              </w:rPr>
              <w:t>: &amp;&amp;&amp;&amp;&amp;&amp;&amp;&amp;&amp;&amp;&amp;&amp;&amp;&amp;&amp;&amp;&amp;</w:t>
            </w:r>
            <w:r w:rsidR="007D6498">
              <w:rPr>
                <w:rFonts w:ascii="Courier New" w:hAnsi="Courier New" w:cs="Courier New"/>
                <w:sz w:val="16"/>
                <w:szCs w:val="16"/>
              </w:rPr>
              <w:t>&amp;&amp;&amp;&amp;&amp;&amp;&amp;&amp;&amp;</w:t>
            </w:r>
            <w:r w:rsidRPr="0028446B">
              <w:rPr>
                <w:rFonts w:ascii="Courier New" w:hAnsi="Courier New" w:cs="Courier New"/>
                <w:sz w:val="16"/>
                <w:szCs w:val="16"/>
              </w:rPr>
              <w:t xml:space="preserve">  </w:t>
            </w:r>
            <w:r w:rsidR="00030A2A">
              <w:rPr>
                <w:rFonts w:ascii="Courier New" w:hAnsi="Courier New" w:cs="Courier New"/>
                <w:sz w:val="16"/>
                <w:szCs w:val="16"/>
              </w:rPr>
              <w:t>&lt;par&amp;&gt;</w:t>
            </w:r>
          </w:p>
          <w:p w14:paraId="3E6219EC"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05                                        </w:t>
            </w:r>
          </w:p>
          <w:p w14:paraId="54893EC9" w14:textId="77777777" w:rsidR="003821F4" w:rsidRPr="0028446B" w:rsidRDefault="007D6498" w:rsidP="003821F4">
            <w:pPr>
              <w:jc w:val="left"/>
              <w:rPr>
                <w:rFonts w:ascii="Courier New" w:hAnsi="Courier New" w:cs="Courier New"/>
                <w:sz w:val="16"/>
                <w:szCs w:val="16"/>
              </w:rPr>
            </w:pPr>
            <w:r>
              <w:rPr>
                <w:rFonts w:ascii="Courier New" w:hAnsi="Courier New" w:cs="Courier New"/>
                <w:sz w:val="16"/>
                <w:szCs w:val="16"/>
              </w:rPr>
              <w:t>06</w:t>
            </w:r>
            <w:r>
              <w:rPr>
                <w:rFonts w:ascii="Courier New" w:hAnsi="Courier New" w:cs="Courier New"/>
                <w:sz w:val="16"/>
                <w:szCs w:val="16"/>
              </w:rPr>
              <w:tab/>
              <w:t xml:space="preserve">LEK: </w:t>
            </w:r>
            <w:r w:rsidRPr="009D03AF">
              <w:rPr>
                <w:rFonts w:ascii="Courier New" w:hAnsi="Courier New" w:cs="Courier New"/>
                <w:color w:val="1F4E79" w:themeColor="accent1" w:themeShade="80"/>
                <w:sz w:val="16"/>
                <w:szCs w:val="16"/>
              </w:rPr>
              <w:t>&amp;&amp;&amp;&amp;&amp;&amp;&amp;&amp;&amp;&amp;&amp;&amp;&amp;&amp;&amp;&amp;&amp;&amp;&amp;&amp;&amp;&amp;&amp;&amp;&amp;</w:t>
            </w:r>
            <w:r>
              <w:rPr>
                <w:rFonts w:ascii="Courier New" w:hAnsi="Courier New" w:cs="Courier New"/>
                <w:sz w:val="16"/>
                <w:szCs w:val="16"/>
              </w:rPr>
              <w:t>&amp;&amp;&amp;&amp;&amp;&amp;&amp;&amp;&amp;&amp;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303A8CDF" w14:textId="77777777" w:rsidR="003821F4" w:rsidRPr="0028446B" w:rsidRDefault="007D6498" w:rsidP="003821F4">
            <w:pPr>
              <w:jc w:val="left"/>
              <w:rPr>
                <w:rFonts w:ascii="Courier New" w:hAnsi="Courier New" w:cs="Courier New"/>
                <w:sz w:val="16"/>
                <w:szCs w:val="16"/>
              </w:rPr>
            </w:pPr>
            <w:r>
              <w:rPr>
                <w:rFonts w:ascii="Courier New" w:hAnsi="Courier New" w:cs="Courier New"/>
                <w:sz w:val="16"/>
                <w:szCs w:val="16"/>
              </w:rPr>
              <w:t>07</w:t>
            </w:r>
            <w:r>
              <w:rPr>
                <w:rFonts w:ascii="Courier New" w:hAnsi="Courier New" w:cs="Courier New"/>
                <w:sz w:val="16"/>
                <w:szCs w:val="16"/>
              </w:rPr>
              <w:tab/>
            </w:r>
            <w:r w:rsidRPr="009D03AF">
              <w:rPr>
                <w:rFonts w:ascii="Courier New" w:hAnsi="Courier New" w:cs="Courier New"/>
                <w:color w:val="1F4E79" w:themeColor="accent1" w:themeShade="80"/>
                <w:sz w:val="16"/>
                <w:szCs w:val="16"/>
              </w:rPr>
              <w:t>&amp;&amp;&amp;&amp;&amp;&amp;&amp;&amp;&amp;&amp;&amp;&amp;&amp;&amp;&amp;&amp;&amp;&amp;&amp;&amp;&amp;&amp;&amp;&amp;&amp;&amp;&amp;&amp;&amp;&amp;</w:t>
            </w:r>
            <w:r>
              <w:rPr>
                <w:rFonts w:ascii="Courier New" w:hAnsi="Courier New" w:cs="Courier New"/>
                <w:sz w:val="16"/>
                <w:szCs w:val="16"/>
              </w:rPr>
              <w:t>&amp;&amp;&amp;&amp;&amp;&amp;&amp;&amp;&amp;&amp;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513B1769"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08                                        </w:t>
            </w:r>
          </w:p>
          <w:p w14:paraId="62FDED29"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09</w:t>
            </w:r>
            <w:r w:rsidRPr="0028446B">
              <w:rPr>
                <w:rFonts w:ascii="Courier New" w:hAnsi="Courier New" w:cs="Courier New"/>
                <w:sz w:val="16"/>
                <w:szCs w:val="16"/>
              </w:rPr>
              <w:tab/>
              <w:t>PRZYJMOW</w:t>
            </w:r>
            <w:r w:rsidR="007D6498">
              <w:rPr>
                <w:rFonts w:ascii="Courier New" w:hAnsi="Courier New" w:cs="Courier New"/>
                <w:sz w:val="16"/>
                <w:szCs w:val="16"/>
              </w:rPr>
              <w:t xml:space="preserve">ANIE: </w:t>
            </w:r>
            <w:r w:rsidR="007D6498" w:rsidRPr="009D03AF">
              <w:rPr>
                <w:rFonts w:ascii="Courier New" w:hAnsi="Courier New" w:cs="Courier New"/>
                <w:color w:val="1F4E79" w:themeColor="accent1" w:themeShade="80"/>
                <w:sz w:val="16"/>
                <w:szCs w:val="16"/>
              </w:rPr>
              <w:t>&amp;&amp;&amp;&amp;&amp;&amp;&amp;&amp;&amp;&amp;&amp;&amp;&amp;&amp;&amp;&amp;</w:t>
            </w:r>
            <w:r w:rsidR="007D6498">
              <w:rPr>
                <w:rFonts w:ascii="Courier New" w:hAnsi="Courier New" w:cs="Courier New"/>
                <w:sz w:val="16"/>
                <w:szCs w:val="16"/>
              </w:rPr>
              <w:t>&amp;&amp;&amp;&amp;&amp;&amp;&amp;&amp;&amp;&amp;</w:t>
            </w:r>
            <w:r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42802BD1" w14:textId="77777777" w:rsidR="003821F4" w:rsidRPr="0028446B" w:rsidRDefault="007D6498" w:rsidP="003821F4">
            <w:pPr>
              <w:jc w:val="left"/>
              <w:rPr>
                <w:rFonts w:ascii="Courier New" w:hAnsi="Courier New" w:cs="Courier New"/>
                <w:sz w:val="16"/>
                <w:szCs w:val="16"/>
              </w:rPr>
            </w:pPr>
            <w:r>
              <w:rPr>
                <w:rFonts w:ascii="Courier New" w:hAnsi="Courier New" w:cs="Courier New"/>
                <w:sz w:val="16"/>
                <w:szCs w:val="16"/>
              </w:rPr>
              <w:t>0A</w:t>
            </w:r>
            <w:r>
              <w:rPr>
                <w:rFonts w:ascii="Courier New" w:hAnsi="Courier New" w:cs="Courier New"/>
                <w:sz w:val="16"/>
                <w:szCs w:val="16"/>
              </w:rPr>
              <w:tab/>
            </w:r>
            <w:r w:rsidRPr="009D03AF">
              <w:rPr>
                <w:rFonts w:ascii="Courier New" w:hAnsi="Courier New" w:cs="Courier New"/>
                <w:color w:val="1F4E79" w:themeColor="accent1" w:themeShade="80"/>
                <w:sz w:val="16"/>
                <w:szCs w:val="16"/>
              </w:rPr>
              <w:t>&amp;&amp;&amp;&amp;&amp;&amp;&amp;&amp;&amp;&amp;&amp;&amp;&amp;&amp;&amp;&amp;&amp;&amp;&amp;&amp;&amp;&amp;&amp;&amp;&amp;&amp;&amp;&amp;&amp;&amp;</w:t>
            </w:r>
            <w:r>
              <w:rPr>
                <w:rFonts w:ascii="Courier New" w:hAnsi="Courier New" w:cs="Courier New"/>
                <w:sz w:val="16"/>
                <w:szCs w:val="16"/>
              </w:rPr>
              <w:t>&amp;&amp;&amp;&amp;&amp;&amp;&amp;&amp;&amp;&amp;</w:t>
            </w:r>
            <w:r w:rsidR="003821F4" w:rsidRPr="0028446B">
              <w:rPr>
                <w:rFonts w:ascii="Courier New" w:eastAsia="MS Mincho" w:hAnsi="Courier New" w:cs="Courier New"/>
                <w:sz w:val="16"/>
              </w:rPr>
              <w:t xml:space="preserve"> </w:t>
            </w:r>
            <w:r w:rsidR="00030A2A">
              <w:rPr>
                <w:rFonts w:ascii="Courier New" w:eastAsia="MS Mincho" w:hAnsi="Courier New" w:cs="Courier New"/>
                <w:sz w:val="16"/>
              </w:rPr>
              <w:t>&lt;par&amp;&gt;</w:t>
            </w:r>
          </w:p>
          <w:p w14:paraId="4A1DB64F"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0B</w:t>
            </w:r>
            <w:r w:rsidRPr="0028446B">
              <w:rPr>
                <w:rFonts w:ascii="Courier New" w:hAnsi="Courier New" w:cs="Courier New"/>
                <w:sz w:val="16"/>
                <w:szCs w:val="16"/>
              </w:rPr>
              <w:tab/>
              <w:t>ZALECENI</w:t>
            </w:r>
            <w:r w:rsidR="007D6498">
              <w:rPr>
                <w:rFonts w:ascii="Courier New" w:hAnsi="Courier New" w:cs="Courier New"/>
                <w:sz w:val="16"/>
                <w:szCs w:val="16"/>
              </w:rPr>
              <w:t xml:space="preserve">A: </w:t>
            </w:r>
            <w:r w:rsidR="007D6498" w:rsidRPr="009D03AF">
              <w:rPr>
                <w:rFonts w:ascii="Courier New" w:hAnsi="Courier New" w:cs="Courier New"/>
                <w:color w:val="1F4E79" w:themeColor="accent1" w:themeShade="80"/>
                <w:sz w:val="16"/>
                <w:szCs w:val="16"/>
              </w:rPr>
              <w:t>&amp;&amp;&amp;&amp;&amp;&amp;&amp;&amp;&amp;&amp;&amp;&amp;&amp;&amp;&amp;&amp;&amp;&amp;&amp;</w:t>
            </w:r>
            <w:r w:rsidR="007D6498">
              <w:rPr>
                <w:rFonts w:ascii="Courier New" w:hAnsi="Courier New" w:cs="Courier New"/>
                <w:sz w:val="16"/>
                <w:szCs w:val="16"/>
              </w:rPr>
              <w:t>&amp;&amp;&amp;&amp;&amp;&amp;&amp;&amp;&amp;&amp;</w:t>
            </w:r>
            <w:r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70E7D62E" w14:textId="77777777" w:rsidR="003821F4" w:rsidRPr="0028446B" w:rsidRDefault="007D6498" w:rsidP="003821F4">
            <w:pPr>
              <w:jc w:val="left"/>
              <w:rPr>
                <w:rFonts w:ascii="Courier New" w:hAnsi="Courier New" w:cs="Courier New"/>
                <w:sz w:val="16"/>
                <w:szCs w:val="16"/>
              </w:rPr>
            </w:pPr>
            <w:r>
              <w:rPr>
                <w:rFonts w:ascii="Courier New" w:hAnsi="Courier New" w:cs="Courier New"/>
                <w:sz w:val="16"/>
                <w:szCs w:val="16"/>
              </w:rPr>
              <w:t>0C</w:t>
            </w:r>
            <w:r>
              <w:rPr>
                <w:rFonts w:ascii="Courier New" w:hAnsi="Courier New" w:cs="Courier New"/>
                <w:sz w:val="16"/>
                <w:szCs w:val="16"/>
              </w:rPr>
              <w:tab/>
            </w:r>
            <w:r w:rsidRPr="009D03AF">
              <w:rPr>
                <w:rFonts w:ascii="Courier New" w:hAnsi="Courier New" w:cs="Courier New"/>
                <w:color w:val="1F4E79" w:themeColor="accent1" w:themeShade="80"/>
                <w:sz w:val="16"/>
                <w:szCs w:val="16"/>
              </w:rPr>
              <w:t>&amp;&amp;&amp;&amp;&amp;&amp;&amp;&amp;&amp;&amp;&amp;&amp;&amp;&amp;&amp;&amp;&amp;&amp;&amp;&amp;&amp;&amp;&amp;&amp;&amp;&amp;&amp;&amp;&amp;&amp;</w:t>
            </w:r>
            <w:r>
              <w:rPr>
                <w:rFonts w:ascii="Courier New" w:hAnsi="Courier New" w:cs="Courier New"/>
                <w:sz w:val="16"/>
                <w:szCs w:val="16"/>
              </w:rPr>
              <w:t>&amp;&amp;&amp;&amp;&amp;&amp;&amp;&amp;&amp;&amp;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0910889E"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0D                                        </w:t>
            </w:r>
          </w:p>
          <w:p w14:paraId="5A55CA12" w14:textId="77777777" w:rsidR="003821F4" w:rsidRPr="0028446B" w:rsidRDefault="007D6498" w:rsidP="003821F4">
            <w:pPr>
              <w:jc w:val="left"/>
              <w:rPr>
                <w:rFonts w:ascii="Courier New" w:hAnsi="Courier New" w:cs="Courier New"/>
                <w:sz w:val="16"/>
                <w:szCs w:val="16"/>
              </w:rPr>
            </w:pPr>
            <w:r>
              <w:rPr>
                <w:rFonts w:ascii="Courier New" w:hAnsi="Courier New" w:cs="Courier New"/>
                <w:sz w:val="16"/>
                <w:szCs w:val="16"/>
              </w:rPr>
              <w:t>0E</w:t>
            </w:r>
            <w:r>
              <w:rPr>
                <w:rFonts w:ascii="Courier New" w:hAnsi="Courier New" w:cs="Courier New"/>
                <w:sz w:val="16"/>
                <w:szCs w:val="16"/>
              </w:rPr>
              <w:tab/>
              <w:t xml:space="preserve">UWAGI: </w:t>
            </w:r>
            <w:r w:rsidRPr="009D03AF">
              <w:rPr>
                <w:rFonts w:ascii="Courier New" w:hAnsi="Courier New" w:cs="Courier New"/>
                <w:color w:val="1F4E79" w:themeColor="accent1" w:themeShade="80"/>
                <w:sz w:val="16"/>
                <w:szCs w:val="16"/>
              </w:rPr>
              <w:t>&amp;&amp;&amp;&amp;&amp;&amp;&amp;&amp;&amp;&amp;&amp;&amp;&amp;&amp;&amp;&amp;&amp;&amp;&amp;&amp;&amp;&amp;&amp;</w:t>
            </w:r>
            <w:r>
              <w:rPr>
                <w:rFonts w:ascii="Courier New" w:hAnsi="Courier New" w:cs="Courier New"/>
                <w:sz w:val="16"/>
                <w:szCs w:val="16"/>
              </w:rPr>
              <w:t>&amp;&amp;&amp;&amp;&amp;&amp;&amp;&amp;&amp;&amp;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283608FB" w14:textId="77777777" w:rsidR="003821F4" w:rsidRPr="0028446B" w:rsidRDefault="007D6498" w:rsidP="003821F4">
            <w:pPr>
              <w:jc w:val="left"/>
              <w:rPr>
                <w:rFonts w:ascii="Courier New" w:hAnsi="Courier New" w:cs="Courier New"/>
                <w:sz w:val="16"/>
                <w:szCs w:val="16"/>
              </w:rPr>
            </w:pPr>
            <w:r>
              <w:rPr>
                <w:rFonts w:ascii="Courier New" w:hAnsi="Courier New" w:cs="Courier New"/>
                <w:sz w:val="16"/>
                <w:szCs w:val="16"/>
              </w:rPr>
              <w:t>0F</w:t>
            </w:r>
            <w:r>
              <w:rPr>
                <w:rFonts w:ascii="Courier New" w:hAnsi="Courier New" w:cs="Courier New"/>
                <w:sz w:val="16"/>
                <w:szCs w:val="16"/>
              </w:rPr>
              <w:tab/>
            </w:r>
            <w:r w:rsidRPr="009D03AF">
              <w:rPr>
                <w:rFonts w:ascii="Courier New" w:hAnsi="Courier New" w:cs="Courier New"/>
                <w:color w:val="1F4E79" w:themeColor="accent1" w:themeShade="80"/>
                <w:sz w:val="16"/>
                <w:szCs w:val="16"/>
              </w:rPr>
              <w:t>&amp;&amp;&amp;&amp;&amp;&amp;&amp;&amp;&amp;&amp;&amp;&amp;&amp;&amp;&amp;&amp;&amp;&amp;&amp;&amp;&amp;&amp;&amp;&amp;&amp;&amp;&amp;&amp;&amp;&amp;</w:t>
            </w:r>
            <w:r>
              <w:rPr>
                <w:rFonts w:ascii="Courier New" w:hAnsi="Courier New" w:cs="Courier New"/>
                <w:sz w:val="16"/>
                <w:szCs w:val="16"/>
              </w:rPr>
              <w:t>&amp;&amp;&amp;&amp;&amp;&amp;&amp;&amp;&amp;&amp;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3C034300" w14:textId="77777777" w:rsidR="003821F4" w:rsidRPr="0028446B" w:rsidRDefault="007D6498" w:rsidP="003821F4">
            <w:pPr>
              <w:jc w:val="left"/>
              <w:rPr>
                <w:rFonts w:ascii="Courier New" w:hAnsi="Courier New" w:cs="Courier New"/>
                <w:sz w:val="16"/>
                <w:szCs w:val="16"/>
              </w:rPr>
            </w:pPr>
            <w:r>
              <w:rPr>
                <w:rFonts w:ascii="Courier New" w:hAnsi="Courier New" w:cs="Courier New"/>
                <w:sz w:val="16"/>
                <w:szCs w:val="16"/>
              </w:rPr>
              <w:t>10</w:t>
            </w:r>
            <w:r>
              <w:rPr>
                <w:rFonts w:ascii="Courier New" w:hAnsi="Courier New" w:cs="Courier New"/>
                <w:sz w:val="16"/>
                <w:szCs w:val="16"/>
              </w:rPr>
              <w:tab/>
            </w:r>
            <w:r w:rsidRPr="009D03AF">
              <w:rPr>
                <w:rFonts w:ascii="Courier New" w:hAnsi="Courier New" w:cs="Courier New"/>
                <w:color w:val="1F4E79" w:themeColor="accent1" w:themeShade="80"/>
                <w:sz w:val="16"/>
                <w:szCs w:val="16"/>
              </w:rPr>
              <w:t>&amp;&amp;&amp;&amp;&amp;&amp;&amp;&amp;&amp;&amp;&amp;&amp;&amp;&amp;&amp;&amp;&amp;&amp;&amp;&amp;&amp;&amp;&amp;&amp;&amp;&amp;&amp;&amp;&amp;&amp;</w:t>
            </w:r>
            <w:r>
              <w:rPr>
                <w:rFonts w:ascii="Courier New" w:hAnsi="Courier New" w:cs="Courier New"/>
                <w:sz w:val="16"/>
                <w:szCs w:val="16"/>
              </w:rPr>
              <w:t>&amp;&amp;&amp;&amp;&amp;&amp;&amp;&amp;&amp;&amp;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642E2B38" w14:textId="77777777" w:rsidR="003821F4" w:rsidRPr="0028446B" w:rsidRDefault="007D6498" w:rsidP="003821F4">
            <w:pPr>
              <w:jc w:val="left"/>
              <w:rPr>
                <w:rFonts w:ascii="Courier New" w:hAnsi="Courier New" w:cs="Courier New"/>
                <w:sz w:val="16"/>
                <w:szCs w:val="16"/>
              </w:rPr>
            </w:pPr>
            <w:r>
              <w:rPr>
                <w:rFonts w:ascii="Courier New" w:hAnsi="Courier New" w:cs="Courier New"/>
                <w:sz w:val="16"/>
                <w:szCs w:val="16"/>
              </w:rPr>
              <w:t>11</w:t>
            </w:r>
            <w:r>
              <w:rPr>
                <w:rFonts w:ascii="Courier New" w:hAnsi="Courier New" w:cs="Courier New"/>
                <w:sz w:val="16"/>
                <w:szCs w:val="16"/>
              </w:rPr>
              <w:tab/>
            </w:r>
            <w:r w:rsidRPr="009D03AF">
              <w:rPr>
                <w:rFonts w:ascii="Courier New" w:hAnsi="Courier New" w:cs="Courier New"/>
                <w:color w:val="1F4E79" w:themeColor="accent1" w:themeShade="80"/>
                <w:sz w:val="16"/>
                <w:szCs w:val="16"/>
              </w:rPr>
              <w:t>&amp;&amp;&amp;&amp;&amp;&amp;&amp;&amp;&amp;&amp;&amp;&amp;&amp;&amp;&amp;&amp;&amp;&amp;&amp;&amp;&amp;&amp;&amp;&amp;&amp;&amp;&amp;&amp;&amp;&amp;</w:t>
            </w:r>
            <w:r>
              <w:rPr>
                <w:rFonts w:ascii="Courier New" w:hAnsi="Courier New" w:cs="Courier New"/>
                <w:sz w:val="16"/>
                <w:szCs w:val="16"/>
              </w:rPr>
              <w:t>&amp;&amp;&amp;&amp;&amp;&amp;&amp;&amp;&amp;&amp;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5A3CE37A" w14:textId="77777777" w:rsidR="003821F4" w:rsidRPr="0028446B" w:rsidRDefault="003821F4" w:rsidP="003821F4">
            <w:pPr>
              <w:jc w:val="left"/>
              <w:rPr>
                <w:rFonts w:ascii="Courier New" w:hAnsi="Courier New" w:cs="Courier New"/>
                <w:sz w:val="16"/>
                <w:szCs w:val="16"/>
              </w:rPr>
            </w:pPr>
          </w:p>
          <w:p w14:paraId="6CEF9AE1" w14:textId="77777777" w:rsidR="008B6B53" w:rsidRPr="001453A1" w:rsidRDefault="008B6B53" w:rsidP="008B6B53">
            <w:pPr>
              <w:jc w:val="left"/>
              <w:rPr>
                <w:rFonts w:ascii="Courier New" w:hAnsi="Courier New" w:cs="Courier New"/>
                <w:sz w:val="16"/>
                <w:szCs w:val="16"/>
              </w:rPr>
            </w:pPr>
            <w:r w:rsidRPr="001453A1">
              <w:rPr>
                <w:rFonts w:ascii="Courier New" w:hAnsi="Courier New" w:cs="Courier New"/>
                <w:sz w:val="16"/>
                <w:szCs w:val="16"/>
              </w:rPr>
              <w:t xml:space="preserve">- </w:t>
            </w:r>
            <w:proofErr w:type="spellStart"/>
            <w:r w:rsidRPr="00EC7894">
              <w:rPr>
                <w:rFonts w:ascii="Courier New" w:hAnsi="Courier New" w:cs="Courier New"/>
                <w:sz w:val="16"/>
                <w:szCs w:val="16"/>
              </w:rPr>
              <w:t>line</w:t>
            </w:r>
            <w:proofErr w:type="spellEnd"/>
            <w:r w:rsidRPr="00EC7894">
              <w:rPr>
                <w:rFonts w:ascii="Courier New" w:hAnsi="Courier New" w:cs="Courier New"/>
                <w:sz w:val="16"/>
                <w:szCs w:val="16"/>
              </w:rPr>
              <w:t xml:space="preserve"> 06 </w:t>
            </w:r>
            <w:proofErr w:type="spellStart"/>
            <w:r w:rsidRPr="00EC7894">
              <w:rPr>
                <w:rFonts w:ascii="Courier New" w:hAnsi="Courier New" w:cs="Courier New"/>
                <w:sz w:val="16"/>
                <w:szCs w:val="16"/>
              </w:rPr>
              <w:t>can</w:t>
            </w:r>
            <w:proofErr w:type="spellEnd"/>
            <w:r w:rsidRPr="00EC7894">
              <w:rPr>
                <w:rFonts w:ascii="Courier New" w:hAnsi="Courier New" w:cs="Courier New"/>
                <w:sz w:val="16"/>
                <w:szCs w:val="16"/>
              </w:rPr>
              <w:t xml:space="preserve"> be </w:t>
            </w:r>
            <w:proofErr w:type="spellStart"/>
            <w:r w:rsidRPr="00EC7894">
              <w:rPr>
                <w:rFonts w:ascii="Courier New" w:hAnsi="Courier New" w:cs="Courier New"/>
                <w:sz w:val="16"/>
                <w:szCs w:val="16"/>
              </w:rPr>
              <w:t>repeated</w:t>
            </w:r>
            <w:proofErr w:type="spellEnd"/>
            <w:r w:rsidRPr="00EC7894">
              <w:rPr>
                <w:rFonts w:ascii="Courier New" w:hAnsi="Courier New" w:cs="Courier New"/>
                <w:sz w:val="16"/>
                <w:szCs w:val="16"/>
              </w:rPr>
              <w:t xml:space="preserve"> </w:t>
            </w:r>
            <w:proofErr w:type="spellStart"/>
            <w:r w:rsidRPr="00EC7894">
              <w:rPr>
                <w:rFonts w:ascii="Courier New" w:hAnsi="Courier New" w:cs="Courier New"/>
                <w:sz w:val="16"/>
                <w:szCs w:val="16"/>
              </w:rPr>
              <w:t>up</w:t>
            </w:r>
            <w:proofErr w:type="spellEnd"/>
            <w:r w:rsidRPr="00EC7894">
              <w:rPr>
                <w:rFonts w:ascii="Courier New" w:hAnsi="Courier New" w:cs="Courier New"/>
                <w:sz w:val="16"/>
                <w:szCs w:val="16"/>
              </w:rPr>
              <w:t xml:space="preserve"> to 10 </w:t>
            </w:r>
            <w:proofErr w:type="spellStart"/>
            <w:r w:rsidRPr="00EC7894">
              <w:rPr>
                <w:rFonts w:ascii="Courier New" w:hAnsi="Courier New" w:cs="Courier New"/>
                <w:sz w:val="16"/>
                <w:szCs w:val="16"/>
              </w:rPr>
              <w:t>times</w:t>
            </w:r>
            <w:proofErr w:type="spellEnd"/>
          </w:p>
          <w:p w14:paraId="3F15A898" w14:textId="77777777" w:rsidR="008B6B53" w:rsidRPr="001453A1" w:rsidRDefault="008B6B53" w:rsidP="008B6B53">
            <w:pPr>
              <w:jc w:val="left"/>
              <w:rPr>
                <w:rFonts w:ascii="Courier New" w:hAnsi="Courier New" w:cs="Courier New"/>
                <w:sz w:val="16"/>
                <w:szCs w:val="16"/>
              </w:rPr>
            </w:pPr>
            <w:r w:rsidRPr="001453A1">
              <w:rPr>
                <w:rFonts w:ascii="Courier New" w:hAnsi="Courier New" w:cs="Courier New"/>
                <w:sz w:val="16"/>
                <w:szCs w:val="16"/>
              </w:rPr>
              <w:t xml:space="preserve">- </w:t>
            </w:r>
            <w:proofErr w:type="spellStart"/>
            <w:r w:rsidRPr="00EC7894">
              <w:rPr>
                <w:rFonts w:ascii="Courier New" w:hAnsi="Courier New" w:cs="Courier New"/>
                <w:sz w:val="16"/>
                <w:szCs w:val="16"/>
              </w:rPr>
              <w:t>line</w:t>
            </w:r>
            <w:proofErr w:type="spellEnd"/>
            <w:r w:rsidRPr="00EC7894">
              <w:rPr>
                <w:rFonts w:ascii="Courier New" w:hAnsi="Courier New" w:cs="Courier New"/>
                <w:sz w:val="16"/>
                <w:szCs w:val="16"/>
              </w:rPr>
              <w:t xml:space="preserve"> 07 </w:t>
            </w:r>
            <w:proofErr w:type="spellStart"/>
            <w:r w:rsidRPr="00EC7894">
              <w:rPr>
                <w:rFonts w:ascii="Courier New" w:hAnsi="Courier New" w:cs="Courier New"/>
                <w:sz w:val="16"/>
                <w:szCs w:val="16"/>
              </w:rPr>
              <w:t>printed</w:t>
            </w:r>
            <w:proofErr w:type="spellEnd"/>
            <w:r w:rsidRPr="00EC7894">
              <w:rPr>
                <w:rFonts w:ascii="Courier New" w:hAnsi="Courier New" w:cs="Courier New"/>
                <w:sz w:val="16"/>
                <w:szCs w:val="16"/>
              </w:rPr>
              <w:t xml:space="preserve"> </w:t>
            </w:r>
            <w:proofErr w:type="spellStart"/>
            <w:r w:rsidRPr="00EC7894">
              <w:rPr>
                <w:rFonts w:ascii="Courier New" w:hAnsi="Courier New" w:cs="Courier New"/>
                <w:sz w:val="16"/>
                <w:szCs w:val="16"/>
              </w:rPr>
              <w:t>when</w:t>
            </w:r>
            <w:proofErr w:type="spellEnd"/>
            <w:r w:rsidRPr="00EC7894">
              <w:rPr>
                <w:rFonts w:ascii="Courier New" w:hAnsi="Courier New" w:cs="Courier New"/>
                <w:sz w:val="16"/>
                <w:szCs w:val="16"/>
              </w:rPr>
              <w:t xml:space="preserve"> the </w:t>
            </w:r>
            <w:proofErr w:type="spellStart"/>
            <w:r w:rsidRPr="00EC7894">
              <w:rPr>
                <w:rFonts w:ascii="Courier New" w:hAnsi="Courier New" w:cs="Courier New"/>
                <w:sz w:val="16"/>
                <w:szCs w:val="16"/>
              </w:rPr>
              <w:t>previous</w:t>
            </w:r>
            <w:proofErr w:type="spellEnd"/>
            <w:r w:rsidRPr="00EC7894">
              <w:rPr>
                <w:rFonts w:ascii="Courier New" w:hAnsi="Courier New" w:cs="Courier New"/>
                <w:sz w:val="16"/>
                <w:szCs w:val="16"/>
              </w:rPr>
              <w:t xml:space="preserve"> </w:t>
            </w:r>
            <w:proofErr w:type="spellStart"/>
            <w:r w:rsidRPr="00EC7894">
              <w:rPr>
                <w:rFonts w:ascii="Courier New" w:hAnsi="Courier New" w:cs="Courier New"/>
                <w:sz w:val="16"/>
                <w:szCs w:val="16"/>
              </w:rPr>
              <w:t>line</w:t>
            </w:r>
            <w:proofErr w:type="spellEnd"/>
            <w:r w:rsidRPr="00EC7894">
              <w:rPr>
                <w:rFonts w:ascii="Courier New" w:hAnsi="Courier New" w:cs="Courier New"/>
                <w:sz w:val="16"/>
                <w:szCs w:val="16"/>
              </w:rPr>
              <w:t xml:space="preserve"> </w:t>
            </w:r>
            <w:proofErr w:type="spellStart"/>
            <w:r w:rsidRPr="00EC7894">
              <w:rPr>
                <w:rFonts w:ascii="Courier New" w:hAnsi="Courier New" w:cs="Courier New"/>
                <w:sz w:val="16"/>
                <w:szCs w:val="16"/>
              </w:rPr>
              <w:t>h</w:t>
            </w:r>
            <w:r>
              <w:rPr>
                <w:rFonts w:ascii="Courier New" w:hAnsi="Courier New" w:cs="Courier New"/>
                <w:sz w:val="16"/>
                <w:szCs w:val="16"/>
              </w:rPr>
              <w:t>as</w:t>
            </w:r>
            <w:proofErr w:type="spellEnd"/>
            <w:r>
              <w:rPr>
                <w:rFonts w:ascii="Courier New" w:hAnsi="Courier New" w:cs="Courier New"/>
                <w:sz w:val="16"/>
                <w:szCs w:val="16"/>
              </w:rPr>
              <w:t xml:space="preserve"> </w:t>
            </w:r>
            <w:proofErr w:type="spellStart"/>
            <w:r>
              <w:rPr>
                <w:rFonts w:ascii="Courier New" w:hAnsi="Courier New" w:cs="Courier New"/>
                <w:sz w:val="16"/>
                <w:szCs w:val="16"/>
              </w:rPr>
              <w:t>been</w:t>
            </w:r>
            <w:proofErr w:type="spellEnd"/>
            <w:r>
              <w:rPr>
                <w:rFonts w:ascii="Courier New" w:hAnsi="Courier New" w:cs="Courier New"/>
                <w:sz w:val="16"/>
                <w:szCs w:val="16"/>
              </w:rPr>
              <w:t xml:space="preserve"> </w:t>
            </w:r>
            <w:proofErr w:type="spellStart"/>
            <w:r w:rsidRPr="00EC7894">
              <w:rPr>
                <w:rFonts w:ascii="Courier New" w:hAnsi="Courier New" w:cs="Courier New"/>
                <w:sz w:val="16"/>
                <w:szCs w:val="16"/>
              </w:rPr>
              <w:t>printed</w:t>
            </w:r>
            <w:proofErr w:type="spellEnd"/>
          </w:p>
          <w:p w14:paraId="3CF196A0" w14:textId="77777777" w:rsidR="008B6B53" w:rsidRPr="001453A1" w:rsidRDefault="008B6B53" w:rsidP="008B6B53">
            <w:pPr>
              <w:jc w:val="left"/>
              <w:rPr>
                <w:rFonts w:ascii="Courier New" w:hAnsi="Courier New" w:cs="Courier New"/>
                <w:sz w:val="16"/>
                <w:szCs w:val="16"/>
              </w:rPr>
            </w:pPr>
            <w:r w:rsidRPr="001453A1">
              <w:rPr>
                <w:rFonts w:ascii="Courier New" w:hAnsi="Courier New" w:cs="Courier New"/>
                <w:sz w:val="16"/>
                <w:szCs w:val="16"/>
              </w:rPr>
              <w:t xml:space="preserve">- </w:t>
            </w:r>
            <w:proofErr w:type="spellStart"/>
            <w:r w:rsidRPr="00EC7894">
              <w:rPr>
                <w:rFonts w:ascii="Courier New" w:hAnsi="Courier New" w:cs="Courier New"/>
                <w:sz w:val="16"/>
                <w:szCs w:val="16"/>
              </w:rPr>
              <w:t>line</w:t>
            </w:r>
            <w:proofErr w:type="spellEnd"/>
            <w:r w:rsidRPr="00EC7894">
              <w:rPr>
                <w:rFonts w:ascii="Courier New" w:hAnsi="Courier New" w:cs="Courier New"/>
                <w:sz w:val="16"/>
                <w:szCs w:val="16"/>
              </w:rPr>
              <w:t xml:space="preserve"> 09 </w:t>
            </w:r>
            <w:proofErr w:type="spellStart"/>
            <w:r w:rsidRPr="00EC7894">
              <w:rPr>
                <w:rFonts w:ascii="Courier New" w:hAnsi="Courier New" w:cs="Courier New"/>
                <w:sz w:val="16"/>
                <w:szCs w:val="16"/>
              </w:rPr>
              <w:t>can</w:t>
            </w:r>
            <w:proofErr w:type="spellEnd"/>
            <w:r w:rsidRPr="00EC7894">
              <w:rPr>
                <w:rFonts w:ascii="Courier New" w:hAnsi="Courier New" w:cs="Courier New"/>
                <w:sz w:val="16"/>
                <w:szCs w:val="16"/>
              </w:rPr>
              <w:t xml:space="preserve"> be </w:t>
            </w:r>
            <w:proofErr w:type="spellStart"/>
            <w:r w:rsidRPr="00EC7894">
              <w:rPr>
                <w:rFonts w:ascii="Courier New" w:hAnsi="Courier New" w:cs="Courier New"/>
                <w:sz w:val="16"/>
                <w:szCs w:val="16"/>
              </w:rPr>
              <w:t>repeated</w:t>
            </w:r>
            <w:proofErr w:type="spellEnd"/>
            <w:r w:rsidRPr="00EC7894">
              <w:rPr>
                <w:rFonts w:ascii="Courier New" w:hAnsi="Courier New" w:cs="Courier New"/>
                <w:sz w:val="16"/>
                <w:szCs w:val="16"/>
              </w:rPr>
              <w:t xml:space="preserve"> </w:t>
            </w:r>
            <w:proofErr w:type="spellStart"/>
            <w:r w:rsidRPr="00EC7894">
              <w:rPr>
                <w:rFonts w:ascii="Courier New" w:hAnsi="Courier New" w:cs="Courier New"/>
                <w:sz w:val="16"/>
                <w:szCs w:val="16"/>
              </w:rPr>
              <w:t>up</w:t>
            </w:r>
            <w:proofErr w:type="spellEnd"/>
            <w:r w:rsidRPr="00EC7894">
              <w:rPr>
                <w:rFonts w:ascii="Courier New" w:hAnsi="Courier New" w:cs="Courier New"/>
                <w:sz w:val="16"/>
                <w:szCs w:val="16"/>
              </w:rPr>
              <w:t xml:space="preserve"> to 10 </w:t>
            </w:r>
            <w:proofErr w:type="spellStart"/>
            <w:r w:rsidRPr="00EC7894">
              <w:rPr>
                <w:rFonts w:ascii="Courier New" w:hAnsi="Courier New" w:cs="Courier New"/>
                <w:sz w:val="16"/>
                <w:szCs w:val="16"/>
              </w:rPr>
              <w:t>times</w:t>
            </w:r>
            <w:proofErr w:type="spellEnd"/>
          </w:p>
          <w:p w14:paraId="1B2C55F0" w14:textId="77777777" w:rsidR="008B6B53" w:rsidRPr="001453A1" w:rsidRDefault="008B6B53" w:rsidP="008B6B53">
            <w:pPr>
              <w:jc w:val="left"/>
              <w:rPr>
                <w:rFonts w:ascii="Courier New" w:hAnsi="Courier New" w:cs="Courier New"/>
                <w:sz w:val="16"/>
                <w:szCs w:val="16"/>
              </w:rPr>
            </w:pPr>
            <w:r w:rsidRPr="001453A1">
              <w:rPr>
                <w:rFonts w:ascii="Courier New" w:hAnsi="Courier New" w:cs="Courier New"/>
                <w:sz w:val="16"/>
                <w:szCs w:val="16"/>
              </w:rPr>
              <w:t xml:space="preserve">- </w:t>
            </w:r>
            <w:proofErr w:type="spellStart"/>
            <w:r w:rsidRPr="00EC7894">
              <w:rPr>
                <w:rFonts w:ascii="Courier New" w:hAnsi="Courier New" w:cs="Courier New"/>
                <w:sz w:val="16"/>
                <w:szCs w:val="16"/>
              </w:rPr>
              <w:t>line</w:t>
            </w:r>
            <w:proofErr w:type="spellEnd"/>
            <w:r w:rsidRPr="00EC7894">
              <w:rPr>
                <w:rFonts w:ascii="Courier New" w:hAnsi="Courier New" w:cs="Courier New"/>
                <w:sz w:val="16"/>
                <w:szCs w:val="16"/>
              </w:rPr>
              <w:t xml:space="preserve"> 0A </w:t>
            </w:r>
            <w:proofErr w:type="spellStart"/>
            <w:r w:rsidRPr="00EC7894">
              <w:rPr>
                <w:rFonts w:ascii="Courier New" w:hAnsi="Courier New" w:cs="Courier New"/>
                <w:sz w:val="16"/>
                <w:szCs w:val="16"/>
              </w:rPr>
              <w:t>printed</w:t>
            </w:r>
            <w:proofErr w:type="spellEnd"/>
            <w:r w:rsidRPr="00EC7894">
              <w:rPr>
                <w:rFonts w:ascii="Courier New" w:hAnsi="Courier New" w:cs="Courier New"/>
                <w:sz w:val="16"/>
                <w:szCs w:val="16"/>
              </w:rPr>
              <w:t xml:space="preserve"> </w:t>
            </w:r>
            <w:proofErr w:type="spellStart"/>
            <w:r w:rsidRPr="00EC7894">
              <w:rPr>
                <w:rFonts w:ascii="Courier New" w:hAnsi="Courier New" w:cs="Courier New"/>
                <w:sz w:val="16"/>
                <w:szCs w:val="16"/>
              </w:rPr>
              <w:t>when</w:t>
            </w:r>
            <w:proofErr w:type="spellEnd"/>
            <w:r>
              <w:rPr>
                <w:rFonts w:ascii="Courier New" w:hAnsi="Courier New" w:cs="Courier New"/>
                <w:sz w:val="16"/>
                <w:szCs w:val="16"/>
              </w:rPr>
              <w:t xml:space="preserve"> the </w:t>
            </w:r>
            <w:proofErr w:type="spellStart"/>
            <w:r>
              <w:rPr>
                <w:rFonts w:ascii="Courier New" w:hAnsi="Courier New" w:cs="Courier New"/>
                <w:sz w:val="16"/>
                <w:szCs w:val="16"/>
              </w:rPr>
              <w:t>previous</w:t>
            </w:r>
            <w:proofErr w:type="spellEnd"/>
            <w:r>
              <w:rPr>
                <w:rFonts w:ascii="Courier New" w:hAnsi="Courier New" w:cs="Courier New"/>
                <w:sz w:val="16"/>
                <w:szCs w:val="16"/>
              </w:rPr>
              <w:t xml:space="preserve"> </w:t>
            </w:r>
            <w:proofErr w:type="spellStart"/>
            <w:r>
              <w:rPr>
                <w:rFonts w:ascii="Courier New" w:hAnsi="Courier New" w:cs="Courier New"/>
                <w:sz w:val="16"/>
                <w:szCs w:val="16"/>
              </w:rPr>
              <w:t>line</w:t>
            </w:r>
            <w:proofErr w:type="spellEnd"/>
            <w:r>
              <w:rPr>
                <w:rFonts w:ascii="Courier New" w:hAnsi="Courier New" w:cs="Courier New"/>
                <w:sz w:val="16"/>
                <w:szCs w:val="16"/>
              </w:rPr>
              <w:t xml:space="preserve"> </w:t>
            </w:r>
            <w:proofErr w:type="spellStart"/>
            <w:r>
              <w:rPr>
                <w:rFonts w:ascii="Courier New" w:hAnsi="Courier New" w:cs="Courier New"/>
                <w:sz w:val="16"/>
                <w:szCs w:val="16"/>
              </w:rPr>
              <w:t>has</w:t>
            </w:r>
            <w:proofErr w:type="spellEnd"/>
            <w:r>
              <w:rPr>
                <w:rFonts w:ascii="Courier New" w:hAnsi="Courier New" w:cs="Courier New"/>
                <w:sz w:val="16"/>
                <w:szCs w:val="16"/>
              </w:rPr>
              <w:t xml:space="preserve"> </w:t>
            </w:r>
            <w:proofErr w:type="spellStart"/>
            <w:r>
              <w:rPr>
                <w:rFonts w:ascii="Courier New" w:hAnsi="Courier New" w:cs="Courier New"/>
                <w:sz w:val="16"/>
                <w:szCs w:val="16"/>
              </w:rPr>
              <w:t>been</w:t>
            </w:r>
            <w:proofErr w:type="spellEnd"/>
            <w:r>
              <w:rPr>
                <w:rFonts w:ascii="Courier New" w:hAnsi="Courier New" w:cs="Courier New"/>
                <w:sz w:val="16"/>
                <w:szCs w:val="16"/>
              </w:rPr>
              <w:t xml:space="preserve"> </w:t>
            </w:r>
            <w:proofErr w:type="spellStart"/>
            <w:r w:rsidRPr="00EC7894">
              <w:rPr>
                <w:rFonts w:ascii="Courier New" w:hAnsi="Courier New" w:cs="Courier New"/>
                <w:sz w:val="16"/>
                <w:szCs w:val="16"/>
              </w:rPr>
              <w:t>printed</w:t>
            </w:r>
            <w:proofErr w:type="spellEnd"/>
          </w:p>
          <w:p w14:paraId="0EE99B8D" w14:textId="77777777" w:rsidR="008B6B53" w:rsidRPr="001453A1" w:rsidRDefault="008B6B53" w:rsidP="008B6B53">
            <w:pPr>
              <w:jc w:val="left"/>
              <w:rPr>
                <w:rFonts w:ascii="Courier New" w:hAnsi="Courier New" w:cs="Courier New"/>
                <w:sz w:val="16"/>
                <w:szCs w:val="16"/>
              </w:rPr>
            </w:pPr>
            <w:r w:rsidRPr="001453A1">
              <w:rPr>
                <w:rFonts w:ascii="Courier New" w:hAnsi="Courier New" w:cs="Courier New"/>
                <w:sz w:val="16"/>
                <w:szCs w:val="16"/>
              </w:rPr>
              <w:t xml:space="preserve">- </w:t>
            </w:r>
            <w:proofErr w:type="spellStart"/>
            <w:r w:rsidRPr="00EC7894">
              <w:rPr>
                <w:rFonts w:ascii="Courier New" w:hAnsi="Courier New" w:cs="Courier New"/>
                <w:sz w:val="16"/>
                <w:szCs w:val="16"/>
              </w:rPr>
              <w:t>line</w:t>
            </w:r>
            <w:proofErr w:type="spellEnd"/>
            <w:r w:rsidRPr="00EC7894">
              <w:rPr>
                <w:rFonts w:ascii="Courier New" w:hAnsi="Courier New" w:cs="Courier New"/>
                <w:sz w:val="16"/>
                <w:szCs w:val="16"/>
              </w:rPr>
              <w:t xml:space="preserve"> 0B </w:t>
            </w:r>
            <w:proofErr w:type="spellStart"/>
            <w:r w:rsidRPr="00EC7894">
              <w:rPr>
                <w:rFonts w:ascii="Courier New" w:hAnsi="Courier New" w:cs="Courier New"/>
                <w:sz w:val="16"/>
                <w:szCs w:val="16"/>
              </w:rPr>
              <w:t>can</w:t>
            </w:r>
            <w:proofErr w:type="spellEnd"/>
            <w:r w:rsidRPr="00EC7894">
              <w:rPr>
                <w:rFonts w:ascii="Courier New" w:hAnsi="Courier New" w:cs="Courier New"/>
                <w:sz w:val="16"/>
                <w:szCs w:val="16"/>
              </w:rPr>
              <w:t xml:space="preserve"> be </w:t>
            </w:r>
            <w:proofErr w:type="spellStart"/>
            <w:r w:rsidRPr="00EC7894">
              <w:rPr>
                <w:rFonts w:ascii="Courier New" w:hAnsi="Courier New" w:cs="Courier New"/>
                <w:sz w:val="16"/>
                <w:szCs w:val="16"/>
              </w:rPr>
              <w:t>repeated</w:t>
            </w:r>
            <w:proofErr w:type="spellEnd"/>
            <w:r w:rsidRPr="00EC7894">
              <w:rPr>
                <w:rFonts w:ascii="Courier New" w:hAnsi="Courier New" w:cs="Courier New"/>
                <w:sz w:val="16"/>
                <w:szCs w:val="16"/>
              </w:rPr>
              <w:t xml:space="preserve"> </w:t>
            </w:r>
            <w:proofErr w:type="spellStart"/>
            <w:r w:rsidRPr="00EC7894">
              <w:rPr>
                <w:rFonts w:ascii="Courier New" w:hAnsi="Courier New" w:cs="Courier New"/>
                <w:sz w:val="16"/>
                <w:szCs w:val="16"/>
              </w:rPr>
              <w:t>up</w:t>
            </w:r>
            <w:proofErr w:type="spellEnd"/>
            <w:r w:rsidRPr="00EC7894">
              <w:rPr>
                <w:rFonts w:ascii="Courier New" w:hAnsi="Courier New" w:cs="Courier New"/>
                <w:sz w:val="16"/>
                <w:szCs w:val="16"/>
              </w:rPr>
              <w:t xml:space="preserve"> to 10 </w:t>
            </w:r>
            <w:proofErr w:type="spellStart"/>
            <w:r w:rsidRPr="00EC7894">
              <w:rPr>
                <w:rFonts w:ascii="Courier New" w:hAnsi="Courier New" w:cs="Courier New"/>
                <w:sz w:val="16"/>
                <w:szCs w:val="16"/>
              </w:rPr>
              <w:t>times</w:t>
            </w:r>
            <w:proofErr w:type="spellEnd"/>
          </w:p>
          <w:p w14:paraId="33012F04" w14:textId="77777777" w:rsidR="008B6B53" w:rsidRPr="001453A1" w:rsidRDefault="008B6B53" w:rsidP="008B6B53">
            <w:pPr>
              <w:jc w:val="left"/>
              <w:rPr>
                <w:rFonts w:ascii="Courier New" w:hAnsi="Courier New" w:cs="Courier New"/>
                <w:sz w:val="16"/>
                <w:szCs w:val="16"/>
              </w:rPr>
            </w:pPr>
            <w:r w:rsidRPr="001453A1">
              <w:rPr>
                <w:rFonts w:ascii="Courier New" w:hAnsi="Courier New" w:cs="Courier New"/>
                <w:sz w:val="16"/>
                <w:szCs w:val="16"/>
              </w:rPr>
              <w:t xml:space="preserve">- </w:t>
            </w:r>
            <w:proofErr w:type="spellStart"/>
            <w:r w:rsidRPr="00EC7894">
              <w:rPr>
                <w:rFonts w:ascii="Courier New" w:hAnsi="Courier New" w:cs="Courier New"/>
                <w:sz w:val="16"/>
                <w:szCs w:val="16"/>
              </w:rPr>
              <w:t>line</w:t>
            </w:r>
            <w:proofErr w:type="spellEnd"/>
            <w:r w:rsidRPr="00EC7894">
              <w:rPr>
                <w:rFonts w:ascii="Courier New" w:hAnsi="Courier New" w:cs="Courier New"/>
                <w:sz w:val="16"/>
                <w:szCs w:val="16"/>
              </w:rPr>
              <w:t xml:space="preserve"> 0C </w:t>
            </w:r>
            <w:proofErr w:type="spellStart"/>
            <w:r w:rsidRPr="00EC7894">
              <w:rPr>
                <w:rFonts w:ascii="Courier New" w:hAnsi="Courier New" w:cs="Courier New"/>
                <w:sz w:val="16"/>
                <w:szCs w:val="16"/>
              </w:rPr>
              <w:t>printed</w:t>
            </w:r>
            <w:proofErr w:type="spellEnd"/>
            <w:r w:rsidRPr="00EC7894">
              <w:rPr>
                <w:rFonts w:ascii="Courier New" w:hAnsi="Courier New" w:cs="Courier New"/>
                <w:sz w:val="16"/>
                <w:szCs w:val="16"/>
              </w:rPr>
              <w:t xml:space="preserve"> </w:t>
            </w:r>
            <w:proofErr w:type="spellStart"/>
            <w:r w:rsidRPr="00EC7894">
              <w:rPr>
                <w:rFonts w:ascii="Courier New" w:hAnsi="Courier New" w:cs="Courier New"/>
                <w:sz w:val="16"/>
                <w:szCs w:val="16"/>
              </w:rPr>
              <w:t>when</w:t>
            </w:r>
            <w:proofErr w:type="spellEnd"/>
            <w:r>
              <w:rPr>
                <w:rFonts w:ascii="Courier New" w:hAnsi="Courier New" w:cs="Courier New"/>
                <w:sz w:val="16"/>
                <w:szCs w:val="16"/>
              </w:rPr>
              <w:t xml:space="preserve"> the </w:t>
            </w:r>
            <w:proofErr w:type="spellStart"/>
            <w:r>
              <w:rPr>
                <w:rFonts w:ascii="Courier New" w:hAnsi="Courier New" w:cs="Courier New"/>
                <w:sz w:val="16"/>
                <w:szCs w:val="16"/>
              </w:rPr>
              <w:t>previous</w:t>
            </w:r>
            <w:proofErr w:type="spellEnd"/>
            <w:r>
              <w:rPr>
                <w:rFonts w:ascii="Courier New" w:hAnsi="Courier New" w:cs="Courier New"/>
                <w:sz w:val="16"/>
                <w:szCs w:val="16"/>
              </w:rPr>
              <w:t xml:space="preserve"> </w:t>
            </w:r>
            <w:proofErr w:type="spellStart"/>
            <w:r>
              <w:rPr>
                <w:rFonts w:ascii="Courier New" w:hAnsi="Courier New" w:cs="Courier New"/>
                <w:sz w:val="16"/>
                <w:szCs w:val="16"/>
              </w:rPr>
              <w:t>line</w:t>
            </w:r>
            <w:proofErr w:type="spellEnd"/>
            <w:r>
              <w:rPr>
                <w:rFonts w:ascii="Courier New" w:hAnsi="Courier New" w:cs="Courier New"/>
                <w:sz w:val="16"/>
                <w:szCs w:val="16"/>
              </w:rPr>
              <w:t xml:space="preserve"> </w:t>
            </w:r>
            <w:proofErr w:type="spellStart"/>
            <w:r>
              <w:rPr>
                <w:rFonts w:ascii="Courier New" w:hAnsi="Courier New" w:cs="Courier New"/>
                <w:sz w:val="16"/>
                <w:szCs w:val="16"/>
              </w:rPr>
              <w:t>has</w:t>
            </w:r>
            <w:proofErr w:type="spellEnd"/>
            <w:r>
              <w:rPr>
                <w:rFonts w:ascii="Courier New" w:hAnsi="Courier New" w:cs="Courier New"/>
                <w:sz w:val="16"/>
                <w:szCs w:val="16"/>
              </w:rPr>
              <w:t xml:space="preserve"> </w:t>
            </w:r>
            <w:proofErr w:type="spellStart"/>
            <w:r>
              <w:rPr>
                <w:rFonts w:ascii="Courier New" w:hAnsi="Courier New" w:cs="Courier New"/>
                <w:sz w:val="16"/>
                <w:szCs w:val="16"/>
              </w:rPr>
              <w:t>been</w:t>
            </w:r>
            <w:proofErr w:type="spellEnd"/>
            <w:r>
              <w:rPr>
                <w:rFonts w:ascii="Courier New" w:hAnsi="Courier New" w:cs="Courier New"/>
                <w:sz w:val="16"/>
                <w:szCs w:val="16"/>
              </w:rPr>
              <w:t xml:space="preserve"> </w:t>
            </w:r>
            <w:proofErr w:type="spellStart"/>
            <w:r w:rsidRPr="00EC7894">
              <w:rPr>
                <w:rFonts w:ascii="Courier New" w:hAnsi="Courier New" w:cs="Courier New"/>
                <w:sz w:val="16"/>
                <w:szCs w:val="16"/>
              </w:rPr>
              <w:t>printed</w:t>
            </w:r>
            <w:proofErr w:type="spellEnd"/>
          </w:p>
          <w:p w14:paraId="4F75682C" w14:textId="77777777" w:rsidR="00783FC6" w:rsidRPr="0028446B" w:rsidRDefault="008B6B53" w:rsidP="008B6B53">
            <w:pPr>
              <w:jc w:val="left"/>
              <w:rPr>
                <w:rFonts w:ascii="Courier New" w:hAnsi="Courier New" w:cs="Courier New"/>
                <w:sz w:val="16"/>
                <w:szCs w:val="16"/>
              </w:rPr>
            </w:pPr>
            <w:r w:rsidRPr="001453A1">
              <w:rPr>
                <w:rFonts w:ascii="Courier New" w:hAnsi="Courier New" w:cs="Courier New"/>
                <w:sz w:val="16"/>
                <w:szCs w:val="16"/>
              </w:rPr>
              <w:t xml:space="preserve">- </w:t>
            </w:r>
            <w:r w:rsidRPr="00EC7894">
              <w:rPr>
                <w:rFonts w:ascii="Courier New" w:hAnsi="Courier New" w:cs="Courier New"/>
                <w:sz w:val="16"/>
                <w:szCs w:val="16"/>
              </w:rPr>
              <w:t xml:space="preserve">lines from 0F to 11 </w:t>
            </w:r>
            <w:proofErr w:type="spellStart"/>
            <w:r w:rsidRPr="00EC7894">
              <w:rPr>
                <w:rFonts w:ascii="Courier New" w:hAnsi="Courier New" w:cs="Courier New"/>
                <w:sz w:val="16"/>
                <w:szCs w:val="16"/>
              </w:rPr>
              <w:t>are</w:t>
            </w:r>
            <w:proofErr w:type="spellEnd"/>
            <w:r w:rsidRPr="00EC7894">
              <w:rPr>
                <w:rFonts w:ascii="Courier New" w:hAnsi="Courier New" w:cs="Courier New"/>
                <w:sz w:val="16"/>
                <w:szCs w:val="16"/>
              </w:rPr>
              <w:t xml:space="preserve"> </w:t>
            </w:r>
            <w:proofErr w:type="spellStart"/>
            <w:r w:rsidRPr="00EC7894">
              <w:rPr>
                <w:rFonts w:ascii="Courier New" w:hAnsi="Courier New" w:cs="Courier New"/>
                <w:sz w:val="16"/>
                <w:szCs w:val="16"/>
              </w:rPr>
              <w:t>printed</w:t>
            </w:r>
            <w:proofErr w:type="spellEnd"/>
            <w:r w:rsidRPr="00EC7894">
              <w:rPr>
                <w:rFonts w:ascii="Courier New" w:hAnsi="Courier New" w:cs="Courier New"/>
                <w:sz w:val="16"/>
                <w:szCs w:val="16"/>
              </w:rPr>
              <w:t xml:space="preserve"> </w:t>
            </w:r>
            <w:proofErr w:type="spellStart"/>
            <w:r w:rsidRPr="00EC7894">
              <w:rPr>
                <w:rFonts w:ascii="Courier New" w:hAnsi="Courier New" w:cs="Courier New"/>
                <w:sz w:val="16"/>
                <w:szCs w:val="16"/>
              </w:rPr>
              <w:t>when</w:t>
            </w:r>
            <w:proofErr w:type="spellEnd"/>
            <w:r>
              <w:rPr>
                <w:rFonts w:ascii="Courier New" w:hAnsi="Courier New" w:cs="Courier New"/>
                <w:sz w:val="16"/>
                <w:szCs w:val="16"/>
              </w:rPr>
              <w:t xml:space="preserve"> the </w:t>
            </w:r>
            <w:proofErr w:type="spellStart"/>
            <w:r>
              <w:rPr>
                <w:rFonts w:ascii="Courier New" w:hAnsi="Courier New" w:cs="Courier New"/>
                <w:sz w:val="16"/>
                <w:szCs w:val="16"/>
              </w:rPr>
              <w:t>previous</w:t>
            </w:r>
            <w:proofErr w:type="spellEnd"/>
            <w:r>
              <w:rPr>
                <w:rFonts w:ascii="Courier New" w:hAnsi="Courier New" w:cs="Courier New"/>
                <w:sz w:val="16"/>
                <w:szCs w:val="16"/>
              </w:rPr>
              <w:t xml:space="preserve"> </w:t>
            </w:r>
            <w:proofErr w:type="spellStart"/>
            <w:r>
              <w:rPr>
                <w:rFonts w:ascii="Courier New" w:hAnsi="Courier New" w:cs="Courier New"/>
                <w:sz w:val="16"/>
                <w:szCs w:val="16"/>
              </w:rPr>
              <w:t>line</w:t>
            </w:r>
            <w:proofErr w:type="spellEnd"/>
            <w:r>
              <w:rPr>
                <w:rFonts w:ascii="Courier New" w:hAnsi="Courier New" w:cs="Courier New"/>
                <w:sz w:val="16"/>
                <w:szCs w:val="16"/>
              </w:rPr>
              <w:t xml:space="preserve"> </w:t>
            </w:r>
            <w:proofErr w:type="spellStart"/>
            <w:r>
              <w:rPr>
                <w:rFonts w:ascii="Courier New" w:hAnsi="Courier New" w:cs="Courier New"/>
                <w:sz w:val="16"/>
                <w:szCs w:val="16"/>
              </w:rPr>
              <w:t>has</w:t>
            </w:r>
            <w:proofErr w:type="spellEnd"/>
            <w:r>
              <w:rPr>
                <w:rFonts w:ascii="Courier New" w:hAnsi="Courier New" w:cs="Courier New"/>
                <w:sz w:val="16"/>
                <w:szCs w:val="16"/>
              </w:rPr>
              <w:t xml:space="preserve"> </w:t>
            </w:r>
            <w:proofErr w:type="spellStart"/>
            <w:r>
              <w:rPr>
                <w:rFonts w:ascii="Courier New" w:hAnsi="Courier New" w:cs="Courier New"/>
                <w:sz w:val="16"/>
                <w:szCs w:val="16"/>
              </w:rPr>
              <w:t>been</w:t>
            </w:r>
            <w:proofErr w:type="spellEnd"/>
            <w:r>
              <w:rPr>
                <w:rFonts w:ascii="Courier New" w:hAnsi="Courier New" w:cs="Courier New"/>
                <w:sz w:val="16"/>
                <w:szCs w:val="16"/>
              </w:rPr>
              <w:t xml:space="preserve"> </w:t>
            </w:r>
            <w:proofErr w:type="spellStart"/>
            <w:r w:rsidRPr="00EC7894">
              <w:rPr>
                <w:rFonts w:ascii="Courier New" w:hAnsi="Courier New" w:cs="Courier New"/>
                <w:sz w:val="16"/>
                <w:szCs w:val="16"/>
              </w:rPr>
              <w:t>printed</w:t>
            </w:r>
            <w:proofErr w:type="spellEnd"/>
          </w:p>
        </w:tc>
      </w:tr>
    </w:tbl>
    <w:p w14:paraId="7BA314B6" w14:textId="77777777" w:rsidR="009B338C" w:rsidRPr="0028446B" w:rsidRDefault="009B338C" w:rsidP="00474B63">
      <w:pPr>
        <w:pStyle w:val="Nagwek4"/>
      </w:pPr>
      <w:bookmarkStart w:id="383" w:name="_Toc279728807"/>
      <w:bookmarkStart w:id="384" w:name="_Toc280613061"/>
      <w:r w:rsidRPr="0028446B">
        <w:t xml:space="preserve">4.6.5.66 </w:t>
      </w:r>
      <w:bookmarkEnd w:id="383"/>
      <w:bookmarkEnd w:id="384"/>
      <w:r w:rsidR="00431DC0" w:rsidRPr="00EC7894">
        <w:t xml:space="preserve">Plan of </w:t>
      </w:r>
      <w:proofErr w:type="spellStart"/>
      <w:r w:rsidR="00431DC0" w:rsidRPr="00EC7894">
        <w:t>treatments</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5D330BCA" w14:textId="77777777" w:rsidTr="003D6CE3">
        <w:tc>
          <w:tcPr>
            <w:tcW w:w="4529" w:type="dxa"/>
            <w:tcBorders>
              <w:top w:val="nil"/>
              <w:left w:val="nil"/>
              <w:bottom w:val="single" w:sz="4" w:space="0" w:color="auto"/>
              <w:right w:val="nil"/>
            </w:tcBorders>
          </w:tcPr>
          <w:p w14:paraId="3A5E818E"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569CECBE" w14:textId="77777777" w:rsidR="00783FC6" w:rsidRPr="0028446B" w:rsidRDefault="003821F4" w:rsidP="003821F4">
            <w:pPr>
              <w:jc w:val="right"/>
            </w:pPr>
            <w:r w:rsidRPr="0028446B">
              <w:t>4B</w:t>
            </w:r>
          </w:p>
        </w:tc>
      </w:tr>
      <w:tr w:rsidR="00783FC6" w:rsidRPr="0028446B" w14:paraId="0E4C1775" w14:textId="77777777" w:rsidTr="003D6CE3">
        <w:tc>
          <w:tcPr>
            <w:tcW w:w="9059" w:type="dxa"/>
            <w:gridSpan w:val="2"/>
            <w:tcBorders>
              <w:top w:val="single" w:sz="4" w:space="0" w:color="auto"/>
            </w:tcBorders>
          </w:tcPr>
          <w:p w14:paraId="0A582B43"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01                                        </w:t>
            </w:r>
          </w:p>
          <w:p w14:paraId="73806BE0"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02</w:t>
            </w:r>
            <w:r w:rsidRPr="0028446B">
              <w:rPr>
                <w:rFonts w:ascii="Courier New" w:hAnsi="Courier New" w:cs="Courier New"/>
                <w:sz w:val="16"/>
                <w:szCs w:val="16"/>
              </w:rPr>
              <w:tab/>
              <w:t xml:space="preserve">             PLAN ZABIEGÓW              </w:t>
            </w:r>
          </w:p>
          <w:p w14:paraId="20B7559B"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03</w:t>
            </w:r>
            <w:r w:rsidRPr="0028446B">
              <w:rPr>
                <w:rFonts w:ascii="Courier New" w:hAnsi="Courier New" w:cs="Courier New"/>
                <w:sz w:val="16"/>
                <w:szCs w:val="16"/>
              </w:rPr>
              <w:tab/>
              <w:t xml:space="preserve">                                        </w:t>
            </w:r>
          </w:p>
          <w:p w14:paraId="345BDE12"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04</w:t>
            </w:r>
            <w:r w:rsidRPr="0028446B">
              <w:rPr>
                <w:rFonts w:ascii="Courier New" w:hAnsi="Courier New" w:cs="Courier New"/>
                <w:sz w:val="16"/>
                <w:szCs w:val="16"/>
              </w:rPr>
              <w:tab/>
              <w:t xml:space="preserve">DATA I </w:t>
            </w:r>
            <w:r w:rsidR="000D5386">
              <w:rPr>
                <w:rFonts w:ascii="Courier New" w:hAnsi="Courier New" w:cs="Courier New"/>
                <w:sz w:val="16"/>
                <w:szCs w:val="16"/>
              </w:rPr>
              <w:t xml:space="preserve">GODZINA WIZYTY: </w:t>
            </w:r>
            <w:r w:rsidR="000D5386" w:rsidRPr="00701960">
              <w:rPr>
                <w:rFonts w:ascii="Courier New" w:hAnsi="Courier New" w:cs="Courier New"/>
                <w:color w:val="1F4E79" w:themeColor="accent1" w:themeShade="80"/>
                <w:sz w:val="16"/>
                <w:szCs w:val="16"/>
              </w:rPr>
              <w:t>&amp;&amp;&amp;&amp;&amp;&amp;</w:t>
            </w:r>
            <w:r w:rsidR="000D5386">
              <w:rPr>
                <w:rFonts w:ascii="Courier New" w:hAnsi="Courier New" w:cs="Courier New"/>
                <w:sz w:val="16"/>
                <w:szCs w:val="16"/>
              </w:rPr>
              <w:t>&amp;&amp;&amp;&amp;&amp;&amp;&amp;&amp;&amp;&amp;</w:t>
            </w:r>
            <w:r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43632C4F"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05                                        </w:t>
            </w:r>
          </w:p>
          <w:p w14:paraId="4EA7AF63"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06</w:t>
            </w:r>
            <w:r w:rsidRPr="0028446B">
              <w:rPr>
                <w:rFonts w:ascii="Courier New" w:hAnsi="Courier New" w:cs="Courier New"/>
                <w:sz w:val="16"/>
                <w:szCs w:val="16"/>
              </w:rPr>
              <w:tab/>
              <w:t>GABINET:</w:t>
            </w:r>
            <w:r w:rsidR="000D5386">
              <w:rPr>
                <w:rFonts w:ascii="Courier New" w:hAnsi="Courier New" w:cs="Courier New"/>
                <w:sz w:val="16"/>
                <w:szCs w:val="16"/>
              </w:rPr>
              <w:t xml:space="preserve"> &amp;</w:t>
            </w:r>
            <w:r w:rsidR="000D5386" w:rsidRPr="00701960">
              <w:rPr>
                <w:rFonts w:ascii="Courier New" w:hAnsi="Courier New" w:cs="Courier New"/>
                <w:color w:val="1F4E79" w:themeColor="accent1" w:themeShade="80"/>
                <w:sz w:val="16"/>
                <w:szCs w:val="16"/>
              </w:rPr>
              <w:t>&amp;&amp;&amp;&amp;&amp;&amp;&amp;&amp;&amp;&amp;&amp;&amp;&amp;&amp;&amp;&amp;&amp;&amp;&amp;</w:t>
            </w:r>
            <w:r w:rsidR="000D5386">
              <w:rPr>
                <w:rFonts w:ascii="Courier New" w:hAnsi="Courier New" w:cs="Courier New"/>
                <w:sz w:val="16"/>
                <w:szCs w:val="16"/>
              </w:rPr>
              <w:t>&amp;&amp;&amp;&amp;&amp;&amp;&amp;&amp;&amp;&amp;&amp;</w:t>
            </w:r>
            <w:r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120036E5" w14:textId="77777777" w:rsidR="003821F4" w:rsidRPr="0028446B" w:rsidRDefault="000D5386" w:rsidP="003821F4">
            <w:pPr>
              <w:jc w:val="left"/>
              <w:rPr>
                <w:rFonts w:ascii="Courier New" w:hAnsi="Courier New" w:cs="Courier New"/>
                <w:sz w:val="16"/>
                <w:szCs w:val="16"/>
              </w:rPr>
            </w:pPr>
            <w:r>
              <w:rPr>
                <w:rFonts w:ascii="Courier New" w:hAnsi="Courier New" w:cs="Courier New"/>
                <w:sz w:val="16"/>
                <w:szCs w:val="16"/>
              </w:rPr>
              <w:t>07</w:t>
            </w:r>
            <w:r>
              <w:rPr>
                <w:rFonts w:ascii="Courier New" w:hAnsi="Courier New" w:cs="Courier New"/>
                <w:sz w:val="16"/>
                <w:szCs w:val="16"/>
              </w:rPr>
              <w:tab/>
            </w:r>
            <w:r w:rsidRPr="00701960">
              <w:rPr>
                <w:rFonts w:ascii="Courier New" w:hAnsi="Courier New" w:cs="Courier New"/>
                <w:color w:val="1F4E79" w:themeColor="accent1" w:themeShade="80"/>
                <w:sz w:val="16"/>
                <w:szCs w:val="16"/>
              </w:rPr>
              <w:t>&amp;&amp;&amp;&amp;&amp;&amp;&amp;&amp;&amp;&amp;&amp;&amp;&amp;&amp;&amp;&amp;&amp;&amp;&amp;&amp;&amp;&amp;&amp;&amp;&amp;&amp;&amp;&amp;&amp;</w:t>
            </w:r>
            <w:r>
              <w:rPr>
                <w:rFonts w:ascii="Courier New" w:hAnsi="Courier New" w:cs="Courier New"/>
                <w:sz w:val="16"/>
                <w:szCs w:val="16"/>
              </w:rPr>
              <w:t>&amp;&amp;&amp;&amp;&amp;&amp;&amp;&amp;&amp;&amp;&amp;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2D469F12"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08                                        </w:t>
            </w:r>
          </w:p>
          <w:p w14:paraId="09515201"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lastRenderedPageBreak/>
              <w:t>09</w:t>
            </w:r>
            <w:r w:rsidRPr="0028446B">
              <w:rPr>
                <w:rFonts w:ascii="Courier New" w:hAnsi="Courier New" w:cs="Courier New"/>
                <w:sz w:val="16"/>
                <w:szCs w:val="16"/>
              </w:rPr>
              <w:tab/>
              <w:t>RODZAJ Z</w:t>
            </w:r>
            <w:r w:rsidR="000D5386">
              <w:rPr>
                <w:rFonts w:ascii="Courier New" w:hAnsi="Courier New" w:cs="Courier New"/>
                <w:sz w:val="16"/>
                <w:szCs w:val="16"/>
              </w:rPr>
              <w:t xml:space="preserve">ABIEGU: </w:t>
            </w:r>
            <w:r w:rsidR="000D5386" w:rsidRPr="00701960">
              <w:rPr>
                <w:rFonts w:ascii="Courier New" w:hAnsi="Courier New" w:cs="Courier New"/>
                <w:color w:val="1F4E79" w:themeColor="accent1" w:themeShade="80"/>
                <w:sz w:val="16"/>
                <w:szCs w:val="16"/>
              </w:rPr>
              <w:t>&amp;&amp;&amp;&amp;&amp;&amp;&amp;&amp;&amp;&amp;&amp;&amp;&amp;</w:t>
            </w:r>
            <w:r w:rsidR="000D5386">
              <w:rPr>
                <w:rFonts w:ascii="Courier New" w:hAnsi="Courier New" w:cs="Courier New"/>
                <w:sz w:val="16"/>
                <w:szCs w:val="16"/>
              </w:rPr>
              <w:t>&amp;&amp;&amp;&amp;&amp;&amp;&amp;&amp;&amp;&amp;&amp;</w:t>
            </w:r>
            <w:r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0FC3A963" w14:textId="77777777" w:rsidR="003821F4" w:rsidRPr="0028446B" w:rsidRDefault="000D5386" w:rsidP="003821F4">
            <w:pPr>
              <w:jc w:val="left"/>
              <w:rPr>
                <w:rFonts w:ascii="Courier New" w:hAnsi="Courier New" w:cs="Courier New"/>
                <w:sz w:val="16"/>
                <w:szCs w:val="16"/>
              </w:rPr>
            </w:pPr>
            <w:r>
              <w:rPr>
                <w:rFonts w:ascii="Courier New" w:hAnsi="Courier New" w:cs="Courier New"/>
                <w:sz w:val="16"/>
                <w:szCs w:val="16"/>
              </w:rPr>
              <w:t>0A</w:t>
            </w:r>
            <w:r>
              <w:rPr>
                <w:rFonts w:ascii="Courier New" w:hAnsi="Courier New" w:cs="Courier New"/>
                <w:sz w:val="16"/>
                <w:szCs w:val="16"/>
              </w:rPr>
              <w:tab/>
            </w:r>
            <w:r w:rsidRPr="00701960">
              <w:rPr>
                <w:rFonts w:ascii="Courier New" w:hAnsi="Courier New" w:cs="Courier New"/>
                <w:color w:val="1F4E79" w:themeColor="accent1" w:themeShade="80"/>
                <w:sz w:val="16"/>
                <w:szCs w:val="16"/>
              </w:rPr>
              <w:t>&amp;&amp;&amp;&amp;&amp;&amp;&amp;&amp;&amp;&amp;&amp;&amp;&amp;&amp;&amp;&amp;&amp;&amp;&amp;&amp;&amp;&amp;&amp;&amp;&amp;&amp;&amp;&amp;&amp;</w:t>
            </w:r>
            <w:r>
              <w:rPr>
                <w:rFonts w:ascii="Courier New" w:hAnsi="Courier New" w:cs="Courier New"/>
                <w:sz w:val="16"/>
                <w:szCs w:val="16"/>
              </w:rPr>
              <w:t>&amp;&amp;&amp;&amp;&amp;&amp;&amp;&amp;&amp;&amp;&amp;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6045F735"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0B                                        </w:t>
            </w:r>
          </w:p>
          <w:p w14:paraId="77298797"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0C</w:t>
            </w:r>
            <w:r w:rsidRPr="0028446B">
              <w:rPr>
                <w:rFonts w:ascii="Courier New" w:hAnsi="Courier New" w:cs="Courier New"/>
                <w:sz w:val="16"/>
                <w:szCs w:val="16"/>
              </w:rPr>
              <w:tab/>
              <w:t>LOKALIZA</w:t>
            </w:r>
            <w:r w:rsidR="000D5386">
              <w:rPr>
                <w:rFonts w:ascii="Courier New" w:hAnsi="Courier New" w:cs="Courier New"/>
                <w:sz w:val="16"/>
                <w:szCs w:val="16"/>
              </w:rPr>
              <w:t xml:space="preserve">CJA: </w:t>
            </w:r>
            <w:r w:rsidR="000D5386" w:rsidRPr="00701960">
              <w:rPr>
                <w:rFonts w:ascii="Courier New" w:hAnsi="Courier New" w:cs="Courier New"/>
                <w:color w:val="1F4E79" w:themeColor="accent1" w:themeShade="80"/>
                <w:sz w:val="16"/>
                <w:szCs w:val="16"/>
              </w:rPr>
              <w:t>&amp;&amp;&amp;&amp;&amp;&amp;&amp;&amp;&amp;&amp;&amp;&amp;&amp;&amp;&amp;&amp;</w:t>
            </w:r>
            <w:r w:rsidR="000D5386">
              <w:rPr>
                <w:rFonts w:ascii="Courier New" w:hAnsi="Courier New" w:cs="Courier New"/>
                <w:sz w:val="16"/>
                <w:szCs w:val="16"/>
              </w:rPr>
              <w:t>&amp;&amp;&amp;&amp;&amp;&amp;&amp;&amp;&amp;&amp;&amp;</w:t>
            </w:r>
            <w:r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0F4395CF" w14:textId="77777777" w:rsidR="003821F4" w:rsidRPr="0028446B" w:rsidRDefault="000D5386" w:rsidP="003821F4">
            <w:pPr>
              <w:jc w:val="left"/>
              <w:rPr>
                <w:rFonts w:ascii="Courier New" w:hAnsi="Courier New" w:cs="Courier New"/>
                <w:sz w:val="16"/>
                <w:szCs w:val="16"/>
              </w:rPr>
            </w:pPr>
            <w:r>
              <w:rPr>
                <w:rFonts w:ascii="Courier New" w:hAnsi="Courier New" w:cs="Courier New"/>
                <w:sz w:val="16"/>
                <w:szCs w:val="16"/>
              </w:rPr>
              <w:t>0D</w:t>
            </w:r>
            <w:r>
              <w:rPr>
                <w:rFonts w:ascii="Courier New" w:hAnsi="Courier New" w:cs="Courier New"/>
                <w:sz w:val="16"/>
                <w:szCs w:val="16"/>
              </w:rPr>
              <w:tab/>
            </w:r>
            <w:r w:rsidRPr="00701960">
              <w:rPr>
                <w:rFonts w:ascii="Courier New" w:hAnsi="Courier New" w:cs="Courier New"/>
                <w:color w:val="1F4E79" w:themeColor="accent1" w:themeShade="80"/>
                <w:sz w:val="16"/>
                <w:szCs w:val="16"/>
              </w:rPr>
              <w:t>&amp;&amp;&amp;&amp;&amp;&amp;&amp;&amp;&amp;&amp;&amp;&amp;&amp;&amp;&amp;&amp;&amp;&amp;&amp;&amp;&amp;&amp;&amp;&amp;&amp;&amp;&amp;&amp;&amp;</w:t>
            </w:r>
            <w:r>
              <w:rPr>
                <w:rFonts w:ascii="Courier New" w:hAnsi="Courier New" w:cs="Courier New"/>
                <w:sz w:val="16"/>
                <w:szCs w:val="16"/>
              </w:rPr>
              <w:t>&amp;&amp;&amp;&amp;&amp;&amp;&amp;&amp;&amp;&amp;&amp;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2ED6D3AF" w14:textId="77777777" w:rsidR="003821F4" w:rsidRPr="0028446B" w:rsidRDefault="003821F4" w:rsidP="003821F4">
            <w:pPr>
              <w:pStyle w:val="Zwykytekst"/>
              <w:rPr>
                <w:rFonts w:eastAsia="MS Mincho"/>
                <w:sz w:val="16"/>
                <w:lang w:val="pl-PL"/>
              </w:rPr>
            </w:pPr>
          </w:p>
          <w:p w14:paraId="02839DDF" w14:textId="77777777" w:rsidR="00783FC6" w:rsidRPr="0028446B" w:rsidRDefault="00431DC0" w:rsidP="003821F4">
            <w:pPr>
              <w:pStyle w:val="Zwykytekst"/>
              <w:rPr>
                <w:rFonts w:eastAsia="MS Mincho"/>
                <w:sz w:val="16"/>
                <w:lang w:val="pl-PL"/>
              </w:rPr>
            </w:pPr>
            <w:r w:rsidRPr="001453A1">
              <w:rPr>
                <w:rFonts w:eastAsia="MS Mincho"/>
                <w:sz w:val="16"/>
                <w:lang w:val="pl-PL"/>
              </w:rPr>
              <w:t xml:space="preserve">- </w:t>
            </w:r>
            <w:r w:rsidRPr="00EC7894">
              <w:rPr>
                <w:rFonts w:eastAsia="MS Mincho"/>
                <w:sz w:val="16"/>
                <w:lang w:val="pl-PL"/>
              </w:rPr>
              <w:t xml:space="preserve">lines 09 to 0D </w:t>
            </w:r>
            <w:proofErr w:type="spellStart"/>
            <w:r w:rsidRPr="00EC7894">
              <w:rPr>
                <w:rFonts w:eastAsia="MS Mincho"/>
                <w:sz w:val="16"/>
                <w:lang w:val="pl-PL"/>
              </w:rPr>
              <w:t>can</w:t>
            </w:r>
            <w:proofErr w:type="spellEnd"/>
            <w:r w:rsidRPr="00EC7894">
              <w:rPr>
                <w:rFonts w:eastAsia="MS Mincho"/>
                <w:sz w:val="16"/>
                <w:lang w:val="pl-PL"/>
              </w:rPr>
              <w:t xml:space="preserve"> be </w:t>
            </w:r>
            <w:proofErr w:type="spellStart"/>
            <w:r w:rsidRPr="00EC7894">
              <w:rPr>
                <w:rFonts w:eastAsia="MS Mincho"/>
                <w:sz w:val="16"/>
                <w:lang w:val="pl-PL"/>
              </w:rPr>
              <w:t>printed</w:t>
            </w:r>
            <w:proofErr w:type="spellEnd"/>
            <w:r w:rsidRPr="00EC7894">
              <w:rPr>
                <w:rFonts w:eastAsia="MS Mincho"/>
                <w:sz w:val="16"/>
                <w:lang w:val="pl-PL"/>
              </w:rPr>
              <w:t xml:space="preserve"> </w:t>
            </w:r>
            <w:proofErr w:type="spellStart"/>
            <w:r w:rsidRPr="00EC7894">
              <w:rPr>
                <w:rFonts w:eastAsia="MS Mincho"/>
                <w:sz w:val="16"/>
                <w:lang w:val="pl-PL"/>
              </w:rPr>
              <w:t>up</w:t>
            </w:r>
            <w:proofErr w:type="spellEnd"/>
            <w:r w:rsidRPr="00EC7894">
              <w:rPr>
                <w:rFonts w:eastAsia="MS Mincho"/>
                <w:sz w:val="16"/>
                <w:lang w:val="pl-PL"/>
              </w:rPr>
              <w:t xml:space="preserve"> to 10 </w:t>
            </w:r>
            <w:proofErr w:type="spellStart"/>
            <w:r w:rsidRPr="00EC7894">
              <w:rPr>
                <w:rFonts w:eastAsia="MS Mincho"/>
                <w:sz w:val="16"/>
                <w:lang w:val="pl-PL"/>
              </w:rPr>
              <w:t>times</w:t>
            </w:r>
            <w:proofErr w:type="spellEnd"/>
          </w:p>
        </w:tc>
      </w:tr>
    </w:tbl>
    <w:p w14:paraId="182C93C3" w14:textId="77777777" w:rsidR="009B338C" w:rsidRPr="0028446B" w:rsidRDefault="009B338C" w:rsidP="00474B63">
      <w:pPr>
        <w:pStyle w:val="Nagwek4"/>
      </w:pPr>
      <w:bookmarkStart w:id="385" w:name="_Toc279728808"/>
      <w:bookmarkStart w:id="386" w:name="_Toc280613062"/>
      <w:r w:rsidRPr="0028446B">
        <w:lastRenderedPageBreak/>
        <w:t xml:space="preserve">4.6.5.67 </w:t>
      </w:r>
      <w:bookmarkEnd w:id="385"/>
      <w:bookmarkEnd w:id="386"/>
      <w:proofErr w:type="spellStart"/>
      <w:r w:rsidR="00431DC0" w:rsidRPr="00EC7894">
        <w:t>Referral</w:t>
      </w:r>
      <w:proofErr w:type="spellEnd"/>
      <w:r w:rsidR="00431DC0" w:rsidRPr="00EC7894">
        <w:t xml:space="preserve"> to </w:t>
      </w:r>
      <w:proofErr w:type="spellStart"/>
      <w:r w:rsidR="00431DC0" w:rsidRPr="00EC7894">
        <w:t>periodic</w:t>
      </w:r>
      <w:proofErr w:type="spellEnd"/>
      <w:r w:rsidR="00431DC0" w:rsidRPr="00EC7894">
        <w:t xml:space="preserve"> </w:t>
      </w:r>
      <w:proofErr w:type="spellStart"/>
      <w:r w:rsidR="00431DC0" w:rsidRPr="00EC7894">
        <w:t>examinations</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0A80CA39" w14:textId="77777777" w:rsidTr="003D6CE3">
        <w:tc>
          <w:tcPr>
            <w:tcW w:w="4529" w:type="dxa"/>
            <w:tcBorders>
              <w:top w:val="nil"/>
              <w:left w:val="nil"/>
              <w:bottom w:val="single" w:sz="4" w:space="0" w:color="auto"/>
              <w:right w:val="nil"/>
            </w:tcBorders>
          </w:tcPr>
          <w:p w14:paraId="012D696C"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463215F2" w14:textId="77777777" w:rsidR="00783FC6" w:rsidRPr="0028446B" w:rsidRDefault="003821F4" w:rsidP="003821F4">
            <w:pPr>
              <w:jc w:val="right"/>
            </w:pPr>
            <w:r w:rsidRPr="0028446B">
              <w:t>4C</w:t>
            </w:r>
          </w:p>
        </w:tc>
      </w:tr>
      <w:tr w:rsidR="00783FC6" w:rsidRPr="0028446B" w14:paraId="50B04167" w14:textId="77777777" w:rsidTr="003D6CE3">
        <w:tc>
          <w:tcPr>
            <w:tcW w:w="9059" w:type="dxa"/>
            <w:gridSpan w:val="2"/>
            <w:tcBorders>
              <w:top w:val="single" w:sz="4" w:space="0" w:color="auto"/>
            </w:tcBorders>
          </w:tcPr>
          <w:p w14:paraId="09DA9B77"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01                                        </w:t>
            </w:r>
          </w:p>
          <w:p w14:paraId="228AE4E5"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02</w:t>
            </w:r>
            <w:r w:rsidRPr="0028446B">
              <w:rPr>
                <w:rFonts w:ascii="Courier New" w:hAnsi="Courier New" w:cs="Courier New"/>
                <w:sz w:val="16"/>
                <w:szCs w:val="16"/>
              </w:rPr>
              <w:tab/>
              <w:t xml:space="preserve">       SKIEROWANIE NA OKRESOWE          </w:t>
            </w:r>
          </w:p>
          <w:p w14:paraId="457BF5AA"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03</w:t>
            </w:r>
            <w:r w:rsidRPr="0028446B">
              <w:rPr>
                <w:rFonts w:ascii="Courier New" w:hAnsi="Courier New" w:cs="Courier New"/>
                <w:sz w:val="16"/>
                <w:szCs w:val="16"/>
              </w:rPr>
              <w:tab/>
              <w:t xml:space="preserve">       SKIEROWANIE NA WSTĘPNE           </w:t>
            </w:r>
          </w:p>
          <w:p w14:paraId="3F8C57BF"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04</w:t>
            </w:r>
            <w:r w:rsidRPr="0028446B">
              <w:rPr>
                <w:rFonts w:ascii="Courier New" w:hAnsi="Courier New" w:cs="Courier New"/>
                <w:sz w:val="16"/>
                <w:szCs w:val="16"/>
              </w:rPr>
              <w:tab/>
              <w:t xml:space="preserve">      SKIEROWANIE NA KONTROLNE          </w:t>
            </w:r>
          </w:p>
          <w:p w14:paraId="060EFDD3"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05</w:t>
            </w:r>
            <w:r w:rsidRPr="0028446B">
              <w:rPr>
                <w:rFonts w:ascii="Courier New" w:hAnsi="Courier New" w:cs="Courier New"/>
                <w:sz w:val="16"/>
                <w:szCs w:val="16"/>
              </w:rPr>
              <w:tab/>
              <w:t xml:space="preserve">           BADANIA LEKARSKIE            </w:t>
            </w:r>
          </w:p>
          <w:p w14:paraId="082C4D6A"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06                                        </w:t>
            </w:r>
          </w:p>
          <w:p w14:paraId="26A2931B"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07</w:t>
            </w:r>
            <w:r w:rsidRPr="0028446B">
              <w:rPr>
                <w:rFonts w:ascii="Courier New" w:hAnsi="Courier New" w:cs="Courier New"/>
                <w:sz w:val="16"/>
                <w:szCs w:val="16"/>
              </w:rPr>
              <w:tab/>
              <w:t xml:space="preserve">DATA I </w:t>
            </w:r>
            <w:r w:rsidR="000D5386">
              <w:rPr>
                <w:rFonts w:ascii="Courier New" w:hAnsi="Courier New" w:cs="Courier New"/>
                <w:sz w:val="16"/>
                <w:szCs w:val="16"/>
              </w:rPr>
              <w:t xml:space="preserve">GODZINA WIZYTY: </w:t>
            </w:r>
            <w:r w:rsidR="000D5386" w:rsidRPr="0077096C">
              <w:rPr>
                <w:rFonts w:ascii="Courier New" w:hAnsi="Courier New" w:cs="Courier New"/>
                <w:color w:val="1F4E79" w:themeColor="accent1" w:themeShade="80"/>
                <w:sz w:val="16"/>
                <w:szCs w:val="16"/>
              </w:rPr>
              <w:t>&amp;&amp;&amp;&amp;&amp;&amp;&amp;</w:t>
            </w:r>
            <w:r w:rsidR="000D5386">
              <w:rPr>
                <w:rFonts w:ascii="Courier New" w:hAnsi="Courier New" w:cs="Courier New"/>
                <w:sz w:val="16"/>
                <w:szCs w:val="16"/>
              </w:rPr>
              <w:t>&amp;&amp;&amp;&amp;&amp;&amp;&amp;&amp;&amp;</w:t>
            </w:r>
            <w:r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45F2441B"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 xml:space="preserve">08                                        </w:t>
            </w:r>
          </w:p>
          <w:p w14:paraId="7A2B9CB7"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09</w:t>
            </w:r>
            <w:r w:rsidRPr="0028446B">
              <w:rPr>
                <w:rFonts w:ascii="Courier New" w:hAnsi="Courier New" w:cs="Courier New"/>
                <w:sz w:val="16"/>
                <w:szCs w:val="16"/>
                <w:lang w:val="de-DE"/>
              </w:rPr>
              <w:tab/>
              <w:t>GABINET:</w:t>
            </w:r>
            <w:r w:rsidR="000D5386">
              <w:rPr>
                <w:rFonts w:ascii="Courier New" w:hAnsi="Courier New" w:cs="Courier New"/>
                <w:sz w:val="16"/>
                <w:szCs w:val="16"/>
                <w:lang w:val="de-DE"/>
              </w:rPr>
              <w:t xml:space="preserve"> </w:t>
            </w:r>
            <w:r w:rsidR="000D5386" w:rsidRPr="0077096C">
              <w:rPr>
                <w:rFonts w:ascii="Courier New" w:hAnsi="Courier New" w:cs="Courier New"/>
                <w:color w:val="1F4E79" w:themeColor="accent1" w:themeShade="80"/>
                <w:sz w:val="16"/>
                <w:szCs w:val="16"/>
                <w:lang w:val="de-DE"/>
              </w:rPr>
              <w:t>&amp;&amp;&amp;&amp;&amp;&amp;&amp;&amp;&amp;&amp;&amp;&amp;&amp;&amp;&amp;&amp;&amp;&amp;&amp;&amp;&amp;</w:t>
            </w:r>
            <w:r w:rsidR="000D5386">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030A2A">
              <w:rPr>
                <w:rFonts w:ascii="Courier New" w:eastAsia="MS Mincho" w:hAnsi="Courier New" w:cs="Courier New"/>
                <w:sz w:val="16"/>
              </w:rPr>
              <w:t>&lt;par&amp;&gt;</w:t>
            </w:r>
          </w:p>
          <w:p w14:paraId="762821AC" w14:textId="77777777" w:rsidR="003821F4" w:rsidRPr="0028446B" w:rsidRDefault="000D5386" w:rsidP="003821F4">
            <w:pPr>
              <w:jc w:val="left"/>
              <w:rPr>
                <w:rFonts w:ascii="Courier New" w:hAnsi="Courier New" w:cs="Courier New"/>
                <w:sz w:val="16"/>
                <w:szCs w:val="16"/>
                <w:lang w:val="de-DE"/>
              </w:rPr>
            </w:pPr>
            <w:r>
              <w:rPr>
                <w:rFonts w:ascii="Courier New" w:hAnsi="Courier New" w:cs="Courier New"/>
                <w:sz w:val="16"/>
                <w:szCs w:val="16"/>
                <w:lang w:val="de-DE"/>
              </w:rPr>
              <w:t>0A</w:t>
            </w:r>
            <w:r>
              <w:rPr>
                <w:rFonts w:ascii="Courier New" w:hAnsi="Courier New" w:cs="Courier New"/>
                <w:sz w:val="16"/>
                <w:szCs w:val="16"/>
                <w:lang w:val="de-DE"/>
              </w:rPr>
              <w:tab/>
            </w:r>
            <w:r w:rsidRPr="0077096C">
              <w:rPr>
                <w:rFonts w:ascii="Courier New" w:hAnsi="Courier New" w:cs="Courier New"/>
                <w:color w:val="1F4E79" w:themeColor="accent1" w:themeShade="80"/>
                <w:sz w:val="16"/>
                <w:szCs w:val="16"/>
                <w:lang w:val="de-DE"/>
              </w:rPr>
              <w:t>&amp;&amp;&amp;&amp;&amp;&amp;&amp;&amp;&amp;&amp;&amp;&amp;&amp;&amp;&amp;&amp;&amp;&amp;&amp;&amp;&amp;&amp;&amp;&amp;&amp;&amp;&amp;&amp;&amp;&amp;</w:t>
            </w:r>
            <w:r>
              <w:rPr>
                <w:rFonts w:ascii="Courier New" w:hAnsi="Courier New" w:cs="Courier New"/>
                <w:sz w:val="16"/>
                <w:szCs w:val="16"/>
                <w:lang w:val="de-DE"/>
              </w:rPr>
              <w:t>&amp;&amp;&amp;&amp;&amp;&amp;&amp;&amp;&amp;&amp;</w:t>
            </w:r>
            <w:r w:rsidR="003821F4" w:rsidRPr="0028446B">
              <w:rPr>
                <w:rFonts w:ascii="Courier New" w:hAnsi="Courier New" w:cs="Courier New"/>
                <w:sz w:val="16"/>
                <w:szCs w:val="16"/>
                <w:lang w:val="de-DE"/>
              </w:rPr>
              <w:t xml:space="preserve"> </w:t>
            </w:r>
            <w:r w:rsidR="00030A2A">
              <w:rPr>
                <w:rFonts w:ascii="Courier New" w:eastAsia="MS Mincho" w:hAnsi="Courier New" w:cs="Courier New"/>
                <w:sz w:val="16"/>
              </w:rPr>
              <w:t>&lt;par&amp;&gt;</w:t>
            </w:r>
          </w:p>
          <w:p w14:paraId="7CA0B3CC"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0B                                        </w:t>
            </w:r>
          </w:p>
          <w:p w14:paraId="3C1EA41A"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0C</w:t>
            </w:r>
            <w:r w:rsidRPr="0028446B">
              <w:rPr>
                <w:rFonts w:ascii="Courier New" w:hAnsi="Courier New" w:cs="Courier New"/>
                <w:sz w:val="16"/>
                <w:szCs w:val="16"/>
              </w:rPr>
              <w:tab/>
              <w:t>LOKALIZA</w:t>
            </w:r>
            <w:r w:rsidR="000D5386">
              <w:rPr>
                <w:rFonts w:ascii="Courier New" w:hAnsi="Courier New" w:cs="Courier New"/>
                <w:sz w:val="16"/>
                <w:szCs w:val="16"/>
              </w:rPr>
              <w:t xml:space="preserve">CJA: </w:t>
            </w:r>
            <w:r w:rsidR="000D5386" w:rsidRPr="0077096C">
              <w:rPr>
                <w:rFonts w:ascii="Courier New" w:hAnsi="Courier New" w:cs="Courier New"/>
                <w:color w:val="1F4E79" w:themeColor="accent1" w:themeShade="80"/>
                <w:sz w:val="16"/>
                <w:szCs w:val="16"/>
              </w:rPr>
              <w:t>&amp;&amp;&amp;&amp;&amp;&amp;&amp;&amp;&amp;&amp;&amp;&amp;&amp;&amp;&amp;&amp;&amp;</w:t>
            </w:r>
            <w:r w:rsidR="000D5386">
              <w:rPr>
                <w:rFonts w:ascii="Courier New" w:hAnsi="Courier New" w:cs="Courier New"/>
                <w:sz w:val="16"/>
                <w:szCs w:val="16"/>
              </w:rPr>
              <w:t>&amp;&amp;&amp;&amp;&amp;&amp;&amp;&amp;&amp;&amp;</w:t>
            </w:r>
            <w:r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7E8A512F" w14:textId="77777777" w:rsidR="003821F4" w:rsidRPr="0028446B" w:rsidRDefault="000D5386" w:rsidP="003821F4">
            <w:pPr>
              <w:jc w:val="left"/>
              <w:rPr>
                <w:rFonts w:ascii="Courier New" w:hAnsi="Courier New" w:cs="Courier New"/>
                <w:sz w:val="16"/>
                <w:szCs w:val="16"/>
              </w:rPr>
            </w:pPr>
            <w:r>
              <w:rPr>
                <w:rFonts w:ascii="Courier New" w:hAnsi="Courier New" w:cs="Courier New"/>
                <w:sz w:val="16"/>
                <w:szCs w:val="16"/>
              </w:rPr>
              <w:t>0D</w:t>
            </w:r>
            <w:r>
              <w:rPr>
                <w:rFonts w:ascii="Courier New" w:hAnsi="Courier New" w:cs="Courier New"/>
                <w:sz w:val="16"/>
                <w:szCs w:val="16"/>
              </w:rPr>
              <w:tab/>
            </w:r>
            <w:r w:rsidRPr="0077096C">
              <w:rPr>
                <w:rFonts w:ascii="Courier New" w:hAnsi="Courier New" w:cs="Courier New"/>
                <w:color w:val="1F4E79" w:themeColor="accent1" w:themeShade="80"/>
                <w:sz w:val="16"/>
                <w:szCs w:val="16"/>
              </w:rPr>
              <w:t>&amp;&amp;&amp;&amp;&amp;&amp;&amp;&amp;&amp;&amp;&amp;&amp;&amp;&amp;&amp;&amp;&amp;&amp;&amp;&amp;&amp;&amp;&amp;&amp;&amp;&amp;&amp;&amp;&amp;&amp;</w:t>
            </w:r>
            <w:r>
              <w:rPr>
                <w:rFonts w:ascii="Courier New" w:hAnsi="Courier New" w:cs="Courier New"/>
                <w:sz w:val="16"/>
                <w:szCs w:val="16"/>
              </w:rPr>
              <w:t>&amp;&amp;&amp;&amp;&amp;&amp;&amp;&amp;&amp;&amp;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r w:rsidR="003821F4" w:rsidRPr="0028446B">
              <w:rPr>
                <w:rFonts w:ascii="Courier New" w:hAnsi="Courier New" w:cs="Courier New"/>
                <w:sz w:val="16"/>
                <w:szCs w:val="16"/>
              </w:rPr>
              <w:t xml:space="preserve">                                      </w:t>
            </w:r>
          </w:p>
          <w:p w14:paraId="1B596CD1" w14:textId="77777777" w:rsidR="00783FC6" w:rsidRPr="0028446B" w:rsidRDefault="00431DC0" w:rsidP="003821F4">
            <w:pPr>
              <w:pStyle w:val="Zwykytekst"/>
              <w:rPr>
                <w:rFonts w:eastAsia="MS Mincho"/>
                <w:sz w:val="16"/>
                <w:lang w:val="pl-PL"/>
              </w:rPr>
            </w:pPr>
            <w:r w:rsidRPr="001453A1">
              <w:rPr>
                <w:rFonts w:eastAsia="MS Mincho"/>
                <w:sz w:val="16"/>
                <w:lang w:val="pl-PL"/>
              </w:rPr>
              <w:t xml:space="preserve">- </w:t>
            </w:r>
            <w:r w:rsidRPr="00EC7894">
              <w:rPr>
                <w:rFonts w:eastAsia="MS Mincho"/>
                <w:sz w:val="16"/>
                <w:lang w:val="pl-PL"/>
              </w:rPr>
              <w:t xml:space="preserve">lines from 07 to 0D </w:t>
            </w:r>
            <w:proofErr w:type="spellStart"/>
            <w:r w:rsidRPr="00EC7894">
              <w:rPr>
                <w:rFonts w:eastAsia="MS Mincho"/>
                <w:sz w:val="16"/>
                <w:lang w:val="pl-PL"/>
              </w:rPr>
              <w:t>can</w:t>
            </w:r>
            <w:proofErr w:type="spellEnd"/>
            <w:r w:rsidRPr="00EC7894">
              <w:rPr>
                <w:rFonts w:eastAsia="MS Mincho"/>
                <w:sz w:val="16"/>
                <w:lang w:val="pl-PL"/>
              </w:rPr>
              <w:t xml:space="preserve"> be </w:t>
            </w:r>
            <w:proofErr w:type="spellStart"/>
            <w:r w:rsidRPr="00EC7894">
              <w:rPr>
                <w:rFonts w:eastAsia="MS Mincho"/>
                <w:sz w:val="16"/>
                <w:lang w:val="pl-PL"/>
              </w:rPr>
              <w:t>printed</w:t>
            </w:r>
            <w:proofErr w:type="spellEnd"/>
            <w:r w:rsidRPr="00EC7894">
              <w:rPr>
                <w:rFonts w:eastAsia="MS Mincho"/>
                <w:sz w:val="16"/>
                <w:lang w:val="pl-PL"/>
              </w:rPr>
              <w:t xml:space="preserve"> </w:t>
            </w:r>
            <w:proofErr w:type="spellStart"/>
            <w:r w:rsidRPr="00EC7894">
              <w:rPr>
                <w:rFonts w:eastAsia="MS Mincho"/>
                <w:sz w:val="16"/>
                <w:lang w:val="pl-PL"/>
              </w:rPr>
              <w:t>up</w:t>
            </w:r>
            <w:proofErr w:type="spellEnd"/>
            <w:r w:rsidRPr="00EC7894">
              <w:rPr>
                <w:rFonts w:eastAsia="MS Mincho"/>
                <w:sz w:val="16"/>
                <w:lang w:val="pl-PL"/>
              </w:rPr>
              <w:t xml:space="preserve"> to 10 </w:t>
            </w:r>
            <w:proofErr w:type="spellStart"/>
            <w:r w:rsidRPr="00EC7894">
              <w:rPr>
                <w:rFonts w:eastAsia="MS Mincho"/>
                <w:sz w:val="16"/>
                <w:lang w:val="pl-PL"/>
              </w:rPr>
              <w:t>times</w:t>
            </w:r>
            <w:proofErr w:type="spellEnd"/>
          </w:p>
        </w:tc>
      </w:tr>
    </w:tbl>
    <w:p w14:paraId="14C9DE18" w14:textId="77777777" w:rsidR="009B338C" w:rsidRPr="0028446B" w:rsidRDefault="009B338C" w:rsidP="00474B63">
      <w:pPr>
        <w:pStyle w:val="Nagwek4"/>
      </w:pPr>
      <w:bookmarkStart w:id="387" w:name="_Toc279728809"/>
      <w:bookmarkStart w:id="388" w:name="_Toc280613063"/>
      <w:r w:rsidRPr="0028446B">
        <w:t xml:space="preserve">4.6.5.68 </w:t>
      </w:r>
      <w:bookmarkEnd w:id="387"/>
      <w:bookmarkEnd w:id="388"/>
      <w:proofErr w:type="spellStart"/>
      <w:r w:rsidR="00431DC0" w:rsidRPr="00EC7894">
        <w:t>Referral</w:t>
      </w:r>
      <w:proofErr w:type="spellEnd"/>
      <w:r w:rsidR="00431DC0" w:rsidRPr="00EC7894">
        <w:t xml:space="preserve"> to the </w:t>
      </w:r>
      <w:proofErr w:type="spellStart"/>
      <w:r w:rsidR="00431DC0" w:rsidRPr="00EC7894">
        <w:t>laboratory</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72EA24C9" w14:textId="77777777" w:rsidTr="003D6CE3">
        <w:tc>
          <w:tcPr>
            <w:tcW w:w="4529" w:type="dxa"/>
            <w:tcBorders>
              <w:top w:val="nil"/>
              <w:left w:val="nil"/>
              <w:bottom w:val="single" w:sz="4" w:space="0" w:color="auto"/>
              <w:right w:val="nil"/>
            </w:tcBorders>
          </w:tcPr>
          <w:p w14:paraId="1F59F1BF"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589BFA9C" w14:textId="77777777" w:rsidR="00783FC6" w:rsidRPr="0028446B" w:rsidRDefault="003821F4" w:rsidP="003821F4">
            <w:pPr>
              <w:jc w:val="right"/>
            </w:pPr>
            <w:r w:rsidRPr="0028446B">
              <w:t>4D</w:t>
            </w:r>
          </w:p>
        </w:tc>
      </w:tr>
      <w:tr w:rsidR="00783FC6" w:rsidRPr="0028446B" w14:paraId="0326789E" w14:textId="77777777" w:rsidTr="003D6CE3">
        <w:tc>
          <w:tcPr>
            <w:tcW w:w="9059" w:type="dxa"/>
            <w:gridSpan w:val="2"/>
            <w:tcBorders>
              <w:top w:val="single" w:sz="4" w:space="0" w:color="auto"/>
            </w:tcBorders>
          </w:tcPr>
          <w:p w14:paraId="1B92255D"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01                                       </w:t>
            </w:r>
          </w:p>
          <w:p w14:paraId="50B01B74"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02</w:t>
            </w:r>
            <w:r w:rsidRPr="0028446B">
              <w:rPr>
                <w:rFonts w:ascii="Courier New" w:hAnsi="Courier New" w:cs="Courier New"/>
                <w:sz w:val="16"/>
                <w:szCs w:val="16"/>
              </w:rPr>
              <w:tab/>
              <w:t xml:space="preserve">DANE JEDNOSTKI KIERUJĄCEJ:              </w:t>
            </w:r>
          </w:p>
          <w:p w14:paraId="0F1A139A" w14:textId="77777777" w:rsidR="003821F4" w:rsidRPr="0028446B" w:rsidRDefault="000D5386" w:rsidP="003821F4">
            <w:pPr>
              <w:jc w:val="left"/>
              <w:rPr>
                <w:rFonts w:ascii="Courier New" w:hAnsi="Courier New" w:cs="Courier New"/>
                <w:sz w:val="16"/>
                <w:szCs w:val="16"/>
              </w:rPr>
            </w:pPr>
            <w:r>
              <w:rPr>
                <w:rFonts w:ascii="Courier New" w:hAnsi="Courier New" w:cs="Courier New"/>
                <w:sz w:val="16"/>
                <w:szCs w:val="16"/>
              </w:rPr>
              <w:t>03</w:t>
            </w:r>
            <w:r>
              <w:rPr>
                <w:rFonts w:ascii="Courier New" w:hAnsi="Courier New" w:cs="Courier New"/>
                <w:sz w:val="16"/>
                <w:szCs w:val="16"/>
              </w:rPr>
              <w:tab/>
            </w:r>
            <w:r w:rsidRPr="002872BF">
              <w:rPr>
                <w:rFonts w:ascii="Courier New" w:hAnsi="Courier New" w:cs="Courier New"/>
                <w:color w:val="1F4E79" w:themeColor="accent1" w:themeShade="80"/>
                <w:sz w:val="16"/>
                <w:szCs w:val="16"/>
              </w:rPr>
              <w:t>&amp;&amp;&amp;&amp;&amp;&amp;&amp;&amp;&amp;&amp;&amp;&amp;&amp;&amp;&amp;&amp;&amp;&amp;&amp;&amp;&amp;&amp;&amp;&amp;&amp;&amp;&amp;&amp;&amp;&amp;</w:t>
            </w:r>
            <w:r>
              <w:rPr>
                <w:rFonts w:ascii="Courier New" w:hAnsi="Courier New" w:cs="Courier New"/>
                <w:sz w:val="16"/>
                <w:szCs w:val="16"/>
              </w:rPr>
              <w:t>&amp;&amp;&amp;&amp;&amp;&amp;&amp;&amp;&amp;&amp;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766EA1FB" w14:textId="77777777" w:rsidR="003821F4" w:rsidRPr="0028446B" w:rsidRDefault="000D5386" w:rsidP="003821F4">
            <w:pPr>
              <w:jc w:val="left"/>
              <w:rPr>
                <w:rFonts w:ascii="Courier New" w:hAnsi="Courier New" w:cs="Courier New"/>
                <w:sz w:val="16"/>
                <w:szCs w:val="16"/>
              </w:rPr>
            </w:pPr>
            <w:r>
              <w:rPr>
                <w:rFonts w:ascii="Courier New" w:hAnsi="Courier New" w:cs="Courier New"/>
                <w:sz w:val="16"/>
                <w:szCs w:val="16"/>
              </w:rPr>
              <w:t>04</w:t>
            </w:r>
            <w:r>
              <w:rPr>
                <w:rFonts w:ascii="Courier New" w:hAnsi="Courier New" w:cs="Courier New"/>
                <w:sz w:val="16"/>
                <w:szCs w:val="16"/>
              </w:rPr>
              <w:tab/>
            </w:r>
            <w:r w:rsidRPr="002872BF">
              <w:rPr>
                <w:rFonts w:ascii="Courier New" w:hAnsi="Courier New" w:cs="Courier New"/>
                <w:color w:val="1F4E79" w:themeColor="accent1" w:themeShade="80"/>
                <w:sz w:val="16"/>
                <w:szCs w:val="16"/>
              </w:rPr>
              <w:t>&amp;&amp;&amp;&amp;&amp;&amp;&amp;&amp;&amp;&amp;&amp;&amp;&amp;&amp;&amp;&amp;&amp;&amp;&amp;&amp;&amp;&amp;&amp;&amp;&amp;&amp;&amp;&amp;&amp;&amp;</w:t>
            </w:r>
            <w:r>
              <w:rPr>
                <w:rFonts w:ascii="Courier New" w:hAnsi="Courier New" w:cs="Courier New"/>
                <w:sz w:val="16"/>
                <w:szCs w:val="16"/>
              </w:rPr>
              <w:t>&amp;&amp;&amp;&amp;&amp;&amp;&amp;&amp;&amp;&amp;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0D490C61" w14:textId="77777777" w:rsidR="003821F4" w:rsidRPr="0028446B" w:rsidRDefault="000D5386" w:rsidP="003821F4">
            <w:pPr>
              <w:jc w:val="left"/>
              <w:rPr>
                <w:rFonts w:ascii="Courier New" w:hAnsi="Courier New" w:cs="Courier New"/>
                <w:sz w:val="16"/>
                <w:szCs w:val="16"/>
              </w:rPr>
            </w:pPr>
            <w:r>
              <w:rPr>
                <w:rFonts w:ascii="Courier New" w:hAnsi="Courier New" w:cs="Courier New"/>
                <w:sz w:val="16"/>
                <w:szCs w:val="16"/>
              </w:rPr>
              <w:t>05</w:t>
            </w:r>
            <w:r>
              <w:rPr>
                <w:rFonts w:ascii="Courier New" w:hAnsi="Courier New" w:cs="Courier New"/>
                <w:sz w:val="16"/>
                <w:szCs w:val="16"/>
              </w:rPr>
              <w:tab/>
            </w:r>
            <w:r w:rsidRPr="002872BF">
              <w:rPr>
                <w:rFonts w:ascii="Courier New" w:hAnsi="Courier New" w:cs="Courier New"/>
                <w:color w:val="1F4E79" w:themeColor="accent1" w:themeShade="80"/>
                <w:sz w:val="16"/>
                <w:szCs w:val="16"/>
              </w:rPr>
              <w:t>&amp;&amp;&amp;&amp;&amp;&amp;&amp;&amp;&amp;&amp;&amp;&amp;&amp;&amp;&amp;&amp;&amp;&amp;&amp;&amp;&amp;&amp;&amp;&amp;&amp;&amp;&amp;&amp;&amp;&amp;</w:t>
            </w:r>
            <w:r>
              <w:rPr>
                <w:rFonts w:ascii="Courier New" w:hAnsi="Courier New" w:cs="Courier New"/>
                <w:sz w:val="16"/>
                <w:szCs w:val="16"/>
              </w:rPr>
              <w:t>&amp;&amp;&amp;&amp;&amp;&amp;&amp;&amp;&amp;&amp;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466C91D2" w14:textId="77777777" w:rsidR="003821F4" w:rsidRPr="0028446B" w:rsidRDefault="000D5386" w:rsidP="003821F4">
            <w:pPr>
              <w:jc w:val="left"/>
              <w:rPr>
                <w:rFonts w:ascii="Courier New" w:hAnsi="Courier New" w:cs="Courier New"/>
                <w:sz w:val="16"/>
                <w:szCs w:val="16"/>
              </w:rPr>
            </w:pPr>
            <w:r>
              <w:rPr>
                <w:rFonts w:ascii="Courier New" w:hAnsi="Courier New" w:cs="Courier New"/>
                <w:sz w:val="16"/>
                <w:szCs w:val="16"/>
              </w:rPr>
              <w:t>06</w:t>
            </w:r>
            <w:r>
              <w:rPr>
                <w:rFonts w:ascii="Courier New" w:hAnsi="Courier New" w:cs="Courier New"/>
                <w:sz w:val="16"/>
                <w:szCs w:val="16"/>
              </w:rPr>
              <w:tab/>
            </w:r>
            <w:r w:rsidRPr="002872BF">
              <w:rPr>
                <w:rFonts w:ascii="Courier New" w:hAnsi="Courier New" w:cs="Courier New"/>
                <w:color w:val="1F4E79" w:themeColor="accent1" w:themeShade="80"/>
                <w:sz w:val="16"/>
                <w:szCs w:val="16"/>
              </w:rPr>
              <w:t>&amp;&amp;&amp;&amp;&amp;&amp;&amp;&amp;&amp;&amp;&amp;&amp;&amp;&amp;&amp;&amp;&amp;&amp;&amp;&amp;&amp;&amp;&amp;&amp;&amp;&amp;&amp;&amp;&amp;&amp;</w:t>
            </w:r>
            <w:r>
              <w:rPr>
                <w:rFonts w:ascii="Courier New" w:hAnsi="Courier New" w:cs="Courier New"/>
                <w:sz w:val="16"/>
                <w:szCs w:val="16"/>
              </w:rPr>
              <w:t>&amp;&amp;&amp;&amp;&amp;&amp;&amp;&amp;&amp;&amp;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4E23020D"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07                                        </w:t>
            </w:r>
          </w:p>
          <w:p w14:paraId="3012819E"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08</w:t>
            </w:r>
            <w:r w:rsidRPr="0028446B">
              <w:rPr>
                <w:rFonts w:ascii="Courier New" w:hAnsi="Courier New" w:cs="Courier New"/>
                <w:sz w:val="16"/>
                <w:szCs w:val="16"/>
              </w:rPr>
              <w:tab/>
              <w:t xml:space="preserve">     SKIEROWANIE DO LABORATORIUM        </w:t>
            </w:r>
          </w:p>
          <w:p w14:paraId="51035C85"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09</w:t>
            </w:r>
            <w:r w:rsidRPr="0028446B">
              <w:rPr>
                <w:rFonts w:ascii="Courier New" w:hAnsi="Courier New" w:cs="Courier New"/>
                <w:sz w:val="16"/>
                <w:szCs w:val="16"/>
              </w:rPr>
              <w:tab/>
              <w:t xml:space="preserve">                                        </w:t>
            </w:r>
          </w:p>
          <w:p w14:paraId="09013728"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0A</w:t>
            </w:r>
            <w:r w:rsidRPr="0028446B">
              <w:rPr>
                <w:rFonts w:ascii="Courier New" w:hAnsi="Courier New" w:cs="Courier New"/>
                <w:sz w:val="16"/>
                <w:szCs w:val="16"/>
              </w:rPr>
              <w:tab/>
              <w:t xml:space="preserve">RODZAJ: </w:t>
            </w:r>
            <w:r w:rsidR="005E1615" w:rsidRPr="002872BF">
              <w:rPr>
                <w:rFonts w:ascii="Courier New" w:hAnsi="Courier New" w:cs="Courier New"/>
                <w:color w:val="1F4E79" w:themeColor="accent1" w:themeShade="80"/>
                <w:sz w:val="16"/>
                <w:szCs w:val="16"/>
              </w:rPr>
              <w:t>&amp;&amp;&amp;&amp;&amp;&amp;&amp;&amp;&amp;&amp;&amp;&amp;&amp;&amp;&amp;&amp;&amp;&amp;&amp;&amp;&amp;&amp;</w:t>
            </w:r>
            <w:r w:rsidR="005E1615">
              <w:rPr>
                <w:rFonts w:ascii="Courier New" w:hAnsi="Courier New" w:cs="Courier New"/>
                <w:sz w:val="16"/>
                <w:szCs w:val="16"/>
              </w:rPr>
              <w:t>&amp;&amp;&amp;&amp;&amp;&amp;&amp;&amp;&amp;&amp;</w:t>
            </w:r>
            <w:r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0EADAF09"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0B                                        </w:t>
            </w:r>
          </w:p>
          <w:p w14:paraId="382093E8"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0C</w:t>
            </w:r>
            <w:r w:rsidRPr="0028446B">
              <w:rPr>
                <w:rFonts w:ascii="Courier New" w:hAnsi="Courier New" w:cs="Courier New"/>
                <w:sz w:val="16"/>
                <w:szCs w:val="16"/>
              </w:rPr>
              <w:tab/>
              <w:t xml:space="preserve">     Proszą o wykonanie wymienionych    </w:t>
            </w:r>
          </w:p>
          <w:p w14:paraId="54D7087E"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0D</w:t>
            </w:r>
            <w:r w:rsidRPr="0028446B">
              <w:rPr>
                <w:rFonts w:ascii="Courier New" w:hAnsi="Courier New" w:cs="Courier New"/>
                <w:sz w:val="16"/>
                <w:szCs w:val="16"/>
              </w:rPr>
              <w:tab/>
              <w:t xml:space="preserve">          niżej badań u Pana(i):        </w:t>
            </w:r>
          </w:p>
          <w:p w14:paraId="586DA21D"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0E</w:t>
            </w:r>
            <w:r w:rsidRPr="0028446B">
              <w:rPr>
                <w:rFonts w:ascii="Courier New" w:hAnsi="Courier New" w:cs="Courier New"/>
                <w:sz w:val="16"/>
                <w:szCs w:val="16"/>
              </w:rPr>
              <w:tab/>
              <w:t xml:space="preserve">                                        </w:t>
            </w:r>
          </w:p>
          <w:p w14:paraId="00F1124C"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0F</w:t>
            </w:r>
            <w:r w:rsidRPr="0028446B">
              <w:rPr>
                <w:rFonts w:ascii="Courier New" w:hAnsi="Courier New" w:cs="Courier New"/>
                <w:sz w:val="16"/>
                <w:szCs w:val="16"/>
              </w:rPr>
              <w:tab/>
              <w:t xml:space="preserve">Imię i nazwisko:                        </w:t>
            </w:r>
          </w:p>
          <w:p w14:paraId="3B57A655"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10</w:t>
            </w:r>
            <w:r w:rsidRPr="0028446B">
              <w:rPr>
                <w:rFonts w:ascii="Courier New" w:hAnsi="Courier New" w:cs="Courier New"/>
                <w:sz w:val="16"/>
                <w:szCs w:val="16"/>
                <w:lang w:val="de-DE"/>
              </w:rPr>
              <w:tab/>
            </w:r>
            <w:r w:rsidRPr="0028446B">
              <w:rPr>
                <w:rFonts w:ascii="Courier New" w:hAnsi="Courier New" w:cs="Courier New"/>
                <w:sz w:val="16"/>
                <w:szCs w:val="16"/>
                <w:lang w:val="de-DE"/>
              </w:rPr>
              <w:tab/>
              <w:t xml:space="preserve"> </w:t>
            </w:r>
            <w:r w:rsidR="006215C6" w:rsidRPr="00CE126E">
              <w:rPr>
                <w:rFonts w:ascii="Courier New" w:hAnsi="Courier New" w:cs="Courier New"/>
                <w:color w:val="1F4E79" w:themeColor="accent1" w:themeShade="80"/>
                <w:sz w:val="16"/>
                <w:szCs w:val="16"/>
                <w:lang w:val="de-DE"/>
              </w:rPr>
              <w:t>&amp;&amp;&amp;&amp;&amp;&amp;&amp;&amp;&amp;&amp;&amp;&amp;&amp;&amp;&amp;&amp;&amp;&amp;&amp;&amp;&amp;&amp;</w:t>
            </w:r>
            <w:r w:rsidR="006215C6">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030A2A">
              <w:rPr>
                <w:rFonts w:ascii="Courier New" w:eastAsia="MS Mincho" w:hAnsi="Courier New" w:cs="Courier New"/>
                <w:sz w:val="16"/>
              </w:rPr>
              <w:t>&lt;par&amp;&gt;</w:t>
            </w:r>
          </w:p>
          <w:p w14:paraId="2C94D19D"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11</w:t>
            </w:r>
            <w:r w:rsidRPr="0028446B">
              <w:rPr>
                <w:rFonts w:ascii="Courier New" w:hAnsi="Courier New" w:cs="Courier New"/>
                <w:sz w:val="16"/>
                <w:szCs w:val="16"/>
                <w:lang w:val="de-DE"/>
              </w:rPr>
              <w:tab/>
            </w:r>
            <w:proofErr w:type="spellStart"/>
            <w:r w:rsidRPr="0028446B">
              <w:rPr>
                <w:rFonts w:ascii="Courier New" w:hAnsi="Courier New" w:cs="Courier New"/>
                <w:sz w:val="16"/>
                <w:szCs w:val="16"/>
                <w:lang w:val="de-DE"/>
              </w:rPr>
              <w:t>Adres</w:t>
            </w:r>
            <w:proofErr w:type="spellEnd"/>
            <w:r w:rsidRPr="0028446B">
              <w:rPr>
                <w:rFonts w:ascii="Courier New" w:hAnsi="Courier New" w:cs="Courier New"/>
                <w:sz w:val="16"/>
                <w:szCs w:val="16"/>
                <w:lang w:val="de-DE"/>
              </w:rPr>
              <w:t xml:space="preserve">:  </w:t>
            </w:r>
            <w:r w:rsidR="006215C6" w:rsidRPr="00CE126E">
              <w:rPr>
                <w:rFonts w:ascii="Courier New" w:hAnsi="Courier New" w:cs="Courier New"/>
                <w:color w:val="1F4E79" w:themeColor="accent1" w:themeShade="80"/>
                <w:sz w:val="16"/>
                <w:szCs w:val="16"/>
                <w:lang w:val="de-DE"/>
              </w:rPr>
              <w:t>&amp;&amp;&amp;&amp;&amp;&amp;&amp;&amp;&amp;&amp;&amp;&amp;&amp;&amp;&amp;&amp;&amp;&amp;&amp;&amp;&amp;&amp;</w:t>
            </w:r>
            <w:r w:rsidR="006215C6">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030A2A">
              <w:rPr>
                <w:rFonts w:ascii="Courier New" w:eastAsia="MS Mincho" w:hAnsi="Courier New" w:cs="Courier New"/>
                <w:sz w:val="16"/>
              </w:rPr>
              <w:t>&lt;par&amp;&gt;</w:t>
            </w:r>
          </w:p>
          <w:p w14:paraId="643A44F5"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lang w:val="de-DE"/>
              </w:rPr>
              <w:t>12</w:t>
            </w:r>
            <w:r w:rsidRPr="0028446B">
              <w:rPr>
                <w:rFonts w:ascii="Courier New" w:hAnsi="Courier New" w:cs="Courier New"/>
                <w:sz w:val="16"/>
                <w:szCs w:val="16"/>
                <w:lang w:val="de-DE"/>
              </w:rPr>
              <w:tab/>
              <w:t xml:space="preserve">        </w:t>
            </w:r>
            <w:r w:rsidR="006215C6" w:rsidRPr="00CE126E">
              <w:rPr>
                <w:rFonts w:ascii="Courier New" w:hAnsi="Courier New" w:cs="Courier New"/>
                <w:color w:val="1F4E79" w:themeColor="accent1" w:themeShade="80"/>
                <w:sz w:val="16"/>
                <w:szCs w:val="16"/>
              </w:rPr>
              <w:t>&amp;&amp;&amp;&amp;&amp;&amp;&amp;&amp;&amp;&amp;&amp;&amp;&amp;&amp;&amp;&amp;&amp;&amp;&amp;&amp;&amp;&amp;</w:t>
            </w:r>
            <w:r w:rsidR="006215C6">
              <w:rPr>
                <w:rFonts w:ascii="Courier New" w:hAnsi="Courier New" w:cs="Courier New"/>
                <w:sz w:val="16"/>
                <w:szCs w:val="16"/>
              </w:rPr>
              <w:t>&amp;&amp;&amp;&amp;&amp;&amp;&amp;&amp;&amp;&amp;</w:t>
            </w:r>
            <w:r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2A744B70" w14:textId="77777777" w:rsidR="003821F4" w:rsidRPr="0028446B" w:rsidRDefault="006215C6" w:rsidP="003821F4">
            <w:pPr>
              <w:jc w:val="left"/>
              <w:rPr>
                <w:rFonts w:ascii="Courier New" w:hAnsi="Courier New" w:cs="Courier New"/>
                <w:sz w:val="16"/>
                <w:szCs w:val="16"/>
              </w:rPr>
            </w:pPr>
            <w:r>
              <w:rPr>
                <w:rFonts w:ascii="Courier New" w:hAnsi="Courier New" w:cs="Courier New"/>
                <w:sz w:val="16"/>
                <w:szCs w:val="16"/>
              </w:rPr>
              <w:t>13</w:t>
            </w:r>
            <w:r>
              <w:rPr>
                <w:rFonts w:ascii="Courier New" w:hAnsi="Courier New" w:cs="Courier New"/>
                <w:sz w:val="16"/>
                <w:szCs w:val="16"/>
              </w:rPr>
              <w:tab/>
              <w:t xml:space="preserve">PESEL:  </w:t>
            </w:r>
            <w:r w:rsidRPr="00CE126E">
              <w:rPr>
                <w:rFonts w:ascii="Courier New" w:hAnsi="Courier New" w:cs="Courier New"/>
                <w:color w:val="1F4E79" w:themeColor="accent1" w:themeShade="80"/>
                <w:sz w:val="16"/>
                <w:szCs w:val="16"/>
              </w:rPr>
              <w:t>&amp;&amp;&amp;&amp;&amp;&amp;&amp;&amp;&amp;&amp;&amp;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4A7ED8C2"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14                                        </w:t>
            </w:r>
          </w:p>
          <w:p w14:paraId="7F4E78D8"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15</w:t>
            </w:r>
            <w:r w:rsidRPr="0028446B">
              <w:rPr>
                <w:rFonts w:ascii="Courier New" w:hAnsi="Courier New" w:cs="Courier New"/>
                <w:sz w:val="16"/>
                <w:szCs w:val="16"/>
              </w:rPr>
              <w:tab/>
              <w:t>BADANIE:</w:t>
            </w:r>
            <w:r w:rsidR="006215C6">
              <w:rPr>
                <w:rFonts w:ascii="Courier New" w:hAnsi="Courier New" w:cs="Courier New"/>
                <w:sz w:val="16"/>
                <w:szCs w:val="16"/>
              </w:rPr>
              <w:t xml:space="preserve"> </w:t>
            </w:r>
            <w:r w:rsidR="006215C6" w:rsidRPr="00CE126E">
              <w:rPr>
                <w:rFonts w:ascii="Courier New" w:hAnsi="Courier New" w:cs="Courier New"/>
                <w:color w:val="1F4E79" w:themeColor="accent1" w:themeShade="80"/>
                <w:sz w:val="16"/>
                <w:szCs w:val="16"/>
              </w:rPr>
              <w:t>&amp;&amp;&amp;&amp;&amp;&amp;&amp;&amp;&amp;&amp;&amp;&amp;&amp;&amp;&amp;&amp;&amp;&amp;&amp;&amp;&amp;</w:t>
            </w:r>
            <w:r w:rsidR="006215C6">
              <w:rPr>
                <w:rFonts w:ascii="Courier New" w:hAnsi="Courier New" w:cs="Courier New"/>
                <w:sz w:val="16"/>
                <w:szCs w:val="16"/>
              </w:rPr>
              <w:t>&amp;&amp;&amp;&amp;&amp;&amp;&amp;&amp;&amp;&amp;</w:t>
            </w:r>
            <w:r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007EE5AB" w14:textId="77777777" w:rsidR="003821F4" w:rsidRPr="0028446B" w:rsidRDefault="006215C6" w:rsidP="003821F4">
            <w:pPr>
              <w:jc w:val="left"/>
              <w:rPr>
                <w:rFonts w:ascii="Courier New" w:hAnsi="Courier New" w:cs="Courier New"/>
                <w:sz w:val="16"/>
                <w:szCs w:val="16"/>
              </w:rPr>
            </w:pPr>
            <w:r>
              <w:rPr>
                <w:rFonts w:ascii="Courier New" w:hAnsi="Courier New" w:cs="Courier New"/>
                <w:sz w:val="16"/>
                <w:szCs w:val="16"/>
              </w:rPr>
              <w:t>16</w:t>
            </w:r>
            <w:r>
              <w:rPr>
                <w:rFonts w:ascii="Courier New" w:hAnsi="Courier New" w:cs="Courier New"/>
                <w:sz w:val="16"/>
                <w:szCs w:val="16"/>
              </w:rPr>
              <w:tab/>
            </w:r>
            <w:r w:rsidRPr="00CE126E">
              <w:rPr>
                <w:rFonts w:ascii="Courier New" w:hAnsi="Courier New" w:cs="Courier New"/>
                <w:color w:val="1F4E79" w:themeColor="accent1" w:themeShade="80"/>
                <w:sz w:val="16"/>
                <w:szCs w:val="16"/>
              </w:rPr>
              <w:t>&amp;&amp;&amp;&amp;&amp;&amp;&amp;&amp;&amp;&amp;&amp;&amp;&amp;&amp;&amp;&amp;&amp;&amp;&amp;&amp;&amp;&amp;&amp;&amp;&amp;&amp;&amp;&amp;&amp;&amp;</w:t>
            </w:r>
            <w:r>
              <w:rPr>
                <w:rFonts w:ascii="Courier New" w:hAnsi="Courier New" w:cs="Courier New"/>
                <w:sz w:val="16"/>
                <w:szCs w:val="16"/>
              </w:rPr>
              <w:t>&amp;&amp;&amp;&amp;&amp;&amp;&amp;&amp;&amp;&amp;</w:t>
            </w:r>
            <w:r w:rsidR="003821F4"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1F3D7384"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17                                        </w:t>
            </w:r>
          </w:p>
          <w:p w14:paraId="138550BF"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18</w:t>
            </w:r>
            <w:r w:rsidRPr="0028446B">
              <w:rPr>
                <w:rFonts w:ascii="Courier New" w:hAnsi="Courier New" w:cs="Courier New"/>
                <w:sz w:val="16"/>
                <w:szCs w:val="16"/>
              </w:rPr>
              <w:tab/>
              <w:t>DATA WY</w:t>
            </w:r>
            <w:r w:rsidR="00285EC9">
              <w:rPr>
                <w:rFonts w:ascii="Courier New" w:hAnsi="Courier New" w:cs="Courier New"/>
                <w:sz w:val="16"/>
                <w:szCs w:val="16"/>
              </w:rPr>
              <w:t xml:space="preserve">STAWIENIA: </w:t>
            </w:r>
            <w:r w:rsidR="00285EC9" w:rsidRPr="00CE126E">
              <w:rPr>
                <w:rFonts w:ascii="Courier New" w:hAnsi="Courier New" w:cs="Courier New"/>
                <w:color w:val="1F4E79" w:themeColor="accent1" w:themeShade="80"/>
                <w:sz w:val="16"/>
                <w:szCs w:val="16"/>
              </w:rPr>
              <w:t>&amp;&amp;&amp;&amp;&amp;&amp;&amp;&amp;&amp;&amp;&amp;</w:t>
            </w:r>
            <w:r w:rsidR="00285EC9">
              <w:rPr>
                <w:rFonts w:ascii="Courier New" w:hAnsi="Courier New" w:cs="Courier New"/>
                <w:sz w:val="16"/>
                <w:szCs w:val="16"/>
              </w:rPr>
              <w:t>&amp;&amp;&amp;&amp;&amp;&amp;&amp;&amp;&amp;&amp;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7C775A6E"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19</w:t>
            </w:r>
            <w:r w:rsidRPr="0028446B">
              <w:rPr>
                <w:rFonts w:ascii="Courier New" w:hAnsi="Courier New" w:cs="Courier New"/>
                <w:sz w:val="16"/>
                <w:szCs w:val="16"/>
              </w:rPr>
              <w:tab/>
              <w:t>MIEJSCOW</w:t>
            </w:r>
            <w:r w:rsidR="00285EC9">
              <w:rPr>
                <w:rFonts w:ascii="Courier New" w:hAnsi="Courier New" w:cs="Courier New"/>
                <w:sz w:val="16"/>
                <w:szCs w:val="16"/>
              </w:rPr>
              <w:t xml:space="preserve">OŚĆ: </w:t>
            </w:r>
            <w:r w:rsidR="00285EC9" w:rsidRPr="00CE126E">
              <w:rPr>
                <w:rFonts w:ascii="Courier New" w:hAnsi="Courier New" w:cs="Courier New"/>
                <w:color w:val="1F4E79" w:themeColor="accent1" w:themeShade="80"/>
                <w:sz w:val="16"/>
                <w:szCs w:val="16"/>
              </w:rPr>
              <w:t>&amp;&amp;&amp;&amp;&amp;&amp;&amp;&amp;&amp;&amp;&amp;&amp;&amp;&amp;&amp;&amp;</w:t>
            </w:r>
            <w:r w:rsidR="00285EC9">
              <w:rPr>
                <w:rFonts w:ascii="Courier New" w:hAnsi="Courier New" w:cs="Courier New"/>
                <w:sz w:val="16"/>
                <w:szCs w:val="16"/>
              </w:rPr>
              <w:t>&amp;&amp;&amp;&amp;&amp;&amp;&amp;&amp;&amp;&amp;&amp;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09D52883"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1A                                        </w:t>
            </w:r>
          </w:p>
          <w:p w14:paraId="517FCCBB"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                                       </w:t>
            </w:r>
          </w:p>
          <w:p w14:paraId="2EDE030B"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                                       </w:t>
            </w:r>
          </w:p>
          <w:p w14:paraId="1627800F"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                                        </w:t>
            </w:r>
          </w:p>
          <w:p w14:paraId="046888BC"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                                        </w:t>
            </w:r>
          </w:p>
          <w:p w14:paraId="39523A23"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1B</w:t>
            </w:r>
            <w:r w:rsidRPr="0028446B">
              <w:rPr>
                <w:rFonts w:ascii="Courier New" w:hAnsi="Courier New" w:cs="Courier New"/>
                <w:sz w:val="16"/>
                <w:szCs w:val="16"/>
              </w:rPr>
              <w:tab/>
              <w:t xml:space="preserve"> .......................................</w:t>
            </w:r>
          </w:p>
          <w:p w14:paraId="228D2024"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1C</w:t>
            </w:r>
            <w:r w:rsidRPr="0028446B">
              <w:rPr>
                <w:rFonts w:ascii="Courier New" w:hAnsi="Courier New" w:cs="Courier New"/>
                <w:sz w:val="16"/>
                <w:szCs w:val="16"/>
              </w:rPr>
              <w:tab/>
              <w:t xml:space="preserve">   </w:t>
            </w:r>
            <w:r w:rsidR="00B60C7F">
              <w:rPr>
                <w:rFonts w:ascii="Courier New" w:hAnsi="Courier New" w:cs="Courier New"/>
                <w:sz w:val="16"/>
                <w:szCs w:val="16"/>
              </w:rPr>
              <w:t>PODPIS I PIECZĄTKA OSOBY KIERUJĄ</w:t>
            </w:r>
            <w:r w:rsidRPr="0028446B">
              <w:rPr>
                <w:rFonts w:ascii="Courier New" w:hAnsi="Courier New" w:cs="Courier New"/>
                <w:sz w:val="16"/>
                <w:szCs w:val="16"/>
              </w:rPr>
              <w:t xml:space="preserve">CEJ  </w:t>
            </w:r>
          </w:p>
          <w:p w14:paraId="1B16CD3D"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 xml:space="preserve">1D                                        </w:t>
            </w:r>
          </w:p>
          <w:p w14:paraId="54CC4D90"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 xml:space="preserve">1E         </w:t>
            </w:r>
            <w:r w:rsidR="007D50C4" w:rsidRPr="0028446B">
              <w:rPr>
                <w:rFonts w:ascii="Courier New" w:hAnsi="Courier New" w:cs="Courier New"/>
                <w:sz w:val="16"/>
                <w:szCs w:val="16"/>
                <w:lang w:val="de-DE"/>
              </w:rPr>
              <w:t xml:space="preserve">                               </w:t>
            </w:r>
            <w:r w:rsidRPr="0028446B">
              <w:rPr>
                <w:rFonts w:ascii="Courier New" w:hAnsi="Courier New" w:cs="Courier New"/>
                <w:sz w:val="16"/>
                <w:szCs w:val="16"/>
                <w:lang w:val="de-DE"/>
              </w:rPr>
              <w:t xml:space="preserve">                                    </w:t>
            </w:r>
          </w:p>
          <w:p w14:paraId="3CC87431" w14:textId="77777777" w:rsidR="003821F4" w:rsidRPr="0028446B" w:rsidRDefault="003821F4" w:rsidP="003821F4">
            <w:pPr>
              <w:pStyle w:val="Zwykytekst"/>
              <w:rPr>
                <w:rFonts w:eastAsia="MS Mincho"/>
                <w:sz w:val="16"/>
                <w:szCs w:val="16"/>
                <w:lang w:val="pl-PL"/>
              </w:rPr>
            </w:pPr>
          </w:p>
          <w:p w14:paraId="711E3E56" w14:textId="77777777" w:rsidR="00431DC0" w:rsidRPr="001453A1" w:rsidRDefault="00431DC0" w:rsidP="00431DC0">
            <w:pPr>
              <w:pStyle w:val="Zwykytekst"/>
              <w:rPr>
                <w:rFonts w:eastAsia="MS Mincho"/>
                <w:sz w:val="16"/>
                <w:szCs w:val="16"/>
                <w:lang w:val="pl-PL"/>
              </w:rPr>
            </w:pPr>
            <w:r w:rsidRPr="001453A1">
              <w:rPr>
                <w:rFonts w:eastAsia="MS Mincho"/>
                <w:sz w:val="16"/>
                <w:szCs w:val="16"/>
                <w:lang w:val="pl-PL"/>
              </w:rPr>
              <w:t xml:space="preserve">- </w:t>
            </w:r>
            <w:r w:rsidRPr="00EC7894">
              <w:rPr>
                <w:rFonts w:eastAsia="MS Mincho"/>
                <w:sz w:val="16"/>
                <w:szCs w:val="16"/>
                <w:lang w:val="pl-PL"/>
              </w:rPr>
              <w:t xml:space="preserve">lines 03 to 06 </w:t>
            </w:r>
            <w:proofErr w:type="spellStart"/>
            <w:r w:rsidRPr="00EC7894">
              <w:rPr>
                <w:rFonts w:eastAsia="MS Mincho"/>
                <w:sz w:val="16"/>
                <w:szCs w:val="16"/>
                <w:lang w:val="pl-PL"/>
              </w:rPr>
              <w:t>are</w:t>
            </w:r>
            <w:proofErr w:type="spellEnd"/>
            <w:r w:rsidRPr="00EC7894">
              <w:rPr>
                <w:rFonts w:eastAsia="MS Mincho"/>
                <w:sz w:val="16"/>
                <w:szCs w:val="16"/>
                <w:lang w:val="pl-PL"/>
              </w:rPr>
              <w:t xml:space="preserve"> </w:t>
            </w:r>
            <w:proofErr w:type="spellStart"/>
            <w:r w:rsidRPr="00EC7894">
              <w:rPr>
                <w:rFonts w:eastAsia="MS Mincho"/>
                <w:sz w:val="16"/>
                <w:szCs w:val="16"/>
                <w:lang w:val="pl-PL"/>
              </w:rPr>
              <w:t>printed</w:t>
            </w:r>
            <w:proofErr w:type="spellEnd"/>
            <w:r w:rsidRPr="00EC7894">
              <w:rPr>
                <w:rFonts w:eastAsia="MS Mincho"/>
                <w:sz w:val="16"/>
                <w:szCs w:val="16"/>
                <w:lang w:val="pl-PL"/>
              </w:rPr>
              <w:t xml:space="preserve"> </w:t>
            </w:r>
            <w:proofErr w:type="spellStart"/>
            <w:r w:rsidRPr="00EC7894">
              <w:rPr>
                <w:rFonts w:eastAsia="MS Mincho"/>
                <w:sz w:val="16"/>
                <w:szCs w:val="16"/>
                <w:lang w:val="pl-PL"/>
              </w:rPr>
              <w:t>when</w:t>
            </w:r>
            <w:proofErr w:type="spellEnd"/>
            <w:r w:rsidRPr="00EC7894">
              <w:rPr>
                <w:rFonts w:eastAsia="MS Mincho"/>
                <w:sz w:val="16"/>
                <w:szCs w:val="16"/>
                <w:lang w:val="pl-PL"/>
              </w:rPr>
              <w:t xml:space="preserve"> t</w:t>
            </w:r>
            <w:r>
              <w:rPr>
                <w:rFonts w:eastAsia="MS Mincho"/>
                <w:sz w:val="16"/>
                <w:szCs w:val="16"/>
                <w:lang w:val="pl-PL"/>
              </w:rPr>
              <w:t xml:space="preserve">he </w:t>
            </w:r>
            <w:proofErr w:type="spellStart"/>
            <w:r>
              <w:rPr>
                <w:rFonts w:eastAsia="MS Mincho"/>
                <w:sz w:val="16"/>
                <w:szCs w:val="16"/>
                <w:lang w:val="pl-PL"/>
              </w:rPr>
              <w:t>previous</w:t>
            </w:r>
            <w:proofErr w:type="spellEnd"/>
            <w:r>
              <w:rPr>
                <w:rFonts w:eastAsia="MS Mincho"/>
                <w:sz w:val="16"/>
                <w:szCs w:val="16"/>
                <w:lang w:val="pl-PL"/>
              </w:rPr>
              <w:t xml:space="preserve"> lines </w:t>
            </w:r>
            <w:proofErr w:type="spellStart"/>
            <w:r>
              <w:rPr>
                <w:rFonts w:eastAsia="MS Mincho"/>
                <w:sz w:val="16"/>
                <w:szCs w:val="16"/>
                <w:lang w:val="pl-PL"/>
              </w:rPr>
              <w:t>have</w:t>
            </w:r>
            <w:proofErr w:type="spellEnd"/>
            <w:r>
              <w:rPr>
                <w:rFonts w:eastAsia="MS Mincho"/>
                <w:sz w:val="16"/>
                <w:szCs w:val="16"/>
                <w:lang w:val="pl-PL"/>
              </w:rPr>
              <w:t xml:space="preserve"> </w:t>
            </w:r>
            <w:proofErr w:type="spellStart"/>
            <w:r>
              <w:rPr>
                <w:rFonts w:eastAsia="MS Mincho"/>
                <w:sz w:val="16"/>
                <w:szCs w:val="16"/>
                <w:lang w:val="pl-PL"/>
              </w:rPr>
              <w:t>been</w:t>
            </w:r>
            <w:proofErr w:type="spellEnd"/>
            <w:r>
              <w:rPr>
                <w:rFonts w:eastAsia="MS Mincho"/>
                <w:sz w:val="16"/>
                <w:szCs w:val="16"/>
                <w:lang w:val="pl-PL"/>
              </w:rPr>
              <w:t xml:space="preserve"> </w:t>
            </w:r>
            <w:proofErr w:type="spellStart"/>
            <w:r w:rsidRPr="00EC7894">
              <w:rPr>
                <w:rFonts w:eastAsia="MS Mincho"/>
                <w:sz w:val="16"/>
                <w:szCs w:val="16"/>
                <w:lang w:val="pl-PL"/>
              </w:rPr>
              <w:t>printed</w:t>
            </w:r>
            <w:proofErr w:type="spellEnd"/>
          </w:p>
          <w:p w14:paraId="304A4E79" w14:textId="77777777" w:rsidR="00431DC0" w:rsidRPr="001453A1" w:rsidRDefault="00431DC0" w:rsidP="00431DC0">
            <w:pPr>
              <w:pStyle w:val="Zwykytekst"/>
              <w:rPr>
                <w:rFonts w:eastAsia="MS Mincho"/>
                <w:sz w:val="16"/>
                <w:szCs w:val="16"/>
                <w:lang w:val="pl-PL"/>
              </w:rPr>
            </w:pPr>
            <w:r w:rsidRPr="001453A1">
              <w:rPr>
                <w:rFonts w:eastAsia="MS Mincho"/>
                <w:sz w:val="16"/>
                <w:szCs w:val="16"/>
                <w:lang w:val="pl-PL"/>
              </w:rPr>
              <w:t xml:space="preserve">- </w:t>
            </w:r>
            <w:proofErr w:type="spellStart"/>
            <w:r w:rsidRPr="00EC7894">
              <w:rPr>
                <w:rFonts w:eastAsia="MS Mincho"/>
                <w:sz w:val="16"/>
                <w:szCs w:val="16"/>
                <w:lang w:val="pl-PL"/>
              </w:rPr>
              <w:t>line</w:t>
            </w:r>
            <w:proofErr w:type="spellEnd"/>
            <w:r w:rsidRPr="00EC7894">
              <w:rPr>
                <w:rFonts w:eastAsia="MS Mincho"/>
                <w:sz w:val="16"/>
                <w:szCs w:val="16"/>
                <w:lang w:val="pl-PL"/>
              </w:rPr>
              <w:t xml:space="preserve"> 12 </w:t>
            </w:r>
            <w:proofErr w:type="spellStart"/>
            <w:r w:rsidRPr="00EC7894">
              <w:rPr>
                <w:rFonts w:eastAsia="MS Mincho"/>
                <w:sz w:val="16"/>
                <w:szCs w:val="16"/>
                <w:lang w:val="pl-PL"/>
              </w:rPr>
              <w:t>is</w:t>
            </w:r>
            <w:proofErr w:type="spellEnd"/>
            <w:r w:rsidRPr="00EC7894">
              <w:rPr>
                <w:rFonts w:eastAsia="MS Mincho"/>
                <w:sz w:val="16"/>
                <w:szCs w:val="16"/>
                <w:lang w:val="pl-PL"/>
              </w:rPr>
              <w:t xml:space="preserve"> </w:t>
            </w:r>
            <w:proofErr w:type="spellStart"/>
            <w:r w:rsidRPr="00EC7894">
              <w:rPr>
                <w:rFonts w:eastAsia="MS Mincho"/>
                <w:sz w:val="16"/>
                <w:szCs w:val="16"/>
                <w:lang w:val="pl-PL"/>
              </w:rPr>
              <w:t>printed</w:t>
            </w:r>
            <w:proofErr w:type="spellEnd"/>
            <w:r w:rsidRPr="00EC7894">
              <w:rPr>
                <w:rFonts w:eastAsia="MS Mincho"/>
                <w:sz w:val="16"/>
                <w:szCs w:val="16"/>
                <w:lang w:val="pl-PL"/>
              </w:rPr>
              <w:t xml:space="preserve"> </w:t>
            </w:r>
            <w:proofErr w:type="spellStart"/>
            <w:r w:rsidRPr="00EC7894">
              <w:rPr>
                <w:rFonts w:eastAsia="MS Mincho"/>
                <w:sz w:val="16"/>
                <w:szCs w:val="16"/>
                <w:lang w:val="pl-PL"/>
              </w:rPr>
              <w:t>when</w:t>
            </w:r>
            <w:proofErr w:type="spellEnd"/>
            <w:r w:rsidRPr="00EC7894">
              <w:rPr>
                <w:rFonts w:eastAsia="MS Mincho"/>
                <w:sz w:val="16"/>
                <w:szCs w:val="16"/>
                <w:lang w:val="pl-PL"/>
              </w:rPr>
              <w:t xml:space="preserve"> the </w:t>
            </w:r>
            <w:proofErr w:type="spellStart"/>
            <w:r w:rsidRPr="00EC7894">
              <w:rPr>
                <w:rFonts w:eastAsia="MS Mincho"/>
                <w:sz w:val="16"/>
                <w:szCs w:val="16"/>
                <w:lang w:val="pl-PL"/>
              </w:rPr>
              <w:t>previous</w:t>
            </w:r>
            <w:proofErr w:type="spellEnd"/>
            <w:r w:rsidRPr="00EC7894">
              <w:rPr>
                <w:rFonts w:eastAsia="MS Mincho"/>
                <w:sz w:val="16"/>
                <w:szCs w:val="16"/>
                <w:lang w:val="pl-PL"/>
              </w:rPr>
              <w:t xml:space="preserve"> lines </w:t>
            </w:r>
            <w:proofErr w:type="spellStart"/>
            <w:r w:rsidRPr="00EC7894">
              <w:rPr>
                <w:rFonts w:eastAsia="MS Mincho"/>
                <w:sz w:val="16"/>
                <w:szCs w:val="16"/>
                <w:lang w:val="pl-PL"/>
              </w:rPr>
              <w:t>have</w:t>
            </w:r>
            <w:proofErr w:type="spellEnd"/>
            <w:r w:rsidRPr="00EC7894">
              <w:rPr>
                <w:rFonts w:eastAsia="MS Mincho"/>
                <w:sz w:val="16"/>
                <w:szCs w:val="16"/>
                <w:lang w:val="pl-PL"/>
              </w:rPr>
              <w:t xml:space="preserve"> </w:t>
            </w:r>
            <w:proofErr w:type="spellStart"/>
            <w:r w:rsidRPr="00EC7894">
              <w:rPr>
                <w:rFonts w:eastAsia="MS Mincho"/>
                <w:sz w:val="16"/>
                <w:szCs w:val="16"/>
                <w:lang w:val="pl-PL"/>
              </w:rPr>
              <w:t>already</w:t>
            </w:r>
            <w:proofErr w:type="spellEnd"/>
            <w:r w:rsidRPr="00EC7894">
              <w:rPr>
                <w:rFonts w:eastAsia="MS Mincho"/>
                <w:sz w:val="16"/>
                <w:szCs w:val="16"/>
                <w:lang w:val="pl-PL"/>
              </w:rPr>
              <w:t xml:space="preserve"> </w:t>
            </w:r>
            <w:proofErr w:type="spellStart"/>
            <w:r w:rsidRPr="00EC7894">
              <w:rPr>
                <w:rFonts w:eastAsia="MS Mincho"/>
                <w:sz w:val="16"/>
                <w:szCs w:val="16"/>
                <w:lang w:val="pl-PL"/>
              </w:rPr>
              <w:t>been</w:t>
            </w:r>
            <w:proofErr w:type="spellEnd"/>
            <w:r w:rsidRPr="00EC7894">
              <w:rPr>
                <w:rFonts w:eastAsia="MS Mincho"/>
                <w:sz w:val="16"/>
                <w:szCs w:val="16"/>
                <w:lang w:val="pl-PL"/>
              </w:rPr>
              <w:t xml:space="preserve"> </w:t>
            </w:r>
            <w:proofErr w:type="spellStart"/>
            <w:r w:rsidRPr="00EC7894">
              <w:rPr>
                <w:rFonts w:eastAsia="MS Mincho"/>
                <w:sz w:val="16"/>
                <w:szCs w:val="16"/>
                <w:lang w:val="pl-PL"/>
              </w:rPr>
              <w:t>printed</w:t>
            </w:r>
            <w:proofErr w:type="spellEnd"/>
          </w:p>
          <w:p w14:paraId="2DB13AB8" w14:textId="77777777" w:rsidR="00783FC6" w:rsidRPr="0028446B" w:rsidRDefault="00431DC0" w:rsidP="00431DC0">
            <w:pPr>
              <w:pStyle w:val="Zwykytekst"/>
              <w:rPr>
                <w:rFonts w:eastAsia="MS Mincho"/>
                <w:sz w:val="16"/>
                <w:szCs w:val="16"/>
                <w:lang w:val="pl-PL"/>
              </w:rPr>
            </w:pPr>
            <w:r w:rsidRPr="001453A1">
              <w:rPr>
                <w:rFonts w:eastAsia="MS Mincho"/>
                <w:sz w:val="16"/>
                <w:szCs w:val="16"/>
                <w:lang w:val="pl-PL"/>
              </w:rPr>
              <w:t xml:space="preserve">- </w:t>
            </w:r>
            <w:proofErr w:type="spellStart"/>
            <w:r w:rsidRPr="00EC7894">
              <w:rPr>
                <w:rFonts w:eastAsia="MS Mincho"/>
                <w:sz w:val="16"/>
                <w:szCs w:val="16"/>
                <w:lang w:val="pl-PL"/>
              </w:rPr>
              <w:t>line</w:t>
            </w:r>
            <w:proofErr w:type="spellEnd"/>
            <w:r w:rsidRPr="00EC7894">
              <w:rPr>
                <w:rFonts w:eastAsia="MS Mincho"/>
                <w:sz w:val="16"/>
                <w:szCs w:val="16"/>
                <w:lang w:val="pl-PL"/>
              </w:rPr>
              <w:t xml:space="preserve"> 16 </w:t>
            </w:r>
            <w:proofErr w:type="spellStart"/>
            <w:r w:rsidRPr="00EC7894">
              <w:rPr>
                <w:rFonts w:eastAsia="MS Mincho"/>
                <w:sz w:val="16"/>
                <w:szCs w:val="16"/>
                <w:lang w:val="pl-PL"/>
              </w:rPr>
              <w:t>can</w:t>
            </w:r>
            <w:proofErr w:type="spellEnd"/>
            <w:r w:rsidRPr="00EC7894">
              <w:rPr>
                <w:rFonts w:eastAsia="MS Mincho"/>
                <w:sz w:val="16"/>
                <w:szCs w:val="16"/>
                <w:lang w:val="pl-PL"/>
              </w:rPr>
              <w:t xml:space="preserve"> be </w:t>
            </w:r>
            <w:proofErr w:type="spellStart"/>
            <w:r w:rsidRPr="00EC7894">
              <w:rPr>
                <w:rFonts w:eastAsia="MS Mincho"/>
                <w:sz w:val="16"/>
                <w:szCs w:val="16"/>
                <w:lang w:val="pl-PL"/>
              </w:rPr>
              <w:t>repeated</w:t>
            </w:r>
            <w:proofErr w:type="spellEnd"/>
            <w:r w:rsidRPr="00EC7894">
              <w:rPr>
                <w:rFonts w:eastAsia="MS Mincho"/>
                <w:sz w:val="16"/>
                <w:szCs w:val="16"/>
                <w:lang w:val="pl-PL"/>
              </w:rPr>
              <w:t xml:space="preserve"> </w:t>
            </w:r>
            <w:proofErr w:type="spellStart"/>
            <w:r w:rsidRPr="00EC7894">
              <w:rPr>
                <w:rFonts w:eastAsia="MS Mincho"/>
                <w:sz w:val="16"/>
                <w:szCs w:val="16"/>
                <w:lang w:val="pl-PL"/>
              </w:rPr>
              <w:t>up</w:t>
            </w:r>
            <w:proofErr w:type="spellEnd"/>
            <w:r w:rsidRPr="00EC7894">
              <w:rPr>
                <w:rFonts w:eastAsia="MS Mincho"/>
                <w:sz w:val="16"/>
                <w:szCs w:val="16"/>
                <w:lang w:val="pl-PL"/>
              </w:rPr>
              <w:t xml:space="preserve"> to 10 </w:t>
            </w:r>
            <w:proofErr w:type="spellStart"/>
            <w:r w:rsidRPr="00EC7894">
              <w:rPr>
                <w:rFonts w:eastAsia="MS Mincho"/>
                <w:sz w:val="16"/>
                <w:szCs w:val="16"/>
                <w:lang w:val="pl-PL"/>
              </w:rPr>
              <w:t>times</w:t>
            </w:r>
            <w:proofErr w:type="spellEnd"/>
          </w:p>
        </w:tc>
      </w:tr>
    </w:tbl>
    <w:p w14:paraId="75EDFBB8" w14:textId="77777777" w:rsidR="009B338C" w:rsidRPr="0028446B" w:rsidRDefault="009B338C" w:rsidP="00474B63">
      <w:pPr>
        <w:pStyle w:val="Nagwek4"/>
      </w:pPr>
      <w:bookmarkStart w:id="389" w:name="_Toc280613064"/>
      <w:r w:rsidRPr="0028446B">
        <w:t xml:space="preserve">4.6.5.69 </w:t>
      </w:r>
      <w:bookmarkEnd w:id="389"/>
      <w:proofErr w:type="spellStart"/>
      <w:r w:rsidR="00431DC0" w:rsidRPr="00EC7894">
        <w:t>Referral</w:t>
      </w:r>
      <w:proofErr w:type="spellEnd"/>
      <w:r w:rsidR="00431DC0" w:rsidRPr="00EC7894">
        <w:t xml:space="preserve"> to a </w:t>
      </w:r>
      <w:proofErr w:type="spellStart"/>
      <w:r w:rsidR="00431DC0" w:rsidRPr="00EC7894">
        <w:t>specialist</w:t>
      </w:r>
      <w:proofErr w:type="spellEnd"/>
      <w:r w:rsidR="00431DC0" w:rsidRPr="00EC7894">
        <w:t xml:space="preserve"> </w:t>
      </w:r>
      <w:proofErr w:type="spellStart"/>
      <w:r w:rsidR="00431DC0" w:rsidRPr="00EC7894">
        <w:t>clinic</w:t>
      </w:r>
      <w:proofErr w:type="spellEnd"/>
    </w:p>
    <w:tbl>
      <w:tblPr>
        <w:tblStyle w:val="Tabela-Siatka"/>
        <w:tblW w:w="5000" w:type="pct"/>
        <w:tblLook w:val="04A0" w:firstRow="1" w:lastRow="0" w:firstColumn="1" w:lastColumn="0" w:noHBand="0" w:noVBand="1"/>
      </w:tblPr>
      <w:tblGrid>
        <w:gridCol w:w="8599"/>
        <w:gridCol w:w="470"/>
      </w:tblGrid>
      <w:tr w:rsidR="00783FC6" w:rsidRPr="0028446B" w14:paraId="2FAB57D9" w14:textId="77777777" w:rsidTr="003D6CE3">
        <w:tc>
          <w:tcPr>
            <w:tcW w:w="4843" w:type="pct"/>
            <w:tcBorders>
              <w:top w:val="nil"/>
              <w:left w:val="nil"/>
              <w:bottom w:val="single" w:sz="4" w:space="0" w:color="auto"/>
              <w:right w:val="nil"/>
            </w:tcBorders>
          </w:tcPr>
          <w:p w14:paraId="45DEB623" w14:textId="77777777" w:rsidR="00783FC6" w:rsidRPr="0028446B" w:rsidRDefault="0060739C" w:rsidP="00783FC6">
            <w:pPr>
              <w:rPr>
                <w:lang w:val="x-none"/>
              </w:rPr>
            </w:pPr>
            <w:r>
              <w:t xml:space="preserve">Reference </w:t>
            </w:r>
            <w:proofErr w:type="spellStart"/>
            <w:r>
              <w:t>number</w:t>
            </w:r>
            <w:proofErr w:type="spellEnd"/>
            <w:r>
              <w:t>:</w:t>
            </w:r>
          </w:p>
        </w:tc>
        <w:tc>
          <w:tcPr>
            <w:tcW w:w="157" w:type="pct"/>
            <w:tcBorders>
              <w:top w:val="nil"/>
              <w:left w:val="nil"/>
              <w:bottom w:val="single" w:sz="4" w:space="0" w:color="auto"/>
              <w:right w:val="nil"/>
            </w:tcBorders>
          </w:tcPr>
          <w:p w14:paraId="0BFE23AD" w14:textId="77777777" w:rsidR="00783FC6" w:rsidRPr="0028446B" w:rsidRDefault="003821F4" w:rsidP="003821F4">
            <w:pPr>
              <w:jc w:val="right"/>
            </w:pPr>
            <w:r w:rsidRPr="0028446B">
              <w:t>4E</w:t>
            </w:r>
          </w:p>
        </w:tc>
      </w:tr>
      <w:tr w:rsidR="00783FC6" w:rsidRPr="0028446B" w14:paraId="00B47074" w14:textId="77777777" w:rsidTr="003D6CE3">
        <w:tc>
          <w:tcPr>
            <w:tcW w:w="5000" w:type="pct"/>
            <w:gridSpan w:val="2"/>
            <w:tcBorders>
              <w:top w:val="single" w:sz="4" w:space="0" w:color="auto"/>
            </w:tcBorders>
          </w:tcPr>
          <w:p w14:paraId="5B55FBEB"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01                                        </w:t>
            </w:r>
          </w:p>
          <w:p w14:paraId="0CAE4948"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02</w:t>
            </w:r>
            <w:r w:rsidRPr="0028446B">
              <w:rPr>
                <w:rFonts w:ascii="Courier New" w:hAnsi="Courier New" w:cs="Courier New"/>
                <w:sz w:val="16"/>
                <w:szCs w:val="16"/>
              </w:rPr>
              <w:tab/>
              <w:t xml:space="preserve">DANE JEDNOSTKI KIERUJĄCEJ:              </w:t>
            </w:r>
          </w:p>
          <w:p w14:paraId="153DF9A5" w14:textId="77777777" w:rsidR="003821F4" w:rsidRPr="0028446B" w:rsidRDefault="00285EC9" w:rsidP="003821F4">
            <w:pPr>
              <w:jc w:val="left"/>
              <w:rPr>
                <w:rFonts w:ascii="Courier New" w:hAnsi="Courier New" w:cs="Courier New"/>
                <w:sz w:val="16"/>
                <w:szCs w:val="16"/>
                <w:lang w:val="de-DE"/>
              </w:rPr>
            </w:pPr>
            <w:r>
              <w:rPr>
                <w:rFonts w:ascii="Courier New" w:hAnsi="Courier New" w:cs="Courier New"/>
                <w:sz w:val="16"/>
                <w:szCs w:val="16"/>
                <w:lang w:val="de-DE"/>
              </w:rPr>
              <w:t>03</w:t>
            </w:r>
            <w:r>
              <w:rPr>
                <w:rFonts w:ascii="Courier New" w:hAnsi="Courier New" w:cs="Courier New"/>
                <w:sz w:val="16"/>
                <w:szCs w:val="16"/>
                <w:lang w:val="de-DE"/>
              </w:rPr>
              <w:tab/>
            </w:r>
            <w:r w:rsidRPr="00116FC7">
              <w:rPr>
                <w:rFonts w:ascii="Courier New" w:hAnsi="Courier New" w:cs="Courier New"/>
                <w:color w:val="1F4E79" w:themeColor="accent1" w:themeShade="80"/>
                <w:sz w:val="16"/>
                <w:szCs w:val="16"/>
                <w:lang w:val="de-DE"/>
              </w:rPr>
              <w:t>&amp;&amp;&amp;&amp;&amp;&amp;&amp;&amp;&amp;&amp;&amp;&amp;&amp;&amp;&amp;&amp;&amp;&amp;&amp;&amp;&amp;&amp;&amp;&amp;&amp;&amp;&amp;&amp;&amp;&amp;</w:t>
            </w:r>
            <w:r>
              <w:rPr>
                <w:rFonts w:ascii="Courier New" w:hAnsi="Courier New" w:cs="Courier New"/>
                <w:sz w:val="16"/>
                <w:szCs w:val="16"/>
                <w:lang w:val="de-DE"/>
              </w:rPr>
              <w:t>&amp;&amp;&amp;&amp;&amp;&amp;&amp;&amp;&amp;&amp;</w:t>
            </w:r>
            <w:r w:rsidR="003821F4" w:rsidRPr="0028446B">
              <w:rPr>
                <w:rFonts w:ascii="Courier New" w:hAnsi="Courier New" w:cs="Courier New"/>
                <w:sz w:val="16"/>
                <w:szCs w:val="16"/>
                <w:lang w:val="de-DE"/>
              </w:rPr>
              <w:t xml:space="preserve"> </w:t>
            </w:r>
            <w:r>
              <w:rPr>
                <w:rFonts w:ascii="Courier New" w:eastAsia="MS Mincho" w:hAnsi="Courier New" w:cs="Courier New"/>
                <w:sz w:val="16"/>
              </w:rPr>
              <w:t>&lt;par&amp;&gt;</w:t>
            </w:r>
          </w:p>
          <w:p w14:paraId="059EE20C"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04</w:t>
            </w:r>
            <w:r w:rsidRPr="0028446B">
              <w:rPr>
                <w:rFonts w:ascii="Courier New" w:hAnsi="Courier New" w:cs="Courier New"/>
                <w:sz w:val="16"/>
                <w:szCs w:val="16"/>
                <w:lang w:val="de-DE"/>
              </w:rPr>
              <w:tab/>
            </w:r>
            <w:r w:rsidR="00285EC9" w:rsidRPr="00116FC7">
              <w:rPr>
                <w:rFonts w:ascii="Courier New" w:hAnsi="Courier New" w:cs="Courier New"/>
                <w:color w:val="1F4E79" w:themeColor="accent1" w:themeShade="80"/>
                <w:sz w:val="16"/>
                <w:szCs w:val="16"/>
                <w:lang w:val="de-DE"/>
              </w:rPr>
              <w:t>&amp;&amp;&amp;&amp;&amp;&amp;&amp;&amp;&amp;&amp;&amp;&amp;&amp;&amp;&amp;&amp;&amp;&amp;&amp;&amp;&amp;&amp;&amp;&amp;&amp;&amp;&amp;&amp;&amp;&amp;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3B529531"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05</w:t>
            </w:r>
            <w:r w:rsidRPr="0028446B">
              <w:rPr>
                <w:rFonts w:ascii="Courier New" w:hAnsi="Courier New" w:cs="Courier New"/>
                <w:sz w:val="16"/>
                <w:szCs w:val="16"/>
                <w:lang w:val="de-DE"/>
              </w:rPr>
              <w:tab/>
            </w:r>
            <w:r w:rsidR="00285EC9" w:rsidRPr="00116FC7">
              <w:rPr>
                <w:rFonts w:ascii="Courier New" w:hAnsi="Courier New" w:cs="Courier New"/>
                <w:color w:val="1F4E79" w:themeColor="accent1" w:themeShade="80"/>
                <w:sz w:val="16"/>
                <w:szCs w:val="16"/>
                <w:lang w:val="de-DE"/>
              </w:rPr>
              <w:t>&amp;&amp;&amp;&amp;&amp;&amp;&amp;&amp;&amp;&amp;&amp;&amp;&amp;&amp;&amp;&amp;&amp;&amp;&amp;&amp;&amp;&amp;&amp;&amp;&amp;&amp;&amp;&amp;&amp;&amp;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030A2A">
              <w:rPr>
                <w:rFonts w:ascii="Courier New" w:eastAsia="MS Mincho" w:hAnsi="Courier New" w:cs="Courier New"/>
                <w:sz w:val="16"/>
              </w:rPr>
              <w:t>&lt;par&amp;&gt;</w:t>
            </w:r>
          </w:p>
          <w:p w14:paraId="6A32406E"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lastRenderedPageBreak/>
              <w:t>06</w:t>
            </w:r>
            <w:r w:rsidRPr="0028446B">
              <w:rPr>
                <w:rFonts w:ascii="Courier New" w:hAnsi="Courier New" w:cs="Courier New"/>
                <w:sz w:val="16"/>
                <w:szCs w:val="16"/>
                <w:lang w:val="de-DE"/>
              </w:rPr>
              <w:tab/>
            </w:r>
            <w:r w:rsidR="00285EC9" w:rsidRPr="00116FC7">
              <w:rPr>
                <w:rFonts w:ascii="Courier New" w:hAnsi="Courier New" w:cs="Courier New"/>
                <w:color w:val="1F4E79" w:themeColor="accent1" w:themeShade="80"/>
                <w:sz w:val="16"/>
                <w:szCs w:val="16"/>
                <w:lang w:val="de-DE"/>
              </w:rPr>
              <w:t>&amp;&amp;&amp;&amp;&amp;&amp;&amp;&amp;&amp;&amp;&amp;&amp;&amp;&amp;&amp;&amp;&amp;&amp;&amp;&amp;&amp;&amp;&amp;&amp;&amp;&amp;&amp;&amp;&amp;&amp;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030A2A">
              <w:rPr>
                <w:rFonts w:ascii="Courier New" w:eastAsia="MS Mincho" w:hAnsi="Courier New" w:cs="Courier New"/>
                <w:sz w:val="16"/>
              </w:rPr>
              <w:t>&lt;par&amp;&gt;</w:t>
            </w:r>
          </w:p>
          <w:p w14:paraId="24DEAEAE"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07                                        </w:t>
            </w:r>
          </w:p>
          <w:p w14:paraId="0DE00036"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08</w:t>
            </w:r>
            <w:r w:rsidRPr="0028446B">
              <w:rPr>
                <w:rFonts w:ascii="Courier New" w:hAnsi="Courier New" w:cs="Courier New"/>
                <w:sz w:val="16"/>
                <w:szCs w:val="16"/>
              </w:rPr>
              <w:tab/>
              <w:t>DATA WY</w:t>
            </w:r>
            <w:r w:rsidR="00285EC9">
              <w:rPr>
                <w:rFonts w:ascii="Courier New" w:hAnsi="Courier New" w:cs="Courier New"/>
                <w:sz w:val="16"/>
                <w:szCs w:val="16"/>
              </w:rPr>
              <w:t xml:space="preserve">STAWIENIA: </w:t>
            </w:r>
            <w:r w:rsidR="00285EC9" w:rsidRPr="00116FC7">
              <w:rPr>
                <w:rFonts w:ascii="Courier New" w:hAnsi="Courier New" w:cs="Courier New"/>
                <w:color w:val="1F4E79" w:themeColor="accent1" w:themeShade="80"/>
                <w:sz w:val="16"/>
                <w:szCs w:val="16"/>
              </w:rPr>
              <w:t>&amp;&amp;&amp;&amp;&amp;&amp;&amp;&amp;&amp;&amp;&amp;</w:t>
            </w:r>
            <w:r w:rsidR="00285EC9" w:rsidRPr="00560FDE">
              <w:rPr>
                <w:rFonts w:ascii="Courier New" w:hAnsi="Courier New" w:cs="Courier New"/>
                <w:color w:val="1F4E79" w:themeColor="accent1" w:themeShade="80"/>
                <w:sz w:val="16"/>
                <w:szCs w:val="16"/>
              </w:rPr>
              <w:t>&amp;</w:t>
            </w:r>
            <w:r w:rsidR="00285EC9">
              <w:rPr>
                <w:rFonts w:ascii="Courier New" w:hAnsi="Courier New" w:cs="Courier New"/>
                <w:sz w:val="16"/>
                <w:szCs w:val="16"/>
              </w:rPr>
              <w:t>&amp;&amp;&amp;&amp;&amp;&amp;&amp;&amp;&amp;</w:t>
            </w:r>
            <w:r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6574D787"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09</w:t>
            </w:r>
            <w:r w:rsidRPr="0028446B">
              <w:rPr>
                <w:rFonts w:ascii="Courier New" w:hAnsi="Courier New" w:cs="Courier New"/>
                <w:sz w:val="16"/>
                <w:szCs w:val="16"/>
              </w:rPr>
              <w:tab/>
              <w:t>MIEJSCOW</w:t>
            </w:r>
            <w:r w:rsidR="00285EC9">
              <w:rPr>
                <w:rFonts w:ascii="Courier New" w:hAnsi="Courier New" w:cs="Courier New"/>
                <w:sz w:val="16"/>
                <w:szCs w:val="16"/>
              </w:rPr>
              <w:t xml:space="preserve">OŚĆ: </w:t>
            </w:r>
            <w:r w:rsidR="00285EC9" w:rsidRPr="00116FC7">
              <w:rPr>
                <w:rFonts w:ascii="Courier New" w:hAnsi="Courier New" w:cs="Courier New"/>
                <w:color w:val="1F4E79" w:themeColor="accent1" w:themeShade="80"/>
                <w:sz w:val="16"/>
                <w:szCs w:val="16"/>
              </w:rPr>
              <w:t>&amp;&amp;&amp;&amp;&amp;&amp;&amp;&amp;&amp;&amp;&amp;&amp;&amp;&amp;&amp;&amp;</w:t>
            </w:r>
            <w:r w:rsidR="00285EC9" w:rsidRPr="00560FDE">
              <w:rPr>
                <w:rFonts w:ascii="Courier New" w:hAnsi="Courier New" w:cs="Courier New"/>
                <w:color w:val="1F4E79" w:themeColor="accent1" w:themeShade="80"/>
                <w:sz w:val="16"/>
                <w:szCs w:val="16"/>
              </w:rPr>
              <w:t>&amp;</w:t>
            </w:r>
            <w:r w:rsidR="00285EC9">
              <w:rPr>
                <w:rFonts w:ascii="Courier New" w:hAnsi="Courier New" w:cs="Courier New"/>
                <w:sz w:val="16"/>
                <w:szCs w:val="16"/>
              </w:rPr>
              <w:t>&amp;&amp;&amp;&amp;&amp;&amp;&amp;&amp;&amp;&amp;</w:t>
            </w:r>
            <w:r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4E7D53EC"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0A                                        </w:t>
            </w:r>
          </w:p>
          <w:p w14:paraId="39096492"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0B</w:t>
            </w:r>
            <w:r w:rsidRPr="0028446B">
              <w:rPr>
                <w:rFonts w:ascii="Courier New" w:hAnsi="Courier New" w:cs="Courier New"/>
                <w:sz w:val="16"/>
                <w:szCs w:val="16"/>
              </w:rPr>
              <w:tab/>
              <w:t xml:space="preserve"> SKIEROWANIE DO PORADNI DIAGNOSTYCZNEJ  </w:t>
            </w:r>
          </w:p>
          <w:p w14:paraId="3863F4BB"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0C</w:t>
            </w:r>
            <w:r w:rsidRPr="0028446B">
              <w:rPr>
                <w:rFonts w:ascii="Courier New" w:hAnsi="Courier New" w:cs="Courier New"/>
                <w:sz w:val="16"/>
                <w:szCs w:val="16"/>
              </w:rPr>
              <w:tab/>
              <w:t xml:space="preserve">SKIEROWANIE DO PORADNI SPECJALISTYCZNEJ </w:t>
            </w:r>
          </w:p>
          <w:p w14:paraId="6DB06C8B"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 xml:space="preserve">0D                                        </w:t>
            </w:r>
          </w:p>
          <w:p w14:paraId="2440FCB2"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0E</w:t>
            </w:r>
            <w:r w:rsidRPr="0028446B">
              <w:rPr>
                <w:rFonts w:ascii="Courier New" w:hAnsi="Courier New" w:cs="Courier New"/>
                <w:sz w:val="16"/>
                <w:szCs w:val="16"/>
                <w:lang w:val="de-DE"/>
              </w:rPr>
              <w:tab/>
              <w:t xml:space="preserve">RODZAJ: </w:t>
            </w:r>
            <w:r w:rsidR="00285EC9" w:rsidRPr="00560FDE">
              <w:rPr>
                <w:rFonts w:ascii="Courier New" w:hAnsi="Courier New" w:cs="Courier New"/>
                <w:color w:val="1F4E79" w:themeColor="accent1" w:themeShade="80"/>
                <w:sz w:val="16"/>
                <w:szCs w:val="16"/>
                <w:lang w:val="de-DE"/>
              </w:rPr>
              <w:t>&amp;&amp;&amp;&amp;&amp;&amp;&amp;&amp;&amp;&amp;&amp;&amp;&amp;&amp;&amp;&amp;&amp;&amp;&amp;&amp;&amp;&amp;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030A2A">
              <w:rPr>
                <w:rFonts w:ascii="Courier New" w:eastAsia="MS Mincho" w:hAnsi="Courier New" w:cs="Courier New"/>
                <w:sz w:val="16"/>
              </w:rPr>
              <w:t>&lt;par&amp;&gt;</w:t>
            </w:r>
          </w:p>
          <w:p w14:paraId="6C2AF73A"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0F                                        </w:t>
            </w:r>
          </w:p>
          <w:p w14:paraId="475B5F9C"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10</w:t>
            </w:r>
            <w:r w:rsidRPr="0028446B">
              <w:rPr>
                <w:rFonts w:ascii="Courier New" w:hAnsi="Courier New" w:cs="Courier New"/>
                <w:sz w:val="16"/>
                <w:szCs w:val="16"/>
              </w:rPr>
              <w:tab/>
              <w:t>PROSZĘ O BA</w:t>
            </w:r>
            <w:r w:rsidR="00285EC9">
              <w:rPr>
                <w:rFonts w:ascii="Courier New" w:hAnsi="Courier New" w:cs="Courier New"/>
                <w:sz w:val="16"/>
                <w:szCs w:val="16"/>
              </w:rPr>
              <w:t>DANIE</w:t>
            </w:r>
            <w:r w:rsidR="00285EC9" w:rsidRPr="00560FDE">
              <w:rPr>
                <w:rFonts w:ascii="Courier New" w:hAnsi="Courier New" w:cs="Courier New"/>
                <w:color w:val="1F4E79" w:themeColor="accent1" w:themeShade="80"/>
                <w:sz w:val="16"/>
                <w:szCs w:val="16"/>
              </w:rPr>
              <w:t>: &amp;&amp;&amp;&amp;&amp;&amp;&amp;&amp;&amp;&amp;&amp;&amp;</w:t>
            </w:r>
            <w:r w:rsidR="00285EC9">
              <w:rPr>
                <w:rFonts w:ascii="Courier New" w:hAnsi="Courier New" w:cs="Courier New"/>
                <w:sz w:val="16"/>
                <w:szCs w:val="16"/>
              </w:rPr>
              <w:t>&amp;&amp;&amp;&amp;&amp;&amp;&amp;&amp;&amp;&amp;</w:t>
            </w:r>
            <w:r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176FC11C"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11</w:t>
            </w:r>
            <w:r w:rsidRPr="0028446B">
              <w:rPr>
                <w:rFonts w:ascii="Courier New" w:hAnsi="Courier New" w:cs="Courier New"/>
                <w:sz w:val="16"/>
                <w:szCs w:val="16"/>
              </w:rPr>
              <w:tab/>
              <w:t>PROSZĘ O</w:t>
            </w:r>
            <w:r w:rsidR="00285EC9">
              <w:rPr>
                <w:rFonts w:ascii="Courier New" w:hAnsi="Courier New" w:cs="Courier New"/>
                <w:sz w:val="16"/>
                <w:szCs w:val="16"/>
              </w:rPr>
              <w:t xml:space="preserve">: </w:t>
            </w:r>
            <w:r w:rsidR="00285EC9" w:rsidRPr="00560FDE">
              <w:rPr>
                <w:rFonts w:ascii="Courier New" w:hAnsi="Courier New" w:cs="Courier New"/>
                <w:color w:val="1F4E79" w:themeColor="accent1" w:themeShade="80"/>
                <w:sz w:val="16"/>
                <w:szCs w:val="16"/>
              </w:rPr>
              <w:t>&amp;&amp;&amp;&amp;&amp;&amp;&amp;&amp;&amp;&amp;&amp;&amp;&amp;&amp;&amp;&amp;&amp;&amp;&amp;&amp;</w:t>
            </w:r>
            <w:r w:rsidR="00285EC9">
              <w:rPr>
                <w:rFonts w:ascii="Courier New" w:hAnsi="Courier New" w:cs="Courier New"/>
                <w:sz w:val="16"/>
                <w:szCs w:val="16"/>
              </w:rPr>
              <w:t>&amp;&amp;&amp;&amp;&amp;&amp;&amp;&amp;&amp;&amp;</w:t>
            </w:r>
            <w:r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3550160E"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12</w:t>
            </w:r>
            <w:r w:rsidRPr="0028446B">
              <w:rPr>
                <w:rFonts w:ascii="Courier New" w:hAnsi="Courier New" w:cs="Courier New"/>
                <w:sz w:val="16"/>
                <w:szCs w:val="16"/>
              </w:rPr>
              <w:tab/>
            </w:r>
            <w:r w:rsidR="00285EC9" w:rsidRPr="00560FDE">
              <w:rPr>
                <w:rFonts w:ascii="Courier New" w:hAnsi="Courier New" w:cs="Courier New"/>
                <w:color w:val="1F4E79" w:themeColor="accent1" w:themeShade="80"/>
                <w:sz w:val="16"/>
                <w:szCs w:val="16"/>
                <w:lang w:val="de-DE"/>
              </w:rPr>
              <w:t>&amp;&amp;&amp;&amp;&amp;&amp;&amp;&amp;&amp;&amp;&amp;&amp;&amp;&amp;&amp;&amp;&amp;&amp;&amp;&amp;&amp;&amp;&amp;&amp;&amp;&amp;&amp;&amp;&amp;&amp;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rPr>
              <w:t xml:space="preserve"> </w:t>
            </w:r>
            <w:r w:rsidR="00030A2A">
              <w:rPr>
                <w:rFonts w:ascii="Courier New" w:eastAsia="MS Mincho" w:hAnsi="Courier New" w:cs="Courier New"/>
                <w:sz w:val="16"/>
              </w:rPr>
              <w:t>&lt;par&amp;&gt;</w:t>
            </w:r>
          </w:p>
          <w:p w14:paraId="5C6AEA7B"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13                                        </w:t>
            </w:r>
          </w:p>
          <w:p w14:paraId="0CB250E5"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14</w:t>
            </w:r>
            <w:r w:rsidRPr="0028446B">
              <w:rPr>
                <w:rFonts w:ascii="Courier New" w:hAnsi="Courier New" w:cs="Courier New"/>
                <w:sz w:val="16"/>
                <w:szCs w:val="16"/>
              </w:rPr>
              <w:tab/>
              <w:t xml:space="preserve">               U PANA(I):               </w:t>
            </w:r>
          </w:p>
          <w:p w14:paraId="2FD61D5C"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15                                        </w:t>
            </w:r>
          </w:p>
          <w:p w14:paraId="443126CB"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16</w:t>
            </w:r>
            <w:r w:rsidRPr="0028446B">
              <w:rPr>
                <w:rFonts w:ascii="Courier New" w:hAnsi="Courier New" w:cs="Courier New"/>
                <w:sz w:val="16"/>
                <w:szCs w:val="16"/>
              </w:rPr>
              <w:tab/>
              <w:t xml:space="preserve">IMIĘ I NAZWISKO:                        </w:t>
            </w:r>
          </w:p>
          <w:p w14:paraId="2CAA0174" w14:textId="77777777" w:rsidR="003821F4" w:rsidRPr="0028446B" w:rsidRDefault="00285EC9" w:rsidP="003821F4">
            <w:pPr>
              <w:jc w:val="left"/>
              <w:rPr>
                <w:rFonts w:ascii="Courier New" w:hAnsi="Courier New" w:cs="Courier New"/>
                <w:sz w:val="16"/>
                <w:szCs w:val="16"/>
                <w:lang w:val="de-DE"/>
              </w:rPr>
            </w:pPr>
            <w:r>
              <w:rPr>
                <w:rFonts w:ascii="Courier New" w:hAnsi="Courier New" w:cs="Courier New"/>
                <w:sz w:val="16"/>
                <w:szCs w:val="16"/>
                <w:lang w:val="de-DE"/>
              </w:rPr>
              <w:t>17</w:t>
            </w:r>
            <w:r>
              <w:rPr>
                <w:rFonts w:ascii="Courier New" w:hAnsi="Courier New" w:cs="Courier New"/>
                <w:sz w:val="16"/>
                <w:szCs w:val="16"/>
                <w:lang w:val="de-DE"/>
              </w:rPr>
              <w:tab/>
              <w:t xml:space="preserve">        </w:t>
            </w:r>
            <w:r w:rsidRPr="00FC11FE">
              <w:rPr>
                <w:rFonts w:ascii="Courier New" w:hAnsi="Courier New" w:cs="Courier New"/>
                <w:color w:val="1F4E79" w:themeColor="accent1" w:themeShade="80"/>
                <w:sz w:val="16"/>
                <w:szCs w:val="16"/>
                <w:lang w:val="de-DE"/>
              </w:rPr>
              <w:t>&amp;&amp;&amp;&amp;&amp;&amp;&amp;&amp;&amp;&amp;&amp;&amp;&amp;&amp;&amp;&amp;&amp;&amp;&amp;&amp;&amp;&amp;</w:t>
            </w:r>
            <w:r>
              <w:rPr>
                <w:rFonts w:ascii="Courier New" w:hAnsi="Courier New" w:cs="Courier New"/>
                <w:sz w:val="16"/>
                <w:szCs w:val="16"/>
                <w:lang w:val="de-DE"/>
              </w:rPr>
              <w:t>&amp;&amp;&amp;&amp;&amp;&amp;&amp;&amp;&amp;&amp;</w:t>
            </w:r>
            <w:r w:rsidR="003821F4" w:rsidRPr="0028446B">
              <w:rPr>
                <w:rFonts w:ascii="Courier New" w:hAnsi="Courier New" w:cs="Courier New"/>
                <w:sz w:val="16"/>
                <w:szCs w:val="16"/>
                <w:lang w:val="de-DE"/>
              </w:rPr>
              <w:t xml:space="preserve"> </w:t>
            </w:r>
            <w:r>
              <w:rPr>
                <w:rFonts w:ascii="Courier New" w:eastAsia="MS Mincho" w:hAnsi="Courier New" w:cs="Courier New"/>
                <w:sz w:val="16"/>
              </w:rPr>
              <w:t>&lt;par&amp;&gt;</w:t>
            </w:r>
          </w:p>
          <w:p w14:paraId="11069277"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18</w:t>
            </w:r>
            <w:r w:rsidRPr="0028446B">
              <w:rPr>
                <w:rFonts w:ascii="Courier New" w:hAnsi="Courier New" w:cs="Courier New"/>
                <w:sz w:val="16"/>
                <w:szCs w:val="16"/>
                <w:lang w:val="de-DE"/>
              </w:rPr>
              <w:tab/>
              <w:t xml:space="preserve">ADRES:  </w:t>
            </w:r>
            <w:r w:rsidR="00285EC9" w:rsidRPr="00FC11FE">
              <w:rPr>
                <w:rFonts w:ascii="Courier New" w:hAnsi="Courier New" w:cs="Courier New"/>
                <w:color w:val="1F4E79" w:themeColor="accent1" w:themeShade="80"/>
                <w:sz w:val="16"/>
                <w:szCs w:val="16"/>
                <w:lang w:val="de-DE"/>
              </w:rPr>
              <w:t>&amp;&amp;&amp;&amp;&amp;&amp;&amp;&amp;&amp;&amp;&amp;&amp;&amp;&amp;&amp;&amp;&amp;&amp;&amp;&amp;&amp;&amp;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442D921B"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19</w:t>
            </w:r>
            <w:r w:rsidRPr="0028446B">
              <w:rPr>
                <w:rFonts w:ascii="Courier New" w:hAnsi="Courier New" w:cs="Courier New"/>
                <w:sz w:val="16"/>
                <w:szCs w:val="16"/>
                <w:lang w:val="de-DE"/>
              </w:rPr>
              <w:tab/>
              <w:t xml:space="preserve">        </w:t>
            </w:r>
            <w:r w:rsidR="00285EC9" w:rsidRPr="00FC11FE">
              <w:rPr>
                <w:rFonts w:ascii="Courier New" w:hAnsi="Courier New" w:cs="Courier New"/>
                <w:color w:val="1F4E79" w:themeColor="accent1" w:themeShade="80"/>
                <w:sz w:val="16"/>
                <w:szCs w:val="16"/>
                <w:lang w:val="de-DE"/>
              </w:rPr>
              <w:t>&amp;&amp;&amp;&amp;&amp;&amp;&amp;&amp;&amp;&amp;&amp;&amp;&amp;&amp;&amp;&amp;&amp;&amp;&amp;&amp;&amp;&amp;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234AFC76" w14:textId="77777777" w:rsidR="003821F4" w:rsidRPr="0028446B" w:rsidRDefault="00285EC9" w:rsidP="003821F4">
            <w:pPr>
              <w:jc w:val="left"/>
              <w:rPr>
                <w:rFonts w:ascii="Courier New" w:hAnsi="Courier New" w:cs="Courier New"/>
                <w:sz w:val="16"/>
                <w:szCs w:val="16"/>
                <w:lang w:val="de-DE"/>
              </w:rPr>
            </w:pPr>
            <w:r>
              <w:rPr>
                <w:rFonts w:ascii="Courier New" w:hAnsi="Courier New" w:cs="Courier New"/>
                <w:sz w:val="16"/>
                <w:szCs w:val="16"/>
                <w:lang w:val="de-DE"/>
              </w:rPr>
              <w:t>1A</w:t>
            </w:r>
            <w:r>
              <w:rPr>
                <w:rFonts w:ascii="Courier New" w:hAnsi="Courier New" w:cs="Courier New"/>
                <w:sz w:val="16"/>
                <w:szCs w:val="16"/>
                <w:lang w:val="de-DE"/>
              </w:rPr>
              <w:tab/>
              <w:t xml:space="preserve">PESEL:  </w:t>
            </w:r>
            <w:r w:rsidRPr="00FC11FE">
              <w:rPr>
                <w:rFonts w:ascii="Courier New" w:hAnsi="Courier New" w:cs="Courier New"/>
                <w:color w:val="1F4E79" w:themeColor="accent1" w:themeShade="80"/>
                <w:sz w:val="16"/>
                <w:szCs w:val="16"/>
                <w:lang w:val="de-DE"/>
              </w:rPr>
              <w:t>&amp;&amp;&amp;&amp;&amp;&amp;&amp;&amp;&amp;&amp;&amp;</w:t>
            </w:r>
            <w:r w:rsidR="003821F4" w:rsidRPr="0028446B">
              <w:rPr>
                <w:rFonts w:ascii="Courier New" w:hAnsi="Courier New" w:cs="Courier New"/>
                <w:sz w:val="16"/>
                <w:szCs w:val="16"/>
                <w:lang w:val="de-DE"/>
              </w:rPr>
              <w:t xml:space="preserve">                      </w:t>
            </w:r>
            <w:r>
              <w:rPr>
                <w:rFonts w:ascii="Courier New" w:eastAsia="MS Mincho" w:hAnsi="Courier New" w:cs="Courier New"/>
                <w:sz w:val="16"/>
              </w:rPr>
              <w:t>&lt;par&amp;&gt;</w:t>
            </w:r>
          </w:p>
          <w:p w14:paraId="0EC40EDD"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lang w:val="de-DE"/>
              </w:rPr>
              <w:t xml:space="preserve">1B                                        </w:t>
            </w:r>
          </w:p>
          <w:p w14:paraId="127AFF84"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1C</w:t>
            </w:r>
            <w:r w:rsidRPr="0028446B">
              <w:rPr>
                <w:rFonts w:ascii="Courier New" w:hAnsi="Courier New" w:cs="Courier New"/>
                <w:sz w:val="16"/>
                <w:szCs w:val="16"/>
              </w:rPr>
              <w:tab/>
              <w:t>ROZPOZNA</w:t>
            </w:r>
            <w:r w:rsidR="00285EC9">
              <w:rPr>
                <w:rFonts w:ascii="Courier New" w:hAnsi="Courier New" w:cs="Courier New"/>
                <w:sz w:val="16"/>
                <w:szCs w:val="16"/>
              </w:rPr>
              <w:t xml:space="preserve">NIE: </w:t>
            </w:r>
            <w:r w:rsidR="00285EC9" w:rsidRPr="00FC11FE">
              <w:rPr>
                <w:rFonts w:ascii="Courier New" w:hAnsi="Courier New" w:cs="Courier New"/>
                <w:color w:val="1F4E79" w:themeColor="accent1" w:themeShade="80"/>
                <w:sz w:val="16"/>
                <w:szCs w:val="16"/>
              </w:rPr>
              <w:t>&amp;&amp;&amp;&amp;&amp;&amp;&amp;&amp;&amp;&amp;&amp;&amp;&amp;&amp;&amp;&amp;&amp;</w:t>
            </w:r>
            <w:r w:rsidR="00285EC9">
              <w:rPr>
                <w:rFonts w:ascii="Courier New" w:hAnsi="Courier New" w:cs="Courier New"/>
                <w:sz w:val="16"/>
                <w:szCs w:val="16"/>
              </w:rPr>
              <w:t>&amp;&amp;&amp;&amp;&amp;&amp;&amp;&amp;&amp;&amp;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13A92C85" w14:textId="77777777" w:rsidR="003821F4" w:rsidRPr="0028446B" w:rsidRDefault="00285EC9" w:rsidP="003821F4">
            <w:pPr>
              <w:jc w:val="left"/>
              <w:rPr>
                <w:rFonts w:ascii="Courier New" w:hAnsi="Courier New" w:cs="Courier New"/>
                <w:sz w:val="16"/>
                <w:szCs w:val="16"/>
              </w:rPr>
            </w:pPr>
            <w:r>
              <w:rPr>
                <w:rFonts w:ascii="Courier New" w:hAnsi="Courier New" w:cs="Courier New"/>
                <w:sz w:val="16"/>
                <w:szCs w:val="16"/>
              </w:rPr>
              <w:t>1D</w:t>
            </w:r>
            <w:r>
              <w:rPr>
                <w:rFonts w:ascii="Courier New" w:hAnsi="Courier New" w:cs="Courier New"/>
                <w:sz w:val="16"/>
                <w:szCs w:val="16"/>
              </w:rPr>
              <w:tab/>
            </w:r>
            <w:r w:rsidRPr="00FC11FE">
              <w:rPr>
                <w:rFonts w:ascii="Courier New" w:hAnsi="Courier New" w:cs="Courier New"/>
                <w:color w:val="1F4E79" w:themeColor="accent1" w:themeShade="80"/>
                <w:sz w:val="16"/>
                <w:szCs w:val="16"/>
              </w:rPr>
              <w:t>&amp;&amp;&amp;&amp;&amp;&amp;&amp;&amp;&amp;&amp;&amp;&amp;&amp;&amp;&amp;&amp;&amp;&amp;&amp;&amp;&amp;&amp;&amp;&amp;&amp;&amp;&amp;&amp;&amp;&amp;</w:t>
            </w:r>
            <w:r>
              <w:rPr>
                <w:rFonts w:ascii="Courier New" w:hAnsi="Courier New" w:cs="Courier New"/>
                <w:sz w:val="16"/>
                <w:szCs w:val="16"/>
              </w:rPr>
              <w:t>&amp;&amp;&amp;&amp;&amp;&amp;&amp;&amp;&amp;&amp;</w:t>
            </w:r>
            <w:r w:rsidR="003821F4" w:rsidRPr="0028446B">
              <w:rPr>
                <w:rFonts w:ascii="Courier New" w:hAnsi="Courier New" w:cs="Courier New"/>
                <w:sz w:val="16"/>
                <w:szCs w:val="16"/>
              </w:rPr>
              <w:t xml:space="preserve"> </w:t>
            </w:r>
            <w:r>
              <w:rPr>
                <w:rFonts w:ascii="Courier New" w:eastAsia="MS Mincho" w:hAnsi="Courier New" w:cs="Courier New"/>
                <w:sz w:val="16"/>
              </w:rPr>
              <w:t>&lt;par&amp;&gt;</w:t>
            </w:r>
          </w:p>
          <w:p w14:paraId="5C1D9B51" w14:textId="77777777" w:rsidR="003821F4" w:rsidRPr="0028446B" w:rsidRDefault="00285EC9" w:rsidP="003821F4">
            <w:pPr>
              <w:jc w:val="left"/>
              <w:rPr>
                <w:rFonts w:ascii="Courier New" w:hAnsi="Courier New" w:cs="Courier New"/>
                <w:sz w:val="16"/>
                <w:szCs w:val="16"/>
                <w:lang w:val="de-DE"/>
              </w:rPr>
            </w:pPr>
            <w:r>
              <w:rPr>
                <w:rFonts w:ascii="Courier New" w:hAnsi="Courier New" w:cs="Courier New"/>
                <w:sz w:val="16"/>
                <w:szCs w:val="16"/>
                <w:lang w:val="de-DE"/>
              </w:rPr>
              <w:t>1E</w:t>
            </w:r>
            <w:r>
              <w:rPr>
                <w:rFonts w:ascii="Courier New" w:hAnsi="Courier New" w:cs="Courier New"/>
                <w:sz w:val="16"/>
                <w:szCs w:val="16"/>
                <w:lang w:val="de-DE"/>
              </w:rPr>
              <w:tab/>
            </w:r>
            <w:r w:rsidRPr="00FC11FE">
              <w:rPr>
                <w:rFonts w:ascii="Courier New" w:hAnsi="Courier New" w:cs="Courier New"/>
                <w:color w:val="1F4E79" w:themeColor="accent1" w:themeShade="80"/>
                <w:sz w:val="16"/>
                <w:szCs w:val="16"/>
                <w:lang w:val="de-DE"/>
              </w:rPr>
              <w:t>&amp;&amp;&amp;&amp;&amp;&amp;&amp;&amp;&amp;&amp;&amp;&amp;&amp;&amp;&amp;&amp;&amp;&amp;&amp;&amp;&amp;&amp;&amp;&amp;&amp;&amp;&amp;&amp;&amp;&amp;</w:t>
            </w:r>
            <w:r>
              <w:rPr>
                <w:rFonts w:ascii="Courier New" w:hAnsi="Courier New" w:cs="Courier New"/>
                <w:sz w:val="16"/>
                <w:szCs w:val="16"/>
                <w:lang w:val="de-DE"/>
              </w:rPr>
              <w:t>&amp;&amp;&amp;&amp;&amp;&amp;&amp;&amp;&amp;&amp;</w:t>
            </w:r>
            <w:r w:rsidR="003821F4" w:rsidRPr="0028446B">
              <w:rPr>
                <w:rFonts w:ascii="Courier New" w:hAnsi="Courier New" w:cs="Courier New"/>
                <w:sz w:val="16"/>
                <w:szCs w:val="16"/>
                <w:lang w:val="de-DE"/>
              </w:rPr>
              <w:t xml:space="preserve"> </w:t>
            </w:r>
            <w:r>
              <w:rPr>
                <w:rFonts w:ascii="Courier New" w:eastAsia="MS Mincho" w:hAnsi="Courier New" w:cs="Courier New"/>
                <w:sz w:val="16"/>
              </w:rPr>
              <w:t>&lt;par&amp;&gt;</w:t>
            </w:r>
          </w:p>
          <w:p w14:paraId="76DC6AAF" w14:textId="77777777" w:rsidR="003821F4" w:rsidRPr="0028446B" w:rsidRDefault="00285EC9" w:rsidP="003821F4">
            <w:pPr>
              <w:jc w:val="left"/>
              <w:rPr>
                <w:rFonts w:ascii="Courier New" w:hAnsi="Courier New" w:cs="Courier New"/>
                <w:sz w:val="16"/>
                <w:szCs w:val="16"/>
                <w:lang w:val="de-DE"/>
              </w:rPr>
            </w:pPr>
            <w:r>
              <w:rPr>
                <w:rFonts w:ascii="Courier New" w:hAnsi="Courier New" w:cs="Courier New"/>
                <w:sz w:val="16"/>
                <w:szCs w:val="16"/>
                <w:lang w:val="de-DE"/>
              </w:rPr>
              <w:t>1F</w:t>
            </w:r>
            <w:r>
              <w:rPr>
                <w:rFonts w:ascii="Courier New" w:hAnsi="Courier New" w:cs="Courier New"/>
                <w:sz w:val="16"/>
                <w:szCs w:val="16"/>
                <w:lang w:val="de-DE"/>
              </w:rPr>
              <w:tab/>
            </w:r>
            <w:r w:rsidRPr="00FC11FE">
              <w:rPr>
                <w:rFonts w:ascii="Courier New" w:hAnsi="Courier New" w:cs="Courier New"/>
                <w:color w:val="1F4E79" w:themeColor="accent1" w:themeShade="80"/>
                <w:sz w:val="16"/>
                <w:szCs w:val="16"/>
                <w:lang w:val="de-DE"/>
              </w:rPr>
              <w:t>&amp;&amp;&amp;&amp;&amp;&amp;&amp;&amp;&amp;&amp;&amp;&amp;&amp;&amp;&amp;&amp;&amp;&amp;&amp;&amp;&amp;&amp;&amp;&amp;&amp;&amp;&amp;&amp;&amp;&amp;</w:t>
            </w:r>
            <w:r>
              <w:rPr>
                <w:rFonts w:ascii="Courier New" w:hAnsi="Courier New" w:cs="Courier New"/>
                <w:sz w:val="16"/>
                <w:szCs w:val="16"/>
                <w:lang w:val="de-DE"/>
              </w:rPr>
              <w:t>&amp;&amp;&amp;&amp;&amp;&amp;&amp;&amp;&amp;&amp;</w:t>
            </w:r>
            <w:r w:rsidR="003821F4" w:rsidRPr="0028446B">
              <w:rPr>
                <w:rFonts w:ascii="Courier New" w:hAnsi="Courier New" w:cs="Courier New"/>
                <w:sz w:val="16"/>
                <w:szCs w:val="16"/>
                <w:lang w:val="de-DE"/>
              </w:rPr>
              <w:t xml:space="preserve"> </w:t>
            </w:r>
            <w:r>
              <w:rPr>
                <w:rFonts w:ascii="Courier New" w:eastAsia="MS Mincho" w:hAnsi="Courier New" w:cs="Courier New"/>
                <w:sz w:val="16"/>
              </w:rPr>
              <w:t>&lt;par&amp;&gt;</w:t>
            </w:r>
          </w:p>
          <w:p w14:paraId="00F5A9DF" w14:textId="77777777" w:rsidR="003821F4" w:rsidRPr="0028446B" w:rsidRDefault="00285EC9" w:rsidP="003821F4">
            <w:pPr>
              <w:jc w:val="left"/>
              <w:rPr>
                <w:rFonts w:ascii="Courier New" w:hAnsi="Courier New" w:cs="Courier New"/>
                <w:sz w:val="16"/>
                <w:szCs w:val="16"/>
                <w:lang w:val="de-DE"/>
              </w:rPr>
            </w:pPr>
            <w:r>
              <w:rPr>
                <w:rFonts w:ascii="Courier New" w:hAnsi="Courier New" w:cs="Courier New"/>
                <w:sz w:val="16"/>
                <w:szCs w:val="16"/>
                <w:lang w:val="de-DE"/>
              </w:rPr>
              <w:t>20</w:t>
            </w:r>
            <w:r>
              <w:rPr>
                <w:rFonts w:ascii="Courier New" w:hAnsi="Courier New" w:cs="Courier New"/>
                <w:sz w:val="16"/>
                <w:szCs w:val="16"/>
                <w:lang w:val="de-DE"/>
              </w:rPr>
              <w:tab/>
            </w:r>
            <w:r w:rsidRPr="00FC11FE">
              <w:rPr>
                <w:rFonts w:ascii="Courier New" w:hAnsi="Courier New" w:cs="Courier New"/>
                <w:color w:val="1F4E79" w:themeColor="accent1" w:themeShade="80"/>
                <w:sz w:val="16"/>
                <w:szCs w:val="16"/>
                <w:lang w:val="de-DE"/>
              </w:rPr>
              <w:t>&amp;&amp;&amp;&amp;&amp;&amp;&amp;&amp;&amp;&amp;&amp;&amp;&amp;&amp;&amp;&amp;&amp;&amp;&amp;&amp;&amp;&amp;&amp;&amp;&amp;&amp;&amp;&amp;&amp;&amp;</w:t>
            </w:r>
            <w:r>
              <w:rPr>
                <w:rFonts w:ascii="Courier New" w:hAnsi="Courier New" w:cs="Courier New"/>
                <w:sz w:val="16"/>
                <w:szCs w:val="16"/>
                <w:lang w:val="de-DE"/>
              </w:rPr>
              <w:t>&amp;&amp;&amp;&amp;&amp;&amp;&amp;&amp;&amp;&amp;</w:t>
            </w:r>
            <w:r w:rsidR="003821F4" w:rsidRPr="0028446B">
              <w:rPr>
                <w:rFonts w:ascii="Courier New" w:hAnsi="Courier New" w:cs="Courier New"/>
                <w:sz w:val="16"/>
                <w:szCs w:val="16"/>
                <w:lang w:val="de-DE"/>
              </w:rPr>
              <w:t xml:space="preserve"> </w:t>
            </w:r>
            <w:r>
              <w:rPr>
                <w:rFonts w:ascii="Courier New" w:eastAsia="MS Mincho" w:hAnsi="Courier New" w:cs="Courier New"/>
                <w:sz w:val="16"/>
              </w:rPr>
              <w:t>&lt;par&amp;&gt;</w:t>
            </w:r>
          </w:p>
          <w:p w14:paraId="6B8291DF" w14:textId="77777777" w:rsidR="003821F4" w:rsidRPr="0028446B" w:rsidRDefault="00285EC9" w:rsidP="003821F4">
            <w:pPr>
              <w:jc w:val="left"/>
              <w:rPr>
                <w:rFonts w:ascii="Courier New" w:hAnsi="Courier New" w:cs="Courier New"/>
                <w:sz w:val="16"/>
                <w:szCs w:val="16"/>
              </w:rPr>
            </w:pPr>
            <w:r>
              <w:rPr>
                <w:rFonts w:ascii="Courier New" w:hAnsi="Courier New" w:cs="Courier New"/>
                <w:sz w:val="16"/>
                <w:szCs w:val="16"/>
              </w:rPr>
              <w:t>21</w:t>
            </w:r>
            <w:r>
              <w:rPr>
                <w:rFonts w:ascii="Courier New" w:hAnsi="Courier New" w:cs="Courier New"/>
                <w:sz w:val="16"/>
                <w:szCs w:val="16"/>
              </w:rPr>
              <w:tab/>
            </w:r>
            <w:r w:rsidRPr="00FC11FE">
              <w:rPr>
                <w:rFonts w:ascii="Courier New" w:hAnsi="Courier New" w:cs="Courier New"/>
                <w:color w:val="1F4E79" w:themeColor="accent1" w:themeShade="80"/>
                <w:sz w:val="16"/>
                <w:szCs w:val="16"/>
              </w:rPr>
              <w:t>&amp;&amp;&amp;&amp;&amp;&amp;&amp;&amp;&amp;&amp;&amp;&amp;&amp;&amp;&amp;&amp;&amp;&amp;&amp;&amp;&amp;&amp;&amp;&amp;&amp;&amp;&amp;&amp;&amp;&amp;</w:t>
            </w:r>
            <w:r>
              <w:rPr>
                <w:rFonts w:ascii="Courier New" w:hAnsi="Courier New" w:cs="Courier New"/>
                <w:sz w:val="16"/>
                <w:szCs w:val="16"/>
              </w:rPr>
              <w:t>&amp;&amp;&amp;&amp;&amp;&amp;&amp;&amp;&amp;&amp;</w:t>
            </w:r>
            <w:r w:rsidR="003821F4" w:rsidRPr="0028446B">
              <w:rPr>
                <w:rFonts w:ascii="Courier New" w:hAnsi="Courier New" w:cs="Courier New"/>
                <w:sz w:val="16"/>
                <w:szCs w:val="16"/>
              </w:rPr>
              <w:t xml:space="preserve"> </w:t>
            </w:r>
            <w:r>
              <w:rPr>
                <w:rFonts w:ascii="Courier New" w:eastAsia="MS Mincho" w:hAnsi="Courier New" w:cs="Courier New"/>
                <w:sz w:val="16"/>
              </w:rPr>
              <w:t>&lt;par&amp;&gt;</w:t>
            </w:r>
          </w:p>
          <w:p w14:paraId="0B230B42"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22</w:t>
            </w:r>
            <w:r w:rsidRPr="0028446B">
              <w:rPr>
                <w:rFonts w:ascii="Courier New" w:hAnsi="Courier New" w:cs="Courier New"/>
                <w:sz w:val="16"/>
                <w:szCs w:val="16"/>
              </w:rPr>
              <w:tab/>
              <w:t xml:space="preserve">ICD-10: </w:t>
            </w:r>
            <w:r w:rsidR="00285EC9">
              <w:rPr>
                <w:rFonts w:ascii="Courier New" w:hAnsi="Courier New" w:cs="Courier New"/>
                <w:sz w:val="16"/>
                <w:szCs w:val="16"/>
              </w:rPr>
              <w:t xml:space="preserve">                         &amp;&amp;&amp;&amp;&amp;&amp;&amp;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5A738990"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23</w:t>
            </w:r>
            <w:r w:rsidRPr="0028446B">
              <w:rPr>
                <w:rFonts w:ascii="Courier New" w:hAnsi="Courier New" w:cs="Courier New"/>
                <w:sz w:val="16"/>
                <w:szCs w:val="16"/>
              </w:rPr>
              <w:tab/>
              <w:t xml:space="preserve">CEL PORADY/UZASADNIENIE:                </w:t>
            </w:r>
          </w:p>
          <w:p w14:paraId="1D71480F"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24</w:t>
            </w:r>
            <w:r w:rsidRPr="0028446B">
              <w:rPr>
                <w:rFonts w:ascii="Courier New" w:hAnsi="Courier New" w:cs="Courier New"/>
                <w:sz w:val="16"/>
                <w:szCs w:val="16"/>
                <w:lang w:val="de-DE"/>
              </w:rPr>
              <w:tab/>
            </w:r>
            <w:r w:rsidR="00285EC9" w:rsidRPr="00FC11FE">
              <w:rPr>
                <w:rFonts w:ascii="Courier New" w:hAnsi="Courier New" w:cs="Courier New"/>
                <w:color w:val="1F4E79" w:themeColor="accent1" w:themeShade="80"/>
                <w:sz w:val="16"/>
                <w:szCs w:val="16"/>
                <w:lang w:val="de-DE"/>
              </w:rPr>
              <w:t>&amp;&amp;&amp;&amp;&amp;&amp;&amp;&amp;&amp;&amp;&amp;&amp;&amp;&amp;&amp;&amp;&amp;&amp;&amp;&amp;&amp;&amp;&amp;&amp;&amp;&amp;&amp;&amp;&amp;</w:t>
            </w:r>
            <w:r w:rsidR="00285EC9" w:rsidRPr="00701960">
              <w:rPr>
                <w:rFonts w:ascii="Courier New" w:hAnsi="Courier New" w:cs="Courier New"/>
                <w:color w:val="1F4E79" w:themeColor="accent1" w:themeShade="80"/>
                <w:sz w:val="16"/>
                <w:szCs w:val="16"/>
                <w:lang w:val="de-DE"/>
              </w:rPr>
              <w:t>&amp;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1DE62CC3"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25</w:t>
            </w:r>
            <w:r w:rsidRPr="0028446B">
              <w:rPr>
                <w:rFonts w:ascii="Courier New" w:hAnsi="Courier New" w:cs="Courier New"/>
                <w:sz w:val="16"/>
                <w:szCs w:val="16"/>
                <w:lang w:val="de-DE"/>
              </w:rPr>
              <w:tab/>
            </w:r>
            <w:r w:rsidR="00285EC9" w:rsidRPr="00FC11FE">
              <w:rPr>
                <w:rFonts w:ascii="Courier New" w:hAnsi="Courier New" w:cs="Courier New"/>
                <w:color w:val="1F4E79" w:themeColor="accent1" w:themeShade="80"/>
                <w:sz w:val="16"/>
                <w:szCs w:val="16"/>
                <w:lang w:val="de-DE"/>
              </w:rPr>
              <w:t>&amp;&amp;&amp;&amp;&amp;&amp;&amp;&amp;&amp;&amp;&amp;&amp;&amp;&amp;&amp;&amp;&amp;&amp;&amp;&amp;&amp;&amp;&amp;&amp;&amp;&amp;&amp;&amp;&amp;</w:t>
            </w:r>
            <w:r w:rsidR="00285EC9" w:rsidRPr="00701960">
              <w:rPr>
                <w:rFonts w:ascii="Courier New" w:hAnsi="Courier New" w:cs="Courier New"/>
                <w:color w:val="1F4E79" w:themeColor="accent1" w:themeShade="80"/>
                <w:sz w:val="16"/>
                <w:szCs w:val="16"/>
                <w:lang w:val="de-DE"/>
              </w:rPr>
              <w:t>&amp;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224FE8FE"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26</w:t>
            </w:r>
            <w:r w:rsidRPr="0028446B">
              <w:rPr>
                <w:rFonts w:ascii="Courier New" w:hAnsi="Courier New" w:cs="Courier New"/>
                <w:sz w:val="16"/>
                <w:szCs w:val="16"/>
                <w:lang w:val="de-DE"/>
              </w:rPr>
              <w:tab/>
            </w:r>
            <w:r w:rsidR="00285EC9" w:rsidRPr="00FC11FE">
              <w:rPr>
                <w:rFonts w:ascii="Courier New" w:hAnsi="Courier New" w:cs="Courier New"/>
                <w:color w:val="1F4E79" w:themeColor="accent1" w:themeShade="80"/>
                <w:sz w:val="16"/>
                <w:szCs w:val="16"/>
                <w:lang w:val="de-DE"/>
              </w:rPr>
              <w:t>&amp;&amp;&amp;&amp;&amp;&amp;&amp;&amp;&amp;&amp;&amp;&amp;&amp;&amp;&amp;&amp;&amp;&amp;&amp;&amp;&amp;&amp;&amp;&amp;&amp;&amp;</w:t>
            </w:r>
            <w:r w:rsidR="00285EC9" w:rsidRPr="00701960">
              <w:rPr>
                <w:rFonts w:ascii="Courier New" w:hAnsi="Courier New" w:cs="Courier New"/>
                <w:color w:val="1F4E79" w:themeColor="accent1" w:themeShade="80"/>
                <w:sz w:val="16"/>
                <w:szCs w:val="16"/>
                <w:lang w:val="de-DE"/>
              </w:rPr>
              <w:t>&amp;&amp;&amp;&amp;</w:t>
            </w:r>
            <w:r w:rsidR="00285EC9" w:rsidRPr="00701960">
              <w:rPr>
                <w:rFonts w:ascii="Courier New" w:hAnsi="Courier New" w:cs="Courier New"/>
                <w:sz w:val="16"/>
                <w:szCs w:val="16"/>
                <w:lang w:val="de-DE"/>
              </w:rPr>
              <w:t>&amp;</w:t>
            </w:r>
            <w:r w:rsidR="00285EC9">
              <w:rPr>
                <w:rFonts w:ascii="Courier New" w:hAnsi="Courier New" w:cs="Courier New"/>
                <w:sz w:val="16"/>
                <w:szCs w:val="16"/>
                <w:lang w:val="de-DE"/>
              </w:rPr>
              <w:t>&amp;&amp;&amp;&amp;&amp;&amp;&amp;&amp;&amp;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6EAA1BEE"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27</w:t>
            </w:r>
            <w:r w:rsidRPr="0028446B">
              <w:rPr>
                <w:rFonts w:ascii="Courier New" w:hAnsi="Courier New" w:cs="Courier New"/>
                <w:sz w:val="16"/>
                <w:szCs w:val="16"/>
                <w:lang w:val="de-DE"/>
              </w:rPr>
              <w:tab/>
            </w:r>
            <w:r w:rsidR="00285EC9" w:rsidRPr="00701960">
              <w:rPr>
                <w:rFonts w:ascii="Courier New" w:hAnsi="Courier New" w:cs="Courier New"/>
                <w:color w:val="1F4E79" w:themeColor="accent1" w:themeShade="80"/>
                <w:sz w:val="16"/>
                <w:szCs w:val="16"/>
                <w:lang w:val="de-DE"/>
              </w:rPr>
              <w:t>&amp;&amp;&amp;&amp;&amp;&amp;&amp;&amp;&amp;&amp;&amp;&amp;&amp;&amp;&amp;&amp;&amp;&amp;&amp;&amp;&amp;&amp;&amp;&amp;&amp;&amp;&amp;&amp;&amp;&amp;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0EFE7A7E"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28</w:t>
            </w:r>
            <w:r w:rsidRPr="0028446B">
              <w:rPr>
                <w:rFonts w:ascii="Courier New" w:hAnsi="Courier New" w:cs="Courier New"/>
                <w:sz w:val="16"/>
                <w:szCs w:val="16"/>
              </w:rPr>
              <w:tab/>
            </w:r>
            <w:r w:rsidR="00285EC9" w:rsidRPr="00701960">
              <w:rPr>
                <w:rFonts w:ascii="Courier New" w:hAnsi="Courier New" w:cs="Courier New"/>
                <w:color w:val="1F4E79" w:themeColor="accent1" w:themeShade="80"/>
                <w:sz w:val="16"/>
                <w:szCs w:val="16"/>
                <w:lang w:val="de-DE"/>
              </w:rPr>
              <w:t>&amp;&amp;&amp;&amp;&amp;&amp;&amp;&amp;&amp;&amp;&amp;&amp;&amp;&amp;&amp;&amp;&amp;&amp;&amp;&amp;&amp;&amp;&amp;&amp;&amp;&amp;&amp;&amp;&amp;&amp;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53ADDF28"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29</w:t>
            </w:r>
            <w:r w:rsidRPr="0028446B">
              <w:rPr>
                <w:rFonts w:ascii="Courier New" w:hAnsi="Courier New" w:cs="Courier New"/>
                <w:sz w:val="16"/>
                <w:szCs w:val="16"/>
              </w:rPr>
              <w:tab/>
              <w:t xml:space="preserve">BADANIA DOTYCHCZAS WYKONANE:            </w:t>
            </w:r>
          </w:p>
          <w:p w14:paraId="5056E1E3"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2A</w:t>
            </w:r>
            <w:r w:rsidRPr="0028446B">
              <w:rPr>
                <w:rFonts w:ascii="Courier New" w:hAnsi="Courier New" w:cs="Courier New"/>
                <w:sz w:val="16"/>
                <w:szCs w:val="16"/>
                <w:lang w:val="de-DE"/>
              </w:rPr>
              <w:tab/>
            </w:r>
            <w:r w:rsidR="00285EC9" w:rsidRPr="00701960">
              <w:rPr>
                <w:rFonts w:ascii="Courier New" w:hAnsi="Courier New" w:cs="Courier New"/>
                <w:color w:val="1F4E79" w:themeColor="accent1" w:themeShade="80"/>
                <w:sz w:val="16"/>
                <w:szCs w:val="16"/>
                <w:lang w:val="de-DE"/>
              </w:rPr>
              <w:t>&amp;&amp;&amp;&amp;&amp;&amp;&amp;&amp;&amp;&amp;&amp;&amp;&amp;&amp;&amp;&amp;&amp;&amp;&amp;&amp;&amp;&amp;&amp;&amp;&amp;&amp;&amp;&amp;&amp;&amp;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3024B1EF"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2B</w:t>
            </w:r>
            <w:r w:rsidRPr="0028446B">
              <w:rPr>
                <w:rFonts w:ascii="Courier New" w:hAnsi="Courier New" w:cs="Courier New"/>
                <w:sz w:val="16"/>
                <w:szCs w:val="16"/>
                <w:lang w:val="de-DE"/>
              </w:rPr>
              <w:tab/>
            </w:r>
            <w:r w:rsidR="00285EC9" w:rsidRPr="00701960">
              <w:rPr>
                <w:rFonts w:ascii="Courier New" w:hAnsi="Courier New" w:cs="Courier New"/>
                <w:color w:val="1F4E79" w:themeColor="accent1" w:themeShade="80"/>
                <w:sz w:val="16"/>
                <w:szCs w:val="16"/>
                <w:lang w:val="de-DE"/>
              </w:rPr>
              <w:t>&amp;&amp;&amp;&amp;&amp;&amp;&amp;&amp;&amp;&amp;&amp;&amp;&amp;&amp;&amp;&amp;&amp;&amp;&amp;&amp;&amp;&amp;&amp;&amp;&amp;&amp;&amp;&amp;&amp;&amp;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0ACAE9F4"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2C</w:t>
            </w:r>
            <w:r w:rsidRPr="0028446B">
              <w:rPr>
                <w:rFonts w:ascii="Courier New" w:hAnsi="Courier New" w:cs="Courier New"/>
                <w:sz w:val="16"/>
                <w:szCs w:val="16"/>
                <w:lang w:val="de-DE"/>
              </w:rPr>
              <w:tab/>
            </w:r>
            <w:r w:rsidR="00285EC9" w:rsidRPr="00701960">
              <w:rPr>
                <w:rFonts w:ascii="Courier New" w:hAnsi="Courier New" w:cs="Courier New"/>
                <w:color w:val="1F4E79" w:themeColor="accent1" w:themeShade="80"/>
                <w:sz w:val="16"/>
                <w:szCs w:val="16"/>
                <w:lang w:val="de-DE"/>
              </w:rPr>
              <w:t>&amp;&amp;&amp;&amp;&amp;&amp;&amp;&amp;&amp;&amp;&amp;&amp;&amp;&amp;&amp;&amp;&amp;&amp;&amp;&amp;&amp;&amp;&amp;&amp;&amp;&amp;&amp;&amp;&amp;&amp;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257DFE19"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2D</w:t>
            </w:r>
            <w:r w:rsidRPr="0028446B">
              <w:rPr>
                <w:rFonts w:ascii="Courier New" w:hAnsi="Courier New" w:cs="Courier New"/>
                <w:sz w:val="16"/>
                <w:szCs w:val="16"/>
                <w:lang w:val="de-DE"/>
              </w:rPr>
              <w:tab/>
            </w:r>
            <w:r w:rsidR="00285EC9" w:rsidRPr="00701960">
              <w:rPr>
                <w:rFonts w:ascii="Courier New" w:hAnsi="Courier New" w:cs="Courier New"/>
                <w:color w:val="1F4E79" w:themeColor="accent1" w:themeShade="80"/>
                <w:sz w:val="16"/>
                <w:szCs w:val="16"/>
                <w:lang w:val="de-DE"/>
              </w:rPr>
              <w:t>&amp;&amp;&amp;&amp;&amp;&amp;&amp;&amp;&amp;&amp;&amp;&amp;&amp;&amp;&amp;&amp;&amp;&amp;&amp;&amp;&amp;&amp;&amp;&amp;&amp;&amp;&amp;&amp;&amp;&amp;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6D89D15B"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2E</w:t>
            </w:r>
            <w:r w:rsidRPr="0028446B">
              <w:rPr>
                <w:rFonts w:ascii="Courier New" w:hAnsi="Courier New" w:cs="Courier New"/>
                <w:sz w:val="16"/>
                <w:szCs w:val="16"/>
                <w:lang w:val="de-DE"/>
              </w:rPr>
              <w:tab/>
            </w:r>
            <w:r w:rsidR="00285EC9" w:rsidRPr="00701960">
              <w:rPr>
                <w:rFonts w:ascii="Courier New" w:hAnsi="Courier New" w:cs="Courier New"/>
                <w:color w:val="1F4E79" w:themeColor="accent1" w:themeShade="80"/>
                <w:sz w:val="16"/>
                <w:szCs w:val="16"/>
                <w:lang w:val="de-DE"/>
              </w:rPr>
              <w:t>&amp;&amp;&amp;&amp;&amp;&amp;&amp;&amp;&amp;&amp;&amp;&amp;&amp;&amp;&amp;&amp;&amp;&amp;&amp;&amp;&amp;&amp;&amp;&amp;&amp;&amp;&amp;&amp;&amp;&amp;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5B318CD0"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 xml:space="preserve">2F                                        </w:t>
            </w:r>
          </w:p>
          <w:p w14:paraId="16F3F20A"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 xml:space="preserve">                                        </w:t>
            </w:r>
          </w:p>
          <w:p w14:paraId="27992162"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 xml:space="preserve">                                        </w:t>
            </w:r>
          </w:p>
          <w:p w14:paraId="38A26579"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 xml:space="preserve">                                        </w:t>
            </w:r>
          </w:p>
          <w:p w14:paraId="491BA7A0"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lang w:val="de-DE"/>
              </w:rPr>
              <w:t xml:space="preserve">                                        </w:t>
            </w:r>
          </w:p>
          <w:p w14:paraId="44FA88B4"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ab/>
              <w:t xml:space="preserve"> .......................................</w:t>
            </w:r>
          </w:p>
          <w:p w14:paraId="5A5B4A97"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ab/>
              <w:t xml:space="preserve">   PODPIS I PIECZŇTKA OSOBY KIERUJĄCEJ  </w:t>
            </w:r>
          </w:p>
          <w:p w14:paraId="7B495D97"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30</w:t>
            </w:r>
            <w:r w:rsidRPr="0028446B">
              <w:rPr>
                <w:rFonts w:ascii="Courier New" w:hAnsi="Courier New" w:cs="Courier New"/>
                <w:sz w:val="16"/>
                <w:szCs w:val="16"/>
              </w:rPr>
              <w:tab/>
              <w:t xml:space="preserve">                                        </w:t>
            </w:r>
          </w:p>
          <w:p w14:paraId="489868C9"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31</w:t>
            </w:r>
            <w:r w:rsidRPr="0028446B">
              <w:rPr>
                <w:rFonts w:ascii="Courier New" w:hAnsi="Courier New" w:cs="Courier New"/>
                <w:sz w:val="16"/>
                <w:szCs w:val="16"/>
              </w:rPr>
              <w:tab/>
              <w:t xml:space="preserve">UWAGI PORADNI DIAGNOSTYCZNEJ:           </w:t>
            </w:r>
          </w:p>
          <w:p w14:paraId="19F8B579"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32</w:t>
            </w:r>
            <w:r w:rsidRPr="0028446B">
              <w:rPr>
                <w:rFonts w:ascii="Courier New" w:hAnsi="Courier New" w:cs="Courier New"/>
                <w:sz w:val="16"/>
                <w:szCs w:val="16"/>
              </w:rPr>
              <w:tab/>
              <w:t xml:space="preserve">UWAGI PORADNI SPECJALISTYCZNEJ:         </w:t>
            </w:r>
          </w:p>
          <w:p w14:paraId="75569D40"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33</w:t>
            </w:r>
            <w:r w:rsidRPr="0028446B">
              <w:rPr>
                <w:rFonts w:ascii="Courier New" w:hAnsi="Courier New" w:cs="Courier New"/>
                <w:sz w:val="16"/>
                <w:szCs w:val="16"/>
                <w:lang w:val="de-DE"/>
              </w:rPr>
              <w:tab/>
            </w:r>
            <w:r w:rsidR="00285EC9" w:rsidRPr="00701960">
              <w:rPr>
                <w:rFonts w:ascii="Courier New" w:hAnsi="Courier New" w:cs="Courier New"/>
                <w:color w:val="1F4E79" w:themeColor="accent1" w:themeShade="80"/>
                <w:sz w:val="16"/>
                <w:szCs w:val="16"/>
                <w:lang w:val="de-DE"/>
              </w:rPr>
              <w:t>&amp;&amp;&amp;&amp;&amp;&amp;&amp;&amp;&amp;&amp;&amp;&amp;&amp;&amp;&amp;&amp;&amp;&amp;&amp;&amp;&amp;&amp;&amp;&amp;&amp;&amp;&amp;&amp;&amp;&amp;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16DB863B"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34</w:t>
            </w:r>
            <w:r w:rsidRPr="0028446B">
              <w:rPr>
                <w:rFonts w:ascii="Courier New" w:hAnsi="Courier New" w:cs="Courier New"/>
                <w:sz w:val="16"/>
                <w:szCs w:val="16"/>
                <w:lang w:val="de-DE"/>
              </w:rPr>
              <w:tab/>
            </w:r>
            <w:r w:rsidR="00285EC9" w:rsidRPr="00701960">
              <w:rPr>
                <w:rFonts w:ascii="Courier New" w:hAnsi="Courier New" w:cs="Courier New"/>
                <w:color w:val="1F4E79" w:themeColor="accent1" w:themeShade="80"/>
                <w:sz w:val="16"/>
                <w:szCs w:val="16"/>
                <w:lang w:val="de-DE"/>
              </w:rPr>
              <w:t>&amp;&amp;&amp;&amp;&amp;&amp;&amp;&amp;&amp;&amp;&amp;&amp;&amp;&amp;&amp;&amp;&amp;&amp;&amp;&amp;&amp;&amp;&amp;&amp;&amp;&amp;&amp;&amp;&amp;&amp;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7EB94126"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35</w:t>
            </w:r>
            <w:r w:rsidRPr="0028446B">
              <w:rPr>
                <w:rFonts w:ascii="Courier New" w:hAnsi="Courier New" w:cs="Courier New"/>
                <w:sz w:val="16"/>
                <w:szCs w:val="16"/>
                <w:lang w:val="de-DE"/>
              </w:rPr>
              <w:tab/>
            </w:r>
            <w:r w:rsidR="00285EC9" w:rsidRPr="00701960">
              <w:rPr>
                <w:rFonts w:ascii="Courier New" w:hAnsi="Courier New" w:cs="Courier New"/>
                <w:color w:val="1F4E79" w:themeColor="accent1" w:themeShade="80"/>
                <w:sz w:val="16"/>
                <w:szCs w:val="16"/>
                <w:lang w:val="de-DE"/>
              </w:rPr>
              <w:t>&amp;&amp;&amp;&amp;&amp;&amp;&amp;&amp;&amp;&amp;&amp;&amp;&amp;&amp;&amp;&amp;&amp;&amp;&amp;&amp;&amp;&amp;&amp;&amp;&amp;&amp;&amp;&amp;&amp;&amp;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24054618"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36</w:t>
            </w:r>
            <w:r w:rsidRPr="0028446B">
              <w:rPr>
                <w:rFonts w:ascii="Courier New" w:hAnsi="Courier New" w:cs="Courier New"/>
                <w:sz w:val="16"/>
                <w:szCs w:val="16"/>
                <w:lang w:val="de-DE"/>
              </w:rPr>
              <w:tab/>
            </w:r>
            <w:r w:rsidR="00285EC9" w:rsidRPr="00701960">
              <w:rPr>
                <w:rFonts w:ascii="Courier New" w:hAnsi="Courier New" w:cs="Courier New"/>
                <w:color w:val="1F4E79" w:themeColor="accent1" w:themeShade="80"/>
                <w:sz w:val="16"/>
                <w:szCs w:val="16"/>
                <w:lang w:val="de-DE"/>
              </w:rPr>
              <w:t>&amp;&amp;&amp;&amp;&amp;&amp;&amp;&amp;&amp;&amp;&amp;&amp;&amp;&amp;&amp;&amp;&amp;&amp;&amp;&amp;&amp;&amp;&amp;&amp;&amp;&amp;&amp;&amp;&amp;&amp;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795EC0C9"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37</w:t>
            </w:r>
            <w:r w:rsidRPr="0028446B">
              <w:rPr>
                <w:rFonts w:ascii="Courier New" w:hAnsi="Courier New" w:cs="Courier New"/>
                <w:sz w:val="16"/>
                <w:szCs w:val="16"/>
              </w:rPr>
              <w:tab/>
            </w:r>
            <w:r w:rsidR="00285EC9" w:rsidRPr="00701960">
              <w:rPr>
                <w:rFonts w:ascii="Courier New" w:hAnsi="Courier New" w:cs="Courier New"/>
                <w:color w:val="1F4E79" w:themeColor="accent1" w:themeShade="80"/>
                <w:sz w:val="16"/>
                <w:szCs w:val="16"/>
                <w:lang w:val="de-DE"/>
              </w:rPr>
              <w:t>&amp;&amp;&amp;&amp;&amp;&amp;&amp;&amp;&amp;&amp;&amp;&amp;&amp;&amp;&amp;&amp;&amp;&amp;&amp;&amp;&amp;&amp;&amp;&amp;&amp;&amp;&amp;&amp;&amp;&amp;</w:t>
            </w:r>
            <w:r w:rsidR="00285EC9">
              <w:rPr>
                <w:rFonts w:ascii="Courier New" w:hAnsi="Courier New" w:cs="Courier New"/>
                <w:sz w:val="16"/>
                <w:szCs w:val="16"/>
                <w:lang w:val="de-DE"/>
              </w:rPr>
              <w:t>&amp;&amp;&amp;&amp;&amp;&amp;&amp;&amp;&amp;&amp;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4316D675"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38                                        </w:t>
            </w:r>
          </w:p>
          <w:p w14:paraId="5E2E0EA9"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39</w:t>
            </w:r>
            <w:r w:rsidRPr="0028446B">
              <w:rPr>
                <w:rFonts w:ascii="Courier New" w:hAnsi="Courier New" w:cs="Courier New"/>
                <w:sz w:val="16"/>
                <w:szCs w:val="16"/>
              </w:rPr>
              <w:tab/>
              <w:t xml:space="preserve">    DATA ZGŁOSZENIA SIĘ PACJENTA        </w:t>
            </w:r>
          </w:p>
          <w:p w14:paraId="27F5402A"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3A</w:t>
            </w:r>
            <w:r w:rsidRPr="0028446B">
              <w:rPr>
                <w:rFonts w:ascii="Courier New" w:hAnsi="Courier New" w:cs="Courier New"/>
                <w:sz w:val="16"/>
                <w:szCs w:val="16"/>
              </w:rPr>
              <w:tab/>
              <w:t xml:space="preserve">  </w:t>
            </w:r>
            <w:r w:rsidR="00285EC9">
              <w:rPr>
                <w:rFonts w:ascii="Courier New" w:hAnsi="Courier New" w:cs="Courier New"/>
                <w:sz w:val="16"/>
                <w:szCs w:val="16"/>
              </w:rPr>
              <w:t xml:space="preserve">    ZE SKIEROWANIEM:  </w:t>
            </w:r>
            <w:r w:rsidR="00285EC9" w:rsidRPr="00701960">
              <w:rPr>
                <w:rFonts w:ascii="Courier New" w:hAnsi="Courier New" w:cs="Courier New"/>
                <w:color w:val="1F4E79" w:themeColor="accent1" w:themeShade="80"/>
                <w:sz w:val="16"/>
                <w:szCs w:val="16"/>
              </w:rPr>
              <w:t>&amp;&amp;</w:t>
            </w:r>
            <w:r w:rsidR="00285EC9">
              <w:rPr>
                <w:rFonts w:ascii="Courier New" w:hAnsi="Courier New" w:cs="Courier New"/>
                <w:sz w:val="16"/>
                <w:szCs w:val="16"/>
              </w:rPr>
              <w:t>&amp;&amp;&amp;&amp;&amp;&amp;&amp;&amp;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06AB4BC6"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3B</w:t>
            </w:r>
            <w:r w:rsidRPr="0028446B">
              <w:rPr>
                <w:rFonts w:ascii="Courier New" w:hAnsi="Courier New" w:cs="Courier New"/>
                <w:sz w:val="16"/>
                <w:szCs w:val="16"/>
              </w:rPr>
              <w:tab/>
              <w:t xml:space="preserve">TERMIN </w:t>
            </w:r>
            <w:r w:rsidR="00285EC9">
              <w:rPr>
                <w:rFonts w:ascii="Courier New" w:hAnsi="Courier New" w:cs="Courier New"/>
                <w:sz w:val="16"/>
                <w:szCs w:val="16"/>
              </w:rPr>
              <w:t xml:space="preserve">WYZNACZONEJ PORADY: </w:t>
            </w:r>
            <w:r w:rsidR="00285EC9" w:rsidRPr="00701960">
              <w:rPr>
                <w:rFonts w:ascii="Courier New" w:hAnsi="Courier New" w:cs="Courier New"/>
                <w:color w:val="1F4E79" w:themeColor="accent1" w:themeShade="80"/>
                <w:sz w:val="16"/>
                <w:szCs w:val="16"/>
              </w:rPr>
              <w:t>&amp;&amp;</w:t>
            </w:r>
            <w:r w:rsidR="00285EC9">
              <w:rPr>
                <w:rFonts w:ascii="Courier New" w:hAnsi="Courier New" w:cs="Courier New"/>
                <w:sz w:val="16"/>
                <w:szCs w:val="16"/>
              </w:rPr>
              <w:t>&amp;&amp;&amp;&amp;&amp;&amp;&amp;&amp;&amp;&amp;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7486AD77"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 xml:space="preserve">3C         </w:t>
            </w:r>
            <w:r w:rsidR="00B60C7F">
              <w:rPr>
                <w:rFonts w:ascii="Courier New" w:hAnsi="Courier New" w:cs="Courier New"/>
                <w:sz w:val="16"/>
                <w:szCs w:val="16"/>
                <w:lang w:val="de-DE"/>
              </w:rPr>
              <w:t xml:space="preserve">                               </w:t>
            </w:r>
            <w:r w:rsidRPr="0028446B">
              <w:rPr>
                <w:rFonts w:ascii="Courier New" w:hAnsi="Courier New" w:cs="Courier New"/>
                <w:sz w:val="16"/>
                <w:szCs w:val="16"/>
                <w:lang w:val="de-DE"/>
              </w:rPr>
              <w:t xml:space="preserve">       </w:t>
            </w:r>
            <w:r w:rsidR="007D50C4" w:rsidRPr="0028446B">
              <w:rPr>
                <w:rFonts w:ascii="Courier New" w:hAnsi="Courier New" w:cs="Courier New"/>
                <w:sz w:val="16"/>
                <w:szCs w:val="16"/>
                <w:lang w:val="de-DE"/>
              </w:rPr>
              <w:t xml:space="preserve">                               </w:t>
            </w:r>
            <w:r w:rsidRPr="0028446B">
              <w:rPr>
                <w:rFonts w:ascii="Courier New" w:hAnsi="Courier New" w:cs="Courier New"/>
                <w:sz w:val="16"/>
                <w:szCs w:val="16"/>
                <w:lang w:val="de-DE"/>
              </w:rPr>
              <w:t xml:space="preserve">                                     </w:t>
            </w:r>
          </w:p>
          <w:p w14:paraId="6DB99375" w14:textId="77777777" w:rsidR="003821F4" w:rsidRPr="0028446B" w:rsidRDefault="003821F4" w:rsidP="003821F4">
            <w:pPr>
              <w:pStyle w:val="Zwykytekst"/>
              <w:rPr>
                <w:rFonts w:eastAsia="MS Mincho"/>
                <w:sz w:val="16"/>
                <w:szCs w:val="16"/>
                <w:lang w:val="pl-PL"/>
              </w:rPr>
            </w:pPr>
          </w:p>
          <w:p w14:paraId="035AD8A2" w14:textId="77777777" w:rsidR="00431DC0" w:rsidRPr="001453A1" w:rsidRDefault="00431DC0" w:rsidP="00431DC0">
            <w:pPr>
              <w:pStyle w:val="Zwykytekst"/>
              <w:rPr>
                <w:rFonts w:eastAsia="MS Mincho"/>
                <w:sz w:val="16"/>
                <w:szCs w:val="16"/>
                <w:lang w:val="pl-PL"/>
              </w:rPr>
            </w:pPr>
            <w:r w:rsidRPr="001453A1">
              <w:rPr>
                <w:rFonts w:eastAsia="MS Mincho"/>
                <w:sz w:val="16"/>
                <w:szCs w:val="16"/>
                <w:lang w:val="pl-PL"/>
              </w:rPr>
              <w:t xml:space="preserve">- </w:t>
            </w:r>
            <w:proofErr w:type="spellStart"/>
            <w:r w:rsidRPr="00FC6C27">
              <w:rPr>
                <w:rFonts w:eastAsia="MS Mincho"/>
                <w:sz w:val="16"/>
                <w:szCs w:val="16"/>
                <w:lang w:val="pl-PL"/>
              </w:rPr>
              <w:t>line</w:t>
            </w:r>
            <w:proofErr w:type="spellEnd"/>
            <w:r w:rsidRPr="00FC6C27">
              <w:rPr>
                <w:rFonts w:eastAsia="MS Mincho"/>
                <w:sz w:val="16"/>
                <w:szCs w:val="16"/>
                <w:lang w:val="pl-PL"/>
              </w:rPr>
              <w:t xml:space="preserve"> 03 to 06 </w:t>
            </w:r>
            <w:proofErr w:type="spellStart"/>
            <w:r w:rsidRPr="00FC6C27">
              <w:rPr>
                <w:rFonts w:eastAsia="MS Mincho"/>
                <w:sz w:val="16"/>
                <w:szCs w:val="16"/>
                <w:lang w:val="pl-PL"/>
              </w:rPr>
              <w:t>printed</w:t>
            </w:r>
            <w:proofErr w:type="spellEnd"/>
            <w:r w:rsidRPr="00FC6C27">
              <w:rPr>
                <w:rFonts w:eastAsia="MS Mincho"/>
                <w:sz w:val="16"/>
                <w:szCs w:val="16"/>
                <w:lang w:val="pl-PL"/>
              </w:rPr>
              <w:t xml:space="preserve"> </w:t>
            </w:r>
            <w:proofErr w:type="spellStart"/>
            <w:r w:rsidRPr="00FC6C27">
              <w:rPr>
                <w:rFonts w:eastAsia="MS Mincho"/>
                <w:sz w:val="16"/>
                <w:szCs w:val="16"/>
                <w:lang w:val="pl-PL"/>
              </w:rPr>
              <w:t>when</w:t>
            </w:r>
            <w:proofErr w:type="spellEnd"/>
            <w:r w:rsidRPr="00FC6C27">
              <w:rPr>
                <w:rFonts w:eastAsia="MS Mincho"/>
                <w:sz w:val="16"/>
                <w:szCs w:val="16"/>
                <w:lang w:val="pl-PL"/>
              </w:rPr>
              <w:t xml:space="preserve"> the </w:t>
            </w:r>
            <w:proofErr w:type="spellStart"/>
            <w:r w:rsidRPr="00FC6C27">
              <w:rPr>
                <w:rFonts w:eastAsia="MS Mincho"/>
                <w:sz w:val="16"/>
                <w:szCs w:val="16"/>
                <w:lang w:val="pl-PL"/>
              </w:rPr>
              <w:t>previous</w:t>
            </w:r>
            <w:proofErr w:type="spellEnd"/>
            <w:r w:rsidRPr="00FC6C27">
              <w:rPr>
                <w:rFonts w:eastAsia="MS Mincho"/>
                <w:sz w:val="16"/>
                <w:szCs w:val="16"/>
                <w:lang w:val="pl-PL"/>
              </w:rPr>
              <w:t xml:space="preserve"> lines </w:t>
            </w:r>
            <w:proofErr w:type="spellStart"/>
            <w:r w:rsidRPr="00FC6C27">
              <w:rPr>
                <w:rFonts w:eastAsia="MS Mincho"/>
                <w:sz w:val="16"/>
                <w:szCs w:val="16"/>
                <w:lang w:val="pl-PL"/>
              </w:rPr>
              <w:t>were</w:t>
            </w:r>
            <w:proofErr w:type="spellEnd"/>
            <w:r w:rsidRPr="00FC6C27">
              <w:rPr>
                <w:rFonts w:eastAsia="MS Mincho"/>
                <w:sz w:val="16"/>
                <w:szCs w:val="16"/>
                <w:lang w:val="pl-PL"/>
              </w:rPr>
              <w:t xml:space="preserve"> </w:t>
            </w:r>
            <w:proofErr w:type="spellStart"/>
            <w:r w:rsidRPr="00FC6C27">
              <w:rPr>
                <w:rFonts w:eastAsia="MS Mincho"/>
                <w:sz w:val="16"/>
                <w:szCs w:val="16"/>
                <w:lang w:val="pl-PL"/>
              </w:rPr>
              <w:t>printed</w:t>
            </w:r>
            <w:proofErr w:type="spellEnd"/>
          </w:p>
          <w:p w14:paraId="4F356C55" w14:textId="77777777" w:rsidR="00431DC0" w:rsidRPr="001453A1" w:rsidRDefault="00431DC0" w:rsidP="00431DC0">
            <w:pPr>
              <w:pStyle w:val="Zwykytekst"/>
              <w:rPr>
                <w:rFonts w:eastAsia="MS Mincho"/>
                <w:sz w:val="16"/>
                <w:szCs w:val="16"/>
                <w:lang w:val="pl-PL"/>
              </w:rPr>
            </w:pPr>
            <w:r w:rsidRPr="001453A1">
              <w:rPr>
                <w:rFonts w:eastAsia="MS Mincho"/>
                <w:sz w:val="16"/>
                <w:szCs w:val="16"/>
                <w:lang w:val="pl-PL"/>
              </w:rPr>
              <w:t xml:space="preserve">- </w:t>
            </w:r>
            <w:proofErr w:type="spellStart"/>
            <w:r w:rsidRPr="00FC6C27">
              <w:rPr>
                <w:rFonts w:eastAsia="MS Mincho"/>
                <w:sz w:val="16"/>
                <w:szCs w:val="16"/>
                <w:lang w:val="pl-PL"/>
              </w:rPr>
              <w:t>line</w:t>
            </w:r>
            <w:proofErr w:type="spellEnd"/>
            <w:r w:rsidRPr="00FC6C27">
              <w:rPr>
                <w:rFonts w:eastAsia="MS Mincho"/>
                <w:sz w:val="16"/>
                <w:szCs w:val="16"/>
                <w:lang w:val="pl-PL"/>
              </w:rPr>
              <w:t xml:space="preserve"> 12 </w:t>
            </w:r>
            <w:proofErr w:type="spellStart"/>
            <w:r w:rsidRPr="00FC6C27">
              <w:rPr>
                <w:rFonts w:eastAsia="MS Mincho"/>
                <w:sz w:val="16"/>
                <w:szCs w:val="16"/>
                <w:lang w:val="pl-PL"/>
              </w:rPr>
              <w:t>printed</w:t>
            </w:r>
            <w:proofErr w:type="spellEnd"/>
            <w:r w:rsidRPr="00FC6C27">
              <w:rPr>
                <w:rFonts w:eastAsia="MS Mincho"/>
                <w:sz w:val="16"/>
                <w:szCs w:val="16"/>
                <w:lang w:val="pl-PL"/>
              </w:rPr>
              <w:t xml:space="preserve"> </w:t>
            </w:r>
            <w:proofErr w:type="spellStart"/>
            <w:r w:rsidRPr="00FC6C27">
              <w:rPr>
                <w:rFonts w:eastAsia="MS Mincho"/>
                <w:sz w:val="16"/>
                <w:szCs w:val="16"/>
                <w:lang w:val="pl-PL"/>
              </w:rPr>
              <w:t>when</w:t>
            </w:r>
            <w:proofErr w:type="spellEnd"/>
            <w:r w:rsidRPr="00FC6C27">
              <w:rPr>
                <w:rFonts w:eastAsia="MS Mincho"/>
                <w:sz w:val="16"/>
                <w:szCs w:val="16"/>
                <w:lang w:val="pl-PL"/>
              </w:rPr>
              <w:t xml:space="preserve"> the </w:t>
            </w:r>
            <w:proofErr w:type="spellStart"/>
            <w:r w:rsidRPr="00FC6C27">
              <w:rPr>
                <w:rFonts w:eastAsia="MS Mincho"/>
                <w:sz w:val="16"/>
                <w:szCs w:val="16"/>
                <w:lang w:val="pl-PL"/>
              </w:rPr>
              <w:t>previous</w:t>
            </w:r>
            <w:proofErr w:type="spellEnd"/>
            <w:r w:rsidRPr="00FC6C27">
              <w:rPr>
                <w:rFonts w:eastAsia="MS Mincho"/>
                <w:sz w:val="16"/>
                <w:szCs w:val="16"/>
                <w:lang w:val="pl-PL"/>
              </w:rPr>
              <w:t xml:space="preserve"> </w:t>
            </w:r>
            <w:proofErr w:type="spellStart"/>
            <w:r w:rsidRPr="00FC6C27">
              <w:rPr>
                <w:rFonts w:eastAsia="MS Mincho"/>
                <w:sz w:val="16"/>
                <w:szCs w:val="16"/>
                <w:lang w:val="pl-PL"/>
              </w:rPr>
              <w:t>line</w:t>
            </w:r>
            <w:proofErr w:type="spellEnd"/>
            <w:r w:rsidRPr="00FC6C27">
              <w:rPr>
                <w:rFonts w:eastAsia="MS Mincho"/>
                <w:sz w:val="16"/>
                <w:szCs w:val="16"/>
                <w:lang w:val="pl-PL"/>
              </w:rPr>
              <w:t xml:space="preserve"> was </w:t>
            </w:r>
            <w:proofErr w:type="spellStart"/>
            <w:r w:rsidRPr="00FC6C27">
              <w:rPr>
                <w:rFonts w:eastAsia="MS Mincho"/>
                <w:sz w:val="16"/>
                <w:szCs w:val="16"/>
                <w:lang w:val="pl-PL"/>
              </w:rPr>
              <w:t>printed</w:t>
            </w:r>
            <w:proofErr w:type="spellEnd"/>
          </w:p>
          <w:p w14:paraId="4F89DC88" w14:textId="77777777" w:rsidR="00431DC0" w:rsidRPr="001453A1" w:rsidRDefault="00431DC0" w:rsidP="00431DC0">
            <w:pPr>
              <w:pStyle w:val="Zwykytekst"/>
              <w:rPr>
                <w:rFonts w:eastAsia="MS Mincho"/>
                <w:sz w:val="16"/>
                <w:szCs w:val="16"/>
                <w:lang w:val="pl-PL"/>
              </w:rPr>
            </w:pPr>
            <w:r w:rsidRPr="001453A1">
              <w:rPr>
                <w:rFonts w:eastAsia="MS Mincho"/>
                <w:sz w:val="16"/>
                <w:szCs w:val="16"/>
                <w:lang w:val="pl-PL"/>
              </w:rPr>
              <w:t xml:space="preserve">- </w:t>
            </w:r>
            <w:proofErr w:type="spellStart"/>
            <w:r w:rsidRPr="00FC6C27">
              <w:rPr>
                <w:rFonts w:eastAsia="MS Mincho"/>
                <w:sz w:val="16"/>
                <w:szCs w:val="16"/>
                <w:lang w:val="pl-PL"/>
              </w:rPr>
              <w:t>line</w:t>
            </w:r>
            <w:proofErr w:type="spellEnd"/>
            <w:r w:rsidRPr="00FC6C27">
              <w:rPr>
                <w:rFonts w:eastAsia="MS Mincho"/>
                <w:sz w:val="16"/>
                <w:szCs w:val="16"/>
                <w:lang w:val="pl-PL"/>
              </w:rPr>
              <w:t xml:space="preserve"> 19 </w:t>
            </w:r>
            <w:proofErr w:type="spellStart"/>
            <w:r w:rsidRPr="00FC6C27">
              <w:rPr>
                <w:rFonts w:eastAsia="MS Mincho"/>
                <w:sz w:val="16"/>
                <w:szCs w:val="16"/>
                <w:lang w:val="pl-PL"/>
              </w:rPr>
              <w:t>printed</w:t>
            </w:r>
            <w:proofErr w:type="spellEnd"/>
            <w:r w:rsidRPr="00FC6C27">
              <w:rPr>
                <w:rFonts w:eastAsia="MS Mincho"/>
                <w:sz w:val="16"/>
                <w:szCs w:val="16"/>
                <w:lang w:val="pl-PL"/>
              </w:rPr>
              <w:t xml:space="preserve"> </w:t>
            </w:r>
            <w:proofErr w:type="spellStart"/>
            <w:r w:rsidRPr="00FC6C27">
              <w:rPr>
                <w:rFonts w:eastAsia="MS Mincho"/>
                <w:sz w:val="16"/>
                <w:szCs w:val="16"/>
                <w:lang w:val="pl-PL"/>
              </w:rPr>
              <w:t>when</w:t>
            </w:r>
            <w:proofErr w:type="spellEnd"/>
            <w:r w:rsidRPr="00FC6C27">
              <w:rPr>
                <w:rFonts w:eastAsia="MS Mincho"/>
                <w:sz w:val="16"/>
                <w:szCs w:val="16"/>
                <w:lang w:val="pl-PL"/>
              </w:rPr>
              <w:t xml:space="preserve"> the </w:t>
            </w:r>
            <w:proofErr w:type="spellStart"/>
            <w:r w:rsidRPr="00FC6C27">
              <w:rPr>
                <w:rFonts w:eastAsia="MS Mincho"/>
                <w:sz w:val="16"/>
                <w:szCs w:val="16"/>
                <w:lang w:val="pl-PL"/>
              </w:rPr>
              <w:t>previous</w:t>
            </w:r>
            <w:proofErr w:type="spellEnd"/>
            <w:r w:rsidRPr="00FC6C27">
              <w:rPr>
                <w:rFonts w:eastAsia="MS Mincho"/>
                <w:sz w:val="16"/>
                <w:szCs w:val="16"/>
                <w:lang w:val="pl-PL"/>
              </w:rPr>
              <w:t xml:space="preserve"> </w:t>
            </w:r>
            <w:proofErr w:type="spellStart"/>
            <w:r w:rsidRPr="00FC6C27">
              <w:rPr>
                <w:rFonts w:eastAsia="MS Mincho"/>
                <w:sz w:val="16"/>
                <w:szCs w:val="16"/>
                <w:lang w:val="pl-PL"/>
              </w:rPr>
              <w:t>line</w:t>
            </w:r>
            <w:proofErr w:type="spellEnd"/>
            <w:r w:rsidRPr="00FC6C27">
              <w:rPr>
                <w:rFonts w:eastAsia="MS Mincho"/>
                <w:sz w:val="16"/>
                <w:szCs w:val="16"/>
                <w:lang w:val="pl-PL"/>
              </w:rPr>
              <w:t xml:space="preserve"> was </w:t>
            </w:r>
            <w:proofErr w:type="spellStart"/>
            <w:r w:rsidRPr="00FC6C27">
              <w:rPr>
                <w:rFonts w:eastAsia="MS Mincho"/>
                <w:sz w:val="16"/>
                <w:szCs w:val="16"/>
                <w:lang w:val="pl-PL"/>
              </w:rPr>
              <w:t>printed</w:t>
            </w:r>
            <w:proofErr w:type="spellEnd"/>
          </w:p>
          <w:p w14:paraId="76DE3D92" w14:textId="77777777" w:rsidR="00431DC0" w:rsidRPr="001453A1" w:rsidRDefault="00431DC0" w:rsidP="00431DC0">
            <w:pPr>
              <w:pStyle w:val="Zwykytekst"/>
              <w:rPr>
                <w:rFonts w:eastAsia="MS Mincho"/>
                <w:sz w:val="16"/>
                <w:szCs w:val="16"/>
                <w:lang w:val="pl-PL"/>
              </w:rPr>
            </w:pPr>
            <w:r w:rsidRPr="001453A1">
              <w:rPr>
                <w:rFonts w:eastAsia="MS Mincho"/>
                <w:sz w:val="16"/>
                <w:szCs w:val="16"/>
                <w:lang w:val="pl-PL"/>
              </w:rPr>
              <w:t xml:space="preserve">- </w:t>
            </w:r>
            <w:r w:rsidRPr="00FC6C27">
              <w:rPr>
                <w:rFonts w:eastAsia="MS Mincho"/>
                <w:sz w:val="16"/>
                <w:szCs w:val="16"/>
                <w:lang w:val="pl-PL"/>
              </w:rPr>
              <w:t xml:space="preserve">lines from 1D to 21 </w:t>
            </w:r>
            <w:proofErr w:type="spellStart"/>
            <w:r w:rsidRPr="00FC6C27">
              <w:rPr>
                <w:rFonts w:eastAsia="MS Mincho"/>
                <w:sz w:val="16"/>
                <w:szCs w:val="16"/>
                <w:lang w:val="pl-PL"/>
              </w:rPr>
              <w:t>are</w:t>
            </w:r>
            <w:proofErr w:type="spellEnd"/>
            <w:r w:rsidRPr="00FC6C27">
              <w:rPr>
                <w:rFonts w:eastAsia="MS Mincho"/>
                <w:sz w:val="16"/>
                <w:szCs w:val="16"/>
                <w:lang w:val="pl-PL"/>
              </w:rPr>
              <w:t xml:space="preserve"> </w:t>
            </w:r>
            <w:proofErr w:type="spellStart"/>
            <w:r w:rsidRPr="00FC6C27">
              <w:rPr>
                <w:rFonts w:eastAsia="MS Mincho"/>
                <w:sz w:val="16"/>
                <w:szCs w:val="16"/>
                <w:lang w:val="pl-PL"/>
              </w:rPr>
              <w:t>printed</w:t>
            </w:r>
            <w:proofErr w:type="spellEnd"/>
            <w:r w:rsidRPr="00FC6C27">
              <w:rPr>
                <w:rFonts w:eastAsia="MS Mincho"/>
                <w:sz w:val="16"/>
                <w:szCs w:val="16"/>
                <w:lang w:val="pl-PL"/>
              </w:rPr>
              <w:t xml:space="preserve"> </w:t>
            </w:r>
            <w:proofErr w:type="spellStart"/>
            <w:r w:rsidRPr="00FC6C27">
              <w:rPr>
                <w:rFonts w:eastAsia="MS Mincho"/>
                <w:sz w:val="16"/>
                <w:szCs w:val="16"/>
                <w:lang w:val="pl-PL"/>
              </w:rPr>
              <w:t>when</w:t>
            </w:r>
            <w:proofErr w:type="spellEnd"/>
            <w:r w:rsidRPr="00FC6C27">
              <w:rPr>
                <w:rFonts w:eastAsia="MS Mincho"/>
                <w:sz w:val="16"/>
                <w:szCs w:val="16"/>
                <w:lang w:val="pl-PL"/>
              </w:rPr>
              <w:t xml:space="preserve"> t</w:t>
            </w:r>
            <w:r>
              <w:rPr>
                <w:rFonts w:eastAsia="MS Mincho"/>
                <w:sz w:val="16"/>
                <w:szCs w:val="16"/>
                <w:lang w:val="pl-PL"/>
              </w:rPr>
              <w:t xml:space="preserve">he </w:t>
            </w:r>
            <w:proofErr w:type="spellStart"/>
            <w:r>
              <w:rPr>
                <w:rFonts w:eastAsia="MS Mincho"/>
                <w:sz w:val="16"/>
                <w:szCs w:val="16"/>
                <w:lang w:val="pl-PL"/>
              </w:rPr>
              <w:t>previous</w:t>
            </w:r>
            <w:proofErr w:type="spellEnd"/>
            <w:r>
              <w:rPr>
                <w:rFonts w:eastAsia="MS Mincho"/>
                <w:sz w:val="16"/>
                <w:szCs w:val="16"/>
                <w:lang w:val="pl-PL"/>
              </w:rPr>
              <w:t xml:space="preserve"> lines </w:t>
            </w:r>
            <w:proofErr w:type="spellStart"/>
            <w:r>
              <w:rPr>
                <w:rFonts w:eastAsia="MS Mincho"/>
                <w:sz w:val="16"/>
                <w:szCs w:val="16"/>
                <w:lang w:val="pl-PL"/>
              </w:rPr>
              <w:t>have</w:t>
            </w:r>
            <w:proofErr w:type="spellEnd"/>
            <w:r>
              <w:rPr>
                <w:rFonts w:eastAsia="MS Mincho"/>
                <w:sz w:val="16"/>
                <w:szCs w:val="16"/>
                <w:lang w:val="pl-PL"/>
              </w:rPr>
              <w:t xml:space="preserve"> </w:t>
            </w:r>
            <w:proofErr w:type="spellStart"/>
            <w:r>
              <w:rPr>
                <w:rFonts w:eastAsia="MS Mincho"/>
                <w:sz w:val="16"/>
                <w:szCs w:val="16"/>
                <w:lang w:val="pl-PL"/>
              </w:rPr>
              <w:t>been</w:t>
            </w:r>
            <w:proofErr w:type="spellEnd"/>
            <w:r>
              <w:rPr>
                <w:rFonts w:eastAsia="MS Mincho"/>
                <w:sz w:val="16"/>
                <w:szCs w:val="16"/>
                <w:lang w:val="pl-PL"/>
              </w:rPr>
              <w:t xml:space="preserve"> </w:t>
            </w:r>
            <w:proofErr w:type="spellStart"/>
            <w:r w:rsidRPr="00FC6C27">
              <w:rPr>
                <w:rFonts w:eastAsia="MS Mincho"/>
                <w:sz w:val="16"/>
                <w:szCs w:val="16"/>
                <w:lang w:val="pl-PL"/>
              </w:rPr>
              <w:t>printed</w:t>
            </w:r>
            <w:proofErr w:type="spellEnd"/>
          </w:p>
          <w:p w14:paraId="46ED0705" w14:textId="77777777" w:rsidR="00431DC0" w:rsidRPr="001453A1" w:rsidRDefault="00431DC0" w:rsidP="00431DC0">
            <w:pPr>
              <w:pStyle w:val="Zwykytekst"/>
              <w:rPr>
                <w:rFonts w:eastAsia="MS Mincho"/>
                <w:sz w:val="16"/>
                <w:szCs w:val="16"/>
                <w:lang w:val="pl-PL"/>
              </w:rPr>
            </w:pPr>
            <w:r w:rsidRPr="001453A1">
              <w:rPr>
                <w:rFonts w:eastAsia="MS Mincho"/>
                <w:sz w:val="16"/>
                <w:szCs w:val="16"/>
                <w:lang w:val="pl-PL"/>
              </w:rPr>
              <w:t xml:space="preserve">- </w:t>
            </w:r>
            <w:r w:rsidRPr="00FC6C27">
              <w:rPr>
                <w:rFonts w:eastAsia="MS Mincho"/>
                <w:sz w:val="16"/>
                <w:szCs w:val="16"/>
                <w:lang w:val="pl-PL"/>
              </w:rPr>
              <w:t xml:space="preserve">lines from 24 to 28 </w:t>
            </w:r>
            <w:proofErr w:type="spellStart"/>
            <w:r w:rsidRPr="00FC6C27">
              <w:rPr>
                <w:rFonts w:eastAsia="MS Mincho"/>
                <w:sz w:val="16"/>
                <w:szCs w:val="16"/>
                <w:lang w:val="pl-PL"/>
              </w:rPr>
              <w:t>are</w:t>
            </w:r>
            <w:proofErr w:type="spellEnd"/>
            <w:r w:rsidRPr="00FC6C27">
              <w:rPr>
                <w:rFonts w:eastAsia="MS Mincho"/>
                <w:sz w:val="16"/>
                <w:szCs w:val="16"/>
                <w:lang w:val="pl-PL"/>
              </w:rPr>
              <w:t xml:space="preserve"> </w:t>
            </w:r>
            <w:proofErr w:type="spellStart"/>
            <w:r w:rsidRPr="00FC6C27">
              <w:rPr>
                <w:rFonts w:eastAsia="MS Mincho"/>
                <w:sz w:val="16"/>
                <w:szCs w:val="16"/>
                <w:lang w:val="pl-PL"/>
              </w:rPr>
              <w:t>printed</w:t>
            </w:r>
            <w:proofErr w:type="spellEnd"/>
            <w:r w:rsidRPr="00FC6C27">
              <w:rPr>
                <w:rFonts w:eastAsia="MS Mincho"/>
                <w:sz w:val="16"/>
                <w:szCs w:val="16"/>
                <w:lang w:val="pl-PL"/>
              </w:rPr>
              <w:t xml:space="preserve"> </w:t>
            </w:r>
            <w:proofErr w:type="spellStart"/>
            <w:r w:rsidRPr="00FC6C27">
              <w:rPr>
                <w:rFonts w:eastAsia="MS Mincho"/>
                <w:sz w:val="16"/>
                <w:szCs w:val="16"/>
                <w:lang w:val="pl-PL"/>
              </w:rPr>
              <w:t>when</w:t>
            </w:r>
            <w:proofErr w:type="spellEnd"/>
            <w:r w:rsidRPr="00FC6C27">
              <w:rPr>
                <w:rFonts w:eastAsia="MS Mincho"/>
                <w:sz w:val="16"/>
                <w:szCs w:val="16"/>
                <w:lang w:val="pl-PL"/>
              </w:rPr>
              <w:t xml:space="preserve"> t</w:t>
            </w:r>
            <w:r>
              <w:rPr>
                <w:rFonts w:eastAsia="MS Mincho"/>
                <w:sz w:val="16"/>
                <w:szCs w:val="16"/>
                <w:lang w:val="pl-PL"/>
              </w:rPr>
              <w:t xml:space="preserve">he </w:t>
            </w:r>
            <w:proofErr w:type="spellStart"/>
            <w:r>
              <w:rPr>
                <w:rFonts w:eastAsia="MS Mincho"/>
                <w:sz w:val="16"/>
                <w:szCs w:val="16"/>
                <w:lang w:val="pl-PL"/>
              </w:rPr>
              <w:t>previous</w:t>
            </w:r>
            <w:proofErr w:type="spellEnd"/>
            <w:r>
              <w:rPr>
                <w:rFonts w:eastAsia="MS Mincho"/>
                <w:sz w:val="16"/>
                <w:szCs w:val="16"/>
                <w:lang w:val="pl-PL"/>
              </w:rPr>
              <w:t xml:space="preserve"> lines </w:t>
            </w:r>
            <w:proofErr w:type="spellStart"/>
            <w:r>
              <w:rPr>
                <w:rFonts w:eastAsia="MS Mincho"/>
                <w:sz w:val="16"/>
                <w:szCs w:val="16"/>
                <w:lang w:val="pl-PL"/>
              </w:rPr>
              <w:t>have</w:t>
            </w:r>
            <w:proofErr w:type="spellEnd"/>
            <w:r>
              <w:rPr>
                <w:rFonts w:eastAsia="MS Mincho"/>
                <w:sz w:val="16"/>
                <w:szCs w:val="16"/>
                <w:lang w:val="pl-PL"/>
              </w:rPr>
              <w:t xml:space="preserve"> </w:t>
            </w:r>
            <w:proofErr w:type="spellStart"/>
            <w:r>
              <w:rPr>
                <w:rFonts w:eastAsia="MS Mincho"/>
                <w:sz w:val="16"/>
                <w:szCs w:val="16"/>
                <w:lang w:val="pl-PL"/>
              </w:rPr>
              <w:t>been</w:t>
            </w:r>
            <w:proofErr w:type="spellEnd"/>
            <w:r>
              <w:rPr>
                <w:rFonts w:eastAsia="MS Mincho"/>
                <w:sz w:val="16"/>
                <w:szCs w:val="16"/>
                <w:lang w:val="pl-PL"/>
              </w:rPr>
              <w:t xml:space="preserve"> </w:t>
            </w:r>
            <w:proofErr w:type="spellStart"/>
            <w:r w:rsidRPr="00FC6C27">
              <w:rPr>
                <w:rFonts w:eastAsia="MS Mincho"/>
                <w:sz w:val="16"/>
                <w:szCs w:val="16"/>
                <w:lang w:val="pl-PL"/>
              </w:rPr>
              <w:t>printed</w:t>
            </w:r>
            <w:proofErr w:type="spellEnd"/>
          </w:p>
          <w:p w14:paraId="0E3323C2" w14:textId="77777777" w:rsidR="00431DC0" w:rsidRPr="001453A1" w:rsidRDefault="00431DC0" w:rsidP="00431DC0">
            <w:pPr>
              <w:pStyle w:val="Zwykytekst"/>
              <w:rPr>
                <w:rFonts w:eastAsia="MS Mincho"/>
                <w:sz w:val="16"/>
                <w:szCs w:val="16"/>
                <w:lang w:val="pl-PL"/>
              </w:rPr>
            </w:pPr>
            <w:r w:rsidRPr="001453A1">
              <w:rPr>
                <w:rFonts w:eastAsia="MS Mincho"/>
                <w:sz w:val="16"/>
                <w:szCs w:val="16"/>
                <w:lang w:val="pl-PL"/>
              </w:rPr>
              <w:t xml:space="preserve">- </w:t>
            </w:r>
            <w:r w:rsidRPr="00FC6C27">
              <w:rPr>
                <w:rFonts w:eastAsia="MS Mincho"/>
                <w:sz w:val="16"/>
                <w:szCs w:val="16"/>
                <w:lang w:val="pl-PL"/>
              </w:rPr>
              <w:t xml:space="preserve">lines 2A to 2E </w:t>
            </w:r>
            <w:proofErr w:type="spellStart"/>
            <w:r w:rsidRPr="00FC6C27">
              <w:rPr>
                <w:rFonts w:eastAsia="MS Mincho"/>
                <w:sz w:val="16"/>
                <w:szCs w:val="16"/>
                <w:lang w:val="pl-PL"/>
              </w:rPr>
              <w:t>are</w:t>
            </w:r>
            <w:proofErr w:type="spellEnd"/>
            <w:r w:rsidRPr="00FC6C27">
              <w:rPr>
                <w:rFonts w:eastAsia="MS Mincho"/>
                <w:sz w:val="16"/>
                <w:szCs w:val="16"/>
                <w:lang w:val="pl-PL"/>
              </w:rPr>
              <w:t xml:space="preserve"> </w:t>
            </w:r>
            <w:proofErr w:type="spellStart"/>
            <w:r w:rsidRPr="00FC6C27">
              <w:rPr>
                <w:rFonts w:eastAsia="MS Mincho"/>
                <w:sz w:val="16"/>
                <w:szCs w:val="16"/>
                <w:lang w:val="pl-PL"/>
              </w:rPr>
              <w:t>printed</w:t>
            </w:r>
            <w:proofErr w:type="spellEnd"/>
            <w:r w:rsidRPr="00FC6C27">
              <w:rPr>
                <w:rFonts w:eastAsia="MS Mincho"/>
                <w:sz w:val="16"/>
                <w:szCs w:val="16"/>
                <w:lang w:val="pl-PL"/>
              </w:rPr>
              <w:t xml:space="preserve"> </w:t>
            </w:r>
            <w:proofErr w:type="spellStart"/>
            <w:r w:rsidRPr="00FC6C27">
              <w:rPr>
                <w:rFonts w:eastAsia="MS Mincho"/>
                <w:sz w:val="16"/>
                <w:szCs w:val="16"/>
                <w:lang w:val="pl-PL"/>
              </w:rPr>
              <w:t>when</w:t>
            </w:r>
            <w:proofErr w:type="spellEnd"/>
            <w:r w:rsidRPr="00FC6C27">
              <w:rPr>
                <w:rFonts w:eastAsia="MS Mincho"/>
                <w:sz w:val="16"/>
                <w:szCs w:val="16"/>
                <w:lang w:val="pl-PL"/>
              </w:rPr>
              <w:t xml:space="preserve"> t</w:t>
            </w:r>
            <w:r>
              <w:rPr>
                <w:rFonts w:eastAsia="MS Mincho"/>
                <w:sz w:val="16"/>
                <w:szCs w:val="16"/>
                <w:lang w:val="pl-PL"/>
              </w:rPr>
              <w:t xml:space="preserve">he </w:t>
            </w:r>
            <w:proofErr w:type="spellStart"/>
            <w:r>
              <w:rPr>
                <w:rFonts w:eastAsia="MS Mincho"/>
                <w:sz w:val="16"/>
                <w:szCs w:val="16"/>
                <w:lang w:val="pl-PL"/>
              </w:rPr>
              <w:t>previous</w:t>
            </w:r>
            <w:proofErr w:type="spellEnd"/>
            <w:r>
              <w:rPr>
                <w:rFonts w:eastAsia="MS Mincho"/>
                <w:sz w:val="16"/>
                <w:szCs w:val="16"/>
                <w:lang w:val="pl-PL"/>
              </w:rPr>
              <w:t xml:space="preserve"> lines </w:t>
            </w:r>
            <w:proofErr w:type="spellStart"/>
            <w:r>
              <w:rPr>
                <w:rFonts w:eastAsia="MS Mincho"/>
                <w:sz w:val="16"/>
                <w:szCs w:val="16"/>
                <w:lang w:val="pl-PL"/>
              </w:rPr>
              <w:t>have</w:t>
            </w:r>
            <w:proofErr w:type="spellEnd"/>
            <w:r>
              <w:rPr>
                <w:rFonts w:eastAsia="MS Mincho"/>
                <w:sz w:val="16"/>
                <w:szCs w:val="16"/>
                <w:lang w:val="pl-PL"/>
              </w:rPr>
              <w:t xml:space="preserve"> </w:t>
            </w:r>
            <w:proofErr w:type="spellStart"/>
            <w:r>
              <w:rPr>
                <w:rFonts w:eastAsia="MS Mincho"/>
                <w:sz w:val="16"/>
                <w:szCs w:val="16"/>
                <w:lang w:val="pl-PL"/>
              </w:rPr>
              <w:t>been</w:t>
            </w:r>
            <w:proofErr w:type="spellEnd"/>
            <w:r>
              <w:rPr>
                <w:rFonts w:eastAsia="MS Mincho"/>
                <w:sz w:val="16"/>
                <w:szCs w:val="16"/>
                <w:lang w:val="pl-PL"/>
              </w:rPr>
              <w:t xml:space="preserve"> </w:t>
            </w:r>
            <w:proofErr w:type="spellStart"/>
            <w:r w:rsidRPr="00FC6C27">
              <w:rPr>
                <w:rFonts w:eastAsia="MS Mincho"/>
                <w:sz w:val="16"/>
                <w:szCs w:val="16"/>
                <w:lang w:val="pl-PL"/>
              </w:rPr>
              <w:t>printed</w:t>
            </w:r>
            <w:proofErr w:type="spellEnd"/>
          </w:p>
          <w:p w14:paraId="5AEF9441" w14:textId="77777777" w:rsidR="00431DC0" w:rsidRPr="001453A1" w:rsidRDefault="00431DC0" w:rsidP="00431DC0">
            <w:pPr>
              <w:pStyle w:val="Zwykytekst"/>
              <w:rPr>
                <w:rFonts w:eastAsia="MS Mincho"/>
                <w:sz w:val="16"/>
                <w:szCs w:val="16"/>
                <w:lang w:val="pl-PL"/>
              </w:rPr>
            </w:pPr>
            <w:r w:rsidRPr="001453A1">
              <w:rPr>
                <w:rFonts w:eastAsia="MS Mincho"/>
                <w:sz w:val="16"/>
                <w:szCs w:val="16"/>
                <w:lang w:val="pl-PL"/>
              </w:rPr>
              <w:t xml:space="preserve">- </w:t>
            </w:r>
            <w:proofErr w:type="spellStart"/>
            <w:r w:rsidRPr="00A35ED7">
              <w:rPr>
                <w:rFonts w:eastAsia="MS Mincho"/>
                <w:sz w:val="16"/>
                <w:szCs w:val="16"/>
                <w:lang w:val="pl-PL"/>
              </w:rPr>
              <w:t>line</w:t>
            </w:r>
            <w:proofErr w:type="spellEnd"/>
            <w:r w:rsidRPr="00A35ED7">
              <w:rPr>
                <w:rFonts w:eastAsia="MS Mincho"/>
                <w:sz w:val="16"/>
                <w:szCs w:val="16"/>
                <w:lang w:val="pl-PL"/>
              </w:rPr>
              <w:t xml:space="preserve"> 33 </w:t>
            </w:r>
            <w:proofErr w:type="spellStart"/>
            <w:r w:rsidRPr="00A35ED7">
              <w:rPr>
                <w:rFonts w:eastAsia="MS Mincho"/>
                <w:sz w:val="16"/>
                <w:szCs w:val="16"/>
                <w:lang w:val="pl-PL"/>
              </w:rPr>
              <w:t>printed</w:t>
            </w:r>
            <w:proofErr w:type="spellEnd"/>
            <w:r w:rsidRPr="00A35ED7">
              <w:rPr>
                <w:rFonts w:eastAsia="MS Mincho"/>
                <w:sz w:val="16"/>
                <w:szCs w:val="16"/>
                <w:lang w:val="pl-PL"/>
              </w:rPr>
              <w:t xml:space="preserve"> </w:t>
            </w:r>
            <w:proofErr w:type="spellStart"/>
            <w:r w:rsidRPr="00A35ED7">
              <w:rPr>
                <w:rFonts w:eastAsia="MS Mincho"/>
                <w:sz w:val="16"/>
                <w:szCs w:val="16"/>
                <w:lang w:val="pl-PL"/>
              </w:rPr>
              <w:t>when</w:t>
            </w:r>
            <w:proofErr w:type="spellEnd"/>
            <w:r w:rsidRPr="00A35ED7">
              <w:rPr>
                <w:rFonts w:eastAsia="MS Mincho"/>
                <w:sz w:val="16"/>
                <w:szCs w:val="16"/>
                <w:lang w:val="pl-PL"/>
              </w:rPr>
              <w:t xml:space="preserve"> the </w:t>
            </w:r>
            <w:proofErr w:type="spellStart"/>
            <w:r w:rsidRPr="00A35ED7">
              <w:rPr>
                <w:rFonts w:eastAsia="MS Mincho"/>
                <w:sz w:val="16"/>
                <w:szCs w:val="16"/>
                <w:lang w:val="pl-PL"/>
              </w:rPr>
              <w:t>previous</w:t>
            </w:r>
            <w:proofErr w:type="spellEnd"/>
            <w:r w:rsidRPr="00A35ED7">
              <w:rPr>
                <w:rFonts w:eastAsia="MS Mincho"/>
                <w:sz w:val="16"/>
                <w:szCs w:val="16"/>
                <w:lang w:val="pl-PL"/>
              </w:rPr>
              <w:t xml:space="preserve"> </w:t>
            </w:r>
            <w:proofErr w:type="spellStart"/>
            <w:r w:rsidRPr="00A35ED7">
              <w:rPr>
                <w:rFonts w:eastAsia="MS Mincho"/>
                <w:sz w:val="16"/>
                <w:szCs w:val="16"/>
                <w:lang w:val="pl-PL"/>
              </w:rPr>
              <w:t>line</w:t>
            </w:r>
            <w:proofErr w:type="spellEnd"/>
            <w:r w:rsidRPr="00A35ED7">
              <w:rPr>
                <w:rFonts w:eastAsia="MS Mincho"/>
                <w:sz w:val="16"/>
                <w:szCs w:val="16"/>
                <w:lang w:val="pl-PL"/>
              </w:rPr>
              <w:t xml:space="preserve"> was </w:t>
            </w:r>
            <w:proofErr w:type="spellStart"/>
            <w:r w:rsidRPr="00A35ED7">
              <w:rPr>
                <w:rFonts w:eastAsia="MS Mincho"/>
                <w:sz w:val="16"/>
                <w:szCs w:val="16"/>
                <w:lang w:val="pl-PL"/>
              </w:rPr>
              <w:t>printed</w:t>
            </w:r>
            <w:proofErr w:type="spellEnd"/>
          </w:p>
          <w:p w14:paraId="34176618" w14:textId="77777777" w:rsidR="00783FC6" w:rsidRPr="0028446B" w:rsidRDefault="00431DC0" w:rsidP="00431DC0">
            <w:pPr>
              <w:pStyle w:val="Zwykytekst"/>
              <w:rPr>
                <w:rFonts w:eastAsia="MS Mincho"/>
                <w:sz w:val="16"/>
                <w:szCs w:val="16"/>
                <w:lang w:val="pl-PL"/>
              </w:rPr>
            </w:pPr>
            <w:r w:rsidRPr="001453A1">
              <w:rPr>
                <w:rFonts w:eastAsia="MS Mincho"/>
                <w:sz w:val="16"/>
                <w:szCs w:val="16"/>
                <w:lang w:val="pl-PL"/>
              </w:rPr>
              <w:t xml:space="preserve">- </w:t>
            </w:r>
            <w:r w:rsidRPr="00A35ED7">
              <w:rPr>
                <w:rFonts w:eastAsia="MS Mincho"/>
                <w:sz w:val="16"/>
                <w:szCs w:val="16"/>
                <w:lang w:val="pl-PL"/>
              </w:rPr>
              <w:t xml:space="preserve">lines 34 to 37 </w:t>
            </w:r>
            <w:proofErr w:type="spellStart"/>
            <w:r w:rsidRPr="00A35ED7">
              <w:rPr>
                <w:rFonts w:eastAsia="MS Mincho"/>
                <w:sz w:val="16"/>
                <w:szCs w:val="16"/>
                <w:lang w:val="pl-PL"/>
              </w:rPr>
              <w:t>are</w:t>
            </w:r>
            <w:proofErr w:type="spellEnd"/>
            <w:r w:rsidRPr="00A35ED7">
              <w:rPr>
                <w:rFonts w:eastAsia="MS Mincho"/>
                <w:sz w:val="16"/>
                <w:szCs w:val="16"/>
                <w:lang w:val="pl-PL"/>
              </w:rPr>
              <w:t xml:space="preserve"> </w:t>
            </w:r>
            <w:proofErr w:type="spellStart"/>
            <w:r w:rsidRPr="00A35ED7">
              <w:rPr>
                <w:rFonts w:eastAsia="MS Mincho"/>
                <w:sz w:val="16"/>
                <w:szCs w:val="16"/>
                <w:lang w:val="pl-PL"/>
              </w:rPr>
              <w:t>printed</w:t>
            </w:r>
            <w:proofErr w:type="spellEnd"/>
            <w:r w:rsidRPr="00A35ED7">
              <w:rPr>
                <w:rFonts w:eastAsia="MS Mincho"/>
                <w:sz w:val="16"/>
                <w:szCs w:val="16"/>
                <w:lang w:val="pl-PL"/>
              </w:rPr>
              <w:t xml:space="preserve"> </w:t>
            </w:r>
            <w:proofErr w:type="spellStart"/>
            <w:r w:rsidRPr="00A35ED7">
              <w:rPr>
                <w:rFonts w:eastAsia="MS Mincho"/>
                <w:sz w:val="16"/>
                <w:szCs w:val="16"/>
                <w:lang w:val="pl-PL"/>
              </w:rPr>
              <w:t>when</w:t>
            </w:r>
            <w:proofErr w:type="spellEnd"/>
            <w:r w:rsidRPr="00A35ED7">
              <w:rPr>
                <w:rFonts w:eastAsia="MS Mincho"/>
                <w:sz w:val="16"/>
                <w:szCs w:val="16"/>
                <w:lang w:val="pl-PL"/>
              </w:rPr>
              <w:t xml:space="preserve"> t</w:t>
            </w:r>
            <w:r>
              <w:rPr>
                <w:rFonts w:eastAsia="MS Mincho"/>
                <w:sz w:val="16"/>
                <w:szCs w:val="16"/>
                <w:lang w:val="pl-PL"/>
              </w:rPr>
              <w:t xml:space="preserve">he </w:t>
            </w:r>
            <w:proofErr w:type="spellStart"/>
            <w:r>
              <w:rPr>
                <w:rFonts w:eastAsia="MS Mincho"/>
                <w:sz w:val="16"/>
                <w:szCs w:val="16"/>
                <w:lang w:val="pl-PL"/>
              </w:rPr>
              <w:t>previous</w:t>
            </w:r>
            <w:proofErr w:type="spellEnd"/>
            <w:r>
              <w:rPr>
                <w:rFonts w:eastAsia="MS Mincho"/>
                <w:sz w:val="16"/>
                <w:szCs w:val="16"/>
                <w:lang w:val="pl-PL"/>
              </w:rPr>
              <w:t xml:space="preserve"> lines </w:t>
            </w:r>
            <w:proofErr w:type="spellStart"/>
            <w:r>
              <w:rPr>
                <w:rFonts w:eastAsia="MS Mincho"/>
                <w:sz w:val="16"/>
                <w:szCs w:val="16"/>
                <w:lang w:val="pl-PL"/>
              </w:rPr>
              <w:t>have</w:t>
            </w:r>
            <w:proofErr w:type="spellEnd"/>
            <w:r>
              <w:rPr>
                <w:rFonts w:eastAsia="MS Mincho"/>
                <w:sz w:val="16"/>
                <w:szCs w:val="16"/>
                <w:lang w:val="pl-PL"/>
              </w:rPr>
              <w:t xml:space="preserve"> </w:t>
            </w:r>
            <w:proofErr w:type="spellStart"/>
            <w:r>
              <w:rPr>
                <w:rFonts w:eastAsia="MS Mincho"/>
                <w:sz w:val="16"/>
                <w:szCs w:val="16"/>
                <w:lang w:val="pl-PL"/>
              </w:rPr>
              <w:t>been</w:t>
            </w:r>
            <w:proofErr w:type="spellEnd"/>
            <w:r>
              <w:rPr>
                <w:rFonts w:eastAsia="MS Mincho"/>
                <w:sz w:val="16"/>
                <w:szCs w:val="16"/>
                <w:lang w:val="pl-PL"/>
              </w:rPr>
              <w:t xml:space="preserve"> </w:t>
            </w:r>
            <w:proofErr w:type="spellStart"/>
            <w:r w:rsidRPr="00A35ED7">
              <w:rPr>
                <w:rFonts w:eastAsia="MS Mincho"/>
                <w:sz w:val="16"/>
                <w:szCs w:val="16"/>
                <w:lang w:val="pl-PL"/>
              </w:rPr>
              <w:t>printed</w:t>
            </w:r>
            <w:proofErr w:type="spellEnd"/>
          </w:p>
        </w:tc>
      </w:tr>
    </w:tbl>
    <w:p w14:paraId="254ABB6E" w14:textId="77777777" w:rsidR="009B338C" w:rsidRPr="0028446B" w:rsidRDefault="009B338C" w:rsidP="00474B63">
      <w:pPr>
        <w:pStyle w:val="Nagwek4"/>
      </w:pPr>
      <w:bookmarkStart w:id="390" w:name="_Toc280613065"/>
      <w:r w:rsidRPr="0028446B">
        <w:lastRenderedPageBreak/>
        <w:t xml:space="preserve">4.6.5.70 </w:t>
      </w:r>
      <w:bookmarkEnd w:id="390"/>
      <w:proofErr w:type="spellStart"/>
      <w:r w:rsidR="00431DC0" w:rsidRPr="00A35ED7">
        <w:t>Referral</w:t>
      </w:r>
      <w:proofErr w:type="spellEnd"/>
      <w:r w:rsidR="00431DC0" w:rsidRPr="00A35ED7">
        <w:t xml:space="preserve"> to the </w:t>
      </w:r>
      <w:proofErr w:type="spellStart"/>
      <w:r w:rsidR="00431DC0" w:rsidRPr="00A35ED7">
        <w:t>hospital</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056F284D" w14:textId="77777777" w:rsidTr="003D6CE3">
        <w:tc>
          <w:tcPr>
            <w:tcW w:w="4529" w:type="dxa"/>
            <w:tcBorders>
              <w:top w:val="nil"/>
              <w:left w:val="nil"/>
              <w:bottom w:val="single" w:sz="4" w:space="0" w:color="auto"/>
              <w:right w:val="nil"/>
            </w:tcBorders>
          </w:tcPr>
          <w:p w14:paraId="3F0521A9"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42E9264D" w14:textId="77777777" w:rsidR="00783FC6" w:rsidRPr="0028446B" w:rsidRDefault="003821F4" w:rsidP="003821F4">
            <w:pPr>
              <w:jc w:val="right"/>
            </w:pPr>
            <w:r w:rsidRPr="0028446B">
              <w:t>4F</w:t>
            </w:r>
          </w:p>
        </w:tc>
      </w:tr>
      <w:tr w:rsidR="00783FC6" w:rsidRPr="0028446B" w14:paraId="1FC43549" w14:textId="77777777" w:rsidTr="003D6CE3">
        <w:tc>
          <w:tcPr>
            <w:tcW w:w="9059" w:type="dxa"/>
            <w:gridSpan w:val="2"/>
            <w:tcBorders>
              <w:top w:val="single" w:sz="4" w:space="0" w:color="auto"/>
            </w:tcBorders>
          </w:tcPr>
          <w:p w14:paraId="1469BAA9"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01                                        </w:t>
            </w:r>
          </w:p>
          <w:p w14:paraId="372AB113"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02</w:t>
            </w:r>
            <w:r w:rsidRPr="0028446B">
              <w:rPr>
                <w:rFonts w:ascii="Courier New" w:hAnsi="Courier New" w:cs="Courier New"/>
                <w:sz w:val="16"/>
                <w:szCs w:val="16"/>
              </w:rPr>
              <w:tab/>
              <w:t>DATA WYS</w:t>
            </w:r>
            <w:r w:rsidR="00FB3B80">
              <w:rPr>
                <w:rFonts w:ascii="Courier New" w:hAnsi="Courier New" w:cs="Courier New"/>
                <w:sz w:val="16"/>
                <w:szCs w:val="16"/>
              </w:rPr>
              <w:t>TAWIENIA:             &amp;&amp;&amp;&amp;&amp;&amp;&amp;&amp;&amp;&amp;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7BD7EAE8"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w:t>
            </w:r>
            <w:r w:rsidR="00FB3B80">
              <w:rPr>
                <w:rFonts w:ascii="Courier New" w:hAnsi="Courier New" w:cs="Courier New"/>
                <w:sz w:val="16"/>
                <w:szCs w:val="16"/>
              </w:rPr>
              <w:t>3</w:t>
            </w:r>
            <w:r w:rsidR="00FB3B80">
              <w:rPr>
                <w:rFonts w:ascii="Courier New" w:hAnsi="Courier New" w:cs="Courier New"/>
                <w:sz w:val="16"/>
                <w:szCs w:val="16"/>
              </w:rPr>
              <w:tab/>
              <w:t xml:space="preserve">MIEJSCOWOŚĆ: </w:t>
            </w:r>
            <w:r w:rsidR="00FB3B80" w:rsidRPr="0024772C">
              <w:rPr>
                <w:rFonts w:ascii="Courier New" w:hAnsi="Courier New" w:cs="Courier New"/>
                <w:color w:val="1F4E79" w:themeColor="accent1" w:themeShade="80"/>
                <w:sz w:val="16"/>
                <w:szCs w:val="16"/>
              </w:rPr>
              <w:t>&amp;&amp;&amp;&amp;&amp;&amp;&amp;&amp;&amp;&amp;&amp;&amp;&amp;&amp;&amp;&amp;</w:t>
            </w:r>
            <w:r w:rsidR="00FB3B80">
              <w:rPr>
                <w:rFonts w:ascii="Courier New" w:hAnsi="Courier New" w:cs="Courier New"/>
                <w:sz w:val="16"/>
                <w:szCs w:val="16"/>
              </w:rPr>
              <w:t>&amp;&amp;&amp;&amp;&amp;&amp;&amp;&amp;&amp;&amp;&amp;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255BD1A6"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lastRenderedPageBreak/>
              <w:t>04</w:t>
            </w:r>
            <w:r w:rsidRPr="0028446B">
              <w:rPr>
                <w:rFonts w:ascii="Courier New" w:hAnsi="Courier New" w:cs="Courier New"/>
                <w:sz w:val="16"/>
                <w:szCs w:val="16"/>
              </w:rPr>
              <w:tab/>
              <w:t xml:space="preserve">       SKIEROWANIE DO SZPITALA          </w:t>
            </w:r>
          </w:p>
          <w:p w14:paraId="4E86A173"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05</w:t>
            </w:r>
            <w:r w:rsidRPr="0028446B">
              <w:rPr>
                <w:rFonts w:ascii="Courier New" w:hAnsi="Courier New" w:cs="Courier New"/>
                <w:sz w:val="16"/>
                <w:szCs w:val="16"/>
              </w:rPr>
              <w:tab/>
              <w:t xml:space="preserve">Imię i nazwisko:                        </w:t>
            </w:r>
          </w:p>
          <w:p w14:paraId="1DEC91F2"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06</w:t>
            </w:r>
            <w:r w:rsidRPr="0028446B">
              <w:rPr>
                <w:rFonts w:ascii="Courier New" w:hAnsi="Courier New" w:cs="Courier New"/>
                <w:sz w:val="16"/>
                <w:szCs w:val="16"/>
                <w:lang w:val="de-DE"/>
              </w:rPr>
              <w:tab/>
              <w:t xml:space="preserve">        </w:t>
            </w:r>
            <w:r w:rsidR="00FB3B80" w:rsidRPr="00121177">
              <w:rPr>
                <w:rFonts w:ascii="Courier New" w:hAnsi="Courier New" w:cs="Courier New"/>
                <w:color w:val="1F4E79" w:themeColor="accent1" w:themeShade="80"/>
                <w:sz w:val="16"/>
                <w:szCs w:val="16"/>
                <w:lang w:val="de-DE"/>
              </w:rPr>
              <w:t>&amp;&amp;&amp;&amp;&amp;&amp;&amp;&amp;&amp;&amp;&amp;&amp;&amp;&amp;&amp;&amp;&amp;&amp;&amp;&amp;&amp;&amp;</w:t>
            </w:r>
            <w:r w:rsidR="00FB3B80">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17A7AA3D"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07</w:t>
            </w:r>
            <w:r w:rsidRPr="0028446B">
              <w:rPr>
                <w:rFonts w:ascii="Courier New" w:hAnsi="Courier New" w:cs="Courier New"/>
                <w:sz w:val="16"/>
                <w:szCs w:val="16"/>
                <w:lang w:val="de-DE"/>
              </w:rPr>
              <w:tab/>
            </w:r>
            <w:proofErr w:type="spellStart"/>
            <w:r w:rsidRPr="0028446B">
              <w:rPr>
                <w:rFonts w:ascii="Courier New" w:hAnsi="Courier New" w:cs="Courier New"/>
                <w:sz w:val="16"/>
                <w:szCs w:val="16"/>
                <w:lang w:val="de-DE"/>
              </w:rPr>
              <w:t>Adres</w:t>
            </w:r>
            <w:proofErr w:type="spellEnd"/>
            <w:r w:rsidRPr="0028446B">
              <w:rPr>
                <w:rFonts w:ascii="Courier New" w:hAnsi="Courier New" w:cs="Courier New"/>
                <w:sz w:val="16"/>
                <w:szCs w:val="16"/>
                <w:lang w:val="de-DE"/>
              </w:rPr>
              <w:t xml:space="preserve">:  </w:t>
            </w:r>
            <w:r w:rsidR="00FB3B80" w:rsidRPr="00121177">
              <w:rPr>
                <w:rFonts w:ascii="Courier New" w:hAnsi="Courier New" w:cs="Courier New"/>
                <w:color w:val="1F4E79" w:themeColor="accent1" w:themeShade="80"/>
                <w:sz w:val="16"/>
                <w:szCs w:val="16"/>
                <w:lang w:val="de-DE"/>
              </w:rPr>
              <w:t>&amp;&amp;&amp;&amp;&amp;&amp;&amp;&amp;&amp;&amp;&amp;&amp;&amp;&amp;&amp;&amp;&amp;&amp;&amp;&amp;&amp;&amp;</w:t>
            </w:r>
            <w:r w:rsidR="00FB3B80">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163A97EA"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08</w:t>
            </w:r>
            <w:r w:rsidRPr="0028446B">
              <w:rPr>
                <w:rFonts w:ascii="Courier New" w:hAnsi="Courier New" w:cs="Courier New"/>
                <w:sz w:val="16"/>
                <w:szCs w:val="16"/>
                <w:lang w:val="de-DE"/>
              </w:rPr>
              <w:tab/>
              <w:t xml:space="preserve">  </w:t>
            </w:r>
            <w:r w:rsidR="00FB3B80">
              <w:rPr>
                <w:rFonts w:ascii="Courier New" w:hAnsi="Courier New" w:cs="Courier New"/>
                <w:sz w:val="16"/>
                <w:szCs w:val="16"/>
                <w:lang w:val="de-DE"/>
              </w:rPr>
              <w:t xml:space="preserve">      </w:t>
            </w:r>
            <w:r w:rsidR="00FB3B80" w:rsidRPr="00121177">
              <w:rPr>
                <w:rFonts w:ascii="Courier New" w:hAnsi="Courier New" w:cs="Courier New"/>
                <w:color w:val="1F4E79" w:themeColor="accent1" w:themeShade="80"/>
                <w:sz w:val="16"/>
                <w:szCs w:val="16"/>
                <w:lang w:val="de-DE"/>
              </w:rPr>
              <w:t>&amp;&amp;&amp;&amp;&amp;&amp;&amp;&amp;&amp;&amp;&amp;&amp;&amp;&amp;&amp;&amp;&amp;&amp;&amp;&amp;&amp;&amp;</w:t>
            </w:r>
            <w:r w:rsidR="00FB3B80">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60E2B6DC" w14:textId="77777777" w:rsidR="003821F4" w:rsidRPr="0028446B" w:rsidRDefault="00FB3B80" w:rsidP="003821F4">
            <w:pPr>
              <w:jc w:val="left"/>
              <w:rPr>
                <w:rFonts w:ascii="Courier New" w:hAnsi="Courier New" w:cs="Courier New"/>
                <w:sz w:val="16"/>
                <w:szCs w:val="16"/>
                <w:lang w:val="de-DE"/>
              </w:rPr>
            </w:pPr>
            <w:r>
              <w:rPr>
                <w:rFonts w:ascii="Courier New" w:hAnsi="Courier New" w:cs="Courier New"/>
                <w:sz w:val="16"/>
                <w:szCs w:val="16"/>
                <w:lang w:val="de-DE"/>
              </w:rPr>
              <w:t>09</w:t>
            </w:r>
            <w:r>
              <w:rPr>
                <w:rFonts w:ascii="Courier New" w:hAnsi="Courier New" w:cs="Courier New"/>
                <w:sz w:val="16"/>
                <w:szCs w:val="16"/>
                <w:lang w:val="de-DE"/>
              </w:rPr>
              <w:tab/>
              <w:t>TELEFON:&amp;&amp;&amp;&amp;&amp;&amp;&amp;&amp;&amp;&amp;&amp;&amp;&amp;&amp;&amp;</w:t>
            </w:r>
            <w:r w:rsidR="003821F4"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748E015E" w14:textId="77777777" w:rsidR="003821F4" w:rsidRPr="0028446B" w:rsidRDefault="00FB3B80" w:rsidP="003821F4">
            <w:pPr>
              <w:jc w:val="left"/>
              <w:rPr>
                <w:rFonts w:ascii="Courier New" w:hAnsi="Courier New" w:cs="Courier New"/>
                <w:sz w:val="16"/>
                <w:szCs w:val="16"/>
                <w:lang w:val="de-DE"/>
              </w:rPr>
            </w:pPr>
            <w:r>
              <w:rPr>
                <w:rFonts w:ascii="Courier New" w:hAnsi="Courier New" w:cs="Courier New"/>
                <w:sz w:val="16"/>
                <w:szCs w:val="16"/>
                <w:lang w:val="de-DE"/>
              </w:rPr>
              <w:t>0A</w:t>
            </w:r>
            <w:r>
              <w:rPr>
                <w:rFonts w:ascii="Courier New" w:hAnsi="Courier New" w:cs="Courier New"/>
                <w:sz w:val="16"/>
                <w:szCs w:val="16"/>
                <w:lang w:val="de-DE"/>
              </w:rPr>
              <w:tab/>
              <w:t>PESEL:  &amp;&amp;&amp;&amp;&amp;&amp;&amp;&amp;&amp;&amp;&amp;</w:t>
            </w:r>
            <w:r w:rsidR="003821F4"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06D75F20" w14:textId="77777777" w:rsidR="003821F4" w:rsidRPr="0028446B" w:rsidRDefault="00FB3B80" w:rsidP="003821F4">
            <w:pPr>
              <w:jc w:val="left"/>
              <w:rPr>
                <w:rFonts w:ascii="Courier New" w:hAnsi="Courier New" w:cs="Courier New"/>
                <w:sz w:val="16"/>
                <w:szCs w:val="16"/>
                <w:lang w:val="de-DE"/>
              </w:rPr>
            </w:pPr>
            <w:r>
              <w:rPr>
                <w:rFonts w:ascii="Courier New" w:hAnsi="Courier New" w:cs="Courier New"/>
                <w:sz w:val="16"/>
                <w:szCs w:val="16"/>
                <w:lang w:val="de-DE"/>
              </w:rPr>
              <w:t>0B</w:t>
            </w:r>
            <w:r>
              <w:rPr>
                <w:rFonts w:ascii="Courier New" w:hAnsi="Courier New" w:cs="Courier New"/>
                <w:sz w:val="16"/>
                <w:szCs w:val="16"/>
                <w:lang w:val="de-DE"/>
              </w:rPr>
              <w:tab/>
              <w:t>WIEK:   &amp;&amp;&amp;</w:t>
            </w:r>
            <w:r w:rsidR="003821F4"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0F68F85D"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0C                                        </w:t>
            </w:r>
          </w:p>
          <w:p w14:paraId="490CC1EE"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0D</w:t>
            </w:r>
            <w:r w:rsidRPr="0028446B">
              <w:rPr>
                <w:rFonts w:ascii="Courier New" w:hAnsi="Courier New" w:cs="Courier New"/>
                <w:sz w:val="16"/>
                <w:szCs w:val="16"/>
              </w:rPr>
              <w:tab/>
              <w:t>DO SZPIT</w:t>
            </w:r>
            <w:r w:rsidR="009034FA">
              <w:rPr>
                <w:rFonts w:ascii="Courier New" w:hAnsi="Courier New" w:cs="Courier New"/>
                <w:sz w:val="16"/>
                <w:szCs w:val="16"/>
              </w:rPr>
              <w:t xml:space="preserve">ALA: </w:t>
            </w:r>
            <w:r w:rsidR="009034FA" w:rsidRPr="00121177">
              <w:rPr>
                <w:rFonts w:ascii="Courier New" w:hAnsi="Courier New" w:cs="Courier New"/>
                <w:color w:val="1F4E79" w:themeColor="accent1" w:themeShade="80"/>
                <w:sz w:val="16"/>
                <w:szCs w:val="16"/>
              </w:rPr>
              <w:t>&amp;&amp;&amp;&amp;&amp;&amp;&amp;&amp;&amp;&amp;&amp;&amp;&amp;&amp;&amp;&amp;&amp;</w:t>
            </w:r>
            <w:r w:rsidR="009034FA">
              <w:rPr>
                <w:rFonts w:ascii="Courier New" w:hAnsi="Courier New" w:cs="Courier New"/>
                <w:sz w:val="16"/>
                <w:szCs w:val="16"/>
              </w:rPr>
              <w:t>&amp;&amp;&amp;&amp;&amp;&amp;&amp;&amp;&amp;&amp;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09789F81" w14:textId="77777777" w:rsidR="003821F4" w:rsidRPr="0028446B" w:rsidRDefault="009034FA" w:rsidP="003821F4">
            <w:pPr>
              <w:jc w:val="left"/>
              <w:rPr>
                <w:rFonts w:ascii="Courier New" w:hAnsi="Courier New" w:cs="Courier New"/>
                <w:sz w:val="16"/>
                <w:szCs w:val="16"/>
                <w:lang w:val="de-DE"/>
              </w:rPr>
            </w:pPr>
            <w:r>
              <w:rPr>
                <w:rFonts w:ascii="Courier New" w:hAnsi="Courier New" w:cs="Courier New"/>
                <w:sz w:val="16"/>
                <w:szCs w:val="16"/>
                <w:lang w:val="de-DE"/>
              </w:rPr>
              <w:t>0E</w:t>
            </w:r>
            <w:r>
              <w:rPr>
                <w:rFonts w:ascii="Courier New" w:hAnsi="Courier New" w:cs="Courier New"/>
                <w:sz w:val="16"/>
                <w:szCs w:val="16"/>
                <w:lang w:val="de-DE"/>
              </w:rPr>
              <w:tab/>
            </w:r>
            <w:r w:rsidRPr="00121177">
              <w:rPr>
                <w:rFonts w:ascii="Courier New" w:hAnsi="Courier New" w:cs="Courier New"/>
                <w:color w:val="1F4E79" w:themeColor="accent1" w:themeShade="80"/>
                <w:sz w:val="16"/>
                <w:szCs w:val="16"/>
                <w:lang w:val="de-DE"/>
              </w:rPr>
              <w:t>&amp;&amp;&amp;&amp;&amp;&amp;&amp;&amp;&amp;&amp;&amp;&amp;&amp;&amp;&amp;&amp;&amp;&amp;&amp;&amp;&amp;&amp;&amp;&amp;&amp;&amp;&amp;&amp;&amp;&amp;</w:t>
            </w:r>
            <w:r>
              <w:rPr>
                <w:rFonts w:ascii="Courier New" w:hAnsi="Courier New" w:cs="Courier New"/>
                <w:sz w:val="16"/>
                <w:szCs w:val="16"/>
                <w:lang w:val="de-DE"/>
              </w:rPr>
              <w:t>&amp;&amp;&amp;&amp;&amp;&amp;&amp;&amp;&amp;&amp;</w:t>
            </w:r>
            <w:r w:rsidR="003821F4"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738BDBBF"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0F</w:t>
            </w:r>
            <w:r w:rsidRPr="0028446B">
              <w:rPr>
                <w:rFonts w:ascii="Courier New" w:hAnsi="Courier New" w:cs="Courier New"/>
                <w:sz w:val="16"/>
                <w:szCs w:val="16"/>
                <w:lang w:val="de-DE"/>
              </w:rPr>
              <w:tab/>
            </w:r>
            <w:r w:rsidR="009034FA" w:rsidRPr="00121177">
              <w:rPr>
                <w:rFonts w:ascii="Courier New" w:hAnsi="Courier New" w:cs="Courier New"/>
                <w:color w:val="1F4E79" w:themeColor="accent1" w:themeShade="80"/>
                <w:sz w:val="16"/>
                <w:szCs w:val="16"/>
                <w:lang w:val="de-DE"/>
              </w:rPr>
              <w:t>&amp;&amp;&amp;&amp;&amp;&amp;&amp;&amp;&amp;&amp;&amp;&amp;&amp;&amp;&amp;&amp;&amp;&amp;&amp;&amp;&amp;&amp;&amp;&amp;&amp;&amp;&amp;&amp;&amp;&amp;</w:t>
            </w:r>
            <w:r w:rsidR="009034FA">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577A1DF4"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10</w:t>
            </w:r>
            <w:r w:rsidRPr="0028446B">
              <w:rPr>
                <w:rFonts w:ascii="Courier New" w:hAnsi="Courier New" w:cs="Courier New"/>
                <w:sz w:val="16"/>
                <w:szCs w:val="16"/>
                <w:lang w:val="de-DE"/>
              </w:rPr>
              <w:tab/>
            </w:r>
            <w:r w:rsidR="009034FA" w:rsidRPr="00121177">
              <w:rPr>
                <w:rFonts w:ascii="Courier New" w:hAnsi="Courier New" w:cs="Courier New"/>
                <w:color w:val="1F4E79" w:themeColor="accent1" w:themeShade="80"/>
                <w:sz w:val="16"/>
                <w:szCs w:val="16"/>
                <w:lang w:val="de-DE"/>
              </w:rPr>
              <w:t>&amp;&amp;&amp;&amp;&amp;&amp;&amp;&amp;&amp;&amp;&amp;&amp;&amp;&amp;&amp;&amp;&amp;&amp;&amp;&amp;&amp;&amp;&amp;&amp;&amp;&amp;&amp;&amp;&amp;&amp;</w:t>
            </w:r>
            <w:r w:rsidR="009034FA">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02DC0551"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11</w:t>
            </w:r>
            <w:r w:rsidRPr="0028446B">
              <w:rPr>
                <w:rFonts w:ascii="Courier New" w:hAnsi="Courier New" w:cs="Courier New"/>
                <w:sz w:val="16"/>
                <w:szCs w:val="16"/>
              </w:rPr>
              <w:tab/>
            </w:r>
            <w:r w:rsidR="009034FA" w:rsidRPr="00121177">
              <w:rPr>
                <w:rFonts w:ascii="Courier New" w:hAnsi="Courier New" w:cs="Courier New"/>
                <w:color w:val="1F4E79" w:themeColor="accent1" w:themeShade="80"/>
                <w:sz w:val="16"/>
                <w:szCs w:val="16"/>
                <w:lang w:val="de-DE"/>
              </w:rPr>
              <w:t>&amp;&amp;&amp;&amp;&amp;&amp;&amp;&amp;&amp;&amp;&amp;&amp;&amp;&amp;&amp;&amp;&amp;&amp;&amp;&amp;&amp;&amp;&amp;&amp;&amp;&amp;&amp;&amp;&amp;&amp;</w:t>
            </w:r>
            <w:r w:rsidR="009034FA">
              <w:rPr>
                <w:rFonts w:ascii="Courier New" w:hAnsi="Courier New" w:cs="Courier New"/>
                <w:sz w:val="16"/>
                <w:szCs w:val="16"/>
                <w:lang w:val="de-DE"/>
              </w:rPr>
              <w:t>&amp;&amp;&amp;&amp;&amp;&amp;&amp;&amp;&amp;&amp;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4DC4A893"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12</w:t>
            </w:r>
            <w:r w:rsidRPr="0028446B">
              <w:rPr>
                <w:rFonts w:ascii="Courier New" w:hAnsi="Courier New" w:cs="Courier New"/>
                <w:sz w:val="16"/>
                <w:szCs w:val="16"/>
              </w:rPr>
              <w:tab/>
              <w:t>ODDZIAŁ:</w:t>
            </w:r>
            <w:r w:rsidR="009034FA">
              <w:rPr>
                <w:rFonts w:ascii="Courier New" w:hAnsi="Courier New" w:cs="Courier New"/>
                <w:sz w:val="16"/>
                <w:szCs w:val="16"/>
              </w:rPr>
              <w:t xml:space="preserve"> </w:t>
            </w:r>
            <w:r w:rsidR="009034FA" w:rsidRPr="00121177">
              <w:rPr>
                <w:rFonts w:ascii="Courier New" w:hAnsi="Courier New" w:cs="Courier New"/>
                <w:color w:val="1F4E79" w:themeColor="accent1" w:themeShade="80"/>
                <w:sz w:val="16"/>
                <w:szCs w:val="16"/>
              </w:rPr>
              <w:t>&amp;&amp;&amp;&amp;&amp;&amp;&amp;&amp;&amp;&amp;&amp;&amp;&amp;&amp;&amp;&amp;&amp;&amp;&amp;&amp;&amp;</w:t>
            </w:r>
            <w:r w:rsidR="009034FA">
              <w:rPr>
                <w:rFonts w:ascii="Courier New" w:hAnsi="Courier New" w:cs="Courier New"/>
                <w:sz w:val="16"/>
                <w:szCs w:val="16"/>
              </w:rPr>
              <w:t>&amp;&amp;&amp;&amp;&amp;&amp;&amp;&amp;&amp;&amp;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0C83F96F"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13</w:t>
            </w:r>
            <w:r w:rsidRPr="0028446B">
              <w:rPr>
                <w:rFonts w:ascii="Courier New" w:hAnsi="Courier New" w:cs="Courier New"/>
                <w:sz w:val="16"/>
                <w:szCs w:val="16"/>
              </w:rPr>
              <w:tab/>
            </w:r>
            <w:r w:rsidR="009034FA" w:rsidRPr="00121177">
              <w:rPr>
                <w:rFonts w:ascii="Courier New" w:hAnsi="Courier New" w:cs="Courier New"/>
                <w:color w:val="1F4E79" w:themeColor="accent1" w:themeShade="80"/>
                <w:sz w:val="16"/>
                <w:szCs w:val="16"/>
                <w:lang w:val="de-DE"/>
              </w:rPr>
              <w:t>&amp;&amp;&amp;&amp;&amp;&amp;&amp;&amp;&amp;&amp;&amp;&amp;&amp;&amp;&amp;&amp;&amp;&amp;&amp;&amp;&amp;&amp;&amp;&amp;&amp;&amp;&amp;&amp;&amp;&amp;</w:t>
            </w:r>
            <w:r w:rsidR="009034FA">
              <w:rPr>
                <w:rFonts w:ascii="Courier New" w:hAnsi="Courier New" w:cs="Courier New"/>
                <w:sz w:val="16"/>
                <w:szCs w:val="16"/>
                <w:lang w:val="de-DE"/>
              </w:rPr>
              <w:t>&amp;&amp;&amp;&amp;&amp;&amp;&amp;&amp;&amp;&amp;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3E04BC44"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14</w:t>
            </w:r>
            <w:r w:rsidRPr="0028446B">
              <w:rPr>
                <w:rFonts w:ascii="Courier New" w:hAnsi="Courier New" w:cs="Courier New"/>
                <w:sz w:val="16"/>
                <w:szCs w:val="16"/>
              </w:rPr>
              <w:tab/>
              <w:t>ROZPOZNA</w:t>
            </w:r>
            <w:r w:rsidR="009034FA">
              <w:rPr>
                <w:rFonts w:ascii="Courier New" w:hAnsi="Courier New" w:cs="Courier New"/>
                <w:sz w:val="16"/>
                <w:szCs w:val="16"/>
              </w:rPr>
              <w:t xml:space="preserve">NIE: </w:t>
            </w:r>
            <w:r w:rsidR="009034FA" w:rsidRPr="00121177">
              <w:rPr>
                <w:rFonts w:ascii="Courier New" w:hAnsi="Courier New" w:cs="Courier New"/>
                <w:color w:val="1F4E79" w:themeColor="accent1" w:themeShade="80"/>
                <w:sz w:val="16"/>
                <w:szCs w:val="16"/>
              </w:rPr>
              <w:t>&amp;&amp;&amp;&amp;&amp;&amp;&amp;&amp;&amp;&amp;&amp;&amp;&amp;&amp;&amp;&amp;&amp;</w:t>
            </w:r>
            <w:r w:rsidR="009034FA">
              <w:rPr>
                <w:rFonts w:ascii="Courier New" w:hAnsi="Courier New" w:cs="Courier New"/>
                <w:sz w:val="16"/>
                <w:szCs w:val="16"/>
              </w:rPr>
              <w:t>&amp;&amp;&amp;&amp;&amp;&amp;&amp;&amp;&amp;&amp;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56B7453C"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15</w:t>
            </w:r>
            <w:r w:rsidRPr="0028446B">
              <w:rPr>
                <w:rFonts w:ascii="Courier New" w:hAnsi="Courier New" w:cs="Courier New"/>
                <w:sz w:val="16"/>
                <w:szCs w:val="16"/>
              </w:rPr>
              <w:tab/>
            </w:r>
            <w:r w:rsidR="009034FA" w:rsidRPr="00121177">
              <w:rPr>
                <w:rFonts w:ascii="Courier New" w:hAnsi="Courier New" w:cs="Courier New"/>
                <w:color w:val="1F4E79" w:themeColor="accent1" w:themeShade="80"/>
                <w:sz w:val="16"/>
                <w:szCs w:val="16"/>
                <w:lang w:val="de-DE"/>
              </w:rPr>
              <w:t>&amp;&amp;&amp;&amp;&amp;&amp;&amp;&amp;&amp;&amp;&amp;&amp;&amp;&amp;&amp;&amp;&amp;&amp;&amp;&amp;&amp;&amp;&amp;&amp;&amp;&amp;&amp;&amp;&amp;&amp;</w:t>
            </w:r>
            <w:r w:rsidR="009034FA">
              <w:rPr>
                <w:rFonts w:ascii="Courier New" w:hAnsi="Courier New" w:cs="Courier New"/>
                <w:sz w:val="16"/>
                <w:szCs w:val="16"/>
                <w:lang w:val="de-DE"/>
              </w:rPr>
              <w:t>&amp;&amp;&amp;&amp;&amp;&amp;&amp;&amp;&amp;&amp;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4FE7E20B"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16</w:t>
            </w:r>
            <w:r w:rsidRPr="0028446B">
              <w:rPr>
                <w:rFonts w:ascii="Courier New" w:hAnsi="Courier New" w:cs="Courier New"/>
                <w:sz w:val="16"/>
                <w:szCs w:val="16"/>
              </w:rPr>
              <w:tab/>
            </w:r>
            <w:r w:rsidR="009034FA" w:rsidRPr="00121177">
              <w:rPr>
                <w:rFonts w:ascii="Courier New" w:hAnsi="Courier New" w:cs="Courier New"/>
                <w:color w:val="1F4E79" w:themeColor="accent1" w:themeShade="80"/>
                <w:sz w:val="16"/>
                <w:szCs w:val="16"/>
                <w:lang w:val="de-DE"/>
              </w:rPr>
              <w:t>&amp;&amp;&amp;&amp;&amp;&amp;&amp;&amp;&amp;&amp;&amp;&amp;&amp;&amp;&amp;&amp;&amp;&amp;&amp;&amp;&amp;&amp;&amp;&amp;&amp;&amp;&amp;&amp;&amp;&amp;</w:t>
            </w:r>
            <w:r w:rsidR="009034FA">
              <w:rPr>
                <w:rFonts w:ascii="Courier New" w:hAnsi="Courier New" w:cs="Courier New"/>
                <w:sz w:val="16"/>
                <w:szCs w:val="16"/>
                <w:lang w:val="de-DE"/>
              </w:rPr>
              <w:t>&amp;&amp;&amp;&amp;&amp;&amp;&amp;&amp;&amp;&amp;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0DD79245"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17</w:t>
            </w:r>
            <w:r w:rsidRPr="0028446B">
              <w:rPr>
                <w:rFonts w:ascii="Courier New" w:hAnsi="Courier New" w:cs="Courier New"/>
                <w:sz w:val="16"/>
                <w:szCs w:val="16"/>
              </w:rPr>
              <w:tab/>
              <w:t xml:space="preserve">ICD-10: </w:t>
            </w:r>
            <w:r w:rsidR="009034FA">
              <w:rPr>
                <w:rFonts w:ascii="Courier New" w:hAnsi="Courier New" w:cs="Courier New"/>
                <w:sz w:val="16"/>
                <w:szCs w:val="16"/>
              </w:rPr>
              <w:t xml:space="preserve">                         &amp;&amp;&amp;&amp;&amp;&amp;&amp;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2213257A"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18</w:t>
            </w:r>
            <w:r w:rsidRPr="0028446B">
              <w:rPr>
                <w:rFonts w:ascii="Courier New" w:hAnsi="Courier New" w:cs="Courier New"/>
                <w:sz w:val="16"/>
                <w:szCs w:val="16"/>
              </w:rPr>
              <w:tab/>
              <w:t>TERMIN U</w:t>
            </w:r>
            <w:r w:rsidR="009034FA">
              <w:rPr>
                <w:rFonts w:ascii="Courier New" w:hAnsi="Courier New" w:cs="Courier New"/>
                <w:sz w:val="16"/>
                <w:szCs w:val="16"/>
              </w:rPr>
              <w:t>ZGODNIONEGO PRZYJĘCIA:&amp;&amp;&amp;&amp;&amp;&amp;&amp;&amp;&amp;&amp;</w:t>
            </w:r>
            <w:r w:rsidRPr="0028446B">
              <w:rPr>
                <w:rFonts w:ascii="Courier New" w:eastAsia="MS Mincho" w:hAnsi="Courier New" w:cs="Courier New"/>
                <w:sz w:val="16"/>
              </w:rPr>
              <w:t xml:space="preserve"> </w:t>
            </w:r>
            <w:r w:rsidR="00285EC9">
              <w:rPr>
                <w:rFonts w:ascii="Courier New" w:eastAsia="MS Mincho" w:hAnsi="Courier New" w:cs="Courier New"/>
                <w:sz w:val="16"/>
              </w:rPr>
              <w:t>&lt;par&amp;&gt;</w:t>
            </w:r>
          </w:p>
          <w:p w14:paraId="53918CF0" w14:textId="77777777" w:rsidR="003821F4" w:rsidRPr="0028446B" w:rsidRDefault="009034FA" w:rsidP="003821F4">
            <w:pPr>
              <w:jc w:val="left"/>
              <w:rPr>
                <w:rFonts w:ascii="Courier New" w:hAnsi="Courier New" w:cs="Courier New"/>
                <w:sz w:val="16"/>
                <w:szCs w:val="16"/>
              </w:rPr>
            </w:pPr>
            <w:r>
              <w:rPr>
                <w:rFonts w:ascii="Courier New" w:hAnsi="Courier New" w:cs="Courier New"/>
                <w:sz w:val="16"/>
                <w:szCs w:val="16"/>
              </w:rPr>
              <w:t>19</w:t>
            </w:r>
            <w:r>
              <w:rPr>
                <w:rFonts w:ascii="Courier New" w:hAnsi="Courier New" w:cs="Courier New"/>
                <w:sz w:val="16"/>
                <w:szCs w:val="16"/>
              </w:rPr>
              <w:tab/>
              <w:t xml:space="preserve">UWAGI: </w:t>
            </w:r>
            <w:r w:rsidRPr="00121177">
              <w:rPr>
                <w:rFonts w:ascii="Courier New" w:hAnsi="Courier New" w:cs="Courier New"/>
                <w:color w:val="1F4E79" w:themeColor="accent1" w:themeShade="80"/>
                <w:sz w:val="16"/>
                <w:szCs w:val="16"/>
              </w:rPr>
              <w:t>&amp;&amp;&amp;&amp;&amp;&amp;&amp;&amp;&amp;&amp;&amp;&amp;&amp;&amp;&amp;&amp;&amp;&amp;&amp;&amp;&amp;&amp;&amp;</w:t>
            </w:r>
            <w:r>
              <w:rPr>
                <w:rFonts w:ascii="Courier New" w:hAnsi="Courier New" w:cs="Courier New"/>
                <w:sz w:val="16"/>
                <w:szCs w:val="16"/>
              </w:rPr>
              <w:t>&amp;&amp;&amp;&amp;&amp;&amp;&amp;&amp;&amp;&amp;</w:t>
            </w:r>
            <w:r w:rsidR="003821F4"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11D8C84E"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1A</w:t>
            </w:r>
            <w:r w:rsidRPr="0028446B">
              <w:rPr>
                <w:rFonts w:ascii="Courier New" w:hAnsi="Courier New" w:cs="Courier New"/>
                <w:sz w:val="16"/>
                <w:szCs w:val="16"/>
              </w:rPr>
              <w:tab/>
            </w:r>
            <w:r w:rsidR="009034FA" w:rsidRPr="00121177">
              <w:rPr>
                <w:rFonts w:ascii="Courier New" w:hAnsi="Courier New" w:cs="Courier New"/>
                <w:color w:val="1F4E79" w:themeColor="accent1" w:themeShade="80"/>
                <w:sz w:val="16"/>
                <w:szCs w:val="16"/>
                <w:lang w:val="de-DE"/>
              </w:rPr>
              <w:t>&amp;&amp;&amp;&amp;&amp;&amp;&amp;&amp;&amp;&amp;&amp;&amp;&amp;&amp;&amp;&amp;&amp;&amp;&amp;&amp;&amp;&amp;&amp;&amp;&amp;&amp;&amp;&amp;&amp;&amp;</w:t>
            </w:r>
            <w:r w:rsidR="009034FA">
              <w:rPr>
                <w:rFonts w:ascii="Courier New" w:hAnsi="Courier New" w:cs="Courier New"/>
                <w:sz w:val="16"/>
                <w:szCs w:val="16"/>
                <w:lang w:val="de-DE"/>
              </w:rPr>
              <w:t>&amp;&amp;&amp;&amp;&amp;&amp;&amp;&amp;&amp;&amp;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44890824"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1B</w:t>
            </w:r>
            <w:r w:rsidRPr="0028446B">
              <w:rPr>
                <w:rFonts w:ascii="Courier New" w:hAnsi="Courier New" w:cs="Courier New"/>
                <w:sz w:val="16"/>
                <w:szCs w:val="16"/>
              </w:rPr>
              <w:tab/>
            </w:r>
            <w:r w:rsidR="009034FA" w:rsidRPr="00121177">
              <w:rPr>
                <w:rFonts w:ascii="Courier New" w:hAnsi="Courier New" w:cs="Courier New"/>
                <w:color w:val="1F4E79" w:themeColor="accent1" w:themeShade="80"/>
                <w:sz w:val="16"/>
                <w:szCs w:val="16"/>
                <w:lang w:val="de-DE"/>
              </w:rPr>
              <w:t>&amp;&amp;&amp;&amp;&amp;&amp;&amp;&amp;&amp;&amp;&amp;&amp;&amp;&amp;&amp;&amp;&amp;&amp;&amp;&amp;&amp;&amp;&amp;&amp;&amp;&amp;&amp;&amp;&amp;&amp;</w:t>
            </w:r>
            <w:r w:rsidR="009034FA">
              <w:rPr>
                <w:rFonts w:ascii="Courier New" w:hAnsi="Courier New" w:cs="Courier New"/>
                <w:sz w:val="16"/>
                <w:szCs w:val="16"/>
                <w:lang w:val="de-DE"/>
              </w:rPr>
              <w:t>&amp;&amp;&amp;&amp;&amp;&amp;&amp;&amp;&amp;&amp;</w:t>
            </w:r>
            <w:r w:rsidRPr="0028446B">
              <w:rPr>
                <w:rFonts w:ascii="Courier New" w:eastAsia="MS Mincho" w:hAnsi="Courier New" w:cs="Courier New"/>
                <w:sz w:val="16"/>
              </w:rPr>
              <w:t xml:space="preserve"> </w:t>
            </w:r>
            <w:r w:rsidR="00285EC9">
              <w:rPr>
                <w:rFonts w:ascii="Courier New" w:eastAsia="MS Mincho" w:hAnsi="Courier New" w:cs="Courier New"/>
                <w:sz w:val="16"/>
              </w:rPr>
              <w:t>&lt;par&amp;&gt;</w:t>
            </w:r>
          </w:p>
          <w:p w14:paraId="580A2292"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1C</w:t>
            </w:r>
            <w:r w:rsidRPr="0028446B">
              <w:rPr>
                <w:rFonts w:ascii="Courier New" w:hAnsi="Courier New" w:cs="Courier New"/>
                <w:sz w:val="16"/>
                <w:szCs w:val="16"/>
              </w:rPr>
              <w:tab/>
            </w:r>
            <w:r w:rsidR="009034FA" w:rsidRPr="00121177">
              <w:rPr>
                <w:rFonts w:ascii="Courier New" w:hAnsi="Courier New" w:cs="Courier New"/>
                <w:color w:val="1F4E79" w:themeColor="accent1" w:themeShade="80"/>
                <w:sz w:val="16"/>
                <w:szCs w:val="16"/>
                <w:lang w:val="de-DE"/>
              </w:rPr>
              <w:t>&amp;&amp;&amp;&amp;&amp;&amp;&amp;&amp;&amp;&amp;&amp;&amp;&amp;&amp;&amp;&amp;&amp;&amp;&amp;&amp;&amp;&amp;&amp;&amp;&amp;&amp;&amp;&amp;&amp;&amp;</w:t>
            </w:r>
            <w:r w:rsidR="009034FA">
              <w:rPr>
                <w:rFonts w:ascii="Courier New" w:hAnsi="Courier New" w:cs="Courier New"/>
                <w:sz w:val="16"/>
                <w:szCs w:val="16"/>
                <w:lang w:val="de-DE"/>
              </w:rPr>
              <w:t>&amp;&amp;&amp;&amp;&amp;&amp;&amp;&amp;&amp;&amp;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17DD1E8C"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1D</w:t>
            </w:r>
            <w:r w:rsidRPr="0028446B">
              <w:rPr>
                <w:rFonts w:ascii="Courier New" w:hAnsi="Courier New" w:cs="Courier New"/>
                <w:sz w:val="16"/>
                <w:szCs w:val="16"/>
              </w:rPr>
              <w:tab/>
            </w:r>
            <w:r w:rsidR="009034FA" w:rsidRPr="00121177">
              <w:rPr>
                <w:rFonts w:ascii="Courier New" w:hAnsi="Courier New" w:cs="Courier New"/>
                <w:color w:val="1F4E79" w:themeColor="accent1" w:themeShade="80"/>
                <w:sz w:val="16"/>
                <w:szCs w:val="16"/>
                <w:lang w:val="de-DE"/>
              </w:rPr>
              <w:t>&amp;&amp;&amp;&amp;&amp;&amp;&amp;&amp;&amp;&amp;&amp;&amp;&amp;&amp;&amp;&amp;&amp;&amp;&amp;&amp;&amp;&amp;&amp;&amp;&amp;&amp;&amp;&amp;&amp;&amp;</w:t>
            </w:r>
            <w:r w:rsidR="009034FA">
              <w:rPr>
                <w:rFonts w:ascii="Courier New" w:hAnsi="Courier New" w:cs="Courier New"/>
                <w:sz w:val="16"/>
                <w:szCs w:val="16"/>
                <w:lang w:val="de-DE"/>
              </w:rPr>
              <w:t>&amp;&amp;&amp;&amp;&amp;&amp;&amp;&amp;&amp;&amp;</w:t>
            </w:r>
            <w:r w:rsidRPr="0028446B">
              <w:rPr>
                <w:rFonts w:ascii="Courier New" w:hAnsi="Courier New" w:cs="Courier New"/>
                <w:sz w:val="16"/>
                <w:szCs w:val="16"/>
              </w:rPr>
              <w:t xml:space="preserve"> </w:t>
            </w:r>
            <w:r w:rsidR="00285EC9">
              <w:rPr>
                <w:rFonts w:ascii="Courier New" w:eastAsia="MS Mincho" w:hAnsi="Courier New" w:cs="Courier New"/>
                <w:sz w:val="16"/>
              </w:rPr>
              <w:t>&lt;par&amp;&gt;</w:t>
            </w:r>
          </w:p>
          <w:p w14:paraId="18E99CBB"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1E</w:t>
            </w:r>
            <w:r w:rsidRPr="0028446B">
              <w:rPr>
                <w:rFonts w:ascii="Courier New" w:hAnsi="Courier New" w:cs="Courier New"/>
                <w:sz w:val="16"/>
                <w:szCs w:val="16"/>
                <w:lang w:val="de-DE"/>
              </w:rPr>
              <w:tab/>
            </w:r>
            <w:r w:rsidR="009034FA" w:rsidRPr="00121177">
              <w:rPr>
                <w:rFonts w:ascii="Courier New" w:hAnsi="Courier New" w:cs="Courier New"/>
                <w:color w:val="1F4E79" w:themeColor="accent1" w:themeShade="80"/>
                <w:sz w:val="16"/>
                <w:szCs w:val="16"/>
                <w:lang w:val="de-DE"/>
              </w:rPr>
              <w:t>&amp;&amp;&amp;&amp;&amp;&amp;&amp;&amp;&amp;&amp;&amp;&amp;&amp;&amp;&amp;&amp;&amp;&amp;&amp;&amp;&amp;&amp;&amp;&amp;&amp;&amp;&amp;&amp;&amp;&amp;</w:t>
            </w:r>
            <w:r w:rsidR="009034FA">
              <w:rPr>
                <w:rFonts w:ascii="Courier New" w:hAnsi="Courier New" w:cs="Courier New"/>
                <w:sz w:val="16"/>
                <w:szCs w:val="16"/>
                <w:lang w:val="de-DE"/>
              </w:rPr>
              <w:t>&amp;&amp;&amp;&amp;&amp;&amp;&amp;&amp;&amp;&amp;</w:t>
            </w:r>
            <w:r w:rsidRPr="0028446B">
              <w:rPr>
                <w:rFonts w:ascii="Courier New" w:hAnsi="Courier New" w:cs="Courier New"/>
                <w:sz w:val="16"/>
                <w:szCs w:val="16"/>
                <w:lang w:val="de-DE"/>
              </w:rPr>
              <w:t xml:space="preserve"> </w:t>
            </w:r>
            <w:r w:rsidR="00285EC9">
              <w:rPr>
                <w:rFonts w:ascii="Courier New" w:eastAsia="MS Mincho" w:hAnsi="Courier New" w:cs="Courier New"/>
                <w:sz w:val="16"/>
              </w:rPr>
              <w:t>&lt;par&amp;&gt;</w:t>
            </w:r>
          </w:p>
          <w:p w14:paraId="552E6A6E"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 xml:space="preserve">1F                                        </w:t>
            </w:r>
          </w:p>
          <w:p w14:paraId="70B5D626"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 xml:space="preserve">                                        </w:t>
            </w:r>
          </w:p>
          <w:p w14:paraId="0AE567FE"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 xml:space="preserve">                                       </w:t>
            </w:r>
          </w:p>
          <w:p w14:paraId="1DD33C3D"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 xml:space="preserve">                                        </w:t>
            </w:r>
          </w:p>
          <w:p w14:paraId="4BBAB625"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 xml:space="preserve">                                        </w:t>
            </w:r>
          </w:p>
          <w:p w14:paraId="54EA75F1" w14:textId="77777777" w:rsidR="003821F4" w:rsidRPr="0028446B" w:rsidRDefault="003821F4" w:rsidP="003821F4">
            <w:pPr>
              <w:jc w:val="left"/>
              <w:rPr>
                <w:rFonts w:ascii="Courier New" w:hAnsi="Courier New" w:cs="Courier New"/>
                <w:sz w:val="16"/>
                <w:szCs w:val="16"/>
                <w:lang w:val="de-DE"/>
              </w:rPr>
            </w:pPr>
            <w:r w:rsidRPr="0028446B">
              <w:rPr>
                <w:rFonts w:ascii="Courier New" w:hAnsi="Courier New" w:cs="Courier New"/>
                <w:sz w:val="16"/>
                <w:szCs w:val="16"/>
                <w:lang w:val="de-DE"/>
              </w:rPr>
              <w:tab/>
              <w:t xml:space="preserve"> .......................................</w:t>
            </w:r>
          </w:p>
          <w:p w14:paraId="41BB89D9"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ab/>
              <w:t xml:space="preserve">   PODPIS I PIECZĄTKA OSOBY KIE</w:t>
            </w:r>
            <w:r w:rsidR="00121177">
              <w:rPr>
                <w:rFonts w:ascii="Courier New" w:hAnsi="Courier New" w:cs="Courier New"/>
                <w:sz w:val="16"/>
                <w:szCs w:val="16"/>
              </w:rPr>
              <w:t>RUJĄ</w:t>
            </w:r>
            <w:r w:rsidRPr="0028446B">
              <w:rPr>
                <w:rFonts w:ascii="Courier New" w:hAnsi="Courier New" w:cs="Courier New"/>
                <w:sz w:val="16"/>
                <w:szCs w:val="16"/>
              </w:rPr>
              <w:t xml:space="preserve">CEJ  </w:t>
            </w:r>
          </w:p>
          <w:p w14:paraId="52A427DE" w14:textId="77777777" w:rsidR="003821F4" w:rsidRPr="0028446B" w:rsidRDefault="003821F4" w:rsidP="003821F4">
            <w:pPr>
              <w:jc w:val="left"/>
              <w:rPr>
                <w:rFonts w:ascii="Courier New" w:hAnsi="Courier New" w:cs="Courier New"/>
                <w:sz w:val="16"/>
                <w:szCs w:val="16"/>
              </w:rPr>
            </w:pPr>
            <w:r w:rsidRPr="0028446B">
              <w:rPr>
                <w:rFonts w:ascii="Courier New" w:hAnsi="Courier New" w:cs="Courier New"/>
                <w:sz w:val="16"/>
                <w:szCs w:val="16"/>
              </w:rPr>
              <w:t xml:space="preserve">20         </w:t>
            </w:r>
            <w:r w:rsidR="007D50C4" w:rsidRPr="0028446B">
              <w:rPr>
                <w:rFonts w:ascii="Courier New" w:hAnsi="Courier New" w:cs="Courier New"/>
                <w:sz w:val="16"/>
                <w:szCs w:val="16"/>
              </w:rPr>
              <w:t xml:space="preserve">                               </w:t>
            </w:r>
            <w:r w:rsidRPr="0028446B">
              <w:rPr>
                <w:rFonts w:ascii="Courier New" w:hAnsi="Courier New" w:cs="Courier New"/>
                <w:sz w:val="16"/>
                <w:szCs w:val="16"/>
              </w:rPr>
              <w:tab/>
              <w:t xml:space="preserve">   </w:t>
            </w:r>
          </w:p>
          <w:p w14:paraId="7E9A47E9" w14:textId="77777777" w:rsidR="003821F4" w:rsidRPr="0028446B" w:rsidRDefault="003821F4" w:rsidP="003821F4">
            <w:pPr>
              <w:jc w:val="left"/>
              <w:rPr>
                <w:rFonts w:ascii="Courier New" w:hAnsi="Courier New" w:cs="Courier New"/>
                <w:sz w:val="16"/>
                <w:szCs w:val="16"/>
              </w:rPr>
            </w:pPr>
          </w:p>
          <w:p w14:paraId="7FC5B4CB" w14:textId="77777777" w:rsidR="00431DC0" w:rsidRPr="001453A1" w:rsidRDefault="00431DC0" w:rsidP="00431DC0">
            <w:pPr>
              <w:jc w:val="left"/>
              <w:rPr>
                <w:rFonts w:ascii="Courier New" w:hAnsi="Courier New" w:cs="Courier New"/>
                <w:sz w:val="16"/>
                <w:szCs w:val="16"/>
              </w:rPr>
            </w:pPr>
            <w:r w:rsidRPr="001453A1">
              <w:rPr>
                <w:rFonts w:ascii="Courier New" w:hAnsi="Courier New" w:cs="Courier New"/>
                <w:sz w:val="16"/>
                <w:szCs w:val="16"/>
              </w:rPr>
              <w:t xml:space="preserve">- </w:t>
            </w:r>
            <w:proofErr w:type="spellStart"/>
            <w:r w:rsidRPr="00A35ED7">
              <w:rPr>
                <w:rFonts w:ascii="Courier New" w:hAnsi="Courier New" w:cs="Courier New"/>
                <w:sz w:val="16"/>
                <w:szCs w:val="16"/>
              </w:rPr>
              <w:t>line</w:t>
            </w:r>
            <w:proofErr w:type="spellEnd"/>
            <w:r w:rsidRPr="00A35ED7">
              <w:rPr>
                <w:rFonts w:ascii="Courier New" w:hAnsi="Courier New" w:cs="Courier New"/>
                <w:sz w:val="16"/>
                <w:szCs w:val="16"/>
              </w:rPr>
              <w:t xml:space="preserve"> 08 </w:t>
            </w:r>
            <w:proofErr w:type="spellStart"/>
            <w:r w:rsidRPr="00A35ED7">
              <w:rPr>
                <w:rFonts w:ascii="Courier New" w:hAnsi="Courier New" w:cs="Courier New"/>
                <w:sz w:val="16"/>
                <w:szCs w:val="16"/>
              </w:rPr>
              <w:t>is</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printed</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when</w:t>
            </w:r>
            <w:proofErr w:type="spellEnd"/>
            <w:r w:rsidRPr="00A35ED7">
              <w:rPr>
                <w:rFonts w:ascii="Courier New" w:hAnsi="Courier New" w:cs="Courier New"/>
                <w:sz w:val="16"/>
                <w:szCs w:val="16"/>
              </w:rPr>
              <w:t xml:space="preserve"> the </w:t>
            </w:r>
            <w:proofErr w:type="spellStart"/>
            <w:r w:rsidRPr="00A35ED7">
              <w:rPr>
                <w:rFonts w:ascii="Courier New" w:hAnsi="Courier New" w:cs="Courier New"/>
                <w:sz w:val="16"/>
                <w:szCs w:val="16"/>
              </w:rPr>
              <w:t>previous</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line</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has</w:t>
            </w:r>
            <w:proofErr w:type="spellEnd"/>
            <w:r>
              <w:rPr>
                <w:rFonts w:ascii="Courier New" w:hAnsi="Courier New" w:cs="Courier New"/>
                <w:sz w:val="16"/>
                <w:szCs w:val="16"/>
              </w:rPr>
              <w:t xml:space="preserve"> </w:t>
            </w:r>
            <w:proofErr w:type="spellStart"/>
            <w:r>
              <w:rPr>
                <w:rFonts w:ascii="Courier New" w:hAnsi="Courier New" w:cs="Courier New"/>
                <w:sz w:val="16"/>
                <w:szCs w:val="16"/>
              </w:rPr>
              <w:t>been</w:t>
            </w:r>
            <w:proofErr w:type="spellEnd"/>
            <w:r>
              <w:rPr>
                <w:rFonts w:ascii="Courier New" w:hAnsi="Courier New" w:cs="Courier New"/>
                <w:sz w:val="16"/>
                <w:szCs w:val="16"/>
              </w:rPr>
              <w:t xml:space="preserve"> </w:t>
            </w:r>
            <w:proofErr w:type="spellStart"/>
            <w:r w:rsidRPr="00A35ED7">
              <w:rPr>
                <w:rFonts w:ascii="Courier New" w:hAnsi="Courier New" w:cs="Courier New"/>
                <w:sz w:val="16"/>
                <w:szCs w:val="16"/>
              </w:rPr>
              <w:t>printed</w:t>
            </w:r>
            <w:proofErr w:type="spellEnd"/>
          </w:p>
          <w:p w14:paraId="5EB5D963" w14:textId="77777777" w:rsidR="00431DC0" w:rsidRPr="001453A1" w:rsidRDefault="00431DC0" w:rsidP="00431DC0">
            <w:pPr>
              <w:jc w:val="left"/>
              <w:rPr>
                <w:rFonts w:ascii="Courier New" w:hAnsi="Courier New" w:cs="Courier New"/>
                <w:sz w:val="16"/>
                <w:szCs w:val="16"/>
              </w:rPr>
            </w:pPr>
            <w:r w:rsidRPr="001453A1">
              <w:rPr>
                <w:rFonts w:ascii="Courier New" w:hAnsi="Courier New" w:cs="Courier New"/>
                <w:sz w:val="16"/>
                <w:szCs w:val="16"/>
              </w:rPr>
              <w:t xml:space="preserve">- </w:t>
            </w:r>
            <w:r w:rsidRPr="00A35ED7">
              <w:rPr>
                <w:rFonts w:ascii="Courier New" w:hAnsi="Courier New" w:cs="Courier New"/>
                <w:sz w:val="16"/>
                <w:szCs w:val="16"/>
              </w:rPr>
              <w:t xml:space="preserve">lines 0E to 11 </w:t>
            </w:r>
            <w:proofErr w:type="spellStart"/>
            <w:r w:rsidRPr="00A35ED7">
              <w:rPr>
                <w:rFonts w:ascii="Courier New" w:hAnsi="Courier New" w:cs="Courier New"/>
                <w:sz w:val="16"/>
                <w:szCs w:val="16"/>
              </w:rPr>
              <w:t>are</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printed</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when</w:t>
            </w:r>
            <w:proofErr w:type="spellEnd"/>
            <w:r w:rsidRPr="00A35ED7">
              <w:rPr>
                <w:rFonts w:ascii="Courier New" w:hAnsi="Courier New" w:cs="Courier New"/>
                <w:sz w:val="16"/>
                <w:szCs w:val="16"/>
              </w:rPr>
              <w:t xml:space="preserve"> the </w:t>
            </w:r>
            <w:proofErr w:type="spellStart"/>
            <w:r w:rsidRPr="00A35ED7">
              <w:rPr>
                <w:rFonts w:ascii="Courier New" w:hAnsi="Courier New" w:cs="Courier New"/>
                <w:sz w:val="16"/>
                <w:szCs w:val="16"/>
              </w:rPr>
              <w:t>previous</w:t>
            </w:r>
            <w:proofErr w:type="spellEnd"/>
            <w:r w:rsidRPr="00A35ED7">
              <w:rPr>
                <w:rFonts w:ascii="Courier New" w:hAnsi="Courier New" w:cs="Courier New"/>
                <w:sz w:val="16"/>
                <w:szCs w:val="16"/>
              </w:rPr>
              <w:t xml:space="preserve"> lines </w:t>
            </w:r>
            <w:proofErr w:type="spellStart"/>
            <w:r w:rsidRPr="00A35ED7">
              <w:rPr>
                <w:rFonts w:ascii="Courier New" w:hAnsi="Courier New" w:cs="Courier New"/>
                <w:sz w:val="16"/>
                <w:szCs w:val="16"/>
              </w:rPr>
              <w:t>have</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been</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printed</w:t>
            </w:r>
            <w:proofErr w:type="spellEnd"/>
          </w:p>
          <w:p w14:paraId="01619EBC" w14:textId="77777777" w:rsidR="00431DC0" w:rsidRPr="001453A1" w:rsidRDefault="00431DC0" w:rsidP="00431DC0">
            <w:pPr>
              <w:jc w:val="left"/>
              <w:rPr>
                <w:rFonts w:ascii="Courier New" w:hAnsi="Courier New" w:cs="Courier New"/>
                <w:sz w:val="16"/>
                <w:szCs w:val="16"/>
              </w:rPr>
            </w:pPr>
            <w:r w:rsidRPr="001453A1">
              <w:rPr>
                <w:rFonts w:ascii="Courier New" w:hAnsi="Courier New" w:cs="Courier New"/>
                <w:sz w:val="16"/>
                <w:szCs w:val="16"/>
              </w:rPr>
              <w:t xml:space="preserve">- </w:t>
            </w:r>
            <w:proofErr w:type="spellStart"/>
            <w:r w:rsidRPr="00A35ED7">
              <w:rPr>
                <w:rFonts w:ascii="Courier New" w:hAnsi="Courier New" w:cs="Courier New"/>
                <w:sz w:val="16"/>
                <w:szCs w:val="16"/>
              </w:rPr>
              <w:t>line</w:t>
            </w:r>
            <w:proofErr w:type="spellEnd"/>
            <w:r w:rsidRPr="00A35ED7">
              <w:rPr>
                <w:rFonts w:ascii="Courier New" w:hAnsi="Courier New" w:cs="Courier New"/>
                <w:sz w:val="16"/>
                <w:szCs w:val="16"/>
              </w:rPr>
              <w:t xml:space="preserve"> 13 </w:t>
            </w:r>
            <w:proofErr w:type="spellStart"/>
            <w:r w:rsidRPr="00A35ED7">
              <w:rPr>
                <w:rFonts w:ascii="Courier New" w:hAnsi="Courier New" w:cs="Courier New"/>
                <w:sz w:val="16"/>
                <w:szCs w:val="16"/>
              </w:rPr>
              <w:t>is</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printed</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when</w:t>
            </w:r>
            <w:proofErr w:type="spellEnd"/>
            <w:r>
              <w:rPr>
                <w:rFonts w:ascii="Courier New" w:hAnsi="Courier New" w:cs="Courier New"/>
                <w:sz w:val="16"/>
                <w:szCs w:val="16"/>
              </w:rPr>
              <w:t xml:space="preserve"> the </w:t>
            </w:r>
            <w:proofErr w:type="spellStart"/>
            <w:r>
              <w:rPr>
                <w:rFonts w:ascii="Courier New" w:hAnsi="Courier New" w:cs="Courier New"/>
                <w:sz w:val="16"/>
                <w:szCs w:val="16"/>
              </w:rPr>
              <w:t>previous</w:t>
            </w:r>
            <w:proofErr w:type="spellEnd"/>
            <w:r>
              <w:rPr>
                <w:rFonts w:ascii="Courier New" w:hAnsi="Courier New" w:cs="Courier New"/>
                <w:sz w:val="16"/>
                <w:szCs w:val="16"/>
              </w:rPr>
              <w:t xml:space="preserve"> </w:t>
            </w:r>
            <w:proofErr w:type="spellStart"/>
            <w:r>
              <w:rPr>
                <w:rFonts w:ascii="Courier New" w:hAnsi="Courier New" w:cs="Courier New"/>
                <w:sz w:val="16"/>
                <w:szCs w:val="16"/>
              </w:rPr>
              <w:t>line</w:t>
            </w:r>
            <w:proofErr w:type="spellEnd"/>
            <w:r>
              <w:rPr>
                <w:rFonts w:ascii="Courier New" w:hAnsi="Courier New" w:cs="Courier New"/>
                <w:sz w:val="16"/>
                <w:szCs w:val="16"/>
              </w:rPr>
              <w:t xml:space="preserve"> </w:t>
            </w:r>
            <w:proofErr w:type="spellStart"/>
            <w:r>
              <w:rPr>
                <w:rFonts w:ascii="Courier New" w:hAnsi="Courier New" w:cs="Courier New"/>
                <w:sz w:val="16"/>
                <w:szCs w:val="16"/>
              </w:rPr>
              <w:t>has</w:t>
            </w:r>
            <w:proofErr w:type="spellEnd"/>
            <w:r>
              <w:rPr>
                <w:rFonts w:ascii="Courier New" w:hAnsi="Courier New" w:cs="Courier New"/>
                <w:sz w:val="16"/>
                <w:szCs w:val="16"/>
              </w:rPr>
              <w:t xml:space="preserve"> </w:t>
            </w:r>
            <w:proofErr w:type="spellStart"/>
            <w:r>
              <w:rPr>
                <w:rFonts w:ascii="Courier New" w:hAnsi="Courier New" w:cs="Courier New"/>
                <w:sz w:val="16"/>
                <w:szCs w:val="16"/>
              </w:rPr>
              <w:t>been</w:t>
            </w:r>
            <w:proofErr w:type="spellEnd"/>
            <w:r>
              <w:rPr>
                <w:rFonts w:ascii="Courier New" w:hAnsi="Courier New" w:cs="Courier New"/>
                <w:sz w:val="16"/>
                <w:szCs w:val="16"/>
              </w:rPr>
              <w:t xml:space="preserve"> </w:t>
            </w:r>
            <w:proofErr w:type="spellStart"/>
            <w:r w:rsidRPr="00A35ED7">
              <w:rPr>
                <w:rFonts w:ascii="Courier New" w:hAnsi="Courier New" w:cs="Courier New"/>
                <w:sz w:val="16"/>
                <w:szCs w:val="16"/>
              </w:rPr>
              <w:t>printed</w:t>
            </w:r>
            <w:proofErr w:type="spellEnd"/>
          </w:p>
          <w:p w14:paraId="191337C4" w14:textId="77777777" w:rsidR="00431DC0" w:rsidRPr="001453A1" w:rsidRDefault="00431DC0" w:rsidP="00431DC0">
            <w:pPr>
              <w:jc w:val="left"/>
              <w:rPr>
                <w:rFonts w:ascii="Courier New" w:hAnsi="Courier New" w:cs="Courier New"/>
                <w:sz w:val="16"/>
                <w:szCs w:val="16"/>
              </w:rPr>
            </w:pPr>
            <w:r w:rsidRPr="001453A1">
              <w:rPr>
                <w:rFonts w:ascii="Courier New" w:hAnsi="Courier New" w:cs="Courier New"/>
                <w:sz w:val="16"/>
                <w:szCs w:val="16"/>
              </w:rPr>
              <w:t xml:space="preserve">- </w:t>
            </w:r>
            <w:r w:rsidRPr="00A35ED7">
              <w:rPr>
                <w:rFonts w:ascii="Courier New" w:hAnsi="Courier New" w:cs="Courier New"/>
                <w:sz w:val="16"/>
                <w:szCs w:val="16"/>
              </w:rPr>
              <w:t xml:space="preserve">lines 15 and 16 </w:t>
            </w:r>
            <w:proofErr w:type="spellStart"/>
            <w:r w:rsidRPr="00A35ED7">
              <w:rPr>
                <w:rFonts w:ascii="Courier New" w:hAnsi="Courier New" w:cs="Courier New"/>
                <w:sz w:val="16"/>
                <w:szCs w:val="16"/>
              </w:rPr>
              <w:t>are</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printed</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when</w:t>
            </w:r>
            <w:proofErr w:type="spellEnd"/>
            <w:r w:rsidRPr="00A35ED7">
              <w:rPr>
                <w:rFonts w:ascii="Courier New" w:hAnsi="Courier New" w:cs="Courier New"/>
                <w:sz w:val="16"/>
                <w:szCs w:val="16"/>
              </w:rPr>
              <w:t xml:space="preserve"> the </w:t>
            </w:r>
            <w:proofErr w:type="spellStart"/>
            <w:r w:rsidRPr="00A35ED7">
              <w:rPr>
                <w:rFonts w:ascii="Courier New" w:hAnsi="Courier New" w:cs="Courier New"/>
                <w:sz w:val="16"/>
                <w:szCs w:val="16"/>
              </w:rPr>
              <w:t>previous</w:t>
            </w:r>
            <w:proofErr w:type="spellEnd"/>
            <w:r w:rsidRPr="00A35ED7">
              <w:rPr>
                <w:rFonts w:ascii="Courier New" w:hAnsi="Courier New" w:cs="Courier New"/>
                <w:sz w:val="16"/>
                <w:szCs w:val="16"/>
              </w:rPr>
              <w:t xml:space="preserve"> lines </w:t>
            </w:r>
            <w:proofErr w:type="spellStart"/>
            <w:r w:rsidRPr="00A35ED7">
              <w:rPr>
                <w:rFonts w:ascii="Courier New" w:hAnsi="Courier New" w:cs="Courier New"/>
                <w:sz w:val="16"/>
                <w:szCs w:val="16"/>
              </w:rPr>
              <w:t>have</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been</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printed</w:t>
            </w:r>
            <w:proofErr w:type="spellEnd"/>
          </w:p>
          <w:p w14:paraId="114F06CA" w14:textId="77777777" w:rsidR="00783FC6" w:rsidRPr="0028446B" w:rsidRDefault="00431DC0" w:rsidP="00431DC0">
            <w:pPr>
              <w:rPr>
                <w:lang w:val="x-none"/>
              </w:rPr>
            </w:pPr>
            <w:r w:rsidRPr="001453A1">
              <w:rPr>
                <w:rFonts w:ascii="Courier New" w:hAnsi="Courier New" w:cs="Courier New"/>
                <w:sz w:val="16"/>
                <w:szCs w:val="16"/>
              </w:rPr>
              <w:t xml:space="preserve">- </w:t>
            </w:r>
            <w:r w:rsidRPr="00A35ED7">
              <w:rPr>
                <w:rFonts w:ascii="Courier New" w:hAnsi="Courier New" w:cs="Courier New"/>
                <w:sz w:val="16"/>
                <w:szCs w:val="16"/>
              </w:rPr>
              <w:t xml:space="preserve">lines 1A to 1E </w:t>
            </w:r>
            <w:proofErr w:type="spellStart"/>
            <w:r w:rsidRPr="00A35ED7">
              <w:rPr>
                <w:rFonts w:ascii="Courier New" w:hAnsi="Courier New" w:cs="Courier New"/>
                <w:sz w:val="16"/>
                <w:szCs w:val="16"/>
              </w:rPr>
              <w:t>are</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printed</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when</w:t>
            </w:r>
            <w:proofErr w:type="spellEnd"/>
            <w:r w:rsidRPr="00A35ED7">
              <w:rPr>
                <w:rFonts w:ascii="Courier New" w:hAnsi="Courier New" w:cs="Courier New"/>
                <w:sz w:val="16"/>
                <w:szCs w:val="16"/>
              </w:rPr>
              <w:t xml:space="preserve"> the </w:t>
            </w:r>
            <w:proofErr w:type="spellStart"/>
            <w:r w:rsidRPr="00A35ED7">
              <w:rPr>
                <w:rFonts w:ascii="Courier New" w:hAnsi="Courier New" w:cs="Courier New"/>
                <w:sz w:val="16"/>
                <w:szCs w:val="16"/>
              </w:rPr>
              <w:t>previous</w:t>
            </w:r>
            <w:proofErr w:type="spellEnd"/>
            <w:r w:rsidRPr="00A35ED7">
              <w:rPr>
                <w:rFonts w:ascii="Courier New" w:hAnsi="Courier New" w:cs="Courier New"/>
                <w:sz w:val="16"/>
                <w:szCs w:val="16"/>
              </w:rPr>
              <w:t xml:space="preserve"> lines </w:t>
            </w:r>
            <w:proofErr w:type="spellStart"/>
            <w:r w:rsidRPr="00A35ED7">
              <w:rPr>
                <w:rFonts w:ascii="Courier New" w:hAnsi="Courier New" w:cs="Courier New"/>
                <w:sz w:val="16"/>
                <w:szCs w:val="16"/>
              </w:rPr>
              <w:t>have</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been</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printed</w:t>
            </w:r>
            <w:proofErr w:type="spellEnd"/>
          </w:p>
        </w:tc>
      </w:tr>
    </w:tbl>
    <w:p w14:paraId="453CEEB3" w14:textId="77777777" w:rsidR="009B338C" w:rsidRPr="0028446B" w:rsidRDefault="009B338C" w:rsidP="00474B63">
      <w:pPr>
        <w:pStyle w:val="Nagwek4"/>
      </w:pPr>
      <w:bookmarkStart w:id="391" w:name="_Toc359414554"/>
      <w:r w:rsidRPr="0028446B">
        <w:lastRenderedPageBreak/>
        <w:t xml:space="preserve">4.6.5.71 </w:t>
      </w:r>
      <w:bookmarkEnd w:id="391"/>
      <w:r w:rsidR="00431DC0" w:rsidRPr="00A35ED7">
        <w:t>Non-</w:t>
      </w:r>
      <w:proofErr w:type="spellStart"/>
      <w:r w:rsidR="00431DC0" w:rsidRPr="00A35ED7">
        <w:t>fiscal</w:t>
      </w:r>
      <w:proofErr w:type="spellEnd"/>
      <w:r w:rsidR="00431DC0" w:rsidRPr="00A35ED7">
        <w:t xml:space="preserve"> </w:t>
      </w:r>
      <w:proofErr w:type="spellStart"/>
      <w:r w:rsidR="00431DC0" w:rsidRPr="00A35ED7">
        <w:t>document</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608B0EE7" w14:textId="77777777" w:rsidTr="003D6CE3">
        <w:tc>
          <w:tcPr>
            <w:tcW w:w="4529" w:type="dxa"/>
            <w:tcBorders>
              <w:top w:val="nil"/>
              <w:left w:val="nil"/>
              <w:bottom w:val="single" w:sz="4" w:space="0" w:color="auto"/>
              <w:right w:val="nil"/>
            </w:tcBorders>
          </w:tcPr>
          <w:p w14:paraId="4D9E1B8F"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45942CE4" w14:textId="77777777" w:rsidR="00783FC6" w:rsidRPr="0028446B" w:rsidRDefault="003821F4" w:rsidP="003821F4">
            <w:pPr>
              <w:jc w:val="right"/>
            </w:pPr>
            <w:r w:rsidRPr="0028446B">
              <w:t>50</w:t>
            </w:r>
          </w:p>
        </w:tc>
      </w:tr>
      <w:tr w:rsidR="00783FC6" w:rsidRPr="0028446B" w14:paraId="4011D971" w14:textId="77777777" w:rsidTr="003D6CE3">
        <w:tc>
          <w:tcPr>
            <w:tcW w:w="9059" w:type="dxa"/>
            <w:gridSpan w:val="2"/>
            <w:tcBorders>
              <w:top w:val="single" w:sz="4" w:space="0" w:color="auto"/>
            </w:tcBorders>
          </w:tcPr>
          <w:p w14:paraId="51C79938" w14:textId="77777777" w:rsidR="003821F4" w:rsidRPr="0028446B" w:rsidRDefault="003821F4"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01</w:t>
            </w:r>
            <w:r w:rsidRPr="0028446B">
              <w:rPr>
                <w:rFonts w:ascii="Courier New" w:hAnsi="Courier New" w:cs="Courier New"/>
                <w:color w:val="000000"/>
                <w:sz w:val="16"/>
                <w:szCs w:val="16"/>
              </w:rPr>
              <w:tab/>
              <w:t>DOKUMENT NIEFISKALNY</w:t>
            </w:r>
          </w:p>
          <w:p w14:paraId="714DE95C" w14:textId="77777777" w:rsidR="003821F4" w:rsidRPr="0028446B" w:rsidRDefault="003821F4"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 xml:space="preserve">02        </w:t>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t xml:space="preserve">(pusta linia)                                </w:t>
            </w:r>
          </w:p>
          <w:p w14:paraId="54FE5D77" w14:textId="77777777" w:rsidR="003821F4" w:rsidRPr="0028446B" w:rsidRDefault="003821F4"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03</w:t>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t>(linia typu ------------)</w:t>
            </w:r>
          </w:p>
          <w:p w14:paraId="3D547F90" w14:textId="77777777" w:rsidR="003821F4" w:rsidRPr="0028446B" w:rsidRDefault="003821F4"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04</w:t>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t>(linia typu - - - - - - )</w:t>
            </w:r>
          </w:p>
          <w:p w14:paraId="6DAE8F47" w14:textId="77777777" w:rsidR="003821F4" w:rsidRPr="0028446B" w:rsidRDefault="003821F4"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05</w:t>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t>(linia typu ============)</w:t>
            </w:r>
          </w:p>
          <w:p w14:paraId="5CBB7A12" w14:textId="77777777" w:rsidR="003821F4" w:rsidRPr="0028446B" w:rsidRDefault="003821F4"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06</w:t>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r>
            <w:r w:rsidR="00D66543">
              <w:rPr>
                <w:rFonts w:ascii="Courier New" w:hAnsi="Courier New" w:cs="Courier New"/>
                <w:color w:val="000000"/>
                <w:sz w:val="16"/>
                <w:szCs w:val="16"/>
              </w:rPr>
              <w:t xml:space="preserve"> </w:t>
            </w:r>
            <w:r w:rsidRPr="0028446B">
              <w:rPr>
                <w:rFonts w:ascii="Courier New" w:hAnsi="Courier New" w:cs="Courier New"/>
                <w:color w:val="000000"/>
                <w:sz w:val="16"/>
                <w:szCs w:val="16"/>
              </w:rPr>
              <w:tab/>
            </w:r>
            <w:r w:rsidRPr="0028446B">
              <w:rPr>
                <w:rFonts w:ascii="Courier New" w:hAnsi="Courier New" w:cs="Courier New"/>
                <w:color w:val="000000"/>
                <w:sz w:val="16"/>
                <w:szCs w:val="16"/>
              </w:rPr>
              <w:tab/>
              <w:t>(linia typu = = = = = = )</w:t>
            </w:r>
          </w:p>
          <w:p w14:paraId="1F46F84E"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eastAsia="MS Mincho" w:hAnsi="Courier New" w:cs="Courier New"/>
                <w:sz w:val="16"/>
              </w:rPr>
            </w:pPr>
            <w:r>
              <w:rPr>
                <w:rFonts w:ascii="Courier New" w:hAnsi="Courier New" w:cs="Courier New"/>
                <w:color w:val="000000"/>
                <w:sz w:val="16"/>
                <w:szCs w:val="16"/>
              </w:rPr>
              <w:t>11</w:t>
            </w:r>
            <w:r>
              <w:rPr>
                <w:rFonts w:ascii="Courier New" w:hAnsi="Courier New" w:cs="Courier New"/>
                <w:color w:val="000000"/>
                <w:sz w:val="16"/>
                <w:szCs w:val="16"/>
              </w:rPr>
              <w:tab/>
              <w:t>&amp;&amp;&amp;&amp;&amp;&amp;&amp;&amp;&amp;&amp;&amp;&amp;&amp;&amp;&amp;&amp;&amp;&amp;&amp;&amp;&amp;&amp;&amp;&amp;&amp;&amp;&amp;&amp;&amp;&amp;&amp;&amp;&amp;&amp;&amp;&amp;&amp;&amp;&amp;&amp;</w:t>
            </w:r>
            <w:r w:rsidR="00F867DF" w:rsidRPr="0028446B">
              <w:rPr>
                <w:rFonts w:ascii="Courier New" w:hAnsi="Courier New" w:cs="Courier New"/>
                <w:color w:val="000000"/>
                <w:sz w:val="16"/>
                <w:szCs w:val="16"/>
              </w:rPr>
              <w:tab/>
              <w:t xml:space="preserve">  </w:t>
            </w:r>
            <w:r w:rsidR="00D17C16" w:rsidRPr="0028446B">
              <w:rPr>
                <w:rFonts w:ascii="Courier New" w:hAnsi="Courier New" w:cs="Courier New"/>
                <w:color w:val="000000"/>
                <w:sz w:val="16"/>
                <w:szCs w:val="16"/>
              </w:rPr>
              <w:t xml:space="preserve">        </w:t>
            </w:r>
            <w:r w:rsidR="009034FA">
              <w:rPr>
                <w:rFonts w:ascii="Courier New" w:eastAsia="MS Mincho" w:hAnsi="Courier New" w:cs="Courier New"/>
                <w:sz w:val="16"/>
              </w:rPr>
              <w:t xml:space="preserve">&lt;par&amp;&gt;            </w:t>
            </w:r>
            <w:r w:rsidR="00D17C16" w:rsidRPr="0028446B">
              <w:rPr>
                <w:rFonts w:ascii="Courier New" w:eastAsia="MS Mincho" w:hAnsi="Courier New" w:cs="Courier New"/>
                <w:sz w:val="16"/>
              </w:rPr>
              <w:t xml:space="preserve"> 12</w:t>
            </w:r>
            <w:r w:rsidR="00D17C16" w:rsidRPr="0028446B">
              <w:rPr>
                <w:rFonts w:ascii="Courier New" w:eastAsia="MS Mincho" w:hAnsi="Courier New" w:cs="Courier New"/>
                <w:sz w:val="16"/>
              </w:rPr>
              <w:tab/>
            </w:r>
            <w:r>
              <w:rPr>
                <w:rFonts w:ascii="Courier New" w:hAnsi="Courier New" w:cs="Courier New"/>
                <w:color w:val="000000"/>
                <w:sz w:val="16"/>
                <w:szCs w:val="16"/>
              </w:rPr>
              <w:t>&amp;&amp;&amp;&amp;&amp;&amp;&amp;&amp;&amp;&amp;&amp;&amp;&amp;&amp;&amp;&amp;&amp;&amp;&amp;</w:t>
            </w:r>
            <w:r w:rsidR="003821F4" w:rsidRPr="0028446B">
              <w:rPr>
                <w:rFonts w:ascii="Courier New" w:hAnsi="Courier New" w:cs="Courier New"/>
                <w:color w:val="000000"/>
                <w:sz w:val="16"/>
                <w:szCs w:val="16"/>
              </w:rPr>
              <w:t xml:space="preserve"> </w:t>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Pr>
                <w:rFonts w:ascii="Courier New" w:hAnsi="Courier New" w:cs="Courier New"/>
                <w:color w:val="000000"/>
                <w:sz w:val="16"/>
                <w:szCs w:val="16"/>
              </w:rPr>
              <w:t xml:space="preserve">  </w:t>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9034FA">
              <w:rPr>
                <w:rFonts w:ascii="Courier New" w:eastAsia="MS Mincho" w:hAnsi="Courier New" w:cs="Courier New"/>
                <w:sz w:val="16"/>
              </w:rPr>
              <w:t>&lt;par&amp;&gt;</w:t>
            </w:r>
          </w:p>
          <w:p w14:paraId="00B0942B"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13</w:t>
            </w:r>
            <w:r>
              <w:rPr>
                <w:rFonts w:ascii="Courier New" w:hAnsi="Courier New" w:cs="Courier New"/>
                <w:color w:val="000000"/>
                <w:sz w:val="16"/>
                <w:szCs w:val="16"/>
              </w:rPr>
              <w:tab/>
              <w:t>&amp;&amp;&amp;&amp;&amp;&amp;&amp;&amp;&amp;&amp;&amp;&amp;&amp;&amp;&amp;&amp;&amp;&amp;&amp;&amp;&amp;&amp;&amp;&amp;&amp;&amp;&amp;&amp;&amp;&amp;&amp;&amp;&amp;&amp;&amp;&amp;&amp;&amp;&amp;&amp;</w:t>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285EC9">
              <w:rPr>
                <w:rFonts w:ascii="Courier New" w:eastAsia="MS Mincho" w:hAnsi="Courier New" w:cs="Courier New"/>
                <w:sz w:val="16"/>
              </w:rPr>
              <w:t>&lt;par&amp;&gt;</w:t>
            </w:r>
          </w:p>
          <w:p w14:paraId="1130E235"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14</w:t>
            </w:r>
            <w:r>
              <w:rPr>
                <w:rFonts w:ascii="Courier New" w:hAnsi="Courier New" w:cs="Courier New"/>
                <w:color w:val="000000"/>
                <w:sz w:val="16"/>
                <w:szCs w:val="16"/>
              </w:rPr>
              <w:tab/>
              <w:t>&amp;&amp;&amp;&amp;&amp;&amp;&amp;&amp;&amp;&amp;&amp;&amp;&amp;&amp;&amp;&amp;&amp;&amp;&amp;</w:t>
            </w:r>
            <w:r w:rsidR="003821F4" w:rsidRPr="0028446B">
              <w:rPr>
                <w:rFonts w:ascii="Courier New" w:hAnsi="Courier New" w:cs="Courier New"/>
                <w:color w:val="000000"/>
                <w:sz w:val="16"/>
                <w:szCs w:val="16"/>
              </w:rPr>
              <w:t xml:space="preserve"> </w:t>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285EC9">
              <w:rPr>
                <w:rFonts w:ascii="Courier New" w:eastAsia="MS Mincho" w:hAnsi="Courier New" w:cs="Courier New"/>
                <w:sz w:val="16"/>
              </w:rPr>
              <w:t>&lt;par&amp;&gt;</w:t>
            </w:r>
          </w:p>
          <w:p w14:paraId="1B62C1A8"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15</w:t>
            </w:r>
            <w:r>
              <w:rPr>
                <w:rFonts w:ascii="Courier New" w:hAnsi="Courier New" w:cs="Courier New"/>
                <w:color w:val="000000"/>
                <w:sz w:val="16"/>
                <w:szCs w:val="16"/>
              </w:rPr>
              <w:tab/>
              <w:t>&amp;&amp;&amp;&amp;&amp;&amp;&amp;&amp;&amp;&amp;&amp;&amp;&amp;&amp;&amp;&amp;&amp;&amp;&amp;&amp;&amp;&amp;&amp;&amp;&amp;&amp;&amp;&amp;&amp;&amp;&amp;&amp;&amp;&amp;&amp;&amp;&amp;&amp;&amp;&amp;</w:t>
            </w:r>
            <w:r w:rsidR="003821F4" w:rsidRPr="0028446B">
              <w:rPr>
                <w:rFonts w:ascii="Courier New" w:hAnsi="Courier New" w:cs="Courier New"/>
                <w:color w:val="000000"/>
                <w:sz w:val="16"/>
                <w:szCs w:val="16"/>
              </w:rPr>
              <w:tab/>
            </w:r>
            <w:r>
              <w:rPr>
                <w:rFonts w:ascii="Courier New" w:hAnsi="Courier New" w:cs="Courier New"/>
                <w:color w:val="000000"/>
                <w:sz w:val="16"/>
                <w:szCs w:val="16"/>
              </w:rPr>
              <w:t xml:space="preserve">      </w:t>
            </w:r>
            <w:r w:rsidR="003821F4" w:rsidRPr="0028446B">
              <w:rPr>
                <w:rFonts w:ascii="Courier New" w:hAnsi="Courier New" w:cs="Courier New"/>
                <w:color w:val="000000"/>
                <w:sz w:val="16"/>
                <w:szCs w:val="16"/>
              </w:rPr>
              <w:tab/>
            </w:r>
            <w:r w:rsidR="00285EC9">
              <w:rPr>
                <w:rFonts w:ascii="Courier New" w:eastAsia="MS Mincho" w:hAnsi="Courier New" w:cs="Courier New"/>
                <w:sz w:val="16"/>
              </w:rPr>
              <w:t>&lt;par&amp;&gt;</w:t>
            </w:r>
          </w:p>
          <w:p w14:paraId="36AC0410"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16</w:t>
            </w:r>
            <w:r>
              <w:rPr>
                <w:rFonts w:ascii="Courier New" w:hAnsi="Courier New" w:cs="Courier New"/>
                <w:color w:val="000000"/>
                <w:sz w:val="16"/>
                <w:szCs w:val="16"/>
              </w:rPr>
              <w:tab/>
              <w:t>&amp;&amp;&amp;&amp;&amp;&amp;&amp;&amp;&amp;&amp;&amp;&amp;&amp;&amp;&amp;&amp;&amp;&amp;&amp;&amp;&amp;&amp;&amp;&amp;&amp;&amp;&amp;&amp;&amp;&amp;&amp;&amp;&amp;&amp;&amp;&amp;&amp;&amp;&amp;&amp;&amp;&amp;&amp;&amp;&amp;&amp;&amp;&amp;&amp;&amp;&amp;&amp;&amp;&amp;</w:t>
            </w:r>
            <w:r w:rsidR="003821F4" w:rsidRPr="0028446B">
              <w:rPr>
                <w:rFonts w:ascii="Courier New" w:hAnsi="Courier New" w:cs="Courier New"/>
                <w:color w:val="000000"/>
                <w:sz w:val="16"/>
                <w:szCs w:val="16"/>
              </w:rPr>
              <w:t xml:space="preserve">   </w:t>
            </w:r>
            <w:r w:rsidR="00285EC9">
              <w:rPr>
                <w:rFonts w:ascii="Courier New" w:eastAsia="MS Mincho" w:hAnsi="Courier New" w:cs="Courier New"/>
                <w:sz w:val="16"/>
              </w:rPr>
              <w:t>&lt;par&amp;&gt;</w:t>
            </w:r>
          </w:p>
          <w:p w14:paraId="0024BA96"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17</w:t>
            </w:r>
            <w:r>
              <w:rPr>
                <w:rFonts w:ascii="Courier New" w:hAnsi="Courier New" w:cs="Courier New"/>
                <w:color w:val="000000"/>
                <w:sz w:val="16"/>
                <w:szCs w:val="16"/>
              </w:rPr>
              <w:tab/>
              <w:t>&amp;&amp;&amp;&amp;&amp;&amp;&amp;&amp;&amp;&amp;&amp;&amp;&amp;&amp;&amp;&amp;&amp;&amp;&amp;&amp;&amp;&amp;&amp;&amp;&amp;&amp;</w:t>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285EC9">
              <w:rPr>
                <w:rFonts w:ascii="Courier New" w:eastAsia="MS Mincho" w:hAnsi="Courier New" w:cs="Courier New"/>
                <w:sz w:val="16"/>
              </w:rPr>
              <w:t>&lt;par&amp;&gt;</w:t>
            </w:r>
          </w:p>
          <w:p w14:paraId="1C16C358"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21</w:t>
            </w:r>
            <w:r>
              <w:rPr>
                <w:rFonts w:ascii="Courier New" w:hAnsi="Courier New" w:cs="Courier New"/>
                <w:color w:val="000000"/>
                <w:sz w:val="16"/>
                <w:szCs w:val="16"/>
              </w:rPr>
              <w:tab/>
              <w:t>&amp;&amp;&amp;&amp;&amp;&amp;&amp;&amp;&amp;&amp;&amp;&amp;&amp;&amp;&amp;&amp;&amp;&amp;&amp;&amp;&amp;&amp;&amp;&amp;&amp;&amp;&amp;&amp;&amp;&amp;&amp;&amp;&amp;&amp;&amp;&amp;&amp;&amp;&amp;&amp;</w:t>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285EC9">
              <w:rPr>
                <w:rFonts w:ascii="Courier New" w:eastAsia="MS Mincho" w:hAnsi="Courier New" w:cs="Courier New"/>
                <w:sz w:val="16"/>
              </w:rPr>
              <w:t>&lt;par&amp;&gt;</w:t>
            </w:r>
          </w:p>
          <w:p w14:paraId="3050B8F3"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22</w:t>
            </w:r>
            <w:r>
              <w:rPr>
                <w:rFonts w:ascii="Courier New" w:hAnsi="Courier New" w:cs="Courier New"/>
                <w:color w:val="000000"/>
                <w:sz w:val="16"/>
                <w:szCs w:val="16"/>
              </w:rPr>
              <w:tab/>
              <w:t>&amp;&amp;&amp;&amp;&amp;&amp;&amp;&amp;&amp;&amp;&amp;&amp;&amp;&amp;&amp;&amp;&amp;&amp;&amp;</w:t>
            </w:r>
            <w:r w:rsidR="003821F4" w:rsidRPr="0028446B">
              <w:rPr>
                <w:rFonts w:ascii="Courier New" w:hAnsi="Courier New" w:cs="Courier New"/>
                <w:color w:val="000000"/>
                <w:sz w:val="16"/>
                <w:szCs w:val="16"/>
              </w:rPr>
              <w:t xml:space="preserve"> </w:t>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285EC9">
              <w:rPr>
                <w:rFonts w:ascii="Courier New" w:eastAsia="MS Mincho" w:hAnsi="Courier New" w:cs="Courier New"/>
                <w:sz w:val="16"/>
              </w:rPr>
              <w:t>&lt;par&amp;&gt;</w:t>
            </w:r>
          </w:p>
          <w:p w14:paraId="23D40A10"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23</w:t>
            </w:r>
            <w:r>
              <w:rPr>
                <w:rFonts w:ascii="Courier New" w:hAnsi="Courier New" w:cs="Courier New"/>
                <w:color w:val="000000"/>
                <w:sz w:val="16"/>
                <w:szCs w:val="16"/>
              </w:rPr>
              <w:tab/>
              <w:t>&amp;&amp;&amp;&amp;&amp;&amp;&amp;&amp;&amp;&amp;&amp;&amp;&amp;&amp;&amp;&amp;&amp;&amp;&amp;&amp;&amp;&amp;&amp;&amp;&amp;&amp;&amp;&amp;&amp;&amp;&amp;&amp;&amp;&amp;&amp;&amp;&amp;&amp;&amp;&amp;</w:t>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285EC9">
              <w:rPr>
                <w:rFonts w:ascii="Courier New" w:eastAsia="MS Mincho" w:hAnsi="Courier New" w:cs="Courier New"/>
                <w:sz w:val="16"/>
              </w:rPr>
              <w:t>&lt;par&amp;&gt;</w:t>
            </w:r>
          </w:p>
          <w:p w14:paraId="1892BBBE"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24</w:t>
            </w:r>
            <w:r>
              <w:rPr>
                <w:rFonts w:ascii="Courier New" w:hAnsi="Courier New" w:cs="Courier New"/>
                <w:color w:val="000000"/>
                <w:sz w:val="16"/>
                <w:szCs w:val="16"/>
              </w:rPr>
              <w:tab/>
              <w:t>&amp;&amp;&amp;&amp;&amp;&amp;&amp;&amp;&amp;&amp;&amp;&amp;&amp;&amp;&amp;&amp;&amp;&amp;&amp;</w:t>
            </w:r>
            <w:r w:rsidR="003821F4" w:rsidRPr="0028446B">
              <w:rPr>
                <w:rFonts w:ascii="Courier New" w:hAnsi="Courier New" w:cs="Courier New"/>
                <w:color w:val="000000"/>
                <w:sz w:val="16"/>
                <w:szCs w:val="16"/>
              </w:rPr>
              <w:t xml:space="preserve"> </w:t>
            </w:r>
            <w:r w:rsidR="003821F4" w:rsidRPr="0028446B">
              <w:rPr>
                <w:rFonts w:ascii="Courier New" w:eastAsia="MS Mincho" w:hAnsi="Courier New" w:cs="Courier New"/>
                <w:sz w:val="16"/>
              </w:rPr>
              <w:tab/>
            </w:r>
            <w:r w:rsidR="003821F4" w:rsidRPr="0028446B">
              <w:rPr>
                <w:rFonts w:ascii="Courier New" w:eastAsia="MS Mincho" w:hAnsi="Courier New" w:cs="Courier New"/>
                <w:sz w:val="16"/>
              </w:rPr>
              <w:tab/>
            </w:r>
            <w:r w:rsidR="003821F4" w:rsidRPr="0028446B">
              <w:rPr>
                <w:rFonts w:ascii="Courier New" w:eastAsia="MS Mincho" w:hAnsi="Courier New" w:cs="Courier New"/>
                <w:sz w:val="16"/>
              </w:rPr>
              <w:tab/>
            </w:r>
            <w:r w:rsidR="003821F4" w:rsidRPr="0028446B">
              <w:rPr>
                <w:rFonts w:ascii="Courier New" w:eastAsia="MS Mincho" w:hAnsi="Courier New" w:cs="Courier New"/>
                <w:sz w:val="16"/>
              </w:rPr>
              <w:tab/>
            </w:r>
            <w:r w:rsidR="00285EC9">
              <w:rPr>
                <w:rFonts w:ascii="Courier New" w:eastAsia="MS Mincho" w:hAnsi="Courier New" w:cs="Courier New"/>
                <w:sz w:val="16"/>
              </w:rPr>
              <w:t>&lt;par&amp;&gt;</w:t>
            </w:r>
          </w:p>
          <w:p w14:paraId="503916C7"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25</w:t>
            </w:r>
            <w:r>
              <w:rPr>
                <w:rFonts w:ascii="Courier New" w:hAnsi="Courier New" w:cs="Courier New"/>
                <w:color w:val="000000"/>
                <w:sz w:val="16"/>
                <w:szCs w:val="16"/>
              </w:rPr>
              <w:tab/>
              <w:t>&amp;&amp;&amp;&amp;&amp;&amp;&amp;&amp;&amp;&amp;&amp;&amp;&amp;&amp;&amp;&amp;&amp;&amp;&amp;&amp;&amp;&amp;&amp;&amp;&amp;&amp;&amp;&amp;&amp;&amp;&amp;&amp;&amp;&amp;&amp;&amp;&amp;&amp;&amp;&amp;</w:t>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285EC9">
              <w:rPr>
                <w:rFonts w:ascii="Courier New" w:eastAsia="MS Mincho" w:hAnsi="Courier New" w:cs="Courier New"/>
                <w:sz w:val="16"/>
              </w:rPr>
              <w:t>&lt;par&amp;&gt;</w:t>
            </w:r>
          </w:p>
          <w:p w14:paraId="392BB752"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26</w:t>
            </w:r>
            <w:r>
              <w:rPr>
                <w:rFonts w:ascii="Courier New" w:hAnsi="Courier New" w:cs="Courier New"/>
                <w:color w:val="000000"/>
                <w:sz w:val="16"/>
                <w:szCs w:val="16"/>
              </w:rPr>
              <w:tab/>
              <w:t>&amp;&amp;&amp;&amp;&amp;&amp;&amp;&amp;&amp;&amp;&amp;&amp;&amp;&amp;&amp;&amp;&amp;&amp;&amp;&amp;&amp;&amp;&amp;&amp;&amp;&amp;&amp;&amp;&amp;&amp;&amp;&amp;&amp;&amp;&amp;&amp;&amp;&amp;&amp;&amp;&amp;&amp;&amp;&amp;&amp;&amp;&amp;&amp;&amp;&amp;&amp;&amp;&amp;&amp;</w:t>
            </w:r>
            <w:r w:rsidR="003821F4" w:rsidRPr="0028446B">
              <w:rPr>
                <w:rFonts w:ascii="Courier New" w:hAnsi="Courier New" w:cs="Courier New"/>
                <w:color w:val="000000"/>
                <w:sz w:val="16"/>
                <w:szCs w:val="16"/>
              </w:rPr>
              <w:t xml:space="preserve">   </w:t>
            </w:r>
            <w:r w:rsidR="00285EC9">
              <w:rPr>
                <w:rFonts w:ascii="Courier New" w:eastAsia="MS Mincho" w:hAnsi="Courier New" w:cs="Courier New"/>
                <w:sz w:val="16"/>
              </w:rPr>
              <w:t>&lt;par&amp;&gt;</w:t>
            </w:r>
          </w:p>
          <w:p w14:paraId="5D249543"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27</w:t>
            </w:r>
            <w:r>
              <w:rPr>
                <w:rFonts w:ascii="Courier New" w:hAnsi="Courier New" w:cs="Courier New"/>
                <w:color w:val="000000"/>
                <w:sz w:val="16"/>
                <w:szCs w:val="16"/>
              </w:rPr>
              <w:tab/>
              <w:t>&amp;&amp;&amp;&amp;&amp;&amp;&amp;&amp;&amp;&amp;&amp;&amp;&amp;&amp;&amp;&amp;&amp;&amp;&amp;&amp;&amp;&amp;&amp;&amp;&amp;&amp;</w:t>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285EC9">
              <w:rPr>
                <w:rFonts w:ascii="Courier New" w:eastAsia="MS Mincho" w:hAnsi="Courier New" w:cs="Courier New"/>
                <w:sz w:val="16"/>
              </w:rPr>
              <w:t>&lt;par&amp;&gt;</w:t>
            </w:r>
          </w:p>
          <w:p w14:paraId="5F7F0853"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51</w:t>
            </w:r>
            <w:r>
              <w:rPr>
                <w:rFonts w:ascii="Courier New" w:hAnsi="Courier New" w:cs="Courier New"/>
                <w:color w:val="000000"/>
                <w:sz w:val="16"/>
                <w:szCs w:val="16"/>
              </w:rPr>
              <w:tab/>
              <w:t>&amp;&amp;&amp;&amp;&amp;&amp;&amp;&amp;&amp;&amp;&amp;&amp;&amp;&amp;&amp;&amp;&amp;&amp;&amp;&amp;&amp;&amp;&amp;&amp;&amp;&amp;&amp;&amp;&amp;&amp;&amp;&amp;&amp;&amp;&amp;&amp;&amp;&amp;&amp;&amp;</w:t>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285EC9">
              <w:rPr>
                <w:rFonts w:ascii="Courier New" w:eastAsia="MS Mincho" w:hAnsi="Courier New" w:cs="Courier New"/>
                <w:sz w:val="16"/>
              </w:rPr>
              <w:t>&lt;par&amp;&gt;</w:t>
            </w:r>
          </w:p>
          <w:p w14:paraId="276F41F4"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52</w:t>
            </w:r>
            <w:r>
              <w:rPr>
                <w:rFonts w:ascii="Courier New" w:hAnsi="Courier New" w:cs="Courier New"/>
                <w:color w:val="000000"/>
                <w:sz w:val="16"/>
                <w:szCs w:val="16"/>
              </w:rPr>
              <w:tab/>
              <w:t>&amp;&amp;&amp;&amp;&amp;&amp;&amp;&amp;&amp;&amp;&amp;&amp;&amp;&amp;&amp;&amp;&amp;&amp;&amp;</w:t>
            </w:r>
            <w:r w:rsidR="003821F4" w:rsidRPr="0028446B">
              <w:rPr>
                <w:rFonts w:ascii="Courier New" w:hAnsi="Courier New" w:cs="Courier New"/>
                <w:color w:val="000000"/>
                <w:sz w:val="16"/>
                <w:szCs w:val="16"/>
              </w:rPr>
              <w:t xml:space="preserve"> </w:t>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285EC9">
              <w:rPr>
                <w:rFonts w:ascii="Courier New" w:eastAsia="MS Mincho" w:hAnsi="Courier New" w:cs="Courier New"/>
                <w:sz w:val="16"/>
              </w:rPr>
              <w:t>&lt;par&amp;&gt;</w:t>
            </w:r>
          </w:p>
          <w:p w14:paraId="7241F365"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53</w:t>
            </w:r>
            <w:r>
              <w:rPr>
                <w:rFonts w:ascii="Courier New" w:hAnsi="Courier New" w:cs="Courier New"/>
                <w:color w:val="000000"/>
                <w:sz w:val="16"/>
                <w:szCs w:val="16"/>
              </w:rPr>
              <w:tab/>
              <w:t>&amp;&amp;&amp;&amp;&amp;&amp;&amp;&amp;&amp;&amp;&amp;&amp;&amp;&amp;&amp;&amp;&amp;&amp;&amp;&amp;&amp;&amp;&amp;&amp;&amp;&amp;&amp;&amp;&amp;&amp;&amp;&amp;&amp;&amp;&amp;&amp;&amp;&amp;&amp;&amp;</w:t>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285EC9">
              <w:rPr>
                <w:rFonts w:ascii="Courier New" w:eastAsia="MS Mincho" w:hAnsi="Courier New" w:cs="Courier New"/>
                <w:sz w:val="16"/>
              </w:rPr>
              <w:t>&lt;par&amp;&gt;</w:t>
            </w:r>
          </w:p>
          <w:p w14:paraId="67236E03"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54</w:t>
            </w:r>
            <w:r>
              <w:rPr>
                <w:rFonts w:ascii="Courier New" w:hAnsi="Courier New" w:cs="Courier New"/>
                <w:color w:val="000000"/>
                <w:sz w:val="16"/>
                <w:szCs w:val="16"/>
              </w:rPr>
              <w:tab/>
              <w:t>&amp;&amp;&amp;&amp;&amp;&amp;&amp;&amp;&amp;&amp;&amp;&amp;&amp;&amp;&amp;&amp;&amp;&amp;&amp;</w:t>
            </w:r>
            <w:r w:rsidR="003821F4" w:rsidRPr="0028446B">
              <w:rPr>
                <w:rFonts w:ascii="Courier New" w:hAnsi="Courier New" w:cs="Courier New"/>
                <w:color w:val="000000"/>
                <w:sz w:val="16"/>
                <w:szCs w:val="16"/>
              </w:rPr>
              <w:t xml:space="preserve"> </w:t>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285EC9">
              <w:rPr>
                <w:rFonts w:ascii="Courier New" w:eastAsia="MS Mincho" w:hAnsi="Courier New" w:cs="Courier New"/>
                <w:sz w:val="16"/>
              </w:rPr>
              <w:t>&lt;par&amp;&gt;</w:t>
            </w:r>
          </w:p>
          <w:p w14:paraId="554060E6"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55</w:t>
            </w:r>
            <w:r>
              <w:rPr>
                <w:rFonts w:ascii="Courier New" w:hAnsi="Courier New" w:cs="Courier New"/>
                <w:color w:val="000000"/>
                <w:sz w:val="16"/>
                <w:szCs w:val="16"/>
              </w:rPr>
              <w:tab/>
              <w:t>&amp;&amp;&amp;&amp;&amp;&amp;&amp;&amp;&amp;&amp;&amp;&amp;&amp;&amp;&amp;&amp;&amp;&amp;&amp;&amp;&amp;&amp;&amp;&amp;&amp;&amp;&amp;&amp;&amp;&amp;&amp;&amp;&amp;&amp;&amp;&amp;&amp;&amp;&amp;&amp;</w:t>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285EC9">
              <w:rPr>
                <w:rFonts w:ascii="Courier New" w:eastAsia="MS Mincho" w:hAnsi="Courier New" w:cs="Courier New"/>
                <w:sz w:val="16"/>
              </w:rPr>
              <w:t>&lt;par&amp;&gt;</w:t>
            </w:r>
          </w:p>
          <w:p w14:paraId="21D24268"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56</w:t>
            </w:r>
            <w:r>
              <w:rPr>
                <w:rFonts w:ascii="Courier New" w:hAnsi="Courier New" w:cs="Courier New"/>
                <w:color w:val="000000"/>
                <w:sz w:val="16"/>
                <w:szCs w:val="16"/>
              </w:rPr>
              <w:tab/>
              <w:t>&amp;&amp;&amp;&amp;&amp;&amp;&amp;&amp;&amp;&amp;&amp;&amp;&amp;&amp;&amp;&amp;&amp;&amp;&amp;&amp;&amp;&amp;&amp;&amp;&amp;&amp;&amp;&amp;&amp;&amp;&amp;&amp;&amp;&amp;&amp;&amp;&amp;&amp;&amp;&amp;&amp;&amp;&amp;&amp;&amp;&amp;&amp;&amp;&amp;&amp;&amp;&amp;&amp;&amp;</w:t>
            </w:r>
            <w:r w:rsidR="003821F4" w:rsidRPr="0028446B">
              <w:rPr>
                <w:rFonts w:ascii="Courier New" w:hAnsi="Courier New" w:cs="Courier New"/>
                <w:color w:val="000000"/>
                <w:sz w:val="16"/>
                <w:szCs w:val="16"/>
              </w:rPr>
              <w:t xml:space="preserve">   </w:t>
            </w:r>
            <w:r w:rsidR="00285EC9">
              <w:rPr>
                <w:rFonts w:ascii="Courier New" w:eastAsia="MS Mincho" w:hAnsi="Courier New" w:cs="Courier New"/>
                <w:sz w:val="16"/>
              </w:rPr>
              <w:t>&lt;par&amp;&gt;</w:t>
            </w:r>
          </w:p>
          <w:p w14:paraId="1A4A4402" w14:textId="77777777" w:rsidR="003821F4" w:rsidRPr="0028446B" w:rsidRDefault="00D66543"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Pr>
                <w:rFonts w:ascii="Courier New" w:hAnsi="Courier New" w:cs="Courier New"/>
                <w:color w:val="000000"/>
                <w:sz w:val="16"/>
                <w:szCs w:val="16"/>
              </w:rPr>
              <w:t>57</w:t>
            </w:r>
            <w:r>
              <w:rPr>
                <w:rFonts w:ascii="Courier New" w:hAnsi="Courier New" w:cs="Courier New"/>
                <w:color w:val="000000"/>
                <w:sz w:val="16"/>
                <w:szCs w:val="16"/>
              </w:rPr>
              <w:tab/>
              <w:t>&amp;&amp;&amp;&amp;&amp;&amp;&amp;&amp;&amp;&amp;&amp;&amp;&amp;&amp;&amp;&amp;&amp;&amp;&amp;&amp;&amp;&amp;&amp;&amp;&amp;&amp;</w:t>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3821F4" w:rsidRPr="0028446B">
              <w:rPr>
                <w:rFonts w:ascii="Courier New" w:hAnsi="Courier New" w:cs="Courier New"/>
                <w:color w:val="000000"/>
                <w:sz w:val="16"/>
                <w:szCs w:val="16"/>
              </w:rPr>
              <w:tab/>
            </w:r>
            <w:r w:rsidR="00285EC9">
              <w:rPr>
                <w:rFonts w:ascii="Courier New" w:eastAsia="MS Mincho" w:hAnsi="Courier New" w:cs="Courier New"/>
                <w:sz w:val="16"/>
              </w:rPr>
              <w:t>&lt;par&amp;&gt;</w:t>
            </w:r>
          </w:p>
          <w:p w14:paraId="2E1FCB5B" w14:textId="77777777" w:rsidR="003821F4" w:rsidRPr="0028446B" w:rsidRDefault="003821F4"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 xml:space="preserve">58   </w:t>
            </w:r>
            <w:r w:rsidRPr="0028446B">
              <w:rPr>
                <w:rFonts w:ascii="Courier New" w:hAnsi="Courier New" w:cs="Courier New"/>
                <w:color w:val="000000"/>
                <w:sz w:val="16"/>
                <w:szCs w:val="16"/>
              </w:rPr>
              <w:tab/>
              <w:t xml:space="preserve">BARCODE                                </w:t>
            </w:r>
          </w:p>
          <w:p w14:paraId="14C9389B" w14:textId="77777777" w:rsidR="003821F4" w:rsidRPr="0028446B" w:rsidRDefault="003821F4"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 xml:space="preserve">59    </w:t>
            </w:r>
            <w:r w:rsidRPr="0028446B">
              <w:rPr>
                <w:rFonts w:ascii="Courier New" w:hAnsi="Courier New" w:cs="Courier New"/>
                <w:color w:val="000000"/>
                <w:sz w:val="16"/>
                <w:szCs w:val="16"/>
              </w:rPr>
              <w:tab/>
              <w:t xml:space="preserve">BARCODE                                </w:t>
            </w:r>
          </w:p>
          <w:p w14:paraId="068D3DEC" w14:textId="77777777" w:rsidR="003821F4" w:rsidRPr="0028446B" w:rsidRDefault="003821F4"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5A</w:t>
            </w:r>
            <w:r w:rsidRPr="0028446B">
              <w:rPr>
                <w:rFonts w:ascii="Courier New" w:hAnsi="Courier New" w:cs="Courier New"/>
                <w:color w:val="000000"/>
                <w:sz w:val="16"/>
                <w:szCs w:val="16"/>
              </w:rPr>
              <w:tab/>
              <w:t>zdefiniowana grafika</w:t>
            </w:r>
            <w:r w:rsidRPr="0028446B">
              <w:rPr>
                <w:rFonts w:ascii="Courier New" w:hAnsi="Courier New" w:cs="Courier New"/>
                <w:color w:val="000000"/>
                <w:sz w:val="16"/>
                <w:szCs w:val="16"/>
              </w:rPr>
              <w:tab/>
            </w:r>
          </w:p>
          <w:p w14:paraId="738D2F45" w14:textId="77777777" w:rsidR="003821F4" w:rsidRPr="0028446B" w:rsidRDefault="003821F4" w:rsidP="00382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000000"/>
                <w:sz w:val="16"/>
                <w:szCs w:val="16"/>
              </w:rPr>
            </w:pPr>
            <w:r w:rsidRPr="0028446B">
              <w:rPr>
                <w:rFonts w:ascii="Courier New" w:hAnsi="Courier New" w:cs="Courier New"/>
                <w:color w:val="000000"/>
                <w:sz w:val="16"/>
                <w:szCs w:val="16"/>
              </w:rPr>
              <w:t>5B</w:t>
            </w:r>
            <w:r w:rsidRPr="0028446B">
              <w:rPr>
                <w:rFonts w:ascii="Courier New" w:hAnsi="Courier New" w:cs="Courier New"/>
                <w:color w:val="000000"/>
                <w:sz w:val="16"/>
                <w:szCs w:val="16"/>
              </w:rPr>
              <w:tab/>
            </w:r>
            <w:r w:rsidR="00A92E4E" w:rsidRPr="0028446B">
              <w:rPr>
                <w:rFonts w:ascii="Courier New" w:hAnsi="Courier New" w:cs="Courier New"/>
                <w:color w:val="000000"/>
                <w:sz w:val="16"/>
                <w:szCs w:val="16"/>
              </w:rPr>
              <w:t>linia z formatowaniem tekstu</w:t>
            </w:r>
            <w:r w:rsidRPr="0028446B">
              <w:rPr>
                <w:rFonts w:ascii="Courier New" w:hAnsi="Courier New" w:cs="Courier New"/>
                <w:color w:val="000000"/>
                <w:sz w:val="16"/>
                <w:szCs w:val="16"/>
              </w:rPr>
              <w:tab/>
            </w:r>
          </w:p>
          <w:p w14:paraId="0A5B4E2D" w14:textId="77777777" w:rsidR="003821F4" w:rsidRPr="0028446B" w:rsidRDefault="003821F4" w:rsidP="003821F4">
            <w:pPr>
              <w:rPr>
                <w:rFonts w:ascii="Courier New" w:hAnsi="Courier New" w:cs="Courier New"/>
                <w:color w:val="000000"/>
                <w:sz w:val="16"/>
                <w:szCs w:val="16"/>
              </w:rPr>
            </w:pPr>
          </w:p>
          <w:p w14:paraId="6BD2BB3C"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lastRenderedPageBreak/>
              <w:t xml:space="preserve">- </w:t>
            </w:r>
            <w:proofErr w:type="spellStart"/>
            <w:r w:rsidRPr="00A35ED7">
              <w:rPr>
                <w:rFonts w:ascii="Courier New" w:hAnsi="Courier New" w:cs="Courier New"/>
                <w:sz w:val="16"/>
                <w:szCs w:val="16"/>
              </w:rPr>
              <w:t>line</w:t>
            </w:r>
            <w:proofErr w:type="spellEnd"/>
            <w:r w:rsidRPr="00A35ED7">
              <w:rPr>
                <w:rFonts w:ascii="Courier New" w:hAnsi="Courier New" w:cs="Courier New"/>
                <w:sz w:val="16"/>
                <w:szCs w:val="16"/>
              </w:rPr>
              <w:t xml:space="preserve"> 11-17 </w:t>
            </w:r>
            <w:proofErr w:type="spellStart"/>
            <w:r w:rsidRPr="00A35ED7">
              <w:rPr>
                <w:rFonts w:ascii="Courier New" w:hAnsi="Courier New" w:cs="Courier New"/>
                <w:sz w:val="16"/>
                <w:szCs w:val="16"/>
              </w:rPr>
              <w:t>aligned</w:t>
            </w:r>
            <w:proofErr w:type="spellEnd"/>
            <w:r w:rsidRPr="00A35ED7">
              <w:rPr>
                <w:rFonts w:ascii="Courier New" w:hAnsi="Courier New" w:cs="Courier New"/>
                <w:sz w:val="16"/>
                <w:szCs w:val="16"/>
              </w:rPr>
              <w:t xml:space="preserve"> to the </w:t>
            </w:r>
            <w:proofErr w:type="spellStart"/>
            <w:r w:rsidRPr="00A35ED7">
              <w:rPr>
                <w:rFonts w:ascii="Courier New" w:hAnsi="Courier New" w:cs="Courier New"/>
                <w:sz w:val="16"/>
                <w:szCs w:val="16"/>
              </w:rPr>
              <w:t>left</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margin</w:t>
            </w:r>
            <w:proofErr w:type="spellEnd"/>
            <w:r w:rsidRPr="001453A1">
              <w:rPr>
                <w:rFonts w:ascii="Courier New" w:hAnsi="Courier New" w:cs="Courier New"/>
                <w:sz w:val="16"/>
                <w:szCs w:val="16"/>
              </w:rPr>
              <w:t>,</w:t>
            </w:r>
          </w:p>
          <w:p w14:paraId="0E65D10E"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 xml:space="preserve">- </w:t>
            </w:r>
            <w:r w:rsidRPr="00A35ED7">
              <w:rPr>
                <w:rFonts w:ascii="Courier New" w:hAnsi="Courier New" w:cs="Courier New"/>
                <w:sz w:val="16"/>
                <w:szCs w:val="16"/>
              </w:rPr>
              <w:t xml:space="preserve">lines 21 to 27 </w:t>
            </w:r>
            <w:proofErr w:type="spellStart"/>
            <w:r w:rsidRPr="00A35ED7">
              <w:rPr>
                <w:rFonts w:ascii="Courier New" w:hAnsi="Courier New" w:cs="Courier New"/>
                <w:sz w:val="16"/>
                <w:szCs w:val="16"/>
              </w:rPr>
              <w:t>are</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aligned</w:t>
            </w:r>
            <w:proofErr w:type="spellEnd"/>
            <w:r w:rsidRPr="00A35ED7">
              <w:rPr>
                <w:rFonts w:ascii="Courier New" w:hAnsi="Courier New" w:cs="Courier New"/>
                <w:sz w:val="16"/>
                <w:szCs w:val="16"/>
              </w:rPr>
              <w:t xml:space="preserve"> to the </w:t>
            </w:r>
            <w:proofErr w:type="spellStart"/>
            <w:r w:rsidRPr="00A35ED7">
              <w:rPr>
                <w:rFonts w:ascii="Courier New" w:hAnsi="Courier New" w:cs="Courier New"/>
                <w:sz w:val="16"/>
                <w:szCs w:val="16"/>
              </w:rPr>
              <w:t>right</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margin</w:t>
            </w:r>
            <w:proofErr w:type="spellEnd"/>
            <w:r w:rsidRPr="001453A1">
              <w:rPr>
                <w:rFonts w:ascii="Courier New" w:hAnsi="Courier New" w:cs="Courier New"/>
                <w:sz w:val="16"/>
                <w:szCs w:val="16"/>
              </w:rPr>
              <w:t>,</w:t>
            </w:r>
          </w:p>
          <w:p w14:paraId="7311BB0F"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 xml:space="preserve">- </w:t>
            </w:r>
            <w:r w:rsidRPr="00A35ED7">
              <w:rPr>
                <w:rFonts w:ascii="Courier New" w:hAnsi="Courier New" w:cs="Courier New"/>
                <w:sz w:val="16"/>
                <w:szCs w:val="16"/>
              </w:rPr>
              <w:t xml:space="preserve">lines 51 to 57 </w:t>
            </w:r>
            <w:proofErr w:type="spellStart"/>
            <w:r w:rsidRPr="00A35ED7">
              <w:rPr>
                <w:rFonts w:ascii="Courier New" w:hAnsi="Courier New" w:cs="Courier New"/>
                <w:sz w:val="16"/>
                <w:szCs w:val="16"/>
              </w:rPr>
              <w:t>are</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justified</w:t>
            </w:r>
            <w:proofErr w:type="spellEnd"/>
            <w:r w:rsidRPr="00A35ED7">
              <w:rPr>
                <w:rFonts w:ascii="Courier New" w:hAnsi="Courier New" w:cs="Courier New"/>
                <w:sz w:val="16"/>
                <w:szCs w:val="16"/>
              </w:rPr>
              <w:t xml:space="preserve"> to the </w:t>
            </w:r>
            <w:proofErr w:type="spellStart"/>
            <w:r w:rsidRPr="00A35ED7">
              <w:rPr>
                <w:rFonts w:ascii="Courier New" w:hAnsi="Courier New" w:cs="Courier New"/>
                <w:sz w:val="16"/>
                <w:szCs w:val="16"/>
              </w:rPr>
              <w:t>left</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margin</w:t>
            </w:r>
            <w:proofErr w:type="spellEnd"/>
            <w:r w:rsidRPr="00A35ED7">
              <w:rPr>
                <w:rFonts w:ascii="Courier New" w:hAnsi="Courier New" w:cs="Courier New"/>
                <w:sz w:val="16"/>
                <w:szCs w:val="16"/>
              </w:rPr>
              <w:t xml:space="preserve">, the </w:t>
            </w:r>
            <w:proofErr w:type="spellStart"/>
            <w:r w:rsidRPr="00A35ED7">
              <w:rPr>
                <w:rFonts w:ascii="Courier New" w:hAnsi="Courier New" w:cs="Courier New"/>
                <w:sz w:val="16"/>
                <w:szCs w:val="16"/>
              </w:rPr>
              <w:t>content</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is</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masked</w:t>
            </w:r>
            <w:proofErr w:type="spellEnd"/>
            <w:r w:rsidRPr="00A35ED7">
              <w:rPr>
                <w:rFonts w:ascii="Courier New" w:hAnsi="Courier New" w:cs="Courier New"/>
                <w:sz w:val="16"/>
                <w:szCs w:val="16"/>
              </w:rPr>
              <w:t xml:space="preserve"> on the </w:t>
            </w:r>
            <w:proofErr w:type="spellStart"/>
            <w:r w:rsidRPr="00A35ED7">
              <w:rPr>
                <w:rFonts w:ascii="Courier New" w:hAnsi="Courier New" w:cs="Courier New"/>
                <w:sz w:val="16"/>
                <w:szCs w:val="16"/>
              </w:rPr>
              <w:t>copy</w:t>
            </w:r>
            <w:proofErr w:type="spellEnd"/>
            <w:r w:rsidRPr="001453A1">
              <w:rPr>
                <w:rFonts w:ascii="Courier New" w:hAnsi="Courier New" w:cs="Courier New"/>
                <w:sz w:val="16"/>
                <w:szCs w:val="16"/>
              </w:rPr>
              <w:t>,</w:t>
            </w:r>
          </w:p>
          <w:p w14:paraId="0A421867"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 xml:space="preserve">- </w:t>
            </w:r>
            <w:proofErr w:type="spellStart"/>
            <w:r w:rsidRPr="00A35ED7">
              <w:rPr>
                <w:rFonts w:ascii="Courier New" w:hAnsi="Courier New" w:cs="Courier New"/>
                <w:sz w:val="16"/>
                <w:szCs w:val="16"/>
              </w:rPr>
              <w:t>line</w:t>
            </w:r>
            <w:proofErr w:type="spellEnd"/>
            <w:r w:rsidRPr="00A35ED7">
              <w:rPr>
                <w:rFonts w:ascii="Courier New" w:hAnsi="Courier New" w:cs="Courier New"/>
                <w:sz w:val="16"/>
                <w:szCs w:val="16"/>
              </w:rPr>
              <w:t xml:space="preserve"> 58 bar </w:t>
            </w:r>
            <w:proofErr w:type="spellStart"/>
            <w:r w:rsidRPr="00A35ED7">
              <w:rPr>
                <w:rFonts w:ascii="Courier New" w:hAnsi="Courier New" w:cs="Courier New"/>
                <w:sz w:val="16"/>
                <w:szCs w:val="16"/>
              </w:rPr>
              <w:t>code</w:t>
            </w:r>
            <w:proofErr w:type="spellEnd"/>
            <w:r w:rsidRPr="00A35ED7">
              <w:rPr>
                <w:rFonts w:ascii="Courier New" w:hAnsi="Courier New" w:cs="Courier New"/>
                <w:sz w:val="16"/>
                <w:szCs w:val="16"/>
              </w:rPr>
              <w:t xml:space="preserve">, format </w:t>
            </w:r>
            <w:proofErr w:type="spellStart"/>
            <w:r w:rsidRPr="00A35ED7">
              <w:rPr>
                <w:rFonts w:ascii="Courier New" w:hAnsi="Courier New" w:cs="Courier New"/>
                <w:sz w:val="16"/>
                <w:szCs w:val="16"/>
              </w:rPr>
              <w:t>compatible</w:t>
            </w:r>
            <w:proofErr w:type="spellEnd"/>
            <w:r w:rsidRPr="00A35ED7">
              <w:rPr>
                <w:rFonts w:ascii="Courier New" w:hAnsi="Courier New" w:cs="Courier New"/>
                <w:sz w:val="16"/>
                <w:szCs w:val="16"/>
              </w:rPr>
              <w:t xml:space="preserve"> with </w:t>
            </w:r>
            <w:proofErr w:type="spellStart"/>
            <w:r w:rsidRPr="00A35ED7">
              <w:rPr>
                <w:rFonts w:ascii="Courier New" w:hAnsi="Courier New" w:cs="Courier New"/>
                <w:sz w:val="16"/>
                <w:szCs w:val="16"/>
              </w:rPr>
              <w:t>footer</w:t>
            </w:r>
            <w:proofErr w:type="spellEnd"/>
            <w:r w:rsidRPr="00A35ED7">
              <w:rPr>
                <w:rFonts w:ascii="Courier New" w:hAnsi="Courier New" w:cs="Courier New"/>
                <w:sz w:val="16"/>
                <w:szCs w:val="16"/>
              </w:rPr>
              <w:t xml:space="preserve"> 1 and 2</w:t>
            </w:r>
            <w:r w:rsidRPr="001453A1">
              <w:rPr>
                <w:rFonts w:ascii="Courier New" w:hAnsi="Courier New" w:cs="Courier New"/>
                <w:sz w:val="16"/>
                <w:szCs w:val="16"/>
              </w:rPr>
              <w:t>,</w:t>
            </w:r>
          </w:p>
          <w:p w14:paraId="24AED4E7"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 xml:space="preserve">- </w:t>
            </w:r>
            <w:proofErr w:type="spellStart"/>
            <w:r w:rsidRPr="00A35ED7">
              <w:rPr>
                <w:rFonts w:ascii="Courier New" w:hAnsi="Courier New" w:cs="Courier New"/>
                <w:sz w:val="16"/>
                <w:szCs w:val="16"/>
              </w:rPr>
              <w:t>line</w:t>
            </w:r>
            <w:proofErr w:type="spellEnd"/>
            <w:r w:rsidRPr="00A35ED7">
              <w:rPr>
                <w:rFonts w:ascii="Courier New" w:hAnsi="Courier New" w:cs="Courier New"/>
                <w:sz w:val="16"/>
                <w:szCs w:val="16"/>
              </w:rPr>
              <w:t xml:space="preserve"> 59 bar </w:t>
            </w:r>
            <w:proofErr w:type="spellStart"/>
            <w:r w:rsidRPr="00A35ED7">
              <w:rPr>
                <w:rFonts w:ascii="Courier New" w:hAnsi="Courier New" w:cs="Courier New"/>
                <w:sz w:val="16"/>
                <w:szCs w:val="16"/>
              </w:rPr>
              <w:t>code</w:t>
            </w:r>
            <w:proofErr w:type="spellEnd"/>
            <w:r w:rsidRPr="00A35ED7">
              <w:rPr>
                <w:rFonts w:ascii="Courier New" w:hAnsi="Courier New" w:cs="Courier New"/>
                <w:sz w:val="16"/>
                <w:szCs w:val="16"/>
              </w:rPr>
              <w:t xml:space="preserve">, format </w:t>
            </w:r>
            <w:proofErr w:type="spellStart"/>
            <w:r w:rsidRPr="00A35ED7">
              <w:rPr>
                <w:rFonts w:ascii="Courier New" w:hAnsi="Courier New" w:cs="Courier New"/>
                <w:sz w:val="16"/>
                <w:szCs w:val="16"/>
              </w:rPr>
              <w:t>compatible</w:t>
            </w:r>
            <w:proofErr w:type="spellEnd"/>
            <w:r w:rsidRPr="00A35ED7">
              <w:rPr>
                <w:rFonts w:ascii="Courier New" w:hAnsi="Courier New" w:cs="Courier New"/>
                <w:sz w:val="16"/>
                <w:szCs w:val="16"/>
              </w:rPr>
              <w:t xml:space="preserve"> with </w:t>
            </w:r>
            <w:proofErr w:type="spellStart"/>
            <w:r w:rsidRPr="00A35ED7">
              <w:rPr>
                <w:rFonts w:ascii="Courier New" w:hAnsi="Courier New" w:cs="Courier New"/>
                <w:sz w:val="16"/>
                <w:szCs w:val="16"/>
              </w:rPr>
              <w:t>footer</w:t>
            </w:r>
            <w:proofErr w:type="spellEnd"/>
            <w:r w:rsidRPr="00A35ED7">
              <w:rPr>
                <w:rFonts w:ascii="Courier New" w:hAnsi="Courier New" w:cs="Courier New"/>
                <w:sz w:val="16"/>
                <w:szCs w:val="16"/>
              </w:rPr>
              <w:t xml:space="preserve"> 1 and 2, the </w:t>
            </w:r>
            <w:proofErr w:type="spellStart"/>
            <w:r w:rsidRPr="00A35ED7">
              <w:rPr>
                <w:rFonts w:ascii="Courier New" w:hAnsi="Courier New" w:cs="Courier New"/>
                <w:sz w:val="16"/>
                <w:szCs w:val="16"/>
              </w:rPr>
              <w:t>content</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is</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masked</w:t>
            </w:r>
            <w:proofErr w:type="spellEnd"/>
            <w:r w:rsidRPr="00A35ED7">
              <w:rPr>
                <w:rFonts w:ascii="Courier New" w:hAnsi="Courier New" w:cs="Courier New"/>
                <w:sz w:val="16"/>
                <w:szCs w:val="16"/>
              </w:rPr>
              <w:t xml:space="preserve"> on the </w:t>
            </w:r>
            <w:proofErr w:type="spellStart"/>
            <w:r w:rsidRPr="00A35ED7">
              <w:rPr>
                <w:rFonts w:ascii="Courier New" w:hAnsi="Courier New" w:cs="Courier New"/>
                <w:sz w:val="16"/>
                <w:szCs w:val="16"/>
              </w:rPr>
              <w:t>copy</w:t>
            </w:r>
            <w:proofErr w:type="spellEnd"/>
            <w:r w:rsidRPr="001453A1">
              <w:rPr>
                <w:rFonts w:ascii="Courier New" w:hAnsi="Courier New" w:cs="Courier New"/>
                <w:sz w:val="16"/>
                <w:szCs w:val="16"/>
              </w:rPr>
              <w:t>,</w:t>
            </w:r>
          </w:p>
          <w:p w14:paraId="622A5F35"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 xml:space="preserve">- </w:t>
            </w:r>
            <w:proofErr w:type="spellStart"/>
            <w:r w:rsidRPr="00A35ED7">
              <w:rPr>
                <w:rFonts w:ascii="Courier New" w:hAnsi="Courier New" w:cs="Courier New"/>
                <w:sz w:val="16"/>
                <w:szCs w:val="16"/>
              </w:rPr>
              <w:t>line</w:t>
            </w:r>
            <w:proofErr w:type="spellEnd"/>
            <w:r w:rsidRPr="00A35ED7">
              <w:rPr>
                <w:rFonts w:ascii="Courier New" w:hAnsi="Courier New" w:cs="Courier New"/>
                <w:sz w:val="16"/>
                <w:szCs w:val="16"/>
              </w:rPr>
              <w:t xml:space="preserve"> 5A </w:t>
            </w:r>
            <w:proofErr w:type="spellStart"/>
            <w:r w:rsidRPr="00A35ED7">
              <w:rPr>
                <w:rFonts w:ascii="Courier New" w:hAnsi="Courier New" w:cs="Courier New"/>
                <w:sz w:val="16"/>
                <w:szCs w:val="16"/>
              </w:rPr>
              <w:t>print</w:t>
            </w:r>
            <w:proofErr w:type="spellEnd"/>
            <w:r w:rsidRPr="00A35ED7">
              <w:rPr>
                <w:rFonts w:ascii="Courier New" w:hAnsi="Courier New" w:cs="Courier New"/>
                <w:sz w:val="16"/>
                <w:szCs w:val="16"/>
              </w:rPr>
              <w:t xml:space="preserve"> the </w:t>
            </w:r>
            <w:proofErr w:type="spellStart"/>
            <w:r w:rsidRPr="00A35ED7">
              <w:rPr>
                <w:rFonts w:ascii="Courier New" w:hAnsi="Courier New" w:cs="Courier New"/>
                <w:sz w:val="16"/>
                <w:szCs w:val="16"/>
              </w:rPr>
              <w:t>graphics</w:t>
            </w:r>
            <w:proofErr w:type="spellEnd"/>
            <w:r w:rsidRPr="00A35ED7">
              <w:rPr>
                <w:rFonts w:ascii="Courier New" w:hAnsi="Courier New" w:cs="Courier New"/>
                <w:sz w:val="16"/>
                <w:szCs w:val="16"/>
              </w:rPr>
              <w:t xml:space="preserve"> in the </w:t>
            </w:r>
            <w:proofErr w:type="spellStart"/>
            <w:r w:rsidRPr="00A35ED7">
              <w:rPr>
                <w:rFonts w:ascii="Courier New" w:hAnsi="Courier New" w:cs="Courier New"/>
                <w:sz w:val="16"/>
                <w:szCs w:val="16"/>
              </w:rPr>
              <w:t>range</w:t>
            </w:r>
            <w:proofErr w:type="spellEnd"/>
            <w:r w:rsidRPr="00A35ED7">
              <w:rPr>
                <w:rFonts w:ascii="Courier New" w:hAnsi="Courier New" w:cs="Courier New"/>
                <w:sz w:val="16"/>
                <w:szCs w:val="16"/>
              </w:rPr>
              <w:t xml:space="preserve"> 1 to 8 (</w:t>
            </w:r>
            <w:proofErr w:type="spellStart"/>
            <w:r w:rsidRPr="00A35ED7">
              <w:rPr>
                <w:rFonts w:ascii="Courier New" w:hAnsi="Courier New" w:cs="Courier New"/>
                <w:sz w:val="16"/>
                <w:szCs w:val="16"/>
              </w:rPr>
              <w:t>defined</w:t>
            </w:r>
            <w:proofErr w:type="spellEnd"/>
            <w:r w:rsidRPr="00A35ED7">
              <w:rPr>
                <w:rFonts w:ascii="Courier New" w:hAnsi="Courier New" w:cs="Courier New"/>
                <w:sz w:val="16"/>
                <w:szCs w:val="16"/>
              </w:rPr>
              <w:t xml:space="preserve"> in the </w:t>
            </w:r>
            <w:proofErr w:type="spellStart"/>
            <w:r w:rsidRPr="00A35ED7">
              <w:rPr>
                <w:rFonts w:ascii="Courier New" w:hAnsi="Courier New" w:cs="Courier New"/>
                <w:sz w:val="16"/>
                <w:szCs w:val="16"/>
              </w:rPr>
              <w:t>printer</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memory</w:t>
            </w:r>
            <w:proofErr w:type="spellEnd"/>
            <w:r w:rsidRPr="001453A1">
              <w:rPr>
                <w:rFonts w:ascii="Courier New" w:hAnsi="Courier New" w:cs="Courier New"/>
                <w:sz w:val="16"/>
                <w:szCs w:val="16"/>
              </w:rPr>
              <w:t>)</w:t>
            </w:r>
          </w:p>
          <w:p w14:paraId="0E93646D"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 xml:space="preserve">- </w:t>
            </w:r>
            <w:r w:rsidRPr="00A35ED7">
              <w:rPr>
                <w:rFonts w:ascii="Courier New" w:hAnsi="Courier New" w:cs="Courier New"/>
                <w:sz w:val="16"/>
                <w:szCs w:val="16"/>
              </w:rPr>
              <w:t xml:space="preserve">lines 12, 22 and 52, </w:t>
            </w:r>
            <w:proofErr w:type="spellStart"/>
            <w:r w:rsidRPr="00A35ED7">
              <w:rPr>
                <w:rFonts w:ascii="Courier New" w:hAnsi="Courier New" w:cs="Courier New"/>
                <w:sz w:val="16"/>
                <w:szCs w:val="16"/>
              </w:rPr>
              <w:t>double-width</w:t>
            </w:r>
            <w:proofErr w:type="spellEnd"/>
            <w:r w:rsidRPr="00A35ED7">
              <w:rPr>
                <w:rFonts w:ascii="Courier New" w:hAnsi="Courier New" w:cs="Courier New"/>
                <w:sz w:val="16"/>
                <w:szCs w:val="16"/>
              </w:rPr>
              <w:t xml:space="preserve"> </w:t>
            </w:r>
            <w:proofErr w:type="spellStart"/>
            <w:r w:rsidRPr="00A35ED7">
              <w:rPr>
                <w:rFonts w:ascii="Courier New" w:hAnsi="Courier New" w:cs="Courier New"/>
                <w:sz w:val="16"/>
                <w:szCs w:val="16"/>
              </w:rPr>
              <w:t>font</w:t>
            </w:r>
            <w:proofErr w:type="spellEnd"/>
            <w:r w:rsidRPr="00A35ED7">
              <w:rPr>
                <w:rFonts w:ascii="Courier New" w:hAnsi="Courier New" w:cs="Courier New"/>
                <w:sz w:val="16"/>
                <w:szCs w:val="16"/>
              </w:rPr>
              <w:t>,</w:t>
            </w:r>
          </w:p>
          <w:p w14:paraId="478059DA"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 xml:space="preserve">- </w:t>
            </w:r>
            <w:r w:rsidRPr="00A85EE4">
              <w:rPr>
                <w:rFonts w:ascii="Courier New" w:hAnsi="Courier New" w:cs="Courier New"/>
                <w:sz w:val="16"/>
                <w:szCs w:val="16"/>
              </w:rPr>
              <w:t xml:space="preserve">lines 13, 23 and 53 </w:t>
            </w:r>
            <w:proofErr w:type="spellStart"/>
            <w:r w:rsidRPr="00A85EE4">
              <w:rPr>
                <w:rFonts w:ascii="Courier New" w:hAnsi="Courier New" w:cs="Courier New"/>
                <w:sz w:val="16"/>
                <w:szCs w:val="16"/>
              </w:rPr>
              <w:t>double-height</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font</w:t>
            </w:r>
            <w:proofErr w:type="spellEnd"/>
            <w:r w:rsidRPr="001453A1">
              <w:rPr>
                <w:rFonts w:ascii="Courier New" w:hAnsi="Courier New" w:cs="Courier New"/>
                <w:sz w:val="16"/>
                <w:szCs w:val="16"/>
              </w:rPr>
              <w:t>,</w:t>
            </w:r>
          </w:p>
          <w:p w14:paraId="2203D923"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 xml:space="preserve">- </w:t>
            </w:r>
            <w:r w:rsidRPr="00A85EE4">
              <w:rPr>
                <w:rFonts w:ascii="Courier New" w:hAnsi="Courier New" w:cs="Courier New"/>
                <w:sz w:val="16"/>
                <w:szCs w:val="16"/>
              </w:rPr>
              <w:t xml:space="preserve">lines 14, 25 and 54, </w:t>
            </w:r>
            <w:proofErr w:type="spellStart"/>
            <w:r w:rsidRPr="00A85EE4">
              <w:rPr>
                <w:rFonts w:ascii="Courier New" w:hAnsi="Courier New" w:cs="Courier New"/>
                <w:sz w:val="16"/>
                <w:szCs w:val="16"/>
              </w:rPr>
              <w:t>double</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width</w:t>
            </w:r>
            <w:proofErr w:type="spellEnd"/>
            <w:r w:rsidRPr="00A85EE4">
              <w:rPr>
                <w:rFonts w:ascii="Courier New" w:hAnsi="Courier New" w:cs="Courier New"/>
                <w:sz w:val="16"/>
                <w:szCs w:val="16"/>
              </w:rPr>
              <w:t xml:space="preserve"> and </w:t>
            </w:r>
            <w:proofErr w:type="spellStart"/>
            <w:r w:rsidRPr="00A85EE4">
              <w:rPr>
                <w:rFonts w:ascii="Courier New" w:hAnsi="Courier New" w:cs="Courier New"/>
                <w:sz w:val="16"/>
                <w:szCs w:val="16"/>
              </w:rPr>
              <w:t>height</w:t>
            </w:r>
            <w:proofErr w:type="spellEnd"/>
            <w:r w:rsidRPr="001453A1">
              <w:rPr>
                <w:rFonts w:ascii="Courier New" w:hAnsi="Courier New" w:cs="Courier New"/>
                <w:sz w:val="16"/>
                <w:szCs w:val="16"/>
              </w:rPr>
              <w:t>,</w:t>
            </w:r>
          </w:p>
          <w:p w14:paraId="08ADDE7F"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 xml:space="preserve">- </w:t>
            </w:r>
            <w:proofErr w:type="spellStart"/>
            <w:r w:rsidRPr="00A85EE4">
              <w:rPr>
                <w:rFonts w:ascii="Courier New" w:hAnsi="Courier New" w:cs="Courier New"/>
                <w:sz w:val="16"/>
                <w:szCs w:val="16"/>
              </w:rPr>
              <w:t>line</w:t>
            </w:r>
            <w:proofErr w:type="spellEnd"/>
            <w:r w:rsidRPr="00A85EE4">
              <w:rPr>
                <w:rFonts w:ascii="Courier New" w:hAnsi="Courier New" w:cs="Courier New"/>
                <w:sz w:val="16"/>
                <w:szCs w:val="16"/>
              </w:rPr>
              <w:t xml:space="preserve"> 5B </w:t>
            </w:r>
            <w:proofErr w:type="spellStart"/>
            <w:r w:rsidRPr="00A85EE4">
              <w:rPr>
                <w:rFonts w:ascii="Courier New" w:hAnsi="Courier New" w:cs="Courier New"/>
                <w:sz w:val="16"/>
                <w:szCs w:val="16"/>
              </w:rPr>
              <w:t>line</w:t>
            </w:r>
            <w:proofErr w:type="spellEnd"/>
            <w:r w:rsidRPr="00A85EE4">
              <w:rPr>
                <w:rFonts w:ascii="Courier New" w:hAnsi="Courier New" w:cs="Courier New"/>
                <w:sz w:val="16"/>
                <w:szCs w:val="16"/>
              </w:rPr>
              <w:t xml:space="preserve"> with </w:t>
            </w:r>
            <w:proofErr w:type="spellStart"/>
            <w:r w:rsidRPr="00A85EE4">
              <w:rPr>
                <w:rFonts w:ascii="Courier New" w:hAnsi="Courier New" w:cs="Courier New"/>
                <w:sz w:val="16"/>
                <w:szCs w:val="16"/>
              </w:rPr>
              <w:t>text</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formatting</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you</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can</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use</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formatting</w:t>
            </w:r>
            <w:proofErr w:type="spellEnd"/>
            <w:r w:rsidRPr="00A85EE4">
              <w:rPr>
                <w:rFonts w:ascii="Courier New" w:hAnsi="Courier New" w:cs="Courier New"/>
                <w:sz w:val="16"/>
                <w:szCs w:val="16"/>
              </w:rPr>
              <w:t xml:space="preserve"> for </w:t>
            </w:r>
            <w:proofErr w:type="spellStart"/>
            <w:r w:rsidRPr="00A85EE4">
              <w:rPr>
                <w:rFonts w:ascii="Courier New" w:hAnsi="Courier New" w:cs="Courier New"/>
                <w:sz w:val="16"/>
                <w:szCs w:val="16"/>
              </w:rPr>
              <w:t>individual</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characters</w:t>
            </w:r>
            <w:proofErr w:type="spellEnd"/>
            <w:r w:rsidRPr="001453A1">
              <w:rPr>
                <w:rFonts w:ascii="Courier New" w:hAnsi="Courier New" w:cs="Courier New"/>
                <w:sz w:val="16"/>
                <w:szCs w:val="16"/>
              </w:rPr>
              <w:t>:</w:t>
            </w:r>
          </w:p>
          <w:p w14:paraId="113D6C41"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ab/>
              <w:t xml:space="preserve">\A1 - </w:t>
            </w:r>
            <w:proofErr w:type="spellStart"/>
            <w:r>
              <w:rPr>
                <w:rFonts w:ascii="Courier New" w:hAnsi="Courier New" w:cs="Courier New"/>
                <w:sz w:val="16"/>
                <w:szCs w:val="16"/>
              </w:rPr>
              <w:t>enable</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font</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smoothing</w:t>
            </w:r>
            <w:proofErr w:type="spellEnd"/>
          </w:p>
          <w:p w14:paraId="7C6EC357"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ab/>
              <w:t xml:space="preserve">\A0 - </w:t>
            </w:r>
            <w:proofErr w:type="spellStart"/>
            <w:r w:rsidRPr="00A85EE4">
              <w:rPr>
                <w:rFonts w:ascii="Courier New" w:hAnsi="Courier New" w:cs="Courier New"/>
                <w:sz w:val="16"/>
                <w:szCs w:val="16"/>
              </w:rPr>
              <w:t>disable</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font</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smoothing</w:t>
            </w:r>
            <w:proofErr w:type="spellEnd"/>
          </w:p>
          <w:p w14:paraId="4048D69E" w14:textId="77777777" w:rsidR="00431DC0" w:rsidRPr="001453A1" w:rsidRDefault="00431DC0" w:rsidP="00431DC0">
            <w:pPr>
              <w:rPr>
                <w:rFonts w:ascii="Courier New" w:hAnsi="Courier New" w:cs="Courier New"/>
                <w:sz w:val="16"/>
                <w:szCs w:val="16"/>
              </w:rPr>
            </w:pPr>
          </w:p>
          <w:p w14:paraId="455E4889"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ab/>
              <w:t xml:space="preserve">\B1 </w:t>
            </w:r>
            <w:r>
              <w:rPr>
                <w:rFonts w:ascii="Courier New" w:hAnsi="Courier New" w:cs="Courier New"/>
                <w:sz w:val="16"/>
                <w:szCs w:val="16"/>
              </w:rPr>
              <w:t>–</w:t>
            </w:r>
            <w:r w:rsidRPr="001453A1">
              <w:rPr>
                <w:rFonts w:ascii="Courier New" w:hAnsi="Courier New" w:cs="Courier New"/>
                <w:sz w:val="16"/>
                <w:szCs w:val="16"/>
              </w:rPr>
              <w:t xml:space="preserve"> </w:t>
            </w:r>
            <w:proofErr w:type="spellStart"/>
            <w:r>
              <w:rPr>
                <w:rFonts w:ascii="Courier New" w:hAnsi="Courier New" w:cs="Courier New"/>
                <w:sz w:val="16"/>
                <w:szCs w:val="16"/>
              </w:rPr>
              <w:t>enable</w:t>
            </w:r>
            <w:proofErr w:type="spellEnd"/>
            <w:r>
              <w:rPr>
                <w:rFonts w:ascii="Courier New" w:hAnsi="Courier New" w:cs="Courier New"/>
                <w:sz w:val="16"/>
                <w:szCs w:val="16"/>
              </w:rPr>
              <w:t xml:space="preserve"> </w:t>
            </w:r>
            <w:proofErr w:type="spellStart"/>
            <w:r>
              <w:rPr>
                <w:rFonts w:ascii="Courier New" w:hAnsi="Courier New" w:cs="Courier New"/>
                <w:sz w:val="16"/>
                <w:szCs w:val="16"/>
              </w:rPr>
              <w:t>bold</w:t>
            </w:r>
            <w:proofErr w:type="spellEnd"/>
            <w:r>
              <w:rPr>
                <w:rFonts w:ascii="Courier New" w:hAnsi="Courier New" w:cs="Courier New"/>
                <w:sz w:val="16"/>
                <w:szCs w:val="16"/>
              </w:rPr>
              <w:t xml:space="preserve"> </w:t>
            </w:r>
            <w:proofErr w:type="spellStart"/>
            <w:r>
              <w:rPr>
                <w:rFonts w:ascii="Courier New" w:hAnsi="Courier New" w:cs="Courier New"/>
                <w:sz w:val="16"/>
                <w:szCs w:val="16"/>
              </w:rPr>
              <w:t>fonts</w:t>
            </w:r>
            <w:proofErr w:type="spellEnd"/>
          </w:p>
          <w:p w14:paraId="4D118124"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ab/>
              <w:t xml:space="preserve">\B0 - </w:t>
            </w:r>
            <w:proofErr w:type="spellStart"/>
            <w:r>
              <w:rPr>
                <w:rFonts w:ascii="Courier New" w:hAnsi="Courier New" w:cs="Courier New"/>
                <w:sz w:val="16"/>
                <w:szCs w:val="16"/>
              </w:rPr>
              <w:t>disable</w:t>
            </w:r>
            <w:proofErr w:type="spellEnd"/>
            <w:r>
              <w:rPr>
                <w:rFonts w:ascii="Courier New" w:hAnsi="Courier New" w:cs="Courier New"/>
                <w:sz w:val="16"/>
                <w:szCs w:val="16"/>
              </w:rPr>
              <w:t xml:space="preserve"> </w:t>
            </w:r>
            <w:proofErr w:type="spellStart"/>
            <w:r>
              <w:rPr>
                <w:rFonts w:ascii="Courier New" w:hAnsi="Courier New" w:cs="Courier New"/>
                <w:sz w:val="16"/>
                <w:szCs w:val="16"/>
              </w:rPr>
              <w:t>bold</w:t>
            </w:r>
            <w:proofErr w:type="spellEnd"/>
            <w:r>
              <w:rPr>
                <w:rFonts w:ascii="Courier New" w:hAnsi="Courier New" w:cs="Courier New"/>
                <w:sz w:val="16"/>
                <w:szCs w:val="16"/>
              </w:rPr>
              <w:t xml:space="preserve"> </w:t>
            </w:r>
            <w:proofErr w:type="spellStart"/>
            <w:r>
              <w:rPr>
                <w:rFonts w:ascii="Courier New" w:hAnsi="Courier New" w:cs="Courier New"/>
                <w:sz w:val="16"/>
                <w:szCs w:val="16"/>
              </w:rPr>
              <w:t>fonts</w:t>
            </w:r>
            <w:proofErr w:type="spellEnd"/>
          </w:p>
          <w:p w14:paraId="339425F5" w14:textId="77777777" w:rsidR="00431DC0" w:rsidRPr="001453A1" w:rsidRDefault="00431DC0" w:rsidP="00431DC0">
            <w:pPr>
              <w:rPr>
                <w:rFonts w:ascii="Courier New" w:hAnsi="Courier New" w:cs="Courier New"/>
                <w:sz w:val="16"/>
                <w:szCs w:val="16"/>
              </w:rPr>
            </w:pPr>
          </w:p>
          <w:p w14:paraId="558106B6"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ab/>
              <w:t xml:space="preserve">\J0 - </w:t>
            </w:r>
            <w:proofErr w:type="spellStart"/>
            <w:r w:rsidRPr="00A85EE4">
              <w:rPr>
                <w:rFonts w:ascii="Courier New" w:hAnsi="Courier New" w:cs="Courier New"/>
                <w:sz w:val="16"/>
                <w:szCs w:val="16"/>
              </w:rPr>
              <w:t>text</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alignment</w:t>
            </w:r>
            <w:proofErr w:type="spellEnd"/>
            <w:r w:rsidRPr="00A85EE4">
              <w:rPr>
                <w:rFonts w:ascii="Courier New" w:hAnsi="Courier New" w:cs="Courier New"/>
                <w:sz w:val="16"/>
                <w:szCs w:val="16"/>
              </w:rPr>
              <w:t xml:space="preserve"> to the </w:t>
            </w:r>
            <w:proofErr w:type="spellStart"/>
            <w:r w:rsidRPr="00A85EE4">
              <w:rPr>
                <w:rFonts w:ascii="Courier New" w:hAnsi="Courier New" w:cs="Courier New"/>
                <w:sz w:val="16"/>
                <w:szCs w:val="16"/>
              </w:rPr>
              <w:t>left</w:t>
            </w:r>
            <w:proofErr w:type="spellEnd"/>
          </w:p>
          <w:p w14:paraId="51EB64BC"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ab/>
              <w:t xml:space="preserve">\J1 - </w:t>
            </w:r>
            <w:proofErr w:type="spellStart"/>
            <w:r w:rsidRPr="00A85EE4">
              <w:rPr>
                <w:rFonts w:ascii="Courier New" w:hAnsi="Courier New" w:cs="Courier New"/>
                <w:sz w:val="16"/>
                <w:szCs w:val="16"/>
              </w:rPr>
              <w:t>centering</w:t>
            </w:r>
            <w:proofErr w:type="spellEnd"/>
          </w:p>
          <w:p w14:paraId="4E845A5C"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 xml:space="preserve"> </w:t>
            </w:r>
            <w:r w:rsidRPr="001453A1">
              <w:rPr>
                <w:rFonts w:ascii="Courier New" w:hAnsi="Courier New" w:cs="Courier New"/>
                <w:sz w:val="16"/>
                <w:szCs w:val="16"/>
              </w:rPr>
              <w:tab/>
              <w:t xml:space="preserve">\J2 - </w:t>
            </w:r>
            <w:proofErr w:type="spellStart"/>
            <w:r>
              <w:rPr>
                <w:rFonts w:ascii="Courier New" w:hAnsi="Courier New" w:cs="Courier New"/>
                <w:sz w:val="16"/>
                <w:szCs w:val="16"/>
              </w:rPr>
              <w:t>text</w:t>
            </w:r>
            <w:proofErr w:type="spellEnd"/>
            <w:r>
              <w:rPr>
                <w:rFonts w:ascii="Courier New" w:hAnsi="Courier New" w:cs="Courier New"/>
                <w:sz w:val="16"/>
                <w:szCs w:val="16"/>
              </w:rPr>
              <w:t xml:space="preserve"> </w:t>
            </w:r>
            <w:proofErr w:type="spellStart"/>
            <w:r>
              <w:rPr>
                <w:rFonts w:ascii="Courier New" w:hAnsi="Courier New" w:cs="Courier New"/>
                <w:sz w:val="16"/>
                <w:szCs w:val="16"/>
              </w:rPr>
              <w:t>alignment</w:t>
            </w:r>
            <w:proofErr w:type="spellEnd"/>
            <w:r>
              <w:rPr>
                <w:rFonts w:ascii="Courier New" w:hAnsi="Courier New" w:cs="Courier New"/>
                <w:sz w:val="16"/>
                <w:szCs w:val="16"/>
              </w:rPr>
              <w:t xml:space="preserve"> to the </w:t>
            </w:r>
            <w:proofErr w:type="spellStart"/>
            <w:r>
              <w:rPr>
                <w:rFonts w:ascii="Courier New" w:hAnsi="Courier New" w:cs="Courier New"/>
                <w:sz w:val="16"/>
                <w:szCs w:val="16"/>
              </w:rPr>
              <w:t>right</w:t>
            </w:r>
            <w:proofErr w:type="spellEnd"/>
          </w:p>
          <w:p w14:paraId="468B6200" w14:textId="77777777" w:rsidR="00431DC0" w:rsidRPr="001453A1" w:rsidRDefault="00431DC0" w:rsidP="00431DC0">
            <w:pPr>
              <w:rPr>
                <w:rFonts w:ascii="Courier New" w:hAnsi="Courier New" w:cs="Courier New"/>
                <w:sz w:val="16"/>
                <w:szCs w:val="16"/>
              </w:rPr>
            </w:pPr>
          </w:p>
          <w:p w14:paraId="6C3B6706"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ab/>
              <w:t>\</w:t>
            </w:r>
            <w:proofErr w:type="spellStart"/>
            <w:r w:rsidRPr="001453A1">
              <w:rPr>
                <w:rFonts w:ascii="Courier New" w:hAnsi="Courier New" w:cs="Courier New"/>
                <w:sz w:val="16"/>
                <w:szCs w:val="16"/>
              </w:rPr>
              <w:t>Mx</w:t>
            </w:r>
            <w:proofErr w:type="spellEnd"/>
            <w:r w:rsidRPr="001453A1">
              <w:rPr>
                <w:rFonts w:ascii="Courier New" w:hAnsi="Courier New" w:cs="Courier New"/>
                <w:sz w:val="16"/>
                <w:szCs w:val="16"/>
              </w:rPr>
              <w:t xml:space="preserve"> - </w:t>
            </w:r>
            <w:proofErr w:type="spellStart"/>
            <w:r w:rsidRPr="00A85EE4">
              <w:rPr>
                <w:rFonts w:ascii="Courier New" w:hAnsi="Courier New" w:cs="Courier New"/>
                <w:sz w:val="16"/>
                <w:szCs w:val="16"/>
              </w:rPr>
              <w:t>enlarging</w:t>
            </w:r>
            <w:proofErr w:type="spellEnd"/>
            <w:r w:rsidRPr="00A85EE4">
              <w:rPr>
                <w:rFonts w:ascii="Courier New" w:hAnsi="Courier New" w:cs="Courier New"/>
                <w:sz w:val="16"/>
                <w:szCs w:val="16"/>
              </w:rPr>
              <w:t xml:space="preserve"> the </w:t>
            </w:r>
            <w:proofErr w:type="spellStart"/>
            <w:r w:rsidRPr="00A85EE4">
              <w:rPr>
                <w:rFonts w:ascii="Courier New" w:hAnsi="Courier New" w:cs="Courier New"/>
                <w:sz w:val="16"/>
                <w:szCs w:val="16"/>
              </w:rPr>
              <w:t>fonts</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horizontally</w:t>
            </w:r>
            <w:proofErr w:type="spellEnd"/>
            <w:r>
              <w:rPr>
                <w:rFonts w:ascii="Courier New" w:hAnsi="Courier New" w:cs="Courier New"/>
                <w:sz w:val="16"/>
                <w:szCs w:val="16"/>
              </w:rPr>
              <w:t xml:space="preserve">, 'x' from </w:t>
            </w:r>
            <w:proofErr w:type="spellStart"/>
            <w:r>
              <w:rPr>
                <w:rFonts w:ascii="Courier New" w:hAnsi="Courier New" w:cs="Courier New"/>
                <w:sz w:val="16"/>
                <w:szCs w:val="16"/>
              </w:rPr>
              <w:t>range</w:t>
            </w:r>
            <w:proofErr w:type="spellEnd"/>
            <w:r>
              <w:rPr>
                <w:rFonts w:ascii="Courier New" w:hAnsi="Courier New" w:cs="Courier New"/>
                <w:sz w:val="16"/>
                <w:szCs w:val="16"/>
              </w:rPr>
              <w:t xml:space="preserve"> 1 - 8 (</w:t>
            </w:r>
            <w:proofErr w:type="spellStart"/>
            <w:r>
              <w:rPr>
                <w:rFonts w:ascii="Courier New" w:hAnsi="Courier New" w:cs="Courier New"/>
                <w:sz w:val="16"/>
                <w:szCs w:val="16"/>
              </w:rPr>
              <w:t>included</w:t>
            </w:r>
            <w:proofErr w:type="spellEnd"/>
            <w:r w:rsidRPr="001453A1">
              <w:rPr>
                <w:rFonts w:ascii="Courier New" w:hAnsi="Courier New" w:cs="Courier New"/>
                <w:sz w:val="16"/>
                <w:szCs w:val="16"/>
              </w:rPr>
              <w:t>)</w:t>
            </w:r>
          </w:p>
          <w:p w14:paraId="3DEC46E4"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ab/>
              <w:t xml:space="preserve">\My - </w:t>
            </w:r>
            <w:proofErr w:type="spellStart"/>
            <w:r w:rsidRPr="00A85EE4">
              <w:rPr>
                <w:rFonts w:ascii="Courier New" w:hAnsi="Courier New" w:cs="Courier New"/>
                <w:sz w:val="16"/>
                <w:szCs w:val="16"/>
              </w:rPr>
              <w:t>enlarging</w:t>
            </w:r>
            <w:proofErr w:type="spellEnd"/>
            <w:r w:rsidRPr="00A85EE4">
              <w:rPr>
                <w:rFonts w:ascii="Courier New" w:hAnsi="Courier New" w:cs="Courier New"/>
                <w:sz w:val="16"/>
                <w:szCs w:val="16"/>
              </w:rPr>
              <w:t xml:space="preserve"> </w:t>
            </w:r>
            <w:r>
              <w:rPr>
                <w:rFonts w:ascii="Courier New" w:hAnsi="Courier New" w:cs="Courier New"/>
                <w:sz w:val="16"/>
                <w:szCs w:val="16"/>
              </w:rPr>
              <w:t xml:space="preserve">the </w:t>
            </w:r>
            <w:proofErr w:type="spellStart"/>
            <w:r w:rsidRPr="00A85EE4">
              <w:rPr>
                <w:rFonts w:ascii="Courier New" w:hAnsi="Courier New" w:cs="Courier New"/>
                <w:sz w:val="16"/>
                <w:szCs w:val="16"/>
              </w:rPr>
              <w:t>fonts</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vertically</w:t>
            </w:r>
            <w:proofErr w:type="spellEnd"/>
            <w:r>
              <w:rPr>
                <w:rFonts w:ascii="Courier New" w:hAnsi="Courier New" w:cs="Courier New"/>
                <w:sz w:val="16"/>
                <w:szCs w:val="16"/>
              </w:rPr>
              <w:t xml:space="preserve">, 'y' from </w:t>
            </w:r>
            <w:proofErr w:type="spellStart"/>
            <w:r>
              <w:rPr>
                <w:rFonts w:ascii="Courier New" w:hAnsi="Courier New" w:cs="Courier New"/>
                <w:sz w:val="16"/>
                <w:szCs w:val="16"/>
              </w:rPr>
              <w:t>range</w:t>
            </w:r>
            <w:proofErr w:type="spellEnd"/>
            <w:r>
              <w:rPr>
                <w:rFonts w:ascii="Courier New" w:hAnsi="Courier New" w:cs="Courier New"/>
                <w:sz w:val="16"/>
                <w:szCs w:val="16"/>
              </w:rPr>
              <w:t xml:space="preserve"> 1 - 8 (</w:t>
            </w:r>
            <w:proofErr w:type="spellStart"/>
            <w:r>
              <w:rPr>
                <w:rFonts w:ascii="Courier New" w:hAnsi="Courier New" w:cs="Courier New"/>
                <w:sz w:val="16"/>
                <w:szCs w:val="16"/>
              </w:rPr>
              <w:t>included</w:t>
            </w:r>
            <w:proofErr w:type="spellEnd"/>
            <w:r w:rsidRPr="001453A1">
              <w:rPr>
                <w:rFonts w:ascii="Courier New" w:hAnsi="Courier New" w:cs="Courier New"/>
                <w:sz w:val="16"/>
                <w:szCs w:val="16"/>
              </w:rPr>
              <w:t>)</w:t>
            </w:r>
          </w:p>
          <w:p w14:paraId="2C688075"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ab/>
              <w:t>\</w:t>
            </w:r>
            <w:proofErr w:type="spellStart"/>
            <w:r w:rsidRPr="001453A1">
              <w:rPr>
                <w:rFonts w:ascii="Courier New" w:hAnsi="Courier New" w:cs="Courier New"/>
                <w:sz w:val="16"/>
                <w:szCs w:val="16"/>
              </w:rPr>
              <w:t>Mxy</w:t>
            </w:r>
            <w:proofErr w:type="spellEnd"/>
            <w:r w:rsidRPr="001453A1">
              <w:rPr>
                <w:rFonts w:ascii="Courier New" w:hAnsi="Courier New" w:cs="Courier New"/>
                <w:sz w:val="16"/>
                <w:szCs w:val="16"/>
              </w:rPr>
              <w:t xml:space="preserve"> - </w:t>
            </w:r>
            <w:proofErr w:type="spellStart"/>
            <w:r w:rsidRPr="00A85EE4">
              <w:rPr>
                <w:rFonts w:ascii="Courier New" w:hAnsi="Courier New" w:cs="Courier New"/>
                <w:sz w:val="16"/>
                <w:szCs w:val="16"/>
              </w:rPr>
              <w:t>enlarging</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fonts</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vertically</w:t>
            </w:r>
            <w:proofErr w:type="spellEnd"/>
            <w:r w:rsidRPr="00A85EE4">
              <w:rPr>
                <w:rFonts w:ascii="Courier New" w:hAnsi="Courier New" w:cs="Courier New"/>
                <w:sz w:val="16"/>
                <w:szCs w:val="16"/>
              </w:rPr>
              <w:t xml:space="preserve"> and </w:t>
            </w:r>
            <w:proofErr w:type="spellStart"/>
            <w:r w:rsidRPr="00A85EE4">
              <w:rPr>
                <w:rFonts w:ascii="Courier New" w:hAnsi="Courier New" w:cs="Courier New"/>
                <w:sz w:val="16"/>
                <w:szCs w:val="16"/>
              </w:rPr>
              <w:t>horizontally</w:t>
            </w:r>
            <w:proofErr w:type="spellEnd"/>
            <w:r>
              <w:rPr>
                <w:rFonts w:ascii="Courier New" w:hAnsi="Courier New" w:cs="Courier New"/>
                <w:sz w:val="16"/>
                <w:szCs w:val="16"/>
              </w:rPr>
              <w:t xml:space="preserve">, 'x' and 'y' from </w:t>
            </w:r>
            <w:proofErr w:type="spellStart"/>
            <w:r>
              <w:rPr>
                <w:rFonts w:ascii="Courier New" w:hAnsi="Courier New" w:cs="Courier New"/>
                <w:sz w:val="16"/>
                <w:szCs w:val="16"/>
              </w:rPr>
              <w:t>range</w:t>
            </w:r>
            <w:proofErr w:type="spellEnd"/>
            <w:r>
              <w:rPr>
                <w:rFonts w:ascii="Courier New" w:hAnsi="Courier New" w:cs="Courier New"/>
                <w:sz w:val="16"/>
                <w:szCs w:val="16"/>
              </w:rPr>
              <w:t xml:space="preserve"> 1 - 8 (</w:t>
            </w:r>
            <w:proofErr w:type="spellStart"/>
            <w:r>
              <w:rPr>
                <w:rFonts w:ascii="Courier New" w:hAnsi="Courier New" w:cs="Courier New"/>
                <w:sz w:val="16"/>
                <w:szCs w:val="16"/>
              </w:rPr>
              <w:t>included</w:t>
            </w:r>
            <w:proofErr w:type="spellEnd"/>
            <w:r w:rsidRPr="001453A1">
              <w:rPr>
                <w:rFonts w:ascii="Courier New" w:hAnsi="Courier New" w:cs="Courier New"/>
                <w:sz w:val="16"/>
                <w:szCs w:val="16"/>
              </w:rPr>
              <w:t>)</w:t>
            </w:r>
          </w:p>
          <w:p w14:paraId="4014C3FF" w14:textId="77777777" w:rsidR="00431DC0" w:rsidRPr="001453A1" w:rsidRDefault="00431DC0" w:rsidP="00431DC0">
            <w:pPr>
              <w:rPr>
                <w:rFonts w:ascii="Courier New" w:hAnsi="Courier New" w:cs="Courier New"/>
                <w:sz w:val="16"/>
                <w:szCs w:val="16"/>
              </w:rPr>
            </w:pPr>
          </w:p>
          <w:p w14:paraId="77AFF004"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ab/>
              <w:t xml:space="preserve">\R1 - </w:t>
            </w:r>
            <w:proofErr w:type="spellStart"/>
            <w:r>
              <w:rPr>
                <w:rFonts w:ascii="Courier New" w:hAnsi="Courier New" w:cs="Courier New"/>
                <w:sz w:val="16"/>
                <w:szCs w:val="16"/>
              </w:rPr>
              <w:t>turning</w:t>
            </w:r>
            <w:proofErr w:type="spellEnd"/>
            <w:r>
              <w:rPr>
                <w:rFonts w:ascii="Courier New" w:hAnsi="Courier New" w:cs="Courier New"/>
                <w:sz w:val="16"/>
                <w:szCs w:val="16"/>
              </w:rPr>
              <w:t xml:space="preserve"> the </w:t>
            </w:r>
            <w:proofErr w:type="spellStart"/>
            <w:r>
              <w:rPr>
                <w:rFonts w:ascii="Courier New" w:hAnsi="Courier New" w:cs="Courier New"/>
                <w:sz w:val="16"/>
                <w:szCs w:val="16"/>
              </w:rPr>
              <w:t>printout</w:t>
            </w:r>
            <w:proofErr w:type="spellEnd"/>
            <w:r>
              <w:rPr>
                <w:rFonts w:ascii="Courier New" w:hAnsi="Courier New" w:cs="Courier New"/>
                <w:sz w:val="16"/>
                <w:szCs w:val="16"/>
              </w:rPr>
              <w:t xml:space="preserve"> on</w:t>
            </w:r>
            <w:r w:rsidRPr="00A85EE4">
              <w:rPr>
                <w:rFonts w:ascii="Courier New" w:hAnsi="Courier New" w:cs="Courier New"/>
                <w:sz w:val="16"/>
                <w:szCs w:val="16"/>
              </w:rPr>
              <w:t xml:space="preserve"> in the </w:t>
            </w:r>
            <w:proofErr w:type="spellStart"/>
            <w:r w:rsidRPr="00A85EE4">
              <w:rPr>
                <w:rFonts w:ascii="Courier New" w:hAnsi="Courier New" w:cs="Courier New"/>
                <w:sz w:val="16"/>
                <w:szCs w:val="16"/>
              </w:rPr>
              <w:t>negative</w:t>
            </w:r>
            <w:proofErr w:type="spellEnd"/>
          </w:p>
          <w:p w14:paraId="3397B640"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ab/>
              <w:t xml:space="preserve">\R0 - </w:t>
            </w:r>
            <w:proofErr w:type="spellStart"/>
            <w:r w:rsidRPr="00A85EE4">
              <w:rPr>
                <w:rFonts w:ascii="Courier New" w:hAnsi="Courier New" w:cs="Courier New"/>
                <w:sz w:val="16"/>
                <w:szCs w:val="16"/>
              </w:rPr>
              <w:t>turning</w:t>
            </w:r>
            <w:proofErr w:type="spellEnd"/>
            <w:r w:rsidRPr="00A85EE4">
              <w:rPr>
                <w:rFonts w:ascii="Courier New" w:hAnsi="Courier New" w:cs="Courier New"/>
                <w:sz w:val="16"/>
                <w:szCs w:val="16"/>
              </w:rPr>
              <w:t xml:space="preserve"> the </w:t>
            </w:r>
            <w:proofErr w:type="spellStart"/>
            <w:r w:rsidRPr="00A85EE4">
              <w:rPr>
                <w:rFonts w:ascii="Courier New" w:hAnsi="Courier New" w:cs="Courier New"/>
                <w:sz w:val="16"/>
                <w:szCs w:val="16"/>
              </w:rPr>
              <w:t>printout</w:t>
            </w:r>
            <w:proofErr w:type="spellEnd"/>
            <w:r w:rsidRPr="00A85EE4">
              <w:rPr>
                <w:rFonts w:ascii="Courier New" w:hAnsi="Courier New" w:cs="Courier New"/>
                <w:sz w:val="16"/>
                <w:szCs w:val="16"/>
              </w:rPr>
              <w:t xml:space="preserve"> off in the </w:t>
            </w:r>
            <w:proofErr w:type="spellStart"/>
            <w:r w:rsidRPr="00A85EE4">
              <w:rPr>
                <w:rFonts w:ascii="Courier New" w:hAnsi="Courier New" w:cs="Courier New"/>
                <w:sz w:val="16"/>
                <w:szCs w:val="16"/>
              </w:rPr>
              <w:t>negative</w:t>
            </w:r>
            <w:proofErr w:type="spellEnd"/>
          </w:p>
          <w:p w14:paraId="5E378532" w14:textId="77777777" w:rsidR="00431DC0" w:rsidRPr="001453A1" w:rsidRDefault="00431DC0" w:rsidP="00431DC0">
            <w:pPr>
              <w:rPr>
                <w:rFonts w:ascii="Courier New" w:hAnsi="Courier New" w:cs="Courier New"/>
                <w:sz w:val="16"/>
                <w:szCs w:val="16"/>
              </w:rPr>
            </w:pPr>
          </w:p>
          <w:p w14:paraId="12FDC81A"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ab/>
              <w:t xml:space="preserve">\U1 - </w:t>
            </w:r>
            <w:proofErr w:type="spellStart"/>
            <w:r w:rsidRPr="00A85EE4">
              <w:rPr>
                <w:rFonts w:ascii="Courier New" w:hAnsi="Courier New" w:cs="Courier New"/>
                <w:sz w:val="16"/>
                <w:szCs w:val="16"/>
              </w:rPr>
              <w:t>turning</w:t>
            </w:r>
            <w:proofErr w:type="spellEnd"/>
            <w:r w:rsidRPr="00A85EE4">
              <w:rPr>
                <w:rFonts w:ascii="Courier New" w:hAnsi="Courier New" w:cs="Courier New"/>
                <w:sz w:val="16"/>
                <w:szCs w:val="16"/>
              </w:rPr>
              <w:t xml:space="preserve"> on </w:t>
            </w:r>
            <w:proofErr w:type="spellStart"/>
            <w:r w:rsidRPr="00A85EE4">
              <w:rPr>
                <w:rFonts w:ascii="Courier New" w:hAnsi="Courier New" w:cs="Courier New"/>
                <w:sz w:val="16"/>
                <w:szCs w:val="16"/>
              </w:rPr>
              <w:t>underlined</w:t>
            </w:r>
            <w:proofErr w:type="spellEnd"/>
            <w:r w:rsidRPr="00A85EE4">
              <w:rPr>
                <w:rFonts w:ascii="Courier New" w:hAnsi="Courier New" w:cs="Courier New"/>
                <w:sz w:val="16"/>
                <w:szCs w:val="16"/>
              </w:rPr>
              <w:t xml:space="preserve"> printing </w:t>
            </w:r>
            <w:r w:rsidRPr="001453A1">
              <w:rPr>
                <w:rFonts w:ascii="Courier New" w:hAnsi="Courier New" w:cs="Courier New"/>
                <w:sz w:val="16"/>
                <w:szCs w:val="16"/>
              </w:rPr>
              <w:t>(</w:t>
            </w:r>
            <w:proofErr w:type="spellStart"/>
            <w:r w:rsidRPr="00A85EE4">
              <w:rPr>
                <w:rFonts w:ascii="Courier New" w:hAnsi="Courier New" w:cs="Courier New"/>
                <w:sz w:val="16"/>
                <w:szCs w:val="16"/>
              </w:rPr>
              <w:t>thickness</w:t>
            </w:r>
            <w:proofErr w:type="spellEnd"/>
            <w:r w:rsidRPr="001453A1">
              <w:rPr>
                <w:rFonts w:ascii="Courier New" w:hAnsi="Courier New" w:cs="Courier New"/>
                <w:sz w:val="16"/>
                <w:szCs w:val="16"/>
              </w:rPr>
              <w:t xml:space="preserve"> 1 </w:t>
            </w:r>
            <w:proofErr w:type="spellStart"/>
            <w:r w:rsidRPr="001453A1">
              <w:rPr>
                <w:rFonts w:ascii="Courier New" w:hAnsi="Courier New" w:cs="Courier New"/>
                <w:sz w:val="16"/>
                <w:szCs w:val="16"/>
              </w:rPr>
              <w:t>pixel</w:t>
            </w:r>
            <w:proofErr w:type="spellEnd"/>
            <w:r w:rsidRPr="001453A1">
              <w:rPr>
                <w:rFonts w:ascii="Courier New" w:hAnsi="Courier New" w:cs="Courier New"/>
                <w:sz w:val="16"/>
                <w:szCs w:val="16"/>
              </w:rPr>
              <w:t>)</w:t>
            </w:r>
          </w:p>
          <w:p w14:paraId="2CF2475E"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ab/>
              <w:t xml:space="preserve">\U2 - </w:t>
            </w:r>
            <w:proofErr w:type="spellStart"/>
            <w:r w:rsidRPr="00A85EE4">
              <w:rPr>
                <w:rFonts w:ascii="Courier New" w:hAnsi="Courier New" w:cs="Courier New"/>
                <w:sz w:val="16"/>
                <w:szCs w:val="16"/>
              </w:rPr>
              <w:t>turning</w:t>
            </w:r>
            <w:proofErr w:type="spellEnd"/>
            <w:r w:rsidRPr="00A85EE4">
              <w:rPr>
                <w:rFonts w:ascii="Courier New" w:hAnsi="Courier New" w:cs="Courier New"/>
                <w:sz w:val="16"/>
                <w:szCs w:val="16"/>
              </w:rPr>
              <w:t xml:space="preserve"> on </w:t>
            </w:r>
            <w:proofErr w:type="spellStart"/>
            <w:r w:rsidRPr="00A85EE4">
              <w:rPr>
                <w:rFonts w:ascii="Courier New" w:hAnsi="Courier New" w:cs="Courier New"/>
                <w:sz w:val="16"/>
                <w:szCs w:val="16"/>
              </w:rPr>
              <w:t>underlined</w:t>
            </w:r>
            <w:proofErr w:type="spellEnd"/>
            <w:r w:rsidRPr="00A85EE4">
              <w:rPr>
                <w:rFonts w:ascii="Courier New" w:hAnsi="Courier New" w:cs="Courier New"/>
                <w:sz w:val="16"/>
                <w:szCs w:val="16"/>
              </w:rPr>
              <w:t xml:space="preserve"> printing </w:t>
            </w:r>
            <w:r w:rsidRPr="001453A1">
              <w:rPr>
                <w:rFonts w:ascii="Courier New" w:hAnsi="Courier New" w:cs="Courier New"/>
                <w:sz w:val="16"/>
                <w:szCs w:val="16"/>
              </w:rPr>
              <w:t>(</w:t>
            </w:r>
            <w:proofErr w:type="spellStart"/>
            <w:r w:rsidRPr="00A85EE4">
              <w:rPr>
                <w:rFonts w:ascii="Courier New" w:hAnsi="Courier New" w:cs="Courier New"/>
                <w:sz w:val="16"/>
                <w:szCs w:val="16"/>
              </w:rPr>
              <w:t>thickness</w:t>
            </w:r>
            <w:proofErr w:type="spellEnd"/>
            <w:r w:rsidRPr="001453A1">
              <w:rPr>
                <w:rFonts w:ascii="Courier New" w:hAnsi="Courier New" w:cs="Courier New"/>
                <w:sz w:val="16"/>
                <w:szCs w:val="16"/>
              </w:rPr>
              <w:t xml:space="preserve"> 2 </w:t>
            </w:r>
            <w:proofErr w:type="spellStart"/>
            <w:r w:rsidRPr="001453A1">
              <w:rPr>
                <w:rFonts w:ascii="Courier New" w:hAnsi="Courier New" w:cs="Courier New"/>
                <w:sz w:val="16"/>
                <w:szCs w:val="16"/>
              </w:rPr>
              <w:t>pixel</w:t>
            </w:r>
            <w:proofErr w:type="spellEnd"/>
            <w:r w:rsidRPr="001453A1">
              <w:rPr>
                <w:rFonts w:ascii="Courier New" w:hAnsi="Courier New" w:cs="Courier New"/>
                <w:sz w:val="16"/>
                <w:szCs w:val="16"/>
              </w:rPr>
              <w:t>)</w:t>
            </w:r>
          </w:p>
          <w:p w14:paraId="65A8A448" w14:textId="77777777" w:rsidR="00431DC0" w:rsidRPr="001453A1" w:rsidRDefault="00431DC0" w:rsidP="00431DC0">
            <w:pPr>
              <w:rPr>
                <w:rFonts w:ascii="Courier New" w:hAnsi="Courier New" w:cs="Courier New"/>
                <w:sz w:val="16"/>
                <w:szCs w:val="16"/>
              </w:rPr>
            </w:pPr>
            <w:r w:rsidRPr="001453A1">
              <w:rPr>
                <w:rFonts w:ascii="Courier New" w:hAnsi="Courier New" w:cs="Courier New"/>
                <w:sz w:val="16"/>
                <w:szCs w:val="16"/>
              </w:rPr>
              <w:tab/>
              <w:t xml:space="preserve">\U0 - </w:t>
            </w:r>
            <w:proofErr w:type="spellStart"/>
            <w:r>
              <w:rPr>
                <w:rFonts w:ascii="Courier New" w:hAnsi="Courier New" w:cs="Courier New"/>
                <w:sz w:val="16"/>
                <w:szCs w:val="16"/>
              </w:rPr>
              <w:t>turning</w:t>
            </w:r>
            <w:proofErr w:type="spellEnd"/>
            <w:r>
              <w:rPr>
                <w:rFonts w:ascii="Courier New" w:hAnsi="Courier New" w:cs="Courier New"/>
                <w:sz w:val="16"/>
                <w:szCs w:val="16"/>
              </w:rPr>
              <w:t xml:space="preserve"> off</w:t>
            </w:r>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underlined</w:t>
            </w:r>
            <w:proofErr w:type="spellEnd"/>
            <w:r w:rsidRPr="00A85EE4">
              <w:rPr>
                <w:rFonts w:ascii="Courier New" w:hAnsi="Courier New" w:cs="Courier New"/>
                <w:sz w:val="16"/>
                <w:szCs w:val="16"/>
              </w:rPr>
              <w:t xml:space="preserve"> printing</w:t>
            </w:r>
          </w:p>
          <w:p w14:paraId="11B354C5" w14:textId="77777777" w:rsidR="00431DC0" w:rsidRPr="001453A1" w:rsidRDefault="00431DC0" w:rsidP="00431DC0">
            <w:pPr>
              <w:rPr>
                <w:rFonts w:ascii="Courier New" w:hAnsi="Courier New" w:cs="Courier New"/>
                <w:sz w:val="16"/>
                <w:szCs w:val="16"/>
              </w:rPr>
            </w:pPr>
          </w:p>
          <w:p w14:paraId="27C7D1A6" w14:textId="77777777" w:rsidR="00431DC0" w:rsidRPr="001453A1" w:rsidRDefault="00431DC0" w:rsidP="00431DC0">
            <w:pPr>
              <w:ind w:firstLine="709"/>
              <w:rPr>
                <w:rFonts w:ascii="Courier New" w:hAnsi="Courier New" w:cs="Courier New"/>
                <w:sz w:val="16"/>
                <w:szCs w:val="16"/>
              </w:rPr>
            </w:pPr>
            <w:r w:rsidRPr="001453A1">
              <w:rPr>
                <w:rFonts w:ascii="Courier New" w:hAnsi="Courier New" w:cs="Courier New"/>
                <w:sz w:val="16"/>
                <w:szCs w:val="16"/>
              </w:rPr>
              <w:t xml:space="preserve">\*1 - </w:t>
            </w:r>
            <w:proofErr w:type="spellStart"/>
            <w:r w:rsidRPr="00A85EE4">
              <w:rPr>
                <w:rFonts w:ascii="Courier New" w:hAnsi="Courier New" w:cs="Courier New"/>
                <w:sz w:val="16"/>
                <w:szCs w:val="16"/>
              </w:rPr>
              <w:t>turning</w:t>
            </w:r>
            <w:proofErr w:type="spellEnd"/>
            <w:r w:rsidRPr="00A85EE4">
              <w:rPr>
                <w:rFonts w:ascii="Courier New" w:hAnsi="Courier New" w:cs="Courier New"/>
                <w:sz w:val="16"/>
                <w:szCs w:val="16"/>
              </w:rPr>
              <w:t xml:space="preserve"> on the </w:t>
            </w:r>
            <w:proofErr w:type="spellStart"/>
            <w:r w:rsidRPr="00A85EE4">
              <w:rPr>
                <w:rFonts w:ascii="Courier New" w:hAnsi="Courier New" w:cs="Courier New"/>
                <w:sz w:val="16"/>
                <w:szCs w:val="16"/>
              </w:rPr>
              <w:t>masked</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copy</w:t>
            </w:r>
            <w:proofErr w:type="spellEnd"/>
          </w:p>
          <w:p w14:paraId="37C29D1B" w14:textId="77777777" w:rsidR="00783FC6" w:rsidRPr="0028446B" w:rsidRDefault="00431DC0" w:rsidP="00431DC0">
            <w:pPr>
              <w:rPr>
                <w:lang w:val="x-none"/>
              </w:rPr>
            </w:pPr>
            <w:r w:rsidRPr="001453A1">
              <w:rPr>
                <w:rFonts w:ascii="Courier New" w:hAnsi="Courier New" w:cs="Courier New"/>
                <w:sz w:val="16"/>
                <w:szCs w:val="16"/>
              </w:rPr>
              <w:tab/>
              <w:t xml:space="preserve">\*0 - </w:t>
            </w:r>
            <w:proofErr w:type="spellStart"/>
            <w:r w:rsidRPr="00A85EE4">
              <w:rPr>
                <w:rFonts w:ascii="Courier New" w:hAnsi="Courier New" w:cs="Courier New"/>
                <w:sz w:val="16"/>
                <w:szCs w:val="16"/>
              </w:rPr>
              <w:t>disabling</w:t>
            </w:r>
            <w:proofErr w:type="spellEnd"/>
            <w:r w:rsidRPr="00A85EE4">
              <w:rPr>
                <w:rFonts w:ascii="Courier New" w:hAnsi="Courier New" w:cs="Courier New"/>
                <w:sz w:val="16"/>
                <w:szCs w:val="16"/>
              </w:rPr>
              <w:t xml:space="preserve"> the </w:t>
            </w:r>
            <w:proofErr w:type="spellStart"/>
            <w:r w:rsidRPr="00A85EE4">
              <w:rPr>
                <w:rFonts w:ascii="Courier New" w:hAnsi="Courier New" w:cs="Courier New"/>
                <w:sz w:val="16"/>
                <w:szCs w:val="16"/>
              </w:rPr>
              <w:t>masked</w:t>
            </w:r>
            <w:proofErr w:type="spellEnd"/>
            <w:r w:rsidRPr="00A85EE4">
              <w:rPr>
                <w:rFonts w:ascii="Courier New" w:hAnsi="Courier New" w:cs="Courier New"/>
                <w:sz w:val="16"/>
                <w:szCs w:val="16"/>
              </w:rPr>
              <w:t xml:space="preserve"> </w:t>
            </w:r>
            <w:proofErr w:type="spellStart"/>
            <w:r w:rsidRPr="00A85EE4">
              <w:rPr>
                <w:rFonts w:ascii="Courier New" w:hAnsi="Courier New" w:cs="Courier New"/>
                <w:sz w:val="16"/>
                <w:szCs w:val="16"/>
              </w:rPr>
              <w:t>copy</w:t>
            </w:r>
            <w:proofErr w:type="spellEnd"/>
          </w:p>
        </w:tc>
      </w:tr>
    </w:tbl>
    <w:p w14:paraId="07CFAC94" w14:textId="77777777" w:rsidR="009B338C" w:rsidRPr="0028446B" w:rsidRDefault="009B338C" w:rsidP="00474B63">
      <w:pPr>
        <w:pStyle w:val="Nagwek4"/>
      </w:pPr>
      <w:bookmarkStart w:id="392" w:name="_Toc359414555"/>
      <w:r w:rsidRPr="0028446B">
        <w:lastRenderedPageBreak/>
        <w:t xml:space="preserve">4.6.5.72 </w:t>
      </w:r>
      <w:bookmarkEnd w:id="392"/>
      <w:r w:rsidR="00431DC0" w:rsidRPr="00A85EE4">
        <w:t xml:space="preserve">Parking </w:t>
      </w:r>
      <w:proofErr w:type="spellStart"/>
      <w:r w:rsidR="00431DC0" w:rsidRPr="00A85EE4">
        <w:t>ticket</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09EED8CD" w14:textId="77777777" w:rsidTr="003D6CE3">
        <w:tc>
          <w:tcPr>
            <w:tcW w:w="4529" w:type="dxa"/>
            <w:tcBorders>
              <w:top w:val="nil"/>
              <w:left w:val="nil"/>
              <w:bottom w:val="single" w:sz="4" w:space="0" w:color="auto"/>
              <w:right w:val="nil"/>
            </w:tcBorders>
          </w:tcPr>
          <w:p w14:paraId="451C6C27"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6E6DEB75" w14:textId="77777777" w:rsidR="00783FC6" w:rsidRPr="0028446B" w:rsidRDefault="003821F4" w:rsidP="003821F4">
            <w:pPr>
              <w:jc w:val="right"/>
            </w:pPr>
            <w:r w:rsidRPr="0028446B">
              <w:t>51</w:t>
            </w:r>
          </w:p>
        </w:tc>
      </w:tr>
      <w:tr w:rsidR="00783FC6" w:rsidRPr="0028446B" w14:paraId="268FBE7A" w14:textId="77777777" w:rsidTr="003D6CE3">
        <w:tc>
          <w:tcPr>
            <w:tcW w:w="9059" w:type="dxa"/>
            <w:gridSpan w:val="2"/>
            <w:tcBorders>
              <w:top w:val="single" w:sz="4" w:space="0" w:color="auto"/>
            </w:tcBorders>
          </w:tcPr>
          <w:p w14:paraId="2AFFD62A" w14:textId="77777777" w:rsidR="003821F4" w:rsidRPr="0028446B" w:rsidRDefault="009B74B0" w:rsidP="003821F4">
            <w:pPr>
              <w:pStyle w:val="Zwykytekst"/>
              <w:rPr>
                <w:rFonts w:eastAsia="MS Mincho"/>
                <w:sz w:val="16"/>
                <w:lang w:val="pl-PL"/>
              </w:rPr>
            </w:pPr>
            <w:r w:rsidRPr="0028446B">
              <w:rPr>
                <w:rFonts w:eastAsia="MS Mincho"/>
                <w:sz w:val="16"/>
                <w:lang w:val="pl-PL"/>
              </w:rPr>
              <w:t>01</w:t>
            </w:r>
          </w:p>
          <w:p w14:paraId="33C7CABF" w14:textId="77777777" w:rsidR="003821F4" w:rsidRPr="0028446B" w:rsidRDefault="003821F4" w:rsidP="003821F4">
            <w:pPr>
              <w:pStyle w:val="Zwykytekst"/>
              <w:rPr>
                <w:rFonts w:eastAsia="MS Mincho"/>
                <w:sz w:val="16"/>
                <w:lang w:val="pl-PL"/>
              </w:rPr>
            </w:pPr>
            <w:r w:rsidRPr="0028446B">
              <w:rPr>
                <w:rFonts w:eastAsia="MS Mincho"/>
                <w:sz w:val="16"/>
                <w:lang w:val="pl-PL"/>
              </w:rPr>
              <w:t>02</w:t>
            </w:r>
            <w:r w:rsidRPr="0028446B">
              <w:rPr>
                <w:rFonts w:eastAsia="MS Mincho"/>
                <w:sz w:val="16"/>
                <w:lang w:val="pl-PL"/>
              </w:rPr>
              <w:tab/>
            </w:r>
            <w:r w:rsidRPr="0028446B">
              <w:rPr>
                <w:rFonts w:eastAsia="MS Mincho"/>
                <w:sz w:val="16"/>
                <w:lang w:val="pl-PL"/>
              </w:rPr>
              <w:tab/>
            </w:r>
            <w:r w:rsidRPr="0028446B">
              <w:rPr>
                <w:rFonts w:eastAsia="MS Mincho"/>
                <w:sz w:val="16"/>
                <w:lang w:val="pl-PL"/>
              </w:rPr>
              <w:tab/>
              <w:t>BILET PARKINGOWY</w:t>
            </w:r>
          </w:p>
          <w:p w14:paraId="12B9D1CA" w14:textId="77777777" w:rsidR="003821F4" w:rsidRPr="0028446B" w:rsidRDefault="003821F4" w:rsidP="003821F4">
            <w:pPr>
              <w:pStyle w:val="Zwykytekst"/>
              <w:rPr>
                <w:rFonts w:eastAsia="MS Mincho"/>
                <w:sz w:val="16"/>
                <w:lang w:val="pl-PL"/>
              </w:rPr>
            </w:pPr>
            <w:r w:rsidRPr="0028446B">
              <w:rPr>
                <w:rFonts w:eastAsia="MS Mincho"/>
                <w:sz w:val="16"/>
                <w:lang w:val="pl-PL"/>
              </w:rPr>
              <w:t>03</w:t>
            </w:r>
            <w:r w:rsidRPr="0028446B">
              <w:rPr>
                <w:rFonts w:eastAsia="MS Mincho"/>
                <w:sz w:val="16"/>
                <w:lang w:val="pl-PL"/>
              </w:rPr>
              <w:tab/>
            </w:r>
            <w:r w:rsidRPr="0028446B">
              <w:rPr>
                <w:rFonts w:eastAsia="MS Mincho"/>
                <w:sz w:val="16"/>
                <w:lang w:val="pl-PL"/>
              </w:rPr>
              <w:tab/>
            </w:r>
            <w:r w:rsidRPr="0028446B">
              <w:rPr>
                <w:rFonts w:eastAsia="MS Mincho"/>
                <w:sz w:val="16"/>
                <w:lang w:val="pl-PL"/>
              </w:rPr>
              <w:tab/>
              <w:t>KWIT PARKINGOWY</w:t>
            </w:r>
          </w:p>
          <w:p w14:paraId="7DB1E209" w14:textId="77777777" w:rsidR="003821F4" w:rsidRPr="0028446B" w:rsidRDefault="003821F4" w:rsidP="003821F4">
            <w:pPr>
              <w:pStyle w:val="Zwykytekst"/>
              <w:rPr>
                <w:rFonts w:eastAsia="MS Mincho"/>
                <w:sz w:val="16"/>
                <w:lang w:val="pl-PL"/>
              </w:rPr>
            </w:pPr>
            <w:r w:rsidRPr="0028446B">
              <w:rPr>
                <w:rFonts w:eastAsia="MS Mincho"/>
                <w:sz w:val="16"/>
                <w:lang w:val="pl-PL"/>
              </w:rPr>
              <w:t>04</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PARKING:      </w:t>
            </w:r>
          </w:p>
          <w:p w14:paraId="2C396131" w14:textId="77777777" w:rsidR="003821F4" w:rsidRPr="0028446B" w:rsidRDefault="009034FA" w:rsidP="003821F4">
            <w:pPr>
              <w:pStyle w:val="Zwykytekst"/>
              <w:rPr>
                <w:rFonts w:eastAsia="MS Mincho"/>
                <w:sz w:val="16"/>
                <w:lang w:val="pl-PL"/>
              </w:rPr>
            </w:pPr>
            <w:r>
              <w:rPr>
                <w:rFonts w:eastAsia="MS Mincho"/>
                <w:sz w:val="16"/>
                <w:lang w:val="pl-PL"/>
              </w:rPr>
              <w:t>05</w:t>
            </w:r>
            <w:r>
              <w:rPr>
                <w:rFonts w:eastAsia="MS Mincho"/>
                <w:sz w:val="16"/>
                <w:lang w:val="pl-PL"/>
              </w:rPr>
              <w:tab/>
            </w:r>
            <w:r w:rsidRPr="004256C7">
              <w:rPr>
                <w:rFonts w:eastAsia="MS Mincho"/>
                <w:color w:val="1F4E79" w:themeColor="accent1" w:themeShade="80"/>
                <w:sz w:val="16"/>
                <w:lang w:val="pl-PL"/>
              </w:rPr>
              <w:t>&amp;&amp;&amp;&amp;&amp;&amp;&amp;&amp;&amp;&amp;&amp;&amp;&amp;&amp;&amp;&amp;&amp;&amp;&amp;&amp;&amp;&amp;&amp;&amp;&amp;&amp;&amp;&amp;&amp;&amp;&amp;&amp;&amp;&amp;&amp;&amp;&amp;&amp;&amp;&amp;</w:t>
            </w:r>
            <w:r>
              <w:rPr>
                <w:rFonts w:eastAsia="MS Mincho"/>
                <w:sz w:val="16"/>
                <w:lang w:val="pl-PL"/>
              </w:rPr>
              <w:t>&amp;&amp;&amp;&amp;&amp;&amp;&amp;</w:t>
            </w:r>
            <w:r w:rsidR="003821F4" w:rsidRPr="0028446B">
              <w:rPr>
                <w:rFonts w:eastAsia="MS Mincho"/>
                <w:sz w:val="16"/>
                <w:lang w:val="pl-PL"/>
              </w:rPr>
              <w:tab/>
            </w:r>
            <w:r w:rsidR="00285EC9">
              <w:rPr>
                <w:rFonts w:eastAsia="MS Mincho"/>
                <w:sz w:val="16"/>
                <w:lang w:val="pl-PL"/>
              </w:rPr>
              <w:t>&lt;par&amp;&gt;</w:t>
            </w:r>
          </w:p>
          <w:p w14:paraId="30525A43" w14:textId="77777777" w:rsidR="003821F4" w:rsidRPr="0028446B" w:rsidRDefault="003821F4" w:rsidP="003821F4">
            <w:pPr>
              <w:pStyle w:val="Zwykytekst"/>
              <w:rPr>
                <w:rFonts w:eastAsia="MS Mincho"/>
                <w:sz w:val="16"/>
                <w:lang w:val="pl-PL"/>
              </w:rPr>
            </w:pPr>
            <w:r w:rsidRPr="0028446B">
              <w:rPr>
                <w:rFonts w:eastAsia="MS Mincho"/>
                <w:sz w:val="16"/>
                <w:lang w:val="pl-PL"/>
              </w:rPr>
              <w:t>06</w:t>
            </w:r>
            <w:r w:rsidRPr="0028446B">
              <w:rPr>
                <w:rFonts w:eastAsia="MS Mincho"/>
                <w:sz w:val="16"/>
                <w:lang w:val="pl-PL"/>
              </w:rPr>
              <w:tab/>
            </w:r>
            <w:r w:rsidR="009034FA" w:rsidRPr="004256C7">
              <w:rPr>
                <w:rFonts w:eastAsia="MS Mincho"/>
                <w:color w:val="1F4E79" w:themeColor="accent1" w:themeShade="80"/>
                <w:sz w:val="16"/>
                <w:lang w:val="pl-PL"/>
              </w:rPr>
              <w:t>&amp;&amp;&amp;&amp;&amp;&amp;&amp;&amp;&amp;&amp;&amp;&amp;&amp;&amp;&amp;&amp;&amp;&amp;&amp;&amp;&amp;&amp;&amp;&amp;&amp;&amp;&amp;&amp;&amp;&amp;&amp;&amp;&amp;&amp;&amp;&amp;&amp;&amp;&amp;&amp;</w:t>
            </w:r>
            <w:r w:rsidR="009034FA">
              <w:rPr>
                <w:rFonts w:eastAsia="MS Mincho"/>
                <w:sz w:val="16"/>
                <w:lang w:val="pl-PL"/>
              </w:rPr>
              <w:t>&amp;&amp;&amp;&amp;&amp;&amp;&amp;</w:t>
            </w:r>
            <w:r w:rsidRPr="0028446B">
              <w:rPr>
                <w:rFonts w:eastAsia="MS Mincho"/>
                <w:sz w:val="16"/>
                <w:lang w:val="pl-PL"/>
              </w:rPr>
              <w:tab/>
            </w:r>
            <w:r w:rsidR="00285EC9">
              <w:rPr>
                <w:rFonts w:eastAsia="MS Mincho"/>
                <w:sz w:val="16"/>
                <w:lang w:val="pl-PL"/>
              </w:rPr>
              <w:t>&lt;par&amp;&gt;</w:t>
            </w:r>
          </w:p>
          <w:p w14:paraId="625D7E6D" w14:textId="77777777" w:rsidR="003821F4" w:rsidRPr="0028446B" w:rsidRDefault="003821F4" w:rsidP="003821F4">
            <w:pPr>
              <w:pStyle w:val="Zwykytekst"/>
              <w:rPr>
                <w:rFonts w:eastAsia="MS Mincho"/>
                <w:sz w:val="16"/>
                <w:lang w:val="pl-PL"/>
              </w:rPr>
            </w:pPr>
            <w:r w:rsidRPr="0028446B">
              <w:rPr>
                <w:rFonts w:eastAsia="MS Mincho"/>
                <w:sz w:val="16"/>
                <w:lang w:val="pl-PL"/>
              </w:rPr>
              <w:t>07</w:t>
            </w:r>
            <w:r w:rsidRPr="0028446B">
              <w:rPr>
                <w:rFonts w:eastAsia="MS Mincho"/>
                <w:sz w:val="16"/>
                <w:lang w:val="pl-PL"/>
              </w:rPr>
              <w:tab/>
            </w:r>
            <w:r w:rsidR="009034FA" w:rsidRPr="004256C7">
              <w:rPr>
                <w:rFonts w:eastAsia="MS Mincho"/>
                <w:color w:val="1F4E79" w:themeColor="accent1" w:themeShade="80"/>
                <w:sz w:val="16"/>
                <w:lang w:val="pl-PL"/>
              </w:rPr>
              <w:t>&amp;&amp;&amp;&amp;&amp;&amp;&amp;&amp;&amp;&amp;&amp;&amp;&amp;&amp;&amp;&amp;&amp;&amp;&amp;&amp;&amp;&amp;&amp;&amp;&amp;&amp;&amp;&amp;&amp;&amp;&amp;&amp;&amp;&amp;&amp;&amp;&amp;&amp;&amp;&amp;</w:t>
            </w:r>
            <w:r w:rsidR="009034FA">
              <w:rPr>
                <w:rFonts w:eastAsia="MS Mincho"/>
                <w:sz w:val="16"/>
                <w:lang w:val="pl-PL"/>
              </w:rPr>
              <w:t>&amp;&amp;&amp;&amp;&amp;&amp;&amp;</w:t>
            </w:r>
            <w:r w:rsidRPr="0028446B">
              <w:rPr>
                <w:rFonts w:eastAsia="MS Mincho"/>
                <w:sz w:val="16"/>
                <w:lang w:val="pl-PL"/>
              </w:rPr>
              <w:tab/>
            </w:r>
            <w:r w:rsidR="00285EC9">
              <w:rPr>
                <w:rFonts w:eastAsia="MS Mincho"/>
                <w:sz w:val="16"/>
                <w:lang w:val="pl-PL"/>
              </w:rPr>
              <w:t>&lt;par&amp;&gt;</w:t>
            </w:r>
          </w:p>
          <w:p w14:paraId="37C7FD61" w14:textId="77777777" w:rsidR="003821F4" w:rsidRPr="0028446B" w:rsidRDefault="009034FA" w:rsidP="003821F4">
            <w:pPr>
              <w:pStyle w:val="Zwykytekst"/>
              <w:rPr>
                <w:rFonts w:eastAsia="MS Mincho"/>
                <w:sz w:val="16"/>
                <w:lang w:val="pl-PL"/>
              </w:rPr>
            </w:pPr>
            <w:r>
              <w:rPr>
                <w:rFonts w:eastAsia="MS Mincho"/>
                <w:sz w:val="16"/>
                <w:lang w:val="pl-PL"/>
              </w:rPr>
              <w:t>08</w:t>
            </w:r>
            <w:r>
              <w:rPr>
                <w:rFonts w:eastAsia="MS Mincho"/>
                <w:sz w:val="16"/>
                <w:lang w:val="pl-PL"/>
              </w:rPr>
              <w:tab/>
              <w:t xml:space="preserve">NUMER BILETU: </w:t>
            </w:r>
            <w:r w:rsidRPr="004256C7">
              <w:rPr>
                <w:rFonts w:eastAsia="MS Mincho"/>
                <w:color w:val="1F4E79" w:themeColor="accent1" w:themeShade="80"/>
                <w:sz w:val="16"/>
                <w:lang w:val="pl-PL"/>
              </w:rPr>
              <w:t>&amp;&amp;&amp;&amp;&amp;&amp;&amp;&amp;&amp;&amp;&amp;&amp;&amp;&amp;&amp;&amp;&amp;&amp;&amp;&amp;&amp;&amp;&amp;&amp;&amp;&amp;</w:t>
            </w:r>
            <w:r>
              <w:rPr>
                <w:rFonts w:eastAsia="MS Mincho"/>
                <w:sz w:val="16"/>
                <w:lang w:val="pl-PL"/>
              </w:rPr>
              <w:t>&amp;&amp;&amp;&amp;&amp;&amp;&amp;     &lt;par&amp;&gt;</w:t>
            </w:r>
          </w:p>
          <w:p w14:paraId="0E504DA7" w14:textId="77777777" w:rsidR="003821F4" w:rsidRPr="0028446B" w:rsidRDefault="003821F4" w:rsidP="003821F4">
            <w:pPr>
              <w:pStyle w:val="Zwykytekst"/>
              <w:rPr>
                <w:rFonts w:eastAsia="MS Mincho"/>
                <w:sz w:val="16"/>
                <w:lang w:val="pl-PL"/>
              </w:rPr>
            </w:pPr>
            <w:r w:rsidRPr="0028446B">
              <w:rPr>
                <w:rFonts w:eastAsia="MS Mincho"/>
                <w:sz w:val="16"/>
                <w:lang w:val="pl-PL"/>
              </w:rPr>
              <w:t>09</w:t>
            </w:r>
            <w:r w:rsidRPr="0028446B">
              <w:rPr>
                <w:rFonts w:eastAsia="MS Mincho"/>
                <w:sz w:val="16"/>
                <w:lang w:val="pl-PL"/>
              </w:rPr>
              <w:tab/>
              <w:t xml:space="preserve">RODZAJ BILETU: </w:t>
            </w:r>
            <w:r w:rsidR="009034FA" w:rsidRPr="004256C7">
              <w:rPr>
                <w:rFonts w:eastAsia="MS Mincho"/>
                <w:color w:val="1F4E79" w:themeColor="accent1" w:themeShade="80"/>
                <w:sz w:val="16"/>
                <w:lang w:val="pl-PL"/>
              </w:rPr>
              <w:t>&amp;&amp;&amp;&amp;&amp;&amp;&amp;&amp;&amp;&amp;&amp;&amp;&amp;&amp;&amp;&amp;&amp;&amp;&amp;&amp;&amp;&amp;&amp;&amp;&amp;</w:t>
            </w:r>
            <w:r w:rsidR="009034FA">
              <w:rPr>
                <w:rFonts w:eastAsia="MS Mincho"/>
                <w:sz w:val="16"/>
                <w:lang w:val="pl-PL"/>
              </w:rPr>
              <w:t>&amp;&amp;&amp;&amp;&amp;&amp;&amp;</w:t>
            </w:r>
            <w:r w:rsidRPr="0028446B">
              <w:rPr>
                <w:rFonts w:eastAsia="MS Mincho"/>
                <w:sz w:val="16"/>
                <w:lang w:val="pl-PL"/>
              </w:rPr>
              <w:tab/>
            </w:r>
            <w:r w:rsidR="00285EC9">
              <w:rPr>
                <w:rFonts w:eastAsia="MS Mincho"/>
                <w:sz w:val="16"/>
                <w:lang w:val="pl-PL"/>
              </w:rPr>
              <w:t>&lt;par&amp;&gt;</w:t>
            </w:r>
          </w:p>
          <w:p w14:paraId="39BFCA39" w14:textId="77777777" w:rsidR="003821F4" w:rsidRPr="0028446B" w:rsidRDefault="003821F4" w:rsidP="003821F4">
            <w:pPr>
              <w:pStyle w:val="Zwykytekst"/>
              <w:rPr>
                <w:rFonts w:eastAsia="MS Mincho"/>
                <w:sz w:val="16"/>
                <w:lang w:val="pl-PL"/>
              </w:rPr>
            </w:pPr>
            <w:r w:rsidRPr="0028446B">
              <w:rPr>
                <w:rFonts w:eastAsia="MS Mincho"/>
                <w:sz w:val="16"/>
                <w:lang w:val="pl-PL"/>
              </w:rPr>
              <w:t>0A</w:t>
            </w:r>
            <w:r w:rsidRPr="0028446B">
              <w:rPr>
                <w:rFonts w:eastAsia="MS Mincho"/>
                <w:sz w:val="16"/>
                <w:lang w:val="pl-PL"/>
              </w:rPr>
              <w:tab/>
              <w:t>WJAZD:</w:t>
            </w:r>
          </w:p>
          <w:p w14:paraId="0DBDBC49" w14:textId="77777777" w:rsidR="003821F4" w:rsidRPr="0028446B" w:rsidRDefault="003821F4" w:rsidP="003821F4">
            <w:pPr>
              <w:pStyle w:val="Zwykytekst"/>
              <w:rPr>
                <w:rFonts w:eastAsia="MS Mincho"/>
                <w:sz w:val="16"/>
                <w:lang w:val="pl-PL"/>
              </w:rPr>
            </w:pPr>
            <w:r w:rsidRPr="0028446B">
              <w:rPr>
                <w:rFonts w:eastAsia="MS Mincho"/>
                <w:sz w:val="16"/>
                <w:lang w:val="pl-PL"/>
              </w:rPr>
              <w:t>0B</w:t>
            </w:r>
            <w:r w:rsidRPr="0028446B">
              <w:rPr>
                <w:rFonts w:eastAsia="MS Mincho"/>
                <w:sz w:val="16"/>
                <w:lang w:val="pl-PL"/>
              </w:rPr>
              <w:tab/>
              <w:t>DATA: ##########   GOD</w:t>
            </w:r>
            <w:r w:rsidR="009034FA">
              <w:rPr>
                <w:rFonts w:eastAsia="MS Mincho"/>
                <w:sz w:val="16"/>
                <w:lang w:val="pl-PL"/>
              </w:rPr>
              <w:t xml:space="preserve">ZINA: </w:t>
            </w:r>
            <w:r w:rsidR="009034FA" w:rsidRPr="004256C7">
              <w:rPr>
                <w:rFonts w:eastAsia="MS Mincho"/>
                <w:color w:val="1F4E79" w:themeColor="accent1" w:themeShade="80"/>
                <w:sz w:val="16"/>
                <w:lang w:val="pl-PL"/>
              </w:rPr>
              <w:t>##</w:t>
            </w:r>
            <w:r w:rsidR="009034FA">
              <w:rPr>
                <w:rFonts w:eastAsia="MS Mincho"/>
                <w:sz w:val="16"/>
                <w:lang w:val="pl-PL"/>
              </w:rPr>
              <w:t>###</w:t>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00D86E2A">
              <w:rPr>
                <w:rFonts w:eastAsia="MS Mincho"/>
                <w:sz w:val="16"/>
                <w:lang w:val="pl-PL"/>
              </w:rPr>
              <w:t>&lt;par#&gt;</w:t>
            </w:r>
          </w:p>
          <w:p w14:paraId="42ECEC40" w14:textId="77777777" w:rsidR="003821F4" w:rsidRPr="0028446B" w:rsidRDefault="009034FA" w:rsidP="003821F4">
            <w:pPr>
              <w:pStyle w:val="Zwykytekst"/>
              <w:rPr>
                <w:rFonts w:eastAsia="MS Mincho"/>
                <w:sz w:val="16"/>
                <w:lang w:val="pl-PL"/>
              </w:rPr>
            </w:pPr>
            <w:r>
              <w:rPr>
                <w:rFonts w:eastAsia="MS Mincho"/>
                <w:sz w:val="16"/>
                <w:lang w:val="pl-PL"/>
              </w:rPr>
              <w:t>0C</w:t>
            </w:r>
            <w:r>
              <w:rPr>
                <w:rFonts w:eastAsia="MS Mincho"/>
                <w:sz w:val="16"/>
                <w:lang w:val="pl-PL"/>
              </w:rPr>
              <w:tab/>
              <w:t xml:space="preserve">POJAZD: </w:t>
            </w:r>
            <w:r w:rsidRPr="004256C7">
              <w:rPr>
                <w:rFonts w:eastAsia="MS Mincho"/>
                <w:color w:val="1F4E79" w:themeColor="accent1" w:themeShade="80"/>
                <w:sz w:val="16"/>
                <w:lang w:val="pl-PL"/>
              </w:rPr>
              <w:t>&amp;&amp;&amp;&amp;&amp;&amp;&amp;&amp;&amp;&amp;&amp;&amp;&amp;&amp;&amp;&amp;&amp;&amp;&amp;&amp;&amp;&amp;&amp;&amp;&amp;&amp;&amp;&amp;&amp;&amp;&amp;&amp;</w:t>
            </w:r>
            <w:r>
              <w:rPr>
                <w:rFonts w:eastAsia="MS Mincho"/>
                <w:sz w:val="16"/>
                <w:lang w:val="pl-PL"/>
              </w:rPr>
              <w:t>&amp;&amp;&amp;&amp;&amp;&amp;&amp;</w:t>
            </w:r>
            <w:r w:rsidR="003821F4" w:rsidRPr="0028446B">
              <w:rPr>
                <w:rFonts w:eastAsia="MS Mincho"/>
                <w:sz w:val="16"/>
                <w:lang w:val="pl-PL"/>
              </w:rPr>
              <w:tab/>
            </w:r>
            <w:r w:rsidR="00285EC9">
              <w:rPr>
                <w:rFonts w:eastAsia="MS Mincho"/>
                <w:sz w:val="16"/>
                <w:lang w:val="pl-PL"/>
              </w:rPr>
              <w:t>&lt;par&amp;&gt;</w:t>
            </w:r>
          </w:p>
          <w:p w14:paraId="163021C7" w14:textId="77777777" w:rsidR="003821F4" w:rsidRPr="0028446B" w:rsidRDefault="003821F4" w:rsidP="003821F4">
            <w:pPr>
              <w:pStyle w:val="Zwykytekst"/>
              <w:rPr>
                <w:rFonts w:eastAsia="MS Mincho"/>
                <w:sz w:val="16"/>
                <w:lang w:val="pl-PL"/>
              </w:rPr>
            </w:pPr>
            <w:r w:rsidRPr="0028446B">
              <w:rPr>
                <w:rFonts w:eastAsia="MS Mincho"/>
                <w:sz w:val="16"/>
                <w:lang w:val="pl-PL"/>
              </w:rPr>
              <w:t>0D</w:t>
            </w:r>
            <w:r w:rsidRPr="0028446B">
              <w:rPr>
                <w:rFonts w:eastAsia="MS Mincho"/>
                <w:sz w:val="16"/>
                <w:lang w:val="pl-PL"/>
              </w:rPr>
              <w:tab/>
              <w:t>NUMER REJESTRAC</w:t>
            </w:r>
            <w:r w:rsidR="009034FA">
              <w:rPr>
                <w:rFonts w:eastAsia="MS Mincho"/>
                <w:sz w:val="16"/>
                <w:lang w:val="pl-PL"/>
              </w:rPr>
              <w:t xml:space="preserve">YJNY: </w:t>
            </w:r>
            <w:r w:rsidR="009034FA" w:rsidRPr="004256C7">
              <w:rPr>
                <w:rFonts w:eastAsia="MS Mincho"/>
                <w:color w:val="1F4E79" w:themeColor="accent1" w:themeShade="80"/>
                <w:sz w:val="16"/>
                <w:lang w:val="pl-PL"/>
              </w:rPr>
              <w:t>&amp;&amp;&amp;&amp;&amp;&amp;&amp;&amp;&amp;&amp;&amp;&amp;&amp;&amp;&amp;&amp;&amp;&amp;&amp;</w:t>
            </w:r>
            <w:r w:rsidR="009034FA">
              <w:rPr>
                <w:rFonts w:eastAsia="MS Mincho"/>
                <w:sz w:val="16"/>
                <w:lang w:val="pl-PL"/>
              </w:rPr>
              <w:t>&amp;&amp;&amp;&amp;&amp;&amp;&amp;</w:t>
            </w:r>
            <w:r w:rsidRPr="0028446B">
              <w:rPr>
                <w:rFonts w:eastAsia="MS Mincho"/>
                <w:sz w:val="16"/>
                <w:lang w:val="pl-PL"/>
              </w:rPr>
              <w:tab/>
            </w:r>
            <w:r w:rsidR="00285EC9">
              <w:rPr>
                <w:rFonts w:eastAsia="MS Mincho"/>
                <w:sz w:val="16"/>
                <w:lang w:val="pl-PL"/>
              </w:rPr>
              <w:t>&lt;par&amp;&gt;</w:t>
            </w:r>
          </w:p>
          <w:p w14:paraId="4F8C908E" w14:textId="77777777" w:rsidR="003821F4" w:rsidRPr="0028446B" w:rsidRDefault="003821F4" w:rsidP="003821F4">
            <w:pPr>
              <w:pStyle w:val="Zwykytekst"/>
              <w:rPr>
                <w:rFonts w:eastAsia="MS Mincho"/>
                <w:sz w:val="16"/>
                <w:lang w:val="pl-PL"/>
              </w:rPr>
            </w:pPr>
            <w:r w:rsidRPr="0028446B">
              <w:rPr>
                <w:rFonts w:eastAsia="MS Mincho"/>
                <w:sz w:val="16"/>
                <w:lang w:val="pl-PL"/>
              </w:rPr>
              <w:t>0E</w:t>
            </w:r>
            <w:r w:rsidRPr="0028446B">
              <w:rPr>
                <w:rFonts w:eastAsia="MS Mincho"/>
                <w:sz w:val="16"/>
                <w:lang w:val="pl-PL"/>
              </w:rPr>
              <w:tab/>
              <w:t>OPŁACONO:</w:t>
            </w:r>
          </w:p>
          <w:p w14:paraId="5E927971" w14:textId="77777777" w:rsidR="003821F4" w:rsidRPr="0028446B" w:rsidRDefault="009034FA" w:rsidP="003821F4">
            <w:pPr>
              <w:pStyle w:val="Zwykytekst"/>
              <w:rPr>
                <w:rFonts w:eastAsia="MS Mincho"/>
                <w:sz w:val="16"/>
                <w:lang w:val="pl-PL"/>
              </w:rPr>
            </w:pPr>
            <w:r>
              <w:rPr>
                <w:rFonts w:eastAsia="MS Mincho"/>
                <w:sz w:val="16"/>
                <w:lang w:val="pl-PL"/>
              </w:rPr>
              <w:t>0F</w:t>
            </w:r>
            <w:r>
              <w:rPr>
                <w:rFonts w:eastAsia="MS Mincho"/>
                <w:sz w:val="16"/>
                <w:lang w:val="pl-PL"/>
              </w:rPr>
              <w:tab/>
              <w:t>ZA ### DNI ## GODZIN ##</w:t>
            </w:r>
            <w:r w:rsidR="003821F4" w:rsidRPr="0028446B">
              <w:rPr>
                <w:rFonts w:eastAsia="MS Mincho"/>
                <w:sz w:val="16"/>
                <w:lang w:val="pl-PL"/>
              </w:rPr>
              <w:t xml:space="preserve"> MIN. </w:t>
            </w:r>
            <w:r w:rsidR="003821F4" w:rsidRPr="0028446B">
              <w:rPr>
                <w:rFonts w:eastAsia="MS Mincho"/>
                <w:sz w:val="16"/>
                <w:lang w:val="pl-PL"/>
              </w:rPr>
              <w:tab/>
            </w:r>
            <w:r w:rsidR="003821F4" w:rsidRPr="0028446B">
              <w:rPr>
                <w:rFonts w:eastAsia="MS Mincho"/>
                <w:sz w:val="16"/>
                <w:lang w:val="pl-PL"/>
              </w:rPr>
              <w:tab/>
            </w:r>
            <w:r w:rsidR="003821F4" w:rsidRPr="0028446B">
              <w:rPr>
                <w:rFonts w:eastAsia="MS Mincho"/>
                <w:sz w:val="16"/>
                <w:lang w:val="pl-PL"/>
              </w:rPr>
              <w:tab/>
            </w:r>
            <w:r w:rsidR="003821F4" w:rsidRPr="0028446B">
              <w:rPr>
                <w:rFonts w:eastAsia="MS Mincho"/>
                <w:sz w:val="16"/>
                <w:lang w:val="pl-PL"/>
              </w:rPr>
              <w:tab/>
            </w:r>
            <w:r w:rsidR="00D86E2A">
              <w:rPr>
                <w:rFonts w:eastAsia="MS Mincho"/>
                <w:sz w:val="16"/>
                <w:lang w:val="pl-PL"/>
              </w:rPr>
              <w:t>&lt;par#&gt;</w:t>
            </w:r>
          </w:p>
          <w:p w14:paraId="3449C66F" w14:textId="77777777" w:rsidR="003821F4" w:rsidRPr="0028446B" w:rsidRDefault="003821F4" w:rsidP="003821F4">
            <w:pPr>
              <w:pStyle w:val="Zwykytekst"/>
              <w:rPr>
                <w:rFonts w:eastAsia="MS Mincho"/>
                <w:sz w:val="16"/>
                <w:lang w:val="pl-PL"/>
              </w:rPr>
            </w:pPr>
            <w:r w:rsidRPr="0028446B">
              <w:rPr>
                <w:rFonts w:eastAsia="MS Mincho"/>
                <w:sz w:val="16"/>
                <w:lang w:val="pl-PL"/>
              </w:rPr>
              <w:t>10</w:t>
            </w:r>
            <w:r w:rsidRPr="0028446B">
              <w:rPr>
                <w:rFonts w:eastAsia="MS Mincho"/>
                <w:sz w:val="16"/>
                <w:lang w:val="pl-PL"/>
              </w:rPr>
              <w:tab/>
              <w:t>DO DATA: ########## GO</w:t>
            </w:r>
            <w:r w:rsidR="009034FA">
              <w:rPr>
                <w:rFonts w:eastAsia="MS Mincho"/>
                <w:sz w:val="16"/>
                <w:lang w:val="pl-PL"/>
              </w:rPr>
              <w:t xml:space="preserve">DZINA: </w:t>
            </w:r>
            <w:r w:rsidR="009034FA" w:rsidRPr="004256C7">
              <w:rPr>
                <w:rFonts w:eastAsia="MS Mincho"/>
                <w:color w:val="1F4E79" w:themeColor="accent1" w:themeShade="80"/>
                <w:sz w:val="16"/>
                <w:lang w:val="pl-PL"/>
              </w:rPr>
              <w:t>#</w:t>
            </w:r>
            <w:r w:rsidR="009034FA">
              <w:rPr>
                <w:rFonts w:eastAsia="MS Mincho"/>
                <w:sz w:val="16"/>
                <w:lang w:val="pl-PL"/>
              </w:rPr>
              <w:t>####</w:t>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00D86E2A">
              <w:rPr>
                <w:rFonts w:eastAsia="MS Mincho"/>
                <w:sz w:val="16"/>
                <w:lang w:val="pl-PL"/>
              </w:rPr>
              <w:t>&lt;par#&gt;</w:t>
            </w:r>
          </w:p>
          <w:p w14:paraId="0D4E56C3" w14:textId="77777777" w:rsidR="003821F4" w:rsidRPr="0028446B" w:rsidRDefault="003821F4" w:rsidP="003821F4">
            <w:pPr>
              <w:pStyle w:val="Zwykytekst"/>
              <w:rPr>
                <w:rFonts w:eastAsia="MS Mincho"/>
                <w:sz w:val="16"/>
                <w:lang w:val="pl-PL"/>
              </w:rPr>
            </w:pPr>
            <w:r w:rsidRPr="0028446B">
              <w:rPr>
                <w:rFonts w:eastAsia="MS Mincho"/>
                <w:sz w:val="16"/>
                <w:lang w:val="pl-PL"/>
              </w:rPr>
              <w:t>11</w:t>
            </w:r>
            <w:r w:rsidRPr="0028446B">
              <w:rPr>
                <w:rFonts w:eastAsia="MS Mincho"/>
                <w:sz w:val="16"/>
                <w:lang w:val="pl-PL"/>
              </w:rPr>
              <w:tab/>
              <w:t>PARKOWANIE DO</w:t>
            </w:r>
          </w:p>
          <w:p w14:paraId="1163206E" w14:textId="77777777" w:rsidR="003821F4" w:rsidRPr="0028446B" w:rsidRDefault="003821F4" w:rsidP="003821F4">
            <w:pPr>
              <w:pStyle w:val="Zwykytekst"/>
              <w:rPr>
                <w:rFonts w:eastAsia="MS Mincho"/>
                <w:sz w:val="16"/>
                <w:lang w:val="pl-PL"/>
              </w:rPr>
            </w:pPr>
            <w:r w:rsidRPr="0028446B">
              <w:rPr>
                <w:rFonts w:eastAsia="MS Mincho"/>
                <w:sz w:val="16"/>
                <w:lang w:val="pl-PL"/>
              </w:rPr>
              <w:t>12</w:t>
            </w:r>
            <w:r w:rsidRPr="0028446B">
              <w:rPr>
                <w:rFonts w:eastAsia="MS Mincho"/>
                <w:sz w:val="16"/>
                <w:lang w:val="pl-PL"/>
              </w:rPr>
              <w:tab/>
              <w:t xml:space="preserve">DATA: </w:t>
            </w:r>
            <w:r w:rsidRPr="004256C7">
              <w:rPr>
                <w:rFonts w:eastAsia="MS Mincho"/>
                <w:color w:val="1F4E79" w:themeColor="accent1" w:themeShade="80"/>
                <w:sz w:val="16"/>
                <w:lang w:val="pl-PL"/>
              </w:rPr>
              <w:t>#########</w:t>
            </w:r>
            <w:r w:rsidRPr="0028446B">
              <w:rPr>
                <w:rFonts w:eastAsia="MS Mincho"/>
                <w:sz w:val="16"/>
                <w:lang w:val="pl-PL"/>
              </w:rPr>
              <w:t>#</w:t>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00D86E2A">
              <w:rPr>
                <w:rFonts w:eastAsia="MS Mincho"/>
                <w:sz w:val="16"/>
                <w:lang w:val="pl-PL"/>
              </w:rPr>
              <w:t>&lt;par#&gt;</w:t>
            </w:r>
          </w:p>
          <w:p w14:paraId="22DFC82C" w14:textId="77777777" w:rsidR="003821F4" w:rsidRPr="0028446B" w:rsidRDefault="003821F4" w:rsidP="003821F4">
            <w:pPr>
              <w:pStyle w:val="Zwykytekst"/>
              <w:rPr>
                <w:rFonts w:eastAsia="MS Mincho"/>
                <w:sz w:val="16"/>
                <w:lang w:val="pl-PL"/>
              </w:rPr>
            </w:pPr>
            <w:r w:rsidRPr="0028446B">
              <w:rPr>
                <w:rFonts w:eastAsia="MS Mincho"/>
                <w:sz w:val="16"/>
                <w:lang w:val="pl-PL"/>
              </w:rPr>
              <w:t>13</w:t>
            </w:r>
            <w:r w:rsidRPr="0028446B">
              <w:rPr>
                <w:rFonts w:eastAsia="MS Mincho"/>
                <w:sz w:val="16"/>
                <w:lang w:val="pl-PL"/>
              </w:rPr>
              <w:tab/>
              <w:t>GODZINA: #####</w:t>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00D86E2A">
              <w:rPr>
                <w:rFonts w:eastAsia="MS Mincho"/>
                <w:sz w:val="16"/>
                <w:lang w:val="pl-PL"/>
              </w:rPr>
              <w:t>&lt;par#&gt;</w:t>
            </w:r>
          </w:p>
          <w:p w14:paraId="7E0EF9E7" w14:textId="77777777" w:rsidR="003821F4" w:rsidRPr="0028446B" w:rsidRDefault="003821F4" w:rsidP="003821F4">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OPŁATA: </w:t>
            </w:r>
            <w:r w:rsidRPr="004256C7">
              <w:rPr>
                <w:rFonts w:eastAsia="MS Mincho"/>
                <w:color w:val="1F4E79" w:themeColor="accent1" w:themeShade="80"/>
                <w:sz w:val="16"/>
                <w:lang w:val="pl-PL"/>
              </w:rPr>
              <w:t>################################</w:t>
            </w:r>
            <w:r w:rsidRPr="0028446B">
              <w:rPr>
                <w:rFonts w:eastAsia="MS Mincho"/>
                <w:sz w:val="16"/>
                <w:lang w:val="pl-PL"/>
              </w:rPr>
              <w:t>########</w:t>
            </w:r>
            <w:r w:rsidRPr="0028446B">
              <w:rPr>
                <w:rFonts w:eastAsia="MS Mincho"/>
                <w:sz w:val="16"/>
                <w:lang w:val="pl-PL"/>
              </w:rPr>
              <w:tab/>
            </w:r>
            <w:r w:rsidR="00D86E2A">
              <w:rPr>
                <w:rFonts w:eastAsia="MS Mincho"/>
                <w:sz w:val="16"/>
                <w:lang w:val="pl-PL"/>
              </w:rPr>
              <w:t>&lt;par#&gt;</w:t>
            </w:r>
          </w:p>
          <w:p w14:paraId="1F95FC6B" w14:textId="77777777" w:rsidR="003821F4" w:rsidRPr="0028446B" w:rsidRDefault="003821F4" w:rsidP="003821F4">
            <w:pPr>
              <w:pStyle w:val="Zwykytekst"/>
              <w:rPr>
                <w:rFonts w:eastAsia="MS Mincho"/>
                <w:sz w:val="16"/>
                <w:lang w:val="pl-PL"/>
              </w:rPr>
            </w:pPr>
            <w:r w:rsidRPr="0028446B">
              <w:rPr>
                <w:rFonts w:eastAsia="MS Mincho"/>
                <w:sz w:val="16"/>
                <w:lang w:val="pl-PL"/>
              </w:rPr>
              <w:t>15</w:t>
            </w:r>
            <w:r w:rsidRPr="0028446B">
              <w:rPr>
                <w:rFonts w:eastAsia="MS Mincho"/>
                <w:sz w:val="16"/>
                <w:lang w:val="pl-PL"/>
              </w:rPr>
              <w:tab/>
              <w:t xml:space="preserve">MONETY: </w:t>
            </w:r>
            <w:r w:rsidRPr="004256C7">
              <w:rPr>
                <w:rFonts w:eastAsia="MS Mincho"/>
                <w:color w:val="1F4E79" w:themeColor="accent1" w:themeShade="80"/>
                <w:sz w:val="16"/>
                <w:lang w:val="pl-PL"/>
              </w:rPr>
              <w:t>################################</w:t>
            </w:r>
            <w:r w:rsidRPr="0028446B">
              <w:rPr>
                <w:rFonts w:eastAsia="MS Mincho"/>
                <w:sz w:val="16"/>
                <w:lang w:val="pl-PL"/>
              </w:rPr>
              <w:t>########</w:t>
            </w:r>
            <w:r w:rsidRPr="0028446B">
              <w:rPr>
                <w:rFonts w:eastAsia="MS Mincho"/>
                <w:sz w:val="16"/>
                <w:lang w:val="pl-PL"/>
              </w:rPr>
              <w:tab/>
            </w:r>
            <w:r w:rsidR="00D86E2A">
              <w:rPr>
                <w:rFonts w:eastAsia="MS Mincho"/>
                <w:sz w:val="16"/>
                <w:lang w:val="pl-PL"/>
              </w:rPr>
              <w:t>&lt;par#&gt;</w:t>
            </w:r>
          </w:p>
          <w:p w14:paraId="5801651E" w14:textId="77777777" w:rsidR="003821F4" w:rsidRPr="0028446B" w:rsidRDefault="009034FA" w:rsidP="003821F4">
            <w:pPr>
              <w:pStyle w:val="Zwykytekst"/>
              <w:rPr>
                <w:rFonts w:eastAsia="MS Mincho"/>
                <w:sz w:val="16"/>
                <w:lang w:val="pl-PL"/>
              </w:rPr>
            </w:pPr>
            <w:r>
              <w:rPr>
                <w:rFonts w:eastAsia="MS Mincho"/>
                <w:sz w:val="16"/>
                <w:lang w:val="pl-PL"/>
              </w:rPr>
              <w:t>16</w:t>
            </w:r>
            <w:r>
              <w:rPr>
                <w:rFonts w:eastAsia="MS Mincho"/>
                <w:sz w:val="16"/>
                <w:lang w:val="pl-PL"/>
              </w:rPr>
              <w:tab/>
              <w:t xml:space="preserve">KARTA: </w:t>
            </w:r>
            <w:r w:rsidRPr="004256C7">
              <w:rPr>
                <w:rFonts w:eastAsia="MS Mincho"/>
                <w:color w:val="1F4E79" w:themeColor="accent1" w:themeShade="80"/>
                <w:sz w:val="16"/>
                <w:lang w:val="pl-PL"/>
              </w:rPr>
              <w:t>&amp;&amp;&amp;&amp;&amp;&amp;&amp;&amp;&amp;&amp;&amp;&amp;&amp;&amp;&amp;&amp;&amp;&amp;&amp;&amp;&amp;&amp;&amp;&amp;&amp;&amp;&amp;&amp;&amp;&amp;&amp;&amp;&amp;</w:t>
            </w:r>
            <w:r>
              <w:rPr>
                <w:rFonts w:eastAsia="MS Mincho"/>
                <w:sz w:val="16"/>
                <w:lang w:val="pl-PL"/>
              </w:rPr>
              <w:t>&amp;&amp;&amp;&amp;&amp;&amp;&amp;&amp;</w:t>
            </w:r>
            <w:r w:rsidR="003821F4" w:rsidRPr="0028446B">
              <w:rPr>
                <w:rFonts w:eastAsia="MS Mincho"/>
                <w:sz w:val="16"/>
                <w:lang w:val="pl-PL"/>
              </w:rPr>
              <w:tab/>
            </w:r>
            <w:r w:rsidR="00285EC9">
              <w:rPr>
                <w:rFonts w:eastAsia="MS Mincho"/>
                <w:sz w:val="16"/>
                <w:lang w:val="pl-PL"/>
              </w:rPr>
              <w:t>&lt;par&amp;&gt;</w:t>
            </w:r>
          </w:p>
          <w:p w14:paraId="48911E58" w14:textId="77777777" w:rsidR="003821F4" w:rsidRPr="0028446B" w:rsidRDefault="003821F4" w:rsidP="003821F4">
            <w:pPr>
              <w:pStyle w:val="Zwykytekst"/>
              <w:rPr>
                <w:rFonts w:eastAsia="MS Mincho"/>
                <w:sz w:val="16"/>
                <w:lang w:val="pl-PL"/>
              </w:rPr>
            </w:pPr>
            <w:r w:rsidRPr="0028446B">
              <w:rPr>
                <w:rFonts w:eastAsia="MS Mincho"/>
                <w:sz w:val="16"/>
                <w:lang w:val="pl-PL"/>
              </w:rPr>
              <w:t>17</w:t>
            </w:r>
            <w:r w:rsidRPr="0028446B">
              <w:rPr>
                <w:rFonts w:eastAsia="MS Mincho"/>
                <w:sz w:val="16"/>
                <w:lang w:val="pl-PL"/>
              </w:rPr>
              <w:tab/>
              <w:t xml:space="preserve">PARKOMETR NR: </w:t>
            </w:r>
            <w:r w:rsidRPr="004256C7">
              <w:rPr>
                <w:rFonts w:eastAsia="MS Mincho"/>
                <w:color w:val="1F4E79" w:themeColor="accent1" w:themeShade="80"/>
                <w:sz w:val="16"/>
                <w:lang w:val="pl-PL"/>
              </w:rPr>
              <w:t>##########################</w:t>
            </w:r>
            <w:r w:rsidRPr="0028446B">
              <w:rPr>
                <w:rFonts w:eastAsia="MS Mincho"/>
                <w:sz w:val="16"/>
                <w:lang w:val="pl-PL"/>
              </w:rPr>
              <w:t>########</w:t>
            </w:r>
            <w:r w:rsidRPr="0028446B">
              <w:rPr>
                <w:rFonts w:eastAsia="MS Mincho"/>
                <w:sz w:val="16"/>
                <w:lang w:val="pl-PL"/>
              </w:rPr>
              <w:tab/>
            </w:r>
            <w:r w:rsidR="00D86E2A">
              <w:rPr>
                <w:rFonts w:eastAsia="MS Mincho"/>
                <w:sz w:val="16"/>
                <w:lang w:val="pl-PL"/>
              </w:rPr>
              <w:t>&lt;par#&gt;</w:t>
            </w:r>
          </w:p>
          <w:p w14:paraId="0245E5C5" w14:textId="77777777" w:rsidR="003821F4" w:rsidRPr="0028446B" w:rsidRDefault="003821F4" w:rsidP="003821F4">
            <w:pPr>
              <w:pStyle w:val="Zwykytekst"/>
              <w:rPr>
                <w:rFonts w:eastAsia="MS Mincho"/>
                <w:sz w:val="16"/>
                <w:lang w:val="pl-PL"/>
              </w:rPr>
            </w:pPr>
            <w:r w:rsidRPr="0028446B">
              <w:rPr>
                <w:rFonts w:eastAsia="MS Mincho"/>
                <w:sz w:val="16"/>
                <w:lang w:val="pl-PL"/>
              </w:rPr>
              <w:t xml:space="preserve">18            </w:t>
            </w:r>
            <w:r w:rsidR="007D50C4" w:rsidRPr="0028446B">
              <w:rPr>
                <w:rFonts w:eastAsia="MS Mincho"/>
                <w:sz w:val="16"/>
                <w:lang w:val="pl-PL"/>
              </w:rPr>
              <w:t xml:space="preserve">                               </w:t>
            </w:r>
          </w:p>
          <w:p w14:paraId="4E8C7B33" w14:textId="77777777" w:rsidR="003821F4" w:rsidRPr="0028446B" w:rsidRDefault="003821F4" w:rsidP="003821F4">
            <w:pPr>
              <w:pStyle w:val="Zwykytekst"/>
              <w:rPr>
                <w:rFonts w:eastAsia="MS Mincho"/>
                <w:sz w:val="16"/>
                <w:lang w:val="pl-PL"/>
              </w:rPr>
            </w:pPr>
          </w:p>
          <w:p w14:paraId="7E5F3C0D" w14:textId="77777777" w:rsidR="00783FC6" w:rsidRPr="0028446B" w:rsidRDefault="00431DC0" w:rsidP="003821F4">
            <w:pPr>
              <w:pStyle w:val="Zwykytekst"/>
              <w:rPr>
                <w:rFonts w:eastAsia="MS Mincho"/>
                <w:sz w:val="16"/>
                <w:lang w:val="pl-PL"/>
              </w:rPr>
            </w:pPr>
            <w:r w:rsidRPr="001453A1">
              <w:rPr>
                <w:rFonts w:eastAsia="MS Mincho"/>
                <w:sz w:val="16"/>
                <w:lang w:val="pl-PL"/>
              </w:rPr>
              <w:t xml:space="preserve">- </w:t>
            </w:r>
            <w:r w:rsidRPr="00A85EE4">
              <w:rPr>
                <w:rFonts w:eastAsia="MS Mincho"/>
                <w:sz w:val="16"/>
                <w:lang w:val="pl-PL"/>
              </w:rPr>
              <w:t xml:space="preserve">lines 11 to 13 </w:t>
            </w:r>
            <w:proofErr w:type="spellStart"/>
            <w:r w:rsidRPr="00A85EE4">
              <w:rPr>
                <w:rFonts w:eastAsia="MS Mincho"/>
                <w:sz w:val="16"/>
                <w:lang w:val="pl-PL"/>
              </w:rPr>
              <w:t>are</w:t>
            </w:r>
            <w:proofErr w:type="spellEnd"/>
            <w:r w:rsidRPr="00A85EE4">
              <w:rPr>
                <w:rFonts w:eastAsia="MS Mincho"/>
                <w:sz w:val="16"/>
                <w:lang w:val="pl-PL"/>
              </w:rPr>
              <w:t xml:space="preserve"> </w:t>
            </w:r>
            <w:proofErr w:type="spellStart"/>
            <w:r w:rsidRPr="00A85EE4">
              <w:rPr>
                <w:rFonts w:eastAsia="MS Mincho"/>
                <w:sz w:val="16"/>
                <w:lang w:val="pl-PL"/>
              </w:rPr>
              <w:t>centered</w:t>
            </w:r>
            <w:proofErr w:type="spellEnd"/>
          </w:p>
        </w:tc>
      </w:tr>
    </w:tbl>
    <w:p w14:paraId="738B1C9E" w14:textId="77777777" w:rsidR="009B338C" w:rsidRPr="0028446B" w:rsidRDefault="009B338C" w:rsidP="00474B63">
      <w:pPr>
        <w:pStyle w:val="Nagwek4"/>
      </w:pPr>
      <w:bookmarkStart w:id="393" w:name="_Toc359414556"/>
      <w:r w:rsidRPr="0028446B">
        <w:t xml:space="preserve">4.6.5.73 </w:t>
      </w:r>
      <w:bookmarkEnd w:id="393"/>
      <w:proofErr w:type="spellStart"/>
      <w:r w:rsidR="00431DC0" w:rsidRPr="00A85EE4">
        <w:t>Granting</w:t>
      </w:r>
      <w:proofErr w:type="spellEnd"/>
      <w:r w:rsidR="00431DC0" w:rsidRPr="00A85EE4">
        <w:t xml:space="preserve"> / </w:t>
      </w:r>
      <w:proofErr w:type="spellStart"/>
      <w:r w:rsidR="00431DC0" w:rsidRPr="00A85EE4">
        <w:t>Canceling</w:t>
      </w:r>
      <w:proofErr w:type="spellEnd"/>
      <w:r w:rsidR="00431DC0" w:rsidRPr="00A85EE4">
        <w:t xml:space="preserve"> </w:t>
      </w:r>
      <w:proofErr w:type="spellStart"/>
      <w:r w:rsidR="00431DC0" w:rsidRPr="00A85EE4">
        <w:t>points</w:t>
      </w:r>
      <w:proofErr w:type="spellEnd"/>
    </w:p>
    <w:tbl>
      <w:tblPr>
        <w:tblStyle w:val="Tabela-Siatka"/>
        <w:tblW w:w="0" w:type="auto"/>
        <w:tblLook w:val="04A0" w:firstRow="1" w:lastRow="0" w:firstColumn="1" w:lastColumn="0" w:noHBand="0" w:noVBand="1"/>
      </w:tblPr>
      <w:tblGrid>
        <w:gridCol w:w="4529"/>
        <w:gridCol w:w="4530"/>
      </w:tblGrid>
      <w:tr w:rsidR="003821F4" w:rsidRPr="0028446B" w14:paraId="5927CD2C" w14:textId="77777777" w:rsidTr="003D6CE3">
        <w:tc>
          <w:tcPr>
            <w:tcW w:w="4529" w:type="dxa"/>
            <w:tcBorders>
              <w:top w:val="nil"/>
              <w:left w:val="nil"/>
              <w:bottom w:val="single" w:sz="4" w:space="0" w:color="auto"/>
              <w:right w:val="nil"/>
            </w:tcBorders>
          </w:tcPr>
          <w:p w14:paraId="3AD5D27C" w14:textId="77777777" w:rsidR="003821F4" w:rsidRPr="0028446B" w:rsidRDefault="0060739C" w:rsidP="003821F4">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37F8A6E7" w14:textId="77777777" w:rsidR="003821F4" w:rsidRPr="0028446B" w:rsidRDefault="003821F4" w:rsidP="003821F4">
            <w:pPr>
              <w:jc w:val="right"/>
            </w:pPr>
            <w:r w:rsidRPr="0028446B">
              <w:t>52</w:t>
            </w:r>
          </w:p>
        </w:tc>
      </w:tr>
      <w:tr w:rsidR="003821F4" w:rsidRPr="0028446B" w14:paraId="7F2CD84B" w14:textId="77777777" w:rsidTr="003D6CE3">
        <w:tc>
          <w:tcPr>
            <w:tcW w:w="9059" w:type="dxa"/>
            <w:gridSpan w:val="2"/>
            <w:tcBorders>
              <w:top w:val="single" w:sz="4" w:space="0" w:color="auto"/>
            </w:tcBorders>
          </w:tcPr>
          <w:p w14:paraId="66F70858" w14:textId="77777777" w:rsidR="003821F4" w:rsidRPr="0028446B" w:rsidRDefault="003821F4" w:rsidP="003821F4">
            <w:pPr>
              <w:pStyle w:val="Zwykytekst"/>
              <w:rPr>
                <w:rFonts w:eastAsia="MS Mincho"/>
                <w:sz w:val="16"/>
                <w:lang w:val="pl-PL"/>
              </w:rPr>
            </w:pPr>
            <w:r w:rsidRPr="0028446B">
              <w:rPr>
                <w:rFonts w:eastAsia="MS Mincho"/>
                <w:sz w:val="16"/>
                <w:lang w:val="pl-PL"/>
              </w:rPr>
              <w:t>01</w:t>
            </w:r>
          </w:p>
          <w:p w14:paraId="2E07FF5F" w14:textId="77777777" w:rsidR="003821F4" w:rsidRPr="0028446B" w:rsidRDefault="003821F4" w:rsidP="003821F4">
            <w:pPr>
              <w:pStyle w:val="Zwykytekst"/>
              <w:rPr>
                <w:rFonts w:eastAsia="MS Mincho"/>
                <w:sz w:val="16"/>
                <w:lang w:val="pl-PL"/>
              </w:rPr>
            </w:pPr>
            <w:r w:rsidRPr="0028446B">
              <w:rPr>
                <w:rFonts w:eastAsia="MS Mincho"/>
                <w:sz w:val="16"/>
                <w:lang w:val="pl-PL"/>
              </w:rPr>
              <w:t>02</w:t>
            </w:r>
            <w:r w:rsidRPr="0028446B">
              <w:rPr>
                <w:rFonts w:eastAsia="MS Mincho"/>
                <w:sz w:val="16"/>
                <w:lang w:val="pl-PL"/>
              </w:rPr>
              <w:tab/>
            </w:r>
            <w:r w:rsidRPr="0028446B">
              <w:rPr>
                <w:rFonts w:eastAsia="MS Mincho"/>
                <w:sz w:val="16"/>
                <w:lang w:val="pl-PL"/>
              </w:rPr>
              <w:tab/>
            </w:r>
            <w:r w:rsidRPr="0028446B">
              <w:rPr>
                <w:rFonts w:eastAsia="MS Mincho"/>
                <w:sz w:val="16"/>
                <w:lang w:val="pl-PL"/>
              </w:rPr>
              <w:tab/>
              <w:t>PRZYZNANIE PUNKTÓW</w:t>
            </w:r>
          </w:p>
          <w:p w14:paraId="03DCAC78" w14:textId="77777777" w:rsidR="003821F4" w:rsidRPr="0028446B" w:rsidRDefault="003821F4" w:rsidP="003821F4">
            <w:pPr>
              <w:pStyle w:val="Zwykytekst"/>
              <w:rPr>
                <w:rFonts w:eastAsia="MS Mincho"/>
                <w:sz w:val="16"/>
                <w:lang w:val="pl-PL"/>
              </w:rPr>
            </w:pPr>
            <w:r w:rsidRPr="0028446B">
              <w:rPr>
                <w:rFonts w:eastAsia="MS Mincho"/>
                <w:sz w:val="16"/>
                <w:lang w:val="pl-PL"/>
              </w:rPr>
              <w:t>03</w:t>
            </w:r>
            <w:r w:rsidRPr="0028446B">
              <w:rPr>
                <w:rFonts w:eastAsia="MS Mincho"/>
                <w:sz w:val="16"/>
                <w:lang w:val="pl-PL"/>
              </w:rPr>
              <w:tab/>
            </w:r>
            <w:r w:rsidRPr="0028446B">
              <w:rPr>
                <w:rFonts w:eastAsia="MS Mincho"/>
                <w:sz w:val="16"/>
                <w:lang w:val="pl-PL"/>
              </w:rPr>
              <w:tab/>
            </w:r>
            <w:r w:rsidRPr="0028446B">
              <w:rPr>
                <w:rFonts w:eastAsia="MS Mincho"/>
                <w:sz w:val="16"/>
                <w:lang w:val="pl-PL"/>
              </w:rPr>
              <w:tab/>
              <w:t>ANULOWANIE PUNKTÓW</w:t>
            </w:r>
          </w:p>
          <w:p w14:paraId="43D1199C" w14:textId="77777777" w:rsidR="003821F4" w:rsidRPr="0028446B" w:rsidRDefault="003821F4" w:rsidP="003821F4">
            <w:pPr>
              <w:pStyle w:val="Zwykytekst"/>
              <w:rPr>
                <w:rFonts w:eastAsia="MS Mincho"/>
                <w:sz w:val="16"/>
                <w:lang w:val="pl-PL"/>
              </w:rPr>
            </w:pPr>
            <w:r w:rsidRPr="0028446B">
              <w:rPr>
                <w:rFonts w:eastAsia="MS Mincho"/>
                <w:sz w:val="16"/>
                <w:lang w:val="pl-PL"/>
              </w:rPr>
              <w:t>04</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w:t>
            </w:r>
            <w:r w:rsidRPr="001375F6">
              <w:rPr>
                <w:rFonts w:eastAsia="MS Mincho"/>
                <w:color w:val="1F4E79" w:themeColor="accent1" w:themeShade="80"/>
                <w:sz w:val="16"/>
                <w:lang w:val="pl-PL"/>
              </w:rPr>
              <w:t>WYDANIE NAGRODY</w:t>
            </w:r>
          </w:p>
          <w:p w14:paraId="47D06158" w14:textId="77777777" w:rsidR="003821F4" w:rsidRPr="0028446B" w:rsidRDefault="00B60C7F" w:rsidP="003821F4">
            <w:pPr>
              <w:pStyle w:val="Zwykytekst"/>
              <w:rPr>
                <w:rFonts w:eastAsia="MS Mincho"/>
                <w:sz w:val="16"/>
                <w:lang w:val="pl-PL"/>
              </w:rPr>
            </w:pPr>
            <w:r>
              <w:rPr>
                <w:rFonts w:eastAsia="MS Mincho"/>
                <w:sz w:val="16"/>
                <w:lang w:val="pl-PL"/>
              </w:rPr>
              <w:t>05</w:t>
            </w:r>
            <w:r>
              <w:rPr>
                <w:rFonts w:eastAsia="MS Mincho"/>
                <w:sz w:val="16"/>
                <w:lang w:val="pl-PL"/>
              </w:rPr>
              <w:tab/>
            </w:r>
            <w:r>
              <w:rPr>
                <w:rFonts w:eastAsia="MS Mincho"/>
                <w:sz w:val="16"/>
                <w:lang w:val="pl-PL"/>
              </w:rPr>
              <w:tab/>
              <w:t xml:space="preserve">   ANULACJA WYDANIA NAGRÓD</w:t>
            </w:r>
          </w:p>
          <w:p w14:paraId="2033477C" w14:textId="77777777" w:rsidR="003821F4" w:rsidRPr="0028446B" w:rsidRDefault="003821F4" w:rsidP="003821F4">
            <w:pPr>
              <w:pStyle w:val="Zwykytekst"/>
              <w:rPr>
                <w:rFonts w:eastAsia="MS Mincho"/>
                <w:sz w:val="16"/>
                <w:lang w:val="pl-PL"/>
              </w:rPr>
            </w:pPr>
            <w:r w:rsidRPr="0028446B">
              <w:rPr>
                <w:rFonts w:eastAsia="MS Mincho"/>
                <w:sz w:val="16"/>
                <w:lang w:val="pl-PL"/>
              </w:rPr>
              <w:t>06</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w:t>
            </w:r>
            <w:r w:rsidRPr="001375F6">
              <w:rPr>
                <w:rFonts w:eastAsia="MS Mincho"/>
                <w:color w:val="1F4E79" w:themeColor="accent1" w:themeShade="80"/>
                <w:sz w:val="16"/>
                <w:lang w:val="pl-PL"/>
              </w:rPr>
              <w:t>STAN PUNKTÓW</w:t>
            </w:r>
          </w:p>
          <w:p w14:paraId="6A4A23B4" w14:textId="77777777" w:rsidR="003821F4" w:rsidRPr="0028446B" w:rsidRDefault="002310B8" w:rsidP="003821F4">
            <w:pPr>
              <w:pStyle w:val="Zwykytekst"/>
              <w:rPr>
                <w:rFonts w:eastAsia="MS Mincho"/>
                <w:sz w:val="16"/>
                <w:lang w:val="pl-PL"/>
              </w:rPr>
            </w:pPr>
            <w:r>
              <w:rPr>
                <w:rFonts w:eastAsia="MS Mincho"/>
                <w:sz w:val="16"/>
                <w:lang w:val="pl-PL"/>
              </w:rPr>
              <w:t>10</w:t>
            </w:r>
            <w:r>
              <w:rPr>
                <w:rFonts w:eastAsia="MS Mincho"/>
                <w:sz w:val="16"/>
                <w:lang w:val="pl-PL"/>
              </w:rPr>
              <w:tab/>
            </w:r>
            <w:r w:rsidR="003821F4" w:rsidRPr="0028446B">
              <w:rPr>
                <w:rFonts w:eastAsia="MS Mincho"/>
                <w:sz w:val="16"/>
                <w:lang w:val="pl-PL"/>
              </w:rPr>
              <w:t>ADRES PUNKTU:</w:t>
            </w:r>
          </w:p>
          <w:p w14:paraId="3948B16B" w14:textId="77777777" w:rsidR="003821F4" w:rsidRPr="0028446B" w:rsidRDefault="003821F4" w:rsidP="003821F4">
            <w:pPr>
              <w:pStyle w:val="Zwykytekst"/>
              <w:rPr>
                <w:rFonts w:eastAsia="MS Mincho"/>
                <w:sz w:val="16"/>
                <w:lang w:val="pl-PL"/>
              </w:rPr>
            </w:pPr>
            <w:r w:rsidRPr="0028446B">
              <w:rPr>
                <w:rFonts w:eastAsia="MS Mincho"/>
                <w:sz w:val="16"/>
                <w:lang w:val="pl-PL"/>
              </w:rPr>
              <w:t>11</w:t>
            </w:r>
            <w:r w:rsidRPr="0028446B">
              <w:rPr>
                <w:rFonts w:eastAsia="MS Mincho"/>
                <w:sz w:val="16"/>
                <w:lang w:val="pl-PL"/>
              </w:rPr>
              <w:tab/>
            </w:r>
            <w:r w:rsidR="003340EB">
              <w:rPr>
                <w:rFonts w:eastAsia="MS Mincho"/>
                <w:color w:val="1F4E79" w:themeColor="accent1" w:themeShade="80"/>
                <w:sz w:val="16"/>
                <w:lang w:val="pl-PL"/>
              </w:rPr>
              <w:t>&amp;&amp;&amp;&amp;&amp;&amp;&amp;&amp;&amp;&amp;&amp;&amp;&amp;&amp;&amp;&amp;&amp;&amp;&amp;&amp;&amp;&amp;&amp;&amp;&amp;&amp;&amp;&amp;&amp;&amp;&amp;&amp;&amp;&amp;&amp;&amp;&amp;&amp;&amp;&amp;</w:t>
            </w:r>
            <w:r w:rsidR="003340EB">
              <w:rPr>
                <w:rFonts w:eastAsia="MS Mincho"/>
                <w:sz w:val="16"/>
                <w:lang w:val="pl-PL"/>
              </w:rPr>
              <w:t>&amp;&amp;&amp;&amp;&amp;&amp;&amp;&amp;</w:t>
            </w:r>
            <w:r w:rsidRPr="0028446B">
              <w:rPr>
                <w:rFonts w:eastAsia="MS Mincho"/>
                <w:sz w:val="16"/>
                <w:lang w:val="pl-PL"/>
              </w:rPr>
              <w:tab/>
            </w:r>
            <w:r w:rsidR="00285EC9">
              <w:rPr>
                <w:rFonts w:eastAsia="MS Mincho"/>
                <w:sz w:val="16"/>
                <w:lang w:val="pl-PL"/>
              </w:rPr>
              <w:t>&lt;par&amp;&gt;</w:t>
            </w:r>
          </w:p>
          <w:p w14:paraId="34CB2778" w14:textId="77777777" w:rsidR="003821F4" w:rsidRPr="0028446B" w:rsidRDefault="003821F4" w:rsidP="003821F4">
            <w:pPr>
              <w:pStyle w:val="Zwykytekst"/>
              <w:rPr>
                <w:rFonts w:eastAsia="MS Mincho"/>
                <w:sz w:val="16"/>
                <w:lang w:val="pl-PL"/>
              </w:rPr>
            </w:pPr>
            <w:r w:rsidRPr="0028446B">
              <w:rPr>
                <w:rFonts w:eastAsia="MS Mincho"/>
                <w:sz w:val="16"/>
                <w:lang w:val="pl-PL"/>
              </w:rPr>
              <w:t>12</w:t>
            </w:r>
            <w:r w:rsidRPr="0028446B">
              <w:rPr>
                <w:rFonts w:eastAsia="MS Mincho"/>
                <w:sz w:val="16"/>
                <w:lang w:val="pl-PL"/>
              </w:rPr>
              <w:tab/>
            </w:r>
            <w:r w:rsidR="003340EB">
              <w:rPr>
                <w:rFonts w:eastAsia="MS Mincho"/>
                <w:color w:val="1F4E79" w:themeColor="accent1" w:themeShade="80"/>
                <w:sz w:val="16"/>
                <w:lang w:val="pl-PL"/>
              </w:rPr>
              <w:t>&amp;&amp;&amp;&amp;&amp;&amp;&amp;&amp;&amp;&amp;&amp;&amp;&amp;&amp;&amp;&amp;&amp;&amp;&amp;&amp;&amp;&amp;&amp;&amp;&amp;&amp;&amp;&amp;&amp;&amp;&amp;&amp;&amp;&amp;&amp;&amp;&amp;&amp;&amp;&amp;</w:t>
            </w:r>
            <w:r w:rsidR="003340EB">
              <w:rPr>
                <w:rFonts w:eastAsia="MS Mincho"/>
                <w:sz w:val="16"/>
                <w:lang w:val="pl-PL"/>
              </w:rPr>
              <w:t>&amp;&amp;&amp;&amp;&amp;&amp;&amp;&amp;</w:t>
            </w:r>
            <w:r w:rsidRPr="0028446B">
              <w:rPr>
                <w:rFonts w:eastAsia="MS Mincho"/>
                <w:sz w:val="16"/>
                <w:lang w:val="pl-PL"/>
              </w:rPr>
              <w:tab/>
            </w:r>
            <w:r w:rsidR="00285EC9">
              <w:rPr>
                <w:rFonts w:eastAsia="MS Mincho"/>
                <w:sz w:val="16"/>
                <w:lang w:val="pl-PL"/>
              </w:rPr>
              <w:t>&lt;par&amp;&gt;</w:t>
            </w:r>
          </w:p>
          <w:p w14:paraId="70B5F903" w14:textId="77777777" w:rsidR="003821F4" w:rsidRPr="0028446B" w:rsidRDefault="003821F4" w:rsidP="003821F4">
            <w:pPr>
              <w:pStyle w:val="Zwykytekst"/>
              <w:rPr>
                <w:rFonts w:eastAsia="MS Mincho"/>
                <w:sz w:val="16"/>
                <w:lang w:val="pl-PL"/>
              </w:rPr>
            </w:pPr>
            <w:r w:rsidRPr="0028446B">
              <w:rPr>
                <w:rFonts w:eastAsia="MS Mincho"/>
                <w:sz w:val="16"/>
                <w:lang w:val="pl-PL"/>
              </w:rPr>
              <w:lastRenderedPageBreak/>
              <w:t>13</w:t>
            </w:r>
            <w:r w:rsidRPr="0028446B">
              <w:rPr>
                <w:rFonts w:eastAsia="MS Mincho"/>
                <w:sz w:val="16"/>
                <w:lang w:val="pl-PL"/>
              </w:rPr>
              <w:tab/>
            </w:r>
            <w:r w:rsidR="003340EB">
              <w:rPr>
                <w:rFonts w:eastAsia="MS Mincho"/>
                <w:color w:val="1F4E79" w:themeColor="accent1" w:themeShade="80"/>
                <w:sz w:val="16"/>
                <w:lang w:val="pl-PL"/>
              </w:rPr>
              <w:t>&amp;&amp;&amp;&amp;&amp;&amp;&amp;&amp;&amp;&amp;&amp;&amp;&amp;&amp;&amp;&amp;&amp;&amp;&amp;&amp;&amp;&amp;&amp;&amp;&amp;&amp;&amp;&amp;&amp;&amp;&amp;&amp;&amp;&amp;&amp;&amp;&amp;&amp;&amp;&amp;</w:t>
            </w:r>
            <w:r w:rsidR="003340EB">
              <w:rPr>
                <w:rFonts w:eastAsia="MS Mincho"/>
                <w:sz w:val="16"/>
                <w:lang w:val="pl-PL"/>
              </w:rPr>
              <w:t>&amp;&amp;&amp;&amp;&amp;&amp;&amp;&amp;</w:t>
            </w:r>
            <w:r w:rsidRPr="0028446B">
              <w:rPr>
                <w:rFonts w:eastAsia="MS Mincho"/>
                <w:sz w:val="16"/>
                <w:lang w:val="pl-PL"/>
              </w:rPr>
              <w:tab/>
            </w:r>
            <w:r w:rsidR="00285EC9">
              <w:rPr>
                <w:rFonts w:eastAsia="MS Mincho"/>
                <w:sz w:val="16"/>
                <w:lang w:val="pl-PL"/>
              </w:rPr>
              <w:t>&lt;par&amp;&gt;</w:t>
            </w:r>
          </w:p>
          <w:p w14:paraId="101EE0CD" w14:textId="77777777" w:rsidR="003821F4" w:rsidRPr="0028446B" w:rsidRDefault="003821F4" w:rsidP="003821F4">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 xml:space="preserve">KASA: ###       KASJER: </w:t>
            </w:r>
            <w:r w:rsidRPr="004513C5">
              <w:rPr>
                <w:rFonts w:eastAsia="MS Mincho"/>
                <w:color w:val="1F4E79" w:themeColor="accent1" w:themeShade="80"/>
                <w:sz w:val="16"/>
                <w:lang w:val="pl-PL"/>
              </w:rPr>
              <w:t>@@@@@@@@@@@@@@@@@@@@@@</w:t>
            </w:r>
            <w:r w:rsidRPr="0028446B">
              <w:rPr>
                <w:rFonts w:eastAsia="MS Mincho"/>
                <w:sz w:val="16"/>
                <w:lang w:val="pl-PL"/>
              </w:rPr>
              <w:t>@@</w:t>
            </w:r>
            <w:r w:rsidRPr="0028446B">
              <w:rPr>
                <w:rFonts w:eastAsia="MS Mincho"/>
                <w:sz w:val="16"/>
                <w:lang w:val="pl-PL"/>
              </w:rPr>
              <w:tab/>
            </w:r>
            <w:r w:rsidR="001375F6">
              <w:rPr>
                <w:rFonts w:eastAsia="MS Mincho"/>
                <w:sz w:val="16"/>
                <w:lang w:val="pl-PL"/>
              </w:rPr>
              <w:t>&lt;par#&gt;, &lt;par@&gt;</w:t>
            </w:r>
          </w:p>
          <w:p w14:paraId="0BA2E3EE" w14:textId="77777777" w:rsidR="003821F4" w:rsidRPr="0028446B" w:rsidRDefault="003821F4" w:rsidP="003821F4">
            <w:pPr>
              <w:pStyle w:val="Zwykytekst"/>
              <w:rPr>
                <w:rFonts w:eastAsia="MS Mincho"/>
                <w:sz w:val="16"/>
                <w:lang w:val="pl-PL"/>
              </w:rPr>
            </w:pPr>
            <w:r w:rsidRPr="0028446B">
              <w:rPr>
                <w:rFonts w:eastAsia="MS Mincho"/>
                <w:sz w:val="16"/>
                <w:lang w:val="pl-PL"/>
              </w:rPr>
              <w:t>15</w:t>
            </w:r>
            <w:r w:rsidRPr="0028446B">
              <w:rPr>
                <w:rFonts w:eastAsia="MS Mincho"/>
                <w:sz w:val="16"/>
                <w:lang w:val="pl-PL"/>
              </w:rPr>
              <w:tab/>
              <w:t xml:space="preserve">DATA: ########## </w:t>
            </w:r>
            <w:r w:rsidR="004513C5">
              <w:rPr>
                <w:rFonts w:eastAsia="MS Mincho"/>
                <w:sz w:val="16"/>
                <w:lang w:val="pl-PL"/>
              </w:rPr>
              <w:t xml:space="preserve">                 GODZINA: </w:t>
            </w:r>
            <w:r w:rsidR="004513C5" w:rsidRPr="004513C5">
              <w:rPr>
                <w:rFonts w:eastAsia="MS Mincho"/>
                <w:color w:val="1F4E79" w:themeColor="accent1" w:themeShade="80"/>
                <w:sz w:val="16"/>
                <w:lang w:val="pl-PL"/>
              </w:rPr>
              <w:t>####</w:t>
            </w:r>
            <w:r w:rsidR="004513C5">
              <w:rPr>
                <w:rFonts w:eastAsia="MS Mincho"/>
                <w:sz w:val="16"/>
                <w:lang w:val="pl-PL"/>
              </w:rPr>
              <w:t>#</w:t>
            </w:r>
            <w:r w:rsidRPr="0028446B">
              <w:rPr>
                <w:rFonts w:eastAsia="MS Mincho"/>
                <w:sz w:val="16"/>
                <w:lang w:val="pl-PL"/>
              </w:rPr>
              <w:tab/>
            </w:r>
            <w:r w:rsidR="00D86E2A">
              <w:rPr>
                <w:rFonts w:eastAsia="MS Mincho"/>
                <w:sz w:val="16"/>
                <w:lang w:val="pl-PL"/>
              </w:rPr>
              <w:t>&lt;par#&gt;</w:t>
            </w:r>
          </w:p>
          <w:p w14:paraId="030ED192" w14:textId="77777777" w:rsidR="003821F4" w:rsidRPr="0028446B" w:rsidRDefault="003821F4" w:rsidP="003821F4">
            <w:pPr>
              <w:pStyle w:val="Zwykytekst"/>
              <w:rPr>
                <w:rFonts w:eastAsia="MS Mincho"/>
                <w:sz w:val="16"/>
                <w:lang w:val="pl-PL"/>
              </w:rPr>
            </w:pPr>
            <w:r w:rsidRPr="0028446B">
              <w:rPr>
                <w:rFonts w:eastAsia="MS Mincho"/>
                <w:sz w:val="16"/>
                <w:lang w:val="pl-PL"/>
              </w:rPr>
              <w:t>16</w:t>
            </w:r>
            <w:r w:rsidRPr="0028446B">
              <w:rPr>
                <w:rFonts w:eastAsia="MS Mincho"/>
                <w:sz w:val="16"/>
                <w:lang w:val="pl-PL"/>
              </w:rPr>
              <w:tab/>
              <w:t>TID: ###########</w:t>
            </w:r>
            <w:r w:rsidR="004513C5">
              <w:rPr>
                <w:rFonts w:eastAsia="MS Mincho"/>
                <w:sz w:val="16"/>
                <w:lang w:val="pl-PL"/>
              </w:rPr>
              <w:t xml:space="preserve">#####       PID: </w:t>
            </w:r>
            <w:r w:rsidR="004513C5" w:rsidRPr="004513C5">
              <w:rPr>
                <w:rFonts w:eastAsia="MS Mincho"/>
                <w:color w:val="1F4E79" w:themeColor="accent1" w:themeShade="80"/>
                <w:sz w:val="16"/>
                <w:lang w:val="pl-PL"/>
              </w:rPr>
              <w:t>###</w:t>
            </w:r>
            <w:r w:rsidR="004513C5">
              <w:rPr>
                <w:rFonts w:eastAsia="MS Mincho"/>
                <w:sz w:val="16"/>
                <w:lang w:val="pl-PL"/>
              </w:rPr>
              <w:t>############</w:t>
            </w:r>
            <w:r w:rsidRPr="0028446B">
              <w:rPr>
                <w:rFonts w:eastAsia="MS Mincho"/>
                <w:sz w:val="16"/>
                <w:lang w:val="pl-PL"/>
              </w:rPr>
              <w:tab/>
            </w:r>
            <w:r w:rsidR="00D86E2A">
              <w:rPr>
                <w:rFonts w:eastAsia="MS Mincho"/>
                <w:sz w:val="16"/>
                <w:lang w:val="pl-PL"/>
              </w:rPr>
              <w:t>&lt;par#&gt;</w:t>
            </w:r>
          </w:p>
          <w:p w14:paraId="6A8A72AD" w14:textId="77777777" w:rsidR="003821F4" w:rsidRPr="0028446B" w:rsidRDefault="003821F4" w:rsidP="003821F4">
            <w:pPr>
              <w:pStyle w:val="Zwykytekst"/>
              <w:rPr>
                <w:rFonts w:eastAsia="MS Mincho"/>
                <w:sz w:val="16"/>
                <w:lang w:val="pl-PL"/>
              </w:rPr>
            </w:pPr>
            <w:r w:rsidRPr="0028446B">
              <w:rPr>
                <w:rFonts w:eastAsia="MS Mincho"/>
                <w:sz w:val="16"/>
                <w:lang w:val="pl-PL"/>
              </w:rPr>
              <w:t>17</w:t>
            </w:r>
            <w:r w:rsidRPr="0028446B">
              <w:rPr>
                <w:rFonts w:eastAsia="MS Mincho"/>
                <w:sz w:val="16"/>
                <w:lang w:val="pl-PL"/>
              </w:rPr>
              <w:tab/>
              <w:t xml:space="preserve">UID: </w:t>
            </w:r>
            <w:r w:rsidRPr="004513C5">
              <w:rPr>
                <w:rFonts w:eastAsia="MS Mincho"/>
                <w:color w:val="1F4E79" w:themeColor="accent1" w:themeShade="80"/>
                <w:sz w:val="16"/>
                <w:lang w:val="pl-PL"/>
              </w:rPr>
              <w:t>#########################</w:t>
            </w:r>
            <w:r w:rsidRPr="0028446B">
              <w:rPr>
                <w:rFonts w:eastAsia="MS Mincho"/>
                <w:sz w:val="16"/>
                <w:lang w:val="pl-PL"/>
              </w:rPr>
              <w:t>######</w:t>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00D86E2A">
              <w:rPr>
                <w:rFonts w:eastAsia="MS Mincho"/>
                <w:sz w:val="16"/>
                <w:lang w:val="pl-PL"/>
              </w:rPr>
              <w:t>&lt;par#&gt;</w:t>
            </w:r>
          </w:p>
          <w:p w14:paraId="5C5E503C" w14:textId="77777777" w:rsidR="003821F4" w:rsidRPr="0028446B" w:rsidRDefault="003821F4" w:rsidP="003821F4">
            <w:pPr>
              <w:pStyle w:val="Zwykytekst"/>
              <w:rPr>
                <w:rFonts w:eastAsia="MS Mincho"/>
                <w:sz w:val="16"/>
                <w:lang w:val="pl-PL"/>
              </w:rPr>
            </w:pPr>
            <w:r w:rsidRPr="0028446B">
              <w:rPr>
                <w:rFonts w:eastAsia="MS Mincho"/>
                <w:sz w:val="16"/>
                <w:lang w:val="pl-PL"/>
              </w:rPr>
              <w:t>18</w:t>
            </w:r>
            <w:r w:rsidRPr="0028446B">
              <w:rPr>
                <w:rFonts w:eastAsia="MS Mincho"/>
                <w:sz w:val="16"/>
                <w:lang w:val="pl-PL"/>
              </w:rPr>
              <w:tab/>
              <w:t xml:space="preserve">KARTA: </w:t>
            </w:r>
            <w:r w:rsidR="003340EB">
              <w:rPr>
                <w:rFonts w:eastAsia="MS Mincho"/>
                <w:color w:val="1F4E79" w:themeColor="accent1" w:themeShade="80"/>
                <w:sz w:val="16"/>
                <w:lang w:val="pl-PL"/>
              </w:rPr>
              <w:t>&amp;&amp;&amp;&amp;&amp;&amp;&amp;&amp;&amp;&amp;&amp;&amp;&amp;&amp;&amp;&amp;&amp;&amp;&amp;&amp;&amp;&amp;&amp;&amp;&amp;&amp;&amp;&amp;&amp;&amp;&amp;&amp;&amp;</w:t>
            </w:r>
            <w:r w:rsidR="003340EB">
              <w:rPr>
                <w:rFonts w:eastAsia="MS Mincho"/>
                <w:sz w:val="16"/>
                <w:lang w:val="pl-PL"/>
              </w:rPr>
              <w:t>&amp;&amp;&amp;&amp;&amp;&amp;&amp;&amp;</w:t>
            </w:r>
            <w:r w:rsidRPr="0028446B">
              <w:rPr>
                <w:rFonts w:eastAsia="MS Mincho"/>
                <w:sz w:val="16"/>
                <w:lang w:val="pl-PL"/>
              </w:rPr>
              <w:tab/>
            </w:r>
            <w:r w:rsidR="00285EC9">
              <w:rPr>
                <w:rFonts w:eastAsia="MS Mincho"/>
                <w:sz w:val="16"/>
                <w:lang w:val="pl-PL"/>
              </w:rPr>
              <w:t>&lt;par&amp;&gt;</w:t>
            </w:r>
          </w:p>
          <w:p w14:paraId="2938E22B" w14:textId="77777777" w:rsidR="003821F4" w:rsidRPr="0028446B" w:rsidRDefault="003821F4" w:rsidP="003821F4">
            <w:pPr>
              <w:pStyle w:val="Zwykytekst"/>
              <w:rPr>
                <w:rFonts w:eastAsia="MS Mincho"/>
                <w:sz w:val="16"/>
                <w:lang w:val="pl-PL"/>
              </w:rPr>
            </w:pPr>
            <w:r w:rsidRPr="0028446B">
              <w:rPr>
                <w:rFonts w:eastAsia="MS Mincho"/>
                <w:sz w:val="16"/>
                <w:lang w:val="pl-PL"/>
              </w:rPr>
              <w:t>19</w:t>
            </w:r>
            <w:r w:rsidRPr="0028446B">
              <w:rPr>
                <w:rFonts w:eastAsia="MS Mincho"/>
                <w:sz w:val="16"/>
                <w:lang w:val="pl-PL"/>
              </w:rPr>
              <w:tab/>
              <w:t xml:space="preserve">ILOŚĆ PUNKTÓW: </w:t>
            </w:r>
            <w:r w:rsidRPr="004513C5">
              <w:rPr>
                <w:rFonts w:eastAsia="MS Mincho"/>
                <w:color w:val="1F4E79" w:themeColor="accent1" w:themeShade="80"/>
                <w:sz w:val="16"/>
                <w:lang w:val="pl-PL"/>
              </w:rPr>
              <w:t>#########################</w:t>
            </w:r>
            <w:r w:rsidRPr="0028446B">
              <w:rPr>
                <w:rFonts w:eastAsia="MS Mincho"/>
                <w:sz w:val="16"/>
                <w:lang w:val="pl-PL"/>
              </w:rPr>
              <w:t>########</w:t>
            </w:r>
            <w:r w:rsidRPr="0028446B">
              <w:rPr>
                <w:rFonts w:eastAsia="MS Mincho"/>
                <w:sz w:val="16"/>
                <w:lang w:val="pl-PL"/>
              </w:rPr>
              <w:tab/>
            </w:r>
            <w:r w:rsidR="00D86E2A">
              <w:rPr>
                <w:rFonts w:eastAsia="MS Mincho"/>
                <w:sz w:val="16"/>
                <w:lang w:val="pl-PL"/>
              </w:rPr>
              <w:t>&lt;par#&gt;</w:t>
            </w:r>
          </w:p>
          <w:p w14:paraId="06495355" w14:textId="77777777" w:rsidR="003821F4" w:rsidRPr="0028446B" w:rsidRDefault="003821F4" w:rsidP="003821F4">
            <w:pPr>
              <w:pStyle w:val="Zwykytekst"/>
              <w:rPr>
                <w:rFonts w:eastAsia="MS Mincho"/>
                <w:sz w:val="16"/>
                <w:lang w:val="pl-PL"/>
              </w:rPr>
            </w:pPr>
            <w:r w:rsidRPr="0028446B">
              <w:rPr>
                <w:rFonts w:eastAsia="MS Mincho"/>
                <w:sz w:val="16"/>
                <w:lang w:val="pl-PL"/>
              </w:rPr>
              <w:t>1A</w:t>
            </w:r>
            <w:r w:rsidRPr="0028446B">
              <w:rPr>
                <w:rFonts w:eastAsia="MS Mincho"/>
                <w:sz w:val="16"/>
                <w:lang w:val="pl-PL"/>
              </w:rPr>
              <w:tab/>
              <w:t xml:space="preserve">PUNKTY ZA: </w:t>
            </w:r>
            <w:r w:rsidR="003340EB">
              <w:rPr>
                <w:rFonts w:eastAsia="MS Mincho"/>
                <w:color w:val="1F4E79" w:themeColor="accent1" w:themeShade="80"/>
                <w:sz w:val="16"/>
                <w:lang w:val="pl-PL"/>
              </w:rPr>
              <w:t>&amp;&amp;&amp;&amp;&amp;&amp;&amp;&amp;&amp;&amp;&amp;&amp;&amp;&amp;&amp;&amp;&amp;&amp;&amp;&amp;&amp;&amp;&amp;&amp;&amp;&amp;&amp;&amp;&amp;</w:t>
            </w:r>
            <w:r w:rsidR="003340EB">
              <w:rPr>
                <w:rFonts w:eastAsia="MS Mincho"/>
                <w:sz w:val="16"/>
                <w:lang w:val="pl-PL"/>
              </w:rPr>
              <w:t>&amp;&amp;&amp;&amp;&amp;&amp;&amp;&amp;</w:t>
            </w:r>
            <w:r w:rsidRPr="0028446B">
              <w:rPr>
                <w:rFonts w:eastAsia="MS Mincho"/>
                <w:sz w:val="16"/>
                <w:lang w:val="pl-PL"/>
              </w:rPr>
              <w:tab/>
            </w:r>
            <w:r w:rsidR="00285EC9">
              <w:rPr>
                <w:rFonts w:eastAsia="MS Mincho"/>
                <w:sz w:val="16"/>
                <w:lang w:val="pl-PL"/>
              </w:rPr>
              <w:t>&lt;par&amp;&gt;</w:t>
            </w:r>
          </w:p>
          <w:p w14:paraId="460E90D6" w14:textId="77777777" w:rsidR="003821F4" w:rsidRPr="0028446B" w:rsidRDefault="003821F4" w:rsidP="003821F4">
            <w:pPr>
              <w:pStyle w:val="Zwykytekst"/>
              <w:rPr>
                <w:rFonts w:eastAsia="MS Mincho"/>
                <w:sz w:val="16"/>
                <w:lang w:val="pl-PL"/>
              </w:rPr>
            </w:pPr>
            <w:r w:rsidRPr="0028446B">
              <w:rPr>
                <w:rFonts w:eastAsia="MS Mincho"/>
                <w:sz w:val="16"/>
                <w:lang w:val="pl-PL"/>
              </w:rPr>
              <w:t>1B</w:t>
            </w:r>
            <w:r w:rsidRPr="0028446B">
              <w:rPr>
                <w:rFonts w:eastAsia="MS Mincho"/>
                <w:sz w:val="16"/>
                <w:lang w:val="pl-PL"/>
              </w:rPr>
              <w:tab/>
              <w:t xml:space="preserve">PUNKTY RAZEM: </w:t>
            </w:r>
            <w:r w:rsidRPr="004513C5">
              <w:rPr>
                <w:rFonts w:eastAsia="MS Mincho"/>
                <w:color w:val="1F4E79" w:themeColor="accent1" w:themeShade="80"/>
                <w:sz w:val="16"/>
                <w:lang w:val="pl-PL"/>
              </w:rPr>
              <w:t>##########################</w:t>
            </w:r>
            <w:r w:rsidRPr="0028446B">
              <w:rPr>
                <w:rFonts w:eastAsia="MS Mincho"/>
                <w:sz w:val="16"/>
                <w:lang w:val="pl-PL"/>
              </w:rPr>
              <w:t>########</w:t>
            </w:r>
            <w:r w:rsidRPr="0028446B">
              <w:rPr>
                <w:rFonts w:eastAsia="MS Mincho"/>
                <w:sz w:val="16"/>
                <w:lang w:val="pl-PL"/>
              </w:rPr>
              <w:tab/>
            </w:r>
            <w:r w:rsidR="00D86E2A">
              <w:rPr>
                <w:rFonts w:eastAsia="MS Mincho"/>
                <w:sz w:val="16"/>
                <w:lang w:val="pl-PL"/>
              </w:rPr>
              <w:t>&lt;par#&gt;</w:t>
            </w:r>
          </w:p>
          <w:p w14:paraId="37D73AFC" w14:textId="77777777" w:rsidR="003821F4" w:rsidRPr="0028446B" w:rsidRDefault="003821F4" w:rsidP="003821F4">
            <w:pPr>
              <w:pStyle w:val="Zwykytekst"/>
              <w:rPr>
                <w:rFonts w:eastAsia="MS Mincho"/>
                <w:sz w:val="16"/>
                <w:lang w:val="pl-PL"/>
              </w:rPr>
            </w:pPr>
            <w:r w:rsidRPr="0028446B">
              <w:rPr>
                <w:rFonts w:eastAsia="MS Mincho"/>
                <w:sz w:val="16"/>
                <w:lang w:val="pl-PL"/>
              </w:rPr>
              <w:t>1C</w:t>
            </w:r>
            <w:r w:rsidRPr="0028446B">
              <w:rPr>
                <w:rFonts w:eastAsia="MS Mincho"/>
                <w:sz w:val="16"/>
                <w:lang w:val="pl-PL"/>
              </w:rPr>
              <w:tab/>
              <w:t xml:space="preserve">NAGRODA: </w:t>
            </w:r>
            <w:r w:rsidR="00582E8D">
              <w:rPr>
                <w:rFonts w:eastAsia="MS Mincho"/>
                <w:color w:val="1F4E79" w:themeColor="accent1" w:themeShade="80"/>
                <w:sz w:val="16"/>
                <w:lang w:val="pl-PL"/>
              </w:rPr>
              <w:t>&amp;&amp;&amp;&amp;&amp;&amp;&amp;&amp;&amp;&amp;&amp;&amp;&amp;&amp;&amp;&amp;&amp;&amp;&amp;&amp;&amp;&amp;&amp;&amp;&amp;&amp;&amp;&amp;&amp;&amp;&amp;</w:t>
            </w:r>
            <w:r w:rsidR="00582E8D">
              <w:rPr>
                <w:rFonts w:eastAsia="MS Mincho"/>
                <w:sz w:val="16"/>
                <w:lang w:val="pl-PL"/>
              </w:rPr>
              <w:t>&amp;&amp;&amp;&amp;&amp;&amp;&amp;&amp;</w:t>
            </w:r>
            <w:r w:rsidRPr="0028446B">
              <w:rPr>
                <w:rFonts w:eastAsia="MS Mincho"/>
                <w:sz w:val="16"/>
                <w:lang w:val="pl-PL"/>
              </w:rPr>
              <w:tab/>
            </w:r>
            <w:r w:rsidR="00285EC9">
              <w:rPr>
                <w:rFonts w:eastAsia="MS Mincho"/>
                <w:sz w:val="16"/>
                <w:lang w:val="pl-PL"/>
              </w:rPr>
              <w:t>&lt;par&amp;&gt;</w:t>
            </w:r>
          </w:p>
          <w:p w14:paraId="56FE95D6" w14:textId="77777777" w:rsidR="003821F4" w:rsidRPr="0028446B" w:rsidRDefault="003821F4" w:rsidP="003821F4">
            <w:pPr>
              <w:pStyle w:val="Zwykytekst"/>
              <w:rPr>
                <w:rFonts w:eastAsia="MS Mincho"/>
                <w:sz w:val="16"/>
                <w:lang w:val="pl-PL"/>
              </w:rPr>
            </w:pPr>
            <w:r w:rsidRPr="0028446B">
              <w:rPr>
                <w:rFonts w:eastAsia="MS Mincho"/>
                <w:sz w:val="16"/>
                <w:lang w:val="pl-PL"/>
              </w:rPr>
              <w:t>1D</w:t>
            </w:r>
            <w:r w:rsidRPr="0028446B">
              <w:rPr>
                <w:rFonts w:eastAsia="MS Mincho"/>
                <w:sz w:val="16"/>
                <w:lang w:val="pl-PL"/>
              </w:rPr>
              <w:tab/>
              <w:t xml:space="preserve">STAN PUNKTÓW: </w:t>
            </w:r>
            <w:r w:rsidRPr="004513C5">
              <w:rPr>
                <w:rFonts w:eastAsia="MS Mincho"/>
                <w:color w:val="1F4E79" w:themeColor="accent1" w:themeShade="80"/>
                <w:sz w:val="16"/>
                <w:lang w:val="pl-PL"/>
              </w:rPr>
              <w:t>##########################</w:t>
            </w:r>
            <w:r w:rsidRPr="0028446B">
              <w:rPr>
                <w:rFonts w:eastAsia="MS Mincho"/>
                <w:sz w:val="16"/>
                <w:lang w:val="pl-PL"/>
              </w:rPr>
              <w:t>########</w:t>
            </w:r>
            <w:r w:rsidRPr="0028446B">
              <w:rPr>
                <w:rFonts w:eastAsia="MS Mincho"/>
                <w:sz w:val="16"/>
                <w:lang w:val="pl-PL"/>
              </w:rPr>
              <w:tab/>
            </w:r>
            <w:r w:rsidR="00D86E2A">
              <w:rPr>
                <w:rFonts w:eastAsia="MS Mincho"/>
                <w:sz w:val="16"/>
                <w:lang w:val="pl-PL"/>
              </w:rPr>
              <w:t>&lt;par#&gt;</w:t>
            </w:r>
          </w:p>
          <w:p w14:paraId="7FC706BC" w14:textId="77777777" w:rsidR="003821F4" w:rsidRPr="0028446B" w:rsidRDefault="003821F4" w:rsidP="003821F4">
            <w:pPr>
              <w:pStyle w:val="Zwykytekst"/>
              <w:rPr>
                <w:rFonts w:eastAsia="MS Mincho"/>
                <w:sz w:val="16"/>
                <w:lang w:val="pl-PL"/>
              </w:rPr>
            </w:pPr>
            <w:r w:rsidRPr="0028446B">
              <w:rPr>
                <w:rFonts w:eastAsia="MS Mincho"/>
                <w:sz w:val="16"/>
                <w:lang w:val="pl-PL"/>
              </w:rPr>
              <w:t>1E</w:t>
            </w:r>
            <w:r w:rsidRPr="0028446B">
              <w:rPr>
                <w:rFonts w:eastAsia="MS Mincho"/>
                <w:sz w:val="16"/>
                <w:lang w:val="pl-PL"/>
              </w:rPr>
              <w:tab/>
              <w:t xml:space="preserve">TYTUŁEM: </w:t>
            </w:r>
            <w:r w:rsidR="00582E8D">
              <w:rPr>
                <w:rFonts w:eastAsia="MS Mincho"/>
                <w:color w:val="1F4E79" w:themeColor="accent1" w:themeShade="80"/>
                <w:sz w:val="16"/>
                <w:lang w:val="pl-PL"/>
              </w:rPr>
              <w:t>&amp;&amp;&amp;&amp;&amp;&amp;&amp;&amp;&amp;&amp;&amp;&amp;&amp;&amp;&amp;&amp;&amp;&amp;&amp;&amp;&amp;&amp;&amp;&amp;&amp;&amp;&amp;&amp;&amp;&amp;&amp;</w:t>
            </w:r>
            <w:r w:rsidR="00582E8D">
              <w:rPr>
                <w:rFonts w:eastAsia="MS Mincho"/>
                <w:sz w:val="16"/>
                <w:lang w:val="pl-PL"/>
              </w:rPr>
              <w:t>&amp;&amp;&amp;&amp;&amp;&amp;&amp;&amp;</w:t>
            </w:r>
            <w:r w:rsidRPr="0028446B">
              <w:rPr>
                <w:rFonts w:eastAsia="MS Mincho"/>
                <w:sz w:val="16"/>
                <w:lang w:val="pl-PL"/>
              </w:rPr>
              <w:tab/>
            </w:r>
            <w:r w:rsidR="00285EC9">
              <w:rPr>
                <w:rFonts w:eastAsia="MS Mincho"/>
                <w:sz w:val="16"/>
                <w:lang w:val="pl-PL"/>
              </w:rPr>
              <w:t>&lt;par&amp;&gt;</w:t>
            </w:r>
          </w:p>
          <w:p w14:paraId="115A4BE4" w14:textId="77777777" w:rsidR="003821F4" w:rsidRPr="0028446B" w:rsidRDefault="003821F4" w:rsidP="003821F4">
            <w:pPr>
              <w:pStyle w:val="Zwykytekst"/>
              <w:rPr>
                <w:rFonts w:eastAsia="MS Mincho"/>
                <w:sz w:val="16"/>
                <w:lang w:val="pl-PL"/>
              </w:rPr>
            </w:pPr>
            <w:r w:rsidRPr="0028446B">
              <w:rPr>
                <w:rFonts w:eastAsia="MS Mincho"/>
                <w:sz w:val="16"/>
                <w:lang w:val="pl-PL"/>
              </w:rPr>
              <w:t>1F</w:t>
            </w:r>
            <w:r w:rsidRPr="0028446B">
              <w:rPr>
                <w:rFonts w:eastAsia="MS Mincho"/>
                <w:sz w:val="16"/>
                <w:lang w:val="pl-PL"/>
              </w:rPr>
              <w:tab/>
              <w:t xml:space="preserve">NUMER OPERCJI: </w:t>
            </w:r>
            <w:r w:rsidRPr="004513C5">
              <w:rPr>
                <w:rFonts w:eastAsia="MS Mincho"/>
                <w:color w:val="1F4E79" w:themeColor="accent1" w:themeShade="80"/>
                <w:sz w:val="16"/>
                <w:lang w:val="pl-PL"/>
              </w:rPr>
              <w:t>#########################</w:t>
            </w:r>
            <w:r w:rsidRPr="0028446B">
              <w:rPr>
                <w:rFonts w:eastAsia="MS Mincho"/>
                <w:sz w:val="16"/>
                <w:lang w:val="pl-PL"/>
              </w:rPr>
              <w:t>########</w:t>
            </w:r>
            <w:r w:rsidRPr="0028446B">
              <w:rPr>
                <w:rFonts w:eastAsia="MS Mincho"/>
                <w:sz w:val="16"/>
                <w:lang w:val="pl-PL"/>
              </w:rPr>
              <w:tab/>
            </w:r>
            <w:r w:rsidR="00D86E2A">
              <w:rPr>
                <w:rFonts w:eastAsia="MS Mincho"/>
                <w:sz w:val="16"/>
                <w:lang w:val="pl-PL"/>
              </w:rPr>
              <w:t>&lt;par#&gt;</w:t>
            </w:r>
          </w:p>
          <w:p w14:paraId="501E2B64" w14:textId="77777777" w:rsidR="003821F4" w:rsidRPr="0028446B" w:rsidRDefault="003821F4" w:rsidP="003821F4">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 xml:space="preserve">PARAMETRY: </w:t>
            </w:r>
            <w:r w:rsidR="00582E8D">
              <w:rPr>
                <w:rFonts w:eastAsia="MS Mincho"/>
                <w:color w:val="1F4E79" w:themeColor="accent1" w:themeShade="80"/>
                <w:sz w:val="16"/>
                <w:lang w:val="pl-PL"/>
              </w:rPr>
              <w:t>&amp;&amp;&amp;&amp;&amp;&amp;&amp;&amp;&amp;&amp;&amp;&amp;&amp;&amp;&amp;&amp;&amp;&amp;&amp;&amp;&amp;&amp;&amp;&amp;&amp;&amp;&amp;&amp;&amp;</w:t>
            </w:r>
            <w:r w:rsidR="00582E8D">
              <w:rPr>
                <w:rFonts w:eastAsia="MS Mincho"/>
                <w:sz w:val="16"/>
                <w:lang w:val="pl-PL"/>
              </w:rPr>
              <w:t>&amp;&amp;&amp;&amp;&amp;&amp;&amp;&amp;</w:t>
            </w:r>
            <w:r w:rsidRPr="0028446B">
              <w:rPr>
                <w:rFonts w:eastAsia="MS Mincho"/>
                <w:sz w:val="16"/>
                <w:lang w:val="pl-PL"/>
              </w:rPr>
              <w:tab/>
            </w:r>
            <w:r w:rsidR="00285EC9">
              <w:rPr>
                <w:rFonts w:eastAsia="MS Mincho"/>
                <w:sz w:val="16"/>
                <w:lang w:val="pl-PL"/>
              </w:rPr>
              <w:t>&lt;par&amp;&gt;</w:t>
            </w:r>
          </w:p>
          <w:p w14:paraId="307372B2" w14:textId="77777777" w:rsidR="003821F4" w:rsidRPr="0028446B" w:rsidRDefault="003821F4" w:rsidP="003821F4">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 xml:space="preserve">GRUPA KLIENTÓW: </w:t>
            </w:r>
            <w:r w:rsidR="00582E8D">
              <w:rPr>
                <w:rFonts w:eastAsia="MS Mincho"/>
                <w:color w:val="1F4E79" w:themeColor="accent1" w:themeShade="80"/>
                <w:sz w:val="16"/>
                <w:lang w:val="pl-PL"/>
              </w:rPr>
              <w:t>&amp;&amp;&amp;&amp;&amp;&amp;&amp;&amp;&amp;&amp;&amp;&amp;&amp;&amp;&amp;&amp;&amp;&amp;&amp;&amp;&amp;&amp;&amp;&amp;</w:t>
            </w:r>
            <w:r w:rsidR="00582E8D">
              <w:rPr>
                <w:rFonts w:eastAsia="MS Mincho"/>
                <w:sz w:val="16"/>
                <w:lang w:val="pl-PL"/>
              </w:rPr>
              <w:t>&amp;&amp;&amp;&amp;&amp;&amp;&amp;&amp;</w:t>
            </w:r>
            <w:r w:rsidRPr="0028446B">
              <w:rPr>
                <w:rFonts w:eastAsia="MS Mincho"/>
                <w:sz w:val="16"/>
                <w:lang w:val="pl-PL"/>
              </w:rPr>
              <w:tab/>
            </w:r>
            <w:r w:rsidR="00285EC9">
              <w:rPr>
                <w:rFonts w:eastAsia="MS Mincho"/>
                <w:sz w:val="16"/>
                <w:lang w:val="pl-PL"/>
              </w:rPr>
              <w:t>&lt;par&amp;&gt;</w:t>
            </w:r>
          </w:p>
          <w:p w14:paraId="5803E88F" w14:textId="77777777" w:rsidR="003821F4" w:rsidRPr="0028446B" w:rsidRDefault="003821F4" w:rsidP="003821F4">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GRUPA: </w:t>
            </w:r>
            <w:r w:rsidR="00582E8D">
              <w:rPr>
                <w:rFonts w:eastAsia="MS Mincho"/>
                <w:color w:val="1F4E79" w:themeColor="accent1" w:themeShade="80"/>
                <w:sz w:val="16"/>
                <w:lang w:val="pl-PL"/>
              </w:rPr>
              <w:t>&amp;&amp;&amp;&amp;&amp;&amp;&amp;&amp;&amp;&amp;&amp;&amp;&amp;&amp;&amp;&amp;&amp;&amp;&amp;&amp;&amp;&amp;&amp;&amp;&amp;&amp;&amp;&amp;&amp;&amp;&amp;&amp;&amp;</w:t>
            </w:r>
            <w:r w:rsidR="00582E8D">
              <w:rPr>
                <w:rFonts w:eastAsia="MS Mincho"/>
                <w:sz w:val="16"/>
                <w:lang w:val="pl-PL"/>
              </w:rPr>
              <w:t>&amp;&amp;&amp;&amp;&amp;&amp;&amp;&amp;</w:t>
            </w:r>
            <w:r w:rsidRPr="0028446B">
              <w:rPr>
                <w:rFonts w:eastAsia="MS Mincho"/>
                <w:sz w:val="16"/>
                <w:lang w:val="pl-PL"/>
              </w:rPr>
              <w:tab/>
            </w:r>
            <w:r w:rsidR="00285EC9">
              <w:rPr>
                <w:rFonts w:eastAsia="MS Mincho"/>
                <w:sz w:val="16"/>
                <w:lang w:val="pl-PL"/>
              </w:rPr>
              <w:t>&lt;par&amp;&gt;</w:t>
            </w:r>
          </w:p>
          <w:p w14:paraId="28FDA43F" w14:textId="77777777" w:rsidR="003821F4" w:rsidRPr="0028446B" w:rsidRDefault="003821F4" w:rsidP="003821F4">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INFORMACJE</w:t>
            </w:r>
          </w:p>
          <w:p w14:paraId="2592C6C0" w14:textId="77777777" w:rsidR="003821F4" w:rsidRPr="0028446B" w:rsidRDefault="003821F4" w:rsidP="003821F4">
            <w:pPr>
              <w:pStyle w:val="Zwykytekst"/>
              <w:rPr>
                <w:rFonts w:eastAsia="MS Mincho"/>
                <w:sz w:val="16"/>
                <w:lang w:val="pl-PL"/>
              </w:rPr>
            </w:pPr>
            <w:r w:rsidRPr="0028446B">
              <w:rPr>
                <w:rFonts w:eastAsia="MS Mincho"/>
                <w:sz w:val="16"/>
                <w:lang w:val="pl-PL"/>
              </w:rPr>
              <w:t>24</w:t>
            </w:r>
            <w:r w:rsidRPr="0028446B">
              <w:rPr>
                <w:rFonts w:eastAsia="MS Mincho"/>
                <w:sz w:val="16"/>
                <w:lang w:val="pl-PL"/>
              </w:rPr>
              <w:tab/>
            </w:r>
            <w:r w:rsidR="00582E8D">
              <w:rPr>
                <w:rFonts w:eastAsia="MS Mincho"/>
                <w:color w:val="1F4E79" w:themeColor="accent1" w:themeShade="80"/>
                <w:sz w:val="16"/>
                <w:lang w:val="pl-PL"/>
              </w:rPr>
              <w:t>&amp;&amp;&amp;&amp;&amp;&amp;&amp;&amp;&amp;&amp;&amp;&amp;&amp;&amp;&amp;&amp;&amp;&amp;&amp;&amp;&amp;&amp;&amp;&amp;&amp;&amp;&amp;&amp;&amp;&amp;&amp;&amp;&amp;&amp;&amp;&amp;&amp;&amp;&amp;&amp;</w:t>
            </w:r>
            <w:r w:rsidR="00582E8D">
              <w:rPr>
                <w:rFonts w:eastAsia="MS Mincho"/>
                <w:sz w:val="16"/>
                <w:lang w:val="pl-PL"/>
              </w:rPr>
              <w:t>&amp;&amp;&amp;&amp;&amp;&amp;&amp;&amp;</w:t>
            </w:r>
            <w:r w:rsidRPr="0028446B">
              <w:rPr>
                <w:rFonts w:eastAsia="MS Mincho"/>
                <w:sz w:val="16"/>
                <w:lang w:val="pl-PL"/>
              </w:rPr>
              <w:tab/>
            </w:r>
            <w:r w:rsidR="00285EC9">
              <w:rPr>
                <w:rFonts w:eastAsia="MS Mincho"/>
                <w:sz w:val="16"/>
                <w:lang w:val="pl-PL"/>
              </w:rPr>
              <w:t>&lt;par&amp;&gt;</w:t>
            </w:r>
          </w:p>
          <w:p w14:paraId="0ADF80A1" w14:textId="77777777" w:rsidR="003821F4" w:rsidRPr="0028446B" w:rsidRDefault="003821F4" w:rsidP="003821F4">
            <w:pPr>
              <w:pStyle w:val="Zwykytekst"/>
              <w:rPr>
                <w:rFonts w:eastAsia="MS Mincho"/>
                <w:sz w:val="16"/>
                <w:lang w:val="pl-PL"/>
              </w:rPr>
            </w:pPr>
            <w:r w:rsidRPr="0028446B">
              <w:rPr>
                <w:rFonts w:eastAsia="MS Mincho"/>
                <w:sz w:val="16"/>
                <w:lang w:val="pl-PL"/>
              </w:rPr>
              <w:t>25</w:t>
            </w:r>
            <w:r w:rsidRPr="0028446B">
              <w:rPr>
                <w:rFonts w:eastAsia="MS Mincho"/>
                <w:sz w:val="16"/>
                <w:lang w:val="pl-PL"/>
              </w:rPr>
              <w:tab/>
            </w:r>
            <w:r w:rsidR="00582E8D">
              <w:rPr>
                <w:rFonts w:eastAsia="MS Mincho"/>
                <w:color w:val="1F4E79" w:themeColor="accent1" w:themeShade="80"/>
                <w:sz w:val="16"/>
                <w:lang w:val="pl-PL"/>
              </w:rPr>
              <w:t>&amp;&amp;&amp;&amp;&amp;&amp;&amp;&amp;&amp;&amp;&amp;&amp;&amp;&amp;&amp;&amp;&amp;&amp;&amp;&amp;&amp;&amp;&amp;&amp;&amp;&amp;&amp;&amp;&amp;&amp;&amp;&amp;&amp;&amp;&amp;&amp;&amp;&amp;&amp;&amp;</w:t>
            </w:r>
            <w:r w:rsidR="00582E8D">
              <w:rPr>
                <w:rFonts w:eastAsia="MS Mincho"/>
                <w:sz w:val="16"/>
                <w:lang w:val="pl-PL"/>
              </w:rPr>
              <w:t>&amp;&amp;&amp;&amp;&amp;&amp;&amp;&amp;</w:t>
            </w:r>
            <w:r w:rsidRPr="0028446B">
              <w:rPr>
                <w:rFonts w:eastAsia="MS Mincho"/>
                <w:sz w:val="16"/>
                <w:lang w:val="pl-PL"/>
              </w:rPr>
              <w:tab/>
            </w:r>
            <w:r w:rsidR="00285EC9">
              <w:rPr>
                <w:rFonts w:eastAsia="MS Mincho"/>
                <w:sz w:val="16"/>
                <w:lang w:val="pl-PL"/>
              </w:rPr>
              <w:t>&lt;par&amp;&gt;</w:t>
            </w:r>
          </w:p>
          <w:p w14:paraId="3B5661E7" w14:textId="77777777" w:rsidR="003821F4" w:rsidRPr="0028446B" w:rsidRDefault="003821F4" w:rsidP="003821F4">
            <w:pPr>
              <w:pStyle w:val="Zwykytekst"/>
              <w:rPr>
                <w:rFonts w:eastAsia="MS Mincho"/>
                <w:sz w:val="16"/>
                <w:lang w:val="pl-PL"/>
              </w:rPr>
            </w:pPr>
            <w:r w:rsidRPr="0028446B">
              <w:rPr>
                <w:rFonts w:eastAsia="MS Mincho"/>
                <w:sz w:val="16"/>
                <w:lang w:val="pl-PL"/>
              </w:rPr>
              <w:t>26</w:t>
            </w:r>
            <w:r w:rsidRPr="0028446B">
              <w:rPr>
                <w:rFonts w:eastAsia="MS Mincho"/>
                <w:sz w:val="16"/>
                <w:lang w:val="pl-PL"/>
              </w:rPr>
              <w:tab/>
            </w:r>
            <w:r w:rsidR="00582E8D">
              <w:rPr>
                <w:rFonts w:eastAsia="MS Mincho"/>
                <w:color w:val="1F4E79" w:themeColor="accent1" w:themeShade="80"/>
                <w:sz w:val="16"/>
                <w:lang w:val="pl-PL"/>
              </w:rPr>
              <w:t>&amp;&amp;&amp;&amp;&amp;&amp;&amp;&amp;&amp;&amp;&amp;&amp;&amp;&amp;&amp;&amp;&amp;&amp;&amp;&amp;&amp;&amp;&amp;&amp;&amp;&amp;&amp;&amp;&amp;&amp;&amp;&amp;&amp;&amp;&amp;&amp;&amp;&amp;&amp;&amp;</w:t>
            </w:r>
            <w:r w:rsidR="00582E8D">
              <w:rPr>
                <w:rFonts w:eastAsia="MS Mincho"/>
                <w:sz w:val="16"/>
                <w:lang w:val="pl-PL"/>
              </w:rPr>
              <w:t>&amp;&amp;&amp;&amp;&amp;&amp;&amp;&amp;</w:t>
            </w:r>
            <w:r w:rsidRPr="0028446B">
              <w:rPr>
                <w:rFonts w:eastAsia="MS Mincho"/>
                <w:sz w:val="16"/>
                <w:lang w:val="pl-PL"/>
              </w:rPr>
              <w:tab/>
            </w:r>
            <w:r w:rsidR="00285EC9">
              <w:rPr>
                <w:rFonts w:eastAsia="MS Mincho"/>
                <w:sz w:val="16"/>
                <w:lang w:val="pl-PL"/>
              </w:rPr>
              <w:t>&lt;par&amp;&gt;</w:t>
            </w:r>
          </w:p>
          <w:p w14:paraId="7BF6A458" w14:textId="77777777" w:rsidR="003821F4" w:rsidRPr="00582E8D" w:rsidRDefault="003821F4" w:rsidP="003821F4">
            <w:pPr>
              <w:pStyle w:val="Zwykytekst"/>
              <w:rPr>
                <w:rFonts w:eastAsia="MS Mincho"/>
                <w:sz w:val="16"/>
                <w:lang w:val="pl-PL"/>
              </w:rPr>
            </w:pPr>
            <w:r w:rsidRPr="0028446B">
              <w:rPr>
                <w:rFonts w:eastAsia="MS Mincho"/>
                <w:sz w:val="16"/>
                <w:lang w:val="pl-PL"/>
              </w:rPr>
              <w:t>27</w:t>
            </w:r>
            <w:r w:rsidRPr="0028446B">
              <w:rPr>
                <w:rFonts w:eastAsia="MS Mincho"/>
                <w:sz w:val="16"/>
                <w:lang w:val="pl-PL"/>
              </w:rPr>
              <w:tab/>
            </w:r>
            <w:r w:rsidRPr="0028446B">
              <w:rPr>
                <w:rFonts w:eastAsia="MS Mincho"/>
                <w:sz w:val="16"/>
                <w:lang w:val="pl-PL"/>
              </w:rPr>
              <w:tab/>
            </w:r>
            <w:r w:rsidRPr="0028446B">
              <w:rPr>
                <w:rFonts w:eastAsia="MS Mincho"/>
                <w:sz w:val="16"/>
                <w:lang w:val="pl-PL"/>
              </w:rPr>
              <w:tab/>
            </w:r>
            <w:r w:rsidRPr="00582E8D">
              <w:rPr>
                <w:rFonts w:eastAsia="MS Mincho"/>
                <w:sz w:val="16"/>
                <w:lang w:val="pl-PL"/>
              </w:rPr>
              <w:t>* O R Y G I N A Ł *</w:t>
            </w:r>
          </w:p>
          <w:p w14:paraId="400BC479" w14:textId="77777777" w:rsidR="003821F4" w:rsidRPr="0028446B" w:rsidRDefault="003821F4" w:rsidP="003821F4">
            <w:pPr>
              <w:pStyle w:val="Zwykytekst"/>
              <w:rPr>
                <w:rFonts w:eastAsia="MS Mincho"/>
                <w:sz w:val="16"/>
                <w:lang w:val="pl-PL"/>
              </w:rPr>
            </w:pPr>
            <w:r w:rsidRPr="0028446B">
              <w:rPr>
                <w:rFonts w:eastAsia="MS Mincho"/>
                <w:sz w:val="16"/>
                <w:lang w:val="pl-PL"/>
              </w:rPr>
              <w:t>28</w:t>
            </w:r>
            <w:r w:rsidRPr="0028446B">
              <w:rPr>
                <w:rFonts w:eastAsia="MS Mincho"/>
                <w:sz w:val="16"/>
                <w:lang w:val="pl-PL"/>
              </w:rPr>
              <w:tab/>
            </w:r>
            <w:r w:rsidRPr="0028446B">
              <w:rPr>
                <w:rFonts w:eastAsia="MS Mincho"/>
                <w:sz w:val="16"/>
                <w:lang w:val="pl-PL"/>
              </w:rPr>
              <w:tab/>
            </w:r>
            <w:r w:rsidRPr="0028446B">
              <w:rPr>
                <w:rFonts w:eastAsia="MS Mincho"/>
                <w:sz w:val="16"/>
                <w:lang w:val="pl-PL"/>
              </w:rPr>
              <w:tab/>
              <w:t xml:space="preserve">   * K O P I A *</w:t>
            </w:r>
          </w:p>
          <w:p w14:paraId="1E7D1D37" w14:textId="77777777" w:rsidR="003821F4" w:rsidRPr="0028446B" w:rsidRDefault="003821F4" w:rsidP="003821F4">
            <w:pPr>
              <w:pStyle w:val="Zwykytekst"/>
              <w:rPr>
                <w:rFonts w:eastAsia="MS Mincho"/>
                <w:sz w:val="16"/>
                <w:lang w:val="pl-PL"/>
              </w:rPr>
            </w:pPr>
            <w:r w:rsidRPr="0028446B">
              <w:rPr>
                <w:rFonts w:eastAsia="MS Mincho"/>
                <w:sz w:val="16"/>
                <w:lang w:val="pl-PL"/>
              </w:rPr>
              <w:t>29</w:t>
            </w:r>
            <w:r w:rsidRPr="0028446B">
              <w:rPr>
                <w:rFonts w:eastAsia="MS Mincho"/>
                <w:sz w:val="16"/>
                <w:lang w:val="pl-PL"/>
              </w:rPr>
              <w:tab/>
              <w:t xml:space="preserve">UWAGA: </w:t>
            </w:r>
            <w:r w:rsidR="00582E8D">
              <w:rPr>
                <w:rFonts w:eastAsia="MS Mincho"/>
                <w:color w:val="1F4E79" w:themeColor="accent1" w:themeShade="80"/>
                <w:sz w:val="16"/>
                <w:lang w:val="pl-PL"/>
              </w:rPr>
              <w:t>&amp;&amp;&amp;&amp;&amp;&amp;&amp;&amp;&amp;&amp;&amp;&amp;&amp;&amp;&amp;&amp;&amp;&amp;&amp;&amp;&amp;&amp;&amp;&amp;&amp;&amp;&amp;&amp;&amp;&amp;&amp;&amp;&amp;</w:t>
            </w:r>
            <w:r w:rsidR="00582E8D">
              <w:rPr>
                <w:rFonts w:eastAsia="MS Mincho"/>
                <w:sz w:val="16"/>
                <w:lang w:val="pl-PL"/>
              </w:rPr>
              <w:t>&amp;&amp;&amp;&amp;&amp;&amp;&amp;&amp;</w:t>
            </w:r>
            <w:r w:rsidRPr="0028446B">
              <w:rPr>
                <w:rFonts w:eastAsia="MS Mincho"/>
                <w:sz w:val="16"/>
                <w:lang w:val="pl-PL"/>
              </w:rPr>
              <w:tab/>
            </w:r>
            <w:r w:rsidR="00285EC9">
              <w:rPr>
                <w:rFonts w:eastAsia="MS Mincho"/>
                <w:sz w:val="16"/>
                <w:lang w:val="pl-PL"/>
              </w:rPr>
              <w:t>&lt;par&amp;&gt;</w:t>
            </w:r>
          </w:p>
          <w:p w14:paraId="40D696DB" w14:textId="77777777" w:rsidR="003821F4" w:rsidRPr="0028446B" w:rsidRDefault="003821F4" w:rsidP="003821F4">
            <w:pPr>
              <w:pStyle w:val="Zwykytekst"/>
              <w:rPr>
                <w:rFonts w:eastAsia="MS Mincho"/>
                <w:sz w:val="16"/>
                <w:lang w:val="pl-PL"/>
              </w:rPr>
            </w:pPr>
            <w:r w:rsidRPr="0028446B">
              <w:rPr>
                <w:rFonts w:eastAsia="MS Mincho"/>
                <w:sz w:val="16"/>
                <w:lang w:val="pl-PL"/>
              </w:rPr>
              <w:t>2A</w:t>
            </w:r>
            <w:r w:rsidRPr="0028446B">
              <w:rPr>
                <w:rFonts w:eastAsia="MS Mincho"/>
                <w:sz w:val="16"/>
                <w:lang w:val="pl-PL"/>
              </w:rPr>
              <w:tab/>
            </w:r>
            <w:r w:rsidRPr="0028446B">
              <w:rPr>
                <w:rFonts w:eastAsia="MS Mincho"/>
                <w:sz w:val="16"/>
                <w:lang w:val="pl-PL"/>
              </w:rPr>
              <w:tab/>
              <w:t xml:space="preserve">  * U N I E W A Ż N I E N I E *</w:t>
            </w:r>
          </w:p>
          <w:p w14:paraId="03661B2A" w14:textId="77777777" w:rsidR="003821F4" w:rsidRPr="0028446B" w:rsidRDefault="003821F4" w:rsidP="003821F4">
            <w:pPr>
              <w:pStyle w:val="Zwykytekst"/>
              <w:rPr>
                <w:rFonts w:eastAsia="MS Mincho"/>
                <w:sz w:val="16"/>
                <w:lang w:val="pl-PL"/>
              </w:rPr>
            </w:pPr>
            <w:r w:rsidRPr="0028446B">
              <w:rPr>
                <w:rFonts w:eastAsia="MS Mincho"/>
                <w:sz w:val="16"/>
                <w:lang w:val="pl-PL"/>
              </w:rPr>
              <w:t xml:space="preserve">2B           </w:t>
            </w:r>
            <w:r w:rsidR="007D50C4" w:rsidRPr="0028446B">
              <w:rPr>
                <w:rFonts w:eastAsia="MS Mincho"/>
                <w:sz w:val="16"/>
                <w:lang w:val="pl-PL"/>
              </w:rPr>
              <w:t xml:space="preserve">                               </w:t>
            </w:r>
          </w:p>
        </w:tc>
      </w:tr>
    </w:tbl>
    <w:p w14:paraId="7672C4BB" w14:textId="77777777" w:rsidR="009B338C" w:rsidRPr="0028446B" w:rsidRDefault="009B338C" w:rsidP="00474B63">
      <w:pPr>
        <w:pStyle w:val="Nagwek4"/>
      </w:pPr>
      <w:bookmarkStart w:id="394" w:name="_Toc359414557"/>
      <w:r w:rsidRPr="0028446B">
        <w:lastRenderedPageBreak/>
        <w:t xml:space="preserve">4.6.5.74 </w:t>
      </w:r>
      <w:bookmarkEnd w:id="394"/>
      <w:proofErr w:type="spellStart"/>
      <w:r w:rsidR="00431DC0" w:rsidRPr="000924C2">
        <w:t>Parameters</w:t>
      </w:r>
      <w:proofErr w:type="spellEnd"/>
      <w:r w:rsidR="00431DC0" w:rsidRPr="000924C2">
        <w:t xml:space="preserve"> of the </w:t>
      </w:r>
      <w:proofErr w:type="spellStart"/>
      <w:r w:rsidR="00431DC0" w:rsidRPr="000924C2">
        <w:t>loyalty</w:t>
      </w:r>
      <w:proofErr w:type="spellEnd"/>
      <w:r w:rsidR="00431DC0" w:rsidRPr="000924C2">
        <w:t xml:space="preserve"> </w:t>
      </w:r>
      <w:proofErr w:type="spellStart"/>
      <w:r w:rsidR="00431DC0" w:rsidRPr="000924C2">
        <w:t>scheme</w:t>
      </w:r>
      <w:proofErr w:type="spellEnd"/>
    </w:p>
    <w:tbl>
      <w:tblPr>
        <w:tblStyle w:val="Tabela-Siatka"/>
        <w:tblW w:w="0" w:type="auto"/>
        <w:tblLook w:val="04A0" w:firstRow="1" w:lastRow="0" w:firstColumn="1" w:lastColumn="0" w:noHBand="0" w:noVBand="1"/>
      </w:tblPr>
      <w:tblGrid>
        <w:gridCol w:w="4529"/>
        <w:gridCol w:w="4530"/>
      </w:tblGrid>
      <w:tr w:rsidR="00783FC6" w:rsidRPr="0028446B" w14:paraId="450ED1F9" w14:textId="77777777" w:rsidTr="003D6CE3">
        <w:tc>
          <w:tcPr>
            <w:tcW w:w="4529" w:type="dxa"/>
            <w:tcBorders>
              <w:top w:val="nil"/>
              <w:left w:val="nil"/>
              <w:bottom w:val="single" w:sz="4" w:space="0" w:color="auto"/>
              <w:right w:val="nil"/>
            </w:tcBorders>
          </w:tcPr>
          <w:p w14:paraId="2BF23425" w14:textId="77777777" w:rsidR="00783FC6" w:rsidRPr="0028446B" w:rsidRDefault="0060739C" w:rsidP="00783FC6">
            <w:pPr>
              <w:rPr>
                <w:lang w:val="x-none"/>
              </w:rPr>
            </w:pPr>
            <w:r>
              <w:t xml:space="preserve">Reference </w:t>
            </w:r>
            <w:proofErr w:type="spellStart"/>
            <w:r>
              <w:t>number</w:t>
            </w:r>
            <w:proofErr w:type="spellEnd"/>
            <w:r>
              <w:t>:</w:t>
            </w:r>
          </w:p>
        </w:tc>
        <w:tc>
          <w:tcPr>
            <w:tcW w:w="4530" w:type="dxa"/>
            <w:tcBorders>
              <w:top w:val="nil"/>
              <w:left w:val="nil"/>
              <w:bottom w:val="single" w:sz="4" w:space="0" w:color="auto"/>
              <w:right w:val="nil"/>
            </w:tcBorders>
          </w:tcPr>
          <w:p w14:paraId="05C72CD0" w14:textId="77777777" w:rsidR="00783FC6" w:rsidRPr="0028446B" w:rsidRDefault="003D6CE3" w:rsidP="003D6CE3">
            <w:pPr>
              <w:jc w:val="right"/>
            </w:pPr>
            <w:r w:rsidRPr="0028446B">
              <w:t>53</w:t>
            </w:r>
          </w:p>
        </w:tc>
      </w:tr>
      <w:tr w:rsidR="00783FC6" w:rsidRPr="0028446B" w14:paraId="44CB7194" w14:textId="77777777" w:rsidTr="003D6CE3">
        <w:tc>
          <w:tcPr>
            <w:tcW w:w="9059" w:type="dxa"/>
            <w:gridSpan w:val="2"/>
            <w:tcBorders>
              <w:top w:val="single" w:sz="4" w:space="0" w:color="auto"/>
            </w:tcBorders>
          </w:tcPr>
          <w:p w14:paraId="649A0FF4" w14:textId="77777777" w:rsidR="003D6CE3" w:rsidRPr="0028446B" w:rsidRDefault="003D6CE3" w:rsidP="003D6CE3">
            <w:pPr>
              <w:pStyle w:val="Zwykytekst"/>
              <w:rPr>
                <w:rFonts w:eastAsia="MS Mincho"/>
                <w:sz w:val="16"/>
                <w:lang w:val="pl-PL"/>
              </w:rPr>
            </w:pPr>
            <w:r w:rsidRPr="0028446B">
              <w:rPr>
                <w:rFonts w:eastAsia="MS Mincho"/>
                <w:sz w:val="16"/>
                <w:lang w:val="pl-PL"/>
              </w:rPr>
              <w:t>01</w:t>
            </w:r>
          </w:p>
          <w:p w14:paraId="0562DCF6" w14:textId="77777777" w:rsidR="003D6CE3" w:rsidRPr="0028446B" w:rsidRDefault="003D6CE3" w:rsidP="003D6CE3">
            <w:pPr>
              <w:pStyle w:val="Zwykytekst"/>
              <w:rPr>
                <w:rFonts w:eastAsia="MS Mincho"/>
                <w:sz w:val="16"/>
                <w:lang w:val="pl-PL"/>
              </w:rPr>
            </w:pPr>
            <w:r w:rsidRPr="0028446B">
              <w:rPr>
                <w:rFonts w:eastAsia="MS Mincho"/>
                <w:sz w:val="16"/>
                <w:lang w:val="pl-PL"/>
              </w:rPr>
              <w:t>02</w:t>
            </w:r>
            <w:r w:rsidRPr="0028446B">
              <w:rPr>
                <w:rFonts w:eastAsia="MS Mincho"/>
                <w:sz w:val="16"/>
                <w:lang w:val="pl-PL"/>
              </w:rPr>
              <w:tab/>
            </w:r>
            <w:r w:rsidRPr="0028446B">
              <w:rPr>
                <w:rFonts w:eastAsia="MS Mincho"/>
                <w:sz w:val="16"/>
                <w:lang w:val="pl-PL"/>
              </w:rPr>
              <w:tab/>
              <w:t>PARAMETRY SCHEMATU LOJALNOŚCI</w:t>
            </w:r>
          </w:p>
          <w:p w14:paraId="3CC36A43" w14:textId="77777777" w:rsidR="003D6CE3" w:rsidRPr="0028446B" w:rsidRDefault="003D6CE3" w:rsidP="003D6CE3">
            <w:pPr>
              <w:pStyle w:val="Zwykytekst"/>
              <w:rPr>
                <w:rFonts w:eastAsia="MS Mincho"/>
                <w:sz w:val="16"/>
                <w:lang w:val="pl-PL"/>
              </w:rPr>
            </w:pPr>
            <w:r w:rsidRPr="0028446B">
              <w:rPr>
                <w:rFonts w:eastAsia="MS Mincho"/>
                <w:sz w:val="16"/>
                <w:lang w:val="pl-PL"/>
              </w:rPr>
              <w:t>03</w:t>
            </w:r>
            <w:r w:rsidRPr="0028446B">
              <w:rPr>
                <w:rFonts w:eastAsia="MS Mincho"/>
                <w:sz w:val="16"/>
                <w:lang w:val="pl-PL"/>
              </w:rPr>
              <w:tab/>
            </w:r>
            <w:r w:rsidRPr="0028446B">
              <w:rPr>
                <w:rFonts w:eastAsia="MS Mincho"/>
                <w:sz w:val="16"/>
                <w:lang w:val="pl-PL"/>
              </w:rPr>
              <w:tab/>
              <w:t xml:space="preserve">  PARAMETRY KARTY KLIENTA</w:t>
            </w:r>
          </w:p>
          <w:p w14:paraId="2FD05C37" w14:textId="77777777" w:rsidR="003D6CE3" w:rsidRPr="0028446B" w:rsidRDefault="0060650C" w:rsidP="003D6CE3">
            <w:pPr>
              <w:pStyle w:val="Zwykytekst"/>
              <w:rPr>
                <w:rFonts w:eastAsia="MS Mincho"/>
                <w:sz w:val="16"/>
                <w:lang w:val="pl-PL"/>
              </w:rPr>
            </w:pPr>
            <w:r w:rsidRPr="0028446B">
              <w:rPr>
                <w:rFonts w:eastAsia="MS Mincho"/>
                <w:sz w:val="16"/>
                <w:lang w:val="pl-PL"/>
              </w:rPr>
              <w:t>04</w:t>
            </w:r>
            <w:r w:rsidR="003D6CE3" w:rsidRPr="0028446B">
              <w:rPr>
                <w:rFonts w:eastAsia="MS Mincho"/>
                <w:sz w:val="16"/>
                <w:lang w:val="pl-PL"/>
              </w:rPr>
              <w:tab/>
            </w:r>
            <w:r w:rsidR="003D6CE3" w:rsidRPr="0028446B">
              <w:rPr>
                <w:rFonts w:eastAsia="MS Mincho"/>
                <w:sz w:val="16"/>
                <w:lang w:val="pl-PL"/>
              </w:rPr>
              <w:tab/>
              <w:t>RAPORT TRANSAKCJI LOJALNOŚCI</w:t>
            </w:r>
          </w:p>
          <w:p w14:paraId="676E7595" w14:textId="77777777" w:rsidR="003D6CE3" w:rsidRPr="0028446B" w:rsidRDefault="0060650C" w:rsidP="003D6CE3">
            <w:pPr>
              <w:pStyle w:val="Zwykytekst"/>
              <w:rPr>
                <w:rFonts w:eastAsia="MS Mincho"/>
                <w:sz w:val="16"/>
                <w:lang w:val="pl-PL"/>
              </w:rPr>
            </w:pPr>
            <w:r w:rsidRPr="0028446B">
              <w:rPr>
                <w:rFonts w:eastAsia="MS Mincho"/>
                <w:sz w:val="16"/>
                <w:lang w:val="pl-PL"/>
              </w:rPr>
              <w:t>10</w:t>
            </w:r>
            <w:r w:rsidR="00EF115D" w:rsidRPr="0028446B">
              <w:rPr>
                <w:rFonts w:eastAsia="MS Mincho"/>
                <w:sz w:val="16"/>
                <w:lang w:val="pl-PL"/>
              </w:rPr>
              <w:tab/>
              <w:t xml:space="preserve">ADRES PUNKTU: </w:t>
            </w:r>
          </w:p>
          <w:p w14:paraId="13A1B989" w14:textId="77777777" w:rsidR="003D6CE3" w:rsidRPr="0028446B" w:rsidRDefault="003D6CE3" w:rsidP="003D6CE3">
            <w:pPr>
              <w:pStyle w:val="Zwykytekst"/>
              <w:rPr>
                <w:rFonts w:eastAsia="MS Mincho"/>
                <w:sz w:val="16"/>
                <w:lang w:val="pl-PL"/>
              </w:rPr>
            </w:pPr>
            <w:r w:rsidRPr="0028446B">
              <w:rPr>
                <w:rFonts w:eastAsia="MS Mincho"/>
                <w:sz w:val="16"/>
                <w:lang w:val="pl-PL"/>
              </w:rPr>
              <w:t>11</w:t>
            </w:r>
            <w:r w:rsidRPr="0028446B">
              <w:rPr>
                <w:rFonts w:eastAsia="MS Mincho"/>
                <w:sz w:val="16"/>
                <w:lang w:val="pl-PL"/>
              </w:rPr>
              <w:tab/>
            </w:r>
            <w:r w:rsidR="005009BE" w:rsidRPr="0028446B">
              <w:rPr>
                <w:rFonts w:eastAsia="MS Mincho"/>
                <w:sz w:val="16"/>
                <w:lang w:val="pl-PL"/>
              </w:rPr>
              <w:t xml:space="preserve">                                              </w:t>
            </w:r>
            <w:r w:rsidR="00EF115D" w:rsidRPr="0028446B">
              <w:rPr>
                <w:rFonts w:eastAsia="MS Mincho"/>
                <w:sz w:val="16"/>
                <w:lang w:val="pl-PL"/>
              </w:rPr>
              <w:tab/>
            </w:r>
            <w:r w:rsidR="005009BE" w:rsidRPr="0028446B">
              <w:rPr>
                <w:rFonts w:cs="Courier New"/>
                <w:color w:val="000000"/>
                <w:sz w:val="16"/>
                <w:szCs w:val="16"/>
              </w:rPr>
              <w:t>(</w:t>
            </w:r>
            <w:proofErr w:type="spellStart"/>
            <w:r w:rsidR="005009BE" w:rsidRPr="0028446B">
              <w:rPr>
                <w:rFonts w:cs="Courier New"/>
                <w:color w:val="000000"/>
                <w:sz w:val="16"/>
                <w:szCs w:val="16"/>
              </w:rPr>
              <w:t>Pusta</w:t>
            </w:r>
            <w:proofErr w:type="spellEnd"/>
            <w:r w:rsidR="005009BE" w:rsidRPr="0028446B">
              <w:rPr>
                <w:rFonts w:cs="Courier New"/>
                <w:color w:val="000000"/>
                <w:sz w:val="16"/>
                <w:szCs w:val="16"/>
              </w:rPr>
              <w:t xml:space="preserve"> </w:t>
            </w:r>
            <w:proofErr w:type="spellStart"/>
            <w:r w:rsidR="005009BE" w:rsidRPr="0028446B">
              <w:rPr>
                <w:rFonts w:cs="Courier New"/>
                <w:color w:val="000000"/>
                <w:sz w:val="16"/>
                <w:szCs w:val="16"/>
              </w:rPr>
              <w:t>linia</w:t>
            </w:r>
            <w:proofErr w:type="spellEnd"/>
            <w:r w:rsidR="005009BE" w:rsidRPr="0028446B">
              <w:rPr>
                <w:rFonts w:cs="Courier New"/>
                <w:color w:val="000000"/>
                <w:sz w:val="16"/>
                <w:szCs w:val="16"/>
              </w:rPr>
              <w:t xml:space="preserve">)           </w:t>
            </w:r>
          </w:p>
          <w:p w14:paraId="3E577F88" w14:textId="77777777" w:rsidR="003D6CE3" w:rsidRPr="0028446B" w:rsidRDefault="003D6CE3" w:rsidP="003D6CE3">
            <w:pPr>
              <w:pStyle w:val="Zwykytekst"/>
              <w:rPr>
                <w:rFonts w:eastAsia="MS Mincho"/>
                <w:sz w:val="16"/>
                <w:lang w:val="pl-PL"/>
              </w:rPr>
            </w:pPr>
            <w:r w:rsidRPr="0028446B">
              <w:rPr>
                <w:rFonts w:eastAsia="MS Mincho"/>
                <w:sz w:val="16"/>
                <w:lang w:val="pl-PL"/>
              </w:rPr>
              <w:t>12</w:t>
            </w:r>
            <w:r w:rsidRPr="0028446B">
              <w:rPr>
                <w:rFonts w:eastAsia="MS Mincho"/>
                <w:sz w:val="16"/>
                <w:lang w:val="pl-PL"/>
              </w:rPr>
              <w:tab/>
            </w:r>
            <w:r w:rsidR="005009BE" w:rsidRPr="0028446B">
              <w:rPr>
                <w:rFonts w:eastAsia="MS Mincho"/>
                <w:sz w:val="16"/>
                <w:lang w:val="pl-PL"/>
              </w:rPr>
              <w:tab/>
              <w:t xml:space="preserve">                                            </w:t>
            </w:r>
            <w:r w:rsidR="005009BE" w:rsidRPr="0028446B">
              <w:rPr>
                <w:rFonts w:cs="Courier New"/>
                <w:color w:val="000000"/>
                <w:sz w:val="16"/>
                <w:szCs w:val="16"/>
              </w:rPr>
              <w:t>(</w:t>
            </w:r>
            <w:proofErr w:type="spellStart"/>
            <w:r w:rsidR="005009BE" w:rsidRPr="0028446B">
              <w:rPr>
                <w:rFonts w:cs="Courier New"/>
                <w:color w:val="000000"/>
                <w:sz w:val="16"/>
                <w:szCs w:val="16"/>
              </w:rPr>
              <w:t>Pusta</w:t>
            </w:r>
            <w:proofErr w:type="spellEnd"/>
            <w:r w:rsidR="005009BE" w:rsidRPr="0028446B">
              <w:rPr>
                <w:rFonts w:cs="Courier New"/>
                <w:color w:val="000000"/>
                <w:sz w:val="16"/>
                <w:szCs w:val="16"/>
              </w:rPr>
              <w:t xml:space="preserve"> </w:t>
            </w:r>
            <w:proofErr w:type="spellStart"/>
            <w:r w:rsidR="005009BE" w:rsidRPr="0028446B">
              <w:rPr>
                <w:rFonts w:cs="Courier New"/>
                <w:color w:val="000000"/>
                <w:sz w:val="16"/>
                <w:szCs w:val="16"/>
              </w:rPr>
              <w:t>linia</w:t>
            </w:r>
            <w:proofErr w:type="spellEnd"/>
            <w:r w:rsidR="005009BE" w:rsidRPr="0028446B">
              <w:rPr>
                <w:rFonts w:cs="Courier New"/>
                <w:color w:val="000000"/>
                <w:sz w:val="16"/>
                <w:szCs w:val="16"/>
              </w:rPr>
              <w:t xml:space="preserve">)           </w:t>
            </w:r>
          </w:p>
          <w:p w14:paraId="3DC4582D" w14:textId="77777777" w:rsidR="003D6CE3" w:rsidRPr="0028446B" w:rsidRDefault="003D6CE3" w:rsidP="003D6CE3">
            <w:pPr>
              <w:pStyle w:val="Zwykytekst"/>
              <w:rPr>
                <w:rFonts w:eastAsia="MS Mincho"/>
                <w:sz w:val="16"/>
                <w:lang w:val="pl-PL"/>
              </w:rPr>
            </w:pPr>
            <w:r w:rsidRPr="0028446B">
              <w:rPr>
                <w:rFonts w:eastAsia="MS Mincho"/>
                <w:sz w:val="16"/>
                <w:lang w:val="pl-PL"/>
              </w:rPr>
              <w:t>13</w:t>
            </w:r>
            <w:r w:rsidRPr="0028446B">
              <w:rPr>
                <w:rFonts w:eastAsia="MS Mincho"/>
                <w:sz w:val="16"/>
                <w:lang w:val="pl-PL"/>
              </w:rPr>
              <w:tab/>
            </w:r>
            <w:r w:rsidR="005009BE" w:rsidRPr="0028446B">
              <w:rPr>
                <w:rFonts w:eastAsia="MS Mincho"/>
                <w:sz w:val="16"/>
                <w:lang w:val="pl-PL"/>
              </w:rPr>
              <w:t xml:space="preserve">                                              </w:t>
            </w:r>
            <w:r w:rsidR="005009BE" w:rsidRPr="0028446B">
              <w:rPr>
                <w:rFonts w:eastAsia="MS Mincho"/>
                <w:sz w:val="16"/>
                <w:lang w:val="pl-PL"/>
              </w:rPr>
              <w:tab/>
            </w:r>
            <w:r w:rsidR="005009BE" w:rsidRPr="0028446B">
              <w:rPr>
                <w:rFonts w:cs="Courier New"/>
                <w:color w:val="000000"/>
                <w:sz w:val="16"/>
                <w:szCs w:val="16"/>
              </w:rPr>
              <w:t>(</w:t>
            </w:r>
            <w:proofErr w:type="spellStart"/>
            <w:r w:rsidR="005009BE" w:rsidRPr="0028446B">
              <w:rPr>
                <w:rFonts w:cs="Courier New"/>
                <w:color w:val="000000"/>
                <w:sz w:val="16"/>
                <w:szCs w:val="16"/>
              </w:rPr>
              <w:t>Pusta</w:t>
            </w:r>
            <w:proofErr w:type="spellEnd"/>
            <w:r w:rsidR="005009BE" w:rsidRPr="0028446B">
              <w:rPr>
                <w:rFonts w:cs="Courier New"/>
                <w:color w:val="000000"/>
                <w:sz w:val="16"/>
                <w:szCs w:val="16"/>
              </w:rPr>
              <w:t xml:space="preserve"> </w:t>
            </w:r>
            <w:proofErr w:type="spellStart"/>
            <w:r w:rsidR="005009BE" w:rsidRPr="0028446B">
              <w:rPr>
                <w:rFonts w:cs="Courier New"/>
                <w:color w:val="000000"/>
                <w:sz w:val="16"/>
                <w:szCs w:val="16"/>
              </w:rPr>
              <w:t>linia</w:t>
            </w:r>
            <w:proofErr w:type="spellEnd"/>
            <w:r w:rsidR="005009BE" w:rsidRPr="0028446B">
              <w:rPr>
                <w:rFonts w:cs="Courier New"/>
                <w:color w:val="000000"/>
                <w:sz w:val="16"/>
                <w:szCs w:val="16"/>
              </w:rPr>
              <w:t xml:space="preserve">)           </w:t>
            </w:r>
          </w:p>
          <w:p w14:paraId="30779309" w14:textId="77777777" w:rsidR="003D6CE3" w:rsidRPr="0028446B" w:rsidRDefault="00EF115D" w:rsidP="003D6CE3">
            <w:pPr>
              <w:pStyle w:val="Zwykytekst"/>
              <w:rPr>
                <w:rFonts w:eastAsia="MS Mincho"/>
                <w:sz w:val="16"/>
                <w:lang w:val="pl-PL"/>
              </w:rPr>
            </w:pPr>
            <w:r w:rsidRPr="0028446B">
              <w:rPr>
                <w:rFonts w:eastAsia="MS Mincho"/>
                <w:sz w:val="16"/>
                <w:lang w:val="pl-PL"/>
              </w:rPr>
              <w:t>14</w:t>
            </w:r>
            <w:r w:rsidRPr="0028446B">
              <w:rPr>
                <w:rFonts w:eastAsia="MS Mincho"/>
                <w:sz w:val="16"/>
                <w:lang w:val="pl-PL"/>
              </w:rPr>
              <w:tab/>
              <w:t>KASA</w:t>
            </w:r>
            <w:r w:rsidR="003D6CE3" w:rsidRPr="0028446B">
              <w:rPr>
                <w:rFonts w:eastAsia="MS Mincho"/>
                <w:sz w:val="16"/>
                <w:lang w:val="pl-PL"/>
              </w:rPr>
              <w:t>:</w:t>
            </w:r>
            <w:r w:rsidRPr="0028446B">
              <w:rPr>
                <w:rFonts w:eastAsia="MS Mincho"/>
                <w:sz w:val="16"/>
                <w:lang w:val="pl-PL"/>
              </w:rPr>
              <w:t xml:space="preserve"> ### KASJER:  ####</w:t>
            </w:r>
            <w:r w:rsidR="003D6CE3" w:rsidRPr="0028446B">
              <w:rPr>
                <w:rFonts w:eastAsia="MS Mincho"/>
                <w:sz w:val="16"/>
                <w:lang w:val="pl-PL"/>
              </w:rPr>
              <w:tab/>
            </w:r>
            <w:r w:rsidR="003D6CE3" w:rsidRPr="0028446B">
              <w:rPr>
                <w:rFonts w:eastAsia="MS Mincho"/>
                <w:sz w:val="16"/>
                <w:lang w:val="pl-PL"/>
              </w:rPr>
              <w:tab/>
            </w:r>
            <w:r w:rsidR="003D6CE3" w:rsidRPr="0028446B">
              <w:rPr>
                <w:rFonts w:eastAsia="MS Mincho"/>
                <w:sz w:val="16"/>
                <w:lang w:val="pl-PL"/>
              </w:rPr>
              <w:tab/>
            </w:r>
            <w:r w:rsidR="003D6CE3" w:rsidRPr="0028446B">
              <w:rPr>
                <w:rFonts w:eastAsia="MS Mincho"/>
                <w:sz w:val="16"/>
                <w:lang w:val="pl-PL"/>
              </w:rPr>
              <w:tab/>
            </w:r>
            <w:r w:rsidR="00D86E2A">
              <w:rPr>
                <w:rFonts w:eastAsia="MS Mincho"/>
                <w:sz w:val="16"/>
                <w:lang w:val="pl-PL"/>
              </w:rPr>
              <w:t>&lt;par#&gt;</w:t>
            </w:r>
          </w:p>
          <w:p w14:paraId="76508E31" w14:textId="77777777" w:rsidR="003D6CE3" w:rsidRPr="0028446B" w:rsidRDefault="003D6CE3" w:rsidP="003D6CE3">
            <w:pPr>
              <w:pStyle w:val="Zwykytekst"/>
              <w:rPr>
                <w:rFonts w:eastAsia="MS Mincho"/>
                <w:sz w:val="16"/>
                <w:lang w:val="pl-PL"/>
              </w:rPr>
            </w:pPr>
            <w:r w:rsidRPr="0028446B">
              <w:rPr>
                <w:rFonts w:eastAsia="MS Mincho"/>
                <w:sz w:val="16"/>
                <w:lang w:val="pl-PL"/>
              </w:rPr>
              <w:t>15</w:t>
            </w:r>
            <w:r w:rsidRPr="0028446B">
              <w:rPr>
                <w:rFonts w:eastAsia="MS Mincho"/>
                <w:sz w:val="16"/>
                <w:lang w:val="pl-PL"/>
              </w:rPr>
              <w:tab/>
            </w:r>
            <w:r w:rsidR="00EF115D" w:rsidRPr="0028446B">
              <w:rPr>
                <w:rFonts w:eastAsia="MS Mincho"/>
                <w:sz w:val="16"/>
                <w:lang w:val="pl-PL"/>
              </w:rPr>
              <w:t>DATA</w:t>
            </w:r>
            <w:r w:rsidRPr="0028446B">
              <w:rPr>
                <w:rFonts w:eastAsia="MS Mincho"/>
                <w:sz w:val="16"/>
                <w:lang w:val="pl-PL"/>
              </w:rPr>
              <w:t>: ##########</w:t>
            </w:r>
            <w:r w:rsidR="00EF115D" w:rsidRPr="0028446B">
              <w:rPr>
                <w:rFonts w:eastAsia="MS Mincho"/>
                <w:sz w:val="16"/>
                <w:lang w:val="pl-PL"/>
              </w:rPr>
              <w:t xml:space="preserve"> GODZINA: </w:t>
            </w:r>
            <w:r w:rsidR="00EF115D" w:rsidRPr="00BD6361">
              <w:rPr>
                <w:rFonts w:eastAsia="MS Mincho"/>
                <w:color w:val="1F4E79" w:themeColor="accent1" w:themeShade="80"/>
                <w:sz w:val="16"/>
                <w:lang w:val="pl-PL"/>
              </w:rPr>
              <w:t>####</w:t>
            </w:r>
            <w:r w:rsidR="00EF115D" w:rsidRPr="0028446B">
              <w:rPr>
                <w:rFonts w:eastAsia="MS Mincho"/>
                <w:sz w:val="16"/>
                <w:lang w:val="pl-PL"/>
              </w:rPr>
              <w:t xml:space="preserve">#              </w:t>
            </w:r>
            <w:r w:rsidRPr="0028446B">
              <w:rPr>
                <w:rFonts w:eastAsia="MS Mincho"/>
                <w:sz w:val="16"/>
                <w:lang w:val="pl-PL"/>
              </w:rPr>
              <w:tab/>
            </w:r>
            <w:r w:rsidR="00D86E2A">
              <w:rPr>
                <w:rFonts w:eastAsia="MS Mincho"/>
                <w:sz w:val="16"/>
                <w:lang w:val="pl-PL"/>
              </w:rPr>
              <w:t>&lt;par#&gt;</w:t>
            </w:r>
          </w:p>
          <w:p w14:paraId="0B6BEA69" w14:textId="77777777" w:rsidR="003D6CE3" w:rsidRPr="0028446B" w:rsidRDefault="00EF115D" w:rsidP="003D6CE3">
            <w:pPr>
              <w:pStyle w:val="Zwykytekst"/>
              <w:rPr>
                <w:rFonts w:eastAsia="MS Mincho"/>
                <w:sz w:val="16"/>
                <w:lang w:val="pl-PL"/>
              </w:rPr>
            </w:pPr>
            <w:r w:rsidRPr="0028446B">
              <w:rPr>
                <w:rFonts w:eastAsia="MS Mincho"/>
                <w:sz w:val="16"/>
                <w:lang w:val="pl-PL"/>
              </w:rPr>
              <w:t>16</w:t>
            </w:r>
            <w:r w:rsidRPr="0028446B">
              <w:rPr>
                <w:rFonts w:eastAsia="MS Mincho"/>
                <w:sz w:val="16"/>
                <w:lang w:val="pl-PL"/>
              </w:rPr>
              <w:tab/>
              <w:t>TID</w:t>
            </w:r>
            <w:r w:rsidR="002310B8">
              <w:rPr>
                <w:rFonts w:eastAsia="MS Mincho"/>
                <w:sz w:val="16"/>
                <w:lang w:val="pl-PL"/>
              </w:rPr>
              <w:t xml:space="preserve">: ################ PID: </w:t>
            </w:r>
            <w:r w:rsidR="002310B8" w:rsidRPr="00BD6361">
              <w:rPr>
                <w:rFonts w:eastAsia="MS Mincho"/>
                <w:color w:val="1F4E79" w:themeColor="accent1" w:themeShade="80"/>
                <w:sz w:val="16"/>
                <w:lang w:val="pl-PL"/>
              </w:rPr>
              <w:t>###</w:t>
            </w:r>
            <w:r w:rsidR="002310B8">
              <w:rPr>
                <w:rFonts w:eastAsia="MS Mincho"/>
                <w:sz w:val="16"/>
                <w:lang w:val="pl-PL"/>
              </w:rPr>
              <w:t>############</w:t>
            </w:r>
            <w:r w:rsidR="00D66543">
              <w:rPr>
                <w:rFonts w:eastAsia="MS Mincho"/>
                <w:sz w:val="16"/>
                <w:lang w:val="pl-PL"/>
              </w:rPr>
              <w:tab/>
              <w:t xml:space="preserve">       &lt;par#&gt;</w:t>
            </w:r>
          </w:p>
          <w:p w14:paraId="460C7451" w14:textId="77777777" w:rsidR="0060650C" w:rsidRPr="0028446B" w:rsidRDefault="0060650C" w:rsidP="003D6CE3">
            <w:pPr>
              <w:pStyle w:val="Zwykytekst"/>
              <w:rPr>
                <w:rFonts w:eastAsia="MS Mincho"/>
                <w:sz w:val="16"/>
                <w:lang w:val="pl-PL"/>
              </w:rPr>
            </w:pPr>
            <w:r w:rsidRPr="0028446B">
              <w:rPr>
                <w:rFonts w:eastAsia="MS Mincho"/>
                <w:sz w:val="16"/>
                <w:lang w:val="pl-PL"/>
              </w:rPr>
              <w:t xml:space="preserve">17      UID: #####################      </w:t>
            </w:r>
            <w:r w:rsidR="00D66543">
              <w:rPr>
                <w:rFonts w:eastAsia="MS Mincho"/>
                <w:sz w:val="16"/>
                <w:lang w:val="pl-PL"/>
              </w:rPr>
              <w:t xml:space="preserve">             </w:t>
            </w:r>
            <w:r w:rsidR="00D66543">
              <w:rPr>
                <w:rFonts w:eastAsia="MS Mincho"/>
                <w:sz w:val="16"/>
                <w:lang w:val="pl-PL"/>
              </w:rPr>
              <w:tab/>
              <w:t>&lt;par#&gt;</w:t>
            </w:r>
          </w:p>
          <w:p w14:paraId="66D72DC7" w14:textId="77777777" w:rsidR="0060650C" w:rsidRPr="0028446B" w:rsidRDefault="0060650C" w:rsidP="0060650C">
            <w:pPr>
              <w:pStyle w:val="Zwykytekst"/>
              <w:rPr>
                <w:rFonts w:eastAsia="MS Mincho"/>
                <w:sz w:val="16"/>
                <w:lang w:val="pl-PL"/>
              </w:rPr>
            </w:pPr>
            <w:r w:rsidRPr="0028446B">
              <w:rPr>
                <w:rFonts w:eastAsia="MS Mincho"/>
                <w:sz w:val="16"/>
                <w:lang w:val="pl-PL"/>
              </w:rPr>
              <w:t xml:space="preserve">18      NAZWA: </w:t>
            </w:r>
            <w:r w:rsidR="00FC4BF9">
              <w:rPr>
                <w:rFonts w:eastAsia="MS Mincho"/>
                <w:color w:val="1F4E79" w:themeColor="accent1" w:themeShade="80"/>
                <w:sz w:val="16"/>
                <w:lang w:val="pl-PL"/>
              </w:rPr>
              <w:t>&amp;&amp;&amp;&amp;&amp;&amp;&amp;&amp;&amp;&amp;&amp;&amp;&amp;&amp;&amp;&amp;&amp;&amp;&amp;&amp;&amp;&amp;&amp;&amp;&amp;&amp;&amp;&amp;&amp;&amp;&amp;&amp;&amp;</w:t>
            </w:r>
            <w:r w:rsidR="00FC4BF9">
              <w:rPr>
                <w:rFonts w:eastAsia="MS Mincho"/>
                <w:sz w:val="16"/>
                <w:lang w:val="pl-PL"/>
              </w:rPr>
              <w:t>&amp;&amp;&amp;&amp;&amp;&amp;&amp;</w:t>
            </w:r>
            <w:r w:rsidRPr="0028446B">
              <w:rPr>
                <w:rFonts w:eastAsia="MS Mincho"/>
                <w:sz w:val="16"/>
                <w:lang w:val="pl-PL"/>
              </w:rPr>
              <w:tab/>
            </w:r>
            <w:r w:rsidR="00285EC9">
              <w:rPr>
                <w:rFonts w:eastAsia="MS Mincho"/>
                <w:sz w:val="16"/>
                <w:lang w:val="pl-PL"/>
              </w:rPr>
              <w:t>&lt;par&amp;&gt;</w:t>
            </w:r>
          </w:p>
          <w:p w14:paraId="680409C7" w14:textId="77777777" w:rsidR="0060650C" w:rsidRPr="0028446B" w:rsidRDefault="0060650C" w:rsidP="003D6CE3">
            <w:pPr>
              <w:pStyle w:val="Zwykytekst"/>
              <w:rPr>
                <w:rFonts w:eastAsia="MS Mincho"/>
                <w:sz w:val="16"/>
                <w:lang w:val="pl-PL"/>
              </w:rPr>
            </w:pPr>
            <w:r w:rsidRPr="0028446B">
              <w:rPr>
                <w:rFonts w:eastAsia="MS Mincho"/>
                <w:sz w:val="16"/>
                <w:lang w:val="pl-PL"/>
              </w:rPr>
              <w:t xml:space="preserve">19      WAZNA OD: </w:t>
            </w:r>
            <w:r w:rsidR="00FC4BF9">
              <w:rPr>
                <w:rFonts w:eastAsia="MS Mincho"/>
                <w:color w:val="1F4E79" w:themeColor="accent1" w:themeShade="80"/>
                <w:sz w:val="16"/>
                <w:lang w:val="pl-PL"/>
              </w:rPr>
              <w:t>&amp;&amp;&amp;&amp;&amp;&amp;&amp;&amp;&amp;&amp;&amp;&amp;&amp;&amp;&amp;&amp;&amp;&amp;&amp;&amp;&amp;&amp;&amp;&amp;&amp;&amp;&amp;&amp;&amp;&amp;</w:t>
            </w:r>
            <w:r w:rsidR="00FC4BF9">
              <w:rPr>
                <w:rFonts w:eastAsia="MS Mincho"/>
                <w:sz w:val="16"/>
                <w:lang w:val="pl-PL"/>
              </w:rPr>
              <w:t>&amp;&amp;&amp;&amp;&amp;&amp;&amp;</w:t>
            </w:r>
            <w:r w:rsidRPr="0028446B">
              <w:rPr>
                <w:rFonts w:eastAsia="MS Mincho"/>
                <w:sz w:val="16"/>
                <w:lang w:val="pl-PL"/>
              </w:rPr>
              <w:t xml:space="preserve">    </w:t>
            </w:r>
            <w:r w:rsidR="00285EC9">
              <w:rPr>
                <w:rFonts w:eastAsia="MS Mincho"/>
                <w:sz w:val="16"/>
                <w:lang w:val="pl-PL"/>
              </w:rPr>
              <w:t>&lt;par&amp;&gt;</w:t>
            </w:r>
          </w:p>
          <w:p w14:paraId="7DF7F300" w14:textId="77777777" w:rsidR="00107DFB" w:rsidRPr="0028446B" w:rsidRDefault="00107DFB" w:rsidP="003D6CE3">
            <w:pPr>
              <w:pStyle w:val="Zwykytekst"/>
              <w:rPr>
                <w:rFonts w:eastAsia="MS Mincho"/>
                <w:sz w:val="16"/>
                <w:lang w:val="pl-PL"/>
              </w:rPr>
            </w:pPr>
            <w:r w:rsidRPr="0028446B">
              <w:rPr>
                <w:rFonts w:eastAsia="MS Mincho"/>
                <w:sz w:val="16"/>
                <w:lang w:val="pl-PL"/>
              </w:rPr>
              <w:t xml:space="preserve">1A      WAZNA DO: </w:t>
            </w:r>
            <w:r w:rsidR="00FC4BF9">
              <w:rPr>
                <w:rFonts w:eastAsia="MS Mincho"/>
                <w:color w:val="1F4E79" w:themeColor="accent1" w:themeShade="80"/>
                <w:sz w:val="16"/>
                <w:lang w:val="pl-PL"/>
              </w:rPr>
              <w:t>&amp;&amp;&amp;&amp;&amp;&amp;&amp;&amp;&amp;&amp;&amp;&amp;&amp;&amp;&amp;&amp;&amp;&amp;&amp;&amp;&amp;&amp;&amp;&amp;&amp;&amp;&amp;&amp;&amp;&amp;</w:t>
            </w:r>
            <w:r w:rsidR="00FC4BF9">
              <w:rPr>
                <w:rFonts w:eastAsia="MS Mincho"/>
                <w:sz w:val="16"/>
                <w:lang w:val="pl-PL"/>
              </w:rPr>
              <w:t>&amp;&amp;&amp;&amp;&amp;&amp;&amp;</w:t>
            </w:r>
            <w:r w:rsidRPr="0028446B">
              <w:rPr>
                <w:rFonts w:eastAsia="MS Mincho"/>
                <w:sz w:val="16"/>
                <w:lang w:val="pl-PL"/>
              </w:rPr>
              <w:t xml:space="preserve">    </w:t>
            </w:r>
            <w:r w:rsidR="00285EC9">
              <w:rPr>
                <w:rFonts w:eastAsia="MS Mincho"/>
                <w:sz w:val="16"/>
                <w:lang w:val="pl-PL"/>
              </w:rPr>
              <w:t>&lt;par&amp;&gt;</w:t>
            </w:r>
          </w:p>
          <w:p w14:paraId="2C3253CB" w14:textId="77777777" w:rsidR="00107DFB" w:rsidRPr="0028446B" w:rsidRDefault="00107DFB" w:rsidP="00107DFB">
            <w:pPr>
              <w:pStyle w:val="Zwykytekst"/>
              <w:rPr>
                <w:rFonts w:eastAsia="MS Mincho"/>
                <w:sz w:val="16"/>
                <w:lang w:val="pl-PL"/>
              </w:rPr>
            </w:pPr>
            <w:r w:rsidRPr="0028446B">
              <w:rPr>
                <w:rFonts w:eastAsia="MS Mincho"/>
                <w:sz w:val="16"/>
                <w:lang w:val="pl-PL"/>
              </w:rPr>
              <w:t xml:space="preserve">1B      REKLAMA: </w:t>
            </w:r>
            <w:r w:rsidR="00FC4BF9">
              <w:rPr>
                <w:rFonts w:eastAsia="MS Mincho"/>
                <w:color w:val="1F4E79" w:themeColor="accent1" w:themeShade="80"/>
                <w:sz w:val="16"/>
                <w:lang w:val="pl-PL"/>
              </w:rPr>
              <w:t>&amp;&amp;&amp;&amp;&amp;&amp;&amp;&amp;&amp;&amp;&amp;&amp;&amp;&amp;&amp;&amp;&amp;&amp;&amp;&amp;&amp;&amp;&amp;&amp;&amp;&amp;&amp;&amp;&amp;&amp;&amp;</w:t>
            </w:r>
            <w:r w:rsidR="00FC4BF9">
              <w:rPr>
                <w:rFonts w:eastAsia="MS Mincho"/>
                <w:sz w:val="16"/>
                <w:lang w:val="pl-PL"/>
              </w:rPr>
              <w:t>&amp;&amp;&amp;&amp;&amp;&amp;&amp;</w:t>
            </w:r>
            <w:r w:rsidRPr="0028446B">
              <w:rPr>
                <w:rFonts w:eastAsia="MS Mincho"/>
                <w:sz w:val="16"/>
                <w:lang w:val="pl-PL"/>
              </w:rPr>
              <w:t xml:space="preserve">    </w:t>
            </w:r>
            <w:r w:rsidR="00285EC9">
              <w:rPr>
                <w:rFonts w:eastAsia="MS Mincho"/>
                <w:sz w:val="16"/>
                <w:lang w:val="pl-PL"/>
              </w:rPr>
              <w:t>&lt;par&amp;&gt;</w:t>
            </w:r>
          </w:p>
          <w:p w14:paraId="21C551EA" w14:textId="77777777" w:rsidR="00107DFB" w:rsidRPr="0028446B" w:rsidRDefault="00107DFB" w:rsidP="00107DFB">
            <w:pPr>
              <w:pStyle w:val="Zwykytekst"/>
              <w:rPr>
                <w:rFonts w:eastAsia="MS Mincho"/>
                <w:sz w:val="16"/>
                <w:lang w:val="pl-PL"/>
              </w:rPr>
            </w:pPr>
            <w:r w:rsidRPr="0028446B">
              <w:rPr>
                <w:rFonts w:eastAsia="MS Mincho"/>
                <w:sz w:val="16"/>
                <w:lang w:val="pl-PL"/>
              </w:rPr>
              <w:t xml:space="preserve">1C      NUMER: </w:t>
            </w:r>
            <w:r w:rsidRPr="00BD6361">
              <w:rPr>
                <w:rFonts w:eastAsia="MS Mincho"/>
                <w:color w:val="1F4E79" w:themeColor="accent1" w:themeShade="80"/>
                <w:sz w:val="16"/>
                <w:lang w:val="pl-PL"/>
              </w:rPr>
              <w:t>#######################</w:t>
            </w:r>
            <w:r w:rsidR="002310B8" w:rsidRPr="00BD6361">
              <w:rPr>
                <w:rFonts w:eastAsia="MS Mincho"/>
                <w:color w:val="1F4E79" w:themeColor="accent1" w:themeShade="80"/>
                <w:sz w:val="16"/>
                <w:lang w:val="pl-PL"/>
              </w:rPr>
              <w:t>##########</w:t>
            </w:r>
            <w:r w:rsidR="00D66543">
              <w:rPr>
                <w:rFonts w:eastAsia="MS Mincho"/>
                <w:sz w:val="16"/>
                <w:lang w:val="pl-PL"/>
              </w:rPr>
              <w:t>#######    &lt;par#&gt;</w:t>
            </w:r>
          </w:p>
          <w:p w14:paraId="29E43635" w14:textId="77777777" w:rsidR="003D6CE3" w:rsidRPr="0028446B" w:rsidRDefault="00107DFB" w:rsidP="003D6CE3">
            <w:pPr>
              <w:pStyle w:val="Zwykytekst"/>
              <w:rPr>
                <w:rFonts w:eastAsia="MS Mincho"/>
                <w:sz w:val="16"/>
                <w:lang w:val="pl-PL"/>
              </w:rPr>
            </w:pPr>
            <w:r w:rsidRPr="0028446B">
              <w:rPr>
                <w:rFonts w:eastAsia="MS Mincho"/>
                <w:sz w:val="16"/>
                <w:lang w:val="pl-PL"/>
              </w:rPr>
              <w:t>1D</w:t>
            </w:r>
            <w:r w:rsidR="003D6CE3" w:rsidRPr="0028446B">
              <w:rPr>
                <w:rFonts w:eastAsia="MS Mincho"/>
                <w:sz w:val="16"/>
                <w:lang w:val="pl-PL"/>
              </w:rPr>
              <w:tab/>
              <w:t xml:space="preserve">TRANSAKCJA: </w:t>
            </w:r>
            <w:r w:rsidR="00FC4BF9">
              <w:rPr>
                <w:rFonts w:eastAsia="MS Mincho"/>
                <w:color w:val="1F4E79" w:themeColor="accent1" w:themeShade="80"/>
                <w:sz w:val="16"/>
                <w:lang w:val="pl-PL"/>
              </w:rPr>
              <w:t>&amp;&amp;&amp;&amp;&amp;&amp;&amp;&amp;&amp;&amp;&amp;&amp;&amp;&amp;&amp;&amp;&amp;&amp;&amp;&amp;&amp;&amp;&amp;&amp;&amp;&amp;&amp;&amp;&amp;</w:t>
            </w:r>
            <w:r w:rsidR="00FC4BF9">
              <w:rPr>
                <w:rFonts w:eastAsia="MS Mincho"/>
                <w:sz w:val="16"/>
                <w:lang w:val="pl-PL"/>
              </w:rPr>
              <w:t>&amp;&amp;&amp;&amp;&amp;&amp;&amp;</w:t>
            </w:r>
            <w:r w:rsidR="003D6CE3" w:rsidRPr="0028446B">
              <w:rPr>
                <w:rFonts w:eastAsia="MS Mincho"/>
                <w:sz w:val="16"/>
                <w:lang w:val="pl-PL"/>
              </w:rPr>
              <w:tab/>
            </w:r>
            <w:r w:rsidR="00285EC9">
              <w:rPr>
                <w:rFonts w:eastAsia="MS Mincho"/>
                <w:sz w:val="16"/>
                <w:lang w:val="pl-PL"/>
              </w:rPr>
              <w:t>&lt;par&amp;&gt;</w:t>
            </w:r>
          </w:p>
          <w:p w14:paraId="33004B93" w14:textId="77777777" w:rsidR="003D6CE3" w:rsidRPr="0028446B" w:rsidRDefault="00107DFB" w:rsidP="003D6CE3">
            <w:pPr>
              <w:pStyle w:val="Zwykytekst"/>
              <w:rPr>
                <w:rFonts w:eastAsia="MS Mincho"/>
                <w:sz w:val="16"/>
                <w:lang w:val="pl-PL"/>
              </w:rPr>
            </w:pPr>
            <w:r w:rsidRPr="0028446B">
              <w:rPr>
                <w:rFonts w:eastAsia="MS Mincho"/>
                <w:sz w:val="16"/>
                <w:lang w:val="pl-PL"/>
              </w:rPr>
              <w:t>1E</w:t>
            </w:r>
            <w:r w:rsidR="003D6CE3" w:rsidRPr="0028446B">
              <w:rPr>
                <w:rFonts w:eastAsia="MS Mincho"/>
                <w:sz w:val="16"/>
                <w:lang w:val="pl-PL"/>
              </w:rPr>
              <w:tab/>
              <w:t xml:space="preserve">KARTA: </w:t>
            </w:r>
            <w:r w:rsidR="00FC4BF9">
              <w:rPr>
                <w:rFonts w:eastAsia="MS Mincho"/>
                <w:color w:val="1F4E79" w:themeColor="accent1" w:themeShade="80"/>
                <w:sz w:val="16"/>
                <w:lang w:val="pl-PL"/>
              </w:rPr>
              <w:t>&amp;&amp;&amp;&amp;&amp;&amp;&amp;&amp;&amp;&amp;&amp;&amp;&amp;&amp;&amp;&amp;&amp;&amp;&amp;&amp;&amp;&amp;&amp;&amp;&amp;&amp;&amp;&amp;&amp;&amp;&amp;&amp;&amp;&amp;</w:t>
            </w:r>
            <w:r w:rsidR="00FC4BF9">
              <w:rPr>
                <w:rFonts w:eastAsia="MS Mincho"/>
                <w:sz w:val="16"/>
                <w:lang w:val="pl-PL"/>
              </w:rPr>
              <w:t>&amp;&amp;&amp;&amp;&amp;&amp;&amp;</w:t>
            </w:r>
            <w:r w:rsidR="003D6CE3" w:rsidRPr="0028446B">
              <w:rPr>
                <w:rFonts w:eastAsia="MS Mincho"/>
                <w:sz w:val="16"/>
                <w:lang w:val="pl-PL"/>
              </w:rPr>
              <w:tab/>
            </w:r>
            <w:r w:rsidR="00285EC9">
              <w:rPr>
                <w:rFonts w:eastAsia="MS Mincho"/>
                <w:sz w:val="16"/>
                <w:lang w:val="pl-PL"/>
              </w:rPr>
              <w:t>&lt;par&amp;&gt;</w:t>
            </w:r>
          </w:p>
          <w:p w14:paraId="2D600259" w14:textId="77777777" w:rsidR="003D6CE3" w:rsidRPr="0028446B" w:rsidRDefault="00107DFB" w:rsidP="003D6CE3">
            <w:pPr>
              <w:pStyle w:val="Zwykytekst"/>
              <w:rPr>
                <w:rFonts w:eastAsia="MS Mincho"/>
                <w:sz w:val="16"/>
                <w:lang w:val="pl-PL"/>
              </w:rPr>
            </w:pPr>
            <w:r w:rsidRPr="0028446B">
              <w:rPr>
                <w:rFonts w:eastAsia="MS Mincho"/>
                <w:sz w:val="16"/>
                <w:lang w:val="pl-PL"/>
              </w:rPr>
              <w:t>1F</w:t>
            </w:r>
            <w:r w:rsidR="003D6CE3" w:rsidRPr="0028446B">
              <w:rPr>
                <w:rFonts w:eastAsia="MS Mincho"/>
                <w:sz w:val="16"/>
                <w:lang w:val="pl-PL"/>
              </w:rPr>
              <w:tab/>
              <w:t xml:space="preserve">CYFRY PAN: </w:t>
            </w:r>
            <w:r w:rsidR="003D6CE3" w:rsidRPr="00BD6361">
              <w:rPr>
                <w:rFonts w:eastAsia="MS Mincho"/>
                <w:color w:val="1F4E79" w:themeColor="accent1" w:themeShade="80"/>
                <w:sz w:val="16"/>
                <w:lang w:val="pl-PL"/>
              </w:rPr>
              <w:t>##############################</w:t>
            </w:r>
            <w:r w:rsidR="003D6CE3" w:rsidRPr="0028446B">
              <w:rPr>
                <w:rFonts w:eastAsia="MS Mincho"/>
                <w:sz w:val="16"/>
                <w:lang w:val="pl-PL"/>
              </w:rPr>
              <w:t>#######</w:t>
            </w:r>
            <w:r w:rsidR="003D6CE3" w:rsidRPr="0028446B">
              <w:rPr>
                <w:rFonts w:eastAsia="MS Mincho"/>
                <w:sz w:val="16"/>
                <w:lang w:val="pl-PL"/>
              </w:rPr>
              <w:tab/>
            </w:r>
            <w:r w:rsidR="00D66543">
              <w:rPr>
                <w:rFonts w:eastAsia="MS Mincho"/>
                <w:sz w:val="16"/>
                <w:lang w:val="pl-PL"/>
              </w:rPr>
              <w:t>&lt;par#&gt;</w:t>
            </w:r>
          </w:p>
          <w:p w14:paraId="5746CFCC" w14:textId="77777777" w:rsidR="003D6CE3" w:rsidRPr="0028446B" w:rsidRDefault="003D6CE3" w:rsidP="003D6CE3">
            <w:pPr>
              <w:pStyle w:val="Zwykytekst"/>
              <w:rPr>
                <w:rFonts w:eastAsia="MS Mincho"/>
                <w:sz w:val="16"/>
                <w:lang w:val="pl-PL"/>
              </w:rPr>
            </w:pPr>
            <w:r w:rsidRPr="0028446B">
              <w:rPr>
                <w:rFonts w:eastAsia="MS Mincho"/>
                <w:sz w:val="16"/>
                <w:lang w:val="pl-PL"/>
              </w:rPr>
              <w:t>20</w:t>
            </w:r>
            <w:r w:rsidRPr="0028446B">
              <w:rPr>
                <w:rFonts w:eastAsia="MS Mincho"/>
                <w:sz w:val="16"/>
                <w:lang w:val="pl-PL"/>
              </w:rPr>
              <w:tab/>
              <w:t xml:space="preserve">GRUPA: </w:t>
            </w:r>
            <w:r w:rsidR="00FC4BF9">
              <w:rPr>
                <w:rFonts w:eastAsia="MS Mincho"/>
                <w:color w:val="1F4E79" w:themeColor="accent1" w:themeShade="80"/>
                <w:sz w:val="16"/>
                <w:lang w:val="pl-PL"/>
              </w:rPr>
              <w:t>&amp;&amp;&amp;&amp;&amp;&amp;&amp;&amp;&amp;&amp;&amp;&amp;&amp;&amp;&amp;&amp;&amp;&amp;&amp;&amp;&amp;&amp;&amp;&amp;&amp;&amp;&amp;&amp;&amp;&amp;&amp;&amp;&amp;&amp;</w:t>
            </w:r>
            <w:r w:rsidR="00FC4BF9">
              <w:rPr>
                <w:rFonts w:eastAsia="MS Mincho"/>
                <w:sz w:val="16"/>
                <w:lang w:val="pl-PL"/>
              </w:rPr>
              <w:t>&amp;&amp;&amp;&amp;&amp;&amp;&amp;</w:t>
            </w:r>
            <w:r w:rsidRPr="0028446B">
              <w:rPr>
                <w:rFonts w:eastAsia="MS Mincho"/>
                <w:sz w:val="16"/>
                <w:lang w:val="pl-PL"/>
              </w:rPr>
              <w:tab/>
            </w:r>
            <w:r w:rsidR="00285EC9">
              <w:rPr>
                <w:rFonts w:eastAsia="MS Mincho"/>
                <w:sz w:val="16"/>
                <w:lang w:val="pl-PL"/>
              </w:rPr>
              <w:t>&lt;par&amp;&gt;</w:t>
            </w:r>
          </w:p>
          <w:p w14:paraId="529E992E" w14:textId="77777777" w:rsidR="003D6CE3" w:rsidRPr="0028446B" w:rsidRDefault="003D6CE3" w:rsidP="003D6CE3">
            <w:pPr>
              <w:pStyle w:val="Zwykytekst"/>
              <w:rPr>
                <w:rFonts w:eastAsia="MS Mincho"/>
                <w:sz w:val="16"/>
                <w:lang w:val="pl-PL"/>
              </w:rPr>
            </w:pPr>
            <w:r w:rsidRPr="0028446B">
              <w:rPr>
                <w:rFonts w:eastAsia="MS Mincho"/>
                <w:sz w:val="16"/>
                <w:lang w:val="pl-PL"/>
              </w:rPr>
              <w:t>21</w:t>
            </w:r>
            <w:r w:rsidRPr="0028446B">
              <w:rPr>
                <w:rFonts w:eastAsia="MS Mincho"/>
                <w:sz w:val="16"/>
                <w:lang w:val="pl-PL"/>
              </w:rPr>
              <w:tab/>
              <w:t>LISTA ARTYKUŁÓW:</w:t>
            </w:r>
            <w:r w:rsidR="00FC4BF9">
              <w:rPr>
                <w:rFonts w:eastAsia="MS Mincho"/>
                <w:color w:val="1F4E79" w:themeColor="accent1" w:themeShade="80"/>
                <w:sz w:val="16"/>
                <w:lang w:val="pl-PL"/>
              </w:rPr>
              <w:t>&amp;&amp;&amp;&amp;&amp;&amp;&amp;&amp;&amp;&amp;&amp;&amp;&amp;&amp;&amp;&amp;&amp;&amp;&amp;&amp;&amp;&amp;&amp;&amp;&amp;</w:t>
            </w:r>
            <w:r w:rsidR="00FC4BF9">
              <w:rPr>
                <w:rFonts w:eastAsia="MS Mincho"/>
                <w:sz w:val="16"/>
                <w:lang w:val="pl-PL"/>
              </w:rPr>
              <w:t>&amp;&amp;&amp;&amp;&amp;&amp;&amp;</w:t>
            </w:r>
            <w:r w:rsidRPr="0028446B">
              <w:rPr>
                <w:rFonts w:eastAsia="MS Mincho"/>
                <w:sz w:val="16"/>
                <w:lang w:val="pl-PL"/>
              </w:rPr>
              <w:tab/>
            </w:r>
            <w:r w:rsidR="00285EC9">
              <w:rPr>
                <w:rFonts w:eastAsia="MS Mincho"/>
                <w:sz w:val="16"/>
                <w:lang w:val="pl-PL"/>
              </w:rPr>
              <w:t>&lt;par&amp;&gt;</w:t>
            </w:r>
          </w:p>
          <w:p w14:paraId="29674BE9" w14:textId="77777777" w:rsidR="003D6CE3" w:rsidRPr="0028446B" w:rsidRDefault="003D6CE3" w:rsidP="003D6CE3">
            <w:pPr>
              <w:pStyle w:val="Zwykytekst"/>
              <w:rPr>
                <w:rFonts w:eastAsia="MS Mincho"/>
                <w:sz w:val="16"/>
                <w:lang w:val="pl-PL"/>
              </w:rPr>
            </w:pPr>
            <w:r w:rsidRPr="0028446B">
              <w:rPr>
                <w:rFonts w:eastAsia="MS Mincho"/>
                <w:sz w:val="16"/>
                <w:lang w:val="pl-PL"/>
              </w:rPr>
              <w:t>22</w:t>
            </w:r>
            <w:r w:rsidRPr="0028446B">
              <w:rPr>
                <w:rFonts w:eastAsia="MS Mincho"/>
                <w:sz w:val="16"/>
                <w:lang w:val="pl-PL"/>
              </w:rPr>
              <w:tab/>
              <w:t xml:space="preserve">TOWAR: </w:t>
            </w:r>
            <w:r w:rsidR="00FC4BF9">
              <w:rPr>
                <w:rFonts w:eastAsia="MS Mincho"/>
                <w:color w:val="1F4E79" w:themeColor="accent1" w:themeShade="80"/>
                <w:sz w:val="16"/>
                <w:lang w:val="pl-PL"/>
              </w:rPr>
              <w:t>&amp;&amp;&amp;&amp;&amp;&amp;&amp;&amp;&amp;&amp;&amp;&amp;&amp;&amp;&amp;&amp;&amp;&amp;&amp;&amp;&amp;&amp;&amp;&amp;&amp;&amp;&amp;&amp;&amp;&amp;&amp;&amp;&amp;&amp;</w:t>
            </w:r>
            <w:r w:rsidR="00FC4BF9">
              <w:rPr>
                <w:rFonts w:eastAsia="MS Mincho"/>
                <w:sz w:val="16"/>
                <w:lang w:val="pl-PL"/>
              </w:rPr>
              <w:t>&amp;&amp;&amp;&amp;&amp;&amp;&amp;</w:t>
            </w:r>
            <w:r w:rsidRPr="0028446B">
              <w:rPr>
                <w:rFonts w:eastAsia="MS Mincho"/>
                <w:sz w:val="16"/>
                <w:lang w:val="pl-PL"/>
              </w:rPr>
              <w:tab/>
            </w:r>
            <w:r w:rsidR="00285EC9">
              <w:rPr>
                <w:rFonts w:eastAsia="MS Mincho"/>
                <w:sz w:val="16"/>
                <w:lang w:val="pl-PL"/>
              </w:rPr>
              <w:t>&lt;par&amp;&gt;</w:t>
            </w:r>
          </w:p>
          <w:p w14:paraId="7AD7E715" w14:textId="77777777" w:rsidR="003D6CE3" w:rsidRPr="0028446B" w:rsidRDefault="003D6CE3" w:rsidP="003D6CE3">
            <w:pPr>
              <w:pStyle w:val="Zwykytekst"/>
              <w:rPr>
                <w:rFonts w:eastAsia="MS Mincho"/>
                <w:sz w:val="16"/>
                <w:lang w:val="pl-PL"/>
              </w:rPr>
            </w:pPr>
            <w:r w:rsidRPr="0028446B">
              <w:rPr>
                <w:rFonts w:eastAsia="MS Mincho"/>
                <w:sz w:val="16"/>
                <w:lang w:val="pl-PL"/>
              </w:rPr>
              <w:t>23</w:t>
            </w:r>
            <w:r w:rsidRPr="0028446B">
              <w:rPr>
                <w:rFonts w:eastAsia="MS Mincho"/>
                <w:sz w:val="16"/>
                <w:lang w:val="pl-PL"/>
              </w:rPr>
              <w:tab/>
              <w:t xml:space="preserve">WSPÓŁCZYNNIK: </w:t>
            </w:r>
            <w:r w:rsidRPr="00BD6361">
              <w:rPr>
                <w:rFonts w:eastAsia="MS Mincho"/>
                <w:color w:val="1F4E79" w:themeColor="accent1" w:themeShade="80"/>
                <w:sz w:val="16"/>
                <w:lang w:val="pl-PL"/>
              </w:rPr>
              <w:t>###########################</w:t>
            </w:r>
            <w:r w:rsidR="00D66543">
              <w:rPr>
                <w:rFonts w:eastAsia="MS Mincho"/>
                <w:sz w:val="16"/>
                <w:lang w:val="pl-PL"/>
              </w:rPr>
              <w:t>#######</w:t>
            </w:r>
            <w:r w:rsidR="00D66543">
              <w:rPr>
                <w:rFonts w:eastAsia="MS Mincho"/>
                <w:sz w:val="16"/>
                <w:lang w:val="pl-PL"/>
              </w:rPr>
              <w:tab/>
              <w:t>&lt;par#&gt;</w:t>
            </w:r>
          </w:p>
          <w:p w14:paraId="47C90EBC" w14:textId="77777777" w:rsidR="003D6CE3" w:rsidRPr="0028446B" w:rsidRDefault="003D6CE3" w:rsidP="003D6CE3">
            <w:pPr>
              <w:pStyle w:val="Zwykytekst"/>
              <w:rPr>
                <w:rFonts w:eastAsia="MS Mincho"/>
                <w:sz w:val="16"/>
                <w:lang w:val="pl-PL"/>
              </w:rPr>
            </w:pPr>
            <w:r w:rsidRPr="0028446B">
              <w:rPr>
                <w:rFonts w:eastAsia="MS Mincho"/>
                <w:sz w:val="16"/>
                <w:lang w:val="pl-PL"/>
              </w:rPr>
              <w:t>24</w:t>
            </w:r>
            <w:r w:rsidRPr="0028446B">
              <w:rPr>
                <w:rFonts w:eastAsia="MS Mincho"/>
                <w:sz w:val="16"/>
                <w:lang w:val="pl-PL"/>
              </w:rPr>
              <w:tab/>
              <w:t xml:space="preserve">NALICZANIE: </w:t>
            </w:r>
            <w:r w:rsidRPr="00BD6361">
              <w:rPr>
                <w:rFonts w:eastAsia="MS Mincho"/>
                <w:color w:val="1F4E79" w:themeColor="accent1" w:themeShade="80"/>
                <w:sz w:val="16"/>
                <w:lang w:val="pl-PL"/>
              </w:rPr>
              <w:t>#############################</w:t>
            </w:r>
            <w:r w:rsidR="00D66543">
              <w:rPr>
                <w:rFonts w:eastAsia="MS Mincho"/>
                <w:sz w:val="16"/>
                <w:lang w:val="pl-PL"/>
              </w:rPr>
              <w:t>#######</w:t>
            </w:r>
            <w:r w:rsidR="00D66543">
              <w:rPr>
                <w:rFonts w:eastAsia="MS Mincho"/>
                <w:sz w:val="16"/>
                <w:lang w:val="pl-PL"/>
              </w:rPr>
              <w:tab/>
              <w:t>&lt;par#&gt;</w:t>
            </w:r>
          </w:p>
          <w:p w14:paraId="074710C0" w14:textId="77777777" w:rsidR="003D6CE3" w:rsidRPr="0028446B" w:rsidRDefault="003D6CE3" w:rsidP="003D6CE3">
            <w:pPr>
              <w:pStyle w:val="Zwykytekst"/>
              <w:rPr>
                <w:rFonts w:eastAsia="MS Mincho"/>
                <w:sz w:val="16"/>
                <w:lang w:val="pl-PL"/>
              </w:rPr>
            </w:pPr>
            <w:r w:rsidRPr="0028446B">
              <w:rPr>
                <w:rFonts w:eastAsia="MS Mincho"/>
                <w:sz w:val="16"/>
                <w:lang w:val="pl-PL"/>
              </w:rPr>
              <w:t>25</w:t>
            </w:r>
            <w:r w:rsidRPr="0028446B">
              <w:rPr>
                <w:rFonts w:eastAsia="MS Mincho"/>
                <w:sz w:val="16"/>
                <w:lang w:val="pl-PL"/>
              </w:rPr>
              <w:tab/>
              <w:t xml:space="preserve">INDEKS: </w:t>
            </w:r>
            <w:r w:rsidRPr="00BD6361">
              <w:rPr>
                <w:rFonts w:eastAsia="MS Mincho"/>
                <w:color w:val="1F4E79" w:themeColor="accent1" w:themeShade="80"/>
                <w:sz w:val="16"/>
                <w:lang w:val="pl-PL"/>
              </w:rPr>
              <w:t>#################################</w:t>
            </w:r>
            <w:r w:rsidR="00D66543">
              <w:rPr>
                <w:rFonts w:eastAsia="MS Mincho"/>
                <w:sz w:val="16"/>
                <w:lang w:val="pl-PL"/>
              </w:rPr>
              <w:t>#######</w:t>
            </w:r>
            <w:r w:rsidR="00D66543">
              <w:rPr>
                <w:rFonts w:eastAsia="MS Mincho"/>
                <w:sz w:val="16"/>
                <w:lang w:val="pl-PL"/>
              </w:rPr>
              <w:tab/>
              <w:t>&lt;par#&gt;</w:t>
            </w:r>
          </w:p>
          <w:p w14:paraId="4C5A500B" w14:textId="77777777" w:rsidR="003D6CE3" w:rsidRPr="0028446B" w:rsidRDefault="003D6CE3" w:rsidP="003D6CE3">
            <w:pPr>
              <w:pStyle w:val="Zwykytekst"/>
              <w:rPr>
                <w:rFonts w:eastAsia="MS Mincho"/>
                <w:sz w:val="16"/>
                <w:lang w:val="pl-PL"/>
              </w:rPr>
            </w:pPr>
            <w:r w:rsidRPr="0028446B">
              <w:rPr>
                <w:rFonts w:eastAsia="MS Mincho"/>
                <w:sz w:val="16"/>
                <w:lang w:val="pl-PL"/>
              </w:rPr>
              <w:t>26</w:t>
            </w:r>
            <w:r w:rsidRPr="0028446B">
              <w:rPr>
                <w:rFonts w:eastAsia="MS Mincho"/>
                <w:sz w:val="16"/>
                <w:lang w:val="pl-PL"/>
              </w:rPr>
              <w:tab/>
              <w:t xml:space="preserve">PUNKTY: </w:t>
            </w:r>
            <w:r w:rsidR="00FC4BF9">
              <w:rPr>
                <w:rFonts w:eastAsia="MS Mincho"/>
                <w:color w:val="1F4E79" w:themeColor="accent1" w:themeShade="80"/>
                <w:sz w:val="16"/>
                <w:lang w:val="pl-PL"/>
              </w:rPr>
              <w:t>&amp;&amp;&amp;&amp;&amp;&amp;&amp;&amp;&amp;&amp;&amp;&amp;&amp;&amp;&amp;&amp;&amp;&amp;&amp;&amp;&amp;&amp;&amp;&amp;&amp;&amp;&amp;&amp;&amp;&amp;&amp;&amp;&amp;</w:t>
            </w:r>
            <w:r w:rsidR="00FC4BF9">
              <w:rPr>
                <w:rFonts w:eastAsia="MS Mincho"/>
                <w:sz w:val="16"/>
                <w:lang w:val="pl-PL"/>
              </w:rPr>
              <w:t>&amp;&amp;&amp;&amp;&amp;&amp;&amp;</w:t>
            </w:r>
            <w:r w:rsidRPr="0028446B">
              <w:rPr>
                <w:rFonts w:eastAsia="MS Mincho"/>
                <w:sz w:val="16"/>
                <w:lang w:val="pl-PL"/>
              </w:rPr>
              <w:tab/>
            </w:r>
            <w:r w:rsidR="00285EC9">
              <w:rPr>
                <w:rFonts w:eastAsia="MS Mincho"/>
                <w:sz w:val="16"/>
                <w:lang w:val="pl-PL"/>
              </w:rPr>
              <w:t>&lt;par&amp;&gt;</w:t>
            </w:r>
          </w:p>
          <w:p w14:paraId="3FBD9BF9" w14:textId="77777777" w:rsidR="003D6CE3" w:rsidRPr="0028446B" w:rsidRDefault="003D6CE3" w:rsidP="003D6CE3">
            <w:pPr>
              <w:pStyle w:val="Zwykytekst"/>
              <w:rPr>
                <w:rFonts w:eastAsia="MS Mincho"/>
                <w:sz w:val="16"/>
                <w:lang w:val="pl-PL"/>
              </w:rPr>
            </w:pPr>
            <w:r w:rsidRPr="0028446B">
              <w:rPr>
                <w:rFonts w:eastAsia="MS Mincho"/>
                <w:sz w:val="16"/>
                <w:lang w:val="pl-PL"/>
              </w:rPr>
              <w:t>27</w:t>
            </w:r>
            <w:r w:rsidRPr="0028446B">
              <w:rPr>
                <w:rFonts w:eastAsia="MS Mincho"/>
                <w:sz w:val="16"/>
                <w:lang w:val="pl-PL"/>
              </w:rPr>
              <w:tab/>
              <w:t xml:space="preserve">PUNKT ZA: </w:t>
            </w:r>
            <w:r w:rsidR="00FC4BF9">
              <w:rPr>
                <w:rFonts w:eastAsia="MS Mincho"/>
                <w:color w:val="1F4E79" w:themeColor="accent1" w:themeShade="80"/>
                <w:sz w:val="16"/>
                <w:lang w:val="pl-PL"/>
              </w:rPr>
              <w:t>&amp;&amp;&amp;&amp;&amp;&amp;&amp;&amp;&amp;&amp;&amp;&amp;&amp;&amp;&amp;&amp;&amp;&amp;&amp;&amp;&amp;&amp;&amp;&amp;&amp;&amp;&amp;&amp;&amp;&amp;&amp;</w:t>
            </w:r>
            <w:r w:rsidR="00FC4BF9">
              <w:rPr>
                <w:rFonts w:eastAsia="MS Mincho"/>
                <w:sz w:val="16"/>
                <w:lang w:val="pl-PL"/>
              </w:rPr>
              <w:t>&amp;&amp;&amp;&amp;&amp;&amp;&amp;</w:t>
            </w:r>
            <w:r w:rsidRPr="0028446B">
              <w:rPr>
                <w:rFonts w:eastAsia="MS Mincho"/>
                <w:sz w:val="16"/>
                <w:lang w:val="pl-PL"/>
              </w:rPr>
              <w:tab/>
            </w:r>
            <w:r w:rsidR="00285EC9">
              <w:rPr>
                <w:rFonts w:eastAsia="MS Mincho"/>
                <w:sz w:val="16"/>
                <w:lang w:val="pl-PL"/>
              </w:rPr>
              <w:t>&lt;par&amp;&gt;</w:t>
            </w:r>
          </w:p>
          <w:p w14:paraId="68158176" w14:textId="77777777" w:rsidR="003D6CE3" w:rsidRPr="0028446B" w:rsidRDefault="003D6CE3" w:rsidP="003D6CE3">
            <w:pPr>
              <w:pStyle w:val="Zwykytekst"/>
              <w:rPr>
                <w:rFonts w:eastAsia="MS Mincho"/>
                <w:sz w:val="16"/>
                <w:lang w:val="pl-PL"/>
              </w:rPr>
            </w:pPr>
            <w:r w:rsidRPr="0028446B">
              <w:rPr>
                <w:rFonts w:eastAsia="MS Mincho"/>
                <w:sz w:val="16"/>
                <w:lang w:val="pl-PL"/>
              </w:rPr>
              <w:t>28</w:t>
            </w:r>
            <w:r w:rsidRPr="0028446B">
              <w:rPr>
                <w:rFonts w:eastAsia="MS Mincho"/>
                <w:sz w:val="16"/>
                <w:lang w:val="pl-PL"/>
              </w:rPr>
              <w:tab/>
              <w:t xml:space="preserve">NAGRODA: </w:t>
            </w:r>
            <w:r w:rsidR="00FC4BF9">
              <w:rPr>
                <w:rFonts w:eastAsia="MS Mincho"/>
                <w:color w:val="1F4E79" w:themeColor="accent1" w:themeShade="80"/>
                <w:sz w:val="16"/>
                <w:lang w:val="pl-PL"/>
              </w:rPr>
              <w:t>&amp;&amp;&amp;&amp;&amp;&amp;&amp;&amp;&amp;&amp;&amp;&amp;&amp;&amp;&amp;&amp;&amp;&amp;&amp;&amp;&amp;&amp;&amp;&amp;&amp;&amp;&amp;&amp;&amp;&amp;&amp;&amp;</w:t>
            </w:r>
            <w:r w:rsidR="00FC4BF9">
              <w:rPr>
                <w:rFonts w:eastAsia="MS Mincho"/>
                <w:sz w:val="16"/>
                <w:lang w:val="pl-PL"/>
              </w:rPr>
              <w:t>&amp;&amp;&amp;&amp;&amp;&amp;&amp;</w:t>
            </w:r>
            <w:r w:rsidRPr="0028446B">
              <w:rPr>
                <w:rFonts w:eastAsia="MS Mincho"/>
                <w:sz w:val="16"/>
                <w:lang w:val="pl-PL"/>
              </w:rPr>
              <w:tab/>
            </w:r>
            <w:r w:rsidR="00285EC9">
              <w:rPr>
                <w:rFonts w:eastAsia="MS Mincho"/>
                <w:sz w:val="16"/>
                <w:lang w:val="pl-PL"/>
              </w:rPr>
              <w:t>&lt;par&amp;&gt;</w:t>
            </w:r>
          </w:p>
          <w:p w14:paraId="1C147C30" w14:textId="77777777" w:rsidR="003D6CE3" w:rsidRPr="0028446B" w:rsidRDefault="0060650C" w:rsidP="003D6CE3">
            <w:pPr>
              <w:pStyle w:val="Zwykytekst"/>
              <w:rPr>
                <w:rFonts w:eastAsia="MS Mincho"/>
                <w:sz w:val="16"/>
                <w:lang w:val="pl-PL"/>
              </w:rPr>
            </w:pPr>
            <w:r w:rsidRPr="0028446B">
              <w:rPr>
                <w:rFonts w:eastAsia="MS Mincho"/>
                <w:sz w:val="16"/>
                <w:lang w:val="pl-PL"/>
              </w:rPr>
              <w:t>29</w:t>
            </w:r>
            <w:r w:rsidR="003D6CE3" w:rsidRPr="0028446B">
              <w:rPr>
                <w:rFonts w:eastAsia="MS Mincho"/>
                <w:sz w:val="16"/>
                <w:lang w:val="pl-PL"/>
              </w:rPr>
              <w:tab/>
              <w:t xml:space="preserve">LISTA NAGRÓD: </w:t>
            </w:r>
            <w:r w:rsidR="00FC4BF9">
              <w:rPr>
                <w:rFonts w:eastAsia="MS Mincho"/>
                <w:color w:val="1F4E79" w:themeColor="accent1" w:themeShade="80"/>
                <w:sz w:val="16"/>
                <w:lang w:val="pl-PL"/>
              </w:rPr>
              <w:t>&amp;&amp;&amp;&amp;&amp;&amp;&amp;&amp;&amp;&amp;&amp;&amp;&amp;&amp;&amp;&amp;&amp;&amp;&amp;&amp;&amp;&amp;&amp;&amp;&amp;&amp;&amp;</w:t>
            </w:r>
            <w:r w:rsidR="00FC4BF9">
              <w:rPr>
                <w:rFonts w:eastAsia="MS Mincho"/>
                <w:sz w:val="16"/>
                <w:lang w:val="pl-PL"/>
              </w:rPr>
              <w:t>&amp;&amp;&amp;&amp;&amp;&amp;&amp;</w:t>
            </w:r>
            <w:r w:rsidR="003D6CE3" w:rsidRPr="0028446B">
              <w:rPr>
                <w:rFonts w:eastAsia="MS Mincho"/>
                <w:sz w:val="16"/>
                <w:lang w:val="pl-PL"/>
              </w:rPr>
              <w:tab/>
            </w:r>
            <w:r w:rsidR="00285EC9">
              <w:rPr>
                <w:rFonts w:eastAsia="MS Mincho"/>
                <w:sz w:val="16"/>
                <w:lang w:val="pl-PL"/>
              </w:rPr>
              <w:t>&lt;par&amp;&gt;</w:t>
            </w:r>
          </w:p>
          <w:p w14:paraId="58ECFBA0" w14:textId="77777777" w:rsidR="003D6CE3" w:rsidRPr="0028446B" w:rsidRDefault="0060650C" w:rsidP="003D6CE3">
            <w:pPr>
              <w:pStyle w:val="Zwykytekst"/>
              <w:rPr>
                <w:rFonts w:eastAsia="MS Mincho"/>
                <w:sz w:val="16"/>
                <w:lang w:val="pl-PL"/>
              </w:rPr>
            </w:pPr>
            <w:r w:rsidRPr="0028446B">
              <w:rPr>
                <w:rFonts w:eastAsia="MS Mincho"/>
                <w:sz w:val="16"/>
                <w:lang w:val="pl-PL"/>
              </w:rPr>
              <w:t>2A</w:t>
            </w:r>
            <w:r w:rsidR="003D6CE3" w:rsidRPr="0028446B">
              <w:rPr>
                <w:rFonts w:eastAsia="MS Mincho"/>
                <w:sz w:val="16"/>
                <w:lang w:val="pl-PL"/>
              </w:rPr>
              <w:tab/>
              <w:t xml:space="preserve">PARAMETRY OPERACJI: </w:t>
            </w:r>
            <w:r w:rsidR="00FC4BF9">
              <w:rPr>
                <w:rFonts w:eastAsia="MS Mincho"/>
                <w:color w:val="1F4E79" w:themeColor="accent1" w:themeShade="80"/>
                <w:sz w:val="16"/>
                <w:lang w:val="pl-PL"/>
              </w:rPr>
              <w:t>&amp;&amp;&amp;&amp;&amp;&amp;&amp;&amp;&amp;&amp;&amp;&amp;&amp;&amp;&amp;&amp;&amp;&amp;&amp;&amp;&amp;</w:t>
            </w:r>
            <w:r w:rsidR="00FC4BF9">
              <w:rPr>
                <w:rFonts w:eastAsia="MS Mincho"/>
                <w:sz w:val="16"/>
                <w:lang w:val="pl-PL"/>
              </w:rPr>
              <w:t>&amp;&amp;&amp;&amp;&amp;&amp;&amp;</w:t>
            </w:r>
            <w:r w:rsidR="003D6CE3" w:rsidRPr="0028446B">
              <w:rPr>
                <w:rFonts w:eastAsia="MS Mincho"/>
                <w:sz w:val="16"/>
                <w:lang w:val="pl-PL"/>
              </w:rPr>
              <w:tab/>
            </w:r>
            <w:r w:rsidR="00285EC9">
              <w:rPr>
                <w:rFonts w:eastAsia="MS Mincho"/>
                <w:sz w:val="16"/>
                <w:lang w:val="pl-PL"/>
              </w:rPr>
              <w:t>&lt;par&amp;&gt;</w:t>
            </w:r>
          </w:p>
          <w:p w14:paraId="167E2030" w14:textId="77777777" w:rsidR="003D6CE3" w:rsidRPr="0028446B" w:rsidRDefault="0060650C" w:rsidP="003D6CE3">
            <w:pPr>
              <w:pStyle w:val="Zwykytekst"/>
              <w:rPr>
                <w:rFonts w:eastAsia="MS Mincho"/>
                <w:sz w:val="16"/>
                <w:lang w:val="pl-PL"/>
              </w:rPr>
            </w:pPr>
            <w:r w:rsidRPr="0028446B">
              <w:rPr>
                <w:rFonts w:eastAsia="MS Mincho"/>
                <w:sz w:val="16"/>
                <w:lang w:val="pl-PL"/>
              </w:rPr>
              <w:t>2B</w:t>
            </w:r>
            <w:r w:rsidR="003D6CE3" w:rsidRPr="0028446B">
              <w:rPr>
                <w:rFonts w:eastAsia="MS Mincho"/>
                <w:sz w:val="16"/>
                <w:lang w:val="pl-PL"/>
              </w:rPr>
              <w:tab/>
              <w:t xml:space="preserve">PARAMETRY: </w:t>
            </w:r>
            <w:r w:rsidR="00FC4BF9">
              <w:rPr>
                <w:rFonts w:eastAsia="MS Mincho"/>
                <w:color w:val="1F4E79" w:themeColor="accent1" w:themeShade="80"/>
                <w:sz w:val="16"/>
                <w:lang w:val="pl-PL"/>
              </w:rPr>
              <w:t>&amp;&amp;&amp;&amp;&amp;&amp;&amp;&amp;&amp;&amp;&amp;&amp;&amp;&amp;&amp;&amp;&amp;&amp;&amp;&amp;&amp;&amp;&amp;&amp;&amp;&amp;&amp;&amp;&amp;&amp;</w:t>
            </w:r>
            <w:r w:rsidR="00FC4BF9">
              <w:rPr>
                <w:rFonts w:eastAsia="MS Mincho"/>
                <w:sz w:val="16"/>
                <w:lang w:val="pl-PL"/>
              </w:rPr>
              <w:t>&amp;&amp;&amp;&amp;&amp;&amp;&amp;</w:t>
            </w:r>
            <w:r w:rsidR="003D6CE3" w:rsidRPr="0028446B">
              <w:rPr>
                <w:rFonts w:eastAsia="MS Mincho"/>
                <w:sz w:val="16"/>
                <w:lang w:val="pl-PL"/>
              </w:rPr>
              <w:tab/>
            </w:r>
            <w:r w:rsidR="00285EC9">
              <w:rPr>
                <w:rFonts w:eastAsia="MS Mincho"/>
                <w:sz w:val="16"/>
                <w:lang w:val="pl-PL"/>
              </w:rPr>
              <w:t>&lt;par&amp;&gt;</w:t>
            </w:r>
          </w:p>
          <w:p w14:paraId="7FA59CF6" w14:textId="77777777" w:rsidR="0060650C" w:rsidRPr="0028446B" w:rsidRDefault="0060650C" w:rsidP="003D6CE3">
            <w:pPr>
              <w:pStyle w:val="Zwykytekst"/>
              <w:rPr>
                <w:rFonts w:eastAsia="MS Mincho"/>
                <w:sz w:val="16"/>
                <w:lang w:val="pl-PL"/>
              </w:rPr>
            </w:pPr>
            <w:r w:rsidRPr="0028446B">
              <w:rPr>
                <w:rFonts w:eastAsia="MS Mincho"/>
                <w:sz w:val="16"/>
                <w:lang w:val="pl-PL"/>
              </w:rPr>
              <w:t>2C</w:t>
            </w:r>
            <w:r w:rsidR="003D6CE3" w:rsidRPr="0028446B">
              <w:rPr>
                <w:rFonts w:eastAsia="MS Mincho"/>
                <w:sz w:val="16"/>
                <w:lang w:val="pl-PL"/>
              </w:rPr>
              <w:tab/>
              <w:t xml:space="preserve">ILOŚĆ: </w:t>
            </w:r>
            <w:r w:rsidR="003D6CE3" w:rsidRPr="00BD6361">
              <w:rPr>
                <w:rFonts w:eastAsia="MS Mincho"/>
                <w:color w:val="1F4E79" w:themeColor="accent1" w:themeShade="80"/>
                <w:sz w:val="16"/>
                <w:lang w:val="pl-PL"/>
              </w:rPr>
              <w:t>##############################</w:t>
            </w:r>
            <w:r w:rsidRPr="00BD6361">
              <w:rPr>
                <w:rFonts w:eastAsia="MS Mincho"/>
                <w:color w:val="1F4E79" w:themeColor="accent1" w:themeShade="80"/>
                <w:sz w:val="16"/>
                <w:lang w:val="pl-PL"/>
              </w:rPr>
              <w:t>####</w:t>
            </w:r>
            <w:r w:rsidR="00D66543">
              <w:rPr>
                <w:rFonts w:eastAsia="MS Mincho"/>
                <w:sz w:val="16"/>
                <w:lang w:val="pl-PL"/>
              </w:rPr>
              <w:t>#######</w:t>
            </w:r>
            <w:r w:rsidR="00D66543">
              <w:rPr>
                <w:rFonts w:eastAsia="MS Mincho"/>
                <w:sz w:val="16"/>
                <w:lang w:val="pl-PL"/>
              </w:rPr>
              <w:tab/>
              <w:t>&lt;par#&gt;</w:t>
            </w:r>
            <w:r w:rsidR="003D6CE3" w:rsidRPr="0028446B">
              <w:rPr>
                <w:rFonts w:eastAsia="MS Mincho"/>
                <w:sz w:val="16"/>
                <w:lang w:val="pl-PL"/>
              </w:rPr>
              <w:t xml:space="preserve">  </w:t>
            </w:r>
          </w:p>
          <w:p w14:paraId="0F838D2B" w14:textId="77777777" w:rsidR="00783FC6" w:rsidRPr="0028446B" w:rsidRDefault="0060650C" w:rsidP="003D6CE3">
            <w:pPr>
              <w:pStyle w:val="Zwykytekst"/>
              <w:rPr>
                <w:rFonts w:eastAsia="MS Mincho"/>
                <w:sz w:val="16"/>
                <w:lang w:val="pl-PL"/>
              </w:rPr>
            </w:pPr>
            <w:r w:rsidRPr="0028446B">
              <w:rPr>
                <w:rFonts w:eastAsia="MS Mincho"/>
                <w:sz w:val="16"/>
                <w:lang w:val="pl-PL"/>
              </w:rPr>
              <w:t>2D</w:t>
            </w:r>
            <w:r w:rsidR="003D6CE3" w:rsidRPr="0028446B">
              <w:rPr>
                <w:rFonts w:eastAsia="MS Mincho"/>
                <w:sz w:val="16"/>
                <w:lang w:val="pl-PL"/>
              </w:rPr>
              <w:t xml:space="preserve">       </w:t>
            </w:r>
            <w:r w:rsidR="007D50C4" w:rsidRPr="0028446B">
              <w:rPr>
                <w:rFonts w:eastAsia="MS Mincho"/>
                <w:sz w:val="16"/>
                <w:lang w:val="pl-PL"/>
              </w:rPr>
              <w:t xml:space="preserve">                               </w:t>
            </w:r>
          </w:p>
        </w:tc>
      </w:tr>
    </w:tbl>
    <w:p w14:paraId="4BD11521" w14:textId="77777777" w:rsidR="009B338C" w:rsidRPr="0028446B" w:rsidRDefault="009B338C" w:rsidP="009B338C">
      <w:pPr>
        <w:pStyle w:val="Zwykytekst"/>
        <w:rPr>
          <w:rFonts w:eastAsia="MS Mincho"/>
          <w:sz w:val="16"/>
          <w:lang w:val="pl-PL"/>
        </w:rPr>
      </w:pPr>
    </w:p>
    <w:p w14:paraId="2F246F14" w14:textId="77777777" w:rsidR="00431DC0" w:rsidRPr="00AB3247" w:rsidRDefault="00431DC0" w:rsidP="00431DC0">
      <w:pPr>
        <w:pStyle w:val="Nagwek2"/>
        <w:rPr>
          <w:lang w:val="pl-PL"/>
        </w:rPr>
      </w:pPr>
      <w:bookmarkStart w:id="395" w:name="_Toc531610273"/>
      <w:bookmarkStart w:id="396" w:name="_Toc535564742"/>
      <w:bookmarkStart w:id="397" w:name="_Toc535579597"/>
      <w:bookmarkStart w:id="398" w:name="_Toc141667997"/>
      <w:bookmarkStart w:id="399" w:name="_Toc141772552"/>
      <w:bookmarkStart w:id="400" w:name="_Toc172431396"/>
      <w:bookmarkStart w:id="401" w:name="_Toc172431405"/>
      <w:r w:rsidRPr="0028446B">
        <w:t xml:space="preserve">4.7 </w:t>
      </w:r>
      <w:proofErr w:type="spellStart"/>
      <w:r>
        <w:rPr>
          <w:lang w:val="pl-PL"/>
        </w:rPr>
        <w:t>Configuration</w:t>
      </w:r>
      <w:proofErr w:type="spellEnd"/>
      <w:r>
        <w:rPr>
          <w:lang w:val="pl-PL"/>
        </w:rPr>
        <w:t xml:space="preserve"> </w:t>
      </w:r>
      <w:proofErr w:type="spellStart"/>
      <w:r>
        <w:rPr>
          <w:lang w:val="pl-PL"/>
        </w:rPr>
        <w:t>commands</w:t>
      </w:r>
      <w:bookmarkEnd w:id="395"/>
      <w:bookmarkEnd w:id="396"/>
      <w:bookmarkEnd w:id="397"/>
      <w:proofErr w:type="spellEnd"/>
    </w:p>
    <w:p w14:paraId="23C60ECF" w14:textId="77777777" w:rsidR="00431DC0" w:rsidRPr="0028446B" w:rsidRDefault="00431DC0" w:rsidP="00431DC0">
      <w:pPr>
        <w:pStyle w:val="Nagwek3"/>
      </w:pPr>
      <w:bookmarkStart w:id="402" w:name="_Toc531610274"/>
      <w:bookmarkStart w:id="403" w:name="_Toc535564743"/>
      <w:bookmarkStart w:id="404" w:name="_Toc535579598"/>
      <w:bookmarkEnd w:id="398"/>
      <w:bookmarkEnd w:id="399"/>
      <w:bookmarkEnd w:id="400"/>
      <w:r w:rsidRPr="0028446B">
        <w:t xml:space="preserve">4.7.1 </w:t>
      </w:r>
      <w:proofErr w:type="spellStart"/>
      <w:r>
        <w:rPr>
          <w:lang w:val="pl-PL"/>
        </w:rPr>
        <w:t>Date</w:t>
      </w:r>
      <w:proofErr w:type="spellEnd"/>
      <w:r>
        <w:rPr>
          <w:lang w:val="pl-PL"/>
        </w:rPr>
        <w:t xml:space="preserve"> and </w:t>
      </w:r>
      <w:proofErr w:type="spellStart"/>
      <w:r>
        <w:rPr>
          <w:lang w:val="pl-PL"/>
        </w:rPr>
        <w:t>time</w:t>
      </w:r>
      <w:proofErr w:type="spellEnd"/>
      <w:r>
        <w:rPr>
          <w:lang w:val="pl-PL"/>
        </w:rPr>
        <w:t xml:space="preserve"> setup</w:t>
      </w:r>
      <w:bookmarkEnd w:id="402"/>
      <w:bookmarkEnd w:id="403"/>
      <w:bookmarkEnd w:id="404"/>
      <w:r w:rsidRPr="0028446B">
        <w:t xml:space="preserve"> </w:t>
      </w:r>
    </w:p>
    <w:p w14:paraId="0032EC0D" w14:textId="77777777" w:rsidR="00431DC0" w:rsidRPr="0028446B" w:rsidRDefault="00431DC0" w:rsidP="00431DC0">
      <w:pPr>
        <w:pStyle w:val="Notes"/>
      </w:pPr>
      <w:r>
        <w:t>Format</w:t>
      </w:r>
    </w:p>
    <w:tbl>
      <w:tblPr>
        <w:tblStyle w:val="Tabela-Siatka"/>
        <w:tblW w:w="0" w:type="auto"/>
        <w:tblLook w:val="04A0" w:firstRow="1" w:lastRow="0" w:firstColumn="1" w:lastColumn="0" w:noHBand="0" w:noVBand="1"/>
      </w:tblPr>
      <w:tblGrid>
        <w:gridCol w:w="9059"/>
      </w:tblGrid>
      <w:tr w:rsidR="00431DC0" w:rsidRPr="0028446B" w14:paraId="7033B0D8" w14:textId="77777777" w:rsidTr="00894C11">
        <w:tc>
          <w:tcPr>
            <w:tcW w:w="9059" w:type="dxa"/>
          </w:tcPr>
          <w:p w14:paraId="3C9661D3" w14:textId="77777777" w:rsidR="00431DC0" w:rsidRPr="0028446B" w:rsidRDefault="00431DC0" w:rsidP="00894C11">
            <w:pPr>
              <w:spacing w:before="60" w:after="60"/>
            </w:pPr>
            <w:r w:rsidRPr="0028446B">
              <w:t>ESC MFB I &lt;</w:t>
            </w:r>
            <w:proofErr w:type="spellStart"/>
            <w:r>
              <w:t>date_time</w:t>
            </w:r>
            <w:proofErr w:type="spellEnd"/>
            <w:r w:rsidRPr="0028446B">
              <w:t>&gt; ESC MFE</w:t>
            </w:r>
          </w:p>
        </w:tc>
      </w:tr>
    </w:tbl>
    <w:p w14:paraId="0A144ADA" w14:textId="77777777" w:rsidR="00431DC0" w:rsidRPr="0028446B" w:rsidRDefault="00431DC0" w:rsidP="00431DC0">
      <w:pPr>
        <w:pStyle w:val="rozkaz0"/>
        <w:jc w:val="left"/>
        <w:rPr>
          <w:i/>
        </w:rPr>
      </w:pPr>
      <w:proofErr w:type="spellStart"/>
      <w:r>
        <w:t>Note</w:t>
      </w:r>
      <w:proofErr w:type="spellEnd"/>
      <w:r w:rsidRPr="0028446B">
        <w:t xml:space="preserve">: </w:t>
      </w:r>
      <w:r>
        <w:t xml:space="preserve">I = </w:t>
      </w:r>
      <w:proofErr w:type="spellStart"/>
      <w:r>
        <w:t>capital</w:t>
      </w:r>
      <w:proofErr w:type="spellEnd"/>
      <w:r>
        <w:t xml:space="preserve"> „i”</w:t>
      </w:r>
    </w:p>
    <w:p w14:paraId="478854C0" w14:textId="77777777" w:rsidR="00431DC0" w:rsidRPr="0028446B" w:rsidRDefault="00431DC0" w:rsidP="00431DC0">
      <w:pPr>
        <w:pStyle w:val="Notes"/>
      </w:pPr>
      <w:proofErr w:type="spellStart"/>
      <w:r>
        <w:t>Description</w:t>
      </w:r>
      <w:proofErr w:type="spellEnd"/>
    </w:p>
    <w:p w14:paraId="5428357F" w14:textId="77777777" w:rsidR="00431DC0" w:rsidRPr="0028446B" w:rsidRDefault="00431DC0" w:rsidP="00431DC0">
      <w:pPr>
        <w:tabs>
          <w:tab w:val="center" w:pos="4896"/>
          <w:tab w:val="left" w:pos="9149"/>
        </w:tabs>
      </w:pPr>
      <w:proofErr w:type="spellStart"/>
      <w:r>
        <w:t>Sets</w:t>
      </w:r>
      <w:proofErr w:type="spellEnd"/>
      <w:r>
        <w:t xml:space="preserve"> </w:t>
      </w:r>
      <w:proofErr w:type="spellStart"/>
      <w:r>
        <w:t>date</w:t>
      </w:r>
      <w:proofErr w:type="spellEnd"/>
      <w:r>
        <w:t xml:space="preserve"> and </w:t>
      </w:r>
      <w:proofErr w:type="spellStart"/>
      <w:r>
        <w:t>time</w:t>
      </w:r>
      <w:proofErr w:type="spellEnd"/>
      <w:r w:rsidRPr="0028446B">
        <w:t xml:space="preserve">. </w:t>
      </w:r>
    </w:p>
    <w:p w14:paraId="25992A9F" w14:textId="77777777" w:rsidR="00431DC0" w:rsidRPr="0028446B" w:rsidRDefault="00431DC0" w:rsidP="00431DC0">
      <w:pPr>
        <w:pStyle w:val="Notes"/>
      </w:pPr>
    </w:p>
    <w:p w14:paraId="0004D54E" w14:textId="77777777" w:rsidR="00431DC0" w:rsidRPr="0028446B" w:rsidRDefault="00431DC0" w:rsidP="00431DC0">
      <w:pPr>
        <w:pStyle w:val="Notes"/>
      </w:pPr>
      <w:proofErr w:type="spellStart"/>
      <w:r>
        <w:t>Arguments</w:t>
      </w:r>
      <w:proofErr w:type="spellEnd"/>
    </w:p>
    <w:p w14:paraId="5477C602" w14:textId="77777777" w:rsidR="00431DC0" w:rsidRPr="0028446B" w:rsidRDefault="00431DC0" w:rsidP="00700491">
      <w:pPr>
        <w:pStyle w:val="Akapitzlist"/>
        <w:numPr>
          <w:ilvl w:val="0"/>
          <w:numId w:val="37"/>
        </w:numPr>
        <w:tabs>
          <w:tab w:val="center" w:pos="4896"/>
          <w:tab w:val="left" w:pos="9149"/>
        </w:tabs>
        <w:ind w:left="360"/>
        <w:rPr>
          <w:rFonts w:ascii="Verdana" w:hAnsi="Verdana" w:cs="Courier New"/>
          <w:i/>
          <w:sz w:val="20"/>
          <w:szCs w:val="20"/>
        </w:rPr>
      </w:pPr>
      <w:r w:rsidRPr="0028446B">
        <w:rPr>
          <w:rFonts w:ascii="Verdana" w:hAnsi="Verdana" w:cs="Courier New"/>
          <w:i/>
          <w:sz w:val="20"/>
          <w:szCs w:val="20"/>
        </w:rPr>
        <w:t>&lt;</w:t>
      </w:r>
      <w:proofErr w:type="spellStart"/>
      <w:r>
        <w:rPr>
          <w:rFonts w:ascii="Verdana" w:hAnsi="Verdana" w:cs="Courier New"/>
          <w:i/>
          <w:sz w:val="20"/>
          <w:szCs w:val="20"/>
        </w:rPr>
        <w:t>date_time</w:t>
      </w:r>
      <w:proofErr w:type="spellEnd"/>
      <w:r w:rsidRPr="0028446B">
        <w:rPr>
          <w:rFonts w:ascii="Verdana" w:hAnsi="Verdana" w:cs="Courier New"/>
          <w:i/>
          <w:sz w:val="20"/>
          <w:szCs w:val="20"/>
        </w:rPr>
        <w:t xml:space="preserve">&gt; - </w:t>
      </w:r>
      <w:r>
        <w:rPr>
          <w:rFonts w:ascii="Verdana" w:hAnsi="Verdana" w:cs="Courier New"/>
          <w:sz w:val="20"/>
          <w:szCs w:val="20"/>
        </w:rPr>
        <w:t>format:</w:t>
      </w:r>
      <w:r w:rsidRPr="0028446B">
        <w:rPr>
          <w:rFonts w:ascii="Verdana" w:hAnsi="Verdana" w:cs="Courier New"/>
          <w:sz w:val="20"/>
          <w:szCs w:val="20"/>
        </w:rPr>
        <w:t xml:space="preserve"> „</w:t>
      </w:r>
      <w:proofErr w:type="spellStart"/>
      <w:r w:rsidRPr="0028446B">
        <w:rPr>
          <w:rFonts w:ascii="Verdana" w:hAnsi="Verdana" w:cs="Courier New"/>
          <w:sz w:val="20"/>
          <w:szCs w:val="20"/>
        </w:rPr>
        <w:t>ss</w:t>
      </w:r>
      <w:proofErr w:type="spellEnd"/>
      <w:r w:rsidRPr="0028446B">
        <w:rPr>
          <w:rFonts w:ascii="Verdana" w:hAnsi="Verdana" w:cs="Courier New"/>
          <w:sz w:val="20"/>
          <w:szCs w:val="20"/>
        </w:rPr>
        <w:t xml:space="preserve">, mm, </w:t>
      </w:r>
      <w:proofErr w:type="spellStart"/>
      <w:r w:rsidRPr="0028446B">
        <w:rPr>
          <w:rFonts w:ascii="Verdana" w:hAnsi="Verdana" w:cs="Courier New"/>
          <w:sz w:val="20"/>
          <w:szCs w:val="20"/>
        </w:rPr>
        <w:t>gg</w:t>
      </w:r>
      <w:proofErr w:type="spellEnd"/>
      <w:r w:rsidRPr="0028446B">
        <w:rPr>
          <w:rFonts w:ascii="Verdana" w:hAnsi="Verdana" w:cs="Courier New"/>
          <w:sz w:val="20"/>
          <w:szCs w:val="20"/>
        </w:rPr>
        <w:t>; DD, MM, RR”</w:t>
      </w:r>
    </w:p>
    <w:p w14:paraId="11F42F2B" w14:textId="77777777" w:rsidR="00431DC0" w:rsidRPr="0028446B" w:rsidRDefault="00431DC0" w:rsidP="00431DC0">
      <w:pPr>
        <w:pStyle w:val="stdangkursywa"/>
        <w:tabs>
          <w:tab w:val="center" w:pos="4896"/>
          <w:tab w:val="left" w:pos="9149"/>
        </w:tabs>
        <w:rPr>
          <w:iCs/>
        </w:rPr>
      </w:pPr>
    </w:p>
    <w:p w14:paraId="5FC2504C" w14:textId="77777777" w:rsidR="00431DC0" w:rsidRPr="0028446B" w:rsidRDefault="00431DC0" w:rsidP="00431DC0">
      <w:pPr>
        <w:pStyle w:val="stdangkursywa"/>
        <w:tabs>
          <w:tab w:val="center" w:pos="4896"/>
          <w:tab w:val="left" w:pos="9149"/>
        </w:tabs>
        <w:rPr>
          <w:iCs/>
        </w:rPr>
      </w:pPr>
      <w:proofErr w:type="spellStart"/>
      <w:r>
        <w:rPr>
          <w:iCs/>
        </w:rPr>
        <w:t>Acceptance</w:t>
      </w:r>
      <w:proofErr w:type="spellEnd"/>
      <w:r>
        <w:rPr>
          <w:iCs/>
        </w:rPr>
        <w:t xml:space="preserve"> </w:t>
      </w:r>
      <w:proofErr w:type="spellStart"/>
      <w:r>
        <w:rPr>
          <w:iCs/>
        </w:rPr>
        <w:t>conditions</w:t>
      </w:r>
      <w:proofErr w:type="spellEnd"/>
    </w:p>
    <w:p w14:paraId="3C8F5EFB" w14:textId="77777777" w:rsidR="00431DC0" w:rsidRPr="0028446B" w:rsidRDefault="00431DC0" w:rsidP="00700491">
      <w:pPr>
        <w:numPr>
          <w:ilvl w:val="0"/>
          <w:numId w:val="11"/>
        </w:numPr>
        <w:tabs>
          <w:tab w:val="center" w:pos="5256"/>
          <w:tab w:val="left" w:pos="9509"/>
        </w:tabs>
      </w:pPr>
      <w:proofErr w:type="spellStart"/>
      <w:r>
        <w:t>Neutral</w:t>
      </w:r>
      <w:proofErr w:type="spellEnd"/>
      <w:r>
        <w:t xml:space="preserve"> </w:t>
      </w:r>
      <w:proofErr w:type="spellStart"/>
      <w:r>
        <w:t>or</w:t>
      </w:r>
      <w:proofErr w:type="spellEnd"/>
      <w:r>
        <w:t xml:space="preserve"> not </w:t>
      </w:r>
      <w:proofErr w:type="spellStart"/>
      <w:r>
        <w:t>initialized</w:t>
      </w:r>
      <w:proofErr w:type="spellEnd"/>
    </w:p>
    <w:p w14:paraId="633BA82F" w14:textId="77777777" w:rsidR="00431DC0" w:rsidRDefault="00431DC0" w:rsidP="00700491">
      <w:pPr>
        <w:numPr>
          <w:ilvl w:val="0"/>
          <w:numId w:val="11"/>
        </w:numPr>
        <w:tabs>
          <w:tab w:val="center" w:pos="5256"/>
          <w:tab w:val="left" w:pos="9509"/>
        </w:tabs>
      </w:pPr>
      <w:r w:rsidRPr="00956CBF">
        <w:t xml:space="preserve">The </w:t>
      </w:r>
      <w:proofErr w:type="spellStart"/>
      <w:r w:rsidRPr="00956CBF">
        <w:t>lower</w:t>
      </w:r>
      <w:proofErr w:type="spellEnd"/>
      <w:r w:rsidRPr="00956CBF">
        <w:t xml:space="preserve"> limit of </w:t>
      </w:r>
      <w:proofErr w:type="spellStart"/>
      <w:r w:rsidRPr="00956CBF">
        <w:t>setting</w:t>
      </w:r>
      <w:proofErr w:type="spellEnd"/>
      <w:r w:rsidRPr="00956CBF">
        <w:t xml:space="preserve"> the </w:t>
      </w:r>
      <w:proofErr w:type="spellStart"/>
      <w:r w:rsidRPr="00956CBF">
        <w:t>date</w:t>
      </w:r>
      <w:proofErr w:type="spellEnd"/>
      <w:r w:rsidRPr="00956CBF">
        <w:t xml:space="preserve"> and </w:t>
      </w:r>
      <w:proofErr w:type="spellStart"/>
      <w:r w:rsidRPr="00956CBF">
        <w:t>time</w:t>
      </w:r>
      <w:proofErr w:type="spellEnd"/>
      <w:r w:rsidRPr="00956CBF">
        <w:t xml:space="preserve"> </w:t>
      </w:r>
      <w:proofErr w:type="spellStart"/>
      <w:r w:rsidRPr="00956CBF">
        <w:t>is</w:t>
      </w:r>
      <w:proofErr w:type="spellEnd"/>
      <w:r w:rsidRPr="00956CBF">
        <w:t xml:space="preserve"> the </w:t>
      </w:r>
      <w:proofErr w:type="spellStart"/>
      <w:r w:rsidRPr="00956CBF">
        <w:t>time</w:t>
      </w:r>
      <w:proofErr w:type="spellEnd"/>
      <w:r w:rsidRPr="00956CBF">
        <w:t xml:space="preserve"> </w:t>
      </w:r>
      <w:proofErr w:type="spellStart"/>
      <w:r w:rsidRPr="00956CBF">
        <w:t>stamp</w:t>
      </w:r>
      <w:proofErr w:type="spellEnd"/>
      <w:r w:rsidRPr="00956CBF">
        <w:t xml:space="preserve"> for </w:t>
      </w:r>
      <w:proofErr w:type="spellStart"/>
      <w:r w:rsidRPr="00956CBF">
        <w:t>last</w:t>
      </w:r>
      <w:proofErr w:type="spellEnd"/>
      <w:r w:rsidRPr="00956CBF">
        <w:t xml:space="preserve"> </w:t>
      </w:r>
      <w:proofErr w:type="spellStart"/>
      <w:r w:rsidRPr="00956CBF">
        <w:t>record</w:t>
      </w:r>
      <w:proofErr w:type="spellEnd"/>
      <w:r w:rsidRPr="00956CBF">
        <w:t xml:space="preserve"> </w:t>
      </w:r>
      <w:proofErr w:type="spellStart"/>
      <w:r>
        <w:t>saved</w:t>
      </w:r>
      <w:proofErr w:type="spellEnd"/>
      <w:r w:rsidRPr="00956CBF">
        <w:t xml:space="preserve"> to the </w:t>
      </w:r>
      <w:proofErr w:type="spellStart"/>
      <w:r w:rsidRPr="00956CBF">
        <w:t>fiscal</w:t>
      </w:r>
      <w:proofErr w:type="spellEnd"/>
      <w:r w:rsidRPr="00956CBF">
        <w:t xml:space="preserve"> </w:t>
      </w:r>
      <w:proofErr w:type="spellStart"/>
      <w:r w:rsidRPr="00956CBF">
        <w:t>memory</w:t>
      </w:r>
      <w:proofErr w:type="spellEnd"/>
      <w:r>
        <w:t xml:space="preserve">. </w:t>
      </w:r>
    </w:p>
    <w:p w14:paraId="02B00D96" w14:textId="77777777" w:rsidR="00431DC0" w:rsidRPr="0028446B" w:rsidRDefault="00431DC0" w:rsidP="00700491">
      <w:pPr>
        <w:numPr>
          <w:ilvl w:val="0"/>
          <w:numId w:val="11"/>
        </w:numPr>
        <w:tabs>
          <w:tab w:val="center" w:pos="5256"/>
          <w:tab w:val="left" w:pos="9509"/>
        </w:tabs>
      </w:pPr>
      <w:r w:rsidRPr="00956CBF">
        <w:t xml:space="preserve">The </w:t>
      </w:r>
      <w:proofErr w:type="spellStart"/>
      <w:r w:rsidRPr="00956CBF">
        <w:t>time</w:t>
      </w:r>
      <w:proofErr w:type="spellEnd"/>
      <w:r w:rsidRPr="00956CBF">
        <w:t xml:space="preserve"> </w:t>
      </w:r>
      <w:proofErr w:type="spellStart"/>
      <w:r w:rsidRPr="00956CBF">
        <w:t>can</w:t>
      </w:r>
      <w:proofErr w:type="spellEnd"/>
      <w:r w:rsidRPr="00956CBF">
        <w:t xml:space="preserve"> be set in </w:t>
      </w:r>
      <w:proofErr w:type="spellStart"/>
      <w:r w:rsidRPr="00956CBF">
        <w:t>total</w:t>
      </w:r>
      <w:proofErr w:type="spellEnd"/>
      <w:r w:rsidRPr="00956CBF">
        <w:t xml:space="preserve"> by </w:t>
      </w:r>
      <w:r w:rsidRPr="0028446B">
        <w:sym w:font="Symbol" w:char="F0B1"/>
      </w:r>
      <w:r w:rsidRPr="00956CBF">
        <w:t xml:space="preserve"> 2 </w:t>
      </w:r>
      <w:proofErr w:type="spellStart"/>
      <w:r w:rsidRPr="00956CBF">
        <w:t>hours</w:t>
      </w:r>
      <w:proofErr w:type="spellEnd"/>
      <w:r w:rsidRPr="00956CBF">
        <w:t xml:space="preserve"> in the </w:t>
      </w:r>
      <w:proofErr w:type="spellStart"/>
      <w:r w:rsidRPr="00956CBF">
        <w:t>neutral</w:t>
      </w:r>
      <w:proofErr w:type="spellEnd"/>
      <w:r w:rsidRPr="00956CBF">
        <w:t xml:space="preserve"> </w:t>
      </w:r>
      <w:proofErr w:type="spellStart"/>
      <w:r w:rsidRPr="00956CBF">
        <w:t>state</w:t>
      </w:r>
      <w:proofErr w:type="spellEnd"/>
    </w:p>
    <w:p w14:paraId="3705E64B" w14:textId="77777777" w:rsidR="00431DC0" w:rsidRDefault="00431DC0" w:rsidP="00700491">
      <w:pPr>
        <w:numPr>
          <w:ilvl w:val="0"/>
          <w:numId w:val="11"/>
        </w:numPr>
        <w:tabs>
          <w:tab w:val="center" w:pos="5256"/>
          <w:tab w:val="left" w:pos="9509"/>
        </w:tabs>
      </w:pPr>
      <w:proofErr w:type="spellStart"/>
      <w:r>
        <w:t>D</w:t>
      </w:r>
      <w:r w:rsidRPr="00956CBF">
        <w:t>ate</w:t>
      </w:r>
      <w:proofErr w:type="spellEnd"/>
      <w:r w:rsidRPr="00956CBF">
        <w:t xml:space="preserve"> and </w:t>
      </w:r>
      <w:proofErr w:type="spellStart"/>
      <w:r w:rsidRPr="00956CBF">
        <w:t>time</w:t>
      </w:r>
      <w:proofErr w:type="spellEnd"/>
      <w:r w:rsidRPr="00956CBF">
        <w:t xml:space="preserve"> </w:t>
      </w:r>
      <w:proofErr w:type="spellStart"/>
      <w:r>
        <w:t>can</w:t>
      </w:r>
      <w:proofErr w:type="spellEnd"/>
      <w:r>
        <w:t xml:space="preserve"> be set </w:t>
      </w:r>
      <w:proofErr w:type="spellStart"/>
      <w:r w:rsidRPr="00956CBF">
        <w:t>any</w:t>
      </w:r>
      <w:proofErr w:type="spellEnd"/>
      <w:r w:rsidRPr="00956CBF">
        <w:t xml:space="preserve"> </w:t>
      </w:r>
      <w:proofErr w:type="spellStart"/>
      <w:r w:rsidRPr="00956CBF">
        <w:t>later</w:t>
      </w:r>
      <w:proofErr w:type="spellEnd"/>
      <w:r w:rsidRPr="00956CBF">
        <w:t xml:space="preserve"> </w:t>
      </w:r>
      <w:proofErr w:type="spellStart"/>
      <w:r w:rsidRPr="00956CBF">
        <w:t>than</w:t>
      </w:r>
      <w:proofErr w:type="spellEnd"/>
      <w:r w:rsidRPr="00956CBF">
        <w:t xml:space="preserve"> the </w:t>
      </w:r>
      <w:proofErr w:type="spellStart"/>
      <w:r w:rsidRPr="00956CBF">
        <w:t>last</w:t>
      </w:r>
      <w:proofErr w:type="spellEnd"/>
      <w:r w:rsidRPr="00956CBF">
        <w:t xml:space="preserve"> </w:t>
      </w:r>
      <w:proofErr w:type="spellStart"/>
      <w:r w:rsidRPr="00956CBF">
        <w:t>entry</w:t>
      </w:r>
      <w:proofErr w:type="spellEnd"/>
      <w:r w:rsidRPr="00956CBF">
        <w:t xml:space="preserve"> in the </w:t>
      </w:r>
      <w:proofErr w:type="spellStart"/>
      <w:r w:rsidRPr="00956CBF">
        <w:t>fiscal</w:t>
      </w:r>
      <w:proofErr w:type="spellEnd"/>
      <w:r w:rsidRPr="00956CBF">
        <w:t xml:space="preserve"> </w:t>
      </w:r>
      <w:proofErr w:type="spellStart"/>
      <w:r w:rsidRPr="00956CBF">
        <w:t>memory</w:t>
      </w:r>
      <w:proofErr w:type="spellEnd"/>
      <w:r w:rsidRPr="00956CBF">
        <w:t xml:space="preserve"> of the </w:t>
      </w:r>
      <w:proofErr w:type="spellStart"/>
      <w:r w:rsidRPr="00956CBF">
        <w:t>printer</w:t>
      </w:r>
      <w:proofErr w:type="spellEnd"/>
      <w:r w:rsidRPr="00956CBF">
        <w:t xml:space="preserve"> </w:t>
      </w:r>
      <w:proofErr w:type="spellStart"/>
      <w:r w:rsidRPr="00956CBF">
        <w:t>if</w:t>
      </w:r>
      <w:proofErr w:type="spellEnd"/>
      <w:r w:rsidRPr="00956CBF">
        <w:t xml:space="preserve"> the </w:t>
      </w:r>
      <w:proofErr w:type="spellStart"/>
      <w:r w:rsidRPr="00956CBF">
        <w:t>printer</w:t>
      </w:r>
      <w:proofErr w:type="spellEnd"/>
      <w:r w:rsidRPr="00956CBF">
        <w:t xml:space="preserve"> </w:t>
      </w:r>
      <w:proofErr w:type="spellStart"/>
      <w:r w:rsidRPr="00956CBF">
        <w:t>is</w:t>
      </w:r>
      <w:proofErr w:type="spellEnd"/>
      <w:r w:rsidRPr="00956CBF">
        <w:t xml:space="preserve"> in </w:t>
      </w:r>
      <w:proofErr w:type="spellStart"/>
      <w:r w:rsidRPr="00956CBF">
        <w:t>uninitialized</w:t>
      </w:r>
      <w:proofErr w:type="spellEnd"/>
      <w:r w:rsidRPr="00956CBF">
        <w:t xml:space="preserve"> </w:t>
      </w:r>
      <w:proofErr w:type="spellStart"/>
      <w:r w:rsidRPr="00956CBF">
        <w:t>state</w:t>
      </w:r>
      <w:proofErr w:type="spellEnd"/>
    </w:p>
    <w:p w14:paraId="7860AAEE" w14:textId="77777777" w:rsidR="00431DC0" w:rsidRDefault="00431DC0" w:rsidP="00700491">
      <w:pPr>
        <w:numPr>
          <w:ilvl w:val="0"/>
          <w:numId w:val="11"/>
        </w:numPr>
        <w:tabs>
          <w:tab w:val="center" w:pos="5256"/>
          <w:tab w:val="left" w:pos="9509"/>
        </w:tabs>
      </w:pPr>
      <w:r>
        <w:t>I</w:t>
      </w:r>
      <w:r w:rsidRPr="00956CBF">
        <w:t xml:space="preserve">t </w:t>
      </w:r>
      <w:proofErr w:type="spellStart"/>
      <w:r w:rsidRPr="00956CBF">
        <w:t>is</w:t>
      </w:r>
      <w:proofErr w:type="spellEnd"/>
      <w:r w:rsidRPr="00956CBF">
        <w:t xml:space="preserve"> </w:t>
      </w:r>
      <w:proofErr w:type="spellStart"/>
      <w:r w:rsidRPr="00956CBF">
        <w:t>possible</w:t>
      </w:r>
      <w:proofErr w:type="spellEnd"/>
      <w:r w:rsidRPr="00956CBF">
        <w:t xml:space="preserve"> to </w:t>
      </w:r>
      <w:proofErr w:type="spellStart"/>
      <w:r w:rsidRPr="00956CBF">
        <w:t>change</w:t>
      </w:r>
      <w:proofErr w:type="spellEnd"/>
      <w:r w:rsidRPr="00956CBF">
        <w:t xml:space="preserve"> the </w:t>
      </w:r>
      <w:proofErr w:type="spellStart"/>
      <w:r w:rsidRPr="00956CBF">
        <w:t>date</w:t>
      </w:r>
      <w:proofErr w:type="spellEnd"/>
      <w:r w:rsidRPr="00956CBF">
        <w:t xml:space="preserve"> to </w:t>
      </w:r>
      <w:proofErr w:type="spellStart"/>
      <w:r w:rsidRPr="00956CBF">
        <w:t>an</w:t>
      </w:r>
      <w:proofErr w:type="spellEnd"/>
      <w:r w:rsidRPr="00956CBF">
        <w:t xml:space="preserve"> </w:t>
      </w:r>
      <w:proofErr w:type="spellStart"/>
      <w:r w:rsidRPr="00956CBF">
        <w:t>earlier</w:t>
      </w:r>
      <w:proofErr w:type="spellEnd"/>
      <w:r w:rsidRPr="00956CBF">
        <w:t xml:space="preserve"> </w:t>
      </w:r>
      <w:proofErr w:type="spellStart"/>
      <w:r w:rsidRPr="00956CBF">
        <w:t>date</w:t>
      </w:r>
      <w:proofErr w:type="spellEnd"/>
      <w:r w:rsidRPr="00956CBF">
        <w:t xml:space="preserve"> </w:t>
      </w:r>
      <w:proofErr w:type="spellStart"/>
      <w:r w:rsidRPr="00956CBF">
        <w:t>than</w:t>
      </w:r>
      <w:proofErr w:type="spellEnd"/>
      <w:r w:rsidRPr="00956CBF">
        <w:t xml:space="preserve"> the </w:t>
      </w:r>
      <w:proofErr w:type="spellStart"/>
      <w:r w:rsidRPr="00956CBF">
        <w:t>last</w:t>
      </w:r>
      <w:proofErr w:type="spellEnd"/>
      <w:r w:rsidRPr="00956CBF">
        <w:t xml:space="preserve"> </w:t>
      </w:r>
      <w:proofErr w:type="spellStart"/>
      <w:r w:rsidRPr="00956CBF">
        <w:t>closed</w:t>
      </w:r>
      <w:proofErr w:type="spellEnd"/>
      <w:r w:rsidRPr="00956CBF">
        <w:t xml:space="preserve"> </w:t>
      </w:r>
      <w:proofErr w:type="spellStart"/>
      <w:r w:rsidRPr="00956CBF">
        <w:t>fiscal</w:t>
      </w:r>
      <w:proofErr w:type="spellEnd"/>
      <w:r w:rsidRPr="00956CBF">
        <w:t xml:space="preserve"> </w:t>
      </w:r>
      <w:proofErr w:type="spellStart"/>
      <w:r w:rsidRPr="00956CBF">
        <w:t>day</w:t>
      </w:r>
      <w:proofErr w:type="spellEnd"/>
      <w:r w:rsidRPr="00956CBF">
        <w:t xml:space="preserve"> and the </w:t>
      </w:r>
      <w:proofErr w:type="spellStart"/>
      <w:r w:rsidRPr="00956CBF">
        <w:t>printer</w:t>
      </w:r>
      <w:proofErr w:type="spellEnd"/>
      <w:r w:rsidRPr="00956CBF">
        <w:t xml:space="preserve"> </w:t>
      </w:r>
      <w:proofErr w:type="spellStart"/>
      <w:r w:rsidRPr="00956CBF">
        <w:t>will</w:t>
      </w:r>
      <w:proofErr w:type="spellEnd"/>
      <w:r w:rsidRPr="00956CBF">
        <w:t xml:space="preserve"> </w:t>
      </w:r>
      <w:proofErr w:type="spellStart"/>
      <w:r w:rsidRPr="00956CBF">
        <w:t>allow</w:t>
      </w:r>
      <w:proofErr w:type="spellEnd"/>
      <w:r w:rsidRPr="00956CBF">
        <w:t xml:space="preserve"> the </w:t>
      </w:r>
      <w:proofErr w:type="spellStart"/>
      <w:r w:rsidRPr="00956CBF">
        <w:t>registration</w:t>
      </w:r>
      <w:proofErr w:type="spellEnd"/>
      <w:r w:rsidRPr="00956CBF">
        <w:t xml:space="preserve"> of </w:t>
      </w:r>
      <w:proofErr w:type="spellStart"/>
      <w:r w:rsidRPr="00956CBF">
        <w:t>sales</w:t>
      </w:r>
      <w:proofErr w:type="spellEnd"/>
      <w:r w:rsidRPr="00956CBF">
        <w:t xml:space="preserve"> to start, but </w:t>
      </w:r>
      <w:proofErr w:type="spellStart"/>
      <w:r w:rsidRPr="00956CBF">
        <w:t>will</w:t>
      </w:r>
      <w:proofErr w:type="spellEnd"/>
      <w:r w:rsidRPr="00956CBF">
        <w:t xml:space="preserve"> not </w:t>
      </w:r>
      <w:proofErr w:type="spellStart"/>
      <w:r w:rsidRPr="00956CBF">
        <w:t>allow</w:t>
      </w:r>
      <w:proofErr w:type="spellEnd"/>
      <w:r w:rsidRPr="00956CBF">
        <w:t xml:space="preserve"> </w:t>
      </w:r>
      <w:proofErr w:type="spellStart"/>
      <w:r w:rsidRPr="00956CBF">
        <w:t>closing</w:t>
      </w:r>
      <w:proofErr w:type="spellEnd"/>
      <w:r w:rsidRPr="00956CBF">
        <w:t xml:space="preserve"> the </w:t>
      </w:r>
      <w:proofErr w:type="spellStart"/>
      <w:r w:rsidRPr="00956CBF">
        <w:t>fiscal</w:t>
      </w:r>
      <w:proofErr w:type="spellEnd"/>
      <w:r w:rsidRPr="00956CBF">
        <w:t xml:space="preserve"> </w:t>
      </w:r>
      <w:proofErr w:type="spellStart"/>
      <w:r w:rsidRPr="00956CBF">
        <w:t>day</w:t>
      </w:r>
      <w:proofErr w:type="spellEnd"/>
      <w:r w:rsidRPr="00956CBF">
        <w:t xml:space="preserve"> and printing the </w:t>
      </w:r>
      <w:proofErr w:type="spellStart"/>
      <w:r w:rsidRPr="00956CBF">
        <w:t>periodic</w:t>
      </w:r>
      <w:proofErr w:type="spellEnd"/>
      <w:r w:rsidRPr="00956CBF">
        <w:t xml:space="preserve"> report to a </w:t>
      </w:r>
      <w:proofErr w:type="spellStart"/>
      <w:r w:rsidRPr="00956CBF">
        <w:t>time</w:t>
      </w:r>
      <w:proofErr w:type="spellEnd"/>
      <w:r w:rsidRPr="00956CBF">
        <w:t xml:space="preserve"> </w:t>
      </w:r>
      <w:proofErr w:type="spellStart"/>
      <w:r w:rsidRPr="00956CBF">
        <w:t>that</w:t>
      </w:r>
      <w:proofErr w:type="spellEnd"/>
      <w:r w:rsidRPr="00956CBF">
        <w:t xml:space="preserve"> </w:t>
      </w:r>
      <w:proofErr w:type="spellStart"/>
      <w:r w:rsidRPr="00956CBF">
        <w:t>is</w:t>
      </w:r>
      <w:proofErr w:type="spellEnd"/>
      <w:r w:rsidRPr="00956CBF">
        <w:t xml:space="preserve"> </w:t>
      </w:r>
      <w:proofErr w:type="spellStart"/>
      <w:r w:rsidRPr="00956CBF">
        <w:t>late</w:t>
      </w:r>
      <w:proofErr w:type="spellEnd"/>
      <w:r w:rsidRPr="00956CBF">
        <w:t xml:space="preserve"> </w:t>
      </w:r>
      <w:proofErr w:type="spellStart"/>
      <w:r w:rsidRPr="00956CBF">
        <w:t>than</w:t>
      </w:r>
      <w:proofErr w:type="spellEnd"/>
      <w:r w:rsidRPr="00956CBF">
        <w:t xml:space="preserve"> the </w:t>
      </w:r>
      <w:proofErr w:type="spellStart"/>
      <w:r w:rsidRPr="00956CBF">
        <w:t>last</w:t>
      </w:r>
      <w:proofErr w:type="spellEnd"/>
      <w:r w:rsidRPr="00956CBF">
        <w:t xml:space="preserve"> </w:t>
      </w:r>
      <w:proofErr w:type="spellStart"/>
      <w:r w:rsidRPr="00956CBF">
        <w:t>daily</w:t>
      </w:r>
      <w:proofErr w:type="spellEnd"/>
      <w:r w:rsidRPr="00956CBF">
        <w:t xml:space="preserve"> report.</w:t>
      </w:r>
    </w:p>
    <w:p w14:paraId="2F8A5B95" w14:textId="77777777" w:rsidR="00431DC0" w:rsidRPr="0028446B" w:rsidRDefault="00431DC0" w:rsidP="00700491">
      <w:pPr>
        <w:numPr>
          <w:ilvl w:val="0"/>
          <w:numId w:val="11"/>
        </w:numPr>
        <w:tabs>
          <w:tab w:val="center" w:pos="5256"/>
          <w:tab w:val="left" w:pos="9509"/>
        </w:tabs>
      </w:pPr>
      <w:proofErr w:type="spellStart"/>
      <w:r>
        <w:t>Sending</w:t>
      </w:r>
      <w:proofErr w:type="spellEnd"/>
      <w:r>
        <w:t xml:space="preserve"> a </w:t>
      </w:r>
      <w:proofErr w:type="spellStart"/>
      <w:r>
        <w:t>command</w:t>
      </w:r>
      <w:proofErr w:type="spellEnd"/>
      <w:r w:rsidRPr="00A678D2">
        <w:t xml:space="preserve"> </w:t>
      </w:r>
      <w:proofErr w:type="spellStart"/>
      <w:r w:rsidRPr="00A678D2">
        <w:t>without</w:t>
      </w:r>
      <w:proofErr w:type="spellEnd"/>
      <w:r w:rsidRPr="00A678D2">
        <w:t xml:space="preserve"> a </w:t>
      </w:r>
      <w:proofErr w:type="spellStart"/>
      <w:r w:rsidRPr="00A678D2">
        <w:t>parameter</w:t>
      </w:r>
      <w:proofErr w:type="spellEnd"/>
      <w:r w:rsidRPr="00A678D2">
        <w:t xml:space="preserve"> </w:t>
      </w:r>
      <w:proofErr w:type="spellStart"/>
      <w:r w:rsidRPr="00A678D2">
        <w:t>will</w:t>
      </w:r>
      <w:proofErr w:type="spellEnd"/>
      <w:r w:rsidRPr="00A678D2">
        <w:t xml:space="preserve"> </w:t>
      </w:r>
      <w:proofErr w:type="spellStart"/>
      <w:r w:rsidRPr="00A678D2">
        <w:t>call</w:t>
      </w:r>
      <w:proofErr w:type="spellEnd"/>
      <w:r w:rsidRPr="00A678D2">
        <w:t xml:space="preserve"> the </w:t>
      </w:r>
      <w:proofErr w:type="spellStart"/>
      <w:r w:rsidRPr="00A678D2">
        <w:t>current</w:t>
      </w:r>
      <w:proofErr w:type="spellEnd"/>
      <w:r w:rsidRPr="00A678D2">
        <w:t xml:space="preserve"> </w:t>
      </w:r>
      <w:proofErr w:type="spellStart"/>
      <w:r w:rsidRPr="00A678D2">
        <w:t>time</w:t>
      </w:r>
      <w:proofErr w:type="spellEnd"/>
      <w:r w:rsidRPr="00A678D2">
        <w:t xml:space="preserve"> </w:t>
      </w:r>
      <w:proofErr w:type="spellStart"/>
      <w:r w:rsidRPr="00A678D2">
        <w:t>check</w:t>
      </w:r>
      <w:proofErr w:type="spellEnd"/>
      <w:r w:rsidRPr="00A678D2">
        <w:t xml:space="preserve"> with the NTP </w:t>
      </w:r>
      <w:proofErr w:type="spellStart"/>
      <w:r w:rsidRPr="00A678D2">
        <w:t>time</w:t>
      </w:r>
      <w:proofErr w:type="spellEnd"/>
      <w:r w:rsidRPr="00A678D2">
        <w:t xml:space="preserve"> </w:t>
      </w:r>
      <w:proofErr w:type="spellStart"/>
      <w:r w:rsidRPr="00A678D2">
        <w:t>servers</w:t>
      </w:r>
      <w:proofErr w:type="spellEnd"/>
      <w:r w:rsidRPr="00A678D2">
        <w:t xml:space="preserve"> - </w:t>
      </w:r>
      <w:proofErr w:type="spellStart"/>
      <w:r w:rsidRPr="00A678D2">
        <w:t>it</w:t>
      </w:r>
      <w:proofErr w:type="spellEnd"/>
      <w:r w:rsidRPr="00A678D2">
        <w:t xml:space="preserve"> </w:t>
      </w:r>
      <w:proofErr w:type="spellStart"/>
      <w:r w:rsidRPr="00A678D2">
        <w:t>requires</w:t>
      </w:r>
      <w:proofErr w:type="spellEnd"/>
      <w:r w:rsidRPr="00A678D2">
        <w:t xml:space="preserve"> a </w:t>
      </w:r>
      <w:proofErr w:type="spellStart"/>
      <w:r w:rsidRPr="00A678D2">
        <w:t>connection</w:t>
      </w:r>
      <w:proofErr w:type="spellEnd"/>
      <w:r w:rsidRPr="00A678D2">
        <w:t xml:space="preserve"> to the Internet</w:t>
      </w:r>
      <w:r>
        <w:t>.</w:t>
      </w:r>
    </w:p>
    <w:p w14:paraId="69E824FD" w14:textId="77777777" w:rsidR="00431DC0" w:rsidRPr="0028446B" w:rsidRDefault="00431DC0" w:rsidP="00431DC0">
      <w:pPr>
        <w:pStyle w:val="Notes"/>
      </w:pPr>
    </w:p>
    <w:p w14:paraId="09DFF127" w14:textId="77777777" w:rsidR="00431DC0" w:rsidRPr="0028446B" w:rsidRDefault="00431DC0" w:rsidP="00431DC0">
      <w:pPr>
        <w:pStyle w:val="Notes"/>
      </w:pPr>
      <w:bookmarkStart w:id="405" w:name="_Toc141667998"/>
      <w:bookmarkStart w:id="406" w:name="_Toc141772553"/>
      <w:bookmarkStart w:id="407" w:name="_Toc172431397"/>
      <w:proofErr w:type="spellStart"/>
      <w:r>
        <w:t>Example</w:t>
      </w:r>
      <w:proofErr w:type="spellEnd"/>
    </w:p>
    <w:tbl>
      <w:tblPr>
        <w:tblStyle w:val="Tabela-Siatk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059"/>
      </w:tblGrid>
      <w:tr w:rsidR="00431DC0" w:rsidRPr="007D25F1" w14:paraId="185BEB90" w14:textId="77777777" w:rsidTr="00894C11">
        <w:tc>
          <w:tcPr>
            <w:tcW w:w="9059" w:type="dxa"/>
            <w:tcBorders>
              <w:top w:val="nil"/>
              <w:left w:val="nil"/>
              <w:bottom w:val="nil"/>
              <w:right w:val="nil"/>
            </w:tcBorders>
            <w:shd w:val="clear" w:color="auto" w:fill="EDEDED" w:themeFill="accent3" w:themeFillTint="33"/>
          </w:tcPr>
          <w:p w14:paraId="6F332694" w14:textId="77777777" w:rsidR="00431DC0" w:rsidRPr="0028446B" w:rsidRDefault="00431DC0" w:rsidP="00894C11">
            <w:pPr>
              <w:rPr>
                <w:rFonts w:ascii="Courier New" w:hAnsi="Courier New" w:cs="Courier New"/>
                <w:lang w:val="en-US"/>
              </w:rPr>
            </w:pPr>
            <w:r w:rsidRPr="0028446B">
              <w:rPr>
                <w:rFonts w:ascii="Courier New" w:hAnsi="Courier New" w:cs="Courier New"/>
                <w:color w:val="FF0000"/>
                <w:lang w:val="en-US"/>
              </w:rPr>
              <w:t>ESC MFB I00,21,20;16,11,15 ESC MFE</w:t>
            </w:r>
          </w:p>
        </w:tc>
      </w:tr>
      <w:tr w:rsidR="00431DC0" w:rsidRPr="0028446B" w14:paraId="5EDEE489" w14:textId="77777777" w:rsidTr="00894C11">
        <w:tc>
          <w:tcPr>
            <w:tcW w:w="9059" w:type="dxa"/>
            <w:tcBorders>
              <w:top w:val="nil"/>
              <w:left w:val="nil"/>
              <w:bottom w:val="single" w:sz="4" w:space="0" w:color="auto"/>
              <w:right w:val="nil"/>
            </w:tcBorders>
            <w:shd w:val="clear" w:color="auto" w:fill="EDEDED" w:themeFill="accent3" w:themeFillTint="33"/>
          </w:tcPr>
          <w:p w14:paraId="1968A717" w14:textId="77777777" w:rsidR="00431DC0" w:rsidRPr="0028446B" w:rsidRDefault="00431DC0" w:rsidP="00894C11">
            <w:pPr>
              <w:pStyle w:val="GREEN"/>
              <w:rPr>
                <w:sz w:val="20"/>
                <w:szCs w:val="20"/>
                <w:lang w:val="en-US"/>
              </w:rPr>
            </w:pPr>
            <w:r w:rsidRPr="0028446B">
              <w:rPr>
                <w:sz w:val="20"/>
                <w:szCs w:val="20"/>
                <w:lang w:val="en-US"/>
              </w:rPr>
              <w:t>ACK</w:t>
            </w:r>
          </w:p>
        </w:tc>
      </w:tr>
      <w:tr w:rsidR="00431DC0" w:rsidRPr="0028446B" w14:paraId="4D7991D1" w14:textId="77777777" w:rsidTr="00894C11">
        <w:tc>
          <w:tcPr>
            <w:tcW w:w="9059" w:type="dxa"/>
            <w:tcBorders>
              <w:top w:val="single" w:sz="4" w:space="0" w:color="auto"/>
              <w:bottom w:val="single" w:sz="4" w:space="0" w:color="auto"/>
            </w:tcBorders>
          </w:tcPr>
          <w:p w14:paraId="27F24B0A"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 xml:space="preserve">                      nr wydr.000451/0006</w:t>
            </w:r>
          </w:p>
          <w:p w14:paraId="15358E5C"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NIEFISKALNY</w:t>
            </w:r>
          </w:p>
          <w:p w14:paraId="42A31D17"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ZMIANA DATY LUB CZASU</w:t>
            </w:r>
          </w:p>
          <w:p w14:paraId="069FC1A4"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POPRZEDNI:                2018-06-16 22:14</w:t>
            </w:r>
          </w:p>
          <w:p w14:paraId="39D47297"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NOWY:                     2018-06-16 21:20</w:t>
            </w:r>
          </w:p>
          <w:p w14:paraId="263CE5AC"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NIEFISKALNY</w:t>
            </w:r>
          </w:p>
          <w:p w14:paraId="0943B0A9"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 xml:space="preserve">                        #001  Jan Kowalski                   </w:t>
            </w:r>
          </w:p>
          <w:p w14:paraId="04DCE737"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2018-06-16 21:20                     21:20</w:t>
            </w:r>
          </w:p>
          <w:p w14:paraId="299ED5B7" w14:textId="77777777" w:rsidR="00431DC0" w:rsidRPr="0028446B" w:rsidRDefault="00431DC0" w:rsidP="00894C11">
            <w:pPr>
              <w:pStyle w:val="Notes"/>
              <w:jc w:val="center"/>
              <w:rPr>
                <w:rFonts w:ascii="Courier New" w:hAnsi="Courier New" w:cs="Courier New"/>
                <w:i w:val="0"/>
              </w:rPr>
            </w:pPr>
            <w:r w:rsidRPr="0028446B">
              <w:rPr>
                <w:rFonts w:ascii="Courier New" w:hAnsi="Courier New" w:cs="Courier New"/>
                <w:i w:val="0"/>
              </w:rPr>
              <w:t>15123456</w:t>
            </w:r>
          </w:p>
        </w:tc>
      </w:tr>
    </w:tbl>
    <w:p w14:paraId="4BDBCB94" w14:textId="77777777" w:rsidR="00431DC0" w:rsidRPr="0028446B" w:rsidRDefault="00431DC0" w:rsidP="00431DC0">
      <w:pPr>
        <w:pStyle w:val="Nagwek3"/>
      </w:pPr>
      <w:bookmarkStart w:id="408" w:name="_Toc535564744"/>
      <w:bookmarkStart w:id="409" w:name="_Toc535579599"/>
      <w:r w:rsidRPr="0028446B">
        <w:t xml:space="preserve">4.7.2 </w:t>
      </w:r>
      <w:bookmarkEnd w:id="405"/>
      <w:bookmarkEnd w:id="406"/>
      <w:bookmarkEnd w:id="407"/>
      <w:proofErr w:type="spellStart"/>
      <w:r>
        <w:rPr>
          <w:lang w:val="pl-PL"/>
        </w:rPr>
        <w:t>Cashier</w:t>
      </w:r>
      <w:proofErr w:type="spellEnd"/>
      <w:r>
        <w:rPr>
          <w:lang w:val="pl-PL"/>
        </w:rPr>
        <w:t xml:space="preserve"> and terminal ID setup</w:t>
      </w:r>
      <w:bookmarkEnd w:id="408"/>
      <w:bookmarkEnd w:id="409"/>
    </w:p>
    <w:p w14:paraId="4A1DBFA3" w14:textId="77777777" w:rsidR="00431DC0" w:rsidRPr="0028446B" w:rsidRDefault="00431DC0" w:rsidP="00431DC0">
      <w:pPr>
        <w:pStyle w:val="Notes"/>
      </w:pPr>
      <w:r>
        <w:t>Format</w:t>
      </w:r>
    </w:p>
    <w:tbl>
      <w:tblPr>
        <w:tblStyle w:val="Tabela-Siatka"/>
        <w:tblW w:w="0" w:type="auto"/>
        <w:tblLook w:val="04A0" w:firstRow="1" w:lastRow="0" w:firstColumn="1" w:lastColumn="0" w:noHBand="0" w:noVBand="1"/>
      </w:tblPr>
      <w:tblGrid>
        <w:gridCol w:w="9059"/>
      </w:tblGrid>
      <w:tr w:rsidR="00431DC0" w:rsidRPr="0028446B" w14:paraId="27E673BE" w14:textId="77777777" w:rsidTr="00894C11">
        <w:tc>
          <w:tcPr>
            <w:tcW w:w="9059" w:type="dxa"/>
          </w:tcPr>
          <w:p w14:paraId="724DA601" w14:textId="77777777" w:rsidR="00431DC0" w:rsidRPr="0028446B" w:rsidRDefault="00431DC0" w:rsidP="00894C11">
            <w:pPr>
              <w:pStyle w:val="rozkaz0"/>
            </w:pPr>
            <w:r w:rsidRPr="0028446B">
              <w:t>ESC MFB J &lt;</w:t>
            </w:r>
            <w:proofErr w:type="spellStart"/>
            <w:r>
              <w:t>cashier_terminal_ID</w:t>
            </w:r>
            <w:proofErr w:type="spellEnd"/>
            <w:r w:rsidRPr="0028446B">
              <w:t>&gt; ESC MFE</w:t>
            </w:r>
          </w:p>
        </w:tc>
      </w:tr>
    </w:tbl>
    <w:p w14:paraId="4EF311C5" w14:textId="77777777" w:rsidR="00431DC0" w:rsidRPr="0028446B" w:rsidRDefault="00431DC0" w:rsidP="00431DC0">
      <w:pPr>
        <w:pStyle w:val="Notes"/>
      </w:pPr>
    </w:p>
    <w:p w14:paraId="5DFD92EC" w14:textId="77777777" w:rsidR="00431DC0" w:rsidRPr="0028446B" w:rsidRDefault="00431DC0" w:rsidP="00431DC0">
      <w:pPr>
        <w:pStyle w:val="Notes"/>
      </w:pPr>
      <w:proofErr w:type="spellStart"/>
      <w:r>
        <w:t>Description</w:t>
      </w:r>
      <w:proofErr w:type="spellEnd"/>
    </w:p>
    <w:p w14:paraId="63FA5833" w14:textId="77777777" w:rsidR="00431DC0" w:rsidRDefault="00431DC0" w:rsidP="00431DC0">
      <w:pPr>
        <w:pStyle w:val="Notes"/>
        <w:jc w:val="both"/>
        <w:rPr>
          <w:rFonts w:eastAsia="Times New Roman" w:cs="Times New Roman"/>
          <w:i w:val="0"/>
        </w:rPr>
      </w:pPr>
      <w:proofErr w:type="spellStart"/>
      <w:r>
        <w:rPr>
          <w:rFonts w:eastAsia="Times New Roman" w:cs="Times New Roman"/>
          <w:i w:val="0"/>
        </w:rPr>
        <w:t>Saves</w:t>
      </w:r>
      <w:proofErr w:type="spellEnd"/>
      <w:r>
        <w:rPr>
          <w:rFonts w:eastAsia="Times New Roman" w:cs="Times New Roman"/>
          <w:i w:val="0"/>
        </w:rPr>
        <w:t xml:space="preserve"> the</w:t>
      </w:r>
      <w:r w:rsidRPr="00AB3247">
        <w:rPr>
          <w:rFonts w:eastAsia="Times New Roman" w:cs="Times New Roman"/>
          <w:i w:val="0"/>
        </w:rPr>
        <w:t xml:space="preserve"> </w:t>
      </w:r>
      <w:proofErr w:type="spellStart"/>
      <w:r w:rsidRPr="00AB3247">
        <w:rPr>
          <w:rFonts w:eastAsia="Times New Roman" w:cs="Times New Roman"/>
          <w:i w:val="0"/>
        </w:rPr>
        <w:t>cashier</w:t>
      </w:r>
      <w:proofErr w:type="spellEnd"/>
      <w:r w:rsidRPr="00AB3247">
        <w:rPr>
          <w:rFonts w:eastAsia="Times New Roman" w:cs="Times New Roman"/>
          <w:i w:val="0"/>
        </w:rPr>
        <w:t xml:space="preserve"> and </w:t>
      </w:r>
      <w:r>
        <w:rPr>
          <w:rFonts w:eastAsia="Times New Roman" w:cs="Times New Roman"/>
          <w:i w:val="0"/>
        </w:rPr>
        <w:t>terminal ID</w:t>
      </w:r>
      <w:r w:rsidRPr="00AB3247">
        <w:rPr>
          <w:rFonts w:eastAsia="Times New Roman" w:cs="Times New Roman"/>
          <w:i w:val="0"/>
        </w:rPr>
        <w:t xml:space="preserve"> to RAM. The </w:t>
      </w:r>
      <w:proofErr w:type="spellStart"/>
      <w:r w:rsidRPr="00AB3247">
        <w:rPr>
          <w:rFonts w:eastAsia="Times New Roman" w:cs="Times New Roman"/>
          <w:i w:val="0"/>
        </w:rPr>
        <w:t>parameter</w:t>
      </w:r>
      <w:proofErr w:type="spellEnd"/>
      <w:r w:rsidRPr="00AB3247">
        <w:rPr>
          <w:rFonts w:eastAsia="Times New Roman" w:cs="Times New Roman"/>
          <w:i w:val="0"/>
        </w:rPr>
        <w:t xml:space="preserve"> </w:t>
      </w:r>
      <w:proofErr w:type="spellStart"/>
      <w:r w:rsidRPr="00AB3247">
        <w:rPr>
          <w:rFonts w:eastAsia="Times New Roman" w:cs="Times New Roman"/>
          <w:i w:val="0"/>
        </w:rPr>
        <w:t>is</w:t>
      </w:r>
      <w:proofErr w:type="spellEnd"/>
      <w:r w:rsidRPr="00AB3247">
        <w:rPr>
          <w:rFonts w:eastAsia="Times New Roman" w:cs="Times New Roman"/>
          <w:i w:val="0"/>
        </w:rPr>
        <w:t xml:space="preserve"> </w:t>
      </w:r>
      <w:proofErr w:type="spellStart"/>
      <w:r w:rsidRPr="00AB3247">
        <w:rPr>
          <w:rFonts w:eastAsia="Times New Roman" w:cs="Times New Roman"/>
          <w:i w:val="0"/>
        </w:rPr>
        <w:t>printed</w:t>
      </w:r>
      <w:proofErr w:type="spellEnd"/>
      <w:r w:rsidRPr="00AB3247">
        <w:rPr>
          <w:rFonts w:eastAsia="Times New Roman" w:cs="Times New Roman"/>
          <w:i w:val="0"/>
        </w:rPr>
        <w:t xml:space="preserve"> </w:t>
      </w:r>
      <w:proofErr w:type="spellStart"/>
      <w:r w:rsidRPr="00AB3247">
        <w:rPr>
          <w:rFonts w:eastAsia="Times New Roman" w:cs="Times New Roman"/>
          <w:i w:val="0"/>
        </w:rPr>
        <w:t>when</w:t>
      </w:r>
      <w:proofErr w:type="spellEnd"/>
      <w:r w:rsidRPr="00AB3247">
        <w:rPr>
          <w:rFonts w:eastAsia="Times New Roman" w:cs="Times New Roman"/>
          <w:i w:val="0"/>
        </w:rPr>
        <w:t xml:space="preserve"> </w:t>
      </w:r>
      <w:proofErr w:type="spellStart"/>
      <w:r w:rsidRPr="00AB3247">
        <w:rPr>
          <w:rFonts w:eastAsia="Times New Roman" w:cs="Times New Roman"/>
          <w:i w:val="0"/>
        </w:rPr>
        <w:t>each</w:t>
      </w:r>
      <w:proofErr w:type="spellEnd"/>
      <w:r w:rsidRPr="00AB3247">
        <w:rPr>
          <w:rFonts w:eastAsia="Times New Roman" w:cs="Times New Roman"/>
          <w:i w:val="0"/>
        </w:rPr>
        <w:t xml:space="preserve"> </w:t>
      </w:r>
      <w:proofErr w:type="spellStart"/>
      <w:r w:rsidRPr="00AB3247">
        <w:rPr>
          <w:rFonts w:eastAsia="Times New Roman" w:cs="Times New Roman"/>
          <w:i w:val="0"/>
        </w:rPr>
        <w:t>fiscal</w:t>
      </w:r>
      <w:proofErr w:type="spellEnd"/>
      <w:r w:rsidRPr="00AB3247">
        <w:rPr>
          <w:rFonts w:eastAsia="Times New Roman" w:cs="Times New Roman"/>
          <w:i w:val="0"/>
        </w:rPr>
        <w:t xml:space="preserve"> </w:t>
      </w:r>
      <w:proofErr w:type="spellStart"/>
      <w:r w:rsidRPr="00AB3247">
        <w:rPr>
          <w:rFonts w:eastAsia="Times New Roman" w:cs="Times New Roman"/>
          <w:i w:val="0"/>
        </w:rPr>
        <w:t>receipt</w:t>
      </w:r>
      <w:proofErr w:type="spellEnd"/>
      <w:r w:rsidRPr="00AB3247">
        <w:rPr>
          <w:rFonts w:eastAsia="Times New Roman" w:cs="Times New Roman"/>
          <w:i w:val="0"/>
        </w:rPr>
        <w:t xml:space="preserve"> and a </w:t>
      </w:r>
      <w:proofErr w:type="spellStart"/>
      <w:r w:rsidRPr="00AB3247">
        <w:rPr>
          <w:rFonts w:eastAsia="Times New Roman" w:cs="Times New Roman"/>
          <w:i w:val="0"/>
        </w:rPr>
        <w:t>nofiscal</w:t>
      </w:r>
      <w:proofErr w:type="spellEnd"/>
      <w:r w:rsidRPr="00AB3247">
        <w:rPr>
          <w:rFonts w:eastAsia="Times New Roman" w:cs="Times New Roman"/>
          <w:i w:val="0"/>
        </w:rPr>
        <w:t xml:space="preserve"> </w:t>
      </w:r>
      <w:proofErr w:type="spellStart"/>
      <w:r w:rsidRPr="00AB3247">
        <w:rPr>
          <w:rFonts w:eastAsia="Times New Roman" w:cs="Times New Roman"/>
          <w:i w:val="0"/>
        </w:rPr>
        <w:t>printout</w:t>
      </w:r>
      <w:proofErr w:type="spellEnd"/>
      <w:r w:rsidRPr="00AB3247">
        <w:rPr>
          <w:rFonts w:eastAsia="Times New Roman" w:cs="Times New Roman"/>
          <w:i w:val="0"/>
        </w:rPr>
        <w:t xml:space="preserve"> </w:t>
      </w:r>
      <w:proofErr w:type="spellStart"/>
      <w:r w:rsidRPr="00AB3247">
        <w:rPr>
          <w:rFonts w:eastAsia="Times New Roman" w:cs="Times New Roman"/>
          <w:i w:val="0"/>
        </w:rPr>
        <w:t>are</w:t>
      </w:r>
      <w:proofErr w:type="spellEnd"/>
      <w:r w:rsidRPr="00AB3247">
        <w:rPr>
          <w:rFonts w:eastAsia="Times New Roman" w:cs="Times New Roman"/>
          <w:i w:val="0"/>
        </w:rPr>
        <w:t xml:space="preserve"> </w:t>
      </w:r>
      <w:proofErr w:type="spellStart"/>
      <w:r w:rsidRPr="00AB3247">
        <w:rPr>
          <w:rFonts w:eastAsia="Times New Roman" w:cs="Times New Roman"/>
          <w:i w:val="0"/>
        </w:rPr>
        <w:t>closed</w:t>
      </w:r>
      <w:proofErr w:type="spellEnd"/>
      <w:r w:rsidRPr="00AB3247">
        <w:rPr>
          <w:rFonts w:eastAsia="Times New Roman" w:cs="Times New Roman"/>
          <w:i w:val="0"/>
        </w:rPr>
        <w:t xml:space="preserve">. </w:t>
      </w:r>
      <w:proofErr w:type="spellStart"/>
      <w:r>
        <w:rPr>
          <w:rFonts w:eastAsia="Times New Roman" w:cs="Times New Roman"/>
          <w:i w:val="0"/>
        </w:rPr>
        <w:t>Defining</w:t>
      </w:r>
      <w:proofErr w:type="spellEnd"/>
      <w:r>
        <w:rPr>
          <w:rFonts w:eastAsia="Times New Roman" w:cs="Times New Roman"/>
          <w:i w:val="0"/>
        </w:rPr>
        <w:t xml:space="preserve"> </w:t>
      </w:r>
      <w:proofErr w:type="spellStart"/>
      <w:r>
        <w:rPr>
          <w:rFonts w:eastAsia="Times New Roman" w:cs="Times New Roman"/>
          <w:i w:val="0"/>
        </w:rPr>
        <w:t>IDs</w:t>
      </w:r>
      <w:proofErr w:type="spellEnd"/>
      <w:r>
        <w:rPr>
          <w:rFonts w:eastAsia="Times New Roman" w:cs="Times New Roman"/>
          <w:i w:val="0"/>
        </w:rPr>
        <w:t xml:space="preserve"> </w:t>
      </w:r>
      <w:proofErr w:type="spellStart"/>
      <w:r>
        <w:rPr>
          <w:rFonts w:eastAsia="Times New Roman" w:cs="Times New Roman"/>
          <w:i w:val="0"/>
        </w:rPr>
        <w:t>is</w:t>
      </w:r>
      <w:proofErr w:type="spellEnd"/>
      <w:r>
        <w:rPr>
          <w:rFonts w:eastAsia="Times New Roman" w:cs="Times New Roman"/>
          <w:i w:val="0"/>
        </w:rPr>
        <w:t xml:space="preserve"> </w:t>
      </w:r>
      <w:proofErr w:type="spellStart"/>
      <w:r>
        <w:rPr>
          <w:rFonts w:eastAsia="Times New Roman" w:cs="Times New Roman"/>
          <w:i w:val="0"/>
        </w:rPr>
        <w:t>obligatory</w:t>
      </w:r>
      <w:proofErr w:type="spellEnd"/>
      <w:r w:rsidRPr="00AB3247">
        <w:rPr>
          <w:rFonts w:eastAsia="Times New Roman" w:cs="Times New Roman"/>
          <w:i w:val="0"/>
        </w:rPr>
        <w:t xml:space="preserve">. In </w:t>
      </w:r>
      <w:proofErr w:type="spellStart"/>
      <w:r w:rsidRPr="00AB3247">
        <w:rPr>
          <w:rFonts w:eastAsia="Times New Roman" w:cs="Times New Roman"/>
          <w:i w:val="0"/>
        </w:rPr>
        <w:t>addition</w:t>
      </w:r>
      <w:proofErr w:type="spellEnd"/>
      <w:r w:rsidRPr="00AB3247">
        <w:rPr>
          <w:rFonts w:eastAsia="Times New Roman" w:cs="Times New Roman"/>
          <w:i w:val="0"/>
        </w:rPr>
        <w:t xml:space="preserve">, the </w:t>
      </w:r>
      <w:proofErr w:type="spellStart"/>
      <w:r w:rsidRPr="00AB3247">
        <w:rPr>
          <w:rFonts w:eastAsia="Times New Roman" w:cs="Times New Roman"/>
          <w:i w:val="0"/>
        </w:rPr>
        <w:t>configuration</w:t>
      </w:r>
      <w:proofErr w:type="spellEnd"/>
      <w:r w:rsidRPr="00AB3247">
        <w:rPr>
          <w:rFonts w:eastAsia="Times New Roman" w:cs="Times New Roman"/>
          <w:i w:val="0"/>
        </w:rPr>
        <w:t xml:space="preserve"> </w:t>
      </w:r>
      <w:proofErr w:type="spellStart"/>
      <w:r w:rsidRPr="00AB3247">
        <w:rPr>
          <w:rFonts w:eastAsia="Times New Roman" w:cs="Times New Roman"/>
          <w:i w:val="0"/>
        </w:rPr>
        <w:t>parameter</w:t>
      </w:r>
      <w:proofErr w:type="spellEnd"/>
      <w:r w:rsidRPr="00AB3247">
        <w:rPr>
          <w:rFonts w:eastAsia="Times New Roman" w:cs="Times New Roman"/>
          <w:i w:val="0"/>
        </w:rPr>
        <w:t xml:space="preserve"> "</w:t>
      </w:r>
      <w:proofErr w:type="spellStart"/>
      <w:r w:rsidRPr="00AB3247">
        <w:rPr>
          <w:rFonts w:eastAsia="Times New Roman" w:cs="Times New Roman"/>
          <w:i w:val="0"/>
        </w:rPr>
        <w:t>shop.multi.sell.points</w:t>
      </w:r>
      <w:proofErr w:type="spellEnd"/>
      <w:r w:rsidRPr="00AB3247">
        <w:rPr>
          <w:rFonts w:eastAsia="Times New Roman" w:cs="Times New Roman"/>
          <w:i w:val="0"/>
        </w:rPr>
        <w:t xml:space="preserve">" </w:t>
      </w:r>
      <w:proofErr w:type="spellStart"/>
      <w:r w:rsidRPr="00AB3247">
        <w:rPr>
          <w:rFonts w:eastAsia="Times New Roman" w:cs="Times New Roman"/>
          <w:i w:val="0"/>
        </w:rPr>
        <w:t>determines</w:t>
      </w:r>
      <w:proofErr w:type="spellEnd"/>
      <w:r w:rsidRPr="00AB3247">
        <w:rPr>
          <w:rFonts w:eastAsia="Times New Roman" w:cs="Times New Roman"/>
          <w:i w:val="0"/>
        </w:rPr>
        <w:t xml:space="preserve"> </w:t>
      </w:r>
      <w:proofErr w:type="spellStart"/>
      <w:r w:rsidRPr="00AB3247">
        <w:rPr>
          <w:rFonts w:eastAsia="Times New Roman" w:cs="Times New Roman"/>
          <w:i w:val="0"/>
        </w:rPr>
        <w:t>whether</w:t>
      </w:r>
      <w:proofErr w:type="spellEnd"/>
      <w:r w:rsidRPr="00AB3247">
        <w:rPr>
          <w:rFonts w:eastAsia="Times New Roman" w:cs="Times New Roman"/>
          <w:i w:val="0"/>
        </w:rPr>
        <w:t xml:space="preserve"> the </w:t>
      </w:r>
      <w:proofErr w:type="spellStart"/>
      <w:r w:rsidRPr="00AB3247">
        <w:rPr>
          <w:rFonts w:eastAsia="Times New Roman" w:cs="Times New Roman"/>
          <w:i w:val="0"/>
        </w:rPr>
        <w:t>printer</w:t>
      </w:r>
      <w:proofErr w:type="spellEnd"/>
      <w:r w:rsidRPr="00AB3247">
        <w:rPr>
          <w:rFonts w:eastAsia="Times New Roman" w:cs="Times New Roman"/>
          <w:i w:val="0"/>
        </w:rPr>
        <w:t xml:space="preserve"> </w:t>
      </w:r>
      <w:proofErr w:type="spellStart"/>
      <w:r w:rsidRPr="00AB3247">
        <w:rPr>
          <w:rFonts w:eastAsia="Times New Roman" w:cs="Times New Roman"/>
          <w:i w:val="0"/>
        </w:rPr>
        <w:t>works</w:t>
      </w:r>
      <w:proofErr w:type="spellEnd"/>
      <w:r w:rsidRPr="00AB3247">
        <w:rPr>
          <w:rFonts w:eastAsia="Times New Roman" w:cs="Times New Roman"/>
          <w:i w:val="0"/>
        </w:rPr>
        <w:t xml:space="preserve"> as a single-</w:t>
      </w:r>
      <w:proofErr w:type="spellStart"/>
      <w:r w:rsidRPr="00AB3247">
        <w:rPr>
          <w:rFonts w:eastAsia="Times New Roman" w:cs="Times New Roman"/>
          <w:i w:val="0"/>
        </w:rPr>
        <w:t>user</w:t>
      </w:r>
      <w:proofErr w:type="spellEnd"/>
      <w:r w:rsidRPr="00AB3247">
        <w:rPr>
          <w:rFonts w:eastAsia="Times New Roman" w:cs="Times New Roman"/>
          <w:i w:val="0"/>
        </w:rPr>
        <w:t xml:space="preserve"> </w:t>
      </w:r>
      <w:proofErr w:type="spellStart"/>
      <w:r w:rsidRPr="00AB3247">
        <w:rPr>
          <w:rFonts w:eastAsia="Times New Roman" w:cs="Times New Roman"/>
          <w:i w:val="0"/>
        </w:rPr>
        <w:t>or</w:t>
      </w:r>
      <w:proofErr w:type="spellEnd"/>
      <w:r w:rsidRPr="00AB3247">
        <w:rPr>
          <w:rFonts w:eastAsia="Times New Roman" w:cs="Times New Roman"/>
          <w:i w:val="0"/>
        </w:rPr>
        <w:t xml:space="preserve"> with </w:t>
      </w:r>
      <w:proofErr w:type="spellStart"/>
      <w:r w:rsidRPr="00AB3247">
        <w:rPr>
          <w:rFonts w:eastAsia="Times New Roman" w:cs="Times New Roman"/>
          <w:i w:val="0"/>
        </w:rPr>
        <w:t>other</w:t>
      </w:r>
      <w:proofErr w:type="spellEnd"/>
      <w:r w:rsidRPr="00AB3247">
        <w:rPr>
          <w:rFonts w:eastAsia="Times New Roman" w:cs="Times New Roman"/>
          <w:i w:val="0"/>
        </w:rPr>
        <w:t xml:space="preserve"> </w:t>
      </w:r>
      <w:proofErr w:type="spellStart"/>
      <w:r w:rsidRPr="00AB3247">
        <w:rPr>
          <w:rFonts w:eastAsia="Times New Roman" w:cs="Times New Roman"/>
          <w:i w:val="0"/>
        </w:rPr>
        <w:t>printers</w:t>
      </w:r>
      <w:proofErr w:type="spellEnd"/>
      <w:r w:rsidRPr="00AB3247">
        <w:rPr>
          <w:rFonts w:eastAsia="Times New Roman" w:cs="Times New Roman"/>
          <w:i w:val="0"/>
        </w:rPr>
        <w:t xml:space="preserve"> in one </w:t>
      </w:r>
      <w:proofErr w:type="spellStart"/>
      <w:r w:rsidRPr="00AB3247">
        <w:rPr>
          <w:rFonts w:eastAsia="Times New Roman" w:cs="Times New Roman"/>
          <w:i w:val="0"/>
        </w:rPr>
        <w:t>location</w:t>
      </w:r>
      <w:proofErr w:type="spellEnd"/>
      <w:r w:rsidRPr="00AB3247">
        <w:rPr>
          <w:rFonts w:eastAsia="Times New Roman" w:cs="Times New Roman"/>
          <w:i w:val="0"/>
        </w:rPr>
        <w:t xml:space="preserve">. </w:t>
      </w:r>
      <w:proofErr w:type="spellStart"/>
      <w:r w:rsidRPr="00AB3247">
        <w:rPr>
          <w:rFonts w:eastAsia="Times New Roman" w:cs="Times New Roman"/>
          <w:i w:val="0"/>
        </w:rPr>
        <w:t>If</w:t>
      </w:r>
      <w:proofErr w:type="spellEnd"/>
      <w:r w:rsidRPr="00AB3247">
        <w:rPr>
          <w:rFonts w:eastAsia="Times New Roman" w:cs="Times New Roman"/>
          <w:i w:val="0"/>
        </w:rPr>
        <w:t xml:space="preserve"> </w:t>
      </w:r>
      <w:proofErr w:type="spellStart"/>
      <w:r w:rsidRPr="00AB3247">
        <w:rPr>
          <w:rFonts w:eastAsia="Times New Roman" w:cs="Times New Roman"/>
          <w:i w:val="0"/>
        </w:rPr>
        <w:t>it</w:t>
      </w:r>
      <w:proofErr w:type="spellEnd"/>
      <w:r w:rsidRPr="00AB3247">
        <w:rPr>
          <w:rFonts w:eastAsia="Times New Roman" w:cs="Times New Roman"/>
          <w:i w:val="0"/>
        </w:rPr>
        <w:t xml:space="preserve"> </w:t>
      </w:r>
      <w:proofErr w:type="spellStart"/>
      <w:r w:rsidRPr="00AB3247">
        <w:rPr>
          <w:rFonts w:eastAsia="Times New Roman" w:cs="Times New Roman"/>
          <w:i w:val="0"/>
        </w:rPr>
        <w:t>is</w:t>
      </w:r>
      <w:proofErr w:type="spellEnd"/>
      <w:r w:rsidRPr="00AB3247">
        <w:rPr>
          <w:rFonts w:eastAsia="Times New Roman" w:cs="Times New Roman"/>
          <w:i w:val="0"/>
        </w:rPr>
        <w:t xml:space="preserve"> a </w:t>
      </w:r>
      <w:proofErr w:type="spellStart"/>
      <w:r w:rsidRPr="00AB3247">
        <w:rPr>
          <w:rFonts w:eastAsia="Times New Roman" w:cs="Times New Roman"/>
          <w:i w:val="0"/>
        </w:rPr>
        <w:t>location</w:t>
      </w:r>
      <w:proofErr w:type="spellEnd"/>
      <w:r w:rsidRPr="00AB3247">
        <w:rPr>
          <w:rFonts w:eastAsia="Times New Roman" w:cs="Times New Roman"/>
          <w:i w:val="0"/>
        </w:rPr>
        <w:t xml:space="preserve"> </w:t>
      </w:r>
      <w:proofErr w:type="spellStart"/>
      <w:r w:rsidRPr="00AB3247">
        <w:rPr>
          <w:rFonts w:eastAsia="Times New Roman" w:cs="Times New Roman"/>
          <w:i w:val="0"/>
        </w:rPr>
        <w:t>where</w:t>
      </w:r>
      <w:proofErr w:type="spellEnd"/>
      <w:r w:rsidRPr="00AB3247">
        <w:rPr>
          <w:rFonts w:eastAsia="Times New Roman" w:cs="Times New Roman"/>
          <w:i w:val="0"/>
        </w:rPr>
        <w:t xml:space="preserve"> </w:t>
      </w:r>
      <w:proofErr w:type="spellStart"/>
      <w:r w:rsidRPr="00AB3247">
        <w:rPr>
          <w:rFonts w:eastAsia="Times New Roman" w:cs="Times New Roman"/>
          <w:i w:val="0"/>
        </w:rPr>
        <w:t>only</w:t>
      </w:r>
      <w:proofErr w:type="spellEnd"/>
      <w:r w:rsidRPr="00AB3247">
        <w:rPr>
          <w:rFonts w:eastAsia="Times New Roman" w:cs="Times New Roman"/>
          <w:i w:val="0"/>
        </w:rPr>
        <w:t xml:space="preserve"> one </w:t>
      </w:r>
      <w:proofErr w:type="spellStart"/>
      <w:r w:rsidRPr="00AB3247">
        <w:rPr>
          <w:rFonts w:eastAsia="Times New Roman" w:cs="Times New Roman"/>
          <w:i w:val="0"/>
        </w:rPr>
        <w:t>printer</w:t>
      </w:r>
      <w:proofErr w:type="spellEnd"/>
      <w:r w:rsidRPr="00AB3247">
        <w:rPr>
          <w:rFonts w:eastAsia="Times New Roman" w:cs="Times New Roman"/>
          <w:i w:val="0"/>
        </w:rPr>
        <w:t xml:space="preserve"> </w:t>
      </w:r>
      <w:proofErr w:type="spellStart"/>
      <w:r w:rsidRPr="00AB3247">
        <w:rPr>
          <w:rFonts w:eastAsia="Times New Roman" w:cs="Times New Roman"/>
          <w:i w:val="0"/>
        </w:rPr>
        <w:t>works</w:t>
      </w:r>
      <w:proofErr w:type="spellEnd"/>
      <w:r w:rsidRPr="00AB3247">
        <w:rPr>
          <w:rFonts w:eastAsia="Times New Roman" w:cs="Times New Roman"/>
          <w:i w:val="0"/>
        </w:rPr>
        <w:t xml:space="preserve">, </w:t>
      </w:r>
      <w:proofErr w:type="spellStart"/>
      <w:r w:rsidRPr="00AB3247">
        <w:rPr>
          <w:rFonts w:eastAsia="Times New Roman" w:cs="Times New Roman"/>
          <w:i w:val="0"/>
        </w:rPr>
        <w:t>setting</w:t>
      </w:r>
      <w:proofErr w:type="spellEnd"/>
      <w:r w:rsidRPr="00AB3247">
        <w:rPr>
          <w:rFonts w:eastAsia="Times New Roman" w:cs="Times New Roman"/>
          <w:i w:val="0"/>
        </w:rPr>
        <w:t xml:space="preserve"> </w:t>
      </w:r>
      <w:proofErr w:type="spellStart"/>
      <w:r w:rsidRPr="00AB3247">
        <w:rPr>
          <w:rFonts w:eastAsia="Times New Roman" w:cs="Times New Roman"/>
          <w:i w:val="0"/>
        </w:rPr>
        <w:t>this</w:t>
      </w:r>
      <w:proofErr w:type="spellEnd"/>
      <w:r w:rsidRPr="00AB3247">
        <w:rPr>
          <w:rFonts w:eastAsia="Times New Roman" w:cs="Times New Roman"/>
          <w:i w:val="0"/>
        </w:rPr>
        <w:t xml:space="preserve"> </w:t>
      </w:r>
      <w:proofErr w:type="spellStart"/>
      <w:r w:rsidRPr="00AB3247">
        <w:rPr>
          <w:rFonts w:eastAsia="Times New Roman" w:cs="Times New Roman"/>
          <w:i w:val="0"/>
        </w:rPr>
        <w:t>parameter</w:t>
      </w:r>
      <w:proofErr w:type="spellEnd"/>
      <w:r w:rsidRPr="00AB3247">
        <w:rPr>
          <w:rFonts w:eastAsia="Times New Roman" w:cs="Times New Roman"/>
          <w:i w:val="0"/>
        </w:rPr>
        <w:t xml:space="preserve"> to '0' </w:t>
      </w:r>
      <w:proofErr w:type="spellStart"/>
      <w:r w:rsidRPr="00AB3247">
        <w:rPr>
          <w:rFonts w:eastAsia="Times New Roman" w:cs="Times New Roman"/>
          <w:i w:val="0"/>
        </w:rPr>
        <w:t>will</w:t>
      </w:r>
      <w:proofErr w:type="spellEnd"/>
      <w:r w:rsidRPr="00AB3247">
        <w:rPr>
          <w:rFonts w:eastAsia="Times New Roman" w:cs="Times New Roman"/>
          <w:i w:val="0"/>
        </w:rPr>
        <w:t xml:space="preserve"> </w:t>
      </w:r>
      <w:proofErr w:type="spellStart"/>
      <w:r w:rsidRPr="00AB3247">
        <w:rPr>
          <w:rFonts w:eastAsia="Times New Roman" w:cs="Times New Roman"/>
          <w:i w:val="0"/>
        </w:rPr>
        <w:t>cause</w:t>
      </w:r>
      <w:proofErr w:type="spellEnd"/>
      <w:r w:rsidRPr="00AB3247">
        <w:rPr>
          <w:rFonts w:eastAsia="Times New Roman" w:cs="Times New Roman"/>
          <w:i w:val="0"/>
        </w:rPr>
        <w:t xml:space="preserve"> the operator and the terminal </w:t>
      </w:r>
      <w:proofErr w:type="spellStart"/>
      <w:r w:rsidRPr="00AB3247">
        <w:rPr>
          <w:rFonts w:eastAsia="Times New Roman" w:cs="Times New Roman"/>
          <w:i w:val="0"/>
        </w:rPr>
        <w:t>information</w:t>
      </w:r>
      <w:proofErr w:type="spellEnd"/>
      <w:r w:rsidRPr="00AB3247">
        <w:rPr>
          <w:rFonts w:eastAsia="Times New Roman" w:cs="Times New Roman"/>
          <w:i w:val="0"/>
        </w:rPr>
        <w:t xml:space="preserve"> to be </w:t>
      </w:r>
      <w:proofErr w:type="spellStart"/>
      <w:r w:rsidRPr="00AB3247">
        <w:rPr>
          <w:rFonts w:eastAsia="Times New Roman" w:cs="Times New Roman"/>
          <w:i w:val="0"/>
        </w:rPr>
        <w:t>printed</w:t>
      </w:r>
      <w:proofErr w:type="spellEnd"/>
      <w:r w:rsidRPr="00AB3247">
        <w:rPr>
          <w:rFonts w:eastAsia="Times New Roman" w:cs="Times New Roman"/>
          <w:i w:val="0"/>
        </w:rPr>
        <w:t xml:space="preserve"> on the </w:t>
      </w:r>
      <w:proofErr w:type="spellStart"/>
      <w:r w:rsidRPr="00AB3247">
        <w:rPr>
          <w:rFonts w:eastAsia="Times New Roman" w:cs="Times New Roman"/>
          <w:i w:val="0"/>
        </w:rPr>
        <w:t>receipt</w:t>
      </w:r>
      <w:proofErr w:type="spellEnd"/>
      <w:r w:rsidRPr="00AB3247">
        <w:rPr>
          <w:rFonts w:eastAsia="Times New Roman" w:cs="Times New Roman"/>
          <w:i w:val="0"/>
        </w:rPr>
        <w:t>.</w:t>
      </w:r>
    </w:p>
    <w:p w14:paraId="16168F05" w14:textId="77777777" w:rsidR="00431DC0" w:rsidRPr="0028446B" w:rsidRDefault="00431DC0" w:rsidP="00431DC0">
      <w:pPr>
        <w:pStyle w:val="Notes"/>
      </w:pPr>
    </w:p>
    <w:p w14:paraId="7A797B45" w14:textId="77777777" w:rsidR="00431DC0" w:rsidRPr="0028446B" w:rsidRDefault="00431DC0" w:rsidP="00431DC0">
      <w:pPr>
        <w:pStyle w:val="Notes"/>
      </w:pPr>
      <w:proofErr w:type="spellStart"/>
      <w:r>
        <w:t>Agruments</w:t>
      </w:r>
      <w:proofErr w:type="spellEnd"/>
    </w:p>
    <w:p w14:paraId="217AF8B5" w14:textId="77777777" w:rsidR="00431DC0" w:rsidRPr="00AB3247" w:rsidRDefault="00431DC0" w:rsidP="00700491">
      <w:pPr>
        <w:pStyle w:val="Akapitzlist"/>
        <w:numPr>
          <w:ilvl w:val="0"/>
          <w:numId w:val="37"/>
        </w:numPr>
        <w:tabs>
          <w:tab w:val="center" w:pos="4896"/>
          <w:tab w:val="left" w:pos="9149"/>
        </w:tabs>
        <w:ind w:left="360"/>
        <w:jc w:val="both"/>
        <w:rPr>
          <w:rFonts w:ascii="Verdana" w:hAnsi="Verdana"/>
          <w:i/>
          <w:sz w:val="20"/>
          <w:szCs w:val="20"/>
        </w:rPr>
      </w:pPr>
      <w:r w:rsidRPr="0028446B">
        <w:rPr>
          <w:rFonts w:ascii="Verdana" w:hAnsi="Verdana"/>
          <w:i/>
          <w:sz w:val="20"/>
          <w:szCs w:val="20"/>
        </w:rPr>
        <w:t>&lt;</w:t>
      </w:r>
      <w:proofErr w:type="spellStart"/>
      <w:r>
        <w:rPr>
          <w:rFonts w:ascii="Verdana" w:hAnsi="Verdana"/>
          <w:i/>
          <w:sz w:val="20"/>
          <w:szCs w:val="20"/>
        </w:rPr>
        <w:t>cashier_terminal_ID</w:t>
      </w:r>
      <w:proofErr w:type="spellEnd"/>
      <w:r w:rsidRPr="0028446B">
        <w:rPr>
          <w:rFonts w:ascii="Verdana" w:hAnsi="Verdana"/>
          <w:i/>
          <w:sz w:val="20"/>
          <w:szCs w:val="20"/>
        </w:rPr>
        <w:t xml:space="preserve">&gt; - </w:t>
      </w:r>
      <w:r>
        <w:rPr>
          <w:rFonts w:ascii="Verdana" w:hAnsi="Verdana"/>
          <w:sz w:val="20"/>
          <w:szCs w:val="20"/>
        </w:rPr>
        <w:t>format:</w:t>
      </w:r>
      <w:r w:rsidRPr="0028446B">
        <w:rPr>
          <w:rFonts w:ascii="Verdana" w:hAnsi="Verdana"/>
          <w:sz w:val="20"/>
          <w:szCs w:val="20"/>
        </w:rPr>
        <w:t xml:space="preserve"> ‘</w:t>
      </w:r>
      <w:proofErr w:type="spellStart"/>
      <w:r w:rsidRPr="0028446B">
        <w:rPr>
          <w:rFonts w:ascii="Verdana" w:hAnsi="Verdana"/>
          <w:sz w:val="20"/>
          <w:szCs w:val="20"/>
        </w:rPr>
        <w:t>nnnkkkkkkkkkkkkkkkkkkkkk</w:t>
      </w:r>
      <w:proofErr w:type="spellEnd"/>
      <w:r w:rsidRPr="0028446B">
        <w:rPr>
          <w:rFonts w:ascii="Verdana" w:hAnsi="Verdana"/>
          <w:sz w:val="20"/>
          <w:szCs w:val="20"/>
        </w:rPr>
        <w:t xml:space="preserve">’ </w:t>
      </w:r>
    </w:p>
    <w:p w14:paraId="05A40E4D" w14:textId="77777777" w:rsidR="00431DC0" w:rsidRPr="0028446B" w:rsidRDefault="00431DC0" w:rsidP="00431DC0">
      <w:pPr>
        <w:pStyle w:val="Akapitzlist"/>
        <w:tabs>
          <w:tab w:val="center" w:pos="4896"/>
          <w:tab w:val="left" w:pos="9149"/>
        </w:tabs>
        <w:ind w:left="360"/>
        <w:jc w:val="both"/>
        <w:rPr>
          <w:rFonts w:ascii="Verdana" w:hAnsi="Verdana"/>
          <w:i/>
          <w:sz w:val="20"/>
          <w:szCs w:val="20"/>
        </w:rPr>
      </w:pPr>
      <w:proofErr w:type="spellStart"/>
      <w:r>
        <w:rPr>
          <w:rFonts w:ascii="Verdana" w:hAnsi="Verdana"/>
          <w:sz w:val="20"/>
          <w:szCs w:val="20"/>
        </w:rPr>
        <w:t>where</w:t>
      </w:r>
      <w:proofErr w:type="spellEnd"/>
      <w:r w:rsidRPr="0028446B">
        <w:rPr>
          <w:rFonts w:ascii="Verdana" w:hAnsi="Verdana"/>
          <w:sz w:val="20"/>
          <w:szCs w:val="20"/>
        </w:rPr>
        <w:t>:</w:t>
      </w:r>
    </w:p>
    <w:p w14:paraId="01C54B96" w14:textId="77777777" w:rsidR="00431DC0" w:rsidRPr="0028446B" w:rsidRDefault="00431DC0" w:rsidP="00431DC0">
      <w:pPr>
        <w:tabs>
          <w:tab w:val="center" w:pos="5322"/>
          <w:tab w:val="left" w:pos="9575"/>
        </w:tabs>
        <w:ind w:left="426"/>
      </w:pPr>
      <w:proofErr w:type="spellStart"/>
      <w:r w:rsidRPr="0028446B">
        <w:t>nnn</w:t>
      </w:r>
      <w:proofErr w:type="spellEnd"/>
      <w:r w:rsidRPr="0028446B">
        <w:t xml:space="preserve"> </w:t>
      </w:r>
      <w:r>
        <w:t>–</w:t>
      </w:r>
      <w:r w:rsidRPr="0028446B">
        <w:t xml:space="preserve"> </w:t>
      </w:r>
      <w:r>
        <w:t xml:space="preserve">terminal </w:t>
      </w:r>
      <w:proofErr w:type="spellStart"/>
      <w:r>
        <w:t>number</w:t>
      </w:r>
      <w:proofErr w:type="spellEnd"/>
      <w:r w:rsidRPr="0028446B">
        <w:t xml:space="preserve"> (3 </w:t>
      </w:r>
      <w:proofErr w:type="spellStart"/>
      <w:r>
        <w:t>chars</w:t>
      </w:r>
      <w:proofErr w:type="spellEnd"/>
      <w:r w:rsidRPr="0028446B">
        <w:t>),</w:t>
      </w:r>
    </w:p>
    <w:p w14:paraId="08F16208" w14:textId="77777777" w:rsidR="00431DC0" w:rsidRPr="0028446B" w:rsidRDefault="00431DC0" w:rsidP="00431DC0">
      <w:pPr>
        <w:tabs>
          <w:tab w:val="center" w:pos="5322"/>
          <w:tab w:val="left" w:pos="9575"/>
        </w:tabs>
        <w:ind w:left="426"/>
      </w:pPr>
      <w:proofErr w:type="spellStart"/>
      <w:r w:rsidRPr="0028446B">
        <w:t>kkk</w:t>
      </w:r>
      <w:proofErr w:type="spellEnd"/>
      <w:r w:rsidRPr="0028446B">
        <w:t xml:space="preserve">… - </w:t>
      </w:r>
      <w:proofErr w:type="spellStart"/>
      <w:r>
        <w:t>cashier</w:t>
      </w:r>
      <w:proofErr w:type="spellEnd"/>
      <w:r>
        <w:t xml:space="preserve"> ID</w:t>
      </w:r>
      <w:r w:rsidRPr="0028446B">
        <w:t xml:space="preserve"> (</w:t>
      </w:r>
      <w:r>
        <w:t xml:space="preserve">max 22 </w:t>
      </w:r>
      <w:proofErr w:type="spellStart"/>
      <w:r>
        <w:t>chars</w:t>
      </w:r>
      <w:proofErr w:type="spellEnd"/>
      <w:r w:rsidRPr="0028446B">
        <w:t xml:space="preserve">). </w:t>
      </w:r>
      <w:proofErr w:type="spellStart"/>
      <w:r w:rsidRPr="00AB3247">
        <w:t>If</w:t>
      </w:r>
      <w:proofErr w:type="spellEnd"/>
      <w:r w:rsidRPr="00AB3247">
        <w:t xml:space="preserve"> the </w:t>
      </w:r>
      <w:proofErr w:type="spellStart"/>
      <w:r w:rsidRPr="00AB3247">
        <w:t>parameter</w:t>
      </w:r>
      <w:proofErr w:type="spellEnd"/>
      <w:r w:rsidRPr="00AB3247">
        <w:t xml:space="preserve"> </w:t>
      </w:r>
      <w:proofErr w:type="spellStart"/>
      <w:r w:rsidRPr="00AB3247">
        <w:t>is</w:t>
      </w:r>
      <w:proofErr w:type="spellEnd"/>
      <w:r w:rsidRPr="00AB3247">
        <w:t xml:space="preserve"> zero </w:t>
      </w:r>
      <w:proofErr w:type="spellStart"/>
      <w:r w:rsidRPr="00AB3247">
        <w:t>length</w:t>
      </w:r>
      <w:proofErr w:type="spellEnd"/>
      <w:r w:rsidRPr="00AB3247">
        <w:t xml:space="preserve">, </w:t>
      </w:r>
      <w:proofErr w:type="spellStart"/>
      <w:r w:rsidRPr="00AB3247">
        <w:t>then</w:t>
      </w:r>
      <w:proofErr w:type="spellEnd"/>
      <w:r w:rsidRPr="00AB3247">
        <w:t xml:space="preserve"> the </w:t>
      </w:r>
      <w:proofErr w:type="spellStart"/>
      <w:r w:rsidRPr="00AB3247">
        <w:t>command</w:t>
      </w:r>
      <w:proofErr w:type="spellEnd"/>
      <w:r w:rsidRPr="00AB3247">
        <w:t xml:space="preserve"> </w:t>
      </w:r>
      <w:proofErr w:type="spellStart"/>
      <w:r w:rsidRPr="00AB3247">
        <w:t>will</w:t>
      </w:r>
      <w:proofErr w:type="spellEnd"/>
      <w:r w:rsidRPr="00AB3247">
        <w:t xml:space="preserve"> </w:t>
      </w:r>
      <w:proofErr w:type="spellStart"/>
      <w:r w:rsidRPr="00AB3247">
        <w:t>change</w:t>
      </w:r>
      <w:proofErr w:type="spellEnd"/>
      <w:r w:rsidRPr="00AB3247">
        <w:t xml:space="preserve"> the operator with the </w:t>
      </w:r>
      <w:proofErr w:type="spellStart"/>
      <w:r w:rsidRPr="00AB3247">
        <w:t>number</w:t>
      </w:r>
      <w:proofErr w:type="spellEnd"/>
      <w:r w:rsidRPr="00AB3247">
        <w:t xml:space="preserve"> '</w:t>
      </w:r>
      <w:proofErr w:type="spellStart"/>
      <w:r w:rsidRPr="00AB3247">
        <w:t>nnn</w:t>
      </w:r>
      <w:proofErr w:type="spellEnd"/>
      <w:r w:rsidRPr="00AB3247">
        <w:t>'</w:t>
      </w:r>
    </w:p>
    <w:p w14:paraId="2F4A8AA7" w14:textId="77777777" w:rsidR="00431DC0" w:rsidRPr="0028446B" w:rsidRDefault="00431DC0" w:rsidP="00431DC0">
      <w:pPr>
        <w:pStyle w:val="Notes"/>
      </w:pPr>
    </w:p>
    <w:p w14:paraId="59B5E68C" w14:textId="77777777" w:rsidR="00431DC0" w:rsidRPr="0028446B" w:rsidRDefault="00431DC0" w:rsidP="00431DC0">
      <w:pPr>
        <w:pStyle w:val="Notes"/>
      </w:pPr>
      <w:proofErr w:type="spellStart"/>
      <w:r>
        <w:t>Acceptance</w:t>
      </w:r>
      <w:proofErr w:type="spellEnd"/>
      <w:r>
        <w:t xml:space="preserve"> </w:t>
      </w:r>
      <w:proofErr w:type="spellStart"/>
      <w:r>
        <w:t>conditions</w:t>
      </w:r>
      <w:proofErr w:type="spellEnd"/>
    </w:p>
    <w:p w14:paraId="325A7B2A" w14:textId="77777777" w:rsidR="00431DC0" w:rsidRPr="0028446B" w:rsidRDefault="00431DC0" w:rsidP="00431DC0">
      <w:pPr>
        <w:pStyle w:val="Indeks"/>
        <w:suppressLineNumbers w:val="0"/>
        <w:tabs>
          <w:tab w:val="center" w:pos="5256"/>
          <w:tab w:val="left" w:pos="9509"/>
        </w:tabs>
        <w:rPr>
          <w:rFonts w:cs="Times New Roman"/>
        </w:rPr>
      </w:pPr>
      <w:proofErr w:type="spellStart"/>
      <w:r>
        <w:rPr>
          <w:rFonts w:cs="Times New Roman"/>
        </w:rPr>
        <w:t>Neutral</w:t>
      </w:r>
      <w:proofErr w:type="spellEnd"/>
      <w:r>
        <w:rPr>
          <w:rFonts w:cs="Times New Roman"/>
        </w:rPr>
        <w:t xml:space="preserve"> </w:t>
      </w:r>
      <w:proofErr w:type="spellStart"/>
      <w:r>
        <w:rPr>
          <w:rFonts w:cs="Times New Roman"/>
        </w:rPr>
        <w:t>or</w:t>
      </w:r>
      <w:proofErr w:type="spellEnd"/>
      <w:r>
        <w:rPr>
          <w:rFonts w:cs="Times New Roman"/>
        </w:rPr>
        <w:t xml:space="preserve"> not </w:t>
      </w:r>
      <w:proofErr w:type="spellStart"/>
      <w:r>
        <w:rPr>
          <w:rFonts w:cs="Times New Roman"/>
        </w:rPr>
        <w:t>initialized</w:t>
      </w:r>
      <w:proofErr w:type="spellEnd"/>
    </w:p>
    <w:p w14:paraId="5433C470" w14:textId="77777777" w:rsidR="00431DC0" w:rsidRPr="0028446B" w:rsidRDefault="00431DC0" w:rsidP="00431DC0">
      <w:pPr>
        <w:pStyle w:val="Notes"/>
      </w:pPr>
    </w:p>
    <w:p w14:paraId="6103CFC8" w14:textId="77777777" w:rsidR="00431DC0" w:rsidRPr="0028446B" w:rsidRDefault="00431DC0" w:rsidP="00431DC0">
      <w:pPr>
        <w:pStyle w:val="Notes"/>
      </w:pPr>
      <w:proofErr w:type="spellStart"/>
      <w:r>
        <w:t>Example</w:t>
      </w:r>
      <w:proofErr w:type="spellEnd"/>
    </w:p>
    <w:tbl>
      <w:tblPr>
        <w:tblStyle w:val="Tabela-Siatka"/>
        <w:tblW w:w="0" w:type="auto"/>
        <w:tblBorders>
          <w:insideH w:val="none" w:sz="0" w:space="0" w:color="auto"/>
          <w:insideV w:val="none" w:sz="0" w:space="0" w:color="auto"/>
        </w:tblBorders>
        <w:tblLook w:val="04A0" w:firstRow="1" w:lastRow="0" w:firstColumn="1" w:lastColumn="0" w:noHBand="0" w:noVBand="1"/>
      </w:tblPr>
      <w:tblGrid>
        <w:gridCol w:w="9059"/>
      </w:tblGrid>
      <w:tr w:rsidR="00431DC0" w:rsidRPr="0028446B" w14:paraId="44316DB6" w14:textId="77777777" w:rsidTr="00894C11">
        <w:tc>
          <w:tcPr>
            <w:tcW w:w="9059" w:type="dxa"/>
            <w:tcBorders>
              <w:top w:val="nil"/>
              <w:left w:val="nil"/>
              <w:bottom w:val="nil"/>
              <w:right w:val="nil"/>
            </w:tcBorders>
            <w:shd w:val="clear" w:color="auto" w:fill="EDEDED" w:themeFill="accent3" w:themeFillTint="33"/>
          </w:tcPr>
          <w:p w14:paraId="6A47165A" w14:textId="77777777" w:rsidR="00431DC0" w:rsidRPr="0028446B" w:rsidRDefault="00431DC0" w:rsidP="00894C11">
            <w:pPr>
              <w:pStyle w:val="RED"/>
            </w:pPr>
            <w:r w:rsidRPr="0028446B">
              <w:t xml:space="preserve">ESC MFB J001 Jan Kowalski ESC MFE </w:t>
            </w:r>
          </w:p>
        </w:tc>
      </w:tr>
      <w:tr w:rsidR="00431DC0" w:rsidRPr="0028446B" w14:paraId="479B0CB4" w14:textId="77777777" w:rsidTr="00894C11">
        <w:tc>
          <w:tcPr>
            <w:tcW w:w="9059" w:type="dxa"/>
            <w:tcBorders>
              <w:top w:val="nil"/>
              <w:left w:val="nil"/>
              <w:bottom w:val="single" w:sz="4" w:space="0" w:color="auto"/>
              <w:right w:val="nil"/>
            </w:tcBorders>
            <w:shd w:val="clear" w:color="auto" w:fill="EDEDED" w:themeFill="accent3" w:themeFillTint="33"/>
          </w:tcPr>
          <w:p w14:paraId="374AB1FD" w14:textId="77777777" w:rsidR="00431DC0" w:rsidRPr="0028446B" w:rsidRDefault="00431DC0" w:rsidP="00894C11">
            <w:pPr>
              <w:pStyle w:val="GREEN"/>
              <w:rPr>
                <w:sz w:val="20"/>
                <w:szCs w:val="20"/>
              </w:rPr>
            </w:pPr>
            <w:r w:rsidRPr="0028446B">
              <w:rPr>
                <w:sz w:val="20"/>
                <w:szCs w:val="20"/>
              </w:rPr>
              <w:t>ACK</w:t>
            </w:r>
          </w:p>
        </w:tc>
      </w:tr>
      <w:tr w:rsidR="00431DC0" w:rsidRPr="0028446B" w14:paraId="652559E1" w14:textId="77777777" w:rsidTr="00894C11">
        <w:tc>
          <w:tcPr>
            <w:tcW w:w="9059" w:type="dxa"/>
            <w:tcBorders>
              <w:top w:val="single" w:sz="4" w:space="0" w:color="auto"/>
              <w:left w:val="single" w:sz="4" w:space="0" w:color="auto"/>
              <w:bottom w:val="single" w:sz="4" w:space="0" w:color="auto"/>
              <w:right w:val="single" w:sz="4" w:space="0" w:color="auto"/>
            </w:tcBorders>
          </w:tcPr>
          <w:p w14:paraId="22432E68" w14:textId="77777777" w:rsidR="00431DC0" w:rsidRPr="0028446B" w:rsidRDefault="00431DC0" w:rsidP="00894C11">
            <w:pPr>
              <w:suppressAutoHyphens w:val="0"/>
              <w:autoSpaceDE w:val="0"/>
              <w:autoSpaceDN w:val="0"/>
              <w:adjustRightInd w:val="0"/>
              <w:ind w:left="1134"/>
              <w:jc w:val="left"/>
              <w:rPr>
                <w:rFonts w:ascii="Courier New" w:hAnsi="Courier New" w:cs="Courier New"/>
                <w:sz w:val="18"/>
                <w:szCs w:val="18"/>
              </w:rPr>
            </w:pPr>
            <w:r w:rsidRPr="0028446B">
              <w:rPr>
                <w:rFonts w:ascii="Courier New" w:hAnsi="Courier New" w:cs="Courier New"/>
                <w:sz w:val="18"/>
                <w:szCs w:val="18"/>
              </w:rPr>
              <w:t xml:space="preserve">       000003/0291               #001 Jan Kowalski</w:t>
            </w:r>
          </w:p>
          <w:p w14:paraId="06581D88" w14:textId="77777777" w:rsidR="00431DC0" w:rsidRPr="0028446B" w:rsidRDefault="00431DC0" w:rsidP="00894C11">
            <w:pPr>
              <w:suppressAutoHyphens w:val="0"/>
              <w:autoSpaceDE w:val="0"/>
              <w:autoSpaceDN w:val="0"/>
              <w:adjustRightInd w:val="0"/>
              <w:ind w:left="1134"/>
              <w:jc w:val="left"/>
              <w:rPr>
                <w:rFonts w:ascii="Courier New" w:hAnsi="Courier New" w:cs="Courier New"/>
                <w:sz w:val="18"/>
                <w:szCs w:val="18"/>
              </w:rPr>
            </w:pPr>
            <w:r w:rsidRPr="0028446B">
              <w:rPr>
                <w:rFonts w:ascii="Courier New" w:hAnsi="Courier New" w:cs="Courier New"/>
                <w:sz w:val="18"/>
                <w:szCs w:val="18"/>
              </w:rPr>
              <w:t xml:space="preserve">       2018-06-14                            08:34</w:t>
            </w:r>
          </w:p>
          <w:p w14:paraId="7D71A466" w14:textId="77777777" w:rsidR="00431DC0" w:rsidRPr="0028446B" w:rsidRDefault="00431DC0" w:rsidP="00894C11">
            <w:pPr>
              <w:suppressAutoHyphens w:val="0"/>
              <w:autoSpaceDE w:val="0"/>
              <w:autoSpaceDN w:val="0"/>
              <w:adjustRightInd w:val="0"/>
              <w:ind w:left="1134"/>
              <w:jc w:val="left"/>
              <w:rPr>
                <w:rFonts w:ascii="Courier New" w:hAnsi="Courier New" w:cs="Courier New"/>
                <w:sz w:val="18"/>
                <w:szCs w:val="18"/>
              </w:rPr>
            </w:pPr>
            <w:r w:rsidRPr="0028446B">
              <w:rPr>
                <w:rFonts w:ascii="Courier New" w:hAnsi="Courier New" w:cs="Courier New"/>
                <w:sz w:val="18"/>
                <w:szCs w:val="18"/>
              </w:rPr>
              <w:t xml:space="preserve">        0A45CFE2C9F1AE960B87296606C1109A95B97074        </w:t>
            </w:r>
          </w:p>
          <w:p w14:paraId="0BBCCD87" w14:textId="77777777" w:rsidR="00431DC0" w:rsidRPr="0028446B" w:rsidRDefault="00431DC0" w:rsidP="00894C11">
            <w:pPr>
              <w:pStyle w:val="Notes"/>
              <w:rPr>
                <w:rFonts w:ascii="Courier New" w:hAnsi="Courier New" w:cs="Courier New"/>
                <w:i w:val="0"/>
              </w:rPr>
            </w:pPr>
            <w:r w:rsidRPr="0028446B">
              <w:rPr>
                <w:rFonts w:ascii="Courier New" w:hAnsi="Courier New" w:cs="Courier New"/>
                <w:i w:val="0"/>
                <w:sz w:val="18"/>
                <w:szCs w:val="18"/>
              </w:rPr>
              <w:t xml:space="preserve">                               ABC0123456789</w:t>
            </w:r>
          </w:p>
        </w:tc>
      </w:tr>
    </w:tbl>
    <w:p w14:paraId="64F60286" w14:textId="77777777" w:rsidR="00431DC0" w:rsidRPr="0028446B" w:rsidRDefault="00431DC0" w:rsidP="00431DC0">
      <w:pPr>
        <w:pStyle w:val="Nagwek3"/>
      </w:pPr>
      <w:bookmarkStart w:id="410" w:name="_Toc535564745"/>
      <w:bookmarkStart w:id="411" w:name="_Toc535579600"/>
      <w:r>
        <w:rPr>
          <w:lang w:val="pl-PL"/>
        </w:rPr>
        <w:t>4</w:t>
      </w:r>
      <w:r w:rsidRPr="0028446B">
        <w:t xml:space="preserve">.7.3 </w:t>
      </w:r>
      <w:r>
        <w:rPr>
          <w:lang w:val="pl-PL"/>
        </w:rPr>
        <w:t xml:space="preserve">VAT </w:t>
      </w:r>
      <w:proofErr w:type="spellStart"/>
      <w:r>
        <w:rPr>
          <w:lang w:val="pl-PL"/>
        </w:rPr>
        <w:t>rates</w:t>
      </w:r>
      <w:proofErr w:type="spellEnd"/>
      <w:r>
        <w:rPr>
          <w:lang w:val="pl-PL"/>
        </w:rPr>
        <w:t xml:space="preserve"> setup</w:t>
      </w:r>
      <w:bookmarkEnd w:id="410"/>
      <w:bookmarkEnd w:id="411"/>
      <w:r w:rsidRPr="0028446B">
        <w:t xml:space="preserve"> </w:t>
      </w:r>
    </w:p>
    <w:p w14:paraId="4CCBBD33" w14:textId="77777777" w:rsidR="00431DC0" w:rsidRPr="0028446B" w:rsidRDefault="00431DC0" w:rsidP="00431DC0">
      <w:pPr>
        <w:pStyle w:val="Notes"/>
      </w:pPr>
      <w:r>
        <w:t>Format</w:t>
      </w:r>
    </w:p>
    <w:tbl>
      <w:tblPr>
        <w:tblStyle w:val="Tabela-Siatka"/>
        <w:tblW w:w="0" w:type="auto"/>
        <w:tblLook w:val="04A0" w:firstRow="1" w:lastRow="0" w:firstColumn="1" w:lastColumn="0" w:noHBand="0" w:noVBand="1"/>
      </w:tblPr>
      <w:tblGrid>
        <w:gridCol w:w="9059"/>
      </w:tblGrid>
      <w:tr w:rsidR="00431DC0" w:rsidRPr="0028446B" w14:paraId="354B3820" w14:textId="77777777" w:rsidTr="00894C11">
        <w:tc>
          <w:tcPr>
            <w:tcW w:w="9059" w:type="dxa"/>
          </w:tcPr>
          <w:p w14:paraId="3F26244B" w14:textId="77777777" w:rsidR="00431DC0" w:rsidRPr="0028446B" w:rsidRDefault="00431DC0" w:rsidP="00894C11">
            <w:pPr>
              <w:pStyle w:val="rozkaz0"/>
            </w:pPr>
            <w:r w:rsidRPr="0028446B">
              <w:t>ESC MFB K D &lt;</w:t>
            </w:r>
            <w:proofErr w:type="spellStart"/>
            <w:r>
              <w:t>VAT_rates</w:t>
            </w:r>
            <w:proofErr w:type="spellEnd"/>
            <w:r w:rsidRPr="0028446B">
              <w:t>&gt; ESC MFE</w:t>
            </w:r>
          </w:p>
        </w:tc>
      </w:tr>
    </w:tbl>
    <w:p w14:paraId="21B4E62A" w14:textId="77777777" w:rsidR="00431DC0" w:rsidRPr="0028446B" w:rsidRDefault="00431DC0" w:rsidP="00431DC0">
      <w:pPr>
        <w:pStyle w:val="Notes"/>
      </w:pPr>
    </w:p>
    <w:p w14:paraId="33EE9820" w14:textId="77777777" w:rsidR="00431DC0" w:rsidRPr="0028446B" w:rsidRDefault="00431DC0" w:rsidP="00431DC0">
      <w:pPr>
        <w:pStyle w:val="Notes"/>
      </w:pPr>
      <w:proofErr w:type="spellStart"/>
      <w:r>
        <w:t>Description</w:t>
      </w:r>
      <w:proofErr w:type="spellEnd"/>
    </w:p>
    <w:p w14:paraId="634EC64F" w14:textId="77777777" w:rsidR="00431DC0" w:rsidRDefault="00431DC0" w:rsidP="00431DC0">
      <w:proofErr w:type="spellStart"/>
      <w:r>
        <w:t>Saves</w:t>
      </w:r>
      <w:proofErr w:type="spellEnd"/>
      <w:r w:rsidRPr="00EF19F1">
        <w:t xml:space="preserve"> the VAT </w:t>
      </w:r>
      <w:proofErr w:type="spellStart"/>
      <w:r w:rsidRPr="00EF19F1">
        <w:t>rates</w:t>
      </w:r>
      <w:proofErr w:type="spellEnd"/>
      <w:r w:rsidRPr="00EF19F1">
        <w:t xml:space="preserve"> in the </w:t>
      </w:r>
      <w:proofErr w:type="spellStart"/>
      <w:r w:rsidRPr="00EF19F1">
        <w:t>fiscal</w:t>
      </w:r>
      <w:proofErr w:type="spellEnd"/>
      <w:r w:rsidRPr="00EF19F1">
        <w:t xml:space="preserve"> </w:t>
      </w:r>
      <w:proofErr w:type="spellStart"/>
      <w:r w:rsidRPr="00EF19F1">
        <w:t>memory</w:t>
      </w:r>
      <w:proofErr w:type="spellEnd"/>
      <w:r w:rsidRPr="00EF19F1">
        <w:t xml:space="preserve">. </w:t>
      </w:r>
      <w:proofErr w:type="spellStart"/>
      <w:r w:rsidRPr="00EF19F1">
        <w:t>Prints</w:t>
      </w:r>
      <w:proofErr w:type="spellEnd"/>
      <w:r w:rsidRPr="00EF19F1">
        <w:t xml:space="preserve"> </w:t>
      </w:r>
      <w:proofErr w:type="spellStart"/>
      <w:r w:rsidRPr="00EF19F1">
        <w:t>confirmed</w:t>
      </w:r>
      <w:proofErr w:type="spellEnd"/>
      <w:r w:rsidRPr="00EF19F1">
        <w:t xml:space="preserve"> VAT </w:t>
      </w:r>
      <w:proofErr w:type="spellStart"/>
      <w:r w:rsidRPr="00EF19F1">
        <w:t>rate</w:t>
      </w:r>
      <w:proofErr w:type="spellEnd"/>
      <w:r w:rsidRPr="00EF19F1">
        <w:t xml:space="preserve"> </w:t>
      </w:r>
      <w:proofErr w:type="spellStart"/>
      <w:r w:rsidRPr="00EF19F1">
        <w:t>settings</w:t>
      </w:r>
      <w:proofErr w:type="spellEnd"/>
      <w:r w:rsidRPr="00EF19F1">
        <w:t xml:space="preserve">. The </w:t>
      </w:r>
      <w:proofErr w:type="spellStart"/>
      <w:r w:rsidRPr="00EF19F1">
        <w:t>number</w:t>
      </w:r>
      <w:proofErr w:type="spellEnd"/>
      <w:r w:rsidRPr="00EF19F1">
        <w:t xml:space="preserve"> of VAT </w:t>
      </w:r>
      <w:proofErr w:type="spellStart"/>
      <w:r w:rsidRPr="00EF19F1">
        <w:t>rate</w:t>
      </w:r>
      <w:proofErr w:type="spellEnd"/>
      <w:r w:rsidRPr="00EF19F1">
        <w:t xml:space="preserve"> </w:t>
      </w:r>
      <w:proofErr w:type="spellStart"/>
      <w:r w:rsidRPr="00EF19F1">
        <w:t>changes</w:t>
      </w:r>
      <w:proofErr w:type="spellEnd"/>
      <w:r w:rsidRPr="00EF19F1">
        <w:t xml:space="preserve"> </w:t>
      </w:r>
      <w:proofErr w:type="spellStart"/>
      <w:r w:rsidRPr="00EF19F1">
        <w:t>is</w:t>
      </w:r>
      <w:proofErr w:type="spellEnd"/>
      <w:r w:rsidRPr="00EF19F1">
        <w:t xml:space="preserve"> </w:t>
      </w:r>
      <w:proofErr w:type="spellStart"/>
      <w:r w:rsidRPr="00EF19F1">
        <w:t>limited</w:t>
      </w:r>
      <w:proofErr w:type="spellEnd"/>
      <w:r w:rsidRPr="00EF19F1">
        <w:t xml:space="preserve"> to 30. </w:t>
      </w:r>
      <w:proofErr w:type="spellStart"/>
      <w:r w:rsidRPr="00EF19F1">
        <w:t>After</w:t>
      </w:r>
      <w:proofErr w:type="spellEnd"/>
      <w:r w:rsidRPr="00EF19F1">
        <w:t xml:space="preserve"> </w:t>
      </w:r>
      <w:proofErr w:type="spellStart"/>
      <w:r w:rsidRPr="00EF19F1">
        <w:t>fiscalization</w:t>
      </w:r>
      <w:proofErr w:type="spellEnd"/>
      <w:r w:rsidRPr="00EF19F1">
        <w:t xml:space="preserve">, the </w:t>
      </w:r>
      <w:proofErr w:type="spellStart"/>
      <w:r w:rsidRPr="00EF19F1">
        <w:t>default</w:t>
      </w:r>
      <w:proofErr w:type="spellEnd"/>
      <w:r w:rsidRPr="00EF19F1">
        <w:t xml:space="preserve"> VAT </w:t>
      </w:r>
      <w:proofErr w:type="spellStart"/>
      <w:r w:rsidRPr="00EF19F1">
        <w:t>rates</w:t>
      </w:r>
      <w:proofErr w:type="spellEnd"/>
      <w:r w:rsidRPr="00EF19F1">
        <w:t xml:space="preserve"> </w:t>
      </w:r>
      <w:proofErr w:type="spellStart"/>
      <w:r w:rsidRPr="00EF19F1">
        <w:t>are</w:t>
      </w:r>
      <w:proofErr w:type="spellEnd"/>
      <w:r w:rsidRPr="00EF19F1">
        <w:t xml:space="preserve">: A = 23.00, B = 08.00, C = 05.00, G = </w:t>
      </w:r>
      <w:proofErr w:type="spellStart"/>
      <w:r w:rsidRPr="00EF19F1">
        <w:t>exempt</w:t>
      </w:r>
      <w:proofErr w:type="spellEnd"/>
      <w:r w:rsidRPr="00EF19F1">
        <w:t xml:space="preserve"> from </w:t>
      </w:r>
      <w:proofErr w:type="spellStart"/>
      <w:r w:rsidRPr="00EF19F1">
        <w:t>tax</w:t>
      </w:r>
      <w:proofErr w:type="spellEnd"/>
      <w:r w:rsidRPr="00EF19F1">
        <w:t>.</w:t>
      </w:r>
    </w:p>
    <w:p w14:paraId="601AB7DD" w14:textId="77777777" w:rsidR="00431DC0" w:rsidRPr="0028446B" w:rsidRDefault="00431DC0" w:rsidP="00431DC0">
      <w:pPr>
        <w:pStyle w:val="Notes"/>
      </w:pPr>
    </w:p>
    <w:p w14:paraId="7C0C7A17" w14:textId="77777777" w:rsidR="00431DC0" w:rsidRPr="0028446B" w:rsidRDefault="00431DC0" w:rsidP="00431DC0">
      <w:pPr>
        <w:pStyle w:val="Notes"/>
      </w:pPr>
      <w:proofErr w:type="spellStart"/>
      <w:r>
        <w:t>Arguments</w:t>
      </w:r>
      <w:proofErr w:type="spellEnd"/>
    </w:p>
    <w:p w14:paraId="05B4B846" w14:textId="77777777" w:rsidR="00431DC0" w:rsidRPr="0028446B" w:rsidRDefault="00431DC0" w:rsidP="00700491">
      <w:pPr>
        <w:pStyle w:val="Akapitzlist"/>
        <w:numPr>
          <w:ilvl w:val="0"/>
          <w:numId w:val="37"/>
        </w:numPr>
        <w:tabs>
          <w:tab w:val="center" w:pos="4896"/>
          <w:tab w:val="left" w:pos="9149"/>
        </w:tabs>
        <w:jc w:val="both"/>
        <w:rPr>
          <w:rFonts w:ascii="Verdana" w:hAnsi="Verdana"/>
          <w:sz w:val="20"/>
          <w:szCs w:val="20"/>
        </w:rPr>
      </w:pPr>
      <w:r w:rsidRPr="0028446B">
        <w:rPr>
          <w:rFonts w:ascii="Verdana" w:hAnsi="Verdana"/>
          <w:sz w:val="20"/>
          <w:szCs w:val="20"/>
        </w:rPr>
        <w:t>&lt;</w:t>
      </w:r>
      <w:proofErr w:type="spellStart"/>
      <w:r>
        <w:rPr>
          <w:rFonts w:ascii="Verdana" w:hAnsi="Verdana"/>
          <w:sz w:val="20"/>
          <w:szCs w:val="20"/>
        </w:rPr>
        <w:t>VAT_rates</w:t>
      </w:r>
      <w:proofErr w:type="spellEnd"/>
      <w:r w:rsidRPr="0028446B">
        <w:rPr>
          <w:rFonts w:ascii="Verdana" w:hAnsi="Verdana"/>
          <w:sz w:val="20"/>
          <w:szCs w:val="20"/>
        </w:rPr>
        <w:t xml:space="preserve">&gt; - </w:t>
      </w:r>
      <w:proofErr w:type="spellStart"/>
      <w:r w:rsidRPr="00EF19F1">
        <w:rPr>
          <w:rFonts w:ascii="Verdana" w:hAnsi="Verdana"/>
          <w:sz w:val="20"/>
          <w:szCs w:val="20"/>
        </w:rPr>
        <w:t>gives</w:t>
      </w:r>
      <w:proofErr w:type="spellEnd"/>
      <w:r w:rsidRPr="00EF19F1">
        <w:rPr>
          <w:rFonts w:ascii="Verdana" w:hAnsi="Verdana"/>
          <w:sz w:val="20"/>
          <w:szCs w:val="20"/>
        </w:rPr>
        <w:t xml:space="preserve"> VAT </w:t>
      </w:r>
      <w:proofErr w:type="spellStart"/>
      <w:r w:rsidRPr="00EF19F1">
        <w:rPr>
          <w:rFonts w:ascii="Verdana" w:hAnsi="Verdana"/>
          <w:sz w:val="20"/>
          <w:szCs w:val="20"/>
        </w:rPr>
        <w:t>rates</w:t>
      </w:r>
      <w:proofErr w:type="spellEnd"/>
      <w:r w:rsidRPr="00EF19F1">
        <w:rPr>
          <w:rFonts w:ascii="Verdana" w:hAnsi="Verdana"/>
          <w:sz w:val="20"/>
          <w:szCs w:val="20"/>
        </w:rPr>
        <w:t xml:space="preserve"> in the format '</w:t>
      </w:r>
      <w:proofErr w:type="spellStart"/>
      <w:r w:rsidRPr="00EF19F1">
        <w:rPr>
          <w:rFonts w:ascii="Verdana" w:hAnsi="Verdana"/>
          <w:sz w:val="20"/>
          <w:szCs w:val="20"/>
        </w:rPr>
        <w:t>aaaabbb</w:t>
      </w:r>
      <w:r>
        <w:rPr>
          <w:rFonts w:ascii="Verdana" w:hAnsi="Verdana"/>
          <w:sz w:val="20"/>
          <w:szCs w:val="20"/>
        </w:rPr>
        <w:t>bccccddddeeeeffffgggg</w:t>
      </w:r>
      <w:proofErr w:type="spellEnd"/>
      <w:r>
        <w:rPr>
          <w:rFonts w:ascii="Verdana" w:hAnsi="Verdana"/>
          <w:sz w:val="20"/>
          <w:szCs w:val="20"/>
        </w:rPr>
        <w:t xml:space="preserve">', </w:t>
      </w:r>
      <w:proofErr w:type="spellStart"/>
      <w:r>
        <w:rPr>
          <w:rFonts w:ascii="Verdana" w:hAnsi="Verdana"/>
          <w:sz w:val="20"/>
          <w:szCs w:val="20"/>
        </w:rPr>
        <w:t>where</w:t>
      </w:r>
      <w:proofErr w:type="spellEnd"/>
      <w:r>
        <w:rPr>
          <w:rFonts w:ascii="Verdana" w:hAnsi="Verdana"/>
          <w:sz w:val="20"/>
          <w:szCs w:val="20"/>
        </w:rPr>
        <w:t>:</w:t>
      </w:r>
      <w:r w:rsidRPr="00EF19F1">
        <w:rPr>
          <w:rFonts w:ascii="Verdana" w:hAnsi="Verdana"/>
          <w:sz w:val="20"/>
          <w:szCs w:val="20"/>
        </w:rPr>
        <w:t xml:space="preserve"> </w:t>
      </w:r>
      <w:proofErr w:type="spellStart"/>
      <w:r w:rsidRPr="00EF19F1">
        <w:rPr>
          <w:rFonts w:ascii="Verdana" w:hAnsi="Verdana"/>
          <w:sz w:val="20"/>
          <w:szCs w:val="20"/>
        </w:rPr>
        <w:t>aaaa</w:t>
      </w:r>
      <w:proofErr w:type="spellEnd"/>
      <w:r w:rsidRPr="00EF19F1">
        <w:rPr>
          <w:rFonts w:ascii="Verdana" w:hAnsi="Verdana"/>
          <w:sz w:val="20"/>
          <w:szCs w:val="20"/>
        </w:rPr>
        <w:t xml:space="preserve">, ..., </w:t>
      </w:r>
      <w:proofErr w:type="spellStart"/>
      <w:r w:rsidRPr="00EF19F1">
        <w:rPr>
          <w:rFonts w:ascii="Verdana" w:hAnsi="Verdana"/>
          <w:sz w:val="20"/>
          <w:szCs w:val="20"/>
        </w:rPr>
        <w:t>gggg</w:t>
      </w:r>
      <w:proofErr w:type="spellEnd"/>
      <w:r w:rsidRPr="00EF19F1">
        <w:rPr>
          <w:rFonts w:ascii="Verdana" w:hAnsi="Verdana"/>
          <w:sz w:val="20"/>
          <w:szCs w:val="20"/>
        </w:rPr>
        <w:t xml:space="preserve"> </w:t>
      </w:r>
      <w:proofErr w:type="spellStart"/>
      <w:r w:rsidRPr="00EF19F1">
        <w:rPr>
          <w:rFonts w:ascii="Verdana" w:hAnsi="Verdana"/>
          <w:sz w:val="20"/>
          <w:szCs w:val="20"/>
        </w:rPr>
        <w:t>these</w:t>
      </w:r>
      <w:proofErr w:type="spellEnd"/>
      <w:r w:rsidRPr="00EF19F1">
        <w:rPr>
          <w:rFonts w:ascii="Verdana" w:hAnsi="Verdana"/>
          <w:sz w:val="20"/>
          <w:szCs w:val="20"/>
        </w:rPr>
        <w:t xml:space="preserve"> </w:t>
      </w:r>
      <w:proofErr w:type="spellStart"/>
      <w:r w:rsidRPr="00EF19F1">
        <w:rPr>
          <w:rFonts w:ascii="Verdana" w:hAnsi="Verdana"/>
          <w:sz w:val="20"/>
          <w:szCs w:val="20"/>
        </w:rPr>
        <w:t>are</w:t>
      </w:r>
      <w:proofErr w:type="spellEnd"/>
      <w:r w:rsidRPr="00EF19F1">
        <w:rPr>
          <w:rFonts w:ascii="Verdana" w:hAnsi="Verdana"/>
          <w:sz w:val="20"/>
          <w:szCs w:val="20"/>
        </w:rPr>
        <w:t xml:space="preserve"> VAT </w:t>
      </w:r>
      <w:proofErr w:type="spellStart"/>
      <w:r w:rsidRPr="00EF19F1">
        <w:rPr>
          <w:rFonts w:ascii="Verdana" w:hAnsi="Verdana"/>
          <w:sz w:val="20"/>
          <w:szCs w:val="20"/>
        </w:rPr>
        <w:t>rates</w:t>
      </w:r>
      <w:proofErr w:type="spellEnd"/>
      <w:r w:rsidRPr="00EF19F1">
        <w:rPr>
          <w:rFonts w:ascii="Verdana" w:hAnsi="Verdana"/>
          <w:sz w:val="20"/>
          <w:szCs w:val="20"/>
        </w:rPr>
        <w:t xml:space="preserve"> in </w:t>
      </w:r>
      <w:proofErr w:type="spellStart"/>
      <w:r w:rsidRPr="00EF19F1">
        <w:rPr>
          <w:rFonts w:ascii="Verdana" w:hAnsi="Verdana"/>
          <w:sz w:val="20"/>
          <w:szCs w:val="20"/>
        </w:rPr>
        <w:t>categories</w:t>
      </w:r>
      <w:proofErr w:type="spellEnd"/>
      <w:r w:rsidRPr="00EF19F1">
        <w:rPr>
          <w:rFonts w:ascii="Verdana" w:hAnsi="Verdana"/>
          <w:sz w:val="20"/>
          <w:szCs w:val="20"/>
        </w:rPr>
        <w:t xml:space="preserve"> A..G. VAT </w:t>
      </w:r>
      <w:proofErr w:type="spellStart"/>
      <w:r w:rsidRPr="00EF19F1">
        <w:rPr>
          <w:rFonts w:ascii="Verdana" w:hAnsi="Verdana"/>
          <w:sz w:val="20"/>
          <w:szCs w:val="20"/>
        </w:rPr>
        <w:t>rates</w:t>
      </w:r>
      <w:proofErr w:type="spellEnd"/>
      <w:r w:rsidRPr="00EF19F1">
        <w:rPr>
          <w:rFonts w:ascii="Verdana" w:hAnsi="Verdana"/>
          <w:sz w:val="20"/>
          <w:szCs w:val="20"/>
        </w:rPr>
        <w:t xml:space="preserve"> </w:t>
      </w:r>
      <w:proofErr w:type="spellStart"/>
      <w:r w:rsidRPr="00EF19F1">
        <w:rPr>
          <w:rFonts w:ascii="Verdana" w:hAnsi="Verdana"/>
          <w:sz w:val="20"/>
          <w:szCs w:val="20"/>
        </w:rPr>
        <w:t>must</w:t>
      </w:r>
      <w:proofErr w:type="spellEnd"/>
      <w:r w:rsidRPr="00EF19F1">
        <w:rPr>
          <w:rFonts w:ascii="Verdana" w:hAnsi="Verdana"/>
          <w:sz w:val="20"/>
          <w:szCs w:val="20"/>
        </w:rPr>
        <w:t xml:space="preserve"> be </w:t>
      </w:r>
      <w:proofErr w:type="spellStart"/>
      <w:r w:rsidRPr="00EF19F1">
        <w:rPr>
          <w:rFonts w:ascii="Verdana" w:hAnsi="Verdana"/>
          <w:sz w:val="20"/>
          <w:szCs w:val="20"/>
        </w:rPr>
        <w:t>expressed</w:t>
      </w:r>
      <w:proofErr w:type="spellEnd"/>
      <w:r w:rsidRPr="00EF19F1">
        <w:rPr>
          <w:rFonts w:ascii="Verdana" w:hAnsi="Verdana"/>
          <w:sz w:val="20"/>
          <w:szCs w:val="20"/>
        </w:rPr>
        <w:t xml:space="preserve"> as a </w:t>
      </w:r>
      <w:proofErr w:type="spellStart"/>
      <w:r w:rsidRPr="00EF19F1">
        <w:rPr>
          <w:rFonts w:ascii="Verdana" w:hAnsi="Verdana"/>
          <w:sz w:val="20"/>
          <w:szCs w:val="20"/>
        </w:rPr>
        <w:t>percentage</w:t>
      </w:r>
      <w:proofErr w:type="spellEnd"/>
      <w:r w:rsidRPr="00EF19F1">
        <w:rPr>
          <w:rFonts w:ascii="Verdana" w:hAnsi="Verdana"/>
          <w:sz w:val="20"/>
          <w:szCs w:val="20"/>
        </w:rPr>
        <w:t xml:space="preserve">, </w:t>
      </w:r>
      <w:proofErr w:type="spellStart"/>
      <w:r w:rsidRPr="00EF19F1">
        <w:rPr>
          <w:rFonts w:ascii="Verdana" w:hAnsi="Verdana"/>
          <w:sz w:val="20"/>
          <w:szCs w:val="20"/>
        </w:rPr>
        <w:t>multiplied</w:t>
      </w:r>
      <w:proofErr w:type="spellEnd"/>
      <w:r w:rsidRPr="00EF19F1">
        <w:rPr>
          <w:rFonts w:ascii="Verdana" w:hAnsi="Verdana"/>
          <w:sz w:val="20"/>
          <w:szCs w:val="20"/>
        </w:rPr>
        <w:t xml:space="preserve"> by 100 (</w:t>
      </w:r>
      <w:proofErr w:type="spellStart"/>
      <w:r w:rsidRPr="00EF19F1">
        <w:rPr>
          <w:rFonts w:ascii="Verdana" w:hAnsi="Verdana"/>
          <w:sz w:val="20"/>
          <w:szCs w:val="20"/>
        </w:rPr>
        <w:t>eg</w:t>
      </w:r>
      <w:proofErr w:type="spellEnd"/>
      <w:r w:rsidRPr="00EF19F1">
        <w:rPr>
          <w:rFonts w:ascii="Verdana" w:hAnsi="Verdana"/>
          <w:sz w:val="20"/>
          <w:szCs w:val="20"/>
        </w:rPr>
        <w:t xml:space="preserve">: 23.00% </w:t>
      </w:r>
      <w:proofErr w:type="spellStart"/>
      <w:r w:rsidRPr="00EF19F1">
        <w:rPr>
          <w:rFonts w:ascii="Verdana" w:hAnsi="Verdana"/>
          <w:sz w:val="20"/>
          <w:szCs w:val="20"/>
        </w:rPr>
        <w:t>must</w:t>
      </w:r>
      <w:proofErr w:type="spellEnd"/>
      <w:r w:rsidRPr="00EF19F1">
        <w:rPr>
          <w:rFonts w:ascii="Verdana" w:hAnsi="Verdana"/>
          <w:sz w:val="20"/>
          <w:szCs w:val="20"/>
        </w:rPr>
        <w:t xml:space="preserve"> be </w:t>
      </w:r>
      <w:proofErr w:type="spellStart"/>
      <w:r w:rsidRPr="00EF19F1">
        <w:rPr>
          <w:rFonts w:ascii="Verdana" w:hAnsi="Verdana"/>
          <w:sz w:val="20"/>
          <w:szCs w:val="20"/>
        </w:rPr>
        <w:t>sent</w:t>
      </w:r>
      <w:proofErr w:type="spellEnd"/>
      <w:r w:rsidRPr="00EF19F1">
        <w:rPr>
          <w:rFonts w:ascii="Verdana" w:hAnsi="Verdana"/>
          <w:sz w:val="20"/>
          <w:szCs w:val="20"/>
        </w:rPr>
        <w:t xml:space="preserve"> as '2300'). The n </w:t>
      </w:r>
      <w:proofErr w:type="spellStart"/>
      <w:r w:rsidRPr="00EF19F1">
        <w:rPr>
          <w:rFonts w:ascii="Verdana" w:hAnsi="Verdana"/>
          <w:sz w:val="20"/>
          <w:szCs w:val="20"/>
        </w:rPr>
        <w:t>scralled</w:t>
      </w:r>
      <w:proofErr w:type="spellEnd"/>
      <w:r w:rsidRPr="00EF19F1">
        <w:rPr>
          <w:rFonts w:ascii="Verdana" w:hAnsi="Verdana"/>
          <w:sz w:val="20"/>
          <w:szCs w:val="20"/>
        </w:rPr>
        <w:t xml:space="preserve"> </w:t>
      </w:r>
      <w:proofErr w:type="spellStart"/>
      <w:r w:rsidRPr="00EF19F1">
        <w:rPr>
          <w:rFonts w:ascii="Verdana" w:hAnsi="Verdana"/>
          <w:sz w:val="20"/>
          <w:szCs w:val="20"/>
        </w:rPr>
        <w:t>rate</w:t>
      </w:r>
      <w:proofErr w:type="spellEnd"/>
      <w:r w:rsidRPr="00EF19F1">
        <w:rPr>
          <w:rFonts w:ascii="Verdana" w:hAnsi="Verdana"/>
          <w:sz w:val="20"/>
          <w:szCs w:val="20"/>
        </w:rPr>
        <w:t xml:space="preserve"> </w:t>
      </w:r>
      <w:proofErr w:type="spellStart"/>
      <w:r w:rsidRPr="00EF19F1">
        <w:rPr>
          <w:rFonts w:ascii="Verdana" w:hAnsi="Verdana"/>
          <w:sz w:val="20"/>
          <w:szCs w:val="20"/>
        </w:rPr>
        <w:t>is</w:t>
      </w:r>
      <w:proofErr w:type="spellEnd"/>
      <w:r w:rsidRPr="00EF19F1">
        <w:rPr>
          <w:rFonts w:ascii="Verdana" w:hAnsi="Verdana"/>
          <w:sz w:val="20"/>
          <w:szCs w:val="20"/>
        </w:rPr>
        <w:t xml:space="preserve"> </w:t>
      </w:r>
      <w:proofErr w:type="spellStart"/>
      <w:r w:rsidRPr="00EF19F1">
        <w:rPr>
          <w:rFonts w:ascii="Verdana" w:hAnsi="Verdana"/>
          <w:sz w:val="20"/>
          <w:szCs w:val="20"/>
        </w:rPr>
        <w:t>passed</w:t>
      </w:r>
      <w:proofErr w:type="spellEnd"/>
      <w:r w:rsidRPr="00EF19F1">
        <w:rPr>
          <w:rFonts w:ascii="Verdana" w:hAnsi="Verdana"/>
          <w:sz w:val="20"/>
          <w:szCs w:val="20"/>
        </w:rPr>
        <w:t xml:space="preserve"> as '????'. The string '====' </w:t>
      </w:r>
      <w:proofErr w:type="spellStart"/>
      <w:r w:rsidRPr="00EF19F1">
        <w:rPr>
          <w:rFonts w:ascii="Verdana" w:hAnsi="Verdana"/>
          <w:sz w:val="20"/>
          <w:szCs w:val="20"/>
        </w:rPr>
        <w:t>defines</w:t>
      </w:r>
      <w:proofErr w:type="spellEnd"/>
      <w:r w:rsidRPr="00EF19F1">
        <w:rPr>
          <w:rFonts w:ascii="Verdana" w:hAnsi="Verdana"/>
          <w:sz w:val="20"/>
          <w:szCs w:val="20"/>
        </w:rPr>
        <w:t xml:space="preserve"> the </w:t>
      </w:r>
      <w:proofErr w:type="spellStart"/>
      <w:r w:rsidRPr="00EF19F1">
        <w:rPr>
          <w:rFonts w:ascii="Verdana" w:hAnsi="Verdana"/>
          <w:sz w:val="20"/>
          <w:szCs w:val="20"/>
        </w:rPr>
        <w:t>exempt</w:t>
      </w:r>
      <w:proofErr w:type="spellEnd"/>
      <w:r w:rsidRPr="00EF19F1">
        <w:rPr>
          <w:rFonts w:ascii="Verdana" w:hAnsi="Verdana"/>
          <w:sz w:val="20"/>
          <w:szCs w:val="20"/>
        </w:rPr>
        <w:t xml:space="preserve"> </w:t>
      </w:r>
      <w:proofErr w:type="spellStart"/>
      <w:r w:rsidRPr="00EF19F1">
        <w:rPr>
          <w:rFonts w:ascii="Verdana" w:hAnsi="Verdana"/>
          <w:sz w:val="20"/>
          <w:szCs w:val="20"/>
        </w:rPr>
        <w:t>category</w:t>
      </w:r>
      <w:proofErr w:type="spellEnd"/>
      <w:r w:rsidRPr="0028446B">
        <w:rPr>
          <w:rFonts w:ascii="Verdana" w:hAnsi="Verdana"/>
          <w:sz w:val="20"/>
          <w:szCs w:val="20"/>
        </w:rPr>
        <w:t>.</w:t>
      </w:r>
    </w:p>
    <w:p w14:paraId="010E08E9" w14:textId="77777777" w:rsidR="00431DC0" w:rsidRPr="0028446B" w:rsidRDefault="00431DC0" w:rsidP="00431DC0">
      <w:pPr>
        <w:pStyle w:val="Notes"/>
      </w:pPr>
    </w:p>
    <w:p w14:paraId="12787DF5" w14:textId="77777777" w:rsidR="00431DC0" w:rsidRPr="0028446B" w:rsidRDefault="00431DC0" w:rsidP="00431DC0">
      <w:pPr>
        <w:pStyle w:val="Notes"/>
      </w:pPr>
      <w:proofErr w:type="spellStart"/>
      <w:r>
        <w:t>Acceptance</w:t>
      </w:r>
      <w:proofErr w:type="spellEnd"/>
      <w:r>
        <w:t xml:space="preserve"> </w:t>
      </w:r>
      <w:proofErr w:type="spellStart"/>
      <w:r>
        <w:t>conditions</w:t>
      </w:r>
      <w:proofErr w:type="spellEnd"/>
    </w:p>
    <w:p w14:paraId="3384D308" w14:textId="77777777" w:rsidR="00431DC0" w:rsidRPr="0028446B" w:rsidRDefault="00431DC0" w:rsidP="00431DC0">
      <w:pPr>
        <w:pStyle w:val="Indeks"/>
        <w:suppressLineNumbers w:val="0"/>
        <w:tabs>
          <w:tab w:val="center" w:pos="5256"/>
          <w:tab w:val="left" w:pos="9509"/>
        </w:tabs>
        <w:rPr>
          <w:rFonts w:cs="Times New Roman"/>
        </w:rPr>
      </w:pPr>
      <w:proofErr w:type="spellStart"/>
      <w:r>
        <w:rPr>
          <w:rFonts w:cs="Times New Roman"/>
        </w:rPr>
        <w:t>Neutral</w:t>
      </w:r>
      <w:proofErr w:type="spellEnd"/>
      <w:r>
        <w:rPr>
          <w:rFonts w:cs="Times New Roman"/>
        </w:rPr>
        <w:t xml:space="preserve"> </w:t>
      </w:r>
      <w:proofErr w:type="spellStart"/>
      <w:r>
        <w:rPr>
          <w:rFonts w:cs="Times New Roman"/>
        </w:rPr>
        <w:t>or</w:t>
      </w:r>
      <w:proofErr w:type="spellEnd"/>
      <w:r>
        <w:rPr>
          <w:rFonts w:cs="Times New Roman"/>
        </w:rPr>
        <w:t xml:space="preserve"> not </w:t>
      </w:r>
      <w:proofErr w:type="spellStart"/>
      <w:r>
        <w:rPr>
          <w:rFonts w:cs="Times New Roman"/>
        </w:rPr>
        <w:t>initialized</w:t>
      </w:r>
      <w:proofErr w:type="spellEnd"/>
    </w:p>
    <w:p w14:paraId="09A0B3A3" w14:textId="77777777" w:rsidR="00431DC0" w:rsidRPr="0028446B" w:rsidRDefault="00431DC0" w:rsidP="00431DC0">
      <w:pPr>
        <w:pStyle w:val="Notes"/>
        <w:spacing w:before="0" w:after="0"/>
      </w:pPr>
    </w:p>
    <w:p w14:paraId="75182840" w14:textId="77777777" w:rsidR="00431DC0" w:rsidRPr="0028446B" w:rsidRDefault="00431DC0" w:rsidP="00431DC0">
      <w:pPr>
        <w:pStyle w:val="Notes"/>
      </w:pPr>
      <w:proofErr w:type="spellStart"/>
      <w:r>
        <w:t>Example</w:t>
      </w:r>
      <w:proofErr w:type="spellEnd"/>
    </w:p>
    <w:p w14:paraId="3ACD1201" w14:textId="77777777" w:rsidR="00431DC0" w:rsidRPr="00EF19F1" w:rsidRDefault="00431DC0" w:rsidP="00431DC0">
      <w:pPr>
        <w:pStyle w:val="RED"/>
        <w:rPr>
          <w:rFonts w:ascii="Verdana" w:hAnsi="Verdana" w:cs="Times New Roman"/>
          <w:color w:val="auto"/>
        </w:rPr>
      </w:pPr>
      <w:r w:rsidRPr="00EF19F1">
        <w:rPr>
          <w:rFonts w:ascii="Verdana" w:hAnsi="Verdana" w:cs="Times New Roman"/>
          <w:color w:val="auto"/>
        </w:rPr>
        <w:t xml:space="preserve">The </w:t>
      </w:r>
      <w:proofErr w:type="spellStart"/>
      <w:r w:rsidRPr="00EF19F1">
        <w:rPr>
          <w:rFonts w:ascii="Verdana" w:hAnsi="Verdana" w:cs="Times New Roman"/>
          <w:color w:val="auto"/>
        </w:rPr>
        <w:t>following</w:t>
      </w:r>
      <w:proofErr w:type="spellEnd"/>
      <w:r w:rsidRPr="00EF19F1">
        <w:rPr>
          <w:rFonts w:ascii="Verdana" w:hAnsi="Verdana" w:cs="Times New Roman"/>
          <w:color w:val="auto"/>
        </w:rPr>
        <w:t xml:space="preserve"> </w:t>
      </w:r>
      <w:proofErr w:type="spellStart"/>
      <w:r w:rsidRPr="00EF19F1">
        <w:rPr>
          <w:rFonts w:ascii="Verdana" w:hAnsi="Verdana" w:cs="Times New Roman"/>
          <w:color w:val="auto"/>
        </w:rPr>
        <w:t>example</w:t>
      </w:r>
      <w:proofErr w:type="spellEnd"/>
      <w:r w:rsidRPr="00EF19F1">
        <w:rPr>
          <w:rFonts w:ascii="Verdana" w:hAnsi="Verdana" w:cs="Times New Roman"/>
          <w:color w:val="auto"/>
        </w:rPr>
        <w:t xml:space="preserve"> </w:t>
      </w:r>
      <w:proofErr w:type="spellStart"/>
      <w:r w:rsidRPr="00EF19F1">
        <w:rPr>
          <w:rFonts w:ascii="Verdana" w:hAnsi="Verdana" w:cs="Times New Roman"/>
          <w:color w:val="auto"/>
        </w:rPr>
        <w:t>defines</w:t>
      </w:r>
      <w:proofErr w:type="spellEnd"/>
      <w:r w:rsidRPr="00EF19F1">
        <w:rPr>
          <w:rFonts w:ascii="Verdana" w:hAnsi="Verdana" w:cs="Times New Roman"/>
          <w:color w:val="auto"/>
        </w:rPr>
        <w:t xml:space="preserve"> VAT </w:t>
      </w:r>
      <w:proofErr w:type="spellStart"/>
      <w:r w:rsidRPr="00EF19F1">
        <w:rPr>
          <w:rFonts w:ascii="Verdana" w:hAnsi="Verdana" w:cs="Times New Roman"/>
          <w:color w:val="auto"/>
        </w:rPr>
        <w:t>rates</w:t>
      </w:r>
      <w:proofErr w:type="spellEnd"/>
      <w:r>
        <w:rPr>
          <w:rFonts w:ascii="Verdana" w:hAnsi="Verdana" w:cs="Times New Roman"/>
          <w:color w:val="auto"/>
        </w:rPr>
        <w:t xml:space="preserve"> as </w:t>
      </w:r>
      <w:proofErr w:type="spellStart"/>
      <w:r>
        <w:rPr>
          <w:rFonts w:ascii="Verdana" w:hAnsi="Verdana" w:cs="Times New Roman"/>
          <w:color w:val="auto"/>
        </w:rPr>
        <w:t>follows</w:t>
      </w:r>
      <w:proofErr w:type="spellEnd"/>
      <w:r w:rsidRPr="00EF19F1">
        <w:rPr>
          <w:rFonts w:ascii="Verdana" w:hAnsi="Verdana" w:cs="Times New Roman"/>
          <w:color w:val="auto"/>
        </w:rPr>
        <w:t>:</w:t>
      </w:r>
    </w:p>
    <w:p w14:paraId="68387E10" w14:textId="77777777" w:rsidR="00431DC0" w:rsidRPr="00EF19F1" w:rsidRDefault="00431DC0" w:rsidP="00431DC0">
      <w:pPr>
        <w:pStyle w:val="RED"/>
        <w:ind w:firstLine="709"/>
        <w:rPr>
          <w:rFonts w:ascii="Verdana" w:hAnsi="Verdana" w:cs="Times New Roman"/>
          <w:color w:val="auto"/>
        </w:rPr>
      </w:pPr>
      <w:r w:rsidRPr="00EF19F1">
        <w:rPr>
          <w:rFonts w:ascii="Verdana" w:hAnsi="Verdana" w:cs="Times New Roman"/>
          <w:color w:val="auto"/>
        </w:rPr>
        <w:t>• A = 23.00%,</w:t>
      </w:r>
    </w:p>
    <w:p w14:paraId="5A491383" w14:textId="77777777" w:rsidR="00431DC0" w:rsidRPr="00EF19F1" w:rsidRDefault="00431DC0" w:rsidP="00431DC0">
      <w:pPr>
        <w:pStyle w:val="RED"/>
        <w:ind w:firstLine="709"/>
        <w:rPr>
          <w:rFonts w:ascii="Verdana" w:hAnsi="Verdana" w:cs="Times New Roman"/>
          <w:color w:val="auto"/>
        </w:rPr>
      </w:pPr>
      <w:r w:rsidRPr="00EF19F1">
        <w:rPr>
          <w:rFonts w:ascii="Verdana" w:hAnsi="Verdana" w:cs="Times New Roman"/>
          <w:color w:val="auto"/>
        </w:rPr>
        <w:t>• B = 8.00%,</w:t>
      </w:r>
    </w:p>
    <w:p w14:paraId="407E716A" w14:textId="77777777" w:rsidR="00431DC0" w:rsidRPr="00EF19F1" w:rsidRDefault="00431DC0" w:rsidP="00431DC0">
      <w:pPr>
        <w:pStyle w:val="RED"/>
        <w:ind w:firstLine="709"/>
        <w:rPr>
          <w:rFonts w:ascii="Verdana" w:hAnsi="Verdana" w:cs="Times New Roman"/>
          <w:color w:val="auto"/>
        </w:rPr>
      </w:pPr>
      <w:r w:rsidRPr="00EF19F1">
        <w:rPr>
          <w:rFonts w:ascii="Verdana" w:hAnsi="Verdana" w:cs="Times New Roman"/>
          <w:color w:val="auto"/>
        </w:rPr>
        <w:t>• C = 5.00%,</w:t>
      </w:r>
    </w:p>
    <w:p w14:paraId="4DD1CDC4" w14:textId="77777777" w:rsidR="00431DC0" w:rsidRPr="00EF19F1" w:rsidRDefault="00431DC0" w:rsidP="00431DC0">
      <w:pPr>
        <w:pStyle w:val="RED"/>
        <w:ind w:firstLine="709"/>
        <w:rPr>
          <w:rFonts w:ascii="Verdana" w:hAnsi="Verdana" w:cs="Times New Roman"/>
          <w:color w:val="auto"/>
        </w:rPr>
      </w:pPr>
      <w:r w:rsidRPr="00EF19F1">
        <w:rPr>
          <w:rFonts w:ascii="Verdana" w:hAnsi="Verdana" w:cs="Times New Roman"/>
          <w:color w:val="auto"/>
        </w:rPr>
        <w:t>• D = 0.00%,</w:t>
      </w:r>
    </w:p>
    <w:p w14:paraId="04CFC561" w14:textId="77777777" w:rsidR="00431DC0" w:rsidRPr="00EF19F1" w:rsidRDefault="00431DC0" w:rsidP="00431DC0">
      <w:pPr>
        <w:pStyle w:val="RED"/>
        <w:ind w:firstLine="709"/>
        <w:rPr>
          <w:rFonts w:ascii="Verdana" w:hAnsi="Verdana" w:cs="Times New Roman"/>
          <w:color w:val="auto"/>
        </w:rPr>
      </w:pPr>
      <w:r w:rsidRPr="00EF19F1">
        <w:rPr>
          <w:rFonts w:ascii="Verdana" w:hAnsi="Verdana" w:cs="Times New Roman"/>
          <w:color w:val="auto"/>
        </w:rPr>
        <w:t xml:space="preserve">• E = </w:t>
      </w:r>
      <w:proofErr w:type="spellStart"/>
      <w:r w:rsidRPr="00EF19F1">
        <w:rPr>
          <w:rFonts w:ascii="Verdana" w:hAnsi="Verdana" w:cs="Times New Roman"/>
          <w:color w:val="auto"/>
        </w:rPr>
        <w:t>nore</w:t>
      </w:r>
      <w:proofErr w:type="spellEnd"/>
      <w:r w:rsidRPr="00EF19F1">
        <w:rPr>
          <w:rFonts w:ascii="Verdana" w:hAnsi="Verdana" w:cs="Times New Roman"/>
          <w:color w:val="auto"/>
        </w:rPr>
        <w:t xml:space="preserve"> </w:t>
      </w:r>
      <w:proofErr w:type="spellStart"/>
      <w:r w:rsidRPr="00EF19F1">
        <w:rPr>
          <w:rFonts w:ascii="Verdana" w:hAnsi="Verdana" w:cs="Times New Roman"/>
          <w:color w:val="auto"/>
        </w:rPr>
        <w:t>defined</w:t>
      </w:r>
      <w:proofErr w:type="spellEnd"/>
      <w:r w:rsidRPr="00EF19F1">
        <w:rPr>
          <w:rFonts w:ascii="Verdana" w:hAnsi="Verdana" w:cs="Times New Roman"/>
          <w:color w:val="auto"/>
        </w:rPr>
        <w:t xml:space="preserve"> (-)</w:t>
      </w:r>
    </w:p>
    <w:p w14:paraId="31D3C04E" w14:textId="77777777" w:rsidR="00431DC0" w:rsidRPr="00EF19F1" w:rsidRDefault="00431DC0" w:rsidP="00431DC0">
      <w:pPr>
        <w:pStyle w:val="RED"/>
        <w:ind w:firstLine="709"/>
        <w:rPr>
          <w:rFonts w:ascii="Verdana" w:hAnsi="Verdana" w:cs="Times New Roman"/>
          <w:color w:val="auto"/>
        </w:rPr>
      </w:pPr>
      <w:r w:rsidRPr="00EF19F1">
        <w:rPr>
          <w:rFonts w:ascii="Verdana" w:hAnsi="Verdana" w:cs="Times New Roman"/>
          <w:color w:val="auto"/>
        </w:rPr>
        <w:t xml:space="preserve">• F = </w:t>
      </w:r>
      <w:proofErr w:type="spellStart"/>
      <w:r w:rsidRPr="00EF19F1">
        <w:rPr>
          <w:rFonts w:ascii="Verdana" w:hAnsi="Verdana" w:cs="Times New Roman"/>
          <w:color w:val="auto"/>
        </w:rPr>
        <w:t>nore</w:t>
      </w:r>
      <w:proofErr w:type="spellEnd"/>
      <w:r w:rsidRPr="00EF19F1">
        <w:rPr>
          <w:rFonts w:ascii="Verdana" w:hAnsi="Verdana" w:cs="Times New Roman"/>
          <w:color w:val="auto"/>
        </w:rPr>
        <w:t xml:space="preserve"> </w:t>
      </w:r>
      <w:proofErr w:type="spellStart"/>
      <w:r w:rsidRPr="00EF19F1">
        <w:rPr>
          <w:rFonts w:ascii="Verdana" w:hAnsi="Verdana" w:cs="Times New Roman"/>
          <w:color w:val="auto"/>
        </w:rPr>
        <w:t>defined</w:t>
      </w:r>
      <w:proofErr w:type="spellEnd"/>
      <w:r w:rsidRPr="00EF19F1">
        <w:rPr>
          <w:rFonts w:ascii="Verdana" w:hAnsi="Verdana" w:cs="Times New Roman"/>
          <w:color w:val="auto"/>
        </w:rPr>
        <w:t xml:space="preserve"> (-),</w:t>
      </w:r>
    </w:p>
    <w:p w14:paraId="23852E4E" w14:textId="77777777" w:rsidR="00431DC0" w:rsidRPr="0028446B" w:rsidRDefault="00431DC0" w:rsidP="00431DC0">
      <w:pPr>
        <w:tabs>
          <w:tab w:val="center" w:pos="4896"/>
          <w:tab w:val="left" w:pos="9149"/>
        </w:tabs>
        <w:ind w:left="720"/>
      </w:pPr>
      <w:r w:rsidRPr="00EF19F1">
        <w:t xml:space="preserve">• G = </w:t>
      </w:r>
      <w:proofErr w:type="spellStart"/>
      <w:r w:rsidRPr="00EF19F1">
        <w:t>exempt</w:t>
      </w:r>
      <w:proofErr w:type="spellEnd"/>
      <w:r w:rsidRPr="00EF19F1">
        <w:t xml:space="preserve"> from </w:t>
      </w:r>
      <w:proofErr w:type="spellStart"/>
      <w:r w:rsidRPr="00EF19F1">
        <w:t>tax</w:t>
      </w:r>
      <w:proofErr w:type="spellEnd"/>
      <w:r w:rsidRPr="00EF19F1">
        <w:t xml:space="preserve"> (=).</w:t>
      </w:r>
    </w:p>
    <w:p w14:paraId="474E2221" w14:textId="77777777" w:rsidR="00431DC0" w:rsidRPr="0028446B" w:rsidRDefault="00431DC0" w:rsidP="00431DC0">
      <w:pPr>
        <w:pStyle w:val="RED"/>
      </w:pPr>
    </w:p>
    <w:tbl>
      <w:tblPr>
        <w:tblStyle w:val="Tabela-Siatka"/>
        <w:tblW w:w="0" w:type="auto"/>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9059"/>
      </w:tblGrid>
      <w:tr w:rsidR="00431DC0" w:rsidRPr="0028446B" w14:paraId="1DED4B0D" w14:textId="77777777" w:rsidTr="00894C11">
        <w:tc>
          <w:tcPr>
            <w:tcW w:w="9059" w:type="dxa"/>
            <w:tcBorders>
              <w:top w:val="nil"/>
              <w:left w:val="nil"/>
              <w:bottom w:val="nil"/>
              <w:right w:val="nil"/>
            </w:tcBorders>
            <w:shd w:val="clear" w:color="auto" w:fill="EDEDED" w:themeFill="accent3" w:themeFillTint="33"/>
          </w:tcPr>
          <w:p w14:paraId="1B8023E2" w14:textId="77777777" w:rsidR="00431DC0" w:rsidRPr="0028446B" w:rsidRDefault="00431DC0" w:rsidP="00894C11">
            <w:pPr>
              <w:pStyle w:val="RED"/>
              <w:rPr>
                <w:lang w:val="en-US"/>
              </w:rPr>
            </w:pPr>
            <w:r w:rsidRPr="0028446B">
              <w:rPr>
                <w:lang w:val="en-US"/>
              </w:rPr>
              <w:t xml:space="preserve">ESC MFB KD2300080005000000????????==== ESC MFE </w:t>
            </w:r>
          </w:p>
        </w:tc>
      </w:tr>
      <w:tr w:rsidR="00431DC0" w:rsidRPr="0028446B" w14:paraId="45377378" w14:textId="77777777" w:rsidTr="00894C11">
        <w:tc>
          <w:tcPr>
            <w:tcW w:w="9059" w:type="dxa"/>
            <w:tcBorders>
              <w:top w:val="nil"/>
              <w:left w:val="nil"/>
              <w:bottom w:val="single" w:sz="4" w:space="0" w:color="auto"/>
              <w:right w:val="nil"/>
            </w:tcBorders>
            <w:shd w:val="clear" w:color="auto" w:fill="EDEDED" w:themeFill="accent3" w:themeFillTint="33"/>
          </w:tcPr>
          <w:p w14:paraId="3365032C" w14:textId="77777777" w:rsidR="00431DC0" w:rsidRPr="0028446B" w:rsidRDefault="00431DC0" w:rsidP="00894C11">
            <w:pPr>
              <w:pStyle w:val="GREEN"/>
              <w:rPr>
                <w:sz w:val="20"/>
                <w:szCs w:val="20"/>
              </w:rPr>
            </w:pPr>
            <w:r w:rsidRPr="0028446B">
              <w:rPr>
                <w:sz w:val="20"/>
                <w:szCs w:val="20"/>
              </w:rPr>
              <w:t>ACK</w:t>
            </w:r>
          </w:p>
        </w:tc>
      </w:tr>
      <w:tr w:rsidR="00431DC0" w:rsidRPr="0028446B" w14:paraId="5374BCAF" w14:textId="77777777" w:rsidTr="00894C11">
        <w:tc>
          <w:tcPr>
            <w:tcW w:w="9059" w:type="dxa"/>
            <w:tcBorders>
              <w:top w:val="single" w:sz="4" w:space="0" w:color="auto"/>
              <w:bottom w:val="single" w:sz="8" w:space="0" w:color="auto"/>
            </w:tcBorders>
          </w:tcPr>
          <w:p w14:paraId="7B559D2E" w14:textId="77777777" w:rsidR="00431DC0" w:rsidRPr="0028446B" w:rsidRDefault="00431DC0"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w:t>
            </w:r>
            <w:proofErr w:type="spellStart"/>
            <w:r w:rsidRPr="0028446B">
              <w:rPr>
                <w:rFonts w:ascii="Courier New" w:hAnsi="Courier New" w:cs="Courier New"/>
              </w:rPr>
              <w:t>Exorigo-Upos</w:t>
            </w:r>
            <w:proofErr w:type="spellEnd"/>
            <w:r w:rsidRPr="0028446B">
              <w:rPr>
                <w:rFonts w:ascii="Courier New" w:hAnsi="Courier New" w:cs="Courier New"/>
              </w:rPr>
              <w:t xml:space="preserve"> Sp. z o.o.                </w:t>
            </w:r>
          </w:p>
          <w:p w14:paraId="1E7BDEB5" w14:textId="77777777" w:rsidR="00431DC0" w:rsidRPr="0028446B" w:rsidRDefault="00431DC0"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ul. Kolejowa 5/7, 01-217 Warszawa           </w:t>
            </w:r>
          </w:p>
          <w:p w14:paraId="111B75F0" w14:textId="77777777" w:rsidR="00431DC0" w:rsidRPr="0028446B" w:rsidRDefault="00431DC0"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Biuro w Gliwicach                   </w:t>
            </w:r>
          </w:p>
          <w:p w14:paraId="658823CB" w14:textId="77777777" w:rsidR="00431DC0" w:rsidRPr="0028446B" w:rsidRDefault="00431DC0"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44-100 Gliwice                     </w:t>
            </w:r>
          </w:p>
          <w:p w14:paraId="32D21803" w14:textId="77777777" w:rsidR="00431DC0" w:rsidRPr="0028446B" w:rsidRDefault="00431DC0"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ul. Bojkowska  35                   </w:t>
            </w:r>
          </w:p>
          <w:p w14:paraId="40EFE8D5" w14:textId="77777777" w:rsidR="00431DC0" w:rsidRPr="0028446B" w:rsidRDefault="00431DC0"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NIP 9281838767                     </w:t>
            </w:r>
          </w:p>
          <w:p w14:paraId="4EC400A1" w14:textId="77777777" w:rsidR="00431DC0" w:rsidRPr="0028446B" w:rsidRDefault="00431DC0"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nr wydr. 000408/0292</w:t>
            </w:r>
          </w:p>
          <w:p w14:paraId="505904BE" w14:textId="77777777" w:rsidR="00431DC0" w:rsidRPr="0028446B" w:rsidRDefault="00431DC0" w:rsidP="00894C11">
            <w:pPr>
              <w:autoSpaceDE w:val="0"/>
              <w:autoSpaceDN w:val="0"/>
              <w:adjustRightInd w:val="0"/>
              <w:rPr>
                <w:rFonts w:ascii="Courier New" w:hAnsi="Courier New" w:cs="Courier New"/>
              </w:rPr>
            </w:pPr>
            <w:r w:rsidRPr="0028446B">
              <w:rPr>
                <w:rFonts w:ascii="Courier New" w:hAnsi="Courier New" w:cs="Courier New"/>
              </w:rPr>
              <w:t xml:space="preserve">                             NIEFISKALNY</w:t>
            </w:r>
          </w:p>
          <w:p w14:paraId="0217C837"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ZDEFINIOWANO STAWKI PODATKOWE</w:t>
            </w:r>
          </w:p>
          <w:p w14:paraId="65689BA1" w14:textId="77777777" w:rsidR="00431DC0" w:rsidRPr="0028446B" w:rsidRDefault="00431DC0" w:rsidP="00894C11">
            <w:pPr>
              <w:autoSpaceDE w:val="0"/>
              <w:autoSpaceDN w:val="0"/>
              <w:adjustRightInd w:val="0"/>
              <w:ind w:left="1644"/>
              <w:rPr>
                <w:rFonts w:ascii="Courier New" w:hAnsi="Courier New" w:cs="Courier New"/>
              </w:rPr>
            </w:pPr>
            <w:r w:rsidRPr="0028446B">
              <w:rPr>
                <w:rFonts w:ascii="Courier New" w:hAnsi="Courier New" w:cs="Courier New"/>
              </w:rPr>
              <w:t>PTU A 23,00 %</w:t>
            </w:r>
          </w:p>
          <w:p w14:paraId="79274B6D" w14:textId="77777777" w:rsidR="00431DC0" w:rsidRPr="0028446B" w:rsidRDefault="00431DC0" w:rsidP="00894C11">
            <w:pPr>
              <w:autoSpaceDE w:val="0"/>
              <w:autoSpaceDN w:val="0"/>
              <w:adjustRightInd w:val="0"/>
              <w:ind w:left="1644"/>
              <w:rPr>
                <w:rFonts w:ascii="Courier New" w:hAnsi="Courier New" w:cs="Courier New"/>
              </w:rPr>
            </w:pPr>
            <w:r w:rsidRPr="0028446B">
              <w:rPr>
                <w:rFonts w:ascii="Courier New" w:hAnsi="Courier New" w:cs="Courier New"/>
              </w:rPr>
              <w:t>PTU B  8,00 %</w:t>
            </w:r>
          </w:p>
          <w:p w14:paraId="73858091" w14:textId="77777777" w:rsidR="00431DC0" w:rsidRPr="0028446B" w:rsidRDefault="00431DC0" w:rsidP="00894C11">
            <w:pPr>
              <w:autoSpaceDE w:val="0"/>
              <w:autoSpaceDN w:val="0"/>
              <w:adjustRightInd w:val="0"/>
              <w:ind w:left="1644"/>
              <w:rPr>
                <w:rFonts w:ascii="Courier New" w:hAnsi="Courier New" w:cs="Courier New"/>
              </w:rPr>
            </w:pPr>
            <w:r w:rsidRPr="0028446B">
              <w:rPr>
                <w:rFonts w:ascii="Courier New" w:hAnsi="Courier New" w:cs="Courier New"/>
              </w:rPr>
              <w:t>PTU C  5,00 %</w:t>
            </w:r>
          </w:p>
          <w:p w14:paraId="63A23123" w14:textId="77777777" w:rsidR="00431DC0" w:rsidRPr="0028446B" w:rsidRDefault="00431DC0" w:rsidP="00894C11">
            <w:pPr>
              <w:autoSpaceDE w:val="0"/>
              <w:autoSpaceDN w:val="0"/>
              <w:adjustRightInd w:val="0"/>
              <w:ind w:left="1644"/>
              <w:rPr>
                <w:rFonts w:ascii="Courier New" w:hAnsi="Courier New" w:cs="Courier New"/>
              </w:rPr>
            </w:pPr>
            <w:r w:rsidRPr="0028446B">
              <w:rPr>
                <w:rFonts w:ascii="Courier New" w:hAnsi="Courier New" w:cs="Courier New"/>
              </w:rPr>
              <w:t>PTU D  0,00 %</w:t>
            </w:r>
          </w:p>
          <w:p w14:paraId="6043EC4C" w14:textId="77777777" w:rsidR="00431DC0" w:rsidRPr="0028446B" w:rsidRDefault="00431DC0" w:rsidP="00894C11">
            <w:pPr>
              <w:autoSpaceDE w:val="0"/>
              <w:autoSpaceDN w:val="0"/>
              <w:adjustRightInd w:val="0"/>
              <w:ind w:left="1644"/>
              <w:rPr>
                <w:rFonts w:ascii="Courier New" w:hAnsi="Courier New" w:cs="Courier New"/>
              </w:rPr>
            </w:pPr>
            <w:r w:rsidRPr="0028446B">
              <w:rPr>
                <w:rFonts w:ascii="Courier New" w:hAnsi="Courier New" w:cs="Courier New"/>
              </w:rPr>
              <w:lastRenderedPageBreak/>
              <w:t>PTU E --,-- %</w:t>
            </w:r>
          </w:p>
          <w:p w14:paraId="28CCFE9F" w14:textId="77777777" w:rsidR="00431DC0" w:rsidRPr="0028446B" w:rsidRDefault="00431DC0" w:rsidP="00894C11">
            <w:pPr>
              <w:autoSpaceDE w:val="0"/>
              <w:autoSpaceDN w:val="0"/>
              <w:adjustRightInd w:val="0"/>
              <w:ind w:left="1644"/>
              <w:rPr>
                <w:rFonts w:ascii="Courier New" w:hAnsi="Courier New" w:cs="Courier New"/>
              </w:rPr>
            </w:pPr>
            <w:r w:rsidRPr="0028446B">
              <w:rPr>
                <w:rFonts w:ascii="Courier New" w:hAnsi="Courier New" w:cs="Courier New"/>
              </w:rPr>
              <w:t>PTU F --,-- %</w:t>
            </w:r>
          </w:p>
          <w:p w14:paraId="5B50D986" w14:textId="77777777" w:rsidR="00431DC0" w:rsidRPr="0028446B" w:rsidRDefault="00431DC0" w:rsidP="00894C11">
            <w:pPr>
              <w:autoSpaceDE w:val="0"/>
              <w:autoSpaceDN w:val="0"/>
              <w:adjustRightInd w:val="0"/>
              <w:ind w:left="1644"/>
              <w:rPr>
                <w:rFonts w:ascii="Courier New" w:hAnsi="Courier New" w:cs="Courier New"/>
              </w:rPr>
            </w:pPr>
            <w:r w:rsidRPr="0028446B">
              <w:rPr>
                <w:rFonts w:ascii="Courier New" w:hAnsi="Courier New" w:cs="Courier New"/>
              </w:rPr>
              <w:t xml:space="preserve">G     SP.ZW </w:t>
            </w:r>
          </w:p>
          <w:p w14:paraId="47B5D99F" w14:textId="77777777" w:rsidR="00431DC0" w:rsidRPr="0028446B" w:rsidRDefault="00431DC0" w:rsidP="00894C11">
            <w:pPr>
              <w:autoSpaceDE w:val="0"/>
              <w:autoSpaceDN w:val="0"/>
              <w:adjustRightInd w:val="0"/>
              <w:rPr>
                <w:rFonts w:ascii="Courier New" w:hAnsi="Courier New" w:cs="Courier New"/>
              </w:rPr>
            </w:pPr>
            <w:r w:rsidRPr="0028446B">
              <w:rPr>
                <w:rFonts w:ascii="Courier New" w:hAnsi="Courier New" w:cs="Courier New"/>
              </w:rPr>
              <w:t xml:space="preserve">                             NIEFISKALNY</w:t>
            </w:r>
          </w:p>
          <w:p w14:paraId="266A90D7"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 xml:space="preserve">                             #001 Kasjer 34</w:t>
            </w:r>
          </w:p>
          <w:p w14:paraId="6143470B"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2018-06-15                            09:55</w:t>
            </w:r>
          </w:p>
          <w:p w14:paraId="6D096103" w14:textId="77777777" w:rsidR="00431DC0" w:rsidRPr="0028446B" w:rsidRDefault="00431DC0"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3E9B578C237FD502F22FC3ACEA7123D4C56D04DA        </w:t>
            </w:r>
          </w:p>
          <w:p w14:paraId="1BDB9F23" w14:textId="77777777" w:rsidR="00431DC0" w:rsidRPr="0028446B" w:rsidRDefault="00431DC0" w:rsidP="00894C11">
            <w:pPr>
              <w:pStyle w:val="RED"/>
            </w:pPr>
            <w:r w:rsidRPr="0028446B">
              <w:rPr>
                <w:color w:val="auto"/>
              </w:rPr>
              <w:t xml:space="preserve">                               ABC0123456789</w:t>
            </w:r>
            <w:r w:rsidRPr="0028446B">
              <w:rPr>
                <w:rFonts w:ascii="Lucida Console" w:hAnsi="Lucida Console" w:cs="Lucida Console"/>
                <w:color w:val="auto"/>
              </w:rPr>
              <w:t xml:space="preserve">  </w:t>
            </w:r>
            <w:r w:rsidRPr="0028446B">
              <w:rPr>
                <w:rFonts w:ascii="Lucida Console" w:hAnsi="Lucida Console" w:cs="Lucida Console"/>
                <w:sz w:val="18"/>
                <w:szCs w:val="18"/>
              </w:rPr>
              <w:t xml:space="preserve">                  </w:t>
            </w:r>
          </w:p>
        </w:tc>
      </w:tr>
    </w:tbl>
    <w:p w14:paraId="40775D8A" w14:textId="77777777" w:rsidR="00431DC0" w:rsidRPr="0028446B" w:rsidRDefault="00431DC0" w:rsidP="00431DC0">
      <w:pPr>
        <w:pStyle w:val="Nagwek3"/>
      </w:pPr>
      <w:bookmarkStart w:id="412" w:name="_Toc535564746"/>
      <w:bookmarkStart w:id="413" w:name="_Toc535579601"/>
      <w:bookmarkStart w:id="414" w:name="_Toc141668000"/>
      <w:bookmarkStart w:id="415" w:name="_Toc141772555"/>
      <w:bookmarkStart w:id="416" w:name="_Toc172431399"/>
      <w:r w:rsidRPr="0028446B">
        <w:lastRenderedPageBreak/>
        <w:t xml:space="preserve">4.7.4 </w:t>
      </w:r>
      <w:proofErr w:type="spellStart"/>
      <w:r>
        <w:rPr>
          <w:lang w:val="pl-PL"/>
        </w:rPr>
        <w:t>Registration</w:t>
      </w:r>
      <w:proofErr w:type="spellEnd"/>
      <w:r>
        <w:rPr>
          <w:lang w:val="pl-PL"/>
        </w:rPr>
        <w:t xml:space="preserve"> </w:t>
      </w:r>
      <w:proofErr w:type="spellStart"/>
      <w:r>
        <w:rPr>
          <w:lang w:val="pl-PL"/>
        </w:rPr>
        <w:t>currency</w:t>
      </w:r>
      <w:proofErr w:type="spellEnd"/>
      <w:r>
        <w:rPr>
          <w:lang w:val="pl-PL"/>
        </w:rPr>
        <w:t xml:space="preserve"> setup</w:t>
      </w:r>
      <w:bookmarkEnd w:id="412"/>
      <w:bookmarkEnd w:id="413"/>
    </w:p>
    <w:p w14:paraId="3E4C5A6A" w14:textId="77777777" w:rsidR="00431DC0" w:rsidRPr="0028446B" w:rsidRDefault="00431DC0" w:rsidP="00431DC0">
      <w:pPr>
        <w:pStyle w:val="Notes"/>
      </w:pPr>
      <w:r w:rsidRPr="0028446B">
        <w:t>Format</w:t>
      </w:r>
    </w:p>
    <w:tbl>
      <w:tblPr>
        <w:tblStyle w:val="Tabela-Siatka"/>
        <w:tblW w:w="0" w:type="auto"/>
        <w:tblLook w:val="04A0" w:firstRow="1" w:lastRow="0" w:firstColumn="1" w:lastColumn="0" w:noHBand="0" w:noVBand="1"/>
      </w:tblPr>
      <w:tblGrid>
        <w:gridCol w:w="9059"/>
      </w:tblGrid>
      <w:tr w:rsidR="00431DC0" w:rsidRPr="0028446B" w14:paraId="24F7139A" w14:textId="77777777" w:rsidTr="00894C11">
        <w:tc>
          <w:tcPr>
            <w:tcW w:w="9059" w:type="dxa"/>
          </w:tcPr>
          <w:p w14:paraId="123561D6" w14:textId="77777777" w:rsidR="00431DC0" w:rsidRPr="0028446B" w:rsidRDefault="00431DC0" w:rsidP="00894C11">
            <w:pPr>
              <w:pStyle w:val="rozkaz0"/>
            </w:pPr>
            <w:r w:rsidRPr="0028446B">
              <w:t>ESC MFB K E [&lt;</w:t>
            </w:r>
            <w:proofErr w:type="spellStart"/>
            <w:r>
              <w:t>date</w:t>
            </w:r>
            <w:proofErr w:type="spellEnd"/>
            <w:r w:rsidRPr="0028446B">
              <w:t>&gt;] LF &lt;</w:t>
            </w:r>
            <w:proofErr w:type="spellStart"/>
            <w:r>
              <w:t>currency</w:t>
            </w:r>
            <w:proofErr w:type="spellEnd"/>
            <w:r w:rsidRPr="0028446B">
              <w:t>&gt; [LF &lt;</w:t>
            </w:r>
            <w:proofErr w:type="spellStart"/>
            <w:r>
              <w:t>rounding</w:t>
            </w:r>
            <w:proofErr w:type="spellEnd"/>
            <w:r w:rsidRPr="0028446B">
              <w:t>&gt;] [LF &lt;</w:t>
            </w:r>
            <w:proofErr w:type="spellStart"/>
            <w:r>
              <w:t>hour</w:t>
            </w:r>
            <w:proofErr w:type="spellEnd"/>
            <w:r w:rsidRPr="0028446B">
              <w:t>&gt;] ESC MFE</w:t>
            </w:r>
          </w:p>
        </w:tc>
      </w:tr>
    </w:tbl>
    <w:p w14:paraId="35B7D203" w14:textId="77777777" w:rsidR="00431DC0" w:rsidRPr="0028446B" w:rsidRDefault="00431DC0" w:rsidP="00431DC0">
      <w:pPr>
        <w:pStyle w:val="Notes"/>
      </w:pPr>
    </w:p>
    <w:p w14:paraId="68009979" w14:textId="77777777" w:rsidR="00431DC0" w:rsidRPr="0028446B" w:rsidRDefault="00431DC0" w:rsidP="00431DC0">
      <w:pPr>
        <w:pStyle w:val="Notes"/>
      </w:pPr>
      <w:proofErr w:type="spellStart"/>
      <w:r>
        <w:t>Description</w:t>
      </w:r>
      <w:proofErr w:type="spellEnd"/>
    </w:p>
    <w:p w14:paraId="7A0CB5BC" w14:textId="77777777" w:rsidR="00431DC0" w:rsidRDefault="00431DC0" w:rsidP="00431DC0">
      <w:pPr>
        <w:pStyle w:val="Notes"/>
        <w:jc w:val="both"/>
        <w:rPr>
          <w:rFonts w:eastAsia="Times New Roman"/>
          <w:i w:val="0"/>
        </w:rPr>
      </w:pPr>
      <w:proofErr w:type="spellStart"/>
      <w:r>
        <w:rPr>
          <w:rFonts w:eastAsia="Times New Roman"/>
          <w:i w:val="0"/>
        </w:rPr>
        <w:t>Changes</w:t>
      </w:r>
      <w:proofErr w:type="spellEnd"/>
      <w:r w:rsidRPr="000666B9">
        <w:rPr>
          <w:rFonts w:eastAsia="Times New Roman"/>
          <w:i w:val="0"/>
        </w:rPr>
        <w:t xml:space="preserve"> the </w:t>
      </w:r>
      <w:proofErr w:type="spellStart"/>
      <w:r w:rsidRPr="000666B9">
        <w:rPr>
          <w:rFonts w:eastAsia="Times New Roman"/>
          <w:i w:val="0"/>
        </w:rPr>
        <w:t>registration</w:t>
      </w:r>
      <w:proofErr w:type="spellEnd"/>
      <w:r w:rsidRPr="000666B9">
        <w:rPr>
          <w:rFonts w:eastAsia="Times New Roman"/>
          <w:i w:val="0"/>
        </w:rPr>
        <w:t xml:space="preserve"> </w:t>
      </w:r>
      <w:proofErr w:type="spellStart"/>
      <w:r w:rsidRPr="000666B9">
        <w:rPr>
          <w:rFonts w:eastAsia="Times New Roman"/>
          <w:i w:val="0"/>
        </w:rPr>
        <w:t>currency</w:t>
      </w:r>
      <w:proofErr w:type="spellEnd"/>
      <w:r w:rsidRPr="000666B9">
        <w:rPr>
          <w:rFonts w:eastAsia="Times New Roman"/>
          <w:i w:val="0"/>
        </w:rPr>
        <w:t xml:space="preserve"> in the </w:t>
      </w:r>
      <w:proofErr w:type="spellStart"/>
      <w:r w:rsidRPr="000666B9">
        <w:rPr>
          <w:rFonts w:eastAsia="Times New Roman"/>
          <w:i w:val="0"/>
        </w:rPr>
        <w:t>printer</w:t>
      </w:r>
      <w:proofErr w:type="spellEnd"/>
      <w:r w:rsidRPr="000666B9">
        <w:rPr>
          <w:rFonts w:eastAsia="Times New Roman"/>
          <w:i w:val="0"/>
        </w:rPr>
        <w:t xml:space="preserve">. The </w:t>
      </w:r>
      <w:proofErr w:type="spellStart"/>
      <w:r w:rsidRPr="000666B9">
        <w:rPr>
          <w:rFonts w:eastAsia="Times New Roman"/>
          <w:i w:val="0"/>
        </w:rPr>
        <w:t>change</w:t>
      </w:r>
      <w:proofErr w:type="spellEnd"/>
      <w:r w:rsidRPr="000666B9">
        <w:rPr>
          <w:rFonts w:eastAsia="Times New Roman"/>
          <w:i w:val="0"/>
        </w:rPr>
        <w:t xml:space="preserve"> </w:t>
      </w:r>
      <w:proofErr w:type="spellStart"/>
      <w:r w:rsidRPr="000666B9">
        <w:rPr>
          <w:rFonts w:eastAsia="Times New Roman"/>
          <w:i w:val="0"/>
        </w:rPr>
        <w:t>can</w:t>
      </w:r>
      <w:proofErr w:type="spellEnd"/>
      <w:r w:rsidRPr="000666B9">
        <w:rPr>
          <w:rFonts w:eastAsia="Times New Roman"/>
          <w:i w:val="0"/>
        </w:rPr>
        <w:t xml:space="preserve"> be </w:t>
      </w:r>
      <w:proofErr w:type="spellStart"/>
      <w:r w:rsidRPr="000666B9">
        <w:rPr>
          <w:rFonts w:eastAsia="Times New Roman"/>
          <w:i w:val="0"/>
        </w:rPr>
        <w:t>carried</w:t>
      </w:r>
      <w:proofErr w:type="spellEnd"/>
      <w:r w:rsidRPr="000666B9">
        <w:rPr>
          <w:rFonts w:eastAsia="Times New Roman"/>
          <w:i w:val="0"/>
        </w:rPr>
        <w:t xml:space="preserve"> out </w:t>
      </w:r>
      <w:proofErr w:type="spellStart"/>
      <w:r w:rsidRPr="000666B9">
        <w:rPr>
          <w:rFonts w:eastAsia="Times New Roman"/>
          <w:i w:val="0"/>
        </w:rPr>
        <w:t>an</w:t>
      </w:r>
      <w:proofErr w:type="spellEnd"/>
      <w:r w:rsidRPr="000666B9">
        <w:rPr>
          <w:rFonts w:eastAsia="Times New Roman"/>
          <w:i w:val="0"/>
        </w:rPr>
        <w:t xml:space="preserve"> </w:t>
      </w:r>
      <w:proofErr w:type="spellStart"/>
      <w:r w:rsidRPr="000666B9">
        <w:rPr>
          <w:rFonts w:eastAsia="Times New Roman"/>
          <w:i w:val="0"/>
        </w:rPr>
        <w:t>infinite</w:t>
      </w:r>
      <w:proofErr w:type="spellEnd"/>
      <w:r w:rsidRPr="000666B9">
        <w:rPr>
          <w:rFonts w:eastAsia="Times New Roman"/>
          <w:i w:val="0"/>
        </w:rPr>
        <w:t xml:space="preserve"> </w:t>
      </w:r>
      <w:proofErr w:type="spellStart"/>
      <w:r w:rsidRPr="000666B9">
        <w:rPr>
          <w:rFonts w:eastAsia="Times New Roman"/>
          <w:i w:val="0"/>
        </w:rPr>
        <w:t>number</w:t>
      </w:r>
      <w:proofErr w:type="spellEnd"/>
      <w:r w:rsidRPr="000666B9">
        <w:rPr>
          <w:rFonts w:eastAsia="Times New Roman"/>
          <w:i w:val="0"/>
        </w:rPr>
        <w:t xml:space="preserve"> of </w:t>
      </w:r>
      <w:proofErr w:type="spellStart"/>
      <w:r w:rsidRPr="000666B9">
        <w:rPr>
          <w:rFonts w:eastAsia="Times New Roman"/>
          <w:i w:val="0"/>
        </w:rPr>
        <w:t>times</w:t>
      </w:r>
      <w:proofErr w:type="spellEnd"/>
      <w:r w:rsidRPr="000666B9">
        <w:rPr>
          <w:rFonts w:eastAsia="Times New Roman"/>
          <w:i w:val="0"/>
        </w:rPr>
        <w:t xml:space="preserve"> for </w:t>
      </w:r>
      <w:proofErr w:type="spellStart"/>
      <w:r w:rsidRPr="000666B9">
        <w:rPr>
          <w:rFonts w:eastAsia="Times New Roman"/>
          <w:i w:val="0"/>
        </w:rPr>
        <w:t>up</w:t>
      </w:r>
      <w:proofErr w:type="spellEnd"/>
      <w:r w:rsidRPr="000666B9">
        <w:rPr>
          <w:rFonts w:eastAsia="Times New Roman"/>
          <w:i w:val="0"/>
        </w:rPr>
        <w:t xml:space="preserve"> to </w:t>
      </w:r>
      <w:proofErr w:type="spellStart"/>
      <w:r w:rsidRPr="000666B9">
        <w:rPr>
          <w:rFonts w:eastAsia="Times New Roman"/>
          <w:i w:val="0"/>
        </w:rPr>
        <w:t>three</w:t>
      </w:r>
      <w:proofErr w:type="spellEnd"/>
      <w:r w:rsidRPr="000666B9">
        <w:rPr>
          <w:rFonts w:eastAsia="Times New Roman"/>
          <w:i w:val="0"/>
        </w:rPr>
        <w:t xml:space="preserve"> </w:t>
      </w:r>
      <w:proofErr w:type="spellStart"/>
      <w:r w:rsidRPr="000666B9">
        <w:rPr>
          <w:rFonts w:eastAsia="Times New Roman"/>
          <w:i w:val="0"/>
        </w:rPr>
        <w:t>different</w:t>
      </w:r>
      <w:proofErr w:type="spellEnd"/>
      <w:r w:rsidRPr="000666B9">
        <w:rPr>
          <w:rFonts w:eastAsia="Times New Roman"/>
          <w:i w:val="0"/>
        </w:rPr>
        <w:t xml:space="preserve"> </w:t>
      </w:r>
      <w:proofErr w:type="spellStart"/>
      <w:r w:rsidRPr="000666B9">
        <w:rPr>
          <w:rFonts w:eastAsia="Times New Roman"/>
          <w:i w:val="0"/>
        </w:rPr>
        <w:t>currencies</w:t>
      </w:r>
      <w:proofErr w:type="spellEnd"/>
      <w:r w:rsidRPr="000666B9">
        <w:rPr>
          <w:rFonts w:eastAsia="Times New Roman"/>
          <w:i w:val="0"/>
        </w:rPr>
        <w:t>.</w:t>
      </w:r>
    </w:p>
    <w:p w14:paraId="54A4D406" w14:textId="77777777" w:rsidR="00431DC0" w:rsidRPr="0028446B" w:rsidRDefault="00431DC0" w:rsidP="00431DC0">
      <w:pPr>
        <w:pStyle w:val="Notes"/>
      </w:pPr>
    </w:p>
    <w:p w14:paraId="5266C537" w14:textId="77777777" w:rsidR="00431DC0" w:rsidRPr="0028446B" w:rsidRDefault="00431DC0" w:rsidP="00431DC0">
      <w:pPr>
        <w:pStyle w:val="Notes"/>
        <w:rPr>
          <w:lang w:val="en-GB"/>
        </w:rPr>
      </w:pPr>
      <w:r>
        <w:rPr>
          <w:lang w:val="en-GB"/>
        </w:rPr>
        <w:t>Arguments</w:t>
      </w:r>
    </w:p>
    <w:p w14:paraId="4BA8C36B" w14:textId="77777777" w:rsidR="00431DC0" w:rsidRPr="000666B9" w:rsidRDefault="00431DC0" w:rsidP="00700491">
      <w:pPr>
        <w:pStyle w:val="Akapitzlist"/>
        <w:numPr>
          <w:ilvl w:val="0"/>
          <w:numId w:val="37"/>
        </w:numPr>
        <w:tabs>
          <w:tab w:val="center" w:pos="4896"/>
          <w:tab w:val="left" w:pos="9149"/>
        </w:tabs>
        <w:ind w:left="360"/>
        <w:jc w:val="both"/>
        <w:rPr>
          <w:rFonts w:ascii="Verdana" w:hAnsi="Verdana" w:cs="Arial"/>
          <w:iCs/>
          <w:sz w:val="20"/>
          <w:szCs w:val="20"/>
        </w:rPr>
      </w:pPr>
      <w:r w:rsidRPr="000666B9">
        <w:rPr>
          <w:rFonts w:ascii="Verdana" w:hAnsi="Verdana" w:cs="Arial"/>
          <w:i/>
          <w:iCs/>
          <w:sz w:val="20"/>
          <w:szCs w:val="20"/>
        </w:rPr>
        <w:t>&lt;</w:t>
      </w:r>
      <w:proofErr w:type="spellStart"/>
      <w:r w:rsidRPr="000666B9">
        <w:rPr>
          <w:rFonts w:ascii="Verdana" w:hAnsi="Verdana" w:cs="Arial"/>
          <w:i/>
          <w:iCs/>
          <w:sz w:val="20"/>
          <w:szCs w:val="20"/>
        </w:rPr>
        <w:t>date</w:t>
      </w:r>
      <w:proofErr w:type="spellEnd"/>
      <w:r w:rsidRPr="000666B9">
        <w:rPr>
          <w:rFonts w:ascii="Verdana" w:hAnsi="Verdana" w:cs="Arial"/>
          <w:i/>
          <w:iCs/>
          <w:sz w:val="20"/>
          <w:szCs w:val="20"/>
        </w:rPr>
        <w:t xml:space="preserve">&gt; - </w:t>
      </w:r>
      <w:r w:rsidRPr="000666B9">
        <w:rPr>
          <w:rFonts w:ascii="Verdana" w:hAnsi="Verdana" w:cs="Arial"/>
          <w:iCs/>
          <w:sz w:val="20"/>
          <w:szCs w:val="20"/>
        </w:rPr>
        <w:t xml:space="preserve">format </w:t>
      </w:r>
      <w:proofErr w:type="spellStart"/>
      <w:r w:rsidRPr="000666B9">
        <w:rPr>
          <w:rFonts w:ascii="Verdana" w:hAnsi="Verdana" w:cs="Arial"/>
          <w:iCs/>
          <w:sz w:val="20"/>
          <w:szCs w:val="20"/>
        </w:rPr>
        <w:t>dd</w:t>
      </w:r>
      <w:proofErr w:type="spellEnd"/>
      <w:r w:rsidRPr="000666B9">
        <w:rPr>
          <w:rFonts w:ascii="Verdana" w:hAnsi="Verdana" w:cs="Arial"/>
          <w:iCs/>
          <w:sz w:val="20"/>
          <w:szCs w:val="20"/>
        </w:rPr>
        <w:t>-mm-</w:t>
      </w:r>
      <w:proofErr w:type="spellStart"/>
      <w:r w:rsidRPr="000666B9">
        <w:rPr>
          <w:rFonts w:ascii="Verdana" w:hAnsi="Verdana" w:cs="Arial"/>
          <w:iCs/>
          <w:sz w:val="20"/>
          <w:szCs w:val="20"/>
        </w:rPr>
        <w:t>yy</w:t>
      </w:r>
      <w:proofErr w:type="spellEnd"/>
      <w:r w:rsidRPr="000666B9">
        <w:rPr>
          <w:rFonts w:ascii="Verdana" w:hAnsi="Verdana" w:cs="Arial"/>
          <w:iCs/>
          <w:sz w:val="20"/>
          <w:szCs w:val="20"/>
        </w:rPr>
        <w:t xml:space="preserve">. No </w:t>
      </w:r>
      <w:proofErr w:type="spellStart"/>
      <w:r w:rsidRPr="000666B9">
        <w:rPr>
          <w:rFonts w:ascii="Verdana" w:hAnsi="Verdana" w:cs="Arial"/>
          <w:iCs/>
          <w:sz w:val="20"/>
          <w:szCs w:val="20"/>
        </w:rPr>
        <w:t>paper</w:t>
      </w:r>
      <w:proofErr w:type="spellEnd"/>
      <w:r w:rsidRPr="000666B9">
        <w:rPr>
          <w:rFonts w:ascii="Verdana" w:hAnsi="Verdana" w:cs="Arial"/>
          <w:iCs/>
          <w:sz w:val="20"/>
          <w:szCs w:val="20"/>
        </w:rPr>
        <w:t xml:space="preserve"> </w:t>
      </w:r>
      <w:proofErr w:type="spellStart"/>
      <w:r w:rsidRPr="000666B9">
        <w:rPr>
          <w:rFonts w:ascii="Verdana" w:hAnsi="Verdana" w:cs="Arial"/>
          <w:iCs/>
          <w:sz w:val="20"/>
          <w:szCs w:val="20"/>
        </w:rPr>
        <w:t>changes</w:t>
      </w:r>
      <w:proofErr w:type="spellEnd"/>
      <w:r w:rsidRPr="000666B9">
        <w:rPr>
          <w:rFonts w:ascii="Verdana" w:hAnsi="Verdana" w:cs="Arial"/>
          <w:iCs/>
          <w:sz w:val="20"/>
          <w:szCs w:val="20"/>
        </w:rPr>
        <w:t xml:space="preserve"> the </w:t>
      </w:r>
      <w:proofErr w:type="spellStart"/>
      <w:r w:rsidRPr="000666B9">
        <w:rPr>
          <w:rFonts w:ascii="Verdana" w:hAnsi="Verdana" w:cs="Arial"/>
          <w:iCs/>
          <w:sz w:val="20"/>
          <w:szCs w:val="20"/>
        </w:rPr>
        <w:t>currency</w:t>
      </w:r>
      <w:proofErr w:type="spellEnd"/>
      <w:r w:rsidRPr="000666B9">
        <w:rPr>
          <w:rFonts w:ascii="Verdana" w:hAnsi="Verdana" w:cs="Arial"/>
          <w:iCs/>
          <w:sz w:val="20"/>
          <w:szCs w:val="20"/>
        </w:rPr>
        <w:t xml:space="preserve"> </w:t>
      </w:r>
      <w:proofErr w:type="spellStart"/>
      <w:r w:rsidRPr="000666B9">
        <w:rPr>
          <w:rFonts w:ascii="Verdana" w:hAnsi="Verdana" w:cs="Arial"/>
          <w:iCs/>
          <w:sz w:val="20"/>
          <w:szCs w:val="20"/>
        </w:rPr>
        <w:t>instantly</w:t>
      </w:r>
      <w:proofErr w:type="spellEnd"/>
      <w:r w:rsidRPr="000666B9">
        <w:rPr>
          <w:rFonts w:ascii="Verdana" w:hAnsi="Verdana" w:cs="Arial"/>
          <w:iCs/>
          <w:sz w:val="20"/>
          <w:szCs w:val="20"/>
        </w:rPr>
        <w:t xml:space="preserve">. </w:t>
      </w:r>
      <w:proofErr w:type="spellStart"/>
      <w:r w:rsidRPr="000666B9">
        <w:rPr>
          <w:rFonts w:ascii="Verdana" w:hAnsi="Verdana" w:cs="Arial"/>
          <w:iCs/>
          <w:sz w:val="20"/>
          <w:szCs w:val="20"/>
        </w:rPr>
        <w:t>If</w:t>
      </w:r>
      <w:proofErr w:type="spellEnd"/>
      <w:r w:rsidRPr="000666B9">
        <w:rPr>
          <w:rFonts w:ascii="Verdana" w:hAnsi="Verdana" w:cs="Arial"/>
          <w:iCs/>
          <w:sz w:val="20"/>
          <w:szCs w:val="20"/>
        </w:rPr>
        <w:t xml:space="preserve"> the </w:t>
      </w:r>
      <w:proofErr w:type="spellStart"/>
      <w:r w:rsidRPr="000666B9">
        <w:rPr>
          <w:rFonts w:ascii="Verdana" w:hAnsi="Verdana" w:cs="Arial"/>
          <w:iCs/>
          <w:sz w:val="20"/>
          <w:szCs w:val="20"/>
        </w:rPr>
        <w:t>date</w:t>
      </w:r>
      <w:proofErr w:type="spellEnd"/>
      <w:r w:rsidRPr="000666B9">
        <w:rPr>
          <w:rFonts w:ascii="Verdana" w:hAnsi="Verdana" w:cs="Arial"/>
          <w:iCs/>
          <w:sz w:val="20"/>
          <w:szCs w:val="20"/>
        </w:rPr>
        <w:t xml:space="preserve"> </w:t>
      </w:r>
      <w:proofErr w:type="spellStart"/>
      <w:r w:rsidRPr="000666B9">
        <w:rPr>
          <w:rFonts w:ascii="Verdana" w:hAnsi="Verdana" w:cs="Arial"/>
          <w:iCs/>
          <w:sz w:val="20"/>
          <w:szCs w:val="20"/>
        </w:rPr>
        <w:t>has</w:t>
      </w:r>
      <w:proofErr w:type="spellEnd"/>
      <w:r w:rsidRPr="000666B9">
        <w:rPr>
          <w:rFonts w:ascii="Verdana" w:hAnsi="Verdana" w:cs="Arial"/>
          <w:iCs/>
          <w:sz w:val="20"/>
          <w:szCs w:val="20"/>
        </w:rPr>
        <w:t xml:space="preserve"> </w:t>
      </w:r>
      <w:proofErr w:type="spellStart"/>
      <w:r w:rsidRPr="000666B9">
        <w:rPr>
          <w:rFonts w:ascii="Verdana" w:hAnsi="Verdana" w:cs="Arial"/>
          <w:iCs/>
          <w:sz w:val="20"/>
          <w:szCs w:val="20"/>
        </w:rPr>
        <w:t>been</w:t>
      </w:r>
      <w:proofErr w:type="spellEnd"/>
      <w:r w:rsidRPr="000666B9">
        <w:rPr>
          <w:rFonts w:ascii="Verdana" w:hAnsi="Verdana" w:cs="Arial"/>
          <w:iCs/>
          <w:sz w:val="20"/>
          <w:szCs w:val="20"/>
        </w:rPr>
        <w:t xml:space="preserve"> </w:t>
      </w:r>
      <w:proofErr w:type="spellStart"/>
      <w:r w:rsidRPr="000666B9">
        <w:rPr>
          <w:rFonts w:ascii="Verdana" w:hAnsi="Verdana" w:cs="Arial"/>
          <w:iCs/>
          <w:sz w:val="20"/>
          <w:szCs w:val="20"/>
        </w:rPr>
        <w:t>given</w:t>
      </w:r>
      <w:proofErr w:type="spellEnd"/>
      <w:r w:rsidRPr="000666B9">
        <w:rPr>
          <w:rFonts w:ascii="Verdana" w:hAnsi="Verdana" w:cs="Arial"/>
          <w:iCs/>
          <w:sz w:val="20"/>
          <w:szCs w:val="20"/>
        </w:rPr>
        <w:t xml:space="preserve">, the </w:t>
      </w:r>
      <w:proofErr w:type="spellStart"/>
      <w:r w:rsidRPr="000666B9">
        <w:rPr>
          <w:rFonts w:ascii="Verdana" w:hAnsi="Verdana" w:cs="Arial"/>
          <w:iCs/>
          <w:sz w:val="20"/>
          <w:szCs w:val="20"/>
        </w:rPr>
        <w:t>change</w:t>
      </w:r>
      <w:proofErr w:type="spellEnd"/>
      <w:r w:rsidRPr="000666B9">
        <w:rPr>
          <w:rFonts w:ascii="Verdana" w:hAnsi="Verdana" w:cs="Arial"/>
          <w:iCs/>
          <w:sz w:val="20"/>
          <w:szCs w:val="20"/>
        </w:rPr>
        <w:t xml:space="preserve"> </w:t>
      </w:r>
      <w:proofErr w:type="spellStart"/>
      <w:r w:rsidRPr="000666B9">
        <w:rPr>
          <w:rFonts w:ascii="Verdana" w:hAnsi="Verdana" w:cs="Arial"/>
          <w:iCs/>
          <w:sz w:val="20"/>
          <w:szCs w:val="20"/>
        </w:rPr>
        <w:t>will</w:t>
      </w:r>
      <w:proofErr w:type="spellEnd"/>
      <w:r w:rsidRPr="000666B9">
        <w:rPr>
          <w:rFonts w:ascii="Verdana" w:hAnsi="Verdana" w:cs="Arial"/>
          <w:iCs/>
          <w:sz w:val="20"/>
          <w:szCs w:val="20"/>
        </w:rPr>
        <w:t xml:space="preserve"> be </w:t>
      </w:r>
      <w:proofErr w:type="spellStart"/>
      <w:r w:rsidRPr="000666B9">
        <w:rPr>
          <w:rFonts w:ascii="Verdana" w:hAnsi="Verdana" w:cs="Arial"/>
          <w:iCs/>
          <w:sz w:val="20"/>
          <w:szCs w:val="20"/>
        </w:rPr>
        <w:t>made</w:t>
      </w:r>
      <w:proofErr w:type="spellEnd"/>
      <w:r w:rsidRPr="000666B9">
        <w:rPr>
          <w:rFonts w:ascii="Verdana" w:hAnsi="Verdana" w:cs="Arial"/>
          <w:iCs/>
          <w:sz w:val="20"/>
          <w:szCs w:val="20"/>
        </w:rPr>
        <w:t xml:space="preserve"> </w:t>
      </w:r>
      <w:proofErr w:type="spellStart"/>
      <w:r w:rsidRPr="000666B9">
        <w:rPr>
          <w:rFonts w:ascii="Verdana" w:hAnsi="Verdana" w:cs="Arial"/>
          <w:iCs/>
          <w:sz w:val="20"/>
          <w:szCs w:val="20"/>
        </w:rPr>
        <w:t>automatically</w:t>
      </w:r>
      <w:proofErr w:type="spellEnd"/>
      <w:r w:rsidRPr="000666B9">
        <w:rPr>
          <w:rFonts w:ascii="Verdana" w:hAnsi="Verdana" w:cs="Arial"/>
          <w:iCs/>
          <w:sz w:val="20"/>
          <w:szCs w:val="20"/>
        </w:rPr>
        <w:t xml:space="preserve">, as </w:t>
      </w:r>
      <w:proofErr w:type="spellStart"/>
      <w:r w:rsidRPr="000666B9">
        <w:rPr>
          <w:rFonts w:ascii="Verdana" w:hAnsi="Verdana" w:cs="Arial"/>
          <w:iCs/>
          <w:sz w:val="20"/>
          <w:szCs w:val="20"/>
        </w:rPr>
        <w:t>soon</w:t>
      </w:r>
      <w:proofErr w:type="spellEnd"/>
      <w:r w:rsidRPr="000666B9">
        <w:rPr>
          <w:rFonts w:ascii="Verdana" w:hAnsi="Verdana" w:cs="Arial"/>
          <w:iCs/>
          <w:sz w:val="20"/>
          <w:szCs w:val="20"/>
        </w:rPr>
        <w:t xml:space="preserve"> as the </w:t>
      </w:r>
      <w:proofErr w:type="spellStart"/>
      <w:r w:rsidRPr="000666B9">
        <w:rPr>
          <w:rFonts w:ascii="Verdana" w:hAnsi="Verdana" w:cs="Arial"/>
          <w:iCs/>
          <w:sz w:val="20"/>
          <w:szCs w:val="20"/>
        </w:rPr>
        <w:t>given</w:t>
      </w:r>
      <w:proofErr w:type="spellEnd"/>
      <w:r w:rsidRPr="000666B9">
        <w:rPr>
          <w:rFonts w:ascii="Verdana" w:hAnsi="Verdana" w:cs="Arial"/>
          <w:iCs/>
          <w:sz w:val="20"/>
          <w:szCs w:val="20"/>
        </w:rPr>
        <w:t xml:space="preserve"> </w:t>
      </w:r>
      <w:proofErr w:type="spellStart"/>
      <w:r w:rsidRPr="000666B9">
        <w:rPr>
          <w:rFonts w:ascii="Verdana" w:hAnsi="Verdana" w:cs="Arial"/>
          <w:iCs/>
          <w:sz w:val="20"/>
          <w:szCs w:val="20"/>
        </w:rPr>
        <w:t>day</w:t>
      </w:r>
      <w:proofErr w:type="spellEnd"/>
      <w:r w:rsidRPr="000666B9">
        <w:rPr>
          <w:rFonts w:ascii="Verdana" w:hAnsi="Verdana" w:cs="Arial"/>
          <w:iCs/>
          <w:sz w:val="20"/>
          <w:szCs w:val="20"/>
        </w:rPr>
        <w:t xml:space="preserve"> </w:t>
      </w:r>
      <w:proofErr w:type="spellStart"/>
      <w:r w:rsidRPr="000666B9">
        <w:rPr>
          <w:rFonts w:ascii="Verdana" w:hAnsi="Verdana" w:cs="Arial"/>
          <w:iCs/>
          <w:sz w:val="20"/>
          <w:szCs w:val="20"/>
        </w:rPr>
        <w:t>conditions</w:t>
      </w:r>
      <w:proofErr w:type="spellEnd"/>
      <w:r w:rsidRPr="000666B9">
        <w:rPr>
          <w:rFonts w:ascii="Verdana" w:hAnsi="Verdana" w:cs="Arial"/>
          <w:iCs/>
          <w:sz w:val="20"/>
          <w:szCs w:val="20"/>
        </w:rPr>
        <w:t xml:space="preserve"> </w:t>
      </w:r>
      <w:proofErr w:type="spellStart"/>
      <w:r w:rsidRPr="000666B9">
        <w:rPr>
          <w:rFonts w:ascii="Verdana" w:hAnsi="Verdana" w:cs="Arial"/>
          <w:iCs/>
          <w:sz w:val="20"/>
          <w:szCs w:val="20"/>
        </w:rPr>
        <w:t>are</w:t>
      </w:r>
      <w:proofErr w:type="spellEnd"/>
      <w:r w:rsidRPr="000666B9">
        <w:rPr>
          <w:rFonts w:ascii="Verdana" w:hAnsi="Verdana" w:cs="Arial"/>
          <w:iCs/>
          <w:sz w:val="20"/>
          <w:szCs w:val="20"/>
        </w:rPr>
        <w:t xml:space="preserve"> met: </w:t>
      </w:r>
      <w:proofErr w:type="spellStart"/>
      <w:r w:rsidRPr="000666B9">
        <w:rPr>
          <w:rFonts w:ascii="Verdana" w:hAnsi="Verdana" w:cs="Arial"/>
          <w:iCs/>
          <w:sz w:val="20"/>
          <w:szCs w:val="20"/>
        </w:rPr>
        <w:t>closed</w:t>
      </w:r>
      <w:proofErr w:type="spellEnd"/>
      <w:r w:rsidRPr="000666B9">
        <w:rPr>
          <w:rFonts w:ascii="Verdana" w:hAnsi="Verdana" w:cs="Arial"/>
          <w:iCs/>
          <w:sz w:val="20"/>
          <w:szCs w:val="20"/>
        </w:rPr>
        <w:t xml:space="preserve"> </w:t>
      </w:r>
      <w:proofErr w:type="spellStart"/>
      <w:r w:rsidRPr="000666B9">
        <w:rPr>
          <w:rFonts w:ascii="Verdana" w:hAnsi="Verdana" w:cs="Arial"/>
          <w:iCs/>
          <w:sz w:val="20"/>
          <w:szCs w:val="20"/>
        </w:rPr>
        <w:t>sales</w:t>
      </w:r>
      <w:proofErr w:type="spellEnd"/>
      <w:r w:rsidRPr="000666B9">
        <w:rPr>
          <w:rFonts w:ascii="Verdana" w:hAnsi="Verdana" w:cs="Arial"/>
          <w:iCs/>
          <w:sz w:val="20"/>
          <w:szCs w:val="20"/>
        </w:rPr>
        <w:t xml:space="preserve"> period, </w:t>
      </w:r>
      <w:proofErr w:type="spellStart"/>
      <w:r w:rsidRPr="000666B9">
        <w:rPr>
          <w:rFonts w:ascii="Verdana" w:hAnsi="Verdana" w:cs="Arial"/>
          <w:iCs/>
          <w:sz w:val="20"/>
          <w:szCs w:val="20"/>
        </w:rPr>
        <w:t>all</w:t>
      </w:r>
      <w:proofErr w:type="spellEnd"/>
      <w:r w:rsidRPr="000666B9">
        <w:rPr>
          <w:rFonts w:ascii="Verdana" w:hAnsi="Verdana" w:cs="Arial"/>
          <w:iCs/>
          <w:sz w:val="20"/>
          <w:szCs w:val="20"/>
        </w:rPr>
        <w:t xml:space="preserve"> </w:t>
      </w:r>
      <w:proofErr w:type="spellStart"/>
      <w:r w:rsidRPr="000666B9">
        <w:rPr>
          <w:rFonts w:ascii="Verdana" w:hAnsi="Verdana" w:cs="Arial"/>
          <w:iCs/>
          <w:sz w:val="20"/>
          <w:szCs w:val="20"/>
        </w:rPr>
        <w:t>printouts</w:t>
      </w:r>
      <w:proofErr w:type="spellEnd"/>
      <w:r w:rsidRPr="000666B9">
        <w:rPr>
          <w:rFonts w:ascii="Verdana" w:hAnsi="Verdana" w:cs="Arial"/>
          <w:iCs/>
          <w:sz w:val="20"/>
          <w:szCs w:val="20"/>
        </w:rPr>
        <w:t xml:space="preserve"> </w:t>
      </w:r>
      <w:proofErr w:type="spellStart"/>
      <w:r w:rsidRPr="000666B9">
        <w:rPr>
          <w:rFonts w:ascii="Verdana" w:hAnsi="Verdana" w:cs="Arial"/>
          <w:iCs/>
          <w:sz w:val="20"/>
          <w:szCs w:val="20"/>
        </w:rPr>
        <w:t>closed</w:t>
      </w:r>
      <w:proofErr w:type="spellEnd"/>
      <w:r w:rsidRPr="000666B9">
        <w:rPr>
          <w:rFonts w:ascii="Verdana" w:hAnsi="Verdana" w:cs="Arial"/>
          <w:iCs/>
          <w:sz w:val="20"/>
          <w:szCs w:val="20"/>
        </w:rPr>
        <w:t>.</w:t>
      </w:r>
    </w:p>
    <w:p w14:paraId="245DC40D" w14:textId="77777777" w:rsidR="00431DC0" w:rsidRPr="0028446B" w:rsidRDefault="00431DC0" w:rsidP="00700491">
      <w:pPr>
        <w:pStyle w:val="Akapitzlist"/>
        <w:numPr>
          <w:ilvl w:val="0"/>
          <w:numId w:val="37"/>
        </w:numPr>
        <w:tabs>
          <w:tab w:val="center" w:pos="4896"/>
          <w:tab w:val="left" w:pos="9149"/>
        </w:tabs>
        <w:ind w:left="360"/>
        <w:jc w:val="both"/>
        <w:rPr>
          <w:rFonts w:ascii="Verdana" w:hAnsi="Verdana" w:cs="Arial"/>
          <w:sz w:val="20"/>
          <w:szCs w:val="20"/>
        </w:rPr>
      </w:pPr>
      <w:r w:rsidRPr="0028446B">
        <w:rPr>
          <w:rFonts w:ascii="Verdana" w:hAnsi="Verdana" w:cs="Arial"/>
          <w:i/>
          <w:iCs/>
          <w:sz w:val="20"/>
          <w:szCs w:val="20"/>
        </w:rPr>
        <w:t>&lt;</w:t>
      </w:r>
      <w:proofErr w:type="spellStart"/>
      <w:r>
        <w:rPr>
          <w:rFonts w:ascii="Verdana" w:hAnsi="Verdana" w:cs="Arial"/>
          <w:i/>
          <w:iCs/>
          <w:sz w:val="20"/>
          <w:szCs w:val="20"/>
        </w:rPr>
        <w:t>hour</w:t>
      </w:r>
      <w:proofErr w:type="spellEnd"/>
      <w:r w:rsidRPr="0028446B">
        <w:rPr>
          <w:rFonts w:ascii="Verdana" w:hAnsi="Verdana" w:cs="Arial"/>
          <w:i/>
          <w:iCs/>
          <w:sz w:val="20"/>
          <w:szCs w:val="20"/>
        </w:rPr>
        <w:t>&gt;</w:t>
      </w:r>
      <w:r w:rsidRPr="0028446B">
        <w:rPr>
          <w:rFonts w:ascii="Verdana" w:hAnsi="Verdana" w:cs="Arial"/>
          <w:sz w:val="20"/>
          <w:szCs w:val="20"/>
        </w:rPr>
        <w:t xml:space="preserve"> - format </w:t>
      </w:r>
      <w:proofErr w:type="spellStart"/>
      <w:r w:rsidRPr="0028446B">
        <w:rPr>
          <w:rFonts w:ascii="Verdana" w:hAnsi="Verdana" w:cs="Arial"/>
          <w:sz w:val="20"/>
          <w:szCs w:val="20"/>
        </w:rPr>
        <w:t>hh</w:t>
      </w:r>
      <w:proofErr w:type="spellEnd"/>
      <w:r w:rsidRPr="0028446B">
        <w:rPr>
          <w:rFonts w:ascii="Verdana" w:hAnsi="Verdana" w:cs="Arial"/>
          <w:sz w:val="20"/>
          <w:szCs w:val="20"/>
        </w:rPr>
        <w:t xml:space="preserve">-mm. </w:t>
      </w:r>
      <w:proofErr w:type="spellStart"/>
      <w:r>
        <w:rPr>
          <w:rFonts w:ascii="Verdana" w:hAnsi="Verdana" w:cs="Arial"/>
          <w:sz w:val="20"/>
          <w:szCs w:val="20"/>
        </w:rPr>
        <w:t>Sets</w:t>
      </w:r>
      <w:proofErr w:type="spellEnd"/>
      <w:r>
        <w:rPr>
          <w:rFonts w:ascii="Verdana" w:hAnsi="Verdana" w:cs="Arial"/>
          <w:sz w:val="20"/>
          <w:szCs w:val="20"/>
        </w:rPr>
        <w:t xml:space="preserve"> the </w:t>
      </w:r>
      <w:proofErr w:type="spellStart"/>
      <w:r>
        <w:rPr>
          <w:rFonts w:ascii="Verdana" w:hAnsi="Verdana" w:cs="Arial"/>
          <w:sz w:val="20"/>
          <w:szCs w:val="20"/>
        </w:rPr>
        <w:t>time</w:t>
      </w:r>
      <w:proofErr w:type="spellEnd"/>
      <w:r>
        <w:rPr>
          <w:rFonts w:ascii="Verdana" w:hAnsi="Verdana" w:cs="Arial"/>
          <w:sz w:val="20"/>
          <w:szCs w:val="20"/>
        </w:rPr>
        <w:t xml:space="preserve"> of </w:t>
      </w:r>
      <w:proofErr w:type="spellStart"/>
      <w:r>
        <w:rPr>
          <w:rFonts w:ascii="Verdana" w:hAnsi="Verdana" w:cs="Arial"/>
          <w:sz w:val="20"/>
          <w:szCs w:val="20"/>
        </w:rPr>
        <w:t>change</w:t>
      </w:r>
      <w:proofErr w:type="spellEnd"/>
      <w:r w:rsidRPr="0028446B">
        <w:rPr>
          <w:rFonts w:ascii="Verdana" w:hAnsi="Verdana" w:cs="Arial"/>
          <w:sz w:val="20"/>
          <w:szCs w:val="20"/>
        </w:rPr>
        <w:t xml:space="preserve">. </w:t>
      </w:r>
      <w:r>
        <w:rPr>
          <w:rFonts w:ascii="Verdana" w:hAnsi="Verdana" w:cs="Arial"/>
          <w:sz w:val="20"/>
          <w:szCs w:val="20"/>
        </w:rPr>
        <w:t xml:space="preserve">No </w:t>
      </w:r>
      <w:proofErr w:type="spellStart"/>
      <w:r>
        <w:rPr>
          <w:rFonts w:ascii="Verdana" w:hAnsi="Verdana" w:cs="Arial"/>
          <w:sz w:val="20"/>
          <w:szCs w:val="20"/>
        </w:rPr>
        <w:t>parameter</w:t>
      </w:r>
      <w:proofErr w:type="spellEnd"/>
      <w:r>
        <w:rPr>
          <w:rFonts w:ascii="Verdana" w:hAnsi="Verdana" w:cs="Arial"/>
          <w:sz w:val="20"/>
          <w:szCs w:val="20"/>
        </w:rPr>
        <w:t xml:space="preserve"> </w:t>
      </w:r>
      <w:proofErr w:type="spellStart"/>
      <w:r>
        <w:rPr>
          <w:rFonts w:ascii="Verdana" w:hAnsi="Verdana" w:cs="Arial"/>
          <w:sz w:val="20"/>
          <w:szCs w:val="20"/>
        </w:rPr>
        <w:t>is</w:t>
      </w:r>
      <w:proofErr w:type="spellEnd"/>
      <w:r>
        <w:rPr>
          <w:rFonts w:ascii="Verdana" w:hAnsi="Verdana" w:cs="Arial"/>
          <w:sz w:val="20"/>
          <w:szCs w:val="20"/>
        </w:rPr>
        <w:t xml:space="preserve"> </w:t>
      </w:r>
      <w:r w:rsidRPr="0028446B">
        <w:rPr>
          <w:rFonts w:ascii="Verdana" w:hAnsi="Verdana" w:cs="Arial"/>
          <w:sz w:val="20"/>
          <w:szCs w:val="20"/>
        </w:rPr>
        <w:t>00:00</w:t>
      </w:r>
      <w:r>
        <w:rPr>
          <w:rFonts w:ascii="Verdana" w:hAnsi="Verdana" w:cs="Arial"/>
          <w:sz w:val="20"/>
          <w:szCs w:val="20"/>
        </w:rPr>
        <w:t xml:space="preserve"> as </w:t>
      </w:r>
      <w:proofErr w:type="spellStart"/>
      <w:r>
        <w:rPr>
          <w:rFonts w:ascii="Verdana" w:hAnsi="Verdana" w:cs="Arial"/>
          <w:sz w:val="20"/>
          <w:szCs w:val="20"/>
        </w:rPr>
        <w:t>default</w:t>
      </w:r>
      <w:proofErr w:type="spellEnd"/>
      <w:r>
        <w:rPr>
          <w:rFonts w:ascii="Verdana" w:hAnsi="Verdana" w:cs="Arial"/>
          <w:sz w:val="20"/>
          <w:szCs w:val="20"/>
        </w:rPr>
        <w:t>.</w:t>
      </w:r>
    </w:p>
    <w:p w14:paraId="3C36FAF1" w14:textId="77777777" w:rsidR="00431DC0" w:rsidRPr="00EF19F1" w:rsidRDefault="00431DC0" w:rsidP="00700491">
      <w:pPr>
        <w:pStyle w:val="Akapitzlist"/>
        <w:numPr>
          <w:ilvl w:val="0"/>
          <w:numId w:val="37"/>
        </w:numPr>
        <w:tabs>
          <w:tab w:val="center" w:pos="4896"/>
          <w:tab w:val="left" w:pos="9149"/>
        </w:tabs>
        <w:ind w:left="360"/>
        <w:jc w:val="both"/>
        <w:rPr>
          <w:rFonts w:ascii="Verdana" w:hAnsi="Verdana" w:cs="Arial"/>
          <w:i/>
          <w:iCs/>
          <w:sz w:val="20"/>
          <w:szCs w:val="20"/>
        </w:rPr>
      </w:pPr>
      <w:r w:rsidRPr="0028446B">
        <w:rPr>
          <w:rFonts w:ascii="Verdana" w:hAnsi="Verdana" w:cs="Arial"/>
          <w:i/>
          <w:iCs/>
          <w:sz w:val="20"/>
          <w:szCs w:val="20"/>
        </w:rPr>
        <w:t>&lt;</w:t>
      </w:r>
      <w:proofErr w:type="spellStart"/>
      <w:r>
        <w:rPr>
          <w:rFonts w:ascii="Verdana" w:hAnsi="Verdana" w:cs="Arial"/>
          <w:i/>
          <w:iCs/>
          <w:sz w:val="20"/>
          <w:szCs w:val="20"/>
        </w:rPr>
        <w:t>currency</w:t>
      </w:r>
      <w:proofErr w:type="spellEnd"/>
      <w:r w:rsidRPr="0028446B">
        <w:rPr>
          <w:rFonts w:ascii="Verdana" w:hAnsi="Verdana" w:cs="Arial"/>
          <w:i/>
          <w:iCs/>
          <w:sz w:val="20"/>
          <w:szCs w:val="20"/>
        </w:rPr>
        <w:t>&gt;</w:t>
      </w:r>
      <w:r w:rsidRPr="00EF19F1">
        <w:rPr>
          <w:rFonts w:ascii="Verdana" w:hAnsi="Verdana" w:cs="Arial"/>
          <w:i/>
          <w:iCs/>
          <w:sz w:val="20"/>
          <w:szCs w:val="20"/>
        </w:rPr>
        <w:t xml:space="preserve"> </w:t>
      </w:r>
      <w:r w:rsidRPr="00EF19F1">
        <w:rPr>
          <w:rFonts w:ascii="Verdana" w:hAnsi="Verdana" w:cs="Arial"/>
          <w:iCs/>
          <w:sz w:val="20"/>
          <w:szCs w:val="20"/>
        </w:rPr>
        <w:t xml:space="preserve">- </w:t>
      </w:r>
      <w:proofErr w:type="spellStart"/>
      <w:r w:rsidRPr="00EF19F1">
        <w:rPr>
          <w:rFonts w:ascii="Verdana" w:hAnsi="Verdana" w:cs="Arial"/>
          <w:iCs/>
          <w:sz w:val="20"/>
          <w:szCs w:val="20"/>
        </w:rPr>
        <w:t>three-letter</w:t>
      </w:r>
      <w:proofErr w:type="spellEnd"/>
      <w:r w:rsidRPr="00EF19F1">
        <w:rPr>
          <w:rFonts w:ascii="Verdana" w:hAnsi="Verdana" w:cs="Arial"/>
          <w:iCs/>
          <w:sz w:val="20"/>
          <w:szCs w:val="20"/>
        </w:rPr>
        <w:t xml:space="preserve"> </w:t>
      </w:r>
      <w:proofErr w:type="spellStart"/>
      <w:r w:rsidRPr="00EF19F1">
        <w:rPr>
          <w:rFonts w:ascii="Verdana" w:hAnsi="Verdana" w:cs="Arial"/>
          <w:iCs/>
          <w:sz w:val="20"/>
          <w:szCs w:val="20"/>
        </w:rPr>
        <w:t>currency</w:t>
      </w:r>
      <w:proofErr w:type="spellEnd"/>
      <w:r w:rsidRPr="00EF19F1">
        <w:rPr>
          <w:rFonts w:ascii="Verdana" w:hAnsi="Verdana" w:cs="Arial"/>
          <w:iCs/>
          <w:sz w:val="20"/>
          <w:szCs w:val="20"/>
        </w:rPr>
        <w:t xml:space="preserve"> </w:t>
      </w:r>
      <w:proofErr w:type="spellStart"/>
      <w:r w:rsidRPr="00EF19F1">
        <w:rPr>
          <w:rFonts w:ascii="Verdana" w:hAnsi="Verdana" w:cs="Arial"/>
          <w:iCs/>
          <w:sz w:val="20"/>
          <w:szCs w:val="20"/>
        </w:rPr>
        <w:t>code</w:t>
      </w:r>
      <w:proofErr w:type="spellEnd"/>
      <w:r w:rsidRPr="00EF19F1">
        <w:rPr>
          <w:rFonts w:ascii="Verdana" w:hAnsi="Verdana" w:cs="Arial"/>
          <w:iCs/>
          <w:sz w:val="20"/>
          <w:szCs w:val="20"/>
        </w:rPr>
        <w:t xml:space="preserve">: PLN, EUR, </w:t>
      </w:r>
      <w:proofErr w:type="spellStart"/>
      <w:r w:rsidRPr="00EF19F1">
        <w:rPr>
          <w:rFonts w:ascii="Verdana" w:hAnsi="Verdana" w:cs="Arial"/>
          <w:iCs/>
          <w:sz w:val="20"/>
          <w:szCs w:val="20"/>
        </w:rPr>
        <w:t>e.t.c</w:t>
      </w:r>
      <w:proofErr w:type="spellEnd"/>
      <w:r w:rsidRPr="00EF19F1">
        <w:rPr>
          <w:rFonts w:ascii="Verdana" w:hAnsi="Verdana" w:cs="Arial"/>
          <w:i/>
          <w:iCs/>
          <w:sz w:val="20"/>
          <w:szCs w:val="20"/>
        </w:rPr>
        <w:t>.</w:t>
      </w:r>
    </w:p>
    <w:p w14:paraId="2445CFB0" w14:textId="77777777" w:rsidR="00431DC0" w:rsidRPr="00EF19F1" w:rsidRDefault="00431DC0" w:rsidP="00700491">
      <w:pPr>
        <w:pStyle w:val="Akapitzlist"/>
        <w:numPr>
          <w:ilvl w:val="0"/>
          <w:numId w:val="37"/>
        </w:numPr>
        <w:tabs>
          <w:tab w:val="center" w:pos="4896"/>
          <w:tab w:val="left" w:pos="9149"/>
        </w:tabs>
        <w:ind w:left="360"/>
        <w:jc w:val="both"/>
        <w:rPr>
          <w:rFonts w:ascii="Verdana" w:hAnsi="Verdana" w:cs="Arial"/>
          <w:i/>
          <w:iCs/>
          <w:sz w:val="20"/>
          <w:szCs w:val="20"/>
        </w:rPr>
      </w:pPr>
      <w:r w:rsidRPr="0028446B">
        <w:rPr>
          <w:rFonts w:ascii="Verdana" w:hAnsi="Verdana" w:cs="Arial"/>
          <w:i/>
          <w:iCs/>
          <w:sz w:val="20"/>
          <w:szCs w:val="20"/>
        </w:rPr>
        <w:t>&lt;</w:t>
      </w:r>
      <w:proofErr w:type="spellStart"/>
      <w:r>
        <w:rPr>
          <w:rFonts w:ascii="Verdana" w:hAnsi="Verdana" w:cs="Arial"/>
          <w:i/>
          <w:iCs/>
          <w:sz w:val="20"/>
          <w:szCs w:val="20"/>
        </w:rPr>
        <w:t>rounding</w:t>
      </w:r>
      <w:proofErr w:type="spellEnd"/>
      <w:r w:rsidRPr="0028446B">
        <w:rPr>
          <w:rFonts w:ascii="Verdana" w:hAnsi="Verdana" w:cs="Arial"/>
          <w:i/>
          <w:iCs/>
          <w:sz w:val="20"/>
          <w:szCs w:val="20"/>
        </w:rPr>
        <w:t>&gt;</w:t>
      </w:r>
      <w:r w:rsidRPr="00EF19F1">
        <w:rPr>
          <w:rFonts w:ascii="Verdana" w:hAnsi="Verdana" w:cs="Arial"/>
          <w:i/>
          <w:iCs/>
          <w:sz w:val="20"/>
          <w:szCs w:val="20"/>
        </w:rPr>
        <w:t xml:space="preserve"> </w:t>
      </w:r>
      <w:r w:rsidRPr="00EF19F1">
        <w:rPr>
          <w:rFonts w:ascii="Verdana" w:hAnsi="Verdana" w:cs="Arial"/>
          <w:iCs/>
          <w:sz w:val="20"/>
          <w:szCs w:val="20"/>
        </w:rPr>
        <w:t xml:space="preserve">- </w:t>
      </w:r>
      <w:proofErr w:type="spellStart"/>
      <w:r w:rsidRPr="00EF19F1">
        <w:rPr>
          <w:rFonts w:ascii="Verdana" w:hAnsi="Verdana" w:cs="Arial"/>
          <w:iCs/>
          <w:sz w:val="20"/>
          <w:szCs w:val="20"/>
        </w:rPr>
        <w:t>number</w:t>
      </w:r>
      <w:proofErr w:type="spellEnd"/>
      <w:r w:rsidRPr="00EF19F1">
        <w:rPr>
          <w:rFonts w:ascii="Verdana" w:hAnsi="Verdana" w:cs="Arial"/>
          <w:iCs/>
          <w:sz w:val="20"/>
          <w:szCs w:val="20"/>
        </w:rPr>
        <w:t xml:space="preserve"> of </w:t>
      </w:r>
      <w:proofErr w:type="spellStart"/>
      <w:r w:rsidRPr="00EF19F1">
        <w:rPr>
          <w:rFonts w:ascii="Verdana" w:hAnsi="Verdana" w:cs="Arial"/>
          <w:iCs/>
          <w:sz w:val="20"/>
          <w:szCs w:val="20"/>
        </w:rPr>
        <w:t>decimal</w:t>
      </w:r>
      <w:proofErr w:type="spellEnd"/>
      <w:r w:rsidRPr="00EF19F1">
        <w:rPr>
          <w:rFonts w:ascii="Verdana" w:hAnsi="Verdana" w:cs="Arial"/>
          <w:iCs/>
          <w:sz w:val="20"/>
          <w:szCs w:val="20"/>
        </w:rPr>
        <w:t xml:space="preserve"> </w:t>
      </w:r>
      <w:proofErr w:type="spellStart"/>
      <w:r w:rsidRPr="00EF19F1">
        <w:rPr>
          <w:rFonts w:ascii="Verdana" w:hAnsi="Verdana" w:cs="Arial"/>
          <w:iCs/>
          <w:sz w:val="20"/>
          <w:szCs w:val="20"/>
        </w:rPr>
        <w:t>places</w:t>
      </w:r>
      <w:proofErr w:type="spellEnd"/>
      <w:r w:rsidRPr="00EF19F1">
        <w:rPr>
          <w:rFonts w:ascii="Verdana" w:hAnsi="Verdana" w:cs="Arial"/>
          <w:iCs/>
          <w:sz w:val="20"/>
          <w:szCs w:val="20"/>
        </w:rPr>
        <w:t xml:space="preserve">, -2 </w:t>
      </w:r>
      <w:proofErr w:type="spellStart"/>
      <w:r w:rsidRPr="00EF19F1">
        <w:rPr>
          <w:rFonts w:ascii="Verdana" w:hAnsi="Verdana" w:cs="Arial"/>
          <w:iCs/>
          <w:sz w:val="20"/>
          <w:szCs w:val="20"/>
        </w:rPr>
        <w:t>means</w:t>
      </w:r>
      <w:proofErr w:type="spellEnd"/>
      <w:r w:rsidRPr="00EF19F1">
        <w:rPr>
          <w:rFonts w:ascii="Verdana" w:hAnsi="Verdana" w:cs="Arial"/>
          <w:iCs/>
          <w:sz w:val="20"/>
          <w:szCs w:val="20"/>
        </w:rPr>
        <w:t xml:space="preserve"> </w:t>
      </w:r>
      <w:proofErr w:type="spellStart"/>
      <w:r w:rsidRPr="00EF19F1">
        <w:rPr>
          <w:rFonts w:ascii="Verdana" w:hAnsi="Verdana" w:cs="Arial"/>
          <w:iCs/>
          <w:sz w:val="20"/>
          <w:szCs w:val="20"/>
        </w:rPr>
        <w:t>rounding</w:t>
      </w:r>
      <w:proofErr w:type="spellEnd"/>
      <w:r w:rsidRPr="00EF19F1">
        <w:rPr>
          <w:rFonts w:ascii="Verdana" w:hAnsi="Verdana" w:cs="Arial"/>
          <w:iCs/>
          <w:sz w:val="20"/>
          <w:szCs w:val="20"/>
        </w:rPr>
        <w:t xml:space="preserve"> to 0.01.</w:t>
      </w:r>
    </w:p>
    <w:p w14:paraId="253D4823" w14:textId="77777777" w:rsidR="00431DC0" w:rsidRPr="0028446B" w:rsidRDefault="00431DC0" w:rsidP="00431DC0">
      <w:pPr>
        <w:pStyle w:val="Notes"/>
      </w:pPr>
    </w:p>
    <w:p w14:paraId="3B053F35" w14:textId="77777777" w:rsidR="00431DC0" w:rsidRPr="0028446B" w:rsidRDefault="00431DC0" w:rsidP="00431DC0">
      <w:pPr>
        <w:pStyle w:val="Notes"/>
      </w:pPr>
      <w:proofErr w:type="spellStart"/>
      <w:r>
        <w:t>Acceptance</w:t>
      </w:r>
      <w:proofErr w:type="spellEnd"/>
      <w:r>
        <w:t xml:space="preserve"> </w:t>
      </w:r>
      <w:proofErr w:type="spellStart"/>
      <w:r>
        <w:t>conditions</w:t>
      </w:r>
      <w:proofErr w:type="spellEnd"/>
    </w:p>
    <w:p w14:paraId="53569B96" w14:textId="77777777" w:rsidR="00431DC0" w:rsidRPr="0028446B" w:rsidRDefault="00431DC0" w:rsidP="00700491">
      <w:pPr>
        <w:pStyle w:val="Indeks"/>
        <w:numPr>
          <w:ilvl w:val="0"/>
          <w:numId w:val="126"/>
        </w:numPr>
        <w:suppressLineNumbers w:val="0"/>
        <w:tabs>
          <w:tab w:val="center" w:pos="5256"/>
          <w:tab w:val="left" w:pos="9509"/>
        </w:tabs>
        <w:ind w:left="360"/>
        <w:rPr>
          <w:rFonts w:cs="Times New Roman"/>
        </w:rPr>
      </w:pPr>
      <w:proofErr w:type="spellStart"/>
      <w:r>
        <w:rPr>
          <w:rFonts w:cs="Times New Roman"/>
        </w:rPr>
        <w:t>Neutral</w:t>
      </w:r>
      <w:proofErr w:type="spellEnd"/>
      <w:r>
        <w:rPr>
          <w:rFonts w:cs="Times New Roman"/>
        </w:rPr>
        <w:t xml:space="preserve"> </w:t>
      </w:r>
      <w:proofErr w:type="spellStart"/>
      <w:r>
        <w:rPr>
          <w:rFonts w:cs="Times New Roman"/>
        </w:rPr>
        <w:t>or</w:t>
      </w:r>
      <w:proofErr w:type="spellEnd"/>
      <w:r>
        <w:rPr>
          <w:rFonts w:cs="Times New Roman"/>
        </w:rPr>
        <w:t xml:space="preserve"> not </w:t>
      </w:r>
      <w:proofErr w:type="spellStart"/>
      <w:r>
        <w:rPr>
          <w:rFonts w:cs="Times New Roman"/>
        </w:rPr>
        <w:t>initialized</w:t>
      </w:r>
      <w:proofErr w:type="spellEnd"/>
    </w:p>
    <w:p w14:paraId="3C9BA056" w14:textId="77777777" w:rsidR="00431DC0" w:rsidRDefault="00431DC0" w:rsidP="00700491">
      <w:pPr>
        <w:pStyle w:val="Akapitzlist"/>
        <w:numPr>
          <w:ilvl w:val="0"/>
          <w:numId w:val="126"/>
        </w:numPr>
        <w:ind w:left="360"/>
        <w:jc w:val="both"/>
        <w:rPr>
          <w:rFonts w:ascii="Verdana" w:hAnsi="Verdana"/>
          <w:sz w:val="20"/>
          <w:szCs w:val="20"/>
        </w:rPr>
      </w:pPr>
      <w:r>
        <w:rPr>
          <w:rFonts w:ascii="Verdana" w:hAnsi="Verdana"/>
          <w:sz w:val="20"/>
          <w:szCs w:val="20"/>
        </w:rPr>
        <w:t xml:space="preserve">Post </w:t>
      </w:r>
      <w:proofErr w:type="spellStart"/>
      <w:r>
        <w:rPr>
          <w:rFonts w:ascii="Verdana" w:hAnsi="Verdana"/>
          <w:sz w:val="20"/>
          <w:szCs w:val="20"/>
        </w:rPr>
        <w:t>fiscalization</w:t>
      </w:r>
      <w:proofErr w:type="spellEnd"/>
      <w:r>
        <w:rPr>
          <w:rFonts w:ascii="Verdana" w:hAnsi="Verdana"/>
          <w:sz w:val="20"/>
          <w:szCs w:val="20"/>
        </w:rPr>
        <w:t xml:space="preserve"> for </w:t>
      </w:r>
      <w:proofErr w:type="spellStart"/>
      <w:r>
        <w:rPr>
          <w:rFonts w:ascii="Verdana" w:hAnsi="Verdana"/>
          <w:sz w:val="20"/>
          <w:szCs w:val="20"/>
        </w:rPr>
        <w:t>change</w:t>
      </w:r>
      <w:proofErr w:type="spellEnd"/>
      <w:r>
        <w:rPr>
          <w:rFonts w:ascii="Verdana" w:hAnsi="Verdana"/>
          <w:sz w:val="20"/>
          <w:szCs w:val="20"/>
        </w:rPr>
        <w:t xml:space="preserve"> with </w:t>
      </w:r>
      <w:proofErr w:type="spellStart"/>
      <w:r>
        <w:rPr>
          <w:rFonts w:ascii="Verdana" w:hAnsi="Verdana"/>
          <w:sz w:val="20"/>
          <w:szCs w:val="20"/>
        </w:rPr>
        <w:t>date</w:t>
      </w:r>
      <w:proofErr w:type="spellEnd"/>
      <w:r>
        <w:rPr>
          <w:rFonts w:ascii="Verdana" w:hAnsi="Verdana"/>
          <w:sz w:val="20"/>
          <w:szCs w:val="20"/>
        </w:rPr>
        <w:t xml:space="preserve"> and </w:t>
      </w:r>
      <w:proofErr w:type="spellStart"/>
      <w:r>
        <w:rPr>
          <w:rFonts w:ascii="Verdana" w:hAnsi="Verdana"/>
          <w:sz w:val="20"/>
          <w:szCs w:val="20"/>
        </w:rPr>
        <w:t>time</w:t>
      </w:r>
      <w:proofErr w:type="spellEnd"/>
      <w:r>
        <w:rPr>
          <w:rFonts w:ascii="Verdana" w:hAnsi="Verdana"/>
          <w:sz w:val="20"/>
          <w:szCs w:val="20"/>
        </w:rPr>
        <w:t xml:space="preserve"> </w:t>
      </w:r>
      <w:proofErr w:type="spellStart"/>
      <w:r>
        <w:rPr>
          <w:rFonts w:ascii="Verdana" w:hAnsi="Verdana"/>
          <w:sz w:val="20"/>
          <w:szCs w:val="20"/>
        </w:rPr>
        <w:t>parameters</w:t>
      </w:r>
      <w:proofErr w:type="spellEnd"/>
    </w:p>
    <w:p w14:paraId="3962CAB9" w14:textId="77777777" w:rsidR="00431DC0" w:rsidRPr="002272F8" w:rsidRDefault="00431DC0" w:rsidP="00431DC0"/>
    <w:p w14:paraId="1E07FFFD" w14:textId="77777777" w:rsidR="00431DC0" w:rsidRPr="0028446B" w:rsidRDefault="00431DC0" w:rsidP="00431DC0">
      <w:pPr>
        <w:pStyle w:val="Notes"/>
      </w:pPr>
      <w:proofErr w:type="spellStart"/>
      <w:r>
        <w:t>Example</w:t>
      </w:r>
      <w:proofErr w:type="spellEnd"/>
    </w:p>
    <w:tbl>
      <w:tblPr>
        <w:tblStyle w:val="Tabela-Siatka"/>
        <w:tblW w:w="0" w:type="auto"/>
        <w:tblBorders>
          <w:insideH w:val="none" w:sz="0" w:space="0" w:color="auto"/>
          <w:insideV w:val="none" w:sz="0" w:space="0" w:color="auto"/>
        </w:tblBorders>
        <w:tblLook w:val="04A0" w:firstRow="1" w:lastRow="0" w:firstColumn="1" w:lastColumn="0" w:noHBand="0" w:noVBand="1"/>
      </w:tblPr>
      <w:tblGrid>
        <w:gridCol w:w="9059"/>
      </w:tblGrid>
      <w:tr w:rsidR="00431DC0" w:rsidRPr="0028446B" w14:paraId="3E1A3355" w14:textId="77777777" w:rsidTr="00894C11">
        <w:tc>
          <w:tcPr>
            <w:tcW w:w="9059" w:type="dxa"/>
            <w:tcBorders>
              <w:top w:val="nil"/>
              <w:left w:val="nil"/>
              <w:bottom w:val="nil"/>
              <w:right w:val="nil"/>
            </w:tcBorders>
            <w:shd w:val="clear" w:color="auto" w:fill="EDEDED" w:themeFill="accent3" w:themeFillTint="33"/>
          </w:tcPr>
          <w:p w14:paraId="33F44C27" w14:textId="77777777" w:rsidR="00431DC0" w:rsidRPr="0028446B" w:rsidRDefault="00431DC0" w:rsidP="00894C11">
            <w:pPr>
              <w:pStyle w:val="RED"/>
              <w:rPr>
                <w:lang w:val="en-US"/>
              </w:rPr>
            </w:pPr>
            <w:r w:rsidRPr="0028446B">
              <w:rPr>
                <w:lang w:val="en-US"/>
              </w:rPr>
              <w:t xml:space="preserve">ESC MFB KE 01-01-12 LF EUR LF -2 ESC MFE </w:t>
            </w:r>
          </w:p>
        </w:tc>
      </w:tr>
      <w:tr w:rsidR="00431DC0" w:rsidRPr="0028446B" w14:paraId="67A6055E" w14:textId="77777777" w:rsidTr="00894C11">
        <w:tc>
          <w:tcPr>
            <w:tcW w:w="9059" w:type="dxa"/>
            <w:tcBorders>
              <w:top w:val="nil"/>
              <w:left w:val="nil"/>
              <w:bottom w:val="single" w:sz="4" w:space="0" w:color="auto"/>
              <w:right w:val="nil"/>
            </w:tcBorders>
            <w:shd w:val="clear" w:color="auto" w:fill="EDEDED" w:themeFill="accent3" w:themeFillTint="33"/>
          </w:tcPr>
          <w:p w14:paraId="0E302271" w14:textId="77777777" w:rsidR="00431DC0" w:rsidRPr="0028446B" w:rsidRDefault="00431DC0" w:rsidP="00894C11">
            <w:pPr>
              <w:pStyle w:val="GREEN"/>
              <w:rPr>
                <w:sz w:val="20"/>
                <w:szCs w:val="20"/>
              </w:rPr>
            </w:pPr>
            <w:r w:rsidRPr="0028446B">
              <w:rPr>
                <w:sz w:val="20"/>
                <w:szCs w:val="20"/>
              </w:rPr>
              <w:t>ACK</w:t>
            </w:r>
          </w:p>
        </w:tc>
      </w:tr>
      <w:tr w:rsidR="00431DC0" w:rsidRPr="0028446B" w14:paraId="7A121990" w14:textId="77777777" w:rsidTr="00894C11">
        <w:tc>
          <w:tcPr>
            <w:tcW w:w="9059" w:type="dxa"/>
            <w:tcBorders>
              <w:top w:val="single" w:sz="4" w:space="0" w:color="auto"/>
              <w:bottom w:val="single" w:sz="4" w:space="0" w:color="000000"/>
            </w:tcBorders>
          </w:tcPr>
          <w:p w14:paraId="6728C974"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 xml:space="preserve">                     nr wydr.000456/0292</w:t>
            </w:r>
          </w:p>
          <w:p w14:paraId="22C54CF8"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NIEFISKALNY</w:t>
            </w:r>
          </w:p>
          <w:p w14:paraId="06269A2B"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ZMIANA WALUTY</w:t>
            </w:r>
          </w:p>
          <w:p w14:paraId="11F50F75"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EWIDENCYJNEJ</w:t>
            </w:r>
          </w:p>
          <w:p w14:paraId="015EB8F3"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Nastąpi w dniu:               2018-06-15</w:t>
            </w:r>
          </w:p>
          <w:p w14:paraId="29E9F3A8"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Aktualna waluta:                       PLN</w:t>
            </w:r>
          </w:p>
          <w:p w14:paraId="0F354269"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Nowa waluta:                           EUR</w:t>
            </w:r>
          </w:p>
          <w:p w14:paraId="094174FA"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NIEFISKALNY</w:t>
            </w:r>
          </w:p>
          <w:p w14:paraId="2F3146D8"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 xml:space="preserve">                             #001 Kasjer 34</w:t>
            </w:r>
          </w:p>
          <w:p w14:paraId="10778827"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2018-06-15                            10:55</w:t>
            </w:r>
          </w:p>
          <w:p w14:paraId="54AEFA6C" w14:textId="77777777" w:rsidR="00431DC0" w:rsidRPr="0028446B" w:rsidRDefault="00431DC0"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QRC7318C237FD502F22FC3ACEA7123D4C56D04DA        </w:t>
            </w:r>
          </w:p>
          <w:p w14:paraId="57C9F6E8" w14:textId="77777777" w:rsidR="00431DC0" w:rsidRPr="0028446B" w:rsidRDefault="00431DC0" w:rsidP="00894C11">
            <w:pPr>
              <w:autoSpaceDE w:val="0"/>
              <w:autoSpaceDN w:val="0"/>
              <w:adjustRightInd w:val="0"/>
              <w:rPr>
                <w:rFonts w:ascii="Courier New" w:hAnsi="Courier New" w:cs="Courier New"/>
                <w:sz w:val="22"/>
                <w:szCs w:val="22"/>
              </w:rPr>
            </w:pPr>
            <w:r w:rsidRPr="0028446B">
              <w:t xml:space="preserve">                                                    </w:t>
            </w:r>
            <w:r w:rsidRPr="0028446B">
              <w:rPr>
                <w:rFonts w:ascii="Courier New" w:hAnsi="Courier New" w:cs="Courier New"/>
              </w:rPr>
              <w:t>ABC0123456789</w:t>
            </w:r>
          </w:p>
        </w:tc>
      </w:tr>
    </w:tbl>
    <w:p w14:paraId="236BB01C" w14:textId="77777777" w:rsidR="00431DC0" w:rsidRPr="0028446B" w:rsidRDefault="00431DC0" w:rsidP="00431DC0">
      <w:pPr>
        <w:pStyle w:val="GREEN"/>
      </w:pPr>
    </w:p>
    <w:p w14:paraId="754FF351" w14:textId="77777777" w:rsidR="00431DC0" w:rsidRPr="002A118F" w:rsidRDefault="00431DC0" w:rsidP="00431DC0">
      <w:pPr>
        <w:pStyle w:val="Nagwek3"/>
        <w:rPr>
          <w:lang w:val="pl-PL"/>
        </w:rPr>
      </w:pPr>
      <w:bookmarkStart w:id="417" w:name="_Toc531610278"/>
      <w:bookmarkStart w:id="418" w:name="_Toc535564747"/>
      <w:bookmarkStart w:id="419" w:name="_Toc535579602"/>
      <w:bookmarkEnd w:id="414"/>
      <w:bookmarkEnd w:id="415"/>
      <w:bookmarkEnd w:id="416"/>
      <w:r w:rsidRPr="0028446B">
        <w:t xml:space="preserve">4.7.5 </w:t>
      </w:r>
      <w:proofErr w:type="spellStart"/>
      <w:r>
        <w:rPr>
          <w:lang w:val="pl-PL"/>
        </w:rPr>
        <w:t>Payment</w:t>
      </w:r>
      <w:proofErr w:type="spellEnd"/>
      <w:r>
        <w:rPr>
          <w:lang w:val="pl-PL"/>
        </w:rPr>
        <w:t xml:space="preserve"> </w:t>
      </w:r>
      <w:proofErr w:type="spellStart"/>
      <w:r>
        <w:rPr>
          <w:lang w:val="pl-PL"/>
        </w:rPr>
        <w:t>type</w:t>
      </w:r>
      <w:proofErr w:type="spellEnd"/>
      <w:r>
        <w:rPr>
          <w:lang w:val="pl-PL"/>
        </w:rPr>
        <w:t xml:space="preserve"> setup</w:t>
      </w:r>
      <w:bookmarkEnd w:id="417"/>
      <w:bookmarkEnd w:id="418"/>
      <w:bookmarkEnd w:id="419"/>
    </w:p>
    <w:p w14:paraId="17365FC4" w14:textId="77777777" w:rsidR="00431DC0" w:rsidRPr="0028446B" w:rsidRDefault="00431DC0" w:rsidP="00431DC0">
      <w:pPr>
        <w:pStyle w:val="Notes"/>
      </w:pPr>
      <w:r>
        <w:t>Format</w:t>
      </w:r>
    </w:p>
    <w:tbl>
      <w:tblPr>
        <w:tblStyle w:val="Tabela-Siatka"/>
        <w:tblW w:w="0" w:type="auto"/>
        <w:tblLook w:val="04A0" w:firstRow="1" w:lastRow="0" w:firstColumn="1" w:lastColumn="0" w:noHBand="0" w:noVBand="1"/>
      </w:tblPr>
      <w:tblGrid>
        <w:gridCol w:w="9059"/>
      </w:tblGrid>
      <w:tr w:rsidR="00431DC0" w:rsidRPr="0028446B" w14:paraId="7989E7E0" w14:textId="77777777" w:rsidTr="00894C11">
        <w:tc>
          <w:tcPr>
            <w:tcW w:w="9059" w:type="dxa"/>
          </w:tcPr>
          <w:p w14:paraId="1C04A711" w14:textId="77777777" w:rsidR="00431DC0" w:rsidRPr="0028446B" w:rsidRDefault="00431DC0" w:rsidP="00894C11">
            <w:pPr>
              <w:pStyle w:val="rozkaz0"/>
            </w:pPr>
            <w:r w:rsidRPr="0028446B">
              <w:t>ESC MFB P &lt;</w:t>
            </w:r>
            <w:proofErr w:type="spellStart"/>
            <w:r>
              <w:t>payment_type</w:t>
            </w:r>
            <w:proofErr w:type="spellEnd"/>
            <w:r w:rsidRPr="0028446B">
              <w:t>&gt; ESC MFE</w:t>
            </w:r>
          </w:p>
        </w:tc>
      </w:tr>
    </w:tbl>
    <w:p w14:paraId="3A917F20" w14:textId="77777777" w:rsidR="00431DC0" w:rsidRPr="0028446B" w:rsidRDefault="00431DC0" w:rsidP="00431DC0">
      <w:pPr>
        <w:pStyle w:val="Notes"/>
      </w:pPr>
    </w:p>
    <w:p w14:paraId="7AC6C71D" w14:textId="77777777" w:rsidR="00431DC0" w:rsidRPr="0028446B" w:rsidRDefault="00431DC0" w:rsidP="00431DC0">
      <w:pPr>
        <w:pStyle w:val="Notes"/>
      </w:pPr>
      <w:proofErr w:type="spellStart"/>
      <w:r>
        <w:t>Description</w:t>
      </w:r>
      <w:proofErr w:type="spellEnd"/>
    </w:p>
    <w:p w14:paraId="36D1913B" w14:textId="77777777" w:rsidR="00431DC0" w:rsidRDefault="00431DC0" w:rsidP="00431DC0">
      <w:pPr>
        <w:tabs>
          <w:tab w:val="center" w:pos="5256"/>
          <w:tab w:val="left" w:pos="9509"/>
        </w:tabs>
      </w:pPr>
      <w:proofErr w:type="spellStart"/>
      <w:r>
        <w:t>D</w:t>
      </w:r>
      <w:r w:rsidRPr="002A118F">
        <w:t>efine</w:t>
      </w:r>
      <w:r>
        <w:t>s</w:t>
      </w:r>
      <w:proofErr w:type="spellEnd"/>
      <w:r>
        <w:t xml:space="preserve"> </w:t>
      </w:r>
      <w:proofErr w:type="spellStart"/>
      <w:r>
        <w:t>payment</w:t>
      </w:r>
      <w:proofErr w:type="spellEnd"/>
      <w:r>
        <w:t xml:space="preserve"> </w:t>
      </w:r>
      <w:proofErr w:type="spellStart"/>
      <w:r>
        <w:t>method</w:t>
      </w:r>
      <w:proofErr w:type="spellEnd"/>
      <w:r w:rsidRPr="002A118F">
        <w:t xml:space="preserve">. </w:t>
      </w:r>
      <w:r>
        <w:t>A</w:t>
      </w:r>
      <w:r w:rsidRPr="002A118F">
        <w:t xml:space="preserve"> maximum of 15 </w:t>
      </w:r>
      <w:proofErr w:type="spellStart"/>
      <w:r w:rsidRPr="002A118F">
        <w:t>different</w:t>
      </w:r>
      <w:proofErr w:type="spellEnd"/>
      <w:r w:rsidRPr="002A118F">
        <w:t xml:space="preserve"> </w:t>
      </w:r>
      <w:proofErr w:type="spellStart"/>
      <w:r w:rsidRPr="002A118F">
        <w:t>payment</w:t>
      </w:r>
      <w:proofErr w:type="spellEnd"/>
      <w:r w:rsidRPr="002A118F">
        <w:t xml:space="preserve"> </w:t>
      </w:r>
      <w:proofErr w:type="spellStart"/>
      <w:r w:rsidRPr="002A118F">
        <w:t>methods</w:t>
      </w:r>
      <w:proofErr w:type="spellEnd"/>
      <w:r>
        <w:t xml:space="preserve"> </w:t>
      </w:r>
      <w:proofErr w:type="spellStart"/>
      <w:r>
        <w:t>can</w:t>
      </w:r>
      <w:proofErr w:type="spellEnd"/>
      <w:r>
        <w:t xml:space="preserve"> be </w:t>
      </w:r>
      <w:proofErr w:type="spellStart"/>
      <w:r>
        <w:t>defined</w:t>
      </w:r>
      <w:proofErr w:type="spellEnd"/>
      <w:r>
        <w:t xml:space="preserve"> </w:t>
      </w:r>
      <w:proofErr w:type="spellStart"/>
      <w:r>
        <w:t>during</w:t>
      </w:r>
      <w:proofErr w:type="spellEnd"/>
      <w:r>
        <w:t xml:space="preserve"> </w:t>
      </w:r>
      <w:proofErr w:type="spellStart"/>
      <w:r>
        <w:t>each</w:t>
      </w:r>
      <w:proofErr w:type="spellEnd"/>
      <w:r>
        <w:t xml:space="preserve"> </w:t>
      </w:r>
      <w:proofErr w:type="spellStart"/>
      <w:r>
        <w:t>fiscal</w:t>
      </w:r>
      <w:proofErr w:type="spellEnd"/>
      <w:r>
        <w:t xml:space="preserve"> </w:t>
      </w:r>
      <w:proofErr w:type="spellStart"/>
      <w:r>
        <w:t>day</w:t>
      </w:r>
      <w:proofErr w:type="spellEnd"/>
      <w:r w:rsidRPr="002A118F">
        <w:t xml:space="preserve">. </w:t>
      </w:r>
      <w:proofErr w:type="spellStart"/>
      <w:r w:rsidRPr="002A118F">
        <w:t>This</w:t>
      </w:r>
      <w:proofErr w:type="spellEnd"/>
      <w:r w:rsidRPr="002A118F">
        <w:t xml:space="preserve"> </w:t>
      </w:r>
      <w:proofErr w:type="spellStart"/>
      <w:r>
        <w:t>command</w:t>
      </w:r>
      <w:proofErr w:type="spellEnd"/>
      <w:r w:rsidRPr="002A118F">
        <w:t xml:space="preserve"> </w:t>
      </w:r>
      <w:proofErr w:type="spellStart"/>
      <w:r w:rsidRPr="002A118F">
        <w:t>is</w:t>
      </w:r>
      <w:proofErr w:type="spellEnd"/>
      <w:r w:rsidRPr="002A118F">
        <w:t xml:space="preserve"> </w:t>
      </w:r>
      <w:proofErr w:type="spellStart"/>
      <w:r w:rsidRPr="002A118F">
        <w:t>accepted</w:t>
      </w:r>
      <w:proofErr w:type="spellEnd"/>
      <w:r w:rsidRPr="002A118F">
        <w:t xml:space="preserve"> </w:t>
      </w:r>
      <w:proofErr w:type="spellStart"/>
      <w:r w:rsidRPr="002A118F">
        <w:t>only</w:t>
      </w:r>
      <w:proofErr w:type="spellEnd"/>
      <w:r w:rsidRPr="002A118F">
        <w:t xml:space="preserve"> </w:t>
      </w:r>
      <w:proofErr w:type="spellStart"/>
      <w:r w:rsidRPr="002A118F">
        <w:t>at</w:t>
      </w:r>
      <w:proofErr w:type="spellEnd"/>
      <w:r w:rsidRPr="002A118F">
        <w:t xml:space="preserve"> the </w:t>
      </w:r>
      <w:proofErr w:type="spellStart"/>
      <w:r w:rsidRPr="002A118F">
        <w:t>closed</w:t>
      </w:r>
      <w:proofErr w:type="spellEnd"/>
      <w:r w:rsidRPr="002A118F">
        <w:t xml:space="preserve"> </w:t>
      </w:r>
      <w:proofErr w:type="spellStart"/>
      <w:r w:rsidRPr="002A118F">
        <w:t>fiscal</w:t>
      </w:r>
      <w:proofErr w:type="spellEnd"/>
      <w:r w:rsidRPr="002A118F">
        <w:t xml:space="preserve"> </w:t>
      </w:r>
      <w:proofErr w:type="spellStart"/>
      <w:r w:rsidRPr="002A118F">
        <w:t>day</w:t>
      </w:r>
      <w:proofErr w:type="spellEnd"/>
      <w:r w:rsidRPr="002A118F">
        <w:t xml:space="preserve">. </w:t>
      </w:r>
      <w:proofErr w:type="spellStart"/>
      <w:r w:rsidRPr="002A118F">
        <w:t>Payment</w:t>
      </w:r>
      <w:proofErr w:type="spellEnd"/>
      <w:r w:rsidRPr="002A118F">
        <w:t xml:space="preserve"> </w:t>
      </w:r>
      <w:proofErr w:type="spellStart"/>
      <w:r w:rsidRPr="002A118F">
        <w:t>is</w:t>
      </w:r>
      <w:proofErr w:type="spellEnd"/>
      <w:r w:rsidRPr="002A118F">
        <w:t xml:space="preserve"> </w:t>
      </w:r>
      <w:proofErr w:type="spellStart"/>
      <w:r w:rsidRPr="002A118F">
        <w:t>made</w:t>
      </w:r>
      <w:proofErr w:type="spellEnd"/>
      <w:r w:rsidRPr="002A118F">
        <w:t xml:space="preserve"> on the </w:t>
      </w:r>
      <w:proofErr w:type="spellStart"/>
      <w:r w:rsidRPr="002A118F">
        <w:t>receipt</w:t>
      </w:r>
      <w:proofErr w:type="spellEnd"/>
      <w:r w:rsidRPr="002A118F">
        <w:t xml:space="preserve"> </w:t>
      </w:r>
      <w:proofErr w:type="spellStart"/>
      <w:r w:rsidRPr="002A118F">
        <w:t>using</w:t>
      </w:r>
      <w:proofErr w:type="spellEnd"/>
      <w:r w:rsidRPr="002A118F">
        <w:t xml:space="preserve"> the </w:t>
      </w:r>
      <w:proofErr w:type="spellStart"/>
      <w:r w:rsidRPr="002A118F">
        <w:t>footer</w:t>
      </w:r>
      <w:proofErr w:type="spellEnd"/>
      <w:r w:rsidRPr="002A118F">
        <w:t xml:space="preserve"> Q (4.3.10).</w:t>
      </w:r>
    </w:p>
    <w:p w14:paraId="20BD5B47" w14:textId="77777777" w:rsidR="00431DC0" w:rsidRPr="0028446B" w:rsidRDefault="00431DC0" w:rsidP="00431DC0">
      <w:pPr>
        <w:tabs>
          <w:tab w:val="center" w:pos="5256"/>
          <w:tab w:val="left" w:pos="9509"/>
        </w:tabs>
      </w:pPr>
    </w:p>
    <w:p w14:paraId="1B637A47" w14:textId="77777777" w:rsidR="00431DC0" w:rsidRPr="0028446B" w:rsidRDefault="00431DC0" w:rsidP="00431DC0">
      <w:pPr>
        <w:pStyle w:val="Notes"/>
      </w:pPr>
      <w:proofErr w:type="spellStart"/>
      <w:r>
        <w:t>Arguments</w:t>
      </w:r>
      <w:proofErr w:type="spellEnd"/>
    </w:p>
    <w:p w14:paraId="5256B435" w14:textId="77777777" w:rsidR="00431DC0" w:rsidRPr="0028446B" w:rsidRDefault="00431DC0" w:rsidP="00700491">
      <w:pPr>
        <w:pStyle w:val="stdangkursywa"/>
        <w:numPr>
          <w:ilvl w:val="0"/>
          <w:numId w:val="99"/>
        </w:numPr>
        <w:tabs>
          <w:tab w:val="center" w:pos="4896"/>
          <w:tab w:val="left" w:pos="9149"/>
        </w:tabs>
        <w:rPr>
          <w:i w:val="0"/>
        </w:rPr>
      </w:pPr>
      <w:r w:rsidRPr="0028446B">
        <w:t>&lt;</w:t>
      </w:r>
      <w:proofErr w:type="spellStart"/>
      <w:r>
        <w:t>payment_type</w:t>
      </w:r>
      <w:proofErr w:type="spellEnd"/>
      <w:r w:rsidRPr="0028446B">
        <w:t xml:space="preserve">&gt; - </w:t>
      </w:r>
      <w:proofErr w:type="spellStart"/>
      <w:r w:rsidRPr="002A118F">
        <w:rPr>
          <w:i w:val="0"/>
        </w:rPr>
        <w:t>specifies</w:t>
      </w:r>
      <w:proofErr w:type="spellEnd"/>
      <w:r w:rsidRPr="002A118F">
        <w:rPr>
          <w:i w:val="0"/>
        </w:rPr>
        <w:t xml:space="preserve"> the </w:t>
      </w:r>
      <w:proofErr w:type="spellStart"/>
      <w:r w:rsidRPr="002A118F">
        <w:rPr>
          <w:i w:val="0"/>
        </w:rPr>
        <w:t>name</w:t>
      </w:r>
      <w:proofErr w:type="spellEnd"/>
      <w:r w:rsidRPr="002A118F">
        <w:rPr>
          <w:i w:val="0"/>
        </w:rPr>
        <w:t xml:space="preserve"> of the </w:t>
      </w:r>
      <w:proofErr w:type="spellStart"/>
      <w:r w:rsidRPr="002A118F">
        <w:rPr>
          <w:i w:val="0"/>
        </w:rPr>
        <w:t>payment</w:t>
      </w:r>
      <w:proofErr w:type="spellEnd"/>
      <w:r w:rsidRPr="002A118F">
        <w:rPr>
          <w:i w:val="0"/>
        </w:rPr>
        <w:t xml:space="preserve"> </w:t>
      </w:r>
      <w:proofErr w:type="spellStart"/>
      <w:r w:rsidRPr="002A118F">
        <w:rPr>
          <w:i w:val="0"/>
        </w:rPr>
        <w:t>method</w:t>
      </w:r>
      <w:proofErr w:type="spellEnd"/>
      <w:r w:rsidRPr="002A118F">
        <w:rPr>
          <w:i w:val="0"/>
        </w:rPr>
        <w:t xml:space="preserve">, </w:t>
      </w:r>
      <w:proofErr w:type="spellStart"/>
      <w:r w:rsidRPr="002A118F">
        <w:rPr>
          <w:i w:val="0"/>
        </w:rPr>
        <w:t>which</w:t>
      </w:r>
      <w:proofErr w:type="spellEnd"/>
      <w:r w:rsidRPr="002A118F">
        <w:rPr>
          <w:i w:val="0"/>
        </w:rPr>
        <w:t xml:space="preserve"> </w:t>
      </w:r>
      <w:proofErr w:type="spellStart"/>
      <w:r w:rsidRPr="002A118F">
        <w:rPr>
          <w:i w:val="0"/>
        </w:rPr>
        <w:t>will</w:t>
      </w:r>
      <w:proofErr w:type="spellEnd"/>
      <w:r w:rsidRPr="002A118F">
        <w:rPr>
          <w:i w:val="0"/>
        </w:rPr>
        <w:t xml:space="preserve"> be </w:t>
      </w:r>
      <w:proofErr w:type="spellStart"/>
      <w:r w:rsidRPr="002A118F">
        <w:rPr>
          <w:i w:val="0"/>
        </w:rPr>
        <w:t>printed</w:t>
      </w:r>
      <w:proofErr w:type="spellEnd"/>
      <w:r w:rsidRPr="002A118F">
        <w:rPr>
          <w:i w:val="0"/>
        </w:rPr>
        <w:t xml:space="preserve"> on the </w:t>
      </w:r>
      <w:proofErr w:type="spellStart"/>
      <w:r w:rsidRPr="002A118F">
        <w:rPr>
          <w:i w:val="0"/>
        </w:rPr>
        <w:t>receipt</w:t>
      </w:r>
      <w:proofErr w:type="spellEnd"/>
      <w:r w:rsidRPr="002A118F">
        <w:rPr>
          <w:i w:val="0"/>
        </w:rPr>
        <w:t xml:space="preserve">. The </w:t>
      </w:r>
      <w:proofErr w:type="spellStart"/>
      <w:r w:rsidRPr="002A118F">
        <w:rPr>
          <w:i w:val="0"/>
        </w:rPr>
        <w:t>parameter</w:t>
      </w:r>
      <w:proofErr w:type="spellEnd"/>
      <w:r w:rsidRPr="002A118F">
        <w:rPr>
          <w:i w:val="0"/>
        </w:rPr>
        <w:t xml:space="preserve"> </w:t>
      </w:r>
      <w:proofErr w:type="spellStart"/>
      <w:r w:rsidRPr="002A118F">
        <w:rPr>
          <w:i w:val="0"/>
        </w:rPr>
        <w:t>length</w:t>
      </w:r>
      <w:proofErr w:type="spellEnd"/>
      <w:r w:rsidRPr="002A118F">
        <w:rPr>
          <w:i w:val="0"/>
        </w:rPr>
        <w:t xml:space="preserve"> </w:t>
      </w:r>
      <w:proofErr w:type="spellStart"/>
      <w:r w:rsidRPr="002A118F">
        <w:rPr>
          <w:i w:val="0"/>
        </w:rPr>
        <w:t>is</w:t>
      </w:r>
      <w:proofErr w:type="spellEnd"/>
      <w:r w:rsidRPr="002A118F">
        <w:rPr>
          <w:i w:val="0"/>
        </w:rPr>
        <w:t xml:space="preserve"> maximum 18 </w:t>
      </w:r>
      <w:proofErr w:type="spellStart"/>
      <w:r w:rsidRPr="002A118F">
        <w:rPr>
          <w:i w:val="0"/>
        </w:rPr>
        <w:t>characters</w:t>
      </w:r>
      <w:proofErr w:type="spellEnd"/>
      <w:r w:rsidRPr="0028446B">
        <w:rPr>
          <w:i w:val="0"/>
        </w:rPr>
        <w:t>.</w:t>
      </w:r>
    </w:p>
    <w:p w14:paraId="634C3ADB" w14:textId="77777777" w:rsidR="00431DC0" w:rsidRPr="0028446B" w:rsidRDefault="00431DC0" w:rsidP="00431DC0">
      <w:pPr>
        <w:pStyle w:val="Notes"/>
      </w:pPr>
    </w:p>
    <w:p w14:paraId="7E7AC915" w14:textId="77777777" w:rsidR="00431DC0" w:rsidRPr="0028446B" w:rsidRDefault="00431DC0" w:rsidP="00431DC0">
      <w:pPr>
        <w:pStyle w:val="Notes"/>
      </w:pPr>
      <w:proofErr w:type="spellStart"/>
      <w:r>
        <w:t>Acceptance</w:t>
      </w:r>
      <w:proofErr w:type="spellEnd"/>
      <w:r>
        <w:t xml:space="preserve"> </w:t>
      </w:r>
      <w:proofErr w:type="spellStart"/>
      <w:r>
        <w:t>conditions</w:t>
      </w:r>
      <w:proofErr w:type="spellEnd"/>
    </w:p>
    <w:p w14:paraId="47812F8D" w14:textId="77777777" w:rsidR="00431DC0" w:rsidRPr="0028446B" w:rsidRDefault="00431DC0" w:rsidP="00431DC0">
      <w:pPr>
        <w:pStyle w:val="Indeks"/>
        <w:suppressLineNumbers w:val="0"/>
        <w:tabs>
          <w:tab w:val="center" w:pos="5256"/>
          <w:tab w:val="left" w:pos="9509"/>
        </w:tabs>
        <w:rPr>
          <w:rFonts w:cs="Times New Roman"/>
        </w:rPr>
      </w:pPr>
      <w:proofErr w:type="spellStart"/>
      <w:r>
        <w:rPr>
          <w:rFonts w:cs="Times New Roman"/>
        </w:rPr>
        <w:t>Neutral</w:t>
      </w:r>
      <w:proofErr w:type="spellEnd"/>
      <w:r>
        <w:rPr>
          <w:rFonts w:cs="Times New Roman"/>
        </w:rPr>
        <w:t xml:space="preserve"> </w:t>
      </w:r>
      <w:proofErr w:type="spellStart"/>
      <w:r>
        <w:rPr>
          <w:rFonts w:cs="Times New Roman"/>
        </w:rPr>
        <w:t>state</w:t>
      </w:r>
      <w:proofErr w:type="spellEnd"/>
      <w:r>
        <w:rPr>
          <w:rFonts w:cs="Times New Roman"/>
        </w:rPr>
        <w:t>.</w:t>
      </w:r>
    </w:p>
    <w:p w14:paraId="420A170E" w14:textId="77777777" w:rsidR="00431DC0" w:rsidRPr="0028446B" w:rsidRDefault="00431DC0" w:rsidP="00431DC0">
      <w:pPr>
        <w:pStyle w:val="nazwa"/>
      </w:pPr>
    </w:p>
    <w:p w14:paraId="18233DF8" w14:textId="77777777" w:rsidR="00431DC0" w:rsidRPr="0028446B" w:rsidRDefault="00431DC0" w:rsidP="00431DC0">
      <w:pPr>
        <w:pStyle w:val="nazwa"/>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431DC0" w:rsidRPr="0028446B" w14:paraId="5E519A3E" w14:textId="77777777" w:rsidTr="00894C11">
        <w:tc>
          <w:tcPr>
            <w:tcW w:w="9059" w:type="dxa"/>
            <w:shd w:val="clear" w:color="auto" w:fill="EDEDED" w:themeFill="accent3" w:themeFillTint="33"/>
          </w:tcPr>
          <w:p w14:paraId="1B0D0A52" w14:textId="77777777" w:rsidR="00431DC0" w:rsidRPr="0028446B" w:rsidRDefault="00431DC0" w:rsidP="00894C11">
            <w:pPr>
              <w:pStyle w:val="RED"/>
            </w:pPr>
            <w:r w:rsidRPr="0028446B">
              <w:t>ESC MFB PKARTA VISA ESC MFE</w:t>
            </w:r>
          </w:p>
        </w:tc>
      </w:tr>
      <w:tr w:rsidR="00431DC0" w:rsidRPr="0028446B" w14:paraId="71CE1696" w14:textId="77777777" w:rsidTr="00894C11">
        <w:tc>
          <w:tcPr>
            <w:tcW w:w="9059" w:type="dxa"/>
            <w:shd w:val="clear" w:color="auto" w:fill="EDEDED" w:themeFill="accent3" w:themeFillTint="33"/>
          </w:tcPr>
          <w:p w14:paraId="7B972E09" w14:textId="77777777" w:rsidR="00431DC0" w:rsidRPr="0028446B" w:rsidRDefault="00431DC0" w:rsidP="00894C11">
            <w:pPr>
              <w:pStyle w:val="GREEN"/>
              <w:rPr>
                <w:sz w:val="20"/>
                <w:szCs w:val="20"/>
              </w:rPr>
            </w:pPr>
            <w:r w:rsidRPr="0028446B">
              <w:rPr>
                <w:sz w:val="20"/>
                <w:szCs w:val="20"/>
              </w:rPr>
              <w:t>ACK</w:t>
            </w:r>
          </w:p>
        </w:tc>
      </w:tr>
    </w:tbl>
    <w:p w14:paraId="0A457A7F" w14:textId="77777777" w:rsidR="00431DC0" w:rsidRPr="002A118F" w:rsidRDefault="00431DC0" w:rsidP="00431DC0">
      <w:pPr>
        <w:pStyle w:val="Nagwek3"/>
        <w:rPr>
          <w:lang w:val="pl-PL"/>
        </w:rPr>
      </w:pPr>
      <w:bookmarkStart w:id="420" w:name="_Toc141668001"/>
      <w:bookmarkStart w:id="421" w:name="_Toc141772556"/>
      <w:bookmarkStart w:id="422" w:name="_Toc172431400"/>
      <w:bookmarkStart w:id="423" w:name="_Toc531610279"/>
      <w:bookmarkStart w:id="424" w:name="_Toc535564748"/>
      <w:bookmarkStart w:id="425" w:name="_Toc535579603"/>
      <w:bookmarkStart w:id="426" w:name="_Toc141668002"/>
      <w:bookmarkStart w:id="427" w:name="_Toc141772557"/>
      <w:bookmarkStart w:id="428" w:name="_Toc172431401"/>
      <w:r w:rsidRPr="0028446B">
        <w:t xml:space="preserve">4.7.6 </w:t>
      </w:r>
      <w:bookmarkEnd w:id="420"/>
      <w:bookmarkEnd w:id="421"/>
      <w:bookmarkEnd w:id="422"/>
      <w:proofErr w:type="spellStart"/>
      <w:r>
        <w:rPr>
          <w:lang w:val="pl-PL"/>
        </w:rPr>
        <w:t>Taxpayer</w:t>
      </w:r>
      <w:proofErr w:type="spellEnd"/>
      <w:r>
        <w:rPr>
          <w:lang w:val="pl-PL"/>
        </w:rPr>
        <w:t xml:space="preserve"> </w:t>
      </w:r>
      <w:proofErr w:type="spellStart"/>
      <w:r>
        <w:rPr>
          <w:lang w:val="pl-PL"/>
        </w:rPr>
        <w:t>name</w:t>
      </w:r>
      <w:proofErr w:type="spellEnd"/>
      <w:r w:rsidRPr="0028446B">
        <w:t xml:space="preserve"> </w:t>
      </w:r>
      <w:r>
        <w:rPr>
          <w:lang w:val="pl-PL"/>
        </w:rPr>
        <w:t>setup</w:t>
      </w:r>
      <w:bookmarkEnd w:id="423"/>
      <w:bookmarkEnd w:id="424"/>
      <w:bookmarkEnd w:id="425"/>
    </w:p>
    <w:p w14:paraId="2679134F" w14:textId="77777777" w:rsidR="00431DC0" w:rsidRPr="0028446B" w:rsidRDefault="00431DC0" w:rsidP="00431DC0">
      <w:pPr>
        <w:pStyle w:val="Notes"/>
      </w:pPr>
      <w:r>
        <w:t>Format</w:t>
      </w:r>
    </w:p>
    <w:tbl>
      <w:tblPr>
        <w:tblStyle w:val="Tabela-Siatka"/>
        <w:tblW w:w="0" w:type="auto"/>
        <w:tblLook w:val="04A0" w:firstRow="1" w:lastRow="0" w:firstColumn="1" w:lastColumn="0" w:noHBand="0" w:noVBand="1"/>
      </w:tblPr>
      <w:tblGrid>
        <w:gridCol w:w="9059"/>
      </w:tblGrid>
      <w:tr w:rsidR="00431DC0" w:rsidRPr="0028446B" w14:paraId="5FF795D5" w14:textId="77777777" w:rsidTr="00894C11">
        <w:tc>
          <w:tcPr>
            <w:tcW w:w="9059" w:type="dxa"/>
          </w:tcPr>
          <w:p w14:paraId="0DE687E2" w14:textId="77777777" w:rsidR="00431DC0" w:rsidRPr="0028446B" w:rsidRDefault="00431DC0" w:rsidP="00894C11">
            <w:pPr>
              <w:spacing w:before="60" w:after="60"/>
            </w:pPr>
            <w:r w:rsidRPr="0028446B">
              <w:t>ESC MFB h [DLE] &lt;</w:t>
            </w:r>
            <w:r>
              <w:t>line</w:t>
            </w:r>
            <w:r w:rsidRPr="0028446B">
              <w:t>_</w:t>
            </w:r>
            <w:r>
              <w:t>0</w:t>
            </w:r>
            <w:r w:rsidRPr="0028446B">
              <w:t>1&gt;… [LF&lt;</w:t>
            </w:r>
            <w:proofErr w:type="spellStart"/>
            <w:r w:rsidRPr="0028446B">
              <w:t>linia_n</w:t>
            </w:r>
            <w:proofErr w:type="spellEnd"/>
            <w:r w:rsidRPr="0028446B">
              <w:t>&gt;] ESC MFE</w:t>
            </w:r>
          </w:p>
        </w:tc>
      </w:tr>
    </w:tbl>
    <w:p w14:paraId="383BF714" w14:textId="77777777" w:rsidR="00431DC0" w:rsidRPr="0028446B" w:rsidRDefault="00431DC0" w:rsidP="00431DC0">
      <w:pPr>
        <w:pStyle w:val="Notes"/>
      </w:pPr>
    </w:p>
    <w:p w14:paraId="6F8286EA" w14:textId="77777777" w:rsidR="00431DC0" w:rsidRPr="0028446B" w:rsidRDefault="00431DC0" w:rsidP="00431DC0">
      <w:pPr>
        <w:pStyle w:val="Notes"/>
      </w:pPr>
      <w:proofErr w:type="spellStart"/>
      <w:r>
        <w:t>Description</w:t>
      </w:r>
      <w:proofErr w:type="spellEnd"/>
    </w:p>
    <w:p w14:paraId="7D7EB83D" w14:textId="77777777" w:rsidR="00431DC0" w:rsidRDefault="00431DC0" w:rsidP="00431DC0">
      <w:pPr>
        <w:pStyle w:val="Notes"/>
        <w:rPr>
          <w:rFonts w:eastAsia="Times New Roman" w:cs="Times New Roman"/>
          <w:i w:val="0"/>
        </w:rPr>
      </w:pPr>
      <w:proofErr w:type="spellStart"/>
      <w:r w:rsidRPr="00E33DC0">
        <w:rPr>
          <w:rFonts w:eastAsia="Times New Roman" w:cs="Times New Roman"/>
          <w:i w:val="0"/>
        </w:rPr>
        <w:t>Defines</w:t>
      </w:r>
      <w:proofErr w:type="spellEnd"/>
      <w:r w:rsidRPr="00E33DC0">
        <w:rPr>
          <w:rFonts w:eastAsia="Times New Roman" w:cs="Times New Roman"/>
          <w:i w:val="0"/>
        </w:rPr>
        <w:t xml:space="preserve"> the </w:t>
      </w:r>
      <w:proofErr w:type="spellStart"/>
      <w:r w:rsidRPr="00E33DC0">
        <w:rPr>
          <w:rFonts w:eastAsia="Times New Roman" w:cs="Times New Roman"/>
          <w:i w:val="0"/>
        </w:rPr>
        <w:t>name</w:t>
      </w:r>
      <w:proofErr w:type="spellEnd"/>
      <w:r w:rsidRPr="00E33DC0">
        <w:rPr>
          <w:rFonts w:eastAsia="Times New Roman" w:cs="Times New Roman"/>
          <w:i w:val="0"/>
        </w:rPr>
        <w:t xml:space="preserve"> of the </w:t>
      </w:r>
      <w:proofErr w:type="spellStart"/>
      <w:r w:rsidRPr="00E33DC0">
        <w:rPr>
          <w:rFonts w:eastAsia="Times New Roman" w:cs="Times New Roman"/>
          <w:i w:val="0"/>
        </w:rPr>
        <w:t>taxpayer</w:t>
      </w:r>
      <w:proofErr w:type="spellEnd"/>
      <w:r w:rsidRPr="00E33DC0">
        <w:rPr>
          <w:rFonts w:eastAsia="Times New Roman" w:cs="Times New Roman"/>
          <w:i w:val="0"/>
        </w:rPr>
        <w:t xml:space="preserve">, </w:t>
      </w:r>
      <w:proofErr w:type="spellStart"/>
      <w:r w:rsidRPr="00E33DC0">
        <w:rPr>
          <w:rFonts w:eastAsia="Times New Roman" w:cs="Times New Roman"/>
          <w:i w:val="0"/>
        </w:rPr>
        <w:t>which</w:t>
      </w:r>
      <w:proofErr w:type="spellEnd"/>
      <w:r w:rsidRPr="00E33DC0">
        <w:rPr>
          <w:rFonts w:eastAsia="Times New Roman" w:cs="Times New Roman"/>
          <w:i w:val="0"/>
        </w:rPr>
        <w:t xml:space="preserve"> </w:t>
      </w:r>
      <w:proofErr w:type="spellStart"/>
      <w:r w:rsidRPr="00E33DC0">
        <w:rPr>
          <w:rFonts w:eastAsia="Times New Roman" w:cs="Times New Roman"/>
          <w:i w:val="0"/>
        </w:rPr>
        <w:t>can</w:t>
      </w:r>
      <w:proofErr w:type="spellEnd"/>
      <w:r w:rsidRPr="00E33DC0">
        <w:rPr>
          <w:rFonts w:eastAsia="Times New Roman" w:cs="Times New Roman"/>
          <w:i w:val="0"/>
        </w:rPr>
        <w:t xml:space="preserve"> </w:t>
      </w:r>
      <w:proofErr w:type="spellStart"/>
      <w:r w:rsidRPr="00E33DC0">
        <w:rPr>
          <w:rFonts w:eastAsia="Times New Roman" w:cs="Times New Roman"/>
          <w:i w:val="0"/>
        </w:rPr>
        <w:t>consist</w:t>
      </w:r>
      <w:proofErr w:type="spellEnd"/>
      <w:r w:rsidRPr="00E33DC0">
        <w:rPr>
          <w:rFonts w:eastAsia="Times New Roman" w:cs="Times New Roman"/>
          <w:i w:val="0"/>
        </w:rPr>
        <w:t xml:space="preserve"> of a maximum of 6 lines. The </w:t>
      </w:r>
      <w:proofErr w:type="spellStart"/>
      <w:r w:rsidRPr="00E33DC0">
        <w:rPr>
          <w:rFonts w:eastAsia="Times New Roman" w:cs="Times New Roman"/>
          <w:i w:val="0"/>
        </w:rPr>
        <w:t>taxpayer's</w:t>
      </w:r>
      <w:proofErr w:type="spellEnd"/>
      <w:r w:rsidRPr="00E33DC0">
        <w:rPr>
          <w:rFonts w:eastAsia="Times New Roman" w:cs="Times New Roman"/>
          <w:i w:val="0"/>
        </w:rPr>
        <w:t xml:space="preserve"> place of sale </w:t>
      </w:r>
      <w:proofErr w:type="spellStart"/>
      <w:r w:rsidRPr="00E33DC0">
        <w:rPr>
          <w:rFonts w:eastAsia="Times New Roman" w:cs="Times New Roman"/>
          <w:i w:val="0"/>
        </w:rPr>
        <w:t>or</w:t>
      </w:r>
      <w:proofErr w:type="spellEnd"/>
      <w:r w:rsidRPr="00E33DC0">
        <w:rPr>
          <w:rFonts w:eastAsia="Times New Roman" w:cs="Times New Roman"/>
          <w:i w:val="0"/>
        </w:rPr>
        <w:t xml:space="preserve"> </w:t>
      </w:r>
      <w:proofErr w:type="spellStart"/>
      <w:r w:rsidRPr="00E33DC0">
        <w:rPr>
          <w:rFonts w:eastAsia="Times New Roman" w:cs="Times New Roman"/>
          <w:i w:val="0"/>
        </w:rPr>
        <w:t>residence</w:t>
      </w:r>
      <w:proofErr w:type="spellEnd"/>
      <w:r w:rsidRPr="00E33DC0">
        <w:rPr>
          <w:rFonts w:eastAsia="Times New Roman" w:cs="Times New Roman"/>
          <w:i w:val="0"/>
        </w:rPr>
        <w:t xml:space="preserve"> and the </w:t>
      </w:r>
      <w:proofErr w:type="spellStart"/>
      <w:r w:rsidRPr="00E33DC0">
        <w:rPr>
          <w:rFonts w:eastAsia="Times New Roman" w:cs="Times New Roman"/>
          <w:i w:val="0"/>
        </w:rPr>
        <w:t>taxpayer's</w:t>
      </w:r>
      <w:proofErr w:type="spellEnd"/>
      <w:r w:rsidRPr="00E33DC0">
        <w:rPr>
          <w:rFonts w:eastAsia="Times New Roman" w:cs="Times New Roman"/>
          <w:i w:val="0"/>
        </w:rPr>
        <w:t xml:space="preserve"> </w:t>
      </w:r>
      <w:proofErr w:type="spellStart"/>
      <w:r w:rsidRPr="00E33DC0">
        <w:rPr>
          <w:rFonts w:eastAsia="Times New Roman" w:cs="Times New Roman"/>
          <w:i w:val="0"/>
        </w:rPr>
        <w:t>tax</w:t>
      </w:r>
      <w:proofErr w:type="spellEnd"/>
      <w:r w:rsidRPr="00E33DC0">
        <w:rPr>
          <w:rFonts w:eastAsia="Times New Roman" w:cs="Times New Roman"/>
          <w:i w:val="0"/>
        </w:rPr>
        <w:t xml:space="preserve"> </w:t>
      </w:r>
      <w:proofErr w:type="spellStart"/>
      <w:r w:rsidRPr="00E33DC0">
        <w:rPr>
          <w:rFonts w:eastAsia="Times New Roman" w:cs="Times New Roman"/>
          <w:i w:val="0"/>
        </w:rPr>
        <w:t>number</w:t>
      </w:r>
      <w:proofErr w:type="spellEnd"/>
      <w:r w:rsidRPr="00E33DC0">
        <w:rPr>
          <w:rFonts w:eastAsia="Times New Roman" w:cs="Times New Roman"/>
          <w:i w:val="0"/>
        </w:rPr>
        <w:t xml:space="preserve"> </w:t>
      </w:r>
      <w:proofErr w:type="spellStart"/>
      <w:r w:rsidRPr="00E33DC0">
        <w:rPr>
          <w:rFonts w:eastAsia="Times New Roman" w:cs="Times New Roman"/>
          <w:i w:val="0"/>
        </w:rPr>
        <w:t>are</w:t>
      </w:r>
      <w:proofErr w:type="spellEnd"/>
      <w:r w:rsidRPr="00E33DC0">
        <w:rPr>
          <w:rFonts w:eastAsia="Times New Roman" w:cs="Times New Roman"/>
          <w:i w:val="0"/>
        </w:rPr>
        <w:t xml:space="preserve"> </w:t>
      </w:r>
      <w:proofErr w:type="spellStart"/>
      <w:r w:rsidRPr="00E33DC0">
        <w:rPr>
          <w:rFonts w:eastAsia="Times New Roman" w:cs="Times New Roman"/>
          <w:i w:val="0"/>
        </w:rPr>
        <w:t>automatically</w:t>
      </w:r>
      <w:proofErr w:type="spellEnd"/>
      <w:r w:rsidRPr="00E33DC0">
        <w:rPr>
          <w:rFonts w:eastAsia="Times New Roman" w:cs="Times New Roman"/>
          <w:i w:val="0"/>
        </w:rPr>
        <w:t xml:space="preserve"> </w:t>
      </w:r>
      <w:proofErr w:type="spellStart"/>
      <w:r w:rsidRPr="00E33DC0">
        <w:rPr>
          <w:rFonts w:eastAsia="Times New Roman" w:cs="Times New Roman"/>
          <w:i w:val="0"/>
        </w:rPr>
        <w:t>printed</w:t>
      </w:r>
      <w:proofErr w:type="spellEnd"/>
      <w:r w:rsidRPr="00E33DC0">
        <w:rPr>
          <w:rFonts w:eastAsia="Times New Roman" w:cs="Times New Roman"/>
          <w:i w:val="0"/>
        </w:rPr>
        <w:t xml:space="preserve"> on the </w:t>
      </w:r>
      <w:proofErr w:type="spellStart"/>
      <w:r w:rsidRPr="00E33DC0">
        <w:rPr>
          <w:rFonts w:eastAsia="Times New Roman" w:cs="Times New Roman"/>
          <w:i w:val="0"/>
        </w:rPr>
        <w:t>printouts</w:t>
      </w:r>
      <w:proofErr w:type="spellEnd"/>
      <w:r w:rsidRPr="00E33DC0">
        <w:rPr>
          <w:rFonts w:eastAsia="Times New Roman" w:cs="Times New Roman"/>
          <w:i w:val="0"/>
        </w:rPr>
        <w:t xml:space="preserve">, </w:t>
      </w:r>
      <w:proofErr w:type="spellStart"/>
      <w:r w:rsidRPr="00E33DC0">
        <w:rPr>
          <w:rFonts w:eastAsia="Times New Roman" w:cs="Times New Roman"/>
          <w:i w:val="0"/>
        </w:rPr>
        <w:t>it</w:t>
      </w:r>
      <w:proofErr w:type="spellEnd"/>
      <w:r w:rsidRPr="00E33DC0">
        <w:rPr>
          <w:rFonts w:eastAsia="Times New Roman" w:cs="Times New Roman"/>
          <w:i w:val="0"/>
        </w:rPr>
        <w:t xml:space="preserve"> </w:t>
      </w:r>
      <w:proofErr w:type="spellStart"/>
      <w:r w:rsidRPr="00E33DC0">
        <w:rPr>
          <w:rFonts w:eastAsia="Times New Roman" w:cs="Times New Roman"/>
          <w:i w:val="0"/>
        </w:rPr>
        <w:t>is</w:t>
      </w:r>
      <w:proofErr w:type="spellEnd"/>
      <w:r w:rsidRPr="00E33DC0">
        <w:rPr>
          <w:rFonts w:eastAsia="Times New Roman" w:cs="Times New Roman"/>
          <w:i w:val="0"/>
        </w:rPr>
        <w:t xml:space="preserve"> not </w:t>
      </w:r>
      <w:proofErr w:type="spellStart"/>
      <w:r w:rsidRPr="00E33DC0">
        <w:rPr>
          <w:rFonts w:eastAsia="Times New Roman" w:cs="Times New Roman"/>
          <w:i w:val="0"/>
        </w:rPr>
        <w:t>advisable</w:t>
      </w:r>
      <w:proofErr w:type="spellEnd"/>
      <w:r w:rsidRPr="00E33DC0">
        <w:rPr>
          <w:rFonts w:eastAsia="Times New Roman" w:cs="Times New Roman"/>
          <w:i w:val="0"/>
        </w:rPr>
        <w:t xml:space="preserve"> to </w:t>
      </w:r>
      <w:proofErr w:type="spellStart"/>
      <w:r w:rsidRPr="00E33DC0">
        <w:rPr>
          <w:rFonts w:eastAsia="Times New Roman" w:cs="Times New Roman"/>
          <w:i w:val="0"/>
        </w:rPr>
        <w:t>define</w:t>
      </w:r>
      <w:proofErr w:type="spellEnd"/>
      <w:r w:rsidRPr="00E33DC0">
        <w:rPr>
          <w:rFonts w:eastAsia="Times New Roman" w:cs="Times New Roman"/>
          <w:i w:val="0"/>
        </w:rPr>
        <w:t xml:space="preserve"> </w:t>
      </w:r>
      <w:proofErr w:type="spellStart"/>
      <w:r w:rsidRPr="00E33DC0">
        <w:rPr>
          <w:rFonts w:eastAsia="Times New Roman" w:cs="Times New Roman"/>
          <w:i w:val="0"/>
        </w:rPr>
        <w:t>them</w:t>
      </w:r>
      <w:proofErr w:type="spellEnd"/>
      <w:r w:rsidRPr="00E33DC0">
        <w:rPr>
          <w:rFonts w:eastAsia="Times New Roman" w:cs="Times New Roman"/>
          <w:i w:val="0"/>
        </w:rPr>
        <w:t xml:space="preserve"> in </w:t>
      </w:r>
      <w:proofErr w:type="spellStart"/>
      <w:r w:rsidRPr="00E33DC0">
        <w:rPr>
          <w:rFonts w:eastAsia="Times New Roman" w:cs="Times New Roman"/>
          <w:i w:val="0"/>
        </w:rPr>
        <w:t>this</w:t>
      </w:r>
      <w:proofErr w:type="spellEnd"/>
      <w:r w:rsidRPr="00E33DC0">
        <w:rPr>
          <w:rFonts w:eastAsia="Times New Roman" w:cs="Times New Roman"/>
          <w:i w:val="0"/>
        </w:rPr>
        <w:t xml:space="preserve"> part of the </w:t>
      </w:r>
      <w:proofErr w:type="spellStart"/>
      <w:r w:rsidRPr="00E33DC0">
        <w:rPr>
          <w:rFonts w:eastAsia="Times New Roman" w:cs="Times New Roman"/>
          <w:i w:val="0"/>
        </w:rPr>
        <w:t>headline</w:t>
      </w:r>
      <w:proofErr w:type="spellEnd"/>
      <w:r w:rsidRPr="00E33DC0">
        <w:rPr>
          <w:rFonts w:eastAsia="Times New Roman" w:cs="Times New Roman"/>
          <w:i w:val="0"/>
        </w:rPr>
        <w:t>.</w:t>
      </w:r>
    </w:p>
    <w:p w14:paraId="016EF878" w14:textId="77777777" w:rsidR="00431DC0" w:rsidRPr="0028446B" w:rsidRDefault="00431DC0" w:rsidP="00431DC0">
      <w:pPr>
        <w:pStyle w:val="Notes"/>
      </w:pPr>
    </w:p>
    <w:p w14:paraId="193ED442" w14:textId="77777777" w:rsidR="00431DC0" w:rsidRPr="0028446B" w:rsidRDefault="00431DC0" w:rsidP="00431DC0">
      <w:pPr>
        <w:pStyle w:val="Notes"/>
      </w:pPr>
      <w:proofErr w:type="spellStart"/>
      <w:r>
        <w:t>Note</w:t>
      </w:r>
      <w:proofErr w:type="spellEnd"/>
    </w:p>
    <w:p w14:paraId="1A61B874" w14:textId="77777777" w:rsidR="00431DC0" w:rsidRDefault="00431DC0" w:rsidP="00431DC0">
      <w:pPr>
        <w:pStyle w:val="GREEN"/>
        <w:rPr>
          <w:rFonts w:ascii="Verdana" w:hAnsi="Verdana" w:cs="Times New Roman"/>
          <w:color w:val="auto"/>
          <w:sz w:val="20"/>
          <w:szCs w:val="20"/>
        </w:rPr>
      </w:pPr>
      <w:r w:rsidRPr="00E33DC0">
        <w:rPr>
          <w:rFonts w:ascii="Verdana" w:hAnsi="Verdana" w:cs="Times New Roman"/>
          <w:color w:val="auto"/>
          <w:sz w:val="20"/>
          <w:szCs w:val="20"/>
        </w:rPr>
        <w:t xml:space="preserve">In the </w:t>
      </w:r>
      <w:proofErr w:type="spellStart"/>
      <w:r w:rsidRPr="00E33DC0">
        <w:rPr>
          <w:rFonts w:ascii="Verdana" w:hAnsi="Verdana" w:cs="Times New Roman"/>
          <w:color w:val="auto"/>
          <w:sz w:val="20"/>
          <w:szCs w:val="20"/>
        </w:rPr>
        <w:t>header</w:t>
      </w:r>
      <w:proofErr w:type="spellEnd"/>
      <w:r w:rsidRPr="00E33DC0">
        <w:rPr>
          <w:rFonts w:ascii="Verdana" w:hAnsi="Verdana" w:cs="Times New Roman"/>
          <w:color w:val="auto"/>
          <w:sz w:val="20"/>
          <w:szCs w:val="20"/>
        </w:rPr>
        <w:t xml:space="preserve"> </w:t>
      </w:r>
      <w:proofErr w:type="spellStart"/>
      <w:r w:rsidRPr="00E33DC0">
        <w:rPr>
          <w:rFonts w:ascii="Verdana" w:hAnsi="Verdana" w:cs="Times New Roman"/>
          <w:color w:val="auto"/>
          <w:sz w:val="20"/>
          <w:szCs w:val="20"/>
        </w:rPr>
        <w:t>it</w:t>
      </w:r>
      <w:proofErr w:type="spellEnd"/>
      <w:r w:rsidRPr="00E33DC0">
        <w:rPr>
          <w:rFonts w:ascii="Verdana" w:hAnsi="Verdana" w:cs="Times New Roman"/>
          <w:color w:val="auto"/>
          <w:sz w:val="20"/>
          <w:szCs w:val="20"/>
        </w:rPr>
        <w:t xml:space="preserve"> </w:t>
      </w:r>
      <w:proofErr w:type="spellStart"/>
      <w:r w:rsidRPr="00E33DC0">
        <w:rPr>
          <w:rFonts w:ascii="Verdana" w:hAnsi="Verdana" w:cs="Times New Roman"/>
          <w:color w:val="auto"/>
          <w:sz w:val="20"/>
          <w:szCs w:val="20"/>
        </w:rPr>
        <w:t>is</w:t>
      </w:r>
      <w:proofErr w:type="spellEnd"/>
      <w:r w:rsidRPr="00E33DC0">
        <w:rPr>
          <w:rFonts w:ascii="Verdana" w:hAnsi="Verdana" w:cs="Times New Roman"/>
          <w:color w:val="auto"/>
          <w:sz w:val="20"/>
          <w:szCs w:val="20"/>
        </w:rPr>
        <w:t xml:space="preserve"> </w:t>
      </w:r>
      <w:proofErr w:type="spellStart"/>
      <w:r w:rsidRPr="00E33DC0">
        <w:rPr>
          <w:rFonts w:ascii="Verdana" w:hAnsi="Verdana" w:cs="Times New Roman"/>
          <w:color w:val="auto"/>
          <w:sz w:val="20"/>
          <w:szCs w:val="20"/>
        </w:rPr>
        <w:t>possible</w:t>
      </w:r>
      <w:proofErr w:type="spellEnd"/>
      <w:r w:rsidRPr="00E33DC0">
        <w:rPr>
          <w:rFonts w:ascii="Verdana" w:hAnsi="Verdana" w:cs="Times New Roman"/>
          <w:color w:val="auto"/>
          <w:sz w:val="20"/>
          <w:szCs w:val="20"/>
        </w:rPr>
        <w:t xml:space="preserve"> to </w:t>
      </w:r>
      <w:proofErr w:type="spellStart"/>
      <w:r w:rsidRPr="00E33DC0">
        <w:rPr>
          <w:rFonts w:ascii="Verdana" w:hAnsi="Verdana" w:cs="Times New Roman"/>
          <w:color w:val="auto"/>
          <w:sz w:val="20"/>
          <w:szCs w:val="20"/>
        </w:rPr>
        <w:t>change</w:t>
      </w:r>
      <w:proofErr w:type="spellEnd"/>
      <w:r w:rsidRPr="00E33DC0">
        <w:rPr>
          <w:rFonts w:ascii="Verdana" w:hAnsi="Verdana" w:cs="Times New Roman"/>
          <w:color w:val="auto"/>
          <w:sz w:val="20"/>
          <w:szCs w:val="20"/>
        </w:rPr>
        <w:t xml:space="preserve"> the </w:t>
      </w:r>
      <w:proofErr w:type="spellStart"/>
      <w:r w:rsidRPr="00E33DC0">
        <w:rPr>
          <w:rFonts w:ascii="Verdana" w:hAnsi="Verdana" w:cs="Times New Roman"/>
          <w:color w:val="auto"/>
          <w:sz w:val="20"/>
          <w:szCs w:val="20"/>
        </w:rPr>
        <w:t>print</w:t>
      </w:r>
      <w:proofErr w:type="spellEnd"/>
      <w:r w:rsidRPr="00E33DC0">
        <w:rPr>
          <w:rFonts w:ascii="Verdana" w:hAnsi="Verdana" w:cs="Times New Roman"/>
          <w:color w:val="auto"/>
          <w:sz w:val="20"/>
          <w:szCs w:val="20"/>
        </w:rPr>
        <w:t xml:space="preserve"> </w:t>
      </w:r>
      <w:proofErr w:type="spellStart"/>
      <w:r w:rsidRPr="00E33DC0">
        <w:rPr>
          <w:rFonts w:ascii="Verdana" w:hAnsi="Verdana" w:cs="Times New Roman"/>
          <w:color w:val="auto"/>
          <w:sz w:val="20"/>
          <w:szCs w:val="20"/>
        </w:rPr>
        <w:t>attributes</w:t>
      </w:r>
      <w:proofErr w:type="spellEnd"/>
      <w:r w:rsidRPr="00E33DC0">
        <w:rPr>
          <w:rFonts w:ascii="Verdana" w:hAnsi="Verdana" w:cs="Times New Roman"/>
          <w:color w:val="auto"/>
          <w:sz w:val="20"/>
          <w:szCs w:val="20"/>
        </w:rPr>
        <w:t>.</w:t>
      </w:r>
    </w:p>
    <w:p w14:paraId="31EDFC44" w14:textId="77777777" w:rsidR="00431DC0" w:rsidRPr="0028446B" w:rsidRDefault="00431DC0" w:rsidP="00431DC0">
      <w:pPr>
        <w:pStyle w:val="GREEN"/>
        <w:rPr>
          <w:rFonts w:ascii="Verdana" w:eastAsia="Calibri" w:hAnsi="Verdana" w:cs="Times New Roman"/>
          <w:color w:val="auto"/>
          <w:sz w:val="20"/>
          <w:szCs w:val="20"/>
        </w:rPr>
      </w:pPr>
    </w:p>
    <w:p w14:paraId="11F38ECA" w14:textId="77777777" w:rsidR="00431DC0" w:rsidRPr="0028446B" w:rsidRDefault="00431DC0" w:rsidP="00431DC0">
      <w:pPr>
        <w:pStyle w:val="GREEN"/>
        <w:rPr>
          <w:rFonts w:ascii="Verdana" w:eastAsia="Calibri" w:hAnsi="Verdana" w:cs="Times New Roman"/>
          <w:i/>
          <w:color w:val="auto"/>
          <w:sz w:val="20"/>
          <w:szCs w:val="20"/>
        </w:rPr>
      </w:pPr>
      <w:proofErr w:type="spellStart"/>
      <w:r>
        <w:rPr>
          <w:rFonts w:ascii="Verdana" w:eastAsia="Calibri" w:hAnsi="Verdana" w:cs="Times New Roman"/>
          <w:i/>
          <w:color w:val="auto"/>
          <w:sz w:val="20"/>
          <w:szCs w:val="20"/>
        </w:rPr>
        <w:t>Arguments</w:t>
      </w:r>
      <w:proofErr w:type="spellEnd"/>
    </w:p>
    <w:p w14:paraId="47B9A18E" w14:textId="77777777" w:rsidR="00431DC0" w:rsidRPr="0028446B" w:rsidRDefault="00431DC0" w:rsidP="00700491">
      <w:pPr>
        <w:pStyle w:val="GREEN"/>
        <w:numPr>
          <w:ilvl w:val="0"/>
          <w:numId w:val="99"/>
        </w:numPr>
        <w:jc w:val="both"/>
        <w:rPr>
          <w:rFonts w:ascii="Verdana" w:eastAsia="Calibri" w:hAnsi="Verdana" w:cs="Times New Roman"/>
          <w:i/>
          <w:color w:val="auto"/>
          <w:sz w:val="20"/>
          <w:szCs w:val="20"/>
        </w:rPr>
      </w:pPr>
      <w:r w:rsidRPr="0028446B">
        <w:rPr>
          <w:rFonts w:ascii="Verdana" w:eastAsia="Calibri" w:hAnsi="Verdana" w:cs="Times New Roman"/>
          <w:i/>
          <w:color w:val="auto"/>
          <w:sz w:val="20"/>
          <w:szCs w:val="20"/>
        </w:rPr>
        <w:t>&lt;</w:t>
      </w:r>
      <w:proofErr w:type="spellStart"/>
      <w:r>
        <w:rPr>
          <w:rFonts w:ascii="Verdana" w:eastAsia="Calibri" w:hAnsi="Verdana" w:cs="Times New Roman"/>
          <w:i/>
          <w:color w:val="auto"/>
          <w:sz w:val="20"/>
          <w:szCs w:val="20"/>
        </w:rPr>
        <w:t>line</w:t>
      </w:r>
      <w:r w:rsidRPr="0028446B">
        <w:rPr>
          <w:rFonts w:ascii="Verdana" w:eastAsia="Calibri" w:hAnsi="Verdana" w:cs="Times New Roman"/>
          <w:i/>
          <w:color w:val="auto"/>
          <w:sz w:val="20"/>
          <w:szCs w:val="20"/>
        </w:rPr>
        <w:t>_n</w:t>
      </w:r>
      <w:proofErr w:type="spellEnd"/>
      <w:r w:rsidRPr="0028446B">
        <w:rPr>
          <w:rFonts w:ascii="Verdana" w:eastAsia="Calibri" w:hAnsi="Verdana" w:cs="Times New Roman"/>
          <w:i/>
          <w:color w:val="auto"/>
          <w:sz w:val="20"/>
          <w:szCs w:val="20"/>
        </w:rPr>
        <w:t xml:space="preserve">&gt; - </w:t>
      </w:r>
      <w:proofErr w:type="spellStart"/>
      <w:r w:rsidRPr="00DD0999">
        <w:rPr>
          <w:rFonts w:ascii="Verdana" w:eastAsia="Calibri" w:hAnsi="Verdana" w:cs="Times New Roman"/>
          <w:color w:val="auto"/>
          <w:sz w:val="20"/>
          <w:szCs w:val="20"/>
        </w:rPr>
        <w:t>text</w:t>
      </w:r>
      <w:proofErr w:type="spellEnd"/>
      <w:r w:rsidRPr="00DD0999">
        <w:rPr>
          <w:rFonts w:ascii="Verdana" w:eastAsia="Calibri" w:hAnsi="Verdana" w:cs="Times New Roman"/>
          <w:color w:val="auto"/>
          <w:sz w:val="20"/>
          <w:szCs w:val="20"/>
        </w:rPr>
        <w:t xml:space="preserve"> </w:t>
      </w:r>
      <w:proofErr w:type="spellStart"/>
      <w:r w:rsidRPr="00DD0999">
        <w:rPr>
          <w:rFonts w:ascii="Verdana" w:eastAsia="Calibri" w:hAnsi="Verdana" w:cs="Times New Roman"/>
          <w:color w:val="auto"/>
          <w:sz w:val="20"/>
          <w:szCs w:val="20"/>
        </w:rPr>
        <w:t>parameter</w:t>
      </w:r>
      <w:proofErr w:type="spellEnd"/>
      <w:r w:rsidRPr="00DD0999">
        <w:rPr>
          <w:rFonts w:ascii="Verdana" w:eastAsia="Calibri" w:hAnsi="Verdana" w:cs="Times New Roman"/>
          <w:color w:val="auto"/>
          <w:sz w:val="20"/>
          <w:szCs w:val="20"/>
        </w:rPr>
        <w:t xml:space="preserve">, </w:t>
      </w:r>
      <w:proofErr w:type="spellStart"/>
      <w:r w:rsidRPr="00DD0999">
        <w:rPr>
          <w:rFonts w:ascii="Verdana" w:eastAsia="Calibri" w:hAnsi="Verdana" w:cs="Times New Roman"/>
          <w:color w:val="auto"/>
          <w:sz w:val="20"/>
          <w:szCs w:val="20"/>
        </w:rPr>
        <w:t>which</w:t>
      </w:r>
      <w:proofErr w:type="spellEnd"/>
      <w:r w:rsidRPr="00DD0999">
        <w:rPr>
          <w:rFonts w:ascii="Verdana" w:eastAsia="Calibri" w:hAnsi="Verdana" w:cs="Times New Roman"/>
          <w:color w:val="auto"/>
          <w:sz w:val="20"/>
          <w:szCs w:val="20"/>
        </w:rPr>
        <w:t xml:space="preserve"> </w:t>
      </w:r>
      <w:proofErr w:type="spellStart"/>
      <w:r w:rsidRPr="00DD0999">
        <w:rPr>
          <w:rFonts w:ascii="Verdana" w:eastAsia="Calibri" w:hAnsi="Verdana" w:cs="Times New Roman"/>
          <w:color w:val="auto"/>
          <w:sz w:val="20"/>
          <w:szCs w:val="20"/>
        </w:rPr>
        <w:t>can</w:t>
      </w:r>
      <w:proofErr w:type="spellEnd"/>
      <w:r w:rsidRPr="00DD0999">
        <w:rPr>
          <w:rFonts w:ascii="Verdana" w:eastAsia="Calibri" w:hAnsi="Verdana" w:cs="Times New Roman"/>
          <w:color w:val="auto"/>
          <w:sz w:val="20"/>
          <w:szCs w:val="20"/>
        </w:rPr>
        <w:t xml:space="preserve"> be </w:t>
      </w:r>
      <w:proofErr w:type="spellStart"/>
      <w:r w:rsidRPr="00DD0999">
        <w:rPr>
          <w:rFonts w:ascii="Verdana" w:eastAsia="Calibri" w:hAnsi="Verdana" w:cs="Times New Roman"/>
          <w:color w:val="auto"/>
          <w:sz w:val="20"/>
          <w:szCs w:val="20"/>
        </w:rPr>
        <w:t>f</w:t>
      </w:r>
      <w:r>
        <w:rPr>
          <w:rFonts w:ascii="Verdana" w:eastAsia="Calibri" w:hAnsi="Verdana" w:cs="Times New Roman"/>
          <w:color w:val="auto"/>
          <w:sz w:val="20"/>
          <w:szCs w:val="20"/>
        </w:rPr>
        <w:t>ormatted</w:t>
      </w:r>
      <w:proofErr w:type="spellEnd"/>
      <w:r>
        <w:rPr>
          <w:rFonts w:ascii="Verdana" w:eastAsia="Calibri" w:hAnsi="Verdana" w:cs="Times New Roman"/>
          <w:color w:val="auto"/>
          <w:sz w:val="20"/>
          <w:szCs w:val="20"/>
        </w:rPr>
        <w:t xml:space="preserve"> by </w:t>
      </w:r>
      <w:proofErr w:type="spellStart"/>
      <w:r>
        <w:rPr>
          <w:rFonts w:ascii="Verdana" w:eastAsia="Calibri" w:hAnsi="Verdana" w:cs="Times New Roman"/>
          <w:color w:val="auto"/>
          <w:sz w:val="20"/>
          <w:szCs w:val="20"/>
        </w:rPr>
        <w:t>adding</w:t>
      </w:r>
      <w:proofErr w:type="spellEnd"/>
      <w:r>
        <w:rPr>
          <w:rFonts w:ascii="Verdana" w:eastAsia="Calibri" w:hAnsi="Verdana" w:cs="Times New Roman"/>
          <w:color w:val="auto"/>
          <w:sz w:val="20"/>
          <w:szCs w:val="20"/>
        </w:rPr>
        <w:t xml:space="preserve"> the </w:t>
      </w:r>
      <w:proofErr w:type="spellStart"/>
      <w:r>
        <w:rPr>
          <w:rFonts w:ascii="Verdana" w:eastAsia="Calibri" w:hAnsi="Verdana" w:cs="Times New Roman"/>
          <w:color w:val="auto"/>
          <w:sz w:val="20"/>
          <w:szCs w:val="20"/>
        </w:rPr>
        <w:t>byte</w:t>
      </w:r>
      <w:proofErr w:type="spellEnd"/>
      <w:r w:rsidRPr="00DD0999">
        <w:rPr>
          <w:rFonts w:ascii="Verdana" w:eastAsia="Calibri" w:hAnsi="Verdana" w:cs="Times New Roman"/>
          <w:color w:val="auto"/>
          <w:sz w:val="20"/>
          <w:szCs w:val="20"/>
        </w:rPr>
        <w:t xml:space="preserve"> </w:t>
      </w:r>
      <w:proofErr w:type="spellStart"/>
      <w:r w:rsidRPr="00DD0999">
        <w:rPr>
          <w:rFonts w:ascii="Verdana" w:eastAsia="Calibri" w:hAnsi="Verdana" w:cs="Times New Roman"/>
          <w:color w:val="auto"/>
          <w:sz w:val="20"/>
          <w:szCs w:val="20"/>
        </w:rPr>
        <w:t>at</w:t>
      </w:r>
      <w:proofErr w:type="spellEnd"/>
      <w:r w:rsidRPr="00DD0999">
        <w:rPr>
          <w:rFonts w:ascii="Verdana" w:eastAsia="Calibri" w:hAnsi="Verdana" w:cs="Times New Roman"/>
          <w:color w:val="auto"/>
          <w:sz w:val="20"/>
          <w:szCs w:val="20"/>
        </w:rPr>
        <w:t xml:space="preserve"> the </w:t>
      </w:r>
      <w:proofErr w:type="spellStart"/>
      <w:r w:rsidRPr="00DD0999">
        <w:rPr>
          <w:rFonts w:ascii="Verdana" w:eastAsia="Calibri" w:hAnsi="Verdana" w:cs="Times New Roman"/>
          <w:color w:val="auto"/>
          <w:sz w:val="20"/>
          <w:szCs w:val="20"/>
        </w:rPr>
        <w:t>beginning</w:t>
      </w:r>
      <w:proofErr w:type="spellEnd"/>
      <w:r w:rsidRPr="00DD0999">
        <w:rPr>
          <w:rFonts w:ascii="Verdana" w:eastAsia="Calibri" w:hAnsi="Verdana" w:cs="Times New Roman"/>
          <w:color w:val="auto"/>
          <w:sz w:val="20"/>
          <w:szCs w:val="20"/>
        </w:rPr>
        <w:t xml:space="preserve"> of the </w:t>
      </w:r>
      <w:proofErr w:type="spellStart"/>
      <w:r w:rsidRPr="00DD0999">
        <w:rPr>
          <w:rFonts w:ascii="Verdana" w:eastAsia="Calibri" w:hAnsi="Verdana" w:cs="Times New Roman"/>
          <w:color w:val="auto"/>
          <w:sz w:val="20"/>
          <w:szCs w:val="20"/>
        </w:rPr>
        <w:t>appropriate</w:t>
      </w:r>
      <w:proofErr w:type="spellEnd"/>
      <w:r w:rsidRPr="00DD0999">
        <w:rPr>
          <w:rFonts w:ascii="Verdana" w:eastAsia="Calibri" w:hAnsi="Verdana" w:cs="Times New Roman"/>
          <w:color w:val="auto"/>
          <w:sz w:val="20"/>
          <w:szCs w:val="20"/>
        </w:rPr>
        <w:t xml:space="preserve"> </w:t>
      </w:r>
      <w:proofErr w:type="spellStart"/>
      <w:r w:rsidRPr="00DD0999">
        <w:rPr>
          <w:rFonts w:ascii="Verdana" w:eastAsia="Calibri" w:hAnsi="Verdana" w:cs="Times New Roman"/>
          <w:color w:val="auto"/>
          <w:sz w:val="20"/>
          <w:szCs w:val="20"/>
        </w:rPr>
        <w:t>value</w:t>
      </w:r>
      <w:proofErr w:type="spellEnd"/>
      <w:r w:rsidRPr="00DD0999">
        <w:rPr>
          <w:rFonts w:ascii="Verdana" w:eastAsia="Calibri" w:hAnsi="Verdana" w:cs="Times New Roman"/>
          <w:color w:val="auto"/>
          <w:sz w:val="20"/>
          <w:szCs w:val="20"/>
        </w:rPr>
        <w:t>:</w:t>
      </w:r>
    </w:p>
    <w:p w14:paraId="37778F54" w14:textId="77777777" w:rsidR="00431DC0" w:rsidRPr="0028446B" w:rsidRDefault="00431DC0" w:rsidP="00700491">
      <w:pPr>
        <w:pStyle w:val="GREEN"/>
        <w:numPr>
          <w:ilvl w:val="1"/>
          <w:numId w:val="99"/>
        </w:numPr>
        <w:jc w:val="both"/>
        <w:rPr>
          <w:rFonts w:ascii="Verdana" w:eastAsia="Calibri" w:hAnsi="Verdana" w:cs="Times New Roman"/>
          <w:color w:val="auto"/>
          <w:sz w:val="20"/>
          <w:szCs w:val="20"/>
        </w:rPr>
      </w:pPr>
      <w:proofErr w:type="spellStart"/>
      <w:r>
        <w:rPr>
          <w:rFonts w:ascii="Verdana" w:eastAsia="Calibri" w:hAnsi="Verdana" w:cs="Times New Roman"/>
          <w:color w:val="auto"/>
          <w:sz w:val="20"/>
          <w:szCs w:val="20"/>
        </w:rPr>
        <w:t>Normal</w:t>
      </w:r>
      <w:proofErr w:type="spellEnd"/>
      <w:r>
        <w:rPr>
          <w:rFonts w:ascii="Verdana" w:eastAsia="Calibri" w:hAnsi="Verdana" w:cs="Times New Roman"/>
          <w:color w:val="auto"/>
          <w:sz w:val="20"/>
          <w:szCs w:val="20"/>
        </w:rPr>
        <w:t xml:space="preserve"> </w:t>
      </w:r>
      <w:proofErr w:type="spellStart"/>
      <w:r>
        <w:rPr>
          <w:rFonts w:ascii="Verdana" w:eastAsia="Calibri" w:hAnsi="Verdana" w:cs="Times New Roman"/>
          <w:color w:val="auto"/>
          <w:sz w:val="20"/>
          <w:szCs w:val="20"/>
        </w:rPr>
        <w:t>text</w:t>
      </w:r>
      <w:proofErr w:type="spellEnd"/>
      <w:r w:rsidRPr="0028446B">
        <w:rPr>
          <w:rFonts w:ascii="Verdana" w:eastAsia="Calibri" w:hAnsi="Verdana" w:cs="Times New Roman"/>
          <w:color w:val="auto"/>
          <w:sz w:val="20"/>
          <w:szCs w:val="20"/>
        </w:rPr>
        <w:t xml:space="preserve"> </w:t>
      </w:r>
      <w:r>
        <w:rPr>
          <w:rFonts w:ascii="Verdana" w:eastAsia="Calibri" w:hAnsi="Verdana" w:cs="Times New Roman"/>
          <w:color w:val="auto"/>
          <w:sz w:val="20"/>
          <w:szCs w:val="20"/>
        </w:rPr>
        <w:t>–</w:t>
      </w:r>
      <w:r w:rsidRPr="0028446B">
        <w:rPr>
          <w:rFonts w:ascii="Verdana" w:eastAsia="Calibri" w:hAnsi="Verdana" w:cs="Times New Roman"/>
          <w:color w:val="auto"/>
          <w:sz w:val="20"/>
          <w:szCs w:val="20"/>
        </w:rPr>
        <w:t xml:space="preserve"> </w:t>
      </w:r>
      <w:r>
        <w:rPr>
          <w:rFonts w:ascii="Verdana" w:eastAsia="Calibri" w:hAnsi="Verdana" w:cs="Times New Roman"/>
          <w:color w:val="auto"/>
          <w:sz w:val="20"/>
          <w:szCs w:val="20"/>
        </w:rPr>
        <w:t xml:space="preserve">no </w:t>
      </w:r>
      <w:proofErr w:type="spellStart"/>
      <w:r>
        <w:rPr>
          <w:rFonts w:ascii="Verdana" w:eastAsia="Calibri" w:hAnsi="Verdana" w:cs="Times New Roman"/>
          <w:color w:val="auto"/>
          <w:sz w:val="20"/>
          <w:szCs w:val="20"/>
        </w:rPr>
        <w:t>text</w:t>
      </w:r>
      <w:proofErr w:type="spellEnd"/>
      <w:r>
        <w:rPr>
          <w:rFonts w:ascii="Verdana" w:eastAsia="Calibri" w:hAnsi="Verdana" w:cs="Times New Roman"/>
          <w:color w:val="auto"/>
          <w:sz w:val="20"/>
          <w:szCs w:val="20"/>
        </w:rPr>
        <w:t xml:space="preserve"> format</w:t>
      </w:r>
      <w:r w:rsidRPr="0028446B">
        <w:rPr>
          <w:rFonts w:ascii="Verdana" w:eastAsia="Calibri" w:hAnsi="Verdana" w:cs="Times New Roman"/>
          <w:color w:val="auto"/>
          <w:sz w:val="20"/>
          <w:szCs w:val="20"/>
        </w:rPr>
        <w:t xml:space="preserve"> (</w:t>
      </w:r>
      <w:proofErr w:type="spellStart"/>
      <w:r>
        <w:rPr>
          <w:rFonts w:ascii="Verdana" w:eastAsia="Calibri" w:hAnsi="Verdana" w:cs="Times New Roman"/>
          <w:color w:val="auto"/>
          <w:sz w:val="20"/>
          <w:szCs w:val="20"/>
        </w:rPr>
        <w:t>allign</w:t>
      </w:r>
      <w:proofErr w:type="spellEnd"/>
      <w:r>
        <w:rPr>
          <w:rFonts w:ascii="Verdana" w:eastAsia="Calibri" w:hAnsi="Verdana" w:cs="Times New Roman"/>
          <w:color w:val="auto"/>
          <w:sz w:val="20"/>
          <w:szCs w:val="20"/>
        </w:rPr>
        <w:t xml:space="preserve"> to </w:t>
      </w:r>
      <w:proofErr w:type="spellStart"/>
      <w:r>
        <w:rPr>
          <w:rFonts w:ascii="Verdana" w:eastAsia="Calibri" w:hAnsi="Verdana" w:cs="Times New Roman"/>
          <w:color w:val="auto"/>
          <w:sz w:val="20"/>
          <w:szCs w:val="20"/>
        </w:rPr>
        <w:t>left</w:t>
      </w:r>
      <w:proofErr w:type="spellEnd"/>
      <w:r w:rsidRPr="0028446B">
        <w:rPr>
          <w:rFonts w:ascii="Verdana" w:eastAsia="Calibri" w:hAnsi="Verdana" w:cs="Times New Roman"/>
          <w:color w:val="auto"/>
          <w:sz w:val="20"/>
          <w:szCs w:val="20"/>
        </w:rPr>
        <w:t>)</w:t>
      </w:r>
    </w:p>
    <w:p w14:paraId="00C2574C" w14:textId="77777777" w:rsidR="00431DC0" w:rsidRPr="00C8480B" w:rsidRDefault="00431DC0" w:rsidP="00431DC0">
      <w:pPr>
        <w:pStyle w:val="GREEN"/>
        <w:ind w:left="1440"/>
        <w:jc w:val="both"/>
        <w:rPr>
          <w:rFonts w:ascii="Verdana" w:eastAsia="Calibri" w:hAnsi="Verdana" w:cs="Times New Roman"/>
          <w:color w:val="auto"/>
          <w:sz w:val="20"/>
          <w:szCs w:val="20"/>
          <w:lang w:val="en-US"/>
        </w:rPr>
      </w:pPr>
      <w:r w:rsidRPr="00C8480B">
        <w:rPr>
          <w:rFonts w:ascii="Verdana" w:eastAsia="Calibri" w:hAnsi="Verdana" w:cs="Times New Roman"/>
          <w:color w:val="auto"/>
          <w:sz w:val="20"/>
          <w:szCs w:val="20"/>
          <w:lang w:val="en-US"/>
        </w:rPr>
        <w:t xml:space="preserve">Example: „ESC MFE h </w:t>
      </w:r>
      <w:proofErr w:type="spellStart"/>
      <w:r w:rsidRPr="00C8480B">
        <w:rPr>
          <w:rFonts w:ascii="Verdana" w:eastAsia="Calibri" w:hAnsi="Verdana" w:cs="Times New Roman"/>
          <w:color w:val="auto"/>
          <w:sz w:val="20"/>
          <w:szCs w:val="20"/>
          <w:lang w:val="en-US"/>
        </w:rPr>
        <w:t>Exorigo-Upos</w:t>
      </w:r>
      <w:proofErr w:type="spellEnd"/>
      <w:r w:rsidRPr="00C8480B">
        <w:rPr>
          <w:rFonts w:ascii="Verdana" w:eastAsia="Calibri" w:hAnsi="Verdana" w:cs="Times New Roman"/>
          <w:color w:val="auto"/>
          <w:sz w:val="20"/>
          <w:szCs w:val="20"/>
          <w:lang w:val="en-US"/>
        </w:rPr>
        <w:t xml:space="preserve"> sp. z o. o. ESC MFE”</w:t>
      </w:r>
    </w:p>
    <w:p w14:paraId="3A9BA08D" w14:textId="77777777" w:rsidR="00431DC0" w:rsidRPr="0028446B" w:rsidRDefault="00431DC0" w:rsidP="00431DC0">
      <w:pPr>
        <w:pStyle w:val="GREEN"/>
        <w:ind w:left="1440"/>
        <w:jc w:val="both"/>
        <w:rPr>
          <w:rFonts w:ascii="Verdana" w:eastAsia="Calibri" w:hAnsi="Verdana" w:cs="Times New Roman"/>
          <w:color w:val="auto"/>
          <w:sz w:val="20"/>
          <w:szCs w:val="20"/>
        </w:rPr>
      </w:pPr>
      <w:r w:rsidRPr="0028446B">
        <w:rPr>
          <w:rFonts w:ascii="Verdana" w:eastAsia="Calibri" w:hAnsi="Verdana" w:cs="Times New Roman"/>
          <w:color w:val="auto"/>
          <w:sz w:val="20"/>
          <w:szCs w:val="20"/>
        </w:rPr>
        <w:t>Spację należy wpisać jako ‘ ‘ lub w kodzie ASCII: 0x20</w:t>
      </w:r>
    </w:p>
    <w:p w14:paraId="7F6B25ED" w14:textId="77777777" w:rsidR="00431DC0" w:rsidRPr="0028446B" w:rsidRDefault="00431DC0" w:rsidP="00700491">
      <w:pPr>
        <w:pStyle w:val="GREEN"/>
        <w:numPr>
          <w:ilvl w:val="1"/>
          <w:numId w:val="99"/>
        </w:numPr>
        <w:jc w:val="both"/>
        <w:rPr>
          <w:rFonts w:ascii="Verdana" w:eastAsia="Calibri" w:hAnsi="Verdana" w:cs="Times New Roman"/>
          <w:color w:val="auto"/>
          <w:sz w:val="20"/>
          <w:szCs w:val="20"/>
        </w:rPr>
      </w:pPr>
      <w:proofErr w:type="spellStart"/>
      <w:r w:rsidRPr="005B6D6C">
        <w:rPr>
          <w:rFonts w:ascii="Verdana" w:eastAsia="Calibri" w:hAnsi="Verdana" w:cs="Times New Roman"/>
          <w:color w:val="auto"/>
          <w:sz w:val="20"/>
          <w:szCs w:val="20"/>
        </w:rPr>
        <w:t>Simplified</w:t>
      </w:r>
      <w:proofErr w:type="spellEnd"/>
      <w:r w:rsidRPr="005B6D6C">
        <w:rPr>
          <w:rFonts w:ascii="Verdana" w:eastAsia="Calibri" w:hAnsi="Verdana" w:cs="Times New Roman"/>
          <w:color w:val="auto"/>
          <w:sz w:val="20"/>
          <w:szCs w:val="20"/>
        </w:rPr>
        <w:t xml:space="preserve"> </w:t>
      </w:r>
      <w:proofErr w:type="spellStart"/>
      <w:r w:rsidRPr="005B6D6C">
        <w:rPr>
          <w:rFonts w:ascii="Verdana" w:eastAsia="Calibri" w:hAnsi="Verdana" w:cs="Times New Roman"/>
          <w:color w:val="auto"/>
          <w:sz w:val="20"/>
          <w:szCs w:val="20"/>
        </w:rPr>
        <w:t>formatting</w:t>
      </w:r>
      <w:proofErr w:type="spellEnd"/>
      <w:r w:rsidRPr="0028446B">
        <w:rPr>
          <w:rFonts w:ascii="Verdana" w:eastAsia="Calibri" w:hAnsi="Verdana" w:cs="Times New Roman"/>
          <w:color w:val="auto"/>
          <w:sz w:val="20"/>
          <w:szCs w:val="20"/>
        </w:rPr>
        <w:t xml:space="preserve">: </w:t>
      </w:r>
      <w:r w:rsidRPr="005B6D6C">
        <w:rPr>
          <w:rFonts w:ascii="Verdana" w:eastAsia="Calibri" w:hAnsi="Verdana" w:cs="Times New Roman"/>
          <w:color w:val="auto"/>
          <w:sz w:val="20"/>
          <w:szCs w:val="20"/>
        </w:rPr>
        <w:t xml:space="preserve">in the </w:t>
      </w:r>
      <w:proofErr w:type="spellStart"/>
      <w:r w:rsidRPr="005B6D6C">
        <w:rPr>
          <w:rFonts w:ascii="Verdana" w:eastAsia="Calibri" w:hAnsi="Verdana" w:cs="Times New Roman"/>
          <w:color w:val="auto"/>
          <w:sz w:val="20"/>
          <w:szCs w:val="20"/>
        </w:rPr>
        <w:t>first</w:t>
      </w:r>
      <w:proofErr w:type="spellEnd"/>
      <w:r w:rsidRPr="005B6D6C">
        <w:rPr>
          <w:rFonts w:ascii="Verdana" w:eastAsia="Calibri" w:hAnsi="Verdana" w:cs="Times New Roman"/>
          <w:color w:val="auto"/>
          <w:sz w:val="20"/>
          <w:szCs w:val="20"/>
        </w:rPr>
        <w:t xml:space="preserve"> </w:t>
      </w:r>
      <w:proofErr w:type="spellStart"/>
      <w:r w:rsidRPr="005B6D6C">
        <w:rPr>
          <w:rFonts w:ascii="Verdana" w:eastAsia="Calibri" w:hAnsi="Verdana" w:cs="Times New Roman"/>
          <w:color w:val="auto"/>
          <w:sz w:val="20"/>
          <w:szCs w:val="20"/>
        </w:rPr>
        <w:t>position</w:t>
      </w:r>
      <w:proofErr w:type="spellEnd"/>
      <w:r w:rsidRPr="005B6D6C">
        <w:rPr>
          <w:rFonts w:ascii="Verdana" w:eastAsia="Calibri" w:hAnsi="Verdana" w:cs="Times New Roman"/>
          <w:color w:val="auto"/>
          <w:sz w:val="20"/>
          <w:szCs w:val="20"/>
        </w:rPr>
        <w:t xml:space="preserve"> of the </w:t>
      </w:r>
      <w:proofErr w:type="spellStart"/>
      <w:r w:rsidRPr="005B6D6C">
        <w:rPr>
          <w:rFonts w:ascii="Verdana" w:eastAsia="Calibri" w:hAnsi="Verdana" w:cs="Times New Roman"/>
          <w:color w:val="auto"/>
          <w:sz w:val="20"/>
          <w:szCs w:val="20"/>
        </w:rPr>
        <w:t>character</w:t>
      </w:r>
      <w:proofErr w:type="spellEnd"/>
      <w:r w:rsidRPr="005B6D6C">
        <w:rPr>
          <w:rFonts w:ascii="Verdana" w:eastAsia="Calibri" w:hAnsi="Verdana" w:cs="Times New Roman"/>
          <w:color w:val="auto"/>
          <w:sz w:val="20"/>
          <w:szCs w:val="20"/>
        </w:rPr>
        <w:t xml:space="preserve"> </w:t>
      </w:r>
      <w:proofErr w:type="spellStart"/>
      <w:r w:rsidRPr="005B6D6C">
        <w:rPr>
          <w:rFonts w:ascii="Verdana" w:eastAsia="Calibri" w:hAnsi="Verdana" w:cs="Times New Roman"/>
          <w:color w:val="auto"/>
          <w:sz w:val="20"/>
          <w:szCs w:val="20"/>
        </w:rPr>
        <w:t>there</w:t>
      </w:r>
      <w:proofErr w:type="spellEnd"/>
      <w:r w:rsidRPr="005B6D6C">
        <w:rPr>
          <w:rFonts w:ascii="Verdana" w:eastAsia="Calibri" w:hAnsi="Verdana" w:cs="Times New Roman"/>
          <w:color w:val="auto"/>
          <w:sz w:val="20"/>
          <w:szCs w:val="20"/>
        </w:rPr>
        <w:t xml:space="preserve"> </w:t>
      </w:r>
      <w:proofErr w:type="spellStart"/>
      <w:r w:rsidRPr="005B6D6C">
        <w:rPr>
          <w:rFonts w:ascii="Verdana" w:eastAsia="Calibri" w:hAnsi="Verdana" w:cs="Times New Roman"/>
          <w:color w:val="auto"/>
          <w:sz w:val="20"/>
          <w:szCs w:val="20"/>
        </w:rPr>
        <w:t>is</w:t>
      </w:r>
      <w:proofErr w:type="spellEnd"/>
      <w:r w:rsidRPr="005B6D6C">
        <w:rPr>
          <w:rFonts w:ascii="Verdana" w:eastAsia="Calibri" w:hAnsi="Verdana" w:cs="Times New Roman"/>
          <w:color w:val="auto"/>
          <w:sz w:val="20"/>
          <w:szCs w:val="20"/>
        </w:rPr>
        <w:t xml:space="preserve"> a </w:t>
      </w:r>
      <w:proofErr w:type="spellStart"/>
      <w:r w:rsidRPr="005B6D6C">
        <w:rPr>
          <w:rFonts w:ascii="Verdana" w:eastAsia="Calibri" w:hAnsi="Verdana" w:cs="Times New Roman"/>
          <w:color w:val="auto"/>
          <w:sz w:val="20"/>
          <w:szCs w:val="20"/>
        </w:rPr>
        <w:t>formatted</w:t>
      </w:r>
      <w:proofErr w:type="spellEnd"/>
      <w:r w:rsidRPr="005B6D6C">
        <w:rPr>
          <w:rFonts w:ascii="Verdana" w:eastAsia="Calibri" w:hAnsi="Verdana" w:cs="Times New Roman"/>
          <w:color w:val="auto"/>
          <w:sz w:val="20"/>
          <w:szCs w:val="20"/>
        </w:rPr>
        <w:t xml:space="preserve"> </w:t>
      </w:r>
      <w:proofErr w:type="spellStart"/>
      <w:r w:rsidRPr="005B6D6C">
        <w:rPr>
          <w:rFonts w:ascii="Verdana" w:eastAsia="Calibri" w:hAnsi="Verdana" w:cs="Times New Roman"/>
          <w:color w:val="auto"/>
          <w:sz w:val="20"/>
          <w:szCs w:val="20"/>
        </w:rPr>
        <w:t>byte</w:t>
      </w:r>
      <w:proofErr w:type="spellEnd"/>
      <w:r w:rsidRPr="005B6D6C">
        <w:rPr>
          <w:rFonts w:ascii="Verdana" w:eastAsia="Calibri" w:hAnsi="Verdana" w:cs="Times New Roman"/>
          <w:color w:val="auto"/>
          <w:sz w:val="20"/>
          <w:szCs w:val="20"/>
        </w:rPr>
        <w:t>:</w:t>
      </w:r>
    </w:p>
    <w:p w14:paraId="4C9ADF32" w14:textId="77777777" w:rsidR="00431DC0" w:rsidRPr="0028446B" w:rsidRDefault="00431DC0" w:rsidP="00700491">
      <w:pPr>
        <w:pStyle w:val="GREEN"/>
        <w:numPr>
          <w:ilvl w:val="2"/>
          <w:numId w:val="99"/>
        </w:numPr>
        <w:jc w:val="both"/>
        <w:rPr>
          <w:rFonts w:ascii="Verdana" w:eastAsia="Calibri" w:hAnsi="Verdana" w:cs="Times New Roman"/>
          <w:color w:val="auto"/>
          <w:sz w:val="20"/>
          <w:szCs w:val="20"/>
        </w:rPr>
      </w:pPr>
      <w:r w:rsidRPr="0028446B">
        <w:rPr>
          <w:rFonts w:ascii="Verdana" w:eastAsia="Calibri" w:hAnsi="Verdana" w:cs="Times New Roman"/>
          <w:color w:val="auto"/>
          <w:sz w:val="20"/>
          <w:szCs w:val="20"/>
        </w:rPr>
        <w:t xml:space="preserve">Bit 0 – </w:t>
      </w:r>
      <w:proofErr w:type="spellStart"/>
      <w:r>
        <w:rPr>
          <w:rFonts w:ascii="Verdana" w:eastAsia="Calibri" w:hAnsi="Verdana" w:cs="Times New Roman"/>
          <w:color w:val="auto"/>
          <w:sz w:val="20"/>
          <w:szCs w:val="20"/>
        </w:rPr>
        <w:t>double</w:t>
      </w:r>
      <w:proofErr w:type="spellEnd"/>
      <w:r>
        <w:rPr>
          <w:rFonts w:ascii="Verdana" w:eastAsia="Calibri" w:hAnsi="Verdana" w:cs="Times New Roman"/>
          <w:color w:val="auto"/>
          <w:sz w:val="20"/>
          <w:szCs w:val="20"/>
        </w:rPr>
        <w:t xml:space="preserve"> </w:t>
      </w:r>
      <w:proofErr w:type="spellStart"/>
      <w:r>
        <w:rPr>
          <w:rFonts w:ascii="Verdana" w:eastAsia="Calibri" w:hAnsi="Verdana" w:cs="Times New Roman"/>
          <w:color w:val="auto"/>
          <w:sz w:val="20"/>
          <w:szCs w:val="20"/>
        </w:rPr>
        <w:t>height</w:t>
      </w:r>
      <w:proofErr w:type="spellEnd"/>
      <w:r w:rsidRPr="0028446B">
        <w:rPr>
          <w:rFonts w:ascii="Verdana" w:eastAsia="Calibri" w:hAnsi="Verdana" w:cs="Times New Roman"/>
          <w:color w:val="auto"/>
          <w:sz w:val="20"/>
          <w:szCs w:val="20"/>
        </w:rPr>
        <w:t xml:space="preserve"> (</w:t>
      </w:r>
      <w:proofErr w:type="spellStart"/>
      <w:r>
        <w:rPr>
          <w:rFonts w:ascii="Verdana" w:eastAsia="Calibri" w:hAnsi="Verdana" w:cs="Times New Roman"/>
          <w:color w:val="auto"/>
          <w:sz w:val="20"/>
          <w:szCs w:val="20"/>
        </w:rPr>
        <w:t>value</w:t>
      </w:r>
      <w:proofErr w:type="spellEnd"/>
      <w:r w:rsidRPr="0028446B">
        <w:rPr>
          <w:rFonts w:ascii="Verdana" w:eastAsia="Calibri" w:hAnsi="Verdana" w:cs="Times New Roman"/>
          <w:color w:val="auto"/>
          <w:sz w:val="20"/>
          <w:szCs w:val="20"/>
        </w:rPr>
        <w:t xml:space="preserve"> 1)</w:t>
      </w:r>
    </w:p>
    <w:p w14:paraId="6C7162CB" w14:textId="77777777" w:rsidR="00431DC0" w:rsidRPr="0028446B" w:rsidRDefault="00431DC0" w:rsidP="00700491">
      <w:pPr>
        <w:pStyle w:val="GREEN"/>
        <w:numPr>
          <w:ilvl w:val="2"/>
          <w:numId w:val="99"/>
        </w:numPr>
        <w:jc w:val="both"/>
        <w:rPr>
          <w:rFonts w:ascii="Verdana" w:eastAsia="Calibri" w:hAnsi="Verdana" w:cs="Times New Roman"/>
          <w:color w:val="auto"/>
          <w:sz w:val="20"/>
          <w:szCs w:val="20"/>
        </w:rPr>
      </w:pPr>
      <w:r w:rsidRPr="0028446B">
        <w:rPr>
          <w:rFonts w:ascii="Verdana" w:eastAsia="Calibri" w:hAnsi="Verdana" w:cs="Times New Roman"/>
          <w:color w:val="auto"/>
          <w:sz w:val="20"/>
          <w:szCs w:val="20"/>
        </w:rPr>
        <w:t xml:space="preserve">Bit 1 – </w:t>
      </w:r>
      <w:proofErr w:type="spellStart"/>
      <w:r>
        <w:rPr>
          <w:rFonts w:ascii="Verdana" w:eastAsia="Calibri" w:hAnsi="Verdana" w:cs="Times New Roman"/>
          <w:color w:val="auto"/>
          <w:sz w:val="20"/>
          <w:szCs w:val="20"/>
        </w:rPr>
        <w:t>double</w:t>
      </w:r>
      <w:proofErr w:type="spellEnd"/>
      <w:r>
        <w:rPr>
          <w:rFonts w:ascii="Verdana" w:eastAsia="Calibri" w:hAnsi="Verdana" w:cs="Times New Roman"/>
          <w:color w:val="auto"/>
          <w:sz w:val="20"/>
          <w:szCs w:val="20"/>
        </w:rPr>
        <w:t xml:space="preserve"> </w:t>
      </w:r>
      <w:proofErr w:type="spellStart"/>
      <w:r>
        <w:rPr>
          <w:rFonts w:ascii="Verdana" w:eastAsia="Calibri" w:hAnsi="Verdana" w:cs="Times New Roman"/>
          <w:color w:val="auto"/>
          <w:sz w:val="20"/>
          <w:szCs w:val="20"/>
        </w:rPr>
        <w:t>width</w:t>
      </w:r>
      <w:proofErr w:type="spellEnd"/>
      <w:r w:rsidRPr="0028446B">
        <w:rPr>
          <w:rFonts w:ascii="Verdana" w:eastAsia="Calibri" w:hAnsi="Verdana" w:cs="Times New Roman"/>
          <w:color w:val="auto"/>
          <w:sz w:val="20"/>
          <w:szCs w:val="20"/>
        </w:rPr>
        <w:t xml:space="preserve"> (</w:t>
      </w:r>
      <w:proofErr w:type="spellStart"/>
      <w:r>
        <w:rPr>
          <w:rFonts w:ascii="Verdana" w:eastAsia="Calibri" w:hAnsi="Verdana" w:cs="Times New Roman"/>
          <w:color w:val="auto"/>
          <w:sz w:val="20"/>
          <w:szCs w:val="20"/>
        </w:rPr>
        <w:t>value</w:t>
      </w:r>
      <w:proofErr w:type="spellEnd"/>
      <w:r w:rsidRPr="0028446B">
        <w:rPr>
          <w:rFonts w:ascii="Verdana" w:eastAsia="Calibri" w:hAnsi="Verdana" w:cs="Times New Roman"/>
          <w:color w:val="auto"/>
          <w:sz w:val="20"/>
          <w:szCs w:val="20"/>
        </w:rPr>
        <w:t xml:space="preserve"> 2)</w:t>
      </w:r>
    </w:p>
    <w:p w14:paraId="54E7F996" w14:textId="77777777" w:rsidR="00431DC0" w:rsidRPr="0028446B" w:rsidRDefault="00431DC0" w:rsidP="00700491">
      <w:pPr>
        <w:pStyle w:val="GREEN"/>
        <w:numPr>
          <w:ilvl w:val="2"/>
          <w:numId w:val="99"/>
        </w:numPr>
        <w:jc w:val="both"/>
        <w:rPr>
          <w:rFonts w:ascii="Verdana" w:eastAsia="Calibri" w:hAnsi="Verdana" w:cs="Times New Roman"/>
          <w:color w:val="auto"/>
          <w:sz w:val="20"/>
          <w:szCs w:val="20"/>
        </w:rPr>
      </w:pPr>
      <w:r w:rsidRPr="0028446B">
        <w:rPr>
          <w:rFonts w:ascii="Verdana" w:eastAsia="Calibri" w:hAnsi="Verdana" w:cs="Times New Roman"/>
          <w:color w:val="auto"/>
          <w:sz w:val="20"/>
          <w:szCs w:val="20"/>
        </w:rPr>
        <w:t xml:space="preserve">Bit 2 – </w:t>
      </w:r>
      <w:proofErr w:type="spellStart"/>
      <w:r>
        <w:rPr>
          <w:rFonts w:ascii="Verdana" w:eastAsia="Calibri" w:hAnsi="Verdana" w:cs="Times New Roman"/>
          <w:color w:val="auto"/>
          <w:sz w:val="20"/>
          <w:szCs w:val="20"/>
        </w:rPr>
        <w:t>bold</w:t>
      </w:r>
      <w:proofErr w:type="spellEnd"/>
      <w:r w:rsidRPr="0028446B">
        <w:rPr>
          <w:rFonts w:ascii="Verdana" w:eastAsia="Calibri" w:hAnsi="Verdana" w:cs="Times New Roman"/>
          <w:color w:val="auto"/>
          <w:sz w:val="20"/>
          <w:szCs w:val="20"/>
        </w:rPr>
        <w:t xml:space="preserve"> (</w:t>
      </w:r>
      <w:proofErr w:type="spellStart"/>
      <w:r>
        <w:rPr>
          <w:rFonts w:ascii="Verdana" w:eastAsia="Calibri" w:hAnsi="Verdana" w:cs="Times New Roman"/>
          <w:color w:val="auto"/>
          <w:sz w:val="20"/>
          <w:szCs w:val="20"/>
        </w:rPr>
        <w:t>value</w:t>
      </w:r>
      <w:proofErr w:type="spellEnd"/>
      <w:r w:rsidRPr="0028446B">
        <w:rPr>
          <w:rFonts w:ascii="Verdana" w:eastAsia="Calibri" w:hAnsi="Verdana" w:cs="Times New Roman"/>
          <w:color w:val="auto"/>
          <w:sz w:val="20"/>
          <w:szCs w:val="20"/>
        </w:rPr>
        <w:t xml:space="preserve"> 4)</w:t>
      </w:r>
    </w:p>
    <w:p w14:paraId="625EC270" w14:textId="77777777" w:rsidR="00431DC0" w:rsidRDefault="00431DC0" w:rsidP="00431DC0">
      <w:pPr>
        <w:ind w:left="1800"/>
        <w:rPr>
          <w:rFonts w:eastAsia="Calibri" w:cs="Courier New"/>
        </w:rPr>
      </w:pPr>
      <w:r w:rsidRPr="005B6D6C">
        <w:rPr>
          <w:rFonts w:eastAsia="Calibri" w:cs="Courier New"/>
        </w:rPr>
        <w:t xml:space="preserve">The </w:t>
      </w:r>
      <w:proofErr w:type="spellStart"/>
      <w:r w:rsidRPr="005B6D6C">
        <w:rPr>
          <w:rFonts w:eastAsia="Calibri" w:cs="Courier New"/>
        </w:rPr>
        <w:t>above</w:t>
      </w:r>
      <w:proofErr w:type="spellEnd"/>
      <w:r w:rsidRPr="005B6D6C">
        <w:rPr>
          <w:rFonts w:eastAsia="Calibri" w:cs="Courier New"/>
        </w:rPr>
        <w:t xml:space="preserve"> </w:t>
      </w:r>
      <w:proofErr w:type="spellStart"/>
      <w:r w:rsidRPr="005B6D6C">
        <w:rPr>
          <w:rFonts w:eastAsia="Calibri" w:cs="Courier New"/>
        </w:rPr>
        <w:t>bits</w:t>
      </w:r>
      <w:proofErr w:type="spellEnd"/>
      <w:r w:rsidRPr="005B6D6C">
        <w:rPr>
          <w:rFonts w:eastAsia="Calibri" w:cs="Courier New"/>
        </w:rPr>
        <w:t xml:space="preserve"> </w:t>
      </w:r>
      <w:proofErr w:type="spellStart"/>
      <w:r w:rsidRPr="005B6D6C">
        <w:rPr>
          <w:rFonts w:eastAsia="Calibri" w:cs="Courier New"/>
        </w:rPr>
        <w:t>can</w:t>
      </w:r>
      <w:proofErr w:type="spellEnd"/>
      <w:r w:rsidRPr="005B6D6C">
        <w:rPr>
          <w:rFonts w:eastAsia="Calibri" w:cs="Courier New"/>
        </w:rPr>
        <w:t xml:space="preserve"> be </w:t>
      </w:r>
      <w:proofErr w:type="spellStart"/>
      <w:r>
        <w:rPr>
          <w:rFonts w:eastAsia="Calibri" w:cs="Courier New"/>
        </w:rPr>
        <w:t>used</w:t>
      </w:r>
      <w:proofErr w:type="spellEnd"/>
      <w:r w:rsidRPr="005B6D6C">
        <w:rPr>
          <w:rFonts w:eastAsia="Calibri" w:cs="Courier New"/>
        </w:rPr>
        <w:t xml:space="preserve"> </w:t>
      </w:r>
      <w:proofErr w:type="spellStart"/>
      <w:r w:rsidRPr="005B6D6C">
        <w:rPr>
          <w:rFonts w:eastAsia="Calibri" w:cs="Courier New"/>
        </w:rPr>
        <w:t>together</w:t>
      </w:r>
      <w:proofErr w:type="spellEnd"/>
      <w:r w:rsidRPr="005B6D6C">
        <w:rPr>
          <w:rFonts w:eastAsia="Calibri" w:cs="Courier New"/>
        </w:rPr>
        <w:t xml:space="preserve"> (</w:t>
      </w:r>
      <w:proofErr w:type="spellStart"/>
      <w:r w:rsidRPr="005B6D6C">
        <w:rPr>
          <w:rFonts w:eastAsia="Calibri" w:cs="Courier New"/>
        </w:rPr>
        <w:t>summed</w:t>
      </w:r>
      <w:proofErr w:type="spellEnd"/>
      <w:r w:rsidRPr="005B6D6C">
        <w:rPr>
          <w:rFonts w:eastAsia="Calibri" w:cs="Courier New"/>
        </w:rPr>
        <w:t xml:space="preserve">), </w:t>
      </w:r>
      <w:proofErr w:type="spellStart"/>
      <w:r w:rsidRPr="005B6D6C">
        <w:rPr>
          <w:rFonts w:eastAsia="Calibri" w:cs="Courier New"/>
        </w:rPr>
        <w:t>so</w:t>
      </w:r>
      <w:proofErr w:type="spellEnd"/>
      <w:r w:rsidRPr="005B6D6C">
        <w:rPr>
          <w:rFonts w:eastAsia="Calibri" w:cs="Courier New"/>
        </w:rPr>
        <w:t xml:space="preserve"> the </w:t>
      </w:r>
      <w:proofErr w:type="spellStart"/>
      <w:r w:rsidRPr="005B6D6C">
        <w:rPr>
          <w:rFonts w:eastAsia="Calibri" w:cs="Courier New"/>
        </w:rPr>
        <w:t>value</w:t>
      </w:r>
      <w:proofErr w:type="spellEnd"/>
      <w:r w:rsidRPr="005B6D6C">
        <w:rPr>
          <w:rFonts w:eastAsia="Calibri" w:cs="Courier New"/>
        </w:rPr>
        <w:t xml:space="preserve"> of the </w:t>
      </w:r>
      <w:proofErr w:type="spellStart"/>
      <w:r w:rsidRPr="005B6D6C">
        <w:rPr>
          <w:rFonts w:eastAsia="Calibri" w:cs="Courier New"/>
        </w:rPr>
        <w:t>first</w:t>
      </w:r>
      <w:proofErr w:type="spellEnd"/>
      <w:r w:rsidRPr="005B6D6C">
        <w:rPr>
          <w:rFonts w:eastAsia="Calibri" w:cs="Courier New"/>
        </w:rPr>
        <w:t xml:space="preserve"> </w:t>
      </w:r>
      <w:proofErr w:type="spellStart"/>
      <w:r w:rsidRPr="005B6D6C">
        <w:rPr>
          <w:rFonts w:eastAsia="Calibri" w:cs="Courier New"/>
        </w:rPr>
        <w:t>byte</w:t>
      </w:r>
      <w:proofErr w:type="spellEnd"/>
      <w:r w:rsidRPr="005B6D6C">
        <w:rPr>
          <w:rFonts w:eastAsia="Calibri" w:cs="Courier New"/>
        </w:rPr>
        <w:t xml:space="preserve"> </w:t>
      </w:r>
      <w:proofErr w:type="spellStart"/>
      <w:r w:rsidRPr="005B6D6C">
        <w:rPr>
          <w:rFonts w:eastAsia="Calibri" w:cs="Courier New"/>
        </w:rPr>
        <w:t>can</w:t>
      </w:r>
      <w:proofErr w:type="spellEnd"/>
      <w:r w:rsidRPr="005B6D6C">
        <w:rPr>
          <w:rFonts w:eastAsia="Calibri" w:cs="Courier New"/>
        </w:rPr>
        <w:t xml:space="preserve"> be the maximum of 7.</w:t>
      </w:r>
    </w:p>
    <w:p w14:paraId="68561F72" w14:textId="77777777" w:rsidR="00431DC0" w:rsidRPr="0028446B" w:rsidRDefault="00431DC0" w:rsidP="00431DC0">
      <w:pPr>
        <w:ind w:left="1800"/>
        <w:rPr>
          <w:rFonts w:eastAsia="Calibri"/>
        </w:rPr>
      </w:pPr>
      <w:proofErr w:type="spellStart"/>
      <w:r>
        <w:rPr>
          <w:rFonts w:eastAsia="Calibri"/>
        </w:rPr>
        <w:t>Example</w:t>
      </w:r>
      <w:proofErr w:type="spellEnd"/>
      <w:r>
        <w:rPr>
          <w:rFonts w:eastAsia="Calibri"/>
        </w:rPr>
        <w:t>:</w:t>
      </w:r>
      <w:r w:rsidRPr="0028446B">
        <w:rPr>
          <w:rFonts w:eastAsia="Calibri"/>
        </w:rPr>
        <w:t xml:space="preserve"> &lt;</w:t>
      </w:r>
      <w:proofErr w:type="spellStart"/>
      <w:r>
        <w:rPr>
          <w:rFonts w:eastAsia="Calibri"/>
        </w:rPr>
        <w:t>line</w:t>
      </w:r>
      <w:r w:rsidRPr="0028446B">
        <w:rPr>
          <w:rFonts w:eastAsia="Calibri"/>
        </w:rPr>
        <w:t>_n</w:t>
      </w:r>
      <w:proofErr w:type="spellEnd"/>
      <w:r w:rsidRPr="0028446B">
        <w:rPr>
          <w:rFonts w:eastAsia="Calibri"/>
        </w:rPr>
        <w:t>&gt;:</w:t>
      </w:r>
    </w:p>
    <w:p w14:paraId="4B0153AC" w14:textId="77777777" w:rsidR="00431DC0" w:rsidRPr="0028446B" w:rsidRDefault="00431DC0" w:rsidP="00431DC0">
      <w:pPr>
        <w:ind w:left="1417"/>
      </w:pPr>
      <w:r w:rsidRPr="0028446B">
        <w:t>0x02 &lt;</w:t>
      </w:r>
      <w:r>
        <w:t>line_01</w:t>
      </w:r>
      <w:r w:rsidRPr="0028446B">
        <w:t xml:space="preserve">&gt; - </w:t>
      </w:r>
      <w:proofErr w:type="spellStart"/>
      <w:r>
        <w:t>double</w:t>
      </w:r>
      <w:proofErr w:type="spellEnd"/>
      <w:r>
        <w:t xml:space="preserve"> </w:t>
      </w:r>
      <w:proofErr w:type="spellStart"/>
      <w:r>
        <w:t>width</w:t>
      </w:r>
      <w:proofErr w:type="spellEnd"/>
      <w:r w:rsidRPr="0028446B">
        <w:t>,</w:t>
      </w:r>
    </w:p>
    <w:p w14:paraId="0CF3BF9C" w14:textId="77777777" w:rsidR="00431DC0" w:rsidRPr="0028446B" w:rsidRDefault="00431DC0" w:rsidP="00431DC0">
      <w:pPr>
        <w:ind w:left="1417"/>
      </w:pPr>
      <w:r w:rsidRPr="0028446B">
        <w:t>0x03 &lt;</w:t>
      </w:r>
      <w:r>
        <w:t>line_02</w:t>
      </w:r>
      <w:r w:rsidRPr="0028446B">
        <w:t xml:space="preserve">&gt; - </w:t>
      </w:r>
      <w:proofErr w:type="spellStart"/>
      <w:r>
        <w:t>double</w:t>
      </w:r>
      <w:proofErr w:type="spellEnd"/>
      <w:r>
        <w:t xml:space="preserve"> </w:t>
      </w:r>
      <w:proofErr w:type="spellStart"/>
      <w:r>
        <w:t>height</w:t>
      </w:r>
      <w:proofErr w:type="spellEnd"/>
      <w:r>
        <w:t xml:space="preserve"> and </w:t>
      </w:r>
      <w:proofErr w:type="spellStart"/>
      <w:r>
        <w:t>double</w:t>
      </w:r>
      <w:proofErr w:type="spellEnd"/>
      <w:r>
        <w:t xml:space="preserve"> </w:t>
      </w:r>
      <w:proofErr w:type="spellStart"/>
      <w:r>
        <w:t>width</w:t>
      </w:r>
      <w:proofErr w:type="spellEnd"/>
      <w:r w:rsidRPr="0028446B">
        <w:t>.</w:t>
      </w:r>
    </w:p>
    <w:p w14:paraId="7E0A7A24" w14:textId="77777777" w:rsidR="00431DC0" w:rsidRPr="005B6D6C" w:rsidRDefault="00431DC0" w:rsidP="00700491">
      <w:pPr>
        <w:pStyle w:val="GREEN"/>
        <w:numPr>
          <w:ilvl w:val="1"/>
          <w:numId w:val="99"/>
        </w:numPr>
        <w:jc w:val="both"/>
        <w:rPr>
          <w:rFonts w:ascii="Verdana" w:eastAsia="Calibri" w:hAnsi="Verdana" w:cs="Times New Roman"/>
          <w:color w:val="auto"/>
          <w:sz w:val="20"/>
          <w:szCs w:val="20"/>
        </w:rPr>
      </w:pPr>
      <w:r w:rsidRPr="005B6D6C">
        <w:rPr>
          <w:rFonts w:ascii="Verdana" w:eastAsia="Calibri" w:hAnsi="Verdana" w:cs="Times New Roman"/>
          <w:color w:val="auto"/>
          <w:sz w:val="20"/>
          <w:szCs w:val="20"/>
        </w:rPr>
        <w:t xml:space="preserve">The </w:t>
      </w:r>
      <w:proofErr w:type="spellStart"/>
      <w:r w:rsidRPr="005B6D6C">
        <w:rPr>
          <w:rFonts w:ascii="Verdana" w:eastAsia="Calibri" w:hAnsi="Verdana" w:cs="Times New Roman"/>
          <w:color w:val="auto"/>
          <w:sz w:val="20"/>
          <w:szCs w:val="20"/>
        </w:rPr>
        <w:t>extended</w:t>
      </w:r>
      <w:proofErr w:type="spellEnd"/>
      <w:r w:rsidRPr="005B6D6C">
        <w:rPr>
          <w:rFonts w:ascii="Verdana" w:eastAsia="Calibri" w:hAnsi="Verdana" w:cs="Times New Roman"/>
          <w:color w:val="auto"/>
          <w:sz w:val="20"/>
          <w:szCs w:val="20"/>
        </w:rPr>
        <w:t xml:space="preserve"> </w:t>
      </w:r>
      <w:proofErr w:type="spellStart"/>
      <w:r w:rsidRPr="005B6D6C">
        <w:rPr>
          <w:rFonts w:ascii="Verdana" w:eastAsia="Calibri" w:hAnsi="Verdana" w:cs="Times New Roman"/>
          <w:color w:val="auto"/>
          <w:sz w:val="20"/>
          <w:szCs w:val="20"/>
        </w:rPr>
        <w:t>line</w:t>
      </w:r>
      <w:proofErr w:type="spellEnd"/>
      <w:r w:rsidRPr="005B6D6C">
        <w:rPr>
          <w:rFonts w:ascii="Verdana" w:eastAsia="Calibri" w:hAnsi="Verdana" w:cs="Times New Roman"/>
          <w:color w:val="auto"/>
          <w:sz w:val="20"/>
          <w:szCs w:val="20"/>
        </w:rPr>
        <w:t xml:space="preserve"> format with the DLE </w:t>
      </w:r>
      <w:proofErr w:type="spellStart"/>
      <w:r w:rsidRPr="005B6D6C">
        <w:rPr>
          <w:rFonts w:ascii="Verdana" w:eastAsia="Calibri" w:hAnsi="Verdana" w:cs="Times New Roman"/>
          <w:color w:val="auto"/>
          <w:sz w:val="20"/>
          <w:szCs w:val="20"/>
        </w:rPr>
        <w:t>code</w:t>
      </w:r>
      <w:proofErr w:type="spellEnd"/>
      <w:r w:rsidRPr="005B6D6C">
        <w:rPr>
          <w:rFonts w:ascii="Verdana" w:eastAsia="Calibri" w:hAnsi="Verdana" w:cs="Times New Roman"/>
          <w:color w:val="auto"/>
          <w:sz w:val="20"/>
          <w:szCs w:val="20"/>
        </w:rPr>
        <w:t xml:space="preserve"> in the </w:t>
      </w:r>
      <w:proofErr w:type="spellStart"/>
      <w:r w:rsidRPr="005B6D6C">
        <w:rPr>
          <w:rFonts w:ascii="Verdana" w:eastAsia="Calibri" w:hAnsi="Verdana" w:cs="Times New Roman"/>
          <w:color w:val="auto"/>
          <w:sz w:val="20"/>
          <w:szCs w:val="20"/>
        </w:rPr>
        <w:t>first</w:t>
      </w:r>
      <w:proofErr w:type="spellEnd"/>
      <w:r w:rsidRPr="005B6D6C">
        <w:rPr>
          <w:rFonts w:ascii="Verdana" w:eastAsia="Calibri" w:hAnsi="Verdana" w:cs="Times New Roman"/>
          <w:color w:val="auto"/>
          <w:sz w:val="20"/>
          <w:szCs w:val="20"/>
        </w:rPr>
        <w:t xml:space="preserve"> </w:t>
      </w:r>
      <w:proofErr w:type="spellStart"/>
      <w:r w:rsidRPr="005B6D6C">
        <w:rPr>
          <w:rFonts w:ascii="Verdana" w:eastAsia="Calibri" w:hAnsi="Verdana" w:cs="Times New Roman"/>
          <w:color w:val="auto"/>
          <w:sz w:val="20"/>
          <w:szCs w:val="20"/>
        </w:rPr>
        <w:t>position</w:t>
      </w:r>
      <w:proofErr w:type="spellEnd"/>
      <w:r w:rsidRPr="005B6D6C">
        <w:rPr>
          <w:rFonts w:ascii="Verdana" w:eastAsia="Calibri" w:hAnsi="Verdana" w:cs="Times New Roman"/>
          <w:color w:val="auto"/>
          <w:sz w:val="20"/>
          <w:szCs w:val="20"/>
        </w:rPr>
        <w:t xml:space="preserve"> and the </w:t>
      </w:r>
      <w:proofErr w:type="spellStart"/>
      <w:r w:rsidRPr="005B6D6C">
        <w:rPr>
          <w:rFonts w:ascii="Verdana" w:eastAsia="Calibri" w:hAnsi="Verdana" w:cs="Times New Roman"/>
          <w:color w:val="auto"/>
          <w:sz w:val="20"/>
          <w:szCs w:val="20"/>
        </w:rPr>
        <w:t>formatted</w:t>
      </w:r>
      <w:proofErr w:type="spellEnd"/>
      <w:r w:rsidRPr="005B6D6C">
        <w:rPr>
          <w:rFonts w:ascii="Verdana" w:eastAsia="Calibri" w:hAnsi="Verdana" w:cs="Times New Roman"/>
          <w:color w:val="auto"/>
          <w:sz w:val="20"/>
          <w:szCs w:val="20"/>
        </w:rPr>
        <w:t xml:space="preserve"> </w:t>
      </w:r>
      <w:proofErr w:type="spellStart"/>
      <w:r w:rsidRPr="005B6D6C">
        <w:rPr>
          <w:rFonts w:ascii="Verdana" w:eastAsia="Calibri" w:hAnsi="Verdana" w:cs="Times New Roman"/>
          <w:color w:val="auto"/>
          <w:sz w:val="20"/>
          <w:szCs w:val="20"/>
        </w:rPr>
        <w:t>byte</w:t>
      </w:r>
      <w:proofErr w:type="spellEnd"/>
      <w:r w:rsidRPr="005B6D6C">
        <w:rPr>
          <w:rFonts w:ascii="Verdana" w:eastAsia="Calibri" w:hAnsi="Verdana" w:cs="Times New Roman"/>
          <w:color w:val="auto"/>
          <w:sz w:val="20"/>
          <w:szCs w:val="20"/>
        </w:rPr>
        <w:t xml:space="preserve"> in the </w:t>
      </w:r>
      <w:proofErr w:type="spellStart"/>
      <w:r w:rsidRPr="005B6D6C">
        <w:rPr>
          <w:rFonts w:ascii="Verdana" w:eastAsia="Calibri" w:hAnsi="Verdana" w:cs="Times New Roman"/>
          <w:color w:val="auto"/>
          <w:sz w:val="20"/>
          <w:szCs w:val="20"/>
        </w:rPr>
        <w:t>second</w:t>
      </w:r>
      <w:proofErr w:type="spellEnd"/>
      <w:r w:rsidRPr="005B6D6C">
        <w:rPr>
          <w:rFonts w:ascii="Verdana" w:eastAsia="Calibri" w:hAnsi="Verdana" w:cs="Times New Roman"/>
          <w:color w:val="auto"/>
          <w:sz w:val="20"/>
          <w:szCs w:val="20"/>
        </w:rPr>
        <w:t xml:space="preserve"> </w:t>
      </w:r>
      <w:proofErr w:type="spellStart"/>
      <w:r w:rsidRPr="005B6D6C">
        <w:rPr>
          <w:rFonts w:ascii="Verdana" w:eastAsia="Calibri" w:hAnsi="Verdana" w:cs="Times New Roman"/>
          <w:color w:val="auto"/>
          <w:sz w:val="20"/>
          <w:szCs w:val="20"/>
        </w:rPr>
        <w:t>position</w:t>
      </w:r>
      <w:proofErr w:type="spellEnd"/>
      <w:r w:rsidRPr="005B6D6C">
        <w:rPr>
          <w:rFonts w:ascii="Verdana" w:eastAsia="Calibri" w:hAnsi="Verdana" w:cs="Times New Roman"/>
          <w:color w:val="auto"/>
          <w:sz w:val="20"/>
          <w:szCs w:val="20"/>
        </w:rPr>
        <w:t xml:space="preserve">, </w:t>
      </w:r>
      <w:proofErr w:type="spellStart"/>
      <w:r>
        <w:rPr>
          <w:rFonts w:ascii="Verdana" w:eastAsia="Calibri" w:hAnsi="Verdana" w:cs="Times New Roman"/>
          <w:color w:val="auto"/>
          <w:sz w:val="20"/>
          <w:szCs w:val="20"/>
        </w:rPr>
        <w:t>after</w:t>
      </w:r>
      <w:proofErr w:type="spellEnd"/>
      <w:r>
        <w:rPr>
          <w:rFonts w:ascii="Verdana" w:eastAsia="Calibri" w:hAnsi="Verdana" w:cs="Times New Roman"/>
          <w:color w:val="auto"/>
          <w:sz w:val="20"/>
          <w:szCs w:val="20"/>
        </w:rPr>
        <w:t xml:space="preserve"> </w:t>
      </w:r>
      <w:proofErr w:type="spellStart"/>
      <w:r>
        <w:rPr>
          <w:rFonts w:ascii="Verdana" w:eastAsia="Calibri" w:hAnsi="Verdana" w:cs="Times New Roman"/>
          <w:color w:val="auto"/>
          <w:sz w:val="20"/>
          <w:szCs w:val="20"/>
        </w:rPr>
        <w:t>that</w:t>
      </w:r>
      <w:proofErr w:type="spellEnd"/>
      <w:r>
        <w:rPr>
          <w:rFonts w:ascii="Verdana" w:eastAsia="Calibri" w:hAnsi="Verdana" w:cs="Times New Roman"/>
          <w:color w:val="auto"/>
          <w:sz w:val="20"/>
          <w:szCs w:val="20"/>
        </w:rPr>
        <w:t xml:space="preserve">, </w:t>
      </w:r>
      <w:proofErr w:type="spellStart"/>
      <w:r>
        <w:rPr>
          <w:rFonts w:ascii="Verdana" w:eastAsia="Calibri" w:hAnsi="Verdana" w:cs="Times New Roman"/>
          <w:color w:val="auto"/>
          <w:sz w:val="20"/>
          <w:szCs w:val="20"/>
        </w:rPr>
        <w:t>text</w:t>
      </w:r>
      <w:proofErr w:type="spellEnd"/>
      <w:r>
        <w:rPr>
          <w:rFonts w:ascii="Verdana" w:eastAsia="Calibri" w:hAnsi="Verdana" w:cs="Times New Roman"/>
          <w:color w:val="auto"/>
          <w:sz w:val="20"/>
          <w:szCs w:val="20"/>
        </w:rPr>
        <w:t xml:space="preserve"> </w:t>
      </w:r>
      <w:proofErr w:type="spellStart"/>
      <w:r>
        <w:rPr>
          <w:rFonts w:ascii="Verdana" w:eastAsia="Calibri" w:hAnsi="Verdana" w:cs="Times New Roman"/>
          <w:color w:val="auto"/>
          <w:sz w:val="20"/>
          <w:szCs w:val="20"/>
        </w:rPr>
        <w:t>is</w:t>
      </w:r>
      <w:proofErr w:type="spellEnd"/>
      <w:r>
        <w:rPr>
          <w:rFonts w:ascii="Verdana" w:eastAsia="Calibri" w:hAnsi="Verdana" w:cs="Times New Roman"/>
          <w:color w:val="auto"/>
          <w:sz w:val="20"/>
          <w:szCs w:val="20"/>
        </w:rPr>
        <w:t xml:space="preserve"> </w:t>
      </w:r>
      <w:proofErr w:type="spellStart"/>
      <w:r w:rsidRPr="005B6D6C">
        <w:rPr>
          <w:rFonts w:ascii="Verdana" w:eastAsia="Calibri" w:hAnsi="Verdana" w:cs="Times New Roman"/>
          <w:color w:val="auto"/>
          <w:sz w:val="20"/>
          <w:szCs w:val="20"/>
        </w:rPr>
        <w:t>located</w:t>
      </w:r>
      <w:proofErr w:type="spellEnd"/>
      <w:r w:rsidRPr="005B6D6C">
        <w:rPr>
          <w:rFonts w:ascii="Verdana" w:eastAsia="Calibri" w:hAnsi="Verdana" w:cs="Times New Roman"/>
          <w:color w:val="auto"/>
          <w:sz w:val="20"/>
          <w:szCs w:val="20"/>
        </w:rPr>
        <w:t>:</w:t>
      </w:r>
    </w:p>
    <w:p w14:paraId="72FCB94D" w14:textId="77777777" w:rsidR="00431DC0" w:rsidRPr="005B6D6C" w:rsidRDefault="00431DC0" w:rsidP="00700491">
      <w:pPr>
        <w:pStyle w:val="GREEN"/>
        <w:numPr>
          <w:ilvl w:val="2"/>
          <w:numId w:val="99"/>
        </w:numPr>
        <w:rPr>
          <w:rFonts w:ascii="Verdana" w:eastAsia="Calibri" w:hAnsi="Verdana" w:cs="Times New Roman"/>
          <w:color w:val="auto"/>
          <w:sz w:val="20"/>
          <w:szCs w:val="20"/>
        </w:rPr>
      </w:pPr>
      <w:r w:rsidRPr="005B6D6C">
        <w:rPr>
          <w:rFonts w:ascii="Verdana" w:eastAsia="Calibri" w:hAnsi="Verdana" w:cs="Times New Roman"/>
          <w:color w:val="auto"/>
          <w:sz w:val="20"/>
          <w:szCs w:val="20"/>
        </w:rPr>
        <w:t xml:space="preserve">Bit 0 - no </w:t>
      </w:r>
      <w:proofErr w:type="spellStart"/>
      <w:r w:rsidRPr="005B6D6C">
        <w:rPr>
          <w:rFonts w:ascii="Verdana" w:eastAsia="Calibri" w:hAnsi="Verdana" w:cs="Times New Roman"/>
          <w:color w:val="auto"/>
          <w:sz w:val="20"/>
          <w:szCs w:val="20"/>
        </w:rPr>
        <w:t>formatting</w:t>
      </w:r>
      <w:proofErr w:type="spellEnd"/>
    </w:p>
    <w:p w14:paraId="645DB37C" w14:textId="77777777" w:rsidR="00431DC0" w:rsidRPr="005B6D6C" w:rsidRDefault="00431DC0" w:rsidP="00700491">
      <w:pPr>
        <w:pStyle w:val="GREEN"/>
        <w:numPr>
          <w:ilvl w:val="2"/>
          <w:numId w:val="99"/>
        </w:numPr>
        <w:rPr>
          <w:rFonts w:ascii="Verdana" w:eastAsia="Calibri" w:hAnsi="Verdana" w:cs="Times New Roman"/>
          <w:color w:val="auto"/>
          <w:sz w:val="20"/>
          <w:szCs w:val="20"/>
        </w:rPr>
      </w:pPr>
      <w:r w:rsidRPr="005B6D6C">
        <w:rPr>
          <w:rFonts w:ascii="Verdana" w:eastAsia="Calibri" w:hAnsi="Verdana" w:cs="Times New Roman"/>
          <w:color w:val="auto"/>
          <w:sz w:val="20"/>
          <w:szCs w:val="20"/>
        </w:rPr>
        <w:t xml:space="preserve">Bit 1 - </w:t>
      </w:r>
      <w:proofErr w:type="spellStart"/>
      <w:r w:rsidRPr="005B6D6C">
        <w:rPr>
          <w:rFonts w:ascii="Verdana" w:eastAsia="Calibri" w:hAnsi="Verdana" w:cs="Times New Roman"/>
          <w:color w:val="auto"/>
          <w:sz w:val="20"/>
          <w:szCs w:val="20"/>
        </w:rPr>
        <w:t>double</w:t>
      </w:r>
      <w:proofErr w:type="spellEnd"/>
      <w:r w:rsidRPr="005B6D6C">
        <w:rPr>
          <w:rFonts w:ascii="Verdana" w:eastAsia="Calibri" w:hAnsi="Verdana" w:cs="Times New Roman"/>
          <w:color w:val="auto"/>
          <w:sz w:val="20"/>
          <w:szCs w:val="20"/>
        </w:rPr>
        <w:t xml:space="preserve"> </w:t>
      </w:r>
      <w:proofErr w:type="spellStart"/>
      <w:r w:rsidRPr="005B6D6C">
        <w:rPr>
          <w:rFonts w:ascii="Verdana" w:eastAsia="Calibri" w:hAnsi="Verdana" w:cs="Times New Roman"/>
          <w:color w:val="auto"/>
          <w:sz w:val="20"/>
          <w:szCs w:val="20"/>
        </w:rPr>
        <w:t>width</w:t>
      </w:r>
      <w:proofErr w:type="spellEnd"/>
      <w:r w:rsidRPr="005B6D6C">
        <w:rPr>
          <w:rFonts w:ascii="Verdana" w:eastAsia="Calibri" w:hAnsi="Verdana" w:cs="Times New Roman"/>
          <w:color w:val="auto"/>
          <w:sz w:val="20"/>
          <w:szCs w:val="20"/>
        </w:rPr>
        <w:t xml:space="preserve"> (</w:t>
      </w:r>
      <w:proofErr w:type="spellStart"/>
      <w:r w:rsidRPr="005B6D6C">
        <w:rPr>
          <w:rFonts w:ascii="Verdana" w:eastAsia="Calibri" w:hAnsi="Verdana" w:cs="Times New Roman"/>
          <w:color w:val="auto"/>
          <w:sz w:val="20"/>
          <w:szCs w:val="20"/>
        </w:rPr>
        <w:t>value</w:t>
      </w:r>
      <w:proofErr w:type="spellEnd"/>
      <w:r w:rsidRPr="005B6D6C">
        <w:rPr>
          <w:rFonts w:ascii="Verdana" w:eastAsia="Calibri" w:hAnsi="Verdana" w:cs="Times New Roman"/>
          <w:color w:val="auto"/>
          <w:sz w:val="20"/>
          <w:szCs w:val="20"/>
        </w:rPr>
        <w:t xml:space="preserve"> 2)</w:t>
      </w:r>
    </w:p>
    <w:p w14:paraId="79BB8744" w14:textId="77777777" w:rsidR="00431DC0" w:rsidRPr="005B6D6C" w:rsidRDefault="00431DC0" w:rsidP="00700491">
      <w:pPr>
        <w:pStyle w:val="GREEN"/>
        <w:numPr>
          <w:ilvl w:val="2"/>
          <w:numId w:val="99"/>
        </w:numPr>
        <w:rPr>
          <w:rFonts w:ascii="Verdana" w:eastAsia="Calibri" w:hAnsi="Verdana" w:cs="Times New Roman"/>
          <w:color w:val="auto"/>
          <w:sz w:val="20"/>
          <w:szCs w:val="20"/>
        </w:rPr>
      </w:pPr>
      <w:r w:rsidRPr="005B6D6C">
        <w:rPr>
          <w:rFonts w:ascii="Verdana" w:eastAsia="Calibri" w:hAnsi="Verdana" w:cs="Times New Roman"/>
          <w:color w:val="auto"/>
          <w:sz w:val="20"/>
          <w:szCs w:val="20"/>
        </w:rPr>
        <w:t xml:space="preserve">Bit 2 - </w:t>
      </w:r>
      <w:proofErr w:type="spellStart"/>
      <w:r w:rsidRPr="005B6D6C">
        <w:rPr>
          <w:rFonts w:ascii="Verdana" w:eastAsia="Calibri" w:hAnsi="Verdana" w:cs="Times New Roman"/>
          <w:color w:val="auto"/>
          <w:sz w:val="20"/>
          <w:szCs w:val="20"/>
        </w:rPr>
        <w:t>bold</w:t>
      </w:r>
      <w:proofErr w:type="spellEnd"/>
      <w:r w:rsidRPr="005B6D6C">
        <w:rPr>
          <w:rFonts w:ascii="Verdana" w:eastAsia="Calibri" w:hAnsi="Verdana" w:cs="Times New Roman"/>
          <w:color w:val="auto"/>
          <w:sz w:val="20"/>
          <w:szCs w:val="20"/>
        </w:rPr>
        <w:t xml:space="preserve"> (</w:t>
      </w:r>
      <w:proofErr w:type="spellStart"/>
      <w:r w:rsidRPr="005B6D6C">
        <w:rPr>
          <w:rFonts w:ascii="Verdana" w:eastAsia="Calibri" w:hAnsi="Verdana" w:cs="Times New Roman"/>
          <w:color w:val="auto"/>
          <w:sz w:val="20"/>
          <w:szCs w:val="20"/>
        </w:rPr>
        <w:t>value</w:t>
      </w:r>
      <w:proofErr w:type="spellEnd"/>
      <w:r w:rsidRPr="005B6D6C">
        <w:rPr>
          <w:rFonts w:ascii="Verdana" w:eastAsia="Calibri" w:hAnsi="Verdana" w:cs="Times New Roman"/>
          <w:color w:val="auto"/>
          <w:sz w:val="20"/>
          <w:szCs w:val="20"/>
        </w:rPr>
        <w:t xml:space="preserve"> 4)</w:t>
      </w:r>
    </w:p>
    <w:p w14:paraId="2A413922" w14:textId="77777777" w:rsidR="00431DC0" w:rsidRPr="005B6D6C" w:rsidRDefault="00431DC0" w:rsidP="00700491">
      <w:pPr>
        <w:pStyle w:val="GREEN"/>
        <w:numPr>
          <w:ilvl w:val="2"/>
          <w:numId w:val="99"/>
        </w:numPr>
        <w:rPr>
          <w:rFonts w:ascii="Verdana" w:eastAsia="Calibri" w:hAnsi="Verdana" w:cs="Times New Roman"/>
          <w:color w:val="auto"/>
          <w:sz w:val="20"/>
          <w:szCs w:val="20"/>
        </w:rPr>
      </w:pPr>
      <w:r w:rsidRPr="005B6D6C">
        <w:rPr>
          <w:rFonts w:ascii="Verdana" w:eastAsia="Calibri" w:hAnsi="Verdana" w:cs="Times New Roman"/>
          <w:color w:val="auto"/>
          <w:sz w:val="20"/>
          <w:szCs w:val="20"/>
        </w:rPr>
        <w:t xml:space="preserve">Bit 3 - </w:t>
      </w:r>
      <w:proofErr w:type="spellStart"/>
      <w:r w:rsidRPr="005B6D6C">
        <w:rPr>
          <w:rFonts w:ascii="Verdana" w:eastAsia="Calibri" w:hAnsi="Verdana" w:cs="Times New Roman"/>
          <w:color w:val="auto"/>
          <w:sz w:val="20"/>
          <w:szCs w:val="20"/>
        </w:rPr>
        <w:t>underlining</w:t>
      </w:r>
      <w:proofErr w:type="spellEnd"/>
      <w:r w:rsidRPr="005B6D6C">
        <w:rPr>
          <w:rFonts w:ascii="Verdana" w:eastAsia="Calibri" w:hAnsi="Verdana" w:cs="Times New Roman"/>
          <w:color w:val="auto"/>
          <w:sz w:val="20"/>
          <w:szCs w:val="20"/>
        </w:rPr>
        <w:t xml:space="preserve"> (</w:t>
      </w:r>
      <w:proofErr w:type="spellStart"/>
      <w:r w:rsidRPr="005B6D6C">
        <w:rPr>
          <w:rFonts w:ascii="Verdana" w:eastAsia="Calibri" w:hAnsi="Verdana" w:cs="Times New Roman"/>
          <w:color w:val="auto"/>
          <w:sz w:val="20"/>
          <w:szCs w:val="20"/>
        </w:rPr>
        <w:t>value</w:t>
      </w:r>
      <w:proofErr w:type="spellEnd"/>
      <w:r w:rsidRPr="005B6D6C">
        <w:rPr>
          <w:rFonts w:ascii="Verdana" w:eastAsia="Calibri" w:hAnsi="Verdana" w:cs="Times New Roman"/>
          <w:color w:val="auto"/>
          <w:sz w:val="20"/>
          <w:szCs w:val="20"/>
        </w:rPr>
        <w:t xml:space="preserve"> 8)</w:t>
      </w:r>
    </w:p>
    <w:p w14:paraId="2339A9E4" w14:textId="77777777" w:rsidR="00431DC0" w:rsidRPr="005B6D6C" w:rsidRDefault="00431DC0" w:rsidP="00700491">
      <w:pPr>
        <w:pStyle w:val="GREEN"/>
        <w:numPr>
          <w:ilvl w:val="2"/>
          <w:numId w:val="99"/>
        </w:numPr>
        <w:rPr>
          <w:rFonts w:ascii="Verdana" w:eastAsia="Calibri" w:hAnsi="Verdana" w:cs="Times New Roman"/>
          <w:color w:val="auto"/>
          <w:sz w:val="20"/>
          <w:szCs w:val="20"/>
        </w:rPr>
      </w:pPr>
      <w:r w:rsidRPr="005B6D6C">
        <w:rPr>
          <w:rFonts w:ascii="Verdana" w:eastAsia="Calibri" w:hAnsi="Verdana" w:cs="Times New Roman"/>
          <w:color w:val="auto"/>
          <w:sz w:val="20"/>
          <w:szCs w:val="20"/>
        </w:rPr>
        <w:t xml:space="preserve">Bit 4 - </w:t>
      </w:r>
      <w:proofErr w:type="spellStart"/>
      <w:r w:rsidRPr="005B6D6C">
        <w:rPr>
          <w:rFonts w:ascii="Verdana" w:eastAsia="Calibri" w:hAnsi="Verdana" w:cs="Times New Roman"/>
          <w:color w:val="auto"/>
          <w:sz w:val="20"/>
          <w:szCs w:val="20"/>
        </w:rPr>
        <w:t>negative</w:t>
      </w:r>
      <w:proofErr w:type="spellEnd"/>
      <w:r w:rsidRPr="005B6D6C">
        <w:rPr>
          <w:rFonts w:ascii="Verdana" w:eastAsia="Calibri" w:hAnsi="Verdana" w:cs="Times New Roman"/>
          <w:color w:val="auto"/>
          <w:sz w:val="20"/>
          <w:szCs w:val="20"/>
        </w:rPr>
        <w:t xml:space="preserve"> (</w:t>
      </w:r>
      <w:proofErr w:type="spellStart"/>
      <w:r w:rsidRPr="005B6D6C">
        <w:rPr>
          <w:rFonts w:ascii="Verdana" w:eastAsia="Calibri" w:hAnsi="Verdana" w:cs="Times New Roman"/>
          <w:color w:val="auto"/>
          <w:sz w:val="20"/>
          <w:szCs w:val="20"/>
        </w:rPr>
        <w:t>value</w:t>
      </w:r>
      <w:proofErr w:type="spellEnd"/>
      <w:r w:rsidRPr="005B6D6C">
        <w:rPr>
          <w:rFonts w:ascii="Verdana" w:eastAsia="Calibri" w:hAnsi="Verdana" w:cs="Times New Roman"/>
          <w:color w:val="auto"/>
          <w:sz w:val="20"/>
          <w:szCs w:val="20"/>
        </w:rPr>
        <w:t xml:space="preserve"> 16)</w:t>
      </w:r>
    </w:p>
    <w:p w14:paraId="76374FD0" w14:textId="77777777" w:rsidR="00431DC0" w:rsidRDefault="00431DC0" w:rsidP="00700491">
      <w:pPr>
        <w:pStyle w:val="GREEN"/>
        <w:numPr>
          <w:ilvl w:val="2"/>
          <w:numId w:val="99"/>
        </w:numPr>
        <w:jc w:val="both"/>
        <w:rPr>
          <w:rFonts w:ascii="Verdana" w:eastAsia="Calibri" w:hAnsi="Verdana" w:cs="Times New Roman"/>
          <w:color w:val="auto"/>
          <w:sz w:val="20"/>
          <w:szCs w:val="20"/>
        </w:rPr>
      </w:pPr>
      <w:r w:rsidRPr="005B6D6C">
        <w:rPr>
          <w:rFonts w:ascii="Verdana" w:eastAsia="Calibri" w:hAnsi="Verdana" w:cs="Times New Roman"/>
          <w:color w:val="auto"/>
          <w:sz w:val="20"/>
          <w:szCs w:val="20"/>
        </w:rPr>
        <w:t xml:space="preserve">Bit 5 - </w:t>
      </w:r>
      <w:proofErr w:type="spellStart"/>
      <w:r>
        <w:rPr>
          <w:rFonts w:ascii="Verdana" w:eastAsia="Calibri" w:hAnsi="Verdana" w:cs="Times New Roman"/>
          <w:color w:val="auto"/>
          <w:sz w:val="20"/>
          <w:szCs w:val="20"/>
        </w:rPr>
        <w:t>tilt</w:t>
      </w:r>
      <w:proofErr w:type="spellEnd"/>
      <w:r w:rsidRPr="005B6D6C">
        <w:rPr>
          <w:rFonts w:ascii="Verdana" w:eastAsia="Calibri" w:hAnsi="Verdana" w:cs="Times New Roman"/>
          <w:color w:val="auto"/>
          <w:sz w:val="20"/>
          <w:szCs w:val="20"/>
        </w:rPr>
        <w:t xml:space="preserve"> (</w:t>
      </w:r>
      <w:proofErr w:type="spellStart"/>
      <w:r w:rsidRPr="005B6D6C">
        <w:rPr>
          <w:rFonts w:ascii="Verdana" w:eastAsia="Calibri" w:hAnsi="Verdana" w:cs="Times New Roman"/>
          <w:color w:val="auto"/>
          <w:sz w:val="20"/>
          <w:szCs w:val="20"/>
        </w:rPr>
        <w:t>value</w:t>
      </w:r>
      <w:proofErr w:type="spellEnd"/>
      <w:r w:rsidRPr="005B6D6C">
        <w:rPr>
          <w:rFonts w:ascii="Verdana" w:eastAsia="Calibri" w:hAnsi="Verdana" w:cs="Times New Roman"/>
          <w:color w:val="auto"/>
          <w:sz w:val="20"/>
          <w:szCs w:val="20"/>
        </w:rPr>
        <w:t xml:space="preserve"> 32)</w:t>
      </w:r>
    </w:p>
    <w:p w14:paraId="42FDE369" w14:textId="77777777" w:rsidR="00431DC0" w:rsidRPr="0028446B" w:rsidRDefault="00431DC0" w:rsidP="00700491">
      <w:pPr>
        <w:pStyle w:val="GREEN"/>
        <w:numPr>
          <w:ilvl w:val="2"/>
          <w:numId w:val="99"/>
        </w:numPr>
        <w:jc w:val="both"/>
        <w:rPr>
          <w:rFonts w:ascii="Verdana" w:eastAsia="Calibri" w:hAnsi="Verdana" w:cs="Times New Roman"/>
          <w:color w:val="auto"/>
          <w:sz w:val="20"/>
          <w:szCs w:val="20"/>
        </w:rPr>
      </w:pPr>
      <w:r>
        <w:rPr>
          <w:rFonts w:ascii="Verdana" w:eastAsia="Calibri" w:hAnsi="Verdana" w:cs="Times New Roman"/>
          <w:color w:val="auto"/>
          <w:sz w:val="20"/>
          <w:szCs w:val="20"/>
        </w:rPr>
        <w:t xml:space="preserve">Bit 6 – </w:t>
      </w:r>
      <w:proofErr w:type="spellStart"/>
      <w:r>
        <w:rPr>
          <w:rFonts w:ascii="Verdana" w:eastAsia="Calibri" w:hAnsi="Verdana" w:cs="Times New Roman"/>
          <w:color w:val="auto"/>
          <w:sz w:val="20"/>
          <w:szCs w:val="20"/>
        </w:rPr>
        <w:t>centered</w:t>
      </w:r>
      <w:proofErr w:type="spellEnd"/>
      <w:r>
        <w:rPr>
          <w:rFonts w:ascii="Verdana" w:eastAsia="Calibri" w:hAnsi="Verdana" w:cs="Times New Roman"/>
          <w:color w:val="auto"/>
          <w:sz w:val="20"/>
          <w:szCs w:val="20"/>
        </w:rPr>
        <w:t xml:space="preserve"> (</w:t>
      </w:r>
      <w:proofErr w:type="spellStart"/>
      <w:r>
        <w:rPr>
          <w:rFonts w:ascii="Verdana" w:eastAsia="Calibri" w:hAnsi="Verdana" w:cs="Times New Roman"/>
          <w:color w:val="auto"/>
          <w:sz w:val="20"/>
          <w:szCs w:val="20"/>
        </w:rPr>
        <w:t>value</w:t>
      </w:r>
      <w:proofErr w:type="spellEnd"/>
      <w:r>
        <w:rPr>
          <w:rFonts w:ascii="Verdana" w:eastAsia="Calibri" w:hAnsi="Verdana" w:cs="Times New Roman"/>
          <w:color w:val="auto"/>
          <w:sz w:val="20"/>
          <w:szCs w:val="20"/>
        </w:rPr>
        <w:t xml:space="preserve"> 64)</w:t>
      </w:r>
    </w:p>
    <w:p w14:paraId="210A0EEF" w14:textId="77777777" w:rsidR="00431DC0" w:rsidRPr="0028446B" w:rsidRDefault="00431DC0" w:rsidP="00700491">
      <w:pPr>
        <w:pStyle w:val="GREEN"/>
        <w:numPr>
          <w:ilvl w:val="2"/>
          <w:numId w:val="99"/>
        </w:numPr>
        <w:jc w:val="both"/>
        <w:rPr>
          <w:rFonts w:ascii="Verdana" w:eastAsia="Calibri" w:hAnsi="Verdana" w:cs="Times New Roman"/>
          <w:color w:val="auto"/>
          <w:sz w:val="20"/>
          <w:szCs w:val="20"/>
        </w:rPr>
      </w:pPr>
      <w:r w:rsidRPr="0028446B">
        <w:rPr>
          <w:rFonts w:ascii="Verdana" w:eastAsia="Calibri" w:hAnsi="Verdana" w:cs="Times New Roman"/>
          <w:color w:val="auto"/>
          <w:sz w:val="20"/>
          <w:szCs w:val="20"/>
        </w:rPr>
        <w:t xml:space="preserve">Bit 7 – </w:t>
      </w:r>
      <w:r>
        <w:rPr>
          <w:rFonts w:ascii="Verdana" w:eastAsia="Calibri" w:hAnsi="Verdana" w:cs="Times New Roman"/>
          <w:color w:val="auto"/>
          <w:sz w:val="20"/>
          <w:szCs w:val="20"/>
        </w:rPr>
        <w:t xml:space="preserve">to </w:t>
      </w:r>
      <w:proofErr w:type="spellStart"/>
      <w:r>
        <w:rPr>
          <w:rFonts w:ascii="Verdana" w:eastAsia="Calibri" w:hAnsi="Verdana" w:cs="Times New Roman"/>
          <w:color w:val="auto"/>
          <w:sz w:val="20"/>
          <w:szCs w:val="20"/>
        </w:rPr>
        <w:t>right</w:t>
      </w:r>
      <w:proofErr w:type="spellEnd"/>
      <w:r w:rsidRPr="0028446B">
        <w:rPr>
          <w:rFonts w:ascii="Verdana" w:eastAsia="Calibri" w:hAnsi="Verdana" w:cs="Times New Roman"/>
          <w:color w:val="auto"/>
          <w:sz w:val="20"/>
          <w:szCs w:val="20"/>
        </w:rPr>
        <w:t xml:space="preserve"> (wartość 128)</w:t>
      </w:r>
    </w:p>
    <w:p w14:paraId="19EBADDC" w14:textId="77777777" w:rsidR="00431DC0" w:rsidRDefault="00431DC0" w:rsidP="00431DC0">
      <w:pPr>
        <w:pStyle w:val="GREEN"/>
        <w:ind w:left="1440"/>
        <w:jc w:val="both"/>
        <w:rPr>
          <w:rFonts w:ascii="Verdana" w:eastAsia="Calibri" w:hAnsi="Verdana" w:cs="Times New Roman"/>
          <w:color w:val="auto"/>
          <w:sz w:val="20"/>
          <w:szCs w:val="20"/>
        </w:rPr>
      </w:pPr>
      <w:r w:rsidRPr="00662882">
        <w:rPr>
          <w:rFonts w:ascii="Verdana" w:eastAsia="Calibri" w:hAnsi="Verdana" w:cs="Times New Roman"/>
          <w:color w:val="auto"/>
          <w:sz w:val="20"/>
          <w:szCs w:val="20"/>
        </w:rPr>
        <w:t xml:space="preserve">The </w:t>
      </w:r>
      <w:proofErr w:type="spellStart"/>
      <w:r w:rsidRPr="00662882">
        <w:rPr>
          <w:rFonts w:ascii="Verdana" w:eastAsia="Calibri" w:hAnsi="Verdana" w:cs="Times New Roman"/>
          <w:color w:val="auto"/>
          <w:sz w:val="20"/>
          <w:szCs w:val="20"/>
        </w:rPr>
        <w:t>simultaneous</w:t>
      </w:r>
      <w:proofErr w:type="spellEnd"/>
      <w:r w:rsidRPr="00662882">
        <w:rPr>
          <w:rFonts w:ascii="Verdana" w:eastAsia="Calibri" w:hAnsi="Verdana" w:cs="Times New Roman"/>
          <w:color w:val="auto"/>
          <w:sz w:val="20"/>
          <w:szCs w:val="20"/>
        </w:rPr>
        <w:t xml:space="preserve"> </w:t>
      </w:r>
      <w:proofErr w:type="spellStart"/>
      <w:r w:rsidRPr="00662882">
        <w:rPr>
          <w:rFonts w:ascii="Verdana" w:eastAsia="Calibri" w:hAnsi="Verdana" w:cs="Times New Roman"/>
          <w:color w:val="auto"/>
          <w:sz w:val="20"/>
          <w:szCs w:val="20"/>
        </w:rPr>
        <w:t>setting</w:t>
      </w:r>
      <w:proofErr w:type="spellEnd"/>
      <w:r w:rsidRPr="00662882">
        <w:rPr>
          <w:rFonts w:ascii="Verdana" w:eastAsia="Calibri" w:hAnsi="Verdana" w:cs="Times New Roman"/>
          <w:color w:val="auto"/>
          <w:sz w:val="20"/>
          <w:szCs w:val="20"/>
        </w:rPr>
        <w:t xml:space="preserve"> of </w:t>
      </w:r>
      <w:proofErr w:type="spellStart"/>
      <w:r w:rsidRPr="00662882">
        <w:rPr>
          <w:rFonts w:ascii="Verdana" w:eastAsia="Calibri" w:hAnsi="Verdana" w:cs="Times New Roman"/>
          <w:color w:val="auto"/>
          <w:sz w:val="20"/>
          <w:szCs w:val="20"/>
        </w:rPr>
        <w:t>bits</w:t>
      </w:r>
      <w:proofErr w:type="spellEnd"/>
      <w:r w:rsidRPr="00662882">
        <w:rPr>
          <w:rFonts w:ascii="Verdana" w:eastAsia="Calibri" w:hAnsi="Verdana" w:cs="Times New Roman"/>
          <w:color w:val="auto"/>
          <w:sz w:val="20"/>
          <w:szCs w:val="20"/>
        </w:rPr>
        <w:t xml:space="preserve"> 6 and 7 (</w:t>
      </w:r>
      <w:proofErr w:type="spellStart"/>
      <w:r w:rsidRPr="00662882">
        <w:rPr>
          <w:rFonts w:ascii="Verdana" w:eastAsia="Calibri" w:hAnsi="Verdana" w:cs="Times New Roman"/>
          <w:color w:val="auto"/>
          <w:sz w:val="20"/>
          <w:szCs w:val="20"/>
        </w:rPr>
        <w:t>center</w:t>
      </w:r>
      <w:proofErr w:type="spellEnd"/>
      <w:r w:rsidRPr="00662882">
        <w:rPr>
          <w:rFonts w:ascii="Verdana" w:eastAsia="Calibri" w:hAnsi="Verdana" w:cs="Times New Roman"/>
          <w:color w:val="auto"/>
          <w:sz w:val="20"/>
          <w:szCs w:val="20"/>
        </w:rPr>
        <w:t xml:space="preserve"> + to </w:t>
      </w:r>
      <w:proofErr w:type="spellStart"/>
      <w:r w:rsidRPr="00662882">
        <w:rPr>
          <w:rFonts w:ascii="Verdana" w:eastAsia="Calibri" w:hAnsi="Verdana" w:cs="Times New Roman"/>
          <w:color w:val="auto"/>
          <w:sz w:val="20"/>
          <w:szCs w:val="20"/>
        </w:rPr>
        <w:t>right</w:t>
      </w:r>
      <w:proofErr w:type="spellEnd"/>
      <w:r w:rsidRPr="00662882">
        <w:rPr>
          <w:rFonts w:ascii="Verdana" w:eastAsia="Calibri" w:hAnsi="Verdana" w:cs="Times New Roman"/>
          <w:color w:val="auto"/>
          <w:sz w:val="20"/>
          <w:szCs w:val="20"/>
        </w:rPr>
        <w:t xml:space="preserve">) </w:t>
      </w:r>
      <w:proofErr w:type="spellStart"/>
      <w:r w:rsidRPr="00662882">
        <w:rPr>
          <w:rFonts w:ascii="Verdana" w:eastAsia="Calibri" w:hAnsi="Verdana" w:cs="Times New Roman"/>
          <w:color w:val="auto"/>
          <w:sz w:val="20"/>
          <w:szCs w:val="20"/>
        </w:rPr>
        <w:t>causes</w:t>
      </w:r>
      <w:proofErr w:type="spellEnd"/>
      <w:r w:rsidRPr="00662882">
        <w:rPr>
          <w:rFonts w:ascii="Verdana" w:eastAsia="Calibri" w:hAnsi="Verdana" w:cs="Times New Roman"/>
          <w:color w:val="auto"/>
          <w:sz w:val="20"/>
          <w:szCs w:val="20"/>
        </w:rPr>
        <w:t xml:space="preserve"> </w:t>
      </w:r>
      <w:proofErr w:type="spellStart"/>
      <w:r w:rsidRPr="00662882">
        <w:rPr>
          <w:rFonts w:ascii="Verdana" w:eastAsia="Calibri" w:hAnsi="Verdana" w:cs="Times New Roman"/>
          <w:color w:val="auto"/>
          <w:sz w:val="20"/>
          <w:szCs w:val="20"/>
        </w:rPr>
        <w:t>an</w:t>
      </w:r>
      <w:proofErr w:type="spellEnd"/>
      <w:r w:rsidRPr="00662882">
        <w:rPr>
          <w:rFonts w:ascii="Verdana" w:eastAsia="Calibri" w:hAnsi="Verdana" w:cs="Times New Roman"/>
          <w:color w:val="auto"/>
          <w:sz w:val="20"/>
          <w:szCs w:val="20"/>
        </w:rPr>
        <w:t xml:space="preserve"> error. Not </w:t>
      </w:r>
      <w:proofErr w:type="spellStart"/>
      <w:r w:rsidRPr="00662882">
        <w:rPr>
          <w:rFonts w:ascii="Verdana" w:eastAsia="Calibri" w:hAnsi="Verdana" w:cs="Times New Roman"/>
          <w:color w:val="auto"/>
          <w:sz w:val="20"/>
          <w:szCs w:val="20"/>
        </w:rPr>
        <w:t>all</w:t>
      </w:r>
      <w:proofErr w:type="spellEnd"/>
      <w:r w:rsidRPr="00662882">
        <w:rPr>
          <w:rFonts w:ascii="Verdana" w:eastAsia="Calibri" w:hAnsi="Verdana" w:cs="Times New Roman"/>
          <w:color w:val="auto"/>
          <w:sz w:val="20"/>
          <w:szCs w:val="20"/>
        </w:rPr>
        <w:t xml:space="preserve"> </w:t>
      </w:r>
      <w:proofErr w:type="spellStart"/>
      <w:r w:rsidRPr="00662882">
        <w:rPr>
          <w:rFonts w:ascii="Verdana" w:eastAsia="Calibri" w:hAnsi="Verdana" w:cs="Times New Roman"/>
          <w:color w:val="auto"/>
          <w:sz w:val="20"/>
          <w:szCs w:val="20"/>
        </w:rPr>
        <w:t>types</w:t>
      </w:r>
      <w:proofErr w:type="spellEnd"/>
      <w:r w:rsidRPr="00662882">
        <w:rPr>
          <w:rFonts w:ascii="Verdana" w:eastAsia="Calibri" w:hAnsi="Verdana" w:cs="Times New Roman"/>
          <w:color w:val="auto"/>
          <w:sz w:val="20"/>
          <w:szCs w:val="20"/>
        </w:rPr>
        <w:t xml:space="preserve"> of </w:t>
      </w:r>
      <w:proofErr w:type="spellStart"/>
      <w:r w:rsidRPr="00662882">
        <w:rPr>
          <w:rFonts w:ascii="Verdana" w:eastAsia="Calibri" w:hAnsi="Verdana" w:cs="Times New Roman"/>
          <w:color w:val="auto"/>
          <w:sz w:val="20"/>
          <w:szCs w:val="20"/>
        </w:rPr>
        <w:t>formatting</w:t>
      </w:r>
      <w:proofErr w:type="spellEnd"/>
      <w:r w:rsidRPr="00662882">
        <w:rPr>
          <w:rFonts w:ascii="Verdana" w:eastAsia="Calibri" w:hAnsi="Verdana" w:cs="Times New Roman"/>
          <w:color w:val="auto"/>
          <w:sz w:val="20"/>
          <w:szCs w:val="20"/>
        </w:rPr>
        <w:t xml:space="preserve"> </w:t>
      </w:r>
      <w:proofErr w:type="spellStart"/>
      <w:r w:rsidRPr="00662882">
        <w:rPr>
          <w:rFonts w:ascii="Verdana" w:eastAsia="Calibri" w:hAnsi="Verdana" w:cs="Times New Roman"/>
          <w:color w:val="auto"/>
          <w:sz w:val="20"/>
          <w:szCs w:val="20"/>
        </w:rPr>
        <w:t>are</w:t>
      </w:r>
      <w:proofErr w:type="spellEnd"/>
      <w:r w:rsidRPr="00662882">
        <w:rPr>
          <w:rFonts w:ascii="Verdana" w:eastAsia="Calibri" w:hAnsi="Verdana" w:cs="Times New Roman"/>
          <w:color w:val="auto"/>
          <w:sz w:val="20"/>
          <w:szCs w:val="20"/>
        </w:rPr>
        <w:t xml:space="preserve"> </w:t>
      </w:r>
      <w:proofErr w:type="spellStart"/>
      <w:r w:rsidRPr="00662882">
        <w:rPr>
          <w:rFonts w:ascii="Verdana" w:eastAsia="Calibri" w:hAnsi="Verdana" w:cs="Times New Roman"/>
          <w:color w:val="auto"/>
          <w:sz w:val="20"/>
          <w:szCs w:val="20"/>
        </w:rPr>
        <w:t>available</w:t>
      </w:r>
      <w:proofErr w:type="spellEnd"/>
      <w:r w:rsidRPr="00662882">
        <w:rPr>
          <w:rFonts w:ascii="Verdana" w:eastAsia="Calibri" w:hAnsi="Verdana" w:cs="Times New Roman"/>
          <w:color w:val="auto"/>
          <w:sz w:val="20"/>
          <w:szCs w:val="20"/>
        </w:rPr>
        <w:t xml:space="preserve"> for </w:t>
      </w:r>
      <w:proofErr w:type="spellStart"/>
      <w:r w:rsidRPr="00662882">
        <w:rPr>
          <w:rFonts w:ascii="Verdana" w:eastAsia="Calibri" w:hAnsi="Verdana" w:cs="Times New Roman"/>
          <w:color w:val="auto"/>
          <w:sz w:val="20"/>
          <w:szCs w:val="20"/>
        </w:rPr>
        <w:t>every</w:t>
      </w:r>
      <w:proofErr w:type="spellEnd"/>
      <w:r w:rsidRPr="00662882">
        <w:rPr>
          <w:rFonts w:ascii="Verdana" w:eastAsia="Calibri" w:hAnsi="Verdana" w:cs="Times New Roman"/>
          <w:color w:val="auto"/>
          <w:sz w:val="20"/>
          <w:szCs w:val="20"/>
        </w:rPr>
        <w:t xml:space="preserve"> printing </w:t>
      </w:r>
      <w:proofErr w:type="spellStart"/>
      <w:r w:rsidRPr="00662882">
        <w:rPr>
          <w:rFonts w:ascii="Verdana" w:eastAsia="Calibri" w:hAnsi="Verdana" w:cs="Times New Roman"/>
          <w:color w:val="auto"/>
          <w:sz w:val="20"/>
          <w:szCs w:val="20"/>
        </w:rPr>
        <w:t>mechanism</w:t>
      </w:r>
      <w:proofErr w:type="spellEnd"/>
      <w:r w:rsidRPr="00662882">
        <w:rPr>
          <w:rFonts w:ascii="Verdana" w:eastAsia="Calibri" w:hAnsi="Verdana" w:cs="Times New Roman"/>
          <w:color w:val="auto"/>
          <w:sz w:val="20"/>
          <w:szCs w:val="20"/>
        </w:rPr>
        <w:t>.</w:t>
      </w:r>
    </w:p>
    <w:p w14:paraId="01798BE5" w14:textId="77777777" w:rsidR="00431DC0" w:rsidRPr="0028446B" w:rsidRDefault="00431DC0" w:rsidP="00431DC0">
      <w:pPr>
        <w:pStyle w:val="GREEN"/>
        <w:ind w:left="1440"/>
        <w:jc w:val="both"/>
        <w:rPr>
          <w:rFonts w:ascii="Verdana" w:eastAsia="Calibri" w:hAnsi="Verdana" w:cs="Times New Roman"/>
          <w:color w:val="auto"/>
          <w:sz w:val="20"/>
          <w:szCs w:val="20"/>
        </w:rPr>
      </w:pPr>
      <w:proofErr w:type="spellStart"/>
      <w:r>
        <w:rPr>
          <w:rFonts w:ascii="Verdana" w:eastAsia="Calibri" w:hAnsi="Verdana" w:cs="Times New Roman"/>
          <w:color w:val="auto"/>
          <w:sz w:val="20"/>
          <w:szCs w:val="20"/>
        </w:rPr>
        <w:t>Example</w:t>
      </w:r>
      <w:proofErr w:type="spellEnd"/>
      <w:r>
        <w:rPr>
          <w:rFonts w:ascii="Verdana" w:eastAsia="Calibri" w:hAnsi="Verdana" w:cs="Times New Roman"/>
          <w:color w:val="auto"/>
          <w:sz w:val="20"/>
          <w:szCs w:val="20"/>
        </w:rPr>
        <w:t>:</w:t>
      </w:r>
      <w:r w:rsidRPr="0028446B">
        <w:rPr>
          <w:rFonts w:ascii="Verdana" w:eastAsia="Calibri" w:hAnsi="Verdana" w:cs="Times New Roman"/>
          <w:color w:val="auto"/>
          <w:sz w:val="20"/>
          <w:szCs w:val="20"/>
        </w:rPr>
        <w:t>:</w:t>
      </w:r>
    </w:p>
    <w:p w14:paraId="2EF881CC" w14:textId="77777777" w:rsidR="00431DC0" w:rsidRPr="0028446B" w:rsidRDefault="00431DC0" w:rsidP="00431DC0">
      <w:pPr>
        <w:ind w:left="1417"/>
      </w:pPr>
      <w:r w:rsidRPr="0028446B">
        <w:t>ESC 0x03 &lt;</w:t>
      </w:r>
      <w:r>
        <w:t>line_0</w:t>
      </w:r>
      <w:r w:rsidRPr="0028446B">
        <w:t xml:space="preserve">1&gt; - </w:t>
      </w:r>
      <w:proofErr w:type="spellStart"/>
      <w:r>
        <w:t>double</w:t>
      </w:r>
      <w:proofErr w:type="spellEnd"/>
      <w:r>
        <w:t xml:space="preserve"> </w:t>
      </w:r>
      <w:proofErr w:type="spellStart"/>
      <w:r>
        <w:t>height</w:t>
      </w:r>
      <w:proofErr w:type="spellEnd"/>
      <w:r>
        <w:t xml:space="preserve"> and </w:t>
      </w:r>
      <w:proofErr w:type="spellStart"/>
      <w:r>
        <w:t>double</w:t>
      </w:r>
      <w:proofErr w:type="spellEnd"/>
      <w:r>
        <w:t xml:space="preserve"> </w:t>
      </w:r>
      <w:proofErr w:type="spellStart"/>
      <w:r>
        <w:t>width</w:t>
      </w:r>
      <w:proofErr w:type="spellEnd"/>
      <w:r w:rsidRPr="0028446B">
        <w:t>,</w:t>
      </w:r>
    </w:p>
    <w:p w14:paraId="0E982C08" w14:textId="77777777" w:rsidR="00431DC0" w:rsidRPr="0028446B" w:rsidRDefault="00431DC0" w:rsidP="00431DC0">
      <w:pPr>
        <w:ind w:left="1418"/>
      </w:pPr>
      <w:r w:rsidRPr="0028446B">
        <w:lastRenderedPageBreak/>
        <w:t xml:space="preserve">ESC </w:t>
      </w:r>
      <w:r>
        <w:t xml:space="preserve">0x13 </w:t>
      </w:r>
      <w:r w:rsidRPr="0028446B">
        <w:t>&lt;</w:t>
      </w:r>
      <w:r>
        <w:t>line_03</w:t>
      </w:r>
      <w:r w:rsidRPr="0028446B">
        <w:t xml:space="preserve">&gt; - </w:t>
      </w:r>
      <w:proofErr w:type="spellStart"/>
      <w:r>
        <w:t>double</w:t>
      </w:r>
      <w:proofErr w:type="spellEnd"/>
      <w:r>
        <w:t xml:space="preserve"> </w:t>
      </w:r>
      <w:proofErr w:type="spellStart"/>
      <w:r>
        <w:t>height</w:t>
      </w:r>
      <w:proofErr w:type="spellEnd"/>
      <w:r>
        <w:t xml:space="preserve"> and </w:t>
      </w:r>
      <w:proofErr w:type="spellStart"/>
      <w:r>
        <w:t>double</w:t>
      </w:r>
      <w:proofErr w:type="spellEnd"/>
      <w:r>
        <w:t xml:space="preserve"> </w:t>
      </w:r>
      <w:proofErr w:type="spellStart"/>
      <w:r>
        <w:t>width</w:t>
      </w:r>
      <w:proofErr w:type="spellEnd"/>
      <w:r>
        <w:t xml:space="preserve"> in </w:t>
      </w:r>
      <w:proofErr w:type="spellStart"/>
      <w:r>
        <w:t>negative</w:t>
      </w:r>
      <w:proofErr w:type="spellEnd"/>
    </w:p>
    <w:p w14:paraId="7EDDE15E" w14:textId="77777777" w:rsidR="00431DC0" w:rsidRDefault="00431DC0" w:rsidP="00431DC0">
      <w:pPr>
        <w:ind w:left="1417"/>
      </w:pPr>
      <w:r w:rsidRPr="0028446B">
        <w:t xml:space="preserve">ESC </w:t>
      </w:r>
      <w:r>
        <w:t xml:space="preserve">0x51 </w:t>
      </w:r>
      <w:r w:rsidRPr="0028446B">
        <w:t>&lt;</w:t>
      </w:r>
      <w:r>
        <w:t>line_04</w:t>
      </w:r>
      <w:r w:rsidRPr="0028446B">
        <w:t xml:space="preserve">&gt; - </w:t>
      </w:r>
      <w:proofErr w:type="spellStart"/>
      <w:r>
        <w:t>double</w:t>
      </w:r>
      <w:proofErr w:type="spellEnd"/>
      <w:r>
        <w:t xml:space="preserve"> </w:t>
      </w:r>
      <w:proofErr w:type="spellStart"/>
      <w:r>
        <w:t>height</w:t>
      </w:r>
      <w:proofErr w:type="spellEnd"/>
      <w:r>
        <w:t xml:space="preserve"> in </w:t>
      </w:r>
      <w:proofErr w:type="spellStart"/>
      <w:r>
        <w:t>negative</w:t>
      </w:r>
      <w:proofErr w:type="spellEnd"/>
      <w:r>
        <w:t xml:space="preserve">, </w:t>
      </w:r>
      <w:proofErr w:type="spellStart"/>
      <w:r>
        <w:t>centered</w:t>
      </w:r>
      <w:proofErr w:type="spellEnd"/>
    </w:p>
    <w:p w14:paraId="211BCD06" w14:textId="77777777" w:rsidR="00431DC0" w:rsidRPr="0028446B" w:rsidRDefault="00431DC0" w:rsidP="00431DC0">
      <w:pPr>
        <w:ind w:left="1417"/>
      </w:pPr>
    </w:p>
    <w:p w14:paraId="42951068" w14:textId="77777777" w:rsidR="00431DC0" w:rsidRPr="0028446B" w:rsidRDefault="00431DC0" w:rsidP="00431DC0">
      <w:pPr>
        <w:pStyle w:val="Notes"/>
      </w:pPr>
      <w:proofErr w:type="spellStart"/>
      <w:r>
        <w:t>Acceptance</w:t>
      </w:r>
      <w:proofErr w:type="spellEnd"/>
      <w:r>
        <w:t xml:space="preserve"> </w:t>
      </w:r>
      <w:proofErr w:type="spellStart"/>
      <w:r>
        <w:t>conditions</w:t>
      </w:r>
      <w:proofErr w:type="spellEnd"/>
    </w:p>
    <w:p w14:paraId="6BA34C95" w14:textId="77777777" w:rsidR="00431DC0" w:rsidRPr="0028446B" w:rsidRDefault="00431DC0" w:rsidP="00431DC0">
      <w:pPr>
        <w:pStyle w:val="Indeks"/>
        <w:suppressLineNumbers w:val="0"/>
        <w:tabs>
          <w:tab w:val="center" w:pos="5256"/>
          <w:tab w:val="left" w:pos="9509"/>
        </w:tabs>
        <w:rPr>
          <w:rFonts w:cs="Times New Roman"/>
        </w:rPr>
      </w:pPr>
      <w:proofErr w:type="spellStart"/>
      <w:r>
        <w:rPr>
          <w:rFonts w:cs="Times New Roman"/>
        </w:rPr>
        <w:t>Neutral</w:t>
      </w:r>
      <w:proofErr w:type="spellEnd"/>
      <w:r>
        <w:rPr>
          <w:rFonts w:cs="Times New Roman"/>
        </w:rPr>
        <w:t xml:space="preserve"> </w:t>
      </w:r>
      <w:proofErr w:type="spellStart"/>
      <w:r>
        <w:rPr>
          <w:rFonts w:cs="Times New Roman"/>
        </w:rPr>
        <w:t>state</w:t>
      </w:r>
      <w:proofErr w:type="spellEnd"/>
      <w:r w:rsidRPr="0028446B">
        <w:rPr>
          <w:rFonts w:cs="Times New Roman"/>
        </w:rPr>
        <w:t>.</w:t>
      </w:r>
    </w:p>
    <w:p w14:paraId="72BDD20F" w14:textId="77777777" w:rsidR="00431DC0" w:rsidRPr="0028446B" w:rsidRDefault="00431DC0" w:rsidP="00431DC0">
      <w:pPr>
        <w:pStyle w:val="Indeks"/>
        <w:suppressLineNumbers w:val="0"/>
        <w:tabs>
          <w:tab w:val="center" w:pos="5256"/>
          <w:tab w:val="left" w:pos="9509"/>
        </w:tabs>
        <w:rPr>
          <w:rFonts w:cs="Times New Roman"/>
        </w:rPr>
      </w:pPr>
    </w:p>
    <w:p w14:paraId="773072DF" w14:textId="77777777" w:rsidR="00431DC0" w:rsidRPr="0028446B" w:rsidRDefault="00431DC0" w:rsidP="00431DC0">
      <w:pPr>
        <w:pStyle w:val="Notes"/>
      </w:pPr>
      <w:proofErr w:type="spellStart"/>
      <w:r>
        <w:t>Example</w:t>
      </w:r>
      <w:proofErr w:type="spellEnd"/>
    </w:p>
    <w:tbl>
      <w:tblPr>
        <w:tblStyle w:val="Tabela-Siatka"/>
        <w:tblW w:w="0" w:type="auto"/>
        <w:tblBorders>
          <w:insideH w:val="none" w:sz="0" w:space="0" w:color="auto"/>
          <w:insideV w:val="none" w:sz="0" w:space="0" w:color="auto"/>
        </w:tblBorders>
        <w:tblLook w:val="04A0" w:firstRow="1" w:lastRow="0" w:firstColumn="1" w:lastColumn="0" w:noHBand="0" w:noVBand="1"/>
      </w:tblPr>
      <w:tblGrid>
        <w:gridCol w:w="9059"/>
      </w:tblGrid>
      <w:tr w:rsidR="00431DC0" w:rsidRPr="0028446B" w14:paraId="438F0D2E" w14:textId="77777777" w:rsidTr="00894C11">
        <w:tc>
          <w:tcPr>
            <w:tcW w:w="9059" w:type="dxa"/>
            <w:tcBorders>
              <w:top w:val="nil"/>
              <w:left w:val="nil"/>
              <w:bottom w:val="nil"/>
              <w:right w:val="nil"/>
            </w:tcBorders>
            <w:shd w:val="clear" w:color="auto" w:fill="EDEDED" w:themeFill="accent3" w:themeFillTint="33"/>
          </w:tcPr>
          <w:p w14:paraId="18B3C4BC" w14:textId="77777777" w:rsidR="00431DC0" w:rsidRPr="0028446B" w:rsidRDefault="00431DC0" w:rsidP="00894C11">
            <w:pPr>
              <w:pStyle w:val="RED"/>
              <w:rPr>
                <w:lang w:val="en-US"/>
              </w:rPr>
            </w:pPr>
            <w:r w:rsidRPr="0028446B">
              <w:rPr>
                <w:lang w:val="en-US"/>
              </w:rPr>
              <w:t xml:space="preserve">ESC MFB h ESC 0x60 </w:t>
            </w:r>
            <w:proofErr w:type="spellStart"/>
            <w:r w:rsidRPr="0028446B">
              <w:rPr>
                <w:lang w:val="en-US"/>
              </w:rPr>
              <w:t>Exorigo-Upos</w:t>
            </w:r>
            <w:proofErr w:type="spellEnd"/>
            <w:r w:rsidRPr="0028446B">
              <w:rPr>
                <w:lang w:val="en-US"/>
              </w:rPr>
              <w:t xml:space="preserve"> 0x20 Sp.0x20 z0x20o.0x20o. LF ESC 0x60 </w:t>
            </w:r>
            <w:proofErr w:type="spellStart"/>
            <w:r w:rsidRPr="0028446B">
              <w:rPr>
                <w:lang w:val="en-US"/>
              </w:rPr>
              <w:t>Drukarka</w:t>
            </w:r>
            <w:proofErr w:type="spellEnd"/>
            <w:r w:rsidRPr="0028446B">
              <w:rPr>
                <w:lang w:val="en-US"/>
              </w:rPr>
              <w:t>' '</w:t>
            </w:r>
            <w:proofErr w:type="spellStart"/>
            <w:r w:rsidRPr="0028446B">
              <w:rPr>
                <w:lang w:val="en-US"/>
              </w:rPr>
              <w:t>fiskalna</w:t>
            </w:r>
            <w:proofErr w:type="spellEnd"/>
            <w:r w:rsidRPr="0028446B">
              <w:rPr>
                <w:lang w:val="en-US"/>
              </w:rPr>
              <w:t xml:space="preserve"> LF ESC 0x60 FP20 ESC MFE </w:t>
            </w:r>
          </w:p>
        </w:tc>
      </w:tr>
      <w:tr w:rsidR="00431DC0" w:rsidRPr="0028446B" w14:paraId="3949DAF5" w14:textId="77777777" w:rsidTr="00894C11">
        <w:tc>
          <w:tcPr>
            <w:tcW w:w="9059" w:type="dxa"/>
            <w:tcBorders>
              <w:top w:val="nil"/>
              <w:left w:val="nil"/>
              <w:bottom w:val="single" w:sz="4" w:space="0" w:color="auto"/>
              <w:right w:val="nil"/>
            </w:tcBorders>
            <w:shd w:val="clear" w:color="auto" w:fill="EDEDED" w:themeFill="accent3" w:themeFillTint="33"/>
          </w:tcPr>
          <w:p w14:paraId="61F96FFB" w14:textId="77777777" w:rsidR="00431DC0" w:rsidRPr="0028446B" w:rsidRDefault="00431DC0" w:rsidP="00894C11">
            <w:pPr>
              <w:pStyle w:val="GREEN"/>
              <w:rPr>
                <w:sz w:val="20"/>
                <w:szCs w:val="20"/>
              </w:rPr>
            </w:pPr>
            <w:r w:rsidRPr="0028446B">
              <w:rPr>
                <w:sz w:val="20"/>
                <w:szCs w:val="20"/>
              </w:rPr>
              <w:t>ACK</w:t>
            </w:r>
          </w:p>
        </w:tc>
      </w:tr>
      <w:tr w:rsidR="00431DC0" w:rsidRPr="0028446B" w14:paraId="56F832D5" w14:textId="77777777" w:rsidTr="00894C11">
        <w:tc>
          <w:tcPr>
            <w:tcW w:w="9059" w:type="dxa"/>
            <w:tcBorders>
              <w:top w:val="single" w:sz="4" w:space="0" w:color="auto"/>
              <w:left w:val="single" w:sz="4" w:space="0" w:color="auto"/>
              <w:bottom w:val="single" w:sz="4" w:space="0" w:color="auto"/>
              <w:right w:val="single" w:sz="4" w:space="0" w:color="auto"/>
            </w:tcBorders>
          </w:tcPr>
          <w:p w14:paraId="6161BC9F" w14:textId="77777777" w:rsidR="00431DC0" w:rsidRPr="0028446B" w:rsidRDefault="00431DC0" w:rsidP="00894C11">
            <w:pPr>
              <w:autoSpaceDE w:val="0"/>
              <w:autoSpaceDN w:val="0"/>
              <w:adjustRightInd w:val="0"/>
              <w:ind w:left="3458"/>
              <w:jc w:val="center"/>
              <w:rPr>
                <w:rFonts w:ascii="Courier New" w:hAnsi="Courier New" w:cs="Courier New"/>
              </w:rPr>
            </w:pPr>
            <w:r w:rsidRPr="0028446B">
              <w:rPr>
                <w:rFonts w:ascii="Courier New" w:hAnsi="Courier New" w:cs="Courier New"/>
              </w:rPr>
              <w:t>nr wydr.000465/0006</w:t>
            </w:r>
          </w:p>
          <w:p w14:paraId="7D8E14DF"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NIEFISKALNY</w:t>
            </w:r>
          </w:p>
          <w:p w14:paraId="4EC3AB8B"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ZDEFINIOWANO NAGŁÓWEK</w:t>
            </w:r>
          </w:p>
          <w:p w14:paraId="4398C924" w14:textId="77777777" w:rsidR="00431DC0" w:rsidRPr="0028446B" w:rsidRDefault="00431DC0" w:rsidP="00894C11">
            <w:pPr>
              <w:autoSpaceDE w:val="0"/>
              <w:autoSpaceDN w:val="0"/>
              <w:adjustRightInd w:val="0"/>
              <w:jc w:val="center"/>
              <w:rPr>
                <w:rFonts w:ascii="Courier New" w:hAnsi="Courier New" w:cs="Courier New"/>
              </w:rPr>
            </w:pPr>
            <w:proofErr w:type="spellStart"/>
            <w:r w:rsidRPr="0028446B">
              <w:rPr>
                <w:rFonts w:ascii="Courier New" w:hAnsi="Courier New" w:cs="Courier New"/>
              </w:rPr>
              <w:t>Exorigo-Upos</w:t>
            </w:r>
            <w:proofErr w:type="spellEnd"/>
            <w:r w:rsidRPr="0028446B">
              <w:rPr>
                <w:rFonts w:ascii="Courier New" w:hAnsi="Courier New" w:cs="Courier New"/>
              </w:rPr>
              <w:t xml:space="preserve"> Sp. z o.o.</w:t>
            </w:r>
          </w:p>
          <w:p w14:paraId="57693528"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DRUKARKA FISKALNA</w:t>
            </w:r>
          </w:p>
          <w:p w14:paraId="7A291984" w14:textId="77777777" w:rsidR="00431DC0" w:rsidRPr="0028446B" w:rsidRDefault="00431DC0" w:rsidP="00894C11">
            <w:pPr>
              <w:autoSpaceDE w:val="0"/>
              <w:autoSpaceDN w:val="0"/>
              <w:adjustRightInd w:val="0"/>
              <w:rPr>
                <w:rFonts w:ascii="Courier New" w:hAnsi="Courier New" w:cs="Courier New"/>
              </w:rPr>
            </w:pPr>
          </w:p>
          <w:p w14:paraId="15C4E2EE"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NIEFISKALNY</w:t>
            </w:r>
          </w:p>
          <w:p w14:paraId="3D426F3F"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 xml:space="preserve">                           #001 Jan Kowalski</w:t>
            </w:r>
          </w:p>
          <w:p w14:paraId="38B292DD" w14:textId="77777777" w:rsidR="00431DC0" w:rsidRPr="0028446B" w:rsidRDefault="00431DC0" w:rsidP="00894C11">
            <w:pPr>
              <w:autoSpaceDE w:val="0"/>
              <w:autoSpaceDN w:val="0"/>
              <w:adjustRightInd w:val="0"/>
              <w:rPr>
                <w:rFonts w:ascii="Courier New" w:hAnsi="Courier New" w:cs="Courier New"/>
              </w:rPr>
            </w:pPr>
            <w:r w:rsidRPr="0028446B">
              <w:rPr>
                <w:rFonts w:ascii="Courier New" w:hAnsi="Courier New" w:cs="Courier New"/>
              </w:rPr>
              <w:t xml:space="preserve">                   2018-06-01 21:25                   15:10</w:t>
            </w:r>
          </w:p>
          <w:p w14:paraId="35B8ECFF"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 xml:space="preserve">  FGH5678OJ4ED4R7U9I92WS4RF7Y9O0O6TF</w:t>
            </w:r>
          </w:p>
          <w:p w14:paraId="1268BBC5" w14:textId="77777777" w:rsidR="00431DC0" w:rsidRPr="0028446B" w:rsidRDefault="00431DC0" w:rsidP="00894C11">
            <w:pPr>
              <w:pStyle w:val="GREEN"/>
              <w:jc w:val="center"/>
              <w:rPr>
                <w:color w:val="auto"/>
                <w:sz w:val="20"/>
                <w:szCs w:val="20"/>
              </w:rPr>
            </w:pPr>
            <w:r w:rsidRPr="0028446B">
              <w:rPr>
                <w:color w:val="auto"/>
                <w:sz w:val="20"/>
                <w:szCs w:val="20"/>
              </w:rPr>
              <w:t>ABC1234567890</w:t>
            </w:r>
          </w:p>
        </w:tc>
      </w:tr>
    </w:tbl>
    <w:p w14:paraId="0AC2ED0C" w14:textId="77777777" w:rsidR="00431DC0" w:rsidRPr="0028446B" w:rsidRDefault="00431DC0" w:rsidP="00431DC0">
      <w:pPr>
        <w:pStyle w:val="Nagwek3"/>
        <w:rPr>
          <w:lang w:val="pl-PL"/>
        </w:rPr>
      </w:pPr>
      <w:bookmarkStart w:id="429" w:name="_Toc531610280"/>
      <w:bookmarkStart w:id="430" w:name="_Toc535564749"/>
      <w:bookmarkStart w:id="431" w:name="_Toc535579604"/>
      <w:bookmarkEnd w:id="426"/>
      <w:bookmarkEnd w:id="427"/>
      <w:bookmarkEnd w:id="428"/>
      <w:r w:rsidRPr="0028446B">
        <w:rPr>
          <w:lang w:val="pl-PL"/>
        </w:rPr>
        <w:t xml:space="preserve">4.7.7 </w:t>
      </w:r>
      <w:r>
        <w:rPr>
          <w:lang w:val="pl-PL"/>
        </w:rPr>
        <w:t xml:space="preserve">Point of sale </w:t>
      </w:r>
      <w:proofErr w:type="spellStart"/>
      <w:r>
        <w:rPr>
          <w:lang w:val="pl-PL"/>
        </w:rPr>
        <w:t>address</w:t>
      </w:r>
      <w:proofErr w:type="spellEnd"/>
      <w:r>
        <w:rPr>
          <w:lang w:val="pl-PL"/>
        </w:rPr>
        <w:t xml:space="preserve"> </w:t>
      </w:r>
      <w:proofErr w:type="spellStart"/>
      <w:r>
        <w:rPr>
          <w:lang w:val="pl-PL"/>
        </w:rPr>
        <w:t>change</w:t>
      </w:r>
      <w:bookmarkEnd w:id="429"/>
      <w:bookmarkEnd w:id="430"/>
      <w:bookmarkEnd w:id="431"/>
      <w:proofErr w:type="spellEnd"/>
    </w:p>
    <w:p w14:paraId="730CACC3" w14:textId="77777777" w:rsidR="00431DC0" w:rsidRPr="0028446B" w:rsidRDefault="00431DC0" w:rsidP="00431DC0">
      <w:pPr>
        <w:rPr>
          <w:i/>
        </w:rPr>
      </w:pPr>
      <w:r>
        <w:rPr>
          <w:i/>
        </w:rPr>
        <w:t>Format</w:t>
      </w:r>
    </w:p>
    <w:tbl>
      <w:tblPr>
        <w:tblStyle w:val="Tabela-Siatka"/>
        <w:tblW w:w="0" w:type="auto"/>
        <w:tblLook w:val="04A0" w:firstRow="1" w:lastRow="0" w:firstColumn="1" w:lastColumn="0" w:noHBand="0" w:noVBand="1"/>
      </w:tblPr>
      <w:tblGrid>
        <w:gridCol w:w="9059"/>
      </w:tblGrid>
      <w:tr w:rsidR="00431DC0" w:rsidRPr="0028446B" w14:paraId="426291D0" w14:textId="77777777" w:rsidTr="00894C11">
        <w:tc>
          <w:tcPr>
            <w:tcW w:w="9059" w:type="dxa"/>
          </w:tcPr>
          <w:p w14:paraId="484CB903" w14:textId="77777777" w:rsidR="00431DC0" w:rsidRPr="0028446B" w:rsidRDefault="00431DC0" w:rsidP="00894C11">
            <w:pPr>
              <w:spacing w:before="60" w:after="60"/>
            </w:pPr>
            <w:r w:rsidRPr="0028446B">
              <w:t>ESC MFB h ESC MFB1 A &lt;</w:t>
            </w:r>
            <w:r>
              <w:t>place</w:t>
            </w:r>
            <w:r w:rsidRPr="0028446B">
              <w:t>&gt; LF &lt;</w:t>
            </w:r>
            <w:proofErr w:type="spellStart"/>
            <w:r>
              <w:t>tax_office</w:t>
            </w:r>
            <w:proofErr w:type="spellEnd"/>
            <w:r w:rsidRPr="0028446B">
              <w:t>&gt; LF &lt;</w:t>
            </w:r>
            <w:proofErr w:type="spellStart"/>
            <w:r>
              <w:t>street</w:t>
            </w:r>
            <w:proofErr w:type="spellEnd"/>
            <w:r w:rsidRPr="0028446B">
              <w:t>&gt; LF &lt;</w:t>
            </w:r>
            <w:proofErr w:type="spellStart"/>
            <w:r>
              <w:t>post_code</w:t>
            </w:r>
            <w:proofErr w:type="spellEnd"/>
            <w:r w:rsidRPr="0028446B">
              <w:t>&gt; LF &lt;</w:t>
            </w:r>
            <w:proofErr w:type="spellStart"/>
            <w:r>
              <w:t>house_number</w:t>
            </w:r>
            <w:proofErr w:type="spellEnd"/>
            <w:r w:rsidRPr="0028446B">
              <w:t>&gt; [LF &lt;</w:t>
            </w:r>
            <w:proofErr w:type="spellStart"/>
            <w:r>
              <w:t>apartament_number</w:t>
            </w:r>
            <w:proofErr w:type="spellEnd"/>
            <w:r w:rsidRPr="0028446B">
              <w:t>&gt;] ESC MFE</w:t>
            </w:r>
          </w:p>
        </w:tc>
      </w:tr>
    </w:tbl>
    <w:p w14:paraId="5A80BDB7" w14:textId="77777777" w:rsidR="00431DC0" w:rsidRPr="0028446B" w:rsidRDefault="00431DC0" w:rsidP="00431DC0"/>
    <w:p w14:paraId="17FAF790" w14:textId="77777777" w:rsidR="00431DC0" w:rsidRPr="0028446B" w:rsidRDefault="00431DC0" w:rsidP="00431DC0">
      <w:pPr>
        <w:rPr>
          <w:i/>
        </w:rPr>
      </w:pPr>
      <w:proofErr w:type="spellStart"/>
      <w:r>
        <w:rPr>
          <w:i/>
        </w:rPr>
        <w:t>Description</w:t>
      </w:r>
      <w:proofErr w:type="spellEnd"/>
    </w:p>
    <w:p w14:paraId="11F8203D" w14:textId="77777777" w:rsidR="00431DC0" w:rsidRDefault="00431DC0" w:rsidP="00431DC0">
      <w:r w:rsidRPr="005C2A17">
        <w:t xml:space="preserve">The </w:t>
      </w:r>
      <w:proofErr w:type="spellStart"/>
      <w:r w:rsidRPr="005C2A17">
        <w:t>command</w:t>
      </w:r>
      <w:proofErr w:type="spellEnd"/>
      <w:r w:rsidRPr="005C2A17">
        <w:t xml:space="preserve"> </w:t>
      </w:r>
      <w:proofErr w:type="spellStart"/>
      <w:r w:rsidRPr="005C2A17">
        <w:t>changes</w:t>
      </w:r>
      <w:proofErr w:type="spellEnd"/>
      <w:r w:rsidRPr="005C2A17">
        <w:t xml:space="preserve"> the </w:t>
      </w:r>
      <w:proofErr w:type="spellStart"/>
      <w:r w:rsidRPr="005C2A17">
        <w:t>address</w:t>
      </w:r>
      <w:proofErr w:type="spellEnd"/>
      <w:r w:rsidRPr="005C2A17">
        <w:t xml:space="preserve"> of the point of sale. Not </w:t>
      </w:r>
      <w:proofErr w:type="spellStart"/>
      <w:r w:rsidRPr="005C2A17">
        <w:t>all</w:t>
      </w:r>
      <w:proofErr w:type="spellEnd"/>
      <w:r w:rsidRPr="005C2A17">
        <w:t xml:space="preserve"> </w:t>
      </w:r>
      <w:r>
        <w:t>data</w:t>
      </w:r>
      <w:r w:rsidRPr="005C2A17">
        <w:t xml:space="preserve"> </w:t>
      </w:r>
      <w:proofErr w:type="spellStart"/>
      <w:r w:rsidRPr="005C2A17">
        <w:t>will</w:t>
      </w:r>
      <w:proofErr w:type="spellEnd"/>
      <w:r w:rsidRPr="005C2A17">
        <w:t xml:space="preserve"> be </w:t>
      </w:r>
      <w:proofErr w:type="spellStart"/>
      <w:r w:rsidRPr="005C2A17">
        <w:t>printed</w:t>
      </w:r>
      <w:proofErr w:type="spellEnd"/>
      <w:r w:rsidRPr="005C2A17">
        <w:t xml:space="preserve"> in the </w:t>
      </w:r>
      <w:proofErr w:type="spellStart"/>
      <w:r w:rsidRPr="005C2A17">
        <w:t>document</w:t>
      </w:r>
      <w:proofErr w:type="spellEnd"/>
      <w:r w:rsidRPr="005C2A17">
        <w:t xml:space="preserve"> </w:t>
      </w:r>
      <w:proofErr w:type="spellStart"/>
      <w:r w:rsidRPr="005C2A17">
        <w:t>header</w:t>
      </w:r>
      <w:proofErr w:type="spellEnd"/>
      <w:r w:rsidRPr="005C2A17">
        <w:t xml:space="preserve">, but </w:t>
      </w:r>
      <w:proofErr w:type="spellStart"/>
      <w:r w:rsidRPr="005C2A17">
        <w:t>they</w:t>
      </w:r>
      <w:proofErr w:type="spellEnd"/>
      <w:r w:rsidRPr="005C2A17">
        <w:t xml:space="preserve"> </w:t>
      </w:r>
      <w:proofErr w:type="spellStart"/>
      <w:r w:rsidRPr="005C2A17">
        <w:t>are</w:t>
      </w:r>
      <w:proofErr w:type="spellEnd"/>
      <w:r w:rsidRPr="005C2A17">
        <w:t xml:space="preserve"> </w:t>
      </w:r>
      <w:proofErr w:type="spellStart"/>
      <w:r w:rsidRPr="005C2A17">
        <w:t>required</w:t>
      </w:r>
      <w:proofErr w:type="spellEnd"/>
      <w:r w:rsidRPr="005C2A17">
        <w:t xml:space="preserve"> in the JPK </w:t>
      </w:r>
      <w:proofErr w:type="spellStart"/>
      <w:r w:rsidRPr="005C2A17">
        <w:t>protocol</w:t>
      </w:r>
      <w:proofErr w:type="spellEnd"/>
      <w:r w:rsidRPr="005C2A17">
        <w:t>.</w:t>
      </w:r>
    </w:p>
    <w:p w14:paraId="76F97E3A" w14:textId="77777777" w:rsidR="00431DC0" w:rsidRPr="0028446B" w:rsidRDefault="00431DC0" w:rsidP="00431DC0"/>
    <w:p w14:paraId="5C6C6E81" w14:textId="77777777" w:rsidR="00431DC0" w:rsidRPr="0028446B" w:rsidRDefault="00431DC0" w:rsidP="00431DC0">
      <w:pPr>
        <w:rPr>
          <w:i/>
        </w:rPr>
      </w:pPr>
      <w:proofErr w:type="spellStart"/>
      <w:r>
        <w:rPr>
          <w:i/>
        </w:rPr>
        <w:t>Arguments</w:t>
      </w:r>
      <w:proofErr w:type="spellEnd"/>
    </w:p>
    <w:p w14:paraId="46D83962" w14:textId="77777777" w:rsidR="00431DC0" w:rsidRPr="005C2A17" w:rsidRDefault="00431DC0" w:rsidP="00700491">
      <w:pPr>
        <w:pStyle w:val="Akapitzlist"/>
        <w:numPr>
          <w:ilvl w:val="0"/>
          <w:numId w:val="99"/>
        </w:numPr>
        <w:jc w:val="both"/>
      </w:pPr>
      <w:r w:rsidRPr="005C2A17">
        <w:rPr>
          <w:rFonts w:ascii="Verdana" w:hAnsi="Verdana"/>
          <w:i/>
          <w:sz w:val="20"/>
          <w:szCs w:val="20"/>
        </w:rPr>
        <w:t>&lt;place&gt;, &lt;</w:t>
      </w:r>
      <w:proofErr w:type="spellStart"/>
      <w:r w:rsidRPr="005C2A17">
        <w:rPr>
          <w:rFonts w:ascii="Verdana" w:hAnsi="Verdana"/>
          <w:i/>
          <w:sz w:val="20"/>
          <w:szCs w:val="20"/>
        </w:rPr>
        <w:t>tax_ofice</w:t>
      </w:r>
      <w:proofErr w:type="spellEnd"/>
      <w:r w:rsidRPr="005C2A17">
        <w:rPr>
          <w:rFonts w:ascii="Verdana" w:hAnsi="Verdana"/>
          <w:i/>
          <w:sz w:val="20"/>
          <w:szCs w:val="20"/>
        </w:rPr>
        <w:t>&gt;, &lt;</w:t>
      </w:r>
      <w:proofErr w:type="spellStart"/>
      <w:r w:rsidRPr="005C2A17">
        <w:rPr>
          <w:rFonts w:ascii="Verdana" w:hAnsi="Verdana"/>
          <w:i/>
          <w:sz w:val="20"/>
          <w:szCs w:val="20"/>
        </w:rPr>
        <w:t>street</w:t>
      </w:r>
      <w:proofErr w:type="spellEnd"/>
      <w:r w:rsidRPr="005C2A17">
        <w:rPr>
          <w:rFonts w:ascii="Verdana" w:hAnsi="Verdana"/>
          <w:i/>
          <w:sz w:val="20"/>
          <w:szCs w:val="20"/>
        </w:rPr>
        <w:t>&gt;</w:t>
      </w:r>
      <w:r w:rsidRPr="005C2A17">
        <w:rPr>
          <w:rFonts w:ascii="Verdana" w:hAnsi="Verdana"/>
          <w:sz w:val="20"/>
          <w:szCs w:val="20"/>
        </w:rPr>
        <w:t xml:space="preserve"> - the maximum </w:t>
      </w:r>
      <w:proofErr w:type="spellStart"/>
      <w:r w:rsidRPr="005C2A17">
        <w:rPr>
          <w:rFonts w:ascii="Verdana" w:hAnsi="Verdana"/>
          <w:sz w:val="20"/>
          <w:szCs w:val="20"/>
        </w:rPr>
        <w:t>length</w:t>
      </w:r>
      <w:proofErr w:type="spellEnd"/>
      <w:r w:rsidRPr="005C2A17">
        <w:rPr>
          <w:rFonts w:ascii="Verdana" w:hAnsi="Verdana"/>
          <w:sz w:val="20"/>
          <w:szCs w:val="20"/>
        </w:rPr>
        <w:t xml:space="preserve"> of the </w:t>
      </w:r>
      <w:proofErr w:type="spellStart"/>
      <w:r w:rsidRPr="005C2A17">
        <w:rPr>
          <w:rFonts w:ascii="Verdana" w:hAnsi="Verdana"/>
          <w:sz w:val="20"/>
          <w:szCs w:val="20"/>
        </w:rPr>
        <w:t>parameter</w:t>
      </w:r>
      <w:proofErr w:type="spellEnd"/>
      <w:r w:rsidRPr="005C2A17">
        <w:rPr>
          <w:rFonts w:ascii="Verdana" w:hAnsi="Verdana"/>
          <w:sz w:val="20"/>
          <w:szCs w:val="20"/>
        </w:rPr>
        <w:t xml:space="preserve"> </w:t>
      </w:r>
      <w:proofErr w:type="spellStart"/>
      <w:r w:rsidRPr="005C2A17">
        <w:rPr>
          <w:rFonts w:ascii="Verdana" w:hAnsi="Verdana"/>
          <w:sz w:val="20"/>
          <w:szCs w:val="20"/>
        </w:rPr>
        <w:t>is</w:t>
      </w:r>
      <w:proofErr w:type="spellEnd"/>
      <w:r w:rsidRPr="005C2A17">
        <w:rPr>
          <w:rFonts w:ascii="Verdana" w:hAnsi="Verdana"/>
          <w:sz w:val="20"/>
          <w:szCs w:val="20"/>
        </w:rPr>
        <w:t xml:space="preserve"> </w:t>
      </w:r>
      <w:proofErr w:type="spellStart"/>
      <w:r w:rsidRPr="005C2A17">
        <w:rPr>
          <w:rFonts w:ascii="Verdana" w:hAnsi="Verdana"/>
          <w:sz w:val="20"/>
          <w:szCs w:val="20"/>
        </w:rPr>
        <w:t>equal</w:t>
      </w:r>
      <w:proofErr w:type="spellEnd"/>
      <w:r w:rsidRPr="005C2A17">
        <w:rPr>
          <w:rFonts w:ascii="Verdana" w:hAnsi="Verdana"/>
          <w:sz w:val="20"/>
          <w:szCs w:val="20"/>
        </w:rPr>
        <w:t xml:space="preserve"> to the maximum </w:t>
      </w:r>
      <w:proofErr w:type="spellStart"/>
      <w:r w:rsidRPr="005C2A17">
        <w:rPr>
          <w:rFonts w:ascii="Verdana" w:hAnsi="Verdana"/>
          <w:sz w:val="20"/>
          <w:szCs w:val="20"/>
        </w:rPr>
        <w:t>number</w:t>
      </w:r>
      <w:proofErr w:type="spellEnd"/>
      <w:r w:rsidRPr="005C2A17">
        <w:rPr>
          <w:rFonts w:ascii="Verdana" w:hAnsi="Verdana"/>
          <w:sz w:val="20"/>
          <w:szCs w:val="20"/>
        </w:rPr>
        <w:t xml:space="preserve"> of </w:t>
      </w:r>
      <w:proofErr w:type="spellStart"/>
      <w:r w:rsidRPr="005C2A17">
        <w:rPr>
          <w:rFonts w:ascii="Verdana" w:hAnsi="Verdana"/>
          <w:sz w:val="20"/>
          <w:szCs w:val="20"/>
        </w:rPr>
        <w:t>characters</w:t>
      </w:r>
      <w:proofErr w:type="spellEnd"/>
      <w:r w:rsidRPr="005C2A17">
        <w:rPr>
          <w:rFonts w:ascii="Verdana" w:hAnsi="Verdana"/>
          <w:sz w:val="20"/>
          <w:szCs w:val="20"/>
        </w:rPr>
        <w:t xml:space="preserve"> in the </w:t>
      </w:r>
      <w:proofErr w:type="spellStart"/>
      <w:r w:rsidRPr="005C2A17">
        <w:rPr>
          <w:rFonts w:ascii="Verdana" w:hAnsi="Verdana"/>
          <w:sz w:val="20"/>
          <w:szCs w:val="20"/>
        </w:rPr>
        <w:t>line</w:t>
      </w:r>
      <w:proofErr w:type="spellEnd"/>
    </w:p>
    <w:p w14:paraId="701E3B5E" w14:textId="77777777" w:rsidR="00431DC0" w:rsidRDefault="00431DC0" w:rsidP="00700491">
      <w:pPr>
        <w:pStyle w:val="Akapitzlist"/>
        <w:numPr>
          <w:ilvl w:val="0"/>
          <w:numId w:val="99"/>
        </w:numPr>
        <w:jc w:val="both"/>
      </w:pPr>
      <w:r w:rsidRPr="005C2A17">
        <w:rPr>
          <w:rFonts w:ascii="Verdana" w:hAnsi="Verdana"/>
          <w:i/>
          <w:sz w:val="20"/>
          <w:szCs w:val="20"/>
        </w:rPr>
        <w:t>&lt;</w:t>
      </w:r>
      <w:proofErr w:type="spellStart"/>
      <w:r>
        <w:rPr>
          <w:rFonts w:ascii="Verdana" w:hAnsi="Verdana"/>
          <w:i/>
          <w:sz w:val="20"/>
          <w:szCs w:val="20"/>
        </w:rPr>
        <w:t>post_code</w:t>
      </w:r>
      <w:proofErr w:type="spellEnd"/>
      <w:r w:rsidRPr="005C2A17">
        <w:rPr>
          <w:rFonts w:ascii="Verdana" w:hAnsi="Verdana"/>
          <w:i/>
          <w:sz w:val="20"/>
          <w:szCs w:val="20"/>
        </w:rPr>
        <w:t>&gt;, &lt;</w:t>
      </w:r>
      <w:proofErr w:type="spellStart"/>
      <w:r>
        <w:rPr>
          <w:rFonts w:ascii="Verdana" w:hAnsi="Verdana"/>
          <w:i/>
          <w:sz w:val="20"/>
          <w:szCs w:val="20"/>
        </w:rPr>
        <w:t>house_number</w:t>
      </w:r>
      <w:proofErr w:type="spellEnd"/>
      <w:r w:rsidRPr="005C2A17">
        <w:rPr>
          <w:rFonts w:ascii="Verdana" w:hAnsi="Verdana"/>
          <w:i/>
          <w:sz w:val="20"/>
          <w:szCs w:val="20"/>
        </w:rPr>
        <w:t>&gt;, &lt;</w:t>
      </w:r>
      <w:proofErr w:type="spellStart"/>
      <w:r>
        <w:rPr>
          <w:rFonts w:ascii="Verdana" w:hAnsi="Verdana"/>
          <w:i/>
          <w:sz w:val="20"/>
          <w:szCs w:val="20"/>
        </w:rPr>
        <w:t>apartament_number</w:t>
      </w:r>
      <w:proofErr w:type="spellEnd"/>
      <w:r w:rsidRPr="005C2A17">
        <w:rPr>
          <w:rFonts w:ascii="Verdana" w:hAnsi="Verdana"/>
          <w:i/>
          <w:sz w:val="20"/>
          <w:szCs w:val="20"/>
        </w:rPr>
        <w:t>&gt;</w:t>
      </w:r>
      <w:r w:rsidRPr="005C2A17">
        <w:rPr>
          <w:rFonts w:ascii="Verdana" w:hAnsi="Verdana"/>
          <w:sz w:val="20"/>
          <w:szCs w:val="20"/>
        </w:rPr>
        <w:t xml:space="preserve"> - </w:t>
      </w:r>
      <w:r>
        <w:rPr>
          <w:rFonts w:ascii="Verdana" w:hAnsi="Verdana"/>
          <w:sz w:val="20"/>
          <w:szCs w:val="20"/>
        </w:rPr>
        <w:t xml:space="preserve">maximum </w:t>
      </w:r>
      <w:proofErr w:type="spellStart"/>
      <w:r>
        <w:rPr>
          <w:rFonts w:ascii="Verdana" w:hAnsi="Verdana"/>
          <w:sz w:val="20"/>
          <w:szCs w:val="20"/>
        </w:rPr>
        <w:t>lenght</w:t>
      </w:r>
      <w:proofErr w:type="spellEnd"/>
      <w:r>
        <w:rPr>
          <w:rFonts w:ascii="Verdana" w:hAnsi="Verdana"/>
          <w:sz w:val="20"/>
          <w:szCs w:val="20"/>
        </w:rPr>
        <w:t xml:space="preserve"> of the </w:t>
      </w:r>
      <w:proofErr w:type="spellStart"/>
      <w:r>
        <w:rPr>
          <w:rFonts w:ascii="Verdana" w:hAnsi="Verdana"/>
          <w:sz w:val="20"/>
          <w:szCs w:val="20"/>
        </w:rPr>
        <w:t>parameter</w:t>
      </w:r>
      <w:proofErr w:type="spellEnd"/>
      <w:r>
        <w:rPr>
          <w:rFonts w:ascii="Verdana" w:hAnsi="Verdana"/>
          <w:sz w:val="20"/>
          <w:szCs w:val="20"/>
        </w:rPr>
        <w:t xml:space="preserve"> </w:t>
      </w:r>
      <w:proofErr w:type="spellStart"/>
      <w:r>
        <w:rPr>
          <w:rFonts w:ascii="Verdana" w:hAnsi="Verdana"/>
          <w:sz w:val="20"/>
          <w:szCs w:val="20"/>
        </w:rPr>
        <w:t>is</w:t>
      </w:r>
      <w:proofErr w:type="spellEnd"/>
      <w:r>
        <w:rPr>
          <w:rFonts w:ascii="Verdana" w:hAnsi="Verdana"/>
          <w:sz w:val="20"/>
          <w:szCs w:val="20"/>
        </w:rPr>
        <w:t xml:space="preserve"> 15 </w:t>
      </w:r>
      <w:proofErr w:type="spellStart"/>
      <w:r>
        <w:rPr>
          <w:rFonts w:ascii="Verdana" w:hAnsi="Verdana"/>
          <w:sz w:val="20"/>
          <w:szCs w:val="20"/>
        </w:rPr>
        <w:t>chars</w:t>
      </w:r>
      <w:proofErr w:type="spellEnd"/>
      <w:r w:rsidRPr="005C2A17">
        <w:t>.</w:t>
      </w:r>
    </w:p>
    <w:p w14:paraId="52D86C06" w14:textId="77777777" w:rsidR="00431DC0" w:rsidRPr="0028446B" w:rsidRDefault="00431DC0" w:rsidP="00431DC0">
      <w:pPr>
        <w:pStyle w:val="Akapitzlist"/>
        <w:jc w:val="both"/>
      </w:pPr>
    </w:p>
    <w:p w14:paraId="53B50B27" w14:textId="77777777" w:rsidR="00431DC0" w:rsidRPr="0028446B" w:rsidRDefault="00431DC0" w:rsidP="00431DC0">
      <w:pPr>
        <w:rPr>
          <w:i/>
        </w:rPr>
      </w:pPr>
      <w:proofErr w:type="spellStart"/>
      <w:r>
        <w:rPr>
          <w:i/>
        </w:rPr>
        <w:t>Example</w:t>
      </w:r>
      <w:proofErr w:type="spellEnd"/>
    </w:p>
    <w:tbl>
      <w:tblPr>
        <w:tblStyle w:val="Tabela-Siatka"/>
        <w:tblW w:w="0" w:type="auto"/>
        <w:tblLook w:val="04A0" w:firstRow="1" w:lastRow="0" w:firstColumn="1" w:lastColumn="0" w:noHBand="0" w:noVBand="1"/>
      </w:tblPr>
      <w:tblGrid>
        <w:gridCol w:w="9059"/>
      </w:tblGrid>
      <w:tr w:rsidR="00431DC0" w:rsidRPr="0028446B" w14:paraId="5148ABB6" w14:textId="77777777" w:rsidTr="00894C11">
        <w:tc>
          <w:tcPr>
            <w:tcW w:w="9059" w:type="dxa"/>
            <w:tcBorders>
              <w:top w:val="nil"/>
              <w:left w:val="nil"/>
              <w:bottom w:val="nil"/>
              <w:right w:val="nil"/>
            </w:tcBorders>
            <w:shd w:val="clear" w:color="auto" w:fill="F2F2F2" w:themeFill="background1" w:themeFillShade="F2"/>
          </w:tcPr>
          <w:p w14:paraId="6379C35D" w14:textId="77777777" w:rsidR="00431DC0" w:rsidRPr="0028446B" w:rsidRDefault="00431DC0" w:rsidP="00894C11">
            <w:pPr>
              <w:rPr>
                <w:rFonts w:ascii="Courier New" w:hAnsi="Courier New" w:cs="Courier New"/>
                <w:color w:val="FF0000"/>
              </w:rPr>
            </w:pPr>
            <w:r w:rsidRPr="0028446B">
              <w:rPr>
                <w:rFonts w:ascii="Courier New" w:hAnsi="Courier New" w:cs="Courier New"/>
                <w:color w:val="FF0000"/>
              </w:rPr>
              <w:t>ESC MFB h ESC MFB1 A Gliwice LF Gliwice LF Bojkowska LF 44-100 LF 35 LF B2 ESC MFE</w:t>
            </w:r>
          </w:p>
        </w:tc>
      </w:tr>
      <w:tr w:rsidR="00431DC0" w:rsidRPr="0028446B" w14:paraId="7E860250" w14:textId="77777777" w:rsidTr="00894C11">
        <w:tc>
          <w:tcPr>
            <w:tcW w:w="9059" w:type="dxa"/>
            <w:tcBorders>
              <w:top w:val="nil"/>
              <w:left w:val="nil"/>
              <w:bottom w:val="single" w:sz="4" w:space="0" w:color="auto"/>
              <w:right w:val="nil"/>
            </w:tcBorders>
            <w:shd w:val="clear" w:color="auto" w:fill="F2F2F2" w:themeFill="background1" w:themeFillShade="F2"/>
          </w:tcPr>
          <w:p w14:paraId="6BF058A7" w14:textId="77777777" w:rsidR="00431DC0" w:rsidRPr="0028446B" w:rsidRDefault="00431DC0" w:rsidP="00894C11">
            <w:pPr>
              <w:rPr>
                <w:rFonts w:ascii="Courier New" w:hAnsi="Courier New" w:cs="Courier New"/>
                <w:color w:val="FF0000"/>
              </w:rPr>
            </w:pPr>
            <w:r w:rsidRPr="0028446B">
              <w:rPr>
                <w:rFonts w:ascii="Courier New" w:hAnsi="Courier New" w:cs="Courier New"/>
                <w:color w:val="00B050"/>
              </w:rPr>
              <w:t>ACK</w:t>
            </w:r>
          </w:p>
        </w:tc>
      </w:tr>
      <w:tr w:rsidR="00431DC0" w:rsidRPr="0028446B" w14:paraId="0C3A28F1" w14:textId="77777777" w:rsidTr="00894C11">
        <w:tc>
          <w:tcPr>
            <w:tcW w:w="9059" w:type="dxa"/>
            <w:tcBorders>
              <w:top w:val="single" w:sz="4" w:space="0" w:color="auto"/>
            </w:tcBorders>
          </w:tcPr>
          <w:p w14:paraId="7613BCCE" w14:textId="77777777" w:rsidR="00431DC0" w:rsidRPr="0028446B" w:rsidRDefault="00431DC0" w:rsidP="00894C11">
            <w:pPr>
              <w:autoSpaceDE w:val="0"/>
              <w:autoSpaceDN w:val="0"/>
              <w:adjustRightInd w:val="0"/>
              <w:ind w:left="3458"/>
              <w:jc w:val="center"/>
              <w:rPr>
                <w:rFonts w:ascii="Courier New" w:hAnsi="Courier New" w:cs="Courier New"/>
              </w:rPr>
            </w:pPr>
            <w:r w:rsidRPr="0028446B">
              <w:rPr>
                <w:rFonts w:ascii="Courier New" w:hAnsi="Courier New" w:cs="Courier New"/>
              </w:rPr>
              <w:t>nr wydr.000466/0006</w:t>
            </w:r>
          </w:p>
          <w:p w14:paraId="6E3F33E1"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NIEFISKALNY</w:t>
            </w:r>
          </w:p>
          <w:p w14:paraId="09B6211F"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ZDEFINIOWANO ADRES PUNKTU SPRZEDAŻY</w:t>
            </w:r>
          </w:p>
          <w:p w14:paraId="2B2168C5"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44-100 Gliwice</w:t>
            </w:r>
          </w:p>
          <w:p w14:paraId="3BBD247C"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Ul. Bojkowska 35/B2</w:t>
            </w:r>
          </w:p>
          <w:p w14:paraId="622D777F" w14:textId="77777777" w:rsidR="00431DC0" w:rsidRPr="0028446B" w:rsidRDefault="00431DC0" w:rsidP="00894C11">
            <w:pPr>
              <w:autoSpaceDE w:val="0"/>
              <w:autoSpaceDN w:val="0"/>
              <w:adjustRightInd w:val="0"/>
              <w:rPr>
                <w:rFonts w:ascii="Courier New" w:hAnsi="Courier New" w:cs="Courier New"/>
              </w:rPr>
            </w:pPr>
          </w:p>
          <w:p w14:paraId="054E23CC"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NIEFISKALNY</w:t>
            </w:r>
          </w:p>
          <w:p w14:paraId="21C008BA" w14:textId="77777777" w:rsidR="00431DC0" w:rsidRPr="0028446B" w:rsidRDefault="00431DC0" w:rsidP="00894C11">
            <w:pPr>
              <w:autoSpaceDE w:val="0"/>
              <w:autoSpaceDN w:val="0"/>
              <w:adjustRightInd w:val="0"/>
              <w:rPr>
                <w:rFonts w:ascii="Courier New" w:hAnsi="Courier New" w:cs="Courier New"/>
              </w:rPr>
            </w:pPr>
            <w:r w:rsidRPr="0028446B">
              <w:rPr>
                <w:rFonts w:ascii="Courier New" w:hAnsi="Courier New" w:cs="Courier New"/>
              </w:rPr>
              <w:t xml:space="preserve">                                          #001 Jan Kowalski</w:t>
            </w:r>
          </w:p>
          <w:p w14:paraId="5F1B8336" w14:textId="77777777" w:rsidR="00431DC0" w:rsidRPr="0028446B" w:rsidRDefault="00431DC0" w:rsidP="00894C11">
            <w:pPr>
              <w:autoSpaceDE w:val="0"/>
              <w:autoSpaceDN w:val="0"/>
              <w:adjustRightInd w:val="0"/>
              <w:rPr>
                <w:rFonts w:ascii="Courier New" w:hAnsi="Courier New" w:cs="Courier New"/>
              </w:rPr>
            </w:pPr>
            <w:r w:rsidRPr="0028446B">
              <w:rPr>
                <w:rFonts w:ascii="Courier New" w:hAnsi="Courier New" w:cs="Courier New"/>
              </w:rPr>
              <w:t xml:space="preserve">                    2018-06-01 21:25                  15:06</w:t>
            </w:r>
          </w:p>
          <w:p w14:paraId="3D859EEF" w14:textId="77777777" w:rsidR="00431DC0" w:rsidRPr="0028446B" w:rsidRDefault="00431DC0" w:rsidP="00894C11">
            <w:pPr>
              <w:autoSpaceDE w:val="0"/>
              <w:autoSpaceDN w:val="0"/>
              <w:adjustRightInd w:val="0"/>
              <w:rPr>
                <w:rFonts w:ascii="Courier New" w:hAnsi="Courier New" w:cs="Courier New"/>
              </w:rPr>
            </w:pPr>
            <w:r w:rsidRPr="0028446B">
              <w:rPr>
                <w:rFonts w:ascii="Courier New" w:hAnsi="Courier New" w:cs="Courier New"/>
              </w:rPr>
              <w:t xml:space="preserve">                      FGH5678OJ4ED4R7U9I92WS4RF7Y9O0O6TF</w:t>
            </w:r>
          </w:p>
          <w:p w14:paraId="4A2F1B61" w14:textId="77777777" w:rsidR="00431DC0" w:rsidRPr="0028446B" w:rsidRDefault="00431DC0" w:rsidP="00894C11">
            <w:pPr>
              <w:rPr>
                <w:rFonts w:ascii="Courier New" w:hAnsi="Courier New" w:cs="Courier New"/>
              </w:rPr>
            </w:pPr>
            <w:r w:rsidRPr="0028446B">
              <w:t xml:space="preserve">                                                    </w:t>
            </w:r>
            <w:r w:rsidRPr="0028446B">
              <w:rPr>
                <w:rFonts w:ascii="Courier New" w:hAnsi="Courier New" w:cs="Courier New"/>
              </w:rPr>
              <w:t>ABC1234567890</w:t>
            </w:r>
          </w:p>
        </w:tc>
      </w:tr>
    </w:tbl>
    <w:p w14:paraId="2E414AB7" w14:textId="77777777" w:rsidR="00431DC0" w:rsidRPr="0028446B" w:rsidRDefault="00431DC0" w:rsidP="00431DC0"/>
    <w:p w14:paraId="19DC2BEB" w14:textId="77777777" w:rsidR="00431DC0" w:rsidRPr="0028446B" w:rsidRDefault="00431DC0" w:rsidP="00431DC0">
      <w:pPr>
        <w:pStyle w:val="Nagwek3"/>
        <w:rPr>
          <w:lang w:val="pl-PL"/>
        </w:rPr>
      </w:pPr>
      <w:bookmarkStart w:id="432" w:name="_Toc531610281"/>
      <w:bookmarkStart w:id="433" w:name="_Toc535564750"/>
      <w:bookmarkStart w:id="434" w:name="_Toc535579605"/>
      <w:r w:rsidRPr="0028446B">
        <w:rPr>
          <w:lang w:val="pl-PL"/>
        </w:rPr>
        <w:t xml:space="preserve">4.7.8 </w:t>
      </w:r>
      <w:proofErr w:type="spellStart"/>
      <w:r>
        <w:rPr>
          <w:lang w:val="pl-PL"/>
        </w:rPr>
        <w:t>Nonfiscal</w:t>
      </w:r>
      <w:proofErr w:type="spellEnd"/>
      <w:r>
        <w:rPr>
          <w:lang w:val="pl-PL"/>
        </w:rPr>
        <w:t xml:space="preserve"> </w:t>
      </w:r>
      <w:proofErr w:type="spellStart"/>
      <w:r>
        <w:rPr>
          <w:lang w:val="pl-PL"/>
        </w:rPr>
        <w:t>document</w:t>
      </w:r>
      <w:proofErr w:type="spellEnd"/>
      <w:r>
        <w:rPr>
          <w:lang w:val="pl-PL"/>
        </w:rPr>
        <w:t xml:space="preserve"> </w:t>
      </w:r>
      <w:proofErr w:type="spellStart"/>
      <w:r>
        <w:rPr>
          <w:lang w:val="pl-PL"/>
        </w:rPr>
        <w:t>header</w:t>
      </w:r>
      <w:proofErr w:type="spellEnd"/>
      <w:r>
        <w:rPr>
          <w:lang w:val="pl-PL"/>
        </w:rPr>
        <w:t xml:space="preserve"> </w:t>
      </w:r>
      <w:proofErr w:type="spellStart"/>
      <w:r>
        <w:rPr>
          <w:lang w:val="pl-PL"/>
        </w:rPr>
        <w:t>disable</w:t>
      </w:r>
      <w:bookmarkEnd w:id="432"/>
      <w:bookmarkEnd w:id="433"/>
      <w:bookmarkEnd w:id="434"/>
      <w:proofErr w:type="spellEnd"/>
    </w:p>
    <w:p w14:paraId="2E8D9D41" w14:textId="77777777" w:rsidR="00431DC0" w:rsidRPr="0028446B" w:rsidRDefault="00431DC0" w:rsidP="00431DC0">
      <w:pPr>
        <w:rPr>
          <w:i/>
        </w:rPr>
      </w:pPr>
      <w:r>
        <w:rPr>
          <w:i/>
        </w:rPr>
        <w:t>Format</w:t>
      </w:r>
    </w:p>
    <w:tbl>
      <w:tblPr>
        <w:tblStyle w:val="Tabela-Siatka"/>
        <w:tblW w:w="0" w:type="auto"/>
        <w:tblLook w:val="04A0" w:firstRow="1" w:lastRow="0" w:firstColumn="1" w:lastColumn="0" w:noHBand="0" w:noVBand="1"/>
      </w:tblPr>
      <w:tblGrid>
        <w:gridCol w:w="9059"/>
      </w:tblGrid>
      <w:tr w:rsidR="00431DC0" w:rsidRPr="0028446B" w14:paraId="08DF1EF0" w14:textId="77777777" w:rsidTr="00894C11">
        <w:tc>
          <w:tcPr>
            <w:tcW w:w="9059" w:type="dxa"/>
          </w:tcPr>
          <w:p w14:paraId="09D69A03" w14:textId="77777777" w:rsidR="00431DC0" w:rsidRPr="0028446B" w:rsidRDefault="00431DC0" w:rsidP="00894C11">
            <w:pPr>
              <w:spacing w:before="60" w:after="60"/>
            </w:pPr>
            <w:r w:rsidRPr="0028446B">
              <w:t>ESC MFB h ESC MFB1 n ESC MFE</w:t>
            </w:r>
          </w:p>
        </w:tc>
      </w:tr>
    </w:tbl>
    <w:p w14:paraId="72B2995A" w14:textId="77777777" w:rsidR="00431DC0" w:rsidRPr="0028446B" w:rsidRDefault="00431DC0" w:rsidP="00431DC0"/>
    <w:p w14:paraId="48B20C6D" w14:textId="77777777" w:rsidR="00431DC0" w:rsidRPr="0028446B" w:rsidRDefault="00431DC0" w:rsidP="00431DC0">
      <w:pPr>
        <w:rPr>
          <w:i/>
        </w:rPr>
      </w:pPr>
      <w:proofErr w:type="spellStart"/>
      <w:r>
        <w:rPr>
          <w:i/>
        </w:rPr>
        <w:t>Description</w:t>
      </w:r>
      <w:proofErr w:type="spellEnd"/>
    </w:p>
    <w:p w14:paraId="71939FD1" w14:textId="77777777" w:rsidR="00431DC0" w:rsidRDefault="00431DC0" w:rsidP="00431DC0">
      <w:r w:rsidRPr="00C85B80">
        <w:t xml:space="preserve">The </w:t>
      </w:r>
      <w:proofErr w:type="spellStart"/>
      <w:r w:rsidRPr="00C85B80">
        <w:t>command</w:t>
      </w:r>
      <w:proofErr w:type="spellEnd"/>
      <w:r w:rsidRPr="00C85B80">
        <w:t xml:space="preserve"> </w:t>
      </w:r>
      <w:proofErr w:type="spellStart"/>
      <w:r w:rsidRPr="00C85B80">
        <w:t>causes</w:t>
      </w:r>
      <w:proofErr w:type="spellEnd"/>
      <w:r w:rsidRPr="00C85B80">
        <w:t xml:space="preserve"> one-off printing of the </w:t>
      </w:r>
      <w:proofErr w:type="spellStart"/>
      <w:r w:rsidRPr="00C85B80">
        <w:t>header</w:t>
      </w:r>
      <w:proofErr w:type="spellEnd"/>
      <w:r w:rsidRPr="00C85B80">
        <w:t xml:space="preserve"> in a non-</w:t>
      </w:r>
      <w:proofErr w:type="spellStart"/>
      <w:r w:rsidRPr="00C85B80">
        <w:t>fiscal</w:t>
      </w:r>
      <w:proofErr w:type="spellEnd"/>
      <w:r w:rsidRPr="00C85B80">
        <w:t xml:space="preserve"> </w:t>
      </w:r>
      <w:proofErr w:type="spellStart"/>
      <w:r w:rsidRPr="00C85B80">
        <w:t>document</w:t>
      </w:r>
      <w:proofErr w:type="spellEnd"/>
      <w:r w:rsidRPr="00C85B80">
        <w:t xml:space="preserve"> </w:t>
      </w:r>
      <w:proofErr w:type="spellStart"/>
      <w:r w:rsidRPr="00C85B80">
        <w:t>or</w:t>
      </w:r>
      <w:proofErr w:type="spellEnd"/>
      <w:r w:rsidRPr="00C85B80">
        <w:t xml:space="preserve"> a </w:t>
      </w:r>
      <w:proofErr w:type="spellStart"/>
      <w:r>
        <w:t>predeined</w:t>
      </w:r>
      <w:proofErr w:type="spellEnd"/>
      <w:r>
        <w:t xml:space="preserve"> </w:t>
      </w:r>
      <w:r w:rsidRPr="00C85B80">
        <w:t xml:space="preserve">form </w:t>
      </w:r>
      <w:proofErr w:type="spellStart"/>
      <w:r w:rsidRPr="00C85B80">
        <w:t>that</w:t>
      </w:r>
      <w:proofErr w:type="spellEnd"/>
      <w:r w:rsidRPr="00C85B80">
        <w:t xml:space="preserve"> </w:t>
      </w:r>
      <w:proofErr w:type="spellStart"/>
      <w:r w:rsidRPr="00C85B80">
        <w:t>follows</w:t>
      </w:r>
      <w:proofErr w:type="spellEnd"/>
      <w:r w:rsidRPr="00C85B80">
        <w:t xml:space="preserve"> </w:t>
      </w:r>
      <w:proofErr w:type="spellStart"/>
      <w:r w:rsidRPr="00C85B80">
        <w:t>this</w:t>
      </w:r>
      <w:proofErr w:type="spellEnd"/>
      <w:r w:rsidRPr="00C85B80">
        <w:t xml:space="preserve"> </w:t>
      </w:r>
      <w:proofErr w:type="spellStart"/>
      <w:r>
        <w:t>command</w:t>
      </w:r>
      <w:proofErr w:type="spellEnd"/>
      <w:r w:rsidRPr="00C85B80">
        <w:t>.</w:t>
      </w:r>
    </w:p>
    <w:p w14:paraId="4766F62F" w14:textId="77777777" w:rsidR="00431DC0" w:rsidRPr="0028446B" w:rsidRDefault="00431DC0" w:rsidP="00431DC0">
      <w:pPr>
        <w:rPr>
          <w:i/>
        </w:rPr>
      </w:pPr>
    </w:p>
    <w:p w14:paraId="53FF3A38" w14:textId="77777777" w:rsidR="00431DC0" w:rsidRPr="0028446B" w:rsidRDefault="00431DC0" w:rsidP="00431DC0">
      <w:pPr>
        <w:rPr>
          <w:i/>
        </w:rPr>
      </w:pPr>
      <w:proofErr w:type="spellStart"/>
      <w:r>
        <w:rPr>
          <w:i/>
        </w:rPr>
        <w:t>Acceptance</w:t>
      </w:r>
      <w:proofErr w:type="spellEnd"/>
      <w:r>
        <w:rPr>
          <w:i/>
        </w:rPr>
        <w:t xml:space="preserve"> </w:t>
      </w:r>
      <w:proofErr w:type="spellStart"/>
      <w:r>
        <w:rPr>
          <w:i/>
        </w:rPr>
        <w:t>conditions</w:t>
      </w:r>
      <w:proofErr w:type="spellEnd"/>
    </w:p>
    <w:p w14:paraId="01696BB0" w14:textId="77777777" w:rsidR="00431DC0" w:rsidRPr="0028446B" w:rsidRDefault="00431DC0" w:rsidP="00431DC0">
      <w:proofErr w:type="spellStart"/>
      <w:r>
        <w:t>Neutral</w:t>
      </w:r>
      <w:proofErr w:type="spellEnd"/>
      <w:r>
        <w:t xml:space="preserve"> </w:t>
      </w:r>
      <w:proofErr w:type="spellStart"/>
      <w:r>
        <w:t>state</w:t>
      </w:r>
      <w:proofErr w:type="spellEnd"/>
      <w:r w:rsidRPr="0028446B">
        <w:t>.</w:t>
      </w:r>
    </w:p>
    <w:p w14:paraId="4454DD49" w14:textId="77777777" w:rsidR="00431DC0" w:rsidRPr="0028446B" w:rsidRDefault="00431DC0" w:rsidP="00431DC0"/>
    <w:p w14:paraId="06BA02A8" w14:textId="77777777" w:rsidR="00431DC0" w:rsidRPr="0028446B" w:rsidRDefault="00431DC0" w:rsidP="00431DC0">
      <w:pPr>
        <w:rPr>
          <w:i/>
        </w:rPr>
      </w:pPr>
      <w:proofErr w:type="spellStart"/>
      <w:r>
        <w:rPr>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431DC0" w:rsidRPr="0028446B" w14:paraId="2E3E3AB4" w14:textId="77777777" w:rsidTr="00894C11">
        <w:tc>
          <w:tcPr>
            <w:tcW w:w="9059" w:type="dxa"/>
            <w:shd w:val="clear" w:color="auto" w:fill="EDEDED" w:themeFill="accent3" w:themeFillTint="33"/>
          </w:tcPr>
          <w:p w14:paraId="29048A66" w14:textId="77777777" w:rsidR="00431DC0" w:rsidRPr="0028446B" w:rsidRDefault="00431DC0" w:rsidP="00894C11">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color w:val="FF0000"/>
              </w:rPr>
              <w:t xml:space="preserve">ESC MFB h ESC MFB1 n ESC MFE </w:t>
            </w:r>
          </w:p>
        </w:tc>
      </w:tr>
      <w:tr w:rsidR="00431DC0" w:rsidRPr="0028446B" w14:paraId="6808748B" w14:textId="77777777" w:rsidTr="00894C11">
        <w:tc>
          <w:tcPr>
            <w:tcW w:w="9059" w:type="dxa"/>
            <w:shd w:val="clear" w:color="auto" w:fill="EDEDED" w:themeFill="accent3" w:themeFillTint="33"/>
          </w:tcPr>
          <w:p w14:paraId="245EE874" w14:textId="77777777" w:rsidR="00431DC0" w:rsidRPr="0028446B" w:rsidRDefault="00431DC0" w:rsidP="00894C11">
            <w:pPr>
              <w:tabs>
                <w:tab w:val="center" w:pos="5256"/>
                <w:tab w:val="left" w:pos="9509"/>
              </w:tabs>
              <w:rPr>
                <w:rFonts w:ascii="Courier New" w:hAnsi="Courier New" w:cs="Courier New"/>
              </w:rPr>
            </w:pPr>
            <w:r w:rsidRPr="0028446B">
              <w:rPr>
                <w:rFonts w:ascii="Courier New" w:hAnsi="Courier New" w:cs="Courier New"/>
                <w:color w:val="009900"/>
              </w:rPr>
              <w:t>ACK</w:t>
            </w:r>
          </w:p>
        </w:tc>
      </w:tr>
    </w:tbl>
    <w:p w14:paraId="276BE080" w14:textId="77777777" w:rsidR="00431DC0" w:rsidRPr="0028446B" w:rsidRDefault="00431DC0" w:rsidP="00431DC0"/>
    <w:p w14:paraId="70904678" w14:textId="77777777" w:rsidR="00431DC0" w:rsidRPr="00C85B80" w:rsidRDefault="00431DC0" w:rsidP="00431DC0">
      <w:pPr>
        <w:pStyle w:val="Nagwek3"/>
        <w:rPr>
          <w:lang w:val="pl-PL"/>
        </w:rPr>
      </w:pPr>
      <w:bookmarkStart w:id="435" w:name="_Toc531610282"/>
      <w:bookmarkStart w:id="436" w:name="_Toc535564751"/>
      <w:bookmarkStart w:id="437" w:name="_Toc535579606"/>
      <w:r w:rsidRPr="0028446B">
        <w:t>4.7.</w:t>
      </w:r>
      <w:r w:rsidRPr="0028446B">
        <w:rPr>
          <w:lang w:val="pl-PL"/>
        </w:rPr>
        <w:t>9</w:t>
      </w:r>
      <w:r w:rsidRPr="0028446B">
        <w:t xml:space="preserve"> </w:t>
      </w:r>
      <w:proofErr w:type="spellStart"/>
      <w:r>
        <w:rPr>
          <w:lang w:val="pl-PL"/>
        </w:rPr>
        <w:t>Xon</w:t>
      </w:r>
      <w:proofErr w:type="spellEnd"/>
      <w:r>
        <w:rPr>
          <w:lang w:val="pl-PL"/>
        </w:rPr>
        <w:t>/</w:t>
      </w:r>
      <w:proofErr w:type="spellStart"/>
      <w:r>
        <w:rPr>
          <w:lang w:val="pl-PL"/>
        </w:rPr>
        <w:t>Xoff</w:t>
      </w:r>
      <w:proofErr w:type="spellEnd"/>
      <w:r>
        <w:rPr>
          <w:lang w:val="pl-PL"/>
        </w:rPr>
        <w:t xml:space="preserve"> </w:t>
      </w:r>
      <w:proofErr w:type="spellStart"/>
      <w:r>
        <w:rPr>
          <w:lang w:val="pl-PL"/>
        </w:rPr>
        <w:t>transmition</w:t>
      </w:r>
      <w:proofErr w:type="spellEnd"/>
      <w:r>
        <w:rPr>
          <w:lang w:val="pl-PL"/>
        </w:rPr>
        <w:t xml:space="preserve"> </w:t>
      </w:r>
      <w:proofErr w:type="spellStart"/>
      <w:r>
        <w:rPr>
          <w:lang w:val="pl-PL"/>
        </w:rPr>
        <w:t>protocol</w:t>
      </w:r>
      <w:proofErr w:type="spellEnd"/>
      <w:r>
        <w:rPr>
          <w:lang w:val="pl-PL"/>
        </w:rPr>
        <w:t xml:space="preserve"> setup</w:t>
      </w:r>
      <w:bookmarkEnd w:id="435"/>
      <w:bookmarkEnd w:id="436"/>
      <w:bookmarkEnd w:id="437"/>
    </w:p>
    <w:p w14:paraId="69EC5DBB" w14:textId="77777777" w:rsidR="00431DC0" w:rsidRPr="0028446B" w:rsidRDefault="00431DC0" w:rsidP="00431DC0">
      <w:pPr>
        <w:pStyle w:val="Notes"/>
      </w:pPr>
      <w:r>
        <w:t>Format</w:t>
      </w:r>
    </w:p>
    <w:tbl>
      <w:tblPr>
        <w:tblStyle w:val="Tabela-Siatka"/>
        <w:tblW w:w="0" w:type="auto"/>
        <w:tblLook w:val="04A0" w:firstRow="1" w:lastRow="0" w:firstColumn="1" w:lastColumn="0" w:noHBand="0" w:noVBand="1"/>
      </w:tblPr>
      <w:tblGrid>
        <w:gridCol w:w="9059"/>
      </w:tblGrid>
      <w:tr w:rsidR="00431DC0" w:rsidRPr="0028446B" w14:paraId="1B806165" w14:textId="77777777" w:rsidTr="00894C11">
        <w:tc>
          <w:tcPr>
            <w:tcW w:w="9059" w:type="dxa"/>
          </w:tcPr>
          <w:p w14:paraId="2BD4BDC1" w14:textId="77777777" w:rsidR="00431DC0" w:rsidRPr="0028446B" w:rsidRDefault="00431DC0" w:rsidP="00894C11">
            <w:pPr>
              <w:pStyle w:val="rozkaz0"/>
            </w:pPr>
            <w:r w:rsidRPr="0028446B">
              <w:t>ESC MFB y &lt;</w:t>
            </w:r>
            <w:proofErr w:type="spellStart"/>
            <w:r>
              <w:t>protocol</w:t>
            </w:r>
            <w:proofErr w:type="spellEnd"/>
            <w:r w:rsidRPr="0028446B">
              <w:t>&gt; ESC MFE</w:t>
            </w:r>
          </w:p>
        </w:tc>
      </w:tr>
    </w:tbl>
    <w:p w14:paraId="27250FB9" w14:textId="77777777" w:rsidR="00431DC0" w:rsidRPr="0028446B" w:rsidRDefault="00431DC0" w:rsidP="00431DC0">
      <w:pPr>
        <w:pStyle w:val="Notes"/>
      </w:pPr>
    </w:p>
    <w:p w14:paraId="53D8F03E" w14:textId="77777777" w:rsidR="00431DC0" w:rsidRPr="0028446B" w:rsidRDefault="00431DC0" w:rsidP="00431DC0">
      <w:pPr>
        <w:pStyle w:val="Notes"/>
      </w:pPr>
      <w:proofErr w:type="spellStart"/>
      <w:r>
        <w:t>Arguments</w:t>
      </w:r>
      <w:proofErr w:type="spellEnd"/>
    </w:p>
    <w:p w14:paraId="448551AA" w14:textId="77777777" w:rsidR="00431DC0" w:rsidRPr="0028446B" w:rsidRDefault="00431DC0" w:rsidP="00700491">
      <w:pPr>
        <w:pStyle w:val="Akapitzlist"/>
        <w:numPr>
          <w:ilvl w:val="0"/>
          <w:numId w:val="100"/>
        </w:numPr>
        <w:tabs>
          <w:tab w:val="center" w:pos="4896"/>
          <w:tab w:val="left" w:pos="9149"/>
        </w:tabs>
        <w:ind w:left="360"/>
        <w:rPr>
          <w:rFonts w:ascii="Verdana" w:hAnsi="Verdana"/>
          <w:i/>
          <w:sz w:val="20"/>
          <w:szCs w:val="20"/>
        </w:rPr>
      </w:pPr>
      <w:r w:rsidRPr="0028446B">
        <w:rPr>
          <w:rFonts w:ascii="Verdana" w:hAnsi="Verdana"/>
          <w:i/>
          <w:sz w:val="20"/>
          <w:szCs w:val="20"/>
        </w:rPr>
        <w:t>&lt;</w:t>
      </w:r>
      <w:proofErr w:type="spellStart"/>
      <w:r>
        <w:rPr>
          <w:rFonts w:ascii="Verdana" w:hAnsi="Verdana"/>
          <w:i/>
          <w:sz w:val="20"/>
          <w:szCs w:val="20"/>
        </w:rPr>
        <w:t>protocol</w:t>
      </w:r>
      <w:proofErr w:type="spellEnd"/>
      <w:r w:rsidRPr="0028446B">
        <w:rPr>
          <w:rFonts w:ascii="Verdana" w:hAnsi="Verdana"/>
          <w:i/>
          <w:sz w:val="20"/>
          <w:szCs w:val="20"/>
        </w:rPr>
        <w:t>&gt;</w:t>
      </w:r>
    </w:p>
    <w:p w14:paraId="499ACA1D" w14:textId="77777777" w:rsidR="00431DC0" w:rsidRPr="0028446B" w:rsidRDefault="00431DC0" w:rsidP="00431DC0">
      <w:pPr>
        <w:tabs>
          <w:tab w:val="center" w:pos="4896"/>
          <w:tab w:val="left" w:pos="9149"/>
        </w:tabs>
        <w:ind w:left="720"/>
      </w:pPr>
      <w:r w:rsidRPr="0028446B">
        <w:t xml:space="preserve">5 – </w:t>
      </w:r>
      <w:proofErr w:type="spellStart"/>
      <w:r>
        <w:t>enable</w:t>
      </w:r>
      <w:proofErr w:type="spellEnd"/>
      <w:r w:rsidRPr="0028446B">
        <w:t xml:space="preserve">, </w:t>
      </w:r>
    </w:p>
    <w:p w14:paraId="52488ED4" w14:textId="77777777" w:rsidR="00431DC0" w:rsidRPr="0028446B" w:rsidRDefault="00431DC0" w:rsidP="00431DC0">
      <w:pPr>
        <w:tabs>
          <w:tab w:val="center" w:pos="4896"/>
          <w:tab w:val="left" w:pos="9149"/>
        </w:tabs>
        <w:ind w:left="720"/>
      </w:pPr>
      <w:r w:rsidRPr="0028446B">
        <w:t xml:space="preserve">4 – </w:t>
      </w:r>
      <w:proofErr w:type="spellStart"/>
      <w:r>
        <w:t>disable</w:t>
      </w:r>
      <w:proofErr w:type="spellEnd"/>
    </w:p>
    <w:p w14:paraId="449C421E" w14:textId="77777777" w:rsidR="00431DC0" w:rsidRPr="0028446B" w:rsidRDefault="00431DC0" w:rsidP="00431DC0">
      <w:pPr>
        <w:pStyle w:val="Notes"/>
      </w:pPr>
    </w:p>
    <w:p w14:paraId="39A15057" w14:textId="77777777" w:rsidR="00431DC0" w:rsidRPr="0028446B" w:rsidRDefault="00431DC0" w:rsidP="00431DC0">
      <w:pPr>
        <w:pStyle w:val="Notes"/>
      </w:pPr>
      <w:proofErr w:type="spellStart"/>
      <w:r>
        <w:t>Working</w:t>
      </w:r>
      <w:proofErr w:type="spellEnd"/>
      <w:r>
        <w:t xml:space="preserve"> </w:t>
      </w:r>
      <w:proofErr w:type="spellStart"/>
      <w:r>
        <w:t>principles</w:t>
      </w:r>
      <w:proofErr w:type="spellEnd"/>
      <w:r>
        <w:t xml:space="preserve"> in </w:t>
      </w:r>
      <w:proofErr w:type="spellStart"/>
      <w:r>
        <w:t>Xon</w:t>
      </w:r>
      <w:proofErr w:type="spellEnd"/>
      <w:r>
        <w:t>/</w:t>
      </w:r>
      <w:proofErr w:type="spellStart"/>
      <w:r>
        <w:t>Xoff</w:t>
      </w:r>
      <w:proofErr w:type="spellEnd"/>
      <w:r>
        <w:t xml:space="preserve"> </w:t>
      </w:r>
      <w:proofErr w:type="spellStart"/>
      <w:r>
        <w:t>mode</w:t>
      </w:r>
      <w:proofErr w:type="spellEnd"/>
    </w:p>
    <w:p w14:paraId="7C93F278" w14:textId="77777777" w:rsidR="00431DC0" w:rsidRDefault="00431DC0" w:rsidP="00431DC0">
      <w:pPr>
        <w:pStyle w:val="Notes"/>
        <w:rPr>
          <w:rFonts w:eastAsia="Times New Roman" w:cs="Times New Roman"/>
          <w:i w:val="0"/>
        </w:rPr>
      </w:pPr>
      <w:r w:rsidRPr="00C85B80">
        <w:rPr>
          <w:rFonts w:eastAsia="Times New Roman" w:cs="Times New Roman"/>
          <w:i w:val="0"/>
        </w:rPr>
        <w:t xml:space="preserve">In </w:t>
      </w:r>
      <w:proofErr w:type="spellStart"/>
      <w:r w:rsidRPr="00C85B80">
        <w:rPr>
          <w:rFonts w:eastAsia="Times New Roman" w:cs="Times New Roman"/>
          <w:i w:val="0"/>
        </w:rPr>
        <w:t>this</w:t>
      </w:r>
      <w:proofErr w:type="spellEnd"/>
      <w:r w:rsidRPr="00C85B80">
        <w:rPr>
          <w:rFonts w:eastAsia="Times New Roman" w:cs="Times New Roman"/>
          <w:i w:val="0"/>
        </w:rPr>
        <w:t xml:space="preserve"> </w:t>
      </w:r>
      <w:proofErr w:type="spellStart"/>
      <w:r w:rsidRPr="00C85B80">
        <w:rPr>
          <w:rFonts w:eastAsia="Times New Roman" w:cs="Times New Roman"/>
          <w:i w:val="0"/>
        </w:rPr>
        <w:t>mode</w:t>
      </w:r>
      <w:proofErr w:type="spellEnd"/>
      <w:r w:rsidRPr="00C85B80">
        <w:rPr>
          <w:rFonts w:eastAsia="Times New Roman" w:cs="Times New Roman"/>
          <w:i w:val="0"/>
        </w:rPr>
        <w:t xml:space="preserve">, the </w:t>
      </w:r>
      <w:proofErr w:type="spellStart"/>
      <w:r w:rsidRPr="00C85B80">
        <w:rPr>
          <w:rFonts w:eastAsia="Times New Roman" w:cs="Times New Roman"/>
          <w:i w:val="0"/>
        </w:rPr>
        <w:t>printer</w:t>
      </w:r>
      <w:proofErr w:type="spellEnd"/>
      <w:r w:rsidRPr="00C85B80">
        <w:rPr>
          <w:rFonts w:eastAsia="Times New Roman" w:cs="Times New Roman"/>
          <w:i w:val="0"/>
        </w:rPr>
        <w:t xml:space="preserve"> </w:t>
      </w:r>
      <w:proofErr w:type="spellStart"/>
      <w:r w:rsidRPr="00C85B80">
        <w:rPr>
          <w:rFonts w:eastAsia="Times New Roman" w:cs="Times New Roman"/>
          <w:i w:val="0"/>
        </w:rPr>
        <w:t>sends</w:t>
      </w:r>
      <w:proofErr w:type="spellEnd"/>
      <w:r w:rsidRPr="00C85B80">
        <w:rPr>
          <w:rFonts w:eastAsia="Times New Roman" w:cs="Times New Roman"/>
          <w:i w:val="0"/>
        </w:rPr>
        <w:t xml:space="preserve"> a </w:t>
      </w:r>
      <w:proofErr w:type="spellStart"/>
      <w:r w:rsidRPr="00C85B80">
        <w:rPr>
          <w:rFonts w:eastAsia="Times New Roman" w:cs="Times New Roman"/>
          <w:i w:val="0"/>
        </w:rPr>
        <w:t>Xon</w:t>
      </w:r>
      <w:proofErr w:type="spellEnd"/>
      <w:r w:rsidRPr="00C85B80">
        <w:rPr>
          <w:rFonts w:eastAsia="Times New Roman" w:cs="Times New Roman"/>
          <w:i w:val="0"/>
        </w:rPr>
        <w:t xml:space="preserve"> </w:t>
      </w:r>
      <w:proofErr w:type="spellStart"/>
      <w:r w:rsidRPr="00C85B80">
        <w:rPr>
          <w:rFonts w:eastAsia="Times New Roman" w:cs="Times New Roman"/>
          <w:i w:val="0"/>
        </w:rPr>
        <w:t>character</w:t>
      </w:r>
      <w:proofErr w:type="spellEnd"/>
      <w:r w:rsidRPr="00C85B80">
        <w:rPr>
          <w:rFonts w:eastAsia="Times New Roman" w:cs="Times New Roman"/>
          <w:i w:val="0"/>
        </w:rPr>
        <w:t xml:space="preserve"> (ASCII </w:t>
      </w:r>
      <w:proofErr w:type="spellStart"/>
      <w:r w:rsidRPr="00C85B80">
        <w:rPr>
          <w:rFonts w:eastAsia="Times New Roman" w:cs="Times New Roman"/>
          <w:i w:val="0"/>
        </w:rPr>
        <w:t>code</w:t>
      </w:r>
      <w:proofErr w:type="spellEnd"/>
      <w:r w:rsidRPr="00C85B80">
        <w:rPr>
          <w:rFonts w:eastAsia="Times New Roman" w:cs="Times New Roman"/>
          <w:i w:val="0"/>
        </w:rPr>
        <w:t xml:space="preserve"> 0x11) to the host in 3-second </w:t>
      </w:r>
      <w:proofErr w:type="spellStart"/>
      <w:r w:rsidRPr="00C85B80">
        <w:rPr>
          <w:rFonts w:eastAsia="Times New Roman" w:cs="Times New Roman"/>
          <w:i w:val="0"/>
        </w:rPr>
        <w:t>intervals</w:t>
      </w:r>
      <w:proofErr w:type="spellEnd"/>
      <w:r w:rsidRPr="00C85B80">
        <w:rPr>
          <w:rFonts w:eastAsia="Times New Roman" w:cs="Times New Roman"/>
          <w:i w:val="0"/>
        </w:rPr>
        <w:t xml:space="preserve">, </w:t>
      </w:r>
      <w:proofErr w:type="spellStart"/>
      <w:r w:rsidRPr="00C85B80">
        <w:rPr>
          <w:rFonts w:eastAsia="Times New Roman" w:cs="Times New Roman"/>
          <w:i w:val="0"/>
        </w:rPr>
        <w:t>which</w:t>
      </w:r>
      <w:proofErr w:type="spellEnd"/>
      <w:r w:rsidRPr="00C85B80">
        <w:rPr>
          <w:rFonts w:eastAsia="Times New Roman" w:cs="Times New Roman"/>
          <w:i w:val="0"/>
        </w:rPr>
        <w:t xml:space="preserve"> </w:t>
      </w:r>
      <w:proofErr w:type="spellStart"/>
      <w:r w:rsidRPr="00C85B80">
        <w:rPr>
          <w:rFonts w:eastAsia="Times New Roman" w:cs="Times New Roman"/>
          <w:i w:val="0"/>
        </w:rPr>
        <w:t>means</w:t>
      </w:r>
      <w:proofErr w:type="spellEnd"/>
      <w:r w:rsidRPr="00C85B80">
        <w:rPr>
          <w:rFonts w:eastAsia="Times New Roman" w:cs="Times New Roman"/>
          <w:i w:val="0"/>
        </w:rPr>
        <w:t xml:space="preserve"> the </w:t>
      </w:r>
      <w:proofErr w:type="spellStart"/>
      <w:r w:rsidRPr="00C85B80">
        <w:rPr>
          <w:rFonts w:eastAsia="Times New Roman" w:cs="Times New Roman"/>
          <w:i w:val="0"/>
        </w:rPr>
        <w:t>printer</w:t>
      </w:r>
      <w:proofErr w:type="spellEnd"/>
      <w:r w:rsidRPr="00C85B80">
        <w:rPr>
          <w:rFonts w:eastAsia="Times New Roman" w:cs="Times New Roman"/>
          <w:i w:val="0"/>
        </w:rPr>
        <w:t xml:space="preserve"> </w:t>
      </w:r>
      <w:proofErr w:type="spellStart"/>
      <w:r w:rsidRPr="00C85B80">
        <w:rPr>
          <w:rFonts w:eastAsia="Times New Roman" w:cs="Times New Roman"/>
          <w:i w:val="0"/>
        </w:rPr>
        <w:t>is</w:t>
      </w:r>
      <w:proofErr w:type="spellEnd"/>
      <w:r w:rsidRPr="00C85B80">
        <w:rPr>
          <w:rFonts w:eastAsia="Times New Roman" w:cs="Times New Roman"/>
          <w:i w:val="0"/>
        </w:rPr>
        <w:t xml:space="preserve"> </w:t>
      </w:r>
      <w:proofErr w:type="spellStart"/>
      <w:r w:rsidRPr="00C85B80">
        <w:rPr>
          <w:rFonts w:eastAsia="Times New Roman" w:cs="Times New Roman"/>
          <w:i w:val="0"/>
        </w:rPr>
        <w:t>ready</w:t>
      </w:r>
      <w:proofErr w:type="spellEnd"/>
      <w:r w:rsidRPr="00C85B80">
        <w:rPr>
          <w:rFonts w:eastAsia="Times New Roman" w:cs="Times New Roman"/>
          <w:i w:val="0"/>
        </w:rPr>
        <w:t xml:space="preserve">. The </w:t>
      </w:r>
      <w:proofErr w:type="spellStart"/>
      <w:r w:rsidRPr="00C85B80">
        <w:rPr>
          <w:rFonts w:eastAsia="Times New Roman" w:cs="Times New Roman"/>
          <w:i w:val="0"/>
        </w:rPr>
        <w:t>printer</w:t>
      </w:r>
      <w:proofErr w:type="spellEnd"/>
      <w:r w:rsidRPr="00C85B80">
        <w:rPr>
          <w:rFonts w:eastAsia="Times New Roman" w:cs="Times New Roman"/>
          <w:i w:val="0"/>
        </w:rPr>
        <w:t xml:space="preserve"> </w:t>
      </w:r>
      <w:proofErr w:type="spellStart"/>
      <w:r w:rsidRPr="00C85B80">
        <w:rPr>
          <w:rFonts w:eastAsia="Times New Roman" w:cs="Times New Roman"/>
          <w:i w:val="0"/>
        </w:rPr>
        <w:t>sends</w:t>
      </w:r>
      <w:proofErr w:type="spellEnd"/>
      <w:r w:rsidRPr="00C85B80">
        <w:rPr>
          <w:rFonts w:eastAsia="Times New Roman" w:cs="Times New Roman"/>
          <w:i w:val="0"/>
        </w:rPr>
        <w:t xml:space="preserve"> the </w:t>
      </w:r>
      <w:proofErr w:type="spellStart"/>
      <w:r w:rsidRPr="00C85B80">
        <w:rPr>
          <w:rFonts w:eastAsia="Times New Roman" w:cs="Times New Roman"/>
          <w:i w:val="0"/>
        </w:rPr>
        <w:t>Xoff</w:t>
      </w:r>
      <w:proofErr w:type="spellEnd"/>
      <w:r w:rsidRPr="00C85B80">
        <w:rPr>
          <w:rFonts w:eastAsia="Times New Roman" w:cs="Times New Roman"/>
          <w:i w:val="0"/>
        </w:rPr>
        <w:t xml:space="preserve"> </w:t>
      </w:r>
      <w:proofErr w:type="spellStart"/>
      <w:r w:rsidRPr="00C85B80">
        <w:rPr>
          <w:rFonts w:eastAsia="Times New Roman" w:cs="Times New Roman"/>
          <w:i w:val="0"/>
        </w:rPr>
        <w:t>character</w:t>
      </w:r>
      <w:proofErr w:type="spellEnd"/>
      <w:r w:rsidRPr="00C85B80">
        <w:rPr>
          <w:rFonts w:eastAsia="Times New Roman" w:cs="Times New Roman"/>
          <w:i w:val="0"/>
        </w:rPr>
        <w:t xml:space="preserve"> in 3-second </w:t>
      </w:r>
      <w:proofErr w:type="spellStart"/>
      <w:r w:rsidRPr="00C85B80">
        <w:rPr>
          <w:rFonts w:eastAsia="Times New Roman" w:cs="Times New Roman"/>
          <w:i w:val="0"/>
        </w:rPr>
        <w:t>intervals</w:t>
      </w:r>
      <w:proofErr w:type="spellEnd"/>
      <w:r w:rsidRPr="00C85B80">
        <w:rPr>
          <w:rFonts w:eastAsia="Times New Roman" w:cs="Times New Roman"/>
          <w:i w:val="0"/>
        </w:rPr>
        <w:t xml:space="preserve"> (ASCII </w:t>
      </w:r>
      <w:proofErr w:type="spellStart"/>
      <w:r w:rsidRPr="00C85B80">
        <w:rPr>
          <w:rFonts w:eastAsia="Times New Roman" w:cs="Times New Roman"/>
          <w:i w:val="0"/>
        </w:rPr>
        <w:t>code</w:t>
      </w:r>
      <w:proofErr w:type="spellEnd"/>
      <w:r w:rsidRPr="00C85B80">
        <w:rPr>
          <w:rFonts w:eastAsia="Times New Roman" w:cs="Times New Roman"/>
          <w:i w:val="0"/>
        </w:rPr>
        <w:t xml:space="preserve"> 0x13), </w:t>
      </w:r>
      <w:proofErr w:type="spellStart"/>
      <w:r w:rsidRPr="00C85B80">
        <w:rPr>
          <w:rFonts w:eastAsia="Times New Roman" w:cs="Times New Roman"/>
          <w:i w:val="0"/>
        </w:rPr>
        <w:t>if</w:t>
      </w:r>
      <w:proofErr w:type="spellEnd"/>
      <w:r w:rsidRPr="00C85B80">
        <w:rPr>
          <w:rFonts w:eastAsia="Times New Roman" w:cs="Times New Roman"/>
          <w:i w:val="0"/>
        </w:rPr>
        <w:t xml:space="preserve"> </w:t>
      </w:r>
      <w:proofErr w:type="spellStart"/>
      <w:r w:rsidRPr="00C85B80">
        <w:rPr>
          <w:rFonts w:eastAsia="Times New Roman" w:cs="Times New Roman"/>
          <w:i w:val="0"/>
        </w:rPr>
        <w:t>it</w:t>
      </w:r>
      <w:proofErr w:type="spellEnd"/>
      <w:r w:rsidRPr="00C85B80">
        <w:rPr>
          <w:rFonts w:eastAsia="Times New Roman" w:cs="Times New Roman"/>
          <w:i w:val="0"/>
        </w:rPr>
        <w:t xml:space="preserve"> </w:t>
      </w:r>
      <w:proofErr w:type="spellStart"/>
      <w:r w:rsidRPr="00C85B80">
        <w:rPr>
          <w:rFonts w:eastAsia="Times New Roman" w:cs="Times New Roman"/>
          <w:i w:val="0"/>
        </w:rPr>
        <w:t>executes</w:t>
      </w:r>
      <w:proofErr w:type="spellEnd"/>
      <w:r w:rsidRPr="00C85B80">
        <w:rPr>
          <w:rFonts w:eastAsia="Times New Roman" w:cs="Times New Roman"/>
          <w:i w:val="0"/>
        </w:rPr>
        <w:t xml:space="preserve"> the </w:t>
      </w:r>
      <w:proofErr w:type="spellStart"/>
      <w:r w:rsidRPr="00C85B80">
        <w:rPr>
          <w:rFonts w:eastAsia="Times New Roman" w:cs="Times New Roman"/>
          <w:i w:val="0"/>
        </w:rPr>
        <w:t>task</w:t>
      </w:r>
      <w:proofErr w:type="spellEnd"/>
      <w:r w:rsidRPr="00C85B80">
        <w:rPr>
          <w:rFonts w:eastAsia="Times New Roman" w:cs="Times New Roman"/>
          <w:i w:val="0"/>
        </w:rPr>
        <w:t xml:space="preserve"> and </w:t>
      </w:r>
      <w:proofErr w:type="spellStart"/>
      <w:r w:rsidRPr="00C85B80">
        <w:rPr>
          <w:rFonts w:eastAsia="Times New Roman" w:cs="Times New Roman"/>
          <w:i w:val="0"/>
        </w:rPr>
        <w:t>can</w:t>
      </w:r>
      <w:proofErr w:type="spellEnd"/>
      <w:r w:rsidRPr="00C85B80">
        <w:rPr>
          <w:rFonts w:eastAsia="Times New Roman" w:cs="Times New Roman"/>
          <w:i w:val="0"/>
        </w:rPr>
        <w:t xml:space="preserve"> not </w:t>
      </w:r>
      <w:proofErr w:type="spellStart"/>
      <w:r w:rsidRPr="00C85B80">
        <w:rPr>
          <w:rFonts w:eastAsia="Times New Roman" w:cs="Times New Roman"/>
          <w:i w:val="0"/>
        </w:rPr>
        <w:t>accept</w:t>
      </w:r>
      <w:proofErr w:type="spellEnd"/>
      <w:r w:rsidRPr="00C85B80">
        <w:rPr>
          <w:rFonts w:eastAsia="Times New Roman" w:cs="Times New Roman"/>
          <w:i w:val="0"/>
        </w:rPr>
        <w:t xml:space="preserve"> </w:t>
      </w:r>
      <w:proofErr w:type="spellStart"/>
      <w:r w:rsidRPr="00C85B80">
        <w:rPr>
          <w:rFonts w:eastAsia="Times New Roman" w:cs="Times New Roman"/>
          <w:i w:val="0"/>
        </w:rPr>
        <w:t>another</w:t>
      </w:r>
      <w:proofErr w:type="spellEnd"/>
      <w:r w:rsidRPr="00C85B80">
        <w:rPr>
          <w:rFonts w:eastAsia="Times New Roman" w:cs="Times New Roman"/>
          <w:i w:val="0"/>
        </w:rPr>
        <w:t xml:space="preserve"> </w:t>
      </w:r>
      <w:proofErr w:type="spellStart"/>
      <w:r>
        <w:rPr>
          <w:rFonts w:eastAsia="Times New Roman" w:cs="Times New Roman"/>
          <w:i w:val="0"/>
        </w:rPr>
        <w:t>command</w:t>
      </w:r>
      <w:proofErr w:type="spellEnd"/>
      <w:r w:rsidRPr="00C85B80">
        <w:rPr>
          <w:rFonts w:eastAsia="Times New Roman" w:cs="Times New Roman"/>
          <w:i w:val="0"/>
        </w:rPr>
        <w:t>.</w:t>
      </w:r>
    </w:p>
    <w:p w14:paraId="52C9CFC4" w14:textId="77777777" w:rsidR="00431DC0" w:rsidRPr="0028446B" w:rsidRDefault="00431DC0" w:rsidP="00431DC0">
      <w:pPr>
        <w:pStyle w:val="Notes"/>
      </w:pPr>
    </w:p>
    <w:p w14:paraId="23347AE1" w14:textId="77777777" w:rsidR="00431DC0" w:rsidRPr="0028446B" w:rsidRDefault="00431DC0" w:rsidP="00431DC0">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431DC0" w:rsidRPr="007D25F1" w14:paraId="4B6C66DD" w14:textId="77777777" w:rsidTr="00894C11">
        <w:tc>
          <w:tcPr>
            <w:tcW w:w="9059" w:type="dxa"/>
            <w:shd w:val="clear" w:color="auto" w:fill="EDEDED" w:themeFill="accent3" w:themeFillTint="33"/>
          </w:tcPr>
          <w:p w14:paraId="2F5ADA10" w14:textId="77777777" w:rsidR="00431DC0" w:rsidRPr="0028446B" w:rsidRDefault="00431DC0" w:rsidP="00894C11">
            <w:pPr>
              <w:suppressAutoHyphens w:val="0"/>
              <w:autoSpaceDE w:val="0"/>
              <w:autoSpaceDN w:val="0"/>
              <w:adjustRightInd w:val="0"/>
              <w:jc w:val="left"/>
              <w:rPr>
                <w:rFonts w:ascii="Courier New" w:hAnsi="Courier New" w:cs="Courier New"/>
                <w:color w:val="FF0000"/>
                <w:lang w:val="en-US"/>
              </w:rPr>
            </w:pPr>
            <w:r w:rsidRPr="0028446B">
              <w:rPr>
                <w:rFonts w:ascii="Courier New" w:hAnsi="Courier New" w:cs="Courier New"/>
                <w:color w:val="FF0000"/>
                <w:lang w:val="en-US"/>
              </w:rPr>
              <w:t xml:space="preserve">ESC MFB 'y5' ESC MFE </w:t>
            </w:r>
          </w:p>
        </w:tc>
      </w:tr>
      <w:tr w:rsidR="00431DC0" w:rsidRPr="0028446B" w14:paraId="24DF83BE" w14:textId="77777777" w:rsidTr="00894C11">
        <w:tc>
          <w:tcPr>
            <w:tcW w:w="9059" w:type="dxa"/>
            <w:shd w:val="clear" w:color="auto" w:fill="EDEDED" w:themeFill="accent3" w:themeFillTint="33"/>
          </w:tcPr>
          <w:p w14:paraId="18B2F7F7" w14:textId="77777777" w:rsidR="00431DC0" w:rsidRPr="0028446B" w:rsidRDefault="00431DC0" w:rsidP="00894C11">
            <w:pPr>
              <w:pStyle w:val="Notes"/>
              <w:rPr>
                <w:rFonts w:ascii="Courier New" w:hAnsi="Courier New" w:cs="Courier New"/>
                <w:i w:val="0"/>
              </w:rPr>
            </w:pPr>
            <w:r w:rsidRPr="0028446B">
              <w:rPr>
                <w:rFonts w:ascii="Courier New" w:hAnsi="Courier New" w:cs="Courier New"/>
                <w:i w:val="0"/>
                <w:color w:val="00B050"/>
                <w:lang w:val="en-US"/>
              </w:rPr>
              <w:t>ACK</w:t>
            </w:r>
          </w:p>
        </w:tc>
      </w:tr>
      <w:tr w:rsidR="00431DC0" w:rsidRPr="0028446B" w14:paraId="4B7E23E7" w14:textId="77777777" w:rsidTr="00894C11">
        <w:tc>
          <w:tcPr>
            <w:tcW w:w="9059" w:type="dxa"/>
            <w:shd w:val="clear" w:color="auto" w:fill="EDEDED" w:themeFill="accent3" w:themeFillTint="33"/>
          </w:tcPr>
          <w:p w14:paraId="2DCDCEAA" w14:textId="77777777" w:rsidR="00431DC0" w:rsidRPr="0028446B" w:rsidRDefault="00431DC0" w:rsidP="00894C11">
            <w:pPr>
              <w:suppressAutoHyphens w:val="0"/>
              <w:autoSpaceDE w:val="0"/>
              <w:autoSpaceDN w:val="0"/>
              <w:adjustRightInd w:val="0"/>
              <w:jc w:val="left"/>
              <w:rPr>
                <w:rFonts w:ascii="Courier New" w:hAnsi="Courier New" w:cs="Courier New"/>
                <w:color w:val="BB0000"/>
              </w:rPr>
            </w:pPr>
            <w:r w:rsidRPr="0028446B">
              <w:rPr>
                <w:rFonts w:ascii="Courier New" w:hAnsi="Courier New" w:cs="Courier New"/>
                <w:color w:val="BB0000"/>
              </w:rPr>
              <w:t xml:space="preserve">0x11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roofErr w:type="spellStart"/>
            <w:r w:rsidRPr="0028446B">
              <w:rPr>
                <w:rFonts w:ascii="Courier New" w:hAnsi="Courier New" w:cs="Courier New"/>
                <w:color w:val="BB0000"/>
              </w:rPr>
              <w:t>0x11</w:t>
            </w:r>
            <w:proofErr w:type="spellEnd"/>
            <w:r w:rsidRPr="0028446B">
              <w:rPr>
                <w:rFonts w:ascii="Courier New" w:hAnsi="Courier New" w:cs="Courier New"/>
                <w:color w:val="BB0000"/>
              </w:rPr>
              <w:t xml:space="preserve"> </w:t>
            </w:r>
          </w:p>
        </w:tc>
      </w:tr>
      <w:tr w:rsidR="00431DC0" w:rsidRPr="007D25F1" w14:paraId="09D8BB51" w14:textId="77777777" w:rsidTr="00894C11">
        <w:tc>
          <w:tcPr>
            <w:tcW w:w="9059" w:type="dxa"/>
            <w:shd w:val="clear" w:color="auto" w:fill="EDEDED" w:themeFill="accent3" w:themeFillTint="33"/>
          </w:tcPr>
          <w:p w14:paraId="41342E15" w14:textId="77777777" w:rsidR="00431DC0" w:rsidRPr="0028446B" w:rsidRDefault="00431DC0" w:rsidP="00894C11">
            <w:pPr>
              <w:pStyle w:val="Notes"/>
              <w:rPr>
                <w:rFonts w:ascii="Courier New" w:hAnsi="Courier New" w:cs="Courier New"/>
                <w:i w:val="0"/>
                <w:lang w:val="en-US"/>
              </w:rPr>
            </w:pPr>
            <w:r w:rsidRPr="0028446B">
              <w:rPr>
                <w:rFonts w:ascii="Courier New" w:hAnsi="Courier New" w:cs="Courier New"/>
                <w:i w:val="0"/>
                <w:color w:val="00B050"/>
                <w:lang w:val="en-US"/>
              </w:rPr>
              <w:t>ESC MFB 'y4' ESC MFE</w:t>
            </w:r>
          </w:p>
        </w:tc>
      </w:tr>
      <w:tr w:rsidR="00431DC0" w:rsidRPr="0028446B" w14:paraId="64F0E390" w14:textId="77777777" w:rsidTr="00894C11">
        <w:tc>
          <w:tcPr>
            <w:tcW w:w="9059" w:type="dxa"/>
            <w:shd w:val="clear" w:color="auto" w:fill="EDEDED" w:themeFill="accent3" w:themeFillTint="33"/>
          </w:tcPr>
          <w:p w14:paraId="5A96C42D" w14:textId="77777777" w:rsidR="00431DC0" w:rsidRPr="0028446B" w:rsidRDefault="00431DC0" w:rsidP="00894C11">
            <w:pPr>
              <w:pStyle w:val="GREEN"/>
              <w:rPr>
                <w:sz w:val="20"/>
                <w:szCs w:val="20"/>
                <w:lang w:val="en-US"/>
              </w:rPr>
            </w:pPr>
            <w:r w:rsidRPr="0028446B">
              <w:rPr>
                <w:color w:val="00B050"/>
                <w:sz w:val="20"/>
                <w:szCs w:val="20"/>
                <w:lang w:val="en-US"/>
              </w:rPr>
              <w:t>0x13 ACK</w:t>
            </w:r>
          </w:p>
        </w:tc>
      </w:tr>
    </w:tbl>
    <w:p w14:paraId="0856F6C3" w14:textId="77777777" w:rsidR="00431DC0" w:rsidRPr="0028446B" w:rsidRDefault="00431DC0" w:rsidP="00431DC0">
      <w:pPr>
        <w:pStyle w:val="Nagwek3"/>
      </w:pPr>
      <w:bookmarkStart w:id="438" w:name="_Toc141668004"/>
      <w:bookmarkStart w:id="439" w:name="_Toc141772558"/>
      <w:bookmarkStart w:id="440" w:name="_Toc172431402"/>
      <w:bookmarkStart w:id="441" w:name="_Toc531610283"/>
      <w:bookmarkStart w:id="442" w:name="_Toc535564752"/>
      <w:bookmarkStart w:id="443" w:name="_Toc535579607"/>
      <w:r w:rsidRPr="0028446B">
        <w:t>4.7.</w:t>
      </w:r>
      <w:r w:rsidRPr="0028446B">
        <w:rPr>
          <w:lang w:val="pl-PL"/>
        </w:rPr>
        <w:t>10</w:t>
      </w:r>
      <w:r w:rsidRPr="0028446B">
        <w:t xml:space="preserve"> </w:t>
      </w:r>
      <w:bookmarkEnd w:id="438"/>
      <w:bookmarkEnd w:id="439"/>
      <w:bookmarkEnd w:id="440"/>
      <w:proofErr w:type="spellStart"/>
      <w:r>
        <w:rPr>
          <w:lang w:val="pl-PL"/>
        </w:rPr>
        <w:t>Invoice</w:t>
      </w:r>
      <w:proofErr w:type="spellEnd"/>
      <w:r>
        <w:rPr>
          <w:lang w:val="pl-PL"/>
        </w:rPr>
        <w:t xml:space="preserve"> EURONIP </w:t>
      </w:r>
      <w:proofErr w:type="spellStart"/>
      <w:r>
        <w:rPr>
          <w:lang w:val="pl-PL"/>
        </w:rPr>
        <w:t>printout</w:t>
      </w:r>
      <w:bookmarkEnd w:id="441"/>
      <w:bookmarkEnd w:id="442"/>
      <w:bookmarkEnd w:id="443"/>
      <w:proofErr w:type="spellEnd"/>
      <w:r w:rsidRPr="0028446B">
        <w:t xml:space="preserve"> </w:t>
      </w:r>
    </w:p>
    <w:p w14:paraId="0B455C74" w14:textId="77777777" w:rsidR="00431DC0" w:rsidRPr="0028446B" w:rsidRDefault="00431DC0" w:rsidP="00431DC0">
      <w:pPr>
        <w:pStyle w:val="Notes"/>
        <w:rPr>
          <w:lang w:val="de-DE"/>
        </w:rPr>
      </w:pPr>
      <w:r>
        <w:rPr>
          <w:lang w:val="de-DE"/>
        </w:rPr>
        <w:t>Format</w:t>
      </w:r>
    </w:p>
    <w:tbl>
      <w:tblPr>
        <w:tblStyle w:val="Tabela-Siatka"/>
        <w:tblW w:w="0" w:type="auto"/>
        <w:tblLook w:val="04A0" w:firstRow="1" w:lastRow="0" w:firstColumn="1" w:lastColumn="0" w:noHBand="0" w:noVBand="1"/>
      </w:tblPr>
      <w:tblGrid>
        <w:gridCol w:w="9059"/>
      </w:tblGrid>
      <w:tr w:rsidR="00431DC0" w:rsidRPr="007D25F1" w14:paraId="1D18CD04" w14:textId="77777777" w:rsidTr="00894C11">
        <w:tc>
          <w:tcPr>
            <w:tcW w:w="9059" w:type="dxa"/>
          </w:tcPr>
          <w:p w14:paraId="7EF877CC" w14:textId="77777777" w:rsidR="00431DC0" w:rsidRPr="0028446B" w:rsidRDefault="00431DC0" w:rsidP="00894C11">
            <w:pPr>
              <w:pStyle w:val="rozkaz0"/>
              <w:rPr>
                <w:lang w:val="de-DE"/>
              </w:rPr>
            </w:pPr>
            <w:r w:rsidRPr="0028446B">
              <w:rPr>
                <w:lang w:val="de-DE"/>
              </w:rPr>
              <w:t>ESC MFB g E &lt;0 | 1&gt; ESC MFE</w:t>
            </w:r>
          </w:p>
        </w:tc>
      </w:tr>
    </w:tbl>
    <w:p w14:paraId="5B7DC853" w14:textId="77777777" w:rsidR="00431DC0" w:rsidRPr="0028446B" w:rsidRDefault="00431DC0" w:rsidP="00431DC0">
      <w:pPr>
        <w:pStyle w:val="Notes"/>
        <w:rPr>
          <w:lang w:val="de-DE"/>
        </w:rPr>
      </w:pPr>
    </w:p>
    <w:p w14:paraId="037B0900" w14:textId="77777777" w:rsidR="00431DC0" w:rsidRPr="0028446B" w:rsidRDefault="00431DC0" w:rsidP="00431DC0">
      <w:pPr>
        <w:pStyle w:val="Notes"/>
      </w:pPr>
      <w:proofErr w:type="spellStart"/>
      <w:r>
        <w:t>Description</w:t>
      </w:r>
      <w:proofErr w:type="spellEnd"/>
    </w:p>
    <w:p w14:paraId="2214E73F" w14:textId="77777777" w:rsidR="00431DC0" w:rsidRPr="0028446B" w:rsidRDefault="00431DC0" w:rsidP="00431DC0">
      <w:pPr>
        <w:tabs>
          <w:tab w:val="center" w:pos="4896"/>
          <w:tab w:val="left" w:pos="9149"/>
        </w:tabs>
      </w:pPr>
      <w:proofErr w:type="spellStart"/>
      <w:r>
        <w:t>Enables</w:t>
      </w:r>
      <w:proofErr w:type="spellEnd"/>
      <w:r>
        <w:t xml:space="preserve"> EURONIP field on </w:t>
      </w:r>
      <w:proofErr w:type="spellStart"/>
      <w:r>
        <w:t>invoice</w:t>
      </w:r>
      <w:proofErr w:type="spellEnd"/>
      <w:r>
        <w:t xml:space="preserve"> </w:t>
      </w:r>
      <w:proofErr w:type="spellStart"/>
      <w:r>
        <w:t>printout</w:t>
      </w:r>
      <w:proofErr w:type="spellEnd"/>
    </w:p>
    <w:p w14:paraId="16F80FBD" w14:textId="77777777" w:rsidR="00431DC0" w:rsidRPr="0028446B" w:rsidRDefault="00431DC0" w:rsidP="00431DC0">
      <w:pPr>
        <w:pStyle w:val="Notes"/>
      </w:pPr>
    </w:p>
    <w:p w14:paraId="458093CF" w14:textId="77777777" w:rsidR="00431DC0" w:rsidRPr="0028446B" w:rsidRDefault="00431DC0" w:rsidP="00431DC0">
      <w:pPr>
        <w:pStyle w:val="Notes"/>
      </w:pPr>
      <w:proofErr w:type="spellStart"/>
      <w:r>
        <w:t>Arguments</w:t>
      </w:r>
      <w:proofErr w:type="spellEnd"/>
    </w:p>
    <w:p w14:paraId="70B35758" w14:textId="77777777" w:rsidR="00431DC0" w:rsidRPr="0028446B" w:rsidRDefault="00431DC0" w:rsidP="00700491">
      <w:pPr>
        <w:pStyle w:val="Akapitzlist"/>
        <w:numPr>
          <w:ilvl w:val="0"/>
          <w:numId w:val="100"/>
        </w:numPr>
        <w:tabs>
          <w:tab w:val="center" w:pos="4896"/>
          <w:tab w:val="left" w:pos="9149"/>
        </w:tabs>
        <w:ind w:left="360"/>
        <w:jc w:val="both"/>
        <w:rPr>
          <w:rFonts w:ascii="Verdana" w:hAnsi="Verdana"/>
          <w:i/>
          <w:sz w:val="20"/>
          <w:szCs w:val="20"/>
        </w:rPr>
      </w:pPr>
      <w:r w:rsidRPr="0028446B">
        <w:rPr>
          <w:rFonts w:ascii="Verdana" w:hAnsi="Verdana"/>
          <w:i/>
          <w:sz w:val="20"/>
          <w:szCs w:val="20"/>
        </w:rPr>
        <w:t xml:space="preserve">&lt;0 | 1&gt; - </w:t>
      </w:r>
      <w:r>
        <w:rPr>
          <w:rFonts w:ascii="Verdana" w:hAnsi="Verdana"/>
          <w:i/>
          <w:sz w:val="20"/>
          <w:szCs w:val="20"/>
        </w:rPr>
        <w:t xml:space="preserve">1 – </w:t>
      </w:r>
      <w:proofErr w:type="spellStart"/>
      <w:r>
        <w:rPr>
          <w:rFonts w:ascii="Verdana" w:hAnsi="Verdana"/>
          <w:sz w:val="20"/>
          <w:szCs w:val="20"/>
        </w:rPr>
        <w:t>enable</w:t>
      </w:r>
      <w:proofErr w:type="spellEnd"/>
      <w:r>
        <w:rPr>
          <w:rFonts w:ascii="Verdana" w:hAnsi="Verdana"/>
          <w:sz w:val="20"/>
          <w:szCs w:val="20"/>
        </w:rPr>
        <w:t xml:space="preserve">, 0 - </w:t>
      </w:r>
      <w:proofErr w:type="spellStart"/>
      <w:r>
        <w:rPr>
          <w:rFonts w:ascii="Verdana" w:hAnsi="Verdana"/>
          <w:sz w:val="20"/>
          <w:szCs w:val="20"/>
        </w:rPr>
        <w:t>disable</w:t>
      </w:r>
      <w:proofErr w:type="spellEnd"/>
    </w:p>
    <w:p w14:paraId="2B2AC16F" w14:textId="77777777" w:rsidR="00431DC0" w:rsidRPr="0028446B" w:rsidRDefault="00431DC0" w:rsidP="00431DC0">
      <w:pPr>
        <w:pStyle w:val="Notes"/>
      </w:pPr>
    </w:p>
    <w:p w14:paraId="224B798C" w14:textId="77777777" w:rsidR="00431DC0" w:rsidRPr="0028446B" w:rsidRDefault="00431DC0" w:rsidP="00431DC0">
      <w:pPr>
        <w:pStyle w:val="Notes"/>
      </w:pPr>
      <w:proofErr w:type="spellStart"/>
      <w:r>
        <w:t>Acceptance</w:t>
      </w:r>
      <w:proofErr w:type="spellEnd"/>
      <w:r>
        <w:t xml:space="preserve"> </w:t>
      </w:r>
      <w:proofErr w:type="spellStart"/>
      <w:r>
        <w:t>conditions</w:t>
      </w:r>
      <w:proofErr w:type="spellEnd"/>
    </w:p>
    <w:p w14:paraId="4482A881" w14:textId="77777777" w:rsidR="00431DC0" w:rsidRPr="0028446B" w:rsidRDefault="00431DC0" w:rsidP="00431DC0">
      <w:pPr>
        <w:tabs>
          <w:tab w:val="center" w:pos="4896"/>
          <w:tab w:val="left" w:pos="9149"/>
        </w:tabs>
      </w:pPr>
      <w:proofErr w:type="spellStart"/>
      <w:r>
        <w:t>All</w:t>
      </w:r>
      <w:proofErr w:type="spellEnd"/>
      <w:r>
        <w:t xml:space="preserve"> </w:t>
      </w:r>
      <w:proofErr w:type="spellStart"/>
      <w:r>
        <w:t>printouts</w:t>
      </w:r>
      <w:proofErr w:type="spellEnd"/>
      <w:r>
        <w:t xml:space="preserve"> </w:t>
      </w:r>
      <w:proofErr w:type="spellStart"/>
      <w:r>
        <w:t>finished</w:t>
      </w:r>
      <w:proofErr w:type="spellEnd"/>
      <w:r>
        <w:t>.</w:t>
      </w:r>
    </w:p>
    <w:p w14:paraId="638742FD" w14:textId="77777777" w:rsidR="00431DC0" w:rsidRPr="0028446B" w:rsidRDefault="00431DC0" w:rsidP="00431DC0">
      <w:pPr>
        <w:pStyle w:val="Notes"/>
      </w:pPr>
    </w:p>
    <w:p w14:paraId="5721D3DA" w14:textId="77777777" w:rsidR="00431DC0" w:rsidRPr="0028446B" w:rsidRDefault="00431DC0" w:rsidP="00431DC0">
      <w:pPr>
        <w:pStyle w:val="Notes"/>
      </w:pPr>
      <w:proofErr w:type="spellStart"/>
      <w:r>
        <w:t>Example</w:t>
      </w:r>
      <w:proofErr w:type="spellEnd"/>
    </w:p>
    <w:tbl>
      <w:tblPr>
        <w:tblStyle w:val="Tabela-Siatka"/>
        <w:tblW w:w="0" w:type="auto"/>
        <w:tblBorders>
          <w:insideH w:val="none" w:sz="0" w:space="0" w:color="auto"/>
          <w:insideV w:val="none" w:sz="0" w:space="0" w:color="auto"/>
        </w:tblBorders>
        <w:tblLook w:val="04A0" w:firstRow="1" w:lastRow="0" w:firstColumn="1" w:lastColumn="0" w:noHBand="0" w:noVBand="1"/>
      </w:tblPr>
      <w:tblGrid>
        <w:gridCol w:w="9059"/>
      </w:tblGrid>
      <w:tr w:rsidR="00431DC0" w:rsidRPr="007D25F1" w14:paraId="0DCD4E5F" w14:textId="77777777" w:rsidTr="00894C11">
        <w:tc>
          <w:tcPr>
            <w:tcW w:w="9059" w:type="dxa"/>
            <w:tcBorders>
              <w:top w:val="nil"/>
              <w:left w:val="nil"/>
              <w:bottom w:val="nil"/>
              <w:right w:val="nil"/>
            </w:tcBorders>
            <w:shd w:val="clear" w:color="auto" w:fill="EDEDED" w:themeFill="accent3" w:themeFillTint="33"/>
          </w:tcPr>
          <w:p w14:paraId="47C93A45" w14:textId="77777777" w:rsidR="00431DC0" w:rsidRPr="0028446B" w:rsidRDefault="00431DC0" w:rsidP="00894C11">
            <w:pPr>
              <w:rPr>
                <w:rFonts w:ascii="Courier New" w:hAnsi="Courier New" w:cs="Courier New"/>
                <w:color w:val="FF0000"/>
                <w:lang w:val="en-US"/>
              </w:rPr>
            </w:pPr>
            <w:r w:rsidRPr="0028446B">
              <w:rPr>
                <w:rFonts w:ascii="Courier New" w:hAnsi="Courier New" w:cs="Courier New"/>
                <w:color w:val="FF0000"/>
                <w:lang w:val="en-US"/>
              </w:rPr>
              <w:t xml:space="preserve">ESC MFB gE0 ESC MFE </w:t>
            </w:r>
          </w:p>
        </w:tc>
      </w:tr>
      <w:tr w:rsidR="00431DC0" w:rsidRPr="0028446B" w14:paraId="1190A64E" w14:textId="77777777" w:rsidTr="00894C11">
        <w:tc>
          <w:tcPr>
            <w:tcW w:w="9059" w:type="dxa"/>
            <w:tcBorders>
              <w:top w:val="nil"/>
              <w:left w:val="nil"/>
              <w:bottom w:val="single" w:sz="4" w:space="0" w:color="auto"/>
              <w:right w:val="nil"/>
            </w:tcBorders>
            <w:shd w:val="clear" w:color="auto" w:fill="EDEDED" w:themeFill="accent3" w:themeFillTint="33"/>
          </w:tcPr>
          <w:p w14:paraId="18445C2B" w14:textId="77777777" w:rsidR="00431DC0" w:rsidRPr="0028446B" w:rsidRDefault="00431DC0" w:rsidP="00894C11">
            <w:pPr>
              <w:rPr>
                <w:rFonts w:ascii="Courier New" w:hAnsi="Courier New" w:cs="Courier New"/>
                <w:color w:val="00B050"/>
              </w:rPr>
            </w:pPr>
            <w:r w:rsidRPr="0028446B">
              <w:rPr>
                <w:rFonts w:ascii="Courier New" w:hAnsi="Courier New" w:cs="Courier New"/>
                <w:color w:val="00B050"/>
              </w:rPr>
              <w:t>ACK</w:t>
            </w:r>
          </w:p>
        </w:tc>
      </w:tr>
      <w:tr w:rsidR="00431DC0" w:rsidRPr="0028446B" w14:paraId="03143E1E" w14:textId="77777777" w:rsidTr="00894C11">
        <w:tc>
          <w:tcPr>
            <w:tcW w:w="9059" w:type="dxa"/>
            <w:tcBorders>
              <w:top w:val="single" w:sz="4" w:space="0" w:color="auto"/>
              <w:bottom w:val="single" w:sz="4" w:space="0" w:color="000000"/>
            </w:tcBorders>
          </w:tcPr>
          <w:p w14:paraId="7548B927" w14:textId="77777777" w:rsidR="00431DC0" w:rsidRPr="0028446B" w:rsidRDefault="00431DC0" w:rsidP="00894C11">
            <w:pPr>
              <w:suppressAutoHyphens w:val="0"/>
              <w:autoSpaceDE w:val="0"/>
              <w:autoSpaceDN w:val="0"/>
              <w:adjustRightInd w:val="0"/>
              <w:ind w:left="1134"/>
              <w:jc w:val="left"/>
              <w:rPr>
                <w:rFonts w:ascii="Courier New" w:hAnsi="Courier New" w:cs="Courier New"/>
              </w:rPr>
            </w:pPr>
            <w:r w:rsidRPr="0028446B">
              <w:rPr>
                <w:rFonts w:ascii="Courier New" w:hAnsi="Courier New" w:cs="Courier New"/>
              </w:rPr>
              <w:t xml:space="preserve">                 </w:t>
            </w:r>
            <w:proofErr w:type="spellStart"/>
            <w:r w:rsidRPr="0028446B">
              <w:rPr>
                <w:rFonts w:ascii="Courier New" w:hAnsi="Courier New" w:cs="Courier New"/>
              </w:rPr>
              <w:t>Exorigo-Upos</w:t>
            </w:r>
            <w:proofErr w:type="spellEnd"/>
            <w:r w:rsidRPr="0028446B">
              <w:rPr>
                <w:rFonts w:ascii="Courier New" w:hAnsi="Courier New" w:cs="Courier New"/>
              </w:rPr>
              <w:t xml:space="preserve"> Sp. z o.o.                </w:t>
            </w:r>
          </w:p>
          <w:p w14:paraId="01F3FD91" w14:textId="77777777" w:rsidR="00431DC0" w:rsidRPr="0028446B" w:rsidRDefault="00431DC0" w:rsidP="00894C11">
            <w:pPr>
              <w:suppressAutoHyphens w:val="0"/>
              <w:autoSpaceDE w:val="0"/>
              <w:autoSpaceDN w:val="0"/>
              <w:adjustRightInd w:val="0"/>
              <w:ind w:left="1134"/>
              <w:jc w:val="left"/>
              <w:rPr>
                <w:rFonts w:ascii="Courier New" w:hAnsi="Courier New" w:cs="Courier New"/>
              </w:rPr>
            </w:pPr>
            <w:r w:rsidRPr="0028446B">
              <w:rPr>
                <w:rFonts w:ascii="Courier New" w:hAnsi="Courier New" w:cs="Courier New"/>
              </w:rPr>
              <w:t xml:space="preserve">            ul. Kolejowa 5/7, 01-217 Warszawa           </w:t>
            </w:r>
          </w:p>
          <w:p w14:paraId="0853427A" w14:textId="77777777" w:rsidR="00431DC0" w:rsidRPr="0028446B" w:rsidRDefault="00431DC0" w:rsidP="00894C11">
            <w:pPr>
              <w:suppressAutoHyphens w:val="0"/>
              <w:autoSpaceDE w:val="0"/>
              <w:autoSpaceDN w:val="0"/>
              <w:adjustRightInd w:val="0"/>
              <w:ind w:left="1134"/>
              <w:jc w:val="left"/>
              <w:rPr>
                <w:rFonts w:ascii="Courier New" w:hAnsi="Courier New" w:cs="Courier New"/>
              </w:rPr>
            </w:pPr>
            <w:r w:rsidRPr="0028446B">
              <w:rPr>
                <w:rFonts w:ascii="Courier New" w:hAnsi="Courier New" w:cs="Courier New"/>
              </w:rPr>
              <w:t xml:space="preserve">                    Biuro w Gliwicach                   </w:t>
            </w:r>
          </w:p>
          <w:p w14:paraId="7D29E888" w14:textId="77777777" w:rsidR="00431DC0" w:rsidRPr="0028446B" w:rsidRDefault="00431DC0" w:rsidP="00894C11">
            <w:pPr>
              <w:suppressAutoHyphens w:val="0"/>
              <w:autoSpaceDE w:val="0"/>
              <w:autoSpaceDN w:val="0"/>
              <w:adjustRightInd w:val="0"/>
              <w:ind w:left="1134"/>
              <w:jc w:val="left"/>
              <w:rPr>
                <w:rFonts w:ascii="Courier New" w:hAnsi="Courier New" w:cs="Courier New"/>
              </w:rPr>
            </w:pPr>
            <w:r w:rsidRPr="0028446B">
              <w:rPr>
                <w:rFonts w:ascii="Courier New" w:hAnsi="Courier New" w:cs="Courier New"/>
              </w:rPr>
              <w:t xml:space="preserve">                     44-100 Gliwice                     </w:t>
            </w:r>
          </w:p>
          <w:p w14:paraId="4BCAB2AA" w14:textId="77777777" w:rsidR="00431DC0" w:rsidRPr="0028446B" w:rsidRDefault="00431DC0" w:rsidP="00894C11">
            <w:pPr>
              <w:suppressAutoHyphens w:val="0"/>
              <w:autoSpaceDE w:val="0"/>
              <w:autoSpaceDN w:val="0"/>
              <w:adjustRightInd w:val="0"/>
              <w:ind w:left="1134"/>
              <w:jc w:val="left"/>
              <w:rPr>
                <w:rFonts w:ascii="Courier New" w:hAnsi="Courier New" w:cs="Courier New"/>
              </w:rPr>
            </w:pPr>
            <w:r w:rsidRPr="0028446B">
              <w:rPr>
                <w:rFonts w:ascii="Courier New" w:hAnsi="Courier New" w:cs="Courier New"/>
              </w:rPr>
              <w:t xml:space="preserve">                     Bojkowska 35/B2                    </w:t>
            </w:r>
          </w:p>
          <w:p w14:paraId="3A350BD5" w14:textId="77777777" w:rsidR="00431DC0" w:rsidRPr="0028446B" w:rsidRDefault="00431DC0" w:rsidP="00894C11">
            <w:pPr>
              <w:suppressAutoHyphens w:val="0"/>
              <w:autoSpaceDE w:val="0"/>
              <w:autoSpaceDN w:val="0"/>
              <w:adjustRightInd w:val="0"/>
              <w:ind w:left="1134"/>
              <w:jc w:val="left"/>
              <w:rPr>
                <w:rFonts w:ascii="Courier New" w:hAnsi="Courier New" w:cs="Courier New"/>
              </w:rPr>
            </w:pPr>
            <w:r w:rsidRPr="0028446B">
              <w:rPr>
                <w:rFonts w:ascii="Courier New" w:hAnsi="Courier New" w:cs="Courier New"/>
              </w:rPr>
              <w:t xml:space="preserve">                    NIP PL 9281838767                 </w:t>
            </w:r>
          </w:p>
          <w:p w14:paraId="2013CFAF" w14:textId="77777777" w:rsidR="00431DC0" w:rsidRPr="0028446B" w:rsidRDefault="00431DC0" w:rsidP="00894C11">
            <w:pPr>
              <w:suppressAutoHyphens w:val="0"/>
              <w:autoSpaceDE w:val="0"/>
              <w:autoSpaceDN w:val="0"/>
              <w:adjustRightInd w:val="0"/>
              <w:ind w:left="1134"/>
              <w:jc w:val="left"/>
              <w:rPr>
                <w:rFonts w:ascii="Courier New" w:hAnsi="Courier New" w:cs="Courier New"/>
              </w:rPr>
            </w:pPr>
          </w:p>
          <w:p w14:paraId="3313363B" w14:textId="77777777" w:rsidR="00431DC0" w:rsidRPr="0028446B" w:rsidRDefault="00431DC0" w:rsidP="00894C11">
            <w:pPr>
              <w:suppressAutoHyphens w:val="0"/>
              <w:autoSpaceDE w:val="0"/>
              <w:autoSpaceDN w:val="0"/>
              <w:adjustRightInd w:val="0"/>
              <w:ind w:left="1134"/>
              <w:jc w:val="left"/>
              <w:rPr>
                <w:rFonts w:ascii="Courier New" w:hAnsi="Courier New" w:cs="Courier New"/>
              </w:rPr>
            </w:pPr>
            <w:r w:rsidRPr="0028446B">
              <w:rPr>
                <w:rFonts w:ascii="Courier New" w:hAnsi="Courier New" w:cs="Courier New"/>
              </w:rPr>
              <w:t xml:space="preserve">                      FAKTURA NR: 1                     </w:t>
            </w:r>
          </w:p>
        </w:tc>
      </w:tr>
    </w:tbl>
    <w:p w14:paraId="3A9FBFB8" w14:textId="77777777" w:rsidR="00431DC0" w:rsidRPr="0028446B" w:rsidRDefault="00431DC0" w:rsidP="00431DC0">
      <w:pPr>
        <w:pStyle w:val="GREEN"/>
      </w:pPr>
    </w:p>
    <w:p w14:paraId="1D8ABFE1" w14:textId="77777777" w:rsidR="00431DC0" w:rsidRPr="0028446B" w:rsidRDefault="00431DC0" w:rsidP="00431DC0">
      <w:pPr>
        <w:pStyle w:val="Nagwek3"/>
      </w:pPr>
      <w:bookmarkStart w:id="444" w:name="_Toc141668005"/>
      <w:bookmarkStart w:id="445" w:name="_Toc141772559"/>
      <w:bookmarkStart w:id="446" w:name="_Toc172431403"/>
      <w:bookmarkStart w:id="447" w:name="_Toc531610284"/>
      <w:bookmarkStart w:id="448" w:name="_Toc535564753"/>
      <w:bookmarkStart w:id="449" w:name="_Toc535579608"/>
      <w:r w:rsidRPr="0028446B">
        <w:t>4.7.</w:t>
      </w:r>
      <w:r w:rsidRPr="0028446B">
        <w:rPr>
          <w:lang w:val="pl-PL"/>
        </w:rPr>
        <w:t>11</w:t>
      </w:r>
      <w:r w:rsidRPr="0028446B">
        <w:t xml:space="preserve"> </w:t>
      </w:r>
      <w:bookmarkEnd w:id="444"/>
      <w:bookmarkEnd w:id="445"/>
      <w:bookmarkEnd w:id="446"/>
      <w:proofErr w:type="spellStart"/>
      <w:r>
        <w:rPr>
          <w:lang w:val="pl-PL"/>
        </w:rPr>
        <w:t>Invoice</w:t>
      </w:r>
      <w:proofErr w:type="spellEnd"/>
      <w:r>
        <w:rPr>
          <w:lang w:val="pl-PL"/>
        </w:rPr>
        <w:t xml:space="preserve"> </w:t>
      </w:r>
      <w:proofErr w:type="spellStart"/>
      <w:r>
        <w:rPr>
          <w:lang w:val="pl-PL"/>
        </w:rPr>
        <w:t>customer</w:t>
      </w:r>
      <w:proofErr w:type="spellEnd"/>
      <w:r>
        <w:rPr>
          <w:lang w:val="pl-PL"/>
        </w:rPr>
        <w:t xml:space="preserve"> </w:t>
      </w:r>
      <w:proofErr w:type="spellStart"/>
      <w:r>
        <w:rPr>
          <w:lang w:val="pl-PL"/>
        </w:rPr>
        <w:t>signature</w:t>
      </w:r>
      <w:proofErr w:type="spellEnd"/>
      <w:r>
        <w:rPr>
          <w:lang w:val="pl-PL"/>
        </w:rPr>
        <w:t xml:space="preserve"> field </w:t>
      </w:r>
      <w:proofErr w:type="spellStart"/>
      <w:r>
        <w:rPr>
          <w:lang w:val="pl-PL"/>
        </w:rPr>
        <w:t>printout</w:t>
      </w:r>
      <w:bookmarkEnd w:id="447"/>
      <w:bookmarkEnd w:id="448"/>
      <w:bookmarkEnd w:id="449"/>
      <w:proofErr w:type="spellEnd"/>
      <w:r w:rsidRPr="0028446B">
        <w:t xml:space="preserve"> </w:t>
      </w:r>
    </w:p>
    <w:p w14:paraId="6EEFD089" w14:textId="77777777" w:rsidR="00431DC0" w:rsidRPr="0028446B" w:rsidRDefault="00431DC0" w:rsidP="00431DC0">
      <w:pPr>
        <w:pStyle w:val="Notes"/>
      </w:pPr>
      <w:r>
        <w:t>Format</w:t>
      </w:r>
    </w:p>
    <w:tbl>
      <w:tblPr>
        <w:tblStyle w:val="Tabela-Siatka"/>
        <w:tblW w:w="0" w:type="auto"/>
        <w:tblLook w:val="04A0" w:firstRow="1" w:lastRow="0" w:firstColumn="1" w:lastColumn="0" w:noHBand="0" w:noVBand="1"/>
      </w:tblPr>
      <w:tblGrid>
        <w:gridCol w:w="9059"/>
      </w:tblGrid>
      <w:tr w:rsidR="00431DC0" w:rsidRPr="0028446B" w14:paraId="43EBE3BE" w14:textId="77777777" w:rsidTr="00894C11">
        <w:tc>
          <w:tcPr>
            <w:tcW w:w="9059" w:type="dxa"/>
          </w:tcPr>
          <w:p w14:paraId="012001A6" w14:textId="77777777" w:rsidR="00431DC0" w:rsidRPr="0028446B" w:rsidRDefault="00431DC0" w:rsidP="00894C11">
            <w:pPr>
              <w:pStyle w:val="rozkaz0"/>
            </w:pPr>
            <w:r w:rsidRPr="0028446B">
              <w:t>ESC MFB g P &lt;0 | 1&gt; ESC MFE</w:t>
            </w:r>
          </w:p>
        </w:tc>
      </w:tr>
    </w:tbl>
    <w:p w14:paraId="4B8CD0D5" w14:textId="77777777" w:rsidR="00431DC0" w:rsidRPr="0028446B" w:rsidRDefault="00431DC0" w:rsidP="00431DC0">
      <w:pPr>
        <w:pStyle w:val="Notes"/>
      </w:pPr>
    </w:p>
    <w:p w14:paraId="74345464" w14:textId="77777777" w:rsidR="00431DC0" w:rsidRPr="0028446B" w:rsidRDefault="00431DC0" w:rsidP="00431DC0">
      <w:pPr>
        <w:pStyle w:val="Notes"/>
      </w:pPr>
      <w:proofErr w:type="spellStart"/>
      <w:r>
        <w:t>Description</w:t>
      </w:r>
      <w:proofErr w:type="spellEnd"/>
    </w:p>
    <w:p w14:paraId="16967871" w14:textId="77777777" w:rsidR="00431DC0" w:rsidRPr="0028446B" w:rsidRDefault="00431DC0" w:rsidP="00431DC0">
      <w:pPr>
        <w:tabs>
          <w:tab w:val="center" w:pos="4896"/>
          <w:tab w:val="left" w:pos="9149"/>
        </w:tabs>
      </w:pPr>
      <w:proofErr w:type="spellStart"/>
      <w:r>
        <w:t>Enables</w:t>
      </w:r>
      <w:proofErr w:type="spellEnd"/>
      <w:r>
        <w:t xml:space="preserve"> </w:t>
      </w:r>
      <w:proofErr w:type="spellStart"/>
      <w:r>
        <w:t>customer</w:t>
      </w:r>
      <w:proofErr w:type="spellEnd"/>
      <w:r>
        <w:t xml:space="preserve"> </w:t>
      </w:r>
      <w:proofErr w:type="spellStart"/>
      <w:r>
        <w:t>signature</w:t>
      </w:r>
      <w:proofErr w:type="spellEnd"/>
      <w:r>
        <w:t xml:space="preserve"> field on </w:t>
      </w:r>
      <w:proofErr w:type="spellStart"/>
      <w:r>
        <w:t>invoice</w:t>
      </w:r>
      <w:proofErr w:type="spellEnd"/>
      <w:r w:rsidRPr="0028446B">
        <w:t>.</w:t>
      </w:r>
    </w:p>
    <w:p w14:paraId="2597411F" w14:textId="77777777" w:rsidR="00431DC0" w:rsidRPr="0028446B" w:rsidRDefault="00431DC0" w:rsidP="00431DC0">
      <w:pPr>
        <w:pStyle w:val="Notes"/>
      </w:pPr>
    </w:p>
    <w:p w14:paraId="36AA1356" w14:textId="77777777" w:rsidR="00431DC0" w:rsidRPr="0028446B" w:rsidRDefault="00431DC0" w:rsidP="00431DC0">
      <w:pPr>
        <w:pStyle w:val="Notes"/>
      </w:pPr>
      <w:proofErr w:type="spellStart"/>
      <w:r>
        <w:t>Arguments</w:t>
      </w:r>
      <w:proofErr w:type="spellEnd"/>
    </w:p>
    <w:p w14:paraId="35B49240" w14:textId="77777777" w:rsidR="00431DC0" w:rsidRPr="0028446B" w:rsidRDefault="00431DC0" w:rsidP="00700491">
      <w:pPr>
        <w:pStyle w:val="Akapitzlist"/>
        <w:numPr>
          <w:ilvl w:val="0"/>
          <w:numId w:val="100"/>
        </w:numPr>
        <w:tabs>
          <w:tab w:val="center" w:pos="4896"/>
          <w:tab w:val="left" w:pos="9149"/>
        </w:tabs>
        <w:ind w:left="360"/>
        <w:jc w:val="both"/>
        <w:rPr>
          <w:rFonts w:ascii="Verdana" w:hAnsi="Verdana"/>
          <w:i/>
          <w:sz w:val="20"/>
          <w:szCs w:val="20"/>
        </w:rPr>
      </w:pPr>
      <w:r w:rsidRPr="0028446B">
        <w:rPr>
          <w:rFonts w:ascii="Verdana" w:hAnsi="Verdana"/>
          <w:i/>
          <w:sz w:val="20"/>
          <w:szCs w:val="20"/>
        </w:rPr>
        <w:t xml:space="preserve">&lt;0 | 1&gt; - </w:t>
      </w:r>
      <w:r>
        <w:rPr>
          <w:rFonts w:ascii="Verdana" w:hAnsi="Verdana"/>
          <w:i/>
          <w:sz w:val="20"/>
          <w:szCs w:val="20"/>
        </w:rPr>
        <w:t xml:space="preserve">1 – </w:t>
      </w:r>
      <w:proofErr w:type="spellStart"/>
      <w:r>
        <w:rPr>
          <w:rFonts w:ascii="Verdana" w:hAnsi="Verdana"/>
          <w:i/>
          <w:sz w:val="20"/>
          <w:szCs w:val="20"/>
        </w:rPr>
        <w:t>enable</w:t>
      </w:r>
      <w:proofErr w:type="spellEnd"/>
      <w:r>
        <w:rPr>
          <w:rFonts w:ascii="Verdana" w:hAnsi="Verdana"/>
          <w:i/>
          <w:sz w:val="20"/>
          <w:szCs w:val="20"/>
        </w:rPr>
        <w:t xml:space="preserve">, 0 - </w:t>
      </w:r>
      <w:proofErr w:type="spellStart"/>
      <w:r>
        <w:rPr>
          <w:rFonts w:ascii="Verdana" w:hAnsi="Verdana"/>
          <w:i/>
          <w:sz w:val="20"/>
          <w:szCs w:val="20"/>
        </w:rPr>
        <w:t>disable</w:t>
      </w:r>
      <w:proofErr w:type="spellEnd"/>
    </w:p>
    <w:p w14:paraId="6B5B6A14" w14:textId="77777777" w:rsidR="00431DC0" w:rsidRPr="0028446B" w:rsidRDefault="00431DC0" w:rsidP="00431DC0">
      <w:pPr>
        <w:pStyle w:val="Notes"/>
      </w:pPr>
    </w:p>
    <w:p w14:paraId="2D017063" w14:textId="77777777" w:rsidR="00431DC0" w:rsidRPr="0028446B" w:rsidRDefault="00431DC0" w:rsidP="00431DC0">
      <w:pPr>
        <w:pStyle w:val="Notes"/>
      </w:pPr>
      <w:proofErr w:type="spellStart"/>
      <w:r>
        <w:t>Acceptance</w:t>
      </w:r>
      <w:proofErr w:type="spellEnd"/>
      <w:r>
        <w:t xml:space="preserve"> </w:t>
      </w:r>
      <w:proofErr w:type="spellStart"/>
      <w:r>
        <w:t>conditions</w:t>
      </w:r>
      <w:proofErr w:type="spellEnd"/>
      <w:r w:rsidRPr="0028446B">
        <w:tab/>
      </w:r>
    </w:p>
    <w:p w14:paraId="2B4147D4" w14:textId="77777777" w:rsidR="00431DC0" w:rsidRPr="0028446B" w:rsidRDefault="00431DC0" w:rsidP="00431DC0">
      <w:pPr>
        <w:tabs>
          <w:tab w:val="center" w:pos="4896"/>
          <w:tab w:val="left" w:pos="9149"/>
        </w:tabs>
      </w:pPr>
      <w:proofErr w:type="spellStart"/>
      <w:r>
        <w:t>All</w:t>
      </w:r>
      <w:proofErr w:type="spellEnd"/>
      <w:r>
        <w:t xml:space="preserve"> </w:t>
      </w:r>
      <w:proofErr w:type="spellStart"/>
      <w:r>
        <w:t>printouts</w:t>
      </w:r>
      <w:proofErr w:type="spellEnd"/>
      <w:r>
        <w:t xml:space="preserve"> </w:t>
      </w:r>
      <w:proofErr w:type="spellStart"/>
      <w:r>
        <w:t>finished</w:t>
      </w:r>
      <w:proofErr w:type="spellEnd"/>
      <w:r w:rsidRPr="0028446B">
        <w:t>.</w:t>
      </w:r>
    </w:p>
    <w:p w14:paraId="026D5CE5" w14:textId="77777777" w:rsidR="00431DC0" w:rsidRPr="0028446B" w:rsidRDefault="00431DC0" w:rsidP="00431DC0">
      <w:pPr>
        <w:pStyle w:val="Notes"/>
      </w:pPr>
    </w:p>
    <w:p w14:paraId="38917E9B" w14:textId="77777777" w:rsidR="00431DC0" w:rsidRPr="0028446B" w:rsidRDefault="00431DC0" w:rsidP="00431DC0">
      <w:pPr>
        <w:pStyle w:val="Notes"/>
      </w:pPr>
      <w:proofErr w:type="spellStart"/>
      <w:r>
        <w:t>Example</w:t>
      </w:r>
      <w:proofErr w:type="spellEnd"/>
    </w:p>
    <w:tbl>
      <w:tblPr>
        <w:tblStyle w:val="Tabela-Siatka"/>
        <w:tblW w:w="0" w:type="auto"/>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9059"/>
      </w:tblGrid>
      <w:tr w:rsidR="00431DC0" w:rsidRPr="007D25F1" w14:paraId="25F248CE" w14:textId="77777777" w:rsidTr="00894C11">
        <w:tc>
          <w:tcPr>
            <w:tcW w:w="9059" w:type="dxa"/>
            <w:tcBorders>
              <w:top w:val="nil"/>
              <w:left w:val="nil"/>
              <w:bottom w:val="nil"/>
              <w:right w:val="nil"/>
            </w:tcBorders>
            <w:shd w:val="clear" w:color="auto" w:fill="EDEDED" w:themeFill="accent3" w:themeFillTint="33"/>
          </w:tcPr>
          <w:p w14:paraId="40B2C9BE" w14:textId="77777777" w:rsidR="00431DC0" w:rsidRPr="0028446B" w:rsidRDefault="00431DC0" w:rsidP="00894C11">
            <w:pPr>
              <w:rPr>
                <w:rFonts w:ascii="Courier New" w:hAnsi="Courier New" w:cs="Courier New"/>
                <w:color w:val="FF0000"/>
                <w:lang w:val="en-US"/>
              </w:rPr>
            </w:pPr>
            <w:r w:rsidRPr="0028446B">
              <w:rPr>
                <w:rFonts w:ascii="Courier New" w:hAnsi="Courier New" w:cs="Courier New"/>
                <w:color w:val="FF0000"/>
                <w:lang w:val="en-US"/>
              </w:rPr>
              <w:t xml:space="preserve">ESC MFB gP1 ESC MFE </w:t>
            </w:r>
          </w:p>
        </w:tc>
      </w:tr>
      <w:tr w:rsidR="00431DC0" w:rsidRPr="0028446B" w14:paraId="55938E5E" w14:textId="77777777" w:rsidTr="00894C11">
        <w:tc>
          <w:tcPr>
            <w:tcW w:w="9059" w:type="dxa"/>
            <w:tcBorders>
              <w:top w:val="nil"/>
              <w:left w:val="nil"/>
              <w:bottom w:val="single" w:sz="4" w:space="0" w:color="auto"/>
              <w:right w:val="nil"/>
            </w:tcBorders>
            <w:shd w:val="clear" w:color="auto" w:fill="EDEDED" w:themeFill="accent3" w:themeFillTint="33"/>
          </w:tcPr>
          <w:p w14:paraId="5ADFC4F3" w14:textId="77777777" w:rsidR="00431DC0" w:rsidRPr="0028446B" w:rsidRDefault="00431DC0" w:rsidP="00894C11">
            <w:pPr>
              <w:rPr>
                <w:rFonts w:ascii="Courier New" w:hAnsi="Courier New" w:cs="Courier New"/>
                <w:color w:val="00B050"/>
              </w:rPr>
            </w:pPr>
            <w:r w:rsidRPr="0028446B">
              <w:rPr>
                <w:rFonts w:ascii="Courier New" w:hAnsi="Courier New" w:cs="Courier New"/>
                <w:color w:val="00B050"/>
              </w:rPr>
              <w:t>ACK</w:t>
            </w:r>
          </w:p>
        </w:tc>
      </w:tr>
      <w:tr w:rsidR="00431DC0" w:rsidRPr="0028446B" w14:paraId="0A661D88" w14:textId="77777777" w:rsidTr="00894C11">
        <w:tc>
          <w:tcPr>
            <w:tcW w:w="9059" w:type="dxa"/>
            <w:tcBorders>
              <w:top w:val="single" w:sz="4" w:space="0" w:color="auto"/>
              <w:bottom w:val="single" w:sz="8" w:space="0" w:color="auto"/>
            </w:tcBorders>
          </w:tcPr>
          <w:p w14:paraId="18C9A22A" w14:textId="77777777" w:rsidR="00431DC0" w:rsidRPr="0028446B" w:rsidRDefault="00431DC0" w:rsidP="00894C11">
            <w:pPr>
              <w:autoSpaceDE w:val="0"/>
              <w:autoSpaceDN w:val="0"/>
              <w:adjustRightInd w:val="0"/>
              <w:ind w:left="1701"/>
              <w:rPr>
                <w:rFonts w:ascii="Courier New" w:hAnsi="Courier New" w:cs="Courier New"/>
              </w:rPr>
            </w:pPr>
            <w:r w:rsidRPr="0028446B">
              <w:rPr>
                <w:rFonts w:ascii="Courier New" w:hAnsi="Courier New" w:cs="Courier New"/>
              </w:rPr>
              <w:t xml:space="preserve">Nabywca:     </w:t>
            </w:r>
            <w:proofErr w:type="spellStart"/>
            <w:r w:rsidRPr="0028446B">
              <w:rPr>
                <w:rFonts w:ascii="Courier New" w:hAnsi="Courier New" w:cs="Courier New"/>
              </w:rPr>
              <w:t>Exorigo-Upos</w:t>
            </w:r>
            <w:proofErr w:type="spellEnd"/>
            <w:r w:rsidRPr="0028446B">
              <w:rPr>
                <w:rFonts w:ascii="Courier New" w:hAnsi="Courier New" w:cs="Courier New"/>
              </w:rPr>
              <w:t xml:space="preserve"> Sp. z o.o.</w:t>
            </w:r>
          </w:p>
          <w:p w14:paraId="0A5EDBF6" w14:textId="77777777" w:rsidR="00431DC0" w:rsidRPr="0028446B" w:rsidRDefault="00431DC0" w:rsidP="00894C11">
            <w:pPr>
              <w:autoSpaceDE w:val="0"/>
              <w:autoSpaceDN w:val="0"/>
              <w:adjustRightInd w:val="0"/>
              <w:ind w:left="1701"/>
              <w:rPr>
                <w:rFonts w:ascii="Courier New" w:hAnsi="Courier New" w:cs="Courier New"/>
              </w:rPr>
            </w:pPr>
            <w:r w:rsidRPr="0028446B">
              <w:rPr>
                <w:rFonts w:ascii="Courier New" w:hAnsi="Courier New" w:cs="Courier New"/>
              </w:rPr>
              <w:t xml:space="preserve">             ul. Kolejowa 5/7</w:t>
            </w:r>
          </w:p>
          <w:p w14:paraId="74291068" w14:textId="77777777" w:rsidR="00431DC0" w:rsidRPr="0028446B" w:rsidRDefault="00431DC0" w:rsidP="00894C11">
            <w:pPr>
              <w:autoSpaceDE w:val="0"/>
              <w:autoSpaceDN w:val="0"/>
              <w:adjustRightInd w:val="0"/>
              <w:ind w:left="1701"/>
              <w:rPr>
                <w:rFonts w:ascii="Courier New" w:hAnsi="Courier New" w:cs="Courier New"/>
              </w:rPr>
            </w:pPr>
            <w:r w:rsidRPr="0028446B">
              <w:rPr>
                <w:rFonts w:ascii="Courier New" w:hAnsi="Courier New" w:cs="Courier New"/>
              </w:rPr>
              <w:t xml:space="preserve">             01-217 Warszawa</w:t>
            </w:r>
          </w:p>
          <w:p w14:paraId="66674DC8" w14:textId="77777777" w:rsidR="00431DC0" w:rsidRPr="0028446B" w:rsidRDefault="00431DC0" w:rsidP="00894C11">
            <w:pPr>
              <w:autoSpaceDE w:val="0"/>
              <w:autoSpaceDN w:val="0"/>
              <w:adjustRightInd w:val="0"/>
              <w:ind w:left="1701"/>
              <w:rPr>
                <w:rFonts w:ascii="Courier New" w:hAnsi="Courier New" w:cs="Courier New"/>
              </w:rPr>
            </w:pPr>
            <w:r w:rsidRPr="0028446B">
              <w:rPr>
                <w:rFonts w:ascii="Courier New" w:hAnsi="Courier New" w:cs="Courier New"/>
              </w:rPr>
              <w:t xml:space="preserve">             Biuro w Gliwicach</w:t>
            </w:r>
          </w:p>
          <w:p w14:paraId="241FCFFE" w14:textId="77777777" w:rsidR="00431DC0" w:rsidRPr="0028446B" w:rsidRDefault="00431DC0" w:rsidP="00894C11">
            <w:pPr>
              <w:autoSpaceDE w:val="0"/>
              <w:autoSpaceDN w:val="0"/>
              <w:adjustRightInd w:val="0"/>
              <w:ind w:left="1701"/>
              <w:rPr>
                <w:rFonts w:ascii="Courier New" w:hAnsi="Courier New" w:cs="Courier New"/>
              </w:rPr>
            </w:pPr>
            <w:r w:rsidRPr="0028446B">
              <w:rPr>
                <w:rFonts w:ascii="Courier New" w:hAnsi="Courier New" w:cs="Courier New"/>
              </w:rPr>
              <w:t xml:space="preserve">             ul. Bojkowska 35</w:t>
            </w:r>
          </w:p>
          <w:p w14:paraId="737B110C" w14:textId="77777777" w:rsidR="00431DC0" w:rsidRPr="0028446B" w:rsidRDefault="00431DC0" w:rsidP="00894C11">
            <w:pPr>
              <w:autoSpaceDE w:val="0"/>
              <w:autoSpaceDN w:val="0"/>
              <w:adjustRightInd w:val="0"/>
              <w:ind w:left="1701"/>
              <w:rPr>
                <w:rFonts w:ascii="Courier New" w:hAnsi="Courier New" w:cs="Courier New"/>
              </w:rPr>
            </w:pPr>
            <w:r w:rsidRPr="0028446B">
              <w:rPr>
                <w:rFonts w:ascii="Courier New" w:hAnsi="Courier New" w:cs="Courier New"/>
              </w:rPr>
              <w:t xml:space="preserve">             44-100 Gliwice</w:t>
            </w:r>
          </w:p>
          <w:p w14:paraId="5349E807" w14:textId="77777777" w:rsidR="00431DC0" w:rsidRPr="0028446B" w:rsidRDefault="00431DC0" w:rsidP="00894C11">
            <w:pPr>
              <w:autoSpaceDE w:val="0"/>
              <w:autoSpaceDN w:val="0"/>
              <w:adjustRightInd w:val="0"/>
              <w:ind w:left="1701"/>
              <w:rPr>
                <w:rFonts w:ascii="Courier New" w:hAnsi="Courier New" w:cs="Courier New"/>
              </w:rPr>
            </w:pPr>
            <w:r w:rsidRPr="0028446B">
              <w:rPr>
                <w:rFonts w:ascii="Courier New" w:hAnsi="Courier New" w:cs="Courier New"/>
              </w:rPr>
              <w:t>NIP Nabywcy: 928-18-38-767</w:t>
            </w:r>
          </w:p>
          <w:p w14:paraId="55573952" w14:textId="77777777" w:rsidR="00431DC0" w:rsidRPr="0028446B" w:rsidRDefault="00431DC0" w:rsidP="00894C11">
            <w:pPr>
              <w:autoSpaceDE w:val="0"/>
              <w:autoSpaceDN w:val="0"/>
              <w:adjustRightInd w:val="0"/>
              <w:ind w:left="1701"/>
              <w:rPr>
                <w:rFonts w:ascii="Courier New" w:hAnsi="Courier New" w:cs="Courier New"/>
              </w:rPr>
            </w:pPr>
            <w:r w:rsidRPr="0028446B">
              <w:rPr>
                <w:rFonts w:ascii="Courier New" w:hAnsi="Courier New" w:cs="Courier New"/>
              </w:rPr>
              <w:t xml:space="preserve">             …………………………………………</w:t>
            </w:r>
          </w:p>
          <w:p w14:paraId="0E3EE465" w14:textId="77777777" w:rsidR="00431DC0" w:rsidRPr="0028446B" w:rsidRDefault="00431DC0" w:rsidP="00894C11">
            <w:pPr>
              <w:autoSpaceDE w:val="0"/>
              <w:autoSpaceDN w:val="0"/>
              <w:adjustRightInd w:val="0"/>
              <w:ind w:left="1701"/>
              <w:rPr>
                <w:rFonts w:ascii="Courier New" w:hAnsi="Courier New" w:cs="Courier New"/>
                <w:sz w:val="16"/>
                <w:szCs w:val="16"/>
              </w:rPr>
            </w:pPr>
            <w:r w:rsidRPr="0028446B">
              <w:rPr>
                <w:rFonts w:ascii="Courier New" w:hAnsi="Courier New" w:cs="Courier New"/>
              </w:rPr>
              <w:t xml:space="preserve">             </w:t>
            </w:r>
            <w:r w:rsidRPr="0028446B">
              <w:rPr>
                <w:rFonts w:ascii="Courier New" w:hAnsi="Courier New" w:cs="Courier New"/>
                <w:sz w:val="16"/>
                <w:szCs w:val="16"/>
              </w:rPr>
              <w:t>imię, nazwisko, podpis osoby</w:t>
            </w:r>
          </w:p>
          <w:p w14:paraId="1DCCB5DC" w14:textId="77777777" w:rsidR="00431DC0" w:rsidRPr="0028446B" w:rsidRDefault="00431DC0" w:rsidP="00894C11">
            <w:pPr>
              <w:autoSpaceDE w:val="0"/>
              <w:autoSpaceDN w:val="0"/>
              <w:adjustRightInd w:val="0"/>
              <w:ind w:left="1701"/>
              <w:rPr>
                <w:rFonts w:ascii="Courier New" w:hAnsi="Courier New" w:cs="Courier New"/>
                <w:sz w:val="16"/>
                <w:szCs w:val="16"/>
              </w:rPr>
            </w:pPr>
            <w:r w:rsidRPr="0028446B">
              <w:rPr>
                <w:rFonts w:ascii="Courier New" w:hAnsi="Courier New" w:cs="Courier New"/>
                <w:sz w:val="16"/>
                <w:szCs w:val="16"/>
              </w:rPr>
              <w:t xml:space="preserve">                uprawnionej do odbioru faktury VAT</w:t>
            </w:r>
          </w:p>
          <w:p w14:paraId="5169711E" w14:textId="77777777" w:rsidR="00431DC0" w:rsidRPr="0028446B" w:rsidRDefault="00431DC0" w:rsidP="00894C11">
            <w:pPr>
              <w:autoSpaceDE w:val="0"/>
              <w:autoSpaceDN w:val="0"/>
              <w:adjustRightInd w:val="0"/>
              <w:ind w:left="1701"/>
              <w:rPr>
                <w:rFonts w:ascii="Courier New" w:hAnsi="Courier New" w:cs="Courier New"/>
                <w:sz w:val="16"/>
                <w:szCs w:val="16"/>
              </w:rPr>
            </w:pPr>
          </w:p>
          <w:p w14:paraId="55256E94" w14:textId="77777777" w:rsidR="00431DC0" w:rsidRPr="0028446B" w:rsidRDefault="00431DC0" w:rsidP="00894C11">
            <w:pPr>
              <w:autoSpaceDE w:val="0"/>
              <w:autoSpaceDN w:val="0"/>
              <w:adjustRightInd w:val="0"/>
              <w:ind w:left="1701"/>
              <w:rPr>
                <w:rFonts w:ascii="Courier New" w:hAnsi="Courier New" w:cs="Courier New"/>
                <w:sz w:val="16"/>
                <w:szCs w:val="16"/>
              </w:rPr>
            </w:pPr>
          </w:p>
          <w:p w14:paraId="18100613" w14:textId="77777777" w:rsidR="00431DC0" w:rsidRPr="0028446B" w:rsidRDefault="00431DC0" w:rsidP="00894C11">
            <w:pPr>
              <w:autoSpaceDE w:val="0"/>
              <w:autoSpaceDN w:val="0"/>
              <w:adjustRightInd w:val="0"/>
              <w:ind w:left="1701"/>
              <w:rPr>
                <w:rFonts w:ascii="Courier New" w:hAnsi="Courier New" w:cs="Courier New"/>
              </w:rPr>
            </w:pPr>
            <w:r w:rsidRPr="0028446B">
              <w:rPr>
                <w:rFonts w:ascii="Courier New" w:hAnsi="Courier New" w:cs="Courier New"/>
                <w:sz w:val="16"/>
                <w:szCs w:val="16"/>
              </w:rPr>
              <w:t xml:space="preserve">                </w:t>
            </w:r>
            <w:r w:rsidRPr="0028446B">
              <w:rPr>
                <w:rFonts w:ascii="Courier New" w:hAnsi="Courier New" w:cs="Courier New"/>
              </w:rPr>
              <w:t>…………………………………………</w:t>
            </w:r>
          </w:p>
          <w:p w14:paraId="39C5C65E" w14:textId="77777777" w:rsidR="00431DC0" w:rsidRPr="0028446B" w:rsidRDefault="00431DC0" w:rsidP="00894C11">
            <w:pPr>
              <w:autoSpaceDE w:val="0"/>
              <w:autoSpaceDN w:val="0"/>
              <w:adjustRightInd w:val="0"/>
              <w:ind w:left="1701"/>
              <w:rPr>
                <w:rFonts w:ascii="Courier New" w:hAnsi="Courier New" w:cs="Courier New"/>
                <w:sz w:val="16"/>
                <w:szCs w:val="16"/>
              </w:rPr>
            </w:pPr>
            <w:r w:rsidRPr="0028446B">
              <w:rPr>
                <w:rFonts w:ascii="Courier New" w:hAnsi="Courier New" w:cs="Courier New"/>
              </w:rPr>
              <w:t xml:space="preserve">             </w:t>
            </w:r>
            <w:r w:rsidRPr="0028446B">
              <w:rPr>
                <w:rFonts w:ascii="Courier New" w:hAnsi="Courier New" w:cs="Courier New"/>
                <w:sz w:val="16"/>
                <w:szCs w:val="16"/>
              </w:rPr>
              <w:t>imię, nazwisko, podpis osoby</w:t>
            </w:r>
          </w:p>
          <w:p w14:paraId="7357D837" w14:textId="77777777" w:rsidR="00431DC0" w:rsidRPr="0028446B" w:rsidRDefault="00431DC0" w:rsidP="00894C11">
            <w:pPr>
              <w:autoSpaceDE w:val="0"/>
              <w:autoSpaceDN w:val="0"/>
              <w:adjustRightInd w:val="0"/>
              <w:ind w:left="1701"/>
              <w:rPr>
                <w:rFonts w:ascii="Courier New" w:hAnsi="Courier New" w:cs="Courier New"/>
              </w:rPr>
            </w:pPr>
            <w:r w:rsidRPr="0028446B">
              <w:rPr>
                <w:rFonts w:ascii="Courier New" w:hAnsi="Courier New" w:cs="Courier New"/>
                <w:sz w:val="16"/>
                <w:szCs w:val="16"/>
              </w:rPr>
              <w:t xml:space="preserve">                uprawnionej do wystawienia faktury VAT</w:t>
            </w:r>
          </w:p>
          <w:p w14:paraId="0C0EAE8B" w14:textId="77777777" w:rsidR="00431DC0" w:rsidRPr="0028446B" w:rsidRDefault="00431DC0" w:rsidP="00894C11">
            <w:pPr>
              <w:autoSpaceDE w:val="0"/>
              <w:autoSpaceDN w:val="0"/>
              <w:adjustRightInd w:val="0"/>
              <w:jc w:val="center"/>
              <w:rPr>
                <w:rFonts w:ascii="Courier New" w:hAnsi="Courier New" w:cs="Courier New"/>
              </w:rPr>
            </w:pPr>
          </w:p>
          <w:p w14:paraId="2A4AC804"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Data sprzedaży                  2018-06-15</w:t>
            </w:r>
          </w:p>
          <w:p w14:paraId="11E7F9CD" w14:textId="77777777" w:rsidR="00431DC0" w:rsidRPr="0028446B" w:rsidRDefault="00431DC0" w:rsidP="00894C11">
            <w:pPr>
              <w:autoSpaceDE w:val="0"/>
              <w:autoSpaceDN w:val="0"/>
              <w:adjustRightInd w:val="0"/>
              <w:jc w:val="center"/>
              <w:rPr>
                <w:rFonts w:ascii="Courier New" w:hAnsi="Courier New" w:cs="Courier New"/>
              </w:rPr>
            </w:pPr>
            <w:r w:rsidRPr="0028446B">
              <w:rPr>
                <w:rFonts w:ascii="Courier New" w:hAnsi="Courier New" w:cs="Courier New"/>
              </w:rPr>
              <w:t>Data wystawienia faktury        2018-06-15</w:t>
            </w:r>
          </w:p>
          <w:p w14:paraId="0B66F7BB" w14:textId="77777777" w:rsidR="00431DC0" w:rsidRPr="0028446B" w:rsidRDefault="00431DC0" w:rsidP="00894C11">
            <w:pPr>
              <w:autoSpaceDE w:val="0"/>
              <w:autoSpaceDN w:val="0"/>
              <w:adjustRightInd w:val="0"/>
              <w:rPr>
                <w:rFonts w:ascii="Courier New" w:hAnsi="Courier New" w:cs="Courier New"/>
              </w:rPr>
            </w:pPr>
          </w:p>
          <w:p w14:paraId="083A74A3" w14:textId="77777777" w:rsidR="00431DC0" w:rsidRPr="0028446B" w:rsidRDefault="00431DC0" w:rsidP="00894C11">
            <w:pPr>
              <w:autoSpaceDE w:val="0"/>
              <w:autoSpaceDN w:val="0"/>
              <w:adjustRightInd w:val="0"/>
              <w:rPr>
                <w:rFonts w:ascii="Courier New" w:hAnsi="Courier New" w:cs="Courier New"/>
              </w:rPr>
            </w:pPr>
            <w:r w:rsidRPr="0028446B">
              <w:rPr>
                <w:rFonts w:ascii="Courier New" w:hAnsi="Courier New" w:cs="Courier New"/>
              </w:rPr>
              <w:t xml:space="preserve">               0000023/0298               #001 Jan Kowalski</w:t>
            </w:r>
          </w:p>
          <w:p w14:paraId="4599516E" w14:textId="77777777" w:rsidR="00431DC0" w:rsidRPr="0028446B" w:rsidRDefault="00431DC0" w:rsidP="00894C11">
            <w:pPr>
              <w:autoSpaceDE w:val="0"/>
              <w:autoSpaceDN w:val="0"/>
              <w:adjustRightInd w:val="0"/>
              <w:rPr>
                <w:rFonts w:ascii="Courier New" w:hAnsi="Courier New" w:cs="Courier New"/>
              </w:rPr>
            </w:pPr>
            <w:r w:rsidRPr="0028446B">
              <w:rPr>
                <w:rFonts w:ascii="Courier New" w:hAnsi="Courier New" w:cs="Courier New"/>
              </w:rPr>
              <w:t xml:space="preserve">               2018-06-15                             15:06</w:t>
            </w:r>
          </w:p>
          <w:p w14:paraId="25D5B5FD" w14:textId="77777777" w:rsidR="00431DC0" w:rsidRPr="0028446B" w:rsidRDefault="00431DC0" w:rsidP="00894C11">
            <w:pPr>
              <w:autoSpaceDE w:val="0"/>
              <w:autoSpaceDN w:val="0"/>
              <w:adjustRightInd w:val="0"/>
              <w:rPr>
                <w:rFonts w:ascii="Courier New" w:hAnsi="Courier New" w:cs="Courier New"/>
              </w:rPr>
            </w:pPr>
            <w:r w:rsidRPr="0028446B">
              <w:rPr>
                <w:rFonts w:ascii="Courier New" w:hAnsi="Courier New" w:cs="Courier New"/>
              </w:rPr>
              <w:t xml:space="preserve">                    FGH5678OJ4ED4R7U9I92WS4RF7Y9O0O6TF</w:t>
            </w:r>
          </w:p>
          <w:p w14:paraId="12B37A43" w14:textId="77777777" w:rsidR="00431DC0" w:rsidRPr="0028446B" w:rsidRDefault="00431DC0" w:rsidP="00894C11">
            <w:pPr>
              <w:pStyle w:val="Notes"/>
              <w:rPr>
                <w:i w:val="0"/>
              </w:rPr>
            </w:pPr>
            <w:r w:rsidRPr="0028446B">
              <w:rPr>
                <w:rFonts w:ascii="Courier New" w:hAnsi="Courier New" w:cs="Courier New"/>
                <w:i w:val="0"/>
              </w:rPr>
              <w:t xml:space="preserve">                            &lt;PL&gt;ABC1234567890</w:t>
            </w:r>
          </w:p>
        </w:tc>
      </w:tr>
    </w:tbl>
    <w:p w14:paraId="0A879EEF" w14:textId="77777777" w:rsidR="00431DC0" w:rsidRPr="0028446B" w:rsidRDefault="00431DC0" w:rsidP="00431DC0">
      <w:pPr>
        <w:pStyle w:val="Notes"/>
      </w:pPr>
    </w:p>
    <w:p w14:paraId="0FE8F6F7" w14:textId="77777777" w:rsidR="00431DC0" w:rsidRPr="0028446B" w:rsidRDefault="00431DC0" w:rsidP="00431DC0">
      <w:pPr>
        <w:pStyle w:val="Nagwek3"/>
      </w:pPr>
      <w:bookmarkStart w:id="450" w:name="_Toc141668006"/>
      <w:bookmarkStart w:id="451" w:name="_Toc141772560"/>
      <w:bookmarkStart w:id="452" w:name="_Toc142201386"/>
      <w:bookmarkStart w:id="453" w:name="_Toc172431404"/>
      <w:bookmarkStart w:id="454" w:name="_Toc531610285"/>
      <w:bookmarkStart w:id="455" w:name="_Toc535564754"/>
      <w:bookmarkStart w:id="456" w:name="_Toc535579609"/>
      <w:r w:rsidRPr="0028446B">
        <w:t>4.7.1</w:t>
      </w:r>
      <w:r w:rsidRPr="0028446B">
        <w:rPr>
          <w:lang w:val="pl-PL"/>
        </w:rPr>
        <w:t>2</w:t>
      </w:r>
      <w:bookmarkEnd w:id="450"/>
      <w:bookmarkEnd w:id="451"/>
      <w:bookmarkEnd w:id="452"/>
      <w:bookmarkEnd w:id="453"/>
      <w:r>
        <w:rPr>
          <w:lang w:val="pl-PL"/>
        </w:rPr>
        <w:t xml:space="preserve"> </w:t>
      </w:r>
      <w:proofErr w:type="spellStart"/>
      <w:r>
        <w:rPr>
          <w:lang w:val="pl-PL"/>
        </w:rPr>
        <w:t>Totaled</w:t>
      </w:r>
      <w:proofErr w:type="spellEnd"/>
      <w:r>
        <w:rPr>
          <w:lang w:val="pl-PL"/>
        </w:rPr>
        <w:t xml:space="preserve"> </w:t>
      </w:r>
      <w:proofErr w:type="spellStart"/>
      <w:r>
        <w:rPr>
          <w:lang w:val="pl-PL"/>
        </w:rPr>
        <w:t>receipt</w:t>
      </w:r>
      <w:proofErr w:type="spellEnd"/>
      <w:r>
        <w:rPr>
          <w:lang w:val="pl-PL"/>
        </w:rPr>
        <w:t>/</w:t>
      </w:r>
      <w:proofErr w:type="spellStart"/>
      <w:r>
        <w:rPr>
          <w:lang w:val="pl-PL"/>
        </w:rPr>
        <w:t>invoice</w:t>
      </w:r>
      <w:proofErr w:type="spellEnd"/>
      <w:r>
        <w:rPr>
          <w:lang w:val="pl-PL"/>
        </w:rPr>
        <w:t xml:space="preserve"> </w:t>
      </w:r>
      <w:proofErr w:type="spellStart"/>
      <w:r>
        <w:rPr>
          <w:lang w:val="pl-PL"/>
        </w:rPr>
        <w:t>customer</w:t>
      </w:r>
      <w:proofErr w:type="spellEnd"/>
      <w:r>
        <w:rPr>
          <w:lang w:val="pl-PL"/>
        </w:rPr>
        <w:t xml:space="preserve"> display </w:t>
      </w:r>
      <w:proofErr w:type="spellStart"/>
      <w:r>
        <w:rPr>
          <w:lang w:val="pl-PL"/>
        </w:rPr>
        <w:t>text</w:t>
      </w:r>
      <w:proofErr w:type="spellEnd"/>
      <w:r>
        <w:rPr>
          <w:lang w:val="pl-PL"/>
        </w:rPr>
        <w:t xml:space="preserve"> </w:t>
      </w:r>
      <w:proofErr w:type="spellStart"/>
      <w:r>
        <w:rPr>
          <w:lang w:val="pl-PL"/>
        </w:rPr>
        <w:t>selection</w:t>
      </w:r>
      <w:bookmarkEnd w:id="454"/>
      <w:bookmarkEnd w:id="455"/>
      <w:bookmarkEnd w:id="456"/>
      <w:proofErr w:type="spellEnd"/>
      <w:r w:rsidRPr="0028446B">
        <w:t xml:space="preserve"> </w:t>
      </w:r>
    </w:p>
    <w:p w14:paraId="775727C9" w14:textId="77777777" w:rsidR="00431DC0" w:rsidRPr="0028446B" w:rsidRDefault="00431DC0" w:rsidP="00431DC0">
      <w:pPr>
        <w:pStyle w:val="Notes"/>
        <w:rPr>
          <w:lang w:val="en-US"/>
        </w:rPr>
      </w:pPr>
      <w:r>
        <w:rPr>
          <w:lang w:val="en-US"/>
        </w:rPr>
        <w:t>Format</w:t>
      </w:r>
    </w:p>
    <w:tbl>
      <w:tblPr>
        <w:tblStyle w:val="Tabela-Siatka"/>
        <w:tblW w:w="0" w:type="auto"/>
        <w:tblLook w:val="04A0" w:firstRow="1" w:lastRow="0" w:firstColumn="1" w:lastColumn="0" w:noHBand="0" w:noVBand="1"/>
      </w:tblPr>
      <w:tblGrid>
        <w:gridCol w:w="9059"/>
      </w:tblGrid>
      <w:tr w:rsidR="00431DC0" w:rsidRPr="007D25F1" w14:paraId="039DE987" w14:textId="77777777" w:rsidTr="00894C11">
        <w:tc>
          <w:tcPr>
            <w:tcW w:w="9059" w:type="dxa"/>
          </w:tcPr>
          <w:p w14:paraId="659E43DA" w14:textId="77777777" w:rsidR="00431DC0" w:rsidRPr="0028446B" w:rsidRDefault="00431DC0" w:rsidP="00894C11">
            <w:pPr>
              <w:pStyle w:val="rozkaz0"/>
              <w:rPr>
                <w:lang w:val="en-US"/>
              </w:rPr>
            </w:pPr>
            <w:r w:rsidRPr="0028446B">
              <w:rPr>
                <w:lang w:val="en-US"/>
              </w:rPr>
              <w:t>ESC MFB t &lt;0|1&gt; ESC MFE</w:t>
            </w:r>
          </w:p>
        </w:tc>
      </w:tr>
    </w:tbl>
    <w:p w14:paraId="5C147FA9" w14:textId="77777777" w:rsidR="00431DC0" w:rsidRPr="0028446B" w:rsidRDefault="00431DC0" w:rsidP="00431DC0">
      <w:pPr>
        <w:pStyle w:val="Notes"/>
        <w:rPr>
          <w:lang w:val="en-US"/>
        </w:rPr>
      </w:pPr>
    </w:p>
    <w:p w14:paraId="19726943" w14:textId="77777777" w:rsidR="00431DC0" w:rsidRPr="0028446B" w:rsidRDefault="00431DC0" w:rsidP="00431DC0">
      <w:pPr>
        <w:pStyle w:val="Notes"/>
      </w:pPr>
      <w:proofErr w:type="spellStart"/>
      <w:r>
        <w:t>Description</w:t>
      </w:r>
      <w:proofErr w:type="spellEnd"/>
    </w:p>
    <w:p w14:paraId="553CF446" w14:textId="77777777" w:rsidR="00431DC0" w:rsidRPr="0028446B" w:rsidRDefault="00431DC0" w:rsidP="00431DC0">
      <w:pPr>
        <w:tabs>
          <w:tab w:val="center" w:pos="4896"/>
          <w:tab w:val="left" w:pos="9149"/>
        </w:tabs>
      </w:pPr>
      <w:proofErr w:type="spellStart"/>
      <w:r>
        <w:t>Selects</w:t>
      </w:r>
      <w:proofErr w:type="spellEnd"/>
      <w:r>
        <w:t xml:space="preserve"> </w:t>
      </w:r>
      <w:proofErr w:type="spellStart"/>
      <w:r>
        <w:t>text</w:t>
      </w:r>
      <w:proofErr w:type="spellEnd"/>
      <w:r>
        <w:t xml:space="preserve"> to </w:t>
      </w:r>
      <w:proofErr w:type="spellStart"/>
      <w:r>
        <w:t>displayed</w:t>
      </w:r>
      <w:proofErr w:type="spellEnd"/>
      <w:r>
        <w:t xml:space="preserve"> </w:t>
      </w:r>
      <w:proofErr w:type="spellStart"/>
      <w:r>
        <w:t>during</w:t>
      </w:r>
      <w:proofErr w:type="spellEnd"/>
      <w:r>
        <w:t xml:space="preserve"> </w:t>
      </w:r>
      <w:proofErr w:type="spellStart"/>
      <w:r>
        <w:t>fiscal</w:t>
      </w:r>
      <w:proofErr w:type="spellEnd"/>
      <w:r>
        <w:t xml:space="preserve"> </w:t>
      </w:r>
      <w:proofErr w:type="spellStart"/>
      <w:r>
        <w:t>document</w:t>
      </w:r>
      <w:proofErr w:type="spellEnd"/>
      <w:r>
        <w:t xml:space="preserve"> </w:t>
      </w:r>
      <w:proofErr w:type="spellStart"/>
      <w:r>
        <w:t>transaction</w:t>
      </w:r>
      <w:proofErr w:type="spellEnd"/>
      <w:r>
        <w:t xml:space="preserve"> </w:t>
      </w:r>
      <w:proofErr w:type="spellStart"/>
      <w:r>
        <w:t>total</w:t>
      </w:r>
      <w:proofErr w:type="spellEnd"/>
      <w:r w:rsidRPr="0028446B">
        <w:t xml:space="preserve">. </w:t>
      </w:r>
    </w:p>
    <w:p w14:paraId="1E73FF78" w14:textId="77777777" w:rsidR="00431DC0" w:rsidRPr="0028446B" w:rsidRDefault="00431DC0" w:rsidP="00431DC0">
      <w:pPr>
        <w:tabs>
          <w:tab w:val="center" w:pos="4896"/>
          <w:tab w:val="left" w:pos="9149"/>
        </w:tabs>
      </w:pPr>
    </w:p>
    <w:tbl>
      <w:tblPr>
        <w:tblW w:w="0" w:type="auto"/>
        <w:tblInd w:w="2547" w:type="dxa"/>
        <w:tblLayout w:type="fixed"/>
        <w:tblCellMar>
          <w:left w:w="0" w:type="dxa"/>
          <w:right w:w="0" w:type="dxa"/>
        </w:tblCellMar>
        <w:tblLook w:val="0000" w:firstRow="0" w:lastRow="0" w:firstColumn="0" w:lastColumn="0" w:noHBand="0" w:noVBand="0"/>
      </w:tblPr>
      <w:tblGrid>
        <w:gridCol w:w="3007"/>
      </w:tblGrid>
      <w:tr w:rsidR="00431DC0" w:rsidRPr="0028446B" w14:paraId="5048F0ED" w14:textId="77777777" w:rsidTr="00894C11">
        <w:trPr>
          <w:cantSplit/>
        </w:trPr>
        <w:tc>
          <w:tcPr>
            <w:tcW w:w="3007" w:type="dxa"/>
            <w:tcBorders>
              <w:top w:val="single" w:sz="20" w:space="0" w:color="000000"/>
              <w:left w:val="single" w:sz="20" w:space="0" w:color="000000"/>
              <w:bottom w:val="single" w:sz="20" w:space="0" w:color="000000"/>
              <w:right w:val="single" w:sz="20" w:space="0" w:color="000000"/>
            </w:tcBorders>
            <w:shd w:val="clear" w:color="FFFFFF" w:fill="000000"/>
          </w:tcPr>
          <w:p w14:paraId="631C507F" w14:textId="77777777" w:rsidR="00431DC0" w:rsidRPr="0028446B" w:rsidRDefault="00431DC0" w:rsidP="00894C11">
            <w:pPr>
              <w:pStyle w:val="WW-Zwykytekst"/>
              <w:tabs>
                <w:tab w:val="center" w:pos="4896"/>
                <w:tab w:val="left" w:pos="9149"/>
              </w:tabs>
            </w:pPr>
            <w:r w:rsidRPr="0028446B">
              <w:t>SUMA           10.00</w:t>
            </w:r>
          </w:p>
        </w:tc>
      </w:tr>
      <w:tr w:rsidR="00431DC0" w:rsidRPr="0028446B" w14:paraId="1D6C51B2" w14:textId="77777777" w:rsidTr="00894C11">
        <w:trPr>
          <w:cantSplit/>
        </w:trPr>
        <w:tc>
          <w:tcPr>
            <w:tcW w:w="3007" w:type="dxa"/>
            <w:tcBorders>
              <w:left w:val="single" w:sz="20" w:space="0" w:color="000000"/>
              <w:bottom w:val="single" w:sz="20" w:space="0" w:color="000000"/>
              <w:right w:val="single" w:sz="20" w:space="0" w:color="000000"/>
            </w:tcBorders>
            <w:shd w:val="clear" w:color="FFFFFF" w:fill="000000"/>
          </w:tcPr>
          <w:p w14:paraId="194F974E" w14:textId="77777777" w:rsidR="00431DC0" w:rsidRPr="0028446B" w:rsidRDefault="00431DC0" w:rsidP="00894C11">
            <w:pPr>
              <w:pStyle w:val="WW-Zwykytekst"/>
              <w:tabs>
                <w:tab w:val="center" w:pos="4896"/>
                <w:tab w:val="left" w:pos="9149"/>
              </w:tabs>
            </w:pPr>
          </w:p>
        </w:tc>
      </w:tr>
    </w:tbl>
    <w:p w14:paraId="5F86E2A5" w14:textId="77777777" w:rsidR="00431DC0" w:rsidRPr="0028446B" w:rsidRDefault="00431DC0" w:rsidP="00431DC0">
      <w:pPr>
        <w:tabs>
          <w:tab w:val="center" w:pos="4896"/>
          <w:tab w:val="left" w:pos="9149"/>
        </w:tabs>
      </w:pPr>
    </w:p>
    <w:tbl>
      <w:tblPr>
        <w:tblW w:w="0" w:type="auto"/>
        <w:tblInd w:w="2547" w:type="dxa"/>
        <w:tblLayout w:type="fixed"/>
        <w:tblCellMar>
          <w:left w:w="0" w:type="dxa"/>
          <w:right w:w="0" w:type="dxa"/>
        </w:tblCellMar>
        <w:tblLook w:val="0000" w:firstRow="0" w:lastRow="0" w:firstColumn="0" w:lastColumn="0" w:noHBand="0" w:noVBand="0"/>
      </w:tblPr>
      <w:tblGrid>
        <w:gridCol w:w="3007"/>
      </w:tblGrid>
      <w:tr w:rsidR="00431DC0" w:rsidRPr="0028446B" w14:paraId="3EEBE8C3" w14:textId="77777777" w:rsidTr="00894C11">
        <w:trPr>
          <w:cantSplit/>
        </w:trPr>
        <w:tc>
          <w:tcPr>
            <w:tcW w:w="3007" w:type="dxa"/>
            <w:tcBorders>
              <w:top w:val="single" w:sz="20" w:space="0" w:color="000000"/>
              <w:left w:val="single" w:sz="20" w:space="0" w:color="000000"/>
              <w:bottom w:val="single" w:sz="20" w:space="0" w:color="000000"/>
              <w:right w:val="single" w:sz="20" w:space="0" w:color="000000"/>
            </w:tcBorders>
            <w:shd w:val="clear" w:color="FFFFFF" w:fill="000000"/>
          </w:tcPr>
          <w:p w14:paraId="54B1AAA2" w14:textId="77777777" w:rsidR="00431DC0" w:rsidRPr="0028446B" w:rsidRDefault="00431DC0" w:rsidP="00894C11">
            <w:pPr>
              <w:pStyle w:val="WW-Zwykytekst"/>
              <w:keepNext/>
              <w:tabs>
                <w:tab w:val="center" w:pos="4896"/>
                <w:tab w:val="left" w:pos="9149"/>
              </w:tabs>
            </w:pPr>
            <w:r w:rsidRPr="0028446B">
              <w:t>RAZEM DO ZAPŁATY</w:t>
            </w:r>
          </w:p>
        </w:tc>
      </w:tr>
      <w:tr w:rsidR="00431DC0" w:rsidRPr="0028446B" w14:paraId="5EBCB7FD" w14:textId="77777777" w:rsidTr="00894C11">
        <w:trPr>
          <w:cantSplit/>
        </w:trPr>
        <w:tc>
          <w:tcPr>
            <w:tcW w:w="3007" w:type="dxa"/>
            <w:tcBorders>
              <w:left w:val="single" w:sz="20" w:space="0" w:color="000000"/>
              <w:bottom w:val="single" w:sz="20" w:space="0" w:color="000000"/>
              <w:right w:val="single" w:sz="20" w:space="0" w:color="000000"/>
            </w:tcBorders>
            <w:shd w:val="clear" w:color="FFFFFF" w:fill="000000"/>
          </w:tcPr>
          <w:p w14:paraId="7B4D477E" w14:textId="77777777" w:rsidR="00431DC0" w:rsidRPr="0028446B" w:rsidRDefault="00431DC0" w:rsidP="00894C11">
            <w:pPr>
              <w:pStyle w:val="WW-Zwykytekst"/>
              <w:tabs>
                <w:tab w:val="center" w:pos="4896"/>
                <w:tab w:val="left" w:pos="9149"/>
              </w:tabs>
            </w:pPr>
            <w:r w:rsidRPr="0028446B">
              <w:t xml:space="preserve">               10.00</w:t>
            </w:r>
          </w:p>
        </w:tc>
      </w:tr>
    </w:tbl>
    <w:p w14:paraId="08EB51A3" w14:textId="77777777" w:rsidR="00431DC0" w:rsidRPr="0028446B" w:rsidRDefault="00431DC0" w:rsidP="00431DC0">
      <w:pPr>
        <w:pStyle w:val="Notes"/>
      </w:pPr>
      <w:proofErr w:type="spellStart"/>
      <w:r w:rsidRPr="0028446B">
        <w:t>Argument</w:t>
      </w:r>
      <w:r>
        <w:t>s</w:t>
      </w:r>
      <w:proofErr w:type="spellEnd"/>
    </w:p>
    <w:p w14:paraId="46A77CD5" w14:textId="77777777" w:rsidR="00431DC0" w:rsidRPr="0028446B" w:rsidRDefault="00431DC0" w:rsidP="00700491">
      <w:pPr>
        <w:pStyle w:val="Akapitzlist"/>
        <w:numPr>
          <w:ilvl w:val="0"/>
          <w:numId w:val="100"/>
        </w:numPr>
        <w:tabs>
          <w:tab w:val="center" w:pos="4896"/>
          <w:tab w:val="left" w:pos="9149"/>
        </w:tabs>
        <w:ind w:left="360"/>
      </w:pPr>
      <w:r w:rsidRPr="0028446B">
        <w:rPr>
          <w:rFonts w:ascii="Verdana" w:hAnsi="Verdana"/>
          <w:sz w:val="20"/>
          <w:szCs w:val="20"/>
        </w:rPr>
        <w:t xml:space="preserve">&lt;0|1&gt; - </w:t>
      </w:r>
      <w:proofErr w:type="spellStart"/>
      <w:r>
        <w:rPr>
          <w:rFonts w:ascii="Verdana" w:hAnsi="Verdana"/>
          <w:sz w:val="20"/>
          <w:szCs w:val="20"/>
        </w:rPr>
        <w:t>describes</w:t>
      </w:r>
      <w:proofErr w:type="spellEnd"/>
      <w:r>
        <w:rPr>
          <w:rFonts w:ascii="Verdana" w:hAnsi="Verdana"/>
          <w:sz w:val="20"/>
          <w:szCs w:val="20"/>
        </w:rPr>
        <w:t xml:space="preserve"> </w:t>
      </w:r>
      <w:proofErr w:type="spellStart"/>
      <w:r>
        <w:rPr>
          <w:rFonts w:ascii="Verdana" w:hAnsi="Verdana"/>
          <w:sz w:val="20"/>
          <w:szCs w:val="20"/>
        </w:rPr>
        <w:t>text</w:t>
      </w:r>
      <w:proofErr w:type="spellEnd"/>
      <w:r>
        <w:rPr>
          <w:rFonts w:ascii="Verdana" w:hAnsi="Verdana"/>
          <w:sz w:val="20"/>
          <w:szCs w:val="20"/>
        </w:rPr>
        <w:t xml:space="preserve"> to display</w:t>
      </w:r>
      <w:r w:rsidRPr="0028446B">
        <w:rPr>
          <w:rFonts w:ascii="Verdana" w:hAnsi="Verdana"/>
          <w:sz w:val="20"/>
          <w:szCs w:val="20"/>
        </w:rPr>
        <w:t>.</w:t>
      </w:r>
    </w:p>
    <w:p w14:paraId="226CCE13" w14:textId="77777777" w:rsidR="00431DC0" w:rsidRPr="006D1B91" w:rsidRDefault="00431DC0" w:rsidP="00431DC0">
      <w:pPr>
        <w:pStyle w:val="Akapitzlist"/>
        <w:tabs>
          <w:tab w:val="center" w:pos="4896"/>
          <w:tab w:val="left" w:pos="9149"/>
        </w:tabs>
        <w:ind w:left="360"/>
        <w:rPr>
          <w:rFonts w:ascii="Verdana" w:hAnsi="Verdana"/>
          <w:sz w:val="20"/>
          <w:szCs w:val="20"/>
          <w:lang w:val="en-US"/>
        </w:rPr>
      </w:pPr>
      <w:r w:rsidRPr="006D1B91">
        <w:rPr>
          <w:rFonts w:ascii="Verdana" w:hAnsi="Verdana"/>
          <w:sz w:val="20"/>
          <w:szCs w:val="20"/>
          <w:lang w:val="en-US"/>
        </w:rPr>
        <w:t xml:space="preserve">0 – SUMA </w:t>
      </w:r>
    </w:p>
    <w:p w14:paraId="432A6873" w14:textId="77777777" w:rsidR="00431DC0" w:rsidRPr="006D1B91" w:rsidRDefault="00431DC0" w:rsidP="00431DC0">
      <w:pPr>
        <w:pStyle w:val="Akapitzlist"/>
        <w:tabs>
          <w:tab w:val="center" w:pos="4896"/>
          <w:tab w:val="left" w:pos="9149"/>
        </w:tabs>
        <w:ind w:left="360"/>
        <w:rPr>
          <w:lang w:val="en-US"/>
        </w:rPr>
      </w:pPr>
      <w:r w:rsidRPr="006D1B91">
        <w:rPr>
          <w:rFonts w:ascii="Verdana" w:hAnsi="Verdana"/>
          <w:sz w:val="20"/>
          <w:szCs w:val="20"/>
          <w:lang w:val="en-US"/>
        </w:rPr>
        <w:t>1 – RAZEM DO ZAPŁATY</w:t>
      </w:r>
    </w:p>
    <w:p w14:paraId="4CF5CA6F" w14:textId="77777777" w:rsidR="00431DC0" w:rsidRPr="006D1B91" w:rsidRDefault="00431DC0" w:rsidP="00431DC0">
      <w:pPr>
        <w:pStyle w:val="Notes"/>
        <w:rPr>
          <w:lang w:val="en-US"/>
        </w:rPr>
      </w:pPr>
    </w:p>
    <w:p w14:paraId="0C63E92E" w14:textId="77777777" w:rsidR="00431DC0" w:rsidRPr="006D1B91" w:rsidRDefault="00431DC0" w:rsidP="00431DC0">
      <w:pPr>
        <w:pStyle w:val="Notes"/>
        <w:rPr>
          <w:lang w:val="en-US"/>
        </w:rPr>
      </w:pPr>
      <w:r>
        <w:rPr>
          <w:lang w:val="en-US"/>
        </w:rPr>
        <w:t>Acceptance conditions</w:t>
      </w:r>
    </w:p>
    <w:p w14:paraId="6FF54FEB" w14:textId="77777777" w:rsidR="00431DC0" w:rsidRPr="0028446B" w:rsidRDefault="00431DC0" w:rsidP="00431DC0">
      <w:pPr>
        <w:tabs>
          <w:tab w:val="center" w:pos="4896"/>
          <w:tab w:val="left" w:pos="9149"/>
        </w:tabs>
      </w:pPr>
      <w:proofErr w:type="spellStart"/>
      <w:r>
        <w:t>Neutral</w:t>
      </w:r>
      <w:proofErr w:type="spellEnd"/>
      <w:r>
        <w:t xml:space="preserve"> </w:t>
      </w:r>
      <w:proofErr w:type="spellStart"/>
      <w:r>
        <w:t>state</w:t>
      </w:r>
      <w:proofErr w:type="spellEnd"/>
      <w:r>
        <w:t xml:space="preserve"> </w:t>
      </w:r>
      <w:proofErr w:type="spellStart"/>
      <w:r>
        <w:t>or</w:t>
      </w:r>
      <w:proofErr w:type="spellEnd"/>
      <w:r>
        <w:t xml:space="preserve"> sale </w:t>
      </w:r>
      <w:proofErr w:type="spellStart"/>
      <w:r>
        <w:t>perion</w:t>
      </w:r>
      <w:proofErr w:type="spellEnd"/>
      <w:r>
        <w:t xml:space="preserve"> </w:t>
      </w:r>
      <w:proofErr w:type="spellStart"/>
      <w:r>
        <w:t>opened</w:t>
      </w:r>
      <w:proofErr w:type="spellEnd"/>
    </w:p>
    <w:p w14:paraId="3107CBC7" w14:textId="77777777" w:rsidR="00431DC0" w:rsidRPr="0028446B" w:rsidRDefault="00431DC0" w:rsidP="00431DC0">
      <w:pPr>
        <w:pStyle w:val="Notes"/>
      </w:pPr>
    </w:p>
    <w:p w14:paraId="1321703B" w14:textId="77777777" w:rsidR="00431DC0" w:rsidRPr="0028446B" w:rsidRDefault="00431DC0" w:rsidP="00431DC0">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431DC0" w:rsidRPr="007D25F1" w14:paraId="6A3BE522" w14:textId="77777777" w:rsidTr="00894C11">
        <w:tc>
          <w:tcPr>
            <w:tcW w:w="9059" w:type="dxa"/>
            <w:shd w:val="clear" w:color="auto" w:fill="EDEDED" w:themeFill="accent3" w:themeFillTint="33"/>
          </w:tcPr>
          <w:p w14:paraId="04DB403C" w14:textId="77777777" w:rsidR="00431DC0" w:rsidRPr="0028446B" w:rsidRDefault="00431DC0" w:rsidP="00894C11">
            <w:pPr>
              <w:pStyle w:val="RED"/>
              <w:rPr>
                <w:lang w:val="en-US"/>
              </w:rPr>
            </w:pPr>
            <w:r w:rsidRPr="0028446B">
              <w:rPr>
                <w:lang w:val="en-US"/>
              </w:rPr>
              <w:t xml:space="preserve">ESC MFB t1 ESC MFE </w:t>
            </w:r>
          </w:p>
        </w:tc>
      </w:tr>
      <w:tr w:rsidR="00431DC0" w:rsidRPr="0028446B" w14:paraId="18B0A88D" w14:textId="77777777" w:rsidTr="00894C11">
        <w:tc>
          <w:tcPr>
            <w:tcW w:w="9059" w:type="dxa"/>
            <w:shd w:val="clear" w:color="auto" w:fill="EDEDED" w:themeFill="accent3" w:themeFillTint="33"/>
          </w:tcPr>
          <w:p w14:paraId="16D2310E" w14:textId="77777777" w:rsidR="00431DC0" w:rsidRPr="0028446B" w:rsidRDefault="00431DC0" w:rsidP="00894C11">
            <w:pPr>
              <w:pStyle w:val="GREEN"/>
              <w:rPr>
                <w:sz w:val="20"/>
                <w:szCs w:val="20"/>
              </w:rPr>
            </w:pPr>
            <w:r w:rsidRPr="0028446B">
              <w:rPr>
                <w:sz w:val="20"/>
                <w:szCs w:val="20"/>
              </w:rPr>
              <w:t>ACK</w:t>
            </w:r>
          </w:p>
        </w:tc>
      </w:tr>
    </w:tbl>
    <w:p w14:paraId="4C3EE11E" w14:textId="77777777" w:rsidR="00431DC0" w:rsidRPr="003F5FD1" w:rsidRDefault="00431DC0" w:rsidP="00431DC0">
      <w:pPr>
        <w:pStyle w:val="Nagwek3"/>
        <w:rPr>
          <w:lang w:val="pl-PL"/>
        </w:rPr>
      </w:pPr>
      <w:bookmarkStart w:id="457" w:name="_Toc531610286"/>
      <w:bookmarkStart w:id="458" w:name="_Toc535564755"/>
      <w:bookmarkStart w:id="459" w:name="_Toc535579610"/>
      <w:bookmarkEnd w:id="401"/>
      <w:r w:rsidRPr="0028446B">
        <w:t>4.7.1</w:t>
      </w:r>
      <w:r w:rsidRPr="0028446B">
        <w:rPr>
          <w:lang w:val="pl-PL"/>
        </w:rPr>
        <w:t>3</w:t>
      </w:r>
      <w:r w:rsidRPr="0028446B">
        <w:t xml:space="preserve"> </w:t>
      </w:r>
      <w:proofErr w:type="spellStart"/>
      <w:r>
        <w:rPr>
          <w:lang w:val="pl-PL"/>
        </w:rPr>
        <w:t>Configuration</w:t>
      </w:r>
      <w:proofErr w:type="spellEnd"/>
      <w:r>
        <w:rPr>
          <w:lang w:val="pl-PL"/>
        </w:rPr>
        <w:t xml:space="preserve"> setup </w:t>
      </w:r>
      <w:proofErr w:type="spellStart"/>
      <w:r>
        <w:rPr>
          <w:lang w:val="pl-PL"/>
        </w:rPr>
        <w:t>parameters</w:t>
      </w:r>
      <w:bookmarkEnd w:id="457"/>
      <w:bookmarkEnd w:id="458"/>
      <w:bookmarkEnd w:id="459"/>
      <w:proofErr w:type="spellEnd"/>
    </w:p>
    <w:p w14:paraId="234F2912" w14:textId="77777777" w:rsidR="00431DC0" w:rsidRPr="0028446B" w:rsidRDefault="00431DC0" w:rsidP="00431DC0">
      <w:pPr>
        <w:pStyle w:val="Notes"/>
      </w:pPr>
      <w:r w:rsidRPr="0028446B">
        <w:t>Format</w:t>
      </w:r>
    </w:p>
    <w:tbl>
      <w:tblPr>
        <w:tblStyle w:val="Tabela-Siatka"/>
        <w:tblW w:w="0" w:type="auto"/>
        <w:tblLook w:val="04A0" w:firstRow="1" w:lastRow="0" w:firstColumn="1" w:lastColumn="0" w:noHBand="0" w:noVBand="1"/>
      </w:tblPr>
      <w:tblGrid>
        <w:gridCol w:w="9059"/>
      </w:tblGrid>
      <w:tr w:rsidR="00431DC0" w:rsidRPr="0028446B" w14:paraId="7DF2DF0E" w14:textId="77777777" w:rsidTr="00894C11">
        <w:tc>
          <w:tcPr>
            <w:tcW w:w="9059" w:type="dxa"/>
          </w:tcPr>
          <w:p w14:paraId="2EE763F8" w14:textId="77777777" w:rsidR="00431DC0" w:rsidRPr="0028446B" w:rsidRDefault="00431DC0" w:rsidP="00894C11">
            <w:pPr>
              <w:pStyle w:val="rozkaz0"/>
            </w:pPr>
            <w:r w:rsidRPr="003F5FD1">
              <w:rPr>
                <w:lang w:val="en-US"/>
              </w:rPr>
              <w:t>ESC MFB % s ESC MFB1 &lt;name&gt; LF &lt;</w:t>
            </w:r>
            <w:r>
              <w:rPr>
                <w:lang w:val="en-US"/>
              </w:rPr>
              <w:t>value</w:t>
            </w:r>
            <w:r w:rsidRPr="003F5FD1">
              <w:rPr>
                <w:lang w:val="en-US"/>
              </w:rPr>
              <w:t>&gt; ESC MFE</w:t>
            </w:r>
          </w:p>
        </w:tc>
      </w:tr>
    </w:tbl>
    <w:p w14:paraId="6964249A" w14:textId="77777777" w:rsidR="00431DC0" w:rsidRPr="0028446B" w:rsidRDefault="00431DC0" w:rsidP="00431DC0">
      <w:pPr>
        <w:pStyle w:val="Notes"/>
      </w:pPr>
    </w:p>
    <w:p w14:paraId="41DD2659" w14:textId="77777777" w:rsidR="00431DC0" w:rsidRPr="0028446B" w:rsidRDefault="00431DC0" w:rsidP="00431DC0">
      <w:r>
        <w:t xml:space="preserve">New </w:t>
      </w:r>
      <w:proofErr w:type="spellStart"/>
      <w:r>
        <w:t>seting</w:t>
      </w:r>
      <w:proofErr w:type="spellEnd"/>
      <w:r>
        <w:t xml:space="preserve"> </w:t>
      </w:r>
      <w:proofErr w:type="spellStart"/>
      <w:r>
        <w:t>must</w:t>
      </w:r>
      <w:proofErr w:type="spellEnd"/>
      <w:r>
        <w:t xml:space="preserve"> be </w:t>
      </w:r>
      <w:proofErr w:type="spellStart"/>
      <w:r>
        <w:t>saved</w:t>
      </w:r>
      <w:proofErr w:type="spellEnd"/>
      <w:r>
        <w:t xml:space="preserve"> with</w:t>
      </w:r>
      <w:r w:rsidRPr="0028446B">
        <w:t xml:space="preserve"> "% c"</w:t>
      </w:r>
      <w:r>
        <w:t xml:space="preserve"> </w:t>
      </w:r>
      <w:proofErr w:type="spellStart"/>
      <w:r>
        <w:t>command</w:t>
      </w:r>
      <w:proofErr w:type="spellEnd"/>
      <w:r w:rsidRPr="0028446B">
        <w:t>:</w:t>
      </w:r>
    </w:p>
    <w:tbl>
      <w:tblPr>
        <w:tblStyle w:val="Tabela-Siatka"/>
        <w:tblW w:w="0" w:type="auto"/>
        <w:tblLook w:val="04A0" w:firstRow="1" w:lastRow="0" w:firstColumn="1" w:lastColumn="0" w:noHBand="0" w:noVBand="1"/>
      </w:tblPr>
      <w:tblGrid>
        <w:gridCol w:w="9059"/>
      </w:tblGrid>
      <w:tr w:rsidR="00431DC0" w:rsidRPr="0028446B" w14:paraId="2EDD3356" w14:textId="77777777" w:rsidTr="00894C11">
        <w:tc>
          <w:tcPr>
            <w:tcW w:w="9059" w:type="dxa"/>
          </w:tcPr>
          <w:p w14:paraId="5C150E94" w14:textId="77777777" w:rsidR="00431DC0" w:rsidRPr="0028446B" w:rsidRDefault="00431DC0" w:rsidP="00894C11">
            <w:pPr>
              <w:spacing w:before="60" w:after="60"/>
            </w:pPr>
            <w:r w:rsidRPr="003F5FD1">
              <w:rPr>
                <w:lang w:val="en-US"/>
              </w:rPr>
              <w:t>ESC MFB % c ESC MFB1 &lt;s – save | r – cancel&gt; ESC MFE</w:t>
            </w:r>
          </w:p>
        </w:tc>
      </w:tr>
    </w:tbl>
    <w:p w14:paraId="77072F79" w14:textId="77777777" w:rsidR="00431DC0" w:rsidRPr="0028446B" w:rsidRDefault="00431DC0" w:rsidP="00431DC0"/>
    <w:p w14:paraId="69B52EDD" w14:textId="77777777" w:rsidR="00474FEA" w:rsidRPr="0028446B" w:rsidRDefault="00474FEA">
      <w:pPr>
        <w:pStyle w:val="Standard"/>
      </w:pPr>
    </w:p>
    <w:tbl>
      <w:tblPr>
        <w:tblStyle w:val="Styl2"/>
        <w:tblW w:w="5000" w:type="pct"/>
        <w:tblLayout w:type="fixed"/>
        <w:tblLook w:val="0000" w:firstRow="0" w:lastRow="0" w:firstColumn="0" w:lastColumn="0" w:noHBand="0" w:noVBand="0"/>
      </w:tblPr>
      <w:tblGrid>
        <w:gridCol w:w="2127"/>
        <w:gridCol w:w="3401"/>
        <w:gridCol w:w="1560"/>
        <w:gridCol w:w="992"/>
        <w:gridCol w:w="989"/>
      </w:tblGrid>
      <w:tr w:rsidR="00431DC0" w:rsidRPr="0028446B" w14:paraId="70A53361" w14:textId="77777777" w:rsidTr="00894C11">
        <w:trPr>
          <w:cnfStyle w:val="000000100000" w:firstRow="0" w:lastRow="0" w:firstColumn="0" w:lastColumn="0" w:oddVBand="0" w:evenVBand="0" w:oddHBand="1" w:evenHBand="0" w:firstRowFirstColumn="0" w:firstRowLastColumn="0" w:lastRowFirstColumn="0" w:lastRowLastColumn="0"/>
          <w:tblHeader/>
        </w:trPr>
        <w:tc>
          <w:tcPr>
            <w:tcW w:w="1173" w:type="pct"/>
          </w:tcPr>
          <w:p w14:paraId="66D3C281" w14:textId="77777777" w:rsidR="00431DC0" w:rsidRPr="0028446B" w:rsidRDefault="00431DC0" w:rsidP="00431DC0">
            <w:pPr>
              <w:pStyle w:val="Zwykytekst"/>
              <w:jc w:val="center"/>
              <w:rPr>
                <w:rFonts w:ascii="Verdana" w:eastAsia="MS Mincho" w:hAnsi="Verdana" w:cs="Arial"/>
                <w:b/>
                <w:sz w:val="16"/>
                <w:szCs w:val="16"/>
                <w:lang w:val="pl-PL" w:eastAsia="pl-PL"/>
              </w:rPr>
            </w:pPr>
            <w:proofErr w:type="spellStart"/>
            <w:r>
              <w:rPr>
                <w:rFonts w:ascii="Verdana" w:eastAsia="MS Mincho" w:hAnsi="Verdana" w:cs="Arial"/>
                <w:b/>
                <w:sz w:val="16"/>
                <w:szCs w:val="16"/>
                <w:lang w:val="pl-PL" w:eastAsia="pl-PL"/>
              </w:rPr>
              <w:t>Name</w:t>
            </w:r>
            <w:proofErr w:type="spellEnd"/>
          </w:p>
        </w:tc>
        <w:tc>
          <w:tcPr>
            <w:tcW w:w="1875" w:type="pct"/>
          </w:tcPr>
          <w:p w14:paraId="64D9B01E" w14:textId="77777777" w:rsidR="00431DC0" w:rsidRPr="0028446B" w:rsidRDefault="00431DC0" w:rsidP="00431DC0">
            <w:pPr>
              <w:pStyle w:val="Zwykytekst"/>
              <w:jc w:val="center"/>
              <w:rPr>
                <w:rFonts w:ascii="Verdana" w:eastAsia="MS Mincho" w:hAnsi="Verdana" w:cs="Arial"/>
                <w:b/>
                <w:sz w:val="16"/>
                <w:szCs w:val="16"/>
                <w:lang w:val="pl-PL" w:eastAsia="pl-PL"/>
              </w:rPr>
            </w:pPr>
            <w:proofErr w:type="spellStart"/>
            <w:r>
              <w:rPr>
                <w:rFonts w:ascii="Verdana" w:eastAsia="MS Mincho" w:hAnsi="Verdana" w:cs="Arial"/>
                <w:b/>
                <w:sz w:val="16"/>
                <w:szCs w:val="16"/>
                <w:lang w:val="pl-PL" w:eastAsia="pl-PL"/>
              </w:rPr>
              <w:t>Description</w:t>
            </w:r>
            <w:proofErr w:type="spellEnd"/>
          </w:p>
        </w:tc>
        <w:tc>
          <w:tcPr>
            <w:tcW w:w="860" w:type="pct"/>
          </w:tcPr>
          <w:p w14:paraId="0E466643" w14:textId="77777777" w:rsidR="00431DC0" w:rsidRPr="0028446B" w:rsidRDefault="00431DC0" w:rsidP="00431DC0">
            <w:pPr>
              <w:pStyle w:val="Zwykytekst"/>
              <w:jc w:val="center"/>
              <w:rPr>
                <w:rFonts w:ascii="Verdana" w:eastAsia="MS Mincho" w:hAnsi="Verdana" w:cs="Arial"/>
                <w:b/>
                <w:sz w:val="16"/>
                <w:szCs w:val="16"/>
                <w:lang w:val="pl-PL" w:eastAsia="pl-PL"/>
              </w:rPr>
            </w:pPr>
            <w:proofErr w:type="spellStart"/>
            <w:r>
              <w:rPr>
                <w:rFonts w:ascii="Verdana" w:eastAsia="MS Mincho" w:hAnsi="Verdana" w:cs="Arial"/>
                <w:b/>
                <w:sz w:val="16"/>
                <w:szCs w:val="16"/>
                <w:lang w:val="pl-PL" w:eastAsia="pl-PL"/>
              </w:rPr>
              <w:t>Authorization</w:t>
            </w:r>
            <w:proofErr w:type="spellEnd"/>
          </w:p>
        </w:tc>
        <w:tc>
          <w:tcPr>
            <w:tcW w:w="547" w:type="pct"/>
          </w:tcPr>
          <w:p w14:paraId="3DCDD961" w14:textId="77777777" w:rsidR="00431DC0" w:rsidRPr="0028446B" w:rsidRDefault="00431DC0" w:rsidP="00431DC0">
            <w:pPr>
              <w:pStyle w:val="Zwykytekst"/>
              <w:jc w:val="center"/>
              <w:rPr>
                <w:rFonts w:ascii="Verdana" w:eastAsia="MS Mincho" w:hAnsi="Verdana" w:cs="Arial"/>
                <w:b/>
                <w:sz w:val="16"/>
                <w:szCs w:val="16"/>
                <w:lang w:val="pl-PL" w:eastAsia="pl-PL"/>
              </w:rPr>
            </w:pPr>
            <w:r w:rsidRPr="0028446B">
              <w:rPr>
                <w:rFonts w:ascii="Verdana" w:eastAsia="MS Mincho" w:hAnsi="Verdana" w:cs="Arial"/>
                <w:b/>
                <w:sz w:val="16"/>
                <w:szCs w:val="16"/>
                <w:lang w:val="pl-PL" w:eastAsia="pl-PL"/>
              </w:rPr>
              <w:t>Min</w:t>
            </w:r>
          </w:p>
          <w:p w14:paraId="1D192B31" w14:textId="77777777" w:rsidR="00431DC0" w:rsidRPr="0028446B" w:rsidRDefault="00431DC0" w:rsidP="00431DC0">
            <w:pPr>
              <w:pStyle w:val="Zwykytekst"/>
              <w:jc w:val="center"/>
              <w:rPr>
                <w:rFonts w:ascii="Verdana" w:eastAsia="MS Mincho" w:hAnsi="Verdana" w:cs="Arial"/>
                <w:b/>
                <w:sz w:val="16"/>
                <w:szCs w:val="16"/>
                <w:lang w:val="pl-PL" w:eastAsia="pl-PL"/>
              </w:rPr>
            </w:pPr>
            <w:proofErr w:type="spellStart"/>
            <w:r>
              <w:rPr>
                <w:rFonts w:ascii="Verdana" w:eastAsia="MS Mincho" w:hAnsi="Verdana" w:cs="Arial"/>
                <w:b/>
                <w:sz w:val="16"/>
                <w:szCs w:val="16"/>
                <w:lang w:val="pl-PL" w:eastAsia="pl-PL"/>
              </w:rPr>
              <w:t>value</w:t>
            </w:r>
            <w:proofErr w:type="spellEnd"/>
          </w:p>
        </w:tc>
        <w:tc>
          <w:tcPr>
            <w:tcW w:w="545" w:type="pct"/>
          </w:tcPr>
          <w:p w14:paraId="699ABF2E" w14:textId="77777777" w:rsidR="00431DC0" w:rsidRPr="0028446B" w:rsidRDefault="00431DC0" w:rsidP="00431DC0">
            <w:pPr>
              <w:pStyle w:val="Zwykytekst"/>
              <w:jc w:val="center"/>
              <w:rPr>
                <w:rFonts w:ascii="Verdana" w:eastAsia="MS Mincho" w:hAnsi="Verdana" w:cs="Arial"/>
                <w:b/>
                <w:sz w:val="16"/>
                <w:szCs w:val="16"/>
                <w:lang w:val="pl-PL" w:eastAsia="pl-PL"/>
              </w:rPr>
            </w:pPr>
            <w:r>
              <w:rPr>
                <w:rFonts w:ascii="Verdana" w:eastAsia="MS Mincho" w:hAnsi="Verdana" w:cs="Arial"/>
                <w:b/>
                <w:sz w:val="16"/>
                <w:szCs w:val="16"/>
                <w:lang w:val="pl-PL" w:eastAsia="pl-PL"/>
              </w:rPr>
              <w:t xml:space="preserve">Max </w:t>
            </w:r>
            <w:proofErr w:type="spellStart"/>
            <w:r>
              <w:rPr>
                <w:rFonts w:ascii="Verdana" w:eastAsia="MS Mincho" w:hAnsi="Verdana" w:cs="Arial"/>
                <w:b/>
                <w:sz w:val="16"/>
                <w:szCs w:val="16"/>
                <w:lang w:val="pl-PL" w:eastAsia="pl-PL"/>
              </w:rPr>
              <w:t>value</w:t>
            </w:r>
            <w:proofErr w:type="spellEnd"/>
          </w:p>
        </w:tc>
      </w:tr>
      <w:tr w:rsidR="00431DC0" w:rsidRPr="0028446B" w14:paraId="6B4E578E" w14:textId="77777777" w:rsidTr="00891551">
        <w:tc>
          <w:tcPr>
            <w:tcW w:w="1173" w:type="pct"/>
          </w:tcPr>
          <w:p w14:paraId="0CB1111E" w14:textId="77777777" w:rsidR="00431DC0" w:rsidRPr="0028446B" w:rsidRDefault="00431DC0" w:rsidP="00431DC0">
            <w:pPr>
              <w:pStyle w:val="Zwykytekst"/>
              <w:rPr>
                <w:rFonts w:ascii="Verdana" w:eastAsia="MS Mincho" w:hAnsi="Verdana" w:cs="Arial"/>
                <w:sz w:val="16"/>
                <w:szCs w:val="16"/>
                <w:lang w:val="pl-PL" w:eastAsia="pl-PL"/>
              </w:rPr>
            </w:pPr>
            <w:proofErr w:type="spellStart"/>
            <w:r w:rsidRPr="0028446B">
              <w:rPr>
                <w:rFonts w:ascii="Verdana" w:eastAsia="MS Mincho" w:hAnsi="Verdana" w:cs="Arial"/>
                <w:sz w:val="16"/>
                <w:szCs w:val="16"/>
                <w:lang w:val="pl-PL" w:eastAsia="pl-PL"/>
              </w:rPr>
              <w:t>langen.prn</w:t>
            </w:r>
            <w:proofErr w:type="spellEnd"/>
          </w:p>
        </w:tc>
        <w:tc>
          <w:tcPr>
            <w:tcW w:w="1875" w:type="pct"/>
          </w:tcPr>
          <w:p w14:paraId="7FEA6F8E" w14:textId="77777777" w:rsidR="00431DC0" w:rsidRPr="0028446B" w:rsidRDefault="00431DC0" w:rsidP="00431DC0">
            <w:pPr>
              <w:pStyle w:val="Zwykytekst"/>
              <w:jc w:val="both"/>
              <w:rPr>
                <w:rFonts w:ascii="Verdana" w:eastAsia="MS Mincho" w:hAnsi="Verdana" w:cs="Arial"/>
                <w:sz w:val="16"/>
                <w:szCs w:val="16"/>
                <w:lang w:val="pl-PL" w:eastAsia="pl-PL"/>
              </w:rPr>
            </w:pPr>
            <w:proofErr w:type="spellStart"/>
            <w:r w:rsidRPr="00B50496">
              <w:rPr>
                <w:rFonts w:ascii="Verdana" w:eastAsia="MS Mincho" w:hAnsi="Verdana" w:cs="Arial"/>
                <w:sz w:val="16"/>
                <w:szCs w:val="16"/>
                <w:lang w:val="pl-PL" w:eastAsia="pl-PL"/>
              </w:rPr>
              <w:t>Converts</w:t>
            </w:r>
            <w:proofErr w:type="spellEnd"/>
            <w:r w:rsidRPr="00B50496">
              <w:rPr>
                <w:rFonts w:ascii="Verdana" w:eastAsia="MS Mincho" w:hAnsi="Verdana" w:cs="Arial"/>
                <w:sz w:val="16"/>
                <w:szCs w:val="16"/>
                <w:lang w:val="pl-PL" w:eastAsia="pl-PL"/>
              </w:rPr>
              <w:t xml:space="preserve"> the </w:t>
            </w:r>
            <w:proofErr w:type="spellStart"/>
            <w:r w:rsidRPr="00B50496">
              <w:rPr>
                <w:rFonts w:ascii="Verdana" w:eastAsia="MS Mincho" w:hAnsi="Verdana" w:cs="Arial"/>
                <w:sz w:val="16"/>
                <w:szCs w:val="16"/>
                <w:lang w:val="pl-PL" w:eastAsia="pl-PL"/>
              </w:rPr>
              <w:t>printer</w:t>
            </w:r>
            <w:proofErr w:type="spellEnd"/>
            <w:r w:rsidRPr="00B50496">
              <w:rPr>
                <w:rFonts w:ascii="Verdana" w:eastAsia="MS Mincho" w:hAnsi="Verdana" w:cs="Arial"/>
                <w:sz w:val="16"/>
                <w:szCs w:val="16"/>
                <w:lang w:val="pl-PL" w:eastAsia="pl-PL"/>
              </w:rPr>
              <w:t xml:space="preserve"> </w:t>
            </w:r>
            <w:proofErr w:type="spellStart"/>
            <w:r w:rsidRPr="00B50496">
              <w:rPr>
                <w:rFonts w:ascii="Verdana" w:eastAsia="MS Mincho" w:hAnsi="Verdana" w:cs="Arial"/>
                <w:sz w:val="16"/>
                <w:szCs w:val="16"/>
                <w:lang w:val="pl-PL" w:eastAsia="pl-PL"/>
              </w:rPr>
              <w:t>lan</w:t>
            </w:r>
            <w:r>
              <w:rPr>
                <w:rFonts w:ascii="Verdana" w:eastAsia="MS Mincho" w:hAnsi="Verdana" w:cs="Arial"/>
                <w:sz w:val="16"/>
                <w:szCs w:val="16"/>
                <w:lang w:val="pl-PL" w:eastAsia="pl-PL"/>
              </w:rPr>
              <w:t>guage</w:t>
            </w:r>
            <w:proofErr w:type="spellEnd"/>
            <w:r>
              <w:rPr>
                <w:rFonts w:ascii="Verdana" w:eastAsia="MS Mincho" w:hAnsi="Verdana" w:cs="Arial"/>
                <w:sz w:val="16"/>
                <w:szCs w:val="16"/>
                <w:lang w:val="pl-PL" w:eastAsia="pl-PL"/>
              </w:rPr>
              <w:t xml:space="preserve"> to English in a </w:t>
            </w:r>
            <w:proofErr w:type="spellStart"/>
            <w:r>
              <w:rPr>
                <w:rFonts w:ascii="Verdana" w:eastAsia="MS Mincho" w:hAnsi="Verdana" w:cs="Arial"/>
                <w:sz w:val="16"/>
                <w:szCs w:val="16"/>
                <w:lang w:val="pl-PL" w:eastAsia="pl-PL"/>
              </w:rPr>
              <w:t>technological</w:t>
            </w:r>
            <w:proofErr w:type="spellEnd"/>
            <w:r>
              <w:rPr>
                <w:rFonts w:ascii="Verdana" w:eastAsia="MS Mincho" w:hAnsi="Verdana" w:cs="Arial"/>
                <w:sz w:val="16"/>
                <w:szCs w:val="16"/>
                <w:lang w:val="pl-PL" w:eastAsia="pl-PL"/>
              </w:rPr>
              <w:t xml:space="preserve"> </w:t>
            </w:r>
            <w:proofErr w:type="spellStart"/>
            <w:r>
              <w:rPr>
                <w:rFonts w:ascii="Verdana" w:eastAsia="MS Mincho" w:hAnsi="Verdana" w:cs="Arial"/>
                <w:sz w:val="16"/>
                <w:szCs w:val="16"/>
                <w:lang w:val="pl-PL" w:eastAsia="pl-PL"/>
              </w:rPr>
              <w:t>printer</w:t>
            </w:r>
            <w:proofErr w:type="spellEnd"/>
            <w:r>
              <w:rPr>
                <w:rFonts w:ascii="Verdana" w:eastAsia="MS Mincho" w:hAnsi="Verdana" w:cs="Arial"/>
                <w:sz w:val="16"/>
                <w:szCs w:val="16"/>
                <w:lang w:val="pl-PL" w:eastAsia="pl-PL"/>
              </w:rPr>
              <w:t xml:space="preserve"> (0 - </w:t>
            </w:r>
            <w:proofErr w:type="spellStart"/>
            <w:r>
              <w:rPr>
                <w:rFonts w:ascii="Verdana" w:eastAsia="MS Mincho" w:hAnsi="Verdana" w:cs="Arial"/>
                <w:sz w:val="16"/>
                <w:szCs w:val="16"/>
                <w:lang w:val="pl-PL" w:eastAsia="pl-PL"/>
              </w:rPr>
              <w:t>polish</w:t>
            </w:r>
            <w:proofErr w:type="spellEnd"/>
            <w:r w:rsidRPr="00B50496">
              <w:rPr>
                <w:rFonts w:ascii="Verdana" w:eastAsia="MS Mincho" w:hAnsi="Verdana" w:cs="Arial"/>
                <w:sz w:val="16"/>
                <w:szCs w:val="16"/>
                <w:lang w:val="pl-PL" w:eastAsia="pl-PL"/>
              </w:rPr>
              <w:t>, 1</w:t>
            </w:r>
            <w:r>
              <w:rPr>
                <w:rFonts w:ascii="Verdana" w:eastAsia="MS Mincho" w:hAnsi="Verdana" w:cs="Arial"/>
                <w:sz w:val="16"/>
                <w:szCs w:val="16"/>
                <w:lang w:val="pl-PL" w:eastAsia="pl-PL"/>
              </w:rPr>
              <w:t xml:space="preserve"> - </w:t>
            </w:r>
            <w:proofErr w:type="spellStart"/>
            <w:r>
              <w:rPr>
                <w:rFonts w:ascii="Verdana" w:eastAsia="MS Mincho" w:hAnsi="Verdana" w:cs="Arial"/>
                <w:sz w:val="16"/>
                <w:szCs w:val="16"/>
                <w:lang w:val="pl-PL" w:eastAsia="pl-PL"/>
              </w:rPr>
              <w:t>english</w:t>
            </w:r>
            <w:proofErr w:type="spellEnd"/>
            <w:r w:rsidRPr="00B50496">
              <w:rPr>
                <w:rFonts w:ascii="Verdana" w:eastAsia="MS Mincho" w:hAnsi="Verdana" w:cs="Arial"/>
                <w:sz w:val="16"/>
                <w:szCs w:val="16"/>
                <w:lang w:val="pl-PL" w:eastAsia="pl-PL"/>
              </w:rPr>
              <w:t>)</w:t>
            </w:r>
          </w:p>
        </w:tc>
        <w:tc>
          <w:tcPr>
            <w:tcW w:w="860" w:type="pct"/>
            <w:vAlign w:val="center"/>
          </w:tcPr>
          <w:p w14:paraId="5FC69B9C" w14:textId="77777777" w:rsidR="00431DC0" w:rsidRPr="0028446B" w:rsidRDefault="00431DC0" w:rsidP="00431DC0">
            <w:pPr>
              <w:pStyle w:val="Zwykytekst"/>
              <w:jc w:val="center"/>
              <w:rPr>
                <w:rFonts w:ascii="Verdana" w:eastAsia="MS Mincho" w:hAnsi="Verdana" w:cs="Arial"/>
                <w:sz w:val="16"/>
                <w:szCs w:val="16"/>
                <w:lang w:eastAsia="pl-PL"/>
              </w:rPr>
            </w:pPr>
            <w:r>
              <w:rPr>
                <w:rFonts w:ascii="Verdana" w:eastAsia="MS Mincho" w:hAnsi="Verdana" w:cs="Arial"/>
                <w:sz w:val="16"/>
                <w:szCs w:val="16"/>
                <w:lang w:eastAsia="pl-PL"/>
              </w:rPr>
              <w:t>MANUFACTURER</w:t>
            </w:r>
          </w:p>
        </w:tc>
        <w:tc>
          <w:tcPr>
            <w:tcW w:w="547" w:type="pct"/>
            <w:vAlign w:val="center"/>
          </w:tcPr>
          <w:p w14:paraId="614CA7C8" w14:textId="77777777" w:rsidR="00431DC0" w:rsidRPr="0028446B" w:rsidRDefault="00431DC0" w:rsidP="00431DC0">
            <w:pPr>
              <w:pStyle w:val="Zwykytekst"/>
              <w:jc w:val="center"/>
              <w:rPr>
                <w:rFonts w:ascii="Verdana" w:eastAsia="MS Mincho" w:hAnsi="Verdana" w:cs="Arial"/>
                <w:sz w:val="16"/>
                <w:szCs w:val="16"/>
                <w:lang w:eastAsia="pl-PL"/>
              </w:rPr>
            </w:pPr>
            <w:r w:rsidRPr="0028446B">
              <w:rPr>
                <w:rFonts w:ascii="Verdana" w:eastAsia="MS Mincho" w:hAnsi="Verdana" w:cs="Arial"/>
                <w:sz w:val="16"/>
                <w:szCs w:val="16"/>
                <w:lang w:eastAsia="pl-PL"/>
              </w:rPr>
              <w:t>0</w:t>
            </w:r>
          </w:p>
        </w:tc>
        <w:tc>
          <w:tcPr>
            <w:tcW w:w="545" w:type="pct"/>
            <w:vAlign w:val="center"/>
          </w:tcPr>
          <w:p w14:paraId="54CD8403" w14:textId="77777777" w:rsidR="00431DC0" w:rsidRPr="0028446B" w:rsidRDefault="00431DC0" w:rsidP="00431DC0">
            <w:pPr>
              <w:pStyle w:val="Zwykytekst"/>
              <w:jc w:val="center"/>
              <w:rPr>
                <w:rFonts w:ascii="Verdana" w:eastAsia="MS Mincho" w:hAnsi="Verdana" w:cs="Arial"/>
                <w:sz w:val="16"/>
                <w:szCs w:val="16"/>
                <w:lang w:eastAsia="pl-PL"/>
              </w:rPr>
            </w:pPr>
            <w:r w:rsidRPr="0028446B">
              <w:rPr>
                <w:rFonts w:ascii="Verdana" w:eastAsia="MS Mincho" w:hAnsi="Verdana" w:cs="Arial"/>
                <w:sz w:val="16"/>
                <w:szCs w:val="16"/>
                <w:lang w:eastAsia="pl-PL"/>
              </w:rPr>
              <w:t>1</w:t>
            </w:r>
          </w:p>
        </w:tc>
      </w:tr>
      <w:tr w:rsidR="00431DC0" w:rsidRPr="0028446B" w14:paraId="51596E22"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3781D514" w14:textId="77777777" w:rsidR="00431DC0" w:rsidRPr="0028446B" w:rsidRDefault="00431DC0" w:rsidP="00431DC0">
            <w:pPr>
              <w:pStyle w:val="Zwykytekst"/>
              <w:rPr>
                <w:rFonts w:ascii="Verdana" w:eastAsia="MS Mincho" w:hAnsi="Verdana" w:cs="Arial"/>
                <w:sz w:val="16"/>
                <w:szCs w:val="16"/>
                <w:lang w:eastAsia="pl-PL"/>
              </w:rPr>
            </w:pPr>
            <w:proofErr w:type="spellStart"/>
            <w:r w:rsidRPr="0028446B">
              <w:rPr>
                <w:rFonts w:ascii="Verdana" w:eastAsia="MS Mincho" w:hAnsi="Verdana" w:cs="Arial"/>
                <w:sz w:val="16"/>
                <w:szCs w:val="16"/>
                <w:lang w:eastAsia="pl-PL"/>
              </w:rPr>
              <w:t>langen.shell</w:t>
            </w:r>
            <w:proofErr w:type="spellEnd"/>
          </w:p>
        </w:tc>
        <w:tc>
          <w:tcPr>
            <w:tcW w:w="1875" w:type="pct"/>
          </w:tcPr>
          <w:p w14:paraId="0AD828BA" w14:textId="77777777" w:rsidR="00431DC0" w:rsidRPr="0028446B" w:rsidRDefault="00431DC0" w:rsidP="00431DC0">
            <w:pPr>
              <w:pStyle w:val="Zwykytekst"/>
              <w:jc w:val="both"/>
              <w:rPr>
                <w:rFonts w:ascii="Verdana" w:eastAsia="MS Mincho" w:hAnsi="Verdana" w:cs="Arial"/>
                <w:sz w:val="16"/>
                <w:szCs w:val="16"/>
                <w:lang w:val="pl-PL" w:eastAsia="pl-PL"/>
              </w:rPr>
            </w:pPr>
            <w:proofErr w:type="spellStart"/>
            <w:r w:rsidRPr="00B50496">
              <w:rPr>
                <w:rFonts w:ascii="Verdana" w:eastAsia="MS Mincho" w:hAnsi="Verdana" w:cs="Arial"/>
                <w:sz w:val="16"/>
                <w:szCs w:val="16"/>
                <w:lang w:val="pl-PL" w:eastAsia="pl-PL"/>
              </w:rPr>
              <w:t>Changes</w:t>
            </w:r>
            <w:proofErr w:type="spellEnd"/>
            <w:r w:rsidRPr="00B50496">
              <w:rPr>
                <w:rFonts w:ascii="Verdana" w:eastAsia="MS Mincho" w:hAnsi="Verdana" w:cs="Arial"/>
                <w:sz w:val="16"/>
                <w:szCs w:val="16"/>
                <w:lang w:val="pl-PL" w:eastAsia="pl-PL"/>
              </w:rPr>
              <w:t xml:space="preserve"> the </w:t>
            </w:r>
            <w:proofErr w:type="spellStart"/>
            <w:r w:rsidRPr="00B50496">
              <w:rPr>
                <w:rFonts w:ascii="Verdana" w:eastAsia="MS Mincho" w:hAnsi="Verdana" w:cs="Arial"/>
                <w:sz w:val="16"/>
                <w:szCs w:val="16"/>
                <w:lang w:val="pl-PL" w:eastAsia="pl-PL"/>
              </w:rPr>
              <w:t>shell</w:t>
            </w:r>
            <w:proofErr w:type="spellEnd"/>
            <w:r w:rsidRPr="00B50496">
              <w:rPr>
                <w:rFonts w:ascii="Verdana" w:eastAsia="MS Mincho" w:hAnsi="Verdana" w:cs="Arial"/>
                <w:sz w:val="16"/>
                <w:szCs w:val="16"/>
                <w:lang w:val="pl-PL" w:eastAsia="pl-PL"/>
              </w:rPr>
              <w:t xml:space="preserve"> </w:t>
            </w:r>
            <w:proofErr w:type="spellStart"/>
            <w:r w:rsidRPr="00B50496">
              <w:rPr>
                <w:rFonts w:ascii="Verdana" w:eastAsia="MS Mincho" w:hAnsi="Verdana" w:cs="Arial"/>
                <w:sz w:val="16"/>
                <w:szCs w:val="16"/>
                <w:lang w:val="pl-PL" w:eastAsia="pl-PL"/>
              </w:rPr>
              <w:t>language</w:t>
            </w:r>
            <w:proofErr w:type="spellEnd"/>
            <w:r w:rsidRPr="00B50496">
              <w:rPr>
                <w:rFonts w:ascii="Verdana" w:eastAsia="MS Mincho" w:hAnsi="Verdana" w:cs="Arial"/>
                <w:sz w:val="16"/>
                <w:szCs w:val="16"/>
                <w:lang w:val="pl-PL" w:eastAsia="pl-PL"/>
              </w:rPr>
              <w:t xml:space="preserve"> to English </w:t>
            </w:r>
            <w:r>
              <w:rPr>
                <w:rFonts w:ascii="Verdana" w:eastAsia="MS Mincho" w:hAnsi="Verdana" w:cs="Arial"/>
                <w:sz w:val="16"/>
                <w:szCs w:val="16"/>
                <w:lang w:val="pl-PL" w:eastAsia="pl-PL"/>
              </w:rPr>
              <w:t>(0-polish, 1-english</w:t>
            </w:r>
            <w:r w:rsidRPr="0028446B">
              <w:rPr>
                <w:rFonts w:ascii="Verdana" w:eastAsia="MS Mincho" w:hAnsi="Verdana" w:cs="Arial"/>
                <w:sz w:val="16"/>
                <w:szCs w:val="16"/>
                <w:lang w:val="pl-PL" w:eastAsia="pl-PL"/>
              </w:rPr>
              <w:t>)</w:t>
            </w:r>
          </w:p>
        </w:tc>
        <w:tc>
          <w:tcPr>
            <w:tcW w:w="860" w:type="pct"/>
            <w:vAlign w:val="center"/>
          </w:tcPr>
          <w:p w14:paraId="219F0D7C" w14:textId="77777777" w:rsidR="00431DC0" w:rsidRPr="0028446B" w:rsidRDefault="00431DC0" w:rsidP="00431DC0">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USER</w:t>
            </w:r>
          </w:p>
        </w:tc>
        <w:tc>
          <w:tcPr>
            <w:tcW w:w="547" w:type="pct"/>
            <w:vAlign w:val="center"/>
          </w:tcPr>
          <w:p w14:paraId="6DD52470" w14:textId="77777777" w:rsidR="00431DC0" w:rsidRPr="0028446B" w:rsidRDefault="00431DC0" w:rsidP="00431DC0">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0</w:t>
            </w:r>
          </w:p>
        </w:tc>
        <w:tc>
          <w:tcPr>
            <w:tcW w:w="545" w:type="pct"/>
            <w:vAlign w:val="center"/>
          </w:tcPr>
          <w:p w14:paraId="24E3C716" w14:textId="77777777" w:rsidR="00431DC0" w:rsidRPr="0028446B" w:rsidRDefault="00431DC0" w:rsidP="00431DC0">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1</w:t>
            </w:r>
          </w:p>
        </w:tc>
      </w:tr>
      <w:tr w:rsidR="00431DC0" w:rsidRPr="0028446B" w14:paraId="584667B0" w14:textId="77777777" w:rsidTr="00891551">
        <w:tc>
          <w:tcPr>
            <w:tcW w:w="1173" w:type="pct"/>
          </w:tcPr>
          <w:p w14:paraId="6EE2F1B4" w14:textId="77777777" w:rsidR="00431DC0" w:rsidRPr="0028446B" w:rsidRDefault="00431DC0" w:rsidP="00431DC0">
            <w:pPr>
              <w:pStyle w:val="Zwykytekst"/>
              <w:rPr>
                <w:rFonts w:ascii="Verdana" w:eastAsia="MS Mincho" w:hAnsi="Verdana" w:cs="Arial"/>
                <w:sz w:val="16"/>
                <w:szCs w:val="16"/>
                <w:lang w:val="pl-PL" w:eastAsia="pl-PL"/>
              </w:rPr>
            </w:pPr>
            <w:proofErr w:type="spellStart"/>
            <w:r w:rsidRPr="0028446B">
              <w:rPr>
                <w:rFonts w:ascii="Verdana" w:eastAsia="MS Mincho" w:hAnsi="Verdana" w:cs="Arial"/>
                <w:sz w:val="16"/>
                <w:szCs w:val="16"/>
                <w:lang w:val="pl-PL" w:eastAsia="pl-PL"/>
              </w:rPr>
              <w:t>log.level</w:t>
            </w:r>
            <w:proofErr w:type="spellEnd"/>
          </w:p>
        </w:tc>
        <w:tc>
          <w:tcPr>
            <w:tcW w:w="1875" w:type="pct"/>
          </w:tcPr>
          <w:p w14:paraId="135F810D" w14:textId="77777777" w:rsidR="00431DC0" w:rsidRPr="0028446B" w:rsidRDefault="00431DC0" w:rsidP="00431DC0">
            <w:pPr>
              <w:pStyle w:val="Zwykytekst"/>
              <w:jc w:val="both"/>
              <w:rPr>
                <w:rFonts w:ascii="Verdana" w:eastAsia="MS Mincho" w:hAnsi="Verdana" w:cs="Arial"/>
                <w:sz w:val="16"/>
                <w:szCs w:val="16"/>
                <w:lang w:val="pl-PL" w:eastAsia="pl-PL"/>
              </w:rPr>
            </w:pPr>
            <w:proofErr w:type="spellStart"/>
            <w:r>
              <w:rPr>
                <w:rFonts w:ascii="Verdana" w:eastAsia="MS Mincho" w:hAnsi="Verdana" w:cs="Arial"/>
                <w:sz w:val="16"/>
                <w:szCs w:val="16"/>
                <w:lang w:val="pl-PL" w:eastAsia="pl-PL"/>
              </w:rPr>
              <w:t>Defines</w:t>
            </w:r>
            <w:proofErr w:type="spellEnd"/>
            <w:r>
              <w:rPr>
                <w:rFonts w:ascii="Verdana" w:eastAsia="MS Mincho" w:hAnsi="Verdana" w:cs="Arial"/>
                <w:sz w:val="16"/>
                <w:szCs w:val="16"/>
                <w:lang w:val="pl-PL" w:eastAsia="pl-PL"/>
              </w:rPr>
              <w:t xml:space="preserve"> the </w:t>
            </w:r>
            <w:proofErr w:type="spellStart"/>
            <w:r>
              <w:rPr>
                <w:rFonts w:ascii="Verdana" w:eastAsia="MS Mincho" w:hAnsi="Verdana" w:cs="Arial"/>
                <w:sz w:val="16"/>
                <w:szCs w:val="16"/>
                <w:lang w:val="pl-PL" w:eastAsia="pl-PL"/>
              </w:rPr>
              <w:t>level</w:t>
            </w:r>
            <w:proofErr w:type="spellEnd"/>
            <w:r>
              <w:rPr>
                <w:rFonts w:ascii="Verdana" w:eastAsia="MS Mincho" w:hAnsi="Verdana" w:cs="Arial"/>
                <w:sz w:val="16"/>
                <w:szCs w:val="16"/>
                <w:lang w:val="pl-PL" w:eastAsia="pl-PL"/>
              </w:rPr>
              <w:t xml:space="preserve"> of </w:t>
            </w:r>
            <w:proofErr w:type="spellStart"/>
            <w:r>
              <w:rPr>
                <w:rFonts w:ascii="Verdana" w:eastAsia="MS Mincho" w:hAnsi="Verdana" w:cs="Arial"/>
                <w:sz w:val="16"/>
                <w:szCs w:val="16"/>
                <w:lang w:val="pl-PL" w:eastAsia="pl-PL"/>
              </w:rPr>
              <w:t>logging</w:t>
            </w:r>
            <w:proofErr w:type="spellEnd"/>
            <w:r w:rsidRPr="0028446B">
              <w:rPr>
                <w:rFonts w:ascii="Verdana" w:eastAsia="MS Mincho" w:hAnsi="Verdana" w:cs="Arial"/>
                <w:sz w:val="16"/>
                <w:szCs w:val="16"/>
                <w:lang w:val="pl-PL" w:eastAsia="pl-PL"/>
              </w:rPr>
              <w:t xml:space="preserve">: 0-errors </w:t>
            </w:r>
            <w:proofErr w:type="spellStart"/>
            <w:r w:rsidRPr="0028446B">
              <w:rPr>
                <w:rFonts w:ascii="Verdana" w:eastAsia="MS Mincho" w:hAnsi="Verdana" w:cs="Arial"/>
                <w:sz w:val="16"/>
                <w:szCs w:val="16"/>
                <w:lang w:val="pl-PL" w:eastAsia="pl-PL"/>
              </w:rPr>
              <w:t>protocol</w:t>
            </w:r>
            <w:proofErr w:type="spellEnd"/>
            <w:r w:rsidRPr="0028446B">
              <w:rPr>
                <w:rFonts w:ascii="Verdana" w:eastAsia="MS Mincho" w:hAnsi="Verdana" w:cs="Arial"/>
                <w:sz w:val="16"/>
                <w:szCs w:val="16"/>
                <w:lang w:val="pl-PL" w:eastAsia="pl-PL"/>
              </w:rPr>
              <w:t xml:space="preserve"> (</w:t>
            </w:r>
            <w:proofErr w:type="spellStart"/>
            <w:r>
              <w:rPr>
                <w:rFonts w:ascii="Verdana" w:eastAsia="MS Mincho" w:hAnsi="Verdana" w:cs="Arial"/>
                <w:sz w:val="16"/>
                <w:szCs w:val="16"/>
                <w:lang w:val="pl-PL" w:eastAsia="pl-PL"/>
              </w:rPr>
              <w:t>default</w:t>
            </w:r>
            <w:proofErr w:type="spellEnd"/>
            <w:r w:rsidRPr="0028446B">
              <w:rPr>
                <w:rFonts w:ascii="Verdana" w:eastAsia="MS Mincho" w:hAnsi="Verdana" w:cs="Arial"/>
                <w:sz w:val="16"/>
                <w:szCs w:val="16"/>
                <w:lang w:val="pl-PL" w:eastAsia="pl-PL"/>
              </w:rPr>
              <w:t xml:space="preserve">), </w:t>
            </w:r>
            <w:r>
              <w:rPr>
                <w:rFonts w:ascii="Verdana" w:eastAsia="MS Mincho" w:hAnsi="Verdana" w:cs="Arial"/>
                <w:sz w:val="16"/>
                <w:szCs w:val="16"/>
                <w:lang w:val="pl-PL" w:eastAsia="pl-PL"/>
              </w:rPr>
              <w:t xml:space="preserve">16 – </w:t>
            </w:r>
            <w:proofErr w:type="spellStart"/>
            <w:r>
              <w:rPr>
                <w:rFonts w:ascii="Verdana" w:eastAsia="MS Mincho" w:hAnsi="Verdana" w:cs="Arial"/>
                <w:sz w:val="16"/>
                <w:szCs w:val="16"/>
                <w:lang w:val="pl-PL" w:eastAsia="pl-PL"/>
              </w:rPr>
              <w:t>errors</w:t>
            </w:r>
            <w:proofErr w:type="spellEnd"/>
            <w:r>
              <w:rPr>
                <w:rFonts w:ascii="Verdana" w:eastAsia="MS Mincho" w:hAnsi="Verdana" w:cs="Arial"/>
                <w:sz w:val="16"/>
                <w:szCs w:val="16"/>
                <w:lang w:val="pl-PL" w:eastAsia="pl-PL"/>
              </w:rPr>
              <w:t>, 32 – notes</w:t>
            </w:r>
            <w:r w:rsidRPr="0028446B">
              <w:rPr>
                <w:rFonts w:ascii="Verdana" w:eastAsia="MS Mincho" w:hAnsi="Verdana" w:cs="Arial"/>
                <w:sz w:val="16"/>
                <w:szCs w:val="16"/>
                <w:lang w:val="pl-PL" w:eastAsia="pl-PL"/>
              </w:rPr>
              <w:t xml:space="preserve">, 48 - </w:t>
            </w:r>
            <w:proofErr w:type="spellStart"/>
            <w:r w:rsidRPr="0028446B">
              <w:rPr>
                <w:rFonts w:ascii="Verdana" w:eastAsia="MS Mincho" w:hAnsi="Verdana" w:cs="Arial"/>
                <w:sz w:val="16"/>
                <w:szCs w:val="16"/>
                <w:lang w:val="pl-PL" w:eastAsia="pl-PL"/>
              </w:rPr>
              <w:t>kernel</w:t>
            </w:r>
            <w:proofErr w:type="spellEnd"/>
            <w:r w:rsidRPr="0028446B">
              <w:rPr>
                <w:rFonts w:ascii="Verdana" w:eastAsia="MS Mincho" w:hAnsi="Verdana" w:cs="Arial"/>
                <w:sz w:val="16"/>
                <w:szCs w:val="16"/>
                <w:lang w:val="pl-PL" w:eastAsia="pl-PL"/>
              </w:rPr>
              <w:t xml:space="preserve"> </w:t>
            </w:r>
            <w:proofErr w:type="spellStart"/>
            <w:r w:rsidRPr="0028446B">
              <w:rPr>
                <w:rFonts w:ascii="Verdana" w:eastAsia="MS Mincho" w:hAnsi="Verdana" w:cs="Arial"/>
                <w:sz w:val="16"/>
                <w:szCs w:val="16"/>
                <w:lang w:val="pl-PL" w:eastAsia="pl-PL"/>
              </w:rPr>
              <w:t>errors</w:t>
            </w:r>
            <w:proofErr w:type="spellEnd"/>
            <w:r w:rsidRPr="0028446B">
              <w:rPr>
                <w:rFonts w:ascii="Verdana" w:eastAsia="MS Mincho" w:hAnsi="Verdana" w:cs="Arial"/>
                <w:sz w:val="16"/>
                <w:szCs w:val="16"/>
                <w:lang w:val="pl-PL" w:eastAsia="pl-PL"/>
              </w:rPr>
              <w:t xml:space="preserve">, 53 - </w:t>
            </w:r>
            <w:proofErr w:type="spellStart"/>
            <w:r w:rsidRPr="0028446B">
              <w:rPr>
                <w:rFonts w:ascii="Verdana" w:eastAsia="MS Mincho" w:hAnsi="Verdana" w:cs="Arial"/>
                <w:sz w:val="16"/>
                <w:szCs w:val="16"/>
                <w:lang w:val="pl-PL" w:eastAsia="pl-PL"/>
              </w:rPr>
              <w:t>kernel</w:t>
            </w:r>
            <w:proofErr w:type="spellEnd"/>
            <w:r w:rsidRPr="0028446B">
              <w:rPr>
                <w:rFonts w:ascii="Verdana" w:eastAsia="MS Mincho" w:hAnsi="Verdana" w:cs="Arial"/>
                <w:sz w:val="16"/>
                <w:szCs w:val="16"/>
                <w:lang w:val="pl-PL" w:eastAsia="pl-PL"/>
              </w:rPr>
              <w:t xml:space="preserve"> </w:t>
            </w:r>
            <w:proofErr w:type="spellStart"/>
            <w:r w:rsidRPr="0028446B">
              <w:rPr>
                <w:rFonts w:ascii="Verdana" w:eastAsia="MS Mincho" w:hAnsi="Verdana" w:cs="Arial"/>
                <w:sz w:val="16"/>
                <w:szCs w:val="16"/>
                <w:lang w:val="pl-PL" w:eastAsia="pl-PL"/>
              </w:rPr>
              <w:t>warnings</w:t>
            </w:r>
            <w:proofErr w:type="spellEnd"/>
            <w:r w:rsidRPr="0028446B">
              <w:rPr>
                <w:rFonts w:ascii="Verdana" w:eastAsia="MS Mincho" w:hAnsi="Verdana" w:cs="Arial"/>
                <w:sz w:val="16"/>
                <w:szCs w:val="16"/>
                <w:lang w:val="pl-PL" w:eastAsia="pl-PL"/>
              </w:rPr>
              <w:t xml:space="preserve">, 64 – info, 80 - </w:t>
            </w:r>
            <w:proofErr w:type="spellStart"/>
            <w:r w:rsidRPr="0028446B">
              <w:rPr>
                <w:rFonts w:ascii="Verdana" w:eastAsia="MS Mincho" w:hAnsi="Verdana" w:cs="Arial"/>
                <w:sz w:val="16"/>
                <w:szCs w:val="16"/>
                <w:lang w:val="pl-PL" w:eastAsia="pl-PL"/>
              </w:rPr>
              <w:t>debug</w:t>
            </w:r>
            <w:proofErr w:type="spellEnd"/>
            <w:r w:rsidRPr="0028446B">
              <w:rPr>
                <w:rFonts w:ascii="Verdana" w:eastAsia="MS Mincho" w:hAnsi="Verdana" w:cs="Arial"/>
                <w:sz w:val="16"/>
                <w:szCs w:val="16"/>
                <w:lang w:val="pl-PL" w:eastAsia="pl-PL"/>
              </w:rPr>
              <w:t xml:space="preserve"> info, 96 - </w:t>
            </w:r>
            <w:proofErr w:type="spellStart"/>
            <w:r w:rsidRPr="0028446B">
              <w:rPr>
                <w:rFonts w:ascii="Verdana" w:eastAsia="MS Mincho" w:hAnsi="Verdana" w:cs="Arial"/>
                <w:sz w:val="16"/>
                <w:szCs w:val="16"/>
                <w:lang w:val="pl-PL" w:eastAsia="pl-PL"/>
              </w:rPr>
              <w:t>kernel</w:t>
            </w:r>
            <w:proofErr w:type="spellEnd"/>
            <w:r w:rsidRPr="0028446B">
              <w:rPr>
                <w:rFonts w:ascii="Verdana" w:eastAsia="MS Mincho" w:hAnsi="Verdana" w:cs="Arial"/>
                <w:sz w:val="16"/>
                <w:szCs w:val="16"/>
                <w:lang w:val="pl-PL" w:eastAsia="pl-PL"/>
              </w:rPr>
              <w:t xml:space="preserve"> </w:t>
            </w:r>
            <w:proofErr w:type="spellStart"/>
            <w:r w:rsidRPr="0028446B">
              <w:rPr>
                <w:rFonts w:ascii="Verdana" w:eastAsia="MS Mincho" w:hAnsi="Verdana" w:cs="Arial"/>
                <w:sz w:val="16"/>
                <w:szCs w:val="16"/>
                <w:lang w:val="pl-PL" w:eastAsia="pl-PL"/>
              </w:rPr>
              <w:t>debug</w:t>
            </w:r>
            <w:proofErr w:type="spellEnd"/>
            <w:r w:rsidRPr="0028446B">
              <w:rPr>
                <w:rFonts w:ascii="Verdana" w:eastAsia="MS Mincho" w:hAnsi="Verdana" w:cs="Arial"/>
                <w:sz w:val="16"/>
                <w:szCs w:val="16"/>
                <w:lang w:val="pl-PL" w:eastAsia="pl-PL"/>
              </w:rPr>
              <w:t xml:space="preserve"> info</w:t>
            </w:r>
            <w:r>
              <w:rPr>
                <w:rFonts w:ascii="Verdana" w:eastAsia="MS Mincho" w:hAnsi="Verdana" w:cs="Arial"/>
                <w:sz w:val="16"/>
                <w:szCs w:val="16"/>
                <w:lang w:val="pl-PL" w:eastAsia="pl-PL"/>
              </w:rPr>
              <w:t xml:space="preserve">, 255 – </w:t>
            </w:r>
            <w:proofErr w:type="spellStart"/>
            <w:r>
              <w:rPr>
                <w:rFonts w:ascii="Verdana" w:eastAsia="MS Mincho" w:hAnsi="Verdana" w:cs="Arial"/>
                <w:sz w:val="16"/>
                <w:szCs w:val="16"/>
                <w:lang w:val="pl-PL" w:eastAsia="pl-PL"/>
              </w:rPr>
              <w:t>all</w:t>
            </w:r>
            <w:proofErr w:type="spellEnd"/>
          </w:p>
        </w:tc>
        <w:tc>
          <w:tcPr>
            <w:tcW w:w="860" w:type="pct"/>
            <w:vAlign w:val="center"/>
          </w:tcPr>
          <w:p w14:paraId="51E69089" w14:textId="77777777" w:rsidR="00431DC0" w:rsidRPr="0028446B" w:rsidRDefault="00431DC0" w:rsidP="00431DC0">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1543B62F" w14:textId="77777777" w:rsidR="00431DC0" w:rsidRPr="0028446B" w:rsidRDefault="00431DC0" w:rsidP="00431DC0">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0</w:t>
            </w:r>
          </w:p>
        </w:tc>
        <w:tc>
          <w:tcPr>
            <w:tcW w:w="545" w:type="pct"/>
            <w:vAlign w:val="center"/>
          </w:tcPr>
          <w:p w14:paraId="61B0D774" w14:textId="77777777" w:rsidR="00431DC0" w:rsidRPr="0028446B" w:rsidRDefault="00431DC0" w:rsidP="00431DC0">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255</w:t>
            </w:r>
          </w:p>
        </w:tc>
      </w:tr>
      <w:tr w:rsidR="00431DC0" w:rsidRPr="0028446B" w14:paraId="4B1E4317"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2004B005" w14:textId="77777777" w:rsidR="00431DC0" w:rsidRPr="0028446B" w:rsidRDefault="00431DC0" w:rsidP="00431DC0">
            <w:pPr>
              <w:pStyle w:val="Zwykytekst"/>
              <w:rPr>
                <w:rFonts w:ascii="Verdana" w:eastAsia="MS Mincho" w:hAnsi="Verdana" w:cs="Arial"/>
                <w:sz w:val="16"/>
                <w:szCs w:val="16"/>
                <w:lang w:val="pl-PL" w:eastAsia="pl-PL"/>
              </w:rPr>
            </w:pPr>
            <w:proofErr w:type="spellStart"/>
            <w:r w:rsidRPr="0028446B">
              <w:rPr>
                <w:rFonts w:ascii="Verdana" w:eastAsia="MS Mincho" w:hAnsi="Verdana" w:cs="Arial"/>
                <w:sz w:val="16"/>
                <w:szCs w:val="16"/>
                <w:lang w:val="pl-PL" w:eastAsia="pl-PL"/>
              </w:rPr>
              <w:t>sdlog.level</w:t>
            </w:r>
            <w:proofErr w:type="spellEnd"/>
          </w:p>
        </w:tc>
        <w:tc>
          <w:tcPr>
            <w:tcW w:w="1875" w:type="pct"/>
          </w:tcPr>
          <w:p w14:paraId="6EE16490" w14:textId="77777777" w:rsidR="00431DC0" w:rsidRPr="0028446B" w:rsidRDefault="00431DC0" w:rsidP="00431DC0">
            <w:pPr>
              <w:pStyle w:val="Zwykytekst"/>
              <w:jc w:val="both"/>
              <w:rPr>
                <w:rFonts w:ascii="Verdana" w:eastAsia="MS Mincho" w:hAnsi="Verdana" w:cs="Arial"/>
                <w:sz w:val="16"/>
                <w:szCs w:val="16"/>
                <w:lang w:val="pl-PL" w:eastAsia="pl-PL"/>
              </w:rPr>
            </w:pPr>
            <w:proofErr w:type="spellStart"/>
            <w:r w:rsidRPr="00B50496">
              <w:rPr>
                <w:rFonts w:ascii="Verdana" w:eastAsia="MS Mincho" w:hAnsi="Verdana" w:cs="Arial"/>
                <w:sz w:val="16"/>
                <w:szCs w:val="16"/>
                <w:lang w:val="pl-PL" w:eastAsia="pl-PL"/>
              </w:rPr>
              <w:t>Ability</w:t>
            </w:r>
            <w:proofErr w:type="spellEnd"/>
            <w:r w:rsidRPr="00B50496">
              <w:rPr>
                <w:rFonts w:ascii="Verdana" w:eastAsia="MS Mincho" w:hAnsi="Verdana" w:cs="Arial"/>
                <w:sz w:val="16"/>
                <w:szCs w:val="16"/>
                <w:lang w:val="pl-PL" w:eastAsia="pl-PL"/>
              </w:rPr>
              <w:t xml:space="preserve"> to log </w:t>
            </w:r>
            <w:proofErr w:type="spellStart"/>
            <w:r w:rsidRPr="00B50496">
              <w:rPr>
                <w:rFonts w:ascii="Verdana" w:eastAsia="MS Mincho" w:hAnsi="Verdana" w:cs="Arial"/>
                <w:sz w:val="16"/>
                <w:szCs w:val="16"/>
                <w:lang w:val="pl-PL" w:eastAsia="pl-PL"/>
              </w:rPr>
              <w:t>errors</w:t>
            </w:r>
            <w:proofErr w:type="spellEnd"/>
            <w:r w:rsidRPr="00B50496">
              <w:rPr>
                <w:rFonts w:ascii="Verdana" w:eastAsia="MS Mincho" w:hAnsi="Verdana" w:cs="Arial"/>
                <w:sz w:val="16"/>
                <w:szCs w:val="16"/>
                <w:lang w:val="pl-PL" w:eastAsia="pl-PL"/>
              </w:rPr>
              <w:t xml:space="preserve"> / </w:t>
            </w:r>
            <w:proofErr w:type="spellStart"/>
            <w:r w:rsidRPr="00B50496">
              <w:rPr>
                <w:rFonts w:ascii="Verdana" w:eastAsia="MS Mincho" w:hAnsi="Verdana" w:cs="Arial"/>
                <w:sz w:val="16"/>
                <w:szCs w:val="16"/>
                <w:lang w:val="pl-PL" w:eastAsia="pl-PL"/>
              </w:rPr>
              <w:t>warnings</w:t>
            </w:r>
            <w:proofErr w:type="spellEnd"/>
            <w:r w:rsidRPr="00B50496">
              <w:rPr>
                <w:rFonts w:ascii="Verdana" w:eastAsia="MS Mincho" w:hAnsi="Verdana" w:cs="Arial"/>
                <w:sz w:val="16"/>
                <w:szCs w:val="16"/>
                <w:lang w:val="pl-PL" w:eastAsia="pl-PL"/>
              </w:rPr>
              <w:t xml:space="preserve"> on the SD </w:t>
            </w:r>
            <w:proofErr w:type="spellStart"/>
            <w:r w:rsidRPr="00B50496">
              <w:rPr>
                <w:rFonts w:ascii="Verdana" w:eastAsia="MS Mincho" w:hAnsi="Verdana" w:cs="Arial"/>
                <w:sz w:val="16"/>
                <w:szCs w:val="16"/>
                <w:lang w:val="pl-PL" w:eastAsia="pl-PL"/>
              </w:rPr>
              <w:t>card</w:t>
            </w:r>
            <w:proofErr w:type="spellEnd"/>
            <w:r w:rsidRPr="0028446B">
              <w:rPr>
                <w:rFonts w:ascii="Verdana" w:eastAsia="MS Mincho" w:hAnsi="Verdana" w:cs="Arial"/>
                <w:sz w:val="16"/>
                <w:szCs w:val="16"/>
                <w:lang w:val="pl-PL" w:eastAsia="pl-PL"/>
              </w:rPr>
              <w:t xml:space="preserve">. </w:t>
            </w:r>
            <w:proofErr w:type="spellStart"/>
            <w:r>
              <w:rPr>
                <w:rFonts w:ascii="Verdana" w:eastAsia="MS Mincho" w:hAnsi="Verdana" w:cs="Arial"/>
                <w:sz w:val="16"/>
                <w:szCs w:val="16"/>
                <w:lang w:val="pl-PL" w:eastAsia="pl-PL"/>
              </w:rPr>
              <w:t>Logging</w:t>
            </w:r>
            <w:proofErr w:type="spellEnd"/>
            <w:r>
              <w:rPr>
                <w:rFonts w:ascii="Verdana" w:eastAsia="MS Mincho" w:hAnsi="Verdana" w:cs="Arial"/>
                <w:sz w:val="16"/>
                <w:szCs w:val="16"/>
                <w:lang w:val="pl-PL" w:eastAsia="pl-PL"/>
              </w:rPr>
              <w:t xml:space="preserve"> </w:t>
            </w:r>
            <w:proofErr w:type="spellStart"/>
            <w:r>
              <w:rPr>
                <w:rFonts w:ascii="Verdana" w:eastAsia="MS Mincho" w:hAnsi="Verdana" w:cs="Arial"/>
                <w:sz w:val="16"/>
                <w:szCs w:val="16"/>
                <w:lang w:val="pl-PL" w:eastAsia="pl-PL"/>
              </w:rPr>
              <w:t>levels</w:t>
            </w:r>
            <w:proofErr w:type="spellEnd"/>
            <w:r>
              <w:rPr>
                <w:rFonts w:ascii="Verdana" w:eastAsia="MS Mincho" w:hAnsi="Verdana" w:cs="Arial"/>
                <w:sz w:val="16"/>
                <w:szCs w:val="16"/>
                <w:lang w:val="pl-PL" w:eastAsia="pl-PL"/>
              </w:rPr>
              <w:t>: 0 -</w:t>
            </w:r>
            <w:proofErr w:type="spellStart"/>
            <w:r>
              <w:rPr>
                <w:rFonts w:ascii="Verdana" w:eastAsia="MS Mincho" w:hAnsi="Verdana" w:cs="Arial"/>
                <w:sz w:val="16"/>
                <w:szCs w:val="16"/>
                <w:lang w:val="pl-PL" w:eastAsia="pl-PL"/>
              </w:rPr>
              <w:t>disabled</w:t>
            </w:r>
            <w:proofErr w:type="spellEnd"/>
            <w:r>
              <w:rPr>
                <w:rFonts w:ascii="Verdana" w:eastAsia="MS Mincho" w:hAnsi="Verdana" w:cs="Arial"/>
                <w:sz w:val="16"/>
                <w:szCs w:val="16"/>
                <w:lang w:val="pl-PL" w:eastAsia="pl-PL"/>
              </w:rPr>
              <w:t>, 16 -</w:t>
            </w:r>
            <w:proofErr w:type="spellStart"/>
            <w:r>
              <w:rPr>
                <w:rFonts w:ascii="Verdana" w:eastAsia="MS Mincho" w:hAnsi="Verdana" w:cs="Arial"/>
                <w:sz w:val="16"/>
                <w:szCs w:val="16"/>
                <w:lang w:val="pl-PL" w:eastAsia="pl-PL"/>
              </w:rPr>
              <w:t>errors</w:t>
            </w:r>
            <w:proofErr w:type="spellEnd"/>
            <w:r>
              <w:rPr>
                <w:rFonts w:ascii="Verdana" w:eastAsia="MS Mincho" w:hAnsi="Verdana" w:cs="Arial"/>
                <w:sz w:val="16"/>
                <w:szCs w:val="16"/>
                <w:lang w:val="pl-PL" w:eastAsia="pl-PL"/>
              </w:rPr>
              <w:t xml:space="preserve">, 32 - </w:t>
            </w:r>
            <w:proofErr w:type="spellStart"/>
            <w:r>
              <w:rPr>
                <w:rFonts w:ascii="Verdana" w:eastAsia="MS Mincho" w:hAnsi="Verdana" w:cs="Arial"/>
                <w:sz w:val="16"/>
                <w:szCs w:val="16"/>
                <w:lang w:val="pl-PL" w:eastAsia="pl-PL"/>
              </w:rPr>
              <w:t>warnings</w:t>
            </w:r>
            <w:proofErr w:type="spellEnd"/>
            <w:r w:rsidRPr="0028446B">
              <w:rPr>
                <w:rFonts w:ascii="Verdana" w:eastAsia="MS Mincho" w:hAnsi="Verdana" w:cs="Arial"/>
                <w:sz w:val="16"/>
                <w:szCs w:val="16"/>
                <w:lang w:val="pl-PL" w:eastAsia="pl-PL"/>
              </w:rPr>
              <w:t xml:space="preserve">, </w:t>
            </w:r>
            <w:r>
              <w:rPr>
                <w:rFonts w:ascii="Verdana" w:eastAsia="MS Mincho" w:hAnsi="Verdana" w:cs="Arial"/>
                <w:sz w:val="16"/>
                <w:szCs w:val="16"/>
                <w:lang w:val="pl-PL" w:eastAsia="pl-PL"/>
              </w:rPr>
              <w:t>48 -</w:t>
            </w:r>
            <w:proofErr w:type="spellStart"/>
            <w:r>
              <w:rPr>
                <w:rFonts w:ascii="Verdana" w:eastAsia="MS Mincho" w:hAnsi="Verdana" w:cs="Arial"/>
                <w:sz w:val="16"/>
                <w:szCs w:val="16"/>
                <w:lang w:val="pl-PL" w:eastAsia="pl-PL"/>
              </w:rPr>
              <w:t>kernel</w:t>
            </w:r>
            <w:proofErr w:type="spellEnd"/>
            <w:r>
              <w:rPr>
                <w:rFonts w:ascii="Verdana" w:eastAsia="MS Mincho" w:hAnsi="Verdana" w:cs="Arial"/>
                <w:sz w:val="16"/>
                <w:szCs w:val="16"/>
                <w:lang w:val="pl-PL" w:eastAsia="pl-PL"/>
              </w:rPr>
              <w:t xml:space="preserve"> </w:t>
            </w:r>
            <w:proofErr w:type="spellStart"/>
            <w:r>
              <w:rPr>
                <w:rFonts w:ascii="Verdana" w:eastAsia="MS Mincho" w:hAnsi="Verdana" w:cs="Arial"/>
                <w:sz w:val="16"/>
                <w:szCs w:val="16"/>
                <w:lang w:val="pl-PL" w:eastAsia="pl-PL"/>
              </w:rPr>
              <w:t>errors</w:t>
            </w:r>
            <w:proofErr w:type="spellEnd"/>
            <w:r w:rsidRPr="0028446B">
              <w:rPr>
                <w:rFonts w:ascii="Verdana" w:eastAsia="MS Mincho" w:hAnsi="Verdana" w:cs="Arial"/>
                <w:sz w:val="16"/>
                <w:szCs w:val="16"/>
                <w:lang w:val="pl-PL" w:eastAsia="pl-PL"/>
              </w:rPr>
              <w:t>, 53 -</w:t>
            </w:r>
            <w:proofErr w:type="spellStart"/>
            <w:r w:rsidRPr="0028446B">
              <w:rPr>
                <w:rFonts w:ascii="Verdana" w:eastAsia="MS Mincho" w:hAnsi="Verdana" w:cs="Arial"/>
                <w:sz w:val="16"/>
                <w:szCs w:val="16"/>
                <w:lang w:val="pl-PL" w:eastAsia="pl-PL"/>
              </w:rPr>
              <w:t>kern</w:t>
            </w:r>
            <w:r>
              <w:rPr>
                <w:rFonts w:ascii="Verdana" w:eastAsia="MS Mincho" w:hAnsi="Verdana" w:cs="Arial"/>
                <w:sz w:val="16"/>
                <w:szCs w:val="16"/>
                <w:lang w:val="pl-PL" w:eastAsia="pl-PL"/>
              </w:rPr>
              <w:t>el</w:t>
            </w:r>
            <w:proofErr w:type="spellEnd"/>
            <w:r>
              <w:rPr>
                <w:rFonts w:ascii="Verdana" w:eastAsia="MS Mincho" w:hAnsi="Verdana" w:cs="Arial"/>
                <w:sz w:val="16"/>
                <w:szCs w:val="16"/>
                <w:lang w:val="pl-PL" w:eastAsia="pl-PL"/>
              </w:rPr>
              <w:t xml:space="preserve"> </w:t>
            </w:r>
            <w:proofErr w:type="spellStart"/>
            <w:r>
              <w:rPr>
                <w:rFonts w:ascii="Verdana" w:eastAsia="MS Mincho" w:hAnsi="Verdana" w:cs="Arial"/>
                <w:sz w:val="16"/>
                <w:szCs w:val="16"/>
                <w:lang w:val="pl-PL" w:eastAsia="pl-PL"/>
              </w:rPr>
              <w:t>warnings</w:t>
            </w:r>
            <w:proofErr w:type="spellEnd"/>
            <w:r>
              <w:rPr>
                <w:rFonts w:ascii="Verdana" w:eastAsia="MS Mincho" w:hAnsi="Verdana" w:cs="Arial"/>
                <w:sz w:val="16"/>
                <w:szCs w:val="16"/>
                <w:lang w:val="pl-PL" w:eastAsia="pl-PL"/>
              </w:rPr>
              <w:t>, 64 -info , 80 -</w:t>
            </w:r>
            <w:proofErr w:type="spellStart"/>
            <w:r>
              <w:rPr>
                <w:rFonts w:ascii="Verdana" w:eastAsia="MS Mincho" w:hAnsi="Verdana" w:cs="Arial"/>
                <w:sz w:val="16"/>
                <w:szCs w:val="16"/>
                <w:lang w:val="pl-PL" w:eastAsia="pl-PL"/>
              </w:rPr>
              <w:t>debug</w:t>
            </w:r>
            <w:proofErr w:type="spellEnd"/>
            <w:r>
              <w:rPr>
                <w:rFonts w:ascii="Verdana" w:eastAsia="MS Mincho" w:hAnsi="Verdana" w:cs="Arial"/>
                <w:sz w:val="16"/>
                <w:szCs w:val="16"/>
                <w:lang w:val="pl-PL" w:eastAsia="pl-PL"/>
              </w:rPr>
              <w:t xml:space="preserve"> info</w:t>
            </w:r>
            <w:r w:rsidRPr="0028446B">
              <w:rPr>
                <w:rFonts w:ascii="Verdana" w:eastAsia="MS Mincho" w:hAnsi="Verdana" w:cs="Arial"/>
                <w:sz w:val="16"/>
                <w:szCs w:val="16"/>
                <w:lang w:val="pl-PL" w:eastAsia="pl-PL"/>
              </w:rPr>
              <w:t>, 96 -</w:t>
            </w:r>
            <w:proofErr w:type="spellStart"/>
            <w:r w:rsidRPr="0028446B">
              <w:rPr>
                <w:rFonts w:ascii="Verdana" w:eastAsia="MS Mincho" w:hAnsi="Verdana" w:cs="Arial"/>
                <w:sz w:val="16"/>
                <w:szCs w:val="16"/>
                <w:lang w:val="pl-PL" w:eastAsia="pl-PL"/>
              </w:rPr>
              <w:t>kernel</w:t>
            </w:r>
            <w:proofErr w:type="spellEnd"/>
            <w:r w:rsidRPr="0028446B">
              <w:rPr>
                <w:rFonts w:ascii="Verdana" w:eastAsia="MS Mincho" w:hAnsi="Verdana" w:cs="Arial"/>
                <w:sz w:val="16"/>
                <w:szCs w:val="16"/>
                <w:lang w:val="pl-PL" w:eastAsia="pl-PL"/>
              </w:rPr>
              <w:t xml:space="preserve"> </w:t>
            </w:r>
            <w:proofErr w:type="spellStart"/>
            <w:r w:rsidRPr="0028446B">
              <w:rPr>
                <w:rFonts w:ascii="Verdana" w:eastAsia="MS Mincho" w:hAnsi="Verdana" w:cs="Arial"/>
                <w:sz w:val="16"/>
                <w:szCs w:val="16"/>
                <w:lang w:val="pl-PL" w:eastAsia="pl-PL"/>
              </w:rPr>
              <w:t>debug</w:t>
            </w:r>
            <w:proofErr w:type="spellEnd"/>
            <w:r w:rsidRPr="0028446B">
              <w:rPr>
                <w:rFonts w:ascii="Verdana" w:eastAsia="MS Mincho" w:hAnsi="Verdana" w:cs="Arial"/>
                <w:sz w:val="16"/>
                <w:szCs w:val="16"/>
                <w:lang w:val="pl-PL" w:eastAsia="pl-PL"/>
              </w:rPr>
              <w:t xml:space="preserve"> info</w:t>
            </w:r>
            <w:r>
              <w:rPr>
                <w:rFonts w:ascii="Verdana" w:eastAsia="MS Mincho" w:hAnsi="Verdana" w:cs="Arial"/>
                <w:sz w:val="16"/>
                <w:szCs w:val="16"/>
                <w:lang w:val="pl-PL" w:eastAsia="pl-PL"/>
              </w:rPr>
              <w:t>, 255 -</w:t>
            </w:r>
            <w:proofErr w:type="spellStart"/>
            <w:r>
              <w:rPr>
                <w:rFonts w:ascii="Verdana" w:eastAsia="MS Mincho" w:hAnsi="Verdana" w:cs="Arial"/>
                <w:sz w:val="16"/>
                <w:szCs w:val="16"/>
                <w:lang w:val="pl-PL" w:eastAsia="pl-PL"/>
              </w:rPr>
              <w:t>all</w:t>
            </w:r>
            <w:proofErr w:type="spellEnd"/>
          </w:p>
        </w:tc>
        <w:tc>
          <w:tcPr>
            <w:tcW w:w="860" w:type="pct"/>
            <w:vAlign w:val="center"/>
          </w:tcPr>
          <w:p w14:paraId="57DBE3B8" w14:textId="77777777" w:rsidR="00431DC0" w:rsidRPr="0028446B" w:rsidRDefault="00431DC0" w:rsidP="00431DC0">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29BBE9FA" w14:textId="77777777" w:rsidR="00431DC0" w:rsidRPr="0028446B" w:rsidRDefault="00431DC0" w:rsidP="00431DC0">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0</w:t>
            </w:r>
          </w:p>
        </w:tc>
        <w:tc>
          <w:tcPr>
            <w:tcW w:w="545" w:type="pct"/>
            <w:vAlign w:val="center"/>
          </w:tcPr>
          <w:p w14:paraId="290BF762" w14:textId="77777777" w:rsidR="00431DC0" w:rsidRPr="0028446B" w:rsidRDefault="00431DC0" w:rsidP="00431DC0">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255</w:t>
            </w:r>
          </w:p>
        </w:tc>
      </w:tr>
      <w:tr w:rsidR="00431DC0" w:rsidRPr="0028446B" w14:paraId="0CA5E460" w14:textId="77777777" w:rsidTr="00891551">
        <w:tc>
          <w:tcPr>
            <w:tcW w:w="1173" w:type="pct"/>
          </w:tcPr>
          <w:p w14:paraId="6300B70C" w14:textId="77777777" w:rsidR="00431DC0" w:rsidRPr="0028446B" w:rsidRDefault="00431DC0" w:rsidP="00431DC0">
            <w:pPr>
              <w:pStyle w:val="Zwykytekst"/>
              <w:rPr>
                <w:rFonts w:ascii="Verdana" w:eastAsia="MS Mincho" w:hAnsi="Verdana" w:cs="Arial"/>
                <w:sz w:val="16"/>
                <w:szCs w:val="16"/>
                <w:lang w:val="pl-PL" w:eastAsia="pl-PL"/>
              </w:rPr>
            </w:pPr>
            <w:proofErr w:type="spellStart"/>
            <w:r w:rsidRPr="0028446B">
              <w:rPr>
                <w:rFonts w:ascii="Verdana" w:eastAsia="MS Mincho" w:hAnsi="Verdana" w:cs="Arial"/>
                <w:sz w:val="16"/>
                <w:szCs w:val="16"/>
                <w:lang w:val="pl-PL" w:eastAsia="pl-PL"/>
              </w:rPr>
              <w:t>sdlog.max.size</w:t>
            </w:r>
            <w:proofErr w:type="spellEnd"/>
          </w:p>
        </w:tc>
        <w:tc>
          <w:tcPr>
            <w:tcW w:w="1875" w:type="pct"/>
          </w:tcPr>
          <w:p w14:paraId="2D7B4491" w14:textId="77777777" w:rsidR="00431DC0" w:rsidRPr="0028446B" w:rsidRDefault="00431DC0" w:rsidP="00431DC0">
            <w:pPr>
              <w:pStyle w:val="Zwykytekst"/>
              <w:jc w:val="both"/>
              <w:rPr>
                <w:rFonts w:ascii="Verdana" w:eastAsia="MS Mincho" w:hAnsi="Verdana" w:cs="Arial"/>
                <w:sz w:val="16"/>
                <w:szCs w:val="16"/>
                <w:lang w:val="pl-PL" w:eastAsia="pl-PL"/>
              </w:rPr>
            </w:pPr>
            <w:r w:rsidRPr="00B50496">
              <w:rPr>
                <w:rFonts w:ascii="Verdana" w:eastAsia="MS Mincho" w:hAnsi="Verdana" w:cs="Arial"/>
                <w:sz w:val="16"/>
                <w:szCs w:val="16"/>
                <w:lang w:val="pl-PL" w:eastAsia="pl-PL"/>
              </w:rPr>
              <w:t xml:space="preserve">It </w:t>
            </w:r>
            <w:proofErr w:type="spellStart"/>
            <w:r w:rsidRPr="00B50496">
              <w:rPr>
                <w:rFonts w:ascii="Verdana" w:eastAsia="MS Mincho" w:hAnsi="Verdana" w:cs="Arial"/>
                <w:sz w:val="16"/>
                <w:szCs w:val="16"/>
                <w:lang w:val="pl-PL" w:eastAsia="pl-PL"/>
              </w:rPr>
              <w:t>determines</w:t>
            </w:r>
            <w:proofErr w:type="spellEnd"/>
            <w:r w:rsidRPr="00B50496">
              <w:rPr>
                <w:rFonts w:ascii="Verdana" w:eastAsia="MS Mincho" w:hAnsi="Verdana" w:cs="Arial"/>
                <w:sz w:val="16"/>
                <w:szCs w:val="16"/>
                <w:lang w:val="pl-PL" w:eastAsia="pl-PL"/>
              </w:rPr>
              <w:t xml:space="preserve"> </w:t>
            </w:r>
            <w:proofErr w:type="spellStart"/>
            <w:r w:rsidRPr="00B50496">
              <w:rPr>
                <w:rFonts w:ascii="Verdana" w:eastAsia="MS Mincho" w:hAnsi="Verdana" w:cs="Arial"/>
                <w:sz w:val="16"/>
                <w:szCs w:val="16"/>
                <w:lang w:val="pl-PL" w:eastAsia="pl-PL"/>
              </w:rPr>
              <w:t>how</w:t>
            </w:r>
            <w:proofErr w:type="spellEnd"/>
            <w:r w:rsidRPr="00B50496">
              <w:rPr>
                <w:rFonts w:ascii="Verdana" w:eastAsia="MS Mincho" w:hAnsi="Verdana" w:cs="Arial"/>
                <w:sz w:val="16"/>
                <w:szCs w:val="16"/>
                <w:lang w:val="pl-PL" w:eastAsia="pl-PL"/>
              </w:rPr>
              <w:t xml:space="preserve"> much maximum </w:t>
            </w:r>
            <w:proofErr w:type="spellStart"/>
            <w:r w:rsidRPr="00B50496">
              <w:rPr>
                <w:rFonts w:ascii="Verdana" w:eastAsia="MS Mincho" w:hAnsi="Verdana" w:cs="Arial"/>
                <w:sz w:val="16"/>
                <w:szCs w:val="16"/>
                <w:lang w:val="pl-PL" w:eastAsia="pl-PL"/>
              </w:rPr>
              <w:t>memory</w:t>
            </w:r>
            <w:proofErr w:type="spellEnd"/>
            <w:r w:rsidRPr="00B50496">
              <w:rPr>
                <w:rFonts w:ascii="Verdana" w:eastAsia="MS Mincho" w:hAnsi="Verdana" w:cs="Arial"/>
                <w:sz w:val="16"/>
                <w:szCs w:val="16"/>
                <w:lang w:val="pl-PL" w:eastAsia="pl-PL"/>
              </w:rPr>
              <w:t xml:space="preserve"> </w:t>
            </w:r>
            <w:proofErr w:type="spellStart"/>
            <w:r w:rsidRPr="00B50496">
              <w:rPr>
                <w:rFonts w:ascii="Verdana" w:eastAsia="MS Mincho" w:hAnsi="Verdana" w:cs="Arial"/>
                <w:sz w:val="16"/>
                <w:szCs w:val="16"/>
                <w:lang w:val="pl-PL" w:eastAsia="pl-PL"/>
              </w:rPr>
              <w:t>can</w:t>
            </w:r>
            <w:proofErr w:type="spellEnd"/>
            <w:r w:rsidRPr="00B50496">
              <w:rPr>
                <w:rFonts w:ascii="Verdana" w:eastAsia="MS Mincho" w:hAnsi="Verdana" w:cs="Arial"/>
                <w:sz w:val="16"/>
                <w:szCs w:val="16"/>
                <w:lang w:val="pl-PL" w:eastAsia="pl-PL"/>
              </w:rPr>
              <w:t xml:space="preserve"> be </w:t>
            </w:r>
            <w:proofErr w:type="spellStart"/>
            <w:r w:rsidRPr="00B50496">
              <w:rPr>
                <w:rFonts w:ascii="Verdana" w:eastAsia="MS Mincho" w:hAnsi="Verdana" w:cs="Arial"/>
                <w:sz w:val="16"/>
                <w:szCs w:val="16"/>
                <w:lang w:val="pl-PL" w:eastAsia="pl-PL"/>
              </w:rPr>
              <w:t>occupied</w:t>
            </w:r>
            <w:proofErr w:type="spellEnd"/>
            <w:r w:rsidRPr="00B50496">
              <w:rPr>
                <w:rFonts w:ascii="Verdana" w:eastAsia="MS Mincho" w:hAnsi="Verdana" w:cs="Arial"/>
                <w:sz w:val="16"/>
                <w:szCs w:val="16"/>
                <w:lang w:val="pl-PL" w:eastAsia="pl-PL"/>
              </w:rPr>
              <w:t xml:space="preserve"> by log </w:t>
            </w:r>
            <w:proofErr w:type="spellStart"/>
            <w:r w:rsidRPr="00B50496">
              <w:rPr>
                <w:rFonts w:ascii="Verdana" w:eastAsia="MS Mincho" w:hAnsi="Verdana" w:cs="Arial"/>
                <w:sz w:val="16"/>
                <w:szCs w:val="16"/>
                <w:lang w:val="pl-PL" w:eastAsia="pl-PL"/>
              </w:rPr>
              <w:t>files</w:t>
            </w:r>
            <w:proofErr w:type="spellEnd"/>
            <w:r w:rsidRPr="00B50496">
              <w:rPr>
                <w:rFonts w:ascii="Verdana" w:eastAsia="MS Mincho" w:hAnsi="Verdana" w:cs="Arial"/>
                <w:sz w:val="16"/>
                <w:szCs w:val="16"/>
                <w:lang w:val="pl-PL" w:eastAsia="pl-PL"/>
              </w:rPr>
              <w:t xml:space="preserve">. By </w:t>
            </w:r>
            <w:proofErr w:type="spellStart"/>
            <w:r w:rsidRPr="00B50496">
              <w:rPr>
                <w:rFonts w:ascii="Verdana" w:eastAsia="MS Mincho" w:hAnsi="Verdana" w:cs="Arial"/>
                <w:sz w:val="16"/>
                <w:szCs w:val="16"/>
                <w:lang w:val="pl-PL" w:eastAsia="pl-PL"/>
              </w:rPr>
              <w:lastRenderedPageBreak/>
              <w:t>default</w:t>
            </w:r>
            <w:proofErr w:type="spellEnd"/>
            <w:r w:rsidRPr="00B50496">
              <w:rPr>
                <w:rFonts w:ascii="Verdana" w:eastAsia="MS Mincho" w:hAnsi="Verdana" w:cs="Arial"/>
                <w:sz w:val="16"/>
                <w:szCs w:val="16"/>
                <w:lang w:val="pl-PL" w:eastAsia="pl-PL"/>
              </w:rPr>
              <w:t xml:space="preserve">, a maximum of 512MB </w:t>
            </w:r>
            <w:proofErr w:type="spellStart"/>
            <w:r w:rsidRPr="00B50496">
              <w:rPr>
                <w:rFonts w:ascii="Verdana" w:eastAsia="MS Mincho" w:hAnsi="Verdana" w:cs="Arial"/>
                <w:sz w:val="16"/>
                <w:szCs w:val="16"/>
                <w:lang w:val="pl-PL" w:eastAsia="pl-PL"/>
              </w:rPr>
              <w:t>has</w:t>
            </w:r>
            <w:proofErr w:type="spellEnd"/>
            <w:r w:rsidRPr="00B50496">
              <w:rPr>
                <w:rFonts w:ascii="Verdana" w:eastAsia="MS Mincho" w:hAnsi="Verdana" w:cs="Arial"/>
                <w:sz w:val="16"/>
                <w:szCs w:val="16"/>
                <w:lang w:val="pl-PL" w:eastAsia="pl-PL"/>
              </w:rPr>
              <w:t xml:space="preserve"> </w:t>
            </w:r>
            <w:proofErr w:type="spellStart"/>
            <w:r w:rsidRPr="00B50496">
              <w:rPr>
                <w:rFonts w:ascii="Verdana" w:eastAsia="MS Mincho" w:hAnsi="Verdana" w:cs="Arial"/>
                <w:sz w:val="16"/>
                <w:szCs w:val="16"/>
                <w:lang w:val="pl-PL" w:eastAsia="pl-PL"/>
              </w:rPr>
              <w:t>been</w:t>
            </w:r>
            <w:proofErr w:type="spellEnd"/>
            <w:r w:rsidRPr="00B50496">
              <w:rPr>
                <w:rFonts w:ascii="Verdana" w:eastAsia="MS Mincho" w:hAnsi="Verdana" w:cs="Arial"/>
                <w:sz w:val="16"/>
                <w:szCs w:val="16"/>
                <w:lang w:val="pl-PL" w:eastAsia="pl-PL"/>
              </w:rPr>
              <w:t xml:space="preserve"> </w:t>
            </w:r>
            <w:proofErr w:type="spellStart"/>
            <w:r w:rsidRPr="00B50496">
              <w:rPr>
                <w:rFonts w:ascii="Verdana" w:eastAsia="MS Mincho" w:hAnsi="Verdana" w:cs="Arial"/>
                <w:sz w:val="16"/>
                <w:szCs w:val="16"/>
                <w:lang w:val="pl-PL" w:eastAsia="pl-PL"/>
              </w:rPr>
              <w:t>adopted</w:t>
            </w:r>
            <w:proofErr w:type="spellEnd"/>
            <w:r w:rsidRPr="00B50496">
              <w:rPr>
                <w:rFonts w:ascii="Verdana" w:eastAsia="MS Mincho" w:hAnsi="Verdana" w:cs="Arial"/>
                <w:sz w:val="16"/>
                <w:szCs w:val="16"/>
                <w:lang w:val="pl-PL" w:eastAsia="pl-PL"/>
              </w:rPr>
              <w:t>.</w:t>
            </w:r>
          </w:p>
        </w:tc>
        <w:tc>
          <w:tcPr>
            <w:tcW w:w="860" w:type="pct"/>
            <w:vAlign w:val="center"/>
          </w:tcPr>
          <w:p w14:paraId="6D023628" w14:textId="77777777" w:rsidR="00431DC0" w:rsidRPr="0028446B" w:rsidRDefault="00431DC0" w:rsidP="00431DC0">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lastRenderedPageBreak/>
              <w:t>SERVICE</w:t>
            </w:r>
          </w:p>
        </w:tc>
        <w:tc>
          <w:tcPr>
            <w:tcW w:w="547" w:type="pct"/>
            <w:vAlign w:val="center"/>
          </w:tcPr>
          <w:p w14:paraId="08E48150" w14:textId="77777777" w:rsidR="00431DC0" w:rsidRPr="0028446B" w:rsidRDefault="00431DC0" w:rsidP="00431DC0">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0</w:t>
            </w:r>
          </w:p>
        </w:tc>
        <w:tc>
          <w:tcPr>
            <w:tcW w:w="545" w:type="pct"/>
            <w:vAlign w:val="center"/>
          </w:tcPr>
          <w:p w14:paraId="41419961" w14:textId="77777777" w:rsidR="00431DC0" w:rsidRPr="0028446B" w:rsidRDefault="00431DC0" w:rsidP="00431DC0">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536870912</w:t>
            </w:r>
          </w:p>
        </w:tc>
      </w:tr>
      <w:tr w:rsidR="00431DC0" w:rsidRPr="0028446B" w14:paraId="0FF18378"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5336EAF3" w14:textId="77777777" w:rsidR="00431DC0" w:rsidRPr="0028446B" w:rsidRDefault="00431DC0" w:rsidP="00431DC0">
            <w:pPr>
              <w:pStyle w:val="Zwykytekst"/>
              <w:rPr>
                <w:rFonts w:ascii="Verdana" w:eastAsia="MS Mincho" w:hAnsi="Verdana" w:cs="Arial"/>
                <w:sz w:val="16"/>
                <w:szCs w:val="16"/>
                <w:lang w:val="pl-PL" w:eastAsia="pl-PL"/>
              </w:rPr>
            </w:pPr>
            <w:proofErr w:type="spellStart"/>
            <w:r w:rsidRPr="0028446B">
              <w:rPr>
                <w:rFonts w:ascii="Verdana" w:eastAsia="MS Mincho" w:hAnsi="Verdana" w:cs="Arial"/>
                <w:sz w:val="16"/>
                <w:szCs w:val="16"/>
                <w:lang w:val="pl-PL" w:eastAsia="pl-PL"/>
              </w:rPr>
              <w:t>log.timestamp</w:t>
            </w:r>
            <w:proofErr w:type="spellEnd"/>
          </w:p>
        </w:tc>
        <w:tc>
          <w:tcPr>
            <w:tcW w:w="1875" w:type="pct"/>
          </w:tcPr>
          <w:p w14:paraId="7CE04F54" w14:textId="77777777" w:rsidR="00431DC0" w:rsidRPr="0028446B" w:rsidRDefault="00431DC0" w:rsidP="00431DC0">
            <w:pPr>
              <w:pStyle w:val="Zwykytekst"/>
              <w:jc w:val="both"/>
              <w:rPr>
                <w:rFonts w:ascii="Verdana" w:eastAsia="MS Mincho" w:hAnsi="Verdana" w:cs="Arial"/>
                <w:sz w:val="16"/>
                <w:szCs w:val="16"/>
                <w:lang w:val="pl-PL" w:eastAsia="pl-PL"/>
              </w:rPr>
            </w:pPr>
            <w:proofErr w:type="spellStart"/>
            <w:r w:rsidRPr="0010277F">
              <w:rPr>
                <w:rFonts w:ascii="Verdana" w:eastAsia="MS Mincho" w:hAnsi="Verdana" w:cs="Arial"/>
                <w:sz w:val="16"/>
                <w:szCs w:val="16"/>
                <w:lang w:val="pl-PL" w:eastAsia="pl-PL"/>
              </w:rPr>
              <w:t>Sets</w:t>
            </w:r>
            <w:proofErr w:type="spellEnd"/>
            <w:r w:rsidRPr="0010277F">
              <w:rPr>
                <w:rFonts w:ascii="Verdana" w:eastAsia="MS Mincho" w:hAnsi="Verdana" w:cs="Arial"/>
                <w:sz w:val="16"/>
                <w:szCs w:val="16"/>
                <w:lang w:val="pl-PL" w:eastAsia="pl-PL"/>
              </w:rPr>
              <w:t xml:space="preserve"> the login </w:t>
            </w:r>
            <w:proofErr w:type="spellStart"/>
            <w:r w:rsidRPr="0010277F">
              <w:rPr>
                <w:rFonts w:ascii="Verdana" w:eastAsia="MS Mincho" w:hAnsi="Verdana" w:cs="Arial"/>
                <w:sz w:val="16"/>
                <w:szCs w:val="16"/>
                <w:lang w:val="pl-PL" w:eastAsia="pl-PL"/>
              </w:rPr>
              <w:t>interval</w:t>
            </w:r>
            <w:proofErr w:type="spellEnd"/>
            <w:r w:rsidRPr="0010277F">
              <w:rPr>
                <w:rFonts w:ascii="Verdana" w:eastAsia="MS Mincho" w:hAnsi="Verdana" w:cs="Arial"/>
                <w:sz w:val="16"/>
                <w:szCs w:val="16"/>
                <w:lang w:val="pl-PL" w:eastAsia="pl-PL"/>
              </w:rPr>
              <w:t xml:space="preserve"> </w:t>
            </w:r>
            <w:r w:rsidRPr="0028446B">
              <w:rPr>
                <w:rFonts w:ascii="Verdana" w:eastAsia="MS Mincho" w:hAnsi="Verdana" w:cs="Arial"/>
                <w:sz w:val="16"/>
                <w:szCs w:val="16"/>
                <w:lang w:val="pl-PL" w:eastAsia="pl-PL"/>
              </w:rPr>
              <w:t>(</w:t>
            </w:r>
            <w:r w:rsidRPr="0010277F">
              <w:rPr>
                <w:rFonts w:ascii="Verdana" w:eastAsia="MS Mincho" w:hAnsi="Verdana" w:cs="Arial"/>
                <w:sz w:val="16"/>
                <w:szCs w:val="16"/>
                <w:lang w:val="pl-PL" w:eastAsia="pl-PL"/>
              </w:rPr>
              <w:t>unit</w:t>
            </w:r>
            <w:r w:rsidRPr="0028446B">
              <w:rPr>
                <w:rFonts w:ascii="Verdana" w:eastAsia="MS Mincho" w:hAnsi="Verdana" w:cs="Arial"/>
                <w:sz w:val="16"/>
                <w:szCs w:val="16"/>
                <w:lang w:val="pl-PL" w:eastAsia="pl-PL"/>
              </w:rPr>
              <w:t xml:space="preserve"> = 0,5s)</w:t>
            </w:r>
          </w:p>
        </w:tc>
        <w:tc>
          <w:tcPr>
            <w:tcW w:w="860" w:type="pct"/>
            <w:vAlign w:val="center"/>
          </w:tcPr>
          <w:p w14:paraId="44504EAA" w14:textId="77777777" w:rsidR="00431DC0" w:rsidRPr="0028446B" w:rsidRDefault="00431DC0" w:rsidP="00431DC0">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57E6A10E" w14:textId="77777777" w:rsidR="00431DC0" w:rsidRPr="0028446B" w:rsidRDefault="00431DC0" w:rsidP="00431DC0">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0</w:t>
            </w:r>
          </w:p>
        </w:tc>
        <w:tc>
          <w:tcPr>
            <w:tcW w:w="545" w:type="pct"/>
            <w:vAlign w:val="center"/>
          </w:tcPr>
          <w:p w14:paraId="45BD72FF" w14:textId="77777777" w:rsidR="00431DC0" w:rsidRPr="0028446B" w:rsidRDefault="00431DC0" w:rsidP="00431DC0">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2147483647</w:t>
            </w:r>
          </w:p>
        </w:tc>
      </w:tr>
      <w:tr w:rsidR="00431DC0" w:rsidRPr="0028446B" w14:paraId="790730B1" w14:textId="77777777" w:rsidTr="00891551">
        <w:tc>
          <w:tcPr>
            <w:tcW w:w="1173" w:type="pct"/>
          </w:tcPr>
          <w:p w14:paraId="3F4D5C79" w14:textId="77777777" w:rsidR="00431DC0" w:rsidRPr="0028446B" w:rsidRDefault="00431DC0" w:rsidP="00431DC0">
            <w:pPr>
              <w:pStyle w:val="Zwykytekst"/>
              <w:rPr>
                <w:rFonts w:ascii="Verdana" w:eastAsia="MS Mincho" w:hAnsi="Verdana" w:cs="Arial"/>
                <w:sz w:val="16"/>
                <w:szCs w:val="16"/>
                <w:lang w:val="de-DE" w:eastAsia="pl-PL"/>
              </w:rPr>
            </w:pPr>
            <w:proofErr w:type="spellStart"/>
            <w:r w:rsidRPr="0028446B">
              <w:rPr>
                <w:rFonts w:ascii="Verdana" w:eastAsia="MS Mincho" w:hAnsi="Verdana" w:cs="Arial"/>
                <w:sz w:val="16"/>
                <w:szCs w:val="16"/>
                <w:lang w:val="de-DE" w:eastAsia="pl-PL"/>
              </w:rPr>
              <w:t>log.print.rcpt</w:t>
            </w:r>
            <w:proofErr w:type="spellEnd"/>
          </w:p>
        </w:tc>
        <w:tc>
          <w:tcPr>
            <w:tcW w:w="1875" w:type="pct"/>
          </w:tcPr>
          <w:p w14:paraId="15E16B8C" w14:textId="77777777" w:rsidR="00431DC0" w:rsidRPr="0028446B" w:rsidRDefault="00431DC0" w:rsidP="00431DC0">
            <w:pPr>
              <w:pStyle w:val="Zwykytekst"/>
              <w:jc w:val="both"/>
              <w:rPr>
                <w:rFonts w:ascii="Verdana" w:eastAsia="MS Mincho" w:hAnsi="Verdana" w:cs="Arial"/>
                <w:sz w:val="16"/>
                <w:szCs w:val="16"/>
                <w:lang w:val="pl-PL" w:eastAsia="pl-PL"/>
              </w:rPr>
            </w:pPr>
            <w:proofErr w:type="spellStart"/>
            <w:r w:rsidRPr="0010277F">
              <w:rPr>
                <w:rFonts w:ascii="Verdana" w:eastAsia="MS Mincho" w:hAnsi="Verdana" w:cs="Arial"/>
                <w:sz w:val="16"/>
                <w:szCs w:val="16"/>
                <w:lang w:val="pl-PL" w:eastAsia="pl-PL"/>
              </w:rPr>
              <w:t>Redirects</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logs</w:t>
            </w:r>
            <w:proofErr w:type="spellEnd"/>
            <w:r w:rsidRPr="0010277F">
              <w:rPr>
                <w:rFonts w:ascii="Verdana" w:eastAsia="MS Mincho" w:hAnsi="Verdana" w:cs="Arial"/>
                <w:sz w:val="16"/>
                <w:szCs w:val="16"/>
                <w:lang w:val="pl-PL" w:eastAsia="pl-PL"/>
              </w:rPr>
              <w:t xml:space="preserve"> to the </w:t>
            </w:r>
            <w:proofErr w:type="spellStart"/>
            <w:r w:rsidRPr="0010277F">
              <w:rPr>
                <w:rFonts w:ascii="Verdana" w:eastAsia="MS Mincho" w:hAnsi="Verdana" w:cs="Arial"/>
                <w:sz w:val="16"/>
                <w:szCs w:val="16"/>
                <w:lang w:val="pl-PL" w:eastAsia="pl-PL"/>
              </w:rPr>
              <w:t>original</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station</w:t>
            </w:r>
            <w:proofErr w:type="spellEnd"/>
            <w:r w:rsidRPr="0010277F">
              <w:rPr>
                <w:rFonts w:ascii="Verdana" w:eastAsia="MS Mincho" w:hAnsi="Verdana" w:cs="Arial"/>
                <w:sz w:val="16"/>
                <w:szCs w:val="16"/>
                <w:lang w:val="pl-PL" w:eastAsia="pl-PL"/>
              </w:rPr>
              <w:t xml:space="preserve"> </w:t>
            </w:r>
            <w:r>
              <w:rPr>
                <w:rFonts w:ascii="Verdana" w:eastAsia="MS Mincho" w:hAnsi="Verdana" w:cs="Arial"/>
                <w:sz w:val="16"/>
                <w:szCs w:val="16"/>
                <w:lang w:val="pl-PL" w:eastAsia="pl-PL"/>
              </w:rPr>
              <w:t xml:space="preserve">(0 – </w:t>
            </w:r>
            <w:proofErr w:type="spellStart"/>
            <w:r>
              <w:rPr>
                <w:rFonts w:ascii="Verdana" w:eastAsia="MS Mincho" w:hAnsi="Verdana" w:cs="Arial"/>
                <w:sz w:val="16"/>
                <w:szCs w:val="16"/>
                <w:lang w:val="pl-PL" w:eastAsia="pl-PL"/>
              </w:rPr>
              <w:t>turn</w:t>
            </w:r>
            <w:proofErr w:type="spellEnd"/>
            <w:r>
              <w:rPr>
                <w:rFonts w:ascii="Verdana" w:eastAsia="MS Mincho" w:hAnsi="Verdana" w:cs="Arial"/>
                <w:sz w:val="16"/>
                <w:szCs w:val="16"/>
                <w:lang w:val="pl-PL" w:eastAsia="pl-PL"/>
              </w:rPr>
              <w:t xml:space="preserve"> off, 0 – </w:t>
            </w:r>
            <w:proofErr w:type="spellStart"/>
            <w:r>
              <w:rPr>
                <w:rFonts w:ascii="Verdana" w:eastAsia="MS Mincho" w:hAnsi="Verdana" w:cs="Arial"/>
                <w:sz w:val="16"/>
                <w:szCs w:val="16"/>
                <w:lang w:val="pl-PL" w:eastAsia="pl-PL"/>
              </w:rPr>
              <w:t>turn</w:t>
            </w:r>
            <w:proofErr w:type="spellEnd"/>
            <w:r>
              <w:rPr>
                <w:rFonts w:ascii="Verdana" w:eastAsia="MS Mincho" w:hAnsi="Verdana" w:cs="Arial"/>
                <w:sz w:val="16"/>
                <w:szCs w:val="16"/>
                <w:lang w:val="pl-PL" w:eastAsia="pl-PL"/>
              </w:rPr>
              <w:t xml:space="preserve"> on</w:t>
            </w:r>
            <w:r w:rsidRPr="0028446B">
              <w:rPr>
                <w:rFonts w:ascii="Verdana" w:eastAsia="MS Mincho" w:hAnsi="Verdana" w:cs="Arial"/>
                <w:sz w:val="16"/>
                <w:szCs w:val="16"/>
                <w:lang w:val="pl-PL" w:eastAsia="pl-PL"/>
              </w:rPr>
              <w:t>)</w:t>
            </w:r>
          </w:p>
        </w:tc>
        <w:tc>
          <w:tcPr>
            <w:tcW w:w="860" w:type="pct"/>
            <w:vAlign w:val="center"/>
          </w:tcPr>
          <w:p w14:paraId="03E78852" w14:textId="77777777" w:rsidR="00431DC0" w:rsidRPr="0028446B" w:rsidRDefault="00431DC0" w:rsidP="00431DC0">
            <w:pPr>
              <w:pStyle w:val="Zwykytekst"/>
              <w:jc w:val="center"/>
              <w:rPr>
                <w:rFonts w:ascii="Verdana" w:eastAsia="MS Mincho" w:hAnsi="Verdana" w:cs="Arial"/>
                <w:sz w:val="16"/>
                <w:szCs w:val="16"/>
                <w:lang w:eastAsia="pl-PL"/>
              </w:rPr>
            </w:pPr>
            <w:r>
              <w:rPr>
                <w:rFonts w:ascii="Verdana" w:eastAsia="MS Mincho" w:hAnsi="Verdana" w:cs="Arial"/>
                <w:sz w:val="16"/>
                <w:szCs w:val="16"/>
                <w:lang w:eastAsia="pl-PL"/>
              </w:rPr>
              <w:t>SERVICE</w:t>
            </w:r>
          </w:p>
        </w:tc>
        <w:tc>
          <w:tcPr>
            <w:tcW w:w="547" w:type="pct"/>
            <w:vAlign w:val="center"/>
          </w:tcPr>
          <w:p w14:paraId="64655694" w14:textId="77777777" w:rsidR="00431DC0" w:rsidRPr="0028446B" w:rsidRDefault="00431DC0" w:rsidP="00431DC0">
            <w:pPr>
              <w:pStyle w:val="Zwykytekst"/>
              <w:jc w:val="center"/>
              <w:rPr>
                <w:rFonts w:ascii="Verdana" w:eastAsia="MS Mincho" w:hAnsi="Verdana" w:cs="Arial"/>
                <w:sz w:val="16"/>
                <w:szCs w:val="16"/>
                <w:lang w:eastAsia="pl-PL"/>
              </w:rPr>
            </w:pPr>
            <w:r w:rsidRPr="0028446B">
              <w:rPr>
                <w:rFonts w:ascii="Verdana" w:eastAsia="MS Mincho" w:hAnsi="Verdana" w:cs="Arial"/>
                <w:sz w:val="16"/>
                <w:szCs w:val="16"/>
                <w:lang w:eastAsia="pl-PL"/>
              </w:rPr>
              <w:t>0</w:t>
            </w:r>
          </w:p>
        </w:tc>
        <w:tc>
          <w:tcPr>
            <w:tcW w:w="545" w:type="pct"/>
            <w:vAlign w:val="center"/>
          </w:tcPr>
          <w:p w14:paraId="1EB74CBA" w14:textId="77777777" w:rsidR="00431DC0" w:rsidRPr="0028446B" w:rsidRDefault="00431DC0" w:rsidP="00431DC0">
            <w:pPr>
              <w:pStyle w:val="Zwykytekst"/>
              <w:jc w:val="center"/>
              <w:rPr>
                <w:rFonts w:ascii="Verdana" w:eastAsia="MS Mincho" w:hAnsi="Verdana" w:cs="Arial"/>
                <w:sz w:val="16"/>
                <w:szCs w:val="16"/>
                <w:lang w:eastAsia="pl-PL"/>
              </w:rPr>
            </w:pPr>
            <w:r w:rsidRPr="0028446B">
              <w:rPr>
                <w:rFonts w:ascii="Verdana" w:eastAsia="MS Mincho" w:hAnsi="Verdana" w:cs="Arial"/>
                <w:sz w:val="16"/>
                <w:szCs w:val="16"/>
                <w:lang w:eastAsia="pl-PL"/>
              </w:rPr>
              <w:t>1</w:t>
            </w:r>
          </w:p>
        </w:tc>
      </w:tr>
      <w:tr w:rsidR="00431DC0" w:rsidRPr="0028446B" w14:paraId="4554978B"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23E3EE30" w14:textId="77777777" w:rsidR="00431DC0" w:rsidRPr="0028446B" w:rsidRDefault="00431DC0" w:rsidP="00431DC0">
            <w:pPr>
              <w:pStyle w:val="Zwykytekst"/>
              <w:rPr>
                <w:rFonts w:ascii="Verdana" w:eastAsia="MS Mincho" w:hAnsi="Verdana" w:cs="Arial"/>
                <w:sz w:val="16"/>
                <w:szCs w:val="16"/>
                <w:lang w:eastAsia="pl-PL"/>
              </w:rPr>
            </w:pPr>
            <w:proofErr w:type="spellStart"/>
            <w:r w:rsidRPr="0028446B">
              <w:rPr>
                <w:rFonts w:ascii="Verdana" w:eastAsia="MS Mincho" w:hAnsi="Verdana" w:cs="Arial"/>
                <w:sz w:val="16"/>
                <w:szCs w:val="16"/>
                <w:lang w:eastAsia="pl-PL"/>
              </w:rPr>
              <w:t>log.print.jrn</w:t>
            </w:r>
            <w:proofErr w:type="spellEnd"/>
          </w:p>
        </w:tc>
        <w:tc>
          <w:tcPr>
            <w:tcW w:w="1875" w:type="pct"/>
          </w:tcPr>
          <w:p w14:paraId="7A3572E3" w14:textId="77777777" w:rsidR="00431DC0" w:rsidRPr="0028446B" w:rsidRDefault="00431DC0" w:rsidP="00431DC0">
            <w:pPr>
              <w:pStyle w:val="Zwykytekst"/>
              <w:jc w:val="both"/>
              <w:rPr>
                <w:rFonts w:ascii="Verdana" w:eastAsia="MS Mincho" w:hAnsi="Verdana" w:cs="Arial"/>
                <w:sz w:val="16"/>
                <w:szCs w:val="16"/>
                <w:lang w:val="pl-PL" w:eastAsia="pl-PL"/>
              </w:rPr>
            </w:pPr>
            <w:proofErr w:type="spellStart"/>
            <w:r w:rsidRPr="0010277F">
              <w:rPr>
                <w:rFonts w:ascii="Verdana" w:eastAsia="MS Mincho" w:hAnsi="Verdana" w:cs="Arial"/>
                <w:sz w:val="16"/>
                <w:szCs w:val="16"/>
                <w:lang w:val="pl-PL" w:eastAsia="pl-PL"/>
              </w:rPr>
              <w:t>Redirects</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logs</w:t>
            </w:r>
            <w:proofErr w:type="spellEnd"/>
            <w:r w:rsidRPr="0010277F">
              <w:rPr>
                <w:rFonts w:ascii="Verdana" w:eastAsia="MS Mincho" w:hAnsi="Verdana" w:cs="Arial"/>
                <w:sz w:val="16"/>
                <w:szCs w:val="16"/>
                <w:lang w:val="pl-PL" w:eastAsia="pl-PL"/>
              </w:rPr>
              <w:t xml:space="preserve"> to the </w:t>
            </w:r>
            <w:proofErr w:type="spellStart"/>
            <w:r w:rsidRPr="0010277F">
              <w:rPr>
                <w:rFonts w:ascii="Verdana" w:eastAsia="MS Mincho" w:hAnsi="Verdana" w:cs="Arial"/>
                <w:sz w:val="16"/>
                <w:szCs w:val="16"/>
                <w:lang w:val="pl-PL" w:eastAsia="pl-PL"/>
              </w:rPr>
              <w:t>copy</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station</w:t>
            </w:r>
            <w:proofErr w:type="spellEnd"/>
            <w:r w:rsidRPr="0010277F">
              <w:rPr>
                <w:rFonts w:ascii="Verdana" w:eastAsia="MS Mincho" w:hAnsi="Verdana" w:cs="Arial"/>
                <w:sz w:val="16"/>
                <w:szCs w:val="16"/>
                <w:lang w:val="pl-PL" w:eastAsia="pl-PL"/>
              </w:rPr>
              <w:t xml:space="preserve"> </w:t>
            </w:r>
            <w:r>
              <w:rPr>
                <w:rFonts w:ascii="Verdana" w:eastAsia="MS Mincho" w:hAnsi="Verdana" w:cs="Arial"/>
                <w:sz w:val="16"/>
                <w:szCs w:val="16"/>
                <w:lang w:val="pl-PL" w:eastAsia="pl-PL"/>
              </w:rPr>
              <w:t xml:space="preserve">(0 – </w:t>
            </w:r>
            <w:proofErr w:type="spellStart"/>
            <w:r>
              <w:rPr>
                <w:rFonts w:ascii="Verdana" w:eastAsia="MS Mincho" w:hAnsi="Verdana" w:cs="Arial"/>
                <w:sz w:val="16"/>
                <w:szCs w:val="16"/>
                <w:lang w:val="pl-PL" w:eastAsia="pl-PL"/>
              </w:rPr>
              <w:t>turn</w:t>
            </w:r>
            <w:proofErr w:type="spellEnd"/>
            <w:r>
              <w:rPr>
                <w:rFonts w:ascii="Verdana" w:eastAsia="MS Mincho" w:hAnsi="Verdana" w:cs="Arial"/>
                <w:sz w:val="16"/>
                <w:szCs w:val="16"/>
                <w:lang w:val="pl-PL" w:eastAsia="pl-PL"/>
              </w:rPr>
              <w:t xml:space="preserve"> off, 1 – </w:t>
            </w:r>
            <w:proofErr w:type="spellStart"/>
            <w:r>
              <w:rPr>
                <w:rFonts w:ascii="Verdana" w:eastAsia="MS Mincho" w:hAnsi="Verdana" w:cs="Arial"/>
                <w:sz w:val="16"/>
                <w:szCs w:val="16"/>
                <w:lang w:val="pl-PL" w:eastAsia="pl-PL"/>
              </w:rPr>
              <w:t>turn</w:t>
            </w:r>
            <w:proofErr w:type="spellEnd"/>
            <w:r>
              <w:rPr>
                <w:rFonts w:ascii="Verdana" w:eastAsia="MS Mincho" w:hAnsi="Verdana" w:cs="Arial"/>
                <w:sz w:val="16"/>
                <w:szCs w:val="16"/>
                <w:lang w:val="pl-PL" w:eastAsia="pl-PL"/>
              </w:rPr>
              <w:t xml:space="preserve"> on</w:t>
            </w:r>
            <w:r w:rsidRPr="0028446B">
              <w:rPr>
                <w:rFonts w:ascii="Verdana" w:eastAsia="MS Mincho" w:hAnsi="Verdana" w:cs="Arial"/>
                <w:sz w:val="16"/>
                <w:szCs w:val="16"/>
                <w:lang w:val="pl-PL" w:eastAsia="pl-PL"/>
              </w:rPr>
              <w:t>)</w:t>
            </w:r>
          </w:p>
        </w:tc>
        <w:tc>
          <w:tcPr>
            <w:tcW w:w="860" w:type="pct"/>
            <w:vAlign w:val="center"/>
          </w:tcPr>
          <w:p w14:paraId="6F856B4B" w14:textId="77777777" w:rsidR="00431DC0" w:rsidRPr="0028446B" w:rsidRDefault="00431DC0" w:rsidP="00431DC0">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SERVICE</w:t>
            </w:r>
          </w:p>
        </w:tc>
        <w:tc>
          <w:tcPr>
            <w:tcW w:w="547" w:type="pct"/>
            <w:vAlign w:val="center"/>
          </w:tcPr>
          <w:p w14:paraId="6C720DC3" w14:textId="77777777" w:rsidR="00431DC0" w:rsidRPr="0028446B" w:rsidRDefault="00431DC0" w:rsidP="00431DC0">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0</w:t>
            </w:r>
          </w:p>
        </w:tc>
        <w:tc>
          <w:tcPr>
            <w:tcW w:w="545" w:type="pct"/>
            <w:vAlign w:val="center"/>
          </w:tcPr>
          <w:p w14:paraId="6E86D2DF" w14:textId="77777777" w:rsidR="00431DC0" w:rsidRPr="0028446B" w:rsidRDefault="00431DC0" w:rsidP="00431DC0">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1</w:t>
            </w:r>
          </w:p>
        </w:tc>
      </w:tr>
      <w:tr w:rsidR="00431DC0" w:rsidRPr="0028446B" w14:paraId="23EEAC9F" w14:textId="77777777" w:rsidTr="00891551">
        <w:tc>
          <w:tcPr>
            <w:tcW w:w="1173" w:type="pct"/>
          </w:tcPr>
          <w:p w14:paraId="594683F0" w14:textId="77777777" w:rsidR="00431DC0" w:rsidRPr="0028446B" w:rsidRDefault="00431DC0" w:rsidP="00431DC0">
            <w:pPr>
              <w:pStyle w:val="Zwykytekst"/>
              <w:rPr>
                <w:rFonts w:ascii="Verdana" w:eastAsia="MS Mincho" w:hAnsi="Verdana" w:cs="Arial"/>
                <w:sz w:val="16"/>
                <w:szCs w:val="16"/>
                <w:lang w:val="pl-PL" w:eastAsia="pl-PL"/>
              </w:rPr>
            </w:pPr>
            <w:proofErr w:type="spellStart"/>
            <w:r w:rsidRPr="0028446B">
              <w:rPr>
                <w:rFonts w:ascii="Verdana" w:eastAsia="MS Mincho" w:hAnsi="Verdana" w:cs="Arial"/>
                <w:sz w:val="16"/>
                <w:szCs w:val="16"/>
                <w:lang w:val="pl-PL" w:eastAsia="pl-PL"/>
              </w:rPr>
              <w:t>log.clr_pwron</w:t>
            </w:r>
            <w:proofErr w:type="spellEnd"/>
          </w:p>
        </w:tc>
        <w:tc>
          <w:tcPr>
            <w:tcW w:w="1875" w:type="pct"/>
          </w:tcPr>
          <w:p w14:paraId="0140833B" w14:textId="77777777" w:rsidR="00431DC0" w:rsidRPr="0028446B" w:rsidRDefault="00431DC0" w:rsidP="00431DC0">
            <w:pPr>
              <w:pStyle w:val="Zwykytekst"/>
              <w:jc w:val="both"/>
              <w:rPr>
                <w:rFonts w:ascii="Verdana" w:eastAsia="MS Mincho" w:hAnsi="Verdana" w:cs="Arial"/>
                <w:sz w:val="16"/>
                <w:szCs w:val="16"/>
                <w:lang w:val="pl-PL" w:eastAsia="pl-PL"/>
              </w:rPr>
            </w:pPr>
            <w:proofErr w:type="spellStart"/>
            <w:r w:rsidRPr="0010277F">
              <w:rPr>
                <w:rFonts w:ascii="Verdana" w:eastAsia="MS Mincho" w:hAnsi="Verdana" w:cs="Arial"/>
                <w:sz w:val="16"/>
                <w:szCs w:val="16"/>
                <w:lang w:val="pl-PL" w:eastAsia="pl-PL"/>
              </w:rPr>
              <w:t>Deleting</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logs</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after</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turning</w:t>
            </w:r>
            <w:proofErr w:type="spellEnd"/>
            <w:r w:rsidRPr="0010277F">
              <w:rPr>
                <w:rFonts w:ascii="Verdana" w:eastAsia="MS Mincho" w:hAnsi="Verdana" w:cs="Arial"/>
                <w:sz w:val="16"/>
                <w:szCs w:val="16"/>
                <w:lang w:val="pl-PL" w:eastAsia="pl-PL"/>
              </w:rPr>
              <w:t xml:space="preserve"> on the </w:t>
            </w:r>
            <w:proofErr w:type="spellStart"/>
            <w:r w:rsidRPr="0010277F">
              <w:rPr>
                <w:rFonts w:ascii="Verdana" w:eastAsia="MS Mincho" w:hAnsi="Verdana" w:cs="Arial"/>
                <w:sz w:val="16"/>
                <w:szCs w:val="16"/>
                <w:lang w:val="pl-PL" w:eastAsia="pl-PL"/>
              </w:rPr>
              <w:t>power</w:t>
            </w:r>
            <w:proofErr w:type="spellEnd"/>
          </w:p>
        </w:tc>
        <w:tc>
          <w:tcPr>
            <w:tcW w:w="860" w:type="pct"/>
            <w:vAlign w:val="center"/>
          </w:tcPr>
          <w:p w14:paraId="22F71746" w14:textId="77777777" w:rsidR="00431DC0" w:rsidRPr="0028446B" w:rsidRDefault="00431DC0" w:rsidP="00431DC0">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7C448BAE" w14:textId="77777777" w:rsidR="00431DC0" w:rsidRPr="0028446B" w:rsidRDefault="00431DC0" w:rsidP="00431DC0">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0</w:t>
            </w:r>
          </w:p>
        </w:tc>
        <w:tc>
          <w:tcPr>
            <w:tcW w:w="545" w:type="pct"/>
            <w:vAlign w:val="center"/>
          </w:tcPr>
          <w:p w14:paraId="6CAF80D7" w14:textId="77777777" w:rsidR="00431DC0" w:rsidRPr="0028446B" w:rsidRDefault="00431DC0" w:rsidP="00431DC0">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1</w:t>
            </w:r>
          </w:p>
        </w:tc>
      </w:tr>
      <w:tr w:rsidR="00431DC0" w:rsidRPr="0028446B" w14:paraId="036D0D0A"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166114A0" w14:textId="77777777" w:rsidR="00431DC0" w:rsidRPr="0028446B" w:rsidRDefault="00431DC0" w:rsidP="00431DC0">
            <w:pPr>
              <w:pStyle w:val="Zwykytekst"/>
              <w:rPr>
                <w:rFonts w:ascii="Verdana" w:eastAsia="MS Mincho" w:hAnsi="Verdana" w:cs="Arial"/>
                <w:sz w:val="16"/>
                <w:szCs w:val="16"/>
                <w:lang w:val="de-DE" w:eastAsia="pl-PL"/>
              </w:rPr>
            </w:pPr>
            <w:proofErr w:type="spellStart"/>
            <w:r w:rsidRPr="0028446B">
              <w:rPr>
                <w:rFonts w:ascii="Verdana" w:eastAsia="MS Mincho" w:hAnsi="Verdana" w:cs="Arial"/>
                <w:sz w:val="16"/>
                <w:szCs w:val="16"/>
                <w:lang w:val="de-DE" w:eastAsia="pl-PL"/>
              </w:rPr>
              <w:t>printer.offtime</w:t>
            </w:r>
            <w:proofErr w:type="spellEnd"/>
          </w:p>
        </w:tc>
        <w:tc>
          <w:tcPr>
            <w:tcW w:w="1875" w:type="pct"/>
          </w:tcPr>
          <w:p w14:paraId="2560EED5" w14:textId="77777777" w:rsidR="00431DC0" w:rsidRPr="0010277F" w:rsidRDefault="00431DC0" w:rsidP="00431DC0">
            <w:pPr>
              <w:pStyle w:val="Zwykytekst"/>
              <w:rPr>
                <w:rFonts w:ascii="Verdana" w:eastAsia="MS Mincho" w:hAnsi="Verdana" w:cs="Arial"/>
                <w:sz w:val="16"/>
                <w:szCs w:val="16"/>
                <w:lang w:val="pl-PL" w:eastAsia="pl-PL"/>
              </w:rPr>
            </w:pPr>
            <w:r w:rsidRPr="0010277F">
              <w:rPr>
                <w:rFonts w:ascii="Verdana" w:eastAsia="MS Mincho" w:hAnsi="Verdana" w:cs="Arial"/>
                <w:sz w:val="16"/>
                <w:szCs w:val="16"/>
                <w:lang w:val="pl-PL" w:eastAsia="pl-PL"/>
              </w:rPr>
              <w:t xml:space="preserve">The </w:t>
            </w:r>
            <w:proofErr w:type="spellStart"/>
            <w:r w:rsidRPr="0010277F">
              <w:rPr>
                <w:rFonts w:ascii="Verdana" w:eastAsia="MS Mincho" w:hAnsi="Verdana" w:cs="Arial"/>
                <w:sz w:val="16"/>
                <w:szCs w:val="16"/>
                <w:lang w:val="pl-PL" w:eastAsia="pl-PL"/>
              </w:rPr>
              <w:t>time</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after</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which</w:t>
            </w:r>
            <w:proofErr w:type="spellEnd"/>
            <w:r w:rsidRPr="0010277F">
              <w:rPr>
                <w:rFonts w:ascii="Verdana" w:eastAsia="MS Mincho" w:hAnsi="Verdana" w:cs="Arial"/>
                <w:sz w:val="16"/>
                <w:szCs w:val="16"/>
                <w:lang w:val="pl-PL" w:eastAsia="pl-PL"/>
              </w:rPr>
              <w:t xml:space="preserve"> the </w:t>
            </w:r>
            <w:proofErr w:type="spellStart"/>
            <w:r w:rsidRPr="0010277F">
              <w:rPr>
                <w:rFonts w:ascii="Verdana" w:eastAsia="MS Mincho" w:hAnsi="Verdana" w:cs="Arial"/>
                <w:sz w:val="16"/>
                <w:szCs w:val="16"/>
                <w:lang w:val="pl-PL" w:eastAsia="pl-PL"/>
              </w:rPr>
              <w:t>mechanism</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is</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turned</w:t>
            </w:r>
            <w:proofErr w:type="spellEnd"/>
            <w:r w:rsidRPr="0010277F">
              <w:rPr>
                <w:rFonts w:ascii="Verdana" w:eastAsia="MS Mincho" w:hAnsi="Verdana" w:cs="Arial"/>
                <w:sz w:val="16"/>
                <w:szCs w:val="16"/>
                <w:lang w:val="pl-PL" w:eastAsia="pl-PL"/>
              </w:rPr>
              <w:t xml:space="preserve"> off </w:t>
            </w:r>
            <w:proofErr w:type="spellStart"/>
            <w:r w:rsidRPr="0010277F">
              <w:rPr>
                <w:rFonts w:ascii="Verdana" w:eastAsia="MS Mincho" w:hAnsi="Verdana" w:cs="Arial"/>
                <w:sz w:val="16"/>
                <w:szCs w:val="16"/>
                <w:lang w:val="pl-PL" w:eastAsia="pl-PL"/>
              </w:rPr>
              <w:t>when</w:t>
            </w:r>
            <w:proofErr w:type="spellEnd"/>
            <w:r w:rsidRPr="0010277F">
              <w:rPr>
                <w:rFonts w:ascii="Verdana" w:eastAsia="MS Mincho" w:hAnsi="Verdana" w:cs="Arial"/>
                <w:sz w:val="16"/>
                <w:szCs w:val="16"/>
                <w:lang w:val="pl-PL" w:eastAsia="pl-PL"/>
              </w:rPr>
              <w:t xml:space="preserve"> the </w:t>
            </w:r>
            <w:proofErr w:type="spellStart"/>
            <w:r w:rsidRPr="0010277F">
              <w:rPr>
                <w:rFonts w:ascii="Verdana" w:eastAsia="MS Mincho" w:hAnsi="Verdana" w:cs="Arial"/>
                <w:sz w:val="16"/>
                <w:szCs w:val="16"/>
                <w:lang w:val="pl-PL" w:eastAsia="pl-PL"/>
              </w:rPr>
              <w:t>printer</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is</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running</w:t>
            </w:r>
            <w:proofErr w:type="spellEnd"/>
            <w:r w:rsidRPr="0010277F">
              <w:rPr>
                <w:rFonts w:ascii="Verdana" w:eastAsia="MS Mincho" w:hAnsi="Verdana" w:cs="Arial"/>
                <w:sz w:val="16"/>
                <w:szCs w:val="16"/>
                <w:lang w:val="pl-PL" w:eastAsia="pl-PL"/>
              </w:rPr>
              <w:t xml:space="preserve"> on </w:t>
            </w:r>
            <w:proofErr w:type="spellStart"/>
            <w:r w:rsidRPr="0010277F">
              <w:rPr>
                <w:rFonts w:ascii="Verdana" w:eastAsia="MS Mincho" w:hAnsi="Verdana" w:cs="Arial"/>
                <w:sz w:val="16"/>
                <w:szCs w:val="16"/>
                <w:lang w:val="pl-PL" w:eastAsia="pl-PL"/>
              </w:rPr>
              <w:t>battery</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power</w:t>
            </w:r>
            <w:proofErr w:type="spellEnd"/>
          </w:p>
          <w:p w14:paraId="12B71768" w14:textId="77777777" w:rsidR="00431DC0" w:rsidRPr="0028446B" w:rsidRDefault="00431DC0" w:rsidP="00431DC0">
            <w:pPr>
              <w:pStyle w:val="Zwykytekst"/>
              <w:jc w:val="both"/>
              <w:rPr>
                <w:rFonts w:ascii="Verdana" w:eastAsia="MS Mincho" w:hAnsi="Verdana" w:cs="Arial"/>
                <w:sz w:val="16"/>
                <w:szCs w:val="16"/>
                <w:lang w:val="pl-PL" w:eastAsia="pl-PL"/>
              </w:rPr>
            </w:pPr>
            <w:r w:rsidRPr="0010277F">
              <w:rPr>
                <w:rFonts w:ascii="Verdana" w:eastAsia="MS Mincho" w:hAnsi="Verdana" w:cs="Arial"/>
                <w:sz w:val="16"/>
                <w:szCs w:val="16"/>
                <w:lang w:val="pl-PL" w:eastAsia="pl-PL"/>
              </w:rPr>
              <w:t>Unit 0.5s</w:t>
            </w:r>
          </w:p>
        </w:tc>
        <w:tc>
          <w:tcPr>
            <w:tcW w:w="860" w:type="pct"/>
            <w:vAlign w:val="center"/>
          </w:tcPr>
          <w:p w14:paraId="1509A2D6" w14:textId="77777777" w:rsidR="00431DC0" w:rsidRPr="0028446B" w:rsidRDefault="00431DC0" w:rsidP="00431DC0">
            <w:pPr>
              <w:pStyle w:val="Zwykytekst"/>
              <w:jc w:val="center"/>
              <w:rPr>
                <w:rFonts w:ascii="Verdana" w:eastAsia="MS Mincho" w:hAnsi="Verdana" w:cs="Arial"/>
                <w:sz w:val="16"/>
                <w:szCs w:val="16"/>
                <w:lang w:val="en-GB" w:eastAsia="pl-PL"/>
              </w:rPr>
            </w:pPr>
            <w:r>
              <w:rPr>
                <w:rFonts w:ascii="Verdana" w:eastAsia="MS Mincho" w:hAnsi="Verdana" w:cs="Arial"/>
                <w:sz w:val="16"/>
                <w:szCs w:val="16"/>
                <w:lang w:val="en-GB" w:eastAsia="pl-PL"/>
              </w:rPr>
              <w:t>SERVICE</w:t>
            </w:r>
          </w:p>
        </w:tc>
        <w:tc>
          <w:tcPr>
            <w:tcW w:w="547" w:type="pct"/>
            <w:vAlign w:val="center"/>
          </w:tcPr>
          <w:p w14:paraId="2DB8AC1B" w14:textId="77777777" w:rsidR="00431DC0" w:rsidRPr="0028446B" w:rsidRDefault="00431DC0" w:rsidP="00431DC0">
            <w:pPr>
              <w:pStyle w:val="Zwykytekst"/>
              <w:jc w:val="center"/>
              <w:rPr>
                <w:rFonts w:ascii="Verdana" w:eastAsia="MS Mincho" w:hAnsi="Verdana" w:cs="Arial"/>
                <w:sz w:val="16"/>
                <w:szCs w:val="16"/>
                <w:lang w:val="en-GB" w:eastAsia="pl-PL"/>
              </w:rPr>
            </w:pPr>
            <w:r w:rsidRPr="0028446B">
              <w:rPr>
                <w:rFonts w:ascii="Verdana" w:eastAsia="MS Mincho" w:hAnsi="Verdana" w:cs="Arial"/>
                <w:sz w:val="16"/>
                <w:szCs w:val="16"/>
                <w:lang w:val="en-GB" w:eastAsia="pl-PL"/>
              </w:rPr>
              <w:t>3</w:t>
            </w:r>
          </w:p>
        </w:tc>
        <w:tc>
          <w:tcPr>
            <w:tcW w:w="545" w:type="pct"/>
            <w:vAlign w:val="center"/>
          </w:tcPr>
          <w:p w14:paraId="20AF62C6" w14:textId="77777777" w:rsidR="00431DC0" w:rsidRPr="0028446B" w:rsidRDefault="00431DC0" w:rsidP="00431DC0">
            <w:pPr>
              <w:pStyle w:val="Zwykytekst"/>
              <w:jc w:val="center"/>
              <w:rPr>
                <w:rFonts w:ascii="Verdana" w:eastAsia="MS Mincho" w:hAnsi="Verdana" w:cs="Arial"/>
                <w:sz w:val="16"/>
                <w:szCs w:val="16"/>
                <w:lang w:val="en-GB" w:eastAsia="pl-PL"/>
              </w:rPr>
            </w:pPr>
            <w:r w:rsidRPr="0028446B">
              <w:rPr>
                <w:rFonts w:ascii="Verdana" w:eastAsia="MS Mincho" w:hAnsi="Verdana" w:cs="Arial"/>
                <w:sz w:val="16"/>
                <w:szCs w:val="16"/>
                <w:lang w:val="en-GB" w:eastAsia="pl-PL"/>
              </w:rPr>
              <w:t>4096</w:t>
            </w:r>
          </w:p>
        </w:tc>
      </w:tr>
      <w:tr w:rsidR="00431DC0" w:rsidRPr="0028446B" w14:paraId="777B5531" w14:textId="77777777" w:rsidTr="00891551">
        <w:tc>
          <w:tcPr>
            <w:tcW w:w="1173" w:type="pct"/>
          </w:tcPr>
          <w:p w14:paraId="0999FA93" w14:textId="77777777" w:rsidR="00431DC0" w:rsidRPr="0028446B" w:rsidRDefault="00431DC0" w:rsidP="00431DC0">
            <w:pPr>
              <w:pStyle w:val="Default"/>
              <w:rPr>
                <w:rFonts w:ascii="Verdana" w:hAnsi="Verdana" w:cs="Arial"/>
                <w:sz w:val="16"/>
                <w:szCs w:val="16"/>
              </w:rPr>
            </w:pPr>
            <w:r w:rsidRPr="0028446B">
              <w:rPr>
                <w:rFonts w:ascii="Verdana" w:hAnsi="Verdana" w:cs="Arial"/>
                <w:bCs/>
                <w:sz w:val="16"/>
                <w:szCs w:val="16"/>
              </w:rPr>
              <w:t xml:space="preserve">printer.watch2sleep.time </w:t>
            </w:r>
          </w:p>
        </w:tc>
        <w:tc>
          <w:tcPr>
            <w:tcW w:w="1875" w:type="pct"/>
          </w:tcPr>
          <w:p w14:paraId="732E86E2" w14:textId="77777777" w:rsidR="00431DC0" w:rsidRPr="0010277F" w:rsidRDefault="00431DC0" w:rsidP="00431DC0">
            <w:pPr>
              <w:pStyle w:val="Default"/>
              <w:rPr>
                <w:rFonts w:ascii="Verdana" w:hAnsi="Verdana" w:cs="Arial"/>
                <w:bCs/>
                <w:sz w:val="16"/>
                <w:szCs w:val="16"/>
              </w:rPr>
            </w:pPr>
            <w:r w:rsidRPr="0010277F">
              <w:rPr>
                <w:rFonts w:ascii="Verdana" w:hAnsi="Verdana" w:cs="Arial"/>
                <w:bCs/>
                <w:sz w:val="16"/>
                <w:szCs w:val="16"/>
              </w:rPr>
              <w:t xml:space="preserve">Full </w:t>
            </w:r>
            <w:proofErr w:type="spellStart"/>
            <w:r w:rsidRPr="0010277F">
              <w:rPr>
                <w:rFonts w:ascii="Verdana" w:hAnsi="Verdana" w:cs="Arial"/>
                <w:bCs/>
                <w:sz w:val="16"/>
                <w:szCs w:val="16"/>
              </w:rPr>
              <w:t>sleep</w:t>
            </w:r>
            <w:proofErr w:type="spellEnd"/>
            <w:r w:rsidRPr="0010277F">
              <w:rPr>
                <w:rFonts w:ascii="Verdana" w:hAnsi="Verdana" w:cs="Arial"/>
                <w:bCs/>
                <w:sz w:val="16"/>
                <w:szCs w:val="16"/>
              </w:rPr>
              <w:t xml:space="preserve"> </w:t>
            </w:r>
            <w:proofErr w:type="spellStart"/>
            <w:r w:rsidRPr="0010277F">
              <w:rPr>
                <w:rFonts w:ascii="Verdana" w:hAnsi="Verdana" w:cs="Arial"/>
                <w:bCs/>
                <w:sz w:val="16"/>
                <w:szCs w:val="16"/>
              </w:rPr>
              <w:t>time</w:t>
            </w:r>
            <w:proofErr w:type="spellEnd"/>
            <w:r w:rsidRPr="0010277F">
              <w:rPr>
                <w:rFonts w:ascii="Verdana" w:hAnsi="Verdana" w:cs="Arial"/>
                <w:bCs/>
                <w:sz w:val="16"/>
                <w:szCs w:val="16"/>
              </w:rPr>
              <w:t xml:space="preserve"> </w:t>
            </w:r>
            <w:proofErr w:type="spellStart"/>
            <w:r w:rsidRPr="0010277F">
              <w:rPr>
                <w:rFonts w:ascii="Verdana" w:hAnsi="Verdana" w:cs="Arial"/>
                <w:bCs/>
                <w:sz w:val="16"/>
                <w:szCs w:val="16"/>
              </w:rPr>
              <w:t>after</w:t>
            </w:r>
            <w:proofErr w:type="spellEnd"/>
            <w:r w:rsidRPr="0010277F">
              <w:rPr>
                <w:rFonts w:ascii="Verdana" w:hAnsi="Verdana" w:cs="Arial"/>
                <w:bCs/>
                <w:sz w:val="16"/>
                <w:szCs w:val="16"/>
              </w:rPr>
              <w:t xml:space="preserve"> </w:t>
            </w:r>
            <w:proofErr w:type="spellStart"/>
            <w:r w:rsidRPr="0010277F">
              <w:rPr>
                <w:rFonts w:ascii="Verdana" w:hAnsi="Verdana" w:cs="Arial"/>
                <w:bCs/>
                <w:sz w:val="16"/>
                <w:szCs w:val="16"/>
              </w:rPr>
              <w:t>power</w:t>
            </w:r>
            <w:proofErr w:type="spellEnd"/>
            <w:r w:rsidRPr="0010277F">
              <w:rPr>
                <w:rFonts w:ascii="Verdana" w:hAnsi="Verdana" w:cs="Arial"/>
                <w:bCs/>
                <w:sz w:val="16"/>
                <w:szCs w:val="16"/>
              </w:rPr>
              <w:t xml:space="preserve"> </w:t>
            </w:r>
            <w:proofErr w:type="spellStart"/>
            <w:r w:rsidRPr="0010277F">
              <w:rPr>
                <w:rFonts w:ascii="Verdana" w:hAnsi="Verdana" w:cs="Arial"/>
                <w:bCs/>
                <w:sz w:val="16"/>
                <w:szCs w:val="16"/>
              </w:rPr>
              <w:t>failure</w:t>
            </w:r>
            <w:proofErr w:type="spellEnd"/>
            <w:r w:rsidRPr="0010277F">
              <w:rPr>
                <w:rFonts w:ascii="Verdana" w:hAnsi="Verdana" w:cs="Arial"/>
                <w:bCs/>
                <w:sz w:val="16"/>
                <w:szCs w:val="16"/>
              </w:rPr>
              <w:t xml:space="preserve"> and no </w:t>
            </w:r>
            <w:proofErr w:type="spellStart"/>
            <w:r w:rsidRPr="0010277F">
              <w:rPr>
                <w:rFonts w:ascii="Verdana" w:hAnsi="Verdana" w:cs="Arial"/>
                <w:bCs/>
                <w:sz w:val="16"/>
                <w:szCs w:val="16"/>
              </w:rPr>
              <w:t>connection</w:t>
            </w:r>
            <w:proofErr w:type="spellEnd"/>
            <w:r w:rsidRPr="0010277F">
              <w:rPr>
                <w:rFonts w:ascii="Verdana" w:hAnsi="Verdana" w:cs="Arial"/>
                <w:bCs/>
                <w:sz w:val="16"/>
                <w:szCs w:val="16"/>
              </w:rPr>
              <w:t xml:space="preserve"> via </w:t>
            </w:r>
            <w:proofErr w:type="spellStart"/>
            <w:r w:rsidRPr="0010277F">
              <w:rPr>
                <w:rFonts w:ascii="Verdana" w:hAnsi="Verdana" w:cs="Arial"/>
                <w:bCs/>
                <w:sz w:val="16"/>
                <w:szCs w:val="16"/>
              </w:rPr>
              <w:t>communication</w:t>
            </w:r>
            <w:proofErr w:type="spellEnd"/>
            <w:r w:rsidRPr="0010277F">
              <w:rPr>
                <w:rFonts w:ascii="Verdana" w:hAnsi="Verdana" w:cs="Arial"/>
                <w:bCs/>
                <w:sz w:val="16"/>
                <w:szCs w:val="16"/>
              </w:rPr>
              <w:t xml:space="preserve"> </w:t>
            </w:r>
            <w:proofErr w:type="spellStart"/>
            <w:r w:rsidRPr="0010277F">
              <w:rPr>
                <w:rFonts w:ascii="Verdana" w:hAnsi="Verdana" w:cs="Arial"/>
                <w:bCs/>
                <w:sz w:val="16"/>
                <w:szCs w:val="16"/>
              </w:rPr>
              <w:t>ports</w:t>
            </w:r>
            <w:proofErr w:type="spellEnd"/>
          </w:p>
          <w:p w14:paraId="5AF96FC1" w14:textId="77777777" w:rsidR="00431DC0" w:rsidRPr="0028446B" w:rsidRDefault="00431DC0" w:rsidP="00431DC0">
            <w:pPr>
              <w:pStyle w:val="Default"/>
              <w:jc w:val="both"/>
              <w:rPr>
                <w:rFonts w:ascii="Verdana" w:hAnsi="Verdana" w:cs="Arial"/>
                <w:sz w:val="16"/>
                <w:szCs w:val="16"/>
              </w:rPr>
            </w:pPr>
            <w:r w:rsidRPr="0010277F">
              <w:rPr>
                <w:rFonts w:ascii="Verdana" w:hAnsi="Verdana" w:cs="Arial"/>
                <w:bCs/>
                <w:sz w:val="16"/>
                <w:szCs w:val="16"/>
              </w:rPr>
              <w:t xml:space="preserve">Unit 0.5s (set </w:t>
            </w:r>
            <w:proofErr w:type="spellStart"/>
            <w:r w:rsidRPr="0010277F">
              <w:rPr>
                <w:rFonts w:ascii="Verdana" w:hAnsi="Verdana" w:cs="Arial"/>
                <w:bCs/>
                <w:sz w:val="16"/>
                <w:szCs w:val="16"/>
              </w:rPr>
              <w:t>default</w:t>
            </w:r>
            <w:proofErr w:type="spellEnd"/>
            <w:r w:rsidRPr="0010277F">
              <w:rPr>
                <w:rFonts w:ascii="Verdana" w:hAnsi="Verdana" w:cs="Arial"/>
                <w:bCs/>
                <w:sz w:val="16"/>
                <w:szCs w:val="16"/>
              </w:rPr>
              <w:t xml:space="preserve"> </w:t>
            </w:r>
            <w:proofErr w:type="spellStart"/>
            <w:r w:rsidRPr="0010277F">
              <w:rPr>
                <w:rFonts w:ascii="Verdana" w:hAnsi="Verdana" w:cs="Arial"/>
                <w:bCs/>
                <w:sz w:val="16"/>
                <w:szCs w:val="16"/>
              </w:rPr>
              <w:t>value</w:t>
            </w:r>
            <w:proofErr w:type="spellEnd"/>
            <w:r w:rsidRPr="0010277F">
              <w:rPr>
                <w:rFonts w:ascii="Verdana" w:hAnsi="Verdana" w:cs="Arial"/>
                <w:bCs/>
                <w:sz w:val="16"/>
                <w:szCs w:val="16"/>
              </w:rPr>
              <w:t xml:space="preserve"> 1200s, 10min)</w:t>
            </w:r>
          </w:p>
        </w:tc>
        <w:tc>
          <w:tcPr>
            <w:tcW w:w="860" w:type="pct"/>
            <w:vAlign w:val="center"/>
          </w:tcPr>
          <w:p w14:paraId="2E412F6F" w14:textId="77777777" w:rsidR="00431DC0" w:rsidRPr="0028446B" w:rsidRDefault="00431DC0" w:rsidP="00431DC0">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15C57385" w14:textId="77777777" w:rsidR="00431DC0" w:rsidRPr="0028446B" w:rsidRDefault="00431DC0" w:rsidP="00431DC0">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5</w:t>
            </w:r>
          </w:p>
        </w:tc>
        <w:tc>
          <w:tcPr>
            <w:tcW w:w="545" w:type="pct"/>
            <w:vAlign w:val="center"/>
          </w:tcPr>
          <w:p w14:paraId="52ED5FA6" w14:textId="77777777" w:rsidR="00431DC0" w:rsidRPr="0028446B" w:rsidRDefault="00431DC0" w:rsidP="00431DC0">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4096</w:t>
            </w:r>
          </w:p>
        </w:tc>
      </w:tr>
      <w:tr w:rsidR="0039119E" w:rsidRPr="0028446B" w14:paraId="529155F3"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51803C99" w14:textId="77777777" w:rsidR="0039119E" w:rsidRPr="0028446B" w:rsidRDefault="0039119E" w:rsidP="0039119E">
            <w:pPr>
              <w:pStyle w:val="Zwykytekst"/>
              <w:rPr>
                <w:rFonts w:ascii="Verdana" w:eastAsia="MS Mincho" w:hAnsi="Verdana" w:cs="Arial"/>
                <w:sz w:val="16"/>
                <w:szCs w:val="16"/>
                <w:lang w:val="en-GB" w:eastAsia="pl-PL"/>
              </w:rPr>
            </w:pPr>
            <w:proofErr w:type="spellStart"/>
            <w:r w:rsidRPr="0028446B">
              <w:rPr>
                <w:rFonts w:ascii="Verdana" w:eastAsia="MS Mincho" w:hAnsi="Verdana" w:cs="Arial"/>
                <w:sz w:val="16"/>
                <w:szCs w:val="16"/>
                <w:lang w:val="en-GB" w:eastAsia="pl-PL"/>
              </w:rPr>
              <w:t>printer.paper</w:t>
            </w:r>
            <w:proofErr w:type="spellEnd"/>
          </w:p>
        </w:tc>
        <w:tc>
          <w:tcPr>
            <w:tcW w:w="1875" w:type="pct"/>
          </w:tcPr>
          <w:p w14:paraId="3FA1A6E7" w14:textId="77777777" w:rsidR="00431DC0" w:rsidRPr="00431DC0" w:rsidRDefault="00431DC0" w:rsidP="00431DC0">
            <w:pPr>
              <w:pStyle w:val="Zwykytekst"/>
              <w:rPr>
                <w:rFonts w:ascii="Verdana" w:eastAsia="MS Mincho" w:hAnsi="Verdana" w:cs="Arial"/>
                <w:sz w:val="16"/>
                <w:szCs w:val="16"/>
                <w:lang w:val="pl-PL" w:eastAsia="pl-PL"/>
              </w:rPr>
            </w:pPr>
            <w:r w:rsidRPr="00431DC0">
              <w:rPr>
                <w:rFonts w:ascii="Verdana" w:eastAsia="MS Mincho" w:hAnsi="Verdana" w:cs="Arial"/>
                <w:sz w:val="16"/>
                <w:szCs w:val="16"/>
                <w:lang w:val="pl-PL" w:eastAsia="pl-PL"/>
              </w:rPr>
              <w:t xml:space="preserve">Paper </w:t>
            </w:r>
            <w:proofErr w:type="spellStart"/>
            <w:r w:rsidRPr="00431DC0">
              <w:rPr>
                <w:rFonts w:ascii="Verdana" w:eastAsia="MS Mincho" w:hAnsi="Verdana" w:cs="Arial"/>
                <w:sz w:val="16"/>
                <w:szCs w:val="16"/>
                <w:lang w:val="pl-PL" w:eastAsia="pl-PL"/>
              </w:rPr>
              <w:t>width</w:t>
            </w:r>
            <w:proofErr w:type="spellEnd"/>
            <w:r w:rsidRPr="00431DC0">
              <w:rPr>
                <w:rFonts w:ascii="Verdana" w:eastAsia="MS Mincho" w:hAnsi="Verdana" w:cs="Arial"/>
                <w:sz w:val="16"/>
                <w:szCs w:val="16"/>
                <w:lang w:val="pl-PL" w:eastAsia="pl-PL"/>
              </w:rPr>
              <w:t xml:space="preserve"> </w:t>
            </w:r>
            <w:proofErr w:type="spellStart"/>
            <w:r w:rsidRPr="00431DC0">
              <w:rPr>
                <w:rFonts w:ascii="Verdana" w:eastAsia="MS Mincho" w:hAnsi="Verdana" w:cs="Arial"/>
                <w:sz w:val="16"/>
                <w:szCs w:val="16"/>
                <w:lang w:val="pl-PL" w:eastAsia="pl-PL"/>
              </w:rPr>
              <w:t>setting</w:t>
            </w:r>
            <w:proofErr w:type="spellEnd"/>
            <w:r w:rsidRPr="00431DC0">
              <w:rPr>
                <w:rFonts w:ascii="Verdana" w:eastAsia="MS Mincho" w:hAnsi="Verdana" w:cs="Arial"/>
                <w:sz w:val="16"/>
                <w:szCs w:val="16"/>
                <w:lang w:val="pl-PL" w:eastAsia="pl-PL"/>
              </w:rPr>
              <w:t>:</w:t>
            </w:r>
          </w:p>
          <w:p w14:paraId="378CC648" w14:textId="77777777" w:rsidR="00431DC0" w:rsidRPr="00431DC0" w:rsidRDefault="00431DC0" w:rsidP="00431DC0">
            <w:pPr>
              <w:pStyle w:val="Zwykytekst"/>
              <w:rPr>
                <w:rFonts w:ascii="Verdana" w:eastAsia="MS Mincho" w:hAnsi="Verdana" w:cs="Arial"/>
                <w:sz w:val="16"/>
                <w:szCs w:val="16"/>
                <w:lang w:val="pl-PL" w:eastAsia="pl-PL"/>
              </w:rPr>
            </w:pPr>
            <w:r w:rsidRPr="00431DC0">
              <w:rPr>
                <w:rFonts w:ascii="Verdana" w:eastAsia="MS Mincho" w:hAnsi="Verdana" w:cs="Arial"/>
                <w:sz w:val="16"/>
                <w:szCs w:val="16"/>
                <w:lang w:val="pl-PL" w:eastAsia="pl-PL"/>
              </w:rPr>
              <w:t xml:space="preserve">0 - </w:t>
            </w:r>
            <w:proofErr w:type="spellStart"/>
            <w:r w:rsidRPr="00431DC0">
              <w:rPr>
                <w:rFonts w:ascii="Verdana" w:eastAsia="MS Mincho" w:hAnsi="Verdana" w:cs="Arial"/>
                <w:sz w:val="16"/>
                <w:szCs w:val="16"/>
                <w:lang w:val="pl-PL" w:eastAsia="pl-PL"/>
              </w:rPr>
              <w:t>wide</w:t>
            </w:r>
            <w:proofErr w:type="spellEnd"/>
            <w:r w:rsidRPr="00431DC0">
              <w:rPr>
                <w:rFonts w:ascii="Verdana" w:eastAsia="MS Mincho" w:hAnsi="Verdana" w:cs="Arial"/>
                <w:sz w:val="16"/>
                <w:szCs w:val="16"/>
                <w:lang w:val="pl-PL" w:eastAsia="pl-PL"/>
              </w:rPr>
              <w:t xml:space="preserve">, 1 - </w:t>
            </w:r>
            <w:proofErr w:type="spellStart"/>
            <w:r w:rsidRPr="00431DC0">
              <w:rPr>
                <w:rFonts w:ascii="Verdana" w:eastAsia="MS Mincho" w:hAnsi="Verdana" w:cs="Arial"/>
                <w:sz w:val="16"/>
                <w:szCs w:val="16"/>
                <w:lang w:val="pl-PL" w:eastAsia="pl-PL"/>
              </w:rPr>
              <w:t>narrow</w:t>
            </w:r>
            <w:proofErr w:type="spellEnd"/>
          </w:p>
          <w:p w14:paraId="2E9F943F" w14:textId="77777777" w:rsidR="00EB54BC" w:rsidRPr="0028446B" w:rsidRDefault="00431DC0" w:rsidP="00431DC0">
            <w:pPr>
              <w:pStyle w:val="Zwykytekst"/>
              <w:jc w:val="both"/>
              <w:rPr>
                <w:rFonts w:ascii="Verdana" w:eastAsia="MS Mincho" w:hAnsi="Verdana" w:cs="Arial"/>
                <w:sz w:val="16"/>
                <w:szCs w:val="16"/>
                <w:lang w:val="pl-PL" w:eastAsia="pl-PL"/>
              </w:rPr>
            </w:pPr>
            <w:r w:rsidRPr="00431DC0">
              <w:rPr>
                <w:rFonts w:ascii="Verdana" w:eastAsia="MS Mincho" w:hAnsi="Verdana" w:cs="Arial"/>
                <w:sz w:val="16"/>
                <w:szCs w:val="16"/>
                <w:lang w:val="pl-PL" w:eastAsia="pl-PL"/>
              </w:rPr>
              <w:t xml:space="preserve">The </w:t>
            </w:r>
            <w:proofErr w:type="spellStart"/>
            <w:r w:rsidR="00B727D2">
              <w:rPr>
                <w:rFonts w:ascii="Verdana" w:eastAsia="MS Mincho" w:hAnsi="Verdana" w:cs="Arial"/>
                <w:sz w:val="16"/>
                <w:szCs w:val="16"/>
                <w:lang w:val="pl-PL" w:eastAsia="pl-PL"/>
              </w:rPr>
              <w:t>fiscal</w:t>
            </w:r>
            <w:proofErr w:type="spellEnd"/>
            <w:r w:rsidR="00B727D2">
              <w:rPr>
                <w:rFonts w:ascii="Verdana" w:eastAsia="MS Mincho" w:hAnsi="Verdana" w:cs="Arial"/>
                <w:sz w:val="16"/>
                <w:szCs w:val="16"/>
                <w:lang w:val="pl-PL" w:eastAsia="pl-PL"/>
              </w:rPr>
              <w:t xml:space="preserve"> </w:t>
            </w:r>
            <w:proofErr w:type="spellStart"/>
            <w:r w:rsidRPr="00431DC0">
              <w:rPr>
                <w:rFonts w:ascii="Verdana" w:eastAsia="MS Mincho" w:hAnsi="Verdana" w:cs="Arial"/>
                <w:sz w:val="16"/>
                <w:szCs w:val="16"/>
                <w:lang w:val="pl-PL" w:eastAsia="pl-PL"/>
              </w:rPr>
              <w:t>day</w:t>
            </w:r>
            <w:proofErr w:type="spellEnd"/>
            <w:r w:rsidRPr="00431DC0">
              <w:rPr>
                <w:rFonts w:ascii="Verdana" w:eastAsia="MS Mincho" w:hAnsi="Verdana" w:cs="Arial"/>
                <w:sz w:val="16"/>
                <w:szCs w:val="16"/>
                <w:lang w:val="pl-PL" w:eastAsia="pl-PL"/>
              </w:rPr>
              <w:t xml:space="preserve"> </w:t>
            </w:r>
            <w:proofErr w:type="spellStart"/>
            <w:r w:rsidRPr="00431DC0">
              <w:rPr>
                <w:rFonts w:ascii="Verdana" w:eastAsia="MS Mincho" w:hAnsi="Verdana" w:cs="Arial"/>
                <w:sz w:val="16"/>
                <w:szCs w:val="16"/>
                <w:lang w:val="pl-PL" w:eastAsia="pl-PL"/>
              </w:rPr>
              <w:t>must</w:t>
            </w:r>
            <w:proofErr w:type="spellEnd"/>
            <w:r w:rsidRPr="00431DC0">
              <w:rPr>
                <w:rFonts w:ascii="Verdana" w:eastAsia="MS Mincho" w:hAnsi="Verdana" w:cs="Arial"/>
                <w:sz w:val="16"/>
                <w:szCs w:val="16"/>
                <w:lang w:val="pl-PL" w:eastAsia="pl-PL"/>
              </w:rPr>
              <w:t xml:space="preserve"> be </w:t>
            </w:r>
            <w:proofErr w:type="spellStart"/>
            <w:r w:rsidRPr="00431DC0">
              <w:rPr>
                <w:rFonts w:ascii="Verdana" w:eastAsia="MS Mincho" w:hAnsi="Verdana" w:cs="Arial"/>
                <w:sz w:val="16"/>
                <w:szCs w:val="16"/>
                <w:lang w:val="pl-PL" w:eastAsia="pl-PL"/>
              </w:rPr>
              <w:t>closed</w:t>
            </w:r>
            <w:proofErr w:type="spellEnd"/>
          </w:p>
        </w:tc>
        <w:tc>
          <w:tcPr>
            <w:tcW w:w="860" w:type="pct"/>
            <w:vAlign w:val="center"/>
          </w:tcPr>
          <w:p w14:paraId="3B06F16E" w14:textId="77777777" w:rsidR="0039119E" w:rsidRPr="0028446B" w:rsidRDefault="00B727D2" w:rsidP="0039119E">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1468D9D0" w14:textId="77777777" w:rsidR="0039119E" w:rsidRPr="0028446B" w:rsidRDefault="0039119E" w:rsidP="00891551">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0</w:t>
            </w:r>
          </w:p>
        </w:tc>
        <w:tc>
          <w:tcPr>
            <w:tcW w:w="545" w:type="pct"/>
            <w:vAlign w:val="center"/>
          </w:tcPr>
          <w:p w14:paraId="1578B3AB" w14:textId="77777777" w:rsidR="0039119E" w:rsidRPr="0028446B" w:rsidRDefault="0039119E" w:rsidP="00891551">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1</w:t>
            </w:r>
          </w:p>
        </w:tc>
      </w:tr>
      <w:tr w:rsidR="00B727D2" w:rsidRPr="0028446B" w14:paraId="0417A79D" w14:textId="77777777" w:rsidTr="00891551">
        <w:trPr>
          <w:trHeight w:val="204"/>
        </w:trPr>
        <w:tc>
          <w:tcPr>
            <w:tcW w:w="1173" w:type="pct"/>
          </w:tcPr>
          <w:p w14:paraId="2C9B3946" w14:textId="77777777" w:rsidR="00B727D2" w:rsidRPr="0028446B" w:rsidRDefault="00B727D2" w:rsidP="00B727D2">
            <w:pPr>
              <w:pStyle w:val="Zwykytekst"/>
              <w:rPr>
                <w:rFonts w:ascii="Verdana" w:eastAsia="MS Mincho" w:hAnsi="Verdana" w:cs="Arial"/>
                <w:sz w:val="16"/>
                <w:szCs w:val="16"/>
                <w:lang w:val="pl-PL" w:eastAsia="pl-PL"/>
              </w:rPr>
            </w:pPr>
            <w:proofErr w:type="spellStart"/>
            <w:r w:rsidRPr="0028446B">
              <w:rPr>
                <w:rFonts w:ascii="Verdana" w:eastAsia="MS Mincho" w:hAnsi="Verdana" w:cs="Arial"/>
                <w:sz w:val="16"/>
                <w:szCs w:val="16"/>
                <w:lang w:val="pl-PL" w:eastAsia="pl-PL"/>
              </w:rPr>
              <w:t>printer.density</w:t>
            </w:r>
            <w:proofErr w:type="spellEnd"/>
          </w:p>
        </w:tc>
        <w:tc>
          <w:tcPr>
            <w:tcW w:w="1875" w:type="pct"/>
          </w:tcPr>
          <w:p w14:paraId="59F0FEC8" w14:textId="77777777" w:rsidR="00B727D2" w:rsidRPr="0028446B" w:rsidRDefault="00B727D2" w:rsidP="00B727D2">
            <w:pPr>
              <w:pStyle w:val="Zwykytekst"/>
              <w:jc w:val="both"/>
              <w:rPr>
                <w:rFonts w:ascii="Verdana" w:eastAsia="MS Mincho" w:hAnsi="Verdana" w:cs="Arial"/>
                <w:sz w:val="16"/>
                <w:szCs w:val="16"/>
                <w:lang w:val="pl-PL" w:eastAsia="pl-PL"/>
              </w:rPr>
            </w:pPr>
            <w:proofErr w:type="spellStart"/>
            <w:r w:rsidRPr="0010277F">
              <w:rPr>
                <w:rFonts w:ascii="Verdana" w:eastAsia="MS Mincho" w:hAnsi="Verdana" w:cs="Arial"/>
                <w:sz w:val="16"/>
                <w:szCs w:val="16"/>
                <w:lang w:val="pl-PL" w:eastAsia="pl-PL"/>
              </w:rPr>
              <w:t>Sets</w:t>
            </w:r>
            <w:proofErr w:type="spellEnd"/>
            <w:r w:rsidRPr="0010277F">
              <w:rPr>
                <w:rFonts w:ascii="Verdana" w:eastAsia="MS Mincho" w:hAnsi="Verdana" w:cs="Arial"/>
                <w:sz w:val="16"/>
                <w:szCs w:val="16"/>
                <w:lang w:val="pl-PL" w:eastAsia="pl-PL"/>
              </w:rPr>
              <w:t xml:space="preserve"> the </w:t>
            </w:r>
            <w:proofErr w:type="spellStart"/>
            <w:r w:rsidRPr="0010277F">
              <w:rPr>
                <w:rFonts w:ascii="Verdana" w:eastAsia="MS Mincho" w:hAnsi="Verdana" w:cs="Arial"/>
                <w:sz w:val="16"/>
                <w:szCs w:val="16"/>
                <w:lang w:val="pl-PL" w:eastAsia="pl-PL"/>
              </w:rPr>
              <w:t>print</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density</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default</w:t>
            </w:r>
            <w:proofErr w:type="spellEnd"/>
            <w:r w:rsidRPr="0010277F">
              <w:rPr>
                <w:rFonts w:ascii="Verdana" w:eastAsia="MS Mincho" w:hAnsi="Verdana" w:cs="Arial"/>
                <w:sz w:val="16"/>
                <w:szCs w:val="16"/>
                <w:lang w:val="pl-PL" w:eastAsia="pl-PL"/>
              </w:rPr>
              <w:t xml:space="preserve"> 3)</w:t>
            </w:r>
          </w:p>
        </w:tc>
        <w:tc>
          <w:tcPr>
            <w:tcW w:w="860" w:type="pct"/>
            <w:vAlign w:val="center"/>
          </w:tcPr>
          <w:p w14:paraId="0D6B1C05"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USER</w:t>
            </w:r>
          </w:p>
        </w:tc>
        <w:tc>
          <w:tcPr>
            <w:tcW w:w="547" w:type="pct"/>
            <w:vAlign w:val="center"/>
          </w:tcPr>
          <w:p w14:paraId="611EABBB"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0</w:t>
            </w:r>
          </w:p>
        </w:tc>
        <w:tc>
          <w:tcPr>
            <w:tcW w:w="545" w:type="pct"/>
            <w:vAlign w:val="center"/>
          </w:tcPr>
          <w:p w14:paraId="70AEFC72"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6</w:t>
            </w:r>
          </w:p>
        </w:tc>
      </w:tr>
      <w:tr w:rsidR="00B727D2" w:rsidRPr="0028446B" w14:paraId="636A7FF0" w14:textId="77777777" w:rsidTr="00891551">
        <w:trPr>
          <w:cnfStyle w:val="000000100000" w:firstRow="0" w:lastRow="0" w:firstColumn="0" w:lastColumn="0" w:oddVBand="0" w:evenVBand="0" w:oddHBand="1" w:evenHBand="0" w:firstRowFirstColumn="0" w:firstRowLastColumn="0" w:lastRowFirstColumn="0" w:lastRowLastColumn="0"/>
          <w:trHeight w:val="204"/>
        </w:trPr>
        <w:tc>
          <w:tcPr>
            <w:tcW w:w="1173" w:type="pct"/>
          </w:tcPr>
          <w:p w14:paraId="1A85F1CD" w14:textId="77777777" w:rsidR="00B727D2" w:rsidRPr="0028446B" w:rsidRDefault="00B727D2" w:rsidP="00B727D2">
            <w:pPr>
              <w:pStyle w:val="Zwykytekst"/>
              <w:rPr>
                <w:rFonts w:ascii="Verdana" w:eastAsia="MS Mincho" w:hAnsi="Verdana" w:cs="Arial"/>
                <w:sz w:val="16"/>
                <w:szCs w:val="16"/>
                <w:lang w:val="pl-PL" w:eastAsia="pl-PL"/>
              </w:rPr>
            </w:pPr>
            <w:proofErr w:type="spellStart"/>
            <w:r w:rsidRPr="0028446B">
              <w:rPr>
                <w:rFonts w:ascii="Verdana" w:eastAsia="MS Mincho" w:hAnsi="Verdana" w:cs="Arial"/>
                <w:sz w:val="16"/>
                <w:szCs w:val="16"/>
                <w:lang w:val="pl-PL" w:eastAsia="pl-PL"/>
              </w:rPr>
              <w:t>printer.color</w:t>
            </w:r>
            <w:proofErr w:type="spellEnd"/>
          </w:p>
        </w:tc>
        <w:tc>
          <w:tcPr>
            <w:tcW w:w="1875" w:type="pct"/>
          </w:tcPr>
          <w:p w14:paraId="1F9A0F0E" w14:textId="77777777" w:rsidR="00B727D2" w:rsidRPr="0028446B" w:rsidRDefault="00B727D2" w:rsidP="00B727D2">
            <w:pPr>
              <w:pStyle w:val="Zwykytekst"/>
              <w:jc w:val="both"/>
              <w:rPr>
                <w:rFonts w:ascii="Verdana" w:eastAsia="MS Mincho" w:hAnsi="Verdana" w:cs="Arial"/>
                <w:sz w:val="16"/>
                <w:szCs w:val="16"/>
                <w:lang w:val="pl-PL" w:eastAsia="pl-PL"/>
              </w:rPr>
            </w:pPr>
            <w:proofErr w:type="spellStart"/>
            <w:r w:rsidRPr="0010277F">
              <w:rPr>
                <w:rFonts w:ascii="Verdana" w:hAnsi="Verdana" w:cs="Arial"/>
                <w:sz w:val="16"/>
                <w:szCs w:val="16"/>
                <w:lang w:val="pl-PL" w:eastAsia="pl-PL"/>
              </w:rPr>
              <w:t>Enables</w:t>
            </w:r>
            <w:proofErr w:type="spellEnd"/>
            <w:r w:rsidRPr="0010277F">
              <w:rPr>
                <w:rFonts w:ascii="Verdana" w:hAnsi="Verdana" w:cs="Arial"/>
                <w:sz w:val="16"/>
                <w:szCs w:val="16"/>
                <w:lang w:val="pl-PL" w:eastAsia="pl-PL"/>
              </w:rPr>
              <w:t xml:space="preserve"> </w:t>
            </w:r>
            <w:proofErr w:type="spellStart"/>
            <w:r w:rsidRPr="0010277F">
              <w:rPr>
                <w:rFonts w:ascii="Verdana" w:hAnsi="Verdana" w:cs="Arial"/>
                <w:sz w:val="16"/>
                <w:szCs w:val="16"/>
                <w:lang w:val="pl-PL" w:eastAsia="pl-PL"/>
              </w:rPr>
              <w:t>color</w:t>
            </w:r>
            <w:proofErr w:type="spellEnd"/>
            <w:r w:rsidRPr="0010277F">
              <w:rPr>
                <w:rFonts w:ascii="Verdana" w:hAnsi="Verdana" w:cs="Arial"/>
                <w:sz w:val="16"/>
                <w:szCs w:val="16"/>
                <w:lang w:val="pl-PL" w:eastAsia="pl-PL"/>
              </w:rPr>
              <w:t xml:space="preserve"> printing in the </w:t>
            </w:r>
            <w:proofErr w:type="spellStart"/>
            <w:r w:rsidRPr="0010277F">
              <w:rPr>
                <w:rFonts w:ascii="Verdana" w:hAnsi="Verdana" w:cs="Arial"/>
                <w:sz w:val="16"/>
                <w:szCs w:val="16"/>
                <w:lang w:val="pl-PL" w:eastAsia="pl-PL"/>
              </w:rPr>
              <w:t>printer</w:t>
            </w:r>
            <w:proofErr w:type="spellEnd"/>
            <w:r w:rsidRPr="0010277F">
              <w:rPr>
                <w:rFonts w:ascii="Verdana" w:hAnsi="Verdana" w:cs="Arial"/>
                <w:sz w:val="16"/>
                <w:szCs w:val="16"/>
                <w:lang w:val="pl-PL" w:eastAsia="pl-PL"/>
              </w:rPr>
              <w:t xml:space="preserve"> (</w:t>
            </w:r>
            <w:proofErr w:type="spellStart"/>
            <w:r w:rsidRPr="0010277F">
              <w:rPr>
                <w:rFonts w:ascii="Verdana" w:hAnsi="Verdana" w:cs="Arial"/>
                <w:sz w:val="16"/>
                <w:szCs w:val="16"/>
                <w:lang w:val="pl-PL" w:eastAsia="pl-PL"/>
              </w:rPr>
              <w:t>only</w:t>
            </w:r>
            <w:proofErr w:type="spellEnd"/>
            <w:r w:rsidRPr="0010277F">
              <w:rPr>
                <w:rFonts w:ascii="Verdana" w:hAnsi="Verdana" w:cs="Arial"/>
                <w:sz w:val="16"/>
                <w:szCs w:val="16"/>
                <w:lang w:val="pl-PL" w:eastAsia="pl-PL"/>
              </w:rPr>
              <w:t xml:space="preserve"> </w:t>
            </w:r>
            <w:proofErr w:type="spellStart"/>
            <w:r w:rsidRPr="0010277F">
              <w:rPr>
                <w:rFonts w:ascii="Verdana" w:hAnsi="Verdana" w:cs="Arial"/>
                <w:sz w:val="16"/>
                <w:szCs w:val="16"/>
                <w:lang w:val="pl-PL" w:eastAsia="pl-PL"/>
              </w:rPr>
              <w:t>if</w:t>
            </w:r>
            <w:proofErr w:type="spellEnd"/>
            <w:r w:rsidRPr="0010277F">
              <w:rPr>
                <w:rFonts w:ascii="Verdana" w:hAnsi="Verdana" w:cs="Arial"/>
                <w:sz w:val="16"/>
                <w:szCs w:val="16"/>
                <w:lang w:val="pl-PL" w:eastAsia="pl-PL"/>
              </w:rPr>
              <w:t xml:space="preserve"> </w:t>
            </w:r>
            <w:proofErr w:type="spellStart"/>
            <w:r w:rsidRPr="0010277F">
              <w:rPr>
                <w:rFonts w:ascii="Verdana" w:hAnsi="Verdana" w:cs="Arial"/>
                <w:sz w:val="16"/>
                <w:szCs w:val="16"/>
                <w:lang w:val="pl-PL" w:eastAsia="pl-PL"/>
              </w:rPr>
              <w:t>supported</w:t>
            </w:r>
            <w:proofErr w:type="spellEnd"/>
            <w:r w:rsidRPr="0010277F">
              <w:rPr>
                <w:rFonts w:ascii="Verdana" w:hAnsi="Verdana" w:cs="Arial"/>
                <w:sz w:val="16"/>
                <w:szCs w:val="16"/>
                <w:lang w:val="pl-PL" w:eastAsia="pl-PL"/>
              </w:rPr>
              <w:t xml:space="preserve"> by the printing </w:t>
            </w:r>
            <w:proofErr w:type="spellStart"/>
            <w:r w:rsidRPr="0010277F">
              <w:rPr>
                <w:rFonts w:ascii="Verdana" w:hAnsi="Verdana" w:cs="Arial"/>
                <w:sz w:val="16"/>
                <w:szCs w:val="16"/>
                <w:lang w:val="pl-PL" w:eastAsia="pl-PL"/>
              </w:rPr>
              <w:t>mechanism</w:t>
            </w:r>
            <w:proofErr w:type="spellEnd"/>
            <w:r w:rsidRPr="0010277F">
              <w:rPr>
                <w:rFonts w:ascii="Verdana" w:hAnsi="Verdana" w:cs="Arial"/>
                <w:sz w:val="16"/>
                <w:szCs w:val="16"/>
                <w:lang w:val="pl-PL" w:eastAsia="pl-PL"/>
              </w:rPr>
              <w:t>)</w:t>
            </w:r>
          </w:p>
        </w:tc>
        <w:tc>
          <w:tcPr>
            <w:tcW w:w="860" w:type="pct"/>
            <w:vAlign w:val="center"/>
          </w:tcPr>
          <w:p w14:paraId="74404DCC"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USER</w:t>
            </w:r>
          </w:p>
        </w:tc>
        <w:tc>
          <w:tcPr>
            <w:tcW w:w="547" w:type="pct"/>
            <w:vAlign w:val="center"/>
          </w:tcPr>
          <w:p w14:paraId="61F57069"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0</w:t>
            </w:r>
          </w:p>
        </w:tc>
        <w:tc>
          <w:tcPr>
            <w:tcW w:w="545" w:type="pct"/>
            <w:vAlign w:val="center"/>
          </w:tcPr>
          <w:p w14:paraId="1FE65C2A"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1</w:t>
            </w:r>
          </w:p>
        </w:tc>
      </w:tr>
      <w:tr w:rsidR="0039119E" w:rsidRPr="0028446B" w14:paraId="2B8CA051" w14:textId="77777777" w:rsidTr="00891551">
        <w:trPr>
          <w:trHeight w:val="343"/>
        </w:trPr>
        <w:tc>
          <w:tcPr>
            <w:tcW w:w="1173" w:type="pct"/>
          </w:tcPr>
          <w:p w14:paraId="07BAFB60" w14:textId="77777777" w:rsidR="0039119E" w:rsidRPr="0028446B" w:rsidRDefault="0039119E" w:rsidP="0039119E">
            <w:pPr>
              <w:pStyle w:val="Zwykytekst"/>
              <w:rPr>
                <w:rFonts w:ascii="Verdana" w:eastAsia="MS Mincho" w:hAnsi="Verdana" w:cs="Arial"/>
                <w:sz w:val="16"/>
                <w:szCs w:val="16"/>
                <w:lang w:val="pl-PL" w:eastAsia="pl-PL"/>
              </w:rPr>
            </w:pPr>
            <w:proofErr w:type="spellStart"/>
            <w:r w:rsidRPr="0028446B">
              <w:rPr>
                <w:rFonts w:ascii="Verdana" w:eastAsia="MS Mincho" w:hAnsi="Verdana" w:cs="Arial"/>
                <w:sz w:val="16"/>
                <w:szCs w:val="16"/>
                <w:lang w:val="pl-PL" w:eastAsia="pl-PL"/>
              </w:rPr>
              <w:t>printer.font.size</w:t>
            </w:r>
            <w:proofErr w:type="spellEnd"/>
          </w:p>
        </w:tc>
        <w:tc>
          <w:tcPr>
            <w:tcW w:w="1875" w:type="pct"/>
          </w:tcPr>
          <w:p w14:paraId="2B4A358B" w14:textId="77777777" w:rsidR="0039119E" w:rsidRPr="0028446B" w:rsidRDefault="00B727D2" w:rsidP="0039119E">
            <w:pPr>
              <w:pStyle w:val="Zwykytekst"/>
              <w:rPr>
                <w:rFonts w:ascii="Verdana" w:eastAsia="MS Mincho" w:hAnsi="Verdana" w:cs="Arial"/>
                <w:sz w:val="16"/>
                <w:szCs w:val="16"/>
                <w:lang w:val="pl-PL" w:eastAsia="pl-PL"/>
              </w:rPr>
            </w:pPr>
            <w:r w:rsidRPr="00B727D2">
              <w:rPr>
                <w:rFonts w:ascii="Verdana" w:eastAsia="MS Mincho" w:hAnsi="Verdana" w:cs="Arial"/>
                <w:sz w:val="16"/>
                <w:szCs w:val="16"/>
                <w:lang w:val="pl-PL" w:eastAsia="pl-PL"/>
              </w:rPr>
              <w:t xml:space="preserve">Font </w:t>
            </w:r>
            <w:proofErr w:type="spellStart"/>
            <w:r w:rsidRPr="00B727D2">
              <w:rPr>
                <w:rFonts w:ascii="Verdana" w:eastAsia="MS Mincho" w:hAnsi="Verdana" w:cs="Arial"/>
                <w:sz w:val="16"/>
                <w:szCs w:val="16"/>
                <w:lang w:val="pl-PL" w:eastAsia="pl-PL"/>
              </w:rPr>
              <w:t>size</w:t>
            </w:r>
            <w:proofErr w:type="spellEnd"/>
            <w:r w:rsidRPr="00B727D2">
              <w:rPr>
                <w:rFonts w:ascii="Verdana" w:eastAsia="MS Mincho" w:hAnsi="Verdana" w:cs="Arial"/>
                <w:sz w:val="16"/>
                <w:szCs w:val="16"/>
                <w:lang w:val="pl-PL" w:eastAsia="pl-PL"/>
              </w:rPr>
              <w:t xml:space="preserve">: 0 - small </w:t>
            </w:r>
            <w:proofErr w:type="spellStart"/>
            <w:r w:rsidRPr="00B727D2">
              <w:rPr>
                <w:rFonts w:ascii="Verdana" w:eastAsia="MS Mincho" w:hAnsi="Verdana" w:cs="Arial"/>
                <w:sz w:val="16"/>
                <w:szCs w:val="16"/>
                <w:lang w:val="pl-PL" w:eastAsia="pl-PL"/>
              </w:rPr>
              <w:t>font</w:t>
            </w:r>
            <w:proofErr w:type="spellEnd"/>
            <w:r w:rsidRPr="00B727D2">
              <w:rPr>
                <w:rFonts w:ascii="Verdana" w:eastAsia="MS Mincho" w:hAnsi="Verdana" w:cs="Arial"/>
                <w:sz w:val="16"/>
                <w:szCs w:val="16"/>
                <w:lang w:val="pl-PL" w:eastAsia="pl-PL"/>
              </w:rPr>
              <w:t xml:space="preserve"> (</w:t>
            </w:r>
            <w:proofErr w:type="spellStart"/>
            <w:r w:rsidRPr="00B727D2">
              <w:rPr>
                <w:rFonts w:ascii="Verdana" w:eastAsia="MS Mincho" w:hAnsi="Verdana" w:cs="Arial"/>
                <w:sz w:val="16"/>
                <w:szCs w:val="16"/>
                <w:lang w:val="pl-PL" w:eastAsia="pl-PL"/>
              </w:rPr>
              <w:t>default</w:t>
            </w:r>
            <w:proofErr w:type="spellEnd"/>
            <w:r w:rsidRPr="00B727D2">
              <w:rPr>
                <w:rFonts w:ascii="Verdana" w:eastAsia="MS Mincho" w:hAnsi="Verdana" w:cs="Arial"/>
                <w:sz w:val="16"/>
                <w:szCs w:val="16"/>
                <w:lang w:val="pl-PL" w:eastAsia="pl-PL"/>
              </w:rPr>
              <w:t xml:space="preserve">), 1 - </w:t>
            </w:r>
            <w:proofErr w:type="spellStart"/>
            <w:r w:rsidRPr="00B727D2">
              <w:rPr>
                <w:rFonts w:ascii="Verdana" w:eastAsia="MS Mincho" w:hAnsi="Verdana" w:cs="Arial"/>
                <w:sz w:val="16"/>
                <w:szCs w:val="16"/>
                <w:lang w:val="pl-PL" w:eastAsia="pl-PL"/>
              </w:rPr>
              <w:t>large</w:t>
            </w:r>
            <w:proofErr w:type="spellEnd"/>
            <w:r w:rsidRPr="00B727D2">
              <w:rPr>
                <w:rFonts w:ascii="Verdana" w:eastAsia="MS Mincho" w:hAnsi="Verdana" w:cs="Arial"/>
                <w:sz w:val="16"/>
                <w:szCs w:val="16"/>
                <w:lang w:val="pl-PL" w:eastAsia="pl-PL"/>
              </w:rPr>
              <w:t xml:space="preserve"> </w:t>
            </w:r>
            <w:proofErr w:type="spellStart"/>
            <w:r w:rsidRPr="00B727D2">
              <w:rPr>
                <w:rFonts w:ascii="Verdana" w:eastAsia="MS Mincho" w:hAnsi="Verdana" w:cs="Arial"/>
                <w:sz w:val="16"/>
                <w:szCs w:val="16"/>
                <w:lang w:val="pl-PL" w:eastAsia="pl-PL"/>
              </w:rPr>
              <w:t>font</w:t>
            </w:r>
            <w:proofErr w:type="spellEnd"/>
            <w:r w:rsidRPr="00B727D2">
              <w:rPr>
                <w:rFonts w:ascii="Verdana" w:eastAsia="MS Mincho" w:hAnsi="Verdana" w:cs="Arial"/>
                <w:sz w:val="16"/>
                <w:szCs w:val="16"/>
                <w:lang w:val="pl-PL" w:eastAsia="pl-PL"/>
              </w:rPr>
              <w:t xml:space="preserve">. A </w:t>
            </w:r>
            <w:proofErr w:type="spellStart"/>
            <w:r w:rsidRPr="00B727D2">
              <w:rPr>
                <w:rFonts w:ascii="Verdana" w:eastAsia="MS Mincho" w:hAnsi="Verdana" w:cs="Arial"/>
                <w:sz w:val="16"/>
                <w:szCs w:val="16"/>
                <w:lang w:val="pl-PL" w:eastAsia="pl-PL"/>
              </w:rPr>
              <w:t>large</w:t>
            </w:r>
            <w:proofErr w:type="spellEnd"/>
            <w:r w:rsidRPr="00B727D2">
              <w:rPr>
                <w:rFonts w:ascii="Verdana" w:eastAsia="MS Mincho" w:hAnsi="Verdana" w:cs="Arial"/>
                <w:sz w:val="16"/>
                <w:szCs w:val="16"/>
                <w:lang w:val="pl-PL" w:eastAsia="pl-PL"/>
              </w:rPr>
              <w:t xml:space="preserve"> </w:t>
            </w:r>
            <w:proofErr w:type="spellStart"/>
            <w:r w:rsidRPr="00B727D2">
              <w:rPr>
                <w:rFonts w:ascii="Verdana" w:eastAsia="MS Mincho" w:hAnsi="Verdana" w:cs="Arial"/>
                <w:sz w:val="16"/>
                <w:szCs w:val="16"/>
                <w:lang w:val="pl-PL" w:eastAsia="pl-PL"/>
              </w:rPr>
              <w:t>font</w:t>
            </w:r>
            <w:proofErr w:type="spellEnd"/>
            <w:r w:rsidRPr="00B727D2">
              <w:rPr>
                <w:rFonts w:ascii="Verdana" w:eastAsia="MS Mincho" w:hAnsi="Verdana" w:cs="Arial"/>
                <w:sz w:val="16"/>
                <w:szCs w:val="16"/>
                <w:lang w:val="pl-PL" w:eastAsia="pl-PL"/>
              </w:rPr>
              <w:t xml:space="preserve"> (</w:t>
            </w:r>
            <w:proofErr w:type="spellStart"/>
            <w:r w:rsidRPr="00B727D2">
              <w:rPr>
                <w:rFonts w:ascii="Verdana" w:eastAsia="MS Mincho" w:hAnsi="Verdana" w:cs="Arial"/>
                <w:sz w:val="16"/>
                <w:szCs w:val="16"/>
                <w:lang w:val="pl-PL" w:eastAsia="pl-PL"/>
              </w:rPr>
              <w:t>font</w:t>
            </w:r>
            <w:proofErr w:type="spellEnd"/>
            <w:r w:rsidRPr="00B727D2">
              <w:rPr>
                <w:rFonts w:ascii="Verdana" w:eastAsia="MS Mincho" w:hAnsi="Verdana" w:cs="Arial"/>
                <w:sz w:val="16"/>
                <w:szCs w:val="16"/>
                <w:lang w:val="pl-PL" w:eastAsia="pl-PL"/>
              </w:rPr>
              <w:t xml:space="preserve">) </w:t>
            </w:r>
            <w:proofErr w:type="spellStart"/>
            <w:r w:rsidRPr="00B727D2">
              <w:rPr>
                <w:rFonts w:ascii="Verdana" w:eastAsia="MS Mincho" w:hAnsi="Verdana" w:cs="Arial"/>
                <w:sz w:val="16"/>
                <w:szCs w:val="16"/>
                <w:lang w:val="pl-PL" w:eastAsia="pl-PL"/>
              </w:rPr>
              <w:t>can</w:t>
            </w:r>
            <w:proofErr w:type="spellEnd"/>
            <w:r w:rsidRPr="00B727D2">
              <w:rPr>
                <w:rFonts w:ascii="Verdana" w:eastAsia="MS Mincho" w:hAnsi="Verdana" w:cs="Arial"/>
                <w:sz w:val="16"/>
                <w:szCs w:val="16"/>
                <w:lang w:val="pl-PL" w:eastAsia="pl-PL"/>
              </w:rPr>
              <w:t xml:space="preserve"> not be set for </w:t>
            </w:r>
            <w:proofErr w:type="spellStart"/>
            <w:r w:rsidRPr="00B727D2">
              <w:rPr>
                <w:rFonts w:ascii="Verdana" w:eastAsia="MS Mincho" w:hAnsi="Verdana" w:cs="Arial"/>
                <w:sz w:val="16"/>
                <w:szCs w:val="16"/>
                <w:lang w:val="pl-PL" w:eastAsia="pl-PL"/>
              </w:rPr>
              <w:t>narrow</w:t>
            </w:r>
            <w:proofErr w:type="spellEnd"/>
            <w:r w:rsidRPr="00B727D2">
              <w:rPr>
                <w:rFonts w:ascii="Verdana" w:eastAsia="MS Mincho" w:hAnsi="Verdana" w:cs="Arial"/>
                <w:sz w:val="16"/>
                <w:szCs w:val="16"/>
                <w:lang w:val="pl-PL" w:eastAsia="pl-PL"/>
              </w:rPr>
              <w:t xml:space="preserve"> </w:t>
            </w:r>
            <w:proofErr w:type="spellStart"/>
            <w:r w:rsidRPr="00B727D2">
              <w:rPr>
                <w:rFonts w:ascii="Verdana" w:eastAsia="MS Mincho" w:hAnsi="Verdana" w:cs="Arial"/>
                <w:sz w:val="16"/>
                <w:szCs w:val="16"/>
                <w:lang w:val="pl-PL" w:eastAsia="pl-PL"/>
              </w:rPr>
              <w:t>paper</w:t>
            </w:r>
            <w:proofErr w:type="spellEnd"/>
            <w:r w:rsidRPr="00B727D2">
              <w:rPr>
                <w:rFonts w:ascii="Verdana" w:eastAsia="MS Mincho" w:hAnsi="Verdana" w:cs="Arial"/>
                <w:sz w:val="16"/>
                <w:szCs w:val="16"/>
                <w:lang w:val="pl-PL" w:eastAsia="pl-PL"/>
              </w:rPr>
              <w:t xml:space="preserve">. The </w:t>
            </w:r>
            <w:proofErr w:type="spellStart"/>
            <w:r w:rsidRPr="00B727D2">
              <w:rPr>
                <w:rFonts w:ascii="Verdana" w:eastAsia="MS Mincho" w:hAnsi="Verdana" w:cs="Arial"/>
                <w:sz w:val="16"/>
                <w:szCs w:val="16"/>
                <w:lang w:val="pl-PL" w:eastAsia="pl-PL"/>
              </w:rPr>
              <w:t>change</w:t>
            </w:r>
            <w:proofErr w:type="spellEnd"/>
            <w:r w:rsidRPr="00B727D2">
              <w:rPr>
                <w:rFonts w:ascii="Verdana" w:eastAsia="MS Mincho" w:hAnsi="Verdana" w:cs="Arial"/>
                <w:sz w:val="16"/>
                <w:szCs w:val="16"/>
                <w:lang w:val="pl-PL" w:eastAsia="pl-PL"/>
              </w:rPr>
              <w:t xml:space="preserve"> </w:t>
            </w:r>
            <w:proofErr w:type="spellStart"/>
            <w:r w:rsidRPr="00B727D2">
              <w:rPr>
                <w:rFonts w:ascii="Verdana" w:eastAsia="MS Mincho" w:hAnsi="Verdana" w:cs="Arial"/>
                <w:sz w:val="16"/>
                <w:szCs w:val="16"/>
                <w:lang w:val="pl-PL" w:eastAsia="pl-PL"/>
              </w:rPr>
              <w:t>is</w:t>
            </w:r>
            <w:proofErr w:type="spellEnd"/>
            <w:r w:rsidRPr="00B727D2">
              <w:rPr>
                <w:rFonts w:ascii="Verdana" w:eastAsia="MS Mincho" w:hAnsi="Verdana" w:cs="Arial"/>
                <w:sz w:val="16"/>
                <w:szCs w:val="16"/>
                <w:lang w:val="pl-PL" w:eastAsia="pl-PL"/>
              </w:rPr>
              <w:t xml:space="preserve"> </w:t>
            </w:r>
            <w:proofErr w:type="spellStart"/>
            <w:r w:rsidRPr="00B727D2">
              <w:rPr>
                <w:rFonts w:ascii="Verdana" w:eastAsia="MS Mincho" w:hAnsi="Verdana" w:cs="Arial"/>
                <w:sz w:val="16"/>
                <w:szCs w:val="16"/>
                <w:lang w:val="pl-PL" w:eastAsia="pl-PL"/>
              </w:rPr>
              <w:t>possible</w:t>
            </w:r>
            <w:proofErr w:type="spellEnd"/>
            <w:r w:rsidRPr="00B727D2">
              <w:rPr>
                <w:rFonts w:ascii="Verdana" w:eastAsia="MS Mincho" w:hAnsi="Verdana" w:cs="Arial"/>
                <w:sz w:val="16"/>
                <w:szCs w:val="16"/>
                <w:lang w:val="pl-PL" w:eastAsia="pl-PL"/>
              </w:rPr>
              <w:t xml:space="preserve"> </w:t>
            </w:r>
            <w:proofErr w:type="spellStart"/>
            <w:r w:rsidRPr="00B727D2">
              <w:rPr>
                <w:rFonts w:ascii="Verdana" w:eastAsia="MS Mincho" w:hAnsi="Verdana" w:cs="Arial"/>
                <w:sz w:val="16"/>
                <w:szCs w:val="16"/>
                <w:lang w:val="pl-PL" w:eastAsia="pl-PL"/>
              </w:rPr>
              <w:t>only</w:t>
            </w:r>
            <w:proofErr w:type="spellEnd"/>
            <w:r w:rsidRPr="00B727D2">
              <w:rPr>
                <w:rFonts w:ascii="Verdana" w:eastAsia="MS Mincho" w:hAnsi="Verdana" w:cs="Arial"/>
                <w:sz w:val="16"/>
                <w:szCs w:val="16"/>
                <w:lang w:val="pl-PL" w:eastAsia="pl-PL"/>
              </w:rPr>
              <w:t xml:space="preserve"> on the </w:t>
            </w:r>
            <w:proofErr w:type="spellStart"/>
            <w:r w:rsidRPr="00B727D2">
              <w:rPr>
                <w:rFonts w:ascii="Verdana" w:eastAsia="MS Mincho" w:hAnsi="Verdana" w:cs="Arial"/>
                <w:sz w:val="16"/>
                <w:szCs w:val="16"/>
                <w:lang w:val="pl-PL" w:eastAsia="pl-PL"/>
              </w:rPr>
              <w:t>closed</w:t>
            </w:r>
            <w:proofErr w:type="spellEnd"/>
            <w:r w:rsidRPr="00B727D2">
              <w:rPr>
                <w:rFonts w:ascii="Verdana" w:eastAsia="MS Mincho" w:hAnsi="Verdana" w:cs="Arial"/>
                <w:sz w:val="16"/>
                <w:szCs w:val="16"/>
                <w:lang w:val="pl-PL" w:eastAsia="pl-PL"/>
              </w:rPr>
              <w:t xml:space="preserve"> </w:t>
            </w:r>
            <w:proofErr w:type="spellStart"/>
            <w:r>
              <w:rPr>
                <w:rFonts w:ascii="Verdana" w:eastAsia="MS Mincho" w:hAnsi="Verdana" w:cs="Arial"/>
                <w:sz w:val="16"/>
                <w:szCs w:val="16"/>
                <w:lang w:val="pl-PL" w:eastAsia="pl-PL"/>
              </w:rPr>
              <w:t>fiscal</w:t>
            </w:r>
            <w:proofErr w:type="spellEnd"/>
            <w:r>
              <w:rPr>
                <w:rFonts w:ascii="Verdana" w:eastAsia="MS Mincho" w:hAnsi="Verdana" w:cs="Arial"/>
                <w:sz w:val="16"/>
                <w:szCs w:val="16"/>
                <w:lang w:val="pl-PL" w:eastAsia="pl-PL"/>
              </w:rPr>
              <w:t xml:space="preserve"> </w:t>
            </w:r>
            <w:proofErr w:type="spellStart"/>
            <w:r w:rsidRPr="00B727D2">
              <w:rPr>
                <w:rFonts w:ascii="Verdana" w:eastAsia="MS Mincho" w:hAnsi="Verdana" w:cs="Arial"/>
                <w:sz w:val="16"/>
                <w:szCs w:val="16"/>
                <w:lang w:val="pl-PL" w:eastAsia="pl-PL"/>
              </w:rPr>
              <w:t>day</w:t>
            </w:r>
            <w:proofErr w:type="spellEnd"/>
            <w:r w:rsidR="0039119E" w:rsidRPr="0028446B">
              <w:rPr>
                <w:rFonts w:ascii="Verdana" w:eastAsia="MS Mincho" w:hAnsi="Verdana" w:cs="Arial"/>
                <w:sz w:val="16"/>
                <w:szCs w:val="16"/>
                <w:lang w:val="pl-PL" w:eastAsia="pl-PL"/>
              </w:rPr>
              <w:t>.</w:t>
            </w:r>
          </w:p>
        </w:tc>
        <w:tc>
          <w:tcPr>
            <w:tcW w:w="860" w:type="pct"/>
            <w:vAlign w:val="center"/>
          </w:tcPr>
          <w:p w14:paraId="58F4DAA7" w14:textId="77777777" w:rsidR="0039119E" w:rsidRPr="0028446B" w:rsidRDefault="00B727D2" w:rsidP="0039119E">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SERVICE</w:t>
            </w:r>
          </w:p>
        </w:tc>
        <w:tc>
          <w:tcPr>
            <w:tcW w:w="547" w:type="pct"/>
            <w:vAlign w:val="center"/>
          </w:tcPr>
          <w:p w14:paraId="44752B9C" w14:textId="77777777" w:rsidR="0039119E" w:rsidRPr="0028446B" w:rsidRDefault="0039119E" w:rsidP="00891551">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0</w:t>
            </w:r>
          </w:p>
        </w:tc>
        <w:tc>
          <w:tcPr>
            <w:tcW w:w="545" w:type="pct"/>
            <w:vAlign w:val="center"/>
          </w:tcPr>
          <w:p w14:paraId="5E16CB93" w14:textId="77777777" w:rsidR="0039119E" w:rsidRPr="0028446B" w:rsidRDefault="0039119E" w:rsidP="00891551">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1</w:t>
            </w:r>
          </w:p>
        </w:tc>
      </w:tr>
      <w:tr w:rsidR="00B727D2" w:rsidRPr="0028446B" w14:paraId="29FC216B"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4CEF1C11" w14:textId="77777777" w:rsidR="00B727D2" w:rsidRPr="0028446B" w:rsidRDefault="00B727D2" w:rsidP="00B727D2">
            <w:pPr>
              <w:pStyle w:val="Zwykytekst"/>
              <w:rPr>
                <w:rFonts w:ascii="Verdana" w:eastAsia="MS Mincho" w:hAnsi="Verdana" w:cs="Arial"/>
                <w:sz w:val="16"/>
                <w:szCs w:val="16"/>
                <w:lang w:val="pl-PL" w:eastAsia="pl-PL"/>
              </w:rPr>
            </w:pPr>
            <w:proofErr w:type="spellStart"/>
            <w:r w:rsidRPr="0028446B">
              <w:rPr>
                <w:rFonts w:ascii="Verdana" w:eastAsia="MS Mincho" w:hAnsi="Verdana" w:cs="Arial"/>
                <w:sz w:val="16"/>
                <w:szCs w:val="16"/>
                <w:lang w:val="pl-PL" w:eastAsia="pl-PL"/>
              </w:rPr>
              <w:t>cutter.option</w:t>
            </w:r>
            <w:proofErr w:type="spellEnd"/>
          </w:p>
        </w:tc>
        <w:tc>
          <w:tcPr>
            <w:tcW w:w="1875" w:type="pct"/>
          </w:tcPr>
          <w:p w14:paraId="0C148D73" w14:textId="77777777" w:rsidR="00B727D2" w:rsidRDefault="00B727D2" w:rsidP="00B727D2">
            <w:pPr>
              <w:pStyle w:val="Zwykytekst"/>
              <w:jc w:val="both"/>
              <w:rPr>
                <w:rFonts w:ascii="Verdana" w:eastAsia="MS Mincho" w:hAnsi="Verdana" w:cs="Arial"/>
                <w:sz w:val="16"/>
                <w:szCs w:val="16"/>
                <w:lang w:val="pl-PL" w:eastAsia="pl-PL"/>
              </w:rPr>
            </w:pPr>
            <w:proofErr w:type="spellStart"/>
            <w:r w:rsidRPr="0010277F">
              <w:rPr>
                <w:rFonts w:ascii="Verdana" w:eastAsia="MS Mincho" w:hAnsi="Verdana" w:cs="Arial"/>
                <w:sz w:val="16"/>
                <w:szCs w:val="16"/>
                <w:lang w:val="pl-PL" w:eastAsia="pl-PL"/>
              </w:rPr>
              <w:t>Sets</w:t>
            </w:r>
            <w:proofErr w:type="spellEnd"/>
            <w:r w:rsidRPr="0010277F">
              <w:rPr>
                <w:rFonts w:ascii="Verdana" w:eastAsia="MS Mincho" w:hAnsi="Verdana" w:cs="Arial"/>
                <w:sz w:val="16"/>
                <w:szCs w:val="16"/>
                <w:lang w:val="pl-PL" w:eastAsia="pl-PL"/>
              </w:rPr>
              <w:t xml:space="preserve"> the </w:t>
            </w:r>
            <w:proofErr w:type="spellStart"/>
            <w:r w:rsidRPr="0010277F">
              <w:rPr>
                <w:rFonts w:ascii="Verdana" w:eastAsia="MS Mincho" w:hAnsi="Verdana" w:cs="Arial"/>
                <w:sz w:val="16"/>
                <w:szCs w:val="16"/>
                <w:lang w:val="pl-PL" w:eastAsia="pl-PL"/>
              </w:rPr>
              <w:t>cutter</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operation</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mode</w:t>
            </w:r>
            <w:proofErr w:type="spellEnd"/>
          </w:p>
          <w:p w14:paraId="0B831D04" w14:textId="77777777" w:rsidR="00B727D2" w:rsidRPr="0028446B" w:rsidRDefault="00B727D2" w:rsidP="00B727D2">
            <w:pPr>
              <w:pStyle w:val="Zwykytekst"/>
              <w:jc w:val="both"/>
              <w:rPr>
                <w:rFonts w:ascii="Verdana" w:eastAsia="MS Mincho" w:hAnsi="Verdana" w:cs="Arial"/>
                <w:sz w:val="16"/>
                <w:szCs w:val="16"/>
                <w:lang w:val="pl-PL" w:eastAsia="pl-PL"/>
              </w:rPr>
            </w:pPr>
            <w:r>
              <w:rPr>
                <w:rFonts w:ascii="Verdana" w:eastAsia="MS Mincho" w:hAnsi="Verdana" w:cs="Arial"/>
                <w:sz w:val="16"/>
                <w:szCs w:val="16"/>
                <w:lang w:val="pl-PL" w:eastAsia="pl-PL"/>
              </w:rPr>
              <w:t xml:space="preserve">0 - auto, 1 – on </w:t>
            </w:r>
            <w:proofErr w:type="spellStart"/>
            <w:r>
              <w:rPr>
                <w:rFonts w:ascii="Verdana" w:eastAsia="MS Mincho" w:hAnsi="Verdana" w:cs="Arial"/>
                <w:sz w:val="16"/>
                <w:szCs w:val="16"/>
                <w:lang w:val="pl-PL" w:eastAsia="pl-PL"/>
              </w:rPr>
              <w:t>demand</w:t>
            </w:r>
            <w:proofErr w:type="spellEnd"/>
            <w:r>
              <w:rPr>
                <w:rFonts w:ascii="Verdana" w:eastAsia="MS Mincho" w:hAnsi="Verdana" w:cs="Arial"/>
                <w:sz w:val="16"/>
                <w:szCs w:val="16"/>
                <w:lang w:val="pl-PL" w:eastAsia="pl-PL"/>
              </w:rPr>
              <w:t xml:space="preserve">, 2 – </w:t>
            </w:r>
            <w:proofErr w:type="spellStart"/>
            <w:r>
              <w:rPr>
                <w:rFonts w:ascii="Verdana" w:eastAsia="MS Mincho" w:hAnsi="Verdana" w:cs="Arial"/>
                <w:sz w:val="16"/>
                <w:szCs w:val="16"/>
                <w:lang w:val="pl-PL" w:eastAsia="pl-PL"/>
              </w:rPr>
              <w:t>turned</w:t>
            </w:r>
            <w:proofErr w:type="spellEnd"/>
            <w:r>
              <w:rPr>
                <w:rFonts w:ascii="Verdana" w:eastAsia="MS Mincho" w:hAnsi="Verdana" w:cs="Arial"/>
                <w:sz w:val="16"/>
                <w:szCs w:val="16"/>
                <w:lang w:val="pl-PL" w:eastAsia="pl-PL"/>
              </w:rPr>
              <w:t xml:space="preserve"> off</w:t>
            </w:r>
          </w:p>
        </w:tc>
        <w:tc>
          <w:tcPr>
            <w:tcW w:w="860" w:type="pct"/>
            <w:vAlign w:val="center"/>
          </w:tcPr>
          <w:p w14:paraId="3FFCEAAF"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USER</w:t>
            </w:r>
          </w:p>
        </w:tc>
        <w:tc>
          <w:tcPr>
            <w:tcW w:w="547" w:type="pct"/>
            <w:vAlign w:val="center"/>
          </w:tcPr>
          <w:p w14:paraId="64C4194F"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0</w:t>
            </w:r>
          </w:p>
        </w:tc>
        <w:tc>
          <w:tcPr>
            <w:tcW w:w="545" w:type="pct"/>
            <w:vAlign w:val="center"/>
          </w:tcPr>
          <w:p w14:paraId="520BCE74"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2</w:t>
            </w:r>
          </w:p>
        </w:tc>
      </w:tr>
      <w:tr w:rsidR="00B727D2" w:rsidRPr="0028446B" w14:paraId="2E904827" w14:textId="77777777" w:rsidTr="00891551">
        <w:tc>
          <w:tcPr>
            <w:tcW w:w="1173" w:type="pct"/>
          </w:tcPr>
          <w:p w14:paraId="489AC137" w14:textId="77777777" w:rsidR="00B727D2" w:rsidRPr="0028446B" w:rsidRDefault="00B727D2" w:rsidP="00B727D2">
            <w:pPr>
              <w:pStyle w:val="Zwykytekst"/>
              <w:rPr>
                <w:rFonts w:ascii="Verdana" w:eastAsia="MS Mincho" w:hAnsi="Verdana" w:cs="Arial"/>
                <w:sz w:val="16"/>
                <w:szCs w:val="16"/>
                <w:lang w:eastAsia="pl-PL"/>
              </w:rPr>
            </w:pPr>
            <w:proofErr w:type="spellStart"/>
            <w:r w:rsidRPr="0028446B">
              <w:rPr>
                <w:rFonts w:ascii="Verdana" w:eastAsia="MS Mincho" w:hAnsi="Verdana" w:cs="Arial"/>
                <w:sz w:val="16"/>
                <w:szCs w:val="16"/>
                <w:lang w:eastAsia="pl-PL"/>
              </w:rPr>
              <w:t>cutter.paper_save</w:t>
            </w:r>
            <w:proofErr w:type="spellEnd"/>
          </w:p>
        </w:tc>
        <w:tc>
          <w:tcPr>
            <w:tcW w:w="1875" w:type="pct"/>
          </w:tcPr>
          <w:p w14:paraId="73F32F6C" w14:textId="77777777" w:rsidR="00B727D2" w:rsidRPr="0028446B" w:rsidRDefault="00B727D2" w:rsidP="00B727D2">
            <w:pPr>
              <w:pStyle w:val="Zwykytekst"/>
              <w:jc w:val="both"/>
              <w:rPr>
                <w:rFonts w:ascii="Verdana" w:eastAsia="MS Mincho" w:hAnsi="Verdana" w:cs="Arial"/>
                <w:sz w:val="16"/>
                <w:szCs w:val="16"/>
                <w:lang w:val="pl-PL" w:eastAsia="pl-PL"/>
              </w:rPr>
            </w:pPr>
            <w:r w:rsidRPr="0010277F">
              <w:rPr>
                <w:rFonts w:ascii="Verdana" w:eastAsia="MS Mincho" w:hAnsi="Verdana" w:cs="Arial"/>
                <w:sz w:val="16"/>
                <w:szCs w:val="16"/>
                <w:lang w:val="pl-PL" w:eastAsia="pl-PL"/>
              </w:rPr>
              <w:t xml:space="preserve">Paper </w:t>
            </w:r>
            <w:proofErr w:type="spellStart"/>
            <w:r w:rsidRPr="0010277F">
              <w:rPr>
                <w:rFonts w:ascii="Verdana" w:eastAsia="MS Mincho" w:hAnsi="Verdana" w:cs="Arial"/>
                <w:sz w:val="16"/>
                <w:szCs w:val="16"/>
                <w:lang w:val="pl-PL" w:eastAsia="pl-PL"/>
              </w:rPr>
              <w:t>saving</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functions</w:t>
            </w:r>
            <w:proofErr w:type="spellEnd"/>
            <w:r w:rsidRPr="0010277F">
              <w:rPr>
                <w:rFonts w:ascii="Verdana" w:eastAsia="MS Mincho" w:hAnsi="Verdana" w:cs="Arial"/>
                <w:sz w:val="16"/>
                <w:szCs w:val="16"/>
                <w:lang w:val="pl-PL" w:eastAsia="pl-PL"/>
              </w:rPr>
              <w:t xml:space="preserve"> in the </w:t>
            </w:r>
            <w:proofErr w:type="spellStart"/>
            <w:r w:rsidRPr="0010277F">
              <w:rPr>
                <w:rFonts w:ascii="Verdana" w:eastAsia="MS Mincho" w:hAnsi="Verdana" w:cs="Arial"/>
                <w:sz w:val="16"/>
                <w:szCs w:val="16"/>
                <w:lang w:val="pl-PL" w:eastAsia="pl-PL"/>
              </w:rPr>
              <w:t>operation</w:t>
            </w:r>
            <w:proofErr w:type="spellEnd"/>
            <w:r w:rsidRPr="0010277F">
              <w:rPr>
                <w:rFonts w:ascii="Verdana" w:eastAsia="MS Mincho" w:hAnsi="Verdana" w:cs="Arial"/>
                <w:sz w:val="16"/>
                <w:szCs w:val="16"/>
                <w:lang w:val="pl-PL" w:eastAsia="pl-PL"/>
              </w:rPr>
              <w:t xml:space="preserve"> of the </w:t>
            </w:r>
            <w:proofErr w:type="spellStart"/>
            <w:r w:rsidRPr="0010277F">
              <w:rPr>
                <w:rFonts w:ascii="Verdana" w:eastAsia="MS Mincho" w:hAnsi="Verdana" w:cs="Arial"/>
                <w:sz w:val="16"/>
                <w:szCs w:val="16"/>
                <w:lang w:val="pl-PL" w:eastAsia="pl-PL"/>
              </w:rPr>
              <w:t>cutter</w:t>
            </w:r>
            <w:proofErr w:type="spellEnd"/>
            <w:r w:rsidRPr="0028446B">
              <w:rPr>
                <w:rFonts w:ascii="Verdana" w:eastAsia="MS Mincho" w:hAnsi="Verdana" w:cs="Arial"/>
                <w:sz w:val="16"/>
                <w:szCs w:val="16"/>
                <w:lang w:val="pl-PL" w:eastAsia="pl-PL"/>
              </w:rPr>
              <w:t xml:space="preserve"> </w:t>
            </w:r>
          </w:p>
          <w:p w14:paraId="536F3746" w14:textId="77777777" w:rsidR="00B727D2" w:rsidRPr="0028446B" w:rsidRDefault="00B727D2" w:rsidP="00B727D2">
            <w:pPr>
              <w:pStyle w:val="Zwykytekst"/>
              <w:jc w:val="both"/>
              <w:rPr>
                <w:rFonts w:ascii="Verdana" w:eastAsia="MS Mincho" w:hAnsi="Verdana" w:cs="Arial"/>
                <w:sz w:val="16"/>
                <w:szCs w:val="16"/>
                <w:lang w:val="pl-PL" w:eastAsia="pl-PL"/>
              </w:rPr>
            </w:pPr>
            <w:r>
              <w:rPr>
                <w:rFonts w:ascii="Verdana" w:eastAsia="MS Mincho" w:hAnsi="Verdana" w:cs="Arial"/>
                <w:sz w:val="16"/>
                <w:szCs w:val="16"/>
                <w:lang w:val="pl-PL" w:eastAsia="pl-PL"/>
              </w:rPr>
              <w:t xml:space="preserve">0 – </w:t>
            </w:r>
            <w:proofErr w:type="spellStart"/>
            <w:r>
              <w:rPr>
                <w:rFonts w:ascii="Verdana" w:eastAsia="MS Mincho" w:hAnsi="Verdana" w:cs="Arial"/>
                <w:sz w:val="16"/>
                <w:szCs w:val="16"/>
                <w:lang w:val="pl-PL" w:eastAsia="pl-PL"/>
              </w:rPr>
              <w:t>turned</w:t>
            </w:r>
            <w:proofErr w:type="spellEnd"/>
            <w:r>
              <w:rPr>
                <w:rFonts w:ascii="Verdana" w:eastAsia="MS Mincho" w:hAnsi="Verdana" w:cs="Arial"/>
                <w:sz w:val="16"/>
                <w:szCs w:val="16"/>
                <w:lang w:val="pl-PL" w:eastAsia="pl-PL"/>
              </w:rPr>
              <w:t xml:space="preserve"> off, 1 – </w:t>
            </w:r>
            <w:proofErr w:type="spellStart"/>
            <w:r>
              <w:rPr>
                <w:rFonts w:ascii="Verdana" w:eastAsia="MS Mincho" w:hAnsi="Verdana" w:cs="Arial"/>
                <w:sz w:val="16"/>
                <w:szCs w:val="16"/>
                <w:lang w:val="pl-PL" w:eastAsia="pl-PL"/>
              </w:rPr>
              <w:t>turned</w:t>
            </w:r>
            <w:proofErr w:type="spellEnd"/>
            <w:r>
              <w:rPr>
                <w:rFonts w:ascii="Verdana" w:eastAsia="MS Mincho" w:hAnsi="Verdana" w:cs="Arial"/>
                <w:sz w:val="16"/>
                <w:szCs w:val="16"/>
                <w:lang w:val="pl-PL" w:eastAsia="pl-PL"/>
              </w:rPr>
              <w:t xml:space="preserve"> on</w:t>
            </w:r>
            <w:r w:rsidRPr="0028446B">
              <w:rPr>
                <w:rFonts w:ascii="Verdana" w:eastAsia="MS Mincho" w:hAnsi="Verdana" w:cs="Arial"/>
                <w:sz w:val="16"/>
                <w:szCs w:val="16"/>
                <w:lang w:val="pl-PL" w:eastAsia="pl-PL"/>
              </w:rPr>
              <w:t xml:space="preserve"> </w:t>
            </w:r>
          </w:p>
          <w:p w14:paraId="6CA847C7" w14:textId="77777777" w:rsidR="00B727D2" w:rsidRPr="0028446B" w:rsidRDefault="00B727D2" w:rsidP="00B727D2">
            <w:pPr>
              <w:pStyle w:val="Zwykytekst"/>
              <w:jc w:val="both"/>
              <w:rPr>
                <w:rFonts w:ascii="Verdana" w:eastAsia="MS Mincho" w:hAnsi="Verdana" w:cs="Arial"/>
                <w:sz w:val="16"/>
                <w:szCs w:val="16"/>
                <w:lang w:val="pl-PL" w:eastAsia="pl-PL"/>
              </w:rPr>
            </w:pPr>
            <w:proofErr w:type="spellStart"/>
            <w:r w:rsidRPr="0010277F">
              <w:rPr>
                <w:rFonts w:ascii="Verdana" w:eastAsia="MS Mincho" w:hAnsi="Verdana" w:cs="Arial"/>
                <w:sz w:val="16"/>
                <w:szCs w:val="16"/>
                <w:lang w:val="pl-PL" w:eastAsia="pl-PL"/>
              </w:rPr>
              <w:t>Depending</w:t>
            </w:r>
            <w:proofErr w:type="spellEnd"/>
            <w:r w:rsidRPr="0010277F">
              <w:rPr>
                <w:rFonts w:ascii="Verdana" w:eastAsia="MS Mincho" w:hAnsi="Verdana" w:cs="Arial"/>
                <w:sz w:val="16"/>
                <w:szCs w:val="16"/>
                <w:lang w:val="pl-PL" w:eastAsia="pl-PL"/>
              </w:rPr>
              <w:t xml:space="preserve"> on the </w:t>
            </w:r>
            <w:proofErr w:type="spellStart"/>
            <w:r w:rsidRPr="0010277F">
              <w:rPr>
                <w:rFonts w:ascii="Verdana" w:eastAsia="MS Mincho" w:hAnsi="Verdana" w:cs="Arial"/>
                <w:sz w:val="16"/>
                <w:szCs w:val="16"/>
                <w:lang w:val="pl-PL" w:eastAsia="pl-PL"/>
              </w:rPr>
              <w:t>possibilities</w:t>
            </w:r>
            <w:proofErr w:type="spellEnd"/>
            <w:r w:rsidRPr="0010277F">
              <w:rPr>
                <w:rFonts w:ascii="Verdana" w:eastAsia="MS Mincho" w:hAnsi="Verdana" w:cs="Arial"/>
                <w:sz w:val="16"/>
                <w:szCs w:val="16"/>
                <w:lang w:val="pl-PL" w:eastAsia="pl-PL"/>
              </w:rPr>
              <w:t xml:space="preserve"> of the printing </w:t>
            </w:r>
            <w:proofErr w:type="spellStart"/>
            <w:r w:rsidRPr="0010277F">
              <w:rPr>
                <w:rFonts w:ascii="Verdana" w:eastAsia="MS Mincho" w:hAnsi="Verdana" w:cs="Arial"/>
                <w:sz w:val="16"/>
                <w:szCs w:val="16"/>
                <w:lang w:val="pl-PL" w:eastAsia="pl-PL"/>
              </w:rPr>
              <w:t>mechanism</w:t>
            </w:r>
            <w:proofErr w:type="spellEnd"/>
          </w:p>
        </w:tc>
        <w:tc>
          <w:tcPr>
            <w:tcW w:w="860" w:type="pct"/>
            <w:vAlign w:val="center"/>
          </w:tcPr>
          <w:p w14:paraId="0ED684D9"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USER</w:t>
            </w:r>
          </w:p>
        </w:tc>
        <w:tc>
          <w:tcPr>
            <w:tcW w:w="547" w:type="pct"/>
            <w:vAlign w:val="center"/>
          </w:tcPr>
          <w:p w14:paraId="56B32D81"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0</w:t>
            </w:r>
          </w:p>
        </w:tc>
        <w:tc>
          <w:tcPr>
            <w:tcW w:w="545" w:type="pct"/>
            <w:vAlign w:val="center"/>
          </w:tcPr>
          <w:p w14:paraId="32E5A24E"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1</w:t>
            </w:r>
          </w:p>
        </w:tc>
      </w:tr>
      <w:tr w:rsidR="00B727D2" w:rsidRPr="0028446B" w14:paraId="225D7AA9"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702CD462" w14:textId="77777777" w:rsidR="00B727D2" w:rsidRPr="0028446B" w:rsidRDefault="00B727D2" w:rsidP="00B727D2">
            <w:pPr>
              <w:pStyle w:val="Zwykytekst"/>
              <w:rPr>
                <w:rFonts w:ascii="Verdana" w:eastAsia="MS Mincho" w:hAnsi="Verdana" w:cs="Arial"/>
                <w:sz w:val="16"/>
                <w:szCs w:val="16"/>
                <w:lang w:val="pl-PL" w:eastAsia="pl-PL"/>
              </w:rPr>
            </w:pPr>
            <w:proofErr w:type="spellStart"/>
            <w:r w:rsidRPr="0028446B">
              <w:rPr>
                <w:rFonts w:ascii="Verdana" w:eastAsia="MS Mincho" w:hAnsi="Verdana" w:cs="Arial"/>
                <w:sz w:val="16"/>
                <w:szCs w:val="16"/>
                <w:lang w:val="pl-PL" w:eastAsia="pl-PL"/>
              </w:rPr>
              <w:t>cutter.option_pff</w:t>
            </w:r>
            <w:proofErr w:type="spellEnd"/>
          </w:p>
        </w:tc>
        <w:tc>
          <w:tcPr>
            <w:tcW w:w="1875" w:type="pct"/>
          </w:tcPr>
          <w:p w14:paraId="02DCBA1A" w14:textId="77777777" w:rsidR="00B727D2" w:rsidRPr="0028446B" w:rsidRDefault="00B727D2" w:rsidP="00B727D2">
            <w:pPr>
              <w:pStyle w:val="Zwykytekst"/>
              <w:rPr>
                <w:rFonts w:ascii="Verdana" w:eastAsia="MS Mincho" w:hAnsi="Verdana" w:cs="Arial"/>
                <w:sz w:val="16"/>
                <w:szCs w:val="16"/>
                <w:lang w:val="pl-PL" w:eastAsia="pl-PL"/>
              </w:rPr>
            </w:pPr>
            <w:proofErr w:type="spellStart"/>
            <w:r w:rsidRPr="0010277F">
              <w:rPr>
                <w:rFonts w:ascii="Verdana" w:eastAsia="MS Mincho" w:hAnsi="Verdana" w:cs="Arial"/>
                <w:sz w:val="16"/>
                <w:szCs w:val="16"/>
                <w:lang w:val="pl-PL" w:eastAsia="pl-PL"/>
              </w:rPr>
              <w:t>Cutting</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cutter</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mode</w:t>
            </w:r>
            <w:proofErr w:type="spellEnd"/>
          </w:p>
          <w:p w14:paraId="68DC2CB8" w14:textId="77777777" w:rsidR="00B727D2" w:rsidRPr="0028446B" w:rsidRDefault="00B727D2" w:rsidP="00B727D2">
            <w:pPr>
              <w:pStyle w:val="Zwykytekst"/>
              <w:rPr>
                <w:rFonts w:ascii="Verdana" w:eastAsia="MS Mincho" w:hAnsi="Verdana" w:cs="Arial"/>
                <w:sz w:val="16"/>
                <w:szCs w:val="16"/>
                <w:lang w:val="pl-PL" w:eastAsia="pl-PL"/>
              </w:rPr>
            </w:pPr>
            <w:r>
              <w:rPr>
                <w:rFonts w:ascii="Verdana" w:eastAsia="MS Mincho" w:hAnsi="Verdana" w:cs="Arial"/>
                <w:sz w:val="16"/>
                <w:szCs w:val="16"/>
                <w:lang w:val="pl-PL" w:eastAsia="pl-PL"/>
              </w:rPr>
              <w:t xml:space="preserve">0 - </w:t>
            </w:r>
            <w:proofErr w:type="spellStart"/>
            <w:r>
              <w:rPr>
                <w:rFonts w:ascii="Verdana" w:eastAsia="MS Mincho" w:hAnsi="Verdana" w:cs="Arial"/>
                <w:sz w:val="16"/>
                <w:szCs w:val="16"/>
                <w:lang w:val="pl-PL" w:eastAsia="pl-PL"/>
              </w:rPr>
              <w:t>full</w:t>
            </w:r>
            <w:proofErr w:type="spellEnd"/>
            <w:r>
              <w:rPr>
                <w:rFonts w:ascii="Verdana" w:eastAsia="MS Mincho" w:hAnsi="Verdana" w:cs="Arial"/>
                <w:sz w:val="16"/>
                <w:szCs w:val="16"/>
                <w:lang w:val="pl-PL" w:eastAsia="pl-PL"/>
              </w:rPr>
              <w:t xml:space="preserve">, 1 - </w:t>
            </w:r>
            <w:proofErr w:type="spellStart"/>
            <w:r>
              <w:rPr>
                <w:rFonts w:ascii="Verdana" w:eastAsia="MS Mincho" w:hAnsi="Verdana" w:cs="Arial"/>
                <w:sz w:val="16"/>
                <w:szCs w:val="16"/>
                <w:lang w:val="pl-PL" w:eastAsia="pl-PL"/>
              </w:rPr>
              <w:t>partial</w:t>
            </w:r>
            <w:proofErr w:type="spellEnd"/>
            <w:r w:rsidRPr="0028446B">
              <w:rPr>
                <w:rFonts w:ascii="Verdana" w:eastAsia="MS Mincho" w:hAnsi="Verdana" w:cs="Arial"/>
                <w:sz w:val="16"/>
                <w:szCs w:val="16"/>
                <w:lang w:val="pl-PL" w:eastAsia="pl-PL"/>
              </w:rPr>
              <w:t xml:space="preserve">, 2 - </w:t>
            </w:r>
            <w:proofErr w:type="spellStart"/>
            <w:r w:rsidRPr="0010277F">
              <w:rPr>
                <w:rFonts w:ascii="Verdana" w:eastAsia="MS Mincho" w:hAnsi="Verdana" w:cs="Arial"/>
                <w:sz w:val="16"/>
                <w:szCs w:val="16"/>
                <w:lang w:val="pl-PL" w:eastAsia="pl-PL"/>
              </w:rPr>
              <w:t>only</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extension</w:t>
            </w:r>
            <w:proofErr w:type="spellEnd"/>
            <w:r w:rsidRPr="0028446B">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Depending</w:t>
            </w:r>
            <w:proofErr w:type="spellEnd"/>
            <w:r w:rsidRPr="0010277F">
              <w:rPr>
                <w:rFonts w:ascii="Verdana" w:eastAsia="MS Mincho" w:hAnsi="Verdana" w:cs="Arial"/>
                <w:sz w:val="16"/>
                <w:szCs w:val="16"/>
                <w:lang w:val="pl-PL" w:eastAsia="pl-PL"/>
              </w:rPr>
              <w:t xml:space="preserve"> on the </w:t>
            </w:r>
            <w:proofErr w:type="spellStart"/>
            <w:r w:rsidRPr="0010277F">
              <w:rPr>
                <w:rFonts w:ascii="Verdana" w:eastAsia="MS Mincho" w:hAnsi="Verdana" w:cs="Arial"/>
                <w:sz w:val="16"/>
                <w:szCs w:val="16"/>
                <w:lang w:val="pl-PL" w:eastAsia="pl-PL"/>
              </w:rPr>
              <w:t>possibilities</w:t>
            </w:r>
            <w:proofErr w:type="spellEnd"/>
            <w:r w:rsidRPr="0010277F">
              <w:rPr>
                <w:rFonts w:ascii="Verdana" w:eastAsia="MS Mincho" w:hAnsi="Verdana" w:cs="Arial"/>
                <w:sz w:val="16"/>
                <w:szCs w:val="16"/>
                <w:lang w:val="pl-PL" w:eastAsia="pl-PL"/>
              </w:rPr>
              <w:t xml:space="preserve"> of the printing </w:t>
            </w:r>
            <w:proofErr w:type="spellStart"/>
            <w:r w:rsidRPr="0010277F">
              <w:rPr>
                <w:rFonts w:ascii="Verdana" w:eastAsia="MS Mincho" w:hAnsi="Verdana" w:cs="Arial"/>
                <w:sz w:val="16"/>
                <w:szCs w:val="16"/>
                <w:lang w:val="pl-PL" w:eastAsia="pl-PL"/>
              </w:rPr>
              <w:t>mechanism</w:t>
            </w:r>
            <w:proofErr w:type="spellEnd"/>
          </w:p>
        </w:tc>
        <w:tc>
          <w:tcPr>
            <w:tcW w:w="860" w:type="pct"/>
            <w:vAlign w:val="center"/>
          </w:tcPr>
          <w:p w14:paraId="61AC6E4E"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USER</w:t>
            </w:r>
          </w:p>
        </w:tc>
        <w:tc>
          <w:tcPr>
            <w:tcW w:w="547" w:type="pct"/>
            <w:vAlign w:val="center"/>
          </w:tcPr>
          <w:p w14:paraId="2F10808D"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0</w:t>
            </w:r>
          </w:p>
        </w:tc>
        <w:tc>
          <w:tcPr>
            <w:tcW w:w="545" w:type="pct"/>
            <w:vAlign w:val="center"/>
          </w:tcPr>
          <w:p w14:paraId="27206F60"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2</w:t>
            </w:r>
          </w:p>
        </w:tc>
      </w:tr>
      <w:tr w:rsidR="00B727D2" w:rsidRPr="0028446B" w14:paraId="7006D5B6" w14:textId="77777777" w:rsidTr="00891551">
        <w:tc>
          <w:tcPr>
            <w:tcW w:w="1173" w:type="pct"/>
          </w:tcPr>
          <w:p w14:paraId="7737757D" w14:textId="77777777" w:rsidR="00B727D2" w:rsidRPr="0028446B" w:rsidRDefault="00B727D2" w:rsidP="00B727D2">
            <w:pPr>
              <w:pStyle w:val="Zwykytekst"/>
              <w:rPr>
                <w:rFonts w:ascii="Verdana" w:eastAsia="MS Mincho" w:hAnsi="Verdana" w:cs="Arial"/>
                <w:sz w:val="16"/>
                <w:szCs w:val="16"/>
                <w:lang w:val="en-GB" w:eastAsia="pl-PL"/>
              </w:rPr>
            </w:pPr>
            <w:proofErr w:type="spellStart"/>
            <w:r w:rsidRPr="0028446B">
              <w:rPr>
                <w:rFonts w:ascii="Verdana" w:eastAsia="MS Mincho" w:hAnsi="Verdana" w:cs="Arial"/>
                <w:sz w:val="16"/>
                <w:szCs w:val="16"/>
                <w:lang w:val="en-GB" w:eastAsia="pl-PL"/>
              </w:rPr>
              <w:t>cutter.paper_push</w:t>
            </w:r>
            <w:proofErr w:type="spellEnd"/>
          </w:p>
        </w:tc>
        <w:tc>
          <w:tcPr>
            <w:tcW w:w="1875" w:type="pct"/>
          </w:tcPr>
          <w:p w14:paraId="25A34348" w14:textId="77777777" w:rsidR="00B727D2" w:rsidRPr="0028446B" w:rsidRDefault="00B727D2" w:rsidP="00B727D2">
            <w:pPr>
              <w:pStyle w:val="Zwykytekst"/>
              <w:jc w:val="both"/>
              <w:rPr>
                <w:rFonts w:ascii="Verdana" w:eastAsia="MS Mincho" w:hAnsi="Verdana" w:cs="Arial"/>
                <w:sz w:val="16"/>
                <w:szCs w:val="16"/>
                <w:lang w:val="pl-PL" w:eastAsia="pl-PL"/>
              </w:rPr>
            </w:pPr>
            <w:proofErr w:type="spellStart"/>
            <w:r w:rsidRPr="0010277F">
              <w:rPr>
                <w:rFonts w:ascii="Verdana" w:eastAsia="MS Mincho" w:hAnsi="Verdana" w:cs="Arial"/>
                <w:sz w:val="16"/>
                <w:szCs w:val="16"/>
                <w:lang w:val="pl-PL" w:eastAsia="pl-PL"/>
              </w:rPr>
              <w:t>Push</w:t>
            </w:r>
            <w:proofErr w:type="spellEnd"/>
            <w:r w:rsidRPr="0010277F">
              <w:rPr>
                <w:rFonts w:ascii="Verdana" w:eastAsia="MS Mincho" w:hAnsi="Verdana" w:cs="Arial"/>
                <w:sz w:val="16"/>
                <w:szCs w:val="16"/>
                <w:lang w:val="pl-PL" w:eastAsia="pl-PL"/>
              </w:rPr>
              <w:t xml:space="preserve"> out </w:t>
            </w:r>
            <w:proofErr w:type="spellStart"/>
            <w:r w:rsidRPr="0010277F">
              <w:rPr>
                <w:rFonts w:ascii="Verdana" w:eastAsia="MS Mincho" w:hAnsi="Verdana" w:cs="Arial"/>
                <w:sz w:val="16"/>
                <w:szCs w:val="16"/>
                <w:lang w:val="pl-PL" w:eastAsia="pl-PL"/>
              </w:rPr>
              <w:t>paper</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after</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cutting</w:t>
            </w:r>
            <w:proofErr w:type="spellEnd"/>
            <w:r w:rsidRPr="0010277F">
              <w:rPr>
                <w:rFonts w:ascii="Verdana" w:eastAsia="MS Mincho" w:hAnsi="Verdana" w:cs="Arial"/>
                <w:sz w:val="16"/>
                <w:szCs w:val="16"/>
                <w:lang w:val="pl-PL" w:eastAsia="pl-PL"/>
              </w:rPr>
              <w:t xml:space="preserve"> - </w:t>
            </w:r>
            <w:proofErr w:type="spellStart"/>
            <w:r w:rsidRPr="0010277F">
              <w:rPr>
                <w:rFonts w:ascii="Verdana" w:eastAsia="MS Mincho" w:hAnsi="Verdana" w:cs="Arial"/>
                <w:sz w:val="16"/>
                <w:szCs w:val="16"/>
                <w:lang w:val="pl-PL" w:eastAsia="pl-PL"/>
              </w:rPr>
              <w:t>it</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is</w:t>
            </w:r>
            <w:proofErr w:type="spellEnd"/>
            <w:r w:rsidRPr="0010277F">
              <w:rPr>
                <w:rFonts w:ascii="Verdana" w:eastAsia="MS Mincho" w:hAnsi="Verdana" w:cs="Arial"/>
                <w:sz w:val="16"/>
                <w:szCs w:val="16"/>
                <w:lang w:val="pl-PL" w:eastAsia="pl-PL"/>
              </w:rPr>
              <w:t xml:space="preserve"> not </w:t>
            </w:r>
            <w:proofErr w:type="spellStart"/>
            <w:r w:rsidRPr="0010277F">
              <w:rPr>
                <w:rFonts w:ascii="Verdana" w:eastAsia="MS Mincho" w:hAnsi="Verdana" w:cs="Arial"/>
                <w:sz w:val="16"/>
                <w:szCs w:val="16"/>
                <w:lang w:val="pl-PL" w:eastAsia="pl-PL"/>
              </w:rPr>
              <w:t>supported</w:t>
            </w:r>
            <w:proofErr w:type="spellEnd"/>
            <w:r w:rsidRPr="0010277F">
              <w:rPr>
                <w:rFonts w:ascii="Verdana" w:eastAsia="MS Mincho" w:hAnsi="Verdana" w:cs="Arial"/>
                <w:sz w:val="16"/>
                <w:szCs w:val="16"/>
                <w:lang w:val="pl-PL" w:eastAsia="pl-PL"/>
              </w:rPr>
              <w:t xml:space="preserve"> by </w:t>
            </w:r>
            <w:proofErr w:type="spellStart"/>
            <w:r w:rsidRPr="0010277F">
              <w:rPr>
                <w:rFonts w:ascii="Verdana" w:eastAsia="MS Mincho" w:hAnsi="Verdana" w:cs="Arial"/>
                <w:sz w:val="16"/>
                <w:szCs w:val="16"/>
                <w:lang w:val="pl-PL" w:eastAsia="pl-PL"/>
              </w:rPr>
              <w:t>all</w:t>
            </w:r>
            <w:proofErr w:type="spellEnd"/>
            <w:r w:rsidRPr="0010277F">
              <w:rPr>
                <w:rFonts w:ascii="Verdana" w:eastAsia="MS Mincho" w:hAnsi="Verdana" w:cs="Arial"/>
                <w:sz w:val="16"/>
                <w:szCs w:val="16"/>
                <w:lang w:val="pl-PL" w:eastAsia="pl-PL"/>
              </w:rPr>
              <w:t xml:space="preserve"> </w:t>
            </w:r>
            <w:proofErr w:type="spellStart"/>
            <w:r w:rsidRPr="0010277F">
              <w:rPr>
                <w:rFonts w:ascii="Verdana" w:eastAsia="MS Mincho" w:hAnsi="Verdana" w:cs="Arial"/>
                <w:sz w:val="16"/>
                <w:szCs w:val="16"/>
                <w:lang w:val="pl-PL" w:eastAsia="pl-PL"/>
              </w:rPr>
              <w:t>printers</w:t>
            </w:r>
            <w:proofErr w:type="spellEnd"/>
          </w:p>
        </w:tc>
        <w:tc>
          <w:tcPr>
            <w:tcW w:w="860" w:type="pct"/>
            <w:vAlign w:val="center"/>
          </w:tcPr>
          <w:p w14:paraId="0358F933"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USER</w:t>
            </w:r>
          </w:p>
        </w:tc>
        <w:tc>
          <w:tcPr>
            <w:tcW w:w="547" w:type="pct"/>
            <w:vAlign w:val="center"/>
          </w:tcPr>
          <w:p w14:paraId="075CDD6B"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0</w:t>
            </w:r>
          </w:p>
        </w:tc>
        <w:tc>
          <w:tcPr>
            <w:tcW w:w="545" w:type="pct"/>
            <w:vAlign w:val="center"/>
          </w:tcPr>
          <w:p w14:paraId="10A6F4B7"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1</w:t>
            </w:r>
          </w:p>
        </w:tc>
      </w:tr>
      <w:tr w:rsidR="00B727D2" w:rsidRPr="0028446B" w14:paraId="1ED2F726"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5141A106" w14:textId="77777777" w:rsidR="00B727D2" w:rsidRPr="0028446B" w:rsidRDefault="00B727D2" w:rsidP="00B727D2">
            <w:pPr>
              <w:pStyle w:val="Zwykytekst"/>
              <w:rPr>
                <w:rFonts w:ascii="Verdana" w:eastAsia="MS Mincho" w:hAnsi="Verdana" w:cs="Arial"/>
                <w:sz w:val="16"/>
                <w:szCs w:val="16"/>
                <w:lang w:val="de-DE" w:eastAsia="pl-PL"/>
              </w:rPr>
            </w:pPr>
            <w:proofErr w:type="spellStart"/>
            <w:r w:rsidRPr="0028446B">
              <w:rPr>
                <w:rFonts w:ascii="Verdana" w:eastAsia="MS Mincho" w:hAnsi="Verdana" w:cs="Arial"/>
                <w:sz w:val="16"/>
                <w:szCs w:val="16"/>
                <w:lang w:val="de-DE" w:eastAsia="pl-PL"/>
              </w:rPr>
              <w:t>ser.a.speed</w:t>
            </w:r>
            <w:proofErr w:type="spellEnd"/>
          </w:p>
        </w:tc>
        <w:tc>
          <w:tcPr>
            <w:tcW w:w="1875" w:type="pct"/>
          </w:tcPr>
          <w:p w14:paraId="5DCB5166" w14:textId="77777777" w:rsidR="00B727D2" w:rsidRPr="0028446B" w:rsidRDefault="00B727D2" w:rsidP="00B727D2">
            <w:pPr>
              <w:pStyle w:val="Zwykytekst"/>
              <w:jc w:val="both"/>
              <w:rPr>
                <w:rFonts w:ascii="Verdana" w:eastAsia="MS Mincho" w:hAnsi="Verdana" w:cs="Arial"/>
                <w:sz w:val="16"/>
                <w:szCs w:val="16"/>
                <w:lang w:val="pl-PL" w:eastAsia="pl-PL"/>
              </w:rPr>
            </w:pPr>
            <w:r w:rsidRPr="0010277F">
              <w:rPr>
                <w:rFonts w:ascii="Verdana" w:eastAsia="MS Mincho" w:hAnsi="Verdana" w:cs="Arial"/>
                <w:sz w:val="16"/>
                <w:szCs w:val="16"/>
                <w:lang w:val="pl-PL" w:eastAsia="pl-PL"/>
              </w:rPr>
              <w:t xml:space="preserve">Port </w:t>
            </w:r>
            <w:proofErr w:type="spellStart"/>
            <w:r w:rsidRPr="0010277F">
              <w:rPr>
                <w:rFonts w:ascii="Verdana" w:eastAsia="MS Mincho" w:hAnsi="Verdana" w:cs="Arial"/>
                <w:sz w:val="16"/>
                <w:szCs w:val="16"/>
                <w:lang w:val="pl-PL" w:eastAsia="pl-PL"/>
              </w:rPr>
              <w:t>speed</w:t>
            </w:r>
            <w:proofErr w:type="spellEnd"/>
            <w:r>
              <w:rPr>
                <w:rFonts w:ascii="Verdana" w:eastAsia="MS Mincho" w:hAnsi="Verdana" w:cs="Arial"/>
                <w:sz w:val="16"/>
                <w:szCs w:val="16"/>
                <w:lang w:val="pl-PL" w:eastAsia="pl-PL"/>
              </w:rPr>
              <w:t xml:space="preserve"> A. Unit</w:t>
            </w:r>
            <w:r w:rsidRPr="0028446B">
              <w:rPr>
                <w:rFonts w:ascii="Verdana" w:eastAsia="MS Mincho" w:hAnsi="Verdana" w:cs="Arial"/>
                <w:sz w:val="16"/>
                <w:szCs w:val="16"/>
                <w:lang w:val="pl-PL" w:eastAsia="pl-PL"/>
              </w:rPr>
              <w:t xml:space="preserve"> - 1 b/s </w:t>
            </w:r>
          </w:p>
        </w:tc>
        <w:tc>
          <w:tcPr>
            <w:tcW w:w="860" w:type="pct"/>
            <w:vAlign w:val="center"/>
          </w:tcPr>
          <w:p w14:paraId="5BFE974F" w14:textId="77777777" w:rsidR="00B727D2" w:rsidRPr="0028446B" w:rsidRDefault="00B727D2" w:rsidP="00B727D2">
            <w:pPr>
              <w:pStyle w:val="Zwykytekst"/>
              <w:jc w:val="center"/>
              <w:rPr>
                <w:rFonts w:ascii="Verdana" w:eastAsia="MS Mincho" w:hAnsi="Verdana" w:cs="Arial"/>
                <w:sz w:val="16"/>
                <w:szCs w:val="16"/>
                <w:lang w:eastAsia="pl-PL"/>
              </w:rPr>
            </w:pPr>
            <w:r>
              <w:rPr>
                <w:rFonts w:ascii="Verdana" w:eastAsia="MS Mincho" w:hAnsi="Verdana" w:cs="Arial"/>
                <w:sz w:val="16"/>
                <w:szCs w:val="16"/>
                <w:lang w:eastAsia="pl-PL"/>
              </w:rPr>
              <w:t>SERVICE</w:t>
            </w:r>
          </w:p>
        </w:tc>
        <w:tc>
          <w:tcPr>
            <w:tcW w:w="547" w:type="pct"/>
            <w:vAlign w:val="center"/>
          </w:tcPr>
          <w:p w14:paraId="50FFA90F" w14:textId="77777777" w:rsidR="00B727D2" w:rsidRPr="0028446B" w:rsidRDefault="00B727D2" w:rsidP="00B727D2">
            <w:pPr>
              <w:pStyle w:val="Zwykytekst"/>
              <w:jc w:val="center"/>
              <w:rPr>
                <w:rFonts w:ascii="Verdana" w:eastAsia="MS Mincho" w:hAnsi="Verdana" w:cs="Arial"/>
                <w:sz w:val="16"/>
                <w:szCs w:val="16"/>
                <w:lang w:eastAsia="pl-PL"/>
              </w:rPr>
            </w:pPr>
            <w:r w:rsidRPr="0028446B">
              <w:rPr>
                <w:rFonts w:ascii="Verdana" w:eastAsia="MS Mincho" w:hAnsi="Verdana" w:cs="Arial"/>
                <w:sz w:val="16"/>
                <w:szCs w:val="16"/>
                <w:lang w:eastAsia="pl-PL"/>
              </w:rPr>
              <w:t>1200</w:t>
            </w:r>
          </w:p>
        </w:tc>
        <w:tc>
          <w:tcPr>
            <w:tcW w:w="545" w:type="pct"/>
            <w:vAlign w:val="center"/>
          </w:tcPr>
          <w:p w14:paraId="7B058BD9" w14:textId="77777777" w:rsidR="00B727D2" w:rsidRPr="0028446B" w:rsidRDefault="00B727D2" w:rsidP="00B727D2">
            <w:pPr>
              <w:pStyle w:val="Zwykytekst"/>
              <w:jc w:val="center"/>
              <w:rPr>
                <w:rFonts w:ascii="Verdana" w:eastAsia="MS Mincho" w:hAnsi="Verdana" w:cs="Arial"/>
                <w:sz w:val="16"/>
                <w:szCs w:val="16"/>
                <w:lang w:eastAsia="pl-PL"/>
              </w:rPr>
            </w:pPr>
            <w:r w:rsidRPr="0028446B">
              <w:rPr>
                <w:rFonts w:ascii="Verdana" w:eastAsia="MS Mincho" w:hAnsi="Verdana" w:cs="Arial"/>
                <w:sz w:val="16"/>
                <w:szCs w:val="16"/>
                <w:lang w:eastAsia="pl-PL"/>
              </w:rPr>
              <w:t>1000000</w:t>
            </w:r>
          </w:p>
        </w:tc>
      </w:tr>
      <w:tr w:rsidR="00B727D2" w:rsidRPr="0028446B" w14:paraId="6B1E4F5A" w14:textId="77777777" w:rsidTr="00891551">
        <w:tc>
          <w:tcPr>
            <w:tcW w:w="1173" w:type="pct"/>
          </w:tcPr>
          <w:p w14:paraId="1E603543" w14:textId="77777777" w:rsidR="00B727D2" w:rsidRPr="0028446B" w:rsidRDefault="00B727D2" w:rsidP="00B727D2">
            <w:pPr>
              <w:pStyle w:val="Zwykytekst"/>
              <w:rPr>
                <w:rFonts w:ascii="Verdana" w:eastAsia="MS Mincho" w:hAnsi="Verdana" w:cs="Arial"/>
                <w:sz w:val="16"/>
                <w:szCs w:val="16"/>
                <w:lang w:eastAsia="pl-PL"/>
              </w:rPr>
            </w:pPr>
            <w:proofErr w:type="spellStart"/>
            <w:r w:rsidRPr="0028446B">
              <w:rPr>
                <w:rFonts w:ascii="Verdana" w:eastAsia="MS Mincho" w:hAnsi="Verdana" w:cs="Arial"/>
                <w:sz w:val="16"/>
                <w:szCs w:val="16"/>
                <w:lang w:eastAsia="pl-PL"/>
              </w:rPr>
              <w:t>ser.a.parity</w:t>
            </w:r>
            <w:proofErr w:type="spellEnd"/>
          </w:p>
        </w:tc>
        <w:tc>
          <w:tcPr>
            <w:tcW w:w="1875" w:type="pct"/>
          </w:tcPr>
          <w:p w14:paraId="6BE8179D" w14:textId="77777777" w:rsidR="00B727D2" w:rsidRPr="0028446B" w:rsidRDefault="00B727D2" w:rsidP="00B727D2">
            <w:pPr>
              <w:pStyle w:val="Zwykytekst"/>
              <w:rPr>
                <w:rFonts w:ascii="Verdana" w:eastAsia="MS Mincho" w:hAnsi="Verdana" w:cs="Arial"/>
                <w:sz w:val="16"/>
                <w:szCs w:val="16"/>
                <w:lang w:val="pl-PL" w:eastAsia="pl-PL"/>
              </w:rPr>
            </w:pPr>
            <w:r w:rsidRPr="008531CE">
              <w:rPr>
                <w:rFonts w:ascii="Verdana" w:eastAsia="MS Mincho" w:hAnsi="Verdana" w:cs="Arial"/>
                <w:sz w:val="16"/>
                <w:szCs w:val="16"/>
                <w:lang w:val="pl-PL" w:eastAsia="pl-PL"/>
              </w:rPr>
              <w:t xml:space="preserve">Port </w:t>
            </w:r>
            <w:proofErr w:type="spellStart"/>
            <w:r w:rsidRPr="008531CE">
              <w:rPr>
                <w:rFonts w:ascii="Verdana" w:eastAsia="MS Mincho" w:hAnsi="Verdana" w:cs="Arial"/>
                <w:sz w:val="16"/>
                <w:szCs w:val="16"/>
                <w:lang w:val="pl-PL" w:eastAsia="pl-PL"/>
              </w:rPr>
              <w:t>parity</w:t>
            </w:r>
            <w:proofErr w:type="spellEnd"/>
            <w:r w:rsidRPr="008531CE">
              <w:rPr>
                <w:rFonts w:ascii="Verdana" w:eastAsia="MS Mincho" w:hAnsi="Verdana" w:cs="Arial"/>
                <w:sz w:val="16"/>
                <w:szCs w:val="16"/>
                <w:lang w:val="pl-PL" w:eastAsia="pl-PL"/>
              </w:rPr>
              <w:t xml:space="preserve"> </w:t>
            </w:r>
            <w:proofErr w:type="spellStart"/>
            <w:r w:rsidRPr="008531CE">
              <w:rPr>
                <w:rFonts w:ascii="Verdana" w:eastAsia="MS Mincho" w:hAnsi="Verdana" w:cs="Arial"/>
                <w:sz w:val="16"/>
                <w:szCs w:val="16"/>
                <w:lang w:val="pl-PL" w:eastAsia="pl-PL"/>
              </w:rPr>
              <w:t>check</w:t>
            </w:r>
            <w:proofErr w:type="spellEnd"/>
            <w:r>
              <w:rPr>
                <w:rFonts w:ascii="Verdana" w:eastAsia="MS Mincho" w:hAnsi="Verdana" w:cs="Arial"/>
                <w:sz w:val="16"/>
                <w:szCs w:val="16"/>
                <w:lang w:val="pl-PL" w:eastAsia="pl-PL"/>
              </w:rPr>
              <w:t xml:space="preserve"> A (1 – </w:t>
            </w:r>
            <w:proofErr w:type="spellStart"/>
            <w:r>
              <w:rPr>
                <w:rFonts w:ascii="Verdana" w:eastAsia="MS Mincho" w:hAnsi="Verdana" w:cs="Arial"/>
                <w:sz w:val="16"/>
                <w:szCs w:val="16"/>
                <w:lang w:val="pl-PL" w:eastAsia="pl-PL"/>
              </w:rPr>
              <w:t>none</w:t>
            </w:r>
            <w:proofErr w:type="spellEnd"/>
            <w:r w:rsidRPr="0028446B">
              <w:rPr>
                <w:rFonts w:ascii="Verdana" w:eastAsia="MS Mincho" w:hAnsi="Verdana" w:cs="Arial"/>
                <w:sz w:val="16"/>
                <w:szCs w:val="16"/>
                <w:lang w:val="pl-PL" w:eastAsia="pl-PL"/>
              </w:rPr>
              <w:t xml:space="preserve">, 2 – </w:t>
            </w:r>
            <w:proofErr w:type="spellStart"/>
            <w:r>
              <w:rPr>
                <w:rFonts w:ascii="Verdana" w:eastAsia="MS Mincho" w:hAnsi="Verdana" w:cs="Arial"/>
                <w:sz w:val="16"/>
                <w:szCs w:val="16"/>
                <w:lang w:val="pl-PL" w:eastAsia="pl-PL"/>
              </w:rPr>
              <w:t>odd</w:t>
            </w:r>
            <w:proofErr w:type="spellEnd"/>
            <w:r>
              <w:rPr>
                <w:rFonts w:ascii="Verdana" w:eastAsia="MS Mincho" w:hAnsi="Verdana" w:cs="Arial"/>
                <w:sz w:val="16"/>
                <w:szCs w:val="16"/>
                <w:lang w:val="pl-PL" w:eastAsia="pl-PL"/>
              </w:rPr>
              <w:t xml:space="preserve">, 4 – </w:t>
            </w:r>
            <w:proofErr w:type="spellStart"/>
            <w:r>
              <w:rPr>
                <w:rFonts w:ascii="Verdana" w:eastAsia="MS Mincho" w:hAnsi="Verdana" w:cs="Arial"/>
                <w:sz w:val="16"/>
                <w:szCs w:val="16"/>
                <w:lang w:val="pl-PL" w:eastAsia="pl-PL"/>
              </w:rPr>
              <w:t>even</w:t>
            </w:r>
            <w:proofErr w:type="spellEnd"/>
            <w:r w:rsidRPr="0028446B">
              <w:rPr>
                <w:rFonts w:ascii="Verdana" w:eastAsia="MS Mincho" w:hAnsi="Verdana" w:cs="Arial"/>
                <w:sz w:val="16"/>
                <w:szCs w:val="16"/>
                <w:lang w:val="pl-PL" w:eastAsia="pl-PL"/>
              </w:rPr>
              <w:t>)</w:t>
            </w:r>
          </w:p>
        </w:tc>
        <w:tc>
          <w:tcPr>
            <w:tcW w:w="860" w:type="pct"/>
            <w:vAlign w:val="center"/>
          </w:tcPr>
          <w:p w14:paraId="41DEDECA"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SERVICE</w:t>
            </w:r>
          </w:p>
        </w:tc>
        <w:tc>
          <w:tcPr>
            <w:tcW w:w="547" w:type="pct"/>
            <w:vAlign w:val="center"/>
          </w:tcPr>
          <w:p w14:paraId="1E15D5DC"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1</w:t>
            </w:r>
          </w:p>
        </w:tc>
        <w:tc>
          <w:tcPr>
            <w:tcW w:w="545" w:type="pct"/>
            <w:vAlign w:val="center"/>
          </w:tcPr>
          <w:p w14:paraId="46BA10AB"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4</w:t>
            </w:r>
          </w:p>
        </w:tc>
      </w:tr>
      <w:tr w:rsidR="00B727D2" w:rsidRPr="0028446B" w14:paraId="5DC5F221"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04D72ABB" w14:textId="77777777" w:rsidR="00B727D2" w:rsidRPr="0028446B" w:rsidRDefault="00B727D2" w:rsidP="00B727D2">
            <w:pPr>
              <w:pStyle w:val="Zwykytekst"/>
              <w:rPr>
                <w:rFonts w:ascii="Verdana" w:eastAsia="MS Mincho" w:hAnsi="Verdana" w:cs="Arial"/>
                <w:sz w:val="16"/>
                <w:szCs w:val="16"/>
                <w:lang w:val="pl-PL" w:eastAsia="pl-PL"/>
              </w:rPr>
            </w:pPr>
            <w:proofErr w:type="spellStart"/>
            <w:r w:rsidRPr="0028446B">
              <w:rPr>
                <w:rFonts w:ascii="Verdana" w:eastAsia="MS Mincho" w:hAnsi="Verdana" w:cs="Arial"/>
                <w:sz w:val="16"/>
                <w:szCs w:val="16"/>
                <w:lang w:val="pl-PL" w:eastAsia="pl-PL"/>
              </w:rPr>
              <w:t>ser.a.stops</w:t>
            </w:r>
            <w:proofErr w:type="spellEnd"/>
          </w:p>
        </w:tc>
        <w:tc>
          <w:tcPr>
            <w:tcW w:w="1875" w:type="pct"/>
          </w:tcPr>
          <w:p w14:paraId="4D8F054D" w14:textId="77777777" w:rsidR="00B727D2" w:rsidRPr="0028446B" w:rsidRDefault="00B727D2" w:rsidP="00B727D2">
            <w:pPr>
              <w:pStyle w:val="Zwykytekst"/>
              <w:jc w:val="both"/>
              <w:rPr>
                <w:rFonts w:ascii="Verdana" w:eastAsia="MS Mincho" w:hAnsi="Verdana" w:cs="Arial"/>
                <w:sz w:val="16"/>
                <w:szCs w:val="16"/>
                <w:lang w:val="pl-PL" w:eastAsia="pl-PL"/>
              </w:rPr>
            </w:pPr>
            <w:proofErr w:type="spellStart"/>
            <w:r w:rsidRPr="008531CE">
              <w:rPr>
                <w:rFonts w:ascii="Verdana" w:eastAsia="MS Mincho" w:hAnsi="Verdana" w:cs="Arial"/>
                <w:sz w:val="16"/>
                <w:szCs w:val="16"/>
                <w:lang w:val="pl-PL" w:eastAsia="pl-PL"/>
              </w:rPr>
              <w:t>Number</w:t>
            </w:r>
            <w:proofErr w:type="spellEnd"/>
            <w:r w:rsidRPr="008531CE">
              <w:rPr>
                <w:rFonts w:ascii="Verdana" w:eastAsia="MS Mincho" w:hAnsi="Verdana" w:cs="Arial"/>
                <w:sz w:val="16"/>
                <w:szCs w:val="16"/>
                <w:lang w:val="pl-PL" w:eastAsia="pl-PL"/>
              </w:rPr>
              <w:t xml:space="preserve"> of port </w:t>
            </w:r>
            <w:r>
              <w:rPr>
                <w:rFonts w:ascii="Verdana" w:eastAsia="MS Mincho" w:hAnsi="Verdana" w:cs="Arial"/>
                <w:sz w:val="16"/>
                <w:szCs w:val="16"/>
                <w:lang w:val="pl-PL" w:eastAsia="pl-PL"/>
              </w:rPr>
              <w:t xml:space="preserve">stop </w:t>
            </w:r>
            <w:proofErr w:type="spellStart"/>
            <w:r w:rsidRPr="008531CE">
              <w:rPr>
                <w:rFonts w:ascii="Verdana" w:eastAsia="MS Mincho" w:hAnsi="Verdana" w:cs="Arial"/>
                <w:sz w:val="16"/>
                <w:szCs w:val="16"/>
                <w:lang w:val="pl-PL" w:eastAsia="pl-PL"/>
              </w:rPr>
              <w:t>bits</w:t>
            </w:r>
            <w:proofErr w:type="spellEnd"/>
            <w:r w:rsidRPr="008531CE">
              <w:rPr>
                <w:rFonts w:ascii="Verdana" w:eastAsia="MS Mincho" w:hAnsi="Verdana" w:cs="Arial"/>
                <w:sz w:val="16"/>
                <w:szCs w:val="16"/>
                <w:lang w:val="pl-PL" w:eastAsia="pl-PL"/>
              </w:rPr>
              <w:t xml:space="preserve"> </w:t>
            </w:r>
            <w:r w:rsidRPr="0028446B">
              <w:rPr>
                <w:rFonts w:ascii="Verdana" w:eastAsia="MS Mincho" w:hAnsi="Verdana" w:cs="Arial"/>
                <w:sz w:val="16"/>
                <w:szCs w:val="16"/>
                <w:lang w:val="pl-PL" w:eastAsia="pl-PL"/>
              </w:rPr>
              <w:t>A</w:t>
            </w:r>
          </w:p>
        </w:tc>
        <w:tc>
          <w:tcPr>
            <w:tcW w:w="860" w:type="pct"/>
            <w:vAlign w:val="center"/>
          </w:tcPr>
          <w:p w14:paraId="02CB2BC0"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SERVICE</w:t>
            </w:r>
          </w:p>
        </w:tc>
        <w:tc>
          <w:tcPr>
            <w:tcW w:w="547" w:type="pct"/>
            <w:vAlign w:val="center"/>
          </w:tcPr>
          <w:p w14:paraId="475A10E2"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1</w:t>
            </w:r>
          </w:p>
        </w:tc>
        <w:tc>
          <w:tcPr>
            <w:tcW w:w="545" w:type="pct"/>
            <w:vAlign w:val="center"/>
          </w:tcPr>
          <w:p w14:paraId="6546876B"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2</w:t>
            </w:r>
          </w:p>
        </w:tc>
      </w:tr>
      <w:tr w:rsidR="00B727D2" w:rsidRPr="0028446B" w14:paraId="0AA16836" w14:textId="77777777" w:rsidTr="00891551">
        <w:trPr>
          <w:trHeight w:val="213"/>
        </w:trPr>
        <w:tc>
          <w:tcPr>
            <w:tcW w:w="1173" w:type="pct"/>
          </w:tcPr>
          <w:p w14:paraId="0DE6C92A" w14:textId="77777777" w:rsidR="00B727D2" w:rsidRPr="0028446B" w:rsidRDefault="00B727D2" w:rsidP="00B727D2">
            <w:pPr>
              <w:pStyle w:val="Zwykytekst"/>
              <w:rPr>
                <w:rFonts w:ascii="Verdana" w:eastAsia="MS Mincho" w:hAnsi="Verdana" w:cs="Arial"/>
                <w:sz w:val="16"/>
                <w:szCs w:val="16"/>
                <w:lang w:eastAsia="pl-PL"/>
              </w:rPr>
            </w:pPr>
            <w:proofErr w:type="spellStart"/>
            <w:r w:rsidRPr="0028446B">
              <w:rPr>
                <w:rFonts w:ascii="Verdana" w:eastAsia="MS Mincho" w:hAnsi="Verdana" w:cs="Arial"/>
                <w:sz w:val="16"/>
                <w:szCs w:val="16"/>
                <w:lang w:eastAsia="pl-PL"/>
              </w:rPr>
              <w:t>ser.a.duplex</w:t>
            </w:r>
            <w:proofErr w:type="spellEnd"/>
          </w:p>
        </w:tc>
        <w:tc>
          <w:tcPr>
            <w:tcW w:w="1875" w:type="pct"/>
          </w:tcPr>
          <w:p w14:paraId="69BFF652" w14:textId="77777777" w:rsidR="00B727D2" w:rsidRPr="0028446B" w:rsidRDefault="00B727D2" w:rsidP="00B727D2">
            <w:pPr>
              <w:pStyle w:val="Zwykytekst"/>
              <w:jc w:val="both"/>
              <w:rPr>
                <w:rFonts w:ascii="Verdana" w:eastAsia="MS Mincho" w:hAnsi="Verdana" w:cs="Arial"/>
                <w:sz w:val="16"/>
                <w:szCs w:val="16"/>
                <w:lang w:eastAsia="pl-PL"/>
              </w:rPr>
            </w:pPr>
            <w:r>
              <w:rPr>
                <w:rFonts w:ascii="Verdana" w:eastAsia="MS Mincho" w:hAnsi="Verdana" w:cs="Arial"/>
                <w:sz w:val="16"/>
                <w:szCs w:val="16"/>
                <w:lang w:eastAsia="pl-PL"/>
              </w:rPr>
              <w:t>Port duplex A (1 – half - duplex, 2 – full</w:t>
            </w:r>
            <w:r w:rsidRPr="0028446B">
              <w:rPr>
                <w:rFonts w:ascii="Verdana" w:eastAsia="MS Mincho" w:hAnsi="Verdana" w:cs="Arial"/>
                <w:sz w:val="16"/>
                <w:szCs w:val="16"/>
                <w:lang w:eastAsia="pl-PL"/>
              </w:rPr>
              <w:t xml:space="preserve"> - duplex)</w:t>
            </w:r>
          </w:p>
        </w:tc>
        <w:tc>
          <w:tcPr>
            <w:tcW w:w="860" w:type="pct"/>
            <w:vAlign w:val="center"/>
          </w:tcPr>
          <w:p w14:paraId="04598C1F"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7A613D0D" w14:textId="77777777" w:rsidR="00B727D2" w:rsidRPr="0028446B" w:rsidRDefault="00B727D2" w:rsidP="00B727D2">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1</w:t>
            </w:r>
          </w:p>
        </w:tc>
        <w:tc>
          <w:tcPr>
            <w:tcW w:w="545" w:type="pct"/>
            <w:vAlign w:val="center"/>
          </w:tcPr>
          <w:p w14:paraId="7F7019F9" w14:textId="77777777" w:rsidR="00B727D2" w:rsidRPr="0028446B" w:rsidRDefault="00B727D2" w:rsidP="00B727D2">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2</w:t>
            </w:r>
          </w:p>
        </w:tc>
      </w:tr>
      <w:tr w:rsidR="00B727D2" w:rsidRPr="0028446B" w14:paraId="76240DE8"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6D2791BE" w14:textId="77777777" w:rsidR="00B727D2" w:rsidRPr="0028446B" w:rsidRDefault="00B727D2" w:rsidP="00B727D2">
            <w:pPr>
              <w:pStyle w:val="Zwykytekst"/>
              <w:rPr>
                <w:rFonts w:ascii="Verdana" w:eastAsia="MS Mincho" w:hAnsi="Verdana" w:cs="Arial"/>
                <w:sz w:val="16"/>
                <w:szCs w:val="16"/>
                <w:lang w:val="de-DE" w:eastAsia="pl-PL"/>
              </w:rPr>
            </w:pPr>
            <w:proofErr w:type="spellStart"/>
            <w:r w:rsidRPr="0028446B">
              <w:rPr>
                <w:rFonts w:ascii="Verdana" w:eastAsia="MS Mincho" w:hAnsi="Verdana" w:cs="Arial"/>
                <w:sz w:val="16"/>
                <w:szCs w:val="16"/>
                <w:lang w:val="de-DE" w:eastAsia="pl-PL"/>
              </w:rPr>
              <w:t>ser.a.prot</w:t>
            </w:r>
            <w:proofErr w:type="spellEnd"/>
          </w:p>
        </w:tc>
        <w:tc>
          <w:tcPr>
            <w:tcW w:w="1875" w:type="pct"/>
          </w:tcPr>
          <w:p w14:paraId="220F13B8" w14:textId="77777777" w:rsidR="00B727D2" w:rsidRPr="0028446B" w:rsidRDefault="00B727D2" w:rsidP="00B727D2">
            <w:pPr>
              <w:pStyle w:val="Zwykytekst"/>
              <w:jc w:val="both"/>
              <w:rPr>
                <w:rFonts w:ascii="Verdana" w:eastAsia="MS Mincho" w:hAnsi="Verdana" w:cs="Arial"/>
                <w:sz w:val="16"/>
                <w:szCs w:val="16"/>
                <w:lang w:val="de-DE" w:eastAsia="pl-PL"/>
              </w:rPr>
            </w:pPr>
            <w:r>
              <w:rPr>
                <w:rFonts w:ascii="Verdana" w:eastAsia="MS Mincho" w:hAnsi="Verdana" w:cs="Arial"/>
                <w:sz w:val="16"/>
                <w:szCs w:val="16"/>
                <w:lang w:val="de-DE" w:eastAsia="pl-PL"/>
              </w:rPr>
              <w:t>Port</w:t>
            </w:r>
            <w:r w:rsidRPr="0028446B">
              <w:rPr>
                <w:rFonts w:ascii="Verdana" w:eastAsia="MS Mincho" w:hAnsi="Verdana" w:cs="Arial"/>
                <w:sz w:val="16"/>
                <w:szCs w:val="16"/>
                <w:lang w:val="de-DE" w:eastAsia="pl-PL"/>
              </w:rPr>
              <w:t xml:space="preserve"> A</w:t>
            </w:r>
            <w:r>
              <w:rPr>
                <w:rFonts w:ascii="Verdana" w:eastAsia="MS Mincho" w:hAnsi="Verdana" w:cs="Arial"/>
                <w:sz w:val="16"/>
                <w:szCs w:val="16"/>
                <w:lang w:val="de-DE" w:eastAsia="pl-PL"/>
              </w:rPr>
              <w:t xml:space="preserve"> </w:t>
            </w:r>
            <w:proofErr w:type="spellStart"/>
            <w:r>
              <w:rPr>
                <w:rFonts w:ascii="Verdana" w:eastAsia="MS Mincho" w:hAnsi="Verdana" w:cs="Arial"/>
                <w:sz w:val="16"/>
                <w:szCs w:val="16"/>
                <w:lang w:val="de-DE" w:eastAsia="pl-PL"/>
              </w:rPr>
              <w:t>protocol</w:t>
            </w:r>
            <w:proofErr w:type="spellEnd"/>
            <w:r w:rsidRPr="0028446B">
              <w:rPr>
                <w:rFonts w:ascii="Verdana" w:eastAsia="MS Mincho" w:hAnsi="Verdana" w:cs="Arial"/>
                <w:sz w:val="16"/>
                <w:szCs w:val="16"/>
                <w:lang w:val="de-DE" w:eastAsia="pl-PL"/>
              </w:rPr>
              <w:t xml:space="preserve"> (1 – </w:t>
            </w:r>
            <w:proofErr w:type="spellStart"/>
            <w:r w:rsidRPr="0028446B">
              <w:rPr>
                <w:rFonts w:ascii="Verdana" w:eastAsia="MS Mincho" w:hAnsi="Verdana" w:cs="Arial"/>
                <w:sz w:val="16"/>
                <w:szCs w:val="16"/>
                <w:lang w:val="de-DE" w:eastAsia="pl-PL"/>
              </w:rPr>
              <w:t>shell</w:t>
            </w:r>
            <w:proofErr w:type="spellEnd"/>
            <w:r w:rsidRPr="0028446B">
              <w:rPr>
                <w:rFonts w:ascii="Verdana" w:eastAsia="MS Mincho" w:hAnsi="Verdana" w:cs="Arial"/>
                <w:sz w:val="16"/>
                <w:szCs w:val="16"/>
                <w:lang w:val="de-DE" w:eastAsia="pl-PL"/>
              </w:rPr>
              <w:t xml:space="preserve">, 2 – log, 8 – </w:t>
            </w:r>
            <w:proofErr w:type="spellStart"/>
            <w:r w:rsidRPr="0028446B">
              <w:rPr>
                <w:rFonts w:ascii="Verdana" w:eastAsia="MS Mincho" w:hAnsi="Verdana" w:cs="Arial"/>
                <w:sz w:val="16"/>
                <w:szCs w:val="16"/>
                <w:lang w:val="de-DE" w:eastAsia="pl-PL"/>
              </w:rPr>
              <w:t>loopback</w:t>
            </w:r>
            <w:proofErr w:type="spellEnd"/>
            <w:r w:rsidRPr="0028446B">
              <w:rPr>
                <w:rFonts w:ascii="Verdana" w:eastAsia="MS Mincho" w:hAnsi="Verdana" w:cs="Arial"/>
                <w:sz w:val="16"/>
                <w:szCs w:val="16"/>
                <w:lang w:val="de-DE" w:eastAsia="pl-PL"/>
              </w:rPr>
              <w:t xml:space="preserve">, 256 – FP210, 2048 – EJ, 32768 – </w:t>
            </w:r>
            <w:proofErr w:type="spellStart"/>
            <w:r w:rsidRPr="0028446B">
              <w:rPr>
                <w:rFonts w:ascii="Verdana" w:eastAsia="MS Mincho" w:hAnsi="Verdana" w:cs="Arial"/>
                <w:sz w:val="16"/>
                <w:szCs w:val="16"/>
                <w:lang w:val="de-DE" w:eastAsia="pl-PL"/>
              </w:rPr>
              <w:t>wył</w:t>
            </w:r>
            <w:proofErr w:type="spellEnd"/>
            <w:r w:rsidRPr="0028446B">
              <w:rPr>
                <w:rFonts w:ascii="Verdana" w:eastAsia="MS Mincho" w:hAnsi="Verdana" w:cs="Arial"/>
                <w:sz w:val="16"/>
                <w:szCs w:val="16"/>
                <w:lang w:val="de-DE" w:eastAsia="pl-PL"/>
              </w:rPr>
              <w:t>.)</w:t>
            </w:r>
          </w:p>
        </w:tc>
        <w:tc>
          <w:tcPr>
            <w:tcW w:w="860" w:type="pct"/>
            <w:vAlign w:val="center"/>
          </w:tcPr>
          <w:p w14:paraId="377450B0"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0448376C" w14:textId="77777777" w:rsidR="00B727D2" w:rsidRPr="0028446B" w:rsidRDefault="00B727D2" w:rsidP="00B727D2">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1</w:t>
            </w:r>
          </w:p>
        </w:tc>
        <w:tc>
          <w:tcPr>
            <w:tcW w:w="545" w:type="pct"/>
            <w:vAlign w:val="center"/>
          </w:tcPr>
          <w:p w14:paraId="6182E8A6" w14:textId="77777777" w:rsidR="00B727D2" w:rsidRPr="0028446B" w:rsidRDefault="00B727D2" w:rsidP="00B727D2">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32768</w:t>
            </w:r>
          </w:p>
        </w:tc>
      </w:tr>
      <w:tr w:rsidR="00B727D2" w:rsidRPr="0028446B" w14:paraId="12A8FD7B" w14:textId="77777777" w:rsidTr="00891551">
        <w:tc>
          <w:tcPr>
            <w:tcW w:w="1173" w:type="pct"/>
          </w:tcPr>
          <w:p w14:paraId="603662CF" w14:textId="77777777" w:rsidR="00B727D2" w:rsidRPr="0028446B" w:rsidRDefault="00B727D2" w:rsidP="00B727D2">
            <w:pPr>
              <w:pStyle w:val="Zwykytekst"/>
              <w:rPr>
                <w:rFonts w:ascii="Verdana" w:eastAsia="MS Mincho" w:hAnsi="Verdana" w:cs="Arial"/>
                <w:sz w:val="16"/>
                <w:szCs w:val="16"/>
                <w:lang w:val="de-DE" w:eastAsia="pl-PL"/>
              </w:rPr>
            </w:pPr>
            <w:proofErr w:type="spellStart"/>
            <w:r w:rsidRPr="0028446B">
              <w:rPr>
                <w:rFonts w:ascii="Verdana" w:eastAsia="MS Mincho" w:hAnsi="Verdana" w:cs="Arial"/>
                <w:sz w:val="16"/>
                <w:szCs w:val="16"/>
                <w:lang w:val="de-DE" w:eastAsia="pl-PL"/>
              </w:rPr>
              <w:t>usb.a.prot</w:t>
            </w:r>
            <w:proofErr w:type="spellEnd"/>
          </w:p>
        </w:tc>
        <w:tc>
          <w:tcPr>
            <w:tcW w:w="1875" w:type="pct"/>
          </w:tcPr>
          <w:p w14:paraId="21797DD6" w14:textId="77777777" w:rsidR="00B727D2" w:rsidRPr="0028446B" w:rsidRDefault="00B727D2" w:rsidP="00B727D2">
            <w:pPr>
              <w:pStyle w:val="Zwykytekst"/>
              <w:jc w:val="both"/>
              <w:rPr>
                <w:rFonts w:ascii="Verdana" w:eastAsia="MS Mincho" w:hAnsi="Verdana" w:cs="Arial"/>
                <w:sz w:val="16"/>
                <w:szCs w:val="16"/>
                <w:lang w:val="de-DE" w:eastAsia="pl-PL"/>
              </w:rPr>
            </w:pPr>
            <w:r>
              <w:rPr>
                <w:rFonts w:ascii="Verdana" w:eastAsia="MS Mincho" w:hAnsi="Verdana" w:cs="Arial"/>
                <w:sz w:val="16"/>
                <w:szCs w:val="16"/>
                <w:lang w:val="de-DE" w:eastAsia="pl-PL"/>
              </w:rPr>
              <w:t xml:space="preserve">Port USB </w:t>
            </w:r>
            <w:proofErr w:type="spellStart"/>
            <w:r>
              <w:rPr>
                <w:rFonts w:ascii="Verdana" w:eastAsia="MS Mincho" w:hAnsi="Verdana" w:cs="Arial"/>
                <w:sz w:val="16"/>
                <w:szCs w:val="16"/>
                <w:lang w:val="de-DE" w:eastAsia="pl-PL"/>
              </w:rPr>
              <w:t>protocol</w:t>
            </w:r>
            <w:proofErr w:type="spellEnd"/>
            <w:r w:rsidRPr="0028446B">
              <w:rPr>
                <w:rFonts w:ascii="Verdana" w:eastAsia="MS Mincho" w:hAnsi="Verdana" w:cs="Arial"/>
                <w:sz w:val="16"/>
                <w:szCs w:val="16"/>
                <w:lang w:val="de-DE" w:eastAsia="pl-PL"/>
              </w:rPr>
              <w:t xml:space="preserve"> (</w:t>
            </w:r>
            <w:r w:rsidRPr="0028446B">
              <w:rPr>
                <w:rFonts w:ascii="Verdana" w:hAnsi="Verdana" w:cs="Arial"/>
                <w:sz w:val="16"/>
                <w:szCs w:val="16"/>
                <w:lang w:val="de-DE"/>
              </w:rPr>
              <w:t xml:space="preserve">1 – </w:t>
            </w:r>
            <w:proofErr w:type="spellStart"/>
            <w:r w:rsidRPr="0028446B">
              <w:rPr>
                <w:rFonts w:ascii="Verdana" w:hAnsi="Verdana" w:cs="Arial"/>
                <w:sz w:val="16"/>
                <w:szCs w:val="16"/>
                <w:lang w:val="de-DE"/>
              </w:rPr>
              <w:t>shell</w:t>
            </w:r>
            <w:proofErr w:type="spellEnd"/>
            <w:r w:rsidRPr="0028446B">
              <w:rPr>
                <w:rFonts w:ascii="Verdana" w:hAnsi="Verdana" w:cs="Arial"/>
                <w:sz w:val="16"/>
                <w:szCs w:val="16"/>
                <w:lang w:val="de-DE"/>
              </w:rPr>
              <w:t xml:space="preserve">, 2 – log, 8 – </w:t>
            </w:r>
            <w:proofErr w:type="spellStart"/>
            <w:r w:rsidRPr="0028446B">
              <w:rPr>
                <w:rFonts w:ascii="Verdana" w:hAnsi="Verdana" w:cs="Arial"/>
                <w:sz w:val="16"/>
                <w:szCs w:val="16"/>
                <w:lang w:val="de-DE"/>
              </w:rPr>
              <w:t>loopback</w:t>
            </w:r>
            <w:proofErr w:type="spellEnd"/>
            <w:r w:rsidRPr="0028446B">
              <w:rPr>
                <w:rFonts w:ascii="Verdana" w:hAnsi="Verdana" w:cs="Arial"/>
                <w:sz w:val="16"/>
                <w:szCs w:val="16"/>
                <w:lang w:val="de-DE"/>
              </w:rPr>
              <w:t xml:space="preserve">, 256 – FP210,   , 2048 – EJ, 32768 – </w:t>
            </w:r>
            <w:proofErr w:type="spellStart"/>
            <w:r w:rsidRPr="0028446B">
              <w:rPr>
                <w:rFonts w:ascii="Verdana" w:hAnsi="Verdana" w:cs="Arial"/>
                <w:sz w:val="16"/>
                <w:szCs w:val="16"/>
                <w:lang w:val="de-DE"/>
              </w:rPr>
              <w:t>wył</w:t>
            </w:r>
            <w:proofErr w:type="spellEnd"/>
            <w:r w:rsidRPr="0028446B">
              <w:rPr>
                <w:rFonts w:ascii="Verdana" w:hAnsi="Verdana" w:cs="Arial"/>
                <w:sz w:val="16"/>
                <w:szCs w:val="16"/>
                <w:lang w:val="de-DE"/>
              </w:rPr>
              <w:t>.)</w:t>
            </w:r>
          </w:p>
        </w:tc>
        <w:tc>
          <w:tcPr>
            <w:tcW w:w="860" w:type="pct"/>
            <w:vAlign w:val="center"/>
          </w:tcPr>
          <w:p w14:paraId="4CDD3E07"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5EA170BA" w14:textId="77777777" w:rsidR="00B727D2" w:rsidRPr="0028446B" w:rsidRDefault="00B727D2" w:rsidP="00B727D2">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1</w:t>
            </w:r>
          </w:p>
        </w:tc>
        <w:tc>
          <w:tcPr>
            <w:tcW w:w="545" w:type="pct"/>
            <w:vAlign w:val="center"/>
          </w:tcPr>
          <w:p w14:paraId="726E75C5" w14:textId="77777777" w:rsidR="00B727D2" w:rsidRPr="0028446B" w:rsidRDefault="00B727D2" w:rsidP="00B727D2">
            <w:pPr>
              <w:pStyle w:val="Zwykytekst"/>
              <w:jc w:val="center"/>
              <w:rPr>
                <w:rFonts w:ascii="Verdana" w:eastAsia="MS Mincho" w:hAnsi="Verdana" w:cs="Arial"/>
                <w:sz w:val="16"/>
                <w:szCs w:val="16"/>
                <w:lang w:val="de-DE" w:eastAsia="pl-PL"/>
              </w:rPr>
            </w:pPr>
            <w:r w:rsidRPr="0028446B">
              <w:rPr>
                <w:rFonts w:ascii="Verdana" w:eastAsia="MS Mincho" w:hAnsi="Verdana" w:cs="Arial"/>
                <w:sz w:val="16"/>
                <w:szCs w:val="16"/>
                <w:lang w:val="de-DE" w:eastAsia="pl-PL"/>
              </w:rPr>
              <w:t>32768</w:t>
            </w:r>
          </w:p>
        </w:tc>
      </w:tr>
      <w:tr w:rsidR="00B727D2" w:rsidRPr="0028446B" w14:paraId="051F91A6" w14:textId="77777777" w:rsidTr="00891551">
        <w:trPr>
          <w:cnfStyle w:val="000000100000" w:firstRow="0" w:lastRow="0" w:firstColumn="0" w:lastColumn="0" w:oddVBand="0" w:evenVBand="0" w:oddHBand="1" w:evenHBand="0" w:firstRowFirstColumn="0" w:firstRowLastColumn="0" w:lastRowFirstColumn="0" w:lastRowLastColumn="0"/>
          <w:trHeight w:val="326"/>
        </w:trPr>
        <w:tc>
          <w:tcPr>
            <w:tcW w:w="1173" w:type="pct"/>
          </w:tcPr>
          <w:p w14:paraId="78111559" w14:textId="77777777" w:rsidR="00B727D2" w:rsidRPr="0028446B" w:rsidRDefault="00B727D2" w:rsidP="00B727D2">
            <w:pPr>
              <w:pStyle w:val="Zwykytekst"/>
              <w:rPr>
                <w:rFonts w:ascii="Verdana" w:eastAsia="MS Mincho" w:hAnsi="Verdana" w:cs="Arial"/>
                <w:sz w:val="16"/>
                <w:szCs w:val="16"/>
                <w:lang w:val="pl-PL" w:eastAsia="pl-PL"/>
              </w:rPr>
            </w:pPr>
            <w:proofErr w:type="spellStart"/>
            <w:r w:rsidRPr="0028446B">
              <w:rPr>
                <w:rFonts w:ascii="Verdana" w:eastAsia="MS Mincho" w:hAnsi="Verdana" w:cs="Arial"/>
                <w:sz w:val="16"/>
                <w:szCs w:val="16"/>
                <w:lang w:val="pl-PL" w:eastAsia="pl-PL"/>
              </w:rPr>
              <w:t>code_page</w:t>
            </w:r>
            <w:proofErr w:type="spellEnd"/>
          </w:p>
        </w:tc>
        <w:tc>
          <w:tcPr>
            <w:tcW w:w="1875" w:type="pct"/>
          </w:tcPr>
          <w:p w14:paraId="426CE3FA" w14:textId="77777777" w:rsidR="00B727D2" w:rsidRPr="0028446B" w:rsidRDefault="00B727D2" w:rsidP="00B727D2">
            <w:pPr>
              <w:autoSpaceDE w:val="0"/>
              <w:autoSpaceDN w:val="0"/>
              <w:adjustRightInd w:val="0"/>
              <w:rPr>
                <w:rFonts w:eastAsia="MS Mincho" w:cs="Arial"/>
                <w:sz w:val="16"/>
                <w:szCs w:val="16"/>
              </w:rPr>
            </w:pPr>
            <w:r w:rsidRPr="00192531">
              <w:rPr>
                <w:rFonts w:cs="Arial"/>
                <w:sz w:val="16"/>
                <w:szCs w:val="16"/>
              </w:rPr>
              <w:t xml:space="preserve">The choice of the </w:t>
            </w:r>
            <w:proofErr w:type="spellStart"/>
            <w:r w:rsidRPr="00192531">
              <w:rPr>
                <w:rFonts w:cs="Arial"/>
                <w:sz w:val="16"/>
                <w:szCs w:val="16"/>
              </w:rPr>
              <w:t>code</w:t>
            </w:r>
            <w:proofErr w:type="spellEnd"/>
            <w:r w:rsidRPr="00192531">
              <w:rPr>
                <w:rFonts w:cs="Arial"/>
                <w:sz w:val="16"/>
                <w:szCs w:val="16"/>
              </w:rPr>
              <w:t xml:space="preserve"> </w:t>
            </w:r>
            <w:proofErr w:type="spellStart"/>
            <w:r w:rsidRPr="00192531">
              <w:rPr>
                <w:rFonts w:cs="Arial"/>
                <w:sz w:val="16"/>
                <w:szCs w:val="16"/>
              </w:rPr>
              <w:t>page</w:t>
            </w:r>
            <w:proofErr w:type="spellEnd"/>
            <w:r w:rsidRPr="00192531">
              <w:rPr>
                <w:rFonts w:cs="Arial"/>
                <w:sz w:val="16"/>
                <w:szCs w:val="16"/>
              </w:rPr>
              <w:t xml:space="preserve"> </w:t>
            </w:r>
            <w:r w:rsidRPr="0028446B">
              <w:rPr>
                <w:rFonts w:cs="Arial"/>
                <w:sz w:val="16"/>
                <w:szCs w:val="16"/>
              </w:rPr>
              <w:t xml:space="preserve">(16 – 852, 17 – 1250, 18 – ISO88592, 19 – </w:t>
            </w:r>
            <w:proofErr w:type="spellStart"/>
            <w:r w:rsidRPr="0028446B">
              <w:rPr>
                <w:rFonts w:cs="Arial"/>
                <w:sz w:val="16"/>
                <w:szCs w:val="16"/>
              </w:rPr>
              <w:t>Mazovia</w:t>
            </w:r>
            <w:proofErr w:type="spellEnd"/>
            <w:r w:rsidRPr="0028446B">
              <w:rPr>
                <w:rFonts w:cs="Arial"/>
                <w:sz w:val="16"/>
                <w:szCs w:val="16"/>
              </w:rPr>
              <w:t>)</w:t>
            </w:r>
          </w:p>
        </w:tc>
        <w:tc>
          <w:tcPr>
            <w:tcW w:w="860" w:type="pct"/>
            <w:vAlign w:val="center"/>
          </w:tcPr>
          <w:p w14:paraId="6672D658"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USER</w:t>
            </w:r>
          </w:p>
        </w:tc>
        <w:tc>
          <w:tcPr>
            <w:tcW w:w="547" w:type="pct"/>
            <w:vAlign w:val="center"/>
          </w:tcPr>
          <w:p w14:paraId="5E95D6B8"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0</w:t>
            </w:r>
          </w:p>
        </w:tc>
        <w:tc>
          <w:tcPr>
            <w:tcW w:w="545" w:type="pct"/>
            <w:vAlign w:val="center"/>
          </w:tcPr>
          <w:p w14:paraId="355B2823"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19</w:t>
            </w:r>
          </w:p>
        </w:tc>
      </w:tr>
      <w:tr w:rsidR="00B727D2" w:rsidRPr="0028446B" w14:paraId="4301B760" w14:textId="77777777" w:rsidTr="00891551">
        <w:trPr>
          <w:trHeight w:val="326"/>
        </w:trPr>
        <w:tc>
          <w:tcPr>
            <w:tcW w:w="1173" w:type="pct"/>
          </w:tcPr>
          <w:p w14:paraId="272332FF" w14:textId="77777777" w:rsidR="00B727D2" w:rsidRPr="0028446B" w:rsidRDefault="00B727D2" w:rsidP="00B727D2">
            <w:pPr>
              <w:pStyle w:val="Zwykytekst"/>
              <w:rPr>
                <w:rFonts w:ascii="Verdana" w:eastAsia="MS Mincho" w:hAnsi="Verdana" w:cs="Arial"/>
                <w:sz w:val="16"/>
                <w:szCs w:val="16"/>
                <w:lang w:val="pl-PL" w:eastAsia="pl-PL"/>
              </w:rPr>
            </w:pPr>
            <w:proofErr w:type="spellStart"/>
            <w:r w:rsidRPr="0028446B">
              <w:rPr>
                <w:rFonts w:ascii="Verdana" w:eastAsia="MS Mincho" w:hAnsi="Verdana" w:cs="Arial"/>
                <w:sz w:val="16"/>
                <w:szCs w:val="16"/>
                <w:lang w:val="pl-PL" w:eastAsia="pl-PL"/>
              </w:rPr>
              <w:t>display.status</w:t>
            </w:r>
            <w:proofErr w:type="spellEnd"/>
          </w:p>
        </w:tc>
        <w:tc>
          <w:tcPr>
            <w:tcW w:w="1875" w:type="pct"/>
          </w:tcPr>
          <w:p w14:paraId="0C682221" w14:textId="77777777" w:rsidR="00B727D2" w:rsidRPr="0028446B" w:rsidRDefault="00B727D2" w:rsidP="00B727D2">
            <w:pPr>
              <w:pStyle w:val="Zwykytekst"/>
              <w:jc w:val="both"/>
              <w:rPr>
                <w:rFonts w:ascii="Verdana" w:eastAsia="MS Mincho" w:hAnsi="Verdana" w:cs="Arial"/>
                <w:sz w:val="16"/>
                <w:szCs w:val="16"/>
                <w:lang w:val="pl-PL" w:eastAsia="pl-PL"/>
              </w:rPr>
            </w:pPr>
            <w:r w:rsidRPr="00192531">
              <w:rPr>
                <w:rFonts w:ascii="Verdana" w:eastAsia="MS Mincho" w:hAnsi="Verdana" w:cs="Arial"/>
                <w:sz w:val="16"/>
                <w:szCs w:val="16"/>
                <w:lang w:val="pl-PL" w:eastAsia="pl-PL"/>
              </w:rPr>
              <w:t xml:space="preserve">Display of </w:t>
            </w:r>
            <w:proofErr w:type="spellStart"/>
            <w:r w:rsidRPr="00192531">
              <w:rPr>
                <w:rFonts w:ascii="Verdana" w:eastAsia="MS Mincho" w:hAnsi="Verdana" w:cs="Arial"/>
                <w:sz w:val="16"/>
                <w:szCs w:val="16"/>
                <w:lang w:val="pl-PL" w:eastAsia="pl-PL"/>
              </w:rPr>
              <w:t>printer</w:t>
            </w:r>
            <w:proofErr w:type="spellEnd"/>
            <w:r w:rsidRPr="00192531">
              <w:rPr>
                <w:rFonts w:ascii="Verdana" w:eastAsia="MS Mincho" w:hAnsi="Verdana" w:cs="Arial"/>
                <w:sz w:val="16"/>
                <w:szCs w:val="16"/>
                <w:lang w:val="pl-PL" w:eastAsia="pl-PL"/>
              </w:rPr>
              <w:t xml:space="preserve"> </w:t>
            </w:r>
            <w:proofErr w:type="spellStart"/>
            <w:r w:rsidRPr="00192531">
              <w:rPr>
                <w:rFonts w:ascii="Verdana" w:eastAsia="MS Mincho" w:hAnsi="Verdana" w:cs="Arial"/>
                <w:sz w:val="16"/>
                <w:szCs w:val="16"/>
                <w:lang w:val="pl-PL" w:eastAsia="pl-PL"/>
              </w:rPr>
              <w:t>information</w:t>
            </w:r>
            <w:proofErr w:type="spellEnd"/>
            <w:r w:rsidRPr="00192531">
              <w:rPr>
                <w:rFonts w:ascii="Verdana" w:eastAsia="MS Mincho" w:hAnsi="Verdana" w:cs="Arial"/>
                <w:sz w:val="16"/>
                <w:szCs w:val="16"/>
                <w:lang w:val="pl-PL" w:eastAsia="pl-PL"/>
              </w:rPr>
              <w:t xml:space="preserve"> on the display</w:t>
            </w:r>
            <w:r>
              <w:rPr>
                <w:rFonts w:ascii="Verdana" w:eastAsia="MS Mincho" w:hAnsi="Verdana" w:cs="Arial"/>
                <w:sz w:val="16"/>
                <w:szCs w:val="16"/>
                <w:lang w:val="pl-PL" w:eastAsia="pl-PL"/>
              </w:rPr>
              <w:t xml:space="preserve"> (0 – </w:t>
            </w:r>
            <w:proofErr w:type="spellStart"/>
            <w:r>
              <w:rPr>
                <w:rFonts w:ascii="Verdana" w:eastAsia="MS Mincho" w:hAnsi="Verdana" w:cs="Arial"/>
                <w:sz w:val="16"/>
                <w:szCs w:val="16"/>
                <w:lang w:val="pl-PL" w:eastAsia="pl-PL"/>
              </w:rPr>
              <w:t>turn</w:t>
            </w:r>
            <w:proofErr w:type="spellEnd"/>
            <w:r>
              <w:rPr>
                <w:rFonts w:ascii="Verdana" w:eastAsia="MS Mincho" w:hAnsi="Verdana" w:cs="Arial"/>
                <w:sz w:val="16"/>
                <w:szCs w:val="16"/>
                <w:lang w:val="pl-PL" w:eastAsia="pl-PL"/>
              </w:rPr>
              <w:t xml:space="preserve"> off, 1 – </w:t>
            </w:r>
            <w:proofErr w:type="spellStart"/>
            <w:r>
              <w:rPr>
                <w:rFonts w:ascii="Verdana" w:eastAsia="MS Mincho" w:hAnsi="Verdana" w:cs="Arial"/>
                <w:sz w:val="16"/>
                <w:szCs w:val="16"/>
                <w:lang w:val="pl-PL" w:eastAsia="pl-PL"/>
              </w:rPr>
              <w:t>turn</w:t>
            </w:r>
            <w:proofErr w:type="spellEnd"/>
            <w:r>
              <w:rPr>
                <w:rFonts w:ascii="Verdana" w:eastAsia="MS Mincho" w:hAnsi="Verdana" w:cs="Arial"/>
                <w:sz w:val="16"/>
                <w:szCs w:val="16"/>
                <w:lang w:val="pl-PL" w:eastAsia="pl-PL"/>
              </w:rPr>
              <w:t xml:space="preserve"> on</w:t>
            </w:r>
            <w:r w:rsidRPr="0028446B">
              <w:rPr>
                <w:rFonts w:ascii="Verdana" w:eastAsia="MS Mincho" w:hAnsi="Verdana" w:cs="Arial"/>
                <w:sz w:val="16"/>
                <w:szCs w:val="16"/>
                <w:lang w:val="pl-PL" w:eastAsia="pl-PL"/>
              </w:rPr>
              <w:t>)</w:t>
            </w:r>
          </w:p>
        </w:tc>
        <w:tc>
          <w:tcPr>
            <w:tcW w:w="860" w:type="pct"/>
            <w:vAlign w:val="center"/>
          </w:tcPr>
          <w:p w14:paraId="11F1F607"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USER</w:t>
            </w:r>
          </w:p>
        </w:tc>
        <w:tc>
          <w:tcPr>
            <w:tcW w:w="547" w:type="pct"/>
            <w:vAlign w:val="center"/>
          </w:tcPr>
          <w:p w14:paraId="0A781A33"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0</w:t>
            </w:r>
          </w:p>
        </w:tc>
        <w:tc>
          <w:tcPr>
            <w:tcW w:w="545" w:type="pct"/>
            <w:vAlign w:val="center"/>
          </w:tcPr>
          <w:p w14:paraId="3C91DE16"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1</w:t>
            </w:r>
          </w:p>
        </w:tc>
      </w:tr>
      <w:tr w:rsidR="00B727D2" w:rsidRPr="0028446B" w14:paraId="0D2515E2" w14:textId="77777777" w:rsidTr="00891551">
        <w:trPr>
          <w:cnfStyle w:val="000000100000" w:firstRow="0" w:lastRow="0" w:firstColumn="0" w:lastColumn="0" w:oddVBand="0" w:evenVBand="0" w:oddHBand="1" w:evenHBand="0" w:firstRowFirstColumn="0" w:firstRowLastColumn="0" w:lastRowFirstColumn="0" w:lastRowLastColumn="0"/>
          <w:trHeight w:val="326"/>
        </w:trPr>
        <w:tc>
          <w:tcPr>
            <w:tcW w:w="1173" w:type="pct"/>
          </w:tcPr>
          <w:p w14:paraId="33E4BF5C"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audio.volume</w:t>
            </w:r>
            <w:proofErr w:type="spellEnd"/>
          </w:p>
        </w:tc>
        <w:tc>
          <w:tcPr>
            <w:tcW w:w="1875" w:type="pct"/>
          </w:tcPr>
          <w:p w14:paraId="698DEBF5" w14:textId="77777777" w:rsidR="00B727D2" w:rsidRPr="0028446B" w:rsidRDefault="00B727D2" w:rsidP="00B727D2">
            <w:pPr>
              <w:suppressAutoHyphens w:val="0"/>
              <w:autoSpaceDE w:val="0"/>
              <w:autoSpaceDN w:val="0"/>
              <w:adjustRightInd w:val="0"/>
              <w:rPr>
                <w:rFonts w:cs="Arial"/>
                <w:sz w:val="16"/>
                <w:szCs w:val="16"/>
              </w:rPr>
            </w:pPr>
            <w:r w:rsidRPr="00192531">
              <w:rPr>
                <w:rFonts w:cs="Arial"/>
                <w:sz w:val="16"/>
                <w:szCs w:val="16"/>
              </w:rPr>
              <w:t xml:space="preserve">Volume - </w:t>
            </w:r>
            <w:proofErr w:type="spellStart"/>
            <w:r w:rsidRPr="00192531">
              <w:rPr>
                <w:rFonts w:cs="Arial"/>
                <w:sz w:val="16"/>
                <w:szCs w:val="16"/>
              </w:rPr>
              <w:t>only</w:t>
            </w:r>
            <w:proofErr w:type="spellEnd"/>
            <w:r w:rsidRPr="00192531">
              <w:rPr>
                <w:rFonts w:cs="Arial"/>
                <w:sz w:val="16"/>
                <w:szCs w:val="16"/>
              </w:rPr>
              <w:t xml:space="preserve"> in </w:t>
            </w:r>
            <w:proofErr w:type="spellStart"/>
            <w:r w:rsidRPr="00192531">
              <w:rPr>
                <w:rFonts w:cs="Arial"/>
                <w:sz w:val="16"/>
                <w:szCs w:val="16"/>
              </w:rPr>
              <w:t>modules</w:t>
            </w:r>
            <w:proofErr w:type="spellEnd"/>
            <w:r w:rsidRPr="00192531">
              <w:rPr>
                <w:rFonts w:cs="Arial"/>
                <w:sz w:val="16"/>
                <w:szCs w:val="16"/>
              </w:rPr>
              <w:t xml:space="preserve"> with a </w:t>
            </w:r>
            <w:proofErr w:type="spellStart"/>
            <w:r w:rsidRPr="00192531">
              <w:rPr>
                <w:rFonts w:cs="Arial"/>
                <w:sz w:val="16"/>
                <w:szCs w:val="16"/>
              </w:rPr>
              <w:t>loudspeaker</w:t>
            </w:r>
            <w:proofErr w:type="spellEnd"/>
          </w:p>
        </w:tc>
        <w:tc>
          <w:tcPr>
            <w:tcW w:w="860" w:type="pct"/>
            <w:vAlign w:val="center"/>
          </w:tcPr>
          <w:p w14:paraId="04A21769"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5968BEDB"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226EBBBD"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100</w:t>
            </w:r>
          </w:p>
        </w:tc>
      </w:tr>
      <w:tr w:rsidR="00B727D2" w:rsidRPr="0028446B" w14:paraId="55366C29" w14:textId="77777777" w:rsidTr="00891551">
        <w:tc>
          <w:tcPr>
            <w:tcW w:w="1173" w:type="pct"/>
          </w:tcPr>
          <w:p w14:paraId="62C538DF"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audio.key_volume</w:t>
            </w:r>
            <w:proofErr w:type="spellEnd"/>
          </w:p>
        </w:tc>
        <w:tc>
          <w:tcPr>
            <w:tcW w:w="1875" w:type="pct"/>
          </w:tcPr>
          <w:p w14:paraId="43239E93" w14:textId="77777777" w:rsidR="00B727D2" w:rsidRPr="0028446B" w:rsidRDefault="00B727D2" w:rsidP="00B727D2">
            <w:pPr>
              <w:suppressAutoHyphens w:val="0"/>
              <w:autoSpaceDE w:val="0"/>
              <w:autoSpaceDN w:val="0"/>
              <w:adjustRightInd w:val="0"/>
              <w:rPr>
                <w:rFonts w:cs="Arial"/>
                <w:sz w:val="16"/>
                <w:szCs w:val="16"/>
              </w:rPr>
            </w:pPr>
            <w:r w:rsidRPr="00192531">
              <w:rPr>
                <w:rFonts w:cs="Arial"/>
                <w:sz w:val="16"/>
                <w:szCs w:val="16"/>
              </w:rPr>
              <w:t xml:space="preserve">Sound </w:t>
            </w:r>
            <w:proofErr w:type="spellStart"/>
            <w:r w:rsidRPr="00192531">
              <w:rPr>
                <w:rFonts w:cs="Arial"/>
                <w:sz w:val="16"/>
                <w:szCs w:val="16"/>
              </w:rPr>
              <w:t>volume</w:t>
            </w:r>
            <w:proofErr w:type="spellEnd"/>
            <w:r w:rsidRPr="00192531">
              <w:rPr>
                <w:rFonts w:cs="Arial"/>
                <w:sz w:val="16"/>
                <w:szCs w:val="16"/>
              </w:rPr>
              <w:t xml:space="preserve"> </w:t>
            </w:r>
            <w:proofErr w:type="spellStart"/>
            <w:r w:rsidRPr="00192531">
              <w:rPr>
                <w:rFonts w:cs="Arial"/>
                <w:sz w:val="16"/>
                <w:szCs w:val="16"/>
              </w:rPr>
              <w:t>when</w:t>
            </w:r>
            <w:proofErr w:type="spellEnd"/>
            <w:r w:rsidRPr="00192531">
              <w:rPr>
                <w:rFonts w:cs="Arial"/>
                <w:sz w:val="16"/>
                <w:szCs w:val="16"/>
              </w:rPr>
              <w:t xml:space="preserve"> </w:t>
            </w:r>
            <w:proofErr w:type="spellStart"/>
            <w:r w:rsidRPr="00192531">
              <w:rPr>
                <w:rFonts w:cs="Arial"/>
                <w:sz w:val="16"/>
                <w:szCs w:val="16"/>
              </w:rPr>
              <w:t>using</w:t>
            </w:r>
            <w:proofErr w:type="spellEnd"/>
            <w:r w:rsidRPr="00192531">
              <w:rPr>
                <w:rFonts w:cs="Arial"/>
                <w:sz w:val="16"/>
                <w:szCs w:val="16"/>
              </w:rPr>
              <w:t xml:space="preserve"> </w:t>
            </w:r>
            <w:proofErr w:type="spellStart"/>
            <w:r w:rsidRPr="00192531">
              <w:rPr>
                <w:rFonts w:cs="Arial"/>
                <w:sz w:val="16"/>
                <w:szCs w:val="16"/>
              </w:rPr>
              <w:t>buttons</w:t>
            </w:r>
            <w:proofErr w:type="spellEnd"/>
            <w:r w:rsidRPr="00192531">
              <w:rPr>
                <w:rFonts w:cs="Arial"/>
                <w:sz w:val="16"/>
                <w:szCs w:val="16"/>
              </w:rPr>
              <w:t xml:space="preserve"> - </w:t>
            </w:r>
            <w:proofErr w:type="spellStart"/>
            <w:r w:rsidRPr="00192531">
              <w:rPr>
                <w:rFonts w:cs="Arial"/>
                <w:sz w:val="16"/>
                <w:szCs w:val="16"/>
              </w:rPr>
              <w:t>only</w:t>
            </w:r>
            <w:proofErr w:type="spellEnd"/>
            <w:r w:rsidRPr="00192531">
              <w:rPr>
                <w:rFonts w:cs="Arial"/>
                <w:sz w:val="16"/>
                <w:szCs w:val="16"/>
              </w:rPr>
              <w:t xml:space="preserve"> in </w:t>
            </w:r>
            <w:proofErr w:type="spellStart"/>
            <w:r w:rsidRPr="00192531">
              <w:rPr>
                <w:rFonts w:cs="Arial"/>
                <w:sz w:val="16"/>
                <w:szCs w:val="16"/>
              </w:rPr>
              <w:t>modules</w:t>
            </w:r>
            <w:proofErr w:type="spellEnd"/>
            <w:r w:rsidRPr="00192531">
              <w:rPr>
                <w:rFonts w:cs="Arial"/>
                <w:sz w:val="16"/>
                <w:szCs w:val="16"/>
              </w:rPr>
              <w:t xml:space="preserve"> with a </w:t>
            </w:r>
            <w:proofErr w:type="spellStart"/>
            <w:r w:rsidRPr="00192531">
              <w:rPr>
                <w:rFonts w:cs="Arial"/>
                <w:sz w:val="16"/>
                <w:szCs w:val="16"/>
              </w:rPr>
              <w:t>loudspeaker</w:t>
            </w:r>
            <w:proofErr w:type="spellEnd"/>
          </w:p>
        </w:tc>
        <w:tc>
          <w:tcPr>
            <w:tcW w:w="860" w:type="pct"/>
            <w:vAlign w:val="center"/>
          </w:tcPr>
          <w:p w14:paraId="488745E4"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08912987"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43F2D086"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100</w:t>
            </w:r>
          </w:p>
        </w:tc>
      </w:tr>
      <w:tr w:rsidR="00B727D2" w:rsidRPr="0028446B" w14:paraId="1F77D728"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23E045AD" w14:textId="77777777" w:rsidR="00B727D2" w:rsidRPr="0028446B" w:rsidRDefault="00B727D2" w:rsidP="00B727D2">
            <w:pPr>
              <w:pStyle w:val="Zwykytekst"/>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cd.1.pulse</w:t>
            </w:r>
          </w:p>
        </w:tc>
        <w:tc>
          <w:tcPr>
            <w:tcW w:w="1875" w:type="pct"/>
          </w:tcPr>
          <w:p w14:paraId="6DDDBD16" w14:textId="77777777" w:rsidR="00B727D2" w:rsidRPr="0028446B" w:rsidRDefault="00B727D2" w:rsidP="00B727D2">
            <w:pPr>
              <w:pStyle w:val="Zwykytekst"/>
              <w:jc w:val="both"/>
              <w:rPr>
                <w:rFonts w:ascii="Verdana" w:eastAsia="MS Mincho" w:hAnsi="Verdana" w:cs="Arial"/>
                <w:sz w:val="16"/>
                <w:szCs w:val="16"/>
                <w:lang w:val="pl-PL" w:eastAsia="pl-PL"/>
              </w:rPr>
            </w:pPr>
            <w:proofErr w:type="spellStart"/>
            <w:r w:rsidRPr="00DA58B9">
              <w:rPr>
                <w:rFonts w:ascii="Verdana" w:eastAsia="MS Mincho" w:hAnsi="Verdana" w:cs="Arial"/>
                <w:sz w:val="16"/>
                <w:szCs w:val="16"/>
                <w:lang w:val="pl-PL" w:eastAsia="pl-PL"/>
              </w:rPr>
              <w:t>Setting</w:t>
            </w:r>
            <w:proofErr w:type="spellEnd"/>
            <w:r w:rsidRPr="00DA58B9">
              <w:rPr>
                <w:rFonts w:ascii="Verdana" w:eastAsia="MS Mincho" w:hAnsi="Verdana" w:cs="Arial"/>
                <w:sz w:val="16"/>
                <w:szCs w:val="16"/>
                <w:lang w:val="pl-PL" w:eastAsia="pl-PL"/>
              </w:rPr>
              <w:t xml:space="preserve"> the </w:t>
            </w:r>
            <w:proofErr w:type="spellStart"/>
            <w:r w:rsidRPr="00DA58B9">
              <w:rPr>
                <w:rFonts w:ascii="Verdana" w:eastAsia="MS Mincho" w:hAnsi="Verdana" w:cs="Arial"/>
                <w:sz w:val="16"/>
                <w:szCs w:val="16"/>
                <w:lang w:val="pl-PL" w:eastAsia="pl-PL"/>
              </w:rPr>
              <w:t>duration</w:t>
            </w:r>
            <w:proofErr w:type="spellEnd"/>
            <w:r w:rsidRPr="00DA58B9">
              <w:rPr>
                <w:rFonts w:ascii="Verdana" w:eastAsia="MS Mincho" w:hAnsi="Verdana" w:cs="Arial"/>
                <w:sz w:val="16"/>
                <w:szCs w:val="16"/>
                <w:lang w:val="pl-PL" w:eastAsia="pl-PL"/>
              </w:rPr>
              <w:t xml:space="preserve"> of the </w:t>
            </w:r>
            <w:proofErr w:type="spellStart"/>
            <w:r w:rsidRPr="00DA58B9">
              <w:rPr>
                <w:rFonts w:ascii="Verdana" w:eastAsia="MS Mincho" w:hAnsi="Verdana" w:cs="Arial"/>
                <w:sz w:val="16"/>
                <w:szCs w:val="16"/>
                <w:lang w:val="pl-PL" w:eastAsia="pl-PL"/>
              </w:rPr>
              <w:t>opening</w:t>
            </w:r>
            <w:proofErr w:type="spellEnd"/>
            <w:r w:rsidRPr="00DA58B9">
              <w:rPr>
                <w:rFonts w:ascii="Verdana" w:eastAsia="MS Mincho" w:hAnsi="Verdana" w:cs="Arial"/>
                <w:sz w:val="16"/>
                <w:szCs w:val="16"/>
                <w:lang w:val="pl-PL" w:eastAsia="pl-PL"/>
              </w:rPr>
              <w:t xml:space="preserve"> </w:t>
            </w:r>
            <w:proofErr w:type="spellStart"/>
            <w:r w:rsidRPr="00DA58B9">
              <w:rPr>
                <w:rFonts w:ascii="Verdana" w:eastAsia="MS Mincho" w:hAnsi="Verdana" w:cs="Arial"/>
                <w:sz w:val="16"/>
                <w:szCs w:val="16"/>
                <w:lang w:val="pl-PL" w:eastAsia="pl-PL"/>
              </w:rPr>
              <w:t>pulse</w:t>
            </w:r>
            <w:proofErr w:type="spellEnd"/>
            <w:r w:rsidRPr="00DA58B9">
              <w:rPr>
                <w:rFonts w:ascii="Verdana" w:eastAsia="MS Mincho" w:hAnsi="Verdana" w:cs="Arial"/>
                <w:sz w:val="16"/>
                <w:szCs w:val="16"/>
                <w:lang w:val="pl-PL" w:eastAsia="pl-PL"/>
              </w:rPr>
              <w:t xml:space="preserve"> of the </w:t>
            </w:r>
            <w:proofErr w:type="spellStart"/>
            <w:r w:rsidRPr="00DA58B9">
              <w:rPr>
                <w:rFonts w:ascii="Verdana" w:eastAsia="MS Mincho" w:hAnsi="Verdana" w:cs="Arial"/>
                <w:sz w:val="16"/>
                <w:szCs w:val="16"/>
                <w:lang w:val="pl-PL" w:eastAsia="pl-PL"/>
              </w:rPr>
              <w:t>first</w:t>
            </w:r>
            <w:proofErr w:type="spellEnd"/>
            <w:r w:rsidRPr="00DA58B9">
              <w:rPr>
                <w:rFonts w:ascii="Verdana" w:eastAsia="MS Mincho" w:hAnsi="Verdana" w:cs="Arial"/>
                <w:sz w:val="16"/>
                <w:szCs w:val="16"/>
                <w:lang w:val="pl-PL" w:eastAsia="pl-PL"/>
              </w:rPr>
              <w:t xml:space="preserve"> </w:t>
            </w:r>
            <w:proofErr w:type="spellStart"/>
            <w:r w:rsidRPr="00DA58B9">
              <w:rPr>
                <w:rFonts w:ascii="Verdana" w:eastAsia="MS Mincho" w:hAnsi="Verdana" w:cs="Arial"/>
                <w:sz w:val="16"/>
                <w:szCs w:val="16"/>
                <w:lang w:val="pl-PL" w:eastAsia="pl-PL"/>
              </w:rPr>
              <w:t>drawer</w:t>
            </w:r>
            <w:proofErr w:type="spellEnd"/>
            <w:r w:rsidRPr="00DA58B9">
              <w:rPr>
                <w:rFonts w:ascii="Verdana" w:eastAsia="MS Mincho" w:hAnsi="Verdana" w:cs="Arial"/>
                <w:sz w:val="16"/>
                <w:szCs w:val="16"/>
                <w:lang w:val="pl-PL" w:eastAsia="pl-PL"/>
              </w:rPr>
              <w:t xml:space="preserve">. Unit </w:t>
            </w:r>
            <w:r w:rsidRPr="0028446B">
              <w:rPr>
                <w:rFonts w:ascii="Verdana" w:eastAsia="MS Mincho" w:hAnsi="Verdana" w:cs="Arial"/>
                <w:sz w:val="16"/>
                <w:szCs w:val="16"/>
                <w:lang w:val="pl-PL" w:eastAsia="pl-PL"/>
              </w:rPr>
              <w:t>= 1ms (50-500ms)</w:t>
            </w:r>
          </w:p>
        </w:tc>
        <w:tc>
          <w:tcPr>
            <w:tcW w:w="860" w:type="pct"/>
            <w:vAlign w:val="center"/>
          </w:tcPr>
          <w:p w14:paraId="6EABDA84"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UŻYTKOWNIK</w:t>
            </w:r>
          </w:p>
        </w:tc>
        <w:tc>
          <w:tcPr>
            <w:tcW w:w="547" w:type="pct"/>
            <w:vAlign w:val="center"/>
          </w:tcPr>
          <w:p w14:paraId="51EAFEF3"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50</w:t>
            </w:r>
          </w:p>
        </w:tc>
        <w:tc>
          <w:tcPr>
            <w:tcW w:w="545" w:type="pct"/>
            <w:vAlign w:val="center"/>
          </w:tcPr>
          <w:p w14:paraId="3F439A00"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500</w:t>
            </w:r>
          </w:p>
        </w:tc>
      </w:tr>
      <w:tr w:rsidR="00B727D2" w:rsidRPr="0028446B" w14:paraId="6814F7A3" w14:textId="77777777" w:rsidTr="00891551">
        <w:tc>
          <w:tcPr>
            <w:tcW w:w="1173" w:type="pct"/>
          </w:tcPr>
          <w:p w14:paraId="5385D540" w14:textId="77777777" w:rsidR="00B727D2" w:rsidRPr="0028446B" w:rsidRDefault="00B727D2" w:rsidP="00B727D2">
            <w:pPr>
              <w:pStyle w:val="Zwykytekst"/>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cd.2.pulse</w:t>
            </w:r>
          </w:p>
        </w:tc>
        <w:tc>
          <w:tcPr>
            <w:tcW w:w="1875" w:type="pct"/>
          </w:tcPr>
          <w:p w14:paraId="5052C92C" w14:textId="77777777" w:rsidR="00B727D2" w:rsidRPr="0028446B" w:rsidRDefault="00B727D2" w:rsidP="00B727D2">
            <w:pPr>
              <w:pStyle w:val="Zwykytekst"/>
              <w:jc w:val="both"/>
              <w:rPr>
                <w:rFonts w:ascii="Verdana" w:eastAsia="MS Mincho" w:hAnsi="Verdana" w:cs="Arial"/>
                <w:sz w:val="16"/>
                <w:szCs w:val="16"/>
                <w:lang w:val="pl-PL" w:eastAsia="pl-PL"/>
              </w:rPr>
            </w:pPr>
            <w:proofErr w:type="spellStart"/>
            <w:r w:rsidRPr="00DA58B9">
              <w:rPr>
                <w:rFonts w:ascii="Verdana" w:eastAsia="MS Mincho" w:hAnsi="Verdana" w:cs="Arial"/>
                <w:sz w:val="16"/>
                <w:szCs w:val="16"/>
                <w:lang w:val="pl-PL" w:eastAsia="pl-PL"/>
              </w:rPr>
              <w:t>Setting</w:t>
            </w:r>
            <w:proofErr w:type="spellEnd"/>
            <w:r w:rsidRPr="00DA58B9">
              <w:rPr>
                <w:rFonts w:ascii="Verdana" w:eastAsia="MS Mincho" w:hAnsi="Verdana" w:cs="Arial"/>
                <w:sz w:val="16"/>
                <w:szCs w:val="16"/>
                <w:lang w:val="pl-PL" w:eastAsia="pl-PL"/>
              </w:rPr>
              <w:t xml:space="preserve"> the </w:t>
            </w:r>
            <w:proofErr w:type="spellStart"/>
            <w:r w:rsidRPr="00DA58B9">
              <w:rPr>
                <w:rFonts w:ascii="Verdana" w:eastAsia="MS Mincho" w:hAnsi="Verdana" w:cs="Arial"/>
                <w:sz w:val="16"/>
                <w:szCs w:val="16"/>
                <w:lang w:val="pl-PL" w:eastAsia="pl-PL"/>
              </w:rPr>
              <w:t>duration</w:t>
            </w:r>
            <w:proofErr w:type="spellEnd"/>
            <w:r w:rsidRPr="00DA58B9">
              <w:rPr>
                <w:rFonts w:ascii="Verdana" w:eastAsia="MS Mincho" w:hAnsi="Verdana" w:cs="Arial"/>
                <w:sz w:val="16"/>
                <w:szCs w:val="16"/>
                <w:lang w:val="pl-PL" w:eastAsia="pl-PL"/>
              </w:rPr>
              <w:t xml:space="preserve"> of the </w:t>
            </w:r>
            <w:proofErr w:type="spellStart"/>
            <w:r w:rsidRPr="00DA58B9">
              <w:rPr>
                <w:rFonts w:ascii="Verdana" w:eastAsia="MS Mincho" w:hAnsi="Verdana" w:cs="Arial"/>
                <w:sz w:val="16"/>
                <w:szCs w:val="16"/>
                <w:lang w:val="pl-PL" w:eastAsia="pl-PL"/>
              </w:rPr>
              <w:t>opening</w:t>
            </w:r>
            <w:proofErr w:type="spellEnd"/>
            <w:r w:rsidRPr="00DA58B9">
              <w:rPr>
                <w:rFonts w:ascii="Verdana" w:eastAsia="MS Mincho" w:hAnsi="Verdana" w:cs="Arial"/>
                <w:sz w:val="16"/>
                <w:szCs w:val="16"/>
                <w:lang w:val="pl-PL" w:eastAsia="pl-PL"/>
              </w:rPr>
              <w:t xml:space="preserve"> </w:t>
            </w:r>
            <w:proofErr w:type="spellStart"/>
            <w:r w:rsidRPr="00DA58B9">
              <w:rPr>
                <w:rFonts w:ascii="Verdana" w:eastAsia="MS Mincho" w:hAnsi="Verdana" w:cs="Arial"/>
                <w:sz w:val="16"/>
                <w:szCs w:val="16"/>
                <w:lang w:val="pl-PL" w:eastAsia="pl-PL"/>
              </w:rPr>
              <w:t>pulse</w:t>
            </w:r>
            <w:proofErr w:type="spellEnd"/>
            <w:r w:rsidRPr="00DA58B9">
              <w:rPr>
                <w:rFonts w:ascii="Verdana" w:eastAsia="MS Mincho" w:hAnsi="Verdana" w:cs="Arial"/>
                <w:sz w:val="16"/>
                <w:szCs w:val="16"/>
                <w:lang w:val="pl-PL" w:eastAsia="pl-PL"/>
              </w:rPr>
              <w:t xml:space="preserve"> of the </w:t>
            </w:r>
            <w:proofErr w:type="spellStart"/>
            <w:r w:rsidRPr="00DA58B9">
              <w:rPr>
                <w:rFonts w:ascii="Verdana" w:eastAsia="MS Mincho" w:hAnsi="Verdana" w:cs="Arial"/>
                <w:sz w:val="16"/>
                <w:szCs w:val="16"/>
                <w:lang w:val="pl-PL" w:eastAsia="pl-PL"/>
              </w:rPr>
              <w:t>first</w:t>
            </w:r>
            <w:proofErr w:type="spellEnd"/>
            <w:r w:rsidRPr="00DA58B9">
              <w:rPr>
                <w:rFonts w:ascii="Verdana" w:eastAsia="MS Mincho" w:hAnsi="Verdana" w:cs="Arial"/>
                <w:sz w:val="16"/>
                <w:szCs w:val="16"/>
                <w:lang w:val="pl-PL" w:eastAsia="pl-PL"/>
              </w:rPr>
              <w:t xml:space="preserve"> </w:t>
            </w:r>
            <w:proofErr w:type="spellStart"/>
            <w:r w:rsidRPr="00DA58B9">
              <w:rPr>
                <w:rFonts w:ascii="Verdana" w:eastAsia="MS Mincho" w:hAnsi="Verdana" w:cs="Arial"/>
                <w:sz w:val="16"/>
                <w:szCs w:val="16"/>
                <w:lang w:val="pl-PL" w:eastAsia="pl-PL"/>
              </w:rPr>
              <w:t>drawer</w:t>
            </w:r>
            <w:proofErr w:type="spellEnd"/>
            <w:r w:rsidRPr="00DA58B9">
              <w:rPr>
                <w:rFonts w:ascii="Verdana" w:eastAsia="MS Mincho" w:hAnsi="Verdana" w:cs="Arial"/>
                <w:sz w:val="16"/>
                <w:szCs w:val="16"/>
                <w:lang w:val="pl-PL" w:eastAsia="pl-PL"/>
              </w:rPr>
              <w:t>. Unit</w:t>
            </w:r>
            <w:r w:rsidRPr="0028446B">
              <w:rPr>
                <w:rFonts w:ascii="Verdana" w:eastAsia="MS Mincho" w:hAnsi="Verdana" w:cs="Arial"/>
                <w:sz w:val="16"/>
                <w:szCs w:val="16"/>
                <w:lang w:val="pl-PL" w:eastAsia="pl-PL"/>
              </w:rPr>
              <w:t xml:space="preserve"> = 1ms (50-500ms)</w:t>
            </w:r>
          </w:p>
        </w:tc>
        <w:tc>
          <w:tcPr>
            <w:tcW w:w="860" w:type="pct"/>
            <w:vAlign w:val="center"/>
          </w:tcPr>
          <w:p w14:paraId="12FC7D6C"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UŻYTKOWNIK</w:t>
            </w:r>
          </w:p>
        </w:tc>
        <w:tc>
          <w:tcPr>
            <w:tcW w:w="547" w:type="pct"/>
            <w:vAlign w:val="center"/>
          </w:tcPr>
          <w:p w14:paraId="7B6442F1"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50</w:t>
            </w:r>
          </w:p>
        </w:tc>
        <w:tc>
          <w:tcPr>
            <w:tcW w:w="545" w:type="pct"/>
            <w:vAlign w:val="center"/>
          </w:tcPr>
          <w:p w14:paraId="506905EB"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500</w:t>
            </w:r>
          </w:p>
        </w:tc>
      </w:tr>
      <w:tr w:rsidR="00B727D2" w:rsidRPr="0028446B" w14:paraId="26C800DA"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076D1E4E"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invoice.copy_count</w:t>
            </w:r>
            <w:proofErr w:type="spellEnd"/>
          </w:p>
        </w:tc>
        <w:tc>
          <w:tcPr>
            <w:tcW w:w="1875" w:type="pct"/>
          </w:tcPr>
          <w:p w14:paraId="00305402" w14:textId="77777777" w:rsidR="00B727D2" w:rsidRPr="0028446B" w:rsidRDefault="00B727D2" w:rsidP="00B727D2">
            <w:pPr>
              <w:suppressAutoHyphens w:val="0"/>
              <w:autoSpaceDE w:val="0"/>
              <w:autoSpaceDN w:val="0"/>
              <w:adjustRightInd w:val="0"/>
              <w:rPr>
                <w:rFonts w:cs="Arial"/>
                <w:sz w:val="16"/>
                <w:szCs w:val="16"/>
              </w:rPr>
            </w:pPr>
            <w:r w:rsidRPr="00192531">
              <w:rPr>
                <w:rFonts w:cs="Arial"/>
                <w:sz w:val="16"/>
                <w:szCs w:val="16"/>
              </w:rPr>
              <w:t xml:space="preserve">The </w:t>
            </w:r>
            <w:proofErr w:type="spellStart"/>
            <w:r w:rsidRPr="00192531">
              <w:rPr>
                <w:rFonts w:cs="Arial"/>
                <w:sz w:val="16"/>
                <w:szCs w:val="16"/>
              </w:rPr>
              <w:t>amount</w:t>
            </w:r>
            <w:proofErr w:type="spellEnd"/>
            <w:r w:rsidRPr="00192531">
              <w:rPr>
                <w:rFonts w:cs="Arial"/>
                <w:sz w:val="16"/>
                <w:szCs w:val="16"/>
              </w:rPr>
              <w:t xml:space="preserve"> of </w:t>
            </w:r>
            <w:proofErr w:type="spellStart"/>
            <w:r w:rsidRPr="00192531">
              <w:rPr>
                <w:rFonts w:cs="Arial"/>
                <w:sz w:val="16"/>
                <w:szCs w:val="16"/>
              </w:rPr>
              <w:t>additional</w:t>
            </w:r>
            <w:proofErr w:type="spellEnd"/>
            <w:r w:rsidRPr="00192531">
              <w:rPr>
                <w:rFonts w:cs="Arial"/>
                <w:sz w:val="16"/>
                <w:szCs w:val="16"/>
              </w:rPr>
              <w:t xml:space="preserve"> </w:t>
            </w:r>
            <w:proofErr w:type="spellStart"/>
            <w:r w:rsidRPr="00192531">
              <w:rPr>
                <w:rFonts w:cs="Arial"/>
                <w:sz w:val="16"/>
                <w:szCs w:val="16"/>
              </w:rPr>
              <w:t>invoice</w:t>
            </w:r>
            <w:proofErr w:type="spellEnd"/>
            <w:r w:rsidRPr="00192531">
              <w:rPr>
                <w:rFonts w:cs="Arial"/>
                <w:sz w:val="16"/>
                <w:szCs w:val="16"/>
              </w:rPr>
              <w:t xml:space="preserve"> </w:t>
            </w:r>
            <w:proofErr w:type="spellStart"/>
            <w:r w:rsidRPr="00192531">
              <w:rPr>
                <w:rFonts w:cs="Arial"/>
                <w:sz w:val="16"/>
                <w:szCs w:val="16"/>
              </w:rPr>
              <w:t>copies</w:t>
            </w:r>
            <w:proofErr w:type="spellEnd"/>
            <w:r w:rsidRPr="0028446B">
              <w:rPr>
                <w:rFonts w:cs="Arial"/>
                <w:sz w:val="16"/>
                <w:szCs w:val="16"/>
              </w:rPr>
              <w:t xml:space="preserve">: </w:t>
            </w:r>
          </w:p>
          <w:p w14:paraId="591370A5" w14:textId="77777777" w:rsidR="00B727D2" w:rsidRPr="0028446B" w:rsidRDefault="00B727D2" w:rsidP="00B727D2">
            <w:pPr>
              <w:pStyle w:val="Default"/>
              <w:jc w:val="both"/>
              <w:rPr>
                <w:rFonts w:ascii="Verdana" w:hAnsi="Verdana" w:cs="Arial"/>
                <w:sz w:val="16"/>
                <w:szCs w:val="16"/>
              </w:rPr>
            </w:pPr>
            <w:r w:rsidRPr="0028446B">
              <w:rPr>
                <w:rFonts w:ascii="Verdana" w:hAnsi="Verdana" w:cs="Arial"/>
                <w:bCs/>
                <w:sz w:val="16"/>
                <w:szCs w:val="16"/>
              </w:rPr>
              <w:t>0-</w:t>
            </w:r>
            <w:r>
              <w:rPr>
                <w:rFonts w:ascii="Verdana" w:hAnsi="Verdana" w:cs="Arial"/>
                <w:bCs/>
                <w:sz w:val="16"/>
                <w:szCs w:val="16"/>
              </w:rPr>
              <w:t xml:space="preserve">no </w:t>
            </w:r>
            <w:proofErr w:type="spellStart"/>
            <w:r>
              <w:rPr>
                <w:rFonts w:ascii="Verdana" w:hAnsi="Verdana" w:cs="Arial"/>
                <w:bCs/>
                <w:sz w:val="16"/>
                <w:szCs w:val="16"/>
              </w:rPr>
              <w:t>copy</w:t>
            </w:r>
            <w:proofErr w:type="spellEnd"/>
            <w:r>
              <w:rPr>
                <w:rFonts w:ascii="Verdana" w:hAnsi="Verdana" w:cs="Arial"/>
                <w:bCs/>
                <w:sz w:val="16"/>
                <w:szCs w:val="16"/>
              </w:rPr>
              <w:t xml:space="preserve">, 1-one </w:t>
            </w:r>
            <w:proofErr w:type="spellStart"/>
            <w:r>
              <w:rPr>
                <w:rFonts w:ascii="Verdana" w:hAnsi="Verdana" w:cs="Arial"/>
                <w:bCs/>
                <w:sz w:val="16"/>
                <w:szCs w:val="16"/>
              </w:rPr>
              <w:t>copy</w:t>
            </w:r>
            <w:proofErr w:type="spellEnd"/>
            <w:r>
              <w:rPr>
                <w:rFonts w:ascii="Verdana" w:hAnsi="Verdana" w:cs="Arial"/>
                <w:bCs/>
                <w:sz w:val="16"/>
                <w:szCs w:val="16"/>
              </w:rPr>
              <w:t>. (</w:t>
            </w:r>
            <w:proofErr w:type="spellStart"/>
            <w:r>
              <w:rPr>
                <w:rFonts w:ascii="Verdana" w:hAnsi="Verdana" w:cs="Arial"/>
                <w:bCs/>
                <w:sz w:val="16"/>
                <w:szCs w:val="16"/>
              </w:rPr>
              <w:t>default</w:t>
            </w:r>
            <w:proofErr w:type="spellEnd"/>
            <w:r>
              <w:rPr>
                <w:rFonts w:ascii="Verdana" w:hAnsi="Verdana" w:cs="Arial"/>
                <w:bCs/>
                <w:sz w:val="16"/>
                <w:szCs w:val="16"/>
              </w:rPr>
              <w:t>:</w:t>
            </w:r>
            <w:r w:rsidRPr="0028446B">
              <w:rPr>
                <w:rFonts w:ascii="Verdana" w:hAnsi="Verdana" w:cs="Arial"/>
                <w:bCs/>
                <w:sz w:val="16"/>
                <w:szCs w:val="16"/>
              </w:rPr>
              <w:t xml:space="preserve"> 1)</w:t>
            </w:r>
          </w:p>
        </w:tc>
        <w:tc>
          <w:tcPr>
            <w:tcW w:w="860" w:type="pct"/>
            <w:vAlign w:val="center"/>
          </w:tcPr>
          <w:p w14:paraId="59D55251"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67C3D69F"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5F0D92DD"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3</w:t>
            </w:r>
          </w:p>
        </w:tc>
      </w:tr>
      <w:tr w:rsidR="00B727D2" w:rsidRPr="0028446B" w14:paraId="65547ABE" w14:textId="77777777" w:rsidTr="00891551">
        <w:trPr>
          <w:trHeight w:val="245"/>
        </w:trPr>
        <w:tc>
          <w:tcPr>
            <w:tcW w:w="1173" w:type="pct"/>
          </w:tcPr>
          <w:p w14:paraId="61D5797E" w14:textId="77777777" w:rsidR="00B727D2" w:rsidRPr="0028446B" w:rsidRDefault="00B727D2" w:rsidP="00B727D2">
            <w:pPr>
              <w:pStyle w:val="Zwykytekst"/>
              <w:rPr>
                <w:rFonts w:ascii="Verdana" w:eastAsia="MS Mincho" w:hAnsi="Verdana" w:cs="Arial"/>
                <w:sz w:val="16"/>
                <w:szCs w:val="16"/>
                <w:lang w:val="pl-PL" w:eastAsia="pl-PL"/>
              </w:rPr>
            </w:pPr>
            <w:proofErr w:type="spellStart"/>
            <w:r w:rsidRPr="0028446B">
              <w:rPr>
                <w:rFonts w:ascii="Verdana" w:eastAsia="MS Mincho" w:hAnsi="Verdana" w:cs="Arial"/>
                <w:sz w:val="16"/>
                <w:szCs w:val="16"/>
                <w:lang w:val="pl-PL" w:eastAsia="pl-PL"/>
              </w:rPr>
              <w:lastRenderedPageBreak/>
              <w:t>prn.reduce_spacing</w:t>
            </w:r>
            <w:proofErr w:type="spellEnd"/>
          </w:p>
        </w:tc>
        <w:tc>
          <w:tcPr>
            <w:tcW w:w="1875" w:type="pct"/>
          </w:tcPr>
          <w:p w14:paraId="55A2CFDB" w14:textId="77777777" w:rsidR="00B727D2" w:rsidRPr="0028446B" w:rsidRDefault="00B727D2" w:rsidP="00B727D2">
            <w:pPr>
              <w:pStyle w:val="Zwykytekst"/>
              <w:jc w:val="both"/>
              <w:rPr>
                <w:rFonts w:ascii="Verdana" w:eastAsia="MS Mincho" w:hAnsi="Verdana" w:cs="Arial"/>
                <w:sz w:val="16"/>
                <w:szCs w:val="16"/>
                <w:lang w:val="pl-PL" w:eastAsia="pl-PL"/>
              </w:rPr>
            </w:pPr>
            <w:proofErr w:type="spellStart"/>
            <w:r w:rsidRPr="00192531">
              <w:rPr>
                <w:rFonts w:ascii="Verdana" w:eastAsia="MS Mincho" w:hAnsi="Verdana" w:cs="Arial"/>
                <w:sz w:val="16"/>
                <w:szCs w:val="16"/>
                <w:lang w:val="pl-PL" w:eastAsia="pl-PL"/>
              </w:rPr>
              <w:t>Reduce</w:t>
            </w:r>
            <w:proofErr w:type="spellEnd"/>
            <w:r w:rsidRPr="00192531">
              <w:rPr>
                <w:rFonts w:ascii="Verdana" w:eastAsia="MS Mincho" w:hAnsi="Verdana" w:cs="Arial"/>
                <w:sz w:val="16"/>
                <w:szCs w:val="16"/>
                <w:lang w:val="pl-PL" w:eastAsia="pl-PL"/>
              </w:rPr>
              <w:t xml:space="preserve"> the </w:t>
            </w:r>
            <w:proofErr w:type="spellStart"/>
            <w:r w:rsidRPr="00192531">
              <w:rPr>
                <w:rFonts w:ascii="Verdana" w:eastAsia="MS Mincho" w:hAnsi="Verdana" w:cs="Arial"/>
                <w:sz w:val="16"/>
                <w:szCs w:val="16"/>
                <w:lang w:val="pl-PL" w:eastAsia="pl-PL"/>
              </w:rPr>
              <w:t>distance</w:t>
            </w:r>
            <w:proofErr w:type="spellEnd"/>
            <w:r w:rsidRPr="00192531">
              <w:rPr>
                <w:rFonts w:ascii="Verdana" w:eastAsia="MS Mincho" w:hAnsi="Verdana" w:cs="Arial"/>
                <w:sz w:val="16"/>
                <w:szCs w:val="16"/>
                <w:lang w:val="pl-PL" w:eastAsia="pl-PL"/>
              </w:rPr>
              <w:t xml:space="preserve"> </w:t>
            </w:r>
            <w:proofErr w:type="spellStart"/>
            <w:r w:rsidRPr="00192531">
              <w:rPr>
                <w:rFonts w:ascii="Verdana" w:eastAsia="MS Mincho" w:hAnsi="Verdana" w:cs="Arial"/>
                <w:sz w:val="16"/>
                <w:szCs w:val="16"/>
                <w:lang w:val="pl-PL" w:eastAsia="pl-PL"/>
              </w:rPr>
              <w:t>between</w:t>
            </w:r>
            <w:proofErr w:type="spellEnd"/>
            <w:r w:rsidRPr="00192531">
              <w:rPr>
                <w:rFonts w:ascii="Verdana" w:eastAsia="MS Mincho" w:hAnsi="Verdana" w:cs="Arial"/>
                <w:sz w:val="16"/>
                <w:szCs w:val="16"/>
                <w:lang w:val="pl-PL" w:eastAsia="pl-PL"/>
              </w:rPr>
              <w:t xml:space="preserve"> lines</w:t>
            </w:r>
            <w:r>
              <w:rPr>
                <w:rFonts w:ascii="Verdana" w:eastAsia="MS Mincho" w:hAnsi="Verdana" w:cs="Arial"/>
                <w:sz w:val="16"/>
                <w:szCs w:val="16"/>
                <w:lang w:val="pl-PL" w:eastAsia="pl-PL"/>
              </w:rPr>
              <w:t xml:space="preserve"> (0 – </w:t>
            </w:r>
            <w:proofErr w:type="spellStart"/>
            <w:r>
              <w:rPr>
                <w:rFonts w:ascii="Verdana" w:eastAsia="MS Mincho" w:hAnsi="Verdana" w:cs="Arial"/>
                <w:sz w:val="16"/>
                <w:szCs w:val="16"/>
                <w:lang w:val="pl-PL" w:eastAsia="pl-PL"/>
              </w:rPr>
              <w:t>turn</w:t>
            </w:r>
            <w:proofErr w:type="spellEnd"/>
            <w:r>
              <w:rPr>
                <w:rFonts w:ascii="Verdana" w:eastAsia="MS Mincho" w:hAnsi="Verdana" w:cs="Arial"/>
                <w:sz w:val="16"/>
                <w:szCs w:val="16"/>
                <w:lang w:val="pl-PL" w:eastAsia="pl-PL"/>
              </w:rPr>
              <w:t xml:space="preserve"> off, 1 – </w:t>
            </w:r>
            <w:proofErr w:type="spellStart"/>
            <w:r>
              <w:rPr>
                <w:rFonts w:ascii="Verdana" w:eastAsia="MS Mincho" w:hAnsi="Verdana" w:cs="Arial"/>
                <w:sz w:val="16"/>
                <w:szCs w:val="16"/>
                <w:lang w:val="pl-PL" w:eastAsia="pl-PL"/>
              </w:rPr>
              <w:t>turn</w:t>
            </w:r>
            <w:proofErr w:type="spellEnd"/>
            <w:r>
              <w:rPr>
                <w:rFonts w:ascii="Verdana" w:eastAsia="MS Mincho" w:hAnsi="Verdana" w:cs="Arial"/>
                <w:sz w:val="16"/>
                <w:szCs w:val="16"/>
                <w:lang w:val="pl-PL" w:eastAsia="pl-PL"/>
              </w:rPr>
              <w:t xml:space="preserve"> on</w:t>
            </w:r>
            <w:r w:rsidRPr="0028446B">
              <w:rPr>
                <w:rFonts w:ascii="Verdana" w:eastAsia="MS Mincho" w:hAnsi="Verdana" w:cs="Arial"/>
                <w:sz w:val="16"/>
                <w:szCs w:val="16"/>
                <w:lang w:val="pl-PL" w:eastAsia="pl-PL"/>
              </w:rPr>
              <w:t>)</w:t>
            </w:r>
          </w:p>
        </w:tc>
        <w:tc>
          <w:tcPr>
            <w:tcW w:w="860" w:type="pct"/>
            <w:vAlign w:val="center"/>
          </w:tcPr>
          <w:p w14:paraId="620CF2C7"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USER</w:t>
            </w:r>
          </w:p>
        </w:tc>
        <w:tc>
          <w:tcPr>
            <w:tcW w:w="547" w:type="pct"/>
            <w:vAlign w:val="center"/>
          </w:tcPr>
          <w:p w14:paraId="25CA9D8D"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0</w:t>
            </w:r>
          </w:p>
        </w:tc>
        <w:tc>
          <w:tcPr>
            <w:tcW w:w="545" w:type="pct"/>
            <w:vAlign w:val="center"/>
          </w:tcPr>
          <w:p w14:paraId="690AFB38" w14:textId="77777777" w:rsidR="00B727D2" w:rsidRPr="0028446B" w:rsidRDefault="00B727D2" w:rsidP="00B727D2">
            <w:pPr>
              <w:pStyle w:val="Zwykytekst"/>
              <w:jc w:val="center"/>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1</w:t>
            </w:r>
          </w:p>
        </w:tc>
      </w:tr>
      <w:tr w:rsidR="00B727D2" w:rsidRPr="0028446B" w14:paraId="63775E32" w14:textId="77777777" w:rsidTr="00891551">
        <w:trPr>
          <w:cnfStyle w:val="000000100000" w:firstRow="0" w:lastRow="0" w:firstColumn="0" w:lastColumn="0" w:oddVBand="0" w:evenVBand="0" w:oddHBand="1" w:evenHBand="0" w:firstRowFirstColumn="0" w:firstRowLastColumn="0" w:lastRowFirstColumn="0" w:lastRowLastColumn="0"/>
          <w:trHeight w:val="245"/>
        </w:trPr>
        <w:tc>
          <w:tcPr>
            <w:tcW w:w="1173" w:type="pct"/>
          </w:tcPr>
          <w:p w14:paraId="74F5BE56"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po.rcpt.layout</w:t>
            </w:r>
            <w:proofErr w:type="spellEnd"/>
          </w:p>
        </w:tc>
        <w:tc>
          <w:tcPr>
            <w:tcW w:w="1875" w:type="pct"/>
          </w:tcPr>
          <w:p w14:paraId="1293D7FD" w14:textId="77777777" w:rsidR="00B727D2" w:rsidRPr="0028446B"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Setting</w:t>
            </w:r>
            <w:proofErr w:type="spellEnd"/>
            <w:r w:rsidRPr="00192531">
              <w:rPr>
                <w:rFonts w:cs="Arial"/>
                <w:sz w:val="16"/>
                <w:szCs w:val="16"/>
              </w:rPr>
              <w:t xml:space="preserve"> the </w:t>
            </w:r>
            <w:proofErr w:type="spellStart"/>
            <w:r w:rsidRPr="00192531">
              <w:rPr>
                <w:rFonts w:cs="Arial"/>
                <w:sz w:val="16"/>
                <w:szCs w:val="16"/>
              </w:rPr>
              <w:t>receipt</w:t>
            </w:r>
            <w:proofErr w:type="spellEnd"/>
            <w:r w:rsidRPr="00192531">
              <w:rPr>
                <w:rFonts w:cs="Arial"/>
                <w:sz w:val="16"/>
                <w:szCs w:val="16"/>
              </w:rPr>
              <w:t xml:space="preserve"> </w:t>
            </w:r>
            <w:proofErr w:type="spellStart"/>
            <w:r w:rsidRPr="00192531">
              <w:rPr>
                <w:rFonts w:cs="Arial"/>
                <w:sz w:val="16"/>
                <w:szCs w:val="16"/>
              </w:rPr>
              <w:t>print</w:t>
            </w:r>
            <w:proofErr w:type="spellEnd"/>
            <w:r w:rsidRPr="00192531">
              <w:rPr>
                <w:rFonts w:cs="Arial"/>
                <w:sz w:val="16"/>
                <w:szCs w:val="16"/>
              </w:rPr>
              <w:t xml:space="preserve"> format - the </w:t>
            </w:r>
            <w:proofErr w:type="spellStart"/>
            <w:r w:rsidRPr="00192531">
              <w:rPr>
                <w:rFonts w:cs="Arial"/>
                <w:sz w:val="16"/>
                <w:szCs w:val="16"/>
              </w:rPr>
              <w:t>option</w:t>
            </w:r>
            <w:proofErr w:type="spellEnd"/>
            <w:r w:rsidRPr="00192531">
              <w:rPr>
                <w:rFonts w:cs="Arial"/>
                <w:sz w:val="16"/>
                <w:szCs w:val="16"/>
              </w:rPr>
              <w:t xml:space="preserve"> </w:t>
            </w:r>
            <w:proofErr w:type="spellStart"/>
            <w:r w:rsidRPr="00192531">
              <w:rPr>
                <w:rFonts w:cs="Arial"/>
                <w:sz w:val="16"/>
                <w:szCs w:val="16"/>
              </w:rPr>
              <w:t>depends</w:t>
            </w:r>
            <w:proofErr w:type="spellEnd"/>
            <w:r w:rsidRPr="00192531">
              <w:rPr>
                <w:rFonts w:cs="Arial"/>
                <w:sz w:val="16"/>
                <w:szCs w:val="16"/>
              </w:rPr>
              <w:t xml:space="preserve"> on the </w:t>
            </w:r>
            <w:proofErr w:type="spellStart"/>
            <w:r w:rsidRPr="00192531">
              <w:rPr>
                <w:rFonts w:cs="Arial"/>
                <w:sz w:val="16"/>
                <w:szCs w:val="16"/>
              </w:rPr>
              <w:t>national</w:t>
            </w:r>
            <w:proofErr w:type="spellEnd"/>
            <w:r w:rsidRPr="00192531">
              <w:rPr>
                <w:rFonts w:cs="Arial"/>
                <w:sz w:val="16"/>
                <w:szCs w:val="16"/>
              </w:rPr>
              <w:t xml:space="preserve"> version</w:t>
            </w:r>
          </w:p>
        </w:tc>
        <w:tc>
          <w:tcPr>
            <w:tcW w:w="860" w:type="pct"/>
            <w:vAlign w:val="center"/>
          </w:tcPr>
          <w:p w14:paraId="4CD1CA5E"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274D609A"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5E7FAF5D"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500</w:t>
            </w:r>
          </w:p>
        </w:tc>
      </w:tr>
      <w:tr w:rsidR="00B727D2" w:rsidRPr="0028446B" w14:paraId="564E649E" w14:textId="77777777" w:rsidTr="00891551">
        <w:tc>
          <w:tcPr>
            <w:tcW w:w="1173" w:type="pct"/>
          </w:tcPr>
          <w:p w14:paraId="75659514"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po.canc_after.pwr</w:t>
            </w:r>
            <w:proofErr w:type="spellEnd"/>
          </w:p>
        </w:tc>
        <w:tc>
          <w:tcPr>
            <w:tcW w:w="1875" w:type="pct"/>
          </w:tcPr>
          <w:p w14:paraId="55151634" w14:textId="77777777" w:rsidR="00B727D2" w:rsidRDefault="00B727D2" w:rsidP="00B727D2">
            <w:pPr>
              <w:suppressAutoHyphens w:val="0"/>
              <w:autoSpaceDE w:val="0"/>
              <w:autoSpaceDN w:val="0"/>
              <w:adjustRightInd w:val="0"/>
              <w:rPr>
                <w:rFonts w:cs="Arial"/>
                <w:sz w:val="16"/>
                <w:szCs w:val="16"/>
              </w:rPr>
            </w:pPr>
            <w:r w:rsidRPr="00192531">
              <w:rPr>
                <w:rFonts w:cs="Arial"/>
                <w:sz w:val="16"/>
                <w:szCs w:val="16"/>
              </w:rPr>
              <w:t xml:space="preserve">Automatic </w:t>
            </w:r>
            <w:proofErr w:type="spellStart"/>
            <w:r w:rsidRPr="00192531">
              <w:rPr>
                <w:rFonts w:cs="Arial"/>
                <w:sz w:val="16"/>
                <w:szCs w:val="16"/>
              </w:rPr>
              <w:t>cancellation</w:t>
            </w:r>
            <w:proofErr w:type="spellEnd"/>
            <w:r w:rsidRPr="00192531">
              <w:rPr>
                <w:rFonts w:cs="Arial"/>
                <w:sz w:val="16"/>
                <w:szCs w:val="16"/>
              </w:rPr>
              <w:t xml:space="preserve"> of </w:t>
            </w:r>
            <w:proofErr w:type="spellStart"/>
            <w:r w:rsidRPr="00192531">
              <w:rPr>
                <w:rFonts w:cs="Arial"/>
                <w:sz w:val="16"/>
                <w:szCs w:val="16"/>
              </w:rPr>
              <w:t>multi-instruction</w:t>
            </w:r>
            <w:proofErr w:type="spellEnd"/>
            <w:r w:rsidRPr="00192531">
              <w:rPr>
                <w:rFonts w:cs="Arial"/>
                <w:sz w:val="16"/>
                <w:szCs w:val="16"/>
              </w:rPr>
              <w:t xml:space="preserve"> </w:t>
            </w:r>
            <w:proofErr w:type="spellStart"/>
            <w:r w:rsidRPr="00192531">
              <w:rPr>
                <w:rFonts w:cs="Arial"/>
                <w:sz w:val="16"/>
                <w:szCs w:val="16"/>
              </w:rPr>
              <w:t>printouts</w:t>
            </w:r>
            <w:proofErr w:type="spellEnd"/>
            <w:r w:rsidRPr="00192531">
              <w:rPr>
                <w:rFonts w:cs="Arial"/>
                <w:sz w:val="16"/>
                <w:szCs w:val="16"/>
              </w:rPr>
              <w:t xml:space="preserve"> </w:t>
            </w:r>
            <w:proofErr w:type="spellStart"/>
            <w:r w:rsidRPr="00192531">
              <w:rPr>
                <w:rFonts w:cs="Arial"/>
                <w:sz w:val="16"/>
                <w:szCs w:val="16"/>
              </w:rPr>
              <w:t>after</w:t>
            </w:r>
            <w:proofErr w:type="spellEnd"/>
            <w:r w:rsidRPr="00192531">
              <w:rPr>
                <w:rFonts w:cs="Arial"/>
                <w:sz w:val="16"/>
                <w:szCs w:val="16"/>
              </w:rPr>
              <w:t xml:space="preserve"> a </w:t>
            </w:r>
            <w:proofErr w:type="spellStart"/>
            <w:r w:rsidRPr="00192531">
              <w:rPr>
                <w:rFonts w:cs="Arial"/>
                <w:sz w:val="16"/>
                <w:szCs w:val="16"/>
              </w:rPr>
              <w:t>power</w:t>
            </w:r>
            <w:proofErr w:type="spellEnd"/>
            <w:r w:rsidRPr="00192531">
              <w:rPr>
                <w:rFonts w:cs="Arial"/>
                <w:sz w:val="16"/>
                <w:szCs w:val="16"/>
              </w:rPr>
              <w:t xml:space="preserve"> </w:t>
            </w:r>
            <w:proofErr w:type="spellStart"/>
            <w:r w:rsidRPr="00192531">
              <w:rPr>
                <w:rFonts w:cs="Arial"/>
                <w:sz w:val="16"/>
                <w:szCs w:val="16"/>
              </w:rPr>
              <w:t>failure</w:t>
            </w:r>
            <w:proofErr w:type="spellEnd"/>
          </w:p>
          <w:p w14:paraId="25019F23" w14:textId="77777777" w:rsidR="00B727D2" w:rsidRPr="0028446B" w:rsidRDefault="00B727D2" w:rsidP="00B727D2">
            <w:pPr>
              <w:suppressAutoHyphens w:val="0"/>
              <w:autoSpaceDE w:val="0"/>
              <w:autoSpaceDN w:val="0"/>
              <w:adjustRightInd w:val="0"/>
              <w:rPr>
                <w:rFonts w:cs="Arial"/>
                <w:sz w:val="16"/>
                <w:szCs w:val="16"/>
                <w:lang w:val="de-DE"/>
              </w:rPr>
            </w:pPr>
            <w:r>
              <w:rPr>
                <w:rFonts w:cs="Arial"/>
                <w:sz w:val="16"/>
                <w:szCs w:val="16"/>
                <w:lang w:val="de-DE"/>
              </w:rPr>
              <w:t>0 – turn off</w:t>
            </w:r>
          </w:p>
          <w:p w14:paraId="4A42B7D0" w14:textId="77777777" w:rsidR="00B727D2" w:rsidRPr="0028446B" w:rsidRDefault="00B727D2" w:rsidP="00B727D2">
            <w:pPr>
              <w:suppressAutoHyphens w:val="0"/>
              <w:autoSpaceDE w:val="0"/>
              <w:autoSpaceDN w:val="0"/>
              <w:adjustRightInd w:val="0"/>
              <w:rPr>
                <w:rFonts w:cs="Arial"/>
                <w:sz w:val="16"/>
                <w:szCs w:val="16"/>
                <w:lang w:val="de-DE"/>
              </w:rPr>
            </w:pPr>
            <w:r>
              <w:rPr>
                <w:rFonts w:cs="Arial"/>
                <w:sz w:val="16"/>
                <w:szCs w:val="16"/>
                <w:lang w:val="de-DE"/>
              </w:rPr>
              <w:t>1 – turn on</w:t>
            </w:r>
          </w:p>
        </w:tc>
        <w:tc>
          <w:tcPr>
            <w:tcW w:w="860" w:type="pct"/>
            <w:vAlign w:val="center"/>
          </w:tcPr>
          <w:p w14:paraId="7C9285F1"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1C297786"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7DDB04A7"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77F1F28F"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1876D53F"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po.canc_after.cable_discon</w:t>
            </w:r>
            <w:proofErr w:type="spellEnd"/>
          </w:p>
        </w:tc>
        <w:tc>
          <w:tcPr>
            <w:tcW w:w="1875" w:type="pct"/>
          </w:tcPr>
          <w:p w14:paraId="21DF8F2E" w14:textId="77777777" w:rsidR="00B727D2" w:rsidRDefault="00B727D2" w:rsidP="00B727D2">
            <w:pPr>
              <w:suppressAutoHyphens w:val="0"/>
              <w:autoSpaceDE w:val="0"/>
              <w:autoSpaceDN w:val="0"/>
              <w:adjustRightInd w:val="0"/>
              <w:rPr>
                <w:rFonts w:cs="Arial"/>
                <w:sz w:val="16"/>
                <w:szCs w:val="16"/>
              </w:rPr>
            </w:pPr>
            <w:r w:rsidRPr="00192531">
              <w:rPr>
                <w:rFonts w:cs="Arial"/>
                <w:sz w:val="16"/>
                <w:szCs w:val="16"/>
              </w:rPr>
              <w:t xml:space="preserve">Automatic </w:t>
            </w:r>
            <w:proofErr w:type="spellStart"/>
            <w:r w:rsidRPr="00192531">
              <w:rPr>
                <w:rFonts w:cs="Arial"/>
                <w:sz w:val="16"/>
                <w:szCs w:val="16"/>
              </w:rPr>
              <w:t>cancellation</w:t>
            </w:r>
            <w:proofErr w:type="spellEnd"/>
            <w:r w:rsidRPr="00192531">
              <w:rPr>
                <w:rFonts w:cs="Arial"/>
                <w:sz w:val="16"/>
                <w:szCs w:val="16"/>
              </w:rPr>
              <w:t xml:space="preserve"> of </w:t>
            </w:r>
            <w:proofErr w:type="spellStart"/>
            <w:r w:rsidRPr="00192531">
              <w:rPr>
                <w:rFonts w:cs="Arial"/>
                <w:sz w:val="16"/>
                <w:szCs w:val="16"/>
              </w:rPr>
              <w:t>multi-instruction</w:t>
            </w:r>
            <w:proofErr w:type="spellEnd"/>
            <w:r w:rsidRPr="00192531">
              <w:rPr>
                <w:rFonts w:cs="Arial"/>
                <w:sz w:val="16"/>
                <w:szCs w:val="16"/>
              </w:rPr>
              <w:t xml:space="preserve"> </w:t>
            </w:r>
            <w:proofErr w:type="spellStart"/>
            <w:r w:rsidRPr="00192531">
              <w:rPr>
                <w:rFonts w:cs="Arial"/>
                <w:sz w:val="16"/>
                <w:szCs w:val="16"/>
              </w:rPr>
              <w:t>printouts</w:t>
            </w:r>
            <w:proofErr w:type="spellEnd"/>
            <w:r w:rsidRPr="00192531">
              <w:rPr>
                <w:rFonts w:cs="Arial"/>
                <w:sz w:val="16"/>
                <w:szCs w:val="16"/>
              </w:rPr>
              <w:t xml:space="preserve"> </w:t>
            </w:r>
            <w:proofErr w:type="spellStart"/>
            <w:r w:rsidRPr="00192531">
              <w:rPr>
                <w:rFonts w:cs="Arial"/>
                <w:sz w:val="16"/>
                <w:szCs w:val="16"/>
              </w:rPr>
              <w:t>after</w:t>
            </w:r>
            <w:proofErr w:type="spellEnd"/>
            <w:r w:rsidRPr="00192531">
              <w:rPr>
                <w:rFonts w:cs="Arial"/>
                <w:sz w:val="16"/>
                <w:szCs w:val="16"/>
              </w:rPr>
              <w:t xml:space="preserve"> </w:t>
            </w:r>
            <w:proofErr w:type="spellStart"/>
            <w:r w:rsidRPr="00192531">
              <w:rPr>
                <w:rFonts w:cs="Arial"/>
                <w:sz w:val="16"/>
                <w:szCs w:val="16"/>
              </w:rPr>
              <w:t>disconnecting</w:t>
            </w:r>
            <w:proofErr w:type="spellEnd"/>
            <w:r w:rsidRPr="00192531">
              <w:rPr>
                <w:rFonts w:cs="Arial"/>
                <w:sz w:val="16"/>
                <w:szCs w:val="16"/>
              </w:rPr>
              <w:t xml:space="preserve"> the </w:t>
            </w:r>
            <w:proofErr w:type="spellStart"/>
            <w:r w:rsidRPr="00192531">
              <w:rPr>
                <w:rFonts w:cs="Arial"/>
                <w:sz w:val="16"/>
                <w:szCs w:val="16"/>
              </w:rPr>
              <w:t>interface</w:t>
            </w:r>
            <w:proofErr w:type="spellEnd"/>
            <w:r w:rsidRPr="00192531">
              <w:rPr>
                <w:rFonts w:cs="Arial"/>
                <w:sz w:val="16"/>
                <w:szCs w:val="16"/>
              </w:rPr>
              <w:t xml:space="preserve"> </w:t>
            </w:r>
            <w:proofErr w:type="spellStart"/>
            <w:r w:rsidRPr="00192531">
              <w:rPr>
                <w:rFonts w:cs="Arial"/>
                <w:sz w:val="16"/>
                <w:szCs w:val="16"/>
              </w:rPr>
              <w:t>cable</w:t>
            </w:r>
            <w:proofErr w:type="spellEnd"/>
          </w:p>
          <w:p w14:paraId="1884A185" w14:textId="77777777" w:rsidR="00B727D2" w:rsidRPr="0028446B" w:rsidRDefault="00B727D2" w:rsidP="00B727D2">
            <w:pPr>
              <w:suppressAutoHyphens w:val="0"/>
              <w:autoSpaceDE w:val="0"/>
              <w:autoSpaceDN w:val="0"/>
              <w:adjustRightInd w:val="0"/>
              <w:rPr>
                <w:rFonts w:cs="Arial"/>
                <w:sz w:val="16"/>
                <w:szCs w:val="16"/>
                <w:lang w:val="de-DE"/>
              </w:rPr>
            </w:pPr>
            <w:r>
              <w:rPr>
                <w:rFonts w:cs="Arial"/>
                <w:sz w:val="16"/>
                <w:szCs w:val="16"/>
                <w:lang w:val="de-DE"/>
              </w:rPr>
              <w:t>0 – turn off</w:t>
            </w:r>
          </w:p>
          <w:p w14:paraId="33351B92" w14:textId="77777777" w:rsidR="00B727D2" w:rsidRPr="0028446B" w:rsidRDefault="00B727D2" w:rsidP="00B727D2">
            <w:pPr>
              <w:suppressAutoHyphens w:val="0"/>
              <w:autoSpaceDE w:val="0"/>
              <w:autoSpaceDN w:val="0"/>
              <w:adjustRightInd w:val="0"/>
              <w:rPr>
                <w:rFonts w:cs="Arial"/>
                <w:sz w:val="16"/>
                <w:szCs w:val="16"/>
                <w:lang w:val="de-DE"/>
              </w:rPr>
            </w:pPr>
            <w:r>
              <w:rPr>
                <w:rFonts w:cs="Arial"/>
                <w:sz w:val="16"/>
                <w:szCs w:val="16"/>
                <w:lang w:val="de-DE"/>
              </w:rPr>
              <w:t>1 – turn on</w:t>
            </w:r>
          </w:p>
        </w:tc>
        <w:tc>
          <w:tcPr>
            <w:tcW w:w="860" w:type="pct"/>
            <w:vAlign w:val="center"/>
          </w:tcPr>
          <w:p w14:paraId="176F88FB"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2CE6CFF7" w14:textId="77777777" w:rsidR="00B727D2" w:rsidRPr="0028446B" w:rsidRDefault="00B727D2" w:rsidP="00B727D2">
            <w:pPr>
              <w:pStyle w:val="Zwykytekst"/>
              <w:jc w:val="center"/>
              <w:rPr>
                <w:rFonts w:ascii="Verdana" w:hAnsi="Verdana" w:cs="Arial"/>
                <w:sz w:val="16"/>
                <w:szCs w:val="16"/>
                <w:lang w:eastAsia="pl-PL"/>
              </w:rPr>
            </w:pPr>
            <w:r w:rsidRPr="0028446B">
              <w:rPr>
                <w:rFonts w:ascii="Verdana" w:hAnsi="Verdana" w:cs="Arial"/>
                <w:sz w:val="16"/>
                <w:szCs w:val="16"/>
                <w:lang w:eastAsia="pl-PL"/>
              </w:rPr>
              <w:t>0</w:t>
            </w:r>
          </w:p>
        </w:tc>
        <w:tc>
          <w:tcPr>
            <w:tcW w:w="545" w:type="pct"/>
            <w:vAlign w:val="center"/>
          </w:tcPr>
          <w:p w14:paraId="2DC4F4D9" w14:textId="77777777" w:rsidR="00B727D2" w:rsidRPr="0028446B" w:rsidRDefault="00B727D2" w:rsidP="00B727D2">
            <w:pPr>
              <w:pStyle w:val="Zwykytekst"/>
              <w:jc w:val="center"/>
              <w:rPr>
                <w:rFonts w:ascii="Verdana" w:hAnsi="Verdana" w:cs="Arial"/>
                <w:sz w:val="16"/>
                <w:szCs w:val="16"/>
                <w:lang w:eastAsia="pl-PL"/>
              </w:rPr>
            </w:pPr>
            <w:r w:rsidRPr="0028446B">
              <w:rPr>
                <w:rFonts w:ascii="Verdana" w:hAnsi="Verdana" w:cs="Arial"/>
                <w:sz w:val="16"/>
                <w:szCs w:val="16"/>
                <w:lang w:eastAsia="pl-PL"/>
              </w:rPr>
              <w:t>1</w:t>
            </w:r>
          </w:p>
        </w:tc>
      </w:tr>
      <w:tr w:rsidR="00B727D2" w:rsidRPr="0028446B" w14:paraId="19873B30" w14:textId="77777777" w:rsidTr="00891551">
        <w:tc>
          <w:tcPr>
            <w:tcW w:w="1173" w:type="pct"/>
          </w:tcPr>
          <w:p w14:paraId="17F34DF7" w14:textId="77777777" w:rsidR="00B727D2" w:rsidRPr="0028446B" w:rsidRDefault="00B727D2" w:rsidP="00B727D2">
            <w:pPr>
              <w:pStyle w:val="Zwykytekst"/>
              <w:rPr>
                <w:rFonts w:ascii="Verdana" w:eastAsia="MS Mincho" w:hAnsi="Verdana" w:cs="Arial"/>
                <w:sz w:val="16"/>
                <w:szCs w:val="16"/>
                <w:lang w:val="pl-PL" w:eastAsia="pl-PL"/>
              </w:rPr>
            </w:pPr>
            <w:proofErr w:type="spellStart"/>
            <w:r w:rsidRPr="0028446B">
              <w:rPr>
                <w:rFonts w:ascii="Verdana" w:hAnsi="Verdana" w:cs="Arial"/>
                <w:sz w:val="16"/>
                <w:szCs w:val="16"/>
                <w:lang w:val="pl-PL" w:eastAsia="pl-PL"/>
              </w:rPr>
              <w:t>graph.bhead_fiscal</w:t>
            </w:r>
            <w:proofErr w:type="spellEnd"/>
          </w:p>
        </w:tc>
        <w:tc>
          <w:tcPr>
            <w:tcW w:w="1875" w:type="pct"/>
          </w:tcPr>
          <w:p w14:paraId="6C02B380" w14:textId="77777777" w:rsidR="00B727D2" w:rsidRPr="0028446B" w:rsidRDefault="00B727D2" w:rsidP="00B727D2">
            <w:pPr>
              <w:suppressAutoHyphens w:val="0"/>
              <w:autoSpaceDE w:val="0"/>
              <w:autoSpaceDN w:val="0"/>
              <w:adjustRightInd w:val="0"/>
              <w:rPr>
                <w:rFonts w:cs="Arial"/>
                <w:sz w:val="16"/>
                <w:szCs w:val="16"/>
              </w:rPr>
            </w:pPr>
            <w:r w:rsidRPr="00192531">
              <w:rPr>
                <w:rFonts w:cs="Arial"/>
                <w:sz w:val="16"/>
                <w:szCs w:val="16"/>
              </w:rPr>
              <w:t xml:space="preserve">Automatic </w:t>
            </w:r>
            <w:proofErr w:type="spellStart"/>
            <w:r w:rsidRPr="00192531">
              <w:rPr>
                <w:rFonts w:cs="Arial"/>
                <w:sz w:val="16"/>
                <w:szCs w:val="16"/>
              </w:rPr>
              <w:t>printout</w:t>
            </w:r>
            <w:proofErr w:type="spellEnd"/>
            <w:r w:rsidRPr="00192531">
              <w:rPr>
                <w:rFonts w:cs="Arial"/>
                <w:sz w:val="16"/>
                <w:szCs w:val="16"/>
              </w:rPr>
              <w:t xml:space="preserve"> of the logo in front of the </w:t>
            </w:r>
            <w:proofErr w:type="spellStart"/>
            <w:r w:rsidRPr="00192531">
              <w:rPr>
                <w:rFonts w:cs="Arial"/>
                <w:sz w:val="16"/>
                <w:szCs w:val="16"/>
              </w:rPr>
              <w:t>fiscal</w:t>
            </w:r>
            <w:proofErr w:type="spellEnd"/>
            <w:r w:rsidRPr="00192531">
              <w:rPr>
                <w:rFonts w:cs="Arial"/>
                <w:sz w:val="16"/>
                <w:szCs w:val="16"/>
              </w:rPr>
              <w:t xml:space="preserve"> </w:t>
            </w:r>
            <w:proofErr w:type="spellStart"/>
            <w:r w:rsidRPr="00192531">
              <w:rPr>
                <w:rFonts w:cs="Arial"/>
                <w:sz w:val="16"/>
                <w:szCs w:val="16"/>
              </w:rPr>
              <w:t>receipt</w:t>
            </w:r>
            <w:proofErr w:type="spellEnd"/>
            <w:r w:rsidRPr="00192531">
              <w:rPr>
                <w:rFonts w:cs="Arial"/>
                <w:sz w:val="16"/>
                <w:szCs w:val="16"/>
              </w:rPr>
              <w:t xml:space="preserve"> </w:t>
            </w:r>
            <w:proofErr w:type="spellStart"/>
            <w:r w:rsidRPr="00192531">
              <w:rPr>
                <w:rFonts w:cs="Arial"/>
                <w:sz w:val="16"/>
                <w:szCs w:val="16"/>
              </w:rPr>
              <w:t>header</w:t>
            </w:r>
            <w:proofErr w:type="spellEnd"/>
          </w:p>
          <w:p w14:paraId="3EAD2D3C" w14:textId="77777777" w:rsidR="00B727D2" w:rsidRPr="0028446B" w:rsidRDefault="00B727D2" w:rsidP="00B727D2">
            <w:pPr>
              <w:pStyle w:val="Zwykytekst"/>
              <w:jc w:val="both"/>
              <w:rPr>
                <w:rFonts w:ascii="Verdana" w:hAnsi="Verdana" w:cs="Arial"/>
                <w:sz w:val="16"/>
                <w:szCs w:val="16"/>
                <w:lang w:val="pl-PL" w:eastAsia="pl-PL"/>
              </w:rPr>
            </w:pPr>
            <w:r>
              <w:rPr>
                <w:rFonts w:ascii="Verdana" w:hAnsi="Verdana" w:cs="Arial"/>
                <w:sz w:val="16"/>
                <w:szCs w:val="16"/>
                <w:lang w:val="pl-PL" w:eastAsia="pl-PL"/>
              </w:rPr>
              <w:t xml:space="preserve">0 – </w:t>
            </w:r>
            <w:proofErr w:type="spellStart"/>
            <w:r>
              <w:rPr>
                <w:rFonts w:ascii="Verdana" w:hAnsi="Verdana" w:cs="Arial"/>
                <w:sz w:val="16"/>
                <w:szCs w:val="16"/>
                <w:lang w:val="pl-PL" w:eastAsia="pl-PL"/>
              </w:rPr>
              <w:t>turn</w:t>
            </w:r>
            <w:proofErr w:type="spellEnd"/>
            <w:r>
              <w:rPr>
                <w:rFonts w:ascii="Verdana" w:hAnsi="Verdana" w:cs="Arial"/>
                <w:sz w:val="16"/>
                <w:szCs w:val="16"/>
                <w:lang w:val="pl-PL" w:eastAsia="pl-PL"/>
              </w:rPr>
              <w:t xml:space="preserve"> off</w:t>
            </w:r>
          </w:p>
          <w:p w14:paraId="14AD3AD4" w14:textId="77777777" w:rsidR="00B727D2" w:rsidRPr="0028446B" w:rsidRDefault="00B727D2" w:rsidP="00B727D2">
            <w:pPr>
              <w:pStyle w:val="Zwykytekst"/>
              <w:jc w:val="both"/>
              <w:rPr>
                <w:rFonts w:ascii="Verdana" w:hAnsi="Verdana" w:cs="Arial"/>
                <w:sz w:val="16"/>
                <w:szCs w:val="16"/>
                <w:lang w:val="pl-PL" w:eastAsia="pl-PL"/>
              </w:rPr>
            </w:pPr>
            <w:r w:rsidRPr="0028446B">
              <w:rPr>
                <w:rFonts w:ascii="Verdana" w:hAnsi="Verdana" w:cs="Arial"/>
                <w:sz w:val="16"/>
                <w:szCs w:val="16"/>
                <w:lang w:val="pl-PL" w:eastAsia="pl-PL"/>
              </w:rPr>
              <w:t xml:space="preserve">1-8 – </w:t>
            </w:r>
            <w:proofErr w:type="spellStart"/>
            <w:r>
              <w:rPr>
                <w:rFonts w:ascii="Verdana" w:hAnsi="Verdana" w:cs="Arial"/>
                <w:sz w:val="16"/>
                <w:szCs w:val="16"/>
                <w:lang w:val="pl-PL" w:eastAsia="pl-PL"/>
              </w:rPr>
              <w:t>turn</w:t>
            </w:r>
            <w:proofErr w:type="spellEnd"/>
            <w:r>
              <w:rPr>
                <w:rFonts w:ascii="Verdana" w:hAnsi="Verdana" w:cs="Arial"/>
                <w:sz w:val="16"/>
                <w:szCs w:val="16"/>
                <w:lang w:val="pl-PL" w:eastAsia="pl-PL"/>
              </w:rPr>
              <w:t xml:space="preserve"> on of the </w:t>
            </w:r>
            <w:proofErr w:type="spellStart"/>
            <w:r>
              <w:rPr>
                <w:rFonts w:ascii="Verdana" w:hAnsi="Verdana" w:cs="Arial"/>
                <w:sz w:val="16"/>
                <w:szCs w:val="16"/>
                <w:lang w:val="pl-PL" w:eastAsia="pl-PL"/>
              </w:rPr>
              <w:t>chosen</w:t>
            </w:r>
            <w:proofErr w:type="spellEnd"/>
            <w:r>
              <w:rPr>
                <w:rFonts w:ascii="Verdana" w:hAnsi="Verdana" w:cs="Arial"/>
                <w:sz w:val="16"/>
                <w:szCs w:val="16"/>
                <w:lang w:val="pl-PL" w:eastAsia="pl-PL"/>
              </w:rPr>
              <w:t xml:space="preserve"> </w:t>
            </w:r>
            <w:proofErr w:type="spellStart"/>
            <w:r>
              <w:rPr>
                <w:rFonts w:ascii="Verdana" w:hAnsi="Verdana" w:cs="Arial"/>
                <w:sz w:val="16"/>
                <w:szCs w:val="16"/>
                <w:lang w:val="pl-PL" w:eastAsia="pl-PL"/>
              </w:rPr>
              <w:t>graphic</w:t>
            </w:r>
            <w:proofErr w:type="spellEnd"/>
          </w:p>
          <w:p w14:paraId="54B69D4C" w14:textId="77777777" w:rsidR="00B727D2" w:rsidRPr="0028446B" w:rsidRDefault="00B727D2" w:rsidP="00B727D2">
            <w:pPr>
              <w:pStyle w:val="Zwykytekst"/>
              <w:jc w:val="both"/>
              <w:rPr>
                <w:rFonts w:ascii="Verdana" w:eastAsia="MS Mincho" w:hAnsi="Verdana" w:cs="Arial"/>
                <w:sz w:val="16"/>
                <w:szCs w:val="16"/>
                <w:lang w:val="pl-PL" w:eastAsia="pl-PL"/>
              </w:rPr>
            </w:pPr>
            <w:r w:rsidRPr="0028446B">
              <w:rPr>
                <w:rFonts w:ascii="Verdana" w:eastAsia="MS Mincho" w:hAnsi="Verdana" w:cs="Arial"/>
                <w:sz w:val="16"/>
                <w:szCs w:val="16"/>
                <w:lang w:val="pl-PL" w:eastAsia="pl-PL"/>
              </w:rPr>
              <w:t xml:space="preserve">100 – </w:t>
            </w:r>
            <w:proofErr w:type="spellStart"/>
            <w:r w:rsidRPr="00192531">
              <w:rPr>
                <w:rFonts w:ascii="Verdana" w:eastAsia="MS Mincho" w:hAnsi="Verdana" w:cs="Arial"/>
                <w:sz w:val="16"/>
                <w:szCs w:val="16"/>
                <w:lang w:val="pl-PL" w:eastAsia="pl-PL"/>
              </w:rPr>
              <w:t>enables</w:t>
            </w:r>
            <w:proofErr w:type="spellEnd"/>
            <w:r w:rsidRPr="00192531">
              <w:rPr>
                <w:rFonts w:ascii="Verdana" w:eastAsia="MS Mincho" w:hAnsi="Verdana" w:cs="Arial"/>
                <w:sz w:val="16"/>
                <w:szCs w:val="16"/>
                <w:lang w:val="pl-PL" w:eastAsia="pl-PL"/>
              </w:rPr>
              <w:t xml:space="preserve"> the </w:t>
            </w:r>
            <w:proofErr w:type="spellStart"/>
            <w:r w:rsidRPr="00192531">
              <w:rPr>
                <w:rFonts w:ascii="Verdana" w:eastAsia="MS Mincho" w:hAnsi="Verdana" w:cs="Arial"/>
                <w:sz w:val="16"/>
                <w:szCs w:val="16"/>
                <w:lang w:val="pl-PL" w:eastAsia="pl-PL"/>
              </w:rPr>
              <w:t>defined</w:t>
            </w:r>
            <w:proofErr w:type="spellEnd"/>
            <w:r w:rsidRPr="00192531">
              <w:rPr>
                <w:rFonts w:ascii="Verdana" w:eastAsia="MS Mincho" w:hAnsi="Verdana" w:cs="Arial"/>
                <w:sz w:val="16"/>
                <w:szCs w:val="16"/>
                <w:lang w:val="pl-PL" w:eastAsia="pl-PL"/>
              </w:rPr>
              <w:t xml:space="preserve"> </w:t>
            </w:r>
            <w:proofErr w:type="spellStart"/>
            <w:r w:rsidRPr="00192531">
              <w:rPr>
                <w:rFonts w:ascii="Verdana" w:eastAsia="MS Mincho" w:hAnsi="Verdana" w:cs="Arial"/>
                <w:sz w:val="16"/>
                <w:szCs w:val="16"/>
                <w:lang w:val="pl-PL" w:eastAsia="pl-PL"/>
              </w:rPr>
              <w:t>graphic</w:t>
            </w:r>
            <w:proofErr w:type="spellEnd"/>
          </w:p>
        </w:tc>
        <w:tc>
          <w:tcPr>
            <w:tcW w:w="860" w:type="pct"/>
            <w:vAlign w:val="center"/>
          </w:tcPr>
          <w:p w14:paraId="7CBD54FB" w14:textId="77777777" w:rsidR="00B727D2" w:rsidRPr="0028446B" w:rsidRDefault="00B727D2" w:rsidP="00B727D2">
            <w:pPr>
              <w:pStyle w:val="Zwykytekst"/>
              <w:jc w:val="center"/>
              <w:rPr>
                <w:rFonts w:ascii="Verdana" w:eastAsia="MS Mincho" w:hAnsi="Verdana" w:cs="Arial"/>
                <w:sz w:val="16"/>
                <w:szCs w:val="16"/>
                <w:lang w:val="en-GB" w:eastAsia="pl-PL"/>
              </w:rPr>
            </w:pPr>
            <w:r>
              <w:rPr>
                <w:rFonts w:ascii="Verdana" w:eastAsia="MS Mincho" w:hAnsi="Verdana" w:cs="Arial"/>
                <w:sz w:val="16"/>
                <w:szCs w:val="16"/>
                <w:lang w:val="en-GB" w:eastAsia="pl-PL"/>
              </w:rPr>
              <w:t>USER</w:t>
            </w:r>
          </w:p>
        </w:tc>
        <w:tc>
          <w:tcPr>
            <w:tcW w:w="547" w:type="pct"/>
            <w:vAlign w:val="center"/>
          </w:tcPr>
          <w:p w14:paraId="0672225D" w14:textId="77777777" w:rsidR="00B727D2" w:rsidRPr="0028446B" w:rsidRDefault="00B727D2" w:rsidP="00B727D2">
            <w:pPr>
              <w:pStyle w:val="Zwykytekst"/>
              <w:jc w:val="center"/>
              <w:rPr>
                <w:rFonts w:ascii="Verdana" w:eastAsia="MS Mincho" w:hAnsi="Verdana" w:cs="Arial"/>
                <w:sz w:val="16"/>
                <w:szCs w:val="16"/>
                <w:lang w:val="en-GB" w:eastAsia="pl-PL"/>
              </w:rPr>
            </w:pPr>
            <w:r w:rsidRPr="0028446B">
              <w:rPr>
                <w:rFonts w:ascii="Verdana" w:eastAsia="MS Mincho" w:hAnsi="Verdana" w:cs="Arial"/>
                <w:sz w:val="16"/>
                <w:szCs w:val="16"/>
                <w:lang w:val="en-GB" w:eastAsia="pl-PL"/>
              </w:rPr>
              <w:t>0</w:t>
            </w:r>
          </w:p>
        </w:tc>
        <w:tc>
          <w:tcPr>
            <w:tcW w:w="545" w:type="pct"/>
            <w:vAlign w:val="center"/>
          </w:tcPr>
          <w:p w14:paraId="639D02F4" w14:textId="77777777" w:rsidR="00B727D2" w:rsidRPr="0028446B" w:rsidRDefault="00B727D2" w:rsidP="00B727D2">
            <w:pPr>
              <w:pStyle w:val="Zwykytekst"/>
              <w:jc w:val="center"/>
              <w:rPr>
                <w:rFonts w:ascii="Verdana" w:eastAsia="MS Mincho" w:hAnsi="Verdana" w:cs="Arial"/>
                <w:sz w:val="16"/>
                <w:szCs w:val="16"/>
                <w:lang w:val="en-GB" w:eastAsia="pl-PL"/>
              </w:rPr>
            </w:pPr>
            <w:r w:rsidRPr="0028446B">
              <w:rPr>
                <w:rFonts w:ascii="Verdana" w:eastAsia="MS Mincho" w:hAnsi="Verdana" w:cs="Arial"/>
                <w:sz w:val="16"/>
                <w:szCs w:val="16"/>
                <w:lang w:val="en-GB" w:eastAsia="pl-PL"/>
              </w:rPr>
              <w:t>100</w:t>
            </w:r>
          </w:p>
        </w:tc>
      </w:tr>
      <w:tr w:rsidR="00B727D2" w:rsidRPr="0028446B" w14:paraId="247430F0"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73F64D2B" w14:textId="77777777" w:rsidR="00B727D2" w:rsidRPr="0028446B" w:rsidRDefault="00B727D2" w:rsidP="00B727D2">
            <w:pPr>
              <w:pStyle w:val="Zwykytekst"/>
              <w:rPr>
                <w:rFonts w:ascii="Verdana" w:eastAsia="MS Mincho" w:hAnsi="Verdana" w:cs="Arial"/>
                <w:sz w:val="16"/>
                <w:szCs w:val="16"/>
                <w:lang w:val="en-GB" w:eastAsia="pl-PL"/>
              </w:rPr>
            </w:pPr>
            <w:proofErr w:type="spellStart"/>
            <w:r w:rsidRPr="0028446B">
              <w:rPr>
                <w:rFonts w:ascii="Verdana" w:hAnsi="Verdana" w:cs="Arial"/>
                <w:sz w:val="16"/>
                <w:szCs w:val="16"/>
                <w:lang w:eastAsia="pl-PL"/>
              </w:rPr>
              <w:t>graph.foot_fiscal</w:t>
            </w:r>
            <w:proofErr w:type="spellEnd"/>
          </w:p>
        </w:tc>
        <w:tc>
          <w:tcPr>
            <w:tcW w:w="1875" w:type="pct"/>
          </w:tcPr>
          <w:p w14:paraId="4AFB5552" w14:textId="77777777" w:rsidR="00B727D2" w:rsidRPr="0028446B" w:rsidRDefault="00B727D2" w:rsidP="00B727D2">
            <w:pPr>
              <w:suppressAutoHyphens w:val="0"/>
              <w:autoSpaceDE w:val="0"/>
              <w:autoSpaceDN w:val="0"/>
              <w:adjustRightInd w:val="0"/>
              <w:rPr>
                <w:rFonts w:cs="Arial"/>
                <w:sz w:val="16"/>
                <w:szCs w:val="16"/>
              </w:rPr>
            </w:pPr>
            <w:r w:rsidRPr="00192531">
              <w:rPr>
                <w:rFonts w:cs="Arial"/>
                <w:sz w:val="16"/>
                <w:szCs w:val="16"/>
              </w:rPr>
              <w:t xml:space="preserve">Automatic </w:t>
            </w:r>
            <w:proofErr w:type="spellStart"/>
            <w:r w:rsidRPr="00192531">
              <w:rPr>
                <w:rFonts w:cs="Arial"/>
                <w:sz w:val="16"/>
                <w:szCs w:val="16"/>
              </w:rPr>
              <w:t>pri</w:t>
            </w:r>
            <w:r>
              <w:rPr>
                <w:rFonts w:cs="Arial"/>
                <w:sz w:val="16"/>
                <w:szCs w:val="16"/>
              </w:rPr>
              <w:t>ntout</w:t>
            </w:r>
            <w:proofErr w:type="spellEnd"/>
            <w:r>
              <w:rPr>
                <w:rFonts w:cs="Arial"/>
                <w:sz w:val="16"/>
                <w:szCs w:val="16"/>
              </w:rPr>
              <w:t xml:space="preserve"> of the logo in the </w:t>
            </w:r>
            <w:proofErr w:type="spellStart"/>
            <w:r>
              <w:rPr>
                <w:rFonts w:cs="Arial"/>
                <w:sz w:val="16"/>
                <w:szCs w:val="16"/>
              </w:rPr>
              <w:t>footer</w:t>
            </w:r>
            <w:proofErr w:type="spellEnd"/>
            <w:r>
              <w:rPr>
                <w:rFonts w:cs="Arial"/>
                <w:sz w:val="16"/>
                <w:szCs w:val="16"/>
              </w:rPr>
              <w:t xml:space="preserve"> of </w:t>
            </w:r>
            <w:proofErr w:type="spellStart"/>
            <w:r w:rsidRPr="00192531">
              <w:rPr>
                <w:rFonts w:cs="Arial"/>
                <w:sz w:val="16"/>
                <w:szCs w:val="16"/>
              </w:rPr>
              <w:t>fiscal</w:t>
            </w:r>
            <w:proofErr w:type="spellEnd"/>
            <w:r w:rsidRPr="00192531">
              <w:rPr>
                <w:rFonts w:cs="Arial"/>
                <w:sz w:val="16"/>
                <w:szCs w:val="16"/>
              </w:rPr>
              <w:t xml:space="preserve"> </w:t>
            </w:r>
            <w:proofErr w:type="spellStart"/>
            <w:r w:rsidRPr="00192531">
              <w:rPr>
                <w:rFonts w:cs="Arial"/>
                <w:sz w:val="16"/>
                <w:szCs w:val="16"/>
              </w:rPr>
              <w:t>document</w:t>
            </w:r>
            <w:proofErr w:type="spellEnd"/>
          </w:p>
          <w:p w14:paraId="2704F771" w14:textId="77777777" w:rsidR="00B727D2" w:rsidRPr="0028446B" w:rsidRDefault="00B727D2" w:rsidP="00B727D2">
            <w:pPr>
              <w:pStyle w:val="Zwykytekst"/>
              <w:jc w:val="both"/>
              <w:rPr>
                <w:rFonts w:ascii="Verdana" w:hAnsi="Verdana" w:cs="Arial"/>
                <w:sz w:val="16"/>
                <w:szCs w:val="16"/>
                <w:lang w:val="pl-PL" w:eastAsia="pl-PL"/>
              </w:rPr>
            </w:pPr>
            <w:r w:rsidRPr="0028446B">
              <w:rPr>
                <w:rFonts w:ascii="Verdana" w:hAnsi="Verdana" w:cs="Arial"/>
                <w:sz w:val="16"/>
                <w:szCs w:val="16"/>
                <w:lang w:val="pl-PL" w:eastAsia="pl-PL"/>
              </w:rPr>
              <w:t xml:space="preserve">0 – </w:t>
            </w:r>
            <w:proofErr w:type="spellStart"/>
            <w:r>
              <w:rPr>
                <w:rFonts w:ascii="Verdana" w:hAnsi="Verdana" w:cs="Arial"/>
                <w:sz w:val="16"/>
                <w:szCs w:val="16"/>
                <w:lang w:val="pl-PL" w:eastAsia="pl-PL"/>
              </w:rPr>
              <w:t>turn</w:t>
            </w:r>
            <w:proofErr w:type="spellEnd"/>
            <w:r>
              <w:rPr>
                <w:rFonts w:ascii="Verdana" w:hAnsi="Verdana" w:cs="Arial"/>
                <w:sz w:val="16"/>
                <w:szCs w:val="16"/>
                <w:lang w:val="pl-PL" w:eastAsia="pl-PL"/>
              </w:rPr>
              <w:t xml:space="preserve"> off</w:t>
            </w:r>
          </w:p>
          <w:p w14:paraId="04957CED" w14:textId="77777777" w:rsidR="00B727D2" w:rsidRPr="0028446B" w:rsidRDefault="00B727D2" w:rsidP="00B727D2">
            <w:pPr>
              <w:pStyle w:val="Zwykytekst"/>
              <w:jc w:val="both"/>
              <w:rPr>
                <w:rFonts w:ascii="Verdana" w:hAnsi="Verdana" w:cs="Arial"/>
                <w:sz w:val="16"/>
                <w:szCs w:val="16"/>
                <w:lang w:val="pl-PL" w:eastAsia="pl-PL"/>
              </w:rPr>
            </w:pPr>
            <w:r w:rsidRPr="0028446B">
              <w:rPr>
                <w:rFonts w:ascii="Verdana" w:hAnsi="Verdana" w:cs="Arial"/>
                <w:sz w:val="16"/>
                <w:szCs w:val="16"/>
                <w:lang w:val="pl-PL" w:eastAsia="pl-PL"/>
              </w:rPr>
              <w:t xml:space="preserve">1-8 – </w:t>
            </w:r>
            <w:proofErr w:type="spellStart"/>
            <w:r>
              <w:rPr>
                <w:rFonts w:ascii="Verdana" w:hAnsi="Verdana" w:cs="Arial"/>
                <w:sz w:val="16"/>
                <w:szCs w:val="16"/>
                <w:lang w:val="pl-PL" w:eastAsia="pl-PL"/>
              </w:rPr>
              <w:t>turn</w:t>
            </w:r>
            <w:proofErr w:type="spellEnd"/>
            <w:r>
              <w:rPr>
                <w:rFonts w:ascii="Verdana" w:hAnsi="Verdana" w:cs="Arial"/>
                <w:sz w:val="16"/>
                <w:szCs w:val="16"/>
                <w:lang w:val="pl-PL" w:eastAsia="pl-PL"/>
              </w:rPr>
              <w:t xml:space="preserve"> on of the </w:t>
            </w:r>
            <w:proofErr w:type="spellStart"/>
            <w:r>
              <w:rPr>
                <w:rFonts w:ascii="Verdana" w:hAnsi="Verdana" w:cs="Arial"/>
                <w:sz w:val="16"/>
                <w:szCs w:val="16"/>
                <w:lang w:val="pl-PL" w:eastAsia="pl-PL"/>
              </w:rPr>
              <w:t>chosen</w:t>
            </w:r>
            <w:proofErr w:type="spellEnd"/>
            <w:r>
              <w:rPr>
                <w:rFonts w:ascii="Verdana" w:hAnsi="Verdana" w:cs="Arial"/>
                <w:sz w:val="16"/>
                <w:szCs w:val="16"/>
                <w:lang w:val="pl-PL" w:eastAsia="pl-PL"/>
              </w:rPr>
              <w:t xml:space="preserve"> </w:t>
            </w:r>
            <w:proofErr w:type="spellStart"/>
            <w:r>
              <w:rPr>
                <w:rFonts w:ascii="Verdana" w:hAnsi="Verdana" w:cs="Arial"/>
                <w:sz w:val="16"/>
                <w:szCs w:val="16"/>
                <w:lang w:val="pl-PL" w:eastAsia="pl-PL"/>
              </w:rPr>
              <w:t>graphic</w:t>
            </w:r>
            <w:proofErr w:type="spellEnd"/>
          </w:p>
          <w:p w14:paraId="75E63F86" w14:textId="77777777" w:rsidR="00B727D2" w:rsidRPr="0028446B" w:rsidRDefault="00B727D2" w:rsidP="00B727D2">
            <w:pPr>
              <w:pStyle w:val="Zwykytekst"/>
              <w:jc w:val="both"/>
              <w:rPr>
                <w:rFonts w:ascii="Verdana" w:eastAsia="MS Mincho" w:hAnsi="Verdana" w:cs="Arial"/>
                <w:sz w:val="16"/>
                <w:szCs w:val="16"/>
                <w:lang w:val="pl-PL" w:eastAsia="pl-PL"/>
              </w:rPr>
            </w:pPr>
            <w:r w:rsidRPr="0028446B">
              <w:rPr>
                <w:rFonts w:ascii="Verdana" w:hAnsi="Verdana" w:cs="Arial"/>
                <w:sz w:val="16"/>
                <w:szCs w:val="16"/>
                <w:lang w:val="pl-PL" w:eastAsia="pl-PL"/>
              </w:rPr>
              <w:t xml:space="preserve">100 – </w:t>
            </w:r>
            <w:proofErr w:type="spellStart"/>
            <w:r w:rsidRPr="00192531">
              <w:rPr>
                <w:rFonts w:ascii="Verdana" w:eastAsia="MS Mincho" w:hAnsi="Verdana" w:cs="Arial"/>
                <w:sz w:val="16"/>
                <w:szCs w:val="16"/>
                <w:lang w:val="pl-PL" w:eastAsia="pl-PL"/>
              </w:rPr>
              <w:t>enables</w:t>
            </w:r>
            <w:proofErr w:type="spellEnd"/>
            <w:r w:rsidRPr="00192531">
              <w:rPr>
                <w:rFonts w:ascii="Verdana" w:eastAsia="MS Mincho" w:hAnsi="Verdana" w:cs="Arial"/>
                <w:sz w:val="16"/>
                <w:szCs w:val="16"/>
                <w:lang w:val="pl-PL" w:eastAsia="pl-PL"/>
              </w:rPr>
              <w:t xml:space="preserve"> the </w:t>
            </w:r>
            <w:proofErr w:type="spellStart"/>
            <w:r w:rsidRPr="00192531">
              <w:rPr>
                <w:rFonts w:ascii="Verdana" w:eastAsia="MS Mincho" w:hAnsi="Verdana" w:cs="Arial"/>
                <w:sz w:val="16"/>
                <w:szCs w:val="16"/>
                <w:lang w:val="pl-PL" w:eastAsia="pl-PL"/>
              </w:rPr>
              <w:t>defined</w:t>
            </w:r>
            <w:proofErr w:type="spellEnd"/>
            <w:r w:rsidRPr="00192531">
              <w:rPr>
                <w:rFonts w:ascii="Verdana" w:eastAsia="MS Mincho" w:hAnsi="Verdana" w:cs="Arial"/>
                <w:sz w:val="16"/>
                <w:szCs w:val="16"/>
                <w:lang w:val="pl-PL" w:eastAsia="pl-PL"/>
              </w:rPr>
              <w:t xml:space="preserve"> </w:t>
            </w:r>
            <w:proofErr w:type="spellStart"/>
            <w:r w:rsidRPr="00192531">
              <w:rPr>
                <w:rFonts w:ascii="Verdana" w:eastAsia="MS Mincho" w:hAnsi="Verdana" w:cs="Arial"/>
                <w:sz w:val="16"/>
                <w:szCs w:val="16"/>
                <w:lang w:val="pl-PL" w:eastAsia="pl-PL"/>
              </w:rPr>
              <w:t>graphic</w:t>
            </w:r>
            <w:proofErr w:type="spellEnd"/>
          </w:p>
        </w:tc>
        <w:tc>
          <w:tcPr>
            <w:tcW w:w="860" w:type="pct"/>
            <w:vAlign w:val="center"/>
          </w:tcPr>
          <w:p w14:paraId="1D1FF70F"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USER</w:t>
            </w:r>
          </w:p>
        </w:tc>
        <w:tc>
          <w:tcPr>
            <w:tcW w:w="547" w:type="pct"/>
            <w:vAlign w:val="center"/>
          </w:tcPr>
          <w:p w14:paraId="6E55CC32" w14:textId="77777777" w:rsidR="00B727D2" w:rsidRPr="0028446B" w:rsidRDefault="00B727D2" w:rsidP="00B727D2">
            <w:pPr>
              <w:pStyle w:val="Zwykytekst"/>
              <w:jc w:val="center"/>
              <w:rPr>
                <w:rFonts w:ascii="Verdana" w:eastAsia="MS Mincho" w:hAnsi="Verdana" w:cs="Arial"/>
                <w:sz w:val="16"/>
                <w:szCs w:val="16"/>
                <w:lang w:val="en-GB" w:eastAsia="pl-PL"/>
              </w:rPr>
            </w:pPr>
            <w:r w:rsidRPr="0028446B">
              <w:rPr>
                <w:rFonts w:ascii="Verdana" w:eastAsia="MS Mincho" w:hAnsi="Verdana" w:cs="Arial"/>
                <w:sz w:val="16"/>
                <w:szCs w:val="16"/>
                <w:lang w:val="en-GB" w:eastAsia="pl-PL"/>
              </w:rPr>
              <w:t>0</w:t>
            </w:r>
          </w:p>
        </w:tc>
        <w:tc>
          <w:tcPr>
            <w:tcW w:w="545" w:type="pct"/>
            <w:vAlign w:val="center"/>
          </w:tcPr>
          <w:p w14:paraId="6C877A85" w14:textId="77777777" w:rsidR="00B727D2" w:rsidRPr="0028446B" w:rsidRDefault="00B727D2" w:rsidP="00B727D2">
            <w:pPr>
              <w:pStyle w:val="Zwykytekst"/>
              <w:jc w:val="center"/>
              <w:rPr>
                <w:rFonts w:ascii="Verdana" w:eastAsia="MS Mincho" w:hAnsi="Verdana" w:cs="Arial"/>
                <w:sz w:val="16"/>
                <w:szCs w:val="16"/>
                <w:lang w:val="en-GB" w:eastAsia="pl-PL"/>
              </w:rPr>
            </w:pPr>
            <w:r w:rsidRPr="0028446B">
              <w:rPr>
                <w:rFonts w:ascii="Verdana" w:eastAsia="MS Mincho" w:hAnsi="Verdana" w:cs="Arial"/>
                <w:sz w:val="16"/>
                <w:szCs w:val="16"/>
                <w:lang w:val="en-GB" w:eastAsia="pl-PL"/>
              </w:rPr>
              <w:t>100</w:t>
            </w:r>
          </w:p>
        </w:tc>
      </w:tr>
      <w:tr w:rsidR="00B727D2" w:rsidRPr="0028446B" w14:paraId="05D4D371" w14:textId="77777777" w:rsidTr="00891551">
        <w:tc>
          <w:tcPr>
            <w:tcW w:w="1173" w:type="pct"/>
          </w:tcPr>
          <w:p w14:paraId="18861AF7" w14:textId="77777777" w:rsidR="00B727D2" w:rsidRPr="0028446B" w:rsidRDefault="00B727D2" w:rsidP="00B727D2">
            <w:pPr>
              <w:suppressAutoHyphens w:val="0"/>
              <w:autoSpaceDE w:val="0"/>
              <w:autoSpaceDN w:val="0"/>
              <w:adjustRightInd w:val="0"/>
              <w:jc w:val="left"/>
              <w:rPr>
                <w:rFonts w:eastAsia="MS Mincho" w:cs="Arial"/>
                <w:sz w:val="16"/>
                <w:szCs w:val="16"/>
                <w:lang w:val="en-GB"/>
              </w:rPr>
            </w:pPr>
            <w:proofErr w:type="spellStart"/>
            <w:r w:rsidRPr="0028446B">
              <w:rPr>
                <w:rFonts w:cs="Arial"/>
                <w:sz w:val="16"/>
                <w:szCs w:val="16"/>
                <w:lang w:val="en-GB"/>
              </w:rPr>
              <w:t>graph.bhead_nonfis</w:t>
            </w:r>
            <w:proofErr w:type="spellEnd"/>
            <w:r w:rsidRPr="0028446B">
              <w:rPr>
                <w:rFonts w:cs="Arial"/>
                <w:sz w:val="16"/>
                <w:szCs w:val="16"/>
              </w:rPr>
              <w:t>cal</w:t>
            </w:r>
          </w:p>
        </w:tc>
        <w:tc>
          <w:tcPr>
            <w:tcW w:w="1875" w:type="pct"/>
          </w:tcPr>
          <w:p w14:paraId="6BC53CE9" w14:textId="77777777" w:rsidR="00B727D2" w:rsidRDefault="00B727D2" w:rsidP="00B727D2">
            <w:pPr>
              <w:pStyle w:val="Zwykytekst"/>
              <w:jc w:val="both"/>
              <w:rPr>
                <w:rFonts w:ascii="Verdana" w:hAnsi="Verdana" w:cs="Arial"/>
                <w:sz w:val="16"/>
                <w:szCs w:val="16"/>
                <w:lang w:val="pl-PL" w:eastAsia="pl-PL"/>
              </w:rPr>
            </w:pPr>
            <w:r>
              <w:rPr>
                <w:rFonts w:ascii="Verdana" w:hAnsi="Verdana" w:cs="Arial"/>
                <w:sz w:val="16"/>
                <w:szCs w:val="16"/>
                <w:lang w:val="pl-PL" w:eastAsia="pl-PL"/>
              </w:rPr>
              <w:t xml:space="preserve">Automatic printing of </w:t>
            </w:r>
            <w:proofErr w:type="spellStart"/>
            <w:r>
              <w:rPr>
                <w:rFonts w:ascii="Verdana" w:hAnsi="Verdana" w:cs="Arial"/>
                <w:sz w:val="16"/>
                <w:szCs w:val="16"/>
                <w:lang w:val="pl-PL" w:eastAsia="pl-PL"/>
              </w:rPr>
              <w:t>graphic</w:t>
            </w:r>
            <w:proofErr w:type="spellEnd"/>
            <w:r w:rsidRPr="00192531">
              <w:rPr>
                <w:rFonts w:ascii="Verdana" w:hAnsi="Verdana" w:cs="Arial"/>
                <w:sz w:val="16"/>
                <w:szCs w:val="16"/>
                <w:lang w:val="pl-PL" w:eastAsia="pl-PL"/>
              </w:rPr>
              <w:t xml:space="preserve"> </w:t>
            </w:r>
            <w:proofErr w:type="spellStart"/>
            <w:r w:rsidRPr="00192531">
              <w:rPr>
                <w:rFonts w:ascii="Verdana" w:hAnsi="Verdana" w:cs="Arial"/>
                <w:sz w:val="16"/>
                <w:szCs w:val="16"/>
                <w:lang w:val="pl-PL" w:eastAsia="pl-PL"/>
              </w:rPr>
              <w:t>before</w:t>
            </w:r>
            <w:proofErr w:type="spellEnd"/>
            <w:r w:rsidRPr="00192531">
              <w:rPr>
                <w:rFonts w:ascii="Verdana" w:hAnsi="Verdana" w:cs="Arial"/>
                <w:sz w:val="16"/>
                <w:szCs w:val="16"/>
                <w:lang w:val="pl-PL" w:eastAsia="pl-PL"/>
              </w:rPr>
              <w:t xml:space="preserve"> non-</w:t>
            </w:r>
            <w:proofErr w:type="spellStart"/>
            <w:r w:rsidRPr="00192531">
              <w:rPr>
                <w:rFonts w:ascii="Verdana" w:hAnsi="Verdana" w:cs="Arial"/>
                <w:sz w:val="16"/>
                <w:szCs w:val="16"/>
                <w:lang w:val="pl-PL" w:eastAsia="pl-PL"/>
              </w:rPr>
              <w:t>fiscal</w:t>
            </w:r>
            <w:proofErr w:type="spellEnd"/>
            <w:r w:rsidRPr="00192531">
              <w:rPr>
                <w:rFonts w:ascii="Verdana" w:hAnsi="Verdana" w:cs="Arial"/>
                <w:sz w:val="16"/>
                <w:szCs w:val="16"/>
                <w:lang w:val="pl-PL" w:eastAsia="pl-PL"/>
              </w:rPr>
              <w:t xml:space="preserve"> </w:t>
            </w:r>
            <w:proofErr w:type="spellStart"/>
            <w:r w:rsidRPr="00192531">
              <w:rPr>
                <w:rFonts w:ascii="Verdana" w:hAnsi="Verdana" w:cs="Arial"/>
                <w:sz w:val="16"/>
                <w:szCs w:val="16"/>
                <w:lang w:val="pl-PL" w:eastAsia="pl-PL"/>
              </w:rPr>
              <w:t>forms</w:t>
            </w:r>
            <w:proofErr w:type="spellEnd"/>
          </w:p>
          <w:p w14:paraId="08BEA5EB" w14:textId="77777777" w:rsidR="00B727D2" w:rsidRPr="0028446B" w:rsidRDefault="00B727D2" w:rsidP="00B727D2">
            <w:pPr>
              <w:pStyle w:val="Zwykytekst"/>
              <w:jc w:val="both"/>
              <w:rPr>
                <w:rFonts w:ascii="Verdana" w:hAnsi="Verdana" w:cs="Arial"/>
                <w:sz w:val="16"/>
                <w:szCs w:val="16"/>
                <w:lang w:val="pl-PL" w:eastAsia="pl-PL"/>
              </w:rPr>
            </w:pPr>
            <w:r w:rsidRPr="0028446B">
              <w:rPr>
                <w:rFonts w:ascii="Verdana" w:hAnsi="Verdana" w:cs="Arial"/>
                <w:sz w:val="16"/>
                <w:szCs w:val="16"/>
                <w:lang w:val="pl-PL" w:eastAsia="pl-PL"/>
              </w:rPr>
              <w:t xml:space="preserve">0 – </w:t>
            </w:r>
            <w:proofErr w:type="spellStart"/>
            <w:r>
              <w:rPr>
                <w:rFonts w:ascii="Verdana" w:hAnsi="Verdana" w:cs="Arial"/>
                <w:sz w:val="16"/>
                <w:szCs w:val="16"/>
                <w:lang w:val="pl-PL" w:eastAsia="pl-PL"/>
              </w:rPr>
              <w:t>turn</w:t>
            </w:r>
            <w:proofErr w:type="spellEnd"/>
            <w:r>
              <w:rPr>
                <w:rFonts w:ascii="Verdana" w:hAnsi="Verdana" w:cs="Arial"/>
                <w:sz w:val="16"/>
                <w:szCs w:val="16"/>
                <w:lang w:val="pl-PL" w:eastAsia="pl-PL"/>
              </w:rPr>
              <w:t xml:space="preserve"> off</w:t>
            </w:r>
          </w:p>
          <w:p w14:paraId="14EFD1CF" w14:textId="77777777" w:rsidR="00B727D2" w:rsidRPr="0028446B" w:rsidRDefault="00B727D2" w:rsidP="00B727D2">
            <w:pPr>
              <w:pStyle w:val="Zwykytekst"/>
              <w:jc w:val="both"/>
              <w:rPr>
                <w:rFonts w:ascii="Verdana" w:hAnsi="Verdana" w:cs="Arial"/>
                <w:sz w:val="16"/>
                <w:szCs w:val="16"/>
                <w:lang w:val="pl-PL" w:eastAsia="pl-PL"/>
              </w:rPr>
            </w:pPr>
            <w:r w:rsidRPr="0028446B">
              <w:rPr>
                <w:rFonts w:ascii="Verdana" w:hAnsi="Verdana" w:cs="Arial"/>
                <w:sz w:val="16"/>
                <w:szCs w:val="16"/>
                <w:lang w:val="pl-PL" w:eastAsia="pl-PL"/>
              </w:rPr>
              <w:t xml:space="preserve">1-8 – </w:t>
            </w:r>
            <w:proofErr w:type="spellStart"/>
            <w:r>
              <w:rPr>
                <w:rFonts w:ascii="Verdana" w:hAnsi="Verdana" w:cs="Arial"/>
                <w:sz w:val="16"/>
                <w:szCs w:val="16"/>
                <w:lang w:val="pl-PL" w:eastAsia="pl-PL"/>
              </w:rPr>
              <w:t>turn</w:t>
            </w:r>
            <w:proofErr w:type="spellEnd"/>
            <w:r>
              <w:rPr>
                <w:rFonts w:ascii="Verdana" w:hAnsi="Verdana" w:cs="Arial"/>
                <w:sz w:val="16"/>
                <w:szCs w:val="16"/>
                <w:lang w:val="pl-PL" w:eastAsia="pl-PL"/>
              </w:rPr>
              <w:t xml:space="preserve"> on of the </w:t>
            </w:r>
            <w:proofErr w:type="spellStart"/>
            <w:r>
              <w:rPr>
                <w:rFonts w:ascii="Verdana" w:hAnsi="Verdana" w:cs="Arial"/>
                <w:sz w:val="16"/>
                <w:szCs w:val="16"/>
                <w:lang w:val="pl-PL" w:eastAsia="pl-PL"/>
              </w:rPr>
              <w:t>chosen</w:t>
            </w:r>
            <w:proofErr w:type="spellEnd"/>
            <w:r>
              <w:rPr>
                <w:rFonts w:ascii="Verdana" w:hAnsi="Verdana" w:cs="Arial"/>
                <w:sz w:val="16"/>
                <w:szCs w:val="16"/>
                <w:lang w:val="pl-PL" w:eastAsia="pl-PL"/>
              </w:rPr>
              <w:t xml:space="preserve"> </w:t>
            </w:r>
            <w:proofErr w:type="spellStart"/>
            <w:r>
              <w:rPr>
                <w:rFonts w:ascii="Verdana" w:hAnsi="Verdana" w:cs="Arial"/>
                <w:sz w:val="16"/>
                <w:szCs w:val="16"/>
                <w:lang w:val="pl-PL" w:eastAsia="pl-PL"/>
              </w:rPr>
              <w:t>graphic</w:t>
            </w:r>
            <w:proofErr w:type="spellEnd"/>
          </w:p>
          <w:p w14:paraId="4F50B6D5" w14:textId="77777777" w:rsidR="00B727D2" w:rsidRPr="0028446B" w:rsidRDefault="00B727D2" w:rsidP="00B727D2">
            <w:pPr>
              <w:pStyle w:val="Zwykytekst"/>
              <w:jc w:val="both"/>
              <w:rPr>
                <w:rFonts w:ascii="Verdana" w:eastAsia="MS Mincho" w:hAnsi="Verdana" w:cs="Arial"/>
                <w:sz w:val="16"/>
                <w:szCs w:val="16"/>
                <w:lang w:val="pl-PL" w:eastAsia="pl-PL"/>
              </w:rPr>
            </w:pPr>
            <w:r w:rsidRPr="0028446B">
              <w:rPr>
                <w:rFonts w:ascii="Verdana" w:hAnsi="Verdana" w:cs="Arial"/>
                <w:sz w:val="16"/>
                <w:szCs w:val="16"/>
                <w:lang w:val="pl-PL" w:eastAsia="pl-PL"/>
              </w:rPr>
              <w:t xml:space="preserve">100 – </w:t>
            </w:r>
            <w:proofErr w:type="spellStart"/>
            <w:r w:rsidRPr="00192531">
              <w:rPr>
                <w:rFonts w:ascii="Verdana" w:eastAsia="MS Mincho" w:hAnsi="Verdana" w:cs="Arial"/>
                <w:sz w:val="16"/>
                <w:szCs w:val="16"/>
                <w:lang w:val="pl-PL" w:eastAsia="pl-PL"/>
              </w:rPr>
              <w:t>enables</w:t>
            </w:r>
            <w:proofErr w:type="spellEnd"/>
            <w:r w:rsidRPr="00192531">
              <w:rPr>
                <w:rFonts w:ascii="Verdana" w:eastAsia="MS Mincho" w:hAnsi="Verdana" w:cs="Arial"/>
                <w:sz w:val="16"/>
                <w:szCs w:val="16"/>
                <w:lang w:val="pl-PL" w:eastAsia="pl-PL"/>
              </w:rPr>
              <w:t xml:space="preserve"> the </w:t>
            </w:r>
            <w:proofErr w:type="spellStart"/>
            <w:r w:rsidRPr="00192531">
              <w:rPr>
                <w:rFonts w:ascii="Verdana" w:eastAsia="MS Mincho" w:hAnsi="Verdana" w:cs="Arial"/>
                <w:sz w:val="16"/>
                <w:szCs w:val="16"/>
                <w:lang w:val="pl-PL" w:eastAsia="pl-PL"/>
              </w:rPr>
              <w:t>defined</w:t>
            </w:r>
            <w:proofErr w:type="spellEnd"/>
            <w:r w:rsidRPr="00192531">
              <w:rPr>
                <w:rFonts w:ascii="Verdana" w:eastAsia="MS Mincho" w:hAnsi="Verdana" w:cs="Arial"/>
                <w:sz w:val="16"/>
                <w:szCs w:val="16"/>
                <w:lang w:val="pl-PL" w:eastAsia="pl-PL"/>
              </w:rPr>
              <w:t xml:space="preserve"> </w:t>
            </w:r>
            <w:proofErr w:type="spellStart"/>
            <w:r w:rsidRPr="00192531">
              <w:rPr>
                <w:rFonts w:ascii="Verdana" w:eastAsia="MS Mincho" w:hAnsi="Verdana" w:cs="Arial"/>
                <w:sz w:val="16"/>
                <w:szCs w:val="16"/>
                <w:lang w:val="pl-PL" w:eastAsia="pl-PL"/>
              </w:rPr>
              <w:t>graphic</w:t>
            </w:r>
            <w:proofErr w:type="spellEnd"/>
          </w:p>
        </w:tc>
        <w:tc>
          <w:tcPr>
            <w:tcW w:w="860" w:type="pct"/>
            <w:vAlign w:val="center"/>
          </w:tcPr>
          <w:p w14:paraId="6682F1E7" w14:textId="77777777" w:rsidR="00B727D2" w:rsidRPr="0028446B" w:rsidRDefault="00B727D2" w:rsidP="00B727D2">
            <w:pPr>
              <w:pStyle w:val="Zwykytekst"/>
              <w:jc w:val="center"/>
              <w:rPr>
                <w:rFonts w:ascii="Verdana" w:eastAsia="MS Mincho" w:hAnsi="Verdana" w:cs="Arial"/>
                <w:sz w:val="16"/>
                <w:szCs w:val="16"/>
                <w:lang w:val="en-GB" w:eastAsia="pl-PL"/>
              </w:rPr>
            </w:pPr>
            <w:r>
              <w:rPr>
                <w:rFonts w:ascii="Verdana" w:eastAsia="MS Mincho" w:hAnsi="Verdana" w:cs="Arial"/>
                <w:sz w:val="16"/>
                <w:szCs w:val="16"/>
                <w:lang w:val="en-GB" w:eastAsia="pl-PL"/>
              </w:rPr>
              <w:t>USER</w:t>
            </w:r>
          </w:p>
        </w:tc>
        <w:tc>
          <w:tcPr>
            <w:tcW w:w="547" w:type="pct"/>
            <w:vAlign w:val="center"/>
          </w:tcPr>
          <w:p w14:paraId="488713AB" w14:textId="77777777" w:rsidR="00B727D2" w:rsidRPr="0028446B" w:rsidRDefault="00B727D2" w:rsidP="00B727D2">
            <w:pPr>
              <w:pStyle w:val="Zwykytekst"/>
              <w:jc w:val="center"/>
              <w:rPr>
                <w:rFonts w:ascii="Verdana" w:eastAsia="MS Mincho" w:hAnsi="Verdana" w:cs="Arial"/>
                <w:sz w:val="16"/>
                <w:szCs w:val="16"/>
                <w:lang w:val="en-GB" w:eastAsia="pl-PL"/>
              </w:rPr>
            </w:pPr>
            <w:r w:rsidRPr="0028446B">
              <w:rPr>
                <w:rFonts w:ascii="Verdana" w:eastAsia="MS Mincho" w:hAnsi="Verdana" w:cs="Arial"/>
                <w:sz w:val="16"/>
                <w:szCs w:val="16"/>
                <w:lang w:val="en-GB" w:eastAsia="pl-PL"/>
              </w:rPr>
              <w:t>0</w:t>
            </w:r>
          </w:p>
        </w:tc>
        <w:tc>
          <w:tcPr>
            <w:tcW w:w="545" w:type="pct"/>
            <w:vAlign w:val="center"/>
          </w:tcPr>
          <w:p w14:paraId="010A5E6B" w14:textId="77777777" w:rsidR="00B727D2" w:rsidRPr="0028446B" w:rsidRDefault="00B727D2" w:rsidP="00B727D2">
            <w:pPr>
              <w:pStyle w:val="Zwykytekst"/>
              <w:jc w:val="center"/>
              <w:rPr>
                <w:rFonts w:ascii="Verdana" w:eastAsia="MS Mincho" w:hAnsi="Verdana" w:cs="Arial"/>
                <w:sz w:val="16"/>
                <w:szCs w:val="16"/>
                <w:lang w:val="en-GB" w:eastAsia="pl-PL"/>
              </w:rPr>
            </w:pPr>
            <w:r w:rsidRPr="0028446B">
              <w:rPr>
                <w:rFonts w:ascii="Verdana" w:eastAsia="MS Mincho" w:hAnsi="Verdana" w:cs="Arial"/>
                <w:sz w:val="16"/>
                <w:szCs w:val="16"/>
                <w:lang w:val="en-GB" w:eastAsia="pl-PL"/>
              </w:rPr>
              <w:t>100</w:t>
            </w:r>
          </w:p>
        </w:tc>
      </w:tr>
      <w:tr w:rsidR="00B727D2" w:rsidRPr="0028446B" w14:paraId="4CF94CB4"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50C03BBD"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graph.build_in_image</w:t>
            </w:r>
            <w:proofErr w:type="spellEnd"/>
          </w:p>
        </w:tc>
        <w:tc>
          <w:tcPr>
            <w:tcW w:w="1875" w:type="pct"/>
          </w:tcPr>
          <w:p w14:paraId="79C0B501" w14:textId="77777777" w:rsidR="00B727D2" w:rsidRPr="0028446B"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Graphic</w:t>
            </w:r>
            <w:proofErr w:type="spellEnd"/>
            <w:r w:rsidRPr="00192531">
              <w:rPr>
                <w:rFonts w:cs="Arial"/>
                <w:sz w:val="16"/>
                <w:szCs w:val="16"/>
              </w:rPr>
              <w:t xml:space="preserve"> </w:t>
            </w:r>
            <w:proofErr w:type="spellStart"/>
            <w:r w:rsidRPr="00192531">
              <w:rPr>
                <w:rFonts w:cs="Arial"/>
                <w:sz w:val="16"/>
                <w:szCs w:val="16"/>
              </w:rPr>
              <w:t>number</w:t>
            </w:r>
            <w:proofErr w:type="spellEnd"/>
            <w:r w:rsidRPr="00192531">
              <w:rPr>
                <w:rFonts w:cs="Arial"/>
                <w:sz w:val="16"/>
                <w:szCs w:val="16"/>
              </w:rPr>
              <w:t xml:space="preserve"> </w:t>
            </w:r>
            <w:proofErr w:type="spellStart"/>
            <w:r w:rsidRPr="00192531">
              <w:rPr>
                <w:rFonts w:cs="Arial"/>
                <w:sz w:val="16"/>
                <w:szCs w:val="16"/>
              </w:rPr>
              <w:t>defined</w:t>
            </w:r>
            <w:proofErr w:type="spellEnd"/>
            <w:r w:rsidRPr="00192531">
              <w:rPr>
                <w:rFonts w:cs="Arial"/>
                <w:sz w:val="16"/>
                <w:szCs w:val="16"/>
              </w:rPr>
              <w:t xml:space="preserve"> in the </w:t>
            </w:r>
            <w:proofErr w:type="spellStart"/>
            <w:r w:rsidRPr="00192531">
              <w:rPr>
                <w:rFonts w:cs="Arial"/>
                <w:sz w:val="16"/>
                <w:szCs w:val="16"/>
              </w:rPr>
              <w:t>firmware</w:t>
            </w:r>
            <w:proofErr w:type="spellEnd"/>
            <w:r w:rsidRPr="00192531">
              <w:rPr>
                <w:rFonts w:cs="Arial"/>
                <w:sz w:val="16"/>
                <w:szCs w:val="16"/>
              </w:rPr>
              <w:t xml:space="preserve"> (Image </w:t>
            </w:r>
            <w:proofErr w:type="spellStart"/>
            <w:r w:rsidRPr="00192531">
              <w:rPr>
                <w:rFonts w:cs="Arial"/>
                <w:sz w:val="16"/>
                <w:szCs w:val="16"/>
              </w:rPr>
              <w:t>support</w:t>
            </w:r>
            <w:proofErr w:type="spellEnd"/>
            <w:r w:rsidRPr="00192531">
              <w:rPr>
                <w:rFonts w:cs="Arial"/>
                <w:sz w:val="16"/>
                <w:szCs w:val="16"/>
              </w:rPr>
              <w:t xml:space="preserve"> 4.5)</w:t>
            </w:r>
          </w:p>
        </w:tc>
        <w:tc>
          <w:tcPr>
            <w:tcW w:w="860" w:type="pct"/>
            <w:vAlign w:val="center"/>
          </w:tcPr>
          <w:p w14:paraId="70ECE52A"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4B207B90"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Pic1</w:t>
            </w:r>
          </w:p>
        </w:tc>
        <w:tc>
          <w:tcPr>
            <w:tcW w:w="545" w:type="pct"/>
            <w:vAlign w:val="center"/>
          </w:tcPr>
          <w:p w14:paraId="38310E2B"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Pic44</w:t>
            </w:r>
          </w:p>
        </w:tc>
      </w:tr>
      <w:tr w:rsidR="00B727D2" w:rsidRPr="0028446B" w14:paraId="650F4E2A" w14:textId="77777777" w:rsidTr="00891551">
        <w:tc>
          <w:tcPr>
            <w:tcW w:w="1173" w:type="pct"/>
          </w:tcPr>
          <w:p w14:paraId="1300815E" w14:textId="77777777" w:rsidR="00B727D2" w:rsidRPr="0028446B" w:rsidRDefault="00B727D2" w:rsidP="00B727D2">
            <w:pPr>
              <w:spacing w:before="20" w:after="20"/>
              <w:jc w:val="left"/>
              <w:rPr>
                <w:rFonts w:cs="Arial"/>
                <w:sz w:val="16"/>
                <w:szCs w:val="16"/>
                <w:lang w:val="en-US"/>
              </w:rPr>
            </w:pPr>
            <w:r w:rsidRPr="0028446B">
              <w:rPr>
                <w:rFonts w:cs="Arial"/>
                <w:sz w:val="16"/>
                <w:szCs w:val="16"/>
                <w:lang w:val="en-US"/>
              </w:rPr>
              <w:t>service.name</w:t>
            </w:r>
          </w:p>
        </w:tc>
        <w:tc>
          <w:tcPr>
            <w:tcW w:w="1875" w:type="pct"/>
          </w:tcPr>
          <w:p w14:paraId="156F9CD0" w14:textId="77777777" w:rsidR="00B727D2" w:rsidRPr="0028446B" w:rsidRDefault="00B727D2" w:rsidP="00B727D2">
            <w:pPr>
              <w:suppressAutoHyphens w:val="0"/>
              <w:autoSpaceDE w:val="0"/>
              <w:autoSpaceDN w:val="0"/>
              <w:adjustRightInd w:val="0"/>
              <w:rPr>
                <w:rFonts w:cs="Arial"/>
                <w:sz w:val="16"/>
                <w:szCs w:val="16"/>
              </w:rPr>
            </w:pPr>
            <w:r w:rsidRPr="00192531">
              <w:rPr>
                <w:rFonts w:cs="Arial"/>
                <w:sz w:val="16"/>
                <w:szCs w:val="16"/>
              </w:rPr>
              <w:t xml:space="preserve">SERVICE </w:t>
            </w:r>
            <w:proofErr w:type="spellStart"/>
            <w:r w:rsidRPr="00192531">
              <w:rPr>
                <w:rFonts w:cs="Arial"/>
                <w:sz w:val="16"/>
                <w:szCs w:val="16"/>
              </w:rPr>
              <w:t>name</w:t>
            </w:r>
            <w:proofErr w:type="spellEnd"/>
            <w:r w:rsidRPr="00192531">
              <w:rPr>
                <w:rFonts w:cs="Arial"/>
                <w:sz w:val="16"/>
                <w:szCs w:val="16"/>
              </w:rPr>
              <w:t xml:space="preserve"> (40 </w:t>
            </w:r>
            <w:proofErr w:type="spellStart"/>
            <w:r w:rsidRPr="00192531">
              <w:rPr>
                <w:rFonts w:cs="Arial"/>
                <w:sz w:val="16"/>
                <w:szCs w:val="16"/>
              </w:rPr>
              <w:t>characters</w:t>
            </w:r>
            <w:proofErr w:type="spellEnd"/>
            <w:r w:rsidRPr="00192531">
              <w:rPr>
                <w:rFonts w:cs="Arial"/>
                <w:sz w:val="16"/>
                <w:szCs w:val="16"/>
              </w:rPr>
              <w:t xml:space="preserve">) </w:t>
            </w:r>
            <w:proofErr w:type="spellStart"/>
            <w:r w:rsidRPr="00192531">
              <w:rPr>
                <w:rFonts w:cs="Arial"/>
                <w:sz w:val="16"/>
                <w:szCs w:val="16"/>
              </w:rPr>
              <w:t>printed</w:t>
            </w:r>
            <w:proofErr w:type="spellEnd"/>
            <w:r w:rsidRPr="00192531">
              <w:rPr>
                <w:rFonts w:cs="Arial"/>
                <w:sz w:val="16"/>
                <w:szCs w:val="16"/>
              </w:rPr>
              <w:t xml:space="preserve"> on the </w:t>
            </w:r>
            <w:proofErr w:type="spellStart"/>
            <w:r w:rsidRPr="00192531">
              <w:rPr>
                <w:rFonts w:cs="Arial"/>
                <w:sz w:val="16"/>
                <w:szCs w:val="16"/>
              </w:rPr>
              <w:t>printout</w:t>
            </w:r>
            <w:proofErr w:type="spellEnd"/>
            <w:r w:rsidRPr="00192531">
              <w:rPr>
                <w:rFonts w:cs="Arial"/>
                <w:sz w:val="16"/>
                <w:szCs w:val="16"/>
              </w:rPr>
              <w:t xml:space="preserve"> from </w:t>
            </w:r>
            <w:proofErr w:type="spellStart"/>
            <w:r w:rsidRPr="00192531">
              <w:rPr>
                <w:rFonts w:cs="Arial"/>
                <w:sz w:val="16"/>
                <w:szCs w:val="16"/>
              </w:rPr>
              <w:t>power</w:t>
            </w:r>
            <w:proofErr w:type="spellEnd"/>
            <w:r w:rsidRPr="00192531">
              <w:rPr>
                <w:rFonts w:cs="Arial"/>
                <w:sz w:val="16"/>
                <w:szCs w:val="16"/>
              </w:rPr>
              <w:t xml:space="preserve"> on, </w:t>
            </w:r>
            <w:proofErr w:type="spellStart"/>
            <w:r w:rsidRPr="00192531">
              <w:rPr>
                <w:rFonts w:cs="Arial"/>
                <w:sz w:val="16"/>
                <w:szCs w:val="16"/>
              </w:rPr>
              <w:t>when</w:t>
            </w:r>
            <w:proofErr w:type="spellEnd"/>
            <w:r w:rsidRPr="00192531">
              <w:rPr>
                <w:rFonts w:cs="Arial"/>
                <w:sz w:val="16"/>
                <w:szCs w:val="16"/>
              </w:rPr>
              <w:t xml:space="preserve"> </w:t>
            </w:r>
            <w:proofErr w:type="spellStart"/>
            <w:r w:rsidRPr="00192531">
              <w:rPr>
                <w:rFonts w:cs="Arial"/>
                <w:sz w:val="16"/>
                <w:szCs w:val="16"/>
              </w:rPr>
              <w:t>you</w:t>
            </w:r>
            <w:proofErr w:type="spellEnd"/>
            <w:r w:rsidRPr="00192531">
              <w:rPr>
                <w:rFonts w:cs="Arial"/>
                <w:sz w:val="16"/>
                <w:szCs w:val="16"/>
              </w:rPr>
              <w:t xml:space="preserve"> </w:t>
            </w:r>
            <w:proofErr w:type="spellStart"/>
            <w:r w:rsidRPr="00192531">
              <w:rPr>
                <w:rFonts w:cs="Arial"/>
                <w:sz w:val="16"/>
                <w:szCs w:val="16"/>
              </w:rPr>
              <w:t>need</w:t>
            </w:r>
            <w:proofErr w:type="spellEnd"/>
            <w:r w:rsidRPr="00192531">
              <w:rPr>
                <w:rFonts w:cs="Arial"/>
                <w:sz w:val="16"/>
                <w:szCs w:val="16"/>
              </w:rPr>
              <w:t xml:space="preserve"> to </w:t>
            </w:r>
            <w:proofErr w:type="spellStart"/>
            <w:r w:rsidRPr="00192531">
              <w:rPr>
                <w:rFonts w:cs="Arial"/>
                <w:sz w:val="16"/>
                <w:szCs w:val="16"/>
              </w:rPr>
              <w:t>call</w:t>
            </w:r>
            <w:proofErr w:type="spellEnd"/>
            <w:r w:rsidRPr="00192531">
              <w:rPr>
                <w:rFonts w:cs="Arial"/>
                <w:sz w:val="16"/>
                <w:szCs w:val="16"/>
              </w:rPr>
              <w:t xml:space="preserve"> SERVICE</w:t>
            </w:r>
          </w:p>
        </w:tc>
        <w:tc>
          <w:tcPr>
            <w:tcW w:w="860" w:type="pct"/>
            <w:vAlign w:val="center"/>
          </w:tcPr>
          <w:p w14:paraId="75DF8ABC"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1BDA50D3"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NULL</w:t>
            </w:r>
          </w:p>
          <w:p w14:paraId="215B7251"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(łańcuch pusty)</w:t>
            </w:r>
          </w:p>
        </w:tc>
        <w:tc>
          <w:tcPr>
            <w:tcW w:w="545" w:type="pct"/>
            <w:vAlign w:val="center"/>
          </w:tcPr>
          <w:p w14:paraId="4C3D41BA"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40</w:t>
            </w:r>
          </w:p>
        </w:tc>
      </w:tr>
      <w:tr w:rsidR="00B727D2" w:rsidRPr="0028446B" w14:paraId="24A05D8E"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17369A0C"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service.phone</w:t>
            </w:r>
            <w:proofErr w:type="spellEnd"/>
          </w:p>
        </w:tc>
        <w:tc>
          <w:tcPr>
            <w:tcW w:w="1875" w:type="pct"/>
          </w:tcPr>
          <w:p w14:paraId="24C06A58" w14:textId="77777777" w:rsidR="00B727D2" w:rsidRPr="0028446B" w:rsidRDefault="00B727D2" w:rsidP="00B727D2">
            <w:pPr>
              <w:suppressAutoHyphens w:val="0"/>
              <w:autoSpaceDE w:val="0"/>
              <w:autoSpaceDN w:val="0"/>
              <w:adjustRightInd w:val="0"/>
              <w:rPr>
                <w:rFonts w:cs="Arial"/>
                <w:sz w:val="16"/>
                <w:szCs w:val="16"/>
              </w:rPr>
            </w:pPr>
            <w:r w:rsidRPr="00192531">
              <w:rPr>
                <w:rFonts w:cs="Arial"/>
                <w:sz w:val="16"/>
                <w:szCs w:val="16"/>
              </w:rPr>
              <w:t xml:space="preserve">SERVICE </w:t>
            </w:r>
            <w:proofErr w:type="spellStart"/>
            <w:r w:rsidRPr="00192531">
              <w:rPr>
                <w:rFonts w:cs="Arial"/>
                <w:sz w:val="16"/>
                <w:szCs w:val="16"/>
              </w:rPr>
              <w:t>telephone</w:t>
            </w:r>
            <w:proofErr w:type="spellEnd"/>
            <w:r w:rsidRPr="00192531">
              <w:rPr>
                <w:rFonts w:cs="Arial"/>
                <w:sz w:val="16"/>
                <w:szCs w:val="16"/>
              </w:rPr>
              <w:t xml:space="preserve"> (20 </w:t>
            </w:r>
            <w:proofErr w:type="spellStart"/>
            <w:r w:rsidRPr="00192531">
              <w:rPr>
                <w:rFonts w:cs="Arial"/>
                <w:sz w:val="16"/>
                <w:szCs w:val="16"/>
              </w:rPr>
              <w:t>characters</w:t>
            </w:r>
            <w:proofErr w:type="spellEnd"/>
            <w:r w:rsidRPr="00192531">
              <w:rPr>
                <w:rFonts w:cs="Arial"/>
                <w:sz w:val="16"/>
                <w:szCs w:val="16"/>
              </w:rPr>
              <w:t xml:space="preserve">) </w:t>
            </w:r>
            <w:proofErr w:type="spellStart"/>
            <w:r w:rsidRPr="00192531">
              <w:rPr>
                <w:rFonts w:cs="Arial"/>
                <w:sz w:val="16"/>
                <w:szCs w:val="16"/>
              </w:rPr>
              <w:t>printed</w:t>
            </w:r>
            <w:proofErr w:type="spellEnd"/>
            <w:r w:rsidRPr="00192531">
              <w:rPr>
                <w:rFonts w:cs="Arial"/>
                <w:sz w:val="16"/>
                <w:szCs w:val="16"/>
              </w:rPr>
              <w:t xml:space="preserve"> on the </w:t>
            </w:r>
            <w:proofErr w:type="spellStart"/>
            <w:r w:rsidRPr="00192531">
              <w:rPr>
                <w:rFonts w:cs="Arial"/>
                <w:sz w:val="16"/>
                <w:szCs w:val="16"/>
              </w:rPr>
              <w:t>printout</w:t>
            </w:r>
            <w:proofErr w:type="spellEnd"/>
            <w:r w:rsidRPr="00192531">
              <w:rPr>
                <w:rFonts w:cs="Arial"/>
                <w:sz w:val="16"/>
                <w:szCs w:val="16"/>
              </w:rPr>
              <w:t xml:space="preserve"> from the </w:t>
            </w:r>
            <w:proofErr w:type="spellStart"/>
            <w:r w:rsidRPr="00192531">
              <w:rPr>
                <w:rFonts w:cs="Arial"/>
                <w:sz w:val="16"/>
                <w:szCs w:val="16"/>
              </w:rPr>
              <w:t>power</w:t>
            </w:r>
            <w:proofErr w:type="spellEnd"/>
            <w:r w:rsidRPr="00192531">
              <w:rPr>
                <w:rFonts w:cs="Arial"/>
                <w:sz w:val="16"/>
                <w:szCs w:val="16"/>
              </w:rPr>
              <w:t xml:space="preserve"> on, </w:t>
            </w:r>
            <w:proofErr w:type="spellStart"/>
            <w:r w:rsidRPr="00192531">
              <w:rPr>
                <w:rFonts w:cs="Arial"/>
                <w:sz w:val="16"/>
                <w:szCs w:val="16"/>
              </w:rPr>
              <w:t>when</w:t>
            </w:r>
            <w:proofErr w:type="spellEnd"/>
            <w:r w:rsidRPr="00192531">
              <w:rPr>
                <w:rFonts w:cs="Arial"/>
                <w:sz w:val="16"/>
                <w:szCs w:val="16"/>
              </w:rPr>
              <w:t xml:space="preserve"> </w:t>
            </w:r>
            <w:proofErr w:type="spellStart"/>
            <w:r w:rsidRPr="00192531">
              <w:rPr>
                <w:rFonts w:cs="Arial"/>
                <w:sz w:val="16"/>
                <w:szCs w:val="16"/>
              </w:rPr>
              <w:t>you</w:t>
            </w:r>
            <w:proofErr w:type="spellEnd"/>
            <w:r w:rsidRPr="00192531">
              <w:rPr>
                <w:rFonts w:cs="Arial"/>
                <w:sz w:val="16"/>
                <w:szCs w:val="16"/>
              </w:rPr>
              <w:t xml:space="preserve"> </w:t>
            </w:r>
            <w:proofErr w:type="spellStart"/>
            <w:r w:rsidRPr="00192531">
              <w:rPr>
                <w:rFonts w:cs="Arial"/>
                <w:sz w:val="16"/>
                <w:szCs w:val="16"/>
              </w:rPr>
              <w:t>need</w:t>
            </w:r>
            <w:proofErr w:type="spellEnd"/>
            <w:r w:rsidRPr="00192531">
              <w:rPr>
                <w:rFonts w:cs="Arial"/>
                <w:sz w:val="16"/>
                <w:szCs w:val="16"/>
              </w:rPr>
              <w:t xml:space="preserve"> to </w:t>
            </w:r>
            <w:proofErr w:type="spellStart"/>
            <w:r w:rsidRPr="00192531">
              <w:rPr>
                <w:rFonts w:cs="Arial"/>
                <w:sz w:val="16"/>
                <w:szCs w:val="16"/>
              </w:rPr>
              <w:t>call</w:t>
            </w:r>
            <w:proofErr w:type="spellEnd"/>
            <w:r w:rsidRPr="00192531">
              <w:rPr>
                <w:rFonts w:cs="Arial"/>
                <w:sz w:val="16"/>
                <w:szCs w:val="16"/>
              </w:rPr>
              <w:t xml:space="preserve"> SERVICE</w:t>
            </w:r>
          </w:p>
        </w:tc>
        <w:tc>
          <w:tcPr>
            <w:tcW w:w="860" w:type="pct"/>
            <w:vAlign w:val="center"/>
          </w:tcPr>
          <w:p w14:paraId="04BC7D5A"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4E218ED5"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NULL</w:t>
            </w:r>
          </w:p>
          <w:p w14:paraId="78715080"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(łańcuch pusty)</w:t>
            </w:r>
          </w:p>
        </w:tc>
        <w:tc>
          <w:tcPr>
            <w:tcW w:w="545" w:type="pct"/>
            <w:vAlign w:val="center"/>
          </w:tcPr>
          <w:p w14:paraId="2E2A3783"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20</w:t>
            </w:r>
          </w:p>
        </w:tc>
      </w:tr>
      <w:tr w:rsidR="00B727D2" w:rsidRPr="0028446B" w14:paraId="5C5193F5" w14:textId="77777777" w:rsidTr="00891551">
        <w:tc>
          <w:tcPr>
            <w:tcW w:w="1173" w:type="pct"/>
          </w:tcPr>
          <w:p w14:paraId="3731D692"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service.fax</w:t>
            </w:r>
            <w:proofErr w:type="spellEnd"/>
          </w:p>
        </w:tc>
        <w:tc>
          <w:tcPr>
            <w:tcW w:w="1875" w:type="pct"/>
          </w:tcPr>
          <w:p w14:paraId="0E016B8B" w14:textId="77777777" w:rsidR="00B727D2" w:rsidRPr="0028446B" w:rsidRDefault="00B727D2" w:rsidP="00B727D2">
            <w:pPr>
              <w:suppressAutoHyphens w:val="0"/>
              <w:autoSpaceDE w:val="0"/>
              <w:autoSpaceDN w:val="0"/>
              <w:adjustRightInd w:val="0"/>
              <w:rPr>
                <w:rFonts w:cs="Arial"/>
                <w:sz w:val="16"/>
                <w:szCs w:val="16"/>
              </w:rPr>
            </w:pPr>
            <w:r w:rsidRPr="00192531">
              <w:rPr>
                <w:rFonts w:cs="Arial"/>
                <w:sz w:val="16"/>
                <w:szCs w:val="16"/>
              </w:rPr>
              <w:t xml:space="preserve">Fax for SERVICE (20 </w:t>
            </w:r>
            <w:proofErr w:type="spellStart"/>
            <w:r w:rsidRPr="00192531">
              <w:rPr>
                <w:rFonts w:cs="Arial"/>
                <w:sz w:val="16"/>
                <w:szCs w:val="16"/>
              </w:rPr>
              <w:t>characters</w:t>
            </w:r>
            <w:proofErr w:type="spellEnd"/>
            <w:r w:rsidRPr="00192531">
              <w:rPr>
                <w:rFonts w:cs="Arial"/>
                <w:sz w:val="16"/>
                <w:szCs w:val="16"/>
              </w:rPr>
              <w:t xml:space="preserve">) </w:t>
            </w:r>
            <w:proofErr w:type="spellStart"/>
            <w:r w:rsidRPr="00192531">
              <w:rPr>
                <w:rFonts w:cs="Arial"/>
                <w:sz w:val="16"/>
                <w:szCs w:val="16"/>
              </w:rPr>
              <w:t>printed</w:t>
            </w:r>
            <w:proofErr w:type="spellEnd"/>
            <w:r w:rsidRPr="00192531">
              <w:rPr>
                <w:rFonts w:cs="Arial"/>
                <w:sz w:val="16"/>
                <w:szCs w:val="16"/>
              </w:rPr>
              <w:t xml:space="preserve"> on the </w:t>
            </w:r>
            <w:proofErr w:type="spellStart"/>
            <w:r w:rsidRPr="00192531">
              <w:rPr>
                <w:rFonts w:cs="Arial"/>
                <w:sz w:val="16"/>
                <w:szCs w:val="16"/>
              </w:rPr>
              <w:t>printout</w:t>
            </w:r>
            <w:proofErr w:type="spellEnd"/>
            <w:r w:rsidRPr="00192531">
              <w:rPr>
                <w:rFonts w:cs="Arial"/>
                <w:sz w:val="16"/>
                <w:szCs w:val="16"/>
              </w:rPr>
              <w:t xml:space="preserve"> from </w:t>
            </w:r>
            <w:proofErr w:type="spellStart"/>
            <w:r w:rsidRPr="00192531">
              <w:rPr>
                <w:rFonts w:cs="Arial"/>
                <w:sz w:val="16"/>
                <w:szCs w:val="16"/>
              </w:rPr>
              <w:t>power</w:t>
            </w:r>
            <w:proofErr w:type="spellEnd"/>
            <w:r w:rsidRPr="00192531">
              <w:rPr>
                <w:rFonts w:cs="Arial"/>
                <w:sz w:val="16"/>
                <w:szCs w:val="16"/>
              </w:rPr>
              <w:t xml:space="preserve"> on, </w:t>
            </w:r>
            <w:proofErr w:type="spellStart"/>
            <w:r w:rsidRPr="00192531">
              <w:rPr>
                <w:rFonts w:cs="Arial"/>
                <w:sz w:val="16"/>
                <w:szCs w:val="16"/>
              </w:rPr>
              <w:t>when</w:t>
            </w:r>
            <w:proofErr w:type="spellEnd"/>
            <w:r w:rsidRPr="00192531">
              <w:rPr>
                <w:rFonts w:cs="Arial"/>
                <w:sz w:val="16"/>
                <w:szCs w:val="16"/>
              </w:rPr>
              <w:t xml:space="preserve"> </w:t>
            </w:r>
            <w:proofErr w:type="spellStart"/>
            <w:r w:rsidRPr="00192531">
              <w:rPr>
                <w:rFonts w:cs="Arial"/>
                <w:sz w:val="16"/>
                <w:szCs w:val="16"/>
              </w:rPr>
              <w:t>you</w:t>
            </w:r>
            <w:proofErr w:type="spellEnd"/>
            <w:r w:rsidRPr="00192531">
              <w:rPr>
                <w:rFonts w:cs="Arial"/>
                <w:sz w:val="16"/>
                <w:szCs w:val="16"/>
              </w:rPr>
              <w:t xml:space="preserve"> </w:t>
            </w:r>
            <w:proofErr w:type="spellStart"/>
            <w:r w:rsidRPr="00192531">
              <w:rPr>
                <w:rFonts w:cs="Arial"/>
                <w:sz w:val="16"/>
                <w:szCs w:val="16"/>
              </w:rPr>
              <w:t>need</w:t>
            </w:r>
            <w:proofErr w:type="spellEnd"/>
            <w:r w:rsidRPr="00192531">
              <w:rPr>
                <w:rFonts w:cs="Arial"/>
                <w:sz w:val="16"/>
                <w:szCs w:val="16"/>
              </w:rPr>
              <w:t xml:space="preserve"> to </w:t>
            </w:r>
            <w:proofErr w:type="spellStart"/>
            <w:r w:rsidRPr="00192531">
              <w:rPr>
                <w:rFonts w:cs="Arial"/>
                <w:sz w:val="16"/>
                <w:szCs w:val="16"/>
              </w:rPr>
              <w:t>call</w:t>
            </w:r>
            <w:proofErr w:type="spellEnd"/>
            <w:r w:rsidRPr="00192531">
              <w:rPr>
                <w:rFonts w:cs="Arial"/>
                <w:sz w:val="16"/>
                <w:szCs w:val="16"/>
              </w:rPr>
              <w:t xml:space="preserve"> SERVICE</w:t>
            </w:r>
          </w:p>
        </w:tc>
        <w:tc>
          <w:tcPr>
            <w:tcW w:w="860" w:type="pct"/>
            <w:vAlign w:val="center"/>
          </w:tcPr>
          <w:p w14:paraId="6787786E"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5323F1FF"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NULL</w:t>
            </w:r>
          </w:p>
          <w:p w14:paraId="25079BE7"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(łańcuch pusty)</w:t>
            </w:r>
          </w:p>
        </w:tc>
        <w:tc>
          <w:tcPr>
            <w:tcW w:w="545" w:type="pct"/>
            <w:vAlign w:val="center"/>
          </w:tcPr>
          <w:p w14:paraId="2FF4C5B6"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20</w:t>
            </w:r>
          </w:p>
        </w:tc>
      </w:tr>
      <w:tr w:rsidR="00B727D2" w:rsidRPr="0028446B" w14:paraId="610CE343"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40A60ABA"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service.email</w:t>
            </w:r>
            <w:proofErr w:type="spellEnd"/>
          </w:p>
        </w:tc>
        <w:tc>
          <w:tcPr>
            <w:tcW w:w="1875" w:type="pct"/>
          </w:tcPr>
          <w:p w14:paraId="3CF64A8D" w14:textId="77777777" w:rsidR="00B727D2" w:rsidRPr="0028446B" w:rsidRDefault="00B727D2" w:rsidP="00B727D2">
            <w:pPr>
              <w:suppressAutoHyphens w:val="0"/>
              <w:autoSpaceDE w:val="0"/>
              <w:autoSpaceDN w:val="0"/>
              <w:adjustRightInd w:val="0"/>
              <w:rPr>
                <w:rFonts w:cs="Arial"/>
                <w:sz w:val="16"/>
                <w:szCs w:val="16"/>
              </w:rPr>
            </w:pPr>
            <w:r w:rsidRPr="00192531">
              <w:rPr>
                <w:rFonts w:cs="Arial"/>
                <w:sz w:val="16"/>
                <w:szCs w:val="16"/>
              </w:rPr>
              <w:t xml:space="preserve">E-mail to SERVICE (40 </w:t>
            </w:r>
            <w:proofErr w:type="spellStart"/>
            <w:r w:rsidRPr="00192531">
              <w:rPr>
                <w:rFonts w:cs="Arial"/>
                <w:sz w:val="16"/>
                <w:szCs w:val="16"/>
              </w:rPr>
              <w:t>characters</w:t>
            </w:r>
            <w:proofErr w:type="spellEnd"/>
            <w:r w:rsidRPr="00192531">
              <w:rPr>
                <w:rFonts w:cs="Arial"/>
                <w:sz w:val="16"/>
                <w:szCs w:val="16"/>
              </w:rPr>
              <w:t xml:space="preserve">) </w:t>
            </w:r>
            <w:proofErr w:type="spellStart"/>
            <w:r w:rsidRPr="00192531">
              <w:rPr>
                <w:rFonts w:cs="Arial"/>
                <w:sz w:val="16"/>
                <w:szCs w:val="16"/>
              </w:rPr>
              <w:t>printed</w:t>
            </w:r>
            <w:proofErr w:type="spellEnd"/>
            <w:r w:rsidRPr="00192531">
              <w:rPr>
                <w:rFonts w:cs="Arial"/>
                <w:sz w:val="16"/>
                <w:szCs w:val="16"/>
              </w:rPr>
              <w:t xml:space="preserve"> on the </w:t>
            </w:r>
            <w:proofErr w:type="spellStart"/>
            <w:r w:rsidRPr="00192531">
              <w:rPr>
                <w:rFonts w:cs="Arial"/>
                <w:sz w:val="16"/>
                <w:szCs w:val="16"/>
              </w:rPr>
              <w:t>printout</w:t>
            </w:r>
            <w:proofErr w:type="spellEnd"/>
            <w:r w:rsidRPr="00192531">
              <w:rPr>
                <w:rFonts w:cs="Arial"/>
                <w:sz w:val="16"/>
                <w:szCs w:val="16"/>
              </w:rPr>
              <w:t xml:space="preserve"> from the </w:t>
            </w:r>
            <w:proofErr w:type="spellStart"/>
            <w:r w:rsidRPr="00192531">
              <w:rPr>
                <w:rFonts w:cs="Arial"/>
                <w:sz w:val="16"/>
                <w:szCs w:val="16"/>
              </w:rPr>
              <w:t>power</w:t>
            </w:r>
            <w:proofErr w:type="spellEnd"/>
            <w:r w:rsidRPr="00192531">
              <w:rPr>
                <w:rFonts w:cs="Arial"/>
                <w:sz w:val="16"/>
                <w:szCs w:val="16"/>
              </w:rPr>
              <w:t xml:space="preserve"> on, </w:t>
            </w:r>
            <w:proofErr w:type="spellStart"/>
            <w:r w:rsidRPr="00192531">
              <w:rPr>
                <w:rFonts w:cs="Arial"/>
                <w:sz w:val="16"/>
                <w:szCs w:val="16"/>
              </w:rPr>
              <w:t>when</w:t>
            </w:r>
            <w:proofErr w:type="spellEnd"/>
            <w:r w:rsidRPr="00192531">
              <w:rPr>
                <w:rFonts w:cs="Arial"/>
                <w:sz w:val="16"/>
                <w:szCs w:val="16"/>
              </w:rPr>
              <w:t xml:space="preserve"> </w:t>
            </w:r>
            <w:proofErr w:type="spellStart"/>
            <w:r w:rsidRPr="00192531">
              <w:rPr>
                <w:rFonts w:cs="Arial"/>
                <w:sz w:val="16"/>
                <w:szCs w:val="16"/>
              </w:rPr>
              <w:t>you</w:t>
            </w:r>
            <w:proofErr w:type="spellEnd"/>
            <w:r w:rsidRPr="00192531">
              <w:rPr>
                <w:rFonts w:cs="Arial"/>
                <w:sz w:val="16"/>
                <w:szCs w:val="16"/>
              </w:rPr>
              <w:t xml:space="preserve"> </w:t>
            </w:r>
            <w:proofErr w:type="spellStart"/>
            <w:r w:rsidRPr="00192531">
              <w:rPr>
                <w:rFonts w:cs="Arial"/>
                <w:sz w:val="16"/>
                <w:szCs w:val="16"/>
              </w:rPr>
              <w:t>need</w:t>
            </w:r>
            <w:proofErr w:type="spellEnd"/>
            <w:r w:rsidRPr="00192531">
              <w:rPr>
                <w:rFonts w:cs="Arial"/>
                <w:sz w:val="16"/>
                <w:szCs w:val="16"/>
              </w:rPr>
              <w:t xml:space="preserve"> to </w:t>
            </w:r>
            <w:proofErr w:type="spellStart"/>
            <w:r w:rsidRPr="00192531">
              <w:rPr>
                <w:rFonts w:cs="Arial"/>
                <w:sz w:val="16"/>
                <w:szCs w:val="16"/>
              </w:rPr>
              <w:t>call</w:t>
            </w:r>
            <w:proofErr w:type="spellEnd"/>
            <w:r w:rsidRPr="00192531">
              <w:rPr>
                <w:rFonts w:cs="Arial"/>
                <w:sz w:val="16"/>
                <w:szCs w:val="16"/>
              </w:rPr>
              <w:t xml:space="preserve"> SERVICE</w:t>
            </w:r>
          </w:p>
        </w:tc>
        <w:tc>
          <w:tcPr>
            <w:tcW w:w="860" w:type="pct"/>
            <w:vAlign w:val="center"/>
          </w:tcPr>
          <w:p w14:paraId="4F96D9EA"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6932C5EA"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NULL</w:t>
            </w:r>
          </w:p>
          <w:p w14:paraId="5BDF8F07"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(łańcuch pusty)</w:t>
            </w:r>
          </w:p>
        </w:tc>
        <w:tc>
          <w:tcPr>
            <w:tcW w:w="545" w:type="pct"/>
            <w:vAlign w:val="center"/>
          </w:tcPr>
          <w:p w14:paraId="2A7EE466"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40</w:t>
            </w:r>
          </w:p>
        </w:tc>
      </w:tr>
      <w:tr w:rsidR="00B727D2" w:rsidRPr="0028446B" w14:paraId="54FA5FEC" w14:textId="77777777" w:rsidTr="00891551">
        <w:tc>
          <w:tcPr>
            <w:tcW w:w="1173" w:type="pct"/>
          </w:tcPr>
          <w:p w14:paraId="467762BF"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service.date</w:t>
            </w:r>
            <w:proofErr w:type="spellEnd"/>
          </w:p>
        </w:tc>
        <w:tc>
          <w:tcPr>
            <w:tcW w:w="1875" w:type="pct"/>
          </w:tcPr>
          <w:p w14:paraId="6D141852" w14:textId="77777777" w:rsidR="00B727D2" w:rsidRPr="0028446B"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Date</w:t>
            </w:r>
            <w:proofErr w:type="spellEnd"/>
            <w:r w:rsidRPr="00192531">
              <w:rPr>
                <w:rFonts w:cs="Arial"/>
                <w:sz w:val="16"/>
                <w:szCs w:val="16"/>
              </w:rPr>
              <w:t xml:space="preserve"> of the </w:t>
            </w:r>
            <w:proofErr w:type="spellStart"/>
            <w:r w:rsidRPr="00192531">
              <w:rPr>
                <w:rFonts w:cs="Arial"/>
                <w:sz w:val="16"/>
                <w:szCs w:val="16"/>
              </w:rPr>
              <w:t>next</w:t>
            </w:r>
            <w:proofErr w:type="spellEnd"/>
            <w:r w:rsidRPr="00192531">
              <w:rPr>
                <w:rFonts w:cs="Arial"/>
                <w:sz w:val="16"/>
                <w:szCs w:val="16"/>
              </w:rPr>
              <w:t xml:space="preserve"> SERVICE </w:t>
            </w:r>
            <w:proofErr w:type="spellStart"/>
            <w:r w:rsidRPr="00192531">
              <w:rPr>
                <w:rFonts w:cs="Arial"/>
                <w:sz w:val="16"/>
                <w:szCs w:val="16"/>
              </w:rPr>
              <w:t>review</w:t>
            </w:r>
            <w:proofErr w:type="spellEnd"/>
            <w:r w:rsidRPr="00192531">
              <w:rPr>
                <w:rFonts w:cs="Arial"/>
                <w:sz w:val="16"/>
                <w:szCs w:val="16"/>
              </w:rPr>
              <w:t xml:space="preserve"> (format: YYYY.MM.DD)</w:t>
            </w:r>
          </w:p>
        </w:tc>
        <w:tc>
          <w:tcPr>
            <w:tcW w:w="860" w:type="pct"/>
            <w:vAlign w:val="center"/>
          </w:tcPr>
          <w:p w14:paraId="36F5E0F3"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11C39822"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10</w:t>
            </w:r>
          </w:p>
        </w:tc>
        <w:tc>
          <w:tcPr>
            <w:tcW w:w="545" w:type="pct"/>
            <w:vAlign w:val="center"/>
          </w:tcPr>
          <w:p w14:paraId="17AFF944"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10</w:t>
            </w:r>
          </w:p>
        </w:tc>
      </w:tr>
      <w:tr w:rsidR="00B727D2" w:rsidRPr="0028446B" w14:paraId="3E627429"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243EBFBF"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math.limit.rcpt.item</w:t>
            </w:r>
            <w:proofErr w:type="spellEnd"/>
          </w:p>
        </w:tc>
        <w:tc>
          <w:tcPr>
            <w:tcW w:w="1875" w:type="pct"/>
          </w:tcPr>
          <w:p w14:paraId="164EC227" w14:textId="77777777" w:rsidR="00B727D2" w:rsidRPr="00192531"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Limitation</w:t>
            </w:r>
            <w:proofErr w:type="spellEnd"/>
            <w:r w:rsidRPr="00192531">
              <w:rPr>
                <w:rFonts w:cs="Arial"/>
                <w:sz w:val="16"/>
                <w:szCs w:val="16"/>
              </w:rPr>
              <w:t xml:space="preserve"> max. the </w:t>
            </w:r>
            <w:proofErr w:type="spellStart"/>
            <w:r w:rsidRPr="00192531">
              <w:rPr>
                <w:rFonts w:cs="Arial"/>
                <w:sz w:val="16"/>
                <w:szCs w:val="16"/>
              </w:rPr>
              <w:t>sales</w:t>
            </w:r>
            <w:proofErr w:type="spellEnd"/>
            <w:r w:rsidRPr="00192531">
              <w:rPr>
                <w:rFonts w:cs="Arial"/>
                <w:sz w:val="16"/>
                <w:szCs w:val="16"/>
              </w:rPr>
              <w:t xml:space="preserve"> </w:t>
            </w:r>
            <w:proofErr w:type="spellStart"/>
            <w:r w:rsidRPr="00192531">
              <w:rPr>
                <w:rFonts w:cs="Arial"/>
                <w:sz w:val="16"/>
                <w:szCs w:val="16"/>
              </w:rPr>
              <w:t>value</w:t>
            </w:r>
            <w:proofErr w:type="spellEnd"/>
            <w:r w:rsidRPr="00192531">
              <w:rPr>
                <w:rFonts w:cs="Arial"/>
                <w:sz w:val="16"/>
                <w:szCs w:val="16"/>
              </w:rPr>
              <w:t xml:space="preserve"> of the </w:t>
            </w:r>
            <w:proofErr w:type="spellStart"/>
            <w:r w:rsidRPr="00192531">
              <w:rPr>
                <w:rFonts w:cs="Arial"/>
                <w:sz w:val="16"/>
                <w:szCs w:val="16"/>
              </w:rPr>
              <w:t>receipt</w:t>
            </w:r>
            <w:proofErr w:type="spellEnd"/>
            <w:r w:rsidRPr="00192531">
              <w:rPr>
                <w:rFonts w:cs="Arial"/>
                <w:sz w:val="16"/>
                <w:szCs w:val="16"/>
              </w:rPr>
              <w:t>.</w:t>
            </w:r>
          </w:p>
          <w:p w14:paraId="667B1BBF" w14:textId="77777777" w:rsidR="00B727D2" w:rsidRPr="0028446B"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If</w:t>
            </w:r>
            <w:proofErr w:type="spellEnd"/>
            <w:r w:rsidRPr="00192531">
              <w:rPr>
                <w:rFonts w:cs="Arial"/>
                <w:sz w:val="16"/>
                <w:szCs w:val="16"/>
              </w:rPr>
              <w:t xml:space="preserve"> </w:t>
            </w:r>
            <w:proofErr w:type="spellStart"/>
            <w:r w:rsidRPr="00192531">
              <w:rPr>
                <w:rFonts w:cs="Arial"/>
                <w:sz w:val="16"/>
                <w:szCs w:val="16"/>
              </w:rPr>
              <w:t>an</w:t>
            </w:r>
            <w:proofErr w:type="spellEnd"/>
            <w:r w:rsidRPr="00192531">
              <w:rPr>
                <w:rFonts w:cs="Arial"/>
                <w:sz w:val="16"/>
                <w:szCs w:val="16"/>
              </w:rPr>
              <w:t xml:space="preserve"> </w:t>
            </w:r>
            <w:proofErr w:type="spellStart"/>
            <w:r w:rsidRPr="00192531">
              <w:rPr>
                <w:rFonts w:cs="Arial"/>
                <w:sz w:val="16"/>
                <w:szCs w:val="16"/>
              </w:rPr>
              <w:t>empty</w:t>
            </w:r>
            <w:proofErr w:type="spellEnd"/>
            <w:r w:rsidRPr="00192531">
              <w:rPr>
                <w:rFonts w:cs="Arial"/>
                <w:sz w:val="16"/>
                <w:szCs w:val="16"/>
              </w:rPr>
              <w:t xml:space="preserve"> string </w:t>
            </w:r>
            <w:proofErr w:type="spellStart"/>
            <w:r w:rsidRPr="00192531">
              <w:rPr>
                <w:rFonts w:cs="Arial"/>
                <w:sz w:val="16"/>
                <w:szCs w:val="16"/>
              </w:rPr>
              <w:t>is</w:t>
            </w:r>
            <w:proofErr w:type="spellEnd"/>
            <w:r w:rsidRPr="00192531">
              <w:rPr>
                <w:rFonts w:cs="Arial"/>
                <w:sz w:val="16"/>
                <w:szCs w:val="16"/>
              </w:rPr>
              <w:t xml:space="preserve"> </w:t>
            </w:r>
            <w:proofErr w:type="spellStart"/>
            <w:r w:rsidRPr="00192531">
              <w:rPr>
                <w:rFonts w:cs="Arial"/>
                <w:sz w:val="16"/>
                <w:szCs w:val="16"/>
              </w:rPr>
              <w:t>accepted</w:t>
            </w:r>
            <w:proofErr w:type="spellEnd"/>
            <w:r w:rsidRPr="00192531">
              <w:rPr>
                <w:rFonts w:cs="Arial"/>
                <w:sz w:val="16"/>
                <w:szCs w:val="16"/>
              </w:rPr>
              <w:t xml:space="preserve">, the limit </w:t>
            </w:r>
            <w:proofErr w:type="spellStart"/>
            <w:r w:rsidRPr="00192531">
              <w:rPr>
                <w:rFonts w:cs="Arial"/>
                <w:sz w:val="16"/>
                <w:szCs w:val="16"/>
              </w:rPr>
              <w:t>is</w:t>
            </w:r>
            <w:proofErr w:type="spellEnd"/>
            <w:r w:rsidRPr="00192531">
              <w:rPr>
                <w:rFonts w:cs="Arial"/>
                <w:sz w:val="16"/>
                <w:szCs w:val="16"/>
              </w:rPr>
              <w:t xml:space="preserve"> max. </w:t>
            </w:r>
            <w:proofErr w:type="spellStart"/>
            <w:r w:rsidRPr="00192531">
              <w:rPr>
                <w:rFonts w:cs="Arial"/>
                <w:sz w:val="16"/>
                <w:szCs w:val="16"/>
              </w:rPr>
              <w:t>acceptable</w:t>
            </w:r>
            <w:proofErr w:type="spellEnd"/>
          </w:p>
        </w:tc>
        <w:tc>
          <w:tcPr>
            <w:tcW w:w="860" w:type="pct"/>
            <w:vAlign w:val="center"/>
          </w:tcPr>
          <w:p w14:paraId="1BE45677"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21D5D22C"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NULL</w:t>
            </w:r>
          </w:p>
          <w:p w14:paraId="22ECABA4"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r>
              <w:rPr>
                <w:rFonts w:ascii="Verdana" w:hAnsi="Verdana" w:cs="Arial"/>
                <w:sz w:val="16"/>
                <w:szCs w:val="16"/>
                <w:lang w:val="pl-PL" w:eastAsia="pl-PL"/>
              </w:rPr>
              <w:t>blank string</w:t>
            </w:r>
            <w:r w:rsidRPr="0028446B">
              <w:rPr>
                <w:rFonts w:ascii="Verdana" w:hAnsi="Verdana" w:cs="Arial"/>
                <w:sz w:val="16"/>
                <w:szCs w:val="16"/>
                <w:lang w:val="pl-PL" w:eastAsia="pl-PL"/>
              </w:rPr>
              <w:t>)</w:t>
            </w:r>
          </w:p>
        </w:tc>
        <w:tc>
          <w:tcPr>
            <w:tcW w:w="545" w:type="pct"/>
            <w:vAlign w:val="center"/>
          </w:tcPr>
          <w:p w14:paraId="6C817B42"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20</w:t>
            </w:r>
          </w:p>
        </w:tc>
      </w:tr>
      <w:tr w:rsidR="00B727D2" w:rsidRPr="0028446B" w14:paraId="7EAB0857" w14:textId="77777777" w:rsidTr="00891551">
        <w:tc>
          <w:tcPr>
            <w:tcW w:w="1173" w:type="pct"/>
          </w:tcPr>
          <w:p w14:paraId="620F12FF"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math.limit.rcpt.total</w:t>
            </w:r>
            <w:proofErr w:type="spellEnd"/>
          </w:p>
        </w:tc>
        <w:tc>
          <w:tcPr>
            <w:tcW w:w="1875" w:type="pct"/>
          </w:tcPr>
          <w:p w14:paraId="7758B320" w14:textId="77777777" w:rsidR="00B727D2" w:rsidRPr="00192531"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Limitation</w:t>
            </w:r>
            <w:proofErr w:type="spellEnd"/>
            <w:r w:rsidRPr="00192531">
              <w:rPr>
                <w:rFonts w:cs="Arial"/>
                <w:sz w:val="16"/>
                <w:szCs w:val="16"/>
              </w:rPr>
              <w:t xml:space="preserve"> max. the </w:t>
            </w:r>
            <w:proofErr w:type="spellStart"/>
            <w:r w:rsidRPr="00192531">
              <w:rPr>
                <w:rFonts w:cs="Arial"/>
                <w:sz w:val="16"/>
                <w:szCs w:val="16"/>
              </w:rPr>
              <w:t>value</w:t>
            </w:r>
            <w:proofErr w:type="spellEnd"/>
            <w:r w:rsidRPr="00192531">
              <w:rPr>
                <w:rFonts w:cs="Arial"/>
                <w:sz w:val="16"/>
                <w:szCs w:val="16"/>
              </w:rPr>
              <w:t xml:space="preserve"> of the </w:t>
            </w:r>
            <w:proofErr w:type="spellStart"/>
            <w:r w:rsidRPr="00192531">
              <w:rPr>
                <w:rFonts w:cs="Arial"/>
                <w:sz w:val="16"/>
                <w:szCs w:val="16"/>
              </w:rPr>
              <w:t>total</w:t>
            </w:r>
            <w:proofErr w:type="spellEnd"/>
            <w:r w:rsidRPr="00192531">
              <w:rPr>
                <w:rFonts w:cs="Arial"/>
                <w:sz w:val="16"/>
                <w:szCs w:val="16"/>
              </w:rPr>
              <w:t xml:space="preserve"> of the </w:t>
            </w:r>
            <w:proofErr w:type="spellStart"/>
            <w:r w:rsidRPr="00192531">
              <w:rPr>
                <w:rFonts w:cs="Arial"/>
                <w:sz w:val="16"/>
                <w:szCs w:val="16"/>
              </w:rPr>
              <w:t>receipt</w:t>
            </w:r>
            <w:proofErr w:type="spellEnd"/>
            <w:r w:rsidRPr="00192531">
              <w:rPr>
                <w:rFonts w:cs="Arial"/>
                <w:sz w:val="16"/>
                <w:szCs w:val="16"/>
              </w:rPr>
              <w:t>.</w:t>
            </w:r>
          </w:p>
          <w:p w14:paraId="20DCC172" w14:textId="77777777" w:rsidR="00B727D2" w:rsidRPr="0028446B"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If</w:t>
            </w:r>
            <w:proofErr w:type="spellEnd"/>
            <w:r w:rsidRPr="00192531">
              <w:rPr>
                <w:rFonts w:cs="Arial"/>
                <w:sz w:val="16"/>
                <w:szCs w:val="16"/>
              </w:rPr>
              <w:t xml:space="preserve"> </w:t>
            </w:r>
            <w:proofErr w:type="spellStart"/>
            <w:r w:rsidRPr="00192531">
              <w:rPr>
                <w:rFonts w:cs="Arial"/>
                <w:sz w:val="16"/>
                <w:szCs w:val="16"/>
              </w:rPr>
              <w:t>an</w:t>
            </w:r>
            <w:proofErr w:type="spellEnd"/>
            <w:r w:rsidRPr="00192531">
              <w:rPr>
                <w:rFonts w:cs="Arial"/>
                <w:sz w:val="16"/>
                <w:szCs w:val="16"/>
              </w:rPr>
              <w:t xml:space="preserve"> </w:t>
            </w:r>
            <w:proofErr w:type="spellStart"/>
            <w:r w:rsidRPr="00192531">
              <w:rPr>
                <w:rFonts w:cs="Arial"/>
                <w:sz w:val="16"/>
                <w:szCs w:val="16"/>
              </w:rPr>
              <w:t>empty</w:t>
            </w:r>
            <w:proofErr w:type="spellEnd"/>
            <w:r w:rsidRPr="00192531">
              <w:rPr>
                <w:rFonts w:cs="Arial"/>
                <w:sz w:val="16"/>
                <w:szCs w:val="16"/>
              </w:rPr>
              <w:t xml:space="preserve"> string </w:t>
            </w:r>
            <w:proofErr w:type="spellStart"/>
            <w:r w:rsidRPr="00192531">
              <w:rPr>
                <w:rFonts w:cs="Arial"/>
                <w:sz w:val="16"/>
                <w:szCs w:val="16"/>
              </w:rPr>
              <w:t>is</w:t>
            </w:r>
            <w:proofErr w:type="spellEnd"/>
            <w:r w:rsidRPr="00192531">
              <w:rPr>
                <w:rFonts w:cs="Arial"/>
                <w:sz w:val="16"/>
                <w:szCs w:val="16"/>
              </w:rPr>
              <w:t xml:space="preserve"> </w:t>
            </w:r>
            <w:proofErr w:type="spellStart"/>
            <w:r w:rsidRPr="00192531">
              <w:rPr>
                <w:rFonts w:cs="Arial"/>
                <w:sz w:val="16"/>
                <w:szCs w:val="16"/>
              </w:rPr>
              <w:t>accepted</w:t>
            </w:r>
            <w:proofErr w:type="spellEnd"/>
            <w:r w:rsidRPr="00192531">
              <w:rPr>
                <w:rFonts w:cs="Arial"/>
                <w:sz w:val="16"/>
                <w:szCs w:val="16"/>
              </w:rPr>
              <w:t xml:space="preserve">, the max. </w:t>
            </w:r>
            <w:proofErr w:type="spellStart"/>
            <w:r w:rsidRPr="00192531">
              <w:rPr>
                <w:rFonts w:cs="Arial"/>
                <w:sz w:val="16"/>
                <w:szCs w:val="16"/>
              </w:rPr>
              <w:t>acceptable</w:t>
            </w:r>
            <w:proofErr w:type="spellEnd"/>
            <w:r w:rsidRPr="00192531">
              <w:rPr>
                <w:rFonts w:cs="Arial"/>
                <w:sz w:val="16"/>
                <w:szCs w:val="16"/>
              </w:rPr>
              <w:t>.</w:t>
            </w:r>
          </w:p>
        </w:tc>
        <w:tc>
          <w:tcPr>
            <w:tcW w:w="860" w:type="pct"/>
            <w:vAlign w:val="center"/>
          </w:tcPr>
          <w:p w14:paraId="4FF5FEC4"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2B3B8291"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NULL</w:t>
            </w:r>
          </w:p>
          <w:p w14:paraId="250CB497"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r>
              <w:rPr>
                <w:rFonts w:ascii="Verdana" w:hAnsi="Verdana" w:cs="Arial"/>
                <w:sz w:val="16"/>
                <w:szCs w:val="16"/>
                <w:lang w:val="pl-PL" w:eastAsia="pl-PL"/>
              </w:rPr>
              <w:t>blank string</w:t>
            </w:r>
            <w:r w:rsidRPr="0028446B">
              <w:rPr>
                <w:rFonts w:ascii="Verdana" w:hAnsi="Verdana" w:cs="Arial"/>
                <w:sz w:val="16"/>
                <w:szCs w:val="16"/>
                <w:lang w:val="pl-PL" w:eastAsia="pl-PL"/>
              </w:rPr>
              <w:t>)</w:t>
            </w:r>
          </w:p>
        </w:tc>
        <w:tc>
          <w:tcPr>
            <w:tcW w:w="545" w:type="pct"/>
            <w:vAlign w:val="center"/>
          </w:tcPr>
          <w:p w14:paraId="7378DC5E"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20</w:t>
            </w:r>
          </w:p>
        </w:tc>
      </w:tr>
      <w:tr w:rsidR="00B727D2" w:rsidRPr="0028446B" w14:paraId="1BE06487"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026BFE1A" w14:textId="77777777" w:rsidR="00B727D2" w:rsidRPr="0028446B" w:rsidRDefault="00B727D2" w:rsidP="00B727D2">
            <w:pPr>
              <w:spacing w:before="20" w:after="20"/>
              <w:jc w:val="left"/>
              <w:rPr>
                <w:rFonts w:cs="Arial"/>
                <w:sz w:val="16"/>
                <w:szCs w:val="16"/>
              </w:rPr>
            </w:pPr>
            <w:proofErr w:type="spellStart"/>
            <w:r w:rsidRPr="0028446B">
              <w:rPr>
                <w:rFonts w:cs="Arial"/>
                <w:sz w:val="16"/>
                <w:szCs w:val="16"/>
              </w:rPr>
              <w:t>math.limit.rcpt.pay</w:t>
            </w:r>
            <w:proofErr w:type="spellEnd"/>
          </w:p>
        </w:tc>
        <w:tc>
          <w:tcPr>
            <w:tcW w:w="1875" w:type="pct"/>
          </w:tcPr>
          <w:p w14:paraId="03FFCEBE" w14:textId="77777777" w:rsidR="00B727D2" w:rsidRPr="00192531"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Limitation</w:t>
            </w:r>
            <w:proofErr w:type="spellEnd"/>
            <w:r w:rsidRPr="00192531">
              <w:rPr>
                <w:rFonts w:cs="Arial"/>
                <w:sz w:val="16"/>
                <w:szCs w:val="16"/>
              </w:rPr>
              <w:t xml:space="preserve"> max. </w:t>
            </w:r>
            <w:proofErr w:type="spellStart"/>
            <w:r w:rsidRPr="00192531">
              <w:rPr>
                <w:rFonts w:cs="Arial"/>
                <w:sz w:val="16"/>
                <w:szCs w:val="16"/>
              </w:rPr>
              <w:t>payment</w:t>
            </w:r>
            <w:proofErr w:type="spellEnd"/>
            <w:r w:rsidRPr="00192531">
              <w:rPr>
                <w:rFonts w:cs="Arial"/>
                <w:sz w:val="16"/>
                <w:szCs w:val="16"/>
              </w:rPr>
              <w:t xml:space="preserve"> </w:t>
            </w:r>
            <w:proofErr w:type="spellStart"/>
            <w:r w:rsidRPr="00192531">
              <w:rPr>
                <w:rFonts w:cs="Arial"/>
                <w:sz w:val="16"/>
                <w:szCs w:val="16"/>
              </w:rPr>
              <w:t>value</w:t>
            </w:r>
            <w:proofErr w:type="spellEnd"/>
            <w:r w:rsidRPr="00192531">
              <w:rPr>
                <w:rFonts w:cs="Arial"/>
                <w:sz w:val="16"/>
                <w:szCs w:val="16"/>
              </w:rPr>
              <w:t xml:space="preserve"> of the </w:t>
            </w:r>
            <w:proofErr w:type="spellStart"/>
            <w:r w:rsidRPr="00192531">
              <w:rPr>
                <w:rFonts w:cs="Arial"/>
                <w:sz w:val="16"/>
                <w:szCs w:val="16"/>
              </w:rPr>
              <w:t>receipt</w:t>
            </w:r>
            <w:proofErr w:type="spellEnd"/>
            <w:r w:rsidRPr="00192531">
              <w:rPr>
                <w:rFonts w:cs="Arial"/>
                <w:sz w:val="16"/>
                <w:szCs w:val="16"/>
              </w:rPr>
              <w:t>.</w:t>
            </w:r>
          </w:p>
          <w:p w14:paraId="07AAF159" w14:textId="77777777" w:rsidR="00B727D2" w:rsidRPr="0028446B"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If</w:t>
            </w:r>
            <w:proofErr w:type="spellEnd"/>
            <w:r w:rsidRPr="00192531">
              <w:rPr>
                <w:rFonts w:cs="Arial"/>
                <w:sz w:val="16"/>
                <w:szCs w:val="16"/>
              </w:rPr>
              <w:t xml:space="preserve"> </w:t>
            </w:r>
            <w:proofErr w:type="spellStart"/>
            <w:r w:rsidRPr="00192531">
              <w:rPr>
                <w:rFonts w:cs="Arial"/>
                <w:sz w:val="16"/>
                <w:szCs w:val="16"/>
              </w:rPr>
              <w:t>an</w:t>
            </w:r>
            <w:proofErr w:type="spellEnd"/>
            <w:r w:rsidRPr="00192531">
              <w:rPr>
                <w:rFonts w:cs="Arial"/>
                <w:sz w:val="16"/>
                <w:szCs w:val="16"/>
              </w:rPr>
              <w:t xml:space="preserve"> </w:t>
            </w:r>
            <w:proofErr w:type="spellStart"/>
            <w:r w:rsidRPr="00192531">
              <w:rPr>
                <w:rFonts w:cs="Arial"/>
                <w:sz w:val="16"/>
                <w:szCs w:val="16"/>
              </w:rPr>
              <w:t>empty</w:t>
            </w:r>
            <w:proofErr w:type="spellEnd"/>
            <w:r w:rsidRPr="00192531">
              <w:rPr>
                <w:rFonts w:cs="Arial"/>
                <w:sz w:val="16"/>
                <w:szCs w:val="16"/>
              </w:rPr>
              <w:t xml:space="preserve"> string </w:t>
            </w:r>
            <w:proofErr w:type="spellStart"/>
            <w:r w:rsidRPr="00192531">
              <w:rPr>
                <w:rFonts w:cs="Arial"/>
                <w:sz w:val="16"/>
                <w:szCs w:val="16"/>
              </w:rPr>
              <w:t>is</w:t>
            </w:r>
            <w:proofErr w:type="spellEnd"/>
            <w:r w:rsidRPr="00192531">
              <w:rPr>
                <w:rFonts w:cs="Arial"/>
                <w:sz w:val="16"/>
                <w:szCs w:val="16"/>
              </w:rPr>
              <w:t xml:space="preserve"> </w:t>
            </w:r>
            <w:proofErr w:type="spellStart"/>
            <w:r w:rsidRPr="00192531">
              <w:rPr>
                <w:rFonts w:cs="Arial"/>
                <w:sz w:val="16"/>
                <w:szCs w:val="16"/>
              </w:rPr>
              <w:t>accepted</w:t>
            </w:r>
            <w:proofErr w:type="spellEnd"/>
            <w:r w:rsidRPr="00192531">
              <w:rPr>
                <w:rFonts w:cs="Arial"/>
                <w:sz w:val="16"/>
                <w:szCs w:val="16"/>
              </w:rPr>
              <w:t xml:space="preserve">, the max. </w:t>
            </w:r>
            <w:proofErr w:type="spellStart"/>
            <w:r w:rsidRPr="00192531">
              <w:rPr>
                <w:rFonts w:cs="Arial"/>
                <w:sz w:val="16"/>
                <w:szCs w:val="16"/>
              </w:rPr>
              <w:t>acceptable</w:t>
            </w:r>
            <w:proofErr w:type="spellEnd"/>
            <w:r w:rsidRPr="00192531">
              <w:rPr>
                <w:rFonts w:cs="Arial"/>
                <w:sz w:val="16"/>
                <w:szCs w:val="16"/>
              </w:rPr>
              <w:t>.</w:t>
            </w:r>
          </w:p>
        </w:tc>
        <w:tc>
          <w:tcPr>
            <w:tcW w:w="860" w:type="pct"/>
            <w:vAlign w:val="center"/>
          </w:tcPr>
          <w:p w14:paraId="43F98EC8"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57E766B9"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NULL</w:t>
            </w:r>
          </w:p>
          <w:p w14:paraId="635CB8DF"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r>
              <w:rPr>
                <w:rFonts w:ascii="Verdana" w:hAnsi="Verdana" w:cs="Arial"/>
                <w:sz w:val="16"/>
                <w:szCs w:val="16"/>
                <w:lang w:val="pl-PL" w:eastAsia="pl-PL"/>
              </w:rPr>
              <w:t>blank string</w:t>
            </w:r>
            <w:r w:rsidRPr="0028446B">
              <w:rPr>
                <w:rFonts w:ascii="Verdana" w:hAnsi="Verdana" w:cs="Arial"/>
                <w:sz w:val="16"/>
                <w:szCs w:val="16"/>
                <w:lang w:val="pl-PL" w:eastAsia="pl-PL"/>
              </w:rPr>
              <w:t>)</w:t>
            </w:r>
          </w:p>
        </w:tc>
        <w:tc>
          <w:tcPr>
            <w:tcW w:w="545" w:type="pct"/>
            <w:vAlign w:val="center"/>
          </w:tcPr>
          <w:p w14:paraId="772D31E7"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20</w:t>
            </w:r>
          </w:p>
        </w:tc>
      </w:tr>
      <w:tr w:rsidR="00B727D2" w:rsidRPr="0028446B" w14:paraId="3A77F9A3" w14:textId="77777777" w:rsidTr="00891551">
        <w:tc>
          <w:tcPr>
            <w:tcW w:w="1173" w:type="pct"/>
          </w:tcPr>
          <w:p w14:paraId="0A7D6165"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math.limit.inv.item</w:t>
            </w:r>
            <w:proofErr w:type="spellEnd"/>
          </w:p>
        </w:tc>
        <w:tc>
          <w:tcPr>
            <w:tcW w:w="1875" w:type="pct"/>
          </w:tcPr>
          <w:p w14:paraId="070E04B6" w14:textId="77777777" w:rsidR="00B727D2" w:rsidRPr="00192531"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Limitation</w:t>
            </w:r>
            <w:proofErr w:type="spellEnd"/>
            <w:r w:rsidRPr="00192531">
              <w:rPr>
                <w:rFonts w:cs="Arial"/>
                <w:sz w:val="16"/>
                <w:szCs w:val="16"/>
              </w:rPr>
              <w:t xml:space="preserve"> max. </w:t>
            </w:r>
            <w:proofErr w:type="spellStart"/>
            <w:r w:rsidRPr="00192531">
              <w:rPr>
                <w:rFonts w:cs="Arial"/>
                <w:sz w:val="16"/>
                <w:szCs w:val="16"/>
              </w:rPr>
              <w:t>invoice</w:t>
            </w:r>
            <w:proofErr w:type="spellEnd"/>
            <w:r w:rsidRPr="00192531">
              <w:rPr>
                <w:rFonts w:cs="Arial"/>
                <w:sz w:val="16"/>
                <w:szCs w:val="16"/>
              </w:rPr>
              <w:t xml:space="preserve"> </w:t>
            </w:r>
            <w:proofErr w:type="spellStart"/>
            <w:r w:rsidRPr="00192531">
              <w:rPr>
                <w:rFonts w:cs="Arial"/>
                <w:sz w:val="16"/>
                <w:szCs w:val="16"/>
              </w:rPr>
              <w:t>sales</w:t>
            </w:r>
            <w:proofErr w:type="spellEnd"/>
            <w:r w:rsidRPr="00192531">
              <w:rPr>
                <w:rFonts w:cs="Arial"/>
                <w:sz w:val="16"/>
                <w:szCs w:val="16"/>
              </w:rPr>
              <w:t xml:space="preserve"> </w:t>
            </w:r>
            <w:proofErr w:type="spellStart"/>
            <w:r w:rsidRPr="00192531">
              <w:rPr>
                <w:rFonts w:cs="Arial"/>
                <w:sz w:val="16"/>
                <w:szCs w:val="16"/>
              </w:rPr>
              <w:t>value</w:t>
            </w:r>
            <w:proofErr w:type="spellEnd"/>
            <w:r w:rsidRPr="00192531">
              <w:rPr>
                <w:rFonts w:cs="Arial"/>
                <w:sz w:val="16"/>
                <w:szCs w:val="16"/>
              </w:rPr>
              <w:t>.</w:t>
            </w:r>
          </w:p>
          <w:p w14:paraId="3FD76341" w14:textId="77777777" w:rsidR="00B727D2" w:rsidRPr="0028446B"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If</w:t>
            </w:r>
            <w:proofErr w:type="spellEnd"/>
            <w:r w:rsidRPr="00192531">
              <w:rPr>
                <w:rFonts w:cs="Arial"/>
                <w:sz w:val="16"/>
                <w:szCs w:val="16"/>
              </w:rPr>
              <w:t xml:space="preserve"> </w:t>
            </w:r>
            <w:proofErr w:type="spellStart"/>
            <w:r w:rsidRPr="00192531">
              <w:rPr>
                <w:rFonts w:cs="Arial"/>
                <w:sz w:val="16"/>
                <w:szCs w:val="16"/>
              </w:rPr>
              <w:t>an</w:t>
            </w:r>
            <w:proofErr w:type="spellEnd"/>
            <w:r w:rsidRPr="00192531">
              <w:rPr>
                <w:rFonts w:cs="Arial"/>
                <w:sz w:val="16"/>
                <w:szCs w:val="16"/>
              </w:rPr>
              <w:t xml:space="preserve"> </w:t>
            </w:r>
            <w:proofErr w:type="spellStart"/>
            <w:r w:rsidRPr="00192531">
              <w:rPr>
                <w:rFonts w:cs="Arial"/>
                <w:sz w:val="16"/>
                <w:szCs w:val="16"/>
              </w:rPr>
              <w:t>empty</w:t>
            </w:r>
            <w:proofErr w:type="spellEnd"/>
            <w:r w:rsidRPr="00192531">
              <w:rPr>
                <w:rFonts w:cs="Arial"/>
                <w:sz w:val="16"/>
                <w:szCs w:val="16"/>
              </w:rPr>
              <w:t xml:space="preserve"> string </w:t>
            </w:r>
            <w:proofErr w:type="spellStart"/>
            <w:r w:rsidRPr="00192531">
              <w:rPr>
                <w:rFonts w:cs="Arial"/>
                <w:sz w:val="16"/>
                <w:szCs w:val="16"/>
              </w:rPr>
              <w:t>is</w:t>
            </w:r>
            <w:proofErr w:type="spellEnd"/>
            <w:r w:rsidRPr="00192531">
              <w:rPr>
                <w:rFonts w:cs="Arial"/>
                <w:sz w:val="16"/>
                <w:szCs w:val="16"/>
              </w:rPr>
              <w:t xml:space="preserve"> </w:t>
            </w:r>
            <w:proofErr w:type="spellStart"/>
            <w:r w:rsidRPr="00192531">
              <w:rPr>
                <w:rFonts w:cs="Arial"/>
                <w:sz w:val="16"/>
                <w:szCs w:val="16"/>
              </w:rPr>
              <w:t>accepted</w:t>
            </w:r>
            <w:proofErr w:type="spellEnd"/>
            <w:r w:rsidRPr="00192531">
              <w:rPr>
                <w:rFonts w:cs="Arial"/>
                <w:sz w:val="16"/>
                <w:szCs w:val="16"/>
              </w:rPr>
              <w:t xml:space="preserve">, the max. </w:t>
            </w:r>
            <w:proofErr w:type="spellStart"/>
            <w:r w:rsidRPr="00192531">
              <w:rPr>
                <w:rFonts w:cs="Arial"/>
                <w:sz w:val="16"/>
                <w:szCs w:val="16"/>
              </w:rPr>
              <w:t>acceptable</w:t>
            </w:r>
            <w:proofErr w:type="spellEnd"/>
            <w:r w:rsidRPr="0028446B">
              <w:rPr>
                <w:rFonts w:cs="Arial"/>
                <w:sz w:val="16"/>
                <w:szCs w:val="16"/>
              </w:rPr>
              <w:t>.</w:t>
            </w:r>
          </w:p>
        </w:tc>
        <w:tc>
          <w:tcPr>
            <w:tcW w:w="860" w:type="pct"/>
            <w:vAlign w:val="center"/>
          </w:tcPr>
          <w:p w14:paraId="450783BD"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4C55BC4E"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NULL</w:t>
            </w:r>
          </w:p>
          <w:p w14:paraId="1025E397"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r>
              <w:rPr>
                <w:rFonts w:ascii="Verdana" w:hAnsi="Verdana" w:cs="Arial"/>
                <w:sz w:val="16"/>
                <w:szCs w:val="16"/>
                <w:lang w:val="pl-PL" w:eastAsia="pl-PL"/>
              </w:rPr>
              <w:t>blank string</w:t>
            </w:r>
            <w:r w:rsidRPr="0028446B">
              <w:rPr>
                <w:rFonts w:ascii="Verdana" w:hAnsi="Verdana" w:cs="Arial"/>
                <w:sz w:val="16"/>
                <w:szCs w:val="16"/>
                <w:lang w:val="pl-PL" w:eastAsia="pl-PL"/>
              </w:rPr>
              <w:t>)</w:t>
            </w:r>
          </w:p>
        </w:tc>
        <w:tc>
          <w:tcPr>
            <w:tcW w:w="545" w:type="pct"/>
            <w:vAlign w:val="center"/>
          </w:tcPr>
          <w:p w14:paraId="1898D6DF"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20</w:t>
            </w:r>
          </w:p>
        </w:tc>
      </w:tr>
      <w:tr w:rsidR="00B727D2" w:rsidRPr="0028446B" w14:paraId="25141678"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27B0A6C7"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math.limit.inv.total</w:t>
            </w:r>
            <w:proofErr w:type="spellEnd"/>
          </w:p>
        </w:tc>
        <w:tc>
          <w:tcPr>
            <w:tcW w:w="1875" w:type="pct"/>
          </w:tcPr>
          <w:p w14:paraId="3EFADB7D" w14:textId="77777777" w:rsidR="00B727D2" w:rsidRPr="00192531"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Limitation</w:t>
            </w:r>
            <w:proofErr w:type="spellEnd"/>
            <w:r w:rsidRPr="00192531">
              <w:rPr>
                <w:rFonts w:cs="Arial"/>
                <w:sz w:val="16"/>
                <w:szCs w:val="16"/>
              </w:rPr>
              <w:t xml:space="preserve"> max. the </w:t>
            </w:r>
            <w:proofErr w:type="spellStart"/>
            <w:r w:rsidRPr="00192531">
              <w:rPr>
                <w:rFonts w:cs="Arial"/>
                <w:sz w:val="16"/>
                <w:szCs w:val="16"/>
              </w:rPr>
              <w:t>value</w:t>
            </w:r>
            <w:proofErr w:type="spellEnd"/>
            <w:r w:rsidRPr="00192531">
              <w:rPr>
                <w:rFonts w:cs="Arial"/>
                <w:sz w:val="16"/>
                <w:szCs w:val="16"/>
              </w:rPr>
              <w:t xml:space="preserve"> of the </w:t>
            </w:r>
            <w:proofErr w:type="spellStart"/>
            <w:r w:rsidRPr="00192531">
              <w:rPr>
                <w:rFonts w:cs="Arial"/>
                <w:sz w:val="16"/>
                <w:szCs w:val="16"/>
              </w:rPr>
              <w:t>invoice</w:t>
            </w:r>
            <w:proofErr w:type="spellEnd"/>
            <w:r w:rsidRPr="00192531">
              <w:rPr>
                <w:rFonts w:cs="Arial"/>
                <w:sz w:val="16"/>
                <w:szCs w:val="16"/>
              </w:rPr>
              <w:t xml:space="preserve"> sum.</w:t>
            </w:r>
          </w:p>
          <w:p w14:paraId="38C310EB" w14:textId="77777777" w:rsidR="00B727D2" w:rsidRPr="0028446B"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If</w:t>
            </w:r>
            <w:proofErr w:type="spellEnd"/>
            <w:r w:rsidRPr="00192531">
              <w:rPr>
                <w:rFonts w:cs="Arial"/>
                <w:sz w:val="16"/>
                <w:szCs w:val="16"/>
              </w:rPr>
              <w:t xml:space="preserve"> </w:t>
            </w:r>
            <w:proofErr w:type="spellStart"/>
            <w:r w:rsidRPr="00192531">
              <w:rPr>
                <w:rFonts w:cs="Arial"/>
                <w:sz w:val="16"/>
                <w:szCs w:val="16"/>
              </w:rPr>
              <w:t>an</w:t>
            </w:r>
            <w:proofErr w:type="spellEnd"/>
            <w:r w:rsidRPr="00192531">
              <w:rPr>
                <w:rFonts w:cs="Arial"/>
                <w:sz w:val="16"/>
                <w:szCs w:val="16"/>
              </w:rPr>
              <w:t xml:space="preserve"> </w:t>
            </w:r>
            <w:proofErr w:type="spellStart"/>
            <w:r w:rsidRPr="00192531">
              <w:rPr>
                <w:rFonts w:cs="Arial"/>
                <w:sz w:val="16"/>
                <w:szCs w:val="16"/>
              </w:rPr>
              <w:t>empty</w:t>
            </w:r>
            <w:proofErr w:type="spellEnd"/>
            <w:r w:rsidRPr="00192531">
              <w:rPr>
                <w:rFonts w:cs="Arial"/>
                <w:sz w:val="16"/>
                <w:szCs w:val="16"/>
              </w:rPr>
              <w:t xml:space="preserve"> string </w:t>
            </w:r>
            <w:proofErr w:type="spellStart"/>
            <w:r w:rsidRPr="00192531">
              <w:rPr>
                <w:rFonts w:cs="Arial"/>
                <w:sz w:val="16"/>
                <w:szCs w:val="16"/>
              </w:rPr>
              <w:t>is</w:t>
            </w:r>
            <w:proofErr w:type="spellEnd"/>
            <w:r w:rsidRPr="00192531">
              <w:rPr>
                <w:rFonts w:cs="Arial"/>
                <w:sz w:val="16"/>
                <w:szCs w:val="16"/>
              </w:rPr>
              <w:t xml:space="preserve"> </w:t>
            </w:r>
            <w:proofErr w:type="spellStart"/>
            <w:r w:rsidRPr="00192531">
              <w:rPr>
                <w:rFonts w:cs="Arial"/>
                <w:sz w:val="16"/>
                <w:szCs w:val="16"/>
              </w:rPr>
              <w:t>accepted</w:t>
            </w:r>
            <w:proofErr w:type="spellEnd"/>
            <w:r w:rsidRPr="00192531">
              <w:rPr>
                <w:rFonts w:cs="Arial"/>
                <w:sz w:val="16"/>
                <w:szCs w:val="16"/>
              </w:rPr>
              <w:t xml:space="preserve">, the max. </w:t>
            </w:r>
            <w:proofErr w:type="spellStart"/>
            <w:r w:rsidRPr="00192531">
              <w:rPr>
                <w:rFonts w:cs="Arial"/>
                <w:sz w:val="16"/>
                <w:szCs w:val="16"/>
              </w:rPr>
              <w:t>acceptable</w:t>
            </w:r>
            <w:proofErr w:type="spellEnd"/>
            <w:r w:rsidRPr="0028446B">
              <w:rPr>
                <w:rFonts w:cs="Arial"/>
                <w:sz w:val="16"/>
                <w:szCs w:val="16"/>
              </w:rPr>
              <w:t>.</w:t>
            </w:r>
          </w:p>
        </w:tc>
        <w:tc>
          <w:tcPr>
            <w:tcW w:w="860" w:type="pct"/>
            <w:vAlign w:val="center"/>
          </w:tcPr>
          <w:p w14:paraId="2E6CDE4A"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21988B56"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NULL</w:t>
            </w:r>
          </w:p>
          <w:p w14:paraId="74261C89"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r>
              <w:rPr>
                <w:rFonts w:ascii="Verdana" w:hAnsi="Verdana" w:cs="Arial"/>
                <w:sz w:val="16"/>
                <w:szCs w:val="16"/>
                <w:lang w:val="pl-PL" w:eastAsia="pl-PL"/>
              </w:rPr>
              <w:t>blank string</w:t>
            </w:r>
            <w:r w:rsidRPr="0028446B">
              <w:rPr>
                <w:rFonts w:ascii="Verdana" w:hAnsi="Verdana" w:cs="Arial"/>
                <w:sz w:val="16"/>
                <w:szCs w:val="16"/>
                <w:lang w:val="pl-PL" w:eastAsia="pl-PL"/>
              </w:rPr>
              <w:t>)</w:t>
            </w:r>
          </w:p>
        </w:tc>
        <w:tc>
          <w:tcPr>
            <w:tcW w:w="545" w:type="pct"/>
            <w:vAlign w:val="center"/>
          </w:tcPr>
          <w:p w14:paraId="752199BE"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20</w:t>
            </w:r>
          </w:p>
        </w:tc>
      </w:tr>
      <w:tr w:rsidR="00B727D2" w:rsidRPr="0028446B" w14:paraId="66CD1195" w14:textId="77777777" w:rsidTr="00891551">
        <w:tc>
          <w:tcPr>
            <w:tcW w:w="1173" w:type="pct"/>
          </w:tcPr>
          <w:p w14:paraId="0EAECA98" w14:textId="77777777" w:rsidR="00B727D2" w:rsidRPr="0028446B" w:rsidRDefault="00B727D2" w:rsidP="00B727D2">
            <w:pPr>
              <w:spacing w:before="20" w:after="20"/>
              <w:jc w:val="left"/>
              <w:rPr>
                <w:rFonts w:cs="Arial"/>
                <w:sz w:val="16"/>
                <w:szCs w:val="16"/>
              </w:rPr>
            </w:pPr>
            <w:proofErr w:type="spellStart"/>
            <w:r w:rsidRPr="0028446B">
              <w:rPr>
                <w:rFonts w:cs="Arial"/>
                <w:sz w:val="16"/>
                <w:szCs w:val="16"/>
              </w:rPr>
              <w:t>math.limit.inv.pay</w:t>
            </w:r>
            <w:proofErr w:type="spellEnd"/>
          </w:p>
        </w:tc>
        <w:tc>
          <w:tcPr>
            <w:tcW w:w="1875" w:type="pct"/>
          </w:tcPr>
          <w:p w14:paraId="629EEA41" w14:textId="77777777" w:rsidR="00B727D2" w:rsidRPr="00192531"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Limitation</w:t>
            </w:r>
            <w:proofErr w:type="spellEnd"/>
            <w:r w:rsidRPr="00192531">
              <w:rPr>
                <w:rFonts w:cs="Arial"/>
                <w:sz w:val="16"/>
                <w:szCs w:val="16"/>
              </w:rPr>
              <w:t xml:space="preserve"> max. the </w:t>
            </w:r>
            <w:proofErr w:type="spellStart"/>
            <w:r w:rsidRPr="00192531">
              <w:rPr>
                <w:rFonts w:cs="Arial"/>
                <w:sz w:val="16"/>
                <w:szCs w:val="16"/>
              </w:rPr>
              <w:t>payment</w:t>
            </w:r>
            <w:proofErr w:type="spellEnd"/>
            <w:r w:rsidRPr="00192531">
              <w:rPr>
                <w:rFonts w:cs="Arial"/>
                <w:sz w:val="16"/>
                <w:szCs w:val="16"/>
              </w:rPr>
              <w:t xml:space="preserve"> </w:t>
            </w:r>
            <w:proofErr w:type="spellStart"/>
            <w:r w:rsidRPr="00192531">
              <w:rPr>
                <w:rFonts w:cs="Arial"/>
                <w:sz w:val="16"/>
                <w:szCs w:val="16"/>
              </w:rPr>
              <w:t>value</w:t>
            </w:r>
            <w:proofErr w:type="spellEnd"/>
            <w:r w:rsidRPr="00192531">
              <w:rPr>
                <w:rFonts w:cs="Arial"/>
                <w:sz w:val="16"/>
                <w:szCs w:val="16"/>
              </w:rPr>
              <w:t xml:space="preserve"> for the </w:t>
            </w:r>
            <w:proofErr w:type="spellStart"/>
            <w:r w:rsidRPr="00192531">
              <w:rPr>
                <w:rFonts w:cs="Arial"/>
                <w:sz w:val="16"/>
                <w:szCs w:val="16"/>
              </w:rPr>
              <w:t>invoice</w:t>
            </w:r>
            <w:proofErr w:type="spellEnd"/>
            <w:r w:rsidRPr="00192531">
              <w:rPr>
                <w:rFonts w:cs="Arial"/>
                <w:sz w:val="16"/>
                <w:szCs w:val="16"/>
              </w:rPr>
              <w:t>.</w:t>
            </w:r>
          </w:p>
          <w:p w14:paraId="058DB2EF" w14:textId="77777777" w:rsidR="00B727D2" w:rsidRPr="0028446B"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If</w:t>
            </w:r>
            <w:proofErr w:type="spellEnd"/>
            <w:r w:rsidRPr="00192531">
              <w:rPr>
                <w:rFonts w:cs="Arial"/>
                <w:sz w:val="16"/>
                <w:szCs w:val="16"/>
              </w:rPr>
              <w:t xml:space="preserve"> </w:t>
            </w:r>
            <w:proofErr w:type="spellStart"/>
            <w:r w:rsidRPr="00192531">
              <w:rPr>
                <w:rFonts w:cs="Arial"/>
                <w:sz w:val="16"/>
                <w:szCs w:val="16"/>
              </w:rPr>
              <w:t>an</w:t>
            </w:r>
            <w:proofErr w:type="spellEnd"/>
            <w:r w:rsidRPr="00192531">
              <w:rPr>
                <w:rFonts w:cs="Arial"/>
                <w:sz w:val="16"/>
                <w:szCs w:val="16"/>
              </w:rPr>
              <w:t xml:space="preserve"> </w:t>
            </w:r>
            <w:proofErr w:type="spellStart"/>
            <w:r w:rsidRPr="00192531">
              <w:rPr>
                <w:rFonts w:cs="Arial"/>
                <w:sz w:val="16"/>
                <w:szCs w:val="16"/>
              </w:rPr>
              <w:t>empty</w:t>
            </w:r>
            <w:proofErr w:type="spellEnd"/>
            <w:r w:rsidRPr="00192531">
              <w:rPr>
                <w:rFonts w:cs="Arial"/>
                <w:sz w:val="16"/>
                <w:szCs w:val="16"/>
              </w:rPr>
              <w:t xml:space="preserve"> string </w:t>
            </w:r>
            <w:proofErr w:type="spellStart"/>
            <w:r w:rsidRPr="00192531">
              <w:rPr>
                <w:rFonts w:cs="Arial"/>
                <w:sz w:val="16"/>
                <w:szCs w:val="16"/>
              </w:rPr>
              <w:t>is</w:t>
            </w:r>
            <w:proofErr w:type="spellEnd"/>
            <w:r w:rsidRPr="00192531">
              <w:rPr>
                <w:rFonts w:cs="Arial"/>
                <w:sz w:val="16"/>
                <w:szCs w:val="16"/>
              </w:rPr>
              <w:t xml:space="preserve"> </w:t>
            </w:r>
            <w:proofErr w:type="spellStart"/>
            <w:r w:rsidRPr="00192531">
              <w:rPr>
                <w:rFonts w:cs="Arial"/>
                <w:sz w:val="16"/>
                <w:szCs w:val="16"/>
              </w:rPr>
              <w:t>accepted</w:t>
            </w:r>
            <w:proofErr w:type="spellEnd"/>
            <w:r w:rsidRPr="00192531">
              <w:rPr>
                <w:rFonts w:cs="Arial"/>
                <w:sz w:val="16"/>
                <w:szCs w:val="16"/>
              </w:rPr>
              <w:t xml:space="preserve">, the max. </w:t>
            </w:r>
            <w:proofErr w:type="spellStart"/>
            <w:r w:rsidRPr="00192531">
              <w:rPr>
                <w:rFonts w:cs="Arial"/>
                <w:sz w:val="16"/>
                <w:szCs w:val="16"/>
              </w:rPr>
              <w:t>acceptable</w:t>
            </w:r>
            <w:proofErr w:type="spellEnd"/>
            <w:r w:rsidRPr="00192531">
              <w:rPr>
                <w:rFonts w:cs="Arial"/>
                <w:sz w:val="16"/>
                <w:szCs w:val="16"/>
              </w:rPr>
              <w:t>.</w:t>
            </w:r>
          </w:p>
        </w:tc>
        <w:tc>
          <w:tcPr>
            <w:tcW w:w="860" w:type="pct"/>
            <w:vAlign w:val="center"/>
          </w:tcPr>
          <w:p w14:paraId="28161CD8"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735D4FC6"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NULL</w:t>
            </w:r>
          </w:p>
          <w:p w14:paraId="5DCA5FCE"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r>
              <w:rPr>
                <w:rFonts w:ascii="Verdana" w:hAnsi="Verdana" w:cs="Arial"/>
                <w:sz w:val="16"/>
                <w:szCs w:val="16"/>
                <w:lang w:val="pl-PL" w:eastAsia="pl-PL"/>
              </w:rPr>
              <w:t>blank string</w:t>
            </w:r>
            <w:r w:rsidRPr="0028446B">
              <w:rPr>
                <w:rFonts w:ascii="Verdana" w:hAnsi="Verdana" w:cs="Arial"/>
                <w:sz w:val="16"/>
                <w:szCs w:val="16"/>
                <w:lang w:val="pl-PL" w:eastAsia="pl-PL"/>
              </w:rPr>
              <w:t>)</w:t>
            </w:r>
          </w:p>
        </w:tc>
        <w:tc>
          <w:tcPr>
            <w:tcW w:w="545" w:type="pct"/>
            <w:vAlign w:val="center"/>
          </w:tcPr>
          <w:p w14:paraId="37CA4BDC"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20</w:t>
            </w:r>
          </w:p>
        </w:tc>
      </w:tr>
      <w:tr w:rsidR="00B727D2" w:rsidRPr="0028446B" w14:paraId="1E908E35"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64287916"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math.limit.ref.item</w:t>
            </w:r>
            <w:proofErr w:type="spellEnd"/>
          </w:p>
        </w:tc>
        <w:tc>
          <w:tcPr>
            <w:tcW w:w="1875" w:type="pct"/>
          </w:tcPr>
          <w:p w14:paraId="7FBA39C6" w14:textId="77777777" w:rsidR="00B727D2" w:rsidRPr="00192531"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Limitation</w:t>
            </w:r>
            <w:proofErr w:type="spellEnd"/>
            <w:r w:rsidRPr="00192531">
              <w:rPr>
                <w:rFonts w:cs="Arial"/>
                <w:sz w:val="16"/>
                <w:szCs w:val="16"/>
              </w:rPr>
              <w:t xml:space="preserve"> max. </w:t>
            </w:r>
            <w:proofErr w:type="spellStart"/>
            <w:r w:rsidRPr="00192531">
              <w:rPr>
                <w:rFonts w:cs="Arial"/>
                <w:sz w:val="16"/>
                <w:szCs w:val="16"/>
              </w:rPr>
              <w:t>sales</w:t>
            </w:r>
            <w:proofErr w:type="spellEnd"/>
            <w:r w:rsidRPr="00192531">
              <w:rPr>
                <w:rFonts w:cs="Arial"/>
                <w:sz w:val="16"/>
                <w:szCs w:val="16"/>
              </w:rPr>
              <w:t xml:space="preserve"> </w:t>
            </w:r>
            <w:proofErr w:type="spellStart"/>
            <w:r w:rsidRPr="00192531">
              <w:rPr>
                <w:rFonts w:cs="Arial"/>
                <w:sz w:val="16"/>
                <w:szCs w:val="16"/>
              </w:rPr>
              <w:t>value</w:t>
            </w:r>
            <w:proofErr w:type="spellEnd"/>
            <w:r w:rsidRPr="00192531">
              <w:rPr>
                <w:rFonts w:cs="Arial"/>
                <w:sz w:val="16"/>
                <w:szCs w:val="16"/>
              </w:rPr>
              <w:t xml:space="preserve"> for return.</w:t>
            </w:r>
          </w:p>
          <w:p w14:paraId="264759A4" w14:textId="77777777" w:rsidR="00B727D2" w:rsidRPr="0028446B"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If</w:t>
            </w:r>
            <w:proofErr w:type="spellEnd"/>
            <w:r w:rsidRPr="00192531">
              <w:rPr>
                <w:rFonts w:cs="Arial"/>
                <w:sz w:val="16"/>
                <w:szCs w:val="16"/>
              </w:rPr>
              <w:t xml:space="preserve"> </w:t>
            </w:r>
            <w:proofErr w:type="spellStart"/>
            <w:r w:rsidRPr="00192531">
              <w:rPr>
                <w:rFonts w:cs="Arial"/>
                <w:sz w:val="16"/>
                <w:szCs w:val="16"/>
              </w:rPr>
              <w:t>an</w:t>
            </w:r>
            <w:proofErr w:type="spellEnd"/>
            <w:r w:rsidRPr="00192531">
              <w:rPr>
                <w:rFonts w:cs="Arial"/>
                <w:sz w:val="16"/>
                <w:szCs w:val="16"/>
              </w:rPr>
              <w:t xml:space="preserve"> </w:t>
            </w:r>
            <w:proofErr w:type="spellStart"/>
            <w:r w:rsidRPr="00192531">
              <w:rPr>
                <w:rFonts w:cs="Arial"/>
                <w:sz w:val="16"/>
                <w:szCs w:val="16"/>
              </w:rPr>
              <w:t>empty</w:t>
            </w:r>
            <w:proofErr w:type="spellEnd"/>
            <w:r w:rsidRPr="00192531">
              <w:rPr>
                <w:rFonts w:cs="Arial"/>
                <w:sz w:val="16"/>
                <w:szCs w:val="16"/>
              </w:rPr>
              <w:t xml:space="preserve"> string </w:t>
            </w:r>
            <w:proofErr w:type="spellStart"/>
            <w:r w:rsidRPr="00192531">
              <w:rPr>
                <w:rFonts w:cs="Arial"/>
                <w:sz w:val="16"/>
                <w:szCs w:val="16"/>
              </w:rPr>
              <w:t>is</w:t>
            </w:r>
            <w:proofErr w:type="spellEnd"/>
            <w:r w:rsidRPr="00192531">
              <w:rPr>
                <w:rFonts w:cs="Arial"/>
                <w:sz w:val="16"/>
                <w:szCs w:val="16"/>
              </w:rPr>
              <w:t xml:space="preserve"> </w:t>
            </w:r>
            <w:proofErr w:type="spellStart"/>
            <w:r w:rsidRPr="00192531">
              <w:rPr>
                <w:rFonts w:cs="Arial"/>
                <w:sz w:val="16"/>
                <w:szCs w:val="16"/>
              </w:rPr>
              <w:t>accepted</w:t>
            </w:r>
            <w:proofErr w:type="spellEnd"/>
            <w:r w:rsidRPr="00192531">
              <w:rPr>
                <w:rFonts w:cs="Arial"/>
                <w:sz w:val="16"/>
                <w:szCs w:val="16"/>
              </w:rPr>
              <w:t xml:space="preserve">, the max. </w:t>
            </w:r>
            <w:proofErr w:type="spellStart"/>
            <w:r w:rsidRPr="00192531">
              <w:rPr>
                <w:rFonts w:cs="Arial"/>
                <w:sz w:val="16"/>
                <w:szCs w:val="16"/>
              </w:rPr>
              <w:t>acceptable</w:t>
            </w:r>
            <w:proofErr w:type="spellEnd"/>
            <w:r w:rsidRPr="0028446B">
              <w:rPr>
                <w:rFonts w:cs="Arial"/>
                <w:sz w:val="16"/>
                <w:szCs w:val="16"/>
              </w:rPr>
              <w:t>.</w:t>
            </w:r>
          </w:p>
        </w:tc>
        <w:tc>
          <w:tcPr>
            <w:tcW w:w="860" w:type="pct"/>
            <w:vAlign w:val="center"/>
          </w:tcPr>
          <w:p w14:paraId="1A46B409"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25756D60"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NULL</w:t>
            </w:r>
          </w:p>
          <w:p w14:paraId="24F1C6E1"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r>
              <w:rPr>
                <w:rFonts w:ascii="Verdana" w:hAnsi="Verdana" w:cs="Arial"/>
                <w:sz w:val="16"/>
                <w:szCs w:val="16"/>
                <w:lang w:val="pl-PL" w:eastAsia="pl-PL"/>
              </w:rPr>
              <w:t>blank string</w:t>
            </w:r>
            <w:r w:rsidRPr="0028446B">
              <w:rPr>
                <w:rFonts w:ascii="Verdana" w:hAnsi="Verdana" w:cs="Arial"/>
                <w:sz w:val="16"/>
                <w:szCs w:val="16"/>
                <w:lang w:val="pl-PL" w:eastAsia="pl-PL"/>
              </w:rPr>
              <w:t>)</w:t>
            </w:r>
          </w:p>
        </w:tc>
        <w:tc>
          <w:tcPr>
            <w:tcW w:w="545" w:type="pct"/>
            <w:vAlign w:val="center"/>
          </w:tcPr>
          <w:p w14:paraId="6A6778C2"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20</w:t>
            </w:r>
          </w:p>
        </w:tc>
      </w:tr>
      <w:tr w:rsidR="00B727D2" w:rsidRPr="0028446B" w14:paraId="522EA476" w14:textId="77777777" w:rsidTr="00891551">
        <w:tc>
          <w:tcPr>
            <w:tcW w:w="1173" w:type="pct"/>
          </w:tcPr>
          <w:p w14:paraId="2AAC5807"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lastRenderedPageBreak/>
              <w:t>math.limit.ref.total</w:t>
            </w:r>
            <w:proofErr w:type="spellEnd"/>
          </w:p>
        </w:tc>
        <w:tc>
          <w:tcPr>
            <w:tcW w:w="1875" w:type="pct"/>
          </w:tcPr>
          <w:p w14:paraId="30B9D70A" w14:textId="77777777" w:rsidR="00B727D2" w:rsidRPr="00192531"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Limitation</w:t>
            </w:r>
            <w:proofErr w:type="spellEnd"/>
            <w:r w:rsidRPr="00192531">
              <w:rPr>
                <w:rFonts w:cs="Arial"/>
                <w:sz w:val="16"/>
                <w:szCs w:val="16"/>
              </w:rPr>
              <w:t xml:space="preserve"> max. the </w:t>
            </w:r>
            <w:proofErr w:type="spellStart"/>
            <w:r w:rsidRPr="00192531">
              <w:rPr>
                <w:rFonts w:cs="Arial"/>
                <w:sz w:val="16"/>
                <w:szCs w:val="16"/>
              </w:rPr>
              <w:t>value</w:t>
            </w:r>
            <w:proofErr w:type="spellEnd"/>
            <w:r w:rsidRPr="00192531">
              <w:rPr>
                <w:rFonts w:cs="Arial"/>
                <w:sz w:val="16"/>
                <w:szCs w:val="16"/>
              </w:rPr>
              <w:t xml:space="preserve"> of the </w:t>
            </w:r>
            <w:proofErr w:type="spellStart"/>
            <w:r w:rsidRPr="00192531">
              <w:rPr>
                <w:rFonts w:cs="Arial"/>
                <w:sz w:val="16"/>
                <w:szCs w:val="16"/>
              </w:rPr>
              <w:t>refund</w:t>
            </w:r>
            <w:proofErr w:type="spellEnd"/>
            <w:r w:rsidRPr="00192531">
              <w:rPr>
                <w:rFonts w:cs="Arial"/>
                <w:sz w:val="16"/>
                <w:szCs w:val="16"/>
              </w:rPr>
              <w:t xml:space="preserve"> sum.</w:t>
            </w:r>
          </w:p>
          <w:p w14:paraId="647B73F2" w14:textId="77777777" w:rsidR="00B727D2" w:rsidRPr="0028446B"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If</w:t>
            </w:r>
            <w:proofErr w:type="spellEnd"/>
            <w:r w:rsidRPr="00192531">
              <w:rPr>
                <w:rFonts w:cs="Arial"/>
                <w:sz w:val="16"/>
                <w:szCs w:val="16"/>
              </w:rPr>
              <w:t xml:space="preserve"> </w:t>
            </w:r>
            <w:proofErr w:type="spellStart"/>
            <w:r w:rsidRPr="00192531">
              <w:rPr>
                <w:rFonts w:cs="Arial"/>
                <w:sz w:val="16"/>
                <w:szCs w:val="16"/>
              </w:rPr>
              <w:t>an</w:t>
            </w:r>
            <w:proofErr w:type="spellEnd"/>
            <w:r w:rsidRPr="00192531">
              <w:rPr>
                <w:rFonts w:cs="Arial"/>
                <w:sz w:val="16"/>
                <w:szCs w:val="16"/>
              </w:rPr>
              <w:t xml:space="preserve"> </w:t>
            </w:r>
            <w:proofErr w:type="spellStart"/>
            <w:r w:rsidRPr="00192531">
              <w:rPr>
                <w:rFonts w:cs="Arial"/>
                <w:sz w:val="16"/>
                <w:szCs w:val="16"/>
              </w:rPr>
              <w:t>empty</w:t>
            </w:r>
            <w:proofErr w:type="spellEnd"/>
            <w:r w:rsidRPr="00192531">
              <w:rPr>
                <w:rFonts w:cs="Arial"/>
                <w:sz w:val="16"/>
                <w:szCs w:val="16"/>
              </w:rPr>
              <w:t xml:space="preserve"> string </w:t>
            </w:r>
            <w:proofErr w:type="spellStart"/>
            <w:r w:rsidRPr="00192531">
              <w:rPr>
                <w:rFonts w:cs="Arial"/>
                <w:sz w:val="16"/>
                <w:szCs w:val="16"/>
              </w:rPr>
              <w:t>is</w:t>
            </w:r>
            <w:proofErr w:type="spellEnd"/>
            <w:r w:rsidRPr="00192531">
              <w:rPr>
                <w:rFonts w:cs="Arial"/>
                <w:sz w:val="16"/>
                <w:szCs w:val="16"/>
              </w:rPr>
              <w:t xml:space="preserve"> </w:t>
            </w:r>
            <w:proofErr w:type="spellStart"/>
            <w:r w:rsidRPr="00192531">
              <w:rPr>
                <w:rFonts w:cs="Arial"/>
                <w:sz w:val="16"/>
                <w:szCs w:val="16"/>
              </w:rPr>
              <w:t>accepted</w:t>
            </w:r>
            <w:proofErr w:type="spellEnd"/>
            <w:r w:rsidRPr="00192531">
              <w:rPr>
                <w:rFonts w:cs="Arial"/>
                <w:sz w:val="16"/>
                <w:szCs w:val="16"/>
              </w:rPr>
              <w:t xml:space="preserve">, the max. </w:t>
            </w:r>
            <w:proofErr w:type="spellStart"/>
            <w:r w:rsidRPr="00192531">
              <w:rPr>
                <w:rFonts w:cs="Arial"/>
                <w:sz w:val="16"/>
                <w:szCs w:val="16"/>
              </w:rPr>
              <w:t>acceptable</w:t>
            </w:r>
            <w:proofErr w:type="spellEnd"/>
            <w:r w:rsidRPr="0028446B">
              <w:rPr>
                <w:rFonts w:cs="Arial"/>
                <w:sz w:val="16"/>
                <w:szCs w:val="16"/>
              </w:rPr>
              <w:t>.</w:t>
            </w:r>
          </w:p>
        </w:tc>
        <w:tc>
          <w:tcPr>
            <w:tcW w:w="860" w:type="pct"/>
            <w:vAlign w:val="center"/>
          </w:tcPr>
          <w:p w14:paraId="6F1BF888"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1F1A6FA5"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NULL</w:t>
            </w:r>
          </w:p>
          <w:p w14:paraId="5439D8B1"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r>
              <w:rPr>
                <w:rFonts w:ascii="Verdana" w:hAnsi="Verdana" w:cs="Arial"/>
                <w:sz w:val="16"/>
                <w:szCs w:val="16"/>
                <w:lang w:val="pl-PL" w:eastAsia="pl-PL"/>
              </w:rPr>
              <w:t>blank string</w:t>
            </w:r>
            <w:r w:rsidRPr="0028446B">
              <w:rPr>
                <w:rFonts w:ascii="Verdana" w:hAnsi="Verdana" w:cs="Arial"/>
                <w:sz w:val="16"/>
                <w:szCs w:val="16"/>
                <w:lang w:val="pl-PL" w:eastAsia="pl-PL"/>
              </w:rPr>
              <w:t>)</w:t>
            </w:r>
          </w:p>
        </w:tc>
        <w:tc>
          <w:tcPr>
            <w:tcW w:w="545" w:type="pct"/>
            <w:vAlign w:val="center"/>
          </w:tcPr>
          <w:p w14:paraId="4A3AF0A4"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20</w:t>
            </w:r>
          </w:p>
        </w:tc>
      </w:tr>
      <w:tr w:rsidR="00B727D2" w:rsidRPr="0028446B" w14:paraId="13804D96"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62681762"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math.limit.ref.pay</w:t>
            </w:r>
            <w:proofErr w:type="spellEnd"/>
          </w:p>
        </w:tc>
        <w:tc>
          <w:tcPr>
            <w:tcW w:w="1875" w:type="pct"/>
          </w:tcPr>
          <w:p w14:paraId="4E56069B" w14:textId="77777777" w:rsidR="00B727D2" w:rsidRPr="00192531"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Limitation</w:t>
            </w:r>
            <w:proofErr w:type="spellEnd"/>
            <w:r w:rsidRPr="00192531">
              <w:rPr>
                <w:rFonts w:cs="Arial"/>
                <w:sz w:val="16"/>
                <w:szCs w:val="16"/>
              </w:rPr>
              <w:t xml:space="preserve"> max. </w:t>
            </w:r>
            <w:proofErr w:type="spellStart"/>
            <w:r w:rsidRPr="00192531">
              <w:rPr>
                <w:rFonts w:cs="Arial"/>
                <w:sz w:val="16"/>
                <w:szCs w:val="16"/>
              </w:rPr>
              <w:t>refund</w:t>
            </w:r>
            <w:proofErr w:type="spellEnd"/>
            <w:r w:rsidRPr="00192531">
              <w:rPr>
                <w:rFonts w:cs="Arial"/>
                <w:sz w:val="16"/>
                <w:szCs w:val="16"/>
              </w:rPr>
              <w:t xml:space="preserve"> </w:t>
            </w:r>
            <w:proofErr w:type="spellStart"/>
            <w:r w:rsidRPr="00192531">
              <w:rPr>
                <w:rFonts w:cs="Arial"/>
                <w:sz w:val="16"/>
                <w:szCs w:val="16"/>
              </w:rPr>
              <w:t>payment</w:t>
            </w:r>
            <w:proofErr w:type="spellEnd"/>
            <w:r w:rsidRPr="00192531">
              <w:rPr>
                <w:rFonts w:cs="Arial"/>
                <w:sz w:val="16"/>
                <w:szCs w:val="16"/>
              </w:rPr>
              <w:t xml:space="preserve"> </w:t>
            </w:r>
            <w:proofErr w:type="spellStart"/>
            <w:r w:rsidRPr="00192531">
              <w:rPr>
                <w:rFonts w:cs="Arial"/>
                <w:sz w:val="16"/>
                <w:szCs w:val="16"/>
              </w:rPr>
              <w:t>value</w:t>
            </w:r>
            <w:proofErr w:type="spellEnd"/>
            <w:r w:rsidRPr="00192531">
              <w:rPr>
                <w:rFonts w:cs="Arial"/>
                <w:sz w:val="16"/>
                <w:szCs w:val="16"/>
              </w:rPr>
              <w:t>.</w:t>
            </w:r>
          </w:p>
          <w:p w14:paraId="554859C0" w14:textId="77777777" w:rsidR="00B727D2" w:rsidRPr="0028446B"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If</w:t>
            </w:r>
            <w:proofErr w:type="spellEnd"/>
            <w:r w:rsidRPr="00192531">
              <w:rPr>
                <w:rFonts w:cs="Arial"/>
                <w:sz w:val="16"/>
                <w:szCs w:val="16"/>
              </w:rPr>
              <w:t xml:space="preserve"> </w:t>
            </w:r>
            <w:proofErr w:type="spellStart"/>
            <w:r w:rsidRPr="00192531">
              <w:rPr>
                <w:rFonts w:cs="Arial"/>
                <w:sz w:val="16"/>
                <w:szCs w:val="16"/>
              </w:rPr>
              <w:t>an</w:t>
            </w:r>
            <w:proofErr w:type="spellEnd"/>
            <w:r w:rsidRPr="00192531">
              <w:rPr>
                <w:rFonts w:cs="Arial"/>
                <w:sz w:val="16"/>
                <w:szCs w:val="16"/>
              </w:rPr>
              <w:t xml:space="preserve"> </w:t>
            </w:r>
            <w:proofErr w:type="spellStart"/>
            <w:r w:rsidRPr="00192531">
              <w:rPr>
                <w:rFonts w:cs="Arial"/>
                <w:sz w:val="16"/>
                <w:szCs w:val="16"/>
              </w:rPr>
              <w:t>empty</w:t>
            </w:r>
            <w:proofErr w:type="spellEnd"/>
            <w:r w:rsidRPr="00192531">
              <w:rPr>
                <w:rFonts w:cs="Arial"/>
                <w:sz w:val="16"/>
                <w:szCs w:val="16"/>
              </w:rPr>
              <w:t xml:space="preserve"> string </w:t>
            </w:r>
            <w:proofErr w:type="spellStart"/>
            <w:r w:rsidRPr="00192531">
              <w:rPr>
                <w:rFonts w:cs="Arial"/>
                <w:sz w:val="16"/>
                <w:szCs w:val="16"/>
              </w:rPr>
              <w:t>is</w:t>
            </w:r>
            <w:proofErr w:type="spellEnd"/>
            <w:r w:rsidRPr="00192531">
              <w:rPr>
                <w:rFonts w:cs="Arial"/>
                <w:sz w:val="16"/>
                <w:szCs w:val="16"/>
              </w:rPr>
              <w:t xml:space="preserve"> </w:t>
            </w:r>
            <w:proofErr w:type="spellStart"/>
            <w:r w:rsidRPr="00192531">
              <w:rPr>
                <w:rFonts w:cs="Arial"/>
                <w:sz w:val="16"/>
                <w:szCs w:val="16"/>
              </w:rPr>
              <w:t>accepted</w:t>
            </w:r>
            <w:proofErr w:type="spellEnd"/>
            <w:r w:rsidRPr="00192531">
              <w:rPr>
                <w:rFonts w:cs="Arial"/>
                <w:sz w:val="16"/>
                <w:szCs w:val="16"/>
              </w:rPr>
              <w:t xml:space="preserve">, the max. </w:t>
            </w:r>
            <w:proofErr w:type="spellStart"/>
            <w:r w:rsidRPr="00192531">
              <w:rPr>
                <w:rFonts w:cs="Arial"/>
                <w:sz w:val="16"/>
                <w:szCs w:val="16"/>
              </w:rPr>
              <w:t>acceptable</w:t>
            </w:r>
            <w:proofErr w:type="spellEnd"/>
            <w:r w:rsidRPr="00192531">
              <w:rPr>
                <w:rFonts w:cs="Arial"/>
                <w:sz w:val="16"/>
                <w:szCs w:val="16"/>
              </w:rPr>
              <w:t>.</w:t>
            </w:r>
          </w:p>
        </w:tc>
        <w:tc>
          <w:tcPr>
            <w:tcW w:w="860" w:type="pct"/>
            <w:vAlign w:val="center"/>
          </w:tcPr>
          <w:p w14:paraId="53A7F4BD"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6D64D644"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NULL</w:t>
            </w:r>
          </w:p>
          <w:p w14:paraId="507CE637"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r>
              <w:rPr>
                <w:rFonts w:ascii="Verdana" w:hAnsi="Verdana" w:cs="Arial"/>
                <w:sz w:val="16"/>
                <w:szCs w:val="16"/>
                <w:lang w:val="pl-PL" w:eastAsia="pl-PL"/>
              </w:rPr>
              <w:t>blank string</w:t>
            </w:r>
            <w:r w:rsidRPr="0028446B">
              <w:rPr>
                <w:rFonts w:ascii="Verdana" w:hAnsi="Verdana" w:cs="Arial"/>
                <w:sz w:val="16"/>
                <w:szCs w:val="16"/>
                <w:lang w:val="pl-PL" w:eastAsia="pl-PL"/>
              </w:rPr>
              <w:t>)</w:t>
            </w:r>
          </w:p>
        </w:tc>
        <w:tc>
          <w:tcPr>
            <w:tcW w:w="545" w:type="pct"/>
            <w:vAlign w:val="center"/>
          </w:tcPr>
          <w:p w14:paraId="62989B07"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20</w:t>
            </w:r>
          </w:p>
        </w:tc>
      </w:tr>
      <w:tr w:rsidR="00B727D2" w:rsidRPr="0028446B" w14:paraId="38739316" w14:textId="77777777" w:rsidTr="00891551">
        <w:tc>
          <w:tcPr>
            <w:tcW w:w="1173" w:type="pct"/>
          </w:tcPr>
          <w:p w14:paraId="3C2D3880"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net.dhcp</w:t>
            </w:r>
            <w:proofErr w:type="spellEnd"/>
          </w:p>
        </w:tc>
        <w:tc>
          <w:tcPr>
            <w:tcW w:w="1875" w:type="pct"/>
          </w:tcPr>
          <w:p w14:paraId="2DDD6B81" w14:textId="77777777" w:rsidR="00B727D2" w:rsidRPr="0028446B"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Enable</w:t>
            </w:r>
            <w:proofErr w:type="spellEnd"/>
            <w:r w:rsidRPr="00192531">
              <w:rPr>
                <w:rFonts w:cs="Arial"/>
                <w:sz w:val="16"/>
                <w:szCs w:val="16"/>
              </w:rPr>
              <w:t xml:space="preserve"> the </w:t>
            </w:r>
            <w:proofErr w:type="spellStart"/>
            <w:r w:rsidRPr="00192531">
              <w:rPr>
                <w:rFonts w:cs="Arial"/>
                <w:sz w:val="16"/>
                <w:szCs w:val="16"/>
              </w:rPr>
              <w:t>dhcp</w:t>
            </w:r>
            <w:proofErr w:type="spellEnd"/>
            <w:r w:rsidRPr="00192531">
              <w:rPr>
                <w:rFonts w:cs="Arial"/>
                <w:sz w:val="16"/>
                <w:szCs w:val="16"/>
              </w:rPr>
              <w:t xml:space="preserve"> </w:t>
            </w:r>
            <w:proofErr w:type="spellStart"/>
            <w:r w:rsidRPr="00192531">
              <w:rPr>
                <w:rFonts w:cs="Arial"/>
                <w:sz w:val="16"/>
                <w:szCs w:val="16"/>
              </w:rPr>
              <w:t>client</w:t>
            </w:r>
            <w:proofErr w:type="spellEnd"/>
            <w:r w:rsidRPr="0028446B">
              <w:rPr>
                <w:rFonts w:cs="Arial"/>
                <w:sz w:val="16"/>
                <w:szCs w:val="16"/>
              </w:rPr>
              <w:t>;</w:t>
            </w:r>
          </w:p>
          <w:p w14:paraId="22720803" w14:textId="77777777" w:rsidR="00B727D2" w:rsidRDefault="00B727D2" w:rsidP="00B727D2">
            <w:pPr>
              <w:suppressAutoHyphens w:val="0"/>
              <w:autoSpaceDE w:val="0"/>
              <w:autoSpaceDN w:val="0"/>
              <w:adjustRightInd w:val="0"/>
              <w:rPr>
                <w:rFonts w:cs="Arial"/>
                <w:sz w:val="16"/>
                <w:szCs w:val="16"/>
              </w:rPr>
            </w:pPr>
            <w:r w:rsidRPr="00192531">
              <w:rPr>
                <w:rFonts w:cs="Arial"/>
                <w:sz w:val="16"/>
                <w:szCs w:val="16"/>
              </w:rPr>
              <w:t xml:space="preserve">Option </w:t>
            </w:r>
            <w:proofErr w:type="spellStart"/>
            <w:r w:rsidRPr="00192531">
              <w:rPr>
                <w:rFonts w:cs="Arial"/>
                <w:sz w:val="16"/>
                <w:szCs w:val="16"/>
              </w:rPr>
              <w:t>ignored</w:t>
            </w:r>
            <w:proofErr w:type="spellEnd"/>
            <w:r w:rsidRPr="00192531">
              <w:rPr>
                <w:rFonts w:cs="Arial"/>
                <w:sz w:val="16"/>
                <w:szCs w:val="16"/>
              </w:rPr>
              <w:t xml:space="preserve"> for the version </w:t>
            </w:r>
            <w:proofErr w:type="spellStart"/>
            <w:r w:rsidRPr="00192531">
              <w:rPr>
                <w:rFonts w:cs="Arial"/>
                <w:sz w:val="16"/>
                <w:szCs w:val="16"/>
              </w:rPr>
              <w:t>without</w:t>
            </w:r>
            <w:proofErr w:type="spellEnd"/>
            <w:r w:rsidRPr="00192531">
              <w:rPr>
                <w:rFonts w:cs="Arial"/>
                <w:sz w:val="16"/>
                <w:szCs w:val="16"/>
              </w:rPr>
              <w:t xml:space="preserve"> Ethernet</w:t>
            </w:r>
          </w:p>
          <w:p w14:paraId="0BAA0DE5" w14:textId="77777777" w:rsidR="00B727D2" w:rsidRPr="0028446B" w:rsidRDefault="00B727D2" w:rsidP="00B727D2">
            <w:pPr>
              <w:suppressAutoHyphens w:val="0"/>
              <w:autoSpaceDE w:val="0"/>
              <w:autoSpaceDN w:val="0"/>
              <w:adjustRightInd w:val="0"/>
              <w:rPr>
                <w:rFonts w:cs="Arial"/>
                <w:sz w:val="16"/>
                <w:szCs w:val="16"/>
                <w:lang w:val="de-DE"/>
              </w:rPr>
            </w:pPr>
            <w:r>
              <w:rPr>
                <w:rFonts w:cs="Arial"/>
                <w:sz w:val="16"/>
                <w:szCs w:val="16"/>
                <w:lang w:val="de-DE"/>
              </w:rPr>
              <w:t xml:space="preserve">1 – </w:t>
            </w:r>
            <w:proofErr w:type="spellStart"/>
            <w:r>
              <w:rPr>
                <w:rFonts w:cs="Arial"/>
                <w:sz w:val="16"/>
                <w:szCs w:val="16"/>
                <w:lang w:val="de-DE"/>
              </w:rPr>
              <w:t>turned</w:t>
            </w:r>
            <w:proofErr w:type="spellEnd"/>
            <w:r>
              <w:rPr>
                <w:rFonts w:cs="Arial"/>
                <w:sz w:val="16"/>
                <w:szCs w:val="16"/>
                <w:lang w:val="de-DE"/>
              </w:rPr>
              <w:t xml:space="preserve"> on (</w:t>
            </w:r>
            <w:proofErr w:type="spellStart"/>
            <w:r>
              <w:rPr>
                <w:rFonts w:cs="Arial"/>
                <w:sz w:val="16"/>
                <w:szCs w:val="16"/>
                <w:lang w:val="de-DE"/>
              </w:rPr>
              <w:t>default</w:t>
            </w:r>
            <w:proofErr w:type="spellEnd"/>
            <w:r>
              <w:rPr>
                <w:rFonts w:cs="Arial"/>
                <w:sz w:val="16"/>
                <w:szCs w:val="16"/>
                <w:lang w:val="de-DE"/>
              </w:rPr>
              <w:t>)</w:t>
            </w:r>
          </w:p>
          <w:p w14:paraId="15E3C384" w14:textId="77777777" w:rsidR="00B727D2" w:rsidRPr="0028446B" w:rsidRDefault="00B727D2" w:rsidP="00B727D2">
            <w:pPr>
              <w:suppressAutoHyphens w:val="0"/>
              <w:autoSpaceDE w:val="0"/>
              <w:autoSpaceDN w:val="0"/>
              <w:adjustRightInd w:val="0"/>
              <w:rPr>
                <w:rFonts w:cs="Arial"/>
                <w:sz w:val="16"/>
                <w:szCs w:val="16"/>
                <w:lang w:val="de-DE"/>
              </w:rPr>
            </w:pPr>
            <w:r>
              <w:rPr>
                <w:rFonts w:cs="Arial"/>
                <w:sz w:val="16"/>
                <w:szCs w:val="16"/>
                <w:lang w:val="de-DE"/>
              </w:rPr>
              <w:t xml:space="preserve">0 – </w:t>
            </w:r>
            <w:proofErr w:type="spellStart"/>
            <w:r>
              <w:rPr>
                <w:rFonts w:cs="Arial"/>
                <w:sz w:val="16"/>
                <w:szCs w:val="16"/>
                <w:lang w:val="de-DE"/>
              </w:rPr>
              <w:t>turned</w:t>
            </w:r>
            <w:proofErr w:type="spellEnd"/>
            <w:r>
              <w:rPr>
                <w:rFonts w:cs="Arial"/>
                <w:sz w:val="16"/>
                <w:szCs w:val="16"/>
                <w:lang w:val="de-DE"/>
              </w:rPr>
              <w:t xml:space="preserve"> off</w:t>
            </w:r>
          </w:p>
        </w:tc>
        <w:tc>
          <w:tcPr>
            <w:tcW w:w="860" w:type="pct"/>
            <w:vAlign w:val="center"/>
          </w:tcPr>
          <w:p w14:paraId="5DD050B4"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1BB4FA9C"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08FEF7C2"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230684E4"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44DE8304"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net.ip</w:t>
            </w:r>
            <w:proofErr w:type="spellEnd"/>
          </w:p>
        </w:tc>
        <w:tc>
          <w:tcPr>
            <w:tcW w:w="1875" w:type="pct"/>
          </w:tcPr>
          <w:p w14:paraId="275509FF" w14:textId="77777777" w:rsidR="00B727D2" w:rsidRPr="00192531"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Printer's</w:t>
            </w:r>
            <w:proofErr w:type="spellEnd"/>
            <w:r w:rsidRPr="00192531">
              <w:rPr>
                <w:rFonts w:cs="Arial"/>
                <w:sz w:val="16"/>
                <w:szCs w:val="16"/>
              </w:rPr>
              <w:t xml:space="preserve"> IP </w:t>
            </w:r>
            <w:proofErr w:type="spellStart"/>
            <w:r w:rsidRPr="00192531">
              <w:rPr>
                <w:rFonts w:cs="Arial"/>
                <w:sz w:val="16"/>
                <w:szCs w:val="16"/>
              </w:rPr>
              <w:t>address</w:t>
            </w:r>
            <w:proofErr w:type="spellEnd"/>
            <w:r w:rsidRPr="00192531">
              <w:rPr>
                <w:rFonts w:cs="Arial"/>
                <w:sz w:val="16"/>
                <w:szCs w:val="16"/>
              </w:rPr>
              <w:t xml:space="preserve"> and </w:t>
            </w:r>
            <w:proofErr w:type="spellStart"/>
            <w:r w:rsidRPr="00192531">
              <w:rPr>
                <w:rFonts w:cs="Arial"/>
                <w:sz w:val="16"/>
                <w:szCs w:val="16"/>
              </w:rPr>
              <w:t>mask</w:t>
            </w:r>
            <w:proofErr w:type="spellEnd"/>
            <w:r w:rsidRPr="00192531">
              <w:rPr>
                <w:rFonts w:cs="Arial"/>
                <w:sz w:val="16"/>
                <w:szCs w:val="16"/>
              </w:rPr>
              <w:t>, format: IP / MASK (</w:t>
            </w:r>
            <w:proofErr w:type="spellStart"/>
            <w:r w:rsidRPr="00192531">
              <w:rPr>
                <w:rFonts w:cs="Arial"/>
                <w:sz w:val="16"/>
                <w:szCs w:val="16"/>
              </w:rPr>
              <w:t>e.g</w:t>
            </w:r>
            <w:proofErr w:type="spellEnd"/>
            <w:r w:rsidRPr="00192531">
              <w:rPr>
                <w:rFonts w:cs="Arial"/>
                <w:sz w:val="16"/>
                <w:szCs w:val="16"/>
              </w:rPr>
              <w:t>. "192.168.1.254/24");</w:t>
            </w:r>
          </w:p>
          <w:p w14:paraId="046D3170" w14:textId="77777777" w:rsidR="00B727D2" w:rsidRPr="0028446B"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option</w:t>
            </w:r>
            <w:proofErr w:type="spellEnd"/>
            <w:r w:rsidRPr="00192531">
              <w:rPr>
                <w:rFonts w:cs="Arial"/>
                <w:sz w:val="16"/>
                <w:szCs w:val="16"/>
              </w:rPr>
              <w:t xml:space="preserve"> </w:t>
            </w:r>
            <w:proofErr w:type="spellStart"/>
            <w:r w:rsidRPr="00192531">
              <w:rPr>
                <w:rFonts w:cs="Arial"/>
                <w:sz w:val="16"/>
                <w:szCs w:val="16"/>
              </w:rPr>
              <w:t>ignored</w:t>
            </w:r>
            <w:proofErr w:type="spellEnd"/>
            <w:r w:rsidRPr="00192531">
              <w:rPr>
                <w:rFonts w:cs="Arial"/>
                <w:sz w:val="16"/>
                <w:szCs w:val="16"/>
              </w:rPr>
              <w:t xml:space="preserve"> for the version </w:t>
            </w:r>
            <w:proofErr w:type="spellStart"/>
            <w:r w:rsidRPr="00192531">
              <w:rPr>
                <w:rFonts w:cs="Arial"/>
                <w:sz w:val="16"/>
                <w:szCs w:val="16"/>
              </w:rPr>
              <w:t>without</w:t>
            </w:r>
            <w:proofErr w:type="spellEnd"/>
            <w:r w:rsidRPr="00192531">
              <w:rPr>
                <w:rFonts w:cs="Arial"/>
                <w:sz w:val="16"/>
                <w:szCs w:val="16"/>
              </w:rPr>
              <w:t xml:space="preserve"> Ethernet </w:t>
            </w:r>
            <w:proofErr w:type="spellStart"/>
            <w:r w:rsidRPr="00192531">
              <w:rPr>
                <w:rFonts w:cs="Arial"/>
                <w:sz w:val="16"/>
                <w:szCs w:val="16"/>
              </w:rPr>
              <w:t>or</w:t>
            </w:r>
            <w:proofErr w:type="spellEnd"/>
            <w:r w:rsidRPr="00192531">
              <w:rPr>
                <w:rFonts w:cs="Arial"/>
                <w:sz w:val="16"/>
                <w:szCs w:val="16"/>
              </w:rPr>
              <w:t xml:space="preserve"> </w:t>
            </w:r>
            <w:proofErr w:type="spellStart"/>
            <w:r w:rsidRPr="00192531">
              <w:rPr>
                <w:rFonts w:cs="Arial"/>
                <w:sz w:val="16"/>
                <w:szCs w:val="16"/>
              </w:rPr>
              <w:t>when</w:t>
            </w:r>
            <w:proofErr w:type="spellEnd"/>
            <w:r w:rsidRPr="00192531">
              <w:rPr>
                <w:rFonts w:cs="Arial"/>
                <w:sz w:val="16"/>
                <w:szCs w:val="16"/>
              </w:rPr>
              <w:t xml:space="preserve"> </w:t>
            </w:r>
            <w:proofErr w:type="spellStart"/>
            <w:r w:rsidRPr="00192531">
              <w:rPr>
                <w:rFonts w:cs="Arial"/>
                <w:sz w:val="16"/>
                <w:szCs w:val="16"/>
              </w:rPr>
              <w:t>dhcp</w:t>
            </w:r>
            <w:proofErr w:type="spellEnd"/>
            <w:r w:rsidRPr="00192531">
              <w:rPr>
                <w:rFonts w:cs="Arial"/>
                <w:sz w:val="16"/>
                <w:szCs w:val="16"/>
              </w:rPr>
              <w:t xml:space="preserve"> </w:t>
            </w:r>
            <w:proofErr w:type="spellStart"/>
            <w:r w:rsidRPr="00192531">
              <w:rPr>
                <w:rFonts w:cs="Arial"/>
                <w:sz w:val="16"/>
                <w:szCs w:val="16"/>
              </w:rPr>
              <w:t>is</w:t>
            </w:r>
            <w:proofErr w:type="spellEnd"/>
            <w:r w:rsidRPr="00192531">
              <w:rPr>
                <w:rFonts w:cs="Arial"/>
                <w:sz w:val="16"/>
                <w:szCs w:val="16"/>
              </w:rPr>
              <w:t xml:space="preserve"> </w:t>
            </w:r>
            <w:proofErr w:type="spellStart"/>
            <w:r w:rsidRPr="00192531">
              <w:rPr>
                <w:rFonts w:cs="Arial"/>
                <w:sz w:val="16"/>
                <w:szCs w:val="16"/>
              </w:rPr>
              <w:t>enabled</w:t>
            </w:r>
            <w:proofErr w:type="spellEnd"/>
          </w:p>
        </w:tc>
        <w:tc>
          <w:tcPr>
            <w:tcW w:w="860" w:type="pct"/>
            <w:vAlign w:val="center"/>
          </w:tcPr>
          <w:p w14:paraId="6C0E5932"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7D80C640"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p>
        </w:tc>
        <w:tc>
          <w:tcPr>
            <w:tcW w:w="545" w:type="pct"/>
            <w:vAlign w:val="center"/>
          </w:tcPr>
          <w:p w14:paraId="50428574"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p>
        </w:tc>
      </w:tr>
      <w:tr w:rsidR="00B727D2" w:rsidRPr="0028446B" w14:paraId="44DE3F4D" w14:textId="77777777" w:rsidTr="00891551">
        <w:tc>
          <w:tcPr>
            <w:tcW w:w="1173" w:type="pct"/>
          </w:tcPr>
          <w:p w14:paraId="4C24D8D2"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net.gateway</w:t>
            </w:r>
            <w:proofErr w:type="spellEnd"/>
          </w:p>
        </w:tc>
        <w:tc>
          <w:tcPr>
            <w:tcW w:w="1875" w:type="pct"/>
          </w:tcPr>
          <w:p w14:paraId="3C9EE0C2" w14:textId="77777777" w:rsidR="00B727D2" w:rsidRPr="00192531"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Default</w:t>
            </w:r>
            <w:proofErr w:type="spellEnd"/>
            <w:r w:rsidRPr="00192531">
              <w:rPr>
                <w:rFonts w:cs="Arial"/>
                <w:sz w:val="16"/>
                <w:szCs w:val="16"/>
              </w:rPr>
              <w:t xml:space="preserve"> </w:t>
            </w:r>
            <w:proofErr w:type="spellStart"/>
            <w:r w:rsidRPr="00192531">
              <w:rPr>
                <w:rFonts w:cs="Arial"/>
                <w:sz w:val="16"/>
                <w:szCs w:val="16"/>
              </w:rPr>
              <w:t>gateway</w:t>
            </w:r>
            <w:proofErr w:type="spellEnd"/>
            <w:r w:rsidRPr="00192531">
              <w:rPr>
                <w:rFonts w:cs="Arial"/>
                <w:sz w:val="16"/>
                <w:szCs w:val="16"/>
              </w:rPr>
              <w:t>, format: IP (</w:t>
            </w:r>
            <w:proofErr w:type="spellStart"/>
            <w:r w:rsidRPr="00192531">
              <w:rPr>
                <w:rFonts w:cs="Arial"/>
                <w:sz w:val="16"/>
                <w:szCs w:val="16"/>
              </w:rPr>
              <w:t>e.g</w:t>
            </w:r>
            <w:proofErr w:type="spellEnd"/>
            <w:r w:rsidRPr="00192531">
              <w:rPr>
                <w:rFonts w:cs="Arial"/>
                <w:sz w:val="16"/>
                <w:szCs w:val="16"/>
              </w:rPr>
              <w:t>. "192.168.1.1");</w:t>
            </w:r>
          </w:p>
          <w:p w14:paraId="36213E9B" w14:textId="77777777" w:rsidR="00B727D2" w:rsidRPr="0028446B"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option</w:t>
            </w:r>
            <w:proofErr w:type="spellEnd"/>
            <w:r w:rsidRPr="00192531">
              <w:rPr>
                <w:rFonts w:cs="Arial"/>
                <w:sz w:val="16"/>
                <w:szCs w:val="16"/>
              </w:rPr>
              <w:t xml:space="preserve"> </w:t>
            </w:r>
            <w:proofErr w:type="spellStart"/>
            <w:r w:rsidRPr="00192531">
              <w:rPr>
                <w:rFonts w:cs="Arial"/>
                <w:sz w:val="16"/>
                <w:szCs w:val="16"/>
              </w:rPr>
              <w:t>ignored</w:t>
            </w:r>
            <w:proofErr w:type="spellEnd"/>
            <w:r w:rsidRPr="00192531">
              <w:rPr>
                <w:rFonts w:cs="Arial"/>
                <w:sz w:val="16"/>
                <w:szCs w:val="16"/>
              </w:rPr>
              <w:t xml:space="preserve"> for the version </w:t>
            </w:r>
            <w:proofErr w:type="spellStart"/>
            <w:r w:rsidRPr="00192531">
              <w:rPr>
                <w:rFonts w:cs="Arial"/>
                <w:sz w:val="16"/>
                <w:szCs w:val="16"/>
              </w:rPr>
              <w:t>without</w:t>
            </w:r>
            <w:proofErr w:type="spellEnd"/>
            <w:r w:rsidRPr="00192531">
              <w:rPr>
                <w:rFonts w:cs="Arial"/>
                <w:sz w:val="16"/>
                <w:szCs w:val="16"/>
              </w:rPr>
              <w:t xml:space="preserve"> </w:t>
            </w:r>
            <w:proofErr w:type="spellStart"/>
            <w:r w:rsidRPr="00192531">
              <w:rPr>
                <w:rFonts w:cs="Arial"/>
                <w:sz w:val="16"/>
                <w:szCs w:val="16"/>
              </w:rPr>
              <w:t>ethernet</w:t>
            </w:r>
            <w:proofErr w:type="spellEnd"/>
            <w:r w:rsidRPr="00192531">
              <w:rPr>
                <w:rFonts w:cs="Arial"/>
                <w:sz w:val="16"/>
                <w:szCs w:val="16"/>
              </w:rPr>
              <w:t xml:space="preserve"> </w:t>
            </w:r>
            <w:proofErr w:type="spellStart"/>
            <w:r w:rsidRPr="00192531">
              <w:rPr>
                <w:rFonts w:cs="Arial"/>
                <w:sz w:val="16"/>
                <w:szCs w:val="16"/>
              </w:rPr>
              <w:t>or</w:t>
            </w:r>
            <w:proofErr w:type="spellEnd"/>
            <w:r w:rsidRPr="00192531">
              <w:rPr>
                <w:rFonts w:cs="Arial"/>
                <w:sz w:val="16"/>
                <w:szCs w:val="16"/>
              </w:rPr>
              <w:t xml:space="preserve"> </w:t>
            </w:r>
            <w:proofErr w:type="spellStart"/>
            <w:r w:rsidRPr="00192531">
              <w:rPr>
                <w:rFonts w:cs="Arial"/>
                <w:sz w:val="16"/>
                <w:szCs w:val="16"/>
              </w:rPr>
              <w:t>when</w:t>
            </w:r>
            <w:proofErr w:type="spellEnd"/>
            <w:r w:rsidRPr="00192531">
              <w:rPr>
                <w:rFonts w:cs="Arial"/>
                <w:sz w:val="16"/>
                <w:szCs w:val="16"/>
              </w:rPr>
              <w:t xml:space="preserve"> </w:t>
            </w:r>
            <w:proofErr w:type="spellStart"/>
            <w:r w:rsidRPr="00192531">
              <w:rPr>
                <w:rFonts w:cs="Arial"/>
                <w:sz w:val="16"/>
                <w:szCs w:val="16"/>
              </w:rPr>
              <w:t>dhcp</w:t>
            </w:r>
            <w:proofErr w:type="spellEnd"/>
            <w:r w:rsidRPr="00192531">
              <w:rPr>
                <w:rFonts w:cs="Arial"/>
                <w:sz w:val="16"/>
                <w:szCs w:val="16"/>
              </w:rPr>
              <w:t xml:space="preserve"> </w:t>
            </w:r>
            <w:proofErr w:type="spellStart"/>
            <w:r w:rsidRPr="00192531">
              <w:rPr>
                <w:rFonts w:cs="Arial"/>
                <w:sz w:val="16"/>
                <w:szCs w:val="16"/>
              </w:rPr>
              <w:t>is</w:t>
            </w:r>
            <w:proofErr w:type="spellEnd"/>
            <w:r w:rsidRPr="00192531">
              <w:rPr>
                <w:rFonts w:cs="Arial"/>
                <w:sz w:val="16"/>
                <w:szCs w:val="16"/>
              </w:rPr>
              <w:t xml:space="preserve"> </w:t>
            </w:r>
            <w:proofErr w:type="spellStart"/>
            <w:r w:rsidRPr="00192531">
              <w:rPr>
                <w:rFonts w:cs="Arial"/>
                <w:sz w:val="16"/>
                <w:szCs w:val="16"/>
              </w:rPr>
              <w:t>enabled</w:t>
            </w:r>
            <w:proofErr w:type="spellEnd"/>
          </w:p>
        </w:tc>
        <w:tc>
          <w:tcPr>
            <w:tcW w:w="860" w:type="pct"/>
            <w:vAlign w:val="center"/>
          </w:tcPr>
          <w:p w14:paraId="346B88C4"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1C6A937C"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p>
        </w:tc>
        <w:tc>
          <w:tcPr>
            <w:tcW w:w="545" w:type="pct"/>
            <w:vAlign w:val="center"/>
          </w:tcPr>
          <w:p w14:paraId="3FA8AC14"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p>
        </w:tc>
      </w:tr>
      <w:tr w:rsidR="00B727D2" w:rsidRPr="0028446B" w14:paraId="6DBD4520"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1D2F441E"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net.logging.enabled</w:t>
            </w:r>
            <w:proofErr w:type="spellEnd"/>
          </w:p>
        </w:tc>
        <w:tc>
          <w:tcPr>
            <w:tcW w:w="1875" w:type="pct"/>
          </w:tcPr>
          <w:p w14:paraId="3954EFE4" w14:textId="77777777" w:rsidR="00B727D2" w:rsidRPr="00192531" w:rsidRDefault="00B727D2" w:rsidP="00B727D2">
            <w:pPr>
              <w:suppressAutoHyphens w:val="0"/>
              <w:autoSpaceDE w:val="0"/>
              <w:autoSpaceDN w:val="0"/>
              <w:adjustRightInd w:val="0"/>
              <w:rPr>
                <w:rFonts w:cs="Arial"/>
                <w:sz w:val="16"/>
                <w:szCs w:val="16"/>
              </w:rPr>
            </w:pPr>
            <w:proofErr w:type="spellStart"/>
            <w:r w:rsidRPr="00192531">
              <w:rPr>
                <w:rFonts w:cs="Arial"/>
                <w:sz w:val="16"/>
                <w:szCs w:val="16"/>
              </w:rPr>
              <w:t>Enable</w:t>
            </w:r>
            <w:proofErr w:type="spellEnd"/>
            <w:r w:rsidRPr="00192531">
              <w:rPr>
                <w:rFonts w:cs="Arial"/>
                <w:sz w:val="16"/>
                <w:szCs w:val="16"/>
              </w:rPr>
              <w:t xml:space="preserve"> </w:t>
            </w:r>
            <w:proofErr w:type="spellStart"/>
            <w:r w:rsidRPr="00192531">
              <w:rPr>
                <w:rFonts w:cs="Arial"/>
                <w:sz w:val="16"/>
                <w:szCs w:val="16"/>
              </w:rPr>
              <w:t>sending</w:t>
            </w:r>
            <w:proofErr w:type="spellEnd"/>
            <w:r w:rsidRPr="00192531">
              <w:rPr>
                <w:rFonts w:cs="Arial"/>
                <w:sz w:val="16"/>
                <w:szCs w:val="16"/>
              </w:rPr>
              <w:t xml:space="preserve"> </w:t>
            </w:r>
            <w:proofErr w:type="spellStart"/>
            <w:r w:rsidRPr="00192531">
              <w:rPr>
                <w:rFonts w:cs="Arial"/>
                <w:sz w:val="16"/>
                <w:szCs w:val="16"/>
              </w:rPr>
              <w:t>logs</w:t>
            </w:r>
            <w:proofErr w:type="spellEnd"/>
            <w:r w:rsidRPr="00192531">
              <w:rPr>
                <w:rFonts w:cs="Arial"/>
                <w:sz w:val="16"/>
                <w:szCs w:val="16"/>
              </w:rPr>
              <w:t xml:space="preserve"> to the </w:t>
            </w:r>
            <w:proofErr w:type="spellStart"/>
            <w:r w:rsidRPr="00192531">
              <w:rPr>
                <w:rFonts w:cs="Arial"/>
                <w:sz w:val="16"/>
                <w:szCs w:val="16"/>
              </w:rPr>
              <w:t>selected</w:t>
            </w:r>
            <w:proofErr w:type="spellEnd"/>
            <w:r w:rsidRPr="00192531">
              <w:rPr>
                <w:rFonts w:cs="Arial"/>
                <w:sz w:val="16"/>
                <w:szCs w:val="16"/>
              </w:rPr>
              <w:t xml:space="preserve"> host</w:t>
            </w:r>
          </w:p>
          <w:p w14:paraId="0A83D220" w14:textId="77777777" w:rsidR="00B727D2" w:rsidRPr="00192531" w:rsidRDefault="00B727D2" w:rsidP="00B727D2">
            <w:pPr>
              <w:suppressAutoHyphens w:val="0"/>
              <w:autoSpaceDE w:val="0"/>
              <w:autoSpaceDN w:val="0"/>
              <w:adjustRightInd w:val="0"/>
              <w:rPr>
                <w:rFonts w:cs="Arial"/>
                <w:sz w:val="16"/>
                <w:szCs w:val="16"/>
              </w:rPr>
            </w:pPr>
            <w:r w:rsidRPr="00192531">
              <w:rPr>
                <w:rFonts w:cs="Arial"/>
                <w:sz w:val="16"/>
                <w:szCs w:val="16"/>
              </w:rPr>
              <w:t xml:space="preserve">1 - </w:t>
            </w:r>
            <w:proofErr w:type="spellStart"/>
            <w:r w:rsidRPr="00192531">
              <w:rPr>
                <w:rFonts w:cs="Arial"/>
                <w:sz w:val="16"/>
                <w:szCs w:val="16"/>
              </w:rPr>
              <w:t>switched</w:t>
            </w:r>
            <w:proofErr w:type="spellEnd"/>
            <w:r w:rsidRPr="00192531">
              <w:rPr>
                <w:rFonts w:cs="Arial"/>
                <w:sz w:val="16"/>
                <w:szCs w:val="16"/>
              </w:rPr>
              <w:t xml:space="preserve"> on</w:t>
            </w:r>
          </w:p>
          <w:p w14:paraId="7E20D65C" w14:textId="77777777" w:rsidR="00B727D2" w:rsidRPr="0028446B" w:rsidRDefault="00B727D2" w:rsidP="00B727D2">
            <w:pPr>
              <w:suppressAutoHyphens w:val="0"/>
              <w:autoSpaceDE w:val="0"/>
              <w:autoSpaceDN w:val="0"/>
              <w:adjustRightInd w:val="0"/>
              <w:rPr>
                <w:rFonts w:cs="Arial"/>
                <w:sz w:val="16"/>
                <w:szCs w:val="16"/>
                <w:lang w:val="de-DE"/>
              </w:rPr>
            </w:pPr>
            <w:r w:rsidRPr="00192531">
              <w:rPr>
                <w:rFonts w:cs="Arial"/>
                <w:sz w:val="16"/>
                <w:szCs w:val="16"/>
              </w:rPr>
              <w:t>0 - off (</w:t>
            </w:r>
            <w:proofErr w:type="spellStart"/>
            <w:r w:rsidRPr="00192531">
              <w:rPr>
                <w:rFonts w:cs="Arial"/>
                <w:sz w:val="16"/>
                <w:szCs w:val="16"/>
              </w:rPr>
              <w:t>default</w:t>
            </w:r>
            <w:proofErr w:type="spellEnd"/>
            <w:r w:rsidRPr="00192531">
              <w:rPr>
                <w:rFonts w:cs="Arial"/>
                <w:sz w:val="16"/>
                <w:szCs w:val="16"/>
              </w:rPr>
              <w:t>)</w:t>
            </w:r>
          </w:p>
        </w:tc>
        <w:tc>
          <w:tcPr>
            <w:tcW w:w="860" w:type="pct"/>
            <w:vAlign w:val="center"/>
          </w:tcPr>
          <w:p w14:paraId="4CCC853A"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5D1FDB02"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2A21CCDF"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24A42B12" w14:textId="77777777" w:rsidTr="00891551">
        <w:tc>
          <w:tcPr>
            <w:tcW w:w="1173" w:type="pct"/>
          </w:tcPr>
          <w:p w14:paraId="1111CCB9"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net.logging.host</w:t>
            </w:r>
            <w:proofErr w:type="spellEnd"/>
          </w:p>
        </w:tc>
        <w:tc>
          <w:tcPr>
            <w:tcW w:w="1875" w:type="pct"/>
          </w:tcPr>
          <w:p w14:paraId="72E77E7D"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The </w:t>
            </w:r>
            <w:proofErr w:type="spellStart"/>
            <w:r w:rsidRPr="00771EB6">
              <w:rPr>
                <w:rFonts w:cs="Arial"/>
                <w:sz w:val="16"/>
                <w:szCs w:val="16"/>
              </w:rPr>
              <w:t>address</w:t>
            </w:r>
            <w:proofErr w:type="spellEnd"/>
            <w:r w:rsidRPr="00771EB6">
              <w:rPr>
                <w:rFonts w:cs="Arial"/>
                <w:sz w:val="16"/>
                <w:szCs w:val="16"/>
              </w:rPr>
              <w:t xml:space="preserve"> of the host to </w:t>
            </w:r>
            <w:proofErr w:type="spellStart"/>
            <w:r w:rsidRPr="00771EB6">
              <w:rPr>
                <w:rFonts w:cs="Arial"/>
                <w:sz w:val="16"/>
                <w:szCs w:val="16"/>
              </w:rPr>
              <w:t>which</w:t>
            </w:r>
            <w:proofErr w:type="spellEnd"/>
            <w:r w:rsidRPr="00771EB6">
              <w:rPr>
                <w:rFonts w:cs="Arial"/>
                <w:sz w:val="16"/>
                <w:szCs w:val="16"/>
              </w:rPr>
              <w:t xml:space="preserve"> UDP </w:t>
            </w:r>
            <w:proofErr w:type="spellStart"/>
            <w:r w:rsidRPr="00771EB6">
              <w:rPr>
                <w:rFonts w:cs="Arial"/>
                <w:sz w:val="16"/>
                <w:szCs w:val="16"/>
              </w:rPr>
              <w:t>logs</w:t>
            </w:r>
            <w:proofErr w:type="spellEnd"/>
            <w:r w:rsidRPr="00771EB6">
              <w:rPr>
                <w:rFonts w:cs="Arial"/>
                <w:sz w:val="16"/>
                <w:szCs w:val="16"/>
              </w:rPr>
              <w:t xml:space="preserve"> </w:t>
            </w:r>
            <w:proofErr w:type="spellStart"/>
            <w:r w:rsidRPr="00771EB6">
              <w:rPr>
                <w:rFonts w:cs="Arial"/>
                <w:sz w:val="16"/>
                <w:szCs w:val="16"/>
              </w:rPr>
              <w:t>should</w:t>
            </w:r>
            <w:proofErr w:type="spellEnd"/>
            <w:r w:rsidRPr="00771EB6">
              <w:rPr>
                <w:rFonts w:cs="Arial"/>
                <w:sz w:val="16"/>
                <w:szCs w:val="16"/>
              </w:rPr>
              <w:t xml:space="preserve"> be </w:t>
            </w:r>
            <w:proofErr w:type="spellStart"/>
            <w:r w:rsidRPr="00771EB6">
              <w:rPr>
                <w:rFonts w:cs="Arial"/>
                <w:sz w:val="16"/>
                <w:szCs w:val="16"/>
              </w:rPr>
              <w:t>sent</w:t>
            </w:r>
            <w:proofErr w:type="spellEnd"/>
            <w:r w:rsidRPr="00771EB6">
              <w:rPr>
                <w:rFonts w:cs="Arial"/>
                <w:sz w:val="16"/>
                <w:szCs w:val="16"/>
              </w:rPr>
              <w:t>, format: IP [: PORT] (</w:t>
            </w:r>
            <w:proofErr w:type="spellStart"/>
            <w:r w:rsidRPr="00771EB6">
              <w:rPr>
                <w:rFonts w:cs="Arial"/>
                <w:sz w:val="16"/>
                <w:szCs w:val="16"/>
              </w:rPr>
              <w:t>e.g</w:t>
            </w:r>
            <w:proofErr w:type="spellEnd"/>
            <w:r w:rsidRPr="00771EB6">
              <w:rPr>
                <w:rFonts w:cs="Arial"/>
                <w:sz w:val="16"/>
                <w:szCs w:val="16"/>
              </w:rPr>
              <w:t>. "192.168.103.13:514");</w:t>
            </w:r>
          </w:p>
          <w:p w14:paraId="35EC84D6" w14:textId="77777777" w:rsidR="00B727D2" w:rsidRPr="00771EB6" w:rsidRDefault="00B727D2" w:rsidP="00B727D2">
            <w:pPr>
              <w:suppressAutoHyphens w:val="0"/>
              <w:autoSpaceDE w:val="0"/>
              <w:autoSpaceDN w:val="0"/>
              <w:adjustRightInd w:val="0"/>
              <w:rPr>
                <w:rFonts w:cs="Arial"/>
                <w:sz w:val="16"/>
                <w:szCs w:val="16"/>
              </w:rPr>
            </w:pPr>
            <w:proofErr w:type="spellStart"/>
            <w:r w:rsidRPr="00771EB6">
              <w:rPr>
                <w:rFonts w:cs="Arial"/>
                <w:sz w:val="16"/>
                <w:szCs w:val="16"/>
              </w:rPr>
              <w:t>option</w:t>
            </w:r>
            <w:proofErr w:type="spellEnd"/>
            <w:r w:rsidRPr="00771EB6">
              <w:rPr>
                <w:rFonts w:cs="Arial"/>
                <w:sz w:val="16"/>
                <w:szCs w:val="16"/>
              </w:rPr>
              <w:t xml:space="preserve"> </w:t>
            </w:r>
            <w:proofErr w:type="spellStart"/>
            <w:r w:rsidRPr="00771EB6">
              <w:rPr>
                <w:rFonts w:cs="Arial"/>
                <w:sz w:val="16"/>
                <w:szCs w:val="16"/>
              </w:rPr>
              <w:t>ignored</w:t>
            </w:r>
            <w:proofErr w:type="spellEnd"/>
            <w:r w:rsidRPr="00771EB6">
              <w:rPr>
                <w:rFonts w:cs="Arial"/>
                <w:sz w:val="16"/>
                <w:szCs w:val="16"/>
              </w:rPr>
              <w:t xml:space="preserve"> for the version </w:t>
            </w:r>
            <w:proofErr w:type="spellStart"/>
            <w:r w:rsidRPr="00771EB6">
              <w:rPr>
                <w:rFonts w:cs="Arial"/>
                <w:sz w:val="16"/>
                <w:szCs w:val="16"/>
              </w:rPr>
              <w:t>without</w:t>
            </w:r>
            <w:proofErr w:type="spellEnd"/>
            <w:r w:rsidRPr="00771EB6">
              <w:rPr>
                <w:rFonts w:cs="Arial"/>
                <w:sz w:val="16"/>
                <w:szCs w:val="16"/>
              </w:rPr>
              <w:t xml:space="preserve"> Ethernet</w:t>
            </w:r>
          </w:p>
          <w:p w14:paraId="4DB0D04C" w14:textId="77777777" w:rsidR="00B727D2" w:rsidRPr="0028446B" w:rsidRDefault="00B727D2" w:rsidP="00B727D2">
            <w:pPr>
              <w:suppressAutoHyphens w:val="0"/>
              <w:autoSpaceDE w:val="0"/>
              <w:autoSpaceDN w:val="0"/>
              <w:adjustRightInd w:val="0"/>
              <w:rPr>
                <w:rFonts w:cs="Arial"/>
                <w:sz w:val="16"/>
                <w:szCs w:val="16"/>
                <w:lang w:val="de-DE"/>
              </w:rPr>
            </w:pPr>
            <w:proofErr w:type="spellStart"/>
            <w:r w:rsidRPr="00771EB6">
              <w:rPr>
                <w:rFonts w:cs="Arial"/>
                <w:sz w:val="16"/>
                <w:szCs w:val="16"/>
              </w:rPr>
              <w:t>default</w:t>
            </w:r>
            <w:proofErr w:type="spellEnd"/>
            <w:r w:rsidRPr="00771EB6">
              <w:rPr>
                <w:rFonts w:cs="Arial"/>
                <w:sz w:val="16"/>
                <w:szCs w:val="16"/>
              </w:rPr>
              <w:t xml:space="preserve"> UDP port: 514</w:t>
            </w:r>
          </w:p>
        </w:tc>
        <w:tc>
          <w:tcPr>
            <w:tcW w:w="860" w:type="pct"/>
            <w:vAlign w:val="center"/>
          </w:tcPr>
          <w:p w14:paraId="1333C330"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43D3B82B"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p>
        </w:tc>
        <w:tc>
          <w:tcPr>
            <w:tcW w:w="545" w:type="pct"/>
            <w:vAlign w:val="center"/>
          </w:tcPr>
          <w:p w14:paraId="2C4D1826"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p>
        </w:tc>
      </w:tr>
      <w:tr w:rsidR="00B727D2" w:rsidRPr="0028446B" w14:paraId="5AC31981"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49150D08"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net.telnet.enabled</w:t>
            </w:r>
            <w:proofErr w:type="spellEnd"/>
          </w:p>
        </w:tc>
        <w:tc>
          <w:tcPr>
            <w:tcW w:w="1875" w:type="pct"/>
          </w:tcPr>
          <w:p w14:paraId="47A1CE49" w14:textId="77777777" w:rsidR="00B727D2" w:rsidRPr="00771EB6" w:rsidRDefault="00B727D2" w:rsidP="00B727D2">
            <w:pPr>
              <w:suppressAutoHyphens w:val="0"/>
              <w:autoSpaceDE w:val="0"/>
              <w:autoSpaceDN w:val="0"/>
              <w:adjustRightInd w:val="0"/>
              <w:rPr>
                <w:rFonts w:cs="Arial"/>
                <w:sz w:val="16"/>
                <w:szCs w:val="16"/>
              </w:rPr>
            </w:pPr>
            <w:proofErr w:type="spellStart"/>
            <w:r w:rsidRPr="00771EB6">
              <w:rPr>
                <w:rFonts w:cs="Arial"/>
                <w:sz w:val="16"/>
                <w:szCs w:val="16"/>
              </w:rPr>
              <w:t>Enable</w:t>
            </w:r>
            <w:proofErr w:type="spellEnd"/>
            <w:r w:rsidRPr="00771EB6">
              <w:rPr>
                <w:rFonts w:cs="Arial"/>
                <w:sz w:val="16"/>
                <w:szCs w:val="16"/>
              </w:rPr>
              <w:t xml:space="preserve"> </w:t>
            </w:r>
            <w:proofErr w:type="spellStart"/>
            <w:r w:rsidRPr="00771EB6">
              <w:rPr>
                <w:rFonts w:cs="Arial"/>
                <w:sz w:val="16"/>
                <w:szCs w:val="16"/>
              </w:rPr>
              <w:t>access</w:t>
            </w:r>
            <w:proofErr w:type="spellEnd"/>
            <w:r w:rsidRPr="00771EB6">
              <w:rPr>
                <w:rFonts w:cs="Arial"/>
                <w:sz w:val="16"/>
                <w:szCs w:val="16"/>
              </w:rPr>
              <w:t xml:space="preserve"> to the </w:t>
            </w:r>
            <w:proofErr w:type="spellStart"/>
            <w:r w:rsidRPr="00771EB6">
              <w:rPr>
                <w:rFonts w:cs="Arial"/>
                <w:sz w:val="16"/>
                <w:szCs w:val="16"/>
              </w:rPr>
              <w:t>shell</w:t>
            </w:r>
            <w:proofErr w:type="spellEnd"/>
            <w:r w:rsidRPr="00771EB6">
              <w:rPr>
                <w:rFonts w:cs="Arial"/>
                <w:sz w:val="16"/>
                <w:szCs w:val="16"/>
              </w:rPr>
              <w:t xml:space="preserve"> </w:t>
            </w:r>
            <w:proofErr w:type="spellStart"/>
            <w:r w:rsidRPr="00771EB6">
              <w:rPr>
                <w:rFonts w:cs="Arial"/>
                <w:sz w:val="16"/>
                <w:szCs w:val="16"/>
              </w:rPr>
              <w:t>protocol</w:t>
            </w:r>
            <w:proofErr w:type="spellEnd"/>
            <w:r w:rsidRPr="00771EB6">
              <w:rPr>
                <w:rFonts w:cs="Arial"/>
                <w:sz w:val="16"/>
                <w:szCs w:val="16"/>
              </w:rPr>
              <w:t xml:space="preserve"> via telnet</w:t>
            </w:r>
          </w:p>
          <w:p w14:paraId="2573B351"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1 - </w:t>
            </w:r>
            <w:proofErr w:type="spellStart"/>
            <w:r w:rsidRPr="00771EB6">
              <w:rPr>
                <w:rFonts w:cs="Arial"/>
                <w:sz w:val="16"/>
                <w:szCs w:val="16"/>
              </w:rPr>
              <w:t>enabled</w:t>
            </w:r>
            <w:proofErr w:type="spellEnd"/>
            <w:r w:rsidRPr="00771EB6">
              <w:rPr>
                <w:rFonts w:cs="Arial"/>
                <w:sz w:val="16"/>
                <w:szCs w:val="16"/>
              </w:rPr>
              <w:t xml:space="preserve"> (</w:t>
            </w:r>
            <w:proofErr w:type="spellStart"/>
            <w:r w:rsidRPr="00771EB6">
              <w:rPr>
                <w:rFonts w:cs="Arial"/>
                <w:sz w:val="16"/>
                <w:szCs w:val="16"/>
              </w:rPr>
              <w:t>default</w:t>
            </w:r>
            <w:proofErr w:type="spellEnd"/>
            <w:r w:rsidRPr="00771EB6">
              <w:rPr>
                <w:rFonts w:cs="Arial"/>
                <w:sz w:val="16"/>
                <w:szCs w:val="16"/>
              </w:rPr>
              <w:t>)</w:t>
            </w:r>
          </w:p>
          <w:p w14:paraId="62B2FA5F" w14:textId="77777777" w:rsidR="00B727D2" w:rsidRPr="0028446B" w:rsidRDefault="00B727D2" w:rsidP="00B727D2">
            <w:pPr>
              <w:suppressAutoHyphens w:val="0"/>
              <w:autoSpaceDE w:val="0"/>
              <w:autoSpaceDN w:val="0"/>
              <w:adjustRightInd w:val="0"/>
              <w:rPr>
                <w:rFonts w:cs="Arial"/>
                <w:sz w:val="16"/>
                <w:szCs w:val="16"/>
                <w:lang w:val="de-DE"/>
              </w:rPr>
            </w:pPr>
            <w:r w:rsidRPr="00771EB6">
              <w:rPr>
                <w:rFonts w:cs="Arial"/>
                <w:sz w:val="16"/>
                <w:szCs w:val="16"/>
              </w:rPr>
              <w:t xml:space="preserve">0 - </w:t>
            </w:r>
            <w:proofErr w:type="spellStart"/>
            <w:r w:rsidRPr="00771EB6">
              <w:rPr>
                <w:rFonts w:cs="Arial"/>
                <w:sz w:val="16"/>
                <w:szCs w:val="16"/>
              </w:rPr>
              <w:t>switched</w:t>
            </w:r>
            <w:proofErr w:type="spellEnd"/>
            <w:r w:rsidRPr="00771EB6">
              <w:rPr>
                <w:rFonts w:cs="Arial"/>
                <w:sz w:val="16"/>
                <w:szCs w:val="16"/>
              </w:rPr>
              <w:t xml:space="preserve"> off</w:t>
            </w:r>
          </w:p>
        </w:tc>
        <w:tc>
          <w:tcPr>
            <w:tcW w:w="860" w:type="pct"/>
            <w:vAlign w:val="center"/>
          </w:tcPr>
          <w:p w14:paraId="073C0773"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24F680B3"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1FB4162A"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3302C8EC" w14:textId="77777777" w:rsidTr="00891551">
        <w:tc>
          <w:tcPr>
            <w:tcW w:w="1173" w:type="pct"/>
          </w:tcPr>
          <w:p w14:paraId="09B65850"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net.telnet.port</w:t>
            </w:r>
            <w:proofErr w:type="spellEnd"/>
          </w:p>
        </w:tc>
        <w:tc>
          <w:tcPr>
            <w:tcW w:w="1875" w:type="pct"/>
          </w:tcPr>
          <w:p w14:paraId="33669E80" w14:textId="77777777" w:rsidR="00B727D2" w:rsidRPr="0028446B" w:rsidRDefault="00B727D2" w:rsidP="00B727D2">
            <w:pPr>
              <w:suppressAutoHyphens w:val="0"/>
              <w:autoSpaceDE w:val="0"/>
              <w:autoSpaceDN w:val="0"/>
              <w:adjustRightInd w:val="0"/>
              <w:rPr>
                <w:rFonts w:cs="Arial"/>
                <w:sz w:val="16"/>
                <w:szCs w:val="16"/>
                <w:lang w:val="de-DE"/>
              </w:rPr>
            </w:pPr>
            <w:r w:rsidRPr="00771EB6">
              <w:rPr>
                <w:rFonts w:cs="Arial"/>
                <w:sz w:val="16"/>
                <w:szCs w:val="16"/>
              </w:rPr>
              <w:t xml:space="preserve">The </w:t>
            </w:r>
            <w:proofErr w:type="spellStart"/>
            <w:r w:rsidRPr="00771EB6">
              <w:rPr>
                <w:rFonts w:cs="Arial"/>
                <w:sz w:val="16"/>
                <w:szCs w:val="16"/>
              </w:rPr>
              <w:t>tcp</w:t>
            </w:r>
            <w:proofErr w:type="spellEnd"/>
            <w:r w:rsidRPr="00771EB6">
              <w:rPr>
                <w:rFonts w:cs="Arial"/>
                <w:sz w:val="16"/>
                <w:szCs w:val="16"/>
              </w:rPr>
              <w:t xml:space="preserve"> port </w:t>
            </w:r>
            <w:proofErr w:type="spellStart"/>
            <w:r w:rsidRPr="00771EB6">
              <w:rPr>
                <w:rFonts w:cs="Arial"/>
                <w:sz w:val="16"/>
                <w:szCs w:val="16"/>
              </w:rPr>
              <w:t>number</w:t>
            </w:r>
            <w:proofErr w:type="spellEnd"/>
            <w:r w:rsidRPr="00771EB6">
              <w:rPr>
                <w:rFonts w:cs="Arial"/>
                <w:sz w:val="16"/>
                <w:szCs w:val="16"/>
              </w:rPr>
              <w:t xml:space="preserve"> on </w:t>
            </w:r>
            <w:proofErr w:type="spellStart"/>
            <w:r w:rsidRPr="00771EB6">
              <w:rPr>
                <w:rFonts w:cs="Arial"/>
                <w:sz w:val="16"/>
                <w:szCs w:val="16"/>
              </w:rPr>
              <w:t>which</w:t>
            </w:r>
            <w:proofErr w:type="spellEnd"/>
            <w:r w:rsidRPr="00771EB6">
              <w:rPr>
                <w:rFonts w:cs="Arial"/>
                <w:sz w:val="16"/>
                <w:szCs w:val="16"/>
              </w:rPr>
              <w:t xml:space="preserve"> the </w:t>
            </w:r>
            <w:proofErr w:type="spellStart"/>
            <w:r w:rsidRPr="00771EB6">
              <w:rPr>
                <w:rFonts w:cs="Arial"/>
                <w:sz w:val="16"/>
                <w:szCs w:val="16"/>
              </w:rPr>
              <w:t>shell</w:t>
            </w:r>
            <w:proofErr w:type="spellEnd"/>
            <w:r w:rsidRPr="00771EB6">
              <w:rPr>
                <w:rFonts w:cs="Arial"/>
                <w:sz w:val="16"/>
                <w:szCs w:val="16"/>
              </w:rPr>
              <w:t xml:space="preserve"> </w:t>
            </w:r>
            <w:proofErr w:type="spellStart"/>
            <w:r w:rsidRPr="00771EB6">
              <w:rPr>
                <w:rFonts w:cs="Arial"/>
                <w:sz w:val="16"/>
                <w:szCs w:val="16"/>
              </w:rPr>
              <w:t>is</w:t>
            </w:r>
            <w:proofErr w:type="spellEnd"/>
            <w:r w:rsidRPr="00771EB6">
              <w:rPr>
                <w:rFonts w:cs="Arial"/>
                <w:sz w:val="16"/>
                <w:szCs w:val="16"/>
              </w:rPr>
              <w:t xml:space="preserve"> to be </w:t>
            </w:r>
            <w:proofErr w:type="spellStart"/>
            <w:r w:rsidRPr="00771EB6">
              <w:rPr>
                <w:rFonts w:cs="Arial"/>
                <w:sz w:val="16"/>
                <w:szCs w:val="16"/>
              </w:rPr>
              <w:t>started</w:t>
            </w:r>
            <w:proofErr w:type="spellEnd"/>
            <w:r w:rsidRPr="00771EB6">
              <w:rPr>
                <w:rFonts w:cs="Arial"/>
                <w:sz w:val="16"/>
                <w:szCs w:val="16"/>
              </w:rPr>
              <w:t xml:space="preserve"> - </w:t>
            </w:r>
            <w:proofErr w:type="spellStart"/>
            <w:r w:rsidRPr="00771EB6">
              <w:rPr>
                <w:rFonts w:cs="Arial"/>
                <w:sz w:val="16"/>
                <w:szCs w:val="16"/>
              </w:rPr>
              <w:t>default</w:t>
            </w:r>
            <w:proofErr w:type="spellEnd"/>
            <w:r w:rsidRPr="00771EB6">
              <w:rPr>
                <w:rFonts w:cs="Arial"/>
                <w:sz w:val="16"/>
                <w:szCs w:val="16"/>
              </w:rPr>
              <w:t xml:space="preserve"> 23</w:t>
            </w:r>
          </w:p>
        </w:tc>
        <w:tc>
          <w:tcPr>
            <w:tcW w:w="860" w:type="pct"/>
            <w:vAlign w:val="center"/>
          </w:tcPr>
          <w:p w14:paraId="02DB5923"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33F755E1"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c>
          <w:tcPr>
            <w:tcW w:w="545" w:type="pct"/>
            <w:vAlign w:val="center"/>
          </w:tcPr>
          <w:p w14:paraId="32A65B21"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65534</w:t>
            </w:r>
          </w:p>
        </w:tc>
      </w:tr>
      <w:tr w:rsidR="00B727D2" w:rsidRPr="0028446B" w14:paraId="73139170"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0CE2C79A"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net.detect.enabled</w:t>
            </w:r>
            <w:proofErr w:type="spellEnd"/>
          </w:p>
        </w:tc>
        <w:tc>
          <w:tcPr>
            <w:tcW w:w="1875" w:type="pct"/>
          </w:tcPr>
          <w:p w14:paraId="73100575" w14:textId="77777777" w:rsidR="00B727D2" w:rsidRPr="00771EB6" w:rsidRDefault="00B727D2" w:rsidP="00B727D2">
            <w:pPr>
              <w:suppressAutoHyphens w:val="0"/>
              <w:autoSpaceDE w:val="0"/>
              <w:autoSpaceDN w:val="0"/>
              <w:adjustRightInd w:val="0"/>
              <w:rPr>
                <w:rFonts w:cs="Arial"/>
                <w:sz w:val="16"/>
                <w:szCs w:val="16"/>
              </w:rPr>
            </w:pPr>
            <w:proofErr w:type="spellStart"/>
            <w:r w:rsidRPr="00771EB6">
              <w:rPr>
                <w:rFonts w:cs="Arial"/>
                <w:sz w:val="16"/>
                <w:szCs w:val="16"/>
              </w:rPr>
              <w:t>Enabling</w:t>
            </w:r>
            <w:proofErr w:type="spellEnd"/>
            <w:r w:rsidRPr="00771EB6">
              <w:rPr>
                <w:rFonts w:cs="Arial"/>
                <w:sz w:val="16"/>
                <w:szCs w:val="16"/>
              </w:rPr>
              <w:t xml:space="preserve"> the return of </w:t>
            </w:r>
            <w:proofErr w:type="spellStart"/>
            <w:r w:rsidRPr="00771EB6">
              <w:rPr>
                <w:rFonts w:cs="Arial"/>
                <w:sz w:val="16"/>
                <w:szCs w:val="16"/>
              </w:rPr>
              <w:t>responses</w:t>
            </w:r>
            <w:proofErr w:type="spellEnd"/>
            <w:r w:rsidRPr="00771EB6">
              <w:rPr>
                <w:rFonts w:cs="Arial"/>
                <w:sz w:val="16"/>
                <w:szCs w:val="16"/>
              </w:rPr>
              <w:t xml:space="preserve"> to the </w:t>
            </w:r>
            <w:proofErr w:type="spellStart"/>
            <w:r w:rsidRPr="00771EB6">
              <w:rPr>
                <w:rFonts w:cs="Arial"/>
                <w:sz w:val="16"/>
                <w:szCs w:val="16"/>
              </w:rPr>
              <w:t>printer's</w:t>
            </w:r>
            <w:proofErr w:type="spellEnd"/>
            <w:r w:rsidRPr="00771EB6">
              <w:rPr>
                <w:rFonts w:cs="Arial"/>
                <w:sz w:val="16"/>
                <w:szCs w:val="16"/>
              </w:rPr>
              <w:t xml:space="preserve"> </w:t>
            </w:r>
            <w:proofErr w:type="spellStart"/>
            <w:r w:rsidRPr="00771EB6">
              <w:rPr>
                <w:rFonts w:cs="Arial"/>
                <w:sz w:val="16"/>
                <w:szCs w:val="16"/>
              </w:rPr>
              <w:t>detection</w:t>
            </w:r>
            <w:proofErr w:type="spellEnd"/>
            <w:r w:rsidRPr="00771EB6">
              <w:rPr>
                <w:rFonts w:cs="Arial"/>
                <w:sz w:val="16"/>
                <w:szCs w:val="16"/>
              </w:rPr>
              <w:t xml:space="preserve"> </w:t>
            </w:r>
            <w:proofErr w:type="spellStart"/>
            <w:r w:rsidRPr="00771EB6">
              <w:rPr>
                <w:rFonts w:cs="Arial"/>
                <w:sz w:val="16"/>
                <w:szCs w:val="16"/>
              </w:rPr>
              <w:t>frame</w:t>
            </w:r>
            <w:proofErr w:type="spellEnd"/>
            <w:r w:rsidRPr="00771EB6">
              <w:rPr>
                <w:rFonts w:cs="Arial"/>
                <w:sz w:val="16"/>
                <w:szCs w:val="16"/>
              </w:rPr>
              <w:t xml:space="preserve"> on the network</w:t>
            </w:r>
          </w:p>
          <w:p w14:paraId="48AE4148"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1 - </w:t>
            </w:r>
            <w:proofErr w:type="spellStart"/>
            <w:r w:rsidRPr="00771EB6">
              <w:rPr>
                <w:rFonts w:cs="Arial"/>
                <w:sz w:val="16"/>
                <w:szCs w:val="16"/>
              </w:rPr>
              <w:t>enabled</w:t>
            </w:r>
            <w:proofErr w:type="spellEnd"/>
            <w:r w:rsidRPr="00771EB6">
              <w:rPr>
                <w:rFonts w:cs="Arial"/>
                <w:sz w:val="16"/>
                <w:szCs w:val="16"/>
              </w:rPr>
              <w:t xml:space="preserve"> (</w:t>
            </w:r>
            <w:proofErr w:type="spellStart"/>
            <w:r w:rsidRPr="00771EB6">
              <w:rPr>
                <w:rFonts w:cs="Arial"/>
                <w:sz w:val="16"/>
                <w:szCs w:val="16"/>
              </w:rPr>
              <w:t>default</w:t>
            </w:r>
            <w:proofErr w:type="spellEnd"/>
            <w:r w:rsidRPr="00771EB6">
              <w:rPr>
                <w:rFonts w:cs="Arial"/>
                <w:sz w:val="16"/>
                <w:szCs w:val="16"/>
              </w:rPr>
              <w:t>)</w:t>
            </w:r>
          </w:p>
          <w:p w14:paraId="600B30A9" w14:textId="77777777" w:rsidR="00B727D2" w:rsidRPr="0028446B" w:rsidRDefault="00B727D2" w:rsidP="00B727D2">
            <w:pPr>
              <w:suppressAutoHyphens w:val="0"/>
              <w:autoSpaceDE w:val="0"/>
              <w:autoSpaceDN w:val="0"/>
              <w:adjustRightInd w:val="0"/>
              <w:rPr>
                <w:rFonts w:cs="Arial"/>
                <w:sz w:val="16"/>
                <w:szCs w:val="16"/>
                <w:lang w:val="de-DE"/>
              </w:rPr>
            </w:pPr>
            <w:r w:rsidRPr="00771EB6">
              <w:rPr>
                <w:rFonts w:cs="Arial"/>
                <w:sz w:val="16"/>
                <w:szCs w:val="16"/>
              </w:rPr>
              <w:t xml:space="preserve">0 - </w:t>
            </w:r>
            <w:proofErr w:type="spellStart"/>
            <w:r w:rsidRPr="00771EB6">
              <w:rPr>
                <w:rFonts w:cs="Arial"/>
                <w:sz w:val="16"/>
                <w:szCs w:val="16"/>
              </w:rPr>
              <w:t>switched</w:t>
            </w:r>
            <w:proofErr w:type="spellEnd"/>
            <w:r w:rsidRPr="00771EB6">
              <w:rPr>
                <w:rFonts w:cs="Arial"/>
                <w:sz w:val="16"/>
                <w:szCs w:val="16"/>
              </w:rPr>
              <w:t xml:space="preserve"> off</w:t>
            </w:r>
          </w:p>
        </w:tc>
        <w:tc>
          <w:tcPr>
            <w:tcW w:w="860" w:type="pct"/>
            <w:vAlign w:val="center"/>
          </w:tcPr>
          <w:p w14:paraId="2856A481"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1EF1ABED"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385D6C61"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6EA13516" w14:textId="77777777" w:rsidTr="00891551">
        <w:tc>
          <w:tcPr>
            <w:tcW w:w="1173" w:type="pct"/>
          </w:tcPr>
          <w:p w14:paraId="50BF6B79"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net.detect.port</w:t>
            </w:r>
            <w:proofErr w:type="spellEnd"/>
          </w:p>
        </w:tc>
        <w:tc>
          <w:tcPr>
            <w:tcW w:w="1875" w:type="pct"/>
          </w:tcPr>
          <w:p w14:paraId="5A8AEF7A" w14:textId="77777777" w:rsidR="00B727D2" w:rsidRPr="0028446B" w:rsidRDefault="00B727D2" w:rsidP="00B727D2">
            <w:pPr>
              <w:suppressAutoHyphens w:val="0"/>
              <w:autoSpaceDE w:val="0"/>
              <w:autoSpaceDN w:val="0"/>
              <w:adjustRightInd w:val="0"/>
              <w:rPr>
                <w:rFonts w:cs="Arial"/>
                <w:sz w:val="16"/>
                <w:szCs w:val="16"/>
              </w:rPr>
            </w:pPr>
            <w:r w:rsidRPr="00771EB6">
              <w:rPr>
                <w:rFonts w:cs="Arial"/>
                <w:sz w:val="16"/>
                <w:szCs w:val="16"/>
              </w:rPr>
              <w:t xml:space="preserve">The UDP port </w:t>
            </w:r>
            <w:proofErr w:type="spellStart"/>
            <w:r w:rsidRPr="00771EB6">
              <w:rPr>
                <w:rFonts w:cs="Arial"/>
                <w:sz w:val="16"/>
                <w:szCs w:val="16"/>
              </w:rPr>
              <w:t>numbe</w:t>
            </w:r>
            <w:r>
              <w:rPr>
                <w:rFonts w:cs="Arial"/>
                <w:sz w:val="16"/>
                <w:szCs w:val="16"/>
              </w:rPr>
              <w:t>r</w:t>
            </w:r>
            <w:proofErr w:type="spellEnd"/>
            <w:r>
              <w:rPr>
                <w:rFonts w:cs="Arial"/>
                <w:sz w:val="16"/>
                <w:szCs w:val="16"/>
              </w:rPr>
              <w:t xml:space="preserve"> on </w:t>
            </w:r>
            <w:proofErr w:type="spellStart"/>
            <w:r>
              <w:rPr>
                <w:rFonts w:cs="Arial"/>
                <w:sz w:val="16"/>
                <w:szCs w:val="16"/>
              </w:rPr>
              <w:t>which</w:t>
            </w:r>
            <w:proofErr w:type="spellEnd"/>
            <w:r>
              <w:rPr>
                <w:rFonts w:cs="Arial"/>
                <w:sz w:val="16"/>
                <w:szCs w:val="16"/>
              </w:rPr>
              <w:t xml:space="preserve"> the </w:t>
            </w:r>
            <w:proofErr w:type="spellStart"/>
            <w:r>
              <w:rPr>
                <w:rFonts w:cs="Arial"/>
                <w:sz w:val="16"/>
                <w:szCs w:val="16"/>
              </w:rPr>
              <w:t>printer</w:t>
            </w:r>
            <w:proofErr w:type="spellEnd"/>
            <w:r>
              <w:rPr>
                <w:rFonts w:cs="Arial"/>
                <w:sz w:val="16"/>
                <w:szCs w:val="16"/>
              </w:rPr>
              <w:t xml:space="preserve"> </w:t>
            </w:r>
            <w:proofErr w:type="spellStart"/>
            <w:r>
              <w:rPr>
                <w:rFonts w:cs="Arial"/>
                <w:sz w:val="16"/>
                <w:szCs w:val="16"/>
              </w:rPr>
              <w:t>detection</w:t>
            </w:r>
            <w:proofErr w:type="spellEnd"/>
            <w:r w:rsidRPr="00771EB6">
              <w:rPr>
                <w:rFonts w:cs="Arial"/>
                <w:sz w:val="16"/>
                <w:szCs w:val="16"/>
              </w:rPr>
              <w:t xml:space="preserve"> service </w:t>
            </w:r>
            <w:proofErr w:type="spellStart"/>
            <w:r w:rsidRPr="00771EB6">
              <w:rPr>
                <w:rFonts w:cs="Arial"/>
                <w:sz w:val="16"/>
                <w:szCs w:val="16"/>
              </w:rPr>
              <w:t>should</w:t>
            </w:r>
            <w:proofErr w:type="spellEnd"/>
            <w:r w:rsidRPr="00771EB6">
              <w:rPr>
                <w:rFonts w:cs="Arial"/>
                <w:sz w:val="16"/>
                <w:szCs w:val="16"/>
              </w:rPr>
              <w:t xml:space="preserve"> be </w:t>
            </w:r>
            <w:proofErr w:type="spellStart"/>
            <w:r w:rsidRPr="00771EB6">
              <w:rPr>
                <w:rFonts w:cs="Arial"/>
                <w:sz w:val="16"/>
                <w:szCs w:val="16"/>
              </w:rPr>
              <w:t>started</w:t>
            </w:r>
            <w:proofErr w:type="spellEnd"/>
            <w:r w:rsidRPr="00771EB6">
              <w:rPr>
                <w:rFonts w:cs="Arial"/>
                <w:sz w:val="16"/>
                <w:szCs w:val="16"/>
              </w:rPr>
              <w:t xml:space="preserve">, </w:t>
            </w:r>
            <w:proofErr w:type="spellStart"/>
            <w:r w:rsidRPr="00771EB6">
              <w:rPr>
                <w:rFonts w:cs="Arial"/>
                <w:sz w:val="16"/>
                <w:szCs w:val="16"/>
              </w:rPr>
              <w:t>default</w:t>
            </w:r>
            <w:proofErr w:type="spellEnd"/>
            <w:r w:rsidRPr="00771EB6">
              <w:rPr>
                <w:rFonts w:cs="Arial"/>
                <w:sz w:val="16"/>
                <w:szCs w:val="16"/>
              </w:rPr>
              <w:t xml:space="preserve"> 6000</w:t>
            </w:r>
          </w:p>
        </w:tc>
        <w:tc>
          <w:tcPr>
            <w:tcW w:w="860" w:type="pct"/>
            <w:vAlign w:val="center"/>
          </w:tcPr>
          <w:p w14:paraId="1F11F217"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0E811CDF"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c>
          <w:tcPr>
            <w:tcW w:w="545" w:type="pct"/>
            <w:vAlign w:val="center"/>
          </w:tcPr>
          <w:p w14:paraId="0A3D598D"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65534</w:t>
            </w:r>
          </w:p>
        </w:tc>
      </w:tr>
      <w:tr w:rsidR="00B727D2" w:rsidRPr="0028446B" w14:paraId="1624D773"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397E760B" w14:textId="77777777" w:rsidR="00B727D2" w:rsidRPr="0028446B" w:rsidRDefault="00B727D2" w:rsidP="00B727D2">
            <w:pPr>
              <w:spacing w:before="20" w:after="20"/>
              <w:jc w:val="left"/>
              <w:rPr>
                <w:rFonts w:cs="Arial"/>
                <w:sz w:val="16"/>
                <w:szCs w:val="16"/>
                <w:lang w:val="en-US"/>
              </w:rPr>
            </w:pPr>
            <w:r w:rsidRPr="0028446B">
              <w:rPr>
                <w:rFonts w:cs="Arial"/>
                <w:sz w:val="16"/>
                <w:szCs w:val="16"/>
                <w:lang w:val="en-US"/>
              </w:rPr>
              <w:t>net.prot.fp210a.enabled</w:t>
            </w:r>
          </w:p>
        </w:tc>
        <w:tc>
          <w:tcPr>
            <w:tcW w:w="1875" w:type="pct"/>
          </w:tcPr>
          <w:p w14:paraId="438350F3" w14:textId="77777777" w:rsidR="00B727D2" w:rsidRPr="00771EB6" w:rsidRDefault="00B727D2" w:rsidP="00B727D2">
            <w:pPr>
              <w:suppressAutoHyphens w:val="0"/>
              <w:autoSpaceDE w:val="0"/>
              <w:autoSpaceDN w:val="0"/>
              <w:adjustRightInd w:val="0"/>
              <w:rPr>
                <w:rFonts w:cs="Arial"/>
                <w:sz w:val="16"/>
                <w:szCs w:val="16"/>
              </w:rPr>
            </w:pPr>
            <w:proofErr w:type="spellStart"/>
            <w:r w:rsidRPr="00771EB6">
              <w:rPr>
                <w:rFonts w:cs="Arial"/>
                <w:sz w:val="16"/>
                <w:szCs w:val="16"/>
              </w:rPr>
              <w:t>Enabling</w:t>
            </w:r>
            <w:proofErr w:type="spellEnd"/>
            <w:r w:rsidRPr="00771EB6">
              <w:rPr>
                <w:rFonts w:cs="Arial"/>
                <w:sz w:val="16"/>
                <w:szCs w:val="16"/>
              </w:rPr>
              <w:t xml:space="preserve"> the FP210 </w:t>
            </w:r>
            <w:proofErr w:type="spellStart"/>
            <w:r w:rsidRPr="00771EB6">
              <w:rPr>
                <w:rFonts w:cs="Arial"/>
                <w:sz w:val="16"/>
                <w:szCs w:val="16"/>
              </w:rPr>
              <w:t>protocol</w:t>
            </w:r>
            <w:proofErr w:type="spellEnd"/>
            <w:r w:rsidRPr="00771EB6">
              <w:rPr>
                <w:rFonts w:cs="Arial"/>
                <w:sz w:val="16"/>
                <w:szCs w:val="16"/>
              </w:rPr>
              <w:t xml:space="preserve"> (a) via Ethernet</w:t>
            </w:r>
          </w:p>
          <w:p w14:paraId="1FC542A9"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1 - </w:t>
            </w:r>
            <w:proofErr w:type="spellStart"/>
            <w:r w:rsidRPr="00771EB6">
              <w:rPr>
                <w:rFonts w:cs="Arial"/>
                <w:sz w:val="16"/>
                <w:szCs w:val="16"/>
              </w:rPr>
              <w:t>enabled</w:t>
            </w:r>
            <w:proofErr w:type="spellEnd"/>
            <w:r w:rsidRPr="00771EB6">
              <w:rPr>
                <w:rFonts w:cs="Arial"/>
                <w:sz w:val="16"/>
                <w:szCs w:val="16"/>
              </w:rPr>
              <w:t xml:space="preserve"> (</w:t>
            </w:r>
            <w:proofErr w:type="spellStart"/>
            <w:r w:rsidRPr="00771EB6">
              <w:rPr>
                <w:rFonts w:cs="Arial"/>
                <w:sz w:val="16"/>
                <w:szCs w:val="16"/>
              </w:rPr>
              <w:t>default</w:t>
            </w:r>
            <w:proofErr w:type="spellEnd"/>
            <w:r w:rsidRPr="00771EB6">
              <w:rPr>
                <w:rFonts w:cs="Arial"/>
                <w:sz w:val="16"/>
                <w:szCs w:val="16"/>
              </w:rPr>
              <w:t>)</w:t>
            </w:r>
          </w:p>
          <w:p w14:paraId="6D9B12B3" w14:textId="77777777" w:rsidR="00B727D2" w:rsidRPr="0028446B" w:rsidRDefault="00B727D2" w:rsidP="00B727D2">
            <w:pPr>
              <w:suppressAutoHyphens w:val="0"/>
              <w:autoSpaceDE w:val="0"/>
              <w:autoSpaceDN w:val="0"/>
              <w:adjustRightInd w:val="0"/>
              <w:rPr>
                <w:rFonts w:cs="Arial"/>
                <w:sz w:val="16"/>
                <w:szCs w:val="16"/>
                <w:lang w:val="de-DE"/>
              </w:rPr>
            </w:pPr>
            <w:r w:rsidRPr="00771EB6">
              <w:rPr>
                <w:rFonts w:cs="Arial"/>
                <w:sz w:val="16"/>
                <w:szCs w:val="16"/>
              </w:rPr>
              <w:t xml:space="preserve">0 - </w:t>
            </w:r>
            <w:proofErr w:type="spellStart"/>
            <w:r w:rsidRPr="00771EB6">
              <w:rPr>
                <w:rFonts w:cs="Arial"/>
                <w:sz w:val="16"/>
                <w:szCs w:val="16"/>
              </w:rPr>
              <w:t>switched</w:t>
            </w:r>
            <w:proofErr w:type="spellEnd"/>
            <w:r w:rsidRPr="00771EB6">
              <w:rPr>
                <w:rFonts w:cs="Arial"/>
                <w:sz w:val="16"/>
                <w:szCs w:val="16"/>
              </w:rPr>
              <w:t xml:space="preserve"> off</w:t>
            </w:r>
          </w:p>
        </w:tc>
        <w:tc>
          <w:tcPr>
            <w:tcW w:w="860" w:type="pct"/>
            <w:vAlign w:val="center"/>
          </w:tcPr>
          <w:p w14:paraId="71295DE7"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5B0450F1"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4FA2084A"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1D3EBFB0" w14:textId="77777777" w:rsidTr="00891551">
        <w:tc>
          <w:tcPr>
            <w:tcW w:w="1173" w:type="pct"/>
          </w:tcPr>
          <w:p w14:paraId="1E6A2514" w14:textId="77777777" w:rsidR="00B727D2" w:rsidRPr="0028446B" w:rsidRDefault="00B727D2" w:rsidP="00B727D2">
            <w:pPr>
              <w:spacing w:before="20" w:after="20"/>
              <w:jc w:val="left"/>
              <w:rPr>
                <w:rFonts w:cs="Arial"/>
                <w:sz w:val="16"/>
                <w:szCs w:val="16"/>
                <w:lang w:val="en-US"/>
              </w:rPr>
            </w:pPr>
            <w:r w:rsidRPr="0028446B">
              <w:rPr>
                <w:rFonts w:cs="Arial"/>
                <w:sz w:val="16"/>
                <w:szCs w:val="16"/>
                <w:lang w:val="en-US"/>
              </w:rPr>
              <w:t>net.prot.fp210a.port</w:t>
            </w:r>
          </w:p>
        </w:tc>
        <w:tc>
          <w:tcPr>
            <w:tcW w:w="1875" w:type="pct"/>
          </w:tcPr>
          <w:p w14:paraId="691D42FC" w14:textId="77777777" w:rsidR="00B727D2" w:rsidRPr="0028446B" w:rsidRDefault="00B727D2" w:rsidP="00B727D2">
            <w:pPr>
              <w:suppressAutoHyphens w:val="0"/>
              <w:autoSpaceDE w:val="0"/>
              <w:autoSpaceDN w:val="0"/>
              <w:adjustRightInd w:val="0"/>
              <w:rPr>
                <w:rFonts w:cs="Arial"/>
                <w:sz w:val="16"/>
                <w:szCs w:val="16"/>
                <w:lang w:val="de-DE"/>
              </w:rPr>
            </w:pPr>
            <w:r w:rsidRPr="00771EB6">
              <w:rPr>
                <w:rFonts w:cs="Arial"/>
                <w:sz w:val="16"/>
                <w:szCs w:val="16"/>
              </w:rPr>
              <w:t xml:space="preserve">TCP port </w:t>
            </w:r>
            <w:proofErr w:type="spellStart"/>
            <w:r w:rsidRPr="00771EB6">
              <w:rPr>
                <w:rFonts w:cs="Arial"/>
                <w:sz w:val="16"/>
                <w:szCs w:val="16"/>
              </w:rPr>
              <w:t>number</w:t>
            </w:r>
            <w:proofErr w:type="spellEnd"/>
            <w:r w:rsidRPr="00771EB6">
              <w:rPr>
                <w:rFonts w:cs="Arial"/>
                <w:sz w:val="16"/>
                <w:szCs w:val="16"/>
              </w:rPr>
              <w:t xml:space="preserve"> on </w:t>
            </w:r>
            <w:proofErr w:type="spellStart"/>
            <w:r w:rsidRPr="00771EB6">
              <w:rPr>
                <w:rFonts w:cs="Arial"/>
                <w:sz w:val="16"/>
                <w:szCs w:val="16"/>
              </w:rPr>
              <w:t>which</w:t>
            </w:r>
            <w:proofErr w:type="spellEnd"/>
            <w:r w:rsidRPr="00771EB6">
              <w:rPr>
                <w:rFonts w:cs="Arial"/>
                <w:sz w:val="16"/>
                <w:szCs w:val="16"/>
              </w:rPr>
              <w:t xml:space="preserve"> the FP210 </w:t>
            </w:r>
            <w:proofErr w:type="spellStart"/>
            <w:r w:rsidRPr="00771EB6">
              <w:rPr>
                <w:rFonts w:cs="Arial"/>
                <w:sz w:val="16"/>
                <w:szCs w:val="16"/>
              </w:rPr>
              <w:t>protocol</w:t>
            </w:r>
            <w:proofErr w:type="spellEnd"/>
            <w:r w:rsidRPr="00771EB6">
              <w:rPr>
                <w:rFonts w:cs="Arial"/>
                <w:sz w:val="16"/>
                <w:szCs w:val="16"/>
              </w:rPr>
              <w:t xml:space="preserve"> </w:t>
            </w:r>
            <w:proofErr w:type="spellStart"/>
            <w:r w:rsidRPr="00771EB6">
              <w:rPr>
                <w:rFonts w:cs="Arial"/>
                <w:sz w:val="16"/>
                <w:szCs w:val="16"/>
              </w:rPr>
              <w:t>will</w:t>
            </w:r>
            <w:proofErr w:type="spellEnd"/>
            <w:r w:rsidRPr="00771EB6">
              <w:rPr>
                <w:rFonts w:cs="Arial"/>
                <w:sz w:val="16"/>
                <w:szCs w:val="16"/>
              </w:rPr>
              <w:t xml:space="preserve"> be </w:t>
            </w:r>
            <w:proofErr w:type="spellStart"/>
            <w:r w:rsidRPr="00771EB6">
              <w:rPr>
                <w:rFonts w:cs="Arial"/>
                <w:sz w:val="16"/>
                <w:szCs w:val="16"/>
              </w:rPr>
              <w:t>launched</w:t>
            </w:r>
            <w:proofErr w:type="spellEnd"/>
            <w:r w:rsidRPr="00771EB6">
              <w:rPr>
                <w:rFonts w:cs="Arial"/>
                <w:sz w:val="16"/>
                <w:szCs w:val="16"/>
              </w:rPr>
              <w:t xml:space="preserve"> (a) - </w:t>
            </w:r>
            <w:proofErr w:type="spellStart"/>
            <w:r w:rsidRPr="00771EB6">
              <w:rPr>
                <w:rFonts w:cs="Arial"/>
                <w:sz w:val="16"/>
                <w:szCs w:val="16"/>
              </w:rPr>
              <w:t>default</w:t>
            </w:r>
            <w:proofErr w:type="spellEnd"/>
            <w:r w:rsidRPr="00771EB6">
              <w:rPr>
                <w:rFonts w:cs="Arial"/>
                <w:sz w:val="16"/>
                <w:szCs w:val="16"/>
              </w:rPr>
              <w:t xml:space="preserve"> 6090</w:t>
            </w:r>
          </w:p>
        </w:tc>
        <w:tc>
          <w:tcPr>
            <w:tcW w:w="860" w:type="pct"/>
            <w:vAlign w:val="center"/>
          </w:tcPr>
          <w:p w14:paraId="229FABC5"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628D5F75"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c>
          <w:tcPr>
            <w:tcW w:w="545" w:type="pct"/>
            <w:vAlign w:val="center"/>
          </w:tcPr>
          <w:p w14:paraId="649402DD"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65534</w:t>
            </w:r>
          </w:p>
        </w:tc>
      </w:tr>
      <w:tr w:rsidR="00B727D2" w:rsidRPr="0028446B" w14:paraId="3F9243F5"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0B4C8FE4" w14:textId="77777777" w:rsidR="00B727D2" w:rsidRPr="0028446B" w:rsidRDefault="00B727D2" w:rsidP="00B727D2">
            <w:pPr>
              <w:spacing w:before="20" w:after="20"/>
              <w:jc w:val="left"/>
              <w:rPr>
                <w:rFonts w:cs="Arial"/>
                <w:sz w:val="16"/>
                <w:szCs w:val="16"/>
                <w:lang w:val="en-US"/>
              </w:rPr>
            </w:pPr>
            <w:r w:rsidRPr="0028446B">
              <w:rPr>
                <w:rFonts w:cs="Arial"/>
                <w:sz w:val="16"/>
                <w:szCs w:val="16"/>
                <w:lang w:val="en-US"/>
              </w:rPr>
              <w:t>net.prot.fp210b.enabled</w:t>
            </w:r>
          </w:p>
        </w:tc>
        <w:tc>
          <w:tcPr>
            <w:tcW w:w="1875" w:type="pct"/>
          </w:tcPr>
          <w:p w14:paraId="1338E636" w14:textId="77777777" w:rsidR="00B727D2" w:rsidRPr="00771EB6" w:rsidRDefault="00B727D2" w:rsidP="00B727D2">
            <w:pPr>
              <w:suppressAutoHyphens w:val="0"/>
              <w:autoSpaceDE w:val="0"/>
              <w:autoSpaceDN w:val="0"/>
              <w:adjustRightInd w:val="0"/>
              <w:rPr>
                <w:rFonts w:cs="Arial"/>
                <w:sz w:val="16"/>
                <w:szCs w:val="16"/>
              </w:rPr>
            </w:pPr>
            <w:proofErr w:type="spellStart"/>
            <w:r w:rsidRPr="00771EB6">
              <w:rPr>
                <w:rFonts w:cs="Arial"/>
                <w:sz w:val="16"/>
                <w:szCs w:val="16"/>
              </w:rPr>
              <w:t>Enable</w:t>
            </w:r>
            <w:proofErr w:type="spellEnd"/>
            <w:r w:rsidRPr="00771EB6">
              <w:rPr>
                <w:rFonts w:cs="Arial"/>
                <w:sz w:val="16"/>
                <w:szCs w:val="16"/>
              </w:rPr>
              <w:t xml:space="preserve"> the FP210 </w:t>
            </w:r>
            <w:proofErr w:type="spellStart"/>
            <w:r w:rsidRPr="00771EB6">
              <w:rPr>
                <w:rFonts w:cs="Arial"/>
                <w:sz w:val="16"/>
                <w:szCs w:val="16"/>
              </w:rPr>
              <w:t>protocol</w:t>
            </w:r>
            <w:proofErr w:type="spellEnd"/>
            <w:r w:rsidRPr="00771EB6">
              <w:rPr>
                <w:rFonts w:cs="Arial"/>
                <w:sz w:val="16"/>
                <w:szCs w:val="16"/>
              </w:rPr>
              <w:t xml:space="preserve"> (b) via Ethernet</w:t>
            </w:r>
          </w:p>
          <w:p w14:paraId="08E46AEE"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1 - </w:t>
            </w:r>
            <w:proofErr w:type="spellStart"/>
            <w:r w:rsidRPr="00771EB6">
              <w:rPr>
                <w:rFonts w:cs="Arial"/>
                <w:sz w:val="16"/>
                <w:szCs w:val="16"/>
              </w:rPr>
              <w:t>enabled</w:t>
            </w:r>
            <w:proofErr w:type="spellEnd"/>
            <w:r w:rsidRPr="00771EB6">
              <w:rPr>
                <w:rFonts w:cs="Arial"/>
                <w:sz w:val="16"/>
                <w:szCs w:val="16"/>
              </w:rPr>
              <w:t xml:space="preserve"> (</w:t>
            </w:r>
            <w:proofErr w:type="spellStart"/>
            <w:r w:rsidRPr="00771EB6">
              <w:rPr>
                <w:rFonts w:cs="Arial"/>
                <w:sz w:val="16"/>
                <w:szCs w:val="16"/>
              </w:rPr>
              <w:t>default</w:t>
            </w:r>
            <w:proofErr w:type="spellEnd"/>
            <w:r w:rsidRPr="00771EB6">
              <w:rPr>
                <w:rFonts w:cs="Arial"/>
                <w:sz w:val="16"/>
                <w:szCs w:val="16"/>
              </w:rPr>
              <w:t>)</w:t>
            </w:r>
          </w:p>
          <w:p w14:paraId="3DE6E09D" w14:textId="77777777" w:rsidR="00B727D2" w:rsidRPr="0028446B" w:rsidRDefault="00B727D2" w:rsidP="00B727D2">
            <w:pPr>
              <w:suppressAutoHyphens w:val="0"/>
              <w:autoSpaceDE w:val="0"/>
              <w:autoSpaceDN w:val="0"/>
              <w:adjustRightInd w:val="0"/>
              <w:rPr>
                <w:rFonts w:cs="Arial"/>
                <w:sz w:val="16"/>
                <w:szCs w:val="16"/>
                <w:lang w:val="de-DE"/>
              </w:rPr>
            </w:pPr>
            <w:r w:rsidRPr="00771EB6">
              <w:rPr>
                <w:rFonts w:cs="Arial"/>
                <w:sz w:val="16"/>
                <w:szCs w:val="16"/>
              </w:rPr>
              <w:t xml:space="preserve">0 - </w:t>
            </w:r>
            <w:proofErr w:type="spellStart"/>
            <w:r w:rsidRPr="00771EB6">
              <w:rPr>
                <w:rFonts w:cs="Arial"/>
                <w:sz w:val="16"/>
                <w:szCs w:val="16"/>
              </w:rPr>
              <w:t>switched</w:t>
            </w:r>
            <w:proofErr w:type="spellEnd"/>
            <w:r w:rsidRPr="00771EB6">
              <w:rPr>
                <w:rFonts w:cs="Arial"/>
                <w:sz w:val="16"/>
                <w:szCs w:val="16"/>
              </w:rPr>
              <w:t xml:space="preserve"> off</w:t>
            </w:r>
          </w:p>
        </w:tc>
        <w:tc>
          <w:tcPr>
            <w:tcW w:w="860" w:type="pct"/>
            <w:vAlign w:val="center"/>
          </w:tcPr>
          <w:p w14:paraId="5D43AAB2"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07F84955"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5B21ED1C"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4E341567" w14:textId="77777777" w:rsidTr="00891551">
        <w:tc>
          <w:tcPr>
            <w:tcW w:w="1173" w:type="pct"/>
          </w:tcPr>
          <w:p w14:paraId="6945E059" w14:textId="77777777" w:rsidR="00B727D2" w:rsidRPr="0028446B" w:rsidRDefault="00B727D2" w:rsidP="00B727D2">
            <w:pPr>
              <w:spacing w:before="20" w:after="20"/>
              <w:jc w:val="left"/>
              <w:rPr>
                <w:rFonts w:cs="Arial"/>
                <w:sz w:val="16"/>
                <w:szCs w:val="16"/>
                <w:lang w:val="en-US"/>
              </w:rPr>
            </w:pPr>
            <w:r w:rsidRPr="0028446B">
              <w:rPr>
                <w:rFonts w:cs="Arial"/>
                <w:sz w:val="16"/>
                <w:szCs w:val="16"/>
                <w:lang w:val="en-US"/>
              </w:rPr>
              <w:t>net.prot.fp210b.port</w:t>
            </w:r>
          </w:p>
        </w:tc>
        <w:tc>
          <w:tcPr>
            <w:tcW w:w="1875" w:type="pct"/>
          </w:tcPr>
          <w:p w14:paraId="38BCA813" w14:textId="77777777" w:rsidR="00B727D2" w:rsidRPr="0028446B" w:rsidRDefault="00B727D2" w:rsidP="00B727D2">
            <w:pPr>
              <w:suppressAutoHyphens w:val="0"/>
              <w:autoSpaceDE w:val="0"/>
              <w:autoSpaceDN w:val="0"/>
              <w:adjustRightInd w:val="0"/>
              <w:rPr>
                <w:rFonts w:cs="Arial"/>
                <w:sz w:val="16"/>
                <w:szCs w:val="16"/>
                <w:lang w:val="de-DE"/>
              </w:rPr>
            </w:pPr>
            <w:r w:rsidRPr="00771EB6">
              <w:rPr>
                <w:rFonts w:cs="Arial"/>
                <w:sz w:val="16"/>
                <w:szCs w:val="16"/>
              </w:rPr>
              <w:t xml:space="preserve">The TCP port </w:t>
            </w:r>
            <w:proofErr w:type="spellStart"/>
            <w:r w:rsidRPr="00771EB6">
              <w:rPr>
                <w:rFonts w:cs="Arial"/>
                <w:sz w:val="16"/>
                <w:szCs w:val="16"/>
              </w:rPr>
              <w:t>number</w:t>
            </w:r>
            <w:proofErr w:type="spellEnd"/>
            <w:r w:rsidRPr="00771EB6">
              <w:rPr>
                <w:rFonts w:cs="Arial"/>
                <w:sz w:val="16"/>
                <w:szCs w:val="16"/>
              </w:rPr>
              <w:t xml:space="preserve"> on </w:t>
            </w:r>
            <w:proofErr w:type="spellStart"/>
            <w:r w:rsidRPr="00771EB6">
              <w:rPr>
                <w:rFonts w:cs="Arial"/>
                <w:sz w:val="16"/>
                <w:szCs w:val="16"/>
              </w:rPr>
              <w:t>which</w:t>
            </w:r>
            <w:proofErr w:type="spellEnd"/>
            <w:r w:rsidRPr="00771EB6">
              <w:rPr>
                <w:rFonts w:cs="Arial"/>
                <w:sz w:val="16"/>
                <w:szCs w:val="16"/>
              </w:rPr>
              <w:t xml:space="preserve"> the FP210 </w:t>
            </w:r>
            <w:proofErr w:type="spellStart"/>
            <w:r w:rsidRPr="00771EB6">
              <w:rPr>
                <w:rFonts w:cs="Arial"/>
                <w:sz w:val="16"/>
                <w:szCs w:val="16"/>
              </w:rPr>
              <w:t>protocol</w:t>
            </w:r>
            <w:proofErr w:type="spellEnd"/>
            <w:r w:rsidRPr="00771EB6">
              <w:rPr>
                <w:rFonts w:cs="Arial"/>
                <w:sz w:val="16"/>
                <w:szCs w:val="16"/>
              </w:rPr>
              <w:t xml:space="preserve"> </w:t>
            </w:r>
            <w:proofErr w:type="spellStart"/>
            <w:r w:rsidRPr="00771EB6">
              <w:rPr>
                <w:rFonts w:cs="Arial"/>
                <w:sz w:val="16"/>
                <w:szCs w:val="16"/>
              </w:rPr>
              <w:t>is</w:t>
            </w:r>
            <w:proofErr w:type="spellEnd"/>
            <w:r w:rsidRPr="00771EB6">
              <w:rPr>
                <w:rFonts w:cs="Arial"/>
                <w:sz w:val="16"/>
                <w:szCs w:val="16"/>
              </w:rPr>
              <w:t xml:space="preserve"> </w:t>
            </w:r>
            <w:proofErr w:type="spellStart"/>
            <w:r w:rsidRPr="00771EB6">
              <w:rPr>
                <w:rFonts w:cs="Arial"/>
                <w:sz w:val="16"/>
                <w:szCs w:val="16"/>
              </w:rPr>
              <w:t>started</w:t>
            </w:r>
            <w:proofErr w:type="spellEnd"/>
            <w:r w:rsidRPr="00771EB6">
              <w:rPr>
                <w:rFonts w:cs="Arial"/>
                <w:sz w:val="16"/>
                <w:szCs w:val="16"/>
              </w:rPr>
              <w:t xml:space="preserve"> (b) - 6091 by </w:t>
            </w:r>
            <w:proofErr w:type="spellStart"/>
            <w:r w:rsidRPr="00771EB6">
              <w:rPr>
                <w:rFonts w:cs="Arial"/>
                <w:sz w:val="16"/>
                <w:szCs w:val="16"/>
              </w:rPr>
              <w:t>default</w:t>
            </w:r>
            <w:proofErr w:type="spellEnd"/>
          </w:p>
        </w:tc>
        <w:tc>
          <w:tcPr>
            <w:tcW w:w="860" w:type="pct"/>
            <w:vAlign w:val="center"/>
          </w:tcPr>
          <w:p w14:paraId="3888B067"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6EE42E8A"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c>
          <w:tcPr>
            <w:tcW w:w="545" w:type="pct"/>
            <w:vAlign w:val="center"/>
          </w:tcPr>
          <w:p w14:paraId="42DA5D24"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65534</w:t>
            </w:r>
          </w:p>
        </w:tc>
      </w:tr>
      <w:tr w:rsidR="00B727D2" w:rsidRPr="0028446B" w14:paraId="5A797AB2"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3F25FCC4"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net.prot.ej.enabled</w:t>
            </w:r>
            <w:proofErr w:type="spellEnd"/>
          </w:p>
        </w:tc>
        <w:tc>
          <w:tcPr>
            <w:tcW w:w="1875" w:type="pct"/>
          </w:tcPr>
          <w:p w14:paraId="2F5EB7B5" w14:textId="77777777" w:rsidR="00B727D2" w:rsidRPr="00771EB6" w:rsidRDefault="00B727D2" w:rsidP="00B727D2">
            <w:pPr>
              <w:suppressAutoHyphens w:val="0"/>
              <w:autoSpaceDE w:val="0"/>
              <w:autoSpaceDN w:val="0"/>
              <w:adjustRightInd w:val="0"/>
              <w:rPr>
                <w:rFonts w:cs="Arial"/>
                <w:sz w:val="16"/>
                <w:szCs w:val="16"/>
              </w:rPr>
            </w:pPr>
            <w:proofErr w:type="spellStart"/>
            <w:r w:rsidRPr="00771EB6">
              <w:rPr>
                <w:rFonts w:cs="Arial"/>
                <w:sz w:val="16"/>
                <w:szCs w:val="16"/>
              </w:rPr>
              <w:t>Enable</w:t>
            </w:r>
            <w:proofErr w:type="spellEnd"/>
            <w:r w:rsidRPr="00771EB6">
              <w:rPr>
                <w:rFonts w:cs="Arial"/>
                <w:sz w:val="16"/>
                <w:szCs w:val="16"/>
              </w:rPr>
              <w:t xml:space="preserve"> the </w:t>
            </w:r>
            <w:proofErr w:type="spellStart"/>
            <w:r w:rsidRPr="00771EB6">
              <w:rPr>
                <w:rFonts w:cs="Arial"/>
                <w:sz w:val="16"/>
                <w:szCs w:val="16"/>
              </w:rPr>
              <w:t>dump</w:t>
            </w:r>
            <w:proofErr w:type="spellEnd"/>
            <w:r w:rsidRPr="00771EB6">
              <w:rPr>
                <w:rFonts w:cs="Arial"/>
                <w:sz w:val="16"/>
                <w:szCs w:val="16"/>
              </w:rPr>
              <w:t xml:space="preserve"> </w:t>
            </w:r>
            <w:proofErr w:type="spellStart"/>
            <w:r w:rsidRPr="00771EB6">
              <w:rPr>
                <w:rFonts w:cs="Arial"/>
                <w:sz w:val="16"/>
                <w:szCs w:val="16"/>
              </w:rPr>
              <w:t>protocol</w:t>
            </w:r>
            <w:proofErr w:type="spellEnd"/>
            <w:r w:rsidRPr="00771EB6">
              <w:rPr>
                <w:rFonts w:cs="Arial"/>
                <w:sz w:val="16"/>
                <w:szCs w:val="16"/>
              </w:rPr>
              <w:t xml:space="preserve"> via Ethernet</w:t>
            </w:r>
          </w:p>
          <w:p w14:paraId="5FBA5FB0"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1 - </w:t>
            </w:r>
            <w:proofErr w:type="spellStart"/>
            <w:r w:rsidRPr="00771EB6">
              <w:rPr>
                <w:rFonts w:cs="Arial"/>
                <w:sz w:val="16"/>
                <w:szCs w:val="16"/>
              </w:rPr>
              <w:t>enabled</w:t>
            </w:r>
            <w:proofErr w:type="spellEnd"/>
            <w:r w:rsidRPr="00771EB6">
              <w:rPr>
                <w:rFonts w:cs="Arial"/>
                <w:sz w:val="16"/>
                <w:szCs w:val="16"/>
              </w:rPr>
              <w:t xml:space="preserve"> (</w:t>
            </w:r>
            <w:proofErr w:type="spellStart"/>
            <w:r w:rsidRPr="00771EB6">
              <w:rPr>
                <w:rFonts w:cs="Arial"/>
                <w:sz w:val="16"/>
                <w:szCs w:val="16"/>
              </w:rPr>
              <w:t>default</w:t>
            </w:r>
            <w:proofErr w:type="spellEnd"/>
            <w:r w:rsidRPr="00771EB6">
              <w:rPr>
                <w:rFonts w:cs="Arial"/>
                <w:sz w:val="16"/>
                <w:szCs w:val="16"/>
              </w:rPr>
              <w:t>)</w:t>
            </w:r>
          </w:p>
          <w:p w14:paraId="0BF5C0FA" w14:textId="77777777" w:rsidR="00B727D2" w:rsidRPr="0028446B" w:rsidRDefault="00B727D2" w:rsidP="00B727D2">
            <w:pPr>
              <w:suppressAutoHyphens w:val="0"/>
              <w:autoSpaceDE w:val="0"/>
              <w:autoSpaceDN w:val="0"/>
              <w:adjustRightInd w:val="0"/>
              <w:rPr>
                <w:rFonts w:cs="Arial"/>
                <w:sz w:val="16"/>
                <w:szCs w:val="16"/>
                <w:lang w:val="de-DE"/>
              </w:rPr>
            </w:pPr>
            <w:r w:rsidRPr="00771EB6">
              <w:rPr>
                <w:rFonts w:cs="Arial"/>
                <w:sz w:val="16"/>
                <w:szCs w:val="16"/>
              </w:rPr>
              <w:t xml:space="preserve">0 - </w:t>
            </w:r>
            <w:proofErr w:type="spellStart"/>
            <w:r w:rsidRPr="00771EB6">
              <w:rPr>
                <w:rFonts w:cs="Arial"/>
                <w:sz w:val="16"/>
                <w:szCs w:val="16"/>
              </w:rPr>
              <w:t>switched</w:t>
            </w:r>
            <w:proofErr w:type="spellEnd"/>
            <w:r w:rsidRPr="00771EB6">
              <w:rPr>
                <w:rFonts w:cs="Arial"/>
                <w:sz w:val="16"/>
                <w:szCs w:val="16"/>
              </w:rPr>
              <w:t xml:space="preserve"> off</w:t>
            </w:r>
          </w:p>
        </w:tc>
        <w:tc>
          <w:tcPr>
            <w:tcW w:w="860" w:type="pct"/>
            <w:vAlign w:val="center"/>
          </w:tcPr>
          <w:p w14:paraId="6DF8E8B8"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0104DA00"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322BEEEB"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47ED3AB3" w14:textId="77777777" w:rsidTr="00891551">
        <w:tc>
          <w:tcPr>
            <w:tcW w:w="1173" w:type="pct"/>
          </w:tcPr>
          <w:p w14:paraId="0164F564"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net.prot.ej.port</w:t>
            </w:r>
            <w:proofErr w:type="spellEnd"/>
          </w:p>
        </w:tc>
        <w:tc>
          <w:tcPr>
            <w:tcW w:w="1875" w:type="pct"/>
          </w:tcPr>
          <w:p w14:paraId="1926BCB8" w14:textId="77777777" w:rsidR="00B727D2" w:rsidRPr="0028446B" w:rsidRDefault="00B727D2" w:rsidP="00B727D2">
            <w:pPr>
              <w:suppressAutoHyphens w:val="0"/>
              <w:autoSpaceDE w:val="0"/>
              <w:autoSpaceDN w:val="0"/>
              <w:adjustRightInd w:val="0"/>
              <w:rPr>
                <w:rFonts w:cs="Arial"/>
                <w:sz w:val="16"/>
                <w:szCs w:val="16"/>
                <w:lang w:val="de-DE"/>
              </w:rPr>
            </w:pPr>
            <w:r w:rsidRPr="00771EB6">
              <w:rPr>
                <w:rFonts w:cs="Arial"/>
                <w:sz w:val="16"/>
                <w:szCs w:val="16"/>
              </w:rPr>
              <w:t xml:space="preserve">TCP port </w:t>
            </w:r>
            <w:proofErr w:type="spellStart"/>
            <w:r w:rsidRPr="00771EB6">
              <w:rPr>
                <w:rFonts w:cs="Arial"/>
                <w:sz w:val="16"/>
                <w:szCs w:val="16"/>
              </w:rPr>
              <w:t>number</w:t>
            </w:r>
            <w:proofErr w:type="spellEnd"/>
            <w:r w:rsidRPr="00771EB6">
              <w:rPr>
                <w:rFonts w:cs="Arial"/>
                <w:sz w:val="16"/>
                <w:szCs w:val="16"/>
              </w:rPr>
              <w:t xml:space="preserve"> on </w:t>
            </w:r>
            <w:proofErr w:type="spellStart"/>
            <w:r w:rsidRPr="00771EB6">
              <w:rPr>
                <w:rFonts w:cs="Arial"/>
                <w:sz w:val="16"/>
                <w:szCs w:val="16"/>
              </w:rPr>
              <w:t>which</w:t>
            </w:r>
            <w:proofErr w:type="spellEnd"/>
            <w:r w:rsidRPr="00771EB6">
              <w:rPr>
                <w:rFonts w:cs="Arial"/>
                <w:sz w:val="16"/>
                <w:szCs w:val="16"/>
              </w:rPr>
              <w:t xml:space="preserve"> the EJ </w:t>
            </w:r>
            <w:proofErr w:type="spellStart"/>
            <w:r w:rsidRPr="00771EB6">
              <w:rPr>
                <w:rFonts w:cs="Arial"/>
                <w:sz w:val="16"/>
                <w:szCs w:val="16"/>
              </w:rPr>
              <w:t>protocol</w:t>
            </w:r>
            <w:proofErr w:type="spellEnd"/>
            <w:r w:rsidRPr="00771EB6">
              <w:rPr>
                <w:rFonts w:cs="Arial"/>
                <w:sz w:val="16"/>
                <w:szCs w:val="16"/>
              </w:rPr>
              <w:t xml:space="preserve"> </w:t>
            </w:r>
            <w:proofErr w:type="spellStart"/>
            <w:r w:rsidRPr="00771EB6">
              <w:rPr>
                <w:rFonts w:cs="Arial"/>
                <w:sz w:val="16"/>
                <w:szCs w:val="16"/>
              </w:rPr>
              <w:t>will</w:t>
            </w:r>
            <w:proofErr w:type="spellEnd"/>
            <w:r w:rsidRPr="00771EB6">
              <w:rPr>
                <w:rFonts w:cs="Arial"/>
                <w:sz w:val="16"/>
                <w:szCs w:val="16"/>
              </w:rPr>
              <w:t xml:space="preserve"> be </w:t>
            </w:r>
            <w:proofErr w:type="spellStart"/>
            <w:r w:rsidRPr="00771EB6">
              <w:rPr>
                <w:rFonts w:cs="Arial"/>
                <w:sz w:val="16"/>
                <w:szCs w:val="16"/>
              </w:rPr>
              <w:t>started</w:t>
            </w:r>
            <w:proofErr w:type="spellEnd"/>
            <w:r w:rsidRPr="00771EB6">
              <w:rPr>
                <w:rFonts w:cs="Arial"/>
                <w:sz w:val="16"/>
                <w:szCs w:val="16"/>
              </w:rPr>
              <w:t xml:space="preserve"> - </w:t>
            </w:r>
            <w:proofErr w:type="spellStart"/>
            <w:r w:rsidRPr="00771EB6">
              <w:rPr>
                <w:rFonts w:cs="Arial"/>
                <w:sz w:val="16"/>
                <w:szCs w:val="16"/>
              </w:rPr>
              <w:t>default</w:t>
            </w:r>
            <w:proofErr w:type="spellEnd"/>
            <w:r w:rsidRPr="00771EB6">
              <w:rPr>
                <w:rFonts w:cs="Arial"/>
                <w:sz w:val="16"/>
                <w:szCs w:val="16"/>
              </w:rPr>
              <w:t xml:space="preserve"> 6001</w:t>
            </w:r>
          </w:p>
        </w:tc>
        <w:tc>
          <w:tcPr>
            <w:tcW w:w="860" w:type="pct"/>
            <w:vAlign w:val="center"/>
          </w:tcPr>
          <w:p w14:paraId="7E22ABF1"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132B44BC"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c>
          <w:tcPr>
            <w:tcW w:w="545" w:type="pct"/>
            <w:vAlign w:val="center"/>
          </w:tcPr>
          <w:p w14:paraId="7DF8AC0C"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65534</w:t>
            </w:r>
          </w:p>
        </w:tc>
      </w:tr>
      <w:tr w:rsidR="00B727D2" w:rsidRPr="0028446B" w14:paraId="1558B60D"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72F1C60F"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net.flowcontrol</w:t>
            </w:r>
            <w:proofErr w:type="spellEnd"/>
          </w:p>
        </w:tc>
        <w:tc>
          <w:tcPr>
            <w:tcW w:w="1875" w:type="pct"/>
          </w:tcPr>
          <w:p w14:paraId="40480FE8" w14:textId="77777777" w:rsidR="00B727D2" w:rsidRPr="00771EB6" w:rsidRDefault="00B727D2" w:rsidP="00B727D2">
            <w:pPr>
              <w:suppressAutoHyphens w:val="0"/>
              <w:autoSpaceDE w:val="0"/>
              <w:autoSpaceDN w:val="0"/>
              <w:adjustRightInd w:val="0"/>
              <w:rPr>
                <w:rFonts w:cs="Arial"/>
                <w:sz w:val="16"/>
                <w:szCs w:val="16"/>
              </w:rPr>
            </w:pPr>
            <w:proofErr w:type="spellStart"/>
            <w:r w:rsidRPr="00771EB6">
              <w:rPr>
                <w:rFonts w:cs="Arial"/>
                <w:sz w:val="16"/>
                <w:szCs w:val="16"/>
              </w:rPr>
              <w:t>Enable</w:t>
            </w:r>
            <w:proofErr w:type="spellEnd"/>
            <w:r w:rsidRPr="00771EB6">
              <w:rPr>
                <w:rFonts w:cs="Arial"/>
                <w:sz w:val="16"/>
                <w:szCs w:val="16"/>
              </w:rPr>
              <w:t xml:space="preserve"> </w:t>
            </w:r>
            <w:proofErr w:type="spellStart"/>
            <w:r w:rsidRPr="00771EB6">
              <w:rPr>
                <w:rFonts w:cs="Arial"/>
                <w:sz w:val="16"/>
                <w:szCs w:val="16"/>
              </w:rPr>
              <w:t>flow</w:t>
            </w:r>
            <w:proofErr w:type="spellEnd"/>
            <w:r w:rsidRPr="00771EB6">
              <w:rPr>
                <w:rFonts w:cs="Arial"/>
                <w:sz w:val="16"/>
                <w:szCs w:val="16"/>
              </w:rPr>
              <w:t xml:space="preserve"> </w:t>
            </w:r>
            <w:proofErr w:type="spellStart"/>
            <w:r w:rsidRPr="00771EB6">
              <w:rPr>
                <w:rFonts w:cs="Arial"/>
                <w:sz w:val="16"/>
                <w:szCs w:val="16"/>
              </w:rPr>
              <w:t>control</w:t>
            </w:r>
            <w:proofErr w:type="spellEnd"/>
          </w:p>
          <w:p w14:paraId="279704D5"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1 - </w:t>
            </w:r>
            <w:proofErr w:type="spellStart"/>
            <w:r w:rsidRPr="00771EB6">
              <w:rPr>
                <w:rFonts w:cs="Arial"/>
                <w:sz w:val="16"/>
                <w:szCs w:val="16"/>
              </w:rPr>
              <w:t>enabled</w:t>
            </w:r>
            <w:proofErr w:type="spellEnd"/>
            <w:r w:rsidRPr="00771EB6">
              <w:rPr>
                <w:rFonts w:cs="Arial"/>
                <w:sz w:val="16"/>
                <w:szCs w:val="16"/>
              </w:rPr>
              <w:t xml:space="preserve"> (</w:t>
            </w:r>
            <w:proofErr w:type="spellStart"/>
            <w:r w:rsidRPr="00771EB6">
              <w:rPr>
                <w:rFonts w:cs="Arial"/>
                <w:sz w:val="16"/>
                <w:szCs w:val="16"/>
              </w:rPr>
              <w:t>default</w:t>
            </w:r>
            <w:proofErr w:type="spellEnd"/>
            <w:r w:rsidRPr="00771EB6">
              <w:rPr>
                <w:rFonts w:cs="Arial"/>
                <w:sz w:val="16"/>
                <w:szCs w:val="16"/>
              </w:rPr>
              <w:t>)</w:t>
            </w:r>
          </w:p>
          <w:p w14:paraId="67A13924" w14:textId="77777777" w:rsidR="00B727D2" w:rsidRPr="0028446B" w:rsidRDefault="00B727D2" w:rsidP="00B727D2">
            <w:pPr>
              <w:suppressAutoHyphens w:val="0"/>
              <w:autoSpaceDE w:val="0"/>
              <w:autoSpaceDN w:val="0"/>
              <w:adjustRightInd w:val="0"/>
              <w:rPr>
                <w:rFonts w:cs="Arial"/>
                <w:sz w:val="16"/>
                <w:szCs w:val="16"/>
                <w:lang w:val="de-DE"/>
              </w:rPr>
            </w:pPr>
            <w:r w:rsidRPr="00771EB6">
              <w:rPr>
                <w:rFonts w:cs="Arial"/>
                <w:sz w:val="16"/>
                <w:szCs w:val="16"/>
              </w:rPr>
              <w:t xml:space="preserve">0 - </w:t>
            </w:r>
            <w:proofErr w:type="spellStart"/>
            <w:r w:rsidRPr="00771EB6">
              <w:rPr>
                <w:rFonts w:cs="Arial"/>
                <w:sz w:val="16"/>
                <w:szCs w:val="16"/>
              </w:rPr>
              <w:t>switched</w:t>
            </w:r>
            <w:proofErr w:type="spellEnd"/>
            <w:r w:rsidRPr="00771EB6">
              <w:rPr>
                <w:rFonts w:cs="Arial"/>
                <w:sz w:val="16"/>
                <w:szCs w:val="16"/>
              </w:rPr>
              <w:t xml:space="preserve"> off</w:t>
            </w:r>
          </w:p>
        </w:tc>
        <w:tc>
          <w:tcPr>
            <w:tcW w:w="860" w:type="pct"/>
            <w:vAlign w:val="center"/>
          </w:tcPr>
          <w:p w14:paraId="2F1A0B25"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152A67F4"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16E2C97E"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3E40FA4E" w14:textId="77777777" w:rsidTr="00891551">
        <w:tc>
          <w:tcPr>
            <w:tcW w:w="1173" w:type="pct"/>
          </w:tcPr>
          <w:p w14:paraId="074CCAF2"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net.duplex</w:t>
            </w:r>
            <w:proofErr w:type="spellEnd"/>
          </w:p>
        </w:tc>
        <w:tc>
          <w:tcPr>
            <w:tcW w:w="1875" w:type="pct"/>
          </w:tcPr>
          <w:p w14:paraId="28125E90" w14:textId="77777777" w:rsidR="00B727D2" w:rsidRDefault="00B727D2" w:rsidP="00B727D2">
            <w:pPr>
              <w:suppressAutoHyphens w:val="0"/>
              <w:autoSpaceDE w:val="0"/>
              <w:autoSpaceDN w:val="0"/>
              <w:adjustRightInd w:val="0"/>
              <w:rPr>
                <w:rFonts w:cs="Arial"/>
                <w:sz w:val="16"/>
                <w:szCs w:val="16"/>
                <w:lang w:val="de-DE"/>
              </w:rPr>
            </w:pPr>
            <w:proofErr w:type="spellStart"/>
            <w:r w:rsidRPr="00771EB6">
              <w:rPr>
                <w:rFonts w:cs="Arial"/>
                <w:sz w:val="16"/>
                <w:szCs w:val="16"/>
                <w:lang w:val="de-DE"/>
              </w:rPr>
              <w:t>Configuration</w:t>
            </w:r>
            <w:proofErr w:type="spellEnd"/>
            <w:r w:rsidRPr="00771EB6">
              <w:rPr>
                <w:rFonts w:cs="Arial"/>
                <w:sz w:val="16"/>
                <w:szCs w:val="16"/>
                <w:lang w:val="de-DE"/>
              </w:rPr>
              <w:t xml:space="preserve"> </w:t>
            </w:r>
            <w:proofErr w:type="spellStart"/>
            <w:r w:rsidRPr="00771EB6">
              <w:rPr>
                <w:rFonts w:cs="Arial"/>
                <w:sz w:val="16"/>
                <w:szCs w:val="16"/>
                <w:lang w:val="de-DE"/>
              </w:rPr>
              <w:t>of</w:t>
            </w:r>
            <w:proofErr w:type="spellEnd"/>
            <w:r w:rsidRPr="00771EB6">
              <w:rPr>
                <w:rFonts w:cs="Arial"/>
                <w:sz w:val="16"/>
                <w:szCs w:val="16"/>
                <w:lang w:val="de-DE"/>
              </w:rPr>
              <w:t xml:space="preserve"> </w:t>
            </w:r>
            <w:proofErr w:type="spellStart"/>
            <w:r w:rsidRPr="00771EB6">
              <w:rPr>
                <w:rFonts w:cs="Arial"/>
                <w:sz w:val="16"/>
                <w:szCs w:val="16"/>
                <w:lang w:val="de-DE"/>
              </w:rPr>
              <w:t>duplex</w:t>
            </w:r>
            <w:proofErr w:type="spellEnd"/>
            <w:r w:rsidRPr="00771EB6">
              <w:rPr>
                <w:rFonts w:cs="Arial"/>
                <w:sz w:val="16"/>
                <w:szCs w:val="16"/>
                <w:lang w:val="de-DE"/>
              </w:rPr>
              <w:t xml:space="preserve"> </w:t>
            </w:r>
            <w:proofErr w:type="spellStart"/>
            <w:r w:rsidRPr="00771EB6">
              <w:rPr>
                <w:rFonts w:cs="Arial"/>
                <w:sz w:val="16"/>
                <w:szCs w:val="16"/>
                <w:lang w:val="de-DE"/>
              </w:rPr>
              <w:t>mode</w:t>
            </w:r>
            <w:proofErr w:type="spellEnd"/>
          </w:p>
          <w:p w14:paraId="63C27A13" w14:textId="77777777" w:rsidR="00B727D2" w:rsidRPr="0028446B" w:rsidRDefault="00B727D2" w:rsidP="00B727D2">
            <w:pPr>
              <w:suppressAutoHyphens w:val="0"/>
              <w:autoSpaceDE w:val="0"/>
              <w:autoSpaceDN w:val="0"/>
              <w:adjustRightInd w:val="0"/>
              <w:rPr>
                <w:rFonts w:cs="Arial"/>
                <w:sz w:val="16"/>
                <w:szCs w:val="16"/>
                <w:lang w:val="de-DE"/>
              </w:rPr>
            </w:pPr>
            <w:r w:rsidRPr="0028446B">
              <w:rPr>
                <w:rFonts w:cs="Arial"/>
                <w:sz w:val="16"/>
                <w:szCs w:val="16"/>
                <w:lang w:val="de-DE"/>
              </w:rPr>
              <w:t>0 - OFF</w:t>
            </w:r>
          </w:p>
          <w:p w14:paraId="36D21AD9" w14:textId="77777777" w:rsidR="00B727D2" w:rsidRPr="0028446B" w:rsidRDefault="00B727D2" w:rsidP="00B727D2">
            <w:pPr>
              <w:suppressAutoHyphens w:val="0"/>
              <w:autoSpaceDE w:val="0"/>
              <w:autoSpaceDN w:val="0"/>
              <w:adjustRightInd w:val="0"/>
              <w:rPr>
                <w:rFonts w:cs="Arial"/>
                <w:sz w:val="16"/>
                <w:szCs w:val="16"/>
                <w:lang w:val="de-DE"/>
              </w:rPr>
            </w:pPr>
            <w:r w:rsidRPr="0028446B">
              <w:rPr>
                <w:rFonts w:cs="Arial"/>
                <w:sz w:val="16"/>
                <w:szCs w:val="16"/>
                <w:lang w:val="de-DE"/>
              </w:rPr>
              <w:t>1 - ON</w:t>
            </w:r>
          </w:p>
          <w:p w14:paraId="355CB88C" w14:textId="77777777" w:rsidR="00B727D2" w:rsidRPr="0028446B" w:rsidRDefault="00B727D2" w:rsidP="00B727D2">
            <w:pPr>
              <w:suppressAutoHyphens w:val="0"/>
              <w:autoSpaceDE w:val="0"/>
              <w:autoSpaceDN w:val="0"/>
              <w:adjustRightInd w:val="0"/>
              <w:rPr>
                <w:rFonts w:cs="Arial"/>
                <w:sz w:val="16"/>
                <w:szCs w:val="16"/>
                <w:lang w:val="de-DE"/>
              </w:rPr>
            </w:pPr>
            <w:r w:rsidRPr="0028446B">
              <w:rPr>
                <w:rFonts w:cs="Arial"/>
                <w:sz w:val="16"/>
                <w:szCs w:val="16"/>
                <w:lang w:val="de-DE"/>
              </w:rPr>
              <w:t>2 - AUTO</w:t>
            </w:r>
          </w:p>
        </w:tc>
        <w:tc>
          <w:tcPr>
            <w:tcW w:w="860" w:type="pct"/>
            <w:vAlign w:val="center"/>
          </w:tcPr>
          <w:p w14:paraId="412091CD"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19862F21"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4BCACDAB"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2</w:t>
            </w:r>
          </w:p>
        </w:tc>
      </w:tr>
      <w:tr w:rsidR="00B727D2" w:rsidRPr="0028446B" w14:paraId="41DF0530"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5DCF4C5D" w14:textId="77777777" w:rsidR="00B727D2" w:rsidRPr="0028446B" w:rsidRDefault="00B727D2" w:rsidP="00B727D2">
            <w:pPr>
              <w:spacing w:before="20" w:after="20"/>
              <w:jc w:val="left"/>
              <w:rPr>
                <w:rFonts w:cs="Arial"/>
                <w:sz w:val="16"/>
                <w:szCs w:val="16"/>
                <w:lang w:val="en-US"/>
              </w:rPr>
            </w:pPr>
            <w:r w:rsidRPr="0028446B">
              <w:rPr>
                <w:rFonts w:cs="Arial"/>
                <w:sz w:val="16"/>
                <w:szCs w:val="16"/>
                <w:lang w:val="en-US"/>
              </w:rPr>
              <w:t>protocol.fp210.model</w:t>
            </w:r>
          </w:p>
        </w:tc>
        <w:tc>
          <w:tcPr>
            <w:tcW w:w="1875" w:type="pct"/>
          </w:tcPr>
          <w:p w14:paraId="74B1774E" w14:textId="77777777" w:rsidR="00B727D2" w:rsidRPr="0028446B" w:rsidRDefault="00B727D2" w:rsidP="00B727D2">
            <w:pPr>
              <w:suppressAutoHyphens w:val="0"/>
              <w:autoSpaceDE w:val="0"/>
              <w:autoSpaceDN w:val="0"/>
              <w:adjustRightInd w:val="0"/>
              <w:rPr>
                <w:rFonts w:cs="Arial"/>
                <w:sz w:val="16"/>
                <w:szCs w:val="16"/>
              </w:rPr>
            </w:pPr>
            <w:r w:rsidRPr="00771EB6">
              <w:rPr>
                <w:rFonts w:cs="Arial"/>
                <w:sz w:val="16"/>
                <w:szCs w:val="16"/>
              </w:rPr>
              <w:t xml:space="preserve">The </w:t>
            </w:r>
            <w:proofErr w:type="spellStart"/>
            <w:r w:rsidRPr="00771EB6">
              <w:rPr>
                <w:rFonts w:cs="Arial"/>
                <w:sz w:val="16"/>
                <w:szCs w:val="16"/>
              </w:rPr>
              <w:t>printer</w:t>
            </w:r>
            <w:proofErr w:type="spellEnd"/>
            <w:r w:rsidRPr="00771EB6">
              <w:rPr>
                <w:rFonts w:cs="Arial"/>
                <w:sz w:val="16"/>
                <w:szCs w:val="16"/>
              </w:rPr>
              <w:t xml:space="preserve"> model </w:t>
            </w:r>
            <w:proofErr w:type="spellStart"/>
            <w:r w:rsidRPr="00771EB6">
              <w:rPr>
                <w:rFonts w:cs="Arial"/>
                <w:sz w:val="16"/>
                <w:szCs w:val="16"/>
              </w:rPr>
              <w:t>returned</w:t>
            </w:r>
            <w:proofErr w:type="spellEnd"/>
            <w:r w:rsidRPr="00771EB6">
              <w:rPr>
                <w:rFonts w:cs="Arial"/>
                <w:sz w:val="16"/>
                <w:szCs w:val="16"/>
              </w:rPr>
              <w:t xml:space="preserve"> in the </w:t>
            </w:r>
            <w:proofErr w:type="spellStart"/>
            <w:r w:rsidRPr="00771EB6">
              <w:rPr>
                <w:rFonts w:cs="Arial"/>
                <w:sz w:val="16"/>
                <w:szCs w:val="16"/>
              </w:rPr>
              <w:t>question</w:t>
            </w:r>
            <w:proofErr w:type="spellEnd"/>
            <w:r w:rsidRPr="00771EB6">
              <w:rPr>
                <w:rFonts w:cs="Arial"/>
                <w:sz w:val="16"/>
                <w:szCs w:val="16"/>
              </w:rPr>
              <w:t xml:space="preserve"> </w:t>
            </w:r>
            <w:proofErr w:type="spellStart"/>
            <w:r w:rsidRPr="00771EB6">
              <w:rPr>
                <w:rFonts w:cs="Arial"/>
                <w:sz w:val="16"/>
                <w:szCs w:val="16"/>
              </w:rPr>
              <w:t>about</w:t>
            </w:r>
            <w:proofErr w:type="spellEnd"/>
            <w:r w:rsidRPr="00771EB6">
              <w:rPr>
                <w:rFonts w:cs="Arial"/>
                <w:sz w:val="16"/>
                <w:szCs w:val="16"/>
              </w:rPr>
              <w:t xml:space="preserve"> </w:t>
            </w:r>
            <w:proofErr w:type="spellStart"/>
            <w:r w:rsidRPr="00771EB6">
              <w:rPr>
                <w:rFonts w:cs="Arial"/>
                <w:sz w:val="16"/>
                <w:szCs w:val="16"/>
              </w:rPr>
              <w:t>versions</w:t>
            </w:r>
            <w:proofErr w:type="spellEnd"/>
            <w:r w:rsidRPr="00771EB6">
              <w:rPr>
                <w:rFonts w:cs="Arial"/>
                <w:sz w:val="16"/>
                <w:szCs w:val="16"/>
              </w:rPr>
              <w:t xml:space="preserve"> in the FP210 </w:t>
            </w:r>
            <w:proofErr w:type="spellStart"/>
            <w:r w:rsidRPr="00771EB6">
              <w:rPr>
                <w:rFonts w:cs="Arial"/>
                <w:sz w:val="16"/>
                <w:szCs w:val="16"/>
              </w:rPr>
              <w:lastRenderedPageBreak/>
              <w:t>protocol</w:t>
            </w:r>
            <w:proofErr w:type="spellEnd"/>
            <w:r w:rsidRPr="00771EB6">
              <w:rPr>
                <w:rFonts w:cs="Arial"/>
                <w:sz w:val="16"/>
                <w:szCs w:val="16"/>
              </w:rPr>
              <w:t xml:space="preserve"> (FP-T260FV, FP-T260FVA, FP-T88FVA, FP-TA10FVA and 950FV for FP950FV)</w:t>
            </w:r>
          </w:p>
        </w:tc>
        <w:tc>
          <w:tcPr>
            <w:tcW w:w="860" w:type="pct"/>
            <w:vAlign w:val="center"/>
          </w:tcPr>
          <w:p w14:paraId="573ADE46"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lastRenderedPageBreak/>
              <w:t>USER</w:t>
            </w:r>
          </w:p>
        </w:tc>
        <w:tc>
          <w:tcPr>
            <w:tcW w:w="547" w:type="pct"/>
            <w:vAlign w:val="center"/>
          </w:tcPr>
          <w:p w14:paraId="086E15D9"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p>
        </w:tc>
        <w:tc>
          <w:tcPr>
            <w:tcW w:w="545" w:type="pct"/>
            <w:vAlign w:val="center"/>
          </w:tcPr>
          <w:p w14:paraId="0248E753"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20</w:t>
            </w:r>
          </w:p>
        </w:tc>
      </w:tr>
      <w:tr w:rsidR="00B727D2" w:rsidRPr="0028446B" w14:paraId="1ACEF8CA" w14:textId="77777777" w:rsidTr="00891551">
        <w:tc>
          <w:tcPr>
            <w:tcW w:w="1173" w:type="pct"/>
          </w:tcPr>
          <w:p w14:paraId="23D6D876" w14:textId="77777777" w:rsidR="00B727D2" w:rsidRPr="0028446B" w:rsidRDefault="00B727D2" w:rsidP="00B727D2">
            <w:pPr>
              <w:spacing w:before="20" w:after="20"/>
              <w:jc w:val="left"/>
              <w:rPr>
                <w:rFonts w:cs="Arial"/>
                <w:sz w:val="16"/>
                <w:szCs w:val="16"/>
                <w:lang w:val="en-US"/>
              </w:rPr>
            </w:pPr>
            <w:r w:rsidRPr="0028446B">
              <w:rPr>
                <w:rFonts w:cs="Arial"/>
                <w:sz w:val="16"/>
                <w:szCs w:val="16"/>
                <w:lang w:val="en-US"/>
              </w:rPr>
              <w:t>protocol.fp210.version</w:t>
            </w:r>
          </w:p>
        </w:tc>
        <w:tc>
          <w:tcPr>
            <w:tcW w:w="1875" w:type="pct"/>
          </w:tcPr>
          <w:p w14:paraId="043ADF11" w14:textId="77777777" w:rsidR="00B727D2" w:rsidRPr="0028446B" w:rsidRDefault="00B727D2" w:rsidP="00B727D2">
            <w:pPr>
              <w:suppressAutoHyphens w:val="0"/>
              <w:autoSpaceDE w:val="0"/>
              <w:autoSpaceDN w:val="0"/>
              <w:adjustRightInd w:val="0"/>
              <w:rPr>
                <w:rFonts w:cs="Arial"/>
                <w:sz w:val="16"/>
                <w:szCs w:val="16"/>
              </w:rPr>
            </w:pPr>
            <w:r w:rsidRPr="00771EB6">
              <w:rPr>
                <w:rFonts w:cs="Arial"/>
                <w:sz w:val="16"/>
                <w:szCs w:val="16"/>
              </w:rPr>
              <w:t xml:space="preserve">the </w:t>
            </w:r>
            <w:proofErr w:type="spellStart"/>
            <w:r w:rsidRPr="00771EB6">
              <w:rPr>
                <w:rFonts w:cs="Arial"/>
                <w:sz w:val="16"/>
                <w:szCs w:val="16"/>
              </w:rPr>
              <w:t>printer's</w:t>
            </w:r>
            <w:proofErr w:type="spellEnd"/>
            <w:r w:rsidRPr="00771EB6">
              <w:rPr>
                <w:rFonts w:cs="Arial"/>
                <w:sz w:val="16"/>
                <w:szCs w:val="16"/>
              </w:rPr>
              <w:t xml:space="preserve"> </w:t>
            </w:r>
            <w:proofErr w:type="spellStart"/>
            <w:r w:rsidRPr="00771EB6">
              <w:rPr>
                <w:rFonts w:cs="Arial"/>
                <w:sz w:val="16"/>
                <w:szCs w:val="16"/>
              </w:rPr>
              <w:t>firmware</w:t>
            </w:r>
            <w:proofErr w:type="spellEnd"/>
            <w:r w:rsidRPr="00771EB6">
              <w:rPr>
                <w:rFonts w:cs="Arial"/>
                <w:sz w:val="16"/>
                <w:szCs w:val="16"/>
              </w:rPr>
              <w:t xml:space="preserve"> version </w:t>
            </w:r>
            <w:proofErr w:type="spellStart"/>
            <w:r w:rsidRPr="00771EB6">
              <w:rPr>
                <w:rFonts w:cs="Arial"/>
                <w:sz w:val="16"/>
                <w:szCs w:val="16"/>
              </w:rPr>
              <w:t>is</w:t>
            </w:r>
            <w:proofErr w:type="spellEnd"/>
            <w:r w:rsidRPr="00771EB6">
              <w:rPr>
                <w:rFonts w:cs="Arial"/>
                <w:sz w:val="16"/>
                <w:szCs w:val="16"/>
              </w:rPr>
              <w:t xml:space="preserve"> </w:t>
            </w:r>
            <w:proofErr w:type="spellStart"/>
            <w:r w:rsidRPr="00771EB6">
              <w:rPr>
                <w:rFonts w:cs="Arial"/>
                <w:sz w:val="16"/>
                <w:szCs w:val="16"/>
              </w:rPr>
              <w:t>returned</w:t>
            </w:r>
            <w:proofErr w:type="spellEnd"/>
            <w:r w:rsidRPr="00771EB6">
              <w:rPr>
                <w:rFonts w:cs="Arial"/>
                <w:sz w:val="16"/>
                <w:szCs w:val="16"/>
              </w:rPr>
              <w:t xml:space="preserve"> in the </w:t>
            </w:r>
            <w:proofErr w:type="spellStart"/>
            <w:r w:rsidRPr="00771EB6">
              <w:rPr>
                <w:rFonts w:cs="Arial"/>
                <w:sz w:val="16"/>
                <w:szCs w:val="16"/>
              </w:rPr>
              <w:t>esc</w:t>
            </w:r>
            <w:proofErr w:type="spellEnd"/>
            <w:r w:rsidRPr="00771EB6">
              <w:rPr>
                <w:rFonts w:cs="Arial"/>
                <w:sz w:val="16"/>
                <w:szCs w:val="16"/>
              </w:rPr>
              <w:t xml:space="preserve"> + v </w:t>
            </w:r>
            <w:proofErr w:type="spellStart"/>
            <w:r w:rsidRPr="00771EB6">
              <w:rPr>
                <w:rFonts w:cs="Arial"/>
                <w:sz w:val="16"/>
                <w:szCs w:val="16"/>
              </w:rPr>
              <w:t>query</w:t>
            </w:r>
            <w:proofErr w:type="spellEnd"/>
            <w:r w:rsidRPr="00771EB6">
              <w:rPr>
                <w:rFonts w:cs="Arial"/>
                <w:sz w:val="16"/>
                <w:szCs w:val="16"/>
              </w:rPr>
              <w:t xml:space="preserve"> in the FP210 </w:t>
            </w:r>
            <w:proofErr w:type="spellStart"/>
            <w:r w:rsidRPr="00771EB6">
              <w:rPr>
                <w:rFonts w:cs="Arial"/>
                <w:sz w:val="16"/>
                <w:szCs w:val="16"/>
              </w:rPr>
              <w:t>protocol</w:t>
            </w:r>
            <w:proofErr w:type="spellEnd"/>
            <w:r w:rsidRPr="00771EB6">
              <w:rPr>
                <w:rFonts w:cs="Arial"/>
                <w:sz w:val="16"/>
                <w:szCs w:val="16"/>
              </w:rPr>
              <w:t xml:space="preserve"> </w:t>
            </w:r>
            <w:proofErr w:type="spellStart"/>
            <w:r w:rsidRPr="00771EB6">
              <w:rPr>
                <w:rFonts w:cs="Arial"/>
                <w:sz w:val="16"/>
                <w:szCs w:val="16"/>
              </w:rPr>
              <w:t>if</w:t>
            </w:r>
            <w:proofErr w:type="spellEnd"/>
            <w:r w:rsidRPr="00771EB6">
              <w:rPr>
                <w:rFonts w:cs="Arial"/>
                <w:sz w:val="16"/>
                <w:szCs w:val="16"/>
              </w:rPr>
              <w:t xml:space="preserve"> </w:t>
            </w:r>
            <w:proofErr w:type="spellStart"/>
            <w:r w:rsidRPr="00771EB6">
              <w:rPr>
                <w:rFonts w:cs="Arial"/>
                <w:sz w:val="16"/>
                <w:szCs w:val="16"/>
              </w:rPr>
              <w:t>it</w:t>
            </w:r>
            <w:proofErr w:type="spellEnd"/>
            <w:r w:rsidRPr="00771EB6">
              <w:rPr>
                <w:rFonts w:cs="Arial"/>
                <w:sz w:val="16"/>
                <w:szCs w:val="16"/>
              </w:rPr>
              <w:t xml:space="preserve"> </w:t>
            </w:r>
            <w:proofErr w:type="spellStart"/>
            <w:r w:rsidRPr="00771EB6">
              <w:rPr>
                <w:rFonts w:cs="Arial"/>
                <w:sz w:val="16"/>
                <w:szCs w:val="16"/>
              </w:rPr>
              <w:t>is</w:t>
            </w:r>
            <w:proofErr w:type="spellEnd"/>
            <w:r w:rsidRPr="00771EB6">
              <w:rPr>
                <w:rFonts w:cs="Arial"/>
                <w:sz w:val="16"/>
                <w:szCs w:val="16"/>
              </w:rPr>
              <w:t xml:space="preserve"> param. </w:t>
            </w:r>
            <w:proofErr w:type="spellStart"/>
            <w:r w:rsidRPr="00771EB6">
              <w:rPr>
                <w:rFonts w:cs="Arial"/>
                <w:sz w:val="16"/>
                <w:szCs w:val="16"/>
              </w:rPr>
              <w:t>is</w:t>
            </w:r>
            <w:proofErr w:type="spellEnd"/>
            <w:r w:rsidRPr="00771EB6">
              <w:rPr>
                <w:rFonts w:cs="Arial"/>
                <w:sz w:val="16"/>
                <w:szCs w:val="16"/>
              </w:rPr>
              <w:t xml:space="preserve"> </w:t>
            </w:r>
            <w:proofErr w:type="spellStart"/>
            <w:r w:rsidRPr="00771EB6">
              <w:rPr>
                <w:rFonts w:cs="Arial"/>
                <w:sz w:val="16"/>
                <w:szCs w:val="16"/>
              </w:rPr>
              <w:t>empty</w:t>
            </w:r>
            <w:proofErr w:type="spellEnd"/>
            <w:r w:rsidRPr="00771EB6">
              <w:rPr>
                <w:rFonts w:cs="Arial"/>
                <w:sz w:val="16"/>
                <w:szCs w:val="16"/>
              </w:rPr>
              <w:t xml:space="preserve">, the </w:t>
            </w:r>
            <w:proofErr w:type="spellStart"/>
            <w:r w:rsidRPr="00771EB6">
              <w:rPr>
                <w:rFonts w:cs="Arial"/>
                <w:sz w:val="16"/>
                <w:szCs w:val="16"/>
              </w:rPr>
              <w:t>correct</w:t>
            </w:r>
            <w:proofErr w:type="spellEnd"/>
            <w:r w:rsidRPr="00771EB6">
              <w:rPr>
                <w:rFonts w:cs="Arial"/>
                <w:sz w:val="16"/>
                <w:szCs w:val="16"/>
              </w:rPr>
              <w:t xml:space="preserve"> version </w:t>
            </w:r>
            <w:proofErr w:type="spellStart"/>
            <w:r w:rsidRPr="00771EB6">
              <w:rPr>
                <w:rFonts w:cs="Arial"/>
                <w:sz w:val="16"/>
                <w:szCs w:val="16"/>
              </w:rPr>
              <w:t>is</w:t>
            </w:r>
            <w:proofErr w:type="spellEnd"/>
            <w:r w:rsidRPr="00771EB6">
              <w:rPr>
                <w:rFonts w:cs="Arial"/>
                <w:sz w:val="16"/>
                <w:szCs w:val="16"/>
              </w:rPr>
              <w:t xml:space="preserve"> </w:t>
            </w:r>
            <w:proofErr w:type="spellStart"/>
            <w:r w:rsidRPr="00771EB6">
              <w:rPr>
                <w:rFonts w:cs="Arial"/>
                <w:sz w:val="16"/>
                <w:szCs w:val="16"/>
              </w:rPr>
              <w:t>returned</w:t>
            </w:r>
            <w:proofErr w:type="spellEnd"/>
          </w:p>
        </w:tc>
        <w:tc>
          <w:tcPr>
            <w:tcW w:w="860" w:type="pct"/>
            <w:vAlign w:val="center"/>
          </w:tcPr>
          <w:p w14:paraId="618C4B7E"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5E390314"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w:t>
            </w:r>
          </w:p>
        </w:tc>
        <w:tc>
          <w:tcPr>
            <w:tcW w:w="545" w:type="pct"/>
            <w:vAlign w:val="center"/>
          </w:tcPr>
          <w:p w14:paraId="4C37FC18"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12</w:t>
            </w:r>
          </w:p>
        </w:tc>
      </w:tr>
      <w:tr w:rsidR="00B727D2" w:rsidRPr="0028446B" w14:paraId="6DC765EC"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112B2F95"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disp.total</w:t>
            </w:r>
            <w:proofErr w:type="spellEnd"/>
          </w:p>
        </w:tc>
        <w:tc>
          <w:tcPr>
            <w:tcW w:w="1875" w:type="pct"/>
          </w:tcPr>
          <w:p w14:paraId="40CD2492"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Switch </w:t>
            </w:r>
            <w:proofErr w:type="spellStart"/>
            <w:r w:rsidRPr="00771EB6">
              <w:rPr>
                <w:rFonts w:cs="Arial"/>
                <w:sz w:val="16"/>
                <w:szCs w:val="16"/>
              </w:rPr>
              <w:t>between</w:t>
            </w:r>
            <w:proofErr w:type="spellEnd"/>
            <w:r w:rsidRPr="00771EB6">
              <w:rPr>
                <w:rFonts w:cs="Arial"/>
                <w:sz w:val="16"/>
                <w:szCs w:val="16"/>
              </w:rPr>
              <w:t xml:space="preserve"> </w:t>
            </w:r>
            <w:proofErr w:type="spellStart"/>
            <w:r w:rsidRPr="00771EB6">
              <w:rPr>
                <w:rFonts w:cs="Arial"/>
                <w:sz w:val="16"/>
                <w:szCs w:val="16"/>
              </w:rPr>
              <w:t>subtitles</w:t>
            </w:r>
            <w:proofErr w:type="spellEnd"/>
            <w:r w:rsidRPr="00771EB6">
              <w:rPr>
                <w:rFonts w:cs="Arial"/>
                <w:sz w:val="16"/>
                <w:szCs w:val="16"/>
              </w:rPr>
              <w:t xml:space="preserve"> </w:t>
            </w:r>
            <w:proofErr w:type="spellStart"/>
            <w:r w:rsidRPr="00771EB6">
              <w:rPr>
                <w:rFonts w:cs="Arial"/>
                <w:sz w:val="16"/>
                <w:szCs w:val="16"/>
              </w:rPr>
              <w:t>displayed</w:t>
            </w:r>
            <w:proofErr w:type="spellEnd"/>
            <w:r w:rsidRPr="00771EB6">
              <w:rPr>
                <w:rFonts w:cs="Arial"/>
                <w:sz w:val="16"/>
                <w:szCs w:val="16"/>
              </w:rPr>
              <w:t xml:space="preserve"> on the display</w:t>
            </w:r>
          </w:p>
          <w:p w14:paraId="1900CCC8"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0 - sum</w:t>
            </w:r>
          </w:p>
          <w:p w14:paraId="4EBCE308" w14:textId="77777777" w:rsidR="00B727D2" w:rsidRPr="0028446B" w:rsidRDefault="00B727D2" w:rsidP="00B727D2">
            <w:pPr>
              <w:suppressAutoHyphens w:val="0"/>
              <w:autoSpaceDE w:val="0"/>
              <w:autoSpaceDN w:val="0"/>
              <w:adjustRightInd w:val="0"/>
              <w:rPr>
                <w:rFonts w:cs="Arial"/>
                <w:sz w:val="16"/>
                <w:szCs w:val="16"/>
              </w:rPr>
            </w:pPr>
            <w:r w:rsidRPr="00771EB6">
              <w:rPr>
                <w:rFonts w:cs="Arial"/>
                <w:sz w:val="16"/>
                <w:szCs w:val="16"/>
              </w:rPr>
              <w:t xml:space="preserve">1 - </w:t>
            </w:r>
            <w:proofErr w:type="spellStart"/>
            <w:r w:rsidRPr="00771EB6">
              <w:rPr>
                <w:rFonts w:cs="Arial"/>
                <w:sz w:val="16"/>
                <w:szCs w:val="16"/>
              </w:rPr>
              <w:t>together</w:t>
            </w:r>
            <w:proofErr w:type="spellEnd"/>
            <w:r w:rsidRPr="00771EB6">
              <w:rPr>
                <w:rFonts w:cs="Arial"/>
                <w:sz w:val="16"/>
                <w:szCs w:val="16"/>
              </w:rPr>
              <w:t xml:space="preserve"> for </w:t>
            </w:r>
            <w:proofErr w:type="spellStart"/>
            <w:r w:rsidRPr="00771EB6">
              <w:rPr>
                <w:rFonts w:cs="Arial"/>
                <w:sz w:val="16"/>
                <w:szCs w:val="16"/>
              </w:rPr>
              <w:t>payment</w:t>
            </w:r>
            <w:proofErr w:type="spellEnd"/>
          </w:p>
        </w:tc>
        <w:tc>
          <w:tcPr>
            <w:tcW w:w="860" w:type="pct"/>
            <w:vAlign w:val="center"/>
          </w:tcPr>
          <w:p w14:paraId="3F5E8399"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27EB4852"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08422D10"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39D6B87A" w14:textId="77777777" w:rsidTr="00891551">
        <w:tc>
          <w:tcPr>
            <w:tcW w:w="1173" w:type="pct"/>
          </w:tcPr>
          <w:p w14:paraId="159E07E5"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disp.customer.check</w:t>
            </w:r>
            <w:proofErr w:type="spellEnd"/>
          </w:p>
        </w:tc>
        <w:tc>
          <w:tcPr>
            <w:tcW w:w="1875" w:type="pct"/>
          </w:tcPr>
          <w:p w14:paraId="6AA1AB17" w14:textId="77777777" w:rsidR="00B727D2" w:rsidRPr="00771EB6" w:rsidRDefault="00B727D2" w:rsidP="00B727D2">
            <w:pPr>
              <w:suppressAutoHyphens w:val="0"/>
              <w:autoSpaceDE w:val="0"/>
              <w:autoSpaceDN w:val="0"/>
              <w:adjustRightInd w:val="0"/>
              <w:rPr>
                <w:rFonts w:cs="Arial"/>
                <w:sz w:val="16"/>
                <w:szCs w:val="16"/>
              </w:rPr>
            </w:pPr>
            <w:proofErr w:type="spellStart"/>
            <w:r w:rsidRPr="00771EB6">
              <w:rPr>
                <w:rFonts w:cs="Arial"/>
                <w:sz w:val="16"/>
                <w:szCs w:val="16"/>
              </w:rPr>
              <w:t>Configurable</w:t>
            </w:r>
            <w:proofErr w:type="spellEnd"/>
            <w:r w:rsidRPr="00771EB6">
              <w:rPr>
                <w:rFonts w:cs="Arial"/>
                <w:sz w:val="16"/>
                <w:szCs w:val="16"/>
              </w:rPr>
              <w:t xml:space="preserve"> </w:t>
            </w:r>
            <w:proofErr w:type="spellStart"/>
            <w:r w:rsidRPr="00771EB6">
              <w:rPr>
                <w:rFonts w:cs="Arial"/>
                <w:sz w:val="16"/>
                <w:szCs w:val="16"/>
              </w:rPr>
              <w:t>client</w:t>
            </w:r>
            <w:proofErr w:type="spellEnd"/>
            <w:r w:rsidRPr="00771EB6">
              <w:rPr>
                <w:rFonts w:cs="Arial"/>
                <w:sz w:val="16"/>
                <w:szCs w:val="16"/>
              </w:rPr>
              <w:t xml:space="preserve"> display </w:t>
            </w:r>
            <w:proofErr w:type="spellStart"/>
            <w:r w:rsidRPr="00771EB6">
              <w:rPr>
                <w:rFonts w:cs="Arial"/>
                <w:sz w:val="16"/>
                <w:szCs w:val="16"/>
              </w:rPr>
              <w:t>presence</w:t>
            </w:r>
            <w:proofErr w:type="spellEnd"/>
            <w:r w:rsidRPr="00771EB6">
              <w:rPr>
                <w:rFonts w:cs="Arial"/>
                <w:sz w:val="16"/>
                <w:szCs w:val="16"/>
              </w:rPr>
              <w:t xml:space="preserve"> </w:t>
            </w:r>
            <w:proofErr w:type="spellStart"/>
            <w:r w:rsidRPr="00771EB6">
              <w:rPr>
                <w:rFonts w:cs="Arial"/>
                <w:sz w:val="16"/>
                <w:szCs w:val="16"/>
              </w:rPr>
              <w:t>checking</w:t>
            </w:r>
            <w:proofErr w:type="spellEnd"/>
            <w:r w:rsidRPr="00771EB6">
              <w:rPr>
                <w:rFonts w:cs="Arial"/>
                <w:sz w:val="16"/>
                <w:szCs w:val="16"/>
              </w:rPr>
              <w:t xml:space="preserve"> - </w:t>
            </w:r>
            <w:proofErr w:type="spellStart"/>
            <w:r w:rsidRPr="00771EB6">
              <w:rPr>
                <w:rFonts w:cs="Arial"/>
                <w:sz w:val="16"/>
                <w:szCs w:val="16"/>
              </w:rPr>
              <w:t>availability</w:t>
            </w:r>
            <w:proofErr w:type="spellEnd"/>
            <w:r w:rsidRPr="00771EB6">
              <w:rPr>
                <w:rFonts w:cs="Arial"/>
                <w:sz w:val="16"/>
                <w:szCs w:val="16"/>
              </w:rPr>
              <w:t xml:space="preserve"> </w:t>
            </w:r>
            <w:proofErr w:type="spellStart"/>
            <w:r w:rsidRPr="00771EB6">
              <w:rPr>
                <w:rFonts w:cs="Arial"/>
                <w:sz w:val="16"/>
                <w:szCs w:val="16"/>
              </w:rPr>
              <w:t>depending</w:t>
            </w:r>
            <w:proofErr w:type="spellEnd"/>
            <w:r w:rsidRPr="00771EB6">
              <w:rPr>
                <w:rFonts w:cs="Arial"/>
                <w:sz w:val="16"/>
                <w:szCs w:val="16"/>
              </w:rPr>
              <w:t xml:space="preserve"> on the </w:t>
            </w:r>
            <w:proofErr w:type="spellStart"/>
            <w:r w:rsidRPr="00771EB6">
              <w:rPr>
                <w:rFonts w:cs="Arial"/>
                <w:sz w:val="16"/>
                <w:szCs w:val="16"/>
              </w:rPr>
              <w:t>national</w:t>
            </w:r>
            <w:proofErr w:type="spellEnd"/>
            <w:r w:rsidRPr="00771EB6">
              <w:rPr>
                <w:rFonts w:cs="Arial"/>
                <w:sz w:val="16"/>
                <w:szCs w:val="16"/>
              </w:rPr>
              <w:t xml:space="preserve"> version</w:t>
            </w:r>
          </w:p>
          <w:p w14:paraId="572D7575"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0 - </w:t>
            </w:r>
            <w:proofErr w:type="spellStart"/>
            <w:r w:rsidRPr="00771EB6">
              <w:rPr>
                <w:rFonts w:cs="Arial"/>
                <w:sz w:val="16"/>
                <w:szCs w:val="16"/>
              </w:rPr>
              <w:t>disabled</w:t>
            </w:r>
            <w:proofErr w:type="spellEnd"/>
          </w:p>
          <w:p w14:paraId="05FFFD1F" w14:textId="77777777" w:rsidR="00B727D2" w:rsidRPr="0028446B" w:rsidRDefault="00B727D2" w:rsidP="00B727D2">
            <w:pPr>
              <w:suppressAutoHyphens w:val="0"/>
              <w:autoSpaceDE w:val="0"/>
              <w:autoSpaceDN w:val="0"/>
              <w:adjustRightInd w:val="0"/>
              <w:rPr>
                <w:rFonts w:cs="Arial"/>
                <w:sz w:val="16"/>
                <w:szCs w:val="16"/>
                <w:lang w:val="de-DE"/>
              </w:rPr>
            </w:pPr>
            <w:r w:rsidRPr="00771EB6">
              <w:rPr>
                <w:rFonts w:cs="Arial"/>
                <w:sz w:val="16"/>
                <w:szCs w:val="16"/>
              </w:rPr>
              <w:t xml:space="preserve">1 - </w:t>
            </w:r>
            <w:proofErr w:type="spellStart"/>
            <w:r w:rsidRPr="00771EB6">
              <w:rPr>
                <w:rFonts w:cs="Arial"/>
                <w:sz w:val="16"/>
                <w:szCs w:val="16"/>
              </w:rPr>
              <w:t>included</w:t>
            </w:r>
            <w:proofErr w:type="spellEnd"/>
          </w:p>
        </w:tc>
        <w:tc>
          <w:tcPr>
            <w:tcW w:w="860" w:type="pct"/>
            <w:vAlign w:val="center"/>
          </w:tcPr>
          <w:p w14:paraId="489E4C27"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7BDC4F5A"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4DDD3212"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1A1794B8"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7D6FF549"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math.vat_breakup</w:t>
            </w:r>
            <w:proofErr w:type="spellEnd"/>
          </w:p>
        </w:tc>
        <w:tc>
          <w:tcPr>
            <w:tcW w:w="1875" w:type="pct"/>
          </w:tcPr>
          <w:p w14:paraId="4B21F0F9" w14:textId="77777777" w:rsidR="00B727D2" w:rsidRPr="0028446B" w:rsidRDefault="00B727D2" w:rsidP="00B727D2">
            <w:pPr>
              <w:suppressAutoHyphens w:val="0"/>
              <w:autoSpaceDE w:val="0"/>
              <w:autoSpaceDN w:val="0"/>
              <w:adjustRightInd w:val="0"/>
              <w:jc w:val="left"/>
              <w:rPr>
                <w:rFonts w:cs="Arial"/>
                <w:sz w:val="16"/>
                <w:szCs w:val="16"/>
              </w:rPr>
            </w:pPr>
            <w:proofErr w:type="spellStart"/>
            <w:r w:rsidRPr="00771EB6">
              <w:rPr>
                <w:rFonts w:cs="Arial"/>
                <w:sz w:val="16"/>
                <w:szCs w:val="16"/>
              </w:rPr>
              <w:t>Choosing</w:t>
            </w:r>
            <w:proofErr w:type="spellEnd"/>
            <w:r w:rsidRPr="00771EB6">
              <w:rPr>
                <w:rFonts w:cs="Arial"/>
                <w:sz w:val="16"/>
                <w:szCs w:val="16"/>
              </w:rPr>
              <w:t xml:space="preserve"> </w:t>
            </w:r>
            <w:proofErr w:type="spellStart"/>
            <w:r w:rsidRPr="00771EB6">
              <w:rPr>
                <w:rFonts w:cs="Arial"/>
                <w:sz w:val="16"/>
                <w:szCs w:val="16"/>
              </w:rPr>
              <w:t>an</w:t>
            </w:r>
            <w:proofErr w:type="spellEnd"/>
            <w:r w:rsidRPr="00771EB6">
              <w:rPr>
                <w:rFonts w:cs="Arial"/>
                <w:sz w:val="16"/>
                <w:szCs w:val="16"/>
              </w:rPr>
              <w:t xml:space="preserve"> </w:t>
            </w:r>
            <w:proofErr w:type="spellStart"/>
            <w:r w:rsidRPr="00771EB6">
              <w:rPr>
                <w:rFonts w:cs="Arial"/>
                <w:sz w:val="16"/>
                <w:szCs w:val="16"/>
              </w:rPr>
              <w:t>algorithm</w:t>
            </w:r>
            <w:proofErr w:type="spellEnd"/>
            <w:r w:rsidRPr="00771EB6">
              <w:rPr>
                <w:rFonts w:cs="Arial"/>
                <w:sz w:val="16"/>
                <w:szCs w:val="16"/>
              </w:rPr>
              <w:t xml:space="preserve"> to </w:t>
            </w:r>
            <w:proofErr w:type="spellStart"/>
            <w:r w:rsidRPr="00771EB6">
              <w:rPr>
                <w:rFonts w:cs="Arial"/>
                <w:sz w:val="16"/>
                <w:szCs w:val="16"/>
              </w:rPr>
              <w:t>break</w:t>
            </w:r>
            <w:proofErr w:type="spellEnd"/>
            <w:r w:rsidRPr="00771EB6">
              <w:rPr>
                <w:rFonts w:cs="Arial"/>
                <w:sz w:val="16"/>
                <w:szCs w:val="16"/>
              </w:rPr>
              <w:t xml:space="preserve"> </w:t>
            </w:r>
            <w:proofErr w:type="spellStart"/>
            <w:r w:rsidRPr="00771EB6">
              <w:rPr>
                <w:rFonts w:cs="Arial"/>
                <w:sz w:val="16"/>
                <w:szCs w:val="16"/>
              </w:rPr>
              <w:t>discounts</w:t>
            </w:r>
            <w:proofErr w:type="spellEnd"/>
            <w:r w:rsidRPr="00771EB6">
              <w:rPr>
                <w:rFonts w:cs="Arial"/>
                <w:sz w:val="16"/>
                <w:szCs w:val="16"/>
              </w:rPr>
              <w:t xml:space="preserve"> </w:t>
            </w:r>
            <w:proofErr w:type="spellStart"/>
            <w:r w:rsidRPr="00771EB6">
              <w:rPr>
                <w:rFonts w:cs="Arial"/>
                <w:sz w:val="16"/>
                <w:szCs w:val="16"/>
              </w:rPr>
              <w:t>into</w:t>
            </w:r>
            <w:proofErr w:type="spellEnd"/>
            <w:r w:rsidRPr="00771EB6">
              <w:rPr>
                <w:rFonts w:cs="Arial"/>
                <w:sz w:val="16"/>
                <w:szCs w:val="16"/>
              </w:rPr>
              <w:t xml:space="preserve"> a sum for vat </w:t>
            </w:r>
            <w:proofErr w:type="spellStart"/>
            <w:r w:rsidRPr="00771EB6">
              <w:rPr>
                <w:rFonts w:cs="Arial"/>
                <w:sz w:val="16"/>
                <w:szCs w:val="16"/>
              </w:rPr>
              <w:t>rates</w:t>
            </w:r>
            <w:proofErr w:type="spellEnd"/>
            <w:r>
              <w:rPr>
                <w:rFonts w:cs="Arial"/>
                <w:sz w:val="16"/>
                <w:szCs w:val="16"/>
              </w:rPr>
              <w:t>:</w:t>
            </w:r>
          </w:p>
          <w:p w14:paraId="7026593F" w14:textId="77777777" w:rsidR="00B727D2" w:rsidRPr="0028446B" w:rsidRDefault="00B727D2" w:rsidP="00B727D2">
            <w:pPr>
              <w:suppressAutoHyphens w:val="0"/>
              <w:autoSpaceDE w:val="0"/>
              <w:autoSpaceDN w:val="0"/>
              <w:adjustRightInd w:val="0"/>
              <w:jc w:val="left"/>
              <w:rPr>
                <w:rFonts w:cs="Arial"/>
                <w:sz w:val="16"/>
                <w:szCs w:val="16"/>
                <w:lang w:val="en-US"/>
              </w:rPr>
            </w:pPr>
            <w:proofErr w:type="spellStart"/>
            <w:r w:rsidRPr="0028446B">
              <w:rPr>
                <w:rFonts w:cs="Arial"/>
                <w:sz w:val="16"/>
                <w:szCs w:val="16"/>
                <w:lang w:val="en-US"/>
              </w:rPr>
              <w:t>enum</w:t>
            </w:r>
            <w:proofErr w:type="spellEnd"/>
            <w:r w:rsidRPr="0028446B">
              <w:rPr>
                <w:rFonts w:cs="Arial"/>
                <w:sz w:val="16"/>
                <w:szCs w:val="16"/>
                <w:lang w:val="en-US"/>
              </w:rPr>
              <w:t xml:space="preserve"> </w:t>
            </w:r>
            <w:proofErr w:type="spellStart"/>
            <w:r w:rsidRPr="0028446B">
              <w:rPr>
                <w:rFonts w:cs="Arial"/>
                <w:sz w:val="16"/>
                <w:szCs w:val="16"/>
                <w:lang w:val="en-US"/>
              </w:rPr>
              <w:t>CmdReceiptDisc</w:t>
            </w:r>
            <w:proofErr w:type="spellEnd"/>
            <w:r w:rsidRPr="0028446B">
              <w:rPr>
                <w:rFonts w:cs="Arial"/>
                <w:sz w:val="16"/>
                <w:szCs w:val="16"/>
                <w:lang w:val="en-US"/>
              </w:rPr>
              <w:t>::</w:t>
            </w:r>
            <w:proofErr w:type="spellStart"/>
            <w:r w:rsidRPr="0028446B">
              <w:rPr>
                <w:rFonts w:cs="Arial"/>
                <w:sz w:val="16"/>
                <w:szCs w:val="16"/>
                <w:lang w:val="en-US"/>
              </w:rPr>
              <w:t>VatBreakupAlg</w:t>
            </w:r>
            <w:proofErr w:type="spellEnd"/>
          </w:p>
          <w:p w14:paraId="0A3AA918" w14:textId="77777777" w:rsidR="00B727D2" w:rsidRPr="0028446B" w:rsidRDefault="00B727D2" w:rsidP="00B727D2">
            <w:pPr>
              <w:suppressAutoHyphens w:val="0"/>
              <w:autoSpaceDE w:val="0"/>
              <w:autoSpaceDN w:val="0"/>
              <w:adjustRightInd w:val="0"/>
              <w:jc w:val="left"/>
              <w:rPr>
                <w:rFonts w:cs="Arial"/>
                <w:sz w:val="16"/>
                <w:szCs w:val="16"/>
                <w:lang w:val="en-US"/>
              </w:rPr>
            </w:pPr>
            <w:r w:rsidRPr="0028446B">
              <w:rPr>
                <w:rFonts w:cs="Arial"/>
                <w:sz w:val="16"/>
                <w:szCs w:val="16"/>
                <w:lang w:val="en-US"/>
              </w:rPr>
              <w:t>0 - VBA_BREAK_AND_CORRECT_BY_VAT_RATE,</w:t>
            </w:r>
          </w:p>
          <w:p w14:paraId="0775C415" w14:textId="77777777" w:rsidR="00B727D2" w:rsidRPr="0028446B" w:rsidRDefault="00B727D2" w:rsidP="00B727D2">
            <w:pPr>
              <w:suppressAutoHyphens w:val="0"/>
              <w:autoSpaceDE w:val="0"/>
              <w:autoSpaceDN w:val="0"/>
              <w:adjustRightInd w:val="0"/>
              <w:jc w:val="left"/>
              <w:rPr>
                <w:rFonts w:cs="Arial"/>
                <w:sz w:val="16"/>
                <w:szCs w:val="16"/>
                <w:lang w:val="en-US"/>
              </w:rPr>
            </w:pPr>
            <w:r w:rsidRPr="0028446B">
              <w:rPr>
                <w:rFonts w:cs="Arial"/>
                <w:sz w:val="16"/>
                <w:szCs w:val="16"/>
                <w:lang w:val="en-US"/>
              </w:rPr>
              <w:t>1 - VBA_BREAK_AND_CORRECT_BY_ROUND_REST,</w:t>
            </w:r>
          </w:p>
          <w:p w14:paraId="4BEFFC3F" w14:textId="77777777" w:rsidR="00B727D2" w:rsidRPr="0028446B" w:rsidRDefault="00B727D2" w:rsidP="00B727D2">
            <w:pPr>
              <w:suppressAutoHyphens w:val="0"/>
              <w:autoSpaceDE w:val="0"/>
              <w:autoSpaceDN w:val="0"/>
              <w:adjustRightInd w:val="0"/>
              <w:jc w:val="left"/>
              <w:rPr>
                <w:rFonts w:cs="Arial"/>
                <w:sz w:val="16"/>
                <w:szCs w:val="16"/>
                <w:lang w:val="en-US"/>
              </w:rPr>
            </w:pPr>
            <w:r w:rsidRPr="0028446B">
              <w:rPr>
                <w:rFonts w:cs="Arial"/>
                <w:sz w:val="16"/>
                <w:szCs w:val="16"/>
                <w:lang w:val="en-US"/>
              </w:rPr>
              <w:t>2 - VBA_BREAK_AND_CORRECT_BY_FASY_STYLE</w:t>
            </w:r>
          </w:p>
        </w:tc>
        <w:tc>
          <w:tcPr>
            <w:tcW w:w="860" w:type="pct"/>
            <w:vAlign w:val="center"/>
          </w:tcPr>
          <w:p w14:paraId="50ACD394"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113DB4AD" w14:textId="77777777" w:rsidR="00B727D2" w:rsidRPr="0028446B" w:rsidRDefault="00B727D2" w:rsidP="00B727D2">
            <w:pPr>
              <w:pStyle w:val="Zwykytekst"/>
              <w:jc w:val="center"/>
              <w:rPr>
                <w:rFonts w:ascii="Verdana" w:hAnsi="Verdana" w:cs="Arial"/>
                <w:sz w:val="16"/>
                <w:szCs w:val="16"/>
                <w:lang w:eastAsia="pl-PL"/>
              </w:rPr>
            </w:pPr>
            <w:r w:rsidRPr="0028446B">
              <w:rPr>
                <w:rFonts w:ascii="Verdana" w:hAnsi="Verdana" w:cs="Arial"/>
                <w:sz w:val="16"/>
                <w:szCs w:val="16"/>
                <w:lang w:eastAsia="pl-PL"/>
              </w:rPr>
              <w:t>0</w:t>
            </w:r>
          </w:p>
        </w:tc>
        <w:tc>
          <w:tcPr>
            <w:tcW w:w="545" w:type="pct"/>
            <w:vAlign w:val="center"/>
          </w:tcPr>
          <w:p w14:paraId="07491782" w14:textId="77777777" w:rsidR="00B727D2" w:rsidRPr="0028446B" w:rsidRDefault="00B727D2" w:rsidP="00B727D2">
            <w:pPr>
              <w:pStyle w:val="Zwykytekst"/>
              <w:jc w:val="center"/>
              <w:rPr>
                <w:rFonts w:ascii="Verdana" w:hAnsi="Verdana" w:cs="Arial"/>
                <w:sz w:val="16"/>
                <w:szCs w:val="16"/>
                <w:lang w:eastAsia="pl-PL"/>
              </w:rPr>
            </w:pPr>
            <w:r w:rsidRPr="0028446B">
              <w:rPr>
                <w:rFonts w:ascii="Verdana" w:hAnsi="Verdana" w:cs="Arial"/>
                <w:sz w:val="16"/>
                <w:szCs w:val="16"/>
                <w:lang w:eastAsia="pl-PL"/>
              </w:rPr>
              <w:t>5</w:t>
            </w:r>
          </w:p>
        </w:tc>
      </w:tr>
      <w:tr w:rsidR="00B727D2" w:rsidRPr="0028446B" w14:paraId="7F701186" w14:textId="77777777" w:rsidTr="00891551">
        <w:tc>
          <w:tcPr>
            <w:tcW w:w="1173" w:type="pct"/>
          </w:tcPr>
          <w:p w14:paraId="15B11D0E"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disp.customer.brightness</w:t>
            </w:r>
            <w:proofErr w:type="spellEnd"/>
          </w:p>
        </w:tc>
        <w:tc>
          <w:tcPr>
            <w:tcW w:w="1875" w:type="pct"/>
          </w:tcPr>
          <w:p w14:paraId="46B45D21" w14:textId="77777777" w:rsidR="00B727D2" w:rsidRPr="0028446B" w:rsidRDefault="00B727D2" w:rsidP="00B727D2">
            <w:pPr>
              <w:suppressAutoHyphens w:val="0"/>
              <w:autoSpaceDE w:val="0"/>
              <w:autoSpaceDN w:val="0"/>
              <w:adjustRightInd w:val="0"/>
              <w:rPr>
                <w:rFonts w:cs="Arial"/>
                <w:sz w:val="16"/>
                <w:szCs w:val="16"/>
              </w:rPr>
            </w:pPr>
            <w:r w:rsidRPr="00771EB6">
              <w:rPr>
                <w:rFonts w:cs="Arial"/>
                <w:sz w:val="16"/>
                <w:szCs w:val="16"/>
              </w:rPr>
              <w:t xml:space="preserve">Display </w:t>
            </w:r>
            <w:proofErr w:type="spellStart"/>
            <w:r w:rsidRPr="00771EB6">
              <w:rPr>
                <w:rFonts w:cs="Arial"/>
                <w:sz w:val="16"/>
                <w:szCs w:val="16"/>
              </w:rPr>
              <w:t>brightness</w:t>
            </w:r>
            <w:proofErr w:type="spellEnd"/>
            <w:r w:rsidRPr="00771EB6">
              <w:rPr>
                <w:rFonts w:cs="Arial"/>
                <w:sz w:val="16"/>
                <w:szCs w:val="16"/>
              </w:rPr>
              <w:t xml:space="preserve">, 0 </w:t>
            </w:r>
            <w:proofErr w:type="spellStart"/>
            <w:r w:rsidRPr="00771EB6">
              <w:rPr>
                <w:rFonts w:cs="Arial"/>
                <w:sz w:val="16"/>
                <w:szCs w:val="16"/>
              </w:rPr>
              <w:t>default</w:t>
            </w:r>
            <w:proofErr w:type="spellEnd"/>
            <w:r w:rsidRPr="00771EB6">
              <w:rPr>
                <w:rFonts w:cs="Arial"/>
                <w:sz w:val="16"/>
                <w:szCs w:val="16"/>
              </w:rPr>
              <w:t xml:space="preserve"> </w:t>
            </w:r>
            <w:proofErr w:type="spellStart"/>
            <w:r w:rsidRPr="00771EB6">
              <w:rPr>
                <w:rFonts w:cs="Arial"/>
                <w:sz w:val="16"/>
                <w:szCs w:val="16"/>
              </w:rPr>
              <w:t>value</w:t>
            </w:r>
            <w:proofErr w:type="spellEnd"/>
            <w:r w:rsidRPr="00771EB6">
              <w:rPr>
                <w:rFonts w:cs="Arial"/>
                <w:sz w:val="16"/>
                <w:szCs w:val="16"/>
              </w:rPr>
              <w:t xml:space="preserve"> of the </w:t>
            </w:r>
            <w:proofErr w:type="spellStart"/>
            <w:r w:rsidRPr="00771EB6">
              <w:rPr>
                <w:rFonts w:cs="Arial"/>
                <w:sz w:val="16"/>
                <w:szCs w:val="16"/>
              </w:rPr>
              <w:t>controller</w:t>
            </w:r>
            <w:proofErr w:type="spellEnd"/>
          </w:p>
        </w:tc>
        <w:tc>
          <w:tcPr>
            <w:tcW w:w="860" w:type="pct"/>
            <w:vAlign w:val="center"/>
          </w:tcPr>
          <w:p w14:paraId="106599ED"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24CED1E5"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2D570BE5"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10</w:t>
            </w:r>
          </w:p>
        </w:tc>
      </w:tr>
      <w:tr w:rsidR="00B727D2" w:rsidRPr="0028446B" w14:paraId="453507E3"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095D50DF"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disp.customer.contrast</w:t>
            </w:r>
            <w:proofErr w:type="spellEnd"/>
          </w:p>
        </w:tc>
        <w:tc>
          <w:tcPr>
            <w:tcW w:w="1875" w:type="pct"/>
          </w:tcPr>
          <w:p w14:paraId="5BF432FB" w14:textId="77777777" w:rsidR="00B727D2" w:rsidRPr="0028446B" w:rsidRDefault="00B727D2" w:rsidP="00B727D2">
            <w:pPr>
              <w:suppressAutoHyphens w:val="0"/>
              <w:autoSpaceDE w:val="0"/>
              <w:autoSpaceDN w:val="0"/>
              <w:adjustRightInd w:val="0"/>
              <w:rPr>
                <w:rFonts w:cs="Arial"/>
                <w:sz w:val="16"/>
                <w:szCs w:val="16"/>
              </w:rPr>
            </w:pPr>
            <w:proofErr w:type="spellStart"/>
            <w:r w:rsidRPr="00771EB6">
              <w:rPr>
                <w:rFonts w:cs="Arial"/>
                <w:sz w:val="16"/>
                <w:szCs w:val="16"/>
              </w:rPr>
              <w:t>Changing</w:t>
            </w:r>
            <w:proofErr w:type="spellEnd"/>
            <w:r w:rsidRPr="00771EB6">
              <w:rPr>
                <w:rFonts w:cs="Arial"/>
                <w:sz w:val="16"/>
                <w:szCs w:val="16"/>
              </w:rPr>
              <w:t xml:space="preserve"> the </w:t>
            </w:r>
            <w:proofErr w:type="spellStart"/>
            <w:r w:rsidRPr="00771EB6">
              <w:rPr>
                <w:rFonts w:cs="Arial"/>
                <w:sz w:val="16"/>
                <w:szCs w:val="16"/>
              </w:rPr>
              <w:t>contrast</w:t>
            </w:r>
            <w:proofErr w:type="spellEnd"/>
            <w:r w:rsidRPr="00771EB6">
              <w:rPr>
                <w:rFonts w:cs="Arial"/>
                <w:sz w:val="16"/>
                <w:szCs w:val="16"/>
              </w:rPr>
              <w:t xml:space="preserve"> of the LCD display. </w:t>
            </w:r>
            <w:proofErr w:type="spellStart"/>
            <w:r w:rsidRPr="00771EB6">
              <w:rPr>
                <w:rFonts w:cs="Arial"/>
                <w:sz w:val="16"/>
                <w:szCs w:val="16"/>
              </w:rPr>
              <w:t>Applies</w:t>
            </w:r>
            <w:proofErr w:type="spellEnd"/>
            <w:r w:rsidRPr="00771EB6">
              <w:rPr>
                <w:rFonts w:cs="Arial"/>
                <w:sz w:val="16"/>
                <w:szCs w:val="16"/>
              </w:rPr>
              <w:t xml:space="preserve"> </w:t>
            </w:r>
            <w:proofErr w:type="spellStart"/>
            <w:r w:rsidRPr="00771EB6">
              <w:rPr>
                <w:rFonts w:cs="Arial"/>
                <w:sz w:val="16"/>
                <w:szCs w:val="16"/>
              </w:rPr>
              <w:t>only</w:t>
            </w:r>
            <w:proofErr w:type="spellEnd"/>
            <w:r w:rsidRPr="00771EB6">
              <w:rPr>
                <w:rFonts w:cs="Arial"/>
                <w:sz w:val="16"/>
                <w:szCs w:val="16"/>
              </w:rPr>
              <w:t xml:space="preserve"> to the WA-L-01 display from version 10.</w:t>
            </w:r>
          </w:p>
        </w:tc>
        <w:tc>
          <w:tcPr>
            <w:tcW w:w="860" w:type="pct"/>
            <w:vAlign w:val="center"/>
          </w:tcPr>
          <w:p w14:paraId="4254BB53"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47A32775"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592D9835"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10</w:t>
            </w:r>
          </w:p>
        </w:tc>
      </w:tr>
      <w:tr w:rsidR="00B727D2" w:rsidRPr="0028446B" w14:paraId="012BDF7B" w14:textId="77777777" w:rsidTr="00891551">
        <w:tc>
          <w:tcPr>
            <w:tcW w:w="1173" w:type="pct"/>
          </w:tcPr>
          <w:p w14:paraId="1E7C791E" w14:textId="77777777" w:rsidR="00B727D2" w:rsidRPr="0028446B" w:rsidRDefault="00B727D2" w:rsidP="00B727D2">
            <w:pPr>
              <w:spacing w:before="20" w:after="20"/>
              <w:jc w:val="left"/>
              <w:rPr>
                <w:rFonts w:cs="Arial"/>
                <w:sz w:val="16"/>
                <w:szCs w:val="16"/>
              </w:rPr>
            </w:pPr>
            <w:proofErr w:type="spellStart"/>
            <w:r w:rsidRPr="0028446B">
              <w:rPr>
                <w:rFonts w:cs="Arial"/>
                <w:sz w:val="16"/>
                <w:szCs w:val="16"/>
              </w:rPr>
              <w:t>disp.customer.delayed</w:t>
            </w:r>
            <w:proofErr w:type="spellEnd"/>
          </w:p>
        </w:tc>
        <w:tc>
          <w:tcPr>
            <w:tcW w:w="1875" w:type="pct"/>
          </w:tcPr>
          <w:p w14:paraId="283F2BB9" w14:textId="77777777" w:rsidR="00B727D2" w:rsidRPr="0028446B" w:rsidRDefault="00B727D2" w:rsidP="00B727D2">
            <w:pPr>
              <w:suppressAutoHyphens w:val="0"/>
              <w:autoSpaceDE w:val="0"/>
              <w:autoSpaceDN w:val="0"/>
              <w:adjustRightInd w:val="0"/>
              <w:rPr>
                <w:rFonts w:cs="Arial"/>
                <w:sz w:val="16"/>
                <w:szCs w:val="16"/>
                <w:lang w:val="de-DE"/>
              </w:rPr>
            </w:pPr>
            <w:r w:rsidRPr="00771EB6">
              <w:rPr>
                <w:rFonts w:cs="Arial"/>
                <w:sz w:val="16"/>
                <w:szCs w:val="16"/>
              </w:rPr>
              <w:t xml:space="preserve">The </w:t>
            </w:r>
            <w:proofErr w:type="spellStart"/>
            <w:r w:rsidRPr="00771EB6">
              <w:rPr>
                <w:rFonts w:cs="Arial"/>
                <w:sz w:val="16"/>
                <w:szCs w:val="16"/>
              </w:rPr>
              <w:t>line</w:t>
            </w:r>
            <w:proofErr w:type="spellEnd"/>
            <w:r w:rsidRPr="00771EB6">
              <w:rPr>
                <w:rFonts w:cs="Arial"/>
                <w:sz w:val="16"/>
                <w:szCs w:val="16"/>
              </w:rPr>
              <w:t xml:space="preserve"> </w:t>
            </w:r>
            <w:proofErr w:type="spellStart"/>
            <w:r w:rsidRPr="00771EB6">
              <w:rPr>
                <w:rFonts w:cs="Arial"/>
                <w:sz w:val="16"/>
                <w:szCs w:val="16"/>
              </w:rPr>
              <w:t>displayed</w:t>
            </w:r>
            <w:proofErr w:type="spellEnd"/>
            <w:r w:rsidRPr="00771EB6">
              <w:rPr>
                <w:rFonts w:cs="Arial"/>
                <w:sz w:val="16"/>
                <w:szCs w:val="16"/>
              </w:rPr>
              <w:t xml:space="preserve"> </w:t>
            </w:r>
            <w:proofErr w:type="spellStart"/>
            <w:r w:rsidRPr="00771EB6">
              <w:rPr>
                <w:rFonts w:cs="Arial"/>
                <w:sz w:val="16"/>
                <w:szCs w:val="16"/>
              </w:rPr>
              <w:t>is</w:t>
            </w:r>
            <w:proofErr w:type="spellEnd"/>
            <w:r w:rsidRPr="00771EB6">
              <w:rPr>
                <w:rFonts w:cs="Arial"/>
                <w:sz w:val="16"/>
                <w:szCs w:val="16"/>
              </w:rPr>
              <w:t xml:space="preserve"> </w:t>
            </w:r>
            <w:proofErr w:type="spellStart"/>
            <w:r w:rsidRPr="00771EB6">
              <w:rPr>
                <w:rFonts w:cs="Arial"/>
                <w:sz w:val="16"/>
                <w:szCs w:val="16"/>
              </w:rPr>
              <w:t>delayed</w:t>
            </w:r>
            <w:proofErr w:type="spellEnd"/>
            <w:r w:rsidRPr="00771EB6">
              <w:rPr>
                <w:rFonts w:cs="Arial"/>
                <w:sz w:val="16"/>
                <w:szCs w:val="16"/>
              </w:rPr>
              <w:t xml:space="preserve"> by </w:t>
            </w:r>
            <w:proofErr w:type="spellStart"/>
            <w:r w:rsidRPr="00771EB6">
              <w:rPr>
                <w:rFonts w:cs="Arial"/>
                <w:sz w:val="16"/>
                <w:szCs w:val="16"/>
              </w:rPr>
              <w:t>approximately</w:t>
            </w:r>
            <w:proofErr w:type="spellEnd"/>
            <w:r w:rsidRPr="00771EB6">
              <w:rPr>
                <w:rFonts w:cs="Arial"/>
                <w:sz w:val="16"/>
                <w:szCs w:val="16"/>
              </w:rPr>
              <w:t xml:space="preserve"> 200ms. It </w:t>
            </w:r>
            <w:proofErr w:type="spellStart"/>
            <w:r w:rsidRPr="00771EB6">
              <w:rPr>
                <w:rFonts w:cs="Arial"/>
                <w:sz w:val="16"/>
                <w:szCs w:val="16"/>
              </w:rPr>
              <w:t>causes</w:t>
            </w:r>
            <w:proofErr w:type="spellEnd"/>
            <w:r w:rsidRPr="00771EB6">
              <w:rPr>
                <w:rFonts w:cs="Arial"/>
                <w:sz w:val="16"/>
                <w:szCs w:val="16"/>
              </w:rPr>
              <w:t xml:space="preserve"> the </w:t>
            </w:r>
            <w:proofErr w:type="spellStart"/>
            <w:r w:rsidRPr="00771EB6">
              <w:rPr>
                <w:rFonts w:cs="Arial"/>
                <w:sz w:val="16"/>
                <w:szCs w:val="16"/>
              </w:rPr>
              <w:t>flickering</w:t>
            </w:r>
            <w:proofErr w:type="spellEnd"/>
            <w:r w:rsidRPr="00771EB6">
              <w:rPr>
                <w:rFonts w:cs="Arial"/>
                <w:sz w:val="16"/>
                <w:szCs w:val="16"/>
              </w:rPr>
              <w:t xml:space="preserve"> </w:t>
            </w:r>
            <w:proofErr w:type="spellStart"/>
            <w:r w:rsidRPr="00771EB6">
              <w:rPr>
                <w:rFonts w:cs="Arial"/>
                <w:sz w:val="16"/>
                <w:szCs w:val="16"/>
              </w:rPr>
              <w:t>effect</w:t>
            </w:r>
            <w:proofErr w:type="spellEnd"/>
            <w:r w:rsidRPr="00771EB6">
              <w:rPr>
                <w:rFonts w:cs="Arial"/>
                <w:sz w:val="16"/>
                <w:szCs w:val="16"/>
              </w:rPr>
              <w:t xml:space="preserve"> to be </w:t>
            </w:r>
            <w:proofErr w:type="spellStart"/>
            <w:r w:rsidRPr="00771EB6">
              <w:rPr>
                <w:rFonts w:cs="Arial"/>
                <w:sz w:val="16"/>
                <w:szCs w:val="16"/>
              </w:rPr>
              <w:t>eliminated</w:t>
            </w:r>
            <w:proofErr w:type="spellEnd"/>
            <w:r w:rsidRPr="00771EB6">
              <w:rPr>
                <w:rFonts w:cs="Arial"/>
                <w:sz w:val="16"/>
                <w:szCs w:val="16"/>
              </w:rPr>
              <w:t xml:space="preserve"> </w:t>
            </w:r>
            <w:proofErr w:type="spellStart"/>
            <w:r w:rsidRPr="00771EB6">
              <w:rPr>
                <w:rFonts w:cs="Arial"/>
                <w:sz w:val="16"/>
                <w:szCs w:val="16"/>
              </w:rPr>
              <w:t>at</w:t>
            </w:r>
            <w:proofErr w:type="spellEnd"/>
            <w:r w:rsidRPr="00771EB6">
              <w:rPr>
                <w:rFonts w:cs="Arial"/>
                <w:sz w:val="16"/>
                <w:szCs w:val="16"/>
              </w:rPr>
              <w:t xml:space="preserve"> fast display. Works </w:t>
            </w:r>
            <w:proofErr w:type="spellStart"/>
            <w:r w:rsidRPr="00771EB6">
              <w:rPr>
                <w:rFonts w:cs="Arial"/>
                <w:sz w:val="16"/>
                <w:szCs w:val="16"/>
              </w:rPr>
              <w:t>only</w:t>
            </w:r>
            <w:proofErr w:type="spellEnd"/>
            <w:r w:rsidRPr="00771EB6">
              <w:rPr>
                <w:rFonts w:cs="Arial"/>
                <w:sz w:val="16"/>
                <w:szCs w:val="16"/>
              </w:rPr>
              <w:t xml:space="preserve"> with WA-L-01 display</w:t>
            </w:r>
          </w:p>
        </w:tc>
        <w:tc>
          <w:tcPr>
            <w:tcW w:w="860" w:type="pct"/>
            <w:vAlign w:val="center"/>
          </w:tcPr>
          <w:p w14:paraId="1A7D180C"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4C1054E8"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29962C3D"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36AB9DBF"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0B291175" w14:textId="77777777" w:rsidR="00B727D2" w:rsidRPr="0028446B" w:rsidRDefault="00B727D2" w:rsidP="00B727D2">
            <w:pPr>
              <w:spacing w:before="20" w:after="20"/>
              <w:jc w:val="left"/>
              <w:rPr>
                <w:rFonts w:cs="Arial"/>
                <w:sz w:val="16"/>
                <w:szCs w:val="16"/>
              </w:rPr>
            </w:pPr>
            <w:proofErr w:type="spellStart"/>
            <w:r w:rsidRPr="0028446B">
              <w:rPr>
                <w:rFonts w:cs="Arial"/>
                <w:sz w:val="16"/>
                <w:szCs w:val="16"/>
              </w:rPr>
              <w:t>rtc.soft.correction</w:t>
            </w:r>
            <w:proofErr w:type="spellEnd"/>
          </w:p>
        </w:tc>
        <w:tc>
          <w:tcPr>
            <w:tcW w:w="1875" w:type="pct"/>
          </w:tcPr>
          <w:p w14:paraId="418F6995" w14:textId="77777777" w:rsidR="00B727D2" w:rsidRPr="0028446B" w:rsidRDefault="00B727D2" w:rsidP="00B727D2">
            <w:pPr>
              <w:suppressAutoHyphens w:val="0"/>
              <w:autoSpaceDE w:val="0"/>
              <w:autoSpaceDN w:val="0"/>
              <w:adjustRightInd w:val="0"/>
              <w:rPr>
                <w:rFonts w:cs="Arial"/>
                <w:sz w:val="16"/>
                <w:szCs w:val="16"/>
              </w:rPr>
            </w:pPr>
            <w:r w:rsidRPr="00771EB6">
              <w:rPr>
                <w:rFonts w:cs="Arial"/>
                <w:sz w:val="16"/>
                <w:szCs w:val="16"/>
              </w:rPr>
              <w:t xml:space="preserve">Program </w:t>
            </w:r>
            <w:proofErr w:type="spellStart"/>
            <w:r w:rsidRPr="00771EB6">
              <w:rPr>
                <w:rFonts w:cs="Arial"/>
                <w:sz w:val="16"/>
                <w:szCs w:val="16"/>
              </w:rPr>
              <w:t>correction</w:t>
            </w:r>
            <w:proofErr w:type="spellEnd"/>
            <w:r w:rsidRPr="00771EB6">
              <w:rPr>
                <w:rFonts w:cs="Arial"/>
                <w:sz w:val="16"/>
                <w:szCs w:val="16"/>
              </w:rPr>
              <w:t xml:space="preserve"> of the RTC system. </w:t>
            </w:r>
            <w:proofErr w:type="spellStart"/>
            <w:r w:rsidRPr="00771EB6">
              <w:rPr>
                <w:rFonts w:cs="Arial"/>
                <w:sz w:val="16"/>
                <w:szCs w:val="16"/>
              </w:rPr>
              <w:t>Indicates</w:t>
            </w:r>
            <w:proofErr w:type="spellEnd"/>
            <w:r w:rsidRPr="00771EB6">
              <w:rPr>
                <w:rFonts w:cs="Arial"/>
                <w:sz w:val="16"/>
                <w:szCs w:val="16"/>
              </w:rPr>
              <w:t xml:space="preserve"> the period of </w:t>
            </w:r>
            <w:proofErr w:type="spellStart"/>
            <w:r w:rsidRPr="00771EB6">
              <w:rPr>
                <w:rFonts w:cs="Arial"/>
                <w:sz w:val="16"/>
                <w:szCs w:val="16"/>
              </w:rPr>
              <w:t>time</w:t>
            </w:r>
            <w:proofErr w:type="spellEnd"/>
            <w:r w:rsidRPr="00771EB6">
              <w:rPr>
                <w:rFonts w:cs="Arial"/>
                <w:sz w:val="16"/>
                <w:szCs w:val="16"/>
              </w:rPr>
              <w:t xml:space="preserve"> in </w:t>
            </w:r>
            <w:proofErr w:type="spellStart"/>
            <w:r w:rsidRPr="00771EB6">
              <w:rPr>
                <w:rFonts w:cs="Arial"/>
                <w:sz w:val="16"/>
                <w:szCs w:val="16"/>
              </w:rPr>
              <w:t>seconds</w:t>
            </w:r>
            <w:proofErr w:type="spellEnd"/>
            <w:r w:rsidRPr="00771EB6">
              <w:rPr>
                <w:rFonts w:cs="Arial"/>
                <w:sz w:val="16"/>
                <w:szCs w:val="16"/>
              </w:rPr>
              <w:t xml:space="preserve"> for </w:t>
            </w:r>
            <w:proofErr w:type="spellStart"/>
            <w:r w:rsidRPr="00771EB6">
              <w:rPr>
                <w:rFonts w:cs="Arial"/>
                <w:sz w:val="16"/>
                <w:szCs w:val="16"/>
              </w:rPr>
              <w:t>which</w:t>
            </w:r>
            <w:proofErr w:type="spellEnd"/>
            <w:r w:rsidRPr="00771EB6">
              <w:rPr>
                <w:rFonts w:cs="Arial"/>
                <w:sz w:val="16"/>
                <w:szCs w:val="16"/>
              </w:rPr>
              <w:t xml:space="preserve"> the </w:t>
            </w:r>
            <w:proofErr w:type="spellStart"/>
            <w:r w:rsidRPr="00771EB6">
              <w:rPr>
                <w:rFonts w:cs="Arial"/>
                <w:sz w:val="16"/>
                <w:szCs w:val="16"/>
              </w:rPr>
              <w:t>time</w:t>
            </w:r>
            <w:proofErr w:type="spellEnd"/>
            <w:r w:rsidRPr="00771EB6">
              <w:rPr>
                <w:rFonts w:cs="Arial"/>
                <w:sz w:val="16"/>
                <w:szCs w:val="16"/>
              </w:rPr>
              <w:t xml:space="preserve"> </w:t>
            </w:r>
            <w:proofErr w:type="spellStart"/>
            <w:r w:rsidRPr="00771EB6">
              <w:rPr>
                <w:rFonts w:cs="Arial"/>
                <w:sz w:val="16"/>
                <w:szCs w:val="16"/>
              </w:rPr>
              <w:t>correction</w:t>
            </w:r>
            <w:proofErr w:type="spellEnd"/>
            <w:r w:rsidRPr="00771EB6">
              <w:rPr>
                <w:rFonts w:cs="Arial"/>
                <w:sz w:val="16"/>
                <w:szCs w:val="16"/>
              </w:rPr>
              <w:t xml:space="preserve"> </w:t>
            </w:r>
            <w:proofErr w:type="spellStart"/>
            <w:r w:rsidRPr="00771EB6">
              <w:rPr>
                <w:rFonts w:cs="Arial"/>
                <w:sz w:val="16"/>
                <w:szCs w:val="16"/>
              </w:rPr>
              <w:t>will</w:t>
            </w:r>
            <w:proofErr w:type="spellEnd"/>
            <w:r w:rsidRPr="00771EB6">
              <w:rPr>
                <w:rFonts w:cs="Arial"/>
                <w:sz w:val="16"/>
                <w:szCs w:val="16"/>
              </w:rPr>
              <w:t xml:space="preserve"> </w:t>
            </w:r>
            <w:proofErr w:type="spellStart"/>
            <w:r w:rsidRPr="00771EB6">
              <w:rPr>
                <w:rFonts w:cs="Arial"/>
                <w:sz w:val="16"/>
                <w:szCs w:val="16"/>
              </w:rPr>
              <w:t>take</w:t>
            </w:r>
            <w:proofErr w:type="spellEnd"/>
            <w:r w:rsidRPr="00771EB6">
              <w:rPr>
                <w:rFonts w:cs="Arial"/>
                <w:sz w:val="16"/>
                <w:szCs w:val="16"/>
              </w:rPr>
              <w:t xml:space="preserve"> place by 1 </w:t>
            </w:r>
            <w:proofErr w:type="spellStart"/>
            <w:r w:rsidRPr="00771EB6">
              <w:rPr>
                <w:rFonts w:cs="Arial"/>
                <w:sz w:val="16"/>
                <w:szCs w:val="16"/>
              </w:rPr>
              <w:t>second</w:t>
            </w:r>
            <w:proofErr w:type="spellEnd"/>
            <w:r w:rsidRPr="00771EB6">
              <w:rPr>
                <w:rFonts w:cs="Arial"/>
                <w:sz w:val="16"/>
                <w:szCs w:val="16"/>
              </w:rPr>
              <w:t xml:space="preserve"> in </w:t>
            </w:r>
            <w:proofErr w:type="spellStart"/>
            <w:r w:rsidRPr="00771EB6">
              <w:rPr>
                <w:rFonts w:cs="Arial"/>
                <w:sz w:val="16"/>
                <w:szCs w:val="16"/>
              </w:rPr>
              <w:t>accordance</w:t>
            </w:r>
            <w:proofErr w:type="spellEnd"/>
            <w:r w:rsidRPr="00771EB6">
              <w:rPr>
                <w:rFonts w:cs="Arial"/>
                <w:sz w:val="16"/>
                <w:szCs w:val="16"/>
              </w:rPr>
              <w:t xml:space="preserve"> with the </w:t>
            </w:r>
            <w:proofErr w:type="spellStart"/>
            <w:r w:rsidRPr="00771EB6">
              <w:rPr>
                <w:rFonts w:cs="Arial"/>
                <w:sz w:val="16"/>
                <w:szCs w:val="16"/>
              </w:rPr>
              <w:t>correction</w:t>
            </w:r>
            <w:proofErr w:type="spellEnd"/>
            <w:r w:rsidRPr="00771EB6">
              <w:rPr>
                <w:rFonts w:cs="Arial"/>
                <w:sz w:val="16"/>
                <w:szCs w:val="16"/>
              </w:rPr>
              <w:t xml:space="preserve"> </w:t>
            </w:r>
            <w:proofErr w:type="spellStart"/>
            <w:r w:rsidRPr="00771EB6">
              <w:rPr>
                <w:rFonts w:cs="Arial"/>
                <w:sz w:val="16"/>
                <w:szCs w:val="16"/>
              </w:rPr>
              <w:t>mark</w:t>
            </w:r>
            <w:proofErr w:type="spellEnd"/>
          </w:p>
        </w:tc>
        <w:tc>
          <w:tcPr>
            <w:tcW w:w="860" w:type="pct"/>
            <w:vAlign w:val="center"/>
          </w:tcPr>
          <w:p w14:paraId="35D24153"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5E20D42F"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0xFFFFFFFF80000001</w:t>
            </w:r>
          </w:p>
        </w:tc>
        <w:tc>
          <w:tcPr>
            <w:tcW w:w="545" w:type="pct"/>
            <w:vAlign w:val="center"/>
          </w:tcPr>
          <w:p w14:paraId="2C78F068"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0x7FFFFFFF</w:t>
            </w:r>
          </w:p>
        </w:tc>
      </w:tr>
      <w:tr w:rsidR="00B727D2" w:rsidRPr="0028446B" w14:paraId="10DB0AEA" w14:textId="77777777" w:rsidTr="00891551">
        <w:trPr>
          <w:trHeight w:val="301"/>
        </w:trPr>
        <w:tc>
          <w:tcPr>
            <w:tcW w:w="1173" w:type="pct"/>
          </w:tcPr>
          <w:p w14:paraId="70CF8BAA"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rtc.soft.winter.summer.time</w:t>
            </w:r>
            <w:proofErr w:type="spellEnd"/>
          </w:p>
        </w:tc>
        <w:tc>
          <w:tcPr>
            <w:tcW w:w="1875" w:type="pct"/>
          </w:tcPr>
          <w:p w14:paraId="652DEC72" w14:textId="77777777" w:rsidR="00B727D2" w:rsidRPr="0028446B" w:rsidRDefault="00B727D2" w:rsidP="00B727D2">
            <w:pPr>
              <w:suppressAutoHyphens w:val="0"/>
              <w:autoSpaceDE w:val="0"/>
              <w:autoSpaceDN w:val="0"/>
              <w:adjustRightInd w:val="0"/>
              <w:rPr>
                <w:rFonts w:cs="Arial"/>
                <w:sz w:val="16"/>
                <w:szCs w:val="16"/>
              </w:rPr>
            </w:pPr>
            <w:proofErr w:type="spellStart"/>
            <w:r w:rsidRPr="00771EB6">
              <w:rPr>
                <w:rFonts w:cs="Arial"/>
                <w:sz w:val="16"/>
                <w:szCs w:val="16"/>
              </w:rPr>
              <w:t>Change</w:t>
            </w:r>
            <w:proofErr w:type="spellEnd"/>
            <w:r w:rsidRPr="00771EB6">
              <w:rPr>
                <w:rFonts w:cs="Arial"/>
                <w:sz w:val="16"/>
                <w:szCs w:val="16"/>
              </w:rPr>
              <w:t xml:space="preserve"> of </w:t>
            </w:r>
            <w:proofErr w:type="spellStart"/>
            <w:r w:rsidRPr="00771EB6">
              <w:rPr>
                <w:rFonts w:cs="Arial"/>
                <w:sz w:val="16"/>
                <w:szCs w:val="16"/>
              </w:rPr>
              <w:t>winter</w:t>
            </w:r>
            <w:proofErr w:type="spellEnd"/>
            <w:r w:rsidRPr="00771EB6">
              <w:rPr>
                <w:rFonts w:cs="Arial"/>
                <w:sz w:val="16"/>
                <w:szCs w:val="16"/>
              </w:rPr>
              <w:t xml:space="preserve"> and </w:t>
            </w:r>
            <w:proofErr w:type="spellStart"/>
            <w:r w:rsidRPr="00771EB6">
              <w:rPr>
                <w:rFonts w:cs="Arial"/>
                <w:sz w:val="16"/>
                <w:szCs w:val="16"/>
              </w:rPr>
              <w:t>summer</w:t>
            </w:r>
            <w:proofErr w:type="spellEnd"/>
            <w:r w:rsidRPr="00771EB6">
              <w:rPr>
                <w:rFonts w:cs="Arial"/>
                <w:sz w:val="16"/>
                <w:szCs w:val="16"/>
              </w:rPr>
              <w:t xml:space="preserve"> </w:t>
            </w:r>
            <w:proofErr w:type="spellStart"/>
            <w:r w:rsidRPr="00771EB6">
              <w:rPr>
                <w:rFonts w:cs="Arial"/>
                <w:sz w:val="16"/>
                <w:szCs w:val="16"/>
              </w:rPr>
              <w:t>time</w:t>
            </w:r>
            <w:proofErr w:type="spellEnd"/>
            <w:r w:rsidRPr="00771EB6">
              <w:rPr>
                <w:rFonts w:cs="Arial"/>
                <w:sz w:val="16"/>
                <w:szCs w:val="16"/>
              </w:rPr>
              <w:t xml:space="preserve"> </w:t>
            </w:r>
            <w:r w:rsidRPr="0028446B">
              <w:rPr>
                <w:rFonts w:cs="Arial"/>
                <w:sz w:val="16"/>
                <w:szCs w:val="16"/>
              </w:rPr>
              <w:t>(0 -</w:t>
            </w:r>
            <w:r>
              <w:rPr>
                <w:rFonts w:cs="Arial"/>
                <w:sz w:val="16"/>
                <w:szCs w:val="16"/>
              </w:rPr>
              <w:t>NO</w:t>
            </w:r>
            <w:r w:rsidRPr="0028446B">
              <w:rPr>
                <w:rFonts w:cs="Arial"/>
                <w:sz w:val="16"/>
                <w:szCs w:val="16"/>
              </w:rPr>
              <w:t xml:space="preserve">, 1 - </w:t>
            </w:r>
            <w:r>
              <w:rPr>
                <w:rFonts w:cs="Arial"/>
                <w:sz w:val="16"/>
                <w:szCs w:val="16"/>
              </w:rPr>
              <w:t>YES</w:t>
            </w:r>
            <w:r w:rsidRPr="0028446B">
              <w:rPr>
                <w:rFonts w:cs="Arial"/>
                <w:sz w:val="16"/>
                <w:szCs w:val="16"/>
              </w:rPr>
              <w:t>)</w:t>
            </w:r>
          </w:p>
        </w:tc>
        <w:tc>
          <w:tcPr>
            <w:tcW w:w="860" w:type="pct"/>
            <w:vAlign w:val="center"/>
          </w:tcPr>
          <w:p w14:paraId="2DD4BCA3"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55559048" w14:textId="77777777" w:rsidR="00B727D2" w:rsidRPr="0028446B" w:rsidRDefault="00B727D2" w:rsidP="00B727D2">
            <w:pPr>
              <w:pStyle w:val="Zwykytekst"/>
              <w:jc w:val="center"/>
              <w:rPr>
                <w:rFonts w:ascii="Verdana" w:hAnsi="Verdana" w:cs="Arial"/>
                <w:sz w:val="16"/>
                <w:szCs w:val="16"/>
                <w:lang w:eastAsia="pl-PL"/>
              </w:rPr>
            </w:pPr>
            <w:r w:rsidRPr="0028446B">
              <w:rPr>
                <w:rFonts w:ascii="Verdana" w:hAnsi="Verdana" w:cs="Arial"/>
                <w:sz w:val="16"/>
                <w:szCs w:val="16"/>
                <w:lang w:eastAsia="pl-PL"/>
              </w:rPr>
              <w:t>0</w:t>
            </w:r>
          </w:p>
        </w:tc>
        <w:tc>
          <w:tcPr>
            <w:tcW w:w="545" w:type="pct"/>
            <w:vAlign w:val="center"/>
          </w:tcPr>
          <w:p w14:paraId="4E8CF68B" w14:textId="77777777" w:rsidR="00B727D2" w:rsidRPr="0028446B" w:rsidRDefault="00B727D2" w:rsidP="00B727D2">
            <w:pPr>
              <w:pStyle w:val="Zwykytekst"/>
              <w:jc w:val="center"/>
              <w:rPr>
                <w:rFonts w:ascii="Verdana" w:hAnsi="Verdana" w:cs="Arial"/>
                <w:sz w:val="16"/>
                <w:szCs w:val="16"/>
                <w:lang w:eastAsia="pl-PL"/>
              </w:rPr>
            </w:pPr>
            <w:r w:rsidRPr="0028446B">
              <w:rPr>
                <w:rFonts w:ascii="Verdana" w:hAnsi="Verdana" w:cs="Arial"/>
                <w:sz w:val="16"/>
                <w:szCs w:val="16"/>
                <w:lang w:eastAsia="pl-PL"/>
              </w:rPr>
              <w:t>1</w:t>
            </w:r>
          </w:p>
        </w:tc>
      </w:tr>
      <w:tr w:rsidR="00B727D2" w:rsidRPr="0028446B" w14:paraId="07A7439B" w14:textId="77777777" w:rsidTr="00891551">
        <w:trPr>
          <w:cnfStyle w:val="000000100000" w:firstRow="0" w:lastRow="0" w:firstColumn="0" w:lastColumn="0" w:oddVBand="0" w:evenVBand="0" w:oddHBand="1" w:evenHBand="0" w:firstRowFirstColumn="0" w:firstRowLastColumn="0" w:lastRowFirstColumn="0" w:lastRowLastColumn="0"/>
          <w:trHeight w:val="405"/>
        </w:trPr>
        <w:tc>
          <w:tcPr>
            <w:tcW w:w="1173" w:type="pct"/>
          </w:tcPr>
          <w:p w14:paraId="3E3E735F"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shop.multi.sell.points</w:t>
            </w:r>
            <w:proofErr w:type="spellEnd"/>
            <w:r w:rsidRPr="0028446B">
              <w:rPr>
                <w:rFonts w:cs="Arial"/>
                <w:sz w:val="16"/>
                <w:szCs w:val="16"/>
                <w:lang w:val="en-US"/>
              </w:rPr>
              <w:t xml:space="preserve"> </w:t>
            </w:r>
          </w:p>
        </w:tc>
        <w:tc>
          <w:tcPr>
            <w:tcW w:w="1875" w:type="pct"/>
          </w:tcPr>
          <w:p w14:paraId="7CDCDE79" w14:textId="77777777" w:rsidR="00B727D2" w:rsidRPr="0028446B" w:rsidRDefault="00B727D2" w:rsidP="00B727D2">
            <w:pPr>
              <w:suppressAutoHyphens w:val="0"/>
              <w:autoSpaceDE w:val="0"/>
              <w:autoSpaceDN w:val="0"/>
              <w:adjustRightInd w:val="0"/>
              <w:rPr>
                <w:rFonts w:cs="Arial"/>
                <w:sz w:val="16"/>
                <w:szCs w:val="16"/>
              </w:rPr>
            </w:pPr>
            <w:proofErr w:type="spellStart"/>
            <w:r w:rsidRPr="00771EB6">
              <w:rPr>
                <w:rFonts w:cs="Arial"/>
                <w:sz w:val="16"/>
                <w:szCs w:val="16"/>
              </w:rPr>
              <w:t>Variable</w:t>
            </w:r>
            <w:proofErr w:type="spellEnd"/>
            <w:r w:rsidRPr="00771EB6">
              <w:rPr>
                <w:rFonts w:cs="Arial"/>
                <w:sz w:val="16"/>
                <w:szCs w:val="16"/>
              </w:rPr>
              <w:t xml:space="preserve"> </w:t>
            </w:r>
            <w:proofErr w:type="spellStart"/>
            <w:r w:rsidRPr="00771EB6">
              <w:rPr>
                <w:rFonts w:cs="Arial"/>
                <w:sz w:val="16"/>
                <w:szCs w:val="16"/>
              </w:rPr>
              <w:t>informing</w:t>
            </w:r>
            <w:proofErr w:type="spellEnd"/>
            <w:r w:rsidRPr="00771EB6">
              <w:rPr>
                <w:rFonts w:cs="Arial"/>
                <w:sz w:val="16"/>
                <w:szCs w:val="16"/>
              </w:rPr>
              <w:t xml:space="preserve"> </w:t>
            </w:r>
            <w:proofErr w:type="spellStart"/>
            <w:r w:rsidRPr="00771EB6">
              <w:rPr>
                <w:rFonts w:cs="Arial"/>
                <w:sz w:val="16"/>
                <w:szCs w:val="16"/>
              </w:rPr>
              <w:t>whether</w:t>
            </w:r>
            <w:proofErr w:type="spellEnd"/>
            <w:r w:rsidRPr="00771EB6">
              <w:rPr>
                <w:rFonts w:cs="Arial"/>
                <w:sz w:val="16"/>
                <w:szCs w:val="16"/>
              </w:rPr>
              <w:t xml:space="preserve"> </w:t>
            </w:r>
            <w:proofErr w:type="spellStart"/>
            <w:r w:rsidRPr="00771EB6">
              <w:rPr>
                <w:rFonts w:cs="Arial"/>
                <w:sz w:val="16"/>
                <w:szCs w:val="16"/>
              </w:rPr>
              <w:t>there</w:t>
            </w:r>
            <w:proofErr w:type="spellEnd"/>
            <w:r w:rsidRPr="00771EB6">
              <w:rPr>
                <w:rFonts w:cs="Arial"/>
                <w:sz w:val="16"/>
                <w:szCs w:val="16"/>
              </w:rPr>
              <w:t xml:space="preserve"> </w:t>
            </w:r>
            <w:proofErr w:type="spellStart"/>
            <w:r w:rsidRPr="00771EB6">
              <w:rPr>
                <w:rFonts w:cs="Arial"/>
                <w:sz w:val="16"/>
                <w:szCs w:val="16"/>
              </w:rPr>
              <w:t>are</w:t>
            </w:r>
            <w:proofErr w:type="spellEnd"/>
            <w:r w:rsidRPr="00771EB6">
              <w:rPr>
                <w:rFonts w:cs="Arial"/>
                <w:sz w:val="16"/>
                <w:szCs w:val="16"/>
              </w:rPr>
              <w:t xml:space="preserve"> </w:t>
            </w:r>
            <w:proofErr w:type="spellStart"/>
            <w:r w:rsidRPr="00771EB6">
              <w:rPr>
                <w:rFonts w:cs="Arial"/>
                <w:sz w:val="16"/>
                <w:szCs w:val="16"/>
              </w:rPr>
              <w:t>many</w:t>
            </w:r>
            <w:proofErr w:type="spellEnd"/>
            <w:r w:rsidRPr="00771EB6">
              <w:rPr>
                <w:rFonts w:cs="Arial"/>
                <w:sz w:val="16"/>
                <w:szCs w:val="16"/>
              </w:rPr>
              <w:t xml:space="preserve"> </w:t>
            </w:r>
            <w:proofErr w:type="spellStart"/>
            <w:r w:rsidRPr="00771EB6">
              <w:rPr>
                <w:rFonts w:cs="Arial"/>
                <w:sz w:val="16"/>
                <w:szCs w:val="16"/>
              </w:rPr>
              <w:t>checkout</w:t>
            </w:r>
            <w:proofErr w:type="spellEnd"/>
            <w:r w:rsidRPr="00771EB6">
              <w:rPr>
                <w:rFonts w:cs="Arial"/>
                <w:sz w:val="16"/>
                <w:szCs w:val="16"/>
              </w:rPr>
              <w:t xml:space="preserve"> </w:t>
            </w:r>
            <w:proofErr w:type="spellStart"/>
            <w:r w:rsidRPr="00771EB6">
              <w:rPr>
                <w:rFonts w:cs="Arial"/>
                <w:sz w:val="16"/>
                <w:szCs w:val="16"/>
              </w:rPr>
              <w:t>points</w:t>
            </w:r>
            <w:proofErr w:type="spellEnd"/>
            <w:r w:rsidRPr="00771EB6">
              <w:rPr>
                <w:rFonts w:cs="Arial"/>
                <w:sz w:val="16"/>
                <w:szCs w:val="16"/>
              </w:rPr>
              <w:t xml:space="preserve"> in the </w:t>
            </w:r>
            <w:proofErr w:type="spellStart"/>
            <w:r w:rsidRPr="00771EB6">
              <w:rPr>
                <w:rFonts w:cs="Arial"/>
                <w:sz w:val="16"/>
                <w:szCs w:val="16"/>
              </w:rPr>
              <w:t>store</w:t>
            </w:r>
            <w:proofErr w:type="spellEnd"/>
            <w:r w:rsidRPr="0028446B">
              <w:rPr>
                <w:rFonts w:cs="Arial"/>
                <w:sz w:val="16"/>
                <w:szCs w:val="16"/>
              </w:rPr>
              <w:t xml:space="preserve"> (1 - </w:t>
            </w:r>
            <w:r>
              <w:rPr>
                <w:rFonts w:cs="Arial"/>
                <w:sz w:val="16"/>
                <w:szCs w:val="16"/>
              </w:rPr>
              <w:t>YES</w:t>
            </w:r>
            <w:r w:rsidRPr="0028446B">
              <w:rPr>
                <w:rFonts w:cs="Arial"/>
                <w:sz w:val="16"/>
                <w:szCs w:val="16"/>
              </w:rPr>
              <w:t xml:space="preserve">, 0 - </w:t>
            </w:r>
            <w:r>
              <w:rPr>
                <w:rFonts w:cs="Arial"/>
                <w:sz w:val="16"/>
                <w:szCs w:val="16"/>
              </w:rPr>
              <w:t>NO</w:t>
            </w:r>
            <w:r w:rsidRPr="0028446B">
              <w:rPr>
                <w:rFonts w:cs="Arial"/>
                <w:sz w:val="16"/>
                <w:szCs w:val="16"/>
              </w:rPr>
              <w:t>)</w:t>
            </w:r>
          </w:p>
        </w:tc>
        <w:tc>
          <w:tcPr>
            <w:tcW w:w="860" w:type="pct"/>
            <w:vAlign w:val="center"/>
          </w:tcPr>
          <w:p w14:paraId="404FB56D"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4CEFFEF9"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2E157146"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61259FA4" w14:textId="77777777" w:rsidTr="00891551">
        <w:tc>
          <w:tcPr>
            <w:tcW w:w="1173" w:type="pct"/>
          </w:tcPr>
          <w:p w14:paraId="36D93520" w14:textId="77777777" w:rsidR="00B727D2" w:rsidRPr="0028446B" w:rsidRDefault="00B727D2" w:rsidP="00B727D2">
            <w:pPr>
              <w:spacing w:before="20" w:after="20"/>
              <w:jc w:val="left"/>
              <w:rPr>
                <w:rFonts w:cs="Arial"/>
                <w:sz w:val="16"/>
                <w:szCs w:val="16"/>
              </w:rPr>
            </w:pPr>
            <w:r w:rsidRPr="0028446B">
              <w:rPr>
                <w:rFonts w:cs="Arial"/>
                <w:sz w:val="16"/>
                <w:szCs w:val="16"/>
              </w:rPr>
              <w:t>po.form.mask.card.no</w:t>
            </w:r>
          </w:p>
        </w:tc>
        <w:tc>
          <w:tcPr>
            <w:tcW w:w="1875" w:type="pct"/>
          </w:tcPr>
          <w:p w14:paraId="45D7DFB8" w14:textId="77777777" w:rsidR="00B727D2" w:rsidRPr="0028446B" w:rsidRDefault="00B727D2" w:rsidP="00B727D2">
            <w:pPr>
              <w:suppressAutoHyphens w:val="0"/>
              <w:autoSpaceDE w:val="0"/>
              <w:autoSpaceDN w:val="0"/>
              <w:adjustRightInd w:val="0"/>
              <w:rPr>
                <w:rFonts w:cs="Arial"/>
                <w:sz w:val="16"/>
                <w:szCs w:val="16"/>
              </w:rPr>
            </w:pPr>
            <w:proofErr w:type="spellStart"/>
            <w:r w:rsidRPr="00771EB6">
              <w:rPr>
                <w:rFonts w:cs="Arial"/>
                <w:sz w:val="16"/>
                <w:szCs w:val="16"/>
              </w:rPr>
              <w:t>Support</w:t>
            </w:r>
            <w:proofErr w:type="spellEnd"/>
            <w:r w:rsidRPr="00771EB6">
              <w:rPr>
                <w:rFonts w:cs="Arial"/>
                <w:sz w:val="16"/>
                <w:szCs w:val="16"/>
              </w:rPr>
              <w:t xml:space="preserve"> for </w:t>
            </w:r>
            <w:proofErr w:type="spellStart"/>
            <w:r w:rsidRPr="00771EB6">
              <w:rPr>
                <w:rFonts w:cs="Arial"/>
                <w:sz w:val="16"/>
                <w:szCs w:val="16"/>
              </w:rPr>
              <w:t>masking</w:t>
            </w:r>
            <w:proofErr w:type="spellEnd"/>
            <w:r w:rsidRPr="00771EB6">
              <w:rPr>
                <w:rFonts w:cs="Arial"/>
                <w:sz w:val="16"/>
                <w:szCs w:val="16"/>
              </w:rPr>
              <w:t xml:space="preserve"> </w:t>
            </w:r>
            <w:proofErr w:type="spellStart"/>
            <w:r w:rsidRPr="00771EB6">
              <w:rPr>
                <w:rFonts w:cs="Arial"/>
                <w:sz w:val="16"/>
                <w:szCs w:val="16"/>
              </w:rPr>
              <w:t>cards</w:t>
            </w:r>
            <w:proofErr w:type="spellEnd"/>
            <w:r w:rsidRPr="00771EB6">
              <w:rPr>
                <w:rFonts w:cs="Arial"/>
                <w:sz w:val="16"/>
                <w:szCs w:val="16"/>
              </w:rPr>
              <w:t xml:space="preserve"> in </w:t>
            </w:r>
            <w:proofErr w:type="spellStart"/>
            <w:r w:rsidRPr="00771EB6">
              <w:rPr>
                <w:rFonts w:cs="Arial"/>
                <w:sz w:val="16"/>
                <w:szCs w:val="16"/>
              </w:rPr>
              <w:t>forms</w:t>
            </w:r>
            <w:proofErr w:type="spellEnd"/>
            <w:r w:rsidRPr="00771EB6">
              <w:rPr>
                <w:rFonts w:cs="Arial"/>
                <w:sz w:val="16"/>
                <w:szCs w:val="16"/>
              </w:rPr>
              <w:t xml:space="preserve">; </w:t>
            </w:r>
            <w:proofErr w:type="spellStart"/>
            <w:r w:rsidRPr="00771EB6">
              <w:rPr>
                <w:rFonts w:cs="Arial"/>
                <w:sz w:val="16"/>
                <w:szCs w:val="16"/>
              </w:rPr>
              <w:t>parameter</w:t>
            </w:r>
            <w:proofErr w:type="spellEnd"/>
            <w:r w:rsidRPr="00771EB6">
              <w:rPr>
                <w:rFonts w:cs="Arial"/>
                <w:sz w:val="16"/>
                <w:szCs w:val="16"/>
              </w:rPr>
              <w:t>: 0-disabled (</w:t>
            </w:r>
            <w:proofErr w:type="spellStart"/>
            <w:r w:rsidRPr="00771EB6">
              <w:rPr>
                <w:rFonts w:cs="Arial"/>
                <w:sz w:val="16"/>
                <w:szCs w:val="16"/>
              </w:rPr>
              <w:t>default</w:t>
            </w:r>
            <w:proofErr w:type="spellEnd"/>
            <w:r w:rsidRPr="00771EB6">
              <w:rPr>
                <w:rFonts w:cs="Arial"/>
                <w:sz w:val="16"/>
                <w:szCs w:val="16"/>
              </w:rPr>
              <w:t>), 1-enabled</w:t>
            </w:r>
          </w:p>
        </w:tc>
        <w:tc>
          <w:tcPr>
            <w:tcW w:w="860" w:type="pct"/>
            <w:vAlign w:val="center"/>
          </w:tcPr>
          <w:p w14:paraId="05AE808C"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USER</w:t>
            </w:r>
          </w:p>
        </w:tc>
        <w:tc>
          <w:tcPr>
            <w:tcW w:w="547" w:type="pct"/>
            <w:vAlign w:val="center"/>
          </w:tcPr>
          <w:p w14:paraId="12862127"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3EB281AD"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14DACC5F"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7B6A2F97" w14:textId="77777777" w:rsidR="00B727D2" w:rsidRPr="0028446B" w:rsidRDefault="00B727D2" w:rsidP="00B727D2">
            <w:pPr>
              <w:spacing w:before="20" w:after="20"/>
              <w:jc w:val="left"/>
              <w:rPr>
                <w:rFonts w:cs="Arial"/>
                <w:sz w:val="16"/>
                <w:szCs w:val="16"/>
              </w:rPr>
            </w:pPr>
            <w:proofErr w:type="spellStart"/>
            <w:r w:rsidRPr="0028446B">
              <w:rPr>
                <w:rFonts w:cs="Arial"/>
                <w:sz w:val="16"/>
                <w:szCs w:val="16"/>
              </w:rPr>
              <w:t>cmd.beep.on.error</w:t>
            </w:r>
            <w:proofErr w:type="spellEnd"/>
          </w:p>
        </w:tc>
        <w:tc>
          <w:tcPr>
            <w:tcW w:w="1875" w:type="pct"/>
          </w:tcPr>
          <w:p w14:paraId="33B0ABF7" w14:textId="77777777" w:rsidR="00B727D2" w:rsidRPr="0028446B" w:rsidRDefault="00B727D2" w:rsidP="00B727D2">
            <w:pPr>
              <w:suppressAutoHyphens w:val="0"/>
              <w:autoSpaceDE w:val="0"/>
              <w:autoSpaceDN w:val="0"/>
              <w:adjustRightInd w:val="0"/>
              <w:rPr>
                <w:rFonts w:cs="Arial"/>
                <w:sz w:val="16"/>
                <w:szCs w:val="16"/>
              </w:rPr>
            </w:pPr>
            <w:r w:rsidRPr="00771EB6">
              <w:rPr>
                <w:rFonts w:cs="Arial"/>
                <w:sz w:val="16"/>
                <w:szCs w:val="16"/>
              </w:rPr>
              <w:t xml:space="preserve">The </w:t>
            </w:r>
            <w:proofErr w:type="spellStart"/>
            <w:r w:rsidRPr="00771EB6">
              <w:rPr>
                <w:rFonts w:cs="Arial"/>
                <w:sz w:val="16"/>
                <w:szCs w:val="16"/>
              </w:rPr>
              <w:t>printer</w:t>
            </w:r>
            <w:proofErr w:type="spellEnd"/>
            <w:r w:rsidRPr="00771EB6">
              <w:rPr>
                <w:rFonts w:cs="Arial"/>
                <w:sz w:val="16"/>
                <w:szCs w:val="16"/>
              </w:rPr>
              <w:t xml:space="preserve"> </w:t>
            </w:r>
            <w:proofErr w:type="spellStart"/>
            <w:r w:rsidRPr="00771EB6">
              <w:rPr>
                <w:rFonts w:cs="Arial"/>
                <w:sz w:val="16"/>
                <w:szCs w:val="16"/>
              </w:rPr>
              <w:t>announces</w:t>
            </w:r>
            <w:proofErr w:type="spellEnd"/>
            <w:r w:rsidRPr="00771EB6">
              <w:rPr>
                <w:rFonts w:cs="Arial"/>
                <w:sz w:val="16"/>
                <w:szCs w:val="16"/>
              </w:rPr>
              <w:t xml:space="preserve"> a </w:t>
            </w:r>
            <w:proofErr w:type="spellStart"/>
            <w:r w:rsidRPr="00771EB6">
              <w:rPr>
                <w:rFonts w:cs="Arial"/>
                <w:sz w:val="16"/>
                <w:szCs w:val="16"/>
              </w:rPr>
              <w:t>command</w:t>
            </w:r>
            <w:proofErr w:type="spellEnd"/>
            <w:r w:rsidRPr="00771EB6">
              <w:rPr>
                <w:rFonts w:cs="Arial"/>
                <w:sz w:val="16"/>
                <w:szCs w:val="16"/>
              </w:rPr>
              <w:t xml:space="preserve"> </w:t>
            </w:r>
            <w:proofErr w:type="spellStart"/>
            <w:r w:rsidRPr="00771EB6">
              <w:rPr>
                <w:rFonts w:cs="Arial"/>
                <w:sz w:val="16"/>
                <w:szCs w:val="16"/>
              </w:rPr>
              <w:t>sound</w:t>
            </w:r>
            <w:proofErr w:type="spellEnd"/>
            <w:r w:rsidRPr="00771EB6">
              <w:rPr>
                <w:rFonts w:cs="Arial"/>
                <w:sz w:val="16"/>
                <w:szCs w:val="16"/>
              </w:rPr>
              <w:t xml:space="preserve"> error with </w:t>
            </w:r>
            <w:proofErr w:type="spellStart"/>
            <w:r w:rsidRPr="00771EB6">
              <w:rPr>
                <w:rFonts w:cs="Arial"/>
                <w:sz w:val="16"/>
                <w:szCs w:val="16"/>
              </w:rPr>
              <w:t>an</w:t>
            </w:r>
            <w:proofErr w:type="spellEnd"/>
            <w:r w:rsidRPr="00771EB6">
              <w:rPr>
                <w:rFonts w:cs="Arial"/>
                <w:sz w:val="16"/>
                <w:szCs w:val="16"/>
              </w:rPr>
              <w:t xml:space="preserve"> </w:t>
            </w:r>
            <w:proofErr w:type="spellStart"/>
            <w:r w:rsidRPr="00771EB6">
              <w:rPr>
                <w:rFonts w:cs="Arial"/>
                <w:sz w:val="16"/>
                <w:szCs w:val="16"/>
              </w:rPr>
              <w:t>audible</w:t>
            </w:r>
            <w:proofErr w:type="spellEnd"/>
            <w:r w:rsidRPr="00771EB6">
              <w:rPr>
                <w:rFonts w:cs="Arial"/>
                <w:sz w:val="16"/>
                <w:szCs w:val="16"/>
              </w:rPr>
              <w:t xml:space="preserve"> </w:t>
            </w:r>
            <w:proofErr w:type="spellStart"/>
            <w:r w:rsidRPr="00771EB6">
              <w:rPr>
                <w:rFonts w:cs="Arial"/>
                <w:sz w:val="16"/>
                <w:szCs w:val="16"/>
              </w:rPr>
              <w:t>signal</w:t>
            </w:r>
            <w:proofErr w:type="spellEnd"/>
            <w:r w:rsidRPr="00771EB6">
              <w:rPr>
                <w:rFonts w:cs="Arial"/>
                <w:sz w:val="16"/>
                <w:szCs w:val="16"/>
              </w:rPr>
              <w:t xml:space="preserve">: 0 - </w:t>
            </w:r>
            <w:proofErr w:type="spellStart"/>
            <w:r w:rsidRPr="00771EB6">
              <w:rPr>
                <w:rFonts w:cs="Arial"/>
                <w:sz w:val="16"/>
                <w:szCs w:val="16"/>
              </w:rPr>
              <w:t>disabled</w:t>
            </w:r>
            <w:proofErr w:type="spellEnd"/>
            <w:r w:rsidRPr="00771EB6">
              <w:rPr>
                <w:rFonts w:cs="Arial"/>
                <w:sz w:val="16"/>
                <w:szCs w:val="16"/>
              </w:rPr>
              <w:t xml:space="preserve">, 1 - </w:t>
            </w:r>
            <w:proofErr w:type="spellStart"/>
            <w:r w:rsidRPr="00771EB6">
              <w:rPr>
                <w:rFonts w:cs="Arial"/>
                <w:sz w:val="16"/>
                <w:szCs w:val="16"/>
              </w:rPr>
              <w:t>enabled</w:t>
            </w:r>
            <w:proofErr w:type="spellEnd"/>
            <w:r w:rsidRPr="00771EB6">
              <w:rPr>
                <w:rFonts w:cs="Arial"/>
                <w:sz w:val="16"/>
                <w:szCs w:val="16"/>
              </w:rPr>
              <w:t xml:space="preserve"> (</w:t>
            </w:r>
            <w:proofErr w:type="spellStart"/>
            <w:r w:rsidRPr="00771EB6">
              <w:rPr>
                <w:rFonts w:cs="Arial"/>
                <w:sz w:val="16"/>
                <w:szCs w:val="16"/>
              </w:rPr>
              <w:t>default</w:t>
            </w:r>
            <w:proofErr w:type="spellEnd"/>
            <w:r w:rsidRPr="00771EB6">
              <w:rPr>
                <w:rFonts w:cs="Arial"/>
                <w:sz w:val="16"/>
                <w:szCs w:val="16"/>
              </w:rPr>
              <w:t>)</w:t>
            </w:r>
          </w:p>
        </w:tc>
        <w:tc>
          <w:tcPr>
            <w:tcW w:w="860" w:type="pct"/>
            <w:vAlign w:val="center"/>
          </w:tcPr>
          <w:p w14:paraId="1BC2032A"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USER</w:t>
            </w:r>
          </w:p>
        </w:tc>
        <w:tc>
          <w:tcPr>
            <w:tcW w:w="547" w:type="pct"/>
            <w:vAlign w:val="center"/>
          </w:tcPr>
          <w:p w14:paraId="7D003354"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0BBE0BE3"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023661F6" w14:textId="77777777" w:rsidTr="00891551">
        <w:tc>
          <w:tcPr>
            <w:tcW w:w="1173" w:type="pct"/>
          </w:tcPr>
          <w:p w14:paraId="28DF283D" w14:textId="77777777" w:rsidR="00B727D2" w:rsidRPr="0028446B" w:rsidRDefault="00B727D2" w:rsidP="00B727D2">
            <w:pPr>
              <w:spacing w:before="20" w:after="20"/>
              <w:jc w:val="left"/>
              <w:rPr>
                <w:rFonts w:cs="Arial"/>
                <w:sz w:val="16"/>
                <w:szCs w:val="16"/>
              </w:rPr>
            </w:pPr>
            <w:proofErr w:type="spellStart"/>
            <w:r w:rsidRPr="0028446B">
              <w:rPr>
                <w:rFonts w:cs="Arial"/>
                <w:sz w:val="16"/>
                <w:szCs w:val="16"/>
              </w:rPr>
              <w:t>beep.on.iface.disconnected</w:t>
            </w:r>
            <w:proofErr w:type="spellEnd"/>
          </w:p>
        </w:tc>
        <w:tc>
          <w:tcPr>
            <w:tcW w:w="1875" w:type="pct"/>
          </w:tcPr>
          <w:p w14:paraId="141769D4" w14:textId="77777777" w:rsidR="00B727D2" w:rsidRPr="0028446B" w:rsidRDefault="00B727D2" w:rsidP="00B727D2">
            <w:pPr>
              <w:suppressAutoHyphens w:val="0"/>
              <w:autoSpaceDE w:val="0"/>
              <w:autoSpaceDN w:val="0"/>
              <w:adjustRightInd w:val="0"/>
              <w:rPr>
                <w:rFonts w:cs="Arial"/>
                <w:sz w:val="16"/>
                <w:szCs w:val="16"/>
              </w:rPr>
            </w:pPr>
            <w:r w:rsidRPr="00771EB6">
              <w:rPr>
                <w:rFonts w:cs="Arial"/>
                <w:sz w:val="16"/>
                <w:szCs w:val="16"/>
              </w:rPr>
              <w:t xml:space="preserve">The </w:t>
            </w:r>
            <w:proofErr w:type="spellStart"/>
            <w:r w:rsidRPr="00771EB6">
              <w:rPr>
                <w:rFonts w:cs="Arial"/>
                <w:sz w:val="16"/>
                <w:szCs w:val="16"/>
              </w:rPr>
              <w:t>printer</w:t>
            </w:r>
            <w:proofErr w:type="spellEnd"/>
            <w:r w:rsidRPr="00771EB6">
              <w:rPr>
                <w:rFonts w:cs="Arial"/>
                <w:sz w:val="16"/>
                <w:szCs w:val="16"/>
              </w:rPr>
              <w:t xml:space="preserve"> </w:t>
            </w:r>
            <w:proofErr w:type="spellStart"/>
            <w:r w:rsidRPr="00771EB6">
              <w:rPr>
                <w:rFonts w:cs="Arial"/>
                <w:sz w:val="16"/>
                <w:szCs w:val="16"/>
              </w:rPr>
              <w:t>announces</w:t>
            </w:r>
            <w:proofErr w:type="spellEnd"/>
            <w:r w:rsidRPr="00771EB6">
              <w:rPr>
                <w:rFonts w:cs="Arial"/>
                <w:sz w:val="16"/>
                <w:szCs w:val="16"/>
              </w:rPr>
              <w:t xml:space="preserve"> the </w:t>
            </w:r>
            <w:proofErr w:type="spellStart"/>
            <w:r w:rsidRPr="00771EB6">
              <w:rPr>
                <w:rFonts w:cs="Arial"/>
                <w:sz w:val="16"/>
                <w:szCs w:val="16"/>
              </w:rPr>
              <w:t>interface</w:t>
            </w:r>
            <w:proofErr w:type="spellEnd"/>
            <w:r w:rsidRPr="00771EB6">
              <w:rPr>
                <w:rFonts w:cs="Arial"/>
                <w:sz w:val="16"/>
                <w:szCs w:val="16"/>
              </w:rPr>
              <w:t xml:space="preserve"> </w:t>
            </w:r>
            <w:proofErr w:type="spellStart"/>
            <w:r w:rsidRPr="00771EB6">
              <w:rPr>
                <w:rFonts w:cs="Arial"/>
                <w:sz w:val="16"/>
                <w:szCs w:val="16"/>
              </w:rPr>
              <w:t>cable</w:t>
            </w:r>
            <w:proofErr w:type="spellEnd"/>
            <w:r w:rsidRPr="00771EB6">
              <w:rPr>
                <w:rFonts w:cs="Arial"/>
                <w:sz w:val="16"/>
                <w:szCs w:val="16"/>
              </w:rPr>
              <w:t xml:space="preserve"> with </w:t>
            </w:r>
            <w:proofErr w:type="spellStart"/>
            <w:r w:rsidRPr="00771EB6">
              <w:rPr>
                <w:rFonts w:cs="Arial"/>
                <w:sz w:val="16"/>
                <w:szCs w:val="16"/>
              </w:rPr>
              <w:t>an</w:t>
            </w:r>
            <w:proofErr w:type="spellEnd"/>
            <w:r w:rsidRPr="00771EB6">
              <w:rPr>
                <w:rFonts w:cs="Arial"/>
                <w:sz w:val="16"/>
                <w:szCs w:val="16"/>
              </w:rPr>
              <w:t xml:space="preserve"> </w:t>
            </w:r>
            <w:proofErr w:type="spellStart"/>
            <w:r w:rsidRPr="00771EB6">
              <w:rPr>
                <w:rFonts w:cs="Arial"/>
                <w:sz w:val="16"/>
                <w:szCs w:val="16"/>
              </w:rPr>
              <w:t>audible</w:t>
            </w:r>
            <w:proofErr w:type="spellEnd"/>
            <w:r w:rsidRPr="00771EB6">
              <w:rPr>
                <w:rFonts w:cs="Arial"/>
                <w:sz w:val="16"/>
                <w:szCs w:val="16"/>
              </w:rPr>
              <w:t xml:space="preserve"> </w:t>
            </w:r>
            <w:proofErr w:type="spellStart"/>
            <w:r w:rsidRPr="00771EB6">
              <w:rPr>
                <w:rFonts w:cs="Arial"/>
                <w:sz w:val="16"/>
                <w:szCs w:val="16"/>
              </w:rPr>
              <w:t>signal</w:t>
            </w:r>
            <w:proofErr w:type="spellEnd"/>
            <w:r w:rsidRPr="00771EB6">
              <w:rPr>
                <w:rFonts w:cs="Arial"/>
                <w:sz w:val="16"/>
                <w:szCs w:val="16"/>
              </w:rPr>
              <w:t xml:space="preserve">: 0 - </w:t>
            </w:r>
            <w:proofErr w:type="spellStart"/>
            <w:r w:rsidRPr="00771EB6">
              <w:rPr>
                <w:rFonts w:cs="Arial"/>
                <w:sz w:val="16"/>
                <w:szCs w:val="16"/>
              </w:rPr>
              <w:t>switched</w:t>
            </w:r>
            <w:proofErr w:type="spellEnd"/>
            <w:r w:rsidRPr="00771EB6">
              <w:rPr>
                <w:rFonts w:cs="Arial"/>
                <w:sz w:val="16"/>
                <w:szCs w:val="16"/>
              </w:rPr>
              <w:t xml:space="preserve"> off, 1 - </w:t>
            </w:r>
            <w:proofErr w:type="spellStart"/>
            <w:r w:rsidRPr="00771EB6">
              <w:rPr>
                <w:rFonts w:cs="Arial"/>
                <w:sz w:val="16"/>
                <w:szCs w:val="16"/>
              </w:rPr>
              <w:t>switched</w:t>
            </w:r>
            <w:proofErr w:type="spellEnd"/>
            <w:r w:rsidRPr="00771EB6">
              <w:rPr>
                <w:rFonts w:cs="Arial"/>
                <w:sz w:val="16"/>
                <w:szCs w:val="16"/>
              </w:rPr>
              <w:t xml:space="preserve"> on (</w:t>
            </w:r>
            <w:proofErr w:type="spellStart"/>
            <w:r w:rsidRPr="00771EB6">
              <w:rPr>
                <w:rFonts w:cs="Arial"/>
                <w:sz w:val="16"/>
                <w:szCs w:val="16"/>
              </w:rPr>
              <w:t>default</w:t>
            </w:r>
            <w:proofErr w:type="spellEnd"/>
            <w:r w:rsidRPr="00771EB6">
              <w:rPr>
                <w:rFonts w:cs="Arial"/>
                <w:sz w:val="16"/>
                <w:szCs w:val="16"/>
              </w:rPr>
              <w:t>)</w:t>
            </w:r>
          </w:p>
        </w:tc>
        <w:tc>
          <w:tcPr>
            <w:tcW w:w="860" w:type="pct"/>
            <w:vAlign w:val="center"/>
          </w:tcPr>
          <w:p w14:paraId="6143B04C"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USER</w:t>
            </w:r>
          </w:p>
        </w:tc>
        <w:tc>
          <w:tcPr>
            <w:tcW w:w="547" w:type="pct"/>
            <w:vAlign w:val="center"/>
          </w:tcPr>
          <w:p w14:paraId="7CCF3BFB"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353D0D5C"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5F94CBC7"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7B58BE2E" w14:textId="77777777" w:rsidR="00B727D2" w:rsidRPr="0028446B" w:rsidRDefault="00B727D2" w:rsidP="00B727D2">
            <w:pPr>
              <w:spacing w:before="20" w:after="20"/>
              <w:jc w:val="left"/>
              <w:rPr>
                <w:rFonts w:cs="Arial"/>
                <w:sz w:val="16"/>
                <w:szCs w:val="16"/>
              </w:rPr>
            </w:pPr>
            <w:proofErr w:type="spellStart"/>
            <w:r w:rsidRPr="0028446B">
              <w:rPr>
                <w:rFonts w:cs="Arial"/>
                <w:sz w:val="16"/>
                <w:szCs w:val="16"/>
              </w:rPr>
              <w:t>beeper.on</w:t>
            </w:r>
            <w:proofErr w:type="spellEnd"/>
          </w:p>
        </w:tc>
        <w:tc>
          <w:tcPr>
            <w:tcW w:w="1875" w:type="pct"/>
          </w:tcPr>
          <w:p w14:paraId="1684E42D" w14:textId="77777777" w:rsidR="00B727D2" w:rsidRPr="0028446B" w:rsidRDefault="00B727D2" w:rsidP="00B727D2">
            <w:pPr>
              <w:suppressAutoHyphens w:val="0"/>
              <w:autoSpaceDE w:val="0"/>
              <w:autoSpaceDN w:val="0"/>
              <w:adjustRightInd w:val="0"/>
              <w:rPr>
                <w:rFonts w:cs="Arial"/>
                <w:sz w:val="16"/>
                <w:szCs w:val="16"/>
              </w:rPr>
            </w:pPr>
            <w:proofErr w:type="spellStart"/>
            <w:r w:rsidRPr="00771EB6">
              <w:rPr>
                <w:rFonts w:cs="Arial"/>
                <w:sz w:val="16"/>
                <w:szCs w:val="16"/>
              </w:rPr>
              <w:t>Turns</w:t>
            </w:r>
            <w:proofErr w:type="spellEnd"/>
            <w:r w:rsidRPr="00771EB6">
              <w:rPr>
                <w:rFonts w:cs="Arial"/>
                <w:sz w:val="16"/>
                <w:szCs w:val="16"/>
              </w:rPr>
              <w:t xml:space="preserve"> the </w:t>
            </w:r>
            <w:proofErr w:type="spellStart"/>
            <w:r w:rsidRPr="00771EB6">
              <w:rPr>
                <w:rFonts w:cs="Arial"/>
                <w:sz w:val="16"/>
                <w:szCs w:val="16"/>
              </w:rPr>
              <w:t>beep</w:t>
            </w:r>
            <w:proofErr w:type="spellEnd"/>
            <w:r w:rsidRPr="00771EB6">
              <w:rPr>
                <w:rFonts w:cs="Arial"/>
                <w:sz w:val="16"/>
                <w:szCs w:val="16"/>
              </w:rPr>
              <w:t xml:space="preserve"> on / off. </w:t>
            </w:r>
            <w:proofErr w:type="spellStart"/>
            <w:r w:rsidRPr="00771EB6">
              <w:rPr>
                <w:rFonts w:cs="Arial"/>
                <w:sz w:val="16"/>
                <w:szCs w:val="16"/>
              </w:rPr>
              <w:t>Default</w:t>
            </w:r>
            <w:proofErr w:type="spellEnd"/>
            <w:r w:rsidRPr="00771EB6">
              <w:rPr>
                <w:rFonts w:cs="Arial"/>
                <w:sz w:val="16"/>
                <w:szCs w:val="16"/>
              </w:rPr>
              <w:t xml:space="preserve"> </w:t>
            </w:r>
            <w:proofErr w:type="spellStart"/>
            <w:r w:rsidRPr="00771EB6">
              <w:rPr>
                <w:rFonts w:cs="Arial"/>
                <w:sz w:val="16"/>
                <w:szCs w:val="16"/>
              </w:rPr>
              <w:t>is</w:t>
            </w:r>
            <w:proofErr w:type="spellEnd"/>
            <w:r w:rsidRPr="00771EB6">
              <w:rPr>
                <w:rFonts w:cs="Arial"/>
                <w:sz w:val="16"/>
                <w:szCs w:val="16"/>
              </w:rPr>
              <w:t xml:space="preserve"> set 1, set 0 - </w:t>
            </w:r>
            <w:proofErr w:type="spellStart"/>
            <w:r w:rsidRPr="00771EB6">
              <w:rPr>
                <w:rFonts w:cs="Arial"/>
                <w:sz w:val="16"/>
                <w:szCs w:val="16"/>
              </w:rPr>
              <w:t>total</w:t>
            </w:r>
            <w:proofErr w:type="spellEnd"/>
            <w:r w:rsidRPr="00771EB6">
              <w:rPr>
                <w:rFonts w:cs="Arial"/>
                <w:sz w:val="16"/>
                <w:szCs w:val="16"/>
              </w:rPr>
              <w:t xml:space="preserve"> beeper off</w:t>
            </w:r>
          </w:p>
        </w:tc>
        <w:tc>
          <w:tcPr>
            <w:tcW w:w="860" w:type="pct"/>
            <w:vAlign w:val="center"/>
          </w:tcPr>
          <w:p w14:paraId="03324753"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USER</w:t>
            </w:r>
          </w:p>
        </w:tc>
        <w:tc>
          <w:tcPr>
            <w:tcW w:w="547" w:type="pct"/>
            <w:vAlign w:val="center"/>
          </w:tcPr>
          <w:p w14:paraId="3AE6FEBD"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4AC76C5B"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1</w:t>
            </w:r>
          </w:p>
        </w:tc>
      </w:tr>
      <w:tr w:rsidR="00B727D2" w:rsidRPr="0028446B" w14:paraId="484474C9" w14:textId="77777777" w:rsidTr="00891551">
        <w:tc>
          <w:tcPr>
            <w:tcW w:w="1173" w:type="pct"/>
          </w:tcPr>
          <w:p w14:paraId="6A5A80A2"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print.rest</w:t>
            </w:r>
            <w:proofErr w:type="spellEnd"/>
          </w:p>
        </w:tc>
        <w:tc>
          <w:tcPr>
            <w:tcW w:w="1875" w:type="pct"/>
          </w:tcPr>
          <w:p w14:paraId="2D05C3E9" w14:textId="77777777" w:rsidR="00B727D2" w:rsidRPr="00771EB6" w:rsidRDefault="00B727D2" w:rsidP="00B727D2">
            <w:pPr>
              <w:suppressAutoHyphens w:val="0"/>
              <w:autoSpaceDE w:val="0"/>
              <w:autoSpaceDN w:val="0"/>
              <w:adjustRightInd w:val="0"/>
              <w:rPr>
                <w:rFonts w:cs="Arial"/>
                <w:sz w:val="16"/>
                <w:szCs w:val="16"/>
              </w:rPr>
            </w:pPr>
            <w:r>
              <w:rPr>
                <w:rFonts w:cs="Arial"/>
                <w:sz w:val="16"/>
                <w:szCs w:val="16"/>
              </w:rPr>
              <w:t xml:space="preserve">The </w:t>
            </w:r>
            <w:proofErr w:type="spellStart"/>
            <w:r>
              <w:rPr>
                <w:rFonts w:cs="Arial"/>
                <w:sz w:val="16"/>
                <w:szCs w:val="16"/>
              </w:rPr>
              <w:t>rests</w:t>
            </w:r>
            <w:proofErr w:type="spellEnd"/>
            <w:r>
              <w:rPr>
                <w:rFonts w:cs="Arial"/>
                <w:sz w:val="16"/>
                <w:szCs w:val="16"/>
              </w:rPr>
              <w:t xml:space="preserve"> </w:t>
            </w:r>
            <w:proofErr w:type="spellStart"/>
            <w:r>
              <w:rPr>
                <w:rFonts w:cs="Arial"/>
                <w:sz w:val="16"/>
                <w:szCs w:val="16"/>
              </w:rPr>
              <w:t>are</w:t>
            </w:r>
            <w:proofErr w:type="spellEnd"/>
            <w:r w:rsidRPr="00771EB6">
              <w:rPr>
                <w:rFonts w:cs="Arial"/>
                <w:sz w:val="16"/>
                <w:szCs w:val="16"/>
              </w:rPr>
              <w:t xml:space="preserve"> </w:t>
            </w:r>
            <w:proofErr w:type="spellStart"/>
            <w:r w:rsidRPr="00771EB6">
              <w:rPr>
                <w:rFonts w:cs="Arial"/>
                <w:sz w:val="16"/>
                <w:szCs w:val="16"/>
              </w:rPr>
              <w:t>treated</w:t>
            </w:r>
            <w:proofErr w:type="spellEnd"/>
            <w:r w:rsidRPr="00771EB6">
              <w:rPr>
                <w:rFonts w:cs="Arial"/>
                <w:sz w:val="16"/>
                <w:szCs w:val="16"/>
              </w:rPr>
              <w:t xml:space="preserve"> in the FP210 </w:t>
            </w:r>
            <w:proofErr w:type="spellStart"/>
            <w:r w:rsidRPr="00771EB6">
              <w:rPr>
                <w:rFonts w:cs="Arial"/>
                <w:sz w:val="16"/>
                <w:szCs w:val="16"/>
              </w:rPr>
              <w:t>protocol</w:t>
            </w:r>
            <w:proofErr w:type="spellEnd"/>
            <w:r w:rsidRPr="00771EB6">
              <w:rPr>
                <w:rFonts w:cs="Arial"/>
                <w:sz w:val="16"/>
                <w:szCs w:val="16"/>
              </w:rPr>
              <w:t>:</w:t>
            </w:r>
          </w:p>
          <w:p w14:paraId="51397B30"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0 - the </w:t>
            </w:r>
            <w:proofErr w:type="spellStart"/>
            <w:r w:rsidRPr="00771EB6">
              <w:rPr>
                <w:rFonts w:cs="Arial"/>
                <w:sz w:val="16"/>
                <w:szCs w:val="16"/>
              </w:rPr>
              <w:t>rest</w:t>
            </w:r>
            <w:proofErr w:type="spellEnd"/>
            <w:r w:rsidRPr="00771EB6">
              <w:rPr>
                <w:rFonts w:cs="Arial"/>
                <w:sz w:val="16"/>
                <w:szCs w:val="16"/>
              </w:rPr>
              <w:t xml:space="preserve"> </w:t>
            </w:r>
            <w:proofErr w:type="spellStart"/>
            <w:r w:rsidRPr="00771EB6">
              <w:rPr>
                <w:rFonts w:cs="Arial"/>
                <w:sz w:val="16"/>
                <w:szCs w:val="16"/>
              </w:rPr>
              <w:t>is</w:t>
            </w:r>
            <w:proofErr w:type="spellEnd"/>
            <w:r w:rsidRPr="00771EB6">
              <w:rPr>
                <w:rFonts w:cs="Arial"/>
                <w:sz w:val="16"/>
                <w:szCs w:val="16"/>
              </w:rPr>
              <w:t xml:space="preserve"> </w:t>
            </w:r>
            <w:proofErr w:type="spellStart"/>
            <w:r w:rsidRPr="00771EB6">
              <w:rPr>
                <w:rFonts w:cs="Arial"/>
                <w:sz w:val="16"/>
                <w:szCs w:val="16"/>
              </w:rPr>
              <w:t>printed</w:t>
            </w:r>
            <w:proofErr w:type="spellEnd"/>
            <w:r w:rsidRPr="00771EB6">
              <w:rPr>
                <w:rFonts w:cs="Arial"/>
                <w:sz w:val="16"/>
                <w:szCs w:val="16"/>
              </w:rPr>
              <w:t xml:space="preserve"> </w:t>
            </w:r>
            <w:proofErr w:type="spellStart"/>
            <w:r w:rsidRPr="00771EB6">
              <w:rPr>
                <w:rFonts w:cs="Arial"/>
                <w:sz w:val="16"/>
                <w:szCs w:val="16"/>
              </w:rPr>
              <w:t>only</w:t>
            </w:r>
            <w:proofErr w:type="spellEnd"/>
            <w:r w:rsidRPr="00771EB6">
              <w:rPr>
                <w:rFonts w:cs="Arial"/>
                <w:sz w:val="16"/>
                <w:szCs w:val="16"/>
              </w:rPr>
              <w:t xml:space="preserve"> </w:t>
            </w:r>
            <w:proofErr w:type="spellStart"/>
            <w:r w:rsidRPr="00771EB6">
              <w:rPr>
                <w:rFonts w:cs="Arial"/>
                <w:sz w:val="16"/>
                <w:szCs w:val="16"/>
              </w:rPr>
              <w:t>when</w:t>
            </w:r>
            <w:proofErr w:type="spellEnd"/>
            <w:r w:rsidRPr="00771EB6">
              <w:rPr>
                <w:rFonts w:cs="Arial"/>
                <w:sz w:val="16"/>
                <w:szCs w:val="16"/>
              </w:rPr>
              <w:t xml:space="preserve"> </w:t>
            </w:r>
            <w:proofErr w:type="spellStart"/>
            <w:r w:rsidRPr="00771EB6">
              <w:rPr>
                <w:rFonts w:cs="Arial"/>
                <w:sz w:val="16"/>
                <w:szCs w:val="16"/>
              </w:rPr>
              <w:t>it</w:t>
            </w:r>
            <w:proofErr w:type="spellEnd"/>
            <w:r w:rsidRPr="00771EB6">
              <w:rPr>
                <w:rFonts w:cs="Arial"/>
                <w:sz w:val="16"/>
                <w:szCs w:val="16"/>
              </w:rPr>
              <w:t xml:space="preserve"> </w:t>
            </w:r>
            <w:proofErr w:type="spellStart"/>
            <w:r w:rsidRPr="00771EB6">
              <w:rPr>
                <w:rFonts w:cs="Arial"/>
                <w:sz w:val="16"/>
                <w:szCs w:val="16"/>
              </w:rPr>
              <w:t>is</w:t>
            </w:r>
            <w:proofErr w:type="spellEnd"/>
            <w:r w:rsidRPr="00771EB6">
              <w:rPr>
                <w:rFonts w:cs="Arial"/>
                <w:sz w:val="16"/>
                <w:szCs w:val="16"/>
              </w:rPr>
              <w:t xml:space="preserve"> </w:t>
            </w:r>
            <w:proofErr w:type="spellStart"/>
            <w:r w:rsidRPr="00771EB6">
              <w:rPr>
                <w:rFonts w:cs="Arial"/>
                <w:sz w:val="16"/>
                <w:szCs w:val="16"/>
              </w:rPr>
              <w:t>positive</w:t>
            </w:r>
            <w:proofErr w:type="spellEnd"/>
          </w:p>
          <w:p w14:paraId="2537CD76"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1 - the </w:t>
            </w:r>
            <w:proofErr w:type="spellStart"/>
            <w:r w:rsidRPr="00771EB6">
              <w:rPr>
                <w:rFonts w:cs="Arial"/>
                <w:sz w:val="16"/>
                <w:szCs w:val="16"/>
              </w:rPr>
              <w:t>calculated</w:t>
            </w:r>
            <w:proofErr w:type="spellEnd"/>
            <w:r w:rsidRPr="00771EB6">
              <w:rPr>
                <w:rFonts w:cs="Arial"/>
                <w:sz w:val="16"/>
                <w:szCs w:val="16"/>
              </w:rPr>
              <w:t xml:space="preserve"> </w:t>
            </w:r>
            <w:proofErr w:type="spellStart"/>
            <w:r w:rsidRPr="00771EB6">
              <w:rPr>
                <w:rFonts w:cs="Arial"/>
                <w:sz w:val="16"/>
                <w:szCs w:val="16"/>
              </w:rPr>
              <w:t>rest</w:t>
            </w:r>
            <w:proofErr w:type="spellEnd"/>
            <w:r w:rsidRPr="00771EB6">
              <w:rPr>
                <w:rFonts w:cs="Arial"/>
                <w:sz w:val="16"/>
                <w:szCs w:val="16"/>
              </w:rPr>
              <w:t xml:space="preserve"> </w:t>
            </w:r>
            <w:proofErr w:type="spellStart"/>
            <w:r w:rsidRPr="00771EB6">
              <w:rPr>
                <w:rFonts w:cs="Arial"/>
                <w:sz w:val="16"/>
                <w:szCs w:val="16"/>
              </w:rPr>
              <w:t>is</w:t>
            </w:r>
            <w:proofErr w:type="spellEnd"/>
            <w:r w:rsidRPr="00771EB6">
              <w:rPr>
                <w:rFonts w:cs="Arial"/>
                <w:sz w:val="16"/>
                <w:szCs w:val="16"/>
              </w:rPr>
              <w:t xml:space="preserve"> </w:t>
            </w:r>
            <w:proofErr w:type="spellStart"/>
            <w:r w:rsidRPr="00771EB6">
              <w:rPr>
                <w:rFonts w:cs="Arial"/>
                <w:sz w:val="16"/>
                <w:szCs w:val="16"/>
              </w:rPr>
              <w:t>always</w:t>
            </w:r>
            <w:proofErr w:type="spellEnd"/>
            <w:r w:rsidRPr="00771EB6">
              <w:rPr>
                <w:rFonts w:cs="Arial"/>
                <w:sz w:val="16"/>
                <w:szCs w:val="16"/>
              </w:rPr>
              <w:t xml:space="preserve"> </w:t>
            </w:r>
            <w:proofErr w:type="spellStart"/>
            <w:r w:rsidRPr="00771EB6">
              <w:rPr>
                <w:rFonts w:cs="Arial"/>
                <w:sz w:val="16"/>
                <w:szCs w:val="16"/>
              </w:rPr>
              <w:t>printed</w:t>
            </w:r>
            <w:proofErr w:type="spellEnd"/>
            <w:r w:rsidRPr="00771EB6">
              <w:rPr>
                <w:rFonts w:cs="Arial"/>
                <w:sz w:val="16"/>
                <w:szCs w:val="16"/>
              </w:rPr>
              <w:t xml:space="preserve">, </w:t>
            </w:r>
            <w:proofErr w:type="spellStart"/>
            <w:r w:rsidRPr="00771EB6">
              <w:rPr>
                <w:rFonts w:cs="Arial"/>
                <w:sz w:val="16"/>
                <w:szCs w:val="16"/>
              </w:rPr>
              <w:t>even</w:t>
            </w:r>
            <w:proofErr w:type="spellEnd"/>
            <w:r w:rsidRPr="00771EB6">
              <w:rPr>
                <w:rFonts w:cs="Arial"/>
                <w:sz w:val="16"/>
                <w:szCs w:val="16"/>
              </w:rPr>
              <w:t xml:space="preserve"> </w:t>
            </w:r>
            <w:proofErr w:type="spellStart"/>
            <w:r w:rsidRPr="00771EB6">
              <w:rPr>
                <w:rFonts w:cs="Arial"/>
                <w:sz w:val="16"/>
                <w:szCs w:val="16"/>
              </w:rPr>
              <w:t>if</w:t>
            </w:r>
            <w:proofErr w:type="spellEnd"/>
            <w:r w:rsidRPr="00771EB6">
              <w:rPr>
                <w:rFonts w:cs="Arial"/>
                <w:sz w:val="16"/>
                <w:szCs w:val="16"/>
              </w:rPr>
              <w:t xml:space="preserve"> </w:t>
            </w:r>
            <w:proofErr w:type="spellStart"/>
            <w:r w:rsidRPr="00771EB6">
              <w:rPr>
                <w:rFonts w:cs="Arial"/>
                <w:sz w:val="16"/>
                <w:szCs w:val="16"/>
              </w:rPr>
              <w:t>it</w:t>
            </w:r>
            <w:proofErr w:type="spellEnd"/>
            <w:r w:rsidRPr="00771EB6">
              <w:rPr>
                <w:rFonts w:cs="Arial"/>
                <w:sz w:val="16"/>
                <w:szCs w:val="16"/>
              </w:rPr>
              <w:t xml:space="preserve"> </w:t>
            </w:r>
            <w:proofErr w:type="spellStart"/>
            <w:r w:rsidRPr="00771EB6">
              <w:rPr>
                <w:rFonts w:cs="Arial"/>
                <w:sz w:val="16"/>
                <w:szCs w:val="16"/>
              </w:rPr>
              <w:t>is</w:t>
            </w:r>
            <w:proofErr w:type="spellEnd"/>
            <w:r w:rsidRPr="00771EB6">
              <w:rPr>
                <w:rFonts w:cs="Arial"/>
                <w:sz w:val="16"/>
                <w:szCs w:val="16"/>
              </w:rPr>
              <w:t xml:space="preserve"> </w:t>
            </w:r>
            <w:proofErr w:type="spellStart"/>
            <w:r w:rsidRPr="00771EB6">
              <w:rPr>
                <w:rFonts w:cs="Arial"/>
                <w:sz w:val="16"/>
                <w:szCs w:val="16"/>
              </w:rPr>
              <w:t>negative</w:t>
            </w:r>
            <w:proofErr w:type="spellEnd"/>
          </w:p>
          <w:p w14:paraId="68D1E65B" w14:textId="77777777" w:rsidR="00B727D2" w:rsidRPr="0028446B" w:rsidRDefault="00B727D2" w:rsidP="00B727D2">
            <w:pPr>
              <w:suppressAutoHyphens w:val="0"/>
              <w:autoSpaceDE w:val="0"/>
              <w:autoSpaceDN w:val="0"/>
              <w:adjustRightInd w:val="0"/>
              <w:rPr>
                <w:rFonts w:cs="Arial"/>
                <w:sz w:val="16"/>
                <w:szCs w:val="16"/>
              </w:rPr>
            </w:pPr>
            <w:r w:rsidRPr="00771EB6">
              <w:rPr>
                <w:rFonts w:cs="Arial"/>
                <w:sz w:val="16"/>
                <w:szCs w:val="16"/>
              </w:rPr>
              <w:t xml:space="preserve">2 - </w:t>
            </w:r>
            <w:proofErr w:type="spellStart"/>
            <w:r w:rsidRPr="00771EB6">
              <w:rPr>
                <w:rFonts w:cs="Arial"/>
                <w:sz w:val="16"/>
                <w:szCs w:val="16"/>
              </w:rPr>
              <w:t>when</w:t>
            </w:r>
            <w:proofErr w:type="spellEnd"/>
            <w:r w:rsidRPr="00771EB6">
              <w:rPr>
                <w:rFonts w:cs="Arial"/>
                <w:sz w:val="16"/>
                <w:szCs w:val="16"/>
              </w:rPr>
              <w:t xml:space="preserve"> the </w:t>
            </w:r>
            <w:proofErr w:type="spellStart"/>
            <w:r w:rsidRPr="00771EB6">
              <w:rPr>
                <w:rFonts w:cs="Arial"/>
                <w:sz w:val="16"/>
                <w:szCs w:val="16"/>
              </w:rPr>
              <w:t>rest</w:t>
            </w:r>
            <w:proofErr w:type="spellEnd"/>
            <w:r w:rsidRPr="00771EB6">
              <w:rPr>
                <w:rFonts w:cs="Arial"/>
                <w:sz w:val="16"/>
                <w:szCs w:val="16"/>
              </w:rPr>
              <w:t xml:space="preserve"> </w:t>
            </w:r>
            <w:proofErr w:type="spellStart"/>
            <w:r w:rsidRPr="00771EB6">
              <w:rPr>
                <w:rFonts w:cs="Arial"/>
                <w:sz w:val="16"/>
                <w:szCs w:val="16"/>
              </w:rPr>
              <w:t>is</w:t>
            </w:r>
            <w:proofErr w:type="spellEnd"/>
            <w:r w:rsidRPr="00771EB6">
              <w:rPr>
                <w:rFonts w:cs="Arial"/>
                <w:sz w:val="16"/>
                <w:szCs w:val="16"/>
              </w:rPr>
              <w:t xml:space="preserve"> </w:t>
            </w:r>
            <w:proofErr w:type="spellStart"/>
            <w:r w:rsidRPr="00771EB6">
              <w:rPr>
                <w:rFonts w:cs="Arial"/>
                <w:sz w:val="16"/>
                <w:szCs w:val="16"/>
              </w:rPr>
              <w:t>negative</w:t>
            </w:r>
            <w:proofErr w:type="spellEnd"/>
            <w:r w:rsidRPr="00771EB6">
              <w:rPr>
                <w:rFonts w:cs="Arial"/>
                <w:sz w:val="16"/>
                <w:szCs w:val="16"/>
              </w:rPr>
              <w:t xml:space="preserve">, </w:t>
            </w:r>
            <w:proofErr w:type="spellStart"/>
            <w:r w:rsidRPr="00771EB6">
              <w:rPr>
                <w:rFonts w:cs="Arial"/>
                <w:sz w:val="16"/>
                <w:szCs w:val="16"/>
              </w:rPr>
              <w:t>an</w:t>
            </w:r>
            <w:proofErr w:type="spellEnd"/>
            <w:r w:rsidRPr="00771EB6">
              <w:rPr>
                <w:rFonts w:cs="Arial"/>
                <w:sz w:val="16"/>
                <w:szCs w:val="16"/>
              </w:rPr>
              <w:t xml:space="preserve"> error </w:t>
            </w:r>
            <w:proofErr w:type="spellStart"/>
            <w:r w:rsidRPr="00771EB6">
              <w:rPr>
                <w:rFonts w:cs="Arial"/>
                <w:sz w:val="16"/>
                <w:szCs w:val="16"/>
              </w:rPr>
              <w:t>is</w:t>
            </w:r>
            <w:proofErr w:type="spellEnd"/>
            <w:r w:rsidRPr="00771EB6">
              <w:rPr>
                <w:rFonts w:cs="Arial"/>
                <w:sz w:val="16"/>
                <w:szCs w:val="16"/>
              </w:rPr>
              <w:t xml:space="preserve"> </w:t>
            </w:r>
            <w:proofErr w:type="spellStart"/>
            <w:r w:rsidRPr="00771EB6">
              <w:rPr>
                <w:rFonts w:cs="Arial"/>
                <w:sz w:val="16"/>
                <w:szCs w:val="16"/>
              </w:rPr>
              <w:t>returned</w:t>
            </w:r>
            <w:proofErr w:type="spellEnd"/>
          </w:p>
        </w:tc>
        <w:tc>
          <w:tcPr>
            <w:tcW w:w="860" w:type="pct"/>
            <w:vAlign w:val="center"/>
          </w:tcPr>
          <w:p w14:paraId="577F1DA1" w14:textId="77777777" w:rsidR="00B727D2" w:rsidRPr="0028446B" w:rsidRDefault="00B727D2" w:rsidP="00B727D2">
            <w:pPr>
              <w:pStyle w:val="Zwykytekst"/>
              <w:jc w:val="center"/>
              <w:rPr>
                <w:rFonts w:ascii="Verdana" w:eastAsia="MS Mincho" w:hAnsi="Verdana" w:cs="Arial"/>
                <w:sz w:val="16"/>
                <w:szCs w:val="16"/>
                <w:lang w:val="pl-PL" w:eastAsia="pl-PL"/>
              </w:rPr>
            </w:pPr>
            <w:r>
              <w:rPr>
                <w:rFonts w:ascii="Verdana" w:eastAsia="MS Mincho" w:hAnsi="Verdana" w:cs="Arial"/>
                <w:sz w:val="16"/>
                <w:szCs w:val="16"/>
                <w:lang w:val="pl-PL" w:eastAsia="pl-PL"/>
              </w:rPr>
              <w:t>USER</w:t>
            </w:r>
          </w:p>
        </w:tc>
        <w:tc>
          <w:tcPr>
            <w:tcW w:w="547" w:type="pct"/>
            <w:vAlign w:val="center"/>
          </w:tcPr>
          <w:p w14:paraId="42A08AE5"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0</w:t>
            </w:r>
          </w:p>
        </w:tc>
        <w:tc>
          <w:tcPr>
            <w:tcW w:w="545" w:type="pct"/>
            <w:vAlign w:val="center"/>
          </w:tcPr>
          <w:p w14:paraId="23FD5221" w14:textId="77777777" w:rsidR="00B727D2" w:rsidRPr="0028446B" w:rsidRDefault="00B727D2" w:rsidP="00B727D2">
            <w:pPr>
              <w:pStyle w:val="Zwykytekst"/>
              <w:jc w:val="center"/>
              <w:rPr>
                <w:rFonts w:ascii="Verdana" w:hAnsi="Verdana" w:cs="Arial"/>
                <w:sz w:val="16"/>
                <w:szCs w:val="16"/>
                <w:lang w:val="pl-PL" w:eastAsia="pl-PL"/>
              </w:rPr>
            </w:pPr>
            <w:r w:rsidRPr="0028446B">
              <w:rPr>
                <w:rFonts w:ascii="Verdana" w:hAnsi="Verdana" w:cs="Arial"/>
                <w:sz w:val="16"/>
                <w:szCs w:val="16"/>
                <w:lang w:val="pl-PL" w:eastAsia="pl-PL"/>
              </w:rPr>
              <w:t>2</w:t>
            </w:r>
          </w:p>
        </w:tc>
      </w:tr>
      <w:tr w:rsidR="00B727D2" w:rsidRPr="0028446B" w14:paraId="6E0A1F89"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054110B9"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po.rcpt.item_characters</w:t>
            </w:r>
            <w:proofErr w:type="spellEnd"/>
          </w:p>
        </w:tc>
        <w:tc>
          <w:tcPr>
            <w:tcW w:w="1875" w:type="pct"/>
          </w:tcPr>
          <w:p w14:paraId="2C2B4A8C"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The </w:t>
            </w:r>
            <w:proofErr w:type="spellStart"/>
            <w:r w:rsidRPr="00771EB6">
              <w:rPr>
                <w:rFonts w:cs="Arial"/>
                <w:sz w:val="16"/>
                <w:szCs w:val="16"/>
              </w:rPr>
              <w:t>printout</w:t>
            </w:r>
            <w:proofErr w:type="spellEnd"/>
            <w:r w:rsidRPr="00771EB6">
              <w:rPr>
                <w:rFonts w:cs="Arial"/>
                <w:sz w:val="16"/>
                <w:szCs w:val="16"/>
              </w:rPr>
              <w:t xml:space="preserve"> of small </w:t>
            </w:r>
            <w:proofErr w:type="spellStart"/>
            <w:r w:rsidRPr="00771EB6">
              <w:rPr>
                <w:rFonts w:cs="Arial"/>
                <w:sz w:val="16"/>
                <w:szCs w:val="16"/>
              </w:rPr>
              <w:t>letters</w:t>
            </w:r>
            <w:proofErr w:type="spellEnd"/>
            <w:r w:rsidRPr="00771EB6">
              <w:rPr>
                <w:rFonts w:cs="Arial"/>
                <w:sz w:val="16"/>
                <w:szCs w:val="16"/>
              </w:rPr>
              <w:t xml:space="preserve"> in the </w:t>
            </w:r>
            <w:proofErr w:type="spellStart"/>
            <w:r w:rsidRPr="00771EB6">
              <w:rPr>
                <w:rFonts w:cs="Arial"/>
                <w:sz w:val="16"/>
                <w:szCs w:val="16"/>
              </w:rPr>
              <w:t>product</w:t>
            </w:r>
            <w:proofErr w:type="spellEnd"/>
            <w:r w:rsidRPr="00771EB6">
              <w:rPr>
                <w:rFonts w:cs="Arial"/>
                <w:sz w:val="16"/>
                <w:szCs w:val="16"/>
              </w:rPr>
              <w:t xml:space="preserve"> </w:t>
            </w:r>
            <w:proofErr w:type="spellStart"/>
            <w:r w:rsidRPr="00771EB6">
              <w:rPr>
                <w:rFonts w:cs="Arial"/>
                <w:sz w:val="16"/>
                <w:szCs w:val="16"/>
              </w:rPr>
              <w:t>name</w:t>
            </w:r>
            <w:proofErr w:type="spellEnd"/>
          </w:p>
          <w:p w14:paraId="13D79F53"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0 - </w:t>
            </w:r>
            <w:proofErr w:type="spellStart"/>
            <w:r w:rsidRPr="00771EB6">
              <w:rPr>
                <w:rFonts w:cs="Arial"/>
                <w:sz w:val="16"/>
                <w:szCs w:val="16"/>
              </w:rPr>
              <w:t>disabled</w:t>
            </w:r>
            <w:proofErr w:type="spellEnd"/>
          </w:p>
          <w:p w14:paraId="5207EB0C"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lastRenderedPageBreak/>
              <w:t xml:space="preserve">1 - </w:t>
            </w:r>
            <w:proofErr w:type="spellStart"/>
            <w:r w:rsidRPr="00771EB6">
              <w:rPr>
                <w:rFonts w:cs="Arial"/>
                <w:sz w:val="16"/>
                <w:szCs w:val="16"/>
              </w:rPr>
              <w:t>enabled</w:t>
            </w:r>
            <w:proofErr w:type="spellEnd"/>
            <w:r w:rsidRPr="00771EB6">
              <w:rPr>
                <w:rFonts w:cs="Arial"/>
                <w:sz w:val="16"/>
                <w:szCs w:val="16"/>
              </w:rPr>
              <w:t xml:space="preserve"> (</w:t>
            </w:r>
            <w:proofErr w:type="spellStart"/>
            <w:r w:rsidRPr="00771EB6">
              <w:rPr>
                <w:rFonts w:cs="Arial"/>
                <w:sz w:val="16"/>
                <w:szCs w:val="16"/>
              </w:rPr>
              <w:t>default</w:t>
            </w:r>
            <w:proofErr w:type="spellEnd"/>
            <w:r w:rsidRPr="00771EB6">
              <w:rPr>
                <w:rFonts w:cs="Arial"/>
                <w:sz w:val="16"/>
                <w:szCs w:val="16"/>
              </w:rPr>
              <w:t>)</w:t>
            </w:r>
          </w:p>
          <w:p w14:paraId="14D11888" w14:textId="77777777" w:rsidR="00B727D2" w:rsidRPr="0028446B" w:rsidRDefault="00B727D2" w:rsidP="00B727D2">
            <w:pPr>
              <w:suppressAutoHyphens w:val="0"/>
              <w:autoSpaceDE w:val="0"/>
              <w:autoSpaceDN w:val="0"/>
              <w:adjustRightInd w:val="0"/>
              <w:rPr>
                <w:rFonts w:cs="Arial"/>
                <w:sz w:val="16"/>
                <w:szCs w:val="16"/>
              </w:rPr>
            </w:pPr>
            <w:r w:rsidRPr="00771EB6">
              <w:rPr>
                <w:rFonts w:cs="Arial"/>
                <w:sz w:val="16"/>
                <w:szCs w:val="16"/>
              </w:rPr>
              <w:t xml:space="preserve">Small and </w:t>
            </w:r>
            <w:proofErr w:type="spellStart"/>
            <w:r w:rsidRPr="00771EB6">
              <w:rPr>
                <w:rFonts w:cs="Arial"/>
                <w:sz w:val="16"/>
                <w:szCs w:val="16"/>
              </w:rPr>
              <w:t>large</w:t>
            </w:r>
            <w:proofErr w:type="spellEnd"/>
            <w:r w:rsidRPr="00771EB6">
              <w:rPr>
                <w:rFonts w:cs="Arial"/>
                <w:sz w:val="16"/>
                <w:szCs w:val="16"/>
              </w:rPr>
              <w:t xml:space="preserve"> </w:t>
            </w:r>
            <w:proofErr w:type="spellStart"/>
            <w:r w:rsidRPr="00771EB6">
              <w:rPr>
                <w:rFonts w:cs="Arial"/>
                <w:sz w:val="16"/>
                <w:szCs w:val="16"/>
              </w:rPr>
              <w:t>letters</w:t>
            </w:r>
            <w:proofErr w:type="spellEnd"/>
            <w:r w:rsidRPr="00771EB6">
              <w:rPr>
                <w:rFonts w:cs="Arial"/>
                <w:sz w:val="16"/>
                <w:szCs w:val="16"/>
              </w:rPr>
              <w:t xml:space="preserve"> </w:t>
            </w:r>
            <w:proofErr w:type="spellStart"/>
            <w:r w:rsidRPr="00771EB6">
              <w:rPr>
                <w:rFonts w:cs="Arial"/>
                <w:sz w:val="16"/>
                <w:szCs w:val="16"/>
              </w:rPr>
              <w:t>are</w:t>
            </w:r>
            <w:proofErr w:type="spellEnd"/>
            <w:r w:rsidRPr="00771EB6">
              <w:rPr>
                <w:rFonts w:cs="Arial"/>
                <w:sz w:val="16"/>
                <w:szCs w:val="16"/>
              </w:rPr>
              <w:t xml:space="preserve"> </w:t>
            </w:r>
            <w:proofErr w:type="spellStart"/>
            <w:r w:rsidRPr="00771EB6">
              <w:rPr>
                <w:rFonts w:cs="Arial"/>
                <w:sz w:val="16"/>
                <w:szCs w:val="16"/>
              </w:rPr>
              <w:t>treated</w:t>
            </w:r>
            <w:proofErr w:type="spellEnd"/>
            <w:r w:rsidRPr="00771EB6">
              <w:rPr>
                <w:rFonts w:cs="Arial"/>
                <w:sz w:val="16"/>
                <w:szCs w:val="16"/>
              </w:rPr>
              <w:t xml:space="preserve"> as the same </w:t>
            </w:r>
            <w:proofErr w:type="spellStart"/>
            <w:r w:rsidRPr="00771EB6">
              <w:rPr>
                <w:rFonts w:cs="Arial"/>
                <w:sz w:val="16"/>
                <w:szCs w:val="16"/>
              </w:rPr>
              <w:t>characters</w:t>
            </w:r>
            <w:proofErr w:type="spellEnd"/>
          </w:p>
        </w:tc>
        <w:tc>
          <w:tcPr>
            <w:tcW w:w="860" w:type="pct"/>
            <w:vAlign w:val="center"/>
          </w:tcPr>
          <w:p w14:paraId="34A6E5D6"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lastRenderedPageBreak/>
              <w:t>USER</w:t>
            </w:r>
          </w:p>
        </w:tc>
        <w:tc>
          <w:tcPr>
            <w:tcW w:w="547" w:type="pct"/>
            <w:vAlign w:val="center"/>
          </w:tcPr>
          <w:p w14:paraId="01CC00B6" w14:textId="77777777" w:rsidR="00B727D2" w:rsidRPr="0028446B" w:rsidRDefault="00B727D2" w:rsidP="00B727D2">
            <w:pPr>
              <w:pStyle w:val="Zwykytekst"/>
              <w:jc w:val="center"/>
              <w:rPr>
                <w:rFonts w:ascii="Verdana" w:hAnsi="Verdana" w:cs="Arial"/>
                <w:sz w:val="16"/>
                <w:szCs w:val="16"/>
                <w:lang w:eastAsia="pl-PL"/>
              </w:rPr>
            </w:pPr>
            <w:r w:rsidRPr="0028446B">
              <w:rPr>
                <w:rFonts w:ascii="Verdana" w:hAnsi="Verdana" w:cs="Arial"/>
                <w:sz w:val="16"/>
                <w:szCs w:val="16"/>
                <w:lang w:eastAsia="pl-PL"/>
              </w:rPr>
              <w:t>0</w:t>
            </w:r>
          </w:p>
        </w:tc>
        <w:tc>
          <w:tcPr>
            <w:tcW w:w="545" w:type="pct"/>
            <w:vAlign w:val="center"/>
          </w:tcPr>
          <w:p w14:paraId="0A4401EA" w14:textId="77777777" w:rsidR="00B727D2" w:rsidRPr="0028446B" w:rsidRDefault="00B727D2" w:rsidP="00B727D2">
            <w:pPr>
              <w:pStyle w:val="Zwykytekst"/>
              <w:jc w:val="center"/>
              <w:rPr>
                <w:rFonts w:ascii="Verdana" w:hAnsi="Verdana" w:cs="Arial"/>
                <w:sz w:val="16"/>
                <w:szCs w:val="16"/>
                <w:lang w:eastAsia="pl-PL"/>
              </w:rPr>
            </w:pPr>
            <w:r w:rsidRPr="0028446B">
              <w:rPr>
                <w:rFonts w:ascii="Verdana" w:hAnsi="Verdana" w:cs="Arial"/>
                <w:sz w:val="16"/>
                <w:szCs w:val="16"/>
                <w:lang w:eastAsia="pl-PL"/>
              </w:rPr>
              <w:t>1</w:t>
            </w:r>
          </w:p>
        </w:tc>
      </w:tr>
      <w:tr w:rsidR="00B727D2" w:rsidRPr="0028446B" w14:paraId="01F02D48" w14:textId="77777777" w:rsidTr="00891551">
        <w:tc>
          <w:tcPr>
            <w:tcW w:w="1173" w:type="pct"/>
          </w:tcPr>
          <w:p w14:paraId="1568BE14"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po.rcpt.discount_uplif</w:t>
            </w:r>
            <w:proofErr w:type="spellEnd"/>
          </w:p>
        </w:tc>
        <w:tc>
          <w:tcPr>
            <w:tcW w:w="1875" w:type="pct"/>
          </w:tcPr>
          <w:p w14:paraId="6E50BE6F" w14:textId="77777777" w:rsidR="00B727D2" w:rsidRPr="00771EB6" w:rsidRDefault="00B727D2" w:rsidP="00B727D2">
            <w:pPr>
              <w:suppressAutoHyphens w:val="0"/>
              <w:autoSpaceDE w:val="0"/>
              <w:autoSpaceDN w:val="0"/>
              <w:adjustRightInd w:val="0"/>
              <w:rPr>
                <w:rFonts w:cs="Arial"/>
                <w:sz w:val="16"/>
                <w:szCs w:val="16"/>
              </w:rPr>
            </w:pPr>
            <w:proofErr w:type="spellStart"/>
            <w:r w:rsidRPr="00771EB6">
              <w:rPr>
                <w:rFonts w:cs="Arial"/>
                <w:sz w:val="16"/>
                <w:szCs w:val="16"/>
              </w:rPr>
              <w:t>Changing</w:t>
            </w:r>
            <w:proofErr w:type="spellEnd"/>
            <w:r w:rsidRPr="00771EB6">
              <w:rPr>
                <w:rFonts w:cs="Arial"/>
                <w:sz w:val="16"/>
                <w:szCs w:val="16"/>
              </w:rPr>
              <w:t xml:space="preserve"> the place of </w:t>
            </w:r>
            <w:proofErr w:type="spellStart"/>
            <w:r w:rsidRPr="00771EB6">
              <w:rPr>
                <w:rFonts w:cs="Arial"/>
                <w:sz w:val="16"/>
                <w:szCs w:val="16"/>
              </w:rPr>
              <w:t>printout</w:t>
            </w:r>
            <w:proofErr w:type="spellEnd"/>
            <w:r w:rsidRPr="00771EB6">
              <w:rPr>
                <w:rFonts w:cs="Arial"/>
                <w:sz w:val="16"/>
                <w:szCs w:val="16"/>
              </w:rPr>
              <w:t xml:space="preserve"> of </w:t>
            </w:r>
            <w:proofErr w:type="spellStart"/>
            <w:r w:rsidRPr="00771EB6">
              <w:rPr>
                <w:rFonts w:cs="Arial"/>
                <w:sz w:val="16"/>
                <w:szCs w:val="16"/>
              </w:rPr>
              <w:t>infor</w:t>
            </w:r>
            <w:r>
              <w:rPr>
                <w:rFonts w:cs="Arial"/>
                <w:sz w:val="16"/>
                <w:szCs w:val="16"/>
              </w:rPr>
              <w:t>mation</w:t>
            </w:r>
            <w:proofErr w:type="spellEnd"/>
            <w:r>
              <w:rPr>
                <w:rFonts w:cs="Arial"/>
                <w:sz w:val="16"/>
                <w:szCs w:val="16"/>
              </w:rPr>
              <w:t xml:space="preserve"> </w:t>
            </w:r>
            <w:proofErr w:type="spellStart"/>
            <w:r>
              <w:rPr>
                <w:rFonts w:cs="Arial"/>
                <w:sz w:val="16"/>
                <w:szCs w:val="16"/>
              </w:rPr>
              <w:t>about</w:t>
            </w:r>
            <w:proofErr w:type="spellEnd"/>
            <w:r>
              <w:rPr>
                <w:rFonts w:cs="Arial"/>
                <w:sz w:val="16"/>
                <w:szCs w:val="16"/>
              </w:rPr>
              <w:t xml:space="preserve"> the </w:t>
            </w:r>
            <w:proofErr w:type="spellStart"/>
            <w:r>
              <w:rPr>
                <w:rFonts w:cs="Arial"/>
                <w:sz w:val="16"/>
                <w:szCs w:val="16"/>
              </w:rPr>
              <w:t>assigned</w:t>
            </w:r>
            <w:proofErr w:type="spellEnd"/>
            <w:r>
              <w:rPr>
                <w:rFonts w:cs="Arial"/>
                <w:sz w:val="16"/>
                <w:szCs w:val="16"/>
              </w:rPr>
              <w:t xml:space="preserve"> </w:t>
            </w:r>
            <w:proofErr w:type="spellStart"/>
            <w:r>
              <w:rPr>
                <w:rFonts w:cs="Arial"/>
                <w:sz w:val="16"/>
                <w:szCs w:val="16"/>
              </w:rPr>
              <w:t>discount</w:t>
            </w:r>
            <w:proofErr w:type="spellEnd"/>
            <w:r>
              <w:rPr>
                <w:rFonts w:cs="Arial"/>
                <w:sz w:val="16"/>
                <w:szCs w:val="16"/>
              </w:rPr>
              <w:t xml:space="preserve"> / </w:t>
            </w:r>
            <w:proofErr w:type="spellStart"/>
            <w:r>
              <w:rPr>
                <w:rFonts w:cs="Arial"/>
                <w:sz w:val="16"/>
                <w:szCs w:val="16"/>
              </w:rPr>
              <w:t>uplift</w:t>
            </w:r>
            <w:proofErr w:type="spellEnd"/>
            <w:r w:rsidRPr="00771EB6">
              <w:rPr>
                <w:rFonts w:cs="Arial"/>
                <w:sz w:val="16"/>
                <w:szCs w:val="16"/>
              </w:rPr>
              <w:t xml:space="preserve"> to the </w:t>
            </w:r>
            <w:proofErr w:type="spellStart"/>
            <w:r w:rsidRPr="00771EB6">
              <w:rPr>
                <w:rFonts w:cs="Arial"/>
                <w:sz w:val="16"/>
                <w:szCs w:val="16"/>
              </w:rPr>
              <w:t>sales</w:t>
            </w:r>
            <w:proofErr w:type="spellEnd"/>
            <w:r w:rsidRPr="00771EB6">
              <w:rPr>
                <w:rFonts w:cs="Arial"/>
                <w:sz w:val="16"/>
                <w:szCs w:val="16"/>
              </w:rPr>
              <w:t xml:space="preserve"> </w:t>
            </w:r>
            <w:proofErr w:type="spellStart"/>
            <w:r w:rsidRPr="00771EB6">
              <w:rPr>
                <w:rFonts w:cs="Arial"/>
                <w:sz w:val="16"/>
                <w:szCs w:val="16"/>
              </w:rPr>
              <w:t>item</w:t>
            </w:r>
            <w:proofErr w:type="spellEnd"/>
          </w:p>
          <w:p w14:paraId="2AA698DE" w14:textId="77777777" w:rsidR="00B727D2" w:rsidRPr="00771EB6" w:rsidRDefault="00B727D2" w:rsidP="00B727D2">
            <w:pPr>
              <w:suppressAutoHyphens w:val="0"/>
              <w:autoSpaceDE w:val="0"/>
              <w:autoSpaceDN w:val="0"/>
              <w:adjustRightInd w:val="0"/>
              <w:rPr>
                <w:rFonts w:cs="Arial"/>
                <w:sz w:val="16"/>
                <w:szCs w:val="16"/>
              </w:rPr>
            </w:pPr>
            <w:r>
              <w:rPr>
                <w:rFonts w:cs="Arial"/>
                <w:sz w:val="16"/>
                <w:szCs w:val="16"/>
              </w:rPr>
              <w:t xml:space="preserve">0 - the </w:t>
            </w:r>
            <w:proofErr w:type="spellStart"/>
            <w:r>
              <w:rPr>
                <w:rFonts w:cs="Arial"/>
                <w:sz w:val="16"/>
                <w:szCs w:val="16"/>
              </w:rPr>
              <w:t>discount</w:t>
            </w:r>
            <w:proofErr w:type="spellEnd"/>
            <w:r>
              <w:rPr>
                <w:rFonts w:cs="Arial"/>
                <w:sz w:val="16"/>
                <w:szCs w:val="16"/>
              </w:rPr>
              <w:t xml:space="preserve"> / </w:t>
            </w:r>
            <w:proofErr w:type="spellStart"/>
            <w:r>
              <w:rPr>
                <w:rFonts w:cs="Arial"/>
                <w:sz w:val="16"/>
                <w:szCs w:val="16"/>
              </w:rPr>
              <w:t>uplift</w:t>
            </w:r>
            <w:proofErr w:type="spellEnd"/>
            <w:r w:rsidRPr="00771EB6">
              <w:rPr>
                <w:rFonts w:cs="Arial"/>
                <w:sz w:val="16"/>
                <w:szCs w:val="16"/>
              </w:rPr>
              <w:t xml:space="preserve"> </w:t>
            </w:r>
            <w:proofErr w:type="spellStart"/>
            <w:r w:rsidRPr="00771EB6">
              <w:rPr>
                <w:rFonts w:cs="Arial"/>
                <w:sz w:val="16"/>
                <w:szCs w:val="16"/>
              </w:rPr>
              <w:t>is</w:t>
            </w:r>
            <w:proofErr w:type="spellEnd"/>
            <w:r w:rsidRPr="00771EB6">
              <w:rPr>
                <w:rFonts w:cs="Arial"/>
                <w:sz w:val="16"/>
                <w:szCs w:val="16"/>
              </w:rPr>
              <w:t xml:space="preserve"> </w:t>
            </w:r>
            <w:proofErr w:type="spellStart"/>
            <w:r w:rsidRPr="00771EB6">
              <w:rPr>
                <w:rFonts w:cs="Arial"/>
                <w:sz w:val="16"/>
                <w:szCs w:val="16"/>
              </w:rPr>
              <w:t>printed</w:t>
            </w:r>
            <w:proofErr w:type="spellEnd"/>
            <w:r w:rsidRPr="00771EB6">
              <w:rPr>
                <w:rFonts w:cs="Arial"/>
                <w:sz w:val="16"/>
                <w:szCs w:val="16"/>
              </w:rPr>
              <w:t xml:space="preserve"> in </w:t>
            </w:r>
            <w:proofErr w:type="spellStart"/>
            <w:r w:rsidRPr="00771EB6">
              <w:rPr>
                <w:rFonts w:cs="Arial"/>
                <w:sz w:val="16"/>
                <w:szCs w:val="16"/>
              </w:rPr>
              <w:t>line</w:t>
            </w:r>
            <w:proofErr w:type="spellEnd"/>
            <w:r w:rsidRPr="00771EB6">
              <w:rPr>
                <w:rFonts w:cs="Arial"/>
                <w:sz w:val="16"/>
                <w:szCs w:val="16"/>
              </w:rPr>
              <w:t xml:space="preserve"> with the </w:t>
            </w:r>
            <w:proofErr w:type="spellStart"/>
            <w:r w:rsidRPr="00771EB6">
              <w:rPr>
                <w:rFonts w:cs="Arial"/>
                <w:sz w:val="16"/>
                <w:szCs w:val="16"/>
              </w:rPr>
              <w:t>item</w:t>
            </w:r>
            <w:proofErr w:type="spellEnd"/>
            <w:r w:rsidRPr="00771EB6">
              <w:rPr>
                <w:rFonts w:cs="Arial"/>
                <w:sz w:val="16"/>
                <w:szCs w:val="16"/>
              </w:rPr>
              <w:t xml:space="preserve"> </w:t>
            </w:r>
            <w:proofErr w:type="spellStart"/>
            <w:r w:rsidRPr="00771EB6">
              <w:rPr>
                <w:rFonts w:cs="Arial"/>
                <w:sz w:val="16"/>
                <w:szCs w:val="16"/>
              </w:rPr>
              <w:t>name</w:t>
            </w:r>
            <w:proofErr w:type="spellEnd"/>
          </w:p>
          <w:p w14:paraId="54434FE5" w14:textId="77777777" w:rsidR="00B727D2" w:rsidRPr="0028446B" w:rsidRDefault="00B727D2" w:rsidP="00B727D2">
            <w:pPr>
              <w:suppressAutoHyphens w:val="0"/>
              <w:autoSpaceDE w:val="0"/>
              <w:autoSpaceDN w:val="0"/>
              <w:adjustRightInd w:val="0"/>
              <w:rPr>
                <w:rFonts w:cs="Arial"/>
                <w:sz w:val="16"/>
                <w:szCs w:val="16"/>
              </w:rPr>
            </w:pPr>
            <w:r>
              <w:rPr>
                <w:rFonts w:cs="Arial"/>
                <w:sz w:val="16"/>
                <w:szCs w:val="16"/>
              </w:rPr>
              <w:t xml:space="preserve">1 - the </w:t>
            </w:r>
            <w:proofErr w:type="spellStart"/>
            <w:r>
              <w:rPr>
                <w:rFonts w:cs="Arial"/>
                <w:sz w:val="16"/>
                <w:szCs w:val="16"/>
              </w:rPr>
              <w:t>discount</w:t>
            </w:r>
            <w:proofErr w:type="spellEnd"/>
            <w:r>
              <w:rPr>
                <w:rFonts w:cs="Arial"/>
                <w:sz w:val="16"/>
                <w:szCs w:val="16"/>
              </w:rPr>
              <w:t xml:space="preserve"> / </w:t>
            </w:r>
            <w:proofErr w:type="spellStart"/>
            <w:r>
              <w:rPr>
                <w:rFonts w:cs="Arial"/>
                <w:sz w:val="16"/>
                <w:szCs w:val="16"/>
              </w:rPr>
              <w:t>uplift</w:t>
            </w:r>
            <w:proofErr w:type="spellEnd"/>
            <w:r w:rsidRPr="00771EB6">
              <w:rPr>
                <w:rFonts w:cs="Arial"/>
                <w:sz w:val="16"/>
                <w:szCs w:val="16"/>
              </w:rPr>
              <w:t xml:space="preserve"> </w:t>
            </w:r>
            <w:proofErr w:type="spellStart"/>
            <w:r w:rsidRPr="00771EB6">
              <w:rPr>
                <w:rFonts w:cs="Arial"/>
                <w:sz w:val="16"/>
                <w:szCs w:val="16"/>
              </w:rPr>
              <w:t>is</w:t>
            </w:r>
            <w:proofErr w:type="spellEnd"/>
            <w:r w:rsidRPr="00771EB6">
              <w:rPr>
                <w:rFonts w:cs="Arial"/>
                <w:sz w:val="16"/>
                <w:szCs w:val="16"/>
              </w:rPr>
              <w:t xml:space="preserve"> </w:t>
            </w:r>
            <w:proofErr w:type="spellStart"/>
            <w:r w:rsidRPr="00771EB6">
              <w:rPr>
                <w:rFonts w:cs="Arial"/>
                <w:sz w:val="16"/>
                <w:szCs w:val="16"/>
              </w:rPr>
              <w:t>printed</w:t>
            </w:r>
            <w:proofErr w:type="spellEnd"/>
            <w:r w:rsidRPr="00771EB6">
              <w:rPr>
                <w:rFonts w:cs="Arial"/>
                <w:sz w:val="16"/>
                <w:szCs w:val="16"/>
              </w:rPr>
              <w:t xml:space="preserve"> on a </w:t>
            </w:r>
            <w:proofErr w:type="spellStart"/>
            <w:r w:rsidRPr="00771EB6">
              <w:rPr>
                <w:rFonts w:cs="Arial"/>
                <w:sz w:val="16"/>
                <w:szCs w:val="16"/>
              </w:rPr>
              <w:t>separate</w:t>
            </w:r>
            <w:proofErr w:type="spellEnd"/>
            <w:r w:rsidRPr="00771EB6">
              <w:rPr>
                <w:rFonts w:cs="Arial"/>
                <w:sz w:val="16"/>
                <w:szCs w:val="16"/>
              </w:rPr>
              <w:t xml:space="preserve"> </w:t>
            </w:r>
            <w:proofErr w:type="spellStart"/>
            <w:r w:rsidRPr="00771EB6">
              <w:rPr>
                <w:rFonts w:cs="Arial"/>
                <w:sz w:val="16"/>
                <w:szCs w:val="16"/>
              </w:rPr>
              <w:t>line</w:t>
            </w:r>
            <w:proofErr w:type="spellEnd"/>
            <w:r w:rsidRPr="00771EB6">
              <w:rPr>
                <w:rFonts w:cs="Arial"/>
                <w:sz w:val="16"/>
                <w:szCs w:val="16"/>
              </w:rPr>
              <w:t xml:space="preserve"> </w:t>
            </w:r>
            <w:proofErr w:type="spellStart"/>
            <w:r w:rsidRPr="00771EB6">
              <w:rPr>
                <w:rFonts w:cs="Arial"/>
                <w:sz w:val="16"/>
                <w:szCs w:val="16"/>
              </w:rPr>
              <w:t>under</w:t>
            </w:r>
            <w:proofErr w:type="spellEnd"/>
            <w:r w:rsidRPr="00771EB6">
              <w:rPr>
                <w:rFonts w:cs="Arial"/>
                <w:sz w:val="16"/>
                <w:szCs w:val="16"/>
              </w:rPr>
              <w:t xml:space="preserve"> the </w:t>
            </w:r>
            <w:proofErr w:type="spellStart"/>
            <w:r w:rsidRPr="00771EB6">
              <w:rPr>
                <w:rFonts w:cs="Arial"/>
                <w:sz w:val="16"/>
                <w:szCs w:val="16"/>
              </w:rPr>
              <w:t>commodity</w:t>
            </w:r>
            <w:proofErr w:type="spellEnd"/>
            <w:r w:rsidRPr="00771EB6">
              <w:rPr>
                <w:rFonts w:cs="Arial"/>
                <w:sz w:val="16"/>
                <w:szCs w:val="16"/>
              </w:rPr>
              <w:t xml:space="preserve"> </w:t>
            </w:r>
            <w:proofErr w:type="spellStart"/>
            <w:r w:rsidRPr="00771EB6">
              <w:rPr>
                <w:rFonts w:cs="Arial"/>
                <w:sz w:val="16"/>
                <w:szCs w:val="16"/>
              </w:rPr>
              <w:t>name</w:t>
            </w:r>
            <w:proofErr w:type="spellEnd"/>
          </w:p>
        </w:tc>
        <w:tc>
          <w:tcPr>
            <w:tcW w:w="860" w:type="pct"/>
            <w:vAlign w:val="center"/>
          </w:tcPr>
          <w:p w14:paraId="355CD677"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459C57A4" w14:textId="77777777" w:rsidR="00B727D2" w:rsidRPr="0028446B" w:rsidRDefault="00B727D2" w:rsidP="00B727D2">
            <w:pPr>
              <w:pStyle w:val="Zwykytekst"/>
              <w:jc w:val="center"/>
              <w:rPr>
                <w:rFonts w:ascii="Verdana" w:hAnsi="Verdana" w:cs="Arial"/>
                <w:sz w:val="16"/>
                <w:szCs w:val="16"/>
                <w:lang w:eastAsia="pl-PL"/>
              </w:rPr>
            </w:pPr>
            <w:r w:rsidRPr="0028446B">
              <w:rPr>
                <w:rFonts w:ascii="Verdana" w:hAnsi="Verdana" w:cs="Arial"/>
                <w:sz w:val="16"/>
                <w:szCs w:val="16"/>
                <w:lang w:eastAsia="pl-PL"/>
              </w:rPr>
              <w:t>0</w:t>
            </w:r>
          </w:p>
        </w:tc>
        <w:tc>
          <w:tcPr>
            <w:tcW w:w="545" w:type="pct"/>
            <w:vAlign w:val="center"/>
          </w:tcPr>
          <w:p w14:paraId="19DB0233" w14:textId="77777777" w:rsidR="00B727D2" w:rsidRPr="0028446B" w:rsidRDefault="00B727D2" w:rsidP="00B727D2">
            <w:pPr>
              <w:pStyle w:val="Zwykytekst"/>
              <w:jc w:val="center"/>
              <w:rPr>
                <w:rFonts w:ascii="Verdana" w:hAnsi="Verdana" w:cs="Arial"/>
                <w:sz w:val="16"/>
                <w:szCs w:val="16"/>
                <w:lang w:eastAsia="pl-PL"/>
              </w:rPr>
            </w:pPr>
            <w:r w:rsidRPr="0028446B">
              <w:rPr>
                <w:rFonts w:ascii="Verdana" w:hAnsi="Verdana" w:cs="Arial"/>
                <w:sz w:val="16"/>
                <w:szCs w:val="16"/>
                <w:lang w:eastAsia="pl-PL"/>
              </w:rPr>
              <w:t>1</w:t>
            </w:r>
          </w:p>
        </w:tc>
      </w:tr>
      <w:tr w:rsidR="00B727D2" w:rsidRPr="0028446B" w14:paraId="7B7DFACA"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7605D2F5"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po.rcpt.receipt_qr_lower_limit</w:t>
            </w:r>
            <w:proofErr w:type="spellEnd"/>
          </w:p>
        </w:tc>
        <w:tc>
          <w:tcPr>
            <w:tcW w:w="1875" w:type="pct"/>
          </w:tcPr>
          <w:p w14:paraId="587AFCDD"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A QR </w:t>
            </w:r>
            <w:proofErr w:type="spellStart"/>
            <w:r w:rsidRPr="00771EB6">
              <w:rPr>
                <w:rFonts w:cs="Arial"/>
                <w:sz w:val="16"/>
                <w:szCs w:val="16"/>
              </w:rPr>
              <w:t>code</w:t>
            </w:r>
            <w:proofErr w:type="spellEnd"/>
            <w:r w:rsidRPr="00771EB6">
              <w:rPr>
                <w:rFonts w:cs="Arial"/>
                <w:sz w:val="16"/>
                <w:szCs w:val="16"/>
              </w:rPr>
              <w:t xml:space="preserve"> was </w:t>
            </w:r>
            <w:proofErr w:type="spellStart"/>
            <w:r w:rsidRPr="00771EB6">
              <w:rPr>
                <w:rFonts w:cs="Arial"/>
                <w:sz w:val="16"/>
                <w:szCs w:val="16"/>
              </w:rPr>
              <w:t>printed</w:t>
            </w:r>
            <w:proofErr w:type="spellEnd"/>
            <w:r w:rsidRPr="00771EB6">
              <w:rPr>
                <w:rFonts w:cs="Arial"/>
                <w:sz w:val="16"/>
                <w:szCs w:val="16"/>
              </w:rPr>
              <w:t xml:space="preserve"> </w:t>
            </w:r>
            <w:proofErr w:type="spellStart"/>
            <w:r w:rsidRPr="00771EB6">
              <w:rPr>
                <w:rFonts w:cs="Arial"/>
                <w:sz w:val="16"/>
                <w:szCs w:val="16"/>
              </w:rPr>
              <w:t>at</w:t>
            </w:r>
            <w:proofErr w:type="spellEnd"/>
            <w:r w:rsidRPr="00771EB6">
              <w:rPr>
                <w:rFonts w:cs="Arial"/>
                <w:sz w:val="16"/>
                <w:szCs w:val="16"/>
              </w:rPr>
              <w:t xml:space="preserve"> the end of the </w:t>
            </w:r>
            <w:proofErr w:type="spellStart"/>
            <w:r w:rsidRPr="00771EB6">
              <w:rPr>
                <w:rFonts w:cs="Arial"/>
                <w:sz w:val="16"/>
                <w:szCs w:val="16"/>
              </w:rPr>
              <w:t>receipt</w:t>
            </w:r>
            <w:proofErr w:type="spellEnd"/>
          </w:p>
          <w:p w14:paraId="01437E6F"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0 - the </w:t>
            </w:r>
            <w:proofErr w:type="spellStart"/>
            <w:r w:rsidRPr="00771EB6">
              <w:rPr>
                <w:rFonts w:cs="Arial"/>
                <w:sz w:val="16"/>
                <w:szCs w:val="16"/>
              </w:rPr>
              <w:t>code</w:t>
            </w:r>
            <w:proofErr w:type="spellEnd"/>
            <w:r w:rsidRPr="00771EB6">
              <w:rPr>
                <w:rFonts w:cs="Arial"/>
                <w:sz w:val="16"/>
                <w:szCs w:val="16"/>
              </w:rPr>
              <w:t xml:space="preserve"> </w:t>
            </w:r>
            <w:proofErr w:type="spellStart"/>
            <w:r w:rsidRPr="00771EB6">
              <w:rPr>
                <w:rFonts w:cs="Arial"/>
                <w:sz w:val="16"/>
                <w:szCs w:val="16"/>
              </w:rPr>
              <w:t>is</w:t>
            </w:r>
            <w:proofErr w:type="spellEnd"/>
            <w:r w:rsidRPr="00771EB6">
              <w:rPr>
                <w:rFonts w:cs="Arial"/>
                <w:sz w:val="16"/>
                <w:szCs w:val="16"/>
              </w:rPr>
              <w:t xml:space="preserve"> not </w:t>
            </w:r>
            <w:proofErr w:type="spellStart"/>
            <w:r w:rsidRPr="00771EB6">
              <w:rPr>
                <w:rFonts w:cs="Arial"/>
                <w:sz w:val="16"/>
                <w:szCs w:val="16"/>
              </w:rPr>
              <w:t>printed</w:t>
            </w:r>
            <w:proofErr w:type="spellEnd"/>
          </w:p>
          <w:p w14:paraId="15561B21"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1 - the </w:t>
            </w:r>
            <w:proofErr w:type="spellStart"/>
            <w:r w:rsidRPr="00771EB6">
              <w:rPr>
                <w:rFonts w:cs="Arial"/>
                <w:sz w:val="16"/>
                <w:szCs w:val="16"/>
              </w:rPr>
              <w:t>code</w:t>
            </w:r>
            <w:proofErr w:type="spellEnd"/>
            <w:r w:rsidRPr="00771EB6">
              <w:rPr>
                <w:rFonts w:cs="Arial"/>
                <w:sz w:val="16"/>
                <w:szCs w:val="16"/>
              </w:rPr>
              <w:t xml:space="preserve"> </w:t>
            </w:r>
            <w:proofErr w:type="spellStart"/>
            <w:r w:rsidRPr="00771EB6">
              <w:rPr>
                <w:rFonts w:cs="Arial"/>
                <w:sz w:val="16"/>
                <w:szCs w:val="16"/>
              </w:rPr>
              <w:t>is</w:t>
            </w:r>
            <w:proofErr w:type="spellEnd"/>
            <w:r w:rsidRPr="00771EB6">
              <w:rPr>
                <w:rFonts w:cs="Arial"/>
                <w:sz w:val="16"/>
                <w:szCs w:val="16"/>
              </w:rPr>
              <w:t xml:space="preserve"> </w:t>
            </w:r>
            <w:proofErr w:type="spellStart"/>
            <w:r w:rsidRPr="00771EB6">
              <w:rPr>
                <w:rFonts w:cs="Arial"/>
                <w:sz w:val="16"/>
                <w:szCs w:val="16"/>
              </w:rPr>
              <w:t>always</w:t>
            </w:r>
            <w:proofErr w:type="spellEnd"/>
            <w:r w:rsidRPr="00771EB6">
              <w:rPr>
                <w:rFonts w:cs="Arial"/>
                <w:sz w:val="16"/>
                <w:szCs w:val="16"/>
              </w:rPr>
              <w:t xml:space="preserve"> </w:t>
            </w:r>
            <w:proofErr w:type="spellStart"/>
            <w:r w:rsidRPr="00771EB6">
              <w:rPr>
                <w:rFonts w:cs="Arial"/>
                <w:sz w:val="16"/>
                <w:szCs w:val="16"/>
              </w:rPr>
              <w:t>printed</w:t>
            </w:r>
            <w:proofErr w:type="spellEnd"/>
          </w:p>
          <w:p w14:paraId="235B7A50" w14:textId="77777777" w:rsidR="00B727D2" w:rsidRPr="0028446B" w:rsidRDefault="00B727D2" w:rsidP="00B727D2">
            <w:pPr>
              <w:suppressAutoHyphens w:val="0"/>
              <w:autoSpaceDE w:val="0"/>
              <w:autoSpaceDN w:val="0"/>
              <w:adjustRightInd w:val="0"/>
              <w:rPr>
                <w:rFonts w:cs="Arial"/>
                <w:sz w:val="16"/>
                <w:szCs w:val="16"/>
              </w:rPr>
            </w:pPr>
            <w:r w:rsidRPr="00771EB6">
              <w:rPr>
                <w:rFonts w:cs="Arial"/>
                <w:sz w:val="16"/>
                <w:szCs w:val="16"/>
              </w:rPr>
              <w:t xml:space="preserve">1 / &lt;minimum </w:t>
            </w:r>
            <w:proofErr w:type="spellStart"/>
            <w:r w:rsidRPr="00771EB6">
              <w:rPr>
                <w:rFonts w:cs="Arial"/>
                <w:sz w:val="16"/>
                <w:szCs w:val="16"/>
              </w:rPr>
              <w:t>value</w:t>
            </w:r>
            <w:proofErr w:type="spellEnd"/>
            <w:r w:rsidRPr="00771EB6">
              <w:rPr>
                <w:rFonts w:cs="Arial"/>
                <w:sz w:val="16"/>
                <w:szCs w:val="16"/>
              </w:rPr>
              <w:t xml:space="preserve">&gt; - the </w:t>
            </w:r>
            <w:proofErr w:type="spellStart"/>
            <w:r w:rsidRPr="00771EB6">
              <w:rPr>
                <w:rFonts w:cs="Arial"/>
                <w:sz w:val="16"/>
                <w:szCs w:val="16"/>
              </w:rPr>
              <w:t>code</w:t>
            </w:r>
            <w:proofErr w:type="spellEnd"/>
            <w:r w:rsidRPr="00771EB6">
              <w:rPr>
                <w:rFonts w:cs="Arial"/>
                <w:sz w:val="16"/>
                <w:szCs w:val="16"/>
              </w:rPr>
              <w:t xml:space="preserve"> </w:t>
            </w:r>
            <w:proofErr w:type="spellStart"/>
            <w:r w:rsidRPr="00771EB6">
              <w:rPr>
                <w:rFonts w:cs="Arial"/>
                <w:sz w:val="16"/>
                <w:szCs w:val="16"/>
              </w:rPr>
              <w:t>is</w:t>
            </w:r>
            <w:proofErr w:type="spellEnd"/>
            <w:r w:rsidRPr="00771EB6">
              <w:rPr>
                <w:rFonts w:cs="Arial"/>
                <w:sz w:val="16"/>
                <w:szCs w:val="16"/>
              </w:rPr>
              <w:t xml:space="preserve"> </w:t>
            </w:r>
            <w:proofErr w:type="spellStart"/>
            <w:r w:rsidRPr="00771EB6">
              <w:rPr>
                <w:rFonts w:cs="Arial"/>
                <w:sz w:val="16"/>
                <w:szCs w:val="16"/>
              </w:rPr>
              <w:t>printed</w:t>
            </w:r>
            <w:proofErr w:type="spellEnd"/>
            <w:r w:rsidRPr="00771EB6">
              <w:rPr>
                <w:rFonts w:cs="Arial"/>
                <w:sz w:val="16"/>
                <w:szCs w:val="16"/>
              </w:rPr>
              <w:t xml:space="preserve"> </w:t>
            </w:r>
            <w:proofErr w:type="spellStart"/>
            <w:r w:rsidRPr="00771EB6">
              <w:rPr>
                <w:rFonts w:cs="Arial"/>
                <w:sz w:val="16"/>
                <w:szCs w:val="16"/>
              </w:rPr>
              <w:t>above</w:t>
            </w:r>
            <w:proofErr w:type="spellEnd"/>
            <w:r w:rsidRPr="00771EB6">
              <w:rPr>
                <w:rFonts w:cs="Arial"/>
                <w:sz w:val="16"/>
                <w:szCs w:val="16"/>
              </w:rPr>
              <w:t xml:space="preserve"> the </w:t>
            </w:r>
            <w:proofErr w:type="spellStart"/>
            <w:r w:rsidRPr="00771EB6">
              <w:rPr>
                <w:rFonts w:cs="Arial"/>
                <w:sz w:val="16"/>
                <w:szCs w:val="16"/>
              </w:rPr>
              <w:t>given</w:t>
            </w:r>
            <w:proofErr w:type="spellEnd"/>
            <w:r w:rsidRPr="00771EB6">
              <w:rPr>
                <w:rFonts w:cs="Arial"/>
                <w:sz w:val="16"/>
                <w:szCs w:val="16"/>
              </w:rPr>
              <w:t xml:space="preserve"> sum</w:t>
            </w:r>
          </w:p>
        </w:tc>
        <w:tc>
          <w:tcPr>
            <w:tcW w:w="860" w:type="pct"/>
            <w:vAlign w:val="center"/>
          </w:tcPr>
          <w:p w14:paraId="07700C52"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REPOSITORY</w:t>
            </w:r>
          </w:p>
        </w:tc>
        <w:tc>
          <w:tcPr>
            <w:tcW w:w="547" w:type="pct"/>
            <w:vAlign w:val="center"/>
          </w:tcPr>
          <w:p w14:paraId="709558ED" w14:textId="77777777" w:rsidR="00B727D2" w:rsidRPr="0028446B" w:rsidRDefault="00B727D2" w:rsidP="00B727D2">
            <w:pPr>
              <w:pStyle w:val="Zwykytekst"/>
              <w:jc w:val="center"/>
              <w:rPr>
                <w:rFonts w:ascii="Verdana" w:hAnsi="Verdana" w:cs="Arial"/>
                <w:sz w:val="16"/>
                <w:szCs w:val="16"/>
                <w:lang w:eastAsia="pl-PL"/>
              </w:rPr>
            </w:pPr>
            <w:r w:rsidRPr="0028446B">
              <w:rPr>
                <w:rFonts w:ascii="Verdana" w:hAnsi="Verdana" w:cs="Arial"/>
                <w:sz w:val="16"/>
                <w:szCs w:val="16"/>
                <w:lang w:eastAsia="pl-PL"/>
              </w:rPr>
              <w:t>0</w:t>
            </w:r>
          </w:p>
        </w:tc>
        <w:tc>
          <w:tcPr>
            <w:tcW w:w="545" w:type="pct"/>
            <w:vAlign w:val="center"/>
          </w:tcPr>
          <w:p w14:paraId="2C8167F5" w14:textId="77777777" w:rsidR="00B727D2" w:rsidRPr="0028446B" w:rsidRDefault="00B727D2" w:rsidP="00B727D2">
            <w:pPr>
              <w:pStyle w:val="Zwykytekst"/>
              <w:jc w:val="center"/>
              <w:rPr>
                <w:rFonts w:ascii="Verdana" w:hAnsi="Verdana" w:cs="Arial"/>
                <w:sz w:val="16"/>
                <w:szCs w:val="16"/>
                <w:lang w:eastAsia="pl-PL"/>
              </w:rPr>
            </w:pPr>
            <w:r w:rsidRPr="0028446B">
              <w:rPr>
                <w:rFonts w:ascii="Verdana" w:hAnsi="Verdana" w:cs="Arial"/>
                <w:sz w:val="16"/>
                <w:szCs w:val="16"/>
                <w:lang w:eastAsia="pl-PL"/>
              </w:rPr>
              <w:t>1</w:t>
            </w:r>
          </w:p>
        </w:tc>
      </w:tr>
      <w:tr w:rsidR="00B727D2" w:rsidRPr="0028446B" w14:paraId="45C7D619" w14:textId="77777777" w:rsidTr="00891551">
        <w:tc>
          <w:tcPr>
            <w:tcW w:w="1173" w:type="pct"/>
          </w:tcPr>
          <w:p w14:paraId="2B0B20F4"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protec.mem.verification</w:t>
            </w:r>
            <w:proofErr w:type="spellEnd"/>
          </w:p>
        </w:tc>
        <w:tc>
          <w:tcPr>
            <w:tcW w:w="1875" w:type="pct"/>
          </w:tcPr>
          <w:p w14:paraId="64FBF6FF"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The </w:t>
            </w:r>
            <w:proofErr w:type="spellStart"/>
            <w:r w:rsidRPr="00771EB6">
              <w:rPr>
                <w:rFonts w:cs="Arial"/>
                <w:sz w:val="16"/>
                <w:szCs w:val="16"/>
              </w:rPr>
              <w:t>settings</w:t>
            </w:r>
            <w:proofErr w:type="spellEnd"/>
            <w:r w:rsidRPr="00771EB6">
              <w:rPr>
                <w:rFonts w:cs="Arial"/>
                <w:sz w:val="16"/>
                <w:szCs w:val="16"/>
              </w:rPr>
              <w:t xml:space="preserve"> for data </w:t>
            </w:r>
            <w:proofErr w:type="spellStart"/>
            <w:r w:rsidRPr="00771EB6">
              <w:rPr>
                <w:rFonts w:cs="Arial"/>
                <w:sz w:val="16"/>
                <w:szCs w:val="16"/>
              </w:rPr>
              <w:t>verification</w:t>
            </w:r>
            <w:proofErr w:type="spellEnd"/>
            <w:r w:rsidRPr="00771EB6">
              <w:rPr>
                <w:rFonts w:cs="Arial"/>
                <w:sz w:val="16"/>
                <w:szCs w:val="16"/>
              </w:rPr>
              <w:t xml:space="preserve"> in the </w:t>
            </w:r>
            <w:proofErr w:type="spellStart"/>
            <w:r w:rsidRPr="00771EB6">
              <w:rPr>
                <w:rFonts w:cs="Arial"/>
                <w:sz w:val="16"/>
                <w:szCs w:val="16"/>
              </w:rPr>
              <w:t>protected</w:t>
            </w:r>
            <w:proofErr w:type="spellEnd"/>
            <w:r w:rsidRPr="00771EB6">
              <w:rPr>
                <w:rFonts w:cs="Arial"/>
                <w:sz w:val="16"/>
                <w:szCs w:val="16"/>
              </w:rPr>
              <w:t xml:space="preserve"> </w:t>
            </w:r>
            <w:proofErr w:type="spellStart"/>
            <w:r w:rsidRPr="00771EB6">
              <w:rPr>
                <w:rFonts w:cs="Arial"/>
                <w:sz w:val="16"/>
                <w:szCs w:val="16"/>
              </w:rPr>
              <w:t>memory</w:t>
            </w:r>
            <w:proofErr w:type="spellEnd"/>
            <w:r w:rsidRPr="00771EB6">
              <w:rPr>
                <w:rFonts w:cs="Arial"/>
                <w:sz w:val="16"/>
                <w:szCs w:val="16"/>
              </w:rPr>
              <w:t xml:space="preserve"> </w:t>
            </w:r>
            <w:proofErr w:type="spellStart"/>
            <w:r w:rsidRPr="00771EB6">
              <w:rPr>
                <w:rFonts w:cs="Arial"/>
                <w:sz w:val="16"/>
                <w:szCs w:val="16"/>
              </w:rPr>
              <w:t>at</w:t>
            </w:r>
            <w:proofErr w:type="spellEnd"/>
            <w:r w:rsidRPr="00771EB6">
              <w:rPr>
                <w:rFonts w:cs="Arial"/>
                <w:sz w:val="16"/>
                <w:szCs w:val="16"/>
              </w:rPr>
              <w:t xml:space="preserve"> the start of the </w:t>
            </w:r>
            <w:proofErr w:type="spellStart"/>
            <w:r w:rsidRPr="00771EB6">
              <w:rPr>
                <w:rFonts w:cs="Arial"/>
                <w:sz w:val="16"/>
                <w:szCs w:val="16"/>
              </w:rPr>
              <w:t>printer</w:t>
            </w:r>
            <w:proofErr w:type="spellEnd"/>
            <w:r w:rsidRPr="00771EB6">
              <w:rPr>
                <w:rFonts w:cs="Arial"/>
                <w:sz w:val="16"/>
                <w:szCs w:val="16"/>
              </w:rPr>
              <w:t xml:space="preserve"> </w:t>
            </w:r>
            <w:proofErr w:type="spellStart"/>
            <w:r w:rsidRPr="00771EB6">
              <w:rPr>
                <w:rFonts w:cs="Arial"/>
                <w:sz w:val="16"/>
                <w:szCs w:val="16"/>
              </w:rPr>
              <w:t>were</w:t>
            </w:r>
            <w:proofErr w:type="spellEnd"/>
            <w:r w:rsidRPr="00771EB6">
              <w:rPr>
                <w:rFonts w:cs="Arial"/>
                <w:sz w:val="16"/>
                <w:szCs w:val="16"/>
              </w:rPr>
              <w:t xml:space="preserve"> set</w:t>
            </w:r>
          </w:p>
          <w:p w14:paraId="313F83FB"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0 - </w:t>
            </w:r>
            <w:proofErr w:type="spellStart"/>
            <w:r w:rsidRPr="00771EB6">
              <w:rPr>
                <w:rFonts w:cs="Arial"/>
                <w:sz w:val="16"/>
                <w:szCs w:val="16"/>
              </w:rPr>
              <w:t>disabled</w:t>
            </w:r>
            <w:proofErr w:type="spellEnd"/>
          </w:p>
          <w:p w14:paraId="6CB70AE0" w14:textId="77777777" w:rsidR="00B727D2" w:rsidRPr="0028446B" w:rsidRDefault="00B727D2" w:rsidP="00B727D2">
            <w:pPr>
              <w:suppressAutoHyphens w:val="0"/>
              <w:autoSpaceDE w:val="0"/>
              <w:autoSpaceDN w:val="0"/>
              <w:adjustRightInd w:val="0"/>
              <w:rPr>
                <w:rFonts w:cs="Arial"/>
                <w:sz w:val="16"/>
                <w:szCs w:val="16"/>
              </w:rPr>
            </w:pPr>
            <w:r>
              <w:rPr>
                <w:rFonts w:cs="Arial"/>
                <w:sz w:val="16"/>
                <w:szCs w:val="16"/>
              </w:rPr>
              <w:t xml:space="preserve">1 - </w:t>
            </w:r>
            <w:proofErr w:type="spellStart"/>
            <w:r>
              <w:rPr>
                <w:rFonts w:cs="Arial"/>
                <w:sz w:val="16"/>
                <w:szCs w:val="16"/>
              </w:rPr>
              <w:t>enabled</w:t>
            </w:r>
            <w:proofErr w:type="spellEnd"/>
          </w:p>
        </w:tc>
        <w:tc>
          <w:tcPr>
            <w:tcW w:w="860" w:type="pct"/>
            <w:vAlign w:val="center"/>
          </w:tcPr>
          <w:p w14:paraId="45291349"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USER</w:t>
            </w:r>
          </w:p>
        </w:tc>
        <w:tc>
          <w:tcPr>
            <w:tcW w:w="547" w:type="pct"/>
            <w:vAlign w:val="center"/>
          </w:tcPr>
          <w:p w14:paraId="53D59E2D" w14:textId="77777777" w:rsidR="00B727D2" w:rsidRPr="0028446B" w:rsidRDefault="00B727D2" w:rsidP="00B727D2">
            <w:pPr>
              <w:pStyle w:val="Zwykytekst"/>
              <w:jc w:val="center"/>
              <w:rPr>
                <w:rFonts w:ascii="Verdana" w:hAnsi="Verdana" w:cs="Arial"/>
                <w:sz w:val="16"/>
                <w:szCs w:val="16"/>
                <w:lang w:eastAsia="pl-PL"/>
              </w:rPr>
            </w:pPr>
            <w:r w:rsidRPr="0028446B">
              <w:rPr>
                <w:rFonts w:ascii="Verdana" w:hAnsi="Verdana" w:cs="Arial"/>
                <w:sz w:val="16"/>
                <w:szCs w:val="16"/>
                <w:lang w:eastAsia="pl-PL"/>
              </w:rPr>
              <w:t>0</w:t>
            </w:r>
          </w:p>
        </w:tc>
        <w:tc>
          <w:tcPr>
            <w:tcW w:w="545" w:type="pct"/>
            <w:vAlign w:val="center"/>
          </w:tcPr>
          <w:p w14:paraId="45220933" w14:textId="77777777" w:rsidR="00B727D2" w:rsidRPr="0028446B" w:rsidRDefault="00B727D2" w:rsidP="00B727D2">
            <w:pPr>
              <w:pStyle w:val="Zwykytekst"/>
              <w:jc w:val="center"/>
              <w:rPr>
                <w:rFonts w:ascii="Verdana" w:hAnsi="Verdana" w:cs="Arial"/>
                <w:sz w:val="16"/>
                <w:szCs w:val="16"/>
                <w:lang w:eastAsia="pl-PL"/>
              </w:rPr>
            </w:pPr>
            <w:r w:rsidRPr="0028446B">
              <w:rPr>
                <w:rFonts w:ascii="Verdana" w:hAnsi="Verdana" w:cs="Arial"/>
                <w:sz w:val="16"/>
                <w:szCs w:val="16"/>
                <w:lang w:eastAsia="pl-PL"/>
              </w:rPr>
              <w:t>1</w:t>
            </w:r>
          </w:p>
        </w:tc>
      </w:tr>
      <w:tr w:rsidR="00B727D2" w:rsidRPr="0028446B" w14:paraId="75EA5BFF" w14:textId="77777777" w:rsidTr="00891551">
        <w:trPr>
          <w:cnfStyle w:val="000000100000" w:firstRow="0" w:lastRow="0" w:firstColumn="0" w:lastColumn="0" w:oddVBand="0" w:evenVBand="0" w:oddHBand="1" w:evenHBand="0" w:firstRowFirstColumn="0" w:firstRowLastColumn="0" w:lastRowFirstColumn="0" w:lastRowLastColumn="0"/>
        </w:trPr>
        <w:tc>
          <w:tcPr>
            <w:tcW w:w="1173" w:type="pct"/>
          </w:tcPr>
          <w:p w14:paraId="1E6D5E7E" w14:textId="77777777" w:rsidR="00B727D2" w:rsidRPr="0028446B" w:rsidRDefault="00B727D2" w:rsidP="00B727D2">
            <w:pPr>
              <w:spacing w:before="20" w:after="20"/>
              <w:jc w:val="left"/>
              <w:rPr>
                <w:rFonts w:cs="Arial"/>
                <w:sz w:val="16"/>
                <w:szCs w:val="16"/>
                <w:lang w:val="en-US"/>
              </w:rPr>
            </w:pPr>
            <w:proofErr w:type="spellStart"/>
            <w:r w:rsidRPr="0028446B">
              <w:rPr>
                <w:rFonts w:cs="Arial"/>
                <w:sz w:val="16"/>
                <w:szCs w:val="16"/>
                <w:lang w:val="en-US"/>
              </w:rPr>
              <w:t>firmware.update</w:t>
            </w:r>
            <w:proofErr w:type="spellEnd"/>
          </w:p>
        </w:tc>
        <w:tc>
          <w:tcPr>
            <w:tcW w:w="1875" w:type="pct"/>
          </w:tcPr>
          <w:p w14:paraId="64CEC058"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Automatic update of the </w:t>
            </w:r>
            <w:proofErr w:type="spellStart"/>
            <w:r w:rsidRPr="00771EB6">
              <w:rPr>
                <w:rFonts w:cs="Arial"/>
                <w:sz w:val="16"/>
                <w:szCs w:val="16"/>
              </w:rPr>
              <w:t>cash</w:t>
            </w:r>
            <w:proofErr w:type="spellEnd"/>
            <w:r w:rsidRPr="00771EB6">
              <w:rPr>
                <w:rFonts w:cs="Arial"/>
                <w:sz w:val="16"/>
                <w:szCs w:val="16"/>
              </w:rPr>
              <w:t xml:space="preserve"> register </w:t>
            </w:r>
            <w:proofErr w:type="spellStart"/>
            <w:r w:rsidRPr="00771EB6">
              <w:rPr>
                <w:rFonts w:cs="Arial"/>
                <w:sz w:val="16"/>
                <w:szCs w:val="16"/>
              </w:rPr>
              <w:t>work</w:t>
            </w:r>
            <w:proofErr w:type="spellEnd"/>
            <w:r w:rsidRPr="00771EB6">
              <w:rPr>
                <w:rFonts w:cs="Arial"/>
                <w:sz w:val="16"/>
                <w:szCs w:val="16"/>
              </w:rPr>
              <w:t xml:space="preserve"> program</w:t>
            </w:r>
          </w:p>
          <w:p w14:paraId="6AB5CF20" w14:textId="77777777" w:rsidR="00B727D2" w:rsidRPr="00771EB6" w:rsidRDefault="00B727D2" w:rsidP="00B727D2">
            <w:pPr>
              <w:suppressAutoHyphens w:val="0"/>
              <w:autoSpaceDE w:val="0"/>
              <w:autoSpaceDN w:val="0"/>
              <w:adjustRightInd w:val="0"/>
              <w:rPr>
                <w:rFonts w:cs="Arial"/>
                <w:sz w:val="16"/>
                <w:szCs w:val="16"/>
              </w:rPr>
            </w:pPr>
            <w:r w:rsidRPr="00771EB6">
              <w:rPr>
                <w:rFonts w:cs="Arial"/>
                <w:sz w:val="16"/>
                <w:szCs w:val="16"/>
              </w:rPr>
              <w:t xml:space="preserve">0 - </w:t>
            </w:r>
            <w:proofErr w:type="spellStart"/>
            <w:r w:rsidRPr="00771EB6">
              <w:rPr>
                <w:rFonts w:cs="Arial"/>
                <w:sz w:val="16"/>
                <w:szCs w:val="16"/>
              </w:rPr>
              <w:t>disabled</w:t>
            </w:r>
            <w:proofErr w:type="spellEnd"/>
          </w:p>
          <w:p w14:paraId="5BD7F2B0" w14:textId="77777777" w:rsidR="00B727D2" w:rsidRPr="0028446B" w:rsidRDefault="00B727D2" w:rsidP="00B727D2">
            <w:pPr>
              <w:suppressAutoHyphens w:val="0"/>
              <w:autoSpaceDE w:val="0"/>
              <w:autoSpaceDN w:val="0"/>
              <w:adjustRightInd w:val="0"/>
              <w:rPr>
                <w:rFonts w:cs="Arial"/>
                <w:sz w:val="16"/>
                <w:szCs w:val="16"/>
              </w:rPr>
            </w:pPr>
            <w:r>
              <w:rPr>
                <w:rFonts w:cs="Arial"/>
                <w:sz w:val="16"/>
                <w:szCs w:val="16"/>
              </w:rPr>
              <w:t xml:space="preserve">1 - </w:t>
            </w:r>
            <w:proofErr w:type="spellStart"/>
            <w:r>
              <w:rPr>
                <w:rFonts w:cs="Arial"/>
                <w:sz w:val="16"/>
                <w:szCs w:val="16"/>
              </w:rPr>
              <w:t>enabled</w:t>
            </w:r>
            <w:proofErr w:type="spellEnd"/>
          </w:p>
        </w:tc>
        <w:tc>
          <w:tcPr>
            <w:tcW w:w="860" w:type="pct"/>
            <w:vAlign w:val="center"/>
          </w:tcPr>
          <w:p w14:paraId="068631A4" w14:textId="77777777" w:rsidR="00B727D2" w:rsidRPr="0028446B"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652B230A" w14:textId="77777777" w:rsidR="00B727D2" w:rsidRPr="0028446B" w:rsidRDefault="00B727D2" w:rsidP="00B727D2">
            <w:pPr>
              <w:pStyle w:val="Zwykytekst"/>
              <w:jc w:val="center"/>
              <w:rPr>
                <w:rFonts w:ascii="Verdana" w:hAnsi="Verdana" w:cs="Arial"/>
                <w:sz w:val="16"/>
                <w:szCs w:val="16"/>
                <w:lang w:eastAsia="pl-PL"/>
              </w:rPr>
            </w:pPr>
            <w:r w:rsidRPr="0028446B">
              <w:rPr>
                <w:rFonts w:ascii="Verdana" w:hAnsi="Verdana" w:cs="Arial"/>
                <w:sz w:val="16"/>
                <w:szCs w:val="16"/>
                <w:lang w:eastAsia="pl-PL"/>
              </w:rPr>
              <w:t>0</w:t>
            </w:r>
          </w:p>
        </w:tc>
        <w:tc>
          <w:tcPr>
            <w:tcW w:w="545" w:type="pct"/>
            <w:vAlign w:val="center"/>
          </w:tcPr>
          <w:p w14:paraId="42EC14E5" w14:textId="77777777" w:rsidR="00B727D2" w:rsidRPr="0028446B" w:rsidRDefault="00B727D2" w:rsidP="00B727D2">
            <w:pPr>
              <w:pStyle w:val="Zwykytekst"/>
              <w:jc w:val="center"/>
              <w:rPr>
                <w:rFonts w:ascii="Verdana" w:hAnsi="Verdana" w:cs="Arial"/>
                <w:sz w:val="16"/>
                <w:szCs w:val="16"/>
                <w:lang w:eastAsia="pl-PL"/>
              </w:rPr>
            </w:pPr>
            <w:r w:rsidRPr="0028446B">
              <w:rPr>
                <w:rFonts w:ascii="Verdana" w:hAnsi="Verdana" w:cs="Arial"/>
                <w:sz w:val="16"/>
                <w:szCs w:val="16"/>
                <w:lang w:eastAsia="pl-PL"/>
              </w:rPr>
              <w:t>1</w:t>
            </w:r>
          </w:p>
        </w:tc>
      </w:tr>
      <w:tr w:rsidR="00B727D2" w:rsidRPr="0028446B" w14:paraId="1A7FB8CC" w14:textId="77777777" w:rsidTr="00607580">
        <w:tc>
          <w:tcPr>
            <w:tcW w:w="1173" w:type="pct"/>
          </w:tcPr>
          <w:p w14:paraId="3AD8386D" w14:textId="77777777" w:rsidR="00B727D2" w:rsidRPr="00607580" w:rsidRDefault="00B727D2" w:rsidP="00B727D2">
            <w:pPr>
              <w:spacing w:before="20" w:after="20"/>
              <w:jc w:val="left"/>
              <w:rPr>
                <w:rFonts w:cs="Arial"/>
                <w:sz w:val="16"/>
                <w:szCs w:val="16"/>
                <w:lang w:val="en-US"/>
              </w:rPr>
            </w:pPr>
            <w:r w:rsidRPr="00607580">
              <w:rPr>
                <w:rFonts w:cs="Courier New"/>
                <w:color w:val="0D0D0D"/>
                <w:sz w:val="16"/>
                <w:szCs w:val="16"/>
              </w:rPr>
              <w:t>net.web.api.url</w:t>
            </w:r>
          </w:p>
        </w:tc>
        <w:tc>
          <w:tcPr>
            <w:tcW w:w="1875" w:type="pct"/>
          </w:tcPr>
          <w:p w14:paraId="13F991EE" w14:textId="77777777" w:rsidR="00B727D2" w:rsidRPr="00607580" w:rsidRDefault="00B727D2" w:rsidP="00B727D2">
            <w:pPr>
              <w:suppressAutoHyphens w:val="0"/>
              <w:autoSpaceDE w:val="0"/>
              <w:autoSpaceDN w:val="0"/>
              <w:adjustRightInd w:val="0"/>
              <w:jc w:val="left"/>
              <w:rPr>
                <w:rFonts w:cs="Arial"/>
                <w:sz w:val="16"/>
                <w:szCs w:val="16"/>
              </w:rPr>
            </w:pPr>
            <w:r w:rsidRPr="00771EB6">
              <w:rPr>
                <w:rFonts w:cs="Courier New"/>
                <w:color w:val="0D0D0D"/>
                <w:sz w:val="16"/>
                <w:szCs w:val="16"/>
              </w:rPr>
              <w:t xml:space="preserve">The </w:t>
            </w:r>
            <w:proofErr w:type="spellStart"/>
            <w:r w:rsidRPr="00771EB6">
              <w:rPr>
                <w:rFonts w:cs="Courier New"/>
                <w:color w:val="0D0D0D"/>
                <w:sz w:val="16"/>
                <w:szCs w:val="16"/>
              </w:rPr>
              <w:t>address</w:t>
            </w:r>
            <w:proofErr w:type="spellEnd"/>
            <w:r w:rsidRPr="00771EB6">
              <w:rPr>
                <w:rFonts w:cs="Courier New"/>
                <w:color w:val="0D0D0D"/>
                <w:sz w:val="16"/>
                <w:szCs w:val="16"/>
              </w:rPr>
              <w:t xml:space="preserve"> of the test environment on </w:t>
            </w:r>
            <w:proofErr w:type="spellStart"/>
            <w:r w:rsidRPr="00771EB6">
              <w:rPr>
                <w:rFonts w:cs="Courier New"/>
                <w:color w:val="0D0D0D"/>
                <w:sz w:val="16"/>
                <w:szCs w:val="16"/>
              </w:rPr>
              <w:t>Azure</w:t>
            </w:r>
            <w:proofErr w:type="spellEnd"/>
            <w:r w:rsidRPr="00771EB6">
              <w:rPr>
                <w:rFonts w:cs="Courier New"/>
                <w:color w:val="0D0D0D"/>
                <w:sz w:val="16"/>
                <w:szCs w:val="16"/>
              </w:rPr>
              <w:t>: test-e-kasy.mf.gov.pl</w:t>
            </w:r>
          </w:p>
        </w:tc>
        <w:tc>
          <w:tcPr>
            <w:tcW w:w="860" w:type="pct"/>
            <w:vAlign w:val="center"/>
          </w:tcPr>
          <w:p w14:paraId="68601340" w14:textId="77777777" w:rsidR="00B727D2" w:rsidRPr="00607580"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48CF7C81" w14:textId="77777777" w:rsidR="00B727D2" w:rsidRPr="00607580" w:rsidRDefault="00B727D2" w:rsidP="00B727D2">
            <w:pPr>
              <w:pStyle w:val="Zwykytekst"/>
              <w:jc w:val="center"/>
              <w:rPr>
                <w:rFonts w:ascii="Verdana" w:hAnsi="Verdana" w:cs="Arial"/>
                <w:sz w:val="16"/>
                <w:szCs w:val="16"/>
                <w:lang w:eastAsia="pl-PL"/>
              </w:rPr>
            </w:pPr>
            <w:r>
              <w:rPr>
                <w:rFonts w:ascii="Verdana" w:hAnsi="Verdana" w:cs="Arial"/>
                <w:sz w:val="16"/>
                <w:szCs w:val="16"/>
                <w:lang w:eastAsia="pl-PL"/>
              </w:rPr>
              <w:t>-</w:t>
            </w:r>
          </w:p>
        </w:tc>
        <w:tc>
          <w:tcPr>
            <w:tcW w:w="545" w:type="pct"/>
            <w:vAlign w:val="center"/>
          </w:tcPr>
          <w:p w14:paraId="5AE83D2C" w14:textId="77777777" w:rsidR="00B727D2" w:rsidRPr="00607580" w:rsidRDefault="00B727D2" w:rsidP="00B727D2">
            <w:pPr>
              <w:pStyle w:val="Zwykytekst"/>
              <w:jc w:val="center"/>
              <w:rPr>
                <w:rFonts w:ascii="Verdana" w:hAnsi="Verdana" w:cs="Arial"/>
                <w:sz w:val="16"/>
                <w:szCs w:val="16"/>
                <w:lang w:eastAsia="pl-PL"/>
              </w:rPr>
            </w:pPr>
            <w:r>
              <w:rPr>
                <w:rFonts w:ascii="Verdana" w:hAnsi="Verdana" w:cs="Arial"/>
                <w:sz w:val="16"/>
                <w:szCs w:val="16"/>
                <w:lang w:eastAsia="pl-PL"/>
              </w:rPr>
              <w:t>-</w:t>
            </w:r>
          </w:p>
        </w:tc>
      </w:tr>
      <w:tr w:rsidR="00B727D2" w:rsidRPr="0028446B" w14:paraId="541FD4A2" w14:textId="77777777" w:rsidTr="00607580">
        <w:trPr>
          <w:cnfStyle w:val="000000100000" w:firstRow="0" w:lastRow="0" w:firstColumn="0" w:lastColumn="0" w:oddVBand="0" w:evenVBand="0" w:oddHBand="1" w:evenHBand="0" w:firstRowFirstColumn="0" w:firstRowLastColumn="0" w:lastRowFirstColumn="0" w:lastRowLastColumn="0"/>
        </w:trPr>
        <w:tc>
          <w:tcPr>
            <w:tcW w:w="1173" w:type="pct"/>
          </w:tcPr>
          <w:p w14:paraId="30E12E98" w14:textId="77777777" w:rsidR="00B727D2" w:rsidRPr="00607580" w:rsidRDefault="00B727D2" w:rsidP="00B727D2">
            <w:pPr>
              <w:spacing w:before="20" w:after="20"/>
              <w:jc w:val="left"/>
              <w:rPr>
                <w:rFonts w:cs="Courier New"/>
                <w:color w:val="0D0D0D"/>
                <w:sz w:val="16"/>
                <w:szCs w:val="16"/>
              </w:rPr>
            </w:pPr>
            <w:proofErr w:type="spellStart"/>
            <w:r w:rsidRPr="00607580">
              <w:rPr>
                <w:rFonts w:cs="Courier New"/>
                <w:color w:val="0D0D0D"/>
                <w:sz w:val="16"/>
                <w:szCs w:val="16"/>
              </w:rPr>
              <w:t>net.web.api.port</w:t>
            </w:r>
            <w:proofErr w:type="spellEnd"/>
          </w:p>
        </w:tc>
        <w:tc>
          <w:tcPr>
            <w:tcW w:w="1875" w:type="pct"/>
          </w:tcPr>
          <w:p w14:paraId="49C557CF" w14:textId="77777777" w:rsidR="00B727D2" w:rsidRPr="00607580" w:rsidRDefault="00B727D2" w:rsidP="00B727D2">
            <w:pPr>
              <w:suppressAutoHyphens w:val="0"/>
              <w:autoSpaceDE w:val="0"/>
              <w:autoSpaceDN w:val="0"/>
              <w:adjustRightInd w:val="0"/>
              <w:jc w:val="left"/>
              <w:rPr>
                <w:rFonts w:cs="Courier New"/>
                <w:color w:val="0D0D0D"/>
                <w:sz w:val="16"/>
                <w:szCs w:val="16"/>
              </w:rPr>
            </w:pPr>
            <w:proofErr w:type="spellStart"/>
            <w:r w:rsidRPr="00771EB6">
              <w:rPr>
                <w:color w:val="0D0D0D"/>
                <w:sz w:val="16"/>
                <w:szCs w:val="16"/>
              </w:rPr>
              <w:t>Changing</w:t>
            </w:r>
            <w:proofErr w:type="spellEnd"/>
            <w:r w:rsidRPr="00771EB6">
              <w:rPr>
                <w:color w:val="0D0D0D"/>
                <w:sz w:val="16"/>
                <w:szCs w:val="16"/>
              </w:rPr>
              <w:t xml:space="preserve"> TCP </w:t>
            </w:r>
            <w:proofErr w:type="spellStart"/>
            <w:r w:rsidRPr="00771EB6">
              <w:rPr>
                <w:color w:val="0D0D0D"/>
                <w:sz w:val="16"/>
                <w:szCs w:val="16"/>
              </w:rPr>
              <w:t>Azure</w:t>
            </w:r>
            <w:proofErr w:type="spellEnd"/>
            <w:r w:rsidRPr="00771EB6">
              <w:rPr>
                <w:color w:val="0D0D0D"/>
                <w:sz w:val="16"/>
                <w:szCs w:val="16"/>
              </w:rPr>
              <w:t xml:space="preserve"> </w:t>
            </w:r>
            <w:proofErr w:type="spellStart"/>
            <w:r w:rsidRPr="00771EB6">
              <w:rPr>
                <w:color w:val="0D0D0D"/>
                <w:sz w:val="16"/>
                <w:szCs w:val="16"/>
              </w:rPr>
              <w:t>WebApi</w:t>
            </w:r>
            <w:proofErr w:type="spellEnd"/>
            <w:r w:rsidRPr="00771EB6">
              <w:rPr>
                <w:color w:val="0D0D0D"/>
                <w:sz w:val="16"/>
                <w:szCs w:val="16"/>
              </w:rPr>
              <w:t xml:space="preserve"> port, </w:t>
            </w:r>
            <w:proofErr w:type="spellStart"/>
            <w:r w:rsidRPr="00771EB6">
              <w:rPr>
                <w:color w:val="0D0D0D"/>
                <w:sz w:val="16"/>
                <w:szCs w:val="16"/>
              </w:rPr>
              <w:t>default</w:t>
            </w:r>
            <w:proofErr w:type="spellEnd"/>
            <w:r w:rsidRPr="00771EB6">
              <w:rPr>
                <w:color w:val="0D0D0D"/>
                <w:sz w:val="16"/>
                <w:szCs w:val="16"/>
              </w:rPr>
              <w:t xml:space="preserve"> 443</w:t>
            </w:r>
          </w:p>
        </w:tc>
        <w:tc>
          <w:tcPr>
            <w:tcW w:w="860" w:type="pct"/>
            <w:vAlign w:val="center"/>
          </w:tcPr>
          <w:p w14:paraId="32C66AD4" w14:textId="77777777" w:rsidR="00B727D2" w:rsidRPr="00607580"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00FD1D90" w14:textId="77777777" w:rsidR="00B727D2" w:rsidRPr="00607580" w:rsidRDefault="00B727D2" w:rsidP="00B727D2">
            <w:pPr>
              <w:pStyle w:val="Zwykytekst"/>
              <w:jc w:val="center"/>
              <w:rPr>
                <w:rFonts w:ascii="Verdana" w:hAnsi="Verdana" w:cs="Arial"/>
                <w:sz w:val="16"/>
                <w:szCs w:val="16"/>
                <w:lang w:eastAsia="pl-PL"/>
              </w:rPr>
            </w:pPr>
            <w:r>
              <w:rPr>
                <w:rFonts w:ascii="Verdana" w:hAnsi="Verdana" w:cs="Arial"/>
                <w:sz w:val="16"/>
                <w:szCs w:val="16"/>
                <w:lang w:eastAsia="pl-PL"/>
              </w:rPr>
              <w:t>-</w:t>
            </w:r>
          </w:p>
        </w:tc>
        <w:tc>
          <w:tcPr>
            <w:tcW w:w="545" w:type="pct"/>
            <w:vAlign w:val="center"/>
          </w:tcPr>
          <w:p w14:paraId="0963C8ED" w14:textId="77777777" w:rsidR="00B727D2" w:rsidRPr="00607580" w:rsidRDefault="00B727D2" w:rsidP="00B727D2">
            <w:pPr>
              <w:pStyle w:val="Zwykytekst"/>
              <w:jc w:val="center"/>
              <w:rPr>
                <w:rFonts w:ascii="Verdana" w:hAnsi="Verdana" w:cs="Arial"/>
                <w:sz w:val="16"/>
                <w:szCs w:val="16"/>
                <w:lang w:eastAsia="pl-PL"/>
              </w:rPr>
            </w:pPr>
            <w:r>
              <w:rPr>
                <w:rFonts w:ascii="Verdana" w:hAnsi="Verdana" w:cs="Arial"/>
                <w:sz w:val="16"/>
                <w:szCs w:val="16"/>
                <w:lang w:eastAsia="pl-PL"/>
              </w:rPr>
              <w:t>-</w:t>
            </w:r>
          </w:p>
        </w:tc>
      </w:tr>
      <w:tr w:rsidR="00B727D2" w:rsidRPr="0028446B" w14:paraId="48216981" w14:textId="77777777" w:rsidTr="00607580">
        <w:tc>
          <w:tcPr>
            <w:tcW w:w="1173" w:type="pct"/>
          </w:tcPr>
          <w:p w14:paraId="642D3A75" w14:textId="77777777" w:rsidR="00B727D2" w:rsidRPr="00607580" w:rsidRDefault="00B727D2" w:rsidP="00B727D2">
            <w:pPr>
              <w:spacing w:before="20" w:after="20"/>
              <w:jc w:val="left"/>
              <w:rPr>
                <w:color w:val="0D0D0D"/>
                <w:sz w:val="16"/>
                <w:szCs w:val="16"/>
              </w:rPr>
            </w:pPr>
            <w:r w:rsidRPr="00607580">
              <w:rPr>
                <w:rFonts w:cs="Courier New"/>
                <w:color w:val="0D0D0D"/>
                <w:sz w:val="16"/>
                <w:szCs w:val="16"/>
              </w:rPr>
              <w:t>net.server.cpd.url</w:t>
            </w:r>
          </w:p>
        </w:tc>
        <w:tc>
          <w:tcPr>
            <w:tcW w:w="1875" w:type="pct"/>
          </w:tcPr>
          <w:p w14:paraId="3628765E" w14:textId="77777777" w:rsidR="00B727D2" w:rsidRPr="00607580" w:rsidRDefault="00B727D2" w:rsidP="00B727D2">
            <w:pPr>
              <w:suppressAutoHyphens w:val="0"/>
              <w:autoSpaceDE w:val="0"/>
              <w:autoSpaceDN w:val="0"/>
              <w:adjustRightInd w:val="0"/>
              <w:jc w:val="left"/>
              <w:rPr>
                <w:color w:val="0D0D0D"/>
                <w:sz w:val="16"/>
                <w:szCs w:val="16"/>
              </w:rPr>
            </w:pPr>
            <w:r w:rsidRPr="00771EB6">
              <w:rPr>
                <w:rFonts w:cs="Courier New"/>
                <w:color w:val="0D0D0D"/>
                <w:sz w:val="16"/>
                <w:szCs w:val="16"/>
              </w:rPr>
              <w:t xml:space="preserve">The </w:t>
            </w:r>
            <w:proofErr w:type="spellStart"/>
            <w:r w:rsidRPr="00771EB6">
              <w:rPr>
                <w:rFonts w:cs="Courier New"/>
                <w:color w:val="0D0D0D"/>
                <w:sz w:val="16"/>
                <w:szCs w:val="16"/>
              </w:rPr>
              <w:t>address</w:t>
            </w:r>
            <w:proofErr w:type="spellEnd"/>
            <w:r w:rsidRPr="00771EB6">
              <w:rPr>
                <w:rFonts w:cs="Courier New"/>
                <w:color w:val="0D0D0D"/>
                <w:sz w:val="16"/>
                <w:szCs w:val="16"/>
              </w:rPr>
              <w:t xml:space="preserve"> of the CPD </w:t>
            </w:r>
            <w:proofErr w:type="spellStart"/>
            <w:r w:rsidRPr="00771EB6">
              <w:rPr>
                <w:rFonts w:cs="Courier New"/>
                <w:color w:val="0D0D0D"/>
                <w:sz w:val="16"/>
                <w:szCs w:val="16"/>
              </w:rPr>
              <w:t>server</w:t>
            </w:r>
            <w:proofErr w:type="spellEnd"/>
            <w:r w:rsidRPr="00771EB6">
              <w:rPr>
                <w:rFonts w:cs="Courier New"/>
                <w:color w:val="0D0D0D"/>
                <w:sz w:val="16"/>
                <w:szCs w:val="16"/>
              </w:rPr>
              <w:t xml:space="preserve"> test environment: esb-te.mf.gov.pl</w:t>
            </w:r>
          </w:p>
        </w:tc>
        <w:tc>
          <w:tcPr>
            <w:tcW w:w="860" w:type="pct"/>
            <w:vAlign w:val="center"/>
          </w:tcPr>
          <w:p w14:paraId="4951C226" w14:textId="77777777" w:rsidR="00B727D2" w:rsidRPr="00607580"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60920904" w14:textId="77777777" w:rsidR="00B727D2" w:rsidRPr="00607580" w:rsidRDefault="00B727D2" w:rsidP="00B727D2">
            <w:pPr>
              <w:pStyle w:val="Zwykytekst"/>
              <w:jc w:val="center"/>
              <w:rPr>
                <w:rFonts w:ascii="Verdana" w:hAnsi="Verdana" w:cs="Arial"/>
                <w:sz w:val="16"/>
                <w:szCs w:val="16"/>
                <w:lang w:eastAsia="pl-PL"/>
              </w:rPr>
            </w:pPr>
            <w:r>
              <w:rPr>
                <w:rFonts w:ascii="Verdana" w:hAnsi="Verdana" w:cs="Arial"/>
                <w:sz w:val="16"/>
                <w:szCs w:val="16"/>
                <w:lang w:eastAsia="pl-PL"/>
              </w:rPr>
              <w:t>-</w:t>
            </w:r>
          </w:p>
        </w:tc>
        <w:tc>
          <w:tcPr>
            <w:tcW w:w="545" w:type="pct"/>
            <w:vAlign w:val="center"/>
          </w:tcPr>
          <w:p w14:paraId="5D70B6CB" w14:textId="77777777" w:rsidR="00B727D2" w:rsidRPr="00607580" w:rsidRDefault="00B727D2" w:rsidP="00B727D2">
            <w:pPr>
              <w:pStyle w:val="Zwykytekst"/>
              <w:jc w:val="center"/>
              <w:rPr>
                <w:rFonts w:ascii="Verdana" w:hAnsi="Verdana" w:cs="Arial"/>
                <w:sz w:val="16"/>
                <w:szCs w:val="16"/>
                <w:lang w:eastAsia="pl-PL"/>
              </w:rPr>
            </w:pPr>
            <w:r>
              <w:rPr>
                <w:rFonts w:ascii="Verdana" w:hAnsi="Verdana" w:cs="Arial"/>
                <w:sz w:val="16"/>
                <w:szCs w:val="16"/>
                <w:lang w:eastAsia="pl-PL"/>
              </w:rPr>
              <w:t>-</w:t>
            </w:r>
          </w:p>
        </w:tc>
      </w:tr>
      <w:tr w:rsidR="00B727D2" w:rsidRPr="0028446B" w14:paraId="185AADD7" w14:textId="77777777" w:rsidTr="00607580">
        <w:trPr>
          <w:cnfStyle w:val="000000100000" w:firstRow="0" w:lastRow="0" w:firstColumn="0" w:lastColumn="0" w:oddVBand="0" w:evenVBand="0" w:oddHBand="1" w:evenHBand="0" w:firstRowFirstColumn="0" w:firstRowLastColumn="0" w:lastRowFirstColumn="0" w:lastRowLastColumn="0"/>
        </w:trPr>
        <w:tc>
          <w:tcPr>
            <w:tcW w:w="1173" w:type="pct"/>
          </w:tcPr>
          <w:p w14:paraId="44D958F3" w14:textId="77777777" w:rsidR="00B727D2" w:rsidRPr="00607580" w:rsidRDefault="00B727D2" w:rsidP="00B727D2">
            <w:pPr>
              <w:spacing w:before="20" w:after="20"/>
              <w:jc w:val="left"/>
              <w:rPr>
                <w:color w:val="0D0D0D"/>
                <w:sz w:val="16"/>
                <w:szCs w:val="16"/>
              </w:rPr>
            </w:pPr>
            <w:proofErr w:type="spellStart"/>
            <w:r w:rsidRPr="00607580">
              <w:rPr>
                <w:rFonts w:cs="Courier New"/>
                <w:color w:val="0D0D0D"/>
                <w:sz w:val="16"/>
                <w:szCs w:val="16"/>
              </w:rPr>
              <w:t>net.server.cpd.port</w:t>
            </w:r>
            <w:proofErr w:type="spellEnd"/>
          </w:p>
        </w:tc>
        <w:tc>
          <w:tcPr>
            <w:tcW w:w="1875" w:type="pct"/>
          </w:tcPr>
          <w:p w14:paraId="61362902" w14:textId="77777777" w:rsidR="00B727D2" w:rsidRPr="00607580" w:rsidRDefault="00B727D2" w:rsidP="00B727D2">
            <w:pPr>
              <w:suppressAutoHyphens w:val="0"/>
              <w:autoSpaceDE w:val="0"/>
              <w:autoSpaceDN w:val="0"/>
              <w:adjustRightInd w:val="0"/>
              <w:jc w:val="left"/>
              <w:rPr>
                <w:color w:val="0D0D0D"/>
                <w:sz w:val="16"/>
                <w:szCs w:val="16"/>
              </w:rPr>
            </w:pPr>
            <w:proofErr w:type="spellStart"/>
            <w:r w:rsidRPr="00771EB6">
              <w:rPr>
                <w:color w:val="0D0D0D"/>
                <w:sz w:val="16"/>
                <w:szCs w:val="16"/>
              </w:rPr>
              <w:t>Changing</w:t>
            </w:r>
            <w:proofErr w:type="spellEnd"/>
            <w:r w:rsidRPr="00771EB6">
              <w:rPr>
                <w:color w:val="0D0D0D"/>
                <w:sz w:val="16"/>
                <w:szCs w:val="16"/>
              </w:rPr>
              <w:t xml:space="preserve"> the TCP port of the CPD </w:t>
            </w:r>
            <w:proofErr w:type="spellStart"/>
            <w:r w:rsidRPr="00771EB6">
              <w:rPr>
                <w:color w:val="0D0D0D"/>
                <w:sz w:val="16"/>
                <w:szCs w:val="16"/>
              </w:rPr>
              <w:t>server</w:t>
            </w:r>
            <w:proofErr w:type="spellEnd"/>
            <w:r w:rsidRPr="00771EB6">
              <w:rPr>
                <w:color w:val="0D0D0D"/>
                <w:sz w:val="16"/>
                <w:szCs w:val="16"/>
              </w:rPr>
              <w:t xml:space="preserve">, </w:t>
            </w:r>
            <w:proofErr w:type="spellStart"/>
            <w:r w:rsidRPr="00771EB6">
              <w:rPr>
                <w:color w:val="0D0D0D"/>
                <w:sz w:val="16"/>
                <w:szCs w:val="16"/>
              </w:rPr>
              <w:t>default</w:t>
            </w:r>
            <w:proofErr w:type="spellEnd"/>
            <w:r w:rsidRPr="00771EB6">
              <w:rPr>
                <w:color w:val="0D0D0D"/>
                <w:sz w:val="16"/>
                <w:szCs w:val="16"/>
              </w:rPr>
              <w:t xml:space="preserve"> 5062</w:t>
            </w:r>
          </w:p>
        </w:tc>
        <w:tc>
          <w:tcPr>
            <w:tcW w:w="860" w:type="pct"/>
            <w:vAlign w:val="center"/>
          </w:tcPr>
          <w:p w14:paraId="75D01D8C" w14:textId="77777777" w:rsidR="00B727D2" w:rsidRPr="00607580"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4C0A6C4F" w14:textId="77777777" w:rsidR="00B727D2" w:rsidRPr="00607580" w:rsidRDefault="00B727D2" w:rsidP="00B727D2">
            <w:pPr>
              <w:pStyle w:val="Zwykytekst"/>
              <w:jc w:val="center"/>
              <w:rPr>
                <w:rFonts w:ascii="Verdana" w:hAnsi="Verdana" w:cs="Arial"/>
                <w:sz w:val="16"/>
                <w:szCs w:val="16"/>
                <w:lang w:eastAsia="pl-PL"/>
              </w:rPr>
            </w:pPr>
            <w:r>
              <w:rPr>
                <w:rFonts w:ascii="Verdana" w:hAnsi="Verdana" w:cs="Arial"/>
                <w:sz w:val="16"/>
                <w:szCs w:val="16"/>
                <w:lang w:eastAsia="pl-PL"/>
              </w:rPr>
              <w:t>-</w:t>
            </w:r>
          </w:p>
        </w:tc>
        <w:tc>
          <w:tcPr>
            <w:tcW w:w="545" w:type="pct"/>
            <w:vAlign w:val="center"/>
          </w:tcPr>
          <w:p w14:paraId="46E9F4A1" w14:textId="77777777" w:rsidR="00B727D2" w:rsidRPr="00607580" w:rsidRDefault="00B727D2" w:rsidP="00B727D2">
            <w:pPr>
              <w:pStyle w:val="Zwykytekst"/>
              <w:jc w:val="center"/>
              <w:rPr>
                <w:rFonts w:ascii="Verdana" w:hAnsi="Verdana" w:cs="Arial"/>
                <w:sz w:val="16"/>
                <w:szCs w:val="16"/>
                <w:lang w:eastAsia="pl-PL"/>
              </w:rPr>
            </w:pPr>
            <w:r>
              <w:rPr>
                <w:rFonts w:ascii="Verdana" w:hAnsi="Verdana" w:cs="Arial"/>
                <w:sz w:val="16"/>
                <w:szCs w:val="16"/>
                <w:lang w:eastAsia="pl-PL"/>
              </w:rPr>
              <w:t>-</w:t>
            </w:r>
          </w:p>
        </w:tc>
      </w:tr>
      <w:tr w:rsidR="00B727D2" w:rsidRPr="0028446B" w14:paraId="64BC1E6B" w14:textId="77777777" w:rsidTr="00607580">
        <w:tc>
          <w:tcPr>
            <w:tcW w:w="1173" w:type="pct"/>
          </w:tcPr>
          <w:p w14:paraId="69CBD36A" w14:textId="77777777" w:rsidR="00B727D2" w:rsidRPr="00607580" w:rsidRDefault="00B727D2" w:rsidP="00B727D2">
            <w:pPr>
              <w:spacing w:before="20" w:after="20"/>
              <w:jc w:val="left"/>
              <w:rPr>
                <w:rFonts w:cs="Courier New"/>
                <w:color w:val="0D0D0D"/>
                <w:sz w:val="16"/>
                <w:szCs w:val="16"/>
              </w:rPr>
            </w:pPr>
            <w:proofErr w:type="spellStart"/>
            <w:r w:rsidRPr="00607580">
              <w:rPr>
                <w:rFonts w:cs="Courier New"/>
                <w:color w:val="0D0D0D"/>
                <w:sz w:val="16"/>
                <w:szCs w:val="16"/>
                <w:lang w:val="en-US"/>
              </w:rPr>
              <w:t>net.event.hub.port</w:t>
            </w:r>
            <w:proofErr w:type="spellEnd"/>
          </w:p>
        </w:tc>
        <w:tc>
          <w:tcPr>
            <w:tcW w:w="1875" w:type="pct"/>
          </w:tcPr>
          <w:p w14:paraId="4B7A8032" w14:textId="77777777" w:rsidR="00B727D2" w:rsidRPr="00607580" w:rsidRDefault="00B727D2" w:rsidP="00B727D2">
            <w:pPr>
              <w:suppressAutoHyphens w:val="0"/>
              <w:autoSpaceDE w:val="0"/>
              <w:autoSpaceDN w:val="0"/>
              <w:adjustRightInd w:val="0"/>
              <w:jc w:val="left"/>
              <w:rPr>
                <w:color w:val="0D0D0D"/>
                <w:sz w:val="16"/>
                <w:szCs w:val="16"/>
              </w:rPr>
            </w:pPr>
            <w:proofErr w:type="spellStart"/>
            <w:r w:rsidRPr="00771EB6">
              <w:rPr>
                <w:color w:val="0D0D0D"/>
                <w:sz w:val="16"/>
                <w:szCs w:val="16"/>
              </w:rPr>
              <w:t>Changing</w:t>
            </w:r>
            <w:proofErr w:type="spellEnd"/>
            <w:r w:rsidRPr="00771EB6">
              <w:rPr>
                <w:color w:val="0D0D0D"/>
                <w:sz w:val="16"/>
                <w:szCs w:val="16"/>
              </w:rPr>
              <w:t xml:space="preserve"> TCP </w:t>
            </w:r>
            <w:proofErr w:type="spellStart"/>
            <w:r w:rsidRPr="00771EB6">
              <w:rPr>
                <w:color w:val="0D0D0D"/>
                <w:sz w:val="16"/>
                <w:szCs w:val="16"/>
              </w:rPr>
              <w:t>Azure</w:t>
            </w:r>
            <w:proofErr w:type="spellEnd"/>
            <w:r w:rsidRPr="00771EB6">
              <w:rPr>
                <w:color w:val="0D0D0D"/>
                <w:sz w:val="16"/>
                <w:szCs w:val="16"/>
              </w:rPr>
              <w:t xml:space="preserve"> </w:t>
            </w:r>
            <w:proofErr w:type="spellStart"/>
            <w:r w:rsidRPr="00771EB6">
              <w:rPr>
                <w:color w:val="0D0D0D"/>
                <w:sz w:val="16"/>
                <w:szCs w:val="16"/>
              </w:rPr>
              <w:t>EventHub</w:t>
            </w:r>
            <w:proofErr w:type="spellEnd"/>
            <w:r w:rsidRPr="00771EB6">
              <w:rPr>
                <w:color w:val="0D0D0D"/>
                <w:sz w:val="16"/>
                <w:szCs w:val="16"/>
              </w:rPr>
              <w:t xml:space="preserve"> port, </w:t>
            </w:r>
            <w:proofErr w:type="spellStart"/>
            <w:r w:rsidRPr="00771EB6">
              <w:rPr>
                <w:color w:val="0D0D0D"/>
                <w:sz w:val="16"/>
                <w:szCs w:val="16"/>
              </w:rPr>
              <w:t>default</w:t>
            </w:r>
            <w:proofErr w:type="spellEnd"/>
            <w:r w:rsidRPr="00771EB6">
              <w:rPr>
                <w:color w:val="0D0D0D"/>
                <w:sz w:val="16"/>
                <w:szCs w:val="16"/>
              </w:rPr>
              <w:t xml:space="preserve"> 443</w:t>
            </w:r>
          </w:p>
        </w:tc>
        <w:tc>
          <w:tcPr>
            <w:tcW w:w="860" w:type="pct"/>
            <w:vAlign w:val="center"/>
          </w:tcPr>
          <w:p w14:paraId="3594CD37" w14:textId="77777777" w:rsidR="00B727D2" w:rsidRPr="00607580"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289182A9" w14:textId="77777777" w:rsidR="00B727D2" w:rsidRPr="00607580" w:rsidRDefault="00B727D2" w:rsidP="00B727D2">
            <w:pPr>
              <w:pStyle w:val="Zwykytekst"/>
              <w:jc w:val="center"/>
              <w:rPr>
                <w:rFonts w:ascii="Verdana" w:hAnsi="Verdana" w:cs="Arial"/>
                <w:sz w:val="16"/>
                <w:szCs w:val="16"/>
                <w:lang w:eastAsia="pl-PL"/>
              </w:rPr>
            </w:pPr>
            <w:r>
              <w:rPr>
                <w:rFonts w:ascii="Verdana" w:hAnsi="Verdana" w:cs="Arial"/>
                <w:sz w:val="16"/>
                <w:szCs w:val="16"/>
                <w:lang w:eastAsia="pl-PL"/>
              </w:rPr>
              <w:t>-</w:t>
            </w:r>
          </w:p>
        </w:tc>
        <w:tc>
          <w:tcPr>
            <w:tcW w:w="545" w:type="pct"/>
            <w:vAlign w:val="center"/>
          </w:tcPr>
          <w:p w14:paraId="714E5267" w14:textId="77777777" w:rsidR="00B727D2" w:rsidRPr="00607580" w:rsidRDefault="00B727D2" w:rsidP="00B727D2">
            <w:pPr>
              <w:pStyle w:val="Zwykytekst"/>
              <w:jc w:val="center"/>
              <w:rPr>
                <w:rFonts w:ascii="Verdana" w:hAnsi="Verdana" w:cs="Arial"/>
                <w:sz w:val="16"/>
                <w:szCs w:val="16"/>
                <w:lang w:eastAsia="pl-PL"/>
              </w:rPr>
            </w:pPr>
            <w:r>
              <w:rPr>
                <w:rFonts w:ascii="Verdana" w:hAnsi="Verdana" w:cs="Arial"/>
                <w:sz w:val="16"/>
                <w:szCs w:val="16"/>
                <w:lang w:eastAsia="pl-PL"/>
              </w:rPr>
              <w:t>-</w:t>
            </w:r>
          </w:p>
        </w:tc>
      </w:tr>
      <w:tr w:rsidR="00B727D2" w:rsidRPr="0028446B" w14:paraId="0E3460B5" w14:textId="77777777" w:rsidTr="00607580">
        <w:trPr>
          <w:cnfStyle w:val="000000100000" w:firstRow="0" w:lastRow="0" w:firstColumn="0" w:lastColumn="0" w:oddVBand="0" w:evenVBand="0" w:oddHBand="1" w:evenHBand="0" w:firstRowFirstColumn="0" w:firstRowLastColumn="0" w:lastRowFirstColumn="0" w:lastRowLastColumn="0"/>
        </w:trPr>
        <w:tc>
          <w:tcPr>
            <w:tcW w:w="1173" w:type="pct"/>
          </w:tcPr>
          <w:p w14:paraId="1FE7E962" w14:textId="77777777" w:rsidR="00B727D2" w:rsidRPr="00607580" w:rsidRDefault="00B727D2" w:rsidP="00B727D2">
            <w:pPr>
              <w:spacing w:before="20" w:after="20"/>
              <w:jc w:val="left"/>
              <w:rPr>
                <w:rFonts w:cs="Courier New"/>
                <w:color w:val="0D0D0D"/>
                <w:sz w:val="16"/>
                <w:szCs w:val="16"/>
                <w:lang w:val="en-US"/>
              </w:rPr>
            </w:pPr>
            <w:proofErr w:type="spellStart"/>
            <w:r>
              <w:rPr>
                <w:rFonts w:cs="Courier New"/>
                <w:color w:val="0D0D0D"/>
                <w:sz w:val="16"/>
                <w:szCs w:val="16"/>
                <w:lang w:val="en-US"/>
              </w:rPr>
              <w:t>service.period</w:t>
            </w:r>
            <w:proofErr w:type="spellEnd"/>
          </w:p>
        </w:tc>
        <w:tc>
          <w:tcPr>
            <w:tcW w:w="1875" w:type="pct"/>
          </w:tcPr>
          <w:p w14:paraId="1EF10768" w14:textId="77777777" w:rsidR="00B727D2" w:rsidRDefault="00B727D2" w:rsidP="00B727D2">
            <w:pPr>
              <w:suppressAutoHyphens w:val="0"/>
              <w:autoSpaceDE w:val="0"/>
              <w:autoSpaceDN w:val="0"/>
              <w:adjustRightInd w:val="0"/>
              <w:jc w:val="left"/>
              <w:rPr>
                <w:color w:val="0D0D0D"/>
                <w:sz w:val="16"/>
                <w:szCs w:val="16"/>
                <w:lang w:val="en-US"/>
              </w:rPr>
            </w:pPr>
            <w:r w:rsidRPr="00DA58B9">
              <w:rPr>
                <w:color w:val="0D0D0D"/>
                <w:sz w:val="16"/>
                <w:szCs w:val="16"/>
                <w:lang w:val="en-US"/>
              </w:rPr>
              <w:t>Specifies the frequency of service inspections given in months from 12 (default) to 60</w:t>
            </w:r>
          </w:p>
        </w:tc>
        <w:tc>
          <w:tcPr>
            <w:tcW w:w="860" w:type="pct"/>
            <w:vAlign w:val="center"/>
          </w:tcPr>
          <w:p w14:paraId="1FB5DA1B" w14:textId="77777777" w:rsidR="00B727D2"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1E7CEF90" w14:textId="77777777" w:rsidR="00B727D2" w:rsidRDefault="00B727D2" w:rsidP="00B727D2">
            <w:pPr>
              <w:pStyle w:val="Zwykytekst"/>
              <w:jc w:val="center"/>
              <w:rPr>
                <w:rFonts w:ascii="Verdana" w:hAnsi="Verdana" w:cs="Arial"/>
                <w:sz w:val="16"/>
                <w:szCs w:val="16"/>
                <w:lang w:eastAsia="pl-PL"/>
              </w:rPr>
            </w:pPr>
            <w:r>
              <w:rPr>
                <w:rFonts w:ascii="Verdana" w:hAnsi="Verdana" w:cs="Arial"/>
                <w:sz w:val="16"/>
                <w:szCs w:val="16"/>
                <w:lang w:eastAsia="pl-PL"/>
              </w:rPr>
              <w:t>12</w:t>
            </w:r>
          </w:p>
        </w:tc>
        <w:tc>
          <w:tcPr>
            <w:tcW w:w="545" w:type="pct"/>
            <w:vAlign w:val="center"/>
          </w:tcPr>
          <w:p w14:paraId="39FF322B" w14:textId="77777777" w:rsidR="00B727D2" w:rsidRDefault="00B727D2" w:rsidP="00B727D2">
            <w:pPr>
              <w:pStyle w:val="Zwykytekst"/>
              <w:jc w:val="center"/>
              <w:rPr>
                <w:rFonts w:ascii="Verdana" w:hAnsi="Verdana" w:cs="Arial"/>
                <w:sz w:val="16"/>
                <w:szCs w:val="16"/>
                <w:lang w:eastAsia="pl-PL"/>
              </w:rPr>
            </w:pPr>
            <w:r>
              <w:rPr>
                <w:rFonts w:ascii="Verdana" w:hAnsi="Verdana" w:cs="Arial"/>
                <w:sz w:val="16"/>
                <w:szCs w:val="16"/>
                <w:lang w:eastAsia="pl-PL"/>
              </w:rPr>
              <w:t>60</w:t>
            </w:r>
          </w:p>
        </w:tc>
      </w:tr>
      <w:tr w:rsidR="00B727D2" w:rsidRPr="0028446B" w14:paraId="63A58DA3" w14:textId="77777777" w:rsidTr="00607580">
        <w:tc>
          <w:tcPr>
            <w:tcW w:w="1173" w:type="pct"/>
          </w:tcPr>
          <w:p w14:paraId="0A6EC55E" w14:textId="77777777" w:rsidR="00B727D2" w:rsidRPr="00607580" w:rsidRDefault="00B727D2" w:rsidP="00B727D2">
            <w:pPr>
              <w:spacing w:before="20" w:after="20"/>
              <w:jc w:val="left"/>
              <w:rPr>
                <w:rFonts w:cs="Courier New"/>
                <w:color w:val="0D0D0D"/>
                <w:sz w:val="16"/>
                <w:szCs w:val="16"/>
                <w:lang w:val="en-US"/>
              </w:rPr>
            </w:pPr>
            <w:proofErr w:type="spellStart"/>
            <w:r>
              <w:rPr>
                <w:rFonts w:cs="Courier New"/>
                <w:color w:val="0D0D0D"/>
                <w:sz w:val="16"/>
                <w:szCs w:val="16"/>
                <w:lang w:val="en-US"/>
              </w:rPr>
              <w:t>service.period.warning</w:t>
            </w:r>
            <w:proofErr w:type="spellEnd"/>
          </w:p>
        </w:tc>
        <w:tc>
          <w:tcPr>
            <w:tcW w:w="1875" w:type="pct"/>
          </w:tcPr>
          <w:p w14:paraId="569650CF" w14:textId="77777777" w:rsidR="00B727D2" w:rsidRPr="00DA58B9" w:rsidRDefault="00B727D2" w:rsidP="00B727D2">
            <w:pPr>
              <w:suppressAutoHyphens w:val="0"/>
              <w:autoSpaceDE w:val="0"/>
              <w:autoSpaceDN w:val="0"/>
              <w:adjustRightInd w:val="0"/>
              <w:jc w:val="left"/>
              <w:rPr>
                <w:color w:val="0D0D0D"/>
                <w:sz w:val="16"/>
                <w:szCs w:val="16"/>
                <w:lang w:val="en-US"/>
              </w:rPr>
            </w:pPr>
            <w:r w:rsidRPr="00DA58B9">
              <w:rPr>
                <w:color w:val="0D0D0D"/>
                <w:sz w:val="16"/>
                <w:szCs w:val="16"/>
                <w:lang w:val="en-US"/>
              </w:rPr>
              <w:t>Defines how many days before the obligatory service inspection the printer will start printing information after the daily report has been printed</w:t>
            </w:r>
          </w:p>
          <w:p w14:paraId="5FA6EEBD" w14:textId="77777777" w:rsidR="00B727D2" w:rsidRPr="00DA58B9" w:rsidRDefault="00B727D2" w:rsidP="00B727D2">
            <w:pPr>
              <w:suppressAutoHyphens w:val="0"/>
              <w:autoSpaceDE w:val="0"/>
              <w:autoSpaceDN w:val="0"/>
              <w:adjustRightInd w:val="0"/>
              <w:jc w:val="left"/>
              <w:rPr>
                <w:color w:val="0D0D0D"/>
                <w:sz w:val="16"/>
                <w:szCs w:val="16"/>
                <w:lang w:val="en-US"/>
              </w:rPr>
            </w:pPr>
            <w:r w:rsidRPr="00DA58B9">
              <w:rPr>
                <w:color w:val="0D0D0D"/>
                <w:sz w:val="16"/>
                <w:szCs w:val="16"/>
                <w:lang w:val="en-US"/>
              </w:rPr>
              <w:t>0 - no information</w:t>
            </w:r>
          </w:p>
          <w:p w14:paraId="2221A4D3" w14:textId="77777777" w:rsidR="00B727D2" w:rsidRDefault="00B727D2" w:rsidP="00B727D2">
            <w:pPr>
              <w:suppressAutoHyphens w:val="0"/>
              <w:autoSpaceDE w:val="0"/>
              <w:autoSpaceDN w:val="0"/>
              <w:adjustRightInd w:val="0"/>
              <w:jc w:val="left"/>
              <w:rPr>
                <w:color w:val="0D0D0D"/>
                <w:sz w:val="16"/>
                <w:szCs w:val="16"/>
                <w:lang w:val="en-US"/>
              </w:rPr>
            </w:pPr>
            <w:r w:rsidRPr="00DA58B9">
              <w:rPr>
                <w:color w:val="0D0D0D"/>
                <w:sz w:val="16"/>
                <w:szCs w:val="16"/>
                <w:lang w:val="en-US"/>
              </w:rPr>
              <w:t>1 - 31 - the number of days</w:t>
            </w:r>
          </w:p>
        </w:tc>
        <w:tc>
          <w:tcPr>
            <w:tcW w:w="860" w:type="pct"/>
            <w:vAlign w:val="center"/>
          </w:tcPr>
          <w:p w14:paraId="7FBCF629" w14:textId="77777777" w:rsidR="00B727D2" w:rsidRDefault="00B727D2" w:rsidP="00B727D2">
            <w:pPr>
              <w:pStyle w:val="Zwykytekst"/>
              <w:jc w:val="center"/>
              <w:rPr>
                <w:rFonts w:ascii="Verdana" w:eastAsia="MS Mincho" w:hAnsi="Verdana" w:cs="Arial"/>
                <w:sz w:val="16"/>
                <w:szCs w:val="16"/>
                <w:lang w:val="de-DE" w:eastAsia="pl-PL"/>
              </w:rPr>
            </w:pPr>
            <w:r>
              <w:rPr>
                <w:rFonts w:ascii="Verdana" w:eastAsia="MS Mincho" w:hAnsi="Verdana" w:cs="Arial"/>
                <w:sz w:val="16"/>
                <w:szCs w:val="16"/>
                <w:lang w:val="de-DE" w:eastAsia="pl-PL"/>
              </w:rPr>
              <w:t>SERVICE</w:t>
            </w:r>
          </w:p>
        </w:tc>
        <w:tc>
          <w:tcPr>
            <w:tcW w:w="547" w:type="pct"/>
            <w:vAlign w:val="center"/>
          </w:tcPr>
          <w:p w14:paraId="0F3C75FD" w14:textId="77777777" w:rsidR="00B727D2" w:rsidRDefault="00B727D2" w:rsidP="00B727D2">
            <w:pPr>
              <w:pStyle w:val="Zwykytekst"/>
              <w:jc w:val="center"/>
              <w:rPr>
                <w:rFonts w:ascii="Verdana" w:hAnsi="Verdana" w:cs="Arial"/>
                <w:sz w:val="16"/>
                <w:szCs w:val="16"/>
                <w:lang w:eastAsia="pl-PL"/>
              </w:rPr>
            </w:pPr>
            <w:r>
              <w:rPr>
                <w:rFonts w:ascii="Verdana" w:hAnsi="Verdana" w:cs="Arial"/>
                <w:sz w:val="16"/>
                <w:szCs w:val="16"/>
                <w:lang w:eastAsia="pl-PL"/>
              </w:rPr>
              <w:t>0</w:t>
            </w:r>
          </w:p>
        </w:tc>
        <w:tc>
          <w:tcPr>
            <w:tcW w:w="545" w:type="pct"/>
            <w:vAlign w:val="center"/>
          </w:tcPr>
          <w:p w14:paraId="1D871E63" w14:textId="77777777" w:rsidR="00B727D2" w:rsidRDefault="00B727D2" w:rsidP="00B727D2">
            <w:pPr>
              <w:pStyle w:val="Zwykytekst"/>
              <w:jc w:val="center"/>
              <w:rPr>
                <w:rFonts w:ascii="Verdana" w:hAnsi="Verdana" w:cs="Arial"/>
                <w:sz w:val="16"/>
                <w:szCs w:val="16"/>
                <w:lang w:eastAsia="pl-PL"/>
              </w:rPr>
            </w:pPr>
            <w:r>
              <w:rPr>
                <w:rFonts w:ascii="Verdana" w:hAnsi="Verdana" w:cs="Arial"/>
                <w:sz w:val="16"/>
                <w:szCs w:val="16"/>
                <w:lang w:eastAsia="pl-PL"/>
              </w:rPr>
              <w:t>31</w:t>
            </w:r>
          </w:p>
        </w:tc>
      </w:tr>
    </w:tbl>
    <w:p w14:paraId="61377F9A" w14:textId="77777777" w:rsidR="00AF7CD0" w:rsidRPr="0028446B" w:rsidRDefault="00AF7CD0" w:rsidP="00253DBF">
      <w:pPr>
        <w:pStyle w:val="Notes"/>
      </w:pPr>
    </w:p>
    <w:p w14:paraId="29272B89" w14:textId="77777777" w:rsidR="00B727D2" w:rsidRPr="0028446B" w:rsidRDefault="00B727D2" w:rsidP="00B727D2">
      <w:pPr>
        <w:pStyle w:val="Notes"/>
      </w:pPr>
      <w:bookmarkStart w:id="460" w:name="_Toc172431406"/>
      <w:bookmarkEnd w:id="366"/>
      <w:proofErr w:type="spellStart"/>
      <w:r>
        <w:t>Note</w:t>
      </w:r>
      <w:proofErr w:type="spellEnd"/>
    </w:p>
    <w:p w14:paraId="5EBDF285" w14:textId="77777777" w:rsidR="00B727D2" w:rsidRPr="003F5FD1" w:rsidRDefault="00B727D2" w:rsidP="00B727D2">
      <w:pPr>
        <w:rPr>
          <w:lang w:val="en-US"/>
        </w:rPr>
      </w:pPr>
      <w:r w:rsidRPr="003F5FD1">
        <w:rPr>
          <w:lang w:val="en-US"/>
        </w:rPr>
        <w:t>Settings back to default after RAM clear.</w:t>
      </w:r>
    </w:p>
    <w:p w14:paraId="380DCAA8" w14:textId="77777777" w:rsidR="00B727D2" w:rsidRPr="003F5FD1" w:rsidRDefault="00B727D2" w:rsidP="00B727D2">
      <w:pPr>
        <w:pStyle w:val="Notes"/>
        <w:rPr>
          <w:i w:val="0"/>
          <w:lang w:val="en-US"/>
        </w:rPr>
      </w:pPr>
    </w:p>
    <w:p w14:paraId="04246FEB" w14:textId="77777777" w:rsidR="00B727D2" w:rsidRPr="003F5FD1" w:rsidRDefault="00B727D2" w:rsidP="00B727D2">
      <w:pPr>
        <w:pStyle w:val="Notes"/>
        <w:rPr>
          <w:lang w:val="en-US"/>
        </w:rPr>
      </w:pPr>
      <w:r w:rsidRPr="003F5FD1">
        <w:rPr>
          <w:lang w:val="en-US"/>
        </w:rPr>
        <w:t>Example of printe</w:t>
      </w:r>
      <w:r>
        <w:rPr>
          <w:lang w:val="en-US"/>
        </w:rPr>
        <w:t>r name change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28446B" w14:paraId="0F1368B0" w14:textId="77777777" w:rsidTr="00894C11">
        <w:tc>
          <w:tcPr>
            <w:tcW w:w="9059" w:type="dxa"/>
            <w:shd w:val="clear" w:color="auto" w:fill="EDEDED" w:themeFill="accent3" w:themeFillTint="33"/>
          </w:tcPr>
          <w:p w14:paraId="04E63888" w14:textId="77777777" w:rsidR="00B727D2" w:rsidRPr="0028446B" w:rsidRDefault="00B727D2" w:rsidP="00894C11">
            <w:pPr>
              <w:suppressAutoHyphens w:val="0"/>
              <w:autoSpaceDE w:val="0"/>
              <w:autoSpaceDN w:val="0"/>
              <w:adjustRightInd w:val="0"/>
              <w:rPr>
                <w:rFonts w:ascii="Courier New" w:hAnsi="Courier New" w:cs="Courier New"/>
                <w:color w:val="FF0000"/>
              </w:rPr>
            </w:pPr>
            <w:r w:rsidRPr="0028446B">
              <w:rPr>
                <w:rFonts w:ascii="Courier New" w:hAnsi="Courier New" w:cs="Courier New"/>
                <w:color w:val="FF0000"/>
              </w:rPr>
              <w:t>ESC MFB %s ESC MFB1 protocol.fp210.model LF FP-T88FVA ESC MFE</w:t>
            </w:r>
            <w:r w:rsidRPr="0028446B">
              <w:rPr>
                <w:rFonts w:ascii="Courier New" w:hAnsi="Courier New" w:cs="Courier New"/>
                <w:sz w:val="16"/>
                <w:szCs w:val="16"/>
              </w:rPr>
              <w:t>&lt;wpisa</w:t>
            </w:r>
            <w:r>
              <w:rPr>
                <w:rFonts w:ascii="Courier New" w:hAnsi="Courier New" w:cs="Courier New"/>
                <w:sz w:val="16"/>
                <w:szCs w:val="16"/>
              </w:rPr>
              <w:t>no</w:t>
            </w:r>
            <w:r w:rsidRPr="0028446B">
              <w:rPr>
                <w:rFonts w:ascii="Courier New" w:hAnsi="Courier New" w:cs="Courier New"/>
                <w:sz w:val="16"/>
                <w:szCs w:val="16"/>
              </w:rPr>
              <w:t xml:space="preserve"> nazwy drukarki&gt;</w:t>
            </w:r>
          </w:p>
        </w:tc>
      </w:tr>
      <w:tr w:rsidR="00B727D2" w:rsidRPr="0028446B" w14:paraId="0AAEBA72" w14:textId="77777777" w:rsidTr="00894C11">
        <w:tc>
          <w:tcPr>
            <w:tcW w:w="9059" w:type="dxa"/>
            <w:shd w:val="clear" w:color="auto" w:fill="EDEDED" w:themeFill="accent3" w:themeFillTint="33"/>
          </w:tcPr>
          <w:p w14:paraId="76A3F303" w14:textId="77777777" w:rsidR="00B727D2" w:rsidRPr="0028446B" w:rsidRDefault="00B727D2" w:rsidP="00894C11">
            <w:pPr>
              <w:suppressAutoHyphens w:val="0"/>
              <w:autoSpaceDE w:val="0"/>
              <w:autoSpaceDN w:val="0"/>
              <w:adjustRightInd w:val="0"/>
              <w:jc w:val="left"/>
              <w:rPr>
                <w:rFonts w:ascii="Courier New" w:hAnsi="Courier New" w:cs="Courier New"/>
                <w:color w:val="009900"/>
              </w:rPr>
            </w:pPr>
            <w:r w:rsidRPr="0028446B">
              <w:rPr>
                <w:rFonts w:ascii="Courier New" w:hAnsi="Courier New" w:cs="Courier New"/>
                <w:color w:val="009900"/>
              </w:rPr>
              <w:t xml:space="preserve">ACK </w:t>
            </w:r>
          </w:p>
        </w:tc>
      </w:tr>
      <w:tr w:rsidR="00B727D2" w:rsidRPr="0028446B" w14:paraId="0A12E46B" w14:textId="77777777" w:rsidTr="00894C11">
        <w:tc>
          <w:tcPr>
            <w:tcW w:w="9059" w:type="dxa"/>
            <w:shd w:val="clear" w:color="auto" w:fill="EDEDED" w:themeFill="accent3" w:themeFillTint="33"/>
          </w:tcPr>
          <w:p w14:paraId="6C3360BB" w14:textId="77777777" w:rsidR="00B727D2" w:rsidRPr="0028446B" w:rsidRDefault="00B727D2" w:rsidP="00894C11">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color w:val="FF0000"/>
              </w:rPr>
              <w:t>ESC MFB %c ESC MFB1 s ESC MFE</w:t>
            </w:r>
            <w:r w:rsidRPr="0028446B">
              <w:rPr>
                <w:rFonts w:ascii="Courier New" w:hAnsi="Courier New" w:cs="Courier New"/>
                <w:sz w:val="16"/>
                <w:szCs w:val="16"/>
              </w:rPr>
              <w:t>&lt;zapisa</w:t>
            </w:r>
            <w:r>
              <w:rPr>
                <w:rFonts w:ascii="Courier New" w:hAnsi="Courier New" w:cs="Courier New"/>
                <w:sz w:val="16"/>
                <w:szCs w:val="16"/>
              </w:rPr>
              <w:t>no</w:t>
            </w:r>
            <w:r w:rsidRPr="0028446B">
              <w:rPr>
                <w:rFonts w:ascii="Courier New" w:hAnsi="Courier New" w:cs="Courier New"/>
                <w:sz w:val="16"/>
                <w:szCs w:val="16"/>
              </w:rPr>
              <w:t xml:space="preserve"> nazwy drukarki&gt;</w:t>
            </w:r>
          </w:p>
        </w:tc>
      </w:tr>
      <w:tr w:rsidR="00B727D2" w:rsidRPr="0028446B" w14:paraId="2D5C91DF" w14:textId="77777777" w:rsidTr="00894C11">
        <w:tc>
          <w:tcPr>
            <w:tcW w:w="9059" w:type="dxa"/>
            <w:shd w:val="clear" w:color="auto" w:fill="EDEDED" w:themeFill="accent3" w:themeFillTint="33"/>
          </w:tcPr>
          <w:p w14:paraId="11D1815D" w14:textId="77777777" w:rsidR="00B727D2" w:rsidRPr="0028446B" w:rsidRDefault="00B727D2" w:rsidP="00894C11">
            <w:pPr>
              <w:suppressAutoHyphens w:val="0"/>
              <w:autoSpaceDE w:val="0"/>
              <w:autoSpaceDN w:val="0"/>
              <w:adjustRightInd w:val="0"/>
              <w:jc w:val="left"/>
              <w:rPr>
                <w:rFonts w:ascii="Courier New" w:hAnsi="Courier New" w:cs="Courier New"/>
                <w:color w:val="009900"/>
              </w:rPr>
            </w:pPr>
            <w:r w:rsidRPr="0028446B">
              <w:rPr>
                <w:rFonts w:ascii="Courier New" w:hAnsi="Courier New" w:cs="Courier New"/>
                <w:color w:val="009900"/>
              </w:rPr>
              <w:t xml:space="preserve">ACK </w:t>
            </w:r>
          </w:p>
        </w:tc>
      </w:tr>
      <w:tr w:rsidR="00B727D2" w:rsidRPr="0028446B" w14:paraId="79C6ECC8" w14:textId="77777777" w:rsidTr="00894C11">
        <w:tc>
          <w:tcPr>
            <w:tcW w:w="9059" w:type="dxa"/>
            <w:shd w:val="clear" w:color="auto" w:fill="EDEDED" w:themeFill="accent3" w:themeFillTint="33"/>
          </w:tcPr>
          <w:p w14:paraId="5354DD9F" w14:textId="77777777" w:rsidR="00B727D2" w:rsidRPr="0028446B" w:rsidRDefault="00B727D2" w:rsidP="00894C11">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color w:val="FF0000"/>
              </w:rPr>
              <w:t xml:space="preserve">ESC MFB %r ESC MFB1 protocol.fp210.model ESC MFE </w:t>
            </w:r>
            <w:r w:rsidRPr="0028446B">
              <w:rPr>
                <w:rFonts w:ascii="Courier New" w:hAnsi="Courier New" w:cs="Courier New"/>
                <w:sz w:val="16"/>
                <w:szCs w:val="16"/>
              </w:rPr>
              <w:t>&lt;odczyta</w:t>
            </w:r>
            <w:r>
              <w:rPr>
                <w:rFonts w:ascii="Courier New" w:hAnsi="Courier New" w:cs="Courier New"/>
                <w:sz w:val="16"/>
                <w:szCs w:val="16"/>
              </w:rPr>
              <w:t>no</w:t>
            </w:r>
            <w:r w:rsidRPr="0028446B">
              <w:rPr>
                <w:rFonts w:ascii="Courier New" w:hAnsi="Courier New" w:cs="Courier New"/>
                <w:sz w:val="16"/>
                <w:szCs w:val="16"/>
              </w:rPr>
              <w:t xml:space="preserve"> zapisanej nazwy drukarki&gt;</w:t>
            </w:r>
          </w:p>
        </w:tc>
      </w:tr>
      <w:tr w:rsidR="00B727D2" w:rsidRPr="007D25F1" w14:paraId="67F9AE2F" w14:textId="77777777" w:rsidTr="00894C11">
        <w:tc>
          <w:tcPr>
            <w:tcW w:w="9059" w:type="dxa"/>
            <w:shd w:val="clear" w:color="auto" w:fill="EDEDED" w:themeFill="accent3" w:themeFillTint="33"/>
          </w:tcPr>
          <w:p w14:paraId="5F76B48F" w14:textId="77777777" w:rsidR="00B727D2" w:rsidRPr="0028446B" w:rsidRDefault="00B727D2" w:rsidP="00894C11">
            <w:pPr>
              <w:suppressAutoHyphens w:val="0"/>
              <w:autoSpaceDE w:val="0"/>
              <w:autoSpaceDN w:val="0"/>
              <w:adjustRightInd w:val="0"/>
              <w:jc w:val="left"/>
              <w:rPr>
                <w:rFonts w:ascii="Courier New" w:hAnsi="Courier New" w:cs="Courier New"/>
                <w:color w:val="009900"/>
                <w:lang w:val="en-US"/>
              </w:rPr>
            </w:pPr>
            <w:r w:rsidRPr="0028446B">
              <w:rPr>
                <w:rFonts w:ascii="Courier New" w:hAnsi="Courier New" w:cs="Courier New"/>
                <w:color w:val="009900"/>
                <w:lang w:val="en-US"/>
              </w:rPr>
              <w:t>ESC r NUL 0x09 UPOS-FP20</w:t>
            </w:r>
          </w:p>
        </w:tc>
      </w:tr>
    </w:tbl>
    <w:p w14:paraId="709C31EA" w14:textId="77777777" w:rsidR="00B727D2" w:rsidRPr="0028446B" w:rsidRDefault="00B727D2" w:rsidP="00B727D2">
      <w:pPr>
        <w:pStyle w:val="GREEN"/>
        <w:rPr>
          <w:rFonts w:ascii="Arial" w:hAnsi="Arial" w:cs="Arial"/>
          <w:color w:val="000000"/>
          <w:sz w:val="20"/>
          <w:szCs w:val="20"/>
          <w:lang w:val="en-US"/>
        </w:rPr>
      </w:pPr>
    </w:p>
    <w:p w14:paraId="3333CCFA" w14:textId="77777777" w:rsidR="00B727D2" w:rsidRPr="0028446B" w:rsidRDefault="00B727D2" w:rsidP="00B727D2">
      <w:pPr>
        <w:suppressAutoHyphens w:val="0"/>
        <w:autoSpaceDE w:val="0"/>
        <w:autoSpaceDN w:val="0"/>
        <w:adjustRightInd w:val="0"/>
        <w:jc w:val="left"/>
        <w:rPr>
          <w:rFonts w:cs="Arial"/>
          <w:color w:val="000000"/>
          <w:lang w:val="en-US"/>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19A5A04B" w14:textId="77777777" w:rsidTr="00894C11">
        <w:tc>
          <w:tcPr>
            <w:tcW w:w="9059" w:type="dxa"/>
            <w:shd w:val="clear" w:color="auto" w:fill="EDEDED" w:themeFill="accent3" w:themeFillTint="33"/>
          </w:tcPr>
          <w:p w14:paraId="654B6D1B" w14:textId="77777777" w:rsidR="00B727D2" w:rsidRPr="0028446B" w:rsidRDefault="00B727D2" w:rsidP="00894C11">
            <w:pPr>
              <w:suppressAutoHyphens w:val="0"/>
              <w:autoSpaceDE w:val="0"/>
              <w:autoSpaceDN w:val="0"/>
              <w:adjustRightInd w:val="0"/>
              <w:rPr>
                <w:rFonts w:ascii="Courier New" w:hAnsi="Courier New" w:cs="Courier New"/>
                <w:color w:val="000000"/>
                <w:sz w:val="16"/>
                <w:szCs w:val="16"/>
                <w:lang w:val="en-US"/>
              </w:rPr>
            </w:pPr>
            <w:r w:rsidRPr="0028446B">
              <w:rPr>
                <w:rFonts w:ascii="Courier New" w:hAnsi="Courier New" w:cs="Courier New"/>
                <w:color w:val="FF0000"/>
                <w:lang w:val="en-US"/>
              </w:rPr>
              <w:t xml:space="preserve">ESC MFB %s ESC MFB1 </w:t>
            </w:r>
            <w:proofErr w:type="spellStart"/>
            <w:r w:rsidRPr="0028446B">
              <w:rPr>
                <w:rFonts w:ascii="Courier New" w:hAnsi="Courier New" w:cs="Courier New"/>
                <w:color w:val="FF0000"/>
                <w:lang w:val="en-US"/>
              </w:rPr>
              <w:t>invoice.copy_count</w:t>
            </w:r>
            <w:proofErr w:type="spellEnd"/>
            <w:r w:rsidRPr="0028446B">
              <w:rPr>
                <w:rFonts w:ascii="Courier New" w:hAnsi="Courier New" w:cs="Courier New"/>
                <w:color w:val="FF0000"/>
                <w:lang w:val="en-US"/>
              </w:rPr>
              <w:t xml:space="preserve"> LF 0 ESC MFE </w:t>
            </w:r>
            <w:r w:rsidRPr="0028446B">
              <w:rPr>
                <w:rFonts w:ascii="Courier New" w:hAnsi="Courier New" w:cs="Courier New"/>
                <w:color w:val="000000"/>
                <w:sz w:val="16"/>
                <w:szCs w:val="16"/>
                <w:lang w:val="en-US"/>
              </w:rPr>
              <w:t>&lt;</w:t>
            </w:r>
            <w:proofErr w:type="spellStart"/>
            <w:r w:rsidRPr="0028446B">
              <w:rPr>
                <w:rFonts w:ascii="Courier New" w:hAnsi="Courier New" w:cs="Courier New"/>
                <w:color w:val="000000"/>
                <w:sz w:val="16"/>
                <w:szCs w:val="16"/>
                <w:lang w:val="en-US"/>
              </w:rPr>
              <w:t>sprzedaż</w:t>
            </w:r>
            <w:proofErr w:type="spellEnd"/>
            <w:r w:rsidRPr="0028446B">
              <w:rPr>
                <w:rFonts w:ascii="Courier New" w:hAnsi="Courier New" w:cs="Courier New"/>
                <w:color w:val="000000"/>
                <w:sz w:val="16"/>
                <w:szCs w:val="16"/>
                <w:lang w:val="en-US"/>
              </w:rPr>
              <w:t xml:space="preserve"> bez </w:t>
            </w:r>
            <w:proofErr w:type="spellStart"/>
            <w:r w:rsidRPr="0028446B">
              <w:rPr>
                <w:rFonts w:ascii="Courier New" w:hAnsi="Courier New" w:cs="Courier New"/>
                <w:color w:val="000000"/>
                <w:sz w:val="16"/>
                <w:szCs w:val="16"/>
                <w:lang w:val="en-US"/>
              </w:rPr>
              <w:t>kopii</w:t>
            </w:r>
            <w:proofErr w:type="spellEnd"/>
            <w:r w:rsidRPr="0028446B">
              <w:rPr>
                <w:rFonts w:ascii="Courier New" w:hAnsi="Courier New" w:cs="Courier New"/>
                <w:color w:val="000000"/>
                <w:sz w:val="16"/>
                <w:szCs w:val="16"/>
                <w:lang w:val="en-US"/>
              </w:rPr>
              <w:t xml:space="preserve"> </w:t>
            </w:r>
            <w:proofErr w:type="spellStart"/>
            <w:r w:rsidRPr="0028446B">
              <w:rPr>
                <w:rFonts w:ascii="Courier New" w:hAnsi="Courier New" w:cs="Courier New"/>
                <w:color w:val="000000"/>
                <w:sz w:val="16"/>
                <w:szCs w:val="16"/>
                <w:lang w:val="en-US"/>
              </w:rPr>
              <w:t>faktury</w:t>
            </w:r>
            <w:proofErr w:type="spellEnd"/>
            <w:r w:rsidRPr="0028446B">
              <w:rPr>
                <w:rFonts w:ascii="Courier New" w:hAnsi="Courier New" w:cs="Courier New"/>
                <w:color w:val="000000"/>
                <w:sz w:val="16"/>
                <w:szCs w:val="16"/>
                <w:lang w:val="en-US"/>
              </w:rPr>
              <w:t>&gt;</w:t>
            </w:r>
          </w:p>
        </w:tc>
      </w:tr>
      <w:tr w:rsidR="00B727D2" w:rsidRPr="0028446B" w14:paraId="4C9F441E" w14:textId="77777777" w:rsidTr="00894C11">
        <w:tc>
          <w:tcPr>
            <w:tcW w:w="9059" w:type="dxa"/>
            <w:shd w:val="clear" w:color="auto" w:fill="EDEDED" w:themeFill="accent3" w:themeFillTint="33"/>
          </w:tcPr>
          <w:p w14:paraId="02031DEA" w14:textId="77777777" w:rsidR="00B727D2" w:rsidRPr="0028446B" w:rsidRDefault="00B727D2" w:rsidP="00894C11">
            <w:pPr>
              <w:suppressAutoHyphens w:val="0"/>
              <w:autoSpaceDE w:val="0"/>
              <w:autoSpaceDN w:val="0"/>
              <w:adjustRightInd w:val="0"/>
              <w:jc w:val="left"/>
              <w:rPr>
                <w:rFonts w:ascii="Courier New" w:hAnsi="Courier New" w:cs="Courier New"/>
                <w:color w:val="009900"/>
              </w:rPr>
            </w:pPr>
            <w:r w:rsidRPr="0028446B">
              <w:rPr>
                <w:rFonts w:ascii="Courier New" w:hAnsi="Courier New" w:cs="Courier New"/>
                <w:color w:val="009900"/>
              </w:rPr>
              <w:t xml:space="preserve">ACK </w:t>
            </w:r>
          </w:p>
        </w:tc>
      </w:tr>
      <w:tr w:rsidR="00B727D2" w:rsidRPr="0028446B" w14:paraId="7E3F51E6" w14:textId="77777777" w:rsidTr="00894C11">
        <w:tc>
          <w:tcPr>
            <w:tcW w:w="9059" w:type="dxa"/>
            <w:shd w:val="clear" w:color="auto" w:fill="EDEDED" w:themeFill="accent3" w:themeFillTint="33"/>
          </w:tcPr>
          <w:p w14:paraId="15050FE4" w14:textId="77777777" w:rsidR="00B727D2" w:rsidRPr="0028446B" w:rsidRDefault="00B727D2" w:rsidP="00894C11">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color w:val="FF0000"/>
              </w:rPr>
              <w:t xml:space="preserve">ESC MFB %c ESC MFB1 s ESC MFE </w:t>
            </w:r>
            <w:r w:rsidRPr="0028446B">
              <w:rPr>
                <w:rFonts w:ascii="Courier New" w:hAnsi="Courier New" w:cs="Courier New"/>
                <w:color w:val="000000"/>
                <w:sz w:val="16"/>
                <w:szCs w:val="16"/>
              </w:rPr>
              <w:t>&lt;zapisa</w:t>
            </w:r>
            <w:r>
              <w:rPr>
                <w:rFonts w:ascii="Courier New" w:hAnsi="Courier New" w:cs="Courier New"/>
                <w:color w:val="000000"/>
                <w:sz w:val="16"/>
                <w:szCs w:val="16"/>
              </w:rPr>
              <w:t>no</w:t>
            </w:r>
            <w:r w:rsidRPr="0028446B">
              <w:rPr>
                <w:rFonts w:ascii="Courier New" w:hAnsi="Courier New" w:cs="Courier New"/>
                <w:color w:val="000000"/>
                <w:sz w:val="16"/>
                <w:szCs w:val="16"/>
              </w:rPr>
              <w:t xml:space="preserve"> zmian&gt;</w:t>
            </w:r>
          </w:p>
        </w:tc>
      </w:tr>
      <w:tr w:rsidR="00B727D2" w:rsidRPr="0028446B" w14:paraId="55F74864" w14:textId="77777777" w:rsidTr="00894C11">
        <w:tc>
          <w:tcPr>
            <w:tcW w:w="9059" w:type="dxa"/>
            <w:shd w:val="clear" w:color="auto" w:fill="EDEDED" w:themeFill="accent3" w:themeFillTint="33"/>
          </w:tcPr>
          <w:p w14:paraId="5E35EDF9" w14:textId="77777777" w:rsidR="00B727D2" w:rsidRPr="0028446B" w:rsidRDefault="00B727D2" w:rsidP="00894C11">
            <w:pPr>
              <w:suppressAutoHyphens w:val="0"/>
              <w:autoSpaceDE w:val="0"/>
              <w:autoSpaceDN w:val="0"/>
              <w:adjustRightInd w:val="0"/>
              <w:jc w:val="left"/>
              <w:rPr>
                <w:rFonts w:ascii="Courier New" w:hAnsi="Courier New" w:cs="Courier New"/>
                <w:color w:val="009900"/>
              </w:rPr>
            </w:pPr>
            <w:r w:rsidRPr="0028446B">
              <w:rPr>
                <w:rFonts w:ascii="Courier New" w:hAnsi="Courier New" w:cs="Courier New"/>
                <w:color w:val="009900"/>
              </w:rPr>
              <w:t>ACK</w:t>
            </w:r>
          </w:p>
        </w:tc>
      </w:tr>
      <w:tr w:rsidR="00B727D2" w:rsidRPr="0028446B" w14:paraId="5E0FA01C" w14:textId="77777777" w:rsidTr="00894C11">
        <w:tc>
          <w:tcPr>
            <w:tcW w:w="9059" w:type="dxa"/>
            <w:shd w:val="clear" w:color="auto" w:fill="EDEDED" w:themeFill="accent3" w:themeFillTint="33"/>
          </w:tcPr>
          <w:p w14:paraId="0AA1037E" w14:textId="77777777" w:rsidR="00B727D2" w:rsidRPr="0028446B" w:rsidRDefault="00B727D2" w:rsidP="00894C11">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color w:val="FF0000"/>
              </w:rPr>
              <w:t xml:space="preserve">ESC MFB %r ESC MFB1 </w:t>
            </w:r>
            <w:proofErr w:type="spellStart"/>
            <w:r w:rsidRPr="0028446B">
              <w:rPr>
                <w:rFonts w:ascii="Courier New" w:hAnsi="Courier New" w:cs="Courier New"/>
                <w:color w:val="FF0000"/>
              </w:rPr>
              <w:t>invoice.copy_count</w:t>
            </w:r>
            <w:proofErr w:type="spellEnd"/>
            <w:r w:rsidRPr="0028446B">
              <w:rPr>
                <w:rFonts w:ascii="Courier New" w:hAnsi="Courier New" w:cs="Courier New"/>
                <w:color w:val="FF0000"/>
              </w:rPr>
              <w:t xml:space="preserve"> ESC MFE </w:t>
            </w:r>
            <w:r w:rsidRPr="0028446B">
              <w:rPr>
                <w:rFonts w:ascii="Courier New" w:hAnsi="Courier New" w:cs="Courier New"/>
                <w:color w:val="000000"/>
                <w:sz w:val="16"/>
                <w:szCs w:val="16"/>
              </w:rPr>
              <w:t>&lt;</w:t>
            </w:r>
            <w:proofErr w:type="spellStart"/>
            <w:r w:rsidRPr="0028446B">
              <w:rPr>
                <w:rFonts w:ascii="Courier New" w:hAnsi="Courier New" w:cs="Courier New"/>
                <w:color w:val="000000"/>
                <w:sz w:val="16"/>
                <w:szCs w:val="16"/>
              </w:rPr>
              <w:t>sprawdze</w:t>
            </w:r>
            <w:r>
              <w:rPr>
                <w:rFonts w:ascii="Courier New" w:hAnsi="Courier New" w:cs="Courier New"/>
                <w:color w:val="000000"/>
                <w:sz w:val="16"/>
                <w:szCs w:val="16"/>
              </w:rPr>
              <w:t>no</w:t>
            </w:r>
            <w:proofErr w:type="spellEnd"/>
            <w:r w:rsidRPr="0028446B">
              <w:rPr>
                <w:rFonts w:ascii="Courier New" w:hAnsi="Courier New" w:cs="Courier New"/>
                <w:color w:val="000000"/>
                <w:sz w:val="16"/>
                <w:szCs w:val="16"/>
              </w:rPr>
              <w:t xml:space="preserve"> wprowadzonej zmiany&gt;</w:t>
            </w:r>
          </w:p>
        </w:tc>
      </w:tr>
      <w:tr w:rsidR="00B727D2" w:rsidRPr="0028446B" w14:paraId="3D7F08D6" w14:textId="77777777" w:rsidTr="00894C11">
        <w:tc>
          <w:tcPr>
            <w:tcW w:w="9059" w:type="dxa"/>
            <w:shd w:val="clear" w:color="auto" w:fill="EDEDED" w:themeFill="accent3" w:themeFillTint="33"/>
          </w:tcPr>
          <w:p w14:paraId="187E39E0" w14:textId="77777777" w:rsidR="00B727D2" w:rsidRPr="0028446B" w:rsidRDefault="00B727D2" w:rsidP="00894C11">
            <w:pPr>
              <w:suppressAutoHyphens w:val="0"/>
              <w:autoSpaceDE w:val="0"/>
              <w:autoSpaceDN w:val="0"/>
              <w:adjustRightInd w:val="0"/>
              <w:jc w:val="left"/>
              <w:rPr>
                <w:rFonts w:ascii="Courier New" w:hAnsi="Courier New" w:cs="Courier New"/>
                <w:color w:val="009900"/>
              </w:rPr>
            </w:pPr>
            <w:r w:rsidRPr="0028446B">
              <w:rPr>
                <w:rFonts w:ascii="Courier New" w:hAnsi="Courier New" w:cs="Courier New"/>
                <w:color w:val="009900"/>
              </w:rPr>
              <w:lastRenderedPageBreak/>
              <w:t>ESC r NUL 0x01 0</w:t>
            </w:r>
          </w:p>
        </w:tc>
      </w:tr>
    </w:tbl>
    <w:p w14:paraId="4D82D800" w14:textId="77777777" w:rsidR="00B727D2" w:rsidRPr="003F5FD1" w:rsidRDefault="00B727D2" w:rsidP="00B727D2">
      <w:pPr>
        <w:pStyle w:val="Nagwek3"/>
        <w:rPr>
          <w:lang w:val="pl-PL"/>
        </w:rPr>
      </w:pPr>
      <w:bookmarkStart w:id="461" w:name="_Toc531610287"/>
      <w:bookmarkStart w:id="462" w:name="_Toc535564756"/>
      <w:bookmarkStart w:id="463" w:name="_Toc535579611"/>
      <w:bookmarkStart w:id="464" w:name="_Toc172431407"/>
      <w:bookmarkEnd w:id="460"/>
      <w:r w:rsidRPr="0028446B">
        <w:t xml:space="preserve">4.7.14 </w:t>
      </w:r>
      <w:proofErr w:type="spellStart"/>
      <w:r>
        <w:rPr>
          <w:lang w:val="pl-PL"/>
        </w:rPr>
        <w:t>Configuration</w:t>
      </w:r>
      <w:proofErr w:type="spellEnd"/>
      <w:r>
        <w:rPr>
          <w:lang w:val="pl-PL"/>
        </w:rPr>
        <w:t xml:space="preserve"> </w:t>
      </w:r>
      <w:proofErr w:type="spellStart"/>
      <w:r>
        <w:rPr>
          <w:lang w:val="pl-PL"/>
        </w:rPr>
        <w:t>save</w:t>
      </w:r>
      <w:bookmarkEnd w:id="461"/>
      <w:bookmarkEnd w:id="462"/>
      <w:bookmarkEnd w:id="463"/>
      <w:proofErr w:type="spellEnd"/>
    </w:p>
    <w:p w14:paraId="2FA5652C" w14:textId="77777777" w:rsidR="00B727D2" w:rsidRPr="0028446B" w:rsidRDefault="00B727D2" w:rsidP="00B727D2">
      <w:pPr>
        <w:pStyle w:val="Notes"/>
        <w:rPr>
          <w:lang w:val="en-US"/>
        </w:rPr>
      </w:pPr>
      <w:r>
        <w:rPr>
          <w:lang w:val="en-US"/>
        </w:rPr>
        <w:t>Format</w:t>
      </w:r>
    </w:p>
    <w:tbl>
      <w:tblPr>
        <w:tblStyle w:val="Tabela-Siatka"/>
        <w:tblW w:w="0" w:type="auto"/>
        <w:tblLook w:val="04A0" w:firstRow="1" w:lastRow="0" w:firstColumn="1" w:lastColumn="0" w:noHBand="0" w:noVBand="1"/>
      </w:tblPr>
      <w:tblGrid>
        <w:gridCol w:w="9059"/>
      </w:tblGrid>
      <w:tr w:rsidR="00B727D2" w:rsidRPr="007D25F1" w14:paraId="316D417A" w14:textId="77777777" w:rsidTr="00894C11">
        <w:tc>
          <w:tcPr>
            <w:tcW w:w="9059" w:type="dxa"/>
          </w:tcPr>
          <w:p w14:paraId="77271568" w14:textId="77777777" w:rsidR="00B727D2" w:rsidRPr="0028446B" w:rsidRDefault="00B727D2" w:rsidP="00894C11">
            <w:pPr>
              <w:pStyle w:val="rozkaz0"/>
              <w:rPr>
                <w:lang w:val="en-US"/>
              </w:rPr>
            </w:pPr>
            <w:r w:rsidRPr="0028446B">
              <w:rPr>
                <w:lang w:val="en-US"/>
              </w:rPr>
              <w:t>ESC MFB % c ESC MFB1 &lt;</w:t>
            </w:r>
            <w:r>
              <w:rPr>
                <w:lang w:val="en-US"/>
              </w:rPr>
              <w:t>parameter</w:t>
            </w:r>
            <w:r w:rsidRPr="0028446B">
              <w:rPr>
                <w:lang w:val="en-US"/>
              </w:rPr>
              <w:t>&gt; ESC MFE</w:t>
            </w:r>
          </w:p>
        </w:tc>
      </w:tr>
    </w:tbl>
    <w:p w14:paraId="4775A130" w14:textId="77777777" w:rsidR="00B727D2" w:rsidRPr="0028446B" w:rsidRDefault="00B727D2" w:rsidP="00B727D2">
      <w:pPr>
        <w:pStyle w:val="Notes"/>
        <w:rPr>
          <w:lang w:val="en-US"/>
        </w:rPr>
      </w:pPr>
    </w:p>
    <w:p w14:paraId="06B58D4D" w14:textId="77777777" w:rsidR="00B727D2" w:rsidRPr="0028446B" w:rsidRDefault="00B727D2" w:rsidP="00B727D2">
      <w:pPr>
        <w:pStyle w:val="Notes"/>
      </w:pPr>
      <w:proofErr w:type="spellStart"/>
      <w:r>
        <w:t>Description</w:t>
      </w:r>
      <w:proofErr w:type="spellEnd"/>
    </w:p>
    <w:p w14:paraId="7DFA74CC" w14:textId="77777777" w:rsidR="00B727D2" w:rsidRPr="003F5FD1" w:rsidRDefault="00B727D2" w:rsidP="00B727D2">
      <w:pPr>
        <w:rPr>
          <w:lang w:val="en-US"/>
        </w:rPr>
      </w:pPr>
      <w:r>
        <w:rPr>
          <w:lang w:val="en-US"/>
        </w:rPr>
        <w:t>Saves or cance</w:t>
      </w:r>
      <w:r w:rsidRPr="003F5FD1">
        <w:rPr>
          <w:lang w:val="en-US"/>
        </w:rPr>
        <w:t>ls configuration parameter</w:t>
      </w:r>
      <w:r>
        <w:rPr>
          <w:lang w:val="en-US"/>
        </w:rPr>
        <w:t xml:space="preserve"> set with “%s” command</w:t>
      </w:r>
      <w:r w:rsidRPr="003F5FD1">
        <w:rPr>
          <w:lang w:val="en-US"/>
        </w:rPr>
        <w:t>.</w:t>
      </w:r>
    </w:p>
    <w:p w14:paraId="0C5FAE4C" w14:textId="77777777" w:rsidR="00B727D2" w:rsidRPr="003F5FD1" w:rsidRDefault="00B727D2" w:rsidP="00B727D2">
      <w:pPr>
        <w:pStyle w:val="Notes"/>
        <w:rPr>
          <w:lang w:val="en-US"/>
        </w:rPr>
      </w:pPr>
    </w:p>
    <w:p w14:paraId="4DAE5A92" w14:textId="77777777" w:rsidR="00B727D2" w:rsidRPr="0028446B" w:rsidRDefault="00B727D2" w:rsidP="00B727D2">
      <w:pPr>
        <w:pStyle w:val="Notes"/>
      </w:pPr>
      <w:proofErr w:type="spellStart"/>
      <w:r>
        <w:t>Arguments</w:t>
      </w:r>
      <w:proofErr w:type="spellEnd"/>
    </w:p>
    <w:p w14:paraId="34D57F63" w14:textId="77777777" w:rsidR="00B727D2" w:rsidRPr="0028446B" w:rsidRDefault="00B727D2" w:rsidP="00700491">
      <w:pPr>
        <w:pStyle w:val="Akapitzlist"/>
        <w:numPr>
          <w:ilvl w:val="0"/>
          <w:numId w:val="100"/>
        </w:numPr>
        <w:ind w:left="360"/>
        <w:rPr>
          <w:rFonts w:ascii="Verdana" w:hAnsi="Verdana"/>
          <w:i/>
          <w:sz w:val="20"/>
          <w:szCs w:val="20"/>
        </w:rPr>
      </w:pPr>
      <w:r w:rsidRPr="0028446B">
        <w:rPr>
          <w:rFonts w:ascii="Verdana" w:hAnsi="Verdana"/>
          <w:i/>
          <w:sz w:val="20"/>
          <w:szCs w:val="20"/>
        </w:rPr>
        <w:t>&lt;</w:t>
      </w:r>
      <w:proofErr w:type="spellStart"/>
      <w:r>
        <w:rPr>
          <w:rFonts w:ascii="Verdana" w:hAnsi="Verdana"/>
          <w:i/>
          <w:sz w:val="20"/>
          <w:szCs w:val="20"/>
        </w:rPr>
        <w:t>parameter</w:t>
      </w:r>
      <w:proofErr w:type="spellEnd"/>
      <w:r w:rsidRPr="0028446B">
        <w:rPr>
          <w:rFonts w:ascii="Verdana" w:hAnsi="Verdana"/>
          <w:i/>
          <w:sz w:val="20"/>
          <w:szCs w:val="20"/>
        </w:rPr>
        <w:t>&gt;</w:t>
      </w:r>
    </w:p>
    <w:p w14:paraId="7D84C577" w14:textId="77777777" w:rsidR="00B727D2" w:rsidRPr="0028446B" w:rsidRDefault="00B727D2" w:rsidP="00B727D2">
      <w:pPr>
        <w:ind w:left="709"/>
      </w:pPr>
      <w:r w:rsidRPr="0028446B">
        <w:t xml:space="preserve">s – </w:t>
      </w:r>
      <w:proofErr w:type="spellStart"/>
      <w:r>
        <w:t>save</w:t>
      </w:r>
      <w:proofErr w:type="spellEnd"/>
    </w:p>
    <w:p w14:paraId="69985187" w14:textId="77777777" w:rsidR="00B727D2" w:rsidRPr="0028446B" w:rsidRDefault="00B727D2" w:rsidP="00B727D2">
      <w:pPr>
        <w:ind w:left="709"/>
      </w:pPr>
      <w:r w:rsidRPr="0028446B">
        <w:t xml:space="preserve">r – </w:t>
      </w:r>
      <w:proofErr w:type="spellStart"/>
      <w:r>
        <w:t>cancel</w:t>
      </w:r>
      <w:proofErr w:type="spellEnd"/>
    </w:p>
    <w:p w14:paraId="137C8615" w14:textId="77777777" w:rsidR="00B727D2" w:rsidRPr="0028446B" w:rsidRDefault="00B727D2" w:rsidP="00B727D2">
      <w:pPr>
        <w:pStyle w:val="Notes"/>
      </w:pPr>
    </w:p>
    <w:p w14:paraId="2B308588" w14:textId="77777777" w:rsidR="00B727D2" w:rsidRPr="0028446B" w:rsidRDefault="00B727D2" w:rsidP="00B727D2">
      <w:pPr>
        <w:pStyle w:val="Notes"/>
      </w:pPr>
      <w:proofErr w:type="spellStart"/>
      <w:r>
        <w:t>Example</w:t>
      </w:r>
      <w:proofErr w:type="spellEnd"/>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69"/>
      </w:tblGrid>
      <w:tr w:rsidR="00B727D2" w:rsidRPr="007D25F1" w14:paraId="5B0BE05E" w14:textId="77777777" w:rsidTr="00894C11">
        <w:tc>
          <w:tcPr>
            <w:tcW w:w="5000" w:type="pct"/>
            <w:shd w:val="clear" w:color="auto" w:fill="EDEDED" w:themeFill="accent3" w:themeFillTint="33"/>
          </w:tcPr>
          <w:p w14:paraId="7F7F8B31" w14:textId="77777777" w:rsidR="00B727D2" w:rsidRPr="0028446B" w:rsidRDefault="00B727D2" w:rsidP="00894C11">
            <w:pPr>
              <w:pStyle w:val="RED"/>
              <w:rPr>
                <w:lang w:val="en-US"/>
              </w:rPr>
            </w:pPr>
            <w:r w:rsidRPr="0028446B">
              <w:rPr>
                <w:lang w:val="en-US"/>
              </w:rPr>
              <w:t>ESC MFB %c ESC MFB1 s ESC MFE</w:t>
            </w:r>
          </w:p>
        </w:tc>
      </w:tr>
      <w:tr w:rsidR="00B727D2" w:rsidRPr="0028446B" w14:paraId="56FCCDFE" w14:textId="77777777" w:rsidTr="00894C11">
        <w:tc>
          <w:tcPr>
            <w:tcW w:w="5000" w:type="pct"/>
            <w:shd w:val="clear" w:color="auto" w:fill="EDEDED" w:themeFill="accent3" w:themeFillTint="33"/>
          </w:tcPr>
          <w:p w14:paraId="71AB62DE" w14:textId="77777777" w:rsidR="00B727D2" w:rsidRPr="0028446B" w:rsidRDefault="00B727D2" w:rsidP="00894C11">
            <w:pPr>
              <w:pStyle w:val="GREEN"/>
              <w:rPr>
                <w:sz w:val="20"/>
                <w:szCs w:val="20"/>
              </w:rPr>
            </w:pPr>
            <w:r w:rsidRPr="0028446B">
              <w:rPr>
                <w:sz w:val="20"/>
                <w:szCs w:val="20"/>
              </w:rPr>
              <w:t>ACK</w:t>
            </w:r>
          </w:p>
        </w:tc>
      </w:tr>
    </w:tbl>
    <w:p w14:paraId="3B77601E" w14:textId="77777777" w:rsidR="00B727D2" w:rsidRPr="0028446B" w:rsidRDefault="00B727D2" w:rsidP="00B727D2">
      <w:pPr>
        <w:pStyle w:val="GREEN"/>
      </w:pPr>
    </w:p>
    <w:p w14:paraId="6DAF2661" w14:textId="77777777" w:rsidR="00B727D2" w:rsidRPr="0028446B" w:rsidRDefault="00B727D2" w:rsidP="00B727D2">
      <w:pPr>
        <w:pStyle w:val="Nagwek3"/>
        <w:rPr>
          <w:lang w:val="pl-PL"/>
        </w:rPr>
      </w:pPr>
      <w:bookmarkStart w:id="465" w:name="_Toc531610288"/>
      <w:bookmarkStart w:id="466" w:name="_Toc535564757"/>
      <w:bookmarkStart w:id="467" w:name="_Toc535579612"/>
      <w:r w:rsidRPr="0028446B">
        <w:rPr>
          <w:lang w:val="pl-PL"/>
        </w:rPr>
        <w:t xml:space="preserve">4.7.15 </w:t>
      </w:r>
      <w:proofErr w:type="spellStart"/>
      <w:r>
        <w:rPr>
          <w:lang w:val="pl-PL"/>
        </w:rPr>
        <w:t>Default</w:t>
      </w:r>
      <w:proofErr w:type="spellEnd"/>
      <w:r>
        <w:rPr>
          <w:lang w:val="pl-PL"/>
        </w:rPr>
        <w:t xml:space="preserve"> </w:t>
      </w:r>
      <w:proofErr w:type="spellStart"/>
      <w:r>
        <w:rPr>
          <w:lang w:val="pl-PL"/>
        </w:rPr>
        <w:t>settings</w:t>
      </w:r>
      <w:bookmarkEnd w:id="465"/>
      <w:bookmarkEnd w:id="466"/>
      <w:bookmarkEnd w:id="467"/>
      <w:proofErr w:type="spellEnd"/>
    </w:p>
    <w:p w14:paraId="73603C04" w14:textId="77777777" w:rsidR="00B727D2" w:rsidRPr="0028446B" w:rsidRDefault="00B727D2" w:rsidP="00B727D2">
      <w:pPr>
        <w:rPr>
          <w:i/>
        </w:rPr>
      </w:pPr>
      <w:r>
        <w:rPr>
          <w:i/>
        </w:rPr>
        <w:t>Format</w:t>
      </w:r>
    </w:p>
    <w:tbl>
      <w:tblPr>
        <w:tblStyle w:val="Tabela-Siatka"/>
        <w:tblW w:w="0" w:type="auto"/>
        <w:tblLook w:val="04A0" w:firstRow="1" w:lastRow="0" w:firstColumn="1" w:lastColumn="0" w:noHBand="0" w:noVBand="1"/>
      </w:tblPr>
      <w:tblGrid>
        <w:gridCol w:w="9059"/>
      </w:tblGrid>
      <w:tr w:rsidR="00B727D2" w:rsidRPr="007D25F1" w14:paraId="56AE1D8F" w14:textId="77777777" w:rsidTr="00894C11">
        <w:tc>
          <w:tcPr>
            <w:tcW w:w="9059" w:type="dxa"/>
          </w:tcPr>
          <w:p w14:paraId="4DEB4B21" w14:textId="77777777" w:rsidR="00B727D2" w:rsidRPr="0028446B" w:rsidRDefault="00B727D2" w:rsidP="00894C11">
            <w:pPr>
              <w:spacing w:before="60" w:after="60"/>
              <w:rPr>
                <w:lang w:val="en-US"/>
              </w:rPr>
            </w:pPr>
            <w:r w:rsidRPr="0028446B">
              <w:rPr>
                <w:lang w:val="en-US"/>
              </w:rPr>
              <w:t>ESC MFB %f  ESC MFE</w:t>
            </w:r>
          </w:p>
        </w:tc>
      </w:tr>
    </w:tbl>
    <w:p w14:paraId="70B0D85A" w14:textId="77777777" w:rsidR="00B727D2" w:rsidRPr="0028446B" w:rsidRDefault="00B727D2" w:rsidP="00B727D2">
      <w:pPr>
        <w:rPr>
          <w:lang w:val="en-US"/>
        </w:rPr>
      </w:pPr>
    </w:p>
    <w:p w14:paraId="4B68F9FE" w14:textId="77777777" w:rsidR="00B727D2" w:rsidRPr="0028446B" w:rsidRDefault="00B727D2" w:rsidP="00B727D2">
      <w:pPr>
        <w:rPr>
          <w:i/>
        </w:rPr>
      </w:pPr>
      <w:proofErr w:type="spellStart"/>
      <w:r>
        <w:rPr>
          <w:i/>
        </w:rPr>
        <w:t>Description</w:t>
      </w:r>
      <w:proofErr w:type="spellEnd"/>
    </w:p>
    <w:p w14:paraId="154B6483" w14:textId="77777777" w:rsidR="00B727D2" w:rsidRPr="0028446B" w:rsidRDefault="00B727D2" w:rsidP="00B727D2">
      <w:proofErr w:type="spellStart"/>
      <w:r>
        <w:t>Sets</w:t>
      </w:r>
      <w:proofErr w:type="spellEnd"/>
      <w:r>
        <w:t xml:space="preserve"> </w:t>
      </w:r>
      <w:proofErr w:type="spellStart"/>
      <w:r>
        <w:t>factory</w:t>
      </w:r>
      <w:proofErr w:type="spellEnd"/>
      <w:r>
        <w:t xml:space="preserve"> </w:t>
      </w:r>
      <w:proofErr w:type="spellStart"/>
      <w:r>
        <w:t>defaults</w:t>
      </w:r>
      <w:proofErr w:type="spellEnd"/>
      <w:r w:rsidRPr="0028446B">
        <w:t>.</w:t>
      </w:r>
    </w:p>
    <w:p w14:paraId="085BA3E6" w14:textId="77777777" w:rsidR="00B727D2" w:rsidRPr="0028446B" w:rsidRDefault="00B727D2" w:rsidP="00B727D2"/>
    <w:p w14:paraId="3EAB6BC6" w14:textId="77777777" w:rsidR="00B727D2" w:rsidRPr="0028446B" w:rsidRDefault="00B727D2" w:rsidP="00B727D2">
      <w:pPr>
        <w:rPr>
          <w:i/>
        </w:rPr>
      </w:pPr>
      <w:proofErr w:type="spellStart"/>
      <w:r>
        <w:rPr>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5D7E32F1" w14:textId="77777777" w:rsidTr="00894C11">
        <w:tc>
          <w:tcPr>
            <w:tcW w:w="9059" w:type="dxa"/>
            <w:shd w:val="clear" w:color="auto" w:fill="EDEDED" w:themeFill="accent3" w:themeFillTint="33"/>
          </w:tcPr>
          <w:p w14:paraId="51524DC4" w14:textId="77777777" w:rsidR="00B727D2" w:rsidRPr="0028446B" w:rsidRDefault="00B727D2" w:rsidP="00894C11">
            <w:pPr>
              <w:pStyle w:val="RED"/>
              <w:rPr>
                <w:lang w:val="en-US"/>
              </w:rPr>
            </w:pPr>
            <w:r w:rsidRPr="0028446B">
              <w:rPr>
                <w:lang w:val="en-US"/>
              </w:rPr>
              <w:t>ESC MFB %c ESC MFB1 s ESC MFE</w:t>
            </w:r>
          </w:p>
        </w:tc>
      </w:tr>
      <w:tr w:rsidR="00B727D2" w:rsidRPr="0028446B" w14:paraId="215DED33" w14:textId="77777777" w:rsidTr="00894C11">
        <w:tc>
          <w:tcPr>
            <w:tcW w:w="9059" w:type="dxa"/>
            <w:shd w:val="clear" w:color="auto" w:fill="EDEDED" w:themeFill="accent3" w:themeFillTint="33"/>
          </w:tcPr>
          <w:p w14:paraId="4D75201E" w14:textId="77777777" w:rsidR="00B727D2" w:rsidRPr="0028446B" w:rsidRDefault="00B727D2" w:rsidP="00894C11">
            <w:pPr>
              <w:pStyle w:val="GREEN"/>
              <w:rPr>
                <w:sz w:val="20"/>
                <w:szCs w:val="20"/>
              </w:rPr>
            </w:pPr>
            <w:r w:rsidRPr="0028446B">
              <w:rPr>
                <w:sz w:val="20"/>
                <w:szCs w:val="20"/>
              </w:rPr>
              <w:t>ACK</w:t>
            </w:r>
          </w:p>
        </w:tc>
      </w:tr>
    </w:tbl>
    <w:p w14:paraId="2B619040" w14:textId="77777777" w:rsidR="00B727D2" w:rsidRPr="0028446B" w:rsidRDefault="00B727D2" w:rsidP="00B727D2"/>
    <w:p w14:paraId="58E7AF1B" w14:textId="77777777" w:rsidR="00B727D2" w:rsidRPr="003F5FD1" w:rsidRDefault="00B727D2" w:rsidP="00B727D2">
      <w:pPr>
        <w:pStyle w:val="Nagwek3"/>
        <w:rPr>
          <w:lang w:val="pl-PL"/>
        </w:rPr>
      </w:pPr>
      <w:bookmarkStart w:id="468" w:name="_Toc531610289"/>
      <w:bookmarkStart w:id="469" w:name="_Toc535564758"/>
      <w:bookmarkStart w:id="470" w:name="_Toc535579613"/>
      <w:r w:rsidRPr="0028446B">
        <w:t xml:space="preserve">4.7.16 </w:t>
      </w:r>
      <w:proofErr w:type="spellStart"/>
      <w:r>
        <w:rPr>
          <w:lang w:val="pl-PL"/>
        </w:rPr>
        <w:t>Configuraion</w:t>
      </w:r>
      <w:proofErr w:type="spellEnd"/>
      <w:r>
        <w:rPr>
          <w:lang w:val="pl-PL"/>
        </w:rPr>
        <w:t xml:space="preserve"> file </w:t>
      </w:r>
      <w:proofErr w:type="spellStart"/>
      <w:r>
        <w:rPr>
          <w:lang w:val="pl-PL"/>
        </w:rPr>
        <w:t>save</w:t>
      </w:r>
      <w:bookmarkEnd w:id="468"/>
      <w:bookmarkEnd w:id="469"/>
      <w:bookmarkEnd w:id="470"/>
      <w:proofErr w:type="spellEnd"/>
    </w:p>
    <w:p w14:paraId="4B358011" w14:textId="77777777" w:rsidR="00B727D2" w:rsidRPr="0028446B" w:rsidRDefault="00B727D2" w:rsidP="00B727D2">
      <w:pPr>
        <w:jc w:val="left"/>
        <w:rPr>
          <w:rFonts w:cs="Arial"/>
          <w:i/>
          <w:iCs/>
        </w:rPr>
      </w:pPr>
      <w:r>
        <w:rPr>
          <w:rFonts w:cs="Arial"/>
          <w:i/>
          <w:iCs/>
        </w:rPr>
        <w:t>Format</w:t>
      </w:r>
    </w:p>
    <w:tbl>
      <w:tblPr>
        <w:tblStyle w:val="Tabela-Siatka"/>
        <w:tblW w:w="0" w:type="auto"/>
        <w:tblLook w:val="04A0" w:firstRow="1" w:lastRow="0" w:firstColumn="1" w:lastColumn="0" w:noHBand="0" w:noVBand="1"/>
      </w:tblPr>
      <w:tblGrid>
        <w:gridCol w:w="9059"/>
      </w:tblGrid>
      <w:tr w:rsidR="00B727D2" w:rsidRPr="0028446B" w14:paraId="43F7C863" w14:textId="77777777" w:rsidTr="00894C11">
        <w:tc>
          <w:tcPr>
            <w:tcW w:w="9059" w:type="dxa"/>
          </w:tcPr>
          <w:p w14:paraId="5E7EDD2C" w14:textId="77777777" w:rsidR="00B727D2" w:rsidRPr="0028446B" w:rsidRDefault="00B727D2" w:rsidP="00894C11">
            <w:pPr>
              <w:spacing w:before="60" w:after="60"/>
              <w:jc w:val="left"/>
              <w:rPr>
                <w:rFonts w:cs="Arial"/>
              </w:rPr>
            </w:pPr>
            <w:r w:rsidRPr="0028446B">
              <w:rPr>
                <w:rFonts w:cs="Arial"/>
              </w:rPr>
              <w:t>ESC MFB %</w:t>
            </w:r>
            <w:r w:rsidRPr="0028446B">
              <w:rPr>
                <w:rStyle w:val="Pogrubienie"/>
                <w:rFonts w:cs="Arial"/>
                <w:b w:val="0"/>
              </w:rPr>
              <w:t>z</w:t>
            </w:r>
            <w:r w:rsidRPr="0028446B">
              <w:rPr>
                <w:rFonts w:cs="Arial"/>
              </w:rPr>
              <w:t xml:space="preserve"> ESC MFE</w:t>
            </w:r>
          </w:p>
        </w:tc>
      </w:tr>
    </w:tbl>
    <w:p w14:paraId="13CF4AEB" w14:textId="77777777" w:rsidR="00B727D2" w:rsidRPr="0028446B" w:rsidRDefault="00B727D2" w:rsidP="00B727D2">
      <w:pPr>
        <w:jc w:val="left"/>
        <w:rPr>
          <w:rFonts w:cs="Arial"/>
          <w:i/>
        </w:rPr>
      </w:pPr>
    </w:p>
    <w:p w14:paraId="1279E1C1" w14:textId="77777777" w:rsidR="00B727D2" w:rsidRPr="0028446B" w:rsidRDefault="00B727D2" w:rsidP="00B727D2">
      <w:pPr>
        <w:jc w:val="left"/>
        <w:rPr>
          <w:rFonts w:cs="Arial"/>
          <w:i/>
        </w:rPr>
      </w:pPr>
      <w:proofErr w:type="spellStart"/>
      <w:r>
        <w:rPr>
          <w:rFonts w:cs="Arial"/>
          <w:i/>
          <w:iCs/>
        </w:rPr>
        <w:t>Description</w:t>
      </w:r>
      <w:proofErr w:type="spellEnd"/>
    </w:p>
    <w:p w14:paraId="68D66E6B" w14:textId="77777777" w:rsidR="00B727D2" w:rsidRPr="003F5FD1" w:rsidRDefault="00B727D2" w:rsidP="00B727D2">
      <w:pPr>
        <w:jc w:val="left"/>
        <w:rPr>
          <w:rFonts w:cs="Arial"/>
          <w:lang w:val="en-US"/>
        </w:rPr>
      </w:pPr>
      <w:r w:rsidRPr="003F5FD1">
        <w:rPr>
          <w:rFonts w:cs="Arial"/>
          <w:lang w:val="en-US"/>
        </w:rPr>
        <w:t xml:space="preserve">Saves fpconfig.xml on </w:t>
      </w:r>
      <w:proofErr w:type="spellStart"/>
      <w:r w:rsidRPr="003F5FD1">
        <w:rPr>
          <w:rFonts w:cs="Arial"/>
          <w:lang w:val="en-US"/>
        </w:rPr>
        <w:t>sdcard</w:t>
      </w:r>
      <w:proofErr w:type="spellEnd"/>
      <w:r w:rsidRPr="003F5FD1">
        <w:rPr>
          <w:rFonts w:cs="Arial"/>
          <w:lang w:val="en-US"/>
        </w:rPr>
        <w:t xml:space="preserve"> with configuration parameters.</w:t>
      </w:r>
    </w:p>
    <w:p w14:paraId="0556FFC0" w14:textId="77777777" w:rsidR="00B727D2" w:rsidRPr="003F5FD1" w:rsidRDefault="00B727D2" w:rsidP="00B727D2">
      <w:pPr>
        <w:jc w:val="left"/>
        <w:rPr>
          <w:rFonts w:cs="Arial"/>
          <w:lang w:val="en-US"/>
        </w:rPr>
      </w:pPr>
    </w:p>
    <w:p w14:paraId="759E2C68" w14:textId="77777777" w:rsidR="00B727D2" w:rsidRPr="0028446B" w:rsidRDefault="00B727D2" w:rsidP="00B727D2">
      <w:pPr>
        <w:jc w:val="left"/>
        <w:rPr>
          <w:rFonts w:cs="Arial"/>
          <w:i/>
        </w:rPr>
      </w:pPr>
      <w:proofErr w:type="spellStart"/>
      <w:r>
        <w:rPr>
          <w:rFonts w:cs="Arial"/>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28446B" w14:paraId="267EE0F3" w14:textId="77777777" w:rsidTr="00894C11">
        <w:tc>
          <w:tcPr>
            <w:tcW w:w="9059" w:type="dxa"/>
            <w:shd w:val="clear" w:color="auto" w:fill="EDEDED" w:themeFill="accent3" w:themeFillTint="33"/>
          </w:tcPr>
          <w:p w14:paraId="501A92CF" w14:textId="77777777" w:rsidR="00B727D2" w:rsidRPr="0028446B" w:rsidRDefault="00B727D2" w:rsidP="00894C11">
            <w:pPr>
              <w:jc w:val="left"/>
              <w:rPr>
                <w:rFonts w:ascii="Courier New" w:hAnsi="Courier New" w:cs="Courier New"/>
                <w:color w:val="FF0000"/>
              </w:rPr>
            </w:pPr>
            <w:r w:rsidRPr="0028446B">
              <w:rPr>
                <w:rFonts w:ascii="Courier New" w:hAnsi="Courier New" w:cs="Courier New"/>
                <w:color w:val="FF0000"/>
              </w:rPr>
              <w:t>ESC MFB %</w:t>
            </w:r>
            <w:r w:rsidRPr="0028446B">
              <w:rPr>
                <w:rStyle w:val="Pogrubienie"/>
                <w:rFonts w:ascii="Courier New" w:hAnsi="Courier New" w:cs="Courier New"/>
                <w:b w:val="0"/>
                <w:color w:val="FF0000"/>
              </w:rPr>
              <w:t>z</w:t>
            </w:r>
            <w:r w:rsidRPr="0028446B">
              <w:rPr>
                <w:rFonts w:ascii="Courier New" w:hAnsi="Courier New" w:cs="Courier New"/>
                <w:color w:val="FF0000"/>
              </w:rPr>
              <w:t xml:space="preserve"> ESC MFE</w:t>
            </w:r>
          </w:p>
        </w:tc>
      </w:tr>
      <w:tr w:rsidR="00B727D2" w:rsidRPr="0028446B" w14:paraId="4C473B89" w14:textId="77777777" w:rsidTr="00894C11">
        <w:tc>
          <w:tcPr>
            <w:tcW w:w="9059" w:type="dxa"/>
            <w:shd w:val="clear" w:color="auto" w:fill="EDEDED" w:themeFill="accent3" w:themeFillTint="33"/>
          </w:tcPr>
          <w:p w14:paraId="6C888445" w14:textId="77777777" w:rsidR="00B727D2" w:rsidRPr="0028446B" w:rsidRDefault="00B727D2" w:rsidP="00894C11">
            <w:pPr>
              <w:jc w:val="left"/>
              <w:rPr>
                <w:rFonts w:ascii="Courier New" w:hAnsi="Courier New" w:cs="Courier New"/>
                <w:color w:val="00B050"/>
              </w:rPr>
            </w:pPr>
            <w:r w:rsidRPr="0028446B">
              <w:rPr>
                <w:rFonts w:ascii="Courier New" w:hAnsi="Courier New" w:cs="Courier New"/>
                <w:color w:val="00B050"/>
              </w:rPr>
              <w:t>ACK</w:t>
            </w:r>
          </w:p>
        </w:tc>
      </w:tr>
    </w:tbl>
    <w:p w14:paraId="63C3C2F8" w14:textId="77777777" w:rsidR="00B727D2" w:rsidRPr="0028446B" w:rsidRDefault="00B727D2" w:rsidP="00B727D2"/>
    <w:p w14:paraId="681B99E1" w14:textId="77777777" w:rsidR="00B727D2" w:rsidRPr="007D25F1" w:rsidRDefault="00B727D2" w:rsidP="00B727D2">
      <w:pPr>
        <w:pStyle w:val="Nagwek3"/>
        <w:rPr>
          <w:lang w:val="pl-PL"/>
        </w:rPr>
      </w:pPr>
      <w:bookmarkStart w:id="471" w:name="_Toc531610290"/>
      <w:bookmarkStart w:id="472" w:name="_Toc535564759"/>
      <w:bookmarkStart w:id="473" w:name="_Toc535579614"/>
      <w:r w:rsidRPr="0028446B">
        <w:t>4.7.1</w:t>
      </w:r>
      <w:r w:rsidRPr="0028446B">
        <w:rPr>
          <w:lang w:val="pl-PL"/>
        </w:rPr>
        <w:t>7</w:t>
      </w:r>
      <w:r w:rsidRPr="0028446B">
        <w:t xml:space="preserve"> </w:t>
      </w:r>
      <w:proofErr w:type="spellStart"/>
      <w:r>
        <w:rPr>
          <w:lang w:val="pl-PL"/>
        </w:rPr>
        <w:t>Configuration</w:t>
      </w:r>
      <w:proofErr w:type="spellEnd"/>
      <w:r>
        <w:rPr>
          <w:lang w:val="pl-PL"/>
        </w:rPr>
        <w:t xml:space="preserve"> file </w:t>
      </w:r>
      <w:proofErr w:type="spellStart"/>
      <w:r>
        <w:rPr>
          <w:lang w:val="pl-PL"/>
        </w:rPr>
        <w:t>readout</w:t>
      </w:r>
      <w:bookmarkEnd w:id="471"/>
      <w:bookmarkEnd w:id="472"/>
      <w:bookmarkEnd w:id="473"/>
      <w:proofErr w:type="spellEnd"/>
    </w:p>
    <w:p w14:paraId="05EB3B43" w14:textId="77777777" w:rsidR="00B727D2" w:rsidRPr="0028446B" w:rsidRDefault="00B727D2" w:rsidP="00B727D2">
      <w:pPr>
        <w:rPr>
          <w:rFonts w:cs="Arial"/>
          <w:i/>
        </w:rPr>
      </w:pPr>
      <w:r>
        <w:rPr>
          <w:rFonts w:cs="Arial"/>
          <w:i/>
        </w:rPr>
        <w:t>Format</w:t>
      </w:r>
    </w:p>
    <w:tbl>
      <w:tblPr>
        <w:tblStyle w:val="Tabela-Siatka"/>
        <w:tblW w:w="0" w:type="auto"/>
        <w:tblLook w:val="04A0" w:firstRow="1" w:lastRow="0" w:firstColumn="1" w:lastColumn="0" w:noHBand="0" w:noVBand="1"/>
      </w:tblPr>
      <w:tblGrid>
        <w:gridCol w:w="9059"/>
      </w:tblGrid>
      <w:tr w:rsidR="00B727D2" w:rsidRPr="0028446B" w14:paraId="274744E7" w14:textId="77777777" w:rsidTr="00894C11">
        <w:tc>
          <w:tcPr>
            <w:tcW w:w="9059" w:type="dxa"/>
          </w:tcPr>
          <w:p w14:paraId="2C4D29BF" w14:textId="77777777" w:rsidR="00B727D2" w:rsidRPr="0028446B" w:rsidRDefault="00B727D2" w:rsidP="00894C11">
            <w:pPr>
              <w:spacing w:before="60" w:after="60"/>
              <w:jc w:val="left"/>
              <w:rPr>
                <w:rFonts w:cs="Arial"/>
              </w:rPr>
            </w:pPr>
            <w:r w:rsidRPr="0028446B">
              <w:rPr>
                <w:rFonts w:cs="Arial"/>
              </w:rPr>
              <w:t>ESC MFB %o ESC MFE</w:t>
            </w:r>
          </w:p>
        </w:tc>
      </w:tr>
    </w:tbl>
    <w:p w14:paraId="742B1474" w14:textId="77777777" w:rsidR="00B727D2" w:rsidRPr="0028446B" w:rsidRDefault="00B727D2" w:rsidP="00B727D2">
      <w:pPr>
        <w:rPr>
          <w:rFonts w:cs="Arial"/>
          <w:i/>
        </w:rPr>
      </w:pPr>
    </w:p>
    <w:p w14:paraId="33BC8B5F" w14:textId="77777777" w:rsidR="00B727D2" w:rsidRPr="0028446B" w:rsidRDefault="00B727D2" w:rsidP="00B727D2">
      <w:pPr>
        <w:jc w:val="left"/>
        <w:rPr>
          <w:rFonts w:cs="Arial"/>
          <w:i/>
          <w:iCs/>
        </w:rPr>
      </w:pPr>
      <w:proofErr w:type="spellStart"/>
      <w:r>
        <w:rPr>
          <w:rFonts w:cs="Arial"/>
          <w:i/>
          <w:iCs/>
        </w:rPr>
        <w:t>Description</w:t>
      </w:r>
      <w:proofErr w:type="spellEnd"/>
    </w:p>
    <w:p w14:paraId="633B7E45" w14:textId="77777777" w:rsidR="00B727D2" w:rsidRDefault="00B727D2" w:rsidP="00B727D2">
      <w:pPr>
        <w:rPr>
          <w:lang w:val="en-US"/>
        </w:rPr>
      </w:pPr>
      <w:r w:rsidRPr="007D25F1">
        <w:rPr>
          <w:lang w:val="en-US"/>
        </w:rPr>
        <w:t>Reads XML configuration file fpconfig.xml</w:t>
      </w:r>
      <w:r>
        <w:rPr>
          <w:lang w:val="en-US"/>
        </w:rPr>
        <w:t>.</w:t>
      </w:r>
    </w:p>
    <w:p w14:paraId="7C681732" w14:textId="77777777" w:rsidR="00B727D2" w:rsidRDefault="00B727D2" w:rsidP="00B727D2">
      <w:pPr>
        <w:rPr>
          <w:lang w:val="en-US"/>
        </w:rPr>
      </w:pPr>
    </w:p>
    <w:p w14:paraId="404EDC37" w14:textId="77777777" w:rsidR="00B727D2" w:rsidRPr="007D25F1" w:rsidRDefault="00B727D2" w:rsidP="00B727D2">
      <w:pPr>
        <w:jc w:val="left"/>
        <w:rPr>
          <w:rFonts w:cs="Arial"/>
          <w:lang w:val="en-US"/>
        </w:rPr>
      </w:pPr>
      <w:r>
        <w:rPr>
          <w:lang w:val="en-US"/>
        </w:rPr>
        <w:t>Sample content:</w:t>
      </w:r>
    </w:p>
    <w:p w14:paraId="2C62F7FB" w14:textId="77777777" w:rsidR="00B727D2" w:rsidRPr="0028446B" w:rsidRDefault="00B727D2" w:rsidP="00B727D2">
      <w:pPr>
        <w:jc w:val="left"/>
        <w:rPr>
          <w:rFonts w:ascii="Courier New" w:hAnsi="Courier New" w:cs="Courier New"/>
          <w:color w:val="FF0000"/>
          <w:lang w:val="en-US"/>
        </w:rPr>
      </w:pPr>
      <w:r w:rsidRPr="0028446B">
        <w:rPr>
          <w:rFonts w:ascii="Courier New" w:hAnsi="Courier New" w:cs="Courier New"/>
          <w:color w:val="FF0000"/>
          <w:lang w:val="en-US"/>
        </w:rPr>
        <w:t>&lt;?xml version="1.0" encoding="utf-8"?&gt;</w:t>
      </w:r>
    </w:p>
    <w:p w14:paraId="6BD03564" w14:textId="77777777" w:rsidR="00B727D2" w:rsidRPr="0028446B" w:rsidRDefault="00B727D2" w:rsidP="00B727D2">
      <w:pPr>
        <w:jc w:val="left"/>
        <w:rPr>
          <w:rFonts w:ascii="Courier New" w:hAnsi="Courier New" w:cs="Courier New"/>
          <w:color w:val="FF0000"/>
          <w:lang w:val="en-US"/>
        </w:rPr>
      </w:pPr>
      <w:r w:rsidRPr="0028446B">
        <w:rPr>
          <w:rFonts w:ascii="Courier New" w:hAnsi="Courier New" w:cs="Courier New"/>
          <w:color w:val="FF0000"/>
          <w:lang w:val="en-US"/>
        </w:rPr>
        <w:t>&lt;</w:t>
      </w:r>
      <w:proofErr w:type="spellStart"/>
      <w:r w:rsidRPr="0028446B">
        <w:rPr>
          <w:rFonts w:ascii="Courier New" w:hAnsi="Courier New" w:cs="Courier New"/>
          <w:color w:val="FF0000"/>
          <w:lang w:val="en-US"/>
        </w:rPr>
        <w:t>load_config</w:t>
      </w:r>
      <w:proofErr w:type="spellEnd"/>
      <w:r w:rsidRPr="0028446B">
        <w:rPr>
          <w:rFonts w:ascii="Courier New" w:hAnsi="Courier New" w:cs="Courier New"/>
          <w:color w:val="FF0000"/>
          <w:lang w:val="en-US"/>
        </w:rPr>
        <w:t>&gt;</w:t>
      </w:r>
    </w:p>
    <w:p w14:paraId="2D9D3C09" w14:textId="77777777" w:rsidR="00B727D2" w:rsidRPr="0028446B" w:rsidRDefault="00B727D2" w:rsidP="00B727D2">
      <w:pPr>
        <w:jc w:val="left"/>
        <w:rPr>
          <w:rFonts w:ascii="Courier New" w:hAnsi="Courier New" w:cs="Courier New"/>
          <w:color w:val="FF0000"/>
          <w:lang w:val="en-US"/>
        </w:rPr>
      </w:pPr>
      <w:r w:rsidRPr="0028446B">
        <w:rPr>
          <w:rFonts w:ascii="Courier New" w:hAnsi="Courier New" w:cs="Courier New"/>
          <w:color w:val="FF0000"/>
          <w:lang w:val="en-US"/>
        </w:rPr>
        <w:t>&lt;</w:t>
      </w:r>
      <w:proofErr w:type="spellStart"/>
      <w:r w:rsidRPr="0028446B">
        <w:rPr>
          <w:rFonts w:ascii="Courier New" w:hAnsi="Courier New" w:cs="Courier New"/>
          <w:color w:val="FF0000"/>
          <w:lang w:val="en-US"/>
        </w:rPr>
        <w:t>load_on_ram_erase</w:t>
      </w:r>
      <w:proofErr w:type="spellEnd"/>
      <w:r w:rsidRPr="0028446B">
        <w:rPr>
          <w:rFonts w:ascii="Courier New" w:hAnsi="Courier New" w:cs="Courier New"/>
          <w:color w:val="FF0000"/>
          <w:lang w:val="en-US"/>
        </w:rPr>
        <w:t>&gt;true&lt;/</w:t>
      </w:r>
      <w:proofErr w:type="spellStart"/>
      <w:r w:rsidRPr="0028446B">
        <w:rPr>
          <w:rFonts w:ascii="Courier New" w:hAnsi="Courier New" w:cs="Courier New"/>
          <w:color w:val="FF0000"/>
          <w:lang w:val="en-US"/>
        </w:rPr>
        <w:t>load_on_ram_erase</w:t>
      </w:r>
      <w:proofErr w:type="spellEnd"/>
      <w:r w:rsidRPr="0028446B">
        <w:rPr>
          <w:rFonts w:ascii="Courier New" w:hAnsi="Courier New" w:cs="Courier New"/>
          <w:color w:val="FF0000"/>
          <w:lang w:val="en-US"/>
        </w:rPr>
        <w:t>&gt;</w:t>
      </w:r>
    </w:p>
    <w:p w14:paraId="0414DEBE" w14:textId="77777777" w:rsidR="00B727D2" w:rsidRPr="0028446B" w:rsidRDefault="00B727D2" w:rsidP="00B727D2">
      <w:pPr>
        <w:jc w:val="left"/>
        <w:rPr>
          <w:rFonts w:ascii="Courier New" w:hAnsi="Courier New" w:cs="Courier New"/>
          <w:color w:val="FF0000"/>
          <w:lang w:val="en-US"/>
        </w:rPr>
      </w:pPr>
      <w:r w:rsidRPr="0028446B">
        <w:rPr>
          <w:rFonts w:ascii="Courier New" w:hAnsi="Courier New" w:cs="Courier New"/>
          <w:color w:val="FF0000"/>
          <w:lang w:val="en-US"/>
        </w:rPr>
        <w:lastRenderedPageBreak/>
        <w:t>&lt;</w:t>
      </w:r>
      <w:proofErr w:type="spellStart"/>
      <w:r w:rsidRPr="0028446B">
        <w:rPr>
          <w:rFonts w:ascii="Courier New" w:hAnsi="Courier New" w:cs="Courier New"/>
          <w:color w:val="FF0000"/>
          <w:lang w:val="en-US"/>
        </w:rPr>
        <w:t>load_on_startup</w:t>
      </w:r>
      <w:proofErr w:type="spellEnd"/>
      <w:r w:rsidRPr="0028446B">
        <w:rPr>
          <w:rFonts w:ascii="Courier New" w:hAnsi="Courier New" w:cs="Courier New"/>
          <w:color w:val="FF0000"/>
          <w:lang w:val="en-US"/>
        </w:rPr>
        <w:t>&gt;true&lt;/</w:t>
      </w:r>
      <w:proofErr w:type="spellStart"/>
      <w:r w:rsidRPr="0028446B">
        <w:rPr>
          <w:rFonts w:ascii="Courier New" w:hAnsi="Courier New" w:cs="Courier New"/>
          <w:color w:val="FF0000"/>
          <w:lang w:val="en-US"/>
        </w:rPr>
        <w:t>load_on_startup</w:t>
      </w:r>
      <w:proofErr w:type="spellEnd"/>
      <w:r w:rsidRPr="0028446B">
        <w:rPr>
          <w:rFonts w:ascii="Courier New" w:hAnsi="Courier New" w:cs="Courier New"/>
          <w:color w:val="FF0000"/>
          <w:lang w:val="en-US"/>
        </w:rPr>
        <w:t>&gt;</w:t>
      </w:r>
    </w:p>
    <w:p w14:paraId="2FB1DEB7" w14:textId="77777777" w:rsidR="00B727D2" w:rsidRPr="0028446B" w:rsidRDefault="00B727D2" w:rsidP="00B727D2">
      <w:pPr>
        <w:jc w:val="left"/>
        <w:rPr>
          <w:rFonts w:ascii="Courier New" w:hAnsi="Courier New" w:cs="Courier New"/>
          <w:color w:val="FF0000"/>
          <w:lang w:val="en-US"/>
        </w:rPr>
      </w:pPr>
      <w:r w:rsidRPr="0028446B">
        <w:rPr>
          <w:rFonts w:ascii="Courier New" w:hAnsi="Courier New" w:cs="Courier New"/>
          <w:color w:val="FF0000"/>
          <w:lang w:val="en-US"/>
        </w:rPr>
        <w:t>&lt;overwrite&gt;true&lt;/overwrite&gt;</w:t>
      </w:r>
    </w:p>
    <w:p w14:paraId="55B9D517" w14:textId="77777777" w:rsidR="00B727D2" w:rsidRPr="0028446B" w:rsidRDefault="00B727D2" w:rsidP="00B727D2">
      <w:pPr>
        <w:jc w:val="left"/>
        <w:rPr>
          <w:rFonts w:ascii="Courier New" w:hAnsi="Courier New" w:cs="Courier New"/>
          <w:color w:val="FF0000"/>
          <w:lang w:val="en-US"/>
        </w:rPr>
      </w:pPr>
      <w:r w:rsidRPr="0028446B">
        <w:rPr>
          <w:rFonts w:ascii="Courier New" w:hAnsi="Courier New" w:cs="Courier New"/>
          <w:color w:val="FF0000"/>
          <w:lang w:val="en-US"/>
        </w:rPr>
        <w:t>&lt;/</w:t>
      </w:r>
      <w:proofErr w:type="spellStart"/>
      <w:r w:rsidRPr="0028446B">
        <w:rPr>
          <w:rFonts w:ascii="Courier New" w:hAnsi="Courier New" w:cs="Courier New"/>
          <w:color w:val="FF0000"/>
          <w:lang w:val="en-US"/>
        </w:rPr>
        <w:t>load_config</w:t>
      </w:r>
      <w:proofErr w:type="spellEnd"/>
      <w:r w:rsidRPr="0028446B">
        <w:rPr>
          <w:rFonts w:ascii="Courier New" w:hAnsi="Courier New" w:cs="Courier New"/>
          <w:color w:val="FF0000"/>
          <w:lang w:val="en-US"/>
        </w:rPr>
        <w:t>&gt;</w:t>
      </w:r>
    </w:p>
    <w:p w14:paraId="5530BF8D" w14:textId="77777777" w:rsidR="00B727D2" w:rsidRPr="0028446B" w:rsidRDefault="00B727D2" w:rsidP="00B727D2">
      <w:pPr>
        <w:jc w:val="left"/>
        <w:rPr>
          <w:rFonts w:ascii="Courier New" w:hAnsi="Courier New" w:cs="Courier New"/>
          <w:color w:val="FF0000"/>
          <w:lang w:val="en-US"/>
        </w:rPr>
      </w:pPr>
      <w:r w:rsidRPr="0028446B">
        <w:rPr>
          <w:rFonts w:ascii="Courier New" w:hAnsi="Courier New" w:cs="Courier New"/>
          <w:color w:val="FF0000"/>
          <w:lang w:val="en-US"/>
        </w:rPr>
        <w:t>&lt;</w:t>
      </w:r>
      <w:proofErr w:type="spellStart"/>
      <w:r w:rsidRPr="0028446B">
        <w:rPr>
          <w:rFonts w:ascii="Courier New" w:hAnsi="Courier New" w:cs="Courier New"/>
          <w:color w:val="FF0000"/>
          <w:lang w:val="en-US"/>
        </w:rPr>
        <w:t>config_params</w:t>
      </w:r>
      <w:proofErr w:type="spellEnd"/>
      <w:r w:rsidRPr="0028446B">
        <w:rPr>
          <w:rFonts w:ascii="Courier New" w:hAnsi="Courier New" w:cs="Courier New"/>
          <w:color w:val="FF0000"/>
          <w:lang w:val="en-US"/>
        </w:rPr>
        <w:t>&gt;</w:t>
      </w:r>
    </w:p>
    <w:p w14:paraId="4A316927" w14:textId="77777777" w:rsidR="00B727D2" w:rsidRPr="0028446B" w:rsidRDefault="00B727D2" w:rsidP="00B727D2">
      <w:pPr>
        <w:jc w:val="left"/>
        <w:rPr>
          <w:rFonts w:ascii="Courier New" w:hAnsi="Courier New" w:cs="Courier New"/>
          <w:color w:val="FF0000"/>
          <w:lang w:val="en-US"/>
        </w:rPr>
      </w:pPr>
      <w:r w:rsidRPr="0028446B">
        <w:rPr>
          <w:rFonts w:ascii="Courier New" w:hAnsi="Courier New" w:cs="Courier New"/>
          <w:color w:val="FF0000"/>
          <w:lang w:val="en-US"/>
        </w:rPr>
        <w:t>&lt;param name="xxx" value="</w:t>
      </w:r>
      <w:proofErr w:type="spellStart"/>
      <w:r w:rsidRPr="0028446B">
        <w:rPr>
          <w:rFonts w:ascii="Courier New" w:hAnsi="Courier New" w:cs="Courier New"/>
          <w:color w:val="FF0000"/>
          <w:lang w:val="en-US"/>
        </w:rPr>
        <w:t>yyy</w:t>
      </w:r>
      <w:proofErr w:type="spellEnd"/>
      <w:r w:rsidRPr="0028446B">
        <w:rPr>
          <w:rFonts w:ascii="Courier New" w:hAnsi="Courier New" w:cs="Courier New"/>
          <w:color w:val="FF0000"/>
          <w:lang w:val="en-US"/>
        </w:rPr>
        <w:t>"/&gt;</w:t>
      </w:r>
    </w:p>
    <w:p w14:paraId="649BCA58" w14:textId="77777777" w:rsidR="00B727D2" w:rsidRPr="0028446B" w:rsidRDefault="00B727D2" w:rsidP="00B727D2">
      <w:pPr>
        <w:jc w:val="left"/>
        <w:rPr>
          <w:rFonts w:ascii="Courier New" w:hAnsi="Courier New" w:cs="Courier New"/>
          <w:color w:val="FF0000"/>
          <w:lang w:val="en-US"/>
        </w:rPr>
      </w:pPr>
      <w:r w:rsidRPr="0028446B">
        <w:rPr>
          <w:rFonts w:ascii="Courier New" w:hAnsi="Courier New" w:cs="Courier New"/>
          <w:color w:val="FF0000"/>
          <w:lang w:val="en-US"/>
        </w:rPr>
        <w:t>…</w:t>
      </w:r>
    </w:p>
    <w:p w14:paraId="47AE6F41" w14:textId="77777777" w:rsidR="00B727D2" w:rsidRPr="0028446B" w:rsidRDefault="00B727D2" w:rsidP="00B727D2">
      <w:pPr>
        <w:jc w:val="left"/>
        <w:rPr>
          <w:rFonts w:ascii="Courier New" w:hAnsi="Courier New" w:cs="Courier New"/>
          <w:color w:val="FF0000"/>
          <w:lang w:val="en-US"/>
        </w:rPr>
      </w:pPr>
      <w:r w:rsidRPr="0028446B">
        <w:rPr>
          <w:rFonts w:ascii="Courier New" w:hAnsi="Courier New" w:cs="Courier New"/>
          <w:color w:val="FF0000"/>
          <w:lang w:val="en-US"/>
        </w:rPr>
        <w:t>&lt;/</w:t>
      </w:r>
      <w:proofErr w:type="spellStart"/>
      <w:r w:rsidRPr="0028446B">
        <w:rPr>
          <w:rFonts w:ascii="Courier New" w:hAnsi="Courier New" w:cs="Courier New"/>
          <w:color w:val="FF0000"/>
          <w:lang w:val="en-US"/>
        </w:rPr>
        <w:t>config_params</w:t>
      </w:r>
      <w:proofErr w:type="spellEnd"/>
      <w:r w:rsidRPr="0028446B">
        <w:rPr>
          <w:rFonts w:ascii="Courier New" w:hAnsi="Courier New" w:cs="Courier New"/>
          <w:color w:val="FF0000"/>
          <w:lang w:val="en-US"/>
        </w:rPr>
        <w:t>&gt;</w:t>
      </w:r>
    </w:p>
    <w:p w14:paraId="09EEEFED" w14:textId="77777777" w:rsidR="00B727D2" w:rsidRPr="0028446B" w:rsidRDefault="00B727D2" w:rsidP="00B727D2">
      <w:pPr>
        <w:jc w:val="left"/>
        <w:rPr>
          <w:rFonts w:ascii="Courier New" w:hAnsi="Courier New" w:cs="Courier New"/>
          <w:color w:val="FF0000"/>
          <w:lang w:val="en-US"/>
        </w:rPr>
      </w:pPr>
      <w:r w:rsidRPr="0028446B">
        <w:rPr>
          <w:rFonts w:ascii="Courier New" w:hAnsi="Courier New" w:cs="Courier New"/>
          <w:color w:val="FF0000"/>
          <w:lang w:val="en-US"/>
        </w:rPr>
        <w:t>&lt;header&gt;</w:t>
      </w:r>
    </w:p>
    <w:p w14:paraId="2E770C60" w14:textId="77777777" w:rsidR="00B727D2" w:rsidRPr="0028446B" w:rsidRDefault="00B727D2" w:rsidP="00B72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FF0000"/>
          <w:lang w:val="en-US"/>
        </w:rPr>
      </w:pPr>
      <w:r w:rsidRPr="0028446B">
        <w:rPr>
          <w:rFonts w:ascii="Courier New" w:hAnsi="Courier New" w:cs="Courier New"/>
          <w:color w:val="FF0000"/>
          <w:lang w:val="en-US"/>
        </w:rPr>
        <w:t xml:space="preserve">&lt;line </w:t>
      </w:r>
      <w:proofErr w:type="spellStart"/>
      <w:r w:rsidRPr="0028446B">
        <w:rPr>
          <w:rFonts w:ascii="Courier New" w:hAnsi="Courier New" w:cs="Courier New"/>
          <w:color w:val="FF0000"/>
          <w:lang w:val="en-US"/>
        </w:rPr>
        <w:t>attr</w:t>
      </w:r>
      <w:proofErr w:type="spellEnd"/>
      <w:r w:rsidRPr="0028446B">
        <w:rPr>
          <w:rFonts w:ascii="Courier New" w:hAnsi="Courier New" w:cs="Courier New"/>
          <w:color w:val="FF0000"/>
          <w:lang w:val="en-US"/>
        </w:rPr>
        <w:t xml:space="preserve">="8" str="          Exorigo – </w:t>
      </w:r>
      <w:proofErr w:type="spellStart"/>
      <w:r w:rsidRPr="0028446B">
        <w:rPr>
          <w:rFonts w:ascii="Courier New" w:hAnsi="Courier New" w:cs="Courier New"/>
          <w:color w:val="FF0000"/>
          <w:lang w:val="en-US"/>
        </w:rPr>
        <w:t>Upos</w:t>
      </w:r>
      <w:proofErr w:type="spellEnd"/>
      <w:r w:rsidRPr="0028446B">
        <w:rPr>
          <w:rFonts w:ascii="Courier New" w:hAnsi="Courier New" w:cs="Courier New"/>
          <w:color w:val="FF0000"/>
          <w:lang w:val="en-US"/>
        </w:rPr>
        <w:t xml:space="preserve"> sp. z </w:t>
      </w:r>
      <w:proofErr w:type="spellStart"/>
      <w:r w:rsidRPr="0028446B">
        <w:rPr>
          <w:rFonts w:ascii="Courier New" w:hAnsi="Courier New" w:cs="Courier New"/>
          <w:color w:val="FF0000"/>
          <w:lang w:val="en-US"/>
        </w:rPr>
        <w:t>o.o</w:t>
      </w:r>
      <w:proofErr w:type="spellEnd"/>
      <w:r w:rsidRPr="0028446B">
        <w:rPr>
          <w:rFonts w:ascii="Courier New" w:hAnsi="Courier New" w:cs="Courier New"/>
          <w:color w:val="FF0000"/>
          <w:lang w:val="en-US"/>
        </w:rPr>
        <w:t>."/&gt;</w:t>
      </w:r>
    </w:p>
    <w:p w14:paraId="282277F9" w14:textId="77777777" w:rsidR="00B727D2" w:rsidRPr="0028446B" w:rsidRDefault="00B727D2" w:rsidP="00B72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FF0000"/>
          <w:lang w:val="en-US"/>
        </w:rPr>
      </w:pPr>
      <w:r w:rsidRPr="0028446B">
        <w:rPr>
          <w:rFonts w:ascii="Courier New" w:hAnsi="Courier New" w:cs="Courier New"/>
          <w:color w:val="FF0000"/>
          <w:lang w:val="en-US"/>
        </w:rPr>
        <w:t xml:space="preserve">&lt;line </w:t>
      </w:r>
      <w:proofErr w:type="spellStart"/>
      <w:r w:rsidRPr="0028446B">
        <w:rPr>
          <w:rFonts w:ascii="Courier New" w:hAnsi="Courier New" w:cs="Courier New"/>
          <w:color w:val="FF0000"/>
          <w:lang w:val="en-US"/>
        </w:rPr>
        <w:t>attr</w:t>
      </w:r>
      <w:proofErr w:type="spellEnd"/>
      <w:r w:rsidRPr="0028446B">
        <w:rPr>
          <w:rFonts w:ascii="Courier New" w:hAnsi="Courier New" w:cs="Courier New"/>
          <w:color w:val="FF0000"/>
          <w:lang w:val="en-US"/>
        </w:rPr>
        <w:t xml:space="preserve">="4" str="            </w:t>
      </w:r>
      <w:proofErr w:type="spellStart"/>
      <w:r w:rsidRPr="0028446B">
        <w:rPr>
          <w:rFonts w:ascii="Courier New" w:hAnsi="Courier New" w:cs="Courier New"/>
          <w:color w:val="FF0000"/>
          <w:lang w:val="en-US"/>
        </w:rPr>
        <w:t>ul.Bojkowska</w:t>
      </w:r>
      <w:proofErr w:type="spellEnd"/>
      <w:r w:rsidRPr="0028446B">
        <w:rPr>
          <w:rFonts w:ascii="Courier New" w:hAnsi="Courier New" w:cs="Courier New"/>
          <w:color w:val="FF0000"/>
          <w:lang w:val="en-US"/>
        </w:rPr>
        <w:t xml:space="preserve"> 35"/&gt;</w:t>
      </w:r>
    </w:p>
    <w:p w14:paraId="4D614EAB" w14:textId="77777777" w:rsidR="00B727D2" w:rsidRPr="0028446B" w:rsidRDefault="00B727D2" w:rsidP="00B72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FF0000"/>
          <w:lang w:val="en-US"/>
        </w:rPr>
      </w:pPr>
      <w:r w:rsidRPr="0028446B">
        <w:rPr>
          <w:rFonts w:ascii="Courier New" w:hAnsi="Courier New" w:cs="Courier New"/>
          <w:color w:val="FF0000"/>
          <w:lang w:val="en-US"/>
        </w:rPr>
        <w:t xml:space="preserve">&lt;line </w:t>
      </w:r>
      <w:proofErr w:type="spellStart"/>
      <w:r w:rsidRPr="0028446B">
        <w:rPr>
          <w:rFonts w:ascii="Courier New" w:hAnsi="Courier New" w:cs="Courier New"/>
          <w:color w:val="FF0000"/>
          <w:lang w:val="en-US"/>
        </w:rPr>
        <w:t>attr</w:t>
      </w:r>
      <w:proofErr w:type="spellEnd"/>
      <w:r w:rsidRPr="0028446B">
        <w:rPr>
          <w:rFonts w:ascii="Courier New" w:hAnsi="Courier New" w:cs="Courier New"/>
          <w:color w:val="FF0000"/>
          <w:lang w:val="en-US"/>
        </w:rPr>
        <w:t>="1" str="              44-190 Gliwice"/&gt;</w:t>
      </w:r>
    </w:p>
    <w:p w14:paraId="2913CD57" w14:textId="77777777" w:rsidR="00B727D2" w:rsidRPr="0028446B" w:rsidRDefault="00B727D2" w:rsidP="00B72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FF0000"/>
          <w:lang w:val="en-US"/>
        </w:rPr>
      </w:pPr>
      <w:r w:rsidRPr="0028446B">
        <w:rPr>
          <w:rFonts w:ascii="Courier New" w:hAnsi="Courier New" w:cs="Courier New"/>
          <w:color w:val="FF0000"/>
          <w:lang w:val="en-US"/>
        </w:rPr>
        <w:t xml:space="preserve">&lt;line </w:t>
      </w:r>
      <w:proofErr w:type="spellStart"/>
      <w:r w:rsidRPr="0028446B">
        <w:rPr>
          <w:rFonts w:ascii="Courier New" w:hAnsi="Courier New" w:cs="Courier New"/>
          <w:color w:val="FF0000"/>
          <w:lang w:val="en-US"/>
        </w:rPr>
        <w:t>attr</w:t>
      </w:r>
      <w:proofErr w:type="spellEnd"/>
      <w:r w:rsidRPr="0028446B">
        <w:rPr>
          <w:rFonts w:ascii="Courier New" w:hAnsi="Courier New" w:cs="Courier New"/>
          <w:color w:val="FF0000"/>
          <w:lang w:val="en-US"/>
        </w:rPr>
        <w:t>="0" str=""/&gt;</w:t>
      </w:r>
    </w:p>
    <w:p w14:paraId="77B94690" w14:textId="77777777" w:rsidR="00B727D2" w:rsidRPr="0028446B" w:rsidRDefault="00B727D2" w:rsidP="00B72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FF0000"/>
          <w:lang w:val="en-US"/>
        </w:rPr>
      </w:pPr>
      <w:r w:rsidRPr="0028446B">
        <w:rPr>
          <w:rFonts w:ascii="Courier New" w:hAnsi="Courier New" w:cs="Courier New"/>
          <w:color w:val="FF0000"/>
          <w:lang w:val="en-US"/>
        </w:rPr>
        <w:t xml:space="preserve">&lt;line </w:t>
      </w:r>
      <w:proofErr w:type="spellStart"/>
      <w:r w:rsidRPr="0028446B">
        <w:rPr>
          <w:rFonts w:ascii="Courier New" w:hAnsi="Courier New" w:cs="Courier New"/>
          <w:color w:val="FF0000"/>
          <w:lang w:val="en-US"/>
        </w:rPr>
        <w:t>attr</w:t>
      </w:r>
      <w:proofErr w:type="spellEnd"/>
      <w:r w:rsidRPr="0028446B">
        <w:rPr>
          <w:rFonts w:ascii="Courier New" w:hAnsi="Courier New" w:cs="Courier New"/>
          <w:color w:val="FF0000"/>
          <w:lang w:val="en-US"/>
        </w:rPr>
        <w:t>="0" str=""/&gt;</w:t>
      </w:r>
    </w:p>
    <w:p w14:paraId="19D4F8DA" w14:textId="77777777" w:rsidR="00B727D2" w:rsidRPr="0028446B" w:rsidRDefault="00B727D2" w:rsidP="00B72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hAnsi="Courier New" w:cs="Courier New"/>
          <w:color w:val="FF0000"/>
          <w:lang w:val="en-US"/>
        </w:rPr>
      </w:pPr>
      <w:r w:rsidRPr="0028446B">
        <w:rPr>
          <w:rFonts w:ascii="Courier New" w:hAnsi="Courier New" w:cs="Courier New"/>
          <w:color w:val="FF0000"/>
          <w:lang w:val="en-US"/>
        </w:rPr>
        <w:t xml:space="preserve">&lt;line </w:t>
      </w:r>
      <w:proofErr w:type="spellStart"/>
      <w:r w:rsidRPr="0028446B">
        <w:rPr>
          <w:rFonts w:ascii="Courier New" w:hAnsi="Courier New" w:cs="Courier New"/>
          <w:color w:val="FF0000"/>
          <w:lang w:val="en-US"/>
        </w:rPr>
        <w:t>attr</w:t>
      </w:r>
      <w:proofErr w:type="spellEnd"/>
      <w:r w:rsidRPr="0028446B">
        <w:rPr>
          <w:rFonts w:ascii="Courier New" w:hAnsi="Courier New" w:cs="Courier New"/>
          <w:color w:val="FF0000"/>
          <w:lang w:val="en-US"/>
        </w:rPr>
        <w:t>="0" str=""/&gt;</w:t>
      </w:r>
    </w:p>
    <w:p w14:paraId="1A5B8476" w14:textId="77777777" w:rsidR="00B727D2" w:rsidRPr="0028446B" w:rsidRDefault="00B727D2" w:rsidP="00B727D2">
      <w:pPr>
        <w:jc w:val="left"/>
        <w:rPr>
          <w:rFonts w:ascii="Courier New" w:hAnsi="Courier New" w:cs="Courier New"/>
          <w:color w:val="FF0000"/>
          <w:lang w:val="en-US"/>
        </w:rPr>
      </w:pPr>
      <w:r w:rsidRPr="0028446B">
        <w:rPr>
          <w:rFonts w:ascii="Courier New" w:hAnsi="Courier New" w:cs="Courier New"/>
          <w:color w:val="FF0000"/>
          <w:lang w:val="en-US"/>
        </w:rPr>
        <w:t>&lt;/header&gt;</w:t>
      </w:r>
    </w:p>
    <w:p w14:paraId="43F55E5C" w14:textId="77777777" w:rsidR="00B727D2" w:rsidRPr="0028446B" w:rsidRDefault="00B727D2" w:rsidP="00B727D2">
      <w:pPr>
        <w:jc w:val="left"/>
        <w:rPr>
          <w:rFonts w:ascii="Courier New" w:hAnsi="Courier New" w:cs="Courier New"/>
          <w:color w:val="FF0000"/>
          <w:lang w:val="en-US"/>
        </w:rPr>
      </w:pPr>
      <w:r w:rsidRPr="0028446B">
        <w:rPr>
          <w:rFonts w:ascii="Courier New" w:hAnsi="Courier New" w:cs="Courier New"/>
          <w:color w:val="FF0000"/>
          <w:lang w:val="en-US"/>
        </w:rPr>
        <w:t>&lt;operator&gt; Jan Kowalski&lt;/operator&gt;</w:t>
      </w:r>
    </w:p>
    <w:p w14:paraId="3731D1CE" w14:textId="77777777" w:rsidR="00B727D2" w:rsidRPr="00BC7BAB" w:rsidRDefault="00B727D2" w:rsidP="00B727D2">
      <w:pPr>
        <w:jc w:val="left"/>
        <w:rPr>
          <w:rFonts w:ascii="Courier New" w:hAnsi="Courier New" w:cs="Courier New"/>
          <w:color w:val="FF0000"/>
          <w:lang w:val="en-US"/>
        </w:rPr>
      </w:pPr>
      <w:r w:rsidRPr="00BC7BAB">
        <w:rPr>
          <w:rFonts w:ascii="Courier New" w:hAnsi="Courier New" w:cs="Courier New"/>
          <w:color w:val="FF0000"/>
          <w:lang w:val="en-US"/>
        </w:rPr>
        <w:t>&lt;terminal&gt;001&lt;/terminal&gt;</w:t>
      </w:r>
    </w:p>
    <w:p w14:paraId="0D4A9246" w14:textId="77777777" w:rsidR="00B727D2" w:rsidRPr="00BC7BAB" w:rsidRDefault="00B727D2" w:rsidP="00B727D2">
      <w:pPr>
        <w:jc w:val="left"/>
        <w:rPr>
          <w:rFonts w:ascii="Courier New" w:hAnsi="Courier New" w:cs="Courier New"/>
          <w:b/>
          <w:color w:val="FF0000"/>
          <w:lang w:val="en-US"/>
        </w:rPr>
      </w:pPr>
      <w:r w:rsidRPr="00BC7BAB">
        <w:rPr>
          <w:rStyle w:val="Pogrubienie"/>
          <w:rFonts w:ascii="Courier New" w:hAnsi="Courier New" w:cs="Courier New"/>
          <w:b w:val="0"/>
          <w:color w:val="FF0000"/>
          <w:lang w:val="en-US"/>
        </w:rPr>
        <w:t>&lt;/xml&gt;</w:t>
      </w:r>
    </w:p>
    <w:p w14:paraId="00DA3105" w14:textId="77777777" w:rsidR="00B727D2" w:rsidRPr="00BC7BAB" w:rsidRDefault="00B727D2" w:rsidP="00B727D2">
      <w:pPr>
        <w:jc w:val="left"/>
        <w:rPr>
          <w:rFonts w:cs="Arial"/>
          <w:lang w:val="en-US"/>
        </w:rPr>
      </w:pPr>
    </w:p>
    <w:p w14:paraId="4D973906" w14:textId="77777777" w:rsidR="00B727D2" w:rsidRPr="00BC7BAB" w:rsidRDefault="00B727D2" w:rsidP="00B727D2">
      <w:pPr>
        <w:jc w:val="left"/>
        <w:rPr>
          <w:rFonts w:cs="Arial"/>
          <w:lang w:val="en-US"/>
        </w:rPr>
      </w:pPr>
      <w:r w:rsidRPr="00BC7BAB">
        <w:rPr>
          <w:rFonts w:cs="Arial"/>
          <w:lang w:val="en-US"/>
        </w:rPr>
        <w:t>where:</w:t>
      </w:r>
    </w:p>
    <w:p w14:paraId="3D737B77" w14:textId="77777777" w:rsidR="00B727D2" w:rsidRPr="007D25F1" w:rsidRDefault="00B727D2" w:rsidP="00700491">
      <w:pPr>
        <w:pStyle w:val="Akapitzlist"/>
        <w:numPr>
          <w:ilvl w:val="0"/>
          <w:numId w:val="100"/>
        </w:numPr>
        <w:ind w:left="360"/>
        <w:jc w:val="both"/>
        <w:rPr>
          <w:rFonts w:ascii="Verdana" w:hAnsi="Verdana" w:cs="Arial"/>
          <w:sz w:val="20"/>
          <w:szCs w:val="20"/>
          <w:lang w:val="en-US"/>
        </w:rPr>
      </w:pPr>
      <w:proofErr w:type="spellStart"/>
      <w:r w:rsidRPr="007D25F1">
        <w:rPr>
          <w:rFonts w:ascii="Verdana" w:hAnsi="Verdana" w:cs="Arial"/>
          <w:sz w:val="20"/>
          <w:szCs w:val="20"/>
          <w:lang w:val="en-US"/>
        </w:rPr>
        <w:t>load_config</w:t>
      </w:r>
      <w:proofErr w:type="spellEnd"/>
      <w:r w:rsidRPr="007D25F1">
        <w:rPr>
          <w:rFonts w:ascii="Verdana" w:hAnsi="Verdana" w:cs="Arial"/>
          <w:sz w:val="20"/>
          <w:szCs w:val="20"/>
          <w:lang w:val="en-US"/>
        </w:rPr>
        <w:t xml:space="preserve"> – read file parameter (</w:t>
      </w:r>
      <w:r>
        <w:rPr>
          <w:rFonts w:ascii="Verdana" w:hAnsi="Verdana" w:cs="Arial"/>
          <w:sz w:val="20"/>
          <w:szCs w:val="20"/>
          <w:lang w:val="en-US"/>
        </w:rPr>
        <w:t>required</w:t>
      </w:r>
      <w:r w:rsidRPr="007D25F1">
        <w:rPr>
          <w:rFonts w:ascii="Verdana" w:hAnsi="Verdana" w:cs="Arial"/>
          <w:sz w:val="20"/>
          <w:szCs w:val="20"/>
          <w:lang w:val="en-US"/>
        </w:rPr>
        <w:t xml:space="preserve">) </w:t>
      </w:r>
    </w:p>
    <w:p w14:paraId="125452D5" w14:textId="77777777" w:rsidR="00B727D2" w:rsidRPr="003F5FD1" w:rsidRDefault="00B727D2" w:rsidP="00700491">
      <w:pPr>
        <w:pStyle w:val="Akapitzlist"/>
        <w:numPr>
          <w:ilvl w:val="0"/>
          <w:numId w:val="100"/>
        </w:numPr>
        <w:ind w:left="360"/>
        <w:jc w:val="both"/>
        <w:rPr>
          <w:rFonts w:ascii="Verdana" w:hAnsi="Verdana" w:cs="Arial"/>
          <w:sz w:val="20"/>
          <w:szCs w:val="20"/>
          <w:lang w:val="en-US"/>
        </w:rPr>
      </w:pPr>
      <w:proofErr w:type="spellStart"/>
      <w:r w:rsidRPr="003F5FD1">
        <w:rPr>
          <w:rFonts w:ascii="Verdana" w:hAnsi="Verdana" w:cs="Arial"/>
          <w:sz w:val="20"/>
          <w:szCs w:val="20"/>
          <w:lang w:val="en-US"/>
        </w:rPr>
        <w:t>load_on_ram_erase</w:t>
      </w:r>
      <w:proofErr w:type="spellEnd"/>
      <w:r w:rsidRPr="003F5FD1">
        <w:rPr>
          <w:rFonts w:ascii="Verdana" w:hAnsi="Verdana" w:cs="Arial"/>
          <w:sz w:val="20"/>
          <w:szCs w:val="20"/>
          <w:lang w:val="en-US"/>
        </w:rPr>
        <w:t xml:space="preserve"> – file load after RAM clear –</w:t>
      </w:r>
      <w:r>
        <w:rPr>
          <w:rFonts w:ascii="Verdana" w:hAnsi="Verdana" w:cs="Arial"/>
          <w:sz w:val="20"/>
          <w:szCs w:val="20"/>
          <w:lang w:val="en-US"/>
        </w:rPr>
        <w:t xml:space="preserve"> </w:t>
      </w:r>
      <w:r w:rsidRPr="003F5FD1">
        <w:rPr>
          <w:rFonts w:ascii="Verdana" w:hAnsi="Verdana" w:cs="Arial"/>
          <w:sz w:val="20"/>
          <w:szCs w:val="20"/>
          <w:lang w:val="en-US"/>
        </w:rPr>
        <w:t>true/false</w:t>
      </w:r>
    </w:p>
    <w:p w14:paraId="47FA7D9C" w14:textId="77777777" w:rsidR="00B727D2" w:rsidRPr="003F5FD1" w:rsidRDefault="00B727D2" w:rsidP="00700491">
      <w:pPr>
        <w:pStyle w:val="Akapitzlist"/>
        <w:numPr>
          <w:ilvl w:val="0"/>
          <w:numId w:val="100"/>
        </w:numPr>
        <w:ind w:left="360"/>
        <w:jc w:val="both"/>
        <w:rPr>
          <w:rFonts w:ascii="Verdana" w:hAnsi="Verdana" w:cs="Arial"/>
          <w:sz w:val="20"/>
          <w:szCs w:val="20"/>
          <w:lang w:val="en-US"/>
        </w:rPr>
      </w:pPr>
      <w:proofErr w:type="spellStart"/>
      <w:r w:rsidRPr="003F5FD1">
        <w:rPr>
          <w:rFonts w:ascii="Verdana" w:hAnsi="Verdana" w:cs="Arial"/>
          <w:sz w:val="20"/>
          <w:szCs w:val="20"/>
          <w:lang w:val="en-US"/>
        </w:rPr>
        <w:t>load_on_startup</w:t>
      </w:r>
      <w:proofErr w:type="spellEnd"/>
      <w:r w:rsidRPr="003F5FD1">
        <w:rPr>
          <w:rFonts w:ascii="Verdana" w:hAnsi="Verdana" w:cs="Arial"/>
          <w:sz w:val="20"/>
          <w:szCs w:val="20"/>
          <w:lang w:val="en-US"/>
        </w:rPr>
        <w:t xml:space="preserve"> – file load after power on –</w:t>
      </w:r>
      <w:r>
        <w:rPr>
          <w:rFonts w:ascii="Verdana" w:hAnsi="Verdana" w:cs="Arial"/>
          <w:sz w:val="20"/>
          <w:szCs w:val="20"/>
          <w:lang w:val="en-US"/>
        </w:rPr>
        <w:t xml:space="preserve"> </w:t>
      </w:r>
      <w:r w:rsidRPr="003F5FD1">
        <w:rPr>
          <w:rFonts w:ascii="Verdana" w:hAnsi="Verdana" w:cs="Arial"/>
          <w:sz w:val="20"/>
          <w:szCs w:val="20"/>
          <w:lang w:val="en-US"/>
        </w:rPr>
        <w:t>true/false</w:t>
      </w:r>
    </w:p>
    <w:p w14:paraId="6FB1A768" w14:textId="77777777" w:rsidR="00B727D2" w:rsidRPr="003F5FD1" w:rsidRDefault="00B727D2" w:rsidP="00700491">
      <w:pPr>
        <w:pStyle w:val="Akapitzlist"/>
        <w:numPr>
          <w:ilvl w:val="0"/>
          <w:numId w:val="100"/>
        </w:numPr>
        <w:ind w:left="360"/>
        <w:jc w:val="both"/>
        <w:rPr>
          <w:rFonts w:ascii="Verdana" w:hAnsi="Verdana" w:cs="Arial"/>
          <w:sz w:val="20"/>
          <w:szCs w:val="20"/>
          <w:lang w:val="en-US"/>
        </w:rPr>
      </w:pPr>
      <w:r w:rsidRPr="003F5FD1">
        <w:rPr>
          <w:rFonts w:ascii="Verdana" w:hAnsi="Verdana" w:cs="Arial"/>
          <w:sz w:val="20"/>
          <w:szCs w:val="20"/>
          <w:lang w:val="en-US"/>
        </w:rPr>
        <w:t>overwrite – overwrite file –</w:t>
      </w:r>
      <w:r>
        <w:rPr>
          <w:rFonts w:ascii="Verdana" w:hAnsi="Verdana" w:cs="Arial"/>
          <w:sz w:val="20"/>
          <w:szCs w:val="20"/>
          <w:lang w:val="en-US"/>
        </w:rPr>
        <w:t xml:space="preserve"> </w:t>
      </w:r>
      <w:r w:rsidRPr="003F5FD1">
        <w:rPr>
          <w:rFonts w:ascii="Verdana" w:hAnsi="Verdana" w:cs="Arial"/>
          <w:sz w:val="20"/>
          <w:szCs w:val="20"/>
          <w:lang w:val="en-US"/>
        </w:rPr>
        <w:t>true/false</w:t>
      </w:r>
    </w:p>
    <w:p w14:paraId="0D70238A" w14:textId="77777777" w:rsidR="00B727D2" w:rsidRPr="003F5FD1" w:rsidRDefault="00B727D2" w:rsidP="00700491">
      <w:pPr>
        <w:pStyle w:val="Akapitzlist"/>
        <w:numPr>
          <w:ilvl w:val="0"/>
          <w:numId w:val="100"/>
        </w:numPr>
        <w:ind w:left="360"/>
        <w:jc w:val="both"/>
        <w:rPr>
          <w:rFonts w:ascii="Verdana" w:hAnsi="Verdana" w:cs="Arial"/>
          <w:sz w:val="20"/>
          <w:szCs w:val="20"/>
          <w:lang w:val="en-US"/>
        </w:rPr>
      </w:pPr>
      <w:proofErr w:type="spellStart"/>
      <w:r w:rsidRPr="003F5FD1">
        <w:rPr>
          <w:rFonts w:ascii="Verdana" w:hAnsi="Verdana" w:cs="Arial"/>
          <w:sz w:val="20"/>
          <w:szCs w:val="20"/>
          <w:lang w:val="en-US"/>
        </w:rPr>
        <w:t>config_params</w:t>
      </w:r>
      <w:proofErr w:type="spellEnd"/>
      <w:r w:rsidRPr="003F5FD1">
        <w:rPr>
          <w:rFonts w:ascii="Verdana" w:hAnsi="Verdana" w:cs="Arial"/>
          <w:sz w:val="20"/>
          <w:szCs w:val="20"/>
          <w:lang w:val="en-US"/>
        </w:rPr>
        <w:t xml:space="preserve"> – parameter list (</w:t>
      </w:r>
      <w:r>
        <w:rPr>
          <w:rFonts w:ascii="Verdana" w:hAnsi="Verdana" w:cs="Arial"/>
          <w:sz w:val="20"/>
          <w:szCs w:val="20"/>
          <w:lang w:val="en-US"/>
        </w:rPr>
        <w:t>optional</w:t>
      </w:r>
      <w:r w:rsidRPr="003F5FD1">
        <w:rPr>
          <w:rFonts w:ascii="Verdana" w:hAnsi="Verdana" w:cs="Arial"/>
          <w:sz w:val="20"/>
          <w:szCs w:val="20"/>
          <w:lang w:val="en-US"/>
        </w:rPr>
        <w:t>)</w:t>
      </w:r>
    </w:p>
    <w:p w14:paraId="22102832" w14:textId="77777777" w:rsidR="00B727D2" w:rsidRPr="0028446B" w:rsidRDefault="00B727D2" w:rsidP="00700491">
      <w:pPr>
        <w:pStyle w:val="Akapitzlist"/>
        <w:numPr>
          <w:ilvl w:val="0"/>
          <w:numId w:val="100"/>
        </w:numPr>
        <w:ind w:left="360"/>
        <w:jc w:val="both"/>
        <w:rPr>
          <w:rFonts w:ascii="Verdana" w:hAnsi="Verdana" w:cs="Arial"/>
          <w:sz w:val="20"/>
          <w:szCs w:val="20"/>
        </w:rPr>
      </w:pPr>
      <w:r w:rsidRPr="0028446B">
        <w:rPr>
          <w:rFonts w:ascii="Verdana" w:hAnsi="Verdana" w:cs="Arial"/>
          <w:sz w:val="20"/>
          <w:szCs w:val="20"/>
        </w:rPr>
        <w:t xml:space="preserve">param – </w:t>
      </w:r>
      <w:proofErr w:type="spellStart"/>
      <w:r>
        <w:rPr>
          <w:rFonts w:ascii="Verdana" w:hAnsi="Verdana" w:cs="Arial"/>
          <w:sz w:val="20"/>
          <w:szCs w:val="20"/>
        </w:rPr>
        <w:t>printer</w:t>
      </w:r>
      <w:proofErr w:type="spellEnd"/>
      <w:r>
        <w:rPr>
          <w:rFonts w:ascii="Verdana" w:hAnsi="Verdana" w:cs="Arial"/>
          <w:sz w:val="20"/>
          <w:szCs w:val="20"/>
        </w:rPr>
        <w:t xml:space="preserve"> </w:t>
      </w:r>
      <w:proofErr w:type="spellStart"/>
      <w:r>
        <w:rPr>
          <w:rFonts w:ascii="Verdana" w:hAnsi="Verdana" w:cs="Arial"/>
          <w:sz w:val="20"/>
          <w:szCs w:val="20"/>
        </w:rPr>
        <w:t>parameters</w:t>
      </w:r>
      <w:proofErr w:type="spellEnd"/>
    </w:p>
    <w:p w14:paraId="60E2CF71" w14:textId="77777777" w:rsidR="00B727D2" w:rsidRPr="0028446B" w:rsidRDefault="00B727D2" w:rsidP="00700491">
      <w:pPr>
        <w:pStyle w:val="Akapitzlist"/>
        <w:numPr>
          <w:ilvl w:val="0"/>
          <w:numId w:val="100"/>
        </w:numPr>
        <w:ind w:left="360"/>
        <w:jc w:val="both"/>
        <w:rPr>
          <w:rFonts w:ascii="Verdana" w:hAnsi="Verdana" w:cs="Arial"/>
          <w:sz w:val="20"/>
          <w:szCs w:val="20"/>
        </w:rPr>
      </w:pPr>
      <w:proofErr w:type="spellStart"/>
      <w:r w:rsidRPr="0028446B">
        <w:rPr>
          <w:rFonts w:ascii="Verdana" w:hAnsi="Verdana" w:cs="Arial"/>
          <w:sz w:val="20"/>
          <w:szCs w:val="20"/>
        </w:rPr>
        <w:t>header</w:t>
      </w:r>
      <w:proofErr w:type="spellEnd"/>
      <w:r w:rsidRPr="0028446B">
        <w:rPr>
          <w:rFonts w:ascii="Verdana" w:hAnsi="Verdana" w:cs="Arial"/>
          <w:sz w:val="20"/>
          <w:szCs w:val="20"/>
        </w:rPr>
        <w:t xml:space="preserve"> – </w:t>
      </w:r>
      <w:proofErr w:type="spellStart"/>
      <w:r>
        <w:rPr>
          <w:rFonts w:ascii="Verdana" w:hAnsi="Verdana" w:cs="Arial"/>
          <w:sz w:val="20"/>
          <w:szCs w:val="20"/>
        </w:rPr>
        <w:t>printout</w:t>
      </w:r>
      <w:proofErr w:type="spellEnd"/>
      <w:r>
        <w:rPr>
          <w:rFonts w:ascii="Verdana" w:hAnsi="Verdana" w:cs="Arial"/>
          <w:sz w:val="20"/>
          <w:szCs w:val="20"/>
        </w:rPr>
        <w:t xml:space="preserve"> </w:t>
      </w:r>
      <w:proofErr w:type="spellStart"/>
      <w:r>
        <w:rPr>
          <w:rFonts w:ascii="Verdana" w:hAnsi="Verdana" w:cs="Arial"/>
          <w:sz w:val="20"/>
          <w:szCs w:val="20"/>
        </w:rPr>
        <w:t>header</w:t>
      </w:r>
      <w:proofErr w:type="spellEnd"/>
      <w:r w:rsidRPr="0028446B">
        <w:rPr>
          <w:rFonts w:ascii="Verdana" w:hAnsi="Verdana" w:cs="Arial"/>
          <w:sz w:val="20"/>
          <w:szCs w:val="20"/>
        </w:rPr>
        <w:t xml:space="preserve"> (</w:t>
      </w:r>
      <w:proofErr w:type="spellStart"/>
      <w:r>
        <w:rPr>
          <w:rFonts w:ascii="Verdana" w:hAnsi="Verdana" w:cs="Arial"/>
          <w:sz w:val="20"/>
          <w:szCs w:val="20"/>
        </w:rPr>
        <w:t>optional</w:t>
      </w:r>
      <w:proofErr w:type="spellEnd"/>
      <w:r w:rsidRPr="0028446B">
        <w:rPr>
          <w:rFonts w:ascii="Verdana" w:hAnsi="Verdana" w:cs="Arial"/>
          <w:sz w:val="20"/>
          <w:szCs w:val="20"/>
        </w:rPr>
        <w:t>)</w:t>
      </w:r>
    </w:p>
    <w:p w14:paraId="783D149D" w14:textId="77777777" w:rsidR="00B727D2" w:rsidRPr="0028446B" w:rsidRDefault="00B727D2" w:rsidP="00700491">
      <w:pPr>
        <w:pStyle w:val="Akapitzlist"/>
        <w:numPr>
          <w:ilvl w:val="0"/>
          <w:numId w:val="100"/>
        </w:numPr>
        <w:ind w:left="360"/>
        <w:jc w:val="both"/>
        <w:rPr>
          <w:rFonts w:ascii="Verdana" w:hAnsi="Verdana" w:cs="Arial"/>
          <w:sz w:val="20"/>
          <w:szCs w:val="20"/>
        </w:rPr>
      </w:pPr>
      <w:proofErr w:type="spellStart"/>
      <w:r w:rsidRPr="0028446B">
        <w:rPr>
          <w:rFonts w:ascii="Verdana" w:hAnsi="Verdana" w:cs="Arial"/>
          <w:sz w:val="20"/>
          <w:szCs w:val="20"/>
        </w:rPr>
        <w:t>line</w:t>
      </w:r>
      <w:proofErr w:type="spellEnd"/>
      <w:r w:rsidRPr="0028446B">
        <w:rPr>
          <w:rFonts w:ascii="Verdana" w:hAnsi="Verdana" w:cs="Arial"/>
          <w:sz w:val="20"/>
          <w:szCs w:val="20"/>
        </w:rPr>
        <w:t xml:space="preserve"> – </w:t>
      </w:r>
      <w:proofErr w:type="spellStart"/>
      <w:r>
        <w:rPr>
          <w:rFonts w:ascii="Verdana" w:hAnsi="Verdana" w:cs="Arial"/>
          <w:sz w:val="20"/>
          <w:szCs w:val="20"/>
        </w:rPr>
        <w:t>next</w:t>
      </w:r>
      <w:proofErr w:type="spellEnd"/>
      <w:r>
        <w:rPr>
          <w:rFonts w:ascii="Verdana" w:hAnsi="Verdana" w:cs="Arial"/>
          <w:sz w:val="20"/>
          <w:szCs w:val="20"/>
        </w:rPr>
        <w:t xml:space="preserve"> </w:t>
      </w:r>
      <w:proofErr w:type="spellStart"/>
      <w:r>
        <w:rPr>
          <w:rFonts w:ascii="Verdana" w:hAnsi="Verdana" w:cs="Arial"/>
          <w:sz w:val="20"/>
          <w:szCs w:val="20"/>
        </w:rPr>
        <w:t>header</w:t>
      </w:r>
      <w:proofErr w:type="spellEnd"/>
      <w:r>
        <w:rPr>
          <w:rFonts w:ascii="Verdana" w:hAnsi="Verdana" w:cs="Arial"/>
          <w:sz w:val="20"/>
          <w:szCs w:val="20"/>
        </w:rPr>
        <w:t xml:space="preserve"> </w:t>
      </w:r>
      <w:proofErr w:type="spellStart"/>
      <w:r>
        <w:rPr>
          <w:rFonts w:ascii="Verdana" w:hAnsi="Verdana" w:cs="Arial"/>
          <w:sz w:val="20"/>
          <w:szCs w:val="20"/>
        </w:rPr>
        <w:t>line</w:t>
      </w:r>
      <w:proofErr w:type="spellEnd"/>
    </w:p>
    <w:p w14:paraId="5A4CC0D2" w14:textId="77777777" w:rsidR="00B727D2" w:rsidRPr="0028446B" w:rsidRDefault="00B727D2" w:rsidP="00700491">
      <w:pPr>
        <w:pStyle w:val="Akapitzlist"/>
        <w:numPr>
          <w:ilvl w:val="0"/>
          <w:numId w:val="100"/>
        </w:numPr>
        <w:ind w:left="360"/>
        <w:jc w:val="both"/>
        <w:rPr>
          <w:rFonts w:ascii="Verdana" w:hAnsi="Verdana" w:cs="Arial"/>
          <w:sz w:val="20"/>
          <w:szCs w:val="20"/>
        </w:rPr>
      </w:pPr>
      <w:r w:rsidRPr="0028446B">
        <w:rPr>
          <w:rFonts w:ascii="Verdana" w:hAnsi="Verdana" w:cs="Arial"/>
          <w:sz w:val="20"/>
          <w:szCs w:val="20"/>
        </w:rPr>
        <w:t xml:space="preserve">operator – </w:t>
      </w:r>
      <w:r>
        <w:rPr>
          <w:rFonts w:ascii="Verdana" w:hAnsi="Verdana" w:cs="Arial"/>
          <w:sz w:val="20"/>
          <w:szCs w:val="20"/>
        </w:rPr>
        <w:t>operator ID</w:t>
      </w:r>
      <w:r w:rsidRPr="0028446B">
        <w:rPr>
          <w:rFonts w:ascii="Verdana" w:hAnsi="Verdana" w:cs="Arial"/>
          <w:sz w:val="20"/>
          <w:szCs w:val="20"/>
        </w:rPr>
        <w:t xml:space="preserve"> (</w:t>
      </w:r>
      <w:proofErr w:type="spellStart"/>
      <w:r>
        <w:rPr>
          <w:rFonts w:ascii="Verdana" w:hAnsi="Verdana" w:cs="Arial"/>
          <w:sz w:val="20"/>
          <w:szCs w:val="20"/>
        </w:rPr>
        <w:t>optional</w:t>
      </w:r>
      <w:proofErr w:type="spellEnd"/>
      <w:r w:rsidRPr="0028446B">
        <w:rPr>
          <w:rFonts w:ascii="Verdana" w:hAnsi="Verdana" w:cs="Arial"/>
          <w:sz w:val="20"/>
          <w:szCs w:val="20"/>
        </w:rPr>
        <w:t>)</w:t>
      </w:r>
    </w:p>
    <w:p w14:paraId="4D8E26CF" w14:textId="77777777" w:rsidR="00B727D2" w:rsidRPr="0028446B" w:rsidRDefault="00B727D2" w:rsidP="00700491">
      <w:pPr>
        <w:pStyle w:val="Akapitzlist"/>
        <w:numPr>
          <w:ilvl w:val="0"/>
          <w:numId w:val="100"/>
        </w:numPr>
        <w:ind w:left="360"/>
        <w:jc w:val="both"/>
        <w:rPr>
          <w:rFonts w:ascii="Verdana" w:hAnsi="Verdana" w:cs="Arial"/>
          <w:sz w:val="20"/>
          <w:szCs w:val="20"/>
        </w:rPr>
      </w:pPr>
      <w:r w:rsidRPr="0028446B">
        <w:rPr>
          <w:rFonts w:ascii="Verdana" w:hAnsi="Verdana" w:cs="Arial"/>
          <w:sz w:val="20"/>
          <w:szCs w:val="20"/>
        </w:rPr>
        <w:t xml:space="preserve">terminal – </w:t>
      </w:r>
      <w:r>
        <w:rPr>
          <w:rFonts w:ascii="Verdana" w:hAnsi="Verdana" w:cs="Arial"/>
          <w:sz w:val="20"/>
          <w:szCs w:val="20"/>
        </w:rPr>
        <w:t>terminal ID</w:t>
      </w:r>
      <w:r w:rsidRPr="0028446B">
        <w:rPr>
          <w:rFonts w:ascii="Verdana" w:hAnsi="Verdana" w:cs="Arial"/>
          <w:sz w:val="20"/>
          <w:szCs w:val="20"/>
        </w:rPr>
        <w:t xml:space="preserve"> (</w:t>
      </w:r>
      <w:proofErr w:type="spellStart"/>
      <w:r>
        <w:rPr>
          <w:rFonts w:ascii="Verdana" w:hAnsi="Verdana" w:cs="Arial"/>
          <w:sz w:val="20"/>
          <w:szCs w:val="20"/>
        </w:rPr>
        <w:t>optional</w:t>
      </w:r>
      <w:proofErr w:type="spellEnd"/>
      <w:r w:rsidRPr="0028446B">
        <w:rPr>
          <w:rFonts w:ascii="Verdana" w:hAnsi="Verdana" w:cs="Arial"/>
          <w:sz w:val="20"/>
          <w:szCs w:val="20"/>
        </w:rPr>
        <w:t>)</w:t>
      </w:r>
    </w:p>
    <w:p w14:paraId="6173A9F7" w14:textId="77777777" w:rsidR="00B727D2" w:rsidRPr="0028446B" w:rsidRDefault="00B727D2" w:rsidP="00700491">
      <w:pPr>
        <w:pStyle w:val="Akapitzlist"/>
        <w:numPr>
          <w:ilvl w:val="0"/>
          <w:numId w:val="100"/>
        </w:numPr>
        <w:ind w:left="360"/>
        <w:jc w:val="both"/>
        <w:rPr>
          <w:rFonts w:ascii="Verdana" w:hAnsi="Verdana" w:cs="Arial"/>
          <w:sz w:val="20"/>
          <w:szCs w:val="20"/>
        </w:rPr>
      </w:pPr>
      <w:proofErr w:type="spellStart"/>
      <w:r w:rsidRPr="0028446B">
        <w:rPr>
          <w:rFonts w:ascii="Verdana" w:hAnsi="Verdana" w:cs="Arial"/>
          <w:sz w:val="20"/>
          <w:szCs w:val="20"/>
        </w:rPr>
        <w:t>attr</w:t>
      </w:r>
      <w:proofErr w:type="spellEnd"/>
      <w:r w:rsidRPr="0028446B">
        <w:rPr>
          <w:rFonts w:ascii="Verdana" w:hAnsi="Verdana" w:cs="Arial"/>
          <w:sz w:val="20"/>
          <w:szCs w:val="20"/>
        </w:rPr>
        <w:t>:</w:t>
      </w:r>
    </w:p>
    <w:p w14:paraId="2D4C4F9C" w14:textId="77777777" w:rsidR="00B727D2" w:rsidRPr="0028446B" w:rsidRDefault="00B727D2" w:rsidP="00B72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rPr>
      </w:pPr>
      <w:r>
        <w:rPr>
          <w:rFonts w:cs="Arial"/>
        </w:rPr>
        <w:tab/>
        <w:t xml:space="preserve">=8 </w:t>
      </w:r>
      <w:proofErr w:type="spellStart"/>
      <w:r>
        <w:rPr>
          <w:rFonts w:cs="Arial"/>
        </w:rPr>
        <w:t>double</w:t>
      </w:r>
      <w:proofErr w:type="spellEnd"/>
      <w:r>
        <w:rPr>
          <w:rFonts w:cs="Arial"/>
        </w:rPr>
        <w:t xml:space="preserve"> </w:t>
      </w:r>
      <w:proofErr w:type="spellStart"/>
      <w:r>
        <w:rPr>
          <w:rFonts w:cs="Arial"/>
        </w:rPr>
        <w:t>height</w:t>
      </w:r>
      <w:proofErr w:type="spellEnd"/>
    </w:p>
    <w:p w14:paraId="6396D635" w14:textId="77777777" w:rsidR="00B727D2" w:rsidRPr="0028446B" w:rsidRDefault="00B727D2" w:rsidP="00B72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rPr>
      </w:pPr>
      <w:r w:rsidRPr="0028446B">
        <w:rPr>
          <w:rFonts w:cs="Arial"/>
        </w:rPr>
        <w:tab/>
        <w:t xml:space="preserve">=4 </w:t>
      </w:r>
      <w:proofErr w:type="spellStart"/>
      <w:r>
        <w:rPr>
          <w:rFonts w:cs="Arial"/>
        </w:rPr>
        <w:t>double</w:t>
      </w:r>
      <w:proofErr w:type="spellEnd"/>
      <w:r>
        <w:rPr>
          <w:rFonts w:cs="Arial"/>
        </w:rPr>
        <w:t xml:space="preserve"> </w:t>
      </w:r>
      <w:proofErr w:type="spellStart"/>
      <w:r>
        <w:rPr>
          <w:rFonts w:cs="Arial"/>
        </w:rPr>
        <w:t>width</w:t>
      </w:r>
      <w:proofErr w:type="spellEnd"/>
    </w:p>
    <w:p w14:paraId="2CA4947C" w14:textId="77777777" w:rsidR="00B727D2" w:rsidRPr="0028446B" w:rsidRDefault="00B727D2" w:rsidP="00B72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rPr>
      </w:pPr>
      <w:r w:rsidRPr="0028446B">
        <w:rPr>
          <w:rFonts w:cs="Arial"/>
        </w:rPr>
        <w:tab/>
        <w:t xml:space="preserve">=1 </w:t>
      </w:r>
      <w:proofErr w:type="spellStart"/>
      <w:r>
        <w:rPr>
          <w:rFonts w:cs="Arial"/>
        </w:rPr>
        <w:t>bold</w:t>
      </w:r>
      <w:proofErr w:type="spellEnd"/>
    </w:p>
    <w:p w14:paraId="40E11BBC" w14:textId="77777777" w:rsidR="00B727D2" w:rsidRPr="0028446B" w:rsidRDefault="00B727D2" w:rsidP="00B72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Arial"/>
        </w:rPr>
      </w:pPr>
      <w:r w:rsidRPr="0028446B">
        <w:rPr>
          <w:rFonts w:cs="Arial"/>
        </w:rPr>
        <w:tab/>
        <w:t xml:space="preserve">=0 </w:t>
      </w:r>
      <w:proofErr w:type="spellStart"/>
      <w:r>
        <w:rPr>
          <w:rFonts w:cs="Arial"/>
        </w:rPr>
        <w:t>normal</w:t>
      </w:r>
      <w:proofErr w:type="spellEnd"/>
    </w:p>
    <w:p w14:paraId="16F1C81A" w14:textId="77777777" w:rsidR="00B727D2" w:rsidRPr="0028446B" w:rsidRDefault="00B727D2" w:rsidP="00B727D2">
      <w:pPr>
        <w:jc w:val="left"/>
        <w:rPr>
          <w:rFonts w:cs="Arial"/>
          <w:lang w:val="en-US"/>
        </w:rPr>
      </w:pPr>
    </w:p>
    <w:p w14:paraId="549647E3" w14:textId="77777777" w:rsidR="00B727D2" w:rsidRPr="0028446B" w:rsidRDefault="00B727D2" w:rsidP="00B727D2">
      <w:pPr>
        <w:jc w:val="left"/>
        <w:rPr>
          <w:rFonts w:cs="Arial"/>
          <w:i/>
        </w:rPr>
      </w:pPr>
      <w:proofErr w:type="spellStart"/>
      <w:r>
        <w:rPr>
          <w:rFonts w:cs="Arial"/>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28446B" w14:paraId="49643A01" w14:textId="77777777" w:rsidTr="00894C11">
        <w:tc>
          <w:tcPr>
            <w:tcW w:w="9059" w:type="dxa"/>
            <w:shd w:val="clear" w:color="auto" w:fill="EDEDED" w:themeFill="accent3" w:themeFillTint="33"/>
          </w:tcPr>
          <w:p w14:paraId="2450C362" w14:textId="77777777" w:rsidR="00B727D2" w:rsidRPr="0028446B" w:rsidRDefault="00B727D2" w:rsidP="00894C11">
            <w:pPr>
              <w:jc w:val="left"/>
              <w:rPr>
                <w:rFonts w:ascii="Courier New" w:hAnsi="Courier New" w:cs="Courier New"/>
                <w:color w:val="FF0000"/>
                <w:lang w:val="en-US"/>
              </w:rPr>
            </w:pPr>
            <w:r w:rsidRPr="0028446B">
              <w:rPr>
                <w:rFonts w:ascii="Courier New" w:hAnsi="Courier New" w:cs="Courier New"/>
                <w:color w:val="FF0000"/>
                <w:lang w:val="en-US"/>
              </w:rPr>
              <w:t>ESC MFB %o ESC MFE</w:t>
            </w:r>
          </w:p>
        </w:tc>
      </w:tr>
      <w:tr w:rsidR="00B727D2" w:rsidRPr="0028446B" w14:paraId="3F0C80B0" w14:textId="77777777" w:rsidTr="00894C11">
        <w:tc>
          <w:tcPr>
            <w:tcW w:w="9059" w:type="dxa"/>
            <w:shd w:val="clear" w:color="auto" w:fill="EDEDED" w:themeFill="accent3" w:themeFillTint="33"/>
          </w:tcPr>
          <w:p w14:paraId="25120312" w14:textId="77777777" w:rsidR="00B727D2" w:rsidRPr="0028446B" w:rsidRDefault="00B727D2" w:rsidP="00894C11">
            <w:pPr>
              <w:jc w:val="left"/>
              <w:rPr>
                <w:rFonts w:ascii="Courier New" w:hAnsi="Courier New" w:cs="Courier New"/>
                <w:color w:val="00B050"/>
                <w:lang w:val="en-US"/>
              </w:rPr>
            </w:pPr>
            <w:r w:rsidRPr="0028446B">
              <w:rPr>
                <w:rFonts w:ascii="Courier New" w:hAnsi="Courier New" w:cs="Courier New"/>
                <w:color w:val="00B050"/>
                <w:lang w:val="en-US"/>
              </w:rPr>
              <w:t>ACK</w:t>
            </w:r>
          </w:p>
        </w:tc>
      </w:tr>
    </w:tbl>
    <w:p w14:paraId="5DB1ADC9" w14:textId="77777777" w:rsidR="00B727D2" w:rsidRPr="007D25F1" w:rsidRDefault="00B727D2" w:rsidP="00B727D2">
      <w:pPr>
        <w:pStyle w:val="Nagwek3"/>
        <w:rPr>
          <w:lang w:val="pl-PL"/>
        </w:rPr>
      </w:pPr>
      <w:bookmarkStart w:id="474" w:name="_Toc531610291"/>
      <w:bookmarkStart w:id="475" w:name="_Toc535564760"/>
      <w:bookmarkStart w:id="476" w:name="_Toc535579615"/>
      <w:r w:rsidRPr="0028446B">
        <w:t xml:space="preserve">4.7.18 </w:t>
      </w:r>
      <w:proofErr w:type="spellStart"/>
      <w:r>
        <w:rPr>
          <w:lang w:val="pl-PL"/>
        </w:rPr>
        <w:t>Static</w:t>
      </w:r>
      <w:proofErr w:type="spellEnd"/>
      <w:r>
        <w:rPr>
          <w:lang w:val="pl-PL"/>
        </w:rPr>
        <w:t xml:space="preserve"> </w:t>
      </w:r>
      <w:proofErr w:type="spellStart"/>
      <w:r>
        <w:rPr>
          <w:lang w:val="pl-PL"/>
        </w:rPr>
        <w:t>trailer</w:t>
      </w:r>
      <w:bookmarkEnd w:id="474"/>
      <w:bookmarkEnd w:id="475"/>
      <w:bookmarkEnd w:id="476"/>
      <w:proofErr w:type="spellEnd"/>
    </w:p>
    <w:p w14:paraId="0464EDA9" w14:textId="77777777" w:rsidR="00B727D2" w:rsidRPr="0028446B" w:rsidRDefault="00B727D2" w:rsidP="00B727D2">
      <w:pPr>
        <w:pStyle w:val="NOTES0"/>
        <w:rPr>
          <w:i/>
        </w:rPr>
      </w:pPr>
      <w:r>
        <w:rPr>
          <w:i/>
        </w:rPr>
        <w:t>Format</w:t>
      </w:r>
    </w:p>
    <w:tbl>
      <w:tblPr>
        <w:tblStyle w:val="Tabela-Siatka"/>
        <w:tblW w:w="0" w:type="auto"/>
        <w:tblLook w:val="04A0" w:firstRow="1" w:lastRow="0" w:firstColumn="1" w:lastColumn="0" w:noHBand="0" w:noVBand="1"/>
      </w:tblPr>
      <w:tblGrid>
        <w:gridCol w:w="9059"/>
      </w:tblGrid>
      <w:tr w:rsidR="00B727D2" w:rsidRPr="007D25F1" w14:paraId="671C340B" w14:textId="77777777" w:rsidTr="00894C11">
        <w:tc>
          <w:tcPr>
            <w:tcW w:w="9059" w:type="dxa"/>
          </w:tcPr>
          <w:p w14:paraId="2EFE269D" w14:textId="77777777" w:rsidR="00B727D2" w:rsidRPr="007D25F1" w:rsidRDefault="00B727D2" w:rsidP="00894C11">
            <w:pPr>
              <w:spacing w:before="60" w:after="60"/>
              <w:rPr>
                <w:lang w:val="en-US"/>
              </w:rPr>
            </w:pPr>
            <w:r w:rsidRPr="007D25F1">
              <w:rPr>
                <w:lang w:val="en-US"/>
              </w:rPr>
              <w:t>ESC MFB t S &lt;line_01&gt;[LF&lt;</w:t>
            </w:r>
            <w:r>
              <w:rPr>
                <w:lang w:val="en-US"/>
              </w:rPr>
              <w:t>line</w:t>
            </w:r>
            <w:r w:rsidRPr="007D25F1">
              <w:rPr>
                <w:lang w:val="en-US"/>
              </w:rPr>
              <w:t>_</w:t>
            </w:r>
            <w:r>
              <w:rPr>
                <w:lang w:val="en-US"/>
              </w:rPr>
              <w:t>0</w:t>
            </w:r>
            <w:r w:rsidRPr="007D25F1">
              <w:rPr>
                <w:lang w:val="en-US"/>
              </w:rPr>
              <w:t>2&gt;…LF&lt;</w:t>
            </w:r>
            <w:r>
              <w:rPr>
                <w:lang w:val="en-US"/>
              </w:rPr>
              <w:t>line</w:t>
            </w:r>
            <w:r w:rsidRPr="007D25F1">
              <w:rPr>
                <w:lang w:val="en-US"/>
              </w:rPr>
              <w:t>_10&gt;] ESC MFE</w:t>
            </w:r>
          </w:p>
        </w:tc>
      </w:tr>
    </w:tbl>
    <w:p w14:paraId="40057020" w14:textId="77777777" w:rsidR="00B727D2" w:rsidRPr="007D25F1" w:rsidRDefault="00B727D2" w:rsidP="00B727D2">
      <w:pPr>
        <w:pStyle w:val="NOTES0"/>
        <w:rPr>
          <w:lang w:val="en-US"/>
        </w:rPr>
      </w:pPr>
    </w:p>
    <w:p w14:paraId="2BAB4535" w14:textId="77777777" w:rsidR="00B727D2" w:rsidRPr="007D25F1" w:rsidRDefault="00B727D2" w:rsidP="00B727D2">
      <w:pPr>
        <w:jc w:val="left"/>
        <w:rPr>
          <w:rFonts w:cs="Arial"/>
          <w:i/>
          <w:lang w:val="en-US"/>
        </w:rPr>
      </w:pPr>
      <w:r>
        <w:rPr>
          <w:rFonts w:cs="Arial"/>
          <w:i/>
          <w:iCs/>
          <w:lang w:val="en-US"/>
        </w:rPr>
        <w:t>Description</w:t>
      </w:r>
    </w:p>
    <w:p w14:paraId="648AC3F7" w14:textId="77777777" w:rsidR="00B727D2" w:rsidRPr="007D25F1" w:rsidRDefault="00B727D2" w:rsidP="00B727D2">
      <w:pPr>
        <w:rPr>
          <w:lang w:val="en-US"/>
        </w:rPr>
      </w:pPr>
      <w:r w:rsidRPr="007D25F1">
        <w:rPr>
          <w:lang w:val="en-US"/>
        </w:rPr>
        <w:t>Defines text, displayed in fiscal document footer.</w:t>
      </w:r>
    </w:p>
    <w:p w14:paraId="3A8CC009" w14:textId="77777777" w:rsidR="00B727D2" w:rsidRPr="007D25F1" w:rsidRDefault="00B727D2" w:rsidP="00B727D2">
      <w:pPr>
        <w:rPr>
          <w:i/>
          <w:lang w:val="en-US"/>
        </w:rPr>
      </w:pPr>
    </w:p>
    <w:p w14:paraId="44AFE2ED" w14:textId="77777777" w:rsidR="00B727D2" w:rsidRPr="0028446B" w:rsidRDefault="00B727D2" w:rsidP="00B727D2">
      <w:pPr>
        <w:rPr>
          <w:i/>
        </w:rPr>
      </w:pPr>
      <w:proofErr w:type="spellStart"/>
      <w:r>
        <w:rPr>
          <w:i/>
        </w:rPr>
        <w:t>Arguments</w:t>
      </w:r>
      <w:proofErr w:type="spellEnd"/>
    </w:p>
    <w:p w14:paraId="2AA166C8" w14:textId="77777777" w:rsidR="00B727D2" w:rsidRPr="007D25F1" w:rsidRDefault="00B727D2" w:rsidP="00700491">
      <w:pPr>
        <w:pStyle w:val="Akapitzlist"/>
        <w:numPr>
          <w:ilvl w:val="0"/>
          <w:numId w:val="101"/>
        </w:numPr>
        <w:ind w:left="360"/>
        <w:jc w:val="both"/>
        <w:rPr>
          <w:rFonts w:ascii="Verdana" w:hAnsi="Verdana"/>
          <w:sz w:val="20"/>
          <w:szCs w:val="20"/>
          <w:lang w:val="en-US"/>
        </w:rPr>
      </w:pPr>
      <w:r w:rsidRPr="007D25F1">
        <w:rPr>
          <w:rFonts w:ascii="Verdana" w:hAnsi="Verdana"/>
          <w:sz w:val="20"/>
          <w:szCs w:val="20"/>
          <w:lang w:val="en-US"/>
        </w:rPr>
        <w:t>&lt;line_01&gt; … &lt;line _10&gt; - lines automaticall</w:t>
      </w:r>
      <w:r>
        <w:rPr>
          <w:rFonts w:ascii="Verdana" w:hAnsi="Verdana"/>
          <w:sz w:val="20"/>
          <w:szCs w:val="20"/>
          <w:lang w:val="en-US"/>
        </w:rPr>
        <w:t>y</w:t>
      </w:r>
      <w:r w:rsidRPr="007D25F1">
        <w:rPr>
          <w:rFonts w:ascii="Verdana" w:hAnsi="Verdana"/>
          <w:sz w:val="20"/>
          <w:szCs w:val="20"/>
          <w:lang w:val="en-US"/>
        </w:rPr>
        <w:t xml:space="preserve"> printed in footers</w:t>
      </w:r>
      <w:r>
        <w:rPr>
          <w:rFonts w:ascii="Verdana" w:hAnsi="Verdana"/>
          <w:sz w:val="20"/>
          <w:szCs w:val="20"/>
          <w:lang w:val="en-US"/>
        </w:rPr>
        <w:t>,</w:t>
      </w:r>
      <w:r w:rsidRPr="007D25F1">
        <w:rPr>
          <w:rFonts w:ascii="Verdana" w:hAnsi="Verdana"/>
          <w:sz w:val="20"/>
          <w:szCs w:val="20"/>
          <w:lang w:val="en-US"/>
        </w:rPr>
        <w:t xml:space="preserve"> </w:t>
      </w:r>
      <w:r>
        <w:rPr>
          <w:rFonts w:ascii="Verdana" w:hAnsi="Verdana"/>
          <w:sz w:val="20"/>
          <w:szCs w:val="20"/>
          <w:lang w:val="en-US"/>
        </w:rPr>
        <w:t>saved in RAM,</w:t>
      </w:r>
      <w:r w:rsidRPr="007D25F1">
        <w:rPr>
          <w:rFonts w:ascii="Verdana" w:hAnsi="Verdana"/>
          <w:sz w:val="20"/>
          <w:szCs w:val="20"/>
          <w:lang w:val="en-US"/>
        </w:rPr>
        <w:t xml:space="preserve"> </w:t>
      </w:r>
      <w:r>
        <w:rPr>
          <w:rFonts w:ascii="Verdana" w:hAnsi="Verdana"/>
          <w:sz w:val="20"/>
          <w:szCs w:val="20"/>
          <w:lang w:val="en-US"/>
        </w:rPr>
        <w:t>each line consists of 3 parameters</w:t>
      </w:r>
      <w:r w:rsidRPr="007D25F1">
        <w:rPr>
          <w:rFonts w:ascii="Verdana" w:hAnsi="Verdana"/>
          <w:sz w:val="20"/>
          <w:szCs w:val="20"/>
          <w:lang w:val="en-US"/>
        </w:rPr>
        <w:t>:</w:t>
      </w:r>
      <w:r>
        <w:rPr>
          <w:rFonts w:ascii="Verdana" w:hAnsi="Verdana"/>
          <w:sz w:val="20"/>
          <w:szCs w:val="20"/>
          <w:lang w:val="en-US"/>
        </w:rPr>
        <w:t xml:space="preserve"> </w:t>
      </w:r>
      <w:r w:rsidRPr="007D25F1">
        <w:rPr>
          <w:rFonts w:ascii="Verdana" w:hAnsi="Verdana"/>
          <w:i/>
          <w:sz w:val="20"/>
          <w:szCs w:val="20"/>
          <w:lang w:val="en-US"/>
        </w:rPr>
        <w:t>&lt;position&gt;&lt;</w:t>
      </w:r>
      <w:proofErr w:type="spellStart"/>
      <w:r>
        <w:rPr>
          <w:rFonts w:ascii="Verdana" w:hAnsi="Verdana"/>
          <w:i/>
          <w:sz w:val="20"/>
          <w:szCs w:val="20"/>
          <w:lang w:val="en-US"/>
        </w:rPr>
        <w:t>font_format</w:t>
      </w:r>
      <w:proofErr w:type="spellEnd"/>
      <w:r w:rsidRPr="007D25F1">
        <w:rPr>
          <w:rFonts w:ascii="Verdana" w:hAnsi="Verdana"/>
          <w:i/>
          <w:sz w:val="20"/>
          <w:szCs w:val="20"/>
          <w:lang w:val="en-US"/>
        </w:rPr>
        <w:t>&gt;&lt;</w:t>
      </w:r>
      <w:r>
        <w:rPr>
          <w:rFonts w:ascii="Verdana" w:hAnsi="Verdana"/>
          <w:i/>
          <w:sz w:val="20"/>
          <w:szCs w:val="20"/>
          <w:lang w:val="en-US"/>
        </w:rPr>
        <w:t>text</w:t>
      </w:r>
      <w:r w:rsidRPr="007D25F1">
        <w:rPr>
          <w:rFonts w:ascii="Verdana" w:hAnsi="Verdana"/>
          <w:i/>
          <w:sz w:val="20"/>
          <w:szCs w:val="20"/>
          <w:lang w:val="en-US"/>
        </w:rPr>
        <w:t>&gt;</w:t>
      </w:r>
      <w:r w:rsidRPr="007D25F1">
        <w:rPr>
          <w:rFonts w:ascii="Verdana" w:hAnsi="Verdana"/>
          <w:sz w:val="20"/>
          <w:szCs w:val="20"/>
          <w:lang w:val="en-US"/>
        </w:rPr>
        <w:t>:</w:t>
      </w:r>
    </w:p>
    <w:p w14:paraId="0CF0C17A" w14:textId="77777777" w:rsidR="00B727D2" w:rsidRPr="007D25F1" w:rsidRDefault="00B727D2" w:rsidP="00B727D2">
      <w:pPr>
        <w:pStyle w:val="Akapitzlist"/>
        <w:ind w:left="360"/>
        <w:jc w:val="both"/>
        <w:rPr>
          <w:rFonts w:ascii="Verdana" w:hAnsi="Verdana"/>
          <w:sz w:val="20"/>
          <w:szCs w:val="20"/>
          <w:lang w:val="en-US"/>
        </w:rPr>
      </w:pPr>
    </w:p>
    <w:p w14:paraId="0B3B2F5A" w14:textId="77777777" w:rsidR="00B727D2" w:rsidRPr="0028446B" w:rsidRDefault="00B727D2" w:rsidP="00700491">
      <w:pPr>
        <w:pStyle w:val="Akapitzlist"/>
        <w:numPr>
          <w:ilvl w:val="1"/>
          <w:numId w:val="101"/>
        </w:numPr>
        <w:jc w:val="both"/>
        <w:rPr>
          <w:rFonts w:ascii="Verdana" w:hAnsi="Verdana"/>
          <w:i/>
          <w:sz w:val="20"/>
          <w:szCs w:val="20"/>
        </w:rPr>
      </w:pPr>
      <w:r w:rsidRPr="0028446B">
        <w:rPr>
          <w:rFonts w:ascii="Verdana" w:hAnsi="Verdana"/>
          <w:i/>
          <w:sz w:val="20"/>
          <w:szCs w:val="20"/>
        </w:rPr>
        <w:t>&lt;</w:t>
      </w:r>
      <w:proofErr w:type="spellStart"/>
      <w:r>
        <w:rPr>
          <w:rFonts w:ascii="Verdana" w:hAnsi="Verdana"/>
          <w:i/>
          <w:sz w:val="20"/>
          <w:szCs w:val="20"/>
        </w:rPr>
        <w:t>position</w:t>
      </w:r>
      <w:proofErr w:type="spellEnd"/>
      <w:r w:rsidRPr="0028446B">
        <w:rPr>
          <w:rFonts w:ascii="Verdana" w:hAnsi="Verdana"/>
          <w:i/>
          <w:sz w:val="20"/>
          <w:szCs w:val="20"/>
        </w:rPr>
        <w:t xml:space="preserve"> = L | R | C&gt;</w:t>
      </w:r>
    </w:p>
    <w:p w14:paraId="789454DA" w14:textId="77777777" w:rsidR="00B727D2" w:rsidRPr="0028446B" w:rsidRDefault="00B727D2" w:rsidP="00B727D2">
      <w:pPr>
        <w:pStyle w:val="Akapitzlist"/>
        <w:ind w:left="1440"/>
        <w:jc w:val="both"/>
        <w:rPr>
          <w:rFonts w:ascii="Verdana" w:hAnsi="Verdana"/>
          <w:sz w:val="20"/>
          <w:szCs w:val="20"/>
        </w:rPr>
      </w:pPr>
      <w:r w:rsidRPr="0028446B">
        <w:rPr>
          <w:rFonts w:ascii="Verdana" w:hAnsi="Verdana"/>
          <w:sz w:val="20"/>
          <w:szCs w:val="20"/>
        </w:rPr>
        <w:t xml:space="preserve">L – </w:t>
      </w:r>
      <w:r>
        <w:rPr>
          <w:rFonts w:ascii="Verdana" w:hAnsi="Verdana"/>
          <w:sz w:val="20"/>
          <w:szCs w:val="20"/>
        </w:rPr>
        <w:t xml:space="preserve">to </w:t>
      </w:r>
      <w:proofErr w:type="spellStart"/>
      <w:r>
        <w:rPr>
          <w:rFonts w:ascii="Verdana" w:hAnsi="Verdana"/>
          <w:sz w:val="20"/>
          <w:szCs w:val="20"/>
        </w:rPr>
        <w:t>left</w:t>
      </w:r>
      <w:proofErr w:type="spellEnd"/>
    </w:p>
    <w:p w14:paraId="6D882222" w14:textId="77777777" w:rsidR="00B727D2" w:rsidRPr="0028446B" w:rsidRDefault="00B727D2" w:rsidP="00B727D2">
      <w:pPr>
        <w:pStyle w:val="Akapitzlist"/>
        <w:ind w:left="1440"/>
        <w:jc w:val="both"/>
        <w:rPr>
          <w:rFonts w:ascii="Verdana" w:hAnsi="Verdana"/>
          <w:sz w:val="20"/>
          <w:szCs w:val="20"/>
        </w:rPr>
      </w:pPr>
      <w:r w:rsidRPr="0028446B">
        <w:rPr>
          <w:rFonts w:ascii="Verdana" w:hAnsi="Verdana"/>
          <w:sz w:val="20"/>
          <w:szCs w:val="20"/>
        </w:rPr>
        <w:t xml:space="preserve">R – </w:t>
      </w:r>
      <w:r>
        <w:rPr>
          <w:rFonts w:ascii="Verdana" w:hAnsi="Verdana"/>
          <w:sz w:val="20"/>
          <w:szCs w:val="20"/>
        </w:rPr>
        <w:t xml:space="preserve">to </w:t>
      </w:r>
      <w:proofErr w:type="spellStart"/>
      <w:r>
        <w:rPr>
          <w:rFonts w:ascii="Verdana" w:hAnsi="Verdana"/>
          <w:sz w:val="20"/>
          <w:szCs w:val="20"/>
        </w:rPr>
        <w:t>right</w:t>
      </w:r>
      <w:proofErr w:type="spellEnd"/>
    </w:p>
    <w:p w14:paraId="1A9264C5" w14:textId="77777777" w:rsidR="00B727D2" w:rsidRPr="0028446B" w:rsidRDefault="00B727D2" w:rsidP="00B727D2">
      <w:pPr>
        <w:pStyle w:val="Akapitzlist"/>
        <w:ind w:left="1440"/>
        <w:jc w:val="both"/>
        <w:rPr>
          <w:rFonts w:ascii="Verdana" w:hAnsi="Verdana"/>
          <w:sz w:val="20"/>
          <w:szCs w:val="20"/>
        </w:rPr>
      </w:pPr>
      <w:r w:rsidRPr="0028446B">
        <w:rPr>
          <w:rFonts w:ascii="Verdana" w:hAnsi="Verdana"/>
          <w:sz w:val="20"/>
          <w:szCs w:val="20"/>
        </w:rPr>
        <w:t xml:space="preserve">C – </w:t>
      </w:r>
      <w:proofErr w:type="spellStart"/>
      <w:r>
        <w:rPr>
          <w:rFonts w:ascii="Verdana" w:hAnsi="Verdana"/>
          <w:sz w:val="20"/>
          <w:szCs w:val="20"/>
        </w:rPr>
        <w:t>centered</w:t>
      </w:r>
      <w:proofErr w:type="spellEnd"/>
    </w:p>
    <w:p w14:paraId="7D309B20" w14:textId="77777777" w:rsidR="00B727D2" w:rsidRPr="0028446B" w:rsidRDefault="00B727D2" w:rsidP="00700491">
      <w:pPr>
        <w:pStyle w:val="Akapitzlist"/>
        <w:numPr>
          <w:ilvl w:val="1"/>
          <w:numId w:val="101"/>
        </w:numPr>
        <w:jc w:val="both"/>
        <w:rPr>
          <w:rFonts w:ascii="Verdana" w:hAnsi="Verdana"/>
          <w:i/>
          <w:sz w:val="20"/>
          <w:szCs w:val="20"/>
        </w:rPr>
      </w:pPr>
      <w:r w:rsidRPr="0028446B">
        <w:rPr>
          <w:rFonts w:ascii="Verdana" w:hAnsi="Verdana"/>
          <w:i/>
          <w:sz w:val="20"/>
          <w:szCs w:val="20"/>
        </w:rPr>
        <w:t>&lt;</w:t>
      </w:r>
      <w:proofErr w:type="spellStart"/>
      <w:r>
        <w:rPr>
          <w:rFonts w:ascii="Verdana" w:hAnsi="Verdana"/>
          <w:i/>
          <w:sz w:val="20"/>
          <w:szCs w:val="20"/>
        </w:rPr>
        <w:t>font_format</w:t>
      </w:r>
      <w:proofErr w:type="spellEnd"/>
      <w:r w:rsidRPr="0028446B">
        <w:rPr>
          <w:rFonts w:ascii="Verdana" w:hAnsi="Verdana"/>
          <w:i/>
          <w:sz w:val="20"/>
          <w:szCs w:val="20"/>
        </w:rPr>
        <w:t>&gt; = &lt;0 | 1 | 2 | 3 | 4&gt;</w:t>
      </w:r>
    </w:p>
    <w:p w14:paraId="4CBC185B" w14:textId="77777777" w:rsidR="00B727D2" w:rsidRPr="0028446B" w:rsidRDefault="00B727D2" w:rsidP="00B727D2">
      <w:pPr>
        <w:pStyle w:val="Akapitzlist"/>
        <w:ind w:left="1440"/>
        <w:jc w:val="both"/>
        <w:rPr>
          <w:rFonts w:ascii="Verdana" w:hAnsi="Verdana"/>
          <w:sz w:val="20"/>
          <w:szCs w:val="20"/>
        </w:rPr>
      </w:pPr>
      <w:r w:rsidRPr="0028446B">
        <w:rPr>
          <w:rFonts w:ascii="Verdana" w:hAnsi="Verdana"/>
          <w:sz w:val="20"/>
          <w:szCs w:val="20"/>
        </w:rPr>
        <w:t xml:space="preserve">0 – </w:t>
      </w:r>
      <w:proofErr w:type="spellStart"/>
      <w:r>
        <w:rPr>
          <w:rFonts w:ascii="Verdana" w:hAnsi="Verdana"/>
          <w:sz w:val="20"/>
          <w:szCs w:val="20"/>
        </w:rPr>
        <w:t>normal</w:t>
      </w:r>
      <w:proofErr w:type="spellEnd"/>
    </w:p>
    <w:p w14:paraId="66FF2D1A" w14:textId="77777777" w:rsidR="00B727D2" w:rsidRPr="0028446B" w:rsidRDefault="00B727D2" w:rsidP="00B727D2">
      <w:pPr>
        <w:pStyle w:val="Akapitzlist"/>
        <w:ind w:left="1440"/>
        <w:jc w:val="both"/>
        <w:rPr>
          <w:rFonts w:ascii="Verdana" w:hAnsi="Verdana"/>
          <w:sz w:val="20"/>
          <w:szCs w:val="20"/>
        </w:rPr>
      </w:pPr>
      <w:r w:rsidRPr="0028446B">
        <w:rPr>
          <w:rFonts w:ascii="Verdana" w:hAnsi="Verdana"/>
          <w:sz w:val="20"/>
          <w:szCs w:val="20"/>
        </w:rPr>
        <w:t xml:space="preserve">1 </w:t>
      </w:r>
      <w:r>
        <w:rPr>
          <w:rFonts w:ascii="Verdana" w:hAnsi="Verdana"/>
          <w:sz w:val="20"/>
          <w:szCs w:val="20"/>
        </w:rPr>
        <w:t>–</w:t>
      </w:r>
      <w:r w:rsidRPr="0028446B">
        <w:rPr>
          <w:rFonts w:ascii="Verdana" w:hAnsi="Verdana"/>
          <w:sz w:val="20"/>
          <w:szCs w:val="20"/>
        </w:rPr>
        <w:t xml:space="preserve"> </w:t>
      </w:r>
      <w:proofErr w:type="spellStart"/>
      <w:r>
        <w:rPr>
          <w:rFonts w:ascii="Verdana" w:hAnsi="Verdana"/>
          <w:sz w:val="20"/>
          <w:szCs w:val="20"/>
        </w:rPr>
        <w:t>double</w:t>
      </w:r>
      <w:proofErr w:type="spellEnd"/>
      <w:r>
        <w:rPr>
          <w:rFonts w:ascii="Verdana" w:hAnsi="Verdana"/>
          <w:sz w:val="20"/>
          <w:szCs w:val="20"/>
        </w:rPr>
        <w:t xml:space="preserve"> </w:t>
      </w:r>
      <w:proofErr w:type="spellStart"/>
      <w:r>
        <w:rPr>
          <w:rFonts w:ascii="Verdana" w:hAnsi="Verdana"/>
          <w:sz w:val="20"/>
          <w:szCs w:val="20"/>
        </w:rPr>
        <w:t>height</w:t>
      </w:r>
      <w:proofErr w:type="spellEnd"/>
    </w:p>
    <w:p w14:paraId="66723AAD" w14:textId="77777777" w:rsidR="00B727D2" w:rsidRPr="0028446B" w:rsidRDefault="00B727D2" w:rsidP="00B727D2">
      <w:pPr>
        <w:pStyle w:val="Akapitzlist"/>
        <w:ind w:left="1440"/>
        <w:jc w:val="both"/>
        <w:rPr>
          <w:rFonts w:ascii="Verdana" w:hAnsi="Verdana"/>
          <w:sz w:val="20"/>
          <w:szCs w:val="20"/>
        </w:rPr>
      </w:pPr>
      <w:r w:rsidRPr="0028446B">
        <w:rPr>
          <w:rFonts w:ascii="Verdana" w:hAnsi="Verdana"/>
          <w:sz w:val="20"/>
          <w:szCs w:val="20"/>
        </w:rPr>
        <w:t xml:space="preserve">2 – </w:t>
      </w:r>
      <w:proofErr w:type="spellStart"/>
      <w:r>
        <w:rPr>
          <w:rFonts w:ascii="Verdana" w:hAnsi="Verdana"/>
          <w:sz w:val="20"/>
          <w:szCs w:val="20"/>
        </w:rPr>
        <w:t>double</w:t>
      </w:r>
      <w:proofErr w:type="spellEnd"/>
      <w:r>
        <w:rPr>
          <w:rFonts w:ascii="Verdana" w:hAnsi="Verdana"/>
          <w:sz w:val="20"/>
          <w:szCs w:val="20"/>
        </w:rPr>
        <w:t xml:space="preserve"> </w:t>
      </w:r>
      <w:proofErr w:type="spellStart"/>
      <w:r>
        <w:rPr>
          <w:rFonts w:ascii="Verdana" w:hAnsi="Verdana"/>
          <w:sz w:val="20"/>
          <w:szCs w:val="20"/>
        </w:rPr>
        <w:t>width</w:t>
      </w:r>
      <w:proofErr w:type="spellEnd"/>
    </w:p>
    <w:p w14:paraId="4741DED5" w14:textId="77777777" w:rsidR="00B727D2" w:rsidRPr="0028446B" w:rsidRDefault="00B727D2" w:rsidP="00B727D2">
      <w:pPr>
        <w:pStyle w:val="Akapitzlist"/>
        <w:ind w:left="1440"/>
        <w:jc w:val="both"/>
        <w:rPr>
          <w:rFonts w:ascii="Verdana" w:hAnsi="Verdana"/>
          <w:sz w:val="20"/>
          <w:szCs w:val="20"/>
        </w:rPr>
      </w:pPr>
      <w:r w:rsidRPr="0028446B">
        <w:rPr>
          <w:rFonts w:ascii="Verdana" w:hAnsi="Verdana"/>
          <w:sz w:val="20"/>
          <w:szCs w:val="20"/>
        </w:rPr>
        <w:lastRenderedPageBreak/>
        <w:t xml:space="preserve">3 – </w:t>
      </w:r>
      <w:proofErr w:type="spellStart"/>
      <w:r>
        <w:rPr>
          <w:rFonts w:ascii="Verdana" w:hAnsi="Verdana"/>
          <w:sz w:val="20"/>
          <w:szCs w:val="20"/>
        </w:rPr>
        <w:t>double</w:t>
      </w:r>
      <w:proofErr w:type="spellEnd"/>
      <w:r>
        <w:rPr>
          <w:rFonts w:ascii="Verdana" w:hAnsi="Verdana"/>
          <w:sz w:val="20"/>
          <w:szCs w:val="20"/>
        </w:rPr>
        <w:t xml:space="preserve"> </w:t>
      </w:r>
      <w:proofErr w:type="spellStart"/>
      <w:r>
        <w:rPr>
          <w:rFonts w:ascii="Verdana" w:hAnsi="Verdana"/>
          <w:sz w:val="20"/>
          <w:szCs w:val="20"/>
        </w:rPr>
        <w:t>height</w:t>
      </w:r>
      <w:proofErr w:type="spellEnd"/>
      <w:r>
        <w:rPr>
          <w:rFonts w:ascii="Verdana" w:hAnsi="Verdana"/>
          <w:sz w:val="20"/>
          <w:szCs w:val="20"/>
        </w:rPr>
        <w:t xml:space="preserve"> and </w:t>
      </w:r>
      <w:proofErr w:type="spellStart"/>
      <w:r>
        <w:rPr>
          <w:rFonts w:ascii="Verdana" w:hAnsi="Verdana"/>
          <w:sz w:val="20"/>
          <w:szCs w:val="20"/>
        </w:rPr>
        <w:t>width</w:t>
      </w:r>
      <w:proofErr w:type="spellEnd"/>
    </w:p>
    <w:p w14:paraId="450E5F01" w14:textId="77777777" w:rsidR="00B727D2" w:rsidRPr="0028446B" w:rsidRDefault="00B727D2" w:rsidP="00B727D2">
      <w:pPr>
        <w:pStyle w:val="Akapitzlist"/>
        <w:ind w:left="1440"/>
        <w:jc w:val="both"/>
        <w:rPr>
          <w:rFonts w:ascii="Verdana" w:hAnsi="Verdana"/>
          <w:sz w:val="20"/>
          <w:szCs w:val="20"/>
        </w:rPr>
      </w:pPr>
      <w:r w:rsidRPr="0028446B">
        <w:rPr>
          <w:rFonts w:ascii="Verdana" w:hAnsi="Verdana"/>
          <w:sz w:val="20"/>
          <w:szCs w:val="20"/>
        </w:rPr>
        <w:t xml:space="preserve">4 – </w:t>
      </w:r>
      <w:proofErr w:type="spellStart"/>
      <w:r>
        <w:rPr>
          <w:rFonts w:ascii="Verdana" w:hAnsi="Verdana"/>
          <w:sz w:val="20"/>
          <w:szCs w:val="20"/>
        </w:rPr>
        <w:t>bold</w:t>
      </w:r>
      <w:proofErr w:type="spellEnd"/>
    </w:p>
    <w:p w14:paraId="535F8A18" w14:textId="77777777" w:rsidR="00B727D2" w:rsidRPr="007D25F1" w:rsidRDefault="00B727D2" w:rsidP="00700491">
      <w:pPr>
        <w:pStyle w:val="Akapitzlist"/>
        <w:numPr>
          <w:ilvl w:val="1"/>
          <w:numId w:val="101"/>
        </w:numPr>
        <w:jc w:val="both"/>
        <w:rPr>
          <w:rFonts w:ascii="Verdana" w:hAnsi="Verdana"/>
          <w:sz w:val="20"/>
          <w:szCs w:val="20"/>
          <w:lang w:val="en-US"/>
        </w:rPr>
      </w:pPr>
      <w:r w:rsidRPr="007D25F1">
        <w:rPr>
          <w:rFonts w:ascii="Verdana" w:hAnsi="Verdana"/>
          <w:i/>
          <w:sz w:val="20"/>
          <w:szCs w:val="20"/>
          <w:lang w:val="en-US"/>
        </w:rPr>
        <w:t>&lt;text&gt;</w:t>
      </w:r>
      <w:r w:rsidRPr="007D25F1">
        <w:rPr>
          <w:rFonts w:ascii="Verdana" w:hAnsi="Verdana"/>
          <w:sz w:val="20"/>
          <w:szCs w:val="20"/>
          <w:lang w:val="en-US"/>
        </w:rPr>
        <w:t xml:space="preserve"> - text, </w:t>
      </w:r>
      <w:proofErr w:type="spellStart"/>
      <w:r w:rsidRPr="007D25F1">
        <w:rPr>
          <w:rFonts w:ascii="Verdana" w:hAnsi="Verdana"/>
          <w:sz w:val="20"/>
          <w:szCs w:val="20"/>
          <w:lang w:val="en-US"/>
        </w:rPr>
        <w:t>emty</w:t>
      </w:r>
      <w:proofErr w:type="spellEnd"/>
      <w:r w:rsidRPr="007D25F1">
        <w:rPr>
          <w:rFonts w:ascii="Verdana" w:hAnsi="Verdana"/>
          <w:sz w:val="20"/>
          <w:szCs w:val="20"/>
          <w:lang w:val="en-US"/>
        </w:rPr>
        <w:t xml:space="preserve"> string disables static trailer.</w:t>
      </w:r>
    </w:p>
    <w:p w14:paraId="1341A7AB" w14:textId="77777777" w:rsidR="00B727D2" w:rsidRPr="007D25F1" w:rsidRDefault="00B727D2" w:rsidP="00700491">
      <w:pPr>
        <w:pStyle w:val="Akapitzlist"/>
        <w:numPr>
          <w:ilvl w:val="1"/>
          <w:numId w:val="101"/>
        </w:numPr>
        <w:jc w:val="both"/>
        <w:rPr>
          <w:rFonts w:ascii="Verdana" w:hAnsi="Verdana"/>
          <w:sz w:val="20"/>
          <w:szCs w:val="20"/>
          <w:lang w:val="en-US"/>
        </w:rPr>
      </w:pPr>
      <w:r w:rsidRPr="007D25F1">
        <w:rPr>
          <w:rFonts w:ascii="Verdana" w:hAnsi="Verdana"/>
          <w:i/>
          <w:sz w:val="20"/>
          <w:szCs w:val="20"/>
          <w:lang w:val="en-US"/>
        </w:rPr>
        <w:t xml:space="preserve">&lt;#&gt; - </w:t>
      </w:r>
      <w:r w:rsidRPr="007D25F1">
        <w:rPr>
          <w:rFonts w:ascii="Verdana" w:hAnsi="Verdana"/>
          <w:sz w:val="20"/>
          <w:szCs w:val="20"/>
          <w:lang w:val="en-US"/>
        </w:rPr>
        <w:t xml:space="preserve">prints barcode, according to command in chapter 4.3.21 </w:t>
      </w:r>
      <w:r w:rsidRPr="007D25F1">
        <w:rPr>
          <w:rFonts w:ascii="Verdana" w:hAnsi="Verdana"/>
          <w:i/>
          <w:sz w:val="20"/>
          <w:szCs w:val="20"/>
          <w:lang w:val="en-US"/>
        </w:rPr>
        <w:t>&lt;</w:t>
      </w:r>
      <w:proofErr w:type="spellStart"/>
      <w:r w:rsidRPr="007D25F1">
        <w:rPr>
          <w:rFonts w:ascii="Verdana" w:hAnsi="Verdana"/>
          <w:i/>
          <w:sz w:val="20"/>
          <w:szCs w:val="20"/>
          <w:lang w:val="en-US"/>
        </w:rPr>
        <w:t>bc_string</w:t>
      </w:r>
      <w:proofErr w:type="spellEnd"/>
      <w:r w:rsidRPr="007D25F1">
        <w:rPr>
          <w:rFonts w:ascii="Verdana" w:hAnsi="Verdana"/>
          <w:i/>
          <w:sz w:val="20"/>
          <w:szCs w:val="20"/>
          <w:lang w:val="en-US"/>
        </w:rPr>
        <w:t>&gt;</w:t>
      </w:r>
    </w:p>
    <w:p w14:paraId="58CA02A4" w14:textId="77777777" w:rsidR="00B727D2" w:rsidRPr="007D25F1" w:rsidRDefault="00B727D2" w:rsidP="00700491">
      <w:pPr>
        <w:pStyle w:val="Akapitzlist"/>
        <w:numPr>
          <w:ilvl w:val="1"/>
          <w:numId w:val="101"/>
        </w:numPr>
        <w:jc w:val="both"/>
        <w:rPr>
          <w:rFonts w:ascii="Verdana" w:hAnsi="Verdana"/>
          <w:sz w:val="20"/>
          <w:szCs w:val="20"/>
          <w:lang w:val="en-US"/>
        </w:rPr>
      </w:pPr>
      <w:r w:rsidRPr="007D25F1">
        <w:rPr>
          <w:rFonts w:ascii="Verdana" w:hAnsi="Verdana"/>
          <w:i/>
          <w:sz w:val="20"/>
          <w:szCs w:val="20"/>
          <w:lang w:val="en-US"/>
        </w:rPr>
        <w:t>&lt;#+L&gt; -</w:t>
      </w:r>
      <w:r w:rsidRPr="007D25F1">
        <w:rPr>
          <w:rFonts w:ascii="Verdana" w:hAnsi="Verdana"/>
          <w:sz w:val="20"/>
          <w:szCs w:val="20"/>
          <w:lang w:val="en-US"/>
        </w:rPr>
        <w:t xml:space="preserve"> prints graphics </w:t>
      </w:r>
      <w:proofErr w:type="spellStart"/>
      <w:r w:rsidRPr="007D25F1">
        <w:rPr>
          <w:rFonts w:ascii="Verdana" w:hAnsi="Verdana"/>
          <w:sz w:val="20"/>
          <w:szCs w:val="20"/>
          <w:lang w:val="en-US"/>
        </w:rPr>
        <w:t>accoding</w:t>
      </w:r>
      <w:proofErr w:type="spellEnd"/>
      <w:r w:rsidRPr="007D25F1">
        <w:rPr>
          <w:rFonts w:ascii="Verdana" w:hAnsi="Verdana"/>
          <w:sz w:val="20"/>
          <w:szCs w:val="20"/>
          <w:lang w:val="en-US"/>
        </w:rPr>
        <w:t xml:space="preserve"> to chapter 4.5.1 </w:t>
      </w:r>
    </w:p>
    <w:p w14:paraId="58D43E45" w14:textId="77777777" w:rsidR="00B727D2" w:rsidRPr="007D25F1" w:rsidRDefault="00B727D2" w:rsidP="00B727D2">
      <w:pPr>
        <w:rPr>
          <w:lang w:val="en-US"/>
        </w:rPr>
      </w:pPr>
    </w:p>
    <w:p w14:paraId="6165BE19" w14:textId="77777777" w:rsidR="00B727D2" w:rsidRPr="0028446B" w:rsidRDefault="00B727D2" w:rsidP="00B727D2">
      <w:pPr>
        <w:pStyle w:val="Notes"/>
      </w:pPr>
      <w:proofErr w:type="spellStart"/>
      <w:r>
        <w:t>Acceptance</w:t>
      </w:r>
      <w:proofErr w:type="spellEnd"/>
      <w:r>
        <w:t xml:space="preserve"> </w:t>
      </w:r>
      <w:proofErr w:type="spellStart"/>
      <w:r>
        <w:t>conditions</w:t>
      </w:r>
      <w:proofErr w:type="spellEnd"/>
    </w:p>
    <w:p w14:paraId="173AA78A" w14:textId="77777777" w:rsidR="00B727D2" w:rsidRPr="0028446B" w:rsidRDefault="00B727D2" w:rsidP="00B727D2">
      <w:pPr>
        <w:pStyle w:val="Notes"/>
        <w:rPr>
          <w:i w:val="0"/>
        </w:rPr>
      </w:pPr>
      <w:proofErr w:type="spellStart"/>
      <w:r>
        <w:rPr>
          <w:i w:val="0"/>
        </w:rPr>
        <w:t>Closed</w:t>
      </w:r>
      <w:proofErr w:type="spellEnd"/>
      <w:r>
        <w:rPr>
          <w:i w:val="0"/>
        </w:rPr>
        <w:t xml:space="preserve"> </w:t>
      </w:r>
      <w:proofErr w:type="spellStart"/>
      <w:r>
        <w:rPr>
          <w:i w:val="0"/>
        </w:rPr>
        <w:t>fiscal</w:t>
      </w:r>
      <w:proofErr w:type="spellEnd"/>
      <w:r>
        <w:rPr>
          <w:i w:val="0"/>
        </w:rPr>
        <w:t xml:space="preserve"> </w:t>
      </w:r>
      <w:proofErr w:type="spellStart"/>
      <w:r>
        <w:rPr>
          <w:i w:val="0"/>
        </w:rPr>
        <w:t>day</w:t>
      </w:r>
      <w:proofErr w:type="spellEnd"/>
    </w:p>
    <w:p w14:paraId="403A2689" w14:textId="77777777" w:rsidR="00B727D2" w:rsidRPr="0028446B" w:rsidRDefault="00B727D2" w:rsidP="00B727D2">
      <w:pPr>
        <w:pStyle w:val="Notes"/>
        <w:rPr>
          <w:i w:val="0"/>
        </w:rPr>
      </w:pPr>
    </w:p>
    <w:p w14:paraId="11E5219A" w14:textId="77777777" w:rsidR="00B727D2" w:rsidRPr="0028446B" w:rsidRDefault="00B727D2" w:rsidP="00B727D2">
      <w:pPr>
        <w:pStyle w:val="Notes"/>
      </w:pPr>
      <w:proofErr w:type="spellStart"/>
      <w:r>
        <w:t>Example</w:t>
      </w:r>
      <w:proofErr w:type="spellEnd"/>
      <w:r w:rsidRPr="0028446B">
        <w:t xml:space="preserve"> </w:t>
      </w:r>
    </w:p>
    <w:tbl>
      <w:tblPr>
        <w:tblStyle w:val="Tabela-Siatka"/>
        <w:tblW w:w="0" w:type="auto"/>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9049"/>
      </w:tblGrid>
      <w:tr w:rsidR="00B727D2" w:rsidRPr="0028446B" w14:paraId="1AE1C0CF" w14:textId="77777777" w:rsidTr="00894C11">
        <w:tc>
          <w:tcPr>
            <w:tcW w:w="9049" w:type="dxa"/>
            <w:tcBorders>
              <w:top w:val="nil"/>
              <w:left w:val="nil"/>
              <w:bottom w:val="nil"/>
              <w:right w:val="nil"/>
            </w:tcBorders>
            <w:shd w:val="clear" w:color="auto" w:fill="F2F2F2" w:themeFill="background1" w:themeFillShade="F2"/>
          </w:tcPr>
          <w:p w14:paraId="1E46BD88" w14:textId="77777777" w:rsidR="00B727D2" w:rsidRPr="0028446B" w:rsidRDefault="00B727D2" w:rsidP="00894C11">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bCs/>
                <w:iCs/>
                <w:color w:val="FF0000"/>
              </w:rPr>
              <w:t>ESC MFB t S C0linia tekstowa LF C0#I:D1:10:30:{A12345678 LF C0#+L1 ESC MFE</w:t>
            </w:r>
          </w:p>
        </w:tc>
      </w:tr>
      <w:tr w:rsidR="00B727D2" w:rsidRPr="0028446B" w14:paraId="7C9A9F0D" w14:textId="77777777" w:rsidTr="00894C11">
        <w:tc>
          <w:tcPr>
            <w:tcW w:w="9049" w:type="dxa"/>
            <w:tcBorders>
              <w:top w:val="nil"/>
              <w:left w:val="nil"/>
              <w:bottom w:val="nil"/>
              <w:right w:val="nil"/>
            </w:tcBorders>
            <w:shd w:val="clear" w:color="auto" w:fill="F2F2F2" w:themeFill="background1" w:themeFillShade="F2"/>
          </w:tcPr>
          <w:p w14:paraId="61AE73BA" w14:textId="77777777" w:rsidR="00B727D2" w:rsidRPr="0028446B" w:rsidRDefault="00B727D2" w:rsidP="00894C11">
            <w:pPr>
              <w:suppressAutoHyphens w:val="0"/>
              <w:autoSpaceDE w:val="0"/>
              <w:autoSpaceDN w:val="0"/>
              <w:adjustRightInd w:val="0"/>
              <w:jc w:val="left"/>
              <w:rPr>
                <w:rFonts w:ascii="Courier New" w:hAnsi="Courier New" w:cs="Courier New"/>
                <w:color w:val="009900"/>
              </w:rPr>
            </w:pPr>
            <w:r w:rsidRPr="0028446B">
              <w:rPr>
                <w:rFonts w:ascii="Courier New" w:hAnsi="Courier New" w:cs="Courier New"/>
                <w:color w:val="009900"/>
              </w:rPr>
              <w:t xml:space="preserve">ACK </w:t>
            </w:r>
          </w:p>
        </w:tc>
      </w:tr>
      <w:tr w:rsidR="00B727D2" w:rsidRPr="0028446B" w14:paraId="45C711AC" w14:textId="77777777" w:rsidTr="00894C11">
        <w:tc>
          <w:tcPr>
            <w:tcW w:w="9049" w:type="dxa"/>
            <w:tcBorders>
              <w:top w:val="nil"/>
              <w:left w:val="nil"/>
              <w:bottom w:val="nil"/>
              <w:right w:val="nil"/>
            </w:tcBorders>
            <w:shd w:val="clear" w:color="auto" w:fill="F2F2F2" w:themeFill="background1" w:themeFillShade="F2"/>
          </w:tcPr>
          <w:p w14:paraId="52D4B8EC" w14:textId="77777777" w:rsidR="00B727D2" w:rsidRPr="0028446B" w:rsidRDefault="00B727D2" w:rsidP="00894C11">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color w:val="FF0000"/>
              </w:rPr>
              <w:t xml:space="preserve">ESC MFB tSC0 LF C0 ESC MFE </w:t>
            </w:r>
            <w:r w:rsidRPr="0028446B">
              <w:rPr>
                <w:rFonts w:ascii="Courier New" w:hAnsi="Courier New" w:cs="Courier New"/>
                <w:color w:val="000000"/>
                <w:sz w:val="16"/>
                <w:szCs w:val="16"/>
              </w:rPr>
              <w:t>&lt;usunięcie tekstu ze stopki&gt;</w:t>
            </w:r>
          </w:p>
        </w:tc>
      </w:tr>
      <w:tr w:rsidR="00B727D2" w:rsidRPr="0028446B" w14:paraId="22FFE33C" w14:textId="77777777" w:rsidTr="00894C11">
        <w:tc>
          <w:tcPr>
            <w:tcW w:w="9049" w:type="dxa"/>
            <w:tcBorders>
              <w:top w:val="nil"/>
              <w:left w:val="nil"/>
              <w:bottom w:val="nil"/>
              <w:right w:val="nil"/>
            </w:tcBorders>
            <w:shd w:val="clear" w:color="auto" w:fill="F2F2F2" w:themeFill="background1" w:themeFillShade="F2"/>
          </w:tcPr>
          <w:p w14:paraId="00FDC875" w14:textId="77777777" w:rsidR="00B727D2" w:rsidRPr="0028446B" w:rsidRDefault="00B727D2" w:rsidP="00894C11">
            <w:pPr>
              <w:suppressAutoHyphens w:val="0"/>
              <w:autoSpaceDE w:val="0"/>
              <w:autoSpaceDN w:val="0"/>
              <w:adjustRightInd w:val="0"/>
              <w:jc w:val="left"/>
              <w:rPr>
                <w:rFonts w:ascii="Courier New" w:hAnsi="Courier New" w:cs="Courier New"/>
                <w:color w:val="009900"/>
              </w:rPr>
            </w:pPr>
            <w:r w:rsidRPr="0028446B">
              <w:rPr>
                <w:rFonts w:ascii="Courier New" w:hAnsi="Courier New" w:cs="Courier New"/>
                <w:color w:val="009900"/>
              </w:rPr>
              <w:t>ACK</w:t>
            </w:r>
          </w:p>
        </w:tc>
      </w:tr>
    </w:tbl>
    <w:p w14:paraId="4DBD2726" w14:textId="77777777" w:rsidR="00B727D2" w:rsidRDefault="00B727D2" w:rsidP="00B727D2">
      <w:pPr>
        <w:pStyle w:val="GREEN"/>
        <w:rPr>
          <w:rFonts w:ascii="Arial" w:hAnsi="Arial" w:cs="Arial"/>
          <w:sz w:val="20"/>
          <w:szCs w:val="20"/>
        </w:rPr>
      </w:pPr>
    </w:p>
    <w:p w14:paraId="6C93C48A" w14:textId="77777777" w:rsidR="00B727D2" w:rsidRDefault="00B727D2" w:rsidP="00B727D2">
      <w:pPr>
        <w:suppressAutoHyphens w:val="0"/>
        <w:jc w:val="left"/>
        <w:rPr>
          <w:rFonts w:ascii="Arial" w:hAnsi="Arial" w:cs="Arial"/>
          <w:color w:val="009900"/>
        </w:rPr>
      </w:pPr>
      <w:r>
        <w:rPr>
          <w:rFonts w:ascii="Arial" w:hAnsi="Arial" w:cs="Arial"/>
        </w:rPr>
        <w:br w:type="page"/>
      </w:r>
    </w:p>
    <w:p w14:paraId="7BE7E1A8" w14:textId="77777777" w:rsidR="00B727D2" w:rsidRPr="006A70B2" w:rsidRDefault="00B727D2" w:rsidP="00B727D2">
      <w:pPr>
        <w:pStyle w:val="Nagwek2"/>
        <w:rPr>
          <w:lang w:val="pl-PL"/>
        </w:rPr>
      </w:pPr>
      <w:bookmarkStart w:id="477" w:name="_Toc531610292"/>
      <w:bookmarkStart w:id="478" w:name="_Toc535564761"/>
      <w:bookmarkStart w:id="479" w:name="_Toc535579616"/>
      <w:bookmarkStart w:id="480" w:name="_Toc10254013"/>
      <w:bookmarkStart w:id="481" w:name="_Toc10256978"/>
      <w:bookmarkStart w:id="482" w:name="_Toc10260870"/>
      <w:bookmarkStart w:id="483" w:name="_Toc11985887"/>
      <w:bookmarkStart w:id="484" w:name="_Toc12679195"/>
      <w:bookmarkStart w:id="485" w:name="_Toc12693157"/>
      <w:bookmarkStart w:id="486" w:name="_Toc25133518"/>
      <w:bookmarkStart w:id="487" w:name="_Toc53897726"/>
      <w:bookmarkStart w:id="488" w:name="_Toc56493147"/>
      <w:bookmarkStart w:id="489" w:name="_Toc58943569"/>
      <w:bookmarkStart w:id="490" w:name="_Toc78179893"/>
      <w:bookmarkStart w:id="491" w:name="_Toc88445863"/>
      <w:bookmarkEnd w:id="464"/>
      <w:r w:rsidRPr="0028446B">
        <w:lastRenderedPageBreak/>
        <w:t xml:space="preserve">4.9 </w:t>
      </w:r>
      <w:proofErr w:type="spellStart"/>
      <w:r>
        <w:rPr>
          <w:lang w:val="pl-PL"/>
        </w:rPr>
        <w:t>Readout</w:t>
      </w:r>
      <w:proofErr w:type="spellEnd"/>
      <w:r>
        <w:rPr>
          <w:lang w:val="pl-PL"/>
        </w:rPr>
        <w:t xml:space="preserve"> </w:t>
      </w:r>
      <w:proofErr w:type="spellStart"/>
      <w:r>
        <w:rPr>
          <w:lang w:val="pl-PL"/>
        </w:rPr>
        <w:t>commands</w:t>
      </w:r>
      <w:bookmarkEnd w:id="477"/>
      <w:bookmarkEnd w:id="478"/>
      <w:bookmarkEnd w:id="479"/>
      <w:proofErr w:type="spellEnd"/>
    </w:p>
    <w:p w14:paraId="09C8F03B" w14:textId="77777777" w:rsidR="00B727D2" w:rsidRPr="00467753" w:rsidRDefault="00B727D2" w:rsidP="00B727D2">
      <w:pPr>
        <w:rPr>
          <w:lang w:val="en-US"/>
        </w:rPr>
      </w:pPr>
      <w:r w:rsidRPr="00467753">
        <w:rPr>
          <w:lang w:val="en-US"/>
        </w:rPr>
        <w:t>For all readout commands, the printer returns data in format as follows:</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568"/>
        <w:gridCol w:w="7368"/>
      </w:tblGrid>
      <w:tr w:rsidR="00B727D2" w:rsidRPr="007D25F1" w14:paraId="3E4AB91B" w14:textId="77777777" w:rsidTr="00894C11">
        <w:tc>
          <w:tcPr>
            <w:tcW w:w="5000" w:type="pct"/>
            <w:gridSpan w:val="3"/>
          </w:tcPr>
          <w:p w14:paraId="7CB4C732" w14:textId="77777777" w:rsidR="00B727D2" w:rsidRPr="002665F8" w:rsidRDefault="00B727D2" w:rsidP="00894C11">
            <w:pPr>
              <w:tabs>
                <w:tab w:val="left" w:pos="1701"/>
                <w:tab w:val="center" w:pos="4896"/>
                <w:tab w:val="left" w:pos="9149"/>
              </w:tabs>
              <w:spacing w:before="60" w:after="60"/>
              <w:rPr>
                <w:lang w:val="en-US"/>
              </w:rPr>
            </w:pPr>
            <w:r w:rsidRPr="002665F8">
              <w:rPr>
                <w:lang w:val="en-US"/>
              </w:rPr>
              <w:t>ESC r MSB LSB &lt;data&gt;</w:t>
            </w:r>
          </w:p>
        </w:tc>
      </w:tr>
      <w:tr w:rsidR="00B727D2" w:rsidRPr="0028446B" w14:paraId="0EAF0B26" w14:textId="77777777" w:rsidTr="00894C11">
        <w:tc>
          <w:tcPr>
            <w:tcW w:w="5000" w:type="pct"/>
            <w:gridSpan w:val="3"/>
          </w:tcPr>
          <w:p w14:paraId="53AC2908" w14:textId="77777777" w:rsidR="00B727D2" w:rsidRPr="0028446B" w:rsidRDefault="00B727D2" w:rsidP="00894C11">
            <w:proofErr w:type="spellStart"/>
            <w:r>
              <w:t>where</w:t>
            </w:r>
            <w:proofErr w:type="spellEnd"/>
            <w:r w:rsidRPr="0028446B">
              <w:t>:</w:t>
            </w:r>
          </w:p>
        </w:tc>
      </w:tr>
      <w:tr w:rsidR="00B727D2" w:rsidRPr="0028446B" w14:paraId="46C8B6B9" w14:textId="77777777" w:rsidTr="00894C11">
        <w:tc>
          <w:tcPr>
            <w:tcW w:w="625" w:type="pct"/>
          </w:tcPr>
          <w:p w14:paraId="6C4B7237" w14:textId="77777777" w:rsidR="00B727D2" w:rsidRPr="0028446B" w:rsidRDefault="00B727D2" w:rsidP="00894C11">
            <w:r w:rsidRPr="0028446B">
              <w:t>ESC</w:t>
            </w:r>
          </w:p>
        </w:tc>
        <w:tc>
          <w:tcPr>
            <w:tcW w:w="313" w:type="pct"/>
          </w:tcPr>
          <w:p w14:paraId="256997C7" w14:textId="77777777" w:rsidR="00B727D2" w:rsidRPr="0028446B" w:rsidRDefault="00B727D2" w:rsidP="00894C11">
            <w:r w:rsidRPr="0028446B">
              <w:t>-</w:t>
            </w:r>
          </w:p>
        </w:tc>
        <w:tc>
          <w:tcPr>
            <w:tcW w:w="4062" w:type="pct"/>
          </w:tcPr>
          <w:p w14:paraId="5EF06111" w14:textId="77777777" w:rsidR="00B727D2" w:rsidRPr="0028446B" w:rsidRDefault="00B727D2" w:rsidP="00894C11">
            <w:r w:rsidRPr="0028446B">
              <w:t xml:space="preserve">0x1B </w:t>
            </w:r>
            <w:proofErr w:type="spellStart"/>
            <w:r>
              <w:t>fixed</w:t>
            </w:r>
            <w:proofErr w:type="spellEnd"/>
            <w:r>
              <w:t xml:space="preserve"> </w:t>
            </w:r>
            <w:proofErr w:type="spellStart"/>
            <w:r>
              <w:t>prefix</w:t>
            </w:r>
            <w:proofErr w:type="spellEnd"/>
          </w:p>
        </w:tc>
      </w:tr>
      <w:tr w:rsidR="00B727D2" w:rsidRPr="0028446B" w14:paraId="35754303" w14:textId="77777777" w:rsidTr="00894C11">
        <w:tc>
          <w:tcPr>
            <w:tcW w:w="625" w:type="pct"/>
          </w:tcPr>
          <w:p w14:paraId="1D16A01D" w14:textId="77777777" w:rsidR="00B727D2" w:rsidRPr="0028446B" w:rsidRDefault="00B727D2" w:rsidP="00894C11">
            <w:r w:rsidRPr="0028446B">
              <w:t>r</w:t>
            </w:r>
          </w:p>
        </w:tc>
        <w:tc>
          <w:tcPr>
            <w:tcW w:w="313" w:type="pct"/>
          </w:tcPr>
          <w:p w14:paraId="08094843" w14:textId="77777777" w:rsidR="00B727D2" w:rsidRPr="0028446B" w:rsidRDefault="00B727D2" w:rsidP="00894C11">
            <w:r w:rsidRPr="0028446B">
              <w:t>-</w:t>
            </w:r>
          </w:p>
        </w:tc>
        <w:tc>
          <w:tcPr>
            <w:tcW w:w="4062" w:type="pct"/>
          </w:tcPr>
          <w:p w14:paraId="6725F001" w14:textId="77777777" w:rsidR="00B727D2" w:rsidRPr="0028446B" w:rsidRDefault="00B727D2" w:rsidP="00894C11">
            <w:r w:rsidRPr="0028446B">
              <w:t xml:space="preserve">0x52 </w:t>
            </w:r>
            <w:proofErr w:type="spellStart"/>
            <w:r>
              <w:t>fixed</w:t>
            </w:r>
            <w:proofErr w:type="spellEnd"/>
            <w:r>
              <w:t xml:space="preserve"> </w:t>
            </w:r>
            <w:proofErr w:type="spellStart"/>
            <w:r>
              <w:t>prefix</w:t>
            </w:r>
            <w:proofErr w:type="spellEnd"/>
          </w:p>
        </w:tc>
      </w:tr>
      <w:tr w:rsidR="00B727D2" w:rsidRPr="007D25F1" w14:paraId="6B98BED7" w14:textId="77777777" w:rsidTr="00894C11">
        <w:tc>
          <w:tcPr>
            <w:tcW w:w="625" w:type="pct"/>
          </w:tcPr>
          <w:p w14:paraId="6E988C19" w14:textId="77777777" w:rsidR="00B727D2" w:rsidRPr="0028446B" w:rsidRDefault="00B727D2" w:rsidP="00894C11">
            <w:pPr>
              <w:tabs>
                <w:tab w:val="left" w:pos="1418"/>
                <w:tab w:val="left" w:pos="1701"/>
                <w:tab w:val="center" w:pos="4896"/>
                <w:tab w:val="left" w:pos="9149"/>
              </w:tabs>
            </w:pPr>
            <w:r w:rsidRPr="0028446B">
              <w:t>MSB LSB</w:t>
            </w:r>
          </w:p>
        </w:tc>
        <w:tc>
          <w:tcPr>
            <w:tcW w:w="313" w:type="pct"/>
          </w:tcPr>
          <w:p w14:paraId="6D439C42" w14:textId="77777777" w:rsidR="00B727D2" w:rsidRPr="0028446B" w:rsidRDefault="00B727D2" w:rsidP="00894C11">
            <w:r w:rsidRPr="0028446B">
              <w:t>-</w:t>
            </w:r>
          </w:p>
        </w:tc>
        <w:tc>
          <w:tcPr>
            <w:tcW w:w="4062" w:type="pct"/>
          </w:tcPr>
          <w:p w14:paraId="55CE6F82" w14:textId="77777777" w:rsidR="00B727D2" w:rsidRPr="00467753" w:rsidRDefault="00B727D2" w:rsidP="00894C11">
            <w:pPr>
              <w:rPr>
                <w:lang w:val="en-US"/>
              </w:rPr>
            </w:pPr>
            <w:r w:rsidRPr="00467753">
              <w:rPr>
                <w:lang w:val="en-US"/>
              </w:rPr>
              <w:t>(MSB x 256) + LSB = amount of data</w:t>
            </w:r>
          </w:p>
        </w:tc>
      </w:tr>
      <w:tr w:rsidR="00B727D2" w:rsidRPr="0028446B" w14:paraId="41C0EF88" w14:textId="77777777" w:rsidTr="00894C11">
        <w:tc>
          <w:tcPr>
            <w:tcW w:w="625" w:type="pct"/>
          </w:tcPr>
          <w:p w14:paraId="5DDE3E88" w14:textId="77777777" w:rsidR="00B727D2" w:rsidRPr="0028446B" w:rsidRDefault="00B727D2" w:rsidP="00894C11">
            <w:r w:rsidRPr="0028446B">
              <w:t>&lt;</w:t>
            </w:r>
            <w:r>
              <w:t>data</w:t>
            </w:r>
            <w:r w:rsidRPr="0028446B">
              <w:t>&gt;</w:t>
            </w:r>
          </w:p>
        </w:tc>
        <w:tc>
          <w:tcPr>
            <w:tcW w:w="313" w:type="pct"/>
          </w:tcPr>
          <w:p w14:paraId="3211CE22" w14:textId="77777777" w:rsidR="00B727D2" w:rsidRPr="0028446B" w:rsidRDefault="00B727D2" w:rsidP="00894C11">
            <w:r w:rsidRPr="0028446B">
              <w:t>-</w:t>
            </w:r>
          </w:p>
        </w:tc>
        <w:tc>
          <w:tcPr>
            <w:tcW w:w="4062" w:type="pct"/>
          </w:tcPr>
          <w:p w14:paraId="701DC950" w14:textId="77777777" w:rsidR="00B727D2" w:rsidRPr="0028446B" w:rsidRDefault="00B727D2" w:rsidP="00894C11">
            <w:proofErr w:type="spellStart"/>
            <w:r>
              <w:t>Returned</w:t>
            </w:r>
            <w:proofErr w:type="spellEnd"/>
            <w:r>
              <w:t xml:space="preserve"> data</w:t>
            </w:r>
          </w:p>
        </w:tc>
      </w:tr>
    </w:tbl>
    <w:p w14:paraId="21B21CC9" w14:textId="77777777" w:rsidR="00B727D2" w:rsidRPr="0028446B" w:rsidRDefault="00B727D2" w:rsidP="00B727D2"/>
    <w:p w14:paraId="4906FF78" w14:textId="77777777" w:rsidR="00B727D2" w:rsidRPr="0028446B" w:rsidRDefault="00B727D2" w:rsidP="00B727D2">
      <w:pPr>
        <w:pStyle w:val="NOTES0"/>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69"/>
      </w:tblGrid>
      <w:tr w:rsidR="00B727D2" w:rsidRPr="0028446B" w14:paraId="4B8A822B" w14:textId="77777777" w:rsidTr="00894C11">
        <w:tc>
          <w:tcPr>
            <w:tcW w:w="9059" w:type="dxa"/>
            <w:shd w:val="clear" w:color="auto" w:fill="EDEDED" w:themeFill="accent3" w:themeFillTint="33"/>
          </w:tcPr>
          <w:p w14:paraId="2C837E21" w14:textId="77777777" w:rsidR="00B727D2" w:rsidRPr="0028446B" w:rsidRDefault="00B727D2" w:rsidP="00894C11">
            <w:pPr>
              <w:pStyle w:val="NOTES0"/>
            </w:pPr>
            <w:r w:rsidRPr="0028446B">
              <w:rPr>
                <w:rStyle w:val="StylCourierNew8ptCzerwony"/>
                <w:rFonts w:cs="Courier New"/>
                <w:sz w:val="20"/>
                <w:lang w:val="pl-PL"/>
              </w:rPr>
              <w:t xml:space="preserve">ESC MFB </w:t>
            </w:r>
            <w:proofErr w:type="spellStart"/>
            <w:r w:rsidRPr="0028446B">
              <w:rPr>
                <w:rStyle w:val="StylCourierNew8ptCzerwony"/>
                <w:rFonts w:cs="Courier New"/>
                <w:sz w:val="20"/>
                <w:lang w:val="pl-PL"/>
              </w:rPr>
              <w:t>LTtra.pay.p</w:t>
            </w:r>
            <w:proofErr w:type="spellEnd"/>
            <w:r w:rsidRPr="0028446B">
              <w:rPr>
                <w:rStyle w:val="StylCourierNew8ptCzerwony"/>
                <w:rFonts w:cs="Courier New"/>
                <w:sz w:val="20"/>
                <w:lang w:val="pl-PL"/>
              </w:rPr>
              <w:t xml:space="preserve"> ESC MFE</w:t>
            </w:r>
          </w:p>
        </w:tc>
      </w:tr>
      <w:tr w:rsidR="00B727D2" w:rsidRPr="0028446B" w14:paraId="5CFA1D2D" w14:textId="77777777" w:rsidTr="00894C11">
        <w:tc>
          <w:tcPr>
            <w:tcW w:w="9059" w:type="dxa"/>
            <w:shd w:val="clear" w:color="auto" w:fill="EDEDED" w:themeFill="accent3" w:themeFillTint="33"/>
          </w:tcPr>
          <w:p w14:paraId="1BB07EB8" w14:textId="77777777" w:rsidR="00B727D2" w:rsidRPr="0028446B" w:rsidRDefault="00B727D2" w:rsidP="00894C11">
            <w:pPr>
              <w:autoSpaceDE w:val="0"/>
              <w:autoSpaceDN w:val="0"/>
              <w:adjustRightInd w:val="0"/>
              <w:rPr>
                <w:rFonts w:ascii="Courier New" w:hAnsi="Courier New" w:cs="Courier New"/>
                <w:color w:val="008000"/>
              </w:rPr>
            </w:pPr>
            <w:r w:rsidRPr="0028446B">
              <w:rPr>
                <w:rFonts w:ascii="Courier New" w:hAnsi="Courier New" w:cs="Courier New"/>
                <w:color w:val="008000"/>
              </w:rPr>
              <w:t>ESC r 0x01 0x31 0x05</w:t>
            </w:r>
            <w:r w:rsidRPr="0028446B">
              <w:rPr>
                <w:rFonts w:ascii="Courier New" w:hAnsi="Courier New" w:cs="Courier New"/>
              </w:rPr>
              <w:t> </w:t>
            </w:r>
            <w:r w:rsidRPr="0028446B">
              <w:rPr>
                <w:rFonts w:ascii="Courier New" w:hAnsi="Courier New" w:cs="Courier New"/>
                <w:color w:val="008000"/>
              </w:rPr>
              <w:t>+000000000000000,00+000000000000000,00+000000000000000,00+000000000000000,00+000000000000000,00+000000000000000,00+000000000000000,00+000000000000000,00+000000000000000,00+000000000000000,00+000000000000000,00+000000000000000,00+000000000000000,00+000000000000000,00+000000000000000,00+000000000000000,00</w:t>
            </w:r>
          </w:p>
        </w:tc>
      </w:tr>
    </w:tbl>
    <w:p w14:paraId="023E3A5E" w14:textId="77777777" w:rsidR="00B727D2" w:rsidRPr="006B1DC8" w:rsidRDefault="00B727D2" w:rsidP="00B727D2">
      <w:pPr>
        <w:pStyle w:val="Nagwek3"/>
        <w:rPr>
          <w:lang w:val="pl-PL"/>
        </w:rPr>
      </w:pPr>
      <w:bookmarkStart w:id="492" w:name="_Toc172431408"/>
      <w:bookmarkStart w:id="493" w:name="_Toc531610293"/>
      <w:bookmarkStart w:id="494" w:name="_Toc535564762"/>
      <w:bookmarkStart w:id="495" w:name="_Toc535579617"/>
      <w:r w:rsidRPr="0028446B">
        <w:t>4.</w:t>
      </w:r>
      <w:r w:rsidRPr="0028446B">
        <w:rPr>
          <w:lang w:val="pl-PL"/>
        </w:rPr>
        <w:t>9</w:t>
      </w:r>
      <w:r w:rsidRPr="0028446B">
        <w:t xml:space="preserve">.1 </w:t>
      </w:r>
      <w:bookmarkEnd w:id="492"/>
      <w:proofErr w:type="spellStart"/>
      <w:r>
        <w:rPr>
          <w:lang w:val="pl-PL"/>
        </w:rPr>
        <w:t>Configuration</w:t>
      </w:r>
      <w:proofErr w:type="spellEnd"/>
      <w:r>
        <w:rPr>
          <w:lang w:val="pl-PL"/>
        </w:rPr>
        <w:t xml:space="preserve"> </w:t>
      </w:r>
      <w:proofErr w:type="spellStart"/>
      <w:r>
        <w:rPr>
          <w:lang w:val="pl-PL"/>
        </w:rPr>
        <w:t>readout</w:t>
      </w:r>
      <w:bookmarkEnd w:id="493"/>
      <w:bookmarkEnd w:id="494"/>
      <w:bookmarkEnd w:id="495"/>
      <w:proofErr w:type="spellEnd"/>
    </w:p>
    <w:p w14:paraId="2851D4A8" w14:textId="77777777" w:rsidR="00B727D2" w:rsidRPr="0028446B" w:rsidRDefault="00B727D2" w:rsidP="00B727D2">
      <w:pPr>
        <w:pStyle w:val="Notes"/>
      </w:pPr>
      <w:r>
        <w:t>Format</w:t>
      </w:r>
    </w:p>
    <w:tbl>
      <w:tblPr>
        <w:tblStyle w:val="Tabela-Siatka"/>
        <w:tblW w:w="0" w:type="auto"/>
        <w:tblLook w:val="04A0" w:firstRow="1" w:lastRow="0" w:firstColumn="1" w:lastColumn="0" w:noHBand="0" w:noVBand="1"/>
      </w:tblPr>
      <w:tblGrid>
        <w:gridCol w:w="9059"/>
      </w:tblGrid>
      <w:tr w:rsidR="00B727D2" w:rsidRPr="007D25F1" w14:paraId="5A0ABCAB" w14:textId="77777777" w:rsidTr="00894C11">
        <w:tc>
          <w:tcPr>
            <w:tcW w:w="9059" w:type="dxa"/>
          </w:tcPr>
          <w:p w14:paraId="665806D3" w14:textId="77777777" w:rsidR="00B727D2" w:rsidRPr="006B1DC8" w:rsidRDefault="00B727D2" w:rsidP="00894C11">
            <w:pPr>
              <w:pStyle w:val="rozkaz0"/>
              <w:rPr>
                <w:lang w:val="en-US"/>
              </w:rPr>
            </w:pPr>
            <w:r w:rsidRPr="006B1DC8">
              <w:rPr>
                <w:lang w:val="en-US"/>
              </w:rPr>
              <w:t>ESC MFB % r ESC MFB1 &lt;name&gt; ESC MFE</w:t>
            </w:r>
          </w:p>
        </w:tc>
      </w:tr>
    </w:tbl>
    <w:p w14:paraId="68F4DB2A" w14:textId="77777777" w:rsidR="00B727D2" w:rsidRPr="006B1DC8" w:rsidRDefault="00B727D2" w:rsidP="00B727D2">
      <w:pPr>
        <w:pStyle w:val="Notes"/>
        <w:rPr>
          <w:lang w:val="en-US"/>
        </w:rPr>
      </w:pPr>
    </w:p>
    <w:p w14:paraId="1488BB71" w14:textId="77777777" w:rsidR="00B727D2" w:rsidRPr="007D25F1" w:rsidRDefault="00B727D2" w:rsidP="00B727D2">
      <w:pPr>
        <w:pStyle w:val="Notes"/>
        <w:rPr>
          <w:lang w:val="en-US"/>
        </w:rPr>
      </w:pPr>
      <w:r>
        <w:rPr>
          <w:lang w:val="en-US"/>
        </w:rPr>
        <w:t>Description</w:t>
      </w:r>
    </w:p>
    <w:p w14:paraId="5C8BA814" w14:textId="77777777" w:rsidR="00B727D2" w:rsidRPr="006A70B2" w:rsidRDefault="00B727D2" w:rsidP="00B727D2">
      <w:pPr>
        <w:rPr>
          <w:lang w:val="en-US"/>
        </w:rPr>
      </w:pPr>
      <w:r w:rsidRPr="006A70B2">
        <w:rPr>
          <w:lang w:val="en-US"/>
        </w:rPr>
        <w:t>Read</w:t>
      </w:r>
      <w:r>
        <w:rPr>
          <w:lang w:val="en-US"/>
        </w:rPr>
        <w:t>s</w:t>
      </w:r>
      <w:r w:rsidRPr="006A70B2">
        <w:rPr>
          <w:lang w:val="en-US"/>
        </w:rPr>
        <w:t xml:space="preserve"> current parameter values </w:t>
      </w:r>
      <w:r>
        <w:rPr>
          <w:lang w:val="en-US"/>
        </w:rPr>
        <w:t>from chapter 4.7.12 “Configuration parameters”</w:t>
      </w:r>
      <w:r w:rsidRPr="006A70B2">
        <w:rPr>
          <w:lang w:val="en-US"/>
        </w:rPr>
        <w:t xml:space="preserve">. </w:t>
      </w:r>
    </w:p>
    <w:p w14:paraId="74BBF2C9" w14:textId="77777777" w:rsidR="00B727D2" w:rsidRPr="006A70B2" w:rsidRDefault="00B727D2" w:rsidP="00B727D2">
      <w:pPr>
        <w:pStyle w:val="Notes"/>
        <w:rPr>
          <w:lang w:val="en-US"/>
        </w:rPr>
      </w:pPr>
    </w:p>
    <w:p w14:paraId="695DFBF5" w14:textId="77777777" w:rsidR="00B727D2" w:rsidRPr="0028446B" w:rsidRDefault="00B727D2" w:rsidP="00B727D2">
      <w:pPr>
        <w:pStyle w:val="Notes"/>
      </w:pPr>
      <w:proofErr w:type="spellStart"/>
      <w:r>
        <w:t>Arguments</w:t>
      </w:r>
      <w:proofErr w:type="spellEnd"/>
    </w:p>
    <w:p w14:paraId="5597D86B" w14:textId="77777777" w:rsidR="00B727D2" w:rsidRPr="006A70B2" w:rsidRDefault="00B727D2" w:rsidP="00700491">
      <w:pPr>
        <w:pStyle w:val="Standard"/>
        <w:numPr>
          <w:ilvl w:val="0"/>
          <w:numId w:val="101"/>
        </w:numPr>
        <w:ind w:left="360"/>
        <w:jc w:val="both"/>
        <w:rPr>
          <w:spacing w:val="0"/>
          <w:lang w:val="en-US"/>
        </w:rPr>
      </w:pPr>
      <w:r w:rsidRPr="006A70B2">
        <w:rPr>
          <w:i/>
          <w:spacing w:val="0"/>
          <w:lang w:val="en-US"/>
        </w:rPr>
        <w:t>&lt;name&gt;</w:t>
      </w:r>
      <w:r w:rsidRPr="006A70B2">
        <w:rPr>
          <w:spacing w:val="0"/>
          <w:lang w:val="en-US"/>
        </w:rPr>
        <w:t xml:space="preserve"> - name from table "% s" (</w:t>
      </w:r>
      <w:r>
        <w:rPr>
          <w:spacing w:val="0"/>
          <w:lang w:val="en-US"/>
        </w:rPr>
        <w:t>chapter</w:t>
      </w:r>
      <w:r w:rsidRPr="006A70B2">
        <w:rPr>
          <w:spacing w:val="0"/>
          <w:lang w:val="en-US"/>
        </w:rPr>
        <w:t xml:space="preserve"> 4.7.12 </w:t>
      </w:r>
      <w:r>
        <w:rPr>
          <w:spacing w:val="0"/>
          <w:lang w:val="en-US"/>
        </w:rPr>
        <w:t>“Configuration parameters”</w:t>
      </w:r>
      <w:r w:rsidRPr="006A70B2">
        <w:rPr>
          <w:spacing w:val="0"/>
          <w:lang w:val="en-US"/>
        </w:rPr>
        <w:t>)</w:t>
      </w:r>
    </w:p>
    <w:p w14:paraId="3D5668B9" w14:textId="77777777" w:rsidR="00B727D2" w:rsidRPr="006A70B2" w:rsidRDefault="00B727D2" w:rsidP="00B727D2">
      <w:pPr>
        <w:pStyle w:val="Notes"/>
        <w:rPr>
          <w:lang w:val="en-US"/>
        </w:rPr>
      </w:pPr>
    </w:p>
    <w:p w14:paraId="36FC519B" w14:textId="77777777" w:rsidR="00B727D2" w:rsidRPr="006716F2" w:rsidRDefault="00B727D2" w:rsidP="00B727D2">
      <w:pPr>
        <w:pStyle w:val="Notes"/>
        <w:rPr>
          <w:lang w:val="en-US"/>
        </w:rPr>
      </w:pPr>
      <w:proofErr w:type="spellStart"/>
      <w:r>
        <w:rPr>
          <w:lang w:val="en-US"/>
        </w:rPr>
        <w:t>Answear</w:t>
      </w:r>
      <w:proofErr w:type="spellEnd"/>
    </w:p>
    <w:p w14:paraId="08D37D54" w14:textId="77777777" w:rsidR="00B727D2" w:rsidRPr="006716F2" w:rsidRDefault="00B727D2" w:rsidP="00B727D2">
      <w:pPr>
        <w:pStyle w:val="Standard"/>
        <w:rPr>
          <w:spacing w:val="0"/>
          <w:lang w:val="en-US"/>
        </w:rPr>
      </w:pPr>
      <w:r w:rsidRPr="006716F2">
        <w:rPr>
          <w:spacing w:val="0"/>
          <w:lang w:val="en-US"/>
        </w:rPr>
        <w:t>ESC 'r' MSB LSB &lt;</w:t>
      </w:r>
      <w:r>
        <w:rPr>
          <w:spacing w:val="0"/>
          <w:lang w:val="en-US"/>
        </w:rPr>
        <w:t>value</w:t>
      </w:r>
      <w:r w:rsidRPr="006716F2">
        <w:rPr>
          <w:spacing w:val="0"/>
          <w:lang w:val="en-US"/>
        </w:rPr>
        <w:t>&gt;</w:t>
      </w:r>
    </w:p>
    <w:p w14:paraId="347BC713" w14:textId="77777777" w:rsidR="00B727D2" w:rsidRPr="0028446B" w:rsidRDefault="00B727D2" w:rsidP="00B727D2">
      <w:pPr>
        <w:pStyle w:val="Standard"/>
        <w:rPr>
          <w:spacing w:val="0"/>
        </w:rPr>
      </w:pPr>
      <w:proofErr w:type="spellStart"/>
      <w:r>
        <w:rPr>
          <w:spacing w:val="0"/>
        </w:rPr>
        <w:t>where</w:t>
      </w:r>
      <w:proofErr w:type="spellEnd"/>
      <w:r>
        <w:rPr>
          <w:spacing w:val="0"/>
        </w:rPr>
        <w:t>:</w:t>
      </w:r>
    </w:p>
    <w:p w14:paraId="0B90E94A" w14:textId="77777777" w:rsidR="00B727D2" w:rsidRPr="006A70B2" w:rsidRDefault="00B727D2" w:rsidP="00700491">
      <w:pPr>
        <w:pStyle w:val="Standard"/>
        <w:numPr>
          <w:ilvl w:val="0"/>
          <w:numId w:val="101"/>
        </w:numPr>
        <w:ind w:left="360"/>
        <w:rPr>
          <w:spacing w:val="0"/>
          <w:lang w:val="en-US"/>
        </w:rPr>
      </w:pPr>
      <w:r w:rsidRPr="006A70B2">
        <w:rPr>
          <w:i/>
          <w:spacing w:val="0"/>
          <w:lang w:val="en-US"/>
        </w:rPr>
        <w:t>&lt;value&gt;</w:t>
      </w:r>
      <w:r w:rsidRPr="006A70B2">
        <w:rPr>
          <w:spacing w:val="0"/>
          <w:lang w:val="en-US"/>
        </w:rPr>
        <w:t xml:space="preserve"> - current parameter value </w:t>
      </w:r>
      <w:r w:rsidRPr="006A70B2">
        <w:rPr>
          <w:i/>
          <w:spacing w:val="0"/>
          <w:lang w:val="en-US"/>
        </w:rPr>
        <w:t>&lt;</w:t>
      </w:r>
      <w:r>
        <w:rPr>
          <w:i/>
          <w:spacing w:val="0"/>
          <w:lang w:val="en-US"/>
        </w:rPr>
        <w:t>name</w:t>
      </w:r>
      <w:r w:rsidRPr="006A70B2">
        <w:rPr>
          <w:i/>
          <w:spacing w:val="0"/>
          <w:lang w:val="en-US"/>
        </w:rPr>
        <w:t>&gt;</w:t>
      </w:r>
    </w:p>
    <w:p w14:paraId="51527700" w14:textId="77777777" w:rsidR="00B727D2" w:rsidRPr="006A70B2" w:rsidRDefault="00B727D2" w:rsidP="00B727D2">
      <w:pPr>
        <w:pStyle w:val="Notes"/>
        <w:rPr>
          <w:lang w:val="en-US"/>
        </w:rPr>
      </w:pPr>
    </w:p>
    <w:p w14:paraId="63AC20E7"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28446B" w14:paraId="3D053D14" w14:textId="77777777" w:rsidTr="00894C11">
        <w:tc>
          <w:tcPr>
            <w:tcW w:w="9059" w:type="dxa"/>
            <w:shd w:val="clear" w:color="auto" w:fill="EDEDED" w:themeFill="accent3" w:themeFillTint="33"/>
          </w:tcPr>
          <w:p w14:paraId="5D7718F4" w14:textId="77777777" w:rsidR="00B727D2" w:rsidRPr="0028446B" w:rsidRDefault="00B727D2" w:rsidP="00894C11">
            <w:pPr>
              <w:pStyle w:val="RED"/>
            </w:pPr>
            <w:r w:rsidRPr="0028446B">
              <w:t xml:space="preserve">ESC MFB %r ESC MFB1 </w:t>
            </w:r>
            <w:proofErr w:type="spellStart"/>
            <w:r w:rsidRPr="0028446B">
              <w:t>disp.customer.check</w:t>
            </w:r>
            <w:proofErr w:type="spellEnd"/>
            <w:r w:rsidRPr="0028446B">
              <w:t xml:space="preserve"> ESC MFE </w:t>
            </w:r>
            <w:r w:rsidRPr="0028446B">
              <w:rPr>
                <w:color w:val="auto"/>
                <w:sz w:val="16"/>
                <w:szCs w:val="16"/>
              </w:rPr>
              <w:t>&lt;sprawdza</w:t>
            </w:r>
            <w:r>
              <w:rPr>
                <w:color w:val="auto"/>
                <w:sz w:val="16"/>
                <w:szCs w:val="16"/>
              </w:rPr>
              <w:t>no</w:t>
            </w:r>
            <w:r w:rsidRPr="0028446B">
              <w:rPr>
                <w:color w:val="auto"/>
                <w:sz w:val="16"/>
                <w:szCs w:val="16"/>
              </w:rPr>
              <w:t xml:space="preserve"> obecności wyświetlacza&gt;</w:t>
            </w:r>
          </w:p>
        </w:tc>
      </w:tr>
      <w:tr w:rsidR="00B727D2" w:rsidRPr="0028446B" w14:paraId="15BB45A3" w14:textId="77777777" w:rsidTr="00894C11">
        <w:tc>
          <w:tcPr>
            <w:tcW w:w="9059" w:type="dxa"/>
            <w:shd w:val="clear" w:color="auto" w:fill="EDEDED" w:themeFill="accent3" w:themeFillTint="33"/>
          </w:tcPr>
          <w:p w14:paraId="0D050C73" w14:textId="77777777" w:rsidR="00B727D2" w:rsidRPr="0028446B" w:rsidRDefault="00B727D2" w:rsidP="00894C11">
            <w:pPr>
              <w:pStyle w:val="GREEN"/>
              <w:rPr>
                <w:color w:val="auto"/>
                <w:szCs w:val="16"/>
              </w:rPr>
            </w:pPr>
            <w:r w:rsidRPr="0028446B">
              <w:rPr>
                <w:sz w:val="20"/>
                <w:szCs w:val="20"/>
              </w:rPr>
              <w:t xml:space="preserve">ESC r 0x00 0x01 1 </w:t>
            </w:r>
            <w:r w:rsidRPr="0028446B">
              <w:rPr>
                <w:color w:val="auto"/>
                <w:szCs w:val="16"/>
              </w:rPr>
              <w:t>&lt;wyświetlacz podłączony&gt;</w:t>
            </w:r>
          </w:p>
        </w:tc>
      </w:tr>
      <w:tr w:rsidR="00B727D2" w:rsidRPr="0028446B" w14:paraId="484F9A1C" w14:textId="77777777" w:rsidTr="00894C11">
        <w:tc>
          <w:tcPr>
            <w:tcW w:w="9059" w:type="dxa"/>
            <w:shd w:val="clear" w:color="auto" w:fill="EDEDED" w:themeFill="accent3" w:themeFillTint="33"/>
          </w:tcPr>
          <w:p w14:paraId="4C6B37FC" w14:textId="77777777" w:rsidR="00B727D2" w:rsidRPr="0028446B" w:rsidRDefault="00B727D2" w:rsidP="00894C11">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color w:val="FF0000"/>
              </w:rPr>
              <w:t xml:space="preserve">ESC MFB %r ESC MFB1 </w:t>
            </w:r>
            <w:proofErr w:type="spellStart"/>
            <w:r w:rsidRPr="0028446B">
              <w:rPr>
                <w:rFonts w:ascii="Courier New" w:hAnsi="Courier New" w:cs="Courier New"/>
                <w:color w:val="FF0000"/>
              </w:rPr>
              <w:t>invoice.copy_count</w:t>
            </w:r>
            <w:proofErr w:type="spellEnd"/>
            <w:r w:rsidRPr="0028446B">
              <w:rPr>
                <w:rFonts w:ascii="Courier New" w:hAnsi="Courier New" w:cs="Courier New"/>
                <w:color w:val="FF0000"/>
              </w:rPr>
              <w:t xml:space="preserve"> ESC MFE </w:t>
            </w:r>
            <w:r w:rsidRPr="0028446B">
              <w:rPr>
                <w:rFonts w:ascii="Courier New" w:hAnsi="Courier New" w:cs="Courier New"/>
                <w:sz w:val="16"/>
                <w:szCs w:val="16"/>
              </w:rPr>
              <w:t>&lt;ilość drukowanych kopii dla faktury&gt;</w:t>
            </w:r>
          </w:p>
        </w:tc>
      </w:tr>
      <w:tr w:rsidR="00B727D2" w:rsidRPr="0028446B" w14:paraId="6904CD16" w14:textId="77777777" w:rsidTr="00894C11">
        <w:tc>
          <w:tcPr>
            <w:tcW w:w="9059" w:type="dxa"/>
            <w:shd w:val="clear" w:color="auto" w:fill="EDEDED" w:themeFill="accent3" w:themeFillTint="33"/>
          </w:tcPr>
          <w:p w14:paraId="30D7FCAA" w14:textId="77777777" w:rsidR="00B727D2" w:rsidRPr="0028446B" w:rsidRDefault="00B727D2" w:rsidP="00894C11">
            <w:pPr>
              <w:pStyle w:val="GREEN"/>
              <w:rPr>
                <w:sz w:val="20"/>
                <w:szCs w:val="20"/>
              </w:rPr>
            </w:pPr>
            <w:r w:rsidRPr="0028446B">
              <w:rPr>
                <w:sz w:val="20"/>
                <w:szCs w:val="20"/>
              </w:rPr>
              <w:t xml:space="preserve">ESC r NUL 0x01 1 </w:t>
            </w:r>
            <w:r w:rsidRPr="0028446B">
              <w:rPr>
                <w:color w:val="auto"/>
                <w:szCs w:val="16"/>
              </w:rPr>
              <w:t>&lt;drukowana będzie jedna kopia dla oryginału faktury&gt;</w:t>
            </w:r>
          </w:p>
        </w:tc>
      </w:tr>
    </w:tbl>
    <w:p w14:paraId="783CC232" w14:textId="77777777" w:rsidR="00B727D2" w:rsidRPr="0028446B" w:rsidRDefault="00B727D2" w:rsidP="00B727D2">
      <w:pPr>
        <w:pStyle w:val="GREEN"/>
        <w:rPr>
          <w:rFonts w:ascii="Arial" w:hAnsi="Arial" w:cs="Arial"/>
          <w:sz w:val="20"/>
          <w:szCs w:val="20"/>
        </w:rPr>
      </w:pPr>
    </w:p>
    <w:p w14:paraId="4DF2E602" w14:textId="77777777" w:rsidR="00B727D2" w:rsidRPr="006B1DC8" w:rsidRDefault="00B727D2" w:rsidP="00B727D2">
      <w:pPr>
        <w:pStyle w:val="Nagwek3"/>
        <w:rPr>
          <w:lang w:val="pl-PL"/>
        </w:rPr>
      </w:pPr>
      <w:bookmarkStart w:id="496" w:name="_Toc141772562"/>
      <w:bookmarkStart w:id="497" w:name="_Toc172431409"/>
      <w:bookmarkStart w:id="498" w:name="_Toc531610294"/>
      <w:bookmarkStart w:id="499" w:name="_Toc535564763"/>
      <w:bookmarkStart w:id="500" w:name="_Toc535579618"/>
      <w:r w:rsidRPr="0028446B">
        <w:t xml:space="preserve">4.9.2 </w:t>
      </w:r>
      <w:bookmarkEnd w:id="496"/>
      <w:bookmarkEnd w:id="497"/>
      <w:r>
        <w:rPr>
          <w:lang w:val="pl-PL"/>
        </w:rPr>
        <w:t xml:space="preserve">Status </w:t>
      </w:r>
      <w:proofErr w:type="spellStart"/>
      <w:r>
        <w:rPr>
          <w:lang w:val="pl-PL"/>
        </w:rPr>
        <w:t>readout</w:t>
      </w:r>
      <w:bookmarkEnd w:id="498"/>
      <w:bookmarkEnd w:id="499"/>
      <w:bookmarkEnd w:id="500"/>
      <w:proofErr w:type="spellEnd"/>
    </w:p>
    <w:p w14:paraId="7A6EBFA7" w14:textId="77777777" w:rsidR="00B727D2" w:rsidRPr="0028446B" w:rsidRDefault="00B727D2" w:rsidP="00B727D2">
      <w:pPr>
        <w:pStyle w:val="Notes"/>
      </w:pPr>
      <w:r>
        <w:t>Format</w:t>
      </w:r>
    </w:p>
    <w:tbl>
      <w:tblPr>
        <w:tblStyle w:val="Tabela-Siatka"/>
        <w:tblW w:w="0" w:type="auto"/>
        <w:tblLook w:val="04A0" w:firstRow="1" w:lastRow="0" w:firstColumn="1" w:lastColumn="0" w:noHBand="0" w:noVBand="1"/>
      </w:tblPr>
      <w:tblGrid>
        <w:gridCol w:w="9059"/>
      </w:tblGrid>
      <w:tr w:rsidR="00B727D2" w:rsidRPr="007D25F1" w14:paraId="7FF397B0" w14:textId="77777777" w:rsidTr="00894C11">
        <w:tc>
          <w:tcPr>
            <w:tcW w:w="9059" w:type="dxa"/>
          </w:tcPr>
          <w:p w14:paraId="05BB5D36" w14:textId="77777777" w:rsidR="00B727D2" w:rsidRPr="0028446B" w:rsidRDefault="00B727D2" w:rsidP="00894C11">
            <w:pPr>
              <w:pStyle w:val="rozkaz0"/>
              <w:rPr>
                <w:lang w:val="en-US"/>
              </w:rPr>
            </w:pPr>
            <w:r w:rsidRPr="0028446B">
              <w:rPr>
                <w:lang w:val="en-US"/>
              </w:rPr>
              <w:t xml:space="preserve">ESC MFB L A ESC MFE </w:t>
            </w:r>
          </w:p>
        </w:tc>
      </w:tr>
    </w:tbl>
    <w:p w14:paraId="3F0F282F" w14:textId="77777777" w:rsidR="00B727D2" w:rsidRPr="0028446B" w:rsidRDefault="00B727D2" w:rsidP="00B727D2">
      <w:pPr>
        <w:pStyle w:val="rozkaz0"/>
      </w:pPr>
      <w:proofErr w:type="spellStart"/>
      <w:r>
        <w:t>or</w:t>
      </w:r>
      <w:proofErr w:type="spellEnd"/>
    </w:p>
    <w:tbl>
      <w:tblPr>
        <w:tblStyle w:val="Tabela-Siatka"/>
        <w:tblW w:w="0" w:type="auto"/>
        <w:tblLook w:val="04A0" w:firstRow="1" w:lastRow="0" w:firstColumn="1" w:lastColumn="0" w:noHBand="0" w:noVBand="1"/>
      </w:tblPr>
      <w:tblGrid>
        <w:gridCol w:w="9059"/>
      </w:tblGrid>
      <w:tr w:rsidR="00B727D2" w:rsidRPr="007D25F1" w14:paraId="6FBEA98A" w14:textId="77777777" w:rsidTr="00894C11">
        <w:tc>
          <w:tcPr>
            <w:tcW w:w="9059" w:type="dxa"/>
          </w:tcPr>
          <w:p w14:paraId="4385669F" w14:textId="77777777" w:rsidR="00B727D2" w:rsidRPr="0028446B" w:rsidRDefault="00B727D2" w:rsidP="00894C11">
            <w:pPr>
              <w:pStyle w:val="rozkaz0"/>
              <w:rPr>
                <w:lang w:val="en-US"/>
              </w:rPr>
            </w:pPr>
            <w:r w:rsidRPr="0028446B">
              <w:rPr>
                <w:lang w:val="en-US"/>
              </w:rPr>
              <w:t>ESC MFB L F ESC MFE</w:t>
            </w:r>
          </w:p>
        </w:tc>
      </w:tr>
    </w:tbl>
    <w:p w14:paraId="007B13CA" w14:textId="77777777" w:rsidR="00B727D2" w:rsidRPr="0028446B" w:rsidRDefault="00B727D2" w:rsidP="00B727D2">
      <w:pPr>
        <w:pStyle w:val="rozkaz0"/>
        <w:rPr>
          <w:lang w:val="en-US"/>
        </w:rPr>
      </w:pPr>
    </w:p>
    <w:p w14:paraId="0CB2DB37" w14:textId="77777777" w:rsidR="00B727D2" w:rsidRPr="006716F2" w:rsidRDefault="00B727D2" w:rsidP="00B727D2">
      <w:pPr>
        <w:pStyle w:val="Notes"/>
        <w:rPr>
          <w:lang w:val="en-US"/>
        </w:rPr>
      </w:pPr>
      <w:proofErr w:type="spellStart"/>
      <w:r>
        <w:rPr>
          <w:lang w:val="en-US"/>
        </w:rPr>
        <w:t>Answear</w:t>
      </w:r>
      <w:proofErr w:type="spellEnd"/>
    </w:p>
    <w:p w14:paraId="4490949D" w14:textId="77777777" w:rsidR="00B727D2" w:rsidRPr="006716F2" w:rsidRDefault="00B727D2" w:rsidP="00B727D2">
      <w:pPr>
        <w:tabs>
          <w:tab w:val="center" w:pos="4896"/>
          <w:tab w:val="left" w:pos="9149"/>
        </w:tabs>
        <w:rPr>
          <w:lang w:val="en-US"/>
        </w:rPr>
      </w:pPr>
      <w:r w:rsidRPr="006716F2">
        <w:rPr>
          <w:lang w:val="en-US"/>
        </w:rPr>
        <w:t>ESC r MSB LSB &lt;d0 .. d4&gt;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307"/>
        <w:gridCol w:w="7841"/>
      </w:tblGrid>
      <w:tr w:rsidR="00B727D2" w:rsidRPr="0028446B" w14:paraId="67899B49" w14:textId="77777777" w:rsidTr="00894C11">
        <w:tc>
          <w:tcPr>
            <w:tcW w:w="461" w:type="pct"/>
          </w:tcPr>
          <w:p w14:paraId="79A222E3" w14:textId="77777777" w:rsidR="00B727D2" w:rsidRPr="0028446B" w:rsidRDefault="00B727D2" w:rsidP="00894C11">
            <w:pPr>
              <w:tabs>
                <w:tab w:val="center" w:pos="4896"/>
                <w:tab w:val="left" w:pos="9149"/>
              </w:tabs>
            </w:pPr>
            <w:proofErr w:type="spellStart"/>
            <w:r>
              <w:t>where</w:t>
            </w:r>
            <w:proofErr w:type="spellEnd"/>
            <w:r>
              <w:t>:</w:t>
            </w:r>
          </w:p>
        </w:tc>
        <w:tc>
          <w:tcPr>
            <w:tcW w:w="169" w:type="pct"/>
          </w:tcPr>
          <w:p w14:paraId="5C214A83" w14:textId="77777777" w:rsidR="00B727D2" w:rsidRPr="0028446B" w:rsidRDefault="00B727D2" w:rsidP="00894C11">
            <w:pPr>
              <w:tabs>
                <w:tab w:val="center" w:pos="4896"/>
                <w:tab w:val="left" w:pos="9149"/>
              </w:tabs>
            </w:pPr>
          </w:p>
        </w:tc>
        <w:tc>
          <w:tcPr>
            <w:tcW w:w="4369" w:type="pct"/>
          </w:tcPr>
          <w:p w14:paraId="04345ABC" w14:textId="77777777" w:rsidR="00B727D2" w:rsidRPr="0028446B" w:rsidRDefault="00B727D2" w:rsidP="00894C11">
            <w:pPr>
              <w:tabs>
                <w:tab w:val="center" w:pos="4896"/>
                <w:tab w:val="left" w:pos="9149"/>
              </w:tabs>
            </w:pPr>
          </w:p>
        </w:tc>
      </w:tr>
      <w:tr w:rsidR="00B727D2" w:rsidRPr="007D25F1" w14:paraId="76D5D335" w14:textId="77777777" w:rsidTr="00894C11">
        <w:tc>
          <w:tcPr>
            <w:tcW w:w="461" w:type="pct"/>
          </w:tcPr>
          <w:p w14:paraId="25173A2E" w14:textId="77777777" w:rsidR="00B727D2" w:rsidRPr="0028446B" w:rsidRDefault="00B727D2" w:rsidP="00894C11">
            <w:pPr>
              <w:tabs>
                <w:tab w:val="center" w:pos="4896"/>
                <w:tab w:val="left" w:pos="9149"/>
              </w:tabs>
            </w:pPr>
            <w:r w:rsidRPr="0028446B">
              <w:t>d0</w:t>
            </w:r>
          </w:p>
        </w:tc>
        <w:tc>
          <w:tcPr>
            <w:tcW w:w="169" w:type="pct"/>
          </w:tcPr>
          <w:p w14:paraId="071FB774" w14:textId="77777777" w:rsidR="00B727D2" w:rsidRPr="0028446B" w:rsidRDefault="00B727D2" w:rsidP="00894C11">
            <w:pPr>
              <w:tabs>
                <w:tab w:val="center" w:pos="4896"/>
                <w:tab w:val="left" w:pos="9149"/>
              </w:tabs>
            </w:pPr>
            <w:r w:rsidRPr="0028446B">
              <w:t>-</w:t>
            </w:r>
          </w:p>
        </w:tc>
        <w:tc>
          <w:tcPr>
            <w:tcW w:w="4369" w:type="pct"/>
          </w:tcPr>
          <w:p w14:paraId="66CD8E37" w14:textId="77777777" w:rsidR="00B727D2" w:rsidRPr="006B1DC8" w:rsidRDefault="00B727D2" w:rsidP="00894C11">
            <w:pPr>
              <w:tabs>
                <w:tab w:val="center" w:pos="4896"/>
                <w:tab w:val="left" w:pos="9149"/>
              </w:tabs>
              <w:rPr>
                <w:lang w:val="en-US"/>
              </w:rPr>
            </w:pPr>
            <w:r w:rsidRPr="006B1DC8">
              <w:rPr>
                <w:lang w:val="en-US"/>
              </w:rPr>
              <w:t xml:space="preserve">Fiscal module status byte (see 4.13.1 </w:t>
            </w:r>
            <w:r>
              <w:rPr>
                <w:lang w:val="en-US"/>
              </w:rPr>
              <w:t>printout status table</w:t>
            </w:r>
            <w:r w:rsidRPr="006B1DC8">
              <w:rPr>
                <w:lang w:val="en-US"/>
              </w:rPr>
              <w:t>)</w:t>
            </w:r>
          </w:p>
        </w:tc>
      </w:tr>
      <w:tr w:rsidR="00B727D2" w:rsidRPr="007D25F1" w14:paraId="4AC0EC2A" w14:textId="77777777" w:rsidTr="00894C11">
        <w:tc>
          <w:tcPr>
            <w:tcW w:w="461" w:type="pct"/>
          </w:tcPr>
          <w:p w14:paraId="0414826E" w14:textId="77777777" w:rsidR="00B727D2" w:rsidRPr="0028446B" w:rsidRDefault="00B727D2" w:rsidP="00894C11">
            <w:pPr>
              <w:tabs>
                <w:tab w:val="center" w:pos="4896"/>
                <w:tab w:val="left" w:pos="9149"/>
              </w:tabs>
            </w:pPr>
            <w:r w:rsidRPr="0028446B">
              <w:t>d1</w:t>
            </w:r>
          </w:p>
        </w:tc>
        <w:tc>
          <w:tcPr>
            <w:tcW w:w="169" w:type="pct"/>
          </w:tcPr>
          <w:p w14:paraId="21DC7846" w14:textId="77777777" w:rsidR="00B727D2" w:rsidRPr="0028446B" w:rsidRDefault="00B727D2" w:rsidP="00894C11">
            <w:pPr>
              <w:tabs>
                <w:tab w:val="center" w:pos="4896"/>
                <w:tab w:val="left" w:pos="9149"/>
              </w:tabs>
            </w:pPr>
            <w:r w:rsidRPr="0028446B">
              <w:t>-</w:t>
            </w:r>
          </w:p>
        </w:tc>
        <w:tc>
          <w:tcPr>
            <w:tcW w:w="4369" w:type="pct"/>
          </w:tcPr>
          <w:p w14:paraId="21FEE5C1" w14:textId="77777777" w:rsidR="00B727D2" w:rsidRPr="006B1DC8" w:rsidRDefault="00B727D2" w:rsidP="00894C11">
            <w:pPr>
              <w:tabs>
                <w:tab w:val="left" w:pos="1418"/>
                <w:tab w:val="center" w:pos="4896"/>
                <w:tab w:val="left" w:pos="9149"/>
              </w:tabs>
              <w:rPr>
                <w:lang w:val="en-US"/>
              </w:rPr>
            </w:pPr>
            <w:r w:rsidRPr="006B1DC8">
              <w:rPr>
                <w:lang w:val="en-US"/>
              </w:rPr>
              <w:t xml:space="preserve">Last error code </w:t>
            </w:r>
            <w:proofErr w:type="spellStart"/>
            <w:r w:rsidRPr="006B1DC8">
              <w:rPr>
                <w:lang w:val="en-US"/>
              </w:rPr>
              <w:t>occured</w:t>
            </w:r>
            <w:proofErr w:type="spellEnd"/>
            <w:r w:rsidRPr="006B1DC8">
              <w:rPr>
                <w:lang w:val="en-US"/>
              </w:rPr>
              <w:t xml:space="preserve"> (see 4.13.2 short status </w:t>
            </w:r>
            <w:r>
              <w:rPr>
                <w:lang w:val="en-US"/>
              </w:rPr>
              <w:t>table</w:t>
            </w:r>
            <w:r w:rsidRPr="006B1DC8">
              <w:rPr>
                <w:lang w:val="en-US"/>
              </w:rPr>
              <w:t>)</w:t>
            </w:r>
          </w:p>
        </w:tc>
      </w:tr>
      <w:tr w:rsidR="00B727D2" w:rsidRPr="007D25F1" w14:paraId="4940F2C4" w14:textId="77777777" w:rsidTr="00894C11">
        <w:tc>
          <w:tcPr>
            <w:tcW w:w="461" w:type="pct"/>
          </w:tcPr>
          <w:p w14:paraId="6630D2EF" w14:textId="77777777" w:rsidR="00B727D2" w:rsidRPr="0028446B" w:rsidRDefault="00B727D2" w:rsidP="00894C11">
            <w:pPr>
              <w:tabs>
                <w:tab w:val="center" w:pos="4896"/>
                <w:tab w:val="left" w:pos="9149"/>
              </w:tabs>
            </w:pPr>
            <w:r w:rsidRPr="0028446B">
              <w:lastRenderedPageBreak/>
              <w:t>d2</w:t>
            </w:r>
          </w:p>
        </w:tc>
        <w:tc>
          <w:tcPr>
            <w:tcW w:w="169" w:type="pct"/>
          </w:tcPr>
          <w:p w14:paraId="7A190631" w14:textId="77777777" w:rsidR="00B727D2" w:rsidRPr="0028446B" w:rsidRDefault="00B727D2" w:rsidP="00894C11">
            <w:pPr>
              <w:tabs>
                <w:tab w:val="center" w:pos="4896"/>
                <w:tab w:val="left" w:pos="9149"/>
              </w:tabs>
            </w:pPr>
            <w:r w:rsidRPr="0028446B">
              <w:t>-</w:t>
            </w:r>
          </w:p>
        </w:tc>
        <w:tc>
          <w:tcPr>
            <w:tcW w:w="4369" w:type="pct"/>
          </w:tcPr>
          <w:p w14:paraId="2D0F912B" w14:textId="77777777" w:rsidR="00B727D2" w:rsidRPr="006B1DC8" w:rsidRDefault="00B727D2" w:rsidP="00894C11">
            <w:pPr>
              <w:tabs>
                <w:tab w:val="left" w:pos="1418"/>
                <w:tab w:val="center" w:pos="4896"/>
                <w:tab w:val="left" w:pos="9149"/>
              </w:tabs>
              <w:rPr>
                <w:lang w:val="en-US"/>
              </w:rPr>
            </w:pPr>
            <w:r w:rsidRPr="006B1DC8">
              <w:rPr>
                <w:lang w:val="en-US"/>
              </w:rPr>
              <w:t>d2 – steering program version (30h)</w:t>
            </w:r>
          </w:p>
        </w:tc>
      </w:tr>
      <w:tr w:rsidR="00B727D2" w:rsidRPr="0028446B" w14:paraId="7456B0FD" w14:textId="77777777" w:rsidTr="00894C11">
        <w:tc>
          <w:tcPr>
            <w:tcW w:w="461" w:type="pct"/>
          </w:tcPr>
          <w:p w14:paraId="5BAE225E" w14:textId="77777777" w:rsidR="00B727D2" w:rsidRPr="0028446B" w:rsidRDefault="00B727D2" w:rsidP="00894C11">
            <w:pPr>
              <w:tabs>
                <w:tab w:val="center" w:pos="4896"/>
                <w:tab w:val="left" w:pos="9149"/>
              </w:tabs>
            </w:pPr>
            <w:r w:rsidRPr="0028446B">
              <w:t>d3</w:t>
            </w:r>
          </w:p>
        </w:tc>
        <w:tc>
          <w:tcPr>
            <w:tcW w:w="169" w:type="pct"/>
          </w:tcPr>
          <w:p w14:paraId="42694FD5" w14:textId="77777777" w:rsidR="00B727D2" w:rsidRPr="0028446B" w:rsidRDefault="00B727D2" w:rsidP="00894C11">
            <w:pPr>
              <w:tabs>
                <w:tab w:val="center" w:pos="4896"/>
                <w:tab w:val="left" w:pos="9149"/>
              </w:tabs>
            </w:pPr>
            <w:r w:rsidRPr="0028446B">
              <w:t>-</w:t>
            </w:r>
          </w:p>
        </w:tc>
        <w:tc>
          <w:tcPr>
            <w:tcW w:w="4369" w:type="pct"/>
          </w:tcPr>
          <w:p w14:paraId="5D28767E" w14:textId="77777777" w:rsidR="00B727D2" w:rsidRPr="0028446B" w:rsidRDefault="00B727D2" w:rsidP="00894C11">
            <w:pPr>
              <w:tabs>
                <w:tab w:val="left" w:pos="1418"/>
                <w:tab w:val="center" w:pos="4896"/>
                <w:tab w:val="left" w:pos="9149"/>
              </w:tabs>
            </w:pPr>
            <w:r>
              <w:t>Country ID</w:t>
            </w:r>
            <w:r w:rsidRPr="0028446B">
              <w:t xml:space="preserve"> (</w:t>
            </w:r>
            <w:r>
              <w:t>Poland</w:t>
            </w:r>
            <w:r w:rsidRPr="0028446B">
              <w:t xml:space="preserve"> – 05h)</w:t>
            </w:r>
          </w:p>
        </w:tc>
      </w:tr>
      <w:tr w:rsidR="00B727D2" w:rsidRPr="0028446B" w14:paraId="1D8931C9" w14:textId="77777777" w:rsidTr="00894C11">
        <w:tc>
          <w:tcPr>
            <w:tcW w:w="461" w:type="pct"/>
          </w:tcPr>
          <w:p w14:paraId="3CD0C55C" w14:textId="77777777" w:rsidR="00B727D2" w:rsidRPr="0028446B" w:rsidRDefault="00B727D2" w:rsidP="00894C11">
            <w:pPr>
              <w:tabs>
                <w:tab w:val="center" w:pos="4896"/>
                <w:tab w:val="left" w:pos="9149"/>
              </w:tabs>
            </w:pPr>
            <w:r w:rsidRPr="0028446B">
              <w:t>d4</w:t>
            </w:r>
          </w:p>
        </w:tc>
        <w:tc>
          <w:tcPr>
            <w:tcW w:w="169" w:type="pct"/>
          </w:tcPr>
          <w:p w14:paraId="3030202E" w14:textId="77777777" w:rsidR="00B727D2" w:rsidRPr="0028446B" w:rsidRDefault="00B727D2" w:rsidP="00894C11">
            <w:pPr>
              <w:tabs>
                <w:tab w:val="center" w:pos="4896"/>
                <w:tab w:val="left" w:pos="9149"/>
              </w:tabs>
            </w:pPr>
            <w:r w:rsidRPr="0028446B">
              <w:t>-</w:t>
            </w:r>
          </w:p>
        </w:tc>
        <w:tc>
          <w:tcPr>
            <w:tcW w:w="4369" w:type="pct"/>
          </w:tcPr>
          <w:p w14:paraId="414F62AC" w14:textId="77777777" w:rsidR="00B727D2" w:rsidRPr="0028446B" w:rsidRDefault="00B727D2" w:rsidP="00894C11">
            <w:pPr>
              <w:tabs>
                <w:tab w:val="center" w:pos="4896"/>
                <w:tab w:val="left" w:pos="9149"/>
              </w:tabs>
            </w:pPr>
            <w:proofErr w:type="spellStart"/>
            <w:r>
              <w:t>Steering</w:t>
            </w:r>
            <w:proofErr w:type="spellEnd"/>
            <w:r>
              <w:t xml:space="preserve"> program </w:t>
            </w:r>
            <w:proofErr w:type="spellStart"/>
            <w:r>
              <w:t>subversion</w:t>
            </w:r>
            <w:proofErr w:type="spellEnd"/>
            <w:r w:rsidRPr="0028446B">
              <w:t xml:space="preserve"> (4Ch)</w:t>
            </w:r>
          </w:p>
        </w:tc>
      </w:tr>
    </w:tbl>
    <w:p w14:paraId="3347A292" w14:textId="77777777" w:rsidR="00B727D2" w:rsidRPr="0028446B" w:rsidRDefault="00B727D2" w:rsidP="00B727D2">
      <w:pPr>
        <w:tabs>
          <w:tab w:val="center" w:pos="4896"/>
          <w:tab w:val="left" w:pos="9149"/>
        </w:tabs>
      </w:pPr>
    </w:p>
    <w:p w14:paraId="5E347781"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3C146965" w14:textId="77777777" w:rsidTr="00894C11">
        <w:tc>
          <w:tcPr>
            <w:tcW w:w="9059" w:type="dxa"/>
            <w:shd w:val="clear" w:color="auto" w:fill="EDEDED" w:themeFill="accent3" w:themeFillTint="33"/>
          </w:tcPr>
          <w:p w14:paraId="1DD9801C" w14:textId="77777777" w:rsidR="00B727D2" w:rsidRPr="0028446B" w:rsidRDefault="00B727D2" w:rsidP="00894C11">
            <w:pPr>
              <w:pStyle w:val="RED"/>
              <w:rPr>
                <w:lang w:val="en-US"/>
              </w:rPr>
            </w:pPr>
            <w:r w:rsidRPr="0028446B">
              <w:rPr>
                <w:lang w:val="en-US"/>
              </w:rPr>
              <w:t xml:space="preserve">ESC MFB LF ESC MFE </w:t>
            </w:r>
          </w:p>
        </w:tc>
      </w:tr>
      <w:tr w:rsidR="00B727D2" w:rsidRPr="007D25F1" w14:paraId="2F7E98BF" w14:textId="77777777" w:rsidTr="00894C11">
        <w:tc>
          <w:tcPr>
            <w:tcW w:w="9059" w:type="dxa"/>
            <w:shd w:val="clear" w:color="auto" w:fill="EDEDED" w:themeFill="accent3" w:themeFillTint="33"/>
          </w:tcPr>
          <w:p w14:paraId="761C1C82" w14:textId="77777777" w:rsidR="00B727D2" w:rsidRPr="0028446B" w:rsidRDefault="00B727D2" w:rsidP="00894C11">
            <w:pPr>
              <w:pStyle w:val="GREEN"/>
              <w:rPr>
                <w:sz w:val="20"/>
                <w:szCs w:val="20"/>
                <w:lang w:val="en-GB"/>
              </w:rPr>
            </w:pPr>
            <w:r w:rsidRPr="0028446B">
              <w:rPr>
                <w:sz w:val="20"/>
                <w:szCs w:val="20"/>
                <w:lang w:val="en-GB"/>
              </w:rPr>
              <w:t xml:space="preserve">ESC r NUL 0x05 NUL </w:t>
            </w:r>
            <w:proofErr w:type="spellStart"/>
            <w:r w:rsidRPr="0028446B">
              <w:rPr>
                <w:sz w:val="20"/>
                <w:szCs w:val="20"/>
                <w:lang w:val="en-GB"/>
              </w:rPr>
              <w:t>NUL</w:t>
            </w:r>
            <w:proofErr w:type="spellEnd"/>
            <w:r w:rsidRPr="0028446B">
              <w:rPr>
                <w:sz w:val="20"/>
                <w:szCs w:val="20"/>
                <w:lang w:val="en-GB"/>
              </w:rPr>
              <w:t xml:space="preserve"> 0x40 0x05 0x01 </w:t>
            </w:r>
          </w:p>
        </w:tc>
      </w:tr>
      <w:tr w:rsidR="00B727D2" w:rsidRPr="007D25F1" w14:paraId="450E058B" w14:textId="77777777" w:rsidTr="00894C11">
        <w:tc>
          <w:tcPr>
            <w:tcW w:w="9059" w:type="dxa"/>
            <w:shd w:val="clear" w:color="auto" w:fill="EDEDED" w:themeFill="accent3" w:themeFillTint="33"/>
          </w:tcPr>
          <w:p w14:paraId="26B6920F" w14:textId="77777777" w:rsidR="00B727D2" w:rsidRPr="0028446B" w:rsidRDefault="00B727D2" w:rsidP="00894C11">
            <w:pPr>
              <w:pStyle w:val="RED"/>
              <w:rPr>
                <w:lang w:val="en-US"/>
              </w:rPr>
            </w:pPr>
            <w:r w:rsidRPr="0028446B">
              <w:rPr>
                <w:lang w:val="en-US"/>
              </w:rPr>
              <w:t xml:space="preserve">ESC MFB LA ESC MFE </w:t>
            </w:r>
          </w:p>
        </w:tc>
      </w:tr>
      <w:tr w:rsidR="00B727D2" w:rsidRPr="007D25F1" w14:paraId="40FFAD62" w14:textId="77777777" w:rsidTr="00894C11">
        <w:tc>
          <w:tcPr>
            <w:tcW w:w="9059" w:type="dxa"/>
            <w:shd w:val="clear" w:color="auto" w:fill="EDEDED" w:themeFill="accent3" w:themeFillTint="33"/>
          </w:tcPr>
          <w:p w14:paraId="45F772E6" w14:textId="77777777" w:rsidR="00B727D2" w:rsidRPr="0028446B" w:rsidRDefault="00B727D2" w:rsidP="00894C11">
            <w:pPr>
              <w:pStyle w:val="GREEN"/>
              <w:rPr>
                <w:sz w:val="20"/>
                <w:szCs w:val="20"/>
                <w:lang w:val="en-GB"/>
              </w:rPr>
            </w:pPr>
            <w:r w:rsidRPr="0028446B">
              <w:rPr>
                <w:sz w:val="20"/>
                <w:szCs w:val="20"/>
                <w:lang w:val="en-GB"/>
              </w:rPr>
              <w:t xml:space="preserve">ESC r NUL 0x05 NUL </w:t>
            </w:r>
            <w:proofErr w:type="spellStart"/>
            <w:r w:rsidRPr="0028446B">
              <w:rPr>
                <w:sz w:val="20"/>
                <w:szCs w:val="20"/>
                <w:lang w:val="en-GB"/>
              </w:rPr>
              <w:t>NUL</w:t>
            </w:r>
            <w:proofErr w:type="spellEnd"/>
            <w:r w:rsidRPr="0028446B">
              <w:rPr>
                <w:sz w:val="20"/>
                <w:szCs w:val="20"/>
                <w:lang w:val="en-GB"/>
              </w:rPr>
              <w:t xml:space="preserve"> 0x40 0x05 0x01 </w:t>
            </w:r>
          </w:p>
        </w:tc>
      </w:tr>
    </w:tbl>
    <w:p w14:paraId="2BAB5B8C" w14:textId="77777777" w:rsidR="00B727D2" w:rsidRPr="0028446B" w:rsidRDefault="00B727D2" w:rsidP="00B727D2">
      <w:pPr>
        <w:pStyle w:val="GREEN"/>
        <w:rPr>
          <w:rFonts w:ascii="Arial" w:hAnsi="Arial" w:cs="Arial"/>
          <w:sz w:val="20"/>
          <w:szCs w:val="20"/>
          <w:lang w:val="en-GB"/>
        </w:rPr>
      </w:pPr>
    </w:p>
    <w:p w14:paraId="67E3E69E" w14:textId="77777777" w:rsidR="00B727D2" w:rsidRPr="007D25F1" w:rsidRDefault="00B727D2" w:rsidP="00B727D2">
      <w:pPr>
        <w:pStyle w:val="Nagwek3"/>
        <w:rPr>
          <w:lang w:val="en-US"/>
        </w:rPr>
      </w:pPr>
      <w:bookmarkStart w:id="501" w:name="_Toc531610295"/>
      <w:bookmarkStart w:id="502" w:name="_Toc535564764"/>
      <w:bookmarkStart w:id="503" w:name="_Toc535579619"/>
      <w:bookmarkStart w:id="504" w:name="_Toc128804208"/>
      <w:bookmarkStart w:id="505" w:name="_Toc129411743"/>
      <w:bookmarkStart w:id="506" w:name="_Toc130108134"/>
      <w:bookmarkStart w:id="507" w:name="_Toc130196526"/>
      <w:bookmarkStart w:id="508" w:name="_Toc130221543"/>
      <w:bookmarkStart w:id="509" w:name="_Toc130224150"/>
      <w:bookmarkStart w:id="510" w:name="_Toc130803075"/>
      <w:bookmarkStart w:id="511" w:name="_Toc130970502"/>
      <w:bookmarkStart w:id="512" w:name="_Toc131301598"/>
      <w:bookmarkStart w:id="513" w:name="_Toc132164417"/>
      <w:bookmarkStart w:id="514" w:name="_Toc133390118"/>
      <w:bookmarkStart w:id="515" w:name="_Toc133390486"/>
      <w:bookmarkStart w:id="516" w:name="_Toc141580699"/>
      <w:bookmarkStart w:id="517" w:name="_Toc141668010"/>
      <w:bookmarkStart w:id="518" w:name="_Toc141772563"/>
      <w:bookmarkStart w:id="519" w:name="_Toc172431410"/>
      <w:r w:rsidRPr="0028446B">
        <w:t xml:space="preserve">4.9.3 </w:t>
      </w:r>
      <w:r w:rsidRPr="007D25F1">
        <w:rPr>
          <w:lang w:val="en-US"/>
        </w:rPr>
        <w:t>Currency of registration readout</w:t>
      </w:r>
      <w:bookmarkEnd w:id="501"/>
      <w:bookmarkEnd w:id="502"/>
      <w:bookmarkEnd w:id="503"/>
    </w:p>
    <w:p w14:paraId="2D1336A8" w14:textId="77777777" w:rsidR="00B727D2" w:rsidRPr="007D25F1" w:rsidRDefault="00B727D2" w:rsidP="00B727D2">
      <w:pPr>
        <w:pStyle w:val="Notes"/>
        <w:rPr>
          <w:lang w:val="en-US"/>
        </w:rPr>
      </w:pPr>
      <w:r w:rsidRPr="007D25F1">
        <w:rPr>
          <w:lang w:val="en-US"/>
        </w:rPr>
        <w:t>Forma</w:t>
      </w:r>
      <w:r>
        <w:rPr>
          <w:lang w:val="en-US"/>
        </w:rPr>
        <w:t>t</w:t>
      </w:r>
    </w:p>
    <w:tbl>
      <w:tblPr>
        <w:tblStyle w:val="Tabela-Siatka"/>
        <w:tblW w:w="0" w:type="auto"/>
        <w:tblLook w:val="04A0" w:firstRow="1" w:lastRow="0" w:firstColumn="1" w:lastColumn="0" w:noHBand="0" w:noVBand="1"/>
      </w:tblPr>
      <w:tblGrid>
        <w:gridCol w:w="9059"/>
      </w:tblGrid>
      <w:tr w:rsidR="00B727D2" w:rsidRPr="007D25F1" w14:paraId="78ADBE00" w14:textId="77777777" w:rsidTr="00894C11">
        <w:tc>
          <w:tcPr>
            <w:tcW w:w="9059" w:type="dxa"/>
          </w:tcPr>
          <w:p w14:paraId="55249D27" w14:textId="77777777" w:rsidR="00B727D2" w:rsidRPr="0028446B" w:rsidRDefault="00B727D2" w:rsidP="00894C11">
            <w:pPr>
              <w:pStyle w:val="rozkaz0"/>
              <w:rPr>
                <w:lang w:val="en-US"/>
              </w:rPr>
            </w:pPr>
            <w:r w:rsidRPr="0028446B">
              <w:rPr>
                <w:lang w:val="en-US"/>
              </w:rPr>
              <w:t>ESC MFB L E ESC MFE</w:t>
            </w:r>
          </w:p>
        </w:tc>
      </w:tr>
    </w:tbl>
    <w:p w14:paraId="3C5F083A" w14:textId="77777777" w:rsidR="00B727D2" w:rsidRPr="0028446B" w:rsidRDefault="00B727D2" w:rsidP="00B727D2">
      <w:pPr>
        <w:pStyle w:val="Notes"/>
        <w:rPr>
          <w:lang w:val="en-US"/>
        </w:rPr>
      </w:pPr>
    </w:p>
    <w:p w14:paraId="24CB6739" w14:textId="77777777" w:rsidR="00B727D2" w:rsidRPr="006716F2" w:rsidRDefault="00B727D2" w:rsidP="00B727D2">
      <w:pPr>
        <w:pStyle w:val="Notes"/>
        <w:rPr>
          <w:lang w:val="en-US"/>
        </w:rPr>
      </w:pPr>
      <w:proofErr w:type="spellStart"/>
      <w:r>
        <w:rPr>
          <w:lang w:val="en-US"/>
        </w:rPr>
        <w:t>Answear</w:t>
      </w:r>
      <w:proofErr w:type="spellEnd"/>
    </w:p>
    <w:p w14:paraId="2A43BA7E" w14:textId="77777777" w:rsidR="00B727D2" w:rsidRPr="006716F2" w:rsidRDefault="00B727D2" w:rsidP="00B727D2">
      <w:pPr>
        <w:tabs>
          <w:tab w:val="center" w:pos="4896"/>
          <w:tab w:val="left" w:pos="9149"/>
        </w:tabs>
        <w:rPr>
          <w:lang w:val="en-US"/>
        </w:rPr>
      </w:pPr>
      <w:r w:rsidRPr="006716F2">
        <w:rPr>
          <w:lang w:val="en-US"/>
        </w:rPr>
        <w:t>ESC r MSB LSB &lt;data&gt;</w:t>
      </w:r>
    </w:p>
    <w:p w14:paraId="035643E0" w14:textId="77777777" w:rsidR="00B727D2" w:rsidRPr="00F944E8" w:rsidRDefault="00B727D2" w:rsidP="00700491">
      <w:pPr>
        <w:pStyle w:val="Akapitzlist"/>
        <w:numPr>
          <w:ilvl w:val="0"/>
          <w:numId w:val="101"/>
        </w:numPr>
        <w:tabs>
          <w:tab w:val="center" w:pos="4896"/>
          <w:tab w:val="left" w:pos="9149"/>
        </w:tabs>
        <w:ind w:left="360"/>
        <w:rPr>
          <w:rFonts w:ascii="Verdana" w:hAnsi="Verdana"/>
          <w:sz w:val="20"/>
          <w:szCs w:val="20"/>
          <w:lang w:val="en-US"/>
        </w:rPr>
      </w:pPr>
      <w:r w:rsidRPr="00F944E8">
        <w:rPr>
          <w:rFonts w:ascii="Verdana" w:hAnsi="Verdana"/>
          <w:sz w:val="20"/>
          <w:szCs w:val="20"/>
          <w:lang w:val="en-US"/>
        </w:rPr>
        <w:t xml:space="preserve">&lt;data&gt; - possible 3 types of </w:t>
      </w:r>
      <w:proofErr w:type="spellStart"/>
      <w:r w:rsidRPr="00F944E8">
        <w:rPr>
          <w:rFonts w:ascii="Verdana" w:hAnsi="Verdana"/>
          <w:sz w:val="20"/>
          <w:szCs w:val="20"/>
          <w:lang w:val="en-US"/>
        </w:rPr>
        <w:t>answear</w:t>
      </w:r>
      <w:proofErr w:type="spellEnd"/>
      <w:r w:rsidRPr="00F944E8">
        <w:rPr>
          <w:rFonts w:ascii="Verdana" w:hAnsi="Verdana"/>
          <w:sz w:val="20"/>
          <w:szCs w:val="20"/>
          <w:lang w:val="en-US"/>
        </w:rPr>
        <w:t>:</w:t>
      </w:r>
    </w:p>
    <w:p w14:paraId="1F76A286" w14:textId="77777777" w:rsidR="00B727D2" w:rsidRPr="00F944E8" w:rsidRDefault="00B727D2" w:rsidP="00700491">
      <w:pPr>
        <w:pStyle w:val="Akapitzlist"/>
        <w:numPr>
          <w:ilvl w:val="1"/>
          <w:numId w:val="101"/>
        </w:numPr>
        <w:tabs>
          <w:tab w:val="left" w:pos="13007"/>
        </w:tabs>
        <w:jc w:val="both"/>
        <w:rPr>
          <w:rFonts w:ascii="Verdana" w:hAnsi="Verdana"/>
          <w:sz w:val="20"/>
          <w:szCs w:val="20"/>
          <w:lang w:val="en-US"/>
        </w:rPr>
      </w:pPr>
      <w:r w:rsidRPr="00F944E8">
        <w:rPr>
          <w:rFonts w:ascii="Verdana" w:hAnsi="Verdana"/>
          <w:sz w:val="20"/>
          <w:szCs w:val="20"/>
          <w:lang w:val="en-US"/>
        </w:rPr>
        <w:t xml:space="preserve">No </w:t>
      </w:r>
      <w:proofErr w:type="spellStart"/>
      <w:r w:rsidRPr="00F944E8">
        <w:rPr>
          <w:rFonts w:ascii="Verdana" w:hAnsi="Verdana"/>
          <w:sz w:val="20"/>
          <w:szCs w:val="20"/>
          <w:lang w:val="en-US"/>
        </w:rPr>
        <w:t>currecy</w:t>
      </w:r>
      <w:proofErr w:type="spellEnd"/>
      <w:r w:rsidRPr="00F944E8">
        <w:rPr>
          <w:rFonts w:ascii="Verdana" w:hAnsi="Verdana"/>
          <w:sz w:val="20"/>
          <w:szCs w:val="20"/>
          <w:lang w:val="en-US"/>
        </w:rPr>
        <w:t xml:space="preserve"> change – empty </w:t>
      </w:r>
      <w:proofErr w:type="spellStart"/>
      <w:r w:rsidRPr="00F944E8">
        <w:rPr>
          <w:rFonts w:ascii="Verdana" w:hAnsi="Verdana"/>
          <w:sz w:val="20"/>
          <w:szCs w:val="20"/>
          <w:lang w:val="en-US"/>
        </w:rPr>
        <w:t>answear</w:t>
      </w:r>
      <w:proofErr w:type="spellEnd"/>
      <w:r w:rsidRPr="00F944E8">
        <w:rPr>
          <w:rFonts w:ascii="Verdana" w:hAnsi="Verdana"/>
          <w:sz w:val="20"/>
          <w:szCs w:val="20"/>
          <w:lang w:val="en-US"/>
        </w:rPr>
        <w:t>.</w:t>
      </w:r>
    </w:p>
    <w:p w14:paraId="2545A05C" w14:textId="77777777" w:rsidR="00B727D2" w:rsidRPr="00F944E8" w:rsidRDefault="00B727D2" w:rsidP="00700491">
      <w:pPr>
        <w:pStyle w:val="Akapitzlist"/>
        <w:numPr>
          <w:ilvl w:val="1"/>
          <w:numId w:val="101"/>
        </w:numPr>
        <w:tabs>
          <w:tab w:val="left" w:pos="13007"/>
        </w:tabs>
        <w:jc w:val="both"/>
        <w:rPr>
          <w:rFonts w:ascii="Verdana" w:hAnsi="Verdana"/>
          <w:sz w:val="20"/>
          <w:szCs w:val="20"/>
          <w:lang w:val="en-US"/>
        </w:rPr>
      </w:pPr>
      <w:r w:rsidRPr="00F944E8">
        <w:rPr>
          <w:rFonts w:ascii="Verdana" w:hAnsi="Verdana"/>
          <w:sz w:val="20"/>
          <w:szCs w:val="20"/>
          <w:lang w:val="en-US"/>
        </w:rPr>
        <w:t>Current currency defined, not waiting for auto currency change</w:t>
      </w:r>
      <w:r>
        <w:rPr>
          <w:rFonts w:ascii="Verdana" w:hAnsi="Verdana"/>
          <w:sz w:val="20"/>
          <w:szCs w:val="20"/>
          <w:lang w:val="en-US"/>
        </w:rPr>
        <w:t>,</w:t>
      </w:r>
    </w:p>
    <w:p w14:paraId="7B25AD4E" w14:textId="77777777" w:rsidR="00B727D2" w:rsidRPr="007D25F1" w:rsidRDefault="00B727D2" w:rsidP="00B727D2">
      <w:pPr>
        <w:pStyle w:val="Akapitzlist"/>
        <w:tabs>
          <w:tab w:val="left" w:pos="13007"/>
        </w:tabs>
        <w:ind w:left="1440"/>
        <w:jc w:val="both"/>
        <w:rPr>
          <w:rFonts w:ascii="Verdana" w:hAnsi="Verdana"/>
          <w:sz w:val="20"/>
          <w:szCs w:val="20"/>
          <w:lang w:val="en-US"/>
        </w:rPr>
      </w:pPr>
      <w:r w:rsidRPr="007D25F1">
        <w:rPr>
          <w:rFonts w:ascii="Verdana" w:hAnsi="Verdana"/>
          <w:sz w:val="20"/>
          <w:szCs w:val="20"/>
          <w:lang w:val="en-US"/>
        </w:rPr>
        <w:t>Format:</w:t>
      </w:r>
    </w:p>
    <w:p w14:paraId="6F7678E7" w14:textId="77777777" w:rsidR="00B727D2" w:rsidRPr="00F944E8" w:rsidRDefault="00B727D2" w:rsidP="00B727D2">
      <w:pPr>
        <w:pStyle w:val="Akapitzlist"/>
        <w:tabs>
          <w:tab w:val="left" w:pos="13007"/>
        </w:tabs>
        <w:ind w:left="1440"/>
        <w:jc w:val="both"/>
        <w:rPr>
          <w:rFonts w:ascii="Verdana" w:hAnsi="Verdana"/>
          <w:sz w:val="20"/>
          <w:szCs w:val="20"/>
          <w:lang w:val="en-US"/>
        </w:rPr>
      </w:pPr>
      <w:r w:rsidRPr="00F944E8">
        <w:rPr>
          <w:rFonts w:ascii="Verdana" w:hAnsi="Verdana"/>
          <w:sz w:val="20"/>
          <w:szCs w:val="20"/>
          <w:lang w:val="en-US"/>
        </w:rPr>
        <w:t>&lt;</w:t>
      </w:r>
      <w:r>
        <w:rPr>
          <w:rFonts w:ascii="Verdana" w:hAnsi="Verdana"/>
          <w:sz w:val="20"/>
          <w:szCs w:val="20"/>
          <w:lang w:val="en-US"/>
        </w:rPr>
        <w:t>data</w:t>
      </w:r>
      <w:r w:rsidRPr="00F944E8">
        <w:rPr>
          <w:rFonts w:ascii="Verdana" w:hAnsi="Verdana"/>
          <w:sz w:val="20"/>
          <w:szCs w:val="20"/>
          <w:lang w:val="en-US"/>
        </w:rPr>
        <w:t>&gt; = &lt;</w:t>
      </w:r>
      <w:proofErr w:type="spellStart"/>
      <w:r w:rsidRPr="00F944E8">
        <w:rPr>
          <w:rFonts w:ascii="Verdana" w:hAnsi="Verdana"/>
          <w:sz w:val="20"/>
          <w:szCs w:val="20"/>
          <w:lang w:val="en-US"/>
        </w:rPr>
        <w:t>input_date</w:t>
      </w:r>
      <w:proofErr w:type="spellEnd"/>
      <w:r w:rsidRPr="00F944E8">
        <w:rPr>
          <w:rFonts w:ascii="Verdana" w:hAnsi="Verdana"/>
          <w:sz w:val="20"/>
          <w:szCs w:val="20"/>
          <w:lang w:val="en-US"/>
        </w:rPr>
        <w:t>&gt; LF &lt;</w:t>
      </w:r>
      <w:proofErr w:type="spellStart"/>
      <w:r w:rsidRPr="00F944E8">
        <w:rPr>
          <w:rFonts w:ascii="Verdana" w:hAnsi="Verdana"/>
          <w:sz w:val="20"/>
          <w:szCs w:val="20"/>
          <w:lang w:val="en-US"/>
        </w:rPr>
        <w:t>input_time</w:t>
      </w:r>
      <w:proofErr w:type="spellEnd"/>
      <w:r w:rsidRPr="00F944E8">
        <w:rPr>
          <w:rFonts w:ascii="Verdana" w:hAnsi="Verdana"/>
          <w:sz w:val="20"/>
          <w:szCs w:val="20"/>
          <w:lang w:val="en-US"/>
        </w:rPr>
        <w:t>&gt; LF &lt;currency&gt; LF &lt;rounding&gt; LF &lt;</w:t>
      </w:r>
      <w:proofErr w:type="spellStart"/>
      <w:r>
        <w:rPr>
          <w:rFonts w:ascii="Verdana" w:hAnsi="Verdana"/>
          <w:sz w:val="20"/>
          <w:szCs w:val="20"/>
          <w:lang w:val="en-US"/>
        </w:rPr>
        <w:t>last_daily_report_number</w:t>
      </w:r>
      <w:proofErr w:type="spellEnd"/>
      <w:r w:rsidRPr="00F944E8">
        <w:rPr>
          <w:rFonts w:ascii="Verdana" w:hAnsi="Verdana"/>
          <w:sz w:val="20"/>
          <w:szCs w:val="20"/>
          <w:lang w:val="en-US"/>
        </w:rPr>
        <w:t>&gt;</w:t>
      </w:r>
    </w:p>
    <w:p w14:paraId="2F092197" w14:textId="77777777" w:rsidR="00B727D2" w:rsidRDefault="00B727D2" w:rsidP="00700491">
      <w:pPr>
        <w:pStyle w:val="Akapitzlist"/>
        <w:numPr>
          <w:ilvl w:val="1"/>
          <w:numId w:val="101"/>
        </w:numPr>
        <w:tabs>
          <w:tab w:val="left" w:pos="13007"/>
        </w:tabs>
        <w:jc w:val="both"/>
        <w:rPr>
          <w:rFonts w:ascii="Verdana" w:hAnsi="Verdana"/>
          <w:sz w:val="20"/>
          <w:szCs w:val="20"/>
          <w:lang w:val="en-US"/>
        </w:rPr>
      </w:pPr>
      <w:r w:rsidRPr="00F944E8">
        <w:rPr>
          <w:rFonts w:ascii="Verdana" w:hAnsi="Verdana"/>
          <w:sz w:val="20"/>
          <w:szCs w:val="20"/>
          <w:lang w:val="en-US"/>
        </w:rPr>
        <w:t>Waiting for auto currency change</w:t>
      </w:r>
      <w:r>
        <w:rPr>
          <w:rFonts w:ascii="Verdana" w:hAnsi="Verdana"/>
          <w:sz w:val="20"/>
          <w:szCs w:val="20"/>
          <w:lang w:val="en-US"/>
        </w:rPr>
        <w:t>,</w:t>
      </w:r>
    </w:p>
    <w:p w14:paraId="0C5A7872" w14:textId="77777777" w:rsidR="00B727D2" w:rsidRPr="007D25F1" w:rsidRDefault="00B727D2" w:rsidP="00B727D2">
      <w:pPr>
        <w:pStyle w:val="Akapitzlist"/>
        <w:tabs>
          <w:tab w:val="left" w:pos="13007"/>
        </w:tabs>
        <w:ind w:left="1440"/>
        <w:jc w:val="both"/>
        <w:rPr>
          <w:rFonts w:ascii="Verdana" w:hAnsi="Verdana"/>
          <w:sz w:val="20"/>
          <w:szCs w:val="20"/>
          <w:lang w:val="en-US"/>
        </w:rPr>
      </w:pPr>
      <w:r w:rsidRPr="007D25F1">
        <w:rPr>
          <w:rFonts w:ascii="Verdana" w:hAnsi="Verdana"/>
          <w:sz w:val="20"/>
          <w:szCs w:val="20"/>
          <w:lang w:val="en-US"/>
        </w:rPr>
        <w:t>format:</w:t>
      </w:r>
    </w:p>
    <w:p w14:paraId="05CB780C" w14:textId="77777777" w:rsidR="00B727D2" w:rsidRPr="00F944E8" w:rsidRDefault="00B727D2" w:rsidP="00B727D2">
      <w:pPr>
        <w:pStyle w:val="Akapitzlist"/>
        <w:tabs>
          <w:tab w:val="left" w:pos="13007"/>
        </w:tabs>
        <w:ind w:left="1440"/>
        <w:jc w:val="both"/>
        <w:rPr>
          <w:rFonts w:ascii="Verdana" w:hAnsi="Verdana"/>
          <w:sz w:val="20"/>
          <w:szCs w:val="20"/>
          <w:lang w:val="en-US"/>
        </w:rPr>
      </w:pPr>
      <w:r w:rsidRPr="00F944E8">
        <w:rPr>
          <w:rFonts w:ascii="Verdana" w:hAnsi="Verdana"/>
          <w:sz w:val="20"/>
          <w:szCs w:val="20"/>
          <w:lang w:val="en-US"/>
        </w:rPr>
        <w:t>&lt;data&gt; = &lt;</w:t>
      </w:r>
      <w:proofErr w:type="spellStart"/>
      <w:r w:rsidRPr="00F944E8">
        <w:rPr>
          <w:rFonts w:ascii="Verdana" w:hAnsi="Verdana"/>
          <w:sz w:val="20"/>
          <w:szCs w:val="20"/>
          <w:lang w:val="en-US"/>
        </w:rPr>
        <w:t>status_byte</w:t>
      </w:r>
      <w:proofErr w:type="spellEnd"/>
      <w:r w:rsidRPr="00F944E8">
        <w:rPr>
          <w:rFonts w:ascii="Verdana" w:hAnsi="Verdana"/>
          <w:sz w:val="20"/>
          <w:szCs w:val="20"/>
          <w:lang w:val="en-US"/>
        </w:rPr>
        <w:t>&gt; 'R'  LF &lt;</w:t>
      </w:r>
      <w:proofErr w:type="spellStart"/>
      <w:r w:rsidRPr="00F944E8">
        <w:rPr>
          <w:rFonts w:ascii="Verdana" w:hAnsi="Verdana"/>
          <w:sz w:val="20"/>
          <w:szCs w:val="20"/>
          <w:lang w:val="en-US"/>
        </w:rPr>
        <w:t>date_of_auto_change</w:t>
      </w:r>
      <w:proofErr w:type="spellEnd"/>
      <w:r w:rsidRPr="00F944E8">
        <w:rPr>
          <w:rFonts w:ascii="Verdana" w:hAnsi="Verdana"/>
          <w:sz w:val="20"/>
          <w:szCs w:val="20"/>
          <w:lang w:val="en-US"/>
        </w:rPr>
        <w:t>&gt; LF &lt;</w:t>
      </w:r>
      <w:proofErr w:type="spellStart"/>
      <w:r w:rsidRPr="00F944E8">
        <w:rPr>
          <w:rFonts w:ascii="Verdana" w:hAnsi="Verdana"/>
          <w:sz w:val="20"/>
          <w:szCs w:val="20"/>
          <w:lang w:val="en-US"/>
        </w:rPr>
        <w:t>time_of_auto_chane</w:t>
      </w:r>
      <w:proofErr w:type="spellEnd"/>
      <w:r w:rsidRPr="00F944E8">
        <w:rPr>
          <w:rFonts w:ascii="Verdana" w:hAnsi="Verdana"/>
          <w:sz w:val="20"/>
          <w:szCs w:val="20"/>
          <w:lang w:val="en-US"/>
        </w:rPr>
        <w:t>&gt; LF &lt;</w:t>
      </w:r>
      <w:r>
        <w:rPr>
          <w:rFonts w:ascii="Verdana" w:hAnsi="Verdana"/>
          <w:sz w:val="20"/>
          <w:szCs w:val="20"/>
          <w:lang w:val="en-US"/>
        </w:rPr>
        <w:t>currency</w:t>
      </w:r>
      <w:r w:rsidRPr="00F944E8">
        <w:rPr>
          <w:rFonts w:ascii="Verdana" w:hAnsi="Verdana"/>
          <w:sz w:val="20"/>
          <w:szCs w:val="20"/>
          <w:lang w:val="en-US"/>
        </w:rPr>
        <w:t>&gt; LF &lt;</w:t>
      </w:r>
      <w:r>
        <w:rPr>
          <w:rFonts w:ascii="Verdana" w:hAnsi="Verdana"/>
          <w:sz w:val="20"/>
          <w:szCs w:val="20"/>
          <w:lang w:val="en-US"/>
        </w:rPr>
        <w:t>rounding</w:t>
      </w:r>
      <w:r w:rsidRPr="00F944E8">
        <w:rPr>
          <w:rFonts w:ascii="Verdana" w:hAnsi="Verdana"/>
          <w:sz w:val="20"/>
          <w:szCs w:val="20"/>
          <w:lang w:val="en-US"/>
        </w:rPr>
        <w:t>&gt;</w:t>
      </w:r>
    </w:p>
    <w:p w14:paraId="69C91489" w14:textId="77777777" w:rsidR="00B727D2" w:rsidRPr="00F944E8" w:rsidRDefault="00B727D2" w:rsidP="00B727D2">
      <w:pPr>
        <w:tabs>
          <w:tab w:val="left" w:pos="9803"/>
        </w:tabs>
        <w:rPr>
          <w:lang w:val="en-US"/>
        </w:rPr>
      </w:pPr>
    </w:p>
    <w:p w14:paraId="6225C41A"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1DFE19DC" w14:textId="77777777" w:rsidTr="00894C11">
        <w:tc>
          <w:tcPr>
            <w:tcW w:w="9059" w:type="dxa"/>
            <w:shd w:val="clear" w:color="auto" w:fill="EDEDED" w:themeFill="accent3" w:themeFillTint="33"/>
          </w:tcPr>
          <w:p w14:paraId="5DE10EB5" w14:textId="77777777" w:rsidR="00B727D2" w:rsidRPr="0028446B" w:rsidRDefault="00B727D2" w:rsidP="00894C11">
            <w:pPr>
              <w:pStyle w:val="RED"/>
              <w:rPr>
                <w:lang w:val="en-US"/>
              </w:rPr>
            </w:pPr>
            <w:r w:rsidRPr="0028446B">
              <w:rPr>
                <w:lang w:val="en-US"/>
              </w:rPr>
              <w:t>ESC MFB LE ESC MFE</w:t>
            </w:r>
          </w:p>
        </w:tc>
      </w:tr>
      <w:tr w:rsidR="00B727D2" w:rsidRPr="0028446B" w14:paraId="11E8AE3E" w14:textId="77777777" w:rsidTr="00894C11">
        <w:tc>
          <w:tcPr>
            <w:tcW w:w="9059" w:type="dxa"/>
            <w:shd w:val="clear" w:color="auto" w:fill="EDEDED" w:themeFill="accent3" w:themeFillTint="33"/>
          </w:tcPr>
          <w:p w14:paraId="3832DA2C" w14:textId="77777777" w:rsidR="00B727D2" w:rsidRPr="0028446B" w:rsidRDefault="00B727D2" w:rsidP="00894C11">
            <w:pPr>
              <w:pStyle w:val="GREEN"/>
              <w:rPr>
                <w:sz w:val="20"/>
                <w:szCs w:val="20"/>
                <w:lang w:val="en-GB"/>
              </w:rPr>
            </w:pPr>
            <w:r w:rsidRPr="0028446B">
              <w:rPr>
                <w:sz w:val="20"/>
                <w:szCs w:val="20"/>
                <w:lang w:val="en-GB"/>
              </w:rPr>
              <w:t xml:space="preserve">ESC r NUL </w:t>
            </w:r>
            <w:proofErr w:type="spellStart"/>
            <w:r w:rsidRPr="0028446B">
              <w:rPr>
                <w:sz w:val="20"/>
                <w:szCs w:val="20"/>
                <w:lang w:val="en-GB"/>
              </w:rPr>
              <w:t>NUL</w:t>
            </w:r>
            <w:proofErr w:type="spellEnd"/>
          </w:p>
        </w:tc>
      </w:tr>
      <w:tr w:rsidR="00B727D2" w:rsidRPr="007D25F1" w14:paraId="60187358" w14:textId="77777777" w:rsidTr="00894C11">
        <w:tc>
          <w:tcPr>
            <w:tcW w:w="9059" w:type="dxa"/>
            <w:shd w:val="clear" w:color="auto" w:fill="EDEDED" w:themeFill="accent3" w:themeFillTint="33"/>
          </w:tcPr>
          <w:p w14:paraId="2671355A" w14:textId="77777777" w:rsidR="00B727D2" w:rsidRPr="0028446B" w:rsidRDefault="00B727D2" w:rsidP="00894C11">
            <w:pPr>
              <w:pStyle w:val="RED"/>
              <w:rPr>
                <w:lang w:val="en-US"/>
              </w:rPr>
            </w:pPr>
            <w:r w:rsidRPr="0028446B">
              <w:rPr>
                <w:lang w:val="en-US"/>
              </w:rPr>
              <w:t>ESC MFB LE ESC MFE</w:t>
            </w:r>
          </w:p>
        </w:tc>
      </w:tr>
      <w:tr w:rsidR="00B727D2" w:rsidRPr="007D25F1" w14:paraId="1E60E341" w14:textId="77777777" w:rsidTr="00894C11">
        <w:tc>
          <w:tcPr>
            <w:tcW w:w="9059" w:type="dxa"/>
            <w:shd w:val="clear" w:color="auto" w:fill="EDEDED" w:themeFill="accent3" w:themeFillTint="33"/>
          </w:tcPr>
          <w:p w14:paraId="250DD2E8" w14:textId="77777777" w:rsidR="00B727D2" w:rsidRPr="0028446B" w:rsidRDefault="00B727D2" w:rsidP="00894C11">
            <w:pPr>
              <w:pStyle w:val="Notes"/>
              <w:rPr>
                <w:rFonts w:ascii="Courier New" w:hAnsi="Courier New" w:cs="Courier New"/>
                <w:i w:val="0"/>
                <w:lang w:val="en-US"/>
              </w:rPr>
            </w:pPr>
            <w:r w:rsidRPr="0028446B">
              <w:rPr>
                <w:rFonts w:ascii="Courier New" w:hAnsi="Courier New" w:cs="Courier New"/>
                <w:i w:val="0"/>
                <w:color w:val="00B050"/>
                <w:lang w:val="en-US"/>
              </w:rPr>
              <w:t>ESC r NUL 0x1C 07.03.2016 LF 12:31:06 LF PLN LF -2 LF 6</w:t>
            </w:r>
          </w:p>
        </w:tc>
      </w:tr>
      <w:tr w:rsidR="00B727D2" w:rsidRPr="007D25F1" w14:paraId="0589CD53" w14:textId="77777777" w:rsidTr="00894C11">
        <w:tc>
          <w:tcPr>
            <w:tcW w:w="9059" w:type="dxa"/>
            <w:shd w:val="clear" w:color="auto" w:fill="EDEDED" w:themeFill="accent3" w:themeFillTint="33"/>
          </w:tcPr>
          <w:p w14:paraId="05FAE758" w14:textId="77777777" w:rsidR="00B727D2" w:rsidRPr="0028446B" w:rsidRDefault="00B727D2" w:rsidP="00894C11">
            <w:pPr>
              <w:suppressAutoHyphens w:val="0"/>
              <w:autoSpaceDE w:val="0"/>
              <w:autoSpaceDN w:val="0"/>
              <w:adjustRightInd w:val="0"/>
              <w:jc w:val="left"/>
              <w:rPr>
                <w:rFonts w:ascii="Courier New" w:hAnsi="Courier New" w:cs="Courier New"/>
                <w:color w:val="FF0000"/>
                <w:lang w:val="en-US"/>
              </w:rPr>
            </w:pPr>
            <w:r w:rsidRPr="0028446B">
              <w:rPr>
                <w:rFonts w:ascii="Courier New" w:hAnsi="Courier New" w:cs="Courier New"/>
                <w:color w:val="FF0000"/>
                <w:lang w:val="en-US"/>
              </w:rPr>
              <w:t xml:space="preserve">ESC MFB LE ESC MFE </w:t>
            </w:r>
          </w:p>
        </w:tc>
      </w:tr>
      <w:tr w:rsidR="00B727D2" w:rsidRPr="007D25F1" w14:paraId="375F9A06" w14:textId="77777777" w:rsidTr="00894C11">
        <w:tc>
          <w:tcPr>
            <w:tcW w:w="9059" w:type="dxa"/>
            <w:shd w:val="clear" w:color="auto" w:fill="EDEDED" w:themeFill="accent3" w:themeFillTint="33"/>
          </w:tcPr>
          <w:p w14:paraId="12969F07" w14:textId="77777777" w:rsidR="00B727D2" w:rsidRPr="0028446B" w:rsidRDefault="00B727D2" w:rsidP="00894C11">
            <w:pPr>
              <w:suppressAutoHyphens w:val="0"/>
              <w:autoSpaceDE w:val="0"/>
              <w:autoSpaceDN w:val="0"/>
              <w:adjustRightInd w:val="0"/>
              <w:jc w:val="left"/>
              <w:rPr>
                <w:rFonts w:ascii="Courier New" w:hAnsi="Courier New" w:cs="Courier New"/>
                <w:color w:val="009900"/>
                <w:lang w:val="en-US"/>
              </w:rPr>
            </w:pPr>
            <w:r w:rsidRPr="0028446B">
              <w:rPr>
                <w:rFonts w:ascii="Courier New" w:hAnsi="Courier New" w:cs="Courier New"/>
                <w:color w:val="009900"/>
                <w:lang w:val="en-US"/>
              </w:rPr>
              <w:t>ESC r NUL 0x1D SP R LF 10.04.2016 LF 00:00:00 LF EUR LF -2</w:t>
            </w:r>
          </w:p>
        </w:tc>
      </w:tr>
    </w:tbl>
    <w:p w14:paraId="69A4A0C8" w14:textId="77777777" w:rsidR="00B727D2" w:rsidRPr="0028446B" w:rsidRDefault="00B727D2" w:rsidP="00B727D2">
      <w:pPr>
        <w:pStyle w:val="GREEN"/>
        <w:tabs>
          <w:tab w:val="left" w:pos="6426"/>
        </w:tabs>
        <w:rPr>
          <w:rFonts w:ascii="Arial" w:hAnsi="Arial" w:cs="Arial"/>
          <w:sz w:val="20"/>
          <w:szCs w:val="20"/>
          <w:lang w:val="en-US"/>
        </w:rPr>
      </w:pPr>
    </w:p>
    <w:p w14:paraId="6BB9193B" w14:textId="77777777" w:rsidR="00B727D2" w:rsidRPr="000A4018" w:rsidRDefault="00B727D2" w:rsidP="00B727D2">
      <w:pPr>
        <w:pStyle w:val="Nagwek3"/>
        <w:rPr>
          <w:lang w:val="pl-PL"/>
        </w:rPr>
      </w:pPr>
      <w:bookmarkStart w:id="520" w:name="_Toc531610296"/>
      <w:bookmarkStart w:id="521" w:name="_Toc535564765"/>
      <w:bookmarkStart w:id="522" w:name="_Toc535579620"/>
      <w:r w:rsidRPr="0028446B">
        <w:t xml:space="preserve">4.9.4 </w:t>
      </w:r>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r>
        <w:rPr>
          <w:lang w:val="pl-PL"/>
        </w:rPr>
        <w:t xml:space="preserve">RTC </w:t>
      </w:r>
      <w:proofErr w:type="spellStart"/>
      <w:r>
        <w:rPr>
          <w:lang w:val="pl-PL"/>
        </w:rPr>
        <w:t>readout</w:t>
      </w:r>
      <w:bookmarkEnd w:id="520"/>
      <w:bookmarkEnd w:id="521"/>
      <w:bookmarkEnd w:id="522"/>
      <w:proofErr w:type="spellEnd"/>
    </w:p>
    <w:p w14:paraId="3709E0F3" w14:textId="77777777" w:rsidR="00B727D2" w:rsidRPr="0028446B" w:rsidRDefault="00B727D2" w:rsidP="00B727D2">
      <w:pPr>
        <w:pStyle w:val="Notes"/>
        <w:rPr>
          <w:lang w:val="en-GB"/>
        </w:rPr>
      </w:pPr>
      <w:r>
        <w:rPr>
          <w:lang w:val="en-GB"/>
        </w:rPr>
        <w:t>Format</w:t>
      </w:r>
    </w:p>
    <w:tbl>
      <w:tblPr>
        <w:tblStyle w:val="Tabela-Siatka"/>
        <w:tblW w:w="0" w:type="auto"/>
        <w:tblLook w:val="04A0" w:firstRow="1" w:lastRow="0" w:firstColumn="1" w:lastColumn="0" w:noHBand="0" w:noVBand="1"/>
      </w:tblPr>
      <w:tblGrid>
        <w:gridCol w:w="9059"/>
      </w:tblGrid>
      <w:tr w:rsidR="00B727D2" w:rsidRPr="007D25F1" w14:paraId="6A0B08C7" w14:textId="77777777" w:rsidTr="00894C11">
        <w:tc>
          <w:tcPr>
            <w:tcW w:w="9059" w:type="dxa"/>
          </w:tcPr>
          <w:p w14:paraId="11078F24" w14:textId="77777777" w:rsidR="00B727D2" w:rsidRPr="0028446B" w:rsidRDefault="00B727D2" w:rsidP="00894C11">
            <w:pPr>
              <w:pStyle w:val="rozkaz0"/>
              <w:rPr>
                <w:lang w:val="en-GB"/>
              </w:rPr>
            </w:pPr>
            <w:r w:rsidRPr="0028446B">
              <w:rPr>
                <w:lang w:val="en-GB"/>
              </w:rPr>
              <w:t>ESC MFB L G ESC MFE</w:t>
            </w:r>
          </w:p>
        </w:tc>
      </w:tr>
    </w:tbl>
    <w:p w14:paraId="445CBD0B" w14:textId="77777777" w:rsidR="00B727D2" w:rsidRPr="0028446B" w:rsidRDefault="00B727D2" w:rsidP="00B727D2">
      <w:pPr>
        <w:pStyle w:val="Notes"/>
        <w:rPr>
          <w:lang w:val="en-GB"/>
        </w:rPr>
      </w:pPr>
    </w:p>
    <w:p w14:paraId="34CD276A" w14:textId="77777777" w:rsidR="00B727D2" w:rsidRPr="006716F2" w:rsidRDefault="00B727D2" w:rsidP="00B727D2">
      <w:pPr>
        <w:pStyle w:val="Notes"/>
        <w:rPr>
          <w:lang w:val="en-US"/>
        </w:rPr>
      </w:pPr>
      <w:proofErr w:type="spellStart"/>
      <w:r>
        <w:rPr>
          <w:lang w:val="en-US"/>
        </w:rPr>
        <w:t>Answear</w:t>
      </w:r>
      <w:proofErr w:type="spellEnd"/>
    </w:p>
    <w:p w14:paraId="3D6DCDDF" w14:textId="77777777" w:rsidR="00B727D2" w:rsidRPr="006716F2" w:rsidRDefault="00B727D2" w:rsidP="00B727D2">
      <w:pPr>
        <w:pStyle w:val="Standard"/>
        <w:rPr>
          <w:spacing w:val="0"/>
          <w:lang w:val="en-US"/>
        </w:rPr>
      </w:pPr>
      <w:r w:rsidRPr="006716F2">
        <w:rPr>
          <w:spacing w:val="0"/>
          <w:lang w:val="en-US"/>
        </w:rPr>
        <w:t>ESC r MSB LSB &lt;d0 d1 .. d31&gt;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8"/>
        <w:gridCol w:w="307"/>
        <w:gridCol w:w="7624"/>
      </w:tblGrid>
      <w:tr w:rsidR="00B727D2" w:rsidRPr="0028446B" w14:paraId="2124F3E7" w14:textId="77777777" w:rsidTr="00894C11">
        <w:tc>
          <w:tcPr>
            <w:tcW w:w="557" w:type="pct"/>
          </w:tcPr>
          <w:p w14:paraId="387FBEFA" w14:textId="77777777" w:rsidR="00B727D2" w:rsidRPr="0028446B" w:rsidRDefault="00B727D2" w:rsidP="00894C11">
            <w:pPr>
              <w:tabs>
                <w:tab w:val="center" w:pos="4896"/>
                <w:tab w:val="left" w:pos="9149"/>
              </w:tabs>
            </w:pPr>
            <w:proofErr w:type="spellStart"/>
            <w:r>
              <w:t>where</w:t>
            </w:r>
            <w:proofErr w:type="spellEnd"/>
            <w:r>
              <w:t>:</w:t>
            </w:r>
          </w:p>
        </w:tc>
        <w:tc>
          <w:tcPr>
            <w:tcW w:w="169" w:type="pct"/>
          </w:tcPr>
          <w:p w14:paraId="17CE43EE" w14:textId="77777777" w:rsidR="00B727D2" w:rsidRPr="0028446B" w:rsidRDefault="00B727D2" w:rsidP="00894C11">
            <w:pPr>
              <w:tabs>
                <w:tab w:val="center" w:pos="4896"/>
                <w:tab w:val="left" w:pos="9149"/>
              </w:tabs>
            </w:pPr>
          </w:p>
        </w:tc>
        <w:tc>
          <w:tcPr>
            <w:tcW w:w="4273" w:type="pct"/>
          </w:tcPr>
          <w:p w14:paraId="5F10C365" w14:textId="77777777" w:rsidR="00B727D2" w:rsidRPr="0028446B" w:rsidRDefault="00B727D2" w:rsidP="00894C11">
            <w:pPr>
              <w:tabs>
                <w:tab w:val="center" w:pos="4896"/>
                <w:tab w:val="left" w:pos="9149"/>
              </w:tabs>
            </w:pPr>
          </w:p>
        </w:tc>
      </w:tr>
      <w:tr w:rsidR="00B727D2" w:rsidRPr="007D25F1" w14:paraId="24EC2823" w14:textId="77777777" w:rsidTr="00894C11">
        <w:tc>
          <w:tcPr>
            <w:tcW w:w="557" w:type="pct"/>
          </w:tcPr>
          <w:p w14:paraId="21ADA236" w14:textId="77777777" w:rsidR="00B727D2" w:rsidRPr="0028446B" w:rsidRDefault="00B727D2" w:rsidP="00894C11">
            <w:pPr>
              <w:tabs>
                <w:tab w:val="center" w:pos="4896"/>
                <w:tab w:val="left" w:pos="9149"/>
              </w:tabs>
            </w:pPr>
            <w:r w:rsidRPr="0028446B">
              <w:t>d0…d11</w:t>
            </w:r>
          </w:p>
        </w:tc>
        <w:tc>
          <w:tcPr>
            <w:tcW w:w="169" w:type="pct"/>
          </w:tcPr>
          <w:p w14:paraId="1D34BB6D" w14:textId="77777777" w:rsidR="00B727D2" w:rsidRPr="0028446B" w:rsidRDefault="00B727D2" w:rsidP="00894C11">
            <w:pPr>
              <w:tabs>
                <w:tab w:val="center" w:pos="4896"/>
                <w:tab w:val="left" w:pos="9149"/>
              </w:tabs>
            </w:pPr>
            <w:r w:rsidRPr="0028446B">
              <w:t>-</w:t>
            </w:r>
          </w:p>
        </w:tc>
        <w:tc>
          <w:tcPr>
            <w:tcW w:w="4273" w:type="pct"/>
          </w:tcPr>
          <w:p w14:paraId="0B06F4DB" w14:textId="77777777" w:rsidR="00B727D2" w:rsidRPr="00F944E8" w:rsidRDefault="00B727D2" w:rsidP="00894C11">
            <w:pPr>
              <w:tabs>
                <w:tab w:val="center" w:pos="4896"/>
                <w:tab w:val="left" w:pos="9149"/>
              </w:tabs>
              <w:rPr>
                <w:lang w:val="en-US"/>
              </w:rPr>
            </w:pPr>
            <w:r w:rsidRPr="00F944E8">
              <w:rPr>
                <w:lang w:val="en-US"/>
              </w:rPr>
              <w:t>Clock registry; order: hour, minute,</w:t>
            </w:r>
            <w:r>
              <w:rPr>
                <w:lang w:val="en-US"/>
              </w:rPr>
              <w:t xml:space="preserve"> second,</w:t>
            </w:r>
            <w:r w:rsidRPr="00F944E8">
              <w:rPr>
                <w:lang w:val="en-US"/>
              </w:rPr>
              <w:t xml:space="preserve"> day, </w:t>
            </w:r>
            <w:r>
              <w:rPr>
                <w:lang w:val="en-US"/>
              </w:rPr>
              <w:t>month</w:t>
            </w:r>
            <w:r w:rsidRPr="00F944E8">
              <w:rPr>
                <w:lang w:val="en-US"/>
              </w:rPr>
              <w:t xml:space="preserve">, </w:t>
            </w:r>
            <w:r>
              <w:rPr>
                <w:lang w:val="en-US"/>
              </w:rPr>
              <w:t>year</w:t>
            </w:r>
            <w:r w:rsidRPr="00F944E8">
              <w:rPr>
                <w:lang w:val="en-US"/>
              </w:rPr>
              <w:t xml:space="preserve"> (2 </w:t>
            </w:r>
            <w:r>
              <w:rPr>
                <w:lang w:val="en-US"/>
              </w:rPr>
              <w:t>digits)</w:t>
            </w:r>
          </w:p>
        </w:tc>
      </w:tr>
      <w:tr w:rsidR="00B727D2" w:rsidRPr="0028446B" w14:paraId="77BA559D" w14:textId="77777777" w:rsidTr="00894C11">
        <w:tc>
          <w:tcPr>
            <w:tcW w:w="557" w:type="pct"/>
          </w:tcPr>
          <w:p w14:paraId="12CC917F" w14:textId="77777777" w:rsidR="00B727D2" w:rsidRPr="0028446B" w:rsidRDefault="00B727D2" w:rsidP="00894C11">
            <w:pPr>
              <w:tabs>
                <w:tab w:val="center" w:pos="4896"/>
                <w:tab w:val="left" w:pos="9149"/>
              </w:tabs>
            </w:pPr>
            <w:r w:rsidRPr="0028446B">
              <w:t xml:space="preserve">d12 </w:t>
            </w:r>
          </w:p>
        </w:tc>
        <w:tc>
          <w:tcPr>
            <w:tcW w:w="169" w:type="pct"/>
          </w:tcPr>
          <w:p w14:paraId="4CF67340" w14:textId="77777777" w:rsidR="00B727D2" w:rsidRPr="0028446B" w:rsidRDefault="00B727D2" w:rsidP="00894C11">
            <w:pPr>
              <w:tabs>
                <w:tab w:val="center" w:pos="4896"/>
                <w:tab w:val="left" w:pos="9149"/>
              </w:tabs>
            </w:pPr>
            <w:r w:rsidRPr="0028446B">
              <w:t>-</w:t>
            </w:r>
          </w:p>
        </w:tc>
        <w:tc>
          <w:tcPr>
            <w:tcW w:w="4273" w:type="pct"/>
          </w:tcPr>
          <w:p w14:paraId="25B04E58" w14:textId="77777777" w:rsidR="00B727D2" w:rsidRPr="0028446B" w:rsidRDefault="00B727D2" w:rsidP="00894C11">
            <w:pPr>
              <w:tabs>
                <w:tab w:val="left" w:pos="1418"/>
                <w:tab w:val="center" w:pos="4896"/>
                <w:tab w:val="left" w:pos="9149"/>
              </w:tabs>
            </w:pPr>
            <w:r w:rsidRPr="0028446B">
              <w:t>0x00</w:t>
            </w:r>
          </w:p>
        </w:tc>
      </w:tr>
      <w:tr w:rsidR="00B727D2" w:rsidRPr="0028446B" w14:paraId="7C83394A" w14:textId="77777777" w:rsidTr="00894C11">
        <w:tc>
          <w:tcPr>
            <w:tcW w:w="557" w:type="pct"/>
          </w:tcPr>
          <w:p w14:paraId="42736B76" w14:textId="77777777" w:rsidR="00B727D2" w:rsidRPr="0028446B" w:rsidRDefault="00B727D2" w:rsidP="00894C11">
            <w:pPr>
              <w:tabs>
                <w:tab w:val="center" w:pos="4896"/>
                <w:tab w:val="left" w:pos="9149"/>
              </w:tabs>
            </w:pPr>
            <w:r w:rsidRPr="0028446B">
              <w:t>d13</w:t>
            </w:r>
          </w:p>
        </w:tc>
        <w:tc>
          <w:tcPr>
            <w:tcW w:w="169" w:type="pct"/>
          </w:tcPr>
          <w:p w14:paraId="60EE586B" w14:textId="77777777" w:rsidR="00B727D2" w:rsidRPr="0028446B" w:rsidRDefault="00B727D2" w:rsidP="00894C11">
            <w:pPr>
              <w:tabs>
                <w:tab w:val="center" w:pos="4896"/>
                <w:tab w:val="left" w:pos="9149"/>
              </w:tabs>
            </w:pPr>
            <w:r w:rsidRPr="0028446B">
              <w:t>-</w:t>
            </w:r>
          </w:p>
        </w:tc>
        <w:tc>
          <w:tcPr>
            <w:tcW w:w="4273" w:type="pct"/>
          </w:tcPr>
          <w:p w14:paraId="32C2F6CF" w14:textId="77777777" w:rsidR="00B727D2" w:rsidRPr="0028446B" w:rsidRDefault="00B727D2" w:rsidP="00894C11">
            <w:pPr>
              <w:tabs>
                <w:tab w:val="left" w:pos="1418"/>
                <w:tab w:val="center" w:pos="4896"/>
                <w:tab w:val="left" w:pos="9149"/>
              </w:tabs>
            </w:pPr>
            <w:r w:rsidRPr="0028446B">
              <w:t>0x80</w:t>
            </w:r>
          </w:p>
        </w:tc>
      </w:tr>
      <w:tr w:rsidR="00B727D2" w:rsidRPr="0028446B" w14:paraId="5FDE1969" w14:textId="77777777" w:rsidTr="00894C11">
        <w:tc>
          <w:tcPr>
            <w:tcW w:w="557" w:type="pct"/>
          </w:tcPr>
          <w:p w14:paraId="5139C0C5" w14:textId="77777777" w:rsidR="00B727D2" w:rsidRPr="0028446B" w:rsidRDefault="00B727D2" w:rsidP="00894C11">
            <w:pPr>
              <w:tabs>
                <w:tab w:val="center" w:pos="4896"/>
                <w:tab w:val="left" w:pos="9149"/>
              </w:tabs>
            </w:pPr>
            <w:r w:rsidRPr="0028446B">
              <w:t>d14…d31</w:t>
            </w:r>
          </w:p>
        </w:tc>
        <w:tc>
          <w:tcPr>
            <w:tcW w:w="169" w:type="pct"/>
          </w:tcPr>
          <w:p w14:paraId="2FA52D32" w14:textId="77777777" w:rsidR="00B727D2" w:rsidRPr="0028446B" w:rsidRDefault="00B727D2" w:rsidP="00894C11">
            <w:pPr>
              <w:tabs>
                <w:tab w:val="center" w:pos="4896"/>
                <w:tab w:val="left" w:pos="9149"/>
              </w:tabs>
            </w:pPr>
            <w:r w:rsidRPr="0028446B">
              <w:t>-</w:t>
            </w:r>
          </w:p>
        </w:tc>
        <w:tc>
          <w:tcPr>
            <w:tcW w:w="4273" w:type="pct"/>
          </w:tcPr>
          <w:p w14:paraId="6EC392A8" w14:textId="77777777" w:rsidR="00B727D2" w:rsidRPr="0028446B" w:rsidRDefault="00B727D2" w:rsidP="00894C11">
            <w:pPr>
              <w:tabs>
                <w:tab w:val="left" w:pos="1418"/>
                <w:tab w:val="center" w:pos="4896"/>
                <w:tab w:val="left" w:pos="9149"/>
              </w:tabs>
            </w:pPr>
            <w:r w:rsidRPr="0028446B">
              <w:t>0x00</w:t>
            </w:r>
          </w:p>
        </w:tc>
      </w:tr>
    </w:tbl>
    <w:p w14:paraId="6681BE03" w14:textId="77777777" w:rsidR="00B727D2" w:rsidRPr="0028446B" w:rsidRDefault="00B727D2" w:rsidP="00B727D2">
      <w:pPr>
        <w:pStyle w:val="Standard"/>
      </w:pPr>
    </w:p>
    <w:p w14:paraId="1A63765F"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27B60607" w14:textId="77777777" w:rsidTr="00894C11">
        <w:tc>
          <w:tcPr>
            <w:tcW w:w="9059" w:type="dxa"/>
            <w:shd w:val="clear" w:color="auto" w:fill="EDEDED" w:themeFill="accent3" w:themeFillTint="33"/>
          </w:tcPr>
          <w:p w14:paraId="74C0E8F5" w14:textId="77777777" w:rsidR="00B727D2" w:rsidRPr="0028446B" w:rsidRDefault="00B727D2" w:rsidP="00894C11">
            <w:pPr>
              <w:pStyle w:val="RED"/>
              <w:rPr>
                <w:lang w:val="en-US"/>
              </w:rPr>
            </w:pPr>
            <w:r w:rsidRPr="0028446B">
              <w:rPr>
                <w:lang w:val="en-US"/>
              </w:rPr>
              <w:t xml:space="preserve">ESC MFB LG ESC MFE </w:t>
            </w:r>
          </w:p>
        </w:tc>
      </w:tr>
      <w:tr w:rsidR="00B727D2" w:rsidRPr="007D25F1" w14:paraId="05BC7248" w14:textId="77777777" w:rsidTr="00894C11">
        <w:tc>
          <w:tcPr>
            <w:tcW w:w="9059" w:type="dxa"/>
            <w:shd w:val="clear" w:color="auto" w:fill="EDEDED" w:themeFill="accent3" w:themeFillTint="33"/>
          </w:tcPr>
          <w:p w14:paraId="0D11FA4F" w14:textId="77777777" w:rsidR="00B727D2" w:rsidRPr="0028446B" w:rsidRDefault="00B727D2" w:rsidP="00894C11">
            <w:pPr>
              <w:pStyle w:val="GREEN"/>
              <w:rPr>
                <w:sz w:val="20"/>
                <w:szCs w:val="20"/>
                <w:lang w:val="en-US"/>
              </w:rPr>
            </w:pPr>
            <w:r w:rsidRPr="0028446B">
              <w:rPr>
                <w:sz w:val="20"/>
                <w:szCs w:val="20"/>
                <w:lang w:val="en-US"/>
              </w:rPr>
              <w:lastRenderedPageBreak/>
              <w:t xml:space="preserve">ESC r NUL SP 074810031631 NUL MFB NUL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p>
        </w:tc>
      </w:tr>
    </w:tbl>
    <w:p w14:paraId="2978F5DF" w14:textId="77777777" w:rsidR="00B727D2" w:rsidRPr="000A4018" w:rsidRDefault="00B727D2" w:rsidP="00B727D2">
      <w:pPr>
        <w:pStyle w:val="Nagwek3"/>
        <w:rPr>
          <w:lang w:val="pl-PL"/>
        </w:rPr>
      </w:pPr>
      <w:bookmarkStart w:id="523" w:name="_Toc172431411"/>
      <w:bookmarkStart w:id="524" w:name="_Toc531610297"/>
      <w:bookmarkStart w:id="525" w:name="_Toc535564766"/>
      <w:bookmarkStart w:id="526" w:name="_Toc535579621"/>
      <w:bookmarkStart w:id="527" w:name="_Toc141772564"/>
      <w:r w:rsidRPr="0028446B">
        <w:t xml:space="preserve">4.9.5 </w:t>
      </w:r>
      <w:bookmarkEnd w:id="523"/>
      <w:proofErr w:type="spellStart"/>
      <w:r>
        <w:rPr>
          <w:lang w:val="pl-PL"/>
        </w:rPr>
        <w:t>Initializig</w:t>
      </w:r>
      <w:proofErr w:type="spellEnd"/>
      <w:r>
        <w:rPr>
          <w:lang w:val="pl-PL"/>
        </w:rPr>
        <w:t xml:space="preserve"> data </w:t>
      </w:r>
      <w:proofErr w:type="spellStart"/>
      <w:r>
        <w:rPr>
          <w:lang w:val="pl-PL"/>
        </w:rPr>
        <w:t>readout</w:t>
      </w:r>
      <w:bookmarkEnd w:id="524"/>
      <w:bookmarkEnd w:id="525"/>
      <w:bookmarkEnd w:id="526"/>
      <w:proofErr w:type="spellEnd"/>
    </w:p>
    <w:p w14:paraId="207D2AF4" w14:textId="77777777" w:rsidR="00B727D2" w:rsidRPr="0028446B" w:rsidRDefault="00B727D2" w:rsidP="00B727D2">
      <w:pPr>
        <w:pStyle w:val="Notes"/>
      </w:pPr>
      <w:r>
        <w:t>Format</w:t>
      </w:r>
    </w:p>
    <w:tbl>
      <w:tblPr>
        <w:tblStyle w:val="Tabela-Siatka"/>
        <w:tblW w:w="0" w:type="auto"/>
        <w:tblLook w:val="04A0" w:firstRow="1" w:lastRow="0" w:firstColumn="1" w:lastColumn="0" w:noHBand="0" w:noVBand="1"/>
      </w:tblPr>
      <w:tblGrid>
        <w:gridCol w:w="9059"/>
      </w:tblGrid>
      <w:tr w:rsidR="00B727D2" w:rsidRPr="007D25F1" w14:paraId="0FA9D84B" w14:textId="77777777" w:rsidTr="00894C11">
        <w:tc>
          <w:tcPr>
            <w:tcW w:w="9059" w:type="dxa"/>
          </w:tcPr>
          <w:p w14:paraId="7CE59C4B" w14:textId="77777777" w:rsidR="00B727D2" w:rsidRPr="0028446B" w:rsidRDefault="00B727D2" w:rsidP="00894C11">
            <w:pPr>
              <w:spacing w:before="60" w:after="60"/>
              <w:rPr>
                <w:lang w:val="en-US"/>
              </w:rPr>
            </w:pPr>
            <w:r w:rsidRPr="0028446B">
              <w:rPr>
                <w:lang w:val="en-US"/>
              </w:rPr>
              <w:t>ESC MFB L I ESC MFE</w:t>
            </w:r>
          </w:p>
        </w:tc>
      </w:tr>
    </w:tbl>
    <w:p w14:paraId="01DB7038" w14:textId="77777777" w:rsidR="00B727D2" w:rsidRPr="007D25F1" w:rsidRDefault="00B727D2" w:rsidP="00B727D2">
      <w:pPr>
        <w:pStyle w:val="rozkaz0"/>
        <w:rPr>
          <w:i/>
          <w:lang w:val="en-US"/>
        </w:rPr>
      </w:pPr>
    </w:p>
    <w:p w14:paraId="5A6CC5F2" w14:textId="77777777" w:rsidR="00B727D2" w:rsidRPr="000A4018" w:rsidRDefault="00B727D2" w:rsidP="00B727D2">
      <w:pPr>
        <w:pStyle w:val="rozkaz0"/>
        <w:rPr>
          <w:lang w:val="en-US"/>
        </w:rPr>
      </w:pPr>
      <w:r>
        <w:rPr>
          <w:i/>
          <w:lang w:val="en-US"/>
        </w:rPr>
        <w:t>Note</w:t>
      </w:r>
    </w:p>
    <w:p w14:paraId="19F2B833" w14:textId="77777777" w:rsidR="00B727D2" w:rsidRPr="000A4018" w:rsidRDefault="00B727D2" w:rsidP="00B727D2">
      <w:pPr>
        <w:pStyle w:val="rozkaz0"/>
        <w:rPr>
          <w:lang w:val="en-US"/>
        </w:rPr>
      </w:pPr>
      <w:r w:rsidRPr="000A4018">
        <w:rPr>
          <w:lang w:val="en-US"/>
        </w:rPr>
        <w:t>„I” = capital „</w:t>
      </w:r>
      <w:proofErr w:type="spellStart"/>
      <w:r w:rsidRPr="000A4018">
        <w:rPr>
          <w:lang w:val="en-US"/>
        </w:rPr>
        <w:t>i</w:t>
      </w:r>
      <w:proofErr w:type="spellEnd"/>
      <w:r w:rsidRPr="000A4018">
        <w:rPr>
          <w:lang w:val="en-US"/>
        </w:rPr>
        <w:t>”</w:t>
      </w:r>
    </w:p>
    <w:p w14:paraId="0F913A7F" w14:textId="77777777" w:rsidR="00B727D2" w:rsidRPr="000A4018" w:rsidRDefault="00B727D2" w:rsidP="00B727D2">
      <w:pPr>
        <w:pStyle w:val="Notes"/>
        <w:rPr>
          <w:lang w:val="en-US"/>
        </w:rPr>
      </w:pPr>
    </w:p>
    <w:p w14:paraId="517DD5EE" w14:textId="77777777" w:rsidR="00B727D2" w:rsidRPr="002665F8" w:rsidRDefault="00B727D2" w:rsidP="00B727D2">
      <w:pPr>
        <w:pStyle w:val="Notes"/>
        <w:rPr>
          <w:lang w:val="en-US"/>
        </w:rPr>
      </w:pPr>
      <w:proofErr w:type="spellStart"/>
      <w:r>
        <w:rPr>
          <w:lang w:val="en-US"/>
        </w:rPr>
        <w:t>Answear</w:t>
      </w:r>
      <w:proofErr w:type="spellEnd"/>
    </w:p>
    <w:p w14:paraId="6384E35A" w14:textId="77777777" w:rsidR="00B727D2" w:rsidRPr="002665F8" w:rsidRDefault="00B727D2" w:rsidP="00B727D2">
      <w:pPr>
        <w:tabs>
          <w:tab w:val="center" w:pos="4896"/>
          <w:tab w:val="left" w:pos="9149"/>
        </w:tabs>
        <w:rPr>
          <w:lang w:val="en-US"/>
        </w:rPr>
      </w:pPr>
      <w:r w:rsidRPr="002665F8">
        <w:rPr>
          <w:lang w:val="en-US"/>
        </w:rPr>
        <w:t>ESC r MSB LSB &lt;data&gt; LF &lt;</w:t>
      </w:r>
      <w:proofErr w:type="spellStart"/>
      <w:r>
        <w:rPr>
          <w:lang w:val="en-US"/>
        </w:rPr>
        <w:t>date_and_time</w:t>
      </w:r>
      <w:proofErr w:type="spellEnd"/>
      <w:r w:rsidRPr="002665F8">
        <w:rPr>
          <w:lang w:val="en-US"/>
        </w:rPr>
        <w:t>&gt;</w:t>
      </w:r>
    </w:p>
    <w:p w14:paraId="7C12D001" w14:textId="77777777" w:rsidR="00B727D2" w:rsidRPr="000A4018" w:rsidRDefault="00B727D2" w:rsidP="00700491">
      <w:pPr>
        <w:pStyle w:val="Standard"/>
        <w:numPr>
          <w:ilvl w:val="0"/>
          <w:numId w:val="101"/>
        </w:numPr>
        <w:ind w:left="360"/>
        <w:jc w:val="both"/>
        <w:rPr>
          <w:spacing w:val="0"/>
          <w:lang w:val="en-US"/>
        </w:rPr>
      </w:pPr>
      <w:r w:rsidRPr="000A4018">
        <w:rPr>
          <w:i/>
          <w:spacing w:val="0"/>
          <w:lang w:val="en-US"/>
        </w:rPr>
        <w:t>&lt;data&gt;</w:t>
      </w:r>
      <w:r w:rsidRPr="000A4018">
        <w:rPr>
          <w:spacing w:val="0"/>
          <w:lang w:val="en-US"/>
        </w:rPr>
        <w:t xml:space="preserve"> - d0 .. d(n-1) where: n – amount of data</w:t>
      </w:r>
    </w:p>
    <w:p w14:paraId="78C2AE2C" w14:textId="77777777" w:rsidR="00B727D2" w:rsidRPr="000A4018" w:rsidRDefault="00B727D2" w:rsidP="00700491">
      <w:pPr>
        <w:pStyle w:val="standardang"/>
        <w:numPr>
          <w:ilvl w:val="0"/>
          <w:numId w:val="101"/>
        </w:numPr>
        <w:ind w:left="360"/>
        <w:jc w:val="both"/>
        <w:rPr>
          <w:rFonts w:ascii="Verdana" w:hAnsi="Verdana" w:cs="Arial"/>
          <w:spacing w:val="0"/>
          <w:lang w:val="en-US"/>
        </w:rPr>
      </w:pPr>
      <w:r w:rsidRPr="000A4018">
        <w:rPr>
          <w:rFonts w:ascii="Verdana" w:hAnsi="Verdana" w:cs="Arial"/>
          <w:i/>
          <w:spacing w:val="0"/>
          <w:lang w:val="en-US"/>
        </w:rPr>
        <w:t>&lt;</w:t>
      </w:r>
      <w:proofErr w:type="spellStart"/>
      <w:r w:rsidRPr="000A4018">
        <w:rPr>
          <w:rFonts w:ascii="Verdana" w:hAnsi="Verdana" w:cs="Arial"/>
          <w:i/>
          <w:spacing w:val="0"/>
          <w:lang w:val="en-US"/>
        </w:rPr>
        <w:t>date_and_time</w:t>
      </w:r>
      <w:proofErr w:type="spellEnd"/>
      <w:r w:rsidRPr="000A4018">
        <w:rPr>
          <w:rFonts w:ascii="Verdana" w:hAnsi="Verdana" w:cs="Arial"/>
          <w:i/>
          <w:spacing w:val="0"/>
          <w:lang w:val="en-US"/>
        </w:rPr>
        <w:t>&gt;</w:t>
      </w:r>
      <w:r w:rsidRPr="000A4018">
        <w:rPr>
          <w:rFonts w:ascii="Verdana" w:hAnsi="Verdana" w:cs="Arial"/>
          <w:spacing w:val="0"/>
          <w:lang w:val="en-US"/>
        </w:rPr>
        <w:t xml:space="preserve"> - date and time of</w:t>
      </w:r>
      <w:r>
        <w:rPr>
          <w:rFonts w:ascii="Verdana" w:hAnsi="Verdana" w:cs="Arial"/>
          <w:spacing w:val="0"/>
          <w:lang w:val="en-US"/>
        </w:rPr>
        <w:t xml:space="preserve"> saved record in fiscal memory,                                    </w:t>
      </w:r>
      <w:r w:rsidRPr="000A4018">
        <w:rPr>
          <w:rFonts w:ascii="Verdana" w:hAnsi="Verdana" w:cs="Arial"/>
          <w:spacing w:val="0"/>
          <w:lang w:val="en-US"/>
        </w:rPr>
        <w:t>format: ‘</w:t>
      </w:r>
      <w:proofErr w:type="spellStart"/>
      <w:r w:rsidRPr="000A4018">
        <w:rPr>
          <w:rFonts w:ascii="Verdana" w:hAnsi="Verdana" w:cs="Arial"/>
          <w:spacing w:val="0"/>
          <w:lang w:val="en-US"/>
        </w:rPr>
        <w:t>hh:mm:ssdd.mm.yyyy</w:t>
      </w:r>
      <w:proofErr w:type="spellEnd"/>
      <w:r w:rsidRPr="000A4018">
        <w:rPr>
          <w:rFonts w:ascii="Verdana" w:hAnsi="Verdana" w:cs="Arial"/>
          <w:spacing w:val="0"/>
          <w:lang w:val="en-US"/>
        </w:rPr>
        <w:t>’</w:t>
      </w:r>
    </w:p>
    <w:p w14:paraId="5FA0B8E8" w14:textId="77777777" w:rsidR="00B727D2" w:rsidRDefault="00B727D2" w:rsidP="00B727D2">
      <w:pPr>
        <w:pStyle w:val="Notes"/>
        <w:rPr>
          <w:lang w:val="en-US"/>
        </w:rPr>
      </w:pPr>
    </w:p>
    <w:p w14:paraId="33E27DEA"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4C9432D8" w14:textId="77777777" w:rsidTr="00894C11">
        <w:tc>
          <w:tcPr>
            <w:tcW w:w="9059" w:type="dxa"/>
            <w:shd w:val="clear" w:color="auto" w:fill="EDEDED" w:themeFill="accent3" w:themeFillTint="33"/>
          </w:tcPr>
          <w:p w14:paraId="1305477D" w14:textId="77777777" w:rsidR="00B727D2" w:rsidRPr="0028446B" w:rsidRDefault="00B727D2" w:rsidP="00894C11">
            <w:pPr>
              <w:pStyle w:val="RED"/>
              <w:rPr>
                <w:lang w:val="en-US"/>
              </w:rPr>
            </w:pPr>
            <w:r w:rsidRPr="0028446B">
              <w:rPr>
                <w:lang w:val="en-US"/>
              </w:rPr>
              <w:t xml:space="preserve">ESC MFB LI ESC MFE </w:t>
            </w:r>
          </w:p>
        </w:tc>
      </w:tr>
      <w:tr w:rsidR="00B727D2" w:rsidRPr="007D25F1" w14:paraId="0674B563" w14:textId="77777777" w:rsidTr="00894C11">
        <w:tc>
          <w:tcPr>
            <w:tcW w:w="9059" w:type="dxa"/>
            <w:shd w:val="clear" w:color="auto" w:fill="EDEDED" w:themeFill="accent3" w:themeFillTint="33"/>
          </w:tcPr>
          <w:p w14:paraId="6C6F574A" w14:textId="77777777" w:rsidR="00B727D2" w:rsidRPr="0028446B" w:rsidRDefault="00B727D2" w:rsidP="00894C11">
            <w:pPr>
              <w:suppressAutoHyphens w:val="0"/>
              <w:autoSpaceDE w:val="0"/>
              <w:autoSpaceDN w:val="0"/>
              <w:adjustRightInd w:val="0"/>
              <w:jc w:val="left"/>
              <w:rPr>
                <w:rFonts w:ascii="Courier New" w:hAnsi="Courier New" w:cs="Courier New"/>
                <w:color w:val="009900"/>
                <w:lang w:val="en-US"/>
              </w:rPr>
            </w:pPr>
            <w:r w:rsidRPr="0028446B">
              <w:rPr>
                <w:rFonts w:ascii="Courier New" w:hAnsi="Courier New" w:cs="Courier New"/>
                <w:color w:val="009900"/>
                <w:lang w:val="en-US"/>
              </w:rPr>
              <w:t xml:space="preserve">ESC r NUL 0x19 </w:t>
            </w:r>
            <w:proofErr w:type="spellStart"/>
            <w:r w:rsidRPr="0028446B">
              <w:rPr>
                <w:rFonts w:ascii="Courier New" w:hAnsi="Courier New" w:cs="Courier New"/>
                <w:color w:val="009900"/>
                <w:lang w:val="en-US"/>
              </w:rPr>
              <w:t>abcdef</w:t>
            </w:r>
            <w:proofErr w:type="spellEnd"/>
            <w:r w:rsidRPr="0028446B">
              <w:rPr>
                <w:rFonts w:ascii="Courier New" w:hAnsi="Courier New" w:cs="Courier New"/>
                <w:color w:val="009900"/>
                <w:lang w:val="en-US"/>
              </w:rPr>
              <w:t xml:space="preserve"> LF 12:17:2825.02.2016</w:t>
            </w:r>
          </w:p>
        </w:tc>
      </w:tr>
    </w:tbl>
    <w:p w14:paraId="465F420C" w14:textId="77777777" w:rsidR="00B727D2" w:rsidRPr="007D25F1" w:rsidRDefault="00B727D2" w:rsidP="00B727D2">
      <w:pPr>
        <w:pStyle w:val="Nagwek3"/>
        <w:rPr>
          <w:lang w:val="en-US"/>
        </w:rPr>
      </w:pPr>
      <w:bookmarkStart w:id="528" w:name="_Toc172431412"/>
      <w:bookmarkStart w:id="529" w:name="_Toc531610298"/>
      <w:bookmarkStart w:id="530" w:name="_Toc535564767"/>
      <w:bookmarkStart w:id="531" w:name="_Toc535579622"/>
      <w:bookmarkEnd w:id="527"/>
      <w:r w:rsidRPr="0028446B">
        <w:t xml:space="preserve">4.9.6. </w:t>
      </w:r>
      <w:bookmarkEnd w:id="528"/>
      <w:r w:rsidRPr="007D25F1">
        <w:rPr>
          <w:lang w:val="en-US"/>
        </w:rPr>
        <w:t>Receipt daily totalizers readout</w:t>
      </w:r>
      <w:bookmarkEnd w:id="529"/>
      <w:bookmarkEnd w:id="530"/>
      <w:bookmarkEnd w:id="531"/>
    </w:p>
    <w:p w14:paraId="4F75B135" w14:textId="77777777" w:rsidR="00B727D2" w:rsidRPr="007D25F1" w:rsidRDefault="00B727D2" w:rsidP="00B727D2">
      <w:pPr>
        <w:pStyle w:val="Notes"/>
        <w:rPr>
          <w:lang w:val="en-US"/>
        </w:rPr>
      </w:pPr>
      <w:r>
        <w:rPr>
          <w:lang w:val="en-US"/>
        </w:rPr>
        <w:t>Format</w:t>
      </w:r>
    </w:p>
    <w:tbl>
      <w:tblPr>
        <w:tblStyle w:val="Tabela-Siatka"/>
        <w:tblW w:w="0" w:type="auto"/>
        <w:tblLook w:val="04A0" w:firstRow="1" w:lastRow="0" w:firstColumn="1" w:lastColumn="0" w:noHBand="0" w:noVBand="1"/>
      </w:tblPr>
      <w:tblGrid>
        <w:gridCol w:w="9059"/>
      </w:tblGrid>
      <w:tr w:rsidR="00B727D2" w:rsidRPr="007D25F1" w14:paraId="5DF1E119" w14:textId="77777777" w:rsidTr="00894C11">
        <w:tc>
          <w:tcPr>
            <w:tcW w:w="9059" w:type="dxa"/>
          </w:tcPr>
          <w:p w14:paraId="711C18D7" w14:textId="77777777" w:rsidR="00B727D2" w:rsidRPr="0028446B" w:rsidRDefault="00B727D2" w:rsidP="00894C11">
            <w:pPr>
              <w:pStyle w:val="rozkaz0"/>
              <w:rPr>
                <w:lang w:val="en-US"/>
              </w:rPr>
            </w:pPr>
            <w:r w:rsidRPr="0028446B">
              <w:rPr>
                <w:lang w:val="en-US"/>
              </w:rPr>
              <w:t>ESC MFB L M ESC MFE</w:t>
            </w:r>
          </w:p>
        </w:tc>
      </w:tr>
    </w:tbl>
    <w:p w14:paraId="235552A0" w14:textId="77777777" w:rsidR="00B727D2" w:rsidRPr="0028446B" w:rsidRDefault="00B727D2" w:rsidP="00B727D2">
      <w:pPr>
        <w:pStyle w:val="Notes"/>
        <w:rPr>
          <w:lang w:val="en-US"/>
        </w:rPr>
      </w:pPr>
    </w:p>
    <w:p w14:paraId="1B4F9619" w14:textId="77777777" w:rsidR="00B727D2" w:rsidRPr="006716F2" w:rsidRDefault="00B727D2" w:rsidP="00B727D2">
      <w:pPr>
        <w:pStyle w:val="Notes"/>
        <w:rPr>
          <w:lang w:val="en-US"/>
        </w:rPr>
      </w:pPr>
      <w:proofErr w:type="spellStart"/>
      <w:r>
        <w:rPr>
          <w:lang w:val="en-US"/>
        </w:rPr>
        <w:t>Answear</w:t>
      </w:r>
      <w:proofErr w:type="spellEnd"/>
    </w:p>
    <w:p w14:paraId="573E0BFB" w14:textId="77777777" w:rsidR="00B727D2" w:rsidRPr="006716F2" w:rsidRDefault="00B727D2" w:rsidP="00B727D2">
      <w:pPr>
        <w:tabs>
          <w:tab w:val="center" w:pos="4896"/>
          <w:tab w:val="left" w:pos="9149"/>
        </w:tabs>
        <w:rPr>
          <w:lang w:val="en-US"/>
        </w:rPr>
      </w:pPr>
      <w:r w:rsidRPr="006716F2">
        <w:rPr>
          <w:lang w:val="en-US"/>
        </w:rPr>
        <w:t>ESC r MSB LSB &lt;d0 .. d69&gt;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307"/>
        <w:gridCol w:w="7596"/>
      </w:tblGrid>
      <w:tr w:rsidR="00B727D2" w:rsidRPr="0028446B" w14:paraId="01033C94" w14:textId="77777777" w:rsidTr="00894C11">
        <w:tc>
          <w:tcPr>
            <w:tcW w:w="643" w:type="pct"/>
          </w:tcPr>
          <w:p w14:paraId="025E804B" w14:textId="77777777" w:rsidR="00B727D2" w:rsidRPr="0028446B" w:rsidRDefault="00B727D2" w:rsidP="00894C11">
            <w:pPr>
              <w:tabs>
                <w:tab w:val="center" w:pos="4896"/>
                <w:tab w:val="left" w:pos="9149"/>
              </w:tabs>
            </w:pPr>
            <w:proofErr w:type="spellStart"/>
            <w:r>
              <w:t>where</w:t>
            </w:r>
            <w:proofErr w:type="spellEnd"/>
            <w:r>
              <w:t>:</w:t>
            </w:r>
          </w:p>
        </w:tc>
        <w:tc>
          <w:tcPr>
            <w:tcW w:w="169" w:type="pct"/>
          </w:tcPr>
          <w:p w14:paraId="7E6C6421" w14:textId="77777777" w:rsidR="00B727D2" w:rsidRPr="0028446B" w:rsidRDefault="00B727D2" w:rsidP="00894C11">
            <w:pPr>
              <w:tabs>
                <w:tab w:val="center" w:pos="4896"/>
                <w:tab w:val="left" w:pos="9149"/>
              </w:tabs>
            </w:pPr>
          </w:p>
        </w:tc>
        <w:tc>
          <w:tcPr>
            <w:tcW w:w="4187" w:type="pct"/>
          </w:tcPr>
          <w:p w14:paraId="1F4A509C" w14:textId="77777777" w:rsidR="00B727D2" w:rsidRPr="0028446B" w:rsidRDefault="00B727D2" w:rsidP="00894C11">
            <w:pPr>
              <w:tabs>
                <w:tab w:val="center" w:pos="4896"/>
                <w:tab w:val="left" w:pos="9149"/>
              </w:tabs>
            </w:pPr>
          </w:p>
        </w:tc>
      </w:tr>
      <w:tr w:rsidR="00B727D2" w:rsidRPr="0028446B" w14:paraId="51BFE9F8" w14:textId="77777777" w:rsidTr="00894C11">
        <w:tc>
          <w:tcPr>
            <w:tcW w:w="643" w:type="pct"/>
          </w:tcPr>
          <w:p w14:paraId="7437AD50" w14:textId="77777777" w:rsidR="00B727D2" w:rsidRPr="0028446B" w:rsidRDefault="00B727D2" w:rsidP="00894C11">
            <w:pPr>
              <w:tabs>
                <w:tab w:val="center" w:pos="4896"/>
                <w:tab w:val="left" w:pos="9149"/>
              </w:tabs>
            </w:pPr>
            <w:r w:rsidRPr="0028446B">
              <w:t>d0…d9</w:t>
            </w:r>
          </w:p>
        </w:tc>
        <w:tc>
          <w:tcPr>
            <w:tcW w:w="169" w:type="pct"/>
          </w:tcPr>
          <w:p w14:paraId="1700D512" w14:textId="77777777" w:rsidR="00B727D2" w:rsidRPr="0028446B" w:rsidRDefault="00B727D2" w:rsidP="00894C11">
            <w:pPr>
              <w:tabs>
                <w:tab w:val="center" w:pos="4896"/>
                <w:tab w:val="left" w:pos="9149"/>
              </w:tabs>
            </w:pPr>
            <w:r w:rsidRPr="0028446B">
              <w:t>-</w:t>
            </w:r>
          </w:p>
        </w:tc>
        <w:tc>
          <w:tcPr>
            <w:tcW w:w="4187" w:type="pct"/>
          </w:tcPr>
          <w:p w14:paraId="15FACE10" w14:textId="77777777" w:rsidR="00B727D2" w:rsidRPr="0028446B" w:rsidRDefault="00B727D2" w:rsidP="00894C11">
            <w:pPr>
              <w:tabs>
                <w:tab w:val="center" w:pos="4896"/>
                <w:tab w:val="left" w:pos="9149"/>
              </w:tabs>
            </w:pPr>
            <w:proofErr w:type="spellStart"/>
            <w:r w:rsidRPr="0028446B">
              <w:t>Totalizer</w:t>
            </w:r>
            <w:proofErr w:type="spellEnd"/>
            <w:r w:rsidRPr="0028446B">
              <w:t xml:space="preserve"> (A)</w:t>
            </w:r>
          </w:p>
        </w:tc>
      </w:tr>
      <w:tr w:rsidR="00B727D2" w:rsidRPr="0028446B" w14:paraId="3EF1B4EA" w14:textId="77777777" w:rsidTr="00894C11">
        <w:tc>
          <w:tcPr>
            <w:tcW w:w="643" w:type="pct"/>
          </w:tcPr>
          <w:p w14:paraId="4A7FA4BD" w14:textId="77777777" w:rsidR="00B727D2" w:rsidRPr="0028446B" w:rsidRDefault="00B727D2" w:rsidP="00894C11">
            <w:pPr>
              <w:tabs>
                <w:tab w:val="center" w:pos="4896"/>
                <w:tab w:val="left" w:pos="9149"/>
              </w:tabs>
            </w:pPr>
            <w:r w:rsidRPr="0028446B">
              <w:t xml:space="preserve">d10…d19 </w:t>
            </w:r>
          </w:p>
        </w:tc>
        <w:tc>
          <w:tcPr>
            <w:tcW w:w="169" w:type="pct"/>
          </w:tcPr>
          <w:p w14:paraId="1DDFB1BE" w14:textId="77777777" w:rsidR="00B727D2" w:rsidRPr="0028446B" w:rsidRDefault="00B727D2" w:rsidP="00894C11">
            <w:pPr>
              <w:tabs>
                <w:tab w:val="center" w:pos="4896"/>
                <w:tab w:val="left" w:pos="9149"/>
              </w:tabs>
            </w:pPr>
            <w:r w:rsidRPr="0028446B">
              <w:t>-</w:t>
            </w:r>
          </w:p>
        </w:tc>
        <w:tc>
          <w:tcPr>
            <w:tcW w:w="4187" w:type="pct"/>
          </w:tcPr>
          <w:p w14:paraId="29B279A7" w14:textId="77777777" w:rsidR="00B727D2" w:rsidRPr="0028446B" w:rsidRDefault="00B727D2" w:rsidP="00894C11">
            <w:pPr>
              <w:tabs>
                <w:tab w:val="left" w:pos="1418"/>
                <w:tab w:val="center" w:pos="4896"/>
                <w:tab w:val="left" w:pos="9149"/>
              </w:tabs>
            </w:pPr>
            <w:proofErr w:type="spellStart"/>
            <w:r w:rsidRPr="0028446B">
              <w:t>Totalizer</w:t>
            </w:r>
            <w:proofErr w:type="spellEnd"/>
            <w:r w:rsidRPr="0028446B">
              <w:t xml:space="preserve"> (B)</w:t>
            </w:r>
          </w:p>
        </w:tc>
      </w:tr>
      <w:tr w:rsidR="00B727D2" w:rsidRPr="0028446B" w14:paraId="2E9CF652" w14:textId="77777777" w:rsidTr="00894C11">
        <w:tc>
          <w:tcPr>
            <w:tcW w:w="643" w:type="pct"/>
          </w:tcPr>
          <w:p w14:paraId="59B64627" w14:textId="77777777" w:rsidR="00B727D2" w:rsidRPr="0028446B" w:rsidRDefault="00B727D2" w:rsidP="00894C11">
            <w:pPr>
              <w:tabs>
                <w:tab w:val="center" w:pos="4896"/>
                <w:tab w:val="left" w:pos="9149"/>
              </w:tabs>
            </w:pPr>
            <w:r w:rsidRPr="0028446B">
              <w:t>d20…d29</w:t>
            </w:r>
          </w:p>
        </w:tc>
        <w:tc>
          <w:tcPr>
            <w:tcW w:w="169" w:type="pct"/>
          </w:tcPr>
          <w:p w14:paraId="40AE3B82" w14:textId="77777777" w:rsidR="00B727D2" w:rsidRPr="0028446B" w:rsidRDefault="00B727D2" w:rsidP="00894C11">
            <w:pPr>
              <w:tabs>
                <w:tab w:val="center" w:pos="4896"/>
                <w:tab w:val="left" w:pos="9149"/>
              </w:tabs>
            </w:pPr>
            <w:r w:rsidRPr="0028446B">
              <w:t>-</w:t>
            </w:r>
          </w:p>
        </w:tc>
        <w:tc>
          <w:tcPr>
            <w:tcW w:w="4187" w:type="pct"/>
          </w:tcPr>
          <w:p w14:paraId="772DAEEF" w14:textId="77777777" w:rsidR="00B727D2" w:rsidRPr="0028446B" w:rsidRDefault="00B727D2" w:rsidP="00894C11">
            <w:pPr>
              <w:tabs>
                <w:tab w:val="left" w:pos="1418"/>
                <w:tab w:val="center" w:pos="4896"/>
                <w:tab w:val="left" w:pos="9149"/>
              </w:tabs>
            </w:pPr>
            <w:proofErr w:type="spellStart"/>
            <w:r w:rsidRPr="0028446B">
              <w:t>Totalizer</w:t>
            </w:r>
            <w:proofErr w:type="spellEnd"/>
            <w:r w:rsidRPr="0028446B">
              <w:t xml:space="preserve"> (C)</w:t>
            </w:r>
          </w:p>
        </w:tc>
      </w:tr>
      <w:tr w:rsidR="00B727D2" w:rsidRPr="0028446B" w14:paraId="229F4121" w14:textId="77777777" w:rsidTr="00894C11">
        <w:tc>
          <w:tcPr>
            <w:tcW w:w="643" w:type="pct"/>
          </w:tcPr>
          <w:p w14:paraId="56A2660E" w14:textId="77777777" w:rsidR="00B727D2" w:rsidRPr="0028446B" w:rsidRDefault="00B727D2" w:rsidP="00894C11">
            <w:pPr>
              <w:tabs>
                <w:tab w:val="center" w:pos="4896"/>
                <w:tab w:val="left" w:pos="9149"/>
              </w:tabs>
            </w:pPr>
            <w:r w:rsidRPr="0028446B">
              <w:t>d30…d39</w:t>
            </w:r>
          </w:p>
        </w:tc>
        <w:tc>
          <w:tcPr>
            <w:tcW w:w="169" w:type="pct"/>
          </w:tcPr>
          <w:p w14:paraId="2F31FEC1" w14:textId="77777777" w:rsidR="00B727D2" w:rsidRPr="0028446B" w:rsidRDefault="00B727D2" w:rsidP="00894C11">
            <w:pPr>
              <w:tabs>
                <w:tab w:val="center" w:pos="4896"/>
                <w:tab w:val="left" w:pos="9149"/>
              </w:tabs>
            </w:pPr>
            <w:r w:rsidRPr="0028446B">
              <w:t>-</w:t>
            </w:r>
          </w:p>
        </w:tc>
        <w:tc>
          <w:tcPr>
            <w:tcW w:w="4187" w:type="pct"/>
          </w:tcPr>
          <w:p w14:paraId="2C06F986" w14:textId="77777777" w:rsidR="00B727D2" w:rsidRPr="0028446B" w:rsidRDefault="00B727D2" w:rsidP="00894C11">
            <w:pPr>
              <w:tabs>
                <w:tab w:val="left" w:pos="1418"/>
                <w:tab w:val="center" w:pos="4896"/>
                <w:tab w:val="left" w:pos="9149"/>
              </w:tabs>
            </w:pPr>
            <w:proofErr w:type="spellStart"/>
            <w:r w:rsidRPr="0028446B">
              <w:t>Totalizer</w:t>
            </w:r>
            <w:proofErr w:type="spellEnd"/>
            <w:r w:rsidRPr="0028446B">
              <w:t xml:space="preserve"> (D)</w:t>
            </w:r>
          </w:p>
        </w:tc>
      </w:tr>
      <w:tr w:rsidR="00B727D2" w:rsidRPr="0028446B" w14:paraId="4E3CEAE9" w14:textId="77777777" w:rsidTr="00894C11">
        <w:tc>
          <w:tcPr>
            <w:tcW w:w="643" w:type="pct"/>
          </w:tcPr>
          <w:p w14:paraId="52925259" w14:textId="77777777" w:rsidR="00B727D2" w:rsidRPr="0028446B" w:rsidRDefault="00B727D2" w:rsidP="00894C11">
            <w:pPr>
              <w:tabs>
                <w:tab w:val="center" w:pos="4896"/>
                <w:tab w:val="left" w:pos="9149"/>
              </w:tabs>
            </w:pPr>
            <w:r w:rsidRPr="0028446B">
              <w:t>d40…d49</w:t>
            </w:r>
          </w:p>
        </w:tc>
        <w:tc>
          <w:tcPr>
            <w:tcW w:w="169" w:type="pct"/>
          </w:tcPr>
          <w:p w14:paraId="526E057C" w14:textId="77777777" w:rsidR="00B727D2" w:rsidRPr="0028446B" w:rsidRDefault="00B727D2" w:rsidP="00894C11">
            <w:pPr>
              <w:tabs>
                <w:tab w:val="center" w:pos="4896"/>
                <w:tab w:val="left" w:pos="9149"/>
              </w:tabs>
            </w:pPr>
            <w:r w:rsidRPr="0028446B">
              <w:t>-</w:t>
            </w:r>
          </w:p>
        </w:tc>
        <w:tc>
          <w:tcPr>
            <w:tcW w:w="4187" w:type="pct"/>
          </w:tcPr>
          <w:p w14:paraId="61D54820" w14:textId="77777777" w:rsidR="00B727D2" w:rsidRPr="0028446B" w:rsidRDefault="00B727D2" w:rsidP="00894C11">
            <w:pPr>
              <w:tabs>
                <w:tab w:val="left" w:pos="1418"/>
                <w:tab w:val="center" w:pos="4896"/>
                <w:tab w:val="left" w:pos="9149"/>
              </w:tabs>
            </w:pPr>
            <w:proofErr w:type="spellStart"/>
            <w:r w:rsidRPr="0028446B">
              <w:t>Totalizer</w:t>
            </w:r>
            <w:proofErr w:type="spellEnd"/>
            <w:r w:rsidRPr="0028446B">
              <w:t xml:space="preserve"> (E)</w:t>
            </w:r>
          </w:p>
        </w:tc>
      </w:tr>
      <w:tr w:rsidR="00B727D2" w:rsidRPr="0028446B" w14:paraId="35ED8DDE" w14:textId="77777777" w:rsidTr="00894C11">
        <w:tc>
          <w:tcPr>
            <w:tcW w:w="643" w:type="pct"/>
          </w:tcPr>
          <w:p w14:paraId="120CCD15" w14:textId="77777777" w:rsidR="00B727D2" w:rsidRPr="0028446B" w:rsidRDefault="00B727D2" w:rsidP="00894C11">
            <w:pPr>
              <w:tabs>
                <w:tab w:val="center" w:pos="4896"/>
                <w:tab w:val="left" w:pos="9149"/>
              </w:tabs>
            </w:pPr>
            <w:r w:rsidRPr="0028446B">
              <w:t>d50…d59</w:t>
            </w:r>
          </w:p>
        </w:tc>
        <w:tc>
          <w:tcPr>
            <w:tcW w:w="169" w:type="pct"/>
          </w:tcPr>
          <w:p w14:paraId="10244957" w14:textId="77777777" w:rsidR="00B727D2" w:rsidRPr="0028446B" w:rsidRDefault="00B727D2" w:rsidP="00894C11">
            <w:pPr>
              <w:tabs>
                <w:tab w:val="center" w:pos="4896"/>
                <w:tab w:val="left" w:pos="9149"/>
              </w:tabs>
            </w:pPr>
            <w:r w:rsidRPr="0028446B">
              <w:t>-</w:t>
            </w:r>
          </w:p>
        </w:tc>
        <w:tc>
          <w:tcPr>
            <w:tcW w:w="4187" w:type="pct"/>
          </w:tcPr>
          <w:p w14:paraId="5B1E569C" w14:textId="77777777" w:rsidR="00B727D2" w:rsidRPr="0028446B" w:rsidRDefault="00B727D2" w:rsidP="00894C11">
            <w:pPr>
              <w:tabs>
                <w:tab w:val="left" w:pos="1418"/>
                <w:tab w:val="center" w:pos="4896"/>
                <w:tab w:val="left" w:pos="9149"/>
              </w:tabs>
            </w:pPr>
            <w:proofErr w:type="spellStart"/>
            <w:r w:rsidRPr="0028446B">
              <w:t>Totalizer</w:t>
            </w:r>
            <w:proofErr w:type="spellEnd"/>
            <w:r w:rsidRPr="0028446B">
              <w:t xml:space="preserve"> (F)</w:t>
            </w:r>
          </w:p>
        </w:tc>
      </w:tr>
      <w:tr w:rsidR="00B727D2" w:rsidRPr="0028446B" w14:paraId="2DA5EA8E" w14:textId="77777777" w:rsidTr="00894C11">
        <w:tc>
          <w:tcPr>
            <w:tcW w:w="643" w:type="pct"/>
          </w:tcPr>
          <w:p w14:paraId="75684667" w14:textId="77777777" w:rsidR="00B727D2" w:rsidRPr="0028446B" w:rsidRDefault="00B727D2" w:rsidP="00894C11">
            <w:pPr>
              <w:tabs>
                <w:tab w:val="center" w:pos="4896"/>
                <w:tab w:val="left" w:pos="9149"/>
              </w:tabs>
            </w:pPr>
            <w:r w:rsidRPr="0028446B">
              <w:t>d60…d69</w:t>
            </w:r>
          </w:p>
        </w:tc>
        <w:tc>
          <w:tcPr>
            <w:tcW w:w="169" w:type="pct"/>
          </w:tcPr>
          <w:p w14:paraId="3C61C592" w14:textId="77777777" w:rsidR="00B727D2" w:rsidRPr="0028446B" w:rsidRDefault="00B727D2" w:rsidP="00894C11">
            <w:pPr>
              <w:tabs>
                <w:tab w:val="center" w:pos="4896"/>
                <w:tab w:val="left" w:pos="9149"/>
              </w:tabs>
            </w:pPr>
            <w:r w:rsidRPr="0028446B">
              <w:t>-</w:t>
            </w:r>
          </w:p>
        </w:tc>
        <w:tc>
          <w:tcPr>
            <w:tcW w:w="4187" w:type="pct"/>
          </w:tcPr>
          <w:p w14:paraId="0DE5381A" w14:textId="77777777" w:rsidR="00B727D2" w:rsidRPr="0028446B" w:rsidRDefault="00B727D2" w:rsidP="00894C11">
            <w:pPr>
              <w:tabs>
                <w:tab w:val="left" w:pos="1418"/>
                <w:tab w:val="center" w:pos="4896"/>
                <w:tab w:val="left" w:pos="9149"/>
              </w:tabs>
            </w:pPr>
            <w:proofErr w:type="spellStart"/>
            <w:r w:rsidRPr="0028446B">
              <w:t>Totalizer</w:t>
            </w:r>
            <w:proofErr w:type="spellEnd"/>
            <w:r w:rsidRPr="0028446B">
              <w:t xml:space="preserve"> (G)</w:t>
            </w:r>
          </w:p>
        </w:tc>
      </w:tr>
    </w:tbl>
    <w:p w14:paraId="51240A66" w14:textId="77777777" w:rsidR="00B727D2" w:rsidRPr="0028446B" w:rsidRDefault="00B727D2" w:rsidP="00B727D2">
      <w:pPr>
        <w:pStyle w:val="Notes"/>
      </w:pPr>
    </w:p>
    <w:p w14:paraId="6EAFC976"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28D57115" w14:textId="77777777" w:rsidTr="00894C11">
        <w:tc>
          <w:tcPr>
            <w:tcW w:w="9059" w:type="dxa"/>
            <w:shd w:val="clear" w:color="auto" w:fill="EDEDED" w:themeFill="accent3" w:themeFillTint="33"/>
          </w:tcPr>
          <w:p w14:paraId="68D0AEF9" w14:textId="77777777" w:rsidR="00B727D2" w:rsidRPr="0028446B" w:rsidRDefault="00B727D2" w:rsidP="00894C11">
            <w:pPr>
              <w:pStyle w:val="RED"/>
              <w:rPr>
                <w:lang w:val="en-US"/>
              </w:rPr>
            </w:pPr>
            <w:r w:rsidRPr="0028446B">
              <w:rPr>
                <w:lang w:val="en-US"/>
              </w:rPr>
              <w:t xml:space="preserve">ESC MFB LM ESC MFE </w:t>
            </w:r>
          </w:p>
        </w:tc>
      </w:tr>
      <w:tr w:rsidR="00B727D2" w:rsidRPr="0028446B" w14:paraId="26FDAA82" w14:textId="77777777" w:rsidTr="00894C11">
        <w:tc>
          <w:tcPr>
            <w:tcW w:w="9059" w:type="dxa"/>
            <w:shd w:val="clear" w:color="auto" w:fill="EDEDED" w:themeFill="accent3" w:themeFillTint="33"/>
          </w:tcPr>
          <w:p w14:paraId="1F5FF851" w14:textId="77777777" w:rsidR="00B727D2" w:rsidRPr="0028446B" w:rsidRDefault="00B727D2" w:rsidP="00894C11">
            <w:pPr>
              <w:suppressAutoHyphens w:val="0"/>
              <w:autoSpaceDE w:val="0"/>
              <w:autoSpaceDN w:val="0"/>
              <w:adjustRightInd w:val="0"/>
              <w:jc w:val="left"/>
              <w:rPr>
                <w:rFonts w:ascii="Courier New" w:hAnsi="Courier New" w:cs="Courier New"/>
                <w:color w:val="009900"/>
              </w:rPr>
            </w:pPr>
            <w:r w:rsidRPr="0028446B">
              <w:rPr>
                <w:rFonts w:ascii="Courier New" w:hAnsi="Courier New" w:cs="Courier New"/>
                <w:color w:val="009900"/>
              </w:rPr>
              <w:t xml:space="preserve">ESC r NUL </w:t>
            </w:r>
          </w:p>
          <w:p w14:paraId="3FC5EC0E" w14:textId="77777777" w:rsidR="00B727D2" w:rsidRPr="0028446B" w:rsidRDefault="00B727D2" w:rsidP="00894C11">
            <w:pPr>
              <w:pStyle w:val="Notes"/>
              <w:rPr>
                <w:rFonts w:ascii="Courier New" w:hAnsi="Courier New" w:cs="Courier New"/>
                <w:i w:val="0"/>
              </w:rPr>
            </w:pPr>
            <w:r w:rsidRPr="0028446B">
              <w:rPr>
                <w:rFonts w:ascii="Courier New" w:hAnsi="Courier New" w:cs="Courier New"/>
                <w:i w:val="0"/>
                <w:color w:val="00B050"/>
              </w:rPr>
              <w:t>F0000000000000000000000000000000000000000000000000000000000000000000000</w:t>
            </w:r>
          </w:p>
        </w:tc>
      </w:tr>
    </w:tbl>
    <w:p w14:paraId="6C82F366" w14:textId="77777777" w:rsidR="00B727D2" w:rsidRPr="0028446B" w:rsidRDefault="00B727D2" w:rsidP="00B727D2">
      <w:pPr>
        <w:pStyle w:val="GREEN"/>
        <w:rPr>
          <w:rFonts w:ascii="Arial" w:hAnsi="Arial" w:cs="Arial"/>
          <w:sz w:val="20"/>
          <w:szCs w:val="20"/>
          <w:lang w:val="en-GB"/>
        </w:rPr>
      </w:pPr>
    </w:p>
    <w:p w14:paraId="76C07667" w14:textId="77777777" w:rsidR="00B727D2" w:rsidRPr="000A4018" w:rsidRDefault="00B727D2" w:rsidP="00B727D2">
      <w:pPr>
        <w:pStyle w:val="Nagwek3"/>
        <w:rPr>
          <w:lang w:val="pl-PL"/>
        </w:rPr>
      </w:pPr>
      <w:bookmarkStart w:id="532" w:name="_Toc141772566"/>
      <w:bookmarkStart w:id="533" w:name="_Toc172431413"/>
      <w:bookmarkStart w:id="534" w:name="_Toc531610299"/>
      <w:bookmarkStart w:id="535" w:name="_Toc535564768"/>
      <w:bookmarkStart w:id="536" w:name="_Toc535579623"/>
      <w:r w:rsidRPr="0028446B">
        <w:t xml:space="preserve">4.9.7 </w:t>
      </w:r>
      <w:bookmarkEnd w:id="532"/>
      <w:bookmarkEnd w:id="533"/>
      <w:proofErr w:type="spellStart"/>
      <w:r>
        <w:rPr>
          <w:lang w:val="pl-PL"/>
        </w:rPr>
        <w:t>Current</w:t>
      </w:r>
      <w:proofErr w:type="spellEnd"/>
      <w:r>
        <w:rPr>
          <w:lang w:val="pl-PL"/>
        </w:rPr>
        <w:t xml:space="preserve"> VAT </w:t>
      </w:r>
      <w:proofErr w:type="spellStart"/>
      <w:r>
        <w:rPr>
          <w:lang w:val="pl-PL"/>
        </w:rPr>
        <w:t>rates</w:t>
      </w:r>
      <w:proofErr w:type="spellEnd"/>
      <w:r>
        <w:rPr>
          <w:lang w:val="pl-PL"/>
        </w:rPr>
        <w:t xml:space="preserve"> </w:t>
      </w:r>
      <w:proofErr w:type="spellStart"/>
      <w:r>
        <w:rPr>
          <w:lang w:val="pl-PL"/>
        </w:rPr>
        <w:t>readout</w:t>
      </w:r>
      <w:bookmarkEnd w:id="534"/>
      <w:bookmarkEnd w:id="535"/>
      <w:bookmarkEnd w:id="536"/>
      <w:proofErr w:type="spellEnd"/>
    </w:p>
    <w:p w14:paraId="508B526A" w14:textId="77777777" w:rsidR="00B727D2" w:rsidRPr="0028446B" w:rsidRDefault="00B727D2" w:rsidP="00B727D2">
      <w:pPr>
        <w:pStyle w:val="Notes"/>
        <w:rPr>
          <w:lang w:val="de-DE"/>
        </w:rPr>
      </w:pPr>
      <w:r>
        <w:rPr>
          <w:lang w:val="de-DE"/>
        </w:rPr>
        <w:t>Format</w:t>
      </w:r>
    </w:p>
    <w:tbl>
      <w:tblPr>
        <w:tblStyle w:val="Tabela-Siatka"/>
        <w:tblW w:w="0" w:type="auto"/>
        <w:tblLook w:val="04A0" w:firstRow="1" w:lastRow="0" w:firstColumn="1" w:lastColumn="0" w:noHBand="0" w:noVBand="1"/>
      </w:tblPr>
      <w:tblGrid>
        <w:gridCol w:w="9059"/>
      </w:tblGrid>
      <w:tr w:rsidR="00B727D2" w:rsidRPr="007D25F1" w14:paraId="01C13A97" w14:textId="77777777" w:rsidTr="00894C11">
        <w:tc>
          <w:tcPr>
            <w:tcW w:w="9059" w:type="dxa"/>
          </w:tcPr>
          <w:p w14:paraId="0BE5963C" w14:textId="77777777" w:rsidR="00B727D2" w:rsidRPr="0028446B" w:rsidRDefault="00B727D2" w:rsidP="00894C11">
            <w:pPr>
              <w:pStyle w:val="rozkaz0"/>
              <w:rPr>
                <w:lang w:val="de-DE"/>
              </w:rPr>
            </w:pPr>
            <w:r w:rsidRPr="0028446B">
              <w:rPr>
                <w:lang w:val="de-DE"/>
              </w:rPr>
              <w:t>ESC MFB L N ESC MFE</w:t>
            </w:r>
          </w:p>
        </w:tc>
      </w:tr>
    </w:tbl>
    <w:p w14:paraId="6CF16E92" w14:textId="77777777" w:rsidR="00B727D2" w:rsidRPr="0028446B" w:rsidRDefault="00B727D2" w:rsidP="00B727D2">
      <w:pPr>
        <w:pStyle w:val="Notes"/>
        <w:rPr>
          <w:lang w:val="de-DE"/>
        </w:rPr>
      </w:pPr>
    </w:p>
    <w:p w14:paraId="052BCE55" w14:textId="77777777" w:rsidR="00B727D2" w:rsidRPr="006716F2" w:rsidRDefault="00B727D2" w:rsidP="00B727D2">
      <w:pPr>
        <w:pStyle w:val="Notes"/>
        <w:rPr>
          <w:lang w:val="en-US"/>
        </w:rPr>
      </w:pPr>
      <w:proofErr w:type="spellStart"/>
      <w:r>
        <w:rPr>
          <w:lang w:val="en-US"/>
        </w:rPr>
        <w:t>Answear</w:t>
      </w:r>
      <w:proofErr w:type="spellEnd"/>
    </w:p>
    <w:p w14:paraId="7C973DA9" w14:textId="77777777" w:rsidR="00B727D2" w:rsidRPr="006716F2" w:rsidRDefault="00B727D2" w:rsidP="00B727D2">
      <w:pPr>
        <w:tabs>
          <w:tab w:val="center" w:pos="4896"/>
          <w:tab w:val="left" w:pos="9149"/>
        </w:tabs>
        <w:rPr>
          <w:lang w:val="en-US"/>
        </w:rPr>
      </w:pPr>
      <w:r w:rsidRPr="006716F2">
        <w:rPr>
          <w:lang w:val="en-US"/>
        </w:rPr>
        <w:t>ESC r MSB LSB &lt;d0 .. d28&gt;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
        <w:gridCol w:w="307"/>
        <w:gridCol w:w="7751"/>
      </w:tblGrid>
      <w:tr w:rsidR="00B727D2" w:rsidRPr="0028446B" w14:paraId="11AE98F9" w14:textId="77777777" w:rsidTr="00894C11">
        <w:tc>
          <w:tcPr>
            <w:tcW w:w="557" w:type="pct"/>
          </w:tcPr>
          <w:p w14:paraId="512571BB" w14:textId="77777777" w:rsidR="00B727D2" w:rsidRPr="0028446B" w:rsidRDefault="00B727D2" w:rsidP="00894C11">
            <w:pPr>
              <w:tabs>
                <w:tab w:val="center" w:pos="4896"/>
                <w:tab w:val="left" w:pos="9149"/>
              </w:tabs>
            </w:pPr>
            <w:proofErr w:type="spellStart"/>
            <w:r>
              <w:t>where</w:t>
            </w:r>
            <w:proofErr w:type="spellEnd"/>
            <w:r>
              <w:t>:</w:t>
            </w:r>
          </w:p>
        </w:tc>
        <w:tc>
          <w:tcPr>
            <w:tcW w:w="169" w:type="pct"/>
          </w:tcPr>
          <w:p w14:paraId="2488FE28" w14:textId="77777777" w:rsidR="00B727D2" w:rsidRPr="0028446B" w:rsidRDefault="00B727D2" w:rsidP="00894C11">
            <w:pPr>
              <w:tabs>
                <w:tab w:val="center" w:pos="4896"/>
                <w:tab w:val="left" w:pos="9149"/>
              </w:tabs>
            </w:pPr>
          </w:p>
        </w:tc>
        <w:tc>
          <w:tcPr>
            <w:tcW w:w="4273" w:type="pct"/>
          </w:tcPr>
          <w:p w14:paraId="368B1B99" w14:textId="77777777" w:rsidR="00B727D2" w:rsidRPr="0028446B" w:rsidRDefault="00B727D2" w:rsidP="00894C11">
            <w:pPr>
              <w:tabs>
                <w:tab w:val="center" w:pos="4896"/>
                <w:tab w:val="left" w:pos="9149"/>
              </w:tabs>
            </w:pPr>
          </w:p>
        </w:tc>
      </w:tr>
      <w:tr w:rsidR="00B727D2" w:rsidRPr="007D25F1" w14:paraId="53420B49" w14:textId="77777777" w:rsidTr="00894C11">
        <w:tc>
          <w:tcPr>
            <w:tcW w:w="557" w:type="pct"/>
          </w:tcPr>
          <w:p w14:paraId="722F3A82" w14:textId="77777777" w:rsidR="00B727D2" w:rsidRPr="0028446B" w:rsidRDefault="00B727D2" w:rsidP="00894C11">
            <w:pPr>
              <w:tabs>
                <w:tab w:val="center" w:pos="4896"/>
                <w:tab w:val="left" w:pos="9149"/>
              </w:tabs>
            </w:pPr>
            <w:r w:rsidRPr="0028446B">
              <w:t>d0</w:t>
            </w:r>
          </w:p>
        </w:tc>
        <w:tc>
          <w:tcPr>
            <w:tcW w:w="169" w:type="pct"/>
          </w:tcPr>
          <w:p w14:paraId="18E473F5" w14:textId="77777777" w:rsidR="00B727D2" w:rsidRPr="0028446B" w:rsidRDefault="00B727D2" w:rsidP="00894C11">
            <w:pPr>
              <w:tabs>
                <w:tab w:val="center" w:pos="4896"/>
                <w:tab w:val="left" w:pos="9149"/>
              </w:tabs>
            </w:pPr>
            <w:r w:rsidRPr="0028446B">
              <w:t>-</w:t>
            </w:r>
          </w:p>
        </w:tc>
        <w:tc>
          <w:tcPr>
            <w:tcW w:w="4273" w:type="pct"/>
          </w:tcPr>
          <w:p w14:paraId="0F4132AF" w14:textId="77777777" w:rsidR="00B727D2" w:rsidRPr="000A4018" w:rsidRDefault="00B727D2" w:rsidP="00894C11">
            <w:pPr>
              <w:tabs>
                <w:tab w:val="center" w:pos="4896"/>
                <w:tab w:val="left" w:pos="9149"/>
              </w:tabs>
              <w:rPr>
                <w:lang w:val="en-US"/>
              </w:rPr>
            </w:pPr>
            <w:proofErr w:type="spellStart"/>
            <w:r w:rsidRPr="000A4018">
              <w:rPr>
                <w:lang w:val="en-US"/>
              </w:rPr>
              <w:t>Numer</w:t>
            </w:r>
            <w:proofErr w:type="spellEnd"/>
            <w:r w:rsidRPr="000A4018">
              <w:rPr>
                <w:lang w:val="en-US"/>
              </w:rPr>
              <w:t xml:space="preserve"> of VAT rates (</w:t>
            </w:r>
            <w:r>
              <w:rPr>
                <w:lang w:val="en-US"/>
              </w:rPr>
              <w:t>always</w:t>
            </w:r>
            <w:r w:rsidRPr="000A4018">
              <w:rPr>
                <w:lang w:val="en-US"/>
              </w:rPr>
              <w:t xml:space="preserve"> ’7’)</w:t>
            </w:r>
          </w:p>
        </w:tc>
      </w:tr>
      <w:tr w:rsidR="00B727D2" w:rsidRPr="007D25F1" w14:paraId="0B97CFBB" w14:textId="77777777" w:rsidTr="00894C11">
        <w:tc>
          <w:tcPr>
            <w:tcW w:w="557" w:type="pct"/>
          </w:tcPr>
          <w:p w14:paraId="27B7D3B3" w14:textId="77777777" w:rsidR="00B727D2" w:rsidRPr="0028446B" w:rsidRDefault="00B727D2" w:rsidP="00894C11">
            <w:pPr>
              <w:tabs>
                <w:tab w:val="center" w:pos="4896"/>
                <w:tab w:val="left" w:pos="9149"/>
              </w:tabs>
            </w:pPr>
            <w:r w:rsidRPr="0028446B">
              <w:lastRenderedPageBreak/>
              <w:t>d1…d28</w:t>
            </w:r>
          </w:p>
        </w:tc>
        <w:tc>
          <w:tcPr>
            <w:tcW w:w="169" w:type="pct"/>
          </w:tcPr>
          <w:p w14:paraId="52414E3F" w14:textId="77777777" w:rsidR="00B727D2" w:rsidRPr="0028446B" w:rsidRDefault="00B727D2" w:rsidP="00894C11">
            <w:pPr>
              <w:tabs>
                <w:tab w:val="center" w:pos="4896"/>
                <w:tab w:val="left" w:pos="9149"/>
              </w:tabs>
            </w:pPr>
            <w:r w:rsidRPr="0028446B">
              <w:t>-</w:t>
            </w:r>
          </w:p>
        </w:tc>
        <w:tc>
          <w:tcPr>
            <w:tcW w:w="4273" w:type="pct"/>
          </w:tcPr>
          <w:p w14:paraId="2E63A705" w14:textId="77777777" w:rsidR="00B727D2" w:rsidRPr="000A4018" w:rsidRDefault="00B727D2" w:rsidP="00894C11">
            <w:pPr>
              <w:tabs>
                <w:tab w:val="center" w:pos="5605"/>
                <w:tab w:val="left" w:pos="9858"/>
              </w:tabs>
              <w:rPr>
                <w:rFonts w:cs="Arial"/>
                <w:lang w:val="en-US"/>
              </w:rPr>
            </w:pPr>
            <w:r w:rsidRPr="000A4018">
              <w:rPr>
                <w:rFonts w:cs="Arial"/>
                <w:lang w:val="en-US"/>
              </w:rPr>
              <w:t xml:space="preserve"> VAT rates, value of each rate multiplied by 100 </w:t>
            </w:r>
            <w:r>
              <w:rPr>
                <w:rFonts w:cs="Arial"/>
                <w:lang w:val="en-US"/>
              </w:rPr>
              <w:t>– is saved in code</w:t>
            </w:r>
            <w:r w:rsidRPr="000A4018">
              <w:rPr>
                <w:rFonts w:cs="Arial"/>
                <w:lang w:val="en-US"/>
              </w:rPr>
              <w:t xml:space="preserve"> BCD. 2300080005000000????????==== means: A=23.00%, B=08.00%, C=05.00%, D=00.00%, E= not defined, F= not defined, G = </w:t>
            </w:r>
            <w:r>
              <w:rPr>
                <w:rFonts w:cs="Arial"/>
                <w:lang w:val="en-US"/>
              </w:rPr>
              <w:t>tax free</w:t>
            </w:r>
          </w:p>
          <w:p w14:paraId="400B4661" w14:textId="77777777" w:rsidR="00B727D2" w:rsidRPr="000A4018" w:rsidRDefault="00B727D2" w:rsidP="00894C11">
            <w:pPr>
              <w:tabs>
                <w:tab w:val="left" w:pos="1418"/>
                <w:tab w:val="center" w:pos="4896"/>
                <w:tab w:val="left" w:pos="9149"/>
              </w:tabs>
              <w:rPr>
                <w:lang w:val="en-US"/>
              </w:rPr>
            </w:pPr>
          </w:p>
        </w:tc>
      </w:tr>
    </w:tbl>
    <w:p w14:paraId="5A090044" w14:textId="77777777" w:rsidR="00B727D2" w:rsidRPr="0028446B" w:rsidRDefault="00B727D2" w:rsidP="00B727D2">
      <w:pPr>
        <w:tabs>
          <w:tab w:val="center" w:pos="5605"/>
          <w:tab w:val="left" w:pos="9858"/>
        </w:tabs>
        <w:rPr>
          <w:i/>
        </w:rPr>
      </w:pPr>
      <w:proofErr w:type="spellStart"/>
      <w:r>
        <w:rPr>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339A4D58" w14:textId="77777777" w:rsidTr="00894C11">
        <w:tc>
          <w:tcPr>
            <w:tcW w:w="9059" w:type="dxa"/>
            <w:shd w:val="clear" w:color="auto" w:fill="EDEDED" w:themeFill="accent3" w:themeFillTint="33"/>
          </w:tcPr>
          <w:p w14:paraId="265C078C" w14:textId="77777777" w:rsidR="00B727D2" w:rsidRPr="0028446B" w:rsidRDefault="00B727D2" w:rsidP="00894C11">
            <w:pPr>
              <w:pStyle w:val="RED"/>
              <w:rPr>
                <w:lang w:val="en-US"/>
              </w:rPr>
            </w:pPr>
            <w:r w:rsidRPr="0028446B">
              <w:rPr>
                <w:lang w:val="en-US"/>
              </w:rPr>
              <w:t xml:space="preserve">ESC MFB LN ESC MFE </w:t>
            </w:r>
          </w:p>
        </w:tc>
      </w:tr>
      <w:tr w:rsidR="00B727D2" w:rsidRPr="0028446B" w14:paraId="2EDA8035" w14:textId="77777777" w:rsidTr="00894C11">
        <w:tc>
          <w:tcPr>
            <w:tcW w:w="9059" w:type="dxa"/>
            <w:shd w:val="clear" w:color="auto" w:fill="EDEDED" w:themeFill="accent3" w:themeFillTint="33"/>
          </w:tcPr>
          <w:p w14:paraId="4195E762" w14:textId="77777777" w:rsidR="00B727D2" w:rsidRPr="0028446B" w:rsidRDefault="00B727D2" w:rsidP="00894C11">
            <w:pPr>
              <w:pStyle w:val="GREEN"/>
              <w:rPr>
                <w:sz w:val="20"/>
                <w:szCs w:val="20"/>
              </w:rPr>
            </w:pPr>
            <w:r w:rsidRPr="0028446B">
              <w:rPr>
                <w:sz w:val="20"/>
                <w:szCs w:val="20"/>
              </w:rPr>
              <w:t>ESC r NUL 0x1D 72300080005000000????????====</w:t>
            </w:r>
          </w:p>
        </w:tc>
      </w:tr>
    </w:tbl>
    <w:p w14:paraId="0F75306C" w14:textId="77777777" w:rsidR="00B727D2" w:rsidRPr="005D7075" w:rsidRDefault="00B727D2" w:rsidP="00B727D2">
      <w:pPr>
        <w:pStyle w:val="Nagwek3"/>
        <w:rPr>
          <w:lang w:val="pl-PL"/>
        </w:rPr>
      </w:pPr>
      <w:bookmarkStart w:id="537" w:name="_Toc141580703"/>
      <w:bookmarkStart w:id="538" w:name="_Toc141668014"/>
      <w:bookmarkStart w:id="539" w:name="_Toc141772567"/>
      <w:bookmarkStart w:id="540" w:name="_Toc172431414"/>
      <w:bookmarkStart w:id="541" w:name="_Toc531610300"/>
      <w:bookmarkStart w:id="542" w:name="_Toc535564769"/>
      <w:bookmarkStart w:id="543" w:name="_Toc535579624"/>
      <w:r w:rsidRPr="0028446B">
        <w:t xml:space="preserve">4.9.8 </w:t>
      </w:r>
      <w:bookmarkEnd w:id="537"/>
      <w:bookmarkEnd w:id="538"/>
      <w:bookmarkEnd w:id="539"/>
      <w:bookmarkEnd w:id="540"/>
      <w:proofErr w:type="spellStart"/>
      <w:r>
        <w:rPr>
          <w:lang w:val="pl-PL"/>
        </w:rPr>
        <w:t>Receipt</w:t>
      </w:r>
      <w:proofErr w:type="spellEnd"/>
      <w:r>
        <w:rPr>
          <w:lang w:val="pl-PL"/>
        </w:rPr>
        <w:t xml:space="preserve"> / </w:t>
      </w:r>
      <w:proofErr w:type="spellStart"/>
      <w:r>
        <w:rPr>
          <w:lang w:val="pl-PL"/>
        </w:rPr>
        <w:t>invoice</w:t>
      </w:r>
      <w:proofErr w:type="spellEnd"/>
      <w:r>
        <w:rPr>
          <w:lang w:val="pl-PL"/>
        </w:rPr>
        <w:t xml:space="preserve"> </w:t>
      </w:r>
      <w:proofErr w:type="spellStart"/>
      <w:r>
        <w:rPr>
          <w:lang w:val="pl-PL"/>
        </w:rPr>
        <w:t>daily</w:t>
      </w:r>
      <w:proofErr w:type="spellEnd"/>
      <w:r>
        <w:rPr>
          <w:lang w:val="pl-PL"/>
        </w:rPr>
        <w:t xml:space="preserve"> </w:t>
      </w:r>
      <w:proofErr w:type="spellStart"/>
      <w:r>
        <w:rPr>
          <w:lang w:val="pl-PL"/>
        </w:rPr>
        <w:t>totalizers</w:t>
      </w:r>
      <w:proofErr w:type="spellEnd"/>
      <w:r>
        <w:rPr>
          <w:lang w:val="pl-PL"/>
        </w:rPr>
        <w:t xml:space="preserve"> </w:t>
      </w:r>
      <w:proofErr w:type="spellStart"/>
      <w:r>
        <w:rPr>
          <w:lang w:val="pl-PL"/>
        </w:rPr>
        <w:t>readout</w:t>
      </w:r>
      <w:bookmarkEnd w:id="541"/>
      <w:bookmarkEnd w:id="542"/>
      <w:bookmarkEnd w:id="543"/>
      <w:proofErr w:type="spellEnd"/>
    </w:p>
    <w:p w14:paraId="1DCF576F" w14:textId="77777777" w:rsidR="00B727D2" w:rsidRPr="0028446B" w:rsidRDefault="00B727D2" w:rsidP="00B727D2">
      <w:pPr>
        <w:pStyle w:val="Notes"/>
      </w:pPr>
      <w:r>
        <w:t>Format</w:t>
      </w:r>
    </w:p>
    <w:tbl>
      <w:tblPr>
        <w:tblStyle w:val="Tabela-Siatka"/>
        <w:tblW w:w="0" w:type="auto"/>
        <w:tblLook w:val="04A0" w:firstRow="1" w:lastRow="0" w:firstColumn="1" w:lastColumn="0" w:noHBand="0" w:noVBand="1"/>
      </w:tblPr>
      <w:tblGrid>
        <w:gridCol w:w="9059"/>
      </w:tblGrid>
      <w:tr w:rsidR="00B727D2" w:rsidRPr="007D25F1" w14:paraId="34CAEAE3" w14:textId="77777777" w:rsidTr="00894C11">
        <w:tc>
          <w:tcPr>
            <w:tcW w:w="9059" w:type="dxa"/>
          </w:tcPr>
          <w:p w14:paraId="3659F9A4" w14:textId="77777777" w:rsidR="00B727D2" w:rsidRPr="005D7075" w:rsidRDefault="00B727D2" w:rsidP="00894C11">
            <w:pPr>
              <w:pStyle w:val="rozkaz0"/>
              <w:rPr>
                <w:lang w:val="en-US"/>
              </w:rPr>
            </w:pPr>
            <w:r w:rsidRPr="005D7075">
              <w:rPr>
                <w:lang w:val="en-US"/>
              </w:rPr>
              <w:t>ESC MFB L O &lt;parameter&gt; ESC MFE</w:t>
            </w:r>
          </w:p>
        </w:tc>
      </w:tr>
    </w:tbl>
    <w:p w14:paraId="67A1C5ED" w14:textId="77777777" w:rsidR="00B727D2" w:rsidRPr="005D7075" w:rsidRDefault="00B727D2" w:rsidP="00B727D2">
      <w:pPr>
        <w:pStyle w:val="Notes"/>
        <w:rPr>
          <w:lang w:val="en-US"/>
        </w:rPr>
      </w:pPr>
    </w:p>
    <w:p w14:paraId="44330F88" w14:textId="77777777" w:rsidR="00B727D2" w:rsidRPr="0028446B" w:rsidRDefault="00B727D2" w:rsidP="00B727D2">
      <w:pPr>
        <w:pStyle w:val="Notes"/>
      </w:pPr>
      <w:proofErr w:type="spellStart"/>
      <w:r>
        <w:t>Aruments</w:t>
      </w:r>
      <w:proofErr w:type="spellEnd"/>
    </w:p>
    <w:p w14:paraId="75E7A69A" w14:textId="77777777" w:rsidR="00B727D2" w:rsidRPr="0028446B" w:rsidRDefault="00B727D2" w:rsidP="00700491">
      <w:pPr>
        <w:pStyle w:val="Akapitzlist"/>
        <w:numPr>
          <w:ilvl w:val="0"/>
          <w:numId w:val="101"/>
        </w:numPr>
        <w:tabs>
          <w:tab w:val="center" w:pos="4896"/>
          <w:tab w:val="left" w:pos="9149"/>
        </w:tabs>
        <w:ind w:left="360"/>
        <w:jc w:val="both"/>
        <w:rPr>
          <w:rFonts w:ascii="Verdana" w:hAnsi="Verdana"/>
          <w:i/>
          <w:sz w:val="20"/>
          <w:szCs w:val="20"/>
        </w:rPr>
      </w:pPr>
      <w:r w:rsidRPr="0028446B">
        <w:rPr>
          <w:rFonts w:ascii="Verdana" w:hAnsi="Verdana"/>
          <w:i/>
          <w:sz w:val="20"/>
          <w:szCs w:val="20"/>
        </w:rPr>
        <w:t>&lt;</w:t>
      </w:r>
      <w:proofErr w:type="spellStart"/>
      <w:r w:rsidRPr="0028446B">
        <w:rPr>
          <w:rFonts w:ascii="Verdana" w:hAnsi="Verdana"/>
          <w:i/>
          <w:sz w:val="20"/>
          <w:szCs w:val="20"/>
        </w:rPr>
        <w:t>paramet</w:t>
      </w:r>
      <w:r>
        <w:rPr>
          <w:rFonts w:ascii="Verdana" w:hAnsi="Verdana"/>
          <w:i/>
          <w:sz w:val="20"/>
          <w:szCs w:val="20"/>
        </w:rPr>
        <w:t>e</w:t>
      </w:r>
      <w:r w:rsidRPr="0028446B">
        <w:rPr>
          <w:rFonts w:ascii="Verdana" w:hAnsi="Verdana"/>
          <w:i/>
          <w:sz w:val="20"/>
          <w:szCs w:val="20"/>
        </w:rPr>
        <w:t>r</w:t>
      </w:r>
      <w:proofErr w:type="spellEnd"/>
      <w:r w:rsidRPr="0028446B">
        <w:rPr>
          <w:rFonts w:ascii="Verdana" w:hAnsi="Verdana"/>
          <w:i/>
          <w:sz w:val="20"/>
          <w:szCs w:val="20"/>
        </w:rPr>
        <w:t>&gt;</w:t>
      </w:r>
    </w:p>
    <w:p w14:paraId="52EF45C0" w14:textId="77777777" w:rsidR="00B727D2" w:rsidRPr="000A4018" w:rsidRDefault="00B727D2" w:rsidP="00B727D2">
      <w:pPr>
        <w:pStyle w:val="Akapitzlist"/>
        <w:tabs>
          <w:tab w:val="center" w:pos="4896"/>
          <w:tab w:val="left" w:pos="9149"/>
        </w:tabs>
        <w:ind w:left="360"/>
        <w:jc w:val="both"/>
        <w:rPr>
          <w:rFonts w:ascii="Verdana" w:hAnsi="Verdana"/>
          <w:i/>
          <w:sz w:val="20"/>
          <w:szCs w:val="20"/>
          <w:lang w:val="en-US"/>
        </w:rPr>
      </w:pPr>
      <w:r w:rsidRPr="000A4018">
        <w:rPr>
          <w:rFonts w:ascii="Verdana" w:hAnsi="Verdana"/>
          <w:sz w:val="20"/>
          <w:szCs w:val="20"/>
          <w:lang w:val="en-US"/>
        </w:rPr>
        <w:t>0 – Receipt daily totalizer broken by VAT rates</w:t>
      </w:r>
    </w:p>
    <w:p w14:paraId="4053AE7E" w14:textId="77777777" w:rsidR="00B727D2" w:rsidRPr="000A4018" w:rsidRDefault="00B727D2" w:rsidP="00B727D2">
      <w:pPr>
        <w:pStyle w:val="Akapitzlist"/>
        <w:tabs>
          <w:tab w:val="center" w:pos="4896"/>
          <w:tab w:val="left" w:pos="9149"/>
        </w:tabs>
        <w:ind w:left="360"/>
        <w:jc w:val="both"/>
        <w:rPr>
          <w:rFonts w:ascii="Verdana" w:hAnsi="Verdana"/>
          <w:i/>
          <w:sz w:val="20"/>
          <w:szCs w:val="20"/>
          <w:lang w:val="en-US"/>
        </w:rPr>
      </w:pPr>
      <w:r w:rsidRPr="000A4018">
        <w:rPr>
          <w:rFonts w:ascii="Verdana" w:hAnsi="Verdana"/>
          <w:sz w:val="20"/>
          <w:szCs w:val="20"/>
          <w:lang w:val="en-US"/>
        </w:rPr>
        <w:t xml:space="preserve">1 – Last receipt totalizer broken by VAT rates </w:t>
      </w:r>
    </w:p>
    <w:p w14:paraId="6559E625" w14:textId="77777777" w:rsidR="00B727D2" w:rsidRPr="000A4018" w:rsidRDefault="00B727D2" w:rsidP="00B727D2">
      <w:pPr>
        <w:pStyle w:val="Akapitzlist"/>
        <w:tabs>
          <w:tab w:val="center" w:pos="4896"/>
          <w:tab w:val="left" w:pos="9149"/>
        </w:tabs>
        <w:ind w:left="360"/>
        <w:jc w:val="both"/>
        <w:rPr>
          <w:rFonts w:ascii="Verdana" w:hAnsi="Verdana"/>
          <w:i/>
          <w:sz w:val="20"/>
          <w:szCs w:val="20"/>
          <w:lang w:val="en-US"/>
        </w:rPr>
      </w:pPr>
      <w:r w:rsidRPr="000A4018">
        <w:rPr>
          <w:rFonts w:ascii="Verdana" w:hAnsi="Verdana"/>
          <w:sz w:val="20"/>
          <w:szCs w:val="20"/>
          <w:lang w:val="en-US"/>
        </w:rPr>
        <w:t xml:space="preserve">2 – </w:t>
      </w:r>
      <w:r>
        <w:rPr>
          <w:rFonts w:ascii="Verdana" w:hAnsi="Verdana"/>
          <w:sz w:val="20"/>
          <w:szCs w:val="20"/>
          <w:lang w:val="en-US"/>
        </w:rPr>
        <w:t>Invoice</w:t>
      </w:r>
      <w:r w:rsidRPr="000A4018">
        <w:rPr>
          <w:rFonts w:ascii="Verdana" w:hAnsi="Verdana"/>
          <w:sz w:val="20"/>
          <w:szCs w:val="20"/>
          <w:lang w:val="en-US"/>
        </w:rPr>
        <w:t xml:space="preserve"> daily totalizer broken by VAT rates</w:t>
      </w:r>
    </w:p>
    <w:p w14:paraId="44DF197E" w14:textId="77777777" w:rsidR="00B727D2" w:rsidRPr="000A4018" w:rsidRDefault="00B727D2" w:rsidP="00B727D2">
      <w:pPr>
        <w:pStyle w:val="Akapitzlist"/>
        <w:tabs>
          <w:tab w:val="center" w:pos="4896"/>
          <w:tab w:val="left" w:pos="9149"/>
        </w:tabs>
        <w:ind w:left="360"/>
        <w:jc w:val="both"/>
        <w:rPr>
          <w:rFonts w:ascii="Verdana" w:hAnsi="Verdana"/>
          <w:i/>
          <w:sz w:val="20"/>
          <w:szCs w:val="20"/>
          <w:lang w:val="en-US"/>
        </w:rPr>
      </w:pPr>
      <w:r w:rsidRPr="000A4018">
        <w:rPr>
          <w:rFonts w:ascii="Verdana" w:hAnsi="Verdana"/>
          <w:sz w:val="20"/>
          <w:szCs w:val="20"/>
          <w:lang w:val="en-US"/>
        </w:rPr>
        <w:t xml:space="preserve">3 – Last </w:t>
      </w:r>
      <w:r>
        <w:rPr>
          <w:rFonts w:ascii="Verdana" w:hAnsi="Verdana"/>
          <w:sz w:val="20"/>
          <w:szCs w:val="20"/>
          <w:lang w:val="en-US"/>
        </w:rPr>
        <w:t>invoice</w:t>
      </w:r>
      <w:r w:rsidRPr="000A4018">
        <w:rPr>
          <w:rFonts w:ascii="Verdana" w:hAnsi="Verdana"/>
          <w:sz w:val="20"/>
          <w:szCs w:val="20"/>
          <w:lang w:val="en-US"/>
        </w:rPr>
        <w:t xml:space="preserve"> totalizer broken by VAT rates</w:t>
      </w:r>
    </w:p>
    <w:p w14:paraId="3DE1E0DF" w14:textId="77777777" w:rsidR="00B727D2" w:rsidRPr="000A4018" w:rsidRDefault="00B727D2" w:rsidP="00B727D2">
      <w:pPr>
        <w:pStyle w:val="Akapitzlist"/>
        <w:tabs>
          <w:tab w:val="center" w:pos="4896"/>
          <w:tab w:val="left" w:pos="9149"/>
        </w:tabs>
        <w:ind w:left="360"/>
        <w:jc w:val="both"/>
        <w:rPr>
          <w:rFonts w:ascii="Verdana" w:hAnsi="Verdana"/>
          <w:i/>
          <w:sz w:val="20"/>
          <w:szCs w:val="20"/>
          <w:lang w:val="en-US"/>
        </w:rPr>
      </w:pPr>
      <w:r w:rsidRPr="000A4018">
        <w:rPr>
          <w:rFonts w:ascii="Verdana" w:hAnsi="Verdana"/>
          <w:sz w:val="20"/>
          <w:szCs w:val="20"/>
          <w:lang w:val="en-US"/>
        </w:rPr>
        <w:t>4 – Daily counters in order: (MSB and LSB receipt counter</w:t>
      </w:r>
      <w:r>
        <w:rPr>
          <w:rFonts w:ascii="Verdana" w:hAnsi="Verdana"/>
          <w:sz w:val="20"/>
          <w:szCs w:val="20"/>
          <w:lang w:val="en-US"/>
        </w:rPr>
        <w:t>, MSB and</w:t>
      </w:r>
      <w:r w:rsidRPr="000A4018">
        <w:rPr>
          <w:rFonts w:ascii="Verdana" w:hAnsi="Verdana"/>
          <w:sz w:val="20"/>
          <w:szCs w:val="20"/>
          <w:lang w:val="en-US"/>
        </w:rPr>
        <w:t xml:space="preserve"> LSB </w:t>
      </w:r>
      <w:r>
        <w:rPr>
          <w:rFonts w:ascii="Verdana" w:hAnsi="Verdana"/>
          <w:sz w:val="20"/>
          <w:szCs w:val="20"/>
          <w:lang w:val="en-US"/>
        </w:rPr>
        <w:t>invoice counter</w:t>
      </w:r>
      <w:r w:rsidRPr="000A4018">
        <w:rPr>
          <w:rFonts w:ascii="Verdana" w:hAnsi="Verdana"/>
          <w:sz w:val="20"/>
          <w:szCs w:val="20"/>
          <w:lang w:val="en-US"/>
        </w:rPr>
        <w:t xml:space="preserve">, MSB </w:t>
      </w:r>
      <w:proofErr w:type="spellStart"/>
      <w:r w:rsidRPr="000A4018">
        <w:rPr>
          <w:rFonts w:ascii="Verdana" w:hAnsi="Verdana"/>
          <w:sz w:val="20"/>
          <w:szCs w:val="20"/>
          <w:lang w:val="en-US"/>
        </w:rPr>
        <w:t>i</w:t>
      </w:r>
      <w:proofErr w:type="spellEnd"/>
      <w:r w:rsidRPr="000A4018">
        <w:rPr>
          <w:rFonts w:ascii="Verdana" w:hAnsi="Verdana"/>
          <w:sz w:val="20"/>
          <w:szCs w:val="20"/>
          <w:lang w:val="en-US"/>
        </w:rPr>
        <w:t xml:space="preserve"> LSB </w:t>
      </w:r>
      <w:r>
        <w:rPr>
          <w:rFonts w:ascii="Verdana" w:hAnsi="Verdana"/>
          <w:sz w:val="20"/>
          <w:szCs w:val="20"/>
          <w:lang w:val="en-US"/>
        </w:rPr>
        <w:t>printer counter</w:t>
      </w:r>
      <w:r w:rsidRPr="000A4018">
        <w:rPr>
          <w:rFonts w:ascii="Verdana" w:hAnsi="Verdana"/>
          <w:sz w:val="20"/>
          <w:szCs w:val="20"/>
          <w:lang w:val="en-US"/>
        </w:rPr>
        <w:t>)</w:t>
      </w:r>
    </w:p>
    <w:p w14:paraId="1D7CACA5" w14:textId="77777777" w:rsidR="00B727D2" w:rsidRPr="000A4018" w:rsidRDefault="00B727D2" w:rsidP="00B727D2">
      <w:pPr>
        <w:pStyle w:val="Notes"/>
        <w:rPr>
          <w:lang w:val="en-US"/>
        </w:rPr>
      </w:pPr>
    </w:p>
    <w:p w14:paraId="52F8036B" w14:textId="77777777" w:rsidR="00B727D2" w:rsidRPr="002665F8" w:rsidRDefault="00B727D2" w:rsidP="00B727D2">
      <w:pPr>
        <w:pStyle w:val="Notes"/>
        <w:rPr>
          <w:lang w:val="en-US"/>
        </w:rPr>
      </w:pPr>
      <w:proofErr w:type="spellStart"/>
      <w:r>
        <w:rPr>
          <w:lang w:val="en-US"/>
        </w:rPr>
        <w:t>Answear</w:t>
      </w:r>
      <w:proofErr w:type="spellEnd"/>
    </w:p>
    <w:p w14:paraId="0FA7F2AC" w14:textId="77777777" w:rsidR="00B727D2" w:rsidRPr="002665F8" w:rsidRDefault="00B727D2" w:rsidP="00B727D2">
      <w:pPr>
        <w:tabs>
          <w:tab w:val="center" w:pos="4896"/>
          <w:tab w:val="left" w:pos="9149"/>
        </w:tabs>
        <w:rPr>
          <w:lang w:val="en-US"/>
        </w:rPr>
      </w:pPr>
      <w:r w:rsidRPr="002665F8">
        <w:rPr>
          <w:lang w:val="en-US"/>
        </w:rPr>
        <w:t>ESC r MSB LSB &lt;data&gt;</w:t>
      </w:r>
    </w:p>
    <w:p w14:paraId="391558F2" w14:textId="77777777" w:rsidR="00B727D2" w:rsidRPr="0028446B" w:rsidRDefault="00B727D2" w:rsidP="00700491">
      <w:pPr>
        <w:pStyle w:val="Akapitzlist"/>
        <w:numPr>
          <w:ilvl w:val="0"/>
          <w:numId w:val="101"/>
        </w:numPr>
        <w:tabs>
          <w:tab w:val="center" w:pos="4896"/>
          <w:tab w:val="left" w:pos="9149"/>
        </w:tabs>
        <w:ind w:left="360"/>
        <w:rPr>
          <w:rFonts w:ascii="Verdana" w:hAnsi="Verdana"/>
          <w:sz w:val="20"/>
          <w:szCs w:val="20"/>
        </w:rPr>
      </w:pPr>
      <w:r w:rsidRPr="0028446B">
        <w:rPr>
          <w:rFonts w:ascii="Verdana" w:hAnsi="Verdana"/>
          <w:i/>
          <w:sz w:val="20"/>
          <w:szCs w:val="20"/>
        </w:rPr>
        <w:t>&lt;</w:t>
      </w:r>
      <w:r>
        <w:rPr>
          <w:rFonts w:ascii="Verdana" w:hAnsi="Verdana"/>
          <w:i/>
          <w:sz w:val="20"/>
          <w:szCs w:val="20"/>
        </w:rPr>
        <w:t>data</w:t>
      </w:r>
      <w:r w:rsidRPr="0028446B">
        <w:rPr>
          <w:rFonts w:ascii="Verdana" w:hAnsi="Verdana"/>
          <w:i/>
          <w:sz w:val="20"/>
          <w:szCs w:val="20"/>
        </w:rPr>
        <w:t>&gt;</w:t>
      </w:r>
      <w:r w:rsidRPr="0028446B">
        <w:rPr>
          <w:rFonts w:ascii="Verdana" w:hAnsi="Verdana"/>
          <w:sz w:val="20"/>
          <w:szCs w:val="20"/>
        </w:rPr>
        <w:t xml:space="preserve"> - </w:t>
      </w:r>
      <w:proofErr w:type="spellStart"/>
      <w:r>
        <w:rPr>
          <w:rFonts w:ascii="Verdana" w:hAnsi="Verdana"/>
          <w:sz w:val="20"/>
          <w:szCs w:val="20"/>
        </w:rPr>
        <w:t>returned</w:t>
      </w:r>
      <w:proofErr w:type="spellEnd"/>
      <w:r>
        <w:rPr>
          <w:rFonts w:ascii="Verdana" w:hAnsi="Verdana"/>
          <w:sz w:val="20"/>
          <w:szCs w:val="20"/>
        </w:rPr>
        <w:t xml:space="preserve"> data</w:t>
      </w:r>
    </w:p>
    <w:p w14:paraId="0302190E" w14:textId="77777777" w:rsidR="00B727D2" w:rsidRPr="0028446B" w:rsidRDefault="00B727D2" w:rsidP="00B727D2">
      <w:pPr>
        <w:pStyle w:val="Notes"/>
      </w:pPr>
    </w:p>
    <w:p w14:paraId="0287D919"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1167504B" w14:textId="77777777" w:rsidTr="00894C11">
        <w:tc>
          <w:tcPr>
            <w:tcW w:w="9059" w:type="dxa"/>
            <w:shd w:val="clear" w:color="auto" w:fill="EDEDED" w:themeFill="accent3" w:themeFillTint="33"/>
          </w:tcPr>
          <w:p w14:paraId="30A0519A" w14:textId="77777777" w:rsidR="00B727D2" w:rsidRPr="0028446B" w:rsidRDefault="00B727D2" w:rsidP="00894C11">
            <w:pPr>
              <w:pStyle w:val="RED"/>
              <w:rPr>
                <w:lang w:val="en-US"/>
              </w:rPr>
            </w:pPr>
            <w:r w:rsidRPr="0028446B">
              <w:rPr>
                <w:lang w:val="en-US"/>
              </w:rPr>
              <w:t xml:space="preserve">ESC MFB LO1 ESC MFE </w:t>
            </w:r>
          </w:p>
        </w:tc>
      </w:tr>
      <w:tr w:rsidR="00B727D2" w:rsidRPr="0028446B" w14:paraId="21916068" w14:textId="77777777" w:rsidTr="00894C11">
        <w:tc>
          <w:tcPr>
            <w:tcW w:w="9059" w:type="dxa"/>
            <w:shd w:val="clear" w:color="auto" w:fill="EDEDED" w:themeFill="accent3" w:themeFillTint="33"/>
          </w:tcPr>
          <w:p w14:paraId="438006CB" w14:textId="77777777" w:rsidR="00B727D2" w:rsidRPr="0028446B" w:rsidRDefault="00B727D2" w:rsidP="00894C11">
            <w:pPr>
              <w:pStyle w:val="RED"/>
            </w:pPr>
            <w:r w:rsidRPr="0028446B">
              <w:t xml:space="preserve">ESC r NUL </w:t>
            </w:r>
          </w:p>
        </w:tc>
      </w:tr>
      <w:tr w:rsidR="00B727D2" w:rsidRPr="0028446B" w14:paraId="77DE27A2" w14:textId="77777777" w:rsidTr="00894C11">
        <w:tc>
          <w:tcPr>
            <w:tcW w:w="9059" w:type="dxa"/>
            <w:shd w:val="clear" w:color="auto" w:fill="EDEDED" w:themeFill="accent3" w:themeFillTint="33"/>
          </w:tcPr>
          <w:p w14:paraId="612C3445" w14:textId="77777777" w:rsidR="00B727D2" w:rsidRPr="0028446B" w:rsidRDefault="00B727D2" w:rsidP="00894C11">
            <w:pPr>
              <w:pStyle w:val="RED"/>
            </w:pPr>
            <w:r w:rsidRPr="0028446B">
              <w:t>F0000001000000000100000000015000000000000000000000000000000000000000000</w:t>
            </w:r>
          </w:p>
        </w:tc>
      </w:tr>
      <w:tr w:rsidR="00B727D2" w:rsidRPr="007D25F1" w14:paraId="3A7DA7B2" w14:textId="77777777" w:rsidTr="00894C11">
        <w:tc>
          <w:tcPr>
            <w:tcW w:w="9059" w:type="dxa"/>
            <w:shd w:val="clear" w:color="auto" w:fill="EDEDED" w:themeFill="accent3" w:themeFillTint="33"/>
          </w:tcPr>
          <w:p w14:paraId="20A379A0" w14:textId="77777777" w:rsidR="00B727D2" w:rsidRPr="0028446B" w:rsidRDefault="00B727D2" w:rsidP="00894C11">
            <w:pPr>
              <w:pStyle w:val="RED"/>
              <w:rPr>
                <w:lang w:val="en-US"/>
              </w:rPr>
            </w:pPr>
            <w:r w:rsidRPr="0028446B">
              <w:rPr>
                <w:lang w:val="en-US"/>
              </w:rPr>
              <w:t xml:space="preserve">ESC MFB LO4 ESC MFE </w:t>
            </w:r>
          </w:p>
        </w:tc>
      </w:tr>
      <w:tr w:rsidR="00B727D2" w:rsidRPr="007D25F1" w14:paraId="211F0A5B" w14:textId="77777777" w:rsidTr="00894C11">
        <w:tc>
          <w:tcPr>
            <w:tcW w:w="9059" w:type="dxa"/>
            <w:shd w:val="clear" w:color="auto" w:fill="EDEDED" w:themeFill="accent3" w:themeFillTint="33"/>
          </w:tcPr>
          <w:p w14:paraId="019736D4" w14:textId="77777777" w:rsidR="00B727D2" w:rsidRPr="0028446B" w:rsidRDefault="00B727D2" w:rsidP="00894C11">
            <w:pPr>
              <w:pStyle w:val="GREEN"/>
              <w:rPr>
                <w:sz w:val="20"/>
                <w:szCs w:val="20"/>
                <w:lang w:val="en-GB"/>
              </w:rPr>
            </w:pPr>
            <w:r w:rsidRPr="0028446B">
              <w:rPr>
                <w:sz w:val="20"/>
                <w:szCs w:val="20"/>
                <w:lang w:val="en-US"/>
              </w:rPr>
              <w:t xml:space="preserve">ESC r NUL ACK NUL 0x02 NUL </w:t>
            </w:r>
            <w:proofErr w:type="spellStart"/>
            <w:r w:rsidRPr="0028446B">
              <w:rPr>
                <w:sz w:val="20"/>
                <w:szCs w:val="20"/>
                <w:lang w:val="en-US"/>
              </w:rPr>
              <w:t>NUL</w:t>
            </w:r>
            <w:proofErr w:type="spellEnd"/>
            <w:r w:rsidRPr="0028446B">
              <w:rPr>
                <w:sz w:val="20"/>
                <w:szCs w:val="20"/>
                <w:lang w:val="en-US"/>
              </w:rPr>
              <w:t xml:space="preserve"> </w:t>
            </w:r>
            <w:proofErr w:type="spellStart"/>
            <w:r w:rsidRPr="0028446B">
              <w:rPr>
                <w:sz w:val="20"/>
                <w:szCs w:val="20"/>
                <w:lang w:val="en-US"/>
              </w:rPr>
              <w:t>NUL</w:t>
            </w:r>
            <w:proofErr w:type="spellEnd"/>
            <w:r w:rsidRPr="0028446B">
              <w:rPr>
                <w:sz w:val="20"/>
                <w:szCs w:val="20"/>
                <w:lang w:val="en-US"/>
              </w:rPr>
              <w:t xml:space="preserve"> 0x07</w:t>
            </w:r>
          </w:p>
        </w:tc>
      </w:tr>
    </w:tbl>
    <w:p w14:paraId="3EDD0666" w14:textId="77777777" w:rsidR="00B727D2" w:rsidRPr="005D7075" w:rsidRDefault="00B727D2" w:rsidP="00B727D2">
      <w:pPr>
        <w:pStyle w:val="Nagwek3"/>
        <w:rPr>
          <w:lang w:val="pl-PL"/>
        </w:rPr>
      </w:pPr>
      <w:bookmarkStart w:id="544" w:name="_Toc141772568"/>
      <w:bookmarkStart w:id="545" w:name="_Toc172431415"/>
      <w:bookmarkStart w:id="546" w:name="_Toc531610301"/>
      <w:bookmarkStart w:id="547" w:name="_Toc535564770"/>
      <w:bookmarkStart w:id="548" w:name="_Toc535579625"/>
      <w:r w:rsidRPr="0028446B">
        <w:t xml:space="preserve">4.9.9 </w:t>
      </w:r>
      <w:bookmarkEnd w:id="544"/>
      <w:bookmarkEnd w:id="545"/>
      <w:proofErr w:type="spellStart"/>
      <w:r>
        <w:rPr>
          <w:lang w:val="pl-PL"/>
        </w:rPr>
        <w:t>Unique</w:t>
      </w:r>
      <w:proofErr w:type="spellEnd"/>
      <w:r>
        <w:rPr>
          <w:lang w:val="pl-PL"/>
        </w:rPr>
        <w:t xml:space="preserve"> numer </w:t>
      </w:r>
      <w:proofErr w:type="spellStart"/>
      <w:r>
        <w:rPr>
          <w:lang w:val="pl-PL"/>
        </w:rPr>
        <w:t>readout</w:t>
      </w:r>
      <w:bookmarkEnd w:id="546"/>
      <w:bookmarkEnd w:id="547"/>
      <w:bookmarkEnd w:id="548"/>
      <w:proofErr w:type="spellEnd"/>
    </w:p>
    <w:p w14:paraId="404B4505" w14:textId="77777777" w:rsidR="00B727D2" w:rsidRPr="0028446B" w:rsidRDefault="00B727D2" w:rsidP="00B727D2">
      <w:pPr>
        <w:pStyle w:val="Notes"/>
      </w:pPr>
      <w:r>
        <w:t>Format</w:t>
      </w:r>
    </w:p>
    <w:tbl>
      <w:tblPr>
        <w:tblStyle w:val="Tabela-Siatka"/>
        <w:tblW w:w="0" w:type="auto"/>
        <w:tblLook w:val="04A0" w:firstRow="1" w:lastRow="0" w:firstColumn="1" w:lastColumn="0" w:noHBand="0" w:noVBand="1"/>
      </w:tblPr>
      <w:tblGrid>
        <w:gridCol w:w="9059"/>
      </w:tblGrid>
      <w:tr w:rsidR="00B727D2" w:rsidRPr="007D25F1" w14:paraId="78F401F0" w14:textId="77777777" w:rsidTr="00894C11">
        <w:tc>
          <w:tcPr>
            <w:tcW w:w="9059" w:type="dxa"/>
          </w:tcPr>
          <w:p w14:paraId="22A39767" w14:textId="77777777" w:rsidR="00B727D2" w:rsidRPr="0028446B" w:rsidRDefault="00B727D2" w:rsidP="00894C11">
            <w:pPr>
              <w:pStyle w:val="rozkaz0"/>
              <w:rPr>
                <w:lang w:val="en-US"/>
              </w:rPr>
            </w:pPr>
            <w:r w:rsidRPr="0028446B">
              <w:rPr>
                <w:lang w:val="en-US"/>
              </w:rPr>
              <w:t>ESC MFB L P ESC MFE</w:t>
            </w:r>
          </w:p>
        </w:tc>
      </w:tr>
    </w:tbl>
    <w:p w14:paraId="43FB44E1" w14:textId="77777777" w:rsidR="00B727D2" w:rsidRPr="0028446B" w:rsidRDefault="00B727D2" w:rsidP="00B727D2">
      <w:pPr>
        <w:pStyle w:val="Notes"/>
        <w:rPr>
          <w:lang w:val="en-US"/>
        </w:rPr>
      </w:pPr>
    </w:p>
    <w:p w14:paraId="198E4CC6" w14:textId="77777777" w:rsidR="00B727D2" w:rsidRPr="002665F8" w:rsidRDefault="00B727D2" w:rsidP="00B727D2">
      <w:pPr>
        <w:pStyle w:val="Notes"/>
        <w:rPr>
          <w:lang w:val="en-US"/>
        </w:rPr>
      </w:pPr>
      <w:proofErr w:type="spellStart"/>
      <w:r>
        <w:rPr>
          <w:lang w:val="en-US"/>
        </w:rPr>
        <w:t>Answear</w:t>
      </w:r>
      <w:proofErr w:type="spellEnd"/>
    </w:p>
    <w:p w14:paraId="03240407" w14:textId="77777777" w:rsidR="00B727D2" w:rsidRPr="002665F8" w:rsidRDefault="00B727D2" w:rsidP="00B727D2">
      <w:pPr>
        <w:tabs>
          <w:tab w:val="center" w:pos="4896"/>
          <w:tab w:val="left" w:pos="9149"/>
        </w:tabs>
        <w:rPr>
          <w:lang w:val="en-US"/>
        </w:rPr>
      </w:pPr>
      <w:r w:rsidRPr="002665F8">
        <w:rPr>
          <w:lang w:val="en-US"/>
        </w:rPr>
        <w:t>ESC r MSB LSB &lt;</w:t>
      </w:r>
      <w:r>
        <w:rPr>
          <w:lang w:val="en-US"/>
        </w:rPr>
        <w:t>number</w:t>
      </w:r>
      <w:r w:rsidRPr="002665F8">
        <w:rPr>
          <w:lang w:val="en-US"/>
        </w:rPr>
        <w:t>&gt; &lt;LF&gt; &lt;</w:t>
      </w:r>
      <w:proofErr w:type="spellStart"/>
      <w:r>
        <w:rPr>
          <w:lang w:val="en-US"/>
        </w:rPr>
        <w:t>date_and_time</w:t>
      </w:r>
      <w:proofErr w:type="spellEnd"/>
      <w:r w:rsidRPr="002665F8">
        <w:rPr>
          <w:lang w:val="en-US"/>
        </w:rPr>
        <w:t>&gt;</w:t>
      </w:r>
    </w:p>
    <w:p w14:paraId="17BB2795" w14:textId="77777777" w:rsidR="00B727D2" w:rsidRPr="005D7075" w:rsidRDefault="00B727D2" w:rsidP="00700491">
      <w:pPr>
        <w:pStyle w:val="Akapitzlist"/>
        <w:numPr>
          <w:ilvl w:val="1"/>
          <w:numId w:val="101"/>
        </w:numPr>
        <w:tabs>
          <w:tab w:val="center" w:pos="7056"/>
          <w:tab w:val="left" w:pos="11309"/>
        </w:tabs>
        <w:jc w:val="both"/>
        <w:rPr>
          <w:rFonts w:ascii="Verdana" w:hAnsi="Verdana"/>
          <w:i/>
          <w:sz w:val="20"/>
          <w:szCs w:val="20"/>
          <w:lang w:val="en-US"/>
        </w:rPr>
      </w:pPr>
      <w:r w:rsidRPr="005D7075">
        <w:rPr>
          <w:rFonts w:ascii="Verdana" w:hAnsi="Verdana"/>
          <w:i/>
          <w:sz w:val="20"/>
          <w:szCs w:val="20"/>
          <w:lang w:val="en-US"/>
        </w:rPr>
        <w:t>&lt;number&gt; - d0 .. d(n-1) – unique number</w:t>
      </w:r>
    </w:p>
    <w:p w14:paraId="01EA4AF6" w14:textId="77777777" w:rsidR="00B727D2" w:rsidRPr="005D7075" w:rsidRDefault="00B727D2" w:rsidP="00700491">
      <w:pPr>
        <w:pStyle w:val="Akapitzlist"/>
        <w:numPr>
          <w:ilvl w:val="1"/>
          <w:numId w:val="101"/>
        </w:numPr>
        <w:tabs>
          <w:tab w:val="center" w:pos="7056"/>
          <w:tab w:val="left" w:pos="11309"/>
        </w:tabs>
        <w:jc w:val="both"/>
        <w:rPr>
          <w:rFonts w:ascii="Verdana" w:hAnsi="Verdana"/>
          <w:i/>
          <w:sz w:val="20"/>
          <w:szCs w:val="20"/>
          <w:lang w:val="en-US"/>
        </w:rPr>
      </w:pPr>
      <w:r w:rsidRPr="005D7075">
        <w:rPr>
          <w:rFonts w:ascii="Verdana" w:hAnsi="Verdana"/>
          <w:i/>
          <w:sz w:val="20"/>
          <w:szCs w:val="20"/>
          <w:lang w:val="en-US"/>
        </w:rPr>
        <w:t>&lt;</w:t>
      </w:r>
      <w:proofErr w:type="spellStart"/>
      <w:r w:rsidRPr="005D7075">
        <w:rPr>
          <w:rFonts w:ascii="Verdana" w:hAnsi="Verdana"/>
          <w:i/>
          <w:sz w:val="20"/>
          <w:szCs w:val="20"/>
          <w:lang w:val="en-US"/>
        </w:rPr>
        <w:t>date_and_time</w:t>
      </w:r>
      <w:proofErr w:type="spellEnd"/>
      <w:r w:rsidRPr="005D7075">
        <w:rPr>
          <w:rFonts w:ascii="Verdana" w:hAnsi="Verdana"/>
          <w:i/>
          <w:sz w:val="20"/>
          <w:szCs w:val="20"/>
          <w:lang w:val="en-US"/>
        </w:rPr>
        <w:t xml:space="preserve">&gt; - date and time of saved record in fiscal memory, </w:t>
      </w:r>
    </w:p>
    <w:p w14:paraId="144A82F5" w14:textId="77777777" w:rsidR="00B727D2" w:rsidRPr="005D7075" w:rsidRDefault="00B727D2" w:rsidP="00B727D2">
      <w:pPr>
        <w:pStyle w:val="Akapitzlist"/>
        <w:tabs>
          <w:tab w:val="center" w:pos="7056"/>
          <w:tab w:val="left" w:pos="11309"/>
        </w:tabs>
        <w:ind w:left="1440"/>
        <w:jc w:val="both"/>
        <w:rPr>
          <w:rFonts w:ascii="Verdana" w:hAnsi="Verdana"/>
          <w:i/>
          <w:sz w:val="20"/>
          <w:szCs w:val="20"/>
          <w:lang w:val="en-US"/>
        </w:rPr>
      </w:pPr>
      <w:r w:rsidRPr="005D7075">
        <w:rPr>
          <w:rFonts w:ascii="Verdana" w:hAnsi="Verdana"/>
          <w:i/>
          <w:sz w:val="20"/>
          <w:szCs w:val="20"/>
          <w:lang w:val="en-US"/>
        </w:rPr>
        <w:t>format: ‘</w:t>
      </w:r>
      <w:proofErr w:type="spellStart"/>
      <w:r w:rsidRPr="005D7075">
        <w:rPr>
          <w:rFonts w:ascii="Verdana" w:hAnsi="Verdana"/>
          <w:i/>
          <w:sz w:val="20"/>
          <w:szCs w:val="20"/>
          <w:lang w:val="en-US"/>
        </w:rPr>
        <w:t>hh:mm:ssdd.mm.yyyy</w:t>
      </w:r>
      <w:proofErr w:type="spellEnd"/>
      <w:r w:rsidRPr="005D7075">
        <w:rPr>
          <w:rFonts w:ascii="Verdana" w:hAnsi="Verdana"/>
          <w:i/>
          <w:sz w:val="20"/>
          <w:szCs w:val="20"/>
          <w:lang w:val="en-US"/>
        </w:rPr>
        <w:t>’</w:t>
      </w:r>
    </w:p>
    <w:p w14:paraId="098E9E57" w14:textId="77777777" w:rsidR="00B727D2" w:rsidRPr="0028446B" w:rsidRDefault="00B727D2" w:rsidP="00B727D2">
      <w:pPr>
        <w:pStyle w:val="standardang"/>
        <w:spacing w:before="0" w:after="0"/>
        <w:ind w:left="360"/>
        <w:jc w:val="both"/>
      </w:pPr>
    </w:p>
    <w:p w14:paraId="3F5D35F7" w14:textId="77777777" w:rsidR="00B727D2" w:rsidRPr="005D7075" w:rsidRDefault="00B727D2" w:rsidP="00B727D2">
      <w:pPr>
        <w:pStyle w:val="Notes"/>
        <w:rPr>
          <w:lang w:val="en-US"/>
        </w:rPr>
      </w:pPr>
      <w:r>
        <w:rPr>
          <w:lang w:val="en-US"/>
        </w:rPr>
        <w:t>Example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7BD6D5CE" w14:textId="77777777" w:rsidTr="00894C11">
        <w:tc>
          <w:tcPr>
            <w:tcW w:w="9059" w:type="dxa"/>
            <w:shd w:val="clear" w:color="auto" w:fill="EDEDED" w:themeFill="accent3" w:themeFillTint="33"/>
          </w:tcPr>
          <w:p w14:paraId="75EC0DB5" w14:textId="77777777" w:rsidR="00B727D2" w:rsidRPr="0028446B" w:rsidRDefault="00B727D2" w:rsidP="00894C11">
            <w:pPr>
              <w:pStyle w:val="RED"/>
              <w:rPr>
                <w:lang w:val="en-US"/>
              </w:rPr>
            </w:pPr>
            <w:r w:rsidRPr="0028446B">
              <w:rPr>
                <w:lang w:val="en-US"/>
              </w:rPr>
              <w:t xml:space="preserve">ESC MFB LP ESC MFE </w:t>
            </w:r>
          </w:p>
        </w:tc>
      </w:tr>
      <w:tr w:rsidR="00B727D2" w:rsidRPr="007D25F1" w14:paraId="3FF246C6" w14:textId="77777777" w:rsidTr="00894C11">
        <w:tc>
          <w:tcPr>
            <w:tcW w:w="9059" w:type="dxa"/>
            <w:shd w:val="clear" w:color="auto" w:fill="EDEDED" w:themeFill="accent3" w:themeFillTint="33"/>
          </w:tcPr>
          <w:p w14:paraId="7BD5462E" w14:textId="77777777" w:rsidR="00B727D2" w:rsidRPr="0028446B" w:rsidRDefault="00B727D2" w:rsidP="00894C11">
            <w:pPr>
              <w:pStyle w:val="GREEN"/>
              <w:rPr>
                <w:sz w:val="20"/>
                <w:szCs w:val="20"/>
                <w:lang w:val="de-DE"/>
              </w:rPr>
            </w:pPr>
            <w:r w:rsidRPr="0028446B">
              <w:rPr>
                <w:sz w:val="20"/>
                <w:szCs w:val="20"/>
                <w:lang w:val="en-US"/>
              </w:rPr>
              <w:t>ESC r NUL SP ABC1234567890 LF 12:19:5025.02.2016</w:t>
            </w:r>
          </w:p>
        </w:tc>
      </w:tr>
    </w:tbl>
    <w:p w14:paraId="4C9201B4" w14:textId="77777777" w:rsidR="00B727D2" w:rsidRPr="007D25F1" w:rsidRDefault="00B727D2" w:rsidP="00B727D2">
      <w:pPr>
        <w:pStyle w:val="Nagwek3"/>
        <w:rPr>
          <w:lang w:val="en-US"/>
        </w:rPr>
      </w:pPr>
      <w:bookmarkStart w:id="549" w:name="_Toc141772569"/>
      <w:bookmarkStart w:id="550" w:name="_Toc172431416"/>
      <w:bookmarkStart w:id="551" w:name="_Toc531610302"/>
      <w:bookmarkStart w:id="552" w:name="_Toc535564771"/>
      <w:bookmarkStart w:id="553" w:name="_Toc535579626"/>
      <w:r w:rsidRPr="0028446B">
        <w:t xml:space="preserve">4.9.10 </w:t>
      </w:r>
      <w:bookmarkEnd w:id="549"/>
      <w:bookmarkEnd w:id="550"/>
      <w:r>
        <w:rPr>
          <w:lang w:val="en-US"/>
        </w:rPr>
        <w:t>NIP (tax ID</w:t>
      </w:r>
      <w:r w:rsidRPr="007D25F1">
        <w:rPr>
          <w:lang w:val="en-US"/>
        </w:rPr>
        <w:t>) number readout</w:t>
      </w:r>
      <w:bookmarkEnd w:id="551"/>
      <w:bookmarkEnd w:id="552"/>
      <w:bookmarkEnd w:id="553"/>
    </w:p>
    <w:p w14:paraId="18584630" w14:textId="77777777" w:rsidR="00B727D2" w:rsidRPr="0028446B" w:rsidRDefault="00B727D2" w:rsidP="00B727D2">
      <w:pPr>
        <w:pStyle w:val="Notes"/>
        <w:rPr>
          <w:lang w:val="de-DE"/>
        </w:rPr>
      </w:pPr>
      <w:r>
        <w:rPr>
          <w:lang w:val="de-DE"/>
        </w:rPr>
        <w:t>Format</w:t>
      </w:r>
    </w:p>
    <w:tbl>
      <w:tblPr>
        <w:tblStyle w:val="Tabela-Siatka"/>
        <w:tblW w:w="0" w:type="auto"/>
        <w:tblLook w:val="04A0" w:firstRow="1" w:lastRow="0" w:firstColumn="1" w:lastColumn="0" w:noHBand="0" w:noVBand="1"/>
      </w:tblPr>
      <w:tblGrid>
        <w:gridCol w:w="9059"/>
      </w:tblGrid>
      <w:tr w:rsidR="00B727D2" w:rsidRPr="007D25F1" w14:paraId="684A2C29" w14:textId="77777777" w:rsidTr="00894C11">
        <w:tc>
          <w:tcPr>
            <w:tcW w:w="9059" w:type="dxa"/>
          </w:tcPr>
          <w:p w14:paraId="0D895337" w14:textId="77777777" w:rsidR="00B727D2" w:rsidRPr="0028446B" w:rsidRDefault="00B727D2" w:rsidP="00894C11">
            <w:pPr>
              <w:pStyle w:val="rozkaz0"/>
              <w:rPr>
                <w:lang w:val="de-DE"/>
              </w:rPr>
            </w:pPr>
            <w:r w:rsidRPr="0028446B">
              <w:rPr>
                <w:lang w:val="de-DE"/>
              </w:rPr>
              <w:t>ESC MFB L R ESC MFE</w:t>
            </w:r>
          </w:p>
        </w:tc>
      </w:tr>
    </w:tbl>
    <w:p w14:paraId="008D102B" w14:textId="77777777" w:rsidR="00B727D2" w:rsidRPr="0028446B" w:rsidRDefault="00B727D2" w:rsidP="00B727D2">
      <w:pPr>
        <w:pStyle w:val="Notes"/>
        <w:rPr>
          <w:lang w:val="de-DE"/>
        </w:rPr>
      </w:pPr>
    </w:p>
    <w:p w14:paraId="3EB1EAFB" w14:textId="77777777" w:rsidR="00B727D2" w:rsidRPr="0028446B" w:rsidRDefault="00B727D2" w:rsidP="00B727D2">
      <w:pPr>
        <w:pStyle w:val="Notes"/>
      </w:pPr>
      <w:proofErr w:type="spellStart"/>
      <w:r>
        <w:t>Answear</w:t>
      </w:r>
      <w:proofErr w:type="spellEnd"/>
    </w:p>
    <w:p w14:paraId="4A908337" w14:textId="77777777" w:rsidR="00B727D2" w:rsidRPr="0028446B" w:rsidRDefault="00B727D2" w:rsidP="00700491">
      <w:pPr>
        <w:pStyle w:val="Akapitzlist"/>
        <w:numPr>
          <w:ilvl w:val="0"/>
          <w:numId w:val="101"/>
        </w:numPr>
        <w:tabs>
          <w:tab w:val="center" w:pos="7056"/>
          <w:tab w:val="left" w:pos="11309"/>
        </w:tabs>
        <w:ind w:left="360"/>
        <w:jc w:val="both"/>
        <w:rPr>
          <w:rFonts w:ascii="Verdana" w:hAnsi="Verdana"/>
          <w:sz w:val="20"/>
          <w:szCs w:val="20"/>
        </w:rPr>
      </w:pPr>
      <w:proofErr w:type="spellStart"/>
      <w:r>
        <w:rPr>
          <w:rFonts w:ascii="Verdana" w:hAnsi="Verdana"/>
          <w:sz w:val="20"/>
          <w:szCs w:val="20"/>
        </w:rPr>
        <w:t>Pre-fiscalization</w:t>
      </w:r>
      <w:proofErr w:type="spellEnd"/>
      <w:r w:rsidRPr="0028446B">
        <w:rPr>
          <w:rFonts w:ascii="Verdana" w:hAnsi="Verdana"/>
          <w:sz w:val="20"/>
          <w:szCs w:val="20"/>
        </w:rPr>
        <w:t>:</w:t>
      </w:r>
    </w:p>
    <w:p w14:paraId="2506A6BB" w14:textId="77777777" w:rsidR="00B727D2" w:rsidRPr="0028446B" w:rsidRDefault="00B727D2" w:rsidP="00B727D2">
      <w:pPr>
        <w:pStyle w:val="Akapitzlist"/>
        <w:tabs>
          <w:tab w:val="center" w:pos="7056"/>
          <w:tab w:val="left" w:pos="11309"/>
        </w:tabs>
        <w:ind w:left="360"/>
        <w:jc w:val="both"/>
        <w:rPr>
          <w:rFonts w:ascii="Verdana" w:hAnsi="Verdana"/>
          <w:sz w:val="20"/>
          <w:szCs w:val="20"/>
        </w:rPr>
      </w:pPr>
      <w:r w:rsidRPr="0028446B">
        <w:rPr>
          <w:rFonts w:ascii="Verdana" w:hAnsi="Verdana"/>
          <w:sz w:val="20"/>
          <w:szCs w:val="20"/>
        </w:rPr>
        <w:t>ESC r 00 00</w:t>
      </w:r>
    </w:p>
    <w:p w14:paraId="0B370DEF" w14:textId="77777777" w:rsidR="00B727D2" w:rsidRPr="0028446B" w:rsidRDefault="00B727D2" w:rsidP="00700491">
      <w:pPr>
        <w:pStyle w:val="Akapitzlist"/>
        <w:numPr>
          <w:ilvl w:val="0"/>
          <w:numId w:val="101"/>
        </w:numPr>
        <w:tabs>
          <w:tab w:val="center" w:pos="7056"/>
          <w:tab w:val="left" w:pos="11309"/>
        </w:tabs>
        <w:ind w:left="360"/>
        <w:jc w:val="both"/>
        <w:rPr>
          <w:rFonts w:ascii="Verdana" w:hAnsi="Verdana"/>
          <w:sz w:val="20"/>
          <w:szCs w:val="20"/>
        </w:rPr>
      </w:pPr>
      <w:r>
        <w:rPr>
          <w:rFonts w:ascii="Verdana" w:hAnsi="Verdana"/>
          <w:sz w:val="20"/>
          <w:szCs w:val="20"/>
        </w:rPr>
        <w:t>Post-</w:t>
      </w:r>
      <w:proofErr w:type="spellStart"/>
      <w:r>
        <w:rPr>
          <w:rFonts w:ascii="Verdana" w:hAnsi="Verdana"/>
          <w:sz w:val="20"/>
          <w:szCs w:val="20"/>
        </w:rPr>
        <w:t>fiscalization</w:t>
      </w:r>
      <w:proofErr w:type="spellEnd"/>
      <w:r w:rsidRPr="0028446B">
        <w:rPr>
          <w:rFonts w:ascii="Verdana" w:hAnsi="Verdana"/>
          <w:sz w:val="20"/>
          <w:szCs w:val="20"/>
        </w:rPr>
        <w:t>:</w:t>
      </w:r>
    </w:p>
    <w:p w14:paraId="5A1E2D90" w14:textId="77777777" w:rsidR="00B727D2" w:rsidRPr="002665F8" w:rsidRDefault="00B727D2" w:rsidP="00B727D2">
      <w:pPr>
        <w:pStyle w:val="Akapitzlist"/>
        <w:tabs>
          <w:tab w:val="center" w:pos="7056"/>
          <w:tab w:val="left" w:pos="11309"/>
        </w:tabs>
        <w:ind w:left="360"/>
        <w:jc w:val="both"/>
        <w:rPr>
          <w:rFonts w:ascii="Verdana" w:hAnsi="Verdana"/>
          <w:sz w:val="20"/>
          <w:szCs w:val="20"/>
          <w:lang w:val="en-US"/>
        </w:rPr>
      </w:pPr>
      <w:r w:rsidRPr="002665F8">
        <w:rPr>
          <w:rFonts w:ascii="Verdana" w:hAnsi="Verdana"/>
          <w:sz w:val="20"/>
          <w:szCs w:val="20"/>
          <w:lang w:val="en-US"/>
        </w:rPr>
        <w:t>ESC r MSB LSB &lt;</w:t>
      </w:r>
      <w:r>
        <w:rPr>
          <w:rFonts w:ascii="Verdana" w:hAnsi="Verdana"/>
          <w:sz w:val="20"/>
          <w:szCs w:val="20"/>
          <w:lang w:val="en-US"/>
        </w:rPr>
        <w:t>nip</w:t>
      </w:r>
      <w:r w:rsidRPr="002665F8">
        <w:rPr>
          <w:rFonts w:ascii="Verdana" w:hAnsi="Verdana"/>
          <w:sz w:val="20"/>
          <w:szCs w:val="20"/>
          <w:lang w:val="en-US"/>
        </w:rPr>
        <w:t>&gt;  LF &lt;</w:t>
      </w:r>
      <w:proofErr w:type="spellStart"/>
      <w:r>
        <w:rPr>
          <w:rFonts w:ascii="Verdana" w:hAnsi="Verdana"/>
          <w:sz w:val="20"/>
          <w:szCs w:val="20"/>
          <w:lang w:val="en-US"/>
        </w:rPr>
        <w:t>date_and_time</w:t>
      </w:r>
      <w:proofErr w:type="spellEnd"/>
      <w:r w:rsidRPr="002665F8">
        <w:rPr>
          <w:rFonts w:ascii="Verdana" w:hAnsi="Verdana"/>
          <w:sz w:val="20"/>
          <w:szCs w:val="20"/>
          <w:lang w:val="en-US"/>
        </w:rPr>
        <w:t>&gt;</w:t>
      </w:r>
    </w:p>
    <w:p w14:paraId="52C6DFCD" w14:textId="77777777" w:rsidR="00B727D2" w:rsidRPr="005D7075" w:rsidRDefault="00B727D2" w:rsidP="00700491">
      <w:pPr>
        <w:pStyle w:val="Akapitzlist"/>
        <w:numPr>
          <w:ilvl w:val="1"/>
          <w:numId w:val="101"/>
        </w:numPr>
        <w:tabs>
          <w:tab w:val="center" w:pos="7056"/>
          <w:tab w:val="left" w:pos="11309"/>
        </w:tabs>
        <w:jc w:val="both"/>
        <w:rPr>
          <w:rFonts w:ascii="Verdana" w:hAnsi="Verdana"/>
          <w:sz w:val="20"/>
          <w:szCs w:val="20"/>
          <w:lang w:val="en-US"/>
        </w:rPr>
      </w:pPr>
      <w:r w:rsidRPr="005D7075">
        <w:rPr>
          <w:rFonts w:ascii="Verdana" w:hAnsi="Verdana"/>
          <w:i/>
          <w:sz w:val="20"/>
          <w:szCs w:val="20"/>
          <w:lang w:val="en-US"/>
        </w:rPr>
        <w:t>&lt;nip&gt;</w:t>
      </w:r>
      <w:r w:rsidRPr="005D7075">
        <w:rPr>
          <w:rFonts w:ascii="Verdana" w:hAnsi="Verdana"/>
          <w:sz w:val="20"/>
          <w:szCs w:val="20"/>
          <w:lang w:val="en-US"/>
        </w:rPr>
        <w:t xml:space="preserve"> - d0 .. d(n-1) – NIP (tax id) number</w:t>
      </w:r>
    </w:p>
    <w:p w14:paraId="3284AA4B" w14:textId="77777777" w:rsidR="00B727D2" w:rsidRPr="005D7075" w:rsidRDefault="00B727D2" w:rsidP="00700491">
      <w:pPr>
        <w:pStyle w:val="Akapitzlist"/>
        <w:numPr>
          <w:ilvl w:val="1"/>
          <w:numId w:val="101"/>
        </w:numPr>
        <w:tabs>
          <w:tab w:val="center" w:pos="7056"/>
          <w:tab w:val="left" w:pos="11309"/>
        </w:tabs>
        <w:jc w:val="both"/>
        <w:rPr>
          <w:rFonts w:ascii="Verdana" w:hAnsi="Verdana"/>
          <w:sz w:val="20"/>
          <w:szCs w:val="20"/>
          <w:lang w:val="en-US"/>
        </w:rPr>
      </w:pPr>
      <w:r w:rsidRPr="005D7075">
        <w:rPr>
          <w:rFonts w:ascii="Verdana" w:hAnsi="Verdana" w:cs="Arial"/>
          <w:i/>
          <w:sz w:val="20"/>
          <w:szCs w:val="20"/>
          <w:lang w:val="en-US"/>
        </w:rPr>
        <w:t>&lt;</w:t>
      </w:r>
      <w:proofErr w:type="spellStart"/>
      <w:r w:rsidRPr="005D7075">
        <w:rPr>
          <w:rFonts w:ascii="Verdana" w:hAnsi="Verdana" w:cs="Arial"/>
          <w:i/>
          <w:sz w:val="20"/>
          <w:szCs w:val="20"/>
          <w:lang w:val="en-US"/>
        </w:rPr>
        <w:t>date_and_time</w:t>
      </w:r>
      <w:proofErr w:type="spellEnd"/>
      <w:r w:rsidRPr="005D7075">
        <w:rPr>
          <w:rFonts w:ascii="Verdana" w:hAnsi="Verdana" w:cs="Arial"/>
          <w:i/>
          <w:sz w:val="20"/>
          <w:szCs w:val="20"/>
          <w:lang w:val="en-US"/>
        </w:rPr>
        <w:t xml:space="preserve"> &gt;</w:t>
      </w:r>
      <w:r w:rsidRPr="005D7075">
        <w:rPr>
          <w:rFonts w:ascii="Verdana" w:hAnsi="Verdana" w:cs="Arial"/>
          <w:sz w:val="20"/>
          <w:szCs w:val="20"/>
          <w:lang w:val="en-US"/>
        </w:rPr>
        <w:t xml:space="preserve"> - date and time of saved record in fiscal memory, </w:t>
      </w:r>
    </w:p>
    <w:p w14:paraId="2685CB86" w14:textId="77777777" w:rsidR="00B727D2" w:rsidRPr="005D7075" w:rsidRDefault="00B727D2" w:rsidP="00B727D2">
      <w:pPr>
        <w:pStyle w:val="Akapitzlist"/>
        <w:tabs>
          <w:tab w:val="center" w:pos="7056"/>
          <w:tab w:val="left" w:pos="11309"/>
        </w:tabs>
        <w:ind w:left="1440"/>
        <w:jc w:val="both"/>
        <w:rPr>
          <w:rFonts w:ascii="Verdana" w:hAnsi="Verdana"/>
          <w:sz w:val="20"/>
          <w:szCs w:val="20"/>
          <w:lang w:val="en-US"/>
        </w:rPr>
      </w:pPr>
      <w:r>
        <w:rPr>
          <w:rFonts w:ascii="Verdana" w:hAnsi="Verdana" w:cs="Arial"/>
          <w:sz w:val="20"/>
          <w:szCs w:val="20"/>
          <w:lang w:val="en-US"/>
        </w:rPr>
        <w:t>format:</w:t>
      </w:r>
      <w:r w:rsidRPr="005D7075">
        <w:rPr>
          <w:rFonts w:ascii="Verdana" w:hAnsi="Verdana" w:cs="Arial"/>
          <w:sz w:val="20"/>
          <w:szCs w:val="20"/>
          <w:lang w:val="en-US"/>
        </w:rPr>
        <w:t xml:space="preserve"> ‘</w:t>
      </w:r>
      <w:proofErr w:type="spellStart"/>
      <w:r w:rsidRPr="005D7075">
        <w:rPr>
          <w:rFonts w:ascii="Verdana" w:hAnsi="Verdana" w:cs="Arial"/>
          <w:sz w:val="20"/>
          <w:szCs w:val="20"/>
          <w:lang w:val="en-US"/>
        </w:rPr>
        <w:t>hh:mm:ssdd.mm.yyyy</w:t>
      </w:r>
      <w:proofErr w:type="spellEnd"/>
      <w:r w:rsidRPr="005D7075">
        <w:rPr>
          <w:rFonts w:ascii="Verdana" w:hAnsi="Verdana" w:cs="Arial"/>
          <w:sz w:val="20"/>
          <w:szCs w:val="20"/>
          <w:lang w:val="en-US"/>
        </w:rPr>
        <w:t>’</w:t>
      </w:r>
    </w:p>
    <w:p w14:paraId="75DDAA12" w14:textId="77777777" w:rsidR="00B727D2" w:rsidRPr="005D7075" w:rsidRDefault="00B727D2" w:rsidP="00B727D2">
      <w:pPr>
        <w:pStyle w:val="Notes"/>
        <w:rPr>
          <w:lang w:val="en-US"/>
        </w:rPr>
      </w:pPr>
    </w:p>
    <w:p w14:paraId="53D25EF0" w14:textId="77777777" w:rsidR="00B727D2" w:rsidRPr="005D7075" w:rsidRDefault="00B727D2" w:rsidP="00B727D2">
      <w:pPr>
        <w:pStyle w:val="Notes"/>
        <w:rPr>
          <w:lang w:val="en-US"/>
        </w:rPr>
      </w:pPr>
      <w:r>
        <w:rPr>
          <w:lang w:val="en-US"/>
        </w:rPr>
        <w:t>Example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7BFA1DDE" w14:textId="77777777" w:rsidTr="00894C11">
        <w:tc>
          <w:tcPr>
            <w:tcW w:w="9059" w:type="dxa"/>
            <w:shd w:val="clear" w:color="auto" w:fill="EDEDED" w:themeFill="accent3" w:themeFillTint="33"/>
          </w:tcPr>
          <w:p w14:paraId="4890F454" w14:textId="77777777" w:rsidR="00B727D2" w:rsidRPr="0028446B" w:rsidRDefault="00B727D2" w:rsidP="00894C11">
            <w:pPr>
              <w:pStyle w:val="RED"/>
              <w:rPr>
                <w:lang w:val="en-US"/>
              </w:rPr>
            </w:pPr>
            <w:r w:rsidRPr="0028446B">
              <w:rPr>
                <w:lang w:val="en-US"/>
              </w:rPr>
              <w:t xml:space="preserve">ESC MFB LR ESC MFE </w:t>
            </w:r>
          </w:p>
        </w:tc>
      </w:tr>
      <w:tr w:rsidR="00B727D2" w:rsidRPr="007D25F1" w14:paraId="7A093F82" w14:textId="77777777" w:rsidTr="00894C11">
        <w:tc>
          <w:tcPr>
            <w:tcW w:w="9059" w:type="dxa"/>
            <w:shd w:val="clear" w:color="auto" w:fill="EDEDED" w:themeFill="accent3" w:themeFillTint="33"/>
          </w:tcPr>
          <w:p w14:paraId="4558C84E" w14:textId="77777777" w:rsidR="00B727D2" w:rsidRPr="0028446B" w:rsidRDefault="00B727D2" w:rsidP="00894C11">
            <w:pPr>
              <w:pStyle w:val="GREEN"/>
              <w:rPr>
                <w:sz w:val="20"/>
                <w:szCs w:val="20"/>
                <w:lang w:val="en-GB"/>
              </w:rPr>
            </w:pPr>
            <w:r w:rsidRPr="0028446B">
              <w:rPr>
                <w:sz w:val="20"/>
                <w:szCs w:val="20"/>
                <w:lang w:val="en-US"/>
              </w:rPr>
              <w:t>ESC r NUL SP 928-18-38-767 LF 12:24:4225.02.2016</w:t>
            </w:r>
          </w:p>
        </w:tc>
      </w:tr>
    </w:tbl>
    <w:p w14:paraId="4FD66300" w14:textId="77777777" w:rsidR="00B727D2" w:rsidRPr="007D25F1" w:rsidRDefault="00B727D2" w:rsidP="00B727D2">
      <w:pPr>
        <w:pStyle w:val="Nagwek3"/>
        <w:rPr>
          <w:lang w:val="en-US"/>
        </w:rPr>
      </w:pPr>
      <w:bookmarkStart w:id="554" w:name="_Toc141772570"/>
      <w:bookmarkStart w:id="555" w:name="_Toc172431417"/>
      <w:bookmarkStart w:id="556" w:name="_Toc531610303"/>
      <w:bookmarkStart w:id="557" w:name="_Toc535564772"/>
      <w:bookmarkStart w:id="558" w:name="_Toc535579627"/>
      <w:r w:rsidRPr="0028446B">
        <w:t xml:space="preserve">4.9.11 </w:t>
      </w:r>
      <w:bookmarkEnd w:id="554"/>
      <w:bookmarkEnd w:id="555"/>
      <w:r w:rsidRPr="007D25F1">
        <w:rPr>
          <w:lang w:val="en-US"/>
        </w:rPr>
        <w:t>Counters and totalizers readout</w:t>
      </w:r>
      <w:bookmarkEnd w:id="556"/>
      <w:bookmarkEnd w:id="557"/>
      <w:bookmarkEnd w:id="558"/>
    </w:p>
    <w:p w14:paraId="6EA0CBBE" w14:textId="77777777" w:rsidR="00B727D2" w:rsidRPr="00F27FAD" w:rsidRDefault="00B727D2" w:rsidP="00B727D2">
      <w:pPr>
        <w:pStyle w:val="NOTES0"/>
        <w:rPr>
          <w:i/>
          <w:lang w:val="en-US"/>
        </w:rPr>
      </w:pPr>
      <w:r w:rsidRPr="00F27FAD">
        <w:rPr>
          <w:i/>
          <w:lang w:val="en-US"/>
        </w:rPr>
        <w:t>Format</w:t>
      </w:r>
    </w:p>
    <w:tbl>
      <w:tblPr>
        <w:tblStyle w:val="Tabela-Siatka"/>
        <w:tblW w:w="0" w:type="auto"/>
        <w:tblLook w:val="04A0" w:firstRow="1" w:lastRow="0" w:firstColumn="1" w:lastColumn="0" w:noHBand="0" w:noVBand="1"/>
      </w:tblPr>
      <w:tblGrid>
        <w:gridCol w:w="9059"/>
      </w:tblGrid>
      <w:tr w:rsidR="00B727D2" w:rsidRPr="007D25F1" w14:paraId="24FC2045" w14:textId="77777777" w:rsidTr="00894C11">
        <w:tc>
          <w:tcPr>
            <w:tcW w:w="9059" w:type="dxa"/>
          </w:tcPr>
          <w:p w14:paraId="29B52293" w14:textId="77777777" w:rsidR="00B727D2" w:rsidRPr="0057173E" w:rsidRDefault="00B727D2" w:rsidP="00894C11">
            <w:pPr>
              <w:pStyle w:val="rozkaz0"/>
              <w:rPr>
                <w:lang w:val="en-US"/>
              </w:rPr>
            </w:pPr>
            <w:r w:rsidRPr="0057173E">
              <w:rPr>
                <w:lang w:val="en-US"/>
              </w:rPr>
              <w:t>ESC MFB L T &lt;name&gt; ESC MFE</w:t>
            </w:r>
          </w:p>
        </w:tc>
      </w:tr>
    </w:tbl>
    <w:p w14:paraId="776EB9C0" w14:textId="77777777" w:rsidR="00B727D2" w:rsidRPr="00F27FAD" w:rsidRDefault="00B727D2" w:rsidP="00B727D2">
      <w:pPr>
        <w:pStyle w:val="NOTES0"/>
        <w:rPr>
          <w:i/>
        </w:rPr>
      </w:pPr>
      <w:r w:rsidRPr="00F27FAD">
        <w:rPr>
          <w:i/>
        </w:rPr>
        <w:t>Argument</w:t>
      </w:r>
    </w:p>
    <w:p w14:paraId="6DD8EDEA" w14:textId="77777777" w:rsidR="00B727D2" w:rsidRPr="0057173E" w:rsidRDefault="00B727D2" w:rsidP="00700491">
      <w:pPr>
        <w:pStyle w:val="Akapitzlist"/>
        <w:numPr>
          <w:ilvl w:val="0"/>
          <w:numId w:val="102"/>
        </w:numPr>
        <w:ind w:left="360"/>
        <w:rPr>
          <w:rFonts w:ascii="Verdana" w:hAnsi="Verdana"/>
          <w:sz w:val="20"/>
          <w:szCs w:val="20"/>
          <w:lang w:val="en-US"/>
        </w:rPr>
      </w:pPr>
      <w:r w:rsidRPr="0057173E">
        <w:rPr>
          <w:rFonts w:ascii="Verdana" w:hAnsi="Verdana"/>
          <w:sz w:val="20"/>
          <w:szCs w:val="20"/>
          <w:lang w:val="en-US"/>
        </w:rPr>
        <w:t xml:space="preserve">&lt;name&gt; - parameter name from the table below </w:t>
      </w:r>
    </w:p>
    <w:p w14:paraId="362C0AE4" w14:textId="77777777" w:rsidR="00B727D2" w:rsidRPr="0057173E" w:rsidRDefault="00B727D2" w:rsidP="00B727D2">
      <w:pPr>
        <w:rPr>
          <w:lang w:val="en-US"/>
        </w:rPr>
      </w:pPr>
    </w:p>
    <w:p w14:paraId="52AAA16C" w14:textId="77777777" w:rsidR="00B727D2" w:rsidRPr="0028446B" w:rsidRDefault="00B727D2" w:rsidP="00B727D2">
      <w:proofErr w:type="spellStart"/>
      <w:r>
        <w:t>Transaction</w:t>
      </w:r>
      <w:proofErr w:type="spellEnd"/>
      <w:r>
        <w:t xml:space="preserve"> </w:t>
      </w:r>
      <w:proofErr w:type="spellStart"/>
      <w:r>
        <w:t>totalizers</w:t>
      </w:r>
      <w:proofErr w:type="spellEnd"/>
      <w:r w:rsidRPr="0028446B">
        <w:t>:</w:t>
      </w:r>
    </w:p>
    <w:tbl>
      <w:tblPr>
        <w:tblStyle w:val="Styl2"/>
        <w:tblW w:w="0" w:type="auto"/>
        <w:tblLook w:val="0000" w:firstRow="0" w:lastRow="0" w:firstColumn="0" w:lastColumn="0" w:noHBand="0" w:noVBand="0"/>
      </w:tblPr>
      <w:tblGrid>
        <w:gridCol w:w="5387"/>
        <w:gridCol w:w="1559"/>
        <w:gridCol w:w="2123"/>
      </w:tblGrid>
      <w:tr w:rsidR="00B727D2" w:rsidRPr="0028446B" w14:paraId="299D2959" w14:textId="77777777" w:rsidTr="00894C11">
        <w:trPr>
          <w:cnfStyle w:val="000000100000" w:firstRow="0" w:lastRow="0" w:firstColumn="0" w:lastColumn="0" w:oddVBand="0" w:evenVBand="0" w:oddHBand="1" w:evenHBand="0" w:firstRowFirstColumn="0" w:firstRowLastColumn="0" w:lastRowFirstColumn="0" w:lastRowLastColumn="0"/>
        </w:trPr>
        <w:tc>
          <w:tcPr>
            <w:tcW w:w="5387" w:type="dxa"/>
          </w:tcPr>
          <w:p w14:paraId="76FF88D8" w14:textId="77777777" w:rsidR="00B727D2" w:rsidRPr="0057173E" w:rsidRDefault="00B727D2" w:rsidP="00894C11">
            <w:pPr>
              <w:rPr>
                <w:b/>
              </w:rPr>
            </w:pPr>
            <w:proofErr w:type="spellStart"/>
            <w:r w:rsidRPr="0057173E">
              <w:rPr>
                <w:b/>
              </w:rPr>
              <w:t>Description</w:t>
            </w:r>
            <w:proofErr w:type="spellEnd"/>
            <w:r w:rsidRPr="0057173E">
              <w:rPr>
                <w:b/>
              </w:rPr>
              <w:t>:</w:t>
            </w:r>
          </w:p>
        </w:tc>
        <w:tc>
          <w:tcPr>
            <w:tcW w:w="1559" w:type="dxa"/>
          </w:tcPr>
          <w:p w14:paraId="4431B3CA" w14:textId="77777777" w:rsidR="00B727D2" w:rsidRPr="0057173E" w:rsidRDefault="00B727D2" w:rsidP="00894C11">
            <w:pPr>
              <w:rPr>
                <w:b/>
              </w:rPr>
            </w:pPr>
            <w:proofErr w:type="spellStart"/>
            <w:r w:rsidRPr="0057173E">
              <w:rPr>
                <w:b/>
              </w:rPr>
              <w:t>Name</w:t>
            </w:r>
            <w:proofErr w:type="spellEnd"/>
            <w:r>
              <w:rPr>
                <w:b/>
              </w:rPr>
              <w:t>:</w:t>
            </w:r>
          </w:p>
        </w:tc>
        <w:tc>
          <w:tcPr>
            <w:tcW w:w="2123" w:type="dxa"/>
          </w:tcPr>
          <w:p w14:paraId="41CB26D2" w14:textId="77777777" w:rsidR="00B727D2" w:rsidRPr="0057173E" w:rsidRDefault="00B727D2" w:rsidP="00894C11">
            <w:pPr>
              <w:rPr>
                <w:b/>
              </w:rPr>
            </w:pPr>
            <w:r w:rsidRPr="0057173E">
              <w:rPr>
                <w:b/>
              </w:rPr>
              <w:t xml:space="preserve">Value </w:t>
            </w:r>
            <w:proofErr w:type="spellStart"/>
            <w:r w:rsidRPr="0057173E">
              <w:rPr>
                <w:b/>
              </w:rPr>
              <w:t>range</w:t>
            </w:r>
            <w:proofErr w:type="spellEnd"/>
            <w:r>
              <w:rPr>
                <w:b/>
              </w:rPr>
              <w:t>:</w:t>
            </w:r>
          </w:p>
        </w:tc>
      </w:tr>
      <w:tr w:rsidR="00B727D2" w:rsidRPr="0028446B" w14:paraId="2D704B07" w14:textId="77777777" w:rsidTr="00894C11">
        <w:tc>
          <w:tcPr>
            <w:tcW w:w="5387" w:type="dxa"/>
          </w:tcPr>
          <w:p w14:paraId="0D47F3C2" w14:textId="77777777" w:rsidR="00B727D2" w:rsidRPr="0057173E" w:rsidRDefault="00B727D2" w:rsidP="00894C11">
            <w:pPr>
              <w:rPr>
                <w:lang w:val="en-US"/>
              </w:rPr>
            </w:pPr>
            <w:r w:rsidRPr="0057173E">
              <w:rPr>
                <w:lang w:val="en-US"/>
              </w:rPr>
              <w:t>Gross amount of receipt / invoice</w:t>
            </w:r>
          </w:p>
        </w:tc>
        <w:tc>
          <w:tcPr>
            <w:tcW w:w="1559" w:type="dxa"/>
          </w:tcPr>
          <w:p w14:paraId="1C5F0457" w14:textId="77777777" w:rsidR="00B727D2" w:rsidRPr="00BE7696" w:rsidRDefault="00B727D2" w:rsidP="00894C11">
            <w:proofErr w:type="spellStart"/>
            <w:r w:rsidRPr="00BE7696">
              <w:t>tra.tot</w:t>
            </w:r>
            <w:proofErr w:type="spellEnd"/>
          </w:p>
        </w:tc>
        <w:tc>
          <w:tcPr>
            <w:tcW w:w="2123" w:type="dxa"/>
          </w:tcPr>
          <w:p w14:paraId="04362D30" w14:textId="77777777" w:rsidR="00B727D2" w:rsidRPr="00BE7696" w:rsidRDefault="00B727D2" w:rsidP="00894C11">
            <w:r w:rsidRPr="00BE7696">
              <w:t>0,00 .. 1 717 986,91</w:t>
            </w:r>
          </w:p>
        </w:tc>
      </w:tr>
      <w:tr w:rsidR="00B727D2" w:rsidRPr="0028446B" w14:paraId="0C133A51" w14:textId="77777777" w:rsidTr="00894C11">
        <w:trPr>
          <w:cnfStyle w:val="000000100000" w:firstRow="0" w:lastRow="0" w:firstColumn="0" w:lastColumn="0" w:oddVBand="0" w:evenVBand="0" w:oddHBand="1" w:evenHBand="0" w:firstRowFirstColumn="0" w:firstRowLastColumn="0" w:lastRowFirstColumn="0" w:lastRowLastColumn="0"/>
        </w:trPr>
        <w:tc>
          <w:tcPr>
            <w:tcW w:w="5387" w:type="dxa"/>
          </w:tcPr>
          <w:p w14:paraId="47FB150C" w14:textId="77777777" w:rsidR="00B727D2" w:rsidRPr="0057173E" w:rsidRDefault="00B727D2" w:rsidP="00894C11">
            <w:pPr>
              <w:rPr>
                <w:lang w:val="en-US"/>
              </w:rPr>
            </w:pPr>
            <w:r w:rsidRPr="0057173E">
              <w:rPr>
                <w:lang w:val="en-US"/>
              </w:rPr>
              <w:t>Gross amount of receipt / invoice broken down into PTU categories</w:t>
            </w:r>
          </w:p>
        </w:tc>
        <w:tc>
          <w:tcPr>
            <w:tcW w:w="1559" w:type="dxa"/>
          </w:tcPr>
          <w:p w14:paraId="06634E78" w14:textId="77777777" w:rsidR="00B727D2" w:rsidRPr="00BE7696" w:rsidRDefault="00B727D2" w:rsidP="00894C11">
            <w:proofErr w:type="spellStart"/>
            <w:r w:rsidRPr="00BE7696">
              <w:t>tra.tot.v</w:t>
            </w:r>
            <w:proofErr w:type="spellEnd"/>
          </w:p>
        </w:tc>
        <w:tc>
          <w:tcPr>
            <w:tcW w:w="2123" w:type="dxa"/>
          </w:tcPr>
          <w:p w14:paraId="2AC614A8" w14:textId="77777777" w:rsidR="00B727D2" w:rsidRPr="00BE7696" w:rsidRDefault="00B727D2" w:rsidP="00894C11">
            <w:r w:rsidRPr="00BE7696">
              <w:t>0,00 .. 1 717 986,91</w:t>
            </w:r>
          </w:p>
        </w:tc>
      </w:tr>
      <w:tr w:rsidR="00B727D2" w:rsidRPr="0028446B" w14:paraId="39BA3B36" w14:textId="77777777" w:rsidTr="00894C11">
        <w:tc>
          <w:tcPr>
            <w:tcW w:w="5387" w:type="dxa"/>
          </w:tcPr>
          <w:p w14:paraId="58B0DB43" w14:textId="77777777" w:rsidR="00B727D2" w:rsidRPr="0057173E" w:rsidRDefault="00B727D2" w:rsidP="00894C11">
            <w:pPr>
              <w:rPr>
                <w:lang w:val="en-US"/>
              </w:rPr>
            </w:pPr>
            <w:r w:rsidRPr="0057173E">
              <w:rPr>
                <w:lang w:val="en-US"/>
              </w:rPr>
              <w:t>The difference between the sums of rebates and increases</w:t>
            </w:r>
          </w:p>
        </w:tc>
        <w:tc>
          <w:tcPr>
            <w:tcW w:w="1559" w:type="dxa"/>
          </w:tcPr>
          <w:p w14:paraId="13D88F21" w14:textId="77777777" w:rsidR="00B727D2" w:rsidRPr="00BE7696" w:rsidRDefault="00B727D2" w:rsidP="00894C11">
            <w:proofErr w:type="spellStart"/>
            <w:r w:rsidRPr="00BE7696">
              <w:t>tra.tot_diff</w:t>
            </w:r>
            <w:proofErr w:type="spellEnd"/>
          </w:p>
        </w:tc>
        <w:tc>
          <w:tcPr>
            <w:tcW w:w="2123" w:type="dxa"/>
          </w:tcPr>
          <w:p w14:paraId="75F7AD24" w14:textId="77777777" w:rsidR="00B727D2" w:rsidRPr="00BE7696" w:rsidRDefault="00B727D2" w:rsidP="00894C11">
            <w:r w:rsidRPr="00BE7696">
              <w:t>0,00 .. 1 717 986,91</w:t>
            </w:r>
          </w:p>
        </w:tc>
      </w:tr>
      <w:tr w:rsidR="00B727D2" w:rsidRPr="0028446B" w14:paraId="544641C1" w14:textId="77777777" w:rsidTr="00894C11">
        <w:trPr>
          <w:cnfStyle w:val="000000100000" w:firstRow="0" w:lastRow="0" w:firstColumn="0" w:lastColumn="0" w:oddVBand="0" w:evenVBand="0" w:oddHBand="1" w:evenHBand="0" w:firstRowFirstColumn="0" w:firstRowLastColumn="0" w:lastRowFirstColumn="0" w:lastRowLastColumn="0"/>
        </w:trPr>
        <w:tc>
          <w:tcPr>
            <w:tcW w:w="5387" w:type="dxa"/>
          </w:tcPr>
          <w:p w14:paraId="387E4748" w14:textId="77777777" w:rsidR="00B727D2" w:rsidRPr="0057173E" w:rsidRDefault="00B727D2" w:rsidP="00894C11">
            <w:pPr>
              <w:rPr>
                <w:lang w:val="en-US"/>
              </w:rPr>
            </w:pPr>
            <w:r w:rsidRPr="0057173E">
              <w:rPr>
                <w:lang w:val="en-US"/>
              </w:rPr>
              <w:t>The difference between the sums of rebates and increases by PTU categories</w:t>
            </w:r>
          </w:p>
        </w:tc>
        <w:tc>
          <w:tcPr>
            <w:tcW w:w="1559" w:type="dxa"/>
          </w:tcPr>
          <w:p w14:paraId="5F8165A1" w14:textId="77777777" w:rsidR="00B727D2" w:rsidRPr="00BE7696" w:rsidRDefault="00B727D2" w:rsidP="00894C11">
            <w:proofErr w:type="spellStart"/>
            <w:r w:rsidRPr="00BE7696">
              <w:t>tra.tot_diff.v</w:t>
            </w:r>
            <w:proofErr w:type="spellEnd"/>
          </w:p>
        </w:tc>
        <w:tc>
          <w:tcPr>
            <w:tcW w:w="2123" w:type="dxa"/>
          </w:tcPr>
          <w:p w14:paraId="0224AE7A" w14:textId="77777777" w:rsidR="00B727D2" w:rsidRPr="00BE7696" w:rsidRDefault="00B727D2" w:rsidP="00894C11">
            <w:r w:rsidRPr="00BE7696">
              <w:t>0,00 .. 1 717 986,91</w:t>
            </w:r>
          </w:p>
        </w:tc>
      </w:tr>
      <w:tr w:rsidR="00B727D2" w:rsidRPr="0028446B" w14:paraId="2D703847" w14:textId="77777777" w:rsidTr="00894C11">
        <w:tc>
          <w:tcPr>
            <w:tcW w:w="5387" w:type="dxa"/>
          </w:tcPr>
          <w:p w14:paraId="2655753D" w14:textId="77777777" w:rsidR="00B727D2" w:rsidRPr="0057173E" w:rsidRDefault="00B727D2" w:rsidP="00894C11">
            <w:pPr>
              <w:rPr>
                <w:lang w:val="en-US"/>
              </w:rPr>
            </w:pPr>
            <w:r w:rsidRPr="0057173E">
              <w:rPr>
                <w:lang w:val="en-US"/>
              </w:rPr>
              <w:t>Value of returnable packages - payment phase</w:t>
            </w:r>
          </w:p>
        </w:tc>
        <w:tc>
          <w:tcPr>
            <w:tcW w:w="1559" w:type="dxa"/>
          </w:tcPr>
          <w:p w14:paraId="377F73C3" w14:textId="77777777" w:rsidR="00B727D2" w:rsidRPr="00BE7696" w:rsidRDefault="00B727D2" w:rsidP="00894C11">
            <w:proofErr w:type="spellStart"/>
            <w:r w:rsidRPr="00BE7696">
              <w:t>tra.tot_pack</w:t>
            </w:r>
            <w:proofErr w:type="spellEnd"/>
          </w:p>
        </w:tc>
        <w:tc>
          <w:tcPr>
            <w:tcW w:w="2123" w:type="dxa"/>
          </w:tcPr>
          <w:p w14:paraId="2F88C812" w14:textId="77777777" w:rsidR="00B727D2" w:rsidRPr="00BE7696" w:rsidRDefault="00B727D2" w:rsidP="00894C11">
            <w:r w:rsidRPr="00BE7696">
              <w:t>0,00 .. 1 717 986,91</w:t>
            </w:r>
          </w:p>
        </w:tc>
      </w:tr>
      <w:tr w:rsidR="00B727D2" w:rsidRPr="0028446B" w14:paraId="0B4DD815" w14:textId="77777777" w:rsidTr="00894C11">
        <w:trPr>
          <w:cnfStyle w:val="000000100000" w:firstRow="0" w:lastRow="0" w:firstColumn="0" w:lastColumn="0" w:oddVBand="0" w:evenVBand="0" w:oddHBand="1" w:evenHBand="0" w:firstRowFirstColumn="0" w:firstRowLastColumn="0" w:lastRowFirstColumn="0" w:lastRowLastColumn="0"/>
        </w:trPr>
        <w:tc>
          <w:tcPr>
            <w:tcW w:w="5387" w:type="dxa"/>
          </w:tcPr>
          <w:p w14:paraId="452BB82F" w14:textId="77777777" w:rsidR="00B727D2" w:rsidRPr="0057173E" w:rsidRDefault="00B727D2" w:rsidP="00894C11">
            <w:pPr>
              <w:rPr>
                <w:lang w:val="en-US"/>
              </w:rPr>
            </w:pPr>
            <w:r w:rsidRPr="0057173E">
              <w:rPr>
                <w:lang w:val="en-US"/>
              </w:rPr>
              <w:t>Value of returnable packaging - sales phase</w:t>
            </w:r>
          </w:p>
        </w:tc>
        <w:tc>
          <w:tcPr>
            <w:tcW w:w="1559" w:type="dxa"/>
          </w:tcPr>
          <w:p w14:paraId="3945CC59" w14:textId="77777777" w:rsidR="00B727D2" w:rsidRPr="00BE7696" w:rsidRDefault="00B727D2" w:rsidP="00894C11">
            <w:proofErr w:type="spellStart"/>
            <w:r w:rsidRPr="00BE7696">
              <w:t>tra.tot_pack_d</w:t>
            </w:r>
            <w:proofErr w:type="spellEnd"/>
          </w:p>
        </w:tc>
        <w:tc>
          <w:tcPr>
            <w:tcW w:w="2123" w:type="dxa"/>
          </w:tcPr>
          <w:p w14:paraId="45BD540A" w14:textId="77777777" w:rsidR="00B727D2" w:rsidRPr="00BE7696" w:rsidRDefault="00B727D2" w:rsidP="00894C11">
            <w:r w:rsidRPr="00BE7696">
              <w:t>0,00 .. 1 717 986,91</w:t>
            </w:r>
          </w:p>
        </w:tc>
      </w:tr>
      <w:tr w:rsidR="00B727D2" w:rsidRPr="0028446B" w14:paraId="15653AEB" w14:textId="77777777" w:rsidTr="00894C11">
        <w:tc>
          <w:tcPr>
            <w:tcW w:w="5387" w:type="dxa"/>
          </w:tcPr>
          <w:p w14:paraId="446745F1" w14:textId="77777777" w:rsidR="00B727D2" w:rsidRPr="0057173E" w:rsidRDefault="00B727D2" w:rsidP="00894C11">
            <w:pPr>
              <w:rPr>
                <w:lang w:val="en-US"/>
              </w:rPr>
            </w:pPr>
            <w:r w:rsidRPr="0057173E">
              <w:rPr>
                <w:lang w:val="en-US"/>
              </w:rPr>
              <w:t>Total sale item cancellation amount</w:t>
            </w:r>
          </w:p>
        </w:tc>
        <w:tc>
          <w:tcPr>
            <w:tcW w:w="1559" w:type="dxa"/>
          </w:tcPr>
          <w:p w14:paraId="48F2FDC0" w14:textId="77777777" w:rsidR="00B727D2" w:rsidRPr="00BE7696" w:rsidRDefault="00B727D2" w:rsidP="00894C11">
            <w:proofErr w:type="spellStart"/>
            <w:r w:rsidRPr="00BE7696">
              <w:t>tra.void</w:t>
            </w:r>
            <w:proofErr w:type="spellEnd"/>
          </w:p>
        </w:tc>
        <w:tc>
          <w:tcPr>
            <w:tcW w:w="2123" w:type="dxa"/>
          </w:tcPr>
          <w:p w14:paraId="2CFD885E" w14:textId="77777777" w:rsidR="00B727D2" w:rsidRPr="00BE7696" w:rsidRDefault="00B727D2" w:rsidP="00894C11">
            <w:r w:rsidRPr="00BE7696">
              <w:t>0,00 .. 1 717 986,91</w:t>
            </w:r>
          </w:p>
        </w:tc>
      </w:tr>
      <w:tr w:rsidR="00B727D2" w:rsidRPr="0028446B" w14:paraId="08D18415" w14:textId="77777777" w:rsidTr="00894C11">
        <w:trPr>
          <w:cnfStyle w:val="000000100000" w:firstRow="0" w:lastRow="0" w:firstColumn="0" w:lastColumn="0" w:oddVBand="0" w:evenVBand="0" w:oddHBand="1" w:evenHBand="0" w:firstRowFirstColumn="0" w:firstRowLastColumn="0" w:lastRowFirstColumn="0" w:lastRowLastColumn="0"/>
        </w:trPr>
        <w:tc>
          <w:tcPr>
            <w:tcW w:w="5387" w:type="dxa"/>
          </w:tcPr>
          <w:p w14:paraId="679208C2" w14:textId="77777777" w:rsidR="00B727D2" w:rsidRPr="0057173E" w:rsidRDefault="00B727D2" w:rsidP="00894C11">
            <w:pPr>
              <w:rPr>
                <w:lang w:val="en-US"/>
              </w:rPr>
            </w:pPr>
            <w:r w:rsidRPr="0057173E">
              <w:rPr>
                <w:lang w:val="en-US"/>
              </w:rPr>
              <w:t>The total amount of rebates to sales</w:t>
            </w:r>
          </w:p>
        </w:tc>
        <w:tc>
          <w:tcPr>
            <w:tcW w:w="1559" w:type="dxa"/>
          </w:tcPr>
          <w:p w14:paraId="6866EDF0" w14:textId="77777777" w:rsidR="00B727D2" w:rsidRPr="00BE7696" w:rsidRDefault="00B727D2" w:rsidP="00894C11">
            <w:proofErr w:type="spellStart"/>
            <w:r w:rsidRPr="00BE7696">
              <w:t>tra.disc</w:t>
            </w:r>
            <w:proofErr w:type="spellEnd"/>
          </w:p>
        </w:tc>
        <w:tc>
          <w:tcPr>
            <w:tcW w:w="2123" w:type="dxa"/>
          </w:tcPr>
          <w:p w14:paraId="4FC30CDE" w14:textId="77777777" w:rsidR="00B727D2" w:rsidRPr="00BE7696" w:rsidRDefault="00B727D2" w:rsidP="00894C11">
            <w:r w:rsidRPr="00BE7696">
              <w:t>0,00 .. 1 717 986,91</w:t>
            </w:r>
          </w:p>
        </w:tc>
      </w:tr>
      <w:tr w:rsidR="00B727D2" w:rsidRPr="0028446B" w14:paraId="322D48FB" w14:textId="77777777" w:rsidTr="00894C11">
        <w:tc>
          <w:tcPr>
            <w:tcW w:w="5387" w:type="dxa"/>
          </w:tcPr>
          <w:p w14:paraId="68C4CE87" w14:textId="77777777" w:rsidR="00B727D2" w:rsidRPr="0057173E" w:rsidRDefault="00B727D2" w:rsidP="00894C11">
            <w:pPr>
              <w:rPr>
                <w:lang w:val="en-US"/>
              </w:rPr>
            </w:pPr>
            <w:r w:rsidRPr="0057173E">
              <w:rPr>
                <w:lang w:val="en-US"/>
              </w:rPr>
              <w:t>Total amount of increases to sales</w:t>
            </w:r>
          </w:p>
        </w:tc>
        <w:tc>
          <w:tcPr>
            <w:tcW w:w="1559" w:type="dxa"/>
          </w:tcPr>
          <w:p w14:paraId="6133F406" w14:textId="77777777" w:rsidR="00B727D2" w:rsidRPr="00BE7696" w:rsidRDefault="00B727D2" w:rsidP="00894C11">
            <w:proofErr w:type="spellStart"/>
            <w:r w:rsidRPr="00BE7696">
              <w:t>tra.uplf</w:t>
            </w:r>
            <w:proofErr w:type="spellEnd"/>
          </w:p>
        </w:tc>
        <w:tc>
          <w:tcPr>
            <w:tcW w:w="2123" w:type="dxa"/>
          </w:tcPr>
          <w:p w14:paraId="212561FF" w14:textId="77777777" w:rsidR="00B727D2" w:rsidRPr="00BE7696" w:rsidRDefault="00B727D2" w:rsidP="00894C11">
            <w:r w:rsidRPr="00BE7696">
              <w:t>0,00 .. 1 717 986,91</w:t>
            </w:r>
          </w:p>
        </w:tc>
      </w:tr>
      <w:tr w:rsidR="00B727D2" w:rsidRPr="0028446B" w14:paraId="200A2B29" w14:textId="77777777" w:rsidTr="00894C11">
        <w:trPr>
          <w:cnfStyle w:val="000000100000" w:firstRow="0" w:lastRow="0" w:firstColumn="0" w:lastColumn="0" w:oddVBand="0" w:evenVBand="0" w:oddHBand="1" w:evenHBand="0" w:firstRowFirstColumn="0" w:firstRowLastColumn="0" w:lastRowFirstColumn="0" w:lastRowLastColumn="0"/>
        </w:trPr>
        <w:tc>
          <w:tcPr>
            <w:tcW w:w="5387" w:type="dxa"/>
          </w:tcPr>
          <w:p w14:paraId="0E559AC1" w14:textId="77777777" w:rsidR="00B727D2" w:rsidRPr="0057173E" w:rsidRDefault="00B727D2" w:rsidP="00894C11">
            <w:pPr>
              <w:rPr>
                <w:lang w:val="en-US"/>
              </w:rPr>
            </w:pPr>
            <w:r w:rsidRPr="0057173E">
              <w:rPr>
                <w:lang w:val="en-US"/>
              </w:rPr>
              <w:t>The total amount of the cancellation of sales items broken down into PTU categories</w:t>
            </w:r>
          </w:p>
        </w:tc>
        <w:tc>
          <w:tcPr>
            <w:tcW w:w="1559" w:type="dxa"/>
          </w:tcPr>
          <w:p w14:paraId="051EA23A" w14:textId="77777777" w:rsidR="00B727D2" w:rsidRPr="00BE7696" w:rsidRDefault="00B727D2" w:rsidP="00894C11">
            <w:proofErr w:type="spellStart"/>
            <w:r w:rsidRPr="00BE7696">
              <w:t>tra.void.v</w:t>
            </w:r>
            <w:proofErr w:type="spellEnd"/>
          </w:p>
        </w:tc>
        <w:tc>
          <w:tcPr>
            <w:tcW w:w="2123" w:type="dxa"/>
          </w:tcPr>
          <w:p w14:paraId="034242D2" w14:textId="77777777" w:rsidR="00B727D2" w:rsidRPr="00BE7696" w:rsidRDefault="00B727D2" w:rsidP="00894C11">
            <w:r w:rsidRPr="00BE7696">
              <w:t>0,00 .. 1 717 986,91</w:t>
            </w:r>
          </w:p>
        </w:tc>
      </w:tr>
      <w:tr w:rsidR="00B727D2" w:rsidRPr="0028446B" w14:paraId="73FC8EB7" w14:textId="77777777" w:rsidTr="00894C11">
        <w:tc>
          <w:tcPr>
            <w:tcW w:w="5387" w:type="dxa"/>
          </w:tcPr>
          <w:p w14:paraId="41269891" w14:textId="77777777" w:rsidR="00B727D2" w:rsidRPr="0057173E" w:rsidRDefault="00B727D2" w:rsidP="00894C11">
            <w:pPr>
              <w:rPr>
                <w:lang w:val="en-US"/>
              </w:rPr>
            </w:pPr>
            <w:r w:rsidRPr="0057173E">
              <w:rPr>
                <w:lang w:val="en-US"/>
              </w:rPr>
              <w:t>The total amount of rebates to sales items broken down into PTU categories</w:t>
            </w:r>
          </w:p>
        </w:tc>
        <w:tc>
          <w:tcPr>
            <w:tcW w:w="1559" w:type="dxa"/>
          </w:tcPr>
          <w:p w14:paraId="00B7C6E6" w14:textId="77777777" w:rsidR="00B727D2" w:rsidRPr="00BE7696" w:rsidRDefault="00B727D2" w:rsidP="00894C11">
            <w:proofErr w:type="spellStart"/>
            <w:r w:rsidRPr="00BE7696">
              <w:t>tra.disc.v</w:t>
            </w:r>
            <w:proofErr w:type="spellEnd"/>
          </w:p>
        </w:tc>
        <w:tc>
          <w:tcPr>
            <w:tcW w:w="2123" w:type="dxa"/>
          </w:tcPr>
          <w:p w14:paraId="25561F54" w14:textId="77777777" w:rsidR="00B727D2" w:rsidRPr="00BE7696" w:rsidRDefault="00B727D2" w:rsidP="00894C11">
            <w:r w:rsidRPr="00BE7696">
              <w:t>0,00 .. 1 717 986,91</w:t>
            </w:r>
          </w:p>
        </w:tc>
      </w:tr>
      <w:tr w:rsidR="00B727D2" w:rsidRPr="0028446B" w14:paraId="551CAB83" w14:textId="77777777" w:rsidTr="00894C11">
        <w:trPr>
          <w:cnfStyle w:val="000000100000" w:firstRow="0" w:lastRow="0" w:firstColumn="0" w:lastColumn="0" w:oddVBand="0" w:evenVBand="0" w:oddHBand="1" w:evenHBand="0" w:firstRowFirstColumn="0" w:firstRowLastColumn="0" w:lastRowFirstColumn="0" w:lastRowLastColumn="0"/>
        </w:trPr>
        <w:tc>
          <w:tcPr>
            <w:tcW w:w="5387" w:type="dxa"/>
          </w:tcPr>
          <w:p w14:paraId="3AFBE679" w14:textId="77777777" w:rsidR="00B727D2" w:rsidRPr="0057173E" w:rsidRDefault="00B727D2" w:rsidP="00894C11">
            <w:pPr>
              <w:rPr>
                <w:lang w:val="en-US"/>
              </w:rPr>
            </w:pPr>
            <w:r w:rsidRPr="0057173E">
              <w:rPr>
                <w:lang w:val="en-US"/>
              </w:rPr>
              <w:t>The total amount of increases to sales items broken down into PTU categories</w:t>
            </w:r>
          </w:p>
        </w:tc>
        <w:tc>
          <w:tcPr>
            <w:tcW w:w="1559" w:type="dxa"/>
          </w:tcPr>
          <w:p w14:paraId="6CC5860C" w14:textId="77777777" w:rsidR="00B727D2" w:rsidRPr="00BE7696" w:rsidRDefault="00B727D2" w:rsidP="00894C11">
            <w:proofErr w:type="spellStart"/>
            <w:r w:rsidRPr="00BE7696">
              <w:t>tra.uplf.v</w:t>
            </w:r>
            <w:proofErr w:type="spellEnd"/>
          </w:p>
        </w:tc>
        <w:tc>
          <w:tcPr>
            <w:tcW w:w="2123" w:type="dxa"/>
          </w:tcPr>
          <w:p w14:paraId="70B46F3F" w14:textId="77777777" w:rsidR="00B727D2" w:rsidRPr="00BE7696" w:rsidRDefault="00B727D2" w:rsidP="00894C11">
            <w:r w:rsidRPr="00BE7696">
              <w:t>0,00 .. 1 717 986,91</w:t>
            </w:r>
          </w:p>
        </w:tc>
      </w:tr>
      <w:tr w:rsidR="00B727D2" w:rsidRPr="0028446B" w14:paraId="6B4E05A5" w14:textId="77777777" w:rsidTr="00894C11">
        <w:tc>
          <w:tcPr>
            <w:tcW w:w="5387" w:type="dxa"/>
          </w:tcPr>
          <w:p w14:paraId="47ECA285" w14:textId="77777777" w:rsidR="00B727D2" w:rsidRPr="0057173E" w:rsidRDefault="00B727D2" w:rsidP="00894C11">
            <w:pPr>
              <w:rPr>
                <w:lang w:val="en-US"/>
              </w:rPr>
            </w:pPr>
            <w:r w:rsidRPr="0057173E">
              <w:rPr>
                <w:lang w:val="en-US"/>
              </w:rPr>
              <w:t>Amount of rebates to the sum of the receipt</w:t>
            </w:r>
          </w:p>
        </w:tc>
        <w:tc>
          <w:tcPr>
            <w:tcW w:w="1559" w:type="dxa"/>
          </w:tcPr>
          <w:p w14:paraId="5C23B1AA" w14:textId="77777777" w:rsidR="00B727D2" w:rsidRPr="00BE7696" w:rsidRDefault="00B727D2" w:rsidP="00894C11">
            <w:proofErr w:type="spellStart"/>
            <w:r w:rsidRPr="00BE7696">
              <w:t>tra.tot_disc</w:t>
            </w:r>
            <w:proofErr w:type="spellEnd"/>
          </w:p>
        </w:tc>
        <w:tc>
          <w:tcPr>
            <w:tcW w:w="2123" w:type="dxa"/>
          </w:tcPr>
          <w:p w14:paraId="6063AF6E" w14:textId="77777777" w:rsidR="00B727D2" w:rsidRPr="00BE7696" w:rsidRDefault="00B727D2" w:rsidP="00894C11">
            <w:r w:rsidRPr="00BE7696">
              <w:t>0,00 .. 1 717 986,91</w:t>
            </w:r>
          </w:p>
        </w:tc>
      </w:tr>
      <w:tr w:rsidR="00B727D2" w:rsidRPr="0028446B" w14:paraId="31E42804" w14:textId="77777777" w:rsidTr="00894C11">
        <w:trPr>
          <w:cnfStyle w:val="000000100000" w:firstRow="0" w:lastRow="0" w:firstColumn="0" w:lastColumn="0" w:oddVBand="0" w:evenVBand="0" w:oddHBand="1" w:evenHBand="0" w:firstRowFirstColumn="0" w:firstRowLastColumn="0" w:lastRowFirstColumn="0" w:lastRowLastColumn="0"/>
        </w:trPr>
        <w:tc>
          <w:tcPr>
            <w:tcW w:w="5387" w:type="dxa"/>
          </w:tcPr>
          <w:p w14:paraId="2B3B805B" w14:textId="77777777" w:rsidR="00B727D2" w:rsidRPr="0057173E" w:rsidRDefault="00B727D2" w:rsidP="00894C11">
            <w:pPr>
              <w:rPr>
                <w:lang w:val="en-US"/>
              </w:rPr>
            </w:pPr>
            <w:r w:rsidRPr="0057173E">
              <w:rPr>
                <w:lang w:val="en-US"/>
              </w:rPr>
              <w:t>Amount of increases to the sum of the receipt</w:t>
            </w:r>
          </w:p>
        </w:tc>
        <w:tc>
          <w:tcPr>
            <w:tcW w:w="1559" w:type="dxa"/>
          </w:tcPr>
          <w:p w14:paraId="24B7EED0" w14:textId="77777777" w:rsidR="00B727D2" w:rsidRPr="00BE7696" w:rsidRDefault="00B727D2" w:rsidP="00894C11">
            <w:proofErr w:type="spellStart"/>
            <w:r w:rsidRPr="00BE7696">
              <w:t>tra.tot_uplf</w:t>
            </w:r>
            <w:proofErr w:type="spellEnd"/>
          </w:p>
        </w:tc>
        <w:tc>
          <w:tcPr>
            <w:tcW w:w="2123" w:type="dxa"/>
          </w:tcPr>
          <w:p w14:paraId="3F516D8A" w14:textId="77777777" w:rsidR="00B727D2" w:rsidRPr="00BE7696" w:rsidRDefault="00B727D2" w:rsidP="00894C11">
            <w:r w:rsidRPr="00BE7696">
              <w:t>0,00 .. 1 717 986,91</w:t>
            </w:r>
          </w:p>
        </w:tc>
      </w:tr>
      <w:tr w:rsidR="00B727D2" w:rsidRPr="0028446B" w14:paraId="07867DAC" w14:textId="77777777" w:rsidTr="00894C11">
        <w:tc>
          <w:tcPr>
            <w:tcW w:w="5387" w:type="dxa"/>
          </w:tcPr>
          <w:p w14:paraId="18DFF5FA" w14:textId="77777777" w:rsidR="00B727D2" w:rsidRPr="0057173E" w:rsidRDefault="00B727D2" w:rsidP="00894C11">
            <w:pPr>
              <w:rPr>
                <w:lang w:val="en-US"/>
              </w:rPr>
            </w:pPr>
            <w:r w:rsidRPr="0057173E">
              <w:rPr>
                <w:lang w:val="en-US"/>
              </w:rPr>
              <w:t>The amount of rebates to the sum of the receipt broken down into PTU categories</w:t>
            </w:r>
          </w:p>
        </w:tc>
        <w:tc>
          <w:tcPr>
            <w:tcW w:w="1559" w:type="dxa"/>
          </w:tcPr>
          <w:p w14:paraId="62EC2719" w14:textId="77777777" w:rsidR="00B727D2" w:rsidRPr="00BE7696" w:rsidRDefault="00B727D2" w:rsidP="00894C11">
            <w:proofErr w:type="spellStart"/>
            <w:r w:rsidRPr="00BE7696">
              <w:t>tra.tot_disc.v</w:t>
            </w:r>
            <w:proofErr w:type="spellEnd"/>
          </w:p>
        </w:tc>
        <w:tc>
          <w:tcPr>
            <w:tcW w:w="2123" w:type="dxa"/>
          </w:tcPr>
          <w:p w14:paraId="18A4DB87" w14:textId="77777777" w:rsidR="00B727D2" w:rsidRPr="00BE7696" w:rsidRDefault="00B727D2" w:rsidP="00894C11">
            <w:r w:rsidRPr="00BE7696">
              <w:t>0,00 .. 1 717 986,91</w:t>
            </w:r>
          </w:p>
        </w:tc>
      </w:tr>
      <w:tr w:rsidR="00B727D2" w:rsidRPr="0028446B" w14:paraId="5A02FA04" w14:textId="77777777" w:rsidTr="00894C11">
        <w:trPr>
          <w:cnfStyle w:val="000000100000" w:firstRow="0" w:lastRow="0" w:firstColumn="0" w:lastColumn="0" w:oddVBand="0" w:evenVBand="0" w:oddHBand="1" w:evenHBand="0" w:firstRowFirstColumn="0" w:firstRowLastColumn="0" w:lastRowFirstColumn="0" w:lastRowLastColumn="0"/>
        </w:trPr>
        <w:tc>
          <w:tcPr>
            <w:tcW w:w="5387" w:type="dxa"/>
          </w:tcPr>
          <w:p w14:paraId="4D8FE8BB" w14:textId="77777777" w:rsidR="00B727D2" w:rsidRPr="0057173E" w:rsidRDefault="00B727D2" w:rsidP="00894C11">
            <w:pPr>
              <w:rPr>
                <w:lang w:val="en-US"/>
              </w:rPr>
            </w:pPr>
            <w:r w:rsidRPr="0057173E">
              <w:rPr>
                <w:lang w:val="en-US"/>
              </w:rPr>
              <w:t>The amount of increases to the sum of the receipt broken down into PTU categories</w:t>
            </w:r>
          </w:p>
        </w:tc>
        <w:tc>
          <w:tcPr>
            <w:tcW w:w="1559" w:type="dxa"/>
          </w:tcPr>
          <w:p w14:paraId="24E01F15" w14:textId="77777777" w:rsidR="00B727D2" w:rsidRPr="00BE7696" w:rsidRDefault="00B727D2" w:rsidP="00894C11">
            <w:proofErr w:type="spellStart"/>
            <w:r w:rsidRPr="00BE7696">
              <w:t>tra.tot_uplf.v</w:t>
            </w:r>
            <w:proofErr w:type="spellEnd"/>
          </w:p>
        </w:tc>
        <w:tc>
          <w:tcPr>
            <w:tcW w:w="2123" w:type="dxa"/>
          </w:tcPr>
          <w:p w14:paraId="4515379A" w14:textId="77777777" w:rsidR="00B727D2" w:rsidRDefault="00B727D2" w:rsidP="00894C11">
            <w:r w:rsidRPr="00BE7696">
              <w:t>0,00 .. 1 717 986,91</w:t>
            </w:r>
          </w:p>
        </w:tc>
      </w:tr>
    </w:tbl>
    <w:p w14:paraId="3F3E5AF2" w14:textId="77777777" w:rsidR="00B727D2" w:rsidRPr="0028446B" w:rsidRDefault="00B727D2" w:rsidP="00B727D2"/>
    <w:p w14:paraId="5633DA8B" w14:textId="77777777" w:rsidR="00B727D2" w:rsidRPr="0028446B" w:rsidRDefault="00B727D2" w:rsidP="00B727D2">
      <w:proofErr w:type="spellStart"/>
      <w:r>
        <w:t>Transaction</w:t>
      </w:r>
      <w:proofErr w:type="spellEnd"/>
      <w:r>
        <w:t xml:space="preserve"> </w:t>
      </w:r>
      <w:proofErr w:type="spellStart"/>
      <w:r>
        <w:t>counters</w:t>
      </w:r>
      <w:proofErr w:type="spellEnd"/>
      <w:r w:rsidRPr="0028446B">
        <w:t>:</w:t>
      </w:r>
    </w:p>
    <w:tbl>
      <w:tblPr>
        <w:tblStyle w:val="Styl2"/>
        <w:tblW w:w="5000" w:type="pct"/>
        <w:tblLook w:val="0000" w:firstRow="0" w:lastRow="0" w:firstColumn="0" w:lastColumn="0" w:noHBand="0" w:noVBand="0"/>
      </w:tblPr>
      <w:tblGrid>
        <w:gridCol w:w="5387"/>
        <w:gridCol w:w="1701"/>
        <w:gridCol w:w="1981"/>
      </w:tblGrid>
      <w:tr w:rsidR="00B727D2" w:rsidRPr="0057173E" w14:paraId="0450B767" w14:textId="77777777" w:rsidTr="00894C11">
        <w:trPr>
          <w:cnfStyle w:val="000000100000" w:firstRow="0" w:lastRow="0" w:firstColumn="0" w:lastColumn="0" w:oddVBand="0" w:evenVBand="0" w:oddHBand="1" w:evenHBand="0" w:firstRowFirstColumn="0" w:firstRowLastColumn="0" w:lastRowFirstColumn="0" w:lastRowLastColumn="0"/>
        </w:trPr>
        <w:tc>
          <w:tcPr>
            <w:tcW w:w="2970" w:type="pct"/>
          </w:tcPr>
          <w:p w14:paraId="1E53DE2A" w14:textId="77777777" w:rsidR="00B727D2" w:rsidRPr="0057173E" w:rsidRDefault="00B727D2" w:rsidP="00894C11">
            <w:pPr>
              <w:rPr>
                <w:b/>
              </w:rPr>
            </w:pPr>
            <w:proofErr w:type="spellStart"/>
            <w:r w:rsidRPr="0057173E">
              <w:rPr>
                <w:b/>
              </w:rPr>
              <w:t>Description</w:t>
            </w:r>
            <w:proofErr w:type="spellEnd"/>
            <w:r w:rsidRPr="0057173E">
              <w:rPr>
                <w:b/>
              </w:rPr>
              <w:t>:</w:t>
            </w:r>
          </w:p>
        </w:tc>
        <w:tc>
          <w:tcPr>
            <w:tcW w:w="938" w:type="pct"/>
          </w:tcPr>
          <w:p w14:paraId="127EB8AB" w14:textId="77777777" w:rsidR="00B727D2" w:rsidRPr="0057173E" w:rsidRDefault="00B727D2" w:rsidP="00894C11">
            <w:pPr>
              <w:rPr>
                <w:b/>
              </w:rPr>
            </w:pPr>
            <w:proofErr w:type="spellStart"/>
            <w:r w:rsidRPr="0057173E">
              <w:rPr>
                <w:b/>
              </w:rPr>
              <w:t>Name</w:t>
            </w:r>
            <w:proofErr w:type="spellEnd"/>
            <w:r>
              <w:rPr>
                <w:b/>
              </w:rPr>
              <w:t>:</w:t>
            </w:r>
          </w:p>
        </w:tc>
        <w:tc>
          <w:tcPr>
            <w:tcW w:w="1092" w:type="pct"/>
          </w:tcPr>
          <w:p w14:paraId="227F2F92" w14:textId="77777777" w:rsidR="00B727D2" w:rsidRPr="0057173E" w:rsidRDefault="00B727D2" w:rsidP="00894C11">
            <w:pPr>
              <w:rPr>
                <w:b/>
              </w:rPr>
            </w:pPr>
            <w:r w:rsidRPr="0057173E">
              <w:rPr>
                <w:b/>
              </w:rPr>
              <w:t xml:space="preserve">Value </w:t>
            </w:r>
            <w:proofErr w:type="spellStart"/>
            <w:r w:rsidRPr="0057173E">
              <w:rPr>
                <w:b/>
              </w:rPr>
              <w:t>range</w:t>
            </w:r>
            <w:proofErr w:type="spellEnd"/>
            <w:r>
              <w:rPr>
                <w:b/>
              </w:rPr>
              <w:t>:</w:t>
            </w:r>
          </w:p>
        </w:tc>
      </w:tr>
      <w:tr w:rsidR="00B727D2" w:rsidRPr="0028446B" w14:paraId="294587B1" w14:textId="77777777" w:rsidTr="00894C11">
        <w:tc>
          <w:tcPr>
            <w:tcW w:w="2970" w:type="pct"/>
          </w:tcPr>
          <w:p w14:paraId="2798A936" w14:textId="77777777" w:rsidR="00B727D2" w:rsidRPr="0085386C" w:rsidRDefault="00B727D2" w:rsidP="00894C11">
            <w:proofErr w:type="spellStart"/>
            <w:r w:rsidRPr="0085386C">
              <w:t>Number</w:t>
            </w:r>
            <w:proofErr w:type="spellEnd"/>
            <w:r w:rsidRPr="0085386C">
              <w:t xml:space="preserve"> of </w:t>
            </w:r>
            <w:proofErr w:type="spellStart"/>
            <w:r w:rsidRPr="0085386C">
              <w:t>payments</w:t>
            </w:r>
            <w:proofErr w:type="spellEnd"/>
          </w:p>
        </w:tc>
        <w:tc>
          <w:tcPr>
            <w:tcW w:w="938" w:type="pct"/>
          </w:tcPr>
          <w:p w14:paraId="26A03856" w14:textId="77777777" w:rsidR="00B727D2" w:rsidRPr="0085386C" w:rsidRDefault="00B727D2" w:rsidP="00894C11">
            <w:proofErr w:type="spellStart"/>
            <w:r w:rsidRPr="0085386C">
              <w:t>tra_n.pay</w:t>
            </w:r>
            <w:proofErr w:type="spellEnd"/>
          </w:p>
        </w:tc>
        <w:tc>
          <w:tcPr>
            <w:tcW w:w="1092" w:type="pct"/>
          </w:tcPr>
          <w:p w14:paraId="6B9E0C2A" w14:textId="77777777" w:rsidR="00B727D2" w:rsidRPr="0085386C" w:rsidRDefault="00B727D2" w:rsidP="00894C11">
            <w:r w:rsidRPr="0085386C">
              <w:t>0 .. 32767</w:t>
            </w:r>
          </w:p>
        </w:tc>
      </w:tr>
      <w:tr w:rsidR="00B727D2" w:rsidRPr="0028446B" w14:paraId="1B3FDB87" w14:textId="77777777" w:rsidTr="00894C11">
        <w:trPr>
          <w:cnfStyle w:val="000000100000" w:firstRow="0" w:lastRow="0" w:firstColumn="0" w:lastColumn="0" w:oddVBand="0" w:evenVBand="0" w:oddHBand="1" w:evenHBand="0" w:firstRowFirstColumn="0" w:firstRowLastColumn="0" w:lastRowFirstColumn="0" w:lastRowLastColumn="0"/>
        </w:trPr>
        <w:tc>
          <w:tcPr>
            <w:tcW w:w="2970" w:type="pct"/>
          </w:tcPr>
          <w:p w14:paraId="6B736272" w14:textId="77777777" w:rsidR="00B727D2" w:rsidRPr="0057173E" w:rsidRDefault="00B727D2" w:rsidP="00894C11">
            <w:pPr>
              <w:rPr>
                <w:lang w:val="en-US"/>
              </w:rPr>
            </w:pPr>
            <w:r w:rsidRPr="0057173E">
              <w:rPr>
                <w:lang w:val="en-US"/>
              </w:rPr>
              <w:t>Number of payments by type of payment</w:t>
            </w:r>
          </w:p>
        </w:tc>
        <w:tc>
          <w:tcPr>
            <w:tcW w:w="938" w:type="pct"/>
          </w:tcPr>
          <w:p w14:paraId="4494A4C0" w14:textId="77777777" w:rsidR="00B727D2" w:rsidRPr="0085386C" w:rsidRDefault="00B727D2" w:rsidP="00894C11">
            <w:proofErr w:type="spellStart"/>
            <w:r w:rsidRPr="0085386C">
              <w:t>tra_n.pay.p</w:t>
            </w:r>
            <w:proofErr w:type="spellEnd"/>
          </w:p>
        </w:tc>
        <w:tc>
          <w:tcPr>
            <w:tcW w:w="1092" w:type="pct"/>
          </w:tcPr>
          <w:p w14:paraId="158144FA" w14:textId="77777777" w:rsidR="00B727D2" w:rsidRPr="0085386C" w:rsidRDefault="00B727D2" w:rsidP="00894C11">
            <w:r w:rsidRPr="0085386C">
              <w:t>0 .. 32767</w:t>
            </w:r>
          </w:p>
        </w:tc>
      </w:tr>
      <w:tr w:rsidR="00B727D2" w:rsidRPr="0028446B" w14:paraId="2C2A3E18" w14:textId="77777777" w:rsidTr="00894C11">
        <w:tc>
          <w:tcPr>
            <w:tcW w:w="2970" w:type="pct"/>
          </w:tcPr>
          <w:p w14:paraId="7BD58010" w14:textId="77777777" w:rsidR="00B727D2" w:rsidRPr="0085386C" w:rsidRDefault="00B727D2" w:rsidP="00894C11">
            <w:proofErr w:type="spellStart"/>
            <w:r w:rsidRPr="0085386C">
              <w:t>Number</w:t>
            </w:r>
            <w:proofErr w:type="spellEnd"/>
            <w:r w:rsidRPr="0085386C">
              <w:t xml:space="preserve"> of </w:t>
            </w:r>
            <w:proofErr w:type="spellStart"/>
            <w:r w:rsidRPr="0085386C">
              <w:t>payment</w:t>
            </w:r>
            <w:proofErr w:type="spellEnd"/>
            <w:r w:rsidRPr="0085386C">
              <w:t xml:space="preserve"> </w:t>
            </w:r>
            <w:proofErr w:type="spellStart"/>
            <w:r w:rsidRPr="0085386C">
              <w:t>corrections</w:t>
            </w:r>
            <w:proofErr w:type="spellEnd"/>
          </w:p>
        </w:tc>
        <w:tc>
          <w:tcPr>
            <w:tcW w:w="938" w:type="pct"/>
          </w:tcPr>
          <w:p w14:paraId="489EE497" w14:textId="77777777" w:rsidR="00B727D2" w:rsidRPr="0085386C" w:rsidRDefault="00B727D2" w:rsidP="00894C11">
            <w:proofErr w:type="spellStart"/>
            <w:r w:rsidRPr="0085386C">
              <w:t>tra_n.pay_r</w:t>
            </w:r>
            <w:proofErr w:type="spellEnd"/>
          </w:p>
        </w:tc>
        <w:tc>
          <w:tcPr>
            <w:tcW w:w="1092" w:type="pct"/>
          </w:tcPr>
          <w:p w14:paraId="12B45B96" w14:textId="77777777" w:rsidR="00B727D2" w:rsidRPr="0085386C" w:rsidRDefault="00B727D2" w:rsidP="00894C11">
            <w:r w:rsidRPr="0085386C">
              <w:t>0 .. 32767</w:t>
            </w:r>
          </w:p>
        </w:tc>
      </w:tr>
      <w:tr w:rsidR="00B727D2" w:rsidRPr="0028446B" w14:paraId="6BC47BC6" w14:textId="77777777" w:rsidTr="00894C11">
        <w:trPr>
          <w:cnfStyle w:val="000000100000" w:firstRow="0" w:lastRow="0" w:firstColumn="0" w:lastColumn="0" w:oddVBand="0" w:evenVBand="0" w:oddHBand="1" w:evenHBand="0" w:firstRowFirstColumn="0" w:firstRowLastColumn="0" w:lastRowFirstColumn="0" w:lastRowLastColumn="0"/>
        </w:trPr>
        <w:tc>
          <w:tcPr>
            <w:tcW w:w="2970" w:type="pct"/>
          </w:tcPr>
          <w:p w14:paraId="6B9CE5D3" w14:textId="77777777" w:rsidR="00B727D2" w:rsidRPr="0057173E" w:rsidRDefault="00B727D2" w:rsidP="00894C11">
            <w:pPr>
              <w:rPr>
                <w:lang w:val="en-US"/>
              </w:rPr>
            </w:pPr>
            <w:r w:rsidRPr="0057173E">
              <w:rPr>
                <w:lang w:val="en-US"/>
              </w:rPr>
              <w:t>Number of payment adjustments broken down by payment types</w:t>
            </w:r>
          </w:p>
        </w:tc>
        <w:tc>
          <w:tcPr>
            <w:tcW w:w="938" w:type="pct"/>
          </w:tcPr>
          <w:p w14:paraId="7D29B7F3" w14:textId="77777777" w:rsidR="00B727D2" w:rsidRPr="0085386C" w:rsidRDefault="00B727D2" w:rsidP="00894C11">
            <w:proofErr w:type="spellStart"/>
            <w:r w:rsidRPr="0085386C">
              <w:t>tra_n.pay_r.p</w:t>
            </w:r>
            <w:proofErr w:type="spellEnd"/>
          </w:p>
        </w:tc>
        <w:tc>
          <w:tcPr>
            <w:tcW w:w="1092" w:type="pct"/>
          </w:tcPr>
          <w:p w14:paraId="4482DF7C" w14:textId="77777777" w:rsidR="00B727D2" w:rsidRPr="0085386C" w:rsidRDefault="00B727D2" w:rsidP="00894C11">
            <w:r w:rsidRPr="0085386C">
              <w:t>0 .. 32767</w:t>
            </w:r>
          </w:p>
        </w:tc>
      </w:tr>
      <w:tr w:rsidR="00B727D2" w:rsidRPr="0028446B" w14:paraId="62E65E61" w14:textId="77777777" w:rsidTr="00894C11">
        <w:tc>
          <w:tcPr>
            <w:tcW w:w="2970" w:type="pct"/>
          </w:tcPr>
          <w:p w14:paraId="6BCD5210" w14:textId="77777777" w:rsidR="00B727D2" w:rsidRPr="0057173E" w:rsidRDefault="00B727D2" w:rsidP="00894C11">
            <w:pPr>
              <w:rPr>
                <w:lang w:val="en-US"/>
              </w:rPr>
            </w:pPr>
            <w:r w:rsidRPr="0057173E">
              <w:rPr>
                <w:lang w:val="en-US"/>
              </w:rPr>
              <w:t>Number of printed sales lines</w:t>
            </w:r>
          </w:p>
        </w:tc>
        <w:tc>
          <w:tcPr>
            <w:tcW w:w="938" w:type="pct"/>
          </w:tcPr>
          <w:p w14:paraId="3ED228D2" w14:textId="77777777" w:rsidR="00B727D2" w:rsidRPr="0085386C" w:rsidRDefault="00B727D2" w:rsidP="00894C11">
            <w:proofErr w:type="spellStart"/>
            <w:r w:rsidRPr="0085386C">
              <w:t>tra_n.item_ln</w:t>
            </w:r>
            <w:proofErr w:type="spellEnd"/>
          </w:p>
        </w:tc>
        <w:tc>
          <w:tcPr>
            <w:tcW w:w="1092" w:type="pct"/>
          </w:tcPr>
          <w:p w14:paraId="1F74E79E" w14:textId="77777777" w:rsidR="00B727D2" w:rsidRPr="0085386C" w:rsidRDefault="00B727D2" w:rsidP="00894C11">
            <w:r w:rsidRPr="0085386C">
              <w:t>0 .. 32767</w:t>
            </w:r>
          </w:p>
        </w:tc>
      </w:tr>
      <w:tr w:rsidR="00B727D2" w:rsidRPr="0028446B" w14:paraId="580F2CB7" w14:textId="77777777" w:rsidTr="00894C11">
        <w:trPr>
          <w:cnfStyle w:val="000000100000" w:firstRow="0" w:lastRow="0" w:firstColumn="0" w:lastColumn="0" w:oddVBand="0" w:evenVBand="0" w:oddHBand="1" w:evenHBand="0" w:firstRowFirstColumn="0" w:firstRowLastColumn="0" w:lastRowFirstColumn="0" w:lastRowLastColumn="0"/>
        </w:trPr>
        <w:tc>
          <w:tcPr>
            <w:tcW w:w="2970" w:type="pct"/>
          </w:tcPr>
          <w:p w14:paraId="3ABFA21B" w14:textId="77777777" w:rsidR="00B727D2" w:rsidRPr="0057173E" w:rsidRDefault="00B727D2" w:rsidP="00894C11">
            <w:pPr>
              <w:rPr>
                <w:lang w:val="en-US"/>
              </w:rPr>
            </w:pPr>
            <w:r w:rsidRPr="0057173E">
              <w:rPr>
                <w:lang w:val="en-US"/>
              </w:rPr>
              <w:t>Number of canceled sales items</w:t>
            </w:r>
          </w:p>
        </w:tc>
        <w:tc>
          <w:tcPr>
            <w:tcW w:w="938" w:type="pct"/>
          </w:tcPr>
          <w:p w14:paraId="64BAAABE" w14:textId="77777777" w:rsidR="00B727D2" w:rsidRPr="0085386C" w:rsidRDefault="00B727D2" w:rsidP="00894C11">
            <w:proofErr w:type="spellStart"/>
            <w:r w:rsidRPr="0085386C">
              <w:t>tra_n.void</w:t>
            </w:r>
            <w:proofErr w:type="spellEnd"/>
          </w:p>
        </w:tc>
        <w:tc>
          <w:tcPr>
            <w:tcW w:w="1092" w:type="pct"/>
          </w:tcPr>
          <w:p w14:paraId="6835190E" w14:textId="77777777" w:rsidR="00B727D2" w:rsidRPr="0085386C" w:rsidRDefault="00B727D2" w:rsidP="00894C11">
            <w:r w:rsidRPr="0085386C">
              <w:t>0 .. 32767</w:t>
            </w:r>
          </w:p>
        </w:tc>
      </w:tr>
      <w:tr w:rsidR="00B727D2" w:rsidRPr="0028446B" w14:paraId="7367345C" w14:textId="77777777" w:rsidTr="00894C11">
        <w:tc>
          <w:tcPr>
            <w:tcW w:w="2970" w:type="pct"/>
          </w:tcPr>
          <w:p w14:paraId="59334145" w14:textId="77777777" w:rsidR="00B727D2" w:rsidRPr="0057173E" w:rsidRDefault="00B727D2" w:rsidP="00894C11">
            <w:pPr>
              <w:rPr>
                <w:lang w:val="en-US"/>
              </w:rPr>
            </w:pPr>
            <w:r w:rsidRPr="0057173E">
              <w:rPr>
                <w:lang w:val="en-US"/>
              </w:rPr>
              <w:t>The number of rebates to the sales item</w:t>
            </w:r>
          </w:p>
        </w:tc>
        <w:tc>
          <w:tcPr>
            <w:tcW w:w="938" w:type="pct"/>
          </w:tcPr>
          <w:p w14:paraId="1E5BD746" w14:textId="77777777" w:rsidR="00B727D2" w:rsidRPr="0085386C" w:rsidRDefault="00B727D2" w:rsidP="00894C11">
            <w:proofErr w:type="spellStart"/>
            <w:r w:rsidRPr="0085386C">
              <w:t>tra_n.disc</w:t>
            </w:r>
            <w:proofErr w:type="spellEnd"/>
          </w:p>
        </w:tc>
        <w:tc>
          <w:tcPr>
            <w:tcW w:w="1092" w:type="pct"/>
          </w:tcPr>
          <w:p w14:paraId="445E5ECA" w14:textId="77777777" w:rsidR="00B727D2" w:rsidRPr="0085386C" w:rsidRDefault="00B727D2" w:rsidP="00894C11">
            <w:r w:rsidRPr="0085386C">
              <w:t>0 .. 32767</w:t>
            </w:r>
          </w:p>
        </w:tc>
      </w:tr>
      <w:tr w:rsidR="00B727D2" w:rsidRPr="0028446B" w14:paraId="1B06E11A" w14:textId="77777777" w:rsidTr="00894C11">
        <w:trPr>
          <w:cnfStyle w:val="000000100000" w:firstRow="0" w:lastRow="0" w:firstColumn="0" w:lastColumn="0" w:oddVBand="0" w:evenVBand="0" w:oddHBand="1" w:evenHBand="0" w:firstRowFirstColumn="0" w:firstRowLastColumn="0" w:lastRowFirstColumn="0" w:lastRowLastColumn="0"/>
        </w:trPr>
        <w:tc>
          <w:tcPr>
            <w:tcW w:w="2970" w:type="pct"/>
          </w:tcPr>
          <w:p w14:paraId="5950AA7A" w14:textId="77777777" w:rsidR="00B727D2" w:rsidRPr="0057173E" w:rsidRDefault="00B727D2" w:rsidP="00894C11">
            <w:pPr>
              <w:rPr>
                <w:lang w:val="en-US"/>
              </w:rPr>
            </w:pPr>
            <w:r w:rsidRPr="0057173E">
              <w:rPr>
                <w:lang w:val="en-US"/>
              </w:rPr>
              <w:t>Number of increases to sales</w:t>
            </w:r>
          </w:p>
        </w:tc>
        <w:tc>
          <w:tcPr>
            <w:tcW w:w="938" w:type="pct"/>
          </w:tcPr>
          <w:p w14:paraId="06A8EA4F" w14:textId="77777777" w:rsidR="00B727D2" w:rsidRPr="0085386C" w:rsidRDefault="00B727D2" w:rsidP="00894C11">
            <w:proofErr w:type="spellStart"/>
            <w:r w:rsidRPr="0085386C">
              <w:t>tra_n.uplf</w:t>
            </w:r>
            <w:proofErr w:type="spellEnd"/>
          </w:p>
        </w:tc>
        <w:tc>
          <w:tcPr>
            <w:tcW w:w="1092" w:type="pct"/>
          </w:tcPr>
          <w:p w14:paraId="19317FF7" w14:textId="77777777" w:rsidR="00B727D2" w:rsidRPr="0085386C" w:rsidRDefault="00B727D2" w:rsidP="00894C11">
            <w:r w:rsidRPr="0085386C">
              <w:t>0 .. 32767</w:t>
            </w:r>
          </w:p>
        </w:tc>
      </w:tr>
      <w:tr w:rsidR="00B727D2" w:rsidRPr="0028446B" w14:paraId="2DA80CC9" w14:textId="77777777" w:rsidTr="00894C11">
        <w:tc>
          <w:tcPr>
            <w:tcW w:w="2970" w:type="pct"/>
          </w:tcPr>
          <w:p w14:paraId="71F66906" w14:textId="77777777" w:rsidR="00B727D2" w:rsidRPr="0057173E" w:rsidRDefault="00B727D2" w:rsidP="00894C11">
            <w:pPr>
              <w:rPr>
                <w:lang w:val="en-US"/>
              </w:rPr>
            </w:pPr>
            <w:r w:rsidRPr="0057173E">
              <w:rPr>
                <w:lang w:val="en-US"/>
              </w:rPr>
              <w:t>Number of adjustments to canceled sales item</w:t>
            </w:r>
          </w:p>
        </w:tc>
        <w:tc>
          <w:tcPr>
            <w:tcW w:w="938" w:type="pct"/>
          </w:tcPr>
          <w:p w14:paraId="15280F6E" w14:textId="77777777" w:rsidR="00B727D2" w:rsidRPr="0085386C" w:rsidRDefault="00B727D2" w:rsidP="00894C11">
            <w:proofErr w:type="spellStart"/>
            <w:r w:rsidRPr="0085386C">
              <w:t>tra_n.void_r</w:t>
            </w:r>
            <w:proofErr w:type="spellEnd"/>
            <w:r w:rsidRPr="0085386C">
              <w:t xml:space="preserve"> </w:t>
            </w:r>
          </w:p>
        </w:tc>
        <w:tc>
          <w:tcPr>
            <w:tcW w:w="1092" w:type="pct"/>
          </w:tcPr>
          <w:p w14:paraId="3CE4B95E" w14:textId="77777777" w:rsidR="00B727D2" w:rsidRPr="0085386C" w:rsidRDefault="00B727D2" w:rsidP="00894C11">
            <w:r w:rsidRPr="0085386C">
              <w:t>0 .. 32767</w:t>
            </w:r>
          </w:p>
        </w:tc>
      </w:tr>
      <w:tr w:rsidR="00B727D2" w:rsidRPr="0028446B" w14:paraId="06AC9011" w14:textId="77777777" w:rsidTr="00894C11">
        <w:trPr>
          <w:cnfStyle w:val="000000100000" w:firstRow="0" w:lastRow="0" w:firstColumn="0" w:lastColumn="0" w:oddVBand="0" w:evenVBand="0" w:oddHBand="1" w:evenHBand="0" w:firstRowFirstColumn="0" w:firstRowLastColumn="0" w:lastRowFirstColumn="0" w:lastRowLastColumn="0"/>
        </w:trPr>
        <w:tc>
          <w:tcPr>
            <w:tcW w:w="2970" w:type="pct"/>
          </w:tcPr>
          <w:p w14:paraId="22FF595B" w14:textId="77777777" w:rsidR="00B727D2" w:rsidRPr="0057173E" w:rsidRDefault="00B727D2" w:rsidP="00894C11">
            <w:pPr>
              <w:rPr>
                <w:lang w:val="en-US"/>
              </w:rPr>
            </w:pPr>
            <w:r w:rsidRPr="0057173E">
              <w:rPr>
                <w:lang w:val="en-US"/>
              </w:rPr>
              <w:t>Number of adjustments to discounts to sales items</w:t>
            </w:r>
          </w:p>
        </w:tc>
        <w:tc>
          <w:tcPr>
            <w:tcW w:w="938" w:type="pct"/>
          </w:tcPr>
          <w:p w14:paraId="3913C5D6" w14:textId="77777777" w:rsidR="00B727D2" w:rsidRPr="0085386C" w:rsidRDefault="00B727D2" w:rsidP="00894C11">
            <w:proofErr w:type="spellStart"/>
            <w:r w:rsidRPr="0085386C">
              <w:t>tra_n.disc_r</w:t>
            </w:r>
            <w:proofErr w:type="spellEnd"/>
          </w:p>
        </w:tc>
        <w:tc>
          <w:tcPr>
            <w:tcW w:w="1092" w:type="pct"/>
          </w:tcPr>
          <w:p w14:paraId="46996B0C" w14:textId="77777777" w:rsidR="00B727D2" w:rsidRPr="0085386C" w:rsidRDefault="00B727D2" w:rsidP="00894C11">
            <w:r w:rsidRPr="0085386C">
              <w:t>0 .. 32767</w:t>
            </w:r>
          </w:p>
        </w:tc>
      </w:tr>
      <w:tr w:rsidR="00B727D2" w:rsidRPr="0028446B" w14:paraId="45BE8ED7" w14:textId="77777777" w:rsidTr="00894C11">
        <w:tc>
          <w:tcPr>
            <w:tcW w:w="2970" w:type="pct"/>
          </w:tcPr>
          <w:p w14:paraId="251F9473" w14:textId="77777777" w:rsidR="00B727D2" w:rsidRPr="0057173E" w:rsidRDefault="00B727D2" w:rsidP="00894C11">
            <w:pPr>
              <w:rPr>
                <w:lang w:val="en-US"/>
              </w:rPr>
            </w:pPr>
            <w:r w:rsidRPr="0057173E">
              <w:rPr>
                <w:lang w:val="en-US"/>
              </w:rPr>
              <w:lastRenderedPageBreak/>
              <w:t>Number of adjustments to sales items</w:t>
            </w:r>
          </w:p>
        </w:tc>
        <w:tc>
          <w:tcPr>
            <w:tcW w:w="938" w:type="pct"/>
          </w:tcPr>
          <w:p w14:paraId="478EC310" w14:textId="77777777" w:rsidR="00B727D2" w:rsidRPr="0085386C" w:rsidRDefault="00B727D2" w:rsidP="00894C11">
            <w:proofErr w:type="spellStart"/>
            <w:r w:rsidRPr="0085386C">
              <w:t>tra_n.uplf_r</w:t>
            </w:r>
            <w:proofErr w:type="spellEnd"/>
          </w:p>
        </w:tc>
        <w:tc>
          <w:tcPr>
            <w:tcW w:w="1092" w:type="pct"/>
          </w:tcPr>
          <w:p w14:paraId="4ADE1AFF" w14:textId="77777777" w:rsidR="00B727D2" w:rsidRPr="0085386C" w:rsidRDefault="00B727D2" w:rsidP="00894C11">
            <w:r w:rsidRPr="0085386C">
              <w:t>0 .. 32767</w:t>
            </w:r>
          </w:p>
        </w:tc>
      </w:tr>
      <w:tr w:rsidR="00B727D2" w:rsidRPr="0028446B" w14:paraId="7946BA2E" w14:textId="77777777" w:rsidTr="00894C11">
        <w:trPr>
          <w:cnfStyle w:val="000000100000" w:firstRow="0" w:lastRow="0" w:firstColumn="0" w:lastColumn="0" w:oddVBand="0" w:evenVBand="0" w:oddHBand="1" w:evenHBand="0" w:firstRowFirstColumn="0" w:firstRowLastColumn="0" w:lastRowFirstColumn="0" w:lastRowLastColumn="0"/>
        </w:trPr>
        <w:tc>
          <w:tcPr>
            <w:tcW w:w="2970" w:type="pct"/>
          </w:tcPr>
          <w:p w14:paraId="3A7A9EA7" w14:textId="77777777" w:rsidR="00B727D2" w:rsidRPr="0057173E" w:rsidRDefault="00B727D2" w:rsidP="00894C11">
            <w:pPr>
              <w:rPr>
                <w:lang w:val="en-US"/>
              </w:rPr>
            </w:pPr>
            <w:r w:rsidRPr="0057173E">
              <w:rPr>
                <w:lang w:val="en-US"/>
              </w:rPr>
              <w:t>The number of rebates to the sum of the receipt</w:t>
            </w:r>
          </w:p>
        </w:tc>
        <w:tc>
          <w:tcPr>
            <w:tcW w:w="938" w:type="pct"/>
          </w:tcPr>
          <w:p w14:paraId="0D2550A0" w14:textId="77777777" w:rsidR="00B727D2" w:rsidRPr="0085386C" w:rsidRDefault="00B727D2" w:rsidP="00894C11">
            <w:proofErr w:type="spellStart"/>
            <w:r w:rsidRPr="0085386C">
              <w:t>tra_n.tot_disc</w:t>
            </w:r>
            <w:proofErr w:type="spellEnd"/>
          </w:p>
        </w:tc>
        <w:tc>
          <w:tcPr>
            <w:tcW w:w="1092" w:type="pct"/>
          </w:tcPr>
          <w:p w14:paraId="6B92C970" w14:textId="77777777" w:rsidR="00B727D2" w:rsidRPr="0085386C" w:rsidRDefault="00B727D2" w:rsidP="00894C11">
            <w:r w:rsidRPr="0085386C">
              <w:t>0 .. 32767</w:t>
            </w:r>
          </w:p>
        </w:tc>
      </w:tr>
      <w:tr w:rsidR="00B727D2" w:rsidRPr="0028446B" w14:paraId="4D8249AF" w14:textId="77777777" w:rsidTr="00894C11">
        <w:tc>
          <w:tcPr>
            <w:tcW w:w="2970" w:type="pct"/>
          </w:tcPr>
          <w:p w14:paraId="29617784" w14:textId="77777777" w:rsidR="00B727D2" w:rsidRPr="0057173E" w:rsidRDefault="00B727D2" w:rsidP="00894C11">
            <w:pPr>
              <w:rPr>
                <w:lang w:val="en-US"/>
              </w:rPr>
            </w:pPr>
            <w:r w:rsidRPr="0057173E">
              <w:rPr>
                <w:lang w:val="en-US"/>
              </w:rPr>
              <w:t>The number of increases to the sum of the receipt</w:t>
            </w:r>
          </w:p>
        </w:tc>
        <w:tc>
          <w:tcPr>
            <w:tcW w:w="938" w:type="pct"/>
          </w:tcPr>
          <w:p w14:paraId="1B32BFB9" w14:textId="77777777" w:rsidR="00B727D2" w:rsidRPr="0085386C" w:rsidRDefault="00B727D2" w:rsidP="00894C11">
            <w:proofErr w:type="spellStart"/>
            <w:r w:rsidRPr="0085386C">
              <w:t>tra_n.tot_uplf</w:t>
            </w:r>
            <w:proofErr w:type="spellEnd"/>
          </w:p>
        </w:tc>
        <w:tc>
          <w:tcPr>
            <w:tcW w:w="1092" w:type="pct"/>
          </w:tcPr>
          <w:p w14:paraId="04F1DB9A" w14:textId="77777777" w:rsidR="00B727D2" w:rsidRPr="0085386C" w:rsidRDefault="00B727D2" w:rsidP="00894C11">
            <w:r w:rsidRPr="0085386C">
              <w:t>0 .. 32767</w:t>
            </w:r>
          </w:p>
        </w:tc>
      </w:tr>
      <w:tr w:rsidR="00B727D2" w:rsidRPr="0028446B" w14:paraId="15334C25" w14:textId="77777777" w:rsidTr="00894C11">
        <w:trPr>
          <w:cnfStyle w:val="000000100000" w:firstRow="0" w:lastRow="0" w:firstColumn="0" w:lastColumn="0" w:oddVBand="0" w:evenVBand="0" w:oddHBand="1" w:evenHBand="0" w:firstRowFirstColumn="0" w:firstRowLastColumn="0" w:lastRowFirstColumn="0" w:lastRowLastColumn="0"/>
        </w:trPr>
        <w:tc>
          <w:tcPr>
            <w:tcW w:w="2970" w:type="pct"/>
          </w:tcPr>
          <w:p w14:paraId="1A5194E5" w14:textId="77777777" w:rsidR="00B727D2" w:rsidRPr="0057173E" w:rsidRDefault="00B727D2" w:rsidP="00894C11">
            <w:pPr>
              <w:rPr>
                <w:lang w:val="en-US"/>
              </w:rPr>
            </w:pPr>
            <w:r w:rsidRPr="0057173E">
              <w:rPr>
                <w:lang w:val="en-US"/>
              </w:rPr>
              <w:t>Number of corrections to rebates to the sum of the receipt</w:t>
            </w:r>
          </w:p>
        </w:tc>
        <w:tc>
          <w:tcPr>
            <w:tcW w:w="938" w:type="pct"/>
          </w:tcPr>
          <w:p w14:paraId="46C9D242" w14:textId="77777777" w:rsidR="00B727D2" w:rsidRPr="0057173E" w:rsidRDefault="00B727D2" w:rsidP="00894C11">
            <w:pPr>
              <w:rPr>
                <w:lang w:val="en-US"/>
              </w:rPr>
            </w:pPr>
            <w:proofErr w:type="spellStart"/>
            <w:r w:rsidRPr="0057173E">
              <w:rPr>
                <w:lang w:val="en-US"/>
              </w:rPr>
              <w:t>tra_n.tot_disc_r</w:t>
            </w:r>
            <w:proofErr w:type="spellEnd"/>
          </w:p>
        </w:tc>
        <w:tc>
          <w:tcPr>
            <w:tcW w:w="1092" w:type="pct"/>
          </w:tcPr>
          <w:p w14:paraId="4794093D" w14:textId="77777777" w:rsidR="00B727D2" w:rsidRPr="0085386C" w:rsidRDefault="00B727D2" w:rsidP="00894C11">
            <w:r w:rsidRPr="0085386C">
              <w:t>0 .. 32767</w:t>
            </w:r>
          </w:p>
        </w:tc>
      </w:tr>
      <w:tr w:rsidR="00B727D2" w:rsidRPr="0028446B" w14:paraId="17CC8497" w14:textId="77777777" w:rsidTr="00894C11">
        <w:tc>
          <w:tcPr>
            <w:tcW w:w="2970" w:type="pct"/>
          </w:tcPr>
          <w:p w14:paraId="6BFCD8E4" w14:textId="77777777" w:rsidR="00B727D2" w:rsidRPr="0057173E" w:rsidRDefault="00B727D2" w:rsidP="00894C11">
            <w:pPr>
              <w:rPr>
                <w:lang w:val="en-US"/>
              </w:rPr>
            </w:pPr>
            <w:r w:rsidRPr="0057173E">
              <w:rPr>
                <w:lang w:val="en-US"/>
              </w:rPr>
              <w:t>Number of corrections to increases to the sum of the receipt</w:t>
            </w:r>
          </w:p>
        </w:tc>
        <w:tc>
          <w:tcPr>
            <w:tcW w:w="938" w:type="pct"/>
          </w:tcPr>
          <w:p w14:paraId="5E199E89" w14:textId="77777777" w:rsidR="00B727D2" w:rsidRPr="0057173E" w:rsidRDefault="00B727D2" w:rsidP="00894C11">
            <w:pPr>
              <w:rPr>
                <w:lang w:val="en-US"/>
              </w:rPr>
            </w:pPr>
            <w:proofErr w:type="spellStart"/>
            <w:r w:rsidRPr="0057173E">
              <w:rPr>
                <w:lang w:val="en-US"/>
              </w:rPr>
              <w:t>tra_n.tot_uplf_r</w:t>
            </w:r>
            <w:proofErr w:type="spellEnd"/>
          </w:p>
        </w:tc>
        <w:tc>
          <w:tcPr>
            <w:tcW w:w="1092" w:type="pct"/>
          </w:tcPr>
          <w:p w14:paraId="17E3C36A" w14:textId="77777777" w:rsidR="00B727D2" w:rsidRDefault="00B727D2" w:rsidP="00894C11">
            <w:r w:rsidRPr="0085386C">
              <w:t>0 .. 32767</w:t>
            </w:r>
          </w:p>
        </w:tc>
      </w:tr>
    </w:tbl>
    <w:p w14:paraId="1C07487C" w14:textId="77777777" w:rsidR="00B727D2" w:rsidRPr="0028446B" w:rsidRDefault="00B727D2" w:rsidP="00B727D2"/>
    <w:p w14:paraId="5E74764A" w14:textId="77777777" w:rsidR="00B727D2" w:rsidRPr="0028446B" w:rsidRDefault="00B727D2" w:rsidP="00B727D2">
      <w:proofErr w:type="spellStart"/>
      <w:r>
        <w:t>Daily</w:t>
      </w:r>
      <w:proofErr w:type="spellEnd"/>
      <w:r>
        <w:t xml:space="preserve"> </w:t>
      </w:r>
      <w:proofErr w:type="spellStart"/>
      <w:r>
        <w:t>totalizers</w:t>
      </w:r>
      <w:proofErr w:type="spellEnd"/>
      <w:r w:rsidRPr="0028446B">
        <w:t>:</w:t>
      </w:r>
    </w:p>
    <w:tbl>
      <w:tblPr>
        <w:tblStyle w:val="Styl2"/>
        <w:tblW w:w="5000" w:type="pct"/>
        <w:tblLook w:val="0000" w:firstRow="0" w:lastRow="0" w:firstColumn="0" w:lastColumn="0" w:noHBand="0" w:noVBand="0"/>
      </w:tblPr>
      <w:tblGrid>
        <w:gridCol w:w="5215"/>
        <w:gridCol w:w="1904"/>
        <w:gridCol w:w="1950"/>
      </w:tblGrid>
      <w:tr w:rsidR="00B727D2" w:rsidRPr="0057173E" w14:paraId="78CADD81" w14:textId="77777777" w:rsidTr="00894C11">
        <w:trPr>
          <w:cnfStyle w:val="000000100000" w:firstRow="0" w:lastRow="0" w:firstColumn="0" w:lastColumn="0" w:oddVBand="0" w:evenVBand="0" w:oddHBand="1" w:evenHBand="0" w:firstRowFirstColumn="0" w:firstRowLastColumn="0" w:lastRowFirstColumn="0" w:lastRowLastColumn="0"/>
        </w:trPr>
        <w:tc>
          <w:tcPr>
            <w:tcW w:w="2875" w:type="pct"/>
          </w:tcPr>
          <w:p w14:paraId="34EAEC65" w14:textId="77777777" w:rsidR="00B727D2" w:rsidRPr="0057173E" w:rsidRDefault="00B727D2" w:rsidP="00894C11">
            <w:pPr>
              <w:rPr>
                <w:b/>
              </w:rPr>
            </w:pPr>
            <w:proofErr w:type="spellStart"/>
            <w:r w:rsidRPr="0057173E">
              <w:rPr>
                <w:b/>
              </w:rPr>
              <w:t>Description</w:t>
            </w:r>
            <w:proofErr w:type="spellEnd"/>
            <w:r w:rsidRPr="0057173E">
              <w:rPr>
                <w:b/>
              </w:rPr>
              <w:t>:</w:t>
            </w:r>
          </w:p>
        </w:tc>
        <w:tc>
          <w:tcPr>
            <w:tcW w:w="1050" w:type="pct"/>
          </w:tcPr>
          <w:p w14:paraId="337BADAB" w14:textId="77777777" w:rsidR="00B727D2" w:rsidRPr="0057173E" w:rsidRDefault="00B727D2" w:rsidP="00894C11">
            <w:pPr>
              <w:rPr>
                <w:b/>
              </w:rPr>
            </w:pPr>
            <w:proofErr w:type="spellStart"/>
            <w:r w:rsidRPr="0057173E">
              <w:rPr>
                <w:b/>
              </w:rPr>
              <w:t>Name</w:t>
            </w:r>
            <w:proofErr w:type="spellEnd"/>
            <w:r>
              <w:rPr>
                <w:b/>
              </w:rPr>
              <w:t>:</w:t>
            </w:r>
          </w:p>
        </w:tc>
        <w:tc>
          <w:tcPr>
            <w:tcW w:w="1075" w:type="pct"/>
          </w:tcPr>
          <w:p w14:paraId="2AC23DD5" w14:textId="77777777" w:rsidR="00B727D2" w:rsidRPr="0057173E" w:rsidRDefault="00B727D2" w:rsidP="00894C11">
            <w:pPr>
              <w:rPr>
                <w:b/>
              </w:rPr>
            </w:pPr>
            <w:r w:rsidRPr="0057173E">
              <w:rPr>
                <w:b/>
              </w:rPr>
              <w:t xml:space="preserve">Value </w:t>
            </w:r>
            <w:proofErr w:type="spellStart"/>
            <w:r w:rsidRPr="0057173E">
              <w:rPr>
                <w:b/>
              </w:rPr>
              <w:t>range</w:t>
            </w:r>
            <w:proofErr w:type="spellEnd"/>
            <w:r>
              <w:rPr>
                <w:b/>
              </w:rPr>
              <w:t>:</w:t>
            </w:r>
          </w:p>
        </w:tc>
      </w:tr>
      <w:tr w:rsidR="00B727D2" w:rsidRPr="0028446B" w14:paraId="2F042106" w14:textId="77777777" w:rsidTr="00894C11">
        <w:tc>
          <w:tcPr>
            <w:tcW w:w="2875" w:type="pct"/>
          </w:tcPr>
          <w:p w14:paraId="19A0A8DC" w14:textId="77777777" w:rsidR="00B727D2" w:rsidRPr="00F10C40" w:rsidRDefault="00B727D2" w:rsidP="00894C11">
            <w:proofErr w:type="spellStart"/>
            <w:r w:rsidRPr="00F10C40">
              <w:t>Daily</w:t>
            </w:r>
            <w:proofErr w:type="spellEnd"/>
            <w:r w:rsidRPr="00F10C40">
              <w:t xml:space="preserve"> </w:t>
            </w:r>
            <w:proofErr w:type="spellStart"/>
            <w:r w:rsidRPr="00F10C40">
              <w:t>gross</w:t>
            </w:r>
            <w:proofErr w:type="spellEnd"/>
            <w:r w:rsidRPr="00F10C40">
              <w:t xml:space="preserve"> </w:t>
            </w:r>
            <w:proofErr w:type="spellStart"/>
            <w:r w:rsidRPr="00F10C40">
              <w:t>sales</w:t>
            </w:r>
            <w:proofErr w:type="spellEnd"/>
            <w:r w:rsidRPr="00F10C40">
              <w:t xml:space="preserve"> </w:t>
            </w:r>
            <w:proofErr w:type="spellStart"/>
            <w:r w:rsidRPr="00F10C40">
              <w:t>amount</w:t>
            </w:r>
            <w:proofErr w:type="spellEnd"/>
          </w:p>
        </w:tc>
        <w:tc>
          <w:tcPr>
            <w:tcW w:w="1050" w:type="pct"/>
          </w:tcPr>
          <w:p w14:paraId="437AB14D" w14:textId="77777777" w:rsidR="00B727D2" w:rsidRPr="00F10C40" w:rsidRDefault="00B727D2" w:rsidP="00894C11">
            <w:proofErr w:type="spellStart"/>
            <w:r w:rsidRPr="00F10C40">
              <w:t>day.tot</w:t>
            </w:r>
            <w:proofErr w:type="spellEnd"/>
          </w:p>
        </w:tc>
        <w:tc>
          <w:tcPr>
            <w:tcW w:w="1075" w:type="pct"/>
          </w:tcPr>
          <w:p w14:paraId="54F0A559" w14:textId="77777777" w:rsidR="00B727D2" w:rsidRPr="00F10C40" w:rsidRDefault="00B727D2" w:rsidP="00894C11">
            <w:r w:rsidRPr="00F10C40">
              <w:t>0 .. 54 975 581,38</w:t>
            </w:r>
          </w:p>
        </w:tc>
      </w:tr>
      <w:tr w:rsidR="00B727D2" w:rsidRPr="0028446B" w14:paraId="7A4A68E1" w14:textId="77777777" w:rsidTr="00894C11">
        <w:trPr>
          <w:cnfStyle w:val="000000100000" w:firstRow="0" w:lastRow="0" w:firstColumn="0" w:lastColumn="0" w:oddVBand="0" w:evenVBand="0" w:oddHBand="1" w:evenHBand="0" w:firstRowFirstColumn="0" w:firstRowLastColumn="0" w:lastRowFirstColumn="0" w:lastRowLastColumn="0"/>
        </w:trPr>
        <w:tc>
          <w:tcPr>
            <w:tcW w:w="2875" w:type="pct"/>
          </w:tcPr>
          <w:p w14:paraId="4C73A6EA" w14:textId="77777777" w:rsidR="00B727D2" w:rsidRPr="0057173E" w:rsidRDefault="00B727D2" w:rsidP="00894C11">
            <w:pPr>
              <w:rPr>
                <w:lang w:val="en-US"/>
              </w:rPr>
            </w:pPr>
            <w:r w:rsidRPr="0057173E">
              <w:rPr>
                <w:lang w:val="en-US"/>
              </w:rPr>
              <w:t>Daily Gross Sales Volume divided by tax categories</w:t>
            </w:r>
          </w:p>
        </w:tc>
        <w:tc>
          <w:tcPr>
            <w:tcW w:w="1050" w:type="pct"/>
          </w:tcPr>
          <w:p w14:paraId="0BD740A5" w14:textId="77777777" w:rsidR="00B727D2" w:rsidRPr="00F10C40" w:rsidRDefault="00B727D2" w:rsidP="00894C11">
            <w:proofErr w:type="spellStart"/>
            <w:r w:rsidRPr="00F10C40">
              <w:t>day.tot.v</w:t>
            </w:r>
            <w:proofErr w:type="spellEnd"/>
          </w:p>
        </w:tc>
        <w:tc>
          <w:tcPr>
            <w:tcW w:w="1075" w:type="pct"/>
          </w:tcPr>
          <w:p w14:paraId="5BD7A10D" w14:textId="77777777" w:rsidR="00B727D2" w:rsidRPr="00F10C40" w:rsidRDefault="00B727D2" w:rsidP="00894C11">
            <w:r w:rsidRPr="00F10C40">
              <w:t>0 .. 54 975 581,38</w:t>
            </w:r>
          </w:p>
        </w:tc>
      </w:tr>
      <w:tr w:rsidR="00B727D2" w:rsidRPr="0028446B" w14:paraId="2732F5A7" w14:textId="77777777" w:rsidTr="00894C11">
        <w:tc>
          <w:tcPr>
            <w:tcW w:w="2875" w:type="pct"/>
          </w:tcPr>
          <w:p w14:paraId="13A674EE" w14:textId="77777777" w:rsidR="00B727D2" w:rsidRPr="0057173E" w:rsidRDefault="00B727D2" w:rsidP="00894C11">
            <w:pPr>
              <w:rPr>
                <w:lang w:val="en-US"/>
              </w:rPr>
            </w:pPr>
            <w:r w:rsidRPr="0057173E">
              <w:rPr>
                <w:lang w:val="en-US"/>
              </w:rPr>
              <w:t>The total value of canceled receipts and invoices</w:t>
            </w:r>
          </w:p>
        </w:tc>
        <w:tc>
          <w:tcPr>
            <w:tcW w:w="1050" w:type="pct"/>
          </w:tcPr>
          <w:p w14:paraId="73E0853B" w14:textId="77777777" w:rsidR="00B727D2" w:rsidRPr="00F10C40" w:rsidRDefault="00B727D2" w:rsidP="00894C11">
            <w:proofErr w:type="spellStart"/>
            <w:r w:rsidRPr="00F10C40">
              <w:t>day.tot_canc</w:t>
            </w:r>
            <w:proofErr w:type="spellEnd"/>
          </w:p>
        </w:tc>
        <w:tc>
          <w:tcPr>
            <w:tcW w:w="1075" w:type="pct"/>
          </w:tcPr>
          <w:p w14:paraId="0764202C" w14:textId="77777777" w:rsidR="00B727D2" w:rsidRPr="00F10C40" w:rsidRDefault="00B727D2" w:rsidP="00894C11">
            <w:r w:rsidRPr="00F10C40">
              <w:t>0 .. 54 975 581,38</w:t>
            </w:r>
          </w:p>
        </w:tc>
      </w:tr>
      <w:tr w:rsidR="00B727D2" w:rsidRPr="0028446B" w14:paraId="5CD56E37" w14:textId="77777777" w:rsidTr="00894C11">
        <w:trPr>
          <w:cnfStyle w:val="000000100000" w:firstRow="0" w:lastRow="0" w:firstColumn="0" w:lastColumn="0" w:oddVBand="0" w:evenVBand="0" w:oddHBand="1" w:evenHBand="0" w:firstRowFirstColumn="0" w:firstRowLastColumn="0" w:lastRowFirstColumn="0" w:lastRowLastColumn="0"/>
        </w:trPr>
        <w:tc>
          <w:tcPr>
            <w:tcW w:w="2875" w:type="pct"/>
          </w:tcPr>
          <w:p w14:paraId="6906CDF3" w14:textId="77777777" w:rsidR="00B727D2" w:rsidRPr="00F10C40" w:rsidRDefault="00B727D2" w:rsidP="00894C11">
            <w:proofErr w:type="spellStart"/>
            <w:r w:rsidRPr="00F10C40">
              <w:t>Daily</w:t>
            </w:r>
            <w:proofErr w:type="spellEnd"/>
            <w:r w:rsidRPr="00F10C40">
              <w:t xml:space="preserve"> </w:t>
            </w:r>
            <w:proofErr w:type="spellStart"/>
            <w:r w:rsidRPr="00F10C40">
              <w:t>amount</w:t>
            </w:r>
            <w:proofErr w:type="spellEnd"/>
            <w:r w:rsidRPr="00F10C40">
              <w:t xml:space="preserve"> of </w:t>
            </w:r>
            <w:proofErr w:type="spellStart"/>
            <w:r w:rsidRPr="00F10C40">
              <w:t>taxes</w:t>
            </w:r>
            <w:proofErr w:type="spellEnd"/>
          </w:p>
        </w:tc>
        <w:tc>
          <w:tcPr>
            <w:tcW w:w="1050" w:type="pct"/>
          </w:tcPr>
          <w:p w14:paraId="4517CBA7" w14:textId="77777777" w:rsidR="00B727D2" w:rsidRPr="00F10C40" w:rsidRDefault="00B727D2" w:rsidP="00894C11">
            <w:proofErr w:type="spellStart"/>
            <w:r w:rsidRPr="00F10C40">
              <w:t>day.vat</w:t>
            </w:r>
            <w:proofErr w:type="spellEnd"/>
          </w:p>
        </w:tc>
        <w:tc>
          <w:tcPr>
            <w:tcW w:w="1075" w:type="pct"/>
          </w:tcPr>
          <w:p w14:paraId="3CECA07B" w14:textId="77777777" w:rsidR="00B727D2" w:rsidRPr="00F10C40" w:rsidRDefault="00B727D2" w:rsidP="00894C11">
            <w:r w:rsidRPr="00F10C40">
              <w:t>0 .. 54 975 581,38</w:t>
            </w:r>
          </w:p>
        </w:tc>
      </w:tr>
      <w:tr w:rsidR="00B727D2" w:rsidRPr="0028446B" w14:paraId="231C9525" w14:textId="77777777" w:rsidTr="00894C11">
        <w:tc>
          <w:tcPr>
            <w:tcW w:w="2875" w:type="pct"/>
          </w:tcPr>
          <w:p w14:paraId="02F22487" w14:textId="77777777" w:rsidR="00B727D2" w:rsidRPr="0057173E" w:rsidRDefault="00B727D2" w:rsidP="00894C11">
            <w:pPr>
              <w:rPr>
                <w:lang w:val="en-US"/>
              </w:rPr>
            </w:pPr>
            <w:r w:rsidRPr="0057173E">
              <w:rPr>
                <w:lang w:val="en-US"/>
              </w:rPr>
              <w:t>Daily amount of taxes broken down by tax category</w:t>
            </w:r>
          </w:p>
        </w:tc>
        <w:tc>
          <w:tcPr>
            <w:tcW w:w="1050" w:type="pct"/>
          </w:tcPr>
          <w:p w14:paraId="1E6FFBC7" w14:textId="77777777" w:rsidR="00B727D2" w:rsidRPr="00F10C40" w:rsidRDefault="00B727D2" w:rsidP="00894C11">
            <w:proofErr w:type="spellStart"/>
            <w:r w:rsidRPr="00F10C40">
              <w:t>day.vat.v</w:t>
            </w:r>
            <w:proofErr w:type="spellEnd"/>
          </w:p>
        </w:tc>
        <w:tc>
          <w:tcPr>
            <w:tcW w:w="1075" w:type="pct"/>
          </w:tcPr>
          <w:p w14:paraId="491AC5A1" w14:textId="77777777" w:rsidR="00B727D2" w:rsidRPr="00F10C40" w:rsidRDefault="00B727D2" w:rsidP="00894C11">
            <w:r w:rsidRPr="00F10C40">
              <w:t>0 .. 54 975 581,38</w:t>
            </w:r>
          </w:p>
        </w:tc>
      </w:tr>
      <w:tr w:rsidR="00B727D2" w:rsidRPr="0028446B" w14:paraId="1F7F0FB1" w14:textId="77777777" w:rsidTr="00894C11">
        <w:trPr>
          <w:cnfStyle w:val="000000100000" w:firstRow="0" w:lastRow="0" w:firstColumn="0" w:lastColumn="0" w:oddVBand="0" w:evenVBand="0" w:oddHBand="1" w:evenHBand="0" w:firstRowFirstColumn="0" w:firstRowLastColumn="0" w:lastRowFirstColumn="0" w:lastRowLastColumn="0"/>
        </w:trPr>
        <w:tc>
          <w:tcPr>
            <w:tcW w:w="2875" w:type="pct"/>
          </w:tcPr>
          <w:p w14:paraId="1A927640" w14:textId="77777777" w:rsidR="00B727D2" w:rsidRPr="0057173E" w:rsidRDefault="00B727D2" w:rsidP="00894C11">
            <w:pPr>
              <w:rPr>
                <w:lang w:val="en-US"/>
              </w:rPr>
            </w:pPr>
            <w:r w:rsidRPr="0057173E">
              <w:rPr>
                <w:lang w:val="en-US"/>
              </w:rPr>
              <w:t>Daily gross sale amount for receipts</w:t>
            </w:r>
          </w:p>
        </w:tc>
        <w:tc>
          <w:tcPr>
            <w:tcW w:w="1050" w:type="pct"/>
          </w:tcPr>
          <w:p w14:paraId="7FCF2580" w14:textId="77777777" w:rsidR="00B727D2" w:rsidRPr="00F10C40" w:rsidRDefault="00B727D2" w:rsidP="00894C11">
            <w:proofErr w:type="spellStart"/>
            <w:r w:rsidRPr="00F10C40">
              <w:t>day.rcpt_tot</w:t>
            </w:r>
            <w:proofErr w:type="spellEnd"/>
          </w:p>
        </w:tc>
        <w:tc>
          <w:tcPr>
            <w:tcW w:w="1075" w:type="pct"/>
          </w:tcPr>
          <w:p w14:paraId="48DE9ECE" w14:textId="77777777" w:rsidR="00B727D2" w:rsidRPr="00F10C40" w:rsidRDefault="00B727D2" w:rsidP="00894C11">
            <w:r w:rsidRPr="00F10C40">
              <w:t>0 .. 54 975 581,38</w:t>
            </w:r>
          </w:p>
        </w:tc>
      </w:tr>
      <w:tr w:rsidR="00B727D2" w:rsidRPr="0028446B" w14:paraId="32EBB323" w14:textId="77777777" w:rsidTr="00894C11">
        <w:tc>
          <w:tcPr>
            <w:tcW w:w="2875" w:type="pct"/>
          </w:tcPr>
          <w:p w14:paraId="6889BE62" w14:textId="77777777" w:rsidR="00B727D2" w:rsidRPr="0057173E" w:rsidRDefault="00B727D2" w:rsidP="00894C11">
            <w:pPr>
              <w:rPr>
                <w:lang w:val="en-US"/>
              </w:rPr>
            </w:pPr>
            <w:r w:rsidRPr="0057173E">
              <w:rPr>
                <w:lang w:val="en-US"/>
              </w:rPr>
              <w:t>Daily Gross Sales Volume for receipts Classified by Tax Category</w:t>
            </w:r>
          </w:p>
        </w:tc>
        <w:tc>
          <w:tcPr>
            <w:tcW w:w="1050" w:type="pct"/>
          </w:tcPr>
          <w:p w14:paraId="0759A194" w14:textId="77777777" w:rsidR="00B727D2" w:rsidRPr="00F10C40" w:rsidRDefault="00B727D2" w:rsidP="00894C11">
            <w:proofErr w:type="spellStart"/>
            <w:r w:rsidRPr="00F10C40">
              <w:t>day.rcpt_tot.v</w:t>
            </w:r>
            <w:proofErr w:type="spellEnd"/>
          </w:p>
        </w:tc>
        <w:tc>
          <w:tcPr>
            <w:tcW w:w="1075" w:type="pct"/>
          </w:tcPr>
          <w:p w14:paraId="1498546E" w14:textId="77777777" w:rsidR="00B727D2" w:rsidRPr="00F10C40" w:rsidRDefault="00B727D2" w:rsidP="00894C11">
            <w:r w:rsidRPr="00F10C40">
              <w:t>0 .. 54 975 581,38</w:t>
            </w:r>
          </w:p>
        </w:tc>
      </w:tr>
      <w:tr w:rsidR="00B727D2" w:rsidRPr="0028446B" w14:paraId="13707FAA" w14:textId="77777777" w:rsidTr="00894C11">
        <w:trPr>
          <w:cnfStyle w:val="000000100000" w:firstRow="0" w:lastRow="0" w:firstColumn="0" w:lastColumn="0" w:oddVBand="0" w:evenVBand="0" w:oddHBand="1" w:evenHBand="0" w:firstRowFirstColumn="0" w:firstRowLastColumn="0" w:lastRowFirstColumn="0" w:lastRowLastColumn="0"/>
        </w:trPr>
        <w:tc>
          <w:tcPr>
            <w:tcW w:w="2875" w:type="pct"/>
          </w:tcPr>
          <w:p w14:paraId="174421E1" w14:textId="77777777" w:rsidR="00B727D2" w:rsidRPr="0057173E" w:rsidRDefault="00B727D2" w:rsidP="00894C11">
            <w:pPr>
              <w:rPr>
                <w:lang w:val="en-US"/>
              </w:rPr>
            </w:pPr>
            <w:r w:rsidRPr="0057173E">
              <w:rPr>
                <w:lang w:val="en-US"/>
              </w:rPr>
              <w:t>The total amount of canceled receipts</w:t>
            </w:r>
          </w:p>
        </w:tc>
        <w:tc>
          <w:tcPr>
            <w:tcW w:w="1050" w:type="pct"/>
          </w:tcPr>
          <w:p w14:paraId="2BD47840" w14:textId="77777777" w:rsidR="00B727D2" w:rsidRPr="00F10C40" w:rsidRDefault="00B727D2" w:rsidP="00894C11">
            <w:proofErr w:type="spellStart"/>
            <w:r w:rsidRPr="00F10C40">
              <w:t>day.rcpt_tot_canc</w:t>
            </w:r>
            <w:proofErr w:type="spellEnd"/>
          </w:p>
        </w:tc>
        <w:tc>
          <w:tcPr>
            <w:tcW w:w="1075" w:type="pct"/>
          </w:tcPr>
          <w:p w14:paraId="1115FBFB" w14:textId="77777777" w:rsidR="00B727D2" w:rsidRPr="00F10C40" w:rsidRDefault="00B727D2" w:rsidP="00894C11">
            <w:r w:rsidRPr="00F10C40">
              <w:t>0 .. 54 975 581,38</w:t>
            </w:r>
          </w:p>
        </w:tc>
      </w:tr>
      <w:tr w:rsidR="00B727D2" w:rsidRPr="0028446B" w14:paraId="642986AB" w14:textId="77777777" w:rsidTr="00894C11">
        <w:tc>
          <w:tcPr>
            <w:tcW w:w="2875" w:type="pct"/>
          </w:tcPr>
          <w:p w14:paraId="5DDE4811" w14:textId="77777777" w:rsidR="00B727D2" w:rsidRPr="0057173E" w:rsidRDefault="00B727D2" w:rsidP="00894C11">
            <w:pPr>
              <w:rPr>
                <w:lang w:val="en-US"/>
              </w:rPr>
            </w:pPr>
            <w:r w:rsidRPr="0057173E">
              <w:rPr>
                <w:lang w:val="en-US"/>
              </w:rPr>
              <w:t>Total tax on sales on receipts</w:t>
            </w:r>
          </w:p>
        </w:tc>
        <w:tc>
          <w:tcPr>
            <w:tcW w:w="1050" w:type="pct"/>
          </w:tcPr>
          <w:p w14:paraId="337F8D91" w14:textId="77777777" w:rsidR="00B727D2" w:rsidRPr="00F10C40" w:rsidRDefault="00B727D2" w:rsidP="00894C11">
            <w:proofErr w:type="spellStart"/>
            <w:r w:rsidRPr="00F10C40">
              <w:t>day.rcpt_vat</w:t>
            </w:r>
            <w:proofErr w:type="spellEnd"/>
          </w:p>
        </w:tc>
        <w:tc>
          <w:tcPr>
            <w:tcW w:w="1075" w:type="pct"/>
          </w:tcPr>
          <w:p w14:paraId="3F66C1E7" w14:textId="77777777" w:rsidR="00B727D2" w:rsidRPr="00F10C40" w:rsidRDefault="00B727D2" w:rsidP="00894C11">
            <w:r w:rsidRPr="00F10C40">
              <w:t>0 .. 54 975 581,38</w:t>
            </w:r>
          </w:p>
        </w:tc>
      </w:tr>
      <w:tr w:rsidR="00B727D2" w:rsidRPr="0028446B" w14:paraId="6C42A5B5" w14:textId="77777777" w:rsidTr="00894C11">
        <w:trPr>
          <w:cnfStyle w:val="000000100000" w:firstRow="0" w:lastRow="0" w:firstColumn="0" w:lastColumn="0" w:oddVBand="0" w:evenVBand="0" w:oddHBand="1" w:evenHBand="0" w:firstRowFirstColumn="0" w:firstRowLastColumn="0" w:lastRowFirstColumn="0" w:lastRowLastColumn="0"/>
        </w:trPr>
        <w:tc>
          <w:tcPr>
            <w:tcW w:w="2875" w:type="pct"/>
          </w:tcPr>
          <w:p w14:paraId="28204077" w14:textId="77777777" w:rsidR="00B727D2" w:rsidRPr="0057173E" w:rsidRDefault="00B727D2" w:rsidP="00894C11">
            <w:pPr>
              <w:rPr>
                <w:lang w:val="en-US"/>
              </w:rPr>
            </w:pPr>
            <w:r w:rsidRPr="0057173E">
              <w:rPr>
                <w:lang w:val="en-US"/>
              </w:rPr>
              <w:t>Total tax on sales on tax receipts</w:t>
            </w:r>
          </w:p>
        </w:tc>
        <w:tc>
          <w:tcPr>
            <w:tcW w:w="1050" w:type="pct"/>
          </w:tcPr>
          <w:p w14:paraId="7855CFBF" w14:textId="77777777" w:rsidR="00B727D2" w:rsidRPr="00F10C40" w:rsidRDefault="00B727D2" w:rsidP="00894C11">
            <w:proofErr w:type="spellStart"/>
            <w:r w:rsidRPr="00F10C40">
              <w:t>day.rcpt_vat.v</w:t>
            </w:r>
            <w:proofErr w:type="spellEnd"/>
          </w:p>
        </w:tc>
        <w:tc>
          <w:tcPr>
            <w:tcW w:w="1075" w:type="pct"/>
          </w:tcPr>
          <w:p w14:paraId="0F0FCD46" w14:textId="77777777" w:rsidR="00B727D2" w:rsidRPr="00F10C40" w:rsidRDefault="00B727D2" w:rsidP="00894C11">
            <w:r w:rsidRPr="00F10C40">
              <w:t>0 .. 54 975 581,38</w:t>
            </w:r>
          </w:p>
        </w:tc>
      </w:tr>
      <w:tr w:rsidR="00B727D2" w:rsidRPr="0028446B" w14:paraId="2F7B1439" w14:textId="77777777" w:rsidTr="00894C11">
        <w:tc>
          <w:tcPr>
            <w:tcW w:w="2875" w:type="pct"/>
          </w:tcPr>
          <w:p w14:paraId="53DC0232" w14:textId="77777777" w:rsidR="00B727D2" w:rsidRPr="0057173E" w:rsidRDefault="00B727D2" w:rsidP="00894C11">
            <w:pPr>
              <w:rPr>
                <w:lang w:val="en-US"/>
              </w:rPr>
            </w:pPr>
            <w:r w:rsidRPr="0057173E">
              <w:rPr>
                <w:lang w:val="en-US"/>
              </w:rPr>
              <w:t>Daily gross invoice sale amount</w:t>
            </w:r>
          </w:p>
        </w:tc>
        <w:tc>
          <w:tcPr>
            <w:tcW w:w="1050" w:type="pct"/>
          </w:tcPr>
          <w:p w14:paraId="3A4D124E" w14:textId="77777777" w:rsidR="00B727D2" w:rsidRPr="00F10C40" w:rsidRDefault="00B727D2" w:rsidP="00894C11">
            <w:proofErr w:type="spellStart"/>
            <w:r w:rsidRPr="00F10C40">
              <w:t>day.inv_tot</w:t>
            </w:r>
            <w:proofErr w:type="spellEnd"/>
          </w:p>
        </w:tc>
        <w:tc>
          <w:tcPr>
            <w:tcW w:w="1075" w:type="pct"/>
          </w:tcPr>
          <w:p w14:paraId="39C40185" w14:textId="77777777" w:rsidR="00B727D2" w:rsidRPr="00F10C40" w:rsidRDefault="00B727D2" w:rsidP="00894C11">
            <w:r w:rsidRPr="00F10C40">
              <w:t>0 .. 54 975 581,38</w:t>
            </w:r>
          </w:p>
        </w:tc>
      </w:tr>
      <w:tr w:rsidR="00B727D2" w:rsidRPr="0028446B" w14:paraId="0ED29AF7" w14:textId="77777777" w:rsidTr="00894C11">
        <w:trPr>
          <w:cnfStyle w:val="000000100000" w:firstRow="0" w:lastRow="0" w:firstColumn="0" w:lastColumn="0" w:oddVBand="0" w:evenVBand="0" w:oddHBand="1" w:evenHBand="0" w:firstRowFirstColumn="0" w:firstRowLastColumn="0" w:lastRowFirstColumn="0" w:lastRowLastColumn="0"/>
        </w:trPr>
        <w:tc>
          <w:tcPr>
            <w:tcW w:w="2875" w:type="pct"/>
          </w:tcPr>
          <w:p w14:paraId="1FC39E6F" w14:textId="77777777" w:rsidR="00B727D2" w:rsidRPr="0057173E" w:rsidRDefault="00B727D2" w:rsidP="00894C11">
            <w:pPr>
              <w:rPr>
                <w:lang w:val="en-US"/>
              </w:rPr>
            </w:pPr>
            <w:r w:rsidRPr="0057173E">
              <w:rPr>
                <w:lang w:val="en-US"/>
              </w:rPr>
              <w:t>Daily gross sales tax invoices broken down by tax category</w:t>
            </w:r>
          </w:p>
        </w:tc>
        <w:tc>
          <w:tcPr>
            <w:tcW w:w="1050" w:type="pct"/>
          </w:tcPr>
          <w:p w14:paraId="2EA1C5FE" w14:textId="77777777" w:rsidR="00B727D2" w:rsidRPr="00F10C40" w:rsidRDefault="00B727D2" w:rsidP="00894C11">
            <w:proofErr w:type="spellStart"/>
            <w:r w:rsidRPr="00F10C40">
              <w:t>day.inv_tot.v</w:t>
            </w:r>
            <w:proofErr w:type="spellEnd"/>
          </w:p>
        </w:tc>
        <w:tc>
          <w:tcPr>
            <w:tcW w:w="1075" w:type="pct"/>
          </w:tcPr>
          <w:p w14:paraId="0F35678F" w14:textId="77777777" w:rsidR="00B727D2" w:rsidRPr="00F10C40" w:rsidRDefault="00B727D2" w:rsidP="00894C11">
            <w:r w:rsidRPr="00F10C40">
              <w:t>0 .. 54 975 581,38</w:t>
            </w:r>
          </w:p>
        </w:tc>
      </w:tr>
      <w:tr w:rsidR="00B727D2" w:rsidRPr="0028446B" w14:paraId="72BC0445" w14:textId="77777777" w:rsidTr="00894C11">
        <w:tc>
          <w:tcPr>
            <w:tcW w:w="2875" w:type="pct"/>
          </w:tcPr>
          <w:p w14:paraId="408FAA2E" w14:textId="77777777" w:rsidR="00B727D2" w:rsidRPr="0057173E" w:rsidRDefault="00B727D2" w:rsidP="00894C11">
            <w:pPr>
              <w:rPr>
                <w:lang w:val="en-US"/>
              </w:rPr>
            </w:pPr>
            <w:r w:rsidRPr="0057173E">
              <w:rPr>
                <w:lang w:val="en-US"/>
              </w:rPr>
              <w:t>The total amount of canceled invoices</w:t>
            </w:r>
          </w:p>
        </w:tc>
        <w:tc>
          <w:tcPr>
            <w:tcW w:w="1050" w:type="pct"/>
          </w:tcPr>
          <w:p w14:paraId="6280863E" w14:textId="77777777" w:rsidR="00B727D2" w:rsidRPr="00F10C40" w:rsidRDefault="00B727D2" w:rsidP="00894C11">
            <w:proofErr w:type="spellStart"/>
            <w:r w:rsidRPr="00F10C40">
              <w:t>day.inv_tot_canc</w:t>
            </w:r>
            <w:proofErr w:type="spellEnd"/>
          </w:p>
        </w:tc>
        <w:tc>
          <w:tcPr>
            <w:tcW w:w="1075" w:type="pct"/>
          </w:tcPr>
          <w:p w14:paraId="77AAE910" w14:textId="77777777" w:rsidR="00B727D2" w:rsidRPr="00F10C40" w:rsidRDefault="00B727D2" w:rsidP="00894C11">
            <w:r w:rsidRPr="00F10C40">
              <w:t>0 .. 54 975 581,38</w:t>
            </w:r>
          </w:p>
        </w:tc>
      </w:tr>
      <w:tr w:rsidR="00B727D2" w:rsidRPr="0028446B" w14:paraId="53CEEBD9" w14:textId="77777777" w:rsidTr="00894C11">
        <w:trPr>
          <w:cnfStyle w:val="000000100000" w:firstRow="0" w:lastRow="0" w:firstColumn="0" w:lastColumn="0" w:oddVBand="0" w:evenVBand="0" w:oddHBand="1" w:evenHBand="0" w:firstRowFirstColumn="0" w:firstRowLastColumn="0" w:lastRowFirstColumn="0" w:lastRowLastColumn="0"/>
        </w:trPr>
        <w:tc>
          <w:tcPr>
            <w:tcW w:w="2875" w:type="pct"/>
          </w:tcPr>
          <w:p w14:paraId="31FCB5D7" w14:textId="77777777" w:rsidR="00B727D2" w:rsidRPr="0057173E" w:rsidRDefault="00B727D2" w:rsidP="00894C11">
            <w:pPr>
              <w:rPr>
                <w:lang w:val="en-US"/>
              </w:rPr>
            </w:pPr>
            <w:r w:rsidRPr="0057173E">
              <w:rPr>
                <w:lang w:val="en-US"/>
              </w:rPr>
              <w:t>Total tax on sales on invoices</w:t>
            </w:r>
          </w:p>
        </w:tc>
        <w:tc>
          <w:tcPr>
            <w:tcW w:w="1050" w:type="pct"/>
          </w:tcPr>
          <w:p w14:paraId="46D8CCCD" w14:textId="77777777" w:rsidR="00B727D2" w:rsidRPr="00F10C40" w:rsidRDefault="00B727D2" w:rsidP="00894C11">
            <w:proofErr w:type="spellStart"/>
            <w:r w:rsidRPr="00F10C40">
              <w:t>day.inv_vat</w:t>
            </w:r>
            <w:proofErr w:type="spellEnd"/>
          </w:p>
        </w:tc>
        <w:tc>
          <w:tcPr>
            <w:tcW w:w="1075" w:type="pct"/>
          </w:tcPr>
          <w:p w14:paraId="0635AA32" w14:textId="77777777" w:rsidR="00B727D2" w:rsidRPr="00F10C40" w:rsidRDefault="00B727D2" w:rsidP="00894C11">
            <w:r w:rsidRPr="00F10C40">
              <w:t>0 .. 54 975 581,38</w:t>
            </w:r>
          </w:p>
        </w:tc>
      </w:tr>
      <w:tr w:rsidR="00B727D2" w:rsidRPr="0028446B" w14:paraId="4578B536" w14:textId="77777777" w:rsidTr="00894C11">
        <w:tc>
          <w:tcPr>
            <w:tcW w:w="2875" w:type="pct"/>
          </w:tcPr>
          <w:p w14:paraId="443AB9B3" w14:textId="77777777" w:rsidR="00B727D2" w:rsidRPr="0057173E" w:rsidRDefault="00B727D2" w:rsidP="00894C11">
            <w:pPr>
              <w:rPr>
                <w:lang w:val="en-US"/>
              </w:rPr>
            </w:pPr>
            <w:r w:rsidRPr="0057173E">
              <w:rPr>
                <w:lang w:val="en-US"/>
              </w:rPr>
              <w:t>Total tax on sales on invoices broken down by tax category</w:t>
            </w:r>
          </w:p>
        </w:tc>
        <w:tc>
          <w:tcPr>
            <w:tcW w:w="1050" w:type="pct"/>
          </w:tcPr>
          <w:p w14:paraId="1BF2E803" w14:textId="77777777" w:rsidR="00B727D2" w:rsidRPr="00F10C40" w:rsidRDefault="00B727D2" w:rsidP="00894C11">
            <w:proofErr w:type="spellStart"/>
            <w:r w:rsidRPr="00F10C40">
              <w:t>day.inv_vat.v</w:t>
            </w:r>
            <w:proofErr w:type="spellEnd"/>
          </w:p>
        </w:tc>
        <w:tc>
          <w:tcPr>
            <w:tcW w:w="1075" w:type="pct"/>
          </w:tcPr>
          <w:p w14:paraId="50BB88B7" w14:textId="77777777" w:rsidR="00B727D2" w:rsidRPr="00F10C40" w:rsidRDefault="00B727D2" w:rsidP="00894C11">
            <w:r w:rsidRPr="00F10C40">
              <w:t>0 .. 54 975 581,38</w:t>
            </w:r>
          </w:p>
        </w:tc>
      </w:tr>
      <w:tr w:rsidR="00B727D2" w:rsidRPr="0028446B" w14:paraId="6B0B0397" w14:textId="77777777" w:rsidTr="00894C11">
        <w:trPr>
          <w:cnfStyle w:val="000000100000" w:firstRow="0" w:lastRow="0" w:firstColumn="0" w:lastColumn="0" w:oddVBand="0" w:evenVBand="0" w:oddHBand="1" w:evenHBand="0" w:firstRowFirstColumn="0" w:firstRowLastColumn="0" w:lastRowFirstColumn="0" w:lastRowLastColumn="0"/>
        </w:trPr>
        <w:tc>
          <w:tcPr>
            <w:tcW w:w="2875" w:type="pct"/>
          </w:tcPr>
          <w:p w14:paraId="42CCC590" w14:textId="77777777" w:rsidR="00B727D2" w:rsidRPr="0057173E" w:rsidRDefault="00B727D2" w:rsidP="00894C11">
            <w:pPr>
              <w:rPr>
                <w:lang w:val="en-US"/>
              </w:rPr>
            </w:pPr>
            <w:r w:rsidRPr="0057173E">
              <w:rPr>
                <w:lang w:val="en-US"/>
              </w:rPr>
              <w:t>The total amount of payment broken down by payment method</w:t>
            </w:r>
          </w:p>
        </w:tc>
        <w:tc>
          <w:tcPr>
            <w:tcW w:w="1050" w:type="pct"/>
          </w:tcPr>
          <w:p w14:paraId="44C40333" w14:textId="77777777" w:rsidR="00B727D2" w:rsidRPr="00F10C40" w:rsidRDefault="00B727D2" w:rsidP="00894C11">
            <w:proofErr w:type="spellStart"/>
            <w:r w:rsidRPr="00F10C40">
              <w:t>day.rcpt_pay.p</w:t>
            </w:r>
            <w:proofErr w:type="spellEnd"/>
          </w:p>
        </w:tc>
        <w:tc>
          <w:tcPr>
            <w:tcW w:w="1075" w:type="pct"/>
          </w:tcPr>
          <w:p w14:paraId="2EBB85DC" w14:textId="77777777" w:rsidR="00B727D2" w:rsidRPr="00F10C40" w:rsidRDefault="00B727D2" w:rsidP="00894C11">
            <w:r w:rsidRPr="00F10C40">
              <w:t>0 .. 54 975 581,38</w:t>
            </w:r>
          </w:p>
        </w:tc>
      </w:tr>
      <w:tr w:rsidR="00B727D2" w:rsidRPr="0028446B" w14:paraId="1876FF2E" w14:textId="77777777" w:rsidTr="00894C11">
        <w:tc>
          <w:tcPr>
            <w:tcW w:w="2875" w:type="pct"/>
          </w:tcPr>
          <w:p w14:paraId="20959A50" w14:textId="77777777" w:rsidR="00B727D2" w:rsidRPr="00F10C40" w:rsidRDefault="00B727D2" w:rsidP="00894C11">
            <w:r w:rsidRPr="00F10C40">
              <w:t xml:space="preserve">Total </w:t>
            </w:r>
            <w:proofErr w:type="spellStart"/>
            <w:r w:rsidRPr="00F10C40">
              <w:t>amount</w:t>
            </w:r>
            <w:proofErr w:type="spellEnd"/>
            <w:r w:rsidRPr="00F10C40">
              <w:t xml:space="preserve"> of </w:t>
            </w:r>
            <w:proofErr w:type="spellStart"/>
            <w:r w:rsidRPr="00F10C40">
              <w:t>change</w:t>
            </w:r>
            <w:proofErr w:type="spellEnd"/>
          </w:p>
        </w:tc>
        <w:tc>
          <w:tcPr>
            <w:tcW w:w="1050" w:type="pct"/>
          </w:tcPr>
          <w:p w14:paraId="264DBC9D" w14:textId="77777777" w:rsidR="00B727D2" w:rsidRPr="00F10C40" w:rsidRDefault="00B727D2" w:rsidP="00894C11">
            <w:proofErr w:type="spellStart"/>
            <w:r w:rsidRPr="00F10C40">
              <w:t>day.rcpt_change</w:t>
            </w:r>
            <w:proofErr w:type="spellEnd"/>
          </w:p>
        </w:tc>
        <w:tc>
          <w:tcPr>
            <w:tcW w:w="1075" w:type="pct"/>
          </w:tcPr>
          <w:p w14:paraId="0F49ACCD" w14:textId="77777777" w:rsidR="00B727D2" w:rsidRPr="00F10C40" w:rsidRDefault="00B727D2" w:rsidP="00894C11">
            <w:r w:rsidRPr="00F10C40">
              <w:t>0 .. 54 975 581,38</w:t>
            </w:r>
          </w:p>
        </w:tc>
      </w:tr>
      <w:tr w:rsidR="00B727D2" w:rsidRPr="0028446B" w14:paraId="375F3D79" w14:textId="77777777" w:rsidTr="00894C11">
        <w:trPr>
          <w:cnfStyle w:val="000000100000" w:firstRow="0" w:lastRow="0" w:firstColumn="0" w:lastColumn="0" w:oddVBand="0" w:evenVBand="0" w:oddHBand="1" w:evenHBand="0" w:firstRowFirstColumn="0" w:firstRowLastColumn="0" w:lastRowFirstColumn="0" w:lastRowLastColumn="0"/>
        </w:trPr>
        <w:tc>
          <w:tcPr>
            <w:tcW w:w="2875" w:type="pct"/>
          </w:tcPr>
          <w:p w14:paraId="28283EDC" w14:textId="77777777" w:rsidR="00B727D2" w:rsidRPr="0057173E" w:rsidRDefault="00B727D2" w:rsidP="00894C11">
            <w:pPr>
              <w:rPr>
                <w:lang w:val="en-US"/>
              </w:rPr>
            </w:pPr>
            <w:r w:rsidRPr="0057173E">
              <w:rPr>
                <w:lang w:val="en-US"/>
              </w:rPr>
              <w:t>The total amount of the rest broken down by payment methods</w:t>
            </w:r>
          </w:p>
        </w:tc>
        <w:tc>
          <w:tcPr>
            <w:tcW w:w="1050" w:type="pct"/>
          </w:tcPr>
          <w:p w14:paraId="2B004BC6" w14:textId="77777777" w:rsidR="00B727D2" w:rsidRPr="00F10C40" w:rsidRDefault="00B727D2" w:rsidP="00894C11">
            <w:proofErr w:type="spellStart"/>
            <w:r w:rsidRPr="00F10C40">
              <w:t>day.rcpt_change.p</w:t>
            </w:r>
            <w:proofErr w:type="spellEnd"/>
          </w:p>
        </w:tc>
        <w:tc>
          <w:tcPr>
            <w:tcW w:w="1075" w:type="pct"/>
          </w:tcPr>
          <w:p w14:paraId="4567BA34" w14:textId="77777777" w:rsidR="00B727D2" w:rsidRPr="00F10C40" w:rsidRDefault="00B727D2" w:rsidP="00894C11">
            <w:r w:rsidRPr="00F10C40">
              <w:t>0 .. 54 975 581,38</w:t>
            </w:r>
          </w:p>
        </w:tc>
      </w:tr>
      <w:tr w:rsidR="00B727D2" w:rsidRPr="0028446B" w14:paraId="3580F194" w14:textId="77777777" w:rsidTr="00894C11">
        <w:tc>
          <w:tcPr>
            <w:tcW w:w="2875" w:type="pct"/>
          </w:tcPr>
          <w:p w14:paraId="5BC629F7" w14:textId="77777777" w:rsidR="00B727D2" w:rsidRPr="0057173E" w:rsidRDefault="00B727D2" w:rsidP="00894C11">
            <w:pPr>
              <w:rPr>
                <w:lang w:val="en-US"/>
              </w:rPr>
            </w:pPr>
            <w:r w:rsidRPr="0057173E">
              <w:rPr>
                <w:lang w:val="en-US"/>
              </w:rPr>
              <w:t>The total amount of canceled sales items</w:t>
            </w:r>
          </w:p>
        </w:tc>
        <w:tc>
          <w:tcPr>
            <w:tcW w:w="1050" w:type="pct"/>
          </w:tcPr>
          <w:p w14:paraId="5C44CEDB" w14:textId="77777777" w:rsidR="00B727D2" w:rsidRPr="00F10C40" w:rsidRDefault="00B727D2" w:rsidP="00894C11">
            <w:proofErr w:type="spellStart"/>
            <w:r w:rsidRPr="00F10C40">
              <w:t>day.rcpt_void</w:t>
            </w:r>
            <w:proofErr w:type="spellEnd"/>
          </w:p>
        </w:tc>
        <w:tc>
          <w:tcPr>
            <w:tcW w:w="1075" w:type="pct"/>
          </w:tcPr>
          <w:p w14:paraId="56C09780" w14:textId="77777777" w:rsidR="00B727D2" w:rsidRPr="00F10C40" w:rsidRDefault="00B727D2" w:rsidP="00894C11">
            <w:r w:rsidRPr="00F10C40">
              <w:t>0 .. 54 975 581,38</w:t>
            </w:r>
          </w:p>
        </w:tc>
      </w:tr>
      <w:tr w:rsidR="00B727D2" w:rsidRPr="0028446B" w14:paraId="53C5C1D5" w14:textId="77777777" w:rsidTr="00894C11">
        <w:trPr>
          <w:cnfStyle w:val="000000100000" w:firstRow="0" w:lastRow="0" w:firstColumn="0" w:lastColumn="0" w:oddVBand="0" w:evenVBand="0" w:oddHBand="1" w:evenHBand="0" w:firstRowFirstColumn="0" w:firstRowLastColumn="0" w:lastRowFirstColumn="0" w:lastRowLastColumn="0"/>
        </w:trPr>
        <w:tc>
          <w:tcPr>
            <w:tcW w:w="2875" w:type="pct"/>
          </w:tcPr>
          <w:p w14:paraId="2EC079B5" w14:textId="77777777" w:rsidR="00B727D2" w:rsidRPr="0057173E" w:rsidRDefault="00B727D2" w:rsidP="00894C11">
            <w:pPr>
              <w:rPr>
                <w:lang w:val="en-US"/>
              </w:rPr>
            </w:pPr>
            <w:r w:rsidRPr="0057173E">
              <w:rPr>
                <w:lang w:val="en-US"/>
              </w:rPr>
              <w:t>The total amount of rebates to sales</w:t>
            </w:r>
          </w:p>
        </w:tc>
        <w:tc>
          <w:tcPr>
            <w:tcW w:w="1050" w:type="pct"/>
          </w:tcPr>
          <w:p w14:paraId="2909DE69" w14:textId="77777777" w:rsidR="00B727D2" w:rsidRPr="00F10C40" w:rsidRDefault="00B727D2" w:rsidP="00894C11">
            <w:proofErr w:type="spellStart"/>
            <w:r w:rsidRPr="00F10C40">
              <w:t>day.rcpt_disc</w:t>
            </w:r>
            <w:proofErr w:type="spellEnd"/>
          </w:p>
        </w:tc>
        <w:tc>
          <w:tcPr>
            <w:tcW w:w="1075" w:type="pct"/>
          </w:tcPr>
          <w:p w14:paraId="7AA62AD2" w14:textId="77777777" w:rsidR="00B727D2" w:rsidRPr="00F10C40" w:rsidRDefault="00B727D2" w:rsidP="00894C11">
            <w:r w:rsidRPr="00F10C40">
              <w:t>0 .. 54 975 581,38</w:t>
            </w:r>
          </w:p>
        </w:tc>
      </w:tr>
      <w:tr w:rsidR="00B727D2" w:rsidRPr="0028446B" w14:paraId="7E6903ED" w14:textId="77777777" w:rsidTr="00894C11">
        <w:tc>
          <w:tcPr>
            <w:tcW w:w="2875" w:type="pct"/>
          </w:tcPr>
          <w:p w14:paraId="64A9F8D8" w14:textId="77777777" w:rsidR="00B727D2" w:rsidRPr="0057173E" w:rsidRDefault="00B727D2" w:rsidP="00894C11">
            <w:pPr>
              <w:rPr>
                <w:lang w:val="en-US"/>
              </w:rPr>
            </w:pPr>
            <w:r w:rsidRPr="0057173E">
              <w:rPr>
                <w:lang w:val="en-US"/>
              </w:rPr>
              <w:t>Total amount of increases to sales</w:t>
            </w:r>
          </w:p>
        </w:tc>
        <w:tc>
          <w:tcPr>
            <w:tcW w:w="1050" w:type="pct"/>
          </w:tcPr>
          <w:p w14:paraId="67BC68F5" w14:textId="77777777" w:rsidR="00B727D2" w:rsidRPr="00F10C40" w:rsidRDefault="00B727D2" w:rsidP="00894C11">
            <w:proofErr w:type="spellStart"/>
            <w:r w:rsidRPr="00F10C40">
              <w:t>day.rcpt_uplf</w:t>
            </w:r>
            <w:proofErr w:type="spellEnd"/>
          </w:p>
        </w:tc>
        <w:tc>
          <w:tcPr>
            <w:tcW w:w="1075" w:type="pct"/>
          </w:tcPr>
          <w:p w14:paraId="42136DD3" w14:textId="77777777" w:rsidR="00B727D2" w:rsidRPr="00F10C40" w:rsidRDefault="00B727D2" w:rsidP="00894C11">
            <w:r w:rsidRPr="00F10C40">
              <w:t>0 .. 54 975 581,38</w:t>
            </w:r>
          </w:p>
        </w:tc>
      </w:tr>
      <w:tr w:rsidR="00B727D2" w:rsidRPr="0028446B" w14:paraId="17736CAC" w14:textId="77777777" w:rsidTr="00894C11">
        <w:trPr>
          <w:cnfStyle w:val="000000100000" w:firstRow="0" w:lastRow="0" w:firstColumn="0" w:lastColumn="0" w:oddVBand="0" w:evenVBand="0" w:oddHBand="1" w:evenHBand="0" w:firstRowFirstColumn="0" w:firstRowLastColumn="0" w:lastRowFirstColumn="0" w:lastRowLastColumn="0"/>
        </w:trPr>
        <w:tc>
          <w:tcPr>
            <w:tcW w:w="2875" w:type="pct"/>
          </w:tcPr>
          <w:p w14:paraId="1DC897DB" w14:textId="77777777" w:rsidR="00B727D2" w:rsidRPr="0057173E" w:rsidRDefault="00B727D2" w:rsidP="00894C11">
            <w:pPr>
              <w:rPr>
                <w:lang w:val="en-US"/>
              </w:rPr>
            </w:pPr>
            <w:r w:rsidRPr="0057173E">
              <w:rPr>
                <w:lang w:val="en-US"/>
              </w:rPr>
              <w:t>The total amount of rebates to the sum of the receipt</w:t>
            </w:r>
          </w:p>
        </w:tc>
        <w:tc>
          <w:tcPr>
            <w:tcW w:w="1050" w:type="pct"/>
          </w:tcPr>
          <w:p w14:paraId="337670AB" w14:textId="77777777" w:rsidR="00B727D2" w:rsidRPr="00F10C40" w:rsidRDefault="00B727D2" w:rsidP="00894C11">
            <w:proofErr w:type="spellStart"/>
            <w:r w:rsidRPr="00F10C40">
              <w:t>day.rcpt_tot_disc</w:t>
            </w:r>
            <w:proofErr w:type="spellEnd"/>
          </w:p>
        </w:tc>
        <w:tc>
          <w:tcPr>
            <w:tcW w:w="1075" w:type="pct"/>
          </w:tcPr>
          <w:p w14:paraId="61CD2E3B" w14:textId="77777777" w:rsidR="00B727D2" w:rsidRPr="00F10C40" w:rsidRDefault="00B727D2" w:rsidP="00894C11">
            <w:r w:rsidRPr="00F10C40">
              <w:t>0 .. 54 975 581,38</w:t>
            </w:r>
          </w:p>
        </w:tc>
      </w:tr>
      <w:tr w:rsidR="00B727D2" w:rsidRPr="0028446B" w14:paraId="2D155B6A" w14:textId="77777777" w:rsidTr="00894C11">
        <w:tc>
          <w:tcPr>
            <w:tcW w:w="2875" w:type="pct"/>
          </w:tcPr>
          <w:p w14:paraId="421CB0CA" w14:textId="77777777" w:rsidR="00B727D2" w:rsidRPr="0057173E" w:rsidRDefault="00B727D2" w:rsidP="00894C11">
            <w:pPr>
              <w:rPr>
                <w:lang w:val="en-US"/>
              </w:rPr>
            </w:pPr>
            <w:r w:rsidRPr="0057173E">
              <w:rPr>
                <w:lang w:val="en-US"/>
              </w:rPr>
              <w:t>The total amount of increases to the sum of the receipt</w:t>
            </w:r>
          </w:p>
        </w:tc>
        <w:tc>
          <w:tcPr>
            <w:tcW w:w="1050" w:type="pct"/>
          </w:tcPr>
          <w:p w14:paraId="61B718F6" w14:textId="77777777" w:rsidR="00B727D2" w:rsidRPr="00F10C40" w:rsidRDefault="00B727D2" w:rsidP="00894C11">
            <w:proofErr w:type="spellStart"/>
            <w:r w:rsidRPr="00F10C40">
              <w:t>day.rcpt_tot_uplf</w:t>
            </w:r>
            <w:proofErr w:type="spellEnd"/>
          </w:p>
        </w:tc>
        <w:tc>
          <w:tcPr>
            <w:tcW w:w="1075" w:type="pct"/>
          </w:tcPr>
          <w:p w14:paraId="48457E91" w14:textId="77777777" w:rsidR="00B727D2" w:rsidRPr="00F10C40" w:rsidRDefault="00B727D2" w:rsidP="00894C11">
            <w:r w:rsidRPr="00F10C40">
              <w:t>0 .. 54 975 581,38</w:t>
            </w:r>
          </w:p>
        </w:tc>
      </w:tr>
      <w:tr w:rsidR="00B727D2" w:rsidRPr="0028446B" w14:paraId="483868E4" w14:textId="77777777" w:rsidTr="00894C11">
        <w:trPr>
          <w:cnfStyle w:val="000000100000" w:firstRow="0" w:lastRow="0" w:firstColumn="0" w:lastColumn="0" w:oddVBand="0" w:evenVBand="0" w:oddHBand="1" w:evenHBand="0" w:firstRowFirstColumn="0" w:firstRowLastColumn="0" w:lastRowFirstColumn="0" w:lastRowLastColumn="0"/>
        </w:trPr>
        <w:tc>
          <w:tcPr>
            <w:tcW w:w="2875" w:type="pct"/>
          </w:tcPr>
          <w:p w14:paraId="2760CA13" w14:textId="77777777" w:rsidR="00B727D2" w:rsidRPr="0057173E" w:rsidRDefault="00B727D2" w:rsidP="00894C11">
            <w:pPr>
              <w:rPr>
                <w:lang w:val="en-US"/>
              </w:rPr>
            </w:pPr>
            <w:r w:rsidRPr="0057173E">
              <w:rPr>
                <w:lang w:val="en-US"/>
              </w:rPr>
              <w:t>The gross amount of the last receipt or invoice</w:t>
            </w:r>
          </w:p>
        </w:tc>
        <w:tc>
          <w:tcPr>
            <w:tcW w:w="1050" w:type="pct"/>
          </w:tcPr>
          <w:p w14:paraId="47350934" w14:textId="77777777" w:rsidR="00B727D2" w:rsidRPr="00F10C40" w:rsidRDefault="00B727D2" w:rsidP="00894C11">
            <w:proofErr w:type="spellStart"/>
            <w:r w:rsidRPr="00F10C40">
              <w:t>day.last_tot</w:t>
            </w:r>
            <w:proofErr w:type="spellEnd"/>
          </w:p>
        </w:tc>
        <w:tc>
          <w:tcPr>
            <w:tcW w:w="1075" w:type="pct"/>
          </w:tcPr>
          <w:p w14:paraId="58AEE29C" w14:textId="77777777" w:rsidR="00B727D2" w:rsidRPr="00F10C40" w:rsidRDefault="00B727D2" w:rsidP="00894C11">
            <w:r w:rsidRPr="00F10C40">
              <w:t>0 .. 54 975 581,38</w:t>
            </w:r>
          </w:p>
        </w:tc>
      </w:tr>
      <w:tr w:rsidR="00B727D2" w:rsidRPr="0028446B" w14:paraId="6516D703" w14:textId="77777777" w:rsidTr="00894C11">
        <w:tc>
          <w:tcPr>
            <w:tcW w:w="2875" w:type="pct"/>
          </w:tcPr>
          <w:p w14:paraId="371CD416" w14:textId="77777777" w:rsidR="00B727D2" w:rsidRPr="0057173E" w:rsidRDefault="00B727D2" w:rsidP="00894C11">
            <w:pPr>
              <w:rPr>
                <w:lang w:val="en-US"/>
              </w:rPr>
            </w:pPr>
            <w:r w:rsidRPr="0057173E">
              <w:rPr>
                <w:lang w:val="en-US"/>
              </w:rPr>
              <w:t>Total gross amount of the last receipt</w:t>
            </w:r>
          </w:p>
        </w:tc>
        <w:tc>
          <w:tcPr>
            <w:tcW w:w="1050" w:type="pct"/>
          </w:tcPr>
          <w:p w14:paraId="680120FD" w14:textId="77777777" w:rsidR="00B727D2" w:rsidRPr="00F10C40" w:rsidRDefault="00B727D2" w:rsidP="00894C11">
            <w:proofErr w:type="spellStart"/>
            <w:r w:rsidRPr="00F10C40">
              <w:t>day.last_rcpt_tot</w:t>
            </w:r>
            <w:proofErr w:type="spellEnd"/>
          </w:p>
        </w:tc>
        <w:tc>
          <w:tcPr>
            <w:tcW w:w="1075" w:type="pct"/>
          </w:tcPr>
          <w:p w14:paraId="0E5B7151" w14:textId="77777777" w:rsidR="00B727D2" w:rsidRPr="00F10C40" w:rsidRDefault="00B727D2" w:rsidP="00894C11">
            <w:r w:rsidRPr="00F10C40">
              <w:t>0 .. 54 975 581,38</w:t>
            </w:r>
          </w:p>
        </w:tc>
      </w:tr>
      <w:tr w:rsidR="00B727D2" w:rsidRPr="0028446B" w14:paraId="02059BD3" w14:textId="77777777" w:rsidTr="00894C11">
        <w:trPr>
          <w:cnfStyle w:val="000000100000" w:firstRow="0" w:lastRow="0" w:firstColumn="0" w:lastColumn="0" w:oddVBand="0" w:evenVBand="0" w:oddHBand="1" w:evenHBand="0" w:firstRowFirstColumn="0" w:firstRowLastColumn="0" w:lastRowFirstColumn="0" w:lastRowLastColumn="0"/>
        </w:trPr>
        <w:tc>
          <w:tcPr>
            <w:tcW w:w="2875" w:type="pct"/>
          </w:tcPr>
          <w:p w14:paraId="38437CD6" w14:textId="77777777" w:rsidR="00B727D2" w:rsidRPr="0057173E" w:rsidRDefault="00B727D2" w:rsidP="00894C11">
            <w:pPr>
              <w:rPr>
                <w:lang w:val="en-US"/>
              </w:rPr>
            </w:pPr>
            <w:r w:rsidRPr="0057173E">
              <w:rPr>
                <w:lang w:val="en-US"/>
              </w:rPr>
              <w:t>The gross amount of the last invoice</w:t>
            </w:r>
          </w:p>
        </w:tc>
        <w:tc>
          <w:tcPr>
            <w:tcW w:w="1050" w:type="pct"/>
          </w:tcPr>
          <w:p w14:paraId="1018E30E" w14:textId="77777777" w:rsidR="00B727D2" w:rsidRPr="00F10C40" w:rsidRDefault="00B727D2" w:rsidP="00894C11">
            <w:proofErr w:type="spellStart"/>
            <w:r w:rsidRPr="00F10C40">
              <w:t>day.last_inv_tot</w:t>
            </w:r>
            <w:proofErr w:type="spellEnd"/>
          </w:p>
        </w:tc>
        <w:tc>
          <w:tcPr>
            <w:tcW w:w="1075" w:type="pct"/>
          </w:tcPr>
          <w:p w14:paraId="25CB443D" w14:textId="77777777" w:rsidR="00B727D2" w:rsidRDefault="00B727D2" w:rsidP="00894C11">
            <w:r w:rsidRPr="00F10C40">
              <w:t>0 .. 54 975 581,38</w:t>
            </w:r>
          </w:p>
        </w:tc>
      </w:tr>
    </w:tbl>
    <w:p w14:paraId="2C37A1F4" w14:textId="77777777" w:rsidR="00B727D2" w:rsidRPr="0028446B" w:rsidRDefault="00B727D2" w:rsidP="00B727D2"/>
    <w:p w14:paraId="6D4CDF3D" w14:textId="77777777" w:rsidR="00B727D2" w:rsidRPr="0028446B" w:rsidRDefault="00B727D2" w:rsidP="00B727D2">
      <w:proofErr w:type="spellStart"/>
      <w:r>
        <w:t>Daily</w:t>
      </w:r>
      <w:proofErr w:type="spellEnd"/>
      <w:r>
        <w:t xml:space="preserve"> </w:t>
      </w:r>
      <w:proofErr w:type="spellStart"/>
      <w:r>
        <w:t>counters</w:t>
      </w:r>
      <w:proofErr w:type="spellEnd"/>
      <w:r>
        <w:t>:</w:t>
      </w:r>
    </w:p>
    <w:tbl>
      <w:tblPr>
        <w:tblStyle w:val="Styl2"/>
        <w:tblW w:w="0" w:type="auto"/>
        <w:tblLook w:val="0000" w:firstRow="0" w:lastRow="0" w:firstColumn="0" w:lastColumn="0" w:noHBand="0" w:noVBand="0"/>
      </w:tblPr>
      <w:tblGrid>
        <w:gridCol w:w="5103"/>
        <w:gridCol w:w="2283"/>
        <w:gridCol w:w="1683"/>
      </w:tblGrid>
      <w:tr w:rsidR="00B727D2" w:rsidRPr="0057173E" w14:paraId="0BCDD4AB" w14:textId="77777777" w:rsidTr="00894C11">
        <w:trPr>
          <w:cnfStyle w:val="000000100000" w:firstRow="0" w:lastRow="0" w:firstColumn="0" w:lastColumn="0" w:oddVBand="0" w:evenVBand="0" w:oddHBand="1" w:evenHBand="0" w:firstRowFirstColumn="0" w:firstRowLastColumn="0" w:lastRowFirstColumn="0" w:lastRowLastColumn="0"/>
        </w:trPr>
        <w:tc>
          <w:tcPr>
            <w:tcW w:w="5103" w:type="dxa"/>
          </w:tcPr>
          <w:p w14:paraId="391D1096" w14:textId="77777777" w:rsidR="00B727D2" w:rsidRPr="0057173E" w:rsidRDefault="00B727D2" w:rsidP="00894C11">
            <w:pPr>
              <w:rPr>
                <w:b/>
              </w:rPr>
            </w:pPr>
            <w:proofErr w:type="spellStart"/>
            <w:r w:rsidRPr="0057173E">
              <w:rPr>
                <w:b/>
              </w:rPr>
              <w:t>Description</w:t>
            </w:r>
            <w:proofErr w:type="spellEnd"/>
            <w:r w:rsidRPr="0057173E">
              <w:rPr>
                <w:b/>
              </w:rPr>
              <w:t>:</w:t>
            </w:r>
          </w:p>
        </w:tc>
        <w:tc>
          <w:tcPr>
            <w:tcW w:w="2283" w:type="dxa"/>
          </w:tcPr>
          <w:p w14:paraId="2B1213D9" w14:textId="77777777" w:rsidR="00B727D2" w:rsidRPr="0057173E" w:rsidRDefault="00B727D2" w:rsidP="00894C11">
            <w:pPr>
              <w:rPr>
                <w:b/>
              </w:rPr>
            </w:pPr>
            <w:proofErr w:type="spellStart"/>
            <w:r w:rsidRPr="0057173E">
              <w:rPr>
                <w:b/>
              </w:rPr>
              <w:t>Name</w:t>
            </w:r>
            <w:proofErr w:type="spellEnd"/>
            <w:r>
              <w:rPr>
                <w:b/>
              </w:rPr>
              <w:t>:</w:t>
            </w:r>
          </w:p>
        </w:tc>
        <w:tc>
          <w:tcPr>
            <w:tcW w:w="1683" w:type="dxa"/>
          </w:tcPr>
          <w:p w14:paraId="6F903F00" w14:textId="77777777" w:rsidR="00B727D2" w:rsidRPr="0057173E" w:rsidRDefault="00B727D2" w:rsidP="00894C11">
            <w:pPr>
              <w:rPr>
                <w:b/>
              </w:rPr>
            </w:pPr>
            <w:r w:rsidRPr="0057173E">
              <w:rPr>
                <w:b/>
              </w:rPr>
              <w:t xml:space="preserve">Value </w:t>
            </w:r>
            <w:proofErr w:type="spellStart"/>
            <w:r w:rsidRPr="0057173E">
              <w:rPr>
                <w:b/>
              </w:rPr>
              <w:t>range</w:t>
            </w:r>
            <w:proofErr w:type="spellEnd"/>
            <w:r>
              <w:rPr>
                <w:b/>
              </w:rPr>
              <w:t>:</w:t>
            </w:r>
          </w:p>
        </w:tc>
      </w:tr>
      <w:tr w:rsidR="00B727D2" w:rsidRPr="0028446B" w14:paraId="77BDD2C4" w14:textId="77777777" w:rsidTr="00894C11">
        <w:tc>
          <w:tcPr>
            <w:tcW w:w="5103" w:type="dxa"/>
          </w:tcPr>
          <w:p w14:paraId="72646CB9" w14:textId="77777777" w:rsidR="00B727D2" w:rsidRPr="006D7A5E" w:rsidRDefault="00B727D2" w:rsidP="00894C11">
            <w:proofErr w:type="spellStart"/>
            <w:r w:rsidRPr="006D7A5E">
              <w:t>Number</w:t>
            </w:r>
            <w:proofErr w:type="spellEnd"/>
            <w:r w:rsidRPr="006D7A5E">
              <w:t xml:space="preserve"> of </w:t>
            </w:r>
            <w:proofErr w:type="spellStart"/>
            <w:r w:rsidRPr="006D7A5E">
              <w:t>receipts</w:t>
            </w:r>
            <w:proofErr w:type="spellEnd"/>
            <w:r w:rsidRPr="006D7A5E">
              <w:t xml:space="preserve"> </w:t>
            </w:r>
            <w:proofErr w:type="spellStart"/>
            <w:r w:rsidRPr="006D7A5E">
              <w:t>started</w:t>
            </w:r>
            <w:proofErr w:type="spellEnd"/>
          </w:p>
        </w:tc>
        <w:tc>
          <w:tcPr>
            <w:tcW w:w="2283" w:type="dxa"/>
          </w:tcPr>
          <w:p w14:paraId="11ABF5CA" w14:textId="77777777" w:rsidR="00B727D2" w:rsidRPr="006D7A5E" w:rsidRDefault="00B727D2" w:rsidP="00894C11">
            <w:proofErr w:type="spellStart"/>
            <w:r w:rsidRPr="006D7A5E">
              <w:t>day_n.rcpt_open</w:t>
            </w:r>
            <w:proofErr w:type="spellEnd"/>
          </w:p>
        </w:tc>
        <w:tc>
          <w:tcPr>
            <w:tcW w:w="1683" w:type="dxa"/>
          </w:tcPr>
          <w:p w14:paraId="0D00EE2C" w14:textId="77777777" w:rsidR="00B727D2" w:rsidRPr="006D7A5E" w:rsidRDefault="00B727D2" w:rsidP="00894C11">
            <w:r w:rsidRPr="006D7A5E">
              <w:t>0 .. 524287</w:t>
            </w:r>
          </w:p>
        </w:tc>
      </w:tr>
      <w:tr w:rsidR="00B727D2" w:rsidRPr="0028446B" w14:paraId="1E3E7A2A" w14:textId="77777777" w:rsidTr="00894C11">
        <w:trPr>
          <w:cnfStyle w:val="000000100000" w:firstRow="0" w:lastRow="0" w:firstColumn="0" w:lastColumn="0" w:oddVBand="0" w:evenVBand="0" w:oddHBand="1" w:evenHBand="0" w:firstRowFirstColumn="0" w:firstRowLastColumn="0" w:lastRowFirstColumn="0" w:lastRowLastColumn="0"/>
        </w:trPr>
        <w:tc>
          <w:tcPr>
            <w:tcW w:w="5103" w:type="dxa"/>
          </w:tcPr>
          <w:p w14:paraId="484B9FAA" w14:textId="77777777" w:rsidR="00B727D2" w:rsidRPr="006D7A5E" w:rsidRDefault="00B727D2" w:rsidP="00894C11">
            <w:proofErr w:type="spellStart"/>
            <w:r w:rsidRPr="006D7A5E">
              <w:t>Number</w:t>
            </w:r>
            <w:proofErr w:type="spellEnd"/>
            <w:r w:rsidRPr="006D7A5E">
              <w:t xml:space="preserve"> of </w:t>
            </w:r>
            <w:proofErr w:type="spellStart"/>
            <w:r w:rsidRPr="006D7A5E">
              <w:t>completed</w:t>
            </w:r>
            <w:proofErr w:type="spellEnd"/>
            <w:r w:rsidRPr="006D7A5E">
              <w:t xml:space="preserve"> </w:t>
            </w:r>
            <w:proofErr w:type="spellStart"/>
            <w:r w:rsidRPr="006D7A5E">
              <w:t>receipts</w:t>
            </w:r>
            <w:proofErr w:type="spellEnd"/>
          </w:p>
        </w:tc>
        <w:tc>
          <w:tcPr>
            <w:tcW w:w="2283" w:type="dxa"/>
          </w:tcPr>
          <w:p w14:paraId="18391D58" w14:textId="77777777" w:rsidR="00B727D2" w:rsidRPr="006D7A5E" w:rsidRDefault="00B727D2" w:rsidP="00894C11">
            <w:proofErr w:type="spellStart"/>
            <w:r w:rsidRPr="006D7A5E">
              <w:t>day_n.rcpt_clos</w:t>
            </w:r>
            <w:proofErr w:type="spellEnd"/>
          </w:p>
        </w:tc>
        <w:tc>
          <w:tcPr>
            <w:tcW w:w="1683" w:type="dxa"/>
          </w:tcPr>
          <w:p w14:paraId="6227719D" w14:textId="77777777" w:rsidR="00B727D2" w:rsidRPr="006D7A5E" w:rsidRDefault="00B727D2" w:rsidP="00894C11">
            <w:r w:rsidRPr="006D7A5E">
              <w:t>0 .. 524287</w:t>
            </w:r>
          </w:p>
        </w:tc>
      </w:tr>
      <w:tr w:rsidR="00B727D2" w:rsidRPr="0028446B" w14:paraId="5A8B1B16" w14:textId="77777777" w:rsidTr="00894C11">
        <w:tc>
          <w:tcPr>
            <w:tcW w:w="5103" w:type="dxa"/>
          </w:tcPr>
          <w:p w14:paraId="5DE166D6" w14:textId="77777777" w:rsidR="00B727D2" w:rsidRPr="006D7A5E" w:rsidRDefault="00B727D2" w:rsidP="00894C11">
            <w:proofErr w:type="spellStart"/>
            <w:r w:rsidRPr="006D7A5E">
              <w:t>Number</w:t>
            </w:r>
            <w:proofErr w:type="spellEnd"/>
            <w:r w:rsidRPr="006D7A5E">
              <w:t xml:space="preserve"> of </w:t>
            </w:r>
            <w:proofErr w:type="spellStart"/>
            <w:r w:rsidRPr="006D7A5E">
              <w:t>receipts</w:t>
            </w:r>
            <w:proofErr w:type="spellEnd"/>
            <w:r w:rsidRPr="006D7A5E">
              <w:t xml:space="preserve"> </w:t>
            </w:r>
            <w:proofErr w:type="spellStart"/>
            <w:r w:rsidRPr="006D7A5E">
              <w:t>canceled</w:t>
            </w:r>
            <w:proofErr w:type="spellEnd"/>
          </w:p>
        </w:tc>
        <w:tc>
          <w:tcPr>
            <w:tcW w:w="2283" w:type="dxa"/>
          </w:tcPr>
          <w:p w14:paraId="2B3307D2" w14:textId="77777777" w:rsidR="00B727D2" w:rsidRPr="006D7A5E" w:rsidRDefault="00B727D2" w:rsidP="00894C11">
            <w:proofErr w:type="spellStart"/>
            <w:r w:rsidRPr="006D7A5E">
              <w:t>day_n.rcpt_canc</w:t>
            </w:r>
            <w:proofErr w:type="spellEnd"/>
          </w:p>
        </w:tc>
        <w:tc>
          <w:tcPr>
            <w:tcW w:w="1683" w:type="dxa"/>
          </w:tcPr>
          <w:p w14:paraId="5FBFC23A" w14:textId="77777777" w:rsidR="00B727D2" w:rsidRPr="006D7A5E" w:rsidRDefault="00B727D2" w:rsidP="00894C11">
            <w:r w:rsidRPr="006D7A5E">
              <w:t>0 .. 524287</w:t>
            </w:r>
          </w:p>
        </w:tc>
      </w:tr>
      <w:tr w:rsidR="00B727D2" w:rsidRPr="0028446B" w14:paraId="0E661526" w14:textId="77777777" w:rsidTr="00894C11">
        <w:trPr>
          <w:cnfStyle w:val="000000100000" w:firstRow="0" w:lastRow="0" w:firstColumn="0" w:lastColumn="0" w:oddVBand="0" w:evenVBand="0" w:oddHBand="1" w:evenHBand="0" w:firstRowFirstColumn="0" w:firstRowLastColumn="0" w:lastRowFirstColumn="0" w:lastRowLastColumn="0"/>
        </w:trPr>
        <w:tc>
          <w:tcPr>
            <w:tcW w:w="5103" w:type="dxa"/>
          </w:tcPr>
          <w:p w14:paraId="259B0A0A" w14:textId="77777777" w:rsidR="00B727D2" w:rsidRPr="0057173E" w:rsidRDefault="00B727D2" w:rsidP="00894C11">
            <w:pPr>
              <w:rPr>
                <w:lang w:val="en-US"/>
              </w:rPr>
            </w:pPr>
            <w:r w:rsidRPr="0057173E">
              <w:rPr>
                <w:lang w:val="en-US"/>
              </w:rPr>
              <w:t>Number of fiscal openings opened automatically as a result of opening the invoice</w:t>
            </w:r>
          </w:p>
        </w:tc>
        <w:tc>
          <w:tcPr>
            <w:tcW w:w="2283" w:type="dxa"/>
          </w:tcPr>
          <w:p w14:paraId="47DCDC74" w14:textId="77777777" w:rsidR="00B727D2" w:rsidRPr="006D7A5E" w:rsidRDefault="00B727D2" w:rsidP="00894C11">
            <w:proofErr w:type="spellStart"/>
            <w:r w:rsidRPr="006D7A5E">
              <w:t>day_n.inv_open</w:t>
            </w:r>
            <w:proofErr w:type="spellEnd"/>
          </w:p>
        </w:tc>
        <w:tc>
          <w:tcPr>
            <w:tcW w:w="1683" w:type="dxa"/>
          </w:tcPr>
          <w:p w14:paraId="7F02182B" w14:textId="77777777" w:rsidR="00B727D2" w:rsidRPr="006D7A5E" w:rsidRDefault="00B727D2" w:rsidP="00894C11">
            <w:r w:rsidRPr="006D7A5E">
              <w:t>0 .. 524287</w:t>
            </w:r>
          </w:p>
        </w:tc>
      </w:tr>
      <w:tr w:rsidR="00B727D2" w:rsidRPr="0028446B" w14:paraId="465A3710" w14:textId="77777777" w:rsidTr="00894C11">
        <w:tc>
          <w:tcPr>
            <w:tcW w:w="5103" w:type="dxa"/>
          </w:tcPr>
          <w:p w14:paraId="7D45F917" w14:textId="77777777" w:rsidR="00B727D2" w:rsidRPr="006D7A5E" w:rsidRDefault="00B727D2" w:rsidP="00894C11">
            <w:proofErr w:type="spellStart"/>
            <w:r w:rsidRPr="006D7A5E">
              <w:t>Number</w:t>
            </w:r>
            <w:proofErr w:type="spellEnd"/>
            <w:r w:rsidRPr="006D7A5E">
              <w:t xml:space="preserve"> of </w:t>
            </w:r>
            <w:proofErr w:type="spellStart"/>
            <w:r w:rsidRPr="006D7A5E">
              <w:t>completed</w:t>
            </w:r>
            <w:proofErr w:type="spellEnd"/>
            <w:r w:rsidRPr="006D7A5E">
              <w:t xml:space="preserve"> </w:t>
            </w:r>
            <w:proofErr w:type="spellStart"/>
            <w:r w:rsidRPr="006D7A5E">
              <w:t>invoices</w:t>
            </w:r>
            <w:proofErr w:type="spellEnd"/>
          </w:p>
        </w:tc>
        <w:tc>
          <w:tcPr>
            <w:tcW w:w="2283" w:type="dxa"/>
          </w:tcPr>
          <w:p w14:paraId="0071E098" w14:textId="77777777" w:rsidR="00B727D2" w:rsidRPr="006D7A5E" w:rsidRDefault="00B727D2" w:rsidP="00894C11">
            <w:proofErr w:type="spellStart"/>
            <w:r w:rsidRPr="006D7A5E">
              <w:t>day_n.inv_clos</w:t>
            </w:r>
            <w:proofErr w:type="spellEnd"/>
          </w:p>
        </w:tc>
        <w:tc>
          <w:tcPr>
            <w:tcW w:w="1683" w:type="dxa"/>
          </w:tcPr>
          <w:p w14:paraId="2BC1D6CD" w14:textId="77777777" w:rsidR="00B727D2" w:rsidRPr="006D7A5E" w:rsidRDefault="00B727D2" w:rsidP="00894C11">
            <w:r w:rsidRPr="006D7A5E">
              <w:t>0 .. 524287</w:t>
            </w:r>
          </w:p>
        </w:tc>
      </w:tr>
      <w:tr w:rsidR="00B727D2" w:rsidRPr="0028446B" w14:paraId="5009D8BA" w14:textId="77777777" w:rsidTr="00894C11">
        <w:trPr>
          <w:cnfStyle w:val="000000100000" w:firstRow="0" w:lastRow="0" w:firstColumn="0" w:lastColumn="0" w:oddVBand="0" w:evenVBand="0" w:oddHBand="1" w:evenHBand="0" w:firstRowFirstColumn="0" w:firstRowLastColumn="0" w:lastRowFirstColumn="0" w:lastRowLastColumn="0"/>
        </w:trPr>
        <w:tc>
          <w:tcPr>
            <w:tcW w:w="5103" w:type="dxa"/>
          </w:tcPr>
          <w:p w14:paraId="0DFF35D2" w14:textId="77777777" w:rsidR="00B727D2" w:rsidRPr="006D7A5E" w:rsidRDefault="00B727D2" w:rsidP="00894C11">
            <w:proofErr w:type="spellStart"/>
            <w:r w:rsidRPr="006D7A5E">
              <w:t>Number</w:t>
            </w:r>
            <w:proofErr w:type="spellEnd"/>
            <w:r w:rsidRPr="006D7A5E">
              <w:t xml:space="preserve"> of </w:t>
            </w:r>
            <w:proofErr w:type="spellStart"/>
            <w:r w:rsidRPr="006D7A5E">
              <w:t>cancelled</w:t>
            </w:r>
            <w:proofErr w:type="spellEnd"/>
            <w:r w:rsidRPr="006D7A5E">
              <w:t xml:space="preserve"> </w:t>
            </w:r>
            <w:proofErr w:type="spellStart"/>
            <w:r w:rsidRPr="006D7A5E">
              <w:t>invoices</w:t>
            </w:r>
            <w:proofErr w:type="spellEnd"/>
          </w:p>
        </w:tc>
        <w:tc>
          <w:tcPr>
            <w:tcW w:w="2283" w:type="dxa"/>
          </w:tcPr>
          <w:p w14:paraId="12C082B9" w14:textId="77777777" w:rsidR="00B727D2" w:rsidRPr="006D7A5E" w:rsidRDefault="00B727D2" w:rsidP="00894C11">
            <w:proofErr w:type="spellStart"/>
            <w:r w:rsidRPr="006D7A5E">
              <w:t>day_n.inv_canc</w:t>
            </w:r>
            <w:proofErr w:type="spellEnd"/>
          </w:p>
        </w:tc>
        <w:tc>
          <w:tcPr>
            <w:tcW w:w="1683" w:type="dxa"/>
          </w:tcPr>
          <w:p w14:paraId="7E63A6FB" w14:textId="77777777" w:rsidR="00B727D2" w:rsidRPr="006D7A5E" w:rsidRDefault="00B727D2" w:rsidP="00894C11">
            <w:r w:rsidRPr="006D7A5E">
              <w:t>0 .. 524287</w:t>
            </w:r>
          </w:p>
        </w:tc>
      </w:tr>
      <w:tr w:rsidR="00B727D2" w:rsidRPr="0028446B" w14:paraId="7029750C" w14:textId="77777777" w:rsidTr="00894C11">
        <w:tc>
          <w:tcPr>
            <w:tcW w:w="5103" w:type="dxa"/>
          </w:tcPr>
          <w:p w14:paraId="24CC46FE" w14:textId="77777777" w:rsidR="00B727D2" w:rsidRPr="006D7A5E" w:rsidRDefault="00B727D2" w:rsidP="00894C11">
            <w:proofErr w:type="spellStart"/>
            <w:r w:rsidRPr="006D7A5E">
              <w:t>Number</w:t>
            </w:r>
            <w:proofErr w:type="spellEnd"/>
            <w:r w:rsidRPr="006D7A5E">
              <w:t xml:space="preserve"> of </w:t>
            </w:r>
            <w:proofErr w:type="spellStart"/>
            <w:r w:rsidRPr="006D7A5E">
              <w:t>printouts</w:t>
            </w:r>
            <w:proofErr w:type="spellEnd"/>
          </w:p>
        </w:tc>
        <w:tc>
          <w:tcPr>
            <w:tcW w:w="2283" w:type="dxa"/>
          </w:tcPr>
          <w:p w14:paraId="4BCC3592" w14:textId="77777777" w:rsidR="00B727D2" w:rsidRPr="006D7A5E" w:rsidRDefault="00B727D2" w:rsidP="00894C11">
            <w:proofErr w:type="spellStart"/>
            <w:r w:rsidRPr="006D7A5E">
              <w:t>day_n.printouts</w:t>
            </w:r>
            <w:proofErr w:type="spellEnd"/>
          </w:p>
        </w:tc>
        <w:tc>
          <w:tcPr>
            <w:tcW w:w="1683" w:type="dxa"/>
          </w:tcPr>
          <w:p w14:paraId="742FFDD3" w14:textId="77777777" w:rsidR="00B727D2" w:rsidRPr="006D7A5E" w:rsidRDefault="00B727D2" w:rsidP="00894C11">
            <w:r w:rsidRPr="006D7A5E">
              <w:t>0 .. 524287</w:t>
            </w:r>
          </w:p>
        </w:tc>
      </w:tr>
      <w:tr w:rsidR="00B727D2" w:rsidRPr="0028446B" w14:paraId="4758A144" w14:textId="77777777" w:rsidTr="00894C11">
        <w:trPr>
          <w:cnfStyle w:val="000000100000" w:firstRow="0" w:lastRow="0" w:firstColumn="0" w:lastColumn="0" w:oddVBand="0" w:evenVBand="0" w:oddHBand="1" w:evenHBand="0" w:firstRowFirstColumn="0" w:firstRowLastColumn="0" w:lastRowFirstColumn="0" w:lastRowLastColumn="0"/>
        </w:trPr>
        <w:tc>
          <w:tcPr>
            <w:tcW w:w="5103" w:type="dxa"/>
          </w:tcPr>
          <w:p w14:paraId="017C2EB2" w14:textId="77777777" w:rsidR="00B727D2" w:rsidRPr="006D7A5E" w:rsidRDefault="00B727D2" w:rsidP="00894C11">
            <w:proofErr w:type="spellStart"/>
            <w:r w:rsidRPr="006D7A5E">
              <w:t>Number</w:t>
            </w:r>
            <w:proofErr w:type="spellEnd"/>
            <w:r w:rsidRPr="006D7A5E">
              <w:t xml:space="preserve"> of </w:t>
            </w:r>
            <w:proofErr w:type="spellStart"/>
            <w:r w:rsidRPr="006D7A5E">
              <w:t>technical</w:t>
            </w:r>
            <w:proofErr w:type="spellEnd"/>
            <w:r w:rsidRPr="006D7A5E">
              <w:t xml:space="preserve"> </w:t>
            </w:r>
            <w:proofErr w:type="spellStart"/>
            <w:r w:rsidRPr="006D7A5E">
              <w:t>printouts</w:t>
            </w:r>
            <w:proofErr w:type="spellEnd"/>
          </w:p>
        </w:tc>
        <w:tc>
          <w:tcPr>
            <w:tcW w:w="2283" w:type="dxa"/>
          </w:tcPr>
          <w:p w14:paraId="14181458" w14:textId="77777777" w:rsidR="00B727D2" w:rsidRPr="006D7A5E" w:rsidRDefault="00B727D2" w:rsidP="00894C11">
            <w:proofErr w:type="spellStart"/>
            <w:r w:rsidRPr="006D7A5E">
              <w:t>day_n.printouts_async</w:t>
            </w:r>
            <w:proofErr w:type="spellEnd"/>
          </w:p>
        </w:tc>
        <w:tc>
          <w:tcPr>
            <w:tcW w:w="1683" w:type="dxa"/>
          </w:tcPr>
          <w:p w14:paraId="7AD137DA" w14:textId="77777777" w:rsidR="00B727D2" w:rsidRPr="006D7A5E" w:rsidRDefault="00B727D2" w:rsidP="00894C11">
            <w:r w:rsidRPr="006D7A5E">
              <w:t>0 .. 524287</w:t>
            </w:r>
          </w:p>
        </w:tc>
      </w:tr>
      <w:tr w:rsidR="00B727D2" w:rsidRPr="0028446B" w14:paraId="19500994" w14:textId="77777777" w:rsidTr="00894C11">
        <w:tc>
          <w:tcPr>
            <w:tcW w:w="5103" w:type="dxa"/>
          </w:tcPr>
          <w:p w14:paraId="2E2F81B3" w14:textId="77777777" w:rsidR="00B727D2" w:rsidRPr="006D7A5E" w:rsidRDefault="00B727D2" w:rsidP="00894C11">
            <w:proofErr w:type="spellStart"/>
            <w:r w:rsidRPr="006D7A5E">
              <w:t>Number</w:t>
            </w:r>
            <w:proofErr w:type="spellEnd"/>
            <w:r w:rsidRPr="006D7A5E">
              <w:t xml:space="preserve"> of </w:t>
            </w:r>
            <w:proofErr w:type="spellStart"/>
            <w:r w:rsidRPr="006D7A5E">
              <w:t>fiscal</w:t>
            </w:r>
            <w:proofErr w:type="spellEnd"/>
            <w:r w:rsidRPr="006D7A5E">
              <w:t xml:space="preserve"> </w:t>
            </w:r>
            <w:proofErr w:type="spellStart"/>
            <w:r w:rsidRPr="006D7A5E">
              <w:t>printouts</w:t>
            </w:r>
            <w:proofErr w:type="spellEnd"/>
          </w:p>
        </w:tc>
        <w:tc>
          <w:tcPr>
            <w:tcW w:w="2283" w:type="dxa"/>
          </w:tcPr>
          <w:p w14:paraId="6F8F7B41" w14:textId="77777777" w:rsidR="00B727D2" w:rsidRPr="006D7A5E" w:rsidRDefault="00B727D2" w:rsidP="00894C11">
            <w:proofErr w:type="spellStart"/>
            <w:r w:rsidRPr="006D7A5E">
              <w:t>day_n.printouts_fis</w:t>
            </w:r>
            <w:proofErr w:type="spellEnd"/>
          </w:p>
        </w:tc>
        <w:tc>
          <w:tcPr>
            <w:tcW w:w="1683" w:type="dxa"/>
          </w:tcPr>
          <w:p w14:paraId="6E785489" w14:textId="77777777" w:rsidR="00B727D2" w:rsidRPr="006D7A5E" w:rsidRDefault="00B727D2" w:rsidP="00894C11">
            <w:r w:rsidRPr="006D7A5E">
              <w:t>0 .. 524287</w:t>
            </w:r>
          </w:p>
        </w:tc>
      </w:tr>
      <w:tr w:rsidR="00B727D2" w:rsidRPr="0028446B" w14:paraId="0250A862" w14:textId="77777777" w:rsidTr="00894C11">
        <w:trPr>
          <w:cnfStyle w:val="000000100000" w:firstRow="0" w:lastRow="0" w:firstColumn="0" w:lastColumn="0" w:oddVBand="0" w:evenVBand="0" w:oddHBand="1" w:evenHBand="0" w:firstRowFirstColumn="0" w:firstRowLastColumn="0" w:lastRowFirstColumn="0" w:lastRowLastColumn="0"/>
        </w:trPr>
        <w:tc>
          <w:tcPr>
            <w:tcW w:w="5103" w:type="dxa"/>
          </w:tcPr>
          <w:p w14:paraId="2E8C2558" w14:textId="77777777" w:rsidR="00B727D2" w:rsidRPr="0057173E" w:rsidRDefault="00B727D2" w:rsidP="00894C11">
            <w:pPr>
              <w:rPr>
                <w:lang w:val="en-US"/>
              </w:rPr>
            </w:pPr>
            <w:proofErr w:type="spellStart"/>
            <w:r w:rsidRPr="0057173E">
              <w:rPr>
                <w:lang w:val="en-US"/>
              </w:rPr>
              <w:t>Numer</w:t>
            </w:r>
            <w:proofErr w:type="spellEnd"/>
            <w:r w:rsidRPr="0057173E">
              <w:rPr>
                <w:lang w:val="en-US"/>
              </w:rPr>
              <w:t xml:space="preserve"> of non-fiscal printouts</w:t>
            </w:r>
          </w:p>
        </w:tc>
        <w:tc>
          <w:tcPr>
            <w:tcW w:w="2283" w:type="dxa"/>
          </w:tcPr>
          <w:p w14:paraId="51816BBF" w14:textId="77777777" w:rsidR="00B727D2" w:rsidRPr="006D7A5E" w:rsidRDefault="00B727D2" w:rsidP="00894C11">
            <w:proofErr w:type="spellStart"/>
            <w:r w:rsidRPr="006D7A5E">
              <w:t>day_n.printouts_nfis</w:t>
            </w:r>
            <w:proofErr w:type="spellEnd"/>
          </w:p>
        </w:tc>
        <w:tc>
          <w:tcPr>
            <w:tcW w:w="1683" w:type="dxa"/>
          </w:tcPr>
          <w:p w14:paraId="6D0F62DD" w14:textId="77777777" w:rsidR="00B727D2" w:rsidRPr="006D7A5E" w:rsidRDefault="00B727D2" w:rsidP="00894C11">
            <w:r w:rsidRPr="006D7A5E">
              <w:t>0 .. 524287</w:t>
            </w:r>
          </w:p>
        </w:tc>
      </w:tr>
      <w:tr w:rsidR="00B727D2" w:rsidRPr="0028446B" w14:paraId="76F5AF94" w14:textId="77777777" w:rsidTr="00894C11">
        <w:tc>
          <w:tcPr>
            <w:tcW w:w="5103" w:type="dxa"/>
          </w:tcPr>
          <w:p w14:paraId="6B5860E2" w14:textId="77777777" w:rsidR="00B727D2" w:rsidRPr="0057173E" w:rsidRDefault="00B727D2" w:rsidP="00894C11">
            <w:pPr>
              <w:rPr>
                <w:lang w:val="en-US"/>
              </w:rPr>
            </w:pPr>
            <w:r w:rsidRPr="0057173E">
              <w:rPr>
                <w:lang w:val="en-US"/>
              </w:rPr>
              <w:t>Number of sales items, discount to items, item price increases and item cancellations</w:t>
            </w:r>
          </w:p>
        </w:tc>
        <w:tc>
          <w:tcPr>
            <w:tcW w:w="2283" w:type="dxa"/>
          </w:tcPr>
          <w:p w14:paraId="3889C187" w14:textId="77777777" w:rsidR="00B727D2" w:rsidRPr="006D7A5E" w:rsidRDefault="00B727D2" w:rsidP="00894C11">
            <w:proofErr w:type="spellStart"/>
            <w:r w:rsidRPr="006D7A5E">
              <w:t>day_n.rcpt_itemln</w:t>
            </w:r>
            <w:proofErr w:type="spellEnd"/>
          </w:p>
        </w:tc>
        <w:tc>
          <w:tcPr>
            <w:tcW w:w="1683" w:type="dxa"/>
          </w:tcPr>
          <w:p w14:paraId="17D23987" w14:textId="77777777" w:rsidR="00B727D2" w:rsidRPr="006D7A5E" w:rsidRDefault="00B727D2" w:rsidP="00894C11">
            <w:r w:rsidRPr="006D7A5E">
              <w:t>0 .. 524287</w:t>
            </w:r>
          </w:p>
        </w:tc>
      </w:tr>
      <w:tr w:rsidR="00B727D2" w:rsidRPr="0028446B" w14:paraId="58372D94" w14:textId="77777777" w:rsidTr="00894C11">
        <w:trPr>
          <w:cnfStyle w:val="000000100000" w:firstRow="0" w:lastRow="0" w:firstColumn="0" w:lastColumn="0" w:oddVBand="0" w:evenVBand="0" w:oddHBand="1" w:evenHBand="0" w:firstRowFirstColumn="0" w:firstRowLastColumn="0" w:lastRowFirstColumn="0" w:lastRowLastColumn="0"/>
        </w:trPr>
        <w:tc>
          <w:tcPr>
            <w:tcW w:w="5103" w:type="dxa"/>
          </w:tcPr>
          <w:p w14:paraId="4A5DC22B" w14:textId="77777777" w:rsidR="00B727D2" w:rsidRPr="0057173E" w:rsidRDefault="00B727D2" w:rsidP="00894C11">
            <w:pPr>
              <w:rPr>
                <w:lang w:val="en-US"/>
              </w:rPr>
            </w:pPr>
            <w:r w:rsidRPr="0057173E">
              <w:rPr>
                <w:lang w:val="en-US"/>
              </w:rPr>
              <w:t>Number of canceled sales items</w:t>
            </w:r>
          </w:p>
        </w:tc>
        <w:tc>
          <w:tcPr>
            <w:tcW w:w="2283" w:type="dxa"/>
          </w:tcPr>
          <w:p w14:paraId="09EEB9C6" w14:textId="77777777" w:rsidR="00B727D2" w:rsidRPr="006D7A5E" w:rsidRDefault="00B727D2" w:rsidP="00894C11">
            <w:proofErr w:type="spellStart"/>
            <w:r w:rsidRPr="006D7A5E">
              <w:t>day_n.rcpt_void</w:t>
            </w:r>
            <w:proofErr w:type="spellEnd"/>
          </w:p>
        </w:tc>
        <w:tc>
          <w:tcPr>
            <w:tcW w:w="1683" w:type="dxa"/>
          </w:tcPr>
          <w:p w14:paraId="2659A5B7" w14:textId="77777777" w:rsidR="00B727D2" w:rsidRPr="006D7A5E" w:rsidRDefault="00B727D2" w:rsidP="00894C11">
            <w:r w:rsidRPr="006D7A5E">
              <w:t>0 .. 524287</w:t>
            </w:r>
          </w:p>
        </w:tc>
      </w:tr>
      <w:tr w:rsidR="00B727D2" w:rsidRPr="0028446B" w14:paraId="423D18AD" w14:textId="77777777" w:rsidTr="00894C11">
        <w:tc>
          <w:tcPr>
            <w:tcW w:w="5103" w:type="dxa"/>
          </w:tcPr>
          <w:p w14:paraId="57DC6746" w14:textId="77777777" w:rsidR="00B727D2" w:rsidRPr="0057173E" w:rsidRDefault="00B727D2" w:rsidP="00894C11">
            <w:pPr>
              <w:rPr>
                <w:lang w:val="en-US"/>
              </w:rPr>
            </w:pPr>
            <w:r w:rsidRPr="0057173E">
              <w:rPr>
                <w:lang w:val="en-US"/>
              </w:rPr>
              <w:t>The number of rebates to the sales item</w:t>
            </w:r>
          </w:p>
        </w:tc>
        <w:tc>
          <w:tcPr>
            <w:tcW w:w="2283" w:type="dxa"/>
          </w:tcPr>
          <w:p w14:paraId="3D72C079" w14:textId="77777777" w:rsidR="00B727D2" w:rsidRPr="006D7A5E" w:rsidRDefault="00B727D2" w:rsidP="00894C11">
            <w:proofErr w:type="spellStart"/>
            <w:r w:rsidRPr="006D7A5E">
              <w:t>day_n.rcpt_disc</w:t>
            </w:r>
            <w:proofErr w:type="spellEnd"/>
          </w:p>
        </w:tc>
        <w:tc>
          <w:tcPr>
            <w:tcW w:w="1683" w:type="dxa"/>
          </w:tcPr>
          <w:p w14:paraId="764EA5D7" w14:textId="77777777" w:rsidR="00B727D2" w:rsidRPr="006D7A5E" w:rsidRDefault="00B727D2" w:rsidP="00894C11">
            <w:r w:rsidRPr="006D7A5E">
              <w:t>0 .. 524287</w:t>
            </w:r>
          </w:p>
        </w:tc>
      </w:tr>
      <w:tr w:rsidR="00B727D2" w:rsidRPr="0028446B" w14:paraId="4D135D7B" w14:textId="77777777" w:rsidTr="00894C11">
        <w:trPr>
          <w:cnfStyle w:val="000000100000" w:firstRow="0" w:lastRow="0" w:firstColumn="0" w:lastColumn="0" w:oddVBand="0" w:evenVBand="0" w:oddHBand="1" w:evenHBand="0" w:firstRowFirstColumn="0" w:firstRowLastColumn="0" w:lastRowFirstColumn="0" w:lastRowLastColumn="0"/>
        </w:trPr>
        <w:tc>
          <w:tcPr>
            <w:tcW w:w="5103" w:type="dxa"/>
          </w:tcPr>
          <w:p w14:paraId="3CE86A28" w14:textId="77777777" w:rsidR="00B727D2" w:rsidRPr="0057173E" w:rsidRDefault="00B727D2" w:rsidP="00894C11">
            <w:pPr>
              <w:rPr>
                <w:lang w:val="en-US"/>
              </w:rPr>
            </w:pPr>
            <w:r w:rsidRPr="0057173E">
              <w:rPr>
                <w:lang w:val="en-US"/>
              </w:rPr>
              <w:t>Number of increases to sales</w:t>
            </w:r>
          </w:p>
        </w:tc>
        <w:tc>
          <w:tcPr>
            <w:tcW w:w="2283" w:type="dxa"/>
          </w:tcPr>
          <w:p w14:paraId="3B3D5B0C" w14:textId="77777777" w:rsidR="00B727D2" w:rsidRPr="006D7A5E" w:rsidRDefault="00B727D2" w:rsidP="00894C11">
            <w:proofErr w:type="spellStart"/>
            <w:r w:rsidRPr="006D7A5E">
              <w:t>day_n.rcpt_uplf</w:t>
            </w:r>
            <w:proofErr w:type="spellEnd"/>
          </w:p>
        </w:tc>
        <w:tc>
          <w:tcPr>
            <w:tcW w:w="1683" w:type="dxa"/>
          </w:tcPr>
          <w:p w14:paraId="3BDA9F05" w14:textId="77777777" w:rsidR="00B727D2" w:rsidRPr="006D7A5E" w:rsidRDefault="00B727D2" w:rsidP="00894C11">
            <w:r w:rsidRPr="006D7A5E">
              <w:t>0 .. 524287</w:t>
            </w:r>
          </w:p>
        </w:tc>
      </w:tr>
      <w:tr w:rsidR="00B727D2" w:rsidRPr="0028446B" w14:paraId="4953CCEA" w14:textId="77777777" w:rsidTr="00894C11">
        <w:tc>
          <w:tcPr>
            <w:tcW w:w="5103" w:type="dxa"/>
          </w:tcPr>
          <w:p w14:paraId="7AF60947" w14:textId="77777777" w:rsidR="00B727D2" w:rsidRPr="0057173E" w:rsidRDefault="00B727D2" w:rsidP="00894C11">
            <w:pPr>
              <w:rPr>
                <w:lang w:val="en-US"/>
              </w:rPr>
            </w:pPr>
            <w:r w:rsidRPr="0057173E">
              <w:rPr>
                <w:lang w:val="en-US"/>
              </w:rPr>
              <w:t>Number of corrections to sales item cancellations</w:t>
            </w:r>
          </w:p>
        </w:tc>
        <w:tc>
          <w:tcPr>
            <w:tcW w:w="2283" w:type="dxa"/>
          </w:tcPr>
          <w:p w14:paraId="4BCEE194" w14:textId="77777777" w:rsidR="00B727D2" w:rsidRPr="0057173E" w:rsidRDefault="00B727D2" w:rsidP="00894C11">
            <w:pPr>
              <w:rPr>
                <w:lang w:val="en-US"/>
              </w:rPr>
            </w:pPr>
            <w:proofErr w:type="spellStart"/>
            <w:r w:rsidRPr="0057173E">
              <w:rPr>
                <w:lang w:val="en-US"/>
              </w:rPr>
              <w:t>day_n.rcpt_void_r</w:t>
            </w:r>
            <w:proofErr w:type="spellEnd"/>
          </w:p>
        </w:tc>
        <w:tc>
          <w:tcPr>
            <w:tcW w:w="1683" w:type="dxa"/>
          </w:tcPr>
          <w:p w14:paraId="5AB0BD1C" w14:textId="77777777" w:rsidR="00B727D2" w:rsidRPr="006D7A5E" w:rsidRDefault="00B727D2" w:rsidP="00894C11">
            <w:r w:rsidRPr="006D7A5E">
              <w:t>0 .. 524287</w:t>
            </w:r>
          </w:p>
        </w:tc>
      </w:tr>
      <w:tr w:rsidR="00B727D2" w:rsidRPr="0028446B" w14:paraId="57CBA9DB" w14:textId="77777777" w:rsidTr="00894C11">
        <w:trPr>
          <w:cnfStyle w:val="000000100000" w:firstRow="0" w:lastRow="0" w:firstColumn="0" w:lastColumn="0" w:oddVBand="0" w:evenVBand="0" w:oddHBand="1" w:evenHBand="0" w:firstRowFirstColumn="0" w:firstRowLastColumn="0" w:lastRowFirstColumn="0" w:lastRowLastColumn="0"/>
        </w:trPr>
        <w:tc>
          <w:tcPr>
            <w:tcW w:w="5103" w:type="dxa"/>
          </w:tcPr>
          <w:p w14:paraId="2EE8FC82" w14:textId="77777777" w:rsidR="00B727D2" w:rsidRPr="0057173E" w:rsidRDefault="00B727D2" w:rsidP="00894C11">
            <w:pPr>
              <w:rPr>
                <w:lang w:val="en-US"/>
              </w:rPr>
            </w:pPr>
            <w:r w:rsidRPr="0057173E">
              <w:rPr>
                <w:lang w:val="en-US"/>
              </w:rPr>
              <w:t>Number of adjustments to discounts to sales items</w:t>
            </w:r>
          </w:p>
        </w:tc>
        <w:tc>
          <w:tcPr>
            <w:tcW w:w="2283" w:type="dxa"/>
          </w:tcPr>
          <w:p w14:paraId="3B2BD65A" w14:textId="77777777" w:rsidR="00B727D2" w:rsidRPr="0057173E" w:rsidRDefault="00B727D2" w:rsidP="00894C11">
            <w:pPr>
              <w:rPr>
                <w:lang w:val="en-US"/>
              </w:rPr>
            </w:pPr>
            <w:proofErr w:type="spellStart"/>
            <w:r w:rsidRPr="0057173E">
              <w:rPr>
                <w:lang w:val="en-US"/>
              </w:rPr>
              <w:t>day_n.rcpt_disc_r</w:t>
            </w:r>
            <w:proofErr w:type="spellEnd"/>
          </w:p>
        </w:tc>
        <w:tc>
          <w:tcPr>
            <w:tcW w:w="1683" w:type="dxa"/>
          </w:tcPr>
          <w:p w14:paraId="1BCB0D58" w14:textId="77777777" w:rsidR="00B727D2" w:rsidRPr="006D7A5E" w:rsidRDefault="00B727D2" w:rsidP="00894C11">
            <w:r w:rsidRPr="006D7A5E">
              <w:t>0 .. 524287</w:t>
            </w:r>
          </w:p>
        </w:tc>
      </w:tr>
      <w:tr w:rsidR="00B727D2" w:rsidRPr="0028446B" w14:paraId="53377CD1" w14:textId="77777777" w:rsidTr="00894C11">
        <w:tc>
          <w:tcPr>
            <w:tcW w:w="5103" w:type="dxa"/>
          </w:tcPr>
          <w:p w14:paraId="3B401BF0" w14:textId="77777777" w:rsidR="00B727D2" w:rsidRPr="0057173E" w:rsidRDefault="00B727D2" w:rsidP="00894C11">
            <w:pPr>
              <w:rPr>
                <w:lang w:val="en-US"/>
              </w:rPr>
            </w:pPr>
            <w:r w:rsidRPr="0057173E">
              <w:rPr>
                <w:lang w:val="en-US"/>
              </w:rPr>
              <w:t>Number of adjustments to sales items</w:t>
            </w:r>
          </w:p>
        </w:tc>
        <w:tc>
          <w:tcPr>
            <w:tcW w:w="2283" w:type="dxa"/>
          </w:tcPr>
          <w:p w14:paraId="257C96D0" w14:textId="77777777" w:rsidR="00B727D2" w:rsidRPr="0057173E" w:rsidRDefault="00B727D2" w:rsidP="00894C11">
            <w:pPr>
              <w:rPr>
                <w:lang w:val="en-US"/>
              </w:rPr>
            </w:pPr>
            <w:proofErr w:type="spellStart"/>
            <w:r w:rsidRPr="0057173E">
              <w:rPr>
                <w:lang w:val="en-US"/>
              </w:rPr>
              <w:t>day_n.rcpt_uplf_r</w:t>
            </w:r>
            <w:proofErr w:type="spellEnd"/>
          </w:p>
        </w:tc>
        <w:tc>
          <w:tcPr>
            <w:tcW w:w="1683" w:type="dxa"/>
          </w:tcPr>
          <w:p w14:paraId="37B26E1F" w14:textId="77777777" w:rsidR="00B727D2" w:rsidRPr="006D7A5E" w:rsidRDefault="00B727D2" w:rsidP="00894C11">
            <w:r w:rsidRPr="006D7A5E">
              <w:t>0 .. 524287</w:t>
            </w:r>
          </w:p>
        </w:tc>
      </w:tr>
      <w:tr w:rsidR="00B727D2" w:rsidRPr="0028446B" w14:paraId="2BAF05EF" w14:textId="77777777" w:rsidTr="00894C11">
        <w:trPr>
          <w:cnfStyle w:val="000000100000" w:firstRow="0" w:lastRow="0" w:firstColumn="0" w:lastColumn="0" w:oddVBand="0" w:evenVBand="0" w:oddHBand="1" w:evenHBand="0" w:firstRowFirstColumn="0" w:firstRowLastColumn="0" w:lastRowFirstColumn="0" w:lastRowLastColumn="0"/>
        </w:trPr>
        <w:tc>
          <w:tcPr>
            <w:tcW w:w="5103" w:type="dxa"/>
          </w:tcPr>
          <w:p w14:paraId="12BC4ACD" w14:textId="77777777" w:rsidR="00B727D2" w:rsidRPr="0057173E" w:rsidRDefault="00B727D2" w:rsidP="00894C11">
            <w:pPr>
              <w:rPr>
                <w:lang w:val="en-US"/>
              </w:rPr>
            </w:pPr>
            <w:r w:rsidRPr="0057173E">
              <w:rPr>
                <w:lang w:val="en-US"/>
              </w:rPr>
              <w:t>The number of rebates to the sum of the receipt</w:t>
            </w:r>
          </w:p>
        </w:tc>
        <w:tc>
          <w:tcPr>
            <w:tcW w:w="2283" w:type="dxa"/>
          </w:tcPr>
          <w:p w14:paraId="5C8E4B06" w14:textId="77777777" w:rsidR="00B727D2" w:rsidRPr="0057173E" w:rsidRDefault="00B727D2" w:rsidP="00894C11">
            <w:pPr>
              <w:rPr>
                <w:lang w:val="en-US"/>
              </w:rPr>
            </w:pPr>
            <w:proofErr w:type="spellStart"/>
            <w:r w:rsidRPr="0057173E">
              <w:rPr>
                <w:lang w:val="en-US"/>
              </w:rPr>
              <w:t>day_n.rcpt_tot_disc</w:t>
            </w:r>
            <w:proofErr w:type="spellEnd"/>
          </w:p>
        </w:tc>
        <w:tc>
          <w:tcPr>
            <w:tcW w:w="1683" w:type="dxa"/>
          </w:tcPr>
          <w:p w14:paraId="59E119FE" w14:textId="77777777" w:rsidR="00B727D2" w:rsidRPr="006D7A5E" w:rsidRDefault="00B727D2" w:rsidP="00894C11">
            <w:r w:rsidRPr="006D7A5E">
              <w:t>0 .. 524287</w:t>
            </w:r>
          </w:p>
        </w:tc>
      </w:tr>
      <w:tr w:rsidR="00B727D2" w:rsidRPr="0028446B" w14:paraId="3823CF07" w14:textId="77777777" w:rsidTr="00894C11">
        <w:tc>
          <w:tcPr>
            <w:tcW w:w="5103" w:type="dxa"/>
          </w:tcPr>
          <w:p w14:paraId="7483616F" w14:textId="77777777" w:rsidR="00B727D2" w:rsidRPr="0057173E" w:rsidRDefault="00B727D2" w:rsidP="00894C11">
            <w:pPr>
              <w:rPr>
                <w:lang w:val="en-US"/>
              </w:rPr>
            </w:pPr>
            <w:r w:rsidRPr="0057173E">
              <w:rPr>
                <w:lang w:val="en-US"/>
              </w:rPr>
              <w:t>The number of increases to the sum of the receipt</w:t>
            </w:r>
          </w:p>
        </w:tc>
        <w:tc>
          <w:tcPr>
            <w:tcW w:w="2283" w:type="dxa"/>
          </w:tcPr>
          <w:p w14:paraId="6F3DE7B1" w14:textId="77777777" w:rsidR="00B727D2" w:rsidRPr="0057173E" w:rsidRDefault="00B727D2" w:rsidP="00894C11">
            <w:pPr>
              <w:rPr>
                <w:lang w:val="en-US"/>
              </w:rPr>
            </w:pPr>
            <w:proofErr w:type="spellStart"/>
            <w:r w:rsidRPr="0057173E">
              <w:rPr>
                <w:lang w:val="en-US"/>
              </w:rPr>
              <w:t>day_n.rcpt_tot_uplf</w:t>
            </w:r>
            <w:proofErr w:type="spellEnd"/>
          </w:p>
        </w:tc>
        <w:tc>
          <w:tcPr>
            <w:tcW w:w="1683" w:type="dxa"/>
          </w:tcPr>
          <w:p w14:paraId="34EE619F" w14:textId="77777777" w:rsidR="00B727D2" w:rsidRPr="006D7A5E" w:rsidRDefault="00B727D2" w:rsidP="00894C11">
            <w:r w:rsidRPr="006D7A5E">
              <w:t>0 .. 524287</w:t>
            </w:r>
          </w:p>
        </w:tc>
      </w:tr>
      <w:tr w:rsidR="00B727D2" w:rsidRPr="0028446B" w14:paraId="721534A2" w14:textId="77777777" w:rsidTr="00894C11">
        <w:trPr>
          <w:cnfStyle w:val="000000100000" w:firstRow="0" w:lastRow="0" w:firstColumn="0" w:lastColumn="0" w:oddVBand="0" w:evenVBand="0" w:oddHBand="1" w:evenHBand="0" w:firstRowFirstColumn="0" w:firstRowLastColumn="0" w:lastRowFirstColumn="0" w:lastRowLastColumn="0"/>
        </w:trPr>
        <w:tc>
          <w:tcPr>
            <w:tcW w:w="5103" w:type="dxa"/>
          </w:tcPr>
          <w:p w14:paraId="50CA1735" w14:textId="77777777" w:rsidR="00B727D2" w:rsidRPr="0057173E" w:rsidRDefault="00B727D2" w:rsidP="00894C11">
            <w:pPr>
              <w:rPr>
                <w:lang w:val="en-US"/>
              </w:rPr>
            </w:pPr>
            <w:r w:rsidRPr="0057173E">
              <w:rPr>
                <w:lang w:val="en-US"/>
              </w:rPr>
              <w:lastRenderedPageBreak/>
              <w:t>Number of corrections to rebates to the sum of the receipt</w:t>
            </w:r>
          </w:p>
        </w:tc>
        <w:tc>
          <w:tcPr>
            <w:tcW w:w="2283" w:type="dxa"/>
          </w:tcPr>
          <w:p w14:paraId="73E93A05" w14:textId="77777777" w:rsidR="00B727D2" w:rsidRPr="0057173E" w:rsidRDefault="00B727D2" w:rsidP="00894C11">
            <w:pPr>
              <w:rPr>
                <w:lang w:val="en-US"/>
              </w:rPr>
            </w:pPr>
            <w:proofErr w:type="spellStart"/>
            <w:r w:rsidRPr="0057173E">
              <w:rPr>
                <w:lang w:val="en-US"/>
              </w:rPr>
              <w:t>day_n.rcpt_tot_disc_r</w:t>
            </w:r>
            <w:proofErr w:type="spellEnd"/>
          </w:p>
        </w:tc>
        <w:tc>
          <w:tcPr>
            <w:tcW w:w="1683" w:type="dxa"/>
          </w:tcPr>
          <w:p w14:paraId="5563D5FD" w14:textId="77777777" w:rsidR="00B727D2" w:rsidRPr="006D7A5E" w:rsidRDefault="00B727D2" w:rsidP="00894C11">
            <w:r w:rsidRPr="006D7A5E">
              <w:t>0 .. 524287</w:t>
            </w:r>
          </w:p>
        </w:tc>
      </w:tr>
      <w:tr w:rsidR="00B727D2" w:rsidRPr="0028446B" w14:paraId="171FBD76" w14:textId="77777777" w:rsidTr="00894C11">
        <w:tc>
          <w:tcPr>
            <w:tcW w:w="5103" w:type="dxa"/>
          </w:tcPr>
          <w:p w14:paraId="32911002" w14:textId="77777777" w:rsidR="00B727D2" w:rsidRPr="0057173E" w:rsidRDefault="00B727D2" w:rsidP="00894C11">
            <w:pPr>
              <w:rPr>
                <w:lang w:val="en-US"/>
              </w:rPr>
            </w:pPr>
            <w:r w:rsidRPr="0057173E">
              <w:rPr>
                <w:lang w:val="en-US"/>
              </w:rPr>
              <w:t>Number of corrections to increases to the sum of the receipt</w:t>
            </w:r>
          </w:p>
        </w:tc>
        <w:tc>
          <w:tcPr>
            <w:tcW w:w="2283" w:type="dxa"/>
          </w:tcPr>
          <w:p w14:paraId="021FD899" w14:textId="77777777" w:rsidR="00B727D2" w:rsidRPr="0057173E" w:rsidRDefault="00B727D2" w:rsidP="00894C11">
            <w:pPr>
              <w:rPr>
                <w:lang w:val="en-US"/>
              </w:rPr>
            </w:pPr>
            <w:proofErr w:type="spellStart"/>
            <w:r w:rsidRPr="0057173E">
              <w:rPr>
                <w:lang w:val="en-US"/>
              </w:rPr>
              <w:t>day_n.rcpt_tot_uplf_r</w:t>
            </w:r>
            <w:proofErr w:type="spellEnd"/>
          </w:p>
        </w:tc>
        <w:tc>
          <w:tcPr>
            <w:tcW w:w="1683" w:type="dxa"/>
          </w:tcPr>
          <w:p w14:paraId="1AC51E15" w14:textId="77777777" w:rsidR="00B727D2" w:rsidRDefault="00B727D2" w:rsidP="00894C11">
            <w:r w:rsidRPr="006D7A5E">
              <w:t>0 .. 524287</w:t>
            </w:r>
          </w:p>
        </w:tc>
      </w:tr>
    </w:tbl>
    <w:p w14:paraId="37B41A54" w14:textId="77777777" w:rsidR="00B727D2" w:rsidRPr="0028446B" w:rsidRDefault="00B727D2" w:rsidP="00B727D2"/>
    <w:p w14:paraId="1362E6C7" w14:textId="77777777" w:rsidR="00B727D2" w:rsidRPr="0028446B" w:rsidRDefault="00B727D2" w:rsidP="00B727D2">
      <w:proofErr w:type="spellStart"/>
      <w:r>
        <w:t>Nonreset</w:t>
      </w:r>
      <w:proofErr w:type="spellEnd"/>
      <w:r>
        <w:t xml:space="preserve"> </w:t>
      </w:r>
      <w:proofErr w:type="spellStart"/>
      <w:r>
        <w:t>accumulators</w:t>
      </w:r>
      <w:proofErr w:type="spellEnd"/>
      <w:r>
        <w:t>:</w:t>
      </w:r>
    </w:p>
    <w:tbl>
      <w:tblPr>
        <w:tblStyle w:val="Styl2"/>
        <w:tblW w:w="5000" w:type="pct"/>
        <w:tblLook w:val="0000" w:firstRow="0" w:lastRow="0" w:firstColumn="0" w:lastColumn="0" w:noHBand="0" w:noVBand="0"/>
      </w:tblPr>
      <w:tblGrid>
        <w:gridCol w:w="4678"/>
        <w:gridCol w:w="1560"/>
        <w:gridCol w:w="2831"/>
      </w:tblGrid>
      <w:tr w:rsidR="00B727D2" w:rsidRPr="0057173E" w14:paraId="45135AC3" w14:textId="77777777" w:rsidTr="00894C11">
        <w:trPr>
          <w:cnfStyle w:val="000000100000" w:firstRow="0" w:lastRow="0" w:firstColumn="0" w:lastColumn="0" w:oddVBand="0" w:evenVBand="0" w:oddHBand="1" w:evenHBand="0" w:firstRowFirstColumn="0" w:firstRowLastColumn="0" w:lastRowFirstColumn="0" w:lastRowLastColumn="0"/>
        </w:trPr>
        <w:tc>
          <w:tcPr>
            <w:tcW w:w="2579" w:type="pct"/>
          </w:tcPr>
          <w:p w14:paraId="543C2719" w14:textId="77777777" w:rsidR="00B727D2" w:rsidRPr="0057173E" w:rsidRDefault="00B727D2" w:rsidP="00894C11">
            <w:pPr>
              <w:rPr>
                <w:b/>
              </w:rPr>
            </w:pPr>
            <w:proofErr w:type="spellStart"/>
            <w:r w:rsidRPr="0057173E">
              <w:rPr>
                <w:b/>
              </w:rPr>
              <w:t>Description</w:t>
            </w:r>
            <w:proofErr w:type="spellEnd"/>
            <w:r w:rsidRPr="0057173E">
              <w:rPr>
                <w:b/>
              </w:rPr>
              <w:t>:</w:t>
            </w:r>
          </w:p>
        </w:tc>
        <w:tc>
          <w:tcPr>
            <w:tcW w:w="860" w:type="pct"/>
          </w:tcPr>
          <w:p w14:paraId="22B4DCE0" w14:textId="77777777" w:rsidR="00B727D2" w:rsidRPr="0057173E" w:rsidRDefault="00B727D2" w:rsidP="00894C11">
            <w:pPr>
              <w:rPr>
                <w:b/>
              </w:rPr>
            </w:pPr>
            <w:proofErr w:type="spellStart"/>
            <w:r w:rsidRPr="0057173E">
              <w:rPr>
                <w:b/>
              </w:rPr>
              <w:t>Name</w:t>
            </w:r>
            <w:proofErr w:type="spellEnd"/>
            <w:r>
              <w:rPr>
                <w:b/>
              </w:rPr>
              <w:t>:</w:t>
            </w:r>
          </w:p>
        </w:tc>
        <w:tc>
          <w:tcPr>
            <w:tcW w:w="1561" w:type="pct"/>
          </w:tcPr>
          <w:p w14:paraId="0F8A3B58" w14:textId="77777777" w:rsidR="00B727D2" w:rsidRPr="0057173E" w:rsidRDefault="00B727D2" w:rsidP="00894C11">
            <w:pPr>
              <w:rPr>
                <w:b/>
              </w:rPr>
            </w:pPr>
            <w:r w:rsidRPr="0057173E">
              <w:rPr>
                <w:b/>
              </w:rPr>
              <w:t xml:space="preserve">Value </w:t>
            </w:r>
            <w:proofErr w:type="spellStart"/>
            <w:r w:rsidRPr="0057173E">
              <w:rPr>
                <w:b/>
              </w:rPr>
              <w:t>range</w:t>
            </w:r>
            <w:proofErr w:type="spellEnd"/>
            <w:r>
              <w:rPr>
                <w:b/>
              </w:rPr>
              <w:t>:</w:t>
            </w:r>
          </w:p>
        </w:tc>
      </w:tr>
      <w:tr w:rsidR="00B727D2" w:rsidRPr="0028446B" w14:paraId="6243DDBA" w14:textId="77777777" w:rsidTr="00894C11">
        <w:tc>
          <w:tcPr>
            <w:tcW w:w="2579" w:type="pct"/>
          </w:tcPr>
          <w:p w14:paraId="128DC2BC" w14:textId="77777777" w:rsidR="00B727D2" w:rsidRPr="0057173E" w:rsidRDefault="00B727D2" w:rsidP="00894C11">
            <w:pPr>
              <w:rPr>
                <w:lang w:val="en-US"/>
              </w:rPr>
            </w:pPr>
            <w:r w:rsidRPr="0057173E">
              <w:rPr>
                <w:lang w:val="en-US"/>
              </w:rPr>
              <w:t>Sum of gross daily gross sales</w:t>
            </w:r>
          </w:p>
        </w:tc>
        <w:tc>
          <w:tcPr>
            <w:tcW w:w="860" w:type="pct"/>
          </w:tcPr>
          <w:p w14:paraId="63745C3E" w14:textId="77777777" w:rsidR="00B727D2" w:rsidRPr="002D7B84" w:rsidRDefault="00B727D2" w:rsidP="00894C11">
            <w:proofErr w:type="spellStart"/>
            <w:r w:rsidRPr="002D7B84">
              <w:t>grn.tot</w:t>
            </w:r>
            <w:proofErr w:type="spellEnd"/>
          </w:p>
        </w:tc>
        <w:tc>
          <w:tcPr>
            <w:tcW w:w="1561" w:type="pct"/>
          </w:tcPr>
          <w:p w14:paraId="0203AE56" w14:textId="77777777" w:rsidR="00B727D2" w:rsidRPr="002D7B84" w:rsidRDefault="00B727D2" w:rsidP="00894C11">
            <w:r w:rsidRPr="002D7B84">
              <w:t>0 .. 922 337 203 685 477.58</w:t>
            </w:r>
          </w:p>
        </w:tc>
      </w:tr>
      <w:tr w:rsidR="00B727D2" w:rsidRPr="0028446B" w14:paraId="731C6E1C" w14:textId="77777777" w:rsidTr="00894C11">
        <w:trPr>
          <w:cnfStyle w:val="000000100000" w:firstRow="0" w:lastRow="0" w:firstColumn="0" w:lastColumn="0" w:oddVBand="0" w:evenVBand="0" w:oddHBand="1" w:evenHBand="0" w:firstRowFirstColumn="0" w:firstRowLastColumn="0" w:lastRowFirstColumn="0" w:lastRowLastColumn="0"/>
        </w:trPr>
        <w:tc>
          <w:tcPr>
            <w:tcW w:w="2579" w:type="pct"/>
          </w:tcPr>
          <w:p w14:paraId="609E0329" w14:textId="77777777" w:rsidR="00B727D2" w:rsidRPr="0057173E" w:rsidRDefault="00B727D2" w:rsidP="00894C11">
            <w:pPr>
              <w:rPr>
                <w:lang w:val="en-US"/>
              </w:rPr>
            </w:pPr>
            <w:r w:rsidRPr="0057173E">
              <w:rPr>
                <w:lang w:val="en-US"/>
              </w:rPr>
              <w:t>Sum of gross daily sales breakdown by PTU categories</w:t>
            </w:r>
          </w:p>
        </w:tc>
        <w:tc>
          <w:tcPr>
            <w:tcW w:w="860" w:type="pct"/>
          </w:tcPr>
          <w:p w14:paraId="28EC1D87" w14:textId="77777777" w:rsidR="00B727D2" w:rsidRPr="002D7B84" w:rsidRDefault="00B727D2" w:rsidP="00894C11">
            <w:proofErr w:type="spellStart"/>
            <w:r w:rsidRPr="002D7B84">
              <w:t>grn.tot.v</w:t>
            </w:r>
            <w:proofErr w:type="spellEnd"/>
          </w:p>
        </w:tc>
        <w:tc>
          <w:tcPr>
            <w:tcW w:w="1561" w:type="pct"/>
          </w:tcPr>
          <w:p w14:paraId="05359186" w14:textId="77777777" w:rsidR="00B727D2" w:rsidRPr="002D7B84" w:rsidRDefault="00B727D2" w:rsidP="00894C11">
            <w:r w:rsidRPr="002D7B84">
              <w:t>0 .. 922 337 203 685 477.58</w:t>
            </w:r>
          </w:p>
        </w:tc>
      </w:tr>
      <w:tr w:rsidR="00B727D2" w:rsidRPr="0028446B" w14:paraId="17A3F7D2" w14:textId="77777777" w:rsidTr="00894C11">
        <w:tc>
          <w:tcPr>
            <w:tcW w:w="2579" w:type="pct"/>
          </w:tcPr>
          <w:p w14:paraId="24B91D5D" w14:textId="77777777" w:rsidR="00B727D2" w:rsidRPr="0057173E" w:rsidRDefault="00B727D2" w:rsidP="00894C11">
            <w:pPr>
              <w:rPr>
                <w:lang w:val="en-US"/>
              </w:rPr>
            </w:pPr>
            <w:r w:rsidRPr="0057173E">
              <w:rPr>
                <w:lang w:val="en-US"/>
              </w:rPr>
              <w:t>Sum of daily tax amounts</w:t>
            </w:r>
          </w:p>
        </w:tc>
        <w:tc>
          <w:tcPr>
            <w:tcW w:w="860" w:type="pct"/>
          </w:tcPr>
          <w:p w14:paraId="6CA82F8E" w14:textId="77777777" w:rsidR="00B727D2" w:rsidRPr="002D7B84" w:rsidRDefault="00B727D2" w:rsidP="00894C11">
            <w:proofErr w:type="spellStart"/>
            <w:r w:rsidRPr="002D7B84">
              <w:t>grn.vat</w:t>
            </w:r>
            <w:proofErr w:type="spellEnd"/>
          </w:p>
        </w:tc>
        <w:tc>
          <w:tcPr>
            <w:tcW w:w="1561" w:type="pct"/>
          </w:tcPr>
          <w:p w14:paraId="0B355253" w14:textId="77777777" w:rsidR="00B727D2" w:rsidRPr="002D7B84" w:rsidRDefault="00B727D2" w:rsidP="00894C11">
            <w:r w:rsidRPr="002D7B84">
              <w:t>0 .. 922 337 203 685 477.58</w:t>
            </w:r>
          </w:p>
        </w:tc>
      </w:tr>
      <w:tr w:rsidR="00B727D2" w:rsidRPr="0028446B" w14:paraId="03D78054" w14:textId="77777777" w:rsidTr="00894C11">
        <w:trPr>
          <w:cnfStyle w:val="000000100000" w:firstRow="0" w:lastRow="0" w:firstColumn="0" w:lastColumn="0" w:oddVBand="0" w:evenVBand="0" w:oddHBand="1" w:evenHBand="0" w:firstRowFirstColumn="0" w:firstRowLastColumn="0" w:lastRowFirstColumn="0" w:lastRowLastColumn="0"/>
        </w:trPr>
        <w:tc>
          <w:tcPr>
            <w:tcW w:w="2579" w:type="pct"/>
          </w:tcPr>
          <w:p w14:paraId="0866F993" w14:textId="77777777" w:rsidR="00B727D2" w:rsidRPr="0057173E" w:rsidRDefault="00B727D2" w:rsidP="00894C11">
            <w:pPr>
              <w:rPr>
                <w:lang w:val="en-US"/>
              </w:rPr>
            </w:pPr>
            <w:r w:rsidRPr="0057173E">
              <w:rPr>
                <w:lang w:val="en-US"/>
              </w:rPr>
              <w:t>Sum of daily tax amounts broken down by tax category</w:t>
            </w:r>
          </w:p>
        </w:tc>
        <w:tc>
          <w:tcPr>
            <w:tcW w:w="860" w:type="pct"/>
          </w:tcPr>
          <w:p w14:paraId="71813E69" w14:textId="77777777" w:rsidR="00B727D2" w:rsidRPr="002D7B84" w:rsidRDefault="00B727D2" w:rsidP="00894C11">
            <w:proofErr w:type="spellStart"/>
            <w:r w:rsidRPr="002D7B84">
              <w:t>grn.vat.v</w:t>
            </w:r>
            <w:proofErr w:type="spellEnd"/>
          </w:p>
        </w:tc>
        <w:tc>
          <w:tcPr>
            <w:tcW w:w="1561" w:type="pct"/>
          </w:tcPr>
          <w:p w14:paraId="06444353" w14:textId="77777777" w:rsidR="00B727D2" w:rsidRPr="002D7B84" w:rsidRDefault="00B727D2" w:rsidP="00894C11">
            <w:r w:rsidRPr="002D7B84">
              <w:t>0 .. 922 337 203 685 477.58</w:t>
            </w:r>
          </w:p>
        </w:tc>
      </w:tr>
      <w:tr w:rsidR="00B727D2" w:rsidRPr="0028446B" w14:paraId="29F9030E" w14:textId="77777777" w:rsidTr="00894C11">
        <w:tc>
          <w:tcPr>
            <w:tcW w:w="2579" w:type="pct"/>
          </w:tcPr>
          <w:p w14:paraId="7D62BA54" w14:textId="77777777" w:rsidR="00B727D2" w:rsidRPr="0057173E" w:rsidRDefault="00B727D2" w:rsidP="00894C11">
            <w:pPr>
              <w:rPr>
                <w:lang w:val="en-US"/>
              </w:rPr>
            </w:pPr>
            <w:r w:rsidRPr="0057173E">
              <w:rPr>
                <w:lang w:val="en-US"/>
              </w:rPr>
              <w:t>Sum of gross daily gross sales on receipts</w:t>
            </w:r>
          </w:p>
        </w:tc>
        <w:tc>
          <w:tcPr>
            <w:tcW w:w="860" w:type="pct"/>
          </w:tcPr>
          <w:p w14:paraId="4F9321F9" w14:textId="77777777" w:rsidR="00B727D2" w:rsidRPr="002D7B84" w:rsidRDefault="00B727D2" w:rsidP="00894C11">
            <w:proofErr w:type="spellStart"/>
            <w:r w:rsidRPr="002D7B84">
              <w:t>grn.rcpt_tot</w:t>
            </w:r>
            <w:proofErr w:type="spellEnd"/>
          </w:p>
        </w:tc>
        <w:tc>
          <w:tcPr>
            <w:tcW w:w="1561" w:type="pct"/>
          </w:tcPr>
          <w:p w14:paraId="5A8B383B" w14:textId="77777777" w:rsidR="00B727D2" w:rsidRPr="002D7B84" w:rsidRDefault="00B727D2" w:rsidP="00894C11">
            <w:r w:rsidRPr="002D7B84">
              <w:t>0 .. 922 337 203 685 477.58</w:t>
            </w:r>
          </w:p>
        </w:tc>
      </w:tr>
      <w:tr w:rsidR="00B727D2" w:rsidRPr="0028446B" w14:paraId="4CFA3738" w14:textId="77777777" w:rsidTr="00894C11">
        <w:trPr>
          <w:cnfStyle w:val="000000100000" w:firstRow="0" w:lastRow="0" w:firstColumn="0" w:lastColumn="0" w:oddVBand="0" w:evenVBand="0" w:oddHBand="1" w:evenHBand="0" w:firstRowFirstColumn="0" w:firstRowLastColumn="0" w:lastRowFirstColumn="0" w:lastRowLastColumn="0"/>
        </w:trPr>
        <w:tc>
          <w:tcPr>
            <w:tcW w:w="2579" w:type="pct"/>
          </w:tcPr>
          <w:p w14:paraId="50F6FED6" w14:textId="77777777" w:rsidR="00B727D2" w:rsidRPr="0057173E" w:rsidRDefault="00B727D2" w:rsidP="00894C11">
            <w:pPr>
              <w:rPr>
                <w:lang w:val="en-US"/>
              </w:rPr>
            </w:pPr>
            <w:r w:rsidRPr="0057173E">
              <w:rPr>
                <w:lang w:val="en-US"/>
              </w:rPr>
              <w:t>Sum of gross daily gross sales on receipts  divided by tax category</w:t>
            </w:r>
          </w:p>
        </w:tc>
        <w:tc>
          <w:tcPr>
            <w:tcW w:w="860" w:type="pct"/>
          </w:tcPr>
          <w:p w14:paraId="2E9B2DE9" w14:textId="77777777" w:rsidR="00B727D2" w:rsidRPr="002D7B84" w:rsidRDefault="00B727D2" w:rsidP="00894C11">
            <w:proofErr w:type="spellStart"/>
            <w:r w:rsidRPr="002D7B84">
              <w:t>grn.rcpt_tot.v</w:t>
            </w:r>
            <w:proofErr w:type="spellEnd"/>
          </w:p>
        </w:tc>
        <w:tc>
          <w:tcPr>
            <w:tcW w:w="1561" w:type="pct"/>
          </w:tcPr>
          <w:p w14:paraId="123D1924" w14:textId="77777777" w:rsidR="00B727D2" w:rsidRPr="002D7B84" w:rsidRDefault="00B727D2" w:rsidP="00894C11">
            <w:r w:rsidRPr="002D7B84">
              <w:t>0 .. 922 337 203 685 477.58</w:t>
            </w:r>
          </w:p>
        </w:tc>
      </w:tr>
      <w:tr w:rsidR="00B727D2" w:rsidRPr="0028446B" w14:paraId="40B4283A" w14:textId="77777777" w:rsidTr="00894C11">
        <w:tc>
          <w:tcPr>
            <w:tcW w:w="2579" w:type="pct"/>
          </w:tcPr>
          <w:p w14:paraId="36254193" w14:textId="77777777" w:rsidR="00B727D2" w:rsidRPr="0057173E" w:rsidRDefault="00B727D2" w:rsidP="00894C11">
            <w:pPr>
              <w:rPr>
                <w:lang w:val="en-US"/>
              </w:rPr>
            </w:pPr>
            <w:r w:rsidRPr="0057173E">
              <w:rPr>
                <w:lang w:val="en-US"/>
              </w:rPr>
              <w:t>Sum of the daily gross taxes on sales on receipts</w:t>
            </w:r>
          </w:p>
        </w:tc>
        <w:tc>
          <w:tcPr>
            <w:tcW w:w="860" w:type="pct"/>
          </w:tcPr>
          <w:p w14:paraId="4E518343" w14:textId="77777777" w:rsidR="00B727D2" w:rsidRPr="002D7B84" w:rsidRDefault="00B727D2" w:rsidP="00894C11">
            <w:proofErr w:type="spellStart"/>
            <w:r w:rsidRPr="002D7B84">
              <w:t>grn.rcpt_vat</w:t>
            </w:r>
            <w:proofErr w:type="spellEnd"/>
          </w:p>
        </w:tc>
        <w:tc>
          <w:tcPr>
            <w:tcW w:w="1561" w:type="pct"/>
          </w:tcPr>
          <w:p w14:paraId="28257988" w14:textId="77777777" w:rsidR="00B727D2" w:rsidRPr="002D7B84" w:rsidRDefault="00B727D2" w:rsidP="00894C11">
            <w:r w:rsidRPr="002D7B84">
              <w:t>0 .. 922 337 203 685 477.58</w:t>
            </w:r>
          </w:p>
        </w:tc>
      </w:tr>
      <w:tr w:rsidR="00B727D2" w:rsidRPr="0028446B" w14:paraId="3CFF06A6" w14:textId="77777777" w:rsidTr="00894C11">
        <w:trPr>
          <w:cnfStyle w:val="000000100000" w:firstRow="0" w:lastRow="0" w:firstColumn="0" w:lastColumn="0" w:oddVBand="0" w:evenVBand="0" w:oddHBand="1" w:evenHBand="0" w:firstRowFirstColumn="0" w:firstRowLastColumn="0" w:lastRowFirstColumn="0" w:lastRowLastColumn="0"/>
        </w:trPr>
        <w:tc>
          <w:tcPr>
            <w:tcW w:w="2579" w:type="pct"/>
          </w:tcPr>
          <w:p w14:paraId="5A782065" w14:textId="77777777" w:rsidR="00B727D2" w:rsidRPr="0057173E" w:rsidRDefault="00B727D2" w:rsidP="00894C11">
            <w:pPr>
              <w:rPr>
                <w:lang w:val="en-US"/>
              </w:rPr>
            </w:pPr>
            <w:r w:rsidRPr="0057173E">
              <w:rPr>
                <w:lang w:val="en-US"/>
              </w:rPr>
              <w:t>The sum of the daily gross taxes on sales on tax receipts divided into tax categories</w:t>
            </w:r>
          </w:p>
        </w:tc>
        <w:tc>
          <w:tcPr>
            <w:tcW w:w="860" w:type="pct"/>
          </w:tcPr>
          <w:p w14:paraId="4D7FAF0A" w14:textId="77777777" w:rsidR="00B727D2" w:rsidRPr="002D7B84" w:rsidRDefault="00B727D2" w:rsidP="00894C11">
            <w:proofErr w:type="spellStart"/>
            <w:r w:rsidRPr="002D7B84">
              <w:t>grn.rcpt_vat.v</w:t>
            </w:r>
            <w:proofErr w:type="spellEnd"/>
          </w:p>
        </w:tc>
        <w:tc>
          <w:tcPr>
            <w:tcW w:w="1561" w:type="pct"/>
          </w:tcPr>
          <w:p w14:paraId="366ADF23" w14:textId="77777777" w:rsidR="00B727D2" w:rsidRPr="002D7B84" w:rsidRDefault="00B727D2" w:rsidP="00894C11">
            <w:r w:rsidRPr="002D7B84">
              <w:t>0 .. 922 337 203 685 477.58</w:t>
            </w:r>
          </w:p>
        </w:tc>
      </w:tr>
      <w:tr w:rsidR="00B727D2" w:rsidRPr="0028446B" w14:paraId="602537AD" w14:textId="77777777" w:rsidTr="00894C11">
        <w:tc>
          <w:tcPr>
            <w:tcW w:w="2579" w:type="pct"/>
          </w:tcPr>
          <w:p w14:paraId="1EAEEC58" w14:textId="77777777" w:rsidR="00B727D2" w:rsidRPr="0057173E" w:rsidRDefault="00B727D2" w:rsidP="00894C11">
            <w:pPr>
              <w:rPr>
                <w:lang w:val="en-US"/>
              </w:rPr>
            </w:pPr>
            <w:r w:rsidRPr="0057173E">
              <w:rPr>
                <w:lang w:val="en-US"/>
              </w:rPr>
              <w:t>Sum of total gross invoiced sales on invoices</w:t>
            </w:r>
          </w:p>
        </w:tc>
        <w:tc>
          <w:tcPr>
            <w:tcW w:w="860" w:type="pct"/>
          </w:tcPr>
          <w:p w14:paraId="37AD9DDF" w14:textId="77777777" w:rsidR="00B727D2" w:rsidRPr="002D7B84" w:rsidRDefault="00B727D2" w:rsidP="00894C11">
            <w:proofErr w:type="spellStart"/>
            <w:r w:rsidRPr="002D7B84">
              <w:t>grn.inv_tot</w:t>
            </w:r>
            <w:proofErr w:type="spellEnd"/>
          </w:p>
        </w:tc>
        <w:tc>
          <w:tcPr>
            <w:tcW w:w="1561" w:type="pct"/>
          </w:tcPr>
          <w:p w14:paraId="1A8E4CCE" w14:textId="77777777" w:rsidR="00B727D2" w:rsidRPr="002D7B84" w:rsidRDefault="00B727D2" w:rsidP="00894C11">
            <w:r w:rsidRPr="002D7B84">
              <w:t>0 .. 922 337 203 685 477.58</w:t>
            </w:r>
          </w:p>
        </w:tc>
      </w:tr>
      <w:tr w:rsidR="00B727D2" w:rsidRPr="0028446B" w14:paraId="42DA7723" w14:textId="77777777" w:rsidTr="00894C11">
        <w:trPr>
          <w:cnfStyle w:val="000000100000" w:firstRow="0" w:lastRow="0" w:firstColumn="0" w:lastColumn="0" w:oddVBand="0" w:evenVBand="0" w:oddHBand="1" w:evenHBand="0" w:firstRowFirstColumn="0" w:firstRowLastColumn="0" w:lastRowFirstColumn="0" w:lastRowLastColumn="0"/>
        </w:trPr>
        <w:tc>
          <w:tcPr>
            <w:tcW w:w="2579" w:type="pct"/>
          </w:tcPr>
          <w:p w14:paraId="0ED5D492" w14:textId="77777777" w:rsidR="00B727D2" w:rsidRPr="0057173E" w:rsidRDefault="00B727D2" w:rsidP="00894C11">
            <w:pPr>
              <w:rPr>
                <w:lang w:val="en-US"/>
              </w:rPr>
            </w:pPr>
            <w:r w:rsidRPr="0057173E">
              <w:rPr>
                <w:lang w:val="en-US"/>
              </w:rPr>
              <w:t>Sum of gross daily sales of invoices broken down by tax category</w:t>
            </w:r>
          </w:p>
        </w:tc>
        <w:tc>
          <w:tcPr>
            <w:tcW w:w="860" w:type="pct"/>
          </w:tcPr>
          <w:p w14:paraId="3C48AE05" w14:textId="77777777" w:rsidR="00B727D2" w:rsidRPr="002D7B84" w:rsidRDefault="00B727D2" w:rsidP="00894C11">
            <w:proofErr w:type="spellStart"/>
            <w:r w:rsidRPr="002D7B84">
              <w:t>grn.inv_tot.v</w:t>
            </w:r>
            <w:proofErr w:type="spellEnd"/>
          </w:p>
        </w:tc>
        <w:tc>
          <w:tcPr>
            <w:tcW w:w="1561" w:type="pct"/>
          </w:tcPr>
          <w:p w14:paraId="4B48CC82" w14:textId="77777777" w:rsidR="00B727D2" w:rsidRPr="002D7B84" w:rsidRDefault="00B727D2" w:rsidP="00894C11">
            <w:r w:rsidRPr="002D7B84">
              <w:t>0 .. 922 337 203 685 477.58</w:t>
            </w:r>
          </w:p>
        </w:tc>
      </w:tr>
      <w:tr w:rsidR="00B727D2" w:rsidRPr="0028446B" w14:paraId="73AC9976" w14:textId="77777777" w:rsidTr="00894C11">
        <w:tc>
          <w:tcPr>
            <w:tcW w:w="2579" w:type="pct"/>
          </w:tcPr>
          <w:p w14:paraId="5219405F" w14:textId="77777777" w:rsidR="00B727D2" w:rsidRPr="0057173E" w:rsidRDefault="00B727D2" w:rsidP="00894C11">
            <w:pPr>
              <w:rPr>
                <w:lang w:val="en-US"/>
              </w:rPr>
            </w:pPr>
            <w:r w:rsidRPr="0057173E">
              <w:rPr>
                <w:lang w:val="en-US"/>
              </w:rPr>
              <w:t>Sum of the daily sales taxes on invoices</w:t>
            </w:r>
          </w:p>
        </w:tc>
        <w:tc>
          <w:tcPr>
            <w:tcW w:w="860" w:type="pct"/>
          </w:tcPr>
          <w:p w14:paraId="2DC7615E" w14:textId="77777777" w:rsidR="00B727D2" w:rsidRPr="002D7B84" w:rsidRDefault="00B727D2" w:rsidP="00894C11">
            <w:proofErr w:type="spellStart"/>
            <w:r w:rsidRPr="002D7B84">
              <w:t>grn.inv_vat</w:t>
            </w:r>
            <w:proofErr w:type="spellEnd"/>
          </w:p>
        </w:tc>
        <w:tc>
          <w:tcPr>
            <w:tcW w:w="1561" w:type="pct"/>
          </w:tcPr>
          <w:p w14:paraId="54EF195B" w14:textId="77777777" w:rsidR="00B727D2" w:rsidRPr="002D7B84" w:rsidRDefault="00B727D2" w:rsidP="00894C11">
            <w:r w:rsidRPr="002D7B84">
              <w:t>0 .. 922 337 203 685 477.58</w:t>
            </w:r>
          </w:p>
        </w:tc>
      </w:tr>
      <w:tr w:rsidR="00B727D2" w:rsidRPr="0028446B" w14:paraId="4A6657A1" w14:textId="77777777" w:rsidTr="00894C11">
        <w:trPr>
          <w:cnfStyle w:val="000000100000" w:firstRow="0" w:lastRow="0" w:firstColumn="0" w:lastColumn="0" w:oddVBand="0" w:evenVBand="0" w:oddHBand="1" w:evenHBand="0" w:firstRowFirstColumn="0" w:firstRowLastColumn="0" w:lastRowFirstColumn="0" w:lastRowLastColumn="0"/>
        </w:trPr>
        <w:tc>
          <w:tcPr>
            <w:tcW w:w="2579" w:type="pct"/>
          </w:tcPr>
          <w:p w14:paraId="3F88492A" w14:textId="77777777" w:rsidR="00B727D2" w:rsidRPr="0057173E" w:rsidRDefault="00B727D2" w:rsidP="00894C11">
            <w:pPr>
              <w:rPr>
                <w:lang w:val="en-US"/>
              </w:rPr>
            </w:pPr>
            <w:r w:rsidRPr="0057173E">
              <w:rPr>
                <w:lang w:val="en-US"/>
              </w:rPr>
              <w:t>Sum of total daily sales taxes on invoices broken down by tax category</w:t>
            </w:r>
          </w:p>
        </w:tc>
        <w:tc>
          <w:tcPr>
            <w:tcW w:w="860" w:type="pct"/>
          </w:tcPr>
          <w:p w14:paraId="6A6BAF7D" w14:textId="77777777" w:rsidR="00B727D2" w:rsidRPr="002D7B84" w:rsidRDefault="00B727D2" w:rsidP="00894C11">
            <w:proofErr w:type="spellStart"/>
            <w:r w:rsidRPr="002D7B84">
              <w:t>grn.inv_vat.v</w:t>
            </w:r>
            <w:proofErr w:type="spellEnd"/>
          </w:p>
        </w:tc>
        <w:tc>
          <w:tcPr>
            <w:tcW w:w="1561" w:type="pct"/>
          </w:tcPr>
          <w:p w14:paraId="40384971" w14:textId="77777777" w:rsidR="00B727D2" w:rsidRDefault="00B727D2" w:rsidP="00894C11">
            <w:r w:rsidRPr="002D7B84">
              <w:t>0 .. 922 337 203 685 477.58</w:t>
            </w:r>
          </w:p>
        </w:tc>
      </w:tr>
    </w:tbl>
    <w:p w14:paraId="533CA4B0" w14:textId="77777777" w:rsidR="00B727D2" w:rsidRPr="0028446B" w:rsidRDefault="00B727D2" w:rsidP="00B727D2"/>
    <w:p w14:paraId="5886CEAD" w14:textId="77777777" w:rsidR="00B727D2" w:rsidRPr="0028446B" w:rsidRDefault="00B727D2" w:rsidP="00B727D2">
      <w:proofErr w:type="spellStart"/>
      <w:r>
        <w:t>Nonrestet</w:t>
      </w:r>
      <w:proofErr w:type="spellEnd"/>
      <w:r>
        <w:t xml:space="preserve"> </w:t>
      </w:r>
      <w:proofErr w:type="spellStart"/>
      <w:r>
        <w:t>counters</w:t>
      </w:r>
      <w:proofErr w:type="spellEnd"/>
      <w:r>
        <w:t>:</w:t>
      </w:r>
    </w:p>
    <w:tbl>
      <w:tblPr>
        <w:tblStyle w:val="Styl2"/>
        <w:tblW w:w="5000" w:type="pct"/>
        <w:tblLook w:val="0000" w:firstRow="0" w:lastRow="0" w:firstColumn="0" w:lastColumn="0" w:noHBand="0" w:noVBand="0"/>
      </w:tblPr>
      <w:tblGrid>
        <w:gridCol w:w="4677"/>
        <w:gridCol w:w="2411"/>
        <w:gridCol w:w="1981"/>
      </w:tblGrid>
      <w:tr w:rsidR="00B727D2" w:rsidRPr="0057173E" w14:paraId="37177797" w14:textId="77777777" w:rsidTr="00894C11">
        <w:trPr>
          <w:cnfStyle w:val="000000100000" w:firstRow="0" w:lastRow="0" w:firstColumn="0" w:lastColumn="0" w:oddVBand="0" w:evenVBand="0" w:oddHBand="1" w:evenHBand="0" w:firstRowFirstColumn="0" w:firstRowLastColumn="0" w:lastRowFirstColumn="0" w:lastRowLastColumn="0"/>
        </w:trPr>
        <w:tc>
          <w:tcPr>
            <w:tcW w:w="2579" w:type="pct"/>
          </w:tcPr>
          <w:p w14:paraId="46B39B6A" w14:textId="77777777" w:rsidR="00B727D2" w:rsidRPr="0057173E" w:rsidRDefault="00B727D2" w:rsidP="00894C11">
            <w:pPr>
              <w:rPr>
                <w:b/>
              </w:rPr>
            </w:pPr>
            <w:proofErr w:type="spellStart"/>
            <w:r w:rsidRPr="0057173E">
              <w:rPr>
                <w:b/>
              </w:rPr>
              <w:t>Description</w:t>
            </w:r>
            <w:proofErr w:type="spellEnd"/>
            <w:r w:rsidRPr="0057173E">
              <w:rPr>
                <w:b/>
              </w:rPr>
              <w:t>:</w:t>
            </w:r>
          </w:p>
        </w:tc>
        <w:tc>
          <w:tcPr>
            <w:tcW w:w="1329" w:type="pct"/>
          </w:tcPr>
          <w:p w14:paraId="735DFFCE" w14:textId="77777777" w:rsidR="00B727D2" w:rsidRPr="0057173E" w:rsidRDefault="00B727D2" w:rsidP="00894C11">
            <w:pPr>
              <w:rPr>
                <w:b/>
              </w:rPr>
            </w:pPr>
            <w:proofErr w:type="spellStart"/>
            <w:r w:rsidRPr="0057173E">
              <w:rPr>
                <w:b/>
              </w:rPr>
              <w:t>Name</w:t>
            </w:r>
            <w:proofErr w:type="spellEnd"/>
            <w:r>
              <w:rPr>
                <w:b/>
              </w:rPr>
              <w:t>:</w:t>
            </w:r>
          </w:p>
        </w:tc>
        <w:tc>
          <w:tcPr>
            <w:tcW w:w="1092" w:type="pct"/>
          </w:tcPr>
          <w:p w14:paraId="782B7AEB" w14:textId="77777777" w:rsidR="00B727D2" w:rsidRPr="0057173E" w:rsidRDefault="00B727D2" w:rsidP="00894C11">
            <w:pPr>
              <w:rPr>
                <w:b/>
              </w:rPr>
            </w:pPr>
            <w:r w:rsidRPr="0057173E">
              <w:rPr>
                <w:b/>
              </w:rPr>
              <w:t xml:space="preserve">Value </w:t>
            </w:r>
            <w:proofErr w:type="spellStart"/>
            <w:r w:rsidRPr="0057173E">
              <w:rPr>
                <w:b/>
              </w:rPr>
              <w:t>range</w:t>
            </w:r>
            <w:proofErr w:type="spellEnd"/>
            <w:r>
              <w:rPr>
                <w:b/>
              </w:rPr>
              <w:t>:</w:t>
            </w:r>
          </w:p>
        </w:tc>
      </w:tr>
      <w:tr w:rsidR="00B727D2" w:rsidRPr="0028446B" w14:paraId="23482C5B" w14:textId="77777777" w:rsidTr="00894C11">
        <w:tc>
          <w:tcPr>
            <w:tcW w:w="2579" w:type="pct"/>
          </w:tcPr>
          <w:p w14:paraId="1A53BD31" w14:textId="77777777" w:rsidR="00B727D2" w:rsidRPr="0057173E" w:rsidRDefault="00B727D2" w:rsidP="00894C11">
            <w:pPr>
              <w:rPr>
                <w:lang w:val="en-US"/>
              </w:rPr>
            </w:pPr>
            <w:r w:rsidRPr="0057173E">
              <w:rPr>
                <w:lang w:val="en-US"/>
              </w:rPr>
              <w:t>Total number of receipts initiated</w:t>
            </w:r>
          </w:p>
        </w:tc>
        <w:tc>
          <w:tcPr>
            <w:tcW w:w="1329" w:type="pct"/>
          </w:tcPr>
          <w:p w14:paraId="198DB268" w14:textId="77777777" w:rsidR="00B727D2" w:rsidRPr="00D92E15" w:rsidRDefault="00B727D2" w:rsidP="00894C11">
            <w:proofErr w:type="spellStart"/>
            <w:r w:rsidRPr="00D92E15">
              <w:t>grn_n.rcpt_open</w:t>
            </w:r>
            <w:proofErr w:type="spellEnd"/>
          </w:p>
        </w:tc>
        <w:tc>
          <w:tcPr>
            <w:tcW w:w="1092" w:type="pct"/>
          </w:tcPr>
          <w:p w14:paraId="6C01FCB2" w14:textId="77777777" w:rsidR="00B727D2" w:rsidRPr="00D92E15" w:rsidRDefault="00B727D2" w:rsidP="00894C11">
            <w:r w:rsidRPr="00D92E15">
              <w:t>0 .. 2147483647</w:t>
            </w:r>
          </w:p>
        </w:tc>
      </w:tr>
      <w:tr w:rsidR="00B727D2" w:rsidRPr="0028446B" w14:paraId="04FF8F52" w14:textId="77777777" w:rsidTr="00894C11">
        <w:trPr>
          <w:cnfStyle w:val="000000100000" w:firstRow="0" w:lastRow="0" w:firstColumn="0" w:lastColumn="0" w:oddVBand="0" w:evenVBand="0" w:oddHBand="1" w:evenHBand="0" w:firstRowFirstColumn="0" w:firstRowLastColumn="0" w:lastRowFirstColumn="0" w:lastRowLastColumn="0"/>
        </w:trPr>
        <w:tc>
          <w:tcPr>
            <w:tcW w:w="2579" w:type="pct"/>
          </w:tcPr>
          <w:p w14:paraId="22DA63EB" w14:textId="77777777" w:rsidR="00B727D2" w:rsidRPr="0057173E" w:rsidRDefault="00B727D2" w:rsidP="00894C11">
            <w:pPr>
              <w:rPr>
                <w:lang w:val="en-US"/>
              </w:rPr>
            </w:pPr>
            <w:r w:rsidRPr="0057173E">
              <w:rPr>
                <w:lang w:val="en-US"/>
              </w:rPr>
              <w:t>The total number of completed receipts</w:t>
            </w:r>
          </w:p>
        </w:tc>
        <w:tc>
          <w:tcPr>
            <w:tcW w:w="1329" w:type="pct"/>
          </w:tcPr>
          <w:p w14:paraId="2F380570" w14:textId="77777777" w:rsidR="00B727D2" w:rsidRPr="00D92E15" w:rsidRDefault="00B727D2" w:rsidP="00894C11">
            <w:proofErr w:type="spellStart"/>
            <w:r w:rsidRPr="00D92E15">
              <w:t>grn_n.rcpt_clos</w:t>
            </w:r>
            <w:proofErr w:type="spellEnd"/>
          </w:p>
        </w:tc>
        <w:tc>
          <w:tcPr>
            <w:tcW w:w="1092" w:type="pct"/>
          </w:tcPr>
          <w:p w14:paraId="13357614" w14:textId="77777777" w:rsidR="00B727D2" w:rsidRPr="00D92E15" w:rsidRDefault="00B727D2" w:rsidP="00894C11">
            <w:r w:rsidRPr="00D92E15">
              <w:t>0 .. 2147483647</w:t>
            </w:r>
          </w:p>
        </w:tc>
      </w:tr>
      <w:tr w:rsidR="00B727D2" w:rsidRPr="0028446B" w14:paraId="5105EFE1" w14:textId="77777777" w:rsidTr="00894C11">
        <w:tc>
          <w:tcPr>
            <w:tcW w:w="2579" w:type="pct"/>
          </w:tcPr>
          <w:p w14:paraId="5B29FD27" w14:textId="77777777" w:rsidR="00B727D2" w:rsidRPr="0057173E" w:rsidRDefault="00B727D2" w:rsidP="00894C11">
            <w:pPr>
              <w:rPr>
                <w:lang w:val="en-US"/>
              </w:rPr>
            </w:pPr>
            <w:r w:rsidRPr="0057173E">
              <w:rPr>
                <w:lang w:val="en-US"/>
              </w:rPr>
              <w:t>Total number of canceled receipts</w:t>
            </w:r>
          </w:p>
        </w:tc>
        <w:tc>
          <w:tcPr>
            <w:tcW w:w="1329" w:type="pct"/>
          </w:tcPr>
          <w:p w14:paraId="74E19C21" w14:textId="77777777" w:rsidR="00B727D2" w:rsidRPr="00D92E15" w:rsidRDefault="00B727D2" w:rsidP="00894C11">
            <w:proofErr w:type="spellStart"/>
            <w:r w:rsidRPr="00D92E15">
              <w:t>grn_n.rcpt_canc</w:t>
            </w:r>
            <w:proofErr w:type="spellEnd"/>
          </w:p>
        </w:tc>
        <w:tc>
          <w:tcPr>
            <w:tcW w:w="1092" w:type="pct"/>
          </w:tcPr>
          <w:p w14:paraId="0E2F8B76" w14:textId="77777777" w:rsidR="00B727D2" w:rsidRPr="00D92E15" w:rsidRDefault="00B727D2" w:rsidP="00894C11">
            <w:r w:rsidRPr="00D92E15">
              <w:t>0 .. 2147483647</w:t>
            </w:r>
          </w:p>
        </w:tc>
      </w:tr>
      <w:tr w:rsidR="00B727D2" w:rsidRPr="0028446B" w14:paraId="40B1C4FF" w14:textId="77777777" w:rsidTr="00894C11">
        <w:trPr>
          <w:cnfStyle w:val="000000100000" w:firstRow="0" w:lastRow="0" w:firstColumn="0" w:lastColumn="0" w:oddVBand="0" w:evenVBand="0" w:oddHBand="1" w:evenHBand="0" w:firstRowFirstColumn="0" w:firstRowLastColumn="0" w:lastRowFirstColumn="0" w:lastRowLastColumn="0"/>
        </w:trPr>
        <w:tc>
          <w:tcPr>
            <w:tcW w:w="2579" w:type="pct"/>
          </w:tcPr>
          <w:p w14:paraId="6BD0658D" w14:textId="77777777" w:rsidR="00B727D2" w:rsidRPr="0057173E" w:rsidRDefault="00B727D2" w:rsidP="00894C11">
            <w:pPr>
              <w:rPr>
                <w:lang w:val="en-US"/>
              </w:rPr>
            </w:pPr>
            <w:r w:rsidRPr="0057173E">
              <w:rPr>
                <w:lang w:val="en-US"/>
              </w:rPr>
              <w:t>Total number of started invoices</w:t>
            </w:r>
          </w:p>
        </w:tc>
        <w:tc>
          <w:tcPr>
            <w:tcW w:w="1329" w:type="pct"/>
          </w:tcPr>
          <w:p w14:paraId="34D4B1C2" w14:textId="77777777" w:rsidR="00B727D2" w:rsidRPr="00D92E15" w:rsidRDefault="00B727D2" w:rsidP="00894C11">
            <w:proofErr w:type="spellStart"/>
            <w:r w:rsidRPr="00D92E15">
              <w:t>grn_n.inv_open</w:t>
            </w:r>
            <w:proofErr w:type="spellEnd"/>
          </w:p>
        </w:tc>
        <w:tc>
          <w:tcPr>
            <w:tcW w:w="1092" w:type="pct"/>
          </w:tcPr>
          <w:p w14:paraId="5EB429BB" w14:textId="77777777" w:rsidR="00B727D2" w:rsidRPr="00D92E15" w:rsidRDefault="00B727D2" w:rsidP="00894C11">
            <w:r w:rsidRPr="00D92E15">
              <w:t>0 .. 2147483647</w:t>
            </w:r>
          </w:p>
        </w:tc>
      </w:tr>
      <w:tr w:rsidR="00B727D2" w:rsidRPr="0028446B" w14:paraId="17442475" w14:textId="77777777" w:rsidTr="00894C11">
        <w:tc>
          <w:tcPr>
            <w:tcW w:w="2579" w:type="pct"/>
          </w:tcPr>
          <w:p w14:paraId="7EDF5136" w14:textId="77777777" w:rsidR="00B727D2" w:rsidRPr="0057173E" w:rsidRDefault="00B727D2" w:rsidP="00894C11">
            <w:pPr>
              <w:rPr>
                <w:lang w:val="en-US"/>
              </w:rPr>
            </w:pPr>
            <w:r w:rsidRPr="0057173E">
              <w:rPr>
                <w:lang w:val="en-US"/>
              </w:rPr>
              <w:t>The total number of completed invoices</w:t>
            </w:r>
          </w:p>
        </w:tc>
        <w:tc>
          <w:tcPr>
            <w:tcW w:w="1329" w:type="pct"/>
          </w:tcPr>
          <w:p w14:paraId="583B7801" w14:textId="77777777" w:rsidR="00B727D2" w:rsidRPr="00D92E15" w:rsidRDefault="00B727D2" w:rsidP="00894C11">
            <w:proofErr w:type="spellStart"/>
            <w:r w:rsidRPr="00D92E15">
              <w:t>grn_n.inv_clos</w:t>
            </w:r>
            <w:proofErr w:type="spellEnd"/>
          </w:p>
        </w:tc>
        <w:tc>
          <w:tcPr>
            <w:tcW w:w="1092" w:type="pct"/>
          </w:tcPr>
          <w:p w14:paraId="7C77B412" w14:textId="77777777" w:rsidR="00B727D2" w:rsidRPr="00D92E15" w:rsidRDefault="00B727D2" w:rsidP="00894C11">
            <w:r w:rsidRPr="00D92E15">
              <w:t>0 .. 2147483647</w:t>
            </w:r>
          </w:p>
        </w:tc>
      </w:tr>
      <w:tr w:rsidR="00B727D2" w:rsidRPr="0028446B" w14:paraId="4E63E6BF" w14:textId="77777777" w:rsidTr="00894C11">
        <w:trPr>
          <w:cnfStyle w:val="000000100000" w:firstRow="0" w:lastRow="0" w:firstColumn="0" w:lastColumn="0" w:oddVBand="0" w:evenVBand="0" w:oddHBand="1" w:evenHBand="0" w:firstRowFirstColumn="0" w:firstRowLastColumn="0" w:lastRowFirstColumn="0" w:lastRowLastColumn="0"/>
        </w:trPr>
        <w:tc>
          <w:tcPr>
            <w:tcW w:w="2579" w:type="pct"/>
          </w:tcPr>
          <w:p w14:paraId="2C37512E" w14:textId="77777777" w:rsidR="00B727D2" w:rsidRPr="0057173E" w:rsidRDefault="00B727D2" w:rsidP="00894C11">
            <w:pPr>
              <w:rPr>
                <w:lang w:val="en-US"/>
              </w:rPr>
            </w:pPr>
            <w:r w:rsidRPr="0057173E">
              <w:rPr>
                <w:lang w:val="en-US"/>
              </w:rPr>
              <w:t xml:space="preserve">Number of prints since </w:t>
            </w:r>
            <w:proofErr w:type="spellStart"/>
            <w:r w:rsidRPr="0057173E">
              <w:rPr>
                <w:lang w:val="en-US"/>
              </w:rPr>
              <w:t>fiscalization</w:t>
            </w:r>
            <w:proofErr w:type="spellEnd"/>
          </w:p>
        </w:tc>
        <w:tc>
          <w:tcPr>
            <w:tcW w:w="1329" w:type="pct"/>
          </w:tcPr>
          <w:p w14:paraId="61321FC9" w14:textId="77777777" w:rsidR="00B727D2" w:rsidRPr="00D92E15" w:rsidRDefault="00B727D2" w:rsidP="00894C11">
            <w:proofErr w:type="spellStart"/>
            <w:r w:rsidRPr="00D92E15">
              <w:t>grn_n.printouts</w:t>
            </w:r>
            <w:proofErr w:type="spellEnd"/>
          </w:p>
        </w:tc>
        <w:tc>
          <w:tcPr>
            <w:tcW w:w="1092" w:type="pct"/>
          </w:tcPr>
          <w:p w14:paraId="5AFA4633" w14:textId="77777777" w:rsidR="00B727D2" w:rsidRPr="00D92E15" w:rsidRDefault="00B727D2" w:rsidP="00894C11">
            <w:r w:rsidRPr="00D92E15">
              <w:t>0 .. 2147483647</w:t>
            </w:r>
          </w:p>
        </w:tc>
      </w:tr>
      <w:tr w:rsidR="00B727D2" w:rsidRPr="0028446B" w14:paraId="6DA300C3" w14:textId="77777777" w:rsidTr="00894C11">
        <w:tc>
          <w:tcPr>
            <w:tcW w:w="2579" w:type="pct"/>
          </w:tcPr>
          <w:p w14:paraId="69980D84" w14:textId="77777777" w:rsidR="00B727D2" w:rsidRPr="0057173E" w:rsidRDefault="00B727D2" w:rsidP="00894C11">
            <w:pPr>
              <w:rPr>
                <w:lang w:val="en-US"/>
              </w:rPr>
            </w:pPr>
            <w:r w:rsidRPr="0057173E">
              <w:rPr>
                <w:lang w:val="en-US"/>
              </w:rPr>
              <w:t xml:space="preserve">Number of fiscal printouts since </w:t>
            </w:r>
            <w:proofErr w:type="spellStart"/>
            <w:r w:rsidRPr="0057173E">
              <w:rPr>
                <w:lang w:val="en-US"/>
              </w:rPr>
              <w:t>fiscalization</w:t>
            </w:r>
            <w:proofErr w:type="spellEnd"/>
          </w:p>
        </w:tc>
        <w:tc>
          <w:tcPr>
            <w:tcW w:w="1329" w:type="pct"/>
          </w:tcPr>
          <w:p w14:paraId="094B82E2" w14:textId="77777777" w:rsidR="00B727D2" w:rsidRPr="00D92E15" w:rsidRDefault="00B727D2" w:rsidP="00894C11">
            <w:proofErr w:type="spellStart"/>
            <w:r w:rsidRPr="00D92E15">
              <w:t>grn_n.printouts_fis</w:t>
            </w:r>
            <w:proofErr w:type="spellEnd"/>
          </w:p>
        </w:tc>
        <w:tc>
          <w:tcPr>
            <w:tcW w:w="1092" w:type="pct"/>
          </w:tcPr>
          <w:p w14:paraId="30E8CA3B" w14:textId="77777777" w:rsidR="00B727D2" w:rsidRPr="00D92E15" w:rsidRDefault="00B727D2" w:rsidP="00894C11">
            <w:r w:rsidRPr="00D92E15">
              <w:t>0 .. 2147483647</w:t>
            </w:r>
          </w:p>
        </w:tc>
      </w:tr>
      <w:tr w:rsidR="00B727D2" w:rsidRPr="0028446B" w14:paraId="640ED298" w14:textId="77777777" w:rsidTr="00894C11">
        <w:trPr>
          <w:cnfStyle w:val="000000100000" w:firstRow="0" w:lastRow="0" w:firstColumn="0" w:lastColumn="0" w:oddVBand="0" w:evenVBand="0" w:oddHBand="1" w:evenHBand="0" w:firstRowFirstColumn="0" w:firstRowLastColumn="0" w:lastRowFirstColumn="0" w:lastRowLastColumn="0"/>
        </w:trPr>
        <w:tc>
          <w:tcPr>
            <w:tcW w:w="2579" w:type="pct"/>
          </w:tcPr>
          <w:p w14:paraId="2161360C" w14:textId="77777777" w:rsidR="00B727D2" w:rsidRPr="0057173E" w:rsidRDefault="00B727D2" w:rsidP="00894C11">
            <w:pPr>
              <w:rPr>
                <w:lang w:val="en-US"/>
              </w:rPr>
            </w:pPr>
            <w:r w:rsidRPr="0057173E">
              <w:rPr>
                <w:lang w:val="en-US"/>
              </w:rPr>
              <w:t xml:space="preserve">Number of non-fiscal prints since </w:t>
            </w:r>
            <w:proofErr w:type="spellStart"/>
            <w:r w:rsidRPr="0057173E">
              <w:rPr>
                <w:lang w:val="en-US"/>
              </w:rPr>
              <w:t>fiscalization</w:t>
            </w:r>
            <w:proofErr w:type="spellEnd"/>
          </w:p>
        </w:tc>
        <w:tc>
          <w:tcPr>
            <w:tcW w:w="1329" w:type="pct"/>
          </w:tcPr>
          <w:p w14:paraId="296331EB" w14:textId="77777777" w:rsidR="00B727D2" w:rsidRPr="00D92E15" w:rsidRDefault="00B727D2" w:rsidP="00894C11">
            <w:proofErr w:type="spellStart"/>
            <w:r w:rsidRPr="00D92E15">
              <w:t>grn_n.printouts_nfis</w:t>
            </w:r>
            <w:proofErr w:type="spellEnd"/>
          </w:p>
        </w:tc>
        <w:tc>
          <w:tcPr>
            <w:tcW w:w="1092" w:type="pct"/>
          </w:tcPr>
          <w:p w14:paraId="5D7EC9C1" w14:textId="77777777" w:rsidR="00B727D2" w:rsidRPr="00D92E15" w:rsidRDefault="00B727D2" w:rsidP="00894C11">
            <w:r w:rsidRPr="00D92E15">
              <w:t>0 .. 2147483647</w:t>
            </w:r>
          </w:p>
        </w:tc>
      </w:tr>
      <w:tr w:rsidR="00B727D2" w:rsidRPr="0028446B" w14:paraId="20A5FBB1" w14:textId="77777777" w:rsidTr="00894C11">
        <w:tc>
          <w:tcPr>
            <w:tcW w:w="2579" w:type="pct"/>
          </w:tcPr>
          <w:p w14:paraId="27B1F71F" w14:textId="77777777" w:rsidR="00B727D2" w:rsidRPr="0057173E" w:rsidRDefault="00B727D2" w:rsidP="00894C11">
            <w:pPr>
              <w:rPr>
                <w:lang w:val="en-US"/>
              </w:rPr>
            </w:pPr>
            <w:r w:rsidRPr="0057173E">
              <w:rPr>
                <w:lang w:val="en-US"/>
              </w:rPr>
              <w:t>Number of PTU rate changes</w:t>
            </w:r>
          </w:p>
        </w:tc>
        <w:tc>
          <w:tcPr>
            <w:tcW w:w="1329" w:type="pct"/>
          </w:tcPr>
          <w:p w14:paraId="71623B4C" w14:textId="77777777" w:rsidR="00B727D2" w:rsidRPr="00D92E15" w:rsidRDefault="00B727D2" w:rsidP="00894C11">
            <w:proofErr w:type="spellStart"/>
            <w:r w:rsidRPr="00D92E15">
              <w:t>grn_n.fm_vat</w:t>
            </w:r>
            <w:proofErr w:type="spellEnd"/>
          </w:p>
        </w:tc>
        <w:tc>
          <w:tcPr>
            <w:tcW w:w="1092" w:type="pct"/>
          </w:tcPr>
          <w:p w14:paraId="6089C70C" w14:textId="77777777" w:rsidR="00B727D2" w:rsidRPr="00D92E15" w:rsidRDefault="00B727D2" w:rsidP="00894C11">
            <w:r w:rsidRPr="00D92E15">
              <w:t>0 .. 2147483647</w:t>
            </w:r>
          </w:p>
        </w:tc>
      </w:tr>
      <w:tr w:rsidR="00B727D2" w:rsidRPr="0028446B" w14:paraId="33AF85FF" w14:textId="77777777" w:rsidTr="00894C11">
        <w:trPr>
          <w:cnfStyle w:val="000000100000" w:firstRow="0" w:lastRow="0" w:firstColumn="0" w:lastColumn="0" w:oddVBand="0" w:evenVBand="0" w:oddHBand="1" w:evenHBand="0" w:firstRowFirstColumn="0" w:firstRowLastColumn="0" w:lastRowFirstColumn="0" w:lastRowLastColumn="0"/>
        </w:trPr>
        <w:tc>
          <w:tcPr>
            <w:tcW w:w="2579" w:type="pct"/>
          </w:tcPr>
          <w:p w14:paraId="1AB57119" w14:textId="77777777" w:rsidR="00B727D2" w:rsidRPr="00D92E15" w:rsidRDefault="00B727D2" w:rsidP="00894C11">
            <w:proofErr w:type="spellStart"/>
            <w:r w:rsidRPr="00D92E15">
              <w:t>Number</w:t>
            </w:r>
            <w:proofErr w:type="spellEnd"/>
            <w:r w:rsidRPr="00D92E15">
              <w:t xml:space="preserve"> of </w:t>
            </w:r>
            <w:proofErr w:type="spellStart"/>
            <w:r w:rsidRPr="00D92E15">
              <w:t>header</w:t>
            </w:r>
            <w:proofErr w:type="spellEnd"/>
            <w:r w:rsidRPr="00D92E15">
              <w:t xml:space="preserve"> </w:t>
            </w:r>
            <w:proofErr w:type="spellStart"/>
            <w:r w:rsidRPr="00D92E15">
              <w:t>changes</w:t>
            </w:r>
            <w:proofErr w:type="spellEnd"/>
          </w:p>
        </w:tc>
        <w:tc>
          <w:tcPr>
            <w:tcW w:w="1329" w:type="pct"/>
          </w:tcPr>
          <w:p w14:paraId="3DC07D9C" w14:textId="77777777" w:rsidR="00B727D2" w:rsidRPr="00D92E15" w:rsidRDefault="00B727D2" w:rsidP="00894C11">
            <w:proofErr w:type="spellStart"/>
            <w:r w:rsidRPr="00D92E15">
              <w:t>grn_n.fm_head</w:t>
            </w:r>
            <w:proofErr w:type="spellEnd"/>
          </w:p>
        </w:tc>
        <w:tc>
          <w:tcPr>
            <w:tcW w:w="1092" w:type="pct"/>
          </w:tcPr>
          <w:p w14:paraId="1C9FA5FC" w14:textId="77777777" w:rsidR="00B727D2" w:rsidRPr="00D92E15" w:rsidRDefault="00B727D2" w:rsidP="00894C11">
            <w:r w:rsidRPr="00D92E15">
              <w:t>0 .. 2147483647</w:t>
            </w:r>
          </w:p>
        </w:tc>
      </w:tr>
      <w:tr w:rsidR="00B727D2" w:rsidRPr="0028446B" w14:paraId="54760924" w14:textId="77777777" w:rsidTr="00894C11">
        <w:tc>
          <w:tcPr>
            <w:tcW w:w="2579" w:type="pct"/>
          </w:tcPr>
          <w:p w14:paraId="6FB44C1E" w14:textId="77777777" w:rsidR="00B727D2" w:rsidRPr="00D92E15" w:rsidRDefault="00B727D2" w:rsidP="00894C11">
            <w:proofErr w:type="spellStart"/>
            <w:r w:rsidRPr="00D92E15">
              <w:t>Number</w:t>
            </w:r>
            <w:proofErr w:type="spellEnd"/>
            <w:r w:rsidRPr="00D92E15">
              <w:t xml:space="preserve"> of service </w:t>
            </w:r>
            <w:proofErr w:type="spellStart"/>
            <w:r w:rsidRPr="00D92E15">
              <w:t>interventions</w:t>
            </w:r>
            <w:proofErr w:type="spellEnd"/>
          </w:p>
        </w:tc>
        <w:tc>
          <w:tcPr>
            <w:tcW w:w="1329" w:type="pct"/>
          </w:tcPr>
          <w:p w14:paraId="72D91BD9" w14:textId="77777777" w:rsidR="00B727D2" w:rsidRPr="00D92E15" w:rsidRDefault="00B727D2" w:rsidP="00894C11">
            <w:proofErr w:type="spellStart"/>
            <w:r w:rsidRPr="00D92E15">
              <w:t>grn_n.fm_serv</w:t>
            </w:r>
            <w:proofErr w:type="spellEnd"/>
          </w:p>
        </w:tc>
        <w:tc>
          <w:tcPr>
            <w:tcW w:w="1092" w:type="pct"/>
          </w:tcPr>
          <w:p w14:paraId="0E0E44E7" w14:textId="77777777" w:rsidR="00B727D2" w:rsidRPr="00D92E15" w:rsidRDefault="00B727D2" w:rsidP="00894C11">
            <w:r w:rsidRPr="00D92E15">
              <w:t>0 .. 2147483647</w:t>
            </w:r>
          </w:p>
        </w:tc>
      </w:tr>
      <w:tr w:rsidR="00B727D2" w:rsidRPr="0028446B" w14:paraId="3364699B" w14:textId="77777777" w:rsidTr="00894C11">
        <w:trPr>
          <w:cnfStyle w:val="000000100000" w:firstRow="0" w:lastRow="0" w:firstColumn="0" w:lastColumn="0" w:oddVBand="0" w:evenVBand="0" w:oddHBand="1" w:evenHBand="0" w:firstRowFirstColumn="0" w:firstRowLastColumn="0" w:lastRowFirstColumn="0" w:lastRowLastColumn="0"/>
        </w:trPr>
        <w:tc>
          <w:tcPr>
            <w:tcW w:w="2579" w:type="pct"/>
          </w:tcPr>
          <w:p w14:paraId="4F497EE5" w14:textId="77777777" w:rsidR="00B727D2" w:rsidRPr="0057173E" w:rsidRDefault="00B727D2" w:rsidP="00894C11">
            <w:pPr>
              <w:rPr>
                <w:lang w:val="en-US"/>
              </w:rPr>
            </w:pPr>
            <w:r w:rsidRPr="0057173E">
              <w:rPr>
                <w:lang w:val="en-US"/>
              </w:rPr>
              <w:t>Number of open fiscal days</w:t>
            </w:r>
          </w:p>
        </w:tc>
        <w:tc>
          <w:tcPr>
            <w:tcW w:w="1329" w:type="pct"/>
          </w:tcPr>
          <w:p w14:paraId="519608B5" w14:textId="77777777" w:rsidR="00B727D2" w:rsidRPr="00D92E15" w:rsidRDefault="00B727D2" w:rsidP="00894C11">
            <w:proofErr w:type="spellStart"/>
            <w:r w:rsidRPr="00D92E15">
              <w:t>grn_n.day_open</w:t>
            </w:r>
            <w:proofErr w:type="spellEnd"/>
          </w:p>
        </w:tc>
        <w:tc>
          <w:tcPr>
            <w:tcW w:w="1092" w:type="pct"/>
          </w:tcPr>
          <w:p w14:paraId="03D8E8B7" w14:textId="77777777" w:rsidR="00B727D2" w:rsidRPr="00D92E15" w:rsidRDefault="00B727D2" w:rsidP="00894C11">
            <w:r w:rsidRPr="00D92E15">
              <w:t>0 .. 2147483647</w:t>
            </w:r>
          </w:p>
        </w:tc>
      </w:tr>
      <w:tr w:rsidR="00B727D2" w:rsidRPr="0028446B" w14:paraId="7E1342D5" w14:textId="77777777" w:rsidTr="00894C11">
        <w:tc>
          <w:tcPr>
            <w:tcW w:w="2579" w:type="pct"/>
          </w:tcPr>
          <w:p w14:paraId="2E3430D5" w14:textId="77777777" w:rsidR="00B727D2" w:rsidRPr="00D92E15" w:rsidRDefault="00B727D2" w:rsidP="00894C11">
            <w:proofErr w:type="spellStart"/>
            <w:r w:rsidRPr="00D92E15">
              <w:t>Number</w:t>
            </w:r>
            <w:proofErr w:type="spellEnd"/>
            <w:r w:rsidRPr="00D92E15">
              <w:t xml:space="preserve"> of </w:t>
            </w:r>
            <w:proofErr w:type="spellStart"/>
            <w:r w:rsidRPr="00D92E15">
              <w:t>daily</w:t>
            </w:r>
            <w:proofErr w:type="spellEnd"/>
            <w:r w:rsidRPr="00D92E15">
              <w:t xml:space="preserve"> </w:t>
            </w:r>
            <w:proofErr w:type="spellStart"/>
            <w:r w:rsidRPr="00D92E15">
              <w:t>reports</w:t>
            </w:r>
            <w:proofErr w:type="spellEnd"/>
          </w:p>
        </w:tc>
        <w:tc>
          <w:tcPr>
            <w:tcW w:w="1329" w:type="pct"/>
          </w:tcPr>
          <w:p w14:paraId="234226D5" w14:textId="77777777" w:rsidR="00B727D2" w:rsidRPr="00D92E15" w:rsidRDefault="00B727D2" w:rsidP="00894C11">
            <w:proofErr w:type="spellStart"/>
            <w:r w:rsidRPr="00D92E15">
              <w:t>grn_n.day_clos</w:t>
            </w:r>
            <w:proofErr w:type="spellEnd"/>
          </w:p>
        </w:tc>
        <w:tc>
          <w:tcPr>
            <w:tcW w:w="1092" w:type="pct"/>
          </w:tcPr>
          <w:p w14:paraId="3BD88FD9" w14:textId="77777777" w:rsidR="00B727D2" w:rsidRDefault="00B727D2" w:rsidP="00894C11">
            <w:r w:rsidRPr="00D92E15">
              <w:t>0 .. 2147483647</w:t>
            </w:r>
          </w:p>
        </w:tc>
      </w:tr>
    </w:tbl>
    <w:p w14:paraId="43F7DEC3" w14:textId="77777777" w:rsidR="00B727D2" w:rsidRPr="0028446B" w:rsidRDefault="00B727D2" w:rsidP="00B727D2"/>
    <w:p w14:paraId="1729C292" w14:textId="77777777" w:rsidR="00B727D2" w:rsidRPr="0028446B" w:rsidRDefault="00B727D2" w:rsidP="00B727D2">
      <w:pPr>
        <w:ind w:left="708"/>
      </w:pPr>
    </w:p>
    <w:p w14:paraId="381A2BD0" w14:textId="77777777" w:rsidR="00B727D2" w:rsidRPr="0028446B" w:rsidRDefault="00B727D2" w:rsidP="00B727D2">
      <w:pPr>
        <w:pStyle w:val="Notes"/>
      </w:pPr>
      <w:proofErr w:type="spellStart"/>
      <w:r>
        <w:t>Answear</w:t>
      </w:r>
      <w:proofErr w:type="spellEnd"/>
    </w:p>
    <w:p w14:paraId="5F0F9D0F" w14:textId="77777777" w:rsidR="00B727D2" w:rsidRPr="0028446B" w:rsidRDefault="00B727D2" w:rsidP="00B727D2">
      <w:r w:rsidRPr="006D1B91">
        <w:rPr>
          <w:lang w:val="en-US"/>
        </w:rPr>
        <w:t>ESC r MSB LSB &lt;type&gt; &lt;value</w:t>
      </w:r>
      <w:r w:rsidRPr="006D1B91">
        <w:rPr>
          <w:vertAlign w:val="superscript"/>
          <w:lang w:val="en-US"/>
        </w:rPr>
        <w:t>0</w:t>
      </w:r>
      <w:r w:rsidRPr="006D1B91">
        <w:rPr>
          <w:lang w:val="en-US"/>
        </w:rPr>
        <w:t xml:space="preserve">&gt; .. </w:t>
      </w:r>
      <w:r w:rsidRPr="0028446B">
        <w:t>&lt;</w:t>
      </w:r>
      <w:r>
        <w:t>value</w:t>
      </w:r>
      <w:r w:rsidRPr="0028446B">
        <w:rPr>
          <w:vertAlign w:val="superscript"/>
        </w:rPr>
        <w:t>n-1</w:t>
      </w:r>
      <w:r w:rsidRPr="0028446B">
        <w:t>&gt;</w:t>
      </w:r>
    </w:p>
    <w:p w14:paraId="750921C3" w14:textId="77777777" w:rsidR="00B727D2" w:rsidRPr="0028446B" w:rsidRDefault="00B727D2" w:rsidP="00700491">
      <w:pPr>
        <w:pStyle w:val="Akapitzlist"/>
        <w:numPr>
          <w:ilvl w:val="0"/>
          <w:numId w:val="102"/>
        </w:numPr>
        <w:tabs>
          <w:tab w:val="center" w:pos="4896"/>
          <w:tab w:val="left" w:pos="9149"/>
        </w:tabs>
        <w:ind w:left="360"/>
        <w:rPr>
          <w:rFonts w:ascii="Verdana" w:hAnsi="Verdana"/>
          <w:sz w:val="20"/>
          <w:szCs w:val="20"/>
        </w:rPr>
      </w:pPr>
      <w:r w:rsidRPr="0028446B">
        <w:rPr>
          <w:rFonts w:ascii="Verdana" w:hAnsi="Verdana"/>
          <w:i/>
          <w:sz w:val="20"/>
          <w:szCs w:val="20"/>
        </w:rPr>
        <w:t>&lt;n&gt;</w:t>
      </w:r>
      <w:r w:rsidRPr="0028446B">
        <w:rPr>
          <w:rFonts w:ascii="Verdana" w:hAnsi="Verdana"/>
          <w:sz w:val="20"/>
          <w:szCs w:val="20"/>
        </w:rPr>
        <w:t xml:space="preserve"> - </w:t>
      </w:r>
      <w:r>
        <w:rPr>
          <w:rFonts w:ascii="Verdana" w:hAnsi="Verdana"/>
          <w:sz w:val="20"/>
          <w:szCs w:val="20"/>
        </w:rPr>
        <w:t xml:space="preserve">data </w:t>
      </w:r>
      <w:proofErr w:type="spellStart"/>
      <w:r>
        <w:rPr>
          <w:rFonts w:ascii="Verdana" w:hAnsi="Verdana"/>
          <w:sz w:val="20"/>
          <w:szCs w:val="20"/>
        </w:rPr>
        <w:t>number</w:t>
      </w:r>
      <w:proofErr w:type="spellEnd"/>
    </w:p>
    <w:p w14:paraId="7A612375" w14:textId="77777777" w:rsidR="00B727D2" w:rsidRPr="0028446B" w:rsidRDefault="00B727D2" w:rsidP="00700491">
      <w:pPr>
        <w:pStyle w:val="Akapitzlist"/>
        <w:numPr>
          <w:ilvl w:val="0"/>
          <w:numId w:val="102"/>
        </w:numPr>
        <w:ind w:left="360"/>
        <w:rPr>
          <w:rFonts w:ascii="Verdana" w:hAnsi="Verdana"/>
          <w:sz w:val="20"/>
          <w:szCs w:val="20"/>
        </w:rPr>
      </w:pPr>
      <w:r w:rsidRPr="0028446B">
        <w:rPr>
          <w:rFonts w:ascii="Verdana" w:hAnsi="Verdana"/>
          <w:i/>
          <w:sz w:val="20"/>
          <w:szCs w:val="20"/>
        </w:rPr>
        <w:t>&lt;typ&gt;</w:t>
      </w:r>
      <w:r w:rsidRPr="0028446B">
        <w:rPr>
          <w:rFonts w:ascii="Verdana" w:hAnsi="Verdana"/>
          <w:sz w:val="20"/>
          <w:szCs w:val="20"/>
        </w:rPr>
        <w:t xml:space="preserve"> - </w:t>
      </w:r>
      <w:proofErr w:type="spellStart"/>
      <w:r>
        <w:rPr>
          <w:rFonts w:ascii="Verdana" w:hAnsi="Verdana"/>
          <w:sz w:val="20"/>
          <w:szCs w:val="20"/>
        </w:rPr>
        <w:t>counter</w:t>
      </w:r>
      <w:proofErr w:type="spellEnd"/>
      <w:r>
        <w:rPr>
          <w:rFonts w:ascii="Verdana" w:hAnsi="Verdana"/>
          <w:sz w:val="20"/>
          <w:szCs w:val="20"/>
        </w:rPr>
        <w:t>/</w:t>
      </w:r>
      <w:proofErr w:type="spellStart"/>
      <w:r>
        <w:rPr>
          <w:rFonts w:ascii="Verdana" w:hAnsi="Verdana"/>
          <w:sz w:val="20"/>
          <w:szCs w:val="20"/>
        </w:rPr>
        <w:t>accummulator</w:t>
      </w:r>
      <w:proofErr w:type="spellEnd"/>
      <w:r>
        <w:rPr>
          <w:rFonts w:ascii="Verdana" w:hAnsi="Verdana"/>
          <w:sz w:val="20"/>
          <w:szCs w:val="20"/>
        </w:rPr>
        <w:t xml:space="preserve"> </w:t>
      </w:r>
      <w:proofErr w:type="spellStart"/>
      <w:r>
        <w:rPr>
          <w:rFonts w:ascii="Verdana" w:hAnsi="Verdana"/>
          <w:sz w:val="20"/>
          <w:szCs w:val="20"/>
        </w:rPr>
        <w:t>type</w:t>
      </w:r>
      <w:proofErr w:type="spellEnd"/>
      <w:r>
        <w:rPr>
          <w:rFonts w:ascii="Verdana" w:hAnsi="Verdana"/>
          <w:sz w:val="20"/>
          <w:szCs w:val="20"/>
        </w:rPr>
        <w:t>:</w:t>
      </w:r>
    </w:p>
    <w:p w14:paraId="7B9A35D0" w14:textId="77777777" w:rsidR="00B727D2" w:rsidRPr="0028446B" w:rsidRDefault="00B727D2" w:rsidP="00700491">
      <w:pPr>
        <w:pStyle w:val="Akapitzlist"/>
        <w:numPr>
          <w:ilvl w:val="1"/>
          <w:numId w:val="102"/>
        </w:numPr>
        <w:rPr>
          <w:rFonts w:ascii="Verdana" w:hAnsi="Verdana"/>
          <w:sz w:val="20"/>
          <w:szCs w:val="20"/>
        </w:rPr>
      </w:pPr>
      <w:r w:rsidRPr="0028446B">
        <w:rPr>
          <w:rFonts w:ascii="Verdana" w:hAnsi="Verdana"/>
          <w:sz w:val="20"/>
          <w:szCs w:val="20"/>
        </w:rPr>
        <w:t>1-</w:t>
      </w:r>
      <w:r>
        <w:rPr>
          <w:rFonts w:ascii="Verdana" w:hAnsi="Verdana"/>
          <w:sz w:val="20"/>
          <w:szCs w:val="20"/>
        </w:rPr>
        <w:t xml:space="preserve">no </w:t>
      </w:r>
      <w:proofErr w:type="spellStart"/>
      <w:r>
        <w:rPr>
          <w:rFonts w:ascii="Verdana" w:hAnsi="Verdana"/>
          <w:sz w:val="20"/>
          <w:szCs w:val="20"/>
        </w:rPr>
        <w:t>indexed</w:t>
      </w:r>
      <w:proofErr w:type="spellEnd"/>
    </w:p>
    <w:p w14:paraId="660F6592" w14:textId="77777777" w:rsidR="00B727D2" w:rsidRPr="0028446B" w:rsidRDefault="00B727D2" w:rsidP="00700491">
      <w:pPr>
        <w:pStyle w:val="Akapitzlist"/>
        <w:numPr>
          <w:ilvl w:val="1"/>
          <w:numId w:val="102"/>
        </w:numPr>
        <w:rPr>
          <w:rFonts w:ascii="Verdana" w:hAnsi="Verdana"/>
          <w:sz w:val="20"/>
          <w:szCs w:val="20"/>
        </w:rPr>
      </w:pPr>
      <w:r w:rsidRPr="0028446B">
        <w:rPr>
          <w:rFonts w:ascii="Verdana" w:hAnsi="Verdana"/>
          <w:sz w:val="20"/>
          <w:szCs w:val="20"/>
        </w:rPr>
        <w:t>2-</w:t>
      </w:r>
      <w:r>
        <w:rPr>
          <w:rFonts w:ascii="Verdana" w:hAnsi="Verdana"/>
          <w:sz w:val="20"/>
          <w:szCs w:val="20"/>
        </w:rPr>
        <w:t xml:space="preserve">indexed by </w:t>
      </w:r>
      <w:proofErr w:type="spellStart"/>
      <w:r>
        <w:rPr>
          <w:rFonts w:ascii="Verdana" w:hAnsi="Verdana"/>
          <w:sz w:val="20"/>
          <w:szCs w:val="20"/>
        </w:rPr>
        <w:t>tax</w:t>
      </w:r>
      <w:proofErr w:type="spellEnd"/>
      <w:r>
        <w:rPr>
          <w:rFonts w:ascii="Verdana" w:hAnsi="Verdana"/>
          <w:sz w:val="20"/>
          <w:szCs w:val="20"/>
        </w:rPr>
        <w:t xml:space="preserve"> </w:t>
      </w:r>
      <w:proofErr w:type="spellStart"/>
      <w:r>
        <w:rPr>
          <w:rFonts w:ascii="Verdana" w:hAnsi="Verdana"/>
          <w:sz w:val="20"/>
          <w:szCs w:val="20"/>
        </w:rPr>
        <w:t>rate</w:t>
      </w:r>
      <w:proofErr w:type="spellEnd"/>
    </w:p>
    <w:p w14:paraId="77B8795D" w14:textId="77777777" w:rsidR="00B727D2" w:rsidRPr="0028446B" w:rsidRDefault="00B727D2" w:rsidP="00700491">
      <w:pPr>
        <w:pStyle w:val="Akapitzlist"/>
        <w:numPr>
          <w:ilvl w:val="1"/>
          <w:numId w:val="102"/>
        </w:numPr>
        <w:rPr>
          <w:rFonts w:ascii="Verdana" w:hAnsi="Verdana"/>
          <w:sz w:val="20"/>
          <w:szCs w:val="20"/>
        </w:rPr>
      </w:pPr>
      <w:r w:rsidRPr="0028446B">
        <w:rPr>
          <w:rFonts w:ascii="Verdana" w:hAnsi="Verdana"/>
          <w:sz w:val="20"/>
          <w:szCs w:val="20"/>
        </w:rPr>
        <w:t xml:space="preserve">3,4 – </w:t>
      </w:r>
      <w:r>
        <w:rPr>
          <w:rFonts w:ascii="Verdana" w:hAnsi="Verdana"/>
          <w:sz w:val="20"/>
          <w:szCs w:val="20"/>
        </w:rPr>
        <w:t xml:space="preserve">not </w:t>
      </w:r>
      <w:proofErr w:type="spellStart"/>
      <w:r>
        <w:rPr>
          <w:rFonts w:ascii="Verdana" w:hAnsi="Verdana"/>
          <w:sz w:val="20"/>
          <w:szCs w:val="20"/>
        </w:rPr>
        <w:t>used</w:t>
      </w:r>
      <w:proofErr w:type="spellEnd"/>
    </w:p>
    <w:p w14:paraId="7B14D121" w14:textId="77777777" w:rsidR="00B727D2" w:rsidRPr="0028446B" w:rsidRDefault="00B727D2" w:rsidP="00700491">
      <w:pPr>
        <w:pStyle w:val="Akapitzlist"/>
        <w:numPr>
          <w:ilvl w:val="1"/>
          <w:numId w:val="102"/>
        </w:numPr>
        <w:rPr>
          <w:rFonts w:ascii="Verdana" w:hAnsi="Verdana"/>
          <w:sz w:val="20"/>
          <w:szCs w:val="20"/>
        </w:rPr>
      </w:pPr>
      <w:r w:rsidRPr="0028446B">
        <w:rPr>
          <w:rFonts w:ascii="Verdana" w:hAnsi="Verdana"/>
          <w:sz w:val="20"/>
          <w:szCs w:val="20"/>
        </w:rPr>
        <w:t>5-</w:t>
      </w:r>
      <w:r>
        <w:rPr>
          <w:rFonts w:ascii="Verdana" w:hAnsi="Verdana"/>
          <w:sz w:val="20"/>
          <w:szCs w:val="20"/>
        </w:rPr>
        <w:t xml:space="preserve">indexed by </w:t>
      </w:r>
      <w:proofErr w:type="spellStart"/>
      <w:r>
        <w:rPr>
          <w:rFonts w:ascii="Verdana" w:hAnsi="Verdana"/>
          <w:sz w:val="20"/>
          <w:szCs w:val="20"/>
        </w:rPr>
        <w:t>payment</w:t>
      </w:r>
      <w:proofErr w:type="spellEnd"/>
      <w:r>
        <w:rPr>
          <w:rFonts w:ascii="Verdana" w:hAnsi="Verdana"/>
          <w:sz w:val="20"/>
          <w:szCs w:val="20"/>
        </w:rPr>
        <w:t xml:space="preserve"> </w:t>
      </w:r>
      <w:proofErr w:type="spellStart"/>
      <w:r>
        <w:rPr>
          <w:rFonts w:ascii="Verdana" w:hAnsi="Verdana"/>
          <w:sz w:val="20"/>
          <w:szCs w:val="20"/>
        </w:rPr>
        <w:t>type</w:t>
      </w:r>
      <w:proofErr w:type="spellEnd"/>
    </w:p>
    <w:p w14:paraId="68A7D200" w14:textId="77777777" w:rsidR="00B727D2" w:rsidRPr="0028446B" w:rsidRDefault="00B727D2" w:rsidP="00700491">
      <w:pPr>
        <w:pStyle w:val="Akapitzlist"/>
        <w:numPr>
          <w:ilvl w:val="0"/>
          <w:numId w:val="103"/>
        </w:numPr>
        <w:ind w:left="360"/>
        <w:rPr>
          <w:rFonts w:ascii="Verdana" w:hAnsi="Verdana"/>
          <w:sz w:val="20"/>
          <w:szCs w:val="20"/>
        </w:rPr>
      </w:pPr>
      <w:r w:rsidRPr="0028446B">
        <w:rPr>
          <w:rFonts w:ascii="Verdana" w:hAnsi="Verdana"/>
          <w:i/>
          <w:sz w:val="20"/>
          <w:szCs w:val="20"/>
        </w:rPr>
        <w:t>&lt;</w:t>
      </w:r>
      <w:proofErr w:type="spellStart"/>
      <w:r>
        <w:rPr>
          <w:rFonts w:ascii="Verdana" w:hAnsi="Verdana"/>
          <w:i/>
          <w:sz w:val="20"/>
          <w:szCs w:val="20"/>
        </w:rPr>
        <w:t>value</w:t>
      </w:r>
      <w:proofErr w:type="spellEnd"/>
      <w:r w:rsidRPr="0028446B">
        <w:rPr>
          <w:rFonts w:ascii="Verdana" w:hAnsi="Verdana"/>
          <w:i/>
          <w:sz w:val="20"/>
          <w:szCs w:val="20"/>
        </w:rPr>
        <w:t>&gt;</w:t>
      </w:r>
      <w:r w:rsidRPr="0028446B">
        <w:rPr>
          <w:rFonts w:ascii="Verdana" w:hAnsi="Verdana"/>
          <w:sz w:val="20"/>
          <w:szCs w:val="20"/>
        </w:rPr>
        <w:t xml:space="preserve"> </w:t>
      </w:r>
      <w:r>
        <w:rPr>
          <w:rFonts w:ascii="Verdana" w:hAnsi="Verdana"/>
          <w:sz w:val="20"/>
          <w:szCs w:val="20"/>
        </w:rPr>
        <w:t xml:space="preserve">- </w:t>
      </w:r>
      <w:proofErr w:type="spellStart"/>
      <w:r>
        <w:rPr>
          <w:rFonts w:ascii="Verdana" w:hAnsi="Verdana"/>
          <w:sz w:val="20"/>
          <w:szCs w:val="20"/>
        </w:rPr>
        <w:t>number</w:t>
      </w:r>
      <w:proofErr w:type="spellEnd"/>
    </w:p>
    <w:p w14:paraId="09304350" w14:textId="77777777" w:rsidR="00B727D2" w:rsidRPr="0028446B" w:rsidRDefault="00B727D2" w:rsidP="00B727D2">
      <w:pPr>
        <w:jc w:val="left"/>
      </w:pPr>
    </w:p>
    <w:p w14:paraId="1B930A77" w14:textId="77777777" w:rsidR="00B727D2" w:rsidRPr="006D1B91" w:rsidRDefault="00B727D2" w:rsidP="00700491">
      <w:pPr>
        <w:pStyle w:val="Akapitzlist"/>
        <w:numPr>
          <w:ilvl w:val="0"/>
          <w:numId w:val="103"/>
        </w:numPr>
        <w:ind w:left="360"/>
        <w:jc w:val="both"/>
        <w:rPr>
          <w:rFonts w:ascii="Verdana" w:hAnsi="Verdana"/>
          <w:sz w:val="20"/>
          <w:szCs w:val="20"/>
          <w:lang w:val="en-US"/>
        </w:rPr>
      </w:pPr>
      <w:r>
        <w:rPr>
          <w:rFonts w:ascii="Verdana" w:hAnsi="Verdana"/>
          <w:sz w:val="20"/>
          <w:szCs w:val="20"/>
          <w:lang w:val="en-US"/>
        </w:rPr>
        <w:t xml:space="preserve">Totalizers are </w:t>
      </w:r>
      <w:r w:rsidRPr="006D1B91">
        <w:rPr>
          <w:rFonts w:ascii="Verdana" w:hAnsi="Verdana"/>
          <w:sz w:val="20"/>
          <w:szCs w:val="20"/>
          <w:lang w:val="en-US"/>
        </w:rPr>
        <w:t>sa</w:t>
      </w:r>
      <w:r>
        <w:rPr>
          <w:rFonts w:ascii="Verdana" w:hAnsi="Verdana"/>
          <w:sz w:val="20"/>
          <w:szCs w:val="20"/>
          <w:lang w:val="en-US"/>
        </w:rPr>
        <w:t xml:space="preserve">ved on 19 </w:t>
      </w:r>
      <w:r w:rsidRPr="006D1B91">
        <w:rPr>
          <w:rFonts w:ascii="Verdana" w:hAnsi="Verdana"/>
          <w:sz w:val="20"/>
          <w:szCs w:val="20"/>
          <w:lang w:val="en-US"/>
        </w:rPr>
        <w:t>bytes</w:t>
      </w:r>
      <w:r>
        <w:rPr>
          <w:rFonts w:ascii="Verdana" w:hAnsi="Verdana"/>
          <w:sz w:val="20"/>
          <w:szCs w:val="20"/>
          <w:lang w:val="en-US"/>
        </w:rPr>
        <w:t xml:space="preserve">, format: </w:t>
      </w:r>
      <w:r w:rsidRPr="006D1B91">
        <w:rPr>
          <w:rFonts w:ascii="Verdana" w:hAnsi="Verdana"/>
          <w:sz w:val="20"/>
          <w:szCs w:val="20"/>
          <w:lang w:val="en-US"/>
        </w:rPr>
        <w:t>"</w:t>
      </w:r>
      <w:proofErr w:type="spellStart"/>
      <w:r w:rsidRPr="006D1B91">
        <w:rPr>
          <w:rFonts w:ascii="Verdana" w:hAnsi="Verdana"/>
          <w:sz w:val="20"/>
          <w:szCs w:val="20"/>
          <w:lang w:val="en-US"/>
        </w:rPr>
        <w:t>snnnnnnnnnnnnnnn,dd</w:t>
      </w:r>
      <w:proofErr w:type="spellEnd"/>
      <w:r w:rsidRPr="006D1B91">
        <w:rPr>
          <w:rFonts w:ascii="Verdana" w:hAnsi="Verdana"/>
          <w:sz w:val="20"/>
          <w:szCs w:val="20"/>
          <w:lang w:val="en-US"/>
        </w:rPr>
        <w:t>"</w:t>
      </w:r>
      <w:r w:rsidRPr="006D1B91">
        <w:rPr>
          <w:rFonts w:ascii="Verdana" w:hAnsi="Verdana"/>
          <w:sz w:val="20"/>
          <w:szCs w:val="20"/>
          <w:lang w:val="en-US"/>
        </w:rPr>
        <w:br/>
        <w:t>where:</w:t>
      </w:r>
    </w:p>
    <w:p w14:paraId="730525C2" w14:textId="77777777" w:rsidR="00B727D2" w:rsidRPr="006D1B91" w:rsidRDefault="00B727D2" w:rsidP="00B727D2">
      <w:pPr>
        <w:pStyle w:val="Akapitzlist"/>
        <w:ind w:left="360"/>
        <w:jc w:val="both"/>
        <w:rPr>
          <w:rFonts w:ascii="Verdana" w:hAnsi="Verdana"/>
          <w:sz w:val="20"/>
          <w:szCs w:val="20"/>
          <w:lang w:val="en-US"/>
        </w:rPr>
      </w:pPr>
      <w:r w:rsidRPr="006D1B91">
        <w:rPr>
          <w:rFonts w:ascii="Verdana" w:hAnsi="Verdana"/>
          <w:sz w:val="20"/>
          <w:szCs w:val="20"/>
          <w:lang w:val="en-US"/>
        </w:rPr>
        <w:t>s - "+" or  "-" (1 char)</w:t>
      </w:r>
    </w:p>
    <w:p w14:paraId="27867BF7" w14:textId="77777777" w:rsidR="00B727D2" w:rsidRPr="006D1B91" w:rsidRDefault="00B727D2" w:rsidP="00B727D2">
      <w:pPr>
        <w:pStyle w:val="Akapitzlist"/>
        <w:ind w:left="360"/>
        <w:jc w:val="both"/>
        <w:rPr>
          <w:rFonts w:ascii="Verdana" w:hAnsi="Verdana"/>
          <w:sz w:val="20"/>
          <w:szCs w:val="20"/>
          <w:lang w:val="en-US"/>
        </w:rPr>
      </w:pPr>
      <w:proofErr w:type="spellStart"/>
      <w:r w:rsidRPr="006D1B91">
        <w:rPr>
          <w:rFonts w:ascii="Verdana" w:hAnsi="Verdana"/>
          <w:sz w:val="20"/>
          <w:szCs w:val="20"/>
          <w:lang w:val="en-US"/>
        </w:rPr>
        <w:t>nnn</w:t>
      </w:r>
      <w:proofErr w:type="spellEnd"/>
      <w:r w:rsidRPr="006D1B91">
        <w:rPr>
          <w:rFonts w:ascii="Verdana" w:hAnsi="Verdana"/>
          <w:sz w:val="20"/>
          <w:szCs w:val="20"/>
          <w:lang w:val="en-US"/>
        </w:rPr>
        <w:t xml:space="preserve">... – </w:t>
      </w:r>
      <w:r>
        <w:rPr>
          <w:rFonts w:ascii="Verdana" w:hAnsi="Verdana"/>
          <w:sz w:val="20"/>
          <w:szCs w:val="20"/>
          <w:lang w:val="en-US"/>
        </w:rPr>
        <w:t>total part</w:t>
      </w:r>
      <w:r w:rsidRPr="006D1B91">
        <w:rPr>
          <w:rFonts w:ascii="Verdana" w:hAnsi="Verdana"/>
          <w:sz w:val="20"/>
          <w:szCs w:val="20"/>
          <w:lang w:val="en-US"/>
        </w:rPr>
        <w:t xml:space="preserve"> (15 </w:t>
      </w:r>
      <w:r>
        <w:rPr>
          <w:rFonts w:ascii="Verdana" w:hAnsi="Verdana"/>
          <w:sz w:val="20"/>
          <w:szCs w:val="20"/>
          <w:lang w:val="en-US"/>
        </w:rPr>
        <w:t>chars</w:t>
      </w:r>
      <w:r w:rsidRPr="006D1B91">
        <w:rPr>
          <w:rFonts w:ascii="Verdana" w:hAnsi="Verdana"/>
          <w:sz w:val="20"/>
          <w:szCs w:val="20"/>
          <w:lang w:val="en-US"/>
        </w:rPr>
        <w:t xml:space="preserve">) </w:t>
      </w:r>
    </w:p>
    <w:p w14:paraId="6D4E6933" w14:textId="77777777" w:rsidR="00B727D2" w:rsidRPr="006D1B91" w:rsidRDefault="00B727D2" w:rsidP="00B727D2">
      <w:pPr>
        <w:pStyle w:val="Akapitzlist"/>
        <w:ind w:left="360"/>
        <w:jc w:val="both"/>
        <w:rPr>
          <w:rFonts w:ascii="Verdana" w:hAnsi="Verdana"/>
          <w:sz w:val="20"/>
          <w:szCs w:val="20"/>
          <w:lang w:val="en-US"/>
        </w:rPr>
      </w:pPr>
      <w:r w:rsidRPr="006D1B91">
        <w:rPr>
          <w:rFonts w:ascii="Verdana" w:hAnsi="Verdana"/>
          <w:sz w:val="20"/>
          <w:szCs w:val="20"/>
          <w:lang w:val="en-US"/>
        </w:rPr>
        <w:t>',' - separator (1 char)</w:t>
      </w:r>
    </w:p>
    <w:p w14:paraId="7426CBC0" w14:textId="77777777" w:rsidR="00B727D2" w:rsidRPr="006D1B91" w:rsidRDefault="00B727D2" w:rsidP="00B727D2">
      <w:pPr>
        <w:pStyle w:val="Akapitzlist"/>
        <w:ind w:left="360"/>
        <w:jc w:val="both"/>
        <w:rPr>
          <w:rFonts w:ascii="Verdana" w:hAnsi="Verdana"/>
          <w:sz w:val="20"/>
          <w:szCs w:val="20"/>
          <w:lang w:val="en-US"/>
        </w:rPr>
      </w:pPr>
      <w:r w:rsidRPr="006D1B91">
        <w:rPr>
          <w:rFonts w:ascii="Verdana" w:hAnsi="Verdana"/>
          <w:sz w:val="20"/>
          <w:szCs w:val="20"/>
          <w:lang w:val="en-US"/>
        </w:rPr>
        <w:t xml:space="preserve">dd – fractional part (2 </w:t>
      </w:r>
      <w:r>
        <w:rPr>
          <w:rFonts w:ascii="Verdana" w:hAnsi="Verdana"/>
          <w:sz w:val="20"/>
          <w:szCs w:val="20"/>
          <w:lang w:val="en-US"/>
        </w:rPr>
        <w:t>chars</w:t>
      </w:r>
      <w:r w:rsidRPr="006D1B91">
        <w:rPr>
          <w:rFonts w:ascii="Verdana" w:hAnsi="Verdana"/>
          <w:sz w:val="20"/>
          <w:szCs w:val="20"/>
          <w:lang w:val="en-US"/>
        </w:rPr>
        <w:t>)</w:t>
      </w:r>
    </w:p>
    <w:p w14:paraId="0F637944" w14:textId="77777777" w:rsidR="00B727D2" w:rsidRPr="006D1B91" w:rsidRDefault="00B727D2" w:rsidP="00700491">
      <w:pPr>
        <w:pStyle w:val="Akapitzlist"/>
        <w:numPr>
          <w:ilvl w:val="0"/>
          <w:numId w:val="103"/>
        </w:numPr>
        <w:ind w:left="360"/>
        <w:jc w:val="both"/>
        <w:rPr>
          <w:rFonts w:ascii="Verdana" w:hAnsi="Verdana"/>
          <w:sz w:val="20"/>
          <w:szCs w:val="20"/>
          <w:lang w:val="en-US"/>
        </w:rPr>
      </w:pPr>
      <w:r w:rsidRPr="006D1B91">
        <w:rPr>
          <w:rFonts w:ascii="Verdana" w:hAnsi="Verdana"/>
          <w:sz w:val="20"/>
          <w:szCs w:val="20"/>
          <w:lang w:val="en-US"/>
        </w:rPr>
        <w:t>Counters are saved on</w:t>
      </w:r>
      <w:r>
        <w:rPr>
          <w:rFonts w:ascii="Verdana" w:hAnsi="Verdana"/>
          <w:sz w:val="20"/>
          <w:szCs w:val="20"/>
          <w:lang w:val="en-US"/>
        </w:rPr>
        <w:t xml:space="preserve"> 11 byes, format</w:t>
      </w:r>
      <w:r w:rsidRPr="006D1B91">
        <w:rPr>
          <w:rFonts w:ascii="Verdana" w:hAnsi="Verdana"/>
          <w:sz w:val="20"/>
          <w:szCs w:val="20"/>
          <w:lang w:val="en-US"/>
        </w:rPr>
        <w:t>: "</w:t>
      </w:r>
      <w:proofErr w:type="spellStart"/>
      <w:r w:rsidRPr="006D1B91">
        <w:rPr>
          <w:rFonts w:ascii="Verdana" w:hAnsi="Verdana"/>
          <w:sz w:val="20"/>
          <w:szCs w:val="20"/>
          <w:lang w:val="en-US"/>
        </w:rPr>
        <w:t>snnnnnnnnnn</w:t>
      </w:r>
      <w:proofErr w:type="spellEnd"/>
      <w:r w:rsidRPr="006D1B91">
        <w:rPr>
          <w:rFonts w:ascii="Verdana" w:hAnsi="Verdana"/>
          <w:sz w:val="20"/>
          <w:szCs w:val="20"/>
          <w:lang w:val="en-US"/>
        </w:rPr>
        <w:t>”</w:t>
      </w:r>
    </w:p>
    <w:p w14:paraId="762FEA8F" w14:textId="77777777" w:rsidR="00B727D2" w:rsidRPr="0028446B" w:rsidRDefault="00B727D2" w:rsidP="00B727D2">
      <w:pPr>
        <w:pStyle w:val="Akapitzlist"/>
        <w:ind w:left="360"/>
        <w:jc w:val="both"/>
        <w:rPr>
          <w:rFonts w:ascii="Verdana" w:hAnsi="Verdana"/>
          <w:sz w:val="20"/>
          <w:szCs w:val="20"/>
        </w:rPr>
      </w:pPr>
      <w:proofErr w:type="spellStart"/>
      <w:r>
        <w:rPr>
          <w:rFonts w:ascii="Verdana" w:hAnsi="Verdana"/>
          <w:sz w:val="20"/>
          <w:szCs w:val="20"/>
        </w:rPr>
        <w:t>where</w:t>
      </w:r>
      <w:proofErr w:type="spellEnd"/>
      <w:r>
        <w:rPr>
          <w:rFonts w:ascii="Verdana" w:hAnsi="Verdana"/>
          <w:sz w:val="20"/>
          <w:szCs w:val="20"/>
        </w:rPr>
        <w:t>:</w:t>
      </w:r>
    </w:p>
    <w:p w14:paraId="27466D62" w14:textId="77777777" w:rsidR="00B727D2" w:rsidRPr="0028446B" w:rsidRDefault="00B727D2" w:rsidP="00B727D2">
      <w:pPr>
        <w:pStyle w:val="Akapitzlist"/>
        <w:ind w:left="360"/>
        <w:jc w:val="both"/>
        <w:rPr>
          <w:rFonts w:ascii="Verdana" w:hAnsi="Verdana"/>
          <w:sz w:val="20"/>
          <w:szCs w:val="20"/>
        </w:rPr>
      </w:pPr>
      <w:r w:rsidRPr="0028446B">
        <w:rPr>
          <w:rFonts w:ascii="Verdana" w:hAnsi="Verdana"/>
          <w:sz w:val="20"/>
          <w:szCs w:val="20"/>
        </w:rPr>
        <w:lastRenderedPageBreak/>
        <w:t xml:space="preserve">s - "+" </w:t>
      </w:r>
      <w:proofErr w:type="spellStart"/>
      <w:r>
        <w:rPr>
          <w:rFonts w:ascii="Verdana" w:hAnsi="Verdana"/>
          <w:sz w:val="20"/>
          <w:szCs w:val="20"/>
        </w:rPr>
        <w:t>or</w:t>
      </w:r>
      <w:proofErr w:type="spellEnd"/>
      <w:r w:rsidRPr="0028446B">
        <w:rPr>
          <w:rFonts w:ascii="Verdana" w:hAnsi="Verdana"/>
          <w:sz w:val="20"/>
          <w:szCs w:val="20"/>
        </w:rPr>
        <w:t xml:space="preserve"> "-" (1 </w:t>
      </w:r>
      <w:r>
        <w:rPr>
          <w:rFonts w:ascii="Verdana" w:hAnsi="Verdana"/>
          <w:sz w:val="20"/>
          <w:szCs w:val="20"/>
        </w:rPr>
        <w:t>char</w:t>
      </w:r>
      <w:r w:rsidRPr="0028446B">
        <w:rPr>
          <w:rFonts w:ascii="Verdana" w:hAnsi="Verdana"/>
          <w:sz w:val="20"/>
          <w:szCs w:val="20"/>
        </w:rPr>
        <w:t>)</w:t>
      </w:r>
    </w:p>
    <w:p w14:paraId="53DEFEC6" w14:textId="77777777" w:rsidR="00B727D2" w:rsidRPr="0028446B" w:rsidRDefault="00B727D2" w:rsidP="00700491">
      <w:pPr>
        <w:pStyle w:val="Akapitzlist"/>
        <w:numPr>
          <w:ilvl w:val="0"/>
          <w:numId w:val="103"/>
        </w:numPr>
        <w:ind w:left="360"/>
        <w:jc w:val="both"/>
        <w:rPr>
          <w:rFonts w:ascii="Verdana" w:hAnsi="Verdana"/>
          <w:sz w:val="20"/>
          <w:szCs w:val="20"/>
        </w:rPr>
      </w:pPr>
      <w:proofErr w:type="spellStart"/>
      <w:r w:rsidRPr="0028446B">
        <w:rPr>
          <w:rFonts w:ascii="Verdana" w:hAnsi="Verdana"/>
          <w:sz w:val="20"/>
          <w:szCs w:val="20"/>
        </w:rPr>
        <w:t>nnn</w:t>
      </w:r>
      <w:proofErr w:type="spellEnd"/>
      <w:r w:rsidRPr="0028446B">
        <w:rPr>
          <w:rFonts w:ascii="Verdana" w:hAnsi="Verdana"/>
          <w:sz w:val="20"/>
          <w:szCs w:val="20"/>
        </w:rPr>
        <w:t xml:space="preserve">... – </w:t>
      </w:r>
      <w:proofErr w:type="spellStart"/>
      <w:r>
        <w:rPr>
          <w:rFonts w:ascii="Verdana" w:hAnsi="Verdana"/>
          <w:sz w:val="20"/>
          <w:szCs w:val="20"/>
        </w:rPr>
        <w:t>total</w:t>
      </w:r>
      <w:proofErr w:type="spellEnd"/>
      <w:r>
        <w:rPr>
          <w:rFonts w:ascii="Verdana" w:hAnsi="Verdana"/>
          <w:sz w:val="20"/>
          <w:szCs w:val="20"/>
        </w:rPr>
        <w:t xml:space="preserve"> part</w:t>
      </w:r>
      <w:r w:rsidRPr="0028446B">
        <w:rPr>
          <w:rFonts w:ascii="Verdana" w:hAnsi="Verdana"/>
          <w:sz w:val="20"/>
          <w:szCs w:val="20"/>
        </w:rPr>
        <w:t xml:space="preserve"> (10 </w:t>
      </w:r>
      <w:proofErr w:type="spellStart"/>
      <w:r>
        <w:rPr>
          <w:rFonts w:ascii="Verdana" w:hAnsi="Verdana"/>
          <w:sz w:val="20"/>
          <w:szCs w:val="20"/>
        </w:rPr>
        <w:t>chars</w:t>
      </w:r>
      <w:proofErr w:type="spellEnd"/>
      <w:r w:rsidRPr="0028446B">
        <w:rPr>
          <w:rFonts w:ascii="Verdana" w:hAnsi="Verdana"/>
          <w:sz w:val="20"/>
          <w:szCs w:val="20"/>
        </w:rPr>
        <w:t>)</w:t>
      </w:r>
    </w:p>
    <w:p w14:paraId="2CE0D849" w14:textId="77777777" w:rsidR="00B727D2" w:rsidRPr="0028446B" w:rsidRDefault="00B727D2" w:rsidP="00B727D2">
      <w:pPr>
        <w:pStyle w:val="Notes"/>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69"/>
      </w:tblGrid>
      <w:tr w:rsidR="00B727D2" w:rsidRPr="0028446B" w14:paraId="59AF0F4A" w14:textId="77777777" w:rsidTr="00894C11">
        <w:tc>
          <w:tcPr>
            <w:tcW w:w="5000" w:type="pct"/>
            <w:shd w:val="clear" w:color="auto" w:fill="EDEDED" w:themeFill="accent3" w:themeFillTint="33"/>
          </w:tcPr>
          <w:p w14:paraId="48D620A4" w14:textId="77777777" w:rsidR="00B727D2" w:rsidRPr="0028446B" w:rsidRDefault="00B727D2" w:rsidP="00894C11">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color w:val="FF0000"/>
              </w:rPr>
              <w:t>ESC MFB '</w:t>
            </w:r>
            <w:proofErr w:type="spellStart"/>
            <w:r w:rsidRPr="0028446B">
              <w:rPr>
                <w:rFonts w:ascii="Courier New" w:hAnsi="Courier New" w:cs="Courier New"/>
                <w:color w:val="FF0000"/>
              </w:rPr>
              <w:t>LTtra.tot.v</w:t>
            </w:r>
            <w:proofErr w:type="spellEnd"/>
            <w:r w:rsidRPr="0028446B">
              <w:rPr>
                <w:rFonts w:ascii="Courier New" w:hAnsi="Courier New" w:cs="Courier New"/>
                <w:color w:val="FF0000"/>
              </w:rPr>
              <w:t>' ESC MFE</w:t>
            </w:r>
            <w:r w:rsidRPr="0028446B">
              <w:rPr>
                <w:rFonts w:ascii="Courier New" w:hAnsi="Courier New" w:cs="Courier New"/>
                <w:color w:val="000000"/>
                <w:sz w:val="16"/>
                <w:szCs w:val="16"/>
              </w:rPr>
              <w:t>&lt;Suma brutto paragonu/faktury w rozbiciu na kategorie PTU&gt;</w:t>
            </w:r>
          </w:p>
        </w:tc>
      </w:tr>
      <w:tr w:rsidR="00B727D2" w:rsidRPr="0028446B" w14:paraId="5BE36C27" w14:textId="77777777" w:rsidTr="00894C11">
        <w:tc>
          <w:tcPr>
            <w:tcW w:w="5000" w:type="pct"/>
            <w:shd w:val="clear" w:color="auto" w:fill="EDEDED" w:themeFill="accent3" w:themeFillTint="33"/>
          </w:tcPr>
          <w:p w14:paraId="2BEA7050" w14:textId="77777777" w:rsidR="00B727D2" w:rsidRPr="0028446B" w:rsidRDefault="00B727D2" w:rsidP="00894C11">
            <w:pPr>
              <w:autoSpaceDE w:val="0"/>
              <w:autoSpaceDN w:val="0"/>
              <w:adjustRightInd w:val="0"/>
              <w:jc w:val="left"/>
              <w:rPr>
                <w:rFonts w:ascii="Courier New" w:hAnsi="Courier New" w:cs="Courier New"/>
                <w:color w:val="008000"/>
              </w:rPr>
            </w:pPr>
            <w:r w:rsidRPr="0028446B">
              <w:rPr>
                <w:rFonts w:ascii="Courier New" w:hAnsi="Courier New" w:cs="Courier New"/>
                <w:color w:val="009900"/>
              </w:rPr>
              <w:t xml:space="preserve">ESC 'r' NUL 0x86 0x02 '+000000000000010,00+000000000000010,00+000000000000015,00+000000000000000,00+000000000000000,00+000000000000000,00+000000000000000,00' </w:t>
            </w:r>
            <w:r w:rsidRPr="0028446B">
              <w:rPr>
                <w:rFonts w:ascii="Courier New" w:hAnsi="Courier New" w:cs="Courier New"/>
                <w:color w:val="000000"/>
                <w:sz w:val="16"/>
                <w:szCs w:val="16"/>
              </w:rPr>
              <w:t>&lt;A-10zł, B-10zł, C-15zł, D-0zł, E-0zł, F-0zł, G-0zł&gt;</w:t>
            </w:r>
          </w:p>
        </w:tc>
      </w:tr>
      <w:tr w:rsidR="00B727D2" w:rsidRPr="0028446B" w14:paraId="57395847" w14:textId="77777777" w:rsidTr="00894C11">
        <w:tc>
          <w:tcPr>
            <w:tcW w:w="5000" w:type="pct"/>
            <w:shd w:val="clear" w:color="auto" w:fill="EDEDED" w:themeFill="accent3" w:themeFillTint="33"/>
          </w:tcPr>
          <w:p w14:paraId="3EB8EBC2" w14:textId="77777777" w:rsidR="00B727D2" w:rsidRPr="0028446B" w:rsidRDefault="00B727D2" w:rsidP="00894C11">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color w:val="FF0000"/>
              </w:rPr>
              <w:t>ESC MFB '</w:t>
            </w:r>
            <w:proofErr w:type="spellStart"/>
            <w:r w:rsidRPr="0028446B">
              <w:rPr>
                <w:rFonts w:ascii="Courier New" w:hAnsi="Courier New" w:cs="Courier New"/>
                <w:color w:val="FF0000"/>
              </w:rPr>
              <w:t>LTtra_n.pay</w:t>
            </w:r>
            <w:proofErr w:type="spellEnd"/>
            <w:r w:rsidRPr="0028446B">
              <w:rPr>
                <w:rFonts w:ascii="Courier New" w:hAnsi="Courier New" w:cs="Courier New"/>
                <w:color w:val="FF0000"/>
              </w:rPr>
              <w:t xml:space="preserve">' ESC MFE </w:t>
            </w:r>
            <w:r w:rsidRPr="0028446B">
              <w:rPr>
                <w:rFonts w:ascii="Courier New" w:hAnsi="Courier New" w:cs="Courier New"/>
                <w:color w:val="000000"/>
                <w:sz w:val="16"/>
                <w:szCs w:val="16"/>
              </w:rPr>
              <w:t>&lt;Liczba płatności&gt;</w:t>
            </w:r>
          </w:p>
        </w:tc>
      </w:tr>
      <w:tr w:rsidR="00B727D2" w:rsidRPr="007D25F1" w14:paraId="6A700B8E" w14:textId="77777777" w:rsidTr="00894C11">
        <w:tc>
          <w:tcPr>
            <w:tcW w:w="5000" w:type="pct"/>
            <w:shd w:val="clear" w:color="auto" w:fill="EDEDED" w:themeFill="accent3" w:themeFillTint="33"/>
          </w:tcPr>
          <w:p w14:paraId="4DFC7DB9" w14:textId="77777777" w:rsidR="00B727D2" w:rsidRPr="0028446B" w:rsidRDefault="00B727D2" w:rsidP="00894C11">
            <w:pPr>
              <w:autoSpaceDE w:val="0"/>
              <w:autoSpaceDN w:val="0"/>
              <w:adjustRightInd w:val="0"/>
              <w:jc w:val="left"/>
              <w:rPr>
                <w:rFonts w:ascii="Courier New" w:hAnsi="Courier New" w:cs="Courier New"/>
                <w:color w:val="008000"/>
                <w:lang w:val="en-US"/>
              </w:rPr>
            </w:pPr>
            <w:r w:rsidRPr="0028446B">
              <w:rPr>
                <w:rFonts w:ascii="Courier New" w:hAnsi="Courier New" w:cs="Courier New"/>
                <w:color w:val="009900"/>
                <w:lang w:val="en-US"/>
              </w:rPr>
              <w:t xml:space="preserve">ESC 'r' NUL 0x0C 0x01 '+0000000000' </w:t>
            </w:r>
          </w:p>
        </w:tc>
      </w:tr>
      <w:tr w:rsidR="00B727D2" w:rsidRPr="0028446B" w14:paraId="08B9EDAB" w14:textId="77777777" w:rsidTr="00894C11">
        <w:tc>
          <w:tcPr>
            <w:tcW w:w="5000" w:type="pct"/>
            <w:shd w:val="clear" w:color="auto" w:fill="EDEDED" w:themeFill="accent3" w:themeFillTint="33"/>
          </w:tcPr>
          <w:p w14:paraId="67782F42" w14:textId="77777777" w:rsidR="00B727D2" w:rsidRPr="0028446B" w:rsidRDefault="00B727D2" w:rsidP="00894C11">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color w:val="FF0000"/>
              </w:rPr>
              <w:t>ESC MFB '</w:t>
            </w:r>
            <w:proofErr w:type="spellStart"/>
            <w:r w:rsidRPr="0028446B">
              <w:rPr>
                <w:rFonts w:ascii="Courier New" w:hAnsi="Courier New" w:cs="Courier New"/>
                <w:color w:val="FF0000"/>
              </w:rPr>
              <w:t>LTtra_n.pay.p</w:t>
            </w:r>
            <w:proofErr w:type="spellEnd"/>
            <w:r w:rsidRPr="0028446B">
              <w:rPr>
                <w:rFonts w:ascii="Courier New" w:hAnsi="Courier New" w:cs="Courier New"/>
                <w:color w:val="FF0000"/>
              </w:rPr>
              <w:t xml:space="preserve">' ESC MFE </w:t>
            </w:r>
            <w:r w:rsidRPr="0028446B">
              <w:rPr>
                <w:rFonts w:ascii="Courier New" w:hAnsi="Courier New" w:cs="Courier New"/>
                <w:color w:val="000000"/>
                <w:sz w:val="16"/>
                <w:szCs w:val="16"/>
              </w:rPr>
              <w:t>&lt;Liczba płatności w rozbiciu na typy płatności&gt;</w:t>
            </w:r>
          </w:p>
        </w:tc>
      </w:tr>
      <w:tr w:rsidR="00B727D2" w:rsidRPr="007D25F1" w14:paraId="17B80DE1" w14:textId="77777777" w:rsidTr="00894C11">
        <w:tc>
          <w:tcPr>
            <w:tcW w:w="5000" w:type="pct"/>
            <w:shd w:val="clear" w:color="auto" w:fill="EDEDED" w:themeFill="accent3" w:themeFillTint="33"/>
          </w:tcPr>
          <w:p w14:paraId="5FDF61CE" w14:textId="77777777" w:rsidR="00B727D2" w:rsidRPr="0028446B" w:rsidRDefault="00B727D2" w:rsidP="00894C11">
            <w:pPr>
              <w:autoSpaceDE w:val="0"/>
              <w:autoSpaceDN w:val="0"/>
              <w:adjustRightInd w:val="0"/>
              <w:jc w:val="left"/>
              <w:rPr>
                <w:rFonts w:ascii="Courier New" w:hAnsi="Courier New" w:cs="Courier New"/>
                <w:color w:val="009900"/>
                <w:lang w:val="en-US"/>
              </w:rPr>
            </w:pPr>
            <w:r w:rsidRPr="0028446B">
              <w:rPr>
                <w:rFonts w:ascii="Courier New" w:hAnsi="Courier New" w:cs="Courier New"/>
                <w:color w:val="009900"/>
                <w:lang w:val="en-US"/>
              </w:rPr>
              <w:t>ESC 'r' NUL 'N' 0x05 '+0000000000+0000000000+0000000000+0000000000+0000000000+0000000000+0000000000'</w:t>
            </w:r>
          </w:p>
        </w:tc>
      </w:tr>
      <w:tr w:rsidR="00B727D2" w:rsidRPr="0028446B" w14:paraId="158FC565" w14:textId="77777777" w:rsidTr="00894C11">
        <w:tc>
          <w:tcPr>
            <w:tcW w:w="5000" w:type="pct"/>
            <w:shd w:val="clear" w:color="auto" w:fill="EDEDED" w:themeFill="accent3" w:themeFillTint="33"/>
          </w:tcPr>
          <w:p w14:paraId="0AF935C0" w14:textId="77777777" w:rsidR="00B727D2" w:rsidRPr="0028446B" w:rsidRDefault="00B727D2" w:rsidP="00894C11">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color w:val="FF0000"/>
              </w:rPr>
              <w:t>ESC MFB '</w:t>
            </w:r>
            <w:proofErr w:type="spellStart"/>
            <w:r w:rsidRPr="0028446B">
              <w:rPr>
                <w:rFonts w:ascii="Courier New" w:hAnsi="Courier New" w:cs="Courier New"/>
                <w:color w:val="FF0000"/>
              </w:rPr>
              <w:t>LTday.tot.v</w:t>
            </w:r>
            <w:proofErr w:type="spellEnd"/>
            <w:r w:rsidRPr="0028446B">
              <w:rPr>
                <w:rFonts w:ascii="Courier New" w:hAnsi="Courier New" w:cs="Courier New"/>
                <w:color w:val="FF0000"/>
              </w:rPr>
              <w:t xml:space="preserve">' ESC MFE </w:t>
            </w:r>
            <w:r w:rsidRPr="0028446B">
              <w:rPr>
                <w:rFonts w:ascii="Courier New" w:hAnsi="Courier New" w:cs="Courier New"/>
                <w:color w:val="000000"/>
                <w:sz w:val="16"/>
                <w:szCs w:val="16"/>
              </w:rPr>
              <w:t>&lt;Dobowa kwota sprzedaży brutto w rozbiciu na kategorie podatkowe&gt;</w:t>
            </w:r>
          </w:p>
        </w:tc>
      </w:tr>
      <w:tr w:rsidR="00B727D2" w:rsidRPr="007D25F1" w14:paraId="226C3820" w14:textId="77777777" w:rsidTr="00894C11">
        <w:tc>
          <w:tcPr>
            <w:tcW w:w="5000" w:type="pct"/>
            <w:shd w:val="clear" w:color="auto" w:fill="EDEDED" w:themeFill="accent3" w:themeFillTint="33"/>
          </w:tcPr>
          <w:p w14:paraId="47946179" w14:textId="77777777" w:rsidR="00B727D2" w:rsidRPr="0028446B" w:rsidRDefault="00B727D2" w:rsidP="00894C11">
            <w:pPr>
              <w:suppressAutoHyphens w:val="0"/>
              <w:autoSpaceDE w:val="0"/>
              <w:autoSpaceDN w:val="0"/>
              <w:adjustRightInd w:val="0"/>
              <w:jc w:val="left"/>
              <w:rPr>
                <w:rFonts w:ascii="Courier New" w:hAnsi="Courier New" w:cs="Courier New"/>
                <w:color w:val="009900"/>
                <w:lang w:val="en-US"/>
              </w:rPr>
            </w:pPr>
            <w:r w:rsidRPr="0028446B">
              <w:rPr>
                <w:rFonts w:ascii="Courier New" w:hAnsi="Courier New" w:cs="Courier New"/>
                <w:color w:val="009900"/>
                <w:lang w:val="en-US"/>
              </w:rPr>
              <w:t>ESC 'r' NUL 0x86 0x02 '+000000000000021,00+000000000000010,00+000000000000015,00+000000000000000,00+000000000000000,00+000000000000000,00+000000000000000,00'</w:t>
            </w:r>
          </w:p>
        </w:tc>
      </w:tr>
      <w:tr w:rsidR="00B727D2" w:rsidRPr="007D25F1" w14:paraId="3E760808" w14:textId="77777777" w:rsidTr="00894C11">
        <w:tc>
          <w:tcPr>
            <w:tcW w:w="5000" w:type="pct"/>
            <w:shd w:val="clear" w:color="auto" w:fill="EDEDED" w:themeFill="accent3" w:themeFillTint="33"/>
          </w:tcPr>
          <w:p w14:paraId="2CB1DCF2" w14:textId="77777777" w:rsidR="00B727D2" w:rsidRPr="0028446B" w:rsidRDefault="00B727D2" w:rsidP="00894C11">
            <w:pPr>
              <w:suppressAutoHyphens w:val="0"/>
              <w:autoSpaceDE w:val="0"/>
              <w:autoSpaceDN w:val="0"/>
              <w:adjustRightInd w:val="0"/>
              <w:jc w:val="left"/>
              <w:rPr>
                <w:rFonts w:ascii="Courier New" w:hAnsi="Courier New" w:cs="Courier New"/>
                <w:color w:val="FF0000"/>
                <w:lang w:val="en-US"/>
              </w:rPr>
            </w:pPr>
            <w:r w:rsidRPr="0028446B">
              <w:rPr>
                <w:rFonts w:ascii="Courier New" w:hAnsi="Courier New" w:cs="Courier New"/>
                <w:color w:val="FF0000"/>
                <w:lang w:val="en-US"/>
              </w:rPr>
              <w:t>ESC MFB '</w:t>
            </w:r>
            <w:proofErr w:type="spellStart"/>
            <w:r w:rsidRPr="0028446B">
              <w:rPr>
                <w:rFonts w:ascii="Courier New" w:hAnsi="Courier New" w:cs="Courier New"/>
                <w:color w:val="FF0000"/>
                <w:lang w:val="en-US"/>
              </w:rPr>
              <w:t>LTday_n.printouts</w:t>
            </w:r>
            <w:proofErr w:type="spellEnd"/>
            <w:r w:rsidRPr="0028446B">
              <w:rPr>
                <w:rFonts w:ascii="Courier New" w:hAnsi="Courier New" w:cs="Courier New"/>
                <w:color w:val="FF0000"/>
                <w:lang w:val="en-US"/>
              </w:rPr>
              <w:t xml:space="preserve">' ESC MFE </w:t>
            </w:r>
            <w:r w:rsidRPr="0028446B">
              <w:rPr>
                <w:rFonts w:ascii="Courier New" w:hAnsi="Courier New" w:cs="Courier New"/>
                <w:color w:val="000000"/>
                <w:sz w:val="16"/>
                <w:szCs w:val="16"/>
                <w:lang w:val="en-US"/>
              </w:rPr>
              <w:t>&lt;</w:t>
            </w:r>
            <w:proofErr w:type="spellStart"/>
            <w:r w:rsidRPr="0028446B">
              <w:rPr>
                <w:rFonts w:ascii="Courier New" w:hAnsi="Courier New" w:cs="Courier New"/>
                <w:color w:val="000000"/>
                <w:sz w:val="16"/>
                <w:szCs w:val="16"/>
                <w:lang w:val="en-US"/>
              </w:rPr>
              <w:t>Liczba</w:t>
            </w:r>
            <w:proofErr w:type="spellEnd"/>
            <w:r w:rsidRPr="0028446B">
              <w:rPr>
                <w:rFonts w:ascii="Courier New" w:hAnsi="Courier New" w:cs="Courier New"/>
                <w:color w:val="000000"/>
                <w:sz w:val="16"/>
                <w:szCs w:val="16"/>
                <w:lang w:val="en-US"/>
              </w:rPr>
              <w:t xml:space="preserve"> </w:t>
            </w:r>
            <w:proofErr w:type="spellStart"/>
            <w:r w:rsidRPr="0028446B">
              <w:rPr>
                <w:rFonts w:ascii="Courier New" w:hAnsi="Courier New" w:cs="Courier New"/>
                <w:color w:val="000000"/>
                <w:sz w:val="16"/>
                <w:szCs w:val="16"/>
                <w:lang w:val="en-US"/>
              </w:rPr>
              <w:t>wydruków</w:t>
            </w:r>
            <w:proofErr w:type="spellEnd"/>
            <w:r w:rsidRPr="0028446B">
              <w:rPr>
                <w:rFonts w:ascii="Courier New" w:hAnsi="Courier New" w:cs="Courier New"/>
                <w:color w:val="000000"/>
                <w:sz w:val="16"/>
                <w:szCs w:val="16"/>
                <w:lang w:val="en-US"/>
              </w:rPr>
              <w:t>&gt;</w:t>
            </w:r>
          </w:p>
        </w:tc>
      </w:tr>
      <w:tr w:rsidR="00B727D2" w:rsidRPr="007D25F1" w14:paraId="29612EED" w14:textId="77777777" w:rsidTr="00894C11">
        <w:tc>
          <w:tcPr>
            <w:tcW w:w="5000" w:type="pct"/>
            <w:shd w:val="clear" w:color="auto" w:fill="EDEDED" w:themeFill="accent3" w:themeFillTint="33"/>
          </w:tcPr>
          <w:p w14:paraId="511EE5C2" w14:textId="77777777" w:rsidR="00B727D2" w:rsidRPr="0028446B" w:rsidRDefault="00B727D2" w:rsidP="00894C11">
            <w:pPr>
              <w:suppressAutoHyphens w:val="0"/>
              <w:autoSpaceDE w:val="0"/>
              <w:autoSpaceDN w:val="0"/>
              <w:adjustRightInd w:val="0"/>
              <w:jc w:val="left"/>
              <w:rPr>
                <w:rFonts w:ascii="Courier New" w:hAnsi="Courier New" w:cs="Courier New"/>
                <w:color w:val="009900"/>
                <w:lang w:val="en-US"/>
              </w:rPr>
            </w:pPr>
            <w:r w:rsidRPr="0028446B">
              <w:rPr>
                <w:rFonts w:ascii="Courier New" w:hAnsi="Courier New" w:cs="Courier New"/>
                <w:color w:val="009900"/>
                <w:lang w:val="en-US"/>
              </w:rPr>
              <w:t>ESC 'r' NUL 0x0C 0x01 '+0000000009'</w:t>
            </w:r>
          </w:p>
        </w:tc>
      </w:tr>
      <w:tr w:rsidR="00B727D2" w:rsidRPr="0028446B" w14:paraId="34CB92C7" w14:textId="77777777" w:rsidTr="00894C11">
        <w:tc>
          <w:tcPr>
            <w:tcW w:w="5000" w:type="pct"/>
            <w:shd w:val="clear" w:color="auto" w:fill="EDEDED" w:themeFill="accent3" w:themeFillTint="33"/>
          </w:tcPr>
          <w:p w14:paraId="1051FFB6" w14:textId="77777777" w:rsidR="00B727D2" w:rsidRPr="0028446B" w:rsidRDefault="00B727D2" w:rsidP="00894C11">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color w:val="FF0000"/>
              </w:rPr>
              <w:t>ESC MFB '</w:t>
            </w:r>
            <w:proofErr w:type="spellStart"/>
            <w:r w:rsidRPr="0028446B">
              <w:rPr>
                <w:rFonts w:ascii="Courier New" w:hAnsi="Courier New" w:cs="Courier New"/>
                <w:color w:val="FF0000"/>
              </w:rPr>
              <w:t>LTgrn.tot.v</w:t>
            </w:r>
            <w:proofErr w:type="spellEnd"/>
            <w:r w:rsidRPr="0028446B">
              <w:rPr>
                <w:rFonts w:ascii="Courier New" w:hAnsi="Courier New" w:cs="Courier New"/>
                <w:color w:val="FF0000"/>
              </w:rPr>
              <w:t xml:space="preserve">' ESC MFE </w:t>
            </w:r>
            <w:r w:rsidRPr="0028446B">
              <w:rPr>
                <w:rFonts w:ascii="Courier New" w:hAnsi="Courier New" w:cs="Courier New"/>
                <w:color w:val="000000"/>
                <w:sz w:val="16"/>
                <w:szCs w:val="16"/>
              </w:rPr>
              <w:t>&lt;Suma sum dobowych sprzedaży brutto w rozbiciu na kategorie PTU&gt;</w:t>
            </w:r>
          </w:p>
        </w:tc>
      </w:tr>
      <w:tr w:rsidR="00B727D2" w:rsidRPr="007D25F1" w14:paraId="7BAE888A" w14:textId="77777777" w:rsidTr="00894C11">
        <w:tc>
          <w:tcPr>
            <w:tcW w:w="5000" w:type="pct"/>
            <w:shd w:val="clear" w:color="auto" w:fill="EDEDED" w:themeFill="accent3" w:themeFillTint="33"/>
          </w:tcPr>
          <w:p w14:paraId="00CAB5D6" w14:textId="77777777" w:rsidR="00B727D2" w:rsidRPr="0028446B" w:rsidRDefault="00B727D2" w:rsidP="00894C11">
            <w:pPr>
              <w:autoSpaceDE w:val="0"/>
              <w:autoSpaceDN w:val="0"/>
              <w:adjustRightInd w:val="0"/>
              <w:jc w:val="left"/>
              <w:rPr>
                <w:rFonts w:ascii="Courier New" w:hAnsi="Courier New" w:cs="Courier New"/>
                <w:color w:val="009900"/>
                <w:lang w:val="en-US"/>
              </w:rPr>
            </w:pPr>
            <w:r w:rsidRPr="0028446B">
              <w:rPr>
                <w:rFonts w:ascii="Courier New" w:hAnsi="Courier New" w:cs="Courier New"/>
                <w:color w:val="009900"/>
                <w:lang w:val="en-US"/>
              </w:rPr>
              <w:t>ESC 'r' NUL 0x86 0x02 '+000000000001488,08+000000000000000,00+000000000000000,00+000000000000000,00+000000000000000,00+000000000000000,00+000000000000000,00'</w:t>
            </w:r>
          </w:p>
        </w:tc>
      </w:tr>
      <w:tr w:rsidR="00B727D2" w:rsidRPr="007D25F1" w14:paraId="61422511" w14:textId="77777777" w:rsidTr="00894C11">
        <w:tc>
          <w:tcPr>
            <w:tcW w:w="5000" w:type="pct"/>
            <w:shd w:val="clear" w:color="auto" w:fill="EDEDED" w:themeFill="accent3" w:themeFillTint="33"/>
          </w:tcPr>
          <w:p w14:paraId="71B90001" w14:textId="77777777" w:rsidR="00B727D2" w:rsidRPr="007D25F1" w:rsidRDefault="00B727D2" w:rsidP="00894C11">
            <w:pPr>
              <w:suppressAutoHyphens w:val="0"/>
              <w:autoSpaceDE w:val="0"/>
              <w:autoSpaceDN w:val="0"/>
              <w:adjustRightInd w:val="0"/>
              <w:jc w:val="left"/>
              <w:rPr>
                <w:rFonts w:ascii="Courier New" w:hAnsi="Courier New" w:cs="Courier New"/>
                <w:color w:val="FF0000"/>
                <w:lang w:val="en-US"/>
              </w:rPr>
            </w:pPr>
            <w:r w:rsidRPr="007D25F1">
              <w:rPr>
                <w:rFonts w:ascii="Courier New" w:hAnsi="Courier New" w:cs="Courier New"/>
                <w:color w:val="FF0000"/>
                <w:lang w:val="en-US"/>
              </w:rPr>
              <w:t>ESC MFB '</w:t>
            </w:r>
            <w:proofErr w:type="spellStart"/>
            <w:r w:rsidRPr="007D25F1">
              <w:rPr>
                <w:rFonts w:ascii="Courier New" w:hAnsi="Courier New" w:cs="Courier New"/>
                <w:color w:val="FF0000"/>
                <w:lang w:val="en-US"/>
              </w:rPr>
              <w:t>LTgrn_n.day_clos</w:t>
            </w:r>
            <w:proofErr w:type="spellEnd"/>
            <w:r w:rsidRPr="007D25F1">
              <w:rPr>
                <w:rFonts w:ascii="Courier New" w:hAnsi="Courier New" w:cs="Courier New"/>
                <w:color w:val="FF0000"/>
                <w:lang w:val="en-US"/>
              </w:rPr>
              <w:t xml:space="preserve">' ESC MFE </w:t>
            </w:r>
            <w:r w:rsidRPr="007D25F1">
              <w:rPr>
                <w:rFonts w:ascii="Courier New" w:hAnsi="Courier New" w:cs="Courier New"/>
                <w:color w:val="000000"/>
                <w:sz w:val="16"/>
                <w:szCs w:val="16"/>
                <w:lang w:val="en-US"/>
              </w:rPr>
              <w:t>&lt;</w:t>
            </w:r>
            <w:proofErr w:type="spellStart"/>
            <w:r w:rsidRPr="007D25F1">
              <w:rPr>
                <w:rFonts w:ascii="Courier New" w:hAnsi="Courier New" w:cs="Courier New"/>
                <w:color w:val="000000"/>
                <w:sz w:val="16"/>
                <w:szCs w:val="16"/>
                <w:lang w:val="en-US"/>
              </w:rPr>
              <w:t>Liczba</w:t>
            </w:r>
            <w:proofErr w:type="spellEnd"/>
            <w:r w:rsidRPr="007D25F1">
              <w:rPr>
                <w:rFonts w:ascii="Courier New" w:hAnsi="Courier New" w:cs="Courier New"/>
                <w:color w:val="000000"/>
                <w:sz w:val="16"/>
                <w:szCs w:val="16"/>
                <w:lang w:val="en-US"/>
              </w:rPr>
              <w:t xml:space="preserve"> </w:t>
            </w:r>
            <w:proofErr w:type="spellStart"/>
            <w:r w:rsidRPr="007D25F1">
              <w:rPr>
                <w:rFonts w:ascii="Courier New" w:hAnsi="Courier New" w:cs="Courier New"/>
                <w:color w:val="000000"/>
                <w:sz w:val="16"/>
                <w:szCs w:val="16"/>
                <w:lang w:val="en-US"/>
              </w:rPr>
              <w:t>raportów</w:t>
            </w:r>
            <w:proofErr w:type="spellEnd"/>
            <w:r w:rsidRPr="007D25F1">
              <w:rPr>
                <w:rFonts w:ascii="Courier New" w:hAnsi="Courier New" w:cs="Courier New"/>
                <w:color w:val="000000"/>
                <w:sz w:val="16"/>
                <w:szCs w:val="16"/>
                <w:lang w:val="en-US"/>
              </w:rPr>
              <w:t xml:space="preserve"> </w:t>
            </w:r>
            <w:proofErr w:type="spellStart"/>
            <w:r w:rsidRPr="007D25F1">
              <w:rPr>
                <w:rFonts w:ascii="Courier New" w:hAnsi="Courier New" w:cs="Courier New"/>
                <w:color w:val="000000"/>
                <w:sz w:val="16"/>
                <w:szCs w:val="16"/>
                <w:lang w:val="en-US"/>
              </w:rPr>
              <w:t>dobowych</w:t>
            </w:r>
            <w:proofErr w:type="spellEnd"/>
            <w:r w:rsidRPr="007D25F1">
              <w:rPr>
                <w:rFonts w:ascii="Courier New" w:hAnsi="Courier New" w:cs="Courier New"/>
                <w:color w:val="000000"/>
                <w:sz w:val="16"/>
                <w:szCs w:val="16"/>
                <w:lang w:val="en-US"/>
              </w:rPr>
              <w:t>&gt;</w:t>
            </w:r>
          </w:p>
        </w:tc>
      </w:tr>
      <w:tr w:rsidR="00B727D2" w:rsidRPr="007D25F1" w14:paraId="06EF7BC8" w14:textId="77777777" w:rsidTr="00894C11">
        <w:tc>
          <w:tcPr>
            <w:tcW w:w="5000" w:type="pct"/>
            <w:shd w:val="clear" w:color="auto" w:fill="EDEDED" w:themeFill="accent3" w:themeFillTint="33"/>
          </w:tcPr>
          <w:p w14:paraId="4194DD02" w14:textId="77777777" w:rsidR="00B727D2" w:rsidRPr="0028446B" w:rsidRDefault="00B727D2" w:rsidP="00894C11">
            <w:pPr>
              <w:autoSpaceDE w:val="0"/>
              <w:autoSpaceDN w:val="0"/>
              <w:adjustRightInd w:val="0"/>
              <w:jc w:val="left"/>
              <w:rPr>
                <w:rFonts w:ascii="Courier New" w:hAnsi="Courier New" w:cs="Courier New"/>
                <w:color w:val="008000"/>
                <w:lang w:val="en-US"/>
              </w:rPr>
            </w:pPr>
            <w:r w:rsidRPr="0028446B">
              <w:rPr>
                <w:rFonts w:ascii="Courier New" w:hAnsi="Courier New" w:cs="Courier New"/>
                <w:color w:val="009900"/>
                <w:lang w:val="en-US"/>
              </w:rPr>
              <w:t>ESC 'r' NUL 0x0C 0x01 '+0000000013'</w:t>
            </w:r>
          </w:p>
        </w:tc>
      </w:tr>
    </w:tbl>
    <w:p w14:paraId="2C6C6A45" w14:textId="77777777" w:rsidR="00B727D2" w:rsidRPr="0028446B" w:rsidRDefault="00B727D2" w:rsidP="00B727D2">
      <w:pPr>
        <w:pStyle w:val="Notes"/>
        <w:rPr>
          <w:lang w:val="en-US"/>
        </w:rPr>
      </w:pPr>
    </w:p>
    <w:p w14:paraId="56359EE6" w14:textId="77777777" w:rsidR="00B727D2" w:rsidRPr="002A6F52" w:rsidRDefault="00B727D2" w:rsidP="00B727D2">
      <w:pPr>
        <w:pStyle w:val="Nagwek3"/>
        <w:rPr>
          <w:lang w:val="pl-PL"/>
        </w:rPr>
      </w:pPr>
      <w:bookmarkStart w:id="559" w:name="_Toc141772571"/>
      <w:bookmarkStart w:id="560" w:name="_Toc172431418"/>
      <w:bookmarkStart w:id="561" w:name="_Toc531610304"/>
      <w:bookmarkStart w:id="562" w:name="_Toc535564773"/>
      <w:bookmarkStart w:id="563" w:name="_Toc535579628"/>
      <w:r w:rsidRPr="0028446B">
        <w:t xml:space="preserve">4.9.12 </w:t>
      </w:r>
      <w:bookmarkEnd w:id="559"/>
      <w:bookmarkEnd w:id="560"/>
      <w:proofErr w:type="spellStart"/>
      <w:r>
        <w:rPr>
          <w:lang w:val="pl-PL"/>
        </w:rPr>
        <w:t>Properties</w:t>
      </w:r>
      <w:proofErr w:type="spellEnd"/>
      <w:r>
        <w:rPr>
          <w:lang w:val="pl-PL"/>
        </w:rPr>
        <w:t xml:space="preserve"> </w:t>
      </w:r>
      <w:proofErr w:type="spellStart"/>
      <w:r>
        <w:rPr>
          <w:lang w:val="pl-PL"/>
        </w:rPr>
        <w:t>readout</w:t>
      </w:r>
      <w:bookmarkEnd w:id="561"/>
      <w:bookmarkEnd w:id="562"/>
      <w:bookmarkEnd w:id="563"/>
      <w:proofErr w:type="spellEnd"/>
    </w:p>
    <w:p w14:paraId="621DC27B" w14:textId="77777777" w:rsidR="00B727D2" w:rsidRPr="00F27FAD" w:rsidRDefault="00B727D2" w:rsidP="00B727D2">
      <w:pPr>
        <w:pStyle w:val="NOTES0"/>
        <w:rPr>
          <w:i/>
        </w:rPr>
      </w:pPr>
      <w:r w:rsidRPr="00F27FAD">
        <w:rPr>
          <w:i/>
        </w:rPr>
        <w:t>Format</w:t>
      </w:r>
    </w:p>
    <w:tbl>
      <w:tblPr>
        <w:tblStyle w:val="Tabela-Siatka"/>
        <w:tblW w:w="0" w:type="auto"/>
        <w:tblLook w:val="04A0" w:firstRow="1" w:lastRow="0" w:firstColumn="1" w:lastColumn="0" w:noHBand="0" w:noVBand="1"/>
      </w:tblPr>
      <w:tblGrid>
        <w:gridCol w:w="9059"/>
      </w:tblGrid>
      <w:tr w:rsidR="00B727D2" w:rsidRPr="007D25F1" w14:paraId="5D9F53FE" w14:textId="77777777" w:rsidTr="00894C11">
        <w:tc>
          <w:tcPr>
            <w:tcW w:w="9059" w:type="dxa"/>
          </w:tcPr>
          <w:p w14:paraId="2ABADC3A" w14:textId="77777777" w:rsidR="00B727D2" w:rsidRPr="002A6F52" w:rsidRDefault="00B727D2" w:rsidP="00894C11">
            <w:pPr>
              <w:pStyle w:val="rozkaz0"/>
              <w:rPr>
                <w:lang w:val="en-US"/>
              </w:rPr>
            </w:pPr>
            <w:r w:rsidRPr="002A6F52">
              <w:rPr>
                <w:lang w:val="en-US"/>
              </w:rPr>
              <w:t>ESC MFB L c &lt;name&gt; ESC MFE</w:t>
            </w:r>
          </w:p>
        </w:tc>
      </w:tr>
    </w:tbl>
    <w:p w14:paraId="44661695" w14:textId="77777777" w:rsidR="00B727D2" w:rsidRPr="002A6F52" w:rsidRDefault="00B727D2" w:rsidP="00B727D2">
      <w:pPr>
        <w:pStyle w:val="NOTES0"/>
        <w:rPr>
          <w:lang w:val="en-US"/>
        </w:rPr>
      </w:pPr>
    </w:p>
    <w:p w14:paraId="1B7D2DC5" w14:textId="77777777" w:rsidR="00B727D2" w:rsidRPr="00F27FAD" w:rsidRDefault="00B727D2" w:rsidP="00B727D2">
      <w:pPr>
        <w:pStyle w:val="NOTES0"/>
        <w:rPr>
          <w:i/>
        </w:rPr>
      </w:pPr>
      <w:r w:rsidRPr="00F27FAD">
        <w:rPr>
          <w:i/>
        </w:rPr>
        <w:t>Argument</w:t>
      </w:r>
    </w:p>
    <w:p w14:paraId="2C5197AA" w14:textId="77777777" w:rsidR="00B727D2" w:rsidRPr="00CB53DE" w:rsidRDefault="00B727D2" w:rsidP="00700491">
      <w:pPr>
        <w:pStyle w:val="Akapitzlist"/>
        <w:numPr>
          <w:ilvl w:val="0"/>
          <w:numId w:val="103"/>
        </w:numPr>
        <w:ind w:left="360"/>
        <w:rPr>
          <w:rFonts w:ascii="Verdana" w:hAnsi="Verdana"/>
          <w:sz w:val="20"/>
          <w:szCs w:val="20"/>
          <w:lang w:val="en-US"/>
        </w:rPr>
      </w:pPr>
      <w:r w:rsidRPr="00CB53DE">
        <w:rPr>
          <w:rFonts w:ascii="Verdana" w:hAnsi="Verdana"/>
          <w:i/>
          <w:sz w:val="20"/>
          <w:szCs w:val="20"/>
          <w:lang w:val="en-US"/>
        </w:rPr>
        <w:t>&lt;name&gt;</w:t>
      </w:r>
      <w:r w:rsidRPr="00CB53DE">
        <w:rPr>
          <w:rFonts w:ascii="Verdana" w:hAnsi="Verdana"/>
          <w:sz w:val="20"/>
          <w:szCs w:val="20"/>
          <w:lang w:val="en-US"/>
        </w:rPr>
        <w:t xml:space="preserve"> - defines property name from table below:</w:t>
      </w:r>
    </w:p>
    <w:p w14:paraId="513417F8" w14:textId="77777777" w:rsidR="00B727D2" w:rsidRPr="00CB53DE" w:rsidRDefault="00B727D2" w:rsidP="00B727D2">
      <w:pPr>
        <w:rPr>
          <w:lang w:val="en-US"/>
        </w:rPr>
      </w:pPr>
    </w:p>
    <w:p w14:paraId="56885C4F" w14:textId="77777777" w:rsidR="00B727D2" w:rsidRPr="0028446B" w:rsidRDefault="00B727D2" w:rsidP="00B727D2">
      <w:proofErr w:type="spellStart"/>
      <w:r>
        <w:t>Property</w:t>
      </w:r>
      <w:proofErr w:type="spellEnd"/>
      <w:r>
        <w:t xml:space="preserve"> </w:t>
      </w:r>
      <w:proofErr w:type="spellStart"/>
      <w:r>
        <w:t>name</w:t>
      </w:r>
      <w:proofErr w:type="spellEnd"/>
      <w:r>
        <w:t xml:space="preserve"> </w:t>
      </w:r>
      <w:proofErr w:type="spellStart"/>
      <w:r>
        <w:t>table</w:t>
      </w:r>
      <w:proofErr w:type="spellEnd"/>
      <w:r w:rsidRPr="0028446B">
        <w:t>:</w:t>
      </w:r>
    </w:p>
    <w:tbl>
      <w:tblPr>
        <w:tblStyle w:val="Styl2"/>
        <w:tblW w:w="0" w:type="auto"/>
        <w:tblLook w:val="0000" w:firstRow="0" w:lastRow="0" w:firstColumn="0" w:lastColumn="0" w:noHBand="0" w:noVBand="0"/>
      </w:tblPr>
      <w:tblGrid>
        <w:gridCol w:w="2977"/>
        <w:gridCol w:w="6092"/>
      </w:tblGrid>
      <w:tr w:rsidR="00B727D2" w:rsidRPr="00CB53DE" w14:paraId="108FD72D"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484A2D06" w14:textId="77777777" w:rsidR="00B727D2" w:rsidRPr="006D1B91" w:rsidRDefault="00B727D2" w:rsidP="00894C11">
            <w:pPr>
              <w:rPr>
                <w:b/>
              </w:rPr>
            </w:pPr>
            <w:proofErr w:type="spellStart"/>
            <w:r w:rsidRPr="006D1B91">
              <w:rPr>
                <w:b/>
              </w:rPr>
              <w:t>Name</w:t>
            </w:r>
            <w:proofErr w:type="spellEnd"/>
          </w:p>
        </w:tc>
        <w:tc>
          <w:tcPr>
            <w:tcW w:w="6092" w:type="dxa"/>
          </w:tcPr>
          <w:p w14:paraId="60AE0F5A" w14:textId="77777777" w:rsidR="00B727D2" w:rsidRPr="006D1B91" w:rsidRDefault="00B727D2" w:rsidP="00894C11">
            <w:pPr>
              <w:rPr>
                <w:b/>
              </w:rPr>
            </w:pPr>
            <w:proofErr w:type="spellStart"/>
            <w:r w:rsidRPr="006D1B91">
              <w:rPr>
                <w:b/>
              </w:rPr>
              <w:t>Comment</w:t>
            </w:r>
            <w:proofErr w:type="spellEnd"/>
          </w:p>
        </w:tc>
      </w:tr>
      <w:tr w:rsidR="00B727D2" w:rsidRPr="007D25F1" w14:paraId="5E9B3841" w14:textId="77777777" w:rsidTr="00894C11">
        <w:tc>
          <w:tcPr>
            <w:tcW w:w="2977" w:type="dxa"/>
          </w:tcPr>
          <w:p w14:paraId="793E86E7" w14:textId="77777777" w:rsidR="00B727D2" w:rsidRPr="00921DE8" w:rsidRDefault="00B727D2" w:rsidP="00894C11">
            <w:proofErr w:type="spellStart"/>
            <w:r w:rsidRPr="00921DE8">
              <w:t>software.debug</w:t>
            </w:r>
            <w:proofErr w:type="spellEnd"/>
          </w:p>
        </w:tc>
        <w:tc>
          <w:tcPr>
            <w:tcW w:w="6092" w:type="dxa"/>
          </w:tcPr>
          <w:p w14:paraId="6ECA368A" w14:textId="77777777" w:rsidR="00B727D2" w:rsidRPr="006D1B91" w:rsidRDefault="00B727D2" w:rsidP="00894C11">
            <w:pPr>
              <w:rPr>
                <w:lang w:val="en-US"/>
              </w:rPr>
            </w:pPr>
            <w:r w:rsidRPr="006D1B91">
              <w:rPr>
                <w:lang w:val="en-US"/>
              </w:rPr>
              <w:t>Is this a test version; 1 - yes, 0 - no</w:t>
            </w:r>
          </w:p>
        </w:tc>
      </w:tr>
      <w:tr w:rsidR="00B727D2" w:rsidRPr="007D25F1" w14:paraId="701D5CD4"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03C9F3A7" w14:textId="77777777" w:rsidR="00B727D2" w:rsidRPr="00921DE8" w:rsidRDefault="00B727D2" w:rsidP="00894C11">
            <w:proofErr w:type="spellStart"/>
            <w:r w:rsidRPr="00921DE8">
              <w:t>software.version</w:t>
            </w:r>
            <w:proofErr w:type="spellEnd"/>
          </w:p>
        </w:tc>
        <w:tc>
          <w:tcPr>
            <w:tcW w:w="6092" w:type="dxa"/>
          </w:tcPr>
          <w:p w14:paraId="7594FF91" w14:textId="77777777" w:rsidR="00B727D2" w:rsidRPr="006D1B91" w:rsidRDefault="00B727D2" w:rsidP="00894C11">
            <w:pPr>
              <w:rPr>
                <w:lang w:val="en-US"/>
              </w:rPr>
            </w:pPr>
            <w:r w:rsidRPr="006D1B91">
              <w:rPr>
                <w:lang w:val="en-US"/>
              </w:rPr>
              <w:t>Firmware version of the fiscal module (</w:t>
            </w:r>
            <w:proofErr w:type="spellStart"/>
            <w:r w:rsidRPr="006D1B91">
              <w:rPr>
                <w:lang w:val="en-US"/>
              </w:rPr>
              <w:t>eg</w:t>
            </w:r>
            <w:proofErr w:type="spellEnd"/>
            <w:r w:rsidRPr="006D1B91">
              <w:rPr>
                <w:lang w:val="en-US"/>
              </w:rPr>
              <w:t xml:space="preserve"> 1.05.5222)</w:t>
            </w:r>
          </w:p>
        </w:tc>
      </w:tr>
      <w:tr w:rsidR="00B727D2" w:rsidRPr="007D25F1" w14:paraId="24A7BFEB" w14:textId="77777777" w:rsidTr="00894C11">
        <w:tc>
          <w:tcPr>
            <w:tcW w:w="2977" w:type="dxa"/>
          </w:tcPr>
          <w:p w14:paraId="317F144C" w14:textId="77777777" w:rsidR="00B727D2" w:rsidRPr="00921DE8" w:rsidRDefault="00B727D2" w:rsidP="00894C11">
            <w:proofErr w:type="spellStart"/>
            <w:r w:rsidRPr="00921DE8">
              <w:t>software.product</w:t>
            </w:r>
            <w:proofErr w:type="spellEnd"/>
          </w:p>
        </w:tc>
        <w:tc>
          <w:tcPr>
            <w:tcW w:w="6092" w:type="dxa"/>
          </w:tcPr>
          <w:p w14:paraId="733A7502" w14:textId="77777777" w:rsidR="00B727D2" w:rsidRPr="006D1B91" w:rsidRDefault="00B727D2" w:rsidP="00894C11">
            <w:pPr>
              <w:rPr>
                <w:lang w:val="en-US"/>
              </w:rPr>
            </w:pPr>
            <w:r w:rsidRPr="006D1B91">
              <w:rPr>
                <w:lang w:val="en-US"/>
              </w:rPr>
              <w:t>Printer name (</w:t>
            </w:r>
            <w:proofErr w:type="spellStart"/>
            <w:r w:rsidRPr="006D1B91">
              <w:rPr>
                <w:lang w:val="en-US"/>
              </w:rPr>
              <w:t>eg.</w:t>
            </w:r>
            <w:proofErr w:type="spellEnd"/>
            <w:r w:rsidRPr="006D1B91">
              <w:rPr>
                <w:lang w:val="en-US"/>
              </w:rPr>
              <w:t xml:space="preserve"> FP-T260FV)</w:t>
            </w:r>
          </w:p>
        </w:tc>
      </w:tr>
      <w:tr w:rsidR="00B727D2" w:rsidRPr="007D25F1" w14:paraId="20C19B55"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527A6D51" w14:textId="77777777" w:rsidR="00B727D2" w:rsidRPr="00921DE8" w:rsidRDefault="00B727D2" w:rsidP="00894C11">
            <w:proofErr w:type="spellStart"/>
            <w:r w:rsidRPr="00921DE8">
              <w:t>software.type_id</w:t>
            </w:r>
            <w:proofErr w:type="spellEnd"/>
          </w:p>
        </w:tc>
        <w:tc>
          <w:tcPr>
            <w:tcW w:w="6092" w:type="dxa"/>
          </w:tcPr>
          <w:p w14:paraId="3DC09930" w14:textId="77777777" w:rsidR="00B727D2" w:rsidRPr="006D1B91" w:rsidRDefault="00B727D2" w:rsidP="00894C11">
            <w:pPr>
              <w:rPr>
                <w:lang w:val="en-US"/>
              </w:rPr>
            </w:pPr>
            <w:r w:rsidRPr="006D1B91">
              <w:rPr>
                <w:lang w:val="en-US"/>
              </w:rPr>
              <w:t>Fiscal printer model identifier (</w:t>
            </w:r>
            <w:proofErr w:type="spellStart"/>
            <w:r w:rsidRPr="006D1B91">
              <w:rPr>
                <w:lang w:val="en-US"/>
              </w:rPr>
              <w:t>eg</w:t>
            </w:r>
            <w:proofErr w:type="spellEnd"/>
            <w:r w:rsidRPr="006D1B91">
              <w:rPr>
                <w:lang w:val="en-US"/>
              </w:rPr>
              <w:t xml:space="preserve"> F, FV or FVA)</w:t>
            </w:r>
          </w:p>
        </w:tc>
      </w:tr>
      <w:tr w:rsidR="00B727D2" w:rsidRPr="0028446B" w14:paraId="5405279A" w14:textId="77777777" w:rsidTr="00894C11">
        <w:tc>
          <w:tcPr>
            <w:tcW w:w="2977" w:type="dxa"/>
          </w:tcPr>
          <w:p w14:paraId="3E70DE00" w14:textId="77777777" w:rsidR="00B727D2" w:rsidRPr="00921DE8" w:rsidRDefault="00B727D2" w:rsidP="00894C11">
            <w:proofErr w:type="spellStart"/>
            <w:r w:rsidRPr="00921DE8">
              <w:t>software.hal_id</w:t>
            </w:r>
            <w:proofErr w:type="spellEnd"/>
          </w:p>
        </w:tc>
        <w:tc>
          <w:tcPr>
            <w:tcW w:w="6092" w:type="dxa"/>
          </w:tcPr>
          <w:p w14:paraId="0B0182D7" w14:textId="77777777" w:rsidR="00B727D2" w:rsidRPr="00921DE8" w:rsidRDefault="00B727D2" w:rsidP="00894C11">
            <w:r w:rsidRPr="00921DE8">
              <w:t xml:space="preserve">Product </w:t>
            </w:r>
            <w:proofErr w:type="spellStart"/>
            <w:r w:rsidRPr="00921DE8">
              <w:t>identifier</w:t>
            </w:r>
            <w:proofErr w:type="spellEnd"/>
            <w:r w:rsidRPr="00921DE8">
              <w:t xml:space="preserve"> (</w:t>
            </w:r>
            <w:proofErr w:type="spellStart"/>
            <w:r w:rsidRPr="00921DE8">
              <w:t>eg</w:t>
            </w:r>
            <w:proofErr w:type="spellEnd"/>
            <w:r w:rsidRPr="00921DE8">
              <w:t xml:space="preserve"> ZU)</w:t>
            </w:r>
          </w:p>
        </w:tc>
      </w:tr>
      <w:tr w:rsidR="00B727D2" w:rsidRPr="007D25F1" w14:paraId="4E7ED4FC"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4CD334F" w14:textId="77777777" w:rsidR="00B727D2" w:rsidRPr="00921DE8" w:rsidRDefault="00B727D2" w:rsidP="00894C11">
            <w:proofErr w:type="spellStart"/>
            <w:r w:rsidRPr="00921DE8">
              <w:t>software.hal_ver</w:t>
            </w:r>
            <w:proofErr w:type="spellEnd"/>
          </w:p>
        </w:tc>
        <w:tc>
          <w:tcPr>
            <w:tcW w:w="6092" w:type="dxa"/>
          </w:tcPr>
          <w:p w14:paraId="2F363AE9" w14:textId="77777777" w:rsidR="00B727D2" w:rsidRPr="006D1B91" w:rsidRDefault="00B727D2" w:rsidP="00894C11">
            <w:pPr>
              <w:rPr>
                <w:lang w:val="en-US"/>
              </w:rPr>
            </w:pPr>
            <w:r w:rsidRPr="006D1B91">
              <w:rPr>
                <w:lang w:val="en-US"/>
              </w:rPr>
              <w:t>Name and version of the fiscal module - hardware (if available)</w:t>
            </w:r>
          </w:p>
        </w:tc>
      </w:tr>
      <w:tr w:rsidR="00B727D2" w:rsidRPr="007D25F1" w14:paraId="4C76080B" w14:textId="77777777" w:rsidTr="00894C11">
        <w:tc>
          <w:tcPr>
            <w:tcW w:w="2977" w:type="dxa"/>
          </w:tcPr>
          <w:p w14:paraId="72BDA74D" w14:textId="77777777" w:rsidR="00B727D2" w:rsidRPr="00921DE8" w:rsidRDefault="00B727D2" w:rsidP="00894C11">
            <w:proofErr w:type="spellStart"/>
            <w:r w:rsidRPr="00921DE8">
              <w:t>software.prn_ver</w:t>
            </w:r>
            <w:proofErr w:type="spellEnd"/>
          </w:p>
        </w:tc>
        <w:tc>
          <w:tcPr>
            <w:tcW w:w="6092" w:type="dxa"/>
          </w:tcPr>
          <w:p w14:paraId="70C83A6B" w14:textId="77777777" w:rsidR="00B727D2" w:rsidRPr="006D1B91" w:rsidRDefault="00B727D2" w:rsidP="00894C11">
            <w:pPr>
              <w:rPr>
                <w:lang w:val="en-US"/>
              </w:rPr>
            </w:pPr>
            <w:r w:rsidRPr="006D1B91">
              <w:rPr>
                <w:lang w:val="en-US"/>
              </w:rPr>
              <w:t>ID of the printing unit (if available)</w:t>
            </w:r>
          </w:p>
        </w:tc>
      </w:tr>
      <w:tr w:rsidR="00B727D2" w:rsidRPr="0028446B" w14:paraId="76DA715B"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71F5A7F" w14:textId="77777777" w:rsidR="00B727D2" w:rsidRPr="00921DE8" w:rsidRDefault="00B727D2" w:rsidP="00894C11">
            <w:proofErr w:type="spellStart"/>
            <w:r w:rsidRPr="00921DE8">
              <w:t>software.country</w:t>
            </w:r>
            <w:proofErr w:type="spellEnd"/>
          </w:p>
        </w:tc>
        <w:tc>
          <w:tcPr>
            <w:tcW w:w="6092" w:type="dxa"/>
          </w:tcPr>
          <w:p w14:paraId="38DFA56F" w14:textId="77777777" w:rsidR="00B727D2" w:rsidRPr="00921DE8" w:rsidRDefault="00B727D2" w:rsidP="00894C11">
            <w:r w:rsidRPr="00921DE8">
              <w:t xml:space="preserve">Country </w:t>
            </w:r>
            <w:proofErr w:type="spellStart"/>
            <w:r w:rsidRPr="00921DE8">
              <w:t>code</w:t>
            </w:r>
            <w:proofErr w:type="spellEnd"/>
          </w:p>
        </w:tc>
      </w:tr>
      <w:tr w:rsidR="00B727D2" w:rsidRPr="007D25F1" w14:paraId="780F7883" w14:textId="77777777" w:rsidTr="00894C11">
        <w:tc>
          <w:tcPr>
            <w:tcW w:w="2977" w:type="dxa"/>
          </w:tcPr>
          <w:p w14:paraId="353BAEB0" w14:textId="77777777" w:rsidR="00B727D2" w:rsidRPr="00921DE8" w:rsidRDefault="00B727D2" w:rsidP="00894C11">
            <w:proofErr w:type="spellStart"/>
            <w:r w:rsidRPr="00921DE8">
              <w:t>software.disp_cust_ver</w:t>
            </w:r>
            <w:proofErr w:type="spellEnd"/>
          </w:p>
        </w:tc>
        <w:tc>
          <w:tcPr>
            <w:tcW w:w="6092" w:type="dxa"/>
          </w:tcPr>
          <w:p w14:paraId="4DA96EE0" w14:textId="77777777" w:rsidR="00B727D2" w:rsidRPr="006D1B91" w:rsidRDefault="00B727D2" w:rsidP="00894C11">
            <w:pPr>
              <w:rPr>
                <w:lang w:val="en-US"/>
              </w:rPr>
            </w:pPr>
            <w:r w:rsidRPr="006D1B91">
              <w:rPr>
                <w:lang w:val="en-US"/>
              </w:rPr>
              <w:t>Client display version - if available</w:t>
            </w:r>
          </w:p>
        </w:tc>
      </w:tr>
      <w:tr w:rsidR="00B727D2" w:rsidRPr="007D25F1" w14:paraId="687A689A"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048F4470" w14:textId="77777777" w:rsidR="00B727D2" w:rsidRPr="00921DE8" w:rsidRDefault="00B727D2" w:rsidP="00894C11">
            <w:proofErr w:type="spellStart"/>
            <w:r w:rsidRPr="00921DE8">
              <w:t>software.disp_oper_ver</w:t>
            </w:r>
            <w:proofErr w:type="spellEnd"/>
          </w:p>
        </w:tc>
        <w:tc>
          <w:tcPr>
            <w:tcW w:w="6092" w:type="dxa"/>
          </w:tcPr>
          <w:p w14:paraId="07412022" w14:textId="77777777" w:rsidR="00B727D2" w:rsidRPr="006D1B91" w:rsidRDefault="00B727D2" w:rsidP="00894C11">
            <w:pPr>
              <w:rPr>
                <w:lang w:val="en-US"/>
              </w:rPr>
            </w:pPr>
            <w:r w:rsidRPr="006D1B91">
              <w:rPr>
                <w:lang w:val="en-US"/>
              </w:rPr>
              <w:t>Operator display version - if available</w:t>
            </w:r>
          </w:p>
        </w:tc>
      </w:tr>
      <w:tr w:rsidR="00B727D2" w:rsidRPr="007D25F1" w14:paraId="46B97E06" w14:textId="77777777" w:rsidTr="00894C11">
        <w:tc>
          <w:tcPr>
            <w:tcW w:w="2977" w:type="dxa"/>
          </w:tcPr>
          <w:p w14:paraId="3B0BDB40" w14:textId="77777777" w:rsidR="00B727D2" w:rsidRPr="00921DE8" w:rsidRDefault="00B727D2" w:rsidP="00894C11">
            <w:proofErr w:type="spellStart"/>
            <w:r w:rsidRPr="00921DE8">
              <w:t>software.int.build</w:t>
            </w:r>
            <w:proofErr w:type="spellEnd"/>
          </w:p>
        </w:tc>
        <w:tc>
          <w:tcPr>
            <w:tcW w:w="6092" w:type="dxa"/>
          </w:tcPr>
          <w:p w14:paraId="50E6F107" w14:textId="77777777" w:rsidR="00B727D2" w:rsidRPr="006D1B91" w:rsidRDefault="00B727D2" w:rsidP="00894C11">
            <w:pPr>
              <w:rPr>
                <w:lang w:val="en-US"/>
              </w:rPr>
            </w:pPr>
            <w:r w:rsidRPr="006D1B91">
              <w:rPr>
                <w:lang w:val="en-US"/>
              </w:rPr>
              <w:t>Check firmware version; In printers with version 2.04.xxxx and higher the version is differentiated by this command</w:t>
            </w:r>
          </w:p>
        </w:tc>
      </w:tr>
      <w:tr w:rsidR="00B727D2" w:rsidRPr="0028446B" w14:paraId="200B894F"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552475E8" w14:textId="77777777" w:rsidR="00B727D2" w:rsidRPr="00921DE8" w:rsidRDefault="00B727D2" w:rsidP="00894C11">
            <w:proofErr w:type="spellStart"/>
            <w:r w:rsidRPr="00921DE8">
              <w:t>prn.station.rcpt</w:t>
            </w:r>
            <w:proofErr w:type="spellEnd"/>
          </w:p>
        </w:tc>
        <w:tc>
          <w:tcPr>
            <w:tcW w:w="6092" w:type="dxa"/>
          </w:tcPr>
          <w:p w14:paraId="72CC3B4A" w14:textId="77777777" w:rsidR="00B727D2" w:rsidRPr="00921DE8" w:rsidRDefault="00B727D2" w:rsidP="00894C11">
            <w:r w:rsidRPr="006D1B91">
              <w:rPr>
                <w:lang w:val="en-US"/>
              </w:rPr>
              <w:t xml:space="preserve">Is there a receipt station? </w:t>
            </w:r>
            <w:r w:rsidRPr="00921DE8">
              <w:t xml:space="preserve">1 - </w:t>
            </w:r>
            <w:proofErr w:type="spellStart"/>
            <w:r w:rsidRPr="00921DE8">
              <w:t>yes</w:t>
            </w:r>
            <w:proofErr w:type="spellEnd"/>
            <w:r w:rsidRPr="00921DE8">
              <w:t>, 0 - no</w:t>
            </w:r>
          </w:p>
        </w:tc>
      </w:tr>
      <w:tr w:rsidR="00B727D2" w:rsidRPr="007D25F1" w14:paraId="6DA856AD" w14:textId="77777777" w:rsidTr="00894C11">
        <w:tc>
          <w:tcPr>
            <w:tcW w:w="2977" w:type="dxa"/>
          </w:tcPr>
          <w:p w14:paraId="759F6640" w14:textId="77777777" w:rsidR="00B727D2" w:rsidRPr="00921DE8" w:rsidRDefault="00B727D2" w:rsidP="00894C11">
            <w:proofErr w:type="spellStart"/>
            <w:r w:rsidRPr="00921DE8">
              <w:t>prn.station.jrn</w:t>
            </w:r>
            <w:proofErr w:type="spellEnd"/>
          </w:p>
        </w:tc>
        <w:tc>
          <w:tcPr>
            <w:tcW w:w="6092" w:type="dxa"/>
          </w:tcPr>
          <w:p w14:paraId="7F229B2F" w14:textId="77777777" w:rsidR="00B727D2" w:rsidRPr="006D1B91" w:rsidRDefault="00B727D2" w:rsidP="00894C11">
            <w:pPr>
              <w:rPr>
                <w:lang w:val="en-US"/>
              </w:rPr>
            </w:pPr>
            <w:r w:rsidRPr="006D1B91">
              <w:rPr>
                <w:lang w:val="en-US"/>
              </w:rPr>
              <w:t xml:space="preserve">Is there a </w:t>
            </w:r>
            <w:proofErr w:type="spellStart"/>
            <w:r w:rsidRPr="006D1B91">
              <w:rPr>
                <w:lang w:val="en-US"/>
              </w:rPr>
              <w:t>jurnal</w:t>
            </w:r>
            <w:proofErr w:type="spellEnd"/>
            <w:r w:rsidRPr="006D1B91">
              <w:rPr>
                <w:lang w:val="en-US"/>
              </w:rPr>
              <w:t xml:space="preserve"> station ?; 1 - yes, 0 - no</w:t>
            </w:r>
          </w:p>
        </w:tc>
      </w:tr>
      <w:tr w:rsidR="00B727D2" w:rsidRPr="0028446B" w14:paraId="0D7DB718"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E122DBF" w14:textId="77777777" w:rsidR="00B727D2" w:rsidRPr="00921DE8" w:rsidRDefault="00B727D2" w:rsidP="00894C11">
            <w:r w:rsidRPr="00921DE8">
              <w:t>prn.station.doc</w:t>
            </w:r>
          </w:p>
        </w:tc>
        <w:tc>
          <w:tcPr>
            <w:tcW w:w="6092" w:type="dxa"/>
          </w:tcPr>
          <w:p w14:paraId="4A71DED0" w14:textId="77777777" w:rsidR="00B727D2" w:rsidRPr="00921DE8" w:rsidRDefault="00B727D2" w:rsidP="00894C11">
            <w:r w:rsidRPr="006D1B91">
              <w:rPr>
                <w:lang w:val="en-US"/>
              </w:rPr>
              <w:t xml:space="preserve">Is there a document station? </w:t>
            </w:r>
            <w:r w:rsidRPr="00921DE8">
              <w:t xml:space="preserve">1 - </w:t>
            </w:r>
            <w:proofErr w:type="spellStart"/>
            <w:r w:rsidRPr="00921DE8">
              <w:t>yes</w:t>
            </w:r>
            <w:proofErr w:type="spellEnd"/>
            <w:r w:rsidRPr="00921DE8">
              <w:t>, 0 - no</w:t>
            </w:r>
          </w:p>
        </w:tc>
      </w:tr>
      <w:tr w:rsidR="00B727D2" w:rsidRPr="0028446B" w14:paraId="63EFEC3E" w14:textId="77777777" w:rsidTr="00894C11">
        <w:tc>
          <w:tcPr>
            <w:tcW w:w="2977" w:type="dxa"/>
          </w:tcPr>
          <w:p w14:paraId="2AE5CBEB" w14:textId="77777777" w:rsidR="00B727D2" w:rsidRPr="00921DE8" w:rsidRDefault="00B727D2" w:rsidP="00894C11">
            <w:proofErr w:type="spellStart"/>
            <w:r w:rsidRPr="00921DE8">
              <w:t>prn.station.check</w:t>
            </w:r>
            <w:proofErr w:type="spellEnd"/>
          </w:p>
        </w:tc>
        <w:tc>
          <w:tcPr>
            <w:tcW w:w="6092" w:type="dxa"/>
          </w:tcPr>
          <w:p w14:paraId="4CCCB2B0" w14:textId="77777777" w:rsidR="00B727D2" w:rsidRPr="00921DE8" w:rsidRDefault="00B727D2" w:rsidP="00894C11">
            <w:r w:rsidRPr="006D1B91">
              <w:rPr>
                <w:lang w:val="en-US"/>
              </w:rPr>
              <w:t xml:space="preserve">Is there a cheque validation station? </w:t>
            </w:r>
            <w:r w:rsidRPr="00921DE8">
              <w:t xml:space="preserve">1 - </w:t>
            </w:r>
            <w:proofErr w:type="spellStart"/>
            <w:r w:rsidRPr="00921DE8">
              <w:t>yes</w:t>
            </w:r>
            <w:proofErr w:type="spellEnd"/>
            <w:r w:rsidRPr="00921DE8">
              <w:t>, 0 - no</w:t>
            </w:r>
          </w:p>
        </w:tc>
      </w:tr>
      <w:tr w:rsidR="00B727D2" w:rsidRPr="0028446B" w14:paraId="39848D66"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0646EC5B" w14:textId="77777777" w:rsidR="00B727D2" w:rsidRPr="00921DE8" w:rsidRDefault="00B727D2" w:rsidP="00894C11">
            <w:proofErr w:type="spellStart"/>
            <w:r w:rsidRPr="00921DE8">
              <w:t>prn.cutter</w:t>
            </w:r>
            <w:proofErr w:type="spellEnd"/>
          </w:p>
        </w:tc>
        <w:tc>
          <w:tcPr>
            <w:tcW w:w="6092" w:type="dxa"/>
          </w:tcPr>
          <w:p w14:paraId="69E60CC3" w14:textId="77777777" w:rsidR="00B727D2" w:rsidRPr="00921DE8" w:rsidRDefault="00B727D2" w:rsidP="00894C11">
            <w:r w:rsidRPr="006D1B91">
              <w:rPr>
                <w:lang w:val="en-US"/>
              </w:rPr>
              <w:t xml:space="preserve">Is there a paper cutter? </w:t>
            </w:r>
            <w:r w:rsidRPr="00921DE8">
              <w:t xml:space="preserve">1 - </w:t>
            </w:r>
            <w:proofErr w:type="spellStart"/>
            <w:r w:rsidRPr="00921DE8">
              <w:t>yes</w:t>
            </w:r>
            <w:proofErr w:type="spellEnd"/>
            <w:r w:rsidRPr="00921DE8">
              <w:t>, 0 - no</w:t>
            </w:r>
          </w:p>
        </w:tc>
      </w:tr>
      <w:tr w:rsidR="00B727D2" w:rsidRPr="0028446B" w14:paraId="15DDC823" w14:textId="77777777" w:rsidTr="00894C11">
        <w:tc>
          <w:tcPr>
            <w:tcW w:w="2977" w:type="dxa"/>
          </w:tcPr>
          <w:p w14:paraId="2D3165DC" w14:textId="77777777" w:rsidR="00B727D2" w:rsidRPr="00921DE8" w:rsidRDefault="00B727D2" w:rsidP="00894C11">
            <w:proofErr w:type="spellStart"/>
            <w:r w:rsidRPr="00921DE8">
              <w:t>prn.cutter.partial</w:t>
            </w:r>
            <w:proofErr w:type="spellEnd"/>
          </w:p>
        </w:tc>
        <w:tc>
          <w:tcPr>
            <w:tcW w:w="6092" w:type="dxa"/>
          </w:tcPr>
          <w:p w14:paraId="5B1D80A9" w14:textId="77777777" w:rsidR="00B727D2" w:rsidRPr="00921DE8" w:rsidRDefault="00B727D2" w:rsidP="00894C11">
            <w:proofErr w:type="spellStart"/>
            <w:r w:rsidRPr="00921DE8">
              <w:t>Partial</w:t>
            </w:r>
            <w:proofErr w:type="spellEnd"/>
            <w:r w:rsidRPr="00921DE8">
              <w:t xml:space="preserve"> </w:t>
            </w:r>
            <w:proofErr w:type="spellStart"/>
            <w:r w:rsidRPr="00921DE8">
              <w:t>cut</w:t>
            </w:r>
            <w:proofErr w:type="spellEnd"/>
            <w:r w:rsidRPr="00921DE8">
              <w:t xml:space="preserve">? 1- </w:t>
            </w:r>
            <w:proofErr w:type="spellStart"/>
            <w:r w:rsidRPr="00921DE8">
              <w:t>yes</w:t>
            </w:r>
            <w:proofErr w:type="spellEnd"/>
            <w:r w:rsidRPr="00921DE8">
              <w:t xml:space="preserve">, 0 - no </w:t>
            </w:r>
          </w:p>
        </w:tc>
      </w:tr>
      <w:tr w:rsidR="00B727D2" w:rsidRPr="0028446B" w14:paraId="2B50F691"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78539A0A" w14:textId="77777777" w:rsidR="00B727D2" w:rsidRPr="00921DE8" w:rsidRDefault="00B727D2" w:rsidP="00894C11">
            <w:proofErr w:type="spellStart"/>
            <w:r w:rsidRPr="00921DE8">
              <w:t>prn.cutter.full</w:t>
            </w:r>
            <w:proofErr w:type="spellEnd"/>
          </w:p>
        </w:tc>
        <w:tc>
          <w:tcPr>
            <w:tcW w:w="6092" w:type="dxa"/>
          </w:tcPr>
          <w:p w14:paraId="3A495BBB" w14:textId="77777777" w:rsidR="00B727D2" w:rsidRPr="00921DE8" w:rsidRDefault="00B727D2" w:rsidP="00894C11">
            <w:r w:rsidRPr="00921DE8">
              <w:t xml:space="preserve">Full </w:t>
            </w:r>
            <w:proofErr w:type="spellStart"/>
            <w:r w:rsidRPr="00921DE8">
              <w:t>cut</w:t>
            </w:r>
            <w:proofErr w:type="spellEnd"/>
            <w:r w:rsidRPr="00921DE8">
              <w:t xml:space="preserve">?; 1 – </w:t>
            </w:r>
            <w:proofErr w:type="spellStart"/>
            <w:r w:rsidRPr="00921DE8">
              <w:t>yes</w:t>
            </w:r>
            <w:proofErr w:type="spellEnd"/>
            <w:r w:rsidRPr="00921DE8">
              <w:t>, 0 - no</w:t>
            </w:r>
          </w:p>
        </w:tc>
      </w:tr>
      <w:tr w:rsidR="00B727D2" w:rsidRPr="007D25F1" w14:paraId="557F2A8E" w14:textId="77777777" w:rsidTr="00894C11">
        <w:tc>
          <w:tcPr>
            <w:tcW w:w="2977" w:type="dxa"/>
          </w:tcPr>
          <w:p w14:paraId="5C0FE626" w14:textId="77777777" w:rsidR="00B727D2" w:rsidRPr="00921DE8" w:rsidRDefault="00B727D2" w:rsidP="00894C11">
            <w:proofErr w:type="spellStart"/>
            <w:r w:rsidRPr="00921DE8">
              <w:t>prn.cutter.pap_save</w:t>
            </w:r>
            <w:proofErr w:type="spellEnd"/>
          </w:p>
        </w:tc>
        <w:tc>
          <w:tcPr>
            <w:tcW w:w="6092" w:type="dxa"/>
          </w:tcPr>
          <w:p w14:paraId="68FD38F6" w14:textId="77777777" w:rsidR="00B727D2" w:rsidRPr="006D1B91" w:rsidRDefault="00B727D2" w:rsidP="00894C11">
            <w:pPr>
              <w:rPr>
                <w:lang w:val="en-US"/>
              </w:rPr>
            </w:pPr>
            <w:r w:rsidRPr="006D1B91">
              <w:rPr>
                <w:lang w:val="en-US"/>
              </w:rPr>
              <w:t>Saving paper when cutting?; 1 – yes, 0 - no</w:t>
            </w:r>
          </w:p>
        </w:tc>
      </w:tr>
      <w:tr w:rsidR="00B727D2" w:rsidRPr="007D25F1" w14:paraId="7E0749A4"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0A9066BA" w14:textId="77777777" w:rsidR="00B727D2" w:rsidRPr="00921DE8" w:rsidRDefault="00B727D2" w:rsidP="00894C11">
            <w:proofErr w:type="spellStart"/>
            <w:r w:rsidRPr="00921DE8">
              <w:t>prn.pap.with_copy</w:t>
            </w:r>
            <w:proofErr w:type="spellEnd"/>
          </w:p>
        </w:tc>
        <w:tc>
          <w:tcPr>
            <w:tcW w:w="6092" w:type="dxa"/>
          </w:tcPr>
          <w:p w14:paraId="60C19894" w14:textId="77777777" w:rsidR="00B727D2" w:rsidRPr="006D1B91" w:rsidRDefault="00B727D2" w:rsidP="00894C11">
            <w:pPr>
              <w:rPr>
                <w:lang w:val="en-US"/>
              </w:rPr>
            </w:pPr>
            <w:r w:rsidRPr="006D1B91">
              <w:rPr>
                <w:lang w:val="en-US"/>
              </w:rPr>
              <w:t>Paper with copy?; 1 – yes, 0 - no</w:t>
            </w:r>
          </w:p>
        </w:tc>
      </w:tr>
      <w:tr w:rsidR="00B727D2" w:rsidRPr="007D25F1" w14:paraId="60B58CDF" w14:textId="77777777" w:rsidTr="00894C11">
        <w:tc>
          <w:tcPr>
            <w:tcW w:w="2977" w:type="dxa"/>
          </w:tcPr>
          <w:p w14:paraId="78A11DA6" w14:textId="77777777" w:rsidR="00B727D2" w:rsidRPr="00921DE8" w:rsidRDefault="00B727D2" w:rsidP="00894C11">
            <w:proofErr w:type="spellStart"/>
            <w:r w:rsidRPr="00921DE8">
              <w:lastRenderedPageBreak/>
              <w:t>prn.pap.spacing</w:t>
            </w:r>
            <w:proofErr w:type="spellEnd"/>
          </w:p>
        </w:tc>
        <w:tc>
          <w:tcPr>
            <w:tcW w:w="6092" w:type="dxa"/>
          </w:tcPr>
          <w:p w14:paraId="57FB59EC" w14:textId="77777777" w:rsidR="00B727D2" w:rsidRPr="006D1B91" w:rsidRDefault="00B727D2" w:rsidP="00894C11">
            <w:pPr>
              <w:rPr>
                <w:lang w:val="en-US"/>
              </w:rPr>
            </w:pPr>
            <w:r w:rsidRPr="006D1B91">
              <w:rPr>
                <w:lang w:val="en-US"/>
              </w:rPr>
              <w:t>The ability to compact the print by reducing the space between lines?; 1 – yes, 0 - no</w:t>
            </w:r>
          </w:p>
        </w:tc>
      </w:tr>
      <w:tr w:rsidR="00B727D2" w:rsidRPr="007D25F1" w14:paraId="5DE61348"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2FEA348F" w14:textId="77777777" w:rsidR="00B727D2" w:rsidRPr="00921DE8" w:rsidRDefault="00B727D2" w:rsidP="00894C11">
            <w:proofErr w:type="spellStart"/>
            <w:r w:rsidRPr="00921DE8">
              <w:t>prn.barcodes</w:t>
            </w:r>
            <w:proofErr w:type="spellEnd"/>
          </w:p>
        </w:tc>
        <w:tc>
          <w:tcPr>
            <w:tcW w:w="6092" w:type="dxa"/>
          </w:tcPr>
          <w:p w14:paraId="46EF1ADB" w14:textId="77777777" w:rsidR="00B727D2" w:rsidRPr="006D1B91" w:rsidRDefault="00B727D2" w:rsidP="00894C11">
            <w:pPr>
              <w:rPr>
                <w:lang w:val="en-US"/>
              </w:rPr>
            </w:pPr>
            <w:r w:rsidRPr="006D1B91">
              <w:rPr>
                <w:lang w:val="en-US"/>
              </w:rPr>
              <w:t>Ability to print barcodes?; 1 – yes, 0 - no</w:t>
            </w:r>
          </w:p>
        </w:tc>
      </w:tr>
      <w:tr w:rsidR="00B727D2" w:rsidRPr="007D25F1" w14:paraId="38773338" w14:textId="77777777" w:rsidTr="00894C11">
        <w:tc>
          <w:tcPr>
            <w:tcW w:w="2977" w:type="dxa"/>
          </w:tcPr>
          <w:p w14:paraId="5E7E952F" w14:textId="77777777" w:rsidR="00B727D2" w:rsidRPr="00921DE8" w:rsidRDefault="00B727D2" w:rsidP="00894C11">
            <w:proofErr w:type="spellStart"/>
            <w:r w:rsidRPr="00921DE8">
              <w:t>prn.graph</w:t>
            </w:r>
            <w:proofErr w:type="spellEnd"/>
          </w:p>
        </w:tc>
        <w:tc>
          <w:tcPr>
            <w:tcW w:w="6092" w:type="dxa"/>
          </w:tcPr>
          <w:p w14:paraId="392E18B9" w14:textId="77777777" w:rsidR="00B727D2" w:rsidRPr="006D1B91" w:rsidRDefault="00B727D2" w:rsidP="00894C11">
            <w:pPr>
              <w:rPr>
                <w:lang w:val="en-US"/>
              </w:rPr>
            </w:pPr>
            <w:r w:rsidRPr="006D1B91">
              <w:rPr>
                <w:lang w:val="en-US"/>
              </w:rPr>
              <w:t>Ability to print graphic image ?; 1 – yes, 0 - no</w:t>
            </w:r>
          </w:p>
        </w:tc>
      </w:tr>
      <w:tr w:rsidR="00B727D2" w:rsidRPr="0028446B" w14:paraId="753B725A"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4FF4C628" w14:textId="77777777" w:rsidR="00B727D2" w:rsidRPr="00921DE8" w:rsidRDefault="00B727D2" w:rsidP="00894C11">
            <w:proofErr w:type="spellStart"/>
            <w:r w:rsidRPr="00921DE8">
              <w:t>prn.graph.max_nmb</w:t>
            </w:r>
            <w:proofErr w:type="spellEnd"/>
          </w:p>
        </w:tc>
        <w:tc>
          <w:tcPr>
            <w:tcW w:w="6092" w:type="dxa"/>
          </w:tcPr>
          <w:p w14:paraId="7C62CC10" w14:textId="77777777" w:rsidR="00B727D2" w:rsidRPr="00921DE8" w:rsidRDefault="00B727D2" w:rsidP="00894C11">
            <w:proofErr w:type="spellStart"/>
            <w:r w:rsidRPr="00921DE8">
              <w:t>Number</w:t>
            </w:r>
            <w:proofErr w:type="spellEnd"/>
            <w:r w:rsidRPr="00921DE8">
              <w:t xml:space="preserve"> of </w:t>
            </w:r>
            <w:proofErr w:type="spellStart"/>
            <w:r w:rsidRPr="00921DE8">
              <w:t>available</w:t>
            </w:r>
            <w:proofErr w:type="spellEnd"/>
            <w:r w:rsidRPr="00921DE8">
              <w:t xml:space="preserve"> </w:t>
            </w:r>
            <w:proofErr w:type="spellStart"/>
            <w:r w:rsidRPr="00921DE8">
              <w:t>graphics</w:t>
            </w:r>
            <w:proofErr w:type="spellEnd"/>
          </w:p>
        </w:tc>
      </w:tr>
      <w:tr w:rsidR="00B727D2" w:rsidRPr="007D25F1" w14:paraId="22781EF4" w14:textId="77777777" w:rsidTr="00894C11">
        <w:tc>
          <w:tcPr>
            <w:tcW w:w="2977" w:type="dxa"/>
          </w:tcPr>
          <w:p w14:paraId="049EE04F" w14:textId="77777777" w:rsidR="00B727D2" w:rsidRPr="00921DE8" w:rsidRDefault="00B727D2" w:rsidP="00894C11">
            <w:proofErr w:type="spellStart"/>
            <w:r w:rsidRPr="00921DE8">
              <w:t>prn.graph.max_x</w:t>
            </w:r>
            <w:proofErr w:type="spellEnd"/>
          </w:p>
        </w:tc>
        <w:tc>
          <w:tcPr>
            <w:tcW w:w="6092" w:type="dxa"/>
          </w:tcPr>
          <w:p w14:paraId="5E0FE2AE" w14:textId="77777777" w:rsidR="00B727D2" w:rsidRPr="006D1B91" w:rsidRDefault="00B727D2" w:rsidP="00894C11">
            <w:pPr>
              <w:rPr>
                <w:lang w:val="en-US"/>
              </w:rPr>
            </w:pPr>
            <w:r w:rsidRPr="006D1B91">
              <w:rPr>
                <w:lang w:val="en-US"/>
              </w:rPr>
              <w:t>Maximum horizontal image size in pixels</w:t>
            </w:r>
          </w:p>
        </w:tc>
      </w:tr>
      <w:tr w:rsidR="00B727D2" w:rsidRPr="007D25F1" w14:paraId="4FD67789"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75484623" w14:textId="77777777" w:rsidR="00B727D2" w:rsidRPr="00921DE8" w:rsidRDefault="00B727D2" w:rsidP="00894C11">
            <w:proofErr w:type="spellStart"/>
            <w:r w:rsidRPr="00921DE8">
              <w:t>prn.graph.max_y</w:t>
            </w:r>
            <w:proofErr w:type="spellEnd"/>
          </w:p>
        </w:tc>
        <w:tc>
          <w:tcPr>
            <w:tcW w:w="6092" w:type="dxa"/>
          </w:tcPr>
          <w:p w14:paraId="70B7A233" w14:textId="77777777" w:rsidR="00B727D2" w:rsidRPr="006D1B91" w:rsidRDefault="00B727D2" w:rsidP="00894C11">
            <w:pPr>
              <w:rPr>
                <w:lang w:val="en-US"/>
              </w:rPr>
            </w:pPr>
            <w:r w:rsidRPr="006D1B91">
              <w:rPr>
                <w:lang w:val="en-US"/>
              </w:rPr>
              <w:t>Maximum vertical image size in pixels</w:t>
            </w:r>
          </w:p>
        </w:tc>
      </w:tr>
      <w:tr w:rsidR="00B727D2" w:rsidRPr="007D25F1" w14:paraId="622923D3" w14:textId="77777777" w:rsidTr="00894C11">
        <w:tc>
          <w:tcPr>
            <w:tcW w:w="2977" w:type="dxa"/>
          </w:tcPr>
          <w:p w14:paraId="71B4AA18" w14:textId="77777777" w:rsidR="00B727D2" w:rsidRPr="00921DE8" w:rsidRDefault="00B727D2" w:rsidP="00894C11">
            <w:proofErr w:type="spellStart"/>
            <w:r w:rsidRPr="00921DE8">
              <w:t>prn.graph.div_x</w:t>
            </w:r>
            <w:proofErr w:type="spellEnd"/>
          </w:p>
        </w:tc>
        <w:tc>
          <w:tcPr>
            <w:tcW w:w="6092" w:type="dxa"/>
          </w:tcPr>
          <w:p w14:paraId="3AEE4711" w14:textId="77777777" w:rsidR="00B727D2" w:rsidRPr="006D1B91" w:rsidRDefault="00B727D2" w:rsidP="00894C11">
            <w:pPr>
              <w:rPr>
                <w:lang w:val="en-US"/>
              </w:rPr>
            </w:pPr>
            <w:r w:rsidRPr="006D1B91">
              <w:rPr>
                <w:lang w:val="en-US"/>
              </w:rPr>
              <w:t>Maximum vertical image size in pixels</w:t>
            </w:r>
          </w:p>
        </w:tc>
      </w:tr>
      <w:tr w:rsidR="00B727D2" w:rsidRPr="007D25F1" w14:paraId="411B2CFE"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5F504EE2" w14:textId="77777777" w:rsidR="00B727D2" w:rsidRPr="00921DE8" w:rsidRDefault="00B727D2" w:rsidP="00894C11">
            <w:proofErr w:type="spellStart"/>
            <w:r w:rsidRPr="00921DE8">
              <w:t>prn.graph.div_y</w:t>
            </w:r>
            <w:proofErr w:type="spellEnd"/>
          </w:p>
        </w:tc>
        <w:tc>
          <w:tcPr>
            <w:tcW w:w="6092" w:type="dxa"/>
          </w:tcPr>
          <w:p w14:paraId="26EF3042" w14:textId="77777777" w:rsidR="00B727D2" w:rsidRPr="006D1B91" w:rsidRDefault="00B727D2" w:rsidP="00894C11">
            <w:pPr>
              <w:rPr>
                <w:lang w:val="en-US"/>
              </w:rPr>
            </w:pPr>
            <w:r w:rsidRPr="006D1B91">
              <w:rPr>
                <w:lang w:val="en-US"/>
              </w:rPr>
              <w:t>Divide the number of pixels vertically</w:t>
            </w:r>
          </w:p>
        </w:tc>
      </w:tr>
      <w:tr w:rsidR="00B727D2" w:rsidRPr="007D25F1" w14:paraId="427BF674" w14:textId="77777777" w:rsidTr="00894C11">
        <w:tc>
          <w:tcPr>
            <w:tcW w:w="2977" w:type="dxa"/>
          </w:tcPr>
          <w:p w14:paraId="4A99DE05" w14:textId="77777777" w:rsidR="00B727D2" w:rsidRPr="00921DE8" w:rsidRDefault="00B727D2" w:rsidP="00894C11">
            <w:proofErr w:type="spellStart"/>
            <w:r w:rsidRPr="00921DE8">
              <w:t>prn.den</w:t>
            </w:r>
            <w:proofErr w:type="spellEnd"/>
            <w:r w:rsidRPr="00921DE8">
              <w:t xml:space="preserve"> sity</w:t>
            </w:r>
          </w:p>
        </w:tc>
        <w:tc>
          <w:tcPr>
            <w:tcW w:w="6092" w:type="dxa"/>
          </w:tcPr>
          <w:p w14:paraId="0BE7462D" w14:textId="77777777" w:rsidR="00B727D2" w:rsidRPr="006D1B91" w:rsidRDefault="00B727D2" w:rsidP="00894C11">
            <w:pPr>
              <w:rPr>
                <w:lang w:val="en-US"/>
              </w:rPr>
            </w:pPr>
            <w:r w:rsidRPr="006D1B91">
              <w:rPr>
                <w:lang w:val="en-US"/>
              </w:rPr>
              <w:t>Ability to set print density; 1 - yes, 0 - no</w:t>
            </w:r>
          </w:p>
        </w:tc>
      </w:tr>
      <w:tr w:rsidR="00B727D2" w:rsidRPr="007D25F1" w14:paraId="2C650FF5"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28AA8C45" w14:textId="77777777" w:rsidR="00B727D2" w:rsidRPr="00921DE8" w:rsidRDefault="00B727D2" w:rsidP="00894C11">
            <w:proofErr w:type="spellStart"/>
            <w:r w:rsidRPr="00921DE8">
              <w:t>prn.used_paper.rcpt</w:t>
            </w:r>
            <w:proofErr w:type="spellEnd"/>
          </w:p>
        </w:tc>
        <w:tc>
          <w:tcPr>
            <w:tcW w:w="6092" w:type="dxa"/>
          </w:tcPr>
          <w:p w14:paraId="31D3FB86" w14:textId="77777777" w:rsidR="00B727D2" w:rsidRPr="006D1B91" w:rsidRDefault="00B727D2" w:rsidP="00894C11">
            <w:pPr>
              <w:rPr>
                <w:lang w:val="en-US"/>
              </w:rPr>
            </w:pPr>
            <w:r w:rsidRPr="006D1B91">
              <w:rPr>
                <w:lang w:val="en-US"/>
              </w:rPr>
              <w:t>The amount of paper extended since the last paper change in millimeters</w:t>
            </w:r>
          </w:p>
        </w:tc>
      </w:tr>
      <w:tr w:rsidR="00B727D2" w:rsidRPr="007D25F1" w14:paraId="6EE1027F" w14:textId="77777777" w:rsidTr="00894C11">
        <w:tc>
          <w:tcPr>
            <w:tcW w:w="2977" w:type="dxa"/>
          </w:tcPr>
          <w:p w14:paraId="3C220066" w14:textId="77777777" w:rsidR="00B727D2" w:rsidRPr="00921DE8" w:rsidRDefault="00B727D2" w:rsidP="00894C11">
            <w:r w:rsidRPr="00921DE8">
              <w:t>hw.cd1</w:t>
            </w:r>
          </w:p>
        </w:tc>
        <w:tc>
          <w:tcPr>
            <w:tcW w:w="6092" w:type="dxa"/>
          </w:tcPr>
          <w:p w14:paraId="7F760D16" w14:textId="77777777" w:rsidR="00B727D2" w:rsidRPr="006D1B91" w:rsidRDefault="00B727D2" w:rsidP="00894C11">
            <w:pPr>
              <w:rPr>
                <w:lang w:val="en-US"/>
              </w:rPr>
            </w:pPr>
            <w:r w:rsidRPr="006D1B91">
              <w:rPr>
                <w:lang w:val="en-US"/>
              </w:rPr>
              <w:t>Is drawer no 1 supported?; 1 - yes, 0 - no</w:t>
            </w:r>
          </w:p>
        </w:tc>
      </w:tr>
      <w:tr w:rsidR="00B727D2" w:rsidRPr="007D25F1" w14:paraId="64656809"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4929A591" w14:textId="77777777" w:rsidR="00B727D2" w:rsidRPr="00921DE8" w:rsidRDefault="00B727D2" w:rsidP="00894C11">
            <w:r w:rsidRPr="00921DE8">
              <w:t>hw.cd2</w:t>
            </w:r>
          </w:p>
        </w:tc>
        <w:tc>
          <w:tcPr>
            <w:tcW w:w="6092" w:type="dxa"/>
          </w:tcPr>
          <w:p w14:paraId="5DC18703" w14:textId="77777777" w:rsidR="00B727D2" w:rsidRPr="006D1B91" w:rsidRDefault="00B727D2" w:rsidP="00894C11">
            <w:pPr>
              <w:rPr>
                <w:lang w:val="en-US"/>
              </w:rPr>
            </w:pPr>
            <w:r w:rsidRPr="006D1B91">
              <w:rPr>
                <w:lang w:val="en-US"/>
              </w:rPr>
              <w:t>Is drawer no 2 supported? 1 – yes, 0 - no</w:t>
            </w:r>
          </w:p>
        </w:tc>
      </w:tr>
      <w:tr w:rsidR="00B727D2" w:rsidRPr="007D25F1" w14:paraId="5F1B3ED7" w14:textId="77777777" w:rsidTr="00894C11">
        <w:tc>
          <w:tcPr>
            <w:tcW w:w="2977" w:type="dxa"/>
          </w:tcPr>
          <w:p w14:paraId="21551B54" w14:textId="77777777" w:rsidR="00B727D2" w:rsidRPr="00921DE8" w:rsidRDefault="00B727D2" w:rsidP="00894C11">
            <w:proofErr w:type="spellStart"/>
            <w:r w:rsidRPr="00921DE8">
              <w:t>hw.audio</w:t>
            </w:r>
            <w:proofErr w:type="spellEnd"/>
          </w:p>
        </w:tc>
        <w:tc>
          <w:tcPr>
            <w:tcW w:w="6092" w:type="dxa"/>
          </w:tcPr>
          <w:p w14:paraId="59063B3B" w14:textId="77777777" w:rsidR="00B727D2" w:rsidRPr="006D1B91" w:rsidRDefault="00B727D2" w:rsidP="00894C11">
            <w:pPr>
              <w:rPr>
                <w:lang w:val="en-US"/>
              </w:rPr>
            </w:pPr>
            <w:r w:rsidRPr="006D1B91">
              <w:rPr>
                <w:lang w:val="en-US"/>
              </w:rPr>
              <w:t>Is speaker present?; 1 – yes, 0 - no</w:t>
            </w:r>
          </w:p>
        </w:tc>
      </w:tr>
      <w:tr w:rsidR="00B727D2" w:rsidRPr="007D25F1" w14:paraId="063D5FB3"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3346BA56" w14:textId="77777777" w:rsidR="00B727D2" w:rsidRPr="00921DE8" w:rsidRDefault="00B727D2" w:rsidP="00894C11">
            <w:proofErr w:type="spellStart"/>
            <w:r w:rsidRPr="00921DE8">
              <w:t>hw.xtal</w:t>
            </w:r>
            <w:proofErr w:type="spellEnd"/>
          </w:p>
        </w:tc>
        <w:tc>
          <w:tcPr>
            <w:tcW w:w="6092" w:type="dxa"/>
          </w:tcPr>
          <w:p w14:paraId="3B67553A" w14:textId="77777777" w:rsidR="00B727D2" w:rsidRPr="006D1B91" w:rsidRDefault="00B727D2" w:rsidP="00894C11">
            <w:pPr>
              <w:rPr>
                <w:lang w:val="en-US"/>
              </w:rPr>
            </w:pPr>
            <w:r w:rsidRPr="006D1B91">
              <w:rPr>
                <w:lang w:val="en-US"/>
              </w:rPr>
              <w:t>Clock frequency of the fiscal module processor</w:t>
            </w:r>
          </w:p>
        </w:tc>
      </w:tr>
      <w:tr w:rsidR="00B727D2" w:rsidRPr="007D25F1" w14:paraId="35224E40" w14:textId="77777777" w:rsidTr="00894C11">
        <w:tc>
          <w:tcPr>
            <w:tcW w:w="2977" w:type="dxa"/>
          </w:tcPr>
          <w:p w14:paraId="7B8D1065" w14:textId="77777777" w:rsidR="00B727D2" w:rsidRPr="00921DE8" w:rsidRDefault="00B727D2" w:rsidP="00894C11">
            <w:proofErr w:type="spellStart"/>
            <w:r w:rsidRPr="00921DE8">
              <w:t>hw.serial.a</w:t>
            </w:r>
            <w:proofErr w:type="spellEnd"/>
          </w:p>
        </w:tc>
        <w:tc>
          <w:tcPr>
            <w:tcW w:w="6092" w:type="dxa"/>
          </w:tcPr>
          <w:p w14:paraId="6DBADFA2" w14:textId="77777777" w:rsidR="00B727D2" w:rsidRPr="006D1B91" w:rsidRDefault="00B727D2" w:rsidP="00894C11">
            <w:pPr>
              <w:rPr>
                <w:lang w:val="en-US"/>
              </w:rPr>
            </w:pPr>
            <w:r w:rsidRPr="006D1B91">
              <w:rPr>
                <w:lang w:val="en-US"/>
              </w:rPr>
              <w:t>Serial port A; 1 - available, 0 - unavailable</w:t>
            </w:r>
          </w:p>
        </w:tc>
      </w:tr>
      <w:tr w:rsidR="00B727D2" w:rsidRPr="007D25F1" w14:paraId="02359320"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0020C598" w14:textId="77777777" w:rsidR="00B727D2" w:rsidRPr="00921DE8" w:rsidRDefault="00B727D2" w:rsidP="00894C11">
            <w:proofErr w:type="spellStart"/>
            <w:r w:rsidRPr="00921DE8">
              <w:t>hw.serial.a.speed</w:t>
            </w:r>
            <w:proofErr w:type="spellEnd"/>
          </w:p>
        </w:tc>
        <w:tc>
          <w:tcPr>
            <w:tcW w:w="6092" w:type="dxa"/>
          </w:tcPr>
          <w:p w14:paraId="0449119E" w14:textId="77777777" w:rsidR="00B727D2" w:rsidRPr="006D1B91" w:rsidRDefault="00B727D2" w:rsidP="00894C11">
            <w:pPr>
              <w:rPr>
                <w:lang w:val="en-US"/>
              </w:rPr>
            </w:pPr>
            <w:r w:rsidRPr="006D1B91">
              <w:rPr>
                <w:lang w:val="en-US"/>
              </w:rPr>
              <w:t xml:space="preserve">Available </w:t>
            </w:r>
            <w:proofErr w:type="spellStart"/>
            <w:r w:rsidRPr="006D1B91">
              <w:rPr>
                <w:lang w:val="en-US"/>
              </w:rPr>
              <w:t>transmition</w:t>
            </w:r>
            <w:proofErr w:type="spellEnd"/>
            <w:r w:rsidRPr="006D1B91">
              <w:rPr>
                <w:lang w:val="en-US"/>
              </w:rPr>
              <w:t xml:space="preserve"> speed for port A in bit/s:</w:t>
            </w:r>
          </w:p>
        </w:tc>
      </w:tr>
      <w:tr w:rsidR="00B727D2" w:rsidRPr="007D25F1" w14:paraId="2EB03D4D" w14:textId="77777777" w:rsidTr="00894C11">
        <w:tc>
          <w:tcPr>
            <w:tcW w:w="2977" w:type="dxa"/>
          </w:tcPr>
          <w:p w14:paraId="5C59E15D" w14:textId="77777777" w:rsidR="00B727D2" w:rsidRPr="006D1B91" w:rsidRDefault="00B727D2" w:rsidP="00894C11">
            <w:pPr>
              <w:rPr>
                <w:lang w:val="en-US"/>
              </w:rPr>
            </w:pPr>
          </w:p>
        </w:tc>
        <w:tc>
          <w:tcPr>
            <w:tcW w:w="6092" w:type="dxa"/>
          </w:tcPr>
          <w:p w14:paraId="7F27A34A" w14:textId="77777777" w:rsidR="00B727D2" w:rsidRPr="006D1B91" w:rsidRDefault="00B727D2" w:rsidP="00894C11">
            <w:pPr>
              <w:rPr>
                <w:lang w:val="en-US"/>
              </w:rPr>
            </w:pPr>
            <w:r w:rsidRPr="006D1B91">
              <w:rPr>
                <w:lang w:val="en-US"/>
              </w:rPr>
              <w:t>0x0001 - 1200, 0x0002 - 2400, 0x0004 - 4800, 0x0008 - 9600, 0x0010 – 19200, 0x0020 - 38400, 0x0040 - 57600, 0x0080 - 115200, 0x0100 - 230400, 0x0200 – 460800, 0x0400 - 921600, 0x8000 - 187500</w:t>
            </w:r>
          </w:p>
        </w:tc>
      </w:tr>
      <w:tr w:rsidR="00B727D2" w:rsidRPr="007D25F1" w14:paraId="6C422E80"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3A2C90B5" w14:textId="77777777" w:rsidR="00B727D2" w:rsidRPr="00921DE8" w:rsidRDefault="00B727D2" w:rsidP="00894C11">
            <w:proofErr w:type="spellStart"/>
            <w:r w:rsidRPr="00921DE8">
              <w:t>hw.serial.a.parity</w:t>
            </w:r>
            <w:proofErr w:type="spellEnd"/>
          </w:p>
        </w:tc>
        <w:tc>
          <w:tcPr>
            <w:tcW w:w="6092" w:type="dxa"/>
          </w:tcPr>
          <w:p w14:paraId="5AB85282" w14:textId="77777777" w:rsidR="00B727D2" w:rsidRPr="006D1B91" w:rsidRDefault="00B727D2" w:rsidP="00894C11">
            <w:pPr>
              <w:rPr>
                <w:lang w:val="en-US"/>
              </w:rPr>
            </w:pPr>
            <w:r w:rsidRPr="006D1B91">
              <w:rPr>
                <w:lang w:val="en-US"/>
              </w:rPr>
              <w:t xml:space="preserve">Available </w:t>
            </w:r>
            <w:proofErr w:type="spellStart"/>
            <w:r w:rsidRPr="006D1B91">
              <w:rPr>
                <w:lang w:val="en-US"/>
              </w:rPr>
              <w:t>pairity</w:t>
            </w:r>
            <w:proofErr w:type="spellEnd"/>
            <w:r w:rsidRPr="006D1B91">
              <w:rPr>
                <w:lang w:val="en-US"/>
              </w:rPr>
              <w:t xml:space="preserve"> for port A:</w:t>
            </w:r>
          </w:p>
        </w:tc>
      </w:tr>
      <w:tr w:rsidR="00B727D2" w:rsidRPr="007D25F1" w14:paraId="2A28A8B4" w14:textId="77777777" w:rsidTr="00894C11">
        <w:tc>
          <w:tcPr>
            <w:tcW w:w="2977" w:type="dxa"/>
          </w:tcPr>
          <w:p w14:paraId="41FEC635" w14:textId="77777777" w:rsidR="00B727D2" w:rsidRPr="006D1B91" w:rsidRDefault="00B727D2" w:rsidP="00894C11">
            <w:pPr>
              <w:rPr>
                <w:lang w:val="en-US"/>
              </w:rPr>
            </w:pPr>
          </w:p>
        </w:tc>
        <w:tc>
          <w:tcPr>
            <w:tcW w:w="6092" w:type="dxa"/>
          </w:tcPr>
          <w:p w14:paraId="6606B3B2" w14:textId="77777777" w:rsidR="00B727D2" w:rsidRPr="006D1B91" w:rsidRDefault="00B727D2" w:rsidP="00894C11">
            <w:pPr>
              <w:rPr>
                <w:lang w:val="en-US"/>
              </w:rPr>
            </w:pPr>
            <w:r w:rsidRPr="006D1B91">
              <w:rPr>
                <w:lang w:val="en-US"/>
              </w:rPr>
              <w:t>0x01 – none, 0x02 - odd, 0x04 - even</w:t>
            </w:r>
          </w:p>
        </w:tc>
      </w:tr>
      <w:tr w:rsidR="00B727D2" w:rsidRPr="007D25F1" w14:paraId="320D80BA"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74DCD096" w14:textId="77777777" w:rsidR="00B727D2" w:rsidRPr="00921DE8" w:rsidRDefault="00B727D2" w:rsidP="00894C11">
            <w:proofErr w:type="spellStart"/>
            <w:r w:rsidRPr="00921DE8">
              <w:t>hw.serial.a.stops</w:t>
            </w:r>
            <w:proofErr w:type="spellEnd"/>
          </w:p>
        </w:tc>
        <w:tc>
          <w:tcPr>
            <w:tcW w:w="6092" w:type="dxa"/>
          </w:tcPr>
          <w:p w14:paraId="563B0A78" w14:textId="77777777" w:rsidR="00B727D2" w:rsidRPr="006D1B91" w:rsidRDefault="00B727D2" w:rsidP="00894C11">
            <w:pPr>
              <w:rPr>
                <w:lang w:val="en-US"/>
              </w:rPr>
            </w:pPr>
            <w:r w:rsidRPr="006D1B91">
              <w:rPr>
                <w:lang w:val="en-US"/>
              </w:rPr>
              <w:t>Allowed bit stops for port A:</w:t>
            </w:r>
          </w:p>
        </w:tc>
      </w:tr>
      <w:tr w:rsidR="00B727D2" w:rsidRPr="0028446B" w14:paraId="133321EA" w14:textId="77777777" w:rsidTr="00894C11">
        <w:tc>
          <w:tcPr>
            <w:tcW w:w="2977" w:type="dxa"/>
          </w:tcPr>
          <w:p w14:paraId="4B101EF6" w14:textId="77777777" w:rsidR="00B727D2" w:rsidRPr="00921DE8" w:rsidRDefault="00B727D2" w:rsidP="00894C11">
            <w:r w:rsidRPr="00921DE8">
              <w:t>0x01 – 1, 0x02 - 2</w:t>
            </w:r>
          </w:p>
        </w:tc>
        <w:tc>
          <w:tcPr>
            <w:tcW w:w="6092" w:type="dxa"/>
          </w:tcPr>
          <w:p w14:paraId="44809078" w14:textId="77777777" w:rsidR="00B727D2" w:rsidRPr="00921DE8" w:rsidRDefault="00B727D2" w:rsidP="00894C11"/>
        </w:tc>
      </w:tr>
      <w:tr w:rsidR="00B727D2" w:rsidRPr="007D25F1" w14:paraId="1EE5F53E"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2BA8CB13" w14:textId="77777777" w:rsidR="00B727D2" w:rsidRPr="00921DE8" w:rsidRDefault="00B727D2" w:rsidP="00894C11">
            <w:proofErr w:type="spellStart"/>
            <w:r w:rsidRPr="00921DE8">
              <w:t>hw.serial.b</w:t>
            </w:r>
            <w:proofErr w:type="spellEnd"/>
          </w:p>
        </w:tc>
        <w:tc>
          <w:tcPr>
            <w:tcW w:w="6092" w:type="dxa"/>
          </w:tcPr>
          <w:p w14:paraId="0583732B" w14:textId="77777777" w:rsidR="00B727D2" w:rsidRPr="006D1B91" w:rsidRDefault="00B727D2" w:rsidP="00894C11">
            <w:pPr>
              <w:rPr>
                <w:lang w:val="en-US"/>
              </w:rPr>
            </w:pPr>
            <w:r w:rsidRPr="006D1B91">
              <w:rPr>
                <w:lang w:val="en-US"/>
              </w:rPr>
              <w:t>Serial port B?; 1 – available, 0 - unavailable</w:t>
            </w:r>
          </w:p>
        </w:tc>
      </w:tr>
      <w:tr w:rsidR="00B727D2" w:rsidRPr="007D25F1" w14:paraId="681798E6" w14:textId="77777777" w:rsidTr="00894C11">
        <w:tc>
          <w:tcPr>
            <w:tcW w:w="2977" w:type="dxa"/>
          </w:tcPr>
          <w:p w14:paraId="76FDFCF9" w14:textId="77777777" w:rsidR="00B727D2" w:rsidRPr="00921DE8" w:rsidRDefault="00B727D2" w:rsidP="00894C11">
            <w:proofErr w:type="spellStart"/>
            <w:r w:rsidRPr="00921DE8">
              <w:t>hw.serial.b.speed</w:t>
            </w:r>
            <w:proofErr w:type="spellEnd"/>
          </w:p>
        </w:tc>
        <w:tc>
          <w:tcPr>
            <w:tcW w:w="6092" w:type="dxa"/>
          </w:tcPr>
          <w:p w14:paraId="08DED82B" w14:textId="77777777" w:rsidR="00B727D2" w:rsidRPr="006D1B91" w:rsidRDefault="00B727D2" w:rsidP="00894C11">
            <w:pPr>
              <w:rPr>
                <w:lang w:val="en-US"/>
              </w:rPr>
            </w:pPr>
            <w:r w:rsidRPr="006D1B91">
              <w:rPr>
                <w:lang w:val="en-US"/>
              </w:rPr>
              <w:t xml:space="preserve">Available </w:t>
            </w:r>
            <w:proofErr w:type="spellStart"/>
            <w:r w:rsidRPr="006D1B91">
              <w:rPr>
                <w:lang w:val="en-US"/>
              </w:rPr>
              <w:t>transmition</w:t>
            </w:r>
            <w:proofErr w:type="spellEnd"/>
            <w:r w:rsidRPr="006D1B91">
              <w:rPr>
                <w:lang w:val="en-US"/>
              </w:rPr>
              <w:t xml:space="preserve"> speed for port B in bit/s:</w:t>
            </w:r>
          </w:p>
        </w:tc>
      </w:tr>
      <w:tr w:rsidR="00B727D2" w:rsidRPr="007D25F1" w14:paraId="404849CF"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C51A0FE" w14:textId="77777777" w:rsidR="00B727D2" w:rsidRPr="006D1B91" w:rsidRDefault="00B727D2" w:rsidP="00894C11">
            <w:pPr>
              <w:rPr>
                <w:lang w:val="en-US"/>
              </w:rPr>
            </w:pPr>
          </w:p>
        </w:tc>
        <w:tc>
          <w:tcPr>
            <w:tcW w:w="6092" w:type="dxa"/>
          </w:tcPr>
          <w:p w14:paraId="129A30A1" w14:textId="77777777" w:rsidR="00B727D2" w:rsidRPr="006D1B91" w:rsidRDefault="00B727D2" w:rsidP="00894C11">
            <w:pPr>
              <w:rPr>
                <w:lang w:val="en-US"/>
              </w:rPr>
            </w:pPr>
            <w:r w:rsidRPr="006D1B91">
              <w:rPr>
                <w:lang w:val="en-US"/>
              </w:rPr>
              <w:t>0x0001 - 1200, 0x0002 - 2400, 0x0004 - 4800, 0x0008 - 9600, 0x0010 – 19200, 0x0020 - 38400, 0x0040 - 57600, 0x0080 - 115200, 0x0100 - 230400, 0x0200 – 460800, 0x0400 - 921600, 0x8000 - 187500</w:t>
            </w:r>
          </w:p>
        </w:tc>
      </w:tr>
      <w:tr w:rsidR="00B727D2" w:rsidRPr="007D25F1" w14:paraId="2684F73E" w14:textId="77777777" w:rsidTr="00894C11">
        <w:tc>
          <w:tcPr>
            <w:tcW w:w="2977" w:type="dxa"/>
          </w:tcPr>
          <w:p w14:paraId="30446251" w14:textId="77777777" w:rsidR="00B727D2" w:rsidRPr="00921DE8" w:rsidRDefault="00B727D2" w:rsidP="00894C11">
            <w:proofErr w:type="spellStart"/>
            <w:r w:rsidRPr="00921DE8">
              <w:t>hw.serial.b.parity</w:t>
            </w:r>
            <w:proofErr w:type="spellEnd"/>
          </w:p>
        </w:tc>
        <w:tc>
          <w:tcPr>
            <w:tcW w:w="6092" w:type="dxa"/>
          </w:tcPr>
          <w:p w14:paraId="4A7C8847" w14:textId="77777777" w:rsidR="00B727D2" w:rsidRPr="006D1B91" w:rsidRDefault="00B727D2" w:rsidP="00894C11">
            <w:pPr>
              <w:rPr>
                <w:lang w:val="en-US"/>
              </w:rPr>
            </w:pPr>
            <w:r w:rsidRPr="006D1B91">
              <w:rPr>
                <w:lang w:val="en-US"/>
              </w:rPr>
              <w:t xml:space="preserve">Available </w:t>
            </w:r>
            <w:proofErr w:type="spellStart"/>
            <w:r w:rsidRPr="006D1B91">
              <w:rPr>
                <w:lang w:val="en-US"/>
              </w:rPr>
              <w:t>pairity</w:t>
            </w:r>
            <w:proofErr w:type="spellEnd"/>
            <w:r w:rsidRPr="006D1B91">
              <w:rPr>
                <w:lang w:val="en-US"/>
              </w:rPr>
              <w:t xml:space="preserve"> for port B:</w:t>
            </w:r>
          </w:p>
        </w:tc>
      </w:tr>
      <w:tr w:rsidR="00B727D2" w:rsidRPr="007D25F1" w14:paraId="4DBFE76A"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560DCB21" w14:textId="77777777" w:rsidR="00B727D2" w:rsidRPr="006D1B91" w:rsidRDefault="00B727D2" w:rsidP="00894C11">
            <w:pPr>
              <w:rPr>
                <w:lang w:val="en-US"/>
              </w:rPr>
            </w:pPr>
          </w:p>
        </w:tc>
        <w:tc>
          <w:tcPr>
            <w:tcW w:w="6092" w:type="dxa"/>
          </w:tcPr>
          <w:p w14:paraId="6A36A75F" w14:textId="77777777" w:rsidR="00B727D2" w:rsidRPr="006D1B91" w:rsidRDefault="00B727D2" w:rsidP="00894C11">
            <w:pPr>
              <w:rPr>
                <w:lang w:val="en-US"/>
              </w:rPr>
            </w:pPr>
            <w:r w:rsidRPr="006D1B91">
              <w:rPr>
                <w:lang w:val="en-US"/>
              </w:rPr>
              <w:t>0x01 – none, 0x02 - odd, 0x04 - even</w:t>
            </w:r>
          </w:p>
        </w:tc>
      </w:tr>
      <w:tr w:rsidR="00B727D2" w:rsidRPr="007D25F1" w14:paraId="4A97795D" w14:textId="77777777" w:rsidTr="00894C11">
        <w:tc>
          <w:tcPr>
            <w:tcW w:w="2977" w:type="dxa"/>
          </w:tcPr>
          <w:p w14:paraId="561DA9AB" w14:textId="77777777" w:rsidR="00B727D2" w:rsidRPr="00921DE8" w:rsidRDefault="00B727D2" w:rsidP="00894C11">
            <w:proofErr w:type="spellStart"/>
            <w:r w:rsidRPr="00921DE8">
              <w:t>hw.serial.b.stops</w:t>
            </w:r>
            <w:proofErr w:type="spellEnd"/>
          </w:p>
        </w:tc>
        <w:tc>
          <w:tcPr>
            <w:tcW w:w="6092" w:type="dxa"/>
          </w:tcPr>
          <w:p w14:paraId="4B02EEFF" w14:textId="77777777" w:rsidR="00B727D2" w:rsidRPr="006D1B91" w:rsidRDefault="00B727D2" w:rsidP="00894C11">
            <w:pPr>
              <w:rPr>
                <w:lang w:val="en-US"/>
              </w:rPr>
            </w:pPr>
            <w:r w:rsidRPr="006D1B91">
              <w:rPr>
                <w:lang w:val="en-US"/>
              </w:rPr>
              <w:t>Allowed bit stops for port B</w:t>
            </w:r>
            <w:r>
              <w:rPr>
                <w:lang w:val="en-US"/>
              </w:rPr>
              <w:t>:</w:t>
            </w:r>
          </w:p>
        </w:tc>
      </w:tr>
      <w:tr w:rsidR="00B727D2" w:rsidRPr="0028446B" w14:paraId="7995587F"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3017BEA0" w14:textId="77777777" w:rsidR="00B727D2" w:rsidRPr="006D1B91" w:rsidRDefault="00B727D2" w:rsidP="00894C11">
            <w:pPr>
              <w:rPr>
                <w:lang w:val="en-US"/>
              </w:rPr>
            </w:pPr>
          </w:p>
        </w:tc>
        <w:tc>
          <w:tcPr>
            <w:tcW w:w="6092" w:type="dxa"/>
          </w:tcPr>
          <w:p w14:paraId="19F8D1CD" w14:textId="77777777" w:rsidR="00B727D2" w:rsidRPr="00921DE8" w:rsidRDefault="00B727D2" w:rsidP="00894C11">
            <w:r w:rsidRPr="006D1B91">
              <w:t>0x01 – 1, 0x02 - 2</w:t>
            </w:r>
          </w:p>
        </w:tc>
      </w:tr>
      <w:tr w:rsidR="00B727D2" w:rsidRPr="0028446B" w14:paraId="0414EF35" w14:textId="77777777" w:rsidTr="00894C11">
        <w:tc>
          <w:tcPr>
            <w:tcW w:w="2977" w:type="dxa"/>
          </w:tcPr>
          <w:p w14:paraId="7170F4B9" w14:textId="77777777" w:rsidR="00B727D2" w:rsidRPr="00921DE8" w:rsidRDefault="00B727D2" w:rsidP="00894C11">
            <w:proofErr w:type="spellStart"/>
            <w:r w:rsidRPr="00921DE8">
              <w:t>hw.fismem.size</w:t>
            </w:r>
            <w:proofErr w:type="spellEnd"/>
          </w:p>
        </w:tc>
        <w:tc>
          <w:tcPr>
            <w:tcW w:w="6092" w:type="dxa"/>
          </w:tcPr>
          <w:p w14:paraId="15694F53" w14:textId="77777777" w:rsidR="00B727D2" w:rsidRPr="00921DE8" w:rsidRDefault="00B727D2" w:rsidP="00894C11">
            <w:proofErr w:type="spellStart"/>
            <w:r w:rsidRPr="00921DE8">
              <w:t>Fiscal</w:t>
            </w:r>
            <w:proofErr w:type="spellEnd"/>
            <w:r w:rsidRPr="00921DE8">
              <w:t xml:space="preserve"> </w:t>
            </w:r>
            <w:proofErr w:type="spellStart"/>
            <w:r w:rsidRPr="00921DE8">
              <w:t>memory</w:t>
            </w:r>
            <w:proofErr w:type="spellEnd"/>
            <w:r w:rsidRPr="00921DE8">
              <w:t xml:space="preserve"> </w:t>
            </w:r>
            <w:proofErr w:type="spellStart"/>
            <w:r w:rsidRPr="00921DE8">
              <w:t>size</w:t>
            </w:r>
            <w:proofErr w:type="spellEnd"/>
          </w:p>
        </w:tc>
      </w:tr>
      <w:tr w:rsidR="00B727D2" w:rsidRPr="0028446B" w14:paraId="5EBCF740"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322985BE" w14:textId="77777777" w:rsidR="00B727D2" w:rsidRPr="00921DE8" w:rsidRDefault="00B727D2" w:rsidP="00894C11">
            <w:proofErr w:type="spellStart"/>
            <w:r w:rsidRPr="00921DE8">
              <w:t>hw.flashmem.size</w:t>
            </w:r>
            <w:proofErr w:type="spellEnd"/>
          </w:p>
        </w:tc>
        <w:tc>
          <w:tcPr>
            <w:tcW w:w="6092" w:type="dxa"/>
          </w:tcPr>
          <w:p w14:paraId="7DFC9A6B" w14:textId="77777777" w:rsidR="00B727D2" w:rsidRPr="00921DE8" w:rsidRDefault="00B727D2" w:rsidP="00894C11">
            <w:r w:rsidRPr="00921DE8">
              <w:t xml:space="preserve">Flash </w:t>
            </w:r>
            <w:proofErr w:type="spellStart"/>
            <w:r w:rsidRPr="00921DE8">
              <w:t>memory</w:t>
            </w:r>
            <w:proofErr w:type="spellEnd"/>
            <w:r w:rsidRPr="00921DE8">
              <w:t xml:space="preserve"> </w:t>
            </w:r>
            <w:proofErr w:type="spellStart"/>
            <w:r w:rsidRPr="00921DE8">
              <w:t>size</w:t>
            </w:r>
            <w:proofErr w:type="spellEnd"/>
          </w:p>
        </w:tc>
      </w:tr>
      <w:tr w:rsidR="00B727D2" w:rsidRPr="007D25F1" w14:paraId="007A00A2" w14:textId="77777777" w:rsidTr="00894C11">
        <w:tc>
          <w:tcPr>
            <w:tcW w:w="2977" w:type="dxa"/>
          </w:tcPr>
          <w:p w14:paraId="1266402C" w14:textId="77777777" w:rsidR="00B727D2" w:rsidRPr="00921DE8" w:rsidRDefault="00B727D2" w:rsidP="00894C11">
            <w:proofErr w:type="spellStart"/>
            <w:r w:rsidRPr="00921DE8">
              <w:t>ej.option</w:t>
            </w:r>
            <w:proofErr w:type="spellEnd"/>
          </w:p>
        </w:tc>
        <w:tc>
          <w:tcPr>
            <w:tcW w:w="6092" w:type="dxa"/>
          </w:tcPr>
          <w:p w14:paraId="77B89D5D" w14:textId="77777777" w:rsidR="00B727D2" w:rsidRPr="006D1B91" w:rsidRDefault="00B727D2" w:rsidP="00894C11">
            <w:pPr>
              <w:rPr>
                <w:lang w:val="en-US"/>
              </w:rPr>
            </w:pPr>
            <w:r w:rsidRPr="006D1B91">
              <w:rPr>
                <w:lang w:val="en-US"/>
              </w:rPr>
              <w:t>Electronic Journal available?; 1 – yes, 0 - no</w:t>
            </w:r>
          </w:p>
        </w:tc>
      </w:tr>
      <w:tr w:rsidR="00B727D2" w:rsidRPr="007D25F1" w14:paraId="764A2A93"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3770677" w14:textId="77777777" w:rsidR="00B727D2" w:rsidRPr="00921DE8" w:rsidRDefault="00B727D2" w:rsidP="00894C11">
            <w:proofErr w:type="spellStart"/>
            <w:r w:rsidRPr="00921DE8">
              <w:t>ej.always_enabled</w:t>
            </w:r>
            <w:proofErr w:type="spellEnd"/>
          </w:p>
        </w:tc>
        <w:tc>
          <w:tcPr>
            <w:tcW w:w="6092" w:type="dxa"/>
          </w:tcPr>
          <w:p w14:paraId="683FE53C" w14:textId="77777777" w:rsidR="00B727D2" w:rsidRPr="006D1B91" w:rsidRDefault="00B727D2" w:rsidP="00894C11">
            <w:pPr>
              <w:rPr>
                <w:lang w:val="en-US"/>
              </w:rPr>
            </w:pPr>
            <w:r w:rsidRPr="006D1B91">
              <w:rPr>
                <w:lang w:val="en-US"/>
              </w:rPr>
              <w:t xml:space="preserve">Electronic journal </w:t>
            </w:r>
            <w:proofErr w:type="spellStart"/>
            <w:r w:rsidRPr="006D1B91">
              <w:rPr>
                <w:lang w:val="en-US"/>
              </w:rPr>
              <w:t>can not</w:t>
            </w:r>
            <w:proofErr w:type="spellEnd"/>
            <w:r w:rsidRPr="006D1B91">
              <w:rPr>
                <w:lang w:val="en-US"/>
              </w:rPr>
              <w:t xml:space="preserve"> be turned off / always has to be turned on; 1 - yes, 0 - no</w:t>
            </w:r>
          </w:p>
        </w:tc>
      </w:tr>
      <w:tr w:rsidR="00B727D2" w:rsidRPr="0028446B" w14:paraId="14C48A83" w14:textId="77777777" w:rsidTr="00894C11">
        <w:tc>
          <w:tcPr>
            <w:tcW w:w="2977" w:type="dxa"/>
          </w:tcPr>
          <w:p w14:paraId="16504C4E" w14:textId="77777777" w:rsidR="00B727D2" w:rsidRPr="00921DE8" w:rsidRDefault="00B727D2" w:rsidP="00894C11">
            <w:proofErr w:type="spellStart"/>
            <w:r w:rsidRPr="00921DE8">
              <w:t>ej.enable_once</w:t>
            </w:r>
            <w:proofErr w:type="spellEnd"/>
          </w:p>
        </w:tc>
        <w:tc>
          <w:tcPr>
            <w:tcW w:w="6092" w:type="dxa"/>
          </w:tcPr>
          <w:p w14:paraId="218C0C67" w14:textId="77777777" w:rsidR="00B727D2" w:rsidRPr="00921DE8" w:rsidRDefault="00B727D2" w:rsidP="00894C11">
            <w:r w:rsidRPr="006D1B91">
              <w:rPr>
                <w:lang w:val="en-US"/>
              </w:rPr>
              <w:t xml:space="preserve">Electronic journal can only be turned on once? </w:t>
            </w:r>
            <w:r w:rsidRPr="00921DE8">
              <w:t xml:space="preserve">1 - </w:t>
            </w:r>
            <w:proofErr w:type="spellStart"/>
            <w:r w:rsidRPr="00921DE8">
              <w:t>yes</w:t>
            </w:r>
            <w:proofErr w:type="spellEnd"/>
            <w:r w:rsidRPr="00921DE8">
              <w:t>, 0 - no</w:t>
            </w:r>
          </w:p>
        </w:tc>
      </w:tr>
      <w:tr w:rsidR="00B727D2" w:rsidRPr="007D25F1" w14:paraId="131A2D81"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530274D1" w14:textId="77777777" w:rsidR="00B727D2" w:rsidRPr="00921DE8" w:rsidRDefault="00B727D2" w:rsidP="00894C11">
            <w:proofErr w:type="spellStart"/>
            <w:r w:rsidRPr="00921DE8">
              <w:t>ej.blocks</w:t>
            </w:r>
            <w:proofErr w:type="spellEnd"/>
          </w:p>
        </w:tc>
        <w:tc>
          <w:tcPr>
            <w:tcW w:w="6092" w:type="dxa"/>
          </w:tcPr>
          <w:p w14:paraId="20485CBB" w14:textId="77777777" w:rsidR="00B727D2" w:rsidRPr="006D1B91" w:rsidRDefault="00B727D2" w:rsidP="00894C11">
            <w:pPr>
              <w:rPr>
                <w:lang w:val="en-US"/>
              </w:rPr>
            </w:pPr>
            <w:r w:rsidRPr="006D1B91">
              <w:rPr>
                <w:lang w:val="en-US"/>
              </w:rPr>
              <w:t>Number of electronic journal data blocks</w:t>
            </w:r>
          </w:p>
        </w:tc>
      </w:tr>
      <w:tr w:rsidR="00B727D2" w:rsidRPr="007D25F1" w14:paraId="48A6D4A0" w14:textId="77777777" w:rsidTr="00894C11">
        <w:tc>
          <w:tcPr>
            <w:tcW w:w="2977" w:type="dxa"/>
          </w:tcPr>
          <w:p w14:paraId="6E5070D9" w14:textId="77777777" w:rsidR="00B727D2" w:rsidRPr="00921DE8" w:rsidRDefault="00B727D2" w:rsidP="00894C11">
            <w:proofErr w:type="spellStart"/>
            <w:r w:rsidRPr="00921DE8">
              <w:t>ej.memsize</w:t>
            </w:r>
            <w:proofErr w:type="spellEnd"/>
          </w:p>
        </w:tc>
        <w:tc>
          <w:tcPr>
            <w:tcW w:w="6092" w:type="dxa"/>
          </w:tcPr>
          <w:p w14:paraId="1F061D82" w14:textId="77777777" w:rsidR="00B727D2" w:rsidRPr="006D1B91" w:rsidRDefault="00B727D2" w:rsidP="00894C11">
            <w:pPr>
              <w:rPr>
                <w:lang w:val="en-US"/>
              </w:rPr>
            </w:pPr>
            <w:r w:rsidRPr="006D1B91">
              <w:rPr>
                <w:lang w:val="en-US"/>
              </w:rPr>
              <w:t>Amount of electronic journal memory in bytes</w:t>
            </w:r>
          </w:p>
        </w:tc>
      </w:tr>
      <w:tr w:rsidR="00B727D2" w:rsidRPr="0028446B" w14:paraId="53606062"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4337D425" w14:textId="77777777" w:rsidR="00B727D2" w:rsidRPr="00921DE8" w:rsidRDefault="00B727D2" w:rsidP="00894C11">
            <w:proofErr w:type="spellStart"/>
            <w:r w:rsidRPr="00921DE8">
              <w:t>tot_max.vat</w:t>
            </w:r>
            <w:proofErr w:type="spellEnd"/>
          </w:p>
        </w:tc>
        <w:tc>
          <w:tcPr>
            <w:tcW w:w="6092" w:type="dxa"/>
          </w:tcPr>
          <w:p w14:paraId="4FD256FF" w14:textId="77777777" w:rsidR="00B727D2" w:rsidRPr="00921DE8" w:rsidRDefault="00B727D2" w:rsidP="00894C11">
            <w:r w:rsidRPr="00921DE8">
              <w:t xml:space="preserve">Numer of VAT </w:t>
            </w:r>
            <w:proofErr w:type="spellStart"/>
            <w:r w:rsidRPr="00921DE8">
              <w:t>rates</w:t>
            </w:r>
            <w:proofErr w:type="spellEnd"/>
          </w:p>
        </w:tc>
      </w:tr>
      <w:tr w:rsidR="00B727D2" w:rsidRPr="0028446B" w14:paraId="2F2AF472" w14:textId="77777777" w:rsidTr="00894C11">
        <w:tc>
          <w:tcPr>
            <w:tcW w:w="2977" w:type="dxa"/>
          </w:tcPr>
          <w:p w14:paraId="335E7116" w14:textId="77777777" w:rsidR="00B727D2" w:rsidRPr="00921DE8" w:rsidRDefault="00B727D2" w:rsidP="00894C11">
            <w:proofErr w:type="spellStart"/>
            <w:r w:rsidRPr="00921DE8">
              <w:t>tot_max.group</w:t>
            </w:r>
            <w:proofErr w:type="spellEnd"/>
          </w:p>
        </w:tc>
        <w:tc>
          <w:tcPr>
            <w:tcW w:w="6092" w:type="dxa"/>
          </w:tcPr>
          <w:p w14:paraId="49251888" w14:textId="77777777" w:rsidR="00B727D2" w:rsidRPr="00921DE8" w:rsidRDefault="00B727D2" w:rsidP="00894C11">
            <w:proofErr w:type="spellStart"/>
            <w:r w:rsidRPr="00921DE8">
              <w:t>Number</w:t>
            </w:r>
            <w:proofErr w:type="spellEnd"/>
            <w:r w:rsidRPr="00921DE8">
              <w:t xml:space="preserve"> of </w:t>
            </w:r>
            <w:proofErr w:type="spellStart"/>
            <w:r w:rsidRPr="00921DE8">
              <w:t>users</w:t>
            </w:r>
            <w:proofErr w:type="spellEnd"/>
          </w:p>
        </w:tc>
      </w:tr>
      <w:tr w:rsidR="00B727D2" w:rsidRPr="0028446B" w14:paraId="75BF3712"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1DF0877E" w14:textId="77777777" w:rsidR="00B727D2" w:rsidRPr="00921DE8" w:rsidRDefault="00B727D2" w:rsidP="00894C11">
            <w:proofErr w:type="spellStart"/>
            <w:r w:rsidRPr="00921DE8">
              <w:t>tot_max.payment</w:t>
            </w:r>
            <w:proofErr w:type="spellEnd"/>
          </w:p>
        </w:tc>
        <w:tc>
          <w:tcPr>
            <w:tcW w:w="6092" w:type="dxa"/>
          </w:tcPr>
          <w:p w14:paraId="2F8AAA97" w14:textId="77777777" w:rsidR="00B727D2" w:rsidRPr="00921DE8" w:rsidRDefault="00B727D2" w:rsidP="00894C11">
            <w:proofErr w:type="spellStart"/>
            <w:r w:rsidRPr="00921DE8">
              <w:t>Number</w:t>
            </w:r>
            <w:proofErr w:type="spellEnd"/>
            <w:r w:rsidRPr="00921DE8">
              <w:t xml:space="preserve"> of </w:t>
            </w:r>
            <w:proofErr w:type="spellStart"/>
            <w:r w:rsidRPr="00921DE8">
              <w:t>payment</w:t>
            </w:r>
            <w:proofErr w:type="spellEnd"/>
            <w:r w:rsidRPr="00921DE8">
              <w:t xml:space="preserve"> </w:t>
            </w:r>
            <w:proofErr w:type="spellStart"/>
            <w:r w:rsidRPr="00921DE8">
              <w:t>methods</w:t>
            </w:r>
            <w:proofErr w:type="spellEnd"/>
          </w:p>
        </w:tc>
      </w:tr>
      <w:tr w:rsidR="00B727D2" w:rsidRPr="0028446B" w14:paraId="71B1DBBD" w14:textId="77777777" w:rsidTr="00894C11">
        <w:tc>
          <w:tcPr>
            <w:tcW w:w="2977" w:type="dxa"/>
          </w:tcPr>
          <w:p w14:paraId="43B0B409" w14:textId="77777777" w:rsidR="00B727D2" w:rsidRPr="00921DE8" w:rsidRDefault="00B727D2" w:rsidP="00894C11">
            <w:proofErr w:type="spellStart"/>
            <w:r w:rsidRPr="00921DE8">
              <w:t>tot_max.fuel</w:t>
            </w:r>
            <w:proofErr w:type="spellEnd"/>
          </w:p>
        </w:tc>
        <w:tc>
          <w:tcPr>
            <w:tcW w:w="6092" w:type="dxa"/>
          </w:tcPr>
          <w:p w14:paraId="6CF798E8" w14:textId="77777777" w:rsidR="00B727D2" w:rsidRPr="00921DE8" w:rsidRDefault="00B727D2" w:rsidP="00894C11">
            <w:proofErr w:type="spellStart"/>
            <w:r w:rsidRPr="00921DE8">
              <w:t>Number</w:t>
            </w:r>
            <w:proofErr w:type="spellEnd"/>
            <w:r w:rsidRPr="00921DE8">
              <w:t xml:space="preserve"> of </w:t>
            </w:r>
            <w:proofErr w:type="spellStart"/>
            <w:r w:rsidRPr="00921DE8">
              <w:t>fuels</w:t>
            </w:r>
            <w:proofErr w:type="spellEnd"/>
          </w:p>
        </w:tc>
      </w:tr>
      <w:tr w:rsidR="00B727D2" w:rsidRPr="0028446B" w14:paraId="4166D511"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4F47CB62" w14:textId="77777777" w:rsidR="00B727D2" w:rsidRPr="00921DE8" w:rsidRDefault="00B727D2" w:rsidP="00894C11">
            <w:r w:rsidRPr="00921DE8">
              <w:t>tot_max.cat</w:t>
            </w:r>
          </w:p>
        </w:tc>
        <w:tc>
          <w:tcPr>
            <w:tcW w:w="6092" w:type="dxa"/>
          </w:tcPr>
          <w:p w14:paraId="105253D5" w14:textId="77777777" w:rsidR="00B727D2" w:rsidRPr="00921DE8" w:rsidRDefault="00B727D2" w:rsidP="00894C11">
            <w:proofErr w:type="spellStart"/>
            <w:r w:rsidRPr="00921DE8">
              <w:t>Number</w:t>
            </w:r>
            <w:proofErr w:type="spellEnd"/>
            <w:r w:rsidRPr="00921DE8">
              <w:t xml:space="preserve"> of </w:t>
            </w:r>
            <w:proofErr w:type="spellStart"/>
            <w:r w:rsidRPr="00921DE8">
              <w:t>article</w:t>
            </w:r>
            <w:proofErr w:type="spellEnd"/>
            <w:r w:rsidRPr="00921DE8">
              <w:t xml:space="preserve"> </w:t>
            </w:r>
            <w:proofErr w:type="spellStart"/>
            <w:r w:rsidRPr="00921DE8">
              <w:t>categories</w:t>
            </w:r>
            <w:proofErr w:type="spellEnd"/>
          </w:p>
        </w:tc>
      </w:tr>
      <w:tr w:rsidR="00B727D2" w:rsidRPr="0028446B" w14:paraId="5CC6CA0A" w14:textId="77777777" w:rsidTr="00894C11">
        <w:tc>
          <w:tcPr>
            <w:tcW w:w="2977" w:type="dxa"/>
          </w:tcPr>
          <w:p w14:paraId="2108B9FB" w14:textId="77777777" w:rsidR="00B727D2" w:rsidRPr="00921DE8" w:rsidRDefault="00B727D2" w:rsidP="00894C11">
            <w:proofErr w:type="spellStart"/>
            <w:r w:rsidRPr="00921DE8">
              <w:t>tot_max.dep</w:t>
            </w:r>
            <w:proofErr w:type="spellEnd"/>
          </w:p>
        </w:tc>
        <w:tc>
          <w:tcPr>
            <w:tcW w:w="6092" w:type="dxa"/>
          </w:tcPr>
          <w:p w14:paraId="66D38CA0" w14:textId="77777777" w:rsidR="00B727D2" w:rsidRPr="00921DE8" w:rsidRDefault="00B727D2" w:rsidP="00894C11">
            <w:proofErr w:type="spellStart"/>
            <w:r w:rsidRPr="00921DE8">
              <w:t>Number</w:t>
            </w:r>
            <w:proofErr w:type="spellEnd"/>
            <w:r w:rsidRPr="00921DE8">
              <w:t xml:space="preserve"> of </w:t>
            </w:r>
            <w:proofErr w:type="spellStart"/>
            <w:r w:rsidRPr="00921DE8">
              <w:t>departments</w:t>
            </w:r>
            <w:proofErr w:type="spellEnd"/>
          </w:p>
        </w:tc>
      </w:tr>
      <w:tr w:rsidR="00B727D2" w:rsidRPr="007D25F1" w14:paraId="77D9A9FC"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5141BB65" w14:textId="77777777" w:rsidR="00B727D2" w:rsidRPr="00921DE8" w:rsidRDefault="00B727D2" w:rsidP="00894C11">
            <w:proofErr w:type="spellStart"/>
            <w:r w:rsidRPr="00921DE8">
              <w:t>limit.header.maxln</w:t>
            </w:r>
            <w:proofErr w:type="spellEnd"/>
          </w:p>
        </w:tc>
        <w:tc>
          <w:tcPr>
            <w:tcW w:w="6092" w:type="dxa"/>
          </w:tcPr>
          <w:p w14:paraId="61BF02C2" w14:textId="77777777" w:rsidR="00B727D2" w:rsidRPr="006D1B91" w:rsidRDefault="00B727D2" w:rsidP="00894C11">
            <w:pPr>
              <w:rPr>
                <w:lang w:val="en-US"/>
              </w:rPr>
            </w:pPr>
            <w:r w:rsidRPr="006D1B91">
              <w:rPr>
                <w:lang w:val="en-US"/>
              </w:rPr>
              <w:t>Number of lines in receipt header</w:t>
            </w:r>
          </w:p>
        </w:tc>
      </w:tr>
      <w:tr w:rsidR="00B727D2" w:rsidRPr="007D25F1" w14:paraId="39BDFD10" w14:textId="77777777" w:rsidTr="00894C11">
        <w:tc>
          <w:tcPr>
            <w:tcW w:w="2977" w:type="dxa"/>
          </w:tcPr>
          <w:p w14:paraId="745B1CC2" w14:textId="77777777" w:rsidR="00B727D2" w:rsidRPr="00921DE8" w:rsidRDefault="00B727D2" w:rsidP="00894C11">
            <w:proofErr w:type="spellStart"/>
            <w:r w:rsidRPr="00921DE8">
              <w:t>limit.header.lnmaxlen</w:t>
            </w:r>
            <w:proofErr w:type="spellEnd"/>
          </w:p>
        </w:tc>
        <w:tc>
          <w:tcPr>
            <w:tcW w:w="6092" w:type="dxa"/>
          </w:tcPr>
          <w:p w14:paraId="666B3430" w14:textId="77777777" w:rsidR="00B727D2" w:rsidRPr="006D1B91" w:rsidRDefault="00B727D2" w:rsidP="00894C11">
            <w:pPr>
              <w:rPr>
                <w:lang w:val="en-US"/>
              </w:rPr>
            </w:pPr>
            <w:r w:rsidRPr="006D1B91">
              <w:rPr>
                <w:lang w:val="en-US"/>
              </w:rPr>
              <w:t xml:space="preserve">Header line </w:t>
            </w:r>
            <w:proofErr w:type="spellStart"/>
            <w:r w:rsidRPr="006D1B91">
              <w:rPr>
                <w:lang w:val="en-US"/>
              </w:rPr>
              <w:t>lenght</w:t>
            </w:r>
            <w:proofErr w:type="spellEnd"/>
            <w:r w:rsidRPr="006D1B91">
              <w:rPr>
                <w:lang w:val="en-US"/>
              </w:rPr>
              <w:t xml:space="preserve"> in characters</w:t>
            </w:r>
          </w:p>
        </w:tc>
      </w:tr>
      <w:tr w:rsidR="00B727D2" w:rsidRPr="007D25F1" w14:paraId="4431054C"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48A230AB" w14:textId="77777777" w:rsidR="00B727D2" w:rsidRPr="00921DE8" w:rsidRDefault="00B727D2" w:rsidP="00894C11">
            <w:proofErr w:type="spellStart"/>
            <w:r w:rsidRPr="00921DE8">
              <w:t>limit.dtrailer.maxln</w:t>
            </w:r>
            <w:proofErr w:type="spellEnd"/>
          </w:p>
        </w:tc>
        <w:tc>
          <w:tcPr>
            <w:tcW w:w="6092" w:type="dxa"/>
          </w:tcPr>
          <w:p w14:paraId="1131F281" w14:textId="77777777" w:rsidR="00B727D2" w:rsidRPr="006D1B91" w:rsidRDefault="00B727D2" w:rsidP="00894C11">
            <w:pPr>
              <w:rPr>
                <w:lang w:val="en-US"/>
              </w:rPr>
            </w:pPr>
            <w:r w:rsidRPr="006D1B91">
              <w:rPr>
                <w:lang w:val="en-US"/>
              </w:rPr>
              <w:t>Number of lines on dynamic trailer</w:t>
            </w:r>
          </w:p>
        </w:tc>
      </w:tr>
      <w:tr w:rsidR="00B727D2" w:rsidRPr="007D25F1" w14:paraId="7C963299" w14:textId="77777777" w:rsidTr="00894C11">
        <w:tc>
          <w:tcPr>
            <w:tcW w:w="2977" w:type="dxa"/>
          </w:tcPr>
          <w:p w14:paraId="27A5048F" w14:textId="77777777" w:rsidR="00B727D2" w:rsidRPr="00921DE8" w:rsidRDefault="00B727D2" w:rsidP="00894C11">
            <w:proofErr w:type="spellStart"/>
            <w:r w:rsidRPr="00921DE8">
              <w:t>limit.dtrailer.lnmaxlen</w:t>
            </w:r>
            <w:proofErr w:type="spellEnd"/>
          </w:p>
        </w:tc>
        <w:tc>
          <w:tcPr>
            <w:tcW w:w="6092" w:type="dxa"/>
          </w:tcPr>
          <w:p w14:paraId="00ACB486" w14:textId="77777777" w:rsidR="00B727D2" w:rsidRPr="006D1B91" w:rsidRDefault="00B727D2" w:rsidP="00894C11">
            <w:pPr>
              <w:rPr>
                <w:lang w:val="en-US"/>
              </w:rPr>
            </w:pPr>
            <w:r w:rsidRPr="006D1B91">
              <w:rPr>
                <w:lang w:val="en-US"/>
              </w:rPr>
              <w:t xml:space="preserve">Dynamic trailer line </w:t>
            </w:r>
            <w:proofErr w:type="spellStart"/>
            <w:r w:rsidRPr="006D1B91">
              <w:rPr>
                <w:lang w:val="en-US"/>
              </w:rPr>
              <w:t>lenght</w:t>
            </w:r>
            <w:proofErr w:type="spellEnd"/>
            <w:r w:rsidRPr="006D1B91">
              <w:rPr>
                <w:lang w:val="en-US"/>
              </w:rPr>
              <w:t xml:space="preserve"> in characters</w:t>
            </w:r>
          </w:p>
        </w:tc>
      </w:tr>
      <w:tr w:rsidR="00B727D2" w:rsidRPr="007D25F1" w14:paraId="79F0F5E6"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29200115" w14:textId="77777777" w:rsidR="00B727D2" w:rsidRPr="00921DE8" w:rsidRDefault="00B727D2" w:rsidP="00894C11">
            <w:proofErr w:type="spellStart"/>
            <w:r w:rsidRPr="00921DE8">
              <w:t>limit.strailer.maxln</w:t>
            </w:r>
            <w:proofErr w:type="spellEnd"/>
          </w:p>
        </w:tc>
        <w:tc>
          <w:tcPr>
            <w:tcW w:w="6092" w:type="dxa"/>
          </w:tcPr>
          <w:p w14:paraId="4BD65E6A" w14:textId="77777777" w:rsidR="00B727D2" w:rsidRPr="006D1B91" w:rsidRDefault="00B727D2" w:rsidP="00894C11">
            <w:pPr>
              <w:rPr>
                <w:lang w:val="en-US"/>
              </w:rPr>
            </w:pPr>
            <w:r w:rsidRPr="006D1B91">
              <w:rPr>
                <w:lang w:val="en-US"/>
              </w:rPr>
              <w:t>Number of static trailer lines</w:t>
            </w:r>
          </w:p>
        </w:tc>
      </w:tr>
      <w:tr w:rsidR="00B727D2" w:rsidRPr="007D25F1" w14:paraId="00E2D423" w14:textId="77777777" w:rsidTr="00894C11">
        <w:tc>
          <w:tcPr>
            <w:tcW w:w="2977" w:type="dxa"/>
          </w:tcPr>
          <w:p w14:paraId="2C168040" w14:textId="77777777" w:rsidR="00B727D2" w:rsidRPr="00921DE8" w:rsidRDefault="00B727D2" w:rsidP="00894C11">
            <w:proofErr w:type="spellStart"/>
            <w:r w:rsidRPr="00921DE8">
              <w:t>limit.strailer.lnmaxlen</w:t>
            </w:r>
            <w:proofErr w:type="spellEnd"/>
          </w:p>
        </w:tc>
        <w:tc>
          <w:tcPr>
            <w:tcW w:w="6092" w:type="dxa"/>
          </w:tcPr>
          <w:p w14:paraId="7642EF4A" w14:textId="77777777" w:rsidR="00B727D2" w:rsidRPr="006D1B91" w:rsidRDefault="00B727D2" w:rsidP="00894C11">
            <w:pPr>
              <w:rPr>
                <w:lang w:val="en-US"/>
              </w:rPr>
            </w:pPr>
            <w:r w:rsidRPr="006D1B91">
              <w:rPr>
                <w:lang w:val="en-US"/>
              </w:rPr>
              <w:t xml:space="preserve">Static trailer line </w:t>
            </w:r>
            <w:proofErr w:type="spellStart"/>
            <w:r w:rsidRPr="006D1B91">
              <w:rPr>
                <w:lang w:val="en-US"/>
              </w:rPr>
              <w:t>lenght</w:t>
            </w:r>
            <w:proofErr w:type="spellEnd"/>
            <w:r w:rsidRPr="006D1B91">
              <w:rPr>
                <w:lang w:val="en-US"/>
              </w:rPr>
              <w:t xml:space="preserve"> in characters</w:t>
            </w:r>
          </w:p>
        </w:tc>
      </w:tr>
      <w:tr w:rsidR="00B727D2" w:rsidRPr="007D25F1" w14:paraId="2FD411E7"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18F0E5B6" w14:textId="77777777" w:rsidR="00B727D2" w:rsidRPr="00921DE8" w:rsidRDefault="00B727D2" w:rsidP="00894C11">
            <w:proofErr w:type="spellStart"/>
            <w:r w:rsidRPr="00921DE8">
              <w:t>limit.wmessage.maxln</w:t>
            </w:r>
            <w:proofErr w:type="spellEnd"/>
          </w:p>
        </w:tc>
        <w:tc>
          <w:tcPr>
            <w:tcW w:w="6092" w:type="dxa"/>
          </w:tcPr>
          <w:p w14:paraId="6CA923EC" w14:textId="77777777" w:rsidR="00B727D2" w:rsidRPr="006D1B91" w:rsidRDefault="00B727D2" w:rsidP="00894C11">
            <w:pPr>
              <w:rPr>
                <w:lang w:val="en-US"/>
              </w:rPr>
            </w:pPr>
            <w:r w:rsidRPr="006D1B91">
              <w:rPr>
                <w:lang w:val="en-US"/>
              </w:rPr>
              <w:t>Number of lines in welcome message</w:t>
            </w:r>
          </w:p>
        </w:tc>
      </w:tr>
      <w:tr w:rsidR="00B727D2" w:rsidRPr="007D25F1" w14:paraId="575412E9" w14:textId="77777777" w:rsidTr="00894C11">
        <w:tc>
          <w:tcPr>
            <w:tcW w:w="2977" w:type="dxa"/>
          </w:tcPr>
          <w:p w14:paraId="75BFA235" w14:textId="77777777" w:rsidR="00B727D2" w:rsidRPr="00921DE8" w:rsidRDefault="00B727D2" w:rsidP="00894C11">
            <w:proofErr w:type="spellStart"/>
            <w:r w:rsidRPr="00921DE8">
              <w:t>limit.wmessage.lnmaxlen</w:t>
            </w:r>
            <w:proofErr w:type="spellEnd"/>
          </w:p>
        </w:tc>
        <w:tc>
          <w:tcPr>
            <w:tcW w:w="6092" w:type="dxa"/>
          </w:tcPr>
          <w:p w14:paraId="53BEBC8B" w14:textId="77777777" w:rsidR="00B727D2" w:rsidRPr="006D1B91" w:rsidRDefault="00B727D2" w:rsidP="00894C11">
            <w:pPr>
              <w:rPr>
                <w:lang w:val="en-US"/>
              </w:rPr>
            </w:pPr>
            <w:r w:rsidRPr="006D1B91">
              <w:rPr>
                <w:lang w:val="en-US"/>
              </w:rPr>
              <w:t xml:space="preserve">Welcome message line </w:t>
            </w:r>
            <w:proofErr w:type="spellStart"/>
            <w:r w:rsidRPr="006D1B91">
              <w:rPr>
                <w:lang w:val="en-US"/>
              </w:rPr>
              <w:t>lenght</w:t>
            </w:r>
            <w:proofErr w:type="spellEnd"/>
            <w:r w:rsidRPr="006D1B91">
              <w:rPr>
                <w:lang w:val="en-US"/>
              </w:rPr>
              <w:t xml:space="preserve"> in characters</w:t>
            </w:r>
          </w:p>
        </w:tc>
      </w:tr>
      <w:tr w:rsidR="00B727D2" w:rsidRPr="0028446B" w14:paraId="3D0D11CA"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4F665C7F" w14:textId="77777777" w:rsidR="00B727D2" w:rsidRPr="00921DE8" w:rsidRDefault="00B727D2" w:rsidP="00894C11">
            <w:proofErr w:type="spellStart"/>
            <w:r w:rsidRPr="00921DE8">
              <w:t>itemdb.check</w:t>
            </w:r>
            <w:proofErr w:type="spellEnd"/>
          </w:p>
        </w:tc>
        <w:tc>
          <w:tcPr>
            <w:tcW w:w="6092" w:type="dxa"/>
          </w:tcPr>
          <w:p w14:paraId="24F74489" w14:textId="77777777" w:rsidR="00B727D2" w:rsidRPr="00921DE8" w:rsidRDefault="00B727D2" w:rsidP="00894C11">
            <w:r w:rsidRPr="006D1B91">
              <w:rPr>
                <w:lang w:val="en-US"/>
              </w:rPr>
              <w:t xml:space="preserve">Commodities in RAM - only for VAT rates? </w:t>
            </w:r>
            <w:r w:rsidRPr="00921DE8">
              <w:t xml:space="preserve">1 - </w:t>
            </w:r>
            <w:proofErr w:type="spellStart"/>
            <w:r w:rsidRPr="00921DE8">
              <w:t>yes</w:t>
            </w:r>
            <w:proofErr w:type="spellEnd"/>
            <w:r w:rsidRPr="00921DE8">
              <w:t>, 0 - no</w:t>
            </w:r>
          </w:p>
        </w:tc>
      </w:tr>
      <w:tr w:rsidR="00B727D2" w:rsidRPr="007D25F1" w14:paraId="37B08D4F" w14:textId="77777777" w:rsidTr="00894C11">
        <w:tc>
          <w:tcPr>
            <w:tcW w:w="2977" w:type="dxa"/>
          </w:tcPr>
          <w:p w14:paraId="397039F1" w14:textId="77777777" w:rsidR="00B727D2" w:rsidRPr="00921DE8" w:rsidRDefault="00B727D2" w:rsidP="00894C11">
            <w:proofErr w:type="spellStart"/>
            <w:r w:rsidRPr="00921DE8">
              <w:t>itemdb.full</w:t>
            </w:r>
            <w:proofErr w:type="spellEnd"/>
          </w:p>
        </w:tc>
        <w:tc>
          <w:tcPr>
            <w:tcW w:w="6092" w:type="dxa"/>
          </w:tcPr>
          <w:p w14:paraId="216B97F0" w14:textId="77777777" w:rsidR="00B727D2" w:rsidRPr="006D1B91" w:rsidRDefault="00B727D2" w:rsidP="00894C11">
            <w:pPr>
              <w:rPr>
                <w:lang w:val="en-US"/>
              </w:rPr>
            </w:pPr>
            <w:r w:rsidRPr="006D1B91">
              <w:rPr>
                <w:lang w:val="en-US"/>
              </w:rPr>
              <w:t>Commodity in flash - full data ?; 1 - yes, 0 - no</w:t>
            </w:r>
          </w:p>
        </w:tc>
      </w:tr>
      <w:tr w:rsidR="00B727D2" w:rsidRPr="0028446B" w14:paraId="48929C9A"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0B29CF3E" w14:textId="77777777" w:rsidR="00B727D2" w:rsidRPr="00921DE8" w:rsidRDefault="00B727D2" w:rsidP="00894C11">
            <w:proofErr w:type="spellStart"/>
            <w:r w:rsidRPr="00921DE8">
              <w:t>receipt_buffer_enabled</w:t>
            </w:r>
            <w:proofErr w:type="spellEnd"/>
          </w:p>
        </w:tc>
        <w:tc>
          <w:tcPr>
            <w:tcW w:w="6092" w:type="dxa"/>
          </w:tcPr>
          <w:p w14:paraId="5E003232" w14:textId="77777777" w:rsidR="00B727D2" w:rsidRPr="00921DE8" w:rsidRDefault="00B727D2" w:rsidP="00894C11">
            <w:proofErr w:type="spellStart"/>
            <w:r w:rsidRPr="00921DE8">
              <w:t>Receipt</w:t>
            </w:r>
            <w:proofErr w:type="spellEnd"/>
            <w:r w:rsidRPr="00921DE8">
              <w:t xml:space="preserve"> </w:t>
            </w:r>
            <w:proofErr w:type="spellStart"/>
            <w:r w:rsidRPr="00921DE8">
              <w:t>buffer</w:t>
            </w:r>
            <w:proofErr w:type="spellEnd"/>
            <w:r w:rsidRPr="00921DE8">
              <w:t xml:space="preserve">?; 1 – </w:t>
            </w:r>
            <w:proofErr w:type="spellStart"/>
            <w:r w:rsidRPr="00921DE8">
              <w:t>yes</w:t>
            </w:r>
            <w:proofErr w:type="spellEnd"/>
            <w:r w:rsidRPr="00921DE8">
              <w:t>, 0 - no</w:t>
            </w:r>
          </w:p>
        </w:tc>
      </w:tr>
      <w:tr w:rsidR="00B727D2" w:rsidRPr="007D25F1" w14:paraId="7C40C599" w14:textId="77777777" w:rsidTr="00894C11">
        <w:tc>
          <w:tcPr>
            <w:tcW w:w="2977" w:type="dxa"/>
          </w:tcPr>
          <w:p w14:paraId="3B8EA420" w14:textId="77777777" w:rsidR="00B727D2" w:rsidRPr="00921DE8" w:rsidRDefault="00B727D2" w:rsidP="00894C11">
            <w:proofErr w:type="spellStart"/>
            <w:r w:rsidRPr="00921DE8">
              <w:t>receipt_buffer_min_size</w:t>
            </w:r>
            <w:proofErr w:type="spellEnd"/>
          </w:p>
        </w:tc>
        <w:tc>
          <w:tcPr>
            <w:tcW w:w="6092" w:type="dxa"/>
          </w:tcPr>
          <w:p w14:paraId="6A3B33D8" w14:textId="77777777" w:rsidR="00B727D2" w:rsidRPr="006D1B91" w:rsidRDefault="00B727D2" w:rsidP="00894C11">
            <w:pPr>
              <w:rPr>
                <w:lang w:val="en-US"/>
              </w:rPr>
            </w:pPr>
            <w:r w:rsidRPr="006D1B91">
              <w:rPr>
                <w:lang w:val="en-US"/>
              </w:rPr>
              <w:t>Minimum receipt buffer capacity in orders</w:t>
            </w:r>
          </w:p>
        </w:tc>
      </w:tr>
      <w:tr w:rsidR="00B727D2" w:rsidRPr="007D25F1" w14:paraId="5013C0EB"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5BE98082" w14:textId="77777777" w:rsidR="00B727D2" w:rsidRPr="00921DE8" w:rsidRDefault="00B727D2" w:rsidP="00894C11">
            <w:proofErr w:type="spellStart"/>
            <w:r w:rsidRPr="00921DE8">
              <w:t>receipt_buffer_max_size</w:t>
            </w:r>
            <w:proofErr w:type="spellEnd"/>
          </w:p>
        </w:tc>
        <w:tc>
          <w:tcPr>
            <w:tcW w:w="6092" w:type="dxa"/>
          </w:tcPr>
          <w:p w14:paraId="27F3D3DE" w14:textId="77777777" w:rsidR="00B727D2" w:rsidRPr="006D1B91" w:rsidRDefault="00B727D2" w:rsidP="00894C11">
            <w:pPr>
              <w:rPr>
                <w:lang w:val="en-US"/>
              </w:rPr>
            </w:pPr>
            <w:r w:rsidRPr="006D1B91">
              <w:rPr>
                <w:lang w:val="en-US"/>
              </w:rPr>
              <w:t>Maximum receipt buffer capacity in orders</w:t>
            </w:r>
          </w:p>
        </w:tc>
      </w:tr>
      <w:tr w:rsidR="00B727D2" w:rsidRPr="007D25F1" w14:paraId="31B1A2AD" w14:textId="77777777" w:rsidTr="00894C11">
        <w:tc>
          <w:tcPr>
            <w:tcW w:w="2977" w:type="dxa"/>
          </w:tcPr>
          <w:p w14:paraId="20DCC5F9" w14:textId="77777777" w:rsidR="00B727D2" w:rsidRPr="00921DE8" w:rsidRDefault="00B727D2" w:rsidP="00894C11">
            <w:proofErr w:type="spellStart"/>
            <w:r w:rsidRPr="00921DE8">
              <w:t>receipt_buffer_tot_corrections</w:t>
            </w:r>
            <w:proofErr w:type="spellEnd"/>
          </w:p>
        </w:tc>
        <w:tc>
          <w:tcPr>
            <w:tcW w:w="6092" w:type="dxa"/>
          </w:tcPr>
          <w:p w14:paraId="50A3A9B0" w14:textId="77777777" w:rsidR="00B727D2" w:rsidRPr="006D1B91" w:rsidRDefault="00B727D2" w:rsidP="00894C11">
            <w:pPr>
              <w:rPr>
                <w:lang w:val="en-US"/>
              </w:rPr>
            </w:pPr>
            <w:r w:rsidRPr="006D1B91">
              <w:rPr>
                <w:lang w:val="en-US"/>
              </w:rPr>
              <w:t>Correcting rate breakdowns by departments, and categories</w:t>
            </w:r>
          </w:p>
        </w:tc>
      </w:tr>
      <w:tr w:rsidR="00B727D2" w:rsidRPr="007D25F1" w14:paraId="70361807"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06BA833E" w14:textId="77777777" w:rsidR="00B727D2" w:rsidRPr="00921DE8" w:rsidRDefault="00B727D2" w:rsidP="00894C11">
            <w:r w:rsidRPr="00921DE8">
              <w:lastRenderedPageBreak/>
              <w:t>round.amount.d0</w:t>
            </w:r>
          </w:p>
        </w:tc>
        <w:tc>
          <w:tcPr>
            <w:tcW w:w="6092" w:type="dxa"/>
          </w:tcPr>
          <w:p w14:paraId="3C49A46F" w14:textId="77777777" w:rsidR="00B727D2" w:rsidRPr="006D1B91" w:rsidRDefault="00B727D2" w:rsidP="00894C11">
            <w:pPr>
              <w:rPr>
                <w:lang w:val="en-US"/>
              </w:rPr>
            </w:pPr>
            <w:r w:rsidRPr="006D1B91">
              <w:rPr>
                <w:lang w:val="en-US"/>
              </w:rPr>
              <w:t>Rounding the money amount before the denomination - positive value indicates the place before the decimal point, the negative value indicates the decimal point</w:t>
            </w:r>
          </w:p>
        </w:tc>
      </w:tr>
      <w:tr w:rsidR="00B727D2" w:rsidRPr="007D25F1" w14:paraId="68CA2194" w14:textId="77777777" w:rsidTr="00894C11">
        <w:tc>
          <w:tcPr>
            <w:tcW w:w="2977" w:type="dxa"/>
          </w:tcPr>
          <w:p w14:paraId="6644BF59" w14:textId="77777777" w:rsidR="00B727D2" w:rsidRPr="00921DE8" w:rsidRDefault="00B727D2" w:rsidP="00894C11">
            <w:r w:rsidRPr="00921DE8">
              <w:t>round.amount.d1</w:t>
            </w:r>
          </w:p>
        </w:tc>
        <w:tc>
          <w:tcPr>
            <w:tcW w:w="6092" w:type="dxa"/>
          </w:tcPr>
          <w:p w14:paraId="766DAE71" w14:textId="77777777" w:rsidR="00B727D2" w:rsidRPr="006D1B91" w:rsidRDefault="00B727D2" w:rsidP="00894C11">
            <w:pPr>
              <w:rPr>
                <w:lang w:val="en-US"/>
              </w:rPr>
            </w:pPr>
            <w:r w:rsidRPr="006D1B91">
              <w:rPr>
                <w:lang w:val="en-US"/>
              </w:rPr>
              <w:t>Rounding the monetary amount after the denomination - the positive value indicates the place before the decimal point, the negative value indicates the decimal point</w:t>
            </w:r>
          </w:p>
        </w:tc>
      </w:tr>
      <w:tr w:rsidR="00B727D2" w:rsidRPr="007D25F1" w14:paraId="4ABF37B7"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2D7726C6" w14:textId="77777777" w:rsidR="00B727D2" w:rsidRPr="00921DE8" w:rsidRDefault="00B727D2" w:rsidP="00894C11">
            <w:r w:rsidRPr="00921DE8">
              <w:t>round.quantity.d0</w:t>
            </w:r>
          </w:p>
        </w:tc>
        <w:tc>
          <w:tcPr>
            <w:tcW w:w="6092" w:type="dxa"/>
          </w:tcPr>
          <w:p w14:paraId="4F174502" w14:textId="77777777" w:rsidR="00B727D2" w:rsidRPr="006D1B91" w:rsidRDefault="00B727D2" w:rsidP="00894C11">
            <w:pPr>
              <w:rPr>
                <w:lang w:val="en-US"/>
              </w:rPr>
            </w:pPr>
            <w:r w:rsidRPr="006D1B91">
              <w:rPr>
                <w:lang w:val="en-US"/>
              </w:rPr>
              <w:t>Rounding the amount before denomination - positive value indicates the place before the decimal point, the negative value indicates the decimal point</w:t>
            </w:r>
          </w:p>
        </w:tc>
      </w:tr>
      <w:tr w:rsidR="00B727D2" w:rsidRPr="007D25F1" w14:paraId="4E6E39D6" w14:textId="77777777" w:rsidTr="00894C11">
        <w:tc>
          <w:tcPr>
            <w:tcW w:w="2977" w:type="dxa"/>
          </w:tcPr>
          <w:p w14:paraId="24C94717" w14:textId="77777777" w:rsidR="00B727D2" w:rsidRPr="00921DE8" w:rsidRDefault="00B727D2" w:rsidP="00894C11">
            <w:r w:rsidRPr="00921DE8">
              <w:t>round.quantity.d1</w:t>
            </w:r>
          </w:p>
        </w:tc>
        <w:tc>
          <w:tcPr>
            <w:tcW w:w="6092" w:type="dxa"/>
          </w:tcPr>
          <w:p w14:paraId="58B90E80" w14:textId="77777777" w:rsidR="00B727D2" w:rsidRPr="006D1B91" w:rsidRDefault="00B727D2" w:rsidP="00894C11">
            <w:pPr>
              <w:rPr>
                <w:lang w:val="en-US"/>
              </w:rPr>
            </w:pPr>
            <w:r w:rsidRPr="006D1B91">
              <w:rPr>
                <w:lang w:val="en-US"/>
              </w:rPr>
              <w:t>Rounding after denomination - positive value indicates the place before the decimal point, the negative value indicates the decimal point</w:t>
            </w:r>
          </w:p>
        </w:tc>
      </w:tr>
      <w:tr w:rsidR="00B727D2" w:rsidRPr="007D25F1" w14:paraId="3623C5B7"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75ADB1D0" w14:textId="77777777" w:rsidR="00B727D2" w:rsidRPr="00921DE8" w:rsidRDefault="00B727D2" w:rsidP="00894C11">
            <w:r w:rsidRPr="00921DE8">
              <w:t>round.price.d0</w:t>
            </w:r>
          </w:p>
        </w:tc>
        <w:tc>
          <w:tcPr>
            <w:tcW w:w="6092" w:type="dxa"/>
          </w:tcPr>
          <w:p w14:paraId="238B680F" w14:textId="77777777" w:rsidR="00B727D2" w:rsidRPr="006D1B91" w:rsidRDefault="00B727D2" w:rsidP="00894C11">
            <w:pPr>
              <w:rPr>
                <w:lang w:val="en-US"/>
              </w:rPr>
            </w:pPr>
            <w:r w:rsidRPr="006D1B91">
              <w:rPr>
                <w:lang w:val="en-US"/>
              </w:rPr>
              <w:t>Rounding unit price before denomination - positive value indicates place before comma, negative value indicates decimal place</w:t>
            </w:r>
          </w:p>
        </w:tc>
      </w:tr>
      <w:tr w:rsidR="00B727D2" w:rsidRPr="007D25F1" w14:paraId="572D276D" w14:textId="77777777" w:rsidTr="00894C11">
        <w:tc>
          <w:tcPr>
            <w:tcW w:w="2977" w:type="dxa"/>
          </w:tcPr>
          <w:p w14:paraId="1564D526" w14:textId="77777777" w:rsidR="00B727D2" w:rsidRPr="00921DE8" w:rsidRDefault="00B727D2" w:rsidP="00894C11">
            <w:r w:rsidRPr="00921DE8">
              <w:t>round.price.d1</w:t>
            </w:r>
          </w:p>
        </w:tc>
        <w:tc>
          <w:tcPr>
            <w:tcW w:w="6092" w:type="dxa"/>
          </w:tcPr>
          <w:p w14:paraId="5851DA36" w14:textId="77777777" w:rsidR="00B727D2" w:rsidRPr="006D1B91" w:rsidRDefault="00B727D2" w:rsidP="00894C11">
            <w:pPr>
              <w:rPr>
                <w:lang w:val="en-US"/>
              </w:rPr>
            </w:pPr>
            <w:r w:rsidRPr="006D1B91">
              <w:rPr>
                <w:lang w:val="en-US"/>
              </w:rPr>
              <w:t>Rounding unit price after denomination - positive value indicates place before comma, negative value indicates decimal place</w:t>
            </w:r>
          </w:p>
        </w:tc>
      </w:tr>
      <w:tr w:rsidR="00B727D2" w:rsidRPr="007D25F1" w14:paraId="31FDEFC8"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7A4E6A51" w14:textId="77777777" w:rsidR="00B727D2" w:rsidRPr="00921DE8" w:rsidRDefault="00B727D2" w:rsidP="00894C11">
            <w:r w:rsidRPr="00921DE8">
              <w:t>round.total.d0</w:t>
            </w:r>
          </w:p>
        </w:tc>
        <w:tc>
          <w:tcPr>
            <w:tcW w:w="6092" w:type="dxa"/>
          </w:tcPr>
          <w:p w14:paraId="2D51B0F2" w14:textId="77777777" w:rsidR="00B727D2" w:rsidRPr="006D1B91" w:rsidRDefault="00B727D2" w:rsidP="00894C11">
            <w:pPr>
              <w:rPr>
                <w:lang w:val="en-US"/>
              </w:rPr>
            </w:pPr>
            <w:r w:rsidRPr="006D1B91">
              <w:rPr>
                <w:lang w:val="en-US"/>
              </w:rPr>
              <w:t>Rounding up the sum of the receipt before denomination - positive value indicates the place before the decimal point, the negative value indicates the decimal point</w:t>
            </w:r>
          </w:p>
        </w:tc>
      </w:tr>
      <w:tr w:rsidR="00B727D2" w:rsidRPr="007D25F1" w14:paraId="05B7F758" w14:textId="77777777" w:rsidTr="00894C11">
        <w:tc>
          <w:tcPr>
            <w:tcW w:w="2977" w:type="dxa"/>
          </w:tcPr>
          <w:p w14:paraId="75E4AA83" w14:textId="77777777" w:rsidR="00B727D2" w:rsidRPr="00921DE8" w:rsidRDefault="00B727D2" w:rsidP="00894C11">
            <w:r w:rsidRPr="00921DE8">
              <w:t>round.total.d1</w:t>
            </w:r>
          </w:p>
        </w:tc>
        <w:tc>
          <w:tcPr>
            <w:tcW w:w="6092" w:type="dxa"/>
          </w:tcPr>
          <w:p w14:paraId="606E6224" w14:textId="77777777" w:rsidR="00B727D2" w:rsidRPr="006D1B91" w:rsidRDefault="00B727D2" w:rsidP="00894C11">
            <w:pPr>
              <w:rPr>
                <w:lang w:val="en-US"/>
              </w:rPr>
            </w:pPr>
            <w:r w:rsidRPr="006D1B91">
              <w:rPr>
                <w:lang w:val="en-US"/>
              </w:rPr>
              <w:t>Rounding of the receipt amount after the denomination - positive value indicates the place before the decimal point, the negative value indicates the decimal point</w:t>
            </w:r>
          </w:p>
        </w:tc>
      </w:tr>
      <w:tr w:rsidR="00B727D2" w:rsidRPr="007D25F1" w14:paraId="1CF44297"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7D988C88" w14:textId="77777777" w:rsidR="00B727D2" w:rsidRPr="00921DE8" w:rsidRDefault="00B727D2" w:rsidP="00894C11">
            <w:proofErr w:type="spellStart"/>
            <w:r w:rsidRPr="00921DE8">
              <w:t>lang.national</w:t>
            </w:r>
            <w:proofErr w:type="spellEnd"/>
          </w:p>
        </w:tc>
        <w:tc>
          <w:tcPr>
            <w:tcW w:w="6092" w:type="dxa"/>
          </w:tcPr>
          <w:p w14:paraId="60544BFE" w14:textId="77777777" w:rsidR="00B727D2" w:rsidRPr="006D1B91" w:rsidRDefault="00B727D2" w:rsidP="00894C11">
            <w:pPr>
              <w:rPr>
                <w:lang w:val="en-US"/>
              </w:rPr>
            </w:pPr>
            <w:r w:rsidRPr="006D1B91">
              <w:rPr>
                <w:lang w:val="en-US"/>
              </w:rPr>
              <w:t>National language available in the technological model; 1 - yes, 0 - no</w:t>
            </w:r>
          </w:p>
        </w:tc>
      </w:tr>
      <w:tr w:rsidR="00B727D2" w:rsidRPr="007D25F1" w14:paraId="4752361B" w14:textId="77777777" w:rsidTr="00894C11">
        <w:tc>
          <w:tcPr>
            <w:tcW w:w="2977" w:type="dxa"/>
          </w:tcPr>
          <w:p w14:paraId="61AB633C" w14:textId="77777777" w:rsidR="00B727D2" w:rsidRPr="00921DE8" w:rsidRDefault="00B727D2" w:rsidP="00894C11">
            <w:proofErr w:type="spellStart"/>
            <w:r w:rsidRPr="00921DE8">
              <w:t>lang.english</w:t>
            </w:r>
            <w:proofErr w:type="spellEnd"/>
          </w:p>
        </w:tc>
        <w:tc>
          <w:tcPr>
            <w:tcW w:w="6092" w:type="dxa"/>
          </w:tcPr>
          <w:p w14:paraId="070AE079" w14:textId="77777777" w:rsidR="00B727D2" w:rsidRPr="006D1B91" w:rsidRDefault="00B727D2" w:rsidP="00894C11">
            <w:pPr>
              <w:rPr>
                <w:lang w:val="en-US"/>
              </w:rPr>
            </w:pPr>
            <w:r w:rsidRPr="006D1B91">
              <w:rPr>
                <w:lang w:val="en-US"/>
              </w:rPr>
              <w:t>English language available in the technology model ?; 1 - yes, 0 - no</w:t>
            </w:r>
          </w:p>
        </w:tc>
      </w:tr>
      <w:tr w:rsidR="00B727D2" w:rsidRPr="007D25F1" w14:paraId="50B2D098"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37F293D5" w14:textId="77777777" w:rsidR="00B727D2" w:rsidRPr="00921DE8" w:rsidRDefault="00B727D2" w:rsidP="00894C11">
            <w:proofErr w:type="spellStart"/>
            <w:r w:rsidRPr="00921DE8">
              <w:t>lang.other_menu</w:t>
            </w:r>
            <w:proofErr w:type="spellEnd"/>
          </w:p>
        </w:tc>
        <w:tc>
          <w:tcPr>
            <w:tcW w:w="6092" w:type="dxa"/>
          </w:tcPr>
          <w:p w14:paraId="701E2D0A" w14:textId="77777777" w:rsidR="00B727D2" w:rsidRPr="006D1B91" w:rsidRDefault="00B727D2" w:rsidP="00894C11">
            <w:pPr>
              <w:rPr>
                <w:lang w:val="en-US"/>
              </w:rPr>
            </w:pPr>
            <w:r w:rsidRPr="006D1B91">
              <w:rPr>
                <w:lang w:val="en-US"/>
              </w:rPr>
              <w:t>Another language available in the technological model; 1 - yes, 0 - no</w:t>
            </w:r>
          </w:p>
        </w:tc>
      </w:tr>
      <w:tr w:rsidR="00B727D2" w:rsidRPr="007D25F1" w14:paraId="66F09B5D" w14:textId="77777777" w:rsidTr="00894C11">
        <w:tc>
          <w:tcPr>
            <w:tcW w:w="2977" w:type="dxa"/>
          </w:tcPr>
          <w:p w14:paraId="76F929B6" w14:textId="77777777" w:rsidR="00B727D2" w:rsidRPr="00921DE8" w:rsidRDefault="00B727D2" w:rsidP="00894C11">
            <w:proofErr w:type="spellStart"/>
            <w:r w:rsidRPr="00921DE8">
              <w:t>fis.pos_id_req</w:t>
            </w:r>
            <w:proofErr w:type="spellEnd"/>
          </w:p>
        </w:tc>
        <w:tc>
          <w:tcPr>
            <w:tcW w:w="6092" w:type="dxa"/>
          </w:tcPr>
          <w:p w14:paraId="4FC22ACB" w14:textId="77777777" w:rsidR="00B727D2" w:rsidRPr="006D1B91" w:rsidRDefault="00B727D2" w:rsidP="00894C11">
            <w:pPr>
              <w:rPr>
                <w:lang w:val="en-US"/>
              </w:rPr>
            </w:pPr>
            <w:r w:rsidRPr="006D1B91">
              <w:rPr>
                <w:lang w:val="en-US"/>
              </w:rPr>
              <w:t>Required terminal number setting; 1 - yes, 0 - no</w:t>
            </w:r>
          </w:p>
        </w:tc>
      </w:tr>
      <w:tr w:rsidR="00B727D2" w:rsidRPr="007D25F1" w14:paraId="7221C70F"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37853506" w14:textId="77777777" w:rsidR="00B727D2" w:rsidRPr="00921DE8" w:rsidRDefault="00B727D2" w:rsidP="00894C11">
            <w:proofErr w:type="spellStart"/>
            <w:r w:rsidRPr="00921DE8">
              <w:t>fis.operator_req</w:t>
            </w:r>
            <w:proofErr w:type="spellEnd"/>
          </w:p>
        </w:tc>
        <w:tc>
          <w:tcPr>
            <w:tcW w:w="6092" w:type="dxa"/>
          </w:tcPr>
          <w:p w14:paraId="0C4FF2C9" w14:textId="77777777" w:rsidR="00B727D2" w:rsidRPr="006D1B91" w:rsidRDefault="00B727D2" w:rsidP="00894C11">
            <w:pPr>
              <w:rPr>
                <w:lang w:val="en-US"/>
              </w:rPr>
            </w:pPr>
            <w:r w:rsidRPr="006D1B91">
              <w:rPr>
                <w:lang w:val="en-US"/>
              </w:rPr>
              <w:t>Required operator code setting; 1 - yes, 0 - no</w:t>
            </w:r>
          </w:p>
        </w:tc>
      </w:tr>
      <w:tr w:rsidR="00B727D2" w:rsidRPr="007D25F1" w14:paraId="0DD12E8B" w14:textId="77777777" w:rsidTr="00894C11">
        <w:tc>
          <w:tcPr>
            <w:tcW w:w="2977" w:type="dxa"/>
          </w:tcPr>
          <w:p w14:paraId="14DE7394" w14:textId="77777777" w:rsidR="00B727D2" w:rsidRPr="00921DE8" w:rsidRDefault="00B727D2" w:rsidP="00894C11">
            <w:proofErr w:type="spellStart"/>
            <w:r w:rsidRPr="00921DE8">
              <w:t>fis.canc_recpt_time</w:t>
            </w:r>
            <w:proofErr w:type="spellEnd"/>
          </w:p>
        </w:tc>
        <w:tc>
          <w:tcPr>
            <w:tcW w:w="6092" w:type="dxa"/>
          </w:tcPr>
          <w:p w14:paraId="3504A240" w14:textId="77777777" w:rsidR="00B727D2" w:rsidRPr="006D1B91" w:rsidRDefault="00B727D2" w:rsidP="00894C11">
            <w:pPr>
              <w:rPr>
                <w:lang w:val="en-US"/>
              </w:rPr>
            </w:pPr>
            <w:r w:rsidRPr="006D1B91">
              <w:rPr>
                <w:lang w:val="en-US"/>
              </w:rPr>
              <w:t>Automatic cancellation of receipt after specified time [s]; 1 - yes, 0 - no</w:t>
            </w:r>
          </w:p>
        </w:tc>
      </w:tr>
      <w:tr w:rsidR="00B727D2" w:rsidRPr="007D25F1" w14:paraId="2D4F4DCC"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2CF3544D" w14:textId="77777777" w:rsidR="00B727D2" w:rsidRPr="00921DE8" w:rsidRDefault="00B727D2" w:rsidP="00894C11">
            <w:proofErr w:type="spellStart"/>
            <w:r w:rsidRPr="00921DE8">
              <w:t>receipt.void</w:t>
            </w:r>
            <w:proofErr w:type="spellEnd"/>
          </w:p>
        </w:tc>
        <w:tc>
          <w:tcPr>
            <w:tcW w:w="6092" w:type="dxa"/>
          </w:tcPr>
          <w:p w14:paraId="0DF5E498" w14:textId="77777777" w:rsidR="00B727D2" w:rsidRPr="006D1B91" w:rsidRDefault="00B727D2" w:rsidP="00894C11">
            <w:pPr>
              <w:rPr>
                <w:lang w:val="en-US"/>
              </w:rPr>
            </w:pPr>
            <w:r w:rsidRPr="006D1B91">
              <w:rPr>
                <w:lang w:val="en-US"/>
              </w:rPr>
              <w:t>Receipt - possibility to make a negative position: "withdrawal" of amounts without correction ?; 1 - yes, 0 - no</w:t>
            </w:r>
          </w:p>
        </w:tc>
      </w:tr>
      <w:tr w:rsidR="00B727D2" w:rsidRPr="007D25F1" w14:paraId="3B5712A5" w14:textId="77777777" w:rsidTr="00894C11">
        <w:tc>
          <w:tcPr>
            <w:tcW w:w="2977" w:type="dxa"/>
          </w:tcPr>
          <w:p w14:paraId="566855E3" w14:textId="77777777" w:rsidR="00B727D2" w:rsidRPr="00921DE8" w:rsidRDefault="00B727D2" w:rsidP="00894C11">
            <w:proofErr w:type="spellStart"/>
            <w:r w:rsidRPr="00921DE8">
              <w:t>receipt.void_r</w:t>
            </w:r>
            <w:proofErr w:type="spellEnd"/>
          </w:p>
        </w:tc>
        <w:tc>
          <w:tcPr>
            <w:tcW w:w="6092" w:type="dxa"/>
          </w:tcPr>
          <w:p w14:paraId="7BB3C9F1" w14:textId="77777777" w:rsidR="00B727D2" w:rsidRPr="006D1B91" w:rsidRDefault="00B727D2" w:rsidP="00894C11">
            <w:pPr>
              <w:rPr>
                <w:lang w:val="en-US"/>
              </w:rPr>
            </w:pPr>
            <w:r w:rsidRPr="006D1B91">
              <w:rPr>
                <w:lang w:val="en-US"/>
              </w:rPr>
              <w:t>Receipt - possibility to make a negative position: "withdrawal" with the amount of correction ?; 1 - yes, 0 - no</w:t>
            </w:r>
          </w:p>
        </w:tc>
      </w:tr>
      <w:tr w:rsidR="00B727D2" w:rsidRPr="007D25F1" w14:paraId="7E0355C5"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16731398" w14:textId="77777777" w:rsidR="00B727D2" w:rsidRPr="00921DE8" w:rsidRDefault="00B727D2" w:rsidP="00894C11">
            <w:proofErr w:type="spellStart"/>
            <w:r w:rsidRPr="00921DE8">
              <w:t>receipt.discount</w:t>
            </w:r>
            <w:proofErr w:type="spellEnd"/>
          </w:p>
        </w:tc>
        <w:tc>
          <w:tcPr>
            <w:tcW w:w="6092" w:type="dxa"/>
          </w:tcPr>
          <w:p w14:paraId="57C364EA" w14:textId="77777777" w:rsidR="00B727D2" w:rsidRPr="006D1B91" w:rsidRDefault="00B727D2" w:rsidP="00894C11">
            <w:pPr>
              <w:rPr>
                <w:lang w:val="en-US"/>
              </w:rPr>
            </w:pPr>
            <w:r w:rsidRPr="006D1B91">
              <w:rPr>
                <w:lang w:val="en-US"/>
              </w:rPr>
              <w:t>Receipt - possibility to make a negative position: "discount" amount without correction; 1 - yes, 0 - no</w:t>
            </w:r>
          </w:p>
        </w:tc>
      </w:tr>
      <w:tr w:rsidR="00B727D2" w:rsidRPr="007D25F1" w14:paraId="3F69DBE3" w14:textId="77777777" w:rsidTr="00894C11">
        <w:tc>
          <w:tcPr>
            <w:tcW w:w="2977" w:type="dxa"/>
          </w:tcPr>
          <w:p w14:paraId="60FE74EE" w14:textId="77777777" w:rsidR="00B727D2" w:rsidRPr="00921DE8" w:rsidRDefault="00B727D2" w:rsidP="00894C11">
            <w:proofErr w:type="spellStart"/>
            <w:r w:rsidRPr="00921DE8">
              <w:t>receipt.discount_r</w:t>
            </w:r>
            <w:proofErr w:type="spellEnd"/>
          </w:p>
        </w:tc>
        <w:tc>
          <w:tcPr>
            <w:tcW w:w="6092" w:type="dxa"/>
          </w:tcPr>
          <w:p w14:paraId="1CD8ACCC" w14:textId="77777777" w:rsidR="00B727D2" w:rsidRPr="006D1B91" w:rsidRDefault="00B727D2" w:rsidP="00894C11">
            <w:pPr>
              <w:rPr>
                <w:lang w:val="en-US"/>
              </w:rPr>
            </w:pPr>
            <w:r w:rsidRPr="006D1B91">
              <w:rPr>
                <w:lang w:val="en-US"/>
              </w:rPr>
              <w:t>Receipt - possibility to make a negative position: "discount" amount with correction; 1 - yes, 0 - no</w:t>
            </w:r>
          </w:p>
        </w:tc>
      </w:tr>
      <w:tr w:rsidR="00B727D2" w:rsidRPr="007D25F1" w14:paraId="4EBF2AB3"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5B255BC5" w14:textId="77777777" w:rsidR="00B727D2" w:rsidRPr="00921DE8" w:rsidRDefault="00B727D2" w:rsidP="00894C11">
            <w:proofErr w:type="spellStart"/>
            <w:r w:rsidRPr="00921DE8">
              <w:t>receipt.uplift</w:t>
            </w:r>
            <w:proofErr w:type="spellEnd"/>
          </w:p>
        </w:tc>
        <w:tc>
          <w:tcPr>
            <w:tcW w:w="6092" w:type="dxa"/>
          </w:tcPr>
          <w:p w14:paraId="433E7945" w14:textId="77777777" w:rsidR="00B727D2" w:rsidRPr="006D1B91" w:rsidRDefault="00B727D2" w:rsidP="00894C11">
            <w:pPr>
              <w:rPr>
                <w:lang w:val="en-US"/>
              </w:rPr>
            </w:pPr>
            <w:r w:rsidRPr="006D1B91">
              <w:rPr>
                <w:lang w:val="en-US"/>
              </w:rPr>
              <w:t>Receipt - ability to make a negative position: "raise" the amount without correction; 1 - yes, 0 - no</w:t>
            </w:r>
          </w:p>
        </w:tc>
      </w:tr>
      <w:tr w:rsidR="00B727D2" w:rsidRPr="007D25F1" w14:paraId="26D2461C" w14:textId="77777777" w:rsidTr="00894C11">
        <w:tc>
          <w:tcPr>
            <w:tcW w:w="2977" w:type="dxa"/>
          </w:tcPr>
          <w:p w14:paraId="16D5FEAE" w14:textId="77777777" w:rsidR="00B727D2" w:rsidRPr="00921DE8" w:rsidRDefault="00B727D2" w:rsidP="00894C11">
            <w:proofErr w:type="spellStart"/>
            <w:r w:rsidRPr="00921DE8">
              <w:t>receipt.uplift_r</w:t>
            </w:r>
            <w:proofErr w:type="spellEnd"/>
          </w:p>
        </w:tc>
        <w:tc>
          <w:tcPr>
            <w:tcW w:w="6092" w:type="dxa"/>
          </w:tcPr>
          <w:p w14:paraId="2A981109" w14:textId="77777777" w:rsidR="00B727D2" w:rsidRPr="006D1B91" w:rsidRDefault="00B727D2" w:rsidP="00894C11">
            <w:pPr>
              <w:rPr>
                <w:lang w:val="en-US"/>
              </w:rPr>
            </w:pPr>
            <w:r w:rsidRPr="006D1B91">
              <w:rPr>
                <w:lang w:val="en-US"/>
              </w:rPr>
              <w:t>Receipt - ability to make a negative position: "raise" amounts with correction; 1 - yes, 0 - no</w:t>
            </w:r>
          </w:p>
        </w:tc>
      </w:tr>
      <w:tr w:rsidR="00B727D2" w:rsidRPr="007D25F1" w14:paraId="020245F1"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BD870B8" w14:textId="77777777" w:rsidR="00B727D2" w:rsidRPr="00921DE8" w:rsidRDefault="00B727D2" w:rsidP="00894C11">
            <w:proofErr w:type="spellStart"/>
            <w:r w:rsidRPr="00921DE8">
              <w:t>receipt.bonus</w:t>
            </w:r>
            <w:proofErr w:type="spellEnd"/>
          </w:p>
        </w:tc>
        <w:tc>
          <w:tcPr>
            <w:tcW w:w="6092" w:type="dxa"/>
          </w:tcPr>
          <w:p w14:paraId="696926CC" w14:textId="77777777" w:rsidR="00B727D2" w:rsidRPr="006D1B91" w:rsidRDefault="00B727D2" w:rsidP="00894C11">
            <w:pPr>
              <w:rPr>
                <w:lang w:val="en-US"/>
              </w:rPr>
            </w:pPr>
            <w:r w:rsidRPr="006D1B91">
              <w:rPr>
                <w:lang w:val="en-US"/>
              </w:rPr>
              <w:t>Receipt - ability to make a negative position: "bonus" amounts without correction ?; 1 - yes, 0 - no</w:t>
            </w:r>
          </w:p>
        </w:tc>
      </w:tr>
      <w:tr w:rsidR="00B727D2" w:rsidRPr="007D25F1" w14:paraId="54796CCA" w14:textId="77777777" w:rsidTr="00894C11">
        <w:tc>
          <w:tcPr>
            <w:tcW w:w="2977" w:type="dxa"/>
          </w:tcPr>
          <w:p w14:paraId="2C41DC42" w14:textId="77777777" w:rsidR="00B727D2" w:rsidRPr="00921DE8" w:rsidRDefault="00B727D2" w:rsidP="00894C11">
            <w:proofErr w:type="spellStart"/>
            <w:r w:rsidRPr="00921DE8">
              <w:t>receipt.bonus_r</w:t>
            </w:r>
            <w:proofErr w:type="spellEnd"/>
          </w:p>
        </w:tc>
        <w:tc>
          <w:tcPr>
            <w:tcW w:w="6092" w:type="dxa"/>
          </w:tcPr>
          <w:p w14:paraId="75ABA22C" w14:textId="77777777" w:rsidR="00B727D2" w:rsidRPr="006D1B91" w:rsidRDefault="00B727D2" w:rsidP="00894C11">
            <w:pPr>
              <w:rPr>
                <w:lang w:val="en-US"/>
              </w:rPr>
            </w:pPr>
            <w:r w:rsidRPr="006D1B91">
              <w:rPr>
                <w:lang w:val="en-US"/>
              </w:rPr>
              <w:t>Receipt - possibility to make a negative position: "bonus" amounts with correction; 1 - yes, 0 - no</w:t>
            </w:r>
          </w:p>
        </w:tc>
      </w:tr>
      <w:tr w:rsidR="00B727D2" w:rsidRPr="007D25F1" w14:paraId="3C21D1D4"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514F767F" w14:textId="77777777" w:rsidR="00B727D2" w:rsidRPr="00921DE8" w:rsidRDefault="00B727D2" w:rsidP="00894C11">
            <w:proofErr w:type="spellStart"/>
            <w:r w:rsidRPr="00921DE8">
              <w:t>receipt.empties</w:t>
            </w:r>
            <w:proofErr w:type="spellEnd"/>
          </w:p>
        </w:tc>
        <w:tc>
          <w:tcPr>
            <w:tcW w:w="6092" w:type="dxa"/>
          </w:tcPr>
          <w:p w14:paraId="7081BC4D" w14:textId="77777777" w:rsidR="00B727D2" w:rsidRPr="006D1B91" w:rsidRDefault="00B727D2" w:rsidP="00894C11">
            <w:pPr>
              <w:rPr>
                <w:lang w:val="en-US"/>
              </w:rPr>
            </w:pPr>
            <w:r w:rsidRPr="006D1B91">
              <w:rPr>
                <w:lang w:val="en-US"/>
              </w:rPr>
              <w:t>Receipt - possibility to make a negative position: "return of packages" amount without correction ?; 1 - yes, 0 - no</w:t>
            </w:r>
          </w:p>
        </w:tc>
      </w:tr>
      <w:tr w:rsidR="00B727D2" w:rsidRPr="007D25F1" w14:paraId="443CD09C" w14:textId="77777777" w:rsidTr="00894C11">
        <w:tc>
          <w:tcPr>
            <w:tcW w:w="2977" w:type="dxa"/>
          </w:tcPr>
          <w:p w14:paraId="787B9598" w14:textId="77777777" w:rsidR="00B727D2" w:rsidRPr="00921DE8" w:rsidRDefault="00B727D2" w:rsidP="00894C11">
            <w:proofErr w:type="spellStart"/>
            <w:r w:rsidRPr="00921DE8">
              <w:t>receipt.empties_r</w:t>
            </w:r>
            <w:proofErr w:type="spellEnd"/>
          </w:p>
        </w:tc>
        <w:tc>
          <w:tcPr>
            <w:tcW w:w="6092" w:type="dxa"/>
          </w:tcPr>
          <w:p w14:paraId="3826D16B" w14:textId="77777777" w:rsidR="00B727D2" w:rsidRPr="006D1B91" w:rsidRDefault="00B727D2" w:rsidP="00894C11">
            <w:pPr>
              <w:rPr>
                <w:lang w:val="en-US"/>
              </w:rPr>
            </w:pPr>
            <w:r w:rsidRPr="006D1B91">
              <w:rPr>
                <w:lang w:val="en-US"/>
              </w:rPr>
              <w:t>Receipt - possibility to make a negative position: "return of packages" with the amount of correction ?; 1 - yes, 0 - no</w:t>
            </w:r>
          </w:p>
        </w:tc>
      </w:tr>
      <w:tr w:rsidR="00B727D2" w:rsidRPr="007D25F1" w14:paraId="10393CAB"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C1BC93C" w14:textId="77777777" w:rsidR="00B727D2" w:rsidRPr="00921DE8" w:rsidRDefault="00B727D2" w:rsidP="00894C11">
            <w:proofErr w:type="spellStart"/>
            <w:r w:rsidRPr="00921DE8">
              <w:t>receipt.misc</w:t>
            </w:r>
            <w:proofErr w:type="spellEnd"/>
          </w:p>
        </w:tc>
        <w:tc>
          <w:tcPr>
            <w:tcW w:w="6092" w:type="dxa"/>
          </w:tcPr>
          <w:p w14:paraId="0103F777" w14:textId="77777777" w:rsidR="00B727D2" w:rsidRPr="006D1B91" w:rsidRDefault="00B727D2" w:rsidP="00894C11">
            <w:pPr>
              <w:rPr>
                <w:lang w:val="en-US"/>
              </w:rPr>
            </w:pPr>
            <w:r w:rsidRPr="006D1B91">
              <w:rPr>
                <w:lang w:val="en-US"/>
              </w:rPr>
              <w:t>Receipt - possibility to make a negative position: "other" amount without correction ?; 1 - yes, 0 - no</w:t>
            </w:r>
          </w:p>
        </w:tc>
      </w:tr>
      <w:tr w:rsidR="00B727D2" w:rsidRPr="007D25F1" w14:paraId="7A13BF55" w14:textId="77777777" w:rsidTr="00894C11">
        <w:tc>
          <w:tcPr>
            <w:tcW w:w="2977" w:type="dxa"/>
          </w:tcPr>
          <w:p w14:paraId="7ED91494" w14:textId="77777777" w:rsidR="00B727D2" w:rsidRPr="00921DE8" w:rsidRDefault="00B727D2" w:rsidP="00894C11">
            <w:proofErr w:type="spellStart"/>
            <w:r w:rsidRPr="00921DE8">
              <w:t>receipt.misc_r</w:t>
            </w:r>
            <w:proofErr w:type="spellEnd"/>
          </w:p>
        </w:tc>
        <w:tc>
          <w:tcPr>
            <w:tcW w:w="6092" w:type="dxa"/>
          </w:tcPr>
          <w:p w14:paraId="68F780C4" w14:textId="77777777" w:rsidR="00B727D2" w:rsidRPr="006D1B91" w:rsidRDefault="00B727D2" w:rsidP="00894C11">
            <w:pPr>
              <w:rPr>
                <w:lang w:val="en-US"/>
              </w:rPr>
            </w:pPr>
            <w:r w:rsidRPr="006D1B91">
              <w:rPr>
                <w:lang w:val="en-US"/>
              </w:rPr>
              <w:t>Receipt - possibility to make a negative position: "other" with correction; 1 - yes, 0 - no</w:t>
            </w:r>
          </w:p>
        </w:tc>
      </w:tr>
      <w:tr w:rsidR="00B727D2" w:rsidRPr="007D25F1" w14:paraId="3E418197"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2A021CE" w14:textId="77777777" w:rsidR="00B727D2" w:rsidRPr="00921DE8" w:rsidRDefault="00B727D2" w:rsidP="00894C11">
            <w:proofErr w:type="spellStart"/>
            <w:r w:rsidRPr="00921DE8">
              <w:t>receipt.return</w:t>
            </w:r>
            <w:proofErr w:type="spellEnd"/>
          </w:p>
        </w:tc>
        <w:tc>
          <w:tcPr>
            <w:tcW w:w="6092" w:type="dxa"/>
          </w:tcPr>
          <w:p w14:paraId="343DB47A" w14:textId="77777777" w:rsidR="00B727D2" w:rsidRPr="006D1B91" w:rsidRDefault="00B727D2" w:rsidP="00894C11">
            <w:pPr>
              <w:rPr>
                <w:lang w:val="en-US"/>
              </w:rPr>
            </w:pPr>
            <w:r w:rsidRPr="006D1B91">
              <w:rPr>
                <w:lang w:val="en-US"/>
              </w:rPr>
              <w:t>Receipt - possibility to make a negative position: "exchange of goods" amount without correction ?; 1 - yes, 0 - no</w:t>
            </w:r>
          </w:p>
        </w:tc>
      </w:tr>
      <w:tr w:rsidR="00B727D2" w:rsidRPr="007D25F1" w14:paraId="74E0C607" w14:textId="77777777" w:rsidTr="00894C11">
        <w:tc>
          <w:tcPr>
            <w:tcW w:w="2977" w:type="dxa"/>
          </w:tcPr>
          <w:p w14:paraId="72154C74" w14:textId="77777777" w:rsidR="00B727D2" w:rsidRPr="00921DE8" w:rsidRDefault="00B727D2" w:rsidP="00894C11">
            <w:proofErr w:type="spellStart"/>
            <w:r w:rsidRPr="00921DE8">
              <w:t>receipt.return_r</w:t>
            </w:r>
            <w:proofErr w:type="spellEnd"/>
          </w:p>
        </w:tc>
        <w:tc>
          <w:tcPr>
            <w:tcW w:w="6092" w:type="dxa"/>
          </w:tcPr>
          <w:p w14:paraId="3622ECBC" w14:textId="77777777" w:rsidR="00B727D2" w:rsidRPr="006D1B91" w:rsidRDefault="00B727D2" w:rsidP="00894C11">
            <w:pPr>
              <w:rPr>
                <w:lang w:val="en-US"/>
              </w:rPr>
            </w:pPr>
            <w:r w:rsidRPr="006D1B91">
              <w:rPr>
                <w:lang w:val="en-US"/>
              </w:rPr>
              <w:t>Receipt - possibility to make a negative item: "change of goods" with quotation correction; 1 - yes, 0 - no</w:t>
            </w:r>
          </w:p>
        </w:tc>
      </w:tr>
      <w:tr w:rsidR="00B727D2" w:rsidRPr="007D25F1" w14:paraId="089B68A6"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E1A03A9" w14:textId="77777777" w:rsidR="00B727D2" w:rsidRPr="00921DE8" w:rsidRDefault="00B727D2" w:rsidP="00894C11">
            <w:proofErr w:type="spellStart"/>
            <w:r w:rsidRPr="00921DE8">
              <w:t>receipt.per_void</w:t>
            </w:r>
            <w:proofErr w:type="spellEnd"/>
          </w:p>
        </w:tc>
        <w:tc>
          <w:tcPr>
            <w:tcW w:w="6092" w:type="dxa"/>
          </w:tcPr>
          <w:p w14:paraId="770B53D1" w14:textId="77777777" w:rsidR="00B727D2" w:rsidRPr="006D1B91" w:rsidRDefault="00B727D2" w:rsidP="00894C11">
            <w:pPr>
              <w:rPr>
                <w:lang w:val="en-US"/>
              </w:rPr>
            </w:pPr>
            <w:r w:rsidRPr="006D1B91">
              <w:rPr>
                <w:lang w:val="en-US"/>
              </w:rPr>
              <w:t>Receipt - possibility to make a negative position: "withdraw" percentage without correction ?; 1 - yes, 0 - no</w:t>
            </w:r>
          </w:p>
        </w:tc>
      </w:tr>
      <w:tr w:rsidR="00B727D2" w:rsidRPr="007D25F1" w14:paraId="72BCDE86" w14:textId="77777777" w:rsidTr="00894C11">
        <w:tc>
          <w:tcPr>
            <w:tcW w:w="2977" w:type="dxa"/>
          </w:tcPr>
          <w:p w14:paraId="4D0A5530" w14:textId="77777777" w:rsidR="00B727D2" w:rsidRPr="00921DE8" w:rsidRDefault="00B727D2" w:rsidP="00894C11">
            <w:proofErr w:type="spellStart"/>
            <w:r w:rsidRPr="00921DE8">
              <w:lastRenderedPageBreak/>
              <w:t>receipt.per_void_r</w:t>
            </w:r>
            <w:proofErr w:type="spellEnd"/>
          </w:p>
        </w:tc>
        <w:tc>
          <w:tcPr>
            <w:tcW w:w="6092" w:type="dxa"/>
          </w:tcPr>
          <w:p w14:paraId="2072E4B6" w14:textId="77777777" w:rsidR="00B727D2" w:rsidRPr="006D1B91" w:rsidRDefault="00B727D2" w:rsidP="00894C11">
            <w:pPr>
              <w:rPr>
                <w:lang w:val="en-US"/>
              </w:rPr>
            </w:pPr>
            <w:r w:rsidRPr="006D1B91">
              <w:rPr>
                <w:lang w:val="en-US"/>
              </w:rPr>
              <w:t>Receipt - possibility to make a negative position: "withdraw" percentage change; 1 - yes, 0 - no</w:t>
            </w:r>
          </w:p>
        </w:tc>
      </w:tr>
      <w:tr w:rsidR="00B727D2" w:rsidRPr="007D25F1" w14:paraId="1222CD66"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52B1B4AA" w14:textId="77777777" w:rsidR="00B727D2" w:rsidRPr="00921DE8" w:rsidRDefault="00B727D2" w:rsidP="00894C11">
            <w:proofErr w:type="spellStart"/>
            <w:r w:rsidRPr="00921DE8">
              <w:t>receipt.per_discount</w:t>
            </w:r>
            <w:proofErr w:type="spellEnd"/>
          </w:p>
        </w:tc>
        <w:tc>
          <w:tcPr>
            <w:tcW w:w="6092" w:type="dxa"/>
          </w:tcPr>
          <w:p w14:paraId="066CAC83" w14:textId="77777777" w:rsidR="00B727D2" w:rsidRPr="006D1B91" w:rsidRDefault="00B727D2" w:rsidP="00894C11">
            <w:pPr>
              <w:rPr>
                <w:lang w:val="en-US"/>
              </w:rPr>
            </w:pPr>
            <w:r w:rsidRPr="006D1B91">
              <w:rPr>
                <w:lang w:val="en-US"/>
              </w:rPr>
              <w:t>Receipt - possibility to make a negative position: "discount" percentage without correction; 1 - yes, 0 - no</w:t>
            </w:r>
          </w:p>
        </w:tc>
      </w:tr>
      <w:tr w:rsidR="00B727D2" w:rsidRPr="007D25F1" w14:paraId="5F983EFF" w14:textId="77777777" w:rsidTr="00894C11">
        <w:tc>
          <w:tcPr>
            <w:tcW w:w="2977" w:type="dxa"/>
          </w:tcPr>
          <w:p w14:paraId="5C2E712F" w14:textId="77777777" w:rsidR="00B727D2" w:rsidRPr="00921DE8" w:rsidRDefault="00B727D2" w:rsidP="00894C11">
            <w:proofErr w:type="spellStart"/>
            <w:r w:rsidRPr="00921DE8">
              <w:t>receipt.per_discount_r</w:t>
            </w:r>
            <w:proofErr w:type="spellEnd"/>
          </w:p>
        </w:tc>
        <w:tc>
          <w:tcPr>
            <w:tcW w:w="6092" w:type="dxa"/>
          </w:tcPr>
          <w:p w14:paraId="7CB8FB93" w14:textId="77777777" w:rsidR="00B727D2" w:rsidRPr="006D1B91" w:rsidRDefault="00B727D2" w:rsidP="00894C11">
            <w:pPr>
              <w:rPr>
                <w:lang w:val="en-US"/>
              </w:rPr>
            </w:pPr>
            <w:r w:rsidRPr="006D1B91">
              <w:rPr>
                <w:lang w:val="en-US"/>
              </w:rPr>
              <w:t>Receipt - possibility to make a negative position: "discount" percentage with correction; 1 - yes, 0 - no</w:t>
            </w:r>
          </w:p>
        </w:tc>
      </w:tr>
      <w:tr w:rsidR="00B727D2" w:rsidRPr="007D25F1" w14:paraId="4439E561"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EB59B91" w14:textId="77777777" w:rsidR="00B727D2" w:rsidRPr="00921DE8" w:rsidRDefault="00B727D2" w:rsidP="00894C11">
            <w:proofErr w:type="spellStart"/>
            <w:r w:rsidRPr="00921DE8">
              <w:t>receipt.per_uplift</w:t>
            </w:r>
            <w:proofErr w:type="spellEnd"/>
          </w:p>
        </w:tc>
        <w:tc>
          <w:tcPr>
            <w:tcW w:w="6092" w:type="dxa"/>
          </w:tcPr>
          <w:p w14:paraId="481E0F33" w14:textId="77777777" w:rsidR="00B727D2" w:rsidRPr="006D1B91" w:rsidRDefault="00B727D2" w:rsidP="00894C11">
            <w:pPr>
              <w:rPr>
                <w:lang w:val="en-US"/>
              </w:rPr>
            </w:pPr>
            <w:r w:rsidRPr="006D1B91">
              <w:rPr>
                <w:lang w:val="en-US"/>
              </w:rPr>
              <w:t>Receipt - possibility to make a negative position: "increase" percentage without correction ?; 1 - yes, 0 - no</w:t>
            </w:r>
          </w:p>
        </w:tc>
      </w:tr>
      <w:tr w:rsidR="00B727D2" w:rsidRPr="007D25F1" w14:paraId="38A84212" w14:textId="77777777" w:rsidTr="00894C11">
        <w:tc>
          <w:tcPr>
            <w:tcW w:w="2977" w:type="dxa"/>
          </w:tcPr>
          <w:p w14:paraId="7C218982" w14:textId="77777777" w:rsidR="00B727D2" w:rsidRPr="00921DE8" w:rsidRDefault="00B727D2" w:rsidP="00894C11">
            <w:proofErr w:type="spellStart"/>
            <w:r w:rsidRPr="00921DE8">
              <w:t>receipt.per_uplift_r</w:t>
            </w:r>
            <w:proofErr w:type="spellEnd"/>
          </w:p>
        </w:tc>
        <w:tc>
          <w:tcPr>
            <w:tcW w:w="6092" w:type="dxa"/>
          </w:tcPr>
          <w:p w14:paraId="2DA5472D" w14:textId="77777777" w:rsidR="00B727D2" w:rsidRPr="006D1B91" w:rsidRDefault="00B727D2" w:rsidP="00894C11">
            <w:pPr>
              <w:rPr>
                <w:lang w:val="en-US"/>
              </w:rPr>
            </w:pPr>
            <w:r w:rsidRPr="006D1B91">
              <w:rPr>
                <w:lang w:val="en-US"/>
              </w:rPr>
              <w:t>Receipt - possibility to make a negative position: "raise" percentage with correction; 1 - yes, 0 - no</w:t>
            </w:r>
          </w:p>
        </w:tc>
      </w:tr>
      <w:tr w:rsidR="00B727D2" w:rsidRPr="007D25F1" w14:paraId="4DC231EA"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29FB7346" w14:textId="77777777" w:rsidR="00B727D2" w:rsidRPr="00921DE8" w:rsidRDefault="00B727D2" w:rsidP="00894C11">
            <w:proofErr w:type="spellStart"/>
            <w:r w:rsidRPr="00921DE8">
              <w:t>receipt.per_bonus</w:t>
            </w:r>
            <w:proofErr w:type="spellEnd"/>
          </w:p>
        </w:tc>
        <w:tc>
          <w:tcPr>
            <w:tcW w:w="6092" w:type="dxa"/>
          </w:tcPr>
          <w:p w14:paraId="2E8209E4" w14:textId="77777777" w:rsidR="00B727D2" w:rsidRPr="006D1B91" w:rsidRDefault="00B727D2" w:rsidP="00894C11">
            <w:pPr>
              <w:rPr>
                <w:lang w:val="en-US"/>
              </w:rPr>
            </w:pPr>
            <w:r w:rsidRPr="006D1B91">
              <w:rPr>
                <w:lang w:val="en-US"/>
              </w:rPr>
              <w:t>Receipt - possibility to make a negative position: "bonus" percentage without correction ?; 1 - yes, 0 - no</w:t>
            </w:r>
          </w:p>
        </w:tc>
      </w:tr>
      <w:tr w:rsidR="00B727D2" w:rsidRPr="007D25F1" w14:paraId="4AF7F3AA" w14:textId="77777777" w:rsidTr="00894C11">
        <w:tc>
          <w:tcPr>
            <w:tcW w:w="2977" w:type="dxa"/>
          </w:tcPr>
          <w:p w14:paraId="2E01BFCA" w14:textId="77777777" w:rsidR="00B727D2" w:rsidRPr="00921DE8" w:rsidRDefault="00B727D2" w:rsidP="00894C11">
            <w:proofErr w:type="spellStart"/>
            <w:r w:rsidRPr="00921DE8">
              <w:t>receipt.per_bonus_r</w:t>
            </w:r>
            <w:proofErr w:type="spellEnd"/>
          </w:p>
        </w:tc>
        <w:tc>
          <w:tcPr>
            <w:tcW w:w="6092" w:type="dxa"/>
          </w:tcPr>
          <w:p w14:paraId="142783CC" w14:textId="77777777" w:rsidR="00B727D2" w:rsidRPr="006D1B91" w:rsidRDefault="00B727D2" w:rsidP="00894C11">
            <w:pPr>
              <w:rPr>
                <w:lang w:val="en-US"/>
              </w:rPr>
            </w:pPr>
            <w:r w:rsidRPr="006D1B91">
              <w:rPr>
                <w:lang w:val="en-US"/>
              </w:rPr>
              <w:t>Receipt - possibility to make a negative position: "bonus" percentage with correction; 1 - yes, 0 - no</w:t>
            </w:r>
          </w:p>
        </w:tc>
      </w:tr>
      <w:tr w:rsidR="00B727D2" w:rsidRPr="007D25F1" w14:paraId="40CC38FB"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254B9055" w14:textId="77777777" w:rsidR="00B727D2" w:rsidRPr="00921DE8" w:rsidRDefault="00B727D2" w:rsidP="00894C11">
            <w:proofErr w:type="spellStart"/>
            <w:r w:rsidRPr="00921DE8">
              <w:t>receipt.per_empties</w:t>
            </w:r>
            <w:proofErr w:type="spellEnd"/>
          </w:p>
        </w:tc>
        <w:tc>
          <w:tcPr>
            <w:tcW w:w="6092" w:type="dxa"/>
          </w:tcPr>
          <w:p w14:paraId="5EECE2F8" w14:textId="77777777" w:rsidR="00B727D2" w:rsidRPr="006D1B91" w:rsidRDefault="00B727D2" w:rsidP="00894C11">
            <w:pPr>
              <w:rPr>
                <w:lang w:val="en-US"/>
              </w:rPr>
            </w:pPr>
            <w:r w:rsidRPr="006D1B91">
              <w:rPr>
                <w:lang w:val="en-US"/>
              </w:rPr>
              <w:t>Receipt - possibility of making a negative position: "return of packages" percentage without correction ?; 1 - yes, 0 - no</w:t>
            </w:r>
          </w:p>
        </w:tc>
      </w:tr>
      <w:tr w:rsidR="00B727D2" w:rsidRPr="007D25F1" w14:paraId="1826A29F" w14:textId="77777777" w:rsidTr="00894C11">
        <w:tc>
          <w:tcPr>
            <w:tcW w:w="2977" w:type="dxa"/>
          </w:tcPr>
          <w:p w14:paraId="75B2DCCE" w14:textId="77777777" w:rsidR="00B727D2" w:rsidRPr="00921DE8" w:rsidRDefault="00B727D2" w:rsidP="00894C11">
            <w:proofErr w:type="spellStart"/>
            <w:r w:rsidRPr="00921DE8">
              <w:t>receipt.per_empties_r</w:t>
            </w:r>
            <w:proofErr w:type="spellEnd"/>
          </w:p>
        </w:tc>
        <w:tc>
          <w:tcPr>
            <w:tcW w:w="6092" w:type="dxa"/>
          </w:tcPr>
          <w:p w14:paraId="69CDD30E" w14:textId="77777777" w:rsidR="00B727D2" w:rsidRPr="006D1B91" w:rsidRDefault="00B727D2" w:rsidP="00894C11">
            <w:pPr>
              <w:rPr>
                <w:lang w:val="en-US"/>
              </w:rPr>
            </w:pPr>
            <w:r w:rsidRPr="006D1B91">
              <w:rPr>
                <w:lang w:val="en-US"/>
              </w:rPr>
              <w:t>Receipt - possibility to make a negative position: "return of packages" percentage with correction; 1 - yes, 0 - no</w:t>
            </w:r>
          </w:p>
        </w:tc>
      </w:tr>
      <w:tr w:rsidR="00B727D2" w:rsidRPr="007D25F1" w14:paraId="701ABCBF"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1D395BC5" w14:textId="77777777" w:rsidR="00B727D2" w:rsidRPr="00921DE8" w:rsidRDefault="00B727D2" w:rsidP="00894C11">
            <w:proofErr w:type="spellStart"/>
            <w:r w:rsidRPr="00921DE8">
              <w:t>receipt.per_misc</w:t>
            </w:r>
            <w:proofErr w:type="spellEnd"/>
          </w:p>
        </w:tc>
        <w:tc>
          <w:tcPr>
            <w:tcW w:w="6092" w:type="dxa"/>
          </w:tcPr>
          <w:p w14:paraId="3C825C46" w14:textId="77777777" w:rsidR="00B727D2" w:rsidRPr="006D1B91" w:rsidRDefault="00B727D2" w:rsidP="00894C11">
            <w:pPr>
              <w:rPr>
                <w:lang w:val="en-US"/>
              </w:rPr>
            </w:pPr>
            <w:r w:rsidRPr="006D1B91">
              <w:rPr>
                <w:lang w:val="en-US"/>
              </w:rPr>
              <w:t>Receipt - possibility to make a negative position: "other" percentage without correction; 1 - yes, 0 - no</w:t>
            </w:r>
          </w:p>
        </w:tc>
      </w:tr>
      <w:tr w:rsidR="00B727D2" w:rsidRPr="007D25F1" w14:paraId="7E33922D" w14:textId="77777777" w:rsidTr="00894C11">
        <w:tc>
          <w:tcPr>
            <w:tcW w:w="2977" w:type="dxa"/>
          </w:tcPr>
          <w:p w14:paraId="4CC7EAFD" w14:textId="77777777" w:rsidR="00B727D2" w:rsidRPr="00921DE8" w:rsidRDefault="00B727D2" w:rsidP="00894C11">
            <w:proofErr w:type="spellStart"/>
            <w:r w:rsidRPr="00921DE8">
              <w:t>receipt.per_misc_r</w:t>
            </w:r>
            <w:proofErr w:type="spellEnd"/>
          </w:p>
        </w:tc>
        <w:tc>
          <w:tcPr>
            <w:tcW w:w="6092" w:type="dxa"/>
          </w:tcPr>
          <w:p w14:paraId="2C8ED2A3" w14:textId="77777777" w:rsidR="00B727D2" w:rsidRPr="006D1B91" w:rsidRDefault="00B727D2" w:rsidP="00894C11">
            <w:pPr>
              <w:rPr>
                <w:lang w:val="en-US"/>
              </w:rPr>
            </w:pPr>
            <w:r w:rsidRPr="006D1B91">
              <w:rPr>
                <w:lang w:val="en-US"/>
              </w:rPr>
              <w:t>Receipt - possibility to make a negative position: "other" percentage with correction; 1 - yes, 0 - no</w:t>
            </w:r>
          </w:p>
        </w:tc>
      </w:tr>
      <w:tr w:rsidR="00B727D2" w:rsidRPr="007D25F1" w14:paraId="7E8793C8"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1B7BB5D2" w14:textId="77777777" w:rsidR="00B727D2" w:rsidRPr="00921DE8" w:rsidRDefault="00B727D2" w:rsidP="00894C11">
            <w:proofErr w:type="spellStart"/>
            <w:r w:rsidRPr="00921DE8">
              <w:t>receipt.per_return</w:t>
            </w:r>
            <w:proofErr w:type="spellEnd"/>
          </w:p>
        </w:tc>
        <w:tc>
          <w:tcPr>
            <w:tcW w:w="6092" w:type="dxa"/>
          </w:tcPr>
          <w:p w14:paraId="73FAFB4C" w14:textId="77777777" w:rsidR="00B727D2" w:rsidRPr="006D1B91" w:rsidRDefault="00B727D2" w:rsidP="00894C11">
            <w:pPr>
              <w:rPr>
                <w:lang w:val="en-US"/>
              </w:rPr>
            </w:pPr>
            <w:r w:rsidRPr="006D1B91">
              <w:rPr>
                <w:lang w:val="en-US"/>
              </w:rPr>
              <w:t>Receipt - possibility to make a negative position: "change of goods" percentage without correction ?; 1 - yes, 0 - no</w:t>
            </w:r>
          </w:p>
        </w:tc>
      </w:tr>
      <w:tr w:rsidR="00B727D2" w:rsidRPr="007D25F1" w14:paraId="25D88C2C" w14:textId="77777777" w:rsidTr="00894C11">
        <w:tc>
          <w:tcPr>
            <w:tcW w:w="2977" w:type="dxa"/>
          </w:tcPr>
          <w:p w14:paraId="323D658E" w14:textId="77777777" w:rsidR="00B727D2" w:rsidRPr="00921DE8" w:rsidRDefault="00B727D2" w:rsidP="00894C11">
            <w:proofErr w:type="spellStart"/>
            <w:r w:rsidRPr="00921DE8">
              <w:t>receipt.per_return_r</w:t>
            </w:r>
            <w:proofErr w:type="spellEnd"/>
          </w:p>
        </w:tc>
        <w:tc>
          <w:tcPr>
            <w:tcW w:w="6092" w:type="dxa"/>
          </w:tcPr>
          <w:p w14:paraId="786DC2D6" w14:textId="77777777" w:rsidR="00B727D2" w:rsidRPr="006D1B91" w:rsidRDefault="00B727D2" w:rsidP="00894C11">
            <w:pPr>
              <w:rPr>
                <w:lang w:val="en-US"/>
              </w:rPr>
            </w:pPr>
            <w:r w:rsidRPr="006D1B91">
              <w:rPr>
                <w:lang w:val="en-US"/>
              </w:rPr>
              <w:t>Receipt - possibility to make a negative position: "change of goods" percentage with correction; 1 - yes, 0 - no</w:t>
            </w:r>
          </w:p>
        </w:tc>
      </w:tr>
      <w:tr w:rsidR="00B727D2" w:rsidRPr="007D25F1" w14:paraId="57A4CBDD"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7F863458" w14:textId="77777777" w:rsidR="00B727D2" w:rsidRPr="00921DE8" w:rsidRDefault="00B727D2" w:rsidP="00894C11">
            <w:proofErr w:type="spellStart"/>
            <w:r w:rsidRPr="00921DE8">
              <w:t>receipt.tot_disc</w:t>
            </w:r>
            <w:proofErr w:type="spellEnd"/>
          </w:p>
        </w:tc>
        <w:tc>
          <w:tcPr>
            <w:tcW w:w="6092" w:type="dxa"/>
          </w:tcPr>
          <w:p w14:paraId="5A93154B" w14:textId="77777777" w:rsidR="00B727D2" w:rsidRPr="006D1B91" w:rsidRDefault="00B727D2" w:rsidP="00894C11">
            <w:pPr>
              <w:rPr>
                <w:lang w:val="en-US"/>
              </w:rPr>
            </w:pPr>
            <w:r w:rsidRPr="006D1B91">
              <w:rPr>
                <w:lang w:val="en-US"/>
              </w:rPr>
              <w:t>Receipt - possibility to make a rebate to the amount without correction ?; 1 - yes, 0 - no</w:t>
            </w:r>
          </w:p>
        </w:tc>
      </w:tr>
      <w:tr w:rsidR="00B727D2" w:rsidRPr="007D25F1" w14:paraId="650AB98F" w14:textId="77777777" w:rsidTr="00894C11">
        <w:tc>
          <w:tcPr>
            <w:tcW w:w="2977" w:type="dxa"/>
          </w:tcPr>
          <w:p w14:paraId="682DD385" w14:textId="77777777" w:rsidR="00B727D2" w:rsidRPr="00921DE8" w:rsidRDefault="00B727D2" w:rsidP="00894C11">
            <w:proofErr w:type="spellStart"/>
            <w:r w:rsidRPr="00921DE8">
              <w:t>receipt.tot_disc_r</w:t>
            </w:r>
            <w:proofErr w:type="spellEnd"/>
          </w:p>
        </w:tc>
        <w:tc>
          <w:tcPr>
            <w:tcW w:w="6092" w:type="dxa"/>
          </w:tcPr>
          <w:p w14:paraId="41188748" w14:textId="77777777" w:rsidR="00B727D2" w:rsidRPr="006D1B91" w:rsidRDefault="00B727D2" w:rsidP="00894C11">
            <w:pPr>
              <w:rPr>
                <w:lang w:val="en-US"/>
              </w:rPr>
            </w:pPr>
            <w:r w:rsidRPr="006D1B91">
              <w:rPr>
                <w:lang w:val="en-US"/>
              </w:rPr>
              <w:t>Receipt - ability to make a rebate to the sum of the correction; 1 - yes, 0 - no</w:t>
            </w:r>
          </w:p>
        </w:tc>
      </w:tr>
      <w:tr w:rsidR="00B727D2" w:rsidRPr="007D25F1" w14:paraId="294F0B2C"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77D8C12" w14:textId="77777777" w:rsidR="00B727D2" w:rsidRPr="00921DE8" w:rsidRDefault="00B727D2" w:rsidP="00894C11">
            <w:proofErr w:type="spellStart"/>
            <w:r w:rsidRPr="00921DE8">
              <w:t>receipt.tot_per_disc</w:t>
            </w:r>
            <w:proofErr w:type="spellEnd"/>
          </w:p>
        </w:tc>
        <w:tc>
          <w:tcPr>
            <w:tcW w:w="6092" w:type="dxa"/>
          </w:tcPr>
          <w:p w14:paraId="567388AC" w14:textId="77777777" w:rsidR="00B727D2" w:rsidRPr="006D1B91" w:rsidRDefault="00B727D2" w:rsidP="00894C11">
            <w:pPr>
              <w:rPr>
                <w:lang w:val="en-US"/>
              </w:rPr>
            </w:pPr>
            <w:r w:rsidRPr="006D1B91">
              <w:rPr>
                <w:lang w:val="en-US"/>
              </w:rPr>
              <w:t>Receipt - possibility to make a percentage discount to the sum without correction ?; 1 - yes, 0 - no</w:t>
            </w:r>
          </w:p>
        </w:tc>
      </w:tr>
      <w:tr w:rsidR="00B727D2" w:rsidRPr="007D25F1" w14:paraId="20F624EE" w14:textId="77777777" w:rsidTr="00894C11">
        <w:tc>
          <w:tcPr>
            <w:tcW w:w="2977" w:type="dxa"/>
          </w:tcPr>
          <w:p w14:paraId="586C64E9" w14:textId="77777777" w:rsidR="00B727D2" w:rsidRPr="006D1B91" w:rsidRDefault="00B727D2" w:rsidP="00894C11">
            <w:pPr>
              <w:rPr>
                <w:lang w:val="en-US"/>
              </w:rPr>
            </w:pPr>
            <w:proofErr w:type="spellStart"/>
            <w:r w:rsidRPr="006D1B91">
              <w:rPr>
                <w:lang w:val="en-US"/>
              </w:rPr>
              <w:t>receipt.tot_per_disc_r</w:t>
            </w:r>
            <w:proofErr w:type="spellEnd"/>
          </w:p>
        </w:tc>
        <w:tc>
          <w:tcPr>
            <w:tcW w:w="6092" w:type="dxa"/>
          </w:tcPr>
          <w:p w14:paraId="516814E3" w14:textId="77777777" w:rsidR="00B727D2" w:rsidRPr="006D1B91" w:rsidRDefault="00B727D2" w:rsidP="00894C11">
            <w:pPr>
              <w:rPr>
                <w:lang w:val="en-US"/>
              </w:rPr>
            </w:pPr>
            <w:r w:rsidRPr="006D1B91">
              <w:rPr>
                <w:lang w:val="en-US"/>
              </w:rPr>
              <w:t>Receipt - possibility to make a percentage discount to the adjusted amount; 1 - yes, 0 - no</w:t>
            </w:r>
          </w:p>
        </w:tc>
      </w:tr>
      <w:tr w:rsidR="00B727D2" w:rsidRPr="007D25F1" w14:paraId="2781CE39"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1DF3777C" w14:textId="77777777" w:rsidR="00B727D2" w:rsidRPr="00921DE8" w:rsidRDefault="00B727D2" w:rsidP="00894C11">
            <w:proofErr w:type="spellStart"/>
            <w:r w:rsidRPr="00921DE8">
              <w:t>receipt.tot_uplf</w:t>
            </w:r>
            <w:proofErr w:type="spellEnd"/>
          </w:p>
        </w:tc>
        <w:tc>
          <w:tcPr>
            <w:tcW w:w="6092" w:type="dxa"/>
          </w:tcPr>
          <w:p w14:paraId="203B8C4B" w14:textId="77777777" w:rsidR="00B727D2" w:rsidRPr="006D1B91" w:rsidRDefault="00B727D2" w:rsidP="00894C11">
            <w:pPr>
              <w:rPr>
                <w:lang w:val="en-US"/>
              </w:rPr>
            </w:pPr>
            <w:r w:rsidRPr="006D1B91">
              <w:rPr>
                <w:lang w:val="en-US"/>
              </w:rPr>
              <w:t>Receipt - possibility to make the amount increase to the sum without correction ?; 1 - yes, 0 - no</w:t>
            </w:r>
          </w:p>
        </w:tc>
      </w:tr>
      <w:tr w:rsidR="00B727D2" w:rsidRPr="007D25F1" w14:paraId="2E180745" w14:textId="77777777" w:rsidTr="00894C11">
        <w:tc>
          <w:tcPr>
            <w:tcW w:w="2977" w:type="dxa"/>
          </w:tcPr>
          <w:p w14:paraId="39D1244B" w14:textId="77777777" w:rsidR="00B727D2" w:rsidRPr="00921DE8" w:rsidRDefault="00B727D2" w:rsidP="00894C11">
            <w:proofErr w:type="spellStart"/>
            <w:r w:rsidRPr="00921DE8">
              <w:t>receipt.tot_uplf_r</w:t>
            </w:r>
            <w:proofErr w:type="spellEnd"/>
          </w:p>
        </w:tc>
        <w:tc>
          <w:tcPr>
            <w:tcW w:w="6092" w:type="dxa"/>
          </w:tcPr>
          <w:p w14:paraId="276A24F1" w14:textId="77777777" w:rsidR="00B727D2" w:rsidRPr="006D1B91" w:rsidRDefault="00B727D2" w:rsidP="00894C11">
            <w:pPr>
              <w:rPr>
                <w:lang w:val="en-US"/>
              </w:rPr>
            </w:pPr>
            <w:r w:rsidRPr="006D1B91">
              <w:rPr>
                <w:lang w:val="en-US"/>
              </w:rPr>
              <w:t>Receipt - the possibility of making an increase in the amount to the adjusted amount; 1 - yes, 0 - no</w:t>
            </w:r>
          </w:p>
        </w:tc>
      </w:tr>
      <w:tr w:rsidR="00B727D2" w:rsidRPr="007D25F1" w14:paraId="6392598D"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ADBB41C" w14:textId="77777777" w:rsidR="00B727D2" w:rsidRPr="00921DE8" w:rsidRDefault="00B727D2" w:rsidP="00894C11">
            <w:proofErr w:type="spellStart"/>
            <w:r w:rsidRPr="00921DE8">
              <w:t>receipt.tot_per_uplf</w:t>
            </w:r>
            <w:proofErr w:type="spellEnd"/>
          </w:p>
        </w:tc>
        <w:tc>
          <w:tcPr>
            <w:tcW w:w="6092" w:type="dxa"/>
          </w:tcPr>
          <w:p w14:paraId="09999268" w14:textId="77777777" w:rsidR="00B727D2" w:rsidRPr="006D1B91" w:rsidRDefault="00B727D2" w:rsidP="00894C11">
            <w:pPr>
              <w:rPr>
                <w:lang w:val="en-US"/>
              </w:rPr>
            </w:pPr>
            <w:r w:rsidRPr="006D1B91">
              <w:rPr>
                <w:lang w:val="en-US"/>
              </w:rPr>
              <w:t>Receipt - possibility to make a percentage increase to the sum without correction ?; 1 - yes, 0 - no</w:t>
            </w:r>
          </w:p>
        </w:tc>
      </w:tr>
      <w:tr w:rsidR="00B727D2" w:rsidRPr="007D25F1" w14:paraId="6584BCEC" w14:textId="77777777" w:rsidTr="00894C11">
        <w:tc>
          <w:tcPr>
            <w:tcW w:w="2977" w:type="dxa"/>
          </w:tcPr>
          <w:p w14:paraId="008251CA" w14:textId="77777777" w:rsidR="00B727D2" w:rsidRPr="006D1B91" w:rsidRDefault="00B727D2" w:rsidP="00894C11">
            <w:pPr>
              <w:rPr>
                <w:lang w:val="en-US"/>
              </w:rPr>
            </w:pPr>
            <w:proofErr w:type="spellStart"/>
            <w:r w:rsidRPr="006D1B91">
              <w:rPr>
                <w:lang w:val="en-US"/>
              </w:rPr>
              <w:t>receipt.tot_per_uplf_r</w:t>
            </w:r>
            <w:proofErr w:type="spellEnd"/>
          </w:p>
        </w:tc>
        <w:tc>
          <w:tcPr>
            <w:tcW w:w="6092" w:type="dxa"/>
          </w:tcPr>
          <w:p w14:paraId="22886483" w14:textId="77777777" w:rsidR="00B727D2" w:rsidRPr="006D1B91" w:rsidRDefault="00B727D2" w:rsidP="00894C11">
            <w:pPr>
              <w:rPr>
                <w:lang w:val="en-US"/>
              </w:rPr>
            </w:pPr>
            <w:r w:rsidRPr="006D1B91">
              <w:rPr>
                <w:lang w:val="en-US"/>
              </w:rPr>
              <w:t>Receipt - possibility to make a percentage increase to the amount adjusted; 1 - yes, 0 - no</w:t>
            </w:r>
          </w:p>
        </w:tc>
      </w:tr>
      <w:tr w:rsidR="00B727D2" w:rsidRPr="007D25F1" w14:paraId="2415C4D2"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30508C14" w14:textId="77777777" w:rsidR="00B727D2" w:rsidRPr="00921DE8" w:rsidRDefault="00B727D2" w:rsidP="00894C11">
            <w:proofErr w:type="spellStart"/>
            <w:r w:rsidRPr="00921DE8">
              <w:t>receipt.total_zero</w:t>
            </w:r>
            <w:proofErr w:type="spellEnd"/>
          </w:p>
        </w:tc>
        <w:tc>
          <w:tcPr>
            <w:tcW w:w="6092" w:type="dxa"/>
          </w:tcPr>
          <w:p w14:paraId="1D1AB170" w14:textId="77777777" w:rsidR="00B727D2" w:rsidRPr="006D1B91" w:rsidRDefault="00B727D2" w:rsidP="00894C11">
            <w:pPr>
              <w:rPr>
                <w:lang w:val="en-US"/>
              </w:rPr>
            </w:pPr>
            <w:r w:rsidRPr="006D1B91">
              <w:rPr>
                <w:lang w:val="en-US"/>
              </w:rPr>
              <w:t>Possibility of printing a receipt with a sum equal to zero; 1 - yes, 0 - no</w:t>
            </w:r>
          </w:p>
        </w:tc>
      </w:tr>
      <w:tr w:rsidR="00B727D2" w:rsidRPr="007D25F1" w14:paraId="1616CDBD" w14:textId="77777777" w:rsidTr="00894C11">
        <w:tc>
          <w:tcPr>
            <w:tcW w:w="2977" w:type="dxa"/>
          </w:tcPr>
          <w:p w14:paraId="722C696E" w14:textId="77777777" w:rsidR="00B727D2" w:rsidRPr="00921DE8" w:rsidRDefault="00B727D2" w:rsidP="00894C11">
            <w:proofErr w:type="spellStart"/>
            <w:r w:rsidRPr="00921DE8">
              <w:t>invoice.void</w:t>
            </w:r>
            <w:proofErr w:type="spellEnd"/>
          </w:p>
        </w:tc>
        <w:tc>
          <w:tcPr>
            <w:tcW w:w="6092" w:type="dxa"/>
          </w:tcPr>
          <w:p w14:paraId="2CD58332" w14:textId="77777777" w:rsidR="00B727D2" w:rsidRPr="006D1B91" w:rsidRDefault="00B727D2" w:rsidP="00894C11">
            <w:pPr>
              <w:rPr>
                <w:lang w:val="en-US"/>
              </w:rPr>
            </w:pPr>
            <w:r w:rsidRPr="006D1B91">
              <w:rPr>
                <w:lang w:val="en-US"/>
              </w:rPr>
              <w:t>Invoice - possibility to make a negative position: "withdraw" in quotes without correction ?; 1 - yes, 0 - no</w:t>
            </w:r>
          </w:p>
        </w:tc>
      </w:tr>
      <w:tr w:rsidR="00B727D2" w:rsidRPr="007D25F1" w14:paraId="00D09498"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03DF8476" w14:textId="77777777" w:rsidR="00B727D2" w:rsidRPr="00921DE8" w:rsidRDefault="00B727D2" w:rsidP="00894C11">
            <w:proofErr w:type="spellStart"/>
            <w:r w:rsidRPr="00921DE8">
              <w:t>invoice.void_r</w:t>
            </w:r>
            <w:proofErr w:type="spellEnd"/>
          </w:p>
        </w:tc>
        <w:tc>
          <w:tcPr>
            <w:tcW w:w="6092" w:type="dxa"/>
          </w:tcPr>
          <w:p w14:paraId="30E94A35" w14:textId="77777777" w:rsidR="00B727D2" w:rsidRPr="006D1B91" w:rsidRDefault="00B727D2" w:rsidP="00894C11">
            <w:pPr>
              <w:rPr>
                <w:lang w:val="en-US"/>
              </w:rPr>
            </w:pPr>
            <w:r w:rsidRPr="006D1B91">
              <w:rPr>
                <w:lang w:val="en-US"/>
              </w:rPr>
              <w:t>Invoice - possibility to make a negative item: "withdraw" with the amount of correction ?; 1 - yes, 0 - no</w:t>
            </w:r>
          </w:p>
        </w:tc>
      </w:tr>
      <w:tr w:rsidR="00B727D2" w:rsidRPr="007D25F1" w14:paraId="75C8F63A" w14:textId="77777777" w:rsidTr="00894C11">
        <w:tc>
          <w:tcPr>
            <w:tcW w:w="2977" w:type="dxa"/>
          </w:tcPr>
          <w:p w14:paraId="5CE14DAE" w14:textId="77777777" w:rsidR="00B727D2" w:rsidRPr="00921DE8" w:rsidRDefault="00B727D2" w:rsidP="00894C11">
            <w:proofErr w:type="spellStart"/>
            <w:r w:rsidRPr="00921DE8">
              <w:t>invoice.discount</w:t>
            </w:r>
            <w:proofErr w:type="spellEnd"/>
          </w:p>
        </w:tc>
        <w:tc>
          <w:tcPr>
            <w:tcW w:w="6092" w:type="dxa"/>
          </w:tcPr>
          <w:p w14:paraId="4A6DEA79" w14:textId="77777777" w:rsidR="00B727D2" w:rsidRPr="006D1B91" w:rsidRDefault="00B727D2" w:rsidP="00894C11">
            <w:pPr>
              <w:rPr>
                <w:lang w:val="en-US"/>
              </w:rPr>
            </w:pPr>
            <w:r w:rsidRPr="006D1B91">
              <w:rPr>
                <w:lang w:val="en-US"/>
              </w:rPr>
              <w:t>Invoice - possibility to make a negative position: "discount" amount without correction; 1 - yes, 0 - no</w:t>
            </w:r>
          </w:p>
        </w:tc>
      </w:tr>
      <w:tr w:rsidR="00B727D2" w:rsidRPr="007D25F1" w14:paraId="1B6CCBFA"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399AF9D8" w14:textId="77777777" w:rsidR="00B727D2" w:rsidRPr="00921DE8" w:rsidRDefault="00B727D2" w:rsidP="00894C11">
            <w:proofErr w:type="spellStart"/>
            <w:r w:rsidRPr="00921DE8">
              <w:t>invoice.discount_r</w:t>
            </w:r>
            <w:proofErr w:type="spellEnd"/>
          </w:p>
        </w:tc>
        <w:tc>
          <w:tcPr>
            <w:tcW w:w="6092" w:type="dxa"/>
          </w:tcPr>
          <w:p w14:paraId="096FA72B" w14:textId="77777777" w:rsidR="00B727D2" w:rsidRPr="006D1B91" w:rsidRDefault="00B727D2" w:rsidP="00894C11">
            <w:pPr>
              <w:rPr>
                <w:lang w:val="en-US"/>
              </w:rPr>
            </w:pPr>
            <w:r w:rsidRPr="006D1B91">
              <w:rPr>
                <w:lang w:val="en-US"/>
              </w:rPr>
              <w:t>Invoice - possibility to make a negative position: "discount" amount with correction; 1 - yes, 0 - no</w:t>
            </w:r>
          </w:p>
        </w:tc>
      </w:tr>
      <w:tr w:rsidR="00B727D2" w:rsidRPr="007D25F1" w14:paraId="5D1698EF" w14:textId="77777777" w:rsidTr="00894C11">
        <w:tc>
          <w:tcPr>
            <w:tcW w:w="2977" w:type="dxa"/>
          </w:tcPr>
          <w:p w14:paraId="37DA07DE" w14:textId="77777777" w:rsidR="00B727D2" w:rsidRPr="00921DE8" w:rsidRDefault="00B727D2" w:rsidP="00894C11">
            <w:proofErr w:type="spellStart"/>
            <w:r w:rsidRPr="00921DE8">
              <w:t>invoice.uplift</w:t>
            </w:r>
            <w:proofErr w:type="spellEnd"/>
          </w:p>
        </w:tc>
        <w:tc>
          <w:tcPr>
            <w:tcW w:w="6092" w:type="dxa"/>
          </w:tcPr>
          <w:p w14:paraId="426CA584" w14:textId="77777777" w:rsidR="00B727D2" w:rsidRPr="006D1B91" w:rsidRDefault="00B727D2" w:rsidP="00894C11">
            <w:pPr>
              <w:rPr>
                <w:lang w:val="en-US"/>
              </w:rPr>
            </w:pPr>
            <w:r w:rsidRPr="006D1B91">
              <w:rPr>
                <w:lang w:val="en-US"/>
              </w:rPr>
              <w:t>Invoice - possibility to make a negative position: "raise" the amount without correction ?; 1 - yes, 0 - no</w:t>
            </w:r>
          </w:p>
        </w:tc>
      </w:tr>
      <w:tr w:rsidR="00B727D2" w:rsidRPr="007D25F1" w14:paraId="5A0F6231"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46F5FCD0" w14:textId="77777777" w:rsidR="00B727D2" w:rsidRPr="00921DE8" w:rsidRDefault="00B727D2" w:rsidP="00894C11">
            <w:proofErr w:type="spellStart"/>
            <w:r w:rsidRPr="00921DE8">
              <w:t>invoice.uplift_r</w:t>
            </w:r>
            <w:proofErr w:type="spellEnd"/>
          </w:p>
        </w:tc>
        <w:tc>
          <w:tcPr>
            <w:tcW w:w="6092" w:type="dxa"/>
          </w:tcPr>
          <w:p w14:paraId="65F0984B" w14:textId="77777777" w:rsidR="00B727D2" w:rsidRPr="006D1B91" w:rsidRDefault="00B727D2" w:rsidP="00894C11">
            <w:pPr>
              <w:rPr>
                <w:lang w:val="en-US"/>
              </w:rPr>
            </w:pPr>
            <w:r w:rsidRPr="006D1B91">
              <w:rPr>
                <w:lang w:val="en-US"/>
              </w:rPr>
              <w:t>Invoice - possibility to make a negative position: "raise" the amount with correction; 1 - yes, 0 - no</w:t>
            </w:r>
          </w:p>
        </w:tc>
      </w:tr>
      <w:tr w:rsidR="00B727D2" w:rsidRPr="007D25F1" w14:paraId="0E68DABD" w14:textId="77777777" w:rsidTr="00894C11">
        <w:tc>
          <w:tcPr>
            <w:tcW w:w="2977" w:type="dxa"/>
          </w:tcPr>
          <w:p w14:paraId="1B36CFB0" w14:textId="77777777" w:rsidR="00B727D2" w:rsidRPr="00921DE8" w:rsidRDefault="00B727D2" w:rsidP="00894C11">
            <w:proofErr w:type="spellStart"/>
            <w:r w:rsidRPr="00921DE8">
              <w:t>invoice.bonus</w:t>
            </w:r>
            <w:proofErr w:type="spellEnd"/>
          </w:p>
        </w:tc>
        <w:tc>
          <w:tcPr>
            <w:tcW w:w="6092" w:type="dxa"/>
          </w:tcPr>
          <w:p w14:paraId="20CA5D45" w14:textId="77777777" w:rsidR="00B727D2" w:rsidRPr="006D1B91" w:rsidRDefault="00B727D2" w:rsidP="00894C11">
            <w:pPr>
              <w:rPr>
                <w:lang w:val="en-US"/>
              </w:rPr>
            </w:pPr>
            <w:r w:rsidRPr="006D1B91">
              <w:rPr>
                <w:lang w:val="en-US"/>
              </w:rPr>
              <w:t>Invoice - possibility to make a negative position: "bonus" amount without correction ?; 1 - yes, 0 - no</w:t>
            </w:r>
          </w:p>
        </w:tc>
      </w:tr>
      <w:tr w:rsidR="00B727D2" w:rsidRPr="007D25F1" w14:paraId="1FAD08C8"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79C40C0" w14:textId="77777777" w:rsidR="00B727D2" w:rsidRPr="00921DE8" w:rsidRDefault="00B727D2" w:rsidP="00894C11">
            <w:proofErr w:type="spellStart"/>
            <w:r w:rsidRPr="00921DE8">
              <w:t>invoice.bonus_r</w:t>
            </w:r>
            <w:proofErr w:type="spellEnd"/>
          </w:p>
        </w:tc>
        <w:tc>
          <w:tcPr>
            <w:tcW w:w="6092" w:type="dxa"/>
          </w:tcPr>
          <w:p w14:paraId="706CF983" w14:textId="77777777" w:rsidR="00B727D2" w:rsidRPr="006D1B91" w:rsidRDefault="00B727D2" w:rsidP="00894C11">
            <w:pPr>
              <w:rPr>
                <w:lang w:val="en-US"/>
              </w:rPr>
            </w:pPr>
            <w:r w:rsidRPr="006D1B91">
              <w:rPr>
                <w:lang w:val="en-US"/>
              </w:rPr>
              <w:t>Invoice - possibility to make a negative position: "bonus" amount with correction; 1 - yes, 0 - no</w:t>
            </w:r>
          </w:p>
        </w:tc>
      </w:tr>
      <w:tr w:rsidR="00B727D2" w:rsidRPr="007D25F1" w14:paraId="12EFAFA7" w14:textId="77777777" w:rsidTr="00894C11">
        <w:tc>
          <w:tcPr>
            <w:tcW w:w="2977" w:type="dxa"/>
          </w:tcPr>
          <w:p w14:paraId="4C36B39A" w14:textId="77777777" w:rsidR="00B727D2" w:rsidRPr="00921DE8" w:rsidRDefault="00B727D2" w:rsidP="00894C11">
            <w:proofErr w:type="spellStart"/>
            <w:r w:rsidRPr="00921DE8">
              <w:t>invoice.empties</w:t>
            </w:r>
            <w:proofErr w:type="spellEnd"/>
          </w:p>
        </w:tc>
        <w:tc>
          <w:tcPr>
            <w:tcW w:w="6092" w:type="dxa"/>
          </w:tcPr>
          <w:p w14:paraId="6994F7B4" w14:textId="77777777" w:rsidR="00B727D2" w:rsidRPr="006D1B91" w:rsidRDefault="00B727D2" w:rsidP="00894C11">
            <w:pPr>
              <w:rPr>
                <w:lang w:val="en-US"/>
              </w:rPr>
            </w:pPr>
            <w:r w:rsidRPr="006D1B91">
              <w:rPr>
                <w:lang w:val="en-US"/>
              </w:rPr>
              <w:t>Invoice - possibility to make negative position: "return of packages" amount without correction ?; 1 - yes, 0 - no</w:t>
            </w:r>
          </w:p>
        </w:tc>
      </w:tr>
      <w:tr w:rsidR="00B727D2" w:rsidRPr="007D25F1" w14:paraId="198DD530"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1032456E" w14:textId="77777777" w:rsidR="00B727D2" w:rsidRPr="00921DE8" w:rsidRDefault="00B727D2" w:rsidP="00894C11">
            <w:proofErr w:type="spellStart"/>
            <w:r w:rsidRPr="00921DE8">
              <w:t>invoice.empties_r</w:t>
            </w:r>
            <w:proofErr w:type="spellEnd"/>
          </w:p>
        </w:tc>
        <w:tc>
          <w:tcPr>
            <w:tcW w:w="6092" w:type="dxa"/>
          </w:tcPr>
          <w:p w14:paraId="739E436E" w14:textId="77777777" w:rsidR="00B727D2" w:rsidRPr="006D1B91" w:rsidRDefault="00B727D2" w:rsidP="00894C11">
            <w:pPr>
              <w:rPr>
                <w:lang w:val="en-US"/>
              </w:rPr>
            </w:pPr>
            <w:r w:rsidRPr="006D1B91">
              <w:rPr>
                <w:lang w:val="en-US"/>
              </w:rPr>
              <w:t>Invoice - possibility to make a negative position: "return of packages" with a correction amount; 1 - yes, 0 - no</w:t>
            </w:r>
          </w:p>
        </w:tc>
      </w:tr>
      <w:tr w:rsidR="00B727D2" w:rsidRPr="007D25F1" w14:paraId="5C2274D3" w14:textId="77777777" w:rsidTr="00894C11">
        <w:tc>
          <w:tcPr>
            <w:tcW w:w="2977" w:type="dxa"/>
          </w:tcPr>
          <w:p w14:paraId="71386096" w14:textId="77777777" w:rsidR="00B727D2" w:rsidRPr="00921DE8" w:rsidRDefault="00B727D2" w:rsidP="00894C11">
            <w:proofErr w:type="spellStart"/>
            <w:r w:rsidRPr="00921DE8">
              <w:lastRenderedPageBreak/>
              <w:t>invoice.misc</w:t>
            </w:r>
            <w:proofErr w:type="spellEnd"/>
          </w:p>
        </w:tc>
        <w:tc>
          <w:tcPr>
            <w:tcW w:w="6092" w:type="dxa"/>
          </w:tcPr>
          <w:p w14:paraId="1ADE45A4" w14:textId="77777777" w:rsidR="00B727D2" w:rsidRPr="006D1B91" w:rsidRDefault="00B727D2" w:rsidP="00894C11">
            <w:pPr>
              <w:rPr>
                <w:lang w:val="en-US"/>
              </w:rPr>
            </w:pPr>
            <w:r w:rsidRPr="006D1B91">
              <w:rPr>
                <w:lang w:val="en-US"/>
              </w:rPr>
              <w:t>Invoice - possibility to make a negative position: "other" amount without correction ?; 1 - yes, 0 - no</w:t>
            </w:r>
          </w:p>
        </w:tc>
      </w:tr>
      <w:tr w:rsidR="00B727D2" w:rsidRPr="007D25F1" w14:paraId="25A631BD"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30E8B119" w14:textId="77777777" w:rsidR="00B727D2" w:rsidRPr="00921DE8" w:rsidRDefault="00B727D2" w:rsidP="00894C11">
            <w:proofErr w:type="spellStart"/>
            <w:r w:rsidRPr="00921DE8">
              <w:t>invoice.misc_r</w:t>
            </w:r>
            <w:proofErr w:type="spellEnd"/>
          </w:p>
        </w:tc>
        <w:tc>
          <w:tcPr>
            <w:tcW w:w="6092" w:type="dxa"/>
          </w:tcPr>
          <w:p w14:paraId="69DEDBE1" w14:textId="77777777" w:rsidR="00B727D2" w:rsidRPr="006D1B91" w:rsidRDefault="00B727D2" w:rsidP="00894C11">
            <w:pPr>
              <w:rPr>
                <w:lang w:val="en-US"/>
              </w:rPr>
            </w:pPr>
            <w:r w:rsidRPr="006D1B91">
              <w:rPr>
                <w:lang w:val="en-US"/>
              </w:rPr>
              <w:t>Invoice - possibility to make a negative position: "other" with correction; 1 - yes, 0 - no</w:t>
            </w:r>
          </w:p>
        </w:tc>
      </w:tr>
      <w:tr w:rsidR="00B727D2" w:rsidRPr="007D25F1" w14:paraId="191F3D14" w14:textId="77777777" w:rsidTr="00894C11">
        <w:tc>
          <w:tcPr>
            <w:tcW w:w="2977" w:type="dxa"/>
          </w:tcPr>
          <w:p w14:paraId="73CEE1D2" w14:textId="77777777" w:rsidR="00B727D2" w:rsidRPr="00921DE8" w:rsidRDefault="00B727D2" w:rsidP="00894C11">
            <w:proofErr w:type="spellStart"/>
            <w:r w:rsidRPr="00921DE8">
              <w:t>invoice.return</w:t>
            </w:r>
            <w:proofErr w:type="spellEnd"/>
          </w:p>
        </w:tc>
        <w:tc>
          <w:tcPr>
            <w:tcW w:w="6092" w:type="dxa"/>
          </w:tcPr>
          <w:p w14:paraId="62BA1E09" w14:textId="77777777" w:rsidR="00B727D2" w:rsidRPr="006D1B91" w:rsidRDefault="00B727D2" w:rsidP="00894C11">
            <w:pPr>
              <w:rPr>
                <w:lang w:val="en-US"/>
              </w:rPr>
            </w:pPr>
            <w:r w:rsidRPr="006D1B91">
              <w:rPr>
                <w:lang w:val="en-US"/>
              </w:rPr>
              <w:t>Invoice - possibility to make a negative position: "exchange of goods" amount without correction ?; 1 - yes, 0 - no</w:t>
            </w:r>
          </w:p>
        </w:tc>
      </w:tr>
      <w:tr w:rsidR="00B727D2" w:rsidRPr="007D25F1" w14:paraId="5090FA79"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5E76DAC4" w14:textId="77777777" w:rsidR="00B727D2" w:rsidRPr="00921DE8" w:rsidRDefault="00B727D2" w:rsidP="00894C11">
            <w:proofErr w:type="spellStart"/>
            <w:r w:rsidRPr="00921DE8">
              <w:t>invoice.return_r</w:t>
            </w:r>
            <w:proofErr w:type="spellEnd"/>
          </w:p>
        </w:tc>
        <w:tc>
          <w:tcPr>
            <w:tcW w:w="6092" w:type="dxa"/>
          </w:tcPr>
          <w:p w14:paraId="10B37B61" w14:textId="77777777" w:rsidR="00B727D2" w:rsidRPr="006D1B91" w:rsidRDefault="00B727D2" w:rsidP="00894C11">
            <w:pPr>
              <w:rPr>
                <w:lang w:val="en-US"/>
              </w:rPr>
            </w:pPr>
            <w:r w:rsidRPr="006D1B91">
              <w:rPr>
                <w:lang w:val="en-US"/>
              </w:rPr>
              <w:t>Invoice - possibility to make a negative position: "exchange of goods" with amounts adjusted; 1 - yes, 0 - no</w:t>
            </w:r>
          </w:p>
        </w:tc>
      </w:tr>
      <w:tr w:rsidR="00B727D2" w:rsidRPr="007D25F1" w14:paraId="06B78620" w14:textId="77777777" w:rsidTr="00894C11">
        <w:tc>
          <w:tcPr>
            <w:tcW w:w="2977" w:type="dxa"/>
          </w:tcPr>
          <w:p w14:paraId="64E5E3AC" w14:textId="77777777" w:rsidR="00B727D2" w:rsidRPr="00921DE8" w:rsidRDefault="00B727D2" w:rsidP="00894C11">
            <w:proofErr w:type="spellStart"/>
            <w:r w:rsidRPr="00921DE8">
              <w:t>invoice.per_void</w:t>
            </w:r>
            <w:proofErr w:type="spellEnd"/>
          </w:p>
        </w:tc>
        <w:tc>
          <w:tcPr>
            <w:tcW w:w="6092" w:type="dxa"/>
          </w:tcPr>
          <w:p w14:paraId="625C3704" w14:textId="77777777" w:rsidR="00B727D2" w:rsidRPr="006D1B91" w:rsidRDefault="00B727D2" w:rsidP="00894C11">
            <w:pPr>
              <w:rPr>
                <w:lang w:val="en-US"/>
              </w:rPr>
            </w:pPr>
            <w:r w:rsidRPr="006D1B91">
              <w:rPr>
                <w:lang w:val="en-US"/>
              </w:rPr>
              <w:t>Invoice - possibility to make a negative position: "withdrawal" percentage without correction ?; 1 - yes, 0 - no</w:t>
            </w:r>
          </w:p>
        </w:tc>
      </w:tr>
      <w:tr w:rsidR="00B727D2" w:rsidRPr="007D25F1" w14:paraId="4A899B8B"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49A11BCB" w14:textId="77777777" w:rsidR="00B727D2" w:rsidRPr="00921DE8" w:rsidRDefault="00B727D2" w:rsidP="00894C11">
            <w:proofErr w:type="spellStart"/>
            <w:r w:rsidRPr="00921DE8">
              <w:t>invoice.per_void_r</w:t>
            </w:r>
            <w:proofErr w:type="spellEnd"/>
          </w:p>
        </w:tc>
        <w:tc>
          <w:tcPr>
            <w:tcW w:w="6092" w:type="dxa"/>
          </w:tcPr>
          <w:p w14:paraId="44B40DFE" w14:textId="77777777" w:rsidR="00B727D2" w:rsidRPr="006D1B91" w:rsidRDefault="00B727D2" w:rsidP="00894C11">
            <w:pPr>
              <w:rPr>
                <w:lang w:val="en-US"/>
              </w:rPr>
            </w:pPr>
            <w:r w:rsidRPr="006D1B91">
              <w:rPr>
                <w:lang w:val="en-US"/>
              </w:rPr>
              <w:t>Invoice - possibility to make a negative position: "withdrawal" percentage change; 1 - yes, 0 - no</w:t>
            </w:r>
          </w:p>
        </w:tc>
      </w:tr>
      <w:tr w:rsidR="00B727D2" w:rsidRPr="007D25F1" w14:paraId="52176EB0" w14:textId="77777777" w:rsidTr="00894C11">
        <w:tc>
          <w:tcPr>
            <w:tcW w:w="2977" w:type="dxa"/>
          </w:tcPr>
          <w:p w14:paraId="1C210E45" w14:textId="77777777" w:rsidR="00B727D2" w:rsidRPr="00921DE8" w:rsidRDefault="00B727D2" w:rsidP="00894C11">
            <w:proofErr w:type="spellStart"/>
            <w:r w:rsidRPr="00921DE8">
              <w:t>invoice.per_discount</w:t>
            </w:r>
            <w:proofErr w:type="spellEnd"/>
          </w:p>
        </w:tc>
        <w:tc>
          <w:tcPr>
            <w:tcW w:w="6092" w:type="dxa"/>
          </w:tcPr>
          <w:p w14:paraId="3B2D40B0" w14:textId="77777777" w:rsidR="00B727D2" w:rsidRPr="006D1B91" w:rsidRDefault="00B727D2" w:rsidP="00894C11">
            <w:pPr>
              <w:rPr>
                <w:lang w:val="en-US"/>
              </w:rPr>
            </w:pPr>
            <w:r w:rsidRPr="006D1B91">
              <w:rPr>
                <w:lang w:val="en-US"/>
              </w:rPr>
              <w:t>Invoice - possibility to make a negative position: "discount" percentage without correction; 1 - yes, 0 - no</w:t>
            </w:r>
          </w:p>
        </w:tc>
      </w:tr>
      <w:tr w:rsidR="00B727D2" w:rsidRPr="007D25F1" w14:paraId="12ACB67B"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7FE2C1A" w14:textId="77777777" w:rsidR="00B727D2" w:rsidRPr="00921DE8" w:rsidRDefault="00B727D2" w:rsidP="00894C11">
            <w:proofErr w:type="spellStart"/>
            <w:r w:rsidRPr="00921DE8">
              <w:t>invoice.per_discount_r</w:t>
            </w:r>
            <w:proofErr w:type="spellEnd"/>
          </w:p>
        </w:tc>
        <w:tc>
          <w:tcPr>
            <w:tcW w:w="6092" w:type="dxa"/>
          </w:tcPr>
          <w:p w14:paraId="1CEEDD4E" w14:textId="77777777" w:rsidR="00B727D2" w:rsidRPr="006D1B91" w:rsidRDefault="00B727D2" w:rsidP="00894C11">
            <w:pPr>
              <w:rPr>
                <w:lang w:val="en-US"/>
              </w:rPr>
            </w:pPr>
            <w:r w:rsidRPr="006D1B91">
              <w:rPr>
                <w:lang w:val="en-US"/>
              </w:rPr>
              <w:t>Invoice - possibility to make a negative position: "discount" percentage with correction; 1 - yes, 0 - no</w:t>
            </w:r>
          </w:p>
        </w:tc>
      </w:tr>
      <w:tr w:rsidR="00B727D2" w:rsidRPr="007D25F1" w14:paraId="737385D1" w14:textId="77777777" w:rsidTr="00894C11">
        <w:tc>
          <w:tcPr>
            <w:tcW w:w="2977" w:type="dxa"/>
          </w:tcPr>
          <w:p w14:paraId="06E1488E" w14:textId="77777777" w:rsidR="00B727D2" w:rsidRPr="00921DE8" w:rsidRDefault="00B727D2" w:rsidP="00894C11">
            <w:proofErr w:type="spellStart"/>
            <w:r w:rsidRPr="00921DE8">
              <w:t>invoice.per_uplift</w:t>
            </w:r>
            <w:proofErr w:type="spellEnd"/>
          </w:p>
        </w:tc>
        <w:tc>
          <w:tcPr>
            <w:tcW w:w="6092" w:type="dxa"/>
          </w:tcPr>
          <w:p w14:paraId="0BA92816" w14:textId="77777777" w:rsidR="00B727D2" w:rsidRPr="006D1B91" w:rsidRDefault="00B727D2" w:rsidP="00894C11">
            <w:pPr>
              <w:rPr>
                <w:lang w:val="en-US"/>
              </w:rPr>
            </w:pPr>
            <w:r w:rsidRPr="006D1B91">
              <w:rPr>
                <w:lang w:val="en-US"/>
              </w:rPr>
              <w:t>Invoice - possibility to make a negative position: "increase" percentage without correction ?; 1 - yes, 0 - no</w:t>
            </w:r>
          </w:p>
        </w:tc>
      </w:tr>
      <w:tr w:rsidR="00B727D2" w:rsidRPr="007D25F1" w14:paraId="589DBC7B"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31E19B1D" w14:textId="77777777" w:rsidR="00B727D2" w:rsidRPr="00921DE8" w:rsidRDefault="00B727D2" w:rsidP="00894C11">
            <w:proofErr w:type="spellStart"/>
            <w:r w:rsidRPr="00921DE8">
              <w:t>invoice.per_uplift_r</w:t>
            </w:r>
            <w:proofErr w:type="spellEnd"/>
          </w:p>
        </w:tc>
        <w:tc>
          <w:tcPr>
            <w:tcW w:w="6092" w:type="dxa"/>
          </w:tcPr>
          <w:p w14:paraId="37086880" w14:textId="77777777" w:rsidR="00B727D2" w:rsidRPr="006D1B91" w:rsidRDefault="00B727D2" w:rsidP="00894C11">
            <w:pPr>
              <w:rPr>
                <w:lang w:val="en-US"/>
              </w:rPr>
            </w:pPr>
            <w:r w:rsidRPr="006D1B91">
              <w:rPr>
                <w:lang w:val="en-US"/>
              </w:rPr>
              <w:t>Invoice - possibility to make a negative position: "increase" percentage with correction; 1 - yes, 0 - no</w:t>
            </w:r>
          </w:p>
        </w:tc>
      </w:tr>
      <w:tr w:rsidR="00B727D2" w:rsidRPr="007D25F1" w14:paraId="3DBC3F91" w14:textId="77777777" w:rsidTr="00894C11">
        <w:tc>
          <w:tcPr>
            <w:tcW w:w="2977" w:type="dxa"/>
          </w:tcPr>
          <w:p w14:paraId="3654AD8D" w14:textId="77777777" w:rsidR="00B727D2" w:rsidRPr="00921DE8" w:rsidRDefault="00B727D2" w:rsidP="00894C11">
            <w:proofErr w:type="spellStart"/>
            <w:r w:rsidRPr="00921DE8">
              <w:t>invoice.per_bonus</w:t>
            </w:r>
            <w:proofErr w:type="spellEnd"/>
          </w:p>
        </w:tc>
        <w:tc>
          <w:tcPr>
            <w:tcW w:w="6092" w:type="dxa"/>
          </w:tcPr>
          <w:p w14:paraId="6992BF28" w14:textId="77777777" w:rsidR="00B727D2" w:rsidRPr="006D1B91" w:rsidRDefault="00B727D2" w:rsidP="00894C11">
            <w:pPr>
              <w:rPr>
                <w:lang w:val="en-US"/>
              </w:rPr>
            </w:pPr>
            <w:r w:rsidRPr="006D1B91">
              <w:rPr>
                <w:lang w:val="en-US"/>
              </w:rPr>
              <w:t>Invoice - possibility to make a negative position: "bonus" percentage without correction ?; 1 - yes, 0 - no</w:t>
            </w:r>
          </w:p>
        </w:tc>
      </w:tr>
      <w:tr w:rsidR="00B727D2" w:rsidRPr="007D25F1" w14:paraId="353B27E3"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79DF75F0" w14:textId="77777777" w:rsidR="00B727D2" w:rsidRPr="00921DE8" w:rsidRDefault="00B727D2" w:rsidP="00894C11">
            <w:proofErr w:type="spellStart"/>
            <w:r w:rsidRPr="00921DE8">
              <w:t>invoice.per_bonus_r</w:t>
            </w:r>
            <w:proofErr w:type="spellEnd"/>
          </w:p>
        </w:tc>
        <w:tc>
          <w:tcPr>
            <w:tcW w:w="6092" w:type="dxa"/>
          </w:tcPr>
          <w:p w14:paraId="0CBC7758" w14:textId="77777777" w:rsidR="00B727D2" w:rsidRPr="006D1B91" w:rsidRDefault="00B727D2" w:rsidP="00894C11">
            <w:pPr>
              <w:rPr>
                <w:lang w:val="en-US"/>
              </w:rPr>
            </w:pPr>
            <w:r w:rsidRPr="006D1B91">
              <w:rPr>
                <w:lang w:val="en-US"/>
              </w:rPr>
              <w:t>Invoice - possibility to make a negative position: "bonus" percentage with correction; 1 - yes, 0 - no</w:t>
            </w:r>
          </w:p>
        </w:tc>
      </w:tr>
      <w:tr w:rsidR="00B727D2" w:rsidRPr="007D25F1" w14:paraId="1FA35D61" w14:textId="77777777" w:rsidTr="00894C11">
        <w:tc>
          <w:tcPr>
            <w:tcW w:w="2977" w:type="dxa"/>
          </w:tcPr>
          <w:p w14:paraId="3975FCCB" w14:textId="77777777" w:rsidR="00B727D2" w:rsidRPr="00921DE8" w:rsidRDefault="00B727D2" w:rsidP="00894C11">
            <w:proofErr w:type="spellStart"/>
            <w:r w:rsidRPr="00921DE8">
              <w:t>invoice.per_empties</w:t>
            </w:r>
            <w:proofErr w:type="spellEnd"/>
          </w:p>
        </w:tc>
        <w:tc>
          <w:tcPr>
            <w:tcW w:w="6092" w:type="dxa"/>
          </w:tcPr>
          <w:p w14:paraId="7E6FBC9A" w14:textId="77777777" w:rsidR="00B727D2" w:rsidRPr="006D1B91" w:rsidRDefault="00B727D2" w:rsidP="00894C11">
            <w:pPr>
              <w:rPr>
                <w:lang w:val="en-US"/>
              </w:rPr>
            </w:pPr>
            <w:r w:rsidRPr="006D1B91">
              <w:rPr>
                <w:lang w:val="en-US"/>
              </w:rPr>
              <w:t>Invoice - possibility to make a negative position: "return of packages" percentage without correction ?; 1 - yes, 0 - no</w:t>
            </w:r>
          </w:p>
        </w:tc>
      </w:tr>
      <w:tr w:rsidR="00B727D2" w:rsidRPr="007D25F1" w14:paraId="015308A0"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59420869" w14:textId="77777777" w:rsidR="00B727D2" w:rsidRPr="00921DE8" w:rsidRDefault="00B727D2" w:rsidP="00894C11">
            <w:proofErr w:type="spellStart"/>
            <w:r w:rsidRPr="00921DE8">
              <w:t>invoice.per_empties_r</w:t>
            </w:r>
            <w:proofErr w:type="spellEnd"/>
          </w:p>
        </w:tc>
        <w:tc>
          <w:tcPr>
            <w:tcW w:w="6092" w:type="dxa"/>
          </w:tcPr>
          <w:p w14:paraId="55498A7F" w14:textId="77777777" w:rsidR="00B727D2" w:rsidRPr="006D1B91" w:rsidRDefault="00B727D2" w:rsidP="00894C11">
            <w:pPr>
              <w:rPr>
                <w:lang w:val="en-US"/>
              </w:rPr>
            </w:pPr>
            <w:r w:rsidRPr="006D1B91">
              <w:rPr>
                <w:lang w:val="en-US"/>
              </w:rPr>
              <w:t>Invoice - possibility to make a negative position: "return of packages" percentage adjusted; 1 - yes, 0 - no</w:t>
            </w:r>
          </w:p>
        </w:tc>
      </w:tr>
      <w:tr w:rsidR="00B727D2" w:rsidRPr="007D25F1" w14:paraId="03711786" w14:textId="77777777" w:rsidTr="00894C11">
        <w:tc>
          <w:tcPr>
            <w:tcW w:w="2977" w:type="dxa"/>
          </w:tcPr>
          <w:p w14:paraId="697E9779" w14:textId="77777777" w:rsidR="00B727D2" w:rsidRPr="00921DE8" w:rsidRDefault="00B727D2" w:rsidP="00894C11">
            <w:proofErr w:type="spellStart"/>
            <w:r w:rsidRPr="00921DE8">
              <w:t>invoice.per_misc</w:t>
            </w:r>
            <w:proofErr w:type="spellEnd"/>
          </w:p>
        </w:tc>
        <w:tc>
          <w:tcPr>
            <w:tcW w:w="6092" w:type="dxa"/>
          </w:tcPr>
          <w:p w14:paraId="3885E363" w14:textId="77777777" w:rsidR="00B727D2" w:rsidRPr="006D1B91" w:rsidRDefault="00B727D2" w:rsidP="00894C11">
            <w:pPr>
              <w:rPr>
                <w:lang w:val="en-US"/>
              </w:rPr>
            </w:pPr>
            <w:r w:rsidRPr="006D1B91">
              <w:rPr>
                <w:lang w:val="en-US"/>
              </w:rPr>
              <w:t>Invoice - possibility to make a negative position: "other" percentage without correction; 1 - yes, 0 - no</w:t>
            </w:r>
          </w:p>
        </w:tc>
      </w:tr>
      <w:tr w:rsidR="00B727D2" w:rsidRPr="007D25F1" w14:paraId="50AE0442"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24A018E4" w14:textId="77777777" w:rsidR="00B727D2" w:rsidRPr="00921DE8" w:rsidRDefault="00B727D2" w:rsidP="00894C11">
            <w:proofErr w:type="spellStart"/>
            <w:r w:rsidRPr="00921DE8">
              <w:t>invoice.per_misc_r</w:t>
            </w:r>
            <w:proofErr w:type="spellEnd"/>
          </w:p>
        </w:tc>
        <w:tc>
          <w:tcPr>
            <w:tcW w:w="6092" w:type="dxa"/>
          </w:tcPr>
          <w:p w14:paraId="2CE7B8EC" w14:textId="77777777" w:rsidR="00B727D2" w:rsidRPr="006D1B91" w:rsidRDefault="00B727D2" w:rsidP="00894C11">
            <w:pPr>
              <w:rPr>
                <w:lang w:val="en-US"/>
              </w:rPr>
            </w:pPr>
            <w:r w:rsidRPr="006D1B91">
              <w:rPr>
                <w:lang w:val="en-US"/>
              </w:rPr>
              <w:t>Invoice - possibility to make a negative position: "other" percentage with correction; 1 - yes, 0 - no</w:t>
            </w:r>
          </w:p>
        </w:tc>
      </w:tr>
      <w:tr w:rsidR="00B727D2" w:rsidRPr="007D25F1" w14:paraId="2DE412DB" w14:textId="77777777" w:rsidTr="00894C11">
        <w:tc>
          <w:tcPr>
            <w:tcW w:w="2977" w:type="dxa"/>
          </w:tcPr>
          <w:p w14:paraId="3EE63F9A" w14:textId="77777777" w:rsidR="00B727D2" w:rsidRPr="00921DE8" w:rsidRDefault="00B727D2" w:rsidP="00894C11">
            <w:proofErr w:type="spellStart"/>
            <w:r w:rsidRPr="00921DE8">
              <w:t>invoice.per_return</w:t>
            </w:r>
            <w:proofErr w:type="spellEnd"/>
          </w:p>
        </w:tc>
        <w:tc>
          <w:tcPr>
            <w:tcW w:w="6092" w:type="dxa"/>
          </w:tcPr>
          <w:p w14:paraId="2222D8CE" w14:textId="77777777" w:rsidR="00B727D2" w:rsidRPr="006D1B91" w:rsidRDefault="00B727D2" w:rsidP="00894C11">
            <w:pPr>
              <w:rPr>
                <w:lang w:val="en-US"/>
              </w:rPr>
            </w:pPr>
            <w:r w:rsidRPr="006D1B91">
              <w:rPr>
                <w:lang w:val="en-US"/>
              </w:rPr>
              <w:t>Invoice - possibility to make a negative position: "change of goods" percentage without correction ?; 1 - yes, 0 - no</w:t>
            </w:r>
          </w:p>
        </w:tc>
      </w:tr>
      <w:tr w:rsidR="00B727D2" w:rsidRPr="007D25F1" w14:paraId="1B9BA648"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21B421FE" w14:textId="77777777" w:rsidR="00B727D2" w:rsidRPr="00921DE8" w:rsidRDefault="00B727D2" w:rsidP="00894C11">
            <w:proofErr w:type="spellStart"/>
            <w:r w:rsidRPr="00921DE8">
              <w:t>invoice.per_return_r</w:t>
            </w:r>
            <w:proofErr w:type="spellEnd"/>
          </w:p>
        </w:tc>
        <w:tc>
          <w:tcPr>
            <w:tcW w:w="6092" w:type="dxa"/>
          </w:tcPr>
          <w:p w14:paraId="1688DD3A" w14:textId="77777777" w:rsidR="00B727D2" w:rsidRPr="006D1B91" w:rsidRDefault="00B727D2" w:rsidP="00894C11">
            <w:pPr>
              <w:rPr>
                <w:lang w:val="en-US"/>
              </w:rPr>
            </w:pPr>
            <w:r w:rsidRPr="006D1B91">
              <w:rPr>
                <w:lang w:val="en-US"/>
              </w:rPr>
              <w:t>Invoice - possibility to make a negative position: "change of goods" percentage change; 1 - yes, 0 - no</w:t>
            </w:r>
          </w:p>
        </w:tc>
      </w:tr>
      <w:tr w:rsidR="00B727D2" w:rsidRPr="007D25F1" w14:paraId="5A469BAA" w14:textId="77777777" w:rsidTr="00894C11">
        <w:tc>
          <w:tcPr>
            <w:tcW w:w="2977" w:type="dxa"/>
          </w:tcPr>
          <w:p w14:paraId="3D46D214" w14:textId="77777777" w:rsidR="00B727D2" w:rsidRPr="00921DE8" w:rsidRDefault="00B727D2" w:rsidP="00894C11">
            <w:proofErr w:type="spellStart"/>
            <w:r w:rsidRPr="00921DE8">
              <w:t>invoice.tot_disc</w:t>
            </w:r>
            <w:proofErr w:type="spellEnd"/>
          </w:p>
        </w:tc>
        <w:tc>
          <w:tcPr>
            <w:tcW w:w="6092" w:type="dxa"/>
          </w:tcPr>
          <w:p w14:paraId="60F60C66" w14:textId="77777777" w:rsidR="00B727D2" w:rsidRPr="006D1B91" w:rsidRDefault="00B727D2" w:rsidP="00894C11">
            <w:pPr>
              <w:rPr>
                <w:lang w:val="en-US"/>
              </w:rPr>
            </w:pPr>
            <w:r w:rsidRPr="006D1B91">
              <w:rPr>
                <w:lang w:val="en-US"/>
              </w:rPr>
              <w:t>Invoice - possibility to make a rebate to the amount without correction ?; 1 - yes, 0 - no</w:t>
            </w:r>
          </w:p>
        </w:tc>
      </w:tr>
      <w:tr w:rsidR="00B727D2" w:rsidRPr="007D25F1" w14:paraId="71E7EBEF"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1CEB733" w14:textId="77777777" w:rsidR="00B727D2" w:rsidRPr="00921DE8" w:rsidRDefault="00B727D2" w:rsidP="00894C11">
            <w:proofErr w:type="spellStart"/>
            <w:r w:rsidRPr="00921DE8">
              <w:t>invoice.tot_disc_r</w:t>
            </w:r>
            <w:proofErr w:type="spellEnd"/>
          </w:p>
        </w:tc>
        <w:tc>
          <w:tcPr>
            <w:tcW w:w="6092" w:type="dxa"/>
          </w:tcPr>
          <w:p w14:paraId="525715B0" w14:textId="77777777" w:rsidR="00B727D2" w:rsidRPr="006D1B91" w:rsidRDefault="00B727D2" w:rsidP="00894C11">
            <w:pPr>
              <w:rPr>
                <w:lang w:val="en-US"/>
              </w:rPr>
            </w:pPr>
            <w:r w:rsidRPr="006D1B91">
              <w:rPr>
                <w:lang w:val="en-US"/>
              </w:rPr>
              <w:t>Invoice - possibility to make a rebate to the sum of the correction; 1 - yes, 0 - no</w:t>
            </w:r>
          </w:p>
        </w:tc>
      </w:tr>
      <w:tr w:rsidR="00B727D2" w:rsidRPr="007D25F1" w14:paraId="4BEB97CA" w14:textId="77777777" w:rsidTr="00894C11">
        <w:tc>
          <w:tcPr>
            <w:tcW w:w="2977" w:type="dxa"/>
          </w:tcPr>
          <w:p w14:paraId="69531859" w14:textId="77777777" w:rsidR="00B727D2" w:rsidRPr="00921DE8" w:rsidRDefault="00B727D2" w:rsidP="00894C11">
            <w:proofErr w:type="spellStart"/>
            <w:r w:rsidRPr="00921DE8">
              <w:t>invoice.tot_per_disc</w:t>
            </w:r>
            <w:proofErr w:type="spellEnd"/>
          </w:p>
        </w:tc>
        <w:tc>
          <w:tcPr>
            <w:tcW w:w="6092" w:type="dxa"/>
          </w:tcPr>
          <w:p w14:paraId="33D9F728" w14:textId="77777777" w:rsidR="00B727D2" w:rsidRPr="006D1B91" w:rsidRDefault="00B727D2" w:rsidP="00894C11">
            <w:pPr>
              <w:rPr>
                <w:lang w:val="en-US"/>
              </w:rPr>
            </w:pPr>
            <w:r w:rsidRPr="006D1B91">
              <w:rPr>
                <w:lang w:val="en-US"/>
              </w:rPr>
              <w:t>Invoice - possibility to make a percentage discount to the amount without correction ?; 1 - yes, 0 - no</w:t>
            </w:r>
          </w:p>
        </w:tc>
      </w:tr>
      <w:tr w:rsidR="00B727D2" w:rsidRPr="007D25F1" w14:paraId="0ACCD06C"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282B0D8E" w14:textId="77777777" w:rsidR="00B727D2" w:rsidRPr="006D1B91" w:rsidRDefault="00B727D2" w:rsidP="00894C11">
            <w:pPr>
              <w:rPr>
                <w:lang w:val="en-US"/>
              </w:rPr>
            </w:pPr>
            <w:proofErr w:type="spellStart"/>
            <w:r w:rsidRPr="006D1B91">
              <w:rPr>
                <w:lang w:val="en-US"/>
              </w:rPr>
              <w:t>invoice.tot_per_disc_r</w:t>
            </w:r>
            <w:proofErr w:type="spellEnd"/>
          </w:p>
        </w:tc>
        <w:tc>
          <w:tcPr>
            <w:tcW w:w="6092" w:type="dxa"/>
          </w:tcPr>
          <w:p w14:paraId="16B3CD04" w14:textId="77777777" w:rsidR="00B727D2" w:rsidRPr="006D1B91" w:rsidRDefault="00B727D2" w:rsidP="00894C11">
            <w:pPr>
              <w:rPr>
                <w:lang w:val="en-US"/>
              </w:rPr>
            </w:pPr>
            <w:r w:rsidRPr="006D1B91">
              <w:rPr>
                <w:lang w:val="en-US"/>
              </w:rPr>
              <w:t>Invoice - possibility to make a percentage discount to the adjusted amount; 1 - yes, 0 - no</w:t>
            </w:r>
          </w:p>
        </w:tc>
      </w:tr>
      <w:tr w:rsidR="00B727D2" w:rsidRPr="007D25F1" w14:paraId="1FB4E5B7" w14:textId="77777777" w:rsidTr="00894C11">
        <w:tc>
          <w:tcPr>
            <w:tcW w:w="2977" w:type="dxa"/>
          </w:tcPr>
          <w:p w14:paraId="6E647B06" w14:textId="77777777" w:rsidR="00B727D2" w:rsidRPr="00921DE8" w:rsidRDefault="00B727D2" w:rsidP="00894C11">
            <w:proofErr w:type="spellStart"/>
            <w:r w:rsidRPr="00921DE8">
              <w:t>invoice.tot_uplf</w:t>
            </w:r>
            <w:proofErr w:type="spellEnd"/>
          </w:p>
        </w:tc>
        <w:tc>
          <w:tcPr>
            <w:tcW w:w="6092" w:type="dxa"/>
          </w:tcPr>
          <w:p w14:paraId="1FD09370" w14:textId="77777777" w:rsidR="00B727D2" w:rsidRPr="006D1B91" w:rsidRDefault="00B727D2" w:rsidP="00894C11">
            <w:pPr>
              <w:rPr>
                <w:lang w:val="en-US"/>
              </w:rPr>
            </w:pPr>
            <w:r w:rsidRPr="006D1B91">
              <w:rPr>
                <w:lang w:val="en-US"/>
              </w:rPr>
              <w:t>Invoice - possibility to make an increase to the amount without correction ?; 1 - yes, 0 - no</w:t>
            </w:r>
          </w:p>
        </w:tc>
      </w:tr>
      <w:tr w:rsidR="00B727D2" w:rsidRPr="007D25F1" w14:paraId="69EF2263"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79DD4F88" w14:textId="77777777" w:rsidR="00B727D2" w:rsidRPr="00921DE8" w:rsidRDefault="00B727D2" w:rsidP="00894C11">
            <w:proofErr w:type="spellStart"/>
            <w:r w:rsidRPr="00921DE8">
              <w:t>invoice.tot_uplf_r</w:t>
            </w:r>
            <w:proofErr w:type="spellEnd"/>
          </w:p>
        </w:tc>
        <w:tc>
          <w:tcPr>
            <w:tcW w:w="6092" w:type="dxa"/>
          </w:tcPr>
          <w:p w14:paraId="3A40FB22" w14:textId="77777777" w:rsidR="00B727D2" w:rsidRPr="006D1B91" w:rsidRDefault="00B727D2" w:rsidP="00894C11">
            <w:pPr>
              <w:rPr>
                <w:lang w:val="en-US"/>
              </w:rPr>
            </w:pPr>
            <w:r w:rsidRPr="006D1B91">
              <w:rPr>
                <w:lang w:val="en-US"/>
              </w:rPr>
              <w:t>Invoice - possibility to make an increase to the sum of the adjustment; 1 - yes, 0 - no</w:t>
            </w:r>
          </w:p>
        </w:tc>
      </w:tr>
      <w:tr w:rsidR="00B727D2" w:rsidRPr="007D25F1" w14:paraId="15EF2CCE" w14:textId="77777777" w:rsidTr="00894C11">
        <w:tc>
          <w:tcPr>
            <w:tcW w:w="2977" w:type="dxa"/>
          </w:tcPr>
          <w:p w14:paraId="16072468" w14:textId="77777777" w:rsidR="00B727D2" w:rsidRPr="00921DE8" w:rsidRDefault="00B727D2" w:rsidP="00894C11">
            <w:proofErr w:type="spellStart"/>
            <w:r w:rsidRPr="00921DE8">
              <w:t>invoice.tot_per_uplf</w:t>
            </w:r>
            <w:proofErr w:type="spellEnd"/>
          </w:p>
        </w:tc>
        <w:tc>
          <w:tcPr>
            <w:tcW w:w="6092" w:type="dxa"/>
          </w:tcPr>
          <w:p w14:paraId="2B0C6799" w14:textId="77777777" w:rsidR="00B727D2" w:rsidRPr="006D1B91" w:rsidRDefault="00B727D2" w:rsidP="00894C11">
            <w:pPr>
              <w:rPr>
                <w:lang w:val="en-US"/>
              </w:rPr>
            </w:pPr>
            <w:r w:rsidRPr="006D1B91">
              <w:rPr>
                <w:lang w:val="en-US"/>
              </w:rPr>
              <w:t>Invoice - possibility to make a percentage increase to the sum without adjustment ?; 1 - yes, 0 - no</w:t>
            </w:r>
          </w:p>
        </w:tc>
      </w:tr>
      <w:tr w:rsidR="00B727D2" w:rsidRPr="007D25F1" w14:paraId="4AE61880"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1396949C" w14:textId="77777777" w:rsidR="00B727D2" w:rsidRPr="006D1B91" w:rsidRDefault="00B727D2" w:rsidP="00894C11">
            <w:pPr>
              <w:rPr>
                <w:lang w:val="en-US"/>
              </w:rPr>
            </w:pPr>
            <w:proofErr w:type="spellStart"/>
            <w:r w:rsidRPr="006D1B91">
              <w:rPr>
                <w:lang w:val="en-US"/>
              </w:rPr>
              <w:t>invoice.tot_per_uplf_r</w:t>
            </w:r>
            <w:proofErr w:type="spellEnd"/>
          </w:p>
        </w:tc>
        <w:tc>
          <w:tcPr>
            <w:tcW w:w="6092" w:type="dxa"/>
          </w:tcPr>
          <w:p w14:paraId="12CFD9E0" w14:textId="77777777" w:rsidR="00B727D2" w:rsidRPr="006D1B91" w:rsidRDefault="00B727D2" w:rsidP="00894C11">
            <w:pPr>
              <w:rPr>
                <w:lang w:val="en-US"/>
              </w:rPr>
            </w:pPr>
            <w:r w:rsidRPr="006D1B91">
              <w:rPr>
                <w:lang w:val="en-US"/>
              </w:rPr>
              <w:t>Invoice - possibility to make a percentage increase to the adjusted amount; 1 - yes, 0 - no</w:t>
            </w:r>
          </w:p>
        </w:tc>
      </w:tr>
      <w:tr w:rsidR="00B727D2" w:rsidRPr="007D25F1" w14:paraId="5C2E6948" w14:textId="77777777" w:rsidTr="00894C11">
        <w:tc>
          <w:tcPr>
            <w:tcW w:w="2977" w:type="dxa"/>
          </w:tcPr>
          <w:p w14:paraId="7846D431" w14:textId="77777777" w:rsidR="00B727D2" w:rsidRPr="00921DE8" w:rsidRDefault="00B727D2" w:rsidP="00894C11">
            <w:proofErr w:type="spellStart"/>
            <w:r w:rsidRPr="00921DE8">
              <w:t>invoice.total_zero</w:t>
            </w:r>
            <w:proofErr w:type="spellEnd"/>
          </w:p>
        </w:tc>
        <w:tc>
          <w:tcPr>
            <w:tcW w:w="6092" w:type="dxa"/>
          </w:tcPr>
          <w:p w14:paraId="50475901" w14:textId="77777777" w:rsidR="00B727D2" w:rsidRPr="006D1B91" w:rsidRDefault="00B727D2" w:rsidP="00894C11">
            <w:pPr>
              <w:rPr>
                <w:lang w:val="en-US"/>
              </w:rPr>
            </w:pPr>
            <w:r w:rsidRPr="006D1B91">
              <w:rPr>
                <w:lang w:val="en-US"/>
              </w:rPr>
              <w:t>Possibility to print invoice with sum equal to zero ?; 1 - yes, 0 - no</w:t>
            </w:r>
          </w:p>
        </w:tc>
      </w:tr>
      <w:tr w:rsidR="00B727D2" w:rsidRPr="007D25F1" w14:paraId="73657C07"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7B89DAE6" w14:textId="77777777" w:rsidR="00B727D2" w:rsidRPr="00921DE8" w:rsidRDefault="00B727D2" w:rsidP="00894C11">
            <w:proofErr w:type="spellStart"/>
            <w:r w:rsidRPr="00921DE8">
              <w:t>refund.void</w:t>
            </w:r>
            <w:proofErr w:type="spellEnd"/>
          </w:p>
        </w:tc>
        <w:tc>
          <w:tcPr>
            <w:tcW w:w="6092" w:type="dxa"/>
          </w:tcPr>
          <w:p w14:paraId="729FB166" w14:textId="77777777" w:rsidR="00B727D2" w:rsidRPr="006D1B91" w:rsidRDefault="00B727D2" w:rsidP="00894C11">
            <w:pPr>
              <w:rPr>
                <w:lang w:val="en-US"/>
              </w:rPr>
            </w:pPr>
            <w:r w:rsidRPr="006D1B91">
              <w:rPr>
                <w:lang w:val="en-US"/>
              </w:rPr>
              <w:t>Refund - possibility of performing a negative position: "withdraw" of amounts without correction; 1 - yes, 0 - no</w:t>
            </w:r>
          </w:p>
        </w:tc>
      </w:tr>
      <w:tr w:rsidR="00B727D2" w:rsidRPr="007D25F1" w14:paraId="50E65DAE" w14:textId="77777777" w:rsidTr="00894C11">
        <w:tc>
          <w:tcPr>
            <w:tcW w:w="2977" w:type="dxa"/>
          </w:tcPr>
          <w:p w14:paraId="175420FD" w14:textId="77777777" w:rsidR="00B727D2" w:rsidRPr="00921DE8" w:rsidRDefault="00B727D2" w:rsidP="00894C11">
            <w:proofErr w:type="spellStart"/>
            <w:r w:rsidRPr="00921DE8">
              <w:t>refund.void_r</w:t>
            </w:r>
            <w:proofErr w:type="spellEnd"/>
          </w:p>
        </w:tc>
        <w:tc>
          <w:tcPr>
            <w:tcW w:w="6092" w:type="dxa"/>
          </w:tcPr>
          <w:p w14:paraId="11825AE9" w14:textId="77777777" w:rsidR="00B727D2" w:rsidRPr="006D1B91" w:rsidRDefault="00B727D2" w:rsidP="00894C11">
            <w:pPr>
              <w:rPr>
                <w:lang w:val="en-US"/>
              </w:rPr>
            </w:pPr>
            <w:r w:rsidRPr="006D1B91">
              <w:rPr>
                <w:lang w:val="en-US"/>
              </w:rPr>
              <w:t>Refund - possibility of performing a negative position: "withdraw" with a correction amount; 1 - yes, 0 - no</w:t>
            </w:r>
          </w:p>
        </w:tc>
      </w:tr>
      <w:tr w:rsidR="00B727D2" w:rsidRPr="007D25F1" w14:paraId="2BC6B8E8"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30A4CF87" w14:textId="77777777" w:rsidR="00B727D2" w:rsidRPr="00921DE8" w:rsidRDefault="00B727D2" w:rsidP="00894C11">
            <w:proofErr w:type="spellStart"/>
            <w:r w:rsidRPr="00921DE8">
              <w:t>refund.discount</w:t>
            </w:r>
            <w:proofErr w:type="spellEnd"/>
          </w:p>
        </w:tc>
        <w:tc>
          <w:tcPr>
            <w:tcW w:w="6092" w:type="dxa"/>
          </w:tcPr>
          <w:p w14:paraId="3DBA366D" w14:textId="77777777" w:rsidR="00B727D2" w:rsidRPr="006D1B91" w:rsidRDefault="00B727D2" w:rsidP="00894C11">
            <w:pPr>
              <w:rPr>
                <w:lang w:val="en-US"/>
              </w:rPr>
            </w:pPr>
            <w:r w:rsidRPr="006D1B91">
              <w:rPr>
                <w:lang w:val="en-US"/>
              </w:rPr>
              <w:t>Refund - possibility to make a negative position: "discount" amounts without correction; 1 - yes, 0 - no</w:t>
            </w:r>
          </w:p>
        </w:tc>
      </w:tr>
      <w:tr w:rsidR="00B727D2" w:rsidRPr="007D25F1" w14:paraId="0D30E73C" w14:textId="77777777" w:rsidTr="00894C11">
        <w:tc>
          <w:tcPr>
            <w:tcW w:w="2977" w:type="dxa"/>
          </w:tcPr>
          <w:p w14:paraId="01B076CC" w14:textId="77777777" w:rsidR="00B727D2" w:rsidRPr="00921DE8" w:rsidRDefault="00B727D2" w:rsidP="00894C11">
            <w:proofErr w:type="spellStart"/>
            <w:r w:rsidRPr="00921DE8">
              <w:t>refund.discount_r</w:t>
            </w:r>
            <w:proofErr w:type="spellEnd"/>
          </w:p>
        </w:tc>
        <w:tc>
          <w:tcPr>
            <w:tcW w:w="6092" w:type="dxa"/>
          </w:tcPr>
          <w:p w14:paraId="69CA33C4" w14:textId="77777777" w:rsidR="00B727D2" w:rsidRPr="006D1B91" w:rsidRDefault="00B727D2" w:rsidP="00894C11">
            <w:pPr>
              <w:rPr>
                <w:lang w:val="en-US"/>
              </w:rPr>
            </w:pPr>
            <w:r w:rsidRPr="006D1B91">
              <w:rPr>
                <w:lang w:val="en-US"/>
              </w:rPr>
              <w:t>Refund - possibility to make a negative position: "rebate" with a correction amount; 1 - yes, 0 - no</w:t>
            </w:r>
          </w:p>
        </w:tc>
      </w:tr>
      <w:tr w:rsidR="00B727D2" w:rsidRPr="007D25F1" w14:paraId="76936A4B"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2823AB09" w14:textId="77777777" w:rsidR="00B727D2" w:rsidRPr="00921DE8" w:rsidRDefault="00B727D2" w:rsidP="00894C11">
            <w:proofErr w:type="spellStart"/>
            <w:r w:rsidRPr="00921DE8">
              <w:t>refund.uplift</w:t>
            </w:r>
            <w:proofErr w:type="spellEnd"/>
          </w:p>
        </w:tc>
        <w:tc>
          <w:tcPr>
            <w:tcW w:w="6092" w:type="dxa"/>
          </w:tcPr>
          <w:p w14:paraId="7B65419F" w14:textId="77777777" w:rsidR="00B727D2" w:rsidRPr="006D1B91" w:rsidRDefault="00B727D2" w:rsidP="00894C11">
            <w:pPr>
              <w:rPr>
                <w:lang w:val="en-US"/>
              </w:rPr>
            </w:pPr>
            <w:r w:rsidRPr="006D1B91">
              <w:rPr>
                <w:lang w:val="en-US"/>
              </w:rPr>
              <w:t>Refund - possibility to make a negative position: "raise" amounts without correction; 1 - yes, 0 - no</w:t>
            </w:r>
          </w:p>
        </w:tc>
      </w:tr>
      <w:tr w:rsidR="00B727D2" w:rsidRPr="007D25F1" w14:paraId="3DEC3A08" w14:textId="77777777" w:rsidTr="00894C11">
        <w:tc>
          <w:tcPr>
            <w:tcW w:w="2977" w:type="dxa"/>
          </w:tcPr>
          <w:p w14:paraId="1061B111" w14:textId="77777777" w:rsidR="00B727D2" w:rsidRPr="00921DE8" w:rsidRDefault="00B727D2" w:rsidP="00894C11">
            <w:proofErr w:type="spellStart"/>
            <w:r w:rsidRPr="00921DE8">
              <w:lastRenderedPageBreak/>
              <w:t>refund.uplift_r</w:t>
            </w:r>
            <w:proofErr w:type="spellEnd"/>
          </w:p>
        </w:tc>
        <w:tc>
          <w:tcPr>
            <w:tcW w:w="6092" w:type="dxa"/>
          </w:tcPr>
          <w:p w14:paraId="0ED2895C" w14:textId="77777777" w:rsidR="00B727D2" w:rsidRPr="006D1B91" w:rsidRDefault="00B727D2" w:rsidP="00894C11">
            <w:pPr>
              <w:rPr>
                <w:lang w:val="en-US"/>
              </w:rPr>
            </w:pPr>
            <w:r w:rsidRPr="006D1B91">
              <w:rPr>
                <w:lang w:val="en-US"/>
              </w:rPr>
              <w:t>Refund - ability to perform a negative position: "raise" amounts with correction; 1 - yes, 0 - no</w:t>
            </w:r>
          </w:p>
        </w:tc>
      </w:tr>
      <w:tr w:rsidR="00B727D2" w:rsidRPr="007D25F1" w14:paraId="5D8B4FCD"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2A7B13CF" w14:textId="77777777" w:rsidR="00B727D2" w:rsidRPr="00921DE8" w:rsidRDefault="00B727D2" w:rsidP="00894C11">
            <w:proofErr w:type="spellStart"/>
            <w:r w:rsidRPr="00921DE8">
              <w:t>refund.bonus</w:t>
            </w:r>
            <w:proofErr w:type="spellEnd"/>
          </w:p>
        </w:tc>
        <w:tc>
          <w:tcPr>
            <w:tcW w:w="6092" w:type="dxa"/>
          </w:tcPr>
          <w:p w14:paraId="4EB3A9F1" w14:textId="77777777" w:rsidR="00B727D2" w:rsidRPr="006D1B91" w:rsidRDefault="00B727D2" w:rsidP="00894C11">
            <w:pPr>
              <w:rPr>
                <w:lang w:val="en-US"/>
              </w:rPr>
            </w:pPr>
            <w:r w:rsidRPr="006D1B91">
              <w:rPr>
                <w:lang w:val="en-US"/>
              </w:rPr>
              <w:t>Refund - possibility to make a negative position: "bonus" amounts without correction ?; 1 - yes, 0 - no</w:t>
            </w:r>
          </w:p>
        </w:tc>
      </w:tr>
      <w:tr w:rsidR="00B727D2" w:rsidRPr="007D25F1" w14:paraId="366B877D" w14:textId="77777777" w:rsidTr="00894C11">
        <w:tc>
          <w:tcPr>
            <w:tcW w:w="2977" w:type="dxa"/>
          </w:tcPr>
          <w:p w14:paraId="44814FBA" w14:textId="77777777" w:rsidR="00B727D2" w:rsidRPr="00921DE8" w:rsidRDefault="00B727D2" w:rsidP="00894C11">
            <w:proofErr w:type="spellStart"/>
            <w:r w:rsidRPr="00921DE8">
              <w:t>refund.bonus_r</w:t>
            </w:r>
            <w:proofErr w:type="spellEnd"/>
          </w:p>
        </w:tc>
        <w:tc>
          <w:tcPr>
            <w:tcW w:w="6092" w:type="dxa"/>
          </w:tcPr>
          <w:p w14:paraId="2FDC6DC2" w14:textId="77777777" w:rsidR="00B727D2" w:rsidRPr="006D1B91" w:rsidRDefault="00B727D2" w:rsidP="00894C11">
            <w:pPr>
              <w:rPr>
                <w:lang w:val="en-US"/>
              </w:rPr>
            </w:pPr>
            <w:r w:rsidRPr="006D1B91">
              <w:rPr>
                <w:lang w:val="en-US"/>
              </w:rPr>
              <w:t>Refund - ability to make a negative position: "bonus" with a correction amount; 1 - yes, 0 - no</w:t>
            </w:r>
          </w:p>
        </w:tc>
      </w:tr>
      <w:tr w:rsidR="00B727D2" w:rsidRPr="007D25F1" w14:paraId="73D6340F"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5639A259" w14:textId="77777777" w:rsidR="00B727D2" w:rsidRPr="00921DE8" w:rsidRDefault="00B727D2" w:rsidP="00894C11">
            <w:proofErr w:type="spellStart"/>
            <w:r w:rsidRPr="00921DE8">
              <w:t>refund.empties</w:t>
            </w:r>
            <w:proofErr w:type="spellEnd"/>
          </w:p>
        </w:tc>
        <w:tc>
          <w:tcPr>
            <w:tcW w:w="6092" w:type="dxa"/>
          </w:tcPr>
          <w:p w14:paraId="7C16054C" w14:textId="77777777" w:rsidR="00B727D2" w:rsidRPr="006D1B91" w:rsidRDefault="00B727D2" w:rsidP="00894C11">
            <w:pPr>
              <w:rPr>
                <w:lang w:val="en-US"/>
              </w:rPr>
            </w:pPr>
            <w:r w:rsidRPr="006D1B91">
              <w:rPr>
                <w:lang w:val="en-US"/>
              </w:rPr>
              <w:t>Refund - possibility to make a negative position: "return of packages" amount without correction ?; 1 - yes, 0 - no</w:t>
            </w:r>
          </w:p>
        </w:tc>
      </w:tr>
      <w:tr w:rsidR="00B727D2" w:rsidRPr="007D25F1" w14:paraId="075CEB7A" w14:textId="77777777" w:rsidTr="00894C11">
        <w:tc>
          <w:tcPr>
            <w:tcW w:w="2977" w:type="dxa"/>
          </w:tcPr>
          <w:p w14:paraId="7B982299" w14:textId="77777777" w:rsidR="00B727D2" w:rsidRPr="00921DE8" w:rsidRDefault="00B727D2" w:rsidP="00894C11">
            <w:proofErr w:type="spellStart"/>
            <w:r w:rsidRPr="00921DE8">
              <w:t>refund.empties_r</w:t>
            </w:r>
            <w:proofErr w:type="spellEnd"/>
          </w:p>
        </w:tc>
        <w:tc>
          <w:tcPr>
            <w:tcW w:w="6092" w:type="dxa"/>
          </w:tcPr>
          <w:p w14:paraId="1674513A" w14:textId="77777777" w:rsidR="00B727D2" w:rsidRPr="006D1B91" w:rsidRDefault="00B727D2" w:rsidP="00894C11">
            <w:pPr>
              <w:rPr>
                <w:lang w:val="en-US"/>
              </w:rPr>
            </w:pPr>
            <w:r w:rsidRPr="006D1B91">
              <w:rPr>
                <w:lang w:val="en-US"/>
              </w:rPr>
              <w:t>Refund - possibility to make a negative position: "reimbursement of the package" with a correction amount; 1 - yes, 0 - no</w:t>
            </w:r>
          </w:p>
        </w:tc>
      </w:tr>
      <w:tr w:rsidR="00B727D2" w:rsidRPr="007D25F1" w14:paraId="3A3B197E"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12C24CCA" w14:textId="77777777" w:rsidR="00B727D2" w:rsidRPr="00921DE8" w:rsidRDefault="00B727D2" w:rsidP="00894C11">
            <w:proofErr w:type="spellStart"/>
            <w:r w:rsidRPr="00921DE8">
              <w:t>refund.misc</w:t>
            </w:r>
            <w:proofErr w:type="spellEnd"/>
          </w:p>
        </w:tc>
        <w:tc>
          <w:tcPr>
            <w:tcW w:w="6092" w:type="dxa"/>
          </w:tcPr>
          <w:p w14:paraId="43088DF7" w14:textId="77777777" w:rsidR="00B727D2" w:rsidRPr="006D1B91" w:rsidRDefault="00B727D2" w:rsidP="00894C11">
            <w:pPr>
              <w:rPr>
                <w:lang w:val="en-US"/>
              </w:rPr>
            </w:pPr>
            <w:r w:rsidRPr="006D1B91">
              <w:rPr>
                <w:lang w:val="en-US"/>
              </w:rPr>
              <w:t>Refund - possibility to make a negative position: "other" amount without correction; 1 - yes, 0 - no</w:t>
            </w:r>
          </w:p>
        </w:tc>
      </w:tr>
      <w:tr w:rsidR="00B727D2" w:rsidRPr="007D25F1" w14:paraId="15ECF45D" w14:textId="77777777" w:rsidTr="00894C11">
        <w:tc>
          <w:tcPr>
            <w:tcW w:w="2977" w:type="dxa"/>
          </w:tcPr>
          <w:p w14:paraId="084DCBAC" w14:textId="77777777" w:rsidR="00B727D2" w:rsidRPr="00921DE8" w:rsidRDefault="00B727D2" w:rsidP="00894C11">
            <w:proofErr w:type="spellStart"/>
            <w:r w:rsidRPr="00921DE8">
              <w:t>refund.misc_r</w:t>
            </w:r>
            <w:proofErr w:type="spellEnd"/>
          </w:p>
        </w:tc>
        <w:tc>
          <w:tcPr>
            <w:tcW w:w="6092" w:type="dxa"/>
          </w:tcPr>
          <w:p w14:paraId="2B8B313E" w14:textId="77777777" w:rsidR="00B727D2" w:rsidRPr="006D1B91" w:rsidRDefault="00B727D2" w:rsidP="00894C11">
            <w:pPr>
              <w:rPr>
                <w:lang w:val="en-US"/>
              </w:rPr>
            </w:pPr>
            <w:r w:rsidRPr="006D1B91">
              <w:rPr>
                <w:lang w:val="en-US"/>
              </w:rPr>
              <w:t>Refund - possibility to make a negative position: "other" with correction; 1 - yes, 0 - no</w:t>
            </w:r>
          </w:p>
        </w:tc>
      </w:tr>
      <w:tr w:rsidR="00B727D2" w:rsidRPr="007D25F1" w14:paraId="2FF22287"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3E674949" w14:textId="77777777" w:rsidR="00B727D2" w:rsidRPr="00921DE8" w:rsidRDefault="00B727D2" w:rsidP="00894C11">
            <w:proofErr w:type="spellStart"/>
            <w:r w:rsidRPr="00921DE8">
              <w:t>refund.return</w:t>
            </w:r>
            <w:proofErr w:type="spellEnd"/>
          </w:p>
        </w:tc>
        <w:tc>
          <w:tcPr>
            <w:tcW w:w="6092" w:type="dxa"/>
          </w:tcPr>
          <w:p w14:paraId="1B734386" w14:textId="77777777" w:rsidR="00B727D2" w:rsidRPr="006D1B91" w:rsidRDefault="00B727D2" w:rsidP="00894C11">
            <w:pPr>
              <w:rPr>
                <w:lang w:val="en-US"/>
              </w:rPr>
            </w:pPr>
            <w:r w:rsidRPr="006D1B91">
              <w:rPr>
                <w:lang w:val="en-US"/>
              </w:rPr>
              <w:t>Refund - possibility to make a negative position: "change of goods" amount without correction ?; 1 - yes, 0 - no</w:t>
            </w:r>
          </w:p>
        </w:tc>
      </w:tr>
      <w:tr w:rsidR="00B727D2" w:rsidRPr="007D25F1" w14:paraId="10A130A9" w14:textId="77777777" w:rsidTr="00894C11">
        <w:tc>
          <w:tcPr>
            <w:tcW w:w="2977" w:type="dxa"/>
          </w:tcPr>
          <w:p w14:paraId="77236D61" w14:textId="77777777" w:rsidR="00B727D2" w:rsidRPr="00921DE8" w:rsidRDefault="00B727D2" w:rsidP="00894C11">
            <w:proofErr w:type="spellStart"/>
            <w:r w:rsidRPr="00921DE8">
              <w:t>refund.return_r</w:t>
            </w:r>
            <w:proofErr w:type="spellEnd"/>
          </w:p>
        </w:tc>
        <w:tc>
          <w:tcPr>
            <w:tcW w:w="6092" w:type="dxa"/>
          </w:tcPr>
          <w:p w14:paraId="2528285D" w14:textId="77777777" w:rsidR="00B727D2" w:rsidRPr="006D1B91" w:rsidRDefault="00B727D2" w:rsidP="00894C11">
            <w:pPr>
              <w:rPr>
                <w:lang w:val="en-US"/>
              </w:rPr>
            </w:pPr>
            <w:r w:rsidRPr="006D1B91">
              <w:rPr>
                <w:lang w:val="en-US"/>
              </w:rPr>
              <w:t>Refund - possibility to make a negative position: "exchange of goods" with amounts adjusted; 1 - yes, 0 - no</w:t>
            </w:r>
          </w:p>
        </w:tc>
      </w:tr>
      <w:tr w:rsidR="00B727D2" w:rsidRPr="007D25F1" w14:paraId="4CCEFA82"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12D471B4" w14:textId="77777777" w:rsidR="00B727D2" w:rsidRPr="00921DE8" w:rsidRDefault="00B727D2" w:rsidP="00894C11">
            <w:proofErr w:type="spellStart"/>
            <w:r w:rsidRPr="00921DE8">
              <w:t>refund.per_void</w:t>
            </w:r>
            <w:proofErr w:type="spellEnd"/>
          </w:p>
        </w:tc>
        <w:tc>
          <w:tcPr>
            <w:tcW w:w="6092" w:type="dxa"/>
          </w:tcPr>
          <w:p w14:paraId="7B1AC39B" w14:textId="77777777" w:rsidR="00B727D2" w:rsidRPr="006D1B91" w:rsidRDefault="00B727D2" w:rsidP="00894C11">
            <w:pPr>
              <w:rPr>
                <w:lang w:val="en-US"/>
              </w:rPr>
            </w:pPr>
            <w:r w:rsidRPr="006D1B91">
              <w:rPr>
                <w:lang w:val="en-US"/>
              </w:rPr>
              <w:t>Refund - possibility of performing a negative position: "withdrawal" percentage without correction; 1 - yes, 0 - no</w:t>
            </w:r>
          </w:p>
        </w:tc>
      </w:tr>
      <w:tr w:rsidR="00B727D2" w:rsidRPr="007D25F1" w14:paraId="3A5BBCE9" w14:textId="77777777" w:rsidTr="00894C11">
        <w:tc>
          <w:tcPr>
            <w:tcW w:w="2977" w:type="dxa"/>
          </w:tcPr>
          <w:p w14:paraId="3B6D27F7" w14:textId="77777777" w:rsidR="00B727D2" w:rsidRPr="00921DE8" w:rsidRDefault="00B727D2" w:rsidP="00894C11">
            <w:proofErr w:type="spellStart"/>
            <w:r w:rsidRPr="00921DE8">
              <w:t>refund.per_void_r</w:t>
            </w:r>
            <w:proofErr w:type="spellEnd"/>
          </w:p>
        </w:tc>
        <w:tc>
          <w:tcPr>
            <w:tcW w:w="6092" w:type="dxa"/>
          </w:tcPr>
          <w:p w14:paraId="65A3074B" w14:textId="77777777" w:rsidR="00B727D2" w:rsidRPr="006D1B91" w:rsidRDefault="00B727D2" w:rsidP="00894C11">
            <w:pPr>
              <w:rPr>
                <w:lang w:val="en-US"/>
              </w:rPr>
            </w:pPr>
            <w:r w:rsidRPr="006D1B91">
              <w:rPr>
                <w:lang w:val="en-US"/>
              </w:rPr>
              <w:t>Refund - possibility to make a negative position: "withdrawal" percentage change; 1 - yes, 0 - no</w:t>
            </w:r>
          </w:p>
        </w:tc>
      </w:tr>
      <w:tr w:rsidR="00B727D2" w:rsidRPr="007D25F1" w14:paraId="4D72BEB2"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C6B095D" w14:textId="77777777" w:rsidR="00B727D2" w:rsidRPr="00921DE8" w:rsidRDefault="00B727D2" w:rsidP="00894C11">
            <w:proofErr w:type="spellStart"/>
            <w:r w:rsidRPr="00921DE8">
              <w:t>refund.per_discount</w:t>
            </w:r>
            <w:proofErr w:type="spellEnd"/>
          </w:p>
        </w:tc>
        <w:tc>
          <w:tcPr>
            <w:tcW w:w="6092" w:type="dxa"/>
          </w:tcPr>
          <w:p w14:paraId="61532301" w14:textId="77777777" w:rsidR="00B727D2" w:rsidRPr="006D1B91" w:rsidRDefault="00B727D2" w:rsidP="00894C11">
            <w:pPr>
              <w:rPr>
                <w:lang w:val="en-US"/>
              </w:rPr>
            </w:pPr>
            <w:r w:rsidRPr="006D1B91">
              <w:rPr>
                <w:lang w:val="en-US"/>
              </w:rPr>
              <w:t>Refund - possibility to make a negative position: "discount" percentage without correction; 1 - yes, 0 - no</w:t>
            </w:r>
          </w:p>
        </w:tc>
      </w:tr>
      <w:tr w:rsidR="00B727D2" w:rsidRPr="007D25F1" w14:paraId="3236C3E5" w14:textId="77777777" w:rsidTr="00894C11">
        <w:tc>
          <w:tcPr>
            <w:tcW w:w="2977" w:type="dxa"/>
          </w:tcPr>
          <w:p w14:paraId="460A8AA1" w14:textId="77777777" w:rsidR="00B727D2" w:rsidRPr="00921DE8" w:rsidRDefault="00B727D2" w:rsidP="00894C11">
            <w:proofErr w:type="spellStart"/>
            <w:r w:rsidRPr="00921DE8">
              <w:t>refund.per_discount_r</w:t>
            </w:r>
            <w:proofErr w:type="spellEnd"/>
          </w:p>
        </w:tc>
        <w:tc>
          <w:tcPr>
            <w:tcW w:w="6092" w:type="dxa"/>
          </w:tcPr>
          <w:p w14:paraId="1D7525C5" w14:textId="77777777" w:rsidR="00B727D2" w:rsidRPr="006D1B91" w:rsidRDefault="00B727D2" w:rsidP="00894C11">
            <w:pPr>
              <w:rPr>
                <w:lang w:val="en-US"/>
              </w:rPr>
            </w:pPr>
            <w:r w:rsidRPr="006D1B91">
              <w:rPr>
                <w:lang w:val="en-US"/>
              </w:rPr>
              <w:t>Refund - possibility to make a negative position: "discount" percentage with correction; 1 - yes, 0 - no</w:t>
            </w:r>
          </w:p>
        </w:tc>
      </w:tr>
      <w:tr w:rsidR="00B727D2" w:rsidRPr="007D25F1" w14:paraId="23003BEC"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7A05ED0C" w14:textId="77777777" w:rsidR="00B727D2" w:rsidRPr="00921DE8" w:rsidRDefault="00B727D2" w:rsidP="00894C11">
            <w:proofErr w:type="spellStart"/>
            <w:r w:rsidRPr="00921DE8">
              <w:t>refund.per_uplift</w:t>
            </w:r>
            <w:proofErr w:type="spellEnd"/>
          </w:p>
        </w:tc>
        <w:tc>
          <w:tcPr>
            <w:tcW w:w="6092" w:type="dxa"/>
          </w:tcPr>
          <w:p w14:paraId="5063E2CA" w14:textId="77777777" w:rsidR="00B727D2" w:rsidRPr="006D1B91" w:rsidRDefault="00B727D2" w:rsidP="00894C11">
            <w:pPr>
              <w:rPr>
                <w:lang w:val="en-US"/>
              </w:rPr>
            </w:pPr>
            <w:r w:rsidRPr="006D1B91">
              <w:rPr>
                <w:lang w:val="en-US"/>
              </w:rPr>
              <w:t>Refund - possibility to make a negative position: "raise" percentage without correction ?; 1 - yes, 0 - no</w:t>
            </w:r>
          </w:p>
        </w:tc>
      </w:tr>
      <w:tr w:rsidR="00B727D2" w:rsidRPr="007D25F1" w14:paraId="7E992902" w14:textId="77777777" w:rsidTr="00894C11">
        <w:tc>
          <w:tcPr>
            <w:tcW w:w="2977" w:type="dxa"/>
          </w:tcPr>
          <w:p w14:paraId="5B078CB9" w14:textId="77777777" w:rsidR="00B727D2" w:rsidRPr="00921DE8" w:rsidRDefault="00B727D2" w:rsidP="00894C11">
            <w:proofErr w:type="spellStart"/>
            <w:r w:rsidRPr="00921DE8">
              <w:t>refund.per_uplift_r</w:t>
            </w:r>
            <w:proofErr w:type="spellEnd"/>
          </w:p>
        </w:tc>
        <w:tc>
          <w:tcPr>
            <w:tcW w:w="6092" w:type="dxa"/>
          </w:tcPr>
          <w:p w14:paraId="4BAE73B1" w14:textId="77777777" w:rsidR="00B727D2" w:rsidRPr="006D1B91" w:rsidRDefault="00B727D2" w:rsidP="00894C11">
            <w:pPr>
              <w:rPr>
                <w:lang w:val="en-US"/>
              </w:rPr>
            </w:pPr>
            <w:r w:rsidRPr="006D1B91">
              <w:rPr>
                <w:lang w:val="en-US"/>
              </w:rPr>
              <w:t>Refund - possibility to make a negative position: "raise" percentage with correction; 1 - yes, 0 - no</w:t>
            </w:r>
          </w:p>
        </w:tc>
      </w:tr>
      <w:tr w:rsidR="00B727D2" w:rsidRPr="007D25F1" w14:paraId="3AE1D43E"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54C73E84" w14:textId="77777777" w:rsidR="00B727D2" w:rsidRPr="00921DE8" w:rsidRDefault="00B727D2" w:rsidP="00894C11">
            <w:proofErr w:type="spellStart"/>
            <w:r w:rsidRPr="00921DE8">
              <w:t>refund.per_bonus</w:t>
            </w:r>
            <w:proofErr w:type="spellEnd"/>
          </w:p>
        </w:tc>
        <w:tc>
          <w:tcPr>
            <w:tcW w:w="6092" w:type="dxa"/>
          </w:tcPr>
          <w:p w14:paraId="7AB6337A" w14:textId="77777777" w:rsidR="00B727D2" w:rsidRPr="006D1B91" w:rsidRDefault="00B727D2" w:rsidP="00894C11">
            <w:pPr>
              <w:rPr>
                <w:lang w:val="en-US"/>
              </w:rPr>
            </w:pPr>
            <w:r w:rsidRPr="006D1B91">
              <w:rPr>
                <w:lang w:val="en-US"/>
              </w:rPr>
              <w:t>Refund - possibility to make a negative position: "bonus" percentage without correction; 1 - yes, 0 - no</w:t>
            </w:r>
          </w:p>
        </w:tc>
      </w:tr>
      <w:tr w:rsidR="00B727D2" w:rsidRPr="007D25F1" w14:paraId="667D89C5" w14:textId="77777777" w:rsidTr="00894C11">
        <w:tc>
          <w:tcPr>
            <w:tcW w:w="2977" w:type="dxa"/>
          </w:tcPr>
          <w:p w14:paraId="0498315C" w14:textId="77777777" w:rsidR="00B727D2" w:rsidRPr="00921DE8" w:rsidRDefault="00B727D2" w:rsidP="00894C11">
            <w:proofErr w:type="spellStart"/>
            <w:r w:rsidRPr="00921DE8">
              <w:t>refund.per_bonus_r</w:t>
            </w:r>
            <w:proofErr w:type="spellEnd"/>
          </w:p>
        </w:tc>
        <w:tc>
          <w:tcPr>
            <w:tcW w:w="6092" w:type="dxa"/>
          </w:tcPr>
          <w:p w14:paraId="5DAA39F0" w14:textId="77777777" w:rsidR="00B727D2" w:rsidRPr="006D1B91" w:rsidRDefault="00B727D2" w:rsidP="00894C11">
            <w:pPr>
              <w:rPr>
                <w:lang w:val="en-US"/>
              </w:rPr>
            </w:pPr>
            <w:r w:rsidRPr="006D1B91">
              <w:rPr>
                <w:lang w:val="en-US"/>
              </w:rPr>
              <w:t>Refund - possibility to make a negative position: "bonus" percentage with correction; 1 - yes, 0 - no</w:t>
            </w:r>
          </w:p>
        </w:tc>
      </w:tr>
      <w:tr w:rsidR="00B727D2" w:rsidRPr="007D25F1" w14:paraId="5802FBF3"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791B45BF" w14:textId="77777777" w:rsidR="00B727D2" w:rsidRPr="00921DE8" w:rsidRDefault="00B727D2" w:rsidP="00894C11">
            <w:proofErr w:type="spellStart"/>
            <w:r w:rsidRPr="00921DE8">
              <w:t>refund.per_empties</w:t>
            </w:r>
            <w:proofErr w:type="spellEnd"/>
          </w:p>
        </w:tc>
        <w:tc>
          <w:tcPr>
            <w:tcW w:w="6092" w:type="dxa"/>
          </w:tcPr>
          <w:p w14:paraId="264FA1E8" w14:textId="77777777" w:rsidR="00B727D2" w:rsidRPr="006D1B91" w:rsidRDefault="00B727D2" w:rsidP="00894C11">
            <w:pPr>
              <w:rPr>
                <w:lang w:val="en-US"/>
              </w:rPr>
            </w:pPr>
            <w:r w:rsidRPr="006D1B91">
              <w:rPr>
                <w:lang w:val="en-US"/>
              </w:rPr>
              <w:t>Refund - possibility to make a negative position: "return of packages" percentage without correction ?; 1 - yes, 0 - no</w:t>
            </w:r>
          </w:p>
        </w:tc>
      </w:tr>
      <w:tr w:rsidR="00B727D2" w:rsidRPr="007D25F1" w14:paraId="6DF7A6DA" w14:textId="77777777" w:rsidTr="00894C11">
        <w:tc>
          <w:tcPr>
            <w:tcW w:w="2977" w:type="dxa"/>
          </w:tcPr>
          <w:p w14:paraId="05887BBD" w14:textId="77777777" w:rsidR="00B727D2" w:rsidRPr="00921DE8" w:rsidRDefault="00B727D2" w:rsidP="00894C11">
            <w:proofErr w:type="spellStart"/>
            <w:r w:rsidRPr="00921DE8">
              <w:t>refund.per_empties_r</w:t>
            </w:r>
            <w:proofErr w:type="spellEnd"/>
          </w:p>
        </w:tc>
        <w:tc>
          <w:tcPr>
            <w:tcW w:w="6092" w:type="dxa"/>
          </w:tcPr>
          <w:p w14:paraId="5FFFA8B2" w14:textId="77777777" w:rsidR="00B727D2" w:rsidRPr="006D1B91" w:rsidRDefault="00B727D2" w:rsidP="00894C11">
            <w:pPr>
              <w:rPr>
                <w:lang w:val="en-US"/>
              </w:rPr>
            </w:pPr>
            <w:r w:rsidRPr="006D1B91">
              <w:rPr>
                <w:lang w:val="en-US"/>
              </w:rPr>
              <w:t>Refund - possibility to make a negative position: "return of packages" percentage adjusted; 1 - yes, 0 - no</w:t>
            </w:r>
          </w:p>
        </w:tc>
      </w:tr>
      <w:tr w:rsidR="00B727D2" w:rsidRPr="007D25F1" w14:paraId="138F7DE4"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50C8F281" w14:textId="77777777" w:rsidR="00B727D2" w:rsidRPr="00921DE8" w:rsidRDefault="00B727D2" w:rsidP="00894C11">
            <w:proofErr w:type="spellStart"/>
            <w:r w:rsidRPr="00921DE8">
              <w:t>refund.per_misc</w:t>
            </w:r>
            <w:proofErr w:type="spellEnd"/>
          </w:p>
        </w:tc>
        <w:tc>
          <w:tcPr>
            <w:tcW w:w="6092" w:type="dxa"/>
          </w:tcPr>
          <w:p w14:paraId="480C1BB3" w14:textId="77777777" w:rsidR="00B727D2" w:rsidRPr="006D1B91" w:rsidRDefault="00B727D2" w:rsidP="00894C11">
            <w:pPr>
              <w:rPr>
                <w:lang w:val="en-US"/>
              </w:rPr>
            </w:pPr>
            <w:r w:rsidRPr="006D1B91">
              <w:rPr>
                <w:lang w:val="en-US"/>
              </w:rPr>
              <w:t>Refund - possibility to make a negative position: "other" percentage without correction; 1 - yes, 0 - no</w:t>
            </w:r>
          </w:p>
        </w:tc>
      </w:tr>
      <w:tr w:rsidR="00B727D2" w:rsidRPr="007D25F1" w14:paraId="29C68C6A" w14:textId="77777777" w:rsidTr="00894C11">
        <w:tc>
          <w:tcPr>
            <w:tcW w:w="2977" w:type="dxa"/>
          </w:tcPr>
          <w:p w14:paraId="02DD61D5" w14:textId="77777777" w:rsidR="00B727D2" w:rsidRPr="00921DE8" w:rsidRDefault="00B727D2" w:rsidP="00894C11">
            <w:proofErr w:type="spellStart"/>
            <w:r w:rsidRPr="00921DE8">
              <w:t>refund.per_misc_r</w:t>
            </w:r>
            <w:proofErr w:type="spellEnd"/>
          </w:p>
        </w:tc>
        <w:tc>
          <w:tcPr>
            <w:tcW w:w="6092" w:type="dxa"/>
          </w:tcPr>
          <w:p w14:paraId="01FEDF3B" w14:textId="77777777" w:rsidR="00B727D2" w:rsidRPr="006D1B91" w:rsidRDefault="00B727D2" w:rsidP="00894C11">
            <w:pPr>
              <w:rPr>
                <w:lang w:val="en-US"/>
              </w:rPr>
            </w:pPr>
            <w:r w:rsidRPr="006D1B91">
              <w:rPr>
                <w:lang w:val="en-US"/>
              </w:rPr>
              <w:t>Refund - possible negative position: "other" percentage adjusted; 1 - yes, 0 - no</w:t>
            </w:r>
          </w:p>
        </w:tc>
      </w:tr>
      <w:tr w:rsidR="00B727D2" w:rsidRPr="007D25F1" w14:paraId="1E8CD0F0"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41058EE7" w14:textId="77777777" w:rsidR="00B727D2" w:rsidRPr="00921DE8" w:rsidRDefault="00B727D2" w:rsidP="00894C11">
            <w:proofErr w:type="spellStart"/>
            <w:r w:rsidRPr="00921DE8">
              <w:t>refund.per_return</w:t>
            </w:r>
            <w:proofErr w:type="spellEnd"/>
          </w:p>
        </w:tc>
        <w:tc>
          <w:tcPr>
            <w:tcW w:w="6092" w:type="dxa"/>
          </w:tcPr>
          <w:p w14:paraId="0D48024C" w14:textId="77777777" w:rsidR="00B727D2" w:rsidRPr="006D1B91" w:rsidRDefault="00B727D2" w:rsidP="00894C11">
            <w:pPr>
              <w:rPr>
                <w:lang w:val="en-US"/>
              </w:rPr>
            </w:pPr>
            <w:r w:rsidRPr="006D1B91">
              <w:rPr>
                <w:lang w:val="en-US"/>
              </w:rPr>
              <w:t>Refund - possibility to make a negative position: "change of goods" percentage without correction ?; 1 - yes, 0 - no</w:t>
            </w:r>
          </w:p>
        </w:tc>
      </w:tr>
      <w:tr w:rsidR="00B727D2" w:rsidRPr="007D25F1" w14:paraId="48CFE0A0" w14:textId="77777777" w:rsidTr="00894C11">
        <w:tc>
          <w:tcPr>
            <w:tcW w:w="2977" w:type="dxa"/>
          </w:tcPr>
          <w:p w14:paraId="1B384AED" w14:textId="77777777" w:rsidR="00B727D2" w:rsidRPr="00921DE8" w:rsidRDefault="00B727D2" w:rsidP="00894C11">
            <w:proofErr w:type="spellStart"/>
            <w:r w:rsidRPr="00921DE8">
              <w:t>refund.per_return_r</w:t>
            </w:r>
            <w:proofErr w:type="spellEnd"/>
          </w:p>
        </w:tc>
        <w:tc>
          <w:tcPr>
            <w:tcW w:w="6092" w:type="dxa"/>
          </w:tcPr>
          <w:p w14:paraId="599F215D" w14:textId="77777777" w:rsidR="00B727D2" w:rsidRPr="006D1B91" w:rsidRDefault="00B727D2" w:rsidP="00894C11">
            <w:pPr>
              <w:rPr>
                <w:lang w:val="en-US"/>
              </w:rPr>
            </w:pPr>
            <w:r w:rsidRPr="006D1B91">
              <w:rPr>
                <w:lang w:val="en-US"/>
              </w:rPr>
              <w:t>Refund - possibility to make a negative position: "change of goods" percentage change; 1 - yes, 0 - no</w:t>
            </w:r>
          </w:p>
        </w:tc>
      </w:tr>
      <w:tr w:rsidR="00B727D2" w:rsidRPr="007D25F1" w14:paraId="43B9D316" w14:textId="77777777" w:rsidTr="00894C11">
        <w:trPr>
          <w:cnfStyle w:val="000000100000" w:firstRow="0" w:lastRow="0" w:firstColumn="0" w:lastColumn="0" w:oddVBand="0" w:evenVBand="0" w:oddHBand="1" w:evenHBand="0" w:firstRowFirstColumn="0" w:firstRowLastColumn="0" w:lastRowFirstColumn="0" w:lastRowLastColumn="0"/>
        </w:trPr>
        <w:tc>
          <w:tcPr>
            <w:tcW w:w="2977" w:type="dxa"/>
          </w:tcPr>
          <w:p w14:paraId="69E92CEB" w14:textId="77777777" w:rsidR="00B727D2" w:rsidRPr="00921DE8" w:rsidRDefault="00B727D2" w:rsidP="00894C11">
            <w:proofErr w:type="spellStart"/>
            <w:r w:rsidRPr="00921DE8">
              <w:t>refund.tot_disc</w:t>
            </w:r>
            <w:proofErr w:type="spellEnd"/>
          </w:p>
        </w:tc>
        <w:tc>
          <w:tcPr>
            <w:tcW w:w="6092" w:type="dxa"/>
          </w:tcPr>
          <w:p w14:paraId="316D288F" w14:textId="77777777" w:rsidR="00B727D2" w:rsidRPr="006D1B91" w:rsidRDefault="00B727D2" w:rsidP="00894C11">
            <w:pPr>
              <w:rPr>
                <w:lang w:val="en-US"/>
              </w:rPr>
            </w:pPr>
            <w:r w:rsidRPr="006D1B91">
              <w:rPr>
                <w:lang w:val="en-US"/>
              </w:rPr>
              <w:t>Refund - possibility to make a rebate to the sum without correction ?; 1 - yes, 0 - no</w:t>
            </w:r>
          </w:p>
        </w:tc>
      </w:tr>
      <w:tr w:rsidR="00B727D2" w:rsidRPr="007D25F1" w14:paraId="1FBFE378" w14:textId="77777777" w:rsidTr="00894C11">
        <w:tc>
          <w:tcPr>
            <w:tcW w:w="2977" w:type="dxa"/>
          </w:tcPr>
          <w:p w14:paraId="4AE3C45D" w14:textId="77777777" w:rsidR="00B727D2" w:rsidRPr="00921DE8" w:rsidRDefault="00B727D2" w:rsidP="00894C11">
            <w:proofErr w:type="spellStart"/>
            <w:r w:rsidRPr="00921DE8">
              <w:t>refund.tot_disc_r</w:t>
            </w:r>
            <w:proofErr w:type="spellEnd"/>
          </w:p>
        </w:tc>
        <w:tc>
          <w:tcPr>
            <w:tcW w:w="6092" w:type="dxa"/>
          </w:tcPr>
          <w:p w14:paraId="1EF107AB" w14:textId="77777777" w:rsidR="00B727D2" w:rsidRPr="006D1B91" w:rsidRDefault="00B727D2" w:rsidP="00894C11">
            <w:pPr>
              <w:rPr>
                <w:lang w:val="en-US"/>
              </w:rPr>
            </w:pPr>
            <w:r w:rsidRPr="006D1B91">
              <w:rPr>
                <w:lang w:val="en-US"/>
              </w:rPr>
              <w:t>Refund - possibility to make a rebate to the sum of the correction; 1 - yes, 0 - no</w:t>
            </w:r>
          </w:p>
        </w:tc>
      </w:tr>
    </w:tbl>
    <w:p w14:paraId="1F863CDA" w14:textId="77777777" w:rsidR="00B727D2" w:rsidRPr="006D1B91" w:rsidRDefault="00B727D2" w:rsidP="00B727D2">
      <w:pPr>
        <w:rPr>
          <w:lang w:val="en-US"/>
        </w:rPr>
      </w:pPr>
    </w:p>
    <w:p w14:paraId="7BD92AE4"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28446B" w14:paraId="64FF47AA" w14:textId="77777777" w:rsidTr="00894C11">
        <w:tc>
          <w:tcPr>
            <w:tcW w:w="9059" w:type="dxa"/>
            <w:shd w:val="clear" w:color="auto" w:fill="EDEDED" w:themeFill="accent3" w:themeFillTint="33"/>
          </w:tcPr>
          <w:p w14:paraId="554F79C4" w14:textId="77777777" w:rsidR="00B727D2" w:rsidRPr="0028446B" w:rsidRDefault="00B727D2" w:rsidP="00894C11">
            <w:pPr>
              <w:autoSpaceDE w:val="0"/>
              <w:autoSpaceDN w:val="0"/>
              <w:adjustRightInd w:val="0"/>
              <w:rPr>
                <w:rFonts w:ascii="Courier New" w:hAnsi="Courier New" w:cs="Courier New"/>
                <w:color w:val="FF0000"/>
              </w:rPr>
            </w:pPr>
            <w:r w:rsidRPr="0028446B">
              <w:rPr>
                <w:rFonts w:ascii="Courier New" w:hAnsi="Courier New" w:cs="Courier New"/>
                <w:color w:val="FF0000"/>
              </w:rPr>
              <w:t xml:space="preserve">ESC MFB </w:t>
            </w:r>
            <w:proofErr w:type="spellStart"/>
            <w:r w:rsidRPr="0028446B">
              <w:rPr>
                <w:rFonts w:ascii="Courier New" w:hAnsi="Courier New" w:cs="Courier New"/>
                <w:color w:val="FF0000"/>
              </w:rPr>
              <w:t>Lcsoftware.debug</w:t>
            </w:r>
            <w:proofErr w:type="spellEnd"/>
            <w:r w:rsidRPr="0028446B">
              <w:rPr>
                <w:rFonts w:ascii="Courier New" w:hAnsi="Courier New" w:cs="Courier New"/>
                <w:color w:val="FF0000"/>
              </w:rPr>
              <w:t xml:space="preserve"> ESC MFE </w:t>
            </w:r>
          </w:p>
        </w:tc>
      </w:tr>
      <w:tr w:rsidR="00B727D2" w:rsidRPr="007D25F1" w14:paraId="6A74491D" w14:textId="77777777" w:rsidTr="00894C11">
        <w:tc>
          <w:tcPr>
            <w:tcW w:w="9059" w:type="dxa"/>
            <w:shd w:val="clear" w:color="auto" w:fill="EDEDED" w:themeFill="accent3" w:themeFillTint="33"/>
          </w:tcPr>
          <w:p w14:paraId="306D4171" w14:textId="77777777" w:rsidR="00B727D2" w:rsidRPr="0028446B" w:rsidRDefault="00B727D2" w:rsidP="00894C11">
            <w:pPr>
              <w:autoSpaceDE w:val="0"/>
              <w:autoSpaceDN w:val="0"/>
              <w:adjustRightInd w:val="0"/>
              <w:rPr>
                <w:rFonts w:ascii="Courier New" w:hAnsi="Courier New" w:cs="Courier New"/>
                <w:color w:val="008000"/>
                <w:lang w:val="en-US"/>
              </w:rPr>
            </w:pPr>
            <w:r w:rsidRPr="0028446B">
              <w:rPr>
                <w:rFonts w:ascii="Courier New" w:hAnsi="Courier New" w:cs="Courier New"/>
                <w:color w:val="00B050"/>
                <w:lang w:val="en-US"/>
              </w:rPr>
              <w:t xml:space="preserve">ESC r NUL 0x11 </w:t>
            </w:r>
            <w:proofErr w:type="spellStart"/>
            <w:r w:rsidRPr="0028446B">
              <w:rPr>
                <w:rFonts w:ascii="Courier New" w:hAnsi="Courier New" w:cs="Courier New"/>
                <w:color w:val="00B050"/>
                <w:lang w:val="en-US"/>
              </w:rPr>
              <w:t>software.debug</w:t>
            </w:r>
            <w:proofErr w:type="spellEnd"/>
            <w:r w:rsidRPr="0028446B">
              <w:rPr>
                <w:rFonts w:ascii="Courier New" w:hAnsi="Courier New" w:cs="Courier New"/>
                <w:color w:val="00B050"/>
                <w:lang w:val="en-US"/>
              </w:rPr>
              <w:t xml:space="preserve"> LF 0 LF </w:t>
            </w:r>
          </w:p>
        </w:tc>
      </w:tr>
      <w:tr w:rsidR="00B727D2" w:rsidRPr="007D25F1" w14:paraId="69EF0ADF" w14:textId="77777777" w:rsidTr="00894C11">
        <w:tc>
          <w:tcPr>
            <w:tcW w:w="9059" w:type="dxa"/>
            <w:shd w:val="clear" w:color="auto" w:fill="EDEDED" w:themeFill="accent3" w:themeFillTint="33"/>
          </w:tcPr>
          <w:p w14:paraId="0A25DF2A" w14:textId="77777777" w:rsidR="00B727D2" w:rsidRPr="0028446B" w:rsidRDefault="00B727D2" w:rsidP="00894C11">
            <w:pPr>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Lcsoftware.version</w:t>
            </w:r>
            <w:proofErr w:type="spellEnd"/>
            <w:r w:rsidRPr="0028446B">
              <w:rPr>
                <w:rFonts w:ascii="Courier New" w:hAnsi="Courier New" w:cs="Courier New"/>
                <w:color w:val="FF0000"/>
                <w:lang w:val="en-US"/>
              </w:rPr>
              <w:t xml:space="preserve"> ESC MFE </w:t>
            </w:r>
          </w:p>
        </w:tc>
      </w:tr>
      <w:tr w:rsidR="00B727D2" w:rsidRPr="007D25F1" w14:paraId="7B972C24" w14:textId="77777777" w:rsidTr="00894C11">
        <w:tc>
          <w:tcPr>
            <w:tcW w:w="9059" w:type="dxa"/>
            <w:shd w:val="clear" w:color="auto" w:fill="EDEDED" w:themeFill="accent3" w:themeFillTint="33"/>
          </w:tcPr>
          <w:p w14:paraId="12810B32" w14:textId="77777777" w:rsidR="00B727D2" w:rsidRPr="0028446B" w:rsidRDefault="00B727D2" w:rsidP="00894C11">
            <w:pPr>
              <w:pStyle w:val="Notes"/>
              <w:rPr>
                <w:rFonts w:ascii="Courier New" w:hAnsi="Courier New" w:cs="Courier New"/>
                <w:i w:val="0"/>
                <w:lang w:val="en-US"/>
              </w:rPr>
            </w:pPr>
            <w:r w:rsidRPr="0028446B">
              <w:rPr>
                <w:rFonts w:ascii="Courier New" w:hAnsi="Courier New" w:cs="Courier New"/>
                <w:i w:val="0"/>
                <w:color w:val="00B050"/>
                <w:lang w:val="en-US"/>
              </w:rPr>
              <w:t xml:space="preserve">ESC r NUL ESC </w:t>
            </w:r>
            <w:proofErr w:type="spellStart"/>
            <w:r w:rsidRPr="0028446B">
              <w:rPr>
                <w:rFonts w:ascii="Courier New" w:hAnsi="Courier New" w:cs="Courier New"/>
                <w:i w:val="0"/>
                <w:color w:val="00B050"/>
                <w:lang w:val="en-US"/>
              </w:rPr>
              <w:t>software.version</w:t>
            </w:r>
            <w:proofErr w:type="spellEnd"/>
            <w:r w:rsidRPr="0028446B">
              <w:rPr>
                <w:rFonts w:ascii="Courier New" w:hAnsi="Courier New" w:cs="Courier New"/>
                <w:i w:val="0"/>
                <w:color w:val="00B050"/>
                <w:lang w:val="en-US"/>
              </w:rPr>
              <w:t xml:space="preserve"> LF 2.05.7016 LF</w:t>
            </w:r>
          </w:p>
        </w:tc>
      </w:tr>
    </w:tbl>
    <w:p w14:paraId="71855D02" w14:textId="77777777" w:rsidR="00B727D2" w:rsidRPr="006D1B91" w:rsidRDefault="00B727D2" w:rsidP="00B727D2">
      <w:pPr>
        <w:pStyle w:val="Nagwek3"/>
        <w:rPr>
          <w:lang w:val="en-US"/>
        </w:rPr>
      </w:pPr>
      <w:bookmarkStart w:id="564" w:name="_Toc141772572"/>
      <w:bookmarkStart w:id="565" w:name="_Toc172431419"/>
      <w:bookmarkStart w:id="566" w:name="_Toc531610305"/>
      <w:bookmarkStart w:id="567" w:name="_Toc535564774"/>
      <w:bookmarkStart w:id="568" w:name="_Toc535579629"/>
      <w:r w:rsidRPr="0028446B">
        <w:t xml:space="preserve">4.9.13 </w:t>
      </w:r>
      <w:bookmarkEnd w:id="564"/>
      <w:bookmarkEnd w:id="565"/>
      <w:r w:rsidRPr="006D1B91">
        <w:rPr>
          <w:lang w:val="en-US"/>
        </w:rPr>
        <w:t>Fiscal module memory resources readout</w:t>
      </w:r>
      <w:bookmarkEnd w:id="566"/>
      <w:bookmarkEnd w:id="567"/>
      <w:bookmarkEnd w:id="568"/>
    </w:p>
    <w:p w14:paraId="244E005A" w14:textId="77777777" w:rsidR="00B727D2" w:rsidRPr="006D1B91" w:rsidRDefault="00B727D2" w:rsidP="00B727D2">
      <w:pPr>
        <w:pStyle w:val="Notes"/>
        <w:rPr>
          <w:lang w:val="en-US"/>
        </w:rPr>
      </w:pPr>
      <w:r>
        <w:rPr>
          <w:lang w:val="en-US"/>
        </w:rPr>
        <w:t>Format</w:t>
      </w:r>
    </w:p>
    <w:tbl>
      <w:tblPr>
        <w:tblStyle w:val="Tabela-Siatka"/>
        <w:tblW w:w="0" w:type="auto"/>
        <w:tblLook w:val="04A0" w:firstRow="1" w:lastRow="0" w:firstColumn="1" w:lastColumn="0" w:noHBand="0" w:noVBand="1"/>
      </w:tblPr>
      <w:tblGrid>
        <w:gridCol w:w="9059"/>
      </w:tblGrid>
      <w:tr w:rsidR="00B727D2" w:rsidRPr="007D25F1" w14:paraId="70B23A19" w14:textId="77777777" w:rsidTr="00894C11">
        <w:tc>
          <w:tcPr>
            <w:tcW w:w="9059" w:type="dxa"/>
          </w:tcPr>
          <w:p w14:paraId="5F704274" w14:textId="77777777" w:rsidR="00B727D2" w:rsidRPr="0028446B" w:rsidRDefault="00B727D2" w:rsidP="00894C11">
            <w:pPr>
              <w:pStyle w:val="rozkaz0"/>
              <w:rPr>
                <w:lang w:val="en-US"/>
              </w:rPr>
            </w:pPr>
            <w:r w:rsidRPr="0028446B">
              <w:rPr>
                <w:lang w:val="en-US"/>
              </w:rPr>
              <w:t xml:space="preserve">ESC MFB L </w:t>
            </w:r>
            <w:proofErr w:type="spellStart"/>
            <w:r w:rsidRPr="0028446B">
              <w:rPr>
                <w:lang w:val="en-US"/>
              </w:rPr>
              <w:t>i</w:t>
            </w:r>
            <w:proofErr w:type="spellEnd"/>
            <w:r w:rsidRPr="0028446B">
              <w:rPr>
                <w:lang w:val="en-US"/>
              </w:rPr>
              <w:t xml:space="preserve"> &lt;</w:t>
            </w:r>
            <w:proofErr w:type="spellStart"/>
            <w:r w:rsidRPr="0028446B">
              <w:rPr>
                <w:lang w:val="en-US"/>
              </w:rPr>
              <w:t>cmd</w:t>
            </w:r>
            <w:proofErr w:type="spellEnd"/>
            <w:r w:rsidRPr="0028446B">
              <w:rPr>
                <w:lang w:val="en-US"/>
              </w:rPr>
              <w:t>&gt; [&lt;mem&gt;] ESC MFE</w:t>
            </w:r>
          </w:p>
        </w:tc>
      </w:tr>
    </w:tbl>
    <w:p w14:paraId="006BC8BF" w14:textId="77777777" w:rsidR="00B727D2" w:rsidRPr="0028446B" w:rsidRDefault="00B727D2" w:rsidP="00B727D2">
      <w:pPr>
        <w:pStyle w:val="Notes"/>
        <w:rPr>
          <w:lang w:val="en-US"/>
        </w:rPr>
      </w:pPr>
    </w:p>
    <w:p w14:paraId="4200FE02" w14:textId="77777777" w:rsidR="00B727D2" w:rsidRPr="006D1B91" w:rsidRDefault="00B727D2" w:rsidP="00B727D2">
      <w:pPr>
        <w:pStyle w:val="Notes"/>
        <w:spacing w:after="0"/>
        <w:rPr>
          <w:lang w:val="en-US"/>
        </w:rPr>
      </w:pPr>
      <w:r>
        <w:rPr>
          <w:lang w:val="en-US"/>
        </w:rPr>
        <w:t>Description</w:t>
      </w:r>
    </w:p>
    <w:p w14:paraId="3B1D7C87" w14:textId="77777777" w:rsidR="00B727D2" w:rsidRPr="00DB4E89" w:rsidRDefault="00B727D2" w:rsidP="00B727D2">
      <w:pPr>
        <w:tabs>
          <w:tab w:val="center" w:pos="4896"/>
          <w:tab w:val="left" w:pos="9149"/>
        </w:tabs>
        <w:rPr>
          <w:lang w:val="en-US"/>
        </w:rPr>
      </w:pPr>
      <w:r w:rsidRPr="00DB4E89">
        <w:rPr>
          <w:lang w:val="en-US"/>
        </w:rPr>
        <w:t>The command is intended to create a software to</w:t>
      </w:r>
      <w:r>
        <w:rPr>
          <w:lang w:val="en-US"/>
        </w:rPr>
        <w:t>ol for transferring the content</w:t>
      </w:r>
      <w:r w:rsidRPr="00DB4E89">
        <w:rPr>
          <w:lang w:val="en-US"/>
        </w:rPr>
        <w:t xml:space="preserve"> of fiscal module memory resources to a file via the device communication link (serial interface).</w:t>
      </w:r>
    </w:p>
    <w:p w14:paraId="753F1843" w14:textId="77777777" w:rsidR="00B727D2" w:rsidRPr="006D1B91" w:rsidRDefault="00B727D2" w:rsidP="00B727D2">
      <w:pPr>
        <w:pStyle w:val="Notes"/>
        <w:rPr>
          <w:lang w:val="en-US"/>
        </w:rPr>
      </w:pPr>
    </w:p>
    <w:p w14:paraId="1092BEA6" w14:textId="77777777" w:rsidR="00B727D2" w:rsidRPr="0028446B" w:rsidRDefault="00B727D2" w:rsidP="00B727D2">
      <w:pPr>
        <w:pStyle w:val="Notes"/>
      </w:pPr>
      <w:proofErr w:type="spellStart"/>
      <w:r>
        <w:t>Arguments</w:t>
      </w:r>
      <w:proofErr w:type="spellEnd"/>
    </w:p>
    <w:p w14:paraId="68A8A6F7" w14:textId="77777777" w:rsidR="00B727D2" w:rsidRPr="00DB4E89" w:rsidRDefault="00B727D2" w:rsidP="00700491">
      <w:pPr>
        <w:numPr>
          <w:ilvl w:val="0"/>
          <w:numId w:val="34"/>
        </w:numPr>
        <w:ind w:left="360"/>
        <w:rPr>
          <w:lang w:val="en-US"/>
        </w:rPr>
      </w:pPr>
      <w:r w:rsidRPr="00DB4E89">
        <w:rPr>
          <w:i/>
          <w:lang w:val="en-US"/>
        </w:rPr>
        <w:t>&lt;</w:t>
      </w:r>
      <w:proofErr w:type="spellStart"/>
      <w:r w:rsidRPr="00DB4E89">
        <w:rPr>
          <w:i/>
          <w:lang w:val="en-US"/>
        </w:rPr>
        <w:t>cmd</w:t>
      </w:r>
      <w:proofErr w:type="spellEnd"/>
      <w:r w:rsidRPr="00DB4E89">
        <w:rPr>
          <w:i/>
          <w:lang w:val="en-US"/>
        </w:rPr>
        <w:t>&gt; = &lt; B | D | R | E &gt;</w:t>
      </w:r>
      <w:r w:rsidRPr="00DB4E89">
        <w:rPr>
          <w:lang w:val="en-US"/>
        </w:rPr>
        <w:t xml:space="preserve"> - describes function:</w:t>
      </w:r>
    </w:p>
    <w:tbl>
      <w:tblPr>
        <w:tblStyle w:val="Tabela-Siatka"/>
        <w:tblW w:w="4783" w:type="pc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453"/>
        <w:gridCol w:w="7851"/>
      </w:tblGrid>
      <w:tr w:rsidR="00B727D2" w:rsidRPr="007D25F1" w14:paraId="536D63EC" w14:textId="77777777" w:rsidTr="00894C11">
        <w:tc>
          <w:tcPr>
            <w:tcW w:w="136" w:type="pct"/>
          </w:tcPr>
          <w:p w14:paraId="291A4892" w14:textId="77777777" w:rsidR="00B727D2" w:rsidRPr="0028446B" w:rsidRDefault="00B727D2" w:rsidP="00894C11">
            <w:r w:rsidRPr="0028446B">
              <w:t>B</w:t>
            </w:r>
          </w:p>
        </w:tc>
        <w:tc>
          <w:tcPr>
            <w:tcW w:w="300" w:type="pct"/>
          </w:tcPr>
          <w:p w14:paraId="705EBFA9" w14:textId="77777777" w:rsidR="00B727D2" w:rsidRPr="0028446B" w:rsidRDefault="00B727D2" w:rsidP="00894C11">
            <w:r w:rsidRPr="0028446B">
              <w:t>-</w:t>
            </w:r>
          </w:p>
        </w:tc>
        <w:tc>
          <w:tcPr>
            <w:tcW w:w="4564" w:type="pct"/>
          </w:tcPr>
          <w:p w14:paraId="7DEBA031" w14:textId="77777777" w:rsidR="00B727D2" w:rsidRPr="00DB4E89" w:rsidRDefault="00B727D2" w:rsidP="00894C11">
            <w:pPr>
              <w:rPr>
                <w:lang w:val="en-US"/>
              </w:rPr>
            </w:pPr>
            <w:r w:rsidRPr="00DB4E89">
              <w:rPr>
                <w:lang w:val="en-US"/>
              </w:rPr>
              <w:t>Fiscal module memory dump start</w:t>
            </w:r>
          </w:p>
        </w:tc>
      </w:tr>
      <w:tr w:rsidR="00B727D2" w:rsidRPr="007D25F1" w14:paraId="738687D3" w14:textId="77777777" w:rsidTr="00894C11">
        <w:tc>
          <w:tcPr>
            <w:tcW w:w="136" w:type="pct"/>
          </w:tcPr>
          <w:p w14:paraId="269F32C5" w14:textId="77777777" w:rsidR="00B727D2" w:rsidRPr="0028446B" w:rsidRDefault="00B727D2" w:rsidP="00894C11">
            <w:r w:rsidRPr="0028446B">
              <w:t>D</w:t>
            </w:r>
          </w:p>
        </w:tc>
        <w:tc>
          <w:tcPr>
            <w:tcW w:w="300" w:type="pct"/>
          </w:tcPr>
          <w:p w14:paraId="446B87D5" w14:textId="77777777" w:rsidR="00B727D2" w:rsidRPr="0028446B" w:rsidRDefault="00B727D2" w:rsidP="00894C11">
            <w:r w:rsidRPr="0028446B">
              <w:t>-</w:t>
            </w:r>
          </w:p>
        </w:tc>
        <w:tc>
          <w:tcPr>
            <w:tcW w:w="4564" w:type="pct"/>
          </w:tcPr>
          <w:p w14:paraId="6C46CF2B" w14:textId="77777777" w:rsidR="00B727D2" w:rsidRPr="00DB4E89" w:rsidRDefault="00B727D2" w:rsidP="00894C11">
            <w:pPr>
              <w:rPr>
                <w:lang w:val="en-US"/>
              </w:rPr>
            </w:pPr>
            <w:r>
              <w:rPr>
                <w:lang w:val="en-US"/>
              </w:rPr>
              <w:t>D</w:t>
            </w:r>
            <w:r w:rsidRPr="00DB4E89">
              <w:rPr>
                <w:lang w:val="en-US"/>
              </w:rPr>
              <w:t>ump a block of data containing 512 bytes</w:t>
            </w:r>
          </w:p>
        </w:tc>
      </w:tr>
      <w:tr w:rsidR="00B727D2" w:rsidRPr="007D25F1" w14:paraId="52929A0C" w14:textId="77777777" w:rsidTr="00894C11">
        <w:tc>
          <w:tcPr>
            <w:tcW w:w="136" w:type="pct"/>
          </w:tcPr>
          <w:p w14:paraId="0B159660" w14:textId="77777777" w:rsidR="00B727D2" w:rsidRPr="0028446B" w:rsidRDefault="00B727D2" w:rsidP="00894C11">
            <w:r w:rsidRPr="0028446B">
              <w:t>R</w:t>
            </w:r>
          </w:p>
        </w:tc>
        <w:tc>
          <w:tcPr>
            <w:tcW w:w="300" w:type="pct"/>
          </w:tcPr>
          <w:p w14:paraId="5636A9EE" w14:textId="77777777" w:rsidR="00B727D2" w:rsidRPr="0028446B" w:rsidRDefault="00B727D2" w:rsidP="00894C11">
            <w:r w:rsidRPr="0028446B">
              <w:t>-</w:t>
            </w:r>
          </w:p>
        </w:tc>
        <w:tc>
          <w:tcPr>
            <w:tcW w:w="4564" w:type="pct"/>
          </w:tcPr>
          <w:p w14:paraId="0A21ED20" w14:textId="77777777" w:rsidR="00B727D2" w:rsidRPr="00DB4E89" w:rsidRDefault="00B727D2" w:rsidP="00894C11">
            <w:pPr>
              <w:rPr>
                <w:lang w:val="en-US"/>
              </w:rPr>
            </w:pPr>
            <w:r>
              <w:rPr>
                <w:lang w:val="en-US"/>
              </w:rPr>
              <w:t>R</w:t>
            </w:r>
            <w:r w:rsidRPr="00DB4E89">
              <w:rPr>
                <w:lang w:val="en-US"/>
              </w:rPr>
              <w:t xml:space="preserve">epeat the </w:t>
            </w:r>
            <w:r>
              <w:rPr>
                <w:lang w:val="en-US"/>
              </w:rPr>
              <w:t>dump</w:t>
            </w:r>
            <w:r w:rsidRPr="00DB4E89">
              <w:rPr>
                <w:lang w:val="en-US"/>
              </w:rPr>
              <w:t xml:space="preserve"> of the last block of data</w:t>
            </w:r>
          </w:p>
        </w:tc>
      </w:tr>
      <w:tr w:rsidR="00B727D2" w:rsidRPr="007D25F1" w14:paraId="31CAD185" w14:textId="77777777" w:rsidTr="00894C11">
        <w:tc>
          <w:tcPr>
            <w:tcW w:w="136" w:type="pct"/>
          </w:tcPr>
          <w:p w14:paraId="5D2CABC1" w14:textId="77777777" w:rsidR="00B727D2" w:rsidRPr="0028446B" w:rsidRDefault="00B727D2" w:rsidP="00894C11">
            <w:r w:rsidRPr="0028446B">
              <w:t>E</w:t>
            </w:r>
          </w:p>
        </w:tc>
        <w:tc>
          <w:tcPr>
            <w:tcW w:w="300" w:type="pct"/>
          </w:tcPr>
          <w:p w14:paraId="15C5EC73" w14:textId="77777777" w:rsidR="00B727D2" w:rsidRPr="0028446B" w:rsidRDefault="00B727D2" w:rsidP="00894C11">
            <w:r w:rsidRPr="0028446B">
              <w:t>-</w:t>
            </w:r>
          </w:p>
        </w:tc>
        <w:tc>
          <w:tcPr>
            <w:tcW w:w="4564" w:type="pct"/>
          </w:tcPr>
          <w:p w14:paraId="650CA961" w14:textId="77777777" w:rsidR="00B727D2" w:rsidRPr="00DB4E89" w:rsidRDefault="00B727D2" w:rsidP="00894C11">
            <w:pPr>
              <w:rPr>
                <w:lang w:val="en-US"/>
              </w:rPr>
            </w:pPr>
            <w:r>
              <w:rPr>
                <w:lang w:val="en-US"/>
              </w:rPr>
              <w:t>E</w:t>
            </w:r>
            <w:r w:rsidRPr="00DB4E89">
              <w:rPr>
                <w:lang w:val="en-US"/>
              </w:rPr>
              <w:t>nd of the fiscal module memory dump</w:t>
            </w:r>
          </w:p>
        </w:tc>
      </w:tr>
    </w:tbl>
    <w:p w14:paraId="4CD4A8A4" w14:textId="77777777" w:rsidR="00B727D2" w:rsidRPr="00DB4E89" w:rsidRDefault="00B727D2" w:rsidP="00700491">
      <w:pPr>
        <w:numPr>
          <w:ilvl w:val="0"/>
          <w:numId w:val="38"/>
        </w:numPr>
        <w:ind w:left="360"/>
        <w:rPr>
          <w:lang w:val="en-US"/>
        </w:rPr>
      </w:pPr>
      <w:r w:rsidRPr="00DB4E89">
        <w:rPr>
          <w:i/>
          <w:lang w:val="en-US"/>
        </w:rPr>
        <w:t>&lt;mem&gt; = &lt;P | R | F&gt;</w:t>
      </w:r>
      <w:r w:rsidRPr="00DB4E89">
        <w:rPr>
          <w:lang w:val="en-US"/>
        </w:rPr>
        <w:t xml:space="preserve"> - defines the memory resource:</w:t>
      </w:r>
    </w:p>
    <w:tbl>
      <w:tblPr>
        <w:tblStyle w:val="Tabela-Siatka"/>
        <w:tblW w:w="4783" w:type="pc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
        <w:gridCol w:w="459"/>
        <w:gridCol w:w="7860"/>
      </w:tblGrid>
      <w:tr w:rsidR="00B727D2" w:rsidRPr="0028446B" w14:paraId="14F2CDBC" w14:textId="77777777" w:rsidTr="00894C11">
        <w:tc>
          <w:tcPr>
            <w:tcW w:w="205" w:type="pct"/>
          </w:tcPr>
          <w:p w14:paraId="155686CE" w14:textId="77777777" w:rsidR="00B727D2" w:rsidRPr="0028446B" w:rsidRDefault="00B727D2" w:rsidP="00894C11">
            <w:r w:rsidRPr="0028446B">
              <w:t>P</w:t>
            </w:r>
          </w:p>
        </w:tc>
        <w:tc>
          <w:tcPr>
            <w:tcW w:w="265" w:type="pct"/>
          </w:tcPr>
          <w:p w14:paraId="337E3D8A" w14:textId="77777777" w:rsidR="00B727D2" w:rsidRPr="0028446B" w:rsidRDefault="00B727D2" w:rsidP="00894C11">
            <w:r w:rsidRPr="0028446B">
              <w:t>-</w:t>
            </w:r>
          </w:p>
        </w:tc>
        <w:tc>
          <w:tcPr>
            <w:tcW w:w="4530" w:type="pct"/>
          </w:tcPr>
          <w:p w14:paraId="0D0BB386" w14:textId="77777777" w:rsidR="00B727D2" w:rsidRPr="0028446B" w:rsidRDefault="00B727D2" w:rsidP="00894C11">
            <w:proofErr w:type="spellStart"/>
            <w:r>
              <w:t>Firmware</w:t>
            </w:r>
            <w:proofErr w:type="spellEnd"/>
            <w:r>
              <w:t xml:space="preserve"> </w:t>
            </w:r>
          </w:p>
        </w:tc>
      </w:tr>
      <w:tr w:rsidR="00B727D2" w:rsidRPr="0028446B" w14:paraId="26F88A58" w14:textId="77777777" w:rsidTr="00894C11">
        <w:tc>
          <w:tcPr>
            <w:tcW w:w="205" w:type="pct"/>
          </w:tcPr>
          <w:p w14:paraId="41CB65A9" w14:textId="77777777" w:rsidR="00B727D2" w:rsidRPr="0028446B" w:rsidRDefault="00B727D2" w:rsidP="00894C11">
            <w:r w:rsidRPr="0028446B">
              <w:t>R</w:t>
            </w:r>
          </w:p>
        </w:tc>
        <w:tc>
          <w:tcPr>
            <w:tcW w:w="265" w:type="pct"/>
          </w:tcPr>
          <w:p w14:paraId="3307DF5C" w14:textId="77777777" w:rsidR="00B727D2" w:rsidRPr="0028446B" w:rsidRDefault="00B727D2" w:rsidP="00894C11">
            <w:r w:rsidRPr="0028446B">
              <w:t>-</w:t>
            </w:r>
          </w:p>
        </w:tc>
        <w:tc>
          <w:tcPr>
            <w:tcW w:w="4530" w:type="pct"/>
          </w:tcPr>
          <w:p w14:paraId="50109387" w14:textId="77777777" w:rsidR="00B727D2" w:rsidRPr="0028446B" w:rsidRDefault="00B727D2" w:rsidP="00894C11">
            <w:r>
              <w:t>RAM</w:t>
            </w:r>
          </w:p>
        </w:tc>
      </w:tr>
      <w:tr w:rsidR="00B727D2" w:rsidRPr="0028446B" w14:paraId="078BBE6D" w14:textId="77777777" w:rsidTr="00894C11">
        <w:tc>
          <w:tcPr>
            <w:tcW w:w="205" w:type="pct"/>
          </w:tcPr>
          <w:p w14:paraId="27E025D1" w14:textId="77777777" w:rsidR="00B727D2" w:rsidRPr="0028446B" w:rsidRDefault="00B727D2" w:rsidP="00894C11">
            <w:r w:rsidRPr="0028446B">
              <w:t>F</w:t>
            </w:r>
          </w:p>
        </w:tc>
        <w:tc>
          <w:tcPr>
            <w:tcW w:w="265" w:type="pct"/>
          </w:tcPr>
          <w:p w14:paraId="5D178037" w14:textId="77777777" w:rsidR="00B727D2" w:rsidRPr="0028446B" w:rsidRDefault="00B727D2" w:rsidP="00894C11">
            <w:r w:rsidRPr="0028446B">
              <w:t>-</w:t>
            </w:r>
          </w:p>
        </w:tc>
        <w:tc>
          <w:tcPr>
            <w:tcW w:w="4530" w:type="pct"/>
          </w:tcPr>
          <w:p w14:paraId="699EAE25" w14:textId="77777777" w:rsidR="00B727D2" w:rsidRPr="0028446B" w:rsidRDefault="00B727D2" w:rsidP="00894C11">
            <w:proofErr w:type="spellStart"/>
            <w:r>
              <w:t>Fiscal</w:t>
            </w:r>
            <w:proofErr w:type="spellEnd"/>
            <w:r>
              <w:t xml:space="preserve"> </w:t>
            </w:r>
            <w:proofErr w:type="spellStart"/>
            <w:r>
              <w:t>memory</w:t>
            </w:r>
            <w:proofErr w:type="spellEnd"/>
          </w:p>
        </w:tc>
      </w:tr>
    </w:tbl>
    <w:p w14:paraId="17150E2D" w14:textId="77777777" w:rsidR="00B727D2" w:rsidRPr="00DB4E89" w:rsidRDefault="00B727D2" w:rsidP="00B727D2">
      <w:pPr>
        <w:pStyle w:val="Akapitzlist"/>
        <w:tabs>
          <w:tab w:val="center" w:pos="4896"/>
          <w:tab w:val="left" w:pos="9149"/>
        </w:tabs>
        <w:ind w:left="360"/>
        <w:rPr>
          <w:rFonts w:ascii="Verdana" w:hAnsi="Verdana"/>
          <w:sz w:val="20"/>
          <w:szCs w:val="20"/>
          <w:lang w:val="en-US"/>
        </w:rPr>
      </w:pPr>
      <w:r w:rsidRPr="00DB4E89">
        <w:rPr>
          <w:rFonts w:ascii="Verdana" w:hAnsi="Verdana"/>
          <w:sz w:val="20"/>
          <w:szCs w:val="20"/>
          <w:lang w:val="en-US"/>
        </w:rPr>
        <w:t>Argument &lt;mem&gt; has to be sent, if option B is selected.</w:t>
      </w:r>
    </w:p>
    <w:p w14:paraId="1DCD9F21" w14:textId="77777777" w:rsidR="00B727D2" w:rsidRDefault="00B727D2" w:rsidP="00B727D2">
      <w:pPr>
        <w:pStyle w:val="Notes"/>
        <w:rPr>
          <w:lang w:val="en-US"/>
        </w:rPr>
      </w:pPr>
    </w:p>
    <w:p w14:paraId="745E731A" w14:textId="77777777" w:rsidR="00B727D2" w:rsidRPr="006D1B91" w:rsidRDefault="00B727D2" w:rsidP="00B727D2">
      <w:pPr>
        <w:pStyle w:val="Notes"/>
        <w:rPr>
          <w:lang w:val="en-US"/>
        </w:rPr>
      </w:pPr>
      <w:proofErr w:type="spellStart"/>
      <w:r>
        <w:rPr>
          <w:lang w:val="en-US"/>
        </w:rPr>
        <w:t>Answear</w:t>
      </w:r>
      <w:proofErr w:type="spellEnd"/>
    </w:p>
    <w:p w14:paraId="66729C89" w14:textId="77777777" w:rsidR="00B727D2" w:rsidRPr="00DB4E89" w:rsidRDefault="00B727D2" w:rsidP="00B727D2">
      <w:pPr>
        <w:tabs>
          <w:tab w:val="center" w:pos="5256"/>
          <w:tab w:val="left" w:pos="9509"/>
        </w:tabs>
        <w:rPr>
          <w:lang w:val="en-US"/>
        </w:rPr>
      </w:pPr>
      <w:r>
        <w:rPr>
          <w:lang w:val="en-US"/>
        </w:rPr>
        <w:t>If error occurs</w:t>
      </w:r>
      <w:r w:rsidRPr="00DB4E89">
        <w:rPr>
          <w:lang w:val="en-US"/>
        </w:rPr>
        <w:t xml:space="preserve">, the command returns the NAK character, otherwise the following </w:t>
      </w:r>
      <w:r>
        <w:rPr>
          <w:lang w:val="en-US"/>
        </w:rPr>
        <w:t>data</w:t>
      </w:r>
      <w:r w:rsidRPr="00DB4E89">
        <w:rPr>
          <w:lang w:val="en-US"/>
        </w:rPr>
        <w:t xml:space="preserve"> is returned:</w:t>
      </w:r>
    </w:p>
    <w:p w14:paraId="55EC29C8" w14:textId="77777777" w:rsidR="00B727D2" w:rsidRPr="0028446B" w:rsidRDefault="00B727D2" w:rsidP="00700491">
      <w:pPr>
        <w:pStyle w:val="Standard"/>
        <w:numPr>
          <w:ilvl w:val="0"/>
          <w:numId w:val="38"/>
        </w:numPr>
        <w:ind w:left="360"/>
        <w:jc w:val="both"/>
      </w:pPr>
      <w:r w:rsidRPr="0028446B">
        <w:t>&lt;</w:t>
      </w:r>
      <w:proofErr w:type="spellStart"/>
      <w:r w:rsidRPr="0028446B">
        <w:t>cmd</w:t>
      </w:r>
      <w:proofErr w:type="spellEnd"/>
      <w:r w:rsidRPr="0028446B">
        <w:t>&gt; = B</w:t>
      </w:r>
    </w:p>
    <w:tbl>
      <w:tblPr>
        <w:tblStyle w:val="Tabela-Siatka"/>
        <w:tblW w:w="0" w:type="auto"/>
        <w:tblInd w:w="360" w:type="dxa"/>
        <w:tblLook w:val="04A0" w:firstRow="1" w:lastRow="0" w:firstColumn="1" w:lastColumn="0" w:noHBand="0" w:noVBand="1"/>
      </w:tblPr>
      <w:tblGrid>
        <w:gridCol w:w="8699"/>
      </w:tblGrid>
      <w:tr w:rsidR="00B727D2" w:rsidRPr="007D25F1" w14:paraId="3D06EF40" w14:textId="77777777" w:rsidTr="00894C11">
        <w:tc>
          <w:tcPr>
            <w:tcW w:w="9059" w:type="dxa"/>
          </w:tcPr>
          <w:p w14:paraId="600BBAB7" w14:textId="77777777" w:rsidR="00B727D2" w:rsidRPr="00DB4E89" w:rsidRDefault="00B727D2" w:rsidP="00894C11">
            <w:pPr>
              <w:pStyle w:val="Standard"/>
              <w:spacing w:before="60" w:after="60"/>
              <w:jc w:val="both"/>
              <w:rPr>
                <w:lang w:val="en-US"/>
              </w:rPr>
            </w:pPr>
            <w:r w:rsidRPr="00DB4E89">
              <w:rPr>
                <w:spacing w:val="0"/>
                <w:lang w:val="en-US"/>
              </w:rPr>
              <w:t>ESC r MSB LSB M &lt;mem&gt; B &lt;</w:t>
            </w:r>
            <w:proofErr w:type="spellStart"/>
            <w:r w:rsidRPr="00DB4E89">
              <w:rPr>
                <w:spacing w:val="0"/>
                <w:lang w:val="en-US"/>
              </w:rPr>
              <w:t>memory_size</w:t>
            </w:r>
            <w:proofErr w:type="spellEnd"/>
            <w:r w:rsidRPr="00DB4E89">
              <w:rPr>
                <w:spacing w:val="0"/>
                <w:lang w:val="en-US"/>
              </w:rPr>
              <w:t>&gt; &lt;</w:t>
            </w:r>
            <w:proofErr w:type="spellStart"/>
            <w:r w:rsidRPr="00DB4E89">
              <w:rPr>
                <w:spacing w:val="0"/>
                <w:lang w:val="en-US"/>
              </w:rPr>
              <w:t>data_block_size</w:t>
            </w:r>
            <w:proofErr w:type="spellEnd"/>
            <w:r w:rsidRPr="00DB4E89">
              <w:rPr>
                <w:spacing w:val="0"/>
                <w:lang w:val="en-US"/>
              </w:rPr>
              <w:t>&gt;</w:t>
            </w:r>
          </w:p>
        </w:tc>
      </w:tr>
    </w:tbl>
    <w:p w14:paraId="4E152BE3" w14:textId="77777777" w:rsidR="00B727D2" w:rsidRPr="00DB4E89" w:rsidRDefault="00B727D2" w:rsidP="00B727D2">
      <w:pPr>
        <w:pStyle w:val="Standard"/>
        <w:jc w:val="both"/>
        <w:rPr>
          <w:spacing w:val="0"/>
          <w:lang w:val="en-US"/>
        </w:rPr>
      </w:pPr>
    </w:p>
    <w:p w14:paraId="1D4181CD" w14:textId="77777777" w:rsidR="00B727D2" w:rsidRPr="0028446B" w:rsidRDefault="00B727D2" w:rsidP="00B727D2">
      <w:pPr>
        <w:pStyle w:val="Akapitzlist"/>
        <w:tabs>
          <w:tab w:val="center" w:pos="5256"/>
          <w:tab w:val="left" w:pos="9509"/>
        </w:tabs>
        <w:ind w:left="1440"/>
        <w:jc w:val="both"/>
        <w:rPr>
          <w:rFonts w:ascii="Verdana" w:hAnsi="Verdana"/>
          <w:sz w:val="20"/>
          <w:szCs w:val="20"/>
        </w:rPr>
      </w:pPr>
      <w:proofErr w:type="spellStart"/>
      <w:r>
        <w:rPr>
          <w:rFonts w:ascii="Verdana" w:hAnsi="Verdana"/>
          <w:sz w:val="20"/>
          <w:szCs w:val="20"/>
        </w:rPr>
        <w:t>where</w:t>
      </w:r>
      <w:proofErr w:type="spellEnd"/>
      <w:r>
        <w:rPr>
          <w:rFonts w:ascii="Verdana" w:hAnsi="Verdana"/>
          <w:sz w:val="20"/>
          <w:szCs w:val="20"/>
        </w:rPr>
        <w:t>:</w:t>
      </w:r>
    </w:p>
    <w:p w14:paraId="751D633F" w14:textId="77777777" w:rsidR="00B727D2" w:rsidRPr="0028446B" w:rsidRDefault="00B727D2" w:rsidP="00700491">
      <w:pPr>
        <w:pStyle w:val="Akapitzlist"/>
        <w:numPr>
          <w:ilvl w:val="1"/>
          <w:numId w:val="104"/>
        </w:numPr>
        <w:tabs>
          <w:tab w:val="center" w:pos="5256"/>
          <w:tab w:val="left" w:pos="9509"/>
        </w:tabs>
        <w:jc w:val="both"/>
        <w:rPr>
          <w:rFonts w:ascii="Verdana" w:hAnsi="Verdana"/>
          <w:sz w:val="20"/>
          <w:szCs w:val="20"/>
        </w:rPr>
      </w:pPr>
      <w:r w:rsidRPr="0028446B">
        <w:rPr>
          <w:rFonts w:ascii="Verdana" w:hAnsi="Verdana"/>
          <w:i/>
          <w:sz w:val="20"/>
          <w:szCs w:val="20"/>
        </w:rPr>
        <w:t>&lt;</w:t>
      </w:r>
      <w:proofErr w:type="spellStart"/>
      <w:r w:rsidRPr="0028446B">
        <w:rPr>
          <w:rFonts w:ascii="Verdana" w:hAnsi="Verdana"/>
          <w:i/>
          <w:sz w:val="20"/>
          <w:szCs w:val="20"/>
        </w:rPr>
        <w:t>mem</w:t>
      </w:r>
      <w:proofErr w:type="spellEnd"/>
      <w:r w:rsidRPr="0028446B">
        <w:rPr>
          <w:rFonts w:ascii="Verdana" w:hAnsi="Verdana"/>
          <w:i/>
          <w:sz w:val="20"/>
          <w:szCs w:val="20"/>
        </w:rPr>
        <w:t>&gt;</w:t>
      </w:r>
      <w:r w:rsidRPr="0028446B">
        <w:rPr>
          <w:rFonts w:ascii="Verdana" w:hAnsi="Verdana"/>
          <w:sz w:val="20"/>
          <w:szCs w:val="20"/>
        </w:rPr>
        <w:t xml:space="preserve"> - </w:t>
      </w:r>
      <w:proofErr w:type="spellStart"/>
      <w:r>
        <w:rPr>
          <w:rFonts w:ascii="Verdana" w:hAnsi="Verdana"/>
          <w:sz w:val="20"/>
          <w:szCs w:val="20"/>
        </w:rPr>
        <w:t>describes</w:t>
      </w:r>
      <w:proofErr w:type="spellEnd"/>
      <w:r>
        <w:rPr>
          <w:rFonts w:ascii="Verdana" w:hAnsi="Verdana"/>
          <w:sz w:val="20"/>
          <w:szCs w:val="20"/>
        </w:rPr>
        <w:t xml:space="preserve"> </w:t>
      </w:r>
      <w:proofErr w:type="spellStart"/>
      <w:r>
        <w:rPr>
          <w:rFonts w:ascii="Verdana" w:hAnsi="Verdana"/>
          <w:sz w:val="20"/>
          <w:szCs w:val="20"/>
        </w:rPr>
        <w:t>memory</w:t>
      </w:r>
      <w:proofErr w:type="spellEnd"/>
      <w:r>
        <w:rPr>
          <w:rFonts w:ascii="Verdana" w:hAnsi="Verdana"/>
          <w:sz w:val="20"/>
          <w:szCs w:val="20"/>
        </w:rPr>
        <w:t xml:space="preserve"> </w:t>
      </w:r>
      <w:proofErr w:type="spellStart"/>
      <w:r>
        <w:rPr>
          <w:rFonts w:ascii="Verdana" w:hAnsi="Verdana"/>
          <w:sz w:val="20"/>
          <w:szCs w:val="20"/>
        </w:rPr>
        <w:t>resource</w:t>
      </w:r>
      <w:proofErr w:type="spellEnd"/>
      <w:r w:rsidRPr="0028446B">
        <w:rPr>
          <w:rFonts w:ascii="Verdana" w:hAnsi="Verdana"/>
          <w:sz w:val="20"/>
          <w:szCs w:val="20"/>
        </w:rPr>
        <w:t xml:space="preserve">: </w:t>
      </w:r>
    </w:p>
    <w:tbl>
      <w:tblPr>
        <w:tblStyle w:val="Tabela-Siatka"/>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
        <w:gridCol w:w="307"/>
        <w:gridCol w:w="1673"/>
      </w:tblGrid>
      <w:tr w:rsidR="00B727D2" w:rsidRPr="0028446B" w14:paraId="6A44567E" w14:textId="77777777" w:rsidTr="00894C11">
        <w:tc>
          <w:tcPr>
            <w:tcW w:w="0" w:type="auto"/>
          </w:tcPr>
          <w:p w14:paraId="0375568F"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P</w:t>
            </w:r>
          </w:p>
        </w:tc>
        <w:tc>
          <w:tcPr>
            <w:tcW w:w="0" w:type="auto"/>
          </w:tcPr>
          <w:p w14:paraId="47866A5D"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0AAB5764" w14:textId="77777777" w:rsidR="00B727D2" w:rsidRPr="0028446B" w:rsidRDefault="00B727D2" w:rsidP="00894C11">
            <w:pPr>
              <w:pStyle w:val="Akapitzlist"/>
              <w:tabs>
                <w:tab w:val="center" w:pos="5256"/>
                <w:tab w:val="left" w:pos="9509"/>
              </w:tabs>
              <w:ind w:left="0"/>
              <w:jc w:val="both"/>
              <w:rPr>
                <w:rFonts w:ascii="Verdana" w:hAnsi="Verdana"/>
                <w:sz w:val="20"/>
                <w:szCs w:val="20"/>
              </w:rPr>
            </w:pPr>
            <w:proofErr w:type="spellStart"/>
            <w:r>
              <w:rPr>
                <w:rFonts w:ascii="Verdana" w:hAnsi="Verdana"/>
                <w:sz w:val="20"/>
                <w:szCs w:val="20"/>
              </w:rPr>
              <w:t>Firmware</w:t>
            </w:r>
            <w:proofErr w:type="spellEnd"/>
          </w:p>
        </w:tc>
      </w:tr>
      <w:tr w:rsidR="00B727D2" w:rsidRPr="0028446B" w14:paraId="76F18070" w14:textId="77777777" w:rsidTr="00894C11">
        <w:tc>
          <w:tcPr>
            <w:tcW w:w="0" w:type="auto"/>
          </w:tcPr>
          <w:p w14:paraId="5AB6FE55"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R</w:t>
            </w:r>
          </w:p>
        </w:tc>
        <w:tc>
          <w:tcPr>
            <w:tcW w:w="0" w:type="auto"/>
          </w:tcPr>
          <w:p w14:paraId="3947E58F"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163E8142"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RAM</w:t>
            </w:r>
          </w:p>
        </w:tc>
      </w:tr>
      <w:tr w:rsidR="00B727D2" w:rsidRPr="0028446B" w14:paraId="0AE27C3A" w14:textId="77777777" w:rsidTr="00894C11">
        <w:tc>
          <w:tcPr>
            <w:tcW w:w="0" w:type="auto"/>
          </w:tcPr>
          <w:p w14:paraId="29D9431F"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F</w:t>
            </w:r>
          </w:p>
        </w:tc>
        <w:tc>
          <w:tcPr>
            <w:tcW w:w="0" w:type="auto"/>
          </w:tcPr>
          <w:p w14:paraId="0EF0CE9C"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4733020D" w14:textId="77777777" w:rsidR="00B727D2" w:rsidRPr="0028446B" w:rsidRDefault="00B727D2" w:rsidP="00894C11">
            <w:pPr>
              <w:pStyle w:val="Akapitzlist"/>
              <w:tabs>
                <w:tab w:val="center" w:pos="5256"/>
                <w:tab w:val="left" w:pos="9509"/>
              </w:tabs>
              <w:ind w:left="0"/>
              <w:jc w:val="both"/>
              <w:rPr>
                <w:rFonts w:ascii="Verdana" w:hAnsi="Verdana"/>
                <w:sz w:val="20"/>
                <w:szCs w:val="20"/>
              </w:rPr>
            </w:pPr>
            <w:proofErr w:type="spellStart"/>
            <w:r>
              <w:rPr>
                <w:rFonts w:ascii="Verdana" w:hAnsi="Verdana"/>
                <w:sz w:val="20"/>
                <w:szCs w:val="20"/>
              </w:rPr>
              <w:t>Fiscal</w:t>
            </w:r>
            <w:proofErr w:type="spellEnd"/>
            <w:r>
              <w:rPr>
                <w:rFonts w:ascii="Verdana" w:hAnsi="Verdana"/>
                <w:sz w:val="20"/>
                <w:szCs w:val="20"/>
              </w:rPr>
              <w:t xml:space="preserve"> </w:t>
            </w:r>
            <w:proofErr w:type="spellStart"/>
            <w:r>
              <w:rPr>
                <w:rFonts w:ascii="Verdana" w:hAnsi="Verdana"/>
                <w:sz w:val="20"/>
                <w:szCs w:val="20"/>
              </w:rPr>
              <w:t>memory</w:t>
            </w:r>
            <w:proofErr w:type="spellEnd"/>
          </w:p>
        </w:tc>
      </w:tr>
    </w:tbl>
    <w:p w14:paraId="2DC465D5" w14:textId="77777777" w:rsidR="00B727D2" w:rsidRPr="0028446B" w:rsidRDefault="00B727D2" w:rsidP="00700491">
      <w:pPr>
        <w:pStyle w:val="Tekstpodstawowywcity"/>
        <w:numPr>
          <w:ilvl w:val="1"/>
          <w:numId w:val="38"/>
        </w:numPr>
        <w:tabs>
          <w:tab w:val="center" w:pos="5256"/>
          <w:tab w:val="left" w:pos="9509"/>
        </w:tabs>
      </w:pPr>
      <w:r w:rsidRPr="00F4757F">
        <w:rPr>
          <w:i/>
          <w:lang w:val="en-US"/>
        </w:rPr>
        <w:t>&lt;</w:t>
      </w:r>
      <w:proofErr w:type="spellStart"/>
      <w:r w:rsidRPr="00F4757F">
        <w:rPr>
          <w:i/>
          <w:lang w:val="en-US"/>
        </w:rPr>
        <w:t>memory_size</w:t>
      </w:r>
      <w:proofErr w:type="spellEnd"/>
      <w:r w:rsidRPr="0028446B">
        <w:rPr>
          <w:i/>
        </w:rPr>
        <w:t>&gt;</w:t>
      </w:r>
      <w:r w:rsidRPr="0028446B">
        <w:t xml:space="preserve"> - </w:t>
      </w:r>
      <w:r w:rsidRPr="00F4757F">
        <w:rPr>
          <w:lang w:val="en-US"/>
        </w:rPr>
        <w:t>memory size</w:t>
      </w:r>
      <w:r w:rsidRPr="0028446B">
        <w:t xml:space="preserve">, </w:t>
      </w:r>
      <w:r w:rsidRPr="00F4757F">
        <w:rPr>
          <w:lang w:val="en-US"/>
        </w:rPr>
        <w:t>2 words</w:t>
      </w:r>
      <w:r w:rsidRPr="0028446B">
        <w:t xml:space="preserve"> (4 </w:t>
      </w:r>
      <w:r w:rsidRPr="00F4757F">
        <w:rPr>
          <w:lang w:val="en-US"/>
        </w:rPr>
        <w:t>bytes</w:t>
      </w:r>
      <w:r w:rsidRPr="0028446B">
        <w:t>)</w:t>
      </w:r>
    </w:p>
    <w:p w14:paraId="62836F06" w14:textId="77777777" w:rsidR="00B727D2" w:rsidRPr="00F4757F" w:rsidRDefault="00B727D2" w:rsidP="00700491">
      <w:pPr>
        <w:pStyle w:val="Akapitzlist"/>
        <w:numPr>
          <w:ilvl w:val="1"/>
          <w:numId w:val="38"/>
        </w:numPr>
        <w:tabs>
          <w:tab w:val="center" w:pos="5256"/>
          <w:tab w:val="left" w:pos="9509"/>
        </w:tabs>
        <w:jc w:val="both"/>
        <w:rPr>
          <w:rFonts w:ascii="Verdana" w:hAnsi="Verdana"/>
          <w:sz w:val="20"/>
          <w:szCs w:val="20"/>
          <w:lang w:val="en-US"/>
        </w:rPr>
      </w:pPr>
      <w:r w:rsidRPr="00F4757F">
        <w:rPr>
          <w:rFonts w:ascii="Verdana" w:hAnsi="Verdana"/>
          <w:i/>
          <w:sz w:val="20"/>
          <w:szCs w:val="20"/>
          <w:lang w:val="en-US"/>
        </w:rPr>
        <w:t>&lt;</w:t>
      </w:r>
      <w:proofErr w:type="spellStart"/>
      <w:r w:rsidRPr="00F4757F">
        <w:rPr>
          <w:rFonts w:ascii="Verdana" w:hAnsi="Verdana"/>
          <w:i/>
          <w:sz w:val="20"/>
          <w:szCs w:val="20"/>
          <w:lang w:val="en-US"/>
        </w:rPr>
        <w:t>data_block_size</w:t>
      </w:r>
      <w:proofErr w:type="spellEnd"/>
      <w:r w:rsidRPr="00F4757F">
        <w:rPr>
          <w:rFonts w:ascii="Verdana" w:hAnsi="Verdana"/>
          <w:i/>
          <w:sz w:val="20"/>
          <w:szCs w:val="20"/>
          <w:lang w:val="en-US"/>
        </w:rPr>
        <w:t>&gt;</w:t>
      </w:r>
      <w:r w:rsidRPr="00F4757F">
        <w:rPr>
          <w:rFonts w:ascii="Verdana" w:hAnsi="Verdana"/>
          <w:sz w:val="20"/>
          <w:szCs w:val="20"/>
          <w:lang w:val="en-US"/>
        </w:rPr>
        <w:t xml:space="preserve"> - specifies the number of bytes the data block contains, word (2 bytes). The size of the data block is set to 512 bytes.</w:t>
      </w:r>
    </w:p>
    <w:p w14:paraId="6747206E" w14:textId="77777777" w:rsidR="00B727D2" w:rsidRPr="0028446B" w:rsidRDefault="00B727D2" w:rsidP="00700491">
      <w:pPr>
        <w:pStyle w:val="Indeks"/>
        <w:numPr>
          <w:ilvl w:val="0"/>
          <w:numId w:val="38"/>
        </w:numPr>
        <w:suppressLineNumbers w:val="0"/>
        <w:tabs>
          <w:tab w:val="center" w:pos="5256"/>
          <w:tab w:val="left" w:pos="9509"/>
        </w:tabs>
        <w:ind w:left="360"/>
        <w:rPr>
          <w:rFonts w:cs="Times New Roman"/>
        </w:rPr>
      </w:pPr>
      <w:r w:rsidRPr="0028446B">
        <w:rPr>
          <w:rFonts w:cs="Times New Roman"/>
        </w:rPr>
        <w:t>&lt;</w:t>
      </w:r>
      <w:proofErr w:type="spellStart"/>
      <w:r w:rsidRPr="0028446B">
        <w:rPr>
          <w:rFonts w:cs="Times New Roman"/>
        </w:rPr>
        <w:t>cmd</w:t>
      </w:r>
      <w:proofErr w:type="spellEnd"/>
      <w:r w:rsidRPr="0028446B">
        <w:rPr>
          <w:rFonts w:cs="Times New Roman"/>
        </w:rPr>
        <w:t>&gt; = D</w:t>
      </w:r>
    </w:p>
    <w:tbl>
      <w:tblPr>
        <w:tblStyle w:val="Tabela-Siatka"/>
        <w:tblW w:w="0" w:type="auto"/>
        <w:tblInd w:w="360" w:type="dxa"/>
        <w:tblLook w:val="04A0" w:firstRow="1" w:lastRow="0" w:firstColumn="1" w:lastColumn="0" w:noHBand="0" w:noVBand="1"/>
      </w:tblPr>
      <w:tblGrid>
        <w:gridCol w:w="8699"/>
      </w:tblGrid>
      <w:tr w:rsidR="00B727D2" w:rsidRPr="007D25F1" w14:paraId="4AA4373A" w14:textId="77777777" w:rsidTr="00894C11">
        <w:tc>
          <w:tcPr>
            <w:tcW w:w="8699" w:type="dxa"/>
          </w:tcPr>
          <w:p w14:paraId="2EB40157" w14:textId="77777777" w:rsidR="00B727D2" w:rsidRPr="00F4757F" w:rsidRDefault="00B727D2" w:rsidP="00894C11">
            <w:pPr>
              <w:pStyle w:val="Indeks"/>
              <w:suppressLineNumbers w:val="0"/>
              <w:tabs>
                <w:tab w:val="center" w:pos="5256"/>
                <w:tab w:val="left" w:pos="9509"/>
              </w:tabs>
              <w:spacing w:before="60" w:after="60"/>
              <w:rPr>
                <w:lang w:val="en-US"/>
              </w:rPr>
            </w:pPr>
            <w:r w:rsidRPr="00F4757F">
              <w:rPr>
                <w:lang w:val="en-US"/>
              </w:rPr>
              <w:t>ESC r MSB LSB M &lt;mem&gt; D &lt;address&gt; &lt;CRC&gt; &lt;</w:t>
            </w:r>
            <w:proofErr w:type="spellStart"/>
            <w:r>
              <w:rPr>
                <w:lang w:val="en-US"/>
              </w:rPr>
              <w:t>data_block</w:t>
            </w:r>
            <w:proofErr w:type="spellEnd"/>
            <w:r w:rsidRPr="00F4757F">
              <w:rPr>
                <w:lang w:val="en-US"/>
              </w:rPr>
              <w:t>&gt;</w:t>
            </w:r>
          </w:p>
        </w:tc>
      </w:tr>
    </w:tbl>
    <w:p w14:paraId="18E796FF" w14:textId="77777777" w:rsidR="00B727D2" w:rsidRPr="00F4757F" w:rsidRDefault="00B727D2" w:rsidP="00B727D2">
      <w:pPr>
        <w:pStyle w:val="Indeks"/>
        <w:suppressLineNumbers w:val="0"/>
        <w:tabs>
          <w:tab w:val="center" w:pos="5256"/>
          <w:tab w:val="left" w:pos="9509"/>
        </w:tabs>
        <w:spacing w:before="60" w:after="60"/>
        <w:ind w:left="363"/>
        <w:rPr>
          <w:lang w:val="en-US"/>
        </w:rPr>
      </w:pPr>
      <w:r w:rsidRPr="00F4757F">
        <w:rPr>
          <w:lang w:val="en-US"/>
        </w:rPr>
        <w:t>or if all bytes of the data block are equal to 0x00:</w:t>
      </w:r>
    </w:p>
    <w:tbl>
      <w:tblPr>
        <w:tblStyle w:val="Tabela-Siatka"/>
        <w:tblW w:w="0" w:type="auto"/>
        <w:tblInd w:w="363" w:type="dxa"/>
        <w:tblLook w:val="04A0" w:firstRow="1" w:lastRow="0" w:firstColumn="1" w:lastColumn="0" w:noHBand="0" w:noVBand="1"/>
      </w:tblPr>
      <w:tblGrid>
        <w:gridCol w:w="8696"/>
      </w:tblGrid>
      <w:tr w:rsidR="00B727D2" w:rsidRPr="007D25F1" w14:paraId="7E0704E2" w14:textId="77777777" w:rsidTr="00894C11">
        <w:tc>
          <w:tcPr>
            <w:tcW w:w="9059" w:type="dxa"/>
          </w:tcPr>
          <w:p w14:paraId="07986FD5" w14:textId="77777777" w:rsidR="00B727D2" w:rsidRPr="00F4757F" w:rsidRDefault="00B727D2" w:rsidP="00894C11">
            <w:pPr>
              <w:pStyle w:val="Indeks"/>
              <w:suppressLineNumbers w:val="0"/>
              <w:tabs>
                <w:tab w:val="center" w:pos="5256"/>
                <w:tab w:val="left" w:pos="9509"/>
              </w:tabs>
              <w:spacing w:before="60" w:after="60"/>
              <w:rPr>
                <w:rFonts w:cs="Times New Roman"/>
                <w:lang w:val="en-US"/>
              </w:rPr>
            </w:pPr>
            <w:r w:rsidRPr="00F4757F">
              <w:rPr>
                <w:lang w:val="en-US"/>
              </w:rPr>
              <w:t>ESC r MSB LSB M &lt;mem&gt; d &lt;address&gt;</w:t>
            </w:r>
          </w:p>
        </w:tc>
      </w:tr>
    </w:tbl>
    <w:p w14:paraId="6E534F61" w14:textId="77777777" w:rsidR="00B727D2" w:rsidRPr="00F4757F" w:rsidRDefault="00B727D2" w:rsidP="00B727D2">
      <w:pPr>
        <w:pStyle w:val="Indeks"/>
        <w:suppressLineNumbers w:val="0"/>
        <w:tabs>
          <w:tab w:val="center" w:pos="5256"/>
          <w:tab w:val="left" w:pos="9509"/>
        </w:tabs>
        <w:rPr>
          <w:lang w:val="en-US"/>
        </w:rPr>
      </w:pPr>
    </w:p>
    <w:p w14:paraId="0D19310E" w14:textId="77777777" w:rsidR="00B727D2" w:rsidRPr="0028446B" w:rsidRDefault="00B727D2" w:rsidP="00B727D2">
      <w:pPr>
        <w:pStyle w:val="Akapitzlist"/>
        <w:tabs>
          <w:tab w:val="center" w:pos="5256"/>
          <w:tab w:val="left" w:pos="9509"/>
        </w:tabs>
        <w:ind w:left="1440"/>
        <w:jc w:val="both"/>
        <w:rPr>
          <w:rFonts w:ascii="Verdana" w:hAnsi="Verdana"/>
          <w:sz w:val="20"/>
          <w:szCs w:val="20"/>
        </w:rPr>
      </w:pPr>
      <w:proofErr w:type="spellStart"/>
      <w:r>
        <w:rPr>
          <w:rFonts w:ascii="Verdana" w:hAnsi="Verdana"/>
          <w:sz w:val="20"/>
          <w:szCs w:val="20"/>
        </w:rPr>
        <w:t>where</w:t>
      </w:r>
      <w:proofErr w:type="spellEnd"/>
      <w:r>
        <w:rPr>
          <w:rFonts w:ascii="Verdana" w:hAnsi="Verdana"/>
          <w:sz w:val="20"/>
          <w:szCs w:val="20"/>
        </w:rPr>
        <w:t>:</w:t>
      </w:r>
    </w:p>
    <w:p w14:paraId="1A7BA075" w14:textId="77777777" w:rsidR="00B727D2" w:rsidRPr="0028446B" w:rsidRDefault="00B727D2" w:rsidP="00700491">
      <w:pPr>
        <w:pStyle w:val="Akapitzlist"/>
        <w:numPr>
          <w:ilvl w:val="1"/>
          <w:numId w:val="104"/>
        </w:numPr>
        <w:tabs>
          <w:tab w:val="center" w:pos="5256"/>
          <w:tab w:val="left" w:pos="9509"/>
        </w:tabs>
        <w:jc w:val="both"/>
        <w:rPr>
          <w:rFonts w:ascii="Verdana" w:hAnsi="Verdana"/>
          <w:sz w:val="20"/>
          <w:szCs w:val="20"/>
        </w:rPr>
      </w:pPr>
      <w:r w:rsidRPr="0028446B">
        <w:rPr>
          <w:rFonts w:ascii="Verdana" w:hAnsi="Verdana"/>
          <w:i/>
          <w:sz w:val="20"/>
          <w:szCs w:val="20"/>
        </w:rPr>
        <w:t>&lt;</w:t>
      </w:r>
      <w:proofErr w:type="spellStart"/>
      <w:r w:rsidRPr="0028446B">
        <w:rPr>
          <w:rFonts w:ascii="Verdana" w:hAnsi="Verdana"/>
          <w:i/>
          <w:sz w:val="20"/>
          <w:szCs w:val="20"/>
        </w:rPr>
        <w:t>mem</w:t>
      </w:r>
      <w:proofErr w:type="spellEnd"/>
      <w:r w:rsidRPr="0028446B">
        <w:rPr>
          <w:rFonts w:ascii="Verdana" w:hAnsi="Verdana"/>
          <w:i/>
          <w:sz w:val="20"/>
          <w:szCs w:val="20"/>
        </w:rPr>
        <w:t>&gt;</w:t>
      </w:r>
      <w:r w:rsidRPr="0028446B">
        <w:rPr>
          <w:rFonts w:ascii="Verdana" w:hAnsi="Verdana"/>
          <w:sz w:val="20"/>
          <w:szCs w:val="20"/>
        </w:rPr>
        <w:t xml:space="preserve"> - </w:t>
      </w:r>
      <w:proofErr w:type="spellStart"/>
      <w:r>
        <w:rPr>
          <w:rFonts w:ascii="Verdana" w:hAnsi="Verdana"/>
          <w:sz w:val="20"/>
          <w:szCs w:val="20"/>
        </w:rPr>
        <w:t>describes</w:t>
      </w:r>
      <w:proofErr w:type="spellEnd"/>
      <w:r>
        <w:rPr>
          <w:rFonts w:ascii="Verdana" w:hAnsi="Verdana"/>
          <w:sz w:val="20"/>
          <w:szCs w:val="20"/>
        </w:rPr>
        <w:t xml:space="preserve"> </w:t>
      </w:r>
      <w:proofErr w:type="spellStart"/>
      <w:r>
        <w:rPr>
          <w:rFonts w:ascii="Verdana" w:hAnsi="Verdana"/>
          <w:sz w:val="20"/>
          <w:szCs w:val="20"/>
        </w:rPr>
        <w:t>memory</w:t>
      </w:r>
      <w:proofErr w:type="spellEnd"/>
      <w:r>
        <w:rPr>
          <w:rFonts w:ascii="Verdana" w:hAnsi="Verdana"/>
          <w:sz w:val="20"/>
          <w:szCs w:val="20"/>
        </w:rPr>
        <w:t xml:space="preserve"> </w:t>
      </w:r>
      <w:proofErr w:type="spellStart"/>
      <w:r>
        <w:rPr>
          <w:rFonts w:ascii="Verdana" w:hAnsi="Verdana"/>
          <w:sz w:val="20"/>
          <w:szCs w:val="20"/>
        </w:rPr>
        <w:t>resource</w:t>
      </w:r>
      <w:proofErr w:type="spellEnd"/>
      <w:r w:rsidRPr="0028446B">
        <w:rPr>
          <w:rFonts w:ascii="Verdana" w:hAnsi="Verdana"/>
          <w:sz w:val="20"/>
          <w:szCs w:val="20"/>
        </w:rPr>
        <w:t xml:space="preserve">: </w:t>
      </w:r>
    </w:p>
    <w:tbl>
      <w:tblPr>
        <w:tblStyle w:val="Tabela-Siatka"/>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
        <w:gridCol w:w="307"/>
        <w:gridCol w:w="1673"/>
      </w:tblGrid>
      <w:tr w:rsidR="00B727D2" w:rsidRPr="0028446B" w14:paraId="55D30335" w14:textId="77777777" w:rsidTr="00894C11">
        <w:tc>
          <w:tcPr>
            <w:tcW w:w="0" w:type="auto"/>
          </w:tcPr>
          <w:p w14:paraId="13C76F17"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P</w:t>
            </w:r>
          </w:p>
        </w:tc>
        <w:tc>
          <w:tcPr>
            <w:tcW w:w="0" w:type="auto"/>
          </w:tcPr>
          <w:p w14:paraId="64FD7CE0"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6BAC8E11" w14:textId="77777777" w:rsidR="00B727D2" w:rsidRPr="0028446B" w:rsidRDefault="00B727D2" w:rsidP="00894C11">
            <w:pPr>
              <w:pStyle w:val="Akapitzlist"/>
              <w:tabs>
                <w:tab w:val="center" w:pos="5256"/>
                <w:tab w:val="left" w:pos="9509"/>
              </w:tabs>
              <w:ind w:left="0"/>
              <w:jc w:val="both"/>
              <w:rPr>
                <w:rFonts w:ascii="Verdana" w:hAnsi="Verdana"/>
                <w:sz w:val="20"/>
                <w:szCs w:val="20"/>
              </w:rPr>
            </w:pPr>
            <w:proofErr w:type="spellStart"/>
            <w:r>
              <w:rPr>
                <w:rFonts w:ascii="Verdana" w:hAnsi="Verdana"/>
                <w:sz w:val="20"/>
                <w:szCs w:val="20"/>
              </w:rPr>
              <w:t>Firmware</w:t>
            </w:r>
            <w:proofErr w:type="spellEnd"/>
          </w:p>
        </w:tc>
      </w:tr>
      <w:tr w:rsidR="00B727D2" w:rsidRPr="0028446B" w14:paraId="7716BDA9" w14:textId="77777777" w:rsidTr="00894C11">
        <w:tc>
          <w:tcPr>
            <w:tcW w:w="0" w:type="auto"/>
          </w:tcPr>
          <w:p w14:paraId="1B2EEACA"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R</w:t>
            </w:r>
          </w:p>
        </w:tc>
        <w:tc>
          <w:tcPr>
            <w:tcW w:w="0" w:type="auto"/>
          </w:tcPr>
          <w:p w14:paraId="71F1F563"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6A5FC508"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RAM</w:t>
            </w:r>
          </w:p>
        </w:tc>
      </w:tr>
      <w:tr w:rsidR="00B727D2" w:rsidRPr="0028446B" w14:paraId="7A4953F8" w14:textId="77777777" w:rsidTr="00894C11">
        <w:tc>
          <w:tcPr>
            <w:tcW w:w="0" w:type="auto"/>
          </w:tcPr>
          <w:p w14:paraId="3E7702F7"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F</w:t>
            </w:r>
          </w:p>
        </w:tc>
        <w:tc>
          <w:tcPr>
            <w:tcW w:w="0" w:type="auto"/>
          </w:tcPr>
          <w:p w14:paraId="76B9A042"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4A45FEB5" w14:textId="77777777" w:rsidR="00B727D2" w:rsidRPr="0028446B" w:rsidRDefault="00B727D2" w:rsidP="00894C11">
            <w:pPr>
              <w:pStyle w:val="Akapitzlist"/>
              <w:tabs>
                <w:tab w:val="center" w:pos="5256"/>
                <w:tab w:val="left" w:pos="9509"/>
              </w:tabs>
              <w:ind w:left="0"/>
              <w:jc w:val="both"/>
              <w:rPr>
                <w:rFonts w:ascii="Verdana" w:hAnsi="Verdana"/>
                <w:sz w:val="20"/>
                <w:szCs w:val="20"/>
              </w:rPr>
            </w:pPr>
            <w:proofErr w:type="spellStart"/>
            <w:r>
              <w:rPr>
                <w:rFonts w:ascii="Verdana" w:hAnsi="Verdana"/>
                <w:sz w:val="20"/>
                <w:szCs w:val="20"/>
              </w:rPr>
              <w:t>Fiscal</w:t>
            </w:r>
            <w:proofErr w:type="spellEnd"/>
            <w:r>
              <w:rPr>
                <w:rFonts w:ascii="Verdana" w:hAnsi="Verdana"/>
                <w:sz w:val="20"/>
                <w:szCs w:val="20"/>
              </w:rPr>
              <w:t xml:space="preserve"> </w:t>
            </w:r>
            <w:proofErr w:type="spellStart"/>
            <w:r>
              <w:rPr>
                <w:rFonts w:ascii="Verdana" w:hAnsi="Verdana"/>
                <w:sz w:val="20"/>
                <w:szCs w:val="20"/>
              </w:rPr>
              <w:t>memory</w:t>
            </w:r>
            <w:proofErr w:type="spellEnd"/>
          </w:p>
        </w:tc>
      </w:tr>
    </w:tbl>
    <w:p w14:paraId="6A2758B6" w14:textId="77777777" w:rsidR="00B727D2" w:rsidRPr="008841C1" w:rsidRDefault="00B727D2" w:rsidP="00700491">
      <w:pPr>
        <w:pStyle w:val="Akapitzlist"/>
        <w:numPr>
          <w:ilvl w:val="1"/>
          <w:numId w:val="104"/>
        </w:numPr>
        <w:tabs>
          <w:tab w:val="center" w:pos="5256"/>
          <w:tab w:val="left" w:pos="9509"/>
        </w:tabs>
        <w:jc w:val="both"/>
        <w:rPr>
          <w:rFonts w:ascii="Verdana" w:hAnsi="Verdana"/>
          <w:sz w:val="20"/>
          <w:szCs w:val="20"/>
          <w:lang w:val="en-US"/>
        </w:rPr>
      </w:pPr>
      <w:r w:rsidRPr="008841C1">
        <w:rPr>
          <w:rFonts w:ascii="Verdana" w:hAnsi="Verdana"/>
          <w:i/>
          <w:sz w:val="20"/>
          <w:szCs w:val="20"/>
          <w:lang w:val="en-US"/>
        </w:rPr>
        <w:t>&lt;address&gt;</w:t>
      </w:r>
      <w:r w:rsidRPr="008841C1">
        <w:rPr>
          <w:rFonts w:ascii="Verdana" w:hAnsi="Verdana"/>
          <w:sz w:val="20"/>
          <w:szCs w:val="20"/>
          <w:lang w:val="en-US"/>
        </w:rPr>
        <w:t xml:space="preserve"> - defines first block of data address, </w:t>
      </w:r>
      <w:r>
        <w:rPr>
          <w:rFonts w:ascii="Verdana" w:hAnsi="Verdana"/>
          <w:sz w:val="20"/>
          <w:szCs w:val="20"/>
          <w:lang w:val="en-US"/>
        </w:rPr>
        <w:t>2 words</w:t>
      </w:r>
      <w:r w:rsidRPr="008841C1">
        <w:rPr>
          <w:rFonts w:ascii="Verdana" w:hAnsi="Verdana"/>
          <w:sz w:val="20"/>
          <w:szCs w:val="20"/>
          <w:lang w:val="en-US"/>
        </w:rPr>
        <w:t xml:space="preserve"> (4 </w:t>
      </w:r>
      <w:r>
        <w:rPr>
          <w:rFonts w:ascii="Verdana" w:hAnsi="Verdana"/>
          <w:sz w:val="20"/>
          <w:szCs w:val="20"/>
          <w:lang w:val="en-US"/>
        </w:rPr>
        <w:t>bytes</w:t>
      </w:r>
      <w:r w:rsidRPr="008841C1">
        <w:rPr>
          <w:rFonts w:ascii="Verdana" w:hAnsi="Verdana"/>
          <w:sz w:val="20"/>
          <w:szCs w:val="20"/>
          <w:lang w:val="en-US"/>
        </w:rPr>
        <w:t>)</w:t>
      </w:r>
    </w:p>
    <w:p w14:paraId="028335A2" w14:textId="77777777" w:rsidR="00B727D2" w:rsidRPr="008841C1" w:rsidRDefault="00B727D2" w:rsidP="00700491">
      <w:pPr>
        <w:pStyle w:val="Akapitzlist"/>
        <w:numPr>
          <w:ilvl w:val="1"/>
          <w:numId w:val="104"/>
        </w:numPr>
        <w:tabs>
          <w:tab w:val="center" w:pos="5256"/>
          <w:tab w:val="left" w:pos="9509"/>
        </w:tabs>
        <w:jc w:val="both"/>
        <w:rPr>
          <w:rFonts w:ascii="Verdana" w:hAnsi="Verdana"/>
          <w:sz w:val="20"/>
          <w:szCs w:val="20"/>
          <w:lang w:val="en-US"/>
        </w:rPr>
      </w:pPr>
      <w:r w:rsidRPr="008841C1">
        <w:rPr>
          <w:rFonts w:ascii="Verdana" w:hAnsi="Verdana"/>
          <w:i/>
          <w:sz w:val="20"/>
          <w:szCs w:val="20"/>
          <w:lang w:val="en-US"/>
        </w:rPr>
        <w:t>&lt;CRC&gt;</w:t>
      </w:r>
      <w:r w:rsidRPr="008841C1">
        <w:rPr>
          <w:rFonts w:ascii="Verdana" w:hAnsi="Verdana"/>
          <w:sz w:val="20"/>
          <w:szCs w:val="20"/>
          <w:lang w:val="en-US"/>
        </w:rPr>
        <w:t xml:space="preserve"> - data block CRC32, 2 words (4 </w:t>
      </w:r>
      <w:r>
        <w:rPr>
          <w:rFonts w:ascii="Verdana" w:hAnsi="Verdana"/>
          <w:sz w:val="20"/>
          <w:szCs w:val="20"/>
          <w:lang w:val="en-US"/>
        </w:rPr>
        <w:t>bytes</w:t>
      </w:r>
      <w:r w:rsidRPr="008841C1">
        <w:rPr>
          <w:rFonts w:ascii="Verdana" w:hAnsi="Verdana"/>
          <w:sz w:val="20"/>
          <w:szCs w:val="20"/>
          <w:lang w:val="en-US"/>
        </w:rPr>
        <w:t>)</w:t>
      </w:r>
    </w:p>
    <w:p w14:paraId="7EAD3076" w14:textId="77777777" w:rsidR="00B727D2" w:rsidRPr="0028446B" w:rsidRDefault="00B727D2" w:rsidP="00700491">
      <w:pPr>
        <w:pStyle w:val="Akapitzlist"/>
        <w:numPr>
          <w:ilvl w:val="1"/>
          <w:numId w:val="104"/>
        </w:numPr>
        <w:tabs>
          <w:tab w:val="center" w:pos="5256"/>
          <w:tab w:val="left" w:pos="9509"/>
        </w:tabs>
        <w:jc w:val="both"/>
        <w:rPr>
          <w:rFonts w:ascii="Verdana" w:hAnsi="Verdana"/>
          <w:sz w:val="20"/>
          <w:szCs w:val="20"/>
        </w:rPr>
      </w:pPr>
      <w:r w:rsidRPr="0028446B">
        <w:rPr>
          <w:rFonts w:ascii="Verdana" w:hAnsi="Verdana"/>
          <w:i/>
          <w:sz w:val="20"/>
          <w:szCs w:val="20"/>
        </w:rPr>
        <w:t>&lt;</w:t>
      </w:r>
      <w:proofErr w:type="spellStart"/>
      <w:r>
        <w:rPr>
          <w:rFonts w:ascii="Verdana" w:hAnsi="Verdana"/>
          <w:i/>
          <w:sz w:val="20"/>
          <w:szCs w:val="20"/>
        </w:rPr>
        <w:t>data_bloco</w:t>
      </w:r>
      <w:proofErr w:type="spellEnd"/>
      <w:r w:rsidRPr="0028446B">
        <w:rPr>
          <w:rFonts w:ascii="Verdana" w:hAnsi="Verdana"/>
          <w:i/>
          <w:sz w:val="20"/>
          <w:szCs w:val="20"/>
        </w:rPr>
        <w:t>&gt;</w:t>
      </w:r>
      <w:r w:rsidRPr="0028446B">
        <w:rPr>
          <w:rFonts w:ascii="Verdana" w:hAnsi="Verdana"/>
          <w:sz w:val="20"/>
          <w:szCs w:val="20"/>
        </w:rPr>
        <w:t xml:space="preserve"> - 512 </w:t>
      </w:r>
      <w:proofErr w:type="spellStart"/>
      <w:r>
        <w:rPr>
          <w:rFonts w:ascii="Verdana" w:hAnsi="Verdana"/>
          <w:sz w:val="20"/>
          <w:szCs w:val="20"/>
        </w:rPr>
        <w:t>bytes</w:t>
      </w:r>
      <w:proofErr w:type="spellEnd"/>
      <w:r>
        <w:rPr>
          <w:rFonts w:ascii="Verdana" w:hAnsi="Verdana"/>
          <w:sz w:val="20"/>
          <w:szCs w:val="20"/>
        </w:rPr>
        <w:t xml:space="preserve"> of data</w:t>
      </w:r>
    </w:p>
    <w:p w14:paraId="552909F1" w14:textId="77777777" w:rsidR="00B727D2" w:rsidRPr="0028446B" w:rsidRDefault="00B727D2" w:rsidP="00700491">
      <w:pPr>
        <w:pStyle w:val="Akapitzlist"/>
        <w:numPr>
          <w:ilvl w:val="0"/>
          <w:numId w:val="104"/>
        </w:numPr>
        <w:tabs>
          <w:tab w:val="center" w:pos="5256"/>
          <w:tab w:val="left" w:pos="9509"/>
        </w:tabs>
        <w:ind w:left="360"/>
        <w:jc w:val="both"/>
        <w:rPr>
          <w:rFonts w:ascii="Verdana" w:hAnsi="Verdana"/>
          <w:sz w:val="20"/>
          <w:szCs w:val="20"/>
        </w:rPr>
      </w:pPr>
      <w:r w:rsidRPr="0028446B">
        <w:rPr>
          <w:rFonts w:ascii="Verdana" w:hAnsi="Verdana"/>
          <w:sz w:val="20"/>
          <w:szCs w:val="20"/>
        </w:rPr>
        <w:t>&lt;</w:t>
      </w:r>
      <w:proofErr w:type="spellStart"/>
      <w:r w:rsidRPr="0028446B">
        <w:rPr>
          <w:rFonts w:ascii="Verdana" w:hAnsi="Verdana"/>
          <w:sz w:val="20"/>
          <w:szCs w:val="20"/>
        </w:rPr>
        <w:t>cmd</w:t>
      </w:r>
      <w:proofErr w:type="spellEnd"/>
      <w:r w:rsidRPr="0028446B">
        <w:rPr>
          <w:rFonts w:ascii="Verdana" w:hAnsi="Verdana"/>
          <w:sz w:val="20"/>
          <w:szCs w:val="20"/>
        </w:rPr>
        <w:t>&gt; = R</w:t>
      </w:r>
    </w:p>
    <w:tbl>
      <w:tblPr>
        <w:tblStyle w:val="Tabela-Siatka"/>
        <w:tblW w:w="0" w:type="auto"/>
        <w:tblInd w:w="360" w:type="dxa"/>
        <w:tblLook w:val="04A0" w:firstRow="1" w:lastRow="0" w:firstColumn="1" w:lastColumn="0" w:noHBand="0" w:noVBand="1"/>
      </w:tblPr>
      <w:tblGrid>
        <w:gridCol w:w="8699"/>
      </w:tblGrid>
      <w:tr w:rsidR="00B727D2" w:rsidRPr="007D25F1" w14:paraId="215E0F24" w14:textId="77777777" w:rsidTr="00894C11">
        <w:tc>
          <w:tcPr>
            <w:tcW w:w="8699" w:type="dxa"/>
          </w:tcPr>
          <w:p w14:paraId="226F42B0" w14:textId="77777777" w:rsidR="00B727D2" w:rsidRPr="008841C1" w:rsidRDefault="00B727D2" w:rsidP="00894C11">
            <w:pPr>
              <w:tabs>
                <w:tab w:val="center" w:pos="5256"/>
                <w:tab w:val="left" w:pos="9509"/>
              </w:tabs>
              <w:spacing w:before="60" w:after="60"/>
              <w:rPr>
                <w:rFonts w:ascii="Calibri" w:hAnsi="Calibri"/>
                <w:sz w:val="22"/>
                <w:szCs w:val="22"/>
                <w:lang w:val="en-US"/>
              </w:rPr>
            </w:pPr>
            <w:r w:rsidRPr="008841C1">
              <w:rPr>
                <w:lang w:val="en-US"/>
              </w:rPr>
              <w:t>ESC r MSB LSB M &lt;mem&gt; R &lt;address&gt; &lt;CRC&gt; &lt;</w:t>
            </w:r>
            <w:proofErr w:type="spellStart"/>
            <w:r>
              <w:rPr>
                <w:lang w:val="en-US"/>
              </w:rPr>
              <w:t>data_block</w:t>
            </w:r>
            <w:proofErr w:type="spellEnd"/>
            <w:r w:rsidRPr="008841C1">
              <w:rPr>
                <w:lang w:val="en-US"/>
              </w:rPr>
              <w:t>&gt;</w:t>
            </w:r>
          </w:p>
        </w:tc>
      </w:tr>
    </w:tbl>
    <w:p w14:paraId="30778A35" w14:textId="77777777" w:rsidR="00B727D2" w:rsidRPr="00F4757F" w:rsidRDefault="00B727D2" w:rsidP="00B727D2">
      <w:pPr>
        <w:pStyle w:val="Indeks"/>
        <w:suppressLineNumbers w:val="0"/>
        <w:tabs>
          <w:tab w:val="center" w:pos="5256"/>
          <w:tab w:val="left" w:pos="9509"/>
        </w:tabs>
        <w:spacing w:before="60" w:after="60"/>
        <w:ind w:left="363"/>
        <w:rPr>
          <w:lang w:val="en-US"/>
        </w:rPr>
      </w:pPr>
      <w:r w:rsidRPr="00F4757F">
        <w:rPr>
          <w:lang w:val="en-US"/>
        </w:rPr>
        <w:t>or if all bytes of the data block are equal to 0x00:</w:t>
      </w:r>
    </w:p>
    <w:tbl>
      <w:tblPr>
        <w:tblStyle w:val="Tabela-Siatka"/>
        <w:tblW w:w="0" w:type="auto"/>
        <w:tblInd w:w="360" w:type="dxa"/>
        <w:tblLook w:val="04A0" w:firstRow="1" w:lastRow="0" w:firstColumn="1" w:lastColumn="0" w:noHBand="0" w:noVBand="1"/>
      </w:tblPr>
      <w:tblGrid>
        <w:gridCol w:w="8699"/>
      </w:tblGrid>
      <w:tr w:rsidR="00B727D2" w:rsidRPr="007D25F1" w14:paraId="49B78355" w14:textId="77777777" w:rsidTr="00894C11">
        <w:tc>
          <w:tcPr>
            <w:tcW w:w="9059" w:type="dxa"/>
          </w:tcPr>
          <w:p w14:paraId="74FDDA95" w14:textId="77777777" w:rsidR="00B727D2" w:rsidRPr="008841C1" w:rsidRDefault="00B727D2" w:rsidP="00894C11">
            <w:pPr>
              <w:tabs>
                <w:tab w:val="center" w:pos="5256"/>
                <w:tab w:val="left" w:pos="9509"/>
              </w:tabs>
              <w:spacing w:before="60" w:after="60"/>
              <w:rPr>
                <w:lang w:val="en-US"/>
              </w:rPr>
            </w:pPr>
            <w:r w:rsidRPr="008841C1">
              <w:rPr>
                <w:lang w:val="en-US"/>
              </w:rPr>
              <w:t>ESC r MSB LSB M &lt;mem&gt; r &lt;address&gt;</w:t>
            </w:r>
          </w:p>
        </w:tc>
      </w:tr>
    </w:tbl>
    <w:p w14:paraId="203641CD" w14:textId="77777777" w:rsidR="00B727D2" w:rsidRPr="008841C1" w:rsidRDefault="00B727D2" w:rsidP="00B727D2">
      <w:pPr>
        <w:tabs>
          <w:tab w:val="center" w:pos="5256"/>
          <w:tab w:val="left" w:pos="9509"/>
        </w:tabs>
        <w:rPr>
          <w:lang w:val="en-US"/>
        </w:rPr>
      </w:pPr>
      <w:r w:rsidRPr="008841C1">
        <w:rPr>
          <w:rFonts w:eastAsia="Calibri"/>
          <w:lang w:val="en-US"/>
        </w:rPr>
        <w:t xml:space="preserve">     </w:t>
      </w:r>
    </w:p>
    <w:p w14:paraId="5C871ADB" w14:textId="77777777" w:rsidR="00B727D2" w:rsidRPr="0028446B" w:rsidRDefault="00B727D2" w:rsidP="00B727D2">
      <w:pPr>
        <w:pStyle w:val="Akapitzlist"/>
        <w:tabs>
          <w:tab w:val="center" w:pos="5256"/>
          <w:tab w:val="left" w:pos="9509"/>
        </w:tabs>
        <w:ind w:left="1440"/>
        <w:jc w:val="both"/>
        <w:rPr>
          <w:rFonts w:ascii="Verdana" w:hAnsi="Verdana"/>
          <w:sz w:val="20"/>
          <w:szCs w:val="20"/>
        </w:rPr>
      </w:pPr>
      <w:proofErr w:type="spellStart"/>
      <w:r>
        <w:rPr>
          <w:rFonts w:ascii="Verdana" w:hAnsi="Verdana"/>
          <w:sz w:val="20"/>
          <w:szCs w:val="20"/>
        </w:rPr>
        <w:t>where</w:t>
      </w:r>
      <w:proofErr w:type="spellEnd"/>
      <w:r>
        <w:rPr>
          <w:rFonts w:ascii="Verdana" w:hAnsi="Verdana"/>
          <w:sz w:val="20"/>
          <w:szCs w:val="20"/>
        </w:rPr>
        <w:t>:</w:t>
      </w:r>
    </w:p>
    <w:p w14:paraId="461E250A" w14:textId="77777777" w:rsidR="00B727D2" w:rsidRPr="0028446B" w:rsidRDefault="00B727D2" w:rsidP="00700491">
      <w:pPr>
        <w:pStyle w:val="Akapitzlist"/>
        <w:numPr>
          <w:ilvl w:val="1"/>
          <w:numId w:val="105"/>
        </w:numPr>
        <w:tabs>
          <w:tab w:val="center" w:pos="5256"/>
          <w:tab w:val="left" w:pos="9509"/>
        </w:tabs>
        <w:jc w:val="both"/>
        <w:rPr>
          <w:rFonts w:ascii="Verdana" w:hAnsi="Verdana"/>
          <w:sz w:val="20"/>
          <w:szCs w:val="20"/>
        </w:rPr>
      </w:pPr>
      <w:r w:rsidRPr="0028446B">
        <w:rPr>
          <w:rFonts w:ascii="Verdana" w:hAnsi="Verdana"/>
          <w:i/>
          <w:sz w:val="20"/>
          <w:szCs w:val="20"/>
        </w:rPr>
        <w:t>&lt;</w:t>
      </w:r>
      <w:proofErr w:type="spellStart"/>
      <w:r w:rsidRPr="0028446B">
        <w:rPr>
          <w:rFonts w:ascii="Verdana" w:hAnsi="Verdana"/>
          <w:i/>
          <w:sz w:val="20"/>
          <w:szCs w:val="20"/>
        </w:rPr>
        <w:t>mem</w:t>
      </w:r>
      <w:proofErr w:type="spellEnd"/>
      <w:r w:rsidRPr="0028446B">
        <w:rPr>
          <w:rFonts w:ascii="Verdana" w:hAnsi="Verdana"/>
          <w:i/>
          <w:sz w:val="20"/>
          <w:szCs w:val="20"/>
        </w:rPr>
        <w:t>&gt;</w:t>
      </w:r>
      <w:r w:rsidRPr="0028446B">
        <w:rPr>
          <w:rFonts w:ascii="Verdana" w:hAnsi="Verdana"/>
          <w:sz w:val="20"/>
          <w:szCs w:val="20"/>
        </w:rPr>
        <w:t xml:space="preserve"> - </w:t>
      </w:r>
      <w:proofErr w:type="spellStart"/>
      <w:r>
        <w:rPr>
          <w:rFonts w:ascii="Verdana" w:hAnsi="Verdana"/>
          <w:sz w:val="20"/>
          <w:szCs w:val="20"/>
        </w:rPr>
        <w:t>describes</w:t>
      </w:r>
      <w:proofErr w:type="spellEnd"/>
      <w:r>
        <w:rPr>
          <w:rFonts w:ascii="Verdana" w:hAnsi="Verdana"/>
          <w:sz w:val="20"/>
          <w:szCs w:val="20"/>
        </w:rPr>
        <w:t xml:space="preserve"> </w:t>
      </w:r>
      <w:proofErr w:type="spellStart"/>
      <w:r>
        <w:rPr>
          <w:rFonts w:ascii="Verdana" w:hAnsi="Verdana"/>
          <w:sz w:val="20"/>
          <w:szCs w:val="20"/>
        </w:rPr>
        <w:t>memory</w:t>
      </w:r>
      <w:proofErr w:type="spellEnd"/>
      <w:r>
        <w:rPr>
          <w:rFonts w:ascii="Verdana" w:hAnsi="Verdana"/>
          <w:sz w:val="20"/>
          <w:szCs w:val="20"/>
        </w:rPr>
        <w:t xml:space="preserve"> </w:t>
      </w:r>
      <w:proofErr w:type="spellStart"/>
      <w:r>
        <w:rPr>
          <w:rFonts w:ascii="Verdana" w:hAnsi="Verdana"/>
          <w:sz w:val="20"/>
          <w:szCs w:val="20"/>
        </w:rPr>
        <w:t>resource</w:t>
      </w:r>
      <w:proofErr w:type="spellEnd"/>
      <w:r w:rsidRPr="0028446B">
        <w:rPr>
          <w:rFonts w:ascii="Verdana" w:hAnsi="Verdana"/>
          <w:sz w:val="20"/>
          <w:szCs w:val="20"/>
        </w:rPr>
        <w:t xml:space="preserve">: </w:t>
      </w:r>
    </w:p>
    <w:tbl>
      <w:tblPr>
        <w:tblStyle w:val="Tabela-Siatka"/>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
        <w:gridCol w:w="307"/>
        <w:gridCol w:w="1673"/>
      </w:tblGrid>
      <w:tr w:rsidR="00B727D2" w:rsidRPr="0028446B" w14:paraId="109428C3" w14:textId="77777777" w:rsidTr="00894C11">
        <w:tc>
          <w:tcPr>
            <w:tcW w:w="0" w:type="auto"/>
          </w:tcPr>
          <w:p w14:paraId="0D7FD68A"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P</w:t>
            </w:r>
          </w:p>
        </w:tc>
        <w:tc>
          <w:tcPr>
            <w:tcW w:w="0" w:type="auto"/>
          </w:tcPr>
          <w:p w14:paraId="7C5620CE"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0F357347" w14:textId="77777777" w:rsidR="00B727D2" w:rsidRPr="0028446B" w:rsidRDefault="00B727D2" w:rsidP="00894C11">
            <w:pPr>
              <w:pStyle w:val="Akapitzlist"/>
              <w:tabs>
                <w:tab w:val="center" w:pos="5256"/>
                <w:tab w:val="left" w:pos="9509"/>
              </w:tabs>
              <w:ind w:left="0"/>
              <w:jc w:val="both"/>
              <w:rPr>
                <w:rFonts w:ascii="Verdana" w:hAnsi="Verdana"/>
                <w:sz w:val="20"/>
                <w:szCs w:val="20"/>
              </w:rPr>
            </w:pPr>
            <w:proofErr w:type="spellStart"/>
            <w:r>
              <w:rPr>
                <w:rFonts w:ascii="Verdana" w:hAnsi="Verdana"/>
                <w:sz w:val="20"/>
                <w:szCs w:val="20"/>
              </w:rPr>
              <w:t>Firmware</w:t>
            </w:r>
            <w:proofErr w:type="spellEnd"/>
          </w:p>
        </w:tc>
      </w:tr>
      <w:tr w:rsidR="00B727D2" w:rsidRPr="0028446B" w14:paraId="44848FB0" w14:textId="77777777" w:rsidTr="00894C11">
        <w:tc>
          <w:tcPr>
            <w:tcW w:w="0" w:type="auto"/>
          </w:tcPr>
          <w:p w14:paraId="1EEC7CA3"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lastRenderedPageBreak/>
              <w:t>R</w:t>
            </w:r>
          </w:p>
        </w:tc>
        <w:tc>
          <w:tcPr>
            <w:tcW w:w="0" w:type="auto"/>
          </w:tcPr>
          <w:p w14:paraId="71762ABD"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5D529755"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RAM</w:t>
            </w:r>
          </w:p>
        </w:tc>
      </w:tr>
      <w:tr w:rsidR="00B727D2" w:rsidRPr="0028446B" w14:paraId="0886B185" w14:textId="77777777" w:rsidTr="00894C11">
        <w:tc>
          <w:tcPr>
            <w:tcW w:w="0" w:type="auto"/>
          </w:tcPr>
          <w:p w14:paraId="2C893DC9"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F</w:t>
            </w:r>
          </w:p>
        </w:tc>
        <w:tc>
          <w:tcPr>
            <w:tcW w:w="0" w:type="auto"/>
          </w:tcPr>
          <w:p w14:paraId="2814229C"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2780854D" w14:textId="77777777" w:rsidR="00B727D2" w:rsidRPr="0028446B" w:rsidRDefault="00B727D2" w:rsidP="00894C11">
            <w:pPr>
              <w:pStyle w:val="Akapitzlist"/>
              <w:tabs>
                <w:tab w:val="center" w:pos="5256"/>
                <w:tab w:val="left" w:pos="9509"/>
              </w:tabs>
              <w:ind w:left="0"/>
              <w:jc w:val="both"/>
              <w:rPr>
                <w:rFonts w:ascii="Verdana" w:hAnsi="Verdana"/>
                <w:sz w:val="20"/>
                <w:szCs w:val="20"/>
              </w:rPr>
            </w:pPr>
            <w:proofErr w:type="spellStart"/>
            <w:r>
              <w:rPr>
                <w:rFonts w:ascii="Verdana" w:hAnsi="Verdana"/>
                <w:sz w:val="20"/>
                <w:szCs w:val="20"/>
              </w:rPr>
              <w:t>Fiscal</w:t>
            </w:r>
            <w:proofErr w:type="spellEnd"/>
            <w:r>
              <w:rPr>
                <w:rFonts w:ascii="Verdana" w:hAnsi="Verdana"/>
                <w:sz w:val="20"/>
                <w:szCs w:val="20"/>
              </w:rPr>
              <w:t xml:space="preserve"> </w:t>
            </w:r>
            <w:proofErr w:type="spellStart"/>
            <w:r>
              <w:rPr>
                <w:rFonts w:ascii="Verdana" w:hAnsi="Verdana"/>
                <w:sz w:val="20"/>
                <w:szCs w:val="20"/>
              </w:rPr>
              <w:t>memory</w:t>
            </w:r>
            <w:proofErr w:type="spellEnd"/>
          </w:p>
        </w:tc>
      </w:tr>
    </w:tbl>
    <w:p w14:paraId="3254E6ED" w14:textId="77777777" w:rsidR="00B727D2" w:rsidRPr="008841C1" w:rsidRDefault="00B727D2" w:rsidP="00700491">
      <w:pPr>
        <w:pStyle w:val="Akapitzlist"/>
        <w:numPr>
          <w:ilvl w:val="1"/>
          <w:numId w:val="105"/>
        </w:numPr>
        <w:tabs>
          <w:tab w:val="center" w:pos="5256"/>
          <w:tab w:val="left" w:pos="9509"/>
        </w:tabs>
        <w:jc w:val="both"/>
        <w:rPr>
          <w:rFonts w:ascii="Verdana" w:hAnsi="Verdana"/>
          <w:sz w:val="20"/>
          <w:szCs w:val="20"/>
          <w:lang w:val="en-US"/>
        </w:rPr>
      </w:pPr>
      <w:r w:rsidRPr="008841C1">
        <w:rPr>
          <w:rFonts w:ascii="Verdana" w:hAnsi="Verdana"/>
          <w:i/>
          <w:sz w:val="20"/>
          <w:szCs w:val="20"/>
          <w:lang w:val="en-US"/>
        </w:rPr>
        <w:t>&lt;address&gt;</w:t>
      </w:r>
      <w:r w:rsidRPr="008841C1">
        <w:rPr>
          <w:rFonts w:ascii="Verdana" w:hAnsi="Verdana"/>
          <w:sz w:val="20"/>
          <w:szCs w:val="20"/>
          <w:lang w:val="en-US"/>
        </w:rPr>
        <w:t xml:space="preserve"> - </w:t>
      </w:r>
      <w:proofErr w:type="spellStart"/>
      <w:r w:rsidRPr="008841C1">
        <w:rPr>
          <w:rFonts w:ascii="Verdana" w:hAnsi="Verdana"/>
          <w:sz w:val="20"/>
          <w:szCs w:val="20"/>
          <w:lang w:val="en-US"/>
        </w:rPr>
        <w:t>okre</w:t>
      </w:r>
      <w:proofErr w:type="spellEnd"/>
      <w:r w:rsidRPr="008841C1">
        <w:rPr>
          <w:rFonts w:ascii="Verdana" w:hAnsi="Verdana"/>
          <w:sz w:val="20"/>
          <w:szCs w:val="20"/>
          <w:lang w:val="en-US"/>
        </w:rPr>
        <w:t xml:space="preserve"> defines first block of data address, </w:t>
      </w:r>
      <w:r>
        <w:rPr>
          <w:rFonts w:ascii="Verdana" w:hAnsi="Verdana"/>
          <w:sz w:val="20"/>
          <w:szCs w:val="20"/>
          <w:lang w:val="en-US"/>
        </w:rPr>
        <w:t>2 words</w:t>
      </w:r>
      <w:r w:rsidRPr="008841C1">
        <w:rPr>
          <w:rFonts w:ascii="Verdana" w:hAnsi="Verdana"/>
          <w:sz w:val="20"/>
          <w:szCs w:val="20"/>
          <w:lang w:val="en-US"/>
        </w:rPr>
        <w:t xml:space="preserve"> (4 </w:t>
      </w:r>
      <w:r>
        <w:rPr>
          <w:rFonts w:ascii="Verdana" w:hAnsi="Verdana"/>
          <w:sz w:val="20"/>
          <w:szCs w:val="20"/>
          <w:lang w:val="en-US"/>
        </w:rPr>
        <w:t>bytes</w:t>
      </w:r>
      <w:r w:rsidRPr="008841C1">
        <w:rPr>
          <w:rFonts w:ascii="Verdana" w:hAnsi="Verdana"/>
          <w:sz w:val="20"/>
          <w:szCs w:val="20"/>
          <w:lang w:val="en-US"/>
        </w:rPr>
        <w:t>)</w:t>
      </w:r>
    </w:p>
    <w:p w14:paraId="7E2BE0FE" w14:textId="77777777" w:rsidR="00B727D2" w:rsidRPr="008841C1" w:rsidRDefault="00B727D2" w:rsidP="00700491">
      <w:pPr>
        <w:pStyle w:val="Akapitzlist"/>
        <w:numPr>
          <w:ilvl w:val="1"/>
          <w:numId w:val="105"/>
        </w:numPr>
        <w:tabs>
          <w:tab w:val="center" w:pos="5256"/>
          <w:tab w:val="left" w:pos="9509"/>
        </w:tabs>
        <w:jc w:val="both"/>
        <w:rPr>
          <w:rFonts w:ascii="Verdana" w:hAnsi="Verdana"/>
          <w:sz w:val="20"/>
          <w:szCs w:val="20"/>
          <w:lang w:val="en-US"/>
        </w:rPr>
      </w:pPr>
      <w:r w:rsidRPr="008841C1">
        <w:rPr>
          <w:rFonts w:ascii="Verdana" w:hAnsi="Verdana"/>
          <w:i/>
          <w:sz w:val="20"/>
          <w:szCs w:val="20"/>
          <w:lang w:val="en-US"/>
        </w:rPr>
        <w:t>&lt;CRC&gt;</w:t>
      </w:r>
      <w:r w:rsidRPr="008841C1">
        <w:rPr>
          <w:rFonts w:ascii="Verdana" w:hAnsi="Verdana"/>
          <w:sz w:val="20"/>
          <w:szCs w:val="20"/>
          <w:lang w:val="en-US"/>
        </w:rPr>
        <w:t xml:space="preserve"> - data block CRC32, 2 words (4 </w:t>
      </w:r>
      <w:r>
        <w:rPr>
          <w:rFonts w:ascii="Verdana" w:hAnsi="Verdana"/>
          <w:sz w:val="20"/>
          <w:szCs w:val="20"/>
          <w:lang w:val="en-US"/>
        </w:rPr>
        <w:t>bytes</w:t>
      </w:r>
      <w:r w:rsidRPr="008841C1">
        <w:rPr>
          <w:rFonts w:ascii="Verdana" w:hAnsi="Verdana"/>
          <w:sz w:val="20"/>
          <w:szCs w:val="20"/>
          <w:lang w:val="en-US"/>
        </w:rPr>
        <w:t>)</w:t>
      </w:r>
    </w:p>
    <w:p w14:paraId="74637ABD" w14:textId="77777777" w:rsidR="00B727D2" w:rsidRPr="008841C1" w:rsidRDefault="00B727D2" w:rsidP="00700491">
      <w:pPr>
        <w:pStyle w:val="Akapitzlist"/>
        <w:numPr>
          <w:ilvl w:val="1"/>
          <w:numId w:val="105"/>
        </w:numPr>
        <w:tabs>
          <w:tab w:val="center" w:pos="5256"/>
          <w:tab w:val="left" w:pos="9509"/>
        </w:tabs>
        <w:jc w:val="both"/>
        <w:rPr>
          <w:rFonts w:ascii="Verdana" w:hAnsi="Verdana"/>
          <w:sz w:val="20"/>
          <w:szCs w:val="20"/>
          <w:lang w:val="en-US"/>
        </w:rPr>
      </w:pPr>
      <w:r w:rsidRPr="008841C1">
        <w:rPr>
          <w:rFonts w:ascii="Verdana" w:hAnsi="Verdana"/>
          <w:i/>
          <w:sz w:val="20"/>
          <w:szCs w:val="20"/>
          <w:lang w:val="en-US"/>
        </w:rPr>
        <w:t>&lt;</w:t>
      </w:r>
      <w:proofErr w:type="spellStart"/>
      <w:r>
        <w:rPr>
          <w:rFonts w:ascii="Verdana" w:hAnsi="Verdana"/>
          <w:i/>
          <w:sz w:val="20"/>
          <w:szCs w:val="20"/>
          <w:lang w:val="en-US"/>
        </w:rPr>
        <w:t>data_block</w:t>
      </w:r>
      <w:proofErr w:type="spellEnd"/>
      <w:r w:rsidRPr="008841C1">
        <w:rPr>
          <w:rFonts w:ascii="Verdana" w:hAnsi="Verdana"/>
          <w:i/>
          <w:sz w:val="20"/>
          <w:szCs w:val="20"/>
          <w:lang w:val="en-US"/>
        </w:rPr>
        <w:t>&gt;</w:t>
      </w:r>
      <w:r w:rsidRPr="008841C1">
        <w:rPr>
          <w:rFonts w:ascii="Verdana" w:hAnsi="Verdana"/>
          <w:sz w:val="20"/>
          <w:szCs w:val="20"/>
          <w:lang w:val="en-US"/>
        </w:rPr>
        <w:t xml:space="preserve"> - 512 bytes of data</w:t>
      </w:r>
    </w:p>
    <w:p w14:paraId="27689847" w14:textId="77777777" w:rsidR="00B727D2" w:rsidRPr="0028446B" w:rsidRDefault="00B727D2" w:rsidP="00700491">
      <w:pPr>
        <w:pStyle w:val="Indeks"/>
        <w:numPr>
          <w:ilvl w:val="0"/>
          <w:numId w:val="105"/>
        </w:numPr>
        <w:suppressLineNumbers w:val="0"/>
        <w:tabs>
          <w:tab w:val="center" w:pos="5256"/>
          <w:tab w:val="left" w:pos="9509"/>
        </w:tabs>
        <w:ind w:left="360"/>
        <w:rPr>
          <w:rFonts w:cs="Times New Roman"/>
        </w:rPr>
      </w:pPr>
      <w:r w:rsidRPr="0028446B">
        <w:rPr>
          <w:rFonts w:cs="Times New Roman"/>
        </w:rPr>
        <w:t>&lt;</w:t>
      </w:r>
      <w:proofErr w:type="spellStart"/>
      <w:r w:rsidRPr="0028446B">
        <w:rPr>
          <w:rFonts w:cs="Times New Roman"/>
        </w:rPr>
        <w:t>cmd</w:t>
      </w:r>
      <w:proofErr w:type="spellEnd"/>
      <w:r w:rsidRPr="0028446B">
        <w:rPr>
          <w:rFonts w:cs="Times New Roman"/>
        </w:rPr>
        <w:t>&gt; = E</w:t>
      </w:r>
    </w:p>
    <w:tbl>
      <w:tblPr>
        <w:tblStyle w:val="Tabela-Siatka"/>
        <w:tblW w:w="0" w:type="auto"/>
        <w:tblInd w:w="360" w:type="dxa"/>
        <w:tblLook w:val="04A0" w:firstRow="1" w:lastRow="0" w:firstColumn="1" w:lastColumn="0" w:noHBand="0" w:noVBand="1"/>
      </w:tblPr>
      <w:tblGrid>
        <w:gridCol w:w="8699"/>
      </w:tblGrid>
      <w:tr w:rsidR="00B727D2" w:rsidRPr="007D25F1" w14:paraId="7C6589A1" w14:textId="77777777" w:rsidTr="00894C11">
        <w:tc>
          <w:tcPr>
            <w:tcW w:w="9059" w:type="dxa"/>
          </w:tcPr>
          <w:p w14:paraId="72A699C2" w14:textId="77777777" w:rsidR="00B727D2" w:rsidRPr="008841C1" w:rsidRDefault="00B727D2" w:rsidP="00894C11">
            <w:pPr>
              <w:pStyle w:val="Indeks"/>
              <w:suppressLineNumbers w:val="0"/>
              <w:tabs>
                <w:tab w:val="center" w:pos="5256"/>
                <w:tab w:val="left" w:pos="9509"/>
              </w:tabs>
              <w:spacing w:before="60" w:after="60"/>
              <w:rPr>
                <w:rFonts w:cs="Times New Roman"/>
                <w:lang w:val="en-US"/>
              </w:rPr>
            </w:pPr>
            <w:r w:rsidRPr="008841C1">
              <w:rPr>
                <w:lang w:val="en-US"/>
              </w:rPr>
              <w:t>ESC r MSB LSB M &lt;mem&gt; E &lt;CRC&gt;</w:t>
            </w:r>
          </w:p>
        </w:tc>
      </w:tr>
    </w:tbl>
    <w:p w14:paraId="5E5DE3E4" w14:textId="77777777" w:rsidR="00B727D2" w:rsidRPr="008841C1" w:rsidRDefault="00B727D2" w:rsidP="00B727D2">
      <w:pPr>
        <w:pStyle w:val="Indeks"/>
        <w:suppressLineNumbers w:val="0"/>
        <w:tabs>
          <w:tab w:val="center" w:pos="5256"/>
          <w:tab w:val="left" w:pos="9509"/>
        </w:tabs>
        <w:ind w:left="360"/>
        <w:rPr>
          <w:rFonts w:cs="Times New Roman"/>
          <w:lang w:val="en-US"/>
        </w:rPr>
      </w:pPr>
    </w:p>
    <w:p w14:paraId="52FC8C27" w14:textId="77777777" w:rsidR="00B727D2" w:rsidRPr="0028446B" w:rsidRDefault="00B727D2" w:rsidP="00B727D2">
      <w:pPr>
        <w:pStyle w:val="Akapitzlist"/>
        <w:tabs>
          <w:tab w:val="center" w:pos="5256"/>
          <w:tab w:val="left" w:pos="9509"/>
        </w:tabs>
        <w:ind w:left="1440"/>
        <w:jc w:val="both"/>
        <w:rPr>
          <w:rFonts w:ascii="Verdana" w:hAnsi="Verdana"/>
          <w:sz w:val="20"/>
          <w:szCs w:val="20"/>
        </w:rPr>
      </w:pPr>
      <w:proofErr w:type="spellStart"/>
      <w:r>
        <w:rPr>
          <w:rFonts w:ascii="Verdana" w:hAnsi="Verdana"/>
          <w:sz w:val="20"/>
          <w:szCs w:val="20"/>
        </w:rPr>
        <w:t>where</w:t>
      </w:r>
      <w:proofErr w:type="spellEnd"/>
      <w:r>
        <w:rPr>
          <w:rFonts w:ascii="Verdana" w:hAnsi="Verdana"/>
          <w:sz w:val="20"/>
          <w:szCs w:val="20"/>
        </w:rPr>
        <w:t>:</w:t>
      </w:r>
    </w:p>
    <w:p w14:paraId="3D998457" w14:textId="77777777" w:rsidR="00B727D2" w:rsidRPr="0028446B" w:rsidRDefault="00B727D2" w:rsidP="00700491">
      <w:pPr>
        <w:pStyle w:val="Akapitzlist"/>
        <w:numPr>
          <w:ilvl w:val="1"/>
          <w:numId w:val="106"/>
        </w:numPr>
        <w:tabs>
          <w:tab w:val="center" w:pos="5256"/>
          <w:tab w:val="left" w:pos="9509"/>
        </w:tabs>
        <w:jc w:val="both"/>
        <w:rPr>
          <w:rFonts w:ascii="Verdana" w:hAnsi="Verdana"/>
          <w:sz w:val="20"/>
          <w:szCs w:val="20"/>
        </w:rPr>
      </w:pPr>
      <w:r w:rsidRPr="0028446B">
        <w:rPr>
          <w:rFonts w:ascii="Verdana" w:hAnsi="Verdana"/>
          <w:i/>
          <w:sz w:val="20"/>
          <w:szCs w:val="20"/>
        </w:rPr>
        <w:t>&lt;</w:t>
      </w:r>
      <w:proofErr w:type="spellStart"/>
      <w:r w:rsidRPr="0028446B">
        <w:rPr>
          <w:rFonts w:ascii="Verdana" w:hAnsi="Verdana"/>
          <w:i/>
          <w:sz w:val="20"/>
          <w:szCs w:val="20"/>
        </w:rPr>
        <w:t>mem</w:t>
      </w:r>
      <w:proofErr w:type="spellEnd"/>
      <w:r w:rsidRPr="0028446B">
        <w:rPr>
          <w:rFonts w:ascii="Verdana" w:hAnsi="Verdana"/>
          <w:i/>
          <w:sz w:val="20"/>
          <w:szCs w:val="20"/>
        </w:rPr>
        <w:t>&gt;</w:t>
      </w:r>
      <w:r w:rsidRPr="0028446B">
        <w:rPr>
          <w:rFonts w:ascii="Verdana" w:hAnsi="Verdana"/>
          <w:sz w:val="20"/>
          <w:szCs w:val="20"/>
        </w:rPr>
        <w:t xml:space="preserve"> - </w:t>
      </w:r>
      <w:proofErr w:type="spellStart"/>
      <w:r>
        <w:rPr>
          <w:rFonts w:ascii="Verdana" w:hAnsi="Verdana"/>
          <w:sz w:val="20"/>
          <w:szCs w:val="20"/>
        </w:rPr>
        <w:t>describes</w:t>
      </w:r>
      <w:proofErr w:type="spellEnd"/>
      <w:r>
        <w:rPr>
          <w:rFonts w:ascii="Verdana" w:hAnsi="Verdana"/>
          <w:sz w:val="20"/>
          <w:szCs w:val="20"/>
        </w:rPr>
        <w:t xml:space="preserve"> </w:t>
      </w:r>
      <w:proofErr w:type="spellStart"/>
      <w:r>
        <w:rPr>
          <w:rFonts w:ascii="Verdana" w:hAnsi="Verdana"/>
          <w:sz w:val="20"/>
          <w:szCs w:val="20"/>
        </w:rPr>
        <w:t>memory</w:t>
      </w:r>
      <w:proofErr w:type="spellEnd"/>
      <w:r>
        <w:rPr>
          <w:rFonts w:ascii="Verdana" w:hAnsi="Verdana"/>
          <w:sz w:val="20"/>
          <w:szCs w:val="20"/>
        </w:rPr>
        <w:t xml:space="preserve"> </w:t>
      </w:r>
      <w:proofErr w:type="spellStart"/>
      <w:r>
        <w:rPr>
          <w:rFonts w:ascii="Verdana" w:hAnsi="Verdana"/>
          <w:sz w:val="20"/>
          <w:szCs w:val="20"/>
        </w:rPr>
        <w:t>resource</w:t>
      </w:r>
      <w:proofErr w:type="spellEnd"/>
      <w:r w:rsidRPr="0028446B">
        <w:rPr>
          <w:rFonts w:ascii="Verdana" w:hAnsi="Verdana"/>
          <w:sz w:val="20"/>
          <w:szCs w:val="20"/>
        </w:rPr>
        <w:t xml:space="preserve">: </w:t>
      </w:r>
    </w:p>
    <w:tbl>
      <w:tblPr>
        <w:tblStyle w:val="Tabela-Siatka"/>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
        <w:gridCol w:w="307"/>
        <w:gridCol w:w="1673"/>
      </w:tblGrid>
      <w:tr w:rsidR="00B727D2" w:rsidRPr="0028446B" w14:paraId="4D0785CE" w14:textId="77777777" w:rsidTr="00894C11">
        <w:tc>
          <w:tcPr>
            <w:tcW w:w="0" w:type="auto"/>
          </w:tcPr>
          <w:p w14:paraId="4576E515"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P</w:t>
            </w:r>
          </w:p>
        </w:tc>
        <w:tc>
          <w:tcPr>
            <w:tcW w:w="0" w:type="auto"/>
          </w:tcPr>
          <w:p w14:paraId="7D3F2A8C"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7B50277B" w14:textId="77777777" w:rsidR="00B727D2" w:rsidRPr="0028446B" w:rsidRDefault="00B727D2" w:rsidP="00894C11">
            <w:pPr>
              <w:pStyle w:val="Akapitzlist"/>
              <w:tabs>
                <w:tab w:val="center" w:pos="5256"/>
                <w:tab w:val="left" w:pos="9509"/>
              </w:tabs>
              <w:ind w:left="0"/>
              <w:jc w:val="both"/>
              <w:rPr>
                <w:rFonts w:ascii="Verdana" w:hAnsi="Verdana"/>
                <w:sz w:val="20"/>
                <w:szCs w:val="20"/>
              </w:rPr>
            </w:pPr>
            <w:proofErr w:type="spellStart"/>
            <w:r>
              <w:rPr>
                <w:rFonts w:ascii="Verdana" w:hAnsi="Verdana"/>
                <w:sz w:val="20"/>
                <w:szCs w:val="20"/>
              </w:rPr>
              <w:t>Firmware</w:t>
            </w:r>
            <w:proofErr w:type="spellEnd"/>
          </w:p>
        </w:tc>
      </w:tr>
      <w:tr w:rsidR="00B727D2" w:rsidRPr="0028446B" w14:paraId="1B3E1F56" w14:textId="77777777" w:rsidTr="00894C11">
        <w:tc>
          <w:tcPr>
            <w:tcW w:w="0" w:type="auto"/>
          </w:tcPr>
          <w:p w14:paraId="34A50DDF"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R</w:t>
            </w:r>
          </w:p>
        </w:tc>
        <w:tc>
          <w:tcPr>
            <w:tcW w:w="0" w:type="auto"/>
          </w:tcPr>
          <w:p w14:paraId="3B11FC47"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3C080895"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RAM</w:t>
            </w:r>
          </w:p>
        </w:tc>
      </w:tr>
      <w:tr w:rsidR="00B727D2" w:rsidRPr="0028446B" w14:paraId="10642F4B" w14:textId="77777777" w:rsidTr="00894C11">
        <w:tc>
          <w:tcPr>
            <w:tcW w:w="0" w:type="auto"/>
          </w:tcPr>
          <w:p w14:paraId="3944EC9A"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F</w:t>
            </w:r>
          </w:p>
        </w:tc>
        <w:tc>
          <w:tcPr>
            <w:tcW w:w="0" w:type="auto"/>
          </w:tcPr>
          <w:p w14:paraId="243598ED"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373892CA" w14:textId="77777777" w:rsidR="00B727D2" w:rsidRPr="0028446B" w:rsidRDefault="00B727D2" w:rsidP="00894C11">
            <w:pPr>
              <w:pStyle w:val="Akapitzlist"/>
              <w:tabs>
                <w:tab w:val="center" w:pos="5256"/>
                <w:tab w:val="left" w:pos="9509"/>
              </w:tabs>
              <w:ind w:left="0"/>
              <w:jc w:val="both"/>
              <w:rPr>
                <w:rFonts w:ascii="Verdana" w:hAnsi="Verdana"/>
                <w:sz w:val="20"/>
                <w:szCs w:val="20"/>
              </w:rPr>
            </w:pPr>
            <w:proofErr w:type="spellStart"/>
            <w:r>
              <w:rPr>
                <w:rFonts w:ascii="Verdana" w:hAnsi="Verdana"/>
                <w:sz w:val="20"/>
                <w:szCs w:val="20"/>
              </w:rPr>
              <w:t>Fiscal</w:t>
            </w:r>
            <w:proofErr w:type="spellEnd"/>
            <w:r>
              <w:rPr>
                <w:rFonts w:ascii="Verdana" w:hAnsi="Verdana"/>
                <w:sz w:val="20"/>
                <w:szCs w:val="20"/>
              </w:rPr>
              <w:t xml:space="preserve"> </w:t>
            </w:r>
            <w:proofErr w:type="spellStart"/>
            <w:r>
              <w:rPr>
                <w:rFonts w:ascii="Verdana" w:hAnsi="Verdana"/>
                <w:sz w:val="20"/>
                <w:szCs w:val="20"/>
              </w:rPr>
              <w:t>memory</w:t>
            </w:r>
            <w:proofErr w:type="spellEnd"/>
          </w:p>
        </w:tc>
      </w:tr>
    </w:tbl>
    <w:p w14:paraId="6E7716E7" w14:textId="77777777" w:rsidR="00B727D2" w:rsidRPr="008841C1" w:rsidRDefault="00B727D2" w:rsidP="00700491">
      <w:pPr>
        <w:pStyle w:val="Akapitzlist"/>
        <w:numPr>
          <w:ilvl w:val="1"/>
          <w:numId w:val="106"/>
        </w:numPr>
        <w:tabs>
          <w:tab w:val="center" w:pos="5256"/>
          <w:tab w:val="left" w:pos="9509"/>
        </w:tabs>
        <w:jc w:val="both"/>
        <w:rPr>
          <w:rFonts w:ascii="Verdana" w:hAnsi="Verdana"/>
          <w:sz w:val="20"/>
          <w:szCs w:val="20"/>
          <w:lang w:val="en-US"/>
        </w:rPr>
      </w:pPr>
      <w:r w:rsidRPr="008841C1">
        <w:rPr>
          <w:rFonts w:ascii="Verdana" w:hAnsi="Verdana"/>
          <w:i/>
          <w:sz w:val="20"/>
          <w:szCs w:val="20"/>
          <w:lang w:val="en-US"/>
        </w:rPr>
        <w:t>&lt;CRC&gt;</w:t>
      </w:r>
      <w:r w:rsidRPr="008841C1">
        <w:rPr>
          <w:rFonts w:ascii="Verdana" w:hAnsi="Verdana"/>
          <w:sz w:val="20"/>
          <w:szCs w:val="20"/>
          <w:lang w:val="en-US"/>
        </w:rPr>
        <w:t xml:space="preserve"> - whole data dump CRC32, word (4 </w:t>
      </w:r>
      <w:proofErr w:type="spellStart"/>
      <w:r w:rsidRPr="008841C1">
        <w:rPr>
          <w:rFonts w:ascii="Verdana" w:hAnsi="Verdana"/>
          <w:sz w:val="20"/>
          <w:szCs w:val="20"/>
          <w:lang w:val="en-US"/>
        </w:rPr>
        <w:t>bajty</w:t>
      </w:r>
      <w:proofErr w:type="spellEnd"/>
      <w:r w:rsidRPr="008841C1">
        <w:rPr>
          <w:rFonts w:ascii="Verdana" w:hAnsi="Verdana"/>
          <w:sz w:val="20"/>
          <w:szCs w:val="20"/>
          <w:lang w:val="en-US"/>
        </w:rPr>
        <w:t>)</w:t>
      </w:r>
    </w:p>
    <w:p w14:paraId="69B680C5" w14:textId="77777777" w:rsidR="00B727D2" w:rsidRPr="008841C1" w:rsidRDefault="00B727D2" w:rsidP="00B727D2">
      <w:pPr>
        <w:tabs>
          <w:tab w:val="center" w:pos="5256"/>
          <w:tab w:val="left" w:pos="9509"/>
        </w:tabs>
        <w:rPr>
          <w:lang w:val="en-US"/>
        </w:rPr>
      </w:pPr>
    </w:p>
    <w:p w14:paraId="1976F24A" w14:textId="77777777" w:rsidR="00B727D2" w:rsidRPr="008841C1" w:rsidRDefault="00B727D2" w:rsidP="00B727D2">
      <w:pPr>
        <w:pStyle w:val="Notes"/>
        <w:rPr>
          <w:lang w:val="en-US"/>
        </w:rPr>
      </w:pPr>
      <w:r>
        <w:rPr>
          <w:lang w:val="en-US"/>
        </w:rPr>
        <w:t>Memory fragment data dump command format:</w:t>
      </w:r>
    </w:p>
    <w:tbl>
      <w:tblPr>
        <w:tblStyle w:val="Tabela-Siatka"/>
        <w:tblW w:w="0" w:type="auto"/>
        <w:tblLook w:val="04A0" w:firstRow="1" w:lastRow="0" w:firstColumn="1" w:lastColumn="0" w:noHBand="0" w:noVBand="1"/>
      </w:tblPr>
      <w:tblGrid>
        <w:gridCol w:w="9059"/>
      </w:tblGrid>
      <w:tr w:rsidR="00B727D2" w:rsidRPr="007D25F1" w14:paraId="5B01F9FA" w14:textId="77777777" w:rsidTr="00894C11">
        <w:tc>
          <w:tcPr>
            <w:tcW w:w="9059" w:type="dxa"/>
          </w:tcPr>
          <w:p w14:paraId="0339C9DE" w14:textId="77777777" w:rsidR="00B727D2" w:rsidRPr="008841C1" w:rsidRDefault="00B727D2" w:rsidP="00894C11">
            <w:pPr>
              <w:pStyle w:val="rozkaz0"/>
              <w:rPr>
                <w:lang w:val="en-US"/>
              </w:rPr>
            </w:pPr>
            <w:r w:rsidRPr="008841C1">
              <w:rPr>
                <w:lang w:val="en-US"/>
              </w:rPr>
              <w:t xml:space="preserve">ESC MFB L </w:t>
            </w:r>
            <w:proofErr w:type="spellStart"/>
            <w:r w:rsidRPr="008841C1">
              <w:rPr>
                <w:lang w:val="en-US"/>
              </w:rPr>
              <w:t>i</w:t>
            </w:r>
            <w:proofErr w:type="spellEnd"/>
            <w:r w:rsidRPr="008841C1">
              <w:rPr>
                <w:lang w:val="en-US"/>
              </w:rPr>
              <w:t xml:space="preserve"> P &lt;mem&gt; &lt;</w:t>
            </w:r>
            <w:proofErr w:type="spellStart"/>
            <w:r w:rsidRPr="008841C1">
              <w:rPr>
                <w:lang w:val="en-US"/>
              </w:rPr>
              <w:t>start_address</w:t>
            </w:r>
            <w:proofErr w:type="spellEnd"/>
            <w:r w:rsidRPr="008841C1">
              <w:rPr>
                <w:lang w:val="en-US"/>
              </w:rPr>
              <w:t>&gt; &lt;</w:t>
            </w:r>
            <w:proofErr w:type="spellStart"/>
            <w:r>
              <w:rPr>
                <w:lang w:val="en-US"/>
              </w:rPr>
              <w:t>dump_size</w:t>
            </w:r>
            <w:proofErr w:type="spellEnd"/>
            <w:r w:rsidRPr="008841C1">
              <w:rPr>
                <w:lang w:val="en-US"/>
              </w:rPr>
              <w:t>&gt; ESC MFE</w:t>
            </w:r>
          </w:p>
        </w:tc>
      </w:tr>
    </w:tbl>
    <w:p w14:paraId="75DFCBBA" w14:textId="77777777" w:rsidR="00B727D2" w:rsidRDefault="00B727D2" w:rsidP="00B727D2">
      <w:pPr>
        <w:pStyle w:val="Notes"/>
        <w:rPr>
          <w:lang w:val="en-US"/>
        </w:rPr>
      </w:pPr>
    </w:p>
    <w:p w14:paraId="2597A299" w14:textId="77777777" w:rsidR="00B727D2" w:rsidRPr="008841C1" w:rsidRDefault="00B727D2" w:rsidP="00B727D2">
      <w:pPr>
        <w:pStyle w:val="Notes"/>
        <w:rPr>
          <w:lang w:val="en-US"/>
        </w:rPr>
      </w:pPr>
      <w:r>
        <w:rPr>
          <w:lang w:val="en-US"/>
        </w:rPr>
        <w:t>Description</w:t>
      </w:r>
    </w:p>
    <w:p w14:paraId="45457D28" w14:textId="77777777" w:rsidR="00B727D2" w:rsidRPr="008841C1" w:rsidRDefault="00B727D2" w:rsidP="00B727D2">
      <w:pPr>
        <w:pStyle w:val="Notes"/>
        <w:spacing w:before="0"/>
        <w:rPr>
          <w:i w:val="0"/>
          <w:lang w:val="en-US"/>
        </w:rPr>
      </w:pPr>
      <w:r w:rsidRPr="008841C1">
        <w:rPr>
          <w:i w:val="0"/>
          <w:lang w:val="en-US"/>
        </w:rPr>
        <w:t>Dumps selected memory fragment.</w:t>
      </w:r>
    </w:p>
    <w:p w14:paraId="15DF3C81" w14:textId="77777777" w:rsidR="00B727D2" w:rsidRPr="008841C1" w:rsidRDefault="00B727D2" w:rsidP="00B727D2">
      <w:pPr>
        <w:pStyle w:val="Notes"/>
        <w:rPr>
          <w:lang w:val="en-US"/>
        </w:rPr>
      </w:pPr>
    </w:p>
    <w:p w14:paraId="3020D397" w14:textId="77777777" w:rsidR="00B727D2" w:rsidRPr="0028446B" w:rsidRDefault="00B727D2" w:rsidP="00B727D2">
      <w:pPr>
        <w:pStyle w:val="Notes"/>
      </w:pPr>
      <w:proofErr w:type="spellStart"/>
      <w:r>
        <w:t>Arguments</w:t>
      </w:r>
      <w:proofErr w:type="spellEnd"/>
    </w:p>
    <w:p w14:paraId="76622091" w14:textId="77777777" w:rsidR="00B727D2" w:rsidRPr="008841C1" w:rsidRDefault="00B727D2" w:rsidP="00700491">
      <w:pPr>
        <w:numPr>
          <w:ilvl w:val="0"/>
          <w:numId w:val="38"/>
        </w:numPr>
        <w:ind w:left="360"/>
        <w:rPr>
          <w:lang w:val="en-US"/>
        </w:rPr>
      </w:pPr>
      <w:r w:rsidRPr="008841C1">
        <w:rPr>
          <w:i/>
          <w:lang w:val="en-US"/>
        </w:rPr>
        <w:t>&lt;mem&gt; = &lt;P | R | F&gt;</w:t>
      </w:r>
      <w:r w:rsidRPr="008841C1">
        <w:rPr>
          <w:lang w:val="en-US"/>
        </w:rPr>
        <w:t xml:space="preserve"> - describes memory resource: </w:t>
      </w:r>
    </w:p>
    <w:tbl>
      <w:tblPr>
        <w:tblStyle w:val="Tabela-Siatka"/>
        <w:tblW w:w="4783" w:type="pc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
        <w:gridCol w:w="459"/>
        <w:gridCol w:w="7860"/>
      </w:tblGrid>
      <w:tr w:rsidR="00B727D2" w:rsidRPr="0028446B" w14:paraId="0C1A3A61" w14:textId="77777777" w:rsidTr="00894C11">
        <w:tc>
          <w:tcPr>
            <w:tcW w:w="205" w:type="pct"/>
          </w:tcPr>
          <w:p w14:paraId="2D885D47" w14:textId="77777777" w:rsidR="00B727D2" w:rsidRPr="0028446B" w:rsidRDefault="00B727D2" w:rsidP="00894C11">
            <w:r w:rsidRPr="0028446B">
              <w:t>P</w:t>
            </w:r>
          </w:p>
        </w:tc>
        <w:tc>
          <w:tcPr>
            <w:tcW w:w="265" w:type="pct"/>
          </w:tcPr>
          <w:p w14:paraId="636F3758" w14:textId="77777777" w:rsidR="00B727D2" w:rsidRPr="0028446B" w:rsidRDefault="00B727D2" w:rsidP="00894C11">
            <w:r w:rsidRPr="0028446B">
              <w:t>-</w:t>
            </w:r>
          </w:p>
        </w:tc>
        <w:tc>
          <w:tcPr>
            <w:tcW w:w="4530" w:type="pct"/>
          </w:tcPr>
          <w:p w14:paraId="3CAB20E8" w14:textId="77777777" w:rsidR="00B727D2" w:rsidRPr="0028446B" w:rsidRDefault="00B727D2" w:rsidP="00894C11">
            <w:proofErr w:type="spellStart"/>
            <w:r>
              <w:t>Firmware</w:t>
            </w:r>
            <w:proofErr w:type="spellEnd"/>
          </w:p>
        </w:tc>
      </w:tr>
      <w:tr w:rsidR="00B727D2" w:rsidRPr="0028446B" w14:paraId="00B56E90" w14:textId="77777777" w:rsidTr="00894C11">
        <w:tc>
          <w:tcPr>
            <w:tcW w:w="205" w:type="pct"/>
          </w:tcPr>
          <w:p w14:paraId="653E4366" w14:textId="77777777" w:rsidR="00B727D2" w:rsidRPr="0028446B" w:rsidRDefault="00B727D2" w:rsidP="00894C11">
            <w:r w:rsidRPr="0028446B">
              <w:t>R</w:t>
            </w:r>
          </w:p>
        </w:tc>
        <w:tc>
          <w:tcPr>
            <w:tcW w:w="265" w:type="pct"/>
          </w:tcPr>
          <w:p w14:paraId="20AC87AF" w14:textId="77777777" w:rsidR="00B727D2" w:rsidRPr="0028446B" w:rsidRDefault="00B727D2" w:rsidP="00894C11">
            <w:r w:rsidRPr="0028446B">
              <w:t>-</w:t>
            </w:r>
          </w:p>
        </w:tc>
        <w:tc>
          <w:tcPr>
            <w:tcW w:w="4530" w:type="pct"/>
          </w:tcPr>
          <w:p w14:paraId="15DE0012" w14:textId="77777777" w:rsidR="00B727D2" w:rsidRPr="0028446B" w:rsidRDefault="00B727D2" w:rsidP="00894C11">
            <w:r w:rsidRPr="0028446B">
              <w:t>RAM</w:t>
            </w:r>
          </w:p>
        </w:tc>
      </w:tr>
      <w:tr w:rsidR="00B727D2" w:rsidRPr="0028446B" w14:paraId="484FE83E" w14:textId="77777777" w:rsidTr="00894C11">
        <w:tc>
          <w:tcPr>
            <w:tcW w:w="205" w:type="pct"/>
          </w:tcPr>
          <w:p w14:paraId="4B5F2A62" w14:textId="77777777" w:rsidR="00B727D2" w:rsidRPr="0028446B" w:rsidRDefault="00B727D2" w:rsidP="00894C11">
            <w:r w:rsidRPr="0028446B">
              <w:t>F</w:t>
            </w:r>
          </w:p>
        </w:tc>
        <w:tc>
          <w:tcPr>
            <w:tcW w:w="265" w:type="pct"/>
          </w:tcPr>
          <w:p w14:paraId="1CE9C18E" w14:textId="77777777" w:rsidR="00B727D2" w:rsidRPr="0028446B" w:rsidRDefault="00B727D2" w:rsidP="00894C11">
            <w:r w:rsidRPr="0028446B">
              <w:t>-</w:t>
            </w:r>
          </w:p>
        </w:tc>
        <w:tc>
          <w:tcPr>
            <w:tcW w:w="4530" w:type="pct"/>
          </w:tcPr>
          <w:p w14:paraId="4EB31C42" w14:textId="77777777" w:rsidR="00B727D2" w:rsidRPr="0028446B" w:rsidRDefault="00B727D2" w:rsidP="00894C11">
            <w:proofErr w:type="spellStart"/>
            <w:r>
              <w:t>Fiscal</w:t>
            </w:r>
            <w:proofErr w:type="spellEnd"/>
            <w:r>
              <w:t xml:space="preserve"> </w:t>
            </w:r>
            <w:proofErr w:type="spellStart"/>
            <w:r>
              <w:t>memory</w:t>
            </w:r>
            <w:proofErr w:type="spellEnd"/>
          </w:p>
        </w:tc>
      </w:tr>
    </w:tbl>
    <w:p w14:paraId="3C8D6B50" w14:textId="77777777" w:rsidR="00B727D2" w:rsidRPr="008841C1" w:rsidRDefault="00B727D2" w:rsidP="00700491">
      <w:pPr>
        <w:pStyle w:val="Notes"/>
        <w:numPr>
          <w:ilvl w:val="0"/>
          <w:numId w:val="127"/>
        </w:numPr>
        <w:ind w:left="360"/>
        <w:rPr>
          <w:i w:val="0"/>
          <w:lang w:val="en-US"/>
        </w:rPr>
      </w:pPr>
      <w:r w:rsidRPr="008841C1">
        <w:rPr>
          <w:lang w:val="en-US"/>
        </w:rPr>
        <w:t>&lt;</w:t>
      </w:r>
      <w:proofErr w:type="spellStart"/>
      <w:r w:rsidRPr="008841C1">
        <w:rPr>
          <w:lang w:val="en-US"/>
        </w:rPr>
        <w:t>start_address</w:t>
      </w:r>
      <w:proofErr w:type="spellEnd"/>
      <w:r w:rsidRPr="008841C1">
        <w:rPr>
          <w:lang w:val="en-US"/>
        </w:rPr>
        <w:t>&gt;</w:t>
      </w:r>
      <w:r w:rsidRPr="008841C1">
        <w:rPr>
          <w:i w:val="0"/>
          <w:lang w:val="en-US"/>
        </w:rPr>
        <w:t xml:space="preserve"> - two words (4 </w:t>
      </w:r>
      <w:r>
        <w:rPr>
          <w:i w:val="0"/>
          <w:lang w:val="en-US"/>
        </w:rPr>
        <w:t>bytes</w:t>
      </w:r>
      <w:r w:rsidRPr="008841C1">
        <w:rPr>
          <w:i w:val="0"/>
          <w:lang w:val="en-US"/>
        </w:rPr>
        <w:t xml:space="preserve">), </w:t>
      </w:r>
      <w:r>
        <w:rPr>
          <w:i w:val="0"/>
          <w:lang w:val="en-US"/>
        </w:rPr>
        <w:t>first byte address</w:t>
      </w:r>
    </w:p>
    <w:p w14:paraId="185ABF45" w14:textId="77777777" w:rsidR="00B727D2" w:rsidRPr="002A6F52" w:rsidRDefault="00B727D2" w:rsidP="00700491">
      <w:pPr>
        <w:pStyle w:val="Notes"/>
        <w:numPr>
          <w:ilvl w:val="0"/>
          <w:numId w:val="127"/>
        </w:numPr>
        <w:ind w:left="360"/>
        <w:rPr>
          <w:i w:val="0"/>
          <w:lang w:val="en-US"/>
        </w:rPr>
      </w:pPr>
      <w:r w:rsidRPr="002A6F52">
        <w:rPr>
          <w:lang w:val="en-US"/>
        </w:rPr>
        <w:t>&lt;</w:t>
      </w:r>
      <w:proofErr w:type="spellStart"/>
      <w:r w:rsidRPr="002A6F52">
        <w:rPr>
          <w:lang w:val="en-US"/>
        </w:rPr>
        <w:t>dump_size</w:t>
      </w:r>
      <w:proofErr w:type="spellEnd"/>
      <w:r w:rsidRPr="002A6F52">
        <w:rPr>
          <w:lang w:val="en-US"/>
        </w:rPr>
        <w:t>&gt;</w:t>
      </w:r>
      <w:r w:rsidRPr="002A6F52">
        <w:rPr>
          <w:i w:val="0"/>
          <w:lang w:val="en-US"/>
        </w:rPr>
        <w:t xml:space="preserve"> - 2 words (4 bytes), </w:t>
      </w:r>
      <w:r>
        <w:rPr>
          <w:i w:val="0"/>
          <w:lang w:val="en-US"/>
        </w:rPr>
        <w:t>data size</w:t>
      </w:r>
      <w:r w:rsidRPr="002A6F52">
        <w:rPr>
          <w:i w:val="0"/>
          <w:lang w:val="en-US"/>
        </w:rPr>
        <w:t xml:space="preserve"> must be divisible by 512 (</w:t>
      </w:r>
      <w:r>
        <w:rPr>
          <w:i w:val="0"/>
          <w:lang w:val="en-US"/>
        </w:rPr>
        <w:t>data block size</w:t>
      </w:r>
      <w:r w:rsidRPr="002A6F52">
        <w:rPr>
          <w:i w:val="0"/>
          <w:lang w:val="en-US"/>
        </w:rPr>
        <w:t>)</w:t>
      </w:r>
    </w:p>
    <w:p w14:paraId="6C68806C" w14:textId="77777777" w:rsidR="00B727D2" w:rsidRPr="0028446B" w:rsidRDefault="00B727D2" w:rsidP="00B727D2">
      <w:pPr>
        <w:pStyle w:val="Notes"/>
      </w:pPr>
      <w:r>
        <w:t>Notes</w:t>
      </w:r>
    </w:p>
    <w:p w14:paraId="00139E95" w14:textId="77777777" w:rsidR="00B727D2" w:rsidRPr="002A6F52" w:rsidRDefault="00B727D2" w:rsidP="00700491">
      <w:pPr>
        <w:pStyle w:val="Akapitzlist"/>
        <w:numPr>
          <w:ilvl w:val="0"/>
          <w:numId w:val="107"/>
        </w:numPr>
        <w:tabs>
          <w:tab w:val="center" w:pos="5256"/>
          <w:tab w:val="left" w:pos="9509"/>
        </w:tabs>
        <w:ind w:left="360"/>
        <w:jc w:val="both"/>
        <w:rPr>
          <w:rFonts w:ascii="Verdana" w:hAnsi="Verdana"/>
          <w:sz w:val="20"/>
          <w:szCs w:val="20"/>
          <w:lang w:val="en-US"/>
        </w:rPr>
      </w:pPr>
      <w:r w:rsidRPr="002A6F52">
        <w:rPr>
          <w:rFonts w:ascii="Verdana" w:hAnsi="Verdana"/>
          <w:sz w:val="20"/>
          <w:szCs w:val="20"/>
          <w:lang w:val="en-US"/>
        </w:rPr>
        <w:t>When option B is selected, the &lt;mem&gt; argument must be defined.</w:t>
      </w:r>
      <w:r>
        <w:rPr>
          <w:rFonts w:ascii="Verdana" w:hAnsi="Verdana"/>
          <w:sz w:val="20"/>
          <w:szCs w:val="20"/>
          <w:lang w:val="en-US"/>
        </w:rPr>
        <w:t xml:space="preserve"> For other options, the &lt;mem&gt; argument must be omitted.</w:t>
      </w:r>
    </w:p>
    <w:p w14:paraId="0BB76A9C" w14:textId="77777777" w:rsidR="00B727D2" w:rsidRPr="002A6F52" w:rsidRDefault="00B727D2" w:rsidP="00700491">
      <w:pPr>
        <w:pStyle w:val="Akapitzlist"/>
        <w:numPr>
          <w:ilvl w:val="0"/>
          <w:numId w:val="107"/>
        </w:numPr>
        <w:tabs>
          <w:tab w:val="center" w:pos="5256"/>
          <w:tab w:val="left" w:pos="9509"/>
        </w:tabs>
        <w:ind w:left="360"/>
        <w:jc w:val="both"/>
        <w:rPr>
          <w:rFonts w:ascii="Verdana" w:hAnsi="Verdana"/>
          <w:sz w:val="20"/>
          <w:szCs w:val="20"/>
          <w:lang w:val="en-US"/>
        </w:rPr>
      </w:pPr>
      <w:r w:rsidRPr="002A6F52">
        <w:rPr>
          <w:rFonts w:ascii="Verdana" w:hAnsi="Verdana"/>
          <w:sz w:val="20"/>
          <w:szCs w:val="20"/>
          <w:lang w:val="en-US"/>
        </w:rPr>
        <w:t>Option E is accepted when all data blocks have been dumped.</w:t>
      </w:r>
    </w:p>
    <w:p w14:paraId="1681AA28" w14:textId="77777777" w:rsidR="00B727D2" w:rsidRPr="002A6F52" w:rsidRDefault="00B727D2" w:rsidP="00700491">
      <w:pPr>
        <w:pStyle w:val="Akapitzlist"/>
        <w:numPr>
          <w:ilvl w:val="0"/>
          <w:numId w:val="107"/>
        </w:numPr>
        <w:tabs>
          <w:tab w:val="center" w:pos="5256"/>
          <w:tab w:val="left" w:pos="9509"/>
        </w:tabs>
        <w:ind w:left="360"/>
        <w:jc w:val="both"/>
        <w:rPr>
          <w:rFonts w:ascii="Verdana" w:hAnsi="Verdana"/>
          <w:sz w:val="20"/>
          <w:szCs w:val="20"/>
          <w:lang w:val="en-US"/>
        </w:rPr>
      </w:pPr>
      <w:r>
        <w:rPr>
          <w:rFonts w:ascii="Verdana" w:hAnsi="Verdana"/>
          <w:sz w:val="20"/>
          <w:szCs w:val="20"/>
          <w:lang w:val="en-US"/>
        </w:rPr>
        <w:t>W</w:t>
      </w:r>
      <w:r w:rsidRPr="002A6F52">
        <w:rPr>
          <w:rFonts w:ascii="Verdana" w:hAnsi="Verdana"/>
          <w:sz w:val="20"/>
          <w:szCs w:val="20"/>
          <w:lang w:val="en-US"/>
        </w:rPr>
        <w:t>hile reading the entire program memory, the correctness of the reading should be verified by calculating the CRC32 checksum of the received data and compared to the program memory checksum sent from the fiscal module.</w:t>
      </w:r>
    </w:p>
    <w:p w14:paraId="07698C9B" w14:textId="77777777" w:rsidR="00B727D2" w:rsidRPr="002A6F52" w:rsidRDefault="00B727D2" w:rsidP="00700491">
      <w:pPr>
        <w:pStyle w:val="Akapitzlist"/>
        <w:numPr>
          <w:ilvl w:val="0"/>
          <w:numId w:val="107"/>
        </w:numPr>
        <w:tabs>
          <w:tab w:val="center" w:pos="5256"/>
          <w:tab w:val="left" w:pos="9509"/>
        </w:tabs>
        <w:ind w:left="360"/>
        <w:jc w:val="both"/>
        <w:rPr>
          <w:rFonts w:ascii="Verdana" w:hAnsi="Verdana"/>
          <w:sz w:val="20"/>
          <w:szCs w:val="20"/>
          <w:lang w:val="en-US"/>
        </w:rPr>
      </w:pPr>
      <w:r>
        <w:rPr>
          <w:rFonts w:ascii="Verdana" w:hAnsi="Verdana"/>
          <w:sz w:val="20"/>
          <w:szCs w:val="20"/>
          <w:lang w:val="en-US"/>
        </w:rPr>
        <w:t>T</w:t>
      </w:r>
      <w:r w:rsidRPr="002A6F52">
        <w:rPr>
          <w:rFonts w:ascii="Verdana" w:hAnsi="Verdana"/>
          <w:sz w:val="20"/>
          <w:szCs w:val="20"/>
          <w:lang w:val="en-US"/>
        </w:rPr>
        <w:t>ransmission parameters: 115200 bit / s, 8 bits, no parity, 2 stop bits.</w:t>
      </w:r>
    </w:p>
    <w:p w14:paraId="7743CFF2" w14:textId="77777777" w:rsidR="00B727D2" w:rsidRPr="002A6F52" w:rsidRDefault="00B727D2" w:rsidP="00700491">
      <w:pPr>
        <w:pStyle w:val="Akapitzlist"/>
        <w:numPr>
          <w:ilvl w:val="0"/>
          <w:numId w:val="107"/>
        </w:numPr>
        <w:tabs>
          <w:tab w:val="center" w:pos="5256"/>
          <w:tab w:val="left" w:pos="9509"/>
        </w:tabs>
        <w:ind w:left="360"/>
        <w:jc w:val="both"/>
        <w:rPr>
          <w:rFonts w:ascii="Verdana" w:hAnsi="Verdana"/>
          <w:sz w:val="20"/>
          <w:szCs w:val="20"/>
          <w:lang w:val="en-US"/>
        </w:rPr>
      </w:pPr>
      <w:r>
        <w:rPr>
          <w:rFonts w:ascii="Verdana" w:hAnsi="Verdana"/>
          <w:sz w:val="20"/>
          <w:szCs w:val="20"/>
          <w:lang w:val="en-US"/>
        </w:rPr>
        <w:t>T</w:t>
      </w:r>
      <w:r w:rsidRPr="002A6F52">
        <w:rPr>
          <w:rFonts w:ascii="Verdana" w:hAnsi="Verdana"/>
          <w:sz w:val="20"/>
          <w:szCs w:val="20"/>
          <w:lang w:val="en-US"/>
        </w:rPr>
        <w:t>he order of instructions to read the memory contents of the fiscal module program should be as follows:</w:t>
      </w:r>
    </w:p>
    <w:p w14:paraId="7F8D630D" w14:textId="77777777" w:rsidR="00B727D2" w:rsidRPr="002A6F52" w:rsidRDefault="00B727D2" w:rsidP="00B727D2">
      <w:pPr>
        <w:pStyle w:val="Akapitzlist"/>
        <w:tabs>
          <w:tab w:val="center" w:pos="5256"/>
          <w:tab w:val="left" w:pos="9509"/>
        </w:tabs>
        <w:ind w:left="360"/>
        <w:jc w:val="both"/>
        <w:rPr>
          <w:rFonts w:ascii="Verdana" w:hAnsi="Verdana"/>
          <w:sz w:val="20"/>
          <w:szCs w:val="20"/>
          <w:lang w:val="en-US"/>
        </w:rPr>
      </w:pPr>
      <w:r w:rsidRPr="002A6F52">
        <w:rPr>
          <w:rFonts w:ascii="Verdana" w:hAnsi="Verdana"/>
          <w:sz w:val="20"/>
          <w:szCs w:val="20"/>
          <w:lang w:val="en-US"/>
        </w:rPr>
        <w:t xml:space="preserve">B D </w:t>
      </w:r>
      <w:proofErr w:type="spellStart"/>
      <w:r w:rsidRPr="002A6F52">
        <w:rPr>
          <w:rFonts w:ascii="Verdana" w:hAnsi="Verdana"/>
          <w:sz w:val="20"/>
          <w:szCs w:val="20"/>
          <w:lang w:val="en-US"/>
        </w:rPr>
        <w:t>D</w:t>
      </w:r>
      <w:proofErr w:type="spellEnd"/>
      <w:r w:rsidRPr="002A6F52">
        <w:rPr>
          <w:rFonts w:ascii="Verdana" w:hAnsi="Verdana"/>
          <w:sz w:val="20"/>
          <w:szCs w:val="20"/>
          <w:lang w:val="en-US"/>
        </w:rPr>
        <w:t xml:space="preserve"> | R .. D | R E </w:t>
      </w:r>
    </w:p>
    <w:p w14:paraId="6E1DE653" w14:textId="77777777" w:rsidR="00B727D2" w:rsidRPr="002A6F52" w:rsidRDefault="00B727D2" w:rsidP="00700491">
      <w:pPr>
        <w:pStyle w:val="Akapitzlist"/>
        <w:numPr>
          <w:ilvl w:val="0"/>
          <w:numId w:val="107"/>
        </w:numPr>
        <w:tabs>
          <w:tab w:val="center" w:pos="5256"/>
          <w:tab w:val="left" w:pos="9509"/>
        </w:tabs>
        <w:ind w:left="360"/>
        <w:jc w:val="both"/>
        <w:rPr>
          <w:rFonts w:ascii="Verdana" w:hAnsi="Verdana"/>
          <w:sz w:val="20"/>
          <w:szCs w:val="20"/>
          <w:lang w:val="en-US"/>
        </w:rPr>
      </w:pPr>
      <w:r>
        <w:rPr>
          <w:rFonts w:ascii="Verdana" w:hAnsi="Verdana"/>
          <w:sz w:val="20"/>
          <w:szCs w:val="20"/>
          <w:lang w:val="en-US"/>
        </w:rPr>
        <w:t>I</w:t>
      </w:r>
      <w:r w:rsidRPr="002A6F52">
        <w:rPr>
          <w:rFonts w:ascii="Verdana" w:hAnsi="Verdana"/>
          <w:sz w:val="20"/>
          <w:szCs w:val="20"/>
          <w:lang w:val="en-US"/>
        </w:rPr>
        <w:t>n the case of a memory fragment dump, the new command replaces the B command, the further procedure is the same as for the whole memory dump</w:t>
      </w:r>
    </w:p>
    <w:p w14:paraId="0C1A010E"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15D53543" w14:textId="77777777" w:rsidTr="00894C11">
        <w:tc>
          <w:tcPr>
            <w:tcW w:w="9059" w:type="dxa"/>
            <w:shd w:val="clear" w:color="auto" w:fill="EDEDED" w:themeFill="accent3" w:themeFillTint="33"/>
          </w:tcPr>
          <w:p w14:paraId="5CA73626" w14:textId="77777777" w:rsidR="00B727D2" w:rsidRPr="0028446B" w:rsidRDefault="00B727D2" w:rsidP="00894C11">
            <w:pPr>
              <w:pStyle w:val="Notes"/>
              <w:rPr>
                <w:rFonts w:ascii="Courier New" w:hAnsi="Courier New" w:cs="Courier New"/>
                <w:i w:val="0"/>
                <w:lang w:val="en-US"/>
              </w:rPr>
            </w:pPr>
            <w:r w:rsidRPr="0028446B">
              <w:rPr>
                <w:rFonts w:ascii="Courier New" w:hAnsi="Courier New" w:cs="Courier New"/>
                <w:i w:val="0"/>
                <w:color w:val="FF0000"/>
                <w:lang w:val="en-US"/>
              </w:rPr>
              <w:t xml:space="preserve">ESC MFB </w:t>
            </w:r>
            <w:proofErr w:type="spellStart"/>
            <w:r w:rsidRPr="0028446B">
              <w:rPr>
                <w:rFonts w:ascii="Courier New" w:hAnsi="Courier New" w:cs="Courier New"/>
                <w:i w:val="0"/>
                <w:color w:val="FF0000"/>
                <w:lang w:val="en-US"/>
              </w:rPr>
              <w:t>LiBF</w:t>
            </w:r>
            <w:proofErr w:type="spellEnd"/>
            <w:r w:rsidRPr="0028446B">
              <w:rPr>
                <w:rFonts w:ascii="Courier New" w:hAnsi="Courier New" w:cs="Courier New"/>
                <w:i w:val="0"/>
                <w:color w:val="FF0000"/>
                <w:lang w:val="en-US"/>
              </w:rPr>
              <w:t xml:space="preserve"> ESC MFE</w:t>
            </w:r>
          </w:p>
        </w:tc>
      </w:tr>
      <w:tr w:rsidR="00B727D2" w:rsidRPr="007D25F1" w14:paraId="69AE2D7A" w14:textId="77777777" w:rsidTr="00894C11">
        <w:tc>
          <w:tcPr>
            <w:tcW w:w="9059" w:type="dxa"/>
            <w:shd w:val="clear" w:color="auto" w:fill="EDEDED" w:themeFill="accent3" w:themeFillTint="33"/>
          </w:tcPr>
          <w:p w14:paraId="2F68FC92" w14:textId="77777777" w:rsidR="00B727D2" w:rsidRPr="0028446B" w:rsidRDefault="00B727D2" w:rsidP="00894C11">
            <w:pPr>
              <w:autoSpaceDE w:val="0"/>
              <w:autoSpaceDN w:val="0"/>
              <w:adjustRightInd w:val="0"/>
              <w:rPr>
                <w:rFonts w:ascii="Courier New" w:hAnsi="Courier New" w:cs="Courier New"/>
                <w:color w:val="008000"/>
                <w:lang w:val="en-US"/>
              </w:rPr>
            </w:pPr>
            <w:r w:rsidRPr="0028446B">
              <w:rPr>
                <w:rFonts w:ascii="Courier New" w:hAnsi="Courier New" w:cs="Courier New"/>
                <w:color w:val="008000"/>
                <w:lang w:val="en-US"/>
              </w:rPr>
              <w:t xml:space="preserve">ESC r NUL 0x09 M F B NUL 0x10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MFB </w:t>
            </w:r>
          </w:p>
        </w:tc>
      </w:tr>
      <w:tr w:rsidR="00B727D2" w:rsidRPr="007D25F1" w14:paraId="399F179A" w14:textId="77777777" w:rsidTr="00894C11">
        <w:tc>
          <w:tcPr>
            <w:tcW w:w="9059" w:type="dxa"/>
            <w:shd w:val="clear" w:color="auto" w:fill="EDEDED" w:themeFill="accent3" w:themeFillTint="33"/>
          </w:tcPr>
          <w:p w14:paraId="5A138340" w14:textId="77777777" w:rsidR="00B727D2" w:rsidRPr="0028446B" w:rsidRDefault="00B727D2" w:rsidP="00894C11">
            <w:pPr>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LiD</w:t>
            </w:r>
            <w:proofErr w:type="spellEnd"/>
            <w:r w:rsidRPr="0028446B">
              <w:rPr>
                <w:rFonts w:ascii="Courier New" w:hAnsi="Courier New" w:cs="Courier New"/>
                <w:color w:val="FF0000"/>
                <w:lang w:val="en-US"/>
              </w:rPr>
              <w:t xml:space="preserve"> ESC MFE </w:t>
            </w:r>
          </w:p>
        </w:tc>
      </w:tr>
      <w:tr w:rsidR="00B727D2" w:rsidRPr="007D25F1" w14:paraId="23C3814D" w14:textId="77777777" w:rsidTr="00894C11">
        <w:tc>
          <w:tcPr>
            <w:tcW w:w="9059" w:type="dxa"/>
            <w:shd w:val="clear" w:color="auto" w:fill="EDEDED" w:themeFill="accent3" w:themeFillTint="33"/>
          </w:tcPr>
          <w:p w14:paraId="27593142" w14:textId="77777777" w:rsidR="00B727D2" w:rsidRPr="0028446B" w:rsidRDefault="00B727D2" w:rsidP="00894C11">
            <w:pPr>
              <w:autoSpaceDE w:val="0"/>
              <w:autoSpaceDN w:val="0"/>
              <w:adjustRightInd w:val="0"/>
              <w:rPr>
                <w:rFonts w:ascii="Courier New" w:hAnsi="Courier New" w:cs="Courier New"/>
                <w:color w:val="008000"/>
                <w:lang w:val="en-US"/>
              </w:rPr>
            </w:pPr>
            <w:r w:rsidRPr="0028446B">
              <w:rPr>
                <w:rFonts w:ascii="Courier New" w:hAnsi="Courier New" w:cs="Courier New"/>
                <w:color w:val="008000"/>
                <w:lang w:val="en-US"/>
              </w:rPr>
              <w:t xml:space="preserve">ESC r NUL 0x07 M ESC d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
        </w:tc>
      </w:tr>
      <w:tr w:rsidR="00B727D2" w:rsidRPr="007D25F1" w14:paraId="39D94FDC" w14:textId="77777777" w:rsidTr="00894C11">
        <w:tc>
          <w:tcPr>
            <w:tcW w:w="9059" w:type="dxa"/>
            <w:shd w:val="clear" w:color="auto" w:fill="EDEDED" w:themeFill="accent3" w:themeFillTint="33"/>
          </w:tcPr>
          <w:p w14:paraId="1E443606" w14:textId="77777777" w:rsidR="00B727D2" w:rsidRPr="0028446B" w:rsidRDefault="00B727D2" w:rsidP="00894C11">
            <w:pPr>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LiD</w:t>
            </w:r>
            <w:proofErr w:type="spellEnd"/>
            <w:r w:rsidRPr="0028446B">
              <w:rPr>
                <w:rFonts w:ascii="Courier New" w:hAnsi="Courier New" w:cs="Courier New"/>
                <w:color w:val="FF0000"/>
                <w:lang w:val="en-US"/>
              </w:rPr>
              <w:t xml:space="preserve"> ESC MFE </w:t>
            </w:r>
          </w:p>
        </w:tc>
      </w:tr>
      <w:tr w:rsidR="00B727D2" w:rsidRPr="007D25F1" w14:paraId="10A7E278" w14:textId="77777777" w:rsidTr="00894C11">
        <w:tc>
          <w:tcPr>
            <w:tcW w:w="9059" w:type="dxa"/>
            <w:shd w:val="clear" w:color="auto" w:fill="EDEDED" w:themeFill="accent3" w:themeFillTint="33"/>
          </w:tcPr>
          <w:p w14:paraId="60D96FEE" w14:textId="77777777" w:rsidR="00B727D2" w:rsidRPr="0028446B" w:rsidRDefault="00B727D2" w:rsidP="00894C11">
            <w:pPr>
              <w:autoSpaceDE w:val="0"/>
              <w:autoSpaceDN w:val="0"/>
              <w:adjustRightInd w:val="0"/>
              <w:rPr>
                <w:rFonts w:ascii="Courier New" w:hAnsi="Courier New" w:cs="Courier New"/>
                <w:color w:val="008000"/>
                <w:lang w:val="en-US"/>
              </w:rPr>
            </w:pPr>
            <w:r w:rsidRPr="0028446B">
              <w:rPr>
                <w:rFonts w:ascii="Courier New" w:hAnsi="Courier New" w:cs="Courier New"/>
                <w:color w:val="008000"/>
                <w:lang w:val="en-US"/>
              </w:rPr>
              <w:t xml:space="preserve">ESC r NUL 0x07 M ESC d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MFB </w:t>
            </w:r>
          </w:p>
        </w:tc>
      </w:tr>
      <w:tr w:rsidR="00B727D2" w:rsidRPr="0028446B" w14:paraId="458A4651" w14:textId="77777777" w:rsidTr="00894C11">
        <w:tc>
          <w:tcPr>
            <w:tcW w:w="9059" w:type="dxa"/>
            <w:shd w:val="clear" w:color="auto" w:fill="EDEDED" w:themeFill="accent3" w:themeFillTint="33"/>
          </w:tcPr>
          <w:p w14:paraId="13A7C361" w14:textId="77777777" w:rsidR="00B727D2" w:rsidRPr="0028446B" w:rsidRDefault="00B727D2" w:rsidP="00894C11">
            <w:pPr>
              <w:autoSpaceDE w:val="0"/>
              <w:autoSpaceDN w:val="0"/>
              <w:adjustRightInd w:val="0"/>
              <w:rPr>
                <w:rFonts w:ascii="Courier New" w:hAnsi="Courier New" w:cs="Courier New"/>
                <w:color w:val="000000"/>
              </w:rPr>
            </w:pPr>
            <w:r w:rsidRPr="0028446B">
              <w:rPr>
                <w:rFonts w:ascii="Courier New" w:hAnsi="Courier New" w:cs="Courier New"/>
                <w:color w:val="000000"/>
              </w:rPr>
              <w:t>...</w:t>
            </w:r>
          </w:p>
          <w:p w14:paraId="25FF130B" w14:textId="77777777" w:rsidR="00B727D2" w:rsidRPr="0028446B" w:rsidRDefault="00B727D2" w:rsidP="00894C11">
            <w:pPr>
              <w:autoSpaceDE w:val="0"/>
              <w:autoSpaceDN w:val="0"/>
              <w:adjustRightInd w:val="0"/>
              <w:rPr>
                <w:rFonts w:ascii="Courier New" w:hAnsi="Courier New" w:cs="Courier New"/>
                <w:color w:val="000000"/>
              </w:rPr>
            </w:pPr>
            <w:r w:rsidRPr="0028446B">
              <w:rPr>
                <w:rFonts w:ascii="Courier New" w:hAnsi="Courier New" w:cs="Courier New"/>
                <w:color w:val="000000"/>
              </w:rPr>
              <w:t>...</w:t>
            </w:r>
          </w:p>
        </w:tc>
      </w:tr>
      <w:tr w:rsidR="00B727D2" w:rsidRPr="007D25F1" w14:paraId="11B5C45A" w14:textId="77777777" w:rsidTr="00894C11">
        <w:tc>
          <w:tcPr>
            <w:tcW w:w="9059" w:type="dxa"/>
            <w:shd w:val="clear" w:color="auto" w:fill="EDEDED" w:themeFill="accent3" w:themeFillTint="33"/>
          </w:tcPr>
          <w:p w14:paraId="64B8698A" w14:textId="77777777" w:rsidR="00B727D2" w:rsidRPr="0028446B" w:rsidRDefault="00B727D2" w:rsidP="00894C11">
            <w:pPr>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LiD</w:t>
            </w:r>
            <w:proofErr w:type="spellEnd"/>
            <w:r w:rsidRPr="0028446B">
              <w:rPr>
                <w:rFonts w:ascii="Courier New" w:hAnsi="Courier New" w:cs="Courier New"/>
                <w:color w:val="FF0000"/>
                <w:lang w:val="en-US"/>
              </w:rPr>
              <w:t xml:space="preserve"> ESC MFE </w:t>
            </w:r>
          </w:p>
        </w:tc>
      </w:tr>
      <w:tr w:rsidR="00B727D2" w:rsidRPr="007D25F1" w14:paraId="2EC53F44" w14:textId="77777777" w:rsidTr="00894C11">
        <w:tc>
          <w:tcPr>
            <w:tcW w:w="9059" w:type="dxa"/>
            <w:shd w:val="clear" w:color="auto" w:fill="EDEDED" w:themeFill="accent3" w:themeFillTint="33"/>
          </w:tcPr>
          <w:p w14:paraId="053A75C8" w14:textId="77777777" w:rsidR="00B727D2" w:rsidRPr="0028446B" w:rsidRDefault="00B727D2" w:rsidP="00894C11">
            <w:pPr>
              <w:autoSpaceDE w:val="0"/>
              <w:autoSpaceDN w:val="0"/>
              <w:adjustRightInd w:val="0"/>
              <w:rPr>
                <w:rFonts w:ascii="Courier New" w:hAnsi="Courier New" w:cs="Courier New"/>
                <w:color w:val="008000"/>
                <w:lang w:val="en-US"/>
              </w:rPr>
            </w:pPr>
            <w:r w:rsidRPr="0028446B">
              <w:rPr>
                <w:rFonts w:ascii="Courier New" w:hAnsi="Courier New" w:cs="Courier New"/>
                <w:color w:val="008000"/>
                <w:lang w:val="en-US"/>
              </w:rPr>
              <w:t xml:space="preserve">ESC r NUL 0x07 M ESC d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0x1F MFB </w:t>
            </w:r>
          </w:p>
        </w:tc>
      </w:tr>
      <w:tr w:rsidR="00B727D2" w:rsidRPr="007D25F1" w14:paraId="35E5301C" w14:textId="77777777" w:rsidTr="00894C11">
        <w:tc>
          <w:tcPr>
            <w:tcW w:w="9059" w:type="dxa"/>
            <w:shd w:val="clear" w:color="auto" w:fill="EDEDED" w:themeFill="accent3" w:themeFillTint="33"/>
          </w:tcPr>
          <w:p w14:paraId="6018E3BA" w14:textId="77777777" w:rsidR="00B727D2" w:rsidRPr="0028446B" w:rsidRDefault="00B727D2" w:rsidP="00894C11">
            <w:pPr>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LiD</w:t>
            </w:r>
            <w:proofErr w:type="spellEnd"/>
            <w:r w:rsidRPr="0028446B">
              <w:rPr>
                <w:rFonts w:ascii="Courier New" w:hAnsi="Courier New" w:cs="Courier New"/>
                <w:color w:val="FF0000"/>
                <w:lang w:val="en-US"/>
              </w:rPr>
              <w:t xml:space="preserve"> ESC MFE </w:t>
            </w:r>
          </w:p>
        </w:tc>
      </w:tr>
      <w:tr w:rsidR="00B727D2" w:rsidRPr="007D25F1" w14:paraId="4DC26CC1" w14:textId="77777777" w:rsidTr="00894C11">
        <w:tc>
          <w:tcPr>
            <w:tcW w:w="9059" w:type="dxa"/>
            <w:shd w:val="clear" w:color="auto" w:fill="EDEDED" w:themeFill="accent3" w:themeFillTint="33"/>
          </w:tcPr>
          <w:p w14:paraId="34737E56" w14:textId="77777777" w:rsidR="00B727D2" w:rsidRPr="0028446B" w:rsidRDefault="00B727D2" w:rsidP="00894C11">
            <w:pPr>
              <w:autoSpaceDE w:val="0"/>
              <w:autoSpaceDN w:val="0"/>
              <w:adjustRightInd w:val="0"/>
              <w:rPr>
                <w:rFonts w:ascii="Courier New" w:hAnsi="Courier New" w:cs="Courier New"/>
                <w:color w:val="008000"/>
                <w:lang w:val="en-US"/>
              </w:rPr>
            </w:pPr>
            <w:r w:rsidRPr="0028446B">
              <w:rPr>
                <w:rFonts w:ascii="Courier New" w:hAnsi="Courier New" w:cs="Courier New"/>
                <w:color w:val="008000"/>
                <w:lang w:val="en-US"/>
              </w:rPr>
              <w:lastRenderedPageBreak/>
              <w:t xml:space="preserve">ESC r NUL 0x89 M ESC D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SP NUL d 0xF2 0x0F 0xF0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0xFF NUL 0xAA U NUL 0x01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SP NUL p MFB2 0x03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0x1E 0x09 0xE8 0xFA 0x1C NUL 0x01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0xDD 0x0C #Exorigo-Upos SP s&gt; 0x14 #p. SP z SP </w:t>
            </w:r>
            <w:proofErr w:type="spellStart"/>
            <w:r w:rsidRPr="0028446B">
              <w:rPr>
                <w:rFonts w:ascii="Courier New" w:hAnsi="Courier New" w:cs="Courier New"/>
                <w:color w:val="008000"/>
                <w:lang w:val="en-US"/>
              </w:rPr>
              <w:t>o.o</w:t>
            </w:r>
            <w:proofErr w:type="spellEnd"/>
            <w:r w:rsidRPr="0028446B">
              <w:rPr>
                <w:rFonts w:ascii="Courier New" w:hAnsi="Courier New" w:cs="Courier New"/>
                <w:color w:val="008000"/>
                <w:lang w:val="en-US"/>
              </w:rPr>
              <w:t xml:space="preserve">. SP KNU 0x84 3#R 0xE0 W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oz 0x02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0x07 0x09 0xE8 0xFA SP NUL 0x01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 0x14 </w:t>
            </w:r>
            <w:proofErr w:type="spellStart"/>
            <w:r w:rsidRPr="0028446B">
              <w:rPr>
                <w:rFonts w:ascii="Courier New" w:hAnsi="Courier New" w:cs="Courier New"/>
                <w:color w:val="008000"/>
                <w:lang w:val="en-US"/>
              </w:rPr>
              <w:t>abcdef</w:t>
            </w:r>
            <w:proofErr w:type="spellEnd"/>
            <w:r w:rsidRPr="0028446B">
              <w:rPr>
                <w:rFonts w:ascii="Courier New" w:hAnsi="Courier New" w:cs="Courier New"/>
                <w:color w:val="008000"/>
                <w:lang w:val="en-US"/>
              </w:rPr>
              <w:t xml:space="preserve">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0x17 + ACK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ESC 0x09 0xE8 0xFA ) NUL 0x01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
        </w:tc>
      </w:tr>
      <w:tr w:rsidR="00B727D2" w:rsidRPr="007D25F1" w14:paraId="5607B5F2" w14:textId="77777777" w:rsidTr="00894C11">
        <w:tc>
          <w:tcPr>
            <w:tcW w:w="9059" w:type="dxa"/>
            <w:shd w:val="clear" w:color="auto" w:fill="EDEDED" w:themeFill="accent3" w:themeFillTint="33"/>
          </w:tcPr>
          <w:p w14:paraId="36D2F4D7" w14:textId="77777777" w:rsidR="00B727D2" w:rsidRPr="0028446B" w:rsidRDefault="00B727D2" w:rsidP="00894C11">
            <w:pPr>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LiD</w:t>
            </w:r>
            <w:proofErr w:type="spellEnd"/>
            <w:r w:rsidRPr="0028446B">
              <w:rPr>
                <w:rFonts w:ascii="Courier New" w:hAnsi="Courier New" w:cs="Courier New"/>
                <w:color w:val="FF0000"/>
                <w:lang w:val="en-US"/>
              </w:rPr>
              <w:t xml:space="preserve"> ESC MFE </w:t>
            </w:r>
          </w:p>
        </w:tc>
      </w:tr>
      <w:tr w:rsidR="00B727D2" w:rsidRPr="007D25F1" w14:paraId="0CC411E3" w14:textId="77777777" w:rsidTr="00894C11">
        <w:tc>
          <w:tcPr>
            <w:tcW w:w="9059" w:type="dxa"/>
            <w:shd w:val="clear" w:color="auto" w:fill="EDEDED" w:themeFill="accent3" w:themeFillTint="33"/>
          </w:tcPr>
          <w:p w14:paraId="00DBD697" w14:textId="77777777" w:rsidR="00B727D2" w:rsidRPr="0028446B" w:rsidRDefault="00B727D2" w:rsidP="00894C11">
            <w:pPr>
              <w:autoSpaceDE w:val="0"/>
              <w:autoSpaceDN w:val="0"/>
              <w:adjustRightInd w:val="0"/>
              <w:rPr>
                <w:rFonts w:ascii="Courier New" w:hAnsi="Courier New" w:cs="Courier New"/>
                <w:color w:val="008000"/>
                <w:lang w:val="en-US"/>
              </w:rPr>
            </w:pPr>
            <w:r w:rsidRPr="0028446B">
              <w:rPr>
                <w:rFonts w:ascii="Courier New" w:hAnsi="Courier New" w:cs="Courier New"/>
                <w:color w:val="008000"/>
                <w:lang w:val="en-US"/>
              </w:rPr>
              <w:t xml:space="preserve">ESC r NUL 0x89 M ESC D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SP MFB ~ 0x13 &amp;</w:t>
            </w:r>
            <w:proofErr w:type="spellStart"/>
            <w:r w:rsidRPr="0028446B">
              <w:rPr>
                <w:rFonts w:ascii="Courier New" w:hAnsi="Courier New" w:cs="Courier New"/>
                <w:color w:val="008000"/>
                <w:lang w:val="en-US"/>
              </w:rPr>
              <w:t>abcdef</w:t>
            </w:r>
            <w:proofErr w:type="spellEnd"/>
            <w:r w:rsidRPr="0028446B">
              <w:rPr>
                <w:rFonts w:ascii="Courier New" w:hAnsi="Courier New" w:cs="Courier New"/>
                <w:color w:val="008000"/>
                <w:lang w:val="en-US"/>
              </w:rPr>
              <w:t xml:space="preserve"> NUL 653245 0x9C y&amp;13 NUL PL NUL 4610FVA 0xBA Q&amp;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SP 0xB8 0x07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0x18 0x09 0xE8 0xFA 0x8A NUL 0x01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-i1.05.4881 NUL MF1 0xE9 ^4 SP Macarena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7s 0x04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0x0E 0x09 0xE8 0xFA 0x8F NUL 0x01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0xD3 0xEE $ABC12345678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0xB0 '</w:t>
            </w:r>
          </w:p>
        </w:tc>
      </w:tr>
      <w:tr w:rsidR="00B727D2" w:rsidRPr="0028446B" w14:paraId="4A525A3B" w14:textId="77777777" w:rsidTr="00894C11">
        <w:tc>
          <w:tcPr>
            <w:tcW w:w="9059" w:type="dxa"/>
            <w:shd w:val="clear" w:color="auto" w:fill="EDEDED" w:themeFill="accent3" w:themeFillTint="33"/>
          </w:tcPr>
          <w:p w14:paraId="58EED954" w14:textId="77777777" w:rsidR="00B727D2" w:rsidRPr="0028446B" w:rsidRDefault="00B727D2" w:rsidP="00894C11">
            <w:pPr>
              <w:widowControl w:val="0"/>
              <w:autoSpaceDE w:val="0"/>
              <w:autoSpaceDN w:val="0"/>
              <w:adjustRightInd w:val="0"/>
              <w:rPr>
                <w:rFonts w:ascii="Courier New" w:hAnsi="Courier New" w:cs="Courier New"/>
                <w:color w:val="000000"/>
              </w:rPr>
            </w:pPr>
            <w:r w:rsidRPr="0028446B">
              <w:rPr>
                <w:rFonts w:ascii="Courier New" w:hAnsi="Courier New" w:cs="Courier New"/>
                <w:color w:val="000000"/>
              </w:rPr>
              <w:t>...</w:t>
            </w:r>
          </w:p>
          <w:p w14:paraId="5E1442C5" w14:textId="77777777" w:rsidR="00B727D2" w:rsidRPr="0028446B" w:rsidRDefault="00B727D2" w:rsidP="00894C11">
            <w:pPr>
              <w:widowControl w:val="0"/>
              <w:autoSpaceDE w:val="0"/>
              <w:autoSpaceDN w:val="0"/>
              <w:adjustRightInd w:val="0"/>
              <w:rPr>
                <w:rFonts w:ascii="Courier New" w:hAnsi="Courier New" w:cs="Courier New"/>
                <w:color w:val="000000"/>
              </w:rPr>
            </w:pPr>
            <w:r w:rsidRPr="0028446B">
              <w:rPr>
                <w:rFonts w:ascii="Courier New" w:hAnsi="Courier New" w:cs="Courier New"/>
                <w:color w:val="000000"/>
              </w:rPr>
              <w:t>...</w:t>
            </w:r>
          </w:p>
        </w:tc>
      </w:tr>
      <w:tr w:rsidR="00B727D2" w:rsidRPr="007D25F1" w14:paraId="761D1453" w14:textId="77777777" w:rsidTr="00894C11">
        <w:tc>
          <w:tcPr>
            <w:tcW w:w="9059" w:type="dxa"/>
            <w:shd w:val="clear" w:color="auto" w:fill="EDEDED" w:themeFill="accent3" w:themeFillTint="33"/>
          </w:tcPr>
          <w:p w14:paraId="545C5B08" w14:textId="77777777" w:rsidR="00B727D2" w:rsidRPr="0028446B" w:rsidRDefault="00B727D2" w:rsidP="00894C11">
            <w:pPr>
              <w:widowControl w:val="0"/>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LiD</w:t>
            </w:r>
            <w:proofErr w:type="spellEnd"/>
            <w:r w:rsidRPr="0028446B">
              <w:rPr>
                <w:rFonts w:ascii="Courier New" w:hAnsi="Courier New" w:cs="Courier New"/>
                <w:color w:val="FF0000"/>
                <w:lang w:val="en-US"/>
              </w:rPr>
              <w:t xml:space="preserve"> ESC MFE </w:t>
            </w:r>
          </w:p>
        </w:tc>
      </w:tr>
      <w:tr w:rsidR="00B727D2" w:rsidRPr="007D25F1" w14:paraId="597165BD" w14:textId="77777777" w:rsidTr="00894C11">
        <w:tc>
          <w:tcPr>
            <w:tcW w:w="9059" w:type="dxa"/>
            <w:shd w:val="clear" w:color="auto" w:fill="EDEDED" w:themeFill="accent3" w:themeFillTint="33"/>
          </w:tcPr>
          <w:p w14:paraId="54A1ACDC" w14:textId="77777777" w:rsidR="00B727D2" w:rsidRPr="0028446B" w:rsidRDefault="00B727D2" w:rsidP="00894C11">
            <w:pPr>
              <w:widowControl w:val="0"/>
              <w:autoSpaceDE w:val="0"/>
              <w:autoSpaceDN w:val="0"/>
              <w:adjustRightInd w:val="0"/>
              <w:rPr>
                <w:rFonts w:ascii="Courier New" w:hAnsi="Courier New" w:cs="Courier New"/>
                <w:color w:val="008000"/>
                <w:lang w:val="en-US"/>
              </w:rPr>
            </w:pPr>
            <w:r w:rsidRPr="0028446B">
              <w:rPr>
                <w:rFonts w:ascii="Courier New" w:hAnsi="Courier New" w:cs="Courier New"/>
                <w:color w:val="008000"/>
                <w:lang w:val="en-US"/>
              </w:rPr>
              <w:t xml:space="preserve">ESC r NUL 0x89 M ESC D NUL 0x0F 0xFC MFB 0x08 9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0x0F 0xF0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0xFF NUL 0xAA U NUL 0xEF NUL 0x0F 0xFC 0xE0 NAK 0x03 NUL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roofErr w:type="spellStart"/>
            <w:r w:rsidRPr="0028446B">
              <w:rPr>
                <w:rFonts w:ascii="Courier New" w:hAnsi="Courier New" w:cs="Courier New"/>
                <w:color w:val="008000"/>
                <w:lang w:val="en-US"/>
              </w:rPr>
              <w:t>NUL</w:t>
            </w:r>
            <w:proofErr w:type="spellEnd"/>
            <w:r w:rsidRPr="0028446B">
              <w:rPr>
                <w:rFonts w:ascii="Courier New" w:hAnsi="Courier New" w:cs="Courier New"/>
                <w:color w:val="008000"/>
                <w:lang w:val="en-US"/>
              </w:rPr>
              <w:t xml:space="preserve"> </w:t>
            </w:r>
          </w:p>
        </w:tc>
      </w:tr>
      <w:tr w:rsidR="00B727D2" w:rsidRPr="007D25F1" w14:paraId="61B4EEFD" w14:textId="77777777" w:rsidTr="00894C11">
        <w:tc>
          <w:tcPr>
            <w:tcW w:w="9059" w:type="dxa"/>
            <w:shd w:val="clear" w:color="auto" w:fill="EDEDED" w:themeFill="accent3" w:themeFillTint="33"/>
          </w:tcPr>
          <w:p w14:paraId="6E58DA20" w14:textId="77777777" w:rsidR="00B727D2" w:rsidRPr="0028446B" w:rsidRDefault="00B727D2" w:rsidP="00894C11">
            <w:pPr>
              <w:widowControl w:val="0"/>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LiD</w:t>
            </w:r>
            <w:proofErr w:type="spellEnd"/>
            <w:r w:rsidRPr="0028446B">
              <w:rPr>
                <w:rFonts w:ascii="Courier New" w:hAnsi="Courier New" w:cs="Courier New"/>
                <w:color w:val="FF0000"/>
                <w:lang w:val="en-US"/>
              </w:rPr>
              <w:t xml:space="preserve"> ESC MFE </w:t>
            </w:r>
          </w:p>
        </w:tc>
      </w:tr>
      <w:tr w:rsidR="00B727D2" w:rsidRPr="007D25F1" w14:paraId="670E55D8" w14:textId="77777777" w:rsidTr="00894C11">
        <w:tc>
          <w:tcPr>
            <w:tcW w:w="9059" w:type="dxa"/>
            <w:shd w:val="clear" w:color="auto" w:fill="EDEDED" w:themeFill="accent3" w:themeFillTint="33"/>
          </w:tcPr>
          <w:p w14:paraId="7541595E" w14:textId="77777777" w:rsidR="00B727D2" w:rsidRPr="0028446B" w:rsidRDefault="00B727D2" w:rsidP="00894C11">
            <w:pPr>
              <w:widowControl w:val="0"/>
              <w:autoSpaceDE w:val="0"/>
              <w:autoSpaceDN w:val="0"/>
              <w:adjustRightInd w:val="0"/>
              <w:rPr>
                <w:rFonts w:ascii="Courier New" w:hAnsi="Courier New" w:cs="Courier New"/>
                <w:color w:val="008000"/>
                <w:lang w:val="en-US"/>
              </w:rPr>
            </w:pPr>
            <w:r w:rsidRPr="0028446B">
              <w:rPr>
                <w:rFonts w:ascii="Courier New" w:hAnsi="Courier New" w:cs="Courier New"/>
                <w:color w:val="008000"/>
                <w:lang w:val="en-US"/>
              </w:rPr>
              <w:t xml:space="preserve">ESC r NUL 0x07 M ESC d NUL 0x0F 0xFD NUL </w:t>
            </w:r>
          </w:p>
        </w:tc>
      </w:tr>
      <w:tr w:rsidR="00B727D2" w:rsidRPr="007D25F1" w14:paraId="1E9D91EC" w14:textId="77777777" w:rsidTr="00894C11">
        <w:tc>
          <w:tcPr>
            <w:tcW w:w="9059" w:type="dxa"/>
            <w:shd w:val="clear" w:color="auto" w:fill="EDEDED" w:themeFill="accent3" w:themeFillTint="33"/>
          </w:tcPr>
          <w:p w14:paraId="2C00327C" w14:textId="77777777" w:rsidR="00B727D2" w:rsidRPr="0028446B" w:rsidRDefault="00B727D2" w:rsidP="00894C11">
            <w:pPr>
              <w:widowControl w:val="0"/>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LiD</w:t>
            </w:r>
            <w:proofErr w:type="spellEnd"/>
            <w:r w:rsidRPr="0028446B">
              <w:rPr>
                <w:rFonts w:ascii="Courier New" w:hAnsi="Courier New" w:cs="Courier New"/>
                <w:color w:val="FF0000"/>
                <w:lang w:val="en-US"/>
              </w:rPr>
              <w:t xml:space="preserve"> ESC MFE </w:t>
            </w:r>
          </w:p>
        </w:tc>
      </w:tr>
      <w:tr w:rsidR="00B727D2" w:rsidRPr="007D25F1" w14:paraId="2A39B646" w14:textId="77777777" w:rsidTr="00894C11">
        <w:tc>
          <w:tcPr>
            <w:tcW w:w="9059" w:type="dxa"/>
            <w:shd w:val="clear" w:color="auto" w:fill="EDEDED" w:themeFill="accent3" w:themeFillTint="33"/>
          </w:tcPr>
          <w:p w14:paraId="1DF3BA2B" w14:textId="77777777" w:rsidR="00B727D2" w:rsidRPr="0028446B" w:rsidRDefault="00B727D2" w:rsidP="00894C11">
            <w:pPr>
              <w:widowControl w:val="0"/>
              <w:autoSpaceDE w:val="0"/>
              <w:autoSpaceDN w:val="0"/>
              <w:adjustRightInd w:val="0"/>
              <w:rPr>
                <w:rFonts w:ascii="Courier New" w:hAnsi="Courier New" w:cs="Courier New"/>
                <w:color w:val="008000"/>
                <w:lang w:val="en-US"/>
              </w:rPr>
            </w:pPr>
            <w:r w:rsidRPr="0028446B">
              <w:rPr>
                <w:rFonts w:ascii="Courier New" w:hAnsi="Courier New" w:cs="Courier New"/>
                <w:color w:val="008000"/>
                <w:lang w:val="en-US"/>
              </w:rPr>
              <w:t xml:space="preserve">ESC r NUL 0x07 M ESC d NUL 0x0F 0xFD MFB </w:t>
            </w:r>
          </w:p>
        </w:tc>
      </w:tr>
      <w:tr w:rsidR="00B727D2" w:rsidRPr="007D25F1" w14:paraId="74F337B4" w14:textId="77777777" w:rsidTr="00894C11">
        <w:tc>
          <w:tcPr>
            <w:tcW w:w="9059" w:type="dxa"/>
            <w:shd w:val="clear" w:color="auto" w:fill="EDEDED" w:themeFill="accent3" w:themeFillTint="33"/>
          </w:tcPr>
          <w:p w14:paraId="03126D2E" w14:textId="77777777" w:rsidR="00B727D2" w:rsidRPr="0028446B" w:rsidRDefault="00B727D2" w:rsidP="00894C11">
            <w:pPr>
              <w:widowControl w:val="0"/>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LiD</w:t>
            </w:r>
            <w:proofErr w:type="spellEnd"/>
            <w:r w:rsidRPr="0028446B">
              <w:rPr>
                <w:rFonts w:ascii="Courier New" w:hAnsi="Courier New" w:cs="Courier New"/>
                <w:color w:val="FF0000"/>
                <w:lang w:val="en-US"/>
              </w:rPr>
              <w:t xml:space="preserve"> ESC MFE </w:t>
            </w:r>
          </w:p>
        </w:tc>
      </w:tr>
      <w:tr w:rsidR="00B727D2" w:rsidRPr="007D25F1" w14:paraId="50D4AF0D" w14:textId="77777777" w:rsidTr="00894C11">
        <w:tc>
          <w:tcPr>
            <w:tcW w:w="9059" w:type="dxa"/>
            <w:shd w:val="clear" w:color="auto" w:fill="EDEDED" w:themeFill="accent3" w:themeFillTint="33"/>
          </w:tcPr>
          <w:p w14:paraId="31ACE4DD" w14:textId="77777777" w:rsidR="00B727D2" w:rsidRPr="0028446B" w:rsidRDefault="00B727D2" w:rsidP="00894C11">
            <w:pPr>
              <w:widowControl w:val="0"/>
              <w:autoSpaceDE w:val="0"/>
              <w:autoSpaceDN w:val="0"/>
              <w:adjustRightInd w:val="0"/>
              <w:rPr>
                <w:rFonts w:ascii="Courier New" w:hAnsi="Courier New" w:cs="Courier New"/>
                <w:color w:val="008000"/>
                <w:lang w:val="en-US"/>
              </w:rPr>
            </w:pPr>
            <w:r w:rsidRPr="0028446B">
              <w:rPr>
                <w:rFonts w:ascii="Courier New" w:hAnsi="Courier New" w:cs="Courier New"/>
                <w:color w:val="008000"/>
                <w:lang w:val="en-US"/>
              </w:rPr>
              <w:t xml:space="preserve">ESC r NUL 0x07 M ESC d NUL 0x0F 0xFE NUL </w:t>
            </w:r>
          </w:p>
        </w:tc>
      </w:tr>
      <w:tr w:rsidR="00B727D2" w:rsidRPr="007D25F1" w14:paraId="30C3F46C" w14:textId="77777777" w:rsidTr="00894C11">
        <w:tc>
          <w:tcPr>
            <w:tcW w:w="9059" w:type="dxa"/>
            <w:shd w:val="clear" w:color="auto" w:fill="EDEDED" w:themeFill="accent3" w:themeFillTint="33"/>
          </w:tcPr>
          <w:p w14:paraId="0A4C6B7B" w14:textId="77777777" w:rsidR="00B727D2" w:rsidRPr="0028446B" w:rsidRDefault="00B727D2" w:rsidP="00894C11">
            <w:pPr>
              <w:widowControl w:val="0"/>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LiD</w:t>
            </w:r>
            <w:proofErr w:type="spellEnd"/>
            <w:r w:rsidRPr="0028446B">
              <w:rPr>
                <w:rFonts w:ascii="Courier New" w:hAnsi="Courier New" w:cs="Courier New"/>
                <w:color w:val="FF0000"/>
                <w:lang w:val="en-US"/>
              </w:rPr>
              <w:t xml:space="preserve"> ESC MFE </w:t>
            </w:r>
          </w:p>
        </w:tc>
      </w:tr>
      <w:tr w:rsidR="00B727D2" w:rsidRPr="007D25F1" w14:paraId="446969A7" w14:textId="77777777" w:rsidTr="00894C11">
        <w:tc>
          <w:tcPr>
            <w:tcW w:w="9059" w:type="dxa"/>
            <w:shd w:val="clear" w:color="auto" w:fill="EDEDED" w:themeFill="accent3" w:themeFillTint="33"/>
          </w:tcPr>
          <w:p w14:paraId="6884A98D" w14:textId="77777777" w:rsidR="00B727D2" w:rsidRPr="0028446B" w:rsidRDefault="00B727D2" w:rsidP="00894C11">
            <w:pPr>
              <w:widowControl w:val="0"/>
              <w:autoSpaceDE w:val="0"/>
              <w:autoSpaceDN w:val="0"/>
              <w:adjustRightInd w:val="0"/>
              <w:rPr>
                <w:rFonts w:ascii="Courier New" w:hAnsi="Courier New" w:cs="Courier New"/>
                <w:color w:val="008000"/>
                <w:lang w:val="en-US"/>
              </w:rPr>
            </w:pPr>
            <w:r w:rsidRPr="0028446B">
              <w:rPr>
                <w:rFonts w:ascii="Courier New" w:hAnsi="Courier New" w:cs="Courier New"/>
                <w:color w:val="008000"/>
                <w:lang w:val="en-US"/>
              </w:rPr>
              <w:t xml:space="preserve">ESC r NUL 0x07 M ESC d NUL 0x0F 0xFE MFB </w:t>
            </w:r>
          </w:p>
        </w:tc>
      </w:tr>
      <w:tr w:rsidR="00B727D2" w:rsidRPr="007D25F1" w14:paraId="77A1BB70" w14:textId="77777777" w:rsidTr="00894C11">
        <w:tc>
          <w:tcPr>
            <w:tcW w:w="9059" w:type="dxa"/>
            <w:shd w:val="clear" w:color="auto" w:fill="EDEDED" w:themeFill="accent3" w:themeFillTint="33"/>
          </w:tcPr>
          <w:p w14:paraId="1B0706EF" w14:textId="77777777" w:rsidR="00B727D2" w:rsidRPr="0028446B" w:rsidRDefault="00B727D2" w:rsidP="00894C11">
            <w:pPr>
              <w:widowControl w:val="0"/>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LiD</w:t>
            </w:r>
            <w:proofErr w:type="spellEnd"/>
            <w:r w:rsidRPr="0028446B">
              <w:rPr>
                <w:rFonts w:ascii="Courier New" w:hAnsi="Courier New" w:cs="Courier New"/>
                <w:color w:val="FF0000"/>
                <w:lang w:val="en-US"/>
              </w:rPr>
              <w:t xml:space="preserve"> ESC MFE </w:t>
            </w:r>
          </w:p>
        </w:tc>
      </w:tr>
      <w:tr w:rsidR="00B727D2" w:rsidRPr="007D25F1" w14:paraId="3A6DDAFE" w14:textId="77777777" w:rsidTr="00894C11">
        <w:tc>
          <w:tcPr>
            <w:tcW w:w="9059" w:type="dxa"/>
            <w:shd w:val="clear" w:color="auto" w:fill="EDEDED" w:themeFill="accent3" w:themeFillTint="33"/>
          </w:tcPr>
          <w:p w14:paraId="12A0B5DF" w14:textId="77777777" w:rsidR="00B727D2" w:rsidRPr="0028446B" w:rsidRDefault="00B727D2" w:rsidP="00894C11">
            <w:pPr>
              <w:widowControl w:val="0"/>
              <w:autoSpaceDE w:val="0"/>
              <w:autoSpaceDN w:val="0"/>
              <w:adjustRightInd w:val="0"/>
              <w:rPr>
                <w:rFonts w:ascii="Courier New" w:hAnsi="Courier New" w:cs="Courier New"/>
                <w:color w:val="FF0000"/>
                <w:lang w:val="en-US"/>
              </w:rPr>
            </w:pPr>
            <w:r w:rsidRPr="0028446B">
              <w:rPr>
                <w:rFonts w:ascii="Courier New" w:hAnsi="Courier New" w:cs="Courier New"/>
                <w:color w:val="008000"/>
                <w:lang w:val="en-US"/>
              </w:rPr>
              <w:t>ESC r NUL 0x07 M ESC d NUL 0x0F 0xFF NUL</w:t>
            </w:r>
          </w:p>
        </w:tc>
      </w:tr>
      <w:tr w:rsidR="00B727D2" w:rsidRPr="007D25F1" w14:paraId="2ADA7D95" w14:textId="77777777" w:rsidTr="00894C11">
        <w:tc>
          <w:tcPr>
            <w:tcW w:w="9059" w:type="dxa"/>
            <w:shd w:val="clear" w:color="auto" w:fill="EDEDED" w:themeFill="accent3" w:themeFillTint="33"/>
          </w:tcPr>
          <w:p w14:paraId="237717D8" w14:textId="77777777" w:rsidR="00B727D2" w:rsidRPr="0028446B" w:rsidRDefault="00B727D2" w:rsidP="00894C11">
            <w:pPr>
              <w:widowControl w:val="0"/>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LiD</w:t>
            </w:r>
            <w:proofErr w:type="spellEnd"/>
            <w:r w:rsidRPr="0028446B">
              <w:rPr>
                <w:rFonts w:ascii="Courier New" w:hAnsi="Courier New" w:cs="Courier New"/>
                <w:color w:val="FF0000"/>
                <w:lang w:val="en-US"/>
              </w:rPr>
              <w:t xml:space="preserve"> ESC MFE </w:t>
            </w:r>
          </w:p>
        </w:tc>
      </w:tr>
      <w:tr w:rsidR="00B727D2" w:rsidRPr="007D25F1" w14:paraId="6160949B" w14:textId="77777777" w:rsidTr="00894C11">
        <w:tc>
          <w:tcPr>
            <w:tcW w:w="9059" w:type="dxa"/>
            <w:shd w:val="clear" w:color="auto" w:fill="EDEDED" w:themeFill="accent3" w:themeFillTint="33"/>
          </w:tcPr>
          <w:p w14:paraId="1B1074E1" w14:textId="77777777" w:rsidR="00B727D2" w:rsidRPr="0028446B" w:rsidRDefault="00B727D2" w:rsidP="00894C11">
            <w:pPr>
              <w:widowControl w:val="0"/>
              <w:autoSpaceDE w:val="0"/>
              <w:autoSpaceDN w:val="0"/>
              <w:adjustRightInd w:val="0"/>
              <w:rPr>
                <w:rFonts w:ascii="Courier New" w:hAnsi="Courier New" w:cs="Courier New"/>
                <w:color w:val="008000"/>
                <w:lang w:val="en-US"/>
              </w:rPr>
            </w:pPr>
            <w:r w:rsidRPr="0028446B">
              <w:rPr>
                <w:rFonts w:ascii="Courier New" w:hAnsi="Courier New" w:cs="Courier New"/>
                <w:color w:val="008000"/>
                <w:lang w:val="en-US"/>
              </w:rPr>
              <w:t xml:space="preserve">ESC r NUL 0x07 M ESC d NUL 0x0F 0xFF MFB </w:t>
            </w:r>
          </w:p>
        </w:tc>
      </w:tr>
      <w:tr w:rsidR="00B727D2" w:rsidRPr="007D25F1" w14:paraId="05376230" w14:textId="77777777" w:rsidTr="00894C11">
        <w:tc>
          <w:tcPr>
            <w:tcW w:w="9059" w:type="dxa"/>
            <w:shd w:val="clear" w:color="auto" w:fill="EDEDED" w:themeFill="accent3" w:themeFillTint="33"/>
          </w:tcPr>
          <w:p w14:paraId="5131F957" w14:textId="77777777" w:rsidR="00B727D2" w:rsidRPr="0028446B" w:rsidRDefault="00B727D2" w:rsidP="00894C11">
            <w:pPr>
              <w:widowControl w:val="0"/>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LiE</w:t>
            </w:r>
            <w:proofErr w:type="spellEnd"/>
            <w:r w:rsidRPr="0028446B">
              <w:rPr>
                <w:rFonts w:ascii="Courier New" w:hAnsi="Courier New" w:cs="Courier New"/>
                <w:color w:val="FF0000"/>
                <w:lang w:val="en-US"/>
              </w:rPr>
              <w:t xml:space="preserve"> ESC MFE </w:t>
            </w:r>
          </w:p>
        </w:tc>
      </w:tr>
      <w:tr w:rsidR="00B727D2" w:rsidRPr="007D25F1" w14:paraId="0164EE2C" w14:textId="77777777" w:rsidTr="00894C11">
        <w:tc>
          <w:tcPr>
            <w:tcW w:w="9059" w:type="dxa"/>
            <w:shd w:val="clear" w:color="auto" w:fill="EDEDED" w:themeFill="accent3" w:themeFillTint="33"/>
          </w:tcPr>
          <w:p w14:paraId="38BE8E46" w14:textId="77777777" w:rsidR="00B727D2" w:rsidRPr="0028446B" w:rsidRDefault="00B727D2" w:rsidP="00894C11">
            <w:pPr>
              <w:pStyle w:val="GREEN"/>
              <w:rPr>
                <w:sz w:val="20"/>
                <w:szCs w:val="20"/>
                <w:lang w:val="en-US"/>
              </w:rPr>
            </w:pPr>
            <w:r w:rsidRPr="0028446B">
              <w:rPr>
                <w:sz w:val="20"/>
                <w:szCs w:val="20"/>
                <w:lang w:val="en-US"/>
              </w:rPr>
              <w:t>ESC r NUL 0x07 M ESC ET( 0x02 &lt;</w:t>
            </w:r>
          </w:p>
        </w:tc>
      </w:tr>
    </w:tbl>
    <w:p w14:paraId="1811C030" w14:textId="77777777" w:rsidR="00B727D2" w:rsidRPr="00DB4E89" w:rsidRDefault="00B727D2" w:rsidP="00B727D2">
      <w:pPr>
        <w:pStyle w:val="Nagwek3"/>
        <w:rPr>
          <w:lang w:val="pl-PL"/>
        </w:rPr>
      </w:pPr>
      <w:bookmarkStart w:id="569" w:name="_Toc141772573"/>
      <w:bookmarkStart w:id="570" w:name="_Toc172431420"/>
      <w:bookmarkStart w:id="571" w:name="_Toc531610306"/>
      <w:bookmarkStart w:id="572" w:name="_Toc535564775"/>
      <w:bookmarkStart w:id="573" w:name="_Toc535579630"/>
      <w:r w:rsidRPr="0028446B">
        <w:t xml:space="preserve">4.9.14 </w:t>
      </w:r>
      <w:bookmarkEnd w:id="569"/>
      <w:bookmarkEnd w:id="570"/>
      <w:r>
        <w:rPr>
          <w:lang w:val="pl-PL"/>
        </w:rPr>
        <w:t xml:space="preserve">Hardware data </w:t>
      </w:r>
      <w:proofErr w:type="spellStart"/>
      <w:r>
        <w:rPr>
          <w:lang w:val="pl-PL"/>
        </w:rPr>
        <w:t>readout</w:t>
      </w:r>
      <w:bookmarkEnd w:id="571"/>
      <w:bookmarkEnd w:id="572"/>
      <w:bookmarkEnd w:id="573"/>
      <w:proofErr w:type="spellEnd"/>
    </w:p>
    <w:p w14:paraId="7C06BFBC" w14:textId="77777777" w:rsidR="00B727D2" w:rsidRPr="005C3927" w:rsidRDefault="00B727D2" w:rsidP="00B727D2">
      <w:pPr>
        <w:pStyle w:val="NOTES0"/>
        <w:rPr>
          <w:i/>
        </w:rPr>
      </w:pPr>
      <w:r w:rsidRPr="005C3927">
        <w:rPr>
          <w:i/>
        </w:rPr>
        <w:t>Format</w:t>
      </w:r>
    </w:p>
    <w:tbl>
      <w:tblPr>
        <w:tblStyle w:val="Tabela-Siatka"/>
        <w:tblW w:w="0" w:type="auto"/>
        <w:tblLook w:val="04A0" w:firstRow="1" w:lastRow="0" w:firstColumn="1" w:lastColumn="0" w:noHBand="0" w:noVBand="1"/>
      </w:tblPr>
      <w:tblGrid>
        <w:gridCol w:w="9059"/>
      </w:tblGrid>
      <w:tr w:rsidR="00B727D2" w:rsidRPr="007D25F1" w14:paraId="73941BA4" w14:textId="77777777" w:rsidTr="00894C11">
        <w:tc>
          <w:tcPr>
            <w:tcW w:w="9059" w:type="dxa"/>
          </w:tcPr>
          <w:p w14:paraId="29F693E2" w14:textId="77777777" w:rsidR="00B727D2" w:rsidRPr="0028446B" w:rsidRDefault="00B727D2" w:rsidP="00894C11">
            <w:pPr>
              <w:pStyle w:val="rozkaz0"/>
              <w:rPr>
                <w:lang w:val="en-US"/>
              </w:rPr>
            </w:pPr>
            <w:r w:rsidRPr="0028446B">
              <w:rPr>
                <w:lang w:val="en-US"/>
              </w:rPr>
              <w:t>ESC MFB L h ESC MFE</w:t>
            </w:r>
          </w:p>
        </w:tc>
      </w:tr>
    </w:tbl>
    <w:p w14:paraId="13F55AEA" w14:textId="77777777" w:rsidR="00B727D2" w:rsidRPr="0028446B" w:rsidRDefault="00B727D2" w:rsidP="00B727D2">
      <w:pPr>
        <w:pStyle w:val="NOTES0"/>
        <w:rPr>
          <w:lang w:val="en-US"/>
        </w:rPr>
      </w:pPr>
    </w:p>
    <w:p w14:paraId="46AD920F" w14:textId="77777777" w:rsidR="00B727D2" w:rsidRPr="002665F8" w:rsidRDefault="00B727D2" w:rsidP="00B727D2">
      <w:pPr>
        <w:pStyle w:val="Notes"/>
        <w:rPr>
          <w:lang w:val="en-US"/>
        </w:rPr>
      </w:pPr>
      <w:proofErr w:type="spellStart"/>
      <w:r>
        <w:rPr>
          <w:lang w:val="en-US"/>
        </w:rPr>
        <w:t>Answear</w:t>
      </w:r>
      <w:proofErr w:type="spellEnd"/>
    </w:p>
    <w:p w14:paraId="0BC91521" w14:textId="77777777" w:rsidR="00B727D2" w:rsidRPr="002665F8" w:rsidRDefault="00B727D2" w:rsidP="00B727D2">
      <w:pPr>
        <w:rPr>
          <w:lang w:val="en-US"/>
        </w:rPr>
      </w:pPr>
      <w:r w:rsidRPr="002665F8">
        <w:rPr>
          <w:lang w:val="en-US"/>
        </w:rPr>
        <w:t>ESC r MSB LSB &lt;data&gt; LF &lt;</w:t>
      </w:r>
      <w:proofErr w:type="spellStart"/>
      <w:r>
        <w:rPr>
          <w:lang w:val="en-US"/>
        </w:rPr>
        <w:t>date_time</w:t>
      </w:r>
      <w:proofErr w:type="spellEnd"/>
      <w:r w:rsidRPr="002665F8">
        <w:rPr>
          <w:lang w:val="en-US"/>
        </w:rPr>
        <w:t>&gt;</w:t>
      </w:r>
    </w:p>
    <w:p w14:paraId="3C3C57FF" w14:textId="77777777" w:rsidR="00B727D2" w:rsidRPr="0028446B" w:rsidRDefault="00B727D2" w:rsidP="00B727D2">
      <w:pPr>
        <w:tabs>
          <w:tab w:val="center" w:pos="4896"/>
          <w:tab w:val="left" w:pos="9149"/>
        </w:tabs>
        <w:ind w:left="363"/>
      </w:pPr>
      <w:proofErr w:type="spellStart"/>
      <w:r>
        <w:t>where</w:t>
      </w:r>
      <w:proofErr w:type="spellEnd"/>
      <w:r>
        <w:t>:</w:t>
      </w:r>
    </w:p>
    <w:p w14:paraId="7208B6A3" w14:textId="77777777" w:rsidR="00B727D2" w:rsidRPr="0028446B" w:rsidRDefault="00B727D2" w:rsidP="00700491">
      <w:pPr>
        <w:pStyle w:val="Akapitzlist"/>
        <w:numPr>
          <w:ilvl w:val="0"/>
          <w:numId w:val="108"/>
        </w:numPr>
        <w:ind w:left="360"/>
        <w:jc w:val="both"/>
        <w:rPr>
          <w:rFonts w:ascii="Verdana" w:hAnsi="Verdana" w:cs="Arial"/>
          <w:sz w:val="20"/>
          <w:szCs w:val="20"/>
        </w:rPr>
      </w:pPr>
      <w:r w:rsidRPr="0028446B">
        <w:rPr>
          <w:rFonts w:ascii="Verdana" w:hAnsi="Verdana" w:cs="Arial"/>
          <w:sz w:val="20"/>
          <w:szCs w:val="20"/>
        </w:rPr>
        <w:t>&lt;</w:t>
      </w:r>
      <w:r>
        <w:rPr>
          <w:rFonts w:ascii="Verdana" w:hAnsi="Verdana" w:cs="Arial"/>
          <w:sz w:val="20"/>
          <w:szCs w:val="20"/>
        </w:rPr>
        <w:t>data</w:t>
      </w:r>
      <w:r w:rsidRPr="0028446B">
        <w:rPr>
          <w:rFonts w:ascii="Verdana" w:hAnsi="Verdana" w:cs="Arial"/>
          <w:sz w:val="20"/>
          <w:szCs w:val="20"/>
        </w:rPr>
        <w:t xml:space="preserve">&gt; - </w:t>
      </w:r>
      <w:r>
        <w:rPr>
          <w:rFonts w:ascii="Verdana" w:hAnsi="Verdana" w:cs="Arial"/>
          <w:sz w:val="20"/>
          <w:szCs w:val="20"/>
        </w:rPr>
        <w:t xml:space="preserve">data </w:t>
      </w:r>
      <w:proofErr w:type="spellStart"/>
      <w:r>
        <w:rPr>
          <w:rFonts w:ascii="Verdana" w:hAnsi="Verdana" w:cs="Arial"/>
          <w:sz w:val="20"/>
          <w:szCs w:val="20"/>
        </w:rPr>
        <w:t>defined</w:t>
      </w:r>
      <w:proofErr w:type="spellEnd"/>
      <w:r>
        <w:rPr>
          <w:rFonts w:ascii="Verdana" w:hAnsi="Verdana" w:cs="Arial"/>
          <w:sz w:val="20"/>
          <w:szCs w:val="20"/>
        </w:rPr>
        <w:t xml:space="preserve"> by </w:t>
      </w:r>
      <w:proofErr w:type="spellStart"/>
      <w:r>
        <w:rPr>
          <w:rFonts w:ascii="Verdana" w:hAnsi="Verdana" w:cs="Arial"/>
          <w:sz w:val="20"/>
          <w:szCs w:val="20"/>
        </w:rPr>
        <w:t>producer</w:t>
      </w:r>
      <w:proofErr w:type="spellEnd"/>
    </w:p>
    <w:p w14:paraId="535385B9" w14:textId="77777777" w:rsidR="00B727D2" w:rsidRPr="00DB4E89" w:rsidRDefault="00B727D2" w:rsidP="00700491">
      <w:pPr>
        <w:pStyle w:val="standardang"/>
        <w:numPr>
          <w:ilvl w:val="0"/>
          <w:numId w:val="108"/>
        </w:numPr>
        <w:ind w:left="360"/>
        <w:jc w:val="both"/>
        <w:rPr>
          <w:rFonts w:ascii="Verdana" w:hAnsi="Verdana" w:cs="Arial"/>
          <w:spacing w:val="0"/>
          <w:lang w:val="en-US"/>
        </w:rPr>
      </w:pPr>
      <w:r w:rsidRPr="00DB4E89">
        <w:rPr>
          <w:rFonts w:ascii="Verdana" w:hAnsi="Verdana" w:cs="Arial"/>
          <w:spacing w:val="0"/>
          <w:lang w:val="en-US"/>
        </w:rPr>
        <w:t>&lt;</w:t>
      </w:r>
      <w:proofErr w:type="spellStart"/>
      <w:r w:rsidRPr="00DB4E89">
        <w:rPr>
          <w:rFonts w:ascii="Verdana" w:hAnsi="Verdana" w:cs="Arial"/>
          <w:spacing w:val="0"/>
          <w:lang w:val="en-US"/>
        </w:rPr>
        <w:t>date_time</w:t>
      </w:r>
      <w:proofErr w:type="spellEnd"/>
      <w:r w:rsidRPr="00DB4E89">
        <w:rPr>
          <w:rFonts w:ascii="Verdana" w:hAnsi="Verdana" w:cs="Arial"/>
          <w:spacing w:val="0"/>
          <w:lang w:val="en-US"/>
        </w:rPr>
        <w:t xml:space="preserve"> &gt; - date and time of saved data in format ‘</w:t>
      </w:r>
      <w:proofErr w:type="spellStart"/>
      <w:r w:rsidRPr="00DB4E89">
        <w:rPr>
          <w:rFonts w:ascii="Verdana" w:hAnsi="Verdana" w:cs="Arial"/>
          <w:spacing w:val="0"/>
          <w:lang w:val="en-US"/>
        </w:rPr>
        <w:t>hh:mm:ssdd.mm.yyyy</w:t>
      </w:r>
      <w:proofErr w:type="spellEnd"/>
      <w:r w:rsidRPr="00DB4E89">
        <w:rPr>
          <w:rFonts w:ascii="Verdana" w:hAnsi="Verdana" w:cs="Arial"/>
          <w:spacing w:val="0"/>
          <w:lang w:val="en-US"/>
        </w:rPr>
        <w:t>’</w:t>
      </w:r>
    </w:p>
    <w:p w14:paraId="463DE372" w14:textId="77777777" w:rsidR="00B727D2" w:rsidRDefault="00B727D2" w:rsidP="00B727D2">
      <w:pPr>
        <w:pStyle w:val="Notes"/>
        <w:rPr>
          <w:lang w:val="en-US"/>
        </w:rPr>
      </w:pPr>
    </w:p>
    <w:p w14:paraId="4F4B7311"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7B0D8E36" w14:textId="77777777" w:rsidTr="00894C11">
        <w:tc>
          <w:tcPr>
            <w:tcW w:w="9059" w:type="dxa"/>
            <w:shd w:val="clear" w:color="auto" w:fill="EDEDED" w:themeFill="accent3" w:themeFillTint="33"/>
          </w:tcPr>
          <w:p w14:paraId="1C8A272C" w14:textId="77777777" w:rsidR="00B727D2" w:rsidRPr="0028446B" w:rsidRDefault="00B727D2" w:rsidP="00894C11">
            <w:pPr>
              <w:pStyle w:val="RED"/>
              <w:rPr>
                <w:lang w:val="en-US"/>
              </w:rPr>
            </w:pPr>
            <w:r w:rsidRPr="0028446B">
              <w:rPr>
                <w:lang w:val="en-US"/>
              </w:rPr>
              <w:t xml:space="preserve">ESC MFB </w:t>
            </w:r>
            <w:proofErr w:type="spellStart"/>
            <w:r w:rsidRPr="0028446B">
              <w:rPr>
                <w:lang w:val="en-US"/>
              </w:rPr>
              <w:t>Lh</w:t>
            </w:r>
            <w:proofErr w:type="spellEnd"/>
            <w:r w:rsidRPr="0028446B">
              <w:rPr>
                <w:lang w:val="en-US"/>
              </w:rPr>
              <w:t xml:space="preserve"> ESC MFE </w:t>
            </w:r>
          </w:p>
        </w:tc>
      </w:tr>
      <w:tr w:rsidR="00B727D2" w:rsidRPr="007D25F1" w14:paraId="2116CCF1" w14:textId="77777777" w:rsidTr="00894C11">
        <w:tc>
          <w:tcPr>
            <w:tcW w:w="9059" w:type="dxa"/>
            <w:shd w:val="clear" w:color="auto" w:fill="EDEDED" w:themeFill="accent3" w:themeFillTint="33"/>
          </w:tcPr>
          <w:p w14:paraId="5215958B" w14:textId="77777777" w:rsidR="00B727D2" w:rsidRPr="0028446B" w:rsidRDefault="00B727D2" w:rsidP="00894C11">
            <w:pPr>
              <w:pStyle w:val="GREEN"/>
              <w:rPr>
                <w:sz w:val="20"/>
                <w:szCs w:val="20"/>
                <w:lang w:val="en-US"/>
              </w:rPr>
            </w:pPr>
            <w:r w:rsidRPr="0028446B">
              <w:rPr>
                <w:sz w:val="20"/>
                <w:szCs w:val="20"/>
                <w:lang w:val="en-US"/>
              </w:rPr>
              <w:t xml:space="preserve">ESC r NUL 0x19 </w:t>
            </w:r>
            <w:proofErr w:type="spellStart"/>
            <w:r w:rsidRPr="0028446B">
              <w:rPr>
                <w:sz w:val="20"/>
                <w:szCs w:val="20"/>
                <w:lang w:val="en-US"/>
              </w:rPr>
              <w:t>abcdef</w:t>
            </w:r>
            <w:proofErr w:type="spellEnd"/>
            <w:r w:rsidRPr="0028446B">
              <w:rPr>
                <w:sz w:val="20"/>
                <w:szCs w:val="20"/>
                <w:lang w:val="en-US"/>
              </w:rPr>
              <w:t xml:space="preserve"> LF 12:17:1825.02.2016</w:t>
            </w:r>
          </w:p>
        </w:tc>
      </w:tr>
    </w:tbl>
    <w:p w14:paraId="02C0EC0E" w14:textId="77777777" w:rsidR="00B727D2" w:rsidRPr="00006BFC" w:rsidRDefault="00B727D2" w:rsidP="00B727D2">
      <w:pPr>
        <w:pStyle w:val="Nagwek3"/>
        <w:rPr>
          <w:lang w:val="pl-PL"/>
        </w:rPr>
      </w:pPr>
      <w:bookmarkStart w:id="574" w:name="_Toc141772574"/>
      <w:bookmarkStart w:id="575" w:name="_Toc172431421"/>
      <w:bookmarkStart w:id="576" w:name="_Toc531610307"/>
      <w:bookmarkStart w:id="577" w:name="_Toc535564776"/>
      <w:bookmarkStart w:id="578" w:name="_Toc535579631"/>
      <w:r w:rsidRPr="0028446B">
        <w:t>4.9.1</w:t>
      </w:r>
      <w:r w:rsidRPr="0028446B">
        <w:rPr>
          <w:lang w:val="pl-PL"/>
        </w:rPr>
        <w:t>5</w:t>
      </w:r>
      <w:r w:rsidRPr="0028446B">
        <w:t xml:space="preserve"> </w:t>
      </w:r>
      <w:bookmarkEnd w:id="574"/>
      <w:bookmarkEnd w:id="575"/>
      <w:proofErr w:type="spellStart"/>
      <w:r>
        <w:rPr>
          <w:lang w:val="pl-PL"/>
        </w:rPr>
        <w:t>Header</w:t>
      </w:r>
      <w:proofErr w:type="spellEnd"/>
      <w:r>
        <w:rPr>
          <w:lang w:val="pl-PL"/>
        </w:rPr>
        <w:t xml:space="preserve"> </w:t>
      </w:r>
      <w:proofErr w:type="spellStart"/>
      <w:r>
        <w:rPr>
          <w:lang w:val="pl-PL"/>
        </w:rPr>
        <w:t>readout</w:t>
      </w:r>
      <w:bookmarkEnd w:id="576"/>
      <w:bookmarkEnd w:id="577"/>
      <w:bookmarkEnd w:id="578"/>
      <w:proofErr w:type="spellEnd"/>
    </w:p>
    <w:p w14:paraId="3E2C98E5" w14:textId="77777777" w:rsidR="00B727D2" w:rsidRPr="005C3927" w:rsidRDefault="00B727D2" w:rsidP="00B727D2">
      <w:pPr>
        <w:pStyle w:val="NOTES0"/>
        <w:rPr>
          <w:i/>
        </w:rPr>
      </w:pPr>
      <w:r w:rsidRPr="005C3927">
        <w:rPr>
          <w:i/>
        </w:rPr>
        <w:t>Format</w:t>
      </w:r>
    </w:p>
    <w:tbl>
      <w:tblPr>
        <w:tblStyle w:val="Tabela-Siatka"/>
        <w:tblW w:w="0" w:type="auto"/>
        <w:tblLook w:val="04A0" w:firstRow="1" w:lastRow="0" w:firstColumn="1" w:lastColumn="0" w:noHBand="0" w:noVBand="1"/>
      </w:tblPr>
      <w:tblGrid>
        <w:gridCol w:w="9059"/>
      </w:tblGrid>
      <w:tr w:rsidR="00B727D2" w:rsidRPr="007D25F1" w14:paraId="2304591B" w14:textId="77777777" w:rsidTr="00894C11">
        <w:tc>
          <w:tcPr>
            <w:tcW w:w="9059" w:type="dxa"/>
          </w:tcPr>
          <w:p w14:paraId="4FF271CB" w14:textId="77777777" w:rsidR="00B727D2" w:rsidRPr="0028446B" w:rsidRDefault="00B727D2" w:rsidP="00894C11">
            <w:pPr>
              <w:pStyle w:val="rozkaz0"/>
              <w:rPr>
                <w:lang w:val="en-US"/>
              </w:rPr>
            </w:pPr>
            <w:r w:rsidRPr="0028446B">
              <w:rPr>
                <w:lang w:val="en-US"/>
              </w:rPr>
              <w:t>ESC MFB L n ESC MFE</w:t>
            </w:r>
          </w:p>
        </w:tc>
      </w:tr>
    </w:tbl>
    <w:p w14:paraId="78DB2AE9" w14:textId="77777777" w:rsidR="00B727D2" w:rsidRPr="0028446B" w:rsidRDefault="00B727D2" w:rsidP="00B727D2">
      <w:pPr>
        <w:pStyle w:val="Notes"/>
        <w:rPr>
          <w:lang w:val="en-US"/>
        </w:rPr>
      </w:pPr>
    </w:p>
    <w:p w14:paraId="0B0A1F23" w14:textId="77777777" w:rsidR="00B727D2" w:rsidRPr="006716F2" w:rsidRDefault="00B727D2" w:rsidP="00B727D2">
      <w:pPr>
        <w:pStyle w:val="Notes"/>
        <w:rPr>
          <w:lang w:val="en-US"/>
        </w:rPr>
      </w:pPr>
      <w:proofErr w:type="spellStart"/>
      <w:r>
        <w:rPr>
          <w:lang w:val="en-US"/>
        </w:rPr>
        <w:t>Answear</w:t>
      </w:r>
      <w:proofErr w:type="spellEnd"/>
    </w:p>
    <w:p w14:paraId="1E594A2C" w14:textId="77777777" w:rsidR="00B727D2" w:rsidRPr="00006BFC" w:rsidRDefault="00B727D2" w:rsidP="00B727D2">
      <w:pPr>
        <w:pStyle w:val="Standard"/>
        <w:rPr>
          <w:spacing w:val="0"/>
          <w:lang w:val="en-US"/>
        </w:rPr>
      </w:pPr>
      <w:r w:rsidRPr="006716F2">
        <w:rPr>
          <w:spacing w:val="0"/>
          <w:lang w:val="en-US"/>
        </w:rPr>
        <w:t>ESC r MSB LSB &lt;</w:t>
      </w:r>
      <w:r>
        <w:rPr>
          <w:spacing w:val="0"/>
          <w:lang w:val="en-US"/>
        </w:rPr>
        <w:t>line_01</w:t>
      </w:r>
      <w:r w:rsidRPr="006716F2">
        <w:rPr>
          <w:spacing w:val="0"/>
          <w:lang w:val="en-US"/>
        </w:rPr>
        <w:t xml:space="preserve">&gt; LF .. </w:t>
      </w:r>
      <w:r w:rsidRPr="00006BFC">
        <w:rPr>
          <w:spacing w:val="0"/>
          <w:lang w:val="en-US"/>
        </w:rPr>
        <w:t>&lt;</w:t>
      </w:r>
      <w:r>
        <w:rPr>
          <w:spacing w:val="0"/>
          <w:lang w:val="en-US"/>
        </w:rPr>
        <w:t>line_06</w:t>
      </w:r>
      <w:r w:rsidRPr="00006BFC">
        <w:rPr>
          <w:spacing w:val="0"/>
          <w:lang w:val="en-US"/>
        </w:rPr>
        <w:t>&gt; LF</w:t>
      </w:r>
    </w:p>
    <w:p w14:paraId="627F4642" w14:textId="77777777" w:rsidR="00B727D2" w:rsidRPr="00006BFC" w:rsidRDefault="00B727D2" w:rsidP="00B727D2">
      <w:pPr>
        <w:pStyle w:val="Notes"/>
        <w:rPr>
          <w:lang w:val="en-US"/>
        </w:rPr>
      </w:pPr>
    </w:p>
    <w:p w14:paraId="47B74EBB" w14:textId="77777777" w:rsidR="00B727D2" w:rsidRPr="00006BFC" w:rsidRDefault="00B727D2" w:rsidP="00B727D2">
      <w:pPr>
        <w:pStyle w:val="Notes"/>
        <w:rPr>
          <w:lang w:val="en-US"/>
        </w:rPr>
      </w:pPr>
      <w:r>
        <w:rPr>
          <w:lang w:val="en-US"/>
        </w:rPr>
        <w:t>Example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621B0205" w14:textId="77777777" w:rsidTr="00894C11">
        <w:tc>
          <w:tcPr>
            <w:tcW w:w="9059" w:type="dxa"/>
            <w:shd w:val="clear" w:color="auto" w:fill="EDEDED" w:themeFill="accent3" w:themeFillTint="33"/>
          </w:tcPr>
          <w:p w14:paraId="5E544655" w14:textId="77777777" w:rsidR="00B727D2" w:rsidRPr="0028446B" w:rsidRDefault="00B727D2" w:rsidP="00894C11">
            <w:pPr>
              <w:pStyle w:val="RED"/>
              <w:rPr>
                <w:lang w:val="en-US"/>
              </w:rPr>
            </w:pPr>
            <w:r w:rsidRPr="0028446B">
              <w:rPr>
                <w:lang w:val="en-US"/>
              </w:rPr>
              <w:t>ESC MFB Ln ESC MFE</w:t>
            </w:r>
          </w:p>
        </w:tc>
      </w:tr>
      <w:tr w:rsidR="00B727D2" w:rsidRPr="007D25F1" w14:paraId="6AE83547" w14:textId="77777777" w:rsidTr="00894C11">
        <w:tc>
          <w:tcPr>
            <w:tcW w:w="9059" w:type="dxa"/>
            <w:shd w:val="clear" w:color="auto" w:fill="EDEDED" w:themeFill="accent3" w:themeFillTint="33"/>
          </w:tcPr>
          <w:p w14:paraId="41295D2C" w14:textId="77777777" w:rsidR="00B727D2" w:rsidRPr="0028446B" w:rsidRDefault="00B727D2" w:rsidP="00894C11">
            <w:pPr>
              <w:pStyle w:val="GREEN"/>
              <w:rPr>
                <w:sz w:val="20"/>
                <w:szCs w:val="20"/>
                <w:lang w:val="en-US"/>
              </w:rPr>
            </w:pPr>
            <w:r w:rsidRPr="0028446B">
              <w:rPr>
                <w:sz w:val="20"/>
                <w:szCs w:val="20"/>
                <w:lang w:val="en-US"/>
              </w:rPr>
              <w:t xml:space="preserve">ESC r NUL 0xAB SP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Exorigo-Upos</w:t>
            </w:r>
            <w:proofErr w:type="spellEnd"/>
            <w:r w:rsidRPr="0028446B">
              <w:rPr>
                <w:sz w:val="20"/>
                <w:szCs w:val="20"/>
                <w:lang w:val="en-US"/>
              </w:rPr>
              <w:t xml:space="preserve"> SP </w:t>
            </w:r>
            <w:proofErr w:type="spellStart"/>
            <w:r w:rsidRPr="0028446B">
              <w:rPr>
                <w:sz w:val="20"/>
                <w:szCs w:val="20"/>
                <w:lang w:val="en-US"/>
              </w:rPr>
              <w:t>Sp</w:t>
            </w:r>
            <w:proofErr w:type="spellEnd"/>
            <w:r w:rsidRPr="0028446B">
              <w:rPr>
                <w:sz w:val="20"/>
                <w:szCs w:val="20"/>
                <w:lang w:val="en-US"/>
              </w:rPr>
              <w:t xml:space="preserve">. SP z SP </w:t>
            </w:r>
            <w:proofErr w:type="spellStart"/>
            <w:r w:rsidRPr="0028446B">
              <w:rPr>
                <w:sz w:val="20"/>
                <w:szCs w:val="20"/>
                <w:lang w:val="en-US"/>
              </w:rPr>
              <w:t>o.o</w:t>
            </w:r>
            <w:proofErr w:type="spellEnd"/>
            <w:r w:rsidRPr="0028446B">
              <w:rPr>
                <w:sz w:val="20"/>
                <w:szCs w:val="20"/>
                <w:lang w:val="en-US"/>
              </w:rPr>
              <w:t xml:space="preserve">. LF SP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ul.Kolejowa</w:t>
            </w:r>
            <w:proofErr w:type="spellEnd"/>
            <w:r w:rsidRPr="0028446B">
              <w:rPr>
                <w:sz w:val="20"/>
                <w:szCs w:val="20"/>
                <w:lang w:val="en-US"/>
              </w:rPr>
              <w:t xml:space="preserve"> SP 5/7 LF SP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01-217 SP Warszawa LF SP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Biuro SP w SP </w:t>
            </w:r>
            <w:proofErr w:type="spellStart"/>
            <w:r w:rsidRPr="0028446B">
              <w:rPr>
                <w:sz w:val="20"/>
                <w:szCs w:val="20"/>
                <w:lang w:val="en-US"/>
              </w:rPr>
              <w:t>Gliwicach</w:t>
            </w:r>
            <w:proofErr w:type="spellEnd"/>
            <w:r w:rsidRPr="0028446B">
              <w:rPr>
                <w:sz w:val="20"/>
                <w:szCs w:val="20"/>
                <w:lang w:val="en-US"/>
              </w:rPr>
              <w:t xml:space="preserve"> LF SP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ul.Bojkowska</w:t>
            </w:r>
            <w:proofErr w:type="spellEnd"/>
            <w:r w:rsidRPr="0028446B">
              <w:rPr>
                <w:sz w:val="20"/>
                <w:szCs w:val="20"/>
                <w:lang w:val="en-US"/>
              </w:rPr>
              <w:t xml:space="preserve"> SP 37, SP </w:t>
            </w:r>
            <w:proofErr w:type="spellStart"/>
            <w:r w:rsidRPr="0028446B">
              <w:rPr>
                <w:sz w:val="20"/>
                <w:szCs w:val="20"/>
                <w:lang w:val="en-US"/>
              </w:rPr>
              <w:t>Budynek</w:t>
            </w:r>
            <w:proofErr w:type="spellEnd"/>
            <w:r w:rsidRPr="0028446B">
              <w:rPr>
                <w:sz w:val="20"/>
                <w:szCs w:val="20"/>
                <w:lang w:val="en-US"/>
              </w:rPr>
              <w:t xml:space="preserve"> SP 2 LF SP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w:t>
            </w:r>
            <w:proofErr w:type="spellStart"/>
            <w:r w:rsidRPr="0028446B">
              <w:rPr>
                <w:sz w:val="20"/>
                <w:szCs w:val="20"/>
                <w:lang w:val="en-US"/>
              </w:rPr>
              <w:t>SP</w:t>
            </w:r>
            <w:proofErr w:type="spellEnd"/>
            <w:r w:rsidRPr="0028446B">
              <w:rPr>
                <w:sz w:val="20"/>
                <w:szCs w:val="20"/>
                <w:lang w:val="en-US"/>
              </w:rPr>
              <w:t xml:space="preserve"> 44-100 SP Gliwice LF </w:t>
            </w:r>
          </w:p>
        </w:tc>
      </w:tr>
    </w:tbl>
    <w:p w14:paraId="6950CBE4" w14:textId="77777777" w:rsidR="00B727D2" w:rsidRPr="0028446B" w:rsidRDefault="00B727D2" w:rsidP="00B727D2">
      <w:pPr>
        <w:pStyle w:val="Nagwek3"/>
      </w:pPr>
      <w:bookmarkStart w:id="579" w:name="_Toc141668022"/>
      <w:bookmarkStart w:id="580" w:name="_Toc141772575"/>
      <w:bookmarkStart w:id="581" w:name="_Toc172431422"/>
      <w:bookmarkStart w:id="582" w:name="_Toc531610308"/>
      <w:bookmarkStart w:id="583" w:name="_Toc535564777"/>
      <w:bookmarkStart w:id="584" w:name="_Toc535579632"/>
      <w:r w:rsidRPr="0028446B">
        <w:t xml:space="preserve">4.9.16 </w:t>
      </w:r>
      <w:bookmarkEnd w:id="579"/>
      <w:bookmarkEnd w:id="580"/>
      <w:bookmarkEnd w:id="581"/>
      <w:r w:rsidRPr="006D1B91">
        <w:rPr>
          <w:lang w:val="en-US"/>
        </w:rPr>
        <w:t>Terminal and operator code readout</w:t>
      </w:r>
      <w:bookmarkEnd w:id="582"/>
      <w:bookmarkEnd w:id="583"/>
      <w:bookmarkEnd w:id="584"/>
      <w:r w:rsidRPr="0028446B">
        <w:t xml:space="preserve"> </w:t>
      </w:r>
    </w:p>
    <w:p w14:paraId="5BAAE7A2" w14:textId="77777777" w:rsidR="00B727D2" w:rsidRPr="006D1B91" w:rsidRDefault="00B727D2" w:rsidP="00B727D2">
      <w:pPr>
        <w:pStyle w:val="Notes"/>
        <w:rPr>
          <w:lang w:val="en-US"/>
        </w:rPr>
      </w:pPr>
      <w:r>
        <w:rPr>
          <w:lang w:val="en-US"/>
        </w:rPr>
        <w:t>Format</w:t>
      </w:r>
    </w:p>
    <w:tbl>
      <w:tblPr>
        <w:tblStyle w:val="Tabela-Siatka"/>
        <w:tblW w:w="0" w:type="auto"/>
        <w:tblLook w:val="04A0" w:firstRow="1" w:lastRow="0" w:firstColumn="1" w:lastColumn="0" w:noHBand="0" w:noVBand="1"/>
      </w:tblPr>
      <w:tblGrid>
        <w:gridCol w:w="9059"/>
      </w:tblGrid>
      <w:tr w:rsidR="00B727D2" w:rsidRPr="0028446B" w14:paraId="78F8F8A7" w14:textId="77777777" w:rsidTr="00894C11">
        <w:tc>
          <w:tcPr>
            <w:tcW w:w="9059" w:type="dxa"/>
          </w:tcPr>
          <w:p w14:paraId="46850AB7" w14:textId="77777777" w:rsidR="00B727D2" w:rsidRPr="0028446B" w:rsidRDefault="00B727D2" w:rsidP="00894C11">
            <w:pPr>
              <w:pStyle w:val="rozkaz0"/>
            </w:pPr>
            <w:r w:rsidRPr="0028446B">
              <w:t>ESC MFB L o ESC MFE</w:t>
            </w:r>
          </w:p>
        </w:tc>
      </w:tr>
    </w:tbl>
    <w:p w14:paraId="02680746" w14:textId="77777777" w:rsidR="00B727D2" w:rsidRPr="0028446B" w:rsidRDefault="00B727D2" w:rsidP="00B727D2">
      <w:pPr>
        <w:pStyle w:val="Notes"/>
      </w:pPr>
    </w:p>
    <w:p w14:paraId="6BEBAB6B" w14:textId="77777777" w:rsidR="00B727D2" w:rsidRPr="0028446B" w:rsidRDefault="00B727D2" w:rsidP="00B727D2">
      <w:pPr>
        <w:pStyle w:val="Notes"/>
      </w:pPr>
      <w:proofErr w:type="spellStart"/>
      <w:r>
        <w:t>Description</w:t>
      </w:r>
      <w:proofErr w:type="spellEnd"/>
    </w:p>
    <w:p w14:paraId="4B1C2168" w14:textId="77777777" w:rsidR="00B727D2" w:rsidRPr="00006BFC" w:rsidRDefault="00B727D2" w:rsidP="00B727D2">
      <w:pPr>
        <w:tabs>
          <w:tab w:val="center" w:pos="4896"/>
          <w:tab w:val="left" w:pos="9149"/>
        </w:tabs>
        <w:rPr>
          <w:lang w:val="en-US"/>
        </w:rPr>
      </w:pPr>
      <w:r w:rsidRPr="00006BFC">
        <w:rPr>
          <w:lang w:val="en-US"/>
        </w:rPr>
        <w:t>Reads terminal and operator code.</w:t>
      </w:r>
    </w:p>
    <w:p w14:paraId="113A752A" w14:textId="77777777" w:rsidR="00B727D2" w:rsidRPr="00006BFC" w:rsidRDefault="00B727D2" w:rsidP="00B727D2">
      <w:pPr>
        <w:pStyle w:val="Notes"/>
        <w:rPr>
          <w:lang w:val="en-US"/>
        </w:rPr>
      </w:pPr>
    </w:p>
    <w:p w14:paraId="0AAD92B2" w14:textId="77777777" w:rsidR="00B727D2" w:rsidRPr="006716F2" w:rsidRDefault="00B727D2" w:rsidP="00B727D2">
      <w:pPr>
        <w:pStyle w:val="Notes"/>
        <w:rPr>
          <w:lang w:val="en-US"/>
        </w:rPr>
      </w:pPr>
      <w:proofErr w:type="spellStart"/>
      <w:r>
        <w:rPr>
          <w:lang w:val="en-US"/>
        </w:rPr>
        <w:t>Answear</w:t>
      </w:r>
      <w:proofErr w:type="spellEnd"/>
    </w:p>
    <w:p w14:paraId="3FE16040" w14:textId="77777777" w:rsidR="00B727D2" w:rsidRPr="006716F2" w:rsidRDefault="00B727D2" w:rsidP="00B727D2">
      <w:pPr>
        <w:tabs>
          <w:tab w:val="center" w:pos="4896"/>
          <w:tab w:val="left" w:pos="9149"/>
        </w:tabs>
        <w:rPr>
          <w:lang w:val="en-US"/>
        </w:rPr>
      </w:pPr>
      <w:r w:rsidRPr="006716F2">
        <w:rPr>
          <w:lang w:val="en-US"/>
        </w:rPr>
        <w:t>ESC r MSB LSB &lt;terminal&gt; LF &lt;operator&gt;</w:t>
      </w:r>
    </w:p>
    <w:p w14:paraId="443649D2" w14:textId="77777777" w:rsidR="00B727D2" w:rsidRPr="0028446B" w:rsidRDefault="00B727D2" w:rsidP="00B727D2">
      <w:pPr>
        <w:tabs>
          <w:tab w:val="center" w:pos="4896"/>
          <w:tab w:val="left" w:pos="9149"/>
        </w:tabs>
        <w:ind w:left="363"/>
      </w:pPr>
      <w:proofErr w:type="spellStart"/>
      <w:r>
        <w:t>where</w:t>
      </w:r>
      <w:proofErr w:type="spellEnd"/>
      <w:r>
        <w:t>:</w:t>
      </w:r>
    </w:p>
    <w:p w14:paraId="71BADD92" w14:textId="77777777" w:rsidR="00B727D2" w:rsidRPr="0028446B" w:rsidRDefault="00B727D2" w:rsidP="00700491">
      <w:pPr>
        <w:pStyle w:val="Akapitzlist"/>
        <w:numPr>
          <w:ilvl w:val="0"/>
          <w:numId w:val="109"/>
        </w:numPr>
        <w:tabs>
          <w:tab w:val="center" w:pos="4896"/>
          <w:tab w:val="left" w:pos="9149"/>
        </w:tabs>
        <w:ind w:left="360"/>
        <w:rPr>
          <w:rFonts w:ascii="Verdana" w:hAnsi="Verdana" w:cs="Courier New"/>
          <w:sz w:val="20"/>
          <w:szCs w:val="20"/>
        </w:rPr>
      </w:pPr>
      <w:r w:rsidRPr="0028446B">
        <w:rPr>
          <w:rFonts w:ascii="Verdana" w:hAnsi="Verdana"/>
          <w:i/>
        </w:rPr>
        <w:t>&lt;</w:t>
      </w:r>
      <w:r w:rsidRPr="0028446B">
        <w:rPr>
          <w:rFonts w:ascii="Verdana" w:hAnsi="Verdana" w:cs="Courier New"/>
          <w:i/>
          <w:sz w:val="20"/>
          <w:szCs w:val="20"/>
        </w:rPr>
        <w:t>terminal&gt;</w:t>
      </w:r>
      <w:r w:rsidRPr="0028446B">
        <w:rPr>
          <w:rFonts w:ascii="Verdana" w:hAnsi="Verdana" w:cs="Courier New"/>
          <w:sz w:val="20"/>
          <w:szCs w:val="20"/>
        </w:rPr>
        <w:t xml:space="preserve"> - </w:t>
      </w:r>
      <w:r>
        <w:rPr>
          <w:rFonts w:ascii="Verdana" w:hAnsi="Verdana" w:cs="Courier New"/>
          <w:sz w:val="20"/>
          <w:szCs w:val="20"/>
        </w:rPr>
        <w:t xml:space="preserve">terminal </w:t>
      </w:r>
      <w:proofErr w:type="spellStart"/>
      <w:r>
        <w:rPr>
          <w:rFonts w:ascii="Verdana" w:hAnsi="Verdana" w:cs="Courier New"/>
          <w:sz w:val="20"/>
          <w:szCs w:val="20"/>
        </w:rPr>
        <w:t>description</w:t>
      </w:r>
      <w:proofErr w:type="spellEnd"/>
    </w:p>
    <w:p w14:paraId="28D3138A" w14:textId="77777777" w:rsidR="00B727D2" w:rsidRPr="0028446B" w:rsidRDefault="00B727D2" w:rsidP="00700491">
      <w:pPr>
        <w:pStyle w:val="Akapitzlist"/>
        <w:numPr>
          <w:ilvl w:val="0"/>
          <w:numId w:val="109"/>
        </w:numPr>
        <w:tabs>
          <w:tab w:val="center" w:pos="4896"/>
          <w:tab w:val="left" w:pos="9149"/>
        </w:tabs>
        <w:ind w:left="360"/>
        <w:rPr>
          <w:rFonts w:ascii="Verdana" w:hAnsi="Verdana" w:cs="Courier New"/>
          <w:sz w:val="20"/>
          <w:szCs w:val="20"/>
        </w:rPr>
      </w:pPr>
      <w:r w:rsidRPr="0028446B">
        <w:rPr>
          <w:rFonts w:ascii="Verdana" w:hAnsi="Verdana" w:cs="Courier New"/>
          <w:i/>
          <w:sz w:val="20"/>
          <w:szCs w:val="20"/>
        </w:rPr>
        <w:t>&lt;operator&gt;</w:t>
      </w:r>
      <w:r w:rsidRPr="0028446B">
        <w:rPr>
          <w:rFonts w:ascii="Verdana" w:hAnsi="Verdana" w:cs="Courier New"/>
          <w:sz w:val="20"/>
          <w:szCs w:val="20"/>
        </w:rPr>
        <w:t xml:space="preserve"> - </w:t>
      </w:r>
      <w:r>
        <w:rPr>
          <w:rFonts w:ascii="Verdana" w:hAnsi="Verdana" w:cs="Courier New"/>
          <w:sz w:val="20"/>
          <w:szCs w:val="20"/>
        </w:rPr>
        <w:t xml:space="preserve">operator </w:t>
      </w:r>
      <w:proofErr w:type="spellStart"/>
      <w:r>
        <w:rPr>
          <w:rFonts w:ascii="Verdana" w:hAnsi="Verdana" w:cs="Courier New"/>
          <w:sz w:val="20"/>
          <w:szCs w:val="20"/>
        </w:rPr>
        <w:t>description</w:t>
      </w:r>
      <w:proofErr w:type="spellEnd"/>
    </w:p>
    <w:p w14:paraId="44A16562" w14:textId="77777777" w:rsidR="00B727D2" w:rsidRPr="0028446B" w:rsidRDefault="00B727D2" w:rsidP="00B727D2">
      <w:pPr>
        <w:pStyle w:val="Notes"/>
      </w:pPr>
    </w:p>
    <w:p w14:paraId="7EBB28AE"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4919D496" w14:textId="77777777" w:rsidTr="00894C11">
        <w:tc>
          <w:tcPr>
            <w:tcW w:w="9059" w:type="dxa"/>
            <w:shd w:val="clear" w:color="auto" w:fill="EDEDED" w:themeFill="accent3" w:themeFillTint="33"/>
          </w:tcPr>
          <w:p w14:paraId="6D14915F" w14:textId="77777777" w:rsidR="00B727D2" w:rsidRPr="0028446B" w:rsidRDefault="00B727D2" w:rsidP="00894C11">
            <w:pPr>
              <w:pStyle w:val="RED"/>
              <w:rPr>
                <w:lang w:val="en-US"/>
              </w:rPr>
            </w:pPr>
            <w:r w:rsidRPr="0028446B">
              <w:rPr>
                <w:lang w:val="en-US"/>
              </w:rPr>
              <w:t xml:space="preserve">ESC MFB Lo ESC MFE </w:t>
            </w:r>
          </w:p>
        </w:tc>
      </w:tr>
      <w:tr w:rsidR="00B727D2" w:rsidRPr="0028446B" w14:paraId="55B46343" w14:textId="77777777" w:rsidTr="00894C11">
        <w:tc>
          <w:tcPr>
            <w:tcW w:w="9059" w:type="dxa"/>
            <w:shd w:val="clear" w:color="auto" w:fill="EDEDED" w:themeFill="accent3" w:themeFillTint="33"/>
          </w:tcPr>
          <w:p w14:paraId="7EFD47B2" w14:textId="77777777" w:rsidR="00B727D2" w:rsidRPr="0028446B" w:rsidRDefault="00B727D2" w:rsidP="00894C11">
            <w:pPr>
              <w:pStyle w:val="GREEN"/>
              <w:rPr>
                <w:sz w:val="20"/>
                <w:szCs w:val="20"/>
              </w:rPr>
            </w:pPr>
            <w:r w:rsidRPr="0028446B">
              <w:rPr>
                <w:sz w:val="20"/>
                <w:szCs w:val="20"/>
              </w:rPr>
              <w:t>ESC r NUL 0x11 001 LF SP Jan SP Kowalski</w:t>
            </w:r>
          </w:p>
        </w:tc>
      </w:tr>
    </w:tbl>
    <w:p w14:paraId="0450D4E4" w14:textId="77777777" w:rsidR="00B727D2" w:rsidRPr="00006BFC" w:rsidRDefault="00B727D2" w:rsidP="00B727D2">
      <w:pPr>
        <w:pStyle w:val="Nagwek3"/>
        <w:rPr>
          <w:lang w:val="pl-PL"/>
        </w:rPr>
      </w:pPr>
      <w:bookmarkStart w:id="585" w:name="_Toc141772576"/>
      <w:bookmarkStart w:id="586" w:name="_Toc172431423"/>
      <w:bookmarkStart w:id="587" w:name="_Toc531610309"/>
      <w:bookmarkStart w:id="588" w:name="_Toc535564778"/>
      <w:bookmarkStart w:id="589" w:name="_Toc535579633"/>
      <w:r w:rsidRPr="0028446B">
        <w:t xml:space="preserve">4.9.17 </w:t>
      </w:r>
      <w:bookmarkEnd w:id="585"/>
      <w:bookmarkEnd w:id="586"/>
      <w:proofErr w:type="spellStart"/>
      <w:r>
        <w:rPr>
          <w:lang w:val="pl-PL"/>
        </w:rPr>
        <w:t>Producers</w:t>
      </w:r>
      <w:proofErr w:type="spellEnd"/>
      <w:r>
        <w:rPr>
          <w:lang w:val="pl-PL"/>
        </w:rPr>
        <w:t xml:space="preserve"> data </w:t>
      </w:r>
      <w:proofErr w:type="spellStart"/>
      <w:r>
        <w:rPr>
          <w:lang w:val="pl-PL"/>
        </w:rPr>
        <w:t>readout</w:t>
      </w:r>
      <w:bookmarkEnd w:id="587"/>
      <w:bookmarkEnd w:id="588"/>
      <w:bookmarkEnd w:id="589"/>
      <w:proofErr w:type="spellEnd"/>
    </w:p>
    <w:p w14:paraId="2C03D03F" w14:textId="77777777" w:rsidR="00B727D2" w:rsidRPr="005C3927" w:rsidRDefault="00B727D2" w:rsidP="00B727D2">
      <w:pPr>
        <w:pStyle w:val="NOTES0"/>
        <w:rPr>
          <w:i/>
          <w:lang w:val="en-US"/>
        </w:rPr>
      </w:pPr>
      <w:r w:rsidRPr="005C3927">
        <w:rPr>
          <w:i/>
          <w:lang w:val="en-US"/>
        </w:rPr>
        <w:t>Format</w:t>
      </w:r>
    </w:p>
    <w:tbl>
      <w:tblPr>
        <w:tblStyle w:val="Tabela-Siatka"/>
        <w:tblW w:w="0" w:type="auto"/>
        <w:tblLook w:val="04A0" w:firstRow="1" w:lastRow="0" w:firstColumn="1" w:lastColumn="0" w:noHBand="0" w:noVBand="1"/>
      </w:tblPr>
      <w:tblGrid>
        <w:gridCol w:w="9059"/>
      </w:tblGrid>
      <w:tr w:rsidR="00B727D2" w:rsidRPr="007D25F1" w14:paraId="50DD2277" w14:textId="77777777" w:rsidTr="00894C11">
        <w:tc>
          <w:tcPr>
            <w:tcW w:w="9059" w:type="dxa"/>
          </w:tcPr>
          <w:p w14:paraId="2958DB2D" w14:textId="77777777" w:rsidR="00B727D2" w:rsidRPr="0028446B" w:rsidRDefault="00B727D2" w:rsidP="00894C11">
            <w:pPr>
              <w:pStyle w:val="rozkaz0"/>
              <w:rPr>
                <w:lang w:val="en-US"/>
              </w:rPr>
            </w:pPr>
            <w:r w:rsidRPr="0028446B">
              <w:rPr>
                <w:lang w:val="en-US"/>
              </w:rPr>
              <w:t>ESC MFB L p ESC MFE</w:t>
            </w:r>
          </w:p>
        </w:tc>
      </w:tr>
    </w:tbl>
    <w:p w14:paraId="4E801642" w14:textId="77777777" w:rsidR="00B727D2" w:rsidRDefault="00B727D2" w:rsidP="00B727D2">
      <w:pPr>
        <w:pStyle w:val="Notes"/>
        <w:rPr>
          <w:lang w:val="en-US"/>
        </w:rPr>
      </w:pPr>
    </w:p>
    <w:p w14:paraId="22E2B274" w14:textId="77777777" w:rsidR="00B727D2" w:rsidRPr="002665F8" w:rsidRDefault="00B727D2" w:rsidP="00B727D2">
      <w:pPr>
        <w:pStyle w:val="Notes"/>
        <w:rPr>
          <w:lang w:val="en-US"/>
        </w:rPr>
      </w:pPr>
      <w:proofErr w:type="spellStart"/>
      <w:r>
        <w:rPr>
          <w:lang w:val="en-US"/>
        </w:rPr>
        <w:t>Answear</w:t>
      </w:r>
      <w:proofErr w:type="spellEnd"/>
    </w:p>
    <w:p w14:paraId="6DE4C2C3" w14:textId="77777777" w:rsidR="00B727D2" w:rsidRPr="002665F8" w:rsidRDefault="00B727D2" w:rsidP="00B727D2">
      <w:pPr>
        <w:rPr>
          <w:lang w:val="en-US"/>
        </w:rPr>
      </w:pPr>
      <w:r w:rsidRPr="002665F8">
        <w:rPr>
          <w:lang w:val="en-US"/>
        </w:rPr>
        <w:t>ESC 'r' MSB LSB &lt;</w:t>
      </w:r>
      <w:r>
        <w:rPr>
          <w:lang w:val="en-US"/>
        </w:rPr>
        <w:t>data</w:t>
      </w:r>
      <w:r w:rsidRPr="002665F8">
        <w:rPr>
          <w:lang w:val="en-US"/>
        </w:rPr>
        <w:t>&gt; LF &lt;</w:t>
      </w:r>
      <w:proofErr w:type="spellStart"/>
      <w:r>
        <w:rPr>
          <w:lang w:val="en-US"/>
        </w:rPr>
        <w:t>date_time</w:t>
      </w:r>
      <w:proofErr w:type="spellEnd"/>
      <w:r w:rsidRPr="002665F8">
        <w:rPr>
          <w:lang w:val="en-US"/>
        </w:rPr>
        <w:t>&gt;</w:t>
      </w:r>
    </w:p>
    <w:p w14:paraId="7C109CA3" w14:textId="77777777" w:rsidR="00B727D2" w:rsidRPr="0028446B" w:rsidRDefault="00B727D2" w:rsidP="00B727D2">
      <w:pPr>
        <w:tabs>
          <w:tab w:val="center" w:pos="4896"/>
          <w:tab w:val="left" w:pos="9149"/>
        </w:tabs>
        <w:ind w:left="363"/>
      </w:pPr>
      <w:proofErr w:type="spellStart"/>
      <w:r>
        <w:t>where</w:t>
      </w:r>
      <w:proofErr w:type="spellEnd"/>
      <w:r>
        <w:t>:</w:t>
      </w:r>
    </w:p>
    <w:p w14:paraId="24560557" w14:textId="77777777" w:rsidR="00B727D2" w:rsidRPr="00006BFC" w:rsidRDefault="00B727D2" w:rsidP="00700491">
      <w:pPr>
        <w:pStyle w:val="standardang"/>
        <w:numPr>
          <w:ilvl w:val="0"/>
          <w:numId w:val="110"/>
        </w:numPr>
        <w:spacing w:before="0" w:after="0"/>
        <w:ind w:left="360"/>
        <w:jc w:val="both"/>
        <w:rPr>
          <w:rFonts w:ascii="Verdana" w:hAnsi="Verdana" w:cs="Courier New"/>
          <w:spacing w:val="0"/>
          <w:lang w:val="en-US"/>
        </w:rPr>
      </w:pPr>
      <w:r w:rsidRPr="00006BFC">
        <w:rPr>
          <w:rFonts w:ascii="Verdana" w:hAnsi="Verdana" w:cs="Courier New"/>
          <w:i/>
          <w:spacing w:val="0"/>
          <w:lang w:val="en-US"/>
        </w:rPr>
        <w:t>&lt;</w:t>
      </w:r>
      <w:r>
        <w:rPr>
          <w:rFonts w:ascii="Verdana" w:hAnsi="Verdana" w:cs="Courier New"/>
          <w:i/>
          <w:spacing w:val="0"/>
          <w:lang w:val="en-US"/>
        </w:rPr>
        <w:t>data</w:t>
      </w:r>
      <w:r w:rsidRPr="00006BFC">
        <w:rPr>
          <w:rFonts w:ascii="Verdana" w:hAnsi="Verdana" w:cs="Courier New"/>
          <w:i/>
          <w:spacing w:val="0"/>
          <w:lang w:val="en-US"/>
        </w:rPr>
        <w:t>&gt;</w:t>
      </w:r>
      <w:r w:rsidRPr="00006BFC">
        <w:rPr>
          <w:rFonts w:ascii="Verdana" w:hAnsi="Verdana" w:cs="Courier New"/>
          <w:spacing w:val="0"/>
          <w:lang w:val="en-US"/>
        </w:rPr>
        <w:t xml:space="preserve"> - producers record saved in fiscal memory</w:t>
      </w:r>
    </w:p>
    <w:p w14:paraId="13179248" w14:textId="77777777" w:rsidR="00B727D2" w:rsidRPr="00006BFC" w:rsidRDefault="00B727D2" w:rsidP="00700491">
      <w:pPr>
        <w:pStyle w:val="standardang"/>
        <w:numPr>
          <w:ilvl w:val="0"/>
          <w:numId w:val="110"/>
        </w:numPr>
        <w:spacing w:before="0" w:after="0"/>
        <w:ind w:left="360"/>
        <w:jc w:val="both"/>
        <w:rPr>
          <w:rFonts w:ascii="Verdana" w:hAnsi="Verdana" w:cs="Courier New"/>
          <w:spacing w:val="0"/>
          <w:lang w:val="en-US"/>
        </w:rPr>
      </w:pPr>
      <w:r w:rsidRPr="00006BFC">
        <w:rPr>
          <w:rFonts w:ascii="Verdana" w:hAnsi="Verdana" w:cs="Courier New"/>
          <w:i/>
          <w:spacing w:val="0"/>
          <w:lang w:val="en-US"/>
        </w:rPr>
        <w:t>&lt;</w:t>
      </w:r>
      <w:proofErr w:type="spellStart"/>
      <w:r w:rsidRPr="00006BFC">
        <w:rPr>
          <w:rFonts w:ascii="Verdana" w:hAnsi="Verdana" w:cs="Courier New"/>
          <w:i/>
          <w:spacing w:val="0"/>
          <w:lang w:val="en-US"/>
        </w:rPr>
        <w:t>date_time</w:t>
      </w:r>
      <w:proofErr w:type="spellEnd"/>
      <w:r w:rsidRPr="00006BFC">
        <w:rPr>
          <w:rFonts w:ascii="Verdana" w:hAnsi="Verdana" w:cs="Courier New"/>
          <w:i/>
          <w:spacing w:val="0"/>
          <w:lang w:val="en-US"/>
        </w:rPr>
        <w:t xml:space="preserve"> &gt;</w:t>
      </w:r>
      <w:r w:rsidRPr="00006BFC">
        <w:rPr>
          <w:rFonts w:ascii="Verdana" w:hAnsi="Verdana" w:cs="Courier New"/>
          <w:spacing w:val="0"/>
          <w:lang w:val="en-US"/>
        </w:rPr>
        <w:t xml:space="preserve"> - date and time of save in </w:t>
      </w:r>
      <w:proofErr w:type="spellStart"/>
      <w:r w:rsidRPr="00006BFC">
        <w:rPr>
          <w:rFonts w:ascii="Verdana" w:hAnsi="Verdana" w:cs="Courier New"/>
          <w:spacing w:val="0"/>
          <w:lang w:val="en-US"/>
        </w:rPr>
        <w:t>foramt</w:t>
      </w:r>
      <w:proofErr w:type="spellEnd"/>
      <w:r w:rsidRPr="00006BFC">
        <w:rPr>
          <w:rFonts w:ascii="Verdana" w:hAnsi="Verdana" w:cs="Courier New"/>
          <w:spacing w:val="0"/>
          <w:lang w:val="en-US"/>
        </w:rPr>
        <w:t xml:space="preserve"> ‘</w:t>
      </w:r>
      <w:proofErr w:type="spellStart"/>
      <w:r w:rsidRPr="00006BFC">
        <w:rPr>
          <w:rFonts w:ascii="Verdana" w:hAnsi="Verdana" w:cs="Courier New"/>
          <w:spacing w:val="0"/>
          <w:lang w:val="en-US"/>
        </w:rPr>
        <w:t>hh:mm:ssdd.mm.yyyy</w:t>
      </w:r>
      <w:proofErr w:type="spellEnd"/>
      <w:r w:rsidRPr="00006BFC">
        <w:rPr>
          <w:rFonts w:ascii="Verdana" w:hAnsi="Verdana" w:cs="Courier New"/>
          <w:spacing w:val="0"/>
          <w:lang w:val="en-US"/>
        </w:rPr>
        <w:t>’</w:t>
      </w:r>
    </w:p>
    <w:p w14:paraId="0A538610" w14:textId="77777777" w:rsidR="00B727D2" w:rsidRPr="00006BFC" w:rsidRDefault="00B727D2" w:rsidP="00B727D2">
      <w:pPr>
        <w:pStyle w:val="Notes"/>
        <w:rPr>
          <w:lang w:val="en-US"/>
        </w:rPr>
      </w:pPr>
    </w:p>
    <w:p w14:paraId="414AC63D" w14:textId="77777777" w:rsidR="00B727D2" w:rsidRPr="00006BFC" w:rsidRDefault="00B727D2" w:rsidP="00B727D2">
      <w:pPr>
        <w:pStyle w:val="Notes"/>
        <w:rPr>
          <w:lang w:val="en-US"/>
        </w:rPr>
      </w:pPr>
      <w:r>
        <w:rPr>
          <w:lang w:val="en-US"/>
        </w:rPr>
        <w:t>Note</w:t>
      </w:r>
    </w:p>
    <w:p w14:paraId="6CA3F55D" w14:textId="77777777" w:rsidR="00B727D2" w:rsidRPr="00006BFC" w:rsidRDefault="00B727D2" w:rsidP="00B727D2">
      <w:pPr>
        <w:pStyle w:val="Notes"/>
        <w:rPr>
          <w:lang w:val="en-US"/>
        </w:rPr>
      </w:pPr>
      <w:r w:rsidRPr="00006BFC">
        <w:rPr>
          <w:i w:val="0"/>
          <w:lang w:val="en-US"/>
        </w:rPr>
        <w:t xml:space="preserve">Command is optional. Currently date is not saved in fiscal memory. </w:t>
      </w:r>
    </w:p>
    <w:p w14:paraId="6908DD81" w14:textId="77777777" w:rsidR="00B727D2" w:rsidRPr="00006BFC" w:rsidRDefault="00B727D2" w:rsidP="00B727D2">
      <w:pPr>
        <w:pStyle w:val="Notes"/>
        <w:rPr>
          <w:lang w:val="en-US"/>
        </w:rPr>
      </w:pPr>
    </w:p>
    <w:p w14:paraId="14268D49"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70EB8DB6" w14:textId="77777777" w:rsidTr="00894C11">
        <w:tc>
          <w:tcPr>
            <w:tcW w:w="9059" w:type="dxa"/>
            <w:shd w:val="clear" w:color="auto" w:fill="EDEDED" w:themeFill="accent3" w:themeFillTint="33"/>
          </w:tcPr>
          <w:p w14:paraId="2606E0D2" w14:textId="77777777" w:rsidR="00B727D2" w:rsidRPr="0028446B" w:rsidRDefault="00B727D2" w:rsidP="00894C11">
            <w:pPr>
              <w:pStyle w:val="RED"/>
              <w:rPr>
                <w:lang w:val="en-US"/>
              </w:rPr>
            </w:pPr>
            <w:r w:rsidRPr="0028446B">
              <w:rPr>
                <w:lang w:val="en-US"/>
              </w:rPr>
              <w:t xml:space="preserve">ESC MFB </w:t>
            </w:r>
            <w:proofErr w:type="spellStart"/>
            <w:r w:rsidRPr="0028446B">
              <w:rPr>
                <w:lang w:val="en-US"/>
              </w:rPr>
              <w:t>Lp</w:t>
            </w:r>
            <w:proofErr w:type="spellEnd"/>
            <w:r w:rsidRPr="0028446B">
              <w:rPr>
                <w:lang w:val="en-US"/>
              </w:rPr>
              <w:t xml:space="preserve"> ESC MFE </w:t>
            </w:r>
          </w:p>
        </w:tc>
      </w:tr>
      <w:tr w:rsidR="00B727D2" w:rsidRPr="0028446B" w14:paraId="3357BEEC" w14:textId="77777777" w:rsidTr="00894C11">
        <w:tc>
          <w:tcPr>
            <w:tcW w:w="9059" w:type="dxa"/>
            <w:shd w:val="clear" w:color="auto" w:fill="EDEDED" w:themeFill="accent3" w:themeFillTint="33"/>
          </w:tcPr>
          <w:p w14:paraId="17A86C84" w14:textId="77777777" w:rsidR="00B727D2" w:rsidRPr="0028446B" w:rsidRDefault="00B727D2" w:rsidP="00894C11">
            <w:pPr>
              <w:pStyle w:val="GREEN"/>
              <w:rPr>
                <w:sz w:val="20"/>
                <w:szCs w:val="20"/>
              </w:rPr>
            </w:pPr>
            <w:r w:rsidRPr="0028446B">
              <w:rPr>
                <w:sz w:val="20"/>
                <w:szCs w:val="20"/>
                <w:lang w:val="en-US"/>
              </w:rPr>
              <w:t xml:space="preserve">ESC r NUL </w:t>
            </w:r>
            <w:proofErr w:type="spellStart"/>
            <w:r w:rsidRPr="0028446B">
              <w:rPr>
                <w:sz w:val="20"/>
                <w:szCs w:val="20"/>
                <w:lang w:val="en-US"/>
              </w:rPr>
              <w:t>NUL</w:t>
            </w:r>
            <w:proofErr w:type="spellEnd"/>
          </w:p>
        </w:tc>
      </w:tr>
    </w:tbl>
    <w:p w14:paraId="48443BB3" w14:textId="77777777" w:rsidR="00B727D2" w:rsidRPr="00006BFC" w:rsidRDefault="00B727D2" w:rsidP="00B727D2">
      <w:pPr>
        <w:pStyle w:val="Nagwek3"/>
        <w:rPr>
          <w:lang w:val="en-US"/>
        </w:rPr>
      </w:pPr>
      <w:bookmarkStart w:id="590" w:name="_Toc531610310"/>
      <w:bookmarkStart w:id="591" w:name="_Toc535564779"/>
      <w:bookmarkStart w:id="592" w:name="_Toc535579634"/>
      <w:r w:rsidRPr="00006BFC">
        <w:rPr>
          <w:lang w:val="en-US"/>
        </w:rPr>
        <w:t>4.9.18 Do</w:t>
      </w:r>
      <w:r>
        <w:rPr>
          <w:lang w:val="en-US"/>
        </w:rPr>
        <w:t>wnload the latest state of the r</w:t>
      </w:r>
      <w:r w:rsidRPr="00006BFC">
        <w:rPr>
          <w:lang w:val="en-US"/>
        </w:rPr>
        <w:t>epository</w:t>
      </w:r>
      <w:r>
        <w:rPr>
          <w:lang w:val="en-US"/>
        </w:rPr>
        <w:t xml:space="preserve"> server</w:t>
      </w:r>
      <w:bookmarkEnd w:id="590"/>
      <w:bookmarkEnd w:id="591"/>
      <w:bookmarkEnd w:id="592"/>
    </w:p>
    <w:p w14:paraId="7CB3254E" w14:textId="77777777" w:rsidR="00B727D2" w:rsidRDefault="00B727D2" w:rsidP="00B727D2">
      <w:pPr>
        <w:rPr>
          <w:i/>
          <w:lang w:val="en-US"/>
        </w:rPr>
      </w:pPr>
    </w:p>
    <w:p w14:paraId="7FAB1506" w14:textId="77777777" w:rsidR="00B727D2" w:rsidRPr="0028446B" w:rsidRDefault="00B727D2" w:rsidP="00B727D2">
      <w:pPr>
        <w:rPr>
          <w:i/>
        </w:rPr>
      </w:pPr>
      <w:r>
        <w:rPr>
          <w:i/>
        </w:rPr>
        <w:t>Format</w:t>
      </w:r>
    </w:p>
    <w:tbl>
      <w:tblPr>
        <w:tblStyle w:val="Tabela-Siatka"/>
        <w:tblW w:w="0" w:type="auto"/>
        <w:tblLook w:val="04A0" w:firstRow="1" w:lastRow="0" w:firstColumn="1" w:lastColumn="0" w:noHBand="0" w:noVBand="1"/>
      </w:tblPr>
      <w:tblGrid>
        <w:gridCol w:w="9059"/>
      </w:tblGrid>
      <w:tr w:rsidR="00B727D2" w:rsidRPr="007D25F1" w14:paraId="32FBB090" w14:textId="77777777" w:rsidTr="00894C11">
        <w:tc>
          <w:tcPr>
            <w:tcW w:w="9059" w:type="dxa"/>
          </w:tcPr>
          <w:p w14:paraId="61527266" w14:textId="77777777" w:rsidR="00B727D2" w:rsidRPr="00C8480B" w:rsidRDefault="00B727D2" w:rsidP="00894C11">
            <w:pPr>
              <w:spacing w:before="60" w:after="60"/>
              <w:rPr>
                <w:lang w:val="en-US"/>
              </w:rPr>
            </w:pPr>
            <w:r>
              <w:rPr>
                <w:lang w:val="en-US"/>
              </w:rPr>
              <w:t>ESC MFB [ J</w:t>
            </w:r>
            <w:r w:rsidRPr="0028446B">
              <w:rPr>
                <w:lang w:val="en-US"/>
              </w:rPr>
              <w:t xml:space="preserve"> ESC MFE</w:t>
            </w:r>
          </w:p>
        </w:tc>
      </w:tr>
    </w:tbl>
    <w:p w14:paraId="7CB1414D" w14:textId="77777777" w:rsidR="00B727D2" w:rsidRPr="00C8480B" w:rsidRDefault="00B727D2" w:rsidP="00B727D2">
      <w:pPr>
        <w:rPr>
          <w:lang w:val="en-US"/>
        </w:rPr>
      </w:pPr>
    </w:p>
    <w:p w14:paraId="372321A2" w14:textId="77777777" w:rsidR="00B727D2" w:rsidRPr="006D1B91" w:rsidRDefault="00B727D2" w:rsidP="00B727D2">
      <w:pPr>
        <w:rPr>
          <w:i/>
          <w:lang w:val="en-US"/>
        </w:rPr>
      </w:pPr>
      <w:r>
        <w:rPr>
          <w:i/>
          <w:lang w:val="en-US"/>
        </w:rPr>
        <w:t>Description</w:t>
      </w:r>
    </w:p>
    <w:p w14:paraId="59CE04AA" w14:textId="77777777" w:rsidR="00B727D2" w:rsidRPr="00B962C6" w:rsidRDefault="00B727D2" w:rsidP="00B727D2">
      <w:pPr>
        <w:rPr>
          <w:lang w:val="en-US"/>
        </w:rPr>
      </w:pPr>
      <w:r>
        <w:rPr>
          <w:lang w:val="en-US"/>
        </w:rPr>
        <w:t>Reads</w:t>
      </w:r>
      <w:r w:rsidRPr="00006BFC">
        <w:rPr>
          <w:lang w:val="en-US"/>
        </w:rPr>
        <w:t xml:space="preserve"> the last document number processed </w:t>
      </w:r>
      <w:r>
        <w:rPr>
          <w:lang w:val="en-US"/>
        </w:rPr>
        <w:t>by the r</w:t>
      </w:r>
      <w:r w:rsidRPr="00006BFC">
        <w:rPr>
          <w:lang w:val="en-US"/>
        </w:rPr>
        <w:t>epository</w:t>
      </w:r>
      <w:r>
        <w:rPr>
          <w:lang w:val="en-US"/>
        </w:rPr>
        <w:t xml:space="preserve"> server</w:t>
      </w:r>
      <w:r w:rsidRPr="00006BFC">
        <w:rPr>
          <w:lang w:val="en-US"/>
        </w:rPr>
        <w:t>.</w:t>
      </w:r>
    </w:p>
    <w:p w14:paraId="4F95CC2B" w14:textId="77777777" w:rsidR="00B727D2" w:rsidRDefault="00B727D2" w:rsidP="00B727D2"/>
    <w:p w14:paraId="40C6625E" w14:textId="77777777" w:rsidR="00B727D2" w:rsidRDefault="00B727D2" w:rsidP="00B727D2">
      <w:pPr>
        <w:pStyle w:val="Nagwek3"/>
        <w:rPr>
          <w:lang w:val="pl-PL"/>
        </w:rPr>
      </w:pPr>
      <w:bookmarkStart w:id="593" w:name="_Toc535564780"/>
      <w:bookmarkStart w:id="594" w:name="_Toc535579635"/>
      <w:r>
        <w:rPr>
          <w:lang w:val="pl-PL"/>
        </w:rPr>
        <w:t xml:space="preserve">4.9.19 </w:t>
      </w:r>
      <w:r w:rsidRPr="00B962C6">
        <w:rPr>
          <w:lang w:val="pl-PL"/>
        </w:rPr>
        <w:t xml:space="preserve">Read the JPKID of the </w:t>
      </w:r>
      <w:proofErr w:type="spellStart"/>
      <w:r w:rsidRPr="00B962C6">
        <w:rPr>
          <w:lang w:val="pl-PL"/>
        </w:rPr>
        <w:t>last</w:t>
      </w:r>
      <w:proofErr w:type="spellEnd"/>
      <w:r w:rsidRPr="00B962C6">
        <w:rPr>
          <w:lang w:val="pl-PL"/>
        </w:rPr>
        <w:t xml:space="preserve"> </w:t>
      </w:r>
      <w:proofErr w:type="spellStart"/>
      <w:r w:rsidRPr="00B962C6">
        <w:rPr>
          <w:lang w:val="pl-PL"/>
        </w:rPr>
        <w:t>sent</w:t>
      </w:r>
      <w:proofErr w:type="spellEnd"/>
      <w:r w:rsidRPr="00B962C6">
        <w:rPr>
          <w:lang w:val="pl-PL"/>
        </w:rPr>
        <w:t xml:space="preserve"> </w:t>
      </w:r>
      <w:proofErr w:type="spellStart"/>
      <w:r w:rsidRPr="00B962C6">
        <w:rPr>
          <w:lang w:val="pl-PL"/>
        </w:rPr>
        <w:t>document</w:t>
      </w:r>
      <w:bookmarkEnd w:id="593"/>
      <w:bookmarkEnd w:id="594"/>
      <w:proofErr w:type="spellEnd"/>
    </w:p>
    <w:p w14:paraId="15B87456" w14:textId="77777777" w:rsidR="00B727D2" w:rsidRPr="0028446B" w:rsidRDefault="00B727D2" w:rsidP="00B727D2">
      <w:pPr>
        <w:rPr>
          <w:i/>
        </w:rPr>
      </w:pPr>
      <w:r w:rsidRPr="0028446B">
        <w:rPr>
          <w:i/>
        </w:rPr>
        <w:t>Format</w:t>
      </w:r>
    </w:p>
    <w:tbl>
      <w:tblPr>
        <w:tblStyle w:val="Tabela-Siatka"/>
        <w:tblW w:w="0" w:type="auto"/>
        <w:tblLook w:val="04A0" w:firstRow="1" w:lastRow="0" w:firstColumn="1" w:lastColumn="0" w:noHBand="0" w:noVBand="1"/>
      </w:tblPr>
      <w:tblGrid>
        <w:gridCol w:w="9059"/>
      </w:tblGrid>
      <w:tr w:rsidR="00B727D2" w:rsidRPr="0028446B" w14:paraId="08DE231F" w14:textId="77777777" w:rsidTr="00894C11">
        <w:tc>
          <w:tcPr>
            <w:tcW w:w="9059" w:type="dxa"/>
          </w:tcPr>
          <w:p w14:paraId="6053C5F5" w14:textId="77777777" w:rsidR="00B727D2" w:rsidRPr="0028446B" w:rsidRDefault="00B727D2" w:rsidP="00894C11">
            <w:pPr>
              <w:spacing w:before="60" w:after="60"/>
            </w:pPr>
            <w:r>
              <w:rPr>
                <w:lang w:val="en-US"/>
              </w:rPr>
              <w:t>ESC MFB Lx</w:t>
            </w:r>
            <w:r w:rsidRPr="0028446B">
              <w:rPr>
                <w:lang w:val="en-US"/>
              </w:rPr>
              <w:t xml:space="preserve"> ESC MFE</w:t>
            </w:r>
          </w:p>
        </w:tc>
      </w:tr>
    </w:tbl>
    <w:p w14:paraId="4CF60AF1" w14:textId="77777777" w:rsidR="00B727D2" w:rsidRPr="0028446B" w:rsidRDefault="00B727D2" w:rsidP="00B727D2"/>
    <w:p w14:paraId="160E9F9D" w14:textId="77777777" w:rsidR="00B727D2" w:rsidRPr="0028446B" w:rsidRDefault="00B727D2" w:rsidP="00B727D2">
      <w:pPr>
        <w:rPr>
          <w:i/>
        </w:rPr>
      </w:pPr>
      <w:proofErr w:type="spellStart"/>
      <w:r>
        <w:rPr>
          <w:i/>
        </w:rPr>
        <w:t>Description</w:t>
      </w:r>
      <w:proofErr w:type="spellEnd"/>
    </w:p>
    <w:p w14:paraId="4A0DF844" w14:textId="77777777" w:rsidR="00B727D2" w:rsidRPr="0028446B" w:rsidRDefault="00B727D2" w:rsidP="00B727D2">
      <w:r>
        <w:t xml:space="preserve">It </w:t>
      </w:r>
      <w:proofErr w:type="spellStart"/>
      <w:r>
        <w:t>lets</w:t>
      </w:r>
      <w:proofErr w:type="spellEnd"/>
      <w:r>
        <w:t xml:space="preserve"> </w:t>
      </w:r>
      <w:r w:rsidRPr="00B962C6">
        <w:t xml:space="preserve">to </w:t>
      </w:r>
      <w:proofErr w:type="spellStart"/>
      <w:r w:rsidRPr="00B962C6">
        <w:t>read</w:t>
      </w:r>
      <w:proofErr w:type="spellEnd"/>
      <w:r w:rsidRPr="00B962C6">
        <w:t xml:space="preserve"> out the JPKID </w:t>
      </w:r>
      <w:proofErr w:type="spellStart"/>
      <w:r w:rsidRPr="00B962C6">
        <w:t>information</w:t>
      </w:r>
      <w:proofErr w:type="spellEnd"/>
      <w:r w:rsidRPr="00B962C6">
        <w:t xml:space="preserve"> and the </w:t>
      </w:r>
      <w:proofErr w:type="spellStart"/>
      <w:r w:rsidRPr="00B962C6">
        <w:t>date</w:t>
      </w:r>
      <w:proofErr w:type="spellEnd"/>
      <w:r w:rsidRPr="00B962C6">
        <w:t xml:space="preserve"> and </w:t>
      </w:r>
      <w:proofErr w:type="spellStart"/>
      <w:r w:rsidRPr="00B962C6">
        <w:t>time</w:t>
      </w:r>
      <w:proofErr w:type="spellEnd"/>
      <w:r w:rsidRPr="00B962C6">
        <w:t xml:space="preserve"> of the </w:t>
      </w:r>
      <w:proofErr w:type="spellStart"/>
      <w:r w:rsidRPr="00B962C6">
        <w:t>last</w:t>
      </w:r>
      <w:proofErr w:type="spellEnd"/>
      <w:r w:rsidRPr="00B962C6">
        <w:t xml:space="preserve"> </w:t>
      </w:r>
      <w:proofErr w:type="spellStart"/>
      <w:r w:rsidRPr="00B962C6">
        <w:t>document</w:t>
      </w:r>
      <w:proofErr w:type="spellEnd"/>
      <w:r w:rsidRPr="00B962C6">
        <w:t xml:space="preserve"> </w:t>
      </w:r>
      <w:proofErr w:type="spellStart"/>
      <w:r w:rsidRPr="00B962C6">
        <w:t>sent</w:t>
      </w:r>
      <w:proofErr w:type="spellEnd"/>
      <w:r w:rsidRPr="00B962C6">
        <w:t xml:space="preserve"> to the CPD</w:t>
      </w:r>
      <w:r>
        <w:t xml:space="preserve"> </w:t>
      </w:r>
    </w:p>
    <w:p w14:paraId="14FA2551"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28446B" w14:paraId="669C98F7" w14:textId="77777777" w:rsidTr="00894C11">
        <w:tc>
          <w:tcPr>
            <w:tcW w:w="9059" w:type="dxa"/>
            <w:shd w:val="clear" w:color="auto" w:fill="EDEDED" w:themeFill="accent3" w:themeFillTint="33"/>
          </w:tcPr>
          <w:p w14:paraId="5B765B62" w14:textId="77777777" w:rsidR="00B727D2" w:rsidRPr="0028446B" w:rsidRDefault="00B727D2" w:rsidP="00894C11">
            <w:pPr>
              <w:pStyle w:val="RED"/>
              <w:rPr>
                <w:lang w:val="en-US"/>
              </w:rPr>
            </w:pPr>
            <w:r>
              <w:rPr>
                <w:lang w:val="en-US"/>
              </w:rPr>
              <w:t>ESC MFB Lx</w:t>
            </w:r>
            <w:r w:rsidRPr="0028446B">
              <w:rPr>
                <w:lang w:val="en-US"/>
              </w:rPr>
              <w:t xml:space="preserve"> ESC MFE </w:t>
            </w:r>
          </w:p>
        </w:tc>
      </w:tr>
      <w:tr w:rsidR="00B727D2" w:rsidRPr="0028446B" w14:paraId="788F8FD4" w14:textId="77777777" w:rsidTr="00894C11">
        <w:tc>
          <w:tcPr>
            <w:tcW w:w="9059" w:type="dxa"/>
            <w:shd w:val="clear" w:color="auto" w:fill="EDEDED" w:themeFill="accent3" w:themeFillTint="33"/>
          </w:tcPr>
          <w:p w14:paraId="20A517D2" w14:textId="77777777" w:rsidR="00B727D2" w:rsidRPr="0028446B" w:rsidRDefault="00B727D2" w:rsidP="00894C11">
            <w:pPr>
              <w:pStyle w:val="GREEN"/>
              <w:rPr>
                <w:sz w:val="20"/>
                <w:szCs w:val="20"/>
              </w:rPr>
            </w:pPr>
            <w:r>
              <w:rPr>
                <w:sz w:val="20"/>
                <w:szCs w:val="20"/>
                <w:lang w:val="en-US"/>
              </w:rPr>
              <w:t>ACK</w:t>
            </w:r>
          </w:p>
        </w:tc>
      </w:tr>
      <w:tr w:rsidR="00B727D2" w:rsidRPr="0028446B" w14:paraId="74881D9B" w14:textId="77777777" w:rsidTr="00894C11">
        <w:tc>
          <w:tcPr>
            <w:tcW w:w="9059" w:type="dxa"/>
            <w:shd w:val="clear" w:color="auto" w:fill="EDEDED" w:themeFill="accent3" w:themeFillTint="33"/>
          </w:tcPr>
          <w:p w14:paraId="368DAF3A" w14:textId="77777777" w:rsidR="00B727D2" w:rsidRPr="00387311" w:rsidRDefault="00B727D2" w:rsidP="00894C11">
            <w:pPr>
              <w:pStyle w:val="GREEN"/>
              <w:rPr>
                <w:color w:val="00B050"/>
                <w:sz w:val="20"/>
                <w:szCs w:val="20"/>
                <w:lang w:val="en-US"/>
              </w:rPr>
            </w:pPr>
            <w:r w:rsidRPr="00387311">
              <w:rPr>
                <w:color w:val="00B050"/>
                <w:sz w:val="20"/>
                <w:szCs w:val="20"/>
              </w:rPr>
              <w:t>ESC 'r' NUL  0x17 '000041' SP '2018-12-14T13:55'</w:t>
            </w:r>
          </w:p>
        </w:tc>
      </w:tr>
    </w:tbl>
    <w:p w14:paraId="24E4C5D6" w14:textId="77777777" w:rsidR="00B727D2" w:rsidRPr="0028446B" w:rsidRDefault="00B727D2" w:rsidP="00B727D2"/>
    <w:p w14:paraId="77866666" w14:textId="77777777" w:rsidR="00B727D2" w:rsidRPr="006D1B91" w:rsidRDefault="00B727D2" w:rsidP="00B727D2">
      <w:pPr>
        <w:pStyle w:val="Nagwek2"/>
        <w:ind w:left="0" w:firstLine="0"/>
        <w:rPr>
          <w:lang w:val="en-US"/>
        </w:rPr>
      </w:pPr>
      <w:bookmarkStart w:id="595" w:name="_Toc172431425"/>
      <w:bookmarkStart w:id="596" w:name="_Toc531610311"/>
      <w:bookmarkStart w:id="597" w:name="_Toc535564781"/>
      <w:bookmarkStart w:id="598" w:name="_Toc535579636"/>
      <w:bookmarkStart w:id="599" w:name="_Toc128804187"/>
      <w:bookmarkStart w:id="600" w:name="_Toc129411720"/>
      <w:bookmarkStart w:id="601" w:name="_Toc130108111"/>
      <w:bookmarkStart w:id="602" w:name="_Toc130196503"/>
      <w:bookmarkStart w:id="603" w:name="_Toc130221456"/>
      <w:bookmarkStart w:id="604" w:name="_Toc130224052"/>
      <w:bookmarkStart w:id="605" w:name="_Toc130803052"/>
      <w:bookmarkStart w:id="606" w:name="_Toc130970479"/>
      <w:bookmarkStart w:id="607" w:name="_Toc131301575"/>
      <w:bookmarkStart w:id="608" w:name="_Toc132164394"/>
      <w:bookmarkStart w:id="609" w:name="_Toc133390098"/>
      <w:bookmarkStart w:id="610" w:name="_Toc133390471"/>
      <w:bookmarkStart w:id="611" w:name="_Toc141580717"/>
      <w:bookmarkStart w:id="612" w:name="_Toc141668028"/>
      <w:bookmarkStart w:id="613" w:name="_Toc141772581"/>
      <w:bookmarkStart w:id="614" w:name="_Toc172431428"/>
      <w:bookmarkStart w:id="615" w:name="_Toc172431433"/>
      <w:bookmarkEnd w:id="480"/>
      <w:bookmarkEnd w:id="481"/>
      <w:bookmarkEnd w:id="482"/>
      <w:bookmarkEnd w:id="483"/>
      <w:bookmarkEnd w:id="484"/>
      <w:bookmarkEnd w:id="485"/>
      <w:bookmarkEnd w:id="486"/>
      <w:bookmarkEnd w:id="487"/>
      <w:bookmarkEnd w:id="488"/>
      <w:bookmarkEnd w:id="489"/>
      <w:bookmarkEnd w:id="490"/>
      <w:bookmarkEnd w:id="491"/>
      <w:r w:rsidRPr="0028446B">
        <w:t>4.</w:t>
      </w:r>
      <w:r w:rsidRPr="006D1B91">
        <w:rPr>
          <w:lang w:val="en-US"/>
        </w:rPr>
        <w:t>10</w:t>
      </w:r>
      <w:r w:rsidRPr="0028446B">
        <w:t xml:space="preserve"> </w:t>
      </w:r>
      <w:bookmarkEnd w:id="595"/>
      <w:r w:rsidRPr="006D1B91">
        <w:rPr>
          <w:lang w:val="en-US"/>
        </w:rPr>
        <w:t>Auxiliary commands</w:t>
      </w:r>
      <w:bookmarkEnd w:id="596"/>
      <w:bookmarkEnd w:id="597"/>
      <w:bookmarkEnd w:id="598"/>
    </w:p>
    <w:p w14:paraId="7A135814" w14:textId="77777777" w:rsidR="00B727D2" w:rsidRPr="006D1B91" w:rsidRDefault="00B727D2" w:rsidP="00B727D2">
      <w:pPr>
        <w:pStyle w:val="Nagwek3"/>
        <w:rPr>
          <w:lang w:val="en-US"/>
        </w:rPr>
      </w:pPr>
      <w:bookmarkStart w:id="616" w:name="_Toc141772579"/>
      <w:bookmarkStart w:id="617" w:name="_Toc172431426"/>
      <w:bookmarkStart w:id="618" w:name="_Toc531610312"/>
      <w:bookmarkStart w:id="619" w:name="_Toc535564782"/>
      <w:bookmarkStart w:id="620" w:name="_Toc535579637"/>
      <w:r w:rsidRPr="0028446B">
        <w:t xml:space="preserve">4.10.1 </w:t>
      </w:r>
      <w:bookmarkEnd w:id="616"/>
      <w:bookmarkEnd w:id="617"/>
      <w:r w:rsidRPr="006D1B91">
        <w:rPr>
          <w:lang w:val="en-US"/>
        </w:rPr>
        <w:t>Service report</w:t>
      </w:r>
      <w:bookmarkEnd w:id="618"/>
      <w:bookmarkEnd w:id="619"/>
      <w:bookmarkEnd w:id="620"/>
    </w:p>
    <w:p w14:paraId="5326EF60" w14:textId="77777777" w:rsidR="00B727D2" w:rsidRPr="00831645" w:rsidRDefault="00B727D2" w:rsidP="00B727D2">
      <w:pPr>
        <w:rPr>
          <w:lang w:val="x-none"/>
        </w:rPr>
      </w:pPr>
    </w:p>
    <w:p w14:paraId="17BA164F" w14:textId="77777777" w:rsidR="00B727D2" w:rsidRPr="006D1B91" w:rsidRDefault="00B727D2" w:rsidP="00B727D2">
      <w:pPr>
        <w:pStyle w:val="Notes"/>
        <w:rPr>
          <w:lang w:val="en-US"/>
        </w:rPr>
      </w:pPr>
      <w:r>
        <w:rPr>
          <w:lang w:val="en-US"/>
        </w:rPr>
        <w:t>Format</w:t>
      </w:r>
    </w:p>
    <w:tbl>
      <w:tblPr>
        <w:tblStyle w:val="Tabela-Siatka"/>
        <w:tblW w:w="0" w:type="auto"/>
        <w:tblLook w:val="04A0" w:firstRow="1" w:lastRow="0" w:firstColumn="1" w:lastColumn="0" w:noHBand="0" w:noVBand="1"/>
      </w:tblPr>
      <w:tblGrid>
        <w:gridCol w:w="9059"/>
      </w:tblGrid>
      <w:tr w:rsidR="00B727D2" w:rsidRPr="007D25F1" w14:paraId="094264F0" w14:textId="77777777" w:rsidTr="00894C11">
        <w:tc>
          <w:tcPr>
            <w:tcW w:w="9059" w:type="dxa"/>
          </w:tcPr>
          <w:p w14:paraId="58F6A5C5" w14:textId="77777777" w:rsidR="00B727D2" w:rsidRPr="0028446B" w:rsidRDefault="00B727D2" w:rsidP="00894C11">
            <w:pPr>
              <w:pStyle w:val="rozkaz0"/>
              <w:rPr>
                <w:lang w:val="en-US"/>
              </w:rPr>
            </w:pPr>
            <w:r w:rsidRPr="0028446B">
              <w:rPr>
                <w:lang w:val="en-US"/>
              </w:rPr>
              <w:t>ESC MFB a &lt;</w:t>
            </w:r>
            <w:r>
              <w:rPr>
                <w:lang w:val="en-US"/>
              </w:rPr>
              <w:t>type</w:t>
            </w:r>
            <w:r w:rsidRPr="0028446B">
              <w:rPr>
                <w:lang w:val="en-US"/>
              </w:rPr>
              <w:t>&gt; ESC MFE</w:t>
            </w:r>
          </w:p>
        </w:tc>
      </w:tr>
    </w:tbl>
    <w:p w14:paraId="53271404" w14:textId="77777777" w:rsidR="00B727D2" w:rsidRPr="0028446B" w:rsidRDefault="00B727D2" w:rsidP="00B727D2">
      <w:pPr>
        <w:pStyle w:val="Notes"/>
        <w:rPr>
          <w:lang w:val="en-US"/>
        </w:rPr>
      </w:pPr>
    </w:p>
    <w:p w14:paraId="1D37CC93" w14:textId="77777777" w:rsidR="00B727D2" w:rsidRPr="006D1B91" w:rsidRDefault="00B727D2" w:rsidP="00B727D2">
      <w:pPr>
        <w:pStyle w:val="rozkaz0"/>
        <w:rPr>
          <w:i/>
          <w:lang w:val="en-US"/>
        </w:rPr>
      </w:pPr>
      <w:r>
        <w:rPr>
          <w:i/>
          <w:lang w:val="en-US"/>
        </w:rPr>
        <w:t>Description</w:t>
      </w:r>
    </w:p>
    <w:p w14:paraId="00AFE532" w14:textId="77777777" w:rsidR="00B727D2" w:rsidRPr="00AB79FE" w:rsidRDefault="00B727D2" w:rsidP="00B727D2">
      <w:pPr>
        <w:pStyle w:val="rozkaz0"/>
        <w:rPr>
          <w:lang w:val="en-US"/>
        </w:rPr>
      </w:pPr>
      <w:r w:rsidRPr="00AB79FE">
        <w:rPr>
          <w:lang w:val="en-US"/>
        </w:rPr>
        <w:t>Prints service report depending on used parameter.</w:t>
      </w:r>
    </w:p>
    <w:p w14:paraId="76F84EB5" w14:textId="77777777" w:rsidR="00B727D2" w:rsidRPr="00AB79FE" w:rsidRDefault="00B727D2" w:rsidP="00B727D2">
      <w:pPr>
        <w:pStyle w:val="Notes"/>
        <w:rPr>
          <w:lang w:val="en-US"/>
        </w:rPr>
      </w:pPr>
    </w:p>
    <w:p w14:paraId="2EF061A7" w14:textId="77777777" w:rsidR="00B727D2" w:rsidRPr="0028446B" w:rsidRDefault="00B727D2" w:rsidP="00B727D2">
      <w:pPr>
        <w:pStyle w:val="Notes"/>
      </w:pPr>
      <w:proofErr w:type="spellStart"/>
      <w:r>
        <w:t>Arguments</w:t>
      </w:r>
      <w:proofErr w:type="spellEnd"/>
    </w:p>
    <w:p w14:paraId="56DF1843" w14:textId="77777777" w:rsidR="00B727D2" w:rsidRPr="0028446B" w:rsidRDefault="00B727D2" w:rsidP="00700491">
      <w:pPr>
        <w:pStyle w:val="Notes"/>
        <w:numPr>
          <w:ilvl w:val="0"/>
          <w:numId w:val="111"/>
        </w:numPr>
      </w:pPr>
      <w:r w:rsidRPr="0028446B">
        <w:t>&lt;</w:t>
      </w:r>
      <w:proofErr w:type="spellStart"/>
      <w:r>
        <w:t>type</w:t>
      </w:r>
      <w:proofErr w:type="spellEnd"/>
      <w:r w:rsidRPr="0028446B">
        <w:t>&gt;</w:t>
      </w:r>
    </w:p>
    <w:tbl>
      <w:tblPr>
        <w:tblStyle w:val="Tabela-Siatk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307"/>
        <w:gridCol w:w="7177"/>
      </w:tblGrid>
      <w:tr w:rsidR="00B727D2" w:rsidRPr="0028446B" w14:paraId="229FD001" w14:textId="77777777" w:rsidTr="00894C11">
        <w:tc>
          <w:tcPr>
            <w:tcW w:w="0" w:type="auto"/>
          </w:tcPr>
          <w:p w14:paraId="47B29EF3" w14:textId="77777777" w:rsidR="00B727D2" w:rsidRPr="0028446B" w:rsidRDefault="00B727D2" w:rsidP="00894C11">
            <w:r w:rsidRPr="0028446B">
              <w:t>I</w:t>
            </w:r>
          </w:p>
        </w:tc>
        <w:tc>
          <w:tcPr>
            <w:tcW w:w="0" w:type="auto"/>
          </w:tcPr>
          <w:p w14:paraId="2A88BD99" w14:textId="77777777" w:rsidR="00B727D2" w:rsidRPr="0028446B" w:rsidRDefault="00B727D2" w:rsidP="00894C11">
            <w:r w:rsidRPr="0028446B">
              <w:t>-</w:t>
            </w:r>
          </w:p>
        </w:tc>
        <w:tc>
          <w:tcPr>
            <w:tcW w:w="0" w:type="auto"/>
          </w:tcPr>
          <w:p w14:paraId="5ADE70F2" w14:textId="77777777" w:rsidR="00B727D2" w:rsidRPr="0028446B" w:rsidRDefault="00B727D2" w:rsidP="00894C11">
            <w:r>
              <w:t>Information report</w:t>
            </w:r>
          </w:p>
        </w:tc>
      </w:tr>
      <w:tr w:rsidR="00B727D2" w:rsidRPr="0028446B" w14:paraId="280D2D56" w14:textId="77777777" w:rsidTr="00894C11">
        <w:tc>
          <w:tcPr>
            <w:tcW w:w="0" w:type="auto"/>
          </w:tcPr>
          <w:p w14:paraId="67FB72E7" w14:textId="77777777" w:rsidR="00B727D2" w:rsidRPr="0028446B" w:rsidRDefault="00B727D2" w:rsidP="00894C11">
            <w:r w:rsidRPr="0028446B">
              <w:t>R</w:t>
            </w:r>
          </w:p>
        </w:tc>
        <w:tc>
          <w:tcPr>
            <w:tcW w:w="0" w:type="auto"/>
          </w:tcPr>
          <w:p w14:paraId="3473FF21" w14:textId="77777777" w:rsidR="00B727D2" w:rsidRPr="0028446B" w:rsidRDefault="00B727D2" w:rsidP="00894C11">
            <w:r w:rsidRPr="0028446B">
              <w:t>-</w:t>
            </w:r>
          </w:p>
        </w:tc>
        <w:tc>
          <w:tcPr>
            <w:tcW w:w="0" w:type="auto"/>
          </w:tcPr>
          <w:p w14:paraId="610F6E73" w14:textId="77777777" w:rsidR="00B727D2" w:rsidRPr="0028446B" w:rsidRDefault="00B727D2" w:rsidP="00894C11">
            <w:r>
              <w:t xml:space="preserve">RAM </w:t>
            </w:r>
            <w:proofErr w:type="spellStart"/>
            <w:r>
              <w:t>clear</w:t>
            </w:r>
            <w:proofErr w:type="spellEnd"/>
            <w:r>
              <w:t xml:space="preserve"> report</w:t>
            </w:r>
          </w:p>
        </w:tc>
      </w:tr>
      <w:tr w:rsidR="00B727D2" w:rsidRPr="0028446B" w14:paraId="4C21F0BD" w14:textId="77777777" w:rsidTr="00894C11">
        <w:tc>
          <w:tcPr>
            <w:tcW w:w="0" w:type="auto"/>
          </w:tcPr>
          <w:p w14:paraId="1C9103E0" w14:textId="77777777" w:rsidR="00B727D2" w:rsidRPr="0028446B" w:rsidRDefault="00B727D2" w:rsidP="00894C11">
            <w:r w:rsidRPr="0028446B">
              <w:t>C</w:t>
            </w:r>
          </w:p>
        </w:tc>
        <w:tc>
          <w:tcPr>
            <w:tcW w:w="0" w:type="auto"/>
          </w:tcPr>
          <w:p w14:paraId="024E74BB" w14:textId="77777777" w:rsidR="00B727D2" w:rsidRPr="0028446B" w:rsidRDefault="00B727D2" w:rsidP="00894C11">
            <w:r w:rsidRPr="0028446B">
              <w:t>-</w:t>
            </w:r>
          </w:p>
        </w:tc>
        <w:tc>
          <w:tcPr>
            <w:tcW w:w="0" w:type="auto"/>
          </w:tcPr>
          <w:p w14:paraId="16E0E0EF" w14:textId="77777777" w:rsidR="00B727D2" w:rsidRPr="0028446B" w:rsidRDefault="00B727D2" w:rsidP="00894C11">
            <w:proofErr w:type="spellStart"/>
            <w:r>
              <w:t>Codepage</w:t>
            </w:r>
            <w:proofErr w:type="spellEnd"/>
            <w:r>
              <w:t xml:space="preserve"> report</w:t>
            </w:r>
          </w:p>
        </w:tc>
      </w:tr>
      <w:tr w:rsidR="00B727D2" w:rsidRPr="0028446B" w14:paraId="13CA8224" w14:textId="77777777" w:rsidTr="00894C11">
        <w:tc>
          <w:tcPr>
            <w:tcW w:w="0" w:type="auto"/>
          </w:tcPr>
          <w:p w14:paraId="4D1D712E" w14:textId="77777777" w:rsidR="00B727D2" w:rsidRPr="0028446B" w:rsidRDefault="00B727D2" w:rsidP="00894C11">
            <w:r w:rsidRPr="0028446B">
              <w:t>V</w:t>
            </w:r>
          </w:p>
        </w:tc>
        <w:tc>
          <w:tcPr>
            <w:tcW w:w="0" w:type="auto"/>
          </w:tcPr>
          <w:p w14:paraId="7D8BC879" w14:textId="77777777" w:rsidR="00B727D2" w:rsidRPr="0028446B" w:rsidRDefault="00B727D2" w:rsidP="00894C11">
            <w:r w:rsidRPr="0028446B">
              <w:t>-</w:t>
            </w:r>
          </w:p>
        </w:tc>
        <w:tc>
          <w:tcPr>
            <w:tcW w:w="0" w:type="auto"/>
          </w:tcPr>
          <w:p w14:paraId="7696D732" w14:textId="77777777" w:rsidR="00B727D2" w:rsidRPr="0028446B" w:rsidRDefault="00B727D2" w:rsidP="00894C11">
            <w:proofErr w:type="spellStart"/>
            <w:r>
              <w:t>Printer</w:t>
            </w:r>
            <w:proofErr w:type="spellEnd"/>
            <w:r>
              <w:t xml:space="preserve"> </w:t>
            </w:r>
            <w:proofErr w:type="spellStart"/>
            <w:r>
              <w:t>firmware</w:t>
            </w:r>
            <w:proofErr w:type="spellEnd"/>
            <w:r>
              <w:t xml:space="preserve"> update report</w:t>
            </w:r>
          </w:p>
        </w:tc>
      </w:tr>
      <w:tr w:rsidR="00B727D2" w:rsidRPr="007D25F1" w14:paraId="73B7DA40" w14:textId="77777777" w:rsidTr="00894C11">
        <w:tc>
          <w:tcPr>
            <w:tcW w:w="0" w:type="auto"/>
          </w:tcPr>
          <w:p w14:paraId="5AEF64FC" w14:textId="77777777" w:rsidR="00B727D2" w:rsidRPr="0028446B" w:rsidRDefault="00B727D2" w:rsidP="00894C11">
            <w:r w:rsidRPr="0028446B">
              <w:t>M</w:t>
            </w:r>
          </w:p>
        </w:tc>
        <w:tc>
          <w:tcPr>
            <w:tcW w:w="0" w:type="auto"/>
          </w:tcPr>
          <w:p w14:paraId="2D020372" w14:textId="77777777" w:rsidR="00B727D2" w:rsidRPr="0028446B" w:rsidRDefault="00B727D2" w:rsidP="00894C11">
            <w:r w:rsidRPr="0028446B">
              <w:t>-</w:t>
            </w:r>
          </w:p>
        </w:tc>
        <w:tc>
          <w:tcPr>
            <w:tcW w:w="0" w:type="auto"/>
          </w:tcPr>
          <w:p w14:paraId="414AF578" w14:textId="77777777" w:rsidR="00B727D2" w:rsidRPr="002F3BF0" w:rsidRDefault="00B727D2" w:rsidP="00894C11">
            <w:pPr>
              <w:rPr>
                <w:lang w:val="en-US"/>
              </w:rPr>
            </w:pPr>
            <w:r w:rsidRPr="002F3BF0">
              <w:rPr>
                <w:lang w:val="en-US"/>
              </w:rPr>
              <w:t>Fiscal memory firmware report – prints name, version and checksum</w:t>
            </w:r>
          </w:p>
        </w:tc>
      </w:tr>
    </w:tbl>
    <w:p w14:paraId="6F3CCB66" w14:textId="77777777" w:rsidR="00B727D2" w:rsidRPr="002F3BF0" w:rsidRDefault="00B727D2" w:rsidP="00B727D2">
      <w:pPr>
        <w:pStyle w:val="Notes"/>
        <w:rPr>
          <w:lang w:val="en-US"/>
        </w:rPr>
      </w:pPr>
    </w:p>
    <w:p w14:paraId="0A53F587" w14:textId="77777777" w:rsidR="00B727D2" w:rsidRPr="002F3BF0" w:rsidRDefault="00B727D2" w:rsidP="00B727D2">
      <w:pPr>
        <w:pStyle w:val="Notes"/>
        <w:rPr>
          <w:lang w:val="en-US"/>
        </w:rPr>
      </w:pPr>
      <w:r>
        <w:rPr>
          <w:lang w:val="en-US"/>
        </w:rPr>
        <w:t>Note</w:t>
      </w:r>
    </w:p>
    <w:p w14:paraId="51FEFE0E" w14:textId="77777777" w:rsidR="00B727D2" w:rsidRPr="002F3BF0" w:rsidRDefault="00B727D2" w:rsidP="00B727D2">
      <w:pPr>
        <w:pStyle w:val="Notes"/>
        <w:rPr>
          <w:i w:val="0"/>
          <w:lang w:val="en-US"/>
        </w:rPr>
      </w:pPr>
      <w:r w:rsidRPr="002F3BF0">
        <w:rPr>
          <w:i w:val="0"/>
          <w:lang w:val="en-US"/>
        </w:rPr>
        <w:t>M type requires service jumper on.</w:t>
      </w:r>
    </w:p>
    <w:p w14:paraId="3E6539E6" w14:textId="77777777" w:rsidR="00B727D2" w:rsidRDefault="00B727D2" w:rsidP="00B727D2">
      <w:pPr>
        <w:pStyle w:val="Notes"/>
        <w:rPr>
          <w:lang w:val="en-GB"/>
        </w:rPr>
      </w:pPr>
    </w:p>
    <w:p w14:paraId="4C6B0C16" w14:textId="77777777" w:rsidR="00B727D2" w:rsidRPr="0028446B" w:rsidRDefault="00B727D2" w:rsidP="00B727D2">
      <w:pPr>
        <w:pStyle w:val="Notes"/>
        <w:rPr>
          <w:lang w:val="en-GB"/>
        </w:rPr>
      </w:pPr>
      <w:r>
        <w:rPr>
          <w:lang w:val="en-GB"/>
        </w:rPr>
        <w:t>Example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7D25F1" w14:paraId="54D792DD" w14:textId="77777777" w:rsidTr="00894C11">
        <w:tc>
          <w:tcPr>
            <w:tcW w:w="9059" w:type="dxa"/>
            <w:shd w:val="clear" w:color="auto" w:fill="EDEDED" w:themeFill="accent3" w:themeFillTint="33"/>
          </w:tcPr>
          <w:p w14:paraId="41BB9889" w14:textId="77777777" w:rsidR="00B727D2" w:rsidRPr="0028446B" w:rsidRDefault="00B727D2" w:rsidP="00894C11">
            <w:pPr>
              <w:autoSpaceDE w:val="0"/>
              <w:autoSpaceDN w:val="0"/>
              <w:adjustRightInd w:val="0"/>
              <w:rPr>
                <w:rFonts w:ascii="Courier New" w:hAnsi="Courier New" w:cs="Courier New"/>
                <w:color w:val="FF0000"/>
                <w:lang w:val="en-GB"/>
              </w:rPr>
            </w:pPr>
            <w:r w:rsidRPr="0028446B">
              <w:rPr>
                <w:rFonts w:ascii="Courier New" w:hAnsi="Courier New" w:cs="Courier New"/>
                <w:color w:val="FF0000"/>
                <w:lang w:val="en-GB"/>
              </w:rPr>
              <w:t xml:space="preserve">ESC MFB </w:t>
            </w:r>
            <w:proofErr w:type="spellStart"/>
            <w:r w:rsidRPr="0028446B">
              <w:rPr>
                <w:rFonts w:ascii="Courier New" w:hAnsi="Courier New" w:cs="Courier New"/>
                <w:color w:val="FF0000"/>
                <w:lang w:val="en-GB"/>
              </w:rPr>
              <w:t>aI</w:t>
            </w:r>
            <w:proofErr w:type="spellEnd"/>
            <w:r w:rsidRPr="0028446B">
              <w:rPr>
                <w:rFonts w:ascii="Courier New" w:hAnsi="Courier New" w:cs="Courier New"/>
                <w:color w:val="FF0000"/>
                <w:lang w:val="en-GB"/>
              </w:rPr>
              <w:t xml:space="preserve"> ESC MFE </w:t>
            </w:r>
          </w:p>
        </w:tc>
      </w:tr>
      <w:tr w:rsidR="00B727D2" w:rsidRPr="0028446B" w14:paraId="02271A34" w14:textId="77777777" w:rsidTr="00894C11">
        <w:tc>
          <w:tcPr>
            <w:tcW w:w="9059" w:type="dxa"/>
            <w:shd w:val="clear" w:color="auto" w:fill="EDEDED" w:themeFill="accent3" w:themeFillTint="33"/>
          </w:tcPr>
          <w:p w14:paraId="6D2A12FB" w14:textId="77777777" w:rsidR="00B727D2" w:rsidRPr="0028446B" w:rsidRDefault="00B727D2" w:rsidP="00894C11">
            <w:pPr>
              <w:autoSpaceDE w:val="0"/>
              <w:autoSpaceDN w:val="0"/>
              <w:adjustRightInd w:val="0"/>
              <w:rPr>
                <w:rFonts w:ascii="Courier New" w:hAnsi="Courier New" w:cs="Courier New"/>
                <w:color w:val="008000"/>
                <w:lang w:val="en-GB"/>
              </w:rPr>
            </w:pPr>
            <w:r w:rsidRPr="0028446B">
              <w:rPr>
                <w:rFonts w:ascii="Courier New" w:hAnsi="Courier New" w:cs="Courier New"/>
                <w:color w:val="008000"/>
                <w:lang w:val="en-GB"/>
              </w:rPr>
              <w:t>ACK</w:t>
            </w:r>
          </w:p>
        </w:tc>
      </w:tr>
    </w:tbl>
    <w:p w14:paraId="3124E979" w14:textId="77777777" w:rsidR="00B727D2" w:rsidRPr="00F27FAD" w:rsidRDefault="00B727D2" w:rsidP="00B727D2">
      <w:pPr>
        <w:pStyle w:val="Nagwek3"/>
        <w:rPr>
          <w:lang w:val="pl-PL"/>
        </w:rPr>
      </w:pPr>
      <w:bookmarkStart w:id="621" w:name="_Toc535564783"/>
      <w:bookmarkStart w:id="622" w:name="_Toc535579638"/>
      <w:r w:rsidRPr="0028446B">
        <w:t xml:space="preserve">4.10.2 </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r>
        <w:rPr>
          <w:lang w:val="pl-PL"/>
        </w:rPr>
        <w:t xml:space="preserve">Open </w:t>
      </w:r>
      <w:proofErr w:type="spellStart"/>
      <w:r>
        <w:rPr>
          <w:lang w:val="pl-PL"/>
        </w:rPr>
        <w:t>drawer</w:t>
      </w:r>
      <w:bookmarkEnd w:id="621"/>
      <w:bookmarkEnd w:id="622"/>
      <w:proofErr w:type="spellEnd"/>
    </w:p>
    <w:p w14:paraId="701DA3B8" w14:textId="77777777" w:rsidR="00B727D2" w:rsidRPr="0028446B" w:rsidRDefault="00B727D2" w:rsidP="00B727D2">
      <w:pPr>
        <w:pStyle w:val="Notes"/>
        <w:rPr>
          <w:lang w:val="en-GB"/>
        </w:rPr>
      </w:pPr>
      <w:r w:rsidRPr="0028446B">
        <w:rPr>
          <w:lang w:val="en-GB"/>
        </w:rPr>
        <w:t>Format</w:t>
      </w:r>
    </w:p>
    <w:tbl>
      <w:tblPr>
        <w:tblStyle w:val="Tabela-Siatka"/>
        <w:tblW w:w="0" w:type="auto"/>
        <w:tblLook w:val="04A0" w:firstRow="1" w:lastRow="0" w:firstColumn="1" w:lastColumn="0" w:noHBand="0" w:noVBand="1"/>
      </w:tblPr>
      <w:tblGrid>
        <w:gridCol w:w="9059"/>
      </w:tblGrid>
      <w:tr w:rsidR="00B727D2" w:rsidRPr="0028446B" w14:paraId="012F0315" w14:textId="77777777" w:rsidTr="00894C11">
        <w:tc>
          <w:tcPr>
            <w:tcW w:w="9059" w:type="dxa"/>
          </w:tcPr>
          <w:p w14:paraId="3C1EB5BE" w14:textId="77777777" w:rsidR="00B727D2" w:rsidRPr="0028446B" w:rsidRDefault="00B727D2" w:rsidP="00894C11">
            <w:pPr>
              <w:pStyle w:val="rozkaz0"/>
              <w:rPr>
                <w:lang w:val="en-GB"/>
              </w:rPr>
            </w:pPr>
            <w:r w:rsidRPr="0028446B">
              <w:rPr>
                <w:lang w:val="en-GB"/>
              </w:rPr>
              <w:t>ESC MFB X &lt;t1&gt; &lt;t2&gt; [&lt;ns&gt;] ESC MFE</w:t>
            </w:r>
          </w:p>
        </w:tc>
      </w:tr>
    </w:tbl>
    <w:p w14:paraId="0395F3EE" w14:textId="77777777" w:rsidR="00B727D2" w:rsidRPr="0028446B" w:rsidRDefault="00B727D2" w:rsidP="00B727D2">
      <w:pPr>
        <w:pStyle w:val="Notes"/>
        <w:rPr>
          <w:lang w:val="en-GB"/>
        </w:rPr>
      </w:pPr>
    </w:p>
    <w:p w14:paraId="2ABBA6E3" w14:textId="77777777" w:rsidR="00B727D2" w:rsidRPr="0028446B" w:rsidRDefault="00B727D2" w:rsidP="00B727D2">
      <w:pPr>
        <w:pStyle w:val="rozkaz0"/>
        <w:rPr>
          <w:i/>
        </w:rPr>
      </w:pPr>
      <w:proofErr w:type="spellStart"/>
      <w:r>
        <w:rPr>
          <w:i/>
        </w:rPr>
        <w:t>Description</w:t>
      </w:r>
      <w:proofErr w:type="spellEnd"/>
    </w:p>
    <w:p w14:paraId="7BFE24FE" w14:textId="77777777" w:rsidR="00B727D2" w:rsidRPr="0028446B" w:rsidRDefault="00B727D2" w:rsidP="00B727D2">
      <w:pPr>
        <w:pStyle w:val="rozkaz0"/>
        <w:spacing w:before="0" w:after="0"/>
      </w:pPr>
      <w:r w:rsidRPr="00F27FAD">
        <w:t xml:space="preserve">The </w:t>
      </w:r>
      <w:proofErr w:type="spellStart"/>
      <w:r w:rsidRPr="00F27FAD">
        <w:t>command</w:t>
      </w:r>
      <w:proofErr w:type="spellEnd"/>
      <w:r w:rsidRPr="00F27FAD">
        <w:t xml:space="preserve"> </w:t>
      </w:r>
      <w:proofErr w:type="spellStart"/>
      <w:r w:rsidRPr="00F27FAD">
        <w:t>opens</w:t>
      </w:r>
      <w:proofErr w:type="spellEnd"/>
      <w:r w:rsidRPr="00F27FAD">
        <w:t xml:space="preserve"> the </w:t>
      </w:r>
      <w:proofErr w:type="spellStart"/>
      <w:r w:rsidRPr="00F27FAD">
        <w:t>selected</w:t>
      </w:r>
      <w:proofErr w:type="spellEnd"/>
      <w:r w:rsidRPr="00F27FAD">
        <w:t xml:space="preserve"> </w:t>
      </w:r>
      <w:proofErr w:type="spellStart"/>
      <w:r w:rsidRPr="00F27FAD">
        <w:t>drawer</w:t>
      </w:r>
      <w:proofErr w:type="spellEnd"/>
      <w:r w:rsidRPr="0028446B">
        <w:t>.</w:t>
      </w:r>
    </w:p>
    <w:p w14:paraId="5FDE0C9C" w14:textId="77777777" w:rsidR="00B727D2" w:rsidRPr="0028446B" w:rsidRDefault="00B727D2" w:rsidP="00B727D2">
      <w:pPr>
        <w:pStyle w:val="Notes"/>
      </w:pPr>
    </w:p>
    <w:p w14:paraId="6496A74B" w14:textId="77777777" w:rsidR="00B727D2" w:rsidRPr="0028446B" w:rsidRDefault="00B727D2" w:rsidP="00B727D2">
      <w:pPr>
        <w:pStyle w:val="Notes"/>
      </w:pPr>
      <w:proofErr w:type="spellStart"/>
      <w:r>
        <w:t>Arguments</w:t>
      </w:r>
      <w:proofErr w:type="spellEnd"/>
    </w:p>
    <w:p w14:paraId="029CD44C" w14:textId="77777777" w:rsidR="00B727D2" w:rsidRPr="0028446B" w:rsidRDefault="00B727D2" w:rsidP="00700491">
      <w:pPr>
        <w:pStyle w:val="Standard"/>
        <w:numPr>
          <w:ilvl w:val="0"/>
          <w:numId w:val="111"/>
        </w:numPr>
        <w:ind w:left="360"/>
        <w:rPr>
          <w:spacing w:val="0"/>
        </w:rPr>
      </w:pPr>
      <w:r>
        <w:rPr>
          <w:spacing w:val="0"/>
        </w:rPr>
        <w:t xml:space="preserve">&lt;t1&gt;, &lt;t2&gt; - </w:t>
      </w:r>
      <w:proofErr w:type="spellStart"/>
      <w:r>
        <w:rPr>
          <w:spacing w:val="0"/>
        </w:rPr>
        <w:t>ignored</w:t>
      </w:r>
      <w:proofErr w:type="spellEnd"/>
    </w:p>
    <w:p w14:paraId="5589183D" w14:textId="77777777" w:rsidR="00B727D2" w:rsidRPr="00F27FAD" w:rsidRDefault="00B727D2" w:rsidP="00700491">
      <w:pPr>
        <w:pStyle w:val="Standard"/>
        <w:numPr>
          <w:ilvl w:val="0"/>
          <w:numId w:val="111"/>
        </w:numPr>
        <w:ind w:left="360"/>
        <w:rPr>
          <w:spacing w:val="0"/>
        </w:rPr>
      </w:pPr>
      <w:r>
        <w:rPr>
          <w:spacing w:val="0"/>
        </w:rPr>
        <w:t>&lt;</w:t>
      </w:r>
      <w:proofErr w:type="spellStart"/>
      <w:r>
        <w:rPr>
          <w:spacing w:val="0"/>
        </w:rPr>
        <w:t>ns</w:t>
      </w:r>
      <w:proofErr w:type="spellEnd"/>
      <w:r>
        <w:rPr>
          <w:spacing w:val="0"/>
        </w:rPr>
        <w:t xml:space="preserve">&gt; - </w:t>
      </w:r>
      <w:proofErr w:type="spellStart"/>
      <w:r>
        <w:rPr>
          <w:spacing w:val="0"/>
        </w:rPr>
        <w:t>drawer’s</w:t>
      </w:r>
      <w:proofErr w:type="spellEnd"/>
      <w:r>
        <w:rPr>
          <w:spacing w:val="0"/>
        </w:rPr>
        <w:t xml:space="preserve"> </w:t>
      </w:r>
      <w:proofErr w:type="spellStart"/>
      <w:r>
        <w:rPr>
          <w:spacing w:val="0"/>
        </w:rPr>
        <w:t>number</w:t>
      </w:r>
      <w:proofErr w:type="spellEnd"/>
      <w:r>
        <w:rPr>
          <w:spacing w:val="0"/>
        </w:rPr>
        <w:t xml:space="preserve"> (1 </w:t>
      </w:r>
      <w:proofErr w:type="spellStart"/>
      <w:r>
        <w:rPr>
          <w:spacing w:val="0"/>
        </w:rPr>
        <w:t>or</w:t>
      </w:r>
      <w:proofErr w:type="spellEnd"/>
      <w:r>
        <w:rPr>
          <w:spacing w:val="0"/>
        </w:rPr>
        <w:t xml:space="preserve"> 2, </w:t>
      </w:r>
      <w:proofErr w:type="spellStart"/>
      <w:r>
        <w:rPr>
          <w:spacing w:val="0"/>
        </w:rPr>
        <w:t>default</w:t>
      </w:r>
      <w:proofErr w:type="spellEnd"/>
      <w:r w:rsidRPr="0028446B">
        <w:rPr>
          <w:spacing w:val="0"/>
        </w:rPr>
        <w:t xml:space="preserve"> 1).</w:t>
      </w:r>
    </w:p>
    <w:p w14:paraId="0773B196" w14:textId="77777777" w:rsidR="00B727D2" w:rsidRPr="0028446B" w:rsidRDefault="00B727D2" w:rsidP="00B727D2">
      <w:pPr>
        <w:pStyle w:val="Notes"/>
      </w:pPr>
    </w:p>
    <w:p w14:paraId="7C706E4D"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28446B" w14:paraId="5F7A4A25" w14:textId="77777777" w:rsidTr="00894C11">
        <w:tc>
          <w:tcPr>
            <w:tcW w:w="9059" w:type="dxa"/>
            <w:shd w:val="clear" w:color="auto" w:fill="EDEDED" w:themeFill="accent3" w:themeFillTint="33"/>
          </w:tcPr>
          <w:p w14:paraId="004483A0" w14:textId="77777777" w:rsidR="00B727D2" w:rsidRPr="0028446B" w:rsidRDefault="00B727D2" w:rsidP="00894C11">
            <w:pPr>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MFB X001 ESC MFE </w:t>
            </w:r>
          </w:p>
        </w:tc>
      </w:tr>
      <w:tr w:rsidR="00B727D2" w:rsidRPr="0028446B" w14:paraId="22BAC616" w14:textId="77777777" w:rsidTr="00894C11">
        <w:tc>
          <w:tcPr>
            <w:tcW w:w="9059" w:type="dxa"/>
            <w:shd w:val="clear" w:color="auto" w:fill="EDEDED" w:themeFill="accent3" w:themeFillTint="33"/>
          </w:tcPr>
          <w:p w14:paraId="717B500C" w14:textId="77777777" w:rsidR="00B727D2" w:rsidRPr="0028446B" w:rsidRDefault="00B727D2" w:rsidP="00894C11">
            <w:pPr>
              <w:autoSpaceDE w:val="0"/>
              <w:autoSpaceDN w:val="0"/>
              <w:adjustRightInd w:val="0"/>
              <w:rPr>
                <w:rFonts w:ascii="Courier New" w:hAnsi="Courier New" w:cs="Courier New"/>
                <w:color w:val="008000"/>
              </w:rPr>
            </w:pPr>
            <w:r w:rsidRPr="0028446B">
              <w:rPr>
                <w:rFonts w:ascii="Courier New" w:hAnsi="Courier New" w:cs="Courier New"/>
                <w:color w:val="008000"/>
              </w:rPr>
              <w:t>ACK</w:t>
            </w:r>
          </w:p>
        </w:tc>
      </w:tr>
    </w:tbl>
    <w:p w14:paraId="724DF8DB" w14:textId="77777777" w:rsidR="00B727D2" w:rsidRPr="0028446B" w:rsidRDefault="00B727D2" w:rsidP="00B727D2">
      <w:pPr>
        <w:pStyle w:val="Nagwek3"/>
      </w:pPr>
      <w:bookmarkStart w:id="623" w:name="_Toc141668029"/>
      <w:bookmarkStart w:id="624" w:name="_Toc141772582"/>
      <w:bookmarkStart w:id="625" w:name="_Toc172431429"/>
      <w:bookmarkStart w:id="626" w:name="_Toc535564784"/>
      <w:bookmarkStart w:id="627" w:name="_Toc535579639"/>
      <w:r w:rsidRPr="0028446B">
        <w:t>4.10.</w:t>
      </w:r>
      <w:r w:rsidRPr="0028446B">
        <w:rPr>
          <w:lang w:val="pl-PL"/>
        </w:rPr>
        <w:t>3</w:t>
      </w:r>
      <w:r w:rsidRPr="0028446B">
        <w:t xml:space="preserve"> </w:t>
      </w:r>
      <w:bookmarkEnd w:id="623"/>
      <w:bookmarkEnd w:id="624"/>
      <w:bookmarkEnd w:id="625"/>
      <w:r>
        <w:rPr>
          <w:lang w:val="pl-PL"/>
        </w:rPr>
        <w:t xml:space="preserve">Paper </w:t>
      </w:r>
      <w:proofErr w:type="spellStart"/>
      <w:r>
        <w:rPr>
          <w:lang w:val="pl-PL"/>
        </w:rPr>
        <w:t>feed</w:t>
      </w:r>
      <w:bookmarkEnd w:id="626"/>
      <w:bookmarkEnd w:id="627"/>
      <w:proofErr w:type="spellEnd"/>
    </w:p>
    <w:p w14:paraId="3450D29C" w14:textId="77777777" w:rsidR="00B727D2" w:rsidRPr="0028446B" w:rsidRDefault="00B727D2" w:rsidP="00B727D2">
      <w:pPr>
        <w:pStyle w:val="Notes"/>
      </w:pPr>
      <w:r w:rsidRPr="0028446B">
        <w:t>Format</w:t>
      </w:r>
    </w:p>
    <w:tbl>
      <w:tblPr>
        <w:tblStyle w:val="Tabela-Siatka"/>
        <w:tblW w:w="0" w:type="auto"/>
        <w:tblLook w:val="04A0" w:firstRow="1" w:lastRow="0" w:firstColumn="1" w:lastColumn="0" w:noHBand="0" w:noVBand="1"/>
      </w:tblPr>
      <w:tblGrid>
        <w:gridCol w:w="9059"/>
      </w:tblGrid>
      <w:tr w:rsidR="00B727D2" w:rsidRPr="0028446B" w14:paraId="4275FD82" w14:textId="77777777" w:rsidTr="00894C11">
        <w:tc>
          <w:tcPr>
            <w:tcW w:w="9059" w:type="dxa"/>
          </w:tcPr>
          <w:p w14:paraId="1BAC77A0" w14:textId="77777777" w:rsidR="00B727D2" w:rsidRPr="0028446B" w:rsidRDefault="00B727D2" w:rsidP="00894C11">
            <w:pPr>
              <w:pStyle w:val="rozkaz0"/>
            </w:pPr>
            <w:r w:rsidRPr="00AB79FE">
              <w:rPr>
                <w:lang w:val="en-US"/>
              </w:rPr>
              <w:t>ESC MFB s F &lt;station&gt; &lt;</w:t>
            </w:r>
            <w:r>
              <w:rPr>
                <w:lang w:val="en-US"/>
              </w:rPr>
              <w:t>amount&gt; ESC MFE</w:t>
            </w:r>
          </w:p>
        </w:tc>
      </w:tr>
    </w:tbl>
    <w:p w14:paraId="438B2989" w14:textId="77777777" w:rsidR="00B727D2" w:rsidRDefault="00B727D2" w:rsidP="00B727D2">
      <w:pPr>
        <w:pStyle w:val="Notes"/>
        <w:rPr>
          <w:lang w:val="en-US"/>
        </w:rPr>
      </w:pPr>
    </w:p>
    <w:p w14:paraId="4CC54748" w14:textId="77777777" w:rsidR="00B727D2" w:rsidRPr="00AB79FE" w:rsidRDefault="00B727D2" w:rsidP="00B727D2">
      <w:pPr>
        <w:pStyle w:val="Notes"/>
        <w:rPr>
          <w:lang w:val="en-US"/>
        </w:rPr>
      </w:pPr>
      <w:r>
        <w:rPr>
          <w:lang w:val="en-US"/>
        </w:rPr>
        <w:t>Description</w:t>
      </w:r>
    </w:p>
    <w:p w14:paraId="474C7F2E" w14:textId="77777777" w:rsidR="00B727D2" w:rsidRPr="00AB79FE" w:rsidRDefault="00B727D2" w:rsidP="00B727D2">
      <w:pPr>
        <w:tabs>
          <w:tab w:val="center" w:pos="4896"/>
          <w:tab w:val="left" w:pos="9149"/>
        </w:tabs>
        <w:rPr>
          <w:lang w:val="en-US"/>
        </w:rPr>
      </w:pPr>
      <w:r w:rsidRPr="00AB79FE">
        <w:rPr>
          <w:lang w:val="en-US"/>
        </w:rPr>
        <w:t>Feeds the paper, all printouts have to be finished.</w:t>
      </w:r>
    </w:p>
    <w:p w14:paraId="5CB7E25F" w14:textId="77777777" w:rsidR="00B727D2" w:rsidRPr="00AB79FE" w:rsidRDefault="00B727D2" w:rsidP="00B727D2">
      <w:pPr>
        <w:pStyle w:val="Notes"/>
        <w:rPr>
          <w:lang w:val="en-US"/>
        </w:rPr>
      </w:pPr>
    </w:p>
    <w:p w14:paraId="15744E7A" w14:textId="77777777" w:rsidR="00B727D2" w:rsidRPr="0028446B" w:rsidRDefault="00B727D2" w:rsidP="00B727D2">
      <w:pPr>
        <w:pStyle w:val="Notes"/>
      </w:pPr>
      <w:proofErr w:type="spellStart"/>
      <w:r>
        <w:t>Arguments</w:t>
      </w:r>
      <w:proofErr w:type="spellEnd"/>
    </w:p>
    <w:p w14:paraId="29F34A61" w14:textId="77777777" w:rsidR="00B727D2" w:rsidRPr="0028446B" w:rsidRDefault="00B727D2" w:rsidP="00700491">
      <w:pPr>
        <w:pStyle w:val="Akapitzlist"/>
        <w:numPr>
          <w:ilvl w:val="0"/>
          <w:numId w:val="112"/>
        </w:numPr>
        <w:tabs>
          <w:tab w:val="left" w:pos="1134"/>
          <w:tab w:val="center" w:pos="4896"/>
          <w:tab w:val="left" w:pos="9149"/>
        </w:tabs>
        <w:ind w:left="360"/>
        <w:rPr>
          <w:rFonts w:ascii="Verdana" w:hAnsi="Verdana"/>
          <w:sz w:val="20"/>
          <w:szCs w:val="20"/>
        </w:rPr>
      </w:pPr>
      <w:r w:rsidRPr="0028446B">
        <w:rPr>
          <w:rFonts w:ascii="Verdana" w:hAnsi="Verdana"/>
          <w:i/>
          <w:sz w:val="20"/>
          <w:szCs w:val="20"/>
        </w:rPr>
        <w:t>&lt;</w:t>
      </w:r>
      <w:proofErr w:type="spellStart"/>
      <w:r>
        <w:rPr>
          <w:rFonts w:ascii="Verdana" w:hAnsi="Verdana"/>
          <w:i/>
          <w:sz w:val="20"/>
          <w:szCs w:val="20"/>
        </w:rPr>
        <w:t>station</w:t>
      </w:r>
      <w:proofErr w:type="spellEnd"/>
      <w:r w:rsidRPr="0028446B">
        <w:rPr>
          <w:rFonts w:ascii="Verdana" w:hAnsi="Verdana"/>
          <w:i/>
          <w:sz w:val="20"/>
          <w:szCs w:val="20"/>
        </w:rPr>
        <w:t xml:space="preserve">&gt; - </w:t>
      </w:r>
      <w:r>
        <w:rPr>
          <w:rFonts w:ascii="Verdana" w:hAnsi="Verdana"/>
          <w:sz w:val="20"/>
          <w:szCs w:val="20"/>
        </w:rPr>
        <w:t xml:space="preserve">R </w:t>
      </w:r>
      <w:proofErr w:type="spellStart"/>
      <w:r>
        <w:rPr>
          <w:rFonts w:ascii="Verdana" w:hAnsi="Verdana"/>
          <w:sz w:val="20"/>
          <w:szCs w:val="20"/>
        </w:rPr>
        <w:t>or</w:t>
      </w:r>
      <w:proofErr w:type="spellEnd"/>
      <w:r>
        <w:rPr>
          <w:rFonts w:ascii="Verdana" w:hAnsi="Verdana"/>
          <w:sz w:val="20"/>
          <w:szCs w:val="20"/>
        </w:rPr>
        <w:t xml:space="preserve"> B</w:t>
      </w:r>
    </w:p>
    <w:p w14:paraId="75793D95" w14:textId="77777777" w:rsidR="00B727D2" w:rsidRPr="00AB79FE" w:rsidRDefault="00B727D2" w:rsidP="00700491">
      <w:pPr>
        <w:pStyle w:val="Akapitzlist"/>
        <w:numPr>
          <w:ilvl w:val="0"/>
          <w:numId w:val="112"/>
        </w:numPr>
        <w:tabs>
          <w:tab w:val="left" w:pos="1134"/>
          <w:tab w:val="center" w:pos="4896"/>
          <w:tab w:val="left" w:pos="9149"/>
        </w:tabs>
        <w:ind w:left="360"/>
        <w:rPr>
          <w:rFonts w:ascii="Verdana" w:hAnsi="Verdana"/>
          <w:sz w:val="20"/>
          <w:szCs w:val="20"/>
          <w:lang w:val="en-US"/>
        </w:rPr>
      </w:pPr>
      <w:r w:rsidRPr="00AB79FE">
        <w:rPr>
          <w:rFonts w:ascii="Verdana" w:hAnsi="Verdana"/>
          <w:i/>
          <w:sz w:val="20"/>
          <w:szCs w:val="20"/>
          <w:lang w:val="en-US"/>
        </w:rPr>
        <w:t xml:space="preserve">&lt;amount&gt; - </w:t>
      </w:r>
      <w:r w:rsidRPr="00AB79FE">
        <w:rPr>
          <w:rFonts w:ascii="Verdana" w:hAnsi="Verdana"/>
          <w:sz w:val="20"/>
          <w:szCs w:val="20"/>
          <w:lang w:val="en-US"/>
        </w:rPr>
        <w:t>how many lines to feed (ACSII [0-9])</w:t>
      </w:r>
    </w:p>
    <w:p w14:paraId="473C6EDF" w14:textId="77777777" w:rsidR="00B727D2" w:rsidRPr="00AB79FE" w:rsidRDefault="00B727D2" w:rsidP="00B727D2">
      <w:pPr>
        <w:pStyle w:val="Notes"/>
        <w:rPr>
          <w:lang w:val="en-US"/>
        </w:rPr>
      </w:pPr>
    </w:p>
    <w:p w14:paraId="747630A8"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28446B" w14:paraId="2559730F" w14:textId="77777777" w:rsidTr="00894C11">
        <w:tc>
          <w:tcPr>
            <w:tcW w:w="9059" w:type="dxa"/>
            <w:shd w:val="clear" w:color="auto" w:fill="EDEDED" w:themeFill="accent3" w:themeFillTint="33"/>
          </w:tcPr>
          <w:p w14:paraId="7535A074" w14:textId="77777777" w:rsidR="00B727D2" w:rsidRPr="0028446B" w:rsidRDefault="00B727D2" w:rsidP="00894C11">
            <w:pPr>
              <w:pStyle w:val="Notes"/>
              <w:rPr>
                <w:rFonts w:ascii="Courier New" w:hAnsi="Courier New" w:cs="Courier New"/>
                <w:i w:val="0"/>
                <w:lang w:val="en-US"/>
              </w:rPr>
            </w:pPr>
            <w:r w:rsidRPr="0028446B">
              <w:rPr>
                <w:rFonts w:ascii="Courier New" w:hAnsi="Courier New" w:cs="Courier New"/>
                <w:i w:val="0"/>
                <w:color w:val="FF0000"/>
                <w:lang w:val="en-US"/>
              </w:rPr>
              <w:t>ESC MFB sFR2 ESC MFE</w:t>
            </w:r>
          </w:p>
        </w:tc>
      </w:tr>
      <w:tr w:rsidR="00B727D2" w:rsidRPr="0028446B" w14:paraId="55E55A24" w14:textId="77777777" w:rsidTr="00894C11">
        <w:tc>
          <w:tcPr>
            <w:tcW w:w="9059" w:type="dxa"/>
            <w:shd w:val="clear" w:color="auto" w:fill="EDEDED" w:themeFill="accent3" w:themeFillTint="33"/>
          </w:tcPr>
          <w:p w14:paraId="739FD618" w14:textId="77777777" w:rsidR="00B727D2" w:rsidRPr="0028446B" w:rsidRDefault="00B727D2" w:rsidP="00894C11">
            <w:pPr>
              <w:pStyle w:val="GREEN"/>
              <w:rPr>
                <w:sz w:val="20"/>
                <w:szCs w:val="20"/>
                <w:lang w:val="en-US"/>
              </w:rPr>
            </w:pPr>
            <w:r w:rsidRPr="0028446B">
              <w:rPr>
                <w:sz w:val="20"/>
                <w:szCs w:val="20"/>
                <w:lang w:val="en-US"/>
              </w:rPr>
              <w:t>ACK</w:t>
            </w:r>
          </w:p>
        </w:tc>
      </w:tr>
      <w:tr w:rsidR="00B727D2" w:rsidRPr="0028446B" w14:paraId="13FF9137" w14:textId="77777777" w:rsidTr="00894C11">
        <w:tc>
          <w:tcPr>
            <w:tcW w:w="9059" w:type="dxa"/>
            <w:shd w:val="clear" w:color="auto" w:fill="EDEDED" w:themeFill="accent3" w:themeFillTint="33"/>
          </w:tcPr>
          <w:p w14:paraId="5AC007FE" w14:textId="77777777" w:rsidR="00B727D2" w:rsidRPr="0028446B" w:rsidRDefault="00B727D2" w:rsidP="00894C11">
            <w:pPr>
              <w:suppressAutoHyphens w:val="0"/>
              <w:autoSpaceDE w:val="0"/>
              <w:autoSpaceDN w:val="0"/>
              <w:adjustRightInd w:val="0"/>
              <w:jc w:val="left"/>
              <w:rPr>
                <w:rFonts w:ascii="Courier New" w:hAnsi="Courier New" w:cs="Courier New"/>
                <w:color w:val="FF0000"/>
              </w:rPr>
            </w:pPr>
            <w:r w:rsidRPr="0028446B">
              <w:rPr>
                <w:rFonts w:ascii="Courier New" w:hAnsi="Courier New" w:cs="Courier New"/>
                <w:color w:val="FF0000"/>
              </w:rPr>
              <w:t xml:space="preserve">ESC MFB sFB2 ESC MFE </w:t>
            </w:r>
          </w:p>
        </w:tc>
      </w:tr>
      <w:tr w:rsidR="00B727D2" w:rsidRPr="0028446B" w14:paraId="1DA606A5" w14:textId="77777777" w:rsidTr="00894C11">
        <w:tc>
          <w:tcPr>
            <w:tcW w:w="9059" w:type="dxa"/>
            <w:shd w:val="clear" w:color="auto" w:fill="EDEDED" w:themeFill="accent3" w:themeFillTint="33"/>
          </w:tcPr>
          <w:p w14:paraId="4E729AB6" w14:textId="77777777" w:rsidR="00B727D2" w:rsidRPr="0028446B" w:rsidRDefault="00B727D2" w:rsidP="00894C11">
            <w:pPr>
              <w:pStyle w:val="GREEN"/>
              <w:rPr>
                <w:sz w:val="20"/>
                <w:szCs w:val="20"/>
              </w:rPr>
            </w:pPr>
            <w:r w:rsidRPr="0028446B">
              <w:rPr>
                <w:sz w:val="20"/>
                <w:szCs w:val="20"/>
              </w:rPr>
              <w:t>ACK</w:t>
            </w:r>
          </w:p>
        </w:tc>
      </w:tr>
    </w:tbl>
    <w:p w14:paraId="0559A935" w14:textId="77777777" w:rsidR="00B727D2" w:rsidRPr="0028446B" w:rsidRDefault="00B727D2" w:rsidP="00B727D2">
      <w:pPr>
        <w:pStyle w:val="Nagwek3"/>
      </w:pPr>
      <w:bookmarkStart w:id="628" w:name="_Toc141772583"/>
      <w:bookmarkStart w:id="629" w:name="_Toc172431430"/>
      <w:bookmarkStart w:id="630" w:name="_Toc535564785"/>
      <w:bookmarkStart w:id="631" w:name="_Toc535579640"/>
      <w:r w:rsidRPr="0028446B">
        <w:t>4.10.</w:t>
      </w:r>
      <w:r w:rsidRPr="0028446B">
        <w:rPr>
          <w:lang w:val="pl-PL"/>
        </w:rPr>
        <w:t>4</w:t>
      </w:r>
      <w:r w:rsidRPr="0028446B">
        <w:t xml:space="preserve"> </w:t>
      </w:r>
      <w:bookmarkEnd w:id="628"/>
      <w:bookmarkEnd w:id="629"/>
      <w:r>
        <w:rPr>
          <w:lang w:val="pl-PL"/>
        </w:rPr>
        <w:t xml:space="preserve">Paper </w:t>
      </w:r>
      <w:proofErr w:type="spellStart"/>
      <w:r>
        <w:rPr>
          <w:lang w:val="pl-PL"/>
        </w:rPr>
        <w:t>cut</w:t>
      </w:r>
      <w:bookmarkEnd w:id="630"/>
      <w:bookmarkEnd w:id="631"/>
      <w:proofErr w:type="spellEnd"/>
    </w:p>
    <w:p w14:paraId="5BBD11BF" w14:textId="77777777" w:rsidR="00B727D2" w:rsidRPr="0028446B" w:rsidRDefault="00B727D2" w:rsidP="00B727D2">
      <w:pPr>
        <w:pStyle w:val="Notes"/>
      </w:pPr>
      <w:r w:rsidRPr="0028446B">
        <w:t>Format</w:t>
      </w:r>
    </w:p>
    <w:tbl>
      <w:tblPr>
        <w:tblStyle w:val="Tabela-Siatka"/>
        <w:tblW w:w="0" w:type="auto"/>
        <w:tblLook w:val="04A0" w:firstRow="1" w:lastRow="0" w:firstColumn="1" w:lastColumn="0" w:noHBand="0" w:noVBand="1"/>
      </w:tblPr>
      <w:tblGrid>
        <w:gridCol w:w="9059"/>
      </w:tblGrid>
      <w:tr w:rsidR="00B727D2" w:rsidRPr="0028446B" w14:paraId="6E6381FF" w14:textId="77777777" w:rsidTr="00894C11">
        <w:tc>
          <w:tcPr>
            <w:tcW w:w="9059" w:type="dxa"/>
          </w:tcPr>
          <w:p w14:paraId="7F5EAEC4" w14:textId="77777777" w:rsidR="00B727D2" w:rsidRPr="0028446B" w:rsidRDefault="00B727D2" w:rsidP="00894C11">
            <w:pPr>
              <w:pStyle w:val="rozkaz0"/>
              <w:rPr>
                <w:lang w:val="en-US"/>
              </w:rPr>
            </w:pPr>
            <w:r w:rsidRPr="0028446B">
              <w:rPr>
                <w:lang w:val="en-US"/>
              </w:rPr>
              <w:t xml:space="preserve">ESC MFB </w:t>
            </w:r>
            <w:proofErr w:type="spellStart"/>
            <w:r w:rsidRPr="0028446B">
              <w:rPr>
                <w:lang w:val="en-US"/>
              </w:rPr>
              <w:t>s</w:t>
            </w:r>
            <w:r>
              <w:rPr>
                <w:lang w:val="en-US"/>
              </w:rPr>
              <w:t>C</w:t>
            </w:r>
            <w:proofErr w:type="spellEnd"/>
            <w:r>
              <w:rPr>
                <w:lang w:val="en-US"/>
              </w:rPr>
              <w:t xml:space="preserve"> ESC MFE</w:t>
            </w:r>
          </w:p>
        </w:tc>
      </w:tr>
    </w:tbl>
    <w:p w14:paraId="7A7F09F2" w14:textId="77777777" w:rsidR="00B727D2" w:rsidRPr="0028446B" w:rsidRDefault="00B727D2" w:rsidP="00B727D2">
      <w:pPr>
        <w:pStyle w:val="Notes"/>
        <w:rPr>
          <w:lang w:val="en-US"/>
        </w:rPr>
      </w:pPr>
    </w:p>
    <w:p w14:paraId="76AD81EC" w14:textId="77777777" w:rsidR="00B727D2" w:rsidRPr="0028446B" w:rsidRDefault="00B727D2" w:rsidP="00B727D2">
      <w:pPr>
        <w:pStyle w:val="rozkaz0"/>
        <w:rPr>
          <w:i/>
        </w:rPr>
      </w:pPr>
      <w:proofErr w:type="spellStart"/>
      <w:r>
        <w:rPr>
          <w:i/>
        </w:rPr>
        <w:t>Description</w:t>
      </w:r>
      <w:proofErr w:type="spellEnd"/>
    </w:p>
    <w:p w14:paraId="795E220F" w14:textId="77777777" w:rsidR="00B727D2" w:rsidRPr="0028446B" w:rsidRDefault="00B727D2" w:rsidP="00B727D2">
      <w:r w:rsidRPr="00AB79FE">
        <w:rPr>
          <w:lang w:val="en-US"/>
        </w:rPr>
        <w:t>Feeds the paper by one line and cuts the paper</w:t>
      </w:r>
    </w:p>
    <w:p w14:paraId="2B4D85DF" w14:textId="77777777" w:rsidR="00B727D2" w:rsidRPr="0028446B" w:rsidRDefault="00B727D2" w:rsidP="00B727D2">
      <w:pPr>
        <w:pStyle w:val="Notes"/>
      </w:pPr>
    </w:p>
    <w:p w14:paraId="58158F8E"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28446B" w14:paraId="4EF46839" w14:textId="77777777" w:rsidTr="00894C11">
        <w:tc>
          <w:tcPr>
            <w:tcW w:w="9059" w:type="dxa"/>
            <w:shd w:val="clear" w:color="auto" w:fill="EDEDED" w:themeFill="accent3" w:themeFillTint="33"/>
          </w:tcPr>
          <w:p w14:paraId="4E3128BB" w14:textId="77777777" w:rsidR="00B727D2" w:rsidRPr="0028446B" w:rsidRDefault="00B727D2" w:rsidP="00894C11">
            <w:pPr>
              <w:pStyle w:val="RED"/>
              <w:rPr>
                <w:lang w:val="en-US"/>
              </w:rPr>
            </w:pPr>
            <w:r w:rsidRPr="0028446B">
              <w:rPr>
                <w:lang w:val="en-US"/>
              </w:rPr>
              <w:t xml:space="preserve">ESC MFB </w:t>
            </w:r>
            <w:proofErr w:type="spellStart"/>
            <w:r w:rsidRPr="0028446B">
              <w:rPr>
                <w:lang w:val="en-US"/>
              </w:rPr>
              <w:t>sC</w:t>
            </w:r>
            <w:proofErr w:type="spellEnd"/>
            <w:r w:rsidRPr="0028446B">
              <w:rPr>
                <w:lang w:val="en-US"/>
              </w:rPr>
              <w:t xml:space="preserve"> ESC MFE </w:t>
            </w:r>
          </w:p>
        </w:tc>
      </w:tr>
      <w:tr w:rsidR="00B727D2" w:rsidRPr="0028446B" w14:paraId="24B7B0AE" w14:textId="77777777" w:rsidTr="00894C11">
        <w:tc>
          <w:tcPr>
            <w:tcW w:w="9059" w:type="dxa"/>
            <w:shd w:val="clear" w:color="auto" w:fill="EDEDED" w:themeFill="accent3" w:themeFillTint="33"/>
          </w:tcPr>
          <w:p w14:paraId="114F27D4" w14:textId="77777777" w:rsidR="00B727D2" w:rsidRPr="0028446B" w:rsidRDefault="00B727D2" w:rsidP="00894C11">
            <w:pPr>
              <w:pStyle w:val="GREEN"/>
              <w:rPr>
                <w:sz w:val="20"/>
                <w:szCs w:val="20"/>
              </w:rPr>
            </w:pPr>
            <w:r w:rsidRPr="0028446B">
              <w:rPr>
                <w:sz w:val="20"/>
                <w:szCs w:val="20"/>
              </w:rPr>
              <w:t>ACK</w:t>
            </w:r>
          </w:p>
        </w:tc>
      </w:tr>
    </w:tbl>
    <w:p w14:paraId="3601D3AF" w14:textId="77777777" w:rsidR="00B727D2" w:rsidRPr="0028446B" w:rsidRDefault="00B727D2" w:rsidP="00B727D2">
      <w:pPr>
        <w:pStyle w:val="Nagwek3"/>
      </w:pPr>
      <w:bookmarkStart w:id="632" w:name="_Toc141668031"/>
      <w:bookmarkStart w:id="633" w:name="_Toc141772584"/>
      <w:bookmarkStart w:id="634" w:name="_Toc172431431"/>
      <w:bookmarkStart w:id="635" w:name="_Toc535564786"/>
      <w:bookmarkStart w:id="636" w:name="_Toc535579641"/>
      <w:r w:rsidRPr="0028446B">
        <w:t>4.10.</w:t>
      </w:r>
      <w:r w:rsidRPr="0028446B">
        <w:rPr>
          <w:lang w:val="pl-PL"/>
        </w:rPr>
        <w:t>5</w:t>
      </w:r>
      <w:r w:rsidRPr="0028446B">
        <w:t xml:space="preserve"> </w:t>
      </w:r>
      <w:bookmarkEnd w:id="632"/>
      <w:bookmarkEnd w:id="633"/>
      <w:bookmarkEnd w:id="634"/>
      <w:r>
        <w:rPr>
          <w:lang w:val="pl-PL"/>
        </w:rPr>
        <w:t>Inventory report</w:t>
      </w:r>
      <w:bookmarkEnd w:id="635"/>
      <w:bookmarkEnd w:id="636"/>
    </w:p>
    <w:p w14:paraId="7F22BD8F" w14:textId="77777777" w:rsidR="00B727D2" w:rsidRPr="0028446B" w:rsidRDefault="00B727D2" w:rsidP="00B727D2">
      <w:pPr>
        <w:pStyle w:val="Notes"/>
      </w:pPr>
      <w:r w:rsidRPr="0028446B">
        <w:t>Format</w:t>
      </w:r>
    </w:p>
    <w:tbl>
      <w:tblPr>
        <w:tblStyle w:val="Tabela-Siatka"/>
        <w:tblW w:w="0" w:type="auto"/>
        <w:tblLook w:val="04A0" w:firstRow="1" w:lastRow="0" w:firstColumn="1" w:lastColumn="0" w:noHBand="0" w:noVBand="1"/>
      </w:tblPr>
      <w:tblGrid>
        <w:gridCol w:w="9059"/>
      </w:tblGrid>
      <w:tr w:rsidR="00B727D2" w:rsidRPr="0028446B" w14:paraId="0A5C8B83" w14:textId="77777777" w:rsidTr="00894C11">
        <w:tc>
          <w:tcPr>
            <w:tcW w:w="9059" w:type="dxa"/>
          </w:tcPr>
          <w:p w14:paraId="72CF00BF" w14:textId="77777777" w:rsidR="00B727D2" w:rsidRPr="0028446B" w:rsidRDefault="00B727D2" w:rsidP="00894C11">
            <w:pPr>
              <w:pStyle w:val="rozkaz0"/>
            </w:pPr>
            <w:r w:rsidRPr="0028446B">
              <w:t>ESC MFB w ESC MFB1 &lt;</w:t>
            </w:r>
            <w:proofErr w:type="spellStart"/>
            <w:r w:rsidRPr="0028446B">
              <w:t>a|b|c</w:t>
            </w:r>
            <w:proofErr w:type="spellEnd"/>
            <w:r w:rsidRPr="0028446B">
              <w:t>&gt; ESC MFB2 &lt;</w:t>
            </w:r>
            <w:proofErr w:type="spellStart"/>
            <w:r>
              <w:t>text</w:t>
            </w:r>
            <w:r w:rsidRPr="0028446B">
              <w:t>_l</w:t>
            </w:r>
            <w:proofErr w:type="spellEnd"/>
            <w:r w:rsidRPr="0028446B">
              <w:t>&gt; LF &lt;</w:t>
            </w:r>
            <w:proofErr w:type="spellStart"/>
            <w:r>
              <w:t>text</w:t>
            </w:r>
            <w:r w:rsidRPr="0028446B">
              <w:t>_r</w:t>
            </w:r>
            <w:proofErr w:type="spellEnd"/>
            <w:r w:rsidRPr="0028446B">
              <w:t>&gt; ESC MFE</w:t>
            </w:r>
          </w:p>
        </w:tc>
      </w:tr>
    </w:tbl>
    <w:p w14:paraId="1B60D844" w14:textId="77777777" w:rsidR="00B727D2" w:rsidRPr="0028446B" w:rsidRDefault="00B727D2" w:rsidP="00B727D2">
      <w:pPr>
        <w:pStyle w:val="Notes"/>
      </w:pPr>
    </w:p>
    <w:p w14:paraId="6D555A9A" w14:textId="77777777" w:rsidR="00B727D2" w:rsidRPr="0028446B" w:rsidRDefault="00B727D2" w:rsidP="00B727D2">
      <w:pPr>
        <w:pStyle w:val="Notes"/>
      </w:pPr>
      <w:proofErr w:type="spellStart"/>
      <w:r>
        <w:t>Description</w:t>
      </w:r>
      <w:proofErr w:type="spellEnd"/>
    </w:p>
    <w:p w14:paraId="7E81C518" w14:textId="77777777" w:rsidR="00B727D2" w:rsidRPr="005C3927" w:rsidRDefault="00B727D2" w:rsidP="00B727D2">
      <w:pPr>
        <w:tabs>
          <w:tab w:val="center" w:pos="4896"/>
          <w:tab w:val="left" w:pos="9149"/>
        </w:tabs>
      </w:pPr>
      <w:r w:rsidRPr="005C3927">
        <w:rPr>
          <w:lang w:val="en-US"/>
        </w:rPr>
        <w:t>Creates an inventory report, line by line</w:t>
      </w:r>
      <w:r w:rsidRPr="005C3927">
        <w:t>.</w:t>
      </w:r>
    </w:p>
    <w:p w14:paraId="5373335C" w14:textId="77777777" w:rsidR="00B727D2" w:rsidRPr="0028446B" w:rsidRDefault="00B727D2" w:rsidP="00B727D2">
      <w:pPr>
        <w:pStyle w:val="Notes"/>
      </w:pPr>
    </w:p>
    <w:p w14:paraId="05864431" w14:textId="77777777" w:rsidR="00B727D2" w:rsidRPr="00967B63" w:rsidRDefault="00B727D2" w:rsidP="00B727D2">
      <w:pPr>
        <w:pStyle w:val="Notes"/>
        <w:rPr>
          <w:lang w:val="en-US"/>
        </w:rPr>
      </w:pPr>
      <w:r w:rsidRPr="00967B63">
        <w:rPr>
          <w:lang w:val="en-US"/>
        </w:rPr>
        <w:t>Ar</w:t>
      </w:r>
      <w:r>
        <w:rPr>
          <w:lang w:val="en-US"/>
        </w:rPr>
        <w:t>guments</w:t>
      </w:r>
    </w:p>
    <w:p w14:paraId="0AF2B145" w14:textId="77777777" w:rsidR="00B727D2" w:rsidRPr="005C3927" w:rsidRDefault="00B727D2" w:rsidP="00700491">
      <w:pPr>
        <w:pStyle w:val="Akapitzlist"/>
        <w:numPr>
          <w:ilvl w:val="0"/>
          <w:numId w:val="145"/>
        </w:numPr>
        <w:tabs>
          <w:tab w:val="left" w:pos="1134"/>
          <w:tab w:val="center" w:pos="4896"/>
          <w:tab w:val="left" w:pos="9149"/>
        </w:tabs>
        <w:ind w:left="360"/>
        <w:rPr>
          <w:rFonts w:ascii="Verdana" w:hAnsi="Verdana"/>
          <w:sz w:val="20"/>
          <w:szCs w:val="20"/>
          <w:lang w:val="en-US"/>
        </w:rPr>
      </w:pPr>
      <w:r w:rsidRPr="005C3927">
        <w:rPr>
          <w:rFonts w:ascii="Verdana" w:hAnsi="Verdana"/>
          <w:i/>
          <w:sz w:val="20"/>
          <w:szCs w:val="20"/>
          <w:lang w:val="en-US"/>
        </w:rPr>
        <w:t>&lt;</w:t>
      </w:r>
      <w:proofErr w:type="spellStart"/>
      <w:r w:rsidRPr="005C3927">
        <w:rPr>
          <w:rFonts w:ascii="Verdana" w:hAnsi="Verdana"/>
          <w:i/>
          <w:sz w:val="20"/>
          <w:szCs w:val="20"/>
          <w:lang w:val="en-US"/>
        </w:rPr>
        <w:t>a|b|c</w:t>
      </w:r>
      <w:proofErr w:type="spellEnd"/>
      <w:r w:rsidRPr="005C3927">
        <w:rPr>
          <w:rFonts w:ascii="Verdana" w:hAnsi="Verdana"/>
          <w:i/>
          <w:sz w:val="20"/>
          <w:szCs w:val="20"/>
          <w:lang w:val="en-US"/>
        </w:rPr>
        <w:t xml:space="preserve">&gt; - </w:t>
      </w:r>
      <w:r w:rsidRPr="005C3927">
        <w:rPr>
          <w:rFonts w:ascii="Verdana" w:hAnsi="Verdana"/>
          <w:sz w:val="20"/>
          <w:szCs w:val="20"/>
          <w:lang w:val="en-US"/>
        </w:rPr>
        <w:t>determines the phase of the printout</w:t>
      </w:r>
    </w:p>
    <w:p w14:paraId="1B8750A7" w14:textId="77777777" w:rsidR="00B727D2" w:rsidRPr="0028446B" w:rsidRDefault="00B727D2" w:rsidP="00B727D2">
      <w:pPr>
        <w:tabs>
          <w:tab w:val="center" w:pos="4896"/>
          <w:tab w:val="left" w:pos="9149"/>
        </w:tabs>
        <w:ind w:left="363"/>
      </w:pPr>
      <w:proofErr w:type="spellStart"/>
      <w:r>
        <w:t>where</w:t>
      </w:r>
      <w:proofErr w:type="spellEnd"/>
      <w:r>
        <w:t>:</w:t>
      </w:r>
    </w:p>
    <w:tbl>
      <w:tblPr>
        <w:tblStyle w:val="Tabela-Siatka"/>
        <w:tblW w:w="0" w:type="auto"/>
        <w:tblInd w:w="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
        <w:gridCol w:w="307"/>
        <w:gridCol w:w="684"/>
      </w:tblGrid>
      <w:tr w:rsidR="00B727D2" w:rsidRPr="0028446B" w14:paraId="6B1E4E3A" w14:textId="77777777" w:rsidTr="00894C11">
        <w:tc>
          <w:tcPr>
            <w:tcW w:w="0" w:type="auto"/>
          </w:tcPr>
          <w:p w14:paraId="312DCD11"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a</w:t>
            </w:r>
          </w:p>
        </w:tc>
        <w:tc>
          <w:tcPr>
            <w:tcW w:w="0" w:type="auto"/>
          </w:tcPr>
          <w:p w14:paraId="4520DA12"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185AB6AA"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Pr>
                <w:rFonts w:ascii="Verdana" w:hAnsi="Verdana"/>
                <w:sz w:val="20"/>
                <w:szCs w:val="20"/>
              </w:rPr>
              <w:t>start</w:t>
            </w:r>
          </w:p>
        </w:tc>
      </w:tr>
      <w:tr w:rsidR="00B727D2" w:rsidRPr="0028446B" w14:paraId="4F835939" w14:textId="77777777" w:rsidTr="00894C11">
        <w:tc>
          <w:tcPr>
            <w:tcW w:w="0" w:type="auto"/>
          </w:tcPr>
          <w:p w14:paraId="04AC094D"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b</w:t>
            </w:r>
          </w:p>
        </w:tc>
        <w:tc>
          <w:tcPr>
            <w:tcW w:w="0" w:type="auto"/>
          </w:tcPr>
          <w:p w14:paraId="56ED76C2"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6EF1DB9F" w14:textId="77777777" w:rsidR="00B727D2" w:rsidRPr="0028446B" w:rsidRDefault="00B727D2" w:rsidP="00894C11">
            <w:pPr>
              <w:tabs>
                <w:tab w:val="left" w:pos="1418"/>
                <w:tab w:val="center" w:pos="4896"/>
                <w:tab w:val="left" w:pos="9149"/>
              </w:tabs>
            </w:pPr>
            <w:proofErr w:type="spellStart"/>
            <w:r>
              <w:t>line</w:t>
            </w:r>
            <w:proofErr w:type="spellEnd"/>
          </w:p>
        </w:tc>
      </w:tr>
      <w:tr w:rsidR="00B727D2" w:rsidRPr="0028446B" w14:paraId="0F686DA9" w14:textId="77777777" w:rsidTr="00894C11">
        <w:tc>
          <w:tcPr>
            <w:tcW w:w="0" w:type="auto"/>
          </w:tcPr>
          <w:p w14:paraId="7D02C049"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lastRenderedPageBreak/>
              <w:t>c</w:t>
            </w:r>
          </w:p>
        </w:tc>
        <w:tc>
          <w:tcPr>
            <w:tcW w:w="0" w:type="auto"/>
          </w:tcPr>
          <w:p w14:paraId="6D97B5E4"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7029D1F4"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Pr>
                <w:rFonts w:ascii="Verdana" w:hAnsi="Verdana"/>
                <w:sz w:val="20"/>
                <w:szCs w:val="20"/>
              </w:rPr>
              <w:t>end</w:t>
            </w:r>
          </w:p>
        </w:tc>
      </w:tr>
    </w:tbl>
    <w:p w14:paraId="3443B527" w14:textId="77777777" w:rsidR="00B727D2" w:rsidRPr="00AB79FE" w:rsidRDefault="00B727D2" w:rsidP="00700491">
      <w:pPr>
        <w:pStyle w:val="Akapitzlist"/>
        <w:numPr>
          <w:ilvl w:val="0"/>
          <w:numId w:val="113"/>
        </w:numPr>
        <w:tabs>
          <w:tab w:val="left" w:pos="1134"/>
          <w:tab w:val="center" w:pos="4896"/>
          <w:tab w:val="left" w:pos="9149"/>
        </w:tabs>
        <w:ind w:left="360"/>
        <w:rPr>
          <w:rFonts w:ascii="Verdana" w:hAnsi="Verdana"/>
          <w:sz w:val="20"/>
          <w:szCs w:val="20"/>
          <w:lang w:val="en-US"/>
        </w:rPr>
      </w:pPr>
      <w:r w:rsidRPr="00AB79FE">
        <w:rPr>
          <w:rFonts w:ascii="Verdana" w:hAnsi="Verdana"/>
          <w:i/>
          <w:sz w:val="20"/>
          <w:szCs w:val="20"/>
          <w:lang w:val="en-US"/>
        </w:rPr>
        <w:t>&lt;</w:t>
      </w:r>
      <w:proofErr w:type="spellStart"/>
      <w:r w:rsidRPr="00AB79FE">
        <w:rPr>
          <w:rFonts w:ascii="Verdana" w:hAnsi="Verdana"/>
          <w:i/>
          <w:sz w:val="20"/>
          <w:szCs w:val="20"/>
          <w:lang w:val="en-US"/>
        </w:rPr>
        <w:t>tekst_l</w:t>
      </w:r>
      <w:proofErr w:type="spellEnd"/>
      <w:r w:rsidRPr="00AB79FE">
        <w:rPr>
          <w:rFonts w:ascii="Verdana" w:hAnsi="Verdana"/>
          <w:i/>
          <w:sz w:val="20"/>
          <w:szCs w:val="20"/>
          <w:lang w:val="en-US"/>
        </w:rPr>
        <w:t xml:space="preserve">&gt; - </w:t>
      </w:r>
      <w:r w:rsidRPr="00AB79FE">
        <w:rPr>
          <w:rFonts w:ascii="Verdana" w:hAnsi="Verdana"/>
          <w:sz w:val="20"/>
          <w:szCs w:val="20"/>
          <w:lang w:val="en-US"/>
        </w:rPr>
        <w:t>text</w:t>
      </w:r>
      <w:r>
        <w:rPr>
          <w:rFonts w:ascii="Verdana" w:hAnsi="Verdana"/>
          <w:i/>
          <w:sz w:val="20"/>
          <w:szCs w:val="20"/>
          <w:lang w:val="en-US"/>
        </w:rPr>
        <w:t xml:space="preserve"> </w:t>
      </w:r>
      <w:proofErr w:type="spellStart"/>
      <w:r w:rsidRPr="00AB79FE">
        <w:rPr>
          <w:rFonts w:ascii="Verdana" w:hAnsi="Verdana"/>
          <w:sz w:val="20"/>
          <w:szCs w:val="20"/>
          <w:lang w:val="en-US"/>
        </w:rPr>
        <w:t>allign</w:t>
      </w:r>
      <w:proofErr w:type="spellEnd"/>
      <w:r w:rsidRPr="00AB79FE">
        <w:rPr>
          <w:rFonts w:ascii="Verdana" w:hAnsi="Verdana"/>
          <w:sz w:val="20"/>
          <w:szCs w:val="20"/>
          <w:lang w:val="en-US"/>
        </w:rPr>
        <w:t xml:space="preserve"> to left</w:t>
      </w:r>
    </w:p>
    <w:p w14:paraId="24895AF5" w14:textId="77777777" w:rsidR="00B727D2" w:rsidRPr="00AB79FE" w:rsidRDefault="00B727D2" w:rsidP="00700491">
      <w:pPr>
        <w:pStyle w:val="Akapitzlist"/>
        <w:numPr>
          <w:ilvl w:val="0"/>
          <w:numId w:val="113"/>
        </w:numPr>
        <w:tabs>
          <w:tab w:val="left" w:pos="1134"/>
          <w:tab w:val="center" w:pos="4896"/>
          <w:tab w:val="left" w:pos="9149"/>
        </w:tabs>
        <w:ind w:left="360"/>
        <w:rPr>
          <w:rFonts w:ascii="Verdana" w:hAnsi="Verdana"/>
          <w:sz w:val="20"/>
          <w:szCs w:val="20"/>
          <w:lang w:val="en-US"/>
        </w:rPr>
      </w:pPr>
      <w:r w:rsidRPr="00AB79FE">
        <w:rPr>
          <w:rFonts w:ascii="Verdana" w:hAnsi="Verdana"/>
          <w:i/>
          <w:sz w:val="20"/>
          <w:szCs w:val="20"/>
          <w:lang w:val="en-US"/>
        </w:rPr>
        <w:t>&lt;</w:t>
      </w:r>
      <w:proofErr w:type="spellStart"/>
      <w:r w:rsidRPr="00AB79FE">
        <w:rPr>
          <w:rFonts w:ascii="Verdana" w:hAnsi="Verdana"/>
          <w:i/>
          <w:sz w:val="20"/>
          <w:szCs w:val="20"/>
          <w:lang w:val="en-US"/>
        </w:rPr>
        <w:t>tekst_r</w:t>
      </w:r>
      <w:proofErr w:type="spellEnd"/>
      <w:r w:rsidRPr="00AB79FE">
        <w:rPr>
          <w:rFonts w:ascii="Verdana" w:hAnsi="Verdana"/>
          <w:i/>
          <w:sz w:val="20"/>
          <w:szCs w:val="20"/>
          <w:lang w:val="en-US"/>
        </w:rPr>
        <w:t xml:space="preserve">&gt; - </w:t>
      </w:r>
      <w:r w:rsidRPr="00AB79FE">
        <w:rPr>
          <w:rFonts w:ascii="Verdana" w:hAnsi="Verdana"/>
          <w:sz w:val="20"/>
          <w:szCs w:val="20"/>
          <w:lang w:val="en-US"/>
        </w:rPr>
        <w:t>text</w:t>
      </w:r>
      <w:r>
        <w:rPr>
          <w:rFonts w:ascii="Verdana" w:hAnsi="Verdana"/>
          <w:i/>
          <w:sz w:val="20"/>
          <w:szCs w:val="20"/>
          <w:lang w:val="en-US"/>
        </w:rPr>
        <w:t xml:space="preserve"> </w:t>
      </w:r>
      <w:proofErr w:type="spellStart"/>
      <w:r w:rsidRPr="00AB79FE">
        <w:rPr>
          <w:rFonts w:ascii="Verdana" w:hAnsi="Verdana"/>
          <w:sz w:val="20"/>
          <w:szCs w:val="20"/>
          <w:lang w:val="en-US"/>
        </w:rPr>
        <w:t>allign</w:t>
      </w:r>
      <w:proofErr w:type="spellEnd"/>
      <w:r w:rsidRPr="00AB79FE">
        <w:rPr>
          <w:rFonts w:ascii="Verdana" w:hAnsi="Verdana"/>
          <w:sz w:val="20"/>
          <w:szCs w:val="20"/>
          <w:lang w:val="en-US"/>
        </w:rPr>
        <w:t xml:space="preserve"> to right</w:t>
      </w:r>
    </w:p>
    <w:p w14:paraId="44732EE9" w14:textId="77777777" w:rsidR="00B727D2" w:rsidRPr="00AB79FE" w:rsidRDefault="00B727D2" w:rsidP="00B727D2">
      <w:pPr>
        <w:pStyle w:val="Notes"/>
        <w:rPr>
          <w:lang w:val="en-US"/>
        </w:rPr>
      </w:pPr>
    </w:p>
    <w:p w14:paraId="11DB8C8B"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28446B" w14:paraId="0362F3E3" w14:textId="77777777" w:rsidTr="00894C11">
        <w:tc>
          <w:tcPr>
            <w:tcW w:w="9059" w:type="dxa"/>
            <w:shd w:val="clear" w:color="auto" w:fill="EDEDED" w:themeFill="accent3" w:themeFillTint="33"/>
          </w:tcPr>
          <w:p w14:paraId="2EAB798D" w14:textId="77777777" w:rsidR="00B727D2" w:rsidRPr="0028446B" w:rsidRDefault="00B727D2" w:rsidP="00894C11">
            <w:pPr>
              <w:pStyle w:val="RED"/>
            </w:pPr>
            <w:r w:rsidRPr="0028446B">
              <w:t xml:space="preserve">ESC MFB w ESC MFB1 a ESC MFB2 Proszki do prania ESC MFE </w:t>
            </w:r>
          </w:p>
        </w:tc>
      </w:tr>
      <w:tr w:rsidR="00B727D2" w:rsidRPr="0028446B" w14:paraId="6DB5F1DC" w14:textId="77777777" w:rsidTr="00894C11">
        <w:tc>
          <w:tcPr>
            <w:tcW w:w="9059" w:type="dxa"/>
            <w:shd w:val="clear" w:color="auto" w:fill="EDEDED" w:themeFill="accent3" w:themeFillTint="33"/>
          </w:tcPr>
          <w:p w14:paraId="063300E4" w14:textId="77777777" w:rsidR="00B727D2" w:rsidRPr="0028446B" w:rsidRDefault="00B727D2" w:rsidP="00894C11">
            <w:pPr>
              <w:pStyle w:val="GREEN"/>
              <w:rPr>
                <w:sz w:val="20"/>
                <w:szCs w:val="20"/>
              </w:rPr>
            </w:pPr>
            <w:r w:rsidRPr="0028446B">
              <w:rPr>
                <w:sz w:val="20"/>
                <w:szCs w:val="20"/>
              </w:rPr>
              <w:t xml:space="preserve">ACK </w:t>
            </w:r>
          </w:p>
        </w:tc>
      </w:tr>
      <w:tr w:rsidR="00B727D2" w:rsidRPr="0028446B" w14:paraId="0EBBA3A8" w14:textId="77777777" w:rsidTr="00894C11">
        <w:tc>
          <w:tcPr>
            <w:tcW w:w="9059" w:type="dxa"/>
            <w:shd w:val="clear" w:color="auto" w:fill="EDEDED" w:themeFill="accent3" w:themeFillTint="33"/>
          </w:tcPr>
          <w:p w14:paraId="780C6640" w14:textId="77777777" w:rsidR="00B727D2" w:rsidRPr="0028446B" w:rsidRDefault="00B727D2" w:rsidP="00894C11">
            <w:pPr>
              <w:pStyle w:val="RED"/>
            </w:pPr>
            <w:r w:rsidRPr="0028446B">
              <w:t xml:space="preserve">ESC MFB w ESC MFB1 b ESC MFB2 5906204001612 Proszek do kolor 0xA2 w LF 25 ESC MFE </w:t>
            </w:r>
          </w:p>
        </w:tc>
      </w:tr>
      <w:tr w:rsidR="00B727D2" w:rsidRPr="0028446B" w14:paraId="4F450B72" w14:textId="77777777" w:rsidTr="00894C11">
        <w:tc>
          <w:tcPr>
            <w:tcW w:w="9059" w:type="dxa"/>
            <w:shd w:val="clear" w:color="auto" w:fill="EDEDED" w:themeFill="accent3" w:themeFillTint="33"/>
          </w:tcPr>
          <w:p w14:paraId="4F8227FE" w14:textId="77777777" w:rsidR="00B727D2" w:rsidRPr="0028446B" w:rsidRDefault="00B727D2" w:rsidP="00894C11">
            <w:pPr>
              <w:pStyle w:val="GREEN"/>
              <w:rPr>
                <w:sz w:val="20"/>
                <w:szCs w:val="20"/>
              </w:rPr>
            </w:pPr>
            <w:r w:rsidRPr="0028446B">
              <w:rPr>
                <w:sz w:val="20"/>
                <w:szCs w:val="20"/>
              </w:rPr>
              <w:t xml:space="preserve">ACK </w:t>
            </w:r>
          </w:p>
        </w:tc>
      </w:tr>
      <w:tr w:rsidR="00B727D2" w:rsidRPr="0028446B" w14:paraId="53D02DBF" w14:textId="77777777" w:rsidTr="00894C11">
        <w:tc>
          <w:tcPr>
            <w:tcW w:w="9059" w:type="dxa"/>
            <w:shd w:val="clear" w:color="auto" w:fill="EDEDED" w:themeFill="accent3" w:themeFillTint="33"/>
          </w:tcPr>
          <w:p w14:paraId="26D4FBE4" w14:textId="77777777" w:rsidR="00B727D2" w:rsidRPr="0028446B" w:rsidRDefault="00B727D2" w:rsidP="00894C11">
            <w:pPr>
              <w:pStyle w:val="RED"/>
            </w:pPr>
            <w:r w:rsidRPr="0028446B">
              <w:t xml:space="preserve">ESC MFB w ESC MFB1 b ESC MFB2 5906204007619  Proszek dla alergik 0xA2 w LF 5 ESC MFE </w:t>
            </w:r>
          </w:p>
        </w:tc>
      </w:tr>
      <w:tr w:rsidR="00B727D2" w:rsidRPr="0028446B" w14:paraId="364CAFC6" w14:textId="77777777" w:rsidTr="00894C11">
        <w:tc>
          <w:tcPr>
            <w:tcW w:w="9059" w:type="dxa"/>
            <w:shd w:val="clear" w:color="auto" w:fill="EDEDED" w:themeFill="accent3" w:themeFillTint="33"/>
          </w:tcPr>
          <w:p w14:paraId="7477E302" w14:textId="77777777" w:rsidR="00B727D2" w:rsidRPr="0028446B" w:rsidRDefault="00B727D2" w:rsidP="00894C11">
            <w:pPr>
              <w:pStyle w:val="GREEN"/>
              <w:rPr>
                <w:sz w:val="20"/>
                <w:szCs w:val="20"/>
              </w:rPr>
            </w:pPr>
            <w:r w:rsidRPr="0028446B">
              <w:rPr>
                <w:sz w:val="20"/>
                <w:szCs w:val="20"/>
              </w:rPr>
              <w:t xml:space="preserve">ACK </w:t>
            </w:r>
          </w:p>
        </w:tc>
      </w:tr>
      <w:tr w:rsidR="00B727D2" w:rsidRPr="0028446B" w14:paraId="195B93E6" w14:textId="77777777" w:rsidTr="00894C11">
        <w:tc>
          <w:tcPr>
            <w:tcW w:w="9059" w:type="dxa"/>
            <w:shd w:val="clear" w:color="auto" w:fill="EDEDED" w:themeFill="accent3" w:themeFillTint="33"/>
          </w:tcPr>
          <w:p w14:paraId="37001612" w14:textId="77777777" w:rsidR="00B727D2" w:rsidRPr="0028446B" w:rsidRDefault="00B727D2" w:rsidP="00894C11">
            <w:pPr>
              <w:pStyle w:val="RED"/>
            </w:pPr>
            <w:r w:rsidRPr="0028446B">
              <w:t xml:space="preserve">ESC MFB w ESC MFB1 b ESC MFB2 5906204007619 S 0xA2 l do firan LF 51 ESC MFE </w:t>
            </w:r>
          </w:p>
        </w:tc>
      </w:tr>
      <w:tr w:rsidR="00B727D2" w:rsidRPr="0028446B" w14:paraId="2C2B5826" w14:textId="77777777" w:rsidTr="00894C11">
        <w:tc>
          <w:tcPr>
            <w:tcW w:w="9059" w:type="dxa"/>
            <w:shd w:val="clear" w:color="auto" w:fill="EDEDED" w:themeFill="accent3" w:themeFillTint="33"/>
          </w:tcPr>
          <w:p w14:paraId="69458C7C" w14:textId="77777777" w:rsidR="00B727D2" w:rsidRPr="0028446B" w:rsidRDefault="00B727D2" w:rsidP="00894C11">
            <w:pPr>
              <w:pStyle w:val="GREEN"/>
              <w:rPr>
                <w:sz w:val="20"/>
                <w:szCs w:val="20"/>
              </w:rPr>
            </w:pPr>
            <w:r w:rsidRPr="0028446B">
              <w:rPr>
                <w:sz w:val="20"/>
                <w:szCs w:val="20"/>
              </w:rPr>
              <w:t xml:space="preserve">ACK </w:t>
            </w:r>
          </w:p>
        </w:tc>
      </w:tr>
      <w:tr w:rsidR="00B727D2" w:rsidRPr="0028446B" w14:paraId="072826C1" w14:textId="77777777" w:rsidTr="00894C11">
        <w:tc>
          <w:tcPr>
            <w:tcW w:w="9059" w:type="dxa"/>
            <w:shd w:val="clear" w:color="auto" w:fill="EDEDED" w:themeFill="accent3" w:themeFillTint="33"/>
          </w:tcPr>
          <w:p w14:paraId="15E18140" w14:textId="77777777" w:rsidR="00B727D2" w:rsidRPr="0028446B" w:rsidRDefault="00B727D2" w:rsidP="00894C11">
            <w:pPr>
              <w:pStyle w:val="RED"/>
            </w:pPr>
            <w:r w:rsidRPr="0028446B">
              <w:t>ESC MFB w ESC MFB1 c ESC MFE</w:t>
            </w:r>
          </w:p>
        </w:tc>
      </w:tr>
      <w:tr w:rsidR="00B727D2" w:rsidRPr="0028446B" w14:paraId="45E2AF56" w14:textId="77777777" w:rsidTr="00894C11">
        <w:tc>
          <w:tcPr>
            <w:tcW w:w="9059" w:type="dxa"/>
            <w:tcBorders>
              <w:bottom w:val="single" w:sz="4" w:space="0" w:color="auto"/>
            </w:tcBorders>
            <w:shd w:val="clear" w:color="auto" w:fill="EDEDED" w:themeFill="accent3" w:themeFillTint="33"/>
          </w:tcPr>
          <w:p w14:paraId="2A637DED" w14:textId="77777777" w:rsidR="00B727D2" w:rsidRPr="0028446B" w:rsidRDefault="00B727D2" w:rsidP="00894C11">
            <w:pPr>
              <w:pStyle w:val="GREEN"/>
              <w:rPr>
                <w:sz w:val="20"/>
                <w:szCs w:val="20"/>
              </w:rPr>
            </w:pPr>
            <w:r w:rsidRPr="0028446B">
              <w:rPr>
                <w:sz w:val="20"/>
                <w:szCs w:val="20"/>
              </w:rPr>
              <w:t>ACK</w:t>
            </w:r>
          </w:p>
        </w:tc>
      </w:tr>
      <w:tr w:rsidR="00B727D2" w:rsidRPr="0028446B" w14:paraId="441E542A" w14:textId="77777777" w:rsidTr="00894C11">
        <w:tc>
          <w:tcPr>
            <w:tcW w:w="9059" w:type="dxa"/>
            <w:tcBorders>
              <w:top w:val="single" w:sz="4" w:space="0" w:color="auto"/>
              <w:left w:val="single" w:sz="4" w:space="0" w:color="auto"/>
              <w:bottom w:val="single" w:sz="4" w:space="0" w:color="auto"/>
              <w:right w:val="single" w:sz="4" w:space="0" w:color="auto"/>
            </w:tcBorders>
            <w:shd w:val="clear" w:color="auto" w:fill="auto"/>
          </w:tcPr>
          <w:p w14:paraId="246D3F99" w14:textId="77777777" w:rsidR="00B727D2" w:rsidRPr="0028446B" w:rsidRDefault="00B727D2" w:rsidP="00894C11">
            <w:pPr>
              <w:suppressAutoHyphens w:val="0"/>
              <w:autoSpaceDE w:val="0"/>
              <w:autoSpaceDN w:val="0"/>
              <w:adjustRightInd w:val="0"/>
              <w:jc w:val="center"/>
              <w:rPr>
                <w:rFonts w:ascii="Courier New" w:hAnsi="Courier New" w:cs="Courier New"/>
              </w:rPr>
            </w:pPr>
            <w:r w:rsidRPr="0028446B">
              <w:rPr>
                <w:rFonts w:ascii="Courier New" w:hAnsi="Courier New" w:cs="Courier New"/>
              </w:rPr>
              <w:t>NIP 6581068378</w:t>
            </w:r>
          </w:p>
          <w:p w14:paraId="0E2DA3C1" w14:textId="77777777" w:rsidR="00B727D2" w:rsidRPr="0028446B" w:rsidRDefault="00B727D2" w:rsidP="00894C11">
            <w:pPr>
              <w:suppressAutoHyphens w:val="0"/>
              <w:autoSpaceDE w:val="0"/>
              <w:autoSpaceDN w:val="0"/>
              <w:adjustRightInd w:val="0"/>
              <w:jc w:val="center"/>
              <w:rPr>
                <w:rFonts w:ascii="Courier New" w:hAnsi="Courier New" w:cs="Courier New"/>
              </w:rPr>
            </w:pPr>
            <w:r w:rsidRPr="0028446B">
              <w:rPr>
                <w:rFonts w:ascii="Courier New" w:hAnsi="Courier New" w:cs="Courier New"/>
              </w:rPr>
              <w:t xml:space="preserve">                    nr wydr.000524/1420</w:t>
            </w:r>
          </w:p>
          <w:p w14:paraId="07EFEE6C" w14:textId="77777777" w:rsidR="00B727D2" w:rsidRPr="0028446B" w:rsidRDefault="00B727D2" w:rsidP="00894C11">
            <w:pPr>
              <w:suppressAutoHyphens w:val="0"/>
              <w:autoSpaceDE w:val="0"/>
              <w:autoSpaceDN w:val="0"/>
              <w:adjustRightInd w:val="0"/>
              <w:jc w:val="center"/>
              <w:rPr>
                <w:rFonts w:ascii="Courier New" w:hAnsi="Courier New" w:cs="Courier New"/>
              </w:rPr>
            </w:pPr>
            <w:r w:rsidRPr="0028446B">
              <w:rPr>
                <w:rFonts w:ascii="Courier New" w:hAnsi="Courier New" w:cs="Courier New"/>
              </w:rPr>
              <w:t>NIEFISKALNY</w:t>
            </w:r>
          </w:p>
          <w:p w14:paraId="1A9A4767" w14:textId="77777777" w:rsidR="00B727D2" w:rsidRPr="0028446B" w:rsidRDefault="00B727D2" w:rsidP="00894C11">
            <w:pPr>
              <w:suppressAutoHyphens w:val="0"/>
              <w:autoSpaceDE w:val="0"/>
              <w:autoSpaceDN w:val="0"/>
              <w:adjustRightInd w:val="0"/>
              <w:jc w:val="center"/>
              <w:rPr>
                <w:rFonts w:ascii="Courier New" w:hAnsi="Courier New" w:cs="Courier New"/>
              </w:rPr>
            </w:pPr>
            <w:r w:rsidRPr="0028446B">
              <w:rPr>
                <w:rFonts w:ascii="Courier New" w:hAnsi="Courier New" w:cs="Courier New"/>
              </w:rPr>
              <w:t>Raport inwentaryzacyjny</w:t>
            </w:r>
          </w:p>
          <w:p w14:paraId="2BB20DAA" w14:textId="77777777" w:rsidR="00B727D2" w:rsidRPr="0028446B" w:rsidRDefault="00B727D2" w:rsidP="00894C11">
            <w:pPr>
              <w:suppressAutoHyphens w:val="0"/>
              <w:autoSpaceDE w:val="0"/>
              <w:autoSpaceDN w:val="0"/>
              <w:adjustRightInd w:val="0"/>
              <w:ind w:left="1644"/>
              <w:jc w:val="left"/>
              <w:rPr>
                <w:rFonts w:ascii="Courier New" w:hAnsi="Courier New" w:cs="Courier New"/>
              </w:rPr>
            </w:pPr>
            <w:r w:rsidRPr="0028446B">
              <w:rPr>
                <w:rFonts w:ascii="Courier New" w:hAnsi="Courier New" w:cs="Courier New"/>
              </w:rPr>
              <w:t>Proszki do prania</w:t>
            </w:r>
          </w:p>
          <w:p w14:paraId="68C30507" w14:textId="77777777" w:rsidR="00B727D2" w:rsidRPr="0028446B" w:rsidRDefault="00B727D2" w:rsidP="00894C11">
            <w:pPr>
              <w:suppressAutoHyphens w:val="0"/>
              <w:autoSpaceDE w:val="0"/>
              <w:autoSpaceDN w:val="0"/>
              <w:adjustRightInd w:val="0"/>
              <w:jc w:val="center"/>
              <w:rPr>
                <w:rFonts w:ascii="Courier New" w:hAnsi="Courier New" w:cs="Courier New"/>
              </w:rPr>
            </w:pPr>
            <w:r w:rsidRPr="0028446B">
              <w:rPr>
                <w:rFonts w:ascii="Courier New" w:hAnsi="Courier New" w:cs="Courier New"/>
              </w:rPr>
              <w:t>5906204001612 Proszek do kolorów        25</w:t>
            </w:r>
          </w:p>
          <w:p w14:paraId="1CA4C851" w14:textId="77777777" w:rsidR="00B727D2" w:rsidRPr="0028446B" w:rsidRDefault="00B727D2" w:rsidP="00894C11">
            <w:pPr>
              <w:suppressAutoHyphens w:val="0"/>
              <w:autoSpaceDE w:val="0"/>
              <w:autoSpaceDN w:val="0"/>
              <w:adjustRightInd w:val="0"/>
              <w:jc w:val="center"/>
              <w:rPr>
                <w:rFonts w:ascii="Courier New" w:hAnsi="Courier New" w:cs="Courier New"/>
              </w:rPr>
            </w:pPr>
            <w:r w:rsidRPr="0028446B">
              <w:rPr>
                <w:rFonts w:ascii="Courier New" w:hAnsi="Courier New" w:cs="Courier New"/>
              </w:rPr>
              <w:t>5906204007619 Proszek dla alergików      5</w:t>
            </w:r>
          </w:p>
          <w:p w14:paraId="78A59F0B" w14:textId="77777777" w:rsidR="00B727D2" w:rsidRPr="0028446B" w:rsidRDefault="00B727D2" w:rsidP="00894C11">
            <w:pPr>
              <w:suppressAutoHyphens w:val="0"/>
              <w:autoSpaceDE w:val="0"/>
              <w:autoSpaceDN w:val="0"/>
              <w:adjustRightInd w:val="0"/>
              <w:jc w:val="center"/>
              <w:rPr>
                <w:rFonts w:ascii="Courier New" w:hAnsi="Courier New" w:cs="Courier New"/>
              </w:rPr>
            </w:pPr>
            <w:r w:rsidRPr="0028446B">
              <w:rPr>
                <w:rFonts w:ascii="Courier New" w:hAnsi="Courier New" w:cs="Courier New"/>
              </w:rPr>
              <w:t>5906204007619 Sól do firan              51</w:t>
            </w:r>
          </w:p>
          <w:p w14:paraId="04D35E1D" w14:textId="77777777" w:rsidR="00B727D2" w:rsidRPr="0028446B" w:rsidRDefault="00B727D2" w:rsidP="00894C11">
            <w:pPr>
              <w:suppressAutoHyphens w:val="0"/>
              <w:autoSpaceDE w:val="0"/>
              <w:autoSpaceDN w:val="0"/>
              <w:adjustRightInd w:val="0"/>
              <w:jc w:val="center"/>
              <w:rPr>
                <w:rFonts w:ascii="Courier New" w:hAnsi="Courier New" w:cs="Courier New"/>
              </w:rPr>
            </w:pPr>
          </w:p>
          <w:p w14:paraId="3BCE2E6A" w14:textId="77777777" w:rsidR="00B727D2" w:rsidRPr="0028446B" w:rsidRDefault="00B727D2" w:rsidP="00894C11">
            <w:pPr>
              <w:suppressAutoHyphens w:val="0"/>
              <w:autoSpaceDE w:val="0"/>
              <w:autoSpaceDN w:val="0"/>
              <w:adjustRightInd w:val="0"/>
              <w:jc w:val="center"/>
              <w:rPr>
                <w:rFonts w:ascii="Courier New" w:hAnsi="Courier New" w:cs="Courier New"/>
              </w:rPr>
            </w:pPr>
            <w:r w:rsidRPr="0028446B">
              <w:rPr>
                <w:rFonts w:ascii="Courier New" w:hAnsi="Courier New" w:cs="Courier New"/>
              </w:rPr>
              <w:t>..........................................</w:t>
            </w:r>
          </w:p>
          <w:p w14:paraId="6FD774F7" w14:textId="77777777" w:rsidR="00B727D2" w:rsidRPr="0028446B" w:rsidRDefault="00B727D2" w:rsidP="00894C11">
            <w:pPr>
              <w:suppressAutoHyphens w:val="0"/>
              <w:autoSpaceDE w:val="0"/>
              <w:autoSpaceDN w:val="0"/>
              <w:adjustRightInd w:val="0"/>
              <w:jc w:val="center"/>
              <w:rPr>
                <w:rFonts w:ascii="Courier New" w:hAnsi="Courier New" w:cs="Courier New"/>
              </w:rPr>
            </w:pPr>
            <w:r w:rsidRPr="0028446B">
              <w:rPr>
                <w:rFonts w:ascii="Courier New" w:hAnsi="Courier New" w:cs="Courier New"/>
              </w:rPr>
              <w:t>NIEFISKALNY</w:t>
            </w:r>
          </w:p>
          <w:p w14:paraId="37AF2D7A" w14:textId="77777777" w:rsidR="00B727D2" w:rsidRPr="0028446B" w:rsidRDefault="00B727D2" w:rsidP="00894C11">
            <w:pPr>
              <w:suppressAutoHyphens w:val="0"/>
              <w:autoSpaceDE w:val="0"/>
              <w:autoSpaceDN w:val="0"/>
              <w:adjustRightInd w:val="0"/>
              <w:jc w:val="center"/>
              <w:rPr>
                <w:rFonts w:ascii="Courier New" w:hAnsi="Courier New" w:cs="Courier New"/>
              </w:rPr>
            </w:pPr>
            <w:r w:rsidRPr="0028446B">
              <w:rPr>
                <w:rFonts w:ascii="Courier New" w:hAnsi="Courier New" w:cs="Courier New"/>
              </w:rPr>
              <w:t xml:space="preserve">                           #123  Kasjer 34   </w:t>
            </w:r>
          </w:p>
          <w:p w14:paraId="56708400" w14:textId="77777777" w:rsidR="00B727D2" w:rsidRPr="0028446B" w:rsidRDefault="00B727D2" w:rsidP="00894C11">
            <w:pPr>
              <w:suppressAutoHyphens w:val="0"/>
              <w:autoSpaceDE w:val="0"/>
              <w:autoSpaceDN w:val="0"/>
              <w:adjustRightInd w:val="0"/>
              <w:jc w:val="center"/>
              <w:rPr>
                <w:rFonts w:ascii="Courier New" w:hAnsi="Courier New" w:cs="Courier New"/>
              </w:rPr>
            </w:pPr>
            <w:r w:rsidRPr="0028446B">
              <w:rPr>
                <w:rFonts w:ascii="Courier New" w:hAnsi="Courier New" w:cs="Courier New"/>
              </w:rPr>
              <w:t xml:space="preserve">2018-06-28                           19:19                   </w:t>
            </w:r>
          </w:p>
          <w:p w14:paraId="3584D64F" w14:textId="77777777" w:rsidR="00B727D2" w:rsidRPr="0028446B" w:rsidRDefault="00B727D2" w:rsidP="00894C11">
            <w:pPr>
              <w:pStyle w:val="GREEN"/>
              <w:jc w:val="center"/>
              <w:rPr>
                <w:sz w:val="20"/>
                <w:szCs w:val="20"/>
              </w:rPr>
            </w:pPr>
            <w:r w:rsidRPr="0028446B">
              <w:rPr>
                <w:color w:val="auto"/>
                <w:sz w:val="20"/>
                <w:szCs w:val="20"/>
              </w:rPr>
              <w:t>ABC0123456789</w:t>
            </w:r>
          </w:p>
        </w:tc>
      </w:tr>
    </w:tbl>
    <w:p w14:paraId="5A8FA353" w14:textId="77777777" w:rsidR="00B727D2" w:rsidRPr="0028446B" w:rsidRDefault="00B727D2" w:rsidP="00B727D2">
      <w:pPr>
        <w:pStyle w:val="Notes"/>
      </w:pPr>
    </w:p>
    <w:p w14:paraId="53799FB6" w14:textId="77777777" w:rsidR="00B727D2" w:rsidRPr="0028446B" w:rsidRDefault="00B727D2" w:rsidP="00B727D2">
      <w:pPr>
        <w:pStyle w:val="Nagwek3"/>
      </w:pPr>
      <w:bookmarkStart w:id="637" w:name="_Toc141668032"/>
      <w:bookmarkStart w:id="638" w:name="_Toc141772585"/>
      <w:bookmarkStart w:id="639" w:name="_Toc142201414"/>
      <w:bookmarkStart w:id="640" w:name="_Toc172431432"/>
      <w:bookmarkStart w:id="641" w:name="_Toc535564787"/>
      <w:bookmarkStart w:id="642" w:name="_Toc535579642"/>
      <w:r w:rsidRPr="0028446B">
        <w:t>4.10.</w:t>
      </w:r>
      <w:r w:rsidRPr="0028446B">
        <w:rPr>
          <w:lang w:val="pl-PL"/>
        </w:rPr>
        <w:t>6</w:t>
      </w:r>
      <w:r w:rsidRPr="0028446B">
        <w:t xml:space="preserve"> </w:t>
      </w:r>
      <w:bookmarkEnd w:id="637"/>
      <w:bookmarkEnd w:id="638"/>
      <w:bookmarkEnd w:id="639"/>
      <w:bookmarkEnd w:id="640"/>
      <w:r>
        <w:rPr>
          <w:lang w:val="pl-PL"/>
        </w:rPr>
        <w:t xml:space="preserve">Test </w:t>
      </w:r>
      <w:proofErr w:type="spellStart"/>
      <w:r>
        <w:rPr>
          <w:lang w:val="pl-PL"/>
        </w:rPr>
        <w:t>commands</w:t>
      </w:r>
      <w:bookmarkEnd w:id="641"/>
      <w:bookmarkEnd w:id="642"/>
      <w:proofErr w:type="spellEnd"/>
      <w:r w:rsidRPr="0028446B">
        <w:t xml:space="preserve"> </w:t>
      </w:r>
    </w:p>
    <w:p w14:paraId="7BF0ECEB" w14:textId="77777777" w:rsidR="00B727D2" w:rsidRPr="0028446B" w:rsidRDefault="00B727D2" w:rsidP="00B727D2">
      <w:pPr>
        <w:pStyle w:val="Notes"/>
      </w:pPr>
      <w:r w:rsidRPr="0028446B">
        <w:t>Format</w:t>
      </w:r>
    </w:p>
    <w:tbl>
      <w:tblPr>
        <w:tblStyle w:val="Tabela-Siatka"/>
        <w:tblW w:w="0" w:type="auto"/>
        <w:tblLook w:val="04A0" w:firstRow="1" w:lastRow="0" w:firstColumn="1" w:lastColumn="0" w:noHBand="0" w:noVBand="1"/>
      </w:tblPr>
      <w:tblGrid>
        <w:gridCol w:w="9059"/>
      </w:tblGrid>
      <w:tr w:rsidR="00B727D2" w:rsidRPr="0028446B" w14:paraId="65E5A3C5" w14:textId="77777777" w:rsidTr="00894C11">
        <w:tc>
          <w:tcPr>
            <w:tcW w:w="9059" w:type="dxa"/>
          </w:tcPr>
          <w:p w14:paraId="64BDF179" w14:textId="77777777" w:rsidR="00B727D2" w:rsidRPr="0028446B" w:rsidRDefault="00B727D2" w:rsidP="00894C11">
            <w:pPr>
              <w:pStyle w:val="rozkaz0"/>
              <w:rPr>
                <w:lang w:val="en-US"/>
              </w:rPr>
            </w:pPr>
            <w:r w:rsidRPr="0028446B">
              <w:rPr>
                <w:lang w:val="en-US"/>
              </w:rPr>
              <w:t>ESC MFB * &lt;test&gt; ESC MFE</w:t>
            </w:r>
          </w:p>
        </w:tc>
      </w:tr>
    </w:tbl>
    <w:p w14:paraId="35C89D3A" w14:textId="77777777" w:rsidR="00B727D2" w:rsidRPr="0028446B" w:rsidRDefault="00B727D2" w:rsidP="00B727D2">
      <w:pPr>
        <w:pStyle w:val="Notes"/>
        <w:rPr>
          <w:lang w:val="en-US"/>
        </w:rPr>
      </w:pPr>
    </w:p>
    <w:p w14:paraId="6C4479AF" w14:textId="77777777" w:rsidR="00B727D2" w:rsidRPr="006D1B91" w:rsidRDefault="00B727D2" w:rsidP="00B727D2">
      <w:pPr>
        <w:pStyle w:val="Notes"/>
        <w:rPr>
          <w:lang w:val="en-US"/>
        </w:rPr>
      </w:pPr>
      <w:r>
        <w:rPr>
          <w:lang w:val="en-US"/>
        </w:rPr>
        <w:t>Description</w:t>
      </w:r>
    </w:p>
    <w:p w14:paraId="19FD1095" w14:textId="77777777" w:rsidR="00B727D2" w:rsidRPr="00967B63" w:rsidRDefault="00B727D2" w:rsidP="00B727D2">
      <w:pPr>
        <w:rPr>
          <w:lang w:val="en-US"/>
        </w:rPr>
      </w:pPr>
      <w:r w:rsidRPr="00967B63">
        <w:rPr>
          <w:lang w:val="en-US"/>
        </w:rPr>
        <w:t xml:space="preserve">The command is used to test individual elements of the fiscal device. Tests can be performed on a closed fiscal day. Memory test - writing a test record to fiscal memory can also be performed after </w:t>
      </w:r>
      <w:proofErr w:type="spellStart"/>
      <w:r w:rsidRPr="00967B63">
        <w:rPr>
          <w:lang w:val="en-US"/>
        </w:rPr>
        <w:t>fiscalization</w:t>
      </w:r>
      <w:proofErr w:type="spellEnd"/>
      <w:r w:rsidRPr="00967B63">
        <w:rPr>
          <w:lang w:val="en-US"/>
        </w:rPr>
        <w:t>.</w:t>
      </w:r>
    </w:p>
    <w:p w14:paraId="1C71EE16" w14:textId="77777777" w:rsidR="00B727D2" w:rsidRPr="006D1B91" w:rsidRDefault="00B727D2" w:rsidP="00B727D2">
      <w:pPr>
        <w:pStyle w:val="Notes"/>
        <w:rPr>
          <w:lang w:val="en-US"/>
        </w:rPr>
      </w:pPr>
    </w:p>
    <w:p w14:paraId="59C7802E" w14:textId="77777777" w:rsidR="00B727D2" w:rsidRPr="0028446B" w:rsidRDefault="00B727D2" w:rsidP="00B727D2">
      <w:pPr>
        <w:pStyle w:val="Notes"/>
      </w:pPr>
      <w:proofErr w:type="spellStart"/>
      <w:r>
        <w:t>Arguments</w:t>
      </w:r>
      <w:proofErr w:type="spellEnd"/>
    </w:p>
    <w:p w14:paraId="558D5BC5" w14:textId="77777777" w:rsidR="00B727D2" w:rsidRPr="0028446B" w:rsidRDefault="00B727D2" w:rsidP="00700491">
      <w:pPr>
        <w:pStyle w:val="Akapitzlist"/>
        <w:numPr>
          <w:ilvl w:val="0"/>
          <w:numId w:val="114"/>
        </w:numPr>
        <w:tabs>
          <w:tab w:val="center" w:pos="4896"/>
          <w:tab w:val="left" w:pos="9149"/>
        </w:tabs>
        <w:ind w:left="360"/>
        <w:rPr>
          <w:rFonts w:ascii="Verdana" w:hAnsi="Verdana"/>
          <w:i/>
          <w:sz w:val="20"/>
          <w:szCs w:val="20"/>
        </w:rPr>
      </w:pPr>
      <w:r w:rsidRPr="0028446B">
        <w:rPr>
          <w:rFonts w:ascii="Verdana" w:hAnsi="Verdana"/>
          <w:i/>
          <w:sz w:val="20"/>
          <w:szCs w:val="20"/>
        </w:rPr>
        <w:t xml:space="preserve">&lt;test&gt; - </w:t>
      </w:r>
      <w:r>
        <w:rPr>
          <w:rFonts w:ascii="Verdana" w:hAnsi="Verdana"/>
          <w:sz w:val="20"/>
          <w:szCs w:val="20"/>
        </w:rPr>
        <w:t xml:space="preserve">test </w:t>
      </w:r>
      <w:proofErr w:type="spellStart"/>
      <w:r>
        <w:rPr>
          <w:rFonts w:ascii="Verdana" w:hAnsi="Verdana"/>
          <w:sz w:val="20"/>
          <w:szCs w:val="20"/>
        </w:rPr>
        <w:t>type</w:t>
      </w:r>
      <w:proofErr w:type="spellEnd"/>
      <w:r w:rsidRPr="0028446B">
        <w:rPr>
          <w:rFonts w:ascii="Verdana" w:hAnsi="Verdana"/>
          <w:sz w:val="20"/>
          <w:szCs w:val="20"/>
        </w:rPr>
        <w:t>:</w:t>
      </w:r>
    </w:p>
    <w:tbl>
      <w:tblPr>
        <w:tblStyle w:val="Tabela-Siatka"/>
        <w:tblW w:w="0" w:type="auto"/>
        <w:tblInd w:w="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307"/>
        <w:gridCol w:w="5137"/>
      </w:tblGrid>
      <w:tr w:rsidR="00B727D2" w:rsidRPr="0028446B" w14:paraId="35F734B8" w14:textId="77777777" w:rsidTr="00894C11">
        <w:tc>
          <w:tcPr>
            <w:tcW w:w="0" w:type="auto"/>
          </w:tcPr>
          <w:p w14:paraId="2B068676"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A</w:t>
            </w:r>
          </w:p>
        </w:tc>
        <w:tc>
          <w:tcPr>
            <w:tcW w:w="0" w:type="auto"/>
          </w:tcPr>
          <w:p w14:paraId="346113F1"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0B46CB70" w14:textId="77777777" w:rsidR="00B727D2" w:rsidRPr="0028446B" w:rsidRDefault="00B727D2" w:rsidP="00894C11">
            <w:pPr>
              <w:pStyle w:val="Akapitzlist"/>
              <w:tabs>
                <w:tab w:val="center" w:pos="5256"/>
                <w:tab w:val="left" w:pos="9509"/>
              </w:tabs>
              <w:ind w:left="0"/>
              <w:jc w:val="both"/>
              <w:rPr>
                <w:rFonts w:ascii="Verdana" w:hAnsi="Verdana"/>
                <w:sz w:val="20"/>
                <w:szCs w:val="20"/>
              </w:rPr>
            </w:pPr>
            <w:proofErr w:type="spellStart"/>
            <w:r>
              <w:rPr>
                <w:rFonts w:ascii="Verdana" w:hAnsi="Verdana"/>
                <w:sz w:val="20"/>
                <w:szCs w:val="20"/>
              </w:rPr>
              <w:t>Clock</w:t>
            </w:r>
            <w:proofErr w:type="spellEnd"/>
            <w:r>
              <w:rPr>
                <w:rFonts w:ascii="Verdana" w:hAnsi="Verdana"/>
                <w:sz w:val="20"/>
                <w:szCs w:val="20"/>
              </w:rPr>
              <w:t xml:space="preserve"> test</w:t>
            </w:r>
          </w:p>
        </w:tc>
      </w:tr>
      <w:tr w:rsidR="00B727D2" w:rsidRPr="007D25F1" w14:paraId="58312841" w14:textId="77777777" w:rsidTr="00894C11">
        <w:tc>
          <w:tcPr>
            <w:tcW w:w="0" w:type="auto"/>
          </w:tcPr>
          <w:p w14:paraId="67AE570D"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B</w:t>
            </w:r>
          </w:p>
        </w:tc>
        <w:tc>
          <w:tcPr>
            <w:tcW w:w="0" w:type="auto"/>
          </w:tcPr>
          <w:p w14:paraId="264E7041"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2A3541FC" w14:textId="77777777" w:rsidR="00B727D2" w:rsidRPr="00967B63" w:rsidRDefault="00B727D2" w:rsidP="00894C11">
            <w:pPr>
              <w:tabs>
                <w:tab w:val="center" w:pos="4896"/>
                <w:tab w:val="left" w:pos="9149"/>
              </w:tabs>
              <w:rPr>
                <w:lang w:val="en-US"/>
              </w:rPr>
            </w:pPr>
            <w:r w:rsidRPr="00967B63">
              <w:rPr>
                <w:lang w:val="en-US"/>
              </w:rPr>
              <w:t>drawer (requires drawer with open/close sensor)</w:t>
            </w:r>
          </w:p>
        </w:tc>
      </w:tr>
      <w:tr w:rsidR="00B727D2" w:rsidRPr="0028446B" w14:paraId="70DA1718" w14:textId="77777777" w:rsidTr="00894C11">
        <w:tc>
          <w:tcPr>
            <w:tcW w:w="0" w:type="auto"/>
          </w:tcPr>
          <w:p w14:paraId="70E218EE"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C</w:t>
            </w:r>
          </w:p>
        </w:tc>
        <w:tc>
          <w:tcPr>
            <w:tcW w:w="0" w:type="auto"/>
          </w:tcPr>
          <w:p w14:paraId="2CE36211"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2A35E68A"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Pr>
                <w:rFonts w:ascii="Verdana" w:hAnsi="Verdana"/>
                <w:sz w:val="20"/>
                <w:szCs w:val="20"/>
              </w:rPr>
              <w:t>Sound test</w:t>
            </w:r>
          </w:p>
        </w:tc>
      </w:tr>
      <w:tr w:rsidR="00B727D2" w:rsidRPr="0028446B" w14:paraId="668D5647" w14:textId="77777777" w:rsidTr="00894C11">
        <w:tc>
          <w:tcPr>
            <w:tcW w:w="0" w:type="auto"/>
          </w:tcPr>
          <w:p w14:paraId="79B4E130"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D</w:t>
            </w:r>
          </w:p>
        </w:tc>
        <w:tc>
          <w:tcPr>
            <w:tcW w:w="0" w:type="auto"/>
          </w:tcPr>
          <w:p w14:paraId="2B2FD6D0"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6550C473"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Pr>
                <w:rFonts w:ascii="Verdana" w:hAnsi="Verdana"/>
                <w:sz w:val="20"/>
                <w:szCs w:val="20"/>
              </w:rPr>
              <w:t>Power test</w:t>
            </w:r>
          </w:p>
        </w:tc>
      </w:tr>
      <w:tr w:rsidR="00B727D2" w:rsidRPr="007D25F1" w14:paraId="653A2820" w14:textId="77777777" w:rsidTr="00894C11">
        <w:tc>
          <w:tcPr>
            <w:tcW w:w="0" w:type="auto"/>
          </w:tcPr>
          <w:p w14:paraId="5733CE37"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F</w:t>
            </w:r>
          </w:p>
        </w:tc>
        <w:tc>
          <w:tcPr>
            <w:tcW w:w="0" w:type="auto"/>
          </w:tcPr>
          <w:p w14:paraId="797AE773"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7B0E0DF3" w14:textId="77777777" w:rsidR="00B727D2" w:rsidRPr="00967B63" w:rsidRDefault="00B727D2" w:rsidP="00894C11">
            <w:pPr>
              <w:pStyle w:val="Akapitzlist"/>
              <w:tabs>
                <w:tab w:val="center" w:pos="5256"/>
                <w:tab w:val="left" w:pos="9509"/>
              </w:tabs>
              <w:ind w:left="0"/>
              <w:jc w:val="both"/>
              <w:rPr>
                <w:rFonts w:ascii="Verdana" w:hAnsi="Verdana"/>
                <w:sz w:val="20"/>
                <w:szCs w:val="20"/>
                <w:lang w:val="en-US"/>
              </w:rPr>
            </w:pPr>
            <w:r w:rsidRPr="00967B63">
              <w:rPr>
                <w:rFonts w:ascii="Verdana" w:hAnsi="Verdana"/>
                <w:sz w:val="20"/>
                <w:szCs w:val="20"/>
                <w:lang w:val="en-US"/>
              </w:rPr>
              <w:t>Fiscal memory write (</w:t>
            </w:r>
            <w:r>
              <w:rPr>
                <w:rFonts w:ascii="Verdana" w:hAnsi="Verdana"/>
                <w:sz w:val="20"/>
                <w:szCs w:val="20"/>
                <w:lang w:val="en-US"/>
              </w:rPr>
              <w:t>test record</w:t>
            </w:r>
            <w:r w:rsidRPr="00967B63">
              <w:rPr>
                <w:rFonts w:ascii="Verdana" w:hAnsi="Verdana"/>
                <w:sz w:val="20"/>
                <w:szCs w:val="20"/>
                <w:lang w:val="en-US"/>
              </w:rPr>
              <w:t>)</w:t>
            </w:r>
          </w:p>
        </w:tc>
      </w:tr>
      <w:tr w:rsidR="00B727D2" w:rsidRPr="0028446B" w14:paraId="7C325332" w14:textId="77777777" w:rsidTr="00894C11">
        <w:tc>
          <w:tcPr>
            <w:tcW w:w="0" w:type="auto"/>
          </w:tcPr>
          <w:p w14:paraId="03222F6B"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G</w:t>
            </w:r>
          </w:p>
        </w:tc>
        <w:tc>
          <w:tcPr>
            <w:tcW w:w="0" w:type="auto"/>
          </w:tcPr>
          <w:p w14:paraId="5181BC8A"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792ADB77" w14:textId="77777777" w:rsidR="00B727D2" w:rsidRPr="0028446B" w:rsidRDefault="00B727D2" w:rsidP="00894C11">
            <w:pPr>
              <w:pStyle w:val="Akapitzlist"/>
              <w:tabs>
                <w:tab w:val="center" w:pos="5256"/>
                <w:tab w:val="left" w:pos="9509"/>
              </w:tabs>
              <w:ind w:left="0"/>
              <w:jc w:val="both"/>
              <w:rPr>
                <w:rFonts w:ascii="Verdana" w:hAnsi="Verdana"/>
                <w:sz w:val="20"/>
                <w:szCs w:val="20"/>
              </w:rPr>
            </w:pPr>
            <w:proofErr w:type="spellStart"/>
            <w:r>
              <w:rPr>
                <w:rFonts w:ascii="Verdana" w:hAnsi="Verdana"/>
                <w:sz w:val="20"/>
                <w:szCs w:val="20"/>
              </w:rPr>
              <w:t>Sensors</w:t>
            </w:r>
            <w:proofErr w:type="spellEnd"/>
          </w:p>
        </w:tc>
      </w:tr>
    </w:tbl>
    <w:p w14:paraId="31AEA5D1" w14:textId="77777777" w:rsidR="00B727D2" w:rsidRPr="0028446B" w:rsidRDefault="00B727D2" w:rsidP="00B727D2">
      <w:pPr>
        <w:pStyle w:val="Akapitzlist"/>
        <w:tabs>
          <w:tab w:val="center" w:pos="4896"/>
          <w:tab w:val="left" w:pos="9149"/>
        </w:tabs>
        <w:ind w:left="360"/>
        <w:rPr>
          <w:rFonts w:ascii="Verdana" w:hAnsi="Verdana"/>
          <w:sz w:val="20"/>
          <w:szCs w:val="20"/>
        </w:rPr>
      </w:pPr>
    </w:p>
    <w:p w14:paraId="141C181F" w14:textId="77777777" w:rsidR="00B727D2" w:rsidRPr="0028446B" w:rsidRDefault="00B727D2" w:rsidP="00B727D2">
      <w:pPr>
        <w:rPr>
          <w:i/>
        </w:rPr>
      </w:pPr>
      <w:proofErr w:type="spellStart"/>
      <w:r>
        <w:rPr>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7652318A" w14:textId="77777777" w:rsidTr="00894C11">
        <w:tc>
          <w:tcPr>
            <w:tcW w:w="9059" w:type="dxa"/>
            <w:shd w:val="clear" w:color="auto" w:fill="F2F2F2" w:themeFill="background1" w:themeFillShade="F2"/>
          </w:tcPr>
          <w:p w14:paraId="14D624E5" w14:textId="77777777" w:rsidR="00B727D2" w:rsidRPr="0028446B" w:rsidRDefault="00B727D2" w:rsidP="00894C11">
            <w:pPr>
              <w:pStyle w:val="RED"/>
              <w:rPr>
                <w:lang w:val="en-US"/>
              </w:rPr>
            </w:pPr>
            <w:r w:rsidRPr="0028446B">
              <w:rPr>
                <w:lang w:val="en-US"/>
              </w:rPr>
              <w:t xml:space="preserve">ESC MFB *A ESC MFE </w:t>
            </w:r>
          </w:p>
        </w:tc>
      </w:tr>
      <w:tr w:rsidR="00B727D2" w:rsidRPr="0028446B" w14:paraId="1A667DFD" w14:textId="77777777" w:rsidTr="00894C11">
        <w:tc>
          <w:tcPr>
            <w:tcW w:w="9059" w:type="dxa"/>
            <w:shd w:val="clear" w:color="auto" w:fill="F2F2F2" w:themeFill="background1" w:themeFillShade="F2"/>
          </w:tcPr>
          <w:p w14:paraId="4A437EDB" w14:textId="77777777" w:rsidR="00B727D2" w:rsidRPr="0028446B" w:rsidRDefault="00B727D2" w:rsidP="00894C11">
            <w:pPr>
              <w:pStyle w:val="GREEN"/>
              <w:rPr>
                <w:sz w:val="20"/>
                <w:szCs w:val="20"/>
              </w:rPr>
            </w:pPr>
            <w:r w:rsidRPr="0028446B">
              <w:rPr>
                <w:sz w:val="20"/>
                <w:szCs w:val="20"/>
              </w:rPr>
              <w:t>ACK</w:t>
            </w:r>
          </w:p>
        </w:tc>
      </w:tr>
    </w:tbl>
    <w:p w14:paraId="68FC11FF" w14:textId="77777777" w:rsidR="00B727D2" w:rsidRPr="0028446B" w:rsidRDefault="00B727D2" w:rsidP="00B727D2">
      <w:pPr>
        <w:pStyle w:val="Nagwek3"/>
      </w:pPr>
      <w:bookmarkStart w:id="643" w:name="_Toc535564788"/>
      <w:bookmarkStart w:id="644" w:name="_Toc535579643"/>
      <w:r w:rsidRPr="0028446B">
        <w:lastRenderedPageBreak/>
        <w:t>4.10.</w:t>
      </w:r>
      <w:r w:rsidRPr="0028446B">
        <w:rPr>
          <w:lang w:val="pl-PL"/>
        </w:rPr>
        <w:t>7</w:t>
      </w:r>
      <w:r w:rsidRPr="0028446B">
        <w:t xml:space="preserve"> </w:t>
      </w:r>
      <w:r w:rsidRPr="00967B63">
        <w:t xml:space="preserve">Test of the </w:t>
      </w:r>
      <w:proofErr w:type="spellStart"/>
      <w:r w:rsidRPr="00967B63">
        <w:t>possibility</w:t>
      </w:r>
      <w:proofErr w:type="spellEnd"/>
      <w:r w:rsidRPr="00967B63">
        <w:t xml:space="preserve"> of </w:t>
      </w:r>
      <w:proofErr w:type="spellStart"/>
      <w:r w:rsidRPr="00967B63">
        <w:t>selling</w:t>
      </w:r>
      <w:proofErr w:type="spellEnd"/>
      <w:r w:rsidRPr="00967B63">
        <w:t xml:space="preserve"> </w:t>
      </w:r>
      <w:proofErr w:type="spellStart"/>
      <w:r w:rsidRPr="00967B63">
        <w:t>goods</w:t>
      </w:r>
      <w:bookmarkEnd w:id="643"/>
      <w:bookmarkEnd w:id="644"/>
      <w:proofErr w:type="spellEnd"/>
    </w:p>
    <w:p w14:paraId="294B6198" w14:textId="77777777" w:rsidR="00B727D2" w:rsidRPr="0028446B" w:rsidRDefault="00B727D2" w:rsidP="00B727D2">
      <w:pPr>
        <w:pStyle w:val="NOTES0"/>
        <w:rPr>
          <w:i/>
        </w:rPr>
      </w:pPr>
      <w:r w:rsidRPr="0028446B">
        <w:rPr>
          <w:i/>
        </w:rPr>
        <w:t>Format</w:t>
      </w:r>
    </w:p>
    <w:tbl>
      <w:tblPr>
        <w:tblStyle w:val="Tabela-Siatka"/>
        <w:tblW w:w="0" w:type="auto"/>
        <w:tblLook w:val="04A0" w:firstRow="1" w:lastRow="0" w:firstColumn="1" w:lastColumn="0" w:noHBand="0" w:noVBand="1"/>
      </w:tblPr>
      <w:tblGrid>
        <w:gridCol w:w="9059"/>
      </w:tblGrid>
      <w:tr w:rsidR="00B727D2" w:rsidRPr="0028446B" w14:paraId="2EE442F7" w14:textId="77777777" w:rsidTr="00894C11">
        <w:tc>
          <w:tcPr>
            <w:tcW w:w="9059" w:type="dxa"/>
          </w:tcPr>
          <w:p w14:paraId="4BEBC4A8" w14:textId="77777777" w:rsidR="00B727D2" w:rsidRPr="0028446B" w:rsidRDefault="00B727D2" w:rsidP="00894C11">
            <w:pPr>
              <w:pStyle w:val="rozkaz0"/>
            </w:pPr>
            <w:r w:rsidRPr="00967B63">
              <w:rPr>
                <w:lang w:val="en-US"/>
              </w:rPr>
              <w:t>ESC MFB L b &lt;</w:t>
            </w:r>
            <w:proofErr w:type="spellStart"/>
            <w:r w:rsidRPr="00967B63">
              <w:rPr>
                <w:lang w:val="en-US"/>
              </w:rPr>
              <w:t>goods_name</w:t>
            </w:r>
            <w:proofErr w:type="spellEnd"/>
            <w:r w:rsidRPr="00967B63">
              <w:rPr>
                <w:lang w:val="en-US"/>
              </w:rPr>
              <w:t>&gt; LF &lt;</w:t>
            </w:r>
            <w:proofErr w:type="spellStart"/>
            <w:r>
              <w:rPr>
                <w:lang w:val="en-US"/>
              </w:rPr>
              <w:t>VAT_rate</w:t>
            </w:r>
            <w:proofErr w:type="spellEnd"/>
            <w:r w:rsidRPr="00967B63">
              <w:rPr>
                <w:lang w:val="en-US"/>
              </w:rPr>
              <w:t>&gt; ESC MFE</w:t>
            </w:r>
          </w:p>
        </w:tc>
      </w:tr>
    </w:tbl>
    <w:p w14:paraId="05E9C0B8" w14:textId="77777777" w:rsidR="00B727D2" w:rsidRPr="0028446B" w:rsidRDefault="00B727D2" w:rsidP="00B727D2">
      <w:pPr>
        <w:pStyle w:val="NOTES0"/>
      </w:pPr>
    </w:p>
    <w:p w14:paraId="73931527" w14:textId="77777777" w:rsidR="00B727D2" w:rsidRPr="0028446B" w:rsidRDefault="00B727D2" w:rsidP="00B727D2">
      <w:pPr>
        <w:pStyle w:val="Notes"/>
      </w:pPr>
      <w:proofErr w:type="spellStart"/>
      <w:r>
        <w:t>Arguments</w:t>
      </w:r>
      <w:proofErr w:type="spellEnd"/>
    </w:p>
    <w:p w14:paraId="6C9F6FDA" w14:textId="77777777" w:rsidR="00B727D2" w:rsidRPr="00967B63" w:rsidRDefault="00B727D2" w:rsidP="00700491">
      <w:pPr>
        <w:pStyle w:val="Akapitzlist"/>
        <w:numPr>
          <w:ilvl w:val="0"/>
          <w:numId w:val="114"/>
        </w:numPr>
        <w:ind w:left="360"/>
        <w:jc w:val="both"/>
        <w:rPr>
          <w:rFonts w:ascii="Verdana" w:hAnsi="Verdana"/>
          <w:sz w:val="20"/>
          <w:szCs w:val="20"/>
          <w:lang w:val="en-US"/>
        </w:rPr>
      </w:pPr>
      <w:r w:rsidRPr="00967B63">
        <w:rPr>
          <w:rFonts w:ascii="Verdana" w:hAnsi="Verdana"/>
          <w:sz w:val="20"/>
          <w:szCs w:val="20"/>
          <w:lang w:val="en-US"/>
        </w:rPr>
        <w:t>&lt;</w:t>
      </w:r>
      <w:proofErr w:type="spellStart"/>
      <w:r w:rsidRPr="00967B63">
        <w:rPr>
          <w:rFonts w:ascii="Verdana" w:hAnsi="Verdana"/>
          <w:sz w:val="20"/>
          <w:szCs w:val="20"/>
          <w:lang w:val="en-US"/>
        </w:rPr>
        <w:t>goods_name</w:t>
      </w:r>
      <w:proofErr w:type="spellEnd"/>
      <w:r w:rsidRPr="00967B63">
        <w:rPr>
          <w:rFonts w:ascii="Verdana" w:hAnsi="Verdana"/>
          <w:sz w:val="20"/>
          <w:szCs w:val="20"/>
          <w:lang w:val="en-US"/>
        </w:rPr>
        <w:t>&gt; - name of the item</w:t>
      </w:r>
    </w:p>
    <w:p w14:paraId="3B92F39C" w14:textId="77777777" w:rsidR="00B727D2" w:rsidRPr="0028446B" w:rsidRDefault="00B727D2" w:rsidP="00700491">
      <w:pPr>
        <w:pStyle w:val="Akapitzlist"/>
        <w:numPr>
          <w:ilvl w:val="0"/>
          <w:numId w:val="114"/>
        </w:numPr>
        <w:ind w:left="360"/>
        <w:jc w:val="both"/>
        <w:rPr>
          <w:rFonts w:ascii="Verdana" w:hAnsi="Verdana"/>
          <w:sz w:val="20"/>
          <w:szCs w:val="20"/>
        </w:rPr>
      </w:pPr>
      <w:r w:rsidRPr="0028446B">
        <w:rPr>
          <w:rFonts w:ascii="Verdana" w:hAnsi="Verdana"/>
          <w:sz w:val="20"/>
          <w:szCs w:val="20"/>
        </w:rPr>
        <w:t>&lt;</w:t>
      </w:r>
      <w:proofErr w:type="spellStart"/>
      <w:r>
        <w:rPr>
          <w:rFonts w:ascii="Verdana" w:hAnsi="Verdana"/>
          <w:sz w:val="20"/>
          <w:szCs w:val="20"/>
        </w:rPr>
        <w:t>VAT_rate</w:t>
      </w:r>
      <w:proofErr w:type="spellEnd"/>
      <w:r w:rsidRPr="0028446B">
        <w:rPr>
          <w:rFonts w:ascii="Verdana" w:hAnsi="Verdana"/>
          <w:sz w:val="20"/>
          <w:szCs w:val="20"/>
        </w:rPr>
        <w:t xml:space="preserve">&gt; - </w:t>
      </w:r>
      <w:proofErr w:type="spellStart"/>
      <w:r>
        <w:rPr>
          <w:rFonts w:ascii="Verdana" w:hAnsi="Verdana"/>
          <w:sz w:val="20"/>
          <w:szCs w:val="20"/>
        </w:rPr>
        <w:t>item’s</w:t>
      </w:r>
      <w:proofErr w:type="spellEnd"/>
      <w:r>
        <w:rPr>
          <w:rFonts w:ascii="Verdana" w:hAnsi="Verdana"/>
          <w:sz w:val="20"/>
          <w:szCs w:val="20"/>
        </w:rPr>
        <w:t xml:space="preserve"> vat </w:t>
      </w:r>
      <w:proofErr w:type="spellStart"/>
      <w:r>
        <w:rPr>
          <w:rFonts w:ascii="Verdana" w:hAnsi="Verdana"/>
          <w:sz w:val="20"/>
          <w:szCs w:val="20"/>
        </w:rPr>
        <w:t>rate</w:t>
      </w:r>
      <w:proofErr w:type="spellEnd"/>
    </w:p>
    <w:p w14:paraId="0F98736D" w14:textId="77777777" w:rsidR="00B727D2" w:rsidRPr="0028446B" w:rsidRDefault="00B727D2" w:rsidP="00B727D2">
      <w:pPr>
        <w:pStyle w:val="Notes"/>
      </w:pPr>
    </w:p>
    <w:p w14:paraId="6690E893"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4044350A" w14:textId="77777777" w:rsidTr="00894C11">
        <w:tc>
          <w:tcPr>
            <w:tcW w:w="9059" w:type="dxa"/>
            <w:shd w:val="clear" w:color="auto" w:fill="F2F2F2" w:themeFill="background1" w:themeFillShade="F2"/>
          </w:tcPr>
          <w:p w14:paraId="60373048" w14:textId="77777777" w:rsidR="00B727D2" w:rsidRPr="0028446B" w:rsidRDefault="00B727D2" w:rsidP="00894C11">
            <w:pPr>
              <w:pStyle w:val="Notes"/>
              <w:rPr>
                <w:rFonts w:ascii="Courier New" w:hAnsi="Courier New" w:cs="Courier New"/>
                <w:i w:val="0"/>
              </w:rPr>
            </w:pPr>
            <w:r w:rsidRPr="0028446B">
              <w:rPr>
                <w:rFonts w:ascii="Courier New" w:hAnsi="Courier New" w:cs="Courier New"/>
                <w:i w:val="0"/>
                <w:color w:val="FF0000"/>
              </w:rPr>
              <w:t xml:space="preserve">ESC MFB </w:t>
            </w:r>
            <w:proofErr w:type="spellStart"/>
            <w:r w:rsidRPr="0028446B">
              <w:rPr>
                <w:rFonts w:ascii="Courier New" w:hAnsi="Courier New" w:cs="Courier New"/>
                <w:i w:val="0"/>
                <w:color w:val="FF0000"/>
              </w:rPr>
              <w:t>LbTOWAR</w:t>
            </w:r>
            <w:proofErr w:type="spellEnd"/>
            <w:r w:rsidRPr="0028446B">
              <w:rPr>
                <w:rFonts w:ascii="Courier New" w:hAnsi="Courier New" w:cs="Courier New"/>
                <w:i w:val="0"/>
                <w:color w:val="FF0000"/>
              </w:rPr>
              <w:t xml:space="preserve"> SP TESTOWY LF A ESC MFE</w:t>
            </w:r>
          </w:p>
        </w:tc>
      </w:tr>
      <w:tr w:rsidR="00B727D2" w:rsidRPr="0028446B" w14:paraId="6B98ECDE" w14:textId="77777777" w:rsidTr="00894C11">
        <w:tc>
          <w:tcPr>
            <w:tcW w:w="9059" w:type="dxa"/>
            <w:shd w:val="clear" w:color="auto" w:fill="F2F2F2" w:themeFill="background1" w:themeFillShade="F2"/>
          </w:tcPr>
          <w:p w14:paraId="13B39647" w14:textId="77777777" w:rsidR="00B727D2" w:rsidRPr="0028446B" w:rsidRDefault="00B727D2" w:rsidP="00894C11">
            <w:pPr>
              <w:pStyle w:val="GREEN"/>
              <w:rPr>
                <w:sz w:val="20"/>
                <w:szCs w:val="20"/>
                <w:lang w:val="en-GB"/>
              </w:rPr>
            </w:pPr>
            <w:r w:rsidRPr="0028446B">
              <w:rPr>
                <w:sz w:val="20"/>
                <w:szCs w:val="20"/>
                <w:lang w:val="en-GB"/>
              </w:rPr>
              <w:t xml:space="preserve">ACK </w:t>
            </w:r>
          </w:p>
        </w:tc>
      </w:tr>
      <w:tr w:rsidR="00B727D2" w:rsidRPr="0028446B" w14:paraId="4E673CAF" w14:textId="77777777" w:rsidTr="00894C11">
        <w:tc>
          <w:tcPr>
            <w:tcW w:w="9059" w:type="dxa"/>
            <w:shd w:val="clear" w:color="auto" w:fill="F2F2F2" w:themeFill="background1" w:themeFillShade="F2"/>
          </w:tcPr>
          <w:p w14:paraId="64C40100" w14:textId="77777777" w:rsidR="00B727D2" w:rsidRPr="0028446B" w:rsidRDefault="00B727D2" w:rsidP="00894C11">
            <w:pPr>
              <w:pStyle w:val="RED"/>
              <w:rPr>
                <w:lang w:val="en-US"/>
              </w:rPr>
            </w:pPr>
            <w:r w:rsidRPr="0028446B">
              <w:rPr>
                <w:lang w:val="en-US"/>
              </w:rPr>
              <w:t xml:space="preserve">ESC MFB </w:t>
            </w:r>
            <w:proofErr w:type="spellStart"/>
            <w:r w:rsidRPr="0028446B">
              <w:rPr>
                <w:lang w:val="en-US"/>
              </w:rPr>
              <w:t>LbTOWAR</w:t>
            </w:r>
            <w:proofErr w:type="spellEnd"/>
            <w:r w:rsidRPr="0028446B">
              <w:rPr>
                <w:lang w:val="en-US"/>
              </w:rPr>
              <w:t xml:space="preserve">-B LF A ESC MFE </w:t>
            </w:r>
          </w:p>
        </w:tc>
      </w:tr>
      <w:tr w:rsidR="00B727D2" w:rsidRPr="0028446B" w14:paraId="4F389A27" w14:textId="77777777" w:rsidTr="00894C11">
        <w:tc>
          <w:tcPr>
            <w:tcW w:w="9059" w:type="dxa"/>
            <w:shd w:val="clear" w:color="auto" w:fill="F2F2F2" w:themeFill="background1" w:themeFillShade="F2"/>
          </w:tcPr>
          <w:p w14:paraId="698FDDB0" w14:textId="77777777" w:rsidR="00B727D2" w:rsidRPr="0028446B" w:rsidRDefault="00B727D2" w:rsidP="00894C11">
            <w:pPr>
              <w:pStyle w:val="GREEN"/>
              <w:rPr>
                <w:sz w:val="20"/>
                <w:szCs w:val="20"/>
                <w:lang w:val="en-GB"/>
              </w:rPr>
            </w:pPr>
            <w:r w:rsidRPr="0028446B">
              <w:rPr>
                <w:sz w:val="20"/>
                <w:szCs w:val="20"/>
                <w:lang w:val="en-GB"/>
              </w:rPr>
              <w:t xml:space="preserve">NAK </w:t>
            </w:r>
          </w:p>
        </w:tc>
      </w:tr>
      <w:tr w:rsidR="00B727D2" w:rsidRPr="0028446B" w14:paraId="1D0A3402" w14:textId="77777777" w:rsidTr="00894C11">
        <w:tc>
          <w:tcPr>
            <w:tcW w:w="9059" w:type="dxa"/>
            <w:shd w:val="clear" w:color="auto" w:fill="F2F2F2" w:themeFill="background1" w:themeFillShade="F2"/>
          </w:tcPr>
          <w:p w14:paraId="497EB59D" w14:textId="77777777" w:rsidR="00B727D2" w:rsidRPr="0028446B" w:rsidRDefault="00B727D2" w:rsidP="00894C11">
            <w:pPr>
              <w:pStyle w:val="RED"/>
              <w:rPr>
                <w:lang w:val="en-US"/>
              </w:rPr>
            </w:pPr>
            <w:r w:rsidRPr="0028446B">
              <w:rPr>
                <w:lang w:val="en-US"/>
              </w:rPr>
              <w:t>ESC +e</w:t>
            </w:r>
          </w:p>
        </w:tc>
      </w:tr>
      <w:tr w:rsidR="00B727D2" w:rsidRPr="0028446B" w14:paraId="027B9F4B" w14:textId="77777777" w:rsidTr="00894C11">
        <w:tc>
          <w:tcPr>
            <w:tcW w:w="9059" w:type="dxa"/>
            <w:shd w:val="clear" w:color="auto" w:fill="F2F2F2" w:themeFill="background1" w:themeFillShade="F2"/>
          </w:tcPr>
          <w:p w14:paraId="2B7A00C0" w14:textId="77777777" w:rsidR="00B727D2" w:rsidRPr="0028446B" w:rsidRDefault="00B727D2" w:rsidP="00894C11">
            <w:pPr>
              <w:pStyle w:val="RED"/>
              <w:rPr>
                <w:lang w:val="en-US"/>
              </w:rPr>
            </w:pPr>
            <w:r w:rsidRPr="0028446B">
              <w:rPr>
                <w:color w:val="00B050"/>
                <w:lang w:val="en-GB"/>
              </w:rPr>
              <w:t>ESC r NUL 0x02 ` 0x1A</w:t>
            </w:r>
          </w:p>
        </w:tc>
      </w:tr>
      <w:tr w:rsidR="00B727D2" w:rsidRPr="0028446B" w14:paraId="5946ADDF" w14:textId="77777777" w:rsidTr="00894C11">
        <w:tc>
          <w:tcPr>
            <w:tcW w:w="9059" w:type="dxa"/>
            <w:shd w:val="clear" w:color="auto" w:fill="F2F2F2" w:themeFill="background1" w:themeFillShade="F2"/>
          </w:tcPr>
          <w:p w14:paraId="5B9AB60B" w14:textId="77777777" w:rsidR="00B727D2" w:rsidRPr="0028446B" w:rsidRDefault="00B727D2" w:rsidP="00894C11">
            <w:pPr>
              <w:pStyle w:val="RED"/>
              <w:rPr>
                <w:lang w:val="en-US"/>
              </w:rPr>
            </w:pPr>
            <w:r w:rsidRPr="0028446B">
              <w:t>ESC +o</w:t>
            </w:r>
          </w:p>
        </w:tc>
      </w:tr>
      <w:tr w:rsidR="00B727D2" w:rsidRPr="0028446B" w14:paraId="33C674CC" w14:textId="77777777" w:rsidTr="00894C11">
        <w:tc>
          <w:tcPr>
            <w:tcW w:w="9059" w:type="dxa"/>
            <w:shd w:val="clear" w:color="auto" w:fill="F2F2F2" w:themeFill="background1" w:themeFillShade="F2"/>
          </w:tcPr>
          <w:p w14:paraId="078927BF" w14:textId="77777777" w:rsidR="00B727D2" w:rsidRPr="0028446B" w:rsidRDefault="00B727D2" w:rsidP="00894C11">
            <w:pPr>
              <w:pStyle w:val="GREEN"/>
              <w:rPr>
                <w:sz w:val="20"/>
                <w:szCs w:val="20"/>
              </w:rPr>
            </w:pPr>
            <w:r w:rsidRPr="0028446B">
              <w:rPr>
                <w:sz w:val="20"/>
                <w:szCs w:val="20"/>
              </w:rPr>
              <w:t xml:space="preserve">ESC r NUL ,sprzeda 0xBE SP nie SP jest SP </w:t>
            </w:r>
            <w:proofErr w:type="spellStart"/>
            <w:r w:rsidRPr="0028446B">
              <w:rPr>
                <w:sz w:val="20"/>
                <w:szCs w:val="20"/>
              </w:rPr>
              <w:t>mo</w:t>
            </w:r>
            <w:proofErr w:type="spellEnd"/>
            <w:r w:rsidRPr="0028446B">
              <w:rPr>
                <w:sz w:val="20"/>
                <w:szCs w:val="20"/>
              </w:rPr>
              <w:t xml:space="preserve"> 0xBE </w:t>
            </w:r>
            <w:proofErr w:type="spellStart"/>
            <w:r w:rsidRPr="0028446B">
              <w:rPr>
                <w:sz w:val="20"/>
                <w:szCs w:val="20"/>
              </w:rPr>
              <w:t>liwa</w:t>
            </w:r>
            <w:proofErr w:type="spellEnd"/>
            <w:r w:rsidRPr="0028446B">
              <w:rPr>
                <w:sz w:val="20"/>
                <w:szCs w:val="20"/>
              </w:rPr>
              <w:t>, SP towar SP zablokowany</w:t>
            </w:r>
          </w:p>
        </w:tc>
      </w:tr>
    </w:tbl>
    <w:p w14:paraId="5F7B889B" w14:textId="77777777" w:rsidR="00B727D2" w:rsidRPr="0028446B" w:rsidRDefault="00B727D2" w:rsidP="00B727D2">
      <w:pPr>
        <w:pStyle w:val="GREEN"/>
        <w:rPr>
          <w:rFonts w:ascii="Arial" w:hAnsi="Arial" w:cs="Arial"/>
          <w:color w:val="008000"/>
          <w:sz w:val="20"/>
          <w:szCs w:val="20"/>
        </w:rPr>
      </w:pPr>
    </w:p>
    <w:p w14:paraId="21347BA0" w14:textId="77777777" w:rsidR="00B727D2" w:rsidRPr="0028446B" w:rsidRDefault="00B727D2" w:rsidP="00B727D2">
      <w:pPr>
        <w:pStyle w:val="Nagwek3"/>
      </w:pPr>
      <w:bookmarkStart w:id="645" w:name="_Toc535564789"/>
      <w:bookmarkStart w:id="646" w:name="_Toc535579644"/>
      <w:bookmarkStart w:id="647" w:name="_Toc114282246"/>
      <w:bookmarkStart w:id="648" w:name="_Toc129658846"/>
      <w:r w:rsidRPr="0028446B">
        <w:t xml:space="preserve">4.10.8 </w:t>
      </w:r>
      <w:r>
        <w:rPr>
          <w:lang w:val="pl-PL"/>
        </w:rPr>
        <w:t>Line display</w:t>
      </w:r>
      <w:bookmarkEnd w:id="645"/>
      <w:bookmarkEnd w:id="646"/>
    </w:p>
    <w:p w14:paraId="75777061" w14:textId="77777777" w:rsidR="00B727D2" w:rsidRPr="0028446B" w:rsidRDefault="00B727D2" w:rsidP="00B727D2">
      <w:pPr>
        <w:pStyle w:val="Notes"/>
        <w:rPr>
          <w:lang w:val="en-US"/>
        </w:rPr>
      </w:pPr>
      <w:r w:rsidRPr="0028446B">
        <w:rPr>
          <w:lang w:val="en-US"/>
        </w:rPr>
        <w:t>Format</w:t>
      </w:r>
    </w:p>
    <w:tbl>
      <w:tblPr>
        <w:tblStyle w:val="Tabela-Siatka"/>
        <w:tblW w:w="0" w:type="auto"/>
        <w:tblLook w:val="04A0" w:firstRow="1" w:lastRow="0" w:firstColumn="1" w:lastColumn="0" w:noHBand="0" w:noVBand="1"/>
      </w:tblPr>
      <w:tblGrid>
        <w:gridCol w:w="9059"/>
      </w:tblGrid>
      <w:tr w:rsidR="00B727D2" w:rsidRPr="0028446B" w14:paraId="016D2714" w14:textId="77777777" w:rsidTr="00894C11">
        <w:tc>
          <w:tcPr>
            <w:tcW w:w="9059" w:type="dxa"/>
          </w:tcPr>
          <w:p w14:paraId="021F2F7B" w14:textId="77777777" w:rsidR="00B727D2" w:rsidRPr="0028446B" w:rsidRDefault="00B727D2" w:rsidP="00894C11">
            <w:pPr>
              <w:pStyle w:val="rozkaz0"/>
              <w:rPr>
                <w:lang w:val="en-US"/>
              </w:rPr>
            </w:pPr>
            <w:r w:rsidRPr="0028446B">
              <w:rPr>
                <w:lang w:val="en-US"/>
              </w:rPr>
              <w:t>ESC MFB G ESC MFB1 &lt;</w:t>
            </w:r>
            <w:proofErr w:type="spellStart"/>
            <w:r>
              <w:rPr>
                <w:lang w:val="en-US"/>
              </w:rPr>
              <w:t>line_number</w:t>
            </w:r>
            <w:proofErr w:type="spellEnd"/>
            <w:r w:rsidRPr="0028446B">
              <w:rPr>
                <w:lang w:val="en-US"/>
              </w:rPr>
              <w:t>&gt; &lt;</w:t>
            </w:r>
            <w:r>
              <w:rPr>
                <w:lang w:val="en-US"/>
              </w:rPr>
              <w:t>text</w:t>
            </w:r>
            <w:r w:rsidRPr="0028446B">
              <w:rPr>
                <w:lang w:val="en-US"/>
              </w:rPr>
              <w:t>&gt; ESC MFE</w:t>
            </w:r>
          </w:p>
        </w:tc>
      </w:tr>
    </w:tbl>
    <w:p w14:paraId="5380CFE2" w14:textId="77777777" w:rsidR="00B727D2" w:rsidRPr="0028446B" w:rsidRDefault="00B727D2" w:rsidP="00B727D2">
      <w:pPr>
        <w:pStyle w:val="Notes"/>
        <w:rPr>
          <w:lang w:val="en-US"/>
        </w:rPr>
      </w:pPr>
    </w:p>
    <w:bookmarkEnd w:id="647"/>
    <w:bookmarkEnd w:id="648"/>
    <w:p w14:paraId="0FB3E29F" w14:textId="77777777" w:rsidR="00B727D2" w:rsidRPr="0028446B" w:rsidRDefault="00B727D2" w:rsidP="00B727D2">
      <w:pPr>
        <w:pStyle w:val="Notes"/>
      </w:pPr>
      <w:proofErr w:type="spellStart"/>
      <w:r>
        <w:t>Description</w:t>
      </w:r>
      <w:proofErr w:type="spellEnd"/>
    </w:p>
    <w:p w14:paraId="0309A61D" w14:textId="77777777" w:rsidR="00B727D2" w:rsidRPr="004C3252" w:rsidRDefault="00B727D2" w:rsidP="00B727D2">
      <w:pPr>
        <w:tabs>
          <w:tab w:val="center" w:pos="4896"/>
          <w:tab w:val="left" w:pos="9149"/>
        </w:tabs>
        <w:spacing w:after="60"/>
        <w:rPr>
          <w:lang w:val="en-US"/>
        </w:rPr>
      </w:pPr>
      <w:r w:rsidRPr="004C3252">
        <w:rPr>
          <w:lang w:val="en-US"/>
        </w:rPr>
        <w:t>Displays text on the customer display.</w:t>
      </w:r>
    </w:p>
    <w:p w14:paraId="24364A6E" w14:textId="77777777" w:rsidR="00B727D2" w:rsidRDefault="00B727D2" w:rsidP="00B727D2">
      <w:pPr>
        <w:pStyle w:val="Notes"/>
        <w:rPr>
          <w:lang w:val="en-US"/>
        </w:rPr>
      </w:pPr>
    </w:p>
    <w:p w14:paraId="51D211AA" w14:textId="77777777" w:rsidR="00B727D2" w:rsidRPr="0028446B" w:rsidRDefault="00B727D2" w:rsidP="00B727D2">
      <w:pPr>
        <w:pStyle w:val="Notes"/>
      </w:pPr>
      <w:proofErr w:type="spellStart"/>
      <w:r>
        <w:t>Arguments</w:t>
      </w:r>
      <w:proofErr w:type="spellEnd"/>
    </w:p>
    <w:p w14:paraId="02FC7DFA" w14:textId="77777777" w:rsidR="00B727D2" w:rsidRPr="0028446B" w:rsidRDefault="00B727D2" w:rsidP="00700491">
      <w:pPr>
        <w:pStyle w:val="Akapitzlist"/>
        <w:numPr>
          <w:ilvl w:val="0"/>
          <w:numId w:val="83"/>
        </w:numPr>
        <w:tabs>
          <w:tab w:val="center" w:pos="4896"/>
          <w:tab w:val="left" w:pos="9149"/>
        </w:tabs>
        <w:spacing w:after="60"/>
        <w:ind w:left="360"/>
        <w:rPr>
          <w:rFonts w:ascii="Verdana" w:hAnsi="Verdana"/>
          <w:i/>
          <w:sz w:val="20"/>
          <w:szCs w:val="20"/>
        </w:rPr>
      </w:pPr>
      <w:r w:rsidRPr="0028446B">
        <w:rPr>
          <w:rFonts w:ascii="Verdana" w:hAnsi="Verdana"/>
          <w:i/>
          <w:sz w:val="20"/>
          <w:szCs w:val="20"/>
        </w:rPr>
        <w:t>&lt;</w:t>
      </w:r>
      <w:proofErr w:type="spellStart"/>
      <w:r>
        <w:rPr>
          <w:rFonts w:ascii="Verdana" w:hAnsi="Verdana"/>
          <w:i/>
          <w:sz w:val="20"/>
          <w:szCs w:val="20"/>
        </w:rPr>
        <w:t>line_number</w:t>
      </w:r>
      <w:proofErr w:type="spellEnd"/>
      <w:r w:rsidRPr="0028446B">
        <w:rPr>
          <w:rFonts w:ascii="Verdana" w:hAnsi="Verdana"/>
          <w:i/>
          <w:sz w:val="20"/>
          <w:szCs w:val="20"/>
        </w:rPr>
        <w:t>&gt;</w:t>
      </w:r>
    </w:p>
    <w:p w14:paraId="2B79A3C8" w14:textId="77777777" w:rsidR="00B727D2" w:rsidRPr="00967B63" w:rsidRDefault="00B727D2" w:rsidP="00700491">
      <w:pPr>
        <w:numPr>
          <w:ilvl w:val="0"/>
          <w:numId w:val="33"/>
        </w:numPr>
        <w:tabs>
          <w:tab w:val="center" w:pos="4896"/>
          <w:tab w:val="left" w:pos="9149"/>
        </w:tabs>
        <w:spacing w:after="60"/>
        <w:rPr>
          <w:lang w:val="en-US"/>
        </w:rPr>
      </w:pPr>
      <w:r w:rsidRPr="00967B63">
        <w:rPr>
          <w:lang w:val="en-US"/>
        </w:rPr>
        <w:t xml:space="preserve">0 (ASCII code 0x30) first line, </w:t>
      </w:r>
    </w:p>
    <w:p w14:paraId="748CFFD4" w14:textId="77777777" w:rsidR="00B727D2" w:rsidRPr="00967B63" w:rsidRDefault="00B727D2" w:rsidP="00700491">
      <w:pPr>
        <w:numPr>
          <w:ilvl w:val="0"/>
          <w:numId w:val="33"/>
        </w:numPr>
        <w:tabs>
          <w:tab w:val="center" w:pos="4896"/>
          <w:tab w:val="left" w:pos="9149"/>
        </w:tabs>
        <w:spacing w:after="60"/>
        <w:rPr>
          <w:lang w:val="en-US"/>
        </w:rPr>
      </w:pPr>
      <w:r w:rsidRPr="00967B63">
        <w:rPr>
          <w:lang w:val="en-US"/>
        </w:rPr>
        <w:t xml:space="preserve">1 (ASCII code 0x31) second line, </w:t>
      </w:r>
    </w:p>
    <w:p w14:paraId="603F667E" w14:textId="77777777" w:rsidR="00B727D2" w:rsidRPr="00967B63" w:rsidRDefault="00B727D2" w:rsidP="00700491">
      <w:pPr>
        <w:numPr>
          <w:ilvl w:val="0"/>
          <w:numId w:val="33"/>
        </w:numPr>
        <w:tabs>
          <w:tab w:val="center" w:pos="4896"/>
          <w:tab w:val="left" w:pos="9149"/>
        </w:tabs>
        <w:spacing w:after="60"/>
        <w:rPr>
          <w:lang w:val="en-US"/>
        </w:rPr>
      </w:pPr>
      <w:r w:rsidRPr="00967B63">
        <w:rPr>
          <w:lang w:val="en-US"/>
        </w:rPr>
        <w:t xml:space="preserve">3 (ASCII code 0x33) – the first 7 out of 20 characters are replaced by the text </w:t>
      </w:r>
      <w:r>
        <w:rPr>
          <w:lang w:val="en-US"/>
        </w:rPr>
        <w:t>RESZTA</w:t>
      </w:r>
      <w:r w:rsidRPr="00967B63">
        <w:rPr>
          <w:lang w:val="en-US"/>
        </w:rPr>
        <w:t xml:space="preserve"> and are displayed in the second line of the alphanumeric display.</w:t>
      </w:r>
    </w:p>
    <w:p w14:paraId="7B4BE0FD" w14:textId="77777777" w:rsidR="00B727D2" w:rsidRPr="0028446B" w:rsidRDefault="00B727D2" w:rsidP="00700491">
      <w:pPr>
        <w:pStyle w:val="Podpis"/>
        <w:numPr>
          <w:ilvl w:val="0"/>
          <w:numId w:val="10"/>
        </w:numPr>
        <w:tabs>
          <w:tab w:val="center" w:pos="4896"/>
          <w:tab w:val="left" w:pos="9149"/>
        </w:tabs>
        <w:ind w:left="360"/>
        <w:rPr>
          <w:i/>
          <w:iCs/>
        </w:rPr>
      </w:pPr>
      <w:r w:rsidRPr="0028446B">
        <w:rPr>
          <w:i/>
          <w:iCs/>
        </w:rPr>
        <w:t>&lt;</w:t>
      </w:r>
      <w:proofErr w:type="spellStart"/>
      <w:r>
        <w:rPr>
          <w:i/>
          <w:iCs/>
          <w:lang w:val="pl-PL"/>
        </w:rPr>
        <w:t>text</w:t>
      </w:r>
      <w:proofErr w:type="spellEnd"/>
      <w:r w:rsidRPr="0028446B">
        <w:rPr>
          <w:i/>
          <w:iCs/>
        </w:rPr>
        <w:t>&gt;</w:t>
      </w:r>
      <w:r w:rsidRPr="0028446B">
        <w:rPr>
          <w:i/>
          <w:iCs/>
          <w:lang w:val="pl-PL"/>
        </w:rPr>
        <w:t xml:space="preserve"> -</w:t>
      </w:r>
      <w:r w:rsidRPr="0028446B">
        <w:rPr>
          <w:i/>
          <w:iCs/>
        </w:rPr>
        <w:t xml:space="preserve"> </w:t>
      </w:r>
      <w:r>
        <w:rPr>
          <w:iCs/>
          <w:lang w:val="pl-PL"/>
        </w:rPr>
        <w:t xml:space="preserve">string max [20] </w:t>
      </w:r>
      <w:proofErr w:type="spellStart"/>
      <w:r>
        <w:rPr>
          <w:iCs/>
          <w:lang w:val="pl-PL"/>
        </w:rPr>
        <w:t>chars</w:t>
      </w:r>
      <w:proofErr w:type="spellEnd"/>
    </w:p>
    <w:p w14:paraId="2903355C" w14:textId="77777777" w:rsidR="00B727D2" w:rsidRPr="00967B63" w:rsidRDefault="00B727D2" w:rsidP="00700491">
      <w:pPr>
        <w:numPr>
          <w:ilvl w:val="0"/>
          <w:numId w:val="33"/>
        </w:numPr>
        <w:tabs>
          <w:tab w:val="center" w:pos="4896"/>
          <w:tab w:val="left" w:pos="9149"/>
        </w:tabs>
        <w:spacing w:after="60"/>
        <w:rPr>
          <w:lang w:val="en-US"/>
        </w:rPr>
      </w:pPr>
      <w:r w:rsidRPr="00967B63">
        <w:rPr>
          <w:lang w:val="en-US"/>
        </w:rPr>
        <w:t xml:space="preserve">D (ASCII code 0x44) date and time display, </w:t>
      </w:r>
    </w:p>
    <w:p w14:paraId="7B22D02D" w14:textId="77777777" w:rsidR="00B727D2" w:rsidRPr="00967B63" w:rsidRDefault="00B727D2" w:rsidP="00700491">
      <w:pPr>
        <w:numPr>
          <w:ilvl w:val="0"/>
          <w:numId w:val="33"/>
        </w:numPr>
        <w:tabs>
          <w:tab w:val="center" w:pos="4896"/>
          <w:tab w:val="left" w:pos="9149"/>
        </w:tabs>
        <w:spacing w:after="60"/>
        <w:rPr>
          <w:lang w:val="en-US"/>
        </w:rPr>
      </w:pPr>
      <w:r w:rsidRPr="00967B63">
        <w:rPr>
          <w:lang w:val="en-US"/>
        </w:rPr>
        <w:t>T (ASCII code 0x54) time display.</w:t>
      </w:r>
    </w:p>
    <w:p w14:paraId="019952AD" w14:textId="77777777" w:rsidR="00B727D2" w:rsidRDefault="00B727D2" w:rsidP="00B727D2">
      <w:pPr>
        <w:pStyle w:val="Notes"/>
        <w:rPr>
          <w:lang w:val="en-US"/>
        </w:rPr>
      </w:pPr>
    </w:p>
    <w:p w14:paraId="720561EE" w14:textId="77777777" w:rsidR="00B727D2" w:rsidRPr="00967B63" w:rsidRDefault="00B727D2" w:rsidP="00B727D2">
      <w:pPr>
        <w:pStyle w:val="Notes"/>
        <w:rPr>
          <w:lang w:val="en-US"/>
        </w:rPr>
      </w:pPr>
      <w:r>
        <w:rPr>
          <w:lang w:val="en-US"/>
        </w:rPr>
        <w:t>Notes</w:t>
      </w:r>
    </w:p>
    <w:p w14:paraId="538AD24F" w14:textId="77777777" w:rsidR="00B727D2" w:rsidRPr="00967B63" w:rsidRDefault="00B727D2" w:rsidP="00B727D2">
      <w:pPr>
        <w:rPr>
          <w:lang w:val="en-US"/>
        </w:rPr>
      </w:pPr>
      <w:r w:rsidRPr="00967B63">
        <w:rPr>
          <w:lang w:val="en-US"/>
        </w:rPr>
        <w:t>The text line sent to the display must be formatted by the software application. If the length of the string written to the alphanumeric display exceeds 20 characters, the string is truncated. In order to delete a given display line, send a sequence of 20 space characters to the appropriate line (ASCII code 0x20).</w:t>
      </w:r>
    </w:p>
    <w:p w14:paraId="0FB306D4" w14:textId="77777777" w:rsidR="00B727D2" w:rsidRPr="006D1B91" w:rsidRDefault="00B727D2" w:rsidP="00B727D2">
      <w:pPr>
        <w:pStyle w:val="Notes"/>
        <w:rPr>
          <w:lang w:val="en-US"/>
        </w:rPr>
      </w:pPr>
    </w:p>
    <w:p w14:paraId="6219BC98" w14:textId="77777777" w:rsidR="00B727D2" w:rsidRPr="00967B63" w:rsidRDefault="00B727D2" w:rsidP="00B727D2">
      <w:pPr>
        <w:pStyle w:val="Notes"/>
        <w:rPr>
          <w:lang w:val="en-US"/>
        </w:rPr>
      </w:pPr>
      <w:r>
        <w:rPr>
          <w:lang w:val="en-US"/>
        </w:rPr>
        <w:t>Acceptance conditions</w:t>
      </w:r>
    </w:p>
    <w:p w14:paraId="1064FB4C" w14:textId="77777777" w:rsidR="00B727D2" w:rsidRPr="00967B63" w:rsidRDefault="00B727D2" w:rsidP="00B727D2">
      <w:pPr>
        <w:rPr>
          <w:lang w:val="en-US"/>
        </w:rPr>
      </w:pPr>
      <w:r w:rsidRPr="00967B63">
        <w:rPr>
          <w:rFonts w:cs="Arial"/>
          <w:lang w:val="en-US"/>
        </w:rPr>
        <w:t xml:space="preserve">Neutral state, sale period opened. </w:t>
      </w:r>
    </w:p>
    <w:p w14:paraId="0D09518D" w14:textId="77777777" w:rsidR="00B727D2" w:rsidRPr="00967B63" w:rsidRDefault="00B727D2" w:rsidP="00B727D2">
      <w:pPr>
        <w:pStyle w:val="Notes"/>
        <w:rPr>
          <w:lang w:val="en-US"/>
        </w:rPr>
      </w:pPr>
    </w:p>
    <w:p w14:paraId="398A57E1" w14:textId="77777777" w:rsidR="00B727D2" w:rsidRPr="0028446B" w:rsidRDefault="00B727D2" w:rsidP="00B727D2">
      <w:pPr>
        <w:pStyle w:val="Notes"/>
      </w:pPr>
      <w:r>
        <w:rPr>
          <w:lang w:val="en-US"/>
        </w:rPr>
        <w:t>Example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28446B" w14:paraId="1ADAB90E" w14:textId="77777777" w:rsidTr="00894C11">
        <w:tc>
          <w:tcPr>
            <w:tcW w:w="9059" w:type="dxa"/>
            <w:shd w:val="clear" w:color="auto" w:fill="EDEDED" w:themeFill="accent3" w:themeFillTint="33"/>
          </w:tcPr>
          <w:p w14:paraId="0B5A1B6C" w14:textId="77777777" w:rsidR="00B727D2" w:rsidRPr="0028446B" w:rsidRDefault="00B727D2" w:rsidP="00894C11">
            <w:pPr>
              <w:spacing w:before="60"/>
              <w:rPr>
                <w:rFonts w:ascii="Courier New" w:hAnsi="Courier New" w:cs="Courier New"/>
                <w:color w:val="FF0000"/>
              </w:rPr>
            </w:pPr>
            <w:r w:rsidRPr="0028446B">
              <w:rPr>
                <w:rFonts w:ascii="Courier New" w:hAnsi="Courier New" w:cs="Courier New"/>
                <w:color w:val="FF0000"/>
              </w:rPr>
              <w:t>ESC MFB G ESC MFB1 0        Witamy        ESC MFE</w:t>
            </w:r>
          </w:p>
        </w:tc>
      </w:tr>
      <w:tr w:rsidR="00B727D2" w:rsidRPr="0028446B" w14:paraId="3C7BFC0F" w14:textId="77777777" w:rsidTr="00894C11">
        <w:tc>
          <w:tcPr>
            <w:tcW w:w="9059" w:type="dxa"/>
            <w:shd w:val="clear" w:color="auto" w:fill="EDEDED" w:themeFill="accent3" w:themeFillTint="33"/>
          </w:tcPr>
          <w:p w14:paraId="53FA181D" w14:textId="77777777" w:rsidR="00B727D2" w:rsidRPr="0028446B" w:rsidRDefault="00B727D2" w:rsidP="00894C11">
            <w:pPr>
              <w:pStyle w:val="GREEN"/>
              <w:rPr>
                <w:sz w:val="20"/>
                <w:szCs w:val="20"/>
              </w:rPr>
            </w:pPr>
            <w:r w:rsidRPr="0028446B">
              <w:rPr>
                <w:sz w:val="20"/>
                <w:szCs w:val="20"/>
              </w:rPr>
              <w:lastRenderedPageBreak/>
              <w:t xml:space="preserve">ACK </w:t>
            </w:r>
          </w:p>
        </w:tc>
      </w:tr>
      <w:tr w:rsidR="00B727D2" w:rsidRPr="0028446B" w14:paraId="35B21072" w14:textId="77777777" w:rsidTr="00894C11">
        <w:tc>
          <w:tcPr>
            <w:tcW w:w="9059" w:type="dxa"/>
            <w:shd w:val="clear" w:color="auto" w:fill="EDEDED" w:themeFill="accent3" w:themeFillTint="33"/>
          </w:tcPr>
          <w:p w14:paraId="7B819806" w14:textId="77777777" w:rsidR="00B727D2" w:rsidRPr="0028446B" w:rsidRDefault="00B727D2" w:rsidP="00894C11">
            <w:pPr>
              <w:rPr>
                <w:rFonts w:ascii="Courier New" w:hAnsi="Courier New" w:cs="Courier New"/>
                <w:color w:val="FF0000"/>
              </w:rPr>
            </w:pPr>
            <w:r w:rsidRPr="0028446B">
              <w:rPr>
                <w:rFonts w:ascii="Courier New" w:hAnsi="Courier New" w:cs="Courier New"/>
                <w:color w:val="FF0000"/>
              </w:rPr>
              <w:t>ESC MFB G ESC MFB1 1   w naszym sklepie   ESC MFE</w:t>
            </w:r>
          </w:p>
        </w:tc>
      </w:tr>
      <w:tr w:rsidR="00B727D2" w:rsidRPr="0028446B" w14:paraId="7514B206" w14:textId="77777777" w:rsidTr="00894C11">
        <w:tc>
          <w:tcPr>
            <w:tcW w:w="9059" w:type="dxa"/>
            <w:shd w:val="clear" w:color="auto" w:fill="EDEDED" w:themeFill="accent3" w:themeFillTint="33"/>
          </w:tcPr>
          <w:p w14:paraId="0B2DBF68" w14:textId="77777777" w:rsidR="00B727D2" w:rsidRPr="0028446B" w:rsidRDefault="00B727D2" w:rsidP="00894C11">
            <w:pPr>
              <w:pStyle w:val="GREEN"/>
              <w:rPr>
                <w:sz w:val="20"/>
                <w:szCs w:val="20"/>
              </w:rPr>
            </w:pPr>
            <w:r w:rsidRPr="0028446B">
              <w:rPr>
                <w:sz w:val="20"/>
                <w:szCs w:val="20"/>
              </w:rPr>
              <w:t xml:space="preserve">ACK </w:t>
            </w:r>
          </w:p>
        </w:tc>
      </w:tr>
    </w:tbl>
    <w:p w14:paraId="35FE87B1" w14:textId="77777777" w:rsidR="00B727D2" w:rsidRPr="0028446B" w:rsidRDefault="00B727D2" w:rsidP="00B727D2"/>
    <w:p w14:paraId="00A8605B" w14:textId="77777777" w:rsidR="00B727D2" w:rsidRPr="0028446B" w:rsidRDefault="00B727D2" w:rsidP="00B727D2">
      <w:pPr>
        <w:pStyle w:val="Nagwek3"/>
        <w:rPr>
          <w:lang w:val="pl-PL"/>
        </w:rPr>
      </w:pPr>
      <w:bookmarkStart w:id="649" w:name="_Toc535564790"/>
      <w:bookmarkStart w:id="650" w:name="_Toc535579645"/>
      <w:r w:rsidRPr="0028446B">
        <w:t>4.10.9</w:t>
      </w:r>
      <w:r w:rsidRPr="0028446B">
        <w:rPr>
          <w:lang w:val="pl-PL"/>
        </w:rPr>
        <w:t xml:space="preserve"> </w:t>
      </w:r>
      <w:proofErr w:type="spellStart"/>
      <w:r>
        <w:rPr>
          <w:lang w:val="pl-PL"/>
        </w:rPr>
        <w:t>Printer</w:t>
      </w:r>
      <w:proofErr w:type="spellEnd"/>
      <w:r>
        <w:rPr>
          <w:lang w:val="pl-PL"/>
        </w:rPr>
        <w:t xml:space="preserve"> restart</w:t>
      </w:r>
      <w:bookmarkEnd w:id="649"/>
      <w:bookmarkEnd w:id="650"/>
    </w:p>
    <w:p w14:paraId="5685285F" w14:textId="77777777" w:rsidR="00B727D2" w:rsidRPr="0028446B" w:rsidRDefault="00B727D2" w:rsidP="00B727D2">
      <w:pPr>
        <w:rPr>
          <w:i/>
        </w:rPr>
      </w:pPr>
      <w:r w:rsidRPr="0028446B">
        <w:rPr>
          <w:i/>
        </w:rPr>
        <w:t>Format</w:t>
      </w:r>
    </w:p>
    <w:tbl>
      <w:tblPr>
        <w:tblStyle w:val="Tabela-Siatka"/>
        <w:tblW w:w="0" w:type="auto"/>
        <w:tblLook w:val="04A0" w:firstRow="1" w:lastRow="0" w:firstColumn="1" w:lastColumn="0" w:noHBand="0" w:noVBand="1"/>
      </w:tblPr>
      <w:tblGrid>
        <w:gridCol w:w="9059"/>
      </w:tblGrid>
      <w:tr w:rsidR="00B727D2" w:rsidRPr="0028446B" w14:paraId="10EA6192" w14:textId="77777777" w:rsidTr="00894C11">
        <w:tc>
          <w:tcPr>
            <w:tcW w:w="9059" w:type="dxa"/>
          </w:tcPr>
          <w:p w14:paraId="4D6AAFE2" w14:textId="77777777" w:rsidR="00B727D2" w:rsidRPr="0028446B" w:rsidRDefault="00B727D2" w:rsidP="00894C11">
            <w:pPr>
              <w:spacing w:before="60" w:after="60"/>
            </w:pPr>
            <w:r w:rsidRPr="0028446B">
              <w:rPr>
                <w:color w:val="000000"/>
              </w:rPr>
              <w:t>E</w:t>
            </w:r>
            <w:r>
              <w:rPr>
                <w:color w:val="000000"/>
              </w:rPr>
              <w:t xml:space="preserve">SC MFB </w:t>
            </w:r>
            <w:proofErr w:type="spellStart"/>
            <w:r>
              <w:rPr>
                <w:color w:val="000000"/>
              </w:rPr>
              <w:t>LZrestart</w:t>
            </w:r>
            <w:proofErr w:type="spellEnd"/>
            <w:r>
              <w:rPr>
                <w:color w:val="000000"/>
              </w:rPr>
              <w:t xml:space="preserve"> ESC MFB1 &lt;</w:t>
            </w:r>
            <w:proofErr w:type="spellStart"/>
            <w:r>
              <w:rPr>
                <w:color w:val="000000"/>
              </w:rPr>
              <w:t>key</w:t>
            </w:r>
            <w:proofErr w:type="spellEnd"/>
            <w:r w:rsidRPr="0028446B">
              <w:rPr>
                <w:color w:val="000000"/>
              </w:rPr>
              <w:t>&gt; ESC MFE</w:t>
            </w:r>
          </w:p>
        </w:tc>
      </w:tr>
    </w:tbl>
    <w:p w14:paraId="0AADEA2B" w14:textId="77777777" w:rsidR="00B727D2" w:rsidRPr="0028446B" w:rsidRDefault="00B727D2" w:rsidP="00B727D2"/>
    <w:p w14:paraId="4CFD3C14" w14:textId="77777777" w:rsidR="00B727D2" w:rsidRPr="006D1B91" w:rsidRDefault="00B727D2" w:rsidP="00B727D2">
      <w:pPr>
        <w:rPr>
          <w:i/>
          <w:lang w:val="en-US"/>
        </w:rPr>
      </w:pPr>
      <w:r>
        <w:rPr>
          <w:i/>
          <w:lang w:val="en-US"/>
        </w:rPr>
        <w:t>Description</w:t>
      </w:r>
    </w:p>
    <w:p w14:paraId="29F6978B" w14:textId="77777777" w:rsidR="00B727D2" w:rsidRPr="006D1B91" w:rsidRDefault="00B727D2" w:rsidP="00B727D2">
      <w:pPr>
        <w:rPr>
          <w:lang w:val="en-US"/>
        </w:rPr>
      </w:pPr>
      <w:r w:rsidRPr="006D1B91">
        <w:rPr>
          <w:lang w:val="en-US"/>
        </w:rPr>
        <w:t>Restarts the fiscal printer</w:t>
      </w:r>
    </w:p>
    <w:p w14:paraId="742085E3" w14:textId="77777777" w:rsidR="00B727D2" w:rsidRPr="006D1B91" w:rsidRDefault="00B727D2" w:rsidP="00B727D2">
      <w:pPr>
        <w:rPr>
          <w:lang w:val="en-US"/>
        </w:rPr>
      </w:pPr>
    </w:p>
    <w:p w14:paraId="1EBD3FDE" w14:textId="77777777" w:rsidR="00B727D2" w:rsidRPr="006D1B91" w:rsidRDefault="00B727D2" w:rsidP="00B727D2">
      <w:pPr>
        <w:rPr>
          <w:i/>
          <w:lang w:val="en-US"/>
        </w:rPr>
      </w:pPr>
      <w:r w:rsidRPr="006D1B91">
        <w:rPr>
          <w:i/>
          <w:lang w:val="en-US"/>
        </w:rPr>
        <w:t>Ar</w:t>
      </w:r>
      <w:r>
        <w:rPr>
          <w:i/>
          <w:lang w:val="en-US"/>
        </w:rPr>
        <w:t>guments</w:t>
      </w:r>
    </w:p>
    <w:p w14:paraId="5D47D86D" w14:textId="77777777" w:rsidR="00B727D2" w:rsidRPr="004C3252" w:rsidRDefault="00B727D2" w:rsidP="00700491">
      <w:pPr>
        <w:pStyle w:val="Akapitzlist"/>
        <w:numPr>
          <w:ilvl w:val="0"/>
          <w:numId w:val="83"/>
        </w:numPr>
        <w:tabs>
          <w:tab w:val="center" w:pos="4896"/>
          <w:tab w:val="left" w:pos="9149"/>
        </w:tabs>
        <w:jc w:val="both"/>
        <w:rPr>
          <w:rFonts w:ascii="Verdana" w:hAnsi="Verdana"/>
          <w:sz w:val="20"/>
          <w:szCs w:val="20"/>
          <w:lang w:val="en-US"/>
        </w:rPr>
      </w:pPr>
      <w:r w:rsidRPr="004C3252">
        <w:rPr>
          <w:rFonts w:ascii="Verdana" w:hAnsi="Verdana"/>
          <w:i/>
          <w:sz w:val="20"/>
          <w:szCs w:val="20"/>
          <w:lang w:val="en-US"/>
        </w:rPr>
        <w:t>&lt;key&gt;</w:t>
      </w:r>
      <w:r w:rsidRPr="004C3252">
        <w:rPr>
          <w:rFonts w:ascii="Verdana" w:hAnsi="Verdana"/>
          <w:sz w:val="20"/>
          <w:szCs w:val="20"/>
          <w:lang w:val="en-US"/>
        </w:rPr>
        <w:t xml:space="preserve"> - the first eight characters of the SHA abbreviation from the unique number, required only in fiscal mode, the characters of the SHA abbreviation are uppercase letters.</w:t>
      </w:r>
    </w:p>
    <w:p w14:paraId="2846B0F4" w14:textId="77777777" w:rsidR="00B727D2" w:rsidRPr="004C3252" w:rsidRDefault="00B727D2" w:rsidP="00B727D2">
      <w:pPr>
        <w:rPr>
          <w:lang w:val="en-US"/>
        </w:rPr>
      </w:pPr>
    </w:p>
    <w:p w14:paraId="3AFF54F0" w14:textId="77777777" w:rsidR="00B727D2" w:rsidRPr="0028446B" w:rsidRDefault="00B727D2" w:rsidP="00B727D2">
      <w:pPr>
        <w:rPr>
          <w:i/>
        </w:rPr>
      </w:pPr>
      <w:proofErr w:type="spellStart"/>
      <w:r>
        <w:rPr>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9059"/>
      </w:tblGrid>
      <w:tr w:rsidR="00B727D2" w:rsidRPr="0028446B" w14:paraId="3689CA8A" w14:textId="77777777" w:rsidTr="00894C11">
        <w:tc>
          <w:tcPr>
            <w:tcW w:w="9059" w:type="dxa"/>
            <w:shd w:val="clear" w:color="auto" w:fill="EDEDED" w:themeFill="accent3" w:themeFillTint="33"/>
          </w:tcPr>
          <w:p w14:paraId="706A3BEC" w14:textId="77777777" w:rsidR="00B727D2" w:rsidRPr="0028446B" w:rsidRDefault="00B727D2" w:rsidP="00894C11">
            <w:pPr>
              <w:pStyle w:val="RED"/>
            </w:pPr>
            <w:r w:rsidRPr="0028446B">
              <w:t>ESC MFB '</w:t>
            </w:r>
            <w:proofErr w:type="spellStart"/>
            <w:r w:rsidRPr="0028446B">
              <w:t>LZrestart</w:t>
            </w:r>
            <w:proofErr w:type="spellEnd"/>
            <w:r w:rsidRPr="0028446B">
              <w:t xml:space="preserve">' ESC MFB1 'AAAAAAAA' ESC MFE </w:t>
            </w:r>
          </w:p>
        </w:tc>
      </w:tr>
      <w:tr w:rsidR="00B727D2" w:rsidRPr="0028446B" w14:paraId="329948AF" w14:textId="77777777" w:rsidTr="00894C11">
        <w:tc>
          <w:tcPr>
            <w:tcW w:w="9059" w:type="dxa"/>
            <w:shd w:val="clear" w:color="auto" w:fill="EDEDED" w:themeFill="accent3" w:themeFillTint="33"/>
          </w:tcPr>
          <w:p w14:paraId="5F2BE912" w14:textId="77777777" w:rsidR="00B727D2" w:rsidRPr="0028446B" w:rsidRDefault="00B727D2" w:rsidP="00894C11">
            <w:pPr>
              <w:pStyle w:val="GREEN"/>
              <w:rPr>
                <w:sz w:val="20"/>
                <w:szCs w:val="20"/>
              </w:rPr>
            </w:pPr>
            <w:r w:rsidRPr="0028446B">
              <w:rPr>
                <w:sz w:val="20"/>
                <w:szCs w:val="20"/>
              </w:rPr>
              <w:t xml:space="preserve">ACK </w:t>
            </w:r>
          </w:p>
        </w:tc>
      </w:tr>
    </w:tbl>
    <w:p w14:paraId="3D861FB1" w14:textId="77777777" w:rsidR="00B727D2" w:rsidRPr="0028446B" w:rsidRDefault="00B727D2" w:rsidP="00B727D2"/>
    <w:p w14:paraId="5D7A9307" w14:textId="77777777" w:rsidR="00B727D2" w:rsidRPr="0028446B" w:rsidRDefault="00B727D2" w:rsidP="00B727D2">
      <w:pPr>
        <w:pStyle w:val="Nagwek3"/>
      </w:pPr>
      <w:bookmarkStart w:id="651" w:name="_Toc535564791"/>
      <w:bookmarkStart w:id="652" w:name="_Toc535579646"/>
      <w:r w:rsidRPr="0028446B">
        <w:t>4.10.</w:t>
      </w:r>
      <w:r w:rsidRPr="0028446B">
        <w:rPr>
          <w:lang w:val="pl-PL"/>
        </w:rPr>
        <w:t>10</w:t>
      </w:r>
      <w:r w:rsidRPr="0028446B">
        <w:t xml:space="preserve"> </w:t>
      </w:r>
      <w:r w:rsidRPr="004C3252">
        <w:rPr>
          <w:lang w:val="en-US"/>
        </w:rPr>
        <w:t>One time cutter/paper feed switch off</w:t>
      </w:r>
      <w:bookmarkEnd w:id="651"/>
      <w:bookmarkEnd w:id="652"/>
    </w:p>
    <w:p w14:paraId="4267698E" w14:textId="77777777" w:rsidR="00B727D2" w:rsidRPr="0028446B" w:rsidRDefault="00B727D2" w:rsidP="00B727D2">
      <w:pPr>
        <w:pStyle w:val="NOTES0"/>
        <w:rPr>
          <w:i/>
          <w:lang w:val="de-DE"/>
        </w:rPr>
      </w:pPr>
      <w:r w:rsidRPr="0028446B">
        <w:rPr>
          <w:i/>
          <w:lang w:val="de-DE"/>
        </w:rPr>
        <w:t>Format</w:t>
      </w:r>
    </w:p>
    <w:tbl>
      <w:tblPr>
        <w:tblStyle w:val="Tabela-Siatka"/>
        <w:tblW w:w="0" w:type="auto"/>
        <w:tblLook w:val="04A0" w:firstRow="1" w:lastRow="0" w:firstColumn="1" w:lastColumn="0" w:noHBand="0" w:noVBand="1"/>
      </w:tblPr>
      <w:tblGrid>
        <w:gridCol w:w="9059"/>
      </w:tblGrid>
      <w:tr w:rsidR="00B727D2" w:rsidRPr="0028446B" w14:paraId="5A9B2FB5" w14:textId="77777777" w:rsidTr="00894C11">
        <w:tc>
          <w:tcPr>
            <w:tcW w:w="9059" w:type="dxa"/>
          </w:tcPr>
          <w:p w14:paraId="144949A6" w14:textId="77777777" w:rsidR="00B727D2" w:rsidRPr="0028446B" w:rsidRDefault="00B727D2" w:rsidP="00894C11">
            <w:pPr>
              <w:pStyle w:val="rozkaz0"/>
              <w:rPr>
                <w:lang w:val="de-DE"/>
              </w:rPr>
            </w:pPr>
            <w:r>
              <w:rPr>
                <w:lang w:val="de-DE"/>
              </w:rPr>
              <w:t>ESC MFB g C &lt;</w:t>
            </w:r>
            <w:proofErr w:type="spellStart"/>
            <w:r>
              <w:rPr>
                <w:lang w:val="de-DE"/>
              </w:rPr>
              <w:t>option</w:t>
            </w:r>
            <w:proofErr w:type="spellEnd"/>
            <w:r w:rsidRPr="0028446B">
              <w:rPr>
                <w:lang w:val="de-DE"/>
              </w:rPr>
              <w:t>&gt; ESC MFE</w:t>
            </w:r>
          </w:p>
        </w:tc>
      </w:tr>
    </w:tbl>
    <w:p w14:paraId="0E821AC2" w14:textId="77777777" w:rsidR="00B727D2" w:rsidRPr="0028446B" w:rsidRDefault="00B727D2" w:rsidP="00B727D2">
      <w:pPr>
        <w:pStyle w:val="NOTES0"/>
        <w:rPr>
          <w:lang w:val="de-DE"/>
        </w:rPr>
      </w:pPr>
    </w:p>
    <w:p w14:paraId="30493C73" w14:textId="77777777" w:rsidR="00B727D2" w:rsidRPr="006D1B91" w:rsidRDefault="00B727D2" w:rsidP="00B727D2">
      <w:pPr>
        <w:pStyle w:val="Notes"/>
        <w:rPr>
          <w:lang w:val="en-US"/>
        </w:rPr>
      </w:pPr>
      <w:r>
        <w:rPr>
          <w:lang w:val="en-US"/>
        </w:rPr>
        <w:t>Description</w:t>
      </w:r>
    </w:p>
    <w:p w14:paraId="04A0D58F" w14:textId="77777777" w:rsidR="00B727D2" w:rsidRPr="004C3252" w:rsidRDefault="00B727D2" w:rsidP="00B727D2">
      <w:pPr>
        <w:pStyle w:val="Notes"/>
        <w:rPr>
          <w:lang w:val="en-US"/>
        </w:rPr>
      </w:pPr>
      <w:r w:rsidRPr="004C3252">
        <w:rPr>
          <w:rFonts w:eastAsia="Times New Roman" w:cs="Times New Roman"/>
          <w:i w:val="0"/>
          <w:lang w:val="en-US"/>
        </w:rPr>
        <w:t>The command changes the handling of the next automatic cut after finishing the printout.</w:t>
      </w:r>
    </w:p>
    <w:p w14:paraId="292D70E5" w14:textId="77777777" w:rsidR="00B727D2" w:rsidRPr="006D1B91" w:rsidRDefault="00B727D2" w:rsidP="00B727D2">
      <w:pPr>
        <w:pStyle w:val="Notes"/>
        <w:rPr>
          <w:lang w:val="en-US"/>
        </w:rPr>
      </w:pPr>
    </w:p>
    <w:p w14:paraId="4F50BF88" w14:textId="77777777" w:rsidR="00B727D2" w:rsidRPr="0028446B" w:rsidRDefault="00B727D2" w:rsidP="00B727D2">
      <w:pPr>
        <w:pStyle w:val="Notes"/>
      </w:pPr>
      <w:proofErr w:type="spellStart"/>
      <w:r>
        <w:t>Arguments</w:t>
      </w:r>
      <w:proofErr w:type="spellEnd"/>
    </w:p>
    <w:p w14:paraId="67D0A30A" w14:textId="77777777" w:rsidR="00B727D2" w:rsidRPr="0028446B" w:rsidRDefault="00B727D2" w:rsidP="00700491">
      <w:pPr>
        <w:pStyle w:val="Akapitzlist"/>
        <w:numPr>
          <w:ilvl w:val="0"/>
          <w:numId w:val="115"/>
        </w:numPr>
        <w:ind w:left="360"/>
        <w:rPr>
          <w:rFonts w:ascii="Verdana" w:hAnsi="Verdana"/>
          <w:sz w:val="20"/>
          <w:szCs w:val="20"/>
        </w:rPr>
      </w:pPr>
      <w:r w:rsidRPr="0028446B">
        <w:rPr>
          <w:rFonts w:ascii="Verdana" w:hAnsi="Verdana"/>
          <w:sz w:val="20"/>
          <w:szCs w:val="20"/>
        </w:rPr>
        <w:t>&lt;</w:t>
      </w:r>
      <w:proofErr w:type="spellStart"/>
      <w:r>
        <w:rPr>
          <w:rFonts w:ascii="Verdana" w:hAnsi="Verdana"/>
          <w:sz w:val="20"/>
          <w:szCs w:val="20"/>
        </w:rPr>
        <w:t>option</w:t>
      </w:r>
      <w:proofErr w:type="spellEnd"/>
      <w:r w:rsidRPr="0028446B">
        <w:rPr>
          <w:rFonts w:ascii="Verdana" w:hAnsi="Verdana"/>
          <w:sz w:val="20"/>
          <w:szCs w:val="20"/>
        </w:rPr>
        <w:t xml:space="preserve">&gt; - </w:t>
      </w:r>
      <w:proofErr w:type="spellStart"/>
      <w:r>
        <w:rPr>
          <w:rFonts w:ascii="Verdana" w:hAnsi="Verdana"/>
          <w:sz w:val="20"/>
          <w:szCs w:val="20"/>
        </w:rPr>
        <w:t>optional</w:t>
      </w:r>
      <w:proofErr w:type="spellEnd"/>
      <w:r>
        <w:rPr>
          <w:rFonts w:ascii="Verdana" w:hAnsi="Verdana"/>
          <w:sz w:val="20"/>
          <w:szCs w:val="20"/>
        </w:rPr>
        <w:t xml:space="preserve"> </w:t>
      </w:r>
      <w:proofErr w:type="spellStart"/>
      <w:r>
        <w:rPr>
          <w:rFonts w:ascii="Verdana" w:hAnsi="Verdana"/>
          <w:sz w:val="20"/>
          <w:szCs w:val="20"/>
        </w:rPr>
        <w:t>parameter</w:t>
      </w:r>
      <w:proofErr w:type="spellEnd"/>
      <w:r>
        <w:rPr>
          <w:rFonts w:ascii="Verdana" w:hAnsi="Verdana"/>
          <w:sz w:val="20"/>
          <w:szCs w:val="20"/>
        </w:rPr>
        <w:t xml:space="preserve">, </w:t>
      </w:r>
      <w:proofErr w:type="spellStart"/>
      <w:r>
        <w:rPr>
          <w:rFonts w:ascii="Verdana" w:hAnsi="Verdana"/>
          <w:sz w:val="20"/>
          <w:szCs w:val="20"/>
        </w:rPr>
        <w:t>values</w:t>
      </w:r>
      <w:proofErr w:type="spellEnd"/>
      <w:r w:rsidRPr="0028446B">
        <w:rPr>
          <w:rFonts w:ascii="Verdana" w:hAnsi="Verdana"/>
          <w:sz w:val="20"/>
          <w:szCs w:val="20"/>
        </w:rPr>
        <w:t>:</w:t>
      </w:r>
    </w:p>
    <w:tbl>
      <w:tblPr>
        <w:tblStyle w:val="Tabela-Siatka"/>
        <w:tblW w:w="0" w:type="auto"/>
        <w:tblInd w:w="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307"/>
        <w:gridCol w:w="6316"/>
      </w:tblGrid>
      <w:tr w:rsidR="00B727D2" w:rsidRPr="007D25F1" w14:paraId="48E6B0BF" w14:textId="77777777" w:rsidTr="00894C11">
        <w:tc>
          <w:tcPr>
            <w:tcW w:w="0" w:type="auto"/>
          </w:tcPr>
          <w:p w14:paraId="4A0BA048"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Pr>
                <w:rFonts w:ascii="Verdana" w:hAnsi="Verdana"/>
                <w:sz w:val="20"/>
                <w:szCs w:val="20"/>
              </w:rPr>
              <w:t xml:space="preserve">No </w:t>
            </w:r>
            <w:proofErr w:type="spellStart"/>
            <w:r>
              <w:rPr>
                <w:rFonts w:ascii="Verdana" w:hAnsi="Verdana"/>
                <w:sz w:val="20"/>
                <w:szCs w:val="20"/>
              </w:rPr>
              <w:t>parameter</w:t>
            </w:r>
            <w:proofErr w:type="spellEnd"/>
          </w:p>
        </w:tc>
        <w:tc>
          <w:tcPr>
            <w:tcW w:w="0" w:type="auto"/>
          </w:tcPr>
          <w:p w14:paraId="3B10C857"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0DE297D0" w14:textId="77777777" w:rsidR="00B727D2" w:rsidRPr="004C3252" w:rsidRDefault="00B727D2" w:rsidP="00894C11">
            <w:pPr>
              <w:pStyle w:val="Akapitzlist"/>
              <w:tabs>
                <w:tab w:val="center" w:pos="5256"/>
                <w:tab w:val="left" w:pos="9509"/>
              </w:tabs>
              <w:ind w:left="0"/>
              <w:jc w:val="both"/>
              <w:rPr>
                <w:rFonts w:ascii="Verdana" w:hAnsi="Verdana"/>
                <w:sz w:val="20"/>
                <w:szCs w:val="20"/>
                <w:lang w:val="en-US"/>
              </w:rPr>
            </w:pPr>
            <w:r w:rsidRPr="004C3252">
              <w:rPr>
                <w:rFonts w:ascii="Verdana" w:hAnsi="Verdana"/>
                <w:sz w:val="20"/>
                <w:szCs w:val="20"/>
                <w:lang w:val="en-US"/>
              </w:rPr>
              <w:t>no cut, - two consecutive prints, will be physically one piece of paper</w:t>
            </w:r>
          </w:p>
        </w:tc>
      </w:tr>
      <w:tr w:rsidR="00B727D2" w:rsidRPr="0028446B" w14:paraId="79E3E51A" w14:textId="77777777" w:rsidTr="00894C11">
        <w:tc>
          <w:tcPr>
            <w:tcW w:w="0" w:type="auto"/>
          </w:tcPr>
          <w:p w14:paraId="55177357"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C</w:t>
            </w:r>
          </w:p>
        </w:tc>
        <w:tc>
          <w:tcPr>
            <w:tcW w:w="0" w:type="auto"/>
          </w:tcPr>
          <w:p w14:paraId="7FB0B648"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394DD4A7" w14:textId="77777777" w:rsidR="00B727D2" w:rsidRPr="0028446B" w:rsidRDefault="00B727D2" w:rsidP="00894C11">
            <w:pPr>
              <w:tabs>
                <w:tab w:val="center" w:pos="4896"/>
                <w:tab w:val="left" w:pos="9149"/>
              </w:tabs>
            </w:pPr>
            <w:proofErr w:type="spellStart"/>
            <w:r>
              <w:t>P</w:t>
            </w:r>
            <w:r w:rsidR="008F68B9">
              <w:t>a</w:t>
            </w:r>
            <w:r>
              <w:t>rtial</w:t>
            </w:r>
            <w:proofErr w:type="spellEnd"/>
            <w:r>
              <w:t xml:space="preserve"> </w:t>
            </w:r>
            <w:proofErr w:type="spellStart"/>
            <w:r>
              <w:t>cut</w:t>
            </w:r>
            <w:proofErr w:type="spellEnd"/>
            <w:r>
              <w:t xml:space="preserve"> </w:t>
            </w:r>
            <w:proofErr w:type="spellStart"/>
            <w:r>
              <w:t>next</w:t>
            </w:r>
            <w:proofErr w:type="spellEnd"/>
          </w:p>
        </w:tc>
      </w:tr>
      <w:tr w:rsidR="00B727D2" w:rsidRPr="0028446B" w14:paraId="6725B990" w14:textId="77777777" w:rsidTr="00894C11">
        <w:tc>
          <w:tcPr>
            <w:tcW w:w="0" w:type="auto"/>
          </w:tcPr>
          <w:p w14:paraId="36D91FDD"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c</w:t>
            </w:r>
          </w:p>
        </w:tc>
        <w:tc>
          <w:tcPr>
            <w:tcW w:w="0" w:type="auto"/>
          </w:tcPr>
          <w:p w14:paraId="42A84038"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4BB48381" w14:textId="77777777" w:rsidR="00B727D2" w:rsidRPr="0028446B" w:rsidRDefault="00B727D2" w:rsidP="00894C11">
            <w:pPr>
              <w:pStyle w:val="Akapitzlist"/>
              <w:tabs>
                <w:tab w:val="center" w:pos="5256"/>
                <w:tab w:val="left" w:pos="9509"/>
              </w:tabs>
              <w:ind w:left="0"/>
              <w:jc w:val="both"/>
              <w:rPr>
                <w:rFonts w:ascii="Verdana" w:hAnsi="Verdana"/>
                <w:sz w:val="20"/>
                <w:szCs w:val="20"/>
              </w:rPr>
            </w:pPr>
            <w:proofErr w:type="spellStart"/>
            <w:r>
              <w:rPr>
                <w:rFonts w:ascii="Verdana" w:hAnsi="Verdana"/>
                <w:sz w:val="20"/>
                <w:szCs w:val="20"/>
              </w:rPr>
              <w:t>Partial</w:t>
            </w:r>
            <w:proofErr w:type="spellEnd"/>
            <w:r>
              <w:rPr>
                <w:rFonts w:ascii="Verdana" w:hAnsi="Verdana"/>
                <w:sz w:val="20"/>
                <w:szCs w:val="20"/>
              </w:rPr>
              <w:t xml:space="preserve"> </w:t>
            </w:r>
            <w:proofErr w:type="spellStart"/>
            <w:r>
              <w:rPr>
                <w:rFonts w:ascii="Verdana" w:hAnsi="Verdana"/>
                <w:sz w:val="20"/>
                <w:szCs w:val="20"/>
              </w:rPr>
              <w:t>cut</w:t>
            </w:r>
            <w:proofErr w:type="spellEnd"/>
            <w:r>
              <w:rPr>
                <w:rFonts w:ascii="Verdana" w:hAnsi="Verdana"/>
                <w:sz w:val="20"/>
                <w:szCs w:val="20"/>
              </w:rPr>
              <w:t xml:space="preserve"> </w:t>
            </w:r>
            <w:proofErr w:type="spellStart"/>
            <w:r>
              <w:rPr>
                <w:rFonts w:ascii="Verdana" w:hAnsi="Verdana"/>
                <w:sz w:val="20"/>
                <w:szCs w:val="20"/>
              </w:rPr>
              <w:t>next</w:t>
            </w:r>
            <w:proofErr w:type="spellEnd"/>
          </w:p>
        </w:tc>
      </w:tr>
      <w:tr w:rsidR="00B727D2" w:rsidRPr="007D25F1" w14:paraId="476DD906" w14:textId="77777777" w:rsidTr="00894C11">
        <w:tc>
          <w:tcPr>
            <w:tcW w:w="0" w:type="auto"/>
          </w:tcPr>
          <w:p w14:paraId="2D4CB104"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H</w:t>
            </w:r>
          </w:p>
        </w:tc>
        <w:tc>
          <w:tcPr>
            <w:tcW w:w="0" w:type="auto"/>
          </w:tcPr>
          <w:p w14:paraId="722FA8E9"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296FF745" w14:textId="77777777" w:rsidR="00B727D2" w:rsidRPr="004C3252" w:rsidRDefault="00B727D2" w:rsidP="00894C11">
            <w:pPr>
              <w:pStyle w:val="Akapitzlist"/>
              <w:tabs>
                <w:tab w:val="center" w:pos="5256"/>
                <w:tab w:val="left" w:pos="9509"/>
              </w:tabs>
              <w:ind w:left="0"/>
              <w:jc w:val="both"/>
              <w:rPr>
                <w:rFonts w:ascii="Verdana" w:hAnsi="Verdana"/>
                <w:sz w:val="20"/>
                <w:szCs w:val="20"/>
                <w:lang w:val="en-US"/>
              </w:rPr>
            </w:pPr>
            <w:r w:rsidRPr="004C3252">
              <w:rPr>
                <w:rFonts w:ascii="Verdana" w:hAnsi="Verdana"/>
                <w:sz w:val="20"/>
                <w:szCs w:val="20"/>
                <w:lang w:val="en-US"/>
              </w:rPr>
              <w:t>No cut, next header will be printed</w:t>
            </w:r>
          </w:p>
        </w:tc>
      </w:tr>
      <w:tr w:rsidR="00B727D2" w:rsidRPr="007D25F1" w14:paraId="55A83E1E" w14:textId="77777777" w:rsidTr="00894C11">
        <w:tc>
          <w:tcPr>
            <w:tcW w:w="0" w:type="auto"/>
          </w:tcPr>
          <w:p w14:paraId="5C2B958B"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h</w:t>
            </w:r>
          </w:p>
        </w:tc>
        <w:tc>
          <w:tcPr>
            <w:tcW w:w="0" w:type="auto"/>
          </w:tcPr>
          <w:p w14:paraId="0F14D196" w14:textId="77777777" w:rsidR="00B727D2" w:rsidRPr="0028446B" w:rsidRDefault="00B727D2" w:rsidP="00894C11">
            <w:pPr>
              <w:pStyle w:val="Akapitzlist"/>
              <w:tabs>
                <w:tab w:val="center" w:pos="5256"/>
                <w:tab w:val="left" w:pos="9509"/>
              </w:tabs>
              <w:ind w:left="0"/>
              <w:jc w:val="both"/>
              <w:rPr>
                <w:rFonts w:ascii="Verdana" w:hAnsi="Verdana"/>
                <w:sz w:val="20"/>
                <w:szCs w:val="20"/>
              </w:rPr>
            </w:pPr>
            <w:r w:rsidRPr="0028446B">
              <w:rPr>
                <w:rFonts w:ascii="Verdana" w:hAnsi="Verdana"/>
                <w:sz w:val="20"/>
                <w:szCs w:val="20"/>
              </w:rPr>
              <w:t>-</w:t>
            </w:r>
          </w:p>
        </w:tc>
        <w:tc>
          <w:tcPr>
            <w:tcW w:w="0" w:type="auto"/>
          </w:tcPr>
          <w:p w14:paraId="2CB92409" w14:textId="77777777" w:rsidR="00B727D2" w:rsidRPr="004C3252" w:rsidRDefault="00B727D2" w:rsidP="00894C11">
            <w:pPr>
              <w:pStyle w:val="Akapitzlist"/>
              <w:tabs>
                <w:tab w:val="center" w:pos="5256"/>
                <w:tab w:val="left" w:pos="9509"/>
              </w:tabs>
              <w:ind w:left="0"/>
              <w:jc w:val="both"/>
              <w:rPr>
                <w:rFonts w:ascii="Verdana" w:hAnsi="Verdana"/>
                <w:sz w:val="20"/>
                <w:szCs w:val="20"/>
                <w:lang w:val="en-US"/>
              </w:rPr>
            </w:pPr>
            <w:r w:rsidRPr="004C3252">
              <w:rPr>
                <w:rFonts w:ascii="Verdana" w:hAnsi="Verdana"/>
                <w:sz w:val="20"/>
                <w:szCs w:val="20"/>
                <w:lang w:val="en-US"/>
              </w:rPr>
              <w:t>No cut, next header will not be printed</w:t>
            </w:r>
          </w:p>
        </w:tc>
      </w:tr>
    </w:tbl>
    <w:p w14:paraId="3263DE5D" w14:textId="77777777" w:rsidR="00B727D2" w:rsidRPr="004C3252" w:rsidRDefault="00B727D2" w:rsidP="00B727D2">
      <w:pPr>
        <w:pStyle w:val="Notes"/>
        <w:rPr>
          <w:lang w:val="en-US"/>
        </w:rPr>
      </w:pPr>
    </w:p>
    <w:p w14:paraId="3C566AFB"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396DAC47" w14:textId="77777777" w:rsidTr="00894C11">
        <w:tc>
          <w:tcPr>
            <w:tcW w:w="9059" w:type="dxa"/>
            <w:shd w:val="clear" w:color="auto" w:fill="F2F2F2" w:themeFill="background1" w:themeFillShade="F2"/>
          </w:tcPr>
          <w:p w14:paraId="5A52E6D0" w14:textId="77777777" w:rsidR="00B727D2" w:rsidRPr="0028446B" w:rsidRDefault="00B727D2" w:rsidP="00894C11">
            <w:pPr>
              <w:pStyle w:val="RED"/>
              <w:rPr>
                <w:lang w:val="en-US"/>
              </w:rPr>
            </w:pPr>
            <w:r w:rsidRPr="0028446B">
              <w:rPr>
                <w:lang w:val="en-US"/>
              </w:rPr>
              <w:t xml:space="preserve">ESC MFB </w:t>
            </w:r>
            <w:proofErr w:type="spellStart"/>
            <w:r w:rsidRPr="0028446B">
              <w:rPr>
                <w:lang w:val="en-US"/>
              </w:rPr>
              <w:t>gC</w:t>
            </w:r>
            <w:proofErr w:type="spellEnd"/>
            <w:r w:rsidRPr="0028446B">
              <w:rPr>
                <w:lang w:val="en-US"/>
              </w:rPr>
              <w:t xml:space="preserve"> ESC MFE </w:t>
            </w:r>
          </w:p>
        </w:tc>
      </w:tr>
      <w:tr w:rsidR="00B727D2" w:rsidRPr="0028446B" w14:paraId="52DAA772" w14:textId="77777777" w:rsidTr="00894C11">
        <w:tc>
          <w:tcPr>
            <w:tcW w:w="9059" w:type="dxa"/>
            <w:shd w:val="clear" w:color="auto" w:fill="F2F2F2" w:themeFill="background1" w:themeFillShade="F2"/>
          </w:tcPr>
          <w:p w14:paraId="3F76FD27" w14:textId="77777777" w:rsidR="00B727D2" w:rsidRPr="0028446B" w:rsidRDefault="00B727D2" w:rsidP="00894C11">
            <w:pPr>
              <w:pStyle w:val="GREEN"/>
              <w:rPr>
                <w:sz w:val="20"/>
                <w:szCs w:val="20"/>
              </w:rPr>
            </w:pPr>
            <w:r w:rsidRPr="0028446B">
              <w:rPr>
                <w:sz w:val="20"/>
                <w:szCs w:val="20"/>
              </w:rPr>
              <w:t>ACK</w:t>
            </w:r>
          </w:p>
        </w:tc>
      </w:tr>
    </w:tbl>
    <w:p w14:paraId="295697EF" w14:textId="77777777" w:rsidR="00B727D2" w:rsidRPr="0028446B" w:rsidRDefault="00B727D2" w:rsidP="00B727D2">
      <w:pPr>
        <w:pStyle w:val="Nagwek3"/>
        <w:rPr>
          <w:lang w:val="pl-PL"/>
        </w:rPr>
      </w:pPr>
      <w:bookmarkStart w:id="653" w:name="_Toc535564792"/>
      <w:bookmarkStart w:id="654" w:name="_Toc535579647"/>
      <w:r w:rsidRPr="0028446B">
        <w:rPr>
          <w:lang w:val="pl-PL"/>
        </w:rPr>
        <w:t xml:space="preserve">4.10.11 </w:t>
      </w:r>
      <w:r>
        <w:rPr>
          <w:lang w:val="pl-PL"/>
        </w:rPr>
        <w:t xml:space="preserve">CPD </w:t>
      </w:r>
      <w:proofErr w:type="spellStart"/>
      <w:r>
        <w:rPr>
          <w:lang w:val="pl-PL"/>
        </w:rPr>
        <w:t>server</w:t>
      </w:r>
      <w:proofErr w:type="spellEnd"/>
      <w:r>
        <w:rPr>
          <w:lang w:val="pl-PL"/>
        </w:rPr>
        <w:t xml:space="preserve"> </w:t>
      </w:r>
      <w:proofErr w:type="spellStart"/>
      <w:r>
        <w:rPr>
          <w:lang w:val="pl-PL"/>
        </w:rPr>
        <w:t>communication</w:t>
      </w:r>
      <w:proofErr w:type="spellEnd"/>
      <w:r>
        <w:rPr>
          <w:lang w:val="pl-PL"/>
        </w:rPr>
        <w:t xml:space="preserve"> test</w:t>
      </w:r>
      <w:bookmarkEnd w:id="653"/>
      <w:bookmarkEnd w:id="654"/>
    </w:p>
    <w:p w14:paraId="7A0F654A" w14:textId="77777777" w:rsidR="00B727D2" w:rsidRPr="0028446B" w:rsidRDefault="00B727D2" w:rsidP="00B727D2">
      <w:pPr>
        <w:pStyle w:val="NOTES0"/>
        <w:rPr>
          <w:i/>
          <w:lang w:val="de-DE"/>
        </w:rPr>
      </w:pPr>
      <w:r w:rsidRPr="0028446B">
        <w:rPr>
          <w:i/>
          <w:lang w:val="de-DE"/>
        </w:rPr>
        <w:t>Format</w:t>
      </w:r>
    </w:p>
    <w:tbl>
      <w:tblPr>
        <w:tblStyle w:val="Tabela-Siatka"/>
        <w:tblW w:w="0" w:type="auto"/>
        <w:tblLook w:val="04A0" w:firstRow="1" w:lastRow="0" w:firstColumn="1" w:lastColumn="0" w:noHBand="0" w:noVBand="1"/>
      </w:tblPr>
      <w:tblGrid>
        <w:gridCol w:w="9059"/>
      </w:tblGrid>
      <w:tr w:rsidR="00B727D2" w:rsidRPr="0028446B" w14:paraId="16B650BD" w14:textId="77777777" w:rsidTr="00894C11">
        <w:tc>
          <w:tcPr>
            <w:tcW w:w="9059" w:type="dxa"/>
          </w:tcPr>
          <w:p w14:paraId="3BADD44D" w14:textId="77777777" w:rsidR="00B727D2" w:rsidRPr="0028446B" w:rsidRDefault="00B727D2" w:rsidP="00894C11">
            <w:pPr>
              <w:pStyle w:val="rozkaz0"/>
              <w:rPr>
                <w:lang w:val="de-DE"/>
              </w:rPr>
            </w:pPr>
            <w:r w:rsidRPr="0028446B">
              <w:rPr>
                <w:lang w:val="de-DE"/>
              </w:rPr>
              <w:t>ESC MFB [T ESC MFE</w:t>
            </w:r>
          </w:p>
        </w:tc>
      </w:tr>
    </w:tbl>
    <w:p w14:paraId="6B441010" w14:textId="77777777" w:rsidR="00B727D2" w:rsidRPr="0028446B" w:rsidRDefault="00B727D2" w:rsidP="00B727D2">
      <w:pPr>
        <w:pStyle w:val="NOTES0"/>
        <w:rPr>
          <w:lang w:val="de-DE"/>
        </w:rPr>
      </w:pPr>
    </w:p>
    <w:p w14:paraId="2D2938DD" w14:textId="77777777" w:rsidR="00B727D2" w:rsidRPr="006D1B91" w:rsidRDefault="00B727D2" w:rsidP="00B727D2">
      <w:pPr>
        <w:pStyle w:val="Notes"/>
        <w:rPr>
          <w:lang w:val="en-US"/>
        </w:rPr>
      </w:pPr>
      <w:r>
        <w:rPr>
          <w:lang w:val="en-US"/>
        </w:rPr>
        <w:t>Description</w:t>
      </w:r>
    </w:p>
    <w:p w14:paraId="2177444A" w14:textId="77777777" w:rsidR="00B727D2" w:rsidRPr="004C3252" w:rsidRDefault="00B727D2" w:rsidP="00B727D2">
      <w:pPr>
        <w:rPr>
          <w:lang w:val="en-US"/>
        </w:rPr>
      </w:pPr>
      <w:r w:rsidRPr="004C3252">
        <w:rPr>
          <w:lang w:val="en-US"/>
        </w:rPr>
        <w:t xml:space="preserve">Tests the connection with </w:t>
      </w:r>
      <w:proofErr w:type="spellStart"/>
      <w:r w:rsidRPr="004C3252">
        <w:rPr>
          <w:lang w:val="en-US"/>
        </w:rPr>
        <w:t>goverment’s</w:t>
      </w:r>
      <w:proofErr w:type="spellEnd"/>
      <w:r w:rsidRPr="004C3252">
        <w:rPr>
          <w:lang w:val="en-US"/>
        </w:rPr>
        <w:t xml:space="preserve"> server.</w:t>
      </w:r>
    </w:p>
    <w:p w14:paraId="778381BA" w14:textId="77777777" w:rsidR="00B727D2" w:rsidRPr="004C3252" w:rsidRDefault="00B727D2" w:rsidP="00B727D2">
      <w:pPr>
        <w:rPr>
          <w:lang w:val="en-US"/>
        </w:rPr>
      </w:pPr>
    </w:p>
    <w:p w14:paraId="0B14BB47" w14:textId="77777777" w:rsidR="00B727D2" w:rsidRPr="0028446B" w:rsidRDefault="00B727D2" w:rsidP="00B727D2">
      <w:pPr>
        <w:rPr>
          <w:i/>
        </w:rPr>
      </w:pPr>
      <w:proofErr w:type="spellStart"/>
      <w:r>
        <w:rPr>
          <w:i/>
        </w:rPr>
        <w:t>Answear</w:t>
      </w:r>
      <w:proofErr w:type="spellEnd"/>
    </w:p>
    <w:p w14:paraId="35614C44" w14:textId="77777777" w:rsidR="00B727D2" w:rsidRPr="00C8480B" w:rsidRDefault="00B727D2" w:rsidP="00700491">
      <w:pPr>
        <w:pStyle w:val="Akapitzlist"/>
        <w:numPr>
          <w:ilvl w:val="0"/>
          <w:numId w:val="83"/>
        </w:numPr>
        <w:jc w:val="both"/>
        <w:rPr>
          <w:rFonts w:ascii="Verdana" w:hAnsi="Verdana"/>
          <w:sz w:val="20"/>
          <w:szCs w:val="20"/>
        </w:rPr>
      </w:pPr>
      <w:r>
        <w:rPr>
          <w:rFonts w:ascii="Verdana" w:hAnsi="Verdana"/>
          <w:sz w:val="20"/>
          <w:szCs w:val="20"/>
        </w:rPr>
        <w:t>OK</w:t>
      </w:r>
      <w:r w:rsidRPr="00C8480B">
        <w:rPr>
          <w:rFonts w:ascii="Verdana" w:hAnsi="Verdana"/>
          <w:sz w:val="20"/>
          <w:szCs w:val="20"/>
        </w:rPr>
        <w:t xml:space="preserve"> – </w:t>
      </w:r>
      <w:proofErr w:type="spellStart"/>
      <w:r>
        <w:rPr>
          <w:rFonts w:ascii="Verdana" w:hAnsi="Verdana"/>
          <w:sz w:val="20"/>
          <w:szCs w:val="20"/>
        </w:rPr>
        <w:t>prints</w:t>
      </w:r>
      <w:proofErr w:type="spellEnd"/>
      <w:r>
        <w:rPr>
          <w:rFonts w:ascii="Verdana" w:hAnsi="Verdana"/>
          <w:sz w:val="20"/>
          <w:szCs w:val="20"/>
        </w:rPr>
        <w:t xml:space="preserve"> </w:t>
      </w:r>
      <w:r w:rsidRPr="00C8480B">
        <w:rPr>
          <w:rFonts w:ascii="Verdana" w:hAnsi="Verdana"/>
          <w:sz w:val="20"/>
          <w:szCs w:val="20"/>
        </w:rPr>
        <w:t xml:space="preserve"> “prawidłowa komunikacja z serwerem”</w:t>
      </w:r>
    </w:p>
    <w:p w14:paraId="70B78C64" w14:textId="77777777" w:rsidR="00B727D2" w:rsidRPr="00C8480B" w:rsidRDefault="00B727D2" w:rsidP="00700491">
      <w:pPr>
        <w:pStyle w:val="Akapitzlist"/>
        <w:numPr>
          <w:ilvl w:val="0"/>
          <w:numId w:val="83"/>
        </w:numPr>
        <w:jc w:val="both"/>
        <w:rPr>
          <w:rFonts w:ascii="Verdana" w:hAnsi="Verdana"/>
          <w:sz w:val="20"/>
          <w:szCs w:val="20"/>
        </w:rPr>
      </w:pPr>
      <w:r>
        <w:rPr>
          <w:rFonts w:ascii="Verdana" w:hAnsi="Verdana"/>
          <w:sz w:val="20"/>
          <w:szCs w:val="20"/>
        </w:rPr>
        <w:t>ERROR</w:t>
      </w:r>
      <w:r w:rsidRPr="00C8480B">
        <w:rPr>
          <w:rFonts w:ascii="Verdana" w:hAnsi="Verdana"/>
          <w:sz w:val="20"/>
          <w:szCs w:val="20"/>
        </w:rPr>
        <w:t xml:space="preserve"> – </w:t>
      </w:r>
      <w:proofErr w:type="spellStart"/>
      <w:r>
        <w:rPr>
          <w:rFonts w:ascii="Verdana" w:hAnsi="Verdana"/>
          <w:sz w:val="20"/>
          <w:szCs w:val="20"/>
        </w:rPr>
        <w:t>prints</w:t>
      </w:r>
      <w:proofErr w:type="spellEnd"/>
      <w:r w:rsidRPr="00C8480B">
        <w:rPr>
          <w:rFonts w:ascii="Verdana" w:hAnsi="Verdana"/>
          <w:sz w:val="20"/>
          <w:szCs w:val="20"/>
        </w:rPr>
        <w:t xml:space="preserve"> “brak komunikacji z CPD”</w:t>
      </w:r>
    </w:p>
    <w:p w14:paraId="4C91C14D" w14:textId="77777777" w:rsidR="00B727D2" w:rsidRPr="007554E9" w:rsidRDefault="00B727D2" w:rsidP="00B727D2">
      <w:pPr>
        <w:ind w:left="360"/>
        <w:rPr>
          <w:lang w:val="en-US"/>
        </w:rPr>
      </w:pPr>
    </w:p>
    <w:p w14:paraId="0EB1933F" w14:textId="77777777" w:rsidR="00B727D2" w:rsidRDefault="00B727D2" w:rsidP="00B727D2"/>
    <w:p w14:paraId="4D6A9D6B" w14:textId="77777777" w:rsidR="008F68B9" w:rsidRPr="008F68B9" w:rsidRDefault="00B727D2" w:rsidP="008F68B9">
      <w:pPr>
        <w:pStyle w:val="Nagwek3"/>
        <w:rPr>
          <w:lang w:val="pl-PL"/>
        </w:rPr>
      </w:pPr>
      <w:bookmarkStart w:id="655" w:name="_Toc535564793"/>
      <w:bookmarkStart w:id="656" w:name="_Toc535579648"/>
      <w:r>
        <w:t>4.10.12</w:t>
      </w:r>
      <w:r>
        <w:rPr>
          <w:lang w:val="pl-PL"/>
        </w:rPr>
        <w:t xml:space="preserve"> </w:t>
      </w:r>
      <w:proofErr w:type="spellStart"/>
      <w:r>
        <w:rPr>
          <w:lang w:val="pl-PL"/>
        </w:rPr>
        <w:t>Firmware</w:t>
      </w:r>
      <w:proofErr w:type="spellEnd"/>
      <w:r>
        <w:rPr>
          <w:lang w:val="pl-PL"/>
        </w:rPr>
        <w:t xml:space="preserve"> </w:t>
      </w:r>
      <w:proofErr w:type="spellStart"/>
      <w:r>
        <w:rPr>
          <w:lang w:val="pl-PL"/>
        </w:rPr>
        <w:t>checksum</w:t>
      </w:r>
      <w:proofErr w:type="spellEnd"/>
      <w:r>
        <w:rPr>
          <w:lang w:val="pl-PL"/>
        </w:rPr>
        <w:t xml:space="preserve"> </w:t>
      </w:r>
      <w:proofErr w:type="spellStart"/>
      <w:r>
        <w:rPr>
          <w:lang w:val="pl-PL"/>
        </w:rPr>
        <w:t>verification</w:t>
      </w:r>
      <w:bookmarkEnd w:id="655"/>
      <w:bookmarkEnd w:id="656"/>
      <w:proofErr w:type="spellEnd"/>
    </w:p>
    <w:p w14:paraId="0E26014B" w14:textId="77777777" w:rsidR="00B727D2" w:rsidRPr="0028446B" w:rsidRDefault="00B727D2" w:rsidP="00B727D2">
      <w:pPr>
        <w:pStyle w:val="NOTES0"/>
        <w:rPr>
          <w:i/>
          <w:lang w:val="de-DE"/>
        </w:rPr>
      </w:pPr>
      <w:r w:rsidRPr="0028446B">
        <w:rPr>
          <w:i/>
          <w:lang w:val="de-DE"/>
        </w:rPr>
        <w:t>Format</w:t>
      </w:r>
    </w:p>
    <w:tbl>
      <w:tblPr>
        <w:tblStyle w:val="Tabela-Siatka"/>
        <w:tblW w:w="0" w:type="auto"/>
        <w:tblLook w:val="04A0" w:firstRow="1" w:lastRow="0" w:firstColumn="1" w:lastColumn="0" w:noHBand="0" w:noVBand="1"/>
      </w:tblPr>
      <w:tblGrid>
        <w:gridCol w:w="9059"/>
      </w:tblGrid>
      <w:tr w:rsidR="00B727D2" w:rsidRPr="0028446B" w14:paraId="6AA11D48" w14:textId="77777777" w:rsidTr="00894C11">
        <w:tc>
          <w:tcPr>
            <w:tcW w:w="9059" w:type="dxa"/>
          </w:tcPr>
          <w:p w14:paraId="630C518B" w14:textId="77777777" w:rsidR="00B727D2" w:rsidRPr="0028446B" w:rsidRDefault="00B727D2" w:rsidP="00894C11">
            <w:pPr>
              <w:pStyle w:val="rozkaz0"/>
              <w:rPr>
                <w:lang w:val="de-DE"/>
              </w:rPr>
            </w:pPr>
            <w:r>
              <w:rPr>
                <w:lang w:val="de-DE"/>
              </w:rPr>
              <w:t xml:space="preserve">ESC MFB </w:t>
            </w:r>
            <w:proofErr w:type="spellStart"/>
            <w:r>
              <w:rPr>
                <w:lang w:val="de-DE"/>
              </w:rPr>
              <w:t>af</w:t>
            </w:r>
            <w:proofErr w:type="spellEnd"/>
            <w:r w:rsidRPr="0028446B">
              <w:rPr>
                <w:lang w:val="de-DE"/>
              </w:rPr>
              <w:t xml:space="preserve"> ESC MFE</w:t>
            </w:r>
          </w:p>
        </w:tc>
      </w:tr>
    </w:tbl>
    <w:p w14:paraId="41ED408D" w14:textId="77777777" w:rsidR="00B727D2" w:rsidRPr="0028446B" w:rsidRDefault="00B727D2" w:rsidP="00B727D2">
      <w:pPr>
        <w:pStyle w:val="NOTES0"/>
        <w:rPr>
          <w:lang w:val="de-DE"/>
        </w:rPr>
      </w:pPr>
    </w:p>
    <w:p w14:paraId="45D2428E" w14:textId="77777777" w:rsidR="00B727D2" w:rsidRPr="006D1B91" w:rsidRDefault="00B727D2" w:rsidP="00B727D2">
      <w:pPr>
        <w:pStyle w:val="Notes"/>
        <w:rPr>
          <w:lang w:val="en-US"/>
        </w:rPr>
      </w:pPr>
      <w:r>
        <w:rPr>
          <w:lang w:val="en-US"/>
        </w:rPr>
        <w:t>Description</w:t>
      </w:r>
    </w:p>
    <w:p w14:paraId="2E50198E" w14:textId="77777777" w:rsidR="00B727D2" w:rsidRDefault="00B727D2" w:rsidP="00B727D2">
      <w:pPr>
        <w:rPr>
          <w:lang w:val="en-US"/>
        </w:rPr>
      </w:pPr>
      <w:r w:rsidRPr="00097D6E">
        <w:rPr>
          <w:lang w:val="en-US"/>
        </w:rPr>
        <w:t>C</w:t>
      </w:r>
      <w:r>
        <w:rPr>
          <w:lang w:val="en-US"/>
        </w:rPr>
        <w:t>alculates the check</w:t>
      </w:r>
      <w:r w:rsidRPr="00097D6E">
        <w:rPr>
          <w:lang w:val="en-US"/>
        </w:rPr>
        <w:t xml:space="preserve">sum of the cash register's </w:t>
      </w:r>
      <w:r>
        <w:rPr>
          <w:lang w:val="en-US"/>
        </w:rPr>
        <w:t>firmware</w:t>
      </w:r>
      <w:r w:rsidRPr="00097D6E">
        <w:rPr>
          <w:lang w:val="en-US"/>
        </w:rPr>
        <w:t xml:space="preserve"> and compares it with the saved sum in the fiscal memory. Sending </w:t>
      </w:r>
      <w:r>
        <w:rPr>
          <w:lang w:val="en-US"/>
        </w:rPr>
        <w:t>command</w:t>
      </w:r>
      <w:r w:rsidRPr="00097D6E">
        <w:rPr>
          <w:lang w:val="en-US"/>
        </w:rPr>
        <w:t xml:space="preserve"> without a service jumper </w:t>
      </w:r>
      <w:r>
        <w:rPr>
          <w:lang w:val="en-US"/>
        </w:rPr>
        <w:t>on will only print a check</w:t>
      </w:r>
      <w:r w:rsidRPr="00097D6E">
        <w:rPr>
          <w:lang w:val="en-US"/>
        </w:rPr>
        <w:t>sum of the current cash register</w:t>
      </w:r>
      <w:r>
        <w:rPr>
          <w:lang w:val="en-US"/>
        </w:rPr>
        <w:t>’s</w:t>
      </w:r>
      <w:r w:rsidRPr="00097D6E">
        <w:rPr>
          <w:lang w:val="en-US"/>
        </w:rPr>
        <w:t xml:space="preserve"> </w:t>
      </w:r>
      <w:r>
        <w:rPr>
          <w:lang w:val="en-US"/>
        </w:rPr>
        <w:t>firmware</w:t>
      </w:r>
      <w:r w:rsidRPr="00097D6E">
        <w:rPr>
          <w:lang w:val="en-US"/>
        </w:rPr>
        <w:t>.</w:t>
      </w:r>
    </w:p>
    <w:p w14:paraId="51F11980" w14:textId="77777777" w:rsidR="00B727D2" w:rsidRPr="00097D6E" w:rsidRDefault="00B727D2" w:rsidP="00B727D2">
      <w:pPr>
        <w:rPr>
          <w:lang w:val="en-US"/>
        </w:rPr>
      </w:pPr>
    </w:p>
    <w:p w14:paraId="296C3731" w14:textId="77777777" w:rsidR="00B727D2" w:rsidRPr="00097D6E" w:rsidRDefault="00B727D2" w:rsidP="00B727D2">
      <w:pPr>
        <w:pStyle w:val="Notes"/>
        <w:rPr>
          <w:lang w:val="en-US"/>
        </w:rPr>
      </w:pPr>
      <w:r>
        <w:rPr>
          <w:lang w:val="en-US"/>
        </w:rPr>
        <w:t>Acceptance conditions</w:t>
      </w:r>
    </w:p>
    <w:p w14:paraId="378E17A9" w14:textId="77777777" w:rsidR="00B727D2" w:rsidRDefault="00B727D2" w:rsidP="00B727D2">
      <w:pPr>
        <w:rPr>
          <w:rFonts w:cs="Arial"/>
        </w:rPr>
      </w:pPr>
      <w:r w:rsidRPr="00097D6E">
        <w:rPr>
          <w:rFonts w:cs="Arial"/>
          <w:lang w:val="en-US"/>
        </w:rPr>
        <w:t>Requires service jumper on for full functionality.</w:t>
      </w:r>
      <w:r w:rsidRPr="0028446B">
        <w:rPr>
          <w:rFonts w:cs="Arial"/>
        </w:rPr>
        <w:t xml:space="preserve"> </w:t>
      </w:r>
    </w:p>
    <w:p w14:paraId="612E8576" w14:textId="77777777" w:rsidR="00B727D2" w:rsidRPr="0028446B" w:rsidRDefault="00B727D2" w:rsidP="00B727D2"/>
    <w:p w14:paraId="50C2DC41" w14:textId="77777777" w:rsidR="00B727D2" w:rsidRPr="0028446B" w:rsidRDefault="00B727D2" w:rsidP="00B727D2">
      <w:pPr>
        <w:rPr>
          <w:i/>
        </w:rPr>
      </w:pPr>
      <w:proofErr w:type="spellStart"/>
      <w:r>
        <w:rPr>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35F12D45" w14:textId="77777777" w:rsidTr="00894C11">
        <w:tc>
          <w:tcPr>
            <w:tcW w:w="9059" w:type="dxa"/>
            <w:shd w:val="clear" w:color="auto" w:fill="F2F2F2" w:themeFill="background1" w:themeFillShade="F2"/>
          </w:tcPr>
          <w:p w14:paraId="5E888207" w14:textId="77777777" w:rsidR="00B727D2" w:rsidRPr="0028446B" w:rsidRDefault="00B727D2" w:rsidP="00894C11">
            <w:pPr>
              <w:suppressAutoHyphens w:val="0"/>
              <w:autoSpaceDE w:val="0"/>
              <w:autoSpaceDN w:val="0"/>
              <w:adjustRightInd w:val="0"/>
              <w:jc w:val="left"/>
              <w:rPr>
                <w:rFonts w:ascii="Courier New" w:hAnsi="Courier New" w:cs="Courier New"/>
                <w:color w:val="FF0000"/>
              </w:rPr>
            </w:pPr>
            <w:r>
              <w:rPr>
                <w:rFonts w:ascii="Courier New" w:hAnsi="Courier New" w:cs="Courier New"/>
                <w:color w:val="FF0000"/>
              </w:rPr>
              <w:t xml:space="preserve">ESC MFB </w:t>
            </w:r>
            <w:proofErr w:type="spellStart"/>
            <w:r>
              <w:rPr>
                <w:rFonts w:ascii="Courier New" w:hAnsi="Courier New" w:cs="Courier New"/>
                <w:color w:val="FF0000"/>
              </w:rPr>
              <w:t>af</w:t>
            </w:r>
            <w:proofErr w:type="spellEnd"/>
            <w:r w:rsidRPr="0028446B">
              <w:rPr>
                <w:rFonts w:ascii="Courier New" w:hAnsi="Courier New" w:cs="Courier New"/>
                <w:color w:val="FF0000"/>
              </w:rPr>
              <w:t xml:space="preserve"> ESC MFE</w:t>
            </w:r>
          </w:p>
        </w:tc>
      </w:tr>
      <w:tr w:rsidR="00B727D2" w:rsidRPr="0028446B" w14:paraId="5F7C7903" w14:textId="77777777" w:rsidTr="00894C11">
        <w:tc>
          <w:tcPr>
            <w:tcW w:w="9059" w:type="dxa"/>
            <w:tcBorders>
              <w:bottom w:val="single" w:sz="4" w:space="0" w:color="auto"/>
            </w:tcBorders>
            <w:shd w:val="clear" w:color="auto" w:fill="F2F2F2" w:themeFill="background1" w:themeFillShade="F2"/>
          </w:tcPr>
          <w:p w14:paraId="00628B09" w14:textId="77777777" w:rsidR="00B727D2" w:rsidRPr="0028446B" w:rsidRDefault="00B727D2" w:rsidP="00894C11">
            <w:pPr>
              <w:pStyle w:val="GREEN"/>
              <w:rPr>
                <w:sz w:val="20"/>
                <w:szCs w:val="20"/>
              </w:rPr>
            </w:pPr>
            <w:r w:rsidRPr="0028446B">
              <w:rPr>
                <w:sz w:val="20"/>
                <w:szCs w:val="20"/>
              </w:rPr>
              <w:t>ACK</w:t>
            </w:r>
          </w:p>
        </w:tc>
      </w:tr>
      <w:tr w:rsidR="00B727D2" w:rsidRPr="0028446B" w14:paraId="582EE819" w14:textId="77777777" w:rsidTr="00894C11">
        <w:tc>
          <w:tcPr>
            <w:tcW w:w="9059" w:type="dxa"/>
            <w:tcBorders>
              <w:top w:val="single" w:sz="4" w:space="0" w:color="auto"/>
              <w:left w:val="single" w:sz="4" w:space="0" w:color="auto"/>
              <w:bottom w:val="single" w:sz="4" w:space="0" w:color="auto"/>
              <w:right w:val="single" w:sz="4" w:space="0" w:color="auto"/>
            </w:tcBorders>
            <w:shd w:val="clear" w:color="auto" w:fill="auto"/>
          </w:tcPr>
          <w:p w14:paraId="453B5064" w14:textId="77777777" w:rsidR="00B727D2" w:rsidRPr="0028446B" w:rsidRDefault="00B727D2"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w:t>
            </w:r>
            <w:proofErr w:type="spellStart"/>
            <w:r w:rsidRPr="0028446B">
              <w:rPr>
                <w:rFonts w:ascii="Courier New" w:hAnsi="Courier New" w:cs="Courier New"/>
              </w:rPr>
              <w:t>Exorigo-Upos</w:t>
            </w:r>
            <w:proofErr w:type="spellEnd"/>
            <w:r w:rsidRPr="0028446B">
              <w:rPr>
                <w:rFonts w:ascii="Courier New" w:hAnsi="Courier New" w:cs="Courier New"/>
              </w:rPr>
              <w:t xml:space="preserve"> Sp. z o.o.                </w:t>
            </w:r>
          </w:p>
          <w:p w14:paraId="0F87EE90" w14:textId="77777777" w:rsidR="00B727D2" w:rsidRPr="0028446B" w:rsidRDefault="00B727D2"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ul. Kolejowa 5/7, 01-217 Warszawa           </w:t>
            </w:r>
          </w:p>
          <w:p w14:paraId="6CD7C2CE" w14:textId="77777777" w:rsidR="00B727D2" w:rsidRPr="0028446B" w:rsidRDefault="00B727D2"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Biuro w Gliwicach                   </w:t>
            </w:r>
          </w:p>
          <w:p w14:paraId="2C595764" w14:textId="77777777" w:rsidR="00B727D2" w:rsidRPr="0028446B" w:rsidRDefault="00B727D2"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44-100 Gliwice                     </w:t>
            </w:r>
          </w:p>
          <w:p w14:paraId="7A7A6939" w14:textId="77777777" w:rsidR="00B727D2" w:rsidRPr="0028446B" w:rsidRDefault="00B727D2"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ul. Bojkowska  35                   </w:t>
            </w:r>
          </w:p>
          <w:p w14:paraId="45239E00" w14:textId="77777777" w:rsidR="00B727D2" w:rsidRPr="0028446B" w:rsidRDefault="00B727D2"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NIP 9281838767                     </w:t>
            </w:r>
          </w:p>
          <w:p w14:paraId="02714E3B" w14:textId="77777777" w:rsidR="00B727D2" w:rsidRPr="0028446B" w:rsidRDefault="00B727D2"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w:t>
            </w:r>
            <w:r>
              <w:rPr>
                <w:rFonts w:ascii="Courier New" w:hAnsi="Courier New" w:cs="Courier New"/>
              </w:rPr>
              <w:t xml:space="preserve">  Nr wydr. 000031/0011</w:t>
            </w:r>
          </w:p>
          <w:p w14:paraId="4FD2D3F2" w14:textId="77777777" w:rsidR="00B727D2" w:rsidRPr="0028446B" w:rsidRDefault="00B727D2" w:rsidP="00894C11">
            <w:pPr>
              <w:autoSpaceDE w:val="0"/>
              <w:autoSpaceDN w:val="0"/>
              <w:adjustRightInd w:val="0"/>
              <w:rPr>
                <w:rFonts w:ascii="Courier New" w:hAnsi="Courier New" w:cs="Courier New"/>
              </w:rPr>
            </w:pPr>
            <w:r w:rsidRPr="0028446B">
              <w:rPr>
                <w:rFonts w:ascii="Courier New" w:hAnsi="Courier New" w:cs="Courier New"/>
              </w:rPr>
              <w:t xml:space="preserve">                    </w:t>
            </w:r>
            <w:r>
              <w:rPr>
                <w:rFonts w:ascii="Courier New" w:hAnsi="Courier New" w:cs="Courier New"/>
              </w:rPr>
              <w:t xml:space="preserve">        </w:t>
            </w:r>
            <w:r w:rsidRPr="0028446B">
              <w:rPr>
                <w:rFonts w:ascii="Courier New" w:hAnsi="Courier New" w:cs="Courier New"/>
              </w:rPr>
              <w:t xml:space="preserve"> </w:t>
            </w:r>
            <w:r>
              <w:rPr>
                <w:rFonts w:ascii="Courier New" w:hAnsi="Courier New" w:cs="Courier New"/>
              </w:rPr>
              <w:t>NIEFISKALNY</w:t>
            </w:r>
          </w:p>
          <w:p w14:paraId="6619D2B1" w14:textId="77777777" w:rsidR="00B727D2" w:rsidRDefault="00B727D2" w:rsidP="00894C11">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w:t>
            </w:r>
          </w:p>
          <w:p w14:paraId="07B4B0BD" w14:textId="77777777" w:rsidR="00B727D2" w:rsidRDefault="00B727D2" w:rsidP="00894C11">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Oznaczenie pamięci z programem kasy:   </w:t>
            </w:r>
          </w:p>
          <w:p w14:paraId="39ECED5F" w14:textId="77777777" w:rsidR="00B727D2" w:rsidRDefault="00B727D2" w:rsidP="00894C11">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WERSJA PROGRAMU KASY:</w:t>
            </w:r>
          </w:p>
          <w:p w14:paraId="515B1D84" w14:textId="77777777" w:rsidR="00B727D2" w:rsidRPr="00B65FA7" w:rsidRDefault="00B727D2" w:rsidP="00894C11">
            <w:pPr>
              <w:suppressAutoHyphens w:val="0"/>
              <w:autoSpaceDE w:val="0"/>
              <w:autoSpaceDN w:val="0"/>
              <w:adjustRightInd w:val="0"/>
              <w:jc w:val="left"/>
              <w:rPr>
                <w:rFonts w:ascii="Courier New" w:hAnsi="Courier New" w:cs="Courier New"/>
                <w:sz w:val="22"/>
                <w:szCs w:val="22"/>
              </w:rPr>
            </w:pPr>
            <w:r>
              <w:rPr>
                <w:rFonts w:ascii="Courier New" w:hAnsi="Courier New" w:cs="Courier New"/>
                <w:sz w:val="22"/>
                <w:szCs w:val="22"/>
              </w:rPr>
              <w:t xml:space="preserve">             </w:t>
            </w:r>
            <w:r w:rsidRPr="00B65FA7">
              <w:rPr>
                <w:rFonts w:ascii="Courier New" w:hAnsi="Courier New" w:cs="Courier New"/>
                <w:sz w:val="22"/>
                <w:szCs w:val="22"/>
              </w:rPr>
              <w:t>80A9630FFB8191CA8791C271AF41A2FA</w:t>
            </w:r>
          </w:p>
          <w:p w14:paraId="2F884026" w14:textId="77777777" w:rsidR="00B727D2" w:rsidRDefault="00B727D2" w:rsidP="00894C11">
            <w:pPr>
              <w:suppressAutoHyphens w:val="0"/>
              <w:autoSpaceDE w:val="0"/>
              <w:autoSpaceDN w:val="0"/>
              <w:adjustRightInd w:val="0"/>
              <w:jc w:val="left"/>
              <w:rPr>
                <w:rFonts w:ascii="Courier New" w:hAnsi="Courier New" w:cs="Courier New"/>
                <w:sz w:val="22"/>
                <w:szCs w:val="22"/>
              </w:rPr>
            </w:pPr>
            <w:r>
              <w:rPr>
                <w:rFonts w:ascii="Courier New" w:hAnsi="Courier New" w:cs="Courier New"/>
                <w:sz w:val="22"/>
                <w:szCs w:val="22"/>
              </w:rPr>
              <w:t xml:space="preserve">            </w:t>
            </w:r>
            <w:r w:rsidRPr="00B65FA7">
              <w:rPr>
                <w:rFonts w:ascii="Courier New" w:hAnsi="Courier New" w:cs="Courier New"/>
                <w:sz w:val="22"/>
                <w:szCs w:val="22"/>
              </w:rPr>
              <w:t>B03269585E57DFB7792C5EB8E553935E</w:t>
            </w:r>
          </w:p>
          <w:p w14:paraId="1911BA90" w14:textId="77777777" w:rsidR="00B727D2" w:rsidRPr="00B65FA7" w:rsidRDefault="00B727D2" w:rsidP="00894C11">
            <w:pPr>
              <w:suppressAutoHyphens w:val="0"/>
              <w:autoSpaceDE w:val="0"/>
              <w:autoSpaceDN w:val="0"/>
              <w:adjustRightInd w:val="0"/>
              <w:jc w:val="left"/>
              <w:rPr>
                <w:rFonts w:ascii="Microsoft Sans Serif" w:hAnsi="Microsoft Sans Serif" w:cs="Microsoft Sans Serif"/>
                <w:sz w:val="22"/>
                <w:szCs w:val="22"/>
              </w:rPr>
            </w:pPr>
            <w:r>
              <w:rPr>
                <w:rFonts w:ascii="Courier New" w:hAnsi="Courier New" w:cs="Courier New"/>
                <w:sz w:val="22"/>
                <w:szCs w:val="22"/>
              </w:rPr>
              <w:t xml:space="preserve">            </w:t>
            </w:r>
            <w:r w:rsidRPr="0028446B">
              <w:rPr>
                <w:rFonts w:ascii="Courier New" w:hAnsi="Courier New" w:cs="Courier New"/>
                <w:sz w:val="22"/>
                <w:szCs w:val="22"/>
              </w:rPr>
              <w:t>------------------------------------------</w:t>
            </w:r>
          </w:p>
        </w:tc>
      </w:tr>
    </w:tbl>
    <w:p w14:paraId="1A8AF35B" w14:textId="77777777" w:rsidR="00B727D2" w:rsidRDefault="00B727D2" w:rsidP="00B727D2"/>
    <w:p w14:paraId="5FA6AF97" w14:textId="77777777" w:rsidR="00B727D2" w:rsidRPr="00097D6E" w:rsidRDefault="00B727D2" w:rsidP="00B727D2">
      <w:pPr>
        <w:pStyle w:val="Header2"/>
        <w:rPr>
          <w:i w:val="0"/>
          <w:lang w:val="en-US"/>
        </w:rPr>
      </w:pPr>
      <w:bookmarkStart w:id="657" w:name="_Toc531610323"/>
      <w:bookmarkStart w:id="658" w:name="_Toc535564794"/>
      <w:bookmarkStart w:id="659" w:name="_Toc535579649"/>
      <w:r w:rsidRPr="00097D6E">
        <w:rPr>
          <w:i w:val="0"/>
          <w:lang w:val="en-US"/>
        </w:rPr>
        <w:t xml:space="preserve">4.11 </w:t>
      </w:r>
      <w:r w:rsidRPr="00097D6E">
        <w:rPr>
          <w:i w:val="0"/>
          <w:spacing w:val="0"/>
          <w:lang w:val="en-US"/>
        </w:rPr>
        <w:t>Protected memory commands</w:t>
      </w:r>
      <w:bookmarkEnd w:id="657"/>
      <w:bookmarkEnd w:id="658"/>
      <w:bookmarkEnd w:id="659"/>
    </w:p>
    <w:p w14:paraId="18AB2347" w14:textId="77777777" w:rsidR="00B727D2" w:rsidRPr="00097D6E" w:rsidRDefault="00B727D2" w:rsidP="00B727D2">
      <w:pPr>
        <w:pStyle w:val="GREEN"/>
        <w:rPr>
          <w:lang w:val="en-US"/>
        </w:rPr>
      </w:pPr>
    </w:p>
    <w:p w14:paraId="78751216" w14:textId="77777777" w:rsidR="00B727D2" w:rsidRPr="00097D6E" w:rsidRDefault="00B727D2" w:rsidP="00B727D2">
      <w:pPr>
        <w:pStyle w:val="Nagwek3"/>
        <w:rPr>
          <w:lang w:val="en-US"/>
        </w:rPr>
      </w:pPr>
      <w:bookmarkStart w:id="660" w:name="_Toc531610324"/>
      <w:bookmarkStart w:id="661" w:name="_Toc535564795"/>
      <w:bookmarkStart w:id="662" w:name="_Toc535579650"/>
      <w:r w:rsidRPr="0028446B">
        <w:t xml:space="preserve">4.11.1 </w:t>
      </w:r>
      <w:r w:rsidRPr="00097D6E">
        <w:rPr>
          <w:lang w:val="en-US"/>
        </w:rPr>
        <w:t xml:space="preserve">Protected memory </w:t>
      </w:r>
      <w:r>
        <w:rPr>
          <w:lang w:val="en-US"/>
        </w:rPr>
        <w:t>- print</w:t>
      </w:r>
      <w:r w:rsidRPr="00097D6E">
        <w:rPr>
          <w:lang w:val="en-US"/>
        </w:rPr>
        <w:t xml:space="preserve"> initialization</w:t>
      </w:r>
      <w:bookmarkEnd w:id="660"/>
      <w:bookmarkEnd w:id="661"/>
      <w:bookmarkEnd w:id="662"/>
    </w:p>
    <w:p w14:paraId="3E43D825" w14:textId="77777777" w:rsidR="00B727D2" w:rsidRPr="0028446B" w:rsidRDefault="00B727D2" w:rsidP="00B727D2">
      <w:pPr>
        <w:pStyle w:val="NOTES0"/>
        <w:rPr>
          <w:i/>
          <w:lang w:val="de-DE"/>
        </w:rPr>
      </w:pPr>
      <w:r>
        <w:rPr>
          <w:i/>
          <w:lang w:val="de-DE"/>
        </w:rPr>
        <w:t>Format</w:t>
      </w:r>
    </w:p>
    <w:tbl>
      <w:tblPr>
        <w:tblStyle w:val="Tabela-Siatka"/>
        <w:tblW w:w="0" w:type="auto"/>
        <w:tblLook w:val="04A0" w:firstRow="1" w:lastRow="0" w:firstColumn="1" w:lastColumn="0" w:noHBand="0" w:noVBand="1"/>
      </w:tblPr>
      <w:tblGrid>
        <w:gridCol w:w="9059"/>
      </w:tblGrid>
      <w:tr w:rsidR="00B727D2" w:rsidRPr="007D25F1" w14:paraId="4AB24529" w14:textId="77777777" w:rsidTr="00894C11">
        <w:tc>
          <w:tcPr>
            <w:tcW w:w="9059" w:type="dxa"/>
          </w:tcPr>
          <w:p w14:paraId="4BC7CA8C" w14:textId="77777777" w:rsidR="00B727D2" w:rsidRPr="00C8480B" w:rsidRDefault="00B727D2" w:rsidP="00894C11">
            <w:pPr>
              <w:suppressAutoHyphens w:val="0"/>
              <w:autoSpaceDE w:val="0"/>
              <w:autoSpaceDN w:val="0"/>
              <w:adjustRightInd w:val="0"/>
              <w:spacing w:before="60" w:after="60"/>
              <w:jc w:val="left"/>
              <w:rPr>
                <w:rFonts w:cs="Arial"/>
                <w:lang w:val="en-US"/>
              </w:rPr>
            </w:pPr>
            <w:r w:rsidRPr="00C8480B">
              <w:rPr>
                <w:rFonts w:cs="Arial"/>
                <w:lang w:val="en-US"/>
              </w:rPr>
              <w:t>ESC MFB HEB ESC MFE</w:t>
            </w:r>
          </w:p>
        </w:tc>
      </w:tr>
    </w:tbl>
    <w:p w14:paraId="341409BE" w14:textId="77777777" w:rsidR="00B727D2" w:rsidRPr="006D1B91" w:rsidRDefault="00B727D2" w:rsidP="00B727D2">
      <w:pPr>
        <w:pStyle w:val="Notes"/>
        <w:rPr>
          <w:lang w:val="en-US"/>
        </w:rPr>
      </w:pPr>
    </w:p>
    <w:p w14:paraId="7FC67B50" w14:textId="77777777" w:rsidR="00B727D2" w:rsidRPr="006D1B91" w:rsidRDefault="00B727D2" w:rsidP="00B727D2">
      <w:pPr>
        <w:pStyle w:val="Notes"/>
        <w:rPr>
          <w:lang w:val="en-US"/>
        </w:rPr>
      </w:pPr>
      <w:r>
        <w:rPr>
          <w:lang w:val="en-US"/>
        </w:rPr>
        <w:t>Description</w:t>
      </w:r>
    </w:p>
    <w:p w14:paraId="7C759C3A" w14:textId="77777777" w:rsidR="00B727D2" w:rsidRPr="00097D6E" w:rsidRDefault="00B727D2" w:rsidP="00B727D2">
      <w:pPr>
        <w:tabs>
          <w:tab w:val="center" w:pos="4896"/>
          <w:tab w:val="left" w:pos="9149"/>
        </w:tabs>
        <w:rPr>
          <w:lang w:val="en-US"/>
        </w:rPr>
      </w:pPr>
      <w:r w:rsidRPr="00097D6E">
        <w:rPr>
          <w:lang w:val="en-US"/>
        </w:rPr>
        <w:t>Starts the process of printing data from protected memory. Header lines are printed on top of the printout.</w:t>
      </w:r>
    </w:p>
    <w:p w14:paraId="46F75A20" w14:textId="77777777" w:rsidR="00B727D2" w:rsidRPr="00097D6E" w:rsidRDefault="00B727D2" w:rsidP="00B727D2">
      <w:pPr>
        <w:pStyle w:val="Notes"/>
        <w:rPr>
          <w:lang w:val="en-US"/>
        </w:rPr>
      </w:pPr>
    </w:p>
    <w:p w14:paraId="1A495D9C" w14:textId="77777777" w:rsidR="00B727D2" w:rsidRPr="0028446B" w:rsidRDefault="00B727D2" w:rsidP="00B727D2">
      <w:pPr>
        <w:rPr>
          <w:i/>
        </w:rPr>
      </w:pPr>
      <w:proofErr w:type="spellStart"/>
      <w:r>
        <w:rPr>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7D25F1" w14:paraId="0653FF58" w14:textId="77777777" w:rsidTr="00894C11">
        <w:tc>
          <w:tcPr>
            <w:tcW w:w="9059" w:type="dxa"/>
            <w:shd w:val="clear" w:color="auto" w:fill="F2F2F2" w:themeFill="background1" w:themeFillShade="F2"/>
          </w:tcPr>
          <w:p w14:paraId="0B98F74D" w14:textId="77777777" w:rsidR="00B727D2" w:rsidRPr="00C8480B" w:rsidRDefault="00B727D2" w:rsidP="00894C11">
            <w:pPr>
              <w:suppressAutoHyphens w:val="0"/>
              <w:autoSpaceDE w:val="0"/>
              <w:autoSpaceDN w:val="0"/>
              <w:adjustRightInd w:val="0"/>
              <w:jc w:val="left"/>
              <w:rPr>
                <w:rFonts w:ascii="Courier New" w:hAnsi="Courier New" w:cs="Courier New"/>
                <w:color w:val="FF0000"/>
                <w:lang w:val="en-US"/>
              </w:rPr>
            </w:pPr>
            <w:r w:rsidRPr="00C8480B">
              <w:rPr>
                <w:rFonts w:ascii="Courier New" w:hAnsi="Courier New" w:cs="Courier New"/>
                <w:color w:val="FF0000"/>
                <w:lang w:val="en-US"/>
              </w:rPr>
              <w:t>ESC MFB HEB ESC MFE</w:t>
            </w:r>
          </w:p>
        </w:tc>
      </w:tr>
      <w:tr w:rsidR="00B727D2" w:rsidRPr="0028446B" w14:paraId="0A4A941D" w14:textId="77777777" w:rsidTr="00894C11">
        <w:tc>
          <w:tcPr>
            <w:tcW w:w="9059" w:type="dxa"/>
            <w:tcBorders>
              <w:bottom w:val="single" w:sz="4" w:space="0" w:color="auto"/>
            </w:tcBorders>
            <w:shd w:val="clear" w:color="auto" w:fill="F2F2F2" w:themeFill="background1" w:themeFillShade="F2"/>
          </w:tcPr>
          <w:p w14:paraId="5F77998D" w14:textId="77777777" w:rsidR="00B727D2" w:rsidRPr="0028446B" w:rsidRDefault="00B727D2" w:rsidP="00894C11">
            <w:pPr>
              <w:pStyle w:val="GREEN"/>
              <w:rPr>
                <w:sz w:val="20"/>
                <w:szCs w:val="20"/>
              </w:rPr>
            </w:pPr>
            <w:r w:rsidRPr="0028446B">
              <w:rPr>
                <w:sz w:val="20"/>
                <w:szCs w:val="20"/>
              </w:rPr>
              <w:t>ACK</w:t>
            </w:r>
          </w:p>
        </w:tc>
      </w:tr>
      <w:tr w:rsidR="00B727D2" w:rsidRPr="0028446B" w14:paraId="69537227" w14:textId="77777777" w:rsidTr="00894C11">
        <w:tc>
          <w:tcPr>
            <w:tcW w:w="9059" w:type="dxa"/>
            <w:tcBorders>
              <w:top w:val="single" w:sz="4" w:space="0" w:color="auto"/>
              <w:left w:val="single" w:sz="4" w:space="0" w:color="auto"/>
              <w:bottom w:val="single" w:sz="4" w:space="0" w:color="auto"/>
              <w:right w:val="single" w:sz="4" w:space="0" w:color="auto"/>
            </w:tcBorders>
            <w:shd w:val="clear" w:color="auto" w:fill="auto"/>
          </w:tcPr>
          <w:p w14:paraId="6A20C080" w14:textId="77777777" w:rsidR="00B727D2" w:rsidRPr="0028446B" w:rsidRDefault="00B727D2"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w:t>
            </w:r>
            <w:proofErr w:type="spellStart"/>
            <w:r w:rsidRPr="0028446B">
              <w:rPr>
                <w:rFonts w:ascii="Courier New" w:hAnsi="Courier New" w:cs="Courier New"/>
              </w:rPr>
              <w:t>Exorigo-Upos</w:t>
            </w:r>
            <w:proofErr w:type="spellEnd"/>
            <w:r w:rsidRPr="0028446B">
              <w:rPr>
                <w:rFonts w:ascii="Courier New" w:hAnsi="Courier New" w:cs="Courier New"/>
              </w:rPr>
              <w:t xml:space="preserve"> Sp. z o.o.                </w:t>
            </w:r>
          </w:p>
          <w:p w14:paraId="0585CF89" w14:textId="77777777" w:rsidR="00B727D2" w:rsidRPr="0028446B" w:rsidRDefault="00B727D2"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ul. Kolejowa 5/7, 01-217 Warszawa           </w:t>
            </w:r>
          </w:p>
          <w:p w14:paraId="797776DC" w14:textId="77777777" w:rsidR="00B727D2" w:rsidRPr="0028446B" w:rsidRDefault="00B727D2"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Biuro w Gliwicach                   </w:t>
            </w:r>
          </w:p>
          <w:p w14:paraId="7717C9AF" w14:textId="77777777" w:rsidR="00B727D2" w:rsidRPr="0028446B" w:rsidRDefault="00B727D2"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44-100 Gliwice                     </w:t>
            </w:r>
          </w:p>
          <w:p w14:paraId="66A130D6" w14:textId="77777777" w:rsidR="00B727D2" w:rsidRPr="0028446B" w:rsidRDefault="00B727D2"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ul. Bojkowska  35                   </w:t>
            </w:r>
          </w:p>
          <w:p w14:paraId="50DB8218" w14:textId="77777777" w:rsidR="00B727D2" w:rsidRPr="0028446B" w:rsidRDefault="00B727D2"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NIP 9281838767                     </w:t>
            </w:r>
          </w:p>
          <w:p w14:paraId="101AB255" w14:textId="77777777" w:rsidR="00B727D2" w:rsidRPr="0028446B" w:rsidRDefault="00B727D2" w:rsidP="00894C11">
            <w:pPr>
              <w:suppressAutoHyphens w:val="0"/>
              <w:autoSpaceDE w:val="0"/>
              <w:autoSpaceDN w:val="0"/>
              <w:adjustRightInd w:val="0"/>
              <w:ind w:left="1417"/>
              <w:jc w:val="left"/>
              <w:rPr>
                <w:rFonts w:ascii="Courier New" w:hAnsi="Courier New" w:cs="Courier New"/>
              </w:rPr>
            </w:pPr>
            <w:r w:rsidRPr="0028446B">
              <w:rPr>
                <w:rFonts w:ascii="Courier New" w:hAnsi="Courier New" w:cs="Courier New"/>
              </w:rPr>
              <w:t xml:space="preserve">                          </w:t>
            </w:r>
          </w:p>
          <w:p w14:paraId="6B3811A9" w14:textId="77777777" w:rsidR="00B727D2" w:rsidRPr="0028446B" w:rsidRDefault="00B727D2" w:rsidP="00894C11">
            <w:pPr>
              <w:autoSpaceDE w:val="0"/>
              <w:autoSpaceDN w:val="0"/>
              <w:adjustRightInd w:val="0"/>
              <w:rPr>
                <w:rFonts w:ascii="Courier New" w:hAnsi="Courier New" w:cs="Courier New"/>
              </w:rPr>
            </w:pPr>
            <w:r w:rsidRPr="0028446B">
              <w:rPr>
                <w:rFonts w:ascii="Courier New" w:hAnsi="Courier New" w:cs="Courier New"/>
              </w:rPr>
              <w:t xml:space="preserve">                     WYDRUK Z PAMIĘCI CHRONIONEJ</w:t>
            </w:r>
          </w:p>
          <w:p w14:paraId="610A75BB" w14:textId="77777777" w:rsidR="00B727D2" w:rsidRPr="0028446B" w:rsidRDefault="00B727D2" w:rsidP="00894C11">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w:t>
            </w:r>
          </w:p>
        </w:tc>
      </w:tr>
    </w:tbl>
    <w:p w14:paraId="414F3F99" w14:textId="77777777" w:rsidR="00B727D2" w:rsidRPr="0028446B" w:rsidRDefault="00B727D2" w:rsidP="00B727D2">
      <w:pPr>
        <w:pStyle w:val="GREEN"/>
        <w:rPr>
          <w:rFonts w:ascii="Arial" w:hAnsi="Arial" w:cs="Arial"/>
          <w:sz w:val="20"/>
          <w:szCs w:val="20"/>
        </w:rPr>
      </w:pPr>
    </w:p>
    <w:p w14:paraId="1847ACF9" w14:textId="77777777" w:rsidR="00B727D2" w:rsidRPr="0028446B" w:rsidRDefault="00B727D2" w:rsidP="00B727D2">
      <w:pPr>
        <w:pStyle w:val="Nagwek3"/>
        <w:rPr>
          <w:lang w:val="pl-PL"/>
        </w:rPr>
      </w:pPr>
      <w:bookmarkStart w:id="663" w:name="_Toc531610325"/>
      <w:bookmarkStart w:id="664" w:name="_Toc535564796"/>
      <w:bookmarkStart w:id="665" w:name="_Toc535579651"/>
      <w:r w:rsidRPr="0028446B">
        <w:t xml:space="preserve">4.11.2 </w:t>
      </w:r>
      <w:proofErr w:type="spellStart"/>
      <w:r>
        <w:rPr>
          <w:lang w:val="pl-PL"/>
        </w:rPr>
        <w:t>Protected</w:t>
      </w:r>
      <w:proofErr w:type="spellEnd"/>
      <w:r>
        <w:rPr>
          <w:lang w:val="pl-PL"/>
        </w:rPr>
        <w:t xml:space="preserve"> </w:t>
      </w:r>
      <w:proofErr w:type="spellStart"/>
      <w:r>
        <w:rPr>
          <w:lang w:val="pl-PL"/>
        </w:rPr>
        <w:t>memory</w:t>
      </w:r>
      <w:proofErr w:type="spellEnd"/>
      <w:r>
        <w:rPr>
          <w:lang w:val="pl-PL"/>
        </w:rPr>
        <w:t xml:space="preserve"> - </w:t>
      </w:r>
      <w:proofErr w:type="spellStart"/>
      <w:r>
        <w:rPr>
          <w:lang w:val="pl-PL"/>
        </w:rPr>
        <w:t>document</w:t>
      </w:r>
      <w:proofErr w:type="spellEnd"/>
      <w:r>
        <w:rPr>
          <w:lang w:val="pl-PL"/>
        </w:rPr>
        <w:t xml:space="preserve"> </w:t>
      </w:r>
      <w:proofErr w:type="spellStart"/>
      <w:r>
        <w:rPr>
          <w:lang w:val="pl-PL"/>
        </w:rPr>
        <w:t>print</w:t>
      </w:r>
      <w:bookmarkEnd w:id="663"/>
      <w:bookmarkEnd w:id="664"/>
      <w:bookmarkEnd w:id="665"/>
      <w:proofErr w:type="spellEnd"/>
      <w:r w:rsidRPr="0028446B">
        <w:rPr>
          <w:lang w:val="pl-PL"/>
        </w:rPr>
        <w:t xml:space="preserve">  </w:t>
      </w:r>
    </w:p>
    <w:p w14:paraId="10C37E83" w14:textId="77777777" w:rsidR="00B727D2" w:rsidRPr="0028446B" w:rsidRDefault="00B727D2" w:rsidP="00B727D2">
      <w:pPr>
        <w:pStyle w:val="NOTES0"/>
        <w:rPr>
          <w:i/>
          <w:lang w:val="de-DE"/>
        </w:rPr>
      </w:pPr>
      <w:r>
        <w:rPr>
          <w:i/>
          <w:lang w:val="de-DE"/>
        </w:rPr>
        <w:t>Format:</w:t>
      </w:r>
    </w:p>
    <w:tbl>
      <w:tblPr>
        <w:tblStyle w:val="Tabela-Siatka"/>
        <w:tblW w:w="0" w:type="auto"/>
        <w:tblLook w:val="04A0" w:firstRow="1" w:lastRow="0" w:firstColumn="1" w:lastColumn="0" w:noHBand="0" w:noVBand="1"/>
      </w:tblPr>
      <w:tblGrid>
        <w:gridCol w:w="9059"/>
      </w:tblGrid>
      <w:tr w:rsidR="00B727D2" w:rsidRPr="007D25F1" w14:paraId="43DE969B" w14:textId="77777777" w:rsidTr="00894C11">
        <w:tc>
          <w:tcPr>
            <w:tcW w:w="9059" w:type="dxa"/>
          </w:tcPr>
          <w:p w14:paraId="36D927F4" w14:textId="77777777" w:rsidR="00B727D2" w:rsidRPr="00C8480B" w:rsidRDefault="00B727D2" w:rsidP="00894C11">
            <w:pPr>
              <w:suppressAutoHyphens w:val="0"/>
              <w:autoSpaceDE w:val="0"/>
              <w:autoSpaceDN w:val="0"/>
              <w:adjustRightInd w:val="0"/>
              <w:spacing w:before="60" w:after="60"/>
              <w:jc w:val="left"/>
              <w:rPr>
                <w:rFonts w:cs="Arial"/>
                <w:lang w:val="de-DE"/>
              </w:rPr>
            </w:pPr>
            <w:r w:rsidRPr="00C8480B">
              <w:rPr>
                <w:rFonts w:cs="Arial"/>
                <w:lang w:val="de-DE"/>
              </w:rPr>
              <w:t>ESC MFB HEJ &lt;</w:t>
            </w:r>
            <w:proofErr w:type="spellStart"/>
            <w:r w:rsidRPr="00C8480B">
              <w:rPr>
                <w:rFonts w:cs="Arial"/>
                <w:lang w:val="de-DE"/>
              </w:rPr>
              <w:t>nr_JPKID</w:t>
            </w:r>
            <w:proofErr w:type="spellEnd"/>
            <w:r w:rsidRPr="00C8480B">
              <w:rPr>
                <w:rFonts w:cs="Arial"/>
                <w:lang w:val="de-DE"/>
              </w:rPr>
              <w:t>&gt; ESC MFE</w:t>
            </w:r>
          </w:p>
        </w:tc>
      </w:tr>
    </w:tbl>
    <w:p w14:paraId="4D447F6A" w14:textId="77777777" w:rsidR="00B727D2" w:rsidRPr="00C8480B" w:rsidRDefault="00B727D2" w:rsidP="00B727D2">
      <w:pPr>
        <w:pStyle w:val="Notes"/>
        <w:rPr>
          <w:lang w:val="de-DE"/>
        </w:rPr>
      </w:pPr>
    </w:p>
    <w:p w14:paraId="57D8EDCF" w14:textId="77777777" w:rsidR="00B727D2" w:rsidRPr="006D1B91" w:rsidRDefault="00B727D2" w:rsidP="00B727D2">
      <w:pPr>
        <w:pStyle w:val="Notes"/>
        <w:rPr>
          <w:lang w:val="en-US"/>
        </w:rPr>
      </w:pPr>
      <w:r>
        <w:rPr>
          <w:lang w:val="en-US"/>
        </w:rPr>
        <w:t>Description</w:t>
      </w:r>
    </w:p>
    <w:p w14:paraId="3827F20B" w14:textId="77777777" w:rsidR="00B727D2" w:rsidRPr="0028446B" w:rsidRDefault="00B727D2" w:rsidP="00B727D2">
      <w:pPr>
        <w:tabs>
          <w:tab w:val="center" w:pos="4896"/>
          <w:tab w:val="left" w:pos="9149"/>
        </w:tabs>
      </w:pPr>
      <w:r w:rsidRPr="00097D6E">
        <w:rPr>
          <w:lang w:val="en-US"/>
        </w:rPr>
        <w:t xml:space="preserve">Prints the json document with the given JPK number. According to the fiscal requirements, the printout from the protected memory does not resemble the original printout. </w:t>
      </w:r>
      <w:proofErr w:type="spellStart"/>
      <w:r>
        <w:t>Command</w:t>
      </w:r>
      <w:proofErr w:type="spellEnd"/>
      <w:r>
        <w:t xml:space="preserve"> </w:t>
      </w:r>
      <w:r w:rsidRPr="00097D6E">
        <w:t xml:space="preserve"> </w:t>
      </w:r>
      <w:proofErr w:type="spellStart"/>
      <w:r w:rsidRPr="00097D6E">
        <w:t>can</w:t>
      </w:r>
      <w:proofErr w:type="spellEnd"/>
      <w:r w:rsidRPr="00097D6E">
        <w:t xml:space="preserve"> be </w:t>
      </w:r>
      <w:proofErr w:type="spellStart"/>
      <w:r w:rsidRPr="00097D6E">
        <w:t>sent</w:t>
      </w:r>
      <w:proofErr w:type="spellEnd"/>
      <w:r w:rsidRPr="00097D6E">
        <w:t xml:space="preserve"> </w:t>
      </w:r>
      <w:proofErr w:type="spellStart"/>
      <w:r w:rsidRPr="00097D6E">
        <w:t>many</w:t>
      </w:r>
      <w:proofErr w:type="spellEnd"/>
      <w:r w:rsidRPr="00097D6E">
        <w:t xml:space="preserve"> </w:t>
      </w:r>
      <w:proofErr w:type="spellStart"/>
      <w:r w:rsidRPr="00097D6E">
        <w:t>times</w:t>
      </w:r>
      <w:proofErr w:type="spellEnd"/>
      <w:r w:rsidRPr="00097D6E">
        <w:t>.</w:t>
      </w:r>
    </w:p>
    <w:p w14:paraId="6F7D73A6" w14:textId="77777777" w:rsidR="00B727D2" w:rsidRDefault="00B727D2" w:rsidP="00B727D2">
      <w:pPr>
        <w:pStyle w:val="Notes"/>
      </w:pPr>
    </w:p>
    <w:p w14:paraId="3ACA9779" w14:textId="77777777" w:rsidR="00B727D2" w:rsidRPr="0028446B" w:rsidRDefault="00B727D2" w:rsidP="00B727D2">
      <w:pPr>
        <w:pStyle w:val="Notes"/>
      </w:pPr>
      <w:proofErr w:type="spellStart"/>
      <w:r>
        <w:t>Arguments</w:t>
      </w:r>
      <w:proofErr w:type="spellEnd"/>
    </w:p>
    <w:p w14:paraId="0921D3A7" w14:textId="77777777" w:rsidR="00B727D2" w:rsidRPr="0028446B" w:rsidRDefault="00B727D2" w:rsidP="00700491">
      <w:pPr>
        <w:pStyle w:val="Akapitzlist"/>
        <w:numPr>
          <w:ilvl w:val="0"/>
          <w:numId w:val="129"/>
        </w:numPr>
        <w:tabs>
          <w:tab w:val="center" w:pos="4896"/>
          <w:tab w:val="left" w:pos="9149"/>
        </w:tabs>
        <w:ind w:left="360"/>
        <w:jc w:val="both"/>
        <w:rPr>
          <w:rFonts w:ascii="Verdana" w:hAnsi="Verdana" w:cs="Arial"/>
          <w:iCs/>
          <w:sz w:val="20"/>
          <w:szCs w:val="20"/>
        </w:rPr>
      </w:pPr>
      <w:r w:rsidRPr="0028446B">
        <w:rPr>
          <w:rFonts w:ascii="Verdana" w:hAnsi="Verdana" w:cs="Arial"/>
          <w:i/>
          <w:iCs/>
          <w:sz w:val="20"/>
          <w:szCs w:val="20"/>
        </w:rPr>
        <w:t>&lt;</w:t>
      </w:r>
      <w:proofErr w:type="spellStart"/>
      <w:r w:rsidRPr="0028446B">
        <w:rPr>
          <w:rFonts w:ascii="Verdana" w:hAnsi="Verdana" w:cs="Arial"/>
          <w:i/>
          <w:iCs/>
          <w:sz w:val="20"/>
          <w:szCs w:val="20"/>
        </w:rPr>
        <w:t>nr_JPKID</w:t>
      </w:r>
      <w:proofErr w:type="spellEnd"/>
      <w:r w:rsidRPr="0028446B">
        <w:rPr>
          <w:rFonts w:ascii="Verdana" w:hAnsi="Verdana" w:cs="Arial"/>
          <w:i/>
          <w:iCs/>
          <w:sz w:val="20"/>
          <w:szCs w:val="20"/>
        </w:rPr>
        <w:t>&gt;</w:t>
      </w:r>
      <w:r w:rsidRPr="0028446B">
        <w:rPr>
          <w:rFonts w:ascii="Verdana" w:hAnsi="Verdana" w:cs="Arial"/>
          <w:iCs/>
          <w:sz w:val="20"/>
          <w:szCs w:val="20"/>
        </w:rPr>
        <w:t xml:space="preserve"> - </w:t>
      </w:r>
      <w:proofErr w:type="spellStart"/>
      <w:r>
        <w:rPr>
          <w:rFonts w:ascii="Verdana" w:hAnsi="Verdana" w:cs="Arial"/>
          <w:iCs/>
          <w:sz w:val="20"/>
          <w:szCs w:val="20"/>
        </w:rPr>
        <w:t>numeriacal</w:t>
      </w:r>
      <w:proofErr w:type="spellEnd"/>
      <w:r>
        <w:rPr>
          <w:rFonts w:ascii="Verdana" w:hAnsi="Verdana" w:cs="Arial"/>
          <w:iCs/>
          <w:sz w:val="20"/>
          <w:szCs w:val="20"/>
        </w:rPr>
        <w:t xml:space="preserve"> </w:t>
      </w:r>
      <w:proofErr w:type="spellStart"/>
      <w:r>
        <w:rPr>
          <w:rFonts w:ascii="Verdana" w:hAnsi="Verdana" w:cs="Arial"/>
          <w:iCs/>
          <w:sz w:val="20"/>
          <w:szCs w:val="20"/>
        </w:rPr>
        <w:t>parameter</w:t>
      </w:r>
      <w:proofErr w:type="spellEnd"/>
      <w:r w:rsidRPr="0028446B">
        <w:rPr>
          <w:rFonts w:ascii="Verdana" w:hAnsi="Verdana" w:cs="Arial"/>
          <w:iCs/>
          <w:sz w:val="20"/>
          <w:szCs w:val="20"/>
        </w:rPr>
        <w:t xml:space="preserve"> </w:t>
      </w:r>
    </w:p>
    <w:p w14:paraId="71C16736" w14:textId="77777777" w:rsidR="00B727D2" w:rsidRPr="0028446B" w:rsidRDefault="00B727D2" w:rsidP="00B727D2">
      <w:pPr>
        <w:pStyle w:val="Notes"/>
      </w:pPr>
    </w:p>
    <w:p w14:paraId="23A16FA4" w14:textId="77777777" w:rsidR="00B727D2" w:rsidRPr="0028446B" w:rsidRDefault="00B727D2" w:rsidP="00B727D2">
      <w:pPr>
        <w:rPr>
          <w:i/>
        </w:rPr>
      </w:pPr>
      <w:proofErr w:type="spellStart"/>
      <w:r>
        <w:rPr>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7B80499D" w14:textId="77777777" w:rsidTr="00894C11">
        <w:tc>
          <w:tcPr>
            <w:tcW w:w="9059" w:type="dxa"/>
            <w:shd w:val="clear" w:color="auto" w:fill="F2F2F2" w:themeFill="background1" w:themeFillShade="F2"/>
          </w:tcPr>
          <w:p w14:paraId="0344A526" w14:textId="77777777" w:rsidR="00B727D2" w:rsidRPr="0028446B" w:rsidRDefault="00B727D2" w:rsidP="00894C11">
            <w:pPr>
              <w:pStyle w:val="RED"/>
            </w:pPr>
            <w:r w:rsidRPr="0028446B">
              <w:t>ESC MFB HEJ 4 ESC MFE</w:t>
            </w:r>
          </w:p>
        </w:tc>
      </w:tr>
      <w:tr w:rsidR="00B727D2" w:rsidRPr="0028446B" w14:paraId="0887A2E4" w14:textId="77777777" w:rsidTr="00894C11">
        <w:tc>
          <w:tcPr>
            <w:tcW w:w="9059" w:type="dxa"/>
            <w:tcBorders>
              <w:bottom w:val="single" w:sz="4" w:space="0" w:color="auto"/>
            </w:tcBorders>
            <w:shd w:val="clear" w:color="auto" w:fill="F2F2F2" w:themeFill="background1" w:themeFillShade="F2"/>
          </w:tcPr>
          <w:p w14:paraId="03950FB1" w14:textId="77777777" w:rsidR="00B727D2" w:rsidRPr="0028446B" w:rsidRDefault="00B727D2" w:rsidP="00894C11">
            <w:pPr>
              <w:pStyle w:val="GREEN"/>
              <w:rPr>
                <w:sz w:val="20"/>
                <w:szCs w:val="20"/>
              </w:rPr>
            </w:pPr>
            <w:r w:rsidRPr="0028446B">
              <w:rPr>
                <w:sz w:val="20"/>
                <w:szCs w:val="20"/>
              </w:rPr>
              <w:t>ACK</w:t>
            </w:r>
          </w:p>
        </w:tc>
      </w:tr>
      <w:tr w:rsidR="00B727D2" w:rsidRPr="0028446B" w14:paraId="4F5087A1" w14:textId="77777777" w:rsidTr="00894C11">
        <w:tc>
          <w:tcPr>
            <w:tcW w:w="9059" w:type="dxa"/>
            <w:tcBorders>
              <w:top w:val="single" w:sz="4" w:space="0" w:color="auto"/>
              <w:left w:val="single" w:sz="4" w:space="0" w:color="auto"/>
              <w:bottom w:val="single" w:sz="4" w:space="0" w:color="auto"/>
              <w:right w:val="single" w:sz="4" w:space="0" w:color="auto"/>
            </w:tcBorders>
            <w:shd w:val="clear" w:color="auto" w:fill="auto"/>
          </w:tcPr>
          <w:p w14:paraId="5680B109" w14:textId="77777777" w:rsidR="00B727D2" w:rsidRPr="0028446B" w:rsidRDefault="00B727D2" w:rsidP="00894C11">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w:t>
            </w:r>
          </w:p>
          <w:p w14:paraId="2214868E" w14:textId="77777777" w:rsidR="00B727D2" w:rsidRPr="0028446B" w:rsidRDefault="00B727D2" w:rsidP="00894C11">
            <w:pPr>
              <w:pStyle w:val="GREEN"/>
              <w:rPr>
                <w:color w:val="auto"/>
                <w:sz w:val="20"/>
                <w:szCs w:val="20"/>
              </w:rPr>
            </w:pPr>
            <w:r w:rsidRPr="0028446B">
              <w:rPr>
                <w:color w:val="auto"/>
                <w:sz w:val="20"/>
                <w:szCs w:val="20"/>
              </w:rPr>
              <w:t xml:space="preserve">              ZDARZENIE</w:t>
            </w:r>
          </w:p>
          <w:p w14:paraId="087AB8BA" w14:textId="77777777" w:rsidR="00B727D2" w:rsidRPr="0028446B" w:rsidRDefault="00B727D2" w:rsidP="00894C11">
            <w:pPr>
              <w:pStyle w:val="GREEN"/>
              <w:rPr>
                <w:color w:val="auto"/>
                <w:sz w:val="20"/>
                <w:szCs w:val="20"/>
              </w:rPr>
            </w:pPr>
            <w:r w:rsidRPr="0028446B">
              <w:rPr>
                <w:color w:val="auto"/>
                <w:sz w:val="20"/>
                <w:szCs w:val="20"/>
              </w:rPr>
              <w:t xml:space="preserve">              JPKID:  4</w:t>
            </w:r>
          </w:p>
          <w:p w14:paraId="670D6174" w14:textId="77777777" w:rsidR="00B727D2" w:rsidRPr="0028446B" w:rsidRDefault="00B727D2" w:rsidP="00894C11">
            <w:pPr>
              <w:pStyle w:val="GREEN"/>
              <w:rPr>
                <w:color w:val="auto"/>
                <w:sz w:val="20"/>
                <w:szCs w:val="20"/>
              </w:rPr>
            </w:pPr>
            <w:r w:rsidRPr="0028446B">
              <w:rPr>
                <w:color w:val="auto"/>
                <w:sz w:val="20"/>
                <w:szCs w:val="20"/>
              </w:rPr>
              <w:t xml:space="preserve">              Nr pamięci chronionej:  1</w:t>
            </w:r>
          </w:p>
          <w:p w14:paraId="07608D97" w14:textId="77777777" w:rsidR="00B727D2" w:rsidRPr="0028446B" w:rsidRDefault="00B727D2" w:rsidP="00894C11">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w:t>
            </w:r>
          </w:p>
          <w:p w14:paraId="1E24834B" w14:textId="77777777" w:rsidR="00B727D2" w:rsidRPr="0028446B" w:rsidRDefault="00B727D2" w:rsidP="00894C11">
            <w:pPr>
              <w:pStyle w:val="GREEN"/>
              <w:rPr>
                <w:color w:val="auto"/>
                <w:sz w:val="20"/>
                <w:szCs w:val="20"/>
              </w:rPr>
            </w:pPr>
            <w:r w:rsidRPr="0028446B">
              <w:rPr>
                <w:sz w:val="20"/>
                <w:szCs w:val="20"/>
              </w:rPr>
              <w:t xml:space="preserve">              </w:t>
            </w:r>
            <w:r w:rsidRPr="0028446B">
              <w:rPr>
                <w:color w:val="auto"/>
                <w:sz w:val="20"/>
                <w:szCs w:val="20"/>
              </w:rPr>
              <w:t>ZMIANA STAWEK VAT</w:t>
            </w:r>
          </w:p>
          <w:p w14:paraId="79CD98E1" w14:textId="77777777" w:rsidR="00B727D2" w:rsidRPr="0028446B" w:rsidRDefault="00B727D2" w:rsidP="00894C11">
            <w:pPr>
              <w:pStyle w:val="GREEN"/>
              <w:rPr>
                <w:color w:val="auto"/>
                <w:sz w:val="20"/>
                <w:szCs w:val="20"/>
              </w:rPr>
            </w:pPr>
            <w:r w:rsidRPr="0028446B">
              <w:rPr>
                <w:color w:val="auto"/>
                <w:sz w:val="20"/>
                <w:szCs w:val="20"/>
              </w:rPr>
              <w:t xml:space="preserve">              Data zdarzenia: 2018-08-14T13:29:47.000Z</w:t>
            </w:r>
          </w:p>
          <w:p w14:paraId="5F6ED843" w14:textId="77777777" w:rsidR="00B727D2" w:rsidRPr="0028446B" w:rsidRDefault="00B727D2" w:rsidP="00894C11">
            <w:pPr>
              <w:pStyle w:val="GREEN"/>
              <w:rPr>
                <w:color w:val="auto"/>
                <w:sz w:val="20"/>
                <w:szCs w:val="20"/>
              </w:rPr>
            </w:pPr>
            <w:r w:rsidRPr="0028446B">
              <w:rPr>
                <w:color w:val="auto"/>
                <w:sz w:val="20"/>
                <w:szCs w:val="20"/>
              </w:rPr>
              <w:t xml:space="preserve">              Nr doby: 1</w:t>
            </w:r>
          </w:p>
          <w:p w14:paraId="3A6B6B2A" w14:textId="77777777" w:rsidR="00B727D2" w:rsidRPr="0028446B" w:rsidRDefault="00B727D2" w:rsidP="00894C11">
            <w:pPr>
              <w:pStyle w:val="GREEN"/>
              <w:rPr>
                <w:color w:val="auto"/>
                <w:sz w:val="20"/>
                <w:szCs w:val="20"/>
              </w:rPr>
            </w:pPr>
            <w:r w:rsidRPr="0028446B">
              <w:rPr>
                <w:color w:val="auto"/>
                <w:sz w:val="20"/>
                <w:szCs w:val="20"/>
              </w:rPr>
              <w:t xml:space="preserve">              A 2300</w:t>
            </w:r>
          </w:p>
          <w:p w14:paraId="45FB0884" w14:textId="77777777" w:rsidR="00B727D2" w:rsidRPr="0028446B" w:rsidRDefault="00B727D2" w:rsidP="00894C11">
            <w:pPr>
              <w:pStyle w:val="GREEN"/>
              <w:rPr>
                <w:color w:val="auto"/>
                <w:sz w:val="20"/>
                <w:szCs w:val="20"/>
              </w:rPr>
            </w:pPr>
            <w:r w:rsidRPr="0028446B">
              <w:rPr>
                <w:color w:val="auto"/>
                <w:sz w:val="20"/>
                <w:szCs w:val="20"/>
              </w:rPr>
              <w:t xml:space="preserve">              B 800</w:t>
            </w:r>
          </w:p>
          <w:p w14:paraId="4A829D20" w14:textId="77777777" w:rsidR="00B727D2" w:rsidRPr="0028446B" w:rsidRDefault="00B727D2" w:rsidP="00894C11">
            <w:pPr>
              <w:pStyle w:val="GREEN"/>
              <w:rPr>
                <w:color w:val="auto"/>
                <w:sz w:val="20"/>
                <w:szCs w:val="20"/>
              </w:rPr>
            </w:pPr>
            <w:r w:rsidRPr="0028446B">
              <w:rPr>
                <w:color w:val="auto"/>
                <w:sz w:val="20"/>
                <w:szCs w:val="20"/>
              </w:rPr>
              <w:t xml:space="preserve">              C 500</w:t>
            </w:r>
          </w:p>
          <w:p w14:paraId="0FD2A10E" w14:textId="77777777" w:rsidR="00B727D2" w:rsidRPr="0028446B" w:rsidRDefault="00B727D2" w:rsidP="00894C11">
            <w:pPr>
              <w:pStyle w:val="GREEN"/>
              <w:rPr>
                <w:color w:val="auto"/>
                <w:sz w:val="20"/>
                <w:szCs w:val="20"/>
              </w:rPr>
            </w:pPr>
            <w:r w:rsidRPr="0028446B">
              <w:rPr>
                <w:color w:val="auto"/>
                <w:sz w:val="20"/>
                <w:szCs w:val="20"/>
              </w:rPr>
              <w:t xml:space="preserve">              D 0</w:t>
            </w:r>
          </w:p>
          <w:p w14:paraId="1E79540E" w14:textId="77777777" w:rsidR="00B727D2" w:rsidRPr="0028446B" w:rsidRDefault="00B727D2" w:rsidP="00894C11">
            <w:pPr>
              <w:pStyle w:val="GREEN"/>
              <w:rPr>
                <w:color w:val="auto"/>
                <w:sz w:val="20"/>
                <w:szCs w:val="20"/>
              </w:rPr>
            </w:pPr>
            <w:r w:rsidRPr="0028446B">
              <w:rPr>
                <w:color w:val="auto"/>
                <w:sz w:val="20"/>
                <w:szCs w:val="20"/>
              </w:rPr>
              <w:t xml:space="preserve">              G ZW</w:t>
            </w:r>
          </w:p>
          <w:p w14:paraId="2F9A58E1" w14:textId="77777777" w:rsidR="00B727D2" w:rsidRPr="0028446B" w:rsidRDefault="00B727D2" w:rsidP="00894C11">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w:t>
            </w:r>
          </w:p>
        </w:tc>
      </w:tr>
    </w:tbl>
    <w:p w14:paraId="5F7007CC" w14:textId="77777777" w:rsidR="00B727D2" w:rsidRPr="0028446B" w:rsidRDefault="00B727D2" w:rsidP="00B727D2">
      <w:pPr>
        <w:pStyle w:val="GREEN"/>
      </w:pPr>
    </w:p>
    <w:p w14:paraId="67E814EB" w14:textId="77777777" w:rsidR="00B727D2" w:rsidRPr="0028446B" w:rsidRDefault="00B727D2" w:rsidP="00B727D2">
      <w:pPr>
        <w:pStyle w:val="Nagwek3"/>
        <w:rPr>
          <w:lang w:val="pl-PL"/>
        </w:rPr>
      </w:pPr>
      <w:bookmarkStart w:id="666" w:name="_Toc531610326"/>
      <w:bookmarkStart w:id="667" w:name="_Toc535564797"/>
      <w:bookmarkStart w:id="668" w:name="_Toc535579652"/>
      <w:r w:rsidRPr="0028446B">
        <w:t xml:space="preserve">4.11.3 </w:t>
      </w:r>
      <w:proofErr w:type="spellStart"/>
      <w:r>
        <w:rPr>
          <w:lang w:val="pl-PL"/>
        </w:rPr>
        <w:t>Protected</w:t>
      </w:r>
      <w:proofErr w:type="spellEnd"/>
      <w:r>
        <w:rPr>
          <w:lang w:val="pl-PL"/>
        </w:rPr>
        <w:t xml:space="preserve"> </w:t>
      </w:r>
      <w:proofErr w:type="spellStart"/>
      <w:r>
        <w:rPr>
          <w:lang w:val="pl-PL"/>
        </w:rPr>
        <w:t>memory</w:t>
      </w:r>
      <w:proofErr w:type="spellEnd"/>
      <w:r>
        <w:rPr>
          <w:lang w:val="pl-PL"/>
        </w:rPr>
        <w:t xml:space="preserve"> - </w:t>
      </w:r>
      <w:proofErr w:type="spellStart"/>
      <w:r>
        <w:rPr>
          <w:lang w:val="pl-PL"/>
        </w:rPr>
        <w:t>print</w:t>
      </w:r>
      <w:proofErr w:type="spellEnd"/>
      <w:r>
        <w:rPr>
          <w:lang w:val="pl-PL"/>
        </w:rPr>
        <w:t xml:space="preserve"> end</w:t>
      </w:r>
      <w:bookmarkEnd w:id="666"/>
      <w:bookmarkEnd w:id="667"/>
      <w:bookmarkEnd w:id="668"/>
    </w:p>
    <w:p w14:paraId="4D776638" w14:textId="77777777" w:rsidR="00B727D2" w:rsidRPr="0028446B" w:rsidRDefault="00B727D2" w:rsidP="00B727D2">
      <w:pPr>
        <w:pStyle w:val="NOTES0"/>
        <w:rPr>
          <w:i/>
          <w:lang w:val="de-DE"/>
        </w:rPr>
      </w:pPr>
      <w:r>
        <w:rPr>
          <w:i/>
          <w:lang w:val="de-DE"/>
        </w:rPr>
        <w:t>Format</w:t>
      </w:r>
    </w:p>
    <w:tbl>
      <w:tblPr>
        <w:tblStyle w:val="Tabela-Siatka"/>
        <w:tblW w:w="0" w:type="auto"/>
        <w:tblLook w:val="04A0" w:firstRow="1" w:lastRow="0" w:firstColumn="1" w:lastColumn="0" w:noHBand="0" w:noVBand="1"/>
      </w:tblPr>
      <w:tblGrid>
        <w:gridCol w:w="9059"/>
      </w:tblGrid>
      <w:tr w:rsidR="00B727D2" w:rsidRPr="007D25F1" w14:paraId="2C293774" w14:textId="77777777" w:rsidTr="00894C11">
        <w:tc>
          <w:tcPr>
            <w:tcW w:w="9059" w:type="dxa"/>
          </w:tcPr>
          <w:p w14:paraId="78994CEE" w14:textId="77777777" w:rsidR="00B727D2" w:rsidRPr="0028446B" w:rsidRDefault="00B727D2" w:rsidP="00894C11">
            <w:pPr>
              <w:suppressAutoHyphens w:val="0"/>
              <w:autoSpaceDE w:val="0"/>
              <w:autoSpaceDN w:val="0"/>
              <w:adjustRightInd w:val="0"/>
              <w:spacing w:before="60" w:after="60"/>
              <w:jc w:val="left"/>
              <w:rPr>
                <w:rFonts w:cs="Arial"/>
                <w:lang w:val="de-DE"/>
              </w:rPr>
            </w:pPr>
            <w:r w:rsidRPr="0028446B">
              <w:rPr>
                <w:rFonts w:cs="Arial"/>
                <w:lang w:val="de-DE"/>
              </w:rPr>
              <w:t>ESC MFB HEE ESC MFE</w:t>
            </w:r>
          </w:p>
        </w:tc>
      </w:tr>
    </w:tbl>
    <w:p w14:paraId="444133AF" w14:textId="77777777" w:rsidR="00B727D2" w:rsidRPr="0028446B" w:rsidRDefault="00B727D2" w:rsidP="00B727D2">
      <w:pPr>
        <w:pStyle w:val="NOTES0"/>
        <w:rPr>
          <w:lang w:val="de-DE"/>
        </w:rPr>
      </w:pPr>
    </w:p>
    <w:p w14:paraId="1468928C" w14:textId="77777777" w:rsidR="00B727D2" w:rsidRPr="006D1B91" w:rsidRDefault="00B727D2" w:rsidP="00B727D2">
      <w:pPr>
        <w:pStyle w:val="Notes"/>
        <w:rPr>
          <w:lang w:val="en-US"/>
        </w:rPr>
      </w:pPr>
      <w:r>
        <w:rPr>
          <w:lang w:val="en-US"/>
        </w:rPr>
        <w:t>Description</w:t>
      </w:r>
    </w:p>
    <w:p w14:paraId="0ACAD3C3" w14:textId="77777777" w:rsidR="00B727D2" w:rsidRPr="00097D6E" w:rsidRDefault="00B727D2" w:rsidP="00B727D2">
      <w:pPr>
        <w:tabs>
          <w:tab w:val="center" w:pos="4896"/>
          <w:tab w:val="left" w:pos="9149"/>
        </w:tabs>
        <w:rPr>
          <w:lang w:val="en-US"/>
        </w:rPr>
      </w:pPr>
      <w:r w:rsidRPr="00097D6E">
        <w:rPr>
          <w:lang w:val="en-US"/>
        </w:rPr>
        <w:t xml:space="preserve">Ends printing from protected </w:t>
      </w:r>
      <w:proofErr w:type="spellStart"/>
      <w:r w:rsidRPr="00097D6E">
        <w:rPr>
          <w:lang w:val="en-US"/>
        </w:rPr>
        <w:t>memoey</w:t>
      </w:r>
      <w:proofErr w:type="spellEnd"/>
      <w:r w:rsidRPr="00097D6E">
        <w:rPr>
          <w:lang w:val="en-US"/>
        </w:rPr>
        <w:t xml:space="preserve"> data. </w:t>
      </w:r>
    </w:p>
    <w:p w14:paraId="222A9D95" w14:textId="77777777" w:rsidR="00B727D2" w:rsidRPr="00097D6E" w:rsidRDefault="00B727D2" w:rsidP="00B727D2">
      <w:pPr>
        <w:pStyle w:val="Notes"/>
        <w:rPr>
          <w:lang w:val="en-US"/>
        </w:rPr>
      </w:pPr>
    </w:p>
    <w:p w14:paraId="57EC2A61" w14:textId="77777777" w:rsidR="00B727D2" w:rsidRPr="00097D6E" w:rsidRDefault="00B727D2" w:rsidP="00B727D2">
      <w:pPr>
        <w:pStyle w:val="Notes"/>
        <w:rPr>
          <w:lang w:val="en-US"/>
        </w:rPr>
      </w:pPr>
      <w:r>
        <w:rPr>
          <w:lang w:val="en-US"/>
        </w:rPr>
        <w:t>Example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7D25F1" w14:paraId="3FB34FF6" w14:textId="77777777" w:rsidTr="00894C11">
        <w:tc>
          <w:tcPr>
            <w:tcW w:w="9059" w:type="dxa"/>
            <w:shd w:val="clear" w:color="auto" w:fill="F2F2F2" w:themeFill="background1" w:themeFillShade="F2"/>
          </w:tcPr>
          <w:p w14:paraId="1A22AF7F" w14:textId="77777777" w:rsidR="00B727D2" w:rsidRPr="00C8480B" w:rsidRDefault="00B727D2" w:rsidP="00894C11">
            <w:pPr>
              <w:pStyle w:val="RED"/>
              <w:rPr>
                <w:lang w:val="en-US"/>
              </w:rPr>
            </w:pPr>
            <w:r w:rsidRPr="00C8480B">
              <w:rPr>
                <w:lang w:val="en-US"/>
              </w:rPr>
              <w:t>ESC MFB HEE ESC MFE</w:t>
            </w:r>
          </w:p>
        </w:tc>
      </w:tr>
      <w:tr w:rsidR="00B727D2" w:rsidRPr="0028446B" w14:paraId="33BDA12D" w14:textId="77777777" w:rsidTr="00894C11">
        <w:tc>
          <w:tcPr>
            <w:tcW w:w="9059" w:type="dxa"/>
            <w:tcBorders>
              <w:bottom w:val="single" w:sz="4" w:space="0" w:color="auto"/>
            </w:tcBorders>
            <w:shd w:val="clear" w:color="auto" w:fill="F2F2F2" w:themeFill="background1" w:themeFillShade="F2"/>
          </w:tcPr>
          <w:p w14:paraId="5D0F6C61" w14:textId="77777777" w:rsidR="00B727D2" w:rsidRPr="0028446B" w:rsidRDefault="00B727D2" w:rsidP="00894C11">
            <w:pPr>
              <w:pStyle w:val="GREEN"/>
              <w:rPr>
                <w:sz w:val="20"/>
                <w:szCs w:val="20"/>
              </w:rPr>
            </w:pPr>
            <w:r w:rsidRPr="0028446B">
              <w:rPr>
                <w:sz w:val="20"/>
                <w:szCs w:val="20"/>
              </w:rPr>
              <w:t>ACK</w:t>
            </w:r>
          </w:p>
        </w:tc>
      </w:tr>
      <w:tr w:rsidR="00B727D2" w:rsidRPr="0028446B" w14:paraId="23823BE7" w14:textId="77777777" w:rsidTr="00894C11">
        <w:tc>
          <w:tcPr>
            <w:tcW w:w="9059" w:type="dxa"/>
            <w:tcBorders>
              <w:top w:val="single" w:sz="4" w:space="0" w:color="auto"/>
              <w:left w:val="single" w:sz="4" w:space="0" w:color="auto"/>
              <w:bottom w:val="single" w:sz="4" w:space="0" w:color="auto"/>
              <w:right w:val="single" w:sz="4" w:space="0" w:color="auto"/>
            </w:tcBorders>
            <w:shd w:val="clear" w:color="auto" w:fill="auto"/>
          </w:tcPr>
          <w:p w14:paraId="0CDD1052" w14:textId="77777777" w:rsidR="00B727D2" w:rsidRPr="0028446B" w:rsidRDefault="00B727D2" w:rsidP="00894C11">
            <w:pPr>
              <w:autoSpaceDE w:val="0"/>
              <w:autoSpaceDN w:val="0"/>
              <w:adjustRightInd w:val="0"/>
              <w:jc w:val="center"/>
              <w:rPr>
                <w:rFonts w:ascii="Courier New" w:hAnsi="Courier New" w:cs="Courier New"/>
                <w:sz w:val="22"/>
                <w:szCs w:val="22"/>
              </w:rPr>
            </w:pPr>
            <w:r w:rsidRPr="0028446B">
              <w:rPr>
                <w:rFonts w:ascii="Courier New" w:hAnsi="Courier New" w:cs="Courier New"/>
                <w:sz w:val="22"/>
                <w:szCs w:val="22"/>
              </w:rPr>
              <w:t>------------------------------------------</w:t>
            </w:r>
          </w:p>
          <w:p w14:paraId="17C7CC85" w14:textId="77777777" w:rsidR="00B727D2" w:rsidRPr="0028446B" w:rsidRDefault="00B727D2" w:rsidP="00894C11">
            <w:pPr>
              <w:pStyle w:val="GREEN"/>
              <w:rPr>
                <w:color w:val="auto"/>
                <w:sz w:val="20"/>
                <w:szCs w:val="20"/>
              </w:rPr>
            </w:pPr>
            <w:r w:rsidRPr="0028446B">
              <w:rPr>
                <w:color w:val="auto"/>
                <w:sz w:val="20"/>
                <w:szCs w:val="20"/>
              </w:rPr>
              <w:t xml:space="preserve">                    KONIEC WYDRUKU Z PAMIĘCI CHRONIONEJ</w:t>
            </w:r>
          </w:p>
          <w:p w14:paraId="66FDBCAB" w14:textId="77777777" w:rsidR="00B727D2" w:rsidRPr="0028446B" w:rsidRDefault="00B727D2" w:rsidP="00894C11">
            <w:pPr>
              <w:pStyle w:val="GREEN"/>
              <w:rPr>
                <w:color w:val="auto"/>
                <w:sz w:val="20"/>
                <w:szCs w:val="20"/>
              </w:rPr>
            </w:pPr>
            <w:r w:rsidRPr="0028446B">
              <w:rPr>
                <w:color w:val="auto"/>
                <w:sz w:val="20"/>
                <w:szCs w:val="20"/>
              </w:rPr>
              <w:t xml:space="preserve">              2018-08-16                               08:35</w:t>
            </w:r>
          </w:p>
          <w:p w14:paraId="2F3BC85C" w14:textId="77777777" w:rsidR="00B727D2" w:rsidRPr="0028446B" w:rsidRDefault="00B727D2" w:rsidP="00894C11">
            <w:pPr>
              <w:pStyle w:val="GREEN"/>
              <w:rPr>
                <w:sz w:val="20"/>
                <w:szCs w:val="20"/>
              </w:rPr>
            </w:pPr>
            <w:r w:rsidRPr="0028446B">
              <w:rPr>
                <w:color w:val="auto"/>
                <w:sz w:val="20"/>
                <w:szCs w:val="20"/>
              </w:rPr>
              <w:t xml:space="preserve">                              ABC0123456789</w:t>
            </w:r>
          </w:p>
        </w:tc>
      </w:tr>
    </w:tbl>
    <w:p w14:paraId="5640D586" w14:textId="77777777" w:rsidR="00B727D2" w:rsidRPr="0028446B" w:rsidRDefault="00B727D2" w:rsidP="00B727D2">
      <w:pPr>
        <w:pStyle w:val="GREEN"/>
      </w:pPr>
    </w:p>
    <w:p w14:paraId="3D430DDA" w14:textId="72C858ED" w:rsidR="00B727D2" w:rsidRPr="0028446B" w:rsidRDefault="00B727D2" w:rsidP="009C68BB">
      <w:pPr>
        <w:pStyle w:val="Nagwek3"/>
      </w:pPr>
    </w:p>
    <w:p w14:paraId="5077447B" w14:textId="77777777" w:rsidR="00B727D2" w:rsidRPr="0028446B" w:rsidRDefault="00B727D2" w:rsidP="00B727D2">
      <w:pPr>
        <w:pStyle w:val="Nagwek3"/>
        <w:rPr>
          <w:lang w:val="pl-PL"/>
        </w:rPr>
      </w:pPr>
      <w:bookmarkStart w:id="669" w:name="_Toc531610328"/>
      <w:bookmarkStart w:id="670" w:name="_Toc535564799"/>
      <w:bookmarkStart w:id="671" w:name="_Toc535579654"/>
      <w:r w:rsidRPr="0028446B">
        <w:t xml:space="preserve">4.11.5 </w:t>
      </w:r>
      <w:proofErr w:type="spellStart"/>
      <w:r>
        <w:rPr>
          <w:lang w:val="pl-PL"/>
        </w:rPr>
        <w:t>Protected</w:t>
      </w:r>
      <w:proofErr w:type="spellEnd"/>
      <w:r>
        <w:rPr>
          <w:lang w:val="pl-PL"/>
        </w:rPr>
        <w:t xml:space="preserve"> </w:t>
      </w:r>
      <w:proofErr w:type="spellStart"/>
      <w:r>
        <w:rPr>
          <w:lang w:val="pl-PL"/>
        </w:rPr>
        <w:t>memory</w:t>
      </w:r>
      <w:proofErr w:type="spellEnd"/>
      <w:r>
        <w:rPr>
          <w:lang w:val="pl-PL"/>
        </w:rPr>
        <w:t xml:space="preserve"> </w:t>
      </w:r>
      <w:proofErr w:type="spellStart"/>
      <w:r>
        <w:rPr>
          <w:lang w:val="pl-PL"/>
        </w:rPr>
        <w:t>read</w:t>
      </w:r>
      <w:proofErr w:type="spellEnd"/>
      <w:r>
        <w:rPr>
          <w:lang w:val="pl-PL"/>
        </w:rPr>
        <w:t xml:space="preserve"> </w:t>
      </w:r>
      <w:proofErr w:type="spellStart"/>
      <w:r>
        <w:rPr>
          <w:lang w:val="pl-PL"/>
        </w:rPr>
        <w:t>commands</w:t>
      </w:r>
      <w:bookmarkEnd w:id="669"/>
      <w:bookmarkEnd w:id="670"/>
      <w:bookmarkEnd w:id="671"/>
      <w:proofErr w:type="spellEnd"/>
      <w:r w:rsidRPr="0028446B">
        <w:rPr>
          <w:color w:val="000000"/>
          <w:szCs w:val="20"/>
        </w:rPr>
        <w:t xml:space="preserve">        </w:t>
      </w:r>
    </w:p>
    <w:p w14:paraId="0A8AF149" w14:textId="77777777" w:rsidR="00B727D2" w:rsidRPr="00383B02" w:rsidRDefault="00B727D2" w:rsidP="00B727D2">
      <w:pPr>
        <w:pStyle w:val="Nagwek4"/>
        <w:rPr>
          <w:lang w:val="pl-PL"/>
        </w:rPr>
      </w:pPr>
      <w:bookmarkStart w:id="672" w:name="_Toc446487416"/>
      <w:r w:rsidRPr="0028446B">
        <w:t xml:space="preserve">4.11.5.1 </w:t>
      </w:r>
      <w:bookmarkEnd w:id="672"/>
      <w:proofErr w:type="spellStart"/>
      <w:r>
        <w:rPr>
          <w:lang w:val="pl-PL"/>
        </w:rPr>
        <w:t>Protected</w:t>
      </w:r>
      <w:proofErr w:type="spellEnd"/>
      <w:r>
        <w:rPr>
          <w:lang w:val="pl-PL"/>
        </w:rPr>
        <w:t xml:space="preserve"> </w:t>
      </w:r>
      <w:proofErr w:type="spellStart"/>
      <w:r>
        <w:rPr>
          <w:lang w:val="pl-PL"/>
        </w:rPr>
        <w:t>memory</w:t>
      </w:r>
      <w:proofErr w:type="spellEnd"/>
      <w:r>
        <w:rPr>
          <w:lang w:val="pl-PL"/>
        </w:rPr>
        <w:t xml:space="preserve"> - </w:t>
      </w:r>
      <w:proofErr w:type="spellStart"/>
      <w:r>
        <w:rPr>
          <w:lang w:val="pl-PL"/>
        </w:rPr>
        <w:t>read</w:t>
      </w:r>
      <w:proofErr w:type="spellEnd"/>
      <w:r>
        <w:rPr>
          <w:lang w:val="pl-PL"/>
        </w:rPr>
        <w:t xml:space="preserve"> </w:t>
      </w:r>
      <w:proofErr w:type="spellStart"/>
      <w:r>
        <w:rPr>
          <w:lang w:val="pl-PL"/>
        </w:rPr>
        <w:t>initialization</w:t>
      </w:r>
      <w:proofErr w:type="spellEnd"/>
    </w:p>
    <w:p w14:paraId="0F5745C1" w14:textId="77777777" w:rsidR="00B727D2" w:rsidRPr="0028446B" w:rsidRDefault="00B727D2" w:rsidP="00B727D2">
      <w:pPr>
        <w:pStyle w:val="NOTES0"/>
        <w:rPr>
          <w:i/>
          <w:lang w:val="de-DE"/>
        </w:rPr>
      </w:pPr>
      <w:r>
        <w:rPr>
          <w:i/>
          <w:lang w:val="de-DE"/>
        </w:rPr>
        <w:t>Format</w:t>
      </w:r>
    </w:p>
    <w:tbl>
      <w:tblPr>
        <w:tblStyle w:val="Tabela-Siatka"/>
        <w:tblW w:w="0" w:type="auto"/>
        <w:tblLook w:val="04A0" w:firstRow="1" w:lastRow="0" w:firstColumn="1" w:lastColumn="0" w:noHBand="0" w:noVBand="1"/>
      </w:tblPr>
      <w:tblGrid>
        <w:gridCol w:w="9059"/>
      </w:tblGrid>
      <w:tr w:rsidR="00B727D2" w:rsidRPr="007D25F1" w14:paraId="1BE7DBCE" w14:textId="77777777" w:rsidTr="00894C11">
        <w:tc>
          <w:tcPr>
            <w:tcW w:w="9059" w:type="dxa"/>
          </w:tcPr>
          <w:p w14:paraId="221BB47D" w14:textId="77777777" w:rsidR="00B727D2" w:rsidRPr="00C8480B" w:rsidRDefault="00B727D2" w:rsidP="00894C11">
            <w:pPr>
              <w:pStyle w:val="GREEN"/>
              <w:spacing w:before="60" w:after="60"/>
              <w:rPr>
                <w:rFonts w:ascii="Verdana" w:hAnsi="Verdana" w:cs="Arial"/>
                <w:color w:val="000000"/>
                <w:sz w:val="20"/>
                <w:szCs w:val="20"/>
                <w:lang w:val="de-DE"/>
              </w:rPr>
            </w:pPr>
            <w:r w:rsidRPr="00C8480B">
              <w:rPr>
                <w:rFonts w:ascii="Verdana" w:hAnsi="Verdana" w:cs="Arial"/>
                <w:color w:val="000000"/>
                <w:sz w:val="20"/>
                <w:szCs w:val="20"/>
                <w:lang w:val="de-DE"/>
              </w:rPr>
              <w:t xml:space="preserve">ESC MFB </w:t>
            </w:r>
            <w:proofErr w:type="spellStart"/>
            <w:r w:rsidRPr="00C8480B">
              <w:rPr>
                <w:rFonts w:ascii="Verdana" w:hAnsi="Verdana" w:cs="Arial"/>
                <w:color w:val="000000"/>
                <w:sz w:val="20"/>
                <w:szCs w:val="20"/>
                <w:lang w:val="de-DE"/>
              </w:rPr>
              <w:t>LeI</w:t>
            </w:r>
            <w:proofErr w:type="spellEnd"/>
            <w:r w:rsidRPr="00C8480B">
              <w:rPr>
                <w:rFonts w:ascii="Verdana" w:hAnsi="Verdana" w:cs="Arial"/>
                <w:color w:val="000000"/>
                <w:sz w:val="20"/>
                <w:szCs w:val="20"/>
                <w:lang w:val="de-DE"/>
              </w:rPr>
              <w:t xml:space="preserve"> ESC MFE</w:t>
            </w:r>
          </w:p>
        </w:tc>
      </w:tr>
    </w:tbl>
    <w:p w14:paraId="28E830C0" w14:textId="77777777" w:rsidR="00B727D2" w:rsidRPr="00097D6E" w:rsidRDefault="00B727D2" w:rsidP="00B727D2">
      <w:pPr>
        <w:rPr>
          <w:lang w:val="en-US"/>
        </w:rPr>
      </w:pPr>
      <w:r w:rsidRPr="00A034F6">
        <w:rPr>
          <w:i/>
          <w:lang w:val="en-US"/>
        </w:rPr>
        <w:t>Note</w:t>
      </w:r>
      <w:r>
        <w:rPr>
          <w:lang w:val="en-US"/>
        </w:rPr>
        <w:t>: I = capital “</w:t>
      </w:r>
      <w:proofErr w:type="spellStart"/>
      <w:r>
        <w:rPr>
          <w:lang w:val="en-US"/>
        </w:rPr>
        <w:t>i</w:t>
      </w:r>
      <w:proofErr w:type="spellEnd"/>
      <w:r>
        <w:rPr>
          <w:lang w:val="en-US"/>
        </w:rPr>
        <w:t>”</w:t>
      </w:r>
    </w:p>
    <w:p w14:paraId="6EA2F117" w14:textId="77777777" w:rsidR="00B727D2" w:rsidRPr="00097D6E" w:rsidRDefault="00B727D2" w:rsidP="00B727D2">
      <w:pPr>
        <w:rPr>
          <w:lang w:val="en-US"/>
        </w:rPr>
      </w:pPr>
    </w:p>
    <w:p w14:paraId="7C07FA29" w14:textId="77777777" w:rsidR="00B727D2" w:rsidRPr="00097D6E" w:rsidRDefault="00B727D2" w:rsidP="00B727D2">
      <w:pPr>
        <w:rPr>
          <w:i/>
          <w:lang w:val="en-US"/>
        </w:rPr>
      </w:pPr>
      <w:r>
        <w:rPr>
          <w:i/>
          <w:lang w:val="en-US"/>
        </w:rPr>
        <w:t>Description</w:t>
      </w:r>
    </w:p>
    <w:p w14:paraId="5914EC02" w14:textId="77777777" w:rsidR="00B727D2" w:rsidRDefault="00B727D2" w:rsidP="00B727D2">
      <w:pPr>
        <w:rPr>
          <w:lang w:val="en-US"/>
        </w:rPr>
      </w:pPr>
      <w:r>
        <w:rPr>
          <w:lang w:val="en-US"/>
        </w:rPr>
        <w:t>Initializes drive read</w:t>
      </w:r>
      <w:r w:rsidRPr="00FB1E4B">
        <w:rPr>
          <w:lang w:val="en-US"/>
        </w:rPr>
        <w:t>. The command returns an error (</w:t>
      </w:r>
      <w:r w:rsidRPr="00FB1E4B">
        <w:rPr>
          <w:rFonts w:ascii="Courier New" w:hAnsi="Courier New" w:cs="Courier New"/>
          <w:color w:val="FF0000"/>
          <w:lang w:val="en-US"/>
        </w:rPr>
        <w:t>NAK</w:t>
      </w:r>
      <w:r w:rsidRPr="00FB1E4B">
        <w:rPr>
          <w:lang w:val="en-US"/>
        </w:rPr>
        <w:t xml:space="preserve">) if the </w:t>
      </w:r>
      <w:r>
        <w:rPr>
          <w:lang w:val="en-US"/>
        </w:rPr>
        <w:t>drive</w:t>
      </w:r>
      <w:r w:rsidRPr="00FB1E4B">
        <w:rPr>
          <w:lang w:val="en-US"/>
        </w:rPr>
        <w:t xml:space="preserve"> is being verified, contains incorrect data or is not inserted. In the case of a change in the carrier's state, for example: "write in progress" or "is extracted", the </w:t>
      </w:r>
      <w:r>
        <w:rPr>
          <w:lang w:val="en-US"/>
        </w:rPr>
        <w:t>drive</w:t>
      </w:r>
      <w:r w:rsidRPr="00FB1E4B">
        <w:rPr>
          <w:lang w:val="en-US"/>
        </w:rPr>
        <w:t xml:space="preserve"> automatically </w:t>
      </w:r>
      <w:r>
        <w:rPr>
          <w:lang w:val="en-US"/>
        </w:rPr>
        <w:t>cancels read mode</w:t>
      </w:r>
      <w:r w:rsidRPr="00FB1E4B">
        <w:rPr>
          <w:lang w:val="en-US"/>
        </w:rPr>
        <w:t xml:space="preserve"> - the </w:t>
      </w:r>
      <w:r>
        <w:rPr>
          <w:lang w:val="en-US"/>
        </w:rPr>
        <w:t>other</w:t>
      </w:r>
      <w:r w:rsidRPr="00FB1E4B">
        <w:rPr>
          <w:lang w:val="en-US"/>
        </w:rPr>
        <w:t xml:space="preserve"> Le commands will return an error (</w:t>
      </w:r>
      <w:r w:rsidRPr="00FB1E4B">
        <w:rPr>
          <w:rFonts w:ascii="Courier New" w:hAnsi="Courier New" w:cs="Courier New"/>
          <w:color w:val="FF0000"/>
          <w:lang w:val="en-US"/>
        </w:rPr>
        <w:t>NAK</w:t>
      </w:r>
      <w:r w:rsidRPr="00FB1E4B">
        <w:rPr>
          <w:lang w:val="en-US"/>
        </w:rPr>
        <w:t>).</w:t>
      </w:r>
    </w:p>
    <w:p w14:paraId="12AEDEF9" w14:textId="77777777" w:rsidR="00B727D2" w:rsidRPr="00FB1E4B" w:rsidRDefault="00B727D2" w:rsidP="00B727D2">
      <w:pPr>
        <w:rPr>
          <w:lang w:val="en-US"/>
        </w:rPr>
      </w:pPr>
    </w:p>
    <w:p w14:paraId="59ACAC8E" w14:textId="77777777" w:rsidR="00B727D2" w:rsidRPr="0028446B" w:rsidRDefault="00B727D2" w:rsidP="00B727D2">
      <w:pPr>
        <w:rPr>
          <w:i/>
        </w:rPr>
      </w:pPr>
      <w:proofErr w:type="spellStart"/>
      <w:r>
        <w:rPr>
          <w:i/>
        </w:rPr>
        <w:t>Answear</w:t>
      </w:r>
      <w:proofErr w:type="spellEnd"/>
      <w:r>
        <w:rPr>
          <w:i/>
        </w:rPr>
        <w:t xml:space="preserve"> format</w:t>
      </w:r>
    </w:p>
    <w:tbl>
      <w:tblPr>
        <w:tblStyle w:val="Tabela-Siatka"/>
        <w:tblW w:w="0" w:type="auto"/>
        <w:tblLook w:val="04A0" w:firstRow="1" w:lastRow="0" w:firstColumn="1" w:lastColumn="0" w:noHBand="0" w:noVBand="1"/>
      </w:tblPr>
      <w:tblGrid>
        <w:gridCol w:w="9059"/>
      </w:tblGrid>
      <w:tr w:rsidR="00B727D2" w:rsidRPr="007D25F1" w14:paraId="3FCCE6B3" w14:textId="77777777" w:rsidTr="00894C11">
        <w:tc>
          <w:tcPr>
            <w:tcW w:w="9059" w:type="dxa"/>
          </w:tcPr>
          <w:p w14:paraId="5064A2F8" w14:textId="77777777" w:rsidR="00B727D2" w:rsidRPr="00FB1E4B" w:rsidRDefault="00B727D2" w:rsidP="00894C11">
            <w:pPr>
              <w:spacing w:before="60" w:after="60"/>
              <w:rPr>
                <w:lang w:val="en-US"/>
              </w:rPr>
            </w:pPr>
            <w:r w:rsidRPr="00FB1E4B">
              <w:rPr>
                <w:lang w:val="en-US"/>
              </w:rPr>
              <w:t xml:space="preserve">ESC r &lt;lenght_2B&gt; </w:t>
            </w:r>
            <w:proofErr w:type="spellStart"/>
            <w:r w:rsidRPr="00FB1E4B">
              <w:rPr>
                <w:lang w:val="en-US"/>
              </w:rPr>
              <w:t>LeI</w:t>
            </w:r>
            <w:proofErr w:type="spellEnd"/>
            <w:r w:rsidRPr="00FB1E4B">
              <w:rPr>
                <w:lang w:val="en-US"/>
              </w:rPr>
              <w:t xml:space="preserve"> &lt;</w:t>
            </w:r>
            <w:proofErr w:type="spellStart"/>
            <w:r w:rsidRPr="00FB1E4B">
              <w:rPr>
                <w:lang w:val="en-US"/>
              </w:rPr>
              <w:t>unique_number</w:t>
            </w:r>
            <w:proofErr w:type="spellEnd"/>
            <w:r w:rsidRPr="00FB1E4B">
              <w:rPr>
                <w:lang w:val="en-US"/>
              </w:rPr>
              <w:t>&gt; LF &lt;</w:t>
            </w:r>
            <w:proofErr w:type="spellStart"/>
            <w:r>
              <w:rPr>
                <w:lang w:val="en-US"/>
              </w:rPr>
              <w:t>drive_label</w:t>
            </w:r>
            <w:proofErr w:type="spellEnd"/>
            <w:r w:rsidRPr="00FB1E4B">
              <w:rPr>
                <w:lang w:val="en-US"/>
              </w:rPr>
              <w:t>&gt; LF &lt;O|C&gt;</w:t>
            </w:r>
          </w:p>
        </w:tc>
      </w:tr>
    </w:tbl>
    <w:p w14:paraId="32BB3C5E" w14:textId="77777777" w:rsidR="00B727D2" w:rsidRPr="00FB1E4B" w:rsidRDefault="00B727D2" w:rsidP="00B727D2">
      <w:pPr>
        <w:rPr>
          <w:lang w:val="en-US"/>
        </w:rPr>
      </w:pPr>
    </w:p>
    <w:p w14:paraId="5407A5BC" w14:textId="77777777" w:rsidR="00B727D2" w:rsidRPr="0028446B" w:rsidRDefault="00B727D2" w:rsidP="00B727D2">
      <w:pPr>
        <w:rPr>
          <w:i/>
        </w:rPr>
      </w:pPr>
      <w:proofErr w:type="spellStart"/>
      <w:r>
        <w:rPr>
          <w:i/>
        </w:rPr>
        <w:t>Arguments</w:t>
      </w:r>
      <w:proofErr w:type="spellEnd"/>
    </w:p>
    <w:p w14:paraId="446DF0FE" w14:textId="77777777" w:rsidR="00B727D2" w:rsidRPr="0028446B" w:rsidRDefault="00B727D2" w:rsidP="00700491">
      <w:pPr>
        <w:pStyle w:val="Akapitzlist"/>
        <w:numPr>
          <w:ilvl w:val="0"/>
          <w:numId w:val="130"/>
        </w:numPr>
        <w:ind w:left="360"/>
        <w:jc w:val="both"/>
        <w:rPr>
          <w:rFonts w:ascii="Verdana" w:hAnsi="Verdana"/>
          <w:sz w:val="20"/>
          <w:szCs w:val="20"/>
        </w:rPr>
      </w:pPr>
      <w:r w:rsidRPr="0028446B">
        <w:rPr>
          <w:rFonts w:ascii="Verdana" w:hAnsi="Verdana"/>
          <w:sz w:val="20"/>
          <w:szCs w:val="20"/>
        </w:rPr>
        <w:t>&lt;</w:t>
      </w:r>
      <w:proofErr w:type="spellStart"/>
      <w:r>
        <w:rPr>
          <w:rFonts w:ascii="Verdana" w:hAnsi="Verdana"/>
          <w:sz w:val="20"/>
          <w:szCs w:val="20"/>
        </w:rPr>
        <w:t>unique_number</w:t>
      </w:r>
      <w:proofErr w:type="spellEnd"/>
      <w:r w:rsidRPr="0028446B">
        <w:rPr>
          <w:rFonts w:ascii="Verdana" w:hAnsi="Verdana"/>
          <w:sz w:val="20"/>
          <w:szCs w:val="20"/>
        </w:rPr>
        <w:t xml:space="preserve">&gt; - </w:t>
      </w:r>
      <w:proofErr w:type="spellStart"/>
      <w:r>
        <w:rPr>
          <w:rFonts w:ascii="Verdana" w:hAnsi="Verdana"/>
          <w:sz w:val="20"/>
          <w:szCs w:val="20"/>
        </w:rPr>
        <w:t>unique</w:t>
      </w:r>
      <w:proofErr w:type="spellEnd"/>
      <w:r>
        <w:rPr>
          <w:rFonts w:ascii="Verdana" w:hAnsi="Verdana"/>
          <w:sz w:val="20"/>
          <w:szCs w:val="20"/>
        </w:rPr>
        <w:t xml:space="preserve"> </w:t>
      </w:r>
      <w:proofErr w:type="spellStart"/>
      <w:r>
        <w:rPr>
          <w:rFonts w:ascii="Verdana" w:hAnsi="Verdana"/>
          <w:sz w:val="20"/>
          <w:szCs w:val="20"/>
        </w:rPr>
        <w:t>number</w:t>
      </w:r>
      <w:proofErr w:type="spellEnd"/>
    </w:p>
    <w:p w14:paraId="48C315FE" w14:textId="77777777" w:rsidR="00B727D2" w:rsidRPr="0028446B" w:rsidRDefault="00B727D2" w:rsidP="00700491">
      <w:pPr>
        <w:pStyle w:val="Akapitzlist"/>
        <w:numPr>
          <w:ilvl w:val="0"/>
          <w:numId w:val="130"/>
        </w:numPr>
        <w:ind w:left="360"/>
        <w:jc w:val="both"/>
        <w:rPr>
          <w:rFonts w:ascii="Verdana" w:hAnsi="Verdana"/>
          <w:sz w:val="20"/>
          <w:szCs w:val="20"/>
        </w:rPr>
      </w:pPr>
      <w:r w:rsidRPr="0028446B">
        <w:rPr>
          <w:rFonts w:ascii="Verdana" w:hAnsi="Verdana"/>
          <w:sz w:val="20"/>
          <w:szCs w:val="20"/>
        </w:rPr>
        <w:t>&lt;</w:t>
      </w:r>
      <w:proofErr w:type="spellStart"/>
      <w:r>
        <w:rPr>
          <w:rFonts w:ascii="Verdana" w:hAnsi="Verdana"/>
          <w:sz w:val="20"/>
          <w:szCs w:val="20"/>
        </w:rPr>
        <w:t>drive_label</w:t>
      </w:r>
      <w:proofErr w:type="spellEnd"/>
      <w:r w:rsidRPr="0028446B">
        <w:rPr>
          <w:rFonts w:ascii="Verdana" w:hAnsi="Verdana"/>
          <w:sz w:val="20"/>
          <w:szCs w:val="20"/>
        </w:rPr>
        <w:t xml:space="preserve">&gt; - </w:t>
      </w:r>
      <w:proofErr w:type="spellStart"/>
      <w:r>
        <w:rPr>
          <w:rFonts w:ascii="Verdana" w:hAnsi="Verdana"/>
          <w:sz w:val="20"/>
          <w:szCs w:val="20"/>
        </w:rPr>
        <w:t>drive</w:t>
      </w:r>
      <w:proofErr w:type="spellEnd"/>
      <w:r>
        <w:rPr>
          <w:rFonts w:ascii="Verdana" w:hAnsi="Verdana"/>
          <w:sz w:val="20"/>
          <w:szCs w:val="20"/>
        </w:rPr>
        <w:t xml:space="preserve"> </w:t>
      </w:r>
      <w:proofErr w:type="spellStart"/>
      <w:r>
        <w:rPr>
          <w:rFonts w:ascii="Verdana" w:hAnsi="Verdana"/>
          <w:sz w:val="20"/>
          <w:szCs w:val="20"/>
        </w:rPr>
        <w:t>label</w:t>
      </w:r>
      <w:proofErr w:type="spellEnd"/>
    </w:p>
    <w:p w14:paraId="7F2F8351" w14:textId="77777777" w:rsidR="00B727D2" w:rsidRPr="00FB1E4B" w:rsidRDefault="00B727D2" w:rsidP="00700491">
      <w:pPr>
        <w:pStyle w:val="Akapitzlist"/>
        <w:numPr>
          <w:ilvl w:val="0"/>
          <w:numId w:val="130"/>
        </w:numPr>
        <w:ind w:left="360"/>
        <w:jc w:val="both"/>
        <w:rPr>
          <w:rFonts w:ascii="Verdana" w:hAnsi="Verdana"/>
          <w:sz w:val="20"/>
          <w:szCs w:val="20"/>
          <w:lang w:val="en-US"/>
        </w:rPr>
      </w:pPr>
      <w:r w:rsidRPr="00FB1E4B">
        <w:rPr>
          <w:rFonts w:ascii="Verdana" w:hAnsi="Verdana"/>
          <w:sz w:val="20"/>
          <w:szCs w:val="20"/>
          <w:lang w:val="en-US"/>
        </w:rPr>
        <w:t>&lt;O|C&gt; - O: drive from other device, C: drive from this device</w:t>
      </w:r>
    </w:p>
    <w:p w14:paraId="5CCDB6A8" w14:textId="77777777" w:rsidR="00B727D2" w:rsidRPr="00FB1E4B" w:rsidRDefault="00B727D2" w:rsidP="00B727D2">
      <w:pPr>
        <w:rPr>
          <w:lang w:val="en-US"/>
        </w:rPr>
      </w:pPr>
    </w:p>
    <w:p w14:paraId="5AE52B2A" w14:textId="77777777" w:rsidR="00B727D2" w:rsidRPr="0028446B" w:rsidRDefault="00B727D2" w:rsidP="00B727D2">
      <w:pPr>
        <w:rPr>
          <w:i/>
        </w:rPr>
      </w:pPr>
      <w:proofErr w:type="spellStart"/>
      <w:r>
        <w:rPr>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6C72E1C7" w14:textId="77777777" w:rsidTr="00894C11">
        <w:tc>
          <w:tcPr>
            <w:tcW w:w="9059" w:type="dxa"/>
            <w:shd w:val="clear" w:color="auto" w:fill="F2F2F2" w:themeFill="background1" w:themeFillShade="F2"/>
          </w:tcPr>
          <w:p w14:paraId="24B5C5D2" w14:textId="77777777" w:rsidR="00B727D2" w:rsidRPr="0028446B" w:rsidRDefault="00B727D2" w:rsidP="00894C11">
            <w:pPr>
              <w:pStyle w:val="RED"/>
            </w:pPr>
            <w:r w:rsidRPr="0028446B">
              <w:t xml:space="preserve">ESC MFB </w:t>
            </w:r>
            <w:proofErr w:type="spellStart"/>
            <w:r w:rsidRPr="0028446B">
              <w:t>LeI</w:t>
            </w:r>
            <w:proofErr w:type="spellEnd"/>
            <w:r w:rsidRPr="0028446B">
              <w:t xml:space="preserve"> ESC MFE</w:t>
            </w:r>
          </w:p>
        </w:tc>
      </w:tr>
      <w:tr w:rsidR="00B727D2" w:rsidRPr="0028446B" w14:paraId="2763CCC1" w14:textId="77777777" w:rsidTr="00894C11">
        <w:tc>
          <w:tcPr>
            <w:tcW w:w="9059" w:type="dxa"/>
            <w:shd w:val="clear" w:color="auto" w:fill="F2F2F2" w:themeFill="background1" w:themeFillShade="F2"/>
          </w:tcPr>
          <w:p w14:paraId="0E4C7CFE" w14:textId="77777777" w:rsidR="00B727D2" w:rsidRPr="0028446B" w:rsidRDefault="00B727D2" w:rsidP="00894C11">
            <w:pPr>
              <w:rPr>
                <w:rFonts w:ascii="Courier New" w:hAnsi="Courier New" w:cs="Courier New"/>
                <w:color w:val="00B050"/>
              </w:rPr>
            </w:pPr>
            <w:r w:rsidRPr="0028446B">
              <w:rPr>
                <w:rFonts w:ascii="Courier New" w:hAnsi="Courier New" w:cs="Courier New"/>
                <w:color w:val="00B050"/>
              </w:rPr>
              <w:t>ESC r NUL %LeIABC1234567890 LF EJ_ABC1234567890_2 LF C</w:t>
            </w:r>
          </w:p>
        </w:tc>
      </w:tr>
    </w:tbl>
    <w:p w14:paraId="3AB2CF98" w14:textId="77777777" w:rsidR="00B727D2" w:rsidRPr="00383B02" w:rsidRDefault="00B727D2" w:rsidP="00B727D2">
      <w:pPr>
        <w:pStyle w:val="Nagwek4"/>
        <w:rPr>
          <w:lang w:val="en-US"/>
        </w:rPr>
      </w:pPr>
      <w:bookmarkStart w:id="673" w:name="_Toc446487417"/>
      <w:r w:rsidRPr="0028446B">
        <w:t xml:space="preserve">4.11.5.2 </w:t>
      </w:r>
      <w:bookmarkEnd w:id="673"/>
      <w:r w:rsidRPr="00383B02">
        <w:rPr>
          <w:lang w:val="en-US"/>
        </w:rPr>
        <w:t xml:space="preserve">Protected memory </w:t>
      </w:r>
      <w:r>
        <w:rPr>
          <w:lang w:val="en-US"/>
        </w:rPr>
        <w:t>- file/directory</w:t>
      </w:r>
      <w:r w:rsidRPr="00383B02">
        <w:rPr>
          <w:lang w:val="en-US"/>
        </w:rPr>
        <w:t xml:space="preserve"> tree readout</w:t>
      </w:r>
    </w:p>
    <w:p w14:paraId="78D2DEFF" w14:textId="77777777" w:rsidR="00B727D2" w:rsidRPr="00383B02" w:rsidRDefault="00B727D2" w:rsidP="00B727D2">
      <w:pPr>
        <w:pStyle w:val="NOTES0"/>
        <w:rPr>
          <w:rFonts w:cs="Times New Roman"/>
          <w:lang w:val="en-US"/>
        </w:rPr>
      </w:pPr>
    </w:p>
    <w:p w14:paraId="4CC1C23D" w14:textId="77777777" w:rsidR="00B727D2" w:rsidRPr="0028446B" w:rsidRDefault="00B727D2" w:rsidP="00B727D2">
      <w:pPr>
        <w:pStyle w:val="NOTES0"/>
        <w:rPr>
          <w:i/>
          <w:lang w:val="de-DE"/>
        </w:rPr>
      </w:pPr>
      <w:r>
        <w:rPr>
          <w:i/>
          <w:lang w:val="de-DE"/>
        </w:rPr>
        <w:t>Format</w:t>
      </w:r>
    </w:p>
    <w:tbl>
      <w:tblPr>
        <w:tblStyle w:val="Tabela-Siatka"/>
        <w:tblW w:w="0" w:type="auto"/>
        <w:tblLook w:val="04A0" w:firstRow="1" w:lastRow="0" w:firstColumn="1" w:lastColumn="0" w:noHBand="0" w:noVBand="1"/>
      </w:tblPr>
      <w:tblGrid>
        <w:gridCol w:w="9059"/>
      </w:tblGrid>
      <w:tr w:rsidR="00B727D2" w:rsidRPr="007D25F1" w14:paraId="45D9D57F" w14:textId="77777777" w:rsidTr="00894C11">
        <w:tc>
          <w:tcPr>
            <w:tcW w:w="9059" w:type="dxa"/>
          </w:tcPr>
          <w:p w14:paraId="404583B0" w14:textId="77777777" w:rsidR="00B727D2" w:rsidRPr="0028446B" w:rsidRDefault="00B727D2" w:rsidP="00894C11">
            <w:pPr>
              <w:spacing w:before="60" w:after="60"/>
              <w:rPr>
                <w:lang w:val="de-DE"/>
              </w:rPr>
            </w:pPr>
            <w:r w:rsidRPr="0028446B">
              <w:rPr>
                <w:lang w:val="de-DE"/>
              </w:rPr>
              <w:t xml:space="preserve">ESC MFB </w:t>
            </w:r>
            <w:proofErr w:type="spellStart"/>
            <w:r w:rsidRPr="0028446B">
              <w:rPr>
                <w:lang w:val="de-DE"/>
              </w:rPr>
              <w:t>LeLB</w:t>
            </w:r>
            <w:proofErr w:type="spellEnd"/>
            <w:r w:rsidRPr="0028446B">
              <w:rPr>
                <w:lang w:val="de-DE"/>
              </w:rPr>
              <w:t xml:space="preserve"> L|T|D [&lt;</w:t>
            </w:r>
            <w:proofErr w:type="spellStart"/>
            <w:r>
              <w:rPr>
                <w:lang w:val="de-DE"/>
              </w:rPr>
              <w:t>directory</w:t>
            </w:r>
            <w:proofErr w:type="spellEnd"/>
            <w:r w:rsidRPr="0028446B">
              <w:rPr>
                <w:lang w:val="de-DE"/>
              </w:rPr>
              <w:t>&gt;] ESC MFE</w:t>
            </w:r>
          </w:p>
        </w:tc>
      </w:tr>
    </w:tbl>
    <w:p w14:paraId="50E04BD1" w14:textId="77777777" w:rsidR="00B727D2" w:rsidRPr="0028446B" w:rsidRDefault="00B727D2" w:rsidP="00B727D2">
      <w:pPr>
        <w:rPr>
          <w:lang w:val="de-DE"/>
        </w:rPr>
      </w:pPr>
    </w:p>
    <w:tbl>
      <w:tblPr>
        <w:tblStyle w:val="Tabela-Siatka"/>
        <w:tblW w:w="0" w:type="auto"/>
        <w:tblLook w:val="04A0" w:firstRow="1" w:lastRow="0" w:firstColumn="1" w:lastColumn="0" w:noHBand="0" w:noVBand="1"/>
      </w:tblPr>
      <w:tblGrid>
        <w:gridCol w:w="9059"/>
      </w:tblGrid>
      <w:tr w:rsidR="00B727D2" w:rsidRPr="007D25F1" w14:paraId="16568444" w14:textId="77777777" w:rsidTr="00894C11">
        <w:tc>
          <w:tcPr>
            <w:tcW w:w="9059" w:type="dxa"/>
          </w:tcPr>
          <w:p w14:paraId="47C9733B" w14:textId="77777777" w:rsidR="00B727D2" w:rsidRPr="0028446B" w:rsidRDefault="00B727D2" w:rsidP="00894C11">
            <w:pPr>
              <w:spacing w:before="60" w:after="60"/>
              <w:rPr>
                <w:lang w:val="de-DE"/>
              </w:rPr>
            </w:pPr>
            <w:r w:rsidRPr="0028446B">
              <w:rPr>
                <w:lang w:val="de-DE"/>
              </w:rPr>
              <w:t xml:space="preserve">ESC MFB </w:t>
            </w:r>
            <w:proofErr w:type="spellStart"/>
            <w:r w:rsidRPr="0028446B">
              <w:rPr>
                <w:lang w:val="de-DE"/>
              </w:rPr>
              <w:t>LeLC</w:t>
            </w:r>
            <w:proofErr w:type="spellEnd"/>
            <w:r w:rsidRPr="0028446B">
              <w:rPr>
                <w:lang w:val="de-DE"/>
              </w:rPr>
              <w:t xml:space="preserve"> ESC MFE</w:t>
            </w:r>
          </w:p>
        </w:tc>
      </w:tr>
    </w:tbl>
    <w:p w14:paraId="101CD26A" w14:textId="77777777" w:rsidR="00B727D2" w:rsidRPr="0028446B" w:rsidRDefault="00B727D2" w:rsidP="00B727D2">
      <w:pPr>
        <w:rPr>
          <w:lang w:val="de-DE"/>
        </w:rPr>
      </w:pPr>
    </w:p>
    <w:p w14:paraId="3CC0D857" w14:textId="77777777" w:rsidR="00B727D2" w:rsidRPr="0028446B" w:rsidRDefault="00B727D2" w:rsidP="00B727D2">
      <w:pPr>
        <w:rPr>
          <w:i/>
          <w:lang w:val="de-DE"/>
        </w:rPr>
      </w:pPr>
      <w:r>
        <w:rPr>
          <w:i/>
          <w:lang w:val="de-DE"/>
        </w:rPr>
        <w:t>Description</w:t>
      </w:r>
    </w:p>
    <w:p w14:paraId="4D386569" w14:textId="77777777" w:rsidR="00B727D2" w:rsidRPr="00383B02" w:rsidRDefault="00B727D2" w:rsidP="00B727D2">
      <w:pPr>
        <w:rPr>
          <w:lang w:val="en-US"/>
        </w:rPr>
      </w:pPr>
      <w:r w:rsidRPr="00383B02">
        <w:rPr>
          <w:lang w:val="en-US"/>
        </w:rPr>
        <w:t>Returns file list and directory tree saved in protected</w:t>
      </w:r>
      <w:r>
        <w:rPr>
          <w:lang w:val="en-US"/>
        </w:rPr>
        <w:t xml:space="preserve"> memory. </w:t>
      </w:r>
      <w:proofErr w:type="spellStart"/>
      <w:r>
        <w:rPr>
          <w:lang w:val="en-US"/>
        </w:rPr>
        <w:t>LeI</w:t>
      </w:r>
      <w:proofErr w:type="spellEnd"/>
      <w:r>
        <w:rPr>
          <w:lang w:val="en-US"/>
        </w:rPr>
        <w:t xml:space="preserve"> command has to be used first.</w:t>
      </w:r>
    </w:p>
    <w:p w14:paraId="079744E4" w14:textId="77777777" w:rsidR="00B727D2" w:rsidRPr="00383B02" w:rsidRDefault="00B727D2" w:rsidP="00B727D2">
      <w:pPr>
        <w:rPr>
          <w:lang w:val="en-US"/>
        </w:rPr>
      </w:pPr>
    </w:p>
    <w:p w14:paraId="513A86D7" w14:textId="77777777" w:rsidR="00B727D2" w:rsidRPr="0028446B" w:rsidRDefault="00B727D2" w:rsidP="00B727D2">
      <w:pPr>
        <w:rPr>
          <w:i/>
        </w:rPr>
      </w:pPr>
      <w:proofErr w:type="spellStart"/>
      <w:r>
        <w:rPr>
          <w:i/>
        </w:rPr>
        <w:t>Arguments</w:t>
      </w:r>
      <w:proofErr w:type="spellEnd"/>
    </w:p>
    <w:p w14:paraId="4D53BFCB" w14:textId="77777777" w:rsidR="00B727D2" w:rsidRPr="0028446B" w:rsidRDefault="00B727D2" w:rsidP="00700491">
      <w:pPr>
        <w:pStyle w:val="Akapitzlist"/>
        <w:numPr>
          <w:ilvl w:val="0"/>
          <w:numId w:val="131"/>
        </w:numPr>
        <w:ind w:left="360"/>
        <w:jc w:val="both"/>
        <w:rPr>
          <w:rFonts w:ascii="Verdana" w:hAnsi="Verdana"/>
          <w:sz w:val="20"/>
          <w:szCs w:val="20"/>
        </w:rPr>
      </w:pPr>
      <w:r w:rsidRPr="0028446B">
        <w:rPr>
          <w:rFonts w:ascii="Verdana" w:hAnsi="Verdana"/>
          <w:i/>
          <w:sz w:val="20"/>
          <w:szCs w:val="20"/>
        </w:rPr>
        <w:t>&lt;</w:t>
      </w:r>
      <w:proofErr w:type="spellStart"/>
      <w:r w:rsidRPr="0028446B">
        <w:rPr>
          <w:rFonts w:ascii="Verdana" w:hAnsi="Verdana"/>
          <w:i/>
          <w:sz w:val="20"/>
          <w:szCs w:val="20"/>
        </w:rPr>
        <w:t>LeLB</w:t>
      </w:r>
      <w:proofErr w:type="spellEnd"/>
      <w:r w:rsidRPr="0028446B">
        <w:rPr>
          <w:rFonts w:ascii="Verdana" w:hAnsi="Verdana"/>
          <w:i/>
          <w:sz w:val="20"/>
          <w:szCs w:val="20"/>
        </w:rPr>
        <w:t>&gt;</w:t>
      </w:r>
      <w:r w:rsidRPr="0028446B">
        <w:rPr>
          <w:rFonts w:ascii="Verdana" w:hAnsi="Verdana"/>
          <w:sz w:val="20"/>
          <w:szCs w:val="20"/>
        </w:rPr>
        <w:t xml:space="preserve"> - </w:t>
      </w:r>
      <w:r>
        <w:rPr>
          <w:rFonts w:ascii="Verdana" w:hAnsi="Verdana"/>
          <w:sz w:val="20"/>
          <w:szCs w:val="20"/>
        </w:rPr>
        <w:t>start listing</w:t>
      </w:r>
    </w:p>
    <w:p w14:paraId="20F1B8D9" w14:textId="77777777" w:rsidR="00B727D2" w:rsidRPr="0028446B" w:rsidRDefault="00B727D2" w:rsidP="00700491">
      <w:pPr>
        <w:pStyle w:val="Akapitzlist"/>
        <w:numPr>
          <w:ilvl w:val="0"/>
          <w:numId w:val="131"/>
        </w:numPr>
        <w:ind w:left="360"/>
        <w:jc w:val="both"/>
        <w:rPr>
          <w:rFonts w:ascii="Verdana" w:hAnsi="Verdana"/>
          <w:sz w:val="20"/>
          <w:szCs w:val="20"/>
        </w:rPr>
      </w:pPr>
      <w:r w:rsidRPr="0028446B">
        <w:rPr>
          <w:rFonts w:ascii="Verdana" w:hAnsi="Verdana"/>
          <w:i/>
          <w:sz w:val="20"/>
          <w:szCs w:val="20"/>
        </w:rPr>
        <w:t>&lt;</w:t>
      </w:r>
      <w:proofErr w:type="spellStart"/>
      <w:r w:rsidRPr="0028446B">
        <w:rPr>
          <w:rFonts w:ascii="Verdana" w:hAnsi="Verdana"/>
          <w:i/>
          <w:sz w:val="20"/>
          <w:szCs w:val="20"/>
        </w:rPr>
        <w:t>LeLC</w:t>
      </w:r>
      <w:proofErr w:type="spellEnd"/>
      <w:r w:rsidRPr="0028446B">
        <w:rPr>
          <w:rFonts w:ascii="Verdana" w:hAnsi="Verdana"/>
          <w:i/>
          <w:sz w:val="20"/>
          <w:szCs w:val="20"/>
        </w:rPr>
        <w:t>&gt;</w:t>
      </w:r>
      <w:r w:rsidRPr="0028446B">
        <w:rPr>
          <w:rFonts w:ascii="Verdana" w:hAnsi="Verdana"/>
          <w:sz w:val="20"/>
          <w:szCs w:val="20"/>
        </w:rPr>
        <w:t xml:space="preserve"> - </w:t>
      </w:r>
      <w:r>
        <w:rPr>
          <w:rFonts w:ascii="Verdana" w:hAnsi="Verdana"/>
          <w:sz w:val="20"/>
          <w:szCs w:val="20"/>
        </w:rPr>
        <w:t xml:space="preserve">listing </w:t>
      </w:r>
      <w:proofErr w:type="spellStart"/>
      <w:r>
        <w:rPr>
          <w:rFonts w:ascii="Verdana" w:hAnsi="Verdana"/>
          <w:sz w:val="20"/>
          <w:szCs w:val="20"/>
        </w:rPr>
        <w:t>ongoing</w:t>
      </w:r>
      <w:proofErr w:type="spellEnd"/>
    </w:p>
    <w:p w14:paraId="744D1819" w14:textId="77777777" w:rsidR="00B727D2" w:rsidRPr="0028446B" w:rsidRDefault="00B727D2" w:rsidP="00700491">
      <w:pPr>
        <w:pStyle w:val="Akapitzlist"/>
        <w:numPr>
          <w:ilvl w:val="0"/>
          <w:numId w:val="131"/>
        </w:numPr>
        <w:ind w:left="360"/>
        <w:jc w:val="both"/>
        <w:rPr>
          <w:rFonts w:ascii="Verdana" w:hAnsi="Verdana"/>
          <w:sz w:val="20"/>
          <w:szCs w:val="20"/>
        </w:rPr>
      </w:pPr>
      <w:r w:rsidRPr="00383B02">
        <w:rPr>
          <w:rFonts w:ascii="Verdana" w:hAnsi="Verdana"/>
          <w:i/>
          <w:sz w:val="20"/>
          <w:szCs w:val="20"/>
          <w:lang w:val="en-US"/>
        </w:rPr>
        <w:t>&lt;L|T|D&gt;</w:t>
      </w:r>
      <w:r w:rsidRPr="00383B02">
        <w:rPr>
          <w:rFonts w:ascii="Verdana" w:hAnsi="Verdana"/>
          <w:sz w:val="20"/>
          <w:szCs w:val="20"/>
          <w:lang w:val="en-US"/>
        </w:rPr>
        <w:t xml:space="preserve"> - L – list all, T – list subdirectories. </w:t>
      </w:r>
      <w:r w:rsidRPr="0028446B">
        <w:rPr>
          <w:rFonts w:ascii="Verdana" w:hAnsi="Verdana"/>
          <w:sz w:val="20"/>
          <w:szCs w:val="20"/>
        </w:rPr>
        <w:t xml:space="preserve">D </w:t>
      </w:r>
      <w:r>
        <w:rPr>
          <w:rFonts w:ascii="Verdana" w:hAnsi="Verdana"/>
          <w:sz w:val="20"/>
          <w:szCs w:val="20"/>
        </w:rPr>
        <w:t>–</w:t>
      </w:r>
      <w:r w:rsidRPr="0028446B">
        <w:rPr>
          <w:rFonts w:ascii="Verdana" w:hAnsi="Verdana"/>
          <w:sz w:val="20"/>
          <w:szCs w:val="20"/>
        </w:rPr>
        <w:t xml:space="preserve"> </w:t>
      </w:r>
      <w:r>
        <w:rPr>
          <w:rFonts w:ascii="Verdana" w:hAnsi="Verdana"/>
          <w:sz w:val="20"/>
          <w:szCs w:val="20"/>
        </w:rPr>
        <w:t xml:space="preserve">list </w:t>
      </w:r>
      <w:proofErr w:type="spellStart"/>
      <w:r>
        <w:rPr>
          <w:rFonts w:ascii="Verdana" w:hAnsi="Verdana"/>
          <w:sz w:val="20"/>
          <w:szCs w:val="20"/>
        </w:rPr>
        <w:t>directories</w:t>
      </w:r>
      <w:proofErr w:type="spellEnd"/>
    </w:p>
    <w:p w14:paraId="4CA26AEC" w14:textId="77777777" w:rsidR="00B727D2" w:rsidRPr="00383B02" w:rsidRDefault="00B727D2" w:rsidP="00700491">
      <w:pPr>
        <w:pStyle w:val="Akapitzlist"/>
        <w:numPr>
          <w:ilvl w:val="0"/>
          <w:numId w:val="131"/>
        </w:numPr>
        <w:ind w:left="360"/>
        <w:jc w:val="both"/>
        <w:rPr>
          <w:rFonts w:ascii="Verdana" w:hAnsi="Verdana"/>
          <w:sz w:val="20"/>
          <w:szCs w:val="20"/>
          <w:lang w:val="en-US"/>
        </w:rPr>
      </w:pPr>
      <w:r w:rsidRPr="00383B02">
        <w:rPr>
          <w:rFonts w:ascii="Verdana" w:hAnsi="Verdana"/>
          <w:i/>
          <w:sz w:val="20"/>
          <w:szCs w:val="20"/>
          <w:lang w:val="en-US"/>
        </w:rPr>
        <w:t>&lt;directory&gt;</w:t>
      </w:r>
      <w:r w:rsidRPr="00383B02">
        <w:rPr>
          <w:rFonts w:ascii="Verdana" w:hAnsi="Verdana"/>
          <w:sz w:val="20"/>
          <w:szCs w:val="20"/>
          <w:lang w:val="en-US"/>
        </w:rPr>
        <w:t xml:space="preserve"> - directory name saved on drive</w:t>
      </w:r>
    </w:p>
    <w:p w14:paraId="0DECB2AF" w14:textId="77777777" w:rsidR="00B727D2" w:rsidRPr="00383B02" w:rsidRDefault="00B727D2" w:rsidP="00B727D2">
      <w:pPr>
        <w:rPr>
          <w:lang w:val="en-US"/>
        </w:rPr>
      </w:pPr>
    </w:p>
    <w:p w14:paraId="4C8F99F9" w14:textId="77777777" w:rsidR="00B727D2" w:rsidRPr="0028446B" w:rsidRDefault="00B727D2" w:rsidP="00B727D2">
      <w:pPr>
        <w:rPr>
          <w:i/>
        </w:rPr>
      </w:pPr>
      <w:proofErr w:type="spellStart"/>
      <w:r>
        <w:rPr>
          <w:i/>
        </w:rPr>
        <w:t>Answear</w:t>
      </w:r>
      <w:proofErr w:type="spellEnd"/>
      <w:r>
        <w:rPr>
          <w:i/>
        </w:rPr>
        <w:t xml:space="preserve"> format</w:t>
      </w:r>
    </w:p>
    <w:tbl>
      <w:tblPr>
        <w:tblStyle w:val="Tabela-Siatka"/>
        <w:tblW w:w="0" w:type="auto"/>
        <w:tblLook w:val="04A0" w:firstRow="1" w:lastRow="0" w:firstColumn="1" w:lastColumn="0" w:noHBand="0" w:noVBand="1"/>
      </w:tblPr>
      <w:tblGrid>
        <w:gridCol w:w="9059"/>
      </w:tblGrid>
      <w:tr w:rsidR="00B727D2" w:rsidRPr="007D25F1" w14:paraId="3583E0D1" w14:textId="77777777" w:rsidTr="00894C11">
        <w:tc>
          <w:tcPr>
            <w:tcW w:w="9059" w:type="dxa"/>
          </w:tcPr>
          <w:p w14:paraId="3C12BA5A" w14:textId="77777777" w:rsidR="00B727D2" w:rsidRPr="00383B02" w:rsidRDefault="00B727D2" w:rsidP="00894C11">
            <w:pPr>
              <w:spacing w:before="60" w:after="60"/>
              <w:rPr>
                <w:lang w:val="en-US"/>
              </w:rPr>
            </w:pPr>
            <w:r w:rsidRPr="00383B02">
              <w:rPr>
                <w:lang w:val="en-US"/>
              </w:rPr>
              <w:t xml:space="preserve">ESC r &lt;lenght_2B&gt; </w:t>
            </w:r>
            <w:proofErr w:type="spellStart"/>
            <w:r w:rsidRPr="00383B02">
              <w:rPr>
                <w:lang w:val="en-US"/>
              </w:rPr>
              <w:t>LeL</w:t>
            </w:r>
            <w:proofErr w:type="spellEnd"/>
            <w:r w:rsidRPr="00383B02">
              <w:rPr>
                <w:lang w:val="en-US"/>
              </w:rPr>
              <w:t xml:space="preserve"> &lt;</w:t>
            </w:r>
            <w:proofErr w:type="spellStart"/>
            <w:r w:rsidRPr="00383B02">
              <w:rPr>
                <w:lang w:val="en-US"/>
              </w:rPr>
              <w:t>d|f</w:t>
            </w:r>
            <w:proofErr w:type="spellEnd"/>
            <w:r w:rsidRPr="00383B02">
              <w:rPr>
                <w:lang w:val="en-US"/>
              </w:rPr>
              <w:t>&gt; : &lt;</w:t>
            </w:r>
            <w:proofErr w:type="spellStart"/>
            <w:r w:rsidRPr="00383B02">
              <w:rPr>
                <w:lang w:val="en-US"/>
              </w:rPr>
              <w:t>file_name</w:t>
            </w:r>
            <w:proofErr w:type="spellEnd"/>
            <w:r w:rsidRPr="00383B02">
              <w:rPr>
                <w:lang w:val="en-US"/>
              </w:rPr>
              <w:t>&gt; LF &lt;</w:t>
            </w:r>
            <w:proofErr w:type="spellStart"/>
            <w:r w:rsidRPr="00383B02">
              <w:rPr>
                <w:lang w:val="en-US"/>
              </w:rPr>
              <w:t>ascii_file_lenght</w:t>
            </w:r>
            <w:proofErr w:type="spellEnd"/>
            <w:r w:rsidRPr="00383B02">
              <w:rPr>
                <w:lang w:val="en-US"/>
              </w:rPr>
              <w:t>&gt; LF &lt;</w:t>
            </w:r>
            <w:proofErr w:type="spellStart"/>
            <w:r>
              <w:rPr>
                <w:lang w:val="en-US"/>
              </w:rPr>
              <w:t>modification_date</w:t>
            </w:r>
            <w:proofErr w:type="spellEnd"/>
            <w:r w:rsidRPr="00383B02">
              <w:rPr>
                <w:lang w:val="en-US"/>
              </w:rPr>
              <w:t>&gt; LF</w:t>
            </w:r>
          </w:p>
        </w:tc>
      </w:tr>
    </w:tbl>
    <w:p w14:paraId="1F548EC4" w14:textId="77777777" w:rsidR="00B727D2" w:rsidRPr="00383B02" w:rsidRDefault="00B727D2" w:rsidP="00B727D2">
      <w:pPr>
        <w:rPr>
          <w:lang w:val="en-US"/>
        </w:rPr>
      </w:pPr>
    </w:p>
    <w:tbl>
      <w:tblPr>
        <w:tblStyle w:val="Tabela-Siatka"/>
        <w:tblW w:w="0" w:type="auto"/>
        <w:tblLook w:val="04A0" w:firstRow="1" w:lastRow="0" w:firstColumn="1" w:lastColumn="0" w:noHBand="0" w:noVBand="1"/>
      </w:tblPr>
      <w:tblGrid>
        <w:gridCol w:w="9059"/>
      </w:tblGrid>
      <w:tr w:rsidR="00B727D2" w:rsidRPr="007D25F1" w14:paraId="30A28964" w14:textId="77777777" w:rsidTr="00894C11">
        <w:tc>
          <w:tcPr>
            <w:tcW w:w="9059" w:type="dxa"/>
          </w:tcPr>
          <w:p w14:paraId="09F5AAB5" w14:textId="77777777" w:rsidR="00B727D2" w:rsidRPr="00C8480B" w:rsidRDefault="00B727D2" w:rsidP="00894C11">
            <w:pPr>
              <w:spacing w:before="60" w:after="60"/>
              <w:rPr>
                <w:lang w:val="en-US"/>
              </w:rPr>
            </w:pPr>
            <w:r w:rsidRPr="00C8480B">
              <w:rPr>
                <w:lang w:val="en-US"/>
              </w:rPr>
              <w:t>ESC r &lt;</w:t>
            </w:r>
            <w:r>
              <w:rPr>
                <w:lang w:val="en-US"/>
              </w:rPr>
              <w:t>lenght</w:t>
            </w:r>
            <w:r w:rsidRPr="00C8480B">
              <w:rPr>
                <w:lang w:val="en-US"/>
              </w:rPr>
              <w:t xml:space="preserve">_2B&gt; </w:t>
            </w:r>
            <w:proofErr w:type="spellStart"/>
            <w:r w:rsidRPr="00C8480B">
              <w:rPr>
                <w:lang w:val="en-US"/>
              </w:rPr>
              <w:t>LeN</w:t>
            </w:r>
            <w:proofErr w:type="spellEnd"/>
          </w:p>
        </w:tc>
      </w:tr>
    </w:tbl>
    <w:p w14:paraId="667D9E89" w14:textId="77777777" w:rsidR="00B727D2" w:rsidRPr="00C8480B" w:rsidRDefault="00B727D2" w:rsidP="00B727D2">
      <w:pPr>
        <w:rPr>
          <w:lang w:val="en-US"/>
        </w:rPr>
      </w:pPr>
    </w:p>
    <w:p w14:paraId="7C37EC78" w14:textId="77777777" w:rsidR="00B727D2" w:rsidRPr="0028446B" w:rsidRDefault="00B727D2" w:rsidP="00B727D2">
      <w:pPr>
        <w:rPr>
          <w:i/>
        </w:rPr>
      </w:pPr>
      <w:proofErr w:type="spellStart"/>
      <w:r>
        <w:rPr>
          <w:i/>
        </w:rPr>
        <w:t>Description</w:t>
      </w:r>
      <w:proofErr w:type="spellEnd"/>
    </w:p>
    <w:p w14:paraId="0877BDB8" w14:textId="77777777" w:rsidR="00B727D2" w:rsidRPr="00383B02" w:rsidRDefault="00B727D2" w:rsidP="00700491">
      <w:pPr>
        <w:pStyle w:val="Akapitzlist"/>
        <w:numPr>
          <w:ilvl w:val="0"/>
          <w:numId w:val="132"/>
        </w:numPr>
        <w:ind w:left="360"/>
        <w:rPr>
          <w:rFonts w:ascii="Verdana" w:hAnsi="Verdana"/>
          <w:sz w:val="20"/>
          <w:szCs w:val="20"/>
          <w:lang w:val="en-US"/>
        </w:rPr>
      </w:pPr>
      <w:proofErr w:type="spellStart"/>
      <w:r w:rsidRPr="00383B02">
        <w:rPr>
          <w:rFonts w:ascii="Verdana" w:hAnsi="Verdana"/>
          <w:sz w:val="20"/>
          <w:szCs w:val="20"/>
          <w:lang w:val="en-US"/>
        </w:rPr>
        <w:t>LeL</w:t>
      </w:r>
      <w:proofErr w:type="spellEnd"/>
      <w:r w:rsidRPr="00383B02">
        <w:rPr>
          <w:rFonts w:ascii="Verdana" w:hAnsi="Verdana"/>
          <w:sz w:val="20"/>
          <w:szCs w:val="20"/>
          <w:lang w:val="en-US"/>
        </w:rPr>
        <w:t xml:space="preserve"> </w:t>
      </w:r>
      <w:r>
        <w:rPr>
          <w:rFonts w:ascii="Verdana" w:hAnsi="Verdana"/>
          <w:sz w:val="20"/>
          <w:szCs w:val="20"/>
          <w:lang w:val="en-US"/>
        </w:rPr>
        <w:t xml:space="preserve">- </w:t>
      </w:r>
      <w:r w:rsidRPr="00383B02">
        <w:rPr>
          <w:rFonts w:ascii="Verdana" w:hAnsi="Verdana"/>
          <w:sz w:val="20"/>
          <w:szCs w:val="20"/>
          <w:lang w:val="en-US"/>
        </w:rPr>
        <w:t>files and subdirectories of selected directory</w:t>
      </w:r>
    </w:p>
    <w:p w14:paraId="74B5F4B6" w14:textId="77777777" w:rsidR="00B727D2" w:rsidRPr="0028446B" w:rsidRDefault="00B727D2" w:rsidP="00700491">
      <w:pPr>
        <w:pStyle w:val="Akapitzlist"/>
        <w:numPr>
          <w:ilvl w:val="0"/>
          <w:numId w:val="132"/>
        </w:numPr>
        <w:ind w:left="360"/>
        <w:rPr>
          <w:rFonts w:ascii="Verdana" w:hAnsi="Verdana"/>
          <w:sz w:val="20"/>
          <w:szCs w:val="20"/>
        </w:rPr>
      </w:pPr>
      <w:proofErr w:type="spellStart"/>
      <w:r w:rsidRPr="0028446B">
        <w:rPr>
          <w:rFonts w:ascii="Verdana" w:hAnsi="Verdana"/>
          <w:sz w:val="20"/>
          <w:szCs w:val="20"/>
        </w:rPr>
        <w:t>LeN</w:t>
      </w:r>
      <w:proofErr w:type="spellEnd"/>
      <w:r w:rsidRPr="0028446B">
        <w:rPr>
          <w:rFonts w:ascii="Verdana" w:hAnsi="Verdana"/>
          <w:sz w:val="20"/>
          <w:szCs w:val="20"/>
        </w:rPr>
        <w:t xml:space="preserve"> </w:t>
      </w:r>
      <w:r>
        <w:rPr>
          <w:rFonts w:ascii="Verdana" w:hAnsi="Verdana"/>
          <w:sz w:val="20"/>
          <w:szCs w:val="20"/>
        </w:rPr>
        <w:t>- end of list</w:t>
      </w:r>
    </w:p>
    <w:p w14:paraId="0379E527" w14:textId="77777777" w:rsidR="00B727D2" w:rsidRPr="00383B02" w:rsidRDefault="00B727D2" w:rsidP="00700491">
      <w:pPr>
        <w:pStyle w:val="Akapitzlist"/>
        <w:numPr>
          <w:ilvl w:val="0"/>
          <w:numId w:val="132"/>
        </w:numPr>
        <w:ind w:left="360"/>
        <w:rPr>
          <w:rFonts w:ascii="Verdana" w:hAnsi="Verdana"/>
          <w:sz w:val="20"/>
          <w:szCs w:val="20"/>
          <w:lang w:val="en-US"/>
        </w:rPr>
      </w:pPr>
      <w:r w:rsidRPr="00383B02">
        <w:rPr>
          <w:rFonts w:ascii="Verdana" w:hAnsi="Verdana"/>
          <w:sz w:val="20"/>
          <w:szCs w:val="20"/>
          <w:lang w:val="en-US"/>
        </w:rPr>
        <w:t>Max package size is 1.2kB and 16 files</w:t>
      </w:r>
    </w:p>
    <w:p w14:paraId="7658C688" w14:textId="77777777" w:rsidR="00B727D2" w:rsidRPr="00383B02" w:rsidRDefault="00B727D2" w:rsidP="00700491">
      <w:pPr>
        <w:pStyle w:val="Akapitzlist"/>
        <w:numPr>
          <w:ilvl w:val="0"/>
          <w:numId w:val="132"/>
        </w:numPr>
        <w:ind w:left="360"/>
        <w:rPr>
          <w:rFonts w:ascii="Verdana" w:hAnsi="Verdana"/>
          <w:sz w:val="20"/>
          <w:szCs w:val="20"/>
          <w:lang w:val="en-US"/>
        </w:rPr>
      </w:pPr>
      <w:r w:rsidRPr="00383B02">
        <w:rPr>
          <w:rFonts w:ascii="Verdana" w:hAnsi="Verdana"/>
          <w:sz w:val="20"/>
          <w:szCs w:val="20"/>
          <w:lang w:val="en-US"/>
        </w:rPr>
        <w:lastRenderedPageBreak/>
        <w:t>NAK is returned if error occurs</w:t>
      </w:r>
    </w:p>
    <w:p w14:paraId="46C5468B" w14:textId="77777777" w:rsidR="00B727D2" w:rsidRPr="00383B02" w:rsidRDefault="00B727D2" w:rsidP="00B727D2">
      <w:pPr>
        <w:rPr>
          <w:lang w:val="en-US"/>
        </w:rPr>
      </w:pPr>
    </w:p>
    <w:p w14:paraId="19301525" w14:textId="77777777" w:rsidR="00B727D2" w:rsidRPr="0028446B" w:rsidRDefault="00B727D2" w:rsidP="00B727D2">
      <w:pPr>
        <w:rPr>
          <w:i/>
        </w:rPr>
      </w:pPr>
      <w:proofErr w:type="spellStart"/>
      <w:r>
        <w:rPr>
          <w:i/>
        </w:rPr>
        <w:t>Arguments</w:t>
      </w:r>
      <w:proofErr w:type="spellEnd"/>
    </w:p>
    <w:p w14:paraId="64A7ED54" w14:textId="77777777" w:rsidR="00B727D2" w:rsidRPr="00383B02" w:rsidRDefault="00B727D2" w:rsidP="00700491">
      <w:pPr>
        <w:pStyle w:val="Akapitzlist"/>
        <w:numPr>
          <w:ilvl w:val="0"/>
          <w:numId w:val="133"/>
        </w:numPr>
        <w:ind w:left="360"/>
        <w:rPr>
          <w:rFonts w:ascii="Verdana" w:hAnsi="Verdana"/>
          <w:sz w:val="20"/>
          <w:szCs w:val="20"/>
          <w:lang w:val="en-US"/>
        </w:rPr>
      </w:pPr>
      <w:r w:rsidRPr="00383B02">
        <w:rPr>
          <w:rFonts w:ascii="Verdana" w:hAnsi="Verdana"/>
          <w:i/>
          <w:sz w:val="20"/>
          <w:szCs w:val="20"/>
          <w:lang w:val="en-US"/>
        </w:rPr>
        <w:t>&lt;</w:t>
      </w:r>
      <w:proofErr w:type="spellStart"/>
      <w:r w:rsidRPr="00383B02">
        <w:rPr>
          <w:rFonts w:ascii="Verdana" w:hAnsi="Verdana"/>
          <w:i/>
          <w:sz w:val="20"/>
          <w:szCs w:val="20"/>
          <w:lang w:val="en-US"/>
        </w:rPr>
        <w:t>d|f</w:t>
      </w:r>
      <w:proofErr w:type="spellEnd"/>
      <w:r w:rsidRPr="00383B02">
        <w:rPr>
          <w:rFonts w:ascii="Verdana" w:hAnsi="Verdana"/>
          <w:i/>
          <w:sz w:val="20"/>
          <w:szCs w:val="20"/>
          <w:lang w:val="en-US"/>
        </w:rPr>
        <w:t>&gt;</w:t>
      </w:r>
      <w:r w:rsidRPr="00383B02">
        <w:rPr>
          <w:rFonts w:ascii="Verdana" w:hAnsi="Verdana"/>
          <w:sz w:val="20"/>
          <w:szCs w:val="20"/>
          <w:lang w:val="en-US"/>
        </w:rPr>
        <w:t xml:space="preserve"> - d – directory, f - file</w:t>
      </w:r>
    </w:p>
    <w:p w14:paraId="194894E5" w14:textId="77777777" w:rsidR="00B727D2" w:rsidRPr="0028446B" w:rsidRDefault="00B727D2" w:rsidP="00700491">
      <w:pPr>
        <w:pStyle w:val="Akapitzlist"/>
        <w:numPr>
          <w:ilvl w:val="0"/>
          <w:numId w:val="133"/>
        </w:numPr>
        <w:ind w:left="360"/>
        <w:rPr>
          <w:rFonts w:ascii="Verdana" w:hAnsi="Verdana"/>
          <w:sz w:val="20"/>
          <w:szCs w:val="20"/>
        </w:rPr>
      </w:pPr>
      <w:r w:rsidRPr="0028446B">
        <w:rPr>
          <w:rFonts w:ascii="Verdana" w:hAnsi="Verdana"/>
          <w:i/>
          <w:sz w:val="20"/>
          <w:szCs w:val="20"/>
        </w:rPr>
        <w:t>&lt;</w:t>
      </w:r>
      <w:proofErr w:type="spellStart"/>
      <w:r>
        <w:rPr>
          <w:rFonts w:ascii="Verdana" w:hAnsi="Verdana"/>
          <w:i/>
          <w:sz w:val="20"/>
          <w:szCs w:val="20"/>
        </w:rPr>
        <w:t>file_name</w:t>
      </w:r>
      <w:proofErr w:type="spellEnd"/>
      <w:r w:rsidRPr="0028446B">
        <w:rPr>
          <w:rFonts w:ascii="Verdana" w:hAnsi="Verdana"/>
          <w:i/>
          <w:sz w:val="20"/>
          <w:szCs w:val="20"/>
        </w:rPr>
        <w:t>&gt;</w:t>
      </w:r>
      <w:r w:rsidRPr="0028446B">
        <w:rPr>
          <w:rFonts w:ascii="Verdana" w:hAnsi="Verdana"/>
          <w:sz w:val="20"/>
          <w:szCs w:val="20"/>
        </w:rPr>
        <w:t xml:space="preserve"> - </w:t>
      </w:r>
      <w:proofErr w:type="spellStart"/>
      <w:r>
        <w:rPr>
          <w:rFonts w:ascii="Verdana" w:hAnsi="Verdana"/>
          <w:sz w:val="20"/>
          <w:szCs w:val="20"/>
        </w:rPr>
        <w:t>full</w:t>
      </w:r>
      <w:proofErr w:type="spellEnd"/>
      <w:r>
        <w:rPr>
          <w:rFonts w:ascii="Verdana" w:hAnsi="Verdana"/>
          <w:sz w:val="20"/>
          <w:szCs w:val="20"/>
        </w:rPr>
        <w:t xml:space="preserve"> </w:t>
      </w:r>
      <w:proofErr w:type="spellStart"/>
      <w:r>
        <w:rPr>
          <w:rFonts w:ascii="Verdana" w:hAnsi="Verdana"/>
          <w:sz w:val="20"/>
          <w:szCs w:val="20"/>
        </w:rPr>
        <w:t>path</w:t>
      </w:r>
      <w:proofErr w:type="spellEnd"/>
    </w:p>
    <w:p w14:paraId="1084E5D1" w14:textId="77777777" w:rsidR="00B727D2" w:rsidRPr="00383B02" w:rsidRDefault="00B727D2" w:rsidP="00700491">
      <w:pPr>
        <w:pStyle w:val="Akapitzlist"/>
        <w:numPr>
          <w:ilvl w:val="0"/>
          <w:numId w:val="133"/>
        </w:numPr>
        <w:ind w:left="360"/>
        <w:rPr>
          <w:rFonts w:ascii="Verdana" w:hAnsi="Verdana"/>
          <w:sz w:val="20"/>
          <w:szCs w:val="20"/>
          <w:lang w:val="en-US"/>
        </w:rPr>
      </w:pPr>
      <w:r w:rsidRPr="00383B02">
        <w:rPr>
          <w:rFonts w:ascii="Verdana" w:hAnsi="Verdana"/>
          <w:i/>
          <w:sz w:val="20"/>
          <w:szCs w:val="20"/>
          <w:lang w:val="en-US"/>
        </w:rPr>
        <w:t>&lt;</w:t>
      </w:r>
      <w:proofErr w:type="spellStart"/>
      <w:r w:rsidRPr="00383B02">
        <w:rPr>
          <w:rFonts w:ascii="Verdana" w:hAnsi="Verdana"/>
          <w:i/>
          <w:sz w:val="20"/>
          <w:szCs w:val="20"/>
          <w:lang w:val="en-US"/>
        </w:rPr>
        <w:t>ascii_file_lenght</w:t>
      </w:r>
      <w:proofErr w:type="spellEnd"/>
      <w:r w:rsidRPr="00383B02">
        <w:rPr>
          <w:rFonts w:ascii="Verdana" w:hAnsi="Verdana"/>
          <w:i/>
          <w:sz w:val="20"/>
          <w:szCs w:val="20"/>
          <w:lang w:val="en-US"/>
        </w:rPr>
        <w:t>&gt;</w:t>
      </w:r>
      <w:r w:rsidRPr="00383B02">
        <w:rPr>
          <w:rFonts w:ascii="Verdana" w:hAnsi="Verdana"/>
          <w:sz w:val="20"/>
          <w:szCs w:val="20"/>
          <w:lang w:val="en-US"/>
        </w:rPr>
        <w:t xml:space="preserve"> -  amount of Bytes, </w:t>
      </w:r>
      <w:r>
        <w:rPr>
          <w:rFonts w:ascii="Verdana" w:hAnsi="Verdana"/>
          <w:sz w:val="20"/>
          <w:szCs w:val="20"/>
          <w:lang w:val="en-US"/>
        </w:rPr>
        <w:t>in</w:t>
      </w:r>
      <w:r w:rsidRPr="00383B02">
        <w:rPr>
          <w:rFonts w:ascii="Verdana" w:hAnsi="Verdana"/>
          <w:sz w:val="20"/>
          <w:szCs w:val="20"/>
          <w:lang w:val="en-US"/>
        </w:rPr>
        <w:t xml:space="preserve"> hex</w:t>
      </w:r>
    </w:p>
    <w:p w14:paraId="5571477C" w14:textId="77777777" w:rsidR="00B727D2" w:rsidRPr="0028446B" w:rsidRDefault="00B727D2" w:rsidP="00700491">
      <w:pPr>
        <w:pStyle w:val="Akapitzlist"/>
        <w:numPr>
          <w:ilvl w:val="0"/>
          <w:numId w:val="133"/>
        </w:numPr>
        <w:ind w:left="360"/>
        <w:rPr>
          <w:rFonts w:ascii="Verdana" w:hAnsi="Verdana"/>
          <w:sz w:val="20"/>
          <w:szCs w:val="20"/>
        </w:rPr>
      </w:pPr>
      <w:r w:rsidRPr="0028446B">
        <w:rPr>
          <w:rFonts w:ascii="Verdana" w:hAnsi="Verdana"/>
          <w:i/>
          <w:sz w:val="20"/>
          <w:szCs w:val="20"/>
        </w:rPr>
        <w:t>&lt;</w:t>
      </w:r>
      <w:proofErr w:type="spellStart"/>
      <w:r>
        <w:rPr>
          <w:rFonts w:ascii="Verdana" w:hAnsi="Verdana"/>
          <w:i/>
          <w:sz w:val="20"/>
          <w:szCs w:val="20"/>
        </w:rPr>
        <w:t>modification_date</w:t>
      </w:r>
      <w:proofErr w:type="spellEnd"/>
      <w:r w:rsidRPr="0028446B">
        <w:rPr>
          <w:rFonts w:ascii="Verdana" w:hAnsi="Verdana"/>
          <w:i/>
          <w:sz w:val="20"/>
          <w:szCs w:val="20"/>
        </w:rPr>
        <w:t>&gt;</w:t>
      </w:r>
      <w:r w:rsidRPr="0028446B">
        <w:rPr>
          <w:rFonts w:ascii="Verdana" w:hAnsi="Verdana"/>
          <w:sz w:val="20"/>
          <w:szCs w:val="20"/>
        </w:rPr>
        <w:t xml:space="preserve"> - </w:t>
      </w:r>
      <w:r>
        <w:rPr>
          <w:rFonts w:ascii="Verdana" w:hAnsi="Verdana"/>
          <w:sz w:val="20"/>
          <w:szCs w:val="20"/>
        </w:rPr>
        <w:t>format:</w:t>
      </w:r>
      <w:r w:rsidRPr="0028446B">
        <w:rPr>
          <w:rFonts w:ascii="Verdana" w:hAnsi="Verdana"/>
          <w:sz w:val="20"/>
          <w:szCs w:val="20"/>
        </w:rPr>
        <w:t xml:space="preserve"> YYYYMMDDHHMMSS</w:t>
      </w:r>
    </w:p>
    <w:p w14:paraId="75D0419A" w14:textId="77777777" w:rsidR="00B727D2" w:rsidRPr="0028446B" w:rsidRDefault="00B727D2" w:rsidP="00B727D2"/>
    <w:p w14:paraId="51719DD1" w14:textId="77777777" w:rsidR="00B727D2" w:rsidRPr="0028446B" w:rsidRDefault="00B727D2" w:rsidP="00B727D2">
      <w:pPr>
        <w:rPr>
          <w:i/>
        </w:rPr>
      </w:pPr>
      <w:proofErr w:type="spellStart"/>
      <w:r>
        <w:rPr>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7E47D9C9" w14:textId="77777777" w:rsidTr="00894C11">
        <w:tc>
          <w:tcPr>
            <w:tcW w:w="9059" w:type="dxa"/>
            <w:shd w:val="clear" w:color="auto" w:fill="F2F2F2" w:themeFill="background1" w:themeFillShade="F2"/>
          </w:tcPr>
          <w:p w14:paraId="0EC031EC" w14:textId="77777777" w:rsidR="00B727D2" w:rsidRPr="0028446B" w:rsidRDefault="00B727D2" w:rsidP="00894C11">
            <w:pPr>
              <w:pStyle w:val="RED"/>
            </w:pPr>
            <w:r w:rsidRPr="0028446B">
              <w:t xml:space="preserve">ESC MFB </w:t>
            </w:r>
            <w:proofErr w:type="spellStart"/>
            <w:r w:rsidRPr="0028446B">
              <w:t>LeLBLdziennik</w:t>
            </w:r>
            <w:proofErr w:type="spellEnd"/>
            <w:r w:rsidRPr="0028446B">
              <w:t xml:space="preserve"> ESC MFE</w:t>
            </w:r>
          </w:p>
        </w:tc>
      </w:tr>
      <w:tr w:rsidR="00B727D2" w:rsidRPr="007D25F1" w14:paraId="795F7BCB" w14:textId="77777777" w:rsidTr="00894C11">
        <w:tc>
          <w:tcPr>
            <w:tcW w:w="9059" w:type="dxa"/>
            <w:shd w:val="clear" w:color="auto" w:fill="F2F2F2" w:themeFill="background1" w:themeFillShade="F2"/>
          </w:tcPr>
          <w:p w14:paraId="257AF6EC" w14:textId="77777777" w:rsidR="00B727D2" w:rsidRPr="0028446B" w:rsidRDefault="00B727D2" w:rsidP="00894C11">
            <w:pPr>
              <w:rPr>
                <w:rFonts w:ascii="Courier New" w:hAnsi="Courier New" w:cs="Courier New"/>
                <w:color w:val="00B050"/>
                <w:lang w:val="en-US"/>
              </w:rPr>
            </w:pPr>
            <w:r w:rsidRPr="0028446B">
              <w:rPr>
                <w:rFonts w:ascii="Courier New" w:hAnsi="Courier New" w:cs="Courier New"/>
                <w:color w:val="00B050"/>
                <w:lang w:val="en-US"/>
              </w:rPr>
              <w:t>ESC r NUL 2LeLd0:/</w:t>
            </w:r>
            <w:proofErr w:type="spellStart"/>
            <w:r w:rsidRPr="0028446B">
              <w:rPr>
                <w:rFonts w:ascii="Courier New" w:hAnsi="Courier New" w:cs="Courier New"/>
                <w:color w:val="00B050"/>
                <w:lang w:val="en-US"/>
              </w:rPr>
              <w:t>dziennik</w:t>
            </w:r>
            <w:proofErr w:type="spellEnd"/>
            <w:r w:rsidRPr="0028446B">
              <w:rPr>
                <w:rFonts w:ascii="Courier New" w:hAnsi="Courier New" w:cs="Courier New"/>
                <w:color w:val="00B050"/>
                <w:lang w:val="en-US"/>
              </w:rPr>
              <w:t xml:space="preserve">/0000-0099 LF 00000000 LF 20160303153340 LF </w:t>
            </w:r>
          </w:p>
        </w:tc>
      </w:tr>
      <w:tr w:rsidR="00B727D2" w:rsidRPr="007D25F1" w14:paraId="7C5D3A0D" w14:textId="77777777" w:rsidTr="00894C11">
        <w:tc>
          <w:tcPr>
            <w:tcW w:w="9059" w:type="dxa"/>
            <w:shd w:val="clear" w:color="auto" w:fill="F2F2F2" w:themeFill="background1" w:themeFillShade="F2"/>
          </w:tcPr>
          <w:p w14:paraId="5F1D2690" w14:textId="77777777" w:rsidR="00B727D2" w:rsidRPr="0028446B" w:rsidRDefault="00B727D2" w:rsidP="00894C11">
            <w:pPr>
              <w:rPr>
                <w:rFonts w:ascii="Courier New" w:hAnsi="Courier New" w:cs="Courier New"/>
                <w:color w:val="0099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LeLC</w:t>
            </w:r>
            <w:proofErr w:type="spellEnd"/>
            <w:r w:rsidRPr="0028446B">
              <w:rPr>
                <w:rFonts w:ascii="Courier New" w:hAnsi="Courier New" w:cs="Courier New"/>
                <w:color w:val="FF0000"/>
                <w:lang w:val="en-US"/>
              </w:rPr>
              <w:t xml:space="preserve"> ESC MFE</w:t>
            </w:r>
          </w:p>
        </w:tc>
      </w:tr>
      <w:tr w:rsidR="00B727D2" w:rsidRPr="007D25F1" w14:paraId="64D6FDB4" w14:textId="77777777" w:rsidTr="00894C11">
        <w:tc>
          <w:tcPr>
            <w:tcW w:w="9059" w:type="dxa"/>
            <w:shd w:val="clear" w:color="auto" w:fill="F2F2F2" w:themeFill="background1" w:themeFillShade="F2"/>
          </w:tcPr>
          <w:p w14:paraId="1F88F977" w14:textId="77777777" w:rsidR="00B727D2" w:rsidRPr="0028446B" w:rsidRDefault="00B727D2" w:rsidP="00894C11">
            <w:pPr>
              <w:rPr>
                <w:rFonts w:ascii="Courier New" w:hAnsi="Courier New" w:cs="Courier New"/>
                <w:color w:val="00B050"/>
                <w:lang w:val="en-US"/>
              </w:rPr>
            </w:pPr>
            <w:r w:rsidRPr="0028446B">
              <w:rPr>
                <w:rFonts w:ascii="Courier New" w:hAnsi="Courier New" w:cs="Courier New"/>
                <w:color w:val="00B050"/>
                <w:lang w:val="en-US"/>
              </w:rPr>
              <w:t xml:space="preserve">ESC r NUL 0x03 </w:t>
            </w:r>
            <w:proofErr w:type="spellStart"/>
            <w:r w:rsidRPr="0028446B">
              <w:rPr>
                <w:rFonts w:ascii="Courier New" w:hAnsi="Courier New" w:cs="Courier New"/>
                <w:color w:val="00B050"/>
                <w:lang w:val="en-US"/>
              </w:rPr>
              <w:t>LeN</w:t>
            </w:r>
            <w:proofErr w:type="spellEnd"/>
          </w:p>
        </w:tc>
      </w:tr>
    </w:tbl>
    <w:p w14:paraId="26CFDA6D" w14:textId="77777777" w:rsidR="00B727D2" w:rsidRPr="0028446B" w:rsidRDefault="00B727D2" w:rsidP="00B727D2">
      <w:pPr>
        <w:rPr>
          <w:lang w:val="en-US"/>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7D25F1" w14:paraId="5CC49822" w14:textId="77777777" w:rsidTr="00894C11">
        <w:tc>
          <w:tcPr>
            <w:tcW w:w="9059" w:type="dxa"/>
            <w:shd w:val="clear" w:color="auto" w:fill="F2F2F2" w:themeFill="background1" w:themeFillShade="F2"/>
          </w:tcPr>
          <w:p w14:paraId="0EFB60FE" w14:textId="77777777" w:rsidR="00B727D2" w:rsidRPr="00C8480B" w:rsidRDefault="00B727D2" w:rsidP="00894C11">
            <w:pPr>
              <w:pStyle w:val="RED"/>
              <w:rPr>
                <w:lang w:val="en-US"/>
              </w:rPr>
            </w:pPr>
            <w:r w:rsidRPr="0028446B">
              <w:rPr>
                <w:lang w:val="en-US"/>
              </w:rPr>
              <w:t xml:space="preserve">ESC MFB </w:t>
            </w:r>
            <w:proofErr w:type="spellStart"/>
            <w:r w:rsidRPr="0028446B">
              <w:rPr>
                <w:lang w:val="en-US"/>
              </w:rPr>
              <w:t>LeLBL</w:t>
            </w:r>
            <w:proofErr w:type="spellEnd"/>
            <w:r w:rsidRPr="0028446B">
              <w:rPr>
                <w:lang w:val="en-US"/>
              </w:rPr>
              <w:t xml:space="preserve"> ESC MFE</w:t>
            </w:r>
          </w:p>
        </w:tc>
      </w:tr>
      <w:tr w:rsidR="00B727D2" w:rsidRPr="007D25F1" w14:paraId="00BBC193" w14:textId="77777777" w:rsidTr="00894C11">
        <w:tc>
          <w:tcPr>
            <w:tcW w:w="9059" w:type="dxa"/>
            <w:shd w:val="clear" w:color="auto" w:fill="F2F2F2" w:themeFill="background1" w:themeFillShade="F2"/>
          </w:tcPr>
          <w:p w14:paraId="7D0D4277" w14:textId="77777777" w:rsidR="00B727D2" w:rsidRPr="0028446B" w:rsidRDefault="00B727D2" w:rsidP="00894C11">
            <w:pPr>
              <w:rPr>
                <w:rFonts w:ascii="Courier New" w:hAnsi="Courier New" w:cs="Courier New"/>
                <w:color w:val="00B050"/>
                <w:lang w:val="en-US"/>
              </w:rPr>
            </w:pPr>
            <w:r w:rsidRPr="0028446B">
              <w:rPr>
                <w:rFonts w:ascii="Courier New" w:hAnsi="Courier New" w:cs="Courier New"/>
                <w:color w:val="00B050"/>
                <w:lang w:val="en-US"/>
              </w:rPr>
              <w:t>ESC r 0x01 ILeLd0:/</w:t>
            </w:r>
            <w:proofErr w:type="spellStart"/>
            <w:r w:rsidRPr="0028446B">
              <w:rPr>
                <w:rFonts w:ascii="Courier New" w:hAnsi="Courier New" w:cs="Courier New"/>
                <w:color w:val="00B050"/>
                <w:lang w:val="en-US"/>
              </w:rPr>
              <w:t>dziennik</w:t>
            </w:r>
            <w:proofErr w:type="spellEnd"/>
            <w:r w:rsidRPr="0028446B">
              <w:rPr>
                <w:rFonts w:ascii="Courier New" w:hAnsi="Courier New" w:cs="Courier New"/>
                <w:color w:val="00B050"/>
                <w:lang w:val="en-US"/>
              </w:rPr>
              <w:t xml:space="preserve"> LF 00000000 LF 20160303153316 LF d0:/</w:t>
            </w:r>
            <w:proofErr w:type="spellStart"/>
            <w:r w:rsidRPr="0028446B">
              <w:rPr>
                <w:rFonts w:ascii="Courier New" w:hAnsi="Courier New" w:cs="Courier New"/>
                <w:color w:val="00B050"/>
                <w:lang w:val="en-US"/>
              </w:rPr>
              <w:t>historia</w:t>
            </w:r>
            <w:proofErr w:type="spellEnd"/>
            <w:r w:rsidRPr="0028446B">
              <w:rPr>
                <w:rFonts w:ascii="Courier New" w:hAnsi="Courier New" w:cs="Courier New"/>
                <w:color w:val="00B050"/>
                <w:lang w:val="en-US"/>
              </w:rPr>
              <w:t xml:space="preserve"> LF 00000000 LF 20160303153316 LF f0:/index.xml LF 00003A0C LF 20160317100036 LF f0:/metryka.txt LF 000007A2 LF 20160317100036 LF d0:/</w:t>
            </w:r>
            <w:proofErr w:type="spellStart"/>
            <w:r w:rsidRPr="0028446B">
              <w:rPr>
                <w:rFonts w:ascii="Courier New" w:hAnsi="Courier New" w:cs="Courier New"/>
                <w:color w:val="00B050"/>
                <w:lang w:val="en-US"/>
              </w:rPr>
              <w:t>dziennik.bak</w:t>
            </w:r>
            <w:proofErr w:type="spellEnd"/>
            <w:r w:rsidRPr="0028446B">
              <w:rPr>
                <w:rFonts w:ascii="Courier New" w:hAnsi="Courier New" w:cs="Courier New"/>
                <w:color w:val="00B050"/>
                <w:lang w:val="en-US"/>
              </w:rPr>
              <w:t xml:space="preserve"> LF 00000000 LF 20160303153432 LF d0:/</w:t>
            </w:r>
            <w:proofErr w:type="spellStart"/>
            <w:r w:rsidRPr="0028446B">
              <w:rPr>
                <w:rFonts w:ascii="Courier New" w:hAnsi="Courier New" w:cs="Courier New"/>
                <w:color w:val="00B050"/>
                <w:lang w:val="en-US"/>
              </w:rPr>
              <w:t>error_log</w:t>
            </w:r>
            <w:proofErr w:type="spellEnd"/>
            <w:r w:rsidRPr="0028446B">
              <w:rPr>
                <w:rFonts w:ascii="Courier New" w:hAnsi="Courier New" w:cs="Courier New"/>
                <w:color w:val="00B050"/>
                <w:lang w:val="en-US"/>
              </w:rPr>
              <w:t xml:space="preserve"> LF 00000000 LF 20160304085854 LF f0:/fpconfig.xml LF 00002101 LF 20160309094930 LF d0:/System SP Volume SP Information LF 00000000 LF 20160317080242 LF</w:t>
            </w:r>
          </w:p>
        </w:tc>
      </w:tr>
      <w:tr w:rsidR="00B727D2" w:rsidRPr="007D25F1" w14:paraId="4F6397FF" w14:textId="77777777" w:rsidTr="00894C11">
        <w:tc>
          <w:tcPr>
            <w:tcW w:w="9059" w:type="dxa"/>
            <w:shd w:val="clear" w:color="auto" w:fill="F2F2F2" w:themeFill="background1" w:themeFillShade="F2"/>
          </w:tcPr>
          <w:p w14:paraId="3DFDDF12" w14:textId="77777777" w:rsidR="00B727D2" w:rsidRPr="0028446B" w:rsidRDefault="00B727D2" w:rsidP="00894C11">
            <w:pPr>
              <w:rPr>
                <w:rFonts w:ascii="Courier New" w:hAnsi="Courier New" w:cs="Courier New"/>
                <w:color w:val="0099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LeLC</w:t>
            </w:r>
            <w:proofErr w:type="spellEnd"/>
            <w:r w:rsidRPr="0028446B">
              <w:rPr>
                <w:rFonts w:ascii="Courier New" w:hAnsi="Courier New" w:cs="Courier New"/>
                <w:color w:val="FF0000"/>
                <w:lang w:val="en-US"/>
              </w:rPr>
              <w:t xml:space="preserve"> ESC MFE</w:t>
            </w:r>
          </w:p>
        </w:tc>
      </w:tr>
      <w:tr w:rsidR="00B727D2" w:rsidRPr="007D25F1" w14:paraId="15931AAD" w14:textId="77777777" w:rsidTr="00894C11">
        <w:tc>
          <w:tcPr>
            <w:tcW w:w="9059" w:type="dxa"/>
            <w:shd w:val="clear" w:color="auto" w:fill="F2F2F2" w:themeFill="background1" w:themeFillShade="F2"/>
          </w:tcPr>
          <w:p w14:paraId="3ACAEA81" w14:textId="77777777" w:rsidR="00B727D2" w:rsidRPr="0028446B" w:rsidRDefault="00B727D2" w:rsidP="00894C11">
            <w:pPr>
              <w:rPr>
                <w:rFonts w:ascii="Courier New" w:hAnsi="Courier New" w:cs="Courier New"/>
                <w:color w:val="00B050"/>
                <w:lang w:val="en-US"/>
              </w:rPr>
            </w:pPr>
            <w:r w:rsidRPr="0028446B">
              <w:rPr>
                <w:rFonts w:ascii="Courier New" w:hAnsi="Courier New" w:cs="Courier New"/>
                <w:color w:val="00B050"/>
                <w:lang w:val="en-US"/>
              </w:rPr>
              <w:t xml:space="preserve">ESC r NUL 0x03 </w:t>
            </w:r>
            <w:proofErr w:type="spellStart"/>
            <w:r w:rsidRPr="0028446B">
              <w:rPr>
                <w:rFonts w:ascii="Courier New" w:hAnsi="Courier New" w:cs="Courier New"/>
                <w:color w:val="00B050"/>
                <w:lang w:val="en-US"/>
              </w:rPr>
              <w:t>LeN</w:t>
            </w:r>
            <w:proofErr w:type="spellEnd"/>
          </w:p>
        </w:tc>
      </w:tr>
    </w:tbl>
    <w:p w14:paraId="47732116" w14:textId="77777777" w:rsidR="00B727D2" w:rsidRPr="00097D6E" w:rsidRDefault="00B727D2" w:rsidP="00B727D2">
      <w:pPr>
        <w:pStyle w:val="Nagwek4"/>
        <w:rPr>
          <w:lang w:val="en-US"/>
        </w:rPr>
      </w:pPr>
      <w:bookmarkStart w:id="674" w:name="_Toc446487418"/>
      <w:r w:rsidRPr="0028446B">
        <w:t xml:space="preserve">4.11.5.3 </w:t>
      </w:r>
      <w:bookmarkEnd w:id="674"/>
      <w:r w:rsidRPr="00097D6E">
        <w:rPr>
          <w:lang w:val="en-US"/>
        </w:rPr>
        <w:t xml:space="preserve">Protected memory </w:t>
      </w:r>
      <w:r>
        <w:rPr>
          <w:lang w:val="en-US"/>
        </w:rPr>
        <w:t xml:space="preserve">- </w:t>
      </w:r>
      <w:r w:rsidRPr="00097D6E">
        <w:rPr>
          <w:lang w:val="en-US"/>
        </w:rPr>
        <w:t>dump commands</w:t>
      </w:r>
    </w:p>
    <w:p w14:paraId="26C91259" w14:textId="77777777" w:rsidR="00B727D2" w:rsidRPr="0028446B" w:rsidRDefault="00B727D2" w:rsidP="00B727D2">
      <w:pPr>
        <w:pStyle w:val="NOTES0"/>
        <w:rPr>
          <w:i/>
          <w:lang w:val="de-DE"/>
        </w:rPr>
      </w:pPr>
      <w:r>
        <w:rPr>
          <w:i/>
          <w:lang w:val="de-DE"/>
        </w:rPr>
        <w:t>Format</w:t>
      </w:r>
    </w:p>
    <w:tbl>
      <w:tblPr>
        <w:tblStyle w:val="Tabela-Siatka"/>
        <w:tblW w:w="0" w:type="auto"/>
        <w:tblLook w:val="04A0" w:firstRow="1" w:lastRow="0" w:firstColumn="1" w:lastColumn="0" w:noHBand="0" w:noVBand="1"/>
      </w:tblPr>
      <w:tblGrid>
        <w:gridCol w:w="9059"/>
      </w:tblGrid>
      <w:tr w:rsidR="00B727D2" w:rsidRPr="007D25F1" w14:paraId="29E0272B" w14:textId="77777777" w:rsidTr="00894C11">
        <w:tc>
          <w:tcPr>
            <w:tcW w:w="9059" w:type="dxa"/>
          </w:tcPr>
          <w:p w14:paraId="0AD1B382" w14:textId="77777777" w:rsidR="00B727D2" w:rsidRPr="0028446B" w:rsidRDefault="00B727D2" w:rsidP="00894C11">
            <w:pPr>
              <w:spacing w:before="60" w:after="60"/>
              <w:rPr>
                <w:lang w:val="de-DE"/>
              </w:rPr>
            </w:pPr>
            <w:r w:rsidRPr="00C8480B">
              <w:rPr>
                <w:lang w:val="de-DE"/>
              </w:rPr>
              <w:t xml:space="preserve">ESC MFB </w:t>
            </w:r>
            <w:proofErr w:type="spellStart"/>
            <w:r w:rsidRPr="00C8480B">
              <w:rPr>
                <w:lang w:val="de-DE"/>
              </w:rPr>
              <w:t>LeB</w:t>
            </w:r>
            <w:proofErr w:type="spellEnd"/>
            <w:r w:rsidRPr="00C8480B">
              <w:rPr>
                <w:lang w:val="de-DE"/>
              </w:rPr>
              <w:t xml:space="preserve"> &lt;</w:t>
            </w:r>
            <w:proofErr w:type="spellStart"/>
            <w:r>
              <w:rPr>
                <w:lang w:val="de-DE"/>
              </w:rPr>
              <w:t>comp</w:t>
            </w:r>
            <w:proofErr w:type="spellEnd"/>
            <w:r w:rsidRPr="00C8480B">
              <w:rPr>
                <w:lang w:val="de-DE"/>
              </w:rPr>
              <w:t>&gt; LF &lt;</w:t>
            </w:r>
            <w:proofErr w:type="spellStart"/>
            <w:r>
              <w:rPr>
                <w:lang w:val="de-DE"/>
              </w:rPr>
              <w:t>file_name</w:t>
            </w:r>
            <w:proofErr w:type="spellEnd"/>
            <w:r w:rsidRPr="00C8480B">
              <w:rPr>
                <w:lang w:val="de-DE"/>
              </w:rPr>
              <w:t>&gt; ESC MFE</w:t>
            </w:r>
          </w:p>
        </w:tc>
      </w:tr>
    </w:tbl>
    <w:p w14:paraId="174B6528" w14:textId="77777777" w:rsidR="00B727D2" w:rsidRPr="0028446B" w:rsidRDefault="00B727D2" w:rsidP="00B727D2">
      <w:pPr>
        <w:rPr>
          <w:lang w:val="de-DE"/>
        </w:rPr>
      </w:pPr>
    </w:p>
    <w:tbl>
      <w:tblPr>
        <w:tblStyle w:val="Tabela-Siatka"/>
        <w:tblW w:w="0" w:type="auto"/>
        <w:tblLook w:val="04A0" w:firstRow="1" w:lastRow="0" w:firstColumn="1" w:lastColumn="0" w:noHBand="0" w:noVBand="1"/>
      </w:tblPr>
      <w:tblGrid>
        <w:gridCol w:w="9059"/>
      </w:tblGrid>
      <w:tr w:rsidR="00B727D2" w:rsidRPr="007D25F1" w14:paraId="050A20C8" w14:textId="77777777" w:rsidTr="00894C11">
        <w:tc>
          <w:tcPr>
            <w:tcW w:w="9059" w:type="dxa"/>
          </w:tcPr>
          <w:p w14:paraId="42745C6A" w14:textId="77777777" w:rsidR="00B727D2" w:rsidRPr="00C8480B" w:rsidRDefault="00B727D2" w:rsidP="00894C11">
            <w:pPr>
              <w:spacing w:before="60" w:after="60"/>
              <w:rPr>
                <w:lang w:val="de-DE"/>
              </w:rPr>
            </w:pPr>
            <w:r w:rsidRPr="00C8480B">
              <w:rPr>
                <w:lang w:val="de-DE"/>
              </w:rPr>
              <w:t xml:space="preserve">ESC MFB </w:t>
            </w:r>
            <w:proofErr w:type="spellStart"/>
            <w:r w:rsidRPr="00C8480B">
              <w:rPr>
                <w:lang w:val="de-DE"/>
              </w:rPr>
              <w:t>LeC</w:t>
            </w:r>
            <w:proofErr w:type="spellEnd"/>
            <w:r w:rsidRPr="00C8480B">
              <w:rPr>
                <w:lang w:val="de-DE"/>
              </w:rPr>
              <w:t xml:space="preserve"> ESC MFE</w:t>
            </w:r>
          </w:p>
        </w:tc>
      </w:tr>
    </w:tbl>
    <w:p w14:paraId="70985D10" w14:textId="77777777" w:rsidR="00B727D2" w:rsidRPr="00C8480B" w:rsidRDefault="00B727D2" w:rsidP="00B727D2">
      <w:pPr>
        <w:rPr>
          <w:lang w:val="de-DE"/>
        </w:rPr>
      </w:pPr>
    </w:p>
    <w:p w14:paraId="203728CC" w14:textId="77777777" w:rsidR="00B727D2" w:rsidRPr="00097D6E" w:rsidRDefault="00B727D2" w:rsidP="00B727D2">
      <w:pPr>
        <w:rPr>
          <w:i/>
          <w:lang w:val="en-US"/>
        </w:rPr>
      </w:pPr>
      <w:r>
        <w:rPr>
          <w:i/>
          <w:lang w:val="en-US"/>
        </w:rPr>
        <w:t>Description</w:t>
      </w:r>
    </w:p>
    <w:p w14:paraId="7F24E8DB" w14:textId="77777777" w:rsidR="00B727D2" w:rsidRDefault="00B727D2" w:rsidP="00B727D2">
      <w:pPr>
        <w:rPr>
          <w:lang w:val="en-US"/>
        </w:rPr>
      </w:pPr>
      <w:proofErr w:type="spellStart"/>
      <w:r w:rsidRPr="00E307AA">
        <w:rPr>
          <w:lang w:val="en-US"/>
        </w:rPr>
        <w:t>LeB</w:t>
      </w:r>
      <w:proofErr w:type="spellEnd"/>
      <w:r w:rsidRPr="00E307AA">
        <w:rPr>
          <w:lang w:val="en-US"/>
        </w:rPr>
        <w:t xml:space="preserve"> – dump start of selected file (target selected by application)</w:t>
      </w:r>
    </w:p>
    <w:p w14:paraId="46061617" w14:textId="77777777" w:rsidR="00B727D2" w:rsidRPr="0028446B" w:rsidRDefault="00B727D2" w:rsidP="00B727D2">
      <w:proofErr w:type="spellStart"/>
      <w:r w:rsidRPr="00E307AA">
        <w:rPr>
          <w:lang w:val="en-US"/>
        </w:rPr>
        <w:t>LeC</w:t>
      </w:r>
      <w:proofErr w:type="spellEnd"/>
      <w:r w:rsidRPr="00E307AA">
        <w:rPr>
          <w:lang w:val="en-US"/>
        </w:rPr>
        <w:t xml:space="preserve"> – dump ongoing, </w:t>
      </w:r>
      <w:proofErr w:type="spellStart"/>
      <w:r w:rsidRPr="00E307AA">
        <w:rPr>
          <w:lang w:val="en-US"/>
        </w:rPr>
        <w:t>LeI</w:t>
      </w:r>
      <w:proofErr w:type="spellEnd"/>
      <w:r w:rsidRPr="00E307AA">
        <w:rPr>
          <w:lang w:val="en-US"/>
        </w:rPr>
        <w:t xml:space="preserve"> command</w:t>
      </w:r>
      <w:r>
        <w:rPr>
          <w:lang w:val="en-US"/>
        </w:rPr>
        <w:t xml:space="preserve"> has to be used first</w:t>
      </w:r>
      <w:r w:rsidRPr="00E307AA">
        <w:rPr>
          <w:lang w:val="en-US"/>
        </w:rPr>
        <w:t xml:space="preserve">. </w:t>
      </w:r>
      <w:r w:rsidRPr="004D6092">
        <w:rPr>
          <w:lang w:val="en-US"/>
        </w:rPr>
        <w:t xml:space="preserve">Returns first package of data. </w:t>
      </w:r>
      <w:r>
        <w:t xml:space="preserve">NAK </w:t>
      </w:r>
      <w:proofErr w:type="spellStart"/>
      <w:r>
        <w:t>is</w:t>
      </w:r>
      <w:proofErr w:type="spellEnd"/>
      <w:r>
        <w:t xml:space="preserve"> </w:t>
      </w:r>
      <w:proofErr w:type="spellStart"/>
      <w:r>
        <w:t>returned</w:t>
      </w:r>
      <w:proofErr w:type="spellEnd"/>
      <w:r>
        <w:t xml:space="preserve"> </w:t>
      </w:r>
      <w:proofErr w:type="spellStart"/>
      <w:r>
        <w:t>if</w:t>
      </w:r>
      <w:proofErr w:type="spellEnd"/>
      <w:r>
        <w:t xml:space="preserve"> error </w:t>
      </w:r>
      <w:proofErr w:type="spellStart"/>
      <w:r>
        <w:t>occurs</w:t>
      </w:r>
      <w:proofErr w:type="spellEnd"/>
      <w:r w:rsidRPr="0028446B">
        <w:t>.</w:t>
      </w:r>
    </w:p>
    <w:p w14:paraId="728A45FF" w14:textId="77777777" w:rsidR="00B727D2" w:rsidRPr="0028446B" w:rsidRDefault="00B727D2" w:rsidP="00B727D2"/>
    <w:p w14:paraId="3DAC3914" w14:textId="77777777" w:rsidR="00B727D2" w:rsidRPr="0028446B" w:rsidRDefault="00B727D2" w:rsidP="00B727D2">
      <w:pPr>
        <w:rPr>
          <w:i/>
        </w:rPr>
      </w:pPr>
      <w:proofErr w:type="spellStart"/>
      <w:r>
        <w:rPr>
          <w:i/>
        </w:rPr>
        <w:t>Arguments</w:t>
      </w:r>
      <w:proofErr w:type="spellEnd"/>
    </w:p>
    <w:p w14:paraId="13168E68" w14:textId="77777777" w:rsidR="00B727D2" w:rsidRPr="00E307AA" w:rsidRDefault="00B727D2" w:rsidP="00700491">
      <w:pPr>
        <w:pStyle w:val="Akapitzlist"/>
        <w:numPr>
          <w:ilvl w:val="0"/>
          <w:numId w:val="134"/>
        </w:numPr>
        <w:ind w:left="360"/>
        <w:jc w:val="both"/>
        <w:rPr>
          <w:rFonts w:ascii="Verdana" w:hAnsi="Verdana"/>
          <w:sz w:val="20"/>
          <w:szCs w:val="20"/>
          <w:lang w:val="en-US"/>
        </w:rPr>
      </w:pPr>
      <w:r w:rsidRPr="00E307AA">
        <w:rPr>
          <w:rFonts w:ascii="Verdana" w:hAnsi="Verdana"/>
          <w:i/>
          <w:sz w:val="20"/>
          <w:szCs w:val="20"/>
          <w:lang w:val="en-US"/>
        </w:rPr>
        <w:t>&lt;comp&gt;</w:t>
      </w:r>
      <w:r w:rsidRPr="00E307AA">
        <w:rPr>
          <w:rFonts w:ascii="Verdana" w:hAnsi="Verdana"/>
          <w:sz w:val="20"/>
          <w:szCs w:val="20"/>
          <w:lang w:val="en-US"/>
        </w:rPr>
        <w:t xml:space="preserve"> - describes compression algorithm, i.e. RAW – no compression</w:t>
      </w:r>
    </w:p>
    <w:p w14:paraId="6361F2F6" w14:textId="77777777" w:rsidR="00B727D2" w:rsidRPr="004D6092" w:rsidRDefault="00B727D2" w:rsidP="00700491">
      <w:pPr>
        <w:pStyle w:val="Akapitzlist"/>
        <w:numPr>
          <w:ilvl w:val="0"/>
          <w:numId w:val="134"/>
        </w:numPr>
        <w:ind w:left="360"/>
        <w:jc w:val="both"/>
        <w:rPr>
          <w:rFonts w:ascii="Verdana" w:hAnsi="Verdana"/>
          <w:sz w:val="20"/>
          <w:szCs w:val="20"/>
          <w:lang w:val="en-US"/>
        </w:rPr>
      </w:pPr>
      <w:r w:rsidRPr="004D6092">
        <w:rPr>
          <w:rFonts w:ascii="Verdana" w:hAnsi="Verdana"/>
          <w:i/>
          <w:sz w:val="20"/>
          <w:szCs w:val="20"/>
          <w:lang w:val="en-US"/>
        </w:rPr>
        <w:t>&lt;</w:t>
      </w:r>
      <w:proofErr w:type="spellStart"/>
      <w:r w:rsidRPr="004D6092">
        <w:rPr>
          <w:rFonts w:ascii="Verdana" w:hAnsi="Verdana"/>
          <w:i/>
          <w:sz w:val="20"/>
          <w:szCs w:val="20"/>
          <w:lang w:val="en-US"/>
        </w:rPr>
        <w:t>file_name</w:t>
      </w:r>
      <w:proofErr w:type="spellEnd"/>
      <w:r w:rsidRPr="004D6092">
        <w:rPr>
          <w:rFonts w:ascii="Verdana" w:hAnsi="Verdana"/>
          <w:i/>
          <w:sz w:val="20"/>
          <w:szCs w:val="20"/>
          <w:lang w:val="en-US"/>
        </w:rPr>
        <w:t>&gt;</w:t>
      </w:r>
      <w:r w:rsidRPr="004D6092">
        <w:rPr>
          <w:rFonts w:ascii="Verdana" w:hAnsi="Verdana"/>
          <w:sz w:val="20"/>
          <w:szCs w:val="20"/>
          <w:lang w:val="en-US"/>
        </w:rPr>
        <w:t xml:space="preserve"> - full file path returned in </w:t>
      </w:r>
      <w:proofErr w:type="spellStart"/>
      <w:r w:rsidRPr="004D6092">
        <w:rPr>
          <w:rFonts w:ascii="Verdana" w:hAnsi="Verdana"/>
          <w:sz w:val="20"/>
          <w:szCs w:val="20"/>
          <w:lang w:val="en-US"/>
        </w:rPr>
        <w:t>LeL</w:t>
      </w:r>
      <w:proofErr w:type="spellEnd"/>
      <w:r w:rsidRPr="004D6092">
        <w:rPr>
          <w:rFonts w:ascii="Verdana" w:hAnsi="Verdana"/>
          <w:sz w:val="20"/>
          <w:szCs w:val="20"/>
          <w:lang w:val="en-US"/>
        </w:rPr>
        <w:t xml:space="preserve"> (file name created on computer’s drive is the same)</w:t>
      </w:r>
    </w:p>
    <w:p w14:paraId="3FB2B6A3" w14:textId="77777777" w:rsidR="00B727D2" w:rsidRPr="004D6092" w:rsidRDefault="00B727D2" w:rsidP="00700491">
      <w:pPr>
        <w:pStyle w:val="Akapitzlist"/>
        <w:numPr>
          <w:ilvl w:val="0"/>
          <w:numId w:val="134"/>
        </w:numPr>
        <w:ind w:left="360"/>
        <w:jc w:val="both"/>
        <w:rPr>
          <w:rFonts w:ascii="Verdana" w:hAnsi="Verdana"/>
          <w:sz w:val="20"/>
          <w:szCs w:val="20"/>
          <w:lang w:val="en-US"/>
        </w:rPr>
      </w:pPr>
      <w:r w:rsidRPr="004D6092">
        <w:rPr>
          <w:rFonts w:ascii="Verdana" w:hAnsi="Verdana"/>
          <w:i/>
          <w:sz w:val="20"/>
          <w:szCs w:val="20"/>
          <w:lang w:val="en-US"/>
        </w:rPr>
        <w:t>&lt;</w:t>
      </w:r>
      <w:proofErr w:type="spellStart"/>
      <w:r w:rsidRPr="004D6092">
        <w:rPr>
          <w:rFonts w:ascii="Verdana" w:hAnsi="Verdana"/>
          <w:i/>
          <w:sz w:val="20"/>
          <w:szCs w:val="20"/>
          <w:lang w:val="en-US"/>
        </w:rPr>
        <w:t>ascii_file_lenght</w:t>
      </w:r>
      <w:proofErr w:type="spellEnd"/>
      <w:r w:rsidRPr="004D6092">
        <w:rPr>
          <w:rFonts w:ascii="Verdana" w:hAnsi="Verdana"/>
          <w:i/>
          <w:sz w:val="20"/>
          <w:szCs w:val="20"/>
          <w:lang w:val="en-US"/>
        </w:rPr>
        <w:t>&gt;</w:t>
      </w:r>
      <w:r w:rsidRPr="004D6092">
        <w:rPr>
          <w:rFonts w:ascii="Verdana" w:hAnsi="Verdana"/>
          <w:sz w:val="20"/>
          <w:szCs w:val="20"/>
          <w:lang w:val="en-US"/>
        </w:rPr>
        <w:t xml:space="preserve"> - amount of  Bytes, </w:t>
      </w:r>
      <w:r>
        <w:rPr>
          <w:rFonts w:ascii="Verdana" w:hAnsi="Verdana"/>
          <w:sz w:val="20"/>
          <w:szCs w:val="20"/>
          <w:lang w:val="en-US"/>
        </w:rPr>
        <w:t>in</w:t>
      </w:r>
      <w:r w:rsidRPr="004D6092">
        <w:rPr>
          <w:rFonts w:ascii="Verdana" w:hAnsi="Verdana"/>
          <w:sz w:val="20"/>
          <w:szCs w:val="20"/>
          <w:lang w:val="en-US"/>
        </w:rPr>
        <w:t xml:space="preserve"> hex</w:t>
      </w:r>
    </w:p>
    <w:p w14:paraId="46155AF0" w14:textId="77777777" w:rsidR="00B727D2" w:rsidRPr="004D6092" w:rsidRDefault="00B727D2" w:rsidP="00B727D2">
      <w:pPr>
        <w:rPr>
          <w:lang w:val="en-US"/>
        </w:rPr>
      </w:pPr>
    </w:p>
    <w:p w14:paraId="3C4E8D38" w14:textId="77777777" w:rsidR="00B727D2" w:rsidRPr="0028446B" w:rsidRDefault="00B727D2" w:rsidP="00B727D2">
      <w:pPr>
        <w:rPr>
          <w:i/>
        </w:rPr>
      </w:pPr>
      <w:proofErr w:type="spellStart"/>
      <w:r>
        <w:rPr>
          <w:i/>
        </w:rPr>
        <w:t>Answear</w:t>
      </w:r>
      <w:proofErr w:type="spellEnd"/>
      <w:r>
        <w:rPr>
          <w:i/>
        </w:rPr>
        <w:t xml:space="preserve"> format</w:t>
      </w:r>
    </w:p>
    <w:tbl>
      <w:tblPr>
        <w:tblStyle w:val="Tabela-Siatka"/>
        <w:tblW w:w="0" w:type="auto"/>
        <w:tblLook w:val="04A0" w:firstRow="1" w:lastRow="0" w:firstColumn="1" w:lastColumn="0" w:noHBand="0" w:noVBand="1"/>
      </w:tblPr>
      <w:tblGrid>
        <w:gridCol w:w="9059"/>
      </w:tblGrid>
      <w:tr w:rsidR="00B727D2" w:rsidRPr="007D25F1" w14:paraId="20D6D981" w14:textId="77777777" w:rsidTr="00894C11">
        <w:tc>
          <w:tcPr>
            <w:tcW w:w="9059" w:type="dxa"/>
          </w:tcPr>
          <w:p w14:paraId="2C8C63A1" w14:textId="77777777" w:rsidR="00B727D2" w:rsidRPr="004D6092" w:rsidRDefault="00B727D2" w:rsidP="00894C11">
            <w:pPr>
              <w:spacing w:before="60" w:after="60"/>
              <w:rPr>
                <w:lang w:val="en-US"/>
              </w:rPr>
            </w:pPr>
            <w:r w:rsidRPr="004D6092">
              <w:rPr>
                <w:lang w:val="en-US"/>
              </w:rPr>
              <w:t xml:space="preserve">ESC r &lt;lenght_2B&gt; </w:t>
            </w:r>
            <w:proofErr w:type="spellStart"/>
            <w:r w:rsidRPr="004D6092">
              <w:rPr>
                <w:lang w:val="en-US"/>
              </w:rPr>
              <w:t>LeC</w:t>
            </w:r>
            <w:proofErr w:type="spellEnd"/>
            <w:r w:rsidRPr="004D6092">
              <w:rPr>
                <w:lang w:val="en-US"/>
              </w:rPr>
              <w:t xml:space="preserve"> &lt;</w:t>
            </w:r>
            <w:proofErr w:type="spellStart"/>
            <w:r w:rsidRPr="004D6092">
              <w:rPr>
                <w:lang w:val="en-US"/>
              </w:rPr>
              <w:t>data_raw</w:t>
            </w:r>
            <w:proofErr w:type="spellEnd"/>
            <w:r w:rsidRPr="004D6092">
              <w:rPr>
                <w:lang w:val="en-US"/>
              </w:rPr>
              <w:t>_[lenght_2B-4]&gt; LF &lt;crc16_data_in_frame&gt;</w:t>
            </w:r>
          </w:p>
        </w:tc>
      </w:tr>
    </w:tbl>
    <w:p w14:paraId="6D62DE50" w14:textId="77777777" w:rsidR="00B727D2" w:rsidRPr="004D6092" w:rsidRDefault="00B727D2" w:rsidP="00B727D2">
      <w:pPr>
        <w:rPr>
          <w:i/>
          <w:lang w:val="en-US"/>
        </w:rPr>
      </w:pPr>
    </w:p>
    <w:tbl>
      <w:tblPr>
        <w:tblStyle w:val="Tabela-Siatka"/>
        <w:tblW w:w="0" w:type="auto"/>
        <w:tblLook w:val="04A0" w:firstRow="1" w:lastRow="0" w:firstColumn="1" w:lastColumn="0" w:noHBand="0" w:noVBand="1"/>
      </w:tblPr>
      <w:tblGrid>
        <w:gridCol w:w="9059"/>
      </w:tblGrid>
      <w:tr w:rsidR="00B727D2" w:rsidRPr="007D25F1" w14:paraId="2659F1D6" w14:textId="77777777" w:rsidTr="00894C11">
        <w:tc>
          <w:tcPr>
            <w:tcW w:w="9059" w:type="dxa"/>
          </w:tcPr>
          <w:p w14:paraId="04F7829A" w14:textId="77777777" w:rsidR="00B727D2" w:rsidRPr="004D6092" w:rsidRDefault="00B727D2" w:rsidP="00894C11">
            <w:pPr>
              <w:spacing w:before="60" w:after="60"/>
              <w:rPr>
                <w:lang w:val="en-US"/>
              </w:rPr>
            </w:pPr>
            <w:r w:rsidRPr="004D6092">
              <w:rPr>
                <w:lang w:val="en-US"/>
              </w:rPr>
              <w:t xml:space="preserve">ESC r &lt;lenght_2B&gt; </w:t>
            </w:r>
            <w:proofErr w:type="spellStart"/>
            <w:r w:rsidRPr="004D6092">
              <w:rPr>
                <w:lang w:val="en-US"/>
              </w:rPr>
              <w:t>LeE</w:t>
            </w:r>
            <w:proofErr w:type="spellEnd"/>
            <w:r w:rsidRPr="004D6092">
              <w:rPr>
                <w:lang w:val="en-US"/>
              </w:rPr>
              <w:t xml:space="preserve"> &lt;crc32_sum_noncompressed_file&gt;</w:t>
            </w:r>
          </w:p>
        </w:tc>
      </w:tr>
    </w:tbl>
    <w:p w14:paraId="639F78CE" w14:textId="77777777" w:rsidR="00B727D2" w:rsidRPr="004D6092" w:rsidRDefault="00B727D2" w:rsidP="00B727D2">
      <w:pPr>
        <w:rPr>
          <w:lang w:val="en-US"/>
        </w:rPr>
      </w:pPr>
    </w:p>
    <w:p w14:paraId="77EA5D69" w14:textId="77777777" w:rsidR="00B727D2" w:rsidRPr="0028446B" w:rsidRDefault="00B727D2" w:rsidP="00B727D2">
      <w:pPr>
        <w:rPr>
          <w:i/>
        </w:rPr>
      </w:pPr>
      <w:proofErr w:type="spellStart"/>
      <w:r>
        <w:rPr>
          <w:i/>
        </w:rPr>
        <w:t>Description</w:t>
      </w:r>
      <w:proofErr w:type="spellEnd"/>
    </w:p>
    <w:p w14:paraId="750E7888" w14:textId="77777777" w:rsidR="00B727D2" w:rsidRPr="0028446B" w:rsidRDefault="00B727D2" w:rsidP="00700491">
      <w:pPr>
        <w:pStyle w:val="Akapitzlist"/>
        <w:numPr>
          <w:ilvl w:val="0"/>
          <w:numId w:val="135"/>
        </w:numPr>
        <w:ind w:left="360"/>
        <w:rPr>
          <w:rFonts w:ascii="Verdana" w:hAnsi="Verdana" w:cs="Courier New"/>
          <w:sz w:val="20"/>
          <w:szCs w:val="20"/>
        </w:rPr>
      </w:pPr>
      <w:proofErr w:type="spellStart"/>
      <w:r w:rsidRPr="0028446B">
        <w:rPr>
          <w:rFonts w:ascii="Verdana" w:hAnsi="Verdana" w:cs="Courier New"/>
          <w:sz w:val="20"/>
          <w:szCs w:val="20"/>
        </w:rPr>
        <w:t>LeC</w:t>
      </w:r>
      <w:proofErr w:type="spellEnd"/>
      <w:r w:rsidRPr="0028446B">
        <w:rPr>
          <w:rFonts w:ascii="Verdana" w:hAnsi="Verdana" w:cs="Courier New"/>
          <w:sz w:val="20"/>
          <w:szCs w:val="20"/>
        </w:rPr>
        <w:t xml:space="preserve"> </w:t>
      </w:r>
      <w:proofErr w:type="spellStart"/>
      <w:r>
        <w:rPr>
          <w:rFonts w:ascii="Verdana" w:hAnsi="Verdana" w:cs="Courier New"/>
          <w:sz w:val="20"/>
          <w:szCs w:val="20"/>
        </w:rPr>
        <w:t>contains</w:t>
      </w:r>
      <w:proofErr w:type="spellEnd"/>
      <w:r>
        <w:rPr>
          <w:rFonts w:ascii="Verdana" w:hAnsi="Verdana" w:cs="Courier New"/>
          <w:sz w:val="20"/>
          <w:szCs w:val="20"/>
        </w:rPr>
        <w:t xml:space="preserve"> </w:t>
      </w:r>
      <w:proofErr w:type="spellStart"/>
      <w:r>
        <w:rPr>
          <w:rFonts w:ascii="Verdana" w:hAnsi="Verdana" w:cs="Courier New"/>
          <w:sz w:val="20"/>
          <w:szCs w:val="20"/>
        </w:rPr>
        <w:t>package</w:t>
      </w:r>
      <w:proofErr w:type="spellEnd"/>
      <w:r>
        <w:rPr>
          <w:rFonts w:ascii="Verdana" w:hAnsi="Verdana" w:cs="Courier New"/>
          <w:sz w:val="20"/>
          <w:szCs w:val="20"/>
        </w:rPr>
        <w:t xml:space="preserve"> of data</w:t>
      </w:r>
    </w:p>
    <w:p w14:paraId="4732EF1E" w14:textId="77777777" w:rsidR="00B727D2" w:rsidRPr="004D6092" w:rsidRDefault="00B727D2" w:rsidP="00700491">
      <w:pPr>
        <w:pStyle w:val="Akapitzlist"/>
        <w:numPr>
          <w:ilvl w:val="0"/>
          <w:numId w:val="135"/>
        </w:numPr>
        <w:ind w:left="360"/>
        <w:rPr>
          <w:rFonts w:ascii="Verdana" w:hAnsi="Verdana" w:cs="Courier New"/>
          <w:sz w:val="20"/>
          <w:szCs w:val="20"/>
          <w:lang w:val="en-US"/>
        </w:rPr>
      </w:pPr>
      <w:r w:rsidRPr="004D6092">
        <w:rPr>
          <w:rFonts w:ascii="Verdana" w:hAnsi="Verdana" w:cs="Courier New"/>
          <w:sz w:val="20"/>
          <w:szCs w:val="20"/>
          <w:lang w:val="en-US"/>
        </w:rPr>
        <w:t xml:space="preserve">Max 1024 bytes can be </w:t>
      </w:r>
      <w:proofErr w:type="spellStart"/>
      <w:r w:rsidRPr="004D6092">
        <w:rPr>
          <w:rFonts w:ascii="Verdana" w:hAnsi="Verdana" w:cs="Courier New"/>
          <w:sz w:val="20"/>
          <w:szCs w:val="20"/>
          <w:lang w:val="en-US"/>
        </w:rPr>
        <w:t>transfered</w:t>
      </w:r>
      <w:proofErr w:type="spellEnd"/>
      <w:r w:rsidRPr="004D6092">
        <w:rPr>
          <w:rFonts w:ascii="Verdana" w:hAnsi="Verdana" w:cs="Courier New"/>
          <w:sz w:val="20"/>
          <w:szCs w:val="20"/>
          <w:lang w:val="en-US"/>
        </w:rPr>
        <w:t xml:space="preserve"> in one package</w:t>
      </w:r>
    </w:p>
    <w:p w14:paraId="080C3987" w14:textId="77777777" w:rsidR="00B727D2" w:rsidRPr="0028446B" w:rsidRDefault="00B727D2" w:rsidP="00700491">
      <w:pPr>
        <w:pStyle w:val="Akapitzlist"/>
        <w:numPr>
          <w:ilvl w:val="0"/>
          <w:numId w:val="135"/>
        </w:numPr>
        <w:ind w:left="360"/>
        <w:rPr>
          <w:rFonts w:ascii="Verdana" w:hAnsi="Verdana" w:cs="Courier New"/>
          <w:sz w:val="20"/>
          <w:szCs w:val="20"/>
        </w:rPr>
      </w:pPr>
      <w:proofErr w:type="spellStart"/>
      <w:r w:rsidRPr="0028446B">
        <w:rPr>
          <w:rFonts w:ascii="Verdana" w:hAnsi="Verdana" w:cs="Courier New"/>
          <w:sz w:val="20"/>
          <w:szCs w:val="20"/>
        </w:rPr>
        <w:t>LeE</w:t>
      </w:r>
      <w:proofErr w:type="spellEnd"/>
      <w:r w:rsidRPr="0028446B">
        <w:rPr>
          <w:rFonts w:ascii="Verdana" w:hAnsi="Verdana" w:cs="Courier New"/>
          <w:sz w:val="20"/>
          <w:szCs w:val="20"/>
        </w:rPr>
        <w:t xml:space="preserve"> </w:t>
      </w:r>
      <w:proofErr w:type="spellStart"/>
      <w:r>
        <w:rPr>
          <w:rFonts w:ascii="Verdana" w:hAnsi="Verdana" w:cs="Courier New"/>
          <w:sz w:val="20"/>
          <w:szCs w:val="20"/>
        </w:rPr>
        <w:t>is</w:t>
      </w:r>
      <w:proofErr w:type="spellEnd"/>
      <w:r>
        <w:rPr>
          <w:rFonts w:ascii="Verdana" w:hAnsi="Verdana" w:cs="Courier New"/>
          <w:sz w:val="20"/>
          <w:szCs w:val="20"/>
        </w:rPr>
        <w:t xml:space="preserve"> end of file</w:t>
      </w:r>
    </w:p>
    <w:p w14:paraId="5807AB89" w14:textId="77777777" w:rsidR="00B727D2" w:rsidRPr="004D6092" w:rsidRDefault="00B727D2" w:rsidP="00700491">
      <w:pPr>
        <w:pStyle w:val="Akapitzlist"/>
        <w:numPr>
          <w:ilvl w:val="0"/>
          <w:numId w:val="135"/>
        </w:numPr>
        <w:ind w:left="360"/>
        <w:rPr>
          <w:rFonts w:ascii="Verdana" w:hAnsi="Verdana" w:cs="Courier New"/>
          <w:sz w:val="20"/>
          <w:szCs w:val="20"/>
          <w:lang w:val="en-US"/>
        </w:rPr>
      </w:pPr>
      <w:r w:rsidRPr="004D6092">
        <w:rPr>
          <w:rFonts w:ascii="Verdana" w:hAnsi="Verdana" w:cs="Courier New"/>
          <w:sz w:val="20"/>
          <w:szCs w:val="20"/>
          <w:lang w:val="en-US"/>
        </w:rPr>
        <w:t>NAK is returned if error occurs</w:t>
      </w:r>
    </w:p>
    <w:p w14:paraId="394C8927" w14:textId="77777777" w:rsidR="00B727D2" w:rsidRPr="004D6092" w:rsidRDefault="00B727D2" w:rsidP="00B727D2">
      <w:pPr>
        <w:rPr>
          <w:lang w:val="en-US"/>
        </w:rPr>
      </w:pPr>
    </w:p>
    <w:p w14:paraId="4836639A" w14:textId="77777777" w:rsidR="00B727D2" w:rsidRPr="0028446B" w:rsidRDefault="00B727D2" w:rsidP="00B727D2">
      <w:pPr>
        <w:rPr>
          <w:i/>
        </w:rPr>
      </w:pPr>
      <w:proofErr w:type="spellStart"/>
      <w:r>
        <w:rPr>
          <w:i/>
        </w:rPr>
        <w:t>Arguments</w:t>
      </w:r>
      <w:proofErr w:type="spellEnd"/>
    </w:p>
    <w:p w14:paraId="6997DAE4" w14:textId="77777777" w:rsidR="00B727D2" w:rsidRPr="004D6092" w:rsidRDefault="00B727D2" w:rsidP="00700491">
      <w:pPr>
        <w:pStyle w:val="Akapitzlist"/>
        <w:numPr>
          <w:ilvl w:val="0"/>
          <w:numId w:val="136"/>
        </w:numPr>
        <w:ind w:left="360"/>
        <w:jc w:val="both"/>
        <w:rPr>
          <w:rFonts w:ascii="Verdana" w:hAnsi="Verdana"/>
          <w:sz w:val="20"/>
          <w:szCs w:val="20"/>
          <w:lang w:val="en-US"/>
        </w:rPr>
      </w:pPr>
      <w:r w:rsidRPr="004D6092">
        <w:rPr>
          <w:rFonts w:ascii="Verdana" w:hAnsi="Verdana"/>
          <w:sz w:val="20"/>
          <w:szCs w:val="20"/>
          <w:lang w:val="en-US"/>
        </w:rPr>
        <w:t>&lt;</w:t>
      </w:r>
      <w:proofErr w:type="spellStart"/>
      <w:r w:rsidRPr="004D6092">
        <w:rPr>
          <w:rFonts w:ascii="Verdana" w:hAnsi="Verdana"/>
          <w:sz w:val="20"/>
          <w:szCs w:val="20"/>
          <w:lang w:val="en-US"/>
        </w:rPr>
        <w:t>data_raw</w:t>
      </w:r>
      <w:proofErr w:type="spellEnd"/>
      <w:r w:rsidRPr="004D6092">
        <w:rPr>
          <w:rFonts w:ascii="Verdana" w:hAnsi="Verdana"/>
          <w:sz w:val="20"/>
          <w:szCs w:val="20"/>
          <w:lang w:val="en-US"/>
        </w:rPr>
        <w:t>[lenght_2B-4]&gt; - package of data in wanted compression</w:t>
      </w:r>
      <w:r>
        <w:rPr>
          <w:rFonts w:ascii="Verdana" w:hAnsi="Verdana"/>
          <w:sz w:val="20"/>
          <w:szCs w:val="20"/>
          <w:lang w:val="en-US"/>
        </w:rPr>
        <w:t xml:space="preserve"> </w:t>
      </w:r>
      <w:r w:rsidRPr="004D6092">
        <w:rPr>
          <w:rFonts w:ascii="Verdana" w:hAnsi="Verdana"/>
          <w:sz w:val="20"/>
          <w:szCs w:val="20"/>
          <w:lang w:val="en-US"/>
        </w:rPr>
        <w:t xml:space="preserve">type </w:t>
      </w:r>
    </w:p>
    <w:p w14:paraId="01B555C4" w14:textId="77777777" w:rsidR="00B727D2" w:rsidRPr="004D6092" w:rsidRDefault="00B727D2" w:rsidP="00700491">
      <w:pPr>
        <w:pStyle w:val="Akapitzlist"/>
        <w:numPr>
          <w:ilvl w:val="0"/>
          <w:numId w:val="136"/>
        </w:numPr>
        <w:ind w:left="360"/>
        <w:jc w:val="both"/>
        <w:rPr>
          <w:rFonts w:ascii="Verdana" w:hAnsi="Verdana"/>
          <w:sz w:val="20"/>
          <w:szCs w:val="20"/>
          <w:lang w:val="en-US"/>
        </w:rPr>
      </w:pPr>
      <w:r w:rsidRPr="004D6092">
        <w:rPr>
          <w:rFonts w:ascii="Verdana" w:hAnsi="Verdana"/>
          <w:sz w:val="20"/>
          <w:szCs w:val="20"/>
          <w:lang w:val="en-US"/>
        </w:rPr>
        <w:t>&lt;crc16_data_in_frame&gt; - crc16 of package</w:t>
      </w:r>
    </w:p>
    <w:p w14:paraId="24A7FA20" w14:textId="77777777" w:rsidR="00B727D2" w:rsidRPr="004D6092" w:rsidRDefault="00B727D2" w:rsidP="00700491">
      <w:pPr>
        <w:pStyle w:val="Akapitzlist"/>
        <w:numPr>
          <w:ilvl w:val="0"/>
          <w:numId w:val="136"/>
        </w:numPr>
        <w:ind w:left="360"/>
        <w:jc w:val="both"/>
        <w:rPr>
          <w:rFonts w:ascii="Verdana" w:hAnsi="Verdana"/>
          <w:sz w:val="20"/>
          <w:szCs w:val="20"/>
          <w:lang w:val="en-US"/>
        </w:rPr>
      </w:pPr>
      <w:r w:rsidRPr="004D6092">
        <w:rPr>
          <w:rFonts w:ascii="Verdana" w:hAnsi="Verdana"/>
          <w:sz w:val="20"/>
          <w:szCs w:val="20"/>
          <w:lang w:val="en-US"/>
        </w:rPr>
        <w:t>&lt;crc32_sum_noncompressed_file&gt; - full file crc32</w:t>
      </w:r>
    </w:p>
    <w:p w14:paraId="5B3360C3" w14:textId="77777777" w:rsidR="00B727D2" w:rsidRPr="004D6092" w:rsidRDefault="00B727D2" w:rsidP="00B727D2">
      <w:pPr>
        <w:rPr>
          <w:lang w:val="en-US"/>
        </w:rPr>
      </w:pPr>
    </w:p>
    <w:p w14:paraId="5D140017" w14:textId="77777777" w:rsidR="00B727D2" w:rsidRPr="0028446B" w:rsidRDefault="00B727D2" w:rsidP="00B727D2">
      <w:pPr>
        <w:rPr>
          <w:i/>
        </w:rPr>
      </w:pPr>
      <w:proofErr w:type="spellStart"/>
      <w:r>
        <w:rPr>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7D25F1" w14:paraId="35B697EC" w14:textId="77777777" w:rsidTr="00894C11">
        <w:tc>
          <w:tcPr>
            <w:tcW w:w="9059" w:type="dxa"/>
            <w:shd w:val="clear" w:color="auto" w:fill="F2F2F2" w:themeFill="background1" w:themeFillShade="F2"/>
          </w:tcPr>
          <w:p w14:paraId="635457BB" w14:textId="77777777" w:rsidR="00B727D2" w:rsidRPr="00C8480B" w:rsidRDefault="00B727D2" w:rsidP="00894C11">
            <w:pPr>
              <w:pStyle w:val="RED"/>
              <w:rPr>
                <w:lang w:val="en-US"/>
              </w:rPr>
            </w:pPr>
            <w:r w:rsidRPr="00C8480B">
              <w:rPr>
                <w:lang w:val="en-US"/>
              </w:rPr>
              <w:t xml:space="preserve">ESC MFB </w:t>
            </w:r>
            <w:proofErr w:type="spellStart"/>
            <w:r w:rsidRPr="00C8480B">
              <w:rPr>
                <w:lang w:val="en-US"/>
              </w:rPr>
              <w:t>LeBRAW</w:t>
            </w:r>
            <w:proofErr w:type="spellEnd"/>
            <w:r w:rsidRPr="00C8480B">
              <w:rPr>
                <w:lang w:val="en-US"/>
              </w:rPr>
              <w:t xml:space="preserve"> LF metryka.txt ESC MFE</w:t>
            </w:r>
          </w:p>
        </w:tc>
      </w:tr>
      <w:tr w:rsidR="00B727D2" w:rsidRPr="007D25F1" w14:paraId="437807CE" w14:textId="77777777" w:rsidTr="00894C11">
        <w:tc>
          <w:tcPr>
            <w:tcW w:w="9059" w:type="dxa"/>
            <w:shd w:val="clear" w:color="auto" w:fill="F2F2F2" w:themeFill="background1" w:themeFillShade="F2"/>
          </w:tcPr>
          <w:p w14:paraId="38EEFD4B" w14:textId="77777777" w:rsidR="00B727D2" w:rsidRPr="0028446B" w:rsidRDefault="00B727D2" w:rsidP="00894C11">
            <w:pPr>
              <w:rPr>
                <w:rFonts w:ascii="Courier New" w:hAnsi="Courier New" w:cs="Courier New"/>
                <w:color w:val="00B050"/>
                <w:lang w:val="en-US"/>
              </w:rPr>
            </w:pPr>
            <w:r w:rsidRPr="00C8480B">
              <w:rPr>
                <w:rFonts w:ascii="Courier New" w:hAnsi="Courier New" w:cs="Courier New"/>
                <w:color w:val="009900"/>
                <w:lang w:val="en-US"/>
              </w:rPr>
              <w:t>ESC r 0x03 &amp;</w:t>
            </w:r>
            <w:proofErr w:type="spellStart"/>
            <w:r w:rsidRPr="00C8480B">
              <w:rPr>
                <w:rFonts w:ascii="Courier New" w:hAnsi="Courier New" w:cs="Courier New"/>
                <w:color w:val="009900"/>
                <w:lang w:val="en-US"/>
              </w:rPr>
              <w:t>LeCKOPIE</w:t>
            </w:r>
            <w:proofErr w:type="spellEnd"/>
            <w:r w:rsidRPr="00C8480B">
              <w:rPr>
                <w:rFonts w:ascii="Courier New" w:hAnsi="Courier New" w:cs="Courier New"/>
                <w:color w:val="009900"/>
                <w:lang w:val="en-US"/>
              </w:rPr>
              <w:t xml:space="preserve"> SP DOKUMENTOW SP Z SP KAS SP FISKALNYCH LF </w:t>
            </w:r>
            <w:proofErr w:type="spellStart"/>
            <w:r w:rsidRPr="00C8480B">
              <w:rPr>
                <w:rFonts w:ascii="Courier New" w:hAnsi="Courier New" w:cs="Courier New"/>
                <w:color w:val="009900"/>
                <w:lang w:val="en-US"/>
              </w:rPr>
              <w:t>etykieta</w:t>
            </w:r>
            <w:proofErr w:type="spellEnd"/>
            <w:r w:rsidRPr="00C8480B">
              <w:rPr>
                <w:rFonts w:ascii="Courier New" w:hAnsi="Courier New" w:cs="Courier New"/>
                <w:color w:val="009900"/>
                <w:lang w:val="en-US"/>
              </w:rPr>
              <w:t xml:space="preserve">: SP EJ_ABC1234567890_2 LF od: SP 25.02.2016 SP 12:25:11 LF do: SP 17.03.2016 SP 10:00:27 LF nip: SP 928-18-38-767 LF data SP </w:t>
            </w:r>
            <w:proofErr w:type="spellStart"/>
            <w:r w:rsidRPr="00C8480B">
              <w:rPr>
                <w:rFonts w:ascii="Courier New" w:hAnsi="Courier New" w:cs="Courier New"/>
                <w:color w:val="009900"/>
                <w:lang w:val="en-US"/>
              </w:rPr>
              <w:t>zamk</w:t>
            </w:r>
            <w:r>
              <w:rPr>
                <w:rFonts w:ascii="Courier New" w:hAnsi="Courier New" w:cs="Courier New"/>
                <w:color w:val="009900"/>
                <w:lang w:val="en-US"/>
              </w:rPr>
              <w:t>no</w:t>
            </w:r>
            <w:r w:rsidRPr="00C8480B">
              <w:rPr>
                <w:rFonts w:ascii="Courier New" w:hAnsi="Courier New" w:cs="Courier New"/>
                <w:color w:val="009900"/>
                <w:lang w:val="en-US"/>
              </w:rPr>
              <w:t>cia</w:t>
            </w:r>
            <w:proofErr w:type="spellEnd"/>
            <w:r w:rsidRPr="00C8480B">
              <w:rPr>
                <w:rFonts w:ascii="Courier New" w:hAnsi="Courier New" w:cs="Courier New"/>
                <w:color w:val="009900"/>
                <w:lang w:val="en-US"/>
              </w:rPr>
              <w:t xml:space="preserve"> SP </w:t>
            </w:r>
            <w:proofErr w:type="spellStart"/>
            <w:r w:rsidRPr="00C8480B">
              <w:rPr>
                <w:rFonts w:ascii="Courier New" w:hAnsi="Courier New" w:cs="Courier New"/>
                <w:color w:val="009900"/>
                <w:lang w:val="en-US"/>
              </w:rPr>
              <w:t>nosnika</w:t>
            </w:r>
            <w:proofErr w:type="spellEnd"/>
            <w:r w:rsidRPr="00C8480B">
              <w:rPr>
                <w:rFonts w:ascii="Courier New" w:hAnsi="Courier New" w:cs="Courier New"/>
                <w:color w:val="009900"/>
                <w:lang w:val="en-US"/>
              </w:rPr>
              <w:t xml:space="preserve">: SP 00-00-0000 SP 00:00:00 LF </w:t>
            </w:r>
            <w:proofErr w:type="spellStart"/>
            <w:r w:rsidRPr="00C8480B">
              <w:rPr>
                <w:rFonts w:ascii="Courier New" w:hAnsi="Courier New" w:cs="Courier New"/>
                <w:color w:val="009900"/>
                <w:lang w:val="en-US"/>
              </w:rPr>
              <w:t>LF</w:t>
            </w:r>
            <w:proofErr w:type="spellEnd"/>
            <w:r w:rsidRPr="00C8480B">
              <w:rPr>
                <w:rFonts w:ascii="Courier New" w:hAnsi="Courier New" w:cs="Courier New"/>
                <w:color w:val="009900"/>
                <w:lang w:val="en-US"/>
              </w:rPr>
              <w:t xml:space="preserve"> nr SP </w:t>
            </w:r>
            <w:proofErr w:type="spellStart"/>
            <w:r w:rsidRPr="00C8480B">
              <w:rPr>
                <w:rFonts w:ascii="Courier New" w:hAnsi="Courier New" w:cs="Courier New"/>
                <w:color w:val="009900"/>
                <w:lang w:val="en-US"/>
              </w:rPr>
              <w:t>unikatowy</w:t>
            </w:r>
            <w:proofErr w:type="spellEnd"/>
            <w:r w:rsidRPr="00C8480B">
              <w:rPr>
                <w:rFonts w:ascii="Courier New" w:hAnsi="Courier New" w:cs="Courier New"/>
                <w:color w:val="009900"/>
                <w:lang w:val="en-US"/>
              </w:rPr>
              <w:t xml:space="preserve">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nr SP </w:t>
            </w:r>
            <w:proofErr w:type="spellStart"/>
            <w:r w:rsidRPr="00C8480B">
              <w:rPr>
                <w:rFonts w:ascii="Courier New" w:hAnsi="Courier New" w:cs="Courier New"/>
                <w:color w:val="009900"/>
                <w:lang w:val="en-US"/>
              </w:rPr>
              <w:t>doby</w:t>
            </w:r>
            <w:proofErr w:type="spellEnd"/>
            <w:r w:rsidRPr="00C8480B">
              <w:rPr>
                <w:rFonts w:ascii="Courier New" w:hAnsi="Courier New" w:cs="Courier New"/>
                <w:color w:val="009900"/>
                <w:lang w:val="en-US"/>
              </w:rPr>
              <w:t xml:space="preserve"> SP | SP od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do LF </w:t>
            </w:r>
            <w:proofErr w:type="spellStart"/>
            <w:r w:rsidRPr="00C8480B">
              <w:rPr>
                <w:rFonts w:ascii="Courier New" w:hAnsi="Courier New" w:cs="Courier New"/>
                <w:color w:val="009900"/>
                <w:lang w:val="en-US"/>
              </w:rPr>
              <w:t>LF</w:t>
            </w:r>
            <w:proofErr w:type="spellEnd"/>
            <w:r w:rsidRPr="00C8480B">
              <w:rPr>
                <w:rFonts w:ascii="Courier New" w:hAnsi="Courier New" w:cs="Courier New"/>
                <w:color w:val="009900"/>
                <w:lang w:val="en-US"/>
              </w:rPr>
              <w:t xml:space="preserve"> SP ABC1234567890 SP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00002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25.02.2016 SP 12:25:11 SP | SP 03.03.2016 SP 15:33:37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00003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03.03.2016 SP 15:35:04 SP | SP 04.03.2016 SP 13:49:46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00004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04.03.2016 SP 13:49:56 SP | SP 07.03.2016 SP 11:57:10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00005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07.03.2016 SP 11:58:00 SP | SP 07.03.2016 SP 12:01:36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00006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07.03.2016 SP 12:01:44 SP | SP 07.03.2016 SP 12:30:55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00007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07.03.2016 SP 12:31:03 SP | SP 07.03.2016 SP 12:49:34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00008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07.03.2016 SP 12:49:43 SP | SP 08.03.2016 SP 09:57:08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00009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08.03.2016 SP 09:57:18 SP | SP 09.03.2016 SP 09:19:02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 LF 0xF8 }</w:t>
            </w:r>
          </w:p>
        </w:tc>
      </w:tr>
      <w:tr w:rsidR="00B727D2" w:rsidRPr="007D25F1" w14:paraId="43DB76E3" w14:textId="77777777" w:rsidTr="00894C11">
        <w:tc>
          <w:tcPr>
            <w:tcW w:w="9059" w:type="dxa"/>
            <w:shd w:val="clear" w:color="auto" w:fill="F2F2F2" w:themeFill="background1" w:themeFillShade="F2"/>
          </w:tcPr>
          <w:p w14:paraId="6ED03057" w14:textId="77777777" w:rsidR="00B727D2" w:rsidRPr="0028446B" w:rsidRDefault="00B727D2" w:rsidP="00894C11">
            <w:pPr>
              <w:rPr>
                <w:rFonts w:ascii="Courier New" w:hAnsi="Courier New" w:cs="Courier New"/>
                <w:color w:val="009900"/>
                <w:lang w:val="en-US"/>
              </w:rPr>
            </w:pPr>
            <w:r w:rsidRPr="00C8480B">
              <w:rPr>
                <w:rFonts w:ascii="Courier New" w:hAnsi="Courier New" w:cs="Courier New"/>
                <w:color w:val="FF0000"/>
                <w:lang w:val="en-US"/>
              </w:rPr>
              <w:t xml:space="preserve">ESC MFB </w:t>
            </w:r>
            <w:proofErr w:type="spellStart"/>
            <w:r w:rsidRPr="00C8480B">
              <w:rPr>
                <w:rFonts w:ascii="Courier New" w:hAnsi="Courier New" w:cs="Courier New"/>
                <w:color w:val="FF0000"/>
                <w:lang w:val="en-US"/>
              </w:rPr>
              <w:t>LeC</w:t>
            </w:r>
            <w:proofErr w:type="spellEnd"/>
            <w:r w:rsidRPr="00C8480B">
              <w:rPr>
                <w:rFonts w:ascii="Courier New" w:hAnsi="Courier New" w:cs="Courier New"/>
                <w:color w:val="FF0000"/>
                <w:lang w:val="en-US"/>
              </w:rPr>
              <w:t xml:space="preserve"> ESC MFE</w:t>
            </w:r>
          </w:p>
        </w:tc>
      </w:tr>
      <w:tr w:rsidR="00B727D2" w:rsidRPr="007D25F1" w14:paraId="45CBE1AA" w14:textId="77777777" w:rsidTr="00894C11">
        <w:tc>
          <w:tcPr>
            <w:tcW w:w="9059" w:type="dxa"/>
            <w:shd w:val="clear" w:color="auto" w:fill="F2F2F2" w:themeFill="background1" w:themeFillShade="F2"/>
          </w:tcPr>
          <w:p w14:paraId="556CB0EA" w14:textId="77777777" w:rsidR="00B727D2" w:rsidRPr="0028446B" w:rsidRDefault="00B727D2" w:rsidP="00894C11">
            <w:pPr>
              <w:rPr>
                <w:rFonts w:ascii="Courier New" w:hAnsi="Courier New" w:cs="Courier New"/>
                <w:color w:val="00B050"/>
                <w:lang w:val="en-US"/>
              </w:rPr>
            </w:pPr>
            <w:r w:rsidRPr="00C8480B">
              <w:rPr>
                <w:rFonts w:ascii="Courier New" w:hAnsi="Courier New" w:cs="Courier New"/>
                <w:color w:val="009900"/>
                <w:lang w:val="en-US"/>
              </w:rPr>
              <w:t xml:space="preserve">ESC r 0x03 &amp;LeC0010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09.03.2016 SP 09:19:10 SP | SP 09.03.2016 SP 09:55:52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00011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09.03.2016 SP 09:56:01 SP | SP 09.03.2016 SP 11:09:19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00012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09.03.2016 SP 11:09:27 SP | SP 09.03.2016 SP 11:12:02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00013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09.03.2016 SP 11:12:11 SP | SP 09.03.2016 SP 14:23:06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00014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09.03.2016 SP 14:23:16 SP | SP 11.03.2016 SP 12:44:24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00015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11.03.2016 SP 12:44:33 SP | SP 15.03.2016 SP 14:36:19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00016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15.03.2016 SP 14:36:28 SP | SP 15.03.2016 SP 14:52:25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00017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15.03.2016 SP 14:52:33 SP | SP 16.03.2016 SP 08:52:51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00018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16.03.2016 SP 08:53:01 SP | SP 16.03.2016 SP 09:09:17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00019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16.03.2016 SP 09:09:25 SP | SP 16.03.2016 SP 11:24:41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00020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16.03.2016 SP 11:24:50 SP | SP 16.03.2016 SP 13:25:59 LF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00021 SP </w:t>
            </w:r>
            <w:proofErr w:type="spellStart"/>
            <w:r w:rsidRPr="00C8480B">
              <w:rPr>
                <w:rFonts w:ascii="Courier New" w:hAnsi="Courier New" w:cs="Courier New"/>
                <w:color w:val="009900"/>
                <w:lang w:val="en-US"/>
              </w:rPr>
              <w:t>SP</w:t>
            </w:r>
            <w:proofErr w:type="spellEnd"/>
            <w:r w:rsidRPr="00C8480B">
              <w:rPr>
                <w:rFonts w:ascii="Courier New" w:hAnsi="Courier New" w:cs="Courier New"/>
                <w:color w:val="009900"/>
                <w:lang w:val="en-US"/>
              </w:rPr>
              <w:t xml:space="preserve"> | SP 16.03.2016 SP 13:26:08 SP | SP 16.03.2016 SP LF 3 0xDC</w:t>
            </w:r>
          </w:p>
        </w:tc>
      </w:tr>
    </w:tbl>
    <w:p w14:paraId="399D1CBC" w14:textId="77777777" w:rsidR="00B727D2" w:rsidRPr="00097D6E" w:rsidRDefault="00B727D2" w:rsidP="00B727D2">
      <w:pPr>
        <w:pStyle w:val="Nagwek4"/>
        <w:rPr>
          <w:lang w:val="en-US"/>
        </w:rPr>
      </w:pPr>
      <w:bookmarkStart w:id="675" w:name="_Toc446487419"/>
      <w:r w:rsidRPr="0028446B">
        <w:t xml:space="preserve">4.11.5.4 </w:t>
      </w:r>
      <w:bookmarkEnd w:id="675"/>
      <w:r w:rsidRPr="00097D6E">
        <w:rPr>
          <w:lang w:val="en-US"/>
        </w:rPr>
        <w:t xml:space="preserve">Protected memory </w:t>
      </w:r>
      <w:r>
        <w:rPr>
          <w:lang w:val="en-US"/>
        </w:rPr>
        <w:t xml:space="preserve">- </w:t>
      </w:r>
      <w:r w:rsidRPr="00097D6E">
        <w:rPr>
          <w:lang w:val="en-US"/>
        </w:rPr>
        <w:t>status readout</w:t>
      </w:r>
    </w:p>
    <w:p w14:paraId="5B643A4D" w14:textId="77777777" w:rsidR="00B727D2" w:rsidRPr="0028446B" w:rsidRDefault="00B727D2" w:rsidP="00B727D2">
      <w:pPr>
        <w:rPr>
          <w:lang w:val="x-none"/>
        </w:rPr>
      </w:pPr>
    </w:p>
    <w:p w14:paraId="2F1D8C4B" w14:textId="77777777" w:rsidR="00B727D2" w:rsidRPr="00097D6E" w:rsidRDefault="00B727D2" w:rsidP="00B727D2">
      <w:pPr>
        <w:rPr>
          <w:i/>
          <w:lang w:val="en-US"/>
        </w:rPr>
      </w:pPr>
      <w:r>
        <w:rPr>
          <w:i/>
          <w:lang w:val="en-US"/>
        </w:rPr>
        <w:t>Format</w:t>
      </w:r>
    </w:p>
    <w:tbl>
      <w:tblPr>
        <w:tblStyle w:val="Tabela-Siatka"/>
        <w:tblW w:w="0" w:type="auto"/>
        <w:tblLook w:val="04A0" w:firstRow="1" w:lastRow="0" w:firstColumn="1" w:lastColumn="0" w:noHBand="0" w:noVBand="1"/>
      </w:tblPr>
      <w:tblGrid>
        <w:gridCol w:w="9059"/>
      </w:tblGrid>
      <w:tr w:rsidR="00B727D2" w:rsidRPr="007D25F1" w14:paraId="44A4B463" w14:textId="77777777" w:rsidTr="00894C11">
        <w:tc>
          <w:tcPr>
            <w:tcW w:w="9059" w:type="dxa"/>
          </w:tcPr>
          <w:p w14:paraId="1B9BD770" w14:textId="77777777" w:rsidR="00B727D2" w:rsidRPr="0028446B" w:rsidRDefault="00B727D2" w:rsidP="00894C11">
            <w:pPr>
              <w:spacing w:before="60" w:after="60"/>
              <w:rPr>
                <w:lang w:val="en-US"/>
              </w:rPr>
            </w:pPr>
            <w:r w:rsidRPr="0028446B">
              <w:rPr>
                <w:lang w:val="en-US"/>
              </w:rPr>
              <w:t xml:space="preserve">ESC MFB </w:t>
            </w:r>
            <w:proofErr w:type="spellStart"/>
            <w:r w:rsidRPr="0028446B">
              <w:rPr>
                <w:lang w:val="en-US"/>
              </w:rPr>
              <w:t>LeS</w:t>
            </w:r>
            <w:proofErr w:type="spellEnd"/>
            <w:r w:rsidRPr="0028446B">
              <w:rPr>
                <w:lang w:val="en-US"/>
              </w:rPr>
              <w:t xml:space="preserve"> ESC MFE</w:t>
            </w:r>
          </w:p>
        </w:tc>
      </w:tr>
    </w:tbl>
    <w:p w14:paraId="7DA9057D" w14:textId="77777777" w:rsidR="00B727D2" w:rsidRPr="0028446B" w:rsidRDefault="00B727D2" w:rsidP="00B727D2">
      <w:pPr>
        <w:rPr>
          <w:lang w:val="en-US"/>
        </w:rPr>
      </w:pPr>
    </w:p>
    <w:p w14:paraId="58449035" w14:textId="77777777" w:rsidR="00B727D2" w:rsidRPr="00097D6E" w:rsidRDefault="00B727D2" w:rsidP="00B727D2">
      <w:pPr>
        <w:rPr>
          <w:i/>
          <w:lang w:val="en-US"/>
        </w:rPr>
      </w:pPr>
      <w:r>
        <w:rPr>
          <w:i/>
          <w:lang w:val="en-US"/>
        </w:rPr>
        <w:t>Description</w:t>
      </w:r>
    </w:p>
    <w:p w14:paraId="595D2E93" w14:textId="77777777" w:rsidR="00B727D2" w:rsidRPr="00D37F0B" w:rsidRDefault="00B727D2" w:rsidP="00B727D2">
      <w:pPr>
        <w:rPr>
          <w:lang w:val="en-US"/>
        </w:rPr>
      </w:pPr>
      <w:r w:rsidRPr="00D37F0B">
        <w:rPr>
          <w:lang w:val="en-US"/>
        </w:rPr>
        <w:t>Returns protected memory status</w:t>
      </w:r>
    </w:p>
    <w:p w14:paraId="66D097C4" w14:textId="77777777" w:rsidR="00B727D2" w:rsidRPr="00D37F0B" w:rsidRDefault="00B727D2" w:rsidP="00B727D2">
      <w:pPr>
        <w:rPr>
          <w:lang w:val="en-US"/>
        </w:rPr>
      </w:pPr>
    </w:p>
    <w:p w14:paraId="6B5B164A" w14:textId="77777777" w:rsidR="00B727D2" w:rsidRPr="00D37F0B" w:rsidRDefault="00B727D2" w:rsidP="00B727D2">
      <w:pPr>
        <w:rPr>
          <w:i/>
          <w:lang w:val="en-US"/>
        </w:rPr>
      </w:pPr>
      <w:proofErr w:type="spellStart"/>
      <w:r>
        <w:rPr>
          <w:i/>
          <w:lang w:val="en-US"/>
        </w:rPr>
        <w:t>Answear</w:t>
      </w:r>
      <w:proofErr w:type="spellEnd"/>
      <w:r>
        <w:rPr>
          <w:i/>
          <w:lang w:val="en-US"/>
        </w:rPr>
        <w:t xml:space="preserve"> format</w:t>
      </w:r>
    </w:p>
    <w:tbl>
      <w:tblPr>
        <w:tblStyle w:val="Tabela-Siatka"/>
        <w:tblW w:w="0" w:type="auto"/>
        <w:tblLook w:val="04A0" w:firstRow="1" w:lastRow="0" w:firstColumn="1" w:lastColumn="0" w:noHBand="0" w:noVBand="1"/>
      </w:tblPr>
      <w:tblGrid>
        <w:gridCol w:w="9059"/>
      </w:tblGrid>
      <w:tr w:rsidR="00B727D2" w:rsidRPr="007D25F1" w14:paraId="7598D13A" w14:textId="77777777" w:rsidTr="00894C11">
        <w:tc>
          <w:tcPr>
            <w:tcW w:w="9059" w:type="dxa"/>
          </w:tcPr>
          <w:p w14:paraId="2072F7CA" w14:textId="77777777" w:rsidR="00B727D2" w:rsidRPr="00D37F0B" w:rsidRDefault="00B727D2" w:rsidP="00894C11">
            <w:pPr>
              <w:spacing w:before="60" w:after="60"/>
              <w:rPr>
                <w:i/>
                <w:lang w:val="en-US"/>
              </w:rPr>
            </w:pPr>
            <w:r w:rsidRPr="00D37F0B">
              <w:rPr>
                <w:lang w:val="en-US"/>
              </w:rPr>
              <w:t xml:space="preserve">ESC r &lt;lenght_2B&gt; </w:t>
            </w:r>
            <w:proofErr w:type="spellStart"/>
            <w:r w:rsidRPr="00D37F0B">
              <w:rPr>
                <w:lang w:val="en-US"/>
              </w:rPr>
              <w:t>LeS</w:t>
            </w:r>
            <w:proofErr w:type="spellEnd"/>
            <w:r w:rsidRPr="00D37F0B">
              <w:rPr>
                <w:lang w:val="en-US"/>
              </w:rPr>
              <w:t xml:space="preserve"> &lt;</w:t>
            </w:r>
            <w:proofErr w:type="spellStart"/>
            <w:r w:rsidRPr="00D37F0B">
              <w:rPr>
                <w:lang w:val="en-US"/>
              </w:rPr>
              <w:t>dump_state</w:t>
            </w:r>
            <w:proofErr w:type="spellEnd"/>
            <w:r w:rsidRPr="00D37F0B">
              <w:rPr>
                <w:lang w:val="en-US"/>
              </w:rPr>
              <w:t>&gt; LF &lt;</w:t>
            </w:r>
            <w:proofErr w:type="spellStart"/>
            <w:r>
              <w:rPr>
                <w:lang w:val="en-US"/>
              </w:rPr>
              <w:t>drive_state</w:t>
            </w:r>
            <w:proofErr w:type="spellEnd"/>
            <w:r w:rsidRPr="00D37F0B">
              <w:rPr>
                <w:lang w:val="en-US"/>
              </w:rPr>
              <w:t>&gt; LF &lt;</w:t>
            </w:r>
            <w:proofErr w:type="spellStart"/>
            <w:r>
              <w:rPr>
                <w:lang w:val="en-US"/>
              </w:rPr>
              <w:t>drive_capacity</w:t>
            </w:r>
            <w:proofErr w:type="spellEnd"/>
            <w:r w:rsidRPr="00D37F0B">
              <w:rPr>
                <w:lang w:val="en-US"/>
              </w:rPr>
              <w:t>&gt; LF &lt;</w:t>
            </w:r>
            <w:proofErr w:type="spellStart"/>
            <w:r>
              <w:rPr>
                <w:lang w:val="en-US"/>
              </w:rPr>
              <w:t>available_space</w:t>
            </w:r>
            <w:proofErr w:type="spellEnd"/>
            <w:r w:rsidRPr="00D37F0B">
              <w:rPr>
                <w:lang w:val="en-US"/>
              </w:rPr>
              <w:t>&gt; LF &lt;</w:t>
            </w:r>
            <w:r>
              <w:rPr>
                <w:lang w:val="en-US"/>
              </w:rPr>
              <w:t>block_0_state</w:t>
            </w:r>
            <w:r w:rsidRPr="00D37F0B">
              <w:rPr>
                <w:lang w:val="en-US"/>
              </w:rPr>
              <w:t>&gt; LF &lt;</w:t>
            </w:r>
            <w:r>
              <w:rPr>
                <w:lang w:val="en-US"/>
              </w:rPr>
              <w:t>block_1_state</w:t>
            </w:r>
            <w:r w:rsidRPr="00D37F0B">
              <w:rPr>
                <w:lang w:val="en-US"/>
              </w:rPr>
              <w:t>&gt;</w:t>
            </w:r>
          </w:p>
        </w:tc>
      </w:tr>
    </w:tbl>
    <w:p w14:paraId="029F9DE7" w14:textId="77777777" w:rsidR="00B727D2" w:rsidRPr="00D37F0B" w:rsidRDefault="00B727D2" w:rsidP="00B727D2">
      <w:pPr>
        <w:rPr>
          <w:lang w:val="en-US"/>
        </w:rPr>
      </w:pPr>
    </w:p>
    <w:p w14:paraId="407955E6" w14:textId="77777777" w:rsidR="00B727D2" w:rsidRPr="0028446B" w:rsidRDefault="00B727D2" w:rsidP="00B727D2">
      <w:pPr>
        <w:rPr>
          <w:i/>
          <w:lang w:val="en-US"/>
        </w:rPr>
      </w:pPr>
      <w:r>
        <w:rPr>
          <w:i/>
          <w:lang w:val="en-US"/>
        </w:rPr>
        <w:t>Arguments</w:t>
      </w:r>
    </w:p>
    <w:p w14:paraId="09E12E21" w14:textId="77777777" w:rsidR="00B727D2" w:rsidRPr="00D37F0B" w:rsidRDefault="00B727D2" w:rsidP="00700491">
      <w:pPr>
        <w:pStyle w:val="GREEN"/>
        <w:numPr>
          <w:ilvl w:val="0"/>
          <w:numId w:val="137"/>
        </w:numPr>
        <w:tabs>
          <w:tab w:val="left" w:pos="993"/>
        </w:tabs>
        <w:ind w:left="360"/>
        <w:rPr>
          <w:rFonts w:ascii="Verdana" w:hAnsi="Verdana" w:cs="Arial"/>
          <w:color w:val="000000"/>
          <w:sz w:val="20"/>
          <w:szCs w:val="20"/>
          <w:lang w:val="en-US"/>
        </w:rPr>
      </w:pPr>
      <w:r w:rsidRPr="00D37F0B">
        <w:rPr>
          <w:rFonts w:ascii="Verdana" w:hAnsi="Verdana" w:cs="Arial"/>
          <w:i/>
          <w:color w:val="000000"/>
          <w:sz w:val="20"/>
          <w:szCs w:val="20"/>
          <w:lang w:val="en-US"/>
        </w:rPr>
        <w:lastRenderedPageBreak/>
        <w:t>&lt;</w:t>
      </w:r>
      <w:proofErr w:type="spellStart"/>
      <w:r w:rsidRPr="00D37F0B">
        <w:rPr>
          <w:rFonts w:ascii="Verdana" w:hAnsi="Verdana" w:cs="Arial"/>
          <w:i/>
          <w:color w:val="000000"/>
          <w:sz w:val="20"/>
          <w:szCs w:val="20"/>
          <w:lang w:val="en-US"/>
        </w:rPr>
        <w:t>dump_state</w:t>
      </w:r>
      <w:proofErr w:type="spellEnd"/>
      <w:r w:rsidRPr="00D37F0B">
        <w:rPr>
          <w:rFonts w:ascii="Verdana" w:hAnsi="Verdana" w:cs="Arial"/>
          <w:i/>
          <w:color w:val="000000"/>
          <w:sz w:val="20"/>
          <w:szCs w:val="20"/>
          <w:lang w:val="en-US"/>
        </w:rPr>
        <w:t>&gt;</w:t>
      </w:r>
      <w:r w:rsidRPr="00D37F0B">
        <w:rPr>
          <w:rFonts w:ascii="Verdana" w:hAnsi="Verdana" w:cs="Arial"/>
          <w:color w:val="000000"/>
          <w:sz w:val="20"/>
          <w:szCs w:val="20"/>
          <w:lang w:val="en-US"/>
        </w:rPr>
        <w:t xml:space="preserve"> </w:t>
      </w:r>
      <w:r w:rsidRPr="00D37F0B">
        <w:rPr>
          <w:rFonts w:ascii="Verdana" w:hAnsi="Verdana" w:cs="Arial"/>
          <w:color w:val="000000"/>
          <w:sz w:val="20"/>
          <w:szCs w:val="20"/>
          <w:lang w:val="en-US"/>
        </w:rPr>
        <w:br/>
        <w:t xml:space="preserve">0 – not initialized, waiting for drive, </w:t>
      </w:r>
      <w:proofErr w:type="spellStart"/>
      <w:r w:rsidRPr="00D37F0B">
        <w:rPr>
          <w:rFonts w:ascii="Verdana" w:hAnsi="Verdana" w:cs="Arial"/>
          <w:color w:val="000000"/>
          <w:sz w:val="20"/>
          <w:szCs w:val="20"/>
          <w:lang w:val="en-US"/>
        </w:rPr>
        <w:t>LeI</w:t>
      </w:r>
      <w:proofErr w:type="spellEnd"/>
      <w:r w:rsidRPr="00D37F0B">
        <w:rPr>
          <w:rFonts w:ascii="Verdana" w:hAnsi="Verdana" w:cs="Arial"/>
          <w:color w:val="000000"/>
          <w:sz w:val="20"/>
          <w:szCs w:val="20"/>
          <w:lang w:val="en-US"/>
        </w:rPr>
        <w:t xml:space="preserve"> unavailable</w:t>
      </w:r>
      <w:r w:rsidRPr="00D37F0B">
        <w:rPr>
          <w:rFonts w:ascii="Verdana" w:hAnsi="Verdana" w:cs="Arial"/>
          <w:color w:val="000000"/>
          <w:sz w:val="20"/>
          <w:szCs w:val="20"/>
          <w:lang w:val="en-US"/>
        </w:rPr>
        <w:br/>
        <w:t xml:space="preserve">1 – not initialized, drive ready, </w:t>
      </w:r>
      <w:r>
        <w:rPr>
          <w:rFonts w:ascii="Verdana" w:hAnsi="Verdana" w:cs="Arial"/>
          <w:color w:val="000000"/>
          <w:sz w:val="20"/>
          <w:szCs w:val="20"/>
          <w:lang w:val="en-US"/>
        </w:rPr>
        <w:t xml:space="preserve">waiting for </w:t>
      </w:r>
      <w:proofErr w:type="spellStart"/>
      <w:r>
        <w:rPr>
          <w:rFonts w:ascii="Verdana" w:hAnsi="Verdana" w:cs="Arial"/>
          <w:color w:val="000000"/>
          <w:sz w:val="20"/>
          <w:szCs w:val="20"/>
          <w:lang w:val="en-US"/>
        </w:rPr>
        <w:t>LeI</w:t>
      </w:r>
      <w:proofErr w:type="spellEnd"/>
      <w:r w:rsidRPr="00D37F0B">
        <w:rPr>
          <w:rFonts w:ascii="Verdana" w:hAnsi="Verdana" w:cs="Arial"/>
          <w:color w:val="000000"/>
          <w:sz w:val="20"/>
          <w:szCs w:val="20"/>
          <w:lang w:val="en-US"/>
        </w:rPr>
        <w:br/>
        <w:t xml:space="preserve">2 - </w:t>
      </w:r>
      <w:r>
        <w:rPr>
          <w:rFonts w:ascii="Verdana" w:hAnsi="Verdana" w:cs="Arial"/>
          <w:color w:val="000000"/>
          <w:sz w:val="20"/>
          <w:szCs w:val="20"/>
          <w:lang w:val="en-US"/>
        </w:rPr>
        <w:t>initialized</w:t>
      </w:r>
      <w:r w:rsidRPr="00D37F0B">
        <w:rPr>
          <w:rFonts w:ascii="Verdana" w:hAnsi="Verdana" w:cs="Arial"/>
          <w:color w:val="000000"/>
          <w:sz w:val="20"/>
          <w:szCs w:val="20"/>
          <w:lang w:val="en-US"/>
        </w:rPr>
        <w:t xml:space="preserve">, </w:t>
      </w:r>
      <w:proofErr w:type="spellStart"/>
      <w:r>
        <w:rPr>
          <w:rFonts w:ascii="Verdana" w:hAnsi="Verdana" w:cs="Arial"/>
          <w:color w:val="000000"/>
          <w:sz w:val="20"/>
          <w:szCs w:val="20"/>
          <w:lang w:val="en-US"/>
        </w:rPr>
        <w:t>LeI</w:t>
      </w:r>
      <w:proofErr w:type="spellEnd"/>
      <w:r>
        <w:rPr>
          <w:rFonts w:ascii="Verdana" w:hAnsi="Verdana" w:cs="Arial"/>
          <w:color w:val="000000"/>
          <w:sz w:val="20"/>
          <w:szCs w:val="20"/>
          <w:lang w:val="en-US"/>
        </w:rPr>
        <w:t xml:space="preserve"> complete</w:t>
      </w:r>
    </w:p>
    <w:p w14:paraId="1EB35CBD" w14:textId="77777777" w:rsidR="00B727D2" w:rsidRPr="00D37F0B" w:rsidRDefault="00B727D2" w:rsidP="00700491">
      <w:pPr>
        <w:pStyle w:val="GREEN"/>
        <w:numPr>
          <w:ilvl w:val="0"/>
          <w:numId w:val="137"/>
        </w:numPr>
        <w:tabs>
          <w:tab w:val="left" w:pos="993"/>
        </w:tabs>
        <w:ind w:left="360"/>
        <w:rPr>
          <w:rFonts w:ascii="Verdana" w:hAnsi="Verdana" w:cs="Arial"/>
          <w:color w:val="000000"/>
          <w:sz w:val="20"/>
          <w:szCs w:val="20"/>
          <w:lang w:val="en-US"/>
        </w:rPr>
      </w:pPr>
      <w:r w:rsidRPr="00D37F0B">
        <w:rPr>
          <w:rFonts w:ascii="Verdana" w:hAnsi="Verdana" w:cs="Arial"/>
          <w:i/>
          <w:color w:val="000000"/>
          <w:sz w:val="20"/>
          <w:szCs w:val="20"/>
          <w:lang w:val="en-US"/>
        </w:rPr>
        <w:t>&lt;</w:t>
      </w:r>
      <w:proofErr w:type="spellStart"/>
      <w:r w:rsidRPr="00D37F0B">
        <w:rPr>
          <w:rFonts w:ascii="Verdana" w:hAnsi="Verdana" w:cs="Arial"/>
          <w:i/>
          <w:color w:val="000000"/>
          <w:sz w:val="20"/>
          <w:szCs w:val="20"/>
          <w:lang w:val="en-US"/>
        </w:rPr>
        <w:t>drive_state</w:t>
      </w:r>
      <w:proofErr w:type="spellEnd"/>
      <w:r w:rsidRPr="00D37F0B">
        <w:rPr>
          <w:rFonts w:ascii="Verdana" w:hAnsi="Verdana" w:cs="Arial"/>
          <w:i/>
          <w:color w:val="000000"/>
          <w:sz w:val="20"/>
          <w:szCs w:val="20"/>
          <w:lang w:val="en-US"/>
        </w:rPr>
        <w:t>&gt;</w:t>
      </w:r>
      <w:r w:rsidRPr="00D37F0B">
        <w:rPr>
          <w:rFonts w:ascii="Verdana" w:hAnsi="Verdana" w:cs="Arial"/>
          <w:color w:val="000000"/>
          <w:sz w:val="20"/>
          <w:szCs w:val="20"/>
          <w:lang w:val="en-US"/>
        </w:rPr>
        <w:br/>
        <w:t>0 – waiting for printer communication</w:t>
      </w:r>
      <w:r w:rsidRPr="00D37F0B">
        <w:rPr>
          <w:rFonts w:ascii="Verdana" w:hAnsi="Verdana" w:cs="Arial"/>
          <w:color w:val="000000"/>
          <w:sz w:val="20"/>
          <w:szCs w:val="20"/>
          <w:lang w:val="en-US"/>
        </w:rPr>
        <w:br/>
        <w:t>1 – no drive</w:t>
      </w:r>
      <w:r w:rsidRPr="00D37F0B">
        <w:rPr>
          <w:rFonts w:ascii="Verdana" w:hAnsi="Verdana" w:cs="Arial"/>
          <w:color w:val="000000"/>
          <w:sz w:val="20"/>
          <w:szCs w:val="20"/>
          <w:lang w:val="en-US"/>
        </w:rPr>
        <w:br/>
        <w:t>2 – format error</w:t>
      </w:r>
      <w:r w:rsidRPr="00D37F0B">
        <w:rPr>
          <w:rFonts w:ascii="Verdana" w:hAnsi="Verdana" w:cs="Arial"/>
          <w:color w:val="000000"/>
          <w:sz w:val="20"/>
          <w:szCs w:val="20"/>
          <w:lang w:val="en-US"/>
        </w:rPr>
        <w:br/>
        <w:t>3 – format verification</w:t>
      </w:r>
      <w:r w:rsidRPr="00D37F0B">
        <w:rPr>
          <w:rFonts w:ascii="Verdana" w:hAnsi="Verdana" w:cs="Arial"/>
          <w:color w:val="000000"/>
          <w:sz w:val="20"/>
          <w:szCs w:val="20"/>
          <w:lang w:val="en-US"/>
        </w:rPr>
        <w:br/>
        <w:t>4 – data error</w:t>
      </w:r>
      <w:r w:rsidRPr="00D37F0B">
        <w:rPr>
          <w:rFonts w:ascii="Verdana" w:hAnsi="Verdana" w:cs="Arial"/>
          <w:color w:val="000000"/>
          <w:sz w:val="20"/>
          <w:szCs w:val="20"/>
          <w:lang w:val="en-US"/>
        </w:rPr>
        <w:br/>
        <w:t>5 – drive read only mode</w:t>
      </w:r>
      <w:r w:rsidRPr="00D37F0B">
        <w:rPr>
          <w:rFonts w:ascii="Verdana" w:hAnsi="Verdana" w:cs="Arial"/>
          <w:color w:val="000000"/>
          <w:sz w:val="20"/>
          <w:szCs w:val="20"/>
          <w:lang w:val="en-US"/>
        </w:rPr>
        <w:br/>
        <w:t>6 – data verification</w:t>
      </w:r>
      <w:r w:rsidRPr="00D37F0B">
        <w:rPr>
          <w:rFonts w:ascii="Verdana" w:hAnsi="Verdana" w:cs="Arial"/>
          <w:color w:val="000000"/>
          <w:sz w:val="20"/>
          <w:szCs w:val="20"/>
          <w:lang w:val="en-US"/>
        </w:rPr>
        <w:br/>
        <w:t xml:space="preserve">7 </w:t>
      </w:r>
      <w:r>
        <w:rPr>
          <w:rFonts w:ascii="Verdana" w:hAnsi="Verdana" w:cs="Arial"/>
          <w:color w:val="000000"/>
          <w:sz w:val="20"/>
          <w:szCs w:val="20"/>
          <w:lang w:val="en-US"/>
        </w:rPr>
        <w:t>–</w:t>
      </w:r>
      <w:r w:rsidRPr="00D37F0B">
        <w:rPr>
          <w:rFonts w:ascii="Verdana" w:hAnsi="Verdana" w:cs="Arial"/>
          <w:color w:val="000000"/>
          <w:sz w:val="20"/>
          <w:szCs w:val="20"/>
          <w:lang w:val="en-US"/>
        </w:rPr>
        <w:t xml:space="preserve"> </w:t>
      </w:r>
      <w:r>
        <w:rPr>
          <w:rFonts w:ascii="Verdana" w:hAnsi="Verdana" w:cs="Arial"/>
          <w:color w:val="000000"/>
          <w:sz w:val="20"/>
          <w:szCs w:val="20"/>
          <w:lang w:val="en-US"/>
        </w:rPr>
        <w:t>waiting for data dump</w:t>
      </w:r>
      <w:r w:rsidRPr="00D37F0B">
        <w:rPr>
          <w:rFonts w:ascii="Verdana" w:hAnsi="Verdana" w:cs="Arial"/>
          <w:color w:val="000000"/>
          <w:sz w:val="20"/>
          <w:szCs w:val="20"/>
          <w:lang w:val="en-US"/>
        </w:rPr>
        <w:br/>
        <w:t xml:space="preserve">8 </w:t>
      </w:r>
      <w:r>
        <w:rPr>
          <w:rFonts w:ascii="Verdana" w:hAnsi="Verdana" w:cs="Arial"/>
          <w:color w:val="000000"/>
          <w:sz w:val="20"/>
          <w:szCs w:val="20"/>
          <w:lang w:val="en-US"/>
        </w:rPr>
        <w:t>–</w:t>
      </w:r>
      <w:r w:rsidRPr="00D37F0B">
        <w:rPr>
          <w:rFonts w:ascii="Verdana" w:hAnsi="Verdana" w:cs="Arial"/>
          <w:color w:val="000000"/>
          <w:sz w:val="20"/>
          <w:szCs w:val="20"/>
          <w:lang w:val="en-US"/>
        </w:rPr>
        <w:t xml:space="preserve"> </w:t>
      </w:r>
      <w:r>
        <w:rPr>
          <w:rFonts w:ascii="Verdana" w:hAnsi="Verdana" w:cs="Arial"/>
          <w:color w:val="000000"/>
          <w:sz w:val="20"/>
          <w:szCs w:val="20"/>
          <w:lang w:val="en-US"/>
        </w:rPr>
        <w:t>saving data</w:t>
      </w:r>
      <w:r w:rsidRPr="00D37F0B">
        <w:rPr>
          <w:rFonts w:ascii="Verdana" w:hAnsi="Verdana" w:cs="Arial"/>
          <w:color w:val="000000"/>
          <w:sz w:val="20"/>
          <w:szCs w:val="20"/>
          <w:lang w:val="en-US"/>
        </w:rPr>
        <w:br/>
        <w:t xml:space="preserve">9 </w:t>
      </w:r>
      <w:r>
        <w:rPr>
          <w:rFonts w:ascii="Verdana" w:hAnsi="Verdana" w:cs="Arial"/>
          <w:color w:val="000000"/>
          <w:sz w:val="20"/>
          <w:szCs w:val="20"/>
          <w:lang w:val="en-US"/>
        </w:rPr>
        <w:t>–</w:t>
      </w:r>
      <w:r w:rsidRPr="00D37F0B">
        <w:rPr>
          <w:rFonts w:ascii="Verdana" w:hAnsi="Verdana" w:cs="Arial"/>
          <w:color w:val="000000"/>
          <w:sz w:val="20"/>
          <w:szCs w:val="20"/>
          <w:lang w:val="en-US"/>
        </w:rPr>
        <w:t xml:space="preserve"> </w:t>
      </w:r>
      <w:r>
        <w:rPr>
          <w:rFonts w:ascii="Verdana" w:hAnsi="Verdana" w:cs="Arial"/>
          <w:color w:val="000000"/>
          <w:sz w:val="20"/>
          <w:szCs w:val="20"/>
          <w:lang w:val="en-US"/>
        </w:rPr>
        <w:t>write verification</w:t>
      </w:r>
      <w:r w:rsidRPr="00D37F0B">
        <w:rPr>
          <w:rFonts w:ascii="Verdana" w:hAnsi="Verdana" w:cs="Arial"/>
          <w:color w:val="000000"/>
          <w:sz w:val="20"/>
          <w:szCs w:val="20"/>
          <w:lang w:val="en-US"/>
        </w:rPr>
        <w:br/>
        <w:t xml:space="preserve">10 </w:t>
      </w:r>
      <w:r>
        <w:rPr>
          <w:rFonts w:ascii="Verdana" w:hAnsi="Verdana" w:cs="Arial"/>
          <w:color w:val="000000"/>
          <w:sz w:val="20"/>
          <w:szCs w:val="20"/>
          <w:lang w:val="en-US"/>
        </w:rPr>
        <w:t>–</w:t>
      </w:r>
      <w:r w:rsidRPr="00D37F0B">
        <w:rPr>
          <w:rFonts w:ascii="Verdana" w:hAnsi="Verdana" w:cs="Arial"/>
          <w:color w:val="000000"/>
          <w:sz w:val="20"/>
          <w:szCs w:val="20"/>
          <w:lang w:val="en-US"/>
        </w:rPr>
        <w:t xml:space="preserve"> </w:t>
      </w:r>
      <w:r>
        <w:rPr>
          <w:rFonts w:ascii="Verdana" w:hAnsi="Verdana" w:cs="Arial"/>
          <w:color w:val="000000"/>
          <w:sz w:val="20"/>
          <w:szCs w:val="20"/>
          <w:lang w:val="en-US"/>
        </w:rPr>
        <w:t>drive closing</w:t>
      </w:r>
      <w:r w:rsidRPr="00D37F0B">
        <w:rPr>
          <w:rFonts w:ascii="Verdana" w:hAnsi="Verdana" w:cs="Arial"/>
          <w:color w:val="000000"/>
          <w:sz w:val="20"/>
          <w:szCs w:val="20"/>
          <w:lang w:val="en-US"/>
        </w:rPr>
        <w:br/>
        <w:t xml:space="preserve">11 </w:t>
      </w:r>
      <w:r>
        <w:rPr>
          <w:rFonts w:ascii="Verdana" w:hAnsi="Verdana" w:cs="Arial"/>
          <w:color w:val="000000"/>
          <w:sz w:val="20"/>
          <w:szCs w:val="20"/>
          <w:lang w:val="en-US"/>
        </w:rPr>
        <w:t>–</w:t>
      </w:r>
      <w:r w:rsidRPr="00D37F0B">
        <w:rPr>
          <w:rFonts w:ascii="Verdana" w:hAnsi="Verdana" w:cs="Arial"/>
          <w:color w:val="000000"/>
          <w:sz w:val="20"/>
          <w:szCs w:val="20"/>
          <w:lang w:val="en-US"/>
        </w:rPr>
        <w:t xml:space="preserve"> </w:t>
      </w:r>
      <w:r>
        <w:rPr>
          <w:rFonts w:ascii="Verdana" w:hAnsi="Verdana" w:cs="Arial"/>
          <w:color w:val="000000"/>
          <w:sz w:val="20"/>
          <w:szCs w:val="20"/>
          <w:lang w:val="en-US"/>
        </w:rPr>
        <w:t>write confirm</w:t>
      </w:r>
      <w:r w:rsidRPr="00D37F0B">
        <w:rPr>
          <w:rFonts w:ascii="Verdana" w:hAnsi="Verdana" w:cs="Arial"/>
          <w:color w:val="000000"/>
          <w:sz w:val="20"/>
          <w:szCs w:val="20"/>
          <w:lang w:val="en-US"/>
        </w:rPr>
        <w:br/>
        <w:t xml:space="preserve">12 </w:t>
      </w:r>
      <w:r>
        <w:rPr>
          <w:rFonts w:ascii="Verdana" w:hAnsi="Verdana" w:cs="Arial"/>
          <w:color w:val="000000"/>
          <w:sz w:val="20"/>
          <w:szCs w:val="20"/>
          <w:lang w:val="en-US"/>
        </w:rPr>
        <w:t>–</w:t>
      </w:r>
      <w:r w:rsidRPr="00D37F0B">
        <w:rPr>
          <w:rFonts w:ascii="Verdana" w:hAnsi="Verdana" w:cs="Arial"/>
          <w:color w:val="000000"/>
          <w:sz w:val="20"/>
          <w:szCs w:val="20"/>
          <w:lang w:val="en-US"/>
        </w:rPr>
        <w:t xml:space="preserve"> </w:t>
      </w:r>
      <w:r>
        <w:rPr>
          <w:rFonts w:ascii="Verdana" w:hAnsi="Verdana" w:cs="Arial"/>
          <w:color w:val="000000"/>
          <w:sz w:val="20"/>
          <w:szCs w:val="20"/>
          <w:lang w:val="en-US"/>
        </w:rPr>
        <w:t>available space verification</w:t>
      </w:r>
    </w:p>
    <w:p w14:paraId="61F993B4" w14:textId="77777777" w:rsidR="00B727D2" w:rsidRPr="0028446B" w:rsidRDefault="00B727D2" w:rsidP="00700491">
      <w:pPr>
        <w:pStyle w:val="GREEN"/>
        <w:numPr>
          <w:ilvl w:val="0"/>
          <w:numId w:val="137"/>
        </w:numPr>
        <w:tabs>
          <w:tab w:val="left" w:pos="993"/>
        </w:tabs>
        <w:ind w:left="360"/>
        <w:rPr>
          <w:rFonts w:ascii="Verdana" w:hAnsi="Verdana" w:cs="Arial"/>
          <w:color w:val="000000"/>
          <w:sz w:val="20"/>
          <w:szCs w:val="20"/>
        </w:rPr>
      </w:pPr>
      <w:r w:rsidRPr="0028446B">
        <w:rPr>
          <w:rFonts w:ascii="Verdana" w:hAnsi="Verdana" w:cs="Arial"/>
          <w:i/>
          <w:color w:val="000000"/>
          <w:sz w:val="20"/>
          <w:szCs w:val="20"/>
        </w:rPr>
        <w:t>&lt;</w:t>
      </w:r>
      <w:proofErr w:type="spellStart"/>
      <w:r>
        <w:rPr>
          <w:rFonts w:ascii="Verdana" w:hAnsi="Verdana" w:cs="Arial"/>
          <w:i/>
          <w:color w:val="000000"/>
          <w:sz w:val="20"/>
          <w:szCs w:val="20"/>
        </w:rPr>
        <w:t>drive_capacity</w:t>
      </w:r>
      <w:proofErr w:type="spellEnd"/>
      <w:r w:rsidRPr="0028446B">
        <w:rPr>
          <w:rFonts w:ascii="Verdana" w:hAnsi="Verdana" w:cs="Arial"/>
          <w:i/>
          <w:color w:val="000000"/>
          <w:sz w:val="20"/>
          <w:szCs w:val="20"/>
        </w:rPr>
        <w:t>&gt;</w:t>
      </w:r>
      <w:r w:rsidRPr="0028446B">
        <w:rPr>
          <w:rFonts w:ascii="Verdana" w:hAnsi="Verdana" w:cs="Arial"/>
          <w:color w:val="000000"/>
          <w:sz w:val="20"/>
          <w:szCs w:val="20"/>
        </w:rPr>
        <w:t xml:space="preserve"> - </w:t>
      </w:r>
      <w:proofErr w:type="spellStart"/>
      <w:r>
        <w:rPr>
          <w:rFonts w:ascii="Verdana" w:hAnsi="Verdana" w:cs="Arial"/>
          <w:color w:val="000000"/>
          <w:sz w:val="20"/>
          <w:szCs w:val="20"/>
        </w:rPr>
        <w:t>capacity</w:t>
      </w:r>
      <w:proofErr w:type="spellEnd"/>
      <w:r>
        <w:rPr>
          <w:rFonts w:ascii="Verdana" w:hAnsi="Verdana" w:cs="Arial"/>
          <w:color w:val="000000"/>
          <w:sz w:val="20"/>
          <w:szCs w:val="20"/>
        </w:rPr>
        <w:t xml:space="preserve"> in</w:t>
      </w:r>
      <w:r w:rsidRPr="0028446B">
        <w:rPr>
          <w:rFonts w:ascii="Verdana" w:hAnsi="Verdana" w:cs="Arial"/>
          <w:color w:val="000000"/>
          <w:sz w:val="20"/>
          <w:szCs w:val="20"/>
        </w:rPr>
        <w:t xml:space="preserve"> KB</w:t>
      </w:r>
    </w:p>
    <w:p w14:paraId="3EA44073" w14:textId="77777777" w:rsidR="00B727D2" w:rsidRPr="00E307AA" w:rsidRDefault="00B727D2" w:rsidP="00700491">
      <w:pPr>
        <w:pStyle w:val="GREEN"/>
        <w:numPr>
          <w:ilvl w:val="0"/>
          <w:numId w:val="137"/>
        </w:numPr>
        <w:tabs>
          <w:tab w:val="left" w:pos="993"/>
        </w:tabs>
        <w:ind w:left="360"/>
        <w:rPr>
          <w:rFonts w:ascii="Verdana" w:hAnsi="Verdana" w:cs="Arial"/>
          <w:color w:val="000000"/>
          <w:sz w:val="20"/>
          <w:szCs w:val="20"/>
          <w:lang w:val="en-US"/>
        </w:rPr>
      </w:pPr>
      <w:r w:rsidRPr="00E307AA">
        <w:rPr>
          <w:rFonts w:ascii="Verdana" w:hAnsi="Verdana" w:cs="Arial"/>
          <w:i/>
          <w:color w:val="000000"/>
          <w:sz w:val="20"/>
          <w:szCs w:val="20"/>
          <w:lang w:val="en-US"/>
        </w:rPr>
        <w:t>&lt;</w:t>
      </w:r>
      <w:proofErr w:type="spellStart"/>
      <w:r w:rsidRPr="00E307AA">
        <w:rPr>
          <w:rFonts w:ascii="Verdana" w:hAnsi="Verdana" w:cs="Arial"/>
          <w:i/>
          <w:color w:val="000000"/>
          <w:sz w:val="20"/>
          <w:szCs w:val="20"/>
          <w:lang w:val="en-US"/>
        </w:rPr>
        <w:t>available_space</w:t>
      </w:r>
      <w:proofErr w:type="spellEnd"/>
      <w:r w:rsidRPr="00E307AA">
        <w:rPr>
          <w:rFonts w:ascii="Verdana" w:hAnsi="Verdana" w:cs="Arial"/>
          <w:i/>
          <w:color w:val="000000"/>
          <w:sz w:val="20"/>
          <w:szCs w:val="20"/>
          <w:lang w:val="en-US"/>
        </w:rPr>
        <w:t>&gt;</w:t>
      </w:r>
      <w:r w:rsidRPr="00E307AA">
        <w:rPr>
          <w:rFonts w:ascii="Verdana" w:hAnsi="Verdana" w:cs="Arial"/>
          <w:color w:val="000000"/>
          <w:sz w:val="20"/>
          <w:szCs w:val="20"/>
          <w:lang w:val="en-US"/>
        </w:rPr>
        <w:t xml:space="preserve"> - available space in KB</w:t>
      </w:r>
    </w:p>
    <w:p w14:paraId="3E49505F" w14:textId="77777777" w:rsidR="00B727D2" w:rsidRPr="00E307AA" w:rsidRDefault="00B727D2" w:rsidP="00700491">
      <w:pPr>
        <w:pStyle w:val="GREEN"/>
        <w:numPr>
          <w:ilvl w:val="0"/>
          <w:numId w:val="137"/>
        </w:numPr>
        <w:tabs>
          <w:tab w:val="left" w:pos="993"/>
        </w:tabs>
        <w:ind w:left="360"/>
        <w:rPr>
          <w:rFonts w:ascii="Verdana" w:hAnsi="Verdana" w:cs="Arial"/>
          <w:color w:val="000000"/>
          <w:sz w:val="20"/>
          <w:szCs w:val="20"/>
          <w:lang w:val="en-US"/>
        </w:rPr>
      </w:pPr>
      <w:r w:rsidRPr="00E307AA">
        <w:rPr>
          <w:rFonts w:ascii="Verdana" w:hAnsi="Verdana" w:cs="Arial"/>
          <w:i/>
          <w:color w:val="000000"/>
          <w:sz w:val="20"/>
          <w:szCs w:val="20"/>
          <w:lang w:val="en-US"/>
        </w:rPr>
        <w:t>&lt;block_0_state&gt;, &lt;block_1_state&gt;</w:t>
      </w:r>
      <w:r w:rsidRPr="00E307AA">
        <w:rPr>
          <w:rFonts w:ascii="Verdana" w:hAnsi="Verdana" w:cs="Arial"/>
          <w:color w:val="000000"/>
          <w:sz w:val="20"/>
          <w:szCs w:val="20"/>
          <w:lang w:val="en-US"/>
        </w:rPr>
        <w:t xml:space="preserve"> - AA/BB/CC/DD</w:t>
      </w:r>
      <w:r w:rsidRPr="00E307AA">
        <w:rPr>
          <w:rFonts w:ascii="Verdana" w:hAnsi="Verdana" w:cs="Arial"/>
          <w:color w:val="000000"/>
          <w:sz w:val="20"/>
          <w:szCs w:val="20"/>
          <w:lang w:val="en-US"/>
        </w:rPr>
        <w:br/>
        <w:t>AA – block state:</w:t>
      </w:r>
      <w:r w:rsidRPr="00E307AA">
        <w:rPr>
          <w:rFonts w:ascii="Verdana" w:hAnsi="Verdana" w:cs="Arial"/>
          <w:color w:val="000000"/>
          <w:sz w:val="20"/>
          <w:szCs w:val="20"/>
          <w:lang w:val="en-US"/>
        </w:rPr>
        <w:br/>
        <w:t>0- open</w:t>
      </w:r>
      <w:r w:rsidRPr="00E307AA">
        <w:rPr>
          <w:rFonts w:ascii="Verdana" w:hAnsi="Verdana" w:cs="Arial"/>
          <w:color w:val="000000"/>
          <w:sz w:val="20"/>
          <w:szCs w:val="20"/>
          <w:lang w:val="en-US"/>
        </w:rPr>
        <w:br/>
        <w:t>1- close, no dump</w:t>
      </w:r>
      <w:r w:rsidRPr="00E307AA">
        <w:rPr>
          <w:rFonts w:ascii="Verdana" w:hAnsi="Verdana" w:cs="Arial"/>
          <w:color w:val="000000"/>
          <w:sz w:val="20"/>
          <w:szCs w:val="20"/>
          <w:lang w:val="en-US"/>
        </w:rPr>
        <w:br/>
        <w:t>2- close, dump</w:t>
      </w:r>
      <w:r w:rsidRPr="00E307AA">
        <w:rPr>
          <w:rFonts w:ascii="Verdana" w:hAnsi="Verdana" w:cs="Arial"/>
          <w:color w:val="000000"/>
          <w:sz w:val="20"/>
          <w:szCs w:val="20"/>
          <w:lang w:val="en-US"/>
        </w:rPr>
        <w:br/>
        <w:t xml:space="preserve">3 - </w:t>
      </w:r>
      <w:r>
        <w:rPr>
          <w:rFonts w:ascii="Verdana" w:hAnsi="Verdana" w:cs="Arial"/>
          <w:color w:val="000000"/>
          <w:sz w:val="20"/>
          <w:szCs w:val="20"/>
          <w:lang w:val="en-US"/>
        </w:rPr>
        <w:t>erase</w:t>
      </w:r>
      <w:r w:rsidRPr="00E307AA">
        <w:rPr>
          <w:rFonts w:ascii="Verdana" w:hAnsi="Verdana" w:cs="Arial"/>
          <w:color w:val="000000"/>
          <w:sz w:val="20"/>
          <w:szCs w:val="20"/>
          <w:lang w:val="en-US"/>
        </w:rPr>
        <w:br/>
        <w:t xml:space="preserve">4 - </w:t>
      </w:r>
      <w:r>
        <w:rPr>
          <w:rFonts w:ascii="Verdana" w:hAnsi="Verdana" w:cs="Arial"/>
          <w:color w:val="000000"/>
          <w:sz w:val="20"/>
          <w:szCs w:val="20"/>
          <w:lang w:val="en-US"/>
        </w:rPr>
        <w:t>empty</w:t>
      </w:r>
      <w:r w:rsidRPr="00E307AA">
        <w:rPr>
          <w:rFonts w:ascii="Verdana" w:hAnsi="Verdana" w:cs="Arial"/>
          <w:color w:val="000000"/>
          <w:sz w:val="20"/>
          <w:szCs w:val="20"/>
          <w:lang w:val="en-US"/>
        </w:rPr>
        <w:br/>
        <w:t xml:space="preserve">BB </w:t>
      </w:r>
      <w:r>
        <w:rPr>
          <w:rFonts w:ascii="Verdana" w:hAnsi="Verdana" w:cs="Arial"/>
          <w:color w:val="000000"/>
          <w:sz w:val="20"/>
          <w:szCs w:val="20"/>
          <w:lang w:val="en-US"/>
        </w:rPr>
        <w:t>–</w:t>
      </w:r>
      <w:r w:rsidRPr="00E307AA">
        <w:rPr>
          <w:rFonts w:ascii="Verdana" w:hAnsi="Verdana" w:cs="Arial"/>
          <w:color w:val="000000"/>
          <w:sz w:val="20"/>
          <w:szCs w:val="20"/>
          <w:lang w:val="en-US"/>
        </w:rPr>
        <w:t xml:space="preserve"> </w:t>
      </w:r>
      <w:r>
        <w:rPr>
          <w:rFonts w:ascii="Verdana" w:hAnsi="Verdana" w:cs="Arial"/>
          <w:color w:val="000000"/>
          <w:sz w:val="20"/>
          <w:szCs w:val="20"/>
          <w:lang w:val="en-US"/>
        </w:rPr>
        <w:t>day number</w:t>
      </w:r>
      <w:r w:rsidRPr="00E307AA">
        <w:rPr>
          <w:rFonts w:ascii="Verdana" w:hAnsi="Verdana" w:cs="Arial"/>
          <w:color w:val="000000"/>
          <w:sz w:val="20"/>
          <w:szCs w:val="20"/>
          <w:lang w:val="en-US"/>
        </w:rPr>
        <w:br/>
        <w:t xml:space="preserve">CC </w:t>
      </w:r>
      <w:r>
        <w:rPr>
          <w:rFonts w:ascii="Verdana" w:hAnsi="Verdana" w:cs="Arial"/>
          <w:color w:val="000000"/>
          <w:sz w:val="20"/>
          <w:szCs w:val="20"/>
          <w:lang w:val="en-US"/>
        </w:rPr>
        <w:t>–</w:t>
      </w:r>
      <w:r w:rsidRPr="00E307AA">
        <w:rPr>
          <w:rFonts w:ascii="Verdana" w:hAnsi="Verdana" w:cs="Arial"/>
          <w:color w:val="000000"/>
          <w:sz w:val="20"/>
          <w:szCs w:val="20"/>
          <w:lang w:val="en-US"/>
        </w:rPr>
        <w:t xml:space="preserve"> </w:t>
      </w:r>
      <w:r>
        <w:rPr>
          <w:rFonts w:ascii="Verdana" w:hAnsi="Verdana" w:cs="Arial"/>
          <w:color w:val="000000"/>
          <w:sz w:val="20"/>
          <w:szCs w:val="20"/>
          <w:lang w:val="en-US"/>
        </w:rPr>
        <w:t>amount of data in</w:t>
      </w:r>
      <w:r w:rsidRPr="00E307AA">
        <w:rPr>
          <w:rFonts w:ascii="Verdana" w:hAnsi="Verdana" w:cs="Arial"/>
          <w:color w:val="000000"/>
          <w:sz w:val="20"/>
          <w:szCs w:val="20"/>
          <w:lang w:val="en-US"/>
        </w:rPr>
        <w:t xml:space="preserve"> B</w:t>
      </w:r>
      <w:r w:rsidRPr="00E307AA">
        <w:rPr>
          <w:rFonts w:ascii="Verdana" w:hAnsi="Verdana" w:cs="Arial"/>
          <w:color w:val="000000"/>
          <w:sz w:val="20"/>
          <w:szCs w:val="20"/>
          <w:lang w:val="en-US"/>
        </w:rPr>
        <w:br/>
        <w:t xml:space="preserve">DD </w:t>
      </w:r>
      <w:r>
        <w:rPr>
          <w:rFonts w:ascii="Verdana" w:hAnsi="Verdana" w:cs="Arial"/>
          <w:color w:val="000000"/>
          <w:sz w:val="20"/>
          <w:szCs w:val="20"/>
          <w:lang w:val="en-US"/>
        </w:rPr>
        <w:t>–</w:t>
      </w:r>
      <w:r w:rsidRPr="00E307AA">
        <w:rPr>
          <w:rFonts w:ascii="Verdana" w:hAnsi="Verdana" w:cs="Arial"/>
          <w:color w:val="000000"/>
          <w:sz w:val="20"/>
          <w:szCs w:val="20"/>
          <w:lang w:val="en-US"/>
        </w:rPr>
        <w:t xml:space="preserve"> </w:t>
      </w:r>
      <w:r>
        <w:rPr>
          <w:rFonts w:ascii="Verdana" w:hAnsi="Verdana" w:cs="Arial"/>
          <w:color w:val="000000"/>
          <w:sz w:val="20"/>
          <w:szCs w:val="20"/>
          <w:lang w:val="en-US"/>
        </w:rPr>
        <w:t>amount of data for compression in</w:t>
      </w:r>
      <w:r w:rsidRPr="00E307AA">
        <w:rPr>
          <w:rFonts w:ascii="Verdana" w:hAnsi="Verdana" w:cs="Arial"/>
          <w:color w:val="000000"/>
          <w:sz w:val="20"/>
          <w:szCs w:val="20"/>
          <w:lang w:val="en-US"/>
        </w:rPr>
        <w:t xml:space="preserve"> B</w:t>
      </w:r>
    </w:p>
    <w:p w14:paraId="1D9D2920" w14:textId="77777777" w:rsidR="00B727D2" w:rsidRPr="00E307AA" w:rsidRDefault="00B727D2" w:rsidP="00B727D2">
      <w:pPr>
        <w:pStyle w:val="GREEN"/>
        <w:tabs>
          <w:tab w:val="left" w:pos="993"/>
        </w:tabs>
        <w:ind w:left="360"/>
        <w:rPr>
          <w:rFonts w:ascii="Arial" w:hAnsi="Arial" w:cs="Arial"/>
          <w:color w:val="000000"/>
          <w:sz w:val="20"/>
          <w:szCs w:val="20"/>
          <w:lang w:val="en-US"/>
        </w:rPr>
      </w:pPr>
    </w:p>
    <w:p w14:paraId="313F7795" w14:textId="77777777" w:rsidR="00B727D2" w:rsidRPr="0028446B" w:rsidRDefault="00B727D2" w:rsidP="00B727D2">
      <w:pPr>
        <w:rPr>
          <w:i/>
        </w:rPr>
      </w:pPr>
      <w:proofErr w:type="spellStart"/>
      <w:r>
        <w:rPr>
          <w:i/>
        </w:rP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7D25F1" w14:paraId="7E6AE2DB" w14:textId="77777777" w:rsidTr="00894C11">
        <w:tc>
          <w:tcPr>
            <w:tcW w:w="9059" w:type="dxa"/>
            <w:shd w:val="clear" w:color="auto" w:fill="F2F2F2" w:themeFill="background1" w:themeFillShade="F2"/>
          </w:tcPr>
          <w:p w14:paraId="6ADB697D" w14:textId="77777777" w:rsidR="00B727D2" w:rsidRPr="0028446B" w:rsidRDefault="00B727D2" w:rsidP="00894C11">
            <w:pPr>
              <w:suppressAutoHyphens w:val="0"/>
              <w:autoSpaceDE w:val="0"/>
              <w:autoSpaceDN w:val="0"/>
              <w:adjustRightInd w:val="0"/>
              <w:jc w:val="left"/>
              <w:rPr>
                <w:rFonts w:ascii="Courier New" w:hAnsi="Courier New" w:cs="Courier New"/>
                <w:color w:val="FF0000"/>
                <w:lang w:val="en-US"/>
              </w:rPr>
            </w:pPr>
            <w:r w:rsidRPr="0028446B">
              <w:rPr>
                <w:rFonts w:ascii="Courier New" w:hAnsi="Courier New" w:cs="Courier New"/>
                <w:color w:val="FF0000"/>
                <w:lang w:val="en-US"/>
              </w:rPr>
              <w:t xml:space="preserve">ESC MFB </w:t>
            </w:r>
            <w:proofErr w:type="spellStart"/>
            <w:r w:rsidRPr="0028446B">
              <w:rPr>
                <w:rFonts w:ascii="Courier New" w:hAnsi="Courier New" w:cs="Courier New"/>
                <w:color w:val="FF0000"/>
                <w:lang w:val="en-US"/>
              </w:rPr>
              <w:t>LeS</w:t>
            </w:r>
            <w:proofErr w:type="spellEnd"/>
            <w:r w:rsidRPr="0028446B">
              <w:rPr>
                <w:rFonts w:ascii="Courier New" w:hAnsi="Courier New" w:cs="Courier New"/>
                <w:color w:val="FF0000"/>
                <w:lang w:val="en-US"/>
              </w:rPr>
              <w:t xml:space="preserve"> ESC MFE </w:t>
            </w:r>
          </w:p>
        </w:tc>
      </w:tr>
      <w:tr w:rsidR="00B727D2" w:rsidRPr="007D25F1" w14:paraId="11F919D0" w14:textId="77777777" w:rsidTr="00894C11">
        <w:tc>
          <w:tcPr>
            <w:tcW w:w="9059" w:type="dxa"/>
            <w:shd w:val="clear" w:color="auto" w:fill="F2F2F2" w:themeFill="background1" w:themeFillShade="F2"/>
          </w:tcPr>
          <w:p w14:paraId="658DF4E6" w14:textId="77777777" w:rsidR="00B727D2" w:rsidRPr="0028446B" w:rsidRDefault="00B727D2" w:rsidP="00894C11">
            <w:pPr>
              <w:pStyle w:val="GREEN"/>
              <w:tabs>
                <w:tab w:val="left" w:pos="993"/>
              </w:tabs>
              <w:rPr>
                <w:color w:val="000000"/>
                <w:sz w:val="20"/>
                <w:szCs w:val="20"/>
                <w:lang w:val="en-US"/>
              </w:rPr>
            </w:pPr>
            <w:r w:rsidRPr="0028446B">
              <w:rPr>
                <w:sz w:val="20"/>
                <w:szCs w:val="20"/>
                <w:lang w:val="en-US"/>
              </w:rPr>
              <w:t>ESC r NUL JLeS2 LF 07 LF 00735000 LF 00732C40 LF 00/00/000026DD/00001398 LF 04/00/00000000/00000000 LF</w:t>
            </w:r>
          </w:p>
        </w:tc>
      </w:tr>
      <w:tr w:rsidR="00B727D2" w:rsidRPr="0028446B" w14:paraId="4E604B8C" w14:textId="77777777" w:rsidTr="00894C11">
        <w:trPr>
          <w:trHeight w:val="3648"/>
        </w:trPr>
        <w:tc>
          <w:tcPr>
            <w:tcW w:w="9059" w:type="dxa"/>
            <w:shd w:val="clear" w:color="auto" w:fill="auto"/>
          </w:tcPr>
          <w:p w14:paraId="1C5FF683" w14:textId="77777777" w:rsidR="00B727D2" w:rsidRPr="0028446B" w:rsidRDefault="00B727D2" w:rsidP="00894C11">
            <w:pPr>
              <w:jc w:val="left"/>
              <w:rPr>
                <w:rFonts w:ascii="Courier New" w:hAnsi="Courier New" w:cs="Courier New"/>
              </w:rPr>
            </w:pPr>
            <w:r w:rsidRPr="0028446B">
              <w:rPr>
                <w:rFonts w:ascii="Courier New" w:hAnsi="Courier New" w:cs="Courier New"/>
              </w:rPr>
              <w:t>Stan zrzutu</w:t>
            </w:r>
          </w:p>
          <w:p w14:paraId="2880D10A" w14:textId="77777777" w:rsidR="00B727D2" w:rsidRPr="0028446B" w:rsidRDefault="00B727D2" w:rsidP="00894C11">
            <w:pPr>
              <w:jc w:val="left"/>
              <w:rPr>
                <w:rFonts w:ascii="Courier New" w:hAnsi="Courier New" w:cs="Courier New"/>
              </w:rPr>
            </w:pPr>
            <w:r w:rsidRPr="0028446B">
              <w:rPr>
                <w:rFonts w:ascii="Courier New" w:hAnsi="Courier New" w:cs="Courier New"/>
              </w:rPr>
              <w:t xml:space="preserve">2 | zainicjowany, było wykonane </w:t>
            </w:r>
            <w:proofErr w:type="spellStart"/>
            <w:r w:rsidRPr="0028446B">
              <w:rPr>
                <w:rFonts w:ascii="Courier New" w:hAnsi="Courier New" w:cs="Courier New"/>
              </w:rPr>
              <w:t>LeI</w:t>
            </w:r>
            <w:proofErr w:type="spellEnd"/>
          </w:p>
          <w:p w14:paraId="70E0311D" w14:textId="77777777" w:rsidR="00B727D2" w:rsidRPr="0028446B" w:rsidRDefault="00B727D2" w:rsidP="00894C11">
            <w:pPr>
              <w:jc w:val="left"/>
              <w:rPr>
                <w:rFonts w:ascii="Courier New" w:hAnsi="Courier New" w:cs="Courier New"/>
              </w:rPr>
            </w:pPr>
            <w:r w:rsidRPr="0028446B">
              <w:rPr>
                <w:rFonts w:ascii="Courier New" w:hAnsi="Courier New" w:cs="Courier New"/>
              </w:rPr>
              <w:t>Stan nośnika</w:t>
            </w:r>
          </w:p>
          <w:p w14:paraId="63C9267C" w14:textId="77777777" w:rsidR="00B727D2" w:rsidRPr="0028446B" w:rsidRDefault="00B727D2" w:rsidP="00894C11">
            <w:pPr>
              <w:jc w:val="left"/>
              <w:rPr>
                <w:rFonts w:ascii="Courier New" w:hAnsi="Courier New" w:cs="Courier New"/>
              </w:rPr>
            </w:pPr>
            <w:r w:rsidRPr="0028446B">
              <w:rPr>
                <w:rFonts w:ascii="Courier New" w:hAnsi="Courier New" w:cs="Courier New"/>
              </w:rPr>
              <w:t>7 | oczekiwa</w:t>
            </w:r>
            <w:r>
              <w:rPr>
                <w:rFonts w:ascii="Courier New" w:hAnsi="Courier New" w:cs="Courier New"/>
              </w:rPr>
              <w:t>no</w:t>
            </w:r>
            <w:r w:rsidRPr="0028446B">
              <w:rPr>
                <w:rFonts w:ascii="Courier New" w:hAnsi="Courier New" w:cs="Courier New"/>
              </w:rPr>
              <w:t xml:space="preserve"> na </w:t>
            </w:r>
            <w:r>
              <w:rPr>
                <w:rFonts w:ascii="Courier New" w:hAnsi="Courier New" w:cs="Courier New"/>
              </w:rPr>
              <w:t>data</w:t>
            </w:r>
            <w:r w:rsidRPr="0028446B">
              <w:rPr>
                <w:rFonts w:ascii="Courier New" w:hAnsi="Courier New" w:cs="Courier New"/>
              </w:rPr>
              <w:t xml:space="preserve"> do zrzutu</w:t>
            </w:r>
          </w:p>
          <w:p w14:paraId="36D6541D" w14:textId="77777777" w:rsidR="00B727D2" w:rsidRPr="0028446B" w:rsidRDefault="00B727D2" w:rsidP="00894C11">
            <w:pPr>
              <w:jc w:val="left"/>
              <w:rPr>
                <w:rFonts w:ascii="Courier New" w:hAnsi="Courier New" w:cs="Courier New"/>
              </w:rPr>
            </w:pPr>
            <w:r w:rsidRPr="0028446B">
              <w:rPr>
                <w:rFonts w:ascii="Courier New" w:hAnsi="Courier New" w:cs="Courier New"/>
              </w:rPr>
              <w:t>Pojemność nośnika: 7557120kB</w:t>
            </w:r>
          </w:p>
          <w:p w14:paraId="5765BA0B" w14:textId="77777777" w:rsidR="00B727D2" w:rsidRPr="0028446B" w:rsidRDefault="00B727D2" w:rsidP="00894C11">
            <w:pPr>
              <w:jc w:val="left"/>
              <w:rPr>
                <w:rFonts w:ascii="Courier New" w:hAnsi="Courier New" w:cs="Courier New"/>
              </w:rPr>
            </w:pPr>
            <w:r w:rsidRPr="0028446B">
              <w:rPr>
                <w:rFonts w:ascii="Courier New" w:hAnsi="Courier New" w:cs="Courier New"/>
              </w:rPr>
              <w:t>Wolne miejsce na nośniku: 7547968kB</w:t>
            </w:r>
          </w:p>
          <w:p w14:paraId="749F2C35" w14:textId="77777777" w:rsidR="00B727D2" w:rsidRPr="0028446B" w:rsidRDefault="00B727D2" w:rsidP="00894C11">
            <w:pPr>
              <w:jc w:val="left"/>
              <w:rPr>
                <w:rFonts w:ascii="Courier New" w:hAnsi="Courier New" w:cs="Courier New"/>
              </w:rPr>
            </w:pPr>
            <w:r w:rsidRPr="0028446B">
              <w:rPr>
                <w:rFonts w:ascii="Courier New" w:hAnsi="Courier New" w:cs="Courier New"/>
              </w:rPr>
              <w:t>Blok0:</w:t>
            </w:r>
          </w:p>
          <w:p w14:paraId="196FE2E5" w14:textId="77777777" w:rsidR="00B727D2" w:rsidRPr="0028446B" w:rsidRDefault="00B727D2" w:rsidP="00894C11">
            <w:pPr>
              <w:jc w:val="left"/>
              <w:rPr>
                <w:rFonts w:ascii="Courier New" w:hAnsi="Courier New" w:cs="Courier New"/>
              </w:rPr>
            </w:pPr>
            <w:r w:rsidRPr="0028446B">
              <w:rPr>
                <w:rFonts w:ascii="Courier New" w:hAnsi="Courier New" w:cs="Courier New"/>
              </w:rPr>
              <w:t>Stan bloku: 0 | otwarty</w:t>
            </w:r>
          </w:p>
          <w:p w14:paraId="7460258F" w14:textId="77777777" w:rsidR="00B727D2" w:rsidRPr="0028446B" w:rsidRDefault="00B727D2" w:rsidP="00894C11">
            <w:pPr>
              <w:jc w:val="left"/>
              <w:rPr>
                <w:rFonts w:ascii="Courier New" w:hAnsi="Courier New" w:cs="Courier New"/>
              </w:rPr>
            </w:pPr>
            <w:r w:rsidRPr="0028446B">
              <w:rPr>
                <w:rFonts w:ascii="Courier New" w:hAnsi="Courier New" w:cs="Courier New"/>
              </w:rPr>
              <w:t>Numer doby: 0</w:t>
            </w:r>
          </w:p>
          <w:p w14:paraId="278DCBE6" w14:textId="77777777" w:rsidR="00B727D2" w:rsidRPr="0028446B" w:rsidRDefault="00B727D2" w:rsidP="00894C11">
            <w:pPr>
              <w:jc w:val="left"/>
              <w:rPr>
                <w:rFonts w:ascii="Courier New" w:hAnsi="Courier New" w:cs="Courier New"/>
              </w:rPr>
            </w:pPr>
            <w:r w:rsidRPr="0028446B">
              <w:rPr>
                <w:rFonts w:ascii="Courier New" w:hAnsi="Courier New" w:cs="Courier New"/>
              </w:rPr>
              <w:t>Ilość danych: 9949B</w:t>
            </w:r>
          </w:p>
          <w:p w14:paraId="05D3EE3B" w14:textId="77777777" w:rsidR="00B727D2" w:rsidRPr="0028446B" w:rsidRDefault="00B727D2" w:rsidP="00894C11">
            <w:pPr>
              <w:jc w:val="left"/>
              <w:rPr>
                <w:rFonts w:ascii="Courier New" w:hAnsi="Courier New" w:cs="Courier New"/>
              </w:rPr>
            </w:pPr>
            <w:r w:rsidRPr="0028446B">
              <w:rPr>
                <w:rFonts w:ascii="Courier New" w:hAnsi="Courier New" w:cs="Courier New"/>
              </w:rPr>
              <w:t>Ilość danych do kompresji: 5016B</w:t>
            </w:r>
          </w:p>
          <w:p w14:paraId="2E66FF56" w14:textId="77777777" w:rsidR="00B727D2" w:rsidRPr="0028446B" w:rsidRDefault="00B727D2" w:rsidP="00894C11">
            <w:pPr>
              <w:jc w:val="left"/>
              <w:rPr>
                <w:rFonts w:ascii="Courier New" w:hAnsi="Courier New" w:cs="Courier New"/>
              </w:rPr>
            </w:pPr>
            <w:r w:rsidRPr="0028446B">
              <w:rPr>
                <w:rFonts w:ascii="Courier New" w:hAnsi="Courier New" w:cs="Courier New"/>
              </w:rPr>
              <w:t>Blok1:</w:t>
            </w:r>
          </w:p>
          <w:p w14:paraId="405E5F08" w14:textId="77777777" w:rsidR="00B727D2" w:rsidRPr="0028446B" w:rsidRDefault="00B727D2" w:rsidP="00894C11">
            <w:pPr>
              <w:jc w:val="left"/>
              <w:rPr>
                <w:rFonts w:ascii="Courier New" w:hAnsi="Courier New" w:cs="Courier New"/>
              </w:rPr>
            </w:pPr>
            <w:r w:rsidRPr="0028446B">
              <w:rPr>
                <w:rFonts w:ascii="Courier New" w:hAnsi="Courier New" w:cs="Courier New"/>
              </w:rPr>
              <w:t>Stan bloku: 4 | pusty</w:t>
            </w:r>
          </w:p>
          <w:p w14:paraId="7F70991C" w14:textId="77777777" w:rsidR="00B727D2" w:rsidRPr="0028446B" w:rsidRDefault="00B727D2" w:rsidP="00894C11">
            <w:pPr>
              <w:jc w:val="left"/>
              <w:rPr>
                <w:rFonts w:ascii="Courier New" w:hAnsi="Courier New" w:cs="Courier New"/>
              </w:rPr>
            </w:pPr>
            <w:r w:rsidRPr="0028446B">
              <w:rPr>
                <w:rFonts w:ascii="Courier New" w:hAnsi="Courier New" w:cs="Courier New"/>
              </w:rPr>
              <w:t>Numer doby: 0</w:t>
            </w:r>
          </w:p>
          <w:p w14:paraId="1DAEB3E5" w14:textId="77777777" w:rsidR="00B727D2" w:rsidRPr="0028446B" w:rsidRDefault="00B727D2" w:rsidP="00894C11">
            <w:pPr>
              <w:jc w:val="left"/>
              <w:rPr>
                <w:rFonts w:ascii="Courier New" w:hAnsi="Courier New" w:cs="Courier New"/>
              </w:rPr>
            </w:pPr>
            <w:r w:rsidRPr="0028446B">
              <w:rPr>
                <w:rFonts w:ascii="Courier New" w:hAnsi="Courier New" w:cs="Courier New"/>
              </w:rPr>
              <w:t>Ilość danych: 0B</w:t>
            </w:r>
          </w:p>
          <w:p w14:paraId="5238213F" w14:textId="77777777" w:rsidR="00B727D2" w:rsidRPr="0028446B" w:rsidRDefault="00B727D2" w:rsidP="00894C11">
            <w:pPr>
              <w:rPr>
                <w:rFonts w:ascii="Courier New" w:hAnsi="Courier New" w:cs="Courier New"/>
              </w:rPr>
            </w:pPr>
            <w:r w:rsidRPr="0028446B">
              <w:rPr>
                <w:rFonts w:ascii="Courier New" w:hAnsi="Courier New" w:cs="Courier New"/>
              </w:rPr>
              <w:t>Ilość danych do kompresji: 0B</w:t>
            </w:r>
          </w:p>
        </w:tc>
      </w:tr>
    </w:tbl>
    <w:p w14:paraId="5F3F15A5" w14:textId="77777777" w:rsidR="00B727D2" w:rsidRDefault="00B727D2" w:rsidP="00B727D2"/>
    <w:p w14:paraId="122E4857" w14:textId="77777777" w:rsidR="00B727D2" w:rsidRDefault="00B727D2" w:rsidP="00B727D2">
      <w:pPr>
        <w:suppressAutoHyphens w:val="0"/>
        <w:jc w:val="left"/>
      </w:pPr>
      <w:r>
        <w:br w:type="page"/>
      </w:r>
    </w:p>
    <w:p w14:paraId="1499EC94" w14:textId="77777777" w:rsidR="00B727D2" w:rsidRPr="0028446B" w:rsidRDefault="00B727D2" w:rsidP="00B727D2"/>
    <w:p w14:paraId="145A208D" w14:textId="77777777" w:rsidR="00B727D2" w:rsidRPr="006716F2" w:rsidRDefault="00B727D2" w:rsidP="00B727D2">
      <w:pPr>
        <w:pStyle w:val="Nagwek2"/>
        <w:rPr>
          <w:lang w:val="en-US"/>
        </w:rPr>
      </w:pPr>
      <w:bookmarkStart w:id="676" w:name="_Toc531610336"/>
      <w:bookmarkStart w:id="677" w:name="_Toc535564807"/>
      <w:bookmarkStart w:id="678" w:name="_Toc535579662"/>
      <w:bookmarkEnd w:id="615"/>
      <w:r w:rsidRPr="0028446B">
        <w:t xml:space="preserve">4.13 </w:t>
      </w:r>
      <w:r w:rsidRPr="006716F2">
        <w:rPr>
          <w:lang w:val="en-US"/>
        </w:rPr>
        <w:t>Status check</w:t>
      </w:r>
      <w:bookmarkEnd w:id="676"/>
      <w:bookmarkEnd w:id="677"/>
      <w:bookmarkEnd w:id="678"/>
    </w:p>
    <w:p w14:paraId="609F8D7F" w14:textId="77777777" w:rsidR="00B727D2" w:rsidRPr="006716F2" w:rsidRDefault="00B727D2" w:rsidP="00B727D2">
      <w:pPr>
        <w:pStyle w:val="Nagwek3"/>
        <w:rPr>
          <w:lang w:val="en-US"/>
        </w:rPr>
      </w:pPr>
      <w:bookmarkStart w:id="679" w:name="_Toc141580723"/>
      <w:bookmarkStart w:id="680" w:name="_Toc141668034"/>
      <w:bookmarkStart w:id="681" w:name="_Toc141772587"/>
      <w:bookmarkStart w:id="682" w:name="_Toc172431434"/>
      <w:bookmarkStart w:id="683" w:name="_Toc531610337"/>
      <w:bookmarkStart w:id="684" w:name="_Toc535564808"/>
      <w:bookmarkStart w:id="685" w:name="_Toc535579663"/>
      <w:bookmarkStart w:id="686" w:name="_Toc15713891"/>
      <w:bookmarkStart w:id="687" w:name="_Toc18208195"/>
      <w:bookmarkStart w:id="688" w:name="_Toc25133472"/>
      <w:bookmarkStart w:id="689" w:name="_Toc53897674"/>
      <w:bookmarkStart w:id="690" w:name="_Toc56493091"/>
      <w:bookmarkStart w:id="691" w:name="_Toc58943522"/>
      <w:bookmarkStart w:id="692" w:name="_Toc78179836"/>
      <w:bookmarkStart w:id="693" w:name="_Toc88445806"/>
      <w:r w:rsidRPr="0028446B">
        <w:t xml:space="preserve">4.13.1 </w:t>
      </w:r>
      <w:bookmarkEnd w:id="679"/>
      <w:bookmarkEnd w:id="680"/>
      <w:bookmarkEnd w:id="681"/>
      <w:bookmarkEnd w:id="682"/>
      <w:r w:rsidRPr="006716F2">
        <w:rPr>
          <w:lang w:val="en-US"/>
        </w:rPr>
        <w:t>Printout status</w:t>
      </w:r>
      <w:bookmarkEnd w:id="683"/>
      <w:bookmarkEnd w:id="684"/>
      <w:bookmarkEnd w:id="685"/>
    </w:p>
    <w:p w14:paraId="64043DE4" w14:textId="77777777" w:rsidR="00B727D2" w:rsidRPr="006716F2" w:rsidRDefault="00B727D2" w:rsidP="00B727D2">
      <w:pPr>
        <w:pStyle w:val="Notes"/>
        <w:rPr>
          <w:lang w:val="en-US"/>
        </w:rPr>
      </w:pPr>
      <w:r>
        <w:rPr>
          <w:lang w:val="en-US"/>
        </w:rPr>
        <w:t>Format</w:t>
      </w:r>
    </w:p>
    <w:tbl>
      <w:tblPr>
        <w:tblStyle w:val="Tabela-Siatka"/>
        <w:tblW w:w="0" w:type="auto"/>
        <w:tblLook w:val="04A0" w:firstRow="1" w:lastRow="0" w:firstColumn="1" w:lastColumn="0" w:noHBand="0" w:noVBand="1"/>
      </w:tblPr>
      <w:tblGrid>
        <w:gridCol w:w="9059"/>
      </w:tblGrid>
      <w:tr w:rsidR="00B727D2" w:rsidRPr="0028446B" w14:paraId="23AB0E37" w14:textId="77777777" w:rsidTr="00894C11">
        <w:tc>
          <w:tcPr>
            <w:tcW w:w="9059" w:type="dxa"/>
          </w:tcPr>
          <w:p w14:paraId="11C73E3B" w14:textId="77777777" w:rsidR="00B727D2" w:rsidRPr="0028446B" w:rsidRDefault="00B727D2" w:rsidP="00894C11">
            <w:pPr>
              <w:pStyle w:val="rozkaz0"/>
            </w:pPr>
            <w:r w:rsidRPr="0028446B">
              <w:t>ESC + 0x01</w:t>
            </w:r>
          </w:p>
        </w:tc>
      </w:tr>
    </w:tbl>
    <w:p w14:paraId="744D10F8" w14:textId="77777777" w:rsidR="00B727D2" w:rsidRPr="0028446B" w:rsidRDefault="00B727D2" w:rsidP="00B727D2">
      <w:pPr>
        <w:pStyle w:val="Notes"/>
      </w:pPr>
    </w:p>
    <w:p w14:paraId="4B90F4C0" w14:textId="77777777" w:rsidR="00B727D2" w:rsidRPr="0028446B" w:rsidRDefault="00B727D2" w:rsidP="00B727D2">
      <w:pPr>
        <w:pStyle w:val="Notes"/>
      </w:pPr>
      <w:proofErr w:type="spellStart"/>
      <w:r>
        <w:t>Answear</w:t>
      </w:r>
      <w:proofErr w:type="spellEnd"/>
    </w:p>
    <w:p w14:paraId="130A50EE" w14:textId="77777777" w:rsidR="00B727D2" w:rsidRPr="006716F2" w:rsidRDefault="00B727D2" w:rsidP="00B727D2">
      <w:pPr>
        <w:rPr>
          <w:lang w:val="en-US"/>
        </w:rPr>
      </w:pPr>
      <w:r w:rsidRPr="006716F2">
        <w:rPr>
          <w:lang w:val="en-US"/>
        </w:rPr>
        <w:t>ESC r MSB LSB &lt;</w:t>
      </w:r>
      <w:proofErr w:type="spellStart"/>
      <w:r w:rsidRPr="006716F2">
        <w:rPr>
          <w:lang w:val="en-US"/>
        </w:rPr>
        <w:t>print_type</w:t>
      </w:r>
      <w:proofErr w:type="spellEnd"/>
      <w:r w:rsidRPr="006716F2">
        <w:rPr>
          <w:lang w:val="en-US"/>
        </w:rPr>
        <w:t>&gt; &lt;</w:t>
      </w:r>
      <w:proofErr w:type="spellStart"/>
      <w:r w:rsidRPr="006716F2">
        <w:rPr>
          <w:lang w:val="en-US"/>
        </w:rPr>
        <w:t>print_phase</w:t>
      </w:r>
      <w:proofErr w:type="spellEnd"/>
      <w:r w:rsidRPr="006716F2">
        <w:rPr>
          <w:lang w:val="en-US"/>
        </w:rPr>
        <w:t>&gt;</w:t>
      </w:r>
    </w:p>
    <w:p w14:paraId="0DCF7283" w14:textId="77777777" w:rsidR="00B727D2" w:rsidRPr="0028446B" w:rsidRDefault="00B727D2" w:rsidP="00B727D2">
      <w:pPr>
        <w:ind w:left="363"/>
      </w:pPr>
      <w:proofErr w:type="spellStart"/>
      <w:r>
        <w:t>where</w:t>
      </w:r>
      <w:proofErr w:type="spellEnd"/>
      <w:r>
        <w:t>:</w:t>
      </w:r>
    </w:p>
    <w:p w14:paraId="6A68B9F8" w14:textId="77777777" w:rsidR="00B727D2" w:rsidRPr="0028446B" w:rsidRDefault="00B727D2" w:rsidP="00700491">
      <w:pPr>
        <w:pStyle w:val="Akapitzlist"/>
        <w:numPr>
          <w:ilvl w:val="0"/>
          <w:numId w:val="115"/>
        </w:numPr>
        <w:ind w:left="360"/>
        <w:jc w:val="both"/>
      </w:pPr>
      <w:r w:rsidRPr="006716F2">
        <w:rPr>
          <w:rFonts w:ascii="Verdana" w:hAnsi="Verdana"/>
          <w:sz w:val="20"/>
          <w:szCs w:val="20"/>
          <w:lang w:val="en-US"/>
        </w:rPr>
        <w:t>&lt;</w:t>
      </w:r>
      <w:proofErr w:type="spellStart"/>
      <w:r w:rsidRPr="006716F2">
        <w:rPr>
          <w:rFonts w:ascii="Verdana" w:hAnsi="Verdana"/>
          <w:sz w:val="20"/>
          <w:szCs w:val="20"/>
          <w:lang w:val="en-US"/>
        </w:rPr>
        <w:t>print_type</w:t>
      </w:r>
      <w:proofErr w:type="spellEnd"/>
      <w:r w:rsidRPr="006716F2">
        <w:rPr>
          <w:rFonts w:ascii="Verdana" w:hAnsi="Verdana"/>
          <w:sz w:val="20"/>
          <w:szCs w:val="20"/>
          <w:lang w:val="en-US"/>
        </w:rPr>
        <w:t xml:space="preserve">&gt; - type of current ongoing printout. </w:t>
      </w:r>
      <w:r w:rsidRPr="0028446B">
        <w:rPr>
          <w:rFonts w:ascii="Verdana" w:hAnsi="Verdana"/>
          <w:sz w:val="20"/>
          <w:szCs w:val="20"/>
        </w:rPr>
        <w:t xml:space="preserve">(2 </w:t>
      </w:r>
      <w:proofErr w:type="spellStart"/>
      <w:r>
        <w:rPr>
          <w:rFonts w:ascii="Verdana" w:hAnsi="Verdana"/>
          <w:sz w:val="20"/>
          <w:szCs w:val="20"/>
        </w:rPr>
        <w:t>bytes</w:t>
      </w:r>
      <w:proofErr w:type="spellEnd"/>
      <w:r w:rsidRPr="0028446B">
        <w:rPr>
          <w:rFonts w:ascii="Verdana" w:hAnsi="Verdana"/>
          <w:sz w:val="20"/>
          <w:szCs w:val="20"/>
        </w:rPr>
        <w:t xml:space="preserve">, MSB </w:t>
      </w:r>
      <w:r>
        <w:rPr>
          <w:rFonts w:ascii="Verdana" w:hAnsi="Verdana"/>
          <w:sz w:val="20"/>
          <w:szCs w:val="20"/>
        </w:rPr>
        <w:t xml:space="preserve">as </w:t>
      </w:r>
      <w:proofErr w:type="spellStart"/>
      <w:r>
        <w:rPr>
          <w:rFonts w:ascii="Verdana" w:hAnsi="Verdana"/>
          <w:sz w:val="20"/>
          <w:szCs w:val="20"/>
        </w:rPr>
        <w:t>first</w:t>
      </w:r>
      <w:proofErr w:type="spellEnd"/>
      <w:r w:rsidRPr="0028446B">
        <w:t>)</w:t>
      </w:r>
    </w:p>
    <w:tbl>
      <w:tblPr>
        <w:tblStyle w:val="Styl2"/>
        <w:tblW w:w="5000" w:type="pct"/>
        <w:tblLook w:val="0000" w:firstRow="0" w:lastRow="0" w:firstColumn="0" w:lastColumn="0" w:noHBand="0" w:noVBand="0"/>
      </w:tblPr>
      <w:tblGrid>
        <w:gridCol w:w="1738"/>
        <w:gridCol w:w="7331"/>
      </w:tblGrid>
      <w:tr w:rsidR="00B727D2" w:rsidRPr="0028446B" w14:paraId="263BF125"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bookmarkEnd w:id="686"/>
          <w:bookmarkEnd w:id="687"/>
          <w:bookmarkEnd w:id="688"/>
          <w:bookmarkEnd w:id="689"/>
          <w:bookmarkEnd w:id="690"/>
          <w:bookmarkEnd w:id="691"/>
          <w:bookmarkEnd w:id="692"/>
          <w:bookmarkEnd w:id="693"/>
          <w:p w14:paraId="4EB349A4" w14:textId="77777777" w:rsidR="00B727D2" w:rsidRPr="0028446B" w:rsidRDefault="00B727D2" w:rsidP="00894C11">
            <w:pPr>
              <w:pStyle w:val="Tekstprzypisudolnego"/>
              <w:jc w:val="center"/>
              <w:rPr>
                <w:rFonts w:ascii="Verdana" w:hAnsi="Verdana" w:cs="Arial"/>
                <w:szCs w:val="18"/>
                <w:lang w:val="pl-PL"/>
              </w:rPr>
            </w:pPr>
            <w:r>
              <w:rPr>
                <w:rFonts w:ascii="Verdana" w:hAnsi="Verdana" w:cs="Arial"/>
                <w:szCs w:val="18"/>
                <w:lang w:val="pl-PL"/>
              </w:rPr>
              <w:t>Value</w:t>
            </w:r>
          </w:p>
        </w:tc>
        <w:tc>
          <w:tcPr>
            <w:tcW w:w="4042" w:type="pct"/>
          </w:tcPr>
          <w:p w14:paraId="4F1CFDA8" w14:textId="77777777" w:rsidR="00B727D2" w:rsidRPr="0028446B" w:rsidRDefault="00B727D2" w:rsidP="00894C11">
            <w:pPr>
              <w:jc w:val="center"/>
              <w:rPr>
                <w:rFonts w:cs="Arial"/>
                <w:szCs w:val="18"/>
              </w:rPr>
            </w:pPr>
            <w:proofErr w:type="spellStart"/>
            <w:r>
              <w:rPr>
                <w:rFonts w:cs="Arial"/>
                <w:szCs w:val="18"/>
              </w:rPr>
              <w:t>Description</w:t>
            </w:r>
            <w:proofErr w:type="spellEnd"/>
            <w:r>
              <w:rPr>
                <w:rFonts w:cs="Arial"/>
                <w:szCs w:val="18"/>
              </w:rPr>
              <w:t>:</w:t>
            </w:r>
          </w:p>
        </w:tc>
      </w:tr>
      <w:tr w:rsidR="00B727D2" w:rsidRPr="0028446B" w14:paraId="499D7667" w14:textId="77777777" w:rsidTr="00894C11">
        <w:tc>
          <w:tcPr>
            <w:tcW w:w="958" w:type="pct"/>
          </w:tcPr>
          <w:p w14:paraId="649EED7C" w14:textId="77777777" w:rsidR="00B727D2" w:rsidRPr="0028446B" w:rsidRDefault="00B727D2" w:rsidP="00894C11">
            <w:pPr>
              <w:rPr>
                <w:rFonts w:cs="Arial"/>
                <w:szCs w:val="18"/>
              </w:rPr>
            </w:pPr>
            <w:r w:rsidRPr="0028446B">
              <w:rPr>
                <w:rFonts w:cs="Arial"/>
                <w:szCs w:val="18"/>
              </w:rPr>
              <w:t>0x00</w:t>
            </w:r>
          </w:p>
        </w:tc>
        <w:tc>
          <w:tcPr>
            <w:tcW w:w="4042" w:type="pct"/>
          </w:tcPr>
          <w:p w14:paraId="40098E1B" w14:textId="77777777" w:rsidR="00B727D2" w:rsidRPr="0028446B" w:rsidRDefault="00B727D2" w:rsidP="00894C11">
            <w:pPr>
              <w:rPr>
                <w:rFonts w:cs="Arial"/>
                <w:szCs w:val="18"/>
              </w:rPr>
            </w:pPr>
            <w:proofErr w:type="spellStart"/>
            <w:r>
              <w:rPr>
                <w:rFonts w:cs="Arial"/>
                <w:szCs w:val="18"/>
              </w:rPr>
              <w:t>All</w:t>
            </w:r>
            <w:proofErr w:type="spellEnd"/>
            <w:r>
              <w:rPr>
                <w:rFonts w:cs="Arial"/>
                <w:szCs w:val="18"/>
              </w:rPr>
              <w:t xml:space="preserve"> </w:t>
            </w:r>
            <w:proofErr w:type="spellStart"/>
            <w:r>
              <w:rPr>
                <w:rFonts w:cs="Arial"/>
                <w:szCs w:val="18"/>
              </w:rPr>
              <w:t>printouts</w:t>
            </w:r>
            <w:proofErr w:type="spellEnd"/>
            <w:r>
              <w:rPr>
                <w:rFonts w:cs="Arial"/>
                <w:szCs w:val="18"/>
              </w:rPr>
              <w:t xml:space="preserve"> </w:t>
            </w:r>
            <w:proofErr w:type="spellStart"/>
            <w:r>
              <w:rPr>
                <w:rFonts w:cs="Arial"/>
                <w:szCs w:val="18"/>
              </w:rPr>
              <w:t>finished</w:t>
            </w:r>
            <w:proofErr w:type="spellEnd"/>
          </w:p>
        </w:tc>
      </w:tr>
      <w:tr w:rsidR="00B727D2" w:rsidRPr="0028446B" w14:paraId="19CE67A7"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38D42A08" w14:textId="77777777" w:rsidR="00B727D2" w:rsidRPr="0028446B" w:rsidRDefault="00B727D2" w:rsidP="00894C11">
            <w:pPr>
              <w:rPr>
                <w:rFonts w:cs="Arial"/>
                <w:szCs w:val="18"/>
                <w:lang w:val="de-DE"/>
              </w:rPr>
            </w:pPr>
            <w:r w:rsidRPr="0028446B">
              <w:rPr>
                <w:rFonts w:cs="Arial"/>
                <w:szCs w:val="18"/>
                <w:lang w:val="de-DE"/>
              </w:rPr>
              <w:t>0x01</w:t>
            </w:r>
          </w:p>
        </w:tc>
        <w:tc>
          <w:tcPr>
            <w:tcW w:w="4042" w:type="pct"/>
          </w:tcPr>
          <w:p w14:paraId="3E5D3BDD" w14:textId="77777777" w:rsidR="00B727D2" w:rsidRPr="0028446B" w:rsidRDefault="00B727D2" w:rsidP="00894C11">
            <w:pPr>
              <w:rPr>
                <w:rFonts w:cs="Arial"/>
                <w:szCs w:val="18"/>
                <w:lang w:val="de-DE"/>
              </w:rPr>
            </w:pPr>
            <w:proofErr w:type="spellStart"/>
            <w:r>
              <w:rPr>
                <w:rFonts w:cs="Arial"/>
                <w:szCs w:val="18"/>
                <w:lang w:val="de-DE"/>
              </w:rPr>
              <w:t>Receipt</w:t>
            </w:r>
            <w:proofErr w:type="spellEnd"/>
          </w:p>
        </w:tc>
      </w:tr>
      <w:tr w:rsidR="00B727D2" w:rsidRPr="0028446B" w14:paraId="2E3C70A5" w14:textId="77777777" w:rsidTr="00894C11">
        <w:tc>
          <w:tcPr>
            <w:tcW w:w="958" w:type="pct"/>
          </w:tcPr>
          <w:p w14:paraId="1E6B2765" w14:textId="77777777" w:rsidR="00B727D2" w:rsidRPr="0028446B" w:rsidRDefault="00B727D2" w:rsidP="00894C11">
            <w:pPr>
              <w:rPr>
                <w:rFonts w:cs="Arial"/>
                <w:szCs w:val="18"/>
                <w:lang w:val="de-DE"/>
              </w:rPr>
            </w:pPr>
            <w:r w:rsidRPr="0028446B">
              <w:rPr>
                <w:rFonts w:cs="Arial"/>
                <w:szCs w:val="18"/>
                <w:lang w:val="de-DE"/>
              </w:rPr>
              <w:t>0x02</w:t>
            </w:r>
          </w:p>
        </w:tc>
        <w:tc>
          <w:tcPr>
            <w:tcW w:w="4042" w:type="pct"/>
          </w:tcPr>
          <w:p w14:paraId="0FD30A3D" w14:textId="77777777" w:rsidR="00B727D2" w:rsidRPr="0028446B" w:rsidRDefault="00B727D2" w:rsidP="00894C11">
            <w:pPr>
              <w:rPr>
                <w:rFonts w:cs="Arial"/>
                <w:szCs w:val="18"/>
                <w:lang w:val="de-DE"/>
              </w:rPr>
            </w:pPr>
            <w:r>
              <w:rPr>
                <w:rFonts w:cs="Arial"/>
                <w:szCs w:val="18"/>
                <w:lang w:val="de-DE"/>
              </w:rPr>
              <w:t xml:space="preserve">VAT </w:t>
            </w:r>
            <w:proofErr w:type="spellStart"/>
            <w:r>
              <w:rPr>
                <w:rFonts w:cs="Arial"/>
                <w:szCs w:val="18"/>
                <w:lang w:val="de-DE"/>
              </w:rPr>
              <w:t>invoice</w:t>
            </w:r>
            <w:proofErr w:type="spellEnd"/>
          </w:p>
        </w:tc>
      </w:tr>
      <w:tr w:rsidR="00B727D2" w:rsidRPr="0028446B" w14:paraId="55F65B73"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5FBA4367" w14:textId="77777777" w:rsidR="00B727D2" w:rsidRPr="0028446B" w:rsidRDefault="00B727D2" w:rsidP="00894C11">
            <w:pPr>
              <w:rPr>
                <w:rFonts w:cs="Arial"/>
                <w:szCs w:val="18"/>
              </w:rPr>
            </w:pPr>
            <w:r w:rsidRPr="0028446B">
              <w:rPr>
                <w:rFonts w:cs="Arial"/>
                <w:szCs w:val="18"/>
              </w:rPr>
              <w:t>0x03</w:t>
            </w:r>
          </w:p>
        </w:tc>
        <w:tc>
          <w:tcPr>
            <w:tcW w:w="4042" w:type="pct"/>
          </w:tcPr>
          <w:p w14:paraId="07B8C1FA" w14:textId="77777777" w:rsidR="00B727D2" w:rsidRPr="0028446B" w:rsidRDefault="00B727D2" w:rsidP="00894C11">
            <w:pPr>
              <w:pStyle w:val="stangcompact"/>
              <w:rPr>
                <w:rFonts w:ascii="Verdana" w:hAnsi="Verdana" w:cs="Arial"/>
                <w:spacing w:val="0"/>
                <w:sz w:val="18"/>
                <w:szCs w:val="18"/>
                <w:lang w:val="pl-PL"/>
              </w:rPr>
            </w:pPr>
            <w:proofErr w:type="spellStart"/>
            <w:r>
              <w:rPr>
                <w:rFonts w:ascii="Verdana" w:hAnsi="Verdana" w:cs="Arial"/>
                <w:spacing w:val="0"/>
                <w:sz w:val="18"/>
                <w:szCs w:val="18"/>
                <w:lang w:val="pl-PL"/>
              </w:rPr>
              <w:t>Daily</w:t>
            </w:r>
            <w:proofErr w:type="spellEnd"/>
            <w:r>
              <w:rPr>
                <w:rFonts w:ascii="Verdana" w:hAnsi="Verdana" w:cs="Arial"/>
                <w:spacing w:val="0"/>
                <w:sz w:val="18"/>
                <w:szCs w:val="18"/>
                <w:lang w:val="pl-PL"/>
              </w:rPr>
              <w:t xml:space="preserve"> report</w:t>
            </w:r>
          </w:p>
        </w:tc>
      </w:tr>
      <w:tr w:rsidR="00B727D2" w:rsidRPr="0028446B" w14:paraId="368446A1" w14:textId="77777777" w:rsidTr="00894C11">
        <w:tc>
          <w:tcPr>
            <w:tcW w:w="958" w:type="pct"/>
          </w:tcPr>
          <w:p w14:paraId="671F3D7E" w14:textId="77777777" w:rsidR="00B727D2" w:rsidRPr="0028446B" w:rsidRDefault="00B727D2" w:rsidP="00894C11">
            <w:pPr>
              <w:rPr>
                <w:rFonts w:cs="Arial"/>
                <w:szCs w:val="18"/>
              </w:rPr>
            </w:pPr>
            <w:r w:rsidRPr="0028446B">
              <w:rPr>
                <w:rFonts w:cs="Arial"/>
                <w:szCs w:val="18"/>
              </w:rPr>
              <w:t>0x04</w:t>
            </w:r>
          </w:p>
        </w:tc>
        <w:tc>
          <w:tcPr>
            <w:tcW w:w="4042" w:type="pct"/>
          </w:tcPr>
          <w:p w14:paraId="3486E823" w14:textId="77777777" w:rsidR="00B727D2" w:rsidRPr="0028446B" w:rsidRDefault="00B727D2" w:rsidP="00894C11">
            <w:pPr>
              <w:rPr>
                <w:rFonts w:cs="Arial"/>
                <w:szCs w:val="18"/>
              </w:rPr>
            </w:pPr>
            <w:proofErr w:type="spellStart"/>
            <w:r>
              <w:rPr>
                <w:rFonts w:cs="Arial"/>
                <w:szCs w:val="18"/>
              </w:rPr>
              <w:t>Periodic</w:t>
            </w:r>
            <w:proofErr w:type="spellEnd"/>
            <w:r>
              <w:rPr>
                <w:rFonts w:cs="Arial"/>
                <w:szCs w:val="18"/>
              </w:rPr>
              <w:t xml:space="preserve"> report</w:t>
            </w:r>
          </w:p>
        </w:tc>
      </w:tr>
      <w:tr w:rsidR="00B727D2" w:rsidRPr="0028446B" w14:paraId="1A17A838"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0B966602" w14:textId="77777777" w:rsidR="00B727D2" w:rsidRPr="0028446B" w:rsidRDefault="00B727D2" w:rsidP="00894C11">
            <w:pPr>
              <w:rPr>
                <w:rFonts w:cs="Arial"/>
                <w:szCs w:val="18"/>
              </w:rPr>
            </w:pPr>
            <w:r w:rsidRPr="0028446B">
              <w:rPr>
                <w:rFonts w:cs="Arial"/>
                <w:szCs w:val="18"/>
              </w:rPr>
              <w:t>0x05</w:t>
            </w:r>
          </w:p>
        </w:tc>
        <w:tc>
          <w:tcPr>
            <w:tcW w:w="4042" w:type="pct"/>
          </w:tcPr>
          <w:p w14:paraId="23D41433" w14:textId="77777777" w:rsidR="00B727D2" w:rsidRPr="0028446B" w:rsidRDefault="00B727D2" w:rsidP="00894C11">
            <w:pPr>
              <w:rPr>
                <w:rFonts w:cs="Arial"/>
                <w:szCs w:val="18"/>
              </w:rPr>
            </w:pPr>
            <w:r>
              <w:rPr>
                <w:rFonts w:cs="Arial"/>
                <w:szCs w:val="18"/>
              </w:rPr>
              <w:t xml:space="preserve">VAT </w:t>
            </w:r>
            <w:proofErr w:type="spellStart"/>
            <w:r>
              <w:rPr>
                <w:rFonts w:cs="Arial"/>
                <w:szCs w:val="18"/>
              </w:rPr>
              <w:t>rates</w:t>
            </w:r>
            <w:proofErr w:type="spellEnd"/>
            <w:r>
              <w:rPr>
                <w:rFonts w:cs="Arial"/>
                <w:szCs w:val="18"/>
              </w:rPr>
              <w:t xml:space="preserve"> report</w:t>
            </w:r>
          </w:p>
        </w:tc>
      </w:tr>
      <w:tr w:rsidR="00B727D2" w:rsidRPr="0028446B" w14:paraId="04EE20AD" w14:textId="77777777" w:rsidTr="00894C11">
        <w:tc>
          <w:tcPr>
            <w:tcW w:w="958" w:type="pct"/>
          </w:tcPr>
          <w:p w14:paraId="189D2EF5" w14:textId="77777777" w:rsidR="00B727D2" w:rsidRPr="0028446B" w:rsidRDefault="00B727D2" w:rsidP="00894C11">
            <w:pPr>
              <w:rPr>
                <w:rFonts w:cs="Arial"/>
                <w:szCs w:val="18"/>
              </w:rPr>
            </w:pPr>
            <w:r w:rsidRPr="0028446B">
              <w:rPr>
                <w:rFonts w:cs="Arial"/>
                <w:szCs w:val="18"/>
              </w:rPr>
              <w:t>0x06</w:t>
            </w:r>
          </w:p>
        </w:tc>
        <w:tc>
          <w:tcPr>
            <w:tcW w:w="4042" w:type="pct"/>
          </w:tcPr>
          <w:p w14:paraId="611F32D6" w14:textId="77777777" w:rsidR="00B727D2" w:rsidRPr="0028446B" w:rsidRDefault="00B727D2" w:rsidP="00894C11">
            <w:pPr>
              <w:rPr>
                <w:rFonts w:cs="Arial"/>
                <w:szCs w:val="18"/>
              </w:rPr>
            </w:pPr>
            <w:r>
              <w:rPr>
                <w:rFonts w:cs="Arial"/>
                <w:szCs w:val="18"/>
              </w:rPr>
              <w:t xml:space="preserve">Service </w:t>
            </w:r>
            <w:proofErr w:type="spellStart"/>
            <w:r>
              <w:rPr>
                <w:rFonts w:cs="Arial"/>
                <w:szCs w:val="18"/>
              </w:rPr>
              <w:t>information</w:t>
            </w:r>
            <w:proofErr w:type="spellEnd"/>
            <w:r>
              <w:rPr>
                <w:rFonts w:cs="Arial"/>
                <w:szCs w:val="18"/>
              </w:rPr>
              <w:t xml:space="preserve"> report</w:t>
            </w:r>
          </w:p>
        </w:tc>
      </w:tr>
      <w:tr w:rsidR="00B727D2" w:rsidRPr="0028446B" w14:paraId="1D9D6D86"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3E6833A9" w14:textId="77777777" w:rsidR="00B727D2" w:rsidRPr="0028446B" w:rsidRDefault="00B727D2" w:rsidP="00894C11">
            <w:pPr>
              <w:rPr>
                <w:rFonts w:cs="Arial"/>
                <w:szCs w:val="18"/>
              </w:rPr>
            </w:pPr>
            <w:r w:rsidRPr="0028446B">
              <w:rPr>
                <w:rFonts w:cs="Arial"/>
                <w:szCs w:val="18"/>
              </w:rPr>
              <w:t>0x07</w:t>
            </w:r>
          </w:p>
        </w:tc>
        <w:tc>
          <w:tcPr>
            <w:tcW w:w="4042" w:type="pct"/>
          </w:tcPr>
          <w:p w14:paraId="3E92B7AE" w14:textId="77777777" w:rsidR="00B727D2" w:rsidRPr="0028446B" w:rsidRDefault="00B727D2" w:rsidP="00894C11">
            <w:pPr>
              <w:rPr>
                <w:rFonts w:cs="Arial"/>
                <w:szCs w:val="18"/>
              </w:rPr>
            </w:pPr>
            <w:r w:rsidRPr="0028446B">
              <w:rPr>
                <w:rFonts w:cs="Arial"/>
                <w:szCs w:val="18"/>
              </w:rPr>
              <w:noBreakHyphen/>
            </w:r>
          </w:p>
        </w:tc>
      </w:tr>
      <w:tr w:rsidR="00B727D2" w:rsidRPr="007D25F1" w14:paraId="33044AA8" w14:textId="77777777" w:rsidTr="00894C11">
        <w:tc>
          <w:tcPr>
            <w:tcW w:w="958" w:type="pct"/>
          </w:tcPr>
          <w:p w14:paraId="3B7F62F4" w14:textId="77777777" w:rsidR="00B727D2" w:rsidRPr="0028446B" w:rsidRDefault="00B727D2" w:rsidP="00894C11">
            <w:pPr>
              <w:rPr>
                <w:rFonts w:cs="Arial"/>
                <w:szCs w:val="18"/>
              </w:rPr>
            </w:pPr>
            <w:r w:rsidRPr="0028446B">
              <w:rPr>
                <w:rFonts w:cs="Arial"/>
                <w:szCs w:val="18"/>
              </w:rPr>
              <w:t>0x08</w:t>
            </w:r>
          </w:p>
        </w:tc>
        <w:tc>
          <w:tcPr>
            <w:tcW w:w="4042" w:type="pct"/>
          </w:tcPr>
          <w:p w14:paraId="21040A1A" w14:textId="77777777" w:rsidR="00B727D2" w:rsidRPr="006716F2" w:rsidRDefault="00B727D2" w:rsidP="00894C11">
            <w:pPr>
              <w:rPr>
                <w:rFonts w:cs="Arial"/>
                <w:szCs w:val="18"/>
                <w:lang w:val="en-US"/>
              </w:rPr>
            </w:pPr>
            <w:r w:rsidRPr="006716F2">
              <w:rPr>
                <w:rFonts w:cs="Arial"/>
                <w:szCs w:val="18"/>
                <w:lang w:val="en-US"/>
              </w:rPr>
              <w:t>Predefined nonfiscal report from application</w:t>
            </w:r>
          </w:p>
        </w:tc>
      </w:tr>
      <w:tr w:rsidR="00B727D2" w:rsidRPr="0028446B" w14:paraId="78688CCA"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46B0E63F" w14:textId="77777777" w:rsidR="00B727D2" w:rsidRPr="0028446B" w:rsidRDefault="00B727D2" w:rsidP="00894C11">
            <w:pPr>
              <w:rPr>
                <w:rFonts w:cs="Arial"/>
                <w:szCs w:val="18"/>
              </w:rPr>
            </w:pPr>
            <w:r w:rsidRPr="0028446B">
              <w:rPr>
                <w:rFonts w:cs="Arial"/>
                <w:szCs w:val="18"/>
              </w:rPr>
              <w:t>0x09</w:t>
            </w:r>
          </w:p>
        </w:tc>
        <w:tc>
          <w:tcPr>
            <w:tcW w:w="4042" w:type="pct"/>
          </w:tcPr>
          <w:p w14:paraId="0B7DE937" w14:textId="77777777" w:rsidR="00B727D2" w:rsidRPr="0028446B" w:rsidRDefault="00B727D2" w:rsidP="00894C11">
            <w:pPr>
              <w:rPr>
                <w:rFonts w:cs="Arial"/>
                <w:szCs w:val="18"/>
              </w:rPr>
            </w:pPr>
            <w:proofErr w:type="spellStart"/>
            <w:r>
              <w:rPr>
                <w:rFonts w:cs="Arial"/>
                <w:szCs w:val="18"/>
              </w:rPr>
              <w:t>Fixed</w:t>
            </w:r>
            <w:proofErr w:type="spellEnd"/>
            <w:r>
              <w:rPr>
                <w:rFonts w:cs="Arial"/>
                <w:szCs w:val="18"/>
              </w:rPr>
              <w:t xml:space="preserve"> </w:t>
            </w:r>
            <w:proofErr w:type="spellStart"/>
            <w:r>
              <w:rPr>
                <w:rFonts w:cs="Arial"/>
                <w:szCs w:val="18"/>
              </w:rPr>
              <w:t>caption</w:t>
            </w:r>
            <w:proofErr w:type="spellEnd"/>
            <w:r>
              <w:rPr>
                <w:rFonts w:cs="Arial"/>
                <w:szCs w:val="18"/>
              </w:rPr>
              <w:t xml:space="preserve"> report</w:t>
            </w:r>
          </w:p>
        </w:tc>
      </w:tr>
      <w:tr w:rsidR="00B727D2" w:rsidRPr="007D25F1" w14:paraId="3AC1099A" w14:textId="77777777" w:rsidTr="00894C11">
        <w:tc>
          <w:tcPr>
            <w:tcW w:w="958" w:type="pct"/>
          </w:tcPr>
          <w:p w14:paraId="5DEE08DB" w14:textId="77777777" w:rsidR="00B727D2" w:rsidRPr="0028446B" w:rsidRDefault="00B727D2" w:rsidP="00894C11">
            <w:pPr>
              <w:rPr>
                <w:rFonts w:cs="Arial"/>
                <w:szCs w:val="18"/>
              </w:rPr>
            </w:pPr>
            <w:r w:rsidRPr="0028446B">
              <w:rPr>
                <w:rFonts w:cs="Arial"/>
                <w:szCs w:val="18"/>
              </w:rPr>
              <w:t>0x0A</w:t>
            </w:r>
          </w:p>
        </w:tc>
        <w:tc>
          <w:tcPr>
            <w:tcW w:w="4042" w:type="pct"/>
          </w:tcPr>
          <w:p w14:paraId="0FD6B3EB" w14:textId="77777777" w:rsidR="00B727D2" w:rsidRPr="006716F2" w:rsidRDefault="00B727D2" w:rsidP="00894C11">
            <w:pPr>
              <w:rPr>
                <w:rFonts w:cs="Arial"/>
                <w:szCs w:val="18"/>
                <w:lang w:val="en-US"/>
              </w:rPr>
            </w:pPr>
            <w:r w:rsidRPr="006716F2">
              <w:rPr>
                <w:rFonts w:cs="Arial"/>
                <w:szCs w:val="18"/>
                <w:lang w:val="en-US"/>
              </w:rPr>
              <w:t>Date and time setting confirmation</w:t>
            </w:r>
          </w:p>
        </w:tc>
      </w:tr>
      <w:tr w:rsidR="00B727D2" w:rsidRPr="0028446B" w14:paraId="503DCD1D"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1A9A1A83" w14:textId="77777777" w:rsidR="00B727D2" w:rsidRPr="0028446B" w:rsidRDefault="00B727D2" w:rsidP="00894C11">
            <w:pPr>
              <w:rPr>
                <w:rFonts w:cs="Arial"/>
                <w:szCs w:val="18"/>
              </w:rPr>
            </w:pPr>
            <w:r w:rsidRPr="0028446B">
              <w:rPr>
                <w:rFonts w:cs="Arial"/>
                <w:szCs w:val="18"/>
              </w:rPr>
              <w:t>0x0B</w:t>
            </w:r>
          </w:p>
        </w:tc>
        <w:tc>
          <w:tcPr>
            <w:tcW w:w="4042" w:type="pct"/>
          </w:tcPr>
          <w:p w14:paraId="24F7C498" w14:textId="77777777" w:rsidR="00B727D2" w:rsidRPr="0028446B" w:rsidRDefault="00B727D2" w:rsidP="00894C11">
            <w:pPr>
              <w:rPr>
                <w:rFonts w:cs="Arial"/>
                <w:szCs w:val="18"/>
              </w:rPr>
            </w:pPr>
            <w:proofErr w:type="spellStart"/>
            <w:r>
              <w:rPr>
                <w:rFonts w:cs="Arial"/>
                <w:szCs w:val="18"/>
              </w:rPr>
              <w:t>Header</w:t>
            </w:r>
            <w:proofErr w:type="spellEnd"/>
            <w:r>
              <w:rPr>
                <w:rFonts w:cs="Arial"/>
                <w:szCs w:val="18"/>
              </w:rPr>
              <w:t xml:space="preserve"> </w:t>
            </w:r>
            <w:proofErr w:type="spellStart"/>
            <w:r>
              <w:rPr>
                <w:rFonts w:cs="Arial"/>
                <w:szCs w:val="18"/>
              </w:rPr>
              <w:t>setting</w:t>
            </w:r>
            <w:proofErr w:type="spellEnd"/>
            <w:r>
              <w:rPr>
                <w:rFonts w:cs="Arial"/>
                <w:szCs w:val="18"/>
              </w:rPr>
              <w:t xml:space="preserve"> </w:t>
            </w:r>
            <w:proofErr w:type="spellStart"/>
            <w:r>
              <w:rPr>
                <w:rFonts w:cs="Arial"/>
                <w:szCs w:val="18"/>
              </w:rPr>
              <w:t>confirmation</w:t>
            </w:r>
            <w:proofErr w:type="spellEnd"/>
          </w:p>
        </w:tc>
      </w:tr>
      <w:tr w:rsidR="00B727D2" w:rsidRPr="0028446B" w14:paraId="2799E77A" w14:textId="77777777" w:rsidTr="00894C11">
        <w:tc>
          <w:tcPr>
            <w:tcW w:w="958" w:type="pct"/>
          </w:tcPr>
          <w:p w14:paraId="6DF2BFD4" w14:textId="77777777" w:rsidR="00B727D2" w:rsidRPr="0028446B" w:rsidRDefault="00B727D2" w:rsidP="00894C11">
            <w:pPr>
              <w:rPr>
                <w:rFonts w:cs="Arial"/>
                <w:szCs w:val="18"/>
              </w:rPr>
            </w:pPr>
            <w:r w:rsidRPr="0028446B">
              <w:rPr>
                <w:rFonts w:cs="Arial"/>
                <w:szCs w:val="18"/>
              </w:rPr>
              <w:t>0x0C</w:t>
            </w:r>
          </w:p>
        </w:tc>
        <w:tc>
          <w:tcPr>
            <w:tcW w:w="4042" w:type="pct"/>
          </w:tcPr>
          <w:p w14:paraId="14B6103E" w14:textId="77777777" w:rsidR="00B727D2" w:rsidRPr="0028446B" w:rsidRDefault="00B727D2" w:rsidP="00894C11">
            <w:pPr>
              <w:rPr>
                <w:rFonts w:cs="Arial"/>
                <w:szCs w:val="18"/>
              </w:rPr>
            </w:pPr>
            <w:r>
              <w:rPr>
                <w:rFonts w:cs="Arial"/>
                <w:szCs w:val="18"/>
              </w:rPr>
              <w:t xml:space="preserve">VAT </w:t>
            </w:r>
            <w:proofErr w:type="spellStart"/>
            <w:r>
              <w:rPr>
                <w:rFonts w:cs="Arial"/>
                <w:szCs w:val="18"/>
              </w:rPr>
              <w:t>rates</w:t>
            </w:r>
            <w:proofErr w:type="spellEnd"/>
            <w:r>
              <w:rPr>
                <w:rFonts w:cs="Arial"/>
                <w:szCs w:val="18"/>
              </w:rPr>
              <w:t xml:space="preserve"> </w:t>
            </w:r>
            <w:proofErr w:type="spellStart"/>
            <w:r>
              <w:rPr>
                <w:rFonts w:cs="Arial"/>
                <w:szCs w:val="18"/>
              </w:rPr>
              <w:t>change</w:t>
            </w:r>
            <w:proofErr w:type="spellEnd"/>
            <w:r>
              <w:rPr>
                <w:rFonts w:cs="Arial"/>
                <w:szCs w:val="18"/>
              </w:rPr>
              <w:t xml:space="preserve"> report</w:t>
            </w:r>
          </w:p>
        </w:tc>
      </w:tr>
      <w:tr w:rsidR="00B727D2" w:rsidRPr="0028446B" w14:paraId="7078C68A"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5651FBB3" w14:textId="77777777" w:rsidR="00B727D2" w:rsidRPr="0028446B" w:rsidRDefault="00B727D2" w:rsidP="00894C11">
            <w:pPr>
              <w:rPr>
                <w:rFonts w:cs="Arial"/>
                <w:szCs w:val="18"/>
              </w:rPr>
            </w:pPr>
            <w:r w:rsidRPr="0028446B">
              <w:rPr>
                <w:rFonts w:cs="Arial"/>
                <w:szCs w:val="18"/>
              </w:rPr>
              <w:t>0x0D</w:t>
            </w:r>
          </w:p>
        </w:tc>
        <w:tc>
          <w:tcPr>
            <w:tcW w:w="4042" w:type="pct"/>
          </w:tcPr>
          <w:p w14:paraId="2231EDB4" w14:textId="77777777" w:rsidR="00B727D2" w:rsidRPr="0028446B" w:rsidRDefault="00B727D2" w:rsidP="00894C11">
            <w:pPr>
              <w:rPr>
                <w:rFonts w:cs="Arial"/>
                <w:szCs w:val="18"/>
              </w:rPr>
            </w:pPr>
            <w:r w:rsidRPr="0028446B">
              <w:rPr>
                <w:rFonts w:cs="Arial"/>
                <w:szCs w:val="18"/>
              </w:rPr>
              <w:t>Weryfikacja faktury VAT</w:t>
            </w:r>
          </w:p>
        </w:tc>
      </w:tr>
      <w:tr w:rsidR="00B727D2" w:rsidRPr="0028446B" w14:paraId="7ECA3AA1" w14:textId="77777777" w:rsidTr="00894C11">
        <w:tc>
          <w:tcPr>
            <w:tcW w:w="958" w:type="pct"/>
          </w:tcPr>
          <w:p w14:paraId="64658628" w14:textId="77777777" w:rsidR="00B727D2" w:rsidRPr="0028446B" w:rsidRDefault="00B727D2" w:rsidP="00894C11">
            <w:pPr>
              <w:rPr>
                <w:rFonts w:cs="Arial"/>
                <w:szCs w:val="18"/>
                <w:lang w:val="de-DE"/>
              </w:rPr>
            </w:pPr>
            <w:r w:rsidRPr="0028446B">
              <w:rPr>
                <w:rFonts w:cs="Arial"/>
                <w:szCs w:val="18"/>
                <w:lang w:val="de-DE"/>
              </w:rPr>
              <w:t>0x0E</w:t>
            </w:r>
          </w:p>
        </w:tc>
        <w:tc>
          <w:tcPr>
            <w:tcW w:w="4042" w:type="pct"/>
          </w:tcPr>
          <w:p w14:paraId="25D88745" w14:textId="77777777" w:rsidR="00B727D2" w:rsidRPr="0028446B" w:rsidRDefault="00B727D2" w:rsidP="00894C11">
            <w:pPr>
              <w:rPr>
                <w:rFonts w:cs="Arial"/>
                <w:szCs w:val="18"/>
                <w:lang w:val="de-DE"/>
              </w:rPr>
            </w:pPr>
            <w:r w:rsidRPr="0028446B">
              <w:rPr>
                <w:rFonts w:cs="Arial"/>
                <w:szCs w:val="18"/>
                <w:lang w:val="de-DE"/>
              </w:rPr>
              <w:noBreakHyphen/>
            </w:r>
          </w:p>
        </w:tc>
      </w:tr>
      <w:tr w:rsidR="00B727D2" w:rsidRPr="0028446B" w14:paraId="5717338E"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2F382727" w14:textId="77777777" w:rsidR="00B727D2" w:rsidRPr="0028446B" w:rsidRDefault="00B727D2" w:rsidP="00894C11">
            <w:pPr>
              <w:rPr>
                <w:rFonts w:cs="Arial"/>
                <w:szCs w:val="18"/>
                <w:lang w:val="de-DE"/>
              </w:rPr>
            </w:pPr>
            <w:r w:rsidRPr="0028446B">
              <w:rPr>
                <w:rFonts w:cs="Arial"/>
                <w:szCs w:val="18"/>
                <w:lang w:val="de-DE"/>
              </w:rPr>
              <w:t>0x0F</w:t>
            </w:r>
          </w:p>
        </w:tc>
        <w:tc>
          <w:tcPr>
            <w:tcW w:w="4042" w:type="pct"/>
          </w:tcPr>
          <w:p w14:paraId="1842D5F7" w14:textId="77777777" w:rsidR="00B727D2" w:rsidRPr="0028446B" w:rsidRDefault="00B727D2" w:rsidP="00894C11">
            <w:pPr>
              <w:rPr>
                <w:rFonts w:cs="Arial"/>
                <w:szCs w:val="18"/>
                <w:lang w:val="de-DE"/>
              </w:rPr>
            </w:pPr>
            <w:r>
              <w:rPr>
                <w:rFonts w:cs="Arial"/>
                <w:szCs w:val="18"/>
                <w:lang w:val="de-DE"/>
              </w:rPr>
              <w:t xml:space="preserve">X </w:t>
            </w:r>
            <w:proofErr w:type="spellStart"/>
            <w:r>
              <w:rPr>
                <w:rFonts w:cs="Arial"/>
                <w:szCs w:val="18"/>
                <w:lang w:val="de-DE"/>
              </w:rPr>
              <w:t>report</w:t>
            </w:r>
            <w:proofErr w:type="spellEnd"/>
          </w:p>
        </w:tc>
      </w:tr>
      <w:tr w:rsidR="00B727D2" w:rsidRPr="0028446B" w14:paraId="380776A5" w14:textId="77777777" w:rsidTr="00894C11">
        <w:tc>
          <w:tcPr>
            <w:tcW w:w="958" w:type="pct"/>
          </w:tcPr>
          <w:p w14:paraId="3021ABB9" w14:textId="77777777" w:rsidR="00B727D2" w:rsidRPr="0028446B" w:rsidRDefault="00B727D2" w:rsidP="00894C11">
            <w:pPr>
              <w:rPr>
                <w:rFonts w:cs="Arial"/>
                <w:szCs w:val="18"/>
                <w:lang w:val="de-DE"/>
              </w:rPr>
            </w:pPr>
            <w:r w:rsidRPr="0028446B">
              <w:rPr>
                <w:rFonts w:cs="Arial"/>
                <w:szCs w:val="18"/>
                <w:lang w:val="de-DE"/>
              </w:rPr>
              <w:t>0x10</w:t>
            </w:r>
          </w:p>
        </w:tc>
        <w:tc>
          <w:tcPr>
            <w:tcW w:w="4042" w:type="pct"/>
          </w:tcPr>
          <w:p w14:paraId="16C5A995" w14:textId="77777777" w:rsidR="00B727D2" w:rsidRPr="0028446B" w:rsidRDefault="00B727D2" w:rsidP="00894C11">
            <w:pPr>
              <w:rPr>
                <w:rFonts w:cs="Arial"/>
                <w:szCs w:val="18"/>
              </w:rPr>
            </w:pPr>
            <w:r w:rsidRPr="0028446B">
              <w:rPr>
                <w:rFonts w:cs="Arial"/>
                <w:szCs w:val="18"/>
              </w:rPr>
              <w:noBreakHyphen/>
            </w:r>
          </w:p>
        </w:tc>
      </w:tr>
      <w:tr w:rsidR="00B727D2" w:rsidRPr="0028446B" w14:paraId="3CDE6DCC"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115F76A7" w14:textId="77777777" w:rsidR="00B727D2" w:rsidRPr="0028446B" w:rsidRDefault="00B727D2" w:rsidP="00894C11">
            <w:pPr>
              <w:rPr>
                <w:rFonts w:cs="Arial"/>
                <w:szCs w:val="18"/>
              </w:rPr>
            </w:pPr>
            <w:r w:rsidRPr="0028446B">
              <w:rPr>
                <w:rFonts w:cs="Arial"/>
                <w:szCs w:val="18"/>
              </w:rPr>
              <w:t>0x11</w:t>
            </w:r>
          </w:p>
        </w:tc>
        <w:tc>
          <w:tcPr>
            <w:tcW w:w="4042" w:type="pct"/>
          </w:tcPr>
          <w:p w14:paraId="1657AEED" w14:textId="77777777" w:rsidR="00B727D2" w:rsidRPr="0028446B" w:rsidRDefault="00B727D2" w:rsidP="00894C11">
            <w:pPr>
              <w:rPr>
                <w:rFonts w:cs="Arial"/>
                <w:szCs w:val="18"/>
              </w:rPr>
            </w:pPr>
            <w:r>
              <w:rPr>
                <w:rFonts w:cs="Arial"/>
                <w:szCs w:val="18"/>
              </w:rPr>
              <w:t>Startup report</w:t>
            </w:r>
          </w:p>
        </w:tc>
      </w:tr>
      <w:tr w:rsidR="00B727D2" w:rsidRPr="0028446B" w14:paraId="0A2E2815" w14:textId="77777777" w:rsidTr="00894C11">
        <w:tc>
          <w:tcPr>
            <w:tcW w:w="958" w:type="pct"/>
          </w:tcPr>
          <w:p w14:paraId="3C2711B0" w14:textId="77777777" w:rsidR="00B727D2" w:rsidRPr="0028446B" w:rsidRDefault="00B727D2" w:rsidP="00894C11">
            <w:pPr>
              <w:rPr>
                <w:rFonts w:cs="Arial"/>
                <w:szCs w:val="18"/>
              </w:rPr>
            </w:pPr>
            <w:r w:rsidRPr="0028446B">
              <w:rPr>
                <w:rFonts w:cs="Arial"/>
                <w:szCs w:val="18"/>
              </w:rPr>
              <w:t>0x12</w:t>
            </w:r>
          </w:p>
        </w:tc>
        <w:tc>
          <w:tcPr>
            <w:tcW w:w="4042" w:type="pct"/>
          </w:tcPr>
          <w:p w14:paraId="41DE59F7" w14:textId="77777777" w:rsidR="00B727D2" w:rsidRPr="0028446B" w:rsidRDefault="00B727D2" w:rsidP="00894C11">
            <w:pPr>
              <w:rPr>
                <w:rFonts w:cs="Arial"/>
                <w:szCs w:val="18"/>
              </w:rPr>
            </w:pPr>
            <w:r w:rsidRPr="0028446B">
              <w:rPr>
                <w:rFonts w:cs="Arial"/>
                <w:szCs w:val="18"/>
              </w:rPr>
              <w:noBreakHyphen/>
            </w:r>
          </w:p>
        </w:tc>
      </w:tr>
      <w:tr w:rsidR="00B727D2" w:rsidRPr="0028446B" w14:paraId="59306C10"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27C46ED1" w14:textId="77777777" w:rsidR="00B727D2" w:rsidRPr="0028446B" w:rsidRDefault="00B727D2" w:rsidP="00894C11">
            <w:pPr>
              <w:rPr>
                <w:rFonts w:cs="Arial"/>
                <w:szCs w:val="18"/>
              </w:rPr>
            </w:pPr>
            <w:r w:rsidRPr="0028446B">
              <w:rPr>
                <w:rFonts w:cs="Arial"/>
                <w:szCs w:val="18"/>
              </w:rPr>
              <w:t>0x13</w:t>
            </w:r>
          </w:p>
        </w:tc>
        <w:tc>
          <w:tcPr>
            <w:tcW w:w="4042" w:type="pct"/>
          </w:tcPr>
          <w:p w14:paraId="35DC22D1" w14:textId="77777777" w:rsidR="00B727D2" w:rsidRPr="0028446B" w:rsidRDefault="00B727D2" w:rsidP="00894C11">
            <w:pPr>
              <w:rPr>
                <w:rFonts w:cs="Arial"/>
                <w:szCs w:val="18"/>
              </w:rPr>
            </w:pPr>
            <w:r w:rsidRPr="0028446B">
              <w:rPr>
                <w:rFonts w:cs="Arial"/>
                <w:szCs w:val="18"/>
              </w:rPr>
              <w:noBreakHyphen/>
            </w:r>
          </w:p>
        </w:tc>
      </w:tr>
      <w:tr w:rsidR="00B727D2" w:rsidRPr="0028446B" w14:paraId="01ED82E2" w14:textId="77777777" w:rsidTr="00894C11">
        <w:tc>
          <w:tcPr>
            <w:tcW w:w="958" w:type="pct"/>
          </w:tcPr>
          <w:p w14:paraId="31AE8E3C" w14:textId="77777777" w:rsidR="00B727D2" w:rsidRPr="0028446B" w:rsidRDefault="00B727D2" w:rsidP="00894C11">
            <w:pPr>
              <w:rPr>
                <w:rFonts w:cs="Arial"/>
                <w:szCs w:val="18"/>
              </w:rPr>
            </w:pPr>
            <w:r w:rsidRPr="0028446B">
              <w:rPr>
                <w:rFonts w:cs="Arial"/>
                <w:szCs w:val="18"/>
              </w:rPr>
              <w:t>0x14</w:t>
            </w:r>
          </w:p>
        </w:tc>
        <w:tc>
          <w:tcPr>
            <w:tcW w:w="4042" w:type="pct"/>
          </w:tcPr>
          <w:p w14:paraId="10936745" w14:textId="77777777" w:rsidR="00B727D2" w:rsidRPr="0028446B" w:rsidRDefault="00B727D2" w:rsidP="00894C11">
            <w:pPr>
              <w:rPr>
                <w:rFonts w:cs="Arial"/>
                <w:szCs w:val="18"/>
              </w:rPr>
            </w:pPr>
            <w:r>
              <w:rPr>
                <w:rFonts w:cs="Arial"/>
                <w:szCs w:val="18"/>
              </w:rPr>
              <w:t xml:space="preserve">Test </w:t>
            </w:r>
            <w:proofErr w:type="spellStart"/>
            <w:r>
              <w:rPr>
                <w:rFonts w:cs="Arial"/>
                <w:szCs w:val="18"/>
              </w:rPr>
              <w:t>results</w:t>
            </w:r>
            <w:proofErr w:type="spellEnd"/>
            <w:r>
              <w:rPr>
                <w:rFonts w:cs="Arial"/>
                <w:szCs w:val="18"/>
              </w:rPr>
              <w:t xml:space="preserve"> report</w:t>
            </w:r>
          </w:p>
        </w:tc>
      </w:tr>
      <w:tr w:rsidR="00B727D2" w:rsidRPr="0028446B" w14:paraId="1445FA6A"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0FC2D027" w14:textId="77777777" w:rsidR="00B727D2" w:rsidRPr="0028446B" w:rsidRDefault="00B727D2" w:rsidP="00894C11">
            <w:pPr>
              <w:rPr>
                <w:rFonts w:cs="Arial"/>
                <w:szCs w:val="18"/>
              </w:rPr>
            </w:pPr>
            <w:r w:rsidRPr="0028446B">
              <w:rPr>
                <w:rFonts w:cs="Arial"/>
                <w:szCs w:val="18"/>
              </w:rPr>
              <w:t>0x15</w:t>
            </w:r>
          </w:p>
        </w:tc>
        <w:tc>
          <w:tcPr>
            <w:tcW w:w="4042" w:type="pct"/>
          </w:tcPr>
          <w:p w14:paraId="3FB8168D" w14:textId="77777777" w:rsidR="00B727D2" w:rsidRPr="0028446B" w:rsidRDefault="00B727D2" w:rsidP="00894C11">
            <w:pPr>
              <w:rPr>
                <w:rFonts w:cs="Arial"/>
                <w:szCs w:val="18"/>
              </w:rPr>
            </w:pPr>
            <w:r w:rsidRPr="0028446B">
              <w:rPr>
                <w:rFonts w:cs="Arial"/>
                <w:szCs w:val="18"/>
              </w:rPr>
              <w:noBreakHyphen/>
            </w:r>
          </w:p>
        </w:tc>
      </w:tr>
      <w:tr w:rsidR="00B727D2" w:rsidRPr="0028446B" w14:paraId="29AD3C90" w14:textId="77777777" w:rsidTr="00894C11">
        <w:tc>
          <w:tcPr>
            <w:tcW w:w="958" w:type="pct"/>
          </w:tcPr>
          <w:p w14:paraId="5BA46A28" w14:textId="77777777" w:rsidR="00B727D2" w:rsidRPr="0028446B" w:rsidRDefault="00B727D2" w:rsidP="00894C11">
            <w:pPr>
              <w:rPr>
                <w:rFonts w:cs="Arial"/>
                <w:szCs w:val="18"/>
              </w:rPr>
            </w:pPr>
            <w:r w:rsidRPr="0028446B">
              <w:rPr>
                <w:rFonts w:cs="Arial"/>
                <w:szCs w:val="18"/>
              </w:rPr>
              <w:t>0x16</w:t>
            </w:r>
          </w:p>
        </w:tc>
        <w:tc>
          <w:tcPr>
            <w:tcW w:w="4042" w:type="pct"/>
          </w:tcPr>
          <w:p w14:paraId="4D895C78" w14:textId="77777777" w:rsidR="00B727D2" w:rsidRPr="0028446B" w:rsidRDefault="00B727D2" w:rsidP="00894C11">
            <w:pPr>
              <w:rPr>
                <w:rFonts w:cs="Arial"/>
                <w:szCs w:val="18"/>
              </w:rPr>
            </w:pPr>
            <w:r w:rsidRPr="0028446B">
              <w:rPr>
                <w:rFonts w:cs="Arial"/>
                <w:szCs w:val="18"/>
              </w:rPr>
              <w:noBreakHyphen/>
            </w:r>
          </w:p>
        </w:tc>
      </w:tr>
      <w:tr w:rsidR="00B727D2" w:rsidRPr="0028446B" w14:paraId="4DCADD96"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75F93966" w14:textId="77777777" w:rsidR="00B727D2" w:rsidRPr="0028446B" w:rsidRDefault="00B727D2" w:rsidP="00894C11">
            <w:pPr>
              <w:rPr>
                <w:rFonts w:cs="Arial"/>
                <w:szCs w:val="18"/>
              </w:rPr>
            </w:pPr>
            <w:r w:rsidRPr="0028446B">
              <w:rPr>
                <w:rFonts w:cs="Arial"/>
                <w:szCs w:val="18"/>
              </w:rPr>
              <w:t>0x17</w:t>
            </w:r>
          </w:p>
        </w:tc>
        <w:tc>
          <w:tcPr>
            <w:tcW w:w="4042" w:type="pct"/>
          </w:tcPr>
          <w:p w14:paraId="751BFD21" w14:textId="77777777" w:rsidR="00B727D2" w:rsidRPr="0028446B" w:rsidRDefault="00B727D2" w:rsidP="00894C11">
            <w:pPr>
              <w:rPr>
                <w:rFonts w:cs="Arial"/>
                <w:szCs w:val="18"/>
                <w:lang w:val="en-GB"/>
              </w:rPr>
            </w:pPr>
            <w:r w:rsidRPr="0028446B">
              <w:rPr>
                <w:rFonts w:cs="Arial"/>
                <w:szCs w:val="18"/>
                <w:lang w:val="en-GB"/>
              </w:rPr>
              <w:noBreakHyphen/>
            </w:r>
          </w:p>
        </w:tc>
      </w:tr>
      <w:tr w:rsidR="00B727D2" w:rsidRPr="0028446B" w14:paraId="23953C17" w14:textId="77777777" w:rsidTr="00894C11">
        <w:tc>
          <w:tcPr>
            <w:tcW w:w="958" w:type="pct"/>
          </w:tcPr>
          <w:p w14:paraId="7AA3B468" w14:textId="77777777" w:rsidR="00B727D2" w:rsidRPr="0028446B" w:rsidRDefault="00B727D2" w:rsidP="00894C11">
            <w:pPr>
              <w:rPr>
                <w:rFonts w:cs="Arial"/>
                <w:szCs w:val="18"/>
                <w:lang w:val="en-GB"/>
              </w:rPr>
            </w:pPr>
            <w:r w:rsidRPr="0028446B">
              <w:rPr>
                <w:rFonts w:cs="Arial"/>
                <w:szCs w:val="18"/>
                <w:lang w:val="en-GB"/>
              </w:rPr>
              <w:t>0x18</w:t>
            </w:r>
          </w:p>
        </w:tc>
        <w:tc>
          <w:tcPr>
            <w:tcW w:w="4042" w:type="pct"/>
          </w:tcPr>
          <w:p w14:paraId="754CEFB7" w14:textId="77777777" w:rsidR="00B727D2" w:rsidRPr="0028446B" w:rsidRDefault="00B727D2" w:rsidP="00894C11">
            <w:pPr>
              <w:rPr>
                <w:rFonts w:cs="Arial"/>
                <w:szCs w:val="18"/>
                <w:lang w:val="en-GB"/>
              </w:rPr>
            </w:pPr>
            <w:r w:rsidRPr="0028446B">
              <w:rPr>
                <w:rFonts w:cs="Arial"/>
                <w:szCs w:val="18"/>
                <w:lang w:val="en-GB"/>
              </w:rPr>
              <w:noBreakHyphen/>
            </w:r>
          </w:p>
        </w:tc>
      </w:tr>
      <w:tr w:rsidR="00B727D2" w:rsidRPr="0028446B" w14:paraId="230C922E"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2F2EF488" w14:textId="77777777" w:rsidR="00B727D2" w:rsidRPr="0028446B" w:rsidRDefault="00B727D2" w:rsidP="00894C11">
            <w:pPr>
              <w:rPr>
                <w:rFonts w:cs="Arial"/>
                <w:szCs w:val="18"/>
                <w:lang w:val="en-GB"/>
              </w:rPr>
            </w:pPr>
            <w:r w:rsidRPr="0028446B">
              <w:rPr>
                <w:rFonts w:cs="Arial"/>
                <w:szCs w:val="18"/>
                <w:lang w:val="en-GB"/>
              </w:rPr>
              <w:t>0x19</w:t>
            </w:r>
          </w:p>
        </w:tc>
        <w:tc>
          <w:tcPr>
            <w:tcW w:w="4042" w:type="pct"/>
          </w:tcPr>
          <w:p w14:paraId="3767C565" w14:textId="77777777" w:rsidR="00B727D2" w:rsidRPr="0028446B" w:rsidRDefault="00B727D2" w:rsidP="00894C11">
            <w:pPr>
              <w:rPr>
                <w:rFonts w:cs="Arial"/>
                <w:szCs w:val="18"/>
              </w:rPr>
            </w:pPr>
            <w:r w:rsidRPr="0028446B">
              <w:rPr>
                <w:rFonts w:cs="Arial"/>
                <w:szCs w:val="18"/>
              </w:rPr>
              <w:t>-</w:t>
            </w:r>
          </w:p>
        </w:tc>
      </w:tr>
      <w:tr w:rsidR="00B727D2" w:rsidRPr="0028446B" w14:paraId="2791ABD4" w14:textId="77777777" w:rsidTr="00894C11">
        <w:tc>
          <w:tcPr>
            <w:tcW w:w="958" w:type="pct"/>
          </w:tcPr>
          <w:p w14:paraId="3450A410" w14:textId="77777777" w:rsidR="00B727D2" w:rsidRPr="0028446B" w:rsidRDefault="00B727D2" w:rsidP="00894C11">
            <w:pPr>
              <w:rPr>
                <w:rFonts w:cs="Arial"/>
                <w:szCs w:val="18"/>
                <w:lang w:val="en-GB"/>
              </w:rPr>
            </w:pPr>
            <w:r w:rsidRPr="0028446B">
              <w:rPr>
                <w:rFonts w:cs="Arial"/>
                <w:szCs w:val="18"/>
                <w:lang w:val="en-GB"/>
              </w:rPr>
              <w:t>0x1A</w:t>
            </w:r>
          </w:p>
        </w:tc>
        <w:tc>
          <w:tcPr>
            <w:tcW w:w="4042" w:type="pct"/>
          </w:tcPr>
          <w:p w14:paraId="14B2B9E1" w14:textId="77777777" w:rsidR="00B727D2" w:rsidRPr="0028446B" w:rsidRDefault="00B727D2" w:rsidP="00894C11">
            <w:pPr>
              <w:rPr>
                <w:rFonts w:cs="Arial"/>
                <w:szCs w:val="18"/>
                <w:lang w:val="de-DE"/>
              </w:rPr>
            </w:pPr>
            <w:r w:rsidRPr="0028446B">
              <w:rPr>
                <w:rFonts w:cs="Arial"/>
                <w:szCs w:val="18"/>
                <w:lang w:val="de-DE"/>
              </w:rPr>
              <w:noBreakHyphen/>
            </w:r>
          </w:p>
        </w:tc>
      </w:tr>
      <w:tr w:rsidR="00B727D2" w:rsidRPr="0028446B" w14:paraId="01B9E41B"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1A79BB9C" w14:textId="77777777" w:rsidR="00B727D2" w:rsidRPr="0028446B" w:rsidRDefault="00B727D2" w:rsidP="00894C11">
            <w:pPr>
              <w:rPr>
                <w:rFonts w:cs="Arial"/>
                <w:szCs w:val="18"/>
                <w:lang w:val="de-DE"/>
              </w:rPr>
            </w:pPr>
            <w:r w:rsidRPr="0028446B">
              <w:rPr>
                <w:rFonts w:cs="Arial"/>
                <w:szCs w:val="18"/>
                <w:lang w:val="de-DE"/>
              </w:rPr>
              <w:t>0x1B</w:t>
            </w:r>
          </w:p>
        </w:tc>
        <w:tc>
          <w:tcPr>
            <w:tcW w:w="4042" w:type="pct"/>
          </w:tcPr>
          <w:p w14:paraId="4B1F101C" w14:textId="77777777" w:rsidR="00B727D2" w:rsidRPr="0028446B" w:rsidRDefault="00B727D2" w:rsidP="00894C11">
            <w:pPr>
              <w:rPr>
                <w:rFonts w:cs="Arial"/>
                <w:szCs w:val="18"/>
                <w:lang w:val="de-DE"/>
              </w:rPr>
            </w:pPr>
            <w:r w:rsidRPr="0028446B">
              <w:rPr>
                <w:rFonts w:cs="Arial"/>
                <w:szCs w:val="18"/>
                <w:lang w:val="de-DE"/>
              </w:rPr>
              <w:noBreakHyphen/>
            </w:r>
          </w:p>
        </w:tc>
      </w:tr>
      <w:tr w:rsidR="00B727D2" w:rsidRPr="0028446B" w14:paraId="715BCC8F" w14:textId="77777777" w:rsidTr="00894C11">
        <w:tc>
          <w:tcPr>
            <w:tcW w:w="958" w:type="pct"/>
          </w:tcPr>
          <w:p w14:paraId="5370A2CB" w14:textId="77777777" w:rsidR="00B727D2" w:rsidRPr="0028446B" w:rsidRDefault="00B727D2" w:rsidP="00894C11">
            <w:pPr>
              <w:rPr>
                <w:rFonts w:cs="Arial"/>
                <w:szCs w:val="18"/>
                <w:lang w:val="de-DE"/>
              </w:rPr>
            </w:pPr>
            <w:r w:rsidRPr="0028446B">
              <w:rPr>
                <w:rFonts w:cs="Arial"/>
                <w:szCs w:val="18"/>
                <w:lang w:val="de-DE"/>
              </w:rPr>
              <w:t>0x1C</w:t>
            </w:r>
          </w:p>
        </w:tc>
        <w:tc>
          <w:tcPr>
            <w:tcW w:w="4042" w:type="pct"/>
          </w:tcPr>
          <w:p w14:paraId="23222E6D" w14:textId="77777777" w:rsidR="00B727D2" w:rsidRPr="0028446B" w:rsidRDefault="00B727D2" w:rsidP="00894C11">
            <w:pPr>
              <w:rPr>
                <w:rFonts w:cs="Arial"/>
                <w:szCs w:val="18"/>
                <w:lang w:val="de-DE"/>
              </w:rPr>
            </w:pPr>
            <w:r w:rsidRPr="0028446B">
              <w:rPr>
                <w:rFonts w:cs="Arial"/>
                <w:szCs w:val="18"/>
                <w:lang w:val="de-DE"/>
              </w:rPr>
              <w:noBreakHyphen/>
            </w:r>
          </w:p>
        </w:tc>
      </w:tr>
      <w:tr w:rsidR="00B727D2" w:rsidRPr="0028446B" w14:paraId="6C95F335"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69C3764B" w14:textId="77777777" w:rsidR="00B727D2" w:rsidRPr="0028446B" w:rsidRDefault="00B727D2" w:rsidP="00894C11">
            <w:pPr>
              <w:rPr>
                <w:rFonts w:cs="Arial"/>
                <w:szCs w:val="18"/>
                <w:lang w:val="de-DE"/>
              </w:rPr>
            </w:pPr>
            <w:r w:rsidRPr="0028446B">
              <w:rPr>
                <w:rFonts w:cs="Arial"/>
                <w:szCs w:val="18"/>
                <w:lang w:val="de-DE"/>
              </w:rPr>
              <w:t>0x1D</w:t>
            </w:r>
          </w:p>
        </w:tc>
        <w:tc>
          <w:tcPr>
            <w:tcW w:w="4042" w:type="pct"/>
          </w:tcPr>
          <w:p w14:paraId="0A9E0E44" w14:textId="77777777" w:rsidR="00B727D2" w:rsidRPr="0028446B" w:rsidRDefault="00B727D2" w:rsidP="00894C11">
            <w:pPr>
              <w:rPr>
                <w:rFonts w:cs="Arial"/>
                <w:szCs w:val="18"/>
                <w:lang w:val="de-DE"/>
              </w:rPr>
            </w:pPr>
            <w:r w:rsidRPr="0028446B">
              <w:rPr>
                <w:rFonts w:cs="Arial"/>
                <w:szCs w:val="18"/>
                <w:lang w:val="de-DE"/>
              </w:rPr>
              <w:noBreakHyphen/>
            </w:r>
          </w:p>
        </w:tc>
      </w:tr>
      <w:tr w:rsidR="00B727D2" w:rsidRPr="0028446B" w14:paraId="49C2CB83" w14:textId="77777777" w:rsidTr="00894C11">
        <w:tc>
          <w:tcPr>
            <w:tcW w:w="958" w:type="pct"/>
          </w:tcPr>
          <w:p w14:paraId="4FA03469" w14:textId="77777777" w:rsidR="00B727D2" w:rsidRPr="0028446B" w:rsidRDefault="00B727D2" w:rsidP="00894C11">
            <w:pPr>
              <w:rPr>
                <w:rFonts w:cs="Arial"/>
                <w:szCs w:val="18"/>
                <w:lang w:val="de-DE"/>
              </w:rPr>
            </w:pPr>
            <w:r w:rsidRPr="0028446B">
              <w:rPr>
                <w:rFonts w:cs="Arial"/>
                <w:szCs w:val="18"/>
                <w:lang w:val="de-DE"/>
              </w:rPr>
              <w:t>0x1E</w:t>
            </w:r>
          </w:p>
        </w:tc>
        <w:tc>
          <w:tcPr>
            <w:tcW w:w="4042" w:type="pct"/>
          </w:tcPr>
          <w:p w14:paraId="5007793C" w14:textId="77777777" w:rsidR="00B727D2" w:rsidRPr="0028446B" w:rsidRDefault="00B727D2" w:rsidP="00894C11">
            <w:pPr>
              <w:rPr>
                <w:rFonts w:cs="Arial"/>
                <w:szCs w:val="18"/>
                <w:lang w:val="en-GB"/>
              </w:rPr>
            </w:pPr>
            <w:r w:rsidRPr="0028446B">
              <w:rPr>
                <w:rFonts w:cs="Arial"/>
                <w:szCs w:val="18"/>
                <w:lang w:val="en-GB"/>
              </w:rPr>
              <w:noBreakHyphen/>
            </w:r>
          </w:p>
        </w:tc>
      </w:tr>
      <w:tr w:rsidR="00B727D2" w:rsidRPr="0028446B" w14:paraId="13BADFBF"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51063CD3" w14:textId="77777777" w:rsidR="00B727D2" w:rsidRPr="0028446B" w:rsidRDefault="00B727D2" w:rsidP="00894C11">
            <w:pPr>
              <w:rPr>
                <w:rFonts w:cs="Arial"/>
                <w:szCs w:val="18"/>
                <w:lang w:val="en-GB"/>
              </w:rPr>
            </w:pPr>
            <w:r w:rsidRPr="0028446B">
              <w:rPr>
                <w:rFonts w:cs="Arial"/>
                <w:szCs w:val="18"/>
                <w:lang w:val="en-GB"/>
              </w:rPr>
              <w:t>0x1F</w:t>
            </w:r>
          </w:p>
        </w:tc>
        <w:tc>
          <w:tcPr>
            <w:tcW w:w="4042" w:type="pct"/>
          </w:tcPr>
          <w:p w14:paraId="77585B7E" w14:textId="77777777" w:rsidR="00B727D2" w:rsidRPr="0028446B" w:rsidRDefault="00B727D2" w:rsidP="00894C11">
            <w:pPr>
              <w:rPr>
                <w:rFonts w:cs="Arial"/>
                <w:szCs w:val="18"/>
                <w:lang w:val="en-GB"/>
              </w:rPr>
            </w:pPr>
            <w:r w:rsidRPr="0028446B">
              <w:rPr>
                <w:rFonts w:cs="Arial"/>
                <w:szCs w:val="18"/>
                <w:lang w:val="en-GB"/>
              </w:rPr>
              <w:noBreakHyphen/>
            </w:r>
          </w:p>
        </w:tc>
      </w:tr>
      <w:tr w:rsidR="00B727D2" w:rsidRPr="0028446B" w14:paraId="12DB9BBE" w14:textId="77777777" w:rsidTr="00894C11">
        <w:tc>
          <w:tcPr>
            <w:tcW w:w="958" w:type="pct"/>
          </w:tcPr>
          <w:p w14:paraId="03265651" w14:textId="77777777" w:rsidR="00B727D2" w:rsidRPr="0028446B" w:rsidRDefault="00B727D2" w:rsidP="00894C11">
            <w:pPr>
              <w:rPr>
                <w:rFonts w:cs="Arial"/>
                <w:szCs w:val="18"/>
                <w:lang w:val="en-GB"/>
              </w:rPr>
            </w:pPr>
            <w:r w:rsidRPr="0028446B">
              <w:rPr>
                <w:rFonts w:cs="Arial"/>
                <w:szCs w:val="18"/>
                <w:lang w:val="en-GB"/>
              </w:rPr>
              <w:t>0x20</w:t>
            </w:r>
          </w:p>
        </w:tc>
        <w:tc>
          <w:tcPr>
            <w:tcW w:w="4042" w:type="pct"/>
          </w:tcPr>
          <w:p w14:paraId="70CA102E" w14:textId="77777777" w:rsidR="00B727D2" w:rsidRPr="0028446B" w:rsidRDefault="00B727D2" w:rsidP="00894C11">
            <w:pPr>
              <w:rPr>
                <w:rFonts w:cs="Arial"/>
                <w:szCs w:val="18"/>
                <w:lang w:val="en-GB"/>
              </w:rPr>
            </w:pPr>
            <w:r w:rsidRPr="0028446B">
              <w:rPr>
                <w:rFonts w:cs="Arial"/>
                <w:szCs w:val="18"/>
                <w:lang w:val="en-GB"/>
              </w:rPr>
              <w:noBreakHyphen/>
            </w:r>
          </w:p>
        </w:tc>
      </w:tr>
      <w:tr w:rsidR="00B727D2" w:rsidRPr="0028446B" w14:paraId="58F44C79"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0DF28924" w14:textId="77777777" w:rsidR="00B727D2" w:rsidRPr="0028446B" w:rsidRDefault="00B727D2" w:rsidP="00894C11">
            <w:pPr>
              <w:rPr>
                <w:rFonts w:cs="Arial"/>
                <w:szCs w:val="18"/>
                <w:lang w:val="en-GB"/>
              </w:rPr>
            </w:pPr>
            <w:r w:rsidRPr="0028446B">
              <w:rPr>
                <w:rFonts w:cs="Arial"/>
                <w:szCs w:val="18"/>
                <w:lang w:val="en-GB"/>
              </w:rPr>
              <w:t>0x21</w:t>
            </w:r>
          </w:p>
        </w:tc>
        <w:tc>
          <w:tcPr>
            <w:tcW w:w="4042" w:type="pct"/>
          </w:tcPr>
          <w:p w14:paraId="2C83D7A3" w14:textId="77777777" w:rsidR="00B727D2" w:rsidRPr="0028446B" w:rsidRDefault="00B727D2" w:rsidP="00894C11">
            <w:pPr>
              <w:rPr>
                <w:rFonts w:cs="Arial"/>
                <w:szCs w:val="18"/>
              </w:rPr>
            </w:pPr>
            <w:proofErr w:type="spellStart"/>
            <w:r>
              <w:rPr>
                <w:rFonts w:cs="Arial"/>
                <w:szCs w:val="18"/>
              </w:rPr>
              <w:t>Currency</w:t>
            </w:r>
            <w:proofErr w:type="spellEnd"/>
            <w:r>
              <w:rPr>
                <w:rFonts w:cs="Arial"/>
                <w:szCs w:val="18"/>
              </w:rPr>
              <w:t xml:space="preserve"> </w:t>
            </w:r>
            <w:proofErr w:type="spellStart"/>
            <w:r>
              <w:rPr>
                <w:rFonts w:cs="Arial"/>
                <w:szCs w:val="18"/>
              </w:rPr>
              <w:t>change</w:t>
            </w:r>
            <w:proofErr w:type="spellEnd"/>
            <w:r>
              <w:rPr>
                <w:rFonts w:cs="Arial"/>
                <w:szCs w:val="18"/>
              </w:rPr>
              <w:t xml:space="preserve"> report</w:t>
            </w:r>
          </w:p>
        </w:tc>
      </w:tr>
      <w:tr w:rsidR="00B727D2" w:rsidRPr="0028446B" w14:paraId="433DDB7A" w14:textId="77777777" w:rsidTr="00894C11">
        <w:tc>
          <w:tcPr>
            <w:tcW w:w="958" w:type="pct"/>
          </w:tcPr>
          <w:p w14:paraId="2F26AA01" w14:textId="77777777" w:rsidR="00B727D2" w:rsidRPr="0028446B" w:rsidRDefault="00B727D2" w:rsidP="00894C11">
            <w:pPr>
              <w:rPr>
                <w:rFonts w:cs="Arial"/>
                <w:szCs w:val="18"/>
              </w:rPr>
            </w:pPr>
            <w:r w:rsidRPr="0028446B">
              <w:rPr>
                <w:rFonts w:cs="Arial"/>
                <w:szCs w:val="18"/>
              </w:rPr>
              <w:t>0x22</w:t>
            </w:r>
          </w:p>
        </w:tc>
        <w:tc>
          <w:tcPr>
            <w:tcW w:w="4042" w:type="pct"/>
          </w:tcPr>
          <w:p w14:paraId="7954BF5A" w14:textId="77777777" w:rsidR="00B727D2" w:rsidRPr="0028446B" w:rsidRDefault="00B727D2" w:rsidP="00894C11">
            <w:pPr>
              <w:rPr>
                <w:rFonts w:cs="Arial"/>
                <w:szCs w:val="18"/>
              </w:rPr>
            </w:pPr>
            <w:r w:rsidRPr="0028446B">
              <w:rPr>
                <w:rFonts w:cs="Arial"/>
                <w:szCs w:val="18"/>
              </w:rPr>
              <w:noBreakHyphen/>
            </w:r>
          </w:p>
        </w:tc>
      </w:tr>
      <w:tr w:rsidR="00B727D2" w:rsidRPr="0028446B" w14:paraId="0D49CF22"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3719B3DC" w14:textId="77777777" w:rsidR="00B727D2" w:rsidRPr="0028446B" w:rsidRDefault="00B727D2" w:rsidP="00894C11">
            <w:pPr>
              <w:rPr>
                <w:rFonts w:cs="Arial"/>
                <w:szCs w:val="18"/>
              </w:rPr>
            </w:pPr>
            <w:r w:rsidRPr="0028446B">
              <w:rPr>
                <w:rFonts w:cs="Arial"/>
                <w:szCs w:val="18"/>
              </w:rPr>
              <w:t>0x23</w:t>
            </w:r>
          </w:p>
        </w:tc>
        <w:tc>
          <w:tcPr>
            <w:tcW w:w="4042" w:type="pct"/>
          </w:tcPr>
          <w:p w14:paraId="7015BEE8" w14:textId="77777777" w:rsidR="00B727D2" w:rsidRPr="0028446B" w:rsidRDefault="00B727D2" w:rsidP="00894C11">
            <w:pPr>
              <w:rPr>
                <w:rFonts w:cs="Arial"/>
                <w:szCs w:val="18"/>
              </w:rPr>
            </w:pPr>
            <w:r>
              <w:rPr>
                <w:rFonts w:cs="Arial"/>
                <w:szCs w:val="18"/>
              </w:rPr>
              <w:t xml:space="preserve">Terminal </w:t>
            </w:r>
            <w:proofErr w:type="spellStart"/>
            <w:r>
              <w:rPr>
                <w:rFonts w:cs="Arial"/>
                <w:szCs w:val="18"/>
              </w:rPr>
              <w:t>number</w:t>
            </w:r>
            <w:proofErr w:type="spellEnd"/>
            <w:r>
              <w:rPr>
                <w:rFonts w:cs="Arial"/>
                <w:szCs w:val="18"/>
              </w:rPr>
              <w:t xml:space="preserve"> </w:t>
            </w:r>
            <w:proofErr w:type="spellStart"/>
            <w:r>
              <w:rPr>
                <w:rFonts w:cs="Arial"/>
                <w:szCs w:val="18"/>
              </w:rPr>
              <w:t>setting</w:t>
            </w:r>
            <w:proofErr w:type="spellEnd"/>
            <w:r>
              <w:rPr>
                <w:rFonts w:cs="Arial"/>
                <w:szCs w:val="18"/>
              </w:rPr>
              <w:t xml:space="preserve"> </w:t>
            </w:r>
            <w:proofErr w:type="spellStart"/>
            <w:r>
              <w:rPr>
                <w:rFonts w:cs="Arial"/>
                <w:szCs w:val="18"/>
              </w:rPr>
              <w:t>confirmation</w:t>
            </w:r>
            <w:proofErr w:type="spellEnd"/>
          </w:p>
        </w:tc>
      </w:tr>
      <w:tr w:rsidR="00B727D2" w:rsidRPr="0028446B" w14:paraId="2DC4E67C" w14:textId="77777777" w:rsidTr="00894C11">
        <w:tc>
          <w:tcPr>
            <w:tcW w:w="958" w:type="pct"/>
          </w:tcPr>
          <w:p w14:paraId="639C00C6" w14:textId="77777777" w:rsidR="00B727D2" w:rsidRPr="0028446B" w:rsidRDefault="00B727D2" w:rsidP="00894C11">
            <w:pPr>
              <w:rPr>
                <w:rFonts w:cs="Arial"/>
                <w:szCs w:val="18"/>
              </w:rPr>
            </w:pPr>
            <w:r w:rsidRPr="0028446B">
              <w:rPr>
                <w:rFonts w:cs="Arial"/>
                <w:szCs w:val="18"/>
              </w:rPr>
              <w:t>0x24</w:t>
            </w:r>
          </w:p>
        </w:tc>
        <w:tc>
          <w:tcPr>
            <w:tcW w:w="4042" w:type="pct"/>
          </w:tcPr>
          <w:p w14:paraId="72D69952" w14:textId="77777777" w:rsidR="00B727D2" w:rsidRPr="0028446B" w:rsidRDefault="00B727D2" w:rsidP="00894C11">
            <w:pPr>
              <w:rPr>
                <w:rFonts w:cs="Arial"/>
                <w:szCs w:val="18"/>
              </w:rPr>
            </w:pPr>
            <w:r w:rsidRPr="0028446B">
              <w:rPr>
                <w:rFonts w:cs="Arial"/>
                <w:szCs w:val="18"/>
              </w:rPr>
              <w:t>-</w:t>
            </w:r>
          </w:p>
        </w:tc>
      </w:tr>
      <w:tr w:rsidR="00B727D2" w:rsidRPr="0028446B" w14:paraId="74ABC4E0"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75CAFB16" w14:textId="77777777" w:rsidR="00B727D2" w:rsidRPr="0028446B" w:rsidRDefault="00B727D2" w:rsidP="00894C11">
            <w:pPr>
              <w:rPr>
                <w:rFonts w:cs="Arial"/>
                <w:szCs w:val="18"/>
              </w:rPr>
            </w:pPr>
            <w:r w:rsidRPr="0028446B">
              <w:rPr>
                <w:rFonts w:cs="Arial"/>
                <w:szCs w:val="18"/>
              </w:rPr>
              <w:t>0x25</w:t>
            </w:r>
          </w:p>
        </w:tc>
        <w:tc>
          <w:tcPr>
            <w:tcW w:w="4042" w:type="pct"/>
          </w:tcPr>
          <w:p w14:paraId="070F653F" w14:textId="77777777" w:rsidR="00B727D2" w:rsidRPr="0028446B" w:rsidRDefault="00B727D2" w:rsidP="00894C11">
            <w:pPr>
              <w:rPr>
                <w:rFonts w:cs="Arial"/>
                <w:szCs w:val="18"/>
              </w:rPr>
            </w:pPr>
            <w:r w:rsidRPr="0028446B">
              <w:rPr>
                <w:rFonts w:cs="Arial"/>
                <w:szCs w:val="18"/>
              </w:rPr>
              <w:t>-</w:t>
            </w:r>
          </w:p>
        </w:tc>
      </w:tr>
      <w:tr w:rsidR="00B727D2" w:rsidRPr="007D25F1" w14:paraId="3E50E1A0" w14:textId="77777777" w:rsidTr="00894C11">
        <w:tc>
          <w:tcPr>
            <w:tcW w:w="958" w:type="pct"/>
          </w:tcPr>
          <w:p w14:paraId="7CACBEE8" w14:textId="77777777" w:rsidR="00B727D2" w:rsidRPr="0028446B" w:rsidRDefault="00B727D2" w:rsidP="00894C11">
            <w:pPr>
              <w:rPr>
                <w:rFonts w:cs="Arial"/>
                <w:szCs w:val="18"/>
              </w:rPr>
            </w:pPr>
            <w:r w:rsidRPr="0028446B">
              <w:rPr>
                <w:rFonts w:cs="Arial"/>
                <w:szCs w:val="18"/>
              </w:rPr>
              <w:t>0x26</w:t>
            </w:r>
          </w:p>
        </w:tc>
        <w:tc>
          <w:tcPr>
            <w:tcW w:w="4042" w:type="pct"/>
          </w:tcPr>
          <w:p w14:paraId="0A24BC1A" w14:textId="77777777" w:rsidR="00B727D2" w:rsidRPr="006716F2" w:rsidRDefault="00B727D2" w:rsidP="00894C11">
            <w:pPr>
              <w:rPr>
                <w:rFonts w:cs="Arial"/>
                <w:szCs w:val="18"/>
                <w:lang w:val="en-US"/>
              </w:rPr>
            </w:pPr>
            <w:r w:rsidRPr="006716F2">
              <w:rPr>
                <w:rFonts w:cs="Arial"/>
                <w:szCs w:val="18"/>
                <w:lang w:val="en-US"/>
              </w:rPr>
              <w:t>Printout from cache memory or SD card</w:t>
            </w:r>
          </w:p>
        </w:tc>
      </w:tr>
      <w:tr w:rsidR="00B727D2" w:rsidRPr="0028446B" w14:paraId="6E004B49"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3FEC8919" w14:textId="77777777" w:rsidR="00B727D2" w:rsidRPr="0028446B" w:rsidRDefault="00B727D2" w:rsidP="00894C11">
            <w:pPr>
              <w:rPr>
                <w:rFonts w:cs="Arial"/>
                <w:szCs w:val="18"/>
              </w:rPr>
            </w:pPr>
            <w:r w:rsidRPr="0028446B">
              <w:rPr>
                <w:rFonts w:cs="Arial"/>
                <w:szCs w:val="18"/>
              </w:rPr>
              <w:t>0x27</w:t>
            </w:r>
          </w:p>
        </w:tc>
        <w:tc>
          <w:tcPr>
            <w:tcW w:w="4042" w:type="pct"/>
          </w:tcPr>
          <w:p w14:paraId="705452FB" w14:textId="77777777" w:rsidR="00B727D2" w:rsidRPr="0028446B" w:rsidRDefault="00B727D2" w:rsidP="00894C11">
            <w:pPr>
              <w:rPr>
                <w:rFonts w:cs="Arial"/>
                <w:szCs w:val="18"/>
              </w:rPr>
            </w:pPr>
            <w:r w:rsidRPr="0028446B">
              <w:rPr>
                <w:rFonts w:cs="Arial"/>
                <w:szCs w:val="18"/>
              </w:rPr>
              <w:t>-</w:t>
            </w:r>
          </w:p>
        </w:tc>
      </w:tr>
    </w:tbl>
    <w:p w14:paraId="1C552323" w14:textId="77777777" w:rsidR="00B727D2" w:rsidRPr="0028446B" w:rsidRDefault="00B727D2" w:rsidP="00B727D2">
      <w:pPr>
        <w:tabs>
          <w:tab w:val="center" w:pos="4896"/>
          <w:tab w:val="left" w:pos="9149"/>
        </w:tabs>
        <w:spacing w:after="60"/>
        <w:ind w:left="709"/>
      </w:pPr>
    </w:p>
    <w:p w14:paraId="0931B3AF" w14:textId="77777777" w:rsidR="00B727D2" w:rsidRPr="0028446B" w:rsidRDefault="00B727D2" w:rsidP="00700491">
      <w:pPr>
        <w:pStyle w:val="Akapitzlist"/>
        <w:numPr>
          <w:ilvl w:val="0"/>
          <w:numId w:val="115"/>
        </w:numPr>
        <w:tabs>
          <w:tab w:val="center" w:pos="4896"/>
          <w:tab w:val="left" w:pos="9149"/>
        </w:tabs>
        <w:spacing w:after="60"/>
        <w:ind w:left="360"/>
        <w:rPr>
          <w:rFonts w:ascii="Verdana" w:hAnsi="Verdana"/>
          <w:sz w:val="20"/>
          <w:szCs w:val="20"/>
        </w:rPr>
      </w:pPr>
      <w:r w:rsidRPr="0028446B">
        <w:rPr>
          <w:rFonts w:ascii="Verdana" w:hAnsi="Verdana"/>
          <w:sz w:val="20"/>
          <w:szCs w:val="20"/>
        </w:rPr>
        <w:t>&lt;</w:t>
      </w:r>
      <w:proofErr w:type="spellStart"/>
      <w:r>
        <w:rPr>
          <w:rFonts w:ascii="Verdana" w:hAnsi="Verdana"/>
          <w:sz w:val="20"/>
          <w:szCs w:val="20"/>
        </w:rPr>
        <w:t>print_phase</w:t>
      </w:r>
      <w:proofErr w:type="spellEnd"/>
      <w:r w:rsidRPr="0028446B">
        <w:rPr>
          <w:rFonts w:ascii="Verdana" w:hAnsi="Verdana"/>
          <w:sz w:val="20"/>
          <w:szCs w:val="20"/>
        </w:rPr>
        <w:t>&gt;</w:t>
      </w:r>
    </w:p>
    <w:tbl>
      <w:tblPr>
        <w:tblStyle w:val="Styl2"/>
        <w:tblW w:w="5000" w:type="pct"/>
        <w:tblLook w:val="0000" w:firstRow="0" w:lastRow="0" w:firstColumn="0" w:lastColumn="0" w:noHBand="0" w:noVBand="0"/>
      </w:tblPr>
      <w:tblGrid>
        <w:gridCol w:w="1738"/>
        <w:gridCol w:w="1360"/>
        <w:gridCol w:w="5971"/>
      </w:tblGrid>
      <w:tr w:rsidR="00B727D2" w:rsidRPr="0028446B" w14:paraId="1387EE5D"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52C6FC5E" w14:textId="77777777" w:rsidR="00B727D2" w:rsidRPr="0028446B" w:rsidRDefault="00B727D2" w:rsidP="00894C11">
            <w:pPr>
              <w:jc w:val="center"/>
              <w:rPr>
                <w:rFonts w:cs="Arial"/>
                <w:szCs w:val="18"/>
              </w:rPr>
            </w:pPr>
            <w:proofErr w:type="spellStart"/>
            <w:r>
              <w:rPr>
                <w:rFonts w:cs="Arial"/>
                <w:szCs w:val="18"/>
              </w:rPr>
              <w:t>Print</w:t>
            </w:r>
            <w:proofErr w:type="spellEnd"/>
            <w:r>
              <w:rPr>
                <w:rFonts w:cs="Arial"/>
                <w:szCs w:val="18"/>
              </w:rPr>
              <w:t xml:space="preserve"> </w:t>
            </w:r>
            <w:proofErr w:type="spellStart"/>
            <w:r>
              <w:rPr>
                <w:rFonts w:cs="Arial"/>
                <w:szCs w:val="18"/>
              </w:rPr>
              <w:t>type</w:t>
            </w:r>
            <w:proofErr w:type="spellEnd"/>
          </w:p>
        </w:tc>
        <w:tc>
          <w:tcPr>
            <w:tcW w:w="750" w:type="pct"/>
          </w:tcPr>
          <w:p w14:paraId="36CC7A0A" w14:textId="77777777" w:rsidR="00B727D2" w:rsidRPr="0028446B" w:rsidRDefault="00B727D2" w:rsidP="00894C11">
            <w:pPr>
              <w:jc w:val="center"/>
              <w:rPr>
                <w:rFonts w:cs="Arial"/>
                <w:szCs w:val="18"/>
              </w:rPr>
            </w:pPr>
            <w:r w:rsidRPr="0028446B">
              <w:rPr>
                <w:rFonts w:cs="Arial"/>
                <w:szCs w:val="18"/>
              </w:rPr>
              <w:t>Status</w:t>
            </w:r>
          </w:p>
        </w:tc>
        <w:tc>
          <w:tcPr>
            <w:tcW w:w="3291" w:type="pct"/>
          </w:tcPr>
          <w:p w14:paraId="5D72ADF1" w14:textId="77777777" w:rsidR="00B727D2" w:rsidRPr="0028446B" w:rsidRDefault="00B727D2" w:rsidP="00894C11">
            <w:pPr>
              <w:jc w:val="center"/>
              <w:rPr>
                <w:rFonts w:cs="Arial"/>
                <w:szCs w:val="18"/>
              </w:rPr>
            </w:pPr>
            <w:proofErr w:type="spellStart"/>
            <w:r>
              <w:rPr>
                <w:rFonts w:cs="Arial"/>
                <w:szCs w:val="18"/>
              </w:rPr>
              <w:t>Description</w:t>
            </w:r>
            <w:proofErr w:type="spellEnd"/>
            <w:r>
              <w:rPr>
                <w:rFonts w:cs="Arial"/>
                <w:szCs w:val="18"/>
              </w:rPr>
              <w:t>:</w:t>
            </w:r>
          </w:p>
        </w:tc>
      </w:tr>
      <w:tr w:rsidR="00B727D2" w:rsidRPr="0028446B" w14:paraId="30DE2FF0" w14:textId="77777777" w:rsidTr="00894C11">
        <w:tc>
          <w:tcPr>
            <w:tcW w:w="958" w:type="pct"/>
          </w:tcPr>
          <w:p w14:paraId="60D02A45" w14:textId="77777777" w:rsidR="00B727D2" w:rsidRPr="0028446B" w:rsidRDefault="00B727D2" w:rsidP="00894C11">
            <w:pPr>
              <w:rPr>
                <w:rFonts w:cs="Arial"/>
                <w:szCs w:val="18"/>
              </w:rPr>
            </w:pPr>
            <w:r w:rsidRPr="0028446B">
              <w:rPr>
                <w:rFonts w:cs="Arial"/>
                <w:szCs w:val="18"/>
              </w:rPr>
              <w:t>0x00</w:t>
            </w:r>
          </w:p>
        </w:tc>
        <w:tc>
          <w:tcPr>
            <w:tcW w:w="750" w:type="pct"/>
          </w:tcPr>
          <w:p w14:paraId="2CF273A8" w14:textId="77777777" w:rsidR="00B727D2" w:rsidRPr="0028446B" w:rsidRDefault="00B727D2" w:rsidP="00894C11">
            <w:pPr>
              <w:rPr>
                <w:rFonts w:cs="Arial"/>
                <w:szCs w:val="18"/>
              </w:rPr>
            </w:pPr>
            <w:r w:rsidRPr="0028446B">
              <w:rPr>
                <w:rFonts w:cs="Arial"/>
                <w:szCs w:val="18"/>
              </w:rPr>
              <w:t>stale 0x00</w:t>
            </w:r>
          </w:p>
        </w:tc>
        <w:tc>
          <w:tcPr>
            <w:tcW w:w="3291" w:type="pct"/>
          </w:tcPr>
          <w:p w14:paraId="6C4BBEA8" w14:textId="77777777" w:rsidR="00B727D2" w:rsidRPr="0028446B" w:rsidRDefault="00B727D2" w:rsidP="00894C11">
            <w:pPr>
              <w:rPr>
                <w:rFonts w:cs="Arial"/>
                <w:szCs w:val="18"/>
              </w:rPr>
            </w:pPr>
          </w:p>
        </w:tc>
      </w:tr>
      <w:tr w:rsidR="00B727D2" w:rsidRPr="0028446B" w14:paraId="12FDEA3A"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56E1DC3C" w14:textId="77777777" w:rsidR="00B727D2" w:rsidRPr="0028446B" w:rsidRDefault="00B727D2" w:rsidP="00894C11">
            <w:pPr>
              <w:rPr>
                <w:rFonts w:cs="Arial"/>
                <w:szCs w:val="18"/>
              </w:rPr>
            </w:pPr>
            <w:r w:rsidRPr="0028446B">
              <w:rPr>
                <w:rFonts w:cs="Arial"/>
                <w:szCs w:val="18"/>
              </w:rPr>
              <w:t>0x01</w:t>
            </w:r>
          </w:p>
        </w:tc>
        <w:tc>
          <w:tcPr>
            <w:tcW w:w="750" w:type="pct"/>
          </w:tcPr>
          <w:p w14:paraId="31CABFAA" w14:textId="77777777" w:rsidR="00B727D2" w:rsidRPr="0028446B" w:rsidRDefault="00B727D2" w:rsidP="00894C11">
            <w:pPr>
              <w:rPr>
                <w:rFonts w:cs="Arial"/>
                <w:szCs w:val="18"/>
              </w:rPr>
            </w:pPr>
            <w:r w:rsidRPr="0028446B">
              <w:rPr>
                <w:rFonts w:cs="Arial"/>
                <w:szCs w:val="18"/>
              </w:rPr>
              <w:t>0x00</w:t>
            </w:r>
          </w:p>
          <w:p w14:paraId="4A27BCBE" w14:textId="77777777" w:rsidR="00B727D2" w:rsidRPr="0028446B" w:rsidRDefault="00B727D2" w:rsidP="00894C11">
            <w:pPr>
              <w:rPr>
                <w:rFonts w:cs="Arial"/>
                <w:szCs w:val="18"/>
              </w:rPr>
            </w:pPr>
            <w:r w:rsidRPr="0028446B">
              <w:rPr>
                <w:rFonts w:cs="Arial"/>
                <w:szCs w:val="18"/>
              </w:rPr>
              <w:t>0x01</w:t>
            </w:r>
          </w:p>
          <w:p w14:paraId="718092A5" w14:textId="77777777" w:rsidR="00B727D2" w:rsidRPr="0028446B" w:rsidRDefault="00B727D2" w:rsidP="00894C11">
            <w:pPr>
              <w:rPr>
                <w:rFonts w:cs="Arial"/>
                <w:szCs w:val="18"/>
              </w:rPr>
            </w:pPr>
            <w:r w:rsidRPr="0028446B">
              <w:rPr>
                <w:rFonts w:cs="Arial"/>
                <w:szCs w:val="18"/>
              </w:rPr>
              <w:t>0x02</w:t>
            </w:r>
          </w:p>
          <w:p w14:paraId="6C86CB09" w14:textId="77777777" w:rsidR="00B727D2" w:rsidRPr="0028446B" w:rsidRDefault="00B727D2" w:rsidP="00894C11">
            <w:pPr>
              <w:rPr>
                <w:rFonts w:cs="Arial"/>
                <w:szCs w:val="18"/>
              </w:rPr>
            </w:pPr>
            <w:r w:rsidRPr="0028446B">
              <w:rPr>
                <w:rFonts w:cs="Arial"/>
                <w:szCs w:val="18"/>
              </w:rPr>
              <w:t>0x03</w:t>
            </w:r>
          </w:p>
        </w:tc>
        <w:tc>
          <w:tcPr>
            <w:tcW w:w="3291" w:type="pct"/>
          </w:tcPr>
          <w:p w14:paraId="0A28054B" w14:textId="77777777" w:rsidR="00B727D2" w:rsidRPr="0028446B" w:rsidRDefault="00B727D2" w:rsidP="00894C11">
            <w:pPr>
              <w:rPr>
                <w:rFonts w:cs="Arial"/>
                <w:szCs w:val="18"/>
              </w:rPr>
            </w:pPr>
            <w:proofErr w:type="spellStart"/>
            <w:r>
              <w:rPr>
                <w:rFonts w:cs="Arial"/>
                <w:szCs w:val="18"/>
              </w:rPr>
              <w:t>Receipt</w:t>
            </w:r>
            <w:proofErr w:type="spellEnd"/>
            <w:r w:rsidRPr="0028446B">
              <w:rPr>
                <w:rFonts w:cs="Arial"/>
                <w:szCs w:val="18"/>
              </w:rPr>
              <w:t xml:space="preserve"> – </w:t>
            </w:r>
            <w:r>
              <w:rPr>
                <w:rFonts w:cs="Arial"/>
                <w:szCs w:val="18"/>
              </w:rPr>
              <w:t>open</w:t>
            </w:r>
          </w:p>
          <w:p w14:paraId="3C5FCCD0" w14:textId="77777777" w:rsidR="00B727D2" w:rsidRPr="0028446B" w:rsidRDefault="00B727D2" w:rsidP="00894C11">
            <w:pPr>
              <w:rPr>
                <w:rFonts w:cs="Arial"/>
                <w:szCs w:val="18"/>
              </w:rPr>
            </w:pPr>
            <w:proofErr w:type="spellStart"/>
            <w:r>
              <w:rPr>
                <w:rFonts w:cs="Arial"/>
                <w:szCs w:val="18"/>
              </w:rPr>
              <w:t>Receipt</w:t>
            </w:r>
            <w:proofErr w:type="spellEnd"/>
            <w:r w:rsidRPr="0028446B">
              <w:rPr>
                <w:rFonts w:cs="Arial"/>
                <w:szCs w:val="18"/>
              </w:rPr>
              <w:t xml:space="preserve"> – </w:t>
            </w:r>
            <w:r>
              <w:rPr>
                <w:rFonts w:cs="Arial"/>
                <w:szCs w:val="18"/>
              </w:rPr>
              <w:t xml:space="preserve">sale </w:t>
            </w:r>
            <w:proofErr w:type="spellStart"/>
            <w:r>
              <w:rPr>
                <w:rFonts w:cs="Arial"/>
                <w:szCs w:val="18"/>
              </w:rPr>
              <w:t>transaction</w:t>
            </w:r>
            <w:proofErr w:type="spellEnd"/>
            <w:r>
              <w:rPr>
                <w:rFonts w:cs="Arial"/>
                <w:szCs w:val="18"/>
              </w:rPr>
              <w:t xml:space="preserve"> </w:t>
            </w:r>
            <w:proofErr w:type="spellStart"/>
            <w:r>
              <w:rPr>
                <w:rFonts w:cs="Arial"/>
                <w:szCs w:val="18"/>
              </w:rPr>
              <w:t>ongoing</w:t>
            </w:r>
            <w:proofErr w:type="spellEnd"/>
          </w:p>
          <w:p w14:paraId="424114BD" w14:textId="77777777" w:rsidR="00B727D2" w:rsidRPr="0028446B" w:rsidRDefault="00B727D2" w:rsidP="00894C11">
            <w:pPr>
              <w:rPr>
                <w:rFonts w:cs="Arial"/>
                <w:szCs w:val="18"/>
              </w:rPr>
            </w:pPr>
            <w:proofErr w:type="spellStart"/>
            <w:r>
              <w:rPr>
                <w:rFonts w:cs="Arial"/>
                <w:szCs w:val="18"/>
              </w:rPr>
              <w:t>Receipt</w:t>
            </w:r>
            <w:proofErr w:type="spellEnd"/>
            <w:r w:rsidRPr="0028446B">
              <w:rPr>
                <w:rFonts w:cs="Arial"/>
                <w:szCs w:val="18"/>
              </w:rPr>
              <w:t xml:space="preserve"> – </w:t>
            </w:r>
            <w:proofErr w:type="spellStart"/>
            <w:r>
              <w:rPr>
                <w:rFonts w:cs="Arial"/>
                <w:szCs w:val="18"/>
              </w:rPr>
              <w:t>receipt</w:t>
            </w:r>
            <w:proofErr w:type="spellEnd"/>
            <w:r>
              <w:rPr>
                <w:rFonts w:cs="Arial"/>
                <w:szCs w:val="18"/>
              </w:rPr>
              <w:t xml:space="preserve"> </w:t>
            </w:r>
            <w:proofErr w:type="spellStart"/>
            <w:r>
              <w:rPr>
                <w:rFonts w:cs="Arial"/>
                <w:szCs w:val="18"/>
              </w:rPr>
              <w:t>summarized</w:t>
            </w:r>
            <w:proofErr w:type="spellEnd"/>
          </w:p>
          <w:p w14:paraId="55C573F2" w14:textId="77777777" w:rsidR="00B727D2" w:rsidRPr="0028446B" w:rsidRDefault="00B727D2" w:rsidP="00894C11">
            <w:pPr>
              <w:rPr>
                <w:rFonts w:cs="Arial"/>
                <w:szCs w:val="18"/>
              </w:rPr>
            </w:pPr>
            <w:proofErr w:type="spellStart"/>
            <w:r>
              <w:rPr>
                <w:rFonts w:cs="Arial"/>
                <w:szCs w:val="18"/>
              </w:rPr>
              <w:t>Receipt</w:t>
            </w:r>
            <w:proofErr w:type="spellEnd"/>
            <w:r w:rsidRPr="0028446B">
              <w:rPr>
                <w:rFonts w:cs="Arial"/>
                <w:szCs w:val="18"/>
              </w:rPr>
              <w:t xml:space="preserve"> – </w:t>
            </w:r>
            <w:proofErr w:type="spellStart"/>
            <w:r>
              <w:rPr>
                <w:rFonts w:cs="Arial"/>
                <w:szCs w:val="18"/>
              </w:rPr>
              <w:t>payment</w:t>
            </w:r>
            <w:proofErr w:type="spellEnd"/>
            <w:r>
              <w:rPr>
                <w:rFonts w:cs="Arial"/>
                <w:szCs w:val="18"/>
              </w:rPr>
              <w:t xml:space="preserve"> </w:t>
            </w:r>
            <w:proofErr w:type="spellStart"/>
            <w:r>
              <w:rPr>
                <w:rFonts w:cs="Arial"/>
                <w:szCs w:val="18"/>
              </w:rPr>
              <w:t>settlement</w:t>
            </w:r>
            <w:proofErr w:type="spellEnd"/>
          </w:p>
        </w:tc>
      </w:tr>
      <w:tr w:rsidR="00B727D2" w:rsidRPr="0028446B" w14:paraId="1E25B286" w14:textId="77777777" w:rsidTr="00894C11">
        <w:tc>
          <w:tcPr>
            <w:tcW w:w="958" w:type="pct"/>
          </w:tcPr>
          <w:p w14:paraId="320F6858" w14:textId="77777777" w:rsidR="00B727D2" w:rsidRPr="0028446B" w:rsidRDefault="00B727D2" w:rsidP="00894C11">
            <w:pPr>
              <w:rPr>
                <w:rFonts w:cs="Arial"/>
                <w:szCs w:val="18"/>
              </w:rPr>
            </w:pPr>
            <w:r w:rsidRPr="0028446B">
              <w:rPr>
                <w:rFonts w:cs="Arial"/>
                <w:szCs w:val="18"/>
              </w:rPr>
              <w:lastRenderedPageBreak/>
              <w:t>0x02</w:t>
            </w:r>
          </w:p>
        </w:tc>
        <w:tc>
          <w:tcPr>
            <w:tcW w:w="750" w:type="pct"/>
          </w:tcPr>
          <w:p w14:paraId="1422D76E" w14:textId="77777777" w:rsidR="00B727D2" w:rsidRPr="0028446B" w:rsidRDefault="00B727D2" w:rsidP="00894C11">
            <w:pPr>
              <w:rPr>
                <w:rFonts w:cs="Arial"/>
                <w:szCs w:val="18"/>
              </w:rPr>
            </w:pPr>
            <w:r w:rsidRPr="0028446B">
              <w:rPr>
                <w:rFonts w:cs="Arial"/>
                <w:szCs w:val="18"/>
              </w:rPr>
              <w:t>0x00</w:t>
            </w:r>
          </w:p>
          <w:p w14:paraId="17AF5A2D" w14:textId="77777777" w:rsidR="00B727D2" w:rsidRPr="0028446B" w:rsidRDefault="00B727D2" w:rsidP="00894C11">
            <w:pPr>
              <w:rPr>
                <w:rFonts w:cs="Arial"/>
                <w:szCs w:val="18"/>
              </w:rPr>
            </w:pPr>
            <w:r w:rsidRPr="0028446B">
              <w:rPr>
                <w:rFonts w:cs="Arial"/>
                <w:szCs w:val="18"/>
              </w:rPr>
              <w:t>0x01</w:t>
            </w:r>
          </w:p>
          <w:p w14:paraId="3D232134" w14:textId="77777777" w:rsidR="00B727D2" w:rsidRPr="0028446B" w:rsidRDefault="00B727D2" w:rsidP="00894C11">
            <w:pPr>
              <w:rPr>
                <w:rFonts w:cs="Arial"/>
                <w:szCs w:val="18"/>
              </w:rPr>
            </w:pPr>
            <w:r w:rsidRPr="0028446B">
              <w:rPr>
                <w:rFonts w:cs="Arial"/>
                <w:szCs w:val="18"/>
              </w:rPr>
              <w:t>0x02</w:t>
            </w:r>
          </w:p>
          <w:p w14:paraId="07BD8BDB" w14:textId="77777777" w:rsidR="00B727D2" w:rsidRPr="0028446B" w:rsidRDefault="00B727D2" w:rsidP="00894C11">
            <w:pPr>
              <w:rPr>
                <w:rFonts w:cs="Arial"/>
                <w:szCs w:val="18"/>
              </w:rPr>
            </w:pPr>
            <w:r w:rsidRPr="0028446B">
              <w:rPr>
                <w:rFonts w:cs="Arial"/>
                <w:szCs w:val="18"/>
              </w:rPr>
              <w:t>0x03</w:t>
            </w:r>
          </w:p>
        </w:tc>
        <w:tc>
          <w:tcPr>
            <w:tcW w:w="3291" w:type="pct"/>
          </w:tcPr>
          <w:p w14:paraId="0DAAFA5F" w14:textId="77777777" w:rsidR="00B727D2" w:rsidRPr="0028446B" w:rsidRDefault="00B727D2" w:rsidP="00894C11">
            <w:pPr>
              <w:rPr>
                <w:rFonts w:cs="Arial"/>
                <w:szCs w:val="18"/>
              </w:rPr>
            </w:pPr>
            <w:proofErr w:type="spellStart"/>
            <w:r>
              <w:rPr>
                <w:rFonts w:cs="Arial"/>
                <w:szCs w:val="18"/>
              </w:rPr>
              <w:t>Invoice</w:t>
            </w:r>
            <w:proofErr w:type="spellEnd"/>
            <w:r w:rsidRPr="0028446B">
              <w:rPr>
                <w:rFonts w:cs="Arial"/>
                <w:szCs w:val="18"/>
              </w:rPr>
              <w:t xml:space="preserve"> – </w:t>
            </w:r>
            <w:r>
              <w:rPr>
                <w:rFonts w:cs="Arial"/>
                <w:szCs w:val="18"/>
              </w:rPr>
              <w:t>open</w:t>
            </w:r>
          </w:p>
          <w:p w14:paraId="7353CF9F" w14:textId="77777777" w:rsidR="00B727D2" w:rsidRPr="0028446B" w:rsidRDefault="00B727D2" w:rsidP="00894C11">
            <w:pPr>
              <w:rPr>
                <w:rFonts w:cs="Arial"/>
                <w:szCs w:val="18"/>
              </w:rPr>
            </w:pPr>
            <w:proofErr w:type="spellStart"/>
            <w:r>
              <w:rPr>
                <w:rFonts w:cs="Arial"/>
                <w:szCs w:val="18"/>
              </w:rPr>
              <w:t>Invoice</w:t>
            </w:r>
            <w:proofErr w:type="spellEnd"/>
            <w:r w:rsidRPr="0028446B">
              <w:rPr>
                <w:rFonts w:cs="Arial"/>
                <w:szCs w:val="18"/>
              </w:rPr>
              <w:t xml:space="preserve"> – </w:t>
            </w:r>
            <w:r>
              <w:rPr>
                <w:rFonts w:cs="Arial"/>
                <w:szCs w:val="18"/>
              </w:rPr>
              <w:t xml:space="preserve">sale </w:t>
            </w:r>
            <w:proofErr w:type="spellStart"/>
            <w:r>
              <w:rPr>
                <w:rFonts w:cs="Arial"/>
                <w:szCs w:val="18"/>
              </w:rPr>
              <w:t>transaction</w:t>
            </w:r>
            <w:proofErr w:type="spellEnd"/>
            <w:r>
              <w:rPr>
                <w:rFonts w:cs="Arial"/>
                <w:szCs w:val="18"/>
              </w:rPr>
              <w:t xml:space="preserve"> </w:t>
            </w:r>
            <w:proofErr w:type="spellStart"/>
            <w:r>
              <w:rPr>
                <w:rFonts w:cs="Arial"/>
                <w:szCs w:val="18"/>
              </w:rPr>
              <w:t>ongoing</w:t>
            </w:r>
            <w:proofErr w:type="spellEnd"/>
          </w:p>
          <w:p w14:paraId="7151010B" w14:textId="77777777" w:rsidR="00B727D2" w:rsidRPr="0028446B" w:rsidRDefault="00B727D2" w:rsidP="00894C11">
            <w:pPr>
              <w:rPr>
                <w:rFonts w:cs="Arial"/>
                <w:szCs w:val="18"/>
              </w:rPr>
            </w:pPr>
            <w:proofErr w:type="spellStart"/>
            <w:r>
              <w:rPr>
                <w:rFonts w:cs="Arial"/>
                <w:szCs w:val="18"/>
              </w:rPr>
              <w:t>Invoice</w:t>
            </w:r>
            <w:proofErr w:type="spellEnd"/>
            <w:r w:rsidRPr="0028446B">
              <w:rPr>
                <w:rFonts w:cs="Arial"/>
                <w:szCs w:val="18"/>
              </w:rPr>
              <w:t xml:space="preserve"> – </w:t>
            </w:r>
            <w:proofErr w:type="spellStart"/>
            <w:r>
              <w:rPr>
                <w:rFonts w:cs="Arial"/>
                <w:szCs w:val="18"/>
              </w:rPr>
              <w:t>invoice</w:t>
            </w:r>
            <w:proofErr w:type="spellEnd"/>
            <w:r>
              <w:rPr>
                <w:rFonts w:cs="Arial"/>
                <w:szCs w:val="18"/>
              </w:rPr>
              <w:t xml:space="preserve"> </w:t>
            </w:r>
            <w:proofErr w:type="spellStart"/>
            <w:r>
              <w:rPr>
                <w:rFonts w:cs="Arial"/>
                <w:szCs w:val="18"/>
              </w:rPr>
              <w:t>summarized</w:t>
            </w:r>
            <w:proofErr w:type="spellEnd"/>
          </w:p>
          <w:p w14:paraId="4BA1ED9E" w14:textId="77777777" w:rsidR="00B727D2" w:rsidRPr="0028446B" w:rsidRDefault="00B727D2" w:rsidP="00894C11">
            <w:pPr>
              <w:rPr>
                <w:rFonts w:cs="Arial"/>
                <w:szCs w:val="18"/>
              </w:rPr>
            </w:pPr>
            <w:proofErr w:type="spellStart"/>
            <w:r>
              <w:rPr>
                <w:rFonts w:cs="Arial"/>
                <w:szCs w:val="18"/>
              </w:rPr>
              <w:t>Invoice</w:t>
            </w:r>
            <w:proofErr w:type="spellEnd"/>
            <w:r w:rsidRPr="0028446B">
              <w:rPr>
                <w:rFonts w:cs="Arial"/>
                <w:szCs w:val="18"/>
              </w:rPr>
              <w:t xml:space="preserve"> – </w:t>
            </w:r>
            <w:proofErr w:type="spellStart"/>
            <w:r>
              <w:rPr>
                <w:rFonts w:cs="Arial"/>
                <w:szCs w:val="18"/>
              </w:rPr>
              <w:t>payment</w:t>
            </w:r>
            <w:proofErr w:type="spellEnd"/>
            <w:r>
              <w:rPr>
                <w:rFonts w:cs="Arial"/>
                <w:szCs w:val="18"/>
              </w:rPr>
              <w:t xml:space="preserve"> </w:t>
            </w:r>
            <w:proofErr w:type="spellStart"/>
            <w:r>
              <w:rPr>
                <w:rFonts w:cs="Arial"/>
                <w:szCs w:val="18"/>
              </w:rPr>
              <w:t>settlement</w:t>
            </w:r>
            <w:proofErr w:type="spellEnd"/>
            <w:r w:rsidRPr="0028446B">
              <w:rPr>
                <w:rFonts w:cs="Arial"/>
                <w:szCs w:val="18"/>
              </w:rPr>
              <w:t xml:space="preserve"> </w:t>
            </w:r>
          </w:p>
        </w:tc>
      </w:tr>
      <w:tr w:rsidR="00B727D2" w:rsidRPr="0028446B" w14:paraId="0FF1F189"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273E7647" w14:textId="77777777" w:rsidR="00B727D2" w:rsidRPr="0028446B" w:rsidRDefault="00B727D2" w:rsidP="00894C11">
            <w:pPr>
              <w:rPr>
                <w:rFonts w:cs="Arial"/>
                <w:szCs w:val="18"/>
              </w:rPr>
            </w:pPr>
            <w:r w:rsidRPr="0028446B">
              <w:rPr>
                <w:rFonts w:cs="Arial"/>
                <w:szCs w:val="18"/>
              </w:rPr>
              <w:t>0x03</w:t>
            </w:r>
          </w:p>
        </w:tc>
        <w:tc>
          <w:tcPr>
            <w:tcW w:w="750" w:type="pct"/>
          </w:tcPr>
          <w:p w14:paraId="224C5318" w14:textId="77777777" w:rsidR="00B727D2" w:rsidRPr="0028446B" w:rsidRDefault="00B727D2" w:rsidP="00894C11">
            <w:pPr>
              <w:rPr>
                <w:rFonts w:cs="Arial"/>
                <w:szCs w:val="18"/>
              </w:rPr>
            </w:pPr>
            <w:r w:rsidRPr="0028446B">
              <w:rPr>
                <w:rFonts w:cs="Arial"/>
                <w:szCs w:val="18"/>
              </w:rPr>
              <w:t>stale 0x00</w:t>
            </w:r>
          </w:p>
        </w:tc>
        <w:tc>
          <w:tcPr>
            <w:tcW w:w="3291" w:type="pct"/>
          </w:tcPr>
          <w:p w14:paraId="651C7644" w14:textId="77777777" w:rsidR="00B727D2" w:rsidRPr="0028446B" w:rsidRDefault="00B727D2" w:rsidP="00894C11">
            <w:pPr>
              <w:rPr>
                <w:rFonts w:cs="Arial"/>
                <w:szCs w:val="18"/>
              </w:rPr>
            </w:pPr>
          </w:p>
        </w:tc>
      </w:tr>
      <w:tr w:rsidR="00B727D2" w:rsidRPr="0028446B" w14:paraId="73A80974" w14:textId="77777777" w:rsidTr="00894C11">
        <w:tc>
          <w:tcPr>
            <w:tcW w:w="958" w:type="pct"/>
          </w:tcPr>
          <w:p w14:paraId="4FCBDEA6" w14:textId="77777777" w:rsidR="00B727D2" w:rsidRPr="0028446B" w:rsidRDefault="00B727D2" w:rsidP="00894C11">
            <w:pPr>
              <w:rPr>
                <w:rFonts w:cs="Arial"/>
                <w:szCs w:val="18"/>
              </w:rPr>
            </w:pPr>
            <w:r w:rsidRPr="0028446B">
              <w:rPr>
                <w:rFonts w:cs="Arial"/>
                <w:szCs w:val="18"/>
              </w:rPr>
              <w:t>0x04</w:t>
            </w:r>
          </w:p>
        </w:tc>
        <w:tc>
          <w:tcPr>
            <w:tcW w:w="750" w:type="pct"/>
          </w:tcPr>
          <w:p w14:paraId="5B2963E4" w14:textId="77777777" w:rsidR="00B727D2" w:rsidRPr="0028446B" w:rsidRDefault="00B727D2" w:rsidP="00894C11">
            <w:pPr>
              <w:rPr>
                <w:rFonts w:cs="Arial"/>
                <w:szCs w:val="18"/>
              </w:rPr>
            </w:pPr>
            <w:r w:rsidRPr="0028446B">
              <w:rPr>
                <w:rFonts w:cs="Arial"/>
                <w:szCs w:val="18"/>
              </w:rPr>
              <w:t>stale 0x00</w:t>
            </w:r>
          </w:p>
        </w:tc>
        <w:tc>
          <w:tcPr>
            <w:tcW w:w="3291" w:type="pct"/>
          </w:tcPr>
          <w:p w14:paraId="5DE9F6A5" w14:textId="77777777" w:rsidR="00B727D2" w:rsidRPr="0028446B" w:rsidRDefault="00B727D2" w:rsidP="00894C11">
            <w:pPr>
              <w:pStyle w:val="stangcompact"/>
              <w:rPr>
                <w:rFonts w:ascii="Verdana" w:hAnsi="Verdana" w:cs="Arial"/>
                <w:spacing w:val="0"/>
                <w:sz w:val="18"/>
                <w:szCs w:val="18"/>
                <w:lang w:val="pl-PL"/>
              </w:rPr>
            </w:pPr>
          </w:p>
        </w:tc>
      </w:tr>
      <w:tr w:rsidR="00B727D2" w:rsidRPr="0028446B" w14:paraId="06CED75E"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107FAE77" w14:textId="77777777" w:rsidR="00B727D2" w:rsidRPr="0028446B" w:rsidRDefault="00B727D2" w:rsidP="00894C11">
            <w:pPr>
              <w:rPr>
                <w:rFonts w:cs="Arial"/>
                <w:szCs w:val="18"/>
              </w:rPr>
            </w:pPr>
            <w:r w:rsidRPr="0028446B">
              <w:rPr>
                <w:rFonts w:cs="Arial"/>
                <w:szCs w:val="18"/>
              </w:rPr>
              <w:t>0x05</w:t>
            </w:r>
          </w:p>
        </w:tc>
        <w:tc>
          <w:tcPr>
            <w:tcW w:w="750" w:type="pct"/>
          </w:tcPr>
          <w:p w14:paraId="0D54C082" w14:textId="77777777" w:rsidR="00B727D2" w:rsidRPr="0028446B" w:rsidRDefault="00B727D2" w:rsidP="00894C11">
            <w:pPr>
              <w:rPr>
                <w:rFonts w:cs="Arial"/>
                <w:szCs w:val="18"/>
              </w:rPr>
            </w:pPr>
            <w:r w:rsidRPr="0028446B">
              <w:rPr>
                <w:rFonts w:cs="Arial"/>
                <w:szCs w:val="18"/>
              </w:rPr>
              <w:t>stale 0x00</w:t>
            </w:r>
          </w:p>
        </w:tc>
        <w:tc>
          <w:tcPr>
            <w:tcW w:w="3291" w:type="pct"/>
          </w:tcPr>
          <w:p w14:paraId="0769F453" w14:textId="77777777" w:rsidR="00B727D2" w:rsidRPr="0028446B" w:rsidRDefault="00B727D2" w:rsidP="00894C11">
            <w:pPr>
              <w:rPr>
                <w:rFonts w:cs="Arial"/>
                <w:szCs w:val="18"/>
              </w:rPr>
            </w:pPr>
          </w:p>
        </w:tc>
      </w:tr>
      <w:tr w:rsidR="00B727D2" w:rsidRPr="0028446B" w14:paraId="2E07BBA1" w14:textId="77777777" w:rsidTr="00894C11">
        <w:tc>
          <w:tcPr>
            <w:tcW w:w="958" w:type="pct"/>
          </w:tcPr>
          <w:p w14:paraId="4828E200" w14:textId="77777777" w:rsidR="00B727D2" w:rsidRPr="0028446B" w:rsidRDefault="00B727D2" w:rsidP="00894C11">
            <w:pPr>
              <w:rPr>
                <w:rFonts w:cs="Arial"/>
                <w:szCs w:val="18"/>
              </w:rPr>
            </w:pPr>
            <w:r w:rsidRPr="0028446B">
              <w:rPr>
                <w:rFonts w:cs="Arial"/>
                <w:szCs w:val="18"/>
              </w:rPr>
              <w:t>0x06</w:t>
            </w:r>
          </w:p>
        </w:tc>
        <w:tc>
          <w:tcPr>
            <w:tcW w:w="750" w:type="pct"/>
          </w:tcPr>
          <w:p w14:paraId="63730452" w14:textId="77777777" w:rsidR="00B727D2" w:rsidRPr="0028446B" w:rsidRDefault="00B727D2" w:rsidP="00894C11">
            <w:pPr>
              <w:rPr>
                <w:rFonts w:cs="Arial"/>
                <w:szCs w:val="18"/>
              </w:rPr>
            </w:pPr>
            <w:r w:rsidRPr="0028446B">
              <w:rPr>
                <w:rFonts w:cs="Arial"/>
                <w:szCs w:val="18"/>
              </w:rPr>
              <w:t>stale 0x00</w:t>
            </w:r>
          </w:p>
        </w:tc>
        <w:tc>
          <w:tcPr>
            <w:tcW w:w="3291" w:type="pct"/>
          </w:tcPr>
          <w:p w14:paraId="4E79B453" w14:textId="77777777" w:rsidR="00B727D2" w:rsidRPr="0028446B" w:rsidRDefault="00B727D2" w:rsidP="00894C11">
            <w:pPr>
              <w:rPr>
                <w:rFonts w:cs="Arial"/>
                <w:szCs w:val="18"/>
              </w:rPr>
            </w:pPr>
          </w:p>
        </w:tc>
      </w:tr>
      <w:tr w:rsidR="00B727D2" w:rsidRPr="0028446B" w14:paraId="10B68A19"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79B5E368" w14:textId="77777777" w:rsidR="00B727D2" w:rsidRPr="0028446B" w:rsidRDefault="00B727D2" w:rsidP="00894C11">
            <w:pPr>
              <w:rPr>
                <w:rFonts w:cs="Arial"/>
                <w:szCs w:val="18"/>
              </w:rPr>
            </w:pPr>
            <w:r w:rsidRPr="0028446B">
              <w:rPr>
                <w:rFonts w:cs="Arial"/>
                <w:szCs w:val="18"/>
              </w:rPr>
              <w:t>0x07</w:t>
            </w:r>
          </w:p>
        </w:tc>
        <w:tc>
          <w:tcPr>
            <w:tcW w:w="750" w:type="pct"/>
          </w:tcPr>
          <w:p w14:paraId="51E1F767" w14:textId="77777777" w:rsidR="00B727D2" w:rsidRPr="0028446B" w:rsidRDefault="00B727D2" w:rsidP="00894C11">
            <w:pPr>
              <w:rPr>
                <w:rFonts w:cs="Arial"/>
                <w:szCs w:val="18"/>
              </w:rPr>
            </w:pPr>
            <w:r w:rsidRPr="0028446B">
              <w:rPr>
                <w:rFonts w:cs="Arial"/>
                <w:szCs w:val="18"/>
              </w:rPr>
              <w:t>stale 0x00</w:t>
            </w:r>
          </w:p>
        </w:tc>
        <w:tc>
          <w:tcPr>
            <w:tcW w:w="3291" w:type="pct"/>
          </w:tcPr>
          <w:p w14:paraId="64DD168A" w14:textId="77777777" w:rsidR="00B727D2" w:rsidRPr="0028446B" w:rsidRDefault="00B727D2" w:rsidP="00894C11">
            <w:pPr>
              <w:rPr>
                <w:rFonts w:cs="Arial"/>
                <w:szCs w:val="18"/>
              </w:rPr>
            </w:pPr>
          </w:p>
        </w:tc>
      </w:tr>
      <w:tr w:rsidR="00B727D2" w:rsidRPr="007D25F1" w14:paraId="1252B60F" w14:textId="77777777" w:rsidTr="00894C11">
        <w:tc>
          <w:tcPr>
            <w:tcW w:w="958" w:type="pct"/>
          </w:tcPr>
          <w:p w14:paraId="45DC8C04" w14:textId="77777777" w:rsidR="00B727D2" w:rsidRPr="0028446B" w:rsidRDefault="00B727D2" w:rsidP="00894C11">
            <w:pPr>
              <w:rPr>
                <w:rFonts w:cs="Arial"/>
                <w:szCs w:val="18"/>
              </w:rPr>
            </w:pPr>
            <w:r w:rsidRPr="0028446B">
              <w:rPr>
                <w:rFonts w:cs="Arial"/>
                <w:szCs w:val="18"/>
              </w:rPr>
              <w:t>0x08</w:t>
            </w:r>
          </w:p>
        </w:tc>
        <w:tc>
          <w:tcPr>
            <w:tcW w:w="750" w:type="pct"/>
          </w:tcPr>
          <w:p w14:paraId="38F4525D" w14:textId="77777777" w:rsidR="00B727D2" w:rsidRPr="0028446B" w:rsidRDefault="00B727D2" w:rsidP="00894C11">
            <w:pPr>
              <w:rPr>
                <w:rFonts w:cs="Arial"/>
                <w:szCs w:val="18"/>
              </w:rPr>
            </w:pPr>
            <w:r w:rsidRPr="0028446B">
              <w:rPr>
                <w:rFonts w:cs="Arial"/>
                <w:szCs w:val="18"/>
              </w:rPr>
              <w:t>0x00</w:t>
            </w:r>
          </w:p>
          <w:p w14:paraId="10089C9E" w14:textId="77777777" w:rsidR="00B727D2" w:rsidRPr="0028446B" w:rsidRDefault="00B727D2" w:rsidP="00894C11">
            <w:pPr>
              <w:rPr>
                <w:rFonts w:cs="Arial"/>
                <w:szCs w:val="18"/>
              </w:rPr>
            </w:pPr>
            <w:r w:rsidRPr="0028446B">
              <w:rPr>
                <w:rFonts w:cs="Arial"/>
                <w:szCs w:val="18"/>
              </w:rPr>
              <w:t>0x01</w:t>
            </w:r>
          </w:p>
        </w:tc>
        <w:tc>
          <w:tcPr>
            <w:tcW w:w="3291" w:type="pct"/>
          </w:tcPr>
          <w:p w14:paraId="356D2347" w14:textId="77777777" w:rsidR="00B727D2" w:rsidRPr="006716F2" w:rsidRDefault="00B727D2" w:rsidP="00894C11">
            <w:pPr>
              <w:rPr>
                <w:rFonts w:cs="Arial"/>
                <w:szCs w:val="18"/>
                <w:lang w:val="en-US"/>
              </w:rPr>
            </w:pPr>
            <w:r w:rsidRPr="006716F2">
              <w:rPr>
                <w:rFonts w:cs="Arial"/>
                <w:szCs w:val="18"/>
                <w:lang w:val="en-US"/>
              </w:rPr>
              <w:t>Predefined nonfiscal printout from application started</w:t>
            </w:r>
          </w:p>
          <w:p w14:paraId="36EF3861" w14:textId="77777777" w:rsidR="00B727D2" w:rsidRPr="006716F2" w:rsidRDefault="00B727D2" w:rsidP="00894C11">
            <w:pPr>
              <w:rPr>
                <w:rFonts w:cs="Arial"/>
                <w:szCs w:val="18"/>
                <w:lang w:val="en-US"/>
              </w:rPr>
            </w:pPr>
            <w:r w:rsidRPr="006716F2">
              <w:rPr>
                <w:rFonts w:cs="Arial"/>
                <w:szCs w:val="18"/>
                <w:lang w:val="en-US"/>
              </w:rPr>
              <w:t>Predefined nonfiscal printout from application ongoing</w:t>
            </w:r>
          </w:p>
        </w:tc>
      </w:tr>
      <w:tr w:rsidR="00B727D2" w:rsidRPr="0028446B" w14:paraId="6F8BB84D"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0A1F289B" w14:textId="77777777" w:rsidR="00B727D2" w:rsidRPr="0028446B" w:rsidRDefault="00B727D2" w:rsidP="00894C11">
            <w:pPr>
              <w:rPr>
                <w:rFonts w:cs="Arial"/>
                <w:szCs w:val="18"/>
              </w:rPr>
            </w:pPr>
            <w:r w:rsidRPr="0028446B">
              <w:rPr>
                <w:rFonts w:cs="Arial"/>
                <w:szCs w:val="18"/>
              </w:rPr>
              <w:t>0x09</w:t>
            </w:r>
          </w:p>
        </w:tc>
        <w:tc>
          <w:tcPr>
            <w:tcW w:w="750" w:type="pct"/>
          </w:tcPr>
          <w:p w14:paraId="68657CE6" w14:textId="77777777" w:rsidR="00B727D2" w:rsidRPr="0028446B" w:rsidRDefault="00B727D2" w:rsidP="00894C11">
            <w:pPr>
              <w:rPr>
                <w:rFonts w:cs="Arial"/>
                <w:szCs w:val="18"/>
              </w:rPr>
            </w:pPr>
            <w:r w:rsidRPr="0028446B">
              <w:rPr>
                <w:rFonts w:cs="Arial"/>
                <w:szCs w:val="18"/>
              </w:rPr>
              <w:t>stale 0x00</w:t>
            </w:r>
          </w:p>
        </w:tc>
        <w:tc>
          <w:tcPr>
            <w:tcW w:w="3291" w:type="pct"/>
          </w:tcPr>
          <w:p w14:paraId="18758568" w14:textId="77777777" w:rsidR="00B727D2" w:rsidRPr="0028446B" w:rsidRDefault="00B727D2" w:rsidP="00894C11">
            <w:pPr>
              <w:rPr>
                <w:rFonts w:cs="Arial"/>
                <w:szCs w:val="18"/>
              </w:rPr>
            </w:pPr>
          </w:p>
        </w:tc>
      </w:tr>
      <w:tr w:rsidR="00B727D2" w:rsidRPr="0028446B" w14:paraId="45D59170" w14:textId="77777777" w:rsidTr="00894C11">
        <w:tc>
          <w:tcPr>
            <w:tcW w:w="958" w:type="pct"/>
          </w:tcPr>
          <w:p w14:paraId="5E2A53CA" w14:textId="77777777" w:rsidR="00B727D2" w:rsidRPr="0028446B" w:rsidRDefault="00B727D2" w:rsidP="00894C11">
            <w:pPr>
              <w:rPr>
                <w:rFonts w:cs="Arial"/>
                <w:szCs w:val="18"/>
              </w:rPr>
            </w:pPr>
            <w:r w:rsidRPr="0028446B">
              <w:rPr>
                <w:rFonts w:cs="Arial"/>
                <w:szCs w:val="18"/>
              </w:rPr>
              <w:t>0x0A</w:t>
            </w:r>
          </w:p>
        </w:tc>
        <w:tc>
          <w:tcPr>
            <w:tcW w:w="750" w:type="pct"/>
          </w:tcPr>
          <w:p w14:paraId="18DD42ED" w14:textId="77777777" w:rsidR="00B727D2" w:rsidRPr="0028446B" w:rsidRDefault="00B727D2" w:rsidP="00894C11">
            <w:pPr>
              <w:rPr>
                <w:rFonts w:cs="Arial"/>
                <w:szCs w:val="18"/>
              </w:rPr>
            </w:pPr>
            <w:r w:rsidRPr="0028446B">
              <w:rPr>
                <w:rFonts w:cs="Arial"/>
                <w:szCs w:val="18"/>
              </w:rPr>
              <w:t>stale 0x00</w:t>
            </w:r>
          </w:p>
        </w:tc>
        <w:tc>
          <w:tcPr>
            <w:tcW w:w="3291" w:type="pct"/>
          </w:tcPr>
          <w:p w14:paraId="7B5D5011" w14:textId="77777777" w:rsidR="00B727D2" w:rsidRPr="0028446B" w:rsidRDefault="00B727D2" w:rsidP="00894C11">
            <w:pPr>
              <w:rPr>
                <w:rFonts w:cs="Arial"/>
                <w:szCs w:val="18"/>
              </w:rPr>
            </w:pPr>
          </w:p>
        </w:tc>
      </w:tr>
      <w:tr w:rsidR="00B727D2" w:rsidRPr="0028446B" w14:paraId="25D57D38"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2D3959DE" w14:textId="77777777" w:rsidR="00B727D2" w:rsidRPr="0028446B" w:rsidRDefault="00B727D2" w:rsidP="00894C11">
            <w:pPr>
              <w:rPr>
                <w:rFonts w:cs="Arial"/>
                <w:szCs w:val="18"/>
              </w:rPr>
            </w:pPr>
            <w:r w:rsidRPr="0028446B">
              <w:rPr>
                <w:rFonts w:cs="Arial"/>
                <w:szCs w:val="18"/>
              </w:rPr>
              <w:t>0x0B</w:t>
            </w:r>
          </w:p>
        </w:tc>
        <w:tc>
          <w:tcPr>
            <w:tcW w:w="750" w:type="pct"/>
          </w:tcPr>
          <w:p w14:paraId="0C396DDF" w14:textId="77777777" w:rsidR="00B727D2" w:rsidRPr="0028446B" w:rsidRDefault="00B727D2" w:rsidP="00894C11">
            <w:pPr>
              <w:rPr>
                <w:rFonts w:cs="Arial"/>
                <w:szCs w:val="18"/>
              </w:rPr>
            </w:pPr>
            <w:r w:rsidRPr="0028446B">
              <w:rPr>
                <w:rFonts w:cs="Arial"/>
                <w:szCs w:val="18"/>
              </w:rPr>
              <w:t>stale 0x00</w:t>
            </w:r>
          </w:p>
        </w:tc>
        <w:tc>
          <w:tcPr>
            <w:tcW w:w="3291" w:type="pct"/>
          </w:tcPr>
          <w:p w14:paraId="1238BDC9" w14:textId="77777777" w:rsidR="00B727D2" w:rsidRPr="0028446B" w:rsidRDefault="00B727D2" w:rsidP="00894C11">
            <w:pPr>
              <w:rPr>
                <w:rFonts w:cs="Arial"/>
                <w:szCs w:val="18"/>
              </w:rPr>
            </w:pPr>
          </w:p>
        </w:tc>
      </w:tr>
      <w:tr w:rsidR="00B727D2" w:rsidRPr="0028446B" w14:paraId="182193DF" w14:textId="77777777" w:rsidTr="00894C11">
        <w:tc>
          <w:tcPr>
            <w:tcW w:w="958" w:type="pct"/>
          </w:tcPr>
          <w:p w14:paraId="0A31A5D6" w14:textId="77777777" w:rsidR="00B727D2" w:rsidRPr="0028446B" w:rsidRDefault="00B727D2" w:rsidP="00894C11">
            <w:pPr>
              <w:rPr>
                <w:rFonts w:cs="Arial"/>
                <w:szCs w:val="18"/>
              </w:rPr>
            </w:pPr>
            <w:r w:rsidRPr="0028446B">
              <w:rPr>
                <w:rFonts w:cs="Arial"/>
                <w:szCs w:val="18"/>
              </w:rPr>
              <w:t>0x0C</w:t>
            </w:r>
          </w:p>
        </w:tc>
        <w:tc>
          <w:tcPr>
            <w:tcW w:w="750" w:type="pct"/>
          </w:tcPr>
          <w:p w14:paraId="2DB3CA13" w14:textId="77777777" w:rsidR="00B727D2" w:rsidRPr="0028446B" w:rsidRDefault="00B727D2" w:rsidP="00894C11">
            <w:pPr>
              <w:rPr>
                <w:rFonts w:cs="Arial"/>
                <w:szCs w:val="18"/>
              </w:rPr>
            </w:pPr>
            <w:r w:rsidRPr="0028446B">
              <w:rPr>
                <w:rFonts w:cs="Arial"/>
                <w:szCs w:val="18"/>
              </w:rPr>
              <w:t>stale 0x00</w:t>
            </w:r>
          </w:p>
        </w:tc>
        <w:tc>
          <w:tcPr>
            <w:tcW w:w="3291" w:type="pct"/>
          </w:tcPr>
          <w:p w14:paraId="655C11BE" w14:textId="77777777" w:rsidR="00B727D2" w:rsidRPr="0028446B" w:rsidRDefault="00B727D2" w:rsidP="00894C11">
            <w:pPr>
              <w:rPr>
                <w:rFonts w:cs="Arial"/>
                <w:szCs w:val="18"/>
              </w:rPr>
            </w:pPr>
          </w:p>
        </w:tc>
      </w:tr>
      <w:tr w:rsidR="00B727D2" w:rsidRPr="0028446B" w14:paraId="5A003CA5"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5B32906D" w14:textId="77777777" w:rsidR="00B727D2" w:rsidRPr="0028446B" w:rsidRDefault="00B727D2" w:rsidP="00894C11">
            <w:pPr>
              <w:rPr>
                <w:rFonts w:cs="Arial"/>
                <w:szCs w:val="18"/>
              </w:rPr>
            </w:pPr>
            <w:r w:rsidRPr="0028446B">
              <w:rPr>
                <w:rFonts w:cs="Arial"/>
                <w:szCs w:val="18"/>
              </w:rPr>
              <w:t>0x0D</w:t>
            </w:r>
          </w:p>
        </w:tc>
        <w:tc>
          <w:tcPr>
            <w:tcW w:w="750" w:type="pct"/>
          </w:tcPr>
          <w:p w14:paraId="3DDB8B33" w14:textId="77777777" w:rsidR="00B727D2" w:rsidRPr="0028446B" w:rsidRDefault="00B727D2" w:rsidP="00894C11">
            <w:pPr>
              <w:rPr>
                <w:rFonts w:cs="Arial"/>
                <w:szCs w:val="18"/>
              </w:rPr>
            </w:pPr>
            <w:r w:rsidRPr="0028446B">
              <w:rPr>
                <w:rFonts w:cs="Arial"/>
                <w:szCs w:val="18"/>
              </w:rPr>
              <w:t>stale 0x00</w:t>
            </w:r>
          </w:p>
        </w:tc>
        <w:tc>
          <w:tcPr>
            <w:tcW w:w="3291" w:type="pct"/>
          </w:tcPr>
          <w:p w14:paraId="2A78090F" w14:textId="77777777" w:rsidR="00B727D2" w:rsidRPr="0028446B" w:rsidRDefault="00B727D2" w:rsidP="00894C11">
            <w:pPr>
              <w:rPr>
                <w:rFonts w:cs="Arial"/>
                <w:szCs w:val="18"/>
              </w:rPr>
            </w:pPr>
          </w:p>
        </w:tc>
      </w:tr>
      <w:tr w:rsidR="00B727D2" w:rsidRPr="0028446B" w14:paraId="7EB7526E" w14:textId="77777777" w:rsidTr="00894C11">
        <w:tc>
          <w:tcPr>
            <w:tcW w:w="958" w:type="pct"/>
          </w:tcPr>
          <w:p w14:paraId="5623689F" w14:textId="77777777" w:rsidR="00B727D2" w:rsidRPr="0028446B" w:rsidRDefault="00B727D2" w:rsidP="00894C11">
            <w:pPr>
              <w:rPr>
                <w:rFonts w:cs="Arial"/>
                <w:szCs w:val="18"/>
                <w:lang w:val="de-DE"/>
              </w:rPr>
            </w:pPr>
            <w:r w:rsidRPr="0028446B">
              <w:rPr>
                <w:rFonts w:cs="Arial"/>
                <w:szCs w:val="18"/>
                <w:lang w:val="de-DE"/>
              </w:rPr>
              <w:t>0x0E</w:t>
            </w:r>
          </w:p>
        </w:tc>
        <w:tc>
          <w:tcPr>
            <w:tcW w:w="750" w:type="pct"/>
          </w:tcPr>
          <w:p w14:paraId="27717E12" w14:textId="77777777" w:rsidR="00B727D2" w:rsidRPr="0028446B" w:rsidRDefault="00B727D2" w:rsidP="00894C11">
            <w:pPr>
              <w:rPr>
                <w:rFonts w:cs="Arial"/>
                <w:szCs w:val="18"/>
                <w:lang w:val="de-DE"/>
              </w:rPr>
            </w:pPr>
            <w:proofErr w:type="spellStart"/>
            <w:r w:rsidRPr="0028446B">
              <w:rPr>
                <w:rFonts w:cs="Arial"/>
                <w:szCs w:val="18"/>
                <w:lang w:val="de-DE"/>
              </w:rPr>
              <w:t>stale</w:t>
            </w:r>
            <w:proofErr w:type="spellEnd"/>
            <w:r w:rsidRPr="0028446B">
              <w:rPr>
                <w:rFonts w:cs="Arial"/>
                <w:szCs w:val="18"/>
                <w:lang w:val="de-DE"/>
              </w:rPr>
              <w:t xml:space="preserve"> 0x00</w:t>
            </w:r>
          </w:p>
        </w:tc>
        <w:tc>
          <w:tcPr>
            <w:tcW w:w="3291" w:type="pct"/>
          </w:tcPr>
          <w:p w14:paraId="47FE3801" w14:textId="77777777" w:rsidR="00B727D2" w:rsidRPr="0028446B" w:rsidRDefault="00B727D2" w:rsidP="00894C11">
            <w:pPr>
              <w:rPr>
                <w:rFonts w:cs="Arial"/>
                <w:szCs w:val="18"/>
                <w:lang w:val="de-DE"/>
              </w:rPr>
            </w:pPr>
          </w:p>
        </w:tc>
      </w:tr>
      <w:tr w:rsidR="00B727D2" w:rsidRPr="0028446B" w14:paraId="48E5DFA1"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59E23E85" w14:textId="77777777" w:rsidR="00B727D2" w:rsidRPr="0028446B" w:rsidRDefault="00B727D2" w:rsidP="00894C11">
            <w:pPr>
              <w:rPr>
                <w:rFonts w:cs="Arial"/>
                <w:szCs w:val="18"/>
                <w:lang w:val="de-DE"/>
              </w:rPr>
            </w:pPr>
            <w:r w:rsidRPr="0028446B">
              <w:rPr>
                <w:rFonts w:cs="Arial"/>
                <w:szCs w:val="18"/>
                <w:lang w:val="de-DE"/>
              </w:rPr>
              <w:t>0x0F</w:t>
            </w:r>
          </w:p>
        </w:tc>
        <w:tc>
          <w:tcPr>
            <w:tcW w:w="750" w:type="pct"/>
          </w:tcPr>
          <w:p w14:paraId="57855832" w14:textId="77777777" w:rsidR="00B727D2" w:rsidRPr="0028446B" w:rsidRDefault="00B727D2" w:rsidP="00894C11">
            <w:pPr>
              <w:rPr>
                <w:rFonts w:cs="Arial"/>
                <w:szCs w:val="18"/>
                <w:lang w:val="de-DE"/>
              </w:rPr>
            </w:pPr>
            <w:proofErr w:type="spellStart"/>
            <w:r w:rsidRPr="0028446B">
              <w:rPr>
                <w:rFonts w:cs="Arial"/>
                <w:szCs w:val="18"/>
                <w:lang w:val="de-DE"/>
              </w:rPr>
              <w:t>stale</w:t>
            </w:r>
            <w:proofErr w:type="spellEnd"/>
            <w:r w:rsidRPr="0028446B">
              <w:rPr>
                <w:rFonts w:cs="Arial"/>
                <w:szCs w:val="18"/>
                <w:lang w:val="de-DE"/>
              </w:rPr>
              <w:t xml:space="preserve"> 0x00</w:t>
            </w:r>
          </w:p>
        </w:tc>
        <w:tc>
          <w:tcPr>
            <w:tcW w:w="3291" w:type="pct"/>
          </w:tcPr>
          <w:p w14:paraId="319554E0" w14:textId="77777777" w:rsidR="00B727D2" w:rsidRPr="0028446B" w:rsidRDefault="00B727D2" w:rsidP="00894C11">
            <w:pPr>
              <w:rPr>
                <w:rFonts w:cs="Arial"/>
                <w:szCs w:val="18"/>
                <w:lang w:val="de-DE"/>
              </w:rPr>
            </w:pPr>
          </w:p>
        </w:tc>
      </w:tr>
      <w:tr w:rsidR="00B727D2" w:rsidRPr="0028446B" w14:paraId="6EFCBED9" w14:textId="77777777" w:rsidTr="00894C11">
        <w:tc>
          <w:tcPr>
            <w:tcW w:w="958" w:type="pct"/>
          </w:tcPr>
          <w:p w14:paraId="35C0FD8E" w14:textId="77777777" w:rsidR="00B727D2" w:rsidRPr="0028446B" w:rsidRDefault="00B727D2" w:rsidP="00894C11">
            <w:pPr>
              <w:rPr>
                <w:rFonts w:cs="Arial"/>
                <w:szCs w:val="18"/>
                <w:lang w:val="de-DE"/>
              </w:rPr>
            </w:pPr>
            <w:r w:rsidRPr="0028446B">
              <w:rPr>
                <w:rFonts w:cs="Arial"/>
                <w:szCs w:val="18"/>
                <w:lang w:val="de-DE"/>
              </w:rPr>
              <w:t>0x10</w:t>
            </w:r>
          </w:p>
        </w:tc>
        <w:tc>
          <w:tcPr>
            <w:tcW w:w="750" w:type="pct"/>
          </w:tcPr>
          <w:p w14:paraId="47CBF0CD" w14:textId="77777777" w:rsidR="00B727D2" w:rsidRPr="0028446B" w:rsidRDefault="00B727D2" w:rsidP="00894C11">
            <w:pPr>
              <w:rPr>
                <w:rFonts w:cs="Arial"/>
                <w:szCs w:val="18"/>
                <w:lang w:val="de-DE"/>
              </w:rPr>
            </w:pPr>
            <w:proofErr w:type="spellStart"/>
            <w:r w:rsidRPr="0028446B">
              <w:rPr>
                <w:rFonts w:cs="Arial"/>
                <w:szCs w:val="18"/>
                <w:lang w:val="de-DE"/>
              </w:rPr>
              <w:t>stale</w:t>
            </w:r>
            <w:proofErr w:type="spellEnd"/>
            <w:r w:rsidRPr="0028446B">
              <w:rPr>
                <w:rFonts w:cs="Arial"/>
                <w:szCs w:val="18"/>
                <w:lang w:val="de-DE"/>
              </w:rPr>
              <w:t xml:space="preserve"> 0x00</w:t>
            </w:r>
          </w:p>
        </w:tc>
        <w:tc>
          <w:tcPr>
            <w:tcW w:w="3291" w:type="pct"/>
          </w:tcPr>
          <w:p w14:paraId="75E1B57F" w14:textId="77777777" w:rsidR="00B727D2" w:rsidRPr="0028446B" w:rsidRDefault="00B727D2" w:rsidP="00894C11">
            <w:pPr>
              <w:rPr>
                <w:rFonts w:cs="Arial"/>
                <w:szCs w:val="18"/>
                <w:lang w:val="de-DE"/>
              </w:rPr>
            </w:pPr>
          </w:p>
        </w:tc>
      </w:tr>
      <w:tr w:rsidR="00B727D2" w:rsidRPr="0028446B" w14:paraId="41B68208"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71327275" w14:textId="77777777" w:rsidR="00B727D2" w:rsidRPr="0028446B" w:rsidRDefault="00B727D2" w:rsidP="00894C11">
            <w:pPr>
              <w:rPr>
                <w:rFonts w:cs="Arial"/>
                <w:szCs w:val="18"/>
                <w:lang w:val="de-DE"/>
              </w:rPr>
            </w:pPr>
            <w:r w:rsidRPr="0028446B">
              <w:rPr>
                <w:rFonts w:cs="Arial"/>
                <w:szCs w:val="18"/>
                <w:lang w:val="de-DE"/>
              </w:rPr>
              <w:t>0x11</w:t>
            </w:r>
          </w:p>
        </w:tc>
        <w:tc>
          <w:tcPr>
            <w:tcW w:w="750" w:type="pct"/>
          </w:tcPr>
          <w:p w14:paraId="375DD470" w14:textId="77777777" w:rsidR="00B727D2" w:rsidRPr="0028446B" w:rsidRDefault="00B727D2" w:rsidP="00894C11">
            <w:pPr>
              <w:rPr>
                <w:rFonts w:cs="Arial"/>
                <w:szCs w:val="18"/>
                <w:lang w:val="de-DE"/>
              </w:rPr>
            </w:pPr>
            <w:proofErr w:type="spellStart"/>
            <w:r w:rsidRPr="0028446B">
              <w:rPr>
                <w:rFonts w:cs="Arial"/>
                <w:szCs w:val="18"/>
                <w:lang w:val="de-DE"/>
              </w:rPr>
              <w:t>stale</w:t>
            </w:r>
            <w:proofErr w:type="spellEnd"/>
            <w:r w:rsidRPr="0028446B">
              <w:rPr>
                <w:rFonts w:cs="Arial"/>
                <w:szCs w:val="18"/>
                <w:lang w:val="de-DE"/>
              </w:rPr>
              <w:t xml:space="preserve"> 0x00</w:t>
            </w:r>
          </w:p>
        </w:tc>
        <w:tc>
          <w:tcPr>
            <w:tcW w:w="3291" w:type="pct"/>
          </w:tcPr>
          <w:p w14:paraId="25AB8FC0" w14:textId="77777777" w:rsidR="00B727D2" w:rsidRPr="0028446B" w:rsidRDefault="00B727D2" w:rsidP="00894C11">
            <w:pPr>
              <w:rPr>
                <w:rFonts w:cs="Arial"/>
                <w:szCs w:val="18"/>
                <w:lang w:val="de-DE"/>
              </w:rPr>
            </w:pPr>
          </w:p>
        </w:tc>
      </w:tr>
      <w:tr w:rsidR="00B727D2" w:rsidRPr="0028446B" w14:paraId="48E2D06D" w14:textId="77777777" w:rsidTr="00894C11">
        <w:tc>
          <w:tcPr>
            <w:tcW w:w="958" w:type="pct"/>
          </w:tcPr>
          <w:p w14:paraId="11A7391D" w14:textId="77777777" w:rsidR="00B727D2" w:rsidRPr="0028446B" w:rsidRDefault="00B727D2" w:rsidP="00894C11">
            <w:pPr>
              <w:rPr>
                <w:rFonts w:cs="Arial"/>
                <w:szCs w:val="18"/>
                <w:lang w:val="de-DE"/>
              </w:rPr>
            </w:pPr>
            <w:r w:rsidRPr="0028446B">
              <w:rPr>
                <w:rFonts w:cs="Arial"/>
                <w:szCs w:val="18"/>
                <w:lang w:val="de-DE"/>
              </w:rPr>
              <w:t>0x12</w:t>
            </w:r>
          </w:p>
        </w:tc>
        <w:tc>
          <w:tcPr>
            <w:tcW w:w="750" w:type="pct"/>
          </w:tcPr>
          <w:p w14:paraId="5746B698" w14:textId="77777777" w:rsidR="00B727D2" w:rsidRPr="0028446B" w:rsidRDefault="00B727D2" w:rsidP="00894C11">
            <w:pPr>
              <w:rPr>
                <w:rFonts w:cs="Arial"/>
                <w:szCs w:val="18"/>
                <w:lang w:val="de-DE"/>
              </w:rPr>
            </w:pPr>
            <w:proofErr w:type="spellStart"/>
            <w:r w:rsidRPr="0028446B">
              <w:rPr>
                <w:rFonts w:cs="Arial"/>
                <w:szCs w:val="18"/>
                <w:lang w:val="de-DE"/>
              </w:rPr>
              <w:t>stale</w:t>
            </w:r>
            <w:proofErr w:type="spellEnd"/>
            <w:r w:rsidRPr="0028446B">
              <w:rPr>
                <w:rFonts w:cs="Arial"/>
                <w:szCs w:val="18"/>
                <w:lang w:val="de-DE"/>
              </w:rPr>
              <w:t xml:space="preserve"> 0x00</w:t>
            </w:r>
          </w:p>
        </w:tc>
        <w:tc>
          <w:tcPr>
            <w:tcW w:w="3291" w:type="pct"/>
          </w:tcPr>
          <w:p w14:paraId="4ED7D3BD" w14:textId="77777777" w:rsidR="00B727D2" w:rsidRPr="0028446B" w:rsidRDefault="00B727D2" w:rsidP="00894C11">
            <w:pPr>
              <w:rPr>
                <w:rFonts w:cs="Arial"/>
                <w:szCs w:val="18"/>
                <w:lang w:val="de-DE"/>
              </w:rPr>
            </w:pPr>
          </w:p>
        </w:tc>
      </w:tr>
      <w:tr w:rsidR="00B727D2" w:rsidRPr="0028446B" w14:paraId="04D8FC13"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4062CC79" w14:textId="77777777" w:rsidR="00B727D2" w:rsidRPr="0028446B" w:rsidRDefault="00B727D2" w:rsidP="00894C11">
            <w:pPr>
              <w:rPr>
                <w:rFonts w:cs="Arial"/>
                <w:szCs w:val="18"/>
                <w:lang w:val="de-DE"/>
              </w:rPr>
            </w:pPr>
            <w:r w:rsidRPr="0028446B">
              <w:rPr>
                <w:rFonts w:cs="Arial"/>
                <w:szCs w:val="18"/>
                <w:lang w:val="de-DE"/>
              </w:rPr>
              <w:t>0x13</w:t>
            </w:r>
          </w:p>
        </w:tc>
        <w:tc>
          <w:tcPr>
            <w:tcW w:w="750" w:type="pct"/>
          </w:tcPr>
          <w:p w14:paraId="294B26DC" w14:textId="77777777" w:rsidR="00B727D2" w:rsidRPr="0028446B" w:rsidRDefault="00B727D2" w:rsidP="00894C11">
            <w:pPr>
              <w:rPr>
                <w:rFonts w:cs="Arial"/>
                <w:szCs w:val="18"/>
                <w:lang w:val="de-DE"/>
              </w:rPr>
            </w:pPr>
            <w:proofErr w:type="spellStart"/>
            <w:r w:rsidRPr="0028446B">
              <w:rPr>
                <w:rFonts w:cs="Arial"/>
                <w:szCs w:val="18"/>
                <w:lang w:val="de-DE"/>
              </w:rPr>
              <w:t>stale</w:t>
            </w:r>
            <w:proofErr w:type="spellEnd"/>
            <w:r w:rsidRPr="0028446B">
              <w:rPr>
                <w:rFonts w:cs="Arial"/>
                <w:szCs w:val="18"/>
                <w:lang w:val="de-DE"/>
              </w:rPr>
              <w:t xml:space="preserve"> 0x00</w:t>
            </w:r>
          </w:p>
        </w:tc>
        <w:tc>
          <w:tcPr>
            <w:tcW w:w="3291" w:type="pct"/>
          </w:tcPr>
          <w:p w14:paraId="431E84C9" w14:textId="77777777" w:rsidR="00B727D2" w:rsidRPr="0028446B" w:rsidRDefault="00B727D2" w:rsidP="00894C11">
            <w:pPr>
              <w:rPr>
                <w:rFonts w:cs="Arial"/>
                <w:szCs w:val="18"/>
                <w:lang w:val="de-DE"/>
              </w:rPr>
            </w:pPr>
          </w:p>
        </w:tc>
      </w:tr>
      <w:tr w:rsidR="00B727D2" w:rsidRPr="0028446B" w14:paraId="47C4FA37" w14:textId="77777777" w:rsidTr="00894C11">
        <w:tc>
          <w:tcPr>
            <w:tcW w:w="958" w:type="pct"/>
          </w:tcPr>
          <w:p w14:paraId="134B0B58" w14:textId="77777777" w:rsidR="00B727D2" w:rsidRPr="0028446B" w:rsidRDefault="00B727D2" w:rsidP="00894C11">
            <w:pPr>
              <w:rPr>
                <w:rFonts w:cs="Arial"/>
                <w:szCs w:val="18"/>
                <w:lang w:val="de-DE"/>
              </w:rPr>
            </w:pPr>
            <w:r w:rsidRPr="0028446B">
              <w:rPr>
                <w:rFonts w:cs="Arial"/>
                <w:szCs w:val="18"/>
                <w:lang w:val="de-DE"/>
              </w:rPr>
              <w:t>0x14</w:t>
            </w:r>
          </w:p>
        </w:tc>
        <w:tc>
          <w:tcPr>
            <w:tcW w:w="750" w:type="pct"/>
          </w:tcPr>
          <w:p w14:paraId="40FEE96A" w14:textId="77777777" w:rsidR="00B727D2" w:rsidRPr="0028446B" w:rsidRDefault="00B727D2" w:rsidP="00894C11">
            <w:pPr>
              <w:rPr>
                <w:rFonts w:cs="Arial"/>
                <w:szCs w:val="18"/>
                <w:lang w:val="de-DE"/>
              </w:rPr>
            </w:pPr>
            <w:proofErr w:type="spellStart"/>
            <w:r w:rsidRPr="0028446B">
              <w:rPr>
                <w:rFonts w:cs="Arial"/>
                <w:szCs w:val="18"/>
                <w:lang w:val="de-DE"/>
              </w:rPr>
              <w:t>stale</w:t>
            </w:r>
            <w:proofErr w:type="spellEnd"/>
            <w:r w:rsidRPr="0028446B">
              <w:rPr>
                <w:rFonts w:cs="Arial"/>
                <w:szCs w:val="18"/>
                <w:lang w:val="de-DE"/>
              </w:rPr>
              <w:t xml:space="preserve"> 0x00</w:t>
            </w:r>
          </w:p>
        </w:tc>
        <w:tc>
          <w:tcPr>
            <w:tcW w:w="3291" w:type="pct"/>
          </w:tcPr>
          <w:p w14:paraId="0E4D5510" w14:textId="77777777" w:rsidR="00B727D2" w:rsidRPr="0028446B" w:rsidRDefault="00B727D2" w:rsidP="00894C11">
            <w:pPr>
              <w:rPr>
                <w:rFonts w:cs="Arial"/>
                <w:szCs w:val="18"/>
                <w:lang w:val="de-DE"/>
              </w:rPr>
            </w:pPr>
          </w:p>
        </w:tc>
      </w:tr>
      <w:tr w:rsidR="00B727D2" w:rsidRPr="0028446B" w14:paraId="507793BE"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6ABFDAAF" w14:textId="77777777" w:rsidR="00B727D2" w:rsidRPr="0028446B" w:rsidRDefault="00B727D2" w:rsidP="00894C11">
            <w:pPr>
              <w:rPr>
                <w:rFonts w:cs="Arial"/>
                <w:szCs w:val="18"/>
                <w:lang w:val="de-DE"/>
              </w:rPr>
            </w:pPr>
            <w:r w:rsidRPr="0028446B">
              <w:rPr>
                <w:rFonts w:cs="Arial"/>
                <w:szCs w:val="18"/>
                <w:lang w:val="de-DE"/>
              </w:rPr>
              <w:t>0x15</w:t>
            </w:r>
          </w:p>
        </w:tc>
        <w:tc>
          <w:tcPr>
            <w:tcW w:w="750" w:type="pct"/>
          </w:tcPr>
          <w:p w14:paraId="5D354915" w14:textId="77777777" w:rsidR="00B727D2" w:rsidRPr="0028446B" w:rsidRDefault="00B727D2" w:rsidP="00894C11">
            <w:pPr>
              <w:rPr>
                <w:rFonts w:cs="Arial"/>
                <w:szCs w:val="18"/>
                <w:lang w:val="de-DE"/>
              </w:rPr>
            </w:pPr>
            <w:proofErr w:type="spellStart"/>
            <w:r w:rsidRPr="0028446B">
              <w:rPr>
                <w:rFonts w:cs="Arial"/>
                <w:szCs w:val="18"/>
                <w:lang w:val="de-DE"/>
              </w:rPr>
              <w:t>stale</w:t>
            </w:r>
            <w:proofErr w:type="spellEnd"/>
            <w:r w:rsidRPr="0028446B">
              <w:rPr>
                <w:rFonts w:cs="Arial"/>
                <w:szCs w:val="18"/>
                <w:lang w:val="de-DE"/>
              </w:rPr>
              <w:t xml:space="preserve"> 0x00</w:t>
            </w:r>
          </w:p>
        </w:tc>
        <w:tc>
          <w:tcPr>
            <w:tcW w:w="3291" w:type="pct"/>
          </w:tcPr>
          <w:p w14:paraId="60419ED7" w14:textId="77777777" w:rsidR="00B727D2" w:rsidRPr="0028446B" w:rsidRDefault="00B727D2" w:rsidP="00894C11">
            <w:pPr>
              <w:rPr>
                <w:rFonts w:cs="Arial"/>
                <w:szCs w:val="18"/>
                <w:lang w:val="de-DE"/>
              </w:rPr>
            </w:pPr>
          </w:p>
        </w:tc>
      </w:tr>
      <w:tr w:rsidR="00B727D2" w:rsidRPr="0028446B" w14:paraId="2577B72B" w14:textId="77777777" w:rsidTr="00894C11">
        <w:tc>
          <w:tcPr>
            <w:tcW w:w="958" w:type="pct"/>
          </w:tcPr>
          <w:p w14:paraId="166BC09C" w14:textId="77777777" w:rsidR="00B727D2" w:rsidRPr="0028446B" w:rsidRDefault="00B727D2" w:rsidP="00894C11">
            <w:pPr>
              <w:rPr>
                <w:rFonts w:cs="Arial"/>
                <w:szCs w:val="18"/>
              </w:rPr>
            </w:pPr>
            <w:r w:rsidRPr="0028446B">
              <w:rPr>
                <w:rFonts w:cs="Arial"/>
                <w:szCs w:val="18"/>
              </w:rPr>
              <w:t>0x16</w:t>
            </w:r>
          </w:p>
        </w:tc>
        <w:tc>
          <w:tcPr>
            <w:tcW w:w="750" w:type="pct"/>
          </w:tcPr>
          <w:p w14:paraId="3EC8D951" w14:textId="77777777" w:rsidR="00B727D2" w:rsidRPr="0028446B" w:rsidRDefault="00B727D2" w:rsidP="00894C11">
            <w:pPr>
              <w:rPr>
                <w:rFonts w:cs="Arial"/>
                <w:szCs w:val="18"/>
              </w:rPr>
            </w:pPr>
            <w:r w:rsidRPr="0028446B">
              <w:rPr>
                <w:rFonts w:cs="Arial"/>
                <w:szCs w:val="18"/>
              </w:rPr>
              <w:t>stale 0x00</w:t>
            </w:r>
          </w:p>
        </w:tc>
        <w:tc>
          <w:tcPr>
            <w:tcW w:w="3291" w:type="pct"/>
          </w:tcPr>
          <w:p w14:paraId="3A45DE8E" w14:textId="77777777" w:rsidR="00B727D2" w:rsidRPr="0028446B" w:rsidRDefault="00B727D2" w:rsidP="00894C11">
            <w:pPr>
              <w:rPr>
                <w:rFonts w:cs="Arial"/>
                <w:szCs w:val="18"/>
              </w:rPr>
            </w:pPr>
          </w:p>
        </w:tc>
      </w:tr>
      <w:tr w:rsidR="00B727D2" w:rsidRPr="0028446B" w14:paraId="26246A9E"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7CBAAE54" w14:textId="77777777" w:rsidR="00B727D2" w:rsidRPr="0028446B" w:rsidRDefault="00B727D2" w:rsidP="00894C11">
            <w:pPr>
              <w:rPr>
                <w:rFonts w:cs="Arial"/>
                <w:szCs w:val="18"/>
              </w:rPr>
            </w:pPr>
            <w:r w:rsidRPr="0028446B">
              <w:rPr>
                <w:rFonts w:cs="Arial"/>
                <w:szCs w:val="18"/>
              </w:rPr>
              <w:t>0x17</w:t>
            </w:r>
          </w:p>
        </w:tc>
        <w:tc>
          <w:tcPr>
            <w:tcW w:w="750" w:type="pct"/>
          </w:tcPr>
          <w:p w14:paraId="20BED82F" w14:textId="77777777" w:rsidR="00B727D2" w:rsidRPr="0028446B" w:rsidRDefault="00B727D2" w:rsidP="00894C11">
            <w:pPr>
              <w:rPr>
                <w:rFonts w:cs="Arial"/>
                <w:szCs w:val="18"/>
              </w:rPr>
            </w:pPr>
            <w:r w:rsidRPr="0028446B">
              <w:rPr>
                <w:rFonts w:cs="Arial"/>
                <w:szCs w:val="18"/>
              </w:rPr>
              <w:t>stale 0x00</w:t>
            </w:r>
          </w:p>
        </w:tc>
        <w:tc>
          <w:tcPr>
            <w:tcW w:w="3291" w:type="pct"/>
          </w:tcPr>
          <w:p w14:paraId="54784CBA" w14:textId="77777777" w:rsidR="00B727D2" w:rsidRPr="0028446B" w:rsidRDefault="00B727D2" w:rsidP="00894C11">
            <w:pPr>
              <w:rPr>
                <w:rFonts w:cs="Arial"/>
                <w:szCs w:val="18"/>
              </w:rPr>
            </w:pPr>
          </w:p>
        </w:tc>
      </w:tr>
      <w:tr w:rsidR="00B727D2" w:rsidRPr="0028446B" w14:paraId="6FC95DD8" w14:textId="77777777" w:rsidTr="00894C11">
        <w:tc>
          <w:tcPr>
            <w:tcW w:w="958" w:type="pct"/>
          </w:tcPr>
          <w:p w14:paraId="5E1AEA37" w14:textId="77777777" w:rsidR="00B727D2" w:rsidRPr="0028446B" w:rsidRDefault="00B727D2" w:rsidP="00894C11">
            <w:pPr>
              <w:rPr>
                <w:rFonts w:cs="Arial"/>
                <w:szCs w:val="18"/>
              </w:rPr>
            </w:pPr>
            <w:r w:rsidRPr="0028446B">
              <w:rPr>
                <w:rFonts w:cs="Arial"/>
                <w:szCs w:val="18"/>
              </w:rPr>
              <w:t>0x18</w:t>
            </w:r>
          </w:p>
        </w:tc>
        <w:tc>
          <w:tcPr>
            <w:tcW w:w="750" w:type="pct"/>
          </w:tcPr>
          <w:p w14:paraId="4998305F" w14:textId="77777777" w:rsidR="00B727D2" w:rsidRPr="0028446B" w:rsidRDefault="00B727D2" w:rsidP="00894C11">
            <w:pPr>
              <w:rPr>
                <w:rFonts w:cs="Arial"/>
                <w:szCs w:val="18"/>
              </w:rPr>
            </w:pPr>
            <w:r w:rsidRPr="0028446B">
              <w:rPr>
                <w:rFonts w:cs="Arial"/>
                <w:szCs w:val="18"/>
              </w:rPr>
              <w:t>stale 0x00</w:t>
            </w:r>
          </w:p>
        </w:tc>
        <w:tc>
          <w:tcPr>
            <w:tcW w:w="3291" w:type="pct"/>
          </w:tcPr>
          <w:p w14:paraId="6E849808" w14:textId="77777777" w:rsidR="00B727D2" w:rsidRPr="0028446B" w:rsidRDefault="00B727D2" w:rsidP="00894C11">
            <w:pPr>
              <w:rPr>
                <w:rFonts w:cs="Arial"/>
                <w:szCs w:val="18"/>
              </w:rPr>
            </w:pPr>
          </w:p>
        </w:tc>
      </w:tr>
      <w:tr w:rsidR="00B727D2" w:rsidRPr="0028446B" w14:paraId="5F07268A"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1B2219E3" w14:textId="77777777" w:rsidR="00B727D2" w:rsidRPr="0028446B" w:rsidRDefault="00B727D2" w:rsidP="00894C11">
            <w:pPr>
              <w:rPr>
                <w:rFonts w:cs="Arial"/>
                <w:szCs w:val="18"/>
              </w:rPr>
            </w:pPr>
            <w:r w:rsidRPr="0028446B">
              <w:rPr>
                <w:rFonts w:cs="Arial"/>
                <w:szCs w:val="18"/>
              </w:rPr>
              <w:t>0x19</w:t>
            </w:r>
          </w:p>
        </w:tc>
        <w:tc>
          <w:tcPr>
            <w:tcW w:w="750" w:type="pct"/>
          </w:tcPr>
          <w:p w14:paraId="0647DB08" w14:textId="77777777" w:rsidR="00B727D2" w:rsidRPr="0028446B" w:rsidRDefault="00B727D2" w:rsidP="00894C11">
            <w:pPr>
              <w:rPr>
                <w:rFonts w:cs="Arial"/>
                <w:szCs w:val="18"/>
              </w:rPr>
            </w:pPr>
            <w:r w:rsidRPr="0028446B">
              <w:rPr>
                <w:rFonts w:cs="Arial"/>
                <w:szCs w:val="18"/>
              </w:rPr>
              <w:t>stale 0x00</w:t>
            </w:r>
          </w:p>
        </w:tc>
        <w:tc>
          <w:tcPr>
            <w:tcW w:w="3291" w:type="pct"/>
          </w:tcPr>
          <w:p w14:paraId="0DAA72EA" w14:textId="77777777" w:rsidR="00B727D2" w:rsidRPr="0028446B" w:rsidRDefault="00B727D2" w:rsidP="00894C11">
            <w:pPr>
              <w:rPr>
                <w:rFonts w:cs="Arial"/>
                <w:szCs w:val="18"/>
              </w:rPr>
            </w:pPr>
          </w:p>
        </w:tc>
      </w:tr>
      <w:tr w:rsidR="00B727D2" w:rsidRPr="0028446B" w14:paraId="07CBF8D3" w14:textId="77777777" w:rsidTr="00894C11">
        <w:tc>
          <w:tcPr>
            <w:tcW w:w="958" w:type="pct"/>
          </w:tcPr>
          <w:p w14:paraId="305E6A6E" w14:textId="77777777" w:rsidR="00B727D2" w:rsidRPr="0028446B" w:rsidRDefault="00B727D2" w:rsidP="00894C11">
            <w:pPr>
              <w:rPr>
                <w:rFonts w:cs="Arial"/>
                <w:szCs w:val="18"/>
              </w:rPr>
            </w:pPr>
            <w:r w:rsidRPr="0028446B">
              <w:rPr>
                <w:rFonts w:cs="Arial"/>
                <w:szCs w:val="18"/>
              </w:rPr>
              <w:t>0x1A</w:t>
            </w:r>
          </w:p>
        </w:tc>
        <w:tc>
          <w:tcPr>
            <w:tcW w:w="750" w:type="pct"/>
          </w:tcPr>
          <w:p w14:paraId="3125BFD3" w14:textId="77777777" w:rsidR="00B727D2" w:rsidRPr="0028446B" w:rsidRDefault="00B727D2" w:rsidP="00894C11">
            <w:pPr>
              <w:rPr>
                <w:rFonts w:cs="Arial"/>
                <w:szCs w:val="18"/>
              </w:rPr>
            </w:pPr>
            <w:r w:rsidRPr="0028446B">
              <w:rPr>
                <w:rFonts w:cs="Arial"/>
                <w:szCs w:val="18"/>
              </w:rPr>
              <w:t>stale 0x00</w:t>
            </w:r>
          </w:p>
        </w:tc>
        <w:tc>
          <w:tcPr>
            <w:tcW w:w="3291" w:type="pct"/>
          </w:tcPr>
          <w:p w14:paraId="103CCE88" w14:textId="77777777" w:rsidR="00B727D2" w:rsidRPr="0028446B" w:rsidRDefault="00B727D2" w:rsidP="00894C11">
            <w:pPr>
              <w:rPr>
                <w:rFonts w:cs="Arial"/>
                <w:szCs w:val="18"/>
              </w:rPr>
            </w:pPr>
          </w:p>
        </w:tc>
      </w:tr>
      <w:tr w:rsidR="00B727D2" w:rsidRPr="0028446B" w14:paraId="576C79D6"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371559B8" w14:textId="77777777" w:rsidR="00B727D2" w:rsidRPr="0028446B" w:rsidRDefault="00B727D2" w:rsidP="00894C11">
            <w:pPr>
              <w:rPr>
                <w:rFonts w:cs="Arial"/>
                <w:szCs w:val="18"/>
              </w:rPr>
            </w:pPr>
            <w:r w:rsidRPr="0028446B">
              <w:rPr>
                <w:rFonts w:cs="Arial"/>
                <w:szCs w:val="18"/>
              </w:rPr>
              <w:t>0x1B</w:t>
            </w:r>
          </w:p>
        </w:tc>
        <w:tc>
          <w:tcPr>
            <w:tcW w:w="750" w:type="pct"/>
          </w:tcPr>
          <w:p w14:paraId="491FC1FB" w14:textId="77777777" w:rsidR="00B727D2" w:rsidRPr="0028446B" w:rsidRDefault="00B727D2" w:rsidP="00894C11">
            <w:pPr>
              <w:rPr>
                <w:rFonts w:cs="Arial"/>
                <w:szCs w:val="18"/>
              </w:rPr>
            </w:pPr>
            <w:r w:rsidRPr="0028446B">
              <w:rPr>
                <w:rFonts w:cs="Arial"/>
                <w:szCs w:val="18"/>
              </w:rPr>
              <w:t>stale 0x00</w:t>
            </w:r>
          </w:p>
        </w:tc>
        <w:tc>
          <w:tcPr>
            <w:tcW w:w="3291" w:type="pct"/>
          </w:tcPr>
          <w:p w14:paraId="6261A7BA" w14:textId="77777777" w:rsidR="00B727D2" w:rsidRPr="0028446B" w:rsidRDefault="00B727D2" w:rsidP="00894C11">
            <w:pPr>
              <w:rPr>
                <w:rFonts w:cs="Arial"/>
                <w:szCs w:val="18"/>
              </w:rPr>
            </w:pPr>
          </w:p>
        </w:tc>
      </w:tr>
      <w:tr w:rsidR="00B727D2" w:rsidRPr="0028446B" w14:paraId="1D8C02D4" w14:textId="77777777" w:rsidTr="00894C11">
        <w:tc>
          <w:tcPr>
            <w:tcW w:w="958" w:type="pct"/>
          </w:tcPr>
          <w:p w14:paraId="778AFCD3" w14:textId="77777777" w:rsidR="00B727D2" w:rsidRPr="0028446B" w:rsidRDefault="00B727D2" w:rsidP="00894C11">
            <w:pPr>
              <w:rPr>
                <w:rFonts w:cs="Arial"/>
                <w:szCs w:val="18"/>
              </w:rPr>
            </w:pPr>
            <w:r w:rsidRPr="0028446B">
              <w:rPr>
                <w:rFonts w:cs="Arial"/>
                <w:szCs w:val="18"/>
              </w:rPr>
              <w:t>0x1C</w:t>
            </w:r>
          </w:p>
        </w:tc>
        <w:tc>
          <w:tcPr>
            <w:tcW w:w="750" w:type="pct"/>
          </w:tcPr>
          <w:p w14:paraId="2A12350C" w14:textId="77777777" w:rsidR="00B727D2" w:rsidRPr="0028446B" w:rsidRDefault="00B727D2" w:rsidP="00894C11">
            <w:pPr>
              <w:rPr>
                <w:rFonts w:cs="Arial"/>
                <w:szCs w:val="18"/>
              </w:rPr>
            </w:pPr>
            <w:r w:rsidRPr="0028446B">
              <w:rPr>
                <w:rFonts w:cs="Arial"/>
                <w:szCs w:val="18"/>
              </w:rPr>
              <w:t>stale 0x00</w:t>
            </w:r>
          </w:p>
        </w:tc>
        <w:tc>
          <w:tcPr>
            <w:tcW w:w="3291" w:type="pct"/>
          </w:tcPr>
          <w:p w14:paraId="1789D3B8" w14:textId="77777777" w:rsidR="00B727D2" w:rsidRPr="0028446B" w:rsidRDefault="00B727D2" w:rsidP="00894C11">
            <w:pPr>
              <w:rPr>
                <w:rFonts w:cs="Arial"/>
                <w:szCs w:val="18"/>
              </w:rPr>
            </w:pPr>
          </w:p>
        </w:tc>
      </w:tr>
      <w:tr w:rsidR="00B727D2" w:rsidRPr="0028446B" w14:paraId="7D9E7F8B"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1F552F59" w14:textId="77777777" w:rsidR="00B727D2" w:rsidRPr="0028446B" w:rsidRDefault="00B727D2" w:rsidP="00894C11">
            <w:pPr>
              <w:rPr>
                <w:rFonts w:cs="Arial"/>
                <w:szCs w:val="18"/>
              </w:rPr>
            </w:pPr>
            <w:r w:rsidRPr="0028446B">
              <w:rPr>
                <w:rFonts w:cs="Arial"/>
                <w:szCs w:val="18"/>
              </w:rPr>
              <w:t>0x1D</w:t>
            </w:r>
          </w:p>
        </w:tc>
        <w:tc>
          <w:tcPr>
            <w:tcW w:w="750" w:type="pct"/>
          </w:tcPr>
          <w:p w14:paraId="220622E1" w14:textId="77777777" w:rsidR="00B727D2" w:rsidRPr="0028446B" w:rsidRDefault="00B727D2" w:rsidP="00894C11">
            <w:pPr>
              <w:rPr>
                <w:rFonts w:cs="Arial"/>
                <w:szCs w:val="18"/>
              </w:rPr>
            </w:pPr>
            <w:r w:rsidRPr="0028446B">
              <w:rPr>
                <w:rFonts w:cs="Arial"/>
                <w:szCs w:val="18"/>
              </w:rPr>
              <w:t>stale 0x00</w:t>
            </w:r>
          </w:p>
        </w:tc>
        <w:tc>
          <w:tcPr>
            <w:tcW w:w="3291" w:type="pct"/>
          </w:tcPr>
          <w:p w14:paraId="6074D865" w14:textId="77777777" w:rsidR="00B727D2" w:rsidRPr="0028446B" w:rsidRDefault="00B727D2" w:rsidP="00894C11">
            <w:pPr>
              <w:rPr>
                <w:rFonts w:cs="Arial"/>
                <w:szCs w:val="18"/>
              </w:rPr>
            </w:pPr>
          </w:p>
        </w:tc>
      </w:tr>
      <w:tr w:rsidR="00B727D2" w:rsidRPr="0028446B" w14:paraId="41363EDD" w14:textId="77777777" w:rsidTr="00894C11">
        <w:tc>
          <w:tcPr>
            <w:tcW w:w="958" w:type="pct"/>
          </w:tcPr>
          <w:p w14:paraId="448FE411" w14:textId="77777777" w:rsidR="00B727D2" w:rsidRPr="0028446B" w:rsidRDefault="00B727D2" w:rsidP="00894C11">
            <w:pPr>
              <w:rPr>
                <w:rFonts w:cs="Arial"/>
                <w:szCs w:val="18"/>
                <w:lang w:val="de-DE"/>
              </w:rPr>
            </w:pPr>
            <w:r w:rsidRPr="0028446B">
              <w:rPr>
                <w:rFonts w:cs="Arial"/>
                <w:szCs w:val="18"/>
                <w:lang w:val="de-DE"/>
              </w:rPr>
              <w:t>0x1E</w:t>
            </w:r>
          </w:p>
        </w:tc>
        <w:tc>
          <w:tcPr>
            <w:tcW w:w="750" w:type="pct"/>
          </w:tcPr>
          <w:p w14:paraId="5F2D41A8" w14:textId="77777777" w:rsidR="00B727D2" w:rsidRPr="0028446B" w:rsidRDefault="00B727D2" w:rsidP="00894C11">
            <w:pPr>
              <w:rPr>
                <w:rFonts w:cs="Arial"/>
                <w:szCs w:val="18"/>
                <w:lang w:val="de-DE"/>
              </w:rPr>
            </w:pPr>
            <w:proofErr w:type="spellStart"/>
            <w:r w:rsidRPr="0028446B">
              <w:rPr>
                <w:rFonts w:cs="Arial"/>
                <w:szCs w:val="18"/>
                <w:lang w:val="de-DE"/>
              </w:rPr>
              <w:t>stale</w:t>
            </w:r>
            <w:proofErr w:type="spellEnd"/>
            <w:r w:rsidRPr="0028446B">
              <w:rPr>
                <w:rFonts w:cs="Arial"/>
                <w:szCs w:val="18"/>
                <w:lang w:val="de-DE"/>
              </w:rPr>
              <w:t xml:space="preserve"> 0x00</w:t>
            </w:r>
          </w:p>
        </w:tc>
        <w:tc>
          <w:tcPr>
            <w:tcW w:w="3291" w:type="pct"/>
          </w:tcPr>
          <w:p w14:paraId="663CAFEF" w14:textId="77777777" w:rsidR="00B727D2" w:rsidRPr="0028446B" w:rsidRDefault="00B727D2" w:rsidP="00894C11">
            <w:pPr>
              <w:rPr>
                <w:rFonts w:cs="Arial"/>
                <w:szCs w:val="18"/>
                <w:lang w:val="de-DE"/>
              </w:rPr>
            </w:pPr>
          </w:p>
        </w:tc>
      </w:tr>
      <w:tr w:rsidR="00B727D2" w:rsidRPr="0028446B" w14:paraId="14B98265"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5916725C" w14:textId="77777777" w:rsidR="00B727D2" w:rsidRPr="0028446B" w:rsidRDefault="00B727D2" w:rsidP="00894C11">
            <w:pPr>
              <w:rPr>
                <w:rFonts w:cs="Arial"/>
                <w:szCs w:val="18"/>
              </w:rPr>
            </w:pPr>
            <w:r w:rsidRPr="0028446B">
              <w:rPr>
                <w:rFonts w:cs="Arial"/>
                <w:szCs w:val="18"/>
              </w:rPr>
              <w:t>0x1F</w:t>
            </w:r>
          </w:p>
        </w:tc>
        <w:tc>
          <w:tcPr>
            <w:tcW w:w="750" w:type="pct"/>
          </w:tcPr>
          <w:p w14:paraId="4D2E179A" w14:textId="77777777" w:rsidR="00B727D2" w:rsidRPr="0028446B" w:rsidRDefault="00B727D2" w:rsidP="00894C11">
            <w:pPr>
              <w:rPr>
                <w:rFonts w:cs="Arial"/>
                <w:szCs w:val="18"/>
              </w:rPr>
            </w:pPr>
            <w:r w:rsidRPr="0028446B">
              <w:rPr>
                <w:rFonts w:cs="Arial"/>
                <w:szCs w:val="18"/>
              </w:rPr>
              <w:t>stale 0x00</w:t>
            </w:r>
          </w:p>
        </w:tc>
        <w:tc>
          <w:tcPr>
            <w:tcW w:w="3291" w:type="pct"/>
          </w:tcPr>
          <w:p w14:paraId="7C4C4329" w14:textId="77777777" w:rsidR="00B727D2" w:rsidRPr="0028446B" w:rsidRDefault="00B727D2" w:rsidP="00894C11">
            <w:pPr>
              <w:rPr>
                <w:rFonts w:cs="Arial"/>
                <w:szCs w:val="18"/>
              </w:rPr>
            </w:pPr>
          </w:p>
        </w:tc>
      </w:tr>
      <w:tr w:rsidR="00B727D2" w:rsidRPr="0028446B" w14:paraId="4463A94E" w14:textId="77777777" w:rsidTr="00894C11">
        <w:tc>
          <w:tcPr>
            <w:tcW w:w="958" w:type="pct"/>
          </w:tcPr>
          <w:p w14:paraId="2BCC11F8" w14:textId="77777777" w:rsidR="00B727D2" w:rsidRPr="0028446B" w:rsidRDefault="00B727D2" w:rsidP="00894C11">
            <w:pPr>
              <w:rPr>
                <w:rFonts w:cs="Arial"/>
                <w:szCs w:val="18"/>
              </w:rPr>
            </w:pPr>
            <w:r w:rsidRPr="0028446B">
              <w:rPr>
                <w:rFonts w:cs="Arial"/>
                <w:szCs w:val="18"/>
              </w:rPr>
              <w:t>0x20</w:t>
            </w:r>
          </w:p>
        </w:tc>
        <w:tc>
          <w:tcPr>
            <w:tcW w:w="750" w:type="pct"/>
          </w:tcPr>
          <w:p w14:paraId="4EDA1030" w14:textId="77777777" w:rsidR="00B727D2" w:rsidRPr="0028446B" w:rsidRDefault="00B727D2" w:rsidP="00894C11">
            <w:pPr>
              <w:rPr>
                <w:rFonts w:cs="Arial"/>
                <w:szCs w:val="18"/>
              </w:rPr>
            </w:pPr>
            <w:r w:rsidRPr="0028446B">
              <w:rPr>
                <w:rFonts w:cs="Arial"/>
                <w:szCs w:val="18"/>
              </w:rPr>
              <w:t>stale 0x00</w:t>
            </w:r>
          </w:p>
        </w:tc>
        <w:tc>
          <w:tcPr>
            <w:tcW w:w="3291" w:type="pct"/>
          </w:tcPr>
          <w:p w14:paraId="1EABEB04" w14:textId="77777777" w:rsidR="00B727D2" w:rsidRPr="0028446B" w:rsidRDefault="00B727D2" w:rsidP="00894C11">
            <w:pPr>
              <w:rPr>
                <w:rFonts w:cs="Arial"/>
                <w:szCs w:val="18"/>
              </w:rPr>
            </w:pPr>
          </w:p>
        </w:tc>
      </w:tr>
      <w:tr w:rsidR="00B727D2" w:rsidRPr="0028446B" w14:paraId="6CA2FC29"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3E62FFA9" w14:textId="77777777" w:rsidR="00B727D2" w:rsidRPr="0028446B" w:rsidRDefault="00B727D2" w:rsidP="00894C11">
            <w:pPr>
              <w:rPr>
                <w:rFonts w:cs="Arial"/>
                <w:szCs w:val="18"/>
              </w:rPr>
            </w:pPr>
            <w:r w:rsidRPr="0028446B">
              <w:rPr>
                <w:rFonts w:cs="Arial"/>
                <w:szCs w:val="18"/>
              </w:rPr>
              <w:t>0x21</w:t>
            </w:r>
          </w:p>
        </w:tc>
        <w:tc>
          <w:tcPr>
            <w:tcW w:w="750" w:type="pct"/>
          </w:tcPr>
          <w:p w14:paraId="76F6C691" w14:textId="77777777" w:rsidR="00B727D2" w:rsidRPr="0028446B" w:rsidRDefault="00B727D2" w:rsidP="00894C11">
            <w:pPr>
              <w:rPr>
                <w:rFonts w:cs="Arial"/>
                <w:szCs w:val="18"/>
              </w:rPr>
            </w:pPr>
            <w:r w:rsidRPr="0028446B">
              <w:rPr>
                <w:rFonts w:cs="Arial"/>
                <w:szCs w:val="18"/>
              </w:rPr>
              <w:t>stale 0x00</w:t>
            </w:r>
          </w:p>
        </w:tc>
        <w:tc>
          <w:tcPr>
            <w:tcW w:w="3291" w:type="pct"/>
          </w:tcPr>
          <w:p w14:paraId="742C9026" w14:textId="77777777" w:rsidR="00B727D2" w:rsidRPr="0028446B" w:rsidRDefault="00B727D2" w:rsidP="00894C11">
            <w:pPr>
              <w:rPr>
                <w:rFonts w:cs="Arial"/>
                <w:szCs w:val="18"/>
              </w:rPr>
            </w:pPr>
          </w:p>
        </w:tc>
      </w:tr>
      <w:tr w:rsidR="00B727D2" w:rsidRPr="0028446B" w14:paraId="4508DBA4" w14:textId="77777777" w:rsidTr="00894C11">
        <w:tc>
          <w:tcPr>
            <w:tcW w:w="958" w:type="pct"/>
          </w:tcPr>
          <w:p w14:paraId="43B0A290" w14:textId="77777777" w:rsidR="00B727D2" w:rsidRPr="0028446B" w:rsidRDefault="00B727D2" w:rsidP="00894C11">
            <w:pPr>
              <w:rPr>
                <w:rFonts w:cs="Arial"/>
                <w:szCs w:val="18"/>
              </w:rPr>
            </w:pPr>
            <w:r w:rsidRPr="0028446B">
              <w:rPr>
                <w:rFonts w:cs="Arial"/>
                <w:szCs w:val="18"/>
              </w:rPr>
              <w:t>0x22</w:t>
            </w:r>
          </w:p>
        </w:tc>
        <w:tc>
          <w:tcPr>
            <w:tcW w:w="750" w:type="pct"/>
          </w:tcPr>
          <w:p w14:paraId="6A5936EA" w14:textId="77777777" w:rsidR="00B727D2" w:rsidRPr="0028446B" w:rsidRDefault="00B727D2" w:rsidP="00894C11">
            <w:pPr>
              <w:rPr>
                <w:rFonts w:cs="Arial"/>
                <w:szCs w:val="18"/>
              </w:rPr>
            </w:pPr>
            <w:r w:rsidRPr="0028446B">
              <w:rPr>
                <w:rFonts w:cs="Arial"/>
                <w:szCs w:val="18"/>
              </w:rPr>
              <w:t>stale 0x00</w:t>
            </w:r>
          </w:p>
        </w:tc>
        <w:tc>
          <w:tcPr>
            <w:tcW w:w="3291" w:type="pct"/>
          </w:tcPr>
          <w:p w14:paraId="7B9CAF95" w14:textId="77777777" w:rsidR="00B727D2" w:rsidRPr="0028446B" w:rsidRDefault="00B727D2" w:rsidP="00894C11">
            <w:pPr>
              <w:rPr>
                <w:rFonts w:cs="Arial"/>
                <w:szCs w:val="18"/>
              </w:rPr>
            </w:pPr>
          </w:p>
        </w:tc>
      </w:tr>
      <w:tr w:rsidR="00B727D2" w:rsidRPr="0028446B" w14:paraId="181B307A" w14:textId="77777777" w:rsidTr="00894C11">
        <w:trPr>
          <w:cnfStyle w:val="000000100000" w:firstRow="0" w:lastRow="0" w:firstColumn="0" w:lastColumn="0" w:oddVBand="0" w:evenVBand="0" w:oddHBand="1" w:evenHBand="0" w:firstRowFirstColumn="0" w:firstRowLastColumn="0" w:lastRowFirstColumn="0" w:lastRowLastColumn="0"/>
        </w:trPr>
        <w:tc>
          <w:tcPr>
            <w:tcW w:w="958" w:type="pct"/>
          </w:tcPr>
          <w:p w14:paraId="7FDF0DCC" w14:textId="77777777" w:rsidR="00B727D2" w:rsidRPr="0028446B" w:rsidRDefault="00B727D2" w:rsidP="00894C11">
            <w:pPr>
              <w:rPr>
                <w:rFonts w:cs="Arial"/>
                <w:szCs w:val="18"/>
              </w:rPr>
            </w:pPr>
            <w:r w:rsidRPr="0028446B">
              <w:rPr>
                <w:rFonts w:cs="Arial"/>
                <w:szCs w:val="18"/>
              </w:rPr>
              <w:t>0x23</w:t>
            </w:r>
          </w:p>
        </w:tc>
        <w:tc>
          <w:tcPr>
            <w:tcW w:w="750" w:type="pct"/>
          </w:tcPr>
          <w:p w14:paraId="2B21488A" w14:textId="77777777" w:rsidR="00B727D2" w:rsidRPr="0028446B" w:rsidRDefault="00B727D2" w:rsidP="00894C11">
            <w:pPr>
              <w:rPr>
                <w:rFonts w:cs="Arial"/>
                <w:szCs w:val="18"/>
              </w:rPr>
            </w:pPr>
            <w:r w:rsidRPr="0028446B">
              <w:rPr>
                <w:rFonts w:cs="Arial"/>
                <w:szCs w:val="18"/>
              </w:rPr>
              <w:t>stale 0x00</w:t>
            </w:r>
          </w:p>
        </w:tc>
        <w:tc>
          <w:tcPr>
            <w:tcW w:w="3291" w:type="pct"/>
          </w:tcPr>
          <w:p w14:paraId="36E8B2AC" w14:textId="77777777" w:rsidR="00B727D2" w:rsidRPr="0028446B" w:rsidRDefault="00B727D2" w:rsidP="00894C11">
            <w:pPr>
              <w:rPr>
                <w:rFonts w:cs="Arial"/>
                <w:szCs w:val="18"/>
              </w:rPr>
            </w:pPr>
          </w:p>
        </w:tc>
      </w:tr>
    </w:tbl>
    <w:p w14:paraId="661F7071" w14:textId="77777777" w:rsidR="00B727D2" w:rsidRPr="0028446B" w:rsidRDefault="00B727D2" w:rsidP="00B727D2">
      <w:pPr>
        <w:pStyle w:val="NOTES0"/>
      </w:pPr>
    </w:p>
    <w:p w14:paraId="5F297AC3" w14:textId="77777777" w:rsidR="00B727D2" w:rsidRPr="0028446B" w:rsidRDefault="00B727D2" w:rsidP="00B727D2">
      <w:pPr>
        <w:pStyle w:val="NOTES0"/>
      </w:pPr>
      <w:proofErr w:type="spellStart"/>
      <w:r>
        <w:t>Example</w:t>
      </w:r>
      <w:proofErr w:type="spellEnd"/>
      <w: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16A12329" w14:textId="77777777" w:rsidTr="00894C11">
        <w:tc>
          <w:tcPr>
            <w:tcW w:w="9059" w:type="dxa"/>
            <w:shd w:val="clear" w:color="auto" w:fill="F2F2F2" w:themeFill="background1" w:themeFillShade="F2"/>
          </w:tcPr>
          <w:p w14:paraId="55577144" w14:textId="77777777" w:rsidR="00B727D2" w:rsidRPr="0028446B" w:rsidRDefault="00B727D2" w:rsidP="00894C11">
            <w:pPr>
              <w:autoSpaceDE w:val="0"/>
              <w:autoSpaceDN w:val="0"/>
              <w:adjustRightInd w:val="0"/>
              <w:rPr>
                <w:rFonts w:ascii="Courier New" w:hAnsi="Courier New" w:cs="Courier New"/>
                <w:color w:val="FF0000"/>
                <w:lang w:val="en-US"/>
              </w:rPr>
            </w:pPr>
            <w:r w:rsidRPr="0028446B">
              <w:rPr>
                <w:rFonts w:ascii="Courier New" w:hAnsi="Courier New" w:cs="Courier New"/>
                <w:color w:val="FF0000"/>
                <w:lang w:val="en-US"/>
              </w:rPr>
              <w:t xml:space="preserve">ESC + 0x01 </w:t>
            </w:r>
          </w:p>
        </w:tc>
      </w:tr>
      <w:tr w:rsidR="00B727D2" w:rsidRPr="007D25F1" w14:paraId="1508C511" w14:textId="77777777" w:rsidTr="00894C11">
        <w:tc>
          <w:tcPr>
            <w:tcW w:w="9059" w:type="dxa"/>
            <w:shd w:val="clear" w:color="auto" w:fill="F2F2F2" w:themeFill="background1" w:themeFillShade="F2"/>
          </w:tcPr>
          <w:p w14:paraId="3ECE8D1F" w14:textId="77777777" w:rsidR="00B727D2" w:rsidRPr="0028446B" w:rsidRDefault="00B727D2" w:rsidP="00894C11">
            <w:pPr>
              <w:tabs>
                <w:tab w:val="center" w:pos="4896"/>
                <w:tab w:val="left" w:pos="9149"/>
              </w:tabs>
              <w:spacing w:after="60"/>
              <w:rPr>
                <w:rFonts w:ascii="Courier New" w:hAnsi="Courier New" w:cs="Courier New"/>
                <w:color w:val="009900"/>
                <w:lang w:val="en-US"/>
              </w:rPr>
            </w:pPr>
            <w:r w:rsidRPr="0028446B">
              <w:rPr>
                <w:rFonts w:ascii="Courier New" w:hAnsi="Courier New" w:cs="Courier New"/>
                <w:color w:val="009900"/>
                <w:lang w:val="en-US"/>
              </w:rPr>
              <w:t xml:space="preserve">ESC r NUL 0x04 NUL </w:t>
            </w:r>
            <w:proofErr w:type="spellStart"/>
            <w:r w:rsidRPr="0028446B">
              <w:rPr>
                <w:rFonts w:ascii="Courier New" w:hAnsi="Courier New" w:cs="Courier New"/>
                <w:color w:val="009900"/>
                <w:lang w:val="en-US"/>
              </w:rPr>
              <w:t>NUL</w:t>
            </w:r>
            <w:proofErr w:type="spellEnd"/>
            <w:r w:rsidRPr="0028446B">
              <w:rPr>
                <w:rFonts w:ascii="Courier New" w:hAnsi="Courier New" w:cs="Courier New"/>
                <w:color w:val="009900"/>
                <w:lang w:val="en-US"/>
              </w:rPr>
              <w:t xml:space="preserve"> </w:t>
            </w:r>
            <w:proofErr w:type="spellStart"/>
            <w:r w:rsidRPr="0028446B">
              <w:rPr>
                <w:rFonts w:ascii="Courier New" w:hAnsi="Courier New" w:cs="Courier New"/>
                <w:color w:val="009900"/>
                <w:lang w:val="en-US"/>
              </w:rPr>
              <w:t>NUL</w:t>
            </w:r>
            <w:proofErr w:type="spellEnd"/>
            <w:r w:rsidRPr="0028446B">
              <w:rPr>
                <w:rFonts w:ascii="Courier New" w:hAnsi="Courier New" w:cs="Courier New"/>
                <w:color w:val="009900"/>
                <w:lang w:val="en-US"/>
              </w:rPr>
              <w:t xml:space="preserve"> </w:t>
            </w:r>
            <w:proofErr w:type="spellStart"/>
            <w:r w:rsidRPr="0028446B">
              <w:rPr>
                <w:rFonts w:ascii="Courier New" w:hAnsi="Courier New" w:cs="Courier New"/>
                <w:color w:val="009900"/>
                <w:lang w:val="en-US"/>
              </w:rPr>
              <w:t>NUL</w:t>
            </w:r>
            <w:proofErr w:type="spellEnd"/>
          </w:p>
        </w:tc>
      </w:tr>
    </w:tbl>
    <w:p w14:paraId="0C7CD8BF" w14:textId="77777777" w:rsidR="00B727D2" w:rsidRPr="00AF764B" w:rsidRDefault="00B727D2" w:rsidP="00B727D2">
      <w:pPr>
        <w:pStyle w:val="Nagwek3"/>
        <w:rPr>
          <w:lang w:val="pl-PL"/>
        </w:rPr>
      </w:pPr>
      <w:bookmarkStart w:id="694" w:name="_Toc141580724"/>
      <w:bookmarkStart w:id="695" w:name="_Toc141668035"/>
      <w:bookmarkStart w:id="696" w:name="_Toc141772588"/>
      <w:bookmarkStart w:id="697" w:name="_Toc172431435"/>
      <w:bookmarkStart w:id="698" w:name="_Toc531610338"/>
      <w:bookmarkStart w:id="699" w:name="_Toc535564809"/>
      <w:bookmarkStart w:id="700" w:name="_Toc535579664"/>
      <w:r w:rsidRPr="0028446B">
        <w:t xml:space="preserve">4.13.2 </w:t>
      </w:r>
      <w:bookmarkEnd w:id="694"/>
      <w:bookmarkEnd w:id="695"/>
      <w:bookmarkEnd w:id="696"/>
      <w:bookmarkEnd w:id="697"/>
      <w:proofErr w:type="spellStart"/>
      <w:r>
        <w:rPr>
          <w:lang w:val="pl-PL"/>
        </w:rPr>
        <w:t>Short</w:t>
      </w:r>
      <w:proofErr w:type="spellEnd"/>
      <w:r>
        <w:rPr>
          <w:lang w:val="pl-PL"/>
        </w:rPr>
        <w:t xml:space="preserve"> status</w:t>
      </w:r>
      <w:bookmarkEnd w:id="698"/>
      <w:bookmarkEnd w:id="699"/>
      <w:bookmarkEnd w:id="700"/>
    </w:p>
    <w:p w14:paraId="2C93DA60" w14:textId="77777777" w:rsidR="00B727D2" w:rsidRPr="0028446B" w:rsidRDefault="00B727D2" w:rsidP="00B727D2">
      <w:pPr>
        <w:pStyle w:val="Notes"/>
      </w:pPr>
      <w:r>
        <w:t>Format</w:t>
      </w:r>
    </w:p>
    <w:tbl>
      <w:tblPr>
        <w:tblStyle w:val="Tabela-Siatka"/>
        <w:tblW w:w="0" w:type="auto"/>
        <w:tblLook w:val="04A0" w:firstRow="1" w:lastRow="0" w:firstColumn="1" w:lastColumn="0" w:noHBand="0" w:noVBand="1"/>
      </w:tblPr>
      <w:tblGrid>
        <w:gridCol w:w="9059"/>
      </w:tblGrid>
      <w:tr w:rsidR="00B727D2" w:rsidRPr="0028446B" w14:paraId="49769CC3" w14:textId="77777777" w:rsidTr="00894C11">
        <w:tc>
          <w:tcPr>
            <w:tcW w:w="9059" w:type="dxa"/>
          </w:tcPr>
          <w:p w14:paraId="3F2D5730" w14:textId="77777777" w:rsidR="00B727D2" w:rsidRPr="0028446B" w:rsidRDefault="00B727D2" w:rsidP="00894C11">
            <w:pPr>
              <w:pStyle w:val="rozkaz0"/>
            </w:pPr>
            <w:r w:rsidRPr="0028446B">
              <w:t>ESC + 0x09</w:t>
            </w:r>
          </w:p>
        </w:tc>
      </w:tr>
    </w:tbl>
    <w:p w14:paraId="6668B3E3" w14:textId="77777777" w:rsidR="00B727D2" w:rsidRPr="0028446B" w:rsidRDefault="00B727D2" w:rsidP="00B727D2">
      <w:pPr>
        <w:pStyle w:val="Notes"/>
      </w:pPr>
    </w:p>
    <w:p w14:paraId="59C9FD81" w14:textId="77777777" w:rsidR="00B727D2" w:rsidRPr="0028446B" w:rsidRDefault="00B727D2" w:rsidP="00B727D2">
      <w:pPr>
        <w:pStyle w:val="Notes"/>
      </w:pPr>
      <w:proofErr w:type="spellStart"/>
      <w:r>
        <w:t>Answear</w:t>
      </w:r>
      <w:proofErr w:type="spellEnd"/>
    </w:p>
    <w:p w14:paraId="350F293D" w14:textId="77777777" w:rsidR="00B727D2" w:rsidRPr="006716F2" w:rsidRDefault="00B727D2" w:rsidP="00B727D2">
      <w:pPr>
        <w:tabs>
          <w:tab w:val="center" w:pos="5604"/>
          <w:tab w:val="left" w:pos="9857"/>
        </w:tabs>
        <w:rPr>
          <w:lang w:val="en-US"/>
        </w:rPr>
      </w:pPr>
      <w:r w:rsidRPr="006716F2">
        <w:rPr>
          <w:lang w:val="en-US"/>
        </w:rPr>
        <w:t>ESC r MSB LSB  &lt;</w:t>
      </w:r>
      <w:proofErr w:type="spellStart"/>
      <w:r w:rsidRPr="006716F2">
        <w:rPr>
          <w:lang w:val="en-US"/>
        </w:rPr>
        <w:t>printer_status_byte</w:t>
      </w:r>
      <w:proofErr w:type="spellEnd"/>
      <w:r w:rsidRPr="006716F2">
        <w:rPr>
          <w:lang w:val="en-US"/>
        </w:rPr>
        <w:t>&gt; &lt;</w:t>
      </w:r>
      <w:proofErr w:type="spellStart"/>
      <w:r w:rsidRPr="006716F2">
        <w:rPr>
          <w:lang w:val="en-US"/>
        </w:rPr>
        <w:t>error_code</w:t>
      </w:r>
      <w:proofErr w:type="spellEnd"/>
      <w:r w:rsidRPr="006716F2">
        <w:rPr>
          <w:lang w:val="en-US"/>
        </w:rPr>
        <w:t>&gt;</w:t>
      </w:r>
    </w:p>
    <w:p w14:paraId="21ADC7CD" w14:textId="77777777" w:rsidR="00B727D2" w:rsidRPr="006716F2" w:rsidRDefault="00B727D2" w:rsidP="00700491">
      <w:pPr>
        <w:pStyle w:val="stdangkursywa"/>
        <w:numPr>
          <w:ilvl w:val="0"/>
          <w:numId w:val="115"/>
        </w:numPr>
        <w:tabs>
          <w:tab w:val="center" w:pos="4896"/>
          <w:tab w:val="left" w:pos="9149"/>
        </w:tabs>
        <w:ind w:left="360"/>
        <w:rPr>
          <w:i w:val="0"/>
          <w:lang w:val="en-US"/>
        </w:rPr>
      </w:pPr>
      <w:r w:rsidRPr="006716F2">
        <w:rPr>
          <w:lang w:val="en-US"/>
        </w:rPr>
        <w:t>&lt;</w:t>
      </w:r>
      <w:proofErr w:type="spellStart"/>
      <w:r w:rsidRPr="006716F2">
        <w:rPr>
          <w:lang w:val="en-US"/>
        </w:rPr>
        <w:t>printer_status_byte</w:t>
      </w:r>
      <w:proofErr w:type="spellEnd"/>
      <w:r w:rsidRPr="006716F2">
        <w:rPr>
          <w:lang w:val="en-US"/>
        </w:rPr>
        <w:t xml:space="preserve">&gt; </w:t>
      </w:r>
      <w:r w:rsidRPr="006716F2">
        <w:rPr>
          <w:i w:val="0"/>
          <w:lang w:val="en-US"/>
        </w:rPr>
        <w:t>- depends of printer mode: on-line, off-line as follows:</w:t>
      </w:r>
    </w:p>
    <w:p w14:paraId="22D6D79F" w14:textId="77777777" w:rsidR="00B727D2" w:rsidRPr="006716F2" w:rsidRDefault="00B727D2" w:rsidP="00B727D2">
      <w:pPr>
        <w:rPr>
          <w:lang w:val="en-US"/>
        </w:rPr>
      </w:pPr>
    </w:p>
    <w:p w14:paraId="271AA191" w14:textId="77777777" w:rsidR="00B727D2" w:rsidRPr="0028446B" w:rsidRDefault="00B727D2" w:rsidP="00B727D2">
      <w:pPr>
        <w:tabs>
          <w:tab w:val="center" w:pos="5604"/>
          <w:tab w:val="left" w:pos="9857"/>
        </w:tabs>
        <w:rPr>
          <w:lang w:val="en-US"/>
        </w:rPr>
      </w:pPr>
      <w:r w:rsidRPr="0028446B">
        <w:rPr>
          <w:lang w:val="en-US"/>
        </w:rPr>
        <w:t>Off-line:</w:t>
      </w:r>
    </w:p>
    <w:tbl>
      <w:tblPr>
        <w:tblStyle w:val="Styl2"/>
        <w:tblW w:w="5000" w:type="pct"/>
        <w:tblLook w:val="0000" w:firstRow="0" w:lastRow="0" w:firstColumn="0" w:lastColumn="0" w:noHBand="0" w:noVBand="0"/>
      </w:tblPr>
      <w:tblGrid>
        <w:gridCol w:w="1203"/>
        <w:gridCol w:w="7866"/>
      </w:tblGrid>
      <w:tr w:rsidR="00B727D2" w:rsidRPr="0028446B" w14:paraId="5F0A3CF7" w14:textId="77777777" w:rsidTr="00894C11">
        <w:trPr>
          <w:cnfStyle w:val="000000100000" w:firstRow="0" w:lastRow="0" w:firstColumn="0" w:lastColumn="0" w:oddVBand="0" w:evenVBand="0" w:oddHBand="1" w:evenHBand="0" w:firstRowFirstColumn="0" w:firstRowLastColumn="0" w:lastRowFirstColumn="0" w:lastRowLastColumn="0"/>
        </w:trPr>
        <w:tc>
          <w:tcPr>
            <w:tcW w:w="663" w:type="pct"/>
          </w:tcPr>
          <w:p w14:paraId="43B4F0FF" w14:textId="77777777" w:rsidR="00B727D2" w:rsidRPr="0028446B" w:rsidRDefault="00B727D2" w:rsidP="00894C11">
            <w:pPr>
              <w:rPr>
                <w:lang w:val="en-US"/>
              </w:rPr>
            </w:pPr>
            <w:r w:rsidRPr="0028446B">
              <w:rPr>
                <w:lang w:val="en-US"/>
              </w:rPr>
              <w:t>bit 0</w:t>
            </w:r>
          </w:p>
        </w:tc>
        <w:tc>
          <w:tcPr>
            <w:tcW w:w="4337" w:type="pct"/>
          </w:tcPr>
          <w:p w14:paraId="0F8E3EC1" w14:textId="77777777" w:rsidR="00B727D2" w:rsidRPr="0028446B" w:rsidRDefault="00B727D2" w:rsidP="00894C11">
            <w:r>
              <w:t xml:space="preserve">Not </w:t>
            </w:r>
            <w:proofErr w:type="spellStart"/>
            <w:r>
              <w:t>used</w:t>
            </w:r>
            <w:proofErr w:type="spellEnd"/>
            <w:r w:rsidRPr="0028446B">
              <w:t xml:space="preserve">, </w:t>
            </w:r>
            <w:r>
              <w:t>set to</w:t>
            </w:r>
            <w:r w:rsidRPr="0028446B">
              <w:t xml:space="preserve"> 0</w:t>
            </w:r>
          </w:p>
        </w:tc>
      </w:tr>
      <w:tr w:rsidR="00B727D2" w:rsidRPr="0028446B" w14:paraId="3334AED0" w14:textId="77777777" w:rsidTr="00894C11">
        <w:tc>
          <w:tcPr>
            <w:tcW w:w="663" w:type="pct"/>
          </w:tcPr>
          <w:p w14:paraId="26D1BB2E" w14:textId="77777777" w:rsidR="00B727D2" w:rsidRPr="0028446B" w:rsidRDefault="00B727D2" w:rsidP="00894C11">
            <w:r w:rsidRPr="0028446B">
              <w:t>bit 1</w:t>
            </w:r>
          </w:p>
        </w:tc>
        <w:tc>
          <w:tcPr>
            <w:tcW w:w="4337" w:type="pct"/>
          </w:tcPr>
          <w:p w14:paraId="57069951" w14:textId="77777777" w:rsidR="00B727D2" w:rsidRPr="0028446B" w:rsidRDefault="00B727D2" w:rsidP="00894C11">
            <w:r>
              <w:t xml:space="preserve">Not </w:t>
            </w:r>
            <w:proofErr w:type="spellStart"/>
            <w:r>
              <w:t>used</w:t>
            </w:r>
            <w:proofErr w:type="spellEnd"/>
            <w:r w:rsidRPr="0028446B">
              <w:t xml:space="preserve">, </w:t>
            </w:r>
            <w:r>
              <w:t>set to</w:t>
            </w:r>
            <w:r w:rsidRPr="0028446B">
              <w:t xml:space="preserve"> 0</w:t>
            </w:r>
          </w:p>
        </w:tc>
      </w:tr>
      <w:tr w:rsidR="00B727D2" w:rsidRPr="007D25F1" w14:paraId="3CF99BE0" w14:textId="77777777" w:rsidTr="00894C11">
        <w:trPr>
          <w:cnfStyle w:val="000000100000" w:firstRow="0" w:lastRow="0" w:firstColumn="0" w:lastColumn="0" w:oddVBand="0" w:evenVBand="0" w:oddHBand="1" w:evenHBand="0" w:firstRowFirstColumn="0" w:firstRowLastColumn="0" w:lastRowFirstColumn="0" w:lastRowLastColumn="0"/>
        </w:trPr>
        <w:tc>
          <w:tcPr>
            <w:tcW w:w="663" w:type="pct"/>
          </w:tcPr>
          <w:p w14:paraId="07233B1B" w14:textId="77777777" w:rsidR="00B727D2" w:rsidRPr="0028446B" w:rsidRDefault="00B727D2" w:rsidP="00894C11">
            <w:r w:rsidRPr="0028446B">
              <w:t>bit 2</w:t>
            </w:r>
          </w:p>
        </w:tc>
        <w:tc>
          <w:tcPr>
            <w:tcW w:w="4337" w:type="pct"/>
          </w:tcPr>
          <w:p w14:paraId="6D9F309B" w14:textId="77777777" w:rsidR="00B727D2" w:rsidRPr="006716F2" w:rsidRDefault="00B727D2" w:rsidP="00894C11">
            <w:pPr>
              <w:rPr>
                <w:lang w:val="en-US"/>
              </w:rPr>
            </w:pPr>
            <w:r w:rsidRPr="006716F2">
              <w:rPr>
                <w:lang w:val="en-US"/>
              </w:rPr>
              <w:t>0 = drawer 1 or 2 low level status</w:t>
            </w:r>
          </w:p>
          <w:p w14:paraId="0F189430" w14:textId="77777777" w:rsidR="00B727D2" w:rsidRPr="006716F2" w:rsidRDefault="00B727D2" w:rsidP="00894C11">
            <w:pPr>
              <w:rPr>
                <w:lang w:val="en-US"/>
              </w:rPr>
            </w:pPr>
            <w:r w:rsidRPr="006716F2">
              <w:rPr>
                <w:lang w:val="en-US"/>
              </w:rPr>
              <w:t>1 = drawer 1 or 2 high level status</w:t>
            </w:r>
          </w:p>
        </w:tc>
      </w:tr>
      <w:tr w:rsidR="00B727D2" w:rsidRPr="0028446B" w14:paraId="0603D4E5" w14:textId="77777777" w:rsidTr="00894C11">
        <w:tc>
          <w:tcPr>
            <w:tcW w:w="663" w:type="pct"/>
          </w:tcPr>
          <w:p w14:paraId="4EDDC12F" w14:textId="77777777" w:rsidR="00B727D2" w:rsidRPr="0028446B" w:rsidRDefault="00B727D2" w:rsidP="00894C11">
            <w:pPr>
              <w:rPr>
                <w:lang w:val="en-GB"/>
              </w:rPr>
            </w:pPr>
            <w:r w:rsidRPr="0028446B">
              <w:rPr>
                <w:lang w:val="en-GB"/>
              </w:rPr>
              <w:t>bit 3</w:t>
            </w:r>
          </w:p>
        </w:tc>
        <w:tc>
          <w:tcPr>
            <w:tcW w:w="4337" w:type="pct"/>
          </w:tcPr>
          <w:p w14:paraId="2C48F5A0" w14:textId="77777777" w:rsidR="00B727D2" w:rsidRPr="0028446B" w:rsidRDefault="00B727D2" w:rsidP="00894C11">
            <w:pPr>
              <w:rPr>
                <w:lang w:val="en-GB"/>
              </w:rPr>
            </w:pPr>
            <w:r w:rsidRPr="0028446B">
              <w:rPr>
                <w:lang w:val="en-GB"/>
              </w:rPr>
              <w:t>0 = on-line, 1 = off-line</w:t>
            </w:r>
          </w:p>
        </w:tc>
      </w:tr>
      <w:tr w:rsidR="00B727D2" w:rsidRPr="0028446B" w14:paraId="0AEA0C3A" w14:textId="77777777" w:rsidTr="00894C11">
        <w:trPr>
          <w:cnfStyle w:val="000000100000" w:firstRow="0" w:lastRow="0" w:firstColumn="0" w:lastColumn="0" w:oddVBand="0" w:evenVBand="0" w:oddHBand="1" w:evenHBand="0" w:firstRowFirstColumn="0" w:firstRowLastColumn="0" w:lastRowFirstColumn="0" w:lastRowLastColumn="0"/>
        </w:trPr>
        <w:tc>
          <w:tcPr>
            <w:tcW w:w="663" w:type="pct"/>
          </w:tcPr>
          <w:p w14:paraId="5C0AF988" w14:textId="77777777" w:rsidR="00B727D2" w:rsidRPr="0028446B" w:rsidRDefault="00B727D2" w:rsidP="00894C11">
            <w:r w:rsidRPr="0028446B">
              <w:t>bit 4</w:t>
            </w:r>
          </w:p>
        </w:tc>
        <w:tc>
          <w:tcPr>
            <w:tcW w:w="4337" w:type="pct"/>
          </w:tcPr>
          <w:p w14:paraId="2C13B3EB" w14:textId="77777777" w:rsidR="00B727D2" w:rsidRPr="0028446B" w:rsidRDefault="00B727D2" w:rsidP="00894C11">
            <w:r>
              <w:t xml:space="preserve">Not </w:t>
            </w:r>
            <w:proofErr w:type="spellStart"/>
            <w:r>
              <w:t>used</w:t>
            </w:r>
            <w:proofErr w:type="spellEnd"/>
            <w:r w:rsidRPr="0028446B">
              <w:t xml:space="preserve">, </w:t>
            </w:r>
            <w:r>
              <w:t>set to</w:t>
            </w:r>
            <w:r w:rsidRPr="0028446B">
              <w:t xml:space="preserve"> 1</w:t>
            </w:r>
          </w:p>
        </w:tc>
      </w:tr>
      <w:tr w:rsidR="00B727D2" w:rsidRPr="0028446B" w14:paraId="466931BF" w14:textId="77777777" w:rsidTr="00894C11">
        <w:tc>
          <w:tcPr>
            <w:tcW w:w="663" w:type="pct"/>
          </w:tcPr>
          <w:p w14:paraId="4FE3B5FB" w14:textId="77777777" w:rsidR="00B727D2" w:rsidRPr="0028446B" w:rsidRDefault="00B727D2" w:rsidP="00894C11">
            <w:r w:rsidRPr="0028446B">
              <w:t>bit 5</w:t>
            </w:r>
          </w:p>
        </w:tc>
        <w:tc>
          <w:tcPr>
            <w:tcW w:w="4337" w:type="pct"/>
          </w:tcPr>
          <w:p w14:paraId="6DC93EC4" w14:textId="77777777" w:rsidR="00B727D2" w:rsidRPr="0028446B" w:rsidRDefault="00B727D2" w:rsidP="00894C11">
            <w:r w:rsidRPr="0028446B">
              <w:t xml:space="preserve">0 = </w:t>
            </w:r>
            <w:r>
              <w:t xml:space="preserve">lid </w:t>
            </w:r>
            <w:proofErr w:type="spellStart"/>
            <w:r>
              <w:t>closed</w:t>
            </w:r>
            <w:proofErr w:type="spellEnd"/>
          </w:p>
          <w:p w14:paraId="5C79C436" w14:textId="77777777" w:rsidR="00B727D2" w:rsidRPr="0028446B" w:rsidRDefault="00B727D2" w:rsidP="00894C11">
            <w:r w:rsidRPr="0028446B">
              <w:t xml:space="preserve">1 = </w:t>
            </w:r>
            <w:r>
              <w:t xml:space="preserve">lid </w:t>
            </w:r>
            <w:proofErr w:type="spellStart"/>
            <w:r>
              <w:t>opened</w:t>
            </w:r>
            <w:proofErr w:type="spellEnd"/>
          </w:p>
        </w:tc>
      </w:tr>
      <w:tr w:rsidR="00B727D2" w:rsidRPr="0028446B" w14:paraId="53D0C023" w14:textId="77777777" w:rsidTr="00894C11">
        <w:trPr>
          <w:cnfStyle w:val="000000100000" w:firstRow="0" w:lastRow="0" w:firstColumn="0" w:lastColumn="0" w:oddVBand="0" w:evenVBand="0" w:oddHBand="1" w:evenHBand="0" w:firstRowFirstColumn="0" w:firstRowLastColumn="0" w:lastRowFirstColumn="0" w:lastRowLastColumn="0"/>
        </w:trPr>
        <w:tc>
          <w:tcPr>
            <w:tcW w:w="663" w:type="pct"/>
          </w:tcPr>
          <w:p w14:paraId="4CA635F7" w14:textId="77777777" w:rsidR="00B727D2" w:rsidRPr="0028446B" w:rsidRDefault="00B727D2" w:rsidP="00894C11">
            <w:r w:rsidRPr="0028446B">
              <w:t>bit 6</w:t>
            </w:r>
          </w:p>
        </w:tc>
        <w:tc>
          <w:tcPr>
            <w:tcW w:w="4337" w:type="pct"/>
          </w:tcPr>
          <w:p w14:paraId="1F712CCF" w14:textId="77777777" w:rsidR="00B727D2" w:rsidRPr="0028446B" w:rsidRDefault="00B727D2" w:rsidP="00894C11">
            <w:r>
              <w:t xml:space="preserve">Not </w:t>
            </w:r>
            <w:proofErr w:type="spellStart"/>
            <w:r>
              <w:t>used</w:t>
            </w:r>
            <w:proofErr w:type="spellEnd"/>
            <w:r w:rsidRPr="0028446B">
              <w:t xml:space="preserve">, </w:t>
            </w:r>
            <w:proofErr w:type="spellStart"/>
            <w:r>
              <w:t>undefined</w:t>
            </w:r>
            <w:proofErr w:type="spellEnd"/>
          </w:p>
        </w:tc>
      </w:tr>
      <w:tr w:rsidR="00B727D2" w:rsidRPr="0028446B" w14:paraId="059ADA02" w14:textId="77777777" w:rsidTr="00894C11">
        <w:tc>
          <w:tcPr>
            <w:tcW w:w="663" w:type="pct"/>
          </w:tcPr>
          <w:p w14:paraId="0A67EEBC" w14:textId="77777777" w:rsidR="00B727D2" w:rsidRPr="0028446B" w:rsidRDefault="00B727D2" w:rsidP="00894C11">
            <w:r w:rsidRPr="0028446B">
              <w:lastRenderedPageBreak/>
              <w:t>bit 7</w:t>
            </w:r>
          </w:p>
        </w:tc>
        <w:tc>
          <w:tcPr>
            <w:tcW w:w="4337" w:type="pct"/>
          </w:tcPr>
          <w:p w14:paraId="503E6AFA" w14:textId="77777777" w:rsidR="00B727D2" w:rsidRPr="0028446B" w:rsidRDefault="00B727D2" w:rsidP="00894C11">
            <w:r>
              <w:t xml:space="preserve">Not </w:t>
            </w:r>
            <w:proofErr w:type="spellStart"/>
            <w:r>
              <w:t>used</w:t>
            </w:r>
            <w:proofErr w:type="spellEnd"/>
            <w:r w:rsidRPr="0028446B">
              <w:t xml:space="preserve">, </w:t>
            </w:r>
            <w:r>
              <w:t>set to</w:t>
            </w:r>
            <w:r w:rsidRPr="0028446B">
              <w:t xml:space="preserve"> 1</w:t>
            </w:r>
          </w:p>
        </w:tc>
      </w:tr>
    </w:tbl>
    <w:p w14:paraId="20AA2265" w14:textId="77777777" w:rsidR="00B727D2" w:rsidRPr="0028446B" w:rsidRDefault="00B727D2" w:rsidP="00B727D2">
      <w:pPr>
        <w:pStyle w:val="NOTES0"/>
      </w:pPr>
    </w:p>
    <w:p w14:paraId="39F641DA" w14:textId="77777777" w:rsidR="00B727D2" w:rsidRPr="0028446B" w:rsidRDefault="00B727D2" w:rsidP="00B727D2">
      <w:pPr>
        <w:pStyle w:val="NOTES0"/>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09AEBBD6" w14:textId="77777777" w:rsidTr="00894C11">
        <w:tc>
          <w:tcPr>
            <w:tcW w:w="9059" w:type="dxa"/>
            <w:shd w:val="clear" w:color="auto" w:fill="F2F2F2" w:themeFill="background1" w:themeFillShade="F2"/>
          </w:tcPr>
          <w:p w14:paraId="374914C6" w14:textId="77777777" w:rsidR="00B727D2" w:rsidRPr="0028446B" w:rsidRDefault="00B727D2" w:rsidP="00894C11">
            <w:pPr>
              <w:autoSpaceDE w:val="0"/>
              <w:autoSpaceDN w:val="0"/>
              <w:adjustRightInd w:val="0"/>
              <w:rPr>
                <w:rFonts w:ascii="Courier New" w:hAnsi="Courier New" w:cs="Courier New"/>
                <w:color w:val="FF0000"/>
              </w:rPr>
            </w:pPr>
            <w:r w:rsidRPr="0028446B">
              <w:rPr>
                <w:rFonts w:ascii="Courier New" w:hAnsi="Courier New" w:cs="Courier New"/>
                <w:color w:val="FF0000"/>
              </w:rPr>
              <w:t xml:space="preserve">ESC + 0x09 </w:t>
            </w:r>
          </w:p>
        </w:tc>
      </w:tr>
      <w:tr w:rsidR="00B727D2" w:rsidRPr="007D25F1" w14:paraId="3ED979E3" w14:textId="77777777" w:rsidTr="00894C11">
        <w:tc>
          <w:tcPr>
            <w:tcW w:w="9059" w:type="dxa"/>
            <w:shd w:val="clear" w:color="auto" w:fill="F2F2F2" w:themeFill="background1" w:themeFillShade="F2"/>
          </w:tcPr>
          <w:p w14:paraId="0F68B44C" w14:textId="77777777" w:rsidR="00B727D2" w:rsidRPr="0028446B" w:rsidRDefault="00B727D2" w:rsidP="00894C11">
            <w:pPr>
              <w:tabs>
                <w:tab w:val="center" w:pos="5604"/>
                <w:tab w:val="left" w:pos="9857"/>
              </w:tabs>
              <w:rPr>
                <w:rFonts w:ascii="Courier New" w:hAnsi="Courier New" w:cs="Courier New"/>
                <w:lang w:val="en-GB"/>
              </w:rPr>
            </w:pPr>
            <w:r w:rsidRPr="0028446B">
              <w:rPr>
                <w:rFonts w:ascii="Courier New" w:hAnsi="Courier New" w:cs="Courier New"/>
                <w:color w:val="009900"/>
                <w:lang w:val="en-GB"/>
              </w:rPr>
              <w:t>ESC r NUL 0x02 0xB8 NUL</w:t>
            </w:r>
          </w:p>
        </w:tc>
      </w:tr>
    </w:tbl>
    <w:p w14:paraId="3825CEBC" w14:textId="77777777" w:rsidR="00B727D2" w:rsidRPr="0028446B" w:rsidRDefault="00B727D2" w:rsidP="00B727D2">
      <w:pPr>
        <w:tabs>
          <w:tab w:val="center" w:pos="5604"/>
          <w:tab w:val="left" w:pos="9857"/>
        </w:tabs>
        <w:spacing w:before="120"/>
        <w:rPr>
          <w:rFonts w:cs="Arial"/>
          <w:lang w:val="en-GB"/>
        </w:rPr>
      </w:pPr>
      <w:r w:rsidRPr="0028446B">
        <w:rPr>
          <w:lang w:val="en-GB"/>
        </w:rPr>
        <w:t>On-line:</w:t>
      </w:r>
    </w:p>
    <w:tbl>
      <w:tblPr>
        <w:tblStyle w:val="Styl2"/>
        <w:tblW w:w="5000" w:type="pct"/>
        <w:tblLook w:val="0000" w:firstRow="0" w:lastRow="0" w:firstColumn="0" w:lastColumn="0" w:noHBand="0" w:noVBand="0"/>
      </w:tblPr>
      <w:tblGrid>
        <w:gridCol w:w="1203"/>
        <w:gridCol w:w="7866"/>
      </w:tblGrid>
      <w:tr w:rsidR="00B727D2" w:rsidRPr="0028446B" w14:paraId="041A2FC2" w14:textId="77777777" w:rsidTr="00894C11">
        <w:trPr>
          <w:cnfStyle w:val="000000100000" w:firstRow="0" w:lastRow="0" w:firstColumn="0" w:lastColumn="0" w:oddVBand="0" w:evenVBand="0" w:oddHBand="1" w:evenHBand="0" w:firstRowFirstColumn="0" w:firstRowLastColumn="0" w:lastRowFirstColumn="0" w:lastRowLastColumn="0"/>
        </w:trPr>
        <w:tc>
          <w:tcPr>
            <w:tcW w:w="663" w:type="pct"/>
          </w:tcPr>
          <w:p w14:paraId="1D78D0E6" w14:textId="77777777" w:rsidR="00B727D2" w:rsidRPr="0028446B" w:rsidRDefault="00B727D2" w:rsidP="00894C11">
            <w:pPr>
              <w:rPr>
                <w:lang w:val="en-GB"/>
              </w:rPr>
            </w:pPr>
            <w:r w:rsidRPr="0028446B">
              <w:rPr>
                <w:lang w:val="en-GB"/>
              </w:rPr>
              <w:t>bit 0</w:t>
            </w:r>
          </w:p>
        </w:tc>
        <w:tc>
          <w:tcPr>
            <w:tcW w:w="4337" w:type="pct"/>
          </w:tcPr>
          <w:p w14:paraId="3EF2CFC9" w14:textId="77777777" w:rsidR="00B727D2" w:rsidRPr="0028446B" w:rsidRDefault="00B727D2" w:rsidP="00894C11">
            <w:r>
              <w:t>set to</w:t>
            </w:r>
            <w:r w:rsidRPr="0028446B">
              <w:t xml:space="preserve"> 0</w:t>
            </w:r>
          </w:p>
        </w:tc>
      </w:tr>
      <w:tr w:rsidR="00B727D2" w:rsidRPr="0028446B" w14:paraId="7EC84183" w14:textId="77777777" w:rsidTr="00894C11">
        <w:tc>
          <w:tcPr>
            <w:tcW w:w="663" w:type="pct"/>
          </w:tcPr>
          <w:p w14:paraId="7BA6E1DE" w14:textId="77777777" w:rsidR="00B727D2" w:rsidRPr="0028446B" w:rsidRDefault="00B727D2" w:rsidP="00894C11">
            <w:r w:rsidRPr="0028446B">
              <w:t>bit 1</w:t>
            </w:r>
          </w:p>
        </w:tc>
        <w:tc>
          <w:tcPr>
            <w:tcW w:w="4337" w:type="pct"/>
          </w:tcPr>
          <w:p w14:paraId="4C33EAEC" w14:textId="77777777" w:rsidR="00B727D2" w:rsidRPr="0028446B" w:rsidRDefault="00B727D2" w:rsidP="00894C11">
            <w:r w:rsidRPr="0028446B">
              <w:t xml:space="preserve">1 = </w:t>
            </w:r>
            <w:proofErr w:type="spellStart"/>
            <w:r>
              <w:t>paper</w:t>
            </w:r>
            <w:proofErr w:type="spellEnd"/>
            <w:r>
              <w:t xml:space="preserve"> </w:t>
            </w:r>
            <w:proofErr w:type="spellStart"/>
            <w:r>
              <w:t>near</w:t>
            </w:r>
            <w:proofErr w:type="spellEnd"/>
            <w:r>
              <w:t xml:space="preserve"> end</w:t>
            </w:r>
            <w:r w:rsidRPr="0028446B">
              <w:t xml:space="preserve"> </w:t>
            </w:r>
          </w:p>
        </w:tc>
      </w:tr>
      <w:tr w:rsidR="00B727D2" w:rsidRPr="0028446B" w14:paraId="72D368F6" w14:textId="77777777" w:rsidTr="00894C11">
        <w:trPr>
          <w:cnfStyle w:val="000000100000" w:firstRow="0" w:lastRow="0" w:firstColumn="0" w:lastColumn="0" w:oddVBand="0" w:evenVBand="0" w:oddHBand="1" w:evenHBand="0" w:firstRowFirstColumn="0" w:firstRowLastColumn="0" w:lastRowFirstColumn="0" w:lastRowLastColumn="0"/>
        </w:trPr>
        <w:tc>
          <w:tcPr>
            <w:tcW w:w="663" w:type="pct"/>
          </w:tcPr>
          <w:p w14:paraId="6386405D" w14:textId="77777777" w:rsidR="00B727D2" w:rsidRPr="0028446B" w:rsidRDefault="00B727D2" w:rsidP="00894C11">
            <w:r w:rsidRPr="0028446B">
              <w:t>bit 2</w:t>
            </w:r>
          </w:p>
        </w:tc>
        <w:tc>
          <w:tcPr>
            <w:tcW w:w="4337" w:type="pct"/>
          </w:tcPr>
          <w:p w14:paraId="306020B4" w14:textId="77777777" w:rsidR="00B727D2" w:rsidRPr="0028446B" w:rsidRDefault="00B727D2" w:rsidP="00894C11">
            <w:proofErr w:type="spellStart"/>
            <w:r>
              <w:t>Equal</w:t>
            </w:r>
            <w:proofErr w:type="spellEnd"/>
            <w:r>
              <w:t xml:space="preserve"> to</w:t>
            </w:r>
            <w:r w:rsidRPr="0028446B">
              <w:t xml:space="preserve"> bit 3</w:t>
            </w:r>
            <w:r>
              <w:t xml:space="preserve"> </w:t>
            </w:r>
            <w:proofErr w:type="spellStart"/>
            <w:r>
              <w:t>value</w:t>
            </w:r>
            <w:proofErr w:type="spellEnd"/>
          </w:p>
        </w:tc>
      </w:tr>
      <w:tr w:rsidR="00B727D2" w:rsidRPr="0028446B" w14:paraId="402187D8" w14:textId="77777777" w:rsidTr="00894C11">
        <w:tc>
          <w:tcPr>
            <w:tcW w:w="663" w:type="pct"/>
          </w:tcPr>
          <w:p w14:paraId="336EA1D3" w14:textId="77777777" w:rsidR="00B727D2" w:rsidRPr="0028446B" w:rsidRDefault="00B727D2" w:rsidP="00894C11">
            <w:r w:rsidRPr="0028446B">
              <w:t>bit 3</w:t>
            </w:r>
          </w:p>
        </w:tc>
        <w:tc>
          <w:tcPr>
            <w:tcW w:w="4337" w:type="pct"/>
          </w:tcPr>
          <w:p w14:paraId="3642EA41" w14:textId="77777777" w:rsidR="00B727D2" w:rsidRPr="0028446B" w:rsidRDefault="00B727D2" w:rsidP="00894C11">
            <w:r w:rsidRPr="0028446B">
              <w:t xml:space="preserve">1 = </w:t>
            </w:r>
            <w:r>
              <w:t xml:space="preserve">end of </w:t>
            </w:r>
            <w:proofErr w:type="spellStart"/>
            <w:r>
              <w:t>paper</w:t>
            </w:r>
            <w:proofErr w:type="spellEnd"/>
            <w:r w:rsidRPr="0028446B">
              <w:t xml:space="preserve"> </w:t>
            </w:r>
          </w:p>
        </w:tc>
      </w:tr>
      <w:tr w:rsidR="00B727D2" w:rsidRPr="0028446B" w14:paraId="3A463B37" w14:textId="77777777" w:rsidTr="00894C11">
        <w:trPr>
          <w:cnfStyle w:val="000000100000" w:firstRow="0" w:lastRow="0" w:firstColumn="0" w:lastColumn="0" w:oddVBand="0" w:evenVBand="0" w:oddHBand="1" w:evenHBand="0" w:firstRowFirstColumn="0" w:firstRowLastColumn="0" w:lastRowFirstColumn="0" w:lastRowLastColumn="0"/>
        </w:trPr>
        <w:tc>
          <w:tcPr>
            <w:tcW w:w="663" w:type="pct"/>
          </w:tcPr>
          <w:p w14:paraId="61654734" w14:textId="77777777" w:rsidR="00B727D2" w:rsidRPr="0028446B" w:rsidRDefault="00B727D2" w:rsidP="00894C11">
            <w:r w:rsidRPr="0028446B">
              <w:t>bit 4</w:t>
            </w:r>
          </w:p>
        </w:tc>
        <w:tc>
          <w:tcPr>
            <w:tcW w:w="4337" w:type="pct"/>
          </w:tcPr>
          <w:p w14:paraId="056978A6" w14:textId="77777777" w:rsidR="00B727D2" w:rsidRPr="0028446B" w:rsidRDefault="00B727D2" w:rsidP="00894C11">
            <w:r>
              <w:t>set to</w:t>
            </w:r>
            <w:r w:rsidRPr="0028446B">
              <w:t xml:space="preserve"> 0</w:t>
            </w:r>
          </w:p>
        </w:tc>
      </w:tr>
      <w:tr w:rsidR="00B727D2" w:rsidRPr="0028446B" w14:paraId="6900E046" w14:textId="77777777" w:rsidTr="00894C11">
        <w:tc>
          <w:tcPr>
            <w:tcW w:w="663" w:type="pct"/>
          </w:tcPr>
          <w:p w14:paraId="335A8EB0" w14:textId="77777777" w:rsidR="00B727D2" w:rsidRPr="0028446B" w:rsidRDefault="00B727D2" w:rsidP="00894C11">
            <w:r w:rsidRPr="0028446B">
              <w:t>bit 5</w:t>
            </w:r>
          </w:p>
        </w:tc>
        <w:tc>
          <w:tcPr>
            <w:tcW w:w="4337" w:type="pct"/>
          </w:tcPr>
          <w:p w14:paraId="3420CA62" w14:textId="77777777" w:rsidR="00B727D2" w:rsidRPr="0028446B" w:rsidRDefault="00B727D2" w:rsidP="00894C11">
            <w:r>
              <w:t>set to</w:t>
            </w:r>
            <w:r w:rsidRPr="0028446B">
              <w:t xml:space="preserve"> 0</w:t>
            </w:r>
          </w:p>
        </w:tc>
      </w:tr>
      <w:tr w:rsidR="00B727D2" w:rsidRPr="0028446B" w14:paraId="09DA6E99" w14:textId="77777777" w:rsidTr="00894C11">
        <w:trPr>
          <w:cnfStyle w:val="000000100000" w:firstRow="0" w:lastRow="0" w:firstColumn="0" w:lastColumn="0" w:oddVBand="0" w:evenVBand="0" w:oddHBand="1" w:evenHBand="0" w:firstRowFirstColumn="0" w:firstRowLastColumn="0" w:lastRowFirstColumn="0" w:lastRowLastColumn="0"/>
        </w:trPr>
        <w:tc>
          <w:tcPr>
            <w:tcW w:w="663" w:type="pct"/>
          </w:tcPr>
          <w:p w14:paraId="61A8D2FE" w14:textId="77777777" w:rsidR="00B727D2" w:rsidRPr="0028446B" w:rsidRDefault="00B727D2" w:rsidP="00894C11">
            <w:r w:rsidRPr="0028446B">
              <w:t>bit 6</w:t>
            </w:r>
          </w:p>
        </w:tc>
        <w:tc>
          <w:tcPr>
            <w:tcW w:w="4337" w:type="pct"/>
          </w:tcPr>
          <w:p w14:paraId="24B333E4" w14:textId="77777777" w:rsidR="00B727D2" w:rsidRPr="0028446B" w:rsidRDefault="00B727D2" w:rsidP="00894C11">
            <w:r>
              <w:t>set to</w:t>
            </w:r>
            <w:r w:rsidRPr="0028446B">
              <w:t xml:space="preserve"> 0</w:t>
            </w:r>
          </w:p>
        </w:tc>
      </w:tr>
      <w:tr w:rsidR="00B727D2" w:rsidRPr="0028446B" w14:paraId="66D6FF44" w14:textId="77777777" w:rsidTr="00894C11">
        <w:tc>
          <w:tcPr>
            <w:tcW w:w="663" w:type="pct"/>
          </w:tcPr>
          <w:p w14:paraId="1BD1A2F9" w14:textId="77777777" w:rsidR="00B727D2" w:rsidRPr="0028446B" w:rsidRDefault="00B727D2" w:rsidP="00894C11">
            <w:r w:rsidRPr="0028446B">
              <w:t>bit 7</w:t>
            </w:r>
          </w:p>
        </w:tc>
        <w:tc>
          <w:tcPr>
            <w:tcW w:w="4337" w:type="pct"/>
          </w:tcPr>
          <w:p w14:paraId="5465F78F" w14:textId="77777777" w:rsidR="00B727D2" w:rsidRPr="0028446B" w:rsidRDefault="00B727D2" w:rsidP="00894C11">
            <w:r>
              <w:t>set to</w:t>
            </w:r>
            <w:r w:rsidRPr="0028446B">
              <w:t xml:space="preserve"> 0</w:t>
            </w:r>
          </w:p>
        </w:tc>
      </w:tr>
    </w:tbl>
    <w:p w14:paraId="610BB722" w14:textId="77777777" w:rsidR="00B727D2" w:rsidRPr="0028446B" w:rsidRDefault="00B727D2" w:rsidP="00B727D2">
      <w:pPr>
        <w:pStyle w:val="NOTES0"/>
      </w:pPr>
      <w:proofErr w:type="spellStart"/>
      <w:r>
        <w:t>Example</w:t>
      </w:r>
      <w:proofErr w:type="spellEnd"/>
      <w: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7C096003" w14:textId="77777777" w:rsidTr="00894C11">
        <w:tc>
          <w:tcPr>
            <w:tcW w:w="9059" w:type="dxa"/>
            <w:shd w:val="clear" w:color="auto" w:fill="F2F2F2" w:themeFill="background1" w:themeFillShade="F2"/>
          </w:tcPr>
          <w:p w14:paraId="197D6E9E" w14:textId="77777777" w:rsidR="00B727D2" w:rsidRPr="0028446B" w:rsidRDefault="00B727D2" w:rsidP="00894C11">
            <w:pPr>
              <w:autoSpaceDE w:val="0"/>
              <w:autoSpaceDN w:val="0"/>
              <w:adjustRightInd w:val="0"/>
              <w:rPr>
                <w:rFonts w:ascii="Courier New" w:hAnsi="Courier New" w:cs="Courier New"/>
                <w:color w:val="FF0000"/>
              </w:rPr>
            </w:pPr>
            <w:r w:rsidRPr="0028446B">
              <w:rPr>
                <w:rFonts w:ascii="Courier New" w:hAnsi="Courier New" w:cs="Courier New"/>
                <w:color w:val="FF0000"/>
              </w:rPr>
              <w:t xml:space="preserve">ESC + 0x09 </w:t>
            </w:r>
          </w:p>
        </w:tc>
      </w:tr>
      <w:tr w:rsidR="00B727D2" w:rsidRPr="007D25F1" w14:paraId="5CFB9969" w14:textId="77777777" w:rsidTr="00894C11">
        <w:tc>
          <w:tcPr>
            <w:tcW w:w="9059" w:type="dxa"/>
            <w:shd w:val="clear" w:color="auto" w:fill="F2F2F2" w:themeFill="background1" w:themeFillShade="F2"/>
          </w:tcPr>
          <w:p w14:paraId="0EB55146" w14:textId="77777777" w:rsidR="00B727D2" w:rsidRPr="0028446B" w:rsidRDefault="00B727D2" w:rsidP="00894C11">
            <w:pPr>
              <w:rPr>
                <w:rFonts w:ascii="Courier New" w:hAnsi="Courier New" w:cs="Courier New"/>
                <w:lang w:val="en-GB"/>
              </w:rPr>
            </w:pPr>
            <w:r w:rsidRPr="0028446B">
              <w:rPr>
                <w:rFonts w:ascii="Courier New" w:hAnsi="Courier New" w:cs="Courier New"/>
                <w:color w:val="009900"/>
                <w:lang w:val="en-GB"/>
              </w:rPr>
              <w:t xml:space="preserve">ESC r NUL 0x02 NUL </w:t>
            </w:r>
            <w:proofErr w:type="spellStart"/>
            <w:r w:rsidRPr="0028446B">
              <w:rPr>
                <w:rFonts w:ascii="Courier New" w:hAnsi="Courier New" w:cs="Courier New"/>
                <w:color w:val="009900"/>
                <w:lang w:val="en-GB"/>
              </w:rPr>
              <w:t>NUL</w:t>
            </w:r>
            <w:proofErr w:type="spellEnd"/>
          </w:p>
        </w:tc>
      </w:tr>
    </w:tbl>
    <w:p w14:paraId="3B3926B7" w14:textId="77777777" w:rsidR="00B727D2" w:rsidRPr="0028446B" w:rsidRDefault="00B727D2" w:rsidP="00B727D2">
      <w:pPr>
        <w:pStyle w:val="NOTES0"/>
        <w:rPr>
          <w:lang w:val="en-US"/>
        </w:rPr>
      </w:pPr>
    </w:p>
    <w:p w14:paraId="1A8EFE98" w14:textId="77777777" w:rsidR="00B727D2" w:rsidRPr="0028446B" w:rsidRDefault="00B727D2" w:rsidP="00700491">
      <w:pPr>
        <w:pStyle w:val="stdangkursywa"/>
        <w:numPr>
          <w:ilvl w:val="0"/>
          <w:numId w:val="115"/>
        </w:numPr>
        <w:tabs>
          <w:tab w:val="center" w:pos="4896"/>
          <w:tab w:val="left" w:pos="9149"/>
        </w:tabs>
        <w:ind w:left="360"/>
      </w:pPr>
      <w:r w:rsidRPr="0028446B">
        <w:t>&lt;</w:t>
      </w:r>
      <w:proofErr w:type="spellStart"/>
      <w:r>
        <w:t>error_code</w:t>
      </w:r>
      <w:proofErr w:type="spellEnd"/>
      <w:r w:rsidRPr="0028446B">
        <w:t xml:space="preserve">&gt; - </w:t>
      </w:r>
      <w:r>
        <w:rPr>
          <w:i w:val="0"/>
        </w:rPr>
        <w:t xml:space="preserve">list </w:t>
      </w:r>
      <w:proofErr w:type="spellStart"/>
      <w:r>
        <w:rPr>
          <w:i w:val="0"/>
        </w:rPr>
        <w:t>below</w:t>
      </w:r>
      <w:proofErr w:type="spellEnd"/>
      <w:r>
        <w:rPr>
          <w:i w:val="0"/>
        </w:rPr>
        <w:t>:</w:t>
      </w:r>
    </w:p>
    <w:p w14:paraId="7AC9C4F6" w14:textId="77777777" w:rsidR="00B727D2" w:rsidRPr="0028446B" w:rsidRDefault="00B727D2" w:rsidP="00B727D2"/>
    <w:p w14:paraId="299616F7" w14:textId="77777777" w:rsidR="00B727D2" w:rsidRPr="0028446B" w:rsidRDefault="00B727D2" w:rsidP="00B727D2">
      <w:r>
        <w:t xml:space="preserve">Error </w:t>
      </w:r>
      <w:proofErr w:type="spellStart"/>
      <w:r>
        <w:t>code</w:t>
      </w:r>
      <w:proofErr w:type="spellEnd"/>
      <w:r w:rsidRPr="0028446B">
        <w:t>:</w:t>
      </w:r>
    </w:p>
    <w:tbl>
      <w:tblPr>
        <w:tblStyle w:val="Styl2"/>
        <w:tblW w:w="5000" w:type="pct"/>
        <w:tblLook w:val="0000" w:firstRow="0" w:lastRow="0" w:firstColumn="0" w:lastColumn="0" w:noHBand="0" w:noVBand="0"/>
      </w:tblPr>
      <w:tblGrid>
        <w:gridCol w:w="992"/>
        <w:gridCol w:w="8077"/>
      </w:tblGrid>
      <w:tr w:rsidR="00B727D2" w:rsidRPr="0028446B" w14:paraId="12E89C18"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7DFBD679" w14:textId="77777777" w:rsidR="00B727D2" w:rsidRPr="0028446B" w:rsidRDefault="00B727D2" w:rsidP="00894C11">
            <w:pPr>
              <w:rPr>
                <w:szCs w:val="18"/>
              </w:rPr>
            </w:pPr>
            <w:proofErr w:type="spellStart"/>
            <w:r>
              <w:rPr>
                <w:szCs w:val="18"/>
              </w:rPr>
              <w:t>Code</w:t>
            </w:r>
            <w:proofErr w:type="spellEnd"/>
          </w:p>
        </w:tc>
        <w:tc>
          <w:tcPr>
            <w:tcW w:w="4453" w:type="pct"/>
          </w:tcPr>
          <w:p w14:paraId="415FCA81" w14:textId="77777777" w:rsidR="00B727D2" w:rsidRPr="0028446B" w:rsidRDefault="00B727D2" w:rsidP="00894C11">
            <w:pPr>
              <w:rPr>
                <w:szCs w:val="18"/>
              </w:rPr>
            </w:pPr>
            <w:proofErr w:type="spellStart"/>
            <w:r>
              <w:rPr>
                <w:szCs w:val="18"/>
              </w:rPr>
              <w:t>Description</w:t>
            </w:r>
            <w:proofErr w:type="spellEnd"/>
            <w:r>
              <w:rPr>
                <w:szCs w:val="18"/>
              </w:rPr>
              <w:t>:</w:t>
            </w:r>
          </w:p>
        </w:tc>
      </w:tr>
      <w:tr w:rsidR="00B727D2" w:rsidRPr="0028446B" w14:paraId="0F704DF1" w14:textId="77777777" w:rsidTr="00894C11">
        <w:tc>
          <w:tcPr>
            <w:tcW w:w="547" w:type="pct"/>
          </w:tcPr>
          <w:p w14:paraId="00B90769" w14:textId="77777777" w:rsidR="00B727D2" w:rsidRPr="0028446B" w:rsidRDefault="00B727D2" w:rsidP="00894C11">
            <w:pPr>
              <w:rPr>
                <w:szCs w:val="18"/>
              </w:rPr>
            </w:pPr>
            <w:r w:rsidRPr="0028446B">
              <w:rPr>
                <w:szCs w:val="18"/>
              </w:rPr>
              <w:t>00 h</w:t>
            </w:r>
          </w:p>
        </w:tc>
        <w:tc>
          <w:tcPr>
            <w:tcW w:w="4453" w:type="pct"/>
          </w:tcPr>
          <w:p w14:paraId="555DED95" w14:textId="77777777" w:rsidR="00B727D2" w:rsidRPr="0028446B" w:rsidRDefault="00B727D2" w:rsidP="00894C11">
            <w:pPr>
              <w:rPr>
                <w:szCs w:val="18"/>
              </w:rPr>
            </w:pPr>
            <w:r>
              <w:rPr>
                <w:szCs w:val="18"/>
              </w:rPr>
              <w:t>No error</w:t>
            </w:r>
            <w:r w:rsidRPr="0028446B">
              <w:rPr>
                <w:szCs w:val="18"/>
              </w:rPr>
              <w:t xml:space="preserve"> (OK)</w:t>
            </w:r>
          </w:p>
        </w:tc>
      </w:tr>
      <w:tr w:rsidR="00B727D2" w:rsidRPr="0028446B" w14:paraId="1406CA93"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626AC933" w14:textId="77777777" w:rsidR="00B727D2" w:rsidRPr="0028446B" w:rsidRDefault="00B727D2" w:rsidP="00894C11">
            <w:pPr>
              <w:rPr>
                <w:szCs w:val="18"/>
              </w:rPr>
            </w:pPr>
            <w:r w:rsidRPr="0028446B">
              <w:rPr>
                <w:szCs w:val="18"/>
              </w:rPr>
              <w:t>11 h</w:t>
            </w:r>
          </w:p>
        </w:tc>
        <w:tc>
          <w:tcPr>
            <w:tcW w:w="4453" w:type="pct"/>
          </w:tcPr>
          <w:p w14:paraId="35B5A1A3" w14:textId="77777777" w:rsidR="00B727D2" w:rsidRPr="0028446B" w:rsidRDefault="00B727D2" w:rsidP="00894C11">
            <w:pPr>
              <w:rPr>
                <w:szCs w:val="18"/>
              </w:rPr>
            </w:pPr>
            <w:r>
              <w:rPr>
                <w:szCs w:val="18"/>
              </w:rPr>
              <w:t xml:space="preserve">Not </w:t>
            </w:r>
            <w:proofErr w:type="spellStart"/>
            <w:r>
              <w:rPr>
                <w:szCs w:val="18"/>
              </w:rPr>
              <w:t>used</w:t>
            </w:r>
            <w:proofErr w:type="spellEnd"/>
          </w:p>
        </w:tc>
      </w:tr>
      <w:tr w:rsidR="00B727D2" w:rsidRPr="0028446B" w14:paraId="61F34183" w14:textId="77777777" w:rsidTr="00894C11">
        <w:tc>
          <w:tcPr>
            <w:tcW w:w="547" w:type="pct"/>
          </w:tcPr>
          <w:p w14:paraId="63963381" w14:textId="77777777" w:rsidR="00B727D2" w:rsidRPr="0028446B" w:rsidRDefault="00B727D2" w:rsidP="00894C11">
            <w:pPr>
              <w:rPr>
                <w:szCs w:val="18"/>
              </w:rPr>
            </w:pPr>
            <w:r w:rsidRPr="0028446B">
              <w:rPr>
                <w:szCs w:val="18"/>
              </w:rPr>
              <w:t>12 h</w:t>
            </w:r>
          </w:p>
        </w:tc>
        <w:tc>
          <w:tcPr>
            <w:tcW w:w="4453" w:type="pct"/>
          </w:tcPr>
          <w:p w14:paraId="1442CE5B" w14:textId="77777777" w:rsidR="00B727D2" w:rsidRPr="0028446B" w:rsidRDefault="00B727D2" w:rsidP="00894C11">
            <w:pPr>
              <w:rPr>
                <w:szCs w:val="18"/>
              </w:rPr>
            </w:pPr>
            <w:r>
              <w:rPr>
                <w:szCs w:val="18"/>
              </w:rPr>
              <w:t>RAM CMOS error</w:t>
            </w:r>
          </w:p>
        </w:tc>
      </w:tr>
      <w:tr w:rsidR="00B727D2" w:rsidRPr="0028446B" w14:paraId="771ADB0C"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4C25313B" w14:textId="77777777" w:rsidR="00B727D2" w:rsidRPr="0028446B" w:rsidRDefault="00B727D2" w:rsidP="00894C11">
            <w:pPr>
              <w:rPr>
                <w:szCs w:val="18"/>
              </w:rPr>
            </w:pPr>
            <w:r w:rsidRPr="0028446B">
              <w:rPr>
                <w:szCs w:val="18"/>
              </w:rPr>
              <w:t>13 h</w:t>
            </w:r>
          </w:p>
        </w:tc>
        <w:tc>
          <w:tcPr>
            <w:tcW w:w="4453" w:type="pct"/>
          </w:tcPr>
          <w:p w14:paraId="49DE7AD3" w14:textId="77777777" w:rsidR="00B727D2" w:rsidRPr="0028446B" w:rsidRDefault="00B727D2" w:rsidP="00894C11">
            <w:pPr>
              <w:rPr>
                <w:szCs w:val="18"/>
              </w:rPr>
            </w:pPr>
            <w:r>
              <w:rPr>
                <w:szCs w:val="18"/>
              </w:rPr>
              <w:t xml:space="preserve">Not </w:t>
            </w:r>
            <w:proofErr w:type="spellStart"/>
            <w:r>
              <w:rPr>
                <w:szCs w:val="18"/>
              </w:rPr>
              <w:t>used</w:t>
            </w:r>
            <w:proofErr w:type="spellEnd"/>
          </w:p>
        </w:tc>
      </w:tr>
      <w:tr w:rsidR="00B727D2" w:rsidRPr="0028446B" w14:paraId="3EA3BCBE" w14:textId="77777777" w:rsidTr="00894C11">
        <w:tc>
          <w:tcPr>
            <w:tcW w:w="547" w:type="pct"/>
          </w:tcPr>
          <w:p w14:paraId="5C5258DD" w14:textId="77777777" w:rsidR="00B727D2" w:rsidRPr="0028446B" w:rsidRDefault="00B727D2" w:rsidP="00894C11">
            <w:pPr>
              <w:rPr>
                <w:szCs w:val="18"/>
              </w:rPr>
            </w:pPr>
            <w:r w:rsidRPr="0028446B">
              <w:rPr>
                <w:szCs w:val="18"/>
              </w:rPr>
              <w:t>14 h</w:t>
            </w:r>
          </w:p>
        </w:tc>
        <w:tc>
          <w:tcPr>
            <w:tcW w:w="4453" w:type="pct"/>
          </w:tcPr>
          <w:p w14:paraId="5E27F9B7" w14:textId="77777777" w:rsidR="00B727D2" w:rsidRPr="0028446B" w:rsidRDefault="00B727D2" w:rsidP="00894C11">
            <w:pPr>
              <w:rPr>
                <w:szCs w:val="18"/>
              </w:rPr>
            </w:pPr>
            <w:r>
              <w:rPr>
                <w:szCs w:val="18"/>
              </w:rPr>
              <w:t xml:space="preserve">RAM </w:t>
            </w:r>
            <w:proofErr w:type="spellStart"/>
            <w:r>
              <w:rPr>
                <w:szCs w:val="18"/>
              </w:rPr>
              <w:t>erased</w:t>
            </w:r>
            <w:proofErr w:type="spellEnd"/>
          </w:p>
        </w:tc>
      </w:tr>
      <w:tr w:rsidR="00B727D2" w:rsidRPr="0028446B" w14:paraId="74F7E80D"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2A8CA801" w14:textId="77777777" w:rsidR="00B727D2" w:rsidRPr="0028446B" w:rsidRDefault="00B727D2" w:rsidP="00894C11">
            <w:pPr>
              <w:rPr>
                <w:szCs w:val="18"/>
              </w:rPr>
            </w:pPr>
            <w:r w:rsidRPr="0028446B">
              <w:rPr>
                <w:szCs w:val="18"/>
              </w:rPr>
              <w:t>15 h</w:t>
            </w:r>
          </w:p>
        </w:tc>
        <w:tc>
          <w:tcPr>
            <w:tcW w:w="4453" w:type="pct"/>
          </w:tcPr>
          <w:p w14:paraId="7116062D" w14:textId="77777777" w:rsidR="00B727D2" w:rsidRPr="0028446B" w:rsidRDefault="00B727D2" w:rsidP="00894C11">
            <w:pPr>
              <w:rPr>
                <w:szCs w:val="18"/>
              </w:rPr>
            </w:pPr>
            <w:r>
              <w:rPr>
                <w:szCs w:val="18"/>
              </w:rPr>
              <w:t xml:space="preserve">RAM </w:t>
            </w:r>
            <w:proofErr w:type="spellStart"/>
            <w:r>
              <w:rPr>
                <w:szCs w:val="18"/>
              </w:rPr>
              <w:t>checksum</w:t>
            </w:r>
            <w:proofErr w:type="spellEnd"/>
            <w:r>
              <w:rPr>
                <w:szCs w:val="18"/>
              </w:rPr>
              <w:t xml:space="preserve"> error</w:t>
            </w:r>
          </w:p>
        </w:tc>
      </w:tr>
      <w:tr w:rsidR="00B727D2" w:rsidRPr="0028446B" w14:paraId="0C707FF4" w14:textId="77777777" w:rsidTr="00894C11">
        <w:tc>
          <w:tcPr>
            <w:tcW w:w="547" w:type="pct"/>
          </w:tcPr>
          <w:p w14:paraId="658E36BA" w14:textId="77777777" w:rsidR="00B727D2" w:rsidRPr="0028446B" w:rsidRDefault="00B727D2" w:rsidP="00894C11">
            <w:pPr>
              <w:rPr>
                <w:szCs w:val="18"/>
              </w:rPr>
            </w:pPr>
            <w:r w:rsidRPr="0028446B">
              <w:rPr>
                <w:szCs w:val="18"/>
              </w:rPr>
              <w:t>16 h</w:t>
            </w:r>
          </w:p>
        </w:tc>
        <w:tc>
          <w:tcPr>
            <w:tcW w:w="4453" w:type="pct"/>
          </w:tcPr>
          <w:p w14:paraId="1BD66F17" w14:textId="77777777" w:rsidR="00B727D2" w:rsidRPr="0028446B" w:rsidRDefault="00B727D2" w:rsidP="00894C11">
            <w:pPr>
              <w:rPr>
                <w:szCs w:val="18"/>
              </w:rPr>
            </w:pPr>
            <w:r>
              <w:rPr>
                <w:szCs w:val="18"/>
              </w:rPr>
              <w:t>RTC error</w:t>
            </w:r>
          </w:p>
        </w:tc>
      </w:tr>
      <w:tr w:rsidR="00B727D2" w:rsidRPr="0028446B" w14:paraId="3FA6C306"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52E968C4" w14:textId="77777777" w:rsidR="00B727D2" w:rsidRPr="0028446B" w:rsidRDefault="00B727D2" w:rsidP="00894C11">
            <w:pPr>
              <w:rPr>
                <w:szCs w:val="18"/>
                <w:lang w:val="en-GB"/>
              </w:rPr>
            </w:pPr>
            <w:r w:rsidRPr="0028446B">
              <w:rPr>
                <w:szCs w:val="18"/>
                <w:lang w:val="en-GB"/>
              </w:rPr>
              <w:t>17 h</w:t>
            </w:r>
          </w:p>
        </w:tc>
        <w:tc>
          <w:tcPr>
            <w:tcW w:w="4453" w:type="pct"/>
          </w:tcPr>
          <w:p w14:paraId="5F64F8B9" w14:textId="77777777" w:rsidR="00B727D2" w:rsidRPr="0028446B" w:rsidRDefault="00B727D2" w:rsidP="00894C11">
            <w:pPr>
              <w:rPr>
                <w:szCs w:val="18"/>
                <w:lang w:val="en-GB"/>
              </w:rPr>
            </w:pPr>
            <w:r>
              <w:rPr>
                <w:szCs w:val="18"/>
                <w:lang w:val="en-GB"/>
              </w:rPr>
              <w:t>Not used</w:t>
            </w:r>
          </w:p>
        </w:tc>
      </w:tr>
      <w:tr w:rsidR="00B727D2" w:rsidRPr="0028446B" w14:paraId="745833CB" w14:textId="77777777" w:rsidTr="00894C11">
        <w:tc>
          <w:tcPr>
            <w:tcW w:w="547" w:type="pct"/>
          </w:tcPr>
          <w:p w14:paraId="7B9493A5" w14:textId="77777777" w:rsidR="00B727D2" w:rsidRPr="0028446B" w:rsidRDefault="00B727D2" w:rsidP="00894C11">
            <w:pPr>
              <w:rPr>
                <w:szCs w:val="18"/>
              </w:rPr>
            </w:pPr>
            <w:r w:rsidRPr="0028446B">
              <w:rPr>
                <w:szCs w:val="18"/>
              </w:rPr>
              <w:t>18 h</w:t>
            </w:r>
          </w:p>
        </w:tc>
        <w:tc>
          <w:tcPr>
            <w:tcW w:w="4453" w:type="pct"/>
          </w:tcPr>
          <w:p w14:paraId="0DF11250" w14:textId="77777777" w:rsidR="00B727D2" w:rsidRPr="0028446B" w:rsidRDefault="00B727D2" w:rsidP="00894C11">
            <w:pPr>
              <w:rPr>
                <w:szCs w:val="18"/>
              </w:rPr>
            </w:pPr>
            <w:r>
              <w:rPr>
                <w:szCs w:val="18"/>
              </w:rPr>
              <w:t>Service jumper ON</w:t>
            </w:r>
          </w:p>
        </w:tc>
      </w:tr>
      <w:tr w:rsidR="00B727D2" w:rsidRPr="007D25F1" w14:paraId="188BFE20"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76C7DD71" w14:textId="77777777" w:rsidR="00B727D2" w:rsidRPr="0028446B" w:rsidRDefault="00B727D2" w:rsidP="00894C11">
            <w:pPr>
              <w:rPr>
                <w:szCs w:val="18"/>
              </w:rPr>
            </w:pPr>
            <w:r w:rsidRPr="0028446B">
              <w:rPr>
                <w:szCs w:val="18"/>
              </w:rPr>
              <w:t>21 h</w:t>
            </w:r>
          </w:p>
        </w:tc>
        <w:tc>
          <w:tcPr>
            <w:tcW w:w="4453" w:type="pct"/>
          </w:tcPr>
          <w:p w14:paraId="6C872B10" w14:textId="77777777" w:rsidR="00B727D2" w:rsidRPr="006716F2" w:rsidRDefault="00B727D2" w:rsidP="00894C11">
            <w:pPr>
              <w:rPr>
                <w:szCs w:val="18"/>
                <w:lang w:val="en-US"/>
              </w:rPr>
            </w:pPr>
            <w:r w:rsidRPr="006716F2">
              <w:rPr>
                <w:szCs w:val="18"/>
                <w:lang w:val="en-US"/>
              </w:rPr>
              <w:t>Fiscal memory damaged or changed</w:t>
            </w:r>
          </w:p>
        </w:tc>
      </w:tr>
      <w:tr w:rsidR="00B727D2" w:rsidRPr="007D25F1" w14:paraId="45FA0BEA" w14:textId="77777777" w:rsidTr="00894C11">
        <w:tc>
          <w:tcPr>
            <w:tcW w:w="547" w:type="pct"/>
          </w:tcPr>
          <w:p w14:paraId="4DA0C819" w14:textId="77777777" w:rsidR="00B727D2" w:rsidRPr="0028446B" w:rsidRDefault="00B727D2" w:rsidP="00894C11">
            <w:pPr>
              <w:rPr>
                <w:szCs w:val="18"/>
              </w:rPr>
            </w:pPr>
            <w:r w:rsidRPr="0028446B">
              <w:rPr>
                <w:szCs w:val="18"/>
              </w:rPr>
              <w:t>22 h</w:t>
            </w:r>
          </w:p>
        </w:tc>
        <w:tc>
          <w:tcPr>
            <w:tcW w:w="4453" w:type="pct"/>
          </w:tcPr>
          <w:p w14:paraId="2C2942F2" w14:textId="77777777" w:rsidR="00B727D2" w:rsidRPr="006716F2" w:rsidRDefault="00B727D2" w:rsidP="00894C11">
            <w:pPr>
              <w:rPr>
                <w:szCs w:val="18"/>
                <w:lang w:val="en-US"/>
              </w:rPr>
            </w:pPr>
            <w:r w:rsidRPr="006716F2">
              <w:rPr>
                <w:szCs w:val="18"/>
                <w:lang w:val="en-US"/>
              </w:rPr>
              <w:t>Byte write to fiscal memory error</w:t>
            </w:r>
          </w:p>
        </w:tc>
      </w:tr>
      <w:tr w:rsidR="00B727D2" w:rsidRPr="0028446B" w14:paraId="2D97FA56"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24A7ED38" w14:textId="77777777" w:rsidR="00B727D2" w:rsidRPr="0028446B" w:rsidRDefault="00B727D2" w:rsidP="00894C11">
            <w:pPr>
              <w:rPr>
                <w:szCs w:val="18"/>
              </w:rPr>
            </w:pPr>
            <w:r w:rsidRPr="0028446B">
              <w:rPr>
                <w:szCs w:val="18"/>
              </w:rPr>
              <w:t>25 h</w:t>
            </w:r>
          </w:p>
        </w:tc>
        <w:tc>
          <w:tcPr>
            <w:tcW w:w="4453" w:type="pct"/>
          </w:tcPr>
          <w:p w14:paraId="594455AF" w14:textId="77777777" w:rsidR="00B727D2" w:rsidRPr="0028446B" w:rsidRDefault="00B727D2" w:rsidP="00894C11">
            <w:pPr>
              <w:rPr>
                <w:szCs w:val="18"/>
              </w:rPr>
            </w:pPr>
            <w:proofErr w:type="spellStart"/>
            <w:r>
              <w:rPr>
                <w:szCs w:val="18"/>
              </w:rPr>
              <w:t>Fiscal</w:t>
            </w:r>
            <w:proofErr w:type="spellEnd"/>
            <w:r>
              <w:rPr>
                <w:szCs w:val="18"/>
              </w:rPr>
              <w:t xml:space="preserve"> </w:t>
            </w:r>
            <w:proofErr w:type="spellStart"/>
            <w:r>
              <w:rPr>
                <w:szCs w:val="18"/>
              </w:rPr>
              <w:t>memory</w:t>
            </w:r>
            <w:proofErr w:type="spellEnd"/>
            <w:r>
              <w:rPr>
                <w:szCs w:val="18"/>
              </w:rPr>
              <w:t xml:space="preserve"> </w:t>
            </w:r>
            <w:proofErr w:type="spellStart"/>
            <w:r>
              <w:rPr>
                <w:szCs w:val="18"/>
              </w:rPr>
              <w:t>checksum</w:t>
            </w:r>
            <w:proofErr w:type="spellEnd"/>
            <w:r>
              <w:rPr>
                <w:szCs w:val="18"/>
              </w:rPr>
              <w:t xml:space="preserve"> error</w:t>
            </w:r>
          </w:p>
        </w:tc>
      </w:tr>
      <w:tr w:rsidR="00B727D2" w:rsidRPr="0028446B" w14:paraId="610291B0" w14:textId="77777777" w:rsidTr="00894C11">
        <w:tc>
          <w:tcPr>
            <w:tcW w:w="547" w:type="pct"/>
          </w:tcPr>
          <w:p w14:paraId="3A6B6DF7" w14:textId="77777777" w:rsidR="00B727D2" w:rsidRPr="0028446B" w:rsidRDefault="00B727D2" w:rsidP="00894C11">
            <w:pPr>
              <w:rPr>
                <w:szCs w:val="18"/>
              </w:rPr>
            </w:pPr>
            <w:r w:rsidRPr="0028446B">
              <w:rPr>
                <w:szCs w:val="18"/>
              </w:rPr>
              <w:t>26 h</w:t>
            </w:r>
          </w:p>
        </w:tc>
        <w:tc>
          <w:tcPr>
            <w:tcW w:w="4453" w:type="pct"/>
          </w:tcPr>
          <w:p w14:paraId="46666376" w14:textId="77777777" w:rsidR="00B727D2" w:rsidRPr="0028446B" w:rsidRDefault="00B727D2" w:rsidP="00894C11">
            <w:pPr>
              <w:rPr>
                <w:szCs w:val="18"/>
              </w:rPr>
            </w:pPr>
            <w:proofErr w:type="spellStart"/>
            <w:r>
              <w:rPr>
                <w:szCs w:val="18"/>
              </w:rPr>
              <w:t>Fiscal</w:t>
            </w:r>
            <w:proofErr w:type="spellEnd"/>
            <w:r>
              <w:rPr>
                <w:szCs w:val="18"/>
              </w:rPr>
              <w:t xml:space="preserve"> </w:t>
            </w:r>
            <w:proofErr w:type="spellStart"/>
            <w:r>
              <w:rPr>
                <w:szCs w:val="18"/>
              </w:rPr>
              <w:t>memory</w:t>
            </w:r>
            <w:proofErr w:type="spellEnd"/>
            <w:r>
              <w:rPr>
                <w:szCs w:val="18"/>
              </w:rPr>
              <w:t xml:space="preserve"> </w:t>
            </w:r>
            <w:proofErr w:type="spellStart"/>
            <w:r>
              <w:rPr>
                <w:szCs w:val="18"/>
              </w:rPr>
              <w:t>full</w:t>
            </w:r>
            <w:proofErr w:type="spellEnd"/>
          </w:p>
        </w:tc>
      </w:tr>
      <w:tr w:rsidR="00B727D2" w:rsidRPr="0028446B" w14:paraId="04B952CE"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3A9BF563" w14:textId="77777777" w:rsidR="00B727D2" w:rsidRPr="0028446B" w:rsidRDefault="00B727D2" w:rsidP="00894C11">
            <w:pPr>
              <w:rPr>
                <w:szCs w:val="18"/>
              </w:rPr>
            </w:pPr>
            <w:r w:rsidRPr="0028446B">
              <w:rPr>
                <w:szCs w:val="18"/>
              </w:rPr>
              <w:t>27 h</w:t>
            </w:r>
          </w:p>
        </w:tc>
        <w:tc>
          <w:tcPr>
            <w:tcW w:w="4453" w:type="pct"/>
          </w:tcPr>
          <w:p w14:paraId="0C21B8C0" w14:textId="77777777" w:rsidR="00B727D2" w:rsidRPr="0028446B" w:rsidRDefault="00B727D2" w:rsidP="00894C11">
            <w:pPr>
              <w:rPr>
                <w:szCs w:val="18"/>
              </w:rPr>
            </w:pPr>
            <w:proofErr w:type="spellStart"/>
            <w:r>
              <w:rPr>
                <w:szCs w:val="18"/>
              </w:rPr>
              <w:t>Fiscal</w:t>
            </w:r>
            <w:proofErr w:type="spellEnd"/>
            <w:r>
              <w:rPr>
                <w:szCs w:val="18"/>
              </w:rPr>
              <w:t xml:space="preserve"> </w:t>
            </w:r>
            <w:proofErr w:type="spellStart"/>
            <w:r>
              <w:rPr>
                <w:szCs w:val="18"/>
              </w:rPr>
              <w:t>memory</w:t>
            </w:r>
            <w:proofErr w:type="spellEnd"/>
            <w:r>
              <w:rPr>
                <w:szCs w:val="18"/>
              </w:rPr>
              <w:t xml:space="preserve"> </w:t>
            </w:r>
            <w:proofErr w:type="spellStart"/>
            <w:r>
              <w:rPr>
                <w:szCs w:val="18"/>
              </w:rPr>
              <w:t>address</w:t>
            </w:r>
            <w:proofErr w:type="spellEnd"/>
            <w:r>
              <w:rPr>
                <w:szCs w:val="18"/>
              </w:rPr>
              <w:t xml:space="preserve"> error</w:t>
            </w:r>
          </w:p>
        </w:tc>
      </w:tr>
      <w:tr w:rsidR="00B727D2" w:rsidRPr="0028446B" w14:paraId="2551B5FE" w14:textId="77777777" w:rsidTr="00894C11">
        <w:tc>
          <w:tcPr>
            <w:tcW w:w="547" w:type="pct"/>
          </w:tcPr>
          <w:p w14:paraId="54AA4D06" w14:textId="77777777" w:rsidR="00B727D2" w:rsidRPr="0028446B" w:rsidRDefault="00B727D2" w:rsidP="00894C11">
            <w:pPr>
              <w:rPr>
                <w:szCs w:val="18"/>
                <w:lang w:val="en-GB"/>
              </w:rPr>
            </w:pPr>
            <w:r w:rsidRPr="0028446B">
              <w:rPr>
                <w:szCs w:val="18"/>
                <w:lang w:val="en-GB"/>
              </w:rPr>
              <w:t>28 h</w:t>
            </w:r>
          </w:p>
        </w:tc>
        <w:tc>
          <w:tcPr>
            <w:tcW w:w="4453" w:type="pct"/>
          </w:tcPr>
          <w:p w14:paraId="2459D51E" w14:textId="77777777" w:rsidR="00B727D2" w:rsidRPr="0028446B" w:rsidRDefault="00B727D2" w:rsidP="00894C11">
            <w:pPr>
              <w:rPr>
                <w:szCs w:val="18"/>
                <w:lang w:val="en-GB"/>
              </w:rPr>
            </w:pPr>
            <w:r>
              <w:rPr>
                <w:szCs w:val="18"/>
                <w:lang w:val="en-GB"/>
              </w:rPr>
              <w:t>Not used</w:t>
            </w:r>
          </w:p>
        </w:tc>
      </w:tr>
      <w:tr w:rsidR="00B727D2" w:rsidRPr="0028446B" w14:paraId="37C0DA27"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4ABF9FCC" w14:textId="77777777" w:rsidR="00B727D2" w:rsidRPr="0028446B" w:rsidRDefault="00B727D2" w:rsidP="00894C11">
            <w:pPr>
              <w:rPr>
                <w:szCs w:val="18"/>
                <w:lang w:val="en-GB"/>
              </w:rPr>
            </w:pPr>
            <w:r w:rsidRPr="0028446B">
              <w:rPr>
                <w:szCs w:val="18"/>
                <w:lang w:val="en-GB"/>
              </w:rPr>
              <w:t>29 h</w:t>
            </w:r>
          </w:p>
        </w:tc>
        <w:tc>
          <w:tcPr>
            <w:tcW w:w="4453" w:type="pct"/>
          </w:tcPr>
          <w:p w14:paraId="34623CBC" w14:textId="77777777" w:rsidR="00B727D2" w:rsidRPr="0028446B" w:rsidRDefault="00B727D2" w:rsidP="00894C11">
            <w:pPr>
              <w:rPr>
                <w:szCs w:val="18"/>
                <w:lang w:val="en-GB"/>
              </w:rPr>
            </w:pPr>
            <w:r>
              <w:rPr>
                <w:szCs w:val="18"/>
                <w:lang w:val="en-GB"/>
              </w:rPr>
              <w:t>Not used</w:t>
            </w:r>
          </w:p>
        </w:tc>
      </w:tr>
      <w:tr w:rsidR="00B727D2" w:rsidRPr="007D25F1" w14:paraId="48DB33FB" w14:textId="77777777" w:rsidTr="00894C11">
        <w:tc>
          <w:tcPr>
            <w:tcW w:w="547" w:type="pct"/>
          </w:tcPr>
          <w:p w14:paraId="7C7DEC8C" w14:textId="77777777" w:rsidR="00B727D2" w:rsidRPr="0028446B" w:rsidRDefault="00B727D2" w:rsidP="00894C11">
            <w:pPr>
              <w:rPr>
                <w:szCs w:val="18"/>
              </w:rPr>
            </w:pPr>
            <w:r w:rsidRPr="0028446B">
              <w:rPr>
                <w:szCs w:val="18"/>
              </w:rPr>
              <w:t>2A h</w:t>
            </w:r>
          </w:p>
        </w:tc>
        <w:tc>
          <w:tcPr>
            <w:tcW w:w="4453" w:type="pct"/>
          </w:tcPr>
          <w:p w14:paraId="05E8A3A9" w14:textId="77777777" w:rsidR="00B727D2" w:rsidRPr="006716F2" w:rsidRDefault="00B727D2" w:rsidP="00894C11">
            <w:pPr>
              <w:rPr>
                <w:szCs w:val="18"/>
                <w:lang w:val="en-US"/>
              </w:rPr>
            </w:pPr>
            <w:r w:rsidRPr="006716F2">
              <w:rPr>
                <w:szCs w:val="18"/>
                <w:lang w:val="en-US"/>
              </w:rPr>
              <w:t>Data block write to fiscal memory error</w:t>
            </w:r>
          </w:p>
        </w:tc>
      </w:tr>
      <w:tr w:rsidR="00B727D2" w:rsidRPr="0028446B" w14:paraId="4A3F4E31"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1C65F6C2" w14:textId="77777777" w:rsidR="00B727D2" w:rsidRPr="0028446B" w:rsidRDefault="00B727D2" w:rsidP="00894C11">
            <w:pPr>
              <w:rPr>
                <w:szCs w:val="18"/>
                <w:lang w:val="en-GB"/>
              </w:rPr>
            </w:pPr>
            <w:r w:rsidRPr="0028446B">
              <w:rPr>
                <w:szCs w:val="18"/>
                <w:lang w:val="en-GB"/>
              </w:rPr>
              <w:t>2B h</w:t>
            </w:r>
          </w:p>
        </w:tc>
        <w:tc>
          <w:tcPr>
            <w:tcW w:w="4453" w:type="pct"/>
          </w:tcPr>
          <w:p w14:paraId="0EB82A66" w14:textId="77777777" w:rsidR="00B727D2" w:rsidRPr="0028446B" w:rsidRDefault="00B727D2" w:rsidP="00894C11">
            <w:pPr>
              <w:rPr>
                <w:szCs w:val="18"/>
                <w:lang w:val="en-GB"/>
              </w:rPr>
            </w:pPr>
            <w:r>
              <w:rPr>
                <w:szCs w:val="18"/>
                <w:lang w:val="en-GB"/>
              </w:rPr>
              <w:t>Not used</w:t>
            </w:r>
          </w:p>
        </w:tc>
      </w:tr>
      <w:tr w:rsidR="00B727D2" w:rsidRPr="0028446B" w14:paraId="4DA92EC9" w14:textId="77777777" w:rsidTr="00894C11">
        <w:tc>
          <w:tcPr>
            <w:tcW w:w="547" w:type="pct"/>
          </w:tcPr>
          <w:p w14:paraId="79A77E0C" w14:textId="77777777" w:rsidR="00B727D2" w:rsidRPr="0028446B" w:rsidRDefault="00B727D2" w:rsidP="00894C11">
            <w:pPr>
              <w:rPr>
                <w:szCs w:val="18"/>
                <w:lang w:val="en-GB"/>
              </w:rPr>
            </w:pPr>
            <w:r w:rsidRPr="0028446B">
              <w:rPr>
                <w:szCs w:val="18"/>
                <w:lang w:val="en-GB"/>
              </w:rPr>
              <w:t>2C h</w:t>
            </w:r>
          </w:p>
        </w:tc>
        <w:tc>
          <w:tcPr>
            <w:tcW w:w="4453" w:type="pct"/>
          </w:tcPr>
          <w:p w14:paraId="299B80CE" w14:textId="77777777" w:rsidR="00B727D2" w:rsidRPr="0028446B" w:rsidRDefault="00B727D2" w:rsidP="00894C11">
            <w:pPr>
              <w:rPr>
                <w:szCs w:val="18"/>
                <w:lang w:val="en-GB"/>
              </w:rPr>
            </w:pPr>
            <w:r>
              <w:rPr>
                <w:szCs w:val="18"/>
                <w:lang w:val="en-GB"/>
              </w:rPr>
              <w:t>Not used</w:t>
            </w:r>
          </w:p>
        </w:tc>
      </w:tr>
      <w:tr w:rsidR="00B727D2" w:rsidRPr="0028446B" w14:paraId="2E00244A"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6E74A797" w14:textId="77777777" w:rsidR="00B727D2" w:rsidRPr="0028446B" w:rsidRDefault="00B727D2" w:rsidP="00894C11">
            <w:pPr>
              <w:rPr>
                <w:szCs w:val="18"/>
              </w:rPr>
            </w:pPr>
            <w:r w:rsidRPr="0028446B">
              <w:rPr>
                <w:szCs w:val="18"/>
              </w:rPr>
              <w:t>31 h</w:t>
            </w:r>
          </w:p>
        </w:tc>
        <w:tc>
          <w:tcPr>
            <w:tcW w:w="4453" w:type="pct"/>
          </w:tcPr>
          <w:p w14:paraId="0C4E2C24" w14:textId="77777777" w:rsidR="00B727D2" w:rsidRPr="0028446B" w:rsidRDefault="00B727D2" w:rsidP="00894C11">
            <w:pPr>
              <w:rPr>
                <w:szCs w:val="18"/>
              </w:rPr>
            </w:pPr>
            <w:proofErr w:type="spellStart"/>
            <w:r>
              <w:rPr>
                <w:szCs w:val="18"/>
              </w:rPr>
              <w:t>Printer</w:t>
            </w:r>
            <w:proofErr w:type="spellEnd"/>
            <w:r>
              <w:rPr>
                <w:szCs w:val="18"/>
              </w:rPr>
              <w:t xml:space="preserve"> status </w:t>
            </w:r>
            <w:proofErr w:type="spellStart"/>
            <w:r>
              <w:rPr>
                <w:szCs w:val="18"/>
              </w:rPr>
              <w:t>check</w:t>
            </w:r>
            <w:proofErr w:type="spellEnd"/>
            <w:r>
              <w:rPr>
                <w:szCs w:val="18"/>
              </w:rPr>
              <w:t xml:space="preserve"> </w:t>
            </w:r>
            <w:proofErr w:type="spellStart"/>
            <w:r>
              <w:rPr>
                <w:szCs w:val="18"/>
              </w:rPr>
              <w:t>timeout</w:t>
            </w:r>
            <w:proofErr w:type="spellEnd"/>
          </w:p>
        </w:tc>
      </w:tr>
      <w:tr w:rsidR="00B727D2" w:rsidRPr="0028446B" w14:paraId="19E05CF5" w14:textId="77777777" w:rsidTr="00894C11">
        <w:tc>
          <w:tcPr>
            <w:tcW w:w="547" w:type="pct"/>
          </w:tcPr>
          <w:p w14:paraId="567D0219" w14:textId="77777777" w:rsidR="00B727D2" w:rsidRPr="0028446B" w:rsidRDefault="00B727D2" w:rsidP="00894C11">
            <w:pPr>
              <w:rPr>
                <w:szCs w:val="18"/>
                <w:lang w:val="en-GB"/>
              </w:rPr>
            </w:pPr>
            <w:r w:rsidRPr="0028446B">
              <w:rPr>
                <w:szCs w:val="18"/>
                <w:lang w:val="en-GB"/>
              </w:rPr>
              <w:t>33 h</w:t>
            </w:r>
          </w:p>
        </w:tc>
        <w:tc>
          <w:tcPr>
            <w:tcW w:w="4453" w:type="pct"/>
          </w:tcPr>
          <w:p w14:paraId="14C66369" w14:textId="77777777" w:rsidR="00B727D2" w:rsidRPr="0028446B" w:rsidRDefault="00B727D2" w:rsidP="00894C11">
            <w:pPr>
              <w:rPr>
                <w:szCs w:val="18"/>
                <w:lang w:val="en-GB"/>
              </w:rPr>
            </w:pPr>
            <w:r>
              <w:rPr>
                <w:szCs w:val="18"/>
                <w:lang w:val="en-GB"/>
              </w:rPr>
              <w:t>Not used</w:t>
            </w:r>
          </w:p>
        </w:tc>
      </w:tr>
      <w:tr w:rsidR="00B727D2" w:rsidRPr="0028446B" w14:paraId="07540A8D"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4F5AE41E" w14:textId="77777777" w:rsidR="00B727D2" w:rsidRPr="0028446B" w:rsidRDefault="00B727D2" w:rsidP="00894C11">
            <w:pPr>
              <w:rPr>
                <w:szCs w:val="18"/>
              </w:rPr>
            </w:pPr>
            <w:r w:rsidRPr="0028446B">
              <w:rPr>
                <w:szCs w:val="18"/>
              </w:rPr>
              <w:t>42 h</w:t>
            </w:r>
          </w:p>
        </w:tc>
        <w:tc>
          <w:tcPr>
            <w:tcW w:w="4453" w:type="pct"/>
          </w:tcPr>
          <w:p w14:paraId="6CEE26D1" w14:textId="77777777" w:rsidR="00B727D2" w:rsidRPr="0028446B" w:rsidRDefault="00B727D2" w:rsidP="00894C11">
            <w:pPr>
              <w:rPr>
                <w:szCs w:val="18"/>
              </w:rPr>
            </w:pPr>
            <w:proofErr w:type="spellStart"/>
            <w:r>
              <w:rPr>
                <w:szCs w:val="18"/>
              </w:rPr>
              <w:t>Customer</w:t>
            </w:r>
            <w:proofErr w:type="spellEnd"/>
            <w:r>
              <w:rPr>
                <w:szCs w:val="18"/>
              </w:rPr>
              <w:t xml:space="preserve"> display </w:t>
            </w:r>
            <w:proofErr w:type="spellStart"/>
            <w:r>
              <w:rPr>
                <w:szCs w:val="18"/>
              </w:rPr>
              <w:t>disconnected</w:t>
            </w:r>
            <w:proofErr w:type="spellEnd"/>
          </w:p>
        </w:tc>
      </w:tr>
      <w:tr w:rsidR="00B727D2" w:rsidRPr="0028446B" w14:paraId="738AD3BC" w14:textId="77777777" w:rsidTr="00894C11">
        <w:tc>
          <w:tcPr>
            <w:tcW w:w="547" w:type="pct"/>
          </w:tcPr>
          <w:p w14:paraId="3E2588FB" w14:textId="77777777" w:rsidR="00B727D2" w:rsidRPr="0028446B" w:rsidRDefault="00B727D2" w:rsidP="00894C11">
            <w:pPr>
              <w:rPr>
                <w:szCs w:val="18"/>
              </w:rPr>
            </w:pPr>
            <w:r w:rsidRPr="0028446B">
              <w:rPr>
                <w:szCs w:val="18"/>
              </w:rPr>
              <w:t>52 h</w:t>
            </w:r>
          </w:p>
        </w:tc>
        <w:tc>
          <w:tcPr>
            <w:tcW w:w="4453" w:type="pct"/>
          </w:tcPr>
          <w:p w14:paraId="4104E325" w14:textId="77777777" w:rsidR="00B727D2" w:rsidRPr="0028446B" w:rsidRDefault="00B727D2" w:rsidP="00894C11">
            <w:pPr>
              <w:rPr>
                <w:szCs w:val="18"/>
              </w:rPr>
            </w:pPr>
            <w:proofErr w:type="spellStart"/>
            <w:r>
              <w:rPr>
                <w:szCs w:val="18"/>
              </w:rPr>
              <w:t>Command</w:t>
            </w:r>
            <w:proofErr w:type="spellEnd"/>
            <w:r>
              <w:rPr>
                <w:szCs w:val="18"/>
              </w:rPr>
              <w:t xml:space="preserve"> </w:t>
            </w:r>
            <w:proofErr w:type="spellStart"/>
            <w:r>
              <w:rPr>
                <w:szCs w:val="18"/>
              </w:rPr>
              <w:t>sequence</w:t>
            </w:r>
            <w:proofErr w:type="spellEnd"/>
            <w:r>
              <w:rPr>
                <w:szCs w:val="18"/>
              </w:rPr>
              <w:t xml:space="preserve"> error</w:t>
            </w:r>
          </w:p>
        </w:tc>
      </w:tr>
      <w:tr w:rsidR="00B727D2" w:rsidRPr="0028446B" w14:paraId="0B5811E5"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2FE9D693" w14:textId="77777777" w:rsidR="00B727D2" w:rsidRPr="0028446B" w:rsidRDefault="00B727D2" w:rsidP="00894C11">
            <w:pPr>
              <w:rPr>
                <w:szCs w:val="18"/>
              </w:rPr>
            </w:pPr>
            <w:r w:rsidRPr="0028446B">
              <w:rPr>
                <w:szCs w:val="18"/>
              </w:rPr>
              <w:t>57 h</w:t>
            </w:r>
          </w:p>
        </w:tc>
        <w:tc>
          <w:tcPr>
            <w:tcW w:w="4453" w:type="pct"/>
          </w:tcPr>
          <w:p w14:paraId="38D981DF" w14:textId="77777777" w:rsidR="00B727D2" w:rsidRPr="0028446B" w:rsidRDefault="00B727D2" w:rsidP="00894C11">
            <w:pPr>
              <w:rPr>
                <w:szCs w:val="18"/>
              </w:rPr>
            </w:pPr>
            <w:proofErr w:type="spellStart"/>
            <w:r>
              <w:rPr>
                <w:szCs w:val="18"/>
              </w:rPr>
              <w:t>Command</w:t>
            </w:r>
            <w:proofErr w:type="spellEnd"/>
            <w:r>
              <w:rPr>
                <w:szCs w:val="18"/>
              </w:rPr>
              <w:t xml:space="preserve"> format error</w:t>
            </w:r>
          </w:p>
        </w:tc>
      </w:tr>
      <w:tr w:rsidR="00B727D2" w:rsidRPr="0028446B" w14:paraId="498779AB" w14:textId="77777777" w:rsidTr="00894C11">
        <w:tc>
          <w:tcPr>
            <w:tcW w:w="547" w:type="pct"/>
          </w:tcPr>
          <w:p w14:paraId="4CB3356A" w14:textId="77777777" w:rsidR="00B727D2" w:rsidRPr="0028446B" w:rsidRDefault="00B727D2" w:rsidP="00894C11">
            <w:pPr>
              <w:rPr>
                <w:szCs w:val="18"/>
              </w:rPr>
            </w:pPr>
            <w:r w:rsidRPr="0028446B">
              <w:rPr>
                <w:szCs w:val="18"/>
              </w:rPr>
              <w:t>59 h</w:t>
            </w:r>
          </w:p>
        </w:tc>
        <w:tc>
          <w:tcPr>
            <w:tcW w:w="4453" w:type="pct"/>
          </w:tcPr>
          <w:p w14:paraId="1214F854" w14:textId="77777777" w:rsidR="00B727D2" w:rsidRPr="0028446B" w:rsidRDefault="00B727D2" w:rsidP="00894C11">
            <w:pPr>
              <w:rPr>
                <w:szCs w:val="18"/>
              </w:rPr>
            </w:pPr>
            <w:proofErr w:type="spellStart"/>
            <w:r>
              <w:rPr>
                <w:szCs w:val="18"/>
              </w:rPr>
              <w:t>Fiscal</w:t>
            </w:r>
            <w:proofErr w:type="spellEnd"/>
            <w:r>
              <w:rPr>
                <w:szCs w:val="18"/>
              </w:rPr>
              <w:t xml:space="preserve"> </w:t>
            </w:r>
            <w:proofErr w:type="spellStart"/>
            <w:r>
              <w:rPr>
                <w:szCs w:val="18"/>
              </w:rPr>
              <w:t>memory</w:t>
            </w:r>
            <w:proofErr w:type="spellEnd"/>
            <w:r>
              <w:rPr>
                <w:szCs w:val="18"/>
              </w:rPr>
              <w:t xml:space="preserve"> not </w:t>
            </w:r>
            <w:proofErr w:type="spellStart"/>
            <w:r>
              <w:rPr>
                <w:szCs w:val="18"/>
              </w:rPr>
              <w:t>formated</w:t>
            </w:r>
            <w:proofErr w:type="spellEnd"/>
          </w:p>
        </w:tc>
      </w:tr>
      <w:tr w:rsidR="00B727D2" w:rsidRPr="0028446B" w14:paraId="48ED95B6"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6D537613" w14:textId="77777777" w:rsidR="00B727D2" w:rsidRPr="0028446B" w:rsidRDefault="00B727D2" w:rsidP="00894C11">
            <w:pPr>
              <w:rPr>
                <w:szCs w:val="18"/>
              </w:rPr>
            </w:pPr>
            <w:r w:rsidRPr="0028446B">
              <w:rPr>
                <w:szCs w:val="18"/>
              </w:rPr>
              <w:t>5A h</w:t>
            </w:r>
          </w:p>
        </w:tc>
        <w:tc>
          <w:tcPr>
            <w:tcW w:w="4453" w:type="pct"/>
          </w:tcPr>
          <w:p w14:paraId="35E5B8C1" w14:textId="77777777" w:rsidR="00B727D2" w:rsidRPr="0028446B" w:rsidRDefault="00B727D2" w:rsidP="00894C11">
            <w:pPr>
              <w:rPr>
                <w:szCs w:val="18"/>
              </w:rPr>
            </w:pPr>
            <w:proofErr w:type="spellStart"/>
            <w:r>
              <w:rPr>
                <w:szCs w:val="18"/>
              </w:rPr>
              <w:t>Unknown</w:t>
            </w:r>
            <w:proofErr w:type="spellEnd"/>
            <w:r>
              <w:rPr>
                <w:szCs w:val="18"/>
              </w:rPr>
              <w:t xml:space="preserve"> </w:t>
            </w:r>
            <w:proofErr w:type="spellStart"/>
            <w:r>
              <w:rPr>
                <w:szCs w:val="18"/>
              </w:rPr>
              <w:t>command</w:t>
            </w:r>
            <w:proofErr w:type="spellEnd"/>
          </w:p>
        </w:tc>
      </w:tr>
      <w:tr w:rsidR="00B727D2" w:rsidRPr="0028446B" w14:paraId="1B897B10" w14:textId="77777777" w:rsidTr="00894C11">
        <w:tc>
          <w:tcPr>
            <w:tcW w:w="547" w:type="pct"/>
          </w:tcPr>
          <w:p w14:paraId="5D953989" w14:textId="77777777" w:rsidR="00B727D2" w:rsidRPr="0028446B" w:rsidRDefault="00B727D2" w:rsidP="00894C11">
            <w:pPr>
              <w:rPr>
                <w:szCs w:val="18"/>
                <w:lang w:val="en-GB"/>
              </w:rPr>
            </w:pPr>
            <w:r w:rsidRPr="0028446B">
              <w:rPr>
                <w:szCs w:val="18"/>
                <w:lang w:val="en-GB"/>
              </w:rPr>
              <w:t>5C h</w:t>
            </w:r>
          </w:p>
        </w:tc>
        <w:tc>
          <w:tcPr>
            <w:tcW w:w="4453" w:type="pct"/>
          </w:tcPr>
          <w:p w14:paraId="40CD357B" w14:textId="77777777" w:rsidR="00B727D2" w:rsidRPr="0028446B" w:rsidRDefault="00B727D2" w:rsidP="00894C11">
            <w:pPr>
              <w:rPr>
                <w:szCs w:val="18"/>
                <w:lang w:val="en-GB"/>
              </w:rPr>
            </w:pPr>
            <w:r>
              <w:rPr>
                <w:szCs w:val="18"/>
                <w:lang w:val="en-GB"/>
              </w:rPr>
              <w:t>Not used</w:t>
            </w:r>
          </w:p>
        </w:tc>
      </w:tr>
      <w:tr w:rsidR="00B727D2" w:rsidRPr="0028446B" w14:paraId="78372415"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0442E451" w14:textId="77777777" w:rsidR="00B727D2" w:rsidRPr="0028446B" w:rsidRDefault="00B727D2" w:rsidP="00894C11">
            <w:pPr>
              <w:rPr>
                <w:szCs w:val="18"/>
              </w:rPr>
            </w:pPr>
            <w:r w:rsidRPr="0028446B">
              <w:rPr>
                <w:szCs w:val="18"/>
              </w:rPr>
              <w:t>61 h</w:t>
            </w:r>
          </w:p>
        </w:tc>
        <w:tc>
          <w:tcPr>
            <w:tcW w:w="4453" w:type="pct"/>
          </w:tcPr>
          <w:p w14:paraId="153DA031" w14:textId="77777777" w:rsidR="00B727D2" w:rsidRPr="0028446B" w:rsidRDefault="00B727D2" w:rsidP="00894C11">
            <w:pPr>
              <w:rPr>
                <w:szCs w:val="18"/>
              </w:rPr>
            </w:pPr>
            <w:r>
              <w:rPr>
                <w:szCs w:val="18"/>
              </w:rPr>
              <w:t xml:space="preserve">RTC </w:t>
            </w:r>
            <w:proofErr w:type="spellStart"/>
            <w:r>
              <w:rPr>
                <w:szCs w:val="18"/>
              </w:rPr>
              <w:t>setting</w:t>
            </w:r>
            <w:proofErr w:type="spellEnd"/>
            <w:r>
              <w:rPr>
                <w:szCs w:val="18"/>
              </w:rPr>
              <w:t xml:space="preserve"> error</w:t>
            </w:r>
          </w:p>
        </w:tc>
      </w:tr>
      <w:tr w:rsidR="00B727D2" w:rsidRPr="0028446B" w14:paraId="0BFD3857" w14:textId="77777777" w:rsidTr="00894C11">
        <w:tc>
          <w:tcPr>
            <w:tcW w:w="547" w:type="pct"/>
          </w:tcPr>
          <w:p w14:paraId="767020E1" w14:textId="77777777" w:rsidR="00B727D2" w:rsidRPr="0028446B" w:rsidRDefault="00B727D2" w:rsidP="00894C11">
            <w:pPr>
              <w:rPr>
                <w:szCs w:val="18"/>
              </w:rPr>
            </w:pPr>
            <w:r w:rsidRPr="0028446B">
              <w:rPr>
                <w:szCs w:val="18"/>
              </w:rPr>
              <w:t>71 h</w:t>
            </w:r>
          </w:p>
        </w:tc>
        <w:tc>
          <w:tcPr>
            <w:tcW w:w="4453" w:type="pct"/>
          </w:tcPr>
          <w:p w14:paraId="46AA3D44" w14:textId="77777777" w:rsidR="00B727D2" w:rsidRPr="0028446B" w:rsidRDefault="00B727D2" w:rsidP="00894C11">
            <w:pPr>
              <w:rPr>
                <w:rFonts w:cs="Arial"/>
                <w:szCs w:val="18"/>
              </w:rPr>
            </w:pPr>
            <w:proofErr w:type="spellStart"/>
            <w:r>
              <w:rPr>
                <w:rFonts w:cs="Arial"/>
                <w:szCs w:val="18"/>
              </w:rPr>
              <w:t>Totalizers</w:t>
            </w:r>
            <w:proofErr w:type="spellEnd"/>
            <w:r>
              <w:rPr>
                <w:rFonts w:cs="Arial"/>
                <w:szCs w:val="18"/>
              </w:rPr>
              <w:t xml:space="preserve"> </w:t>
            </w:r>
            <w:proofErr w:type="spellStart"/>
            <w:r>
              <w:rPr>
                <w:rFonts w:cs="Arial"/>
                <w:szCs w:val="18"/>
              </w:rPr>
              <w:t>overflow</w:t>
            </w:r>
            <w:proofErr w:type="spellEnd"/>
          </w:p>
        </w:tc>
      </w:tr>
      <w:tr w:rsidR="00B727D2" w:rsidRPr="0028446B" w14:paraId="3508E24B"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0C6724E5" w14:textId="77777777" w:rsidR="00B727D2" w:rsidRPr="0028446B" w:rsidRDefault="00B727D2" w:rsidP="00894C11">
            <w:pPr>
              <w:rPr>
                <w:szCs w:val="18"/>
              </w:rPr>
            </w:pPr>
            <w:r w:rsidRPr="0028446B">
              <w:rPr>
                <w:szCs w:val="18"/>
              </w:rPr>
              <w:t>72 h</w:t>
            </w:r>
          </w:p>
        </w:tc>
        <w:tc>
          <w:tcPr>
            <w:tcW w:w="4453" w:type="pct"/>
          </w:tcPr>
          <w:p w14:paraId="6BFF1D03" w14:textId="77777777" w:rsidR="00B727D2" w:rsidRPr="0028446B" w:rsidRDefault="00B727D2" w:rsidP="00894C11">
            <w:pPr>
              <w:rPr>
                <w:rFonts w:cs="Arial"/>
                <w:szCs w:val="18"/>
              </w:rPr>
            </w:pPr>
            <w:proofErr w:type="spellStart"/>
            <w:r>
              <w:rPr>
                <w:rFonts w:cs="Arial"/>
                <w:szCs w:val="18"/>
              </w:rPr>
              <w:t>Transaction</w:t>
            </w:r>
            <w:proofErr w:type="spellEnd"/>
            <w:r>
              <w:rPr>
                <w:rFonts w:cs="Arial"/>
                <w:szCs w:val="18"/>
              </w:rPr>
              <w:t xml:space="preserve"> </w:t>
            </w:r>
            <w:proofErr w:type="spellStart"/>
            <w:r>
              <w:rPr>
                <w:rFonts w:cs="Arial"/>
                <w:szCs w:val="18"/>
              </w:rPr>
              <w:t>amount</w:t>
            </w:r>
            <w:proofErr w:type="spellEnd"/>
            <w:r>
              <w:rPr>
                <w:rFonts w:cs="Arial"/>
                <w:szCs w:val="18"/>
              </w:rPr>
              <w:t xml:space="preserve"> </w:t>
            </w:r>
            <w:proofErr w:type="spellStart"/>
            <w:r>
              <w:rPr>
                <w:rFonts w:cs="Arial"/>
                <w:szCs w:val="18"/>
              </w:rPr>
              <w:t>over</w:t>
            </w:r>
            <w:proofErr w:type="spellEnd"/>
            <w:r>
              <w:rPr>
                <w:rFonts w:cs="Arial"/>
                <w:szCs w:val="18"/>
              </w:rPr>
              <w:t xml:space="preserve"> limit</w:t>
            </w:r>
          </w:p>
        </w:tc>
      </w:tr>
      <w:tr w:rsidR="00B727D2" w:rsidRPr="0028446B" w14:paraId="61D50AB4" w14:textId="77777777" w:rsidTr="00894C11">
        <w:tc>
          <w:tcPr>
            <w:tcW w:w="547" w:type="pct"/>
          </w:tcPr>
          <w:p w14:paraId="30DE27CC" w14:textId="77777777" w:rsidR="00B727D2" w:rsidRPr="0028446B" w:rsidRDefault="00B727D2" w:rsidP="00894C11">
            <w:pPr>
              <w:rPr>
                <w:szCs w:val="18"/>
              </w:rPr>
            </w:pPr>
            <w:r w:rsidRPr="0028446B">
              <w:rPr>
                <w:szCs w:val="18"/>
              </w:rPr>
              <w:t>73 h</w:t>
            </w:r>
          </w:p>
        </w:tc>
        <w:tc>
          <w:tcPr>
            <w:tcW w:w="4453" w:type="pct"/>
          </w:tcPr>
          <w:p w14:paraId="55A97AB3" w14:textId="77777777" w:rsidR="00B727D2" w:rsidRPr="0028446B" w:rsidRDefault="00B727D2" w:rsidP="00894C11">
            <w:pPr>
              <w:rPr>
                <w:rFonts w:cs="Arial"/>
                <w:szCs w:val="18"/>
              </w:rPr>
            </w:pPr>
            <w:r>
              <w:rPr>
                <w:rFonts w:cs="Arial"/>
                <w:szCs w:val="18"/>
              </w:rPr>
              <w:t xml:space="preserve">VAT </w:t>
            </w:r>
            <w:proofErr w:type="spellStart"/>
            <w:r>
              <w:rPr>
                <w:rFonts w:cs="Arial"/>
                <w:szCs w:val="18"/>
              </w:rPr>
              <w:t>rate</w:t>
            </w:r>
            <w:proofErr w:type="spellEnd"/>
            <w:r>
              <w:rPr>
                <w:rFonts w:cs="Arial"/>
                <w:szCs w:val="18"/>
              </w:rPr>
              <w:t xml:space="preserve"> </w:t>
            </w:r>
            <w:proofErr w:type="spellStart"/>
            <w:r>
              <w:rPr>
                <w:rFonts w:cs="Arial"/>
                <w:szCs w:val="18"/>
              </w:rPr>
              <w:t>code</w:t>
            </w:r>
            <w:proofErr w:type="spellEnd"/>
            <w:r>
              <w:rPr>
                <w:rFonts w:cs="Arial"/>
                <w:szCs w:val="18"/>
              </w:rPr>
              <w:t xml:space="preserve"> error</w:t>
            </w:r>
          </w:p>
        </w:tc>
      </w:tr>
      <w:tr w:rsidR="00B727D2" w:rsidRPr="007D25F1" w14:paraId="288725FA"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450887E3" w14:textId="77777777" w:rsidR="00B727D2" w:rsidRPr="0028446B" w:rsidRDefault="00B727D2" w:rsidP="00894C11">
            <w:pPr>
              <w:rPr>
                <w:szCs w:val="18"/>
              </w:rPr>
            </w:pPr>
            <w:r w:rsidRPr="0028446B">
              <w:rPr>
                <w:szCs w:val="18"/>
              </w:rPr>
              <w:t>74 h</w:t>
            </w:r>
          </w:p>
        </w:tc>
        <w:tc>
          <w:tcPr>
            <w:tcW w:w="4453" w:type="pct"/>
          </w:tcPr>
          <w:p w14:paraId="7351E9E7" w14:textId="77777777" w:rsidR="00B727D2" w:rsidRPr="006716F2" w:rsidRDefault="00B727D2" w:rsidP="00894C11">
            <w:pPr>
              <w:rPr>
                <w:rFonts w:cs="Arial"/>
                <w:szCs w:val="18"/>
                <w:lang w:val="en-US"/>
              </w:rPr>
            </w:pPr>
            <w:proofErr w:type="spellStart"/>
            <w:r w:rsidRPr="006716F2">
              <w:rPr>
                <w:rFonts w:cs="Arial"/>
                <w:szCs w:val="18"/>
                <w:lang w:val="en-US"/>
              </w:rPr>
              <w:t>Aplication</w:t>
            </w:r>
            <w:proofErr w:type="spellEnd"/>
            <w:r w:rsidRPr="006716F2">
              <w:rPr>
                <w:rFonts w:cs="Arial"/>
                <w:szCs w:val="18"/>
                <w:lang w:val="en-US"/>
              </w:rPr>
              <w:t xml:space="preserve"> calculated sale value error.</w:t>
            </w:r>
          </w:p>
        </w:tc>
      </w:tr>
      <w:tr w:rsidR="00B727D2" w:rsidRPr="0028446B" w14:paraId="6D65B81C" w14:textId="77777777" w:rsidTr="00894C11">
        <w:tc>
          <w:tcPr>
            <w:tcW w:w="547" w:type="pct"/>
          </w:tcPr>
          <w:p w14:paraId="63C8A064" w14:textId="77777777" w:rsidR="00B727D2" w:rsidRPr="0028446B" w:rsidRDefault="00B727D2" w:rsidP="00894C11">
            <w:pPr>
              <w:rPr>
                <w:szCs w:val="18"/>
              </w:rPr>
            </w:pPr>
            <w:r w:rsidRPr="0028446B">
              <w:rPr>
                <w:szCs w:val="18"/>
              </w:rPr>
              <w:t>75 h</w:t>
            </w:r>
          </w:p>
        </w:tc>
        <w:tc>
          <w:tcPr>
            <w:tcW w:w="4453" w:type="pct"/>
          </w:tcPr>
          <w:p w14:paraId="22BDFB7D" w14:textId="77777777" w:rsidR="00B727D2" w:rsidRPr="0028446B" w:rsidRDefault="00B727D2" w:rsidP="00894C11">
            <w:pPr>
              <w:rPr>
                <w:rFonts w:cs="Arial"/>
                <w:szCs w:val="18"/>
              </w:rPr>
            </w:pPr>
            <w:proofErr w:type="spellStart"/>
            <w:r>
              <w:rPr>
                <w:rFonts w:cs="Arial"/>
                <w:szCs w:val="18"/>
              </w:rPr>
              <w:t>Article</w:t>
            </w:r>
            <w:proofErr w:type="spellEnd"/>
            <w:r>
              <w:rPr>
                <w:rFonts w:cs="Arial"/>
                <w:szCs w:val="18"/>
              </w:rPr>
              <w:t xml:space="preserve"> </w:t>
            </w:r>
            <w:proofErr w:type="spellStart"/>
            <w:r>
              <w:rPr>
                <w:rFonts w:cs="Arial"/>
                <w:szCs w:val="18"/>
              </w:rPr>
              <w:t>blocked</w:t>
            </w:r>
            <w:proofErr w:type="spellEnd"/>
          </w:p>
        </w:tc>
      </w:tr>
      <w:tr w:rsidR="00B727D2" w:rsidRPr="0028446B" w14:paraId="24F15014"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7254F1DF" w14:textId="77777777" w:rsidR="00B727D2" w:rsidRPr="0028446B" w:rsidRDefault="00B727D2" w:rsidP="00894C11">
            <w:pPr>
              <w:rPr>
                <w:szCs w:val="18"/>
              </w:rPr>
            </w:pPr>
            <w:r w:rsidRPr="0028446B">
              <w:rPr>
                <w:szCs w:val="18"/>
              </w:rPr>
              <w:t>76 h</w:t>
            </w:r>
          </w:p>
        </w:tc>
        <w:tc>
          <w:tcPr>
            <w:tcW w:w="4453" w:type="pct"/>
          </w:tcPr>
          <w:p w14:paraId="3FCFE0D6" w14:textId="77777777" w:rsidR="00B727D2" w:rsidRPr="0028446B" w:rsidRDefault="00B727D2" w:rsidP="00894C11">
            <w:pPr>
              <w:rPr>
                <w:rFonts w:cs="Arial"/>
                <w:szCs w:val="18"/>
              </w:rPr>
            </w:pPr>
            <w:r>
              <w:rPr>
                <w:rFonts w:cs="Arial"/>
                <w:szCs w:val="18"/>
              </w:rPr>
              <w:t xml:space="preserve">Not </w:t>
            </w:r>
            <w:proofErr w:type="spellStart"/>
            <w:r>
              <w:rPr>
                <w:rFonts w:cs="Arial"/>
                <w:szCs w:val="18"/>
              </w:rPr>
              <w:t>used</w:t>
            </w:r>
            <w:proofErr w:type="spellEnd"/>
          </w:p>
        </w:tc>
      </w:tr>
      <w:tr w:rsidR="00B727D2" w:rsidRPr="0028446B" w14:paraId="1FA1E9AE" w14:textId="77777777" w:rsidTr="00894C11">
        <w:tc>
          <w:tcPr>
            <w:tcW w:w="547" w:type="pct"/>
          </w:tcPr>
          <w:p w14:paraId="5899DD0A" w14:textId="77777777" w:rsidR="00B727D2" w:rsidRPr="0028446B" w:rsidRDefault="00B727D2" w:rsidP="00894C11">
            <w:pPr>
              <w:rPr>
                <w:szCs w:val="18"/>
              </w:rPr>
            </w:pPr>
            <w:r w:rsidRPr="0028446B">
              <w:rPr>
                <w:szCs w:val="18"/>
              </w:rPr>
              <w:t>77 h</w:t>
            </w:r>
          </w:p>
        </w:tc>
        <w:tc>
          <w:tcPr>
            <w:tcW w:w="4453" w:type="pct"/>
          </w:tcPr>
          <w:p w14:paraId="21C1B74E" w14:textId="77777777" w:rsidR="00B727D2" w:rsidRPr="0028446B" w:rsidRDefault="00B727D2" w:rsidP="00894C11">
            <w:pPr>
              <w:rPr>
                <w:rFonts w:cs="Arial"/>
                <w:szCs w:val="18"/>
              </w:rPr>
            </w:pPr>
            <w:r>
              <w:rPr>
                <w:rFonts w:cs="Arial"/>
                <w:szCs w:val="18"/>
              </w:rPr>
              <w:t xml:space="preserve">Total sale zero </w:t>
            </w:r>
            <w:proofErr w:type="spellStart"/>
            <w:r>
              <w:rPr>
                <w:rFonts w:cs="Arial"/>
                <w:szCs w:val="18"/>
              </w:rPr>
              <w:t>value</w:t>
            </w:r>
            <w:proofErr w:type="spellEnd"/>
          </w:p>
        </w:tc>
      </w:tr>
      <w:tr w:rsidR="00B727D2" w:rsidRPr="0028446B" w14:paraId="2E128311"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218E707C" w14:textId="77777777" w:rsidR="00B727D2" w:rsidRPr="0028446B" w:rsidRDefault="00B727D2" w:rsidP="00894C11">
            <w:pPr>
              <w:rPr>
                <w:szCs w:val="18"/>
              </w:rPr>
            </w:pPr>
            <w:r w:rsidRPr="0028446B">
              <w:rPr>
                <w:szCs w:val="18"/>
              </w:rPr>
              <w:t>78 h</w:t>
            </w:r>
          </w:p>
        </w:tc>
        <w:tc>
          <w:tcPr>
            <w:tcW w:w="4453" w:type="pct"/>
          </w:tcPr>
          <w:p w14:paraId="707E0854" w14:textId="77777777" w:rsidR="00B727D2" w:rsidRPr="0028446B" w:rsidRDefault="00B727D2" w:rsidP="00894C11">
            <w:pPr>
              <w:rPr>
                <w:rFonts w:cs="Arial"/>
                <w:szCs w:val="18"/>
                <w:lang w:val="en-GB"/>
              </w:rPr>
            </w:pPr>
            <w:r>
              <w:rPr>
                <w:rFonts w:cs="Arial"/>
                <w:szCs w:val="18"/>
                <w:lang w:val="en-GB"/>
              </w:rPr>
              <w:t>Not used</w:t>
            </w:r>
          </w:p>
        </w:tc>
      </w:tr>
      <w:tr w:rsidR="00B727D2" w:rsidRPr="007D25F1" w14:paraId="6EC20AD8" w14:textId="77777777" w:rsidTr="00894C11">
        <w:tc>
          <w:tcPr>
            <w:tcW w:w="547" w:type="pct"/>
          </w:tcPr>
          <w:p w14:paraId="173AE318" w14:textId="77777777" w:rsidR="00B727D2" w:rsidRPr="0028446B" w:rsidRDefault="00B727D2" w:rsidP="00894C11">
            <w:pPr>
              <w:rPr>
                <w:szCs w:val="18"/>
                <w:lang w:val="en-GB"/>
              </w:rPr>
            </w:pPr>
            <w:r w:rsidRPr="0028446B">
              <w:rPr>
                <w:szCs w:val="18"/>
                <w:lang w:val="en-GB"/>
              </w:rPr>
              <w:t>79 h</w:t>
            </w:r>
          </w:p>
        </w:tc>
        <w:tc>
          <w:tcPr>
            <w:tcW w:w="4453" w:type="pct"/>
          </w:tcPr>
          <w:p w14:paraId="4926C0DF" w14:textId="77777777" w:rsidR="00B727D2" w:rsidRPr="006716F2" w:rsidRDefault="00B727D2" w:rsidP="00894C11">
            <w:pPr>
              <w:rPr>
                <w:szCs w:val="18"/>
                <w:lang w:val="en-US"/>
              </w:rPr>
            </w:pPr>
            <w:r w:rsidRPr="006716F2">
              <w:rPr>
                <w:snapToGrid w:val="0"/>
                <w:szCs w:val="18"/>
                <w:lang w:val="en-US"/>
              </w:rPr>
              <w:t>Discount against VAT rates error</w:t>
            </w:r>
          </w:p>
        </w:tc>
      </w:tr>
      <w:tr w:rsidR="00B727D2" w:rsidRPr="0028446B" w14:paraId="534E73D2"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2526E686" w14:textId="77777777" w:rsidR="00B727D2" w:rsidRPr="0028446B" w:rsidRDefault="00B727D2" w:rsidP="00894C11">
            <w:pPr>
              <w:rPr>
                <w:szCs w:val="18"/>
              </w:rPr>
            </w:pPr>
            <w:r w:rsidRPr="0028446B">
              <w:rPr>
                <w:szCs w:val="18"/>
              </w:rPr>
              <w:t>7B h</w:t>
            </w:r>
          </w:p>
        </w:tc>
        <w:tc>
          <w:tcPr>
            <w:tcW w:w="4453" w:type="pct"/>
          </w:tcPr>
          <w:p w14:paraId="60666570" w14:textId="77777777" w:rsidR="00B727D2" w:rsidRPr="0028446B" w:rsidRDefault="00B727D2" w:rsidP="00894C11">
            <w:pPr>
              <w:rPr>
                <w:rFonts w:cs="Arial"/>
                <w:szCs w:val="18"/>
              </w:rPr>
            </w:pPr>
            <w:proofErr w:type="spellStart"/>
            <w:r>
              <w:rPr>
                <w:rFonts w:cs="Arial"/>
                <w:szCs w:val="18"/>
              </w:rPr>
              <w:t>Undefined</w:t>
            </w:r>
            <w:proofErr w:type="spellEnd"/>
            <w:r>
              <w:rPr>
                <w:rFonts w:cs="Arial"/>
                <w:szCs w:val="18"/>
              </w:rPr>
              <w:t xml:space="preserve"> </w:t>
            </w:r>
            <w:proofErr w:type="spellStart"/>
            <w:r>
              <w:rPr>
                <w:rFonts w:cs="Arial"/>
                <w:szCs w:val="18"/>
              </w:rPr>
              <w:t>payment</w:t>
            </w:r>
            <w:proofErr w:type="spellEnd"/>
            <w:r>
              <w:rPr>
                <w:rFonts w:cs="Arial"/>
                <w:szCs w:val="18"/>
              </w:rPr>
              <w:t xml:space="preserve"> </w:t>
            </w:r>
            <w:proofErr w:type="spellStart"/>
            <w:r>
              <w:rPr>
                <w:rFonts w:cs="Arial"/>
                <w:szCs w:val="18"/>
              </w:rPr>
              <w:t>type</w:t>
            </w:r>
            <w:proofErr w:type="spellEnd"/>
          </w:p>
        </w:tc>
      </w:tr>
      <w:tr w:rsidR="00B727D2" w:rsidRPr="007D25F1" w14:paraId="61B65CA1" w14:textId="77777777" w:rsidTr="00894C11">
        <w:tc>
          <w:tcPr>
            <w:tcW w:w="547" w:type="pct"/>
          </w:tcPr>
          <w:p w14:paraId="03BE1BFB" w14:textId="77777777" w:rsidR="00B727D2" w:rsidRPr="0028446B" w:rsidRDefault="00B727D2" w:rsidP="00894C11">
            <w:pPr>
              <w:rPr>
                <w:szCs w:val="18"/>
              </w:rPr>
            </w:pPr>
            <w:r w:rsidRPr="0028446B">
              <w:rPr>
                <w:szCs w:val="18"/>
              </w:rPr>
              <w:t>81 h</w:t>
            </w:r>
          </w:p>
        </w:tc>
        <w:tc>
          <w:tcPr>
            <w:tcW w:w="4453" w:type="pct"/>
          </w:tcPr>
          <w:p w14:paraId="2F4413BF" w14:textId="77777777" w:rsidR="00B727D2" w:rsidRPr="006716F2" w:rsidRDefault="00B727D2" w:rsidP="00894C11">
            <w:pPr>
              <w:rPr>
                <w:rFonts w:cs="Arial"/>
                <w:szCs w:val="18"/>
                <w:lang w:val="en-US"/>
              </w:rPr>
            </w:pPr>
            <w:proofErr w:type="spellStart"/>
            <w:r w:rsidRPr="006716F2">
              <w:rPr>
                <w:rFonts w:cs="Arial"/>
                <w:szCs w:val="18"/>
                <w:lang w:val="en-US"/>
              </w:rPr>
              <w:t>Aplication</w:t>
            </w:r>
            <w:proofErr w:type="spellEnd"/>
            <w:r w:rsidRPr="006716F2">
              <w:rPr>
                <w:rFonts w:cs="Arial"/>
                <w:szCs w:val="18"/>
                <w:lang w:val="en-US"/>
              </w:rPr>
              <w:t xml:space="preserve"> calculated receipt value error.</w:t>
            </w:r>
          </w:p>
        </w:tc>
      </w:tr>
      <w:tr w:rsidR="00B727D2" w:rsidRPr="0028446B" w14:paraId="23696301"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2C0C68F4" w14:textId="77777777" w:rsidR="00B727D2" w:rsidRPr="0028446B" w:rsidRDefault="00B727D2" w:rsidP="00894C11">
            <w:pPr>
              <w:rPr>
                <w:szCs w:val="18"/>
              </w:rPr>
            </w:pPr>
            <w:r w:rsidRPr="0028446B">
              <w:rPr>
                <w:szCs w:val="18"/>
              </w:rPr>
              <w:t>82 h</w:t>
            </w:r>
          </w:p>
        </w:tc>
        <w:tc>
          <w:tcPr>
            <w:tcW w:w="4453" w:type="pct"/>
          </w:tcPr>
          <w:p w14:paraId="732311A9" w14:textId="77777777" w:rsidR="00B727D2" w:rsidRPr="0028446B" w:rsidRDefault="00B727D2" w:rsidP="00894C11">
            <w:pPr>
              <w:rPr>
                <w:szCs w:val="18"/>
              </w:rPr>
            </w:pPr>
            <w:proofErr w:type="spellStart"/>
            <w:r>
              <w:rPr>
                <w:szCs w:val="18"/>
              </w:rPr>
              <w:t>Article</w:t>
            </w:r>
            <w:proofErr w:type="spellEnd"/>
            <w:r>
              <w:rPr>
                <w:szCs w:val="18"/>
              </w:rPr>
              <w:t xml:space="preserve"> </w:t>
            </w:r>
            <w:proofErr w:type="spellStart"/>
            <w:r>
              <w:rPr>
                <w:szCs w:val="18"/>
              </w:rPr>
              <w:t>name</w:t>
            </w:r>
            <w:proofErr w:type="spellEnd"/>
            <w:r>
              <w:rPr>
                <w:szCs w:val="18"/>
              </w:rPr>
              <w:t xml:space="preserve"> error</w:t>
            </w:r>
          </w:p>
        </w:tc>
      </w:tr>
      <w:tr w:rsidR="00B727D2" w:rsidRPr="0028446B" w14:paraId="070F8680" w14:textId="77777777" w:rsidTr="00894C11">
        <w:tc>
          <w:tcPr>
            <w:tcW w:w="547" w:type="pct"/>
          </w:tcPr>
          <w:p w14:paraId="1D07D257" w14:textId="77777777" w:rsidR="00B727D2" w:rsidRPr="0028446B" w:rsidRDefault="00B727D2" w:rsidP="00894C11">
            <w:pPr>
              <w:rPr>
                <w:szCs w:val="18"/>
                <w:lang w:val="en-GB"/>
              </w:rPr>
            </w:pPr>
            <w:r w:rsidRPr="0028446B">
              <w:rPr>
                <w:szCs w:val="18"/>
                <w:lang w:val="en-GB"/>
              </w:rPr>
              <w:lastRenderedPageBreak/>
              <w:t>83 h</w:t>
            </w:r>
          </w:p>
        </w:tc>
        <w:tc>
          <w:tcPr>
            <w:tcW w:w="4453" w:type="pct"/>
          </w:tcPr>
          <w:p w14:paraId="501D1731" w14:textId="77777777" w:rsidR="00B727D2" w:rsidRPr="0028446B" w:rsidRDefault="00B727D2" w:rsidP="00894C11">
            <w:pPr>
              <w:rPr>
                <w:szCs w:val="18"/>
                <w:lang w:val="en-GB"/>
              </w:rPr>
            </w:pPr>
            <w:r>
              <w:rPr>
                <w:szCs w:val="18"/>
                <w:lang w:val="en-GB"/>
              </w:rPr>
              <w:t>Not used</w:t>
            </w:r>
          </w:p>
        </w:tc>
      </w:tr>
      <w:tr w:rsidR="00B727D2" w:rsidRPr="0028446B" w14:paraId="2C156A41"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79A78BDA" w14:textId="77777777" w:rsidR="00B727D2" w:rsidRPr="0028446B" w:rsidRDefault="00B727D2" w:rsidP="00894C11">
            <w:pPr>
              <w:rPr>
                <w:szCs w:val="18"/>
                <w:lang w:val="en-GB"/>
              </w:rPr>
            </w:pPr>
            <w:r w:rsidRPr="0028446B">
              <w:rPr>
                <w:szCs w:val="18"/>
                <w:lang w:val="en-GB"/>
              </w:rPr>
              <w:t>91 h</w:t>
            </w:r>
          </w:p>
        </w:tc>
        <w:tc>
          <w:tcPr>
            <w:tcW w:w="4453" w:type="pct"/>
          </w:tcPr>
          <w:p w14:paraId="2BAD229B" w14:textId="77777777" w:rsidR="00B727D2" w:rsidRPr="0028446B" w:rsidRDefault="00B727D2" w:rsidP="00894C11">
            <w:pPr>
              <w:rPr>
                <w:szCs w:val="18"/>
                <w:lang w:val="en-GB"/>
              </w:rPr>
            </w:pPr>
            <w:r>
              <w:rPr>
                <w:szCs w:val="18"/>
                <w:lang w:val="en-GB"/>
              </w:rPr>
              <w:t>Not used</w:t>
            </w:r>
          </w:p>
        </w:tc>
      </w:tr>
      <w:tr w:rsidR="00B727D2" w:rsidRPr="0028446B" w14:paraId="5677C7CC" w14:textId="77777777" w:rsidTr="00894C11">
        <w:tc>
          <w:tcPr>
            <w:tcW w:w="547" w:type="pct"/>
          </w:tcPr>
          <w:p w14:paraId="4C9A0033" w14:textId="77777777" w:rsidR="00B727D2" w:rsidRPr="0028446B" w:rsidRDefault="00B727D2" w:rsidP="00894C11">
            <w:pPr>
              <w:rPr>
                <w:szCs w:val="18"/>
                <w:lang w:val="en-GB"/>
              </w:rPr>
            </w:pPr>
            <w:r w:rsidRPr="0028446B">
              <w:rPr>
                <w:szCs w:val="18"/>
                <w:lang w:val="en-GB"/>
              </w:rPr>
              <w:t>92 h</w:t>
            </w:r>
          </w:p>
        </w:tc>
        <w:tc>
          <w:tcPr>
            <w:tcW w:w="4453" w:type="pct"/>
          </w:tcPr>
          <w:p w14:paraId="4B069465" w14:textId="77777777" w:rsidR="00B727D2" w:rsidRPr="0028446B" w:rsidRDefault="00B727D2" w:rsidP="00894C11">
            <w:pPr>
              <w:rPr>
                <w:szCs w:val="18"/>
                <w:lang w:val="en-GB"/>
              </w:rPr>
            </w:pPr>
            <w:r>
              <w:rPr>
                <w:szCs w:val="18"/>
                <w:lang w:val="en-GB"/>
              </w:rPr>
              <w:t>Not used</w:t>
            </w:r>
          </w:p>
        </w:tc>
      </w:tr>
      <w:tr w:rsidR="00B727D2" w:rsidRPr="0028446B" w14:paraId="64F0A1EC"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4C38C688" w14:textId="77777777" w:rsidR="00B727D2" w:rsidRPr="0028446B" w:rsidRDefault="00B727D2" w:rsidP="00894C11">
            <w:pPr>
              <w:rPr>
                <w:szCs w:val="18"/>
                <w:lang w:val="en-GB"/>
              </w:rPr>
            </w:pPr>
            <w:r w:rsidRPr="0028446B">
              <w:rPr>
                <w:szCs w:val="18"/>
                <w:lang w:val="en-GB"/>
              </w:rPr>
              <w:t>93 h</w:t>
            </w:r>
          </w:p>
        </w:tc>
        <w:tc>
          <w:tcPr>
            <w:tcW w:w="4453" w:type="pct"/>
          </w:tcPr>
          <w:p w14:paraId="39253F0D" w14:textId="77777777" w:rsidR="00B727D2" w:rsidRPr="0028446B" w:rsidRDefault="00B727D2" w:rsidP="00894C11">
            <w:pPr>
              <w:rPr>
                <w:szCs w:val="18"/>
                <w:lang w:val="en-GB"/>
              </w:rPr>
            </w:pPr>
            <w:r>
              <w:rPr>
                <w:szCs w:val="18"/>
                <w:lang w:val="en-GB"/>
              </w:rPr>
              <w:t>Not used</w:t>
            </w:r>
          </w:p>
        </w:tc>
      </w:tr>
      <w:tr w:rsidR="00B727D2" w:rsidRPr="007D25F1" w14:paraId="73782495" w14:textId="77777777" w:rsidTr="00894C11">
        <w:tc>
          <w:tcPr>
            <w:tcW w:w="547" w:type="pct"/>
          </w:tcPr>
          <w:p w14:paraId="7E80D085" w14:textId="77777777" w:rsidR="00B727D2" w:rsidRPr="0028446B" w:rsidRDefault="00B727D2" w:rsidP="00894C11">
            <w:pPr>
              <w:rPr>
                <w:szCs w:val="18"/>
              </w:rPr>
            </w:pPr>
            <w:r w:rsidRPr="0028446B">
              <w:rPr>
                <w:szCs w:val="18"/>
              </w:rPr>
              <w:t>A0 h</w:t>
            </w:r>
          </w:p>
        </w:tc>
        <w:tc>
          <w:tcPr>
            <w:tcW w:w="4453" w:type="pct"/>
          </w:tcPr>
          <w:p w14:paraId="2ECC6CD6" w14:textId="77777777" w:rsidR="00B727D2" w:rsidRPr="006716F2" w:rsidRDefault="00B727D2" w:rsidP="00894C11">
            <w:pPr>
              <w:rPr>
                <w:szCs w:val="18"/>
                <w:lang w:val="en-US"/>
              </w:rPr>
            </w:pPr>
            <w:r w:rsidRPr="006716F2">
              <w:rPr>
                <w:szCs w:val="18"/>
                <w:lang w:val="en-US"/>
              </w:rPr>
              <w:t>EJ data dump and fiscal day close required</w:t>
            </w:r>
          </w:p>
        </w:tc>
      </w:tr>
      <w:tr w:rsidR="00B727D2" w:rsidRPr="0028446B" w14:paraId="0E5AA125"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632055F9" w14:textId="77777777" w:rsidR="00B727D2" w:rsidRPr="0028446B" w:rsidRDefault="00B727D2" w:rsidP="00894C11">
            <w:pPr>
              <w:rPr>
                <w:szCs w:val="18"/>
              </w:rPr>
            </w:pPr>
            <w:r w:rsidRPr="0028446B">
              <w:rPr>
                <w:szCs w:val="18"/>
              </w:rPr>
              <w:t>A1 h</w:t>
            </w:r>
          </w:p>
        </w:tc>
        <w:tc>
          <w:tcPr>
            <w:tcW w:w="4453" w:type="pct"/>
          </w:tcPr>
          <w:p w14:paraId="6A8F1662" w14:textId="77777777" w:rsidR="00B727D2" w:rsidRPr="0028446B" w:rsidRDefault="00B727D2" w:rsidP="00894C11">
            <w:pPr>
              <w:rPr>
                <w:szCs w:val="18"/>
              </w:rPr>
            </w:pPr>
            <w:r>
              <w:rPr>
                <w:szCs w:val="18"/>
              </w:rPr>
              <w:t xml:space="preserve">EJ </w:t>
            </w:r>
            <w:proofErr w:type="spellStart"/>
            <w:r>
              <w:rPr>
                <w:szCs w:val="18"/>
              </w:rPr>
              <w:t>server</w:t>
            </w:r>
            <w:proofErr w:type="spellEnd"/>
            <w:r>
              <w:rPr>
                <w:szCs w:val="18"/>
              </w:rPr>
              <w:t xml:space="preserve"> </w:t>
            </w:r>
            <w:proofErr w:type="spellStart"/>
            <w:r>
              <w:rPr>
                <w:szCs w:val="18"/>
              </w:rPr>
              <w:t>disconnected</w:t>
            </w:r>
            <w:proofErr w:type="spellEnd"/>
          </w:p>
        </w:tc>
      </w:tr>
      <w:tr w:rsidR="00B727D2" w:rsidRPr="0028446B" w14:paraId="31249E5B" w14:textId="77777777" w:rsidTr="00894C11">
        <w:tc>
          <w:tcPr>
            <w:tcW w:w="547" w:type="pct"/>
          </w:tcPr>
          <w:p w14:paraId="45E4BF5D" w14:textId="77777777" w:rsidR="00B727D2" w:rsidRPr="0028446B" w:rsidRDefault="00B727D2" w:rsidP="00894C11">
            <w:pPr>
              <w:rPr>
                <w:szCs w:val="18"/>
              </w:rPr>
            </w:pPr>
            <w:r w:rsidRPr="0028446B">
              <w:rPr>
                <w:szCs w:val="18"/>
              </w:rPr>
              <w:t>A2 h</w:t>
            </w:r>
          </w:p>
        </w:tc>
        <w:tc>
          <w:tcPr>
            <w:tcW w:w="4453" w:type="pct"/>
          </w:tcPr>
          <w:p w14:paraId="738E3217" w14:textId="77777777" w:rsidR="00B727D2" w:rsidRPr="0028446B" w:rsidRDefault="00B727D2" w:rsidP="00894C11">
            <w:pPr>
              <w:rPr>
                <w:szCs w:val="18"/>
              </w:rPr>
            </w:pPr>
            <w:r>
              <w:rPr>
                <w:szCs w:val="18"/>
              </w:rPr>
              <w:t xml:space="preserve">EJ data </w:t>
            </w:r>
            <w:proofErr w:type="spellStart"/>
            <w:r>
              <w:rPr>
                <w:szCs w:val="18"/>
              </w:rPr>
              <w:t>damaged</w:t>
            </w:r>
            <w:proofErr w:type="spellEnd"/>
          </w:p>
        </w:tc>
      </w:tr>
      <w:tr w:rsidR="00B727D2" w:rsidRPr="0028446B" w14:paraId="617EF126"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64DBE897" w14:textId="77777777" w:rsidR="00B727D2" w:rsidRPr="0028446B" w:rsidRDefault="00B727D2" w:rsidP="00894C11">
            <w:pPr>
              <w:rPr>
                <w:szCs w:val="18"/>
              </w:rPr>
            </w:pPr>
            <w:r w:rsidRPr="0028446B">
              <w:rPr>
                <w:szCs w:val="18"/>
              </w:rPr>
              <w:t>A8 h</w:t>
            </w:r>
          </w:p>
        </w:tc>
        <w:tc>
          <w:tcPr>
            <w:tcW w:w="4453" w:type="pct"/>
          </w:tcPr>
          <w:p w14:paraId="6376D965" w14:textId="77777777" w:rsidR="00B727D2" w:rsidRPr="0028446B" w:rsidRDefault="00B727D2" w:rsidP="00894C11">
            <w:pPr>
              <w:rPr>
                <w:szCs w:val="18"/>
              </w:rPr>
            </w:pPr>
            <w:proofErr w:type="spellStart"/>
            <w:r>
              <w:rPr>
                <w:szCs w:val="18"/>
              </w:rPr>
              <w:t>Fiscal</w:t>
            </w:r>
            <w:proofErr w:type="spellEnd"/>
            <w:r>
              <w:rPr>
                <w:szCs w:val="18"/>
              </w:rPr>
              <w:t xml:space="preserve"> </w:t>
            </w:r>
            <w:proofErr w:type="spellStart"/>
            <w:r>
              <w:rPr>
                <w:szCs w:val="18"/>
              </w:rPr>
              <w:t>document</w:t>
            </w:r>
            <w:proofErr w:type="spellEnd"/>
            <w:r>
              <w:rPr>
                <w:szCs w:val="18"/>
              </w:rPr>
              <w:t xml:space="preserve"> </w:t>
            </w:r>
            <w:proofErr w:type="spellStart"/>
            <w:r>
              <w:rPr>
                <w:szCs w:val="18"/>
              </w:rPr>
              <w:t>verification</w:t>
            </w:r>
            <w:proofErr w:type="spellEnd"/>
            <w:r>
              <w:rPr>
                <w:szCs w:val="18"/>
              </w:rPr>
              <w:t xml:space="preserve"> error</w:t>
            </w:r>
          </w:p>
        </w:tc>
      </w:tr>
      <w:tr w:rsidR="00B727D2" w:rsidRPr="007D25F1" w14:paraId="543DC8D3" w14:textId="77777777" w:rsidTr="00894C11">
        <w:tc>
          <w:tcPr>
            <w:tcW w:w="547" w:type="pct"/>
          </w:tcPr>
          <w:p w14:paraId="5DF62980" w14:textId="77777777" w:rsidR="00B727D2" w:rsidRPr="0028446B" w:rsidRDefault="00B727D2" w:rsidP="00894C11">
            <w:pPr>
              <w:rPr>
                <w:szCs w:val="18"/>
              </w:rPr>
            </w:pPr>
            <w:r w:rsidRPr="0028446B">
              <w:rPr>
                <w:szCs w:val="18"/>
              </w:rPr>
              <w:t>ED h</w:t>
            </w:r>
          </w:p>
        </w:tc>
        <w:tc>
          <w:tcPr>
            <w:tcW w:w="4453" w:type="pct"/>
          </w:tcPr>
          <w:p w14:paraId="47A30684" w14:textId="77777777" w:rsidR="00B727D2" w:rsidRPr="006716F2" w:rsidRDefault="00B727D2" w:rsidP="00894C11">
            <w:pPr>
              <w:rPr>
                <w:szCs w:val="18"/>
                <w:lang w:val="en-US"/>
              </w:rPr>
            </w:pPr>
            <w:r w:rsidRPr="006716F2">
              <w:rPr>
                <w:szCs w:val="18"/>
                <w:lang w:val="en-US"/>
              </w:rPr>
              <w:t>Too many free lines defined in RAM</w:t>
            </w:r>
          </w:p>
        </w:tc>
      </w:tr>
      <w:tr w:rsidR="00B727D2" w:rsidRPr="0028446B" w14:paraId="5B50BFB5"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614E1C72" w14:textId="77777777" w:rsidR="00B727D2" w:rsidRPr="0028446B" w:rsidRDefault="00B727D2" w:rsidP="00894C11">
            <w:pPr>
              <w:rPr>
                <w:szCs w:val="18"/>
                <w:lang w:val="en-GB"/>
              </w:rPr>
            </w:pPr>
            <w:r w:rsidRPr="0028446B">
              <w:rPr>
                <w:szCs w:val="18"/>
                <w:lang w:val="en-GB"/>
              </w:rPr>
              <w:t>F0 h</w:t>
            </w:r>
          </w:p>
        </w:tc>
        <w:tc>
          <w:tcPr>
            <w:tcW w:w="4453" w:type="pct"/>
          </w:tcPr>
          <w:p w14:paraId="0CA61A6F" w14:textId="77777777" w:rsidR="00B727D2" w:rsidRPr="0028446B" w:rsidRDefault="00B727D2" w:rsidP="00894C11">
            <w:pPr>
              <w:rPr>
                <w:szCs w:val="18"/>
                <w:lang w:val="en-GB"/>
              </w:rPr>
            </w:pPr>
            <w:r>
              <w:rPr>
                <w:szCs w:val="18"/>
                <w:lang w:val="en-GB"/>
              </w:rPr>
              <w:t>Shell error</w:t>
            </w:r>
          </w:p>
        </w:tc>
      </w:tr>
      <w:tr w:rsidR="00B727D2" w:rsidRPr="0028446B" w14:paraId="209E74B5" w14:textId="77777777" w:rsidTr="00894C11">
        <w:tc>
          <w:tcPr>
            <w:tcW w:w="547" w:type="pct"/>
          </w:tcPr>
          <w:p w14:paraId="43D7631D" w14:textId="77777777" w:rsidR="00B727D2" w:rsidRPr="0028446B" w:rsidRDefault="00B727D2" w:rsidP="00894C11">
            <w:pPr>
              <w:rPr>
                <w:szCs w:val="18"/>
              </w:rPr>
            </w:pPr>
            <w:r w:rsidRPr="0028446B">
              <w:rPr>
                <w:szCs w:val="18"/>
              </w:rPr>
              <w:t xml:space="preserve">F1 h </w:t>
            </w:r>
          </w:p>
        </w:tc>
        <w:tc>
          <w:tcPr>
            <w:tcW w:w="4453" w:type="pct"/>
          </w:tcPr>
          <w:p w14:paraId="390219A4" w14:textId="77777777" w:rsidR="00B727D2" w:rsidRPr="0028446B" w:rsidRDefault="00B727D2" w:rsidP="00894C11">
            <w:pPr>
              <w:rPr>
                <w:szCs w:val="18"/>
              </w:rPr>
            </w:pPr>
            <w:proofErr w:type="spellStart"/>
            <w:r>
              <w:rPr>
                <w:szCs w:val="18"/>
              </w:rPr>
              <w:t>Other</w:t>
            </w:r>
            <w:proofErr w:type="spellEnd"/>
            <w:r>
              <w:rPr>
                <w:szCs w:val="18"/>
              </w:rPr>
              <w:t xml:space="preserve"> error</w:t>
            </w:r>
          </w:p>
        </w:tc>
      </w:tr>
      <w:tr w:rsidR="00B727D2" w:rsidRPr="007D25F1" w14:paraId="75CD0ABB" w14:textId="77777777" w:rsidTr="00894C11">
        <w:trPr>
          <w:cnfStyle w:val="000000100000" w:firstRow="0" w:lastRow="0" w:firstColumn="0" w:lastColumn="0" w:oddVBand="0" w:evenVBand="0" w:oddHBand="1" w:evenHBand="0" w:firstRowFirstColumn="0" w:firstRowLastColumn="0" w:lastRowFirstColumn="0" w:lastRowLastColumn="0"/>
        </w:trPr>
        <w:tc>
          <w:tcPr>
            <w:tcW w:w="547" w:type="pct"/>
          </w:tcPr>
          <w:p w14:paraId="79F00C35" w14:textId="77777777" w:rsidR="00B727D2" w:rsidRPr="0028446B" w:rsidRDefault="00B727D2" w:rsidP="00894C11">
            <w:pPr>
              <w:rPr>
                <w:szCs w:val="18"/>
              </w:rPr>
            </w:pPr>
            <w:r w:rsidRPr="0028446B">
              <w:rPr>
                <w:szCs w:val="18"/>
              </w:rPr>
              <w:t>F2 h</w:t>
            </w:r>
          </w:p>
        </w:tc>
        <w:tc>
          <w:tcPr>
            <w:tcW w:w="4453" w:type="pct"/>
          </w:tcPr>
          <w:p w14:paraId="09113FE6" w14:textId="77777777" w:rsidR="00B727D2" w:rsidRPr="006716F2" w:rsidRDefault="00B727D2" w:rsidP="00894C11">
            <w:pPr>
              <w:rPr>
                <w:szCs w:val="18"/>
                <w:lang w:val="en-US"/>
              </w:rPr>
            </w:pPr>
            <w:r w:rsidRPr="006716F2">
              <w:rPr>
                <w:szCs w:val="18"/>
                <w:lang w:val="en-US"/>
              </w:rPr>
              <w:t xml:space="preserve">Task </w:t>
            </w:r>
            <w:proofErr w:type="spellStart"/>
            <w:r w:rsidRPr="006716F2">
              <w:rPr>
                <w:szCs w:val="18"/>
                <w:lang w:val="en-US"/>
              </w:rPr>
              <w:t>can not</w:t>
            </w:r>
            <w:proofErr w:type="spellEnd"/>
            <w:r w:rsidRPr="006716F2">
              <w:rPr>
                <w:szCs w:val="18"/>
                <w:lang w:val="en-US"/>
              </w:rPr>
              <w:t xml:space="preserve"> be executed</w:t>
            </w:r>
          </w:p>
        </w:tc>
      </w:tr>
    </w:tbl>
    <w:p w14:paraId="5621A044" w14:textId="77777777" w:rsidR="00B727D2" w:rsidRPr="006716F2" w:rsidRDefault="00B727D2" w:rsidP="00B727D2">
      <w:pPr>
        <w:rPr>
          <w:lang w:val="en-US"/>
        </w:rPr>
      </w:pPr>
    </w:p>
    <w:p w14:paraId="630E461D" w14:textId="77777777" w:rsidR="00B727D2" w:rsidRPr="006716F2" w:rsidRDefault="00B727D2" w:rsidP="00B727D2">
      <w:pPr>
        <w:rPr>
          <w:lang w:val="en-US"/>
        </w:rPr>
      </w:pPr>
      <w:r w:rsidRPr="006716F2">
        <w:rPr>
          <w:lang w:val="en-US"/>
        </w:rPr>
        <w:t>It is highly recommended to use internal error codes. Short status codes are kept for compatibility with older models as well as non-Polish printers.</w:t>
      </w:r>
    </w:p>
    <w:p w14:paraId="35A4B894" w14:textId="77777777" w:rsidR="00B727D2" w:rsidRPr="00912F72" w:rsidRDefault="00B727D2" w:rsidP="00B727D2">
      <w:pPr>
        <w:pStyle w:val="Nagwek3"/>
        <w:rPr>
          <w:lang w:val="pl-PL"/>
        </w:rPr>
      </w:pPr>
      <w:bookmarkStart w:id="701" w:name="_Toc141580725"/>
      <w:bookmarkStart w:id="702" w:name="_Toc141668036"/>
      <w:bookmarkStart w:id="703" w:name="_Toc141772589"/>
      <w:bookmarkStart w:id="704" w:name="_Toc172431436"/>
      <w:bookmarkStart w:id="705" w:name="_Toc531610339"/>
      <w:bookmarkStart w:id="706" w:name="_Toc535564810"/>
      <w:bookmarkStart w:id="707" w:name="_Toc535579665"/>
      <w:r w:rsidRPr="0028446B">
        <w:t xml:space="preserve">4.13.3 </w:t>
      </w:r>
      <w:bookmarkEnd w:id="701"/>
      <w:bookmarkEnd w:id="702"/>
      <w:bookmarkEnd w:id="703"/>
      <w:bookmarkEnd w:id="704"/>
      <w:proofErr w:type="spellStart"/>
      <w:r>
        <w:rPr>
          <w:lang w:val="pl-PL"/>
        </w:rPr>
        <w:t>Long</w:t>
      </w:r>
      <w:proofErr w:type="spellEnd"/>
      <w:r>
        <w:rPr>
          <w:lang w:val="pl-PL"/>
        </w:rPr>
        <w:t xml:space="preserve"> status</w:t>
      </w:r>
      <w:bookmarkEnd w:id="705"/>
      <w:bookmarkEnd w:id="706"/>
      <w:bookmarkEnd w:id="707"/>
    </w:p>
    <w:p w14:paraId="0B49CAC7" w14:textId="77777777" w:rsidR="00B727D2" w:rsidRPr="0028446B" w:rsidRDefault="00B727D2" w:rsidP="00B727D2">
      <w:pPr>
        <w:pStyle w:val="Notes"/>
      </w:pPr>
      <w:r>
        <w:t>Format</w:t>
      </w:r>
    </w:p>
    <w:tbl>
      <w:tblPr>
        <w:tblStyle w:val="Tabela-Siatka"/>
        <w:tblW w:w="0" w:type="auto"/>
        <w:tblLook w:val="04A0" w:firstRow="1" w:lastRow="0" w:firstColumn="1" w:lastColumn="0" w:noHBand="0" w:noVBand="1"/>
      </w:tblPr>
      <w:tblGrid>
        <w:gridCol w:w="9059"/>
      </w:tblGrid>
      <w:tr w:rsidR="00B727D2" w:rsidRPr="0028446B" w14:paraId="58188EF8" w14:textId="77777777" w:rsidTr="00894C11">
        <w:tc>
          <w:tcPr>
            <w:tcW w:w="9059" w:type="dxa"/>
          </w:tcPr>
          <w:p w14:paraId="28F4F2EF" w14:textId="77777777" w:rsidR="00B727D2" w:rsidRPr="0028446B" w:rsidRDefault="00B727D2" w:rsidP="00894C11">
            <w:pPr>
              <w:pStyle w:val="format1"/>
            </w:pPr>
            <w:r w:rsidRPr="0028446B">
              <w:t>ESC + 0x0A</w:t>
            </w:r>
          </w:p>
        </w:tc>
      </w:tr>
    </w:tbl>
    <w:p w14:paraId="41319942" w14:textId="77777777" w:rsidR="00B727D2" w:rsidRPr="0028446B" w:rsidRDefault="00B727D2" w:rsidP="00B727D2">
      <w:pPr>
        <w:pStyle w:val="Notes"/>
      </w:pPr>
    </w:p>
    <w:p w14:paraId="26D158A9" w14:textId="77777777" w:rsidR="00B727D2" w:rsidRPr="0028446B" w:rsidRDefault="00B727D2" w:rsidP="00B727D2">
      <w:pPr>
        <w:pStyle w:val="format1"/>
        <w:spacing w:before="0" w:after="0"/>
        <w:rPr>
          <w:i/>
        </w:rPr>
      </w:pPr>
      <w:proofErr w:type="spellStart"/>
      <w:r>
        <w:rPr>
          <w:i/>
        </w:rPr>
        <w:t>Note</w:t>
      </w:r>
      <w:proofErr w:type="spellEnd"/>
    </w:p>
    <w:p w14:paraId="48432383" w14:textId="77777777" w:rsidR="00B727D2" w:rsidRPr="006716F2" w:rsidRDefault="00B727D2" w:rsidP="00B727D2">
      <w:pPr>
        <w:pStyle w:val="format1"/>
        <w:spacing w:before="0" w:after="0"/>
        <w:rPr>
          <w:i/>
          <w:lang w:val="en-US"/>
        </w:rPr>
      </w:pPr>
      <w:proofErr w:type="spellStart"/>
      <w:r w:rsidRPr="006716F2">
        <w:rPr>
          <w:lang w:val="en-US"/>
        </w:rPr>
        <w:t>Answear</w:t>
      </w:r>
      <w:proofErr w:type="spellEnd"/>
      <w:r w:rsidRPr="006716F2">
        <w:rPr>
          <w:lang w:val="en-US"/>
        </w:rPr>
        <w:t xml:space="preserve"> for this status is modified depends on older models emulation mode. Below description </w:t>
      </w:r>
      <w:proofErr w:type="spellStart"/>
      <w:r w:rsidRPr="006716F2">
        <w:rPr>
          <w:lang w:val="en-US"/>
        </w:rPr>
        <w:t>reffers</w:t>
      </w:r>
      <w:proofErr w:type="spellEnd"/>
      <w:r w:rsidRPr="006716F2">
        <w:rPr>
          <w:lang w:val="en-US"/>
        </w:rPr>
        <w:t xml:space="preserve"> to emulation mode only.</w:t>
      </w:r>
    </w:p>
    <w:p w14:paraId="52B62371" w14:textId="77777777" w:rsidR="00B727D2" w:rsidRPr="006716F2" w:rsidRDefault="00B727D2" w:rsidP="00B727D2">
      <w:pPr>
        <w:pStyle w:val="Notes"/>
        <w:rPr>
          <w:lang w:val="en-US"/>
        </w:rPr>
      </w:pPr>
    </w:p>
    <w:p w14:paraId="307A9180" w14:textId="77777777" w:rsidR="00B727D2" w:rsidRPr="002665F8" w:rsidRDefault="00B727D2" w:rsidP="00B727D2">
      <w:pPr>
        <w:pStyle w:val="Notes"/>
        <w:rPr>
          <w:lang w:val="en-US"/>
        </w:rPr>
      </w:pPr>
      <w:proofErr w:type="spellStart"/>
      <w:r>
        <w:rPr>
          <w:lang w:val="en-US"/>
        </w:rPr>
        <w:t>Answear</w:t>
      </w:r>
      <w:proofErr w:type="spellEnd"/>
    </w:p>
    <w:p w14:paraId="692CA11B" w14:textId="77777777" w:rsidR="00B727D2" w:rsidRPr="002665F8" w:rsidRDefault="00B727D2" w:rsidP="00B727D2">
      <w:pPr>
        <w:rPr>
          <w:lang w:val="en-US"/>
        </w:rPr>
      </w:pPr>
      <w:r w:rsidRPr="002665F8">
        <w:rPr>
          <w:lang w:val="en-US"/>
        </w:rPr>
        <w:t>ESC r MSB LSB &lt;data&gt;</w:t>
      </w:r>
    </w:p>
    <w:p w14:paraId="702D7F31" w14:textId="77777777" w:rsidR="00B727D2" w:rsidRPr="0028446B" w:rsidRDefault="00B727D2" w:rsidP="00B727D2">
      <w:pPr>
        <w:ind w:left="363"/>
      </w:pPr>
      <w:proofErr w:type="spellStart"/>
      <w:r>
        <w:t>where</w:t>
      </w:r>
      <w:proofErr w:type="spellEnd"/>
      <w:r>
        <w:t>:</w:t>
      </w:r>
    </w:p>
    <w:p w14:paraId="1C757AB5" w14:textId="77777777" w:rsidR="00B727D2" w:rsidRPr="006716F2" w:rsidRDefault="00B727D2" w:rsidP="00700491">
      <w:pPr>
        <w:pStyle w:val="Akapitzlist"/>
        <w:numPr>
          <w:ilvl w:val="0"/>
          <w:numId w:val="115"/>
        </w:numPr>
        <w:ind w:left="360"/>
        <w:jc w:val="both"/>
        <w:rPr>
          <w:rFonts w:ascii="Verdana" w:hAnsi="Verdana"/>
          <w:sz w:val="20"/>
          <w:szCs w:val="20"/>
          <w:lang w:val="en-US"/>
        </w:rPr>
      </w:pPr>
      <w:r w:rsidRPr="006716F2">
        <w:rPr>
          <w:rFonts w:ascii="Verdana" w:hAnsi="Verdana"/>
          <w:sz w:val="20"/>
          <w:szCs w:val="20"/>
          <w:lang w:val="en-US"/>
        </w:rPr>
        <w:t>&lt;data&gt; -  &lt;</w:t>
      </w:r>
      <w:proofErr w:type="spellStart"/>
      <w:r w:rsidRPr="006716F2">
        <w:rPr>
          <w:rFonts w:ascii="Verdana" w:hAnsi="Verdana"/>
          <w:sz w:val="20"/>
          <w:szCs w:val="20"/>
          <w:lang w:val="en-US"/>
        </w:rPr>
        <w:t>status_byte</w:t>
      </w:r>
      <w:proofErr w:type="spellEnd"/>
      <w:r w:rsidRPr="006716F2">
        <w:rPr>
          <w:rFonts w:ascii="Verdana" w:hAnsi="Verdana"/>
          <w:sz w:val="20"/>
          <w:szCs w:val="20"/>
          <w:lang w:val="en-US"/>
        </w:rPr>
        <w:t>&gt; &lt;</w:t>
      </w:r>
      <w:proofErr w:type="spellStart"/>
      <w:r w:rsidRPr="006716F2">
        <w:rPr>
          <w:rFonts w:ascii="Verdana" w:hAnsi="Verdana"/>
          <w:sz w:val="20"/>
          <w:szCs w:val="20"/>
          <w:lang w:val="en-US"/>
        </w:rPr>
        <w:t>configuration_byte</w:t>
      </w:r>
      <w:proofErr w:type="spellEnd"/>
      <w:r w:rsidRPr="006716F2">
        <w:rPr>
          <w:rFonts w:ascii="Verdana" w:hAnsi="Verdana"/>
          <w:sz w:val="20"/>
          <w:szCs w:val="20"/>
          <w:lang w:val="en-US"/>
        </w:rPr>
        <w:t>&gt; &lt;date, time&gt; 0x30 &lt;</w:t>
      </w:r>
      <w:proofErr w:type="spellStart"/>
      <w:r w:rsidRPr="006716F2">
        <w:rPr>
          <w:rFonts w:ascii="Verdana" w:hAnsi="Verdana"/>
          <w:sz w:val="20"/>
          <w:szCs w:val="20"/>
          <w:lang w:val="en-US"/>
        </w:rPr>
        <w:t>receipt_counter</w:t>
      </w:r>
      <w:proofErr w:type="spellEnd"/>
      <w:r w:rsidRPr="006716F2">
        <w:rPr>
          <w:rFonts w:ascii="Verdana" w:hAnsi="Verdana"/>
          <w:sz w:val="20"/>
          <w:szCs w:val="20"/>
          <w:lang w:val="en-US"/>
        </w:rPr>
        <w:t>&gt; &lt;</w:t>
      </w:r>
      <w:proofErr w:type="spellStart"/>
      <w:r w:rsidRPr="006716F2">
        <w:rPr>
          <w:rFonts w:ascii="Verdana" w:hAnsi="Verdana"/>
          <w:sz w:val="20"/>
          <w:szCs w:val="20"/>
          <w:lang w:val="en-US"/>
        </w:rPr>
        <w:t>last_daily_record_date</w:t>
      </w:r>
      <w:proofErr w:type="spellEnd"/>
      <w:r w:rsidRPr="006716F2">
        <w:rPr>
          <w:rFonts w:ascii="Verdana" w:hAnsi="Verdana"/>
          <w:sz w:val="20"/>
          <w:szCs w:val="20"/>
          <w:lang w:val="en-US"/>
        </w:rPr>
        <w:t>&gt; &lt;</w:t>
      </w:r>
      <w:proofErr w:type="spellStart"/>
      <w:r w:rsidRPr="006716F2">
        <w:rPr>
          <w:rFonts w:ascii="Verdana" w:hAnsi="Verdana"/>
          <w:sz w:val="20"/>
          <w:szCs w:val="20"/>
          <w:lang w:val="en-US"/>
        </w:rPr>
        <w:t>last_daily_report_number</w:t>
      </w:r>
      <w:proofErr w:type="spellEnd"/>
      <w:r w:rsidRPr="006716F2">
        <w:rPr>
          <w:rFonts w:ascii="Verdana" w:hAnsi="Verdana"/>
          <w:sz w:val="20"/>
          <w:szCs w:val="20"/>
          <w:lang w:val="en-US"/>
        </w:rPr>
        <w:t>&gt; &lt;48_chars_coded_ 0x20&gt;</w:t>
      </w:r>
    </w:p>
    <w:p w14:paraId="61F127A0" w14:textId="77777777" w:rsidR="00B727D2" w:rsidRPr="006716F2" w:rsidRDefault="00B727D2" w:rsidP="00B727D2">
      <w:pPr>
        <w:ind w:left="363"/>
        <w:rPr>
          <w:lang w:val="en-US"/>
        </w:rPr>
      </w:pPr>
    </w:p>
    <w:p w14:paraId="7B8A15F7" w14:textId="77777777" w:rsidR="00B727D2" w:rsidRPr="0028446B" w:rsidRDefault="00B727D2" w:rsidP="00B727D2">
      <w:pPr>
        <w:ind w:left="363"/>
      </w:pPr>
      <w:r w:rsidRPr="0028446B">
        <w:t>&lt;</w:t>
      </w:r>
      <w:proofErr w:type="spellStart"/>
      <w:r>
        <w:t>status_byte</w:t>
      </w:r>
      <w:proofErr w:type="spellEnd"/>
      <w:r w:rsidRPr="0028446B">
        <w:t>&gt;:</w:t>
      </w:r>
    </w:p>
    <w:tbl>
      <w:tblPr>
        <w:tblStyle w:val="Styl2"/>
        <w:tblW w:w="5000" w:type="pct"/>
        <w:tblLook w:val="0000" w:firstRow="0" w:lastRow="0" w:firstColumn="0" w:lastColumn="0" w:noHBand="0" w:noVBand="0"/>
      </w:tblPr>
      <w:tblGrid>
        <w:gridCol w:w="1181"/>
        <w:gridCol w:w="4727"/>
        <w:gridCol w:w="3161"/>
      </w:tblGrid>
      <w:tr w:rsidR="00B727D2" w:rsidRPr="0028446B" w14:paraId="651E6765" w14:textId="77777777" w:rsidTr="00894C11">
        <w:trPr>
          <w:cnfStyle w:val="000000100000" w:firstRow="0" w:lastRow="0" w:firstColumn="0" w:lastColumn="0" w:oddVBand="0" w:evenVBand="0" w:oddHBand="1" w:evenHBand="0" w:firstRowFirstColumn="0" w:firstRowLastColumn="0" w:lastRowFirstColumn="0" w:lastRowLastColumn="0"/>
        </w:trPr>
        <w:tc>
          <w:tcPr>
            <w:tcW w:w="651" w:type="pct"/>
          </w:tcPr>
          <w:p w14:paraId="7B7993B2" w14:textId="77777777" w:rsidR="00B727D2" w:rsidRPr="0028446B" w:rsidRDefault="00B727D2" w:rsidP="00894C11">
            <w:pPr>
              <w:rPr>
                <w:szCs w:val="18"/>
              </w:rPr>
            </w:pPr>
            <w:r w:rsidRPr="0028446B">
              <w:rPr>
                <w:szCs w:val="18"/>
              </w:rPr>
              <w:t>bit 0</w:t>
            </w:r>
          </w:p>
        </w:tc>
        <w:tc>
          <w:tcPr>
            <w:tcW w:w="2605" w:type="pct"/>
          </w:tcPr>
          <w:p w14:paraId="02241452" w14:textId="77777777" w:rsidR="00B727D2" w:rsidRPr="006716F2" w:rsidRDefault="00B727D2" w:rsidP="00894C11">
            <w:pPr>
              <w:rPr>
                <w:szCs w:val="18"/>
                <w:lang w:val="en-US"/>
              </w:rPr>
            </w:pPr>
            <w:r w:rsidRPr="006716F2">
              <w:rPr>
                <w:szCs w:val="18"/>
                <w:lang w:val="en-US"/>
              </w:rPr>
              <w:t>Fiscal device in read only mode</w:t>
            </w:r>
          </w:p>
        </w:tc>
        <w:tc>
          <w:tcPr>
            <w:tcW w:w="1743" w:type="pct"/>
          </w:tcPr>
          <w:p w14:paraId="3D2C3C9F"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r w:rsidR="00B727D2" w:rsidRPr="0028446B" w14:paraId="565C6497" w14:textId="77777777" w:rsidTr="00894C11">
        <w:tc>
          <w:tcPr>
            <w:tcW w:w="651" w:type="pct"/>
          </w:tcPr>
          <w:p w14:paraId="5A71710C" w14:textId="77777777" w:rsidR="00B727D2" w:rsidRPr="0028446B" w:rsidRDefault="00B727D2" w:rsidP="00894C11">
            <w:pPr>
              <w:rPr>
                <w:szCs w:val="18"/>
              </w:rPr>
            </w:pPr>
            <w:r w:rsidRPr="0028446B">
              <w:rPr>
                <w:szCs w:val="18"/>
              </w:rPr>
              <w:t>bit 1</w:t>
            </w:r>
          </w:p>
        </w:tc>
        <w:tc>
          <w:tcPr>
            <w:tcW w:w="2605" w:type="pct"/>
          </w:tcPr>
          <w:p w14:paraId="4D0AADA7" w14:textId="77777777" w:rsidR="00B727D2" w:rsidRPr="0028446B" w:rsidRDefault="00B727D2" w:rsidP="00894C11">
            <w:pPr>
              <w:rPr>
                <w:szCs w:val="18"/>
              </w:rPr>
            </w:pPr>
            <w:proofErr w:type="spellStart"/>
            <w:r>
              <w:rPr>
                <w:szCs w:val="18"/>
              </w:rPr>
              <w:t>Fiscal</w:t>
            </w:r>
            <w:proofErr w:type="spellEnd"/>
            <w:r>
              <w:rPr>
                <w:szCs w:val="18"/>
              </w:rPr>
              <w:t xml:space="preserve"> </w:t>
            </w:r>
            <w:proofErr w:type="spellStart"/>
            <w:r>
              <w:rPr>
                <w:szCs w:val="18"/>
              </w:rPr>
              <w:t>level</w:t>
            </w:r>
            <w:proofErr w:type="spellEnd"/>
          </w:p>
        </w:tc>
        <w:tc>
          <w:tcPr>
            <w:tcW w:w="1743" w:type="pct"/>
          </w:tcPr>
          <w:p w14:paraId="2DB4C6C5" w14:textId="77777777" w:rsidR="00B727D2" w:rsidRPr="0028446B" w:rsidRDefault="00B727D2" w:rsidP="00894C11">
            <w:pPr>
              <w:rPr>
                <w:szCs w:val="18"/>
              </w:rPr>
            </w:pPr>
            <w:r w:rsidRPr="0028446B">
              <w:rPr>
                <w:szCs w:val="18"/>
              </w:rPr>
              <w:t xml:space="preserve">1= </w:t>
            </w:r>
            <w:proofErr w:type="spellStart"/>
            <w:r>
              <w:rPr>
                <w:szCs w:val="18"/>
              </w:rPr>
              <w:t>pre</w:t>
            </w:r>
            <w:proofErr w:type="spellEnd"/>
            <w:r>
              <w:rPr>
                <w:szCs w:val="18"/>
              </w:rPr>
              <w:t xml:space="preserve"> </w:t>
            </w:r>
            <w:proofErr w:type="spellStart"/>
            <w:r>
              <w:rPr>
                <w:szCs w:val="18"/>
              </w:rPr>
              <w:t>fiscal</w:t>
            </w:r>
            <w:proofErr w:type="spellEnd"/>
            <w:r w:rsidRPr="0028446B">
              <w:rPr>
                <w:szCs w:val="18"/>
              </w:rPr>
              <w:t>,</w:t>
            </w:r>
          </w:p>
          <w:p w14:paraId="0B3A4B03" w14:textId="77777777" w:rsidR="00B727D2" w:rsidRPr="0028446B" w:rsidRDefault="00B727D2" w:rsidP="00894C11">
            <w:pPr>
              <w:rPr>
                <w:szCs w:val="18"/>
              </w:rPr>
            </w:pPr>
            <w:r w:rsidRPr="0028446B">
              <w:rPr>
                <w:szCs w:val="18"/>
              </w:rPr>
              <w:t xml:space="preserve">0= </w:t>
            </w:r>
            <w:proofErr w:type="spellStart"/>
            <w:r>
              <w:rPr>
                <w:szCs w:val="18"/>
              </w:rPr>
              <w:t>fiscal</w:t>
            </w:r>
            <w:proofErr w:type="spellEnd"/>
          </w:p>
        </w:tc>
      </w:tr>
      <w:tr w:rsidR="00B727D2" w:rsidRPr="0028446B" w14:paraId="0B15A149" w14:textId="77777777" w:rsidTr="00894C11">
        <w:trPr>
          <w:cnfStyle w:val="000000100000" w:firstRow="0" w:lastRow="0" w:firstColumn="0" w:lastColumn="0" w:oddVBand="0" w:evenVBand="0" w:oddHBand="1" w:evenHBand="0" w:firstRowFirstColumn="0" w:firstRowLastColumn="0" w:lastRowFirstColumn="0" w:lastRowLastColumn="0"/>
        </w:trPr>
        <w:tc>
          <w:tcPr>
            <w:tcW w:w="651" w:type="pct"/>
          </w:tcPr>
          <w:p w14:paraId="318BDF08" w14:textId="77777777" w:rsidR="00B727D2" w:rsidRPr="0028446B" w:rsidRDefault="00B727D2" w:rsidP="00894C11">
            <w:pPr>
              <w:rPr>
                <w:szCs w:val="18"/>
              </w:rPr>
            </w:pPr>
            <w:r w:rsidRPr="0028446B">
              <w:rPr>
                <w:szCs w:val="18"/>
              </w:rPr>
              <w:t>bit 2</w:t>
            </w:r>
          </w:p>
        </w:tc>
        <w:tc>
          <w:tcPr>
            <w:tcW w:w="2605" w:type="pct"/>
          </w:tcPr>
          <w:p w14:paraId="5DF7F824" w14:textId="77777777" w:rsidR="00B727D2" w:rsidRPr="0028446B" w:rsidRDefault="00B727D2" w:rsidP="00894C11">
            <w:pPr>
              <w:rPr>
                <w:szCs w:val="18"/>
              </w:rPr>
            </w:pPr>
            <w:r>
              <w:rPr>
                <w:szCs w:val="18"/>
              </w:rPr>
              <w:t>Sale period</w:t>
            </w:r>
            <w:r w:rsidRPr="0028446B">
              <w:rPr>
                <w:szCs w:val="18"/>
              </w:rPr>
              <w:t xml:space="preserve"> (</w:t>
            </w:r>
            <w:proofErr w:type="spellStart"/>
            <w:r>
              <w:rPr>
                <w:szCs w:val="18"/>
              </w:rPr>
              <w:t>fiscal</w:t>
            </w:r>
            <w:proofErr w:type="spellEnd"/>
            <w:r>
              <w:rPr>
                <w:szCs w:val="18"/>
              </w:rPr>
              <w:t xml:space="preserve"> </w:t>
            </w:r>
            <w:proofErr w:type="spellStart"/>
            <w:r>
              <w:rPr>
                <w:szCs w:val="18"/>
              </w:rPr>
              <w:t>day</w:t>
            </w:r>
            <w:proofErr w:type="spellEnd"/>
            <w:r w:rsidRPr="0028446B">
              <w:rPr>
                <w:szCs w:val="18"/>
              </w:rPr>
              <w:t>)</w:t>
            </w:r>
          </w:p>
        </w:tc>
        <w:tc>
          <w:tcPr>
            <w:tcW w:w="1743" w:type="pct"/>
          </w:tcPr>
          <w:p w14:paraId="0CF76CCD" w14:textId="77777777" w:rsidR="00B727D2" w:rsidRPr="0028446B" w:rsidRDefault="00B727D2" w:rsidP="00894C11">
            <w:pPr>
              <w:rPr>
                <w:szCs w:val="18"/>
              </w:rPr>
            </w:pPr>
            <w:r w:rsidRPr="0028446B">
              <w:rPr>
                <w:szCs w:val="18"/>
              </w:rPr>
              <w:t xml:space="preserve">1= </w:t>
            </w:r>
            <w:r>
              <w:rPr>
                <w:szCs w:val="18"/>
              </w:rPr>
              <w:t>open</w:t>
            </w:r>
            <w:r w:rsidRPr="0028446B">
              <w:rPr>
                <w:szCs w:val="18"/>
              </w:rPr>
              <w:t xml:space="preserve">, 0= </w:t>
            </w:r>
            <w:proofErr w:type="spellStart"/>
            <w:r>
              <w:rPr>
                <w:szCs w:val="18"/>
              </w:rPr>
              <w:t>close</w:t>
            </w:r>
            <w:proofErr w:type="spellEnd"/>
          </w:p>
        </w:tc>
      </w:tr>
      <w:tr w:rsidR="00B727D2" w:rsidRPr="0028446B" w14:paraId="558A513E" w14:textId="77777777" w:rsidTr="00894C11">
        <w:tc>
          <w:tcPr>
            <w:tcW w:w="651" w:type="pct"/>
          </w:tcPr>
          <w:p w14:paraId="57D91275" w14:textId="77777777" w:rsidR="00B727D2" w:rsidRPr="0028446B" w:rsidRDefault="00B727D2" w:rsidP="00894C11">
            <w:pPr>
              <w:rPr>
                <w:szCs w:val="18"/>
              </w:rPr>
            </w:pPr>
            <w:r w:rsidRPr="0028446B">
              <w:rPr>
                <w:szCs w:val="18"/>
              </w:rPr>
              <w:t>bit 3</w:t>
            </w:r>
          </w:p>
        </w:tc>
        <w:tc>
          <w:tcPr>
            <w:tcW w:w="2605" w:type="pct"/>
          </w:tcPr>
          <w:p w14:paraId="3DA60166" w14:textId="77777777" w:rsidR="00B727D2" w:rsidRPr="0028446B" w:rsidRDefault="00B727D2" w:rsidP="00894C11">
            <w:pPr>
              <w:rPr>
                <w:szCs w:val="18"/>
              </w:rPr>
            </w:pPr>
            <w:proofErr w:type="spellStart"/>
            <w:r>
              <w:rPr>
                <w:szCs w:val="18"/>
              </w:rPr>
              <w:t>receipt</w:t>
            </w:r>
            <w:proofErr w:type="spellEnd"/>
          </w:p>
        </w:tc>
        <w:tc>
          <w:tcPr>
            <w:tcW w:w="1743" w:type="pct"/>
          </w:tcPr>
          <w:p w14:paraId="2490794D" w14:textId="77777777" w:rsidR="00B727D2" w:rsidRPr="0028446B" w:rsidRDefault="00B727D2" w:rsidP="00894C11">
            <w:pPr>
              <w:rPr>
                <w:szCs w:val="18"/>
              </w:rPr>
            </w:pPr>
            <w:r w:rsidRPr="0028446B">
              <w:rPr>
                <w:szCs w:val="18"/>
              </w:rPr>
              <w:t xml:space="preserve">1= </w:t>
            </w:r>
            <w:r>
              <w:rPr>
                <w:szCs w:val="18"/>
              </w:rPr>
              <w:t>open</w:t>
            </w:r>
            <w:r w:rsidRPr="0028446B">
              <w:rPr>
                <w:szCs w:val="18"/>
              </w:rPr>
              <w:t xml:space="preserve">, 0= </w:t>
            </w:r>
            <w:proofErr w:type="spellStart"/>
            <w:r>
              <w:rPr>
                <w:szCs w:val="18"/>
              </w:rPr>
              <w:t>close</w:t>
            </w:r>
            <w:proofErr w:type="spellEnd"/>
          </w:p>
        </w:tc>
      </w:tr>
      <w:tr w:rsidR="00B727D2" w:rsidRPr="0028446B" w14:paraId="048D8852" w14:textId="77777777" w:rsidTr="00894C11">
        <w:trPr>
          <w:cnfStyle w:val="000000100000" w:firstRow="0" w:lastRow="0" w:firstColumn="0" w:lastColumn="0" w:oddVBand="0" w:evenVBand="0" w:oddHBand="1" w:evenHBand="0" w:firstRowFirstColumn="0" w:firstRowLastColumn="0" w:lastRowFirstColumn="0" w:lastRowLastColumn="0"/>
        </w:trPr>
        <w:tc>
          <w:tcPr>
            <w:tcW w:w="651" w:type="pct"/>
          </w:tcPr>
          <w:p w14:paraId="365BA24C" w14:textId="77777777" w:rsidR="00B727D2" w:rsidRPr="0028446B" w:rsidRDefault="00B727D2" w:rsidP="00894C11">
            <w:pPr>
              <w:rPr>
                <w:szCs w:val="18"/>
                <w:lang w:val="en-GB"/>
              </w:rPr>
            </w:pPr>
            <w:r w:rsidRPr="0028446B">
              <w:rPr>
                <w:szCs w:val="18"/>
                <w:lang w:val="en-GB"/>
              </w:rPr>
              <w:t>bit 4</w:t>
            </w:r>
          </w:p>
        </w:tc>
        <w:tc>
          <w:tcPr>
            <w:tcW w:w="2605" w:type="pct"/>
          </w:tcPr>
          <w:p w14:paraId="746E113A" w14:textId="77777777" w:rsidR="00B727D2" w:rsidRPr="0028446B" w:rsidRDefault="00B727D2" w:rsidP="00894C11">
            <w:pPr>
              <w:rPr>
                <w:szCs w:val="18"/>
                <w:lang w:val="en-GB"/>
              </w:rPr>
            </w:pPr>
            <w:r>
              <w:rPr>
                <w:szCs w:val="18"/>
                <w:lang w:val="en-GB"/>
              </w:rPr>
              <w:t>Not used</w:t>
            </w:r>
          </w:p>
        </w:tc>
        <w:tc>
          <w:tcPr>
            <w:tcW w:w="1743" w:type="pct"/>
          </w:tcPr>
          <w:p w14:paraId="3D97D32F" w14:textId="77777777" w:rsidR="00B727D2" w:rsidRPr="0028446B" w:rsidRDefault="00B727D2" w:rsidP="00894C11">
            <w:pPr>
              <w:rPr>
                <w:szCs w:val="18"/>
              </w:rPr>
            </w:pPr>
            <w:r>
              <w:rPr>
                <w:szCs w:val="18"/>
              </w:rPr>
              <w:t>set to</w:t>
            </w:r>
            <w:r w:rsidRPr="0028446B">
              <w:rPr>
                <w:szCs w:val="18"/>
              </w:rPr>
              <w:t xml:space="preserve"> 0</w:t>
            </w:r>
          </w:p>
        </w:tc>
      </w:tr>
      <w:tr w:rsidR="00B727D2" w:rsidRPr="0028446B" w14:paraId="6F464D06" w14:textId="77777777" w:rsidTr="00894C11">
        <w:tc>
          <w:tcPr>
            <w:tcW w:w="651" w:type="pct"/>
          </w:tcPr>
          <w:p w14:paraId="44B367E3" w14:textId="77777777" w:rsidR="00B727D2" w:rsidRPr="0028446B" w:rsidRDefault="00B727D2" w:rsidP="00894C11">
            <w:pPr>
              <w:rPr>
                <w:szCs w:val="18"/>
              </w:rPr>
            </w:pPr>
            <w:r w:rsidRPr="0028446B">
              <w:rPr>
                <w:szCs w:val="18"/>
              </w:rPr>
              <w:t>bit 5</w:t>
            </w:r>
          </w:p>
        </w:tc>
        <w:tc>
          <w:tcPr>
            <w:tcW w:w="2605" w:type="pct"/>
          </w:tcPr>
          <w:p w14:paraId="31A54EDA" w14:textId="77777777" w:rsidR="00B727D2" w:rsidRPr="0028446B" w:rsidRDefault="00B727D2" w:rsidP="00894C11">
            <w:pPr>
              <w:rPr>
                <w:szCs w:val="18"/>
              </w:rPr>
            </w:pPr>
            <w:r>
              <w:rPr>
                <w:szCs w:val="18"/>
              </w:rPr>
              <w:t xml:space="preserve">Not </w:t>
            </w:r>
            <w:proofErr w:type="spellStart"/>
            <w:r>
              <w:rPr>
                <w:szCs w:val="18"/>
              </w:rPr>
              <w:t>used</w:t>
            </w:r>
            <w:proofErr w:type="spellEnd"/>
          </w:p>
        </w:tc>
        <w:tc>
          <w:tcPr>
            <w:tcW w:w="1743" w:type="pct"/>
          </w:tcPr>
          <w:p w14:paraId="2DCEBD70" w14:textId="77777777" w:rsidR="00B727D2" w:rsidRPr="0028446B" w:rsidRDefault="00B727D2" w:rsidP="00894C11">
            <w:pPr>
              <w:rPr>
                <w:szCs w:val="18"/>
              </w:rPr>
            </w:pPr>
            <w:r>
              <w:rPr>
                <w:szCs w:val="18"/>
              </w:rPr>
              <w:t>set to</w:t>
            </w:r>
            <w:r w:rsidRPr="0028446B">
              <w:rPr>
                <w:szCs w:val="18"/>
              </w:rPr>
              <w:t xml:space="preserve"> 0</w:t>
            </w:r>
          </w:p>
        </w:tc>
      </w:tr>
      <w:tr w:rsidR="00B727D2" w:rsidRPr="0028446B" w14:paraId="7E9BCFF1" w14:textId="77777777" w:rsidTr="00894C11">
        <w:trPr>
          <w:cnfStyle w:val="000000100000" w:firstRow="0" w:lastRow="0" w:firstColumn="0" w:lastColumn="0" w:oddVBand="0" w:evenVBand="0" w:oddHBand="1" w:evenHBand="0" w:firstRowFirstColumn="0" w:firstRowLastColumn="0" w:lastRowFirstColumn="0" w:lastRowLastColumn="0"/>
        </w:trPr>
        <w:tc>
          <w:tcPr>
            <w:tcW w:w="651" w:type="pct"/>
          </w:tcPr>
          <w:p w14:paraId="7705C920" w14:textId="77777777" w:rsidR="00B727D2" w:rsidRPr="0028446B" w:rsidRDefault="00B727D2" w:rsidP="00894C11">
            <w:pPr>
              <w:rPr>
                <w:szCs w:val="18"/>
              </w:rPr>
            </w:pPr>
            <w:r w:rsidRPr="0028446B">
              <w:rPr>
                <w:szCs w:val="18"/>
              </w:rPr>
              <w:t>bit 6</w:t>
            </w:r>
          </w:p>
        </w:tc>
        <w:tc>
          <w:tcPr>
            <w:tcW w:w="2605" w:type="pct"/>
          </w:tcPr>
          <w:p w14:paraId="3401CAD6" w14:textId="77777777" w:rsidR="00B727D2" w:rsidRPr="0028446B" w:rsidRDefault="00B727D2" w:rsidP="00894C11">
            <w:pPr>
              <w:rPr>
                <w:szCs w:val="18"/>
              </w:rPr>
            </w:pPr>
            <w:proofErr w:type="spellStart"/>
            <w:r>
              <w:rPr>
                <w:szCs w:val="18"/>
              </w:rPr>
              <w:t>Receipt</w:t>
            </w:r>
            <w:proofErr w:type="spellEnd"/>
            <w:r>
              <w:rPr>
                <w:szCs w:val="18"/>
              </w:rPr>
              <w:t xml:space="preserve"> </w:t>
            </w:r>
            <w:proofErr w:type="spellStart"/>
            <w:r>
              <w:rPr>
                <w:szCs w:val="18"/>
              </w:rPr>
              <w:t>summarized</w:t>
            </w:r>
            <w:proofErr w:type="spellEnd"/>
          </w:p>
        </w:tc>
        <w:tc>
          <w:tcPr>
            <w:tcW w:w="1743" w:type="pct"/>
          </w:tcPr>
          <w:p w14:paraId="43CF311C"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r w:rsidR="00B727D2" w:rsidRPr="0028446B" w14:paraId="68014D63" w14:textId="77777777" w:rsidTr="00894C11">
        <w:tc>
          <w:tcPr>
            <w:tcW w:w="651" w:type="pct"/>
          </w:tcPr>
          <w:p w14:paraId="3A854969" w14:textId="77777777" w:rsidR="00B727D2" w:rsidRPr="0028446B" w:rsidRDefault="00B727D2" w:rsidP="00894C11">
            <w:pPr>
              <w:rPr>
                <w:szCs w:val="18"/>
              </w:rPr>
            </w:pPr>
            <w:r w:rsidRPr="0028446B">
              <w:rPr>
                <w:szCs w:val="18"/>
              </w:rPr>
              <w:t>bit 7</w:t>
            </w:r>
          </w:p>
        </w:tc>
        <w:tc>
          <w:tcPr>
            <w:tcW w:w="2605" w:type="pct"/>
          </w:tcPr>
          <w:p w14:paraId="265E1A89" w14:textId="77777777" w:rsidR="00B727D2" w:rsidRPr="0028446B" w:rsidRDefault="00B727D2" w:rsidP="00894C11">
            <w:pPr>
              <w:rPr>
                <w:szCs w:val="18"/>
              </w:rPr>
            </w:pPr>
            <w:proofErr w:type="spellStart"/>
            <w:r>
              <w:rPr>
                <w:szCs w:val="18"/>
              </w:rPr>
              <w:t>Nonfiscal</w:t>
            </w:r>
            <w:proofErr w:type="spellEnd"/>
            <w:r>
              <w:rPr>
                <w:szCs w:val="18"/>
              </w:rPr>
              <w:t xml:space="preserve"> </w:t>
            </w:r>
            <w:proofErr w:type="spellStart"/>
            <w:r>
              <w:rPr>
                <w:szCs w:val="18"/>
              </w:rPr>
              <w:t>document</w:t>
            </w:r>
            <w:proofErr w:type="spellEnd"/>
            <w:r>
              <w:rPr>
                <w:szCs w:val="18"/>
              </w:rPr>
              <w:t xml:space="preserve"> </w:t>
            </w:r>
            <w:proofErr w:type="spellStart"/>
            <w:r>
              <w:rPr>
                <w:szCs w:val="18"/>
              </w:rPr>
              <w:t>printout</w:t>
            </w:r>
            <w:proofErr w:type="spellEnd"/>
            <w:r>
              <w:rPr>
                <w:szCs w:val="18"/>
              </w:rPr>
              <w:t xml:space="preserve"> </w:t>
            </w:r>
            <w:proofErr w:type="spellStart"/>
            <w:r>
              <w:rPr>
                <w:szCs w:val="18"/>
              </w:rPr>
              <w:t>ongoing</w:t>
            </w:r>
            <w:proofErr w:type="spellEnd"/>
          </w:p>
        </w:tc>
        <w:tc>
          <w:tcPr>
            <w:tcW w:w="1743" w:type="pct"/>
          </w:tcPr>
          <w:p w14:paraId="032CC800"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bl>
    <w:p w14:paraId="1502C150" w14:textId="77777777" w:rsidR="00B727D2" w:rsidRPr="0028446B" w:rsidRDefault="00B727D2" w:rsidP="00B727D2">
      <w:pPr>
        <w:tabs>
          <w:tab w:val="center" w:pos="4896"/>
          <w:tab w:val="left" w:pos="9149"/>
        </w:tabs>
      </w:pPr>
    </w:p>
    <w:p w14:paraId="25BEC539" w14:textId="77777777" w:rsidR="00B727D2" w:rsidRPr="0028446B" w:rsidRDefault="00B727D2" w:rsidP="00B727D2">
      <w:pPr>
        <w:tabs>
          <w:tab w:val="center" w:pos="4896"/>
          <w:tab w:val="left" w:pos="9149"/>
        </w:tabs>
        <w:ind w:left="363"/>
      </w:pPr>
      <w:r w:rsidRPr="0028446B">
        <w:t>&lt;</w:t>
      </w:r>
      <w:proofErr w:type="spellStart"/>
      <w:r>
        <w:t>configuration_byte</w:t>
      </w:r>
      <w:proofErr w:type="spellEnd"/>
      <w:r w:rsidRPr="0028446B">
        <w:t>&gt;</w:t>
      </w:r>
    </w:p>
    <w:tbl>
      <w:tblPr>
        <w:tblStyle w:val="Styl2"/>
        <w:tblW w:w="5000" w:type="pct"/>
        <w:tblLook w:val="0000" w:firstRow="0" w:lastRow="0" w:firstColumn="0" w:lastColumn="0" w:noHBand="0" w:noVBand="0"/>
      </w:tblPr>
      <w:tblGrid>
        <w:gridCol w:w="1181"/>
        <w:gridCol w:w="4727"/>
        <w:gridCol w:w="3161"/>
      </w:tblGrid>
      <w:tr w:rsidR="00B727D2" w:rsidRPr="0028446B" w14:paraId="3C4F4067" w14:textId="77777777" w:rsidTr="00894C11">
        <w:trPr>
          <w:cnfStyle w:val="000000100000" w:firstRow="0" w:lastRow="0" w:firstColumn="0" w:lastColumn="0" w:oddVBand="0" w:evenVBand="0" w:oddHBand="1" w:evenHBand="0" w:firstRowFirstColumn="0" w:firstRowLastColumn="0" w:lastRowFirstColumn="0" w:lastRowLastColumn="0"/>
        </w:trPr>
        <w:tc>
          <w:tcPr>
            <w:tcW w:w="651" w:type="pct"/>
          </w:tcPr>
          <w:p w14:paraId="22A0E729" w14:textId="77777777" w:rsidR="00B727D2" w:rsidRPr="0028446B" w:rsidRDefault="00B727D2" w:rsidP="00894C11">
            <w:r w:rsidRPr="0028446B">
              <w:t>bit 0</w:t>
            </w:r>
          </w:p>
        </w:tc>
        <w:tc>
          <w:tcPr>
            <w:tcW w:w="2605" w:type="pct"/>
          </w:tcPr>
          <w:p w14:paraId="11D0E65D" w14:textId="77777777" w:rsidR="00B727D2" w:rsidRPr="0028446B" w:rsidRDefault="00B727D2" w:rsidP="00894C11">
            <w:r>
              <w:t xml:space="preserve">Not </w:t>
            </w:r>
            <w:proofErr w:type="spellStart"/>
            <w:r>
              <w:t>used</w:t>
            </w:r>
            <w:proofErr w:type="spellEnd"/>
          </w:p>
        </w:tc>
        <w:tc>
          <w:tcPr>
            <w:tcW w:w="1743" w:type="pct"/>
          </w:tcPr>
          <w:p w14:paraId="162248CB" w14:textId="77777777" w:rsidR="00B727D2" w:rsidRPr="0028446B" w:rsidRDefault="00B727D2" w:rsidP="00894C11">
            <w:r>
              <w:t>set to</w:t>
            </w:r>
            <w:r w:rsidRPr="0028446B">
              <w:t xml:space="preserve"> 1</w:t>
            </w:r>
          </w:p>
        </w:tc>
      </w:tr>
      <w:tr w:rsidR="00B727D2" w:rsidRPr="0028446B" w14:paraId="4328D4A8" w14:textId="77777777" w:rsidTr="00894C11">
        <w:tc>
          <w:tcPr>
            <w:tcW w:w="651" w:type="pct"/>
          </w:tcPr>
          <w:p w14:paraId="47669326" w14:textId="77777777" w:rsidR="00B727D2" w:rsidRPr="0028446B" w:rsidRDefault="00B727D2" w:rsidP="00894C11">
            <w:r w:rsidRPr="0028446B">
              <w:t>bit 1</w:t>
            </w:r>
          </w:p>
        </w:tc>
        <w:tc>
          <w:tcPr>
            <w:tcW w:w="2605" w:type="pct"/>
          </w:tcPr>
          <w:p w14:paraId="4527E994" w14:textId="77777777" w:rsidR="00B727D2" w:rsidRPr="0028446B" w:rsidRDefault="00B727D2" w:rsidP="00894C11">
            <w:r>
              <w:t xml:space="preserve">Display </w:t>
            </w:r>
            <w:proofErr w:type="spellStart"/>
            <w:r>
              <w:t>type</w:t>
            </w:r>
            <w:proofErr w:type="spellEnd"/>
          </w:p>
        </w:tc>
        <w:tc>
          <w:tcPr>
            <w:tcW w:w="1743" w:type="pct"/>
          </w:tcPr>
          <w:p w14:paraId="2738A543" w14:textId="77777777" w:rsidR="00B727D2" w:rsidRPr="0028446B" w:rsidRDefault="00B727D2" w:rsidP="00894C11">
            <w:pPr>
              <w:jc w:val="left"/>
            </w:pPr>
            <w:r w:rsidRPr="0028446B">
              <w:t xml:space="preserve">1= </w:t>
            </w:r>
            <w:proofErr w:type="spellStart"/>
            <w:r>
              <w:t>alphanumeric</w:t>
            </w:r>
            <w:proofErr w:type="spellEnd"/>
            <w:r w:rsidRPr="0028446B">
              <w:t xml:space="preserve">, </w:t>
            </w:r>
            <w:r w:rsidRPr="0028446B">
              <w:br/>
              <w:t xml:space="preserve">0= </w:t>
            </w:r>
            <w:proofErr w:type="spellStart"/>
            <w:r>
              <w:t>numeric</w:t>
            </w:r>
            <w:proofErr w:type="spellEnd"/>
          </w:p>
        </w:tc>
      </w:tr>
      <w:tr w:rsidR="00B727D2" w:rsidRPr="0028446B" w14:paraId="40C9F7AB" w14:textId="77777777" w:rsidTr="00894C11">
        <w:trPr>
          <w:cnfStyle w:val="000000100000" w:firstRow="0" w:lastRow="0" w:firstColumn="0" w:lastColumn="0" w:oddVBand="0" w:evenVBand="0" w:oddHBand="1" w:evenHBand="0" w:firstRowFirstColumn="0" w:firstRowLastColumn="0" w:lastRowFirstColumn="0" w:lastRowLastColumn="0"/>
        </w:trPr>
        <w:tc>
          <w:tcPr>
            <w:tcW w:w="651" w:type="pct"/>
          </w:tcPr>
          <w:p w14:paraId="1072F84B" w14:textId="77777777" w:rsidR="00B727D2" w:rsidRPr="0028446B" w:rsidRDefault="00B727D2" w:rsidP="00894C11">
            <w:r w:rsidRPr="0028446B">
              <w:t>bit 2</w:t>
            </w:r>
          </w:p>
        </w:tc>
        <w:tc>
          <w:tcPr>
            <w:tcW w:w="2605" w:type="pct"/>
          </w:tcPr>
          <w:p w14:paraId="25ABFEC2" w14:textId="77777777" w:rsidR="00B727D2" w:rsidRPr="0028446B" w:rsidRDefault="00B727D2" w:rsidP="00894C11">
            <w:r>
              <w:t xml:space="preserve">Not </w:t>
            </w:r>
            <w:proofErr w:type="spellStart"/>
            <w:r>
              <w:t>used</w:t>
            </w:r>
            <w:proofErr w:type="spellEnd"/>
          </w:p>
        </w:tc>
        <w:tc>
          <w:tcPr>
            <w:tcW w:w="1743" w:type="pct"/>
          </w:tcPr>
          <w:p w14:paraId="52592414" w14:textId="77777777" w:rsidR="00B727D2" w:rsidRPr="0028446B" w:rsidRDefault="00B727D2" w:rsidP="00894C11">
            <w:r>
              <w:t>set to</w:t>
            </w:r>
            <w:r w:rsidRPr="0028446B">
              <w:t xml:space="preserve"> 0</w:t>
            </w:r>
          </w:p>
        </w:tc>
      </w:tr>
      <w:tr w:rsidR="00B727D2" w:rsidRPr="0028446B" w14:paraId="230B5DD9" w14:textId="77777777" w:rsidTr="00894C11">
        <w:tc>
          <w:tcPr>
            <w:tcW w:w="651" w:type="pct"/>
          </w:tcPr>
          <w:p w14:paraId="1F2F443F" w14:textId="77777777" w:rsidR="00B727D2" w:rsidRPr="0028446B" w:rsidRDefault="00B727D2" w:rsidP="00894C11">
            <w:r w:rsidRPr="0028446B">
              <w:t>bit 3</w:t>
            </w:r>
          </w:p>
        </w:tc>
        <w:tc>
          <w:tcPr>
            <w:tcW w:w="2605" w:type="pct"/>
          </w:tcPr>
          <w:p w14:paraId="7359F8A7" w14:textId="77777777" w:rsidR="00B727D2" w:rsidRPr="0028446B" w:rsidRDefault="00B727D2" w:rsidP="00894C11">
            <w:proofErr w:type="spellStart"/>
            <w:r>
              <w:t>Xon</w:t>
            </w:r>
            <w:proofErr w:type="spellEnd"/>
            <w:r>
              <w:t>/</w:t>
            </w:r>
            <w:proofErr w:type="spellStart"/>
            <w:r>
              <w:t>Xoff</w:t>
            </w:r>
            <w:proofErr w:type="spellEnd"/>
            <w:r>
              <w:t xml:space="preserve"> </w:t>
            </w:r>
            <w:proofErr w:type="spellStart"/>
            <w:r>
              <w:t>protocol</w:t>
            </w:r>
            <w:proofErr w:type="spellEnd"/>
          </w:p>
        </w:tc>
        <w:tc>
          <w:tcPr>
            <w:tcW w:w="1743" w:type="pct"/>
          </w:tcPr>
          <w:p w14:paraId="5DA521B7" w14:textId="77777777" w:rsidR="00B727D2" w:rsidRPr="0028446B" w:rsidRDefault="00B727D2" w:rsidP="00894C11">
            <w:r w:rsidRPr="0028446B">
              <w:t xml:space="preserve">1= </w:t>
            </w:r>
            <w:r>
              <w:t>ON</w:t>
            </w:r>
            <w:r w:rsidRPr="0028446B">
              <w:t xml:space="preserve">, 0= </w:t>
            </w:r>
            <w:r>
              <w:t>OFF</w:t>
            </w:r>
          </w:p>
        </w:tc>
      </w:tr>
      <w:tr w:rsidR="00B727D2" w:rsidRPr="0028446B" w14:paraId="3246136B" w14:textId="77777777" w:rsidTr="00894C11">
        <w:trPr>
          <w:cnfStyle w:val="000000100000" w:firstRow="0" w:lastRow="0" w:firstColumn="0" w:lastColumn="0" w:oddVBand="0" w:evenVBand="0" w:oddHBand="1" w:evenHBand="0" w:firstRowFirstColumn="0" w:firstRowLastColumn="0" w:lastRowFirstColumn="0" w:lastRowLastColumn="0"/>
        </w:trPr>
        <w:tc>
          <w:tcPr>
            <w:tcW w:w="651" w:type="pct"/>
          </w:tcPr>
          <w:p w14:paraId="061C04AF" w14:textId="77777777" w:rsidR="00B727D2" w:rsidRPr="0028446B" w:rsidRDefault="00B727D2" w:rsidP="00894C11">
            <w:r w:rsidRPr="0028446B">
              <w:t>bit 4,5,6,7</w:t>
            </w:r>
          </w:p>
        </w:tc>
        <w:tc>
          <w:tcPr>
            <w:tcW w:w="2605" w:type="pct"/>
          </w:tcPr>
          <w:p w14:paraId="7BEC5F8C" w14:textId="77777777" w:rsidR="00B727D2" w:rsidRPr="0028446B" w:rsidRDefault="00B727D2" w:rsidP="00894C11">
            <w:r>
              <w:t xml:space="preserve">Not </w:t>
            </w:r>
            <w:proofErr w:type="spellStart"/>
            <w:r>
              <w:t>used</w:t>
            </w:r>
            <w:proofErr w:type="spellEnd"/>
          </w:p>
        </w:tc>
        <w:tc>
          <w:tcPr>
            <w:tcW w:w="1743" w:type="pct"/>
          </w:tcPr>
          <w:p w14:paraId="361A83FB" w14:textId="77777777" w:rsidR="00B727D2" w:rsidRPr="0028446B" w:rsidRDefault="00B727D2" w:rsidP="00894C11">
            <w:r>
              <w:t>set to</w:t>
            </w:r>
            <w:r w:rsidRPr="0028446B">
              <w:t xml:space="preserve"> 0</w:t>
            </w:r>
          </w:p>
        </w:tc>
      </w:tr>
    </w:tbl>
    <w:p w14:paraId="4563C48A" w14:textId="77777777" w:rsidR="00B727D2" w:rsidRPr="0028446B" w:rsidRDefault="00B727D2" w:rsidP="00B727D2">
      <w:pPr>
        <w:tabs>
          <w:tab w:val="center" w:pos="4896"/>
          <w:tab w:val="left" w:pos="9149"/>
        </w:tabs>
      </w:pPr>
    </w:p>
    <w:p w14:paraId="1F77C5B7" w14:textId="77777777" w:rsidR="00B727D2" w:rsidRPr="006716F2" w:rsidRDefault="00B727D2" w:rsidP="00700491">
      <w:pPr>
        <w:pStyle w:val="Akapitzlist"/>
        <w:numPr>
          <w:ilvl w:val="0"/>
          <w:numId w:val="115"/>
        </w:numPr>
        <w:tabs>
          <w:tab w:val="center" w:pos="4896"/>
          <w:tab w:val="left" w:pos="9149"/>
        </w:tabs>
        <w:ind w:left="360"/>
        <w:rPr>
          <w:rFonts w:ascii="Verdana" w:hAnsi="Verdana"/>
          <w:sz w:val="20"/>
          <w:szCs w:val="20"/>
          <w:lang w:val="en-US"/>
        </w:rPr>
      </w:pPr>
      <w:r w:rsidRPr="006716F2">
        <w:rPr>
          <w:rFonts w:ascii="Verdana" w:hAnsi="Verdana"/>
          <w:sz w:val="20"/>
          <w:szCs w:val="20"/>
          <w:lang w:val="en-US"/>
        </w:rPr>
        <w:t>&lt;date, time&gt; = ‘</w:t>
      </w:r>
      <w:proofErr w:type="spellStart"/>
      <w:r w:rsidRPr="006716F2">
        <w:rPr>
          <w:rFonts w:ascii="Verdana" w:hAnsi="Verdana"/>
          <w:sz w:val="20"/>
          <w:szCs w:val="20"/>
          <w:lang w:val="en-US"/>
        </w:rPr>
        <w:t>ssmmhhDDMMYY</w:t>
      </w:r>
      <w:proofErr w:type="spellEnd"/>
      <w:r w:rsidRPr="006716F2">
        <w:rPr>
          <w:rFonts w:ascii="Verdana" w:hAnsi="Verdana"/>
          <w:sz w:val="20"/>
          <w:szCs w:val="20"/>
          <w:lang w:val="en-US"/>
        </w:rPr>
        <w:t>’, (year range 01..99 means 2001..2099),</w:t>
      </w:r>
    </w:p>
    <w:p w14:paraId="50E8C051" w14:textId="77777777" w:rsidR="00B727D2" w:rsidRPr="006716F2" w:rsidRDefault="00B727D2" w:rsidP="00700491">
      <w:pPr>
        <w:pStyle w:val="Akapitzlist"/>
        <w:numPr>
          <w:ilvl w:val="0"/>
          <w:numId w:val="115"/>
        </w:numPr>
        <w:tabs>
          <w:tab w:val="center" w:pos="4896"/>
          <w:tab w:val="left" w:pos="9149"/>
        </w:tabs>
        <w:ind w:left="360"/>
        <w:rPr>
          <w:rFonts w:ascii="Verdana" w:hAnsi="Verdana"/>
          <w:sz w:val="20"/>
          <w:szCs w:val="20"/>
          <w:lang w:val="en-US"/>
        </w:rPr>
      </w:pPr>
      <w:r w:rsidRPr="006716F2">
        <w:rPr>
          <w:rFonts w:ascii="Verdana" w:hAnsi="Verdana"/>
          <w:sz w:val="20"/>
          <w:szCs w:val="20"/>
          <w:lang w:val="en-US"/>
        </w:rPr>
        <w:t>&lt;receipt counter&gt; = ‘</w:t>
      </w:r>
      <w:proofErr w:type="spellStart"/>
      <w:r w:rsidRPr="006716F2">
        <w:rPr>
          <w:rFonts w:ascii="Verdana" w:hAnsi="Verdana"/>
          <w:sz w:val="20"/>
          <w:szCs w:val="20"/>
          <w:lang w:val="en-US"/>
        </w:rPr>
        <w:t>nnnnn</w:t>
      </w:r>
      <w:proofErr w:type="spellEnd"/>
      <w:r w:rsidRPr="006716F2">
        <w:rPr>
          <w:rFonts w:ascii="Verdana" w:hAnsi="Verdana"/>
          <w:sz w:val="20"/>
          <w:szCs w:val="20"/>
          <w:lang w:val="en-US"/>
        </w:rPr>
        <w:t>’ – last receipt number,</w:t>
      </w:r>
    </w:p>
    <w:p w14:paraId="0C26BE2B" w14:textId="77777777" w:rsidR="00B727D2" w:rsidRPr="006716F2" w:rsidRDefault="00B727D2" w:rsidP="00700491">
      <w:pPr>
        <w:pStyle w:val="Akapitzlist"/>
        <w:numPr>
          <w:ilvl w:val="0"/>
          <w:numId w:val="115"/>
        </w:numPr>
        <w:tabs>
          <w:tab w:val="center" w:pos="4896"/>
          <w:tab w:val="left" w:pos="9149"/>
        </w:tabs>
        <w:ind w:left="360"/>
        <w:rPr>
          <w:rFonts w:ascii="Verdana" w:hAnsi="Verdana"/>
          <w:sz w:val="20"/>
          <w:szCs w:val="20"/>
          <w:lang w:val="en-US"/>
        </w:rPr>
      </w:pPr>
      <w:r w:rsidRPr="006716F2">
        <w:rPr>
          <w:rFonts w:ascii="Verdana" w:hAnsi="Verdana"/>
          <w:sz w:val="20"/>
          <w:szCs w:val="20"/>
          <w:lang w:val="en-US"/>
        </w:rPr>
        <w:t>&lt;last daily report date&gt; = ‘DDMMYY’,</w:t>
      </w:r>
    </w:p>
    <w:p w14:paraId="455A29D3" w14:textId="77777777" w:rsidR="00B727D2" w:rsidRPr="0028446B" w:rsidRDefault="00B727D2" w:rsidP="00700491">
      <w:pPr>
        <w:pStyle w:val="Akapitzlist"/>
        <w:numPr>
          <w:ilvl w:val="0"/>
          <w:numId w:val="115"/>
        </w:numPr>
        <w:tabs>
          <w:tab w:val="center" w:pos="4896"/>
          <w:tab w:val="left" w:pos="9149"/>
        </w:tabs>
        <w:ind w:left="360"/>
      </w:pPr>
      <w:r w:rsidRPr="0028446B">
        <w:rPr>
          <w:rFonts w:ascii="Verdana" w:hAnsi="Verdana"/>
          <w:sz w:val="20"/>
          <w:szCs w:val="20"/>
        </w:rPr>
        <w:t>&lt;</w:t>
      </w:r>
      <w:proofErr w:type="spellStart"/>
      <w:r>
        <w:rPr>
          <w:rFonts w:ascii="Verdana" w:hAnsi="Verdana"/>
          <w:sz w:val="20"/>
          <w:szCs w:val="20"/>
        </w:rPr>
        <w:t>last</w:t>
      </w:r>
      <w:proofErr w:type="spellEnd"/>
      <w:r>
        <w:rPr>
          <w:rFonts w:ascii="Verdana" w:hAnsi="Verdana"/>
          <w:sz w:val="20"/>
          <w:szCs w:val="20"/>
        </w:rPr>
        <w:t xml:space="preserve"> </w:t>
      </w:r>
      <w:proofErr w:type="spellStart"/>
      <w:r>
        <w:rPr>
          <w:rFonts w:ascii="Verdana" w:hAnsi="Verdana"/>
          <w:sz w:val="20"/>
          <w:szCs w:val="20"/>
        </w:rPr>
        <w:t>daily</w:t>
      </w:r>
      <w:proofErr w:type="spellEnd"/>
      <w:r>
        <w:rPr>
          <w:rFonts w:ascii="Verdana" w:hAnsi="Verdana"/>
          <w:sz w:val="20"/>
          <w:szCs w:val="20"/>
        </w:rPr>
        <w:t xml:space="preserve"> report </w:t>
      </w:r>
      <w:proofErr w:type="spellStart"/>
      <w:r>
        <w:rPr>
          <w:rFonts w:ascii="Verdana" w:hAnsi="Verdana"/>
          <w:sz w:val="20"/>
          <w:szCs w:val="20"/>
        </w:rPr>
        <w:t>number</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2D6BD05D" w14:textId="77777777" w:rsidTr="00894C11">
        <w:tc>
          <w:tcPr>
            <w:tcW w:w="9059" w:type="dxa"/>
            <w:shd w:val="clear" w:color="auto" w:fill="F2F2F2" w:themeFill="background1" w:themeFillShade="F2"/>
          </w:tcPr>
          <w:p w14:paraId="2F0351F4" w14:textId="77777777" w:rsidR="00B727D2" w:rsidRPr="0028446B" w:rsidRDefault="00B727D2" w:rsidP="00894C11">
            <w:pPr>
              <w:autoSpaceDE w:val="0"/>
              <w:autoSpaceDN w:val="0"/>
              <w:adjustRightInd w:val="0"/>
              <w:rPr>
                <w:rFonts w:ascii="Courier New" w:hAnsi="Courier New" w:cs="Courier New"/>
                <w:color w:val="FF0000"/>
              </w:rPr>
            </w:pPr>
            <w:r w:rsidRPr="0028446B">
              <w:rPr>
                <w:rFonts w:ascii="Courier New" w:hAnsi="Courier New" w:cs="Courier New"/>
                <w:color w:val="FF0000"/>
              </w:rPr>
              <w:t>ESC + 0x0A</w:t>
            </w:r>
          </w:p>
        </w:tc>
      </w:tr>
      <w:tr w:rsidR="00B727D2" w:rsidRPr="0028446B" w14:paraId="5D3A3FD5" w14:textId="77777777" w:rsidTr="00894C11">
        <w:tc>
          <w:tcPr>
            <w:tcW w:w="9059" w:type="dxa"/>
            <w:shd w:val="clear" w:color="auto" w:fill="F2F2F2" w:themeFill="background1" w:themeFillShade="F2"/>
          </w:tcPr>
          <w:p w14:paraId="1C2547A5" w14:textId="77777777" w:rsidR="00B727D2" w:rsidRPr="0028446B" w:rsidRDefault="00B727D2" w:rsidP="00894C11">
            <w:pPr>
              <w:rPr>
                <w:rFonts w:ascii="Courier New" w:hAnsi="Courier New" w:cs="Courier New"/>
                <w:color w:val="008000"/>
              </w:rPr>
            </w:pPr>
            <w:r w:rsidRPr="0028446B">
              <w:rPr>
                <w:rFonts w:ascii="Courier New" w:hAnsi="Courier New" w:cs="Courier New"/>
                <w:color w:val="008000"/>
              </w:rPr>
              <w:t>1B 72 00 4A 0C 03 34 39 33 30 31 34 30 32 30 32 30 36 30 30 30 30 30 30 30 32 30 32 30 36 30 30 31 35 20 20 20 20 20 20 20 20 20 20 20 20 20 20 20 20 20 20 20 20 20 20 20 20 20 20 20 20 20 20 20 20 20 20 20 20 20 20 20 20 20 20 20 20</w:t>
            </w:r>
          </w:p>
        </w:tc>
      </w:tr>
    </w:tbl>
    <w:p w14:paraId="1EAFC5BE" w14:textId="77777777" w:rsidR="00B727D2" w:rsidRPr="00FA5CCA" w:rsidRDefault="00B727D2" w:rsidP="00B727D2">
      <w:pPr>
        <w:pStyle w:val="Nagwek3"/>
        <w:rPr>
          <w:lang w:val="pl-PL"/>
        </w:rPr>
      </w:pPr>
      <w:bookmarkStart w:id="708" w:name="_Toc128804226"/>
      <w:bookmarkStart w:id="709" w:name="_Toc129411761"/>
      <w:bookmarkStart w:id="710" w:name="_Toc130108152"/>
      <w:bookmarkStart w:id="711" w:name="_Toc130196544"/>
      <w:bookmarkStart w:id="712" w:name="_Toc130221561"/>
      <w:bookmarkStart w:id="713" w:name="_Toc130224168"/>
      <w:bookmarkStart w:id="714" w:name="_Toc130803093"/>
      <w:bookmarkStart w:id="715" w:name="_Toc130970520"/>
      <w:bookmarkStart w:id="716" w:name="_Toc131301616"/>
      <w:bookmarkStart w:id="717" w:name="_Toc132164435"/>
      <w:bookmarkStart w:id="718" w:name="_Toc141580726"/>
      <w:bookmarkStart w:id="719" w:name="_Toc141668037"/>
      <w:bookmarkStart w:id="720" w:name="_Toc141772590"/>
      <w:bookmarkStart w:id="721" w:name="_Toc172431437"/>
      <w:bookmarkStart w:id="722" w:name="_Toc531610340"/>
      <w:bookmarkStart w:id="723" w:name="_Toc535564811"/>
      <w:bookmarkStart w:id="724" w:name="_Toc535579666"/>
      <w:r w:rsidRPr="0028446B">
        <w:lastRenderedPageBreak/>
        <w:t xml:space="preserve">4.13.4 </w:t>
      </w:r>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r>
        <w:rPr>
          <w:lang w:val="pl-PL"/>
        </w:rPr>
        <w:t>Extended status</w:t>
      </w:r>
      <w:bookmarkEnd w:id="722"/>
      <w:bookmarkEnd w:id="723"/>
      <w:bookmarkEnd w:id="724"/>
    </w:p>
    <w:p w14:paraId="5841CB0F" w14:textId="77777777" w:rsidR="00B727D2" w:rsidRPr="0028446B" w:rsidRDefault="00B727D2" w:rsidP="00B727D2">
      <w:pPr>
        <w:pStyle w:val="Notes"/>
      </w:pPr>
      <w:r>
        <w:t>Format</w:t>
      </w:r>
    </w:p>
    <w:tbl>
      <w:tblPr>
        <w:tblStyle w:val="Tabela-Siatka"/>
        <w:tblW w:w="0" w:type="auto"/>
        <w:tblLook w:val="04A0" w:firstRow="1" w:lastRow="0" w:firstColumn="1" w:lastColumn="0" w:noHBand="0" w:noVBand="1"/>
      </w:tblPr>
      <w:tblGrid>
        <w:gridCol w:w="9059"/>
      </w:tblGrid>
      <w:tr w:rsidR="00B727D2" w:rsidRPr="0028446B" w14:paraId="04A2B496" w14:textId="77777777" w:rsidTr="00894C11">
        <w:tc>
          <w:tcPr>
            <w:tcW w:w="9059" w:type="dxa"/>
          </w:tcPr>
          <w:p w14:paraId="6F17F1C3" w14:textId="77777777" w:rsidR="00B727D2" w:rsidRPr="0028446B" w:rsidRDefault="00B727D2" w:rsidP="00894C11">
            <w:pPr>
              <w:pStyle w:val="rozkaz0"/>
            </w:pPr>
            <w:r w:rsidRPr="0028446B">
              <w:t>ESC + 0x0C</w:t>
            </w:r>
          </w:p>
        </w:tc>
      </w:tr>
    </w:tbl>
    <w:p w14:paraId="70F6A3F3" w14:textId="77777777" w:rsidR="00B727D2" w:rsidRPr="0028446B" w:rsidRDefault="00B727D2" w:rsidP="00B727D2">
      <w:pPr>
        <w:pStyle w:val="Notes"/>
      </w:pPr>
    </w:p>
    <w:p w14:paraId="40FC89BA" w14:textId="77777777" w:rsidR="00B727D2" w:rsidRPr="0028446B" w:rsidRDefault="00B727D2" w:rsidP="00B727D2">
      <w:pPr>
        <w:pStyle w:val="Notes"/>
      </w:pPr>
      <w:proofErr w:type="spellStart"/>
      <w:r>
        <w:t>Answear</w:t>
      </w:r>
      <w:proofErr w:type="spellEnd"/>
    </w:p>
    <w:p w14:paraId="333C8681" w14:textId="77777777" w:rsidR="00B727D2" w:rsidRPr="006716F2" w:rsidRDefault="00B727D2" w:rsidP="00B727D2">
      <w:pPr>
        <w:tabs>
          <w:tab w:val="center" w:pos="5604"/>
          <w:tab w:val="left" w:pos="9857"/>
        </w:tabs>
        <w:spacing w:after="60"/>
        <w:rPr>
          <w:lang w:val="en-US"/>
        </w:rPr>
      </w:pPr>
      <w:r w:rsidRPr="006716F2">
        <w:rPr>
          <w:lang w:val="en-US"/>
        </w:rPr>
        <w:t>ESC r MSB LSB &lt;</w:t>
      </w:r>
      <w:proofErr w:type="spellStart"/>
      <w:r w:rsidRPr="006716F2">
        <w:rPr>
          <w:lang w:val="en-US"/>
        </w:rPr>
        <w:t>fiscal_status</w:t>
      </w:r>
      <w:proofErr w:type="spellEnd"/>
      <w:r w:rsidRPr="006716F2">
        <w:rPr>
          <w:lang w:val="en-US"/>
        </w:rPr>
        <w:t xml:space="preserve"> [4 bytes]&gt; &lt;</w:t>
      </w:r>
      <w:proofErr w:type="spellStart"/>
      <w:r w:rsidRPr="006716F2">
        <w:rPr>
          <w:lang w:val="en-US"/>
        </w:rPr>
        <w:t>printer_status</w:t>
      </w:r>
      <w:proofErr w:type="spellEnd"/>
      <w:r w:rsidRPr="006716F2">
        <w:rPr>
          <w:lang w:val="en-US"/>
        </w:rPr>
        <w:t xml:space="preserve"> [4 bytes]&gt;</w:t>
      </w:r>
    </w:p>
    <w:p w14:paraId="3400C5DA" w14:textId="77777777" w:rsidR="00B727D2" w:rsidRPr="0028446B" w:rsidRDefault="00B727D2" w:rsidP="00700491">
      <w:pPr>
        <w:pStyle w:val="Akapitzlist"/>
        <w:numPr>
          <w:ilvl w:val="0"/>
          <w:numId w:val="116"/>
        </w:numPr>
        <w:tabs>
          <w:tab w:val="center" w:pos="4896"/>
          <w:tab w:val="left" w:pos="9149"/>
        </w:tabs>
        <w:ind w:left="360"/>
        <w:rPr>
          <w:rFonts w:ascii="Verdana" w:hAnsi="Verdana"/>
          <w:i/>
          <w:iCs/>
          <w:sz w:val="20"/>
          <w:szCs w:val="20"/>
        </w:rPr>
      </w:pPr>
      <w:r w:rsidRPr="0028446B">
        <w:rPr>
          <w:rFonts w:ascii="Verdana" w:hAnsi="Verdana"/>
          <w:i/>
          <w:iCs/>
          <w:sz w:val="20"/>
          <w:szCs w:val="20"/>
        </w:rPr>
        <w:t>&lt;</w:t>
      </w:r>
      <w:proofErr w:type="spellStart"/>
      <w:r>
        <w:rPr>
          <w:rFonts w:ascii="Verdana" w:hAnsi="Verdana"/>
          <w:i/>
          <w:iCs/>
          <w:sz w:val="20"/>
          <w:szCs w:val="20"/>
        </w:rPr>
        <w:t>fiscal_status</w:t>
      </w:r>
      <w:proofErr w:type="spellEnd"/>
      <w:r w:rsidRPr="0028446B">
        <w:rPr>
          <w:rFonts w:ascii="Verdana" w:hAnsi="Verdana"/>
          <w:i/>
          <w:iCs/>
          <w:sz w:val="20"/>
          <w:szCs w:val="20"/>
        </w:rPr>
        <w:t>&gt;</w:t>
      </w:r>
    </w:p>
    <w:p w14:paraId="1CB2FE82" w14:textId="77777777" w:rsidR="00B727D2" w:rsidRPr="0028446B" w:rsidRDefault="00B727D2" w:rsidP="00B727D2">
      <w:pPr>
        <w:tabs>
          <w:tab w:val="center" w:pos="4896"/>
          <w:tab w:val="left" w:pos="9149"/>
        </w:tabs>
        <w:ind w:left="363"/>
        <w:rPr>
          <w:szCs w:val="18"/>
        </w:rPr>
      </w:pPr>
      <w:r w:rsidRPr="0028446B">
        <w:rPr>
          <w:szCs w:val="18"/>
        </w:rPr>
        <w:t>Bajt 1</w:t>
      </w:r>
    </w:p>
    <w:tbl>
      <w:tblPr>
        <w:tblStyle w:val="Styl2"/>
        <w:tblW w:w="5000" w:type="pct"/>
        <w:tblLook w:val="0000" w:firstRow="0" w:lastRow="0" w:firstColumn="0" w:lastColumn="0" w:noHBand="0" w:noVBand="0"/>
      </w:tblPr>
      <w:tblGrid>
        <w:gridCol w:w="1297"/>
        <w:gridCol w:w="5614"/>
        <w:gridCol w:w="2158"/>
      </w:tblGrid>
      <w:tr w:rsidR="00B727D2" w:rsidRPr="0028446B" w14:paraId="18BEC155"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19DA918D" w14:textId="77777777" w:rsidR="00B727D2" w:rsidRPr="0028446B" w:rsidRDefault="00B727D2" w:rsidP="00894C11">
            <w:pPr>
              <w:rPr>
                <w:szCs w:val="18"/>
              </w:rPr>
            </w:pPr>
            <w:r w:rsidRPr="0028446B">
              <w:rPr>
                <w:szCs w:val="18"/>
              </w:rPr>
              <w:t>bit 0</w:t>
            </w:r>
          </w:p>
        </w:tc>
        <w:tc>
          <w:tcPr>
            <w:tcW w:w="3095" w:type="pct"/>
          </w:tcPr>
          <w:p w14:paraId="710E9D45" w14:textId="77777777" w:rsidR="00B727D2" w:rsidRPr="0028446B" w:rsidRDefault="00B727D2" w:rsidP="00894C11">
            <w:pPr>
              <w:rPr>
                <w:szCs w:val="18"/>
              </w:rPr>
            </w:pPr>
            <w:proofErr w:type="spellStart"/>
            <w:r>
              <w:rPr>
                <w:szCs w:val="18"/>
              </w:rPr>
              <w:t>Header</w:t>
            </w:r>
            <w:proofErr w:type="spellEnd"/>
            <w:r>
              <w:rPr>
                <w:szCs w:val="18"/>
              </w:rPr>
              <w:t xml:space="preserve"> </w:t>
            </w:r>
            <w:proofErr w:type="spellStart"/>
            <w:r>
              <w:rPr>
                <w:szCs w:val="18"/>
              </w:rPr>
              <w:t>printed</w:t>
            </w:r>
            <w:proofErr w:type="spellEnd"/>
          </w:p>
        </w:tc>
        <w:tc>
          <w:tcPr>
            <w:tcW w:w="1191" w:type="pct"/>
          </w:tcPr>
          <w:p w14:paraId="58B4521B"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sidRPr="0028446B">
              <w:rPr>
                <w:szCs w:val="18"/>
              </w:rPr>
              <w:t xml:space="preserve">, 0= </w:t>
            </w:r>
            <w:r>
              <w:rPr>
                <w:szCs w:val="18"/>
              </w:rPr>
              <w:t>no</w:t>
            </w:r>
          </w:p>
        </w:tc>
      </w:tr>
      <w:tr w:rsidR="00B727D2" w:rsidRPr="0028446B" w14:paraId="00B40A4F" w14:textId="77777777" w:rsidTr="00894C11">
        <w:tc>
          <w:tcPr>
            <w:tcW w:w="715" w:type="pct"/>
          </w:tcPr>
          <w:p w14:paraId="690BA674" w14:textId="77777777" w:rsidR="00B727D2" w:rsidRPr="0028446B" w:rsidRDefault="00B727D2" w:rsidP="00894C11">
            <w:pPr>
              <w:rPr>
                <w:szCs w:val="18"/>
              </w:rPr>
            </w:pPr>
            <w:r w:rsidRPr="0028446B">
              <w:rPr>
                <w:szCs w:val="18"/>
              </w:rPr>
              <w:t>bit 1</w:t>
            </w:r>
          </w:p>
        </w:tc>
        <w:tc>
          <w:tcPr>
            <w:tcW w:w="3095" w:type="pct"/>
          </w:tcPr>
          <w:p w14:paraId="7EFDA267" w14:textId="77777777" w:rsidR="00B727D2" w:rsidRPr="006716F2" w:rsidRDefault="00B727D2" w:rsidP="00894C11">
            <w:pPr>
              <w:rPr>
                <w:szCs w:val="18"/>
                <w:lang w:val="en-US"/>
              </w:rPr>
            </w:pPr>
            <w:r w:rsidRPr="006716F2">
              <w:rPr>
                <w:szCs w:val="18"/>
                <w:lang w:val="en-US"/>
              </w:rPr>
              <w:t>Sale period opened (fiscal day)</w:t>
            </w:r>
          </w:p>
        </w:tc>
        <w:tc>
          <w:tcPr>
            <w:tcW w:w="1191" w:type="pct"/>
          </w:tcPr>
          <w:p w14:paraId="634C49B2"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r w:rsidR="00B727D2" w:rsidRPr="0028446B" w14:paraId="043E6043"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15FC279B" w14:textId="77777777" w:rsidR="00B727D2" w:rsidRPr="0028446B" w:rsidRDefault="00B727D2" w:rsidP="00894C11">
            <w:pPr>
              <w:rPr>
                <w:szCs w:val="18"/>
              </w:rPr>
            </w:pPr>
            <w:r w:rsidRPr="0028446B">
              <w:rPr>
                <w:szCs w:val="18"/>
              </w:rPr>
              <w:t>bit2</w:t>
            </w:r>
          </w:p>
        </w:tc>
        <w:tc>
          <w:tcPr>
            <w:tcW w:w="3095" w:type="pct"/>
          </w:tcPr>
          <w:p w14:paraId="058833EA" w14:textId="77777777" w:rsidR="00B727D2" w:rsidRPr="0028446B" w:rsidRDefault="00B727D2" w:rsidP="00894C11">
            <w:pPr>
              <w:rPr>
                <w:szCs w:val="18"/>
              </w:rPr>
            </w:pPr>
            <w:proofErr w:type="spellStart"/>
            <w:r>
              <w:rPr>
                <w:szCs w:val="18"/>
              </w:rPr>
              <w:t>Receipt</w:t>
            </w:r>
            <w:proofErr w:type="spellEnd"/>
            <w:r>
              <w:rPr>
                <w:szCs w:val="18"/>
              </w:rPr>
              <w:t xml:space="preserve"> </w:t>
            </w:r>
            <w:proofErr w:type="spellStart"/>
            <w:r>
              <w:rPr>
                <w:szCs w:val="18"/>
              </w:rPr>
              <w:t>opened</w:t>
            </w:r>
            <w:proofErr w:type="spellEnd"/>
          </w:p>
        </w:tc>
        <w:tc>
          <w:tcPr>
            <w:tcW w:w="1191" w:type="pct"/>
          </w:tcPr>
          <w:p w14:paraId="553C4560"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r w:rsidR="00B727D2" w:rsidRPr="0028446B" w14:paraId="0CFCC208" w14:textId="77777777" w:rsidTr="00894C11">
        <w:tc>
          <w:tcPr>
            <w:tcW w:w="715" w:type="pct"/>
          </w:tcPr>
          <w:p w14:paraId="67FFA72E" w14:textId="77777777" w:rsidR="00B727D2" w:rsidRPr="0028446B" w:rsidRDefault="00B727D2" w:rsidP="00894C11">
            <w:pPr>
              <w:rPr>
                <w:szCs w:val="18"/>
              </w:rPr>
            </w:pPr>
            <w:r w:rsidRPr="0028446B">
              <w:rPr>
                <w:szCs w:val="18"/>
              </w:rPr>
              <w:t>bit 3</w:t>
            </w:r>
          </w:p>
        </w:tc>
        <w:tc>
          <w:tcPr>
            <w:tcW w:w="3095" w:type="pct"/>
          </w:tcPr>
          <w:p w14:paraId="55BD7C6E" w14:textId="77777777" w:rsidR="00B727D2" w:rsidRPr="0028446B" w:rsidRDefault="00B727D2" w:rsidP="00894C11">
            <w:pPr>
              <w:rPr>
                <w:szCs w:val="18"/>
              </w:rPr>
            </w:pPr>
            <w:proofErr w:type="spellStart"/>
            <w:r>
              <w:rPr>
                <w:szCs w:val="18"/>
              </w:rPr>
              <w:t>Returnable</w:t>
            </w:r>
            <w:proofErr w:type="spellEnd"/>
            <w:r>
              <w:rPr>
                <w:szCs w:val="18"/>
              </w:rPr>
              <w:t xml:space="preserve"> </w:t>
            </w:r>
            <w:proofErr w:type="spellStart"/>
            <w:r>
              <w:rPr>
                <w:szCs w:val="18"/>
              </w:rPr>
              <w:t>packaging</w:t>
            </w:r>
            <w:proofErr w:type="spellEnd"/>
            <w:r>
              <w:rPr>
                <w:szCs w:val="18"/>
              </w:rPr>
              <w:t xml:space="preserve"> </w:t>
            </w:r>
            <w:proofErr w:type="spellStart"/>
            <w:r>
              <w:rPr>
                <w:szCs w:val="18"/>
              </w:rPr>
              <w:t>settlement</w:t>
            </w:r>
            <w:proofErr w:type="spellEnd"/>
            <w:r>
              <w:rPr>
                <w:szCs w:val="18"/>
              </w:rPr>
              <w:t xml:space="preserve"> </w:t>
            </w:r>
            <w:proofErr w:type="spellStart"/>
            <w:r>
              <w:rPr>
                <w:szCs w:val="18"/>
              </w:rPr>
              <w:t>opnend</w:t>
            </w:r>
            <w:proofErr w:type="spellEnd"/>
          </w:p>
        </w:tc>
        <w:tc>
          <w:tcPr>
            <w:tcW w:w="1191" w:type="pct"/>
          </w:tcPr>
          <w:p w14:paraId="615B774D"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r w:rsidR="00B727D2" w:rsidRPr="0028446B" w14:paraId="4BC30DF0"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57AC6673" w14:textId="77777777" w:rsidR="00B727D2" w:rsidRPr="0028446B" w:rsidRDefault="00B727D2" w:rsidP="00894C11">
            <w:pPr>
              <w:rPr>
                <w:szCs w:val="18"/>
              </w:rPr>
            </w:pPr>
            <w:r w:rsidRPr="0028446B">
              <w:rPr>
                <w:szCs w:val="18"/>
              </w:rPr>
              <w:t>bit 4</w:t>
            </w:r>
          </w:p>
        </w:tc>
        <w:tc>
          <w:tcPr>
            <w:tcW w:w="3095" w:type="pct"/>
          </w:tcPr>
          <w:p w14:paraId="0BE336CD" w14:textId="77777777" w:rsidR="00B727D2" w:rsidRPr="0028446B" w:rsidRDefault="00B727D2" w:rsidP="00894C11">
            <w:pPr>
              <w:rPr>
                <w:szCs w:val="18"/>
              </w:rPr>
            </w:pPr>
            <w:proofErr w:type="spellStart"/>
            <w:r>
              <w:rPr>
                <w:szCs w:val="18"/>
              </w:rPr>
              <w:t>Receipt</w:t>
            </w:r>
            <w:proofErr w:type="spellEnd"/>
            <w:r>
              <w:rPr>
                <w:szCs w:val="18"/>
              </w:rPr>
              <w:t xml:space="preserve"> </w:t>
            </w:r>
            <w:proofErr w:type="spellStart"/>
            <w:r>
              <w:rPr>
                <w:szCs w:val="18"/>
              </w:rPr>
              <w:t>summarized</w:t>
            </w:r>
            <w:proofErr w:type="spellEnd"/>
          </w:p>
        </w:tc>
        <w:tc>
          <w:tcPr>
            <w:tcW w:w="1191" w:type="pct"/>
          </w:tcPr>
          <w:p w14:paraId="26BA14F7"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r w:rsidR="00B727D2" w:rsidRPr="0028446B" w14:paraId="5FC80A5D" w14:textId="77777777" w:rsidTr="00894C11">
        <w:tc>
          <w:tcPr>
            <w:tcW w:w="715" w:type="pct"/>
          </w:tcPr>
          <w:p w14:paraId="14FA9199" w14:textId="77777777" w:rsidR="00B727D2" w:rsidRPr="0028446B" w:rsidRDefault="00B727D2" w:rsidP="00894C11">
            <w:pPr>
              <w:rPr>
                <w:szCs w:val="18"/>
              </w:rPr>
            </w:pPr>
            <w:r w:rsidRPr="0028446B">
              <w:rPr>
                <w:szCs w:val="18"/>
              </w:rPr>
              <w:t>bit 5</w:t>
            </w:r>
          </w:p>
        </w:tc>
        <w:tc>
          <w:tcPr>
            <w:tcW w:w="3095" w:type="pct"/>
          </w:tcPr>
          <w:p w14:paraId="6BB05327" w14:textId="77777777" w:rsidR="00B727D2" w:rsidRPr="0028446B" w:rsidRDefault="00B727D2" w:rsidP="00894C11">
            <w:pPr>
              <w:rPr>
                <w:szCs w:val="18"/>
              </w:rPr>
            </w:pPr>
            <w:proofErr w:type="spellStart"/>
            <w:r>
              <w:rPr>
                <w:szCs w:val="18"/>
              </w:rPr>
              <w:t>Invoice</w:t>
            </w:r>
            <w:proofErr w:type="spellEnd"/>
            <w:r>
              <w:rPr>
                <w:szCs w:val="18"/>
              </w:rPr>
              <w:t xml:space="preserve"> </w:t>
            </w:r>
            <w:proofErr w:type="spellStart"/>
            <w:r>
              <w:rPr>
                <w:szCs w:val="18"/>
              </w:rPr>
              <w:t>opened</w:t>
            </w:r>
            <w:proofErr w:type="spellEnd"/>
          </w:p>
        </w:tc>
        <w:tc>
          <w:tcPr>
            <w:tcW w:w="1191" w:type="pct"/>
          </w:tcPr>
          <w:p w14:paraId="6672DE53"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r w:rsidR="00B727D2" w:rsidRPr="0028446B" w14:paraId="300690F4"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1842876D" w14:textId="77777777" w:rsidR="00B727D2" w:rsidRPr="0028446B" w:rsidRDefault="00B727D2" w:rsidP="00894C11">
            <w:pPr>
              <w:rPr>
                <w:szCs w:val="18"/>
              </w:rPr>
            </w:pPr>
            <w:r w:rsidRPr="0028446B">
              <w:rPr>
                <w:szCs w:val="18"/>
              </w:rPr>
              <w:t>bit 6</w:t>
            </w:r>
          </w:p>
        </w:tc>
        <w:tc>
          <w:tcPr>
            <w:tcW w:w="3095" w:type="pct"/>
          </w:tcPr>
          <w:p w14:paraId="4B521AD1" w14:textId="77777777" w:rsidR="00B727D2" w:rsidRPr="0028446B" w:rsidRDefault="00B727D2" w:rsidP="00894C11">
            <w:pPr>
              <w:rPr>
                <w:szCs w:val="18"/>
              </w:rPr>
            </w:pPr>
            <w:proofErr w:type="spellStart"/>
            <w:r>
              <w:rPr>
                <w:szCs w:val="18"/>
              </w:rPr>
              <w:t>Invoice</w:t>
            </w:r>
            <w:proofErr w:type="spellEnd"/>
            <w:r>
              <w:rPr>
                <w:szCs w:val="18"/>
              </w:rPr>
              <w:t xml:space="preserve"> </w:t>
            </w:r>
            <w:proofErr w:type="spellStart"/>
            <w:r>
              <w:rPr>
                <w:szCs w:val="18"/>
              </w:rPr>
              <w:t>summarized</w:t>
            </w:r>
            <w:proofErr w:type="spellEnd"/>
          </w:p>
        </w:tc>
        <w:tc>
          <w:tcPr>
            <w:tcW w:w="1191" w:type="pct"/>
          </w:tcPr>
          <w:p w14:paraId="27DBA2F0"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r w:rsidR="00B727D2" w:rsidRPr="0028446B" w14:paraId="0E50FC01" w14:textId="77777777" w:rsidTr="00894C11">
        <w:tc>
          <w:tcPr>
            <w:tcW w:w="715" w:type="pct"/>
          </w:tcPr>
          <w:p w14:paraId="06F3AA39" w14:textId="77777777" w:rsidR="00B727D2" w:rsidRPr="0028446B" w:rsidRDefault="00B727D2" w:rsidP="00894C11">
            <w:pPr>
              <w:rPr>
                <w:szCs w:val="18"/>
              </w:rPr>
            </w:pPr>
            <w:r w:rsidRPr="0028446B">
              <w:rPr>
                <w:szCs w:val="18"/>
              </w:rPr>
              <w:t>bit 7</w:t>
            </w:r>
          </w:p>
        </w:tc>
        <w:tc>
          <w:tcPr>
            <w:tcW w:w="3095" w:type="pct"/>
          </w:tcPr>
          <w:p w14:paraId="4CD60E6B" w14:textId="77777777" w:rsidR="00B727D2" w:rsidRPr="006716F2" w:rsidRDefault="00B727D2" w:rsidP="00894C11">
            <w:pPr>
              <w:rPr>
                <w:szCs w:val="18"/>
                <w:lang w:val="en-US"/>
              </w:rPr>
            </w:pPr>
            <w:r w:rsidRPr="006716F2">
              <w:rPr>
                <w:szCs w:val="18"/>
                <w:lang w:val="en-US"/>
              </w:rPr>
              <w:t>All customer data printed on invoice</w:t>
            </w:r>
          </w:p>
        </w:tc>
        <w:tc>
          <w:tcPr>
            <w:tcW w:w="1191" w:type="pct"/>
          </w:tcPr>
          <w:p w14:paraId="4AF4042C"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bl>
    <w:p w14:paraId="53E07B0B" w14:textId="77777777" w:rsidR="00B727D2" w:rsidRPr="0028446B" w:rsidRDefault="00B727D2" w:rsidP="00B727D2">
      <w:pPr>
        <w:pStyle w:val="WW-Tekstpodstawowy3"/>
        <w:tabs>
          <w:tab w:val="center" w:pos="4896"/>
          <w:tab w:val="left" w:pos="9149"/>
        </w:tabs>
        <w:spacing w:before="120"/>
        <w:ind w:left="363"/>
        <w:rPr>
          <w:sz w:val="18"/>
          <w:szCs w:val="18"/>
        </w:rPr>
      </w:pPr>
      <w:r w:rsidRPr="0028446B">
        <w:rPr>
          <w:sz w:val="18"/>
          <w:szCs w:val="18"/>
        </w:rPr>
        <w:t>Bajt 2</w:t>
      </w:r>
    </w:p>
    <w:tbl>
      <w:tblPr>
        <w:tblStyle w:val="Styl2"/>
        <w:tblW w:w="5000" w:type="pct"/>
        <w:tblLook w:val="0000" w:firstRow="0" w:lastRow="0" w:firstColumn="0" w:lastColumn="0" w:noHBand="0" w:noVBand="0"/>
      </w:tblPr>
      <w:tblGrid>
        <w:gridCol w:w="1297"/>
        <w:gridCol w:w="5614"/>
        <w:gridCol w:w="2158"/>
      </w:tblGrid>
      <w:tr w:rsidR="00B727D2" w:rsidRPr="0028446B" w14:paraId="05AF09BB"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65DD362D" w14:textId="77777777" w:rsidR="00B727D2" w:rsidRPr="0028446B" w:rsidRDefault="00B727D2" w:rsidP="00894C11">
            <w:pPr>
              <w:rPr>
                <w:szCs w:val="18"/>
              </w:rPr>
            </w:pPr>
            <w:r w:rsidRPr="0028446B">
              <w:rPr>
                <w:szCs w:val="18"/>
              </w:rPr>
              <w:t>bit 0</w:t>
            </w:r>
          </w:p>
        </w:tc>
        <w:tc>
          <w:tcPr>
            <w:tcW w:w="3095" w:type="pct"/>
          </w:tcPr>
          <w:p w14:paraId="72744CBD" w14:textId="77777777" w:rsidR="00B727D2" w:rsidRPr="006716F2" w:rsidRDefault="00B727D2" w:rsidP="00894C11">
            <w:pPr>
              <w:rPr>
                <w:szCs w:val="18"/>
                <w:lang w:val="en-US"/>
              </w:rPr>
            </w:pPr>
            <w:r w:rsidRPr="006716F2">
              <w:rPr>
                <w:szCs w:val="18"/>
                <w:lang w:val="en-US"/>
              </w:rPr>
              <w:t>Hardware data saved in fiscal memory</w:t>
            </w:r>
          </w:p>
        </w:tc>
        <w:tc>
          <w:tcPr>
            <w:tcW w:w="1191" w:type="pct"/>
          </w:tcPr>
          <w:p w14:paraId="72B0DA2E"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r w:rsidR="00B727D2" w:rsidRPr="0028446B" w14:paraId="6D7668FE" w14:textId="77777777" w:rsidTr="00894C11">
        <w:tc>
          <w:tcPr>
            <w:tcW w:w="715" w:type="pct"/>
          </w:tcPr>
          <w:p w14:paraId="2714F785" w14:textId="77777777" w:rsidR="00B727D2" w:rsidRPr="0028446B" w:rsidRDefault="00B727D2" w:rsidP="00894C11">
            <w:pPr>
              <w:rPr>
                <w:szCs w:val="18"/>
              </w:rPr>
            </w:pPr>
            <w:r w:rsidRPr="0028446B">
              <w:rPr>
                <w:szCs w:val="18"/>
              </w:rPr>
              <w:t>bit 1</w:t>
            </w:r>
          </w:p>
        </w:tc>
        <w:tc>
          <w:tcPr>
            <w:tcW w:w="3095" w:type="pct"/>
          </w:tcPr>
          <w:p w14:paraId="6A685FB6" w14:textId="77777777" w:rsidR="00B727D2" w:rsidRPr="006716F2" w:rsidRDefault="00B727D2" w:rsidP="00894C11">
            <w:pPr>
              <w:rPr>
                <w:szCs w:val="18"/>
                <w:lang w:val="en-US"/>
              </w:rPr>
            </w:pPr>
            <w:r w:rsidRPr="006716F2">
              <w:rPr>
                <w:szCs w:val="18"/>
                <w:lang w:val="en-US"/>
              </w:rPr>
              <w:t>Producer data saved in fiscal memory</w:t>
            </w:r>
          </w:p>
        </w:tc>
        <w:tc>
          <w:tcPr>
            <w:tcW w:w="1191" w:type="pct"/>
          </w:tcPr>
          <w:p w14:paraId="412CC460"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r w:rsidR="00B727D2" w:rsidRPr="0028446B" w14:paraId="035297DC"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72A6DB78" w14:textId="77777777" w:rsidR="00B727D2" w:rsidRPr="0028446B" w:rsidRDefault="00B727D2" w:rsidP="00894C11">
            <w:pPr>
              <w:rPr>
                <w:szCs w:val="18"/>
              </w:rPr>
            </w:pPr>
            <w:r w:rsidRPr="0028446B">
              <w:rPr>
                <w:szCs w:val="18"/>
              </w:rPr>
              <w:t>bit 2</w:t>
            </w:r>
          </w:p>
        </w:tc>
        <w:tc>
          <w:tcPr>
            <w:tcW w:w="3095" w:type="pct"/>
          </w:tcPr>
          <w:p w14:paraId="063E8CE6" w14:textId="77777777" w:rsidR="00B727D2" w:rsidRPr="006716F2" w:rsidRDefault="00B727D2" w:rsidP="00894C11">
            <w:pPr>
              <w:rPr>
                <w:szCs w:val="18"/>
                <w:lang w:val="en-US"/>
              </w:rPr>
            </w:pPr>
            <w:r w:rsidRPr="006716F2">
              <w:rPr>
                <w:szCs w:val="18"/>
                <w:lang w:val="en-US"/>
              </w:rPr>
              <w:t xml:space="preserve">Unique </w:t>
            </w:r>
            <w:proofErr w:type="spellStart"/>
            <w:r w:rsidRPr="006716F2">
              <w:rPr>
                <w:szCs w:val="18"/>
                <w:lang w:val="en-US"/>
              </w:rPr>
              <w:t>numer</w:t>
            </w:r>
            <w:proofErr w:type="spellEnd"/>
            <w:r w:rsidRPr="006716F2">
              <w:rPr>
                <w:szCs w:val="18"/>
                <w:lang w:val="en-US"/>
              </w:rPr>
              <w:t xml:space="preserve"> saved in fiscal memory</w:t>
            </w:r>
          </w:p>
        </w:tc>
        <w:tc>
          <w:tcPr>
            <w:tcW w:w="1191" w:type="pct"/>
          </w:tcPr>
          <w:p w14:paraId="28B0023D"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r w:rsidR="00B727D2" w:rsidRPr="0028446B" w14:paraId="06CE15D9" w14:textId="77777777" w:rsidTr="00894C11">
        <w:tc>
          <w:tcPr>
            <w:tcW w:w="715" w:type="pct"/>
          </w:tcPr>
          <w:p w14:paraId="12988128" w14:textId="77777777" w:rsidR="00B727D2" w:rsidRPr="0028446B" w:rsidRDefault="00B727D2" w:rsidP="00894C11">
            <w:pPr>
              <w:rPr>
                <w:szCs w:val="18"/>
              </w:rPr>
            </w:pPr>
            <w:r w:rsidRPr="0028446B">
              <w:rPr>
                <w:szCs w:val="18"/>
              </w:rPr>
              <w:t>bit 3</w:t>
            </w:r>
          </w:p>
        </w:tc>
        <w:tc>
          <w:tcPr>
            <w:tcW w:w="3095" w:type="pct"/>
          </w:tcPr>
          <w:p w14:paraId="7F9F91C7" w14:textId="77777777" w:rsidR="00B727D2" w:rsidRPr="0028446B" w:rsidRDefault="00B727D2" w:rsidP="00894C11">
            <w:pPr>
              <w:rPr>
                <w:szCs w:val="18"/>
              </w:rPr>
            </w:pPr>
            <w:proofErr w:type="spellStart"/>
            <w:r>
              <w:rPr>
                <w:szCs w:val="18"/>
              </w:rPr>
              <w:t>Printer</w:t>
            </w:r>
            <w:proofErr w:type="spellEnd"/>
            <w:r>
              <w:rPr>
                <w:szCs w:val="18"/>
              </w:rPr>
              <w:t xml:space="preserve"> in </w:t>
            </w:r>
            <w:proofErr w:type="spellStart"/>
            <w:r>
              <w:rPr>
                <w:szCs w:val="18"/>
              </w:rPr>
              <w:t>fiscal</w:t>
            </w:r>
            <w:proofErr w:type="spellEnd"/>
            <w:r>
              <w:rPr>
                <w:szCs w:val="18"/>
              </w:rPr>
              <w:t xml:space="preserve"> </w:t>
            </w:r>
            <w:proofErr w:type="spellStart"/>
            <w:r>
              <w:rPr>
                <w:szCs w:val="18"/>
              </w:rPr>
              <w:t>mode</w:t>
            </w:r>
            <w:proofErr w:type="spellEnd"/>
          </w:p>
        </w:tc>
        <w:tc>
          <w:tcPr>
            <w:tcW w:w="1191" w:type="pct"/>
          </w:tcPr>
          <w:p w14:paraId="27A8839E"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r w:rsidR="00B727D2" w:rsidRPr="0028446B" w14:paraId="5487502C"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2B28EA51" w14:textId="77777777" w:rsidR="00B727D2" w:rsidRPr="0028446B" w:rsidRDefault="00B727D2" w:rsidP="00894C11">
            <w:pPr>
              <w:rPr>
                <w:szCs w:val="18"/>
              </w:rPr>
            </w:pPr>
            <w:r w:rsidRPr="0028446B">
              <w:rPr>
                <w:szCs w:val="18"/>
              </w:rPr>
              <w:t>bit 4</w:t>
            </w:r>
          </w:p>
        </w:tc>
        <w:tc>
          <w:tcPr>
            <w:tcW w:w="3095" w:type="pct"/>
          </w:tcPr>
          <w:p w14:paraId="5BB20003" w14:textId="77777777" w:rsidR="00B727D2" w:rsidRPr="006716F2" w:rsidRDefault="00B727D2" w:rsidP="00894C11">
            <w:pPr>
              <w:rPr>
                <w:szCs w:val="18"/>
                <w:lang w:val="en-US"/>
              </w:rPr>
            </w:pPr>
            <w:r w:rsidRPr="006716F2">
              <w:rPr>
                <w:szCs w:val="18"/>
                <w:lang w:val="en-US"/>
              </w:rPr>
              <w:t>VAT rates array saved in fiscal memory</w:t>
            </w:r>
          </w:p>
        </w:tc>
        <w:tc>
          <w:tcPr>
            <w:tcW w:w="1191" w:type="pct"/>
          </w:tcPr>
          <w:p w14:paraId="56B76415"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r w:rsidR="00B727D2" w:rsidRPr="0028446B" w14:paraId="5CBFB76E" w14:textId="77777777" w:rsidTr="00894C11">
        <w:tc>
          <w:tcPr>
            <w:tcW w:w="715" w:type="pct"/>
          </w:tcPr>
          <w:p w14:paraId="661B79F4" w14:textId="77777777" w:rsidR="00B727D2" w:rsidRPr="0028446B" w:rsidRDefault="00B727D2" w:rsidP="00894C11">
            <w:pPr>
              <w:rPr>
                <w:szCs w:val="18"/>
              </w:rPr>
            </w:pPr>
            <w:r w:rsidRPr="0028446B">
              <w:rPr>
                <w:szCs w:val="18"/>
              </w:rPr>
              <w:t>bit 5</w:t>
            </w:r>
          </w:p>
        </w:tc>
        <w:tc>
          <w:tcPr>
            <w:tcW w:w="3095" w:type="pct"/>
          </w:tcPr>
          <w:p w14:paraId="47227AE7" w14:textId="77777777" w:rsidR="00B727D2" w:rsidRPr="0028446B" w:rsidRDefault="00B727D2" w:rsidP="00894C11">
            <w:pPr>
              <w:rPr>
                <w:szCs w:val="18"/>
              </w:rPr>
            </w:pPr>
            <w:r>
              <w:rPr>
                <w:szCs w:val="18"/>
              </w:rPr>
              <w:t xml:space="preserve">Not </w:t>
            </w:r>
            <w:proofErr w:type="spellStart"/>
            <w:r>
              <w:rPr>
                <w:szCs w:val="18"/>
              </w:rPr>
              <w:t>used</w:t>
            </w:r>
            <w:proofErr w:type="spellEnd"/>
          </w:p>
        </w:tc>
        <w:tc>
          <w:tcPr>
            <w:tcW w:w="1191" w:type="pct"/>
          </w:tcPr>
          <w:p w14:paraId="10D1D406" w14:textId="77777777" w:rsidR="00B727D2" w:rsidRPr="0028446B" w:rsidRDefault="00B727D2" w:rsidP="00894C11">
            <w:pPr>
              <w:rPr>
                <w:szCs w:val="18"/>
              </w:rPr>
            </w:pPr>
            <w:r>
              <w:rPr>
                <w:szCs w:val="18"/>
              </w:rPr>
              <w:t>set to</w:t>
            </w:r>
            <w:r w:rsidRPr="0028446B">
              <w:rPr>
                <w:szCs w:val="18"/>
              </w:rPr>
              <w:t xml:space="preserve"> 0</w:t>
            </w:r>
          </w:p>
        </w:tc>
      </w:tr>
      <w:tr w:rsidR="00B727D2" w:rsidRPr="0028446B" w14:paraId="225403CA"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41ECDB37" w14:textId="77777777" w:rsidR="00B727D2" w:rsidRPr="0028446B" w:rsidRDefault="00B727D2" w:rsidP="00894C11">
            <w:pPr>
              <w:rPr>
                <w:szCs w:val="18"/>
              </w:rPr>
            </w:pPr>
            <w:r w:rsidRPr="0028446B">
              <w:rPr>
                <w:szCs w:val="18"/>
              </w:rPr>
              <w:t>bit 6</w:t>
            </w:r>
          </w:p>
        </w:tc>
        <w:tc>
          <w:tcPr>
            <w:tcW w:w="3095" w:type="pct"/>
          </w:tcPr>
          <w:p w14:paraId="36A2A82B" w14:textId="77777777" w:rsidR="00B727D2" w:rsidRPr="006716F2" w:rsidRDefault="00B727D2" w:rsidP="00894C11">
            <w:pPr>
              <w:rPr>
                <w:szCs w:val="18"/>
                <w:lang w:val="en-US"/>
              </w:rPr>
            </w:pPr>
            <w:r w:rsidRPr="006716F2">
              <w:rPr>
                <w:szCs w:val="18"/>
                <w:lang w:val="en-US"/>
              </w:rPr>
              <w:t>Fiscal memory almost full (less than 30 records available)</w:t>
            </w:r>
          </w:p>
        </w:tc>
        <w:tc>
          <w:tcPr>
            <w:tcW w:w="1191" w:type="pct"/>
          </w:tcPr>
          <w:p w14:paraId="191A55A3"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r w:rsidR="00B727D2" w:rsidRPr="0028446B" w14:paraId="53CF7588" w14:textId="77777777" w:rsidTr="00894C11">
        <w:tc>
          <w:tcPr>
            <w:tcW w:w="715" w:type="pct"/>
          </w:tcPr>
          <w:p w14:paraId="0C22315B" w14:textId="77777777" w:rsidR="00B727D2" w:rsidRPr="0028446B" w:rsidRDefault="00B727D2" w:rsidP="00894C11">
            <w:pPr>
              <w:rPr>
                <w:szCs w:val="18"/>
              </w:rPr>
            </w:pPr>
            <w:r w:rsidRPr="0028446B">
              <w:rPr>
                <w:szCs w:val="18"/>
              </w:rPr>
              <w:t>bit 7</w:t>
            </w:r>
          </w:p>
        </w:tc>
        <w:tc>
          <w:tcPr>
            <w:tcW w:w="3095" w:type="pct"/>
          </w:tcPr>
          <w:p w14:paraId="16CC22CA" w14:textId="77777777" w:rsidR="00B727D2" w:rsidRPr="006716F2" w:rsidRDefault="00B727D2" w:rsidP="00894C11">
            <w:pPr>
              <w:rPr>
                <w:szCs w:val="18"/>
                <w:lang w:val="en-US"/>
              </w:rPr>
            </w:pPr>
            <w:r w:rsidRPr="006716F2">
              <w:rPr>
                <w:szCs w:val="18"/>
                <w:lang w:val="en-US"/>
              </w:rPr>
              <w:t>Fiscal memory full (saved 2100 daily records or 200 RAM clear records)</w:t>
            </w:r>
          </w:p>
        </w:tc>
        <w:tc>
          <w:tcPr>
            <w:tcW w:w="1191" w:type="pct"/>
          </w:tcPr>
          <w:p w14:paraId="305F51BC" w14:textId="77777777" w:rsidR="00B727D2" w:rsidRPr="0028446B" w:rsidRDefault="00B727D2" w:rsidP="00894C11">
            <w:pPr>
              <w:rPr>
                <w:szCs w:val="18"/>
              </w:rPr>
            </w:pPr>
            <w:r w:rsidRPr="0028446B">
              <w:rPr>
                <w:szCs w:val="18"/>
              </w:rPr>
              <w:t xml:space="preserve">1= </w:t>
            </w:r>
            <w:proofErr w:type="spellStart"/>
            <w:r>
              <w:rPr>
                <w:szCs w:val="18"/>
              </w:rPr>
              <w:t>yes</w:t>
            </w:r>
            <w:proofErr w:type="spellEnd"/>
            <w:r>
              <w:rPr>
                <w:szCs w:val="18"/>
              </w:rPr>
              <w:t>,</w:t>
            </w:r>
            <w:r w:rsidRPr="0028446B">
              <w:rPr>
                <w:szCs w:val="18"/>
              </w:rPr>
              <w:t xml:space="preserve"> 0= </w:t>
            </w:r>
            <w:r>
              <w:rPr>
                <w:szCs w:val="18"/>
              </w:rPr>
              <w:t>no</w:t>
            </w:r>
          </w:p>
        </w:tc>
      </w:tr>
    </w:tbl>
    <w:p w14:paraId="58DCD33F" w14:textId="77777777" w:rsidR="00B727D2" w:rsidRPr="0028446B" w:rsidRDefault="00B727D2" w:rsidP="00B727D2">
      <w:pPr>
        <w:tabs>
          <w:tab w:val="center" w:pos="4896"/>
          <w:tab w:val="left" w:pos="9149"/>
        </w:tabs>
        <w:spacing w:before="120"/>
        <w:ind w:left="363"/>
        <w:rPr>
          <w:szCs w:val="18"/>
        </w:rPr>
      </w:pPr>
      <w:r w:rsidRPr="0028446B">
        <w:rPr>
          <w:szCs w:val="18"/>
        </w:rPr>
        <w:t>Bajt 3</w:t>
      </w:r>
    </w:p>
    <w:tbl>
      <w:tblPr>
        <w:tblStyle w:val="Styl2"/>
        <w:tblW w:w="5000" w:type="pct"/>
        <w:tblLook w:val="0000" w:firstRow="0" w:lastRow="0" w:firstColumn="0" w:lastColumn="0" w:noHBand="0" w:noVBand="0"/>
      </w:tblPr>
      <w:tblGrid>
        <w:gridCol w:w="1297"/>
        <w:gridCol w:w="5614"/>
        <w:gridCol w:w="2158"/>
      </w:tblGrid>
      <w:tr w:rsidR="00B727D2" w:rsidRPr="0028446B" w14:paraId="7E899D7C"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2AA106DB" w14:textId="77777777" w:rsidR="00B727D2" w:rsidRPr="0028446B" w:rsidRDefault="00B727D2" w:rsidP="00894C11">
            <w:r w:rsidRPr="0028446B">
              <w:t>bit 0</w:t>
            </w:r>
          </w:p>
        </w:tc>
        <w:tc>
          <w:tcPr>
            <w:tcW w:w="3095" w:type="pct"/>
          </w:tcPr>
          <w:p w14:paraId="7E90D9C5" w14:textId="77777777" w:rsidR="00B727D2" w:rsidRPr="0028446B" w:rsidRDefault="00B727D2" w:rsidP="00894C11">
            <w:proofErr w:type="spellStart"/>
            <w:r>
              <w:t>Fiscal</w:t>
            </w:r>
            <w:proofErr w:type="spellEnd"/>
            <w:r>
              <w:t xml:space="preserve"> </w:t>
            </w:r>
            <w:proofErr w:type="spellStart"/>
            <w:r>
              <w:t>mode</w:t>
            </w:r>
            <w:proofErr w:type="spellEnd"/>
          </w:p>
        </w:tc>
        <w:tc>
          <w:tcPr>
            <w:tcW w:w="1191" w:type="pct"/>
          </w:tcPr>
          <w:p w14:paraId="15FF4F15" w14:textId="77777777" w:rsidR="00B727D2" w:rsidRPr="0028446B" w:rsidRDefault="00B727D2" w:rsidP="00894C11">
            <w:r w:rsidRPr="0028446B">
              <w:t xml:space="preserve">1= </w:t>
            </w:r>
            <w:proofErr w:type="spellStart"/>
            <w:r>
              <w:t>yes</w:t>
            </w:r>
            <w:proofErr w:type="spellEnd"/>
            <w:r>
              <w:t>,</w:t>
            </w:r>
            <w:r w:rsidRPr="0028446B">
              <w:t xml:space="preserve"> 0= </w:t>
            </w:r>
            <w:r>
              <w:t>no</w:t>
            </w:r>
          </w:p>
        </w:tc>
      </w:tr>
      <w:tr w:rsidR="00B727D2" w:rsidRPr="0028446B" w14:paraId="3D2E9A98" w14:textId="77777777" w:rsidTr="00894C11">
        <w:tc>
          <w:tcPr>
            <w:tcW w:w="715" w:type="pct"/>
          </w:tcPr>
          <w:p w14:paraId="006B9B7B" w14:textId="77777777" w:rsidR="00B727D2" w:rsidRPr="0028446B" w:rsidRDefault="00B727D2" w:rsidP="00894C11">
            <w:r w:rsidRPr="0028446B">
              <w:t>bit 1</w:t>
            </w:r>
          </w:p>
        </w:tc>
        <w:tc>
          <w:tcPr>
            <w:tcW w:w="3095" w:type="pct"/>
          </w:tcPr>
          <w:p w14:paraId="3B3873DB" w14:textId="77777777" w:rsidR="00B727D2" w:rsidRPr="0028446B" w:rsidRDefault="00B727D2" w:rsidP="00894C11">
            <w:proofErr w:type="spellStart"/>
            <w:r>
              <w:t>Printer</w:t>
            </w:r>
            <w:proofErr w:type="spellEnd"/>
            <w:r>
              <w:t xml:space="preserve"> </w:t>
            </w:r>
            <w:proofErr w:type="spellStart"/>
            <w:r>
              <w:t>busy</w:t>
            </w:r>
            <w:proofErr w:type="spellEnd"/>
          </w:p>
        </w:tc>
        <w:tc>
          <w:tcPr>
            <w:tcW w:w="1191" w:type="pct"/>
          </w:tcPr>
          <w:p w14:paraId="7FC17EE9" w14:textId="77777777" w:rsidR="00B727D2" w:rsidRPr="0028446B" w:rsidRDefault="00B727D2" w:rsidP="00894C11">
            <w:r w:rsidRPr="0028446B">
              <w:t xml:space="preserve">1= </w:t>
            </w:r>
            <w:proofErr w:type="spellStart"/>
            <w:r>
              <w:t>yes</w:t>
            </w:r>
            <w:proofErr w:type="spellEnd"/>
            <w:r>
              <w:t>,</w:t>
            </w:r>
            <w:r w:rsidRPr="0028446B">
              <w:t xml:space="preserve"> 0= </w:t>
            </w:r>
            <w:r>
              <w:t>no</w:t>
            </w:r>
          </w:p>
        </w:tc>
      </w:tr>
      <w:tr w:rsidR="00B727D2" w:rsidRPr="0028446B" w14:paraId="1238C2AD"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3FED8D10" w14:textId="77777777" w:rsidR="00B727D2" w:rsidRPr="0028446B" w:rsidRDefault="00B727D2" w:rsidP="00894C11">
            <w:r w:rsidRPr="0028446B">
              <w:t>bit 2</w:t>
            </w:r>
          </w:p>
        </w:tc>
        <w:tc>
          <w:tcPr>
            <w:tcW w:w="3095" w:type="pct"/>
          </w:tcPr>
          <w:p w14:paraId="17498278" w14:textId="77777777" w:rsidR="00B727D2" w:rsidRPr="0028446B" w:rsidRDefault="00B727D2" w:rsidP="00894C11">
            <w:r>
              <w:t>RTC error</w:t>
            </w:r>
          </w:p>
        </w:tc>
        <w:tc>
          <w:tcPr>
            <w:tcW w:w="1191" w:type="pct"/>
          </w:tcPr>
          <w:p w14:paraId="7A1EFF65" w14:textId="77777777" w:rsidR="00B727D2" w:rsidRPr="0028446B" w:rsidRDefault="00B727D2" w:rsidP="00894C11">
            <w:r w:rsidRPr="0028446B">
              <w:t xml:space="preserve">1= </w:t>
            </w:r>
            <w:proofErr w:type="spellStart"/>
            <w:r>
              <w:t>yes</w:t>
            </w:r>
            <w:proofErr w:type="spellEnd"/>
            <w:r>
              <w:t>,</w:t>
            </w:r>
            <w:r w:rsidRPr="0028446B">
              <w:t xml:space="preserve"> 0= </w:t>
            </w:r>
            <w:r>
              <w:t>no</w:t>
            </w:r>
          </w:p>
        </w:tc>
      </w:tr>
      <w:tr w:rsidR="00B727D2" w:rsidRPr="0028446B" w14:paraId="6268D4C9" w14:textId="77777777" w:rsidTr="00894C11">
        <w:tc>
          <w:tcPr>
            <w:tcW w:w="715" w:type="pct"/>
          </w:tcPr>
          <w:p w14:paraId="2691196D" w14:textId="77777777" w:rsidR="00B727D2" w:rsidRPr="0028446B" w:rsidRDefault="00B727D2" w:rsidP="00894C11">
            <w:r w:rsidRPr="0028446B">
              <w:t>bit 3</w:t>
            </w:r>
          </w:p>
        </w:tc>
        <w:tc>
          <w:tcPr>
            <w:tcW w:w="3095" w:type="pct"/>
          </w:tcPr>
          <w:p w14:paraId="27893561" w14:textId="77777777" w:rsidR="00B727D2" w:rsidRPr="0028446B" w:rsidRDefault="00B727D2" w:rsidP="00894C11">
            <w:r>
              <w:t xml:space="preserve">RAM </w:t>
            </w:r>
            <w:proofErr w:type="spellStart"/>
            <w:r>
              <w:t>erased</w:t>
            </w:r>
            <w:proofErr w:type="spellEnd"/>
          </w:p>
        </w:tc>
        <w:tc>
          <w:tcPr>
            <w:tcW w:w="1191" w:type="pct"/>
          </w:tcPr>
          <w:p w14:paraId="55D1885A" w14:textId="77777777" w:rsidR="00B727D2" w:rsidRPr="0028446B" w:rsidRDefault="00B727D2" w:rsidP="00894C11">
            <w:r w:rsidRPr="0028446B">
              <w:t xml:space="preserve">1= </w:t>
            </w:r>
            <w:proofErr w:type="spellStart"/>
            <w:r>
              <w:t>yes</w:t>
            </w:r>
            <w:proofErr w:type="spellEnd"/>
            <w:r>
              <w:t>,</w:t>
            </w:r>
            <w:r w:rsidRPr="0028446B">
              <w:t xml:space="preserve"> 0= </w:t>
            </w:r>
            <w:r>
              <w:t>no</w:t>
            </w:r>
          </w:p>
        </w:tc>
      </w:tr>
      <w:tr w:rsidR="00B727D2" w:rsidRPr="0028446B" w14:paraId="3ABAD823"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6AB81908" w14:textId="77777777" w:rsidR="00B727D2" w:rsidRPr="0028446B" w:rsidRDefault="00B727D2" w:rsidP="00894C11">
            <w:r w:rsidRPr="0028446B">
              <w:t>bit 4</w:t>
            </w:r>
          </w:p>
        </w:tc>
        <w:tc>
          <w:tcPr>
            <w:tcW w:w="3095" w:type="pct"/>
          </w:tcPr>
          <w:p w14:paraId="33A524F8" w14:textId="77777777" w:rsidR="00B727D2" w:rsidRPr="0028446B" w:rsidRDefault="00B727D2" w:rsidP="00894C11">
            <w:proofErr w:type="spellStart"/>
            <w:r>
              <w:t>Nonfiscal</w:t>
            </w:r>
            <w:proofErr w:type="spellEnd"/>
            <w:r>
              <w:t xml:space="preserve"> </w:t>
            </w:r>
            <w:proofErr w:type="spellStart"/>
            <w:r>
              <w:t>document</w:t>
            </w:r>
            <w:proofErr w:type="spellEnd"/>
            <w:r>
              <w:t xml:space="preserve"> </w:t>
            </w:r>
            <w:proofErr w:type="spellStart"/>
            <w:r>
              <w:t>print</w:t>
            </w:r>
            <w:proofErr w:type="spellEnd"/>
            <w:r>
              <w:t xml:space="preserve"> </w:t>
            </w:r>
            <w:proofErr w:type="spellStart"/>
            <w:r>
              <w:t>ongoing</w:t>
            </w:r>
            <w:proofErr w:type="spellEnd"/>
          </w:p>
        </w:tc>
        <w:tc>
          <w:tcPr>
            <w:tcW w:w="1191" w:type="pct"/>
          </w:tcPr>
          <w:p w14:paraId="6188087F" w14:textId="77777777" w:rsidR="00B727D2" w:rsidRPr="0028446B" w:rsidRDefault="00B727D2" w:rsidP="00894C11">
            <w:r w:rsidRPr="0028446B">
              <w:t xml:space="preserve">1= </w:t>
            </w:r>
            <w:proofErr w:type="spellStart"/>
            <w:r>
              <w:t>yes</w:t>
            </w:r>
            <w:proofErr w:type="spellEnd"/>
            <w:r>
              <w:t>,</w:t>
            </w:r>
            <w:r w:rsidRPr="0028446B">
              <w:t xml:space="preserve"> 0= </w:t>
            </w:r>
            <w:r>
              <w:t>no</w:t>
            </w:r>
          </w:p>
        </w:tc>
      </w:tr>
      <w:tr w:rsidR="00B727D2" w:rsidRPr="0028446B" w14:paraId="4B15CA8A" w14:textId="77777777" w:rsidTr="00894C11">
        <w:tc>
          <w:tcPr>
            <w:tcW w:w="715" w:type="pct"/>
          </w:tcPr>
          <w:p w14:paraId="2D02950D" w14:textId="77777777" w:rsidR="00B727D2" w:rsidRPr="0028446B" w:rsidRDefault="00B727D2" w:rsidP="00894C11">
            <w:r w:rsidRPr="0028446B">
              <w:t>bit 5</w:t>
            </w:r>
          </w:p>
        </w:tc>
        <w:tc>
          <w:tcPr>
            <w:tcW w:w="3095" w:type="pct"/>
          </w:tcPr>
          <w:p w14:paraId="571CE17F" w14:textId="77777777" w:rsidR="00B727D2" w:rsidRPr="0028446B" w:rsidRDefault="00B727D2" w:rsidP="00894C11">
            <w:proofErr w:type="spellStart"/>
            <w:r>
              <w:t>Header</w:t>
            </w:r>
            <w:proofErr w:type="spellEnd"/>
            <w:r>
              <w:t xml:space="preserve"> </w:t>
            </w:r>
            <w:proofErr w:type="spellStart"/>
            <w:r>
              <w:t>defined</w:t>
            </w:r>
            <w:proofErr w:type="spellEnd"/>
          </w:p>
        </w:tc>
        <w:tc>
          <w:tcPr>
            <w:tcW w:w="1191" w:type="pct"/>
          </w:tcPr>
          <w:p w14:paraId="0A03B3CF" w14:textId="77777777" w:rsidR="00B727D2" w:rsidRPr="0028446B" w:rsidRDefault="00B727D2" w:rsidP="00894C11">
            <w:r w:rsidRPr="0028446B">
              <w:t xml:space="preserve">1= </w:t>
            </w:r>
            <w:proofErr w:type="spellStart"/>
            <w:r>
              <w:t>yes</w:t>
            </w:r>
            <w:proofErr w:type="spellEnd"/>
            <w:r>
              <w:t>,</w:t>
            </w:r>
            <w:r w:rsidRPr="0028446B">
              <w:t xml:space="preserve"> 0= </w:t>
            </w:r>
            <w:r>
              <w:t>no</w:t>
            </w:r>
          </w:p>
        </w:tc>
      </w:tr>
      <w:tr w:rsidR="00B727D2" w:rsidRPr="0028446B" w14:paraId="726E6270"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1E07EEC5" w14:textId="77777777" w:rsidR="00B727D2" w:rsidRPr="0028446B" w:rsidRDefault="00B727D2" w:rsidP="00894C11">
            <w:r w:rsidRPr="0028446B">
              <w:t>bit 6</w:t>
            </w:r>
          </w:p>
        </w:tc>
        <w:tc>
          <w:tcPr>
            <w:tcW w:w="3095" w:type="pct"/>
          </w:tcPr>
          <w:p w14:paraId="315FBEDA" w14:textId="77777777" w:rsidR="00B727D2" w:rsidRPr="0028446B" w:rsidRDefault="00B727D2" w:rsidP="00894C11">
            <w:proofErr w:type="spellStart"/>
            <w:r>
              <w:t>Periodical</w:t>
            </w:r>
            <w:proofErr w:type="spellEnd"/>
            <w:r>
              <w:t xml:space="preserve"> report </w:t>
            </w:r>
            <w:proofErr w:type="spellStart"/>
            <w:r>
              <w:t>print</w:t>
            </w:r>
            <w:proofErr w:type="spellEnd"/>
            <w:r>
              <w:t xml:space="preserve"> </w:t>
            </w:r>
            <w:proofErr w:type="spellStart"/>
            <w:r>
              <w:t>ongoing</w:t>
            </w:r>
            <w:proofErr w:type="spellEnd"/>
          </w:p>
        </w:tc>
        <w:tc>
          <w:tcPr>
            <w:tcW w:w="1191" w:type="pct"/>
          </w:tcPr>
          <w:p w14:paraId="41298F61" w14:textId="77777777" w:rsidR="00B727D2" w:rsidRPr="0028446B" w:rsidRDefault="00B727D2" w:rsidP="00894C11">
            <w:r w:rsidRPr="0028446B">
              <w:t xml:space="preserve">1= </w:t>
            </w:r>
            <w:proofErr w:type="spellStart"/>
            <w:r>
              <w:t>yes</w:t>
            </w:r>
            <w:proofErr w:type="spellEnd"/>
            <w:r>
              <w:t>,</w:t>
            </w:r>
            <w:r w:rsidRPr="0028446B">
              <w:t xml:space="preserve"> 0= </w:t>
            </w:r>
            <w:r>
              <w:t>no</w:t>
            </w:r>
          </w:p>
        </w:tc>
      </w:tr>
      <w:tr w:rsidR="00B727D2" w:rsidRPr="0028446B" w14:paraId="517BDACD" w14:textId="77777777" w:rsidTr="00894C11">
        <w:tc>
          <w:tcPr>
            <w:tcW w:w="715" w:type="pct"/>
          </w:tcPr>
          <w:p w14:paraId="0FC3599A" w14:textId="77777777" w:rsidR="00B727D2" w:rsidRPr="0028446B" w:rsidRDefault="00B727D2" w:rsidP="00894C11">
            <w:r w:rsidRPr="0028446B">
              <w:t>bit 7</w:t>
            </w:r>
          </w:p>
        </w:tc>
        <w:tc>
          <w:tcPr>
            <w:tcW w:w="3095" w:type="pct"/>
          </w:tcPr>
          <w:p w14:paraId="5451269C" w14:textId="77777777" w:rsidR="00B727D2" w:rsidRPr="0028446B" w:rsidRDefault="00B727D2" w:rsidP="00894C11">
            <w:proofErr w:type="spellStart"/>
            <w:r>
              <w:t>Buffer</w:t>
            </w:r>
            <w:proofErr w:type="spellEnd"/>
            <w:r>
              <w:t xml:space="preserve"> </w:t>
            </w:r>
            <w:proofErr w:type="spellStart"/>
            <w:r>
              <w:t>empty</w:t>
            </w:r>
            <w:proofErr w:type="spellEnd"/>
          </w:p>
        </w:tc>
        <w:tc>
          <w:tcPr>
            <w:tcW w:w="1191" w:type="pct"/>
          </w:tcPr>
          <w:p w14:paraId="48431B51" w14:textId="77777777" w:rsidR="00B727D2" w:rsidRPr="0028446B" w:rsidRDefault="00B727D2" w:rsidP="00894C11">
            <w:r w:rsidRPr="0028446B">
              <w:t xml:space="preserve">1= </w:t>
            </w:r>
            <w:r>
              <w:t>no</w:t>
            </w:r>
            <w:r w:rsidRPr="0028446B">
              <w:t xml:space="preserve">, 0= </w:t>
            </w:r>
            <w:proofErr w:type="spellStart"/>
            <w:r>
              <w:t>yes</w:t>
            </w:r>
            <w:proofErr w:type="spellEnd"/>
          </w:p>
        </w:tc>
      </w:tr>
    </w:tbl>
    <w:p w14:paraId="1785C54A" w14:textId="77777777" w:rsidR="00B727D2" w:rsidRPr="0028446B" w:rsidRDefault="00B727D2" w:rsidP="00B727D2">
      <w:pPr>
        <w:tabs>
          <w:tab w:val="center" w:pos="4896"/>
          <w:tab w:val="left" w:pos="9149"/>
        </w:tabs>
        <w:spacing w:before="120"/>
        <w:ind w:left="363"/>
        <w:rPr>
          <w:szCs w:val="18"/>
        </w:rPr>
      </w:pPr>
      <w:r w:rsidRPr="0028446B">
        <w:rPr>
          <w:szCs w:val="18"/>
        </w:rPr>
        <w:t>Bajt 4</w:t>
      </w:r>
    </w:p>
    <w:tbl>
      <w:tblPr>
        <w:tblStyle w:val="Styl2"/>
        <w:tblW w:w="5000" w:type="pct"/>
        <w:tblLook w:val="0000" w:firstRow="0" w:lastRow="0" w:firstColumn="0" w:lastColumn="0" w:noHBand="0" w:noVBand="0"/>
      </w:tblPr>
      <w:tblGrid>
        <w:gridCol w:w="1297"/>
        <w:gridCol w:w="5614"/>
        <w:gridCol w:w="2158"/>
      </w:tblGrid>
      <w:tr w:rsidR="00B727D2" w:rsidRPr="0028446B" w14:paraId="2EB0CAD0"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01EE610F" w14:textId="77777777" w:rsidR="00B727D2" w:rsidRPr="0028446B" w:rsidRDefault="00B727D2" w:rsidP="00894C11">
            <w:r w:rsidRPr="0028446B">
              <w:t>bit 0</w:t>
            </w:r>
          </w:p>
        </w:tc>
        <w:tc>
          <w:tcPr>
            <w:tcW w:w="3095" w:type="pct"/>
          </w:tcPr>
          <w:p w14:paraId="310E2044" w14:textId="77777777" w:rsidR="00B727D2" w:rsidRPr="0028446B" w:rsidRDefault="00B727D2" w:rsidP="00894C11">
            <w:r>
              <w:t xml:space="preserve">Not </w:t>
            </w:r>
            <w:proofErr w:type="spellStart"/>
            <w:r>
              <w:t>used</w:t>
            </w:r>
            <w:proofErr w:type="spellEnd"/>
          </w:p>
        </w:tc>
        <w:tc>
          <w:tcPr>
            <w:tcW w:w="1191" w:type="pct"/>
          </w:tcPr>
          <w:p w14:paraId="05F8A3CE" w14:textId="77777777" w:rsidR="00B727D2" w:rsidRPr="0028446B" w:rsidRDefault="00B727D2" w:rsidP="00894C11">
            <w:r>
              <w:t>set to</w:t>
            </w:r>
            <w:r w:rsidRPr="0028446B">
              <w:t xml:space="preserve"> 1</w:t>
            </w:r>
          </w:p>
        </w:tc>
      </w:tr>
      <w:tr w:rsidR="00B727D2" w:rsidRPr="0028446B" w14:paraId="3638AC64" w14:textId="77777777" w:rsidTr="00894C11">
        <w:tc>
          <w:tcPr>
            <w:tcW w:w="715" w:type="pct"/>
          </w:tcPr>
          <w:p w14:paraId="4F615126" w14:textId="77777777" w:rsidR="00B727D2" w:rsidRPr="0028446B" w:rsidRDefault="00B727D2" w:rsidP="00894C11">
            <w:r w:rsidRPr="0028446B">
              <w:t>bit 1</w:t>
            </w:r>
          </w:p>
        </w:tc>
        <w:tc>
          <w:tcPr>
            <w:tcW w:w="3095" w:type="pct"/>
          </w:tcPr>
          <w:p w14:paraId="6372F27F" w14:textId="77777777" w:rsidR="00B727D2" w:rsidRPr="0028446B" w:rsidRDefault="00B727D2" w:rsidP="00894C11">
            <w:proofErr w:type="spellStart"/>
            <w:r>
              <w:t>Fiscal</w:t>
            </w:r>
            <w:proofErr w:type="spellEnd"/>
            <w:r>
              <w:t xml:space="preserve"> </w:t>
            </w:r>
            <w:proofErr w:type="spellStart"/>
            <w:r>
              <w:t>memory</w:t>
            </w:r>
            <w:proofErr w:type="spellEnd"/>
            <w:r>
              <w:t xml:space="preserve"> </w:t>
            </w:r>
            <w:proofErr w:type="spellStart"/>
            <w:r>
              <w:t>connected</w:t>
            </w:r>
            <w:proofErr w:type="spellEnd"/>
          </w:p>
        </w:tc>
        <w:tc>
          <w:tcPr>
            <w:tcW w:w="1191" w:type="pct"/>
          </w:tcPr>
          <w:p w14:paraId="4BCDEE38" w14:textId="77777777" w:rsidR="00B727D2" w:rsidRPr="0028446B" w:rsidRDefault="00B727D2" w:rsidP="00894C11">
            <w:r w:rsidRPr="0028446B">
              <w:t xml:space="preserve">1= </w:t>
            </w:r>
            <w:proofErr w:type="spellStart"/>
            <w:r>
              <w:t>yes</w:t>
            </w:r>
            <w:proofErr w:type="spellEnd"/>
            <w:r>
              <w:t>,</w:t>
            </w:r>
            <w:r w:rsidRPr="0028446B">
              <w:t xml:space="preserve"> 0= </w:t>
            </w:r>
            <w:r>
              <w:t>no</w:t>
            </w:r>
          </w:p>
        </w:tc>
      </w:tr>
      <w:tr w:rsidR="00B727D2" w:rsidRPr="0028446B" w14:paraId="0926D3B2"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373A4E32" w14:textId="77777777" w:rsidR="00B727D2" w:rsidRPr="0028446B" w:rsidRDefault="00B727D2" w:rsidP="00894C11">
            <w:r w:rsidRPr="0028446B">
              <w:t>bit 2</w:t>
            </w:r>
          </w:p>
        </w:tc>
        <w:tc>
          <w:tcPr>
            <w:tcW w:w="3095" w:type="pct"/>
          </w:tcPr>
          <w:p w14:paraId="52D6B425" w14:textId="77777777" w:rsidR="00B727D2" w:rsidRPr="0028446B" w:rsidRDefault="00B727D2" w:rsidP="00894C11">
            <w:r>
              <w:t>Service jumper ON</w:t>
            </w:r>
          </w:p>
        </w:tc>
        <w:tc>
          <w:tcPr>
            <w:tcW w:w="1191" w:type="pct"/>
          </w:tcPr>
          <w:p w14:paraId="11C9E36F" w14:textId="77777777" w:rsidR="00B727D2" w:rsidRPr="0028446B" w:rsidRDefault="00B727D2" w:rsidP="00894C11">
            <w:r w:rsidRPr="0028446B">
              <w:t xml:space="preserve">1= </w:t>
            </w:r>
            <w:proofErr w:type="spellStart"/>
            <w:r>
              <w:t>yes</w:t>
            </w:r>
            <w:proofErr w:type="spellEnd"/>
            <w:r>
              <w:t>,</w:t>
            </w:r>
            <w:r w:rsidRPr="0028446B">
              <w:t xml:space="preserve"> 0= </w:t>
            </w:r>
            <w:r>
              <w:t>no</w:t>
            </w:r>
          </w:p>
        </w:tc>
      </w:tr>
      <w:tr w:rsidR="00B727D2" w:rsidRPr="0028446B" w14:paraId="4F556302" w14:textId="77777777" w:rsidTr="00894C11">
        <w:tc>
          <w:tcPr>
            <w:tcW w:w="715" w:type="pct"/>
          </w:tcPr>
          <w:p w14:paraId="31941A3F" w14:textId="77777777" w:rsidR="00B727D2" w:rsidRPr="0028446B" w:rsidRDefault="00B727D2" w:rsidP="00894C11">
            <w:r w:rsidRPr="0028446B">
              <w:t>bit 3</w:t>
            </w:r>
          </w:p>
        </w:tc>
        <w:tc>
          <w:tcPr>
            <w:tcW w:w="3095" w:type="pct"/>
          </w:tcPr>
          <w:p w14:paraId="19BFC0C6" w14:textId="77777777" w:rsidR="00B727D2" w:rsidRPr="0028446B" w:rsidRDefault="00B727D2" w:rsidP="00894C11">
            <w:r>
              <w:t xml:space="preserve">Display </w:t>
            </w:r>
            <w:proofErr w:type="spellStart"/>
            <w:r>
              <w:t>connected</w:t>
            </w:r>
            <w:proofErr w:type="spellEnd"/>
          </w:p>
        </w:tc>
        <w:tc>
          <w:tcPr>
            <w:tcW w:w="1191" w:type="pct"/>
          </w:tcPr>
          <w:p w14:paraId="6C533642" w14:textId="77777777" w:rsidR="00B727D2" w:rsidRPr="0028446B" w:rsidRDefault="00B727D2" w:rsidP="00894C11">
            <w:r w:rsidRPr="0028446B">
              <w:t xml:space="preserve">1= </w:t>
            </w:r>
            <w:proofErr w:type="spellStart"/>
            <w:r>
              <w:t>yes</w:t>
            </w:r>
            <w:proofErr w:type="spellEnd"/>
            <w:r>
              <w:t>,</w:t>
            </w:r>
            <w:r w:rsidRPr="0028446B">
              <w:t xml:space="preserve"> 0= </w:t>
            </w:r>
            <w:r>
              <w:t>no</w:t>
            </w:r>
          </w:p>
        </w:tc>
      </w:tr>
      <w:tr w:rsidR="00B727D2" w:rsidRPr="0028446B" w14:paraId="37326EF4"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19C42643" w14:textId="77777777" w:rsidR="00B727D2" w:rsidRPr="0028446B" w:rsidRDefault="00B727D2" w:rsidP="00894C11">
            <w:r w:rsidRPr="0028446B">
              <w:t>bit 4</w:t>
            </w:r>
          </w:p>
        </w:tc>
        <w:tc>
          <w:tcPr>
            <w:tcW w:w="3095" w:type="pct"/>
          </w:tcPr>
          <w:p w14:paraId="14FC8659" w14:textId="77777777" w:rsidR="00B727D2" w:rsidRPr="0028446B" w:rsidRDefault="00B727D2" w:rsidP="00894C11">
            <w:proofErr w:type="spellStart"/>
            <w:r>
              <w:t>Alphanumeriacal</w:t>
            </w:r>
            <w:proofErr w:type="spellEnd"/>
            <w:r>
              <w:t xml:space="preserve"> display</w:t>
            </w:r>
          </w:p>
        </w:tc>
        <w:tc>
          <w:tcPr>
            <w:tcW w:w="1191" w:type="pct"/>
          </w:tcPr>
          <w:p w14:paraId="36BACC0A" w14:textId="77777777" w:rsidR="00B727D2" w:rsidRPr="0028446B" w:rsidRDefault="00B727D2" w:rsidP="00894C11">
            <w:r w:rsidRPr="0028446B">
              <w:t xml:space="preserve">1= </w:t>
            </w:r>
            <w:proofErr w:type="spellStart"/>
            <w:r>
              <w:t>yes</w:t>
            </w:r>
            <w:proofErr w:type="spellEnd"/>
            <w:r>
              <w:t>,</w:t>
            </w:r>
            <w:r w:rsidRPr="0028446B">
              <w:t xml:space="preserve"> 0= </w:t>
            </w:r>
            <w:r>
              <w:t>no</w:t>
            </w:r>
          </w:p>
        </w:tc>
      </w:tr>
      <w:tr w:rsidR="00B727D2" w:rsidRPr="0028446B" w14:paraId="00C0B476" w14:textId="77777777" w:rsidTr="00894C11">
        <w:tc>
          <w:tcPr>
            <w:tcW w:w="715" w:type="pct"/>
          </w:tcPr>
          <w:p w14:paraId="24D75FE2" w14:textId="77777777" w:rsidR="00B727D2" w:rsidRPr="0028446B" w:rsidRDefault="00B727D2" w:rsidP="00894C11">
            <w:r w:rsidRPr="0028446B">
              <w:t>bit 5</w:t>
            </w:r>
          </w:p>
        </w:tc>
        <w:tc>
          <w:tcPr>
            <w:tcW w:w="3095" w:type="pct"/>
          </w:tcPr>
          <w:p w14:paraId="75862163" w14:textId="77777777" w:rsidR="00B727D2" w:rsidRPr="0028446B" w:rsidRDefault="00B727D2" w:rsidP="00894C11">
            <w:proofErr w:type="spellStart"/>
            <w:r>
              <w:t>Xon</w:t>
            </w:r>
            <w:proofErr w:type="spellEnd"/>
            <w:r>
              <w:t>/</w:t>
            </w:r>
            <w:proofErr w:type="spellStart"/>
            <w:r>
              <w:t>Xoff</w:t>
            </w:r>
            <w:proofErr w:type="spellEnd"/>
            <w:r>
              <w:t xml:space="preserve"> </w:t>
            </w:r>
            <w:proofErr w:type="spellStart"/>
            <w:r>
              <w:t>protocol</w:t>
            </w:r>
            <w:proofErr w:type="spellEnd"/>
            <w:r>
              <w:t xml:space="preserve"> </w:t>
            </w:r>
            <w:proofErr w:type="spellStart"/>
            <w:r>
              <w:t>selected</w:t>
            </w:r>
            <w:proofErr w:type="spellEnd"/>
          </w:p>
        </w:tc>
        <w:tc>
          <w:tcPr>
            <w:tcW w:w="1191" w:type="pct"/>
          </w:tcPr>
          <w:p w14:paraId="35BBCD53" w14:textId="77777777" w:rsidR="00B727D2" w:rsidRPr="0028446B" w:rsidRDefault="00B727D2" w:rsidP="00894C11">
            <w:r w:rsidRPr="0028446B">
              <w:t xml:space="preserve">1= </w:t>
            </w:r>
            <w:proofErr w:type="spellStart"/>
            <w:r>
              <w:t>yes</w:t>
            </w:r>
            <w:proofErr w:type="spellEnd"/>
            <w:r>
              <w:t>,</w:t>
            </w:r>
            <w:r w:rsidRPr="0028446B">
              <w:t xml:space="preserve"> 0= </w:t>
            </w:r>
            <w:r>
              <w:t>no</w:t>
            </w:r>
          </w:p>
        </w:tc>
      </w:tr>
      <w:tr w:rsidR="00B727D2" w:rsidRPr="0028446B" w14:paraId="76C2086E"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7BD7B508" w14:textId="77777777" w:rsidR="00B727D2" w:rsidRPr="0028446B" w:rsidRDefault="00B727D2" w:rsidP="00894C11">
            <w:r w:rsidRPr="0028446B">
              <w:t>bit 6</w:t>
            </w:r>
          </w:p>
        </w:tc>
        <w:tc>
          <w:tcPr>
            <w:tcW w:w="3095" w:type="pct"/>
          </w:tcPr>
          <w:p w14:paraId="1D48ED85" w14:textId="77777777" w:rsidR="00B727D2" w:rsidRPr="0028446B" w:rsidRDefault="00B727D2" w:rsidP="00894C11">
            <w:r>
              <w:t xml:space="preserve">230V </w:t>
            </w:r>
            <w:proofErr w:type="spellStart"/>
            <w:r>
              <w:t>mains</w:t>
            </w:r>
            <w:proofErr w:type="spellEnd"/>
            <w:r>
              <w:t xml:space="preserve"> </w:t>
            </w:r>
            <w:proofErr w:type="spellStart"/>
            <w:r>
              <w:t>present</w:t>
            </w:r>
            <w:proofErr w:type="spellEnd"/>
          </w:p>
        </w:tc>
        <w:tc>
          <w:tcPr>
            <w:tcW w:w="1191" w:type="pct"/>
          </w:tcPr>
          <w:p w14:paraId="11CCBED7" w14:textId="77777777" w:rsidR="00B727D2" w:rsidRPr="0028446B" w:rsidRDefault="00B727D2" w:rsidP="00894C11">
            <w:r w:rsidRPr="0028446B">
              <w:t xml:space="preserve">1= </w:t>
            </w:r>
            <w:proofErr w:type="spellStart"/>
            <w:r>
              <w:t>yes</w:t>
            </w:r>
            <w:proofErr w:type="spellEnd"/>
            <w:r>
              <w:t>,</w:t>
            </w:r>
            <w:r w:rsidRPr="0028446B">
              <w:t xml:space="preserve"> 0= </w:t>
            </w:r>
            <w:r>
              <w:t>no</w:t>
            </w:r>
          </w:p>
        </w:tc>
      </w:tr>
      <w:tr w:rsidR="00B727D2" w:rsidRPr="0028446B" w14:paraId="65E47DC6" w14:textId="77777777" w:rsidTr="00894C11">
        <w:tc>
          <w:tcPr>
            <w:tcW w:w="715" w:type="pct"/>
          </w:tcPr>
          <w:p w14:paraId="0CCA6B5C" w14:textId="77777777" w:rsidR="00B727D2" w:rsidRPr="0028446B" w:rsidRDefault="00B727D2" w:rsidP="00894C11">
            <w:r w:rsidRPr="0028446B">
              <w:t>bit 7</w:t>
            </w:r>
          </w:p>
        </w:tc>
        <w:tc>
          <w:tcPr>
            <w:tcW w:w="3095" w:type="pct"/>
          </w:tcPr>
          <w:p w14:paraId="4C856497" w14:textId="77777777" w:rsidR="00B727D2" w:rsidRPr="0028446B" w:rsidRDefault="00B727D2" w:rsidP="00894C11">
            <w:r>
              <w:t xml:space="preserve">Not </w:t>
            </w:r>
            <w:proofErr w:type="spellStart"/>
            <w:r>
              <w:t>used</w:t>
            </w:r>
            <w:proofErr w:type="spellEnd"/>
          </w:p>
        </w:tc>
        <w:tc>
          <w:tcPr>
            <w:tcW w:w="1191" w:type="pct"/>
          </w:tcPr>
          <w:p w14:paraId="3470C93A" w14:textId="77777777" w:rsidR="00B727D2" w:rsidRPr="0028446B" w:rsidRDefault="00B727D2" w:rsidP="00894C11">
            <w:r>
              <w:t>set to</w:t>
            </w:r>
            <w:r w:rsidRPr="0028446B">
              <w:t xml:space="preserve"> 0</w:t>
            </w:r>
          </w:p>
        </w:tc>
      </w:tr>
    </w:tbl>
    <w:p w14:paraId="09BA0E9E" w14:textId="77777777" w:rsidR="00B727D2" w:rsidRPr="0028446B" w:rsidRDefault="00B727D2" w:rsidP="00B727D2">
      <w:pPr>
        <w:tabs>
          <w:tab w:val="center" w:pos="4896"/>
          <w:tab w:val="left" w:pos="9149"/>
        </w:tabs>
        <w:ind w:left="709"/>
        <w:jc w:val="center"/>
        <w:rPr>
          <w:sz w:val="16"/>
        </w:rPr>
      </w:pPr>
    </w:p>
    <w:p w14:paraId="41CF7646" w14:textId="77777777" w:rsidR="00B727D2" w:rsidRPr="0028446B" w:rsidRDefault="00B727D2" w:rsidP="00700491">
      <w:pPr>
        <w:pStyle w:val="Akapitzlist"/>
        <w:numPr>
          <w:ilvl w:val="0"/>
          <w:numId w:val="116"/>
        </w:numPr>
        <w:tabs>
          <w:tab w:val="center" w:pos="4896"/>
          <w:tab w:val="left" w:pos="9149"/>
        </w:tabs>
        <w:ind w:left="360"/>
        <w:rPr>
          <w:rFonts w:ascii="Verdana" w:hAnsi="Verdana"/>
          <w:i/>
          <w:iCs/>
          <w:sz w:val="20"/>
          <w:szCs w:val="20"/>
        </w:rPr>
      </w:pPr>
      <w:r w:rsidRPr="0028446B">
        <w:rPr>
          <w:rFonts w:ascii="Verdana" w:hAnsi="Verdana"/>
          <w:i/>
          <w:iCs/>
          <w:sz w:val="20"/>
          <w:szCs w:val="20"/>
        </w:rPr>
        <w:t>&lt;</w:t>
      </w:r>
      <w:proofErr w:type="spellStart"/>
      <w:r>
        <w:rPr>
          <w:rFonts w:ascii="Verdana" w:hAnsi="Verdana"/>
          <w:i/>
          <w:iCs/>
          <w:sz w:val="20"/>
          <w:szCs w:val="20"/>
        </w:rPr>
        <w:t>printer_status</w:t>
      </w:r>
      <w:proofErr w:type="spellEnd"/>
      <w:r w:rsidRPr="0028446B">
        <w:rPr>
          <w:rFonts w:ascii="Verdana" w:hAnsi="Verdana"/>
          <w:i/>
          <w:iCs/>
          <w:sz w:val="20"/>
          <w:szCs w:val="20"/>
        </w:rPr>
        <w:t xml:space="preserve"> &gt;</w:t>
      </w:r>
    </w:p>
    <w:p w14:paraId="4EF94215" w14:textId="77777777" w:rsidR="00B727D2" w:rsidRPr="0028446B" w:rsidRDefault="00B727D2" w:rsidP="00B727D2">
      <w:pPr>
        <w:tabs>
          <w:tab w:val="center" w:pos="4896"/>
          <w:tab w:val="left" w:pos="9149"/>
        </w:tabs>
        <w:ind w:left="363"/>
      </w:pPr>
      <w:r w:rsidRPr="0028446B">
        <w:t>Bajt 5</w:t>
      </w:r>
    </w:p>
    <w:tbl>
      <w:tblPr>
        <w:tblStyle w:val="Styl2"/>
        <w:tblW w:w="5000" w:type="pct"/>
        <w:tblLook w:val="0000" w:firstRow="0" w:lastRow="0" w:firstColumn="0" w:lastColumn="0" w:noHBand="0" w:noVBand="0"/>
      </w:tblPr>
      <w:tblGrid>
        <w:gridCol w:w="1297"/>
        <w:gridCol w:w="5614"/>
        <w:gridCol w:w="2158"/>
      </w:tblGrid>
      <w:tr w:rsidR="00B727D2" w:rsidRPr="0028446B" w14:paraId="0EC76B22"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4B68F3A0" w14:textId="77777777" w:rsidR="00B727D2" w:rsidRPr="0028446B" w:rsidRDefault="00B727D2" w:rsidP="00894C11">
            <w:r w:rsidRPr="0028446B">
              <w:t>bit 0</w:t>
            </w:r>
          </w:p>
        </w:tc>
        <w:tc>
          <w:tcPr>
            <w:tcW w:w="3095" w:type="pct"/>
          </w:tcPr>
          <w:p w14:paraId="14570C5B" w14:textId="77777777" w:rsidR="00B727D2" w:rsidRPr="0028446B" w:rsidRDefault="00B727D2" w:rsidP="00894C11">
            <w:r>
              <w:t xml:space="preserve">Not </w:t>
            </w:r>
            <w:proofErr w:type="spellStart"/>
            <w:r>
              <w:t>used</w:t>
            </w:r>
            <w:proofErr w:type="spellEnd"/>
          </w:p>
        </w:tc>
        <w:tc>
          <w:tcPr>
            <w:tcW w:w="1191" w:type="pct"/>
          </w:tcPr>
          <w:p w14:paraId="6A81C09E" w14:textId="77777777" w:rsidR="00B727D2" w:rsidRPr="0028446B" w:rsidRDefault="00B727D2" w:rsidP="00894C11">
            <w:r>
              <w:t>set to</w:t>
            </w:r>
            <w:r w:rsidRPr="0028446B">
              <w:t xml:space="preserve"> 0</w:t>
            </w:r>
          </w:p>
        </w:tc>
      </w:tr>
      <w:tr w:rsidR="00B727D2" w:rsidRPr="0028446B" w14:paraId="03C1FC40" w14:textId="77777777" w:rsidTr="00894C11">
        <w:tc>
          <w:tcPr>
            <w:tcW w:w="715" w:type="pct"/>
          </w:tcPr>
          <w:p w14:paraId="1365A2E3" w14:textId="77777777" w:rsidR="00B727D2" w:rsidRPr="0028446B" w:rsidRDefault="00B727D2" w:rsidP="00894C11">
            <w:r w:rsidRPr="0028446B">
              <w:t>bit 1</w:t>
            </w:r>
          </w:p>
        </w:tc>
        <w:tc>
          <w:tcPr>
            <w:tcW w:w="3095" w:type="pct"/>
          </w:tcPr>
          <w:p w14:paraId="3D26A666" w14:textId="77777777" w:rsidR="00B727D2" w:rsidRPr="0028446B" w:rsidRDefault="00B727D2" w:rsidP="00894C11">
            <w:r>
              <w:t xml:space="preserve">Not </w:t>
            </w:r>
            <w:proofErr w:type="spellStart"/>
            <w:r>
              <w:t>used</w:t>
            </w:r>
            <w:proofErr w:type="spellEnd"/>
          </w:p>
        </w:tc>
        <w:tc>
          <w:tcPr>
            <w:tcW w:w="1191" w:type="pct"/>
          </w:tcPr>
          <w:p w14:paraId="0ECA58EC" w14:textId="77777777" w:rsidR="00B727D2" w:rsidRPr="0028446B" w:rsidRDefault="00B727D2" w:rsidP="00894C11">
            <w:r>
              <w:t>set to</w:t>
            </w:r>
            <w:r w:rsidRPr="0028446B">
              <w:t xml:space="preserve"> 0</w:t>
            </w:r>
          </w:p>
        </w:tc>
      </w:tr>
      <w:tr w:rsidR="00B727D2" w:rsidRPr="0028446B" w14:paraId="1A810306"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43F6E4AA" w14:textId="77777777" w:rsidR="00B727D2" w:rsidRPr="0028446B" w:rsidRDefault="00B727D2" w:rsidP="00894C11">
            <w:r w:rsidRPr="0028446B">
              <w:t>bit 2</w:t>
            </w:r>
          </w:p>
        </w:tc>
        <w:tc>
          <w:tcPr>
            <w:tcW w:w="3095" w:type="pct"/>
          </w:tcPr>
          <w:p w14:paraId="71AF172F" w14:textId="77777777" w:rsidR="00B727D2" w:rsidRPr="0028446B" w:rsidRDefault="00B727D2" w:rsidP="00894C11">
            <w:proofErr w:type="spellStart"/>
            <w:r>
              <w:t>Drawer</w:t>
            </w:r>
            <w:proofErr w:type="spellEnd"/>
            <w:r>
              <w:t xml:space="preserve"> open </w:t>
            </w:r>
            <w:proofErr w:type="spellStart"/>
            <w:r>
              <w:t>signal</w:t>
            </w:r>
            <w:proofErr w:type="spellEnd"/>
          </w:p>
        </w:tc>
        <w:tc>
          <w:tcPr>
            <w:tcW w:w="1191" w:type="pct"/>
          </w:tcPr>
          <w:p w14:paraId="65196693" w14:textId="77777777" w:rsidR="00B727D2" w:rsidRPr="0028446B" w:rsidRDefault="00B727D2" w:rsidP="00894C11">
            <w:pPr>
              <w:jc w:val="left"/>
              <w:rPr>
                <w:lang w:val="en-GB"/>
              </w:rPr>
            </w:pPr>
            <w:r>
              <w:rPr>
                <w:lang w:val="en-GB"/>
              </w:rPr>
              <w:t xml:space="preserve">0= LOW, </w:t>
            </w:r>
            <w:r w:rsidRPr="0028446B">
              <w:rPr>
                <w:lang w:val="en-GB"/>
              </w:rPr>
              <w:t>1= HIGH</w:t>
            </w:r>
          </w:p>
        </w:tc>
      </w:tr>
      <w:tr w:rsidR="00B727D2" w:rsidRPr="0028446B" w14:paraId="5077ABBB" w14:textId="77777777" w:rsidTr="00894C11">
        <w:tc>
          <w:tcPr>
            <w:tcW w:w="715" w:type="pct"/>
          </w:tcPr>
          <w:p w14:paraId="625DCD0D" w14:textId="77777777" w:rsidR="00B727D2" w:rsidRPr="0028446B" w:rsidRDefault="00B727D2" w:rsidP="00894C11">
            <w:pPr>
              <w:rPr>
                <w:lang w:val="en-GB"/>
              </w:rPr>
            </w:pPr>
            <w:r w:rsidRPr="0028446B">
              <w:rPr>
                <w:lang w:val="en-GB"/>
              </w:rPr>
              <w:t>bit 3</w:t>
            </w:r>
          </w:p>
        </w:tc>
        <w:tc>
          <w:tcPr>
            <w:tcW w:w="3095" w:type="pct"/>
          </w:tcPr>
          <w:p w14:paraId="43905DB0" w14:textId="77777777" w:rsidR="00B727D2" w:rsidRPr="0028446B" w:rsidRDefault="00B727D2" w:rsidP="00894C11">
            <w:proofErr w:type="spellStart"/>
            <w:r>
              <w:t>Printer</w:t>
            </w:r>
            <w:proofErr w:type="spellEnd"/>
            <w:r>
              <w:t xml:space="preserve"> on-line</w:t>
            </w:r>
          </w:p>
        </w:tc>
        <w:tc>
          <w:tcPr>
            <w:tcW w:w="1191" w:type="pct"/>
          </w:tcPr>
          <w:p w14:paraId="14670D58" w14:textId="77777777" w:rsidR="00B727D2" w:rsidRPr="0028446B" w:rsidRDefault="00B727D2" w:rsidP="00894C11">
            <w:pPr>
              <w:jc w:val="left"/>
            </w:pPr>
            <w:r w:rsidRPr="0028446B">
              <w:t xml:space="preserve">0= </w:t>
            </w:r>
            <w:proofErr w:type="spellStart"/>
            <w:r>
              <w:t>yes</w:t>
            </w:r>
            <w:proofErr w:type="spellEnd"/>
            <w:r>
              <w:t>,</w:t>
            </w:r>
            <w:r w:rsidRPr="0028446B">
              <w:t xml:space="preserve"> 1= </w:t>
            </w:r>
            <w:r>
              <w:t>no</w:t>
            </w:r>
          </w:p>
        </w:tc>
      </w:tr>
      <w:tr w:rsidR="00B727D2" w:rsidRPr="0028446B" w14:paraId="3158850B"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1A03F8B5" w14:textId="77777777" w:rsidR="00B727D2" w:rsidRPr="0028446B" w:rsidRDefault="00B727D2" w:rsidP="00894C11">
            <w:r w:rsidRPr="0028446B">
              <w:t>bit 4</w:t>
            </w:r>
          </w:p>
        </w:tc>
        <w:tc>
          <w:tcPr>
            <w:tcW w:w="3095" w:type="pct"/>
          </w:tcPr>
          <w:p w14:paraId="2568EE14" w14:textId="77777777" w:rsidR="00B727D2" w:rsidRPr="0028446B" w:rsidRDefault="00B727D2" w:rsidP="00894C11">
            <w:r>
              <w:t xml:space="preserve">Not </w:t>
            </w:r>
            <w:proofErr w:type="spellStart"/>
            <w:r>
              <w:t>used</w:t>
            </w:r>
            <w:proofErr w:type="spellEnd"/>
          </w:p>
        </w:tc>
        <w:tc>
          <w:tcPr>
            <w:tcW w:w="1191" w:type="pct"/>
          </w:tcPr>
          <w:p w14:paraId="45824331" w14:textId="77777777" w:rsidR="00B727D2" w:rsidRPr="0028446B" w:rsidRDefault="00B727D2" w:rsidP="00894C11">
            <w:pPr>
              <w:jc w:val="left"/>
            </w:pPr>
            <w:r>
              <w:t>set to</w:t>
            </w:r>
            <w:r w:rsidRPr="0028446B">
              <w:t xml:space="preserve"> 1</w:t>
            </w:r>
          </w:p>
        </w:tc>
      </w:tr>
      <w:tr w:rsidR="00B727D2" w:rsidRPr="0028446B" w14:paraId="10ED76E1" w14:textId="77777777" w:rsidTr="00894C11">
        <w:tc>
          <w:tcPr>
            <w:tcW w:w="715" w:type="pct"/>
          </w:tcPr>
          <w:p w14:paraId="2BF4D376" w14:textId="77777777" w:rsidR="00B727D2" w:rsidRPr="0028446B" w:rsidRDefault="00B727D2" w:rsidP="00894C11">
            <w:r w:rsidRPr="0028446B">
              <w:t>bit 5</w:t>
            </w:r>
          </w:p>
        </w:tc>
        <w:tc>
          <w:tcPr>
            <w:tcW w:w="3095" w:type="pct"/>
          </w:tcPr>
          <w:p w14:paraId="6A610EE3" w14:textId="77777777" w:rsidR="00B727D2" w:rsidRPr="0028446B" w:rsidRDefault="00B727D2" w:rsidP="00894C11">
            <w:r>
              <w:t xml:space="preserve">Lid </w:t>
            </w:r>
            <w:proofErr w:type="spellStart"/>
            <w:r>
              <w:t>opened</w:t>
            </w:r>
            <w:proofErr w:type="spellEnd"/>
          </w:p>
        </w:tc>
        <w:tc>
          <w:tcPr>
            <w:tcW w:w="1191" w:type="pct"/>
          </w:tcPr>
          <w:p w14:paraId="2884FD12" w14:textId="77777777" w:rsidR="00B727D2" w:rsidRPr="0028446B" w:rsidRDefault="00B727D2" w:rsidP="00894C11">
            <w:pPr>
              <w:jc w:val="left"/>
            </w:pPr>
            <w:r w:rsidRPr="00FA5CCA">
              <w:t xml:space="preserve">1= </w:t>
            </w:r>
            <w:proofErr w:type="spellStart"/>
            <w:r w:rsidRPr="00FA5CCA">
              <w:t>yes</w:t>
            </w:r>
            <w:proofErr w:type="spellEnd"/>
            <w:r w:rsidRPr="00FA5CCA">
              <w:t>, 0= no</w:t>
            </w:r>
          </w:p>
        </w:tc>
      </w:tr>
      <w:tr w:rsidR="00B727D2" w:rsidRPr="0028446B" w14:paraId="759C08C3"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00F65954" w14:textId="77777777" w:rsidR="00B727D2" w:rsidRPr="0028446B" w:rsidRDefault="00B727D2" w:rsidP="00894C11">
            <w:r w:rsidRPr="0028446B">
              <w:t>bit 6</w:t>
            </w:r>
          </w:p>
        </w:tc>
        <w:tc>
          <w:tcPr>
            <w:tcW w:w="3095" w:type="pct"/>
          </w:tcPr>
          <w:p w14:paraId="05CD98DA" w14:textId="77777777" w:rsidR="00B727D2" w:rsidRPr="0028446B" w:rsidRDefault="00B727D2" w:rsidP="00894C11">
            <w:r>
              <w:t xml:space="preserve">Paper </w:t>
            </w:r>
            <w:proofErr w:type="spellStart"/>
            <w:r>
              <w:t>feed</w:t>
            </w:r>
            <w:proofErr w:type="spellEnd"/>
            <w:r>
              <w:t xml:space="preserve"> buton </w:t>
            </w:r>
            <w:proofErr w:type="spellStart"/>
            <w:r>
              <w:t>pressed</w:t>
            </w:r>
            <w:proofErr w:type="spellEnd"/>
          </w:p>
        </w:tc>
        <w:tc>
          <w:tcPr>
            <w:tcW w:w="1191" w:type="pct"/>
          </w:tcPr>
          <w:p w14:paraId="3B6D928D" w14:textId="77777777" w:rsidR="00B727D2" w:rsidRPr="0028446B" w:rsidRDefault="00B727D2" w:rsidP="00894C11">
            <w:pPr>
              <w:jc w:val="left"/>
            </w:pPr>
            <w:r w:rsidRPr="00FA5CCA">
              <w:t xml:space="preserve">1= </w:t>
            </w:r>
            <w:proofErr w:type="spellStart"/>
            <w:r w:rsidRPr="00FA5CCA">
              <w:t>yes</w:t>
            </w:r>
            <w:proofErr w:type="spellEnd"/>
            <w:r w:rsidRPr="00FA5CCA">
              <w:t>, 0= no</w:t>
            </w:r>
          </w:p>
        </w:tc>
      </w:tr>
      <w:tr w:rsidR="00B727D2" w:rsidRPr="0028446B" w14:paraId="35783100" w14:textId="77777777" w:rsidTr="00894C11">
        <w:tc>
          <w:tcPr>
            <w:tcW w:w="715" w:type="pct"/>
          </w:tcPr>
          <w:p w14:paraId="7E09241C" w14:textId="77777777" w:rsidR="00B727D2" w:rsidRPr="0028446B" w:rsidRDefault="00B727D2" w:rsidP="00894C11">
            <w:r w:rsidRPr="0028446B">
              <w:t>bit 7</w:t>
            </w:r>
          </w:p>
        </w:tc>
        <w:tc>
          <w:tcPr>
            <w:tcW w:w="3095" w:type="pct"/>
          </w:tcPr>
          <w:p w14:paraId="3FBB4F5E" w14:textId="77777777" w:rsidR="00B727D2" w:rsidRPr="0028446B" w:rsidRDefault="00B727D2" w:rsidP="00894C11">
            <w:r>
              <w:t xml:space="preserve">Not </w:t>
            </w:r>
            <w:proofErr w:type="spellStart"/>
            <w:r>
              <w:t>used</w:t>
            </w:r>
            <w:proofErr w:type="spellEnd"/>
          </w:p>
        </w:tc>
        <w:tc>
          <w:tcPr>
            <w:tcW w:w="1191" w:type="pct"/>
          </w:tcPr>
          <w:p w14:paraId="0FE0931B" w14:textId="77777777" w:rsidR="00B727D2" w:rsidRPr="0028446B" w:rsidRDefault="00B727D2" w:rsidP="00894C11">
            <w:pPr>
              <w:jc w:val="left"/>
            </w:pPr>
            <w:r>
              <w:t>set to</w:t>
            </w:r>
            <w:r w:rsidRPr="0028446B">
              <w:t xml:space="preserve"> 0</w:t>
            </w:r>
          </w:p>
        </w:tc>
      </w:tr>
    </w:tbl>
    <w:p w14:paraId="5EFC9DB2" w14:textId="77777777" w:rsidR="00B727D2" w:rsidRPr="0028446B" w:rsidRDefault="00B727D2" w:rsidP="00B727D2">
      <w:pPr>
        <w:tabs>
          <w:tab w:val="center" w:pos="4896"/>
          <w:tab w:val="left" w:pos="9149"/>
        </w:tabs>
        <w:spacing w:before="120"/>
        <w:ind w:left="363"/>
      </w:pPr>
      <w:r w:rsidRPr="0028446B">
        <w:t>Bajt 6</w:t>
      </w:r>
    </w:p>
    <w:tbl>
      <w:tblPr>
        <w:tblStyle w:val="Styl2"/>
        <w:tblW w:w="5000" w:type="pct"/>
        <w:tblLook w:val="0000" w:firstRow="0" w:lastRow="0" w:firstColumn="0" w:lastColumn="0" w:noHBand="0" w:noVBand="0"/>
      </w:tblPr>
      <w:tblGrid>
        <w:gridCol w:w="1297"/>
        <w:gridCol w:w="5614"/>
        <w:gridCol w:w="2158"/>
      </w:tblGrid>
      <w:tr w:rsidR="00B727D2" w:rsidRPr="0028446B" w14:paraId="19726236"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1C3AA78F" w14:textId="77777777" w:rsidR="00B727D2" w:rsidRPr="0028446B" w:rsidRDefault="00B727D2" w:rsidP="00894C11">
            <w:r w:rsidRPr="0028446B">
              <w:t>bit 0</w:t>
            </w:r>
          </w:p>
        </w:tc>
        <w:tc>
          <w:tcPr>
            <w:tcW w:w="3095" w:type="pct"/>
          </w:tcPr>
          <w:p w14:paraId="113AD006" w14:textId="77777777" w:rsidR="00B727D2" w:rsidRPr="0028446B" w:rsidRDefault="00B727D2" w:rsidP="00894C11">
            <w:r>
              <w:t xml:space="preserve">Not </w:t>
            </w:r>
            <w:proofErr w:type="spellStart"/>
            <w:r>
              <w:t>used</w:t>
            </w:r>
            <w:proofErr w:type="spellEnd"/>
          </w:p>
        </w:tc>
        <w:tc>
          <w:tcPr>
            <w:tcW w:w="1191" w:type="pct"/>
          </w:tcPr>
          <w:p w14:paraId="184B3D11" w14:textId="77777777" w:rsidR="00B727D2" w:rsidRPr="0028446B" w:rsidRDefault="00B727D2" w:rsidP="00894C11">
            <w:pPr>
              <w:jc w:val="left"/>
            </w:pPr>
            <w:r>
              <w:t>set to</w:t>
            </w:r>
            <w:r w:rsidRPr="0028446B">
              <w:t xml:space="preserve"> 0</w:t>
            </w:r>
          </w:p>
        </w:tc>
      </w:tr>
      <w:tr w:rsidR="00B727D2" w:rsidRPr="0028446B" w14:paraId="452E964E" w14:textId="77777777" w:rsidTr="00894C11">
        <w:tc>
          <w:tcPr>
            <w:tcW w:w="715" w:type="pct"/>
          </w:tcPr>
          <w:p w14:paraId="542E6B76" w14:textId="77777777" w:rsidR="00B727D2" w:rsidRPr="0028446B" w:rsidRDefault="00B727D2" w:rsidP="00894C11">
            <w:r w:rsidRPr="0028446B">
              <w:t>bit 1</w:t>
            </w:r>
          </w:p>
        </w:tc>
        <w:tc>
          <w:tcPr>
            <w:tcW w:w="3095" w:type="pct"/>
          </w:tcPr>
          <w:p w14:paraId="13DD7067" w14:textId="77777777" w:rsidR="00B727D2" w:rsidRPr="0028446B" w:rsidRDefault="00B727D2" w:rsidP="00894C11">
            <w:r>
              <w:t xml:space="preserve">Not </w:t>
            </w:r>
            <w:proofErr w:type="spellStart"/>
            <w:r>
              <w:t>used</w:t>
            </w:r>
            <w:proofErr w:type="spellEnd"/>
          </w:p>
        </w:tc>
        <w:tc>
          <w:tcPr>
            <w:tcW w:w="1191" w:type="pct"/>
          </w:tcPr>
          <w:p w14:paraId="312DCD6D" w14:textId="77777777" w:rsidR="00B727D2" w:rsidRPr="0028446B" w:rsidRDefault="00B727D2" w:rsidP="00894C11">
            <w:pPr>
              <w:jc w:val="left"/>
            </w:pPr>
            <w:r>
              <w:t>set to</w:t>
            </w:r>
            <w:r w:rsidRPr="0028446B">
              <w:t xml:space="preserve"> 0</w:t>
            </w:r>
          </w:p>
        </w:tc>
      </w:tr>
      <w:tr w:rsidR="00B727D2" w:rsidRPr="0028446B" w14:paraId="63254AD6"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274901A8" w14:textId="77777777" w:rsidR="00B727D2" w:rsidRPr="0028446B" w:rsidRDefault="00B727D2" w:rsidP="00894C11">
            <w:r w:rsidRPr="0028446B">
              <w:lastRenderedPageBreak/>
              <w:t>bit 2</w:t>
            </w:r>
          </w:p>
        </w:tc>
        <w:tc>
          <w:tcPr>
            <w:tcW w:w="3095" w:type="pct"/>
          </w:tcPr>
          <w:p w14:paraId="36D16346" w14:textId="77777777" w:rsidR="00B727D2" w:rsidRPr="0028446B" w:rsidRDefault="00B727D2" w:rsidP="00894C11">
            <w:r>
              <w:t xml:space="preserve">Not </w:t>
            </w:r>
            <w:proofErr w:type="spellStart"/>
            <w:r>
              <w:t>used</w:t>
            </w:r>
            <w:proofErr w:type="spellEnd"/>
          </w:p>
        </w:tc>
        <w:tc>
          <w:tcPr>
            <w:tcW w:w="1191" w:type="pct"/>
          </w:tcPr>
          <w:p w14:paraId="19DA34B9" w14:textId="77777777" w:rsidR="00B727D2" w:rsidRPr="0028446B" w:rsidRDefault="00B727D2" w:rsidP="00894C11">
            <w:pPr>
              <w:jc w:val="left"/>
            </w:pPr>
            <w:r>
              <w:t>set to</w:t>
            </w:r>
            <w:r w:rsidRPr="0028446B">
              <w:t xml:space="preserve"> 0</w:t>
            </w:r>
          </w:p>
        </w:tc>
      </w:tr>
      <w:tr w:rsidR="00B727D2" w:rsidRPr="0028446B" w14:paraId="659FF7C9" w14:textId="77777777" w:rsidTr="00894C11">
        <w:tc>
          <w:tcPr>
            <w:tcW w:w="715" w:type="pct"/>
          </w:tcPr>
          <w:p w14:paraId="28B4E556" w14:textId="77777777" w:rsidR="00B727D2" w:rsidRPr="0028446B" w:rsidRDefault="00B727D2" w:rsidP="00894C11">
            <w:r w:rsidRPr="0028446B">
              <w:t>bit 3</w:t>
            </w:r>
          </w:p>
        </w:tc>
        <w:tc>
          <w:tcPr>
            <w:tcW w:w="3095" w:type="pct"/>
          </w:tcPr>
          <w:p w14:paraId="3ECED5CE" w14:textId="77777777" w:rsidR="00B727D2" w:rsidRPr="0028446B" w:rsidRDefault="00B727D2" w:rsidP="00894C11">
            <w:proofErr w:type="spellStart"/>
            <w:r>
              <w:t>Cutter</w:t>
            </w:r>
            <w:proofErr w:type="spellEnd"/>
            <w:r>
              <w:t xml:space="preserve"> error</w:t>
            </w:r>
          </w:p>
        </w:tc>
        <w:tc>
          <w:tcPr>
            <w:tcW w:w="1191" w:type="pct"/>
          </w:tcPr>
          <w:p w14:paraId="1FED1734" w14:textId="77777777" w:rsidR="00B727D2" w:rsidRPr="0028446B" w:rsidRDefault="00B727D2" w:rsidP="00894C11">
            <w:pPr>
              <w:jc w:val="left"/>
            </w:pPr>
            <w:r w:rsidRPr="00FA5CCA">
              <w:t xml:space="preserve">1= </w:t>
            </w:r>
            <w:proofErr w:type="spellStart"/>
            <w:r w:rsidRPr="00FA5CCA">
              <w:t>yes</w:t>
            </w:r>
            <w:proofErr w:type="spellEnd"/>
            <w:r w:rsidRPr="00FA5CCA">
              <w:t>, 0= no</w:t>
            </w:r>
          </w:p>
        </w:tc>
      </w:tr>
      <w:tr w:rsidR="00B727D2" w:rsidRPr="0028446B" w14:paraId="161F2641"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44F1C850" w14:textId="77777777" w:rsidR="00B727D2" w:rsidRPr="0028446B" w:rsidRDefault="00B727D2" w:rsidP="00894C11">
            <w:r w:rsidRPr="0028446B">
              <w:t>bit 4</w:t>
            </w:r>
          </w:p>
        </w:tc>
        <w:tc>
          <w:tcPr>
            <w:tcW w:w="3095" w:type="pct"/>
          </w:tcPr>
          <w:p w14:paraId="0A9E8D4B" w14:textId="77777777" w:rsidR="00B727D2" w:rsidRPr="0028446B" w:rsidRDefault="00B727D2" w:rsidP="00894C11">
            <w:r>
              <w:t xml:space="preserve">Not </w:t>
            </w:r>
            <w:proofErr w:type="spellStart"/>
            <w:r>
              <w:t>used</w:t>
            </w:r>
            <w:proofErr w:type="spellEnd"/>
          </w:p>
        </w:tc>
        <w:tc>
          <w:tcPr>
            <w:tcW w:w="1191" w:type="pct"/>
          </w:tcPr>
          <w:p w14:paraId="7F9F1CC1" w14:textId="77777777" w:rsidR="00B727D2" w:rsidRPr="0028446B" w:rsidRDefault="00B727D2" w:rsidP="00894C11">
            <w:pPr>
              <w:jc w:val="left"/>
            </w:pPr>
            <w:r>
              <w:t>set to</w:t>
            </w:r>
            <w:r w:rsidRPr="0028446B">
              <w:t xml:space="preserve"> 0</w:t>
            </w:r>
          </w:p>
        </w:tc>
      </w:tr>
      <w:tr w:rsidR="00B727D2" w:rsidRPr="0028446B" w14:paraId="51488AAA" w14:textId="77777777" w:rsidTr="00894C11">
        <w:tc>
          <w:tcPr>
            <w:tcW w:w="715" w:type="pct"/>
          </w:tcPr>
          <w:p w14:paraId="440B551E" w14:textId="77777777" w:rsidR="00B727D2" w:rsidRPr="0028446B" w:rsidRDefault="00B727D2" w:rsidP="00894C11">
            <w:r w:rsidRPr="0028446B">
              <w:t>bit 5</w:t>
            </w:r>
          </w:p>
        </w:tc>
        <w:tc>
          <w:tcPr>
            <w:tcW w:w="3095" w:type="pct"/>
          </w:tcPr>
          <w:p w14:paraId="01CD4102" w14:textId="77777777" w:rsidR="00B727D2" w:rsidRPr="006716F2" w:rsidRDefault="00B727D2" w:rsidP="00894C11">
            <w:pPr>
              <w:rPr>
                <w:lang w:val="en-US"/>
              </w:rPr>
            </w:pPr>
            <w:r w:rsidRPr="006716F2">
              <w:rPr>
                <w:lang w:val="en-US"/>
              </w:rPr>
              <w:t>Print mechanism firmware CRC error</w:t>
            </w:r>
          </w:p>
        </w:tc>
        <w:tc>
          <w:tcPr>
            <w:tcW w:w="1191" w:type="pct"/>
          </w:tcPr>
          <w:p w14:paraId="3A43ACCA" w14:textId="77777777" w:rsidR="00B727D2" w:rsidRPr="0028446B" w:rsidRDefault="00B727D2" w:rsidP="00894C11">
            <w:pPr>
              <w:jc w:val="left"/>
            </w:pPr>
            <w:r w:rsidRPr="00FA5CCA">
              <w:t xml:space="preserve">1= </w:t>
            </w:r>
            <w:proofErr w:type="spellStart"/>
            <w:r w:rsidRPr="00FA5CCA">
              <w:t>yes</w:t>
            </w:r>
            <w:proofErr w:type="spellEnd"/>
            <w:r w:rsidRPr="00FA5CCA">
              <w:t>, 0= no</w:t>
            </w:r>
          </w:p>
        </w:tc>
      </w:tr>
      <w:tr w:rsidR="00B727D2" w:rsidRPr="0028446B" w14:paraId="4A593915"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66FC7EF6" w14:textId="77777777" w:rsidR="00B727D2" w:rsidRPr="0028446B" w:rsidRDefault="00B727D2" w:rsidP="00894C11">
            <w:r w:rsidRPr="0028446B">
              <w:t>bit 6</w:t>
            </w:r>
          </w:p>
        </w:tc>
        <w:tc>
          <w:tcPr>
            <w:tcW w:w="3095" w:type="pct"/>
          </w:tcPr>
          <w:p w14:paraId="7F9F9016" w14:textId="77777777" w:rsidR="00B727D2" w:rsidRPr="0028446B" w:rsidRDefault="00B727D2" w:rsidP="00894C11">
            <w:r>
              <w:t xml:space="preserve">Not </w:t>
            </w:r>
            <w:proofErr w:type="spellStart"/>
            <w:r>
              <w:t>used</w:t>
            </w:r>
            <w:proofErr w:type="spellEnd"/>
          </w:p>
        </w:tc>
        <w:tc>
          <w:tcPr>
            <w:tcW w:w="1191" w:type="pct"/>
          </w:tcPr>
          <w:p w14:paraId="27678B56" w14:textId="77777777" w:rsidR="00B727D2" w:rsidRPr="0028446B" w:rsidRDefault="00B727D2" w:rsidP="00894C11">
            <w:pPr>
              <w:jc w:val="left"/>
            </w:pPr>
            <w:r>
              <w:t>set to</w:t>
            </w:r>
            <w:r w:rsidRPr="0028446B">
              <w:t xml:space="preserve"> 0</w:t>
            </w:r>
          </w:p>
        </w:tc>
      </w:tr>
      <w:tr w:rsidR="00B727D2" w:rsidRPr="0028446B" w14:paraId="36592815" w14:textId="77777777" w:rsidTr="00894C11">
        <w:tc>
          <w:tcPr>
            <w:tcW w:w="715" w:type="pct"/>
          </w:tcPr>
          <w:p w14:paraId="5BEFC879" w14:textId="77777777" w:rsidR="00B727D2" w:rsidRPr="0028446B" w:rsidRDefault="00B727D2" w:rsidP="00894C11">
            <w:r w:rsidRPr="0028446B">
              <w:t>bit 7</w:t>
            </w:r>
          </w:p>
        </w:tc>
        <w:tc>
          <w:tcPr>
            <w:tcW w:w="3095" w:type="pct"/>
          </w:tcPr>
          <w:p w14:paraId="18EAAEBD" w14:textId="77777777" w:rsidR="00B727D2" w:rsidRPr="0028446B" w:rsidRDefault="00B727D2" w:rsidP="00894C11">
            <w:r>
              <w:t xml:space="preserve">Not </w:t>
            </w:r>
            <w:proofErr w:type="spellStart"/>
            <w:r>
              <w:t>used</w:t>
            </w:r>
            <w:proofErr w:type="spellEnd"/>
          </w:p>
        </w:tc>
        <w:tc>
          <w:tcPr>
            <w:tcW w:w="1191" w:type="pct"/>
          </w:tcPr>
          <w:p w14:paraId="7E3E47E5" w14:textId="77777777" w:rsidR="00B727D2" w:rsidRPr="0028446B" w:rsidRDefault="00B727D2" w:rsidP="00894C11">
            <w:pPr>
              <w:jc w:val="left"/>
            </w:pPr>
            <w:r>
              <w:t>set to</w:t>
            </w:r>
            <w:r w:rsidRPr="0028446B">
              <w:t xml:space="preserve"> 0</w:t>
            </w:r>
          </w:p>
        </w:tc>
      </w:tr>
    </w:tbl>
    <w:p w14:paraId="15638C44" w14:textId="77777777" w:rsidR="00B727D2" w:rsidRPr="0028446B" w:rsidRDefault="00B727D2" w:rsidP="00B727D2">
      <w:pPr>
        <w:ind w:left="363"/>
      </w:pPr>
      <w:r w:rsidRPr="0028446B">
        <w:t>Bajt 7</w:t>
      </w:r>
    </w:p>
    <w:tbl>
      <w:tblPr>
        <w:tblStyle w:val="Styl2"/>
        <w:tblW w:w="5000" w:type="pct"/>
        <w:tblLook w:val="0000" w:firstRow="0" w:lastRow="0" w:firstColumn="0" w:lastColumn="0" w:noHBand="0" w:noVBand="0"/>
      </w:tblPr>
      <w:tblGrid>
        <w:gridCol w:w="1297"/>
        <w:gridCol w:w="5614"/>
        <w:gridCol w:w="2158"/>
      </w:tblGrid>
      <w:tr w:rsidR="00B727D2" w:rsidRPr="0028446B" w14:paraId="354D0749"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2708CFFE" w14:textId="77777777" w:rsidR="00B727D2" w:rsidRPr="0028446B" w:rsidRDefault="00B727D2" w:rsidP="00894C11">
            <w:r w:rsidRPr="0028446B">
              <w:t>bit 0</w:t>
            </w:r>
          </w:p>
        </w:tc>
        <w:tc>
          <w:tcPr>
            <w:tcW w:w="3095" w:type="pct"/>
          </w:tcPr>
          <w:p w14:paraId="181FFB19" w14:textId="77777777" w:rsidR="00B727D2" w:rsidRPr="0028446B" w:rsidRDefault="00B727D2" w:rsidP="00894C11">
            <w:r>
              <w:t xml:space="preserve">Not </w:t>
            </w:r>
            <w:proofErr w:type="spellStart"/>
            <w:r>
              <w:t>used</w:t>
            </w:r>
            <w:proofErr w:type="spellEnd"/>
          </w:p>
        </w:tc>
        <w:tc>
          <w:tcPr>
            <w:tcW w:w="1190" w:type="pct"/>
          </w:tcPr>
          <w:p w14:paraId="1DF0ADEC" w14:textId="77777777" w:rsidR="00B727D2" w:rsidRPr="0028446B" w:rsidRDefault="00B727D2" w:rsidP="00894C11">
            <w:pPr>
              <w:jc w:val="left"/>
            </w:pPr>
            <w:r>
              <w:t>set to</w:t>
            </w:r>
            <w:r w:rsidRPr="0028446B">
              <w:t xml:space="preserve"> 0</w:t>
            </w:r>
          </w:p>
        </w:tc>
      </w:tr>
      <w:tr w:rsidR="00B727D2" w:rsidRPr="007D25F1" w14:paraId="13E1A9F5" w14:textId="77777777" w:rsidTr="00894C11">
        <w:tc>
          <w:tcPr>
            <w:tcW w:w="715" w:type="pct"/>
          </w:tcPr>
          <w:p w14:paraId="671D391C" w14:textId="77777777" w:rsidR="00B727D2" w:rsidRPr="0028446B" w:rsidRDefault="00B727D2" w:rsidP="00894C11">
            <w:r w:rsidRPr="0028446B">
              <w:t>bit 1</w:t>
            </w:r>
          </w:p>
        </w:tc>
        <w:tc>
          <w:tcPr>
            <w:tcW w:w="3095" w:type="pct"/>
          </w:tcPr>
          <w:p w14:paraId="6724CCD9" w14:textId="77777777" w:rsidR="00B727D2" w:rsidRPr="0028446B" w:rsidRDefault="00B727D2" w:rsidP="00894C11">
            <w:pPr>
              <w:rPr>
                <w:szCs w:val="18"/>
              </w:rPr>
            </w:pPr>
            <w:proofErr w:type="spellStart"/>
            <w:r>
              <w:rPr>
                <w:szCs w:val="18"/>
              </w:rPr>
              <w:t>Near</w:t>
            </w:r>
            <w:proofErr w:type="spellEnd"/>
            <w:r>
              <w:rPr>
                <w:szCs w:val="18"/>
              </w:rPr>
              <w:t xml:space="preserve"> </w:t>
            </w:r>
            <w:proofErr w:type="spellStart"/>
            <w:r>
              <w:rPr>
                <w:szCs w:val="18"/>
              </w:rPr>
              <w:t>paper</w:t>
            </w:r>
            <w:proofErr w:type="spellEnd"/>
            <w:r>
              <w:rPr>
                <w:szCs w:val="18"/>
              </w:rPr>
              <w:t xml:space="preserve"> end sensor</w:t>
            </w:r>
          </w:p>
        </w:tc>
        <w:tc>
          <w:tcPr>
            <w:tcW w:w="1190" w:type="pct"/>
          </w:tcPr>
          <w:p w14:paraId="09D38D55" w14:textId="77777777" w:rsidR="00B727D2" w:rsidRPr="006716F2" w:rsidRDefault="00B727D2" w:rsidP="00894C11">
            <w:pPr>
              <w:jc w:val="left"/>
              <w:rPr>
                <w:szCs w:val="18"/>
                <w:lang w:val="en-US"/>
              </w:rPr>
            </w:pPr>
            <w:r w:rsidRPr="006716F2">
              <w:rPr>
                <w:szCs w:val="18"/>
                <w:lang w:val="en-US"/>
              </w:rPr>
              <w:t>0= paper OK</w:t>
            </w:r>
            <w:r w:rsidRPr="006716F2">
              <w:rPr>
                <w:szCs w:val="18"/>
                <w:lang w:val="en-US"/>
              </w:rPr>
              <w:br/>
              <w:t>1= end of paper</w:t>
            </w:r>
          </w:p>
        </w:tc>
      </w:tr>
      <w:tr w:rsidR="00B727D2" w:rsidRPr="0028446B" w14:paraId="3C99E9F1"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5341D8B2" w14:textId="77777777" w:rsidR="00B727D2" w:rsidRPr="0028446B" w:rsidRDefault="00B727D2" w:rsidP="00894C11">
            <w:r w:rsidRPr="0028446B">
              <w:t>bit 2</w:t>
            </w:r>
          </w:p>
        </w:tc>
        <w:tc>
          <w:tcPr>
            <w:tcW w:w="3095" w:type="pct"/>
          </w:tcPr>
          <w:p w14:paraId="20230373" w14:textId="77777777" w:rsidR="00B727D2" w:rsidRPr="0028446B" w:rsidRDefault="00B727D2" w:rsidP="00894C11">
            <w:r>
              <w:t xml:space="preserve">Not </w:t>
            </w:r>
            <w:proofErr w:type="spellStart"/>
            <w:r>
              <w:t>used</w:t>
            </w:r>
            <w:proofErr w:type="spellEnd"/>
          </w:p>
        </w:tc>
        <w:tc>
          <w:tcPr>
            <w:tcW w:w="1190" w:type="pct"/>
          </w:tcPr>
          <w:p w14:paraId="7A4823FF" w14:textId="77777777" w:rsidR="00B727D2" w:rsidRPr="0028446B" w:rsidRDefault="00B727D2" w:rsidP="00894C11">
            <w:pPr>
              <w:jc w:val="left"/>
            </w:pPr>
            <w:r>
              <w:t>set to</w:t>
            </w:r>
            <w:r w:rsidRPr="0028446B">
              <w:t xml:space="preserve"> 0</w:t>
            </w:r>
          </w:p>
        </w:tc>
      </w:tr>
      <w:tr w:rsidR="00B727D2" w:rsidRPr="007D25F1" w14:paraId="01B74CFC" w14:textId="77777777" w:rsidTr="00894C11">
        <w:tc>
          <w:tcPr>
            <w:tcW w:w="715" w:type="pct"/>
          </w:tcPr>
          <w:p w14:paraId="77B0A993" w14:textId="77777777" w:rsidR="00B727D2" w:rsidRPr="0028446B" w:rsidRDefault="00B727D2" w:rsidP="00894C11">
            <w:r w:rsidRPr="0028446B">
              <w:t>bit 3</w:t>
            </w:r>
          </w:p>
        </w:tc>
        <w:tc>
          <w:tcPr>
            <w:tcW w:w="3095" w:type="pct"/>
          </w:tcPr>
          <w:p w14:paraId="4F66633D" w14:textId="77777777" w:rsidR="00B727D2" w:rsidRPr="0028446B" w:rsidRDefault="00B727D2" w:rsidP="00894C11">
            <w:r>
              <w:t>Paper end sensor</w:t>
            </w:r>
          </w:p>
        </w:tc>
        <w:tc>
          <w:tcPr>
            <w:tcW w:w="1190" w:type="pct"/>
          </w:tcPr>
          <w:p w14:paraId="25F9F84C" w14:textId="77777777" w:rsidR="00B727D2" w:rsidRPr="006716F2" w:rsidRDefault="00B727D2" w:rsidP="00894C11">
            <w:pPr>
              <w:jc w:val="left"/>
              <w:rPr>
                <w:lang w:val="en-US"/>
              </w:rPr>
            </w:pPr>
            <w:r w:rsidRPr="006716F2">
              <w:rPr>
                <w:lang w:val="en-US"/>
              </w:rPr>
              <w:t>0= paper OK</w:t>
            </w:r>
            <w:r w:rsidRPr="006716F2">
              <w:rPr>
                <w:lang w:val="en-US"/>
              </w:rPr>
              <w:br/>
              <w:t>1= end of paper</w:t>
            </w:r>
          </w:p>
        </w:tc>
      </w:tr>
      <w:tr w:rsidR="00B727D2" w:rsidRPr="0028446B" w14:paraId="10B89E0F" w14:textId="77777777" w:rsidTr="00894C11">
        <w:trPr>
          <w:cnfStyle w:val="000000100000" w:firstRow="0" w:lastRow="0" w:firstColumn="0" w:lastColumn="0" w:oddVBand="0" w:evenVBand="0" w:oddHBand="1" w:evenHBand="0" w:firstRowFirstColumn="0" w:firstRowLastColumn="0" w:lastRowFirstColumn="0" w:lastRowLastColumn="0"/>
        </w:trPr>
        <w:tc>
          <w:tcPr>
            <w:tcW w:w="715" w:type="pct"/>
          </w:tcPr>
          <w:p w14:paraId="70111D0F" w14:textId="77777777" w:rsidR="00B727D2" w:rsidRPr="0028446B" w:rsidRDefault="00B727D2" w:rsidP="00894C11">
            <w:r w:rsidRPr="0028446B">
              <w:t>bit 4,5,6,7</w:t>
            </w:r>
          </w:p>
        </w:tc>
        <w:tc>
          <w:tcPr>
            <w:tcW w:w="3095" w:type="pct"/>
          </w:tcPr>
          <w:p w14:paraId="5B94CD86" w14:textId="77777777" w:rsidR="00B727D2" w:rsidRPr="0028446B" w:rsidRDefault="00B727D2" w:rsidP="00894C11">
            <w:r>
              <w:t xml:space="preserve">Not </w:t>
            </w:r>
            <w:proofErr w:type="spellStart"/>
            <w:r>
              <w:t>used</w:t>
            </w:r>
            <w:proofErr w:type="spellEnd"/>
          </w:p>
        </w:tc>
        <w:tc>
          <w:tcPr>
            <w:tcW w:w="1190" w:type="pct"/>
          </w:tcPr>
          <w:p w14:paraId="769D6F02" w14:textId="77777777" w:rsidR="00B727D2" w:rsidRPr="0028446B" w:rsidRDefault="00B727D2" w:rsidP="00894C11">
            <w:pPr>
              <w:jc w:val="left"/>
            </w:pPr>
            <w:r>
              <w:t>set to</w:t>
            </w:r>
            <w:r w:rsidRPr="0028446B">
              <w:t xml:space="preserve"> 0</w:t>
            </w:r>
          </w:p>
        </w:tc>
      </w:tr>
    </w:tbl>
    <w:p w14:paraId="15946285" w14:textId="77777777" w:rsidR="00B727D2" w:rsidRPr="0028446B" w:rsidRDefault="00B727D2" w:rsidP="00B727D2">
      <w:pPr>
        <w:ind w:left="363"/>
      </w:pPr>
      <w:r w:rsidRPr="0028446B">
        <w:t>Bajt 8</w:t>
      </w:r>
    </w:p>
    <w:tbl>
      <w:tblPr>
        <w:tblStyle w:val="Styl2"/>
        <w:tblW w:w="5000" w:type="pct"/>
        <w:tblLook w:val="0000" w:firstRow="0" w:lastRow="0" w:firstColumn="0" w:lastColumn="0" w:noHBand="0" w:noVBand="0"/>
      </w:tblPr>
      <w:tblGrid>
        <w:gridCol w:w="2160"/>
        <w:gridCol w:w="4749"/>
        <w:gridCol w:w="2160"/>
      </w:tblGrid>
      <w:tr w:rsidR="00B727D2" w:rsidRPr="0028446B" w14:paraId="0AC6D24B" w14:textId="77777777" w:rsidTr="00894C11">
        <w:trPr>
          <w:cnfStyle w:val="000000100000" w:firstRow="0" w:lastRow="0" w:firstColumn="0" w:lastColumn="0" w:oddVBand="0" w:evenVBand="0" w:oddHBand="1" w:evenHBand="0" w:firstRowFirstColumn="0" w:firstRowLastColumn="0" w:lastRowFirstColumn="0" w:lastRowLastColumn="0"/>
        </w:trPr>
        <w:tc>
          <w:tcPr>
            <w:tcW w:w="1191" w:type="pct"/>
          </w:tcPr>
          <w:p w14:paraId="78943D36" w14:textId="77777777" w:rsidR="00B727D2" w:rsidRPr="0028446B" w:rsidRDefault="00B727D2" w:rsidP="00894C11">
            <w:r w:rsidRPr="0028446B">
              <w:t>bit 0,1,2, 3,4,5,6,7</w:t>
            </w:r>
          </w:p>
        </w:tc>
        <w:tc>
          <w:tcPr>
            <w:tcW w:w="2618" w:type="pct"/>
          </w:tcPr>
          <w:p w14:paraId="69FD49F5" w14:textId="77777777" w:rsidR="00B727D2" w:rsidRPr="0028446B" w:rsidRDefault="00B727D2" w:rsidP="00894C11">
            <w:r>
              <w:t xml:space="preserve">Not </w:t>
            </w:r>
            <w:proofErr w:type="spellStart"/>
            <w:r>
              <w:t>used</w:t>
            </w:r>
            <w:proofErr w:type="spellEnd"/>
          </w:p>
        </w:tc>
        <w:tc>
          <w:tcPr>
            <w:tcW w:w="1191" w:type="pct"/>
          </w:tcPr>
          <w:p w14:paraId="350B3A42" w14:textId="77777777" w:rsidR="00B727D2" w:rsidRPr="0028446B" w:rsidRDefault="00B727D2" w:rsidP="00894C11">
            <w:r>
              <w:t>set to</w:t>
            </w:r>
            <w:r w:rsidRPr="0028446B">
              <w:t xml:space="preserve"> 0</w:t>
            </w:r>
          </w:p>
        </w:tc>
      </w:tr>
    </w:tbl>
    <w:p w14:paraId="087E3255" w14:textId="77777777" w:rsidR="00B727D2" w:rsidRPr="0028446B" w:rsidRDefault="00B727D2" w:rsidP="00B727D2">
      <w:pPr>
        <w:pStyle w:val="Notes"/>
      </w:pPr>
    </w:p>
    <w:p w14:paraId="6C5DAB5C"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3F9CD294" w14:textId="77777777" w:rsidTr="00894C11">
        <w:tc>
          <w:tcPr>
            <w:tcW w:w="9059" w:type="dxa"/>
            <w:shd w:val="clear" w:color="auto" w:fill="F2F2F2" w:themeFill="background1" w:themeFillShade="F2"/>
          </w:tcPr>
          <w:p w14:paraId="6083E95F" w14:textId="77777777" w:rsidR="00B727D2" w:rsidRPr="0028446B" w:rsidRDefault="00B727D2" w:rsidP="00894C11">
            <w:pPr>
              <w:autoSpaceDE w:val="0"/>
              <w:autoSpaceDN w:val="0"/>
              <w:adjustRightInd w:val="0"/>
              <w:rPr>
                <w:rFonts w:ascii="Courier New" w:hAnsi="Courier New" w:cs="Courier New"/>
                <w:color w:val="FF0000"/>
              </w:rPr>
            </w:pPr>
            <w:r w:rsidRPr="0028446B">
              <w:rPr>
                <w:rFonts w:ascii="Courier New" w:hAnsi="Courier New" w:cs="Courier New"/>
                <w:color w:val="FF0000"/>
              </w:rPr>
              <w:t xml:space="preserve">ESC + 0x0C </w:t>
            </w:r>
          </w:p>
        </w:tc>
      </w:tr>
      <w:tr w:rsidR="00B727D2" w:rsidRPr="007D25F1" w14:paraId="119F52A6" w14:textId="77777777" w:rsidTr="00894C11">
        <w:tc>
          <w:tcPr>
            <w:tcW w:w="9059" w:type="dxa"/>
            <w:shd w:val="clear" w:color="auto" w:fill="F2F2F2" w:themeFill="background1" w:themeFillShade="F2"/>
          </w:tcPr>
          <w:p w14:paraId="7E475546" w14:textId="77777777" w:rsidR="00B727D2" w:rsidRPr="0028446B" w:rsidRDefault="00B727D2" w:rsidP="00894C11">
            <w:pPr>
              <w:tabs>
                <w:tab w:val="left" w:pos="5953"/>
              </w:tabs>
              <w:spacing w:after="60"/>
              <w:rPr>
                <w:rFonts w:ascii="Courier New" w:hAnsi="Courier New" w:cs="Courier New"/>
                <w:color w:val="009900"/>
                <w:lang w:val="en-GB"/>
              </w:rPr>
            </w:pPr>
            <w:r w:rsidRPr="0028446B">
              <w:rPr>
                <w:rFonts w:ascii="Courier New" w:hAnsi="Courier New" w:cs="Courier New"/>
                <w:color w:val="009900"/>
                <w:lang w:val="en-GB"/>
              </w:rPr>
              <w:t xml:space="preserve">ESC r NUL 0x08 NUL 0x1F 0x21 0x1A 0x10 NUL </w:t>
            </w:r>
            <w:proofErr w:type="spellStart"/>
            <w:r w:rsidRPr="0028446B">
              <w:rPr>
                <w:rFonts w:ascii="Courier New" w:hAnsi="Courier New" w:cs="Courier New"/>
                <w:color w:val="009900"/>
                <w:lang w:val="en-GB"/>
              </w:rPr>
              <w:t>NUL</w:t>
            </w:r>
            <w:proofErr w:type="spellEnd"/>
            <w:r w:rsidRPr="0028446B">
              <w:rPr>
                <w:rFonts w:ascii="Courier New" w:hAnsi="Courier New" w:cs="Courier New"/>
                <w:color w:val="009900"/>
                <w:lang w:val="en-GB"/>
              </w:rPr>
              <w:t xml:space="preserve"> </w:t>
            </w:r>
            <w:proofErr w:type="spellStart"/>
            <w:r w:rsidRPr="0028446B">
              <w:rPr>
                <w:rFonts w:ascii="Courier New" w:hAnsi="Courier New" w:cs="Courier New"/>
                <w:color w:val="009900"/>
                <w:lang w:val="en-GB"/>
              </w:rPr>
              <w:t>NUL</w:t>
            </w:r>
            <w:proofErr w:type="spellEnd"/>
          </w:p>
        </w:tc>
      </w:tr>
    </w:tbl>
    <w:p w14:paraId="2832534B" w14:textId="77777777" w:rsidR="00B727D2" w:rsidRPr="006716F2" w:rsidRDefault="00B727D2" w:rsidP="00B727D2">
      <w:pPr>
        <w:pStyle w:val="Nagwek3"/>
        <w:rPr>
          <w:lang w:val="en-US"/>
        </w:rPr>
      </w:pPr>
      <w:bookmarkStart w:id="725" w:name="_Toc531610341"/>
      <w:bookmarkStart w:id="726" w:name="_Toc535564812"/>
      <w:bookmarkStart w:id="727" w:name="_Toc535579667"/>
      <w:r w:rsidRPr="0028446B">
        <w:t>4.13.</w:t>
      </w:r>
      <w:r w:rsidRPr="006716F2">
        <w:rPr>
          <w:lang w:val="en-US"/>
        </w:rPr>
        <w:t>5</w:t>
      </w:r>
      <w:r w:rsidRPr="0028446B">
        <w:t xml:space="preserve"> </w:t>
      </w:r>
      <w:r w:rsidRPr="006716F2">
        <w:rPr>
          <w:lang w:val="en-US"/>
        </w:rPr>
        <w:t>Fiscal module internal status readout</w:t>
      </w:r>
      <w:bookmarkEnd w:id="725"/>
      <w:bookmarkEnd w:id="726"/>
      <w:bookmarkEnd w:id="727"/>
    </w:p>
    <w:p w14:paraId="2DB2256F" w14:textId="77777777" w:rsidR="00B727D2" w:rsidRPr="006716F2" w:rsidRDefault="00B727D2" w:rsidP="00B727D2">
      <w:pPr>
        <w:pStyle w:val="Notes"/>
        <w:rPr>
          <w:lang w:val="en-US"/>
        </w:rPr>
      </w:pPr>
      <w:r w:rsidRPr="006716F2">
        <w:rPr>
          <w:lang w:val="en-US"/>
        </w:rPr>
        <w:t>Format:</w:t>
      </w:r>
    </w:p>
    <w:tbl>
      <w:tblPr>
        <w:tblStyle w:val="Tabela-Siatka"/>
        <w:tblW w:w="0" w:type="auto"/>
        <w:tblLook w:val="04A0" w:firstRow="1" w:lastRow="0" w:firstColumn="1" w:lastColumn="0" w:noHBand="0" w:noVBand="1"/>
      </w:tblPr>
      <w:tblGrid>
        <w:gridCol w:w="9059"/>
      </w:tblGrid>
      <w:tr w:rsidR="00B727D2" w:rsidRPr="0028446B" w14:paraId="5689741E" w14:textId="77777777" w:rsidTr="00894C11">
        <w:tc>
          <w:tcPr>
            <w:tcW w:w="9059" w:type="dxa"/>
          </w:tcPr>
          <w:p w14:paraId="2652EE37" w14:textId="77777777" w:rsidR="00B727D2" w:rsidRPr="0028446B" w:rsidRDefault="00B727D2" w:rsidP="00894C11">
            <w:pPr>
              <w:pStyle w:val="rozkaz0"/>
            </w:pPr>
            <w:r w:rsidRPr="0028446B">
              <w:t>ESC + f</w:t>
            </w:r>
          </w:p>
        </w:tc>
      </w:tr>
    </w:tbl>
    <w:p w14:paraId="72388F51" w14:textId="77777777" w:rsidR="00B727D2" w:rsidRPr="0028446B" w:rsidRDefault="00B727D2" w:rsidP="00B727D2">
      <w:pPr>
        <w:pStyle w:val="rozkaz0"/>
      </w:pPr>
    </w:p>
    <w:p w14:paraId="7EDF1041" w14:textId="77777777" w:rsidR="00B727D2" w:rsidRPr="0028446B" w:rsidRDefault="00B727D2" w:rsidP="00B727D2">
      <w:pPr>
        <w:pStyle w:val="rozkaz0"/>
        <w:spacing w:before="0" w:after="0"/>
        <w:rPr>
          <w:i/>
        </w:rPr>
      </w:pPr>
      <w:proofErr w:type="spellStart"/>
      <w:r>
        <w:rPr>
          <w:i/>
        </w:rPr>
        <w:t>Note</w:t>
      </w:r>
      <w:proofErr w:type="spellEnd"/>
      <w:r>
        <w:rPr>
          <w:i/>
        </w:rPr>
        <w:t>:</w:t>
      </w:r>
      <w:r w:rsidRPr="0028446B">
        <w:rPr>
          <w:i/>
        </w:rPr>
        <w:t xml:space="preserve"> </w:t>
      </w:r>
    </w:p>
    <w:p w14:paraId="4E7F9B4D" w14:textId="77777777" w:rsidR="00B727D2" w:rsidRPr="0028446B" w:rsidRDefault="00B727D2" w:rsidP="00B727D2">
      <w:pPr>
        <w:pStyle w:val="rozkaz0"/>
        <w:spacing w:before="0" w:after="0"/>
      </w:pPr>
      <w:proofErr w:type="spellStart"/>
      <w:r>
        <w:t>Emulation</w:t>
      </w:r>
      <w:proofErr w:type="spellEnd"/>
    </w:p>
    <w:p w14:paraId="1075C566" w14:textId="77777777" w:rsidR="00B727D2" w:rsidRPr="0028446B" w:rsidRDefault="00B727D2" w:rsidP="00B727D2">
      <w:pPr>
        <w:pStyle w:val="Notes"/>
      </w:pPr>
    </w:p>
    <w:p w14:paraId="1122872A" w14:textId="77777777" w:rsidR="00B727D2" w:rsidRPr="0028446B" w:rsidRDefault="00B727D2" w:rsidP="00B727D2">
      <w:pPr>
        <w:pStyle w:val="Notes"/>
      </w:pPr>
      <w:proofErr w:type="spellStart"/>
      <w:r>
        <w:t>Answear</w:t>
      </w:r>
      <w:proofErr w:type="spellEnd"/>
      <w:r>
        <w:t>:</w:t>
      </w:r>
    </w:p>
    <w:p w14:paraId="74A81711" w14:textId="77777777" w:rsidR="00B727D2" w:rsidRPr="0028446B" w:rsidRDefault="00B727D2" w:rsidP="00B727D2">
      <w:r w:rsidRPr="0028446B">
        <w:rPr>
          <w:lang w:val="en-US"/>
        </w:rPr>
        <w:t xml:space="preserve">ESC r  MSB LSB &lt;word 1&gt; .. </w:t>
      </w:r>
      <w:r w:rsidRPr="0028446B">
        <w:t>&lt;</w:t>
      </w:r>
      <w:proofErr w:type="spellStart"/>
      <w:r w:rsidRPr="0028446B">
        <w:t>word</w:t>
      </w:r>
      <w:proofErr w:type="spellEnd"/>
      <w:r w:rsidRPr="0028446B">
        <w:t xml:space="preserve"> 9&gt;</w:t>
      </w:r>
    </w:p>
    <w:p w14:paraId="6F89EBF2" w14:textId="77777777" w:rsidR="00B727D2" w:rsidRPr="0028446B" w:rsidRDefault="00B727D2" w:rsidP="00B727D2">
      <w:pPr>
        <w:ind w:left="363"/>
      </w:pPr>
      <w:proofErr w:type="spellStart"/>
      <w:r>
        <w:t>where</w:t>
      </w:r>
      <w:proofErr w:type="spellEnd"/>
      <w:r>
        <w:t>:</w:t>
      </w:r>
    </w:p>
    <w:p w14:paraId="192D9E06" w14:textId="77777777" w:rsidR="00B727D2" w:rsidRPr="0028446B" w:rsidRDefault="00B727D2" w:rsidP="00700491">
      <w:pPr>
        <w:pStyle w:val="Akapitzlist"/>
        <w:numPr>
          <w:ilvl w:val="0"/>
          <w:numId w:val="116"/>
        </w:numPr>
        <w:ind w:left="360"/>
        <w:jc w:val="both"/>
        <w:rPr>
          <w:rFonts w:ascii="Verdana" w:hAnsi="Verdana"/>
          <w:sz w:val="20"/>
          <w:szCs w:val="20"/>
        </w:rPr>
      </w:pPr>
      <w:r w:rsidRPr="006716F2">
        <w:rPr>
          <w:rFonts w:ascii="Verdana" w:hAnsi="Verdana"/>
          <w:sz w:val="20"/>
          <w:szCs w:val="20"/>
          <w:lang w:val="en-US"/>
        </w:rPr>
        <w:t xml:space="preserve">&lt;word 1&gt; .. &lt;word 9&gt; - Information contained in status is determined by the bits of returned data words. </w:t>
      </w:r>
      <w:r>
        <w:rPr>
          <w:rFonts w:ascii="Verdana" w:hAnsi="Verdana"/>
          <w:sz w:val="20"/>
          <w:szCs w:val="20"/>
        </w:rPr>
        <w:t xml:space="preserve">First, most </w:t>
      </w:r>
      <w:proofErr w:type="spellStart"/>
      <w:r>
        <w:rPr>
          <w:rFonts w:ascii="Verdana" w:hAnsi="Verdana"/>
          <w:sz w:val="20"/>
          <w:szCs w:val="20"/>
        </w:rPr>
        <w:t>significant</w:t>
      </w:r>
      <w:proofErr w:type="spellEnd"/>
      <w:r>
        <w:rPr>
          <w:rFonts w:ascii="Verdana" w:hAnsi="Verdana"/>
          <w:sz w:val="20"/>
          <w:szCs w:val="20"/>
        </w:rPr>
        <w:t xml:space="preserve"> </w:t>
      </w:r>
      <w:proofErr w:type="spellStart"/>
      <w:r>
        <w:rPr>
          <w:rFonts w:ascii="Verdana" w:hAnsi="Verdana"/>
          <w:sz w:val="20"/>
          <w:szCs w:val="20"/>
        </w:rPr>
        <w:t>byte</w:t>
      </w:r>
      <w:proofErr w:type="spellEnd"/>
      <w:r>
        <w:rPr>
          <w:rFonts w:ascii="Verdana" w:hAnsi="Verdana"/>
          <w:sz w:val="20"/>
          <w:szCs w:val="20"/>
        </w:rPr>
        <w:t xml:space="preserve"> of </w:t>
      </w:r>
      <w:proofErr w:type="spellStart"/>
      <w:r>
        <w:rPr>
          <w:rFonts w:ascii="Verdana" w:hAnsi="Verdana"/>
          <w:sz w:val="20"/>
          <w:szCs w:val="20"/>
        </w:rPr>
        <w:t>word</w:t>
      </w:r>
      <w:proofErr w:type="spellEnd"/>
      <w:r>
        <w:rPr>
          <w:rFonts w:ascii="Verdana" w:hAnsi="Verdana"/>
          <w:sz w:val="20"/>
          <w:szCs w:val="20"/>
        </w:rPr>
        <w:t xml:space="preserve"> </w:t>
      </w:r>
      <w:proofErr w:type="spellStart"/>
      <w:r>
        <w:rPr>
          <w:rFonts w:ascii="Verdana" w:hAnsi="Verdana"/>
          <w:sz w:val="20"/>
          <w:szCs w:val="20"/>
        </w:rPr>
        <w:t>is</w:t>
      </w:r>
      <w:proofErr w:type="spellEnd"/>
      <w:r>
        <w:rPr>
          <w:rFonts w:ascii="Verdana" w:hAnsi="Verdana"/>
          <w:sz w:val="20"/>
          <w:szCs w:val="20"/>
        </w:rPr>
        <w:t xml:space="preserve"> </w:t>
      </w:r>
      <w:proofErr w:type="spellStart"/>
      <w:r>
        <w:rPr>
          <w:rFonts w:ascii="Verdana" w:hAnsi="Verdana"/>
          <w:sz w:val="20"/>
          <w:szCs w:val="20"/>
        </w:rPr>
        <w:t>returned</w:t>
      </w:r>
      <w:proofErr w:type="spellEnd"/>
      <w:r w:rsidRPr="0028446B">
        <w:rPr>
          <w:rFonts w:ascii="Verdana" w:hAnsi="Verdana"/>
          <w:sz w:val="20"/>
          <w:szCs w:val="20"/>
        </w:rPr>
        <w:t xml:space="preserve">. </w:t>
      </w:r>
    </w:p>
    <w:p w14:paraId="06141071" w14:textId="77777777" w:rsidR="00B727D2" w:rsidRPr="0028446B" w:rsidRDefault="00B727D2" w:rsidP="00B727D2"/>
    <w:p w14:paraId="4AC784BC" w14:textId="77777777" w:rsidR="00B727D2" w:rsidRPr="0028446B" w:rsidRDefault="00B727D2" w:rsidP="00B727D2">
      <w:proofErr w:type="spellStart"/>
      <w:r w:rsidRPr="0028446B">
        <w:t>word</w:t>
      </w:r>
      <w:proofErr w:type="spellEnd"/>
      <w:r w:rsidRPr="0028446B">
        <w:t xml:space="preserve"> 1</w:t>
      </w:r>
    </w:p>
    <w:tbl>
      <w:tblPr>
        <w:tblStyle w:val="Styl2"/>
        <w:tblW w:w="5000" w:type="pct"/>
        <w:tblLook w:val="0000" w:firstRow="0" w:lastRow="0" w:firstColumn="0" w:lastColumn="0" w:noHBand="0" w:noVBand="0"/>
      </w:tblPr>
      <w:tblGrid>
        <w:gridCol w:w="851"/>
        <w:gridCol w:w="8218"/>
      </w:tblGrid>
      <w:tr w:rsidR="00B727D2" w:rsidRPr="0028446B" w14:paraId="78411182"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633BF749" w14:textId="77777777" w:rsidR="00B727D2" w:rsidRPr="0028446B" w:rsidRDefault="00B727D2" w:rsidP="00894C11">
            <w:r w:rsidRPr="0028446B">
              <w:t>bit 0</w:t>
            </w:r>
          </w:p>
        </w:tc>
        <w:tc>
          <w:tcPr>
            <w:tcW w:w="4531" w:type="pct"/>
          </w:tcPr>
          <w:p w14:paraId="0E8AA74E" w14:textId="77777777" w:rsidR="00B727D2" w:rsidRPr="0028446B" w:rsidRDefault="00B727D2" w:rsidP="00894C11">
            <w:r w:rsidRPr="0028446B">
              <w:t xml:space="preserve">1 = </w:t>
            </w:r>
            <w:r>
              <w:t xml:space="preserve">RAM </w:t>
            </w:r>
            <w:proofErr w:type="spellStart"/>
            <w:r>
              <w:t>damaged</w:t>
            </w:r>
            <w:proofErr w:type="spellEnd"/>
            <w:r w:rsidRPr="0028446B">
              <w:t xml:space="preserve">, 0 = </w:t>
            </w:r>
            <w:r>
              <w:t>RAM OK</w:t>
            </w:r>
          </w:p>
        </w:tc>
      </w:tr>
      <w:tr w:rsidR="00B727D2" w:rsidRPr="007D25F1" w14:paraId="6F360CC7" w14:textId="77777777" w:rsidTr="00894C11">
        <w:tc>
          <w:tcPr>
            <w:tcW w:w="469" w:type="pct"/>
          </w:tcPr>
          <w:p w14:paraId="73498E93" w14:textId="77777777" w:rsidR="00B727D2" w:rsidRPr="0028446B" w:rsidRDefault="00B727D2" w:rsidP="00894C11">
            <w:r w:rsidRPr="0028446B">
              <w:t>bit 1</w:t>
            </w:r>
          </w:p>
        </w:tc>
        <w:tc>
          <w:tcPr>
            <w:tcW w:w="4531" w:type="pct"/>
          </w:tcPr>
          <w:p w14:paraId="67EFA266" w14:textId="77777777" w:rsidR="00B727D2" w:rsidRPr="006716F2" w:rsidRDefault="00B727D2" w:rsidP="00894C11">
            <w:pPr>
              <w:rPr>
                <w:lang w:val="en-US"/>
              </w:rPr>
            </w:pPr>
            <w:r w:rsidRPr="006716F2">
              <w:rPr>
                <w:lang w:val="en-US"/>
              </w:rPr>
              <w:t xml:space="preserve">1 = RTC </w:t>
            </w:r>
            <w:proofErr w:type="spellStart"/>
            <w:r w:rsidRPr="006716F2">
              <w:rPr>
                <w:lang w:val="en-US"/>
              </w:rPr>
              <w:t>damged</w:t>
            </w:r>
            <w:proofErr w:type="spellEnd"/>
            <w:r w:rsidRPr="006716F2">
              <w:rPr>
                <w:lang w:val="en-US"/>
              </w:rPr>
              <w:t xml:space="preserve"> (real time clock), 0 = RTC OK</w:t>
            </w:r>
          </w:p>
        </w:tc>
      </w:tr>
      <w:tr w:rsidR="00B727D2" w:rsidRPr="007D25F1" w14:paraId="17C53ECE"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07951373" w14:textId="77777777" w:rsidR="00B727D2" w:rsidRPr="0028446B" w:rsidRDefault="00B727D2" w:rsidP="00894C11">
            <w:r w:rsidRPr="0028446B">
              <w:t>bit 2</w:t>
            </w:r>
          </w:p>
        </w:tc>
        <w:tc>
          <w:tcPr>
            <w:tcW w:w="4531" w:type="pct"/>
          </w:tcPr>
          <w:p w14:paraId="7D17DEA4" w14:textId="77777777" w:rsidR="00B727D2" w:rsidRPr="006716F2" w:rsidRDefault="00B727D2" w:rsidP="00894C11">
            <w:pPr>
              <w:rPr>
                <w:lang w:val="en-US"/>
              </w:rPr>
            </w:pPr>
            <w:r w:rsidRPr="006716F2">
              <w:rPr>
                <w:lang w:val="en-US"/>
              </w:rPr>
              <w:t>1 = producer jumper ON, 0 – producer jumper OFF</w:t>
            </w:r>
          </w:p>
        </w:tc>
      </w:tr>
      <w:tr w:rsidR="00B727D2" w:rsidRPr="007D25F1" w14:paraId="1B896DE0" w14:textId="77777777" w:rsidTr="00894C11">
        <w:tc>
          <w:tcPr>
            <w:tcW w:w="469" w:type="pct"/>
          </w:tcPr>
          <w:p w14:paraId="050716D1" w14:textId="77777777" w:rsidR="00B727D2" w:rsidRPr="0028446B" w:rsidRDefault="00B727D2" w:rsidP="00894C11">
            <w:r w:rsidRPr="0028446B">
              <w:t>bit 3</w:t>
            </w:r>
          </w:p>
        </w:tc>
        <w:tc>
          <w:tcPr>
            <w:tcW w:w="4531" w:type="pct"/>
          </w:tcPr>
          <w:p w14:paraId="7C030951" w14:textId="77777777" w:rsidR="00B727D2" w:rsidRPr="006716F2" w:rsidRDefault="00B727D2" w:rsidP="00894C11">
            <w:pPr>
              <w:rPr>
                <w:lang w:val="en-US"/>
              </w:rPr>
            </w:pPr>
            <w:r w:rsidRPr="006716F2">
              <w:rPr>
                <w:lang w:val="en-US"/>
              </w:rPr>
              <w:t>1 = service jumper ON, 0 – service jumper OFF</w:t>
            </w:r>
          </w:p>
        </w:tc>
      </w:tr>
      <w:tr w:rsidR="00B727D2" w:rsidRPr="0028446B" w14:paraId="577166D5"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0248F130" w14:textId="77777777" w:rsidR="00B727D2" w:rsidRPr="0028446B" w:rsidRDefault="00B727D2" w:rsidP="00894C11">
            <w:pPr>
              <w:rPr>
                <w:lang w:val="en-GB"/>
              </w:rPr>
            </w:pPr>
            <w:r w:rsidRPr="0028446B">
              <w:rPr>
                <w:lang w:val="en-GB"/>
              </w:rPr>
              <w:t>bit 4</w:t>
            </w:r>
          </w:p>
        </w:tc>
        <w:tc>
          <w:tcPr>
            <w:tcW w:w="4531" w:type="pct"/>
          </w:tcPr>
          <w:p w14:paraId="43596480" w14:textId="77777777" w:rsidR="00B727D2" w:rsidRPr="0028446B" w:rsidRDefault="00B727D2" w:rsidP="00894C11">
            <w:pPr>
              <w:rPr>
                <w:lang w:val="en-GB"/>
              </w:rPr>
            </w:pPr>
            <w:r w:rsidRPr="0028446B">
              <w:rPr>
                <w:lang w:val="en-GB"/>
              </w:rPr>
              <w:t>N/A</w:t>
            </w:r>
          </w:p>
        </w:tc>
      </w:tr>
      <w:tr w:rsidR="00B727D2" w:rsidRPr="007D25F1" w14:paraId="5769DA1E" w14:textId="77777777" w:rsidTr="00894C11">
        <w:tc>
          <w:tcPr>
            <w:tcW w:w="469" w:type="pct"/>
          </w:tcPr>
          <w:p w14:paraId="3482CC2D" w14:textId="77777777" w:rsidR="00B727D2" w:rsidRPr="0028446B" w:rsidRDefault="00B727D2" w:rsidP="00894C11">
            <w:r w:rsidRPr="0028446B">
              <w:t>bit 5</w:t>
            </w:r>
          </w:p>
        </w:tc>
        <w:tc>
          <w:tcPr>
            <w:tcW w:w="4531" w:type="pct"/>
          </w:tcPr>
          <w:p w14:paraId="18DFA92D" w14:textId="77777777" w:rsidR="00B727D2" w:rsidRPr="006716F2" w:rsidRDefault="00B727D2" w:rsidP="00894C11">
            <w:pPr>
              <w:rPr>
                <w:lang w:val="en-US"/>
              </w:rPr>
            </w:pPr>
            <w:r w:rsidRPr="006716F2">
              <w:rPr>
                <w:lang w:val="en-US"/>
              </w:rPr>
              <w:t>drawer 1 opened (if status available)</w:t>
            </w:r>
          </w:p>
        </w:tc>
      </w:tr>
      <w:tr w:rsidR="00B727D2" w:rsidRPr="0028446B" w14:paraId="401A0EA5"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12E1A8A3" w14:textId="77777777" w:rsidR="00B727D2" w:rsidRPr="0028446B" w:rsidRDefault="00B727D2" w:rsidP="00894C11">
            <w:pPr>
              <w:rPr>
                <w:lang w:val="en-GB"/>
              </w:rPr>
            </w:pPr>
            <w:r w:rsidRPr="0028446B">
              <w:rPr>
                <w:lang w:val="en-GB"/>
              </w:rPr>
              <w:t>bit 6</w:t>
            </w:r>
          </w:p>
        </w:tc>
        <w:tc>
          <w:tcPr>
            <w:tcW w:w="4531" w:type="pct"/>
          </w:tcPr>
          <w:p w14:paraId="760F32BA" w14:textId="77777777" w:rsidR="00B727D2" w:rsidRPr="0028446B" w:rsidRDefault="00B727D2" w:rsidP="00894C11">
            <w:pPr>
              <w:rPr>
                <w:lang w:val="en-GB"/>
              </w:rPr>
            </w:pPr>
            <w:r w:rsidRPr="0028446B">
              <w:rPr>
                <w:lang w:val="en-GB"/>
              </w:rPr>
              <w:t>N/A</w:t>
            </w:r>
          </w:p>
        </w:tc>
      </w:tr>
      <w:tr w:rsidR="00B727D2" w:rsidRPr="007D25F1" w14:paraId="1AE479A6" w14:textId="77777777" w:rsidTr="00894C11">
        <w:tc>
          <w:tcPr>
            <w:tcW w:w="469" w:type="pct"/>
          </w:tcPr>
          <w:p w14:paraId="42B09A32" w14:textId="77777777" w:rsidR="00B727D2" w:rsidRPr="0028446B" w:rsidRDefault="00B727D2" w:rsidP="00894C11">
            <w:r w:rsidRPr="0028446B">
              <w:t>bit 7</w:t>
            </w:r>
          </w:p>
        </w:tc>
        <w:tc>
          <w:tcPr>
            <w:tcW w:w="4531" w:type="pct"/>
          </w:tcPr>
          <w:p w14:paraId="0C184A3B" w14:textId="77777777" w:rsidR="00B727D2" w:rsidRPr="006716F2" w:rsidRDefault="00B727D2" w:rsidP="00894C11">
            <w:pPr>
              <w:rPr>
                <w:lang w:val="en-US"/>
              </w:rPr>
            </w:pPr>
            <w:r w:rsidRPr="006716F2">
              <w:rPr>
                <w:lang w:val="en-US"/>
              </w:rPr>
              <w:t>Drawer 2 opened (if status available)</w:t>
            </w:r>
          </w:p>
        </w:tc>
      </w:tr>
      <w:tr w:rsidR="00B727D2" w:rsidRPr="007D25F1" w14:paraId="3271A69F"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4A1BA255" w14:textId="77777777" w:rsidR="00B727D2" w:rsidRPr="0028446B" w:rsidRDefault="00B727D2" w:rsidP="00894C11">
            <w:r w:rsidRPr="0028446B">
              <w:t>bit 8</w:t>
            </w:r>
          </w:p>
        </w:tc>
        <w:tc>
          <w:tcPr>
            <w:tcW w:w="4531" w:type="pct"/>
          </w:tcPr>
          <w:p w14:paraId="212F663B" w14:textId="77777777" w:rsidR="00B727D2" w:rsidRPr="006716F2" w:rsidRDefault="00B727D2" w:rsidP="00894C11">
            <w:pPr>
              <w:rPr>
                <w:lang w:val="en-US"/>
              </w:rPr>
            </w:pPr>
            <w:r w:rsidRPr="006716F2">
              <w:rPr>
                <w:lang w:val="en-US"/>
              </w:rPr>
              <w:t>1 = RAM content invalid, 0 = RAM OK</w:t>
            </w:r>
          </w:p>
        </w:tc>
      </w:tr>
      <w:tr w:rsidR="00B727D2" w:rsidRPr="007D25F1" w14:paraId="61739541" w14:textId="77777777" w:rsidTr="00894C11">
        <w:tc>
          <w:tcPr>
            <w:tcW w:w="469" w:type="pct"/>
          </w:tcPr>
          <w:p w14:paraId="4D11FCA6" w14:textId="77777777" w:rsidR="00B727D2" w:rsidRPr="0028446B" w:rsidRDefault="00B727D2" w:rsidP="00894C11">
            <w:r w:rsidRPr="0028446B">
              <w:t>bit 9</w:t>
            </w:r>
          </w:p>
        </w:tc>
        <w:tc>
          <w:tcPr>
            <w:tcW w:w="4531" w:type="pct"/>
          </w:tcPr>
          <w:p w14:paraId="461652CE" w14:textId="77777777" w:rsidR="00B727D2" w:rsidRPr="006716F2" w:rsidRDefault="00B727D2" w:rsidP="00894C11">
            <w:pPr>
              <w:rPr>
                <w:lang w:val="en-US"/>
              </w:rPr>
            </w:pPr>
            <w:r w:rsidRPr="006716F2">
              <w:rPr>
                <w:lang w:val="en-US"/>
              </w:rPr>
              <w:t>1 = RTC not set, 0 = RTC set</w:t>
            </w:r>
          </w:p>
        </w:tc>
      </w:tr>
      <w:tr w:rsidR="00B727D2" w:rsidRPr="007D25F1" w14:paraId="7E0AA343"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2A31D873" w14:textId="77777777" w:rsidR="00B727D2" w:rsidRPr="0028446B" w:rsidRDefault="00B727D2" w:rsidP="00894C11">
            <w:r w:rsidRPr="0028446B">
              <w:t>bit 10</w:t>
            </w:r>
          </w:p>
        </w:tc>
        <w:tc>
          <w:tcPr>
            <w:tcW w:w="4531" w:type="pct"/>
          </w:tcPr>
          <w:p w14:paraId="55497497" w14:textId="77777777" w:rsidR="00B727D2" w:rsidRPr="006716F2" w:rsidRDefault="00B727D2" w:rsidP="00894C11">
            <w:pPr>
              <w:rPr>
                <w:lang w:val="en-US"/>
              </w:rPr>
            </w:pPr>
            <w:r w:rsidRPr="006716F2">
              <w:rPr>
                <w:lang w:val="en-US"/>
              </w:rPr>
              <w:t>1 = totalizers data deleted, 0 = totalizers data OK</w:t>
            </w:r>
          </w:p>
        </w:tc>
      </w:tr>
      <w:tr w:rsidR="00B727D2" w:rsidRPr="007D25F1" w14:paraId="06456165" w14:textId="77777777" w:rsidTr="00894C11">
        <w:tc>
          <w:tcPr>
            <w:tcW w:w="469" w:type="pct"/>
          </w:tcPr>
          <w:p w14:paraId="79263C72" w14:textId="77777777" w:rsidR="00B727D2" w:rsidRPr="0028446B" w:rsidRDefault="00B727D2" w:rsidP="00894C11">
            <w:r w:rsidRPr="0028446B">
              <w:t>bit 11</w:t>
            </w:r>
          </w:p>
        </w:tc>
        <w:tc>
          <w:tcPr>
            <w:tcW w:w="4531" w:type="pct"/>
          </w:tcPr>
          <w:p w14:paraId="4AE9CC09" w14:textId="77777777" w:rsidR="00B727D2" w:rsidRPr="006716F2" w:rsidRDefault="00B727D2" w:rsidP="00894C11">
            <w:pPr>
              <w:rPr>
                <w:lang w:val="en-US"/>
              </w:rPr>
            </w:pPr>
            <w:r w:rsidRPr="006716F2">
              <w:rPr>
                <w:lang w:val="en-US"/>
              </w:rPr>
              <w:t>1 = customer display disconnected, 0 = customer display connected</w:t>
            </w:r>
          </w:p>
        </w:tc>
      </w:tr>
      <w:tr w:rsidR="00B727D2" w:rsidRPr="0028446B" w14:paraId="4426189F"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2EB6174A" w14:textId="77777777" w:rsidR="00B727D2" w:rsidRPr="0028446B" w:rsidRDefault="00B727D2" w:rsidP="00894C11">
            <w:pPr>
              <w:rPr>
                <w:lang w:val="en-GB"/>
              </w:rPr>
            </w:pPr>
            <w:r w:rsidRPr="0028446B">
              <w:rPr>
                <w:lang w:val="en-GB"/>
              </w:rPr>
              <w:t>bit 12</w:t>
            </w:r>
          </w:p>
        </w:tc>
        <w:tc>
          <w:tcPr>
            <w:tcW w:w="4531" w:type="pct"/>
          </w:tcPr>
          <w:p w14:paraId="1AA8432F" w14:textId="77777777" w:rsidR="00B727D2" w:rsidRPr="0028446B" w:rsidRDefault="00B727D2" w:rsidP="00894C11">
            <w:pPr>
              <w:rPr>
                <w:lang w:val="en-GB"/>
              </w:rPr>
            </w:pPr>
            <w:r w:rsidRPr="0028446B">
              <w:rPr>
                <w:lang w:val="en-GB"/>
              </w:rPr>
              <w:t>N/A</w:t>
            </w:r>
          </w:p>
        </w:tc>
      </w:tr>
      <w:tr w:rsidR="00B727D2" w:rsidRPr="007D25F1" w14:paraId="5231A7AB" w14:textId="77777777" w:rsidTr="00894C11">
        <w:tc>
          <w:tcPr>
            <w:tcW w:w="469" w:type="pct"/>
          </w:tcPr>
          <w:p w14:paraId="048B6E99" w14:textId="77777777" w:rsidR="00B727D2" w:rsidRPr="0028446B" w:rsidRDefault="00B727D2" w:rsidP="00894C11">
            <w:r w:rsidRPr="0028446B">
              <w:t>bit 13</w:t>
            </w:r>
          </w:p>
        </w:tc>
        <w:tc>
          <w:tcPr>
            <w:tcW w:w="4531" w:type="pct"/>
          </w:tcPr>
          <w:p w14:paraId="741E8718" w14:textId="77777777" w:rsidR="00B727D2" w:rsidRPr="006716F2" w:rsidRDefault="00B727D2" w:rsidP="00894C11">
            <w:pPr>
              <w:rPr>
                <w:lang w:val="en-US"/>
              </w:rPr>
            </w:pPr>
            <w:r w:rsidRPr="006716F2">
              <w:rPr>
                <w:lang w:val="en-US"/>
              </w:rPr>
              <w:t xml:space="preserve">1 = battery power supply ON, 0 = mains power </w:t>
            </w:r>
            <w:proofErr w:type="spellStart"/>
            <w:r w:rsidRPr="006716F2">
              <w:rPr>
                <w:lang w:val="en-US"/>
              </w:rPr>
              <w:t>supplu</w:t>
            </w:r>
            <w:proofErr w:type="spellEnd"/>
            <w:r w:rsidRPr="006716F2">
              <w:rPr>
                <w:lang w:val="en-US"/>
              </w:rPr>
              <w:t xml:space="preserve"> ON</w:t>
            </w:r>
          </w:p>
        </w:tc>
      </w:tr>
      <w:tr w:rsidR="00B727D2" w:rsidRPr="007D25F1" w14:paraId="77E7E33C"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55FA2004" w14:textId="77777777" w:rsidR="00B727D2" w:rsidRPr="0028446B" w:rsidRDefault="00B727D2" w:rsidP="00894C11">
            <w:r w:rsidRPr="0028446B">
              <w:t>bit 14</w:t>
            </w:r>
          </w:p>
        </w:tc>
        <w:tc>
          <w:tcPr>
            <w:tcW w:w="4531" w:type="pct"/>
          </w:tcPr>
          <w:p w14:paraId="77AB0B92" w14:textId="77777777" w:rsidR="00B727D2" w:rsidRPr="006716F2" w:rsidRDefault="00B727D2" w:rsidP="00894C11">
            <w:pPr>
              <w:rPr>
                <w:lang w:val="en-US"/>
              </w:rPr>
            </w:pPr>
            <w:r w:rsidRPr="006716F2">
              <w:rPr>
                <w:lang w:val="en-US"/>
              </w:rPr>
              <w:t>1 = battery voltage low,  0 = battery voltage OK</w:t>
            </w:r>
          </w:p>
        </w:tc>
      </w:tr>
      <w:tr w:rsidR="00B727D2" w:rsidRPr="007D25F1" w14:paraId="0234DEB0" w14:textId="77777777" w:rsidTr="00894C11">
        <w:tc>
          <w:tcPr>
            <w:tcW w:w="469" w:type="pct"/>
          </w:tcPr>
          <w:p w14:paraId="1605771A" w14:textId="77777777" w:rsidR="00B727D2" w:rsidRPr="0028446B" w:rsidRDefault="00B727D2" w:rsidP="00894C11">
            <w:r w:rsidRPr="0028446B">
              <w:t>bit 15</w:t>
            </w:r>
          </w:p>
        </w:tc>
        <w:tc>
          <w:tcPr>
            <w:tcW w:w="4531" w:type="pct"/>
          </w:tcPr>
          <w:p w14:paraId="6AB6CF20" w14:textId="77777777" w:rsidR="00B727D2" w:rsidRPr="006716F2" w:rsidRDefault="00B727D2" w:rsidP="00894C11">
            <w:pPr>
              <w:rPr>
                <w:lang w:val="en-US"/>
              </w:rPr>
            </w:pPr>
            <w:r w:rsidRPr="006716F2">
              <w:rPr>
                <w:lang w:val="en-US"/>
              </w:rPr>
              <w:t>1 = mains voltage low, 0 = mains voltage OK</w:t>
            </w:r>
          </w:p>
        </w:tc>
      </w:tr>
    </w:tbl>
    <w:p w14:paraId="414FB42B" w14:textId="77777777" w:rsidR="00B727D2" w:rsidRPr="006716F2" w:rsidRDefault="00B727D2" w:rsidP="00B727D2">
      <w:pPr>
        <w:rPr>
          <w:lang w:val="en-US"/>
        </w:rPr>
      </w:pPr>
    </w:p>
    <w:p w14:paraId="29BFB23D" w14:textId="77777777" w:rsidR="00B727D2" w:rsidRPr="0028446B" w:rsidRDefault="00B727D2" w:rsidP="00B727D2">
      <w:proofErr w:type="spellStart"/>
      <w:r w:rsidRPr="0028446B">
        <w:t>word</w:t>
      </w:r>
      <w:proofErr w:type="spellEnd"/>
      <w:r w:rsidRPr="0028446B">
        <w:t xml:space="preserve"> 2</w:t>
      </w:r>
    </w:p>
    <w:tbl>
      <w:tblPr>
        <w:tblStyle w:val="Styl2"/>
        <w:tblW w:w="5000" w:type="pct"/>
        <w:tblLook w:val="0000" w:firstRow="0" w:lastRow="0" w:firstColumn="0" w:lastColumn="0" w:noHBand="0" w:noVBand="0"/>
      </w:tblPr>
      <w:tblGrid>
        <w:gridCol w:w="851"/>
        <w:gridCol w:w="8218"/>
      </w:tblGrid>
      <w:tr w:rsidR="00B727D2" w:rsidRPr="0028446B" w14:paraId="46BA6CD7"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3A2585C2" w14:textId="77777777" w:rsidR="00B727D2" w:rsidRPr="0028446B" w:rsidRDefault="00B727D2" w:rsidP="00894C11">
            <w:r w:rsidRPr="0028446B">
              <w:t>bit 0</w:t>
            </w:r>
          </w:p>
        </w:tc>
        <w:tc>
          <w:tcPr>
            <w:tcW w:w="4531" w:type="pct"/>
          </w:tcPr>
          <w:p w14:paraId="4C8934C6" w14:textId="77777777" w:rsidR="00B727D2" w:rsidRPr="0028446B" w:rsidRDefault="00B727D2" w:rsidP="00894C11">
            <w:r w:rsidRPr="0028446B">
              <w:t>N/A</w:t>
            </w:r>
          </w:p>
        </w:tc>
      </w:tr>
      <w:tr w:rsidR="00B727D2" w:rsidRPr="0028446B" w14:paraId="4B0B0CE9" w14:textId="77777777" w:rsidTr="00894C11">
        <w:tc>
          <w:tcPr>
            <w:tcW w:w="469" w:type="pct"/>
          </w:tcPr>
          <w:p w14:paraId="78EE56EF" w14:textId="77777777" w:rsidR="00B727D2" w:rsidRPr="0028446B" w:rsidRDefault="00B727D2" w:rsidP="00894C11">
            <w:r w:rsidRPr="0028446B">
              <w:t>bit 1</w:t>
            </w:r>
          </w:p>
        </w:tc>
        <w:tc>
          <w:tcPr>
            <w:tcW w:w="4531" w:type="pct"/>
          </w:tcPr>
          <w:p w14:paraId="6A89FF11" w14:textId="77777777" w:rsidR="00B727D2" w:rsidRPr="0028446B" w:rsidRDefault="00B727D2" w:rsidP="00894C11">
            <w:r w:rsidRPr="0028446B">
              <w:t>N/A</w:t>
            </w:r>
          </w:p>
        </w:tc>
      </w:tr>
      <w:tr w:rsidR="00B727D2" w:rsidRPr="0028446B" w14:paraId="363BD33A"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01FB2967" w14:textId="77777777" w:rsidR="00B727D2" w:rsidRPr="0028446B" w:rsidRDefault="00B727D2" w:rsidP="00894C11">
            <w:r w:rsidRPr="0028446B">
              <w:t>bit 2</w:t>
            </w:r>
          </w:p>
        </w:tc>
        <w:tc>
          <w:tcPr>
            <w:tcW w:w="4531" w:type="pct"/>
          </w:tcPr>
          <w:p w14:paraId="1B701755" w14:textId="77777777" w:rsidR="00B727D2" w:rsidRPr="0028446B" w:rsidRDefault="00B727D2" w:rsidP="00894C11">
            <w:r w:rsidRPr="0028446B">
              <w:t>N/A</w:t>
            </w:r>
          </w:p>
        </w:tc>
      </w:tr>
      <w:tr w:rsidR="00B727D2" w:rsidRPr="007D25F1" w14:paraId="14F62E1B" w14:textId="77777777" w:rsidTr="00894C11">
        <w:tc>
          <w:tcPr>
            <w:tcW w:w="469" w:type="pct"/>
          </w:tcPr>
          <w:p w14:paraId="30231D28" w14:textId="77777777" w:rsidR="00B727D2" w:rsidRPr="0028446B" w:rsidRDefault="00B727D2" w:rsidP="00894C11">
            <w:r w:rsidRPr="0028446B">
              <w:t>bit 3</w:t>
            </w:r>
          </w:p>
        </w:tc>
        <w:tc>
          <w:tcPr>
            <w:tcW w:w="4531" w:type="pct"/>
          </w:tcPr>
          <w:p w14:paraId="4E224D24" w14:textId="77777777" w:rsidR="00B727D2" w:rsidRPr="006716F2" w:rsidRDefault="00B727D2" w:rsidP="00894C11">
            <w:pPr>
              <w:rPr>
                <w:lang w:val="en-US"/>
              </w:rPr>
            </w:pPr>
            <w:r w:rsidRPr="006716F2">
              <w:rPr>
                <w:lang w:val="en-US"/>
              </w:rPr>
              <w:t xml:space="preserve">1 = memory </w:t>
            </w:r>
            <w:proofErr w:type="spellStart"/>
            <w:r w:rsidRPr="006716F2">
              <w:rPr>
                <w:lang w:val="en-US"/>
              </w:rPr>
              <w:t>damaged,or</w:t>
            </w:r>
            <w:proofErr w:type="spellEnd"/>
            <w:r w:rsidRPr="006716F2">
              <w:rPr>
                <w:lang w:val="en-US"/>
              </w:rPr>
              <w:t xml:space="preserve"> initialized for other country, 0 = memory </w:t>
            </w:r>
            <w:proofErr w:type="spellStart"/>
            <w:r w:rsidRPr="006716F2">
              <w:rPr>
                <w:lang w:val="en-US"/>
              </w:rPr>
              <w:t>ountry</w:t>
            </w:r>
            <w:proofErr w:type="spellEnd"/>
            <w:r w:rsidRPr="006716F2">
              <w:rPr>
                <w:lang w:val="en-US"/>
              </w:rPr>
              <w:t xml:space="preserve"> codes OK</w:t>
            </w:r>
          </w:p>
        </w:tc>
      </w:tr>
      <w:tr w:rsidR="00B727D2" w:rsidRPr="007D25F1" w14:paraId="054FE0A2"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435374FC" w14:textId="77777777" w:rsidR="00B727D2" w:rsidRPr="0028446B" w:rsidRDefault="00B727D2" w:rsidP="00894C11">
            <w:r w:rsidRPr="0028446B">
              <w:t>bit 4</w:t>
            </w:r>
          </w:p>
        </w:tc>
        <w:tc>
          <w:tcPr>
            <w:tcW w:w="4531" w:type="pct"/>
          </w:tcPr>
          <w:p w14:paraId="73BBC3B5" w14:textId="77777777" w:rsidR="00B727D2" w:rsidRPr="006716F2" w:rsidRDefault="00B727D2" w:rsidP="00894C11">
            <w:pPr>
              <w:rPr>
                <w:lang w:val="en-US"/>
              </w:rPr>
            </w:pPr>
            <w:r w:rsidRPr="006716F2">
              <w:rPr>
                <w:lang w:val="en-US"/>
              </w:rPr>
              <w:t>1 = memory changed, 0 = memory not changed</w:t>
            </w:r>
          </w:p>
        </w:tc>
      </w:tr>
      <w:tr w:rsidR="00B727D2" w:rsidRPr="0028446B" w14:paraId="090C83DB" w14:textId="77777777" w:rsidTr="00894C11">
        <w:tc>
          <w:tcPr>
            <w:tcW w:w="469" w:type="pct"/>
          </w:tcPr>
          <w:p w14:paraId="64694D4A" w14:textId="77777777" w:rsidR="00B727D2" w:rsidRPr="0028446B" w:rsidRDefault="00B727D2" w:rsidP="00894C11">
            <w:r w:rsidRPr="0028446B">
              <w:t>bit 5</w:t>
            </w:r>
          </w:p>
        </w:tc>
        <w:tc>
          <w:tcPr>
            <w:tcW w:w="4531" w:type="pct"/>
          </w:tcPr>
          <w:p w14:paraId="36C6F0B1" w14:textId="77777777" w:rsidR="00B727D2" w:rsidRPr="0028446B" w:rsidRDefault="00B727D2" w:rsidP="00894C11">
            <w:r w:rsidRPr="0028446B">
              <w:t>N/A</w:t>
            </w:r>
          </w:p>
        </w:tc>
      </w:tr>
      <w:tr w:rsidR="00B727D2" w:rsidRPr="0028446B" w14:paraId="34D0CB0D"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402B1BF6" w14:textId="77777777" w:rsidR="00B727D2" w:rsidRPr="0028446B" w:rsidRDefault="00B727D2" w:rsidP="00894C11">
            <w:r w:rsidRPr="0028446B">
              <w:lastRenderedPageBreak/>
              <w:t>bit 6</w:t>
            </w:r>
          </w:p>
        </w:tc>
        <w:tc>
          <w:tcPr>
            <w:tcW w:w="4531" w:type="pct"/>
          </w:tcPr>
          <w:p w14:paraId="50DC7712" w14:textId="77777777" w:rsidR="00B727D2" w:rsidRPr="0028446B" w:rsidRDefault="00B727D2" w:rsidP="00894C11">
            <w:r w:rsidRPr="0028446B">
              <w:t>N/A</w:t>
            </w:r>
          </w:p>
        </w:tc>
      </w:tr>
      <w:tr w:rsidR="00B727D2" w:rsidRPr="007D25F1" w14:paraId="7C93426D" w14:textId="77777777" w:rsidTr="00894C11">
        <w:tc>
          <w:tcPr>
            <w:tcW w:w="469" w:type="pct"/>
          </w:tcPr>
          <w:p w14:paraId="490A7F93" w14:textId="77777777" w:rsidR="00B727D2" w:rsidRPr="0028446B" w:rsidRDefault="00B727D2" w:rsidP="00894C11">
            <w:r w:rsidRPr="0028446B">
              <w:t>bit 7</w:t>
            </w:r>
          </w:p>
        </w:tc>
        <w:tc>
          <w:tcPr>
            <w:tcW w:w="4531" w:type="pct"/>
          </w:tcPr>
          <w:p w14:paraId="32CCF9AD" w14:textId="77777777" w:rsidR="00B727D2" w:rsidRPr="006716F2" w:rsidRDefault="00B727D2" w:rsidP="00894C11">
            <w:pPr>
              <w:rPr>
                <w:lang w:val="en-US"/>
              </w:rPr>
            </w:pPr>
            <w:r w:rsidRPr="006716F2">
              <w:rPr>
                <w:lang w:val="en-US"/>
              </w:rPr>
              <w:t>1 = data save operation available, 0 = data save operation not available</w:t>
            </w:r>
          </w:p>
        </w:tc>
      </w:tr>
      <w:tr w:rsidR="00B727D2" w:rsidRPr="007D25F1" w14:paraId="66931849"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386854F9" w14:textId="77777777" w:rsidR="00B727D2" w:rsidRPr="0028446B" w:rsidRDefault="00B727D2" w:rsidP="00894C11">
            <w:r w:rsidRPr="0028446B">
              <w:t>bit 8</w:t>
            </w:r>
          </w:p>
        </w:tc>
        <w:tc>
          <w:tcPr>
            <w:tcW w:w="4531" w:type="pct"/>
          </w:tcPr>
          <w:p w14:paraId="15909439" w14:textId="77777777" w:rsidR="00B727D2" w:rsidRPr="006716F2" w:rsidRDefault="00B727D2" w:rsidP="00894C11">
            <w:pPr>
              <w:rPr>
                <w:lang w:val="en-US"/>
              </w:rPr>
            </w:pPr>
            <w:r w:rsidRPr="006716F2">
              <w:rPr>
                <w:lang w:val="en-US"/>
              </w:rPr>
              <w:t>1 = memory in read only mode, 0 = memory read/write mode enable</w:t>
            </w:r>
          </w:p>
        </w:tc>
      </w:tr>
      <w:tr w:rsidR="00B727D2" w:rsidRPr="007D25F1" w14:paraId="7E6E6A55" w14:textId="77777777" w:rsidTr="00894C11">
        <w:tc>
          <w:tcPr>
            <w:tcW w:w="469" w:type="pct"/>
          </w:tcPr>
          <w:p w14:paraId="34179099" w14:textId="77777777" w:rsidR="00B727D2" w:rsidRPr="0028446B" w:rsidRDefault="00B727D2" w:rsidP="00894C11">
            <w:r w:rsidRPr="0028446B">
              <w:t>bit 9</w:t>
            </w:r>
          </w:p>
        </w:tc>
        <w:tc>
          <w:tcPr>
            <w:tcW w:w="4531" w:type="pct"/>
          </w:tcPr>
          <w:p w14:paraId="0712FC87" w14:textId="77777777" w:rsidR="00B727D2" w:rsidRPr="006716F2" w:rsidRDefault="00B727D2" w:rsidP="00894C11">
            <w:pPr>
              <w:rPr>
                <w:lang w:val="en-US"/>
              </w:rPr>
            </w:pPr>
            <w:r w:rsidRPr="006716F2">
              <w:rPr>
                <w:lang w:val="en-US"/>
              </w:rPr>
              <w:t>1 = memory access enable, 0 = memory temporary locked</w:t>
            </w:r>
          </w:p>
        </w:tc>
      </w:tr>
      <w:tr w:rsidR="00B727D2" w:rsidRPr="0028446B" w14:paraId="0D4E9C38"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6CF22DEC" w14:textId="77777777" w:rsidR="00B727D2" w:rsidRPr="0028446B" w:rsidRDefault="00B727D2" w:rsidP="00894C11">
            <w:r w:rsidRPr="0028446B">
              <w:t>bit 10</w:t>
            </w:r>
          </w:p>
        </w:tc>
        <w:tc>
          <w:tcPr>
            <w:tcW w:w="4531" w:type="pct"/>
          </w:tcPr>
          <w:p w14:paraId="21D89812" w14:textId="77777777" w:rsidR="00B727D2" w:rsidRPr="0028446B" w:rsidRDefault="00B727D2" w:rsidP="00894C11">
            <w:r w:rsidRPr="0028446B">
              <w:t>N/A</w:t>
            </w:r>
          </w:p>
        </w:tc>
      </w:tr>
      <w:tr w:rsidR="00B727D2" w:rsidRPr="007D25F1" w14:paraId="224DECD0" w14:textId="77777777" w:rsidTr="00894C11">
        <w:tc>
          <w:tcPr>
            <w:tcW w:w="469" w:type="pct"/>
          </w:tcPr>
          <w:p w14:paraId="1BCBD43B" w14:textId="77777777" w:rsidR="00B727D2" w:rsidRPr="0028446B" w:rsidRDefault="00B727D2" w:rsidP="00894C11">
            <w:r w:rsidRPr="0028446B">
              <w:t>bit 11</w:t>
            </w:r>
          </w:p>
        </w:tc>
        <w:tc>
          <w:tcPr>
            <w:tcW w:w="4531" w:type="pct"/>
          </w:tcPr>
          <w:p w14:paraId="7599A4A3" w14:textId="77777777" w:rsidR="00B727D2" w:rsidRPr="006716F2" w:rsidRDefault="00B727D2" w:rsidP="00894C11">
            <w:pPr>
              <w:rPr>
                <w:lang w:val="en-US"/>
              </w:rPr>
            </w:pPr>
            <w:r w:rsidRPr="006716F2">
              <w:rPr>
                <w:lang w:val="en-US"/>
              </w:rPr>
              <w:t>1 = memory initialized, 0 = memory not initialized</w:t>
            </w:r>
          </w:p>
        </w:tc>
      </w:tr>
      <w:tr w:rsidR="00B727D2" w:rsidRPr="007D25F1" w14:paraId="1705B2EF"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2282BB1C" w14:textId="77777777" w:rsidR="00B727D2" w:rsidRPr="0028446B" w:rsidRDefault="00B727D2" w:rsidP="00894C11">
            <w:r w:rsidRPr="0028446B">
              <w:t>bit 12</w:t>
            </w:r>
          </w:p>
        </w:tc>
        <w:tc>
          <w:tcPr>
            <w:tcW w:w="4531" w:type="pct"/>
          </w:tcPr>
          <w:p w14:paraId="0C50E8F5" w14:textId="77777777" w:rsidR="00B727D2" w:rsidRPr="006716F2" w:rsidRDefault="00B727D2" w:rsidP="00894C11">
            <w:pPr>
              <w:rPr>
                <w:lang w:val="en-US"/>
              </w:rPr>
            </w:pPr>
            <w:r w:rsidRPr="006716F2">
              <w:rPr>
                <w:lang w:val="en-US"/>
              </w:rPr>
              <w:t xml:space="preserve">1 = memory serial </w:t>
            </w:r>
            <w:proofErr w:type="spellStart"/>
            <w:r w:rsidRPr="006716F2">
              <w:rPr>
                <w:lang w:val="en-US"/>
              </w:rPr>
              <w:t>numer</w:t>
            </w:r>
            <w:proofErr w:type="spellEnd"/>
            <w:r w:rsidRPr="006716F2">
              <w:rPr>
                <w:lang w:val="en-US"/>
              </w:rPr>
              <w:t xml:space="preserve"> saved – </w:t>
            </w:r>
            <w:proofErr w:type="spellStart"/>
            <w:r w:rsidRPr="006716F2">
              <w:rPr>
                <w:lang w:val="en-US"/>
              </w:rPr>
              <w:t>prefiscal</w:t>
            </w:r>
            <w:proofErr w:type="spellEnd"/>
            <w:r w:rsidRPr="006716F2">
              <w:rPr>
                <w:lang w:val="en-US"/>
              </w:rPr>
              <w:t xml:space="preserve"> mode set, 0 = memory serial number not saved</w:t>
            </w:r>
          </w:p>
        </w:tc>
      </w:tr>
      <w:tr w:rsidR="00B727D2" w:rsidRPr="007D25F1" w14:paraId="2FE4B138" w14:textId="77777777" w:rsidTr="00894C11">
        <w:tc>
          <w:tcPr>
            <w:tcW w:w="469" w:type="pct"/>
          </w:tcPr>
          <w:p w14:paraId="50AE2994" w14:textId="77777777" w:rsidR="00B727D2" w:rsidRPr="0028446B" w:rsidRDefault="00B727D2" w:rsidP="00894C11">
            <w:r w:rsidRPr="0028446B">
              <w:t>bit 13</w:t>
            </w:r>
          </w:p>
        </w:tc>
        <w:tc>
          <w:tcPr>
            <w:tcW w:w="4531" w:type="pct"/>
          </w:tcPr>
          <w:p w14:paraId="447DF9CB" w14:textId="77777777" w:rsidR="00B727D2" w:rsidRPr="006716F2" w:rsidRDefault="00B727D2" w:rsidP="00894C11">
            <w:pPr>
              <w:rPr>
                <w:lang w:val="en-US"/>
              </w:rPr>
            </w:pPr>
            <w:r w:rsidRPr="006716F2">
              <w:rPr>
                <w:lang w:val="en-US"/>
              </w:rPr>
              <w:t xml:space="preserve">1 = fiscal memory </w:t>
            </w:r>
            <w:proofErr w:type="spellStart"/>
            <w:r w:rsidRPr="006716F2">
              <w:rPr>
                <w:lang w:val="en-US"/>
              </w:rPr>
              <w:t>numer</w:t>
            </w:r>
            <w:proofErr w:type="spellEnd"/>
            <w:r w:rsidRPr="006716F2">
              <w:rPr>
                <w:lang w:val="en-US"/>
              </w:rPr>
              <w:t xml:space="preserve"> saved – fiscal mode set, 0 = fiscal memory </w:t>
            </w:r>
            <w:proofErr w:type="spellStart"/>
            <w:r w:rsidRPr="006716F2">
              <w:rPr>
                <w:lang w:val="en-US"/>
              </w:rPr>
              <w:t>numer</w:t>
            </w:r>
            <w:proofErr w:type="spellEnd"/>
            <w:r w:rsidRPr="006716F2">
              <w:rPr>
                <w:lang w:val="en-US"/>
              </w:rPr>
              <w:t xml:space="preserve"> not saved</w:t>
            </w:r>
          </w:p>
        </w:tc>
      </w:tr>
      <w:tr w:rsidR="00B727D2" w:rsidRPr="0028446B" w14:paraId="2CC8E72F"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736F8E54" w14:textId="77777777" w:rsidR="00B727D2" w:rsidRPr="0028446B" w:rsidRDefault="00B727D2" w:rsidP="00894C11">
            <w:r w:rsidRPr="0028446B">
              <w:t>bit 14</w:t>
            </w:r>
          </w:p>
        </w:tc>
        <w:tc>
          <w:tcPr>
            <w:tcW w:w="4531" w:type="pct"/>
          </w:tcPr>
          <w:p w14:paraId="19B41651" w14:textId="77777777" w:rsidR="00B727D2" w:rsidRPr="0028446B" w:rsidRDefault="00B727D2" w:rsidP="00894C11">
            <w:r w:rsidRPr="0028446B">
              <w:t>N/A</w:t>
            </w:r>
          </w:p>
        </w:tc>
      </w:tr>
      <w:tr w:rsidR="00B727D2" w:rsidRPr="0028446B" w14:paraId="0F8F4D97" w14:textId="77777777" w:rsidTr="00894C11">
        <w:tc>
          <w:tcPr>
            <w:tcW w:w="469" w:type="pct"/>
          </w:tcPr>
          <w:p w14:paraId="3259D409" w14:textId="77777777" w:rsidR="00B727D2" w:rsidRPr="0028446B" w:rsidRDefault="00B727D2" w:rsidP="00894C11">
            <w:r w:rsidRPr="0028446B">
              <w:t>bit 15</w:t>
            </w:r>
          </w:p>
        </w:tc>
        <w:tc>
          <w:tcPr>
            <w:tcW w:w="4531" w:type="pct"/>
          </w:tcPr>
          <w:p w14:paraId="3B282E91" w14:textId="77777777" w:rsidR="00B727D2" w:rsidRPr="0028446B" w:rsidRDefault="00B727D2" w:rsidP="00894C11">
            <w:r w:rsidRPr="0028446B">
              <w:t>N/A</w:t>
            </w:r>
          </w:p>
        </w:tc>
      </w:tr>
    </w:tbl>
    <w:p w14:paraId="07A05654" w14:textId="77777777" w:rsidR="00B727D2" w:rsidRPr="0028446B" w:rsidRDefault="00B727D2" w:rsidP="00B727D2"/>
    <w:p w14:paraId="2D1C7808" w14:textId="77777777" w:rsidR="00B727D2" w:rsidRPr="0028446B" w:rsidRDefault="00B727D2" w:rsidP="00B727D2">
      <w:proofErr w:type="spellStart"/>
      <w:r w:rsidRPr="0028446B">
        <w:t>word</w:t>
      </w:r>
      <w:proofErr w:type="spellEnd"/>
      <w:r w:rsidRPr="0028446B">
        <w:t xml:space="preserve"> 3</w:t>
      </w:r>
    </w:p>
    <w:tbl>
      <w:tblPr>
        <w:tblStyle w:val="Styl2"/>
        <w:tblW w:w="5000" w:type="pct"/>
        <w:tblLook w:val="0000" w:firstRow="0" w:lastRow="0" w:firstColumn="0" w:lastColumn="0" w:noHBand="0" w:noVBand="0"/>
      </w:tblPr>
      <w:tblGrid>
        <w:gridCol w:w="851"/>
        <w:gridCol w:w="8218"/>
      </w:tblGrid>
      <w:tr w:rsidR="00B727D2" w:rsidRPr="007D25F1" w14:paraId="41D5985F"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3835A87E" w14:textId="77777777" w:rsidR="00B727D2" w:rsidRPr="0028446B" w:rsidRDefault="00B727D2" w:rsidP="00894C11">
            <w:r w:rsidRPr="0028446B">
              <w:t>bit 0</w:t>
            </w:r>
          </w:p>
        </w:tc>
        <w:tc>
          <w:tcPr>
            <w:tcW w:w="4531" w:type="pct"/>
          </w:tcPr>
          <w:p w14:paraId="7D8DBE97" w14:textId="77777777" w:rsidR="00B727D2" w:rsidRPr="00555B7D" w:rsidRDefault="00B727D2" w:rsidP="00894C11">
            <w:pPr>
              <w:rPr>
                <w:lang w:val="en-US"/>
              </w:rPr>
            </w:pPr>
            <w:r w:rsidRPr="00555B7D">
              <w:rPr>
                <w:lang w:val="en-US"/>
              </w:rPr>
              <w:t>1 = Less than 30 free daily records entries, 0 = more than 30 free daily records entries</w:t>
            </w:r>
          </w:p>
        </w:tc>
      </w:tr>
      <w:tr w:rsidR="00B727D2" w:rsidRPr="007D25F1" w14:paraId="5713390A" w14:textId="77777777" w:rsidTr="00894C11">
        <w:tc>
          <w:tcPr>
            <w:tcW w:w="469" w:type="pct"/>
          </w:tcPr>
          <w:p w14:paraId="3A43558B" w14:textId="77777777" w:rsidR="00B727D2" w:rsidRPr="0028446B" w:rsidRDefault="00B727D2" w:rsidP="00894C11">
            <w:r w:rsidRPr="0028446B">
              <w:t>bit 1</w:t>
            </w:r>
          </w:p>
        </w:tc>
        <w:tc>
          <w:tcPr>
            <w:tcW w:w="4531" w:type="pct"/>
          </w:tcPr>
          <w:p w14:paraId="443597F4" w14:textId="77777777" w:rsidR="00B727D2" w:rsidRPr="00555B7D" w:rsidRDefault="00B727D2" w:rsidP="00894C11">
            <w:pPr>
              <w:rPr>
                <w:lang w:val="en-US"/>
              </w:rPr>
            </w:pPr>
            <w:r w:rsidRPr="00555B7D">
              <w:rPr>
                <w:lang w:val="en-US"/>
              </w:rPr>
              <w:t xml:space="preserve">1 = Memory is full, 0 = </w:t>
            </w:r>
            <w:r>
              <w:rPr>
                <w:lang w:val="en-US"/>
              </w:rPr>
              <w:t>daily</w:t>
            </w:r>
            <w:r w:rsidRPr="00555B7D">
              <w:rPr>
                <w:lang w:val="en-US"/>
              </w:rPr>
              <w:t xml:space="preserve"> records are available</w:t>
            </w:r>
          </w:p>
        </w:tc>
      </w:tr>
      <w:tr w:rsidR="00B727D2" w:rsidRPr="007D25F1" w14:paraId="7CBAAD57"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178026D4" w14:textId="77777777" w:rsidR="00B727D2" w:rsidRPr="0028446B" w:rsidRDefault="00B727D2" w:rsidP="00894C11">
            <w:r w:rsidRPr="0028446B">
              <w:t>bit 2</w:t>
            </w:r>
          </w:p>
        </w:tc>
        <w:tc>
          <w:tcPr>
            <w:tcW w:w="4531" w:type="pct"/>
          </w:tcPr>
          <w:p w14:paraId="2A5E3F9A" w14:textId="77777777" w:rsidR="00B727D2" w:rsidRPr="00555B7D" w:rsidRDefault="00B727D2" w:rsidP="00894C11">
            <w:pPr>
              <w:rPr>
                <w:lang w:val="en-US"/>
              </w:rPr>
            </w:pPr>
            <w:r w:rsidRPr="00555B7D">
              <w:rPr>
                <w:lang w:val="en-US"/>
              </w:rPr>
              <w:t>1 = Less than 5 free entries in tax records, 0 = more than 5 free entries in tax records</w:t>
            </w:r>
          </w:p>
        </w:tc>
      </w:tr>
      <w:tr w:rsidR="00B727D2" w:rsidRPr="007D25F1" w14:paraId="229E077D" w14:textId="77777777" w:rsidTr="00894C11">
        <w:tc>
          <w:tcPr>
            <w:tcW w:w="469" w:type="pct"/>
          </w:tcPr>
          <w:p w14:paraId="2098DDDD" w14:textId="77777777" w:rsidR="00B727D2" w:rsidRPr="0028446B" w:rsidRDefault="00B727D2" w:rsidP="00894C11">
            <w:r w:rsidRPr="0028446B">
              <w:t>bit 3</w:t>
            </w:r>
          </w:p>
        </w:tc>
        <w:tc>
          <w:tcPr>
            <w:tcW w:w="4531" w:type="pct"/>
          </w:tcPr>
          <w:p w14:paraId="2384397C" w14:textId="77777777" w:rsidR="00B727D2" w:rsidRPr="00555B7D" w:rsidRDefault="00B727D2" w:rsidP="00894C11">
            <w:pPr>
              <w:rPr>
                <w:lang w:val="en-US"/>
              </w:rPr>
            </w:pPr>
            <w:r w:rsidRPr="00555B7D">
              <w:rPr>
                <w:lang w:val="en-US"/>
              </w:rPr>
              <w:t>1 = No tax record entries available, 0 = tax record entries available</w:t>
            </w:r>
          </w:p>
        </w:tc>
      </w:tr>
      <w:tr w:rsidR="00B727D2" w:rsidRPr="007D25F1" w14:paraId="656B8A2F"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23921E27" w14:textId="77777777" w:rsidR="00B727D2" w:rsidRPr="0028446B" w:rsidRDefault="00B727D2" w:rsidP="00894C11">
            <w:r w:rsidRPr="0028446B">
              <w:t>bit 4</w:t>
            </w:r>
          </w:p>
        </w:tc>
        <w:tc>
          <w:tcPr>
            <w:tcW w:w="4531" w:type="pct"/>
          </w:tcPr>
          <w:p w14:paraId="379B8C8B" w14:textId="77777777" w:rsidR="00B727D2" w:rsidRPr="00555B7D" w:rsidRDefault="00B727D2" w:rsidP="00894C11">
            <w:pPr>
              <w:rPr>
                <w:lang w:val="en-US"/>
              </w:rPr>
            </w:pPr>
            <w:r w:rsidRPr="00555B7D">
              <w:rPr>
                <w:lang w:val="en-US"/>
              </w:rPr>
              <w:t xml:space="preserve">1 = less than 10 RAM clear records </w:t>
            </w:r>
            <w:proofErr w:type="spellStart"/>
            <w:r w:rsidRPr="00555B7D">
              <w:rPr>
                <w:lang w:val="en-US"/>
              </w:rPr>
              <w:t>availabe</w:t>
            </w:r>
            <w:proofErr w:type="spellEnd"/>
            <w:r w:rsidRPr="00555B7D">
              <w:rPr>
                <w:lang w:val="en-US"/>
              </w:rPr>
              <w:t>, 0 = more than 10 RAM clear records available</w:t>
            </w:r>
          </w:p>
        </w:tc>
      </w:tr>
      <w:tr w:rsidR="00B727D2" w:rsidRPr="007D25F1" w14:paraId="5BA37EDF" w14:textId="77777777" w:rsidTr="00894C11">
        <w:tc>
          <w:tcPr>
            <w:tcW w:w="469" w:type="pct"/>
          </w:tcPr>
          <w:p w14:paraId="69A1172C" w14:textId="77777777" w:rsidR="00B727D2" w:rsidRPr="0028446B" w:rsidRDefault="00B727D2" w:rsidP="00894C11">
            <w:r w:rsidRPr="0028446B">
              <w:t>bit 5</w:t>
            </w:r>
          </w:p>
        </w:tc>
        <w:tc>
          <w:tcPr>
            <w:tcW w:w="4531" w:type="pct"/>
          </w:tcPr>
          <w:p w14:paraId="6402D49D" w14:textId="77777777" w:rsidR="00B727D2" w:rsidRPr="00555B7D" w:rsidRDefault="00B727D2" w:rsidP="00894C11">
            <w:pPr>
              <w:rPr>
                <w:lang w:val="en-US"/>
              </w:rPr>
            </w:pPr>
            <w:r w:rsidRPr="00555B7D">
              <w:rPr>
                <w:lang w:val="en-US"/>
              </w:rPr>
              <w:t xml:space="preserve">1 = no </w:t>
            </w:r>
            <w:r>
              <w:rPr>
                <w:lang w:val="en-US"/>
              </w:rPr>
              <w:t xml:space="preserve">empty </w:t>
            </w:r>
            <w:r w:rsidRPr="00555B7D">
              <w:rPr>
                <w:lang w:val="en-US"/>
              </w:rPr>
              <w:t>RAM clear records available, 0 = em</w:t>
            </w:r>
            <w:r>
              <w:rPr>
                <w:lang w:val="en-US"/>
              </w:rPr>
              <w:t>p</w:t>
            </w:r>
            <w:r w:rsidRPr="00555B7D">
              <w:rPr>
                <w:lang w:val="en-US"/>
              </w:rPr>
              <w:t>ty RAM clear records available</w:t>
            </w:r>
          </w:p>
        </w:tc>
      </w:tr>
      <w:tr w:rsidR="00B727D2" w:rsidRPr="0028446B" w14:paraId="643DEA55"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2A472A2C" w14:textId="77777777" w:rsidR="00B727D2" w:rsidRPr="0028446B" w:rsidRDefault="00B727D2" w:rsidP="00894C11">
            <w:pPr>
              <w:rPr>
                <w:lang w:val="en-GB"/>
              </w:rPr>
            </w:pPr>
            <w:r w:rsidRPr="0028446B">
              <w:rPr>
                <w:lang w:val="en-GB"/>
              </w:rPr>
              <w:t>bit 6</w:t>
            </w:r>
          </w:p>
        </w:tc>
        <w:tc>
          <w:tcPr>
            <w:tcW w:w="4531" w:type="pct"/>
          </w:tcPr>
          <w:p w14:paraId="0729A8D0" w14:textId="77777777" w:rsidR="00B727D2" w:rsidRPr="0028446B" w:rsidRDefault="00B727D2" w:rsidP="00894C11">
            <w:pPr>
              <w:rPr>
                <w:lang w:val="en-GB"/>
              </w:rPr>
            </w:pPr>
            <w:r w:rsidRPr="0028446B">
              <w:rPr>
                <w:lang w:val="en-GB"/>
              </w:rPr>
              <w:t>N/A</w:t>
            </w:r>
          </w:p>
        </w:tc>
      </w:tr>
      <w:tr w:rsidR="00B727D2" w:rsidRPr="0028446B" w14:paraId="1E3E57B8" w14:textId="77777777" w:rsidTr="00894C11">
        <w:tc>
          <w:tcPr>
            <w:tcW w:w="469" w:type="pct"/>
          </w:tcPr>
          <w:p w14:paraId="3653B69D" w14:textId="77777777" w:rsidR="00B727D2" w:rsidRPr="0028446B" w:rsidRDefault="00B727D2" w:rsidP="00894C11">
            <w:pPr>
              <w:rPr>
                <w:lang w:val="en-GB"/>
              </w:rPr>
            </w:pPr>
            <w:r w:rsidRPr="0028446B">
              <w:rPr>
                <w:lang w:val="en-GB"/>
              </w:rPr>
              <w:t>bit 7</w:t>
            </w:r>
          </w:p>
        </w:tc>
        <w:tc>
          <w:tcPr>
            <w:tcW w:w="4531" w:type="pct"/>
          </w:tcPr>
          <w:p w14:paraId="449188EA" w14:textId="77777777" w:rsidR="00B727D2" w:rsidRPr="0028446B" w:rsidRDefault="00B727D2" w:rsidP="00894C11">
            <w:pPr>
              <w:rPr>
                <w:lang w:val="en-GB"/>
              </w:rPr>
            </w:pPr>
            <w:r w:rsidRPr="0028446B">
              <w:rPr>
                <w:lang w:val="en-GB"/>
              </w:rPr>
              <w:t>N/A</w:t>
            </w:r>
          </w:p>
        </w:tc>
      </w:tr>
      <w:tr w:rsidR="00B727D2" w:rsidRPr="0028446B" w14:paraId="6959BF04"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58B7F819" w14:textId="77777777" w:rsidR="00B727D2" w:rsidRPr="0028446B" w:rsidRDefault="00B727D2" w:rsidP="00894C11">
            <w:pPr>
              <w:rPr>
                <w:lang w:val="en-GB"/>
              </w:rPr>
            </w:pPr>
            <w:r w:rsidRPr="0028446B">
              <w:rPr>
                <w:lang w:val="en-GB"/>
              </w:rPr>
              <w:t>bit 8</w:t>
            </w:r>
          </w:p>
        </w:tc>
        <w:tc>
          <w:tcPr>
            <w:tcW w:w="4531" w:type="pct"/>
          </w:tcPr>
          <w:p w14:paraId="24B5B126" w14:textId="77777777" w:rsidR="00B727D2" w:rsidRPr="0028446B" w:rsidRDefault="00B727D2" w:rsidP="00894C11">
            <w:pPr>
              <w:rPr>
                <w:lang w:val="en-GB"/>
              </w:rPr>
            </w:pPr>
            <w:r w:rsidRPr="0028446B">
              <w:rPr>
                <w:lang w:val="en-GB"/>
              </w:rPr>
              <w:t>N/A</w:t>
            </w:r>
          </w:p>
        </w:tc>
      </w:tr>
      <w:tr w:rsidR="00B727D2" w:rsidRPr="0028446B" w14:paraId="7A3B3979" w14:textId="77777777" w:rsidTr="00894C11">
        <w:tc>
          <w:tcPr>
            <w:tcW w:w="469" w:type="pct"/>
          </w:tcPr>
          <w:p w14:paraId="3301EFD8" w14:textId="77777777" w:rsidR="00B727D2" w:rsidRPr="0028446B" w:rsidRDefault="00B727D2" w:rsidP="00894C11">
            <w:pPr>
              <w:rPr>
                <w:lang w:val="en-GB"/>
              </w:rPr>
            </w:pPr>
            <w:r w:rsidRPr="0028446B">
              <w:rPr>
                <w:lang w:val="en-GB"/>
              </w:rPr>
              <w:t>bit 9</w:t>
            </w:r>
          </w:p>
        </w:tc>
        <w:tc>
          <w:tcPr>
            <w:tcW w:w="4531" w:type="pct"/>
          </w:tcPr>
          <w:p w14:paraId="6C5B00D1" w14:textId="77777777" w:rsidR="00B727D2" w:rsidRPr="0028446B" w:rsidRDefault="00B727D2" w:rsidP="00894C11">
            <w:pPr>
              <w:rPr>
                <w:lang w:val="en-GB"/>
              </w:rPr>
            </w:pPr>
            <w:r w:rsidRPr="0028446B">
              <w:rPr>
                <w:lang w:val="en-GB"/>
              </w:rPr>
              <w:t>N/A</w:t>
            </w:r>
          </w:p>
        </w:tc>
      </w:tr>
      <w:tr w:rsidR="00B727D2" w:rsidRPr="007D25F1" w14:paraId="6E2F3F2F"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4D18D85C" w14:textId="77777777" w:rsidR="00B727D2" w:rsidRPr="0028446B" w:rsidRDefault="00B727D2" w:rsidP="00894C11">
            <w:pPr>
              <w:rPr>
                <w:lang w:val="en-GB"/>
              </w:rPr>
            </w:pPr>
            <w:r w:rsidRPr="0028446B">
              <w:rPr>
                <w:lang w:val="en-GB"/>
              </w:rPr>
              <w:t>bit 10</w:t>
            </w:r>
          </w:p>
        </w:tc>
        <w:tc>
          <w:tcPr>
            <w:tcW w:w="4531" w:type="pct"/>
          </w:tcPr>
          <w:p w14:paraId="4D310F92" w14:textId="77777777" w:rsidR="00B727D2" w:rsidRPr="00555B7D" w:rsidRDefault="00B727D2" w:rsidP="00894C11">
            <w:pPr>
              <w:rPr>
                <w:lang w:val="en-US"/>
              </w:rPr>
            </w:pPr>
            <w:r w:rsidRPr="00555B7D">
              <w:rPr>
                <w:lang w:val="en-US"/>
              </w:rPr>
              <w:t xml:space="preserve">1 = </w:t>
            </w:r>
            <w:r>
              <w:rPr>
                <w:lang w:val="en-US"/>
              </w:rPr>
              <w:t>less than 100 event</w:t>
            </w:r>
            <w:r w:rsidRPr="00555B7D">
              <w:rPr>
                <w:lang w:val="en-US"/>
              </w:rPr>
              <w:t xml:space="preserve"> records available, 0 = </w:t>
            </w:r>
            <w:r>
              <w:rPr>
                <w:lang w:val="en-US"/>
              </w:rPr>
              <w:t>more than 100 event</w:t>
            </w:r>
            <w:r w:rsidRPr="00555B7D">
              <w:rPr>
                <w:lang w:val="en-US"/>
              </w:rPr>
              <w:t xml:space="preserve"> records available</w:t>
            </w:r>
          </w:p>
        </w:tc>
      </w:tr>
      <w:tr w:rsidR="00B727D2" w:rsidRPr="007D25F1" w14:paraId="2F4327B5" w14:textId="77777777" w:rsidTr="00894C11">
        <w:tc>
          <w:tcPr>
            <w:tcW w:w="469" w:type="pct"/>
          </w:tcPr>
          <w:p w14:paraId="2597E48A" w14:textId="77777777" w:rsidR="00B727D2" w:rsidRPr="0028446B" w:rsidRDefault="00B727D2" w:rsidP="00894C11">
            <w:pPr>
              <w:rPr>
                <w:lang w:val="en-GB"/>
              </w:rPr>
            </w:pPr>
            <w:r w:rsidRPr="0028446B">
              <w:rPr>
                <w:lang w:val="en-GB"/>
              </w:rPr>
              <w:t>bit 11</w:t>
            </w:r>
          </w:p>
        </w:tc>
        <w:tc>
          <w:tcPr>
            <w:tcW w:w="4531" w:type="pct"/>
          </w:tcPr>
          <w:p w14:paraId="4F273C5A" w14:textId="77777777" w:rsidR="00B727D2" w:rsidRPr="00555B7D" w:rsidRDefault="00B727D2" w:rsidP="00894C11">
            <w:pPr>
              <w:rPr>
                <w:lang w:val="en-US"/>
              </w:rPr>
            </w:pPr>
            <w:r w:rsidRPr="00555B7D">
              <w:rPr>
                <w:lang w:val="en-US"/>
              </w:rPr>
              <w:t xml:space="preserve">1 = </w:t>
            </w:r>
            <w:r>
              <w:rPr>
                <w:lang w:val="en-US"/>
              </w:rPr>
              <w:t>no empty event</w:t>
            </w:r>
            <w:r w:rsidRPr="00555B7D">
              <w:rPr>
                <w:lang w:val="en-US"/>
              </w:rPr>
              <w:t xml:space="preserve"> records available, 0 = </w:t>
            </w:r>
            <w:r>
              <w:rPr>
                <w:lang w:val="en-US"/>
              </w:rPr>
              <w:t>empty event</w:t>
            </w:r>
            <w:r w:rsidRPr="00555B7D">
              <w:rPr>
                <w:lang w:val="en-US"/>
              </w:rPr>
              <w:t xml:space="preserve"> records available</w:t>
            </w:r>
          </w:p>
        </w:tc>
      </w:tr>
      <w:tr w:rsidR="00B727D2" w:rsidRPr="0028446B" w14:paraId="7BF48E43"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3E570A85" w14:textId="77777777" w:rsidR="00B727D2" w:rsidRPr="0028446B" w:rsidRDefault="00B727D2" w:rsidP="00894C11">
            <w:r w:rsidRPr="0028446B">
              <w:t>bit 12</w:t>
            </w:r>
          </w:p>
        </w:tc>
        <w:tc>
          <w:tcPr>
            <w:tcW w:w="4531" w:type="pct"/>
          </w:tcPr>
          <w:p w14:paraId="2C3B59E6" w14:textId="77777777" w:rsidR="00B727D2" w:rsidRPr="0028446B" w:rsidRDefault="00B727D2" w:rsidP="00894C11">
            <w:r w:rsidRPr="0028446B">
              <w:t>N/A</w:t>
            </w:r>
          </w:p>
        </w:tc>
      </w:tr>
      <w:tr w:rsidR="00B727D2" w:rsidRPr="007D25F1" w14:paraId="1F35825C" w14:textId="77777777" w:rsidTr="00894C11">
        <w:tc>
          <w:tcPr>
            <w:tcW w:w="469" w:type="pct"/>
          </w:tcPr>
          <w:p w14:paraId="7002AC01" w14:textId="77777777" w:rsidR="00B727D2" w:rsidRPr="0028446B" w:rsidRDefault="00B727D2" w:rsidP="00894C11">
            <w:r w:rsidRPr="0028446B">
              <w:t>bit 13</w:t>
            </w:r>
          </w:p>
        </w:tc>
        <w:tc>
          <w:tcPr>
            <w:tcW w:w="4531" w:type="pct"/>
          </w:tcPr>
          <w:p w14:paraId="318D9262" w14:textId="77777777" w:rsidR="00B727D2" w:rsidRPr="00555B7D" w:rsidRDefault="00B727D2" w:rsidP="00894C11">
            <w:pPr>
              <w:rPr>
                <w:lang w:val="en-US"/>
              </w:rPr>
            </w:pPr>
            <w:r w:rsidRPr="00555B7D">
              <w:rPr>
                <w:lang w:val="en-US"/>
              </w:rPr>
              <w:t xml:space="preserve">1 = fiscal memory initialization data damaged, 0 = </w:t>
            </w:r>
            <w:r>
              <w:rPr>
                <w:lang w:val="en-US"/>
              </w:rPr>
              <w:t>data ok</w:t>
            </w:r>
          </w:p>
        </w:tc>
      </w:tr>
      <w:tr w:rsidR="00B727D2" w:rsidRPr="0028446B" w14:paraId="2F94F694"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62D6C535" w14:textId="77777777" w:rsidR="00B727D2" w:rsidRPr="0028446B" w:rsidRDefault="00B727D2" w:rsidP="00894C11">
            <w:r w:rsidRPr="0028446B">
              <w:t>bit 14</w:t>
            </w:r>
          </w:p>
        </w:tc>
        <w:tc>
          <w:tcPr>
            <w:tcW w:w="4531" w:type="pct"/>
          </w:tcPr>
          <w:p w14:paraId="64586E86" w14:textId="77777777" w:rsidR="00B727D2" w:rsidRPr="0028446B" w:rsidRDefault="00B727D2" w:rsidP="00894C11">
            <w:r w:rsidRPr="0028446B">
              <w:t>N/A</w:t>
            </w:r>
          </w:p>
        </w:tc>
      </w:tr>
      <w:tr w:rsidR="00B727D2" w:rsidRPr="0028446B" w14:paraId="47141B11" w14:textId="77777777" w:rsidTr="00894C11">
        <w:tc>
          <w:tcPr>
            <w:tcW w:w="469" w:type="pct"/>
          </w:tcPr>
          <w:p w14:paraId="00C454D3" w14:textId="77777777" w:rsidR="00B727D2" w:rsidRPr="0028446B" w:rsidRDefault="00B727D2" w:rsidP="00894C11">
            <w:r w:rsidRPr="0028446B">
              <w:t>bit 15</w:t>
            </w:r>
          </w:p>
        </w:tc>
        <w:tc>
          <w:tcPr>
            <w:tcW w:w="4531" w:type="pct"/>
          </w:tcPr>
          <w:p w14:paraId="06F6D9F4" w14:textId="77777777" w:rsidR="00B727D2" w:rsidRPr="0028446B" w:rsidRDefault="00B727D2" w:rsidP="00894C11">
            <w:r w:rsidRPr="0028446B">
              <w:t>N/A</w:t>
            </w:r>
          </w:p>
        </w:tc>
      </w:tr>
    </w:tbl>
    <w:p w14:paraId="695F2DB5" w14:textId="77777777" w:rsidR="00B727D2" w:rsidRPr="0028446B" w:rsidRDefault="00B727D2" w:rsidP="00B727D2"/>
    <w:p w14:paraId="036968B3" w14:textId="77777777" w:rsidR="00B727D2" w:rsidRPr="0028446B" w:rsidRDefault="00B727D2" w:rsidP="00B727D2">
      <w:proofErr w:type="spellStart"/>
      <w:r w:rsidRPr="0028446B">
        <w:t>word</w:t>
      </w:r>
      <w:proofErr w:type="spellEnd"/>
      <w:r w:rsidRPr="0028446B">
        <w:t xml:space="preserve"> 4</w:t>
      </w:r>
    </w:p>
    <w:tbl>
      <w:tblPr>
        <w:tblStyle w:val="Styl2"/>
        <w:tblW w:w="5000" w:type="pct"/>
        <w:tblLook w:val="0000" w:firstRow="0" w:lastRow="0" w:firstColumn="0" w:lastColumn="0" w:noHBand="0" w:noVBand="0"/>
      </w:tblPr>
      <w:tblGrid>
        <w:gridCol w:w="851"/>
        <w:gridCol w:w="8218"/>
      </w:tblGrid>
      <w:tr w:rsidR="00B727D2" w:rsidRPr="007D25F1" w14:paraId="2FFB0463"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7DE25CBC" w14:textId="77777777" w:rsidR="00B727D2" w:rsidRPr="005509C1" w:rsidRDefault="00B727D2" w:rsidP="00894C11">
            <w:r w:rsidRPr="005509C1">
              <w:t>bit 0</w:t>
            </w:r>
          </w:p>
        </w:tc>
        <w:tc>
          <w:tcPr>
            <w:tcW w:w="4531" w:type="pct"/>
          </w:tcPr>
          <w:p w14:paraId="700CA3F6" w14:textId="77777777" w:rsidR="00B727D2" w:rsidRPr="00C22342" w:rsidRDefault="00B727D2" w:rsidP="00894C11">
            <w:pPr>
              <w:rPr>
                <w:lang w:val="en-US"/>
              </w:rPr>
            </w:pPr>
            <w:r w:rsidRPr="00C22342">
              <w:rPr>
                <w:lang w:val="en-US"/>
              </w:rPr>
              <w:t xml:space="preserve">1 = </w:t>
            </w:r>
            <w:r>
              <w:rPr>
                <w:lang w:val="en-US"/>
              </w:rPr>
              <w:t>paper not loaded</w:t>
            </w:r>
            <w:r w:rsidRPr="00C22342">
              <w:rPr>
                <w:lang w:val="en-US"/>
              </w:rPr>
              <w:t xml:space="preserve">, 0 = </w:t>
            </w:r>
            <w:r>
              <w:rPr>
                <w:lang w:val="en-US"/>
              </w:rPr>
              <w:t>paper loaded</w:t>
            </w:r>
          </w:p>
        </w:tc>
      </w:tr>
      <w:tr w:rsidR="00B727D2" w:rsidRPr="0028446B" w14:paraId="605F708B" w14:textId="77777777" w:rsidTr="00894C11">
        <w:tc>
          <w:tcPr>
            <w:tcW w:w="469" w:type="pct"/>
          </w:tcPr>
          <w:p w14:paraId="4BE412B8" w14:textId="77777777" w:rsidR="00B727D2" w:rsidRPr="005509C1" w:rsidRDefault="00B727D2" w:rsidP="00894C11">
            <w:r w:rsidRPr="005509C1">
              <w:t>bit 1</w:t>
            </w:r>
          </w:p>
        </w:tc>
        <w:tc>
          <w:tcPr>
            <w:tcW w:w="4531" w:type="pct"/>
          </w:tcPr>
          <w:p w14:paraId="07AF04FF" w14:textId="77777777" w:rsidR="00B727D2" w:rsidRPr="005509C1" w:rsidRDefault="00B727D2" w:rsidP="00894C11">
            <w:r w:rsidRPr="005509C1">
              <w:t>N/A</w:t>
            </w:r>
          </w:p>
        </w:tc>
      </w:tr>
      <w:tr w:rsidR="00B727D2" w:rsidRPr="0028446B" w14:paraId="52CCCC0C"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486D7065" w14:textId="77777777" w:rsidR="00B727D2" w:rsidRPr="005509C1" w:rsidRDefault="00B727D2" w:rsidP="00894C11">
            <w:r w:rsidRPr="005509C1">
              <w:t>bit 2</w:t>
            </w:r>
          </w:p>
        </w:tc>
        <w:tc>
          <w:tcPr>
            <w:tcW w:w="4531" w:type="pct"/>
          </w:tcPr>
          <w:p w14:paraId="297D9BC0" w14:textId="77777777" w:rsidR="00B727D2" w:rsidRPr="005509C1" w:rsidRDefault="00B727D2" w:rsidP="00894C11">
            <w:r w:rsidRPr="005509C1">
              <w:t>N/A</w:t>
            </w:r>
          </w:p>
        </w:tc>
      </w:tr>
      <w:tr w:rsidR="00B727D2" w:rsidRPr="0028446B" w14:paraId="589C6F13" w14:textId="77777777" w:rsidTr="00894C11">
        <w:tc>
          <w:tcPr>
            <w:tcW w:w="469" w:type="pct"/>
          </w:tcPr>
          <w:p w14:paraId="15BCC426" w14:textId="77777777" w:rsidR="00B727D2" w:rsidRPr="005509C1" w:rsidRDefault="00B727D2" w:rsidP="00894C11">
            <w:r w:rsidRPr="005509C1">
              <w:t>bit 3</w:t>
            </w:r>
          </w:p>
        </w:tc>
        <w:tc>
          <w:tcPr>
            <w:tcW w:w="4531" w:type="pct"/>
          </w:tcPr>
          <w:p w14:paraId="05BDACD7" w14:textId="77777777" w:rsidR="00B727D2" w:rsidRPr="005509C1" w:rsidRDefault="00B727D2" w:rsidP="00894C11">
            <w:r w:rsidRPr="005509C1">
              <w:t>N/A</w:t>
            </w:r>
          </w:p>
        </w:tc>
      </w:tr>
      <w:tr w:rsidR="00B727D2" w:rsidRPr="007D25F1" w14:paraId="67C5FDC9"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045E03DF" w14:textId="77777777" w:rsidR="00B727D2" w:rsidRPr="005509C1" w:rsidRDefault="00B727D2" w:rsidP="00894C11">
            <w:r w:rsidRPr="005509C1">
              <w:t>bit 4</w:t>
            </w:r>
          </w:p>
        </w:tc>
        <w:tc>
          <w:tcPr>
            <w:tcW w:w="4531" w:type="pct"/>
          </w:tcPr>
          <w:p w14:paraId="25C73EEE" w14:textId="77777777" w:rsidR="00B727D2" w:rsidRPr="00C22342" w:rsidRDefault="00B727D2" w:rsidP="00B727D2">
            <w:pPr>
              <w:rPr>
                <w:lang w:val="en-US"/>
              </w:rPr>
            </w:pPr>
            <w:r w:rsidRPr="00C22342">
              <w:rPr>
                <w:lang w:val="en-US"/>
              </w:rPr>
              <w:t>1 = Paper roll near the end, 0 = Paper roll present</w:t>
            </w:r>
          </w:p>
        </w:tc>
      </w:tr>
      <w:tr w:rsidR="00B727D2" w:rsidRPr="0028446B" w14:paraId="07C6453F" w14:textId="77777777" w:rsidTr="00894C11">
        <w:tc>
          <w:tcPr>
            <w:tcW w:w="469" w:type="pct"/>
          </w:tcPr>
          <w:p w14:paraId="31A5F33E" w14:textId="77777777" w:rsidR="00B727D2" w:rsidRPr="005509C1" w:rsidRDefault="00B727D2" w:rsidP="00894C11">
            <w:r w:rsidRPr="005509C1">
              <w:t>bit 5</w:t>
            </w:r>
          </w:p>
        </w:tc>
        <w:tc>
          <w:tcPr>
            <w:tcW w:w="4531" w:type="pct"/>
          </w:tcPr>
          <w:p w14:paraId="46716897" w14:textId="77777777" w:rsidR="00B727D2" w:rsidRPr="005509C1" w:rsidRDefault="00B727D2" w:rsidP="00894C11">
            <w:r w:rsidRPr="005509C1">
              <w:t>N/A</w:t>
            </w:r>
          </w:p>
        </w:tc>
      </w:tr>
      <w:tr w:rsidR="00B727D2" w:rsidRPr="0028446B" w14:paraId="22003FF9"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5C5B33F0" w14:textId="77777777" w:rsidR="00B727D2" w:rsidRPr="005509C1" w:rsidRDefault="00B727D2" w:rsidP="00894C11">
            <w:r w:rsidRPr="005509C1">
              <w:t>bit 6</w:t>
            </w:r>
          </w:p>
        </w:tc>
        <w:tc>
          <w:tcPr>
            <w:tcW w:w="4531" w:type="pct"/>
          </w:tcPr>
          <w:p w14:paraId="31E464EA" w14:textId="77777777" w:rsidR="00B727D2" w:rsidRPr="005509C1" w:rsidRDefault="00B727D2" w:rsidP="00894C11">
            <w:r w:rsidRPr="005509C1">
              <w:t xml:space="preserve">1 = </w:t>
            </w:r>
            <w:proofErr w:type="spellStart"/>
            <w:r w:rsidRPr="005509C1">
              <w:t>Cover</w:t>
            </w:r>
            <w:proofErr w:type="spellEnd"/>
            <w:r w:rsidRPr="005509C1">
              <w:t xml:space="preserve"> open, 0 = </w:t>
            </w:r>
            <w:proofErr w:type="spellStart"/>
            <w:r w:rsidRPr="005509C1">
              <w:t>cover</w:t>
            </w:r>
            <w:proofErr w:type="spellEnd"/>
            <w:r w:rsidRPr="005509C1">
              <w:t xml:space="preserve"> </w:t>
            </w:r>
            <w:proofErr w:type="spellStart"/>
            <w:r w:rsidRPr="005509C1">
              <w:t>closed</w:t>
            </w:r>
            <w:proofErr w:type="spellEnd"/>
          </w:p>
        </w:tc>
      </w:tr>
      <w:tr w:rsidR="00B727D2" w:rsidRPr="007D25F1" w14:paraId="5B9BB0E1" w14:textId="77777777" w:rsidTr="00894C11">
        <w:tc>
          <w:tcPr>
            <w:tcW w:w="469" w:type="pct"/>
          </w:tcPr>
          <w:p w14:paraId="7EA2FA8F" w14:textId="77777777" w:rsidR="00B727D2" w:rsidRPr="005509C1" w:rsidRDefault="00B727D2" w:rsidP="00894C11">
            <w:r w:rsidRPr="005509C1">
              <w:t>bit 7</w:t>
            </w:r>
          </w:p>
        </w:tc>
        <w:tc>
          <w:tcPr>
            <w:tcW w:w="4531" w:type="pct"/>
          </w:tcPr>
          <w:p w14:paraId="4D734E9D" w14:textId="77777777" w:rsidR="00B727D2" w:rsidRPr="00C22342" w:rsidRDefault="00B727D2" w:rsidP="00894C11">
            <w:pPr>
              <w:rPr>
                <w:lang w:val="en-US"/>
              </w:rPr>
            </w:pPr>
            <w:r w:rsidRPr="00C22342">
              <w:rPr>
                <w:lang w:val="en-US"/>
              </w:rPr>
              <w:t>1 = Paper jam, 0 = no paper jam</w:t>
            </w:r>
          </w:p>
        </w:tc>
      </w:tr>
      <w:tr w:rsidR="00B727D2" w:rsidRPr="007D25F1" w14:paraId="79DDBDD3"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7EDD8B64" w14:textId="77777777" w:rsidR="00B727D2" w:rsidRPr="005509C1" w:rsidRDefault="00B727D2" w:rsidP="00894C11">
            <w:r w:rsidRPr="005509C1">
              <w:t>bit 8</w:t>
            </w:r>
          </w:p>
        </w:tc>
        <w:tc>
          <w:tcPr>
            <w:tcW w:w="4531" w:type="pct"/>
          </w:tcPr>
          <w:p w14:paraId="14396B80" w14:textId="77777777" w:rsidR="00B727D2" w:rsidRPr="00C22342" w:rsidRDefault="00B727D2" w:rsidP="00894C11">
            <w:pPr>
              <w:rPr>
                <w:lang w:val="en-US"/>
              </w:rPr>
            </w:pPr>
            <w:r w:rsidRPr="00C22342">
              <w:rPr>
                <w:lang w:val="en-US"/>
              </w:rPr>
              <w:t>1 = Overheating of the thermal head, 0 = temperature of the thermal head within the allowable range</w:t>
            </w:r>
          </w:p>
        </w:tc>
      </w:tr>
      <w:tr w:rsidR="00B727D2" w:rsidRPr="007D25F1" w14:paraId="31CE27F8" w14:textId="77777777" w:rsidTr="00894C11">
        <w:tc>
          <w:tcPr>
            <w:tcW w:w="469" w:type="pct"/>
          </w:tcPr>
          <w:p w14:paraId="4AC84DEC" w14:textId="77777777" w:rsidR="00B727D2" w:rsidRPr="005509C1" w:rsidRDefault="00B727D2" w:rsidP="00894C11">
            <w:r w:rsidRPr="005509C1">
              <w:t>bit 9</w:t>
            </w:r>
          </w:p>
        </w:tc>
        <w:tc>
          <w:tcPr>
            <w:tcW w:w="4531" w:type="pct"/>
          </w:tcPr>
          <w:p w14:paraId="016243C2" w14:textId="77777777" w:rsidR="00B727D2" w:rsidRPr="00C22342" w:rsidRDefault="00B727D2" w:rsidP="00894C11">
            <w:pPr>
              <w:rPr>
                <w:lang w:val="en-US"/>
              </w:rPr>
            </w:pPr>
            <w:r w:rsidRPr="00C22342">
              <w:rPr>
                <w:lang w:val="en-US"/>
              </w:rPr>
              <w:t>1 = Auto-cutter error, 0 = auto-cutter is OK</w:t>
            </w:r>
          </w:p>
        </w:tc>
      </w:tr>
      <w:tr w:rsidR="00B727D2" w:rsidRPr="0028446B" w14:paraId="0979B649"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4CE01B4D" w14:textId="77777777" w:rsidR="00B727D2" w:rsidRPr="005509C1" w:rsidRDefault="00B727D2" w:rsidP="00894C11">
            <w:r w:rsidRPr="005509C1">
              <w:t>bit 10</w:t>
            </w:r>
          </w:p>
        </w:tc>
        <w:tc>
          <w:tcPr>
            <w:tcW w:w="4531" w:type="pct"/>
          </w:tcPr>
          <w:p w14:paraId="4C8445E1" w14:textId="77777777" w:rsidR="00B727D2" w:rsidRPr="005509C1" w:rsidRDefault="00B727D2" w:rsidP="00894C11">
            <w:r w:rsidRPr="005509C1">
              <w:t xml:space="preserve">1 = </w:t>
            </w:r>
            <w:proofErr w:type="spellStart"/>
            <w:r w:rsidRPr="005509C1">
              <w:t>fatal</w:t>
            </w:r>
            <w:proofErr w:type="spellEnd"/>
            <w:r w:rsidRPr="005509C1">
              <w:t xml:space="preserve"> error, 0 = OK</w:t>
            </w:r>
          </w:p>
        </w:tc>
      </w:tr>
      <w:tr w:rsidR="00B727D2" w:rsidRPr="007D25F1" w14:paraId="5FF36DD1" w14:textId="77777777" w:rsidTr="00894C11">
        <w:tc>
          <w:tcPr>
            <w:tcW w:w="469" w:type="pct"/>
          </w:tcPr>
          <w:p w14:paraId="1D52D76D" w14:textId="77777777" w:rsidR="00B727D2" w:rsidRPr="005509C1" w:rsidRDefault="00B727D2" w:rsidP="00894C11">
            <w:r w:rsidRPr="005509C1">
              <w:t>bit 11</w:t>
            </w:r>
          </w:p>
        </w:tc>
        <w:tc>
          <w:tcPr>
            <w:tcW w:w="4531" w:type="pct"/>
          </w:tcPr>
          <w:p w14:paraId="0E1F4053" w14:textId="77777777" w:rsidR="00B727D2" w:rsidRPr="00C22342" w:rsidRDefault="00B727D2" w:rsidP="00894C11">
            <w:pPr>
              <w:rPr>
                <w:lang w:val="en-US"/>
              </w:rPr>
            </w:pPr>
            <w:r w:rsidRPr="00C22342">
              <w:rPr>
                <w:lang w:val="en-US"/>
              </w:rPr>
              <w:t>1 = Printer is online, 0 = printer is off-line</w:t>
            </w:r>
          </w:p>
        </w:tc>
      </w:tr>
      <w:tr w:rsidR="00B727D2" w:rsidRPr="007D25F1" w14:paraId="46019152"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18C8D793" w14:textId="77777777" w:rsidR="00B727D2" w:rsidRPr="005509C1" w:rsidRDefault="00B727D2" w:rsidP="00894C11">
            <w:r w:rsidRPr="005509C1">
              <w:t>bit 12</w:t>
            </w:r>
          </w:p>
        </w:tc>
        <w:tc>
          <w:tcPr>
            <w:tcW w:w="4531" w:type="pct"/>
          </w:tcPr>
          <w:p w14:paraId="6C02E469" w14:textId="77777777" w:rsidR="00B727D2" w:rsidRPr="00C22342" w:rsidRDefault="00B727D2" w:rsidP="00894C11">
            <w:pPr>
              <w:rPr>
                <w:lang w:val="en-US"/>
              </w:rPr>
            </w:pPr>
            <w:r w:rsidRPr="00C22342">
              <w:rPr>
                <w:lang w:val="en-US"/>
              </w:rPr>
              <w:t>1 = Printer switched off-line by fiscal module, 0 = printer switched to online mode by fiscal module</w:t>
            </w:r>
          </w:p>
        </w:tc>
      </w:tr>
      <w:tr w:rsidR="00B727D2" w:rsidRPr="007D25F1" w14:paraId="3D35A7FA" w14:textId="77777777" w:rsidTr="00894C11">
        <w:tc>
          <w:tcPr>
            <w:tcW w:w="469" w:type="pct"/>
          </w:tcPr>
          <w:p w14:paraId="4530D653" w14:textId="77777777" w:rsidR="00B727D2" w:rsidRPr="005509C1" w:rsidRDefault="00B727D2" w:rsidP="00894C11">
            <w:r w:rsidRPr="005509C1">
              <w:t>bit 13</w:t>
            </w:r>
          </w:p>
        </w:tc>
        <w:tc>
          <w:tcPr>
            <w:tcW w:w="4531" w:type="pct"/>
          </w:tcPr>
          <w:p w14:paraId="7D9AF854" w14:textId="77777777" w:rsidR="00B727D2" w:rsidRPr="00C22342" w:rsidRDefault="00B727D2" w:rsidP="00894C11">
            <w:pPr>
              <w:rPr>
                <w:lang w:val="en-US"/>
              </w:rPr>
            </w:pPr>
            <w:r w:rsidRPr="00C22342">
              <w:rPr>
                <w:lang w:val="en-US"/>
              </w:rPr>
              <w:t>1 = The printer is not responding to status requests, 0 = OK</w:t>
            </w:r>
          </w:p>
        </w:tc>
      </w:tr>
      <w:tr w:rsidR="00B727D2" w:rsidRPr="007D25F1" w14:paraId="5FD39CD5"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4E79E63B" w14:textId="77777777" w:rsidR="00B727D2" w:rsidRPr="005509C1" w:rsidRDefault="00B727D2" w:rsidP="00894C11">
            <w:r w:rsidRPr="005509C1">
              <w:t>bit 14</w:t>
            </w:r>
          </w:p>
        </w:tc>
        <w:tc>
          <w:tcPr>
            <w:tcW w:w="4531" w:type="pct"/>
          </w:tcPr>
          <w:p w14:paraId="3582390E" w14:textId="77777777" w:rsidR="00B727D2" w:rsidRPr="00C22342" w:rsidRDefault="00B727D2" w:rsidP="00894C11">
            <w:pPr>
              <w:rPr>
                <w:lang w:val="en-US"/>
              </w:rPr>
            </w:pPr>
            <w:r w:rsidRPr="00C22342">
              <w:rPr>
                <w:lang w:val="en-US"/>
              </w:rPr>
              <w:t>1 = Open printer head, 0 = printer head is closed</w:t>
            </w:r>
          </w:p>
        </w:tc>
      </w:tr>
      <w:tr w:rsidR="00B727D2" w:rsidRPr="007D25F1" w14:paraId="2CB94D39" w14:textId="77777777" w:rsidTr="00894C11">
        <w:tc>
          <w:tcPr>
            <w:tcW w:w="469" w:type="pct"/>
          </w:tcPr>
          <w:p w14:paraId="543493E9" w14:textId="77777777" w:rsidR="00B727D2" w:rsidRPr="005509C1" w:rsidRDefault="00B727D2" w:rsidP="00894C11">
            <w:r w:rsidRPr="005509C1">
              <w:t>bit 15</w:t>
            </w:r>
          </w:p>
        </w:tc>
        <w:tc>
          <w:tcPr>
            <w:tcW w:w="4531" w:type="pct"/>
          </w:tcPr>
          <w:p w14:paraId="001B2724" w14:textId="77777777" w:rsidR="00B727D2" w:rsidRPr="00C22342" w:rsidRDefault="00B727D2" w:rsidP="00894C11">
            <w:pPr>
              <w:rPr>
                <w:lang w:val="en-US"/>
              </w:rPr>
            </w:pPr>
            <w:r w:rsidRPr="00C22342">
              <w:rPr>
                <w:lang w:val="en-US"/>
              </w:rPr>
              <w:t>1 = The printer is not connected to the fiscal module, 0 = The printer is connected to the fiscal module</w:t>
            </w:r>
          </w:p>
        </w:tc>
      </w:tr>
    </w:tbl>
    <w:p w14:paraId="5BD43F93" w14:textId="77777777" w:rsidR="00B727D2" w:rsidRPr="00C22342" w:rsidRDefault="00B727D2" w:rsidP="00B727D2">
      <w:pPr>
        <w:rPr>
          <w:lang w:val="en-US"/>
        </w:rPr>
      </w:pPr>
    </w:p>
    <w:p w14:paraId="7897D7A5" w14:textId="77777777" w:rsidR="00B727D2" w:rsidRPr="0028446B" w:rsidRDefault="00B727D2" w:rsidP="00B727D2">
      <w:proofErr w:type="spellStart"/>
      <w:r w:rsidRPr="0028446B">
        <w:t>word</w:t>
      </w:r>
      <w:proofErr w:type="spellEnd"/>
      <w:r w:rsidRPr="0028446B">
        <w:t xml:space="preserve"> 5</w:t>
      </w:r>
    </w:p>
    <w:tbl>
      <w:tblPr>
        <w:tblStyle w:val="Styl2"/>
        <w:tblW w:w="5000" w:type="pct"/>
        <w:tblLook w:val="0000" w:firstRow="0" w:lastRow="0" w:firstColumn="0" w:lastColumn="0" w:noHBand="0" w:noVBand="0"/>
      </w:tblPr>
      <w:tblGrid>
        <w:gridCol w:w="851"/>
        <w:gridCol w:w="8218"/>
      </w:tblGrid>
      <w:tr w:rsidR="00B727D2" w:rsidRPr="0028446B" w14:paraId="3FC68546"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7438CEB2" w14:textId="77777777" w:rsidR="00B727D2" w:rsidRPr="000A6DB1" w:rsidRDefault="00B727D2" w:rsidP="00894C11">
            <w:r w:rsidRPr="000A6DB1">
              <w:t>bit 0</w:t>
            </w:r>
          </w:p>
        </w:tc>
        <w:tc>
          <w:tcPr>
            <w:tcW w:w="4531" w:type="pct"/>
          </w:tcPr>
          <w:p w14:paraId="425E894F" w14:textId="77777777" w:rsidR="00B727D2" w:rsidRPr="000A6DB1" w:rsidRDefault="00B727D2" w:rsidP="00894C11">
            <w:r w:rsidRPr="000A6DB1">
              <w:t xml:space="preserve">1 = Not </w:t>
            </w:r>
            <w:proofErr w:type="spellStart"/>
            <w:r w:rsidRPr="000A6DB1">
              <w:t>initialized</w:t>
            </w:r>
            <w:proofErr w:type="spellEnd"/>
            <w:r w:rsidRPr="000A6DB1">
              <w:t xml:space="preserve">, 0 = </w:t>
            </w:r>
            <w:proofErr w:type="spellStart"/>
            <w:r w:rsidRPr="000A6DB1">
              <w:t>initialized</w:t>
            </w:r>
            <w:proofErr w:type="spellEnd"/>
          </w:p>
        </w:tc>
      </w:tr>
      <w:tr w:rsidR="00B727D2" w:rsidRPr="0028446B" w14:paraId="2E3921E1" w14:textId="77777777" w:rsidTr="00894C11">
        <w:tc>
          <w:tcPr>
            <w:tcW w:w="469" w:type="pct"/>
          </w:tcPr>
          <w:p w14:paraId="3DF3A5A6" w14:textId="77777777" w:rsidR="00B727D2" w:rsidRPr="000A6DB1" w:rsidRDefault="00B727D2" w:rsidP="00894C11">
            <w:r w:rsidRPr="000A6DB1">
              <w:t>bit 1</w:t>
            </w:r>
          </w:p>
        </w:tc>
        <w:tc>
          <w:tcPr>
            <w:tcW w:w="4531" w:type="pct"/>
          </w:tcPr>
          <w:p w14:paraId="47269544" w14:textId="77777777" w:rsidR="00B727D2" w:rsidRPr="000A6DB1" w:rsidRDefault="00B727D2" w:rsidP="00894C11">
            <w:r w:rsidRPr="000A6DB1">
              <w:t xml:space="preserve">1 = </w:t>
            </w:r>
            <w:proofErr w:type="spellStart"/>
            <w:r w:rsidRPr="000A6DB1">
              <w:t>initialized</w:t>
            </w:r>
            <w:proofErr w:type="spellEnd"/>
            <w:r w:rsidRPr="000A6DB1">
              <w:t xml:space="preserve">, 0 = Not </w:t>
            </w:r>
            <w:proofErr w:type="spellStart"/>
            <w:r w:rsidRPr="000A6DB1">
              <w:t>initialized</w:t>
            </w:r>
            <w:proofErr w:type="spellEnd"/>
          </w:p>
        </w:tc>
      </w:tr>
      <w:tr w:rsidR="00B727D2" w:rsidRPr="007D25F1" w14:paraId="256C4329"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60D575D9" w14:textId="77777777" w:rsidR="00B727D2" w:rsidRPr="000A6DB1" w:rsidRDefault="00B727D2" w:rsidP="00894C11">
            <w:r w:rsidRPr="000A6DB1">
              <w:t>bit 2</w:t>
            </w:r>
          </w:p>
        </w:tc>
        <w:tc>
          <w:tcPr>
            <w:tcW w:w="4531" w:type="pct"/>
          </w:tcPr>
          <w:p w14:paraId="7817001D" w14:textId="77777777" w:rsidR="00B727D2" w:rsidRPr="00C22342" w:rsidRDefault="00B727D2" w:rsidP="00894C11">
            <w:pPr>
              <w:rPr>
                <w:lang w:val="en-US"/>
              </w:rPr>
            </w:pPr>
            <w:r w:rsidRPr="00C22342">
              <w:rPr>
                <w:lang w:val="en-US"/>
              </w:rPr>
              <w:t xml:space="preserve">1 = set </w:t>
            </w:r>
            <w:proofErr w:type="spellStart"/>
            <w:r w:rsidRPr="00C22342">
              <w:rPr>
                <w:lang w:val="en-US"/>
              </w:rPr>
              <w:t>prefiscal</w:t>
            </w:r>
            <w:proofErr w:type="spellEnd"/>
            <w:r w:rsidRPr="00C22342">
              <w:rPr>
                <w:lang w:val="en-US"/>
              </w:rPr>
              <w:t xml:space="preserve"> mode (training), 0 = </w:t>
            </w:r>
            <w:proofErr w:type="spellStart"/>
            <w:r w:rsidRPr="00C22342">
              <w:rPr>
                <w:lang w:val="en-US"/>
              </w:rPr>
              <w:t>prefiscal</w:t>
            </w:r>
            <w:proofErr w:type="spellEnd"/>
            <w:r w:rsidRPr="00C22342">
              <w:rPr>
                <w:lang w:val="en-US"/>
              </w:rPr>
              <w:t xml:space="preserve"> mode (training) not set</w:t>
            </w:r>
          </w:p>
        </w:tc>
      </w:tr>
      <w:tr w:rsidR="00B727D2" w:rsidRPr="0028446B" w14:paraId="6ED1CEC8" w14:textId="77777777" w:rsidTr="00894C11">
        <w:tc>
          <w:tcPr>
            <w:tcW w:w="469" w:type="pct"/>
          </w:tcPr>
          <w:p w14:paraId="455941A7" w14:textId="77777777" w:rsidR="00B727D2" w:rsidRPr="000A6DB1" w:rsidRDefault="00B727D2" w:rsidP="00894C11">
            <w:r w:rsidRPr="000A6DB1">
              <w:t>bit 3</w:t>
            </w:r>
          </w:p>
        </w:tc>
        <w:tc>
          <w:tcPr>
            <w:tcW w:w="4531" w:type="pct"/>
          </w:tcPr>
          <w:p w14:paraId="0C3881A2" w14:textId="77777777" w:rsidR="00B727D2" w:rsidRPr="000A6DB1" w:rsidRDefault="00B727D2" w:rsidP="00894C11">
            <w:r w:rsidRPr="000A6DB1">
              <w:t>N/A, set to 0</w:t>
            </w:r>
          </w:p>
        </w:tc>
      </w:tr>
      <w:tr w:rsidR="00B727D2" w:rsidRPr="007D25F1" w14:paraId="62C05920"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01F6D1EF" w14:textId="77777777" w:rsidR="00B727D2" w:rsidRPr="000A6DB1" w:rsidRDefault="00B727D2" w:rsidP="00894C11">
            <w:r w:rsidRPr="000A6DB1">
              <w:t>bit 4</w:t>
            </w:r>
          </w:p>
        </w:tc>
        <w:tc>
          <w:tcPr>
            <w:tcW w:w="4531" w:type="pct"/>
          </w:tcPr>
          <w:p w14:paraId="74E07A4A" w14:textId="77777777" w:rsidR="00B727D2" w:rsidRPr="00C22342" w:rsidRDefault="00B727D2" w:rsidP="00894C11">
            <w:pPr>
              <w:rPr>
                <w:lang w:val="en-US"/>
              </w:rPr>
            </w:pPr>
            <w:r w:rsidRPr="00C22342">
              <w:rPr>
                <w:lang w:val="en-US"/>
              </w:rPr>
              <w:t>1 = Set fiscal mode but not yet active, 0 = fiscal mode is not set</w:t>
            </w:r>
          </w:p>
        </w:tc>
      </w:tr>
      <w:tr w:rsidR="00B727D2" w:rsidRPr="007D25F1" w14:paraId="2963242B" w14:textId="77777777" w:rsidTr="00894C11">
        <w:tc>
          <w:tcPr>
            <w:tcW w:w="469" w:type="pct"/>
          </w:tcPr>
          <w:p w14:paraId="0828154B" w14:textId="77777777" w:rsidR="00B727D2" w:rsidRPr="000A6DB1" w:rsidRDefault="00B727D2" w:rsidP="00894C11">
            <w:r w:rsidRPr="000A6DB1">
              <w:t>bit 5</w:t>
            </w:r>
          </w:p>
        </w:tc>
        <w:tc>
          <w:tcPr>
            <w:tcW w:w="4531" w:type="pct"/>
          </w:tcPr>
          <w:p w14:paraId="04C58A9C" w14:textId="77777777" w:rsidR="00B727D2" w:rsidRPr="00C22342" w:rsidRDefault="00B727D2" w:rsidP="00894C11">
            <w:pPr>
              <w:rPr>
                <w:lang w:val="en-US"/>
              </w:rPr>
            </w:pPr>
            <w:r w:rsidRPr="00C22342">
              <w:rPr>
                <w:lang w:val="en-US"/>
              </w:rPr>
              <w:t>1 = Fiscal mode has been activated, 0 = fiscal mode has not been activated</w:t>
            </w:r>
          </w:p>
        </w:tc>
      </w:tr>
      <w:tr w:rsidR="00B727D2" w:rsidRPr="007D25F1" w14:paraId="7931C9AD"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5B6F4083" w14:textId="77777777" w:rsidR="00B727D2" w:rsidRPr="000A6DB1" w:rsidRDefault="00B727D2" w:rsidP="00894C11">
            <w:r w:rsidRPr="000A6DB1">
              <w:t>bit 6</w:t>
            </w:r>
          </w:p>
        </w:tc>
        <w:tc>
          <w:tcPr>
            <w:tcW w:w="4531" w:type="pct"/>
          </w:tcPr>
          <w:p w14:paraId="560AD8F3" w14:textId="77777777" w:rsidR="00B727D2" w:rsidRPr="00C22342" w:rsidRDefault="00B727D2" w:rsidP="00894C11">
            <w:pPr>
              <w:rPr>
                <w:lang w:val="en-US"/>
              </w:rPr>
            </w:pPr>
            <w:r w:rsidRPr="00C22342">
              <w:rPr>
                <w:lang w:val="en-US"/>
              </w:rPr>
              <w:t>1 = The security mode was set when a fatal error occurred, 0 = no fatal error occurred</w:t>
            </w:r>
          </w:p>
        </w:tc>
      </w:tr>
      <w:tr w:rsidR="00B727D2" w:rsidRPr="0028446B" w14:paraId="58CEECC2" w14:textId="77777777" w:rsidTr="00894C11">
        <w:tc>
          <w:tcPr>
            <w:tcW w:w="469" w:type="pct"/>
          </w:tcPr>
          <w:p w14:paraId="0612E52B" w14:textId="77777777" w:rsidR="00B727D2" w:rsidRPr="000A6DB1" w:rsidRDefault="00B727D2" w:rsidP="00894C11">
            <w:r w:rsidRPr="000A6DB1">
              <w:t>bit 7</w:t>
            </w:r>
          </w:p>
        </w:tc>
        <w:tc>
          <w:tcPr>
            <w:tcW w:w="4531" w:type="pct"/>
          </w:tcPr>
          <w:p w14:paraId="1DEE44B7" w14:textId="77777777" w:rsidR="00B727D2" w:rsidRPr="000A6DB1" w:rsidRDefault="00B727D2" w:rsidP="00894C11">
            <w:r w:rsidRPr="000A6DB1">
              <w:t>N/A</w:t>
            </w:r>
          </w:p>
        </w:tc>
      </w:tr>
      <w:tr w:rsidR="00B727D2" w:rsidRPr="0028446B" w14:paraId="1A697A81"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155DA4DF" w14:textId="77777777" w:rsidR="00B727D2" w:rsidRPr="000A6DB1" w:rsidRDefault="00B727D2" w:rsidP="00894C11">
            <w:r w:rsidRPr="000A6DB1">
              <w:t>bit 8</w:t>
            </w:r>
          </w:p>
        </w:tc>
        <w:tc>
          <w:tcPr>
            <w:tcW w:w="4531" w:type="pct"/>
          </w:tcPr>
          <w:p w14:paraId="448AC30C" w14:textId="77777777" w:rsidR="00B727D2" w:rsidRPr="000A6DB1" w:rsidRDefault="00B727D2" w:rsidP="00894C11">
            <w:r w:rsidRPr="000A6DB1">
              <w:t>N/A</w:t>
            </w:r>
          </w:p>
        </w:tc>
      </w:tr>
      <w:tr w:rsidR="00B727D2" w:rsidRPr="0028446B" w14:paraId="625A3E4B" w14:textId="77777777" w:rsidTr="00894C11">
        <w:tc>
          <w:tcPr>
            <w:tcW w:w="469" w:type="pct"/>
          </w:tcPr>
          <w:p w14:paraId="5B8D63DB" w14:textId="77777777" w:rsidR="00B727D2" w:rsidRPr="000A6DB1" w:rsidRDefault="00B727D2" w:rsidP="00894C11">
            <w:r w:rsidRPr="000A6DB1">
              <w:t>bit 9</w:t>
            </w:r>
          </w:p>
        </w:tc>
        <w:tc>
          <w:tcPr>
            <w:tcW w:w="4531" w:type="pct"/>
          </w:tcPr>
          <w:p w14:paraId="5A3C9CDA" w14:textId="77777777" w:rsidR="00B727D2" w:rsidRPr="000A6DB1" w:rsidRDefault="00B727D2" w:rsidP="00894C11">
            <w:r w:rsidRPr="000A6DB1">
              <w:t xml:space="preserve">1 = </w:t>
            </w:r>
            <w:proofErr w:type="spellStart"/>
            <w:r w:rsidRPr="000A6DB1">
              <w:t>Technological</w:t>
            </w:r>
            <w:proofErr w:type="spellEnd"/>
            <w:r w:rsidRPr="000A6DB1">
              <w:t xml:space="preserve"> </w:t>
            </w:r>
            <w:proofErr w:type="spellStart"/>
            <w:r w:rsidRPr="000A6DB1">
              <w:t>mode</w:t>
            </w:r>
            <w:proofErr w:type="spellEnd"/>
            <w:r w:rsidRPr="000A6DB1">
              <w:t xml:space="preserve">, 0 = </w:t>
            </w:r>
            <w:proofErr w:type="spellStart"/>
            <w:r w:rsidRPr="000A6DB1">
              <w:t>Normal</w:t>
            </w:r>
            <w:proofErr w:type="spellEnd"/>
            <w:r w:rsidRPr="000A6DB1">
              <w:t xml:space="preserve"> </w:t>
            </w:r>
            <w:proofErr w:type="spellStart"/>
            <w:r w:rsidRPr="000A6DB1">
              <w:t>mode</w:t>
            </w:r>
            <w:proofErr w:type="spellEnd"/>
          </w:p>
        </w:tc>
      </w:tr>
      <w:tr w:rsidR="00B727D2" w:rsidRPr="0028446B" w14:paraId="566DACAA"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3B14C10D" w14:textId="77777777" w:rsidR="00B727D2" w:rsidRPr="000A6DB1" w:rsidRDefault="00B727D2" w:rsidP="00894C11">
            <w:r w:rsidRPr="000A6DB1">
              <w:t>bit 10</w:t>
            </w:r>
          </w:p>
        </w:tc>
        <w:tc>
          <w:tcPr>
            <w:tcW w:w="4531" w:type="pct"/>
          </w:tcPr>
          <w:p w14:paraId="263EE897" w14:textId="77777777" w:rsidR="00B727D2" w:rsidRPr="000A6DB1" w:rsidRDefault="00B727D2" w:rsidP="00894C11">
            <w:r w:rsidRPr="000A6DB1">
              <w:t>N/A</w:t>
            </w:r>
          </w:p>
        </w:tc>
      </w:tr>
      <w:tr w:rsidR="00B727D2" w:rsidRPr="0028446B" w14:paraId="4D7EFD76" w14:textId="77777777" w:rsidTr="00894C11">
        <w:tc>
          <w:tcPr>
            <w:tcW w:w="469" w:type="pct"/>
          </w:tcPr>
          <w:p w14:paraId="4885DE5C" w14:textId="77777777" w:rsidR="00B727D2" w:rsidRPr="000A6DB1" w:rsidRDefault="00B727D2" w:rsidP="00894C11">
            <w:r w:rsidRPr="000A6DB1">
              <w:lastRenderedPageBreak/>
              <w:t>bit 11</w:t>
            </w:r>
          </w:p>
        </w:tc>
        <w:tc>
          <w:tcPr>
            <w:tcW w:w="4531" w:type="pct"/>
          </w:tcPr>
          <w:p w14:paraId="52B038C7" w14:textId="77777777" w:rsidR="00B727D2" w:rsidRPr="000A6DB1" w:rsidRDefault="00B727D2" w:rsidP="00894C11">
            <w:r w:rsidRPr="000A6DB1">
              <w:t>N/A</w:t>
            </w:r>
          </w:p>
        </w:tc>
      </w:tr>
      <w:tr w:rsidR="00B727D2" w:rsidRPr="0028446B" w14:paraId="6F60FE37"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1BCE8989" w14:textId="77777777" w:rsidR="00B727D2" w:rsidRPr="000A6DB1" w:rsidRDefault="00B727D2" w:rsidP="00894C11">
            <w:r w:rsidRPr="000A6DB1">
              <w:t>bit 12</w:t>
            </w:r>
          </w:p>
        </w:tc>
        <w:tc>
          <w:tcPr>
            <w:tcW w:w="4531" w:type="pct"/>
          </w:tcPr>
          <w:p w14:paraId="5D7F154C" w14:textId="77777777" w:rsidR="00B727D2" w:rsidRPr="000A6DB1" w:rsidRDefault="00B727D2" w:rsidP="00894C11">
            <w:r w:rsidRPr="000A6DB1">
              <w:t xml:space="preserve">1 - </w:t>
            </w:r>
            <w:proofErr w:type="spellStart"/>
            <w:r w:rsidRPr="000A6DB1">
              <w:t>Printer</w:t>
            </w:r>
            <w:proofErr w:type="spellEnd"/>
            <w:r w:rsidRPr="000A6DB1">
              <w:t xml:space="preserve"> in EURO </w:t>
            </w:r>
            <w:proofErr w:type="spellStart"/>
            <w:r w:rsidRPr="000A6DB1">
              <w:t>mode</w:t>
            </w:r>
            <w:proofErr w:type="spellEnd"/>
          </w:p>
        </w:tc>
      </w:tr>
      <w:tr w:rsidR="00B727D2" w:rsidRPr="007D25F1" w14:paraId="640F01A2" w14:textId="77777777" w:rsidTr="00894C11">
        <w:tc>
          <w:tcPr>
            <w:tcW w:w="469" w:type="pct"/>
          </w:tcPr>
          <w:p w14:paraId="77057C9D" w14:textId="77777777" w:rsidR="00B727D2" w:rsidRPr="000A6DB1" w:rsidRDefault="00B727D2" w:rsidP="00894C11">
            <w:r w:rsidRPr="000A6DB1">
              <w:t>bit 13</w:t>
            </w:r>
          </w:p>
        </w:tc>
        <w:tc>
          <w:tcPr>
            <w:tcW w:w="4531" w:type="pct"/>
          </w:tcPr>
          <w:p w14:paraId="288A7DF6" w14:textId="77777777" w:rsidR="00B727D2" w:rsidRPr="00C22342" w:rsidRDefault="00B727D2" w:rsidP="00894C11">
            <w:pPr>
              <w:rPr>
                <w:lang w:val="en-US"/>
              </w:rPr>
            </w:pPr>
            <w:r w:rsidRPr="00C22342">
              <w:rPr>
                <w:lang w:val="en-US"/>
              </w:rPr>
              <w:t>1 – Printer with scheduled date of transition to EURO</w:t>
            </w:r>
          </w:p>
        </w:tc>
      </w:tr>
      <w:tr w:rsidR="00B727D2" w:rsidRPr="0028446B" w14:paraId="61B171E8"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2EBE97B1" w14:textId="77777777" w:rsidR="00B727D2" w:rsidRPr="000A6DB1" w:rsidRDefault="00B727D2" w:rsidP="00894C11">
            <w:r w:rsidRPr="000A6DB1">
              <w:t>bit 14</w:t>
            </w:r>
          </w:p>
        </w:tc>
        <w:tc>
          <w:tcPr>
            <w:tcW w:w="4531" w:type="pct"/>
          </w:tcPr>
          <w:p w14:paraId="60CE3418" w14:textId="77777777" w:rsidR="00B727D2" w:rsidRPr="000A6DB1" w:rsidRDefault="00B727D2" w:rsidP="00894C11">
            <w:r w:rsidRPr="000A6DB1">
              <w:t xml:space="preserve">1 – </w:t>
            </w:r>
            <w:proofErr w:type="spellStart"/>
            <w:r w:rsidRPr="000A6DB1">
              <w:t>Internal</w:t>
            </w:r>
            <w:proofErr w:type="spellEnd"/>
            <w:r w:rsidRPr="000A6DB1">
              <w:t xml:space="preserve"> test </w:t>
            </w:r>
            <w:proofErr w:type="spellStart"/>
            <w:r w:rsidRPr="000A6DB1">
              <w:t>mode</w:t>
            </w:r>
            <w:proofErr w:type="spellEnd"/>
          </w:p>
        </w:tc>
      </w:tr>
      <w:tr w:rsidR="00B727D2" w:rsidRPr="0028446B" w14:paraId="09EEFE8E" w14:textId="77777777" w:rsidTr="00894C11">
        <w:tc>
          <w:tcPr>
            <w:tcW w:w="469" w:type="pct"/>
          </w:tcPr>
          <w:p w14:paraId="6F6BAE6A" w14:textId="77777777" w:rsidR="00B727D2" w:rsidRPr="000A6DB1" w:rsidRDefault="00B727D2" w:rsidP="00894C11">
            <w:r w:rsidRPr="000A6DB1">
              <w:t>bit 15</w:t>
            </w:r>
          </w:p>
        </w:tc>
        <w:tc>
          <w:tcPr>
            <w:tcW w:w="4531" w:type="pct"/>
          </w:tcPr>
          <w:p w14:paraId="110F103F" w14:textId="77777777" w:rsidR="00B727D2" w:rsidRDefault="00B727D2" w:rsidP="00894C11">
            <w:r w:rsidRPr="000A6DB1">
              <w:t xml:space="preserve">1 – </w:t>
            </w:r>
            <w:proofErr w:type="spellStart"/>
            <w:r w:rsidRPr="000A6DB1">
              <w:t>Certification</w:t>
            </w:r>
            <w:proofErr w:type="spellEnd"/>
            <w:r w:rsidRPr="000A6DB1">
              <w:t xml:space="preserve"> </w:t>
            </w:r>
            <w:proofErr w:type="spellStart"/>
            <w:r w:rsidRPr="000A6DB1">
              <w:t>mode</w:t>
            </w:r>
            <w:proofErr w:type="spellEnd"/>
          </w:p>
        </w:tc>
      </w:tr>
    </w:tbl>
    <w:p w14:paraId="30A853DF" w14:textId="77777777" w:rsidR="00B727D2" w:rsidRDefault="00B727D2" w:rsidP="00B727D2"/>
    <w:p w14:paraId="44A65406" w14:textId="77777777" w:rsidR="00B727D2" w:rsidRPr="0028446B" w:rsidRDefault="00B727D2" w:rsidP="00B727D2">
      <w:proofErr w:type="spellStart"/>
      <w:r w:rsidRPr="0028446B">
        <w:t>word</w:t>
      </w:r>
      <w:proofErr w:type="spellEnd"/>
      <w:r w:rsidRPr="0028446B">
        <w:t xml:space="preserve"> 6</w:t>
      </w:r>
    </w:p>
    <w:tbl>
      <w:tblPr>
        <w:tblStyle w:val="Styl2"/>
        <w:tblW w:w="5000" w:type="pct"/>
        <w:tblLook w:val="0000" w:firstRow="0" w:lastRow="0" w:firstColumn="0" w:lastColumn="0" w:noHBand="0" w:noVBand="0"/>
      </w:tblPr>
      <w:tblGrid>
        <w:gridCol w:w="851"/>
        <w:gridCol w:w="8218"/>
      </w:tblGrid>
      <w:tr w:rsidR="00B727D2" w:rsidRPr="0028446B" w14:paraId="35920661"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3BF244FE" w14:textId="77777777" w:rsidR="00B727D2" w:rsidRPr="00CA307A" w:rsidRDefault="00B727D2" w:rsidP="00894C11">
            <w:r w:rsidRPr="00CA307A">
              <w:t>bit 0</w:t>
            </w:r>
          </w:p>
        </w:tc>
        <w:tc>
          <w:tcPr>
            <w:tcW w:w="4531" w:type="pct"/>
          </w:tcPr>
          <w:p w14:paraId="584DA3CE" w14:textId="77777777" w:rsidR="00B727D2" w:rsidRPr="00C22342" w:rsidRDefault="00B727D2" w:rsidP="00894C11">
            <w:pPr>
              <w:rPr>
                <w:lang w:val="en-US"/>
              </w:rPr>
            </w:pPr>
            <w:r w:rsidRPr="00C22342">
              <w:rPr>
                <w:lang w:val="en-US"/>
              </w:rPr>
              <w:t>1 = Fiscal day (sales period) is open, 0 = fiscal day is closed</w:t>
            </w:r>
          </w:p>
        </w:tc>
      </w:tr>
      <w:tr w:rsidR="00B727D2" w:rsidRPr="0028446B" w14:paraId="742FFF6A" w14:textId="77777777" w:rsidTr="00894C11">
        <w:tc>
          <w:tcPr>
            <w:tcW w:w="469" w:type="pct"/>
          </w:tcPr>
          <w:p w14:paraId="3E0B8A56" w14:textId="77777777" w:rsidR="00B727D2" w:rsidRPr="00CA307A" w:rsidRDefault="00B727D2" w:rsidP="00894C11">
            <w:r w:rsidRPr="00CA307A">
              <w:t>bit 1</w:t>
            </w:r>
          </w:p>
        </w:tc>
        <w:tc>
          <w:tcPr>
            <w:tcW w:w="4531" w:type="pct"/>
          </w:tcPr>
          <w:p w14:paraId="5BC6C993" w14:textId="77777777" w:rsidR="00B727D2" w:rsidRPr="00C22342" w:rsidRDefault="00B727D2" w:rsidP="00894C11">
            <w:pPr>
              <w:rPr>
                <w:lang w:val="en-US"/>
              </w:rPr>
            </w:pPr>
            <w:r w:rsidRPr="00C22342">
              <w:rPr>
                <w:lang w:val="en-US"/>
              </w:rPr>
              <w:t>1 = The receipt header is printed before the first sale, 0 = the receipt header is printed together with the sales line</w:t>
            </w:r>
          </w:p>
        </w:tc>
      </w:tr>
      <w:tr w:rsidR="00B727D2" w:rsidRPr="0028446B" w14:paraId="08462EC3"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70667EBD" w14:textId="77777777" w:rsidR="00B727D2" w:rsidRPr="0028446B" w:rsidRDefault="00B727D2" w:rsidP="00894C11">
            <w:pPr>
              <w:rPr>
                <w:lang w:val="en-GB"/>
              </w:rPr>
            </w:pPr>
            <w:r w:rsidRPr="0028446B">
              <w:rPr>
                <w:lang w:val="en-GB"/>
              </w:rPr>
              <w:t>bit 2</w:t>
            </w:r>
          </w:p>
        </w:tc>
        <w:tc>
          <w:tcPr>
            <w:tcW w:w="4531" w:type="pct"/>
          </w:tcPr>
          <w:p w14:paraId="271914F8" w14:textId="77777777" w:rsidR="00B727D2" w:rsidRPr="0028446B" w:rsidRDefault="00B727D2" w:rsidP="00894C11">
            <w:pPr>
              <w:rPr>
                <w:lang w:val="en-GB"/>
              </w:rPr>
            </w:pPr>
            <w:r w:rsidRPr="0028446B">
              <w:rPr>
                <w:lang w:val="en-GB"/>
              </w:rPr>
              <w:t>N/A</w:t>
            </w:r>
          </w:p>
        </w:tc>
      </w:tr>
      <w:tr w:rsidR="00B727D2" w:rsidRPr="0028446B" w14:paraId="11931724" w14:textId="77777777" w:rsidTr="00894C11">
        <w:tc>
          <w:tcPr>
            <w:tcW w:w="469" w:type="pct"/>
          </w:tcPr>
          <w:p w14:paraId="077C98F4" w14:textId="77777777" w:rsidR="00B727D2" w:rsidRPr="0028446B" w:rsidRDefault="00B727D2" w:rsidP="00894C11">
            <w:pPr>
              <w:rPr>
                <w:lang w:val="en-GB"/>
              </w:rPr>
            </w:pPr>
            <w:r w:rsidRPr="0028446B">
              <w:rPr>
                <w:lang w:val="en-GB"/>
              </w:rPr>
              <w:t>bit 3</w:t>
            </w:r>
          </w:p>
        </w:tc>
        <w:tc>
          <w:tcPr>
            <w:tcW w:w="4531" w:type="pct"/>
          </w:tcPr>
          <w:p w14:paraId="52047F43" w14:textId="77777777" w:rsidR="00B727D2" w:rsidRPr="0028446B" w:rsidRDefault="00B727D2" w:rsidP="00894C11">
            <w:r w:rsidRPr="00D02DD9">
              <w:t xml:space="preserve">1 = </w:t>
            </w:r>
            <w:proofErr w:type="spellStart"/>
            <w:r w:rsidRPr="00D02DD9">
              <w:t>printer</w:t>
            </w:r>
            <w:proofErr w:type="spellEnd"/>
            <w:r w:rsidRPr="00D02DD9">
              <w:t xml:space="preserve"> in stand-</w:t>
            </w:r>
            <w:proofErr w:type="spellStart"/>
            <w:r w:rsidRPr="00D02DD9">
              <w:t>alone</w:t>
            </w:r>
            <w:proofErr w:type="spellEnd"/>
            <w:r w:rsidRPr="00D02DD9">
              <w:t xml:space="preserve"> </w:t>
            </w:r>
            <w:proofErr w:type="spellStart"/>
            <w:r w:rsidRPr="00D02DD9">
              <w:t>mode</w:t>
            </w:r>
            <w:proofErr w:type="spellEnd"/>
            <w:r w:rsidRPr="00D02DD9">
              <w:t xml:space="preserve">, 0 = </w:t>
            </w:r>
            <w:proofErr w:type="spellStart"/>
            <w:r w:rsidRPr="00D02DD9">
              <w:t>printer</w:t>
            </w:r>
            <w:proofErr w:type="spellEnd"/>
            <w:r w:rsidRPr="00D02DD9">
              <w:t xml:space="preserve"> </w:t>
            </w:r>
            <w:proofErr w:type="spellStart"/>
            <w:r w:rsidRPr="00D02DD9">
              <w:t>is</w:t>
            </w:r>
            <w:proofErr w:type="spellEnd"/>
            <w:r w:rsidRPr="00D02DD9">
              <w:t xml:space="preserve"> not in the stand-</w:t>
            </w:r>
            <w:proofErr w:type="spellStart"/>
            <w:r w:rsidRPr="00D02DD9">
              <w:t>alone</w:t>
            </w:r>
            <w:proofErr w:type="spellEnd"/>
            <w:r w:rsidRPr="00D02DD9">
              <w:t xml:space="preserve"> menu</w:t>
            </w:r>
          </w:p>
        </w:tc>
      </w:tr>
      <w:tr w:rsidR="00B727D2" w:rsidRPr="0028446B" w14:paraId="5D110AB0"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52EB85D6" w14:textId="77777777" w:rsidR="00B727D2" w:rsidRPr="0028446B" w:rsidRDefault="00B727D2" w:rsidP="00894C11">
            <w:pPr>
              <w:rPr>
                <w:lang w:val="en-GB"/>
              </w:rPr>
            </w:pPr>
            <w:r w:rsidRPr="0028446B">
              <w:rPr>
                <w:lang w:val="en-GB"/>
              </w:rPr>
              <w:t>bit 4</w:t>
            </w:r>
          </w:p>
        </w:tc>
        <w:tc>
          <w:tcPr>
            <w:tcW w:w="4531" w:type="pct"/>
          </w:tcPr>
          <w:p w14:paraId="307A40B4" w14:textId="77777777" w:rsidR="00B727D2" w:rsidRPr="0028446B" w:rsidRDefault="00B727D2" w:rsidP="00894C11">
            <w:pPr>
              <w:rPr>
                <w:lang w:val="en-GB"/>
              </w:rPr>
            </w:pPr>
            <w:r w:rsidRPr="0028446B">
              <w:rPr>
                <w:lang w:val="en-GB"/>
              </w:rPr>
              <w:t>N/A</w:t>
            </w:r>
          </w:p>
        </w:tc>
      </w:tr>
      <w:tr w:rsidR="00B727D2" w:rsidRPr="0028446B" w14:paraId="242DFCB7" w14:textId="77777777" w:rsidTr="00894C11">
        <w:tc>
          <w:tcPr>
            <w:tcW w:w="469" w:type="pct"/>
          </w:tcPr>
          <w:p w14:paraId="71D3DED9" w14:textId="77777777" w:rsidR="00B727D2" w:rsidRPr="0028446B" w:rsidRDefault="00B727D2" w:rsidP="00894C11">
            <w:pPr>
              <w:rPr>
                <w:lang w:val="en-GB"/>
              </w:rPr>
            </w:pPr>
            <w:r w:rsidRPr="0028446B">
              <w:rPr>
                <w:lang w:val="en-GB"/>
              </w:rPr>
              <w:t>bit 5</w:t>
            </w:r>
          </w:p>
        </w:tc>
        <w:tc>
          <w:tcPr>
            <w:tcW w:w="4531" w:type="pct"/>
          </w:tcPr>
          <w:p w14:paraId="68190DA9" w14:textId="77777777" w:rsidR="00B727D2" w:rsidRPr="0028446B" w:rsidRDefault="00B727D2" w:rsidP="00894C11">
            <w:pPr>
              <w:rPr>
                <w:lang w:val="en-GB"/>
              </w:rPr>
            </w:pPr>
            <w:r w:rsidRPr="0028446B">
              <w:rPr>
                <w:lang w:val="en-GB"/>
              </w:rPr>
              <w:t>N/A</w:t>
            </w:r>
          </w:p>
        </w:tc>
      </w:tr>
      <w:tr w:rsidR="00B727D2" w:rsidRPr="0028446B" w14:paraId="57D3979A"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1344B6AD" w14:textId="77777777" w:rsidR="00B727D2" w:rsidRPr="0028446B" w:rsidRDefault="00B727D2" w:rsidP="00894C11">
            <w:pPr>
              <w:rPr>
                <w:lang w:val="en-GB"/>
              </w:rPr>
            </w:pPr>
            <w:r w:rsidRPr="0028446B">
              <w:rPr>
                <w:lang w:val="en-GB"/>
              </w:rPr>
              <w:t>bit 6</w:t>
            </w:r>
          </w:p>
        </w:tc>
        <w:tc>
          <w:tcPr>
            <w:tcW w:w="4531" w:type="pct"/>
          </w:tcPr>
          <w:p w14:paraId="4E20B52E" w14:textId="77777777" w:rsidR="00B727D2" w:rsidRPr="0028446B" w:rsidRDefault="00B727D2" w:rsidP="00894C11">
            <w:pPr>
              <w:rPr>
                <w:lang w:val="en-GB"/>
              </w:rPr>
            </w:pPr>
            <w:r w:rsidRPr="0028446B">
              <w:rPr>
                <w:lang w:val="en-GB"/>
              </w:rPr>
              <w:t>N/A</w:t>
            </w:r>
          </w:p>
        </w:tc>
      </w:tr>
      <w:tr w:rsidR="00B727D2" w:rsidRPr="0028446B" w14:paraId="28DC7298" w14:textId="77777777" w:rsidTr="00894C11">
        <w:tc>
          <w:tcPr>
            <w:tcW w:w="469" w:type="pct"/>
          </w:tcPr>
          <w:p w14:paraId="6B6BCC61" w14:textId="77777777" w:rsidR="00B727D2" w:rsidRPr="0028446B" w:rsidRDefault="00B727D2" w:rsidP="00894C11">
            <w:pPr>
              <w:rPr>
                <w:lang w:val="en-GB"/>
              </w:rPr>
            </w:pPr>
            <w:r w:rsidRPr="0028446B">
              <w:rPr>
                <w:lang w:val="en-GB"/>
              </w:rPr>
              <w:t>bit 7</w:t>
            </w:r>
          </w:p>
        </w:tc>
        <w:tc>
          <w:tcPr>
            <w:tcW w:w="4531" w:type="pct"/>
          </w:tcPr>
          <w:p w14:paraId="218C927C" w14:textId="77777777" w:rsidR="00B727D2" w:rsidRPr="0028446B" w:rsidRDefault="00B727D2" w:rsidP="00894C11">
            <w:pPr>
              <w:rPr>
                <w:lang w:val="en-GB"/>
              </w:rPr>
            </w:pPr>
            <w:r w:rsidRPr="0028446B">
              <w:rPr>
                <w:lang w:val="en-GB"/>
              </w:rPr>
              <w:t>N/A</w:t>
            </w:r>
          </w:p>
        </w:tc>
      </w:tr>
      <w:tr w:rsidR="00B727D2" w:rsidRPr="0028446B" w14:paraId="12FB9F01"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2C24F900" w14:textId="77777777" w:rsidR="00B727D2" w:rsidRPr="0028446B" w:rsidRDefault="00B727D2" w:rsidP="00894C11">
            <w:pPr>
              <w:rPr>
                <w:lang w:val="en-GB"/>
              </w:rPr>
            </w:pPr>
            <w:r w:rsidRPr="0028446B">
              <w:rPr>
                <w:lang w:val="en-GB"/>
              </w:rPr>
              <w:t>bit 8</w:t>
            </w:r>
          </w:p>
        </w:tc>
        <w:tc>
          <w:tcPr>
            <w:tcW w:w="4531" w:type="pct"/>
          </w:tcPr>
          <w:p w14:paraId="21714F4A" w14:textId="77777777" w:rsidR="00B727D2" w:rsidRPr="0028446B" w:rsidRDefault="00B727D2" w:rsidP="00894C11">
            <w:pPr>
              <w:rPr>
                <w:lang w:val="en-GB"/>
              </w:rPr>
            </w:pPr>
            <w:r w:rsidRPr="0028446B">
              <w:rPr>
                <w:lang w:val="en-GB"/>
              </w:rPr>
              <w:t>N/A</w:t>
            </w:r>
          </w:p>
        </w:tc>
      </w:tr>
      <w:tr w:rsidR="00B727D2" w:rsidRPr="0028446B" w14:paraId="1AB33971" w14:textId="77777777" w:rsidTr="00894C11">
        <w:tc>
          <w:tcPr>
            <w:tcW w:w="469" w:type="pct"/>
          </w:tcPr>
          <w:p w14:paraId="5A0FAA06" w14:textId="77777777" w:rsidR="00B727D2" w:rsidRPr="0028446B" w:rsidRDefault="00B727D2" w:rsidP="00894C11">
            <w:pPr>
              <w:rPr>
                <w:lang w:val="en-GB"/>
              </w:rPr>
            </w:pPr>
            <w:r w:rsidRPr="0028446B">
              <w:rPr>
                <w:lang w:val="en-GB"/>
              </w:rPr>
              <w:t>bit 9</w:t>
            </w:r>
          </w:p>
        </w:tc>
        <w:tc>
          <w:tcPr>
            <w:tcW w:w="4531" w:type="pct"/>
          </w:tcPr>
          <w:p w14:paraId="25FA9F05" w14:textId="77777777" w:rsidR="00B727D2" w:rsidRPr="0028446B" w:rsidRDefault="00B727D2" w:rsidP="00894C11">
            <w:pPr>
              <w:rPr>
                <w:lang w:val="en-GB"/>
              </w:rPr>
            </w:pPr>
            <w:r w:rsidRPr="0028446B">
              <w:rPr>
                <w:lang w:val="en-GB"/>
              </w:rPr>
              <w:t>N/A</w:t>
            </w:r>
          </w:p>
        </w:tc>
      </w:tr>
      <w:tr w:rsidR="00B727D2" w:rsidRPr="0028446B" w14:paraId="2C6E0B95"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68AF677C" w14:textId="77777777" w:rsidR="00B727D2" w:rsidRPr="0028446B" w:rsidRDefault="00B727D2" w:rsidP="00894C11">
            <w:pPr>
              <w:rPr>
                <w:lang w:val="en-GB"/>
              </w:rPr>
            </w:pPr>
            <w:r w:rsidRPr="0028446B">
              <w:rPr>
                <w:lang w:val="en-GB"/>
              </w:rPr>
              <w:t>bit 10</w:t>
            </w:r>
          </w:p>
        </w:tc>
        <w:tc>
          <w:tcPr>
            <w:tcW w:w="4531" w:type="pct"/>
          </w:tcPr>
          <w:p w14:paraId="2C21EC2C" w14:textId="77777777" w:rsidR="00B727D2" w:rsidRPr="0028446B" w:rsidRDefault="00B727D2" w:rsidP="00894C11">
            <w:pPr>
              <w:rPr>
                <w:lang w:val="en-GB"/>
              </w:rPr>
            </w:pPr>
            <w:r w:rsidRPr="0028446B">
              <w:rPr>
                <w:lang w:val="en-GB"/>
              </w:rPr>
              <w:t>N/A</w:t>
            </w:r>
          </w:p>
        </w:tc>
      </w:tr>
      <w:tr w:rsidR="00B727D2" w:rsidRPr="0028446B" w14:paraId="0DCECC0F" w14:textId="77777777" w:rsidTr="00894C11">
        <w:tc>
          <w:tcPr>
            <w:tcW w:w="469" w:type="pct"/>
          </w:tcPr>
          <w:p w14:paraId="14BF246E" w14:textId="77777777" w:rsidR="00B727D2" w:rsidRPr="0028446B" w:rsidRDefault="00B727D2" w:rsidP="00894C11">
            <w:pPr>
              <w:rPr>
                <w:lang w:val="en-GB"/>
              </w:rPr>
            </w:pPr>
            <w:r w:rsidRPr="0028446B">
              <w:rPr>
                <w:lang w:val="en-GB"/>
              </w:rPr>
              <w:t>bit 11</w:t>
            </w:r>
          </w:p>
        </w:tc>
        <w:tc>
          <w:tcPr>
            <w:tcW w:w="4531" w:type="pct"/>
          </w:tcPr>
          <w:p w14:paraId="03E54683" w14:textId="77777777" w:rsidR="00B727D2" w:rsidRPr="0028446B" w:rsidRDefault="00B727D2" w:rsidP="00894C11">
            <w:pPr>
              <w:rPr>
                <w:lang w:val="en-GB"/>
              </w:rPr>
            </w:pPr>
            <w:r w:rsidRPr="0028446B">
              <w:rPr>
                <w:lang w:val="en-GB"/>
              </w:rPr>
              <w:t>N/A</w:t>
            </w:r>
          </w:p>
        </w:tc>
      </w:tr>
      <w:tr w:rsidR="00B727D2" w:rsidRPr="0028446B" w14:paraId="4264EB44"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51772554" w14:textId="77777777" w:rsidR="00B727D2" w:rsidRPr="0028446B" w:rsidRDefault="00B727D2" w:rsidP="00894C11">
            <w:pPr>
              <w:rPr>
                <w:lang w:val="en-GB"/>
              </w:rPr>
            </w:pPr>
            <w:r w:rsidRPr="0028446B">
              <w:rPr>
                <w:lang w:val="en-GB"/>
              </w:rPr>
              <w:t>bit 12</w:t>
            </w:r>
          </w:p>
        </w:tc>
        <w:tc>
          <w:tcPr>
            <w:tcW w:w="4531" w:type="pct"/>
          </w:tcPr>
          <w:p w14:paraId="62DFE519" w14:textId="77777777" w:rsidR="00B727D2" w:rsidRPr="0028446B" w:rsidRDefault="00B727D2" w:rsidP="00894C11">
            <w:pPr>
              <w:rPr>
                <w:lang w:val="en-GB"/>
              </w:rPr>
            </w:pPr>
            <w:r w:rsidRPr="0028446B">
              <w:rPr>
                <w:lang w:val="en-GB"/>
              </w:rPr>
              <w:t>N/A</w:t>
            </w:r>
          </w:p>
        </w:tc>
      </w:tr>
      <w:tr w:rsidR="00B727D2" w:rsidRPr="0028446B" w14:paraId="1910F771" w14:textId="77777777" w:rsidTr="00894C11">
        <w:tc>
          <w:tcPr>
            <w:tcW w:w="469" w:type="pct"/>
          </w:tcPr>
          <w:p w14:paraId="34A25ADB" w14:textId="77777777" w:rsidR="00B727D2" w:rsidRPr="00CA307A" w:rsidRDefault="00B727D2" w:rsidP="00894C11">
            <w:r w:rsidRPr="00CA307A">
              <w:t>bit 13</w:t>
            </w:r>
          </w:p>
        </w:tc>
        <w:tc>
          <w:tcPr>
            <w:tcW w:w="4531" w:type="pct"/>
          </w:tcPr>
          <w:p w14:paraId="53846484" w14:textId="77777777" w:rsidR="00B727D2" w:rsidRPr="00C22342" w:rsidRDefault="00B727D2" w:rsidP="00894C11">
            <w:pPr>
              <w:rPr>
                <w:lang w:val="en-US"/>
              </w:rPr>
            </w:pPr>
            <w:r w:rsidRPr="00C22342">
              <w:rPr>
                <w:lang w:val="en-US"/>
              </w:rPr>
              <w:t>1 = RAM reset jumper set, 0 = RAM reset jumper not set</w:t>
            </w:r>
          </w:p>
        </w:tc>
      </w:tr>
      <w:tr w:rsidR="00B727D2" w:rsidRPr="0028446B" w14:paraId="76688506"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3AF17B93" w14:textId="77777777" w:rsidR="00B727D2" w:rsidRPr="00CA307A" w:rsidRDefault="00B727D2" w:rsidP="00894C11">
            <w:r w:rsidRPr="00CA307A">
              <w:t>bit 14</w:t>
            </w:r>
          </w:p>
        </w:tc>
        <w:tc>
          <w:tcPr>
            <w:tcW w:w="4531" w:type="pct"/>
          </w:tcPr>
          <w:p w14:paraId="5D1E81DB" w14:textId="77777777" w:rsidR="00B727D2" w:rsidRPr="00C22342" w:rsidRDefault="00B727D2" w:rsidP="00894C11">
            <w:pPr>
              <w:rPr>
                <w:lang w:val="en-US"/>
              </w:rPr>
            </w:pPr>
            <w:r w:rsidRPr="00C22342">
              <w:rPr>
                <w:lang w:val="en-US"/>
              </w:rPr>
              <w:t>1 = Battery voltage holding the RAM memory below the lower limit, 0 = battery is OK</w:t>
            </w:r>
          </w:p>
        </w:tc>
      </w:tr>
      <w:tr w:rsidR="00B727D2" w:rsidRPr="0028446B" w14:paraId="70725C56" w14:textId="77777777" w:rsidTr="00894C11">
        <w:tc>
          <w:tcPr>
            <w:tcW w:w="469" w:type="pct"/>
          </w:tcPr>
          <w:p w14:paraId="22C4288C" w14:textId="77777777" w:rsidR="00B727D2" w:rsidRPr="00CA307A" w:rsidRDefault="00B727D2" w:rsidP="00894C11">
            <w:r w:rsidRPr="00CA307A">
              <w:t>bit 15</w:t>
            </w:r>
          </w:p>
        </w:tc>
        <w:tc>
          <w:tcPr>
            <w:tcW w:w="4531" w:type="pct"/>
          </w:tcPr>
          <w:p w14:paraId="5A5455F4" w14:textId="77777777" w:rsidR="00B727D2" w:rsidRPr="00C22342" w:rsidRDefault="00B727D2" w:rsidP="00894C11">
            <w:pPr>
              <w:rPr>
                <w:lang w:val="en-US"/>
              </w:rPr>
            </w:pPr>
            <w:r w:rsidRPr="00C22342">
              <w:rPr>
                <w:lang w:val="en-US"/>
              </w:rPr>
              <w:t>1 = Fiscal module startup procedure has been completed, 0 = Fiscal module startup procedure is in progress</w:t>
            </w:r>
          </w:p>
        </w:tc>
      </w:tr>
    </w:tbl>
    <w:p w14:paraId="6E4D4241" w14:textId="77777777" w:rsidR="00B727D2" w:rsidRPr="0028446B" w:rsidRDefault="00B727D2" w:rsidP="00B727D2"/>
    <w:p w14:paraId="24F3B0ED" w14:textId="77777777" w:rsidR="00B727D2" w:rsidRPr="0028446B" w:rsidRDefault="00B727D2" w:rsidP="00B727D2">
      <w:proofErr w:type="spellStart"/>
      <w:r w:rsidRPr="0028446B">
        <w:t>word</w:t>
      </w:r>
      <w:proofErr w:type="spellEnd"/>
      <w:r w:rsidRPr="0028446B">
        <w:t xml:space="preserve"> 7</w:t>
      </w:r>
    </w:p>
    <w:tbl>
      <w:tblPr>
        <w:tblStyle w:val="Styl2"/>
        <w:tblW w:w="9072" w:type="dxa"/>
        <w:tblLayout w:type="fixed"/>
        <w:tblLook w:val="0000" w:firstRow="0" w:lastRow="0" w:firstColumn="0" w:lastColumn="0" w:noHBand="0" w:noVBand="0"/>
      </w:tblPr>
      <w:tblGrid>
        <w:gridCol w:w="851"/>
        <w:gridCol w:w="8221"/>
      </w:tblGrid>
      <w:tr w:rsidR="00B727D2" w:rsidRPr="007D25F1" w14:paraId="02A7B1EC" w14:textId="77777777" w:rsidTr="00894C11">
        <w:trPr>
          <w:cnfStyle w:val="000000100000" w:firstRow="0" w:lastRow="0" w:firstColumn="0" w:lastColumn="0" w:oddVBand="0" w:evenVBand="0" w:oddHBand="1" w:evenHBand="0" w:firstRowFirstColumn="0" w:firstRowLastColumn="0" w:lastRowFirstColumn="0" w:lastRowLastColumn="0"/>
        </w:trPr>
        <w:tc>
          <w:tcPr>
            <w:tcW w:w="851" w:type="dxa"/>
          </w:tcPr>
          <w:p w14:paraId="33D72A92" w14:textId="77777777" w:rsidR="00B727D2" w:rsidRPr="00FC3E55" w:rsidRDefault="00B727D2" w:rsidP="00894C11">
            <w:r w:rsidRPr="00FC3E55">
              <w:t>bit 0</w:t>
            </w:r>
          </w:p>
        </w:tc>
        <w:tc>
          <w:tcPr>
            <w:tcW w:w="8221" w:type="dxa"/>
          </w:tcPr>
          <w:p w14:paraId="6088FEE6" w14:textId="77777777" w:rsidR="00B727D2" w:rsidRPr="00C22342" w:rsidRDefault="00B727D2" w:rsidP="00894C11">
            <w:pPr>
              <w:rPr>
                <w:lang w:val="en-US"/>
              </w:rPr>
            </w:pPr>
            <w:r w:rsidRPr="00C22342">
              <w:rPr>
                <w:lang w:val="en-US"/>
              </w:rPr>
              <w:t>1 = The receipt header (store header) set, 0 = the receipt header is not set</w:t>
            </w:r>
          </w:p>
        </w:tc>
      </w:tr>
      <w:tr w:rsidR="00B727D2" w:rsidRPr="0028446B" w14:paraId="6580175A" w14:textId="77777777" w:rsidTr="00894C11">
        <w:tc>
          <w:tcPr>
            <w:tcW w:w="851" w:type="dxa"/>
          </w:tcPr>
          <w:p w14:paraId="76616194" w14:textId="77777777" w:rsidR="00B727D2" w:rsidRPr="00FC3E55" w:rsidRDefault="00B727D2" w:rsidP="00894C11">
            <w:r w:rsidRPr="00FC3E55">
              <w:t>bit 1</w:t>
            </w:r>
          </w:p>
        </w:tc>
        <w:tc>
          <w:tcPr>
            <w:tcW w:w="8221" w:type="dxa"/>
          </w:tcPr>
          <w:p w14:paraId="10E9697A" w14:textId="77777777" w:rsidR="00B727D2" w:rsidRPr="00FC3E55" w:rsidRDefault="00B727D2" w:rsidP="00894C11">
            <w:r w:rsidRPr="00FC3E55">
              <w:t>N/A</w:t>
            </w:r>
          </w:p>
        </w:tc>
      </w:tr>
      <w:tr w:rsidR="00B727D2" w:rsidRPr="0028446B" w14:paraId="63E1C61C" w14:textId="77777777" w:rsidTr="00894C11">
        <w:trPr>
          <w:cnfStyle w:val="000000100000" w:firstRow="0" w:lastRow="0" w:firstColumn="0" w:lastColumn="0" w:oddVBand="0" w:evenVBand="0" w:oddHBand="1" w:evenHBand="0" w:firstRowFirstColumn="0" w:firstRowLastColumn="0" w:lastRowFirstColumn="0" w:lastRowLastColumn="0"/>
        </w:trPr>
        <w:tc>
          <w:tcPr>
            <w:tcW w:w="851" w:type="dxa"/>
          </w:tcPr>
          <w:p w14:paraId="7E0CD413" w14:textId="77777777" w:rsidR="00B727D2" w:rsidRPr="00FC3E55" w:rsidRDefault="00B727D2" w:rsidP="00894C11">
            <w:r w:rsidRPr="00FC3E55">
              <w:t>bit 2</w:t>
            </w:r>
          </w:p>
        </w:tc>
        <w:tc>
          <w:tcPr>
            <w:tcW w:w="8221" w:type="dxa"/>
          </w:tcPr>
          <w:p w14:paraId="4D30CAD2" w14:textId="77777777" w:rsidR="00B727D2" w:rsidRPr="00FC3E55" w:rsidRDefault="00B727D2" w:rsidP="00894C11">
            <w:r w:rsidRPr="00FC3E55">
              <w:t>N/A</w:t>
            </w:r>
          </w:p>
        </w:tc>
      </w:tr>
      <w:tr w:rsidR="00B727D2" w:rsidRPr="0028446B" w14:paraId="390DB8E9" w14:textId="77777777" w:rsidTr="00894C11">
        <w:tc>
          <w:tcPr>
            <w:tcW w:w="851" w:type="dxa"/>
          </w:tcPr>
          <w:p w14:paraId="677A089F" w14:textId="77777777" w:rsidR="00B727D2" w:rsidRPr="00FC3E55" w:rsidRDefault="00B727D2" w:rsidP="00894C11">
            <w:r w:rsidRPr="00FC3E55">
              <w:t>bit 3</w:t>
            </w:r>
          </w:p>
        </w:tc>
        <w:tc>
          <w:tcPr>
            <w:tcW w:w="8221" w:type="dxa"/>
          </w:tcPr>
          <w:p w14:paraId="4FA99D8B" w14:textId="77777777" w:rsidR="00B727D2" w:rsidRPr="00FC3E55" w:rsidRDefault="00B727D2" w:rsidP="00894C11">
            <w:r w:rsidRPr="00FC3E55">
              <w:t>N/A</w:t>
            </w:r>
          </w:p>
        </w:tc>
      </w:tr>
      <w:tr w:rsidR="00B727D2" w:rsidRPr="007D25F1" w14:paraId="13D1948A" w14:textId="77777777" w:rsidTr="00894C11">
        <w:trPr>
          <w:cnfStyle w:val="000000100000" w:firstRow="0" w:lastRow="0" w:firstColumn="0" w:lastColumn="0" w:oddVBand="0" w:evenVBand="0" w:oddHBand="1" w:evenHBand="0" w:firstRowFirstColumn="0" w:firstRowLastColumn="0" w:lastRowFirstColumn="0" w:lastRowLastColumn="0"/>
        </w:trPr>
        <w:tc>
          <w:tcPr>
            <w:tcW w:w="851" w:type="dxa"/>
          </w:tcPr>
          <w:p w14:paraId="5E7B8D32" w14:textId="77777777" w:rsidR="00B727D2" w:rsidRPr="00FC3E55" w:rsidRDefault="00B727D2" w:rsidP="00894C11">
            <w:r w:rsidRPr="00FC3E55">
              <w:t>bit 4</w:t>
            </w:r>
          </w:p>
        </w:tc>
        <w:tc>
          <w:tcPr>
            <w:tcW w:w="8221" w:type="dxa"/>
          </w:tcPr>
          <w:p w14:paraId="44E4AD1A" w14:textId="77777777" w:rsidR="00B727D2" w:rsidRPr="00C22342" w:rsidRDefault="00B727D2" w:rsidP="00894C11">
            <w:pPr>
              <w:rPr>
                <w:lang w:val="en-US"/>
              </w:rPr>
            </w:pPr>
            <w:r>
              <w:rPr>
                <w:lang w:val="en-US"/>
              </w:rPr>
              <w:t>1 = Operator's ID set, 0 = Operator's ID</w:t>
            </w:r>
            <w:r w:rsidRPr="00C22342">
              <w:rPr>
                <w:lang w:val="en-US"/>
              </w:rPr>
              <w:t xml:space="preserve"> not set</w:t>
            </w:r>
          </w:p>
        </w:tc>
      </w:tr>
      <w:tr w:rsidR="00B727D2" w:rsidRPr="007D25F1" w14:paraId="438192E3" w14:textId="77777777" w:rsidTr="00894C11">
        <w:tc>
          <w:tcPr>
            <w:tcW w:w="851" w:type="dxa"/>
          </w:tcPr>
          <w:p w14:paraId="6A3C40A8" w14:textId="77777777" w:rsidR="00B727D2" w:rsidRPr="00FC3E55" w:rsidRDefault="00B727D2" w:rsidP="00894C11">
            <w:r w:rsidRPr="00FC3E55">
              <w:t>bit 5</w:t>
            </w:r>
          </w:p>
        </w:tc>
        <w:tc>
          <w:tcPr>
            <w:tcW w:w="8221" w:type="dxa"/>
          </w:tcPr>
          <w:p w14:paraId="248954A9" w14:textId="77777777" w:rsidR="00B727D2" w:rsidRPr="00C22342" w:rsidRDefault="00B727D2" w:rsidP="00894C11">
            <w:pPr>
              <w:rPr>
                <w:lang w:val="en-US"/>
              </w:rPr>
            </w:pPr>
            <w:r w:rsidRPr="00C22342">
              <w:rPr>
                <w:lang w:val="en-US"/>
              </w:rPr>
              <w:t>1 = The terminal ID set, 0 = the terminal ID not set</w:t>
            </w:r>
          </w:p>
        </w:tc>
      </w:tr>
      <w:tr w:rsidR="00B727D2" w:rsidRPr="0028446B" w14:paraId="26E5AFA7" w14:textId="77777777" w:rsidTr="00894C11">
        <w:trPr>
          <w:cnfStyle w:val="000000100000" w:firstRow="0" w:lastRow="0" w:firstColumn="0" w:lastColumn="0" w:oddVBand="0" w:evenVBand="0" w:oddHBand="1" w:evenHBand="0" w:firstRowFirstColumn="0" w:firstRowLastColumn="0" w:lastRowFirstColumn="0" w:lastRowLastColumn="0"/>
        </w:trPr>
        <w:tc>
          <w:tcPr>
            <w:tcW w:w="851" w:type="dxa"/>
          </w:tcPr>
          <w:p w14:paraId="5CECF0D8" w14:textId="77777777" w:rsidR="00B727D2" w:rsidRPr="00FC3E55" w:rsidRDefault="00B727D2" w:rsidP="00894C11">
            <w:r w:rsidRPr="00FC3E55">
              <w:t>bit 6</w:t>
            </w:r>
          </w:p>
        </w:tc>
        <w:tc>
          <w:tcPr>
            <w:tcW w:w="8221" w:type="dxa"/>
          </w:tcPr>
          <w:p w14:paraId="08E07B45" w14:textId="77777777" w:rsidR="00B727D2" w:rsidRPr="00FC3E55" w:rsidRDefault="00B727D2" w:rsidP="00894C11">
            <w:r w:rsidRPr="00FC3E55">
              <w:t xml:space="preserve">1 – </w:t>
            </w:r>
            <w:proofErr w:type="spellStart"/>
            <w:r w:rsidRPr="00FC3E55">
              <w:t>Defined</w:t>
            </w:r>
            <w:proofErr w:type="spellEnd"/>
            <w:r w:rsidRPr="00FC3E55">
              <w:t xml:space="preserve"> </w:t>
            </w:r>
            <w:proofErr w:type="spellStart"/>
            <w:r w:rsidRPr="00FC3E55">
              <w:t>static</w:t>
            </w:r>
            <w:proofErr w:type="spellEnd"/>
            <w:r w:rsidRPr="00FC3E55">
              <w:t xml:space="preserve"> </w:t>
            </w:r>
            <w:proofErr w:type="spellStart"/>
            <w:r w:rsidRPr="00FC3E55">
              <w:t>footer</w:t>
            </w:r>
            <w:proofErr w:type="spellEnd"/>
          </w:p>
        </w:tc>
      </w:tr>
      <w:tr w:rsidR="00B727D2" w:rsidRPr="007D25F1" w14:paraId="4FD6188D" w14:textId="77777777" w:rsidTr="00894C11">
        <w:tc>
          <w:tcPr>
            <w:tcW w:w="851" w:type="dxa"/>
          </w:tcPr>
          <w:p w14:paraId="54906C3D" w14:textId="77777777" w:rsidR="00B727D2" w:rsidRPr="00FC3E55" w:rsidRDefault="00B727D2" w:rsidP="00894C11">
            <w:r w:rsidRPr="00FC3E55">
              <w:t>bit 7</w:t>
            </w:r>
          </w:p>
        </w:tc>
        <w:tc>
          <w:tcPr>
            <w:tcW w:w="8221" w:type="dxa"/>
          </w:tcPr>
          <w:p w14:paraId="43954071" w14:textId="77777777" w:rsidR="00B727D2" w:rsidRPr="00C22342" w:rsidRDefault="00B727D2" w:rsidP="00894C11">
            <w:pPr>
              <w:rPr>
                <w:lang w:val="en-US"/>
              </w:rPr>
            </w:pPr>
            <w:r>
              <w:rPr>
                <w:lang w:val="en-US"/>
              </w:rPr>
              <w:t>1 = VAT rate table set, 0 = VAT rate table</w:t>
            </w:r>
            <w:r w:rsidRPr="00C22342">
              <w:rPr>
                <w:lang w:val="en-US"/>
              </w:rPr>
              <w:t xml:space="preserve"> not set</w:t>
            </w:r>
          </w:p>
        </w:tc>
      </w:tr>
      <w:tr w:rsidR="00B727D2" w:rsidRPr="0028446B" w14:paraId="5187026E" w14:textId="77777777" w:rsidTr="00894C11">
        <w:trPr>
          <w:cnfStyle w:val="000000100000" w:firstRow="0" w:lastRow="0" w:firstColumn="0" w:lastColumn="0" w:oddVBand="0" w:evenVBand="0" w:oddHBand="1" w:evenHBand="0" w:firstRowFirstColumn="0" w:firstRowLastColumn="0" w:lastRowFirstColumn="0" w:lastRowLastColumn="0"/>
        </w:trPr>
        <w:tc>
          <w:tcPr>
            <w:tcW w:w="851" w:type="dxa"/>
          </w:tcPr>
          <w:p w14:paraId="6378A978" w14:textId="77777777" w:rsidR="00B727D2" w:rsidRPr="00FC3E55" w:rsidRDefault="00B727D2" w:rsidP="00894C11">
            <w:r w:rsidRPr="00FC3E55">
              <w:t>bit 8</w:t>
            </w:r>
          </w:p>
        </w:tc>
        <w:tc>
          <w:tcPr>
            <w:tcW w:w="8221" w:type="dxa"/>
          </w:tcPr>
          <w:p w14:paraId="270A4F0A" w14:textId="77777777" w:rsidR="00B727D2" w:rsidRPr="00FC3E55" w:rsidRDefault="00B727D2" w:rsidP="00894C11">
            <w:r w:rsidRPr="00FC3E55">
              <w:t>N/A</w:t>
            </w:r>
          </w:p>
        </w:tc>
      </w:tr>
      <w:tr w:rsidR="00B727D2" w:rsidRPr="0028446B" w14:paraId="295806CB" w14:textId="77777777" w:rsidTr="00894C11">
        <w:tc>
          <w:tcPr>
            <w:tcW w:w="851" w:type="dxa"/>
          </w:tcPr>
          <w:p w14:paraId="437520F5" w14:textId="77777777" w:rsidR="00B727D2" w:rsidRPr="00FC3E55" w:rsidRDefault="00B727D2" w:rsidP="00894C11">
            <w:r w:rsidRPr="00FC3E55">
              <w:t>bit 9</w:t>
            </w:r>
          </w:p>
        </w:tc>
        <w:tc>
          <w:tcPr>
            <w:tcW w:w="8221" w:type="dxa"/>
          </w:tcPr>
          <w:p w14:paraId="7F7E3F86" w14:textId="77777777" w:rsidR="00B727D2" w:rsidRPr="00FC3E55" w:rsidRDefault="00B727D2" w:rsidP="00894C11">
            <w:r w:rsidRPr="00FC3E55">
              <w:t>N/A</w:t>
            </w:r>
          </w:p>
        </w:tc>
      </w:tr>
      <w:tr w:rsidR="00B727D2" w:rsidRPr="0028446B" w14:paraId="32B2CF26" w14:textId="77777777" w:rsidTr="00894C11">
        <w:trPr>
          <w:cnfStyle w:val="000000100000" w:firstRow="0" w:lastRow="0" w:firstColumn="0" w:lastColumn="0" w:oddVBand="0" w:evenVBand="0" w:oddHBand="1" w:evenHBand="0" w:firstRowFirstColumn="0" w:firstRowLastColumn="0" w:lastRowFirstColumn="0" w:lastRowLastColumn="0"/>
        </w:trPr>
        <w:tc>
          <w:tcPr>
            <w:tcW w:w="851" w:type="dxa"/>
          </w:tcPr>
          <w:p w14:paraId="31097130" w14:textId="77777777" w:rsidR="00B727D2" w:rsidRPr="00FC3E55" w:rsidRDefault="00B727D2" w:rsidP="00894C11">
            <w:r w:rsidRPr="00FC3E55">
              <w:t>bit 10</w:t>
            </w:r>
          </w:p>
        </w:tc>
        <w:tc>
          <w:tcPr>
            <w:tcW w:w="8221" w:type="dxa"/>
          </w:tcPr>
          <w:p w14:paraId="5248174D" w14:textId="77777777" w:rsidR="00B727D2" w:rsidRPr="00FC3E55" w:rsidRDefault="00B727D2" w:rsidP="00894C11">
            <w:r w:rsidRPr="00FC3E55">
              <w:t>N/A</w:t>
            </w:r>
          </w:p>
        </w:tc>
      </w:tr>
      <w:tr w:rsidR="00B727D2" w:rsidRPr="0028446B" w14:paraId="4D29C1DE" w14:textId="77777777" w:rsidTr="00894C11">
        <w:tc>
          <w:tcPr>
            <w:tcW w:w="851" w:type="dxa"/>
          </w:tcPr>
          <w:p w14:paraId="10C1A70B" w14:textId="77777777" w:rsidR="00B727D2" w:rsidRPr="00FC3E55" w:rsidRDefault="00B727D2" w:rsidP="00894C11">
            <w:r w:rsidRPr="00FC3E55">
              <w:t>bit 11</w:t>
            </w:r>
          </w:p>
        </w:tc>
        <w:tc>
          <w:tcPr>
            <w:tcW w:w="8221" w:type="dxa"/>
          </w:tcPr>
          <w:p w14:paraId="70321A59" w14:textId="77777777" w:rsidR="00B727D2" w:rsidRPr="00FC3E55" w:rsidRDefault="00B727D2" w:rsidP="00894C11">
            <w:r w:rsidRPr="00FC3E55">
              <w:t>N/A</w:t>
            </w:r>
          </w:p>
        </w:tc>
      </w:tr>
      <w:tr w:rsidR="00B727D2" w:rsidRPr="0028446B" w14:paraId="68992002" w14:textId="77777777" w:rsidTr="00894C11">
        <w:trPr>
          <w:cnfStyle w:val="000000100000" w:firstRow="0" w:lastRow="0" w:firstColumn="0" w:lastColumn="0" w:oddVBand="0" w:evenVBand="0" w:oddHBand="1" w:evenHBand="0" w:firstRowFirstColumn="0" w:firstRowLastColumn="0" w:lastRowFirstColumn="0" w:lastRowLastColumn="0"/>
        </w:trPr>
        <w:tc>
          <w:tcPr>
            <w:tcW w:w="851" w:type="dxa"/>
          </w:tcPr>
          <w:p w14:paraId="55FF2D1A" w14:textId="77777777" w:rsidR="00B727D2" w:rsidRPr="00FC3E55" w:rsidRDefault="00B727D2" w:rsidP="00894C11">
            <w:r w:rsidRPr="00FC3E55">
              <w:t>bit 12</w:t>
            </w:r>
          </w:p>
        </w:tc>
        <w:tc>
          <w:tcPr>
            <w:tcW w:w="8221" w:type="dxa"/>
          </w:tcPr>
          <w:p w14:paraId="397214EA" w14:textId="77777777" w:rsidR="00B727D2" w:rsidRPr="00FC3E55" w:rsidRDefault="00B727D2" w:rsidP="00894C11">
            <w:r w:rsidRPr="00FC3E55">
              <w:t xml:space="preserve">1 – </w:t>
            </w:r>
            <w:proofErr w:type="spellStart"/>
            <w:r w:rsidRPr="00FC3E55">
              <w:t>Activation</w:t>
            </w:r>
            <w:proofErr w:type="spellEnd"/>
            <w:r w:rsidRPr="00FC3E55">
              <w:t xml:space="preserve"> </w:t>
            </w:r>
            <w:proofErr w:type="spellStart"/>
            <w:r w:rsidRPr="00FC3E55">
              <w:t>required</w:t>
            </w:r>
            <w:proofErr w:type="spellEnd"/>
          </w:p>
        </w:tc>
      </w:tr>
      <w:tr w:rsidR="00B727D2" w:rsidRPr="0028446B" w14:paraId="4999A5B1" w14:textId="77777777" w:rsidTr="00894C11">
        <w:tc>
          <w:tcPr>
            <w:tcW w:w="851" w:type="dxa"/>
          </w:tcPr>
          <w:p w14:paraId="556DE61C" w14:textId="77777777" w:rsidR="00B727D2" w:rsidRPr="00FC3E55" w:rsidRDefault="00B727D2" w:rsidP="00894C11">
            <w:r w:rsidRPr="00FC3E55">
              <w:t>bit 13</w:t>
            </w:r>
          </w:p>
        </w:tc>
        <w:tc>
          <w:tcPr>
            <w:tcW w:w="8221" w:type="dxa"/>
          </w:tcPr>
          <w:p w14:paraId="7421A3E6" w14:textId="77777777" w:rsidR="00B727D2" w:rsidRPr="00FC3E55" w:rsidRDefault="00B727D2" w:rsidP="00894C11">
            <w:r w:rsidRPr="00FC3E55">
              <w:t xml:space="preserve">1 – </w:t>
            </w:r>
            <w:proofErr w:type="spellStart"/>
            <w:r w:rsidRPr="00FC3E55">
              <w:t>Printer</w:t>
            </w:r>
            <w:proofErr w:type="spellEnd"/>
            <w:r w:rsidRPr="00FC3E55">
              <w:t xml:space="preserve"> </w:t>
            </w:r>
            <w:proofErr w:type="spellStart"/>
            <w:r w:rsidRPr="00FC3E55">
              <w:t>blocked</w:t>
            </w:r>
            <w:proofErr w:type="spellEnd"/>
            <w:r w:rsidRPr="00FC3E55">
              <w:t xml:space="preserve">, </w:t>
            </w:r>
            <w:proofErr w:type="spellStart"/>
            <w:r w:rsidRPr="00FC3E55">
              <w:t>activation</w:t>
            </w:r>
            <w:proofErr w:type="spellEnd"/>
            <w:r w:rsidRPr="00FC3E55">
              <w:t xml:space="preserve"> </w:t>
            </w:r>
            <w:proofErr w:type="spellStart"/>
            <w:r w:rsidRPr="00FC3E55">
              <w:t>required</w:t>
            </w:r>
            <w:proofErr w:type="spellEnd"/>
          </w:p>
        </w:tc>
      </w:tr>
      <w:tr w:rsidR="00B727D2" w:rsidRPr="0028446B" w14:paraId="461620A3" w14:textId="77777777" w:rsidTr="00894C11">
        <w:trPr>
          <w:cnfStyle w:val="000000100000" w:firstRow="0" w:lastRow="0" w:firstColumn="0" w:lastColumn="0" w:oddVBand="0" w:evenVBand="0" w:oddHBand="1" w:evenHBand="0" w:firstRowFirstColumn="0" w:firstRowLastColumn="0" w:lastRowFirstColumn="0" w:lastRowLastColumn="0"/>
        </w:trPr>
        <w:tc>
          <w:tcPr>
            <w:tcW w:w="851" w:type="dxa"/>
          </w:tcPr>
          <w:p w14:paraId="267649F3" w14:textId="77777777" w:rsidR="00B727D2" w:rsidRPr="00FC3E55" w:rsidRDefault="00B727D2" w:rsidP="00894C11">
            <w:r w:rsidRPr="00FC3E55">
              <w:t>bit 14</w:t>
            </w:r>
          </w:p>
        </w:tc>
        <w:tc>
          <w:tcPr>
            <w:tcW w:w="8221" w:type="dxa"/>
          </w:tcPr>
          <w:p w14:paraId="22FFB02B" w14:textId="77777777" w:rsidR="00B727D2" w:rsidRPr="00FC3E55" w:rsidRDefault="00B727D2" w:rsidP="00894C11">
            <w:r w:rsidRPr="00FC3E55">
              <w:t xml:space="preserve">1 – </w:t>
            </w:r>
            <w:proofErr w:type="spellStart"/>
            <w:r w:rsidRPr="00FC3E55">
              <w:t>summer</w:t>
            </w:r>
            <w:proofErr w:type="spellEnd"/>
            <w:r w:rsidRPr="00FC3E55">
              <w:t xml:space="preserve"> </w:t>
            </w:r>
            <w:proofErr w:type="spellStart"/>
            <w:r w:rsidRPr="00FC3E55">
              <w:t>time</w:t>
            </w:r>
            <w:proofErr w:type="spellEnd"/>
            <w:r w:rsidRPr="00FC3E55">
              <w:t xml:space="preserve">; 0 – </w:t>
            </w:r>
            <w:proofErr w:type="spellStart"/>
            <w:r w:rsidRPr="00FC3E55">
              <w:t>winter</w:t>
            </w:r>
            <w:proofErr w:type="spellEnd"/>
            <w:r w:rsidRPr="00FC3E55">
              <w:t xml:space="preserve"> </w:t>
            </w:r>
            <w:proofErr w:type="spellStart"/>
            <w:r w:rsidRPr="00FC3E55">
              <w:t>time</w:t>
            </w:r>
            <w:proofErr w:type="spellEnd"/>
          </w:p>
        </w:tc>
      </w:tr>
      <w:tr w:rsidR="00B727D2" w:rsidRPr="0028446B" w14:paraId="009A6C52" w14:textId="77777777" w:rsidTr="00894C11">
        <w:tc>
          <w:tcPr>
            <w:tcW w:w="851" w:type="dxa"/>
          </w:tcPr>
          <w:p w14:paraId="59EEDDD6" w14:textId="77777777" w:rsidR="00B727D2" w:rsidRPr="00FC3E55" w:rsidRDefault="00B727D2" w:rsidP="00894C11">
            <w:r w:rsidRPr="00FC3E55">
              <w:t>bit 15</w:t>
            </w:r>
          </w:p>
        </w:tc>
        <w:tc>
          <w:tcPr>
            <w:tcW w:w="8221" w:type="dxa"/>
          </w:tcPr>
          <w:p w14:paraId="3BC145AA" w14:textId="77777777" w:rsidR="00B727D2" w:rsidRDefault="00B727D2" w:rsidP="00894C11">
            <w:r>
              <w:t>1 – EJ</w:t>
            </w:r>
            <w:r w:rsidRPr="00FC3E55">
              <w:t xml:space="preserve"> off</w:t>
            </w:r>
          </w:p>
        </w:tc>
      </w:tr>
    </w:tbl>
    <w:p w14:paraId="3F3A25EF" w14:textId="77777777" w:rsidR="00B727D2" w:rsidRPr="0028446B" w:rsidRDefault="00B727D2" w:rsidP="00B727D2"/>
    <w:p w14:paraId="34CE18BE" w14:textId="77777777" w:rsidR="00B727D2" w:rsidRPr="0028446B" w:rsidRDefault="00B727D2" w:rsidP="00B727D2">
      <w:proofErr w:type="spellStart"/>
      <w:r w:rsidRPr="0028446B">
        <w:t>word</w:t>
      </w:r>
      <w:proofErr w:type="spellEnd"/>
      <w:r w:rsidRPr="0028446B">
        <w:t xml:space="preserve"> 8</w:t>
      </w:r>
    </w:p>
    <w:tbl>
      <w:tblPr>
        <w:tblStyle w:val="Styl2"/>
        <w:tblW w:w="5000" w:type="pct"/>
        <w:tblLook w:val="0000" w:firstRow="0" w:lastRow="0" w:firstColumn="0" w:lastColumn="0" w:noHBand="0" w:noVBand="0"/>
      </w:tblPr>
      <w:tblGrid>
        <w:gridCol w:w="851"/>
        <w:gridCol w:w="8218"/>
      </w:tblGrid>
      <w:tr w:rsidR="00B727D2" w:rsidRPr="007D25F1" w14:paraId="1063A74A"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61980AF0" w14:textId="77777777" w:rsidR="00B727D2" w:rsidRPr="00797FD7" w:rsidRDefault="00B727D2" w:rsidP="00894C11">
            <w:r w:rsidRPr="00797FD7">
              <w:t>bit 0</w:t>
            </w:r>
          </w:p>
        </w:tc>
        <w:tc>
          <w:tcPr>
            <w:tcW w:w="4531" w:type="pct"/>
          </w:tcPr>
          <w:p w14:paraId="20E871D4" w14:textId="77777777" w:rsidR="00B727D2" w:rsidRPr="00C22342" w:rsidRDefault="00B727D2" w:rsidP="00894C11">
            <w:pPr>
              <w:rPr>
                <w:lang w:val="en-US"/>
              </w:rPr>
            </w:pPr>
            <w:r w:rsidRPr="00C22342">
              <w:rPr>
                <w:lang w:val="en-US"/>
              </w:rPr>
              <w:t>1 – Printer connected to the server, initialized</w:t>
            </w:r>
          </w:p>
        </w:tc>
      </w:tr>
      <w:tr w:rsidR="00B727D2" w:rsidRPr="007D25F1" w14:paraId="26B49283" w14:textId="77777777" w:rsidTr="00894C11">
        <w:tc>
          <w:tcPr>
            <w:tcW w:w="469" w:type="pct"/>
          </w:tcPr>
          <w:p w14:paraId="5A156A1E" w14:textId="77777777" w:rsidR="00B727D2" w:rsidRPr="00797FD7" w:rsidRDefault="00B727D2" w:rsidP="00894C11">
            <w:r w:rsidRPr="00797FD7">
              <w:t>bit 1</w:t>
            </w:r>
          </w:p>
        </w:tc>
        <w:tc>
          <w:tcPr>
            <w:tcW w:w="4531" w:type="pct"/>
          </w:tcPr>
          <w:p w14:paraId="0294EF7F" w14:textId="77777777" w:rsidR="00B727D2" w:rsidRPr="00C22342" w:rsidRDefault="00B727D2" w:rsidP="00894C11">
            <w:pPr>
              <w:rPr>
                <w:lang w:val="en-US"/>
              </w:rPr>
            </w:pPr>
            <w:r w:rsidRPr="00C22342">
              <w:rPr>
                <w:lang w:val="en-US"/>
              </w:rPr>
              <w:t xml:space="preserve">1 – Data is being </w:t>
            </w:r>
            <w:proofErr w:type="spellStart"/>
            <w:r w:rsidRPr="00C22342">
              <w:rPr>
                <w:lang w:val="en-US"/>
              </w:rPr>
              <w:t>transfered</w:t>
            </w:r>
            <w:proofErr w:type="spellEnd"/>
            <w:r w:rsidRPr="00C22342">
              <w:rPr>
                <w:lang w:val="en-US"/>
              </w:rPr>
              <w:t xml:space="preserve"> to the server</w:t>
            </w:r>
          </w:p>
        </w:tc>
      </w:tr>
      <w:tr w:rsidR="00B727D2" w:rsidRPr="007D25F1" w14:paraId="3D786F82"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786567FB" w14:textId="77777777" w:rsidR="00B727D2" w:rsidRPr="00797FD7" w:rsidRDefault="00B727D2" w:rsidP="00894C11">
            <w:r w:rsidRPr="00797FD7">
              <w:t>bit 2</w:t>
            </w:r>
          </w:p>
        </w:tc>
        <w:tc>
          <w:tcPr>
            <w:tcW w:w="4531" w:type="pct"/>
          </w:tcPr>
          <w:p w14:paraId="65530875" w14:textId="77777777" w:rsidR="00B727D2" w:rsidRPr="00C22342" w:rsidRDefault="00B727D2" w:rsidP="00894C11">
            <w:pPr>
              <w:rPr>
                <w:lang w:val="en-US"/>
              </w:rPr>
            </w:pPr>
            <w:r w:rsidRPr="00C22342">
              <w:rPr>
                <w:lang w:val="en-US"/>
              </w:rPr>
              <w:t>1 – Data uploaded to the server</w:t>
            </w:r>
          </w:p>
        </w:tc>
      </w:tr>
      <w:tr w:rsidR="00B727D2" w:rsidRPr="0028446B" w14:paraId="4DFED3E4" w14:textId="77777777" w:rsidTr="00894C11">
        <w:tc>
          <w:tcPr>
            <w:tcW w:w="469" w:type="pct"/>
          </w:tcPr>
          <w:p w14:paraId="505AA37F" w14:textId="77777777" w:rsidR="00B727D2" w:rsidRPr="00797FD7" w:rsidRDefault="00B727D2" w:rsidP="00894C11">
            <w:r w:rsidRPr="00797FD7">
              <w:t>bit 3</w:t>
            </w:r>
          </w:p>
        </w:tc>
        <w:tc>
          <w:tcPr>
            <w:tcW w:w="4531" w:type="pct"/>
          </w:tcPr>
          <w:p w14:paraId="403F0DBD" w14:textId="77777777" w:rsidR="00B727D2" w:rsidRPr="00797FD7" w:rsidRDefault="00B727D2" w:rsidP="00894C11">
            <w:r w:rsidRPr="00797FD7">
              <w:t>1 – Data transfer error</w:t>
            </w:r>
          </w:p>
        </w:tc>
      </w:tr>
      <w:tr w:rsidR="00B727D2" w:rsidRPr="0028446B" w14:paraId="20E61774"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4413AF90" w14:textId="77777777" w:rsidR="00B727D2" w:rsidRPr="00797FD7" w:rsidRDefault="00B727D2" w:rsidP="00894C11">
            <w:r w:rsidRPr="00797FD7">
              <w:t>bit 4</w:t>
            </w:r>
          </w:p>
        </w:tc>
        <w:tc>
          <w:tcPr>
            <w:tcW w:w="4531" w:type="pct"/>
          </w:tcPr>
          <w:p w14:paraId="42430A11" w14:textId="77777777" w:rsidR="00B727D2" w:rsidRPr="00797FD7" w:rsidRDefault="00B727D2" w:rsidP="00894C11">
            <w:r w:rsidRPr="00797FD7">
              <w:t xml:space="preserve">1 – </w:t>
            </w:r>
            <w:proofErr w:type="spellStart"/>
            <w:r w:rsidRPr="00797FD7">
              <w:t>Initialiyation</w:t>
            </w:r>
            <w:proofErr w:type="spellEnd"/>
            <w:r w:rsidRPr="00797FD7">
              <w:t xml:space="preserve"> error</w:t>
            </w:r>
          </w:p>
        </w:tc>
      </w:tr>
      <w:tr w:rsidR="00B727D2" w:rsidRPr="0028446B" w14:paraId="23A30D73" w14:textId="77777777" w:rsidTr="00894C11">
        <w:tc>
          <w:tcPr>
            <w:tcW w:w="469" w:type="pct"/>
          </w:tcPr>
          <w:p w14:paraId="361E787C" w14:textId="77777777" w:rsidR="00B727D2" w:rsidRPr="00797FD7" w:rsidRDefault="00B727D2" w:rsidP="00894C11">
            <w:r w:rsidRPr="00797FD7">
              <w:t>bit 5</w:t>
            </w:r>
          </w:p>
        </w:tc>
        <w:tc>
          <w:tcPr>
            <w:tcW w:w="4531" w:type="pct"/>
          </w:tcPr>
          <w:p w14:paraId="4A01017E" w14:textId="77777777" w:rsidR="00B727D2" w:rsidRPr="00797FD7" w:rsidRDefault="00B727D2" w:rsidP="00894C11">
            <w:r w:rsidRPr="00797FD7">
              <w:t xml:space="preserve">1 – </w:t>
            </w:r>
            <w:proofErr w:type="spellStart"/>
            <w:r w:rsidRPr="00797FD7">
              <w:t>Saving</w:t>
            </w:r>
            <w:proofErr w:type="spellEnd"/>
            <w:r w:rsidRPr="00797FD7">
              <w:t xml:space="preserve"> to EJ </w:t>
            </w:r>
            <w:proofErr w:type="spellStart"/>
            <w:r w:rsidRPr="00797FD7">
              <w:t>allowed</w:t>
            </w:r>
            <w:proofErr w:type="spellEnd"/>
          </w:p>
        </w:tc>
      </w:tr>
      <w:tr w:rsidR="00B727D2" w:rsidRPr="0028446B" w14:paraId="2D93B075"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4147C3FA" w14:textId="77777777" w:rsidR="00B727D2" w:rsidRPr="00797FD7" w:rsidRDefault="00B727D2" w:rsidP="00894C11">
            <w:r w:rsidRPr="00797FD7">
              <w:t>bit 6</w:t>
            </w:r>
          </w:p>
        </w:tc>
        <w:tc>
          <w:tcPr>
            <w:tcW w:w="4531" w:type="pct"/>
          </w:tcPr>
          <w:p w14:paraId="7936276E" w14:textId="77777777" w:rsidR="00B727D2" w:rsidRPr="00797FD7" w:rsidRDefault="00B727D2" w:rsidP="00894C11">
            <w:r w:rsidRPr="00797FD7">
              <w:t xml:space="preserve">1 – Flash </w:t>
            </w:r>
            <w:proofErr w:type="spellStart"/>
            <w:r w:rsidRPr="00797FD7">
              <w:t>memory</w:t>
            </w:r>
            <w:proofErr w:type="spellEnd"/>
            <w:r w:rsidRPr="00797FD7">
              <w:t xml:space="preserve"> </w:t>
            </w:r>
            <w:proofErr w:type="spellStart"/>
            <w:r w:rsidRPr="00797FD7">
              <w:t>full</w:t>
            </w:r>
            <w:proofErr w:type="spellEnd"/>
            <w:r w:rsidRPr="00797FD7">
              <w:t xml:space="preserve"> in 50%</w:t>
            </w:r>
          </w:p>
        </w:tc>
      </w:tr>
      <w:tr w:rsidR="00B727D2" w:rsidRPr="0028446B" w14:paraId="5B839274" w14:textId="77777777" w:rsidTr="00894C11">
        <w:tc>
          <w:tcPr>
            <w:tcW w:w="469" w:type="pct"/>
          </w:tcPr>
          <w:p w14:paraId="15E537F9" w14:textId="77777777" w:rsidR="00B727D2" w:rsidRPr="00797FD7" w:rsidRDefault="00B727D2" w:rsidP="00894C11">
            <w:r w:rsidRPr="00797FD7">
              <w:t>bit 7</w:t>
            </w:r>
          </w:p>
        </w:tc>
        <w:tc>
          <w:tcPr>
            <w:tcW w:w="4531" w:type="pct"/>
          </w:tcPr>
          <w:p w14:paraId="15A0F92B" w14:textId="77777777" w:rsidR="00B727D2" w:rsidRPr="00797FD7" w:rsidRDefault="00B727D2" w:rsidP="00894C11">
            <w:r w:rsidRPr="00797FD7">
              <w:t xml:space="preserve">1 – Flash </w:t>
            </w:r>
            <w:proofErr w:type="spellStart"/>
            <w:r w:rsidRPr="00797FD7">
              <w:t>memory</w:t>
            </w:r>
            <w:proofErr w:type="spellEnd"/>
            <w:r w:rsidRPr="00797FD7">
              <w:t xml:space="preserve"> </w:t>
            </w:r>
            <w:proofErr w:type="spellStart"/>
            <w:r w:rsidRPr="00797FD7">
              <w:t>almost</w:t>
            </w:r>
            <w:proofErr w:type="spellEnd"/>
            <w:r w:rsidRPr="00797FD7">
              <w:t xml:space="preserve"> </w:t>
            </w:r>
            <w:proofErr w:type="spellStart"/>
            <w:r w:rsidRPr="00797FD7">
              <w:t>full</w:t>
            </w:r>
            <w:proofErr w:type="spellEnd"/>
          </w:p>
        </w:tc>
      </w:tr>
      <w:tr w:rsidR="00B727D2" w:rsidRPr="0028446B" w14:paraId="4E55D168"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61964FF2" w14:textId="77777777" w:rsidR="00B727D2" w:rsidRPr="00797FD7" w:rsidRDefault="00B727D2" w:rsidP="00894C11">
            <w:r w:rsidRPr="00797FD7">
              <w:t>bit 8</w:t>
            </w:r>
          </w:p>
        </w:tc>
        <w:tc>
          <w:tcPr>
            <w:tcW w:w="4531" w:type="pct"/>
          </w:tcPr>
          <w:p w14:paraId="5E85CEA7" w14:textId="77777777" w:rsidR="00B727D2" w:rsidRPr="00797FD7" w:rsidRDefault="00B727D2" w:rsidP="00894C11">
            <w:r w:rsidRPr="00797FD7">
              <w:t xml:space="preserve">1 – Flash </w:t>
            </w:r>
            <w:proofErr w:type="spellStart"/>
            <w:r w:rsidRPr="00797FD7">
              <w:t>memory</w:t>
            </w:r>
            <w:proofErr w:type="spellEnd"/>
            <w:r w:rsidRPr="00797FD7">
              <w:t xml:space="preserve"> </w:t>
            </w:r>
            <w:proofErr w:type="spellStart"/>
            <w:r w:rsidRPr="00797FD7">
              <w:t>full</w:t>
            </w:r>
            <w:proofErr w:type="spellEnd"/>
          </w:p>
        </w:tc>
      </w:tr>
      <w:tr w:rsidR="00B727D2" w:rsidRPr="0028446B" w14:paraId="7999D4EE" w14:textId="77777777" w:rsidTr="00894C11">
        <w:tc>
          <w:tcPr>
            <w:tcW w:w="469" w:type="pct"/>
          </w:tcPr>
          <w:p w14:paraId="4D4F5C78" w14:textId="77777777" w:rsidR="00B727D2" w:rsidRPr="00797FD7" w:rsidRDefault="00B727D2" w:rsidP="00894C11">
            <w:r w:rsidRPr="00797FD7">
              <w:t>bit 9</w:t>
            </w:r>
          </w:p>
        </w:tc>
        <w:tc>
          <w:tcPr>
            <w:tcW w:w="4531" w:type="pct"/>
          </w:tcPr>
          <w:p w14:paraId="789B51B0" w14:textId="77777777" w:rsidR="00B727D2" w:rsidRPr="00797FD7" w:rsidRDefault="00B727D2" w:rsidP="00894C11">
            <w:r w:rsidRPr="00797FD7">
              <w:t xml:space="preserve">1 – Flash </w:t>
            </w:r>
            <w:proofErr w:type="spellStart"/>
            <w:r w:rsidRPr="00797FD7">
              <w:t>memory</w:t>
            </w:r>
            <w:proofErr w:type="spellEnd"/>
            <w:r w:rsidRPr="00797FD7">
              <w:t xml:space="preserve"> data </w:t>
            </w:r>
            <w:proofErr w:type="spellStart"/>
            <w:r w:rsidRPr="00797FD7">
              <w:t>corrupted</w:t>
            </w:r>
            <w:proofErr w:type="spellEnd"/>
          </w:p>
        </w:tc>
      </w:tr>
      <w:tr w:rsidR="00B727D2" w:rsidRPr="0028446B" w14:paraId="68683C26"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1D8AA261" w14:textId="77777777" w:rsidR="00B727D2" w:rsidRPr="00797FD7" w:rsidRDefault="00B727D2" w:rsidP="00894C11">
            <w:r w:rsidRPr="00797FD7">
              <w:t>bit 10</w:t>
            </w:r>
          </w:p>
        </w:tc>
        <w:tc>
          <w:tcPr>
            <w:tcW w:w="4531" w:type="pct"/>
          </w:tcPr>
          <w:p w14:paraId="6A8416B6" w14:textId="77777777" w:rsidR="00B727D2" w:rsidRPr="00797FD7" w:rsidRDefault="00B727D2" w:rsidP="00894C11">
            <w:r w:rsidRPr="00797FD7">
              <w:t xml:space="preserve">1 – No </w:t>
            </w:r>
            <w:proofErr w:type="spellStart"/>
            <w:r w:rsidRPr="00797FD7">
              <w:t>flash</w:t>
            </w:r>
            <w:proofErr w:type="spellEnd"/>
            <w:r w:rsidRPr="00797FD7">
              <w:t xml:space="preserve"> </w:t>
            </w:r>
            <w:proofErr w:type="spellStart"/>
            <w:r w:rsidRPr="00797FD7">
              <w:t>memory</w:t>
            </w:r>
            <w:proofErr w:type="spellEnd"/>
            <w:r w:rsidRPr="00797FD7">
              <w:t xml:space="preserve"> </w:t>
            </w:r>
            <w:proofErr w:type="spellStart"/>
            <w:r w:rsidRPr="00797FD7">
              <w:t>detected</w:t>
            </w:r>
            <w:proofErr w:type="spellEnd"/>
          </w:p>
        </w:tc>
      </w:tr>
      <w:tr w:rsidR="00B727D2" w:rsidRPr="0028446B" w14:paraId="15AE7B1B" w14:textId="77777777" w:rsidTr="00894C11">
        <w:tc>
          <w:tcPr>
            <w:tcW w:w="469" w:type="pct"/>
          </w:tcPr>
          <w:p w14:paraId="01D87D90" w14:textId="77777777" w:rsidR="00B727D2" w:rsidRPr="00797FD7" w:rsidRDefault="00B727D2" w:rsidP="00894C11">
            <w:r w:rsidRPr="00797FD7">
              <w:t>bit 11</w:t>
            </w:r>
          </w:p>
        </w:tc>
        <w:tc>
          <w:tcPr>
            <w:tcW w:w="4531" w:type="pct"/>
          </w:tcPr>
          <w:p w14:paraId="6955A52C" w14:textId="77777777" w:rsidR="00B727D2" w:rsidRPr="00797FD7" w:rsidRDefault="00B727D2" w:rsidP="00894C11">
            <w:r w:rsidRPr="00797FD7">
              <w:t xml:space="preserve">1 – EJ </w:t>
            </w:r>
            <w:proofErr w:type="spellStart"/>
            <w:r w:rsidRPr="00797FD7">
              <w:t>empty</w:t>
            </w:r>
            <w:proofErr w:type="spellEnd"/>
          </w:p>
        </w:tc>
      </w:tr>
      <w:tr w:rsidR="00B727D2" w:rsidRPr="007D25F1" w14:paraId="42B97FDA"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61B5776D" w14:textId="77777777" w:rsidR="00B727D2" w:rsidRPr="00797FD7" w:rsidRDefault="00B727D2" w:rsidP="00894C11">
            <w:r w:rsidRPr="00797FD7">
              <w:t>bit 12</w:t>
            </w:r>
          </w:p>
        </w:tc>
        <w:tc>
          <w:tcPr>
            <w:tcW w:w="4531" w:type="pct"/>
          </w:tcPr>
          <w:p w14:paraId="09B3686B" w14:textId="77777777" w:rsidR="00B727D2" w:rsidRPr="00C22342" w:rsidRDefault="00B727D2" w:rsidP="00894C11">
            <w:pPr>
              <w:rPr>
                <w:lang w:val="en-US"/>
              </w:rPr>
            </w:pPr>
            <w:r w:rsidRPr="00C22342">
              <w:rPr>
                <w:lang w:val="en-US"/>
              </w:rPr>
              <w:t>1 – One of the EJ blocks is open for writing</w:t>
            </w:r>
          </w:p>
        </w:tc>
      </w:tr>
      <w:tr w:rsidR="00B727D2" w:rsidRPr="007D25F1" w14:paraId="0EAA8D2D" w14:textId="77777777" w:rsidTr="00894C11">
        <w:tc>
          <w:tcPr>
            <w:tcW w:w="469" w:type="pct"/>
          </w:tcPr>
          <w:p w14:paraId="616AA3C3" w14:textId="77777777" w:rsidR="00B727D2" w:rsidRPr="00797FD7" w:rsidRDefault="00B727D2" w:rsidP="00894C11">
            <w:r w:rsidRPr="00797FD7">
              <w:t>bit 13</w:t>
            </w:r>
          </w:p>
        </w:tc>
        <w:tc>
          <w:tcPr>
            <w:tcW w:w="4531" w:type="pct"/>
          </w:tcPr>
          <w:p w14:paraId="53195A50" w14:textId="77777777" w:rsidR="00B727D2" w:rsidRPr="00C22342" w:rsidRDefault="00B727D2" w:rsidP="00894C11">
            <w:pPr>
              <w:rPr>
                <w:lang w:val="en-US"/>
              </w:rPr>
            </w:pPr>
            <w:r w:rsidRPr="00C22342">
              <w:rPr>
                <w:lang w:val="en-US"/>
              </w:rPr>
              <w:t>1 – At least one of the EJ blocks waiting to be dump or erased</w:t>
            </w:r>
          </w:p>
        </w:tc>
      </w:tr>
      <w:tr w:rsidR="00B727D2" w:rsidRPr="007D25F1" w14:paraId="40D93BAB"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3FF6B038" w14:textId="77777777" w:rsidR="00B727D2" w:rsidRPr="00797FD7" w:rsidRDefault="00B727D2" w:rsidP="00894C11">
            <w:r w:rsidRPr="00797FD7">
              <w:t>bit 14</w:t>
            </w:r>
          </w:p>
        </w:tc>
        <w:tc>
          <w:tcPr>
            <w:tcW w:w="4531" w:type="pct"/>
          </w:tcPr>
          <w:p w14:paraId="75D32902" w14:textId="77777777" w:rsidR="00B727D2" w:rsidRPr="00C22342" w:rsidRDefault="00B727D2" w:rsidP="00894C11">
            <w:pPr>
              <w:rPr>
                <w:lang w:val="en-US"/>
              </w:rPr>
            </w:pPr>
            <w:r w:rsidRPr="00C22342">
              <w:rPr>
                <w:lang w:val="en-US"/>
              </w:rPr>
              <w:t xml:space="preserve">1 – No EJ block can be opened, but it can be </w:t>
            </w:r>
            <w:r>
              <w:rPr>
                <w:lang w:val="en-US"/>
              </w:rPr>
              <w:t>dumped</w:t>
            </w:r>
          </w:p>
        </w:tc>
      </w:tr>
      <w:tr w:rsidR="00B727D2" w:rsidRPr="0028446B" w14:paraId="339E4980" w14:textId="77777777" w:rsidTr="00894C11">
        <w:tc>
          <w:tcPr>
            <w:tcW w:w="469" w:type="pct"/>
          </w:tcPr>
          <w:p w14:paraId="68D2F865" w14:textId="77777777" w:rsidR="00B727D2" w:rsidRPr="00797FD7" w:rsidRDefault="00B727D2" w:rsidP="00894C11">
            <w:r w:rsidRPr="00797FD7">
              <w:t>bit 15</w:t>
            </w:r>
          </w:p>
        </w:tc>
        <w:tc>
          <w:tcPr>
            <w:tcW w:w="4531" w:type="pct"/>
          </w:tcPr>
          <w:p w14:paraId="00901C67" w14:textId="77777777" w:rsidR="00B727D2" w:rsidRDefault="00B727D2" w:rsidP="00894C11">
            <w:r w:rsidRPr="00797FD7">
              <w:t xml:space="preserve">1 – Server </w:t>
            </w:r>
            <w:proofErr w:type="spellStart"/>
            <w:r w:rsidRPr="00797FD7">
              <w:t>ready</w:t>
            </w:r>
            <w:proofErr w:type="spellEnd"/>
          </w:p>
        </w:tc>
      </w:tr>
    </w:tbl>
    <w:p w14:paraId="5A76822D" w14:textId="77777777" w:rsidR="00B727D2" w:rsidRPr="0028446B" w:rsidRDefault="00B727D2" w:rsidP="00B727D2"/>
    <w:p w14:paraId="0F6CD30D" w14:textId="77777777" w:rsidR="00B727D2" w:rsidRPr="0028446B" w:rsidRDefault="00B727D2" w:rsidP="00B727D2">
      <w:proofErr w:type="spellStart"/>
      <w:r w:rsidRPr="0028446B">
        <w:t>word</w:t>
      </w:r>
      <w:proofErr w:type="spellEnd"/>
      <w:r w:rsidRPr="0028446B">
        <w:t xml:space="preserve"> 9</w:t>
      </w:r>
    </w:p>
    <w:tbl>
      <w:tblPr>
        <w:tblStyle w:val="Styl2"/>
        <w:tblW w:w="5000" w:type="pct"/>
        <w:tblLook w:val="0000" w:firstRow="0" w:lastRow="0" w:firstColumn="0" w:lastColumn="0" w:noHBand="0" w:noVBand="0"/>
      </w:tblPr>
      <w:tblGrid>
        <w:gridCol w:w="851"/>
        <w:gridCol w:w="8218"/>
      </w:tblGrid>
      <w:tr w:rsidR="00B727D2" w:rsidRPr="0028446B" w14:paraId="4223A5D1"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5CE95BA8" w14:textId="77777777" w:rsidR="00B727D2" w:rsidRPr="0028446B" w:rsidRDefault="00B727D2" w:rsidP="00894C11">
            <w:pPr>
              <w:rPr>
                <w:lang w:val="en-GB"/>
              </w:rPr>
            </w:pPr>
            <w:r w:rsidRPr="0028446B">
              <w:rPr>
                <w:lang w:val="en-GB"/>
              </w:rPr>
              <w:t>bit 0</w:t>
            </w:r>
          </w:p>
        </w:tc>
        <w:tc>
          <w:tcPr>
            <w:tcW w:w="4531" w:type="pct"/>
          </w:tcPr>
          <w:p w14:paraId="7F6E363C" w14:textId="77777777" w:rsidR="00B727D2" w:rsidRPr="0028446B" w:rsidRDefault="00B727D2" w:rsidP="00894C11">
            <w:pPr>
              <w:rPr>
                <w:lang w:val="en-GB"/>
              </w:rPr>
            </w:pPr>
            <w:r>
              <w:rPr>
                <w:lang w:val="en-GB"/>
              </w:rPr>
              <w:t>Jumper</w:t>
            </w:r>
            <w:r w:rsidRPr="0028446B">
              <w:rPr>
                <w:lang w:val="en-GB"/>
              </w:rPr>
              <w:t>: Clear ALL</w:t>
            </w:r>
          </w:p>
        </w:tc>
      </w:tr>
      <w:tr w:rsidR="00B727D2" w:rsidRPr="0028446B" w14:paraId="13592619" w14:textId="77777777" w:rsidTr="00894C11">
        <w:tc>
          <w:tcPr>
            <w:tcW w:w="469" w:type="pct"/>
          </w:tcPr>
          <w:p w14:paraId="6C9D0CE1" w14:textId="77777777" w:rsidR="00B727D2" w:rsidRPr="0028446B" w:rsidRDefault="00B727D2" w:rsidP="00894C11">
            <w:pPr>
              <w:rPr>
                <w:lang w:val="en-GB"/>
              </w:rPr>
            </w:pPr>
            <w:r w:rsidRPr="0028446B">
              <w:rPr>
                <w:lang w:val="en-GB"/>
              </w:rPr>
              <w:lastRenderedPageBreak/>
              <w:t>bit 1</w:t>
            </w:r>
          </w:p>
        </w:tc>
        <w:tc>
          <w:tcPr>
            <w:tcW w:w="4531" w:type="pct"/>
          </w:tcPr>
          <w:p w14:paraId="6003F84A" w14:textId="77777777" w:rsidR="00B727D2" w:rsidRPr="0028446B" w:rsidRDefault="00B727D2" w:rsidP="00894C11">
            <w:pPr>
              <w:rPr>
                <w:lang w:val="en-GB"/>
              </w:rPr>
            </w:pPr>
            <w:r>
              <w:rPr>
                <w:lang w:val="en-GB"/>
              </w:rPr>
              <w:t>Reserved</w:t>
            </w:r>
          </w:p>
        </w:tc>
      </w:tr>
      <w:tr w:rsidR="00B727D2" w:rsidRPr="0028446B" w14:paraId="2F10BEB3"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5E17402E" w14:textId="77777777" w:rsidR="00B727D2" w:rsidRPr="0028446B" w:rsidRDefault="00B727D2" w:rsidP="00894C11">
            <w:pPr>
              <w:rPr>
                <w:lang w:val="en-GB"/>
              </w:rPr>
            </w:pPr>
            <w:r w:rsidRPr="0028446B">
              <w:rPr>
                <w:lang w:val="en-GB"/>
              </w:rPr>
              <w:t>bit 2</w:t>
            </w:r>
          </w:p>
        </w:tc>
        <w:tc>
          <w:tcPr>
            <w:tcW w:w="4531" w:type="pct"/>
          </w:tcPr>
          <w:p w14:paraId="3D062045" w14:textId="77777777" w:rsidR="00B727D2" w:rsidRPr="0028446B" w:rsidRDefault="00B727D2" w:rsidP="00894C11">
            <w:pPr>
              <w:rPr>
                <w:lang w:val="en-GB"/>
              </w:rPr>
            </w:pPr>
            <w:r>
              <w:rPr>
                <w:lang w:val="en-GB"/>
              </w:rPr>
              <w:t>Jumper</w:t>
            </w:r>
            <w:r w:rsidRPr="0028446B">
              <w:rPr>
                <w:lang w:val="en-GB"/>
              </w:rPr>
              <w:t>: config option</w:t>
            </w:r>
          </w:p>
        </w:tc>
      </w:tr>
      <w:tr w:rsidR="00B727D2" w:rsidRPr="007D25F1" w14:paraId="527E6EDC" w14:textId="77777777" w:rsidTr="00894C11">
        <w:tc>
          <w:tcPr>
            <w:tcW w:w="469" w:type="pct"/>
          </w:tcPr>
          <w:p w14:paraId="3070A561" w14:textId="77777777" w:rsidR="00B727D2" w:rsidRPr="0028446B" w:rsidRDefault="00B727D2" w:rsidP="00894C11">
            <w:pPr>
              <w:rPr>
                <w:lang w:val="en-GB"/>
              </w:rPr>
            </w:pPr>
            <w:r w:rsidRPr="0028446B">
              <w:rPr>
                <w:lang w:val="en-GB"/>
              </w:rPr>
              <w:t>bit 3</w:t>
            </w:r>
          </w:p>
        </w:tc>
        <w:tc>
          <w:tcPr>
            <w:tcW w:w="4531" w:type="pct"/>
          </w:tcPr>
          <w:p w14:paraId="6C855799" w14:textId="77777777" w:rsidR="00B727D2" w:rsidRPr="00C22342" w:rsidRDefault="00B727D2" w:rsidP="00894C11">
            <w:pPr>
              <w:rPr>
                <w:lang w:val="en-US"/>
              </w:rPr>
            </w:pPr>
            <w:r w:rsidRPr="00C22342">
              <w:rPr>
                <w:rFonts w:cs="Arial"/>
                <w:bCs/>
                <w:color w:val="000000"/>
                <w:szCs w:val="18"/>
                <w:lang w:val="en-US"/>
              </w:rPr>
              <w:t>1 = empty public key records not available, 0 = em</w:t>
            </w:r>
            <w:r>
              <w:rPr>
                <w:rFonts w:cs="Arial"/>
                <w:bCs/>
                <w:color w:val="000000"/>
                <w:szCs w:val="18"/>
                <w:lang w:val="en-US"/>
              </w:rPr>
              <w:t>p</w:t>
            </w:r>
            <w:r w:rsidRPr="00C22342">
              <w:rPr>
                <w:rFonts w:cs="Arial"/>
                <w:bCs/>
                <w:color w:val="000000"/>
                <w:szCs w:val="18"/>
                <w:lang w:val="en-US"/>
              </w:rPr>
              <w:t>ty public key records available</w:t>
            </w:r>
          </w:p>
        </w:tc>
      </w:tr>
      <w:tr w:rsidR="00B727D2" w:rsidRPr="007D25F1" w14:paraId="704FF342"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576FC583" w14:textId="77777777" w:rsidR="00B727D2" w:rsidRPr="0028446B" w:rsidRDefault="00B727D2" w:rsidP="00894C11">
            <w:pPr>
              <w:rPr>
                <w:lang w:val="en-GB"/>
              </w:rPr>
            </w:pPr>
            <w:r w:rsidRPr="0028446B">
              <w:rPr>
                <w:lang w:val="en-GB"/>
              </w:rPr>
              <w:t>bit 4</w:t>
            </w:r>
          </w:p>
        </w:tc>
        <w:tc>
          <w:tcPr>
            <w:tcW w:w="4531" w:type="pct"/>
          </w:tcPr>
          <w:p w14:paraId="75F91963" w14:textId="77777777" w:rsidR="00B727D2" w:rsidRPr="0028446B" w:rsidRDefault="00B727D2" w:rsidP="00894C11">
            <w:pPr>
              <w:rPr>
                <w:lang w:val="en-GB"/>
              </w:rPr>
            </w:pPr>
            <w:r w:rsidRPr="0028446B">
              <w:rPr>
                <w:lang w:val="en-GB"/>
              </w:rPr>
              <w:t xml:space="preserve">Boot </w:t>
            </w:r>
            <w:proofErr w:type="spellStart"/>
            <w:r w:rsidRPr="0028446B">
              <w:rPr>
                <w:lang w:val="en-GB"/>
              </w:rPr>
              <w:t>Sorce</w:t>
            </w:r>
            <w:proofErr w:type="spellEnd"/>
            <w:r w:rsidRPr="0028446B">
              <w:rPr>
                <w:lang w:val="en-GB"/>
              </w:rPr>
              <w:t xml:space="preserve"> Error – </w:t>
            </w:r>
            <w:r>
              <w:rPr>
                <w:lang w:val="en-GB"/>
              </w:rPr>
              <w:t>fatal error</w:t>
            </w:r>
          </w:p>
        </w:tc>
      </w:tr>
      <w:tr w:rsidR="00B727D2" w:rsidRPr="007D25F1" w14:paraId="22628B1A" w14:textId="77777777" w:rsidTr="00894C11">
        <w:tc>
          <w:tcPr>
            <w:tcW w:w="469" w:type="pct"/>
          </w:tcPr>
          <w:p w14:paraId="46341467" w14:textId="77777777" w:rsidR="00B727D2" w:rsidRPr="0028446B" w:rsidRDefault="00B727D2" w:rsidP="00894C11">
            <w:r w:rsidRPr="0028446B">
              <w:t>bit 5</w:t>
            </w:r>
          </w:p>
        </w:tc>
        <w:tc>
          <w:tcPr>
            <w:tcW w:w="4531" w:type="pct"/>
          </w:tcPr>
          <w:p w14:paraId="56FF7CC6" w14:textId="77777777" w:rsidR="00B727D2" w:rsidRPr="00232A92" w:rsidRDefault="00B727D2" w:rsidP="00894C11">
            <w:pPr>
              <w:tabs>
                <w:tab w:val="center" w:pos="4896"/>
                <w:tab w:val="left" w:pos="9149"/>
              </w:tabs>
              <w:spacing w:after="60"/>
              <w:rPr>
                <w:rFonts w:cs="Arial"/>
                <w:lang w:val="en-US"/>
              </w:rPr>
            </w:pPr>
            <w:r w:rsidRPr="00232A92">
              <w:rPr>
                <w:rFonts w:cs="Arial"/>
                <w:lang w:val="en-US"/>
              </w:rPr>
              <w:t>No FLASH memory is detected or no FLASH memory of required capacity - fatal error</w:t>
            </w:r>
          </w:p>
        </w:tc>
      </w:tr>
      <w:tr w:rsidR="00B727D2" w:rsidRPr="0028446B" w14:paraId="3FD31A67"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397F2FC0" w14:textId="77777777" w:rsidR="00B727D2" w:rsidRPr="0028446B" w:rsidRDefault="00B727D2" w:rsidP="00894C11">
            <w:r w:rsidRPr="0028446B">
              <w:t>bit 6</w:t>
            </w:r>
          </w:p>
        </w:tc>
        <w:tc>
          <w:tcPr>
            <w:tcW w:w="4531" w:type="pct"/>
          </w:tcPr>
          <w:p w14:paraId="5F57A147" w14:textId="77777777" w:rsidR="00B727D2" w:rsidRPr="0028446B" w:rsidRDefault="00B727D2" w:rsidP="00894C11">
            <w:r>
              <w:t xml:space="preserve">EJ </w:t>
            </w:r>
            <w:proofErr w:type="spellStart"/>
            <w:r>
              <w:t>server</w:t>
            </w:r>
            <w:proofErr w:type="spellEnd"/>
            <w:r>
              <w:t xml:space="preserve"> </w:t>
            </w:r>
            <w:proofErr w:type="spellStart"/>
            <w:r>
              <w:t>available</w:t>
            </w:r>
            <w:proofErr w:type="spellEnd"/>
          </w:p>
        </w:tc>
      </w:tr>
      <w:tr w:rsidR="00B727D2" w:rsidRPr="0028446B" w14:paraId="0B0586BE" w14:textId="77777777" w:rsidTr="00894C11">
        <w:tc>
          <w:tcPr>
            <w:tcW w:w="469" w:type="pct"/>
          </w:tcPr>
          <w:p w14:paraId="20A8B3B1" w14:textId="77777777" w:rsidR="00B727D2" w:rsidRPr="0028446B" w:rsidRDefault="00B727D2" w:rsidP="00894C11">
            <w:r w:rsidRPr="0028446B">
              <w:t>bit 7</w:t>
            </w:r>
          </w:p>
        </w:tc>
        <w:tc>
          <w:tcPr>
            <w:tcW w:w="4531" w:type="pct"/>
          </w:tcPr>
          <w:p w14:paraId="030251B7" w14:textId="77777777" w:rsidR="00B727D2" w:rsidRPr="0028446B" w:rsidRDefault="00B727D2" w:rsidP="00894C11">
            <w:r>
              <w:t xml:space="preserve">EJ </w:t>
            </w:r>
            <w:proofErr w:type="spellStart"/>
            <w:r>
              <w:t>server</w:t>
            </w:r>
            <w:proofErr w:type="spellEnd"/>
            <w:r>
              <w:t xml:space="preserve"> on</w:t>
            </w:r>
          </w:p>
        </w:tc>
      </w:tr>
      <w:tr w:rsidR="00B727D2" w:rsidRPr="0028446B" w14:paraId="7F0B7FEA"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6E0ECF69" w14:textId="77777777" w:rsidR="00B727D2" w:rsidRPr="0028446B" w:rsidRDefault="00B727D2" w:rsidP="00894C11">
            <w:r w:rsidRPr="0028446B">
              <w:t>bit 8</w:t>
            </w:r>
          </w:p>
        </w:tc>
        <w:tc>
          <w:tcPr>
            <w:tcW w:w="4531" w:type="pct"/>
          </w:tcPr>
          <w:p w14:paraId="4937DC4E" w14:textId="77777777" w:rsidR="00B727D2" w:rsidRPr="0028446B" w:rsidRDefault="00B727D2" w:rsidP="00894C11">
            <w:r>
              <w:t xml:space="preserve">SD </w:t>
            </w:r>
            <w:proofErr w:type="spellStart"/>
            <w:r>
              <w:t>card</w:t>
            </w:r>
            <w:proofErr w:type="spellEnd"/>
            <w:r>
              <w:t xml:space="preserve"> in</w:t>
            </w:r>
          </w:p>
        </w:tc>
      </w:tr>
      <w:tr w:rsidR="00B727D2" w:rsidRPr="0028446B" w14:paraId="75916CE9" w14:textId="77777777" w:rsidTr="00894C11">
        <w:tc>
          <w:tcPr>
            <w:tcW w:w="469" w:type="pct"/>
          </w:tcPr>
          <w:p w14:paraId="77371D34" w14:textId="77777777" w:rsidR="00B727D2" w:rsidRPr="0028446B" w:rsidRDefault="00B727D2" w:rsidP="00894C11">
            <w:r w:rsidRPr="0028446B">
              <w:t>bit 9</w:t>
            </w:r>
          </w:p>
        </w:tc>
        <w:tc>
          <w:tcPr>
            <w:tcW w:w="4531" w:type="pct"/>
          </w:tcPr>
          <w:p w14:paraId="186854FF" w14:textId="77777777" w:rsidR="00B727D2" w:rsidRPr="0028446B" w:rsidRDefault="00B727D2" w:rsidP="00894C11">
            <w:r>
              <w:t xml:space="preserve">SD </w:t>
            </w:r>
            <w:proofErr w:type="spellStart"/>
            <w:r>
              <w:t>card</w:t>
            </w:r>
            <w:proofErr w:type="spellEnd"/>
            <w:r>
              <w:t xml:space="preserve"> </w:t>
            </w:r>
            <w:proofErr w:type="spellStart"/>
            <w:r>
              <w:t>initialized</w:t>
            </w:r>
            <w:proofErr w:type="spellEnd"/>
          </w:p>
        </w:tc>
      </w:tr>
      <w:tr w:rsidR="00B727D2" w:rsidRPr="007D25F1" w14:paraId="2932C6AA"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670C2246" w14:textId="77777777" w:rsidR="00B727D2" w:rsidRPr="0028446B" w:rsidRDefault="00B727D2" w:rsidP="00894C11">
            <w:r w:rsidRPr="0028446B">
              <w:t>bit 10</w:t>
            </w:r>
          </w:p>
        </w:tc>
        <w:tc>
          <w:tcPr>
            <w:tcW w:w="4531" w:type="pct"/>
          </w:tcPr>
          <w:p w14:paraId="578BCC8B" w14:textId="77777777" w:rsidR="00B727D2" w:rsidRPr="00C22342" w:rsidRDefault="00B727D2" w:rsidP="00894C11">
            <w:pPr>
              <w:rPr>
                <w:lang w:val="en-US"/>
              </w:rPr>
            </w:pPr>
            <w:r w:rsidRPr="00C22342">
              <w:rPr>
                <w:lang w:val="en-US"/>
              </w:rPr>
              <w:t>SD card from different printer</w:t>
            </w:r>
          </w:p>
        </w:tc>
      </w:tr>
      <w:tr w:rsidR="00B727D2" w:rsidRPr="0028446B" w14:paraId="7D850557" w14:textId="77777777" w:rsidTr="00894C11">
        <w:tc>
          <w:tcPr>
            <w:tcW w:w="469" w:type="pct"/>
          </w:tcPr>
          <w:p w14:paraId="1BFC3D41" w14:textId="77777777" w:rsidR="00B727D2" w:rsidRPr="0028446B" w:rsidRDefault="00B727D2" w:rsidP="00894C11">
            <w:r w:rsidRPr="0028446B">
              <w:t>bit 11</w:t>
            </w:r>
          </w:p>
        </w:tc>
        <w:tc>
          <w:tcPr>
            <w:tcW w:w="4531" w:type="pct"/>
          </w:tcPr>
          <w:p w14:paraId="36C6A3C1" w14:textId="77777777" w:rsidR="00B727D2" w:rsidRPr="0028446B" w:rsidRDefault="00B727D2" w:rsidP="00894C11">
            <w:proofErr w:type="spellStart"/>
            <w:r>
              <w:t>Verifying</w:t>
            </w:r>
            <w:proofErr w:type="spellEnd"/>
            <w:r>
              <w:t xml:space="preserve"> EJ</w:t>
            </w:r>
          </w:p>
        </w:tc>
      </w:tr>
      <w:tr w:rsidR="00B727D2" w:rsidRPr="0028446B" w14:paraId="0DE9A2E5"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732ADFD3" w14:textId="77777777" w:rsidR="00B727D2" w:rsidRPr="0028446B" w:rsidRDefault="00B727D2" w:rsidP="00894C11">
            <w:r w:rsidRPr="0028446B">
              <w:t>bit 12</w:t>
            </w:r>
          </w:p>
        </w:tc>
        <w:tc>
          <w:tcPr>
            <w:tcW w:w="4531" w:type="pct"/>
          </w:tcPr>
          <w:p w14:paraId="4ED9A05B" w14:textId="77777777" w:rsidR="00B727D2" w:rsidRPr="0028446B" w:rsidRDefault="00B727D2" w:rsidP="00894C11">
            <w:r>
              <w:t xml:space="preserve">EJ </w:t>
            </w:r>
            <w:proofErr w:type="spellStart"/>
            <w:r>
              <w:t>write</w:t>
            </w:r>
            <w:proofErr w:type="spellEnd"/>
            <w:r>
              <w:t xml:space="preserve"> </w:t>
            </w:r>
            <w:proofErr w:type="spellStart"/>
            <w:r>
              <w:t>ongoing</w:t>
            </w:r>
            <w:proofErr w:type="spellEnd"/>
          </w:p>
        </w:tc>
      </w:tr>
      <w:tr w:rsidR="00B727D2" w:rsidRPr="0028446B" w14:paraId="3FBC0C50" w14:textId="77777777" w:rsidTr="00894C11">
        <w:tc>
          <w:tcPr>
            <w:tcW w:w="469" w:type="pct"/>
          </w:tcPr>
          <w:p w14:paraId="571AEAE1" w14:textId="77777777" w:rsidR="00B727D2" w:rsidRPr="0028446B" w:rsidRDefault="00B727D2" w:rsidP="00894C11">
            <w:pPr>
              <w:rPr>
                <w:lang w:val="en-GB"/>
              </w:rPr>
            </w:pPr>
            <w:r w:rsidRPr="0028446B">
              <w:rPr>
                <w:lang w:val="en-GB"/>
              </w:rPr>
              <w:t>bit 13</w:t>
            </w:r>
          </w:p>
        </w:tc>
        <w:tc>
          <w:tcPr>
            <w:tcW w:w="4531" w:type="pct"/>
          </w:tcPr>
          <w:p w14:paraId="3EB1A2B7" w14:textId="77777777" w:rsidR="00B727D2" w:rsidRPr="0028446B" w:rsidRDefault="00B727D2" w:rsidP="00894C11">
            <w:pPr>
              <w:rPr>
                <w:lang w:val="en-GB"/>
              </w:rPr>
            </w:pPr>
            <w:r>
              <w:rPr>
                <w:lang w:val="en-GB"/>
              </w:rPr>
              <w:t>SD card almost full</w:t>
            </w:r>
          </w:p>
        </w:tc>
      </w:tr>
      <w:tr w:rsidR="00B727D2" w:rsidRPr="007D25F1" w14:paraId="19184711" w14:textId="77777777" w:rsidTr="00894C11">
        <w:trPr>
          <w:cnfStyle w:val="000000100000" w:firstRow="0" w:lastRow="0" w:firstColumn="0" w:lastColumn="0" w:oddVBand="0" w:evenVBand="0" w:oddHBand="1" w:evenHBand="0" w:firstRowFirstColumn="0" w:firstRowLastColumn="0" w:lastRowFirstColumn="0" w:lastRowLastColumn="0"/>
        </w:trPr>
        <w:tc>
          <w:tcPr>
            <w:tcW w:w="469" w:type="pct"/>
          </w:tcPr>
          <w:p w14:paraId="2C313DFE" w14:textId="77777777" w:rsidR="00B727D2" w:rsidRPr="0028446B" w:rsidRDefault="00B727D2" w:rsidP="00894C11">
            <w:pPr>
              <w:rPr>
                <w:lang w:val="en-GB"/>
              </w:rPr>
            </w:pPr>
            <w:r w:rsidRPr="0028446B">
              <w:rPr>
                <w:lang w:val="en-GB"/>
              </w:rPr>
              <w:t>bit 14</w:t>
            </w:r>
          </w:p>
        </w:tc>
        <w:tc>
          <w:tcPr>
            <w:tcW w:w="4531" w:type="pct"/>
          </w:tcPr>
          <w:p w14:paraId="78240672" w14:textId="77777777" w:rsidR="00B727D2" w:rsidRPr="008F24FF" w:rsidRDefault="00B727D2" w:rsidP="00894C11">
            <w:pPr>
              <w:rPr>
                <w:lang w:val="en-US"/>
              </w:rPr>
            </w:pPr>
            <w:r w:rsidRPr="008F24FF">
              <w:rPr>
                <w:rFonts w:cs="Arial"/>
                <w:bCs/>
                <w:color w:val="000000"/>
                <w:szCs w:val="18"/>
                <w:lang w:val="en-US"/>
              </w:rPr>
              <w:t xml:space="preserve">1 = protected memory data verification error, 0 = </w:t>
            </w:r>
            <w:r>
              <w:rPr>
                <w:rFonts w:cs="Arial"/>
                <w:bCs/>
                <w:color w:val="000000"/>
                <w:szCs w:val="18"/>
                <w:lang w:val="en-US"/>
              </w:rPr>
              <w:t xml:space="preserve">protected memory data </w:t>
            </w:r>
            <w:proofErr w:type="spellStart"/>
            <w:r>
              <w:rPr>
                <w:rFonts w:cs="Arial"/>
                <w:bCs/>
                <w:color w:val="000000"/>
                <w:szCs w:val="18"/>
                <w:lang w:val="en-US"/>
              </w:rPr>
              <w:t>verif</w:t>
            </w:r>
            <w:proofErr w:type="spellEnd"/>
            <w:r>
              <w:rPr>
                <w:rFonts w:cs="Arial"/>
                <w:bCs/>
                <w:color w:val="000000"/>
                <w:szCs w:val="18"/>
                <w:lang w:val="en-US"/>
              </w:rPr>
              <w:t>. ok</w:t>
            </w:r>
            <w:r w:rsidRPr="008F24FF">
              <w:rPr>
                <w:rFonts w:cs="Arial"/>
                <w:bCs/>
                <w:color w:val="000000"/>
                <w:szCs w:val="18"/>
                <w:lang w:val="en-US"/>
              </w:rPr>
              <w:t> </w:t>
            </w:r>
          </w:p>
        </w:tc>
      </w:tr>
      <w:tr w:rsidR="00B727D2" w:rsidRPr="008F24FF" w14:paraId="71B0D0E7" w14:textId="77777777" w:rsidTr="00894C11">
        <w:tc>
          <w:tcPr>
            <w:tcW w:w="469" w:type="pct"/>
          </w:tcPr>
          <w:p w14:paraId="536B1032" w14:textId="77777777" w:rsidR="00B727D2" w:rsidRPr="0028446B" w:rsidRDefault="00B727D2" w:rsidP="00894C11">
            <w:pPr>
              <w:rPr>
                <w:lang w:val="en-GB"/>
              </w:rPr>
            </w:pPr>
            <w:r w:rsidRPr="0028446B">
              <w:rPr>
                <w:lang w:val="en-GB"/>
              </w:rPr>
              <w:t>bit 15</w:t>
            </w:r>
          </w:p>
        </w:tc>
        <w:tc>
          <w:tcPr>
            <w:tcW w:w="4531" w:type="pct"/>
          </w:tcPr>
          <w:p w14:paraId="4D5930C5" w14:textId="77777777" w:rsidR="00B727D2" w:rsidRPr="008F24FF" w:rsidRDefault="00B727D2" w:rsidP="00894C11">
            <w:pPr>
              <w:rPr>
                <w:lang w:val="en-US"/>
              </w:rPr>
            </w:pPr>
            <w:r w:rsidRPr="008F24FF">
              <w:rPr>
                <w:lang w:val="en-US"/>
              </w:rPr>
              <w:t>Protected memory not paired</w:t>
            </w:r>
          </w:p>
        </w:tc>
      </w:tr>
    </w:tbl>
    <w:p w14:paraId="274B17DE" w14:textId="77777777" w:rsidR="00B727D2" w:rsidRPr="008F24FF" w:rsidRDefault="00B727D2" w:rsidP="00B727D2">
      <w:pPr>
        <w:rPr>
          <w:lang w:val="en-US"/>
        </w:rPr>
      </w:pPr>
    </w:p>
    <w:p w14:paraId="06DF737F" w14:textId="77777777" w:rsidR="00B727D2" w:rsidRPr="008F24FF" w:rsidRDefault="00B727D2" w:rsidP="00B727D2">
      <w:pPr>
        <w:rPr>
          <w:lang w:val="en-US"/>
        </w:rPr>
      </w:pPr>
      <w:r w:rsidRPr="008F24FF">
        <w:rPr>
          <w:lang w:val="en-US"/>
        </w:rPr>
        <w:t>word 10</w:t>
      </w:r>
    </w:p>
    <w:tbl>
      <w:tblPr>
        <w:tblStyle w:val="Styl2"/>
        <w:tblW w:w="9072" w:type="dxa"/>
        <w:tblLayout w:type="fixed"/>
        <w:tblLook w:val="0000" w:firstRow="0" w:lastRow="0" w:firstColumn="0" w:lastColumn="0" w:noHBand="0" w:noVBand="0"/>
      </w:tblPr>
      <w:tblGrid>
        <w:gridCol w:w="851"/>
        <w:gridCol w:w="8221"/>
      </w:tblGrid>
      <w:tr w:rsidR="00B727D2" w:rsidRPr="008F24FF" w14:paraId="05A232D3" w14:textId="77777777" w:rsidTr="00894C11">
        <w:trPr>
          <w:cnfStyle w:val="000000100000" w:firstRow="0" w:lastRow="0" w:firstColumn="0" w:lastColumn="0" w:oddVBand="0" w:evenVBand="0" w:oddHBand="1" w:evenHBand="0" w:firstRowFirstColumn="0" w:firstRowLastColumn="0" w:lastRowFirstColumn="0" w:lastRowLastColumn="0"/>
        </w:trPr>
        <w:tc>
          <w:tcPr>
            <w:tcW w:w="851" w:type="dxa"/>
          </w:tcPr>
          <w:p w14:paraId="455E8C6E" w14:textId="77777777" w:rsidR="00B727D2" w:rsidRPr="0028446B" w:rsidRDefault="00B727D2" w:rsidP="00894C11">
            <w:pPr>
              <w:rPr>
                <w:lang w:val="en-GB"/>
              </w:rPr>
            </w:pPr>
            <w:r w:rsidRPr="0028446B">
              <w:rPr>
                <w:lang w:val="en-GB"/>
              </w:rPr>
              <w:t>bit 0</w:t>
            </w:r>
          </w:p>
        </w:tc>
        <w:tc>
          <w:tcPr>
            <w:tcW w:w="8221" w:type="dxa"/>
          </w:tcPr>
          <w:p w14:paraId="573E21C4" w14:textId="77777777" w:rsidR="00B727D2" w:rsidRPr="0028446B" w:rsidRDefault="00B727D2" w:rsidP="00894C11">
            <w:pPr>
              <w:rPr>
                <w:lang w:val="en-GB"/>
              </w:rPr>
            </w:pPr>
            <w:r w:rsidRPr="0028446B">
              <w:rPr>
                <w:lang w:val="en-GB"/>
              </w:rPr>
              <w:t>N/A</w:t>
            </w:r>
          </w:p>
        </w:tc>
      </w:tr>
      <w:tr w:rsidR="00B727D2" w:rsidRPr="008F24FF" w14:paraId="2DD06919" w14:textId="77777777" w:rsidTr="00894C11">
        <w:tc>
          <w:tcPr>
            <w:tcW w:w="851" w:type="dxa"/>
          </w:tcPr>
          <w:p w14:paraId="3A847B3B" w14:textId="77777777" w:rsidR="00B727D2" w:rsidRPr="0028446B" w:rsidRDefault="00B727D2" w:rsidP="00894C11">
            <w:pPr>
              <w:rPr>
                <w:lang w:val="en-GB"/>
              </w:rPr>
            </w:pPr>
            <w:r w:rsidRPr="0028446B">
              <w:rPr>
                <w:lang w:val="en-GB"/>
              </w:rPr>
              <w:t>bit 1</w:t>
            </w:r>
          </w:p>
        </w:tc>
        <w:tc>
          <w:tcPr>
            <w:tcW w:w="8221" w:type="dxa"/>
          </w:tcPr>
          <w:p w14:paraId="07785137" w14:textId="77777777" w:rsidR="00B727D2" w:rsidRPr="0028446B" w:rsidRDefault="00B727D2" w:rsidP="00894C11">
            <w:pPr>
              <w:rPr>
                <w:lang w:val="en-GB"/>
              </w:rPr>
            </w:pPr>
            <w:r w:rsidRPr="0028446B">
              <w:rPr>
                <w:lang w:val="en-GB"/>
              </w:rPr>
              <w:t>N/A</w:t>
            </w:r>
          </w:p>
        </w:tc>
      </w:tr>
      <w:tr w:rsidR="00B727D2" w:rsidRPr="008F24FF" w14:paraId="2FCDF8AE" w14:textId="77777777" w:rsidTr="00894C11">
        <w:trPr>
          <w:cnfStyle w:val="000000100000" w:firstRow="0" w:lastRow="0" w:firstColumn="0" w:lastColumn="0" w:oddVBand="0" w:evenVBand="0" w:oddHBand="1" w:evenHBand="0" w:firstRowFirstColumn="0" w:firstRowLastColumn="0" w:lastRowFirstColumn="0" w:lastRowLastColumn="0"/>
        </w:trPr>
        <w:tc>
          <w:tcPr>
            <w:tcW w:w="851" w:type="dxa"/>
          </w:tcPr>
          <w:p w14:paraId="2F5CADD0" w14:textId="77777777" w:rsidR="00B727D2" w:rsidRPr="0028446B" w:rsidRDefault="00B727D2" w:rsidP="00894C11">
            <w:pPr>
              <w:rPr>
                <w:lang w:val="en-GB"/>
              </w:rPr>
            </w:pPr>
            <w:r w:rsidRPr="0028446B">
              <w:rPr>
                <w:lang w:val="en-GB"/>
              </w:rPr>
              <w:t>bit 2</w:t>
            </w:r>
          </w:p>
        </w:tc>
        <w:tc>
          <w:tcPr>
            <w:tcW w:w="8221" w:type="dxa"/>
          </w:tcPr>
          <w:p w14:paraId="1184D437" w14:textId="77777777" w:rsidR="00B727D2" w:rsidRPr="0028446B" w:rsidRDefault="00B727D2" w:rsidP="00894C11">
            <w:pPr>
              <w:rPr>
                <w:lang w:val="en-GB"/>
              </w:rPr>
            </w:pPr>
            <w:r w:rsidRPr="0028446B">
              <w:rPr>
                <w:lang w:val="en-GB"/>
              </w:rPr>
              <w:t>N/A</w:t>
            </w:r>
          </w:p>
        </w:tc>
      </w:tr>
      <w:tr w:rsidR="00B727D2" w:rsidRPr="008F24FF" w14:paraId="0636E79C" w14:textId="77777777" w:rsidTr="00894C11">
        <w:tc>
          <w:tcPr>
            <w:tcW w:w="851" w:type="dxa"/>
          </w:tcPr>
          <w:p w14:paraId="0BC9F59E" w14:textId="77777777" w:rsidR="00B727D2" w:rsidRPr="0028446B" w:rsidRDefault="00B727D2" w:rsidP="00894C11">
            <w:pPr>
              <w:rPr>
                <w:lang w:val="en-GB"/>
              </w:rPr>
            </w:pPr>
            <w:r w:rsidRPr="0028446B">
              <w:rPr>
                <w:lang w:val="en-GB"/>
              </w:rPr>
              <w:t>bit 3</w:t>
            </w:r>
          </w:p>
        </w:tc>
        <w:tc>
          <w:tcPr>
            <w:tcW w:w="8221" w:type="dxa"/>
          </w:tcPr>
          <w:p w14:paraId="5DE07009" w14:textId="77777777" w:rsidR="00B727D2" w:rsidRPr="0028446B" w:rsidRDefault="00B727D2" w:rsidP="00894C11">
            <w:pPr>
              <w:rPr>
                <w:lang w:val="en-GB"/>
              </w:rPr>
            </w:pPr>
            <w:r w:rsidRPr="0028446B">
              <w:rPr>
                <w:lang w:val="en-GB"/>
              </w:rPr>
              <w:t>N/A</w:t>
            </w:r>
          </w:p>
        </w:tc>
      </w:tr>
      <w:tr w:rsidR="00B727D2" w:rsidRPr="008F24FF" w14:paraId="1CA45751" w14:textId="77777777" w:rsidTr="00894C11">
        <w:trPr>
          <w:cnfStyle w:val="000000100000" w:firstRow="0" w:lastRow="0" w:firstColumn="0" w:lastColumn="0" w:oddVBand="0" w:evenVBand="0" w:oddHBand="1" w:evenHBand="0" w:firstRowFirstColumn="0" w:firstRowLastColumn="0" w:lastRowFirstColumn="0" w:lastRowLastColumn="0"/>
        </w:trPr>
        <w:tc>
          <w:tcPr>
            <w:tcW w:w="851" w:type="dxa"/>
          </w:tcPr>
          <w:p w14:paraId="035FF317" w14:textId="77777777" w:rsidR="00B727D2" w:rsidRPr="0028446B" w:rsidRDefault="00B727D2" w:rsidP="00894C11">
            <w:pPr>
              <w:rPr>
                <w:lang w:val="en-GB"/>
              </w:rPr>
            </w:pPr>
            <w:r w:rsidRPr="0028446B">
              <w:rPr>
                <w:lang w:val="en-GB"/>
              </w:rPr>
              <w:t>bit 4</w:t>
            </w:r>
          </w:p>
        </w:tc>
        <w:tc>
          <w:tcPr>
            <w:tcW w:w="8221" w:type="dxa"/>
          </w:tcPr>
          <w:p w14:paraId="12FD5B4D" w14:textId="77777777" w:rsidR="00B727D2" w:rsidRPr="008F24FF" w:rsidRDefault="005F1E35" w:rsidP="00894C11">
            <w:pPr>
              <w:rPr>
                <w:szCs w:val="18"/>
                <w:lang w:val="en-US"/>
              </w:rPr>
            </w:pPr>
            <w:r>
              <w:rPr>
                <w:szCs w:val="18"/>
                <w:lang w:val="en-US"/>
              </w:rPr>
              <w:t xml:space="preserve">1 = </w:t>
            </w:r>
            <w:r w:rsidR="00DC1838">
              <w:rPr>
                <w:szCs w:val="18"/>
                <w:lang w:val="en-US"/>
              </w:rPr>
              <w:t>CPD certificate is not downloaded</w:t>
            </w:r>
          </w:p>
        </w:tc>
      </w:tr>
      <w:tr w:rsidR="00B727D2" w:rsidRPr="008F24FF" w14:paraId="061EFF40" w14:textId="77777777" w:rsidTr="00894C11">
        <w:tc>
          <w:tcPr>
            <w:tcW w:w="851" w:type="dxa"/>
          </w:tcPr>
          <w:p w14:paraId="67B676B2" w14:textId="77777777" w:rsidR="00B727D2" w:rsidRPr="0028446B" w:rsidRDefault="00B727D2" w:rsidP="00894C11">
            <w:pPr>
              <w:rPr>
                <w:lang w:val="en-GB"/>
              </w:rPr>
            </w:pPr>
            <w:r w:rsidRPr="0028446B">
              <w:rPr>
                <w:lang w:val="en-GB"/>
              </w:rPr>
              <w:t>bit 5</w:t>
            </w:r>
          </w:p>
        </w:tc>
        <w:tc>
          <w:tcPr>
            <w:tcW w:w="8221" w:type="dxa"/>
          </w:tcPr>
          <w:p w14:paraId="5DF47450" w14:textId="77777777" w:rsidR="00B727D2" w:rsidRPr="008F24FF" w:rsidRDefault="005F1E35" w:rsidP="00894C11">
            <w:pPr>
              <w:rPr>
                <w:szCs w:val="18"/>
                <w:lang w:val="en-US"/>
              </w:rPr>
            </w:pPr>
            <w:r>
              <w:rPr>
                <w:szCs w:val="18"/>
                <w:lang w:val="en-US"/>
              </w:rPr>
              <w:t xml:space="preserve">1 = </w:t>
            </w:r>
            <w:r w:rsidR="00DC1838">
              <w:rPr>
                <w:szCs w:val="18"/>
                <w:lang w:val="en-US"/>
              </w:rPr>
              <w:t xml:space="preserve">It’s less than 5 records for </w:t>
            </w:r>
            <w:r w:rsidR="00DC1838" w:rsidRPr="00DC1838">
              <w:rPr>
                <w:szCs w:val="18"/>
                <w:lang w:val="en-US"/>
              </w:rPr>
              <w:t>public key exchange</w:t>
            </w:r>
          </w:p>
        </w:tc>
      </w:tr>
      <w:tr w:rsidR="00B727D2" w:rsidRPr="008F24FF" w14:paraId="087BC5F3" w14:textId="77777777" w:rsidTr="00894C11">
        <w:trPr>
          <w:cnfStyle w:val="000000100000" w:firstRow="0" w:lastRow="0" w:firstColumn="0" w:lastColumn="0" w:oddVBand="0" w:evenVBand="0" w:oddHBand="1" w:evenHBand="0" w:firstRowFirstColumn="0" w:firstRowLastColumn="0" w:lastRowFirstColumn="0" w:lastRowLastColumn="0"/>
        </w:trPr>
        <w:tc>
          <w:tcPr>
            <w:tcW w:w="851" w:type="dxa"/>
          </w:tcPr>
          <w:p w14:paraId="6E32FA16" w14:textId="77777777" w:rsidR="00B727D2" w:rsidRPr="0028446B" w:rsidRDefault="00B727D2" w:rsidP="00894C11">
            <w:pPr>
              <w:rPr>
                <w:lang w:val="en-GB"/>
              </w:rPr>
            </w:pPr>
            <w:r w:rsidRPr="0028446B">
              <w:rPr>
                <w:lang w:val="en-GB"/>
              </w:rPr>
              <w:t>bit 6</w:t>
            </w:r>
          </w:p>
        </w:tc>
        <w:tc>
          <w:tcPr>
            <w:tcW w:w="8221" w:type="dxa"/>
          </w:tcPr>
          <w:p w14:paraId="34B114E8" w14:textId="77777777" w:rsidR="00B727D2" w:rsidRPr="008F24FF" w:rsidRDefault="00B727D2" w:rsidP="00894C11">
            <w:pPr>
              <w:rPr>
                <w:szCs w:val="18"/>
                <w:lang w:val="en-US"/>
              </w:rPr>
            </w:pPr>
            <w:r w:rsidRPr="008F24FF">
              <w:rPr>
                <w:szCs w:val="18"/>
                <w:lang w:val="en-US"/>
              </w:rPr>
              <w:t>N/A</w:t>
            </w:r>
          </w:p>
        </w:tc>
      </w:tr>
      <w:tr w:rsidR="00B727D2" w:rsidRPr="0028446B" w14:paraId="44B811F7" w14:textId="77777777" w:rsidTr="00894C11">
        <w:tc>
          <w:tcPr>
            <w:tcW w:w="851" w:type="dxa"/>
          </w:tcPr>
          <w:p w14:paraId="0F65C190" w14:textId="77777777" w:rsidR="00B727D2" w:rsidRPr="0028446B" w:rsidRDefault="00B727D2" w:rsidP="00894C11">
            <w:pPr>
              <w:rPr>
                <w:lang w:val="en-GB"/>
              </w:rPr>
            </w:pPr>
            <w:r w:rsidRPr="0028446B">
              <w:rPr>
                <w:lang w:val="en-GB"/>
              </w:rPr>
              <w:t>bit 7</w:t>
            </w:r>
          </w:p>
        </w:tc>
        <w:tc>
          <w:tcPr>
            <w:tcW w:w="8221" w:type="dxa"/>
          </w:tcPr>
          <w:p w14:paraId="4DBF7353" w14:textId="77777777" w:rsidR="00B727D2" w:rsidRPr="0028446B" w:rsidRDefault="00B727D2" w:rsidP="00894C11">
            <w:pPr>
              <w:rPr>
                <w:lang w:val="en-GB"/>
              </w:rPr>
            </w:pPr>
            <w:r w:rsidRPr="0028446B">
              <w:rPr>
                <w:lang w:val="en-GB"/>
              </w:rPr>
              <w:t>N/A</w:t>
            </w:r>
          </w:p>
        </w:tc>
      </w:tr>
      <w:tr w:rsidR="00B727D2" w:rsidRPr="0028446B" w14:paraId="0F461333" w14:textId="77777777" w:rsidTr="00894C11">
        <w:trPr>
          <w:cnfStyle w:val="000000100000" w:firstRow="0" w:lastRow="0" w:firstColumn="0" w:lastColumn="0" w:oddVBand="0" w:evenVBand="0" w:oddHBand="1" w:evenHBand="0" w:firstRowFirstColumn="0" w:firstRowLastColumn="0" w:lastRowFirstColumn="0" w:lastRowLastColumn="0"/>
        </w:trPr>
        <w:tc>
          <w:tcPr>
            <w:tcW w:w="851" w:type="dxa"/>
          </w:tcPr>
          <w:p w14:paraId="64961043" w14:textId="77777777" w:rsidR="00B727D2" w:rsidRPr="0028446B" w:rsidRDefault="00B727D2" w:rsidP="00894C11">
            <w:pPr>
              <w:rPr>
                <w:lang w:val="en-GB"/>
              </w:rPr>
            </w:pPr>
            <w:r w:rsidRPr="0028446B">
              <w:rPr>
                <w:lang w:val="en-GB"/>
              </w:rPr>
              <w:t>bit 8</w:t>
            </w:r>
          </w:p>
        </w:tc>
        <w:tc>
          <w:tcPr>
            <w:tcW w:w="8221" w:type="dxa"/>
          </w:tcPr>
          <w:p w14:paraId="6BFACAE1" w14:textId="77777777" w:rsidR="00B727D2" w:rsidRPr="0028446B" w:rsidRDefault="00B727D2" w:rsidP="00894C11">
            <w:pPr>
              <w:rPr>
                <w:lang w:val="en-GB"/>
              </w:rPr>
            </w:pPr>
            <w:r w:rsidRPr="0028446B">
              <w:rPr>
                <w:lang w:val="en-GB"/>
              </w:rPr>
              <w:t>N/A</w:t>
            </w:r>
          </w:p>
        </w:tc>
      </w:tr>
      <w:tr w:rsidR="00B727D2" w:rsidRPr="0028446B" w14:paraId="59E53CF3" w14:textId="77777777" w:rsidTr="00894C11">
        <w:tc>
          <w:tcPr>
            <w:tcW w:w="851" w:type="dxa"/>
          </w:tcPr>
          <w:p w14:paraId="0E5B4FF1" w14:textId="77777777" w:rsidR="00B727D2" w:rsidRPr="0028446B" w:rsidRDefault="00B727D2" w:rsidP="00894C11">
            <w:pPr>
              <w:rPr>
                <w:lang w:val="en-GB"/>
              </w:rPr>
            </w:pPr>
            <w:r w:rsidRPr="0028446B">
              <w:rPr>
                <w:lang w:val="en-GB"/>
              </w:rPr>
              <w:t>bit 9</w:t>
            </w:r>
          </w:p>
        </w:tc>
        <w:tc>
          <w:tcPr>
            <w:tcW w:w="8221" w:type="dxa"/>
          </w:tcPr>
          <w:p w14:paraId="60167DCE" w14:textId="77777777" w:rsidR="00B727D2" w:rsidRPr="0028446B" w:rsidRDefault="00B727D2" w:rsidP="00894C11">
            <w:pPr>
              <w:rPr>
                <w:lang w:val="en-GB"/>
              </w:rPr>
            </w:pPr>
            <w:r w:rsidRPr="0028446B">
              <w:rPr>
                <w:lang w:val="en-GB"/>
              </w:rPr>
              <w:t>N/A</w:t>
            </w:r>
          </w:p>
        </w:tc>
      </w:tr>
      <w:tr w:rsidR="00B727D2" w:rsidRPr="0028446B" w14:paraId="280F15CA" w14:textId="77777777" w:rsidTr="00894C11">
        <w:trPr>
          <w:cnfStyle w:val="000000100000" w:firstRow="0" w:lastRow="0" w:firstColumn="0" w:lastColumn="0" w:oddVBand="0" w:evenVBand="0" w:oddHBand="1" w:evenHBand="0" w:firstRowFirstColumn="0" w:firstRowLastColumn="0" w:lastRowFirstColumn="0" w:lastRowLastColumn="0"/>
        </w:trPr>
        <w:tc>
          <w:tcPr>
            <w:tcW w:w="851" w:type="dxa"/>
          </w:tcPr>
          <w:p w14:paraId="4A600C72" w14:textId="77777777" w:rsidR="00B727D2" w:rsidRPr="0028446B" w:rsidRDefault="00B727D2" w:rsidP="00894C11">
            <w:pPr>
              <w:rPr>
                <w:lang w:val="en-GB"/>
              </w:rPr>
            </w:pPr>
            <w:r w:rsidRPr="0028446B">
              <w:rPr>
                <w:lang w:val="en-GB"/>
              </w:rPr>
              <w:t>bit 10</w:t>
            </w:r>
          </w:p>
        </w:tc>
        <w:tc>
          <w:tcPr>
            <w:tcW w:w="8221" w:type="dxa"/>
          </w:tcPr>
          <w:p w14:paraId="61CA46E8" w14:textId="77777777" w:rsidR="00B727D2" w:rsidRPr="0028446B" w:rsidRDefault="00B727D2" w:rsidP="00894C11">
            <w:pPr>
              <w:rPr>
                <w:lang w:val="en-GB"/>
              </w:rPr>
            </w:pPr>
            <w:r w:rsidRPr="0028446B">
              <w:rPr>
                <w:lang w:val="en-GB"/>
              </w:rPr>
              <w:t>N/A</w:t>
            </w:r>
          </w:p>
        </w:tc>
      </w:tr>
      <w:tr w:rsidR="00B727D2" w:rsidRPr="0028446B" w14:paraId="7AF21A5C" w14:textId="77777777" w:rsidTr="00894C11">
        <w:tc>
          <w:tcPr>
            <w:tcW w:w="851" w:type="dxa"/>
          </w:tcPr>
          <w:p w14:paraId="65C3A240" w14:textId="77777777" w:rsidR="00B727D2" w:rsidRPr="0028446B" w:rsidRDefault="00B727D2" w:rsidP="00894C11">
            <w:pPr>
              <w:rPr>
                <w:lang w:val="en-GB"/>
              </w:rPr>
            </w:pPr>
            <w:r w:rsidRPr="0028446B">
              <w:rPr>
                <w:lang w:val="en-GB"/>
              </w:rPr>
              <w:t>bit 11</w:t>
            </w:r>
          </w:p>
        </w:tc>
        <w:tc>
          <w:tcPr>
            <w:tcW w:w="8221" w:type="dxa"/>
          </w:tcPr>
          <w:p w14:paraId="1D34501D" w14:textId="77777777" w:rsidR="00B727D2" w:rsidRPr="0028446B" w:rsidRDefault="00B727D2" w:rsidP="00894C11">
            <w:pPr>
              <w:rPr>
                <w:lang w:val="en-GB"/>
              </w:rPr>
            </w:pPr>
            <w:r w:rsidRPr="0028446B">
              <w:rPr>
                <w:lang w:val="en-GB"/>
              </w:rPr>
              <w:t>N/A</w:t>
            </w:r>
          </w:p>
        </w:tc>
      </w:tr>
      <w:tr w:rsidR="00B727D2" w:rsidRPr="0028446B" w14:paraId="54B43B32" w14:textId="77777777" w:rsidTr="00894C11">
        <w:trPr>
          <w:cnfStyle w:val="000000100000" w:firstRow="0" w:lastRow="0" w:firstColumn="0" w:lastColumn="0" w:oddVBand="0" w:evenVBand="0" w:oddHBand="1" w:evenHBand="0" w:firstRowFirstColumn="0" w:firstRowLastColumn="0" w:lastRowFirstColumn="0" w:lastRowLastColumn="0"/>
        </w:trPr>
        <w:tc>
          <w:tcPr>
            <w:tcW w:w="851" w:type="dxa"/>
          </w:tcPr>
          <w:p w14:paraId="34EA339C" w14:textId="77777777" w:rsidR="00B727D2" w:rsidRPr="0028446B" w:rsidRDefault="00B727D2" w:rsidP="00894C11">
            <w:pPr>
              <w:rPr>
                <w:lang w:val="en-GB"/>
              </w:rPr>
            </w:pPr>
            <w:r w:rsidRPr="0028446B">
              <w:rPr>
                <w:lang w:val="en-GB"/>
              </w:rPr>
              <w:t>bit 12</w:t>
            </w:r>
          </w:p>
        </w:tc>
        <w:tc>
          <w:tcPr>
            <w:tcW w:w="8221" w:type="dxa"/>
          </w:tcPr>
          <w:p w14:paraId="17CAA8A3" w14:textId="77777777" w:rsidR="00B727D2" w:rsidRPr="0028446B" w:rsidRDefault="00B727D2" w:rsidP="00894C11">
            <w:pPr>
              <w:rPr>
                <w:lang w:val="en-GB"/>
              </w:rPr>
            </w:pPr>
            <w:r w:rsidRPr="0028446B">
              <w:rPr>
                <w:lang w:val="en-GB"/>
              </w:rPr>
              <w:t>N/A</w:t>
            </w:r>
          </w:p>
        </w:tc>
      </w:tr>
      <w:tr w:rsidR="00B727D2" w:rsidRPr="0028446B" w14:paraId="4200B124" w14:textId="77777777" w:rsidTr="00894C11">
        <w:tc>
          <w:tcPr>
            <w:tcW w:w="851" w:type="dxa"/>
          </w:tcPr>
          <w:p w14:paraId="214FE008" w14:textId="77777777" w:rsidR="00B727D2" w:rsidRPr="0028446B" w:rsidRDefault="00B727D2" w:rsidP="00894C11">
            <w:pPr>
              <w:rPr>
                <w:lang w:val="en-GB"/>
              </w:rPr>
            </w:pPr>
            <w:r w:rsidRPr="0028446B">
              <w:rPr>
                <w:lang w:val="en-GB"/>
              </w:rPr>
              <w:t>bit 13</w:t>
            </w:r>
          </w:p>
        </w:tc>
        <w:tc>
          <w:tcPr>
            <w:tcW w:w="8221" w:type="dxa"/>
          </w:tcPr>
          <w:p w14:paraId="105257D8" w14:textId="77777777" w:rsidR="00B727D2" w:rsidRPr="0028446B" w:rsidRDefault="005F1E35" w:rsidP="00894C11">
            <w:pPr>
              <w:rPr>
                <w:lang w:val="en-GB"/>
              </w:rPr>
            </w:pPr>
            <w:r>
              <w:rPr>
                <w:lang w:eastAsia="en-US"/>
              </w:rPr>
              <w:t xml:space="preserve">1 = </w:t>
            </w:r>
            <w:r w:rsidR="00B727D2">
              <w:rPr>
                <w:lang w:eastAsia="en-US"/>
              </w:rPr>
              <w:t>TPM module error</w:t>
            </w:r>
            <w:r>
              <w:rPr>
                <w:lang w:eastAsia="en-US"/>
              </w:rPr>
              <w:t xml:space="preserve">; 0 = TPM </w:t>
            </w:r>
            <w:proofErr w:type="spellStart"/>
            <w:r>
              <w:rPr>
                <w:lang w:eastAsia="en-US"/>
              </w:rPr>
              <w:t>correct</w:t>
            </w:r>
            <w:proofErr w:type="spellEnd"/>
          </w:p>
        </w:tc>
      </w:tr>
      <w:tr w:rsidR="00B727D2" w:rsidRPr="0028446B" w14:paraId="437537AF" w14:textId="77777777" w:rsidTr="00894C11">
        <w:trPr>
          <w:cnfStyle w:val="000000100000" w:firstRow="0" w:lastRow="0" w:firstColumn="0" w:lastColumn="0" w:oddVBand="0" w:evenVBand="0" w:oddHBand="1" w:evenHBand="0" w:firstRowFirstColumn="0" w:firstRowLastColumn="0" w:lastRowFirstColumn="0" w:lastRowLastColumn="0"/>
        </w:trPr>
        <w:tc>
          <w:tcPr>
            <w:tcW w:w="851" w:type="dxa"/>
          </w:tcPr>
          <w:p w14:paraId="2F988A58" w14:textId="77777777" w:rsidR="00B727D2" w:rsidRPr="0028446B" w:rsidRDefault="00B727D2" w:rsidP="00894C11">
            <w:pPr>
              <w:rPr>
                <w:lang w:val="en-GB"/>
              </w:rPr>
            </w:pPr>
            <w:r w:rsidRPr="0028446B">
              <w:rPr>
                <w:lang w:val="en-GB"/>
              </w:rPr>
              <w:t>bit 14</w:t>
            </w:r>
          </w:p>
        </w:tc>
        <w:tc>
          <w:tcPr>
            <w:tcW w:w="8221" w:type="dxa"/>
          </w:tcPr>
          <w:p w14:paraId="0A002AC3" w14:textId="77777777" w:rsidR="00B727D2" w:rsidRPr="0028446B" w:rsidRDefault="005F1E35" w:rsidP="00894C11">
            <w:pPr>
              <w:rPr>
                <w:lang w:val="en-GB"/>
              </w:rPr>
            </w:pPr>
            <w:r>
              <w:rPr>
                <w:lang w:eastAsia="en-US"/>
              </w:rPr>
              <w:t xml:space="preserve">0 = </w:t>
            </w:r>
            <w:r w:rsidR="00B727D2">
              <w:rPr>
                <w:lang w:eastAsia="en-US"/>
              </w:rPr>
              <w:t xml:space="preserve">No </w:t>
            </w:r>
            <w:proofErr w:type="spellStart"/>
            <w:r w:rsidR="00B727D2">
              <w:rPr>
                <w:lang w:eastAsia="en-US"/>
              </w:rPr>
              <w:t>certificates</w:t>
            </w:r>
            <w:proofErr w:type="spellEnd"/>
            <w:r w:rsidR="00B727D2">
              <w:rPr>
                <w:lang w:eastAsia="en-US"/>
              </w:rPr>
              <w:t xml:space="preserve"> </w:t>
            </w:r>
            <w:proofErr w:type="spellStart"/>
            <w:r w:rsidR="00B727D2">
              <w:rPr>
                <w:lang w:eastAsia="en-US"/>
              </w:rPr>
              <w:t>loaded</w:t>
            </w:r>
            <w:proofErr w:type="spellEnd"/>
            <w:r>
              <w:rPr>
                <w:lang w:eastAsia="en-US"/>
              </w:rPr>
              <w:t xml:space="preserve">; 1 = </w:t>
            </w:r>
            <w:proofErr w:type="spellStart"/>
            <w:r>
              <w:rPr>
                <w:lang w:eastAsia="en-US"/>
              </w:rPr>
              <w:t>Certificates</w:t>
            </w:r>
            <w:proofErr w:type="spellEnd"/>
            <w:r>
              <w:rPr>
                <w:lang w:eastAsia="en-US"/>
              </w:rPr>
              <w:t xml:space="preserve"> </w:t>
            </w:r>
            <w:proofErr w:type="spellStart"/>
            <w:r>
              <w:rPr>
                <w:lang w:eastAsia="en-US"/>
              </w:rPr>
              <w:t>loaded</w:t>
            </w:r>
            <w:proofErr w:type="spellEnd"/>
          </w:p>
        </w:tc>
      </w:tr>
      <w:tr w:rsidR="00B727D2" w:rsidRPr="007D25F1" w14:paraId="48AC9488" w14:textId="77777777" w:rsidTr="00894C11">
        <w:tc>
          <w:tcPr>
            <w:tcW w:w="851" w:type="dxa"/>
          </w:tcPr>
          <w:p w14:paraId="02E5FAF0" w14:textId="77777777" w:rsidR="00B727D2" w:rsidRPr="0028446B" w:rsidRDefault="00B727D2" w:rsidP="00894C11">
            <w:pPr>
              <w:rPr>
                <w:lang w:val="en-GB"/>
              </w:rPr>
            </w:pPr>
            <w:r w:rsidRPr="0028446B">
              <w:rPr>
                <w:lang w:val="en-GB"/>
              </w:rPr>
              <w:t>bit 15</w:t>
            </w:r>
          </w:p>
        </w:tc>
        <w:tc>
          <w:tcPr>
            <w:tcW w:w="8221" w:type="dxa"/>
          </w:tcPr>
          <w:p w14:paraId="4BD86BCE" w14:textId="77777777" w:rsidR="00B727D2" w:rsidRPr="00EF1BA2" w:rsidRDefault="00B727D2" w:rsidP="00894C11">
            <w:pPr>
              <w:rPr>
                <w:lang w:val="en-US"/>
              </w:rPr>
            </w:pPr>
            <w:r w:rsidRPr="00EF1BA2">
              <w:rPr>
                <w:rFonts w:cs="Arial"/>
                <w:bCs/>
                <w:szCs w:val="18"/>
                <w:lang w:val="en-US"/>
              </w:rPr>
              <w:t>1 = public key not uploaded, 0 = public key uploaded</w:t>
            </w:r>
          </w:p>
        </w:tc>
      </w:tr>
    </w:tbl>
    <w:p w14:paraId="1FCAF5F5" w14:textId="77777777" w:rsidR="00B727D2" w:rsidRPr="0028446B" w:rsidRDefault="00B727D2" w:rsidP="00B727D2">
      <w:pPr>
        <w:pStyle w:val="Notes"/>
      </w:pPr>
    </w:p>
    <w:p w14:paraId="484A7598"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488396B0" w14:textId="77777777" w:rsidTr="00894C11">
        <w:tc>
          <w:tcPr>
            <w:tcW w:w="9059" w:type="dxa"/>
            <w:shd w:val="clear" w:color="auto" w:fill="F2F2F2" w:themeFill="background1" w:themeFillShade="F2"/>
          </w:tcPr>
          <w:p w14:paraId="6B8E2DE5" w14:textId="77777777" w:rsidR="00B727D2" w:rsidRPr="0028446B" w:rsidRDefault="00B727D2" w:rsidP="00894C11">
            <w:pPr>
              <w:autoSpaceDE w:val="0"/>
              <w:autoSpaceDN w:val="0"/>
              <w:adjustRightInd w:val="0"/>
              <w:rPr>
                <w:rFonts w:ascii="Courier New" w:hAnsi="Courier New" w:cs="Courier New"/>
                <w:color w:val="FF0000"/>
              </w:rPr>
            </w:pPr>
            <w:r w:rsidRPr="0028446B">
              <w:rPr>
                <w:rFonts w:ascii="Courier New" w:hAnsi="Courier New" w:cs="Courier New"/>
                <w:color w:val="FF0000"/>
              </w:rPr>
              <w:t>ESC + f</w:t>
            </w:r>
          </w:p>
        </w:tc>
      </w:tr>
      <w:tr w:rsidR="00B727D2" w:rsidRPr="0028446B" w14:paraId="4A061DEE" w14:textId="77777777" w:rsidTr="00894C11">
        <w:tc>
          <w:tcPr>
            <w:tcW w:w="9059" w:type="dxa"/>
            <w:shd w:val="clear" w:color="auto" w:fill="F2F2F2" w:themeFill="background1" w:themeFillShade="F2"/>
          </w:tcPr>
          <w:p w14:paraId="7B38B85F" w14:textId="77777777" w:rsidR="00B727D2" w:rsidRPr="0028446B" w:rsidRDefault="00B727D2" w:rsidP="00894C11">
            <w:pPr>
              <w:pStyle w:val="GREEN"/>
              <w:rPr>
                <w:sz w:val="20"/>
                <w:szCs w:val="20"/>
                <w:lang w:val="de-DE"/>
              </w:rPr>
            </w:pPr>
            <w:r w:rsidRPr="0028446B">
              <w:rPr>
                <w:sz w:val="20"/>
                <w:szCs w:val="20"/>
                <w:lang w:val="de-DE"/>
              </w:rPr>
              <w:t xml:space="preserve">ESC r 0x00 0x0E 0x17 0x50 0x40 0x50 0x00 </w:t>
            </w:r>
            <w:proofErr w:type="spellStart"/>
            <w:r w:rsidRPr="0028446B">
              <w:rPr>
                <w:sz w:val="20"/>
                <w:szCs w:val="20"/>
                <w:lang w:val="de-DE"/>
              </w:rPr>
              <w:t>0x00</w:t>
            </w:r>
            <w:proofErr w:type="spellEnd"/>
            <w:r w:rsidRPr="0028446B">
              <w:rPr>
                <w:sz w:val="20"/>
                <w:szCs w:val="20"/>
                <w:lang w:val="de-DE"/>
              </w:rPr>
              <w:t xml:space="preserve"> 0x08 0x10 0x00 0x40 0x80 0x00 </w:t>
            </w:r>
            <w:proofErr w:type="spellStart"/>
            <w:r w:rsidRPr="0028446B">
              <w:rPr>
                <w:sz w:val="20"/>
                <w:szCs w:val="20"/>
                <w:lang w:val="de-DE"/>
              </w:rPr>
              <w:t>0x00</w:t>
            </w:r>
            <w:proofErr w:type="spellEnd"/>
            <w:r w:rsidRPr="0028446B">
              <w:rPr>
                <w:sz w:val="20"/>
                <w:szCs w:val="20"/>
                <w:lang w:val="de-DE"/>
              </w:rPr>
              <w:t xml:space="preserve"> </w:t>
            </w:r>
            <w:proofErr w:type="spellStart"/>
            <w:r w:rsidRPr="0028446B">
              <w:rPr>
                <w:sz w:val="20"/>
                <w:szCs w:val="20"/>
                <w:lang w:val="de-DE"/>
              </w:rPr>
              <w:t>0x00</w:t>
            </w:r>
            <w:proofErr w:type="spellEnd"/>
          </w:p>
        </w:tc>
      </w:tr>
    </w:tbl>
    <w:p w14:paraId="67B71265" w14:textId="77777777" w:rsidR="00B727D2" w:rsidRPr="0028446B" w:rsidRDefault="00B727D2" w:rsidP="00B727D2">
      <w:pPr>
        <w:pStyle w:val="Notes"/>
        <w:rPr>
          <w:lang w:val="en-US"/>
        </w:rPr>
      </w:pPr>
    </w:p>
    <w:p w14:paraId="75498BD9" w14:textId="77777777" w:rsidR="00B727D2" w:rsidRPr="006716F2" w:rsidRDefault="00B727D2" w:rsidP="00B727D2">
      <w:pPr>
        <w:pStyle w:val="Nagwek3"/>
        <w:rPr>
          <w:lang w:val="en-US"/>
        </w:rPr>
      </w:pPr>
      <w:bookmarkStart w:id="728" w:name="_Toc141772592"/>
      <w:bookmarkStart w:id="729" w:name="_Toc172431439"/>
      <w:bookmarkStart w:id="730" w:name="_Toc531610342"/>
      <w:bookmarkStart w:id="731" w:name="_Toc535564813"/>
      <w:bookmarkStart w:id="732" w:name="_Toc535579668"/>
      <w:r w:rsidRPr="0028446B">
        <w:t xml:space="preserve">4.13.6. </w:t>
      </w:r>
      <w:bookmarkEnd w:id="728"/>
      <w:bookmarkEnd w:id="729"/>
      <w:r w:rsidRPr="006716F2">
        <w:rPr>
          <w:lang w:val="en-US"/>
        </w:rPr>
        <w:t>Fiscal module version readout</w:t>
      </w:r>
      <w:bookmarkEnd w:id="730"/>
      <w:bookmarkEnd w:id="731"/>
      <w:bookmarkEnd w:id="732"/>
    </w:p>
    <w:p w14:paraId="2186F7E6" w14:textId="77777777" w:rsidR="00B727D2" w:rsidRPr="006716F2" w:rsidRDefault="00B727D2" w:rsidP="00B727D2">
      <w:pPr>
        <w:pStyle w:val="Notes"/>
        <w:rPr>
          <w:lang w:val="en-US"/>
        </w:rPr>
      </w:pPr>
      <w:r>
        <w:rPr>
          <w:lang w:val="en-US"/>
        </w:rPr>
        <w:t>Format</w:t>
      </w:r>
    </w:p>
    <w:tbl>
      <w:tblPr>
        <w:tblStyle w:val="Tabela-Siatka"/>
        <w:tblW w:w="0" w:type="auto"/>
        <w:tblLook w:val="04A0" w:firstRow="1" w:lastRow="0" w:firstColumn="1" w:lastColumn="0" w:noHBand="0" w:noVBand="1"/>
      </w:tblPr>
      <w:tblGrid>
        <w:gridCol w:w="9059"/>
      </w:tblGrid>
      <w:tr w:rsidR="00B727D2" w:rsidRPr="0028446B" w14:paraId="3DFC3A86" w14:textId="77777777" w:rsidTr="00894C11">
        <w:tc>
          <w:tcPr>
            <w:tcW w:w="9059" w:type="dxa"/>
          </w:tcPr>
          <w:p w14:paraId="51E0F3F7" w14:textId="77777777" w:rsidR="00B727D2" w:rsidRPr="0028446B" w:rsidRDefault="00B727D2" w:rsidP="00894C11">
            <w:pPr>
              <w:pStyle w:val="rozkaz0"/>
            </w:pPr>
            <w:r w:rsidRPr="0028446B">
              <w:t>ESC + v</w:t>
            </w:r>
          </w:p>
        </w:tc>
      </w:tr>
    </w:tbl>
    <w:p w14:paraId="105E00D2" w14:textId="77777777" w:rsidR="00B727D2" w:rsidRPr="0028446B" w:rsidRDefault="00B727D2" w:rsidP="00B727D2">
      <w:pPr>
        <w:pStyle w:val="Notes"/>
      </w:pPr>
    </w:p>
    <w:p w14:paraId="01523F7A" w14:textId="77777777" w:rsidR="00B727D2" w:rsidRPr="0028446B" w:rsidRDefault="00B727D2" w:rsidP="00B727D2">
      <w:proofErr w:type="spellStart"/>
      <w:r>
        <w:t>Description</w:t>
      </w:r>
      <w:proofErr w:type="spellEnd"/>
    </w:p>
    <w:p w14:paraId="4B59CDDD" w14:textId="77777777" w:rsidR="00B727D2" w:rsidRPr="00EF1BA2" w:rsidRDefault="00B727D2" w:rsidP="00B727D2">
      <w:pPr>
        <w:rPr>
          <w:lang w:val="en-US"/>
        </w:rPr>
      </w:pPr>
      <w:r w:rsidRPr="00EF1BA2">
        <w:rPr>
          <w:lang w:val="en-US"/>
        </w:rPr>
        <w:t>Used for fiscal module version readout</w:t>
      </w:r>
    </w:p>
    <w:p w14:paraId="4F3B6702" w14:textId="77777777" w:rsidR="00B727D2" w:rsidRPr="00EF1BA2" w:rsidRDefault="00B727D2" w:rsidP="00B727D2">
      <w:pPr>
        <w:rPr>
          <w:lang w:val="en-US"/>
        </w:rPr>
      </w:pPr>
    </w:p>
    <w:p w14:paraId="34EBA739" w14:textId="77777777" w:rsidR="00B727D2" w:rsidRPr="00EF1BA2" w:rsidRDefault="00B727D2" w:rsidP="00B727D2">
      <w:pPr>
        <w:rPr>
          <w:lang w:val="en-US"/>
        </w:rPr>
      </w:pPr>
      <w:r>
        <w:rPr>
          <w:lang w:val="en-US"/>
        </w:rPr>
        <w:t>Note</w:t>
      </w:r>
    </w:p>
    <w:p w14:paraId="4F7AF3F9" w14:textId="77777777" w:rsidR="00B727D2" w:rsidRDefault="00B727D2" w:rsidP="00B727D2">
      <w:pPr>
        <w:rPr>
          <w:lang w:val="en-US"/>
        </w:rPr>
      </w:pPr>
      <w:r w:rsidRPr="00232A92">
        <w:rPr>
          <w:lang w:val="en-US"/>
        </w:rPr>
        <w:t>Emulation returns the emulated printer's value instead of physical</w:t>
      </w:r>
      <w:r>
        <w:rPr>
          <w:lang w:val="en-US"/>
        </w:rPr>
        <w:t>.</w:t>
      </w:r>
    </w:p>
    <w:p w14:paraId="3AEE6F20" w14:textId="77777777" w:rsidR="00B727D2" w:rsidRPr="00EF1BA2" w:rsidRDefault="00B727D2" w:rsidP="00B727D2">
      <w:pPr>
        <w:rPr>
          <w:lang w:val="en-US"/>
        </w:rPr>
      </w:pPr>
    </w:p>
    <w:p w14:paraId="6829E608" w14:textId="77777777" w:rsidR="00B727D2" w:rsidRPr="002665F8" w:rsidRDefault="00B727D2" w:rsidP="00B727D2">
      <w:pPr>
        <w:rPr>
          <w:lang w:val="en-US"/>
        </w:rPr>
      </w:pPr>
      <w:proofErr w:type="spellStart"/>
      <w:r w:rsidRPr="002665F8">
        <w:rPr>
          <w:lang w:val="en-US"/>
        </w:rPr>
        <w:t>An</w:t>
      </w:r>
      <w:r>
        <w:rPr>
          <w:lang w:val="en-US"/>
        </w:rPr>
        <w:t>swear</w:t>
      </w:r>
      <w:proofErr w:type="spellEnd"/>
    </w:p>
    <w:p w14:paraId="2A6A9EB8" w14:textId="77777777" w:rsidR="00B727D2" w:rsidRPr="002665F8" w:rsidRDefault="00B727D2" w:rsidP="00B727D2">
      <w:pPr>
        <w:rPr>
          <w:lang w:val="en-US"/>
        </w:rPr>
      </w:pPr>
      <w:r w:rsidRPr="002665F8">
        <w:rPr>
          <w:lang w:val="en-US"/>
        </w:rPr>
        <w:t>ESC r MSB LSB &lt;data&gt;</w:t>
      </w:r>
    </w:p>
    <w:p w14:paraId="5757BC34" w14:textId="77777777" w:rsidR="00B727D2" w:rsidRPr="0028446B" w:rsidRDefault="00B727D2" w:rsidP="00B727D2">
      <w:pPr>
        <w:ind w:left="363"/>
      </w:pPr>
      <w:proofErr w:type="spellStart"/>
      <w:r>
        <w:t>where</w:t>
      </w:r>
      <w:proofErr w:type="spellEnd"/>
      <w:r>
        <w:t>:</w:t>
      </w:r>
    </w:p>
    <w:p w14:paraId="5BDBFC0B" w14:textId="77777777" w:rsidR="00B727D2" w:rsidRPr="00EA745A" w:rsidRDefault="00B727D2" w:rsidP="00700491">
      <w:pPr>
        <w:pStyle w:val="Akapitzlist"/>
        <w:numPr>
          <w:ilvl w:val="0"/>
          <w:numId w:val="116"/>
        </w:numPr>
        <w:jc w:val="both"/>
        <w:rPr>
          <w:rFonts w:ascii="Verdana" w:hAnsi="Verdana"/>
          <w:sz w:val="20"/>
          <w:szCs w:val="20"/>
          <w:lang w:val="en-US"/>
        </w:rPr>
      </w:pPr>
      <w:r w:rsidRPr="00EA745A">
        <w:rPr>
          <w:rFonts w:ascii="Verdana" w:hAnsi="Verdana"/>
          <w:sz w:val="20"/>
          <w:szCs w:val="20"/>
          <w:lang w:val="en-US"/>
        </w:rPr>
        <w:t>&lt;data&gt; = &lt;</w:t>
      </w:r>
      <w:proofErr w:type="spellStart"/>
      <w:r w:rsidRPr="00EA745A">
        <w:rPr>
          <w:rFonts w:ascii="Verdana" w:hAnsi="Verdana"/>
          <w:sz w:val="20"/>
          <w:szCs w:val="20"/>
          <w:lang w:val="en-US"/>
        </w:rPr>
        <w:t>printer_type</w:t>
      </w:r>
      <w:proofErr w:type="spellEnd"/>
      <w:r w:rsidRPr="00EA745A">
        <w:rPr>
          <w:rFonts w:ascii="Verdana" w:hAnsi="Verdana"/>
          <w:sz w:val="20"/>
          <w:szCs w:val="20"/>
          <w:lang w:val="en-US"/>
        </w:rPr>
        <w:t>&gt;;&lt;country&gt;; &lt;</w:t>
      </w:r>
      <w:proofErr w:type="spellStart"/>
      <w:r w:rsidRPr="00EA745A">
        <w:rPr>
          <w:rFonts w:ascii="Verdana" w:hAnsi="Verdana"/>
          <w:sz w:val="20"/>
          <w:szCs w:val="20"/>
          <w:lang w:val="en-US"/>
        </w:rPr>
        <w:t>invoice_support</w:t>
      </w:r>
      <w:proofErr w:type="spellEnd"/>
      <w:r w:rsidRPr="00EA745A">
        <w:rPr>
          <w:rFonts w:ascii="Verdana" w:hAnsi="Verdana"/>
          <w:sz w:val="20"/>
          <w:szCs w:val="20"/>
          <w:lang w:val="en-US"/>
        </w:rPr>
        <w:t>&gt;; &lt;</w:t>
      </w:r>
      <w:proofErr w:type="spellStart"/>
      <w:r w:rsidRPr="00EA745A">
        <w:rPr>
          <w:rFonts w:ascii="Verdana" w:hAnsi="Verdana"/>
          <w:sz w:val="20"/>
          <w:szCs w:val="20"/>
          <w:lang w:val="en-US"/>
        </w:rPr>
        <w:t>firmware_version</w:t>
      </w:r>
      <w:proofErr w:type="spellEnd"/>
      <w:r w:rsidRPr="00EA745A">
        <w:rPr>
          <w:rFonts w:ascii="Verdana" w:hAnsi="Verdana"/>
          <w:sz w:val="20"/>
          <w:szCs w:val="20"/>
          <w:lang w:val="en-US"/>
        </w:rPr>
        <w:t>&gt;; &lt;</w:t>
      </w:r>
      <w:proofErr w:type="spellStart"/>
      <w:r>
        <w:rPr>
          <w:rFonts w:ascii="Verdana" w:hAnsi="Verdana"/>
          <w:sz w:val="20"/>
          <w:szCs w:val="20"/>
          <w:lang w:val="en-US"/>
        </w:rPr>
        <w:t>hardware_version</w:t>
      </w:r>
      <w:proofErr w:type="spellEnd"/>
      <w:r w:rsidRPr="00EA745A">
        <w:rPr>
          <w:rFonts w:ascii="Verdana" w:hAnsi="Verdana"/>
          <w:sz w:val="20"/>
          <w:szCs w:val="20"/>
          <w:lang w:val="en-US"/>
        </w:rPr>
        <w:t>&gt;</w:t>
      </w:r>
    </w:p>
    <w:p w14:paraId="21611414" w14:textId="77777777" w:rsidR="00B727D2" w:rsidRPr="00EA745A" w:rsidRDefault="00B727D2" w:rsidP="00B727D2">
      <w:pPr>
        <w:pStyle w:val="Notes"/>
        <w:rPr>
          <w:lang w:val="en-US"/>
        </w:rPr>
      </w:pPr>
    </w:p>
    <w:p w14:paraId="244C1431"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027E1D17" w14:textId="77777777" w:rsidTr="00894C11">
        <w:tc>
          <w:tcPr>
            <w:tcW w:w="9059" w:type="dxa"/>
            <w:shd w:val="clear" w:color="auto" w:fill="F2F2F2" w:themeFill="background1" w:themeFillShade="F2"/>
          </w:tcPr>
          <w:p w14:paraId="15AF55E0" w14:textId="77777777" w:rsidR="00B727D2" w:rsidRPr="0028446B" w:rsidRDefault="00B727D2" w:rsidP="00894C11">
            <w:pPr>
              <w:pStyle w:val="RED"/>
            </w:pPr>
            <w:r w:rsidRPr="0028446B">
              <w:t>ESC +v</w:t>
            </w:r>
          </w:p>
        </w:tc>
      </w:tr>
      <w:tr w:rsidR="00B727D2" w:rsidRPr="0028446B" w14:paraId="0649D1D6" w14:textId="77777777" w:rsidTr="00894C11">
        <w:tc>
          <w:tcPr>
            <w:tcW w:w="9059" w:type="dxa"/>
            <w:shd w:val="clear" w:color="auto" w:fill="F2F2F2" w:themeFill="background1" w:themeFillShade="F2"/>
          </w:tcPr>
          <w:p w14:paraId="3B2E9D00" w14:textId="77777777" w:rsidR="00B727D2" w:rsidRPr="0028446B" w:rsidRDefault="00B727D2" w:rsidP="00894C11">
            <w:pPr>
              <w:pStyle w:val="GREEN"/>
              <w:rPr>
                <w:sz w:val="20"/>
                <w:szCs w:val="20"/>
              </w:rPr>
            </w:pPr>
            <w:r w:rsidRPr="0028446B">
              <w:rPr>
                <w:sz w:val="20"/>
                <w:szCs w:val="20"/>
              </w:rPr>
              <w:lastRenderedPageBreak/>
              <w:t>ESC r NUL 0x1E '20;PL;FVA;2.05.7016;MF21' SP 'Zosia'</w:t>
            </w:r>
          </w:p>
        </w:tc>
      </w:tr>
    </w:tbl>
    <w:p w14:paraId="5903B823" w14:textId="77777777" w:rsidR="00B727D2" w:rsidRPr="002665F8" w:rsidRDefault="00B727D2" w:rsidP="00B727D2">
      <w:pPr>
        <w:pStyle w:val="Nagwek3"/>
        <w:rPr>
          <w:lang w:val="pl-PL"/>
        </w:rPr>
      </w:pPr>
      <w:bookmarkStart w:id="733" w:name="_Toc141772593"/>
      <w:bookmarkStart w:id="734" w:name="_Toc172431440"/>
      <w:bookmarkStart w:id="735" w:name="_Toc531610343"/>
      <w:bookmarkStart w:id="736" w:name="_Toc535564814"/>
      <w:bookmarkStart w:id="737" w:name="_Toc535579669"/>
      <w:r w:rsidRPr="0028446B">
        <w:t xml:space="preserve">4.13.7 </w:t>
      </w:r>
      <w:bookmarkEnd w:id="733"/>
      <w:bookmarkEnd w:id="734"/>
      <w:proofErr w:type="spellStart"/>
      <w:r>
        <w:rPr>
          <w:lang w:val="pl-PL"/>
        </w:rPr>
        <w:t>Internal</w:t>
      </w:r>
      <w:proofErr w:type="spellEnd"/>
      <w:r>
        <w:rPr>
          <w:lang w:val="pl-PL"/>
        </w:rPr>
        <w:t xml:space="preserve"> error </w:t>
      </w:r>
      <w:proofErr w:type="spellStart"/>
      <w:r>
        <w:rPr>
          <w:lang w:val="pl-PL"/>
        </w:rPr>
        <w:t>readout</w:t>
      </w:r>
      <w:bookmarkEnd w:id="735"/>
      <w:bookmarkEnd w:id="736"/>
      <w:bookmarkEnd w:id="737"/>
      <w:proofErr w:type="spellEnd"/>
    </w:p>
    <w:p w14:paraId="7EBBF5CC" w14:textId="77777777" w:rsidR="00B727D2" w:rsidRPr="0028446B" w:rsidRDefault="00B727D2" w:rsidP="00B727D2">
      <w:pPr>
        <w:pStyle w:val="Notes"/>
      </w:pPr>
      <w:r>
        <w:t>Format</w:t>
      </w:r>
    </w:p>
    <w:tbl>
      <w:tblPr>
        <w:tblStyle w:val="Tabela-Siatka"/>
        <w:tblW w:w="0" w:type="auto"/>
        <w:tblLook w:val="04A0" w:firstRow="1" w:lastRow="0" w:firstColumn="1" w:lastColumn="0" w:noHBand="0" w:noVBand="1"/>
      </w:tblPr>
      <w:tblGrid>
        <w:gridCol w:w="9059"/>
      </w:tblGrid>
      <w:tr w:rsidR="00B727D2" w:rsidRPr="0028446B" w14:paraId="7F3036B5" w14:textId="77777777" w:rsidTr="00894C11">
        <w:tc>
          <w:tcPr>
            <w:tcW w:w="9059" w:type="dxa"/>
          </w:tcPr>
          <w:p w14:paraId="0BD18035" w14:textId="77777777" w:rsidR="00B727D2" w:rsidRPr="0028446B" w:rsidRDefault="00B727D2" w:rsidP="00894C11">
            <w:pPr>
              <w:pStyle w:val="rozkaz0"/>
            </w:pPr>
            <w:r w:rsidRPr="0028446B">
              <w:t>ESC + e</w:t>
            </w:r>
          </w:p>
        </w:tc>
      </w:tr>
    </w:tbl>
    <w:p w14:paraId="77AFCC90" w14:textId="77777777" w:rsidR="00B727D2" w:rsidRPr="0028446B" w:rsidRDefault="00B727D2" w:rsidP="00B727D2">
      <w:pPr>
        <w:pStyle w:val="Notes"/>
      </w:pPr>
    </w:p>
    <w:p w14:paraId="2E47B89C" w14:textId="77777777" w:rsidR="00B727D2" w:rsidRPr="0028446B" w:rsidRDefault="00B727D2" w:rsidP="00B727D2">
      <w:pPr>
        <w:pStyle w:val="Notes"/>
      </w:pPr>
      <w:proofErr w:type="spellStart"/>
      <w:r>
        <w:t>Answear</w:t>
      </w:r>
      <w:proofErr w:type="spellEnd"/>
    </w:p>
    <w:p w14:paraId="1081FBBC" w14:textId="77777777" w:rsidR="00B727D2" w:rsidRPr="0028446B" w:rsidRDefault="00B727D2" w:rsidP="00B727D2">
      <w:pPr>
        <w:tabs>
          <w:tab w:val="center" w:pos="5256"/>
          <w:tab w:val="left" w:pos="9509"/>
        </w:tabs>
        <w:spacing w:after="60"/>
        <w:rPr>
          <w:lang w:val="en-US"/>
        </w:rPr>
      </w:pPr>
      <w:r w:rsidRPr="0028446B">
        <w:rPr>
          <w:lang w:val="en-US"/>
        </w:rPr>
        <w:t>ESC r MSB LSB &lt;error&gt;</w:t>
      </w:r>
    </w:p>
    <w:p w14:paraId="65A32493" w14:textId="77777777" w:rsidR="00B727D2" w:rsidRPr="0028446B" w:rsidRDefault="00B727D2" w:rsidP="00B727D2">
      <w:pPr>
        <w:tabs>
          <w:tab w:val="center" w:pos="5256"/>
          <w:tab w:val="left" w:pos="9509"/>
        </w:tabs>
        <w:spacing w:after="60"/>
        <w:ind w:left="360"/>
      </w:pPr>
      <w:proofErr w:type="spellStart"/>
      <w:r>
        <w:t>where</w:t>
      </w:r>
      <w:proofErr w:type="spellEnd"/>
      <w:r>
        <w:t>:</w:t>
      </w:r>
    </w:p>
    <w:p w14:paraId="3EBF0DF8" w14:textId="77777777" w:rsidR="00B727D2" w:rsidRPr="0028446B" w:rsidRDefault="00B727D2" w:rsidP="00700491">
      <w:pPr>
        <w:pStyle w:val="Akapitzlist"/>
        <w:numPr>
          <w:ilvl w:val="0"/>
          <w:numId w:val="116"/>
        </w:numPr>
        <w:tabs>
          <w:tab w:val="center" w:pos="5256"/>
          <w:tab w:val="left" w:pos="9509"/>
        </w:tabs>
        <w:spacing w:after="60"/>
        <w:ind w:left="360"/>
        <w:rPr>
          <w:rFonts w:ascii="Verdana" w:hAnsi="Verdana"/>
          <w:sz w:val="20"/>
          <w:szCs w:val="20"/>
        </w:rPr>
      </w:pPr>
      <w:r w:rsidRPr="006716F2">
        <w:rPr>
          <w:rFonts w:ascii="Verdana" w:hAnsi="Verdana"/>
          <w:sz w:val="20"/>
          <w:szCs w:val="20"/>
          <w:lang w:val="en-US"/>
        </w:rPr>
        <w:t>&lt;error&gt; - internal error code (2 bytes)</w:t>
      </w:r>
    </w:p>
    <w:p w14:paraId="4287B285" w14:textId="77777777" w:rsidR="00B727D2" w:rsidRPr="0028446B" w:rsidRDefault="00B727D2" w:rsidP="00B727D2">
      <w:pPr>
        <w:tabs>
          <w:tab w:val="center" w:pos="5256"/>
          <w:tab w:val="left" w:pos="9509"/>
        </w:tabs>
        <w:spacing w:after="60"/>
        <w:ind w:left="360"/>
      </w:pPr>
    </w:p>
    <w:p w14:paraId="6AD86078" w14:textId="77777777" w:rsidR="00B727D2" w:rsidRPr="0028446B" w:rsidRDefault="00B727D2" w:rsidP="00B727D2">
      <w:pPr>
        <w:tabs>
          <w:tab w:val="center" w:pos="5256"/>
          <w:tab w:val="left" w:pos="9509"/>
        </w:tabs>
        <w:spacing w:after="60"/>
        <w:ind w:left="360"/>
      </w:pPr>
      <w:proofErr w:type="spellStart"/>
      <w:r>
        <w:t>Internal</w:t>
      </w:r>
      <w:proofErr w:type="spellEnd"/>
      <w:r>
        <w:t xml:space="preserve"> error list</w:t>
      </w:r>
      <w:r w:rsidRPr="0028446B">
        <w:t>:</w:t>
      </w:r>
    </w:p>
    <w:tbl>
      <w:tblPr>
        <w:tblStyle w:val="Styl2"/>
        <w:tblW w:w="9250" w:type="dxa"/>
        <w:tblLayout w:type="fixed"/>
        <w:tblLook w:val="0000" w:firstRow="0" w:lastRow="0" w:firstColumn="0" w:lastColumn="0" w:noHBand="0" w:noVBand="0"/>
      </w:tblPr>
      <w:tblGrid>
        <w:gridCol w:w="7938"/>
        <w:gridCol w:w="1312"/>
      </w:tblGrid>
      <w:tr w:rsidR="00B727D2" w:rsidRPr="00EA745A" w14:paraId="723A8644"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9F9D8BA" w14:textId="77777777" w:rsidR="00B727D2" w:rsidRPr="00EA745A" w:rsidRDefault="00B727D2" w:rsidP="00894C11">
            <w:pPr>
              <w:rPr>
                <w:b/>
              </w:rPr>
            </w:pPr>
            <w:r w:rsidRPr="00EA745A">
              <w:rPr>
                <w:b/>
              </w:rPr>
              <w:t xml:space="preserve">Error </w:t>
            </w:r>
            <w:proofErr w:type="spellStart"/>
            <w:r w:rsidRPr="00EA745A">
              <w:rPr>
                <w:b/>
              </w:rPr>
              <w:t>Description</w:t>
            </w:r>
            <w:proofErr w:type="spellEnd"/>
            <w:r w:rsidRPr="00EA745A">
              <w:rPr>
                <w:b/>
              </w:rPr>
              <w:t>:</w:t>
            </w:r>
          </w:p>
        </w:tc>
        <w:tc>
          <w:tcPr>
            <w:tcW w:w="1312" w:type="dxa"/>
          </w:tcPr>
          <w:p w14:paraId="50FC183C" w14:textId="77777777" w:rsidR="00B727D2" w:rsidRPr="00EA745A" w:rsidRDefault="00B727D2" w:rsidP="00894C11">
            <w:pPr>
              <w:rPr>
                <w:b/>
              </w:rPr>
            </w:pPr>
            <w:r w:rsidRPr="00EA745A">
              <w:rPr>
                <w:b/>
              </w:rPr>
              <w:t xml:space="preserve">Error </w:t>
            </w:r>
            <w:proofErr w:type="spellStart"/>
            <w:r w:rsidRPr="00EA745A">
              <w:rPr>
                <w:b/>
              </w:rPr>
              <w:t>code</w:t>
            </w:r>
            <w:proofErr w:type="spellEnd"/>
          </w:p>
        </w:tc>
      </w:tr>
      <w:tr w:rsidR="00B727D2" w:rsidRPr="0028446B" w14:paraId="3CA2184F" w14:textId="77777777" w:rsidTr="00894C11">
        <w:tc>
          <w:tcPr>
            <w:tcW w:w="7938" w:type="dxa"/>
          </w:tcPr>
          <w:p w14:paraId="4A3DE20D" w14:textId="77777777" w:rsidR="00B727D2" w:rsidRPr="002665F8" w:rsidRDefault="00B727D2" w:rsidP="00894C11">
            <w:pPr>
              <w:rPr>
                <w:lang w:val="en-US"/>
              </w:rPr>
            </w:pPr>
            <w:r>
              <w:rPr>
                <w:lang w:val="en-US"/>
              </w:rPr>
              <w:t>No access, required service</w:t>
            </w:r>
            <w:r w:rsidRPr="002665F8">
              <w:rPr>
                <w:lang w:val="en-US"/>
              </w:rPr>
              <w:t xml:space="preserve"> or manufacturer jumper</w:t>
            </w:r>
          </w:p>
        </w:tc>
        <w:tc>
          <w:tcPr>
            <w:tcW w:w="1312" w:type="dxa"/>
          </w:tcPr>
          <w:p w14:paraId="4315F699" w14:textId="77777777" w:rsidR="00B727D2" w:rsidRPr="001D2566" w:rsidRDefault="00B727D2" w:rsidP="00894C11">
            <w:r w:rsidRPr="001D2566">
              <w:t>0x2000</w:t>
            </w:r>
          </w:p>
        </w:tc>
      </w:tr>
      <w:tr w:rsidR="00B727D2" w:rsidRPr="0028446B" w14:paraId="596D8339"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18B688A" w14:textId="77777777" w:rsidR="00B727D2" w:rsidRPr="002665F8" w:rsidRDefault="00B727D2" w:rsidP="00894C11">
            <w:pPr>
              <w:rPr>
                <w:lang w:val="en-US"/>
              </w:rPr>
            </w:pPr>
            <w:r w:rsidRPr="002665F8">
              <w:rPr>
                <w:lang w:val="en-US"/>
              </w:rPr>
              <w:t>A service jumper is required</w:t>
            </w:r>
          </w:p>
        </w:tc>
        <w:tc>
          <w:tcPr>
            <w:tcW w:w="1312" w:type="dxa"/>
          </w:tcPr>
          <w:p w14:paraId="4C3647CE" w14:textId="77777777" w:rsidR="00B727D2" w:rsidRPr="001D2566" w:rsidRDefault="00B727D2" w:rsidP="00894C11">
            <w:r w:rsidRPr="001D2566">
              <w:t>0x2001</w:t>
            </w:r>
          </w:p>
        </w:tc>
      </w:tr>
      <w:tr w:rsidR="00B727D2" w:rsidRPr="0028446B" w14:paraId="33FD14C3" w14:textId="77777777" w:rsidTr="00894C11">
        <w:tc>
          <w:tcPr>
            <w:tcW w:w="7938" w:type="dxa"/>
          </w:tcPr>
          <w:p w14:paraId="5950164B" w14:textId="77777777" w:rsidR="00B727D2" w:rsidRPr="001D2566" w:rsidRDefault="00B727D2" w:rsidP="00894C11">
            <w:proofErr w:type="spellStart"/>
            <w:r w:rsidRPr="001D2566">
              <w:t>Passwords</w:t>
            </w:r>
            <w:proofErr w:type="spellEnd"/>
            <w:r w:rsidRPr="001D2566">
              <w:t xml:space="preserve"> </w:t>
            </w:r>
            <w:proofErr w:type="spellStart"/>
            <w:r w:rsidRPr="001D2566">
              <w:t>are</w:t>
            </w:r>
            <w:proofErr w:type="spellEnd"/>
            <w:r w:rsidRPr="001D2566">
              <w:t xml:space="preserve"> </w:t>
            </w:r>
            <w:proofErr w:type="spellStart"/>
            <w:r w:rsidRPr="001D2566">
              <w:t>different</w:t>
            </w:r>
            <w:proofErr w:type="spellEnd"/>
          </w:p>
        </w:tc>
        <w:tc>
          <w:tcPr>
            <w:tcW w:w="1312" w:type="dxa"/>
          </w:tcPr>
          <w:p w14:paraId="70742D5C" w14:textId="77777777" w:rsidR="00B727D2" w:rsidRPr="001D2566" w:rsidRDefault="00B727D2" w:rsidP="00894C11">
            <w:r w:rsidRPr="001D2566">
              <w:t>0x2002</w:t>
            </w:r>
          </w:p>
        </w:tc>
      </w:tr>
      <w:tr w:rsidR="00B727D2" w:rsidRPr="0028446B" w14:paraId="2172C6FF"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F125DE0" w14:textId="77777777" w:rsidR="00B727D2" w:rsidRPr="002665F8" w:rsidRDefault="00B727D2" w:rsidP="00894C11">
            <w:pPr>
              <w:rPr>
                <w:lang w:val="en-US"/>
              </w:rPr>
            </w:pPr>
            <w:r w:rsidRPr="002665F8">
              <w:rPr>
                <w:lang w:val="en-US"/>
              </w:rPr>
              <w:t>Sec: no access, enter unlocking key</w:t>
            </w:r>
          </w:p>
        </w:tc>
        <w:tc>
          <w:tcPr>
            <w:tcW w:w="1312" w:type="dxa"/>
          </w:tcPr>
          <w:p w14:paraId="4EA81678" w14:textId="77777777" w:rsidR="00B727D2" w:rsidRPr="001D2566" w:rsidRDefault="00B727D2" w:rsidP="00894C11">
            <w:r w:rsidRPr="001D2566">
              <w:t>0x2010</w:t>
            </w:r>
          </w:p>
        </w:tc>
      </w:tr>
      <w:tr w:rsidR="00B727D2" w:rsidRPr="0028446B" w14:paraId="079B131D" w14:textId="77777777" w:rsidTr="00894C11">
        <w:tc>
          <w:tcPr>
            <w:tcW w:w="7938" w:type="dxa"/>
          </w:tcPr>
          <w:p w14:paraId="4B48F077" w14:textId="77777777" w:rsidR="00B727D2" w:rsidRPr="001D2566" w:rsidRDefault="00B727D2" w:rsidP="00894C11">
            <w:proofErr w:type="spellStart"/>
            <w:r w:rsidRPr="001D2566">
              <w:t>Unknown</w:t>
            </w:r>
            <w:proofErr w:type="spellEnd"/>
            <w:r w:rsidRPr="001D2566">
              <w:t xml:space="preserve"> </w:t>
            </w:r>
            <w:proofErr w:type="spellStart"/>
            <w:r w:rsidRPr="001D2566">
              <w:t>parameter</w:t>
            </w:r>
            <w:proofErr w:type="spellEnd"/>
          </w:p>
        </w:tc>
        <w:tc>
          <w:tcPr>
            <w:tcW w:w="1312" w:type="dxa"/>
          </w:tcPr>
          <w:p w14:paraId="483DD82D" w14:textId="77777777" w:rsidR="00B727D2" w:rsidRPr="001D2566" w:rsidRDefault="00B727D2" w:rsidP="00894C11">
            <w:r w:rsidRPr="001D2566">
              <w:t>0x3000</w:t>
            </w:r>
          </w:p>
        </w:tc>
      </w:tr>
      <w:tr w:rsidR="00B727D2" w:rsidRPr="0028446B" w14:paraId="390A4472"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338EE10" w14:textId="77777777" w:rsidR="00B727D2" w:rsidRPr="001D2566" w:rsidRDefault="00B727D2" w:rsidP="00894C11">
            <w:proofErr w:type="spellStart"/>
            <w:r w:rsidRPr="001D2566">
              <w:t>Invalid</w:t>
            </w:r>
            <w:proofErr w:type="spellEnd"/>
            <w:r w:rsidRPr="001D2566">
              <w:t xml:space="preserve"> </w:t>
            </w:r>
            <w:proofErr w:type="spellStart"/>
            <w:r w:rsidRPr="001D2566">
              <w:t>parameter</w:t>
            </w:r>
            <w:proofErr w:type="spellEnd"/>
            <w:r w:rsidRPr="001D2566">
              <w:t xml:space="preserve"> </w:t>
            </w:r>
            <w:proofErr w:type="spellStart"/>
            <w:r w:rsidRPr="001D2566">
              <w:t>value</w:t>
            </w:r>
            <w:proofErr w:type="spellEnd"/>
          </w:p>
        </w:tc>
        <w:tc>
          <w:tcPr>
            <w:tcW w:w="1312" w:type="dxa"/>
          </w:tcPr>
          <w:p w14:paraId="1A11D44D" w14:textId="77777777" w:rsidR="00B727D2" w:rsidRPr="001D2566" w:rsidRDefault="00B727D2" w:rsidP="00894C11">
            <w:r w:rsidRPr="001D2566">
              <w:t>0x3001</w:t>
            </w:r>
          </w:p>
        </w:tc>
      </w:tr>
      <w:tr w:rsidR="00B727D2" w:rsidRPr="0028446B" w14:paraId="5037E2F5" w14:textId="77777777" w:rsidTr="00894C11">
        <w:tc>
          <w:tcPr>
            <w:tcW w:w="7938" w:type="dxa"/>
          </w:tcPr>
          <w:p w14:paraId="59F0A546" w14:textId="77777777" w:rsidR="00B727D2" w:rsidRPr="002665F8" w:rsidRDefault="00B727D2" w:rsidP="00894C11">
            <w:pPr>
              <w:rPr>
                <w:lang w:val="en-US"/>
              </w:rPr>
            </w:pPr>
            <w:r w:rsidRPr="002665F8">
              <w:rPr>
                <w:lang w:val="en-US"/>
              </w:rPr>
              <w:t>Another master protocol is already running</w:t>
            </w:r>
          </w:p>
        </w:tc>
        <w:tc>
          <w:tcPr>
            <w:tcW w:w="1312" w:type="dxa"/>
          </w:tcPr>
          <w:p w14:paraId="000162CC" w14:textId="77777777" w:rsidR="00B727D2" w:rsidRPr="001D2566" w:rsidRDefault="00B727D2" w:rsidP="00894C11">
            <w:r w:rsidRPr="001D2566">
              <w:t>0x3002</w:t>
            </w:r>
          </w:p>
        </w:tc>
      </w:tr>
      <w:tr w:rsidR="00B727D2" w:rsidRPr="0028446B" w14:paraId="7511AABA"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B0AA959" w14:textId="77777777" w:rsidR="00B727D2" w:rsidRPr="002665F8" w:rsidRDefault="00B727D2" w:rsidP="00894C11">
            <w:pPr>
              <w:rPr>
                <w:lang w:val="en-US"/>
              </w:rPr>
            </w:pPr>
            <w:r w:rsidRPr="002665F8">
              <w:rPr>
                <w:lang w:val="en-US"/>
              </w:rPr>
              <w:t>Cashier is initiated, operation not allowed</w:t>
            </w:r>
          </w:p>
        </w:tc>
        <w:tc>
          <w:tcPr>
            <w:tcW w:w="1312" w:type="dxa"/>
          </w:tcPr>
          <w:p w14:paraId="330F8297" w14:textId="77777777" w:rsidR="00B727D2" w:rsidRPr="001D2566" w:rsidRDefault="00B727D2" w:rsidP="00894C11">
            <w:r w:rsidRPr="001D2566">
              <w:t>0x3100</w:t>
            </w:r>
          </w:p>
        </w:tc>
      </w:tr>
      <w:tr w:rsidR="00B727D2" w:rsidRPr="0028446B" w14:paraId="04C407FC" w14:textId="77777777" w:rsidTr="00894C11">
        <w:tc>
          <w:tcPr>
            <w:tcW w:w="7938" w:type="dxa"/>
          </w:tcPr>
          <w:p w14:paraId="41CF9389" w14:textId="77777777" w:rsidR="00B727D2" w:rsidRPr="002665F8" w:rsidRDefault="00B727D2" w:rsidP="00894C11">
            <w:pPr>
              <w:rPr>
                <w:lang w:val="en-US"/>
              </w:rPr>
            </w:pPr>
            <w:r w:rsidRPr="002665F8">
              <w:rPr>
                <w:lang w:val="en-US"/>
              </w:rPr>
              <w:t>Cash is serialized, unauthorized operation</w:t>
            </w:r>
          </w:p>
        </w:tc>
        <w:tc>
          <w:tcPr>
            <w:tcW w:w="1312" w:type="dxa"/>
          </w:tcPr>
          <w:p w14:paraId="535BD33F" w14:textId="77777777" w:rsidR="00B727D2" w:rsidRPr="001D2566" w:rsidRDefault="00B727D2" w:rsidP="00894C11">
            <w:r w:rsidRPr="001D2566">
              <w:t>0x3101</w:t>
            </w:r>
          </w:p>
        </w:tc>
      </w:tr>
      <w:tr w:rsidR="00B727D2" w:rsidRPr="0028446B" w14:paraId="4AB1509B"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F72F7D4" w14:textId="77777777" w:rsidR="00B727D2" w:rsidRPr="002665F8" w:rsidRDefault="00B727D2" w:rsidP="00894C11">
            <w:pPr>
              <w:rPr>
                <w:lang w:val="en-US"/>
              </w:rPr>
            </w:pPr>
            <w:r w:rsidRPr="002665F8">
              <w:rPr>
                <w:lang w:val="en-US"/>
              </w:rPr>
              <w:t xml:space="preserve">Cash is </w:t>
            </w:r>
            <w:proofErr w:type="spellStart"/>
            <w:r w:rsidRPr="002665F8">
              <w:rPr>
                <w:lang w:val="en-US"/>
              </w:rPr>
              <w:t>fiscalized</w:t>
            </w:r>
            <w:proofErr w:type="spellEnd"/>
            <w:r w:rsidRPr="002665F8">
              <w:rPr>
                <w:lang w:val="en-US"/>
              </w:rPr>
              <w:t>, unauthorized operation</w:t>
            </w:r>
          </w:p>
        </w:tc>
        <w:tc>
          <w:tcPr>
            <w:tcW w:w="1312" w:type="dxa"/>
          </w:tcPr>
          <w:p w14:paraId="289A8371" w14:textId="77777777" w:rsidR="00B727D2" w:rsidRPr="001D2566" w:rsidRDefault="00B727D2" w:rsidP="00894C11">
            <w:r w:rsidRPr="001D2566">
              <w:t>0x3102</w:t>
            </w:r>
          </w:p>
        </w:tc>
      </w:tr>
      <w:tr w:rsidR="00B727D2" w:rsidRPr="0028446B" w14:paraId="76AA51B0" w14:textId="77777777" w:rsidTr="00894C11">
        <w:tc>
          <w:tcPr>
            <w:tcW w:w="7938" w:type="dxa"/>
          </w:tcPr>
          <w:p w14:paraId="0F6E19E3" w14:textId="77777777" w:rsidR="00B727D2" w:rsidRPr="002665F8" w:rsidRDefault="00B727D2" w:rsidP="00894C11">
            <w:pPr>
              <w:rPr>
                <w:lang w:val="en-US"/>
              </w:rPr>
            </w:pPr>
            <w:r w:rsidRPr="002665F8">
              <w:rPr>
                <w:lang w:val="en-US"/>
              </w:rPr>
              <w:t>Cash is not initialized, operation not allowed</w:t>
            </w:r>
          </w:p>
        </w:tc>
        <w:tc>
          <w:tcPr>
            <w:tcW w:w="1312" w:type="dxa"/>
          </w:tcPr>
          <w:p w14:paraId="0DE3C933" w14:textId="77777777" w:rsidR="00B727D2" w:rsidRPr="001D2566" w:rsidRDefault="00B727D2" w:rsidP="00894C11">
            <w:r w:rsidRPr="001D2566">
              <w:t>0x3110</w:t>
            </w:r>
          </w:p>
        </w:tc>
      </w:tr>
      <w:tr w:rsidR="00B727D2" w:rsidRPr="0028446B" w14:paraId="01FC65F4"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F0CB48F" w14:textId="77777777" w:rsidR="00B727D2" w:rsidRPr="002665F8" w:rsidRDefault="00B727D2" w:rsidP="00894C11">
            <w:pPr>
              <w:rPr>
                <w:lang w:val="en-US"/>
              </w:rPr>
            </w:pPr>
            <w:r w:rsidRPr="002665F8">
              <w:rPr>
                <w:lang w:val="en-US"/>
              </w:rPr>
              <w:t>Cashier is not serialized, operation not allowed</w:t>
            </w:r>
          </w:p>
        </w:tc>
        <w:tc>
          <w:tcPr>
            <w:tcW w:w="1312" w:type="dxa"/>
          </w:tcPr>
          <w:p w14:paraId="2577DA3F" w14:textId="77777777" w:rsidR="00B727D2" w:rsidRPr="001D2566" w:rsidRDefault="00B727D2" w:rsidP="00894C11">
            <w:r w:rsidRPr="001D2566">
              <w:t>0x3111</w:t>
            </w:r>
          </w:p>
        </w:tc>
      </w:tr>
      <w:tr w:rsidR="00B727D2" w:rsidRPr="0028446B" w14:paraId="3C3BD498" w14:textId="77777777" w:rsidTr="00894C11">
        <w:tc>
          <w:tcPr>
            <w:tcW w:w="7938" w:type="dxa"/>
          </w:tcPr>
          <w:p w14:paraId="4ADFE48F" w14:textId="77777777" w:rsidR="00B727D2" w:rsidRPr="002665F8" w:rsidRDefault="00B727D2" w:rsidP="00894C11">
            <w:pPr>
              <w:rPr>
                <w:lang w:val="en-US"/>
              </w:rPr>
            </w:pPr>
            <w:r w:rsidRPr="002665F8">
              <w:rPr>
                <w:lang w:val="en-US"/>
              </w:rPr>
              <w:t xml:space="preserve">Cashier is not </w:t>
            </w:r>
            <w:proofErr w:type="spellStart"/>
            <w:r w:rsidRPr="002665F8">
              <w:rPr>
                <w:lang w:val="en-US"/>
              </w:rPr>
              <w:t>fiscalized</w:t>
            </w:r>
            <w:proofErr w:type="spellEnd"/>
            <w:r w:rsidRPr="002665F8">
              <w:rPr>
                <w:lang w:val="en-US"/>
              </w:rPr>
              <w:t>, unauthorized operation</w:t>
            </w:r>
          </w:p>
        </w:tc>
        <w:tc>
          <w:tcPr>
            <w:tcW w:w="1312" w:type="dxa"/>
          </w:tcPr>
          <w:p w14:paraId="0A500E28" w14:textId="77777777" w:rsidR="00B727D2" w:rsidRPr="001D2566" w:rsidRDefault="00B727D2" w:rsidP="00894C11">
            <w:r w:rsidRPr="001D2566">
              <w:t>0x3112</w:t>
            </w:r>
          </w:p>
        </w:tc>
      </w:tr>
      <w:tr w:rsidR="00B727D2" w:rsidRPr="0028446B" w14:paraId="535455B4"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E57B0AC" w14:textId="77777777" w:rsidR="00B727D2" w:rsidRPr="002665F8" w:rsidRDefault="00B727D2" w:rsidP="00894C11">
            <w:pPr>
              <w:rPr>
                <w:lang w:val="en-US"/>
              </w:rPr>
            </w:pPr>
            <w:r w:rsidRPr="002665F8">
              <w:rPr>
                <w:lang w:val="en-US"/>
              </w:rPr>
              <w:t>Unlocking RAM is not needed</w:t>
            </w:r>
          </w:p>
        </w:tc>
        <w:tc>
          <w:tcPr>
            <w:tcW w:w="1312" w:type="dxa"/>
          </w:tcPr>
          <w:p w14:paraId="65218E13" w14:textId="77777777" w:rsidR="00B727D2" w:rsidRPr="001D2566" w:rsidRDefault="00B727D2" w:rsidP="00894C11">
            <w:r w:rsidRPr="001D2566">
              <w:t>0x3113</w:t>
            </w:r>
          </w:p>
        </w:tc>
      </w:tr>
      <w:tr w:rsidR="00B727D2" w:rsidRPr="0028446B" w14:paraId="66D34A63" w14:textId="77777777" w:rsidTr="00894C11">
        <w:tc>
          <w:tcPr>
            <w:tcW w:w="7938" w:type="dxa"/>
          </w:tcPr>
          <w:p w14:paraId="6568BC52" w14:textId="77777777" w:rsidR="00B727D2" w:rsidRPr="002665F8" w:rsidRDefault="00B727D2" w:rsidP="00894C11">
            <w:pPr>
              <w:rPr>
                <w:lang w:val="en-US"/>
              </w:rPr>
            </w:pPr>
            <w:r w:rsidRPr="002665F8">
              <w:rPr>
                <w:lang w:val="en-US"/>
              </w:rPr>
              <w:t>Unlocking fiscal memory is not needed</w:t>
            </w:r>
          </w:p>
        </w:tc>
        <w:tc>
          <w:tcPr>
            <w:tcW w:w="1312" w:type="dxa"/>
          </w:tcPr>
          <w:p w14:paraId="7E0D7F23" w14:textId="77777777" w:rsidR="00B727D2" w:rsidRPr="001D2566" w:rsidRDefault="00B727D2" w:rsidP="00894C11">
            <w:r w:rsidRPr="001D2566">
              <w:t>0x3114</w:t>
            </w:r>
          </w:p>
        </w:tc>
      </w:tr>
      <w:tr w:rsidR="00B727D2" w:rsidRPr="0028446B" w14:paraId="182AC76A"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2D9AEBA" w14:textId="77777777" w:rsidR="00B727D2" w:rsidRPr="001D2566" w:rsidRDefault="00B727D2" w:rsidP="00894C11">
            <w:proofErr w:type="spellStart"/>
            <w:r w:rsidRPr="001D2566">
              <w:t>Wrong</w:t>
            </w:r>
            <w:proofErr w:type="spellEnd"/>
            <w:r w:rsidRPr="001D2566">
              <w:t xml:space="preserve"> </w:t>
            </w:r>
            <w:proofErr w:type="spellStart"/>
            <w:r w:rsidRPr="001D2566">
              <w:t>number</w:t>
            </w:r>
            <w:proofErr w:type="spellEnd"/>
            <w:r w:rsidRPr="001D2566">
              <w:t xml:space="preserve"> format </w:t>
            </w:r>
            <w:proofErr w:type="spellStart"/>
            <w:r w:rsidRPr="001D2566">
              <w:t>unique</w:t>
            </w:r>
            <w:proofErr w:type="spellEnd"/>
          </w:p>
        </w:tc>
        <w:tc>
          <w:tcPr>
            <w:tcW w:w="1312" w:type="dxa"/>
          </w:tcPr>
          <w:p w14:paraId="0410EB98" w14:textId="77777777" w:rsidR="00B727D2" w:rsidRPr="001D2566" w:rsidRDefault="00B727D2" w:rsidP="00894C11">
            <w:r w:rsidRPr="001D2566">
              <w:t>0x3115</w:t>
            </w:r>
          </w:p>
        </w:tc>
      </w:tr>
      <w:tr w:rsidR="00B727D2" w:rsidRPr="0028446B" w14:paraId="6A101A99" w14:textId="77777777" w:rsidTr="00894C11">
        <w:tc>
          <w:tcPr>
            <w:tcW w:w="7938" w:type="dxa"/>
          </w:tcPr>
          <w:p w14:paraId="3C30F2E4" w14:textId="77777777" w:rsidR="00B727D2" w:rsidRPr="001D2566" w:rsidRDefault="00B727D2" w:rsidP="00894C11">
            <w:r w:rsidRPr="001D2566">
              <w:t xml:space="preserve">Bad NIP </w:t>
            </w:r>
            <w:proofErr w:type="spellStart"/>
            <w:r w:rsidRPr="001D2566">
              <w:t>number</w:t>
            </w:r>
            <w:proofErr w:type="spellEnd"/>
            <w:r w:rsidRPr="001D2566">
              <w:t xml:space="preserve"> format</w:t>
            </w:r>
          </w:p>
        </w:tc>
        <w:tc>
          <w:tcPr>
            <w:tcW w:w="1312" w:type="dxa"/>
          </w:tcPr>
          <w:p w14:paraId="3CE2F64F" w14:textId="77777777" w:rsidR="00B727D2" w:rsidRPr="001D2566" w:rsidRDefault="00B727D2" w:rsidP="00894C11">
            <w:r w:rsidRPr="001D2566">
              <w:t>0x3116</w:t>
            </w:r>
          </w:p>
        </w:tc>
      </w:tr>
      <w:tr w:rsidR="00B727D2" w:rsidRPr="0028446B" w14:paraId="7A95C4F0"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6D960FD" w14:textId="77777777" w:rsidR="00B727D2" w:rsidRPr="002665F8" w:rsidRDefault="00B727D2" w:rsidP="00894C11">
            <w:pPr>
              <w:rPr>
                <w:lang w:val="en-US"/>
              </w:rPr>
            </w:pPr>
            <w:r w:rsidRPr="002665F8">
              <w:rPr>
                <w:lang w:val="en-US"/>
              </w:rPr>
              <w:t>Invalid fiscal key unlock key</w:t>
            </w:r>
          </w:p>
        </w:tc>
        <w:tc>
          <w:tcPr>
            <w:tcW w:w="1312" w:type="dxa"/>
          </w:tcPr>
          <w:p w14:paraId="5C6A719F" w14:textId="77777777" w:rsidR="00B727D2" w:rsidRPr="001D2566" w:rsidRDefault="00B727D2" w:rsidP="00894C11">
            <w:r w:rsidRPr="001D2566">
              <w:t>0x3200</w:t>
            </w:r>
          </w:p>
        </w:tc>
      </w:tr>
      <w:tr w:rsidR="00B727D2" w:rsidRPr="0028446B" w14:paraId="00F36C98" w14:textId="77777777" w:rsidTr="00894C11">
        <w:tc>
          <w:tcPr>
            <w:tcW w:w="7938" w:type="dxa"/>
          </w:tcPr>
          <w:p w14:paraId="5EB125C5" w14:textId="77777777" w:rsidR="00B727D2" w:rsidRPr="002665F8" w:rsidRDefault="00B727D2" w:rsidP="00894C11">
            <w:pPr>
              <w:rPr>
                <w:lang w:val="en-US"/>
              </w:rPr>
            </w:pPr>
            <w:r w:rsidRPr="002665F8">
              <w:rPr>
                <w:lang w:val="en-US"/>
              </w:rPr>
              <w:t>The fiscal memory signature was not generated or is invalid</w:t>
            </w:r>
          </w:p>
        </w:tc>
        <w:tc>
          <w:tcPr>
            <w:tcW w:w="1312" w:type="dxa"/>
          </w:tcPr>
          <w:p w14:paraId="4D02D6B3" w14:textId="77777777" w:rsidR="00B727D2" w:rsidRPr="001D2566" w:rsidRDefault="00B727D2" w:rsidP="00894C11">
            <w:r w:rsidRPr="001D2566">
              <w:t>0x3201</w:t>
            </w:r>
          </w:p>
        </w:tc>
      </w:tr>
      <w:tr w:rsidR="00B727D2" w:rsidRPr="0028446B" w14:paraId="4F41021A"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599B559" w14:textId="77777777" w:rsidR="00B727D2" w:rsidRPr="002665F8" w:rsidRDefault="00B727D2" w:rsidP="00894C11">
            <w:pPr>
              <w:rPr>
                <w:lang w:val="en-US"/>
              </w:rPr>
            </w:pPr>
            <w:r w:rsidRPr="002665F8">
              <w:rPr>
                <w:lang w:val="en-US"/>
              </w:rPr>
              <w:t>Fiscal memory is already signed</w:t>
            </w:r>
          </w:p>
        </w:tc>
        <w:tc>
          <w:tcPr>
            <w:tcW w:w="1312" w:type="dxa"/>
          </w:tcPr>
          <w:p w14:paraId="44CEDEAA" w14:textId="77777777" w:rsidR="00B727D2" w:rsidRPr="001D2566" w:rsidRDefault="00B727D2" w:rsidP="00894C11">
            <w:r w:rsidRPr="001D2566">
              <w:t>0x3202</w:t>
            </w:r>
          </w:p>
        </w:tc>
      </w:tr>
      <w:tr w:rsidR="00B727D2" w:rsidRPr="0028446B" w14:paraId="7805678B" w14:textId="77777777" w:rsidTr="00894C11">
        <w:tc>
          <w:tcPr>
            <w:tcW w:w="7938" w:type="dxa"/>
          </w:tcPr>
          <w:p w14:paraId="0BFA759E" w14:textId="77777777" w:rsidR="00B727D2" w:rsidRPr="002665F8" w:rsidRDefault="00B727D2" w:rsidP="00894C11">
            <w:pPr>
              <w:rPr>
                <w:lang w:val="en-US"/>
              </w:rPr>
            </w:pPr>
            <w:r w:rsidRPr="002665F8">
              <w:rPr>
                <w:lang w:val="en-US"/>
              </w:rPr>
              <w:t>The fiscal memory is already formatted</w:t>
            </w:r>
          </w:p>
        </w:tc>
        <w:tc>
          <w:tcPr>
            <w:tcW w:w="1312" w:type="dxa"/>
          </w:tcPr>
          <w:p w14:paraId="227EDD88" w14:textId="77777777" w:rsidR="00B727D2" w:rsidRPr="001D2566" w:rsidRDefault="00B727D2" w:rsidP="00894C11">
            <w:r w:rsidRPr="001D2566">
              <w:t>0x3203</w:t>
            </w:r>
          </w:p>
        </w:tc>
      </w:tr>
      <w:tr w:rsidR="00B727D2" w:rsidRPr="0028446B" w14:paraId="025DEB0C"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2624818" w14:textId="77777777" w:rsidR="00B727D2" w:rsidRPr="002665F8" w:rsidRDefault="00B727D2" w:rsidP="00894C11">
            <w:pPr>
              <w:rPr>
                <w:lang w:val="en-US"/>
              </w:rPr>
            </w:pPr>
            <w:r w:rsidRPr="002665F8">
              <w:rPr>
                <w:lang w:val="en-US"/>
              </w:rPr>
              <w:t>The fiscal memory is not empty</w:t>
            </w:r>
          </w:p>
        </w:tc>
        <w:tc>
          <w:tcPr>
            <w:tcW w:w="1312" w:type="dxa"/>
          </w:tcPr>
          <w:p w14:paraId="0F74794B" w14:textId="77777777" w:rsidR="00B727D2" w:rsidRPr="001D2566" w:rsidRDefault="00B727D2" w:rsidP="00894C11">
            <w:r w:rsidRPr="001D2566">
              <w:t>0x3204</w:t>
            </w:r>
          </w:p>
        </w:tc>
      </w:tr>
      <w:tr w:rsidR="00B727D2" w:rsidRPr="0028446B" w14:paraId="6991920B" w14:textId="77777777" w:rsidTr="00894C11">
        <w:tc>
          <w:tcPr>
            <w:tcW w:w="7938" w:type="dxa"/>
          </w:tcPr>
          <w:p w14:paraId="680EE9B3" w14:textId="77777777" w:rsidR="00B727D2" w:rsidRPr="002665F8" w:rsidRDefault="00B727D2" w:rsidP="00894C11">
            <w:pPr>
              <w:rPr>
                <w:lang w:val="en-US"/>
              </w:rPr>
            </w:pPr>
            <w:r w:rsidRPr="002665F8">
              <w:rPr>
                <w:lang w:val="en-US"/>
              </w:rPr>
              <w:t>The new time and date are earlier than the last record in the fiscal memory</w:t>
            </w:r>
          </w:p>
        </w:tc>
        <w:tc>
          <w:tcPr>
            <w:tcW w:w="1312" w:type="dxa"/>
          </w:tcPr>
          <w:p w14:paraId="1F2856AB" w14:textId="77777777" w:rsidR="00B727D2" w:rsidRPr="001D2566" w:rsidRDefault="00B727D2" w:rsidP="00894C11">
            <w:r w:rsidRPr="001D2566">
              <w:t>0x3300</w:t>
            </w:r>
          </w:p>
        </w:tc>
      </w:tr>
      <w:tr w:rsidR="00B727D2" w:rsidRPr="0028446B" w14:paraId="60A97CCE"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09CAB7B" w14:textId="77777777" w:rsidR="00B727D2" w:rsidRPr="002665F8" w:rsidRDefault="00B727D2" w:rsidP="00894C11">
            <w:pPr>
              <w:rPr>
                <w:lang w:val="en-US"/>
              </w:rPr>
            </w:pPr>
            <w:r w:rsidRPr="002665F8">
              <w:rPr>
                <w:lang w:val="en-US"/>
              </w:rPr>
              <w:t>Setting the date and time out of the allowed range: see fiscal law</w:t>
            </w:r>
          </w:p>
        </w:tc>
        <w:tc>
          <w:tcPr>
            <w:tcW w:w="1312" w:type="dxa"/>
          </w:tcPr>
          <w:p w14:paraId="656B4E58" w14:textId="77777777" w:rsidR="00B727D2" w:rsidRPr="001D2566" w:rsidRDefault="00B727D2" w:rsidP="00894C11">
            <w:r w:rsidRPr="001D2566">
              <w:t>0x3301</w:t>
            </w:r>
          </w:p>
        </w:tc>
      </w:tr>
      <w:tr w:rsidR="00B727D2" w:rsidRPr="0028446B" w14:paraId="3450111D" w14:textId="77777777" w:rsidTr="00894C11">
        <w:tc>
          <w:tcPr>
            <w:tcW w:w="7938" w:type="dxa"/>
          </w:tcPr>
          <w:p w14:paraId="6125C7D2" w14:textId="77777777" w:rsidR="00B727D2" w:rsidRPr="001D2566" w:rsidRDefault="00B727D2" w:rsidP="00894C11">
            <w:proofErr w:type="spellStart"/>
            <w:r w:rsidRPr="001D2566">
              <w:t>Defined</w:t>
            </w:r>
            <w:proofErr w:type="spellEnd"/>
            <w:r w:rsidRPr="001D2566">
              <w:t xml:space="preserve"> </w:t>
            </w:r>
            <w:proofErr w:type="spellStart"/>
            <w:r w:rsidRPr="001D2566">
              <w:t>header</w:t>
            </w:r>
            <w:proofErr w:type="spellEnd"/>
            <w:r w:rsidRPr="001D2566">
              <w:t xml:space="preserve"> </w:t>
            </w:r>
            <w:proofErr w:type="spellStart"/>
            <w:r w:rsidRPr="001D2566">
              <w:t>is</w:t>
            </w:r>
            <w:proofErr w:type="spellEnd"/>
            <w:r w:rsidRPr="001D2566">
              <w:t xml:space="preserve"> </w:t>
            </w:r>
            <w:proofErr w:type="spellStart"/>
            <w:r w:rsidRPr="001D2566">
              <w:t>empty</w:t>
            </w:r>
            <w:proofErr w:type="spellEnd"/>
          </w:p>
        </w:tc>
        <w:tc>
          <w:tcPr>
            <w:tcW w:w="1312" w:type="dxa"/>
          </w:tcPr>
          <w:p w14:paraId="016FAD18" w14:textId="77777777" w:rsidR="00B727D2" w:rsidRPr="001D2566" w:rsidRDefault="00B727D2" w:rsidP="00894C11">
            <w:r w:rsidRPr="001D2566">
              <w:t>0x3302</w:t>
            </w:r>
          </w:p>
        </w:tc>
      </w:tr>
      <w:tr w:rsidR="00B727D2" w:rsidRPr="0028446B" w14:paraId="06D84B80"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EAD637E" w14:textId="77777777" w:rsidR="00B727D2" w:rsidRPr="001D2566" w:rsidRDefault="00B727D2" w:rsidP="00894C11">
            <w:proofErr w:type="spellStart"/>
            <w:r w:rsidRPr="001D2566">
              <w:t>Empty</w:t>
            </w:r>
            <w:proofErr w:type="spellEnd"/>
            <w:r w:rsidRPr="001D2566">
              <w:t xml:space="preserve"> string</w:t>
            </w:r>
          </w:p>
        </w:tc>
        <w:tc>
          <w:tcPr>
            <w:tcW w:w="1312" w:type="dxa"/>
          </w:tcPr>
          <w:p w14:paraId="5CCEDBEF" w14:textId="77777777" w:rsidR="00B727D2" w:rsidRPr="001D2566" w:rsidRDefault="00B727D2" w:rsidP="00894C11">
            <w:r w:rsidRPr="001D2566">
              <w:t>0x3800</w:t>
            </w:r>
          </w:p>
        </w:tc>
      </w:tr>
      <w:tr w:rsidR="00B727D2" w:rsidRPr="0028446B" w14:paraId="7583BC2D" w14:textId="77777777" w:rsidTr="00894C11">
        <w:tc>
          <w:tcPr>
            <w:tcW w:w="7938" w:type="dxa"/>
          </w:tcPr>
          <w:p w14:paraId="32D521A7" w14:textId="77777777" w:rsidR="00B727D2" w:rsidRPr="001D2566" w:rsidRDefault="00B727D2" w:rsidP="00894C11">
            <w:proofErr w:type="spellStart"/>
            <w:r w:rsidRPr="001D2566">
              <w:t>Crossing</w:t>
            </w:r>
            <w:proofErr w:type="spellEnd"/>
            <w:r w:rsidRPr="001D2566">
              <w:t xml:space="preserve"> </w:t>
            </w:r>
            <w:proofErr w:type="spellStart"/>
            <w:r w:rsidRPr="001D2566">
              <w:t>range</w:t>
            </w:r>
            <w:proofErr w:type="spellEnd"/>
          </w:p>
        </w:tc>
        <w:tc>
          <w:tcPr>
            <w:tcW w:w="1312" w:type="dxa"/>
          </w:tcPr>
          <w:p w14:paraId="3578C754" w14:textId="77777777" w:rsidR="00B727D2" w:rsidRPr="001D2566" w:rsidRDefault="00B727D2" w:rsidP="00894C11">
            <w:r w:rsidRPr="001D2566">
              <w:t>0x3801</w:t>
            </w:r>
          </w:p>
        </w:tc>
      </w:tr>
      <w:tr w:rsidR="00B727D2" w:rsidRPr="0028446B" w14:paraId="606A4E7A"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9D7024E" w14:textId="77777777" w:rsidR="00B727D2" w:rsidRPr="001D2566" w:rsidRDefault="00B727D2" w:rsidP="00894C11">
            <w:proofErr w:type="spellStart"/>
            <w:r w:rsidRPr="001D2566">
              <w:t>Invalid</w:t>
            </w:r>
            <w:proofErr w:type="spellEnd"/>
            <w:r w:rsidRPr="001D2566">
              <w:t xml:space="preserve"> </w:t>
            </w:r>
            <w:proofErr w:type="spellStart"/>
            <w:r w:rsidRPr="001D2566">
              <w:t>character</w:t>
            </w:r>
            <w:proofErr w:type="spellEnd"/>
          </w:p>
        </w:tc>
        <w:tc>
          <w:tcPr>
            <w:tcW w:w="1312" w:type="dxa"/>
          </w:tcPr>
          <w:p w14:paraId="28806332" w14:textId="77777777" w:rsidR="00B727D2" w:rsidRPr="001D2566" w:rsidRDefault="00B727D2" w:rsidP="00894C11">
            <w:r w:rsidRPr="001D2566">
              <w:t>0x3802</w:t>
            </w:r>
          </w:p>
        </w:tc>
      </w:tr>
      <w:tr w:rsidR="00B727D2" w:rsidRPr="0028446B" w14:paraId="58B65D33" w14:textId="77777777" w:rsidTr="00894C11">
        <w:tc>
          <w:tcPr>
            <w:tcW w:w="7938" w:type="dxa"/>
          </w:tcPr>
          <w:p w14:paraId="69518BF0" w14:textId="77777777" w:rsidR="00B727D2" w:rsidRPr="002665F8" w:rsidRDefault="00B727D2" w:rsidP="00894C11">
            <w:pPr>
              <w:rPr>
                <w:lang w:val="en-US"/>
              </w:rPr>
            </w:pPr>
            <w:r w:rsidRPr="002665F8">
              <w:rPr>
                <w:lang w:val="en-US"/>
              </w:rPr>
              <w:t>Not enough space for string</w:t>
            </w:r>
          </w:p>
        </w:tc>
        <w:tc>
          <w:tcPr>
            <w:tcW w:w="1312" w:type="dxa"/>
          </w:tcPr>
          <w:p w14:paraId="78726C6C" w14:textId="77777777" w:rsidR="00B727D2" w:rsidRPr="001D2566" w:rsidRDefault="00B727D2" w:rsidP="00894C11">
            <w:r w:rsidRPr="001D2566">
              <w:t>0x3803</w:t>
            </w:r>
          </w:p>
        </w:tc>
      </w:tr>
      <w:tr w:rsidR="00B727D2" w:rsidRPr="0028446B" w14:paraId="5E9FB827"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7225201" w14:textId="77777777" w:rsidR="00B727D2" w:rsidRPr="002665F8" w:rsidRDefault="00B727D2" w:rsidP="00894C11">
            <w:pPr>
              <w:rPr>
                <w:lang w:val="en-US"/>
              </w:rPr>
            </w:pPr>
            <w:r w:rsidRPr="002665F8">
              <w:rPr>
                <w:lang w:val="en-US"/>
              </w:rPr>
              <w:t>Too much space for the string</w:t>
            </w:r>
          </w:p>
        </w:tc>
        <w:tc>
          <w:tcPr>
            <w:tcW w:w="1312" w:type="dxa"/>
          </w:tcPr>
          <w:p w14:paraId="2AB0E075" w14:textId="77777777" w:rsidR="00B727D2" w:rsidRPr="001D2566" w:rsidRDefault="00B727D2" w:rsidP="00894C11">
            <w:r w:rsidRPr="001D2566">
              <w:t>0x3804</w:t>
            </w:r>
          </w:p>
        </w:tc>
      </w:tr>
      <w:tr w:rsidR="00B727D2" w:rsidRPr="0028446B" w14:paraId="0D1E2BBF" w14:textId="77777777" w:rsidTr="00894C11">
        <w:tc>
          <w:tcPr>
            <w:tcW w:w="7938" w:type="dxa"/>
          </w:tcPr>
          <w:p w14:paraId="30688D3B" w14:textId="77777777" w:rsidR="00B727D2" w:rsidRPr="001D2566" w:rsidRDefault="00B727D2" w:rsidP="00894C11">
            <w:proofErr w:type="spellStart"/>
            <w:r w:rsidRPr="001D2566">
              <w:t>Buffer</w:t>
            </w:r>
            <w:proofErr w:type="spellEnd"/>
            <w:r w:rsidRPr="001D2566">
              <w:t xml:space="preserve"> </w:t>
            </w:r>
            <w:proofErr w:type="spellStart"/>
            <w:r w:rsidRPr="001D2566">
              <w:t>overflow</w:t>
            </w:r>
            <w:proofErr w:type="spellEnd"/>
          </w:p>
        </w:tc>
        <w:tc>
          <w:tcPr>
            <w:tcW w:w="1312" w:type="dxa"/>
          </w:tcPr>
          <w:p w14:paraId="35FEDAD7" w14:textId="77777777" w:rsidR="00B727D2" w:rsidRPr="001D2566" w:rsidRDefault="00B727D2" w:rsidP="00894C11">
            <w:r w:rsidRPr="001D2566">
              <w:t>0x4000</w:t>
            </w:r>
          </w:p>
        </w:tc>
      </w:tr>
      <w:tr w:rsidR="00B727D2" w:rsidRPr="0028446B" w14:paraId="6C066DD5"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980F65B" w14:textId="77777777" w:rsidR="00B727D2" w:rsidRPr="001D2566" w:rsidRDefault="00B727D2" w:rsidP="00894C11">
            <w:proofErr w:type="spellStart"/>
            <w:r w:rsidRPr="001D2566">
              <w:t>Wrong</w:t>
            </w:r>
            <w:proofErr w:type="spellEnd"/>
            <w:r w:rsidRPr="001D2566">
              <w:t xml:space="preserve"> sum </w:t>
            </w:r>
            <w:proofErr w:type="spellStart"/>
            <w:r w:rsidRPr="001D2566">
              <w:t>checksum</w:t>
            </w:r>
            <w:proofErr w:type="spellEnd"/>
          </w:p>
        </w:tc>
        <w:tc>
          <w:tcPr>
            <w:tcW w:w="1312" w:type="dxa"/>
          </w:tcPr>
          <w:p w14:paraId="4377F533" w14:textId="77777777" w:rsidR="00B727D2" w:rsidRPr="001D2566" w:rsidRDefault="00B727D2" w:rsidP="00894C11">
            <w:r w:rsidRPr="001D2566">
              <w:t>0x5000</w:t>
            </w:r>
          </w:p>
        </w:tc>
      </w:tr>
      <w:tr w:rsidR="00B727D2" w:rsidRPr="0028446B" w14:paraId="6487D8FD" w14:textId="77777777" w:rsidTr="00894C11">
        <w:tc>
          <w:tcPr>
            <w:tcW w:w="7938" w:type="dxa"/>
          </w:tcPr>
          <w:p w14:paraId="4DB06915" w14:textId="77777777" w:rsidR="00B727D2" w:rsidRPr="001D2566" w:rsidRDefault="00B727D2" w:rsidP="00894C11">
            <w:proofErr w:type="spellStart"/>
            <w:r w:rsidRPr="001D2566">
              <w:t>Exceeding</w:t>
            </w:r>
            <w:proofErr w:type="spellEnd"/>
            <w:r w:rsidRPr="001D2566">
              <w:t xml:space="preserve"> </w:t>
            </w:r>
            <w:proofErr w:type="spellStart"/>
            <w:r w:rsidRPr="001D2566">
              <w:t>range</w:t>
            </w:r>
            <w:proofErr w:type="spellEnd"/>
            <w:r w:rsidRPr="001D2566">
              <w:t xml:space="preserve"> </w:t>
            </w:r>
            <w:proofErr w:type="spellStart"/>
            <w:r w:rsidRPr="001D2566">
              <w:t>when</w:t>
            </w:r>
            <w:proofErr w:type="spellEnd"/>
            <w:r w:rsidRPr="001D2566">
              <w:t xml:space="preserve"> </w:t>
            </w:r>
            <w:proofErr w:type="spellStart"/>
            <w:r w:rsidRPr="001D2566">
              <w:t>adding</w:t>
            </w:r>
            <w:proofErr w:type="spellEnd"/>
          </w:p>
        </w:tc>
        <w:tc>
          <w:tcPr>
            <w:tcW w:w="1312" w:type="dxa"/>
          </w:tcPr>
          <w:p w14:paraId="03BC2944" w14:textId="77777777" w:rsidR="00B727D2" w:rsidRPr="001D2566" w:rsidRDefault="00B727D2" w:rsidP="00894C11">
            <w:r w:rsidRPr="001D2566">
              <w:t>0x5001</w:t>
            </w:r>
          </w:p>
        </w:tc>
      </w:tr>
      <w:tr w:rsidR="00B727D2" w:rsidRPr="0028446B" w14:paraId="12D03449"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4A9C4018" w14:textId="77777777" w:rsidR="00B727D2" w:rsidRPr="001D2566" w:rsidRDefault="00B727D2" w:rsidP="00894C11">
            <w:proofErr w:type="spellStart"/>
            <w:r w:rsidRPr="001D2566">
              <w:t>Exceeding</w:t>
            </w:r>
            <w:proofErr w:type="spellEnd"/>
            <w:r w:rsidRPr="001D2566">
              <w:t xml:space="preserve"> </w:t>
            </w:r>
            <w:proofErr w:type="spellStart"/>
            <w:r w:rsidRPr="001D2566">
              <w:t>range</w:t>
            </w:r>
            <w:proofErr w:type="spellEnd"/>
            <w:r w:rsidRPr="001D2566">
              <w:t xml:space="preserve"> </w:t>
            </w:r>
            <w:proofErr w:type="spellStart"/>
            <w:r w:rsidRPr="001D2566">
              <w:t>when</w:t>
            </w:r>
            <w:proofErr w:type="spellEnd"/>
            <w:r w:rsidRPr="001D2566">
              <w:t xml:space="preserve"> </w:t>
            </w:r>
            <w:proofErr w:type="spellStart"/>
            <w:r w:rsidRPr="001D2566">
              <w:t>subtracting</w:t>
            </w:r>
            <w:proofErr w:type="spellEnd"/>
          </w:p>
        </w:tc>
        <w:tc>
          <w:tcPr>
            <w:tcW w:w="1312" w:type="dxa"/>
          </w:tcPr>
          <w:p w14:paraId="6753BEEB" w14:textId="77777777" w:rsidR="00B727D2" w:rsidRPr="001D2566" w:rsidRDefault="00B727D2" w:rsidP="00894C11">
            <w:r w:rsidRPr="001D2566">
              <w:t>0x5002</w:t>
            </w:r>
          </w:p>
        </w:tc>
      </w:tr>
      <w:tr w:rsidR="00B727D2" w:rsidRPr="0028446B" w14:paraId="6F8B6E53" w14:textId="77777777" w:rsidTr="00894C11">
        <w:tc>
          <w:tcPr>
            <w:tcW w:w="7938" w:type="dxa"/>
          </w:tcPr>
          <w:p w14:paraId="5872921C" w14:textId="77777777" w:rsidR="00B727D2" w:rsidRPr="001D2566" w:rsidRDefault="00B727D2" w:rsidP="00894C11">
            <w:proofErr w:type="spellStart"/>
            <w:r w:rsidRPr="001D2566">
              <w:t>Exceeding</w:t>
            </w:r>
            <w:proofErr w:type="spellEnd"/>
            <w:r w:rsidRPr="001D2566">
              <w:t xml:space="preserve"> </w:t>
            </w:r>
            <w:proofErr w:type="spellStart"/>
            <w:r w:rsidRPr="001D2566">
              <w:t>range</w:t>
            </w:r>
            <w:proofErr w:type="spellEnd"/>
            <w:r w:rsidRPr="001D2566">
              <w:t xml:space="preserve"> by </w:t>
            </w:r>
            <w:proofErr w:type="spellStart"/>
            <w:r w:rsidRPr="001D2566">
              <w:t>multiplication</w:t>
            </w:r>
            <w:proofErr w:type="spellEnd"/>
          </w:p>
        </w:tc>
        <w:tc>
          <w:tcPr>
            <w:tcW w:w="1312" w:type="dxa"/>
          </w:tcPr>
          <w:p w14:paraId="3E5C21DA" w14:textId="77777777" w:rsidR="00B727D2" w:rsidRPr="001D2566" w:rsidRDefault="00B727D2" w:rsidP="00894C11">
            <w:r w:rsidRPr="001D2566">
              <w:t>0x5003</w:t>
            </w:r>
          </w:p>
        </w:tc>
      </w:tr>
      <w:tr w:rsidR="00B727D2" w:rsidRPr="0028446B" w14:paraId="37854852"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31466F4" w14:textId="77777777" w:rsidR="00B727D2" w:rsidRPr="001D2566" w:rsidRDefault="00B727D2" w:rsidP="00894C11">
            <w:proofErr w:type="spellStart"/>
            <w:r w:rsidRPr="001D2566">
              <w:t>Exceeding</w:t>
            </w:r>
            <w:proofErr w:type="spellEnd"/>
            <w:r w:rsidRPr="001D2566">
              <w:t xml:space="preserve"> </w:t>
            </w:r>
            <w:proofErr w:type="spellStart"/>
            <w:r w:rsidRPr="001D2566">
              <w:t>range</w:t>
            </w:r>
            <w:proofErr w:type="spellEnd"/>
            <w:r w:rsidRPr="001D2566">
              <w:t xml:space="preserve"> </w:t>
            </w:r>
            <w:proofErr w:type="spellStart"/>
            <w:r w:rsidRPr="001D2566">
              <w:t>when</w:t>
            </w:r>
            <w:proofErr w:type="spellEnd"/>
            <w:r w:rsidRPr="001D2566">
              <w:t xml:space="preserve"> </w:t>
            </w:r>
            <w:proofErr w:type="spellStart"/>
            <w:r w:rsidRPr="001D2566">
              <w:t>splitting</w:t>
            </w:r>
            <w:proofErr w:type="spellEnd"/>
          </w:p>
        </w:tc>
        <w:tc>
          <w:tcPr>
            <w:tcW w:w="1312" w:type="dxa"/>
          </w:tcPr>
          <w:p w14:paraId="50BE81C5" w14:textId="77777777" w:rsidR="00B727D2" w:rsidRPr="001D2566" w:rsidRDefault="00B727D2" w:rsidP="00894C11">
            <w:r w:rsidRPr="001D2566">
              <w:t>0x5004</w:t>
            </w:r>
          </w:p>
        </w:tc>
      </w:tr>
      <w:tr w:rsidR="00B727D2" w:rsidRPr="0028446B" w14:paraId="391679DF" w14:textId="77777777" w:rsidTr="00894C11">
        <w:tc>
          <w:tcPr>
            <w:tcW w:w="7938" w:type="dxa"/>
          </w:tcPr>
          <w:p w14:paraId="0F343EE5" w14:textId="77777777" w:rsidR="00B727D2" w:rsidRPr="001D2566" w:rsidRDefault="00B727D2" w:rsidP="00894C11">
            <w:proofErr w:type="spellStart"/>
            <w:r w:rsidRPr="001D2566">
              <w:t>Divide</w:t>
            </w:r>
            <w:proofErr w:type="spellEnd"/>
            <w:r w:rsidRPr="001D2566">
              <w:t xml:space="preserve"> by zero</w:t>
            </w:r>
          </w:p>
        </w:tc>
        <w:tc>
          <w:tcPr>
            <w:tcW w:w="1312" w:type="dxa"/>
          </w:tcPr>
          <w:p w14:paraId="625D8725" w14:textId="77777777" w:rsidR="00B727D2" w:rsidRPr="001D2566" w:rsidRDefault="00B727D2" w:rsidP="00894C11">
            <w:r w:rsidRPr="001D2566">
              <w:t>0x5005</w:t>
            </w:r>
          </w:p>
        </w:tc>
      </w:tr>
      <w:tr w:rsidR="00B727D2" w:rsidRPr="0028446B" w14:paraId="0CD5C6F7"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2E4E3B47" w14:textId="77777777" w:rsidR="00B727D2" w:rsidRPr="002665F8" w:rsidRDefault="00B727D2" w:rsidP="00894C11">
            <w:pPr>
              <w:rPr>
                <w:lang w:val="en-US"/>
              </w:rPr>
            </w:pPr>
            <w:r w:rsidRPr="002665F8">
              <w:rPr>
                <w:lang w:val="en-US"/>
              </w:rPr>
              <w:t>The attempt to save the totalizer is not transactional</w:t>
            </w:r>
          </w:p>
        </w:tc>
        <w:tc>
          <w:tcPr>
            <w:tcW w:w="1312" w:type="dxa"/>
          </w:tcPr>
          <w:p w14:paraId="0A44CF6A" w14:textId="77777777" w:rsidR="00B727D2" w:rsidRPr="001D2566" w:rsidRDefault="00B727D2" w:rsidP="00894C11">
            <w:r w:rsidRPr="001D2566">
              <w:t>0x5006</w:t>
            </w:r>
          </w:p>
        </w:tc>
      </w:tr>
      <w:tr w:rsidR="00B727D2" w:rsidRPr="0028446B" w14:paraId="3A06930D" w14:textId="77777777" w:rsidTr="00894C11">
        <w:tc>
          <w:tcPr>
            <w:tcW w:w="7938" w:type="dxa"/>
          </w:tcPr>
          <w:p w14:paraId="003EA0B7" w14:textId="77777777" w:rsidR="00B727D2" w:rsidRPr="002665F8" w:rsidRDefault="00B727D2" w:rsidP="00894C11">
            <w:pPr>
              <w:rPr>
                <w:lang w:val="en-US"/>
              </w:rPr>
            </w:pPr>
            <w:r w:rsidRPr="002665F8">
              <w:rPr>
                <w:lang w:val="en-US"/>
              </w:rPr>
              <w:t>Too many operations, the array on copies is full</w:t>
            </w:r>
          </w:p>
        </w:tc>
        <w:tc>
          <w:tcPr>
            <w:tcW w:w="1312" w:type="dxa"/>
          </w:tcPr>
          <w:p w14:paraId="7DA83BAF" w14:textId="77777777" w:rsidR="00B727D2" w:rsidRPr="001D2566" w:rsidRDefault="00B727D2" w:rsidP="00894C11">
            <w:r w:rsidRPr="001D2566">
              <w:t>0x5007</w:t>
            </w:r>
          </w:p>
        </w:tc>
      </w:tr>
      <w:tr w:rsidR="00B727D2" w:rsidRPr="0028446B" w14:paraId="02D1F996"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29441FEF" w14:textId="77777777" w:rsidR="00B727D2" w:rsidRPr="001D2566" w:rsidRDefault="00B727D2" w:rsidP="00894C11">
            <w:proofErr w:type="spellStart"/>
            <w:r w:rsidRPr="001D2566">
              <w:t>Unauthorized</w:t>
            </w:r>
            <w:proofErr w:type="spellEnd"/>
            <w:r w:rsidRPr="001D2566">
              <w:t xml:space="preserve"> </w:t>
            </w:r>
            <w:proofErr w:type="spellStart"/>
            <w:r w:rsidRPr="001D2566">
              <w:t>negative</w:t>
            </w:r>
            <w:proofErr w:type="spellEnd"/>
            <w:r w:rsidRPr="001D2566">
              <w:t xml:space="preserve"> </w:t>
            </w:r>
            <w:proofErr w:type="spellStart"/>
            <w:r w:rsidRPr="001D2566">
              <w:t>value</w:t>
            </w:r>
            <w:proofErr w:type="spellEnd"/>
          </w:p>
        </w:tc>
        <w:tc>
          <w:tcPr>
            <w:tcW w:w="1312" w:type="dxa"/>
          </w:tcPr>
          <w:p w14:paraId="3589CEDE" w14:textId="77777777" w:rsidR="00B727D2" w:rsidRPr="001D2566" w:rsidRDefault="00B727D2" w:rsidP="00894C11">
            <w:r w:rsidRPr="001D2566">
              <w:t>0x5008</w:t>
            </w:r>
          </w:p>
        </w:tc>
      </w:tr>
      <w:tr w:rsidR="00B727D2" w:rsidRPr="002665F8" w14:paraId="2A950ED6" w14:textId="77777777" w:rsidTr="00894C11">
        <w:tc>
          <w:tcPr>
            <w:tcW w:w="7938" w:type="dxa"/>
          </w:tcPr>
          <w:p w14:paraId="4C60A84A" w14:textId="77777777" w:rsidR="00B727D2" w:rsidRPr="002665F8" w:rsidRDefault="00B727D2" w:rsidP="00894C11">
            <w:pPr>
              <w:rPr>
                <w:lang w:val="en-US"/>
              </w:rPr>
            </w:pPr>
            <w:r w:rsidRPr="002665F8">
              <w:rPr>
                <w:lang w:val="en-US"/>
              </w:rPr>
              <w:t>The limit for daily values has been exceeded</w:t>
            </w:r>
          </w:p>
        </w:tc>
        <w:tc>
          <w:tcPr>
            <w:tcW w:w="1312" w:type="dxa"/>
          </w:tcPr>
          <w:p w14:paraId="3324EC96" w14:textId="77777777" w:rsidR="00B727D2" w:rsidRPr="002665F8" w:rsidRDefault="00B727D2" w:rsidP="00894C11">
            <w:pPr>
              <w:rPr>
                <w:lang w:val="en-US"/>
              </w:rPr>
            </w:pPr>
            <w:r>
              <w:rPr>
                <w:lang w:val="en-US"/>
              </w:rPr>
              <w:t>0x5009</w:t>
            </w:r>
          </w:p>
        </w:tc>
      </w:tr>
      <w:tr w:rsidR="00B727D2" w:rsidRPr="0028446B" w14:paraId="4FF1B134"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366E123" w14:textId="77777777" w:rsidR="00B727D2" w:rsidRPr="002665F8" w:rsidRDefault="00B727D2" w:rsidP="00894C11">
            <w:pPr>
              <w:rPr>
                <w:lang w:val="en-US"/>
              </w:rPr>
            </w:pPr>
            <w:r w:rsidRPr="002665F8">
              <w:rPr>
                <w:lang w:val="en-US"/>
              </w:rPr>
              <w:t>The limit for receipt value exceeded</w:t>
            </w:r>
          </w:p>
        </w:tc>
        <w:tc>
          <w:tcPr>
            <w:tcW w:w="1312" w:type="dxa"/>
          </w:tcPr>
          <w:p w14:paraId="0CD7DACD" w14:textId="77777777" w:rsidR="00B727D2" w:rsidRPr="001D2566" w:rsidRDefault="00B727D2" w:rsidP="00894C11">
            <w:r w:rsidRPr="001D2566">
              <w:t>0x500A</w:t>
            </w:r>
          </w:p>
        </w:tc>
      </w:tr>
      <w:tr w:rsidR="00B727D2" w:rsidRPr="0028446B" w14:paraId="0C30AD76" w14:textId="77777777" w:rsidTr="00894C11">
        <w:tc>
          <w:tcPr>
            <w:tcW w:w="7938" w:type="dxa"/>
          </w:tcPr>
          <w:p w14:paraId="062803B7" w14:textId="77777777" w:rsidR="00B727D2" w:rsidRPr="002665F8" w:rsidRDefault="00B727D2" w:rsidP="00894C11">
            <w:pPr>
              <w:rPr>
                <w:lang w:val="en-US"/>
              </w:rPr>
            </w:pPr>
            <w:r w:rsidRPr="002665F8">
              <w:rPr>
                <w:lang w:val="en-US"/>
              </w:rPr>
              <w:t>Your sales position limit has been exceeded</w:t>
            </w:r>
          </w:p>
        </w:tc>
        <w:tc>
          <w:tcPr>
            <w:tcW w:w="1312" w:type="dxa"/>
          </w:tcPr>
          <w:p w14:paraId="48234591" w14:textId="77777777" w:rsidR="00B727D2" w:rsidRPr="001D2566" w:rsidRDefault="00B727D2" w:rsidP="00894C11">
            <w:r w:rsidRPr="001D2566">
              <w:t>0x500B</w:t>
            </w:r>
          </w:p>
        </w:tc>
      </w:tr>
      <w:tr w:rsidR="00B727D2" w:rsidRPr="0028446B" w14:paraId="0DD4CCAD"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427B3CEB" w14:textId="77777777" w:rsidR="00B727D2" w:rsidRPr="001D2566" w:rsidRDefault="00B727D2" w:rsidP="00894C11">
            <w:proofErr w:type="spellStart"/>
            <w:r w:rsidRPr="001D2566">
              <w:t>Rounding</w:t>
            </w:r>
            <w:proofErr w:type="spellEnd"/>
            <w:r w:rsidRPr="001D2566">
              <w:t xml:space="preserve"> error</w:t>
            </w:r>
          </w:p>
        </w:tc>
        <w:tc>
          <w:tcPr>
            <w:tcW w:w="1312" w:type="dxa"/>
          </w:tcPr>
          <w:p w14:paraId="0CDCCDEE" w14:textId="77777777" w:rsidR="00B727D2" w:rsidRPr="001D2566" w:rsidRDefault="00B727D2" w:rsidP="00894C11">
            <w:r w:rsidRPr="001D2566">
              <w:t>0x500C</w:t>
            </w:r>
          </w:p>
        </w:tc>
      </w:tr>
      <w:tr w:rsidR="00B727D2" w:rsidRPr="0028446B" w14:paraId="073A0283" w14:textId="77777777" w:rsidTr="00894C11">
        <w:tc>
          <w:tcPr>
            <w:tcW w:w="7938" w:type="dxa"/>
          </w:tcPr>
          <w:p w14:paraId="37BCB894" w14:textId="77777777" w:rsidR="00B727D2" w:rsidRPr="001D2566" w:rsidRDefault="00B727D2" w:rsidP="00894C11">
            <w:r w:rsidRPr="001D2566">
              <w:t xml:space="preserve">Not </w:t>
            </w:r>
            <w:proofErr w:type="spellStart"/>
            <w:r w:rsidRPr="001D2566">
              <w:t>initiated</w:t>
            </w:r>
            <w:proofErr w:type="spellEnd"/>
            <w:r w:rsidRPr="001D2566">
              <w:t xml:space="preserve"> </w:t>
            </w:r>
            <w:proofErr w:type="spellStart"/>
            <w:r w:rsidRPr="001D2566">
              <w:t>totalizer</w:t>
            </w:r>
            <w:proofErr w:type="spellEnd"/>
          </w:p>
        </w:tc>
        <w:tc>
          <w:tcPr>
            <w:tcW w:w="1312" w:type="dxa"/>
          </w:tcPr>
          <w:p w14:paraId="5E01D44A" w14:textId="77777777" w:rsidR="00B727D2" w:rsidRPr="001D2566" w:rsidRDefault="00B727D2" w:rsidP="00894C11">
            <w:r w:rsidRPr="001D2566">
              <w:t>0x500D</w:t>
            </w:r>
          </w:p>
        </w:tc>
      </w:tr>
      <w:tr w:rsidR="00B727D2" w:rsidRPr="0028446B" w14:paraId="00D43087"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77F1715" w14:textId="77777777" w:rsidR="00B727D2" w:rsidRPr="001D2566" w:rsidRDefault="00B727D2" w:rsidP="00894C11">
            <w:proofErr w:type="spellStart"/>
            <w:r w:rsidRPr="001D2566">
              <w:t>Wrong</w:t>
            </w:r>
            <w:proofErr w:type="spellEnd"/>
            <w:r w:rsidRPr="001D2566">
              <w:t xml:space="preserve"> </w:t>
            </w:r>
            <w:proofErr w:type="spellStart"/>
            <w:r w:rsidRPr="001D2566">
              <w:t>number</w:t>
            </w:r>
            <w:proofErr w:type="spellEnd"/>
            <w:r w:rsidRPr="001D2566">
              <w:t xml:space="preserve"> of </w:t>
            </w:r>
            <w:proofErr w:type="spellStart"/>
            <w:r w:rsidRPr="001D2566">
              <w:t>totalizer</w:t>
            </w:r>
            <w:proofErr w:type="spellEnd"/>
          </w:p>
        </w:tc>
        <w:tc>
          <w:tcPr>
            <w:tcW w:w="1312" w:type="dxa"/>
          </w:tcPr>
          <w:p w14:paraId="41A56303" w14:textId="77777777" w:rsidR="00B727D2" w:rsidRPr="001D2566" w:rsidRDefault="00B727D2" w:rsidP="00894C11">
            <w:r w:rsidRPr="001D2566">
              <w:t>0x500E</w:t>
            </w:r>
          </w:p>
        </w:tc>
      </w:tr>
      <w:tr w:rsidR="00B727D2" w:rsidRPr="0028446B" w14:paraId="7E596631" w14:textId="77777777" w:rsidTr="00894C11">
        <w:tc>
          <w:tcPr>
            <w:tcW w:w="7938" w:type="dxa"/>
          </w:tcPr>
          <w:p w14:paraId="675654A0" w14:textId="77777777" w:rsidR="00B727D2" w:rsidRPr="002665F8" w:rsidRDefault="00B727D2" w:rsidP="00894C11">
            <w:pPr>
              <w:rPr>
                <w:lang w:val="en-US"/>
              </w:rPr>
            </w:pPr>
            <w:r w:rsidRPr="002665F8">
              <w:rPr>
                <w:lang w:val="en-US"/>
              </w:rPr>
              <w:t>The given totalizer does not exist</w:t>
            </w:r>
          </w:p>
        </w:tc>
        <w:tc>
          <w:tcPr>
            <w:tcW w:w="1312" w:type="dxa"/>
          </w:tcPr>
          <w:p w14:paraId="75F9770F" w14:textId="77777777" w:rsidR="00B727D2" w:rsidRPr="001D2566" w:rsidRDefault="00B727D2" w:rsidP="00894C11">
            <w:r w:rsidRPr="001D2566">
              <w:t>0x500F</w:t>
            </w:r>
          </w:p>
        </w:tc>
      </w:tr>
      <w:tr w:rsidR="00B727D2" w:rsidRPr="0028446B" w14:paraId="79924528"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46B26DCC" w14:textId="77777777" w:rsidR="00B727D2" w:rsidRPr="002665F8" w:rsidRDefault="00B727D2" w:rsidP="00894C11">
            <w:pPr>
              <w:rPr>
                <w:lang w:val="en-US"/>
              </w:rPr>
            </w:pPr>
            <w:r w:rsidRPr="002665F8">
              <w:rPr>
                <w:lang w:val="en-US"/>
              </w:rPr>
              <w:lastRenderedPageBreak/>
              <w:t>Too many digits after the decimal point</w:t>
            </w:r>
          </w:p>
        </w:tc>
        <w:tc>
          <w:tcPr>
            <w:tcW w:w="1312" w:type="dxa"/>
          </w:tcPr>
          <w:p w14:paraId="462AF8A9" w14:textId="77777777" w:rsidR="00B727D2" w:rsidRPr="001D2566" w:rsidRDefault="00B727D2" w:rsidP="00894C11">
            <w:r w:rsidRPr="001D2566">
              <w:t>0x5010</w:t>
            </w:r>
          </w:p>
        </w:tc>
      </w:tr>
      <w:tr w:rsidR="00B727D2" w:rsidRPr="0028446B" w14:paraId="594A0583" w14:textId="77777777" w:rsidTr="00894C11">
        <w:tc>
          <w:tcPr>
            <w:tcW w:w="7938" w:type="dxa"/>
          </w:tcPr>
          <w:p w14:paraId="7B740098" w14:textId="77777777" w:rsidR="00B727D2" w:rsidRPr="002665F8" w:rsidRDefault="00B727D2" w:rsidP="00894C11">
            <w:pPr>
              <w:rPr>
                <w:lang w:val="en-US"/>
              </w:rPr>
            </w:pPr>
            <w:r w:rsidRPr="002665F8">
              <w:rPr>
                <w:lang w:val="en-US"/>
              </w:rPr>
              <w:t>Value beyond the limits set by the user</w:t>
            </w:r>
          </w:p>
        </w:tc>
        <w:tc>
          <w:tcPr>
            <w:tcW w:w="1312" w:type="dxa"/>
          </w:tcPr>
          <w:p w14:paraId="2C47CB2B" w14:textId="77777777" w:rsidR="00B727D2" w:rsidRPr="001D2566" w:rsidRDefault="00B727D2" w:rsidP="00894C11">
            <w:r w:rsidRPr="001D2566">
              <w:t>0x5011</w:t>
            </w:r>
          </w:p>
        </w:tc>
      </w:tr>
      <w:tr w:rsidR="00B727D2" w:rsidRPr="0028446B" w14:paraId="3A60F286"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7C26B14" w14:textId="77777777" w:rsidR="00B727D2" w:rsidRPr="001D2566" w:rsidRDefault="00B727D2" w:rsidP="00894C11">
            <w:proofErr w:type="spellStart"/>
            <w:r w:rsidRPr="001D2566">
              <w:t>Wrong</w:t>
            </w:r>
            <w:proofErr w:type="spellEnd"/>
            <w:r w:rsidRPr="001D2566">
              <w:t xml:space="preserve"> sum </w:t>
            </w:r>
            <w:proofErr w:type="spellStart"/>
            <w:r w:rsidRPr="001D2566">
              <w:t>checksum</w:t>
            </w:r>
            <w:proofErr w:type="spellEnd"/>
          </w:p>
        </w:tc>
        <w:tc>
          <w:tcPr>
            <w:tcW w:w="1312" w:type="dxa"/>
          </w:tcPr>
          <w:p w14:paraId="489294BD" w14:textId="77777777" w:rsidR="00B727D2" w:rsidRPr="001D2566" w:rsidRDefault="00B727D2" w:rsidP="00894C11">
            <w:r w:rsidRPr="001D2566">
              <w:t>0x5100</w:t>
            </w:r>
          </w:p>
        </w:tc>
      </w:tr>
      <w:tr w:rsidR="00B727D2" w:rsidRPr="0028446B" w14:paraId="48826393" w14:textId="77777777" w:rsidTr="00894C11">
        <w:tc>
          <w:tcPr>
            <w:tcW w:w="7938" w:type="dxa"/>
          </w:tcPr>
          <w:p w14:paraId="3444CCAE" w14:textId="77777777" w:rsidR="00B727D2" w:rsidRPr="002665F8" w:rsidRDefault="00B727D2" w:rsidP="00894C11">
            <w:pPr>
              <w:rPr>
                <w:lang w:val="en-US"/>
              </w:rPr>
            </w:pPr>
            <w:r w:rsidRPr="002665F8">
              <w:rPr>
                <w:lang w:val="en-US"/>
              </w:rPr>
              <w:t>The attempt to save the totalizer is not transactional</w:t>
            </w:r>
          </w:p>
        </w:tc>
        <w:tc>
          <w:tcPr>
            <w:tcW w:w="1312" w:type="dxa"/>
          </w:tcPr>
          <w:p w14:paraId="4E6D0C6C" w14:textId="77777777" w:rsidR="00B727D2" w:rsidRPr="001D2566" w:rsidRDefault="00B727D2" w:rsidP="00894C11">
            <w:r w:rsidRPr="001D2566">
              <w:t>0x5106</w:t>
            </w:r>
          </w:p>
        </w:tc>
      </w:tr>
      <w:tr w:rsidR="00B727D2" w:rsidRPr="0028446B" w14:paraId="1062C8EB"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4D32DE29" w14:textId="77777777" w:rsidR="00B727D2" w:rsidRPr="002665F8" w:rsidRDefault="00B727D2" w:rsidP="00894C11">
            <w:pPr>
              <w:rPr>
                <w:lang w:val="en-US"/>
              </w:rPr>
            </w:pPr>
            <w:r w:rsidRPr="002665F8">
              <w:rPr>
                <w:lang w:val="en-US"/>
              </w:rPr>
              <w:t>Too many operations, the array on copies is full "</w:t>
            </w:r>
          </w:p>
        </w:tc>
        <w:tc>
          <w:tcPr>
            <w:tcW w:w="1312" w:type="dxa"/>
          </w:tcPr>
          <w:p w14:paraId="3381A9FB" w14:textId="77777777" w:rsidR="00B727D2" w:rsidRPr="001D2566" w:rsidRDefault="00B727D2" w:rsidP="00894C11">
            <w:r w:rsidRPr="001D2566">
              <w:t>0x5107</w:t>
            </w:r>
          </w:p>
        </w:tc>
      </w:tr>
      <w:tr w:rsidR="00B727D2" w:rsidRPr="0028446B" w14:paraId="3BEE5403" w14:textId="77777777" w:rsidTr="00894C11">
        <w:tc>
          <w:tcPr>
            <w:tcW w:w="7938" w:type="dxa"/>
          </w:tcPr>
          <w:p w14:paraId="38C2A4D5" w14:textId="77777777" w:rsidR="00B727D2" w:rsidRPr="001D2566" w:rsidRDefault="00B727D2" w:rsidP="00894C11">
            <w:proofErr w:type="spellStart"/>
            <w:r w:rsidRPr="001D2566">
              <w:t>Unauthorized</w:t>
            </w:r>
            <w:proofErr w:type="spellEnd"/>
            <w:r w:rsidRPr="001D2566">
              <w:t xml:space="preserve"> </w:t>
            </w:r>
            <w:proofErr w:type="spellStart"/>
            <w:r w:rsidRPr="001D2566">
              <w:t>negative</w:t>
            </w:r>
            <w:proofErr w:type="spellEnd"/>
            <w:r w:rsidRPr="001D2566">
              <w:t xml:space="preserve"> </w:t>
            </w:r>
            <w:proofErr w:type="spellStart"/>
            <w:r w:rsidRPr="001D2566">
              <w:t>value</w:t>
            </w:r>
            <w:proofErr w:type="spellEnd"/>
          </w:p>
        </w:tc>
        <w:tc>
          <w:tcPr>
            <w:tcW w:w="1312" w:type="dxa"/>
          </w:tcPr>
          <w:p w14:paraId="1E3A4178" w14:textId="77777777" w:rsidR="00B727D2" w:rsidRPr="001D2566" w:rsidRDefault="00B727D2" w:rsidP="00894C11">
            <w:r w:rsidRPr="001D2566">
              <w:t>0x5108</w:t>
            </w:r>
          </w:p>
        </w:tc>
      </w:tr>
      <w:tr w:rsidR="00B727D2" w:rsidRPr="002665F8" w14:paraId="15B1FD73"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4119D281" w14:textId="77777777" w:rsidR="00B727D2" w:rsidRPr="002665F8" w:rsidRDefault="00B727D2" w:rsidP="00894C11">
            <w:pPr>
              <w:rPr>
                <w:lang w:val="en-US"/>
              </w:rPr>
            </w:pPr>
            <w:r w:rsidRPr="002665F8">
              <w:rPr>
                <w:lang w:val="en-US"/>
              </w:rPr>
              <w:t>The limit for daily values has been exceeded</w:t>
            </w:r>
          </w:p>
        </w:tc>
        <w:tc>
          <w:tcPr>
            <w:tcW w:w="1312" w:type="dxa"/>
          </w:tcPr>
          <w:p w14:paraId="16AD696B" w14:textId="77777777" w:rsidR="00B727D2" w:rsidRPr="002665F8" w:rsidRDefault="00B727D2" w:rsidP="00894C11">
            <w:pPr>
              <w:rPr>
                <w:lang w:val="en-US"/>
              </w:rPr>
            </w:pPr>
            <w:r>
              <w:rPr>
                <w:lang w:val="en-US"/>
              </w:rPr>
              <w:t>0x5109</w:t>
            </w:r>
          </w:p>
        </w:tc>
      </w:tr>
      <w:tr w:rsidR="00B727D2" w:rsidRPr="0028446B" w14:paraId="77D8A65F" w14:textId="77777777" w:rsidTr="00894C11">
        <w:tc>
          <w:tcPr>
            <w:tcW w:w="7938" w:type="dxa"/>
          </w:tcPr>
          <w:p w14:paraId="6854D481" w14:textId="77777777" w:rsidR="00B727D2" w:rsidRPr="002665F8" w:rsidRDefault="00B727D2" w:rsidP="00894C11">
            <w:pPr>
              <w:rPr>
                <w:lang w:val="en-US"/>
              </w:rPr>
            </w:pPr>
            <w:r w:rsidRPr="002665F8">
              <w:rPr>
                <w:lang w:val="en-US"/>
              </w:rPr>
              <w:t>The limit for receipt value exceeded</w:t>
            </w:r>
          </w:p>
        </w:tc>
        <w:tc>
          <w:tcPr>
            <w:tcW w:w="1312" w:type="dxa"/>
          </w:tcPr>
          <w:p w14:paraId="19694DC1" w14:textId="77777777" w:rsidR="00B727D2" w:rsidRPr="001D2566" w:rsidRDefault="00B727D2" w:rsidP="00894C11">
            <w:r w:rsidRPr="001D2566">
              <w:t>0x510A</w:t>
            </w:r>
          </w:p>
        </w:tc>
      </w:tr>
      <w:tr w:rsidR="00B727D2" w:rsidRPr="0028446B" w14:paraId="1BF2939A"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4D7392BB" w14:textId="77777777" w:rsidR="00B727D2" w:rsidRPr="001D2566" w:rsidRDefault="00B727D2" w:rsidP="00894C11">
            <w:r w:rsidRPr="001D2566">
              <w:t xml:space="preserve">Not </w:t>
            </w:r>
            <w:proofErr w:type="spellStart"/>
            <w:r w:rsidRPr="001D2566">
              <w:t>initialized</w:t>
            </w:r>
            <w:proofErr w:type="spellEnd"/>
            <w:r w:rsidRPr="001D2566">
              <w:t xml:space="preserve"> </w:t>
            </w:r>
            <w:proofErr w:type="spellStart"/>
            <w:r w:rsidRPr="001D2566">
              <w:t>counter</w:t>
            </w:r>
            <w:proofErr w:type="spellEnd"/>
          </w:p>
        </w:tc>
        <w:tc>
          <w:tcPr>
            <w:tcW w:w="1312" w:type="dxa"/>
          </w:tcPr>
          <w:p w14:paraId="65D0F276" w14:textId="77777777" w:rsidR="00B727D2" w:rsidRPr="001D2566" w:rsidRDefault="00B727D2" w:rsidP="00894C11">
            <w:r w:rsidRPr="001D2566">
              <w:t>0x510D</w:t>
            </w:r>
          </w:p>
        </w:tc>
      </w:tr>
      <w:tr w:rsidR="00B727D2" w:rsidRPr="0028446B" w14:paraId="7A936A26" w14:textId="77777777" w:rsidTr="00894C11">
        <w:tc>
          <w:tcPr>
            <w:tcW w:w="7938" w:type="dxa"/>
          </w:tcPr>
          <w:p w14:paraId="441542A7" w14:textId="77777777" w:rsidR="00B727D2" w:rsidRPr="001D2566" w:rsidRDefault="00B727D2" w:rsidP="00894C11">
            <w:proofErr w:type="spellStart"/>
            <w:r w:rsidRPr="001D2566">
              <w:t>Unknown</w:t>
            </w:r>
            <w:proofErr w:type="spellEnd"/>
            <w:r w:rsidRPr="001D2566">
              <w:t xml:space="preserve"> VAT </w:t>
            </w:r>
            <w:proofErr w:type="spellStart"/>
            <w:r w:rsidRPr="001D2566">
              <w:t>rate</w:t>
            </w:r>
            <w:proofErr w:type="spellEnd"/>
            <w:r w:rsidRPr="001D2566">
              <w:t xml:space="preserve"> </w:t>
            </w:r>
            <w:proofErr w:type="spellStart"/>
            <w:r w:rsidRPr="001D2566">
              <w:t>code</w:t>
            </w:r>
            <w:proofErr w:type="spellEnd"/>
          </w:p>
        </w:tc>
        <w:tc>
          <w:tcPr>
            <w:tcW w:w="1312" w:type="dxa"/>
          </w:tcPr>
          <w:p w14:paraId="7EAAD3FC" w14:textId="77777777" w:rsidR="00B727D2" w:rsidRPr="001D2566" w:rsidRDefault="00B727D2" w:rsidP="00894C11">
            <w:r w:rsidRPr="001D2566">
              <w:t>0x6000</w:t>
            </w:r>
          </w:p>
        </w:tc>
      </w:tr>
      <w:tr w:rsidR="00B727D2" w:rsidRPr="0028446B" w14:paraId="369B197E"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45C1A89" w14:textId="77777777" w:rsidR="00B727D2" w:rsidRPr="001D2566" w:rsidRDefault="00B727D2" w:rsidP="00894C11">
            <w:proofErr w:type="spellStart"/>
            <w:r w:rsidRPr="001D2566">
              <w:t>Unspecified</w:t>
            </w:r>
            <w:proofErr w:type="spellEnd"/>
            <w:r w:rsidRPr="001D2566">
              <w:t xml:space="preserve"> VAT </w:t>
            </w:r>
            <w:proofErr w:type="spellStart"/>
            <w:r w:rsidRPr="001D2566">
              <w:t>rate</w:t>
            </w:r>
            <w:proofErr w:type="spellEnd"/>
          </w:p>
        </w:tc>
        <w:tc>
          <w:tcPr>
            <w:tcW w:w="1312" w:type="dxa"/>
          </w:tcPr>
          <w:p w14:paraId="5C72AE71" w14:textId="77777777" w:rsidR="00B727D2" w:rsidRPr="001D2566" w:rsidRDefault="00B727D2" w:rsidP="00894C11">
            <w:r w:rsidRPr="001D2566">
              <w:t>0x6001</w:t>
            </w:r>
          </w:p>
        </w:tc>
      </w:tr>
      <w:tr w:rsidR="00B727D2" w:rsidRPr="0028446B" w14:paraId="57158E09" w14:textId="77777777" w:rsidTr="00894C11">
        <w:tc>
          <w:tcPr>
            <w:tcW w:w="7938" w:type="dxa"/>
          </w:tcPr>
          <w:p w14:paraId="772DB496" w14:textId="77777777" w:rsidR="00B727D2" w:rsidRPr="001D2566" w:rsidRDefault="00B727D2" w:rsidP="00894C11">
            <w:proofErr w:type="spellStart"/>
            <w:r w:rsidRPr="001D2566">
              <w:t>Payment</w:t>
            </w:r>
            <w:proofErr w:type="spellEnd"/>
            <w:r w:rsidRPr="001D2566">
              <w:t xml:space="preserve"> </w:t>
            </w:r>
            <w:proofErr w:type="spellStart"/>
            <w:r w:rsidRPr="001D2566">
              <w:t>is</w:t>
            </w:r>
            <w:proofErr w:type="spellEnd"/>
            <w:r w:rsidRPr="001D2566">
              <w:t xml:space="preserve"> </w:t>
            </w:r>
            <w:proofErr w:type="spellStart"/>
            <w:r w:rsidRPr="001D2566">
              <w:t>undefined</w:t>
            </w:r>
            <w:proofErr w:type="spellEnd"/>
          </w:p>
        </w:tc>
        <w:tc>
          <w:tcPr>
            <w:tcW w:w="1312" w:type="dxa"/>
          </w:tcPr>
          <w:p w14:paraId="2F75D914" w14:textId="77777777" w:rsidR="00B727D2" w:rsidRPr="001D2566" w:rsidRDefault="00B727D2" w:rsidP="00894C11">
            <w:r w:rsidRPr="001D2566">
              <w:t>0x6002</w:t>
            </w:r>
          </w:p>
        </w:tc>
      </w:tr>
      <w:tr w:rsidR="00B727D2" w:rsidRPr="0028446B" w14:paraId="3A49A36B"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0F6CAD4" w14:textId="77777777" w:rsidR="00B727D2" w:rsidRPr="001D2566" w:rsidRDefault="00B727D2" w:rsidP="00894C11">
            <w:proofErr w:type="spellStart"/>
            <w:r w:rsidRPr="001D2566">
              <w:t>Payment</w:t>
            </w:r>
            <w:proofErr w:type="spellEnd"/>
            <w:r w:rsidRPr="001D2566">
              <w:t xml:space="preserve"> </w:t>
            </w:r>
            <w:proofErr w:type="spellStart"/>
            <w:r w:rsidRPr="001D2566">
              <w:t>is</w:t>
            </w:r>
            <w:proofErr w:type="spellEnd"/>
            <w:r w:rsidRPr="001D2566">
              <w:t xml:space="preserve"> </w:t>
            </w:r>
            <w:proofErr w:type="spellStart"/>
            <w:r w:rsidRPr="001D2566">
              <w:t>predefined</w:t>
            </w:r>
            <w:proofErr w:type="spellEnd"/>
          </w:p>
        </w:tc>
        <w:tc>
          <w:tcPr>
            <w:tcW w:w="1312" w:type="dxa"/>
          </w:tcPr>
          <w:p w14:paraId="46D025DE" w14:textId="77777777" w:rsidR="00B727D2" w:rsidRPr="001D2566" w:rsidRDefault="00B727D2" w:rsidP="00894C11">
            <w:r w:rsidRPr="001D2566">
              <w:t>0x6003</w:t>
            </w:r>
          </w:p>
        </w:tc>
      </w:tr>
      <w:tr w:rsidR="00B727D2" w:rsidRPr="0028446B" w14:paraId="7F0906F9" w14:textId="77777777" w:rsidTr="00894C11">
        <w:tc>
          <w:tcPr>
            <w:tcW w:w="7938" w:type="dxa"/>
          </w:tcPr>
          <w:p w14:paraId="360F1DAF" w14:textId="77777777" w:rsidR="00B727D2" w:rsidRPr="001D2566" w:rsidRDefault="00B727D2" w:rsidP="00894C11">
            <w:proofErr w:type="spellStart"/>
            <w:r w:rsidRPr="001D2566">
              <w:t>Group</w:t>
            </w:r>
            <w:proofErr w:type="spellEnd"/>
            <w:r w:rsidRPr="001D2566">
              <w:t xml:space="preserve"> </w:t>
            </w:r>
            <w:proofErr w:type="spellStart"/>
            <w:r w:rsidRPr="001D2566">
              <w:t>is</w:t>
            </w:r>
            <w:proofErr w:type="spellEnd"/>
            <w:r w:rsidRPr="001D2566">
              <w:t xml:space="preserve"> not </w:t>
            </w:r>
            <w:proofErr w:type="spellStart"/>
            <w:r w:rsidRPr="001D2566">
              <w:t>defined</w:t>
            </w:r>
            <w:proofErr w:type="spellEnd"/>
          </w:p>
        </w:tc>
        <w:tc>
          <w:tcPr>
            <w:tcW w:w="1312" w:type="dxa"/>
          </w:tcPr>
          <w:p w14:paraId="7CF285EE" w14:textId="77777777" w:rsidR="00B727D2" w:rsidRPr="001D2566" w:rsidRDefault="00B727D2" w:rsidP="00894C11">
            <w:r w:rsidRPr="001D2566">
              <w:t>0x6004</w:t>
            </w:r>
          </w:p>
        </w:tc>
      </w:tr>
      <w:tr w:rsidR="00B727D2" w:rsidRPr="0028446B" w14:paraId="09A7F832"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85D870E" w14:textId="77777777" w:rsidR="00B727D2" w:rsidRPr="001D2566" w:rsidRDefault="00B727D2" w:rsidP="00894C11">
            <w:proofErr w:type="spellStart"/>
            <w:r w:rsidRPr="001D2566">
              <w:t>Group</w:t>
            </w:r>
            <w:proofErr w:type="spellEnd"/>
            <w:r w:rsidRPr="001D2566">
              <w:t xml:space="preserve"> </w:t>
            </w:r>
            <w:proofErr w:type="spellStart"/>
            <w:r w:rsidRPr="001D2566">
              <w:t>is</w:t>
            </w:r>
            <w:proofErr w:type="spellEnd"/>
            <w:r w:rsidRPr="001D2566">
              <w:t xml:space="preserve"> </w:t>
            </w:r>
            <w:proofErr w:type="spellStart"/>
            <w:r w:rsidRPr="001D2566">
              <w:t>predefined</w:t>
            </w:r>
            <w:proofErr w:type="spellEnd"/>
          </w:p>
        </w:tc>
        <w:tc>
          <w:tcPr>
            <w:tcW w:w="1312" w:type="dxa"/>
          </w:tcPr>
          <w:p w14:paraId="5712DCA8" w14:textId="77777777" w:rsidR="00B727D2" w:rsidRPr="001D2566" w:rsidRDefault="00B727D2" w:rsidP="00894C11">
            <w:r w:rsidRPr="001D2566">
              <w:t>0x6005</w:t>
            </w:r>
          </w:p>
        </w:tc>
      </w:tr>
      <w:tr w:rsidR="00B727D2" w:rsidRPr="0028446B" w14:paraId="482A705A" w14:textId="77777777" w:rsidTr="00894C11">
        <w:tc>
          <w:tcPr>
            <w:tcW w:w="7938" w:type="dxa"/>
          </w:tcPr>
          <w:p w14:paraId="0BE93D81" w14:textId="77777777" w:rsidR="00B727D2" w:rsidRPr="001D2566" w:rsidRDefault="00B727D2" w:rsidP="00894C11">
            <w:r w:rsidRPr="001D2566">
              <w:t xml:space="preserve">Bad no </w:t>
            </w:r>
            <w:proofErr w:type="spellStart"/>
            <w:r w:rsidRPr="001D2566">
              <w:t>heading</w:t>
            </w:r>
            <w:proofErr w:type="spellEnd"/>
            <w:r w:rsidRPr="001D2566">
              <w:t xml:space="preserve"> lines</w:t>
            </w:r>
          </w:p>
        </w:tc>
        <w:tc>
          <w:tcPr>
            <w:tcW w:w="1312" w:type="dxa"/>
          </w:tcPr>
          <w:p w14:paraId="0DE93F34" w14:textId="77777777" w:rsidR="00B727D2" w:rsidRPr="001D2566" w:rsidRDefault="00B727D2" w:rsidP="00894C11">
            <w:r w:rsidRPr="001D2566">
              <w:t>0x6006</w:t>
            </w:r>
          </w:p>
        </w:tc>
      </w:tr>
      <w:tr w:rsidR="00B727D2" w:rsidRPr="0028446B" w14:paraId="172B3AFE"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F250AF5" w14:textId="77777777" w:rsidR="00B727D2" w:rsidRPr="001D2566" w:rsidRDefault="00B727D2" w:rsidP="00894C11">
            <w:r w:rsidRPr="001D2566">
              <w:t xml:space="preserve">Bad </w:t>
            </w:r>
            <w:proofErr w:type="spellStart"/>
            <w:r w:rsidRPr="001D2566">
              <w:t>footer</w:t>
            </w:r>
            <w:proofErr w:type="spellEnd"/>
            <w:r w:rsidRPr="001D2566">
              <w:t xml:space="preserve"> </w:t>
            </w:r>
            <w:proofErr w:type="spellStart"/>
            <w:r w:rsidRPr="001D2566">
              <w:t>line</w:t>
            </w:r>
            <w:proofErr w:type="spellEnd"/>
            <w:r w:rsidRPr="001D2566">
              <w:t xml:space="preserve"> </w:t>
            </w:r>
            <w:proofErr w:type="spellStart"/>
            <w:r w:rsidRPr="001D2566">
              <w:t>number</w:t>
            </w:r>
            <w:proofErr w:type="spellEnd"/>
          </w:p>
        </w:tc>
        <w:tc>
          <w:tcPr>
            <w:tcW w:w="1312" w:type="dxa"/>
          </w:tcPr>
          <w:p w14:paraId="6B221FCF" w14:textId="77777777" w:rsidR="00B727D2" w:rsidRPr="001D2566" w:rsidRDefault="00B727D2" w:rsidP="00894C11">
            <w:r w:rsidRPr="001D2566">
              <w:t>0x6007</w:t>
            </w:r>
          </w:p>
        </w:tc>
      </w:tr>
      <w:tr w:rsidR="00B727D2" w:rsidRPr="0028446B" w14:paraId="4D1F0977" w14:textId="77777777" w:rsidTr="00894C11">
        <w:tc>
          <w:tcPr>
            <w:tcW w:w="7938" w:type="dxa"/>
          </w:tcPr>
          <w:p w14:paraId="7082E03D" w14:textId="77777777" w:rsidR="00B727D2" w:rsidRPr="001D2566" w:rsidRDefault="00B727D2" w:rsidP="00894C11">
            <w:r w:rsidRPr="001D2566">
              <w:t xml:space="preserve">VAT </w:t>
            </w:r>
            <w:proofErr w:type="spellStart"/>
            <w:r w:rsidRPr="001D2566">
              <w:t>calculation</w:t>
            </w:r>
            <w:proofErr w:type="spellEnd"/>
            <w:r w:rsidRPr="001D2566">
              <w:t xml:space="preserve"> error</w:t>
            </w:r>
          </w:p>
        </w:tc>
        <w:tc>
          <w:tcPr>
            <w:tcW w:w="1312" w:type="dxa"/>
          </w:tcPr>
          <w:p w14:paraId="67E16650" w14:textId="77777777" w:rsidR="00B727D2" w:rsidRPr="001D2566" w:rsidRDefault="00B727D2" w:rsidP="00894C11">
            <w:r w:rsidRPr="001D2566">
              <w:t>0x6008</w:t>
            </w:r>
          </w:p>
        </w:tc>
      </w:tr>
      <w:tr w:rsidR="00B727D2" w:rsidRPr="0028446B" w14:paraId="427A0F10"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ABB047B" w14:textId="77777777" w:rsidR="00B727D2" w:rsidRPr="002665F8" w:rsidRDefault="00B727D2" w:rsidP="00894C11">
            <w:pPr>
              <w:rPr>
                <w:lang w:val="en-US"/>
              </w:rPr>
            </w:pPr>
            <w:r w:rsidRPr="002665F8">
              <w:rPr>
                <w:lang w:val="en-US"/>
              </w:rPr>
              <w:t xml:space="preserve">VAT rates </w:t>
            </w:r>
            <w:proofErr w:type="spellStart"/>
            <w:r w:rsidRPr="002665F8">
              <w:rPr>
                <w:lang w:val="en-US"/>
              </w:rPr>
              <w:t>can not</w:t>
            </w:r>
            <w:proofErr w:type="spellEnd"/>
            <w:r w:rsidRPr="002665F8">
              <w:rPr>
                <w:lang w:val="en-US"/>
              </w:rPr>
              <w:t xml:space="preserve"> be set</w:t>
            </w:r>
          </w:p>
        </w:tc>
        <w:tc>
          <w:tcPr>
            <w:tcW w:w="1312" w:type="dxa"/>
          </w:tcPr>
          <w:p w14:paraId="33A7ABE4" w14:textId="77777777" w:rsidR="00B727D2" w:rsidRPr="001D2566" w:rsidRDefault="00B727D2" w:rsidP="00894C11">
            <w:r w:rsidRPr="001D2566">
              <w:t>0x600A</w:t>
            </w:r>
          </w:p>
        </w:tc>
      </w:tr>
      <w:tr w:rsidR="00B727D2" w:rsidRPr="0028446B" w14:paraId="6D645E2D" w14:textId="77777777" w:rsidTr="00894C11">
        <w:tc>
          <w:tcPr>
            <w:tcW w:w="7938" w:type="dxa"/>
          </w:tcPr>
          <w:p w14:paraId="5FA0AC5B" w14:textId="77777777" w:rsidR="00B727D2" w:rsidRPr="001D2566" w:rsidRDefault="00B727D2" w:rsidP="00894C11">
            <w:r w:rsidRPr="001D2566">
              <w:t xml:space="preserve">Not </w:t>
            </w:r>
            <w:proofErr w:type="spellStart"/>
            <w:r w:rsidRPr="001D2566">
              <w:t>defined</w:t>
            </w:r>
            <w:proofErr w:type="spellEnd"/>
            <w:r w:rsidRPr="001D2566">
              <w:t xml:space="preserve"> POS</w:t>
            </w:r>
          </w:p>
        </w:tc>
        <w:tc>
          <w:tcPr>
            <w:tcW w:w="1312" w:type="dxa"/>
          </w:tcPr>
          <w:p w14:paraId="32010D34" w14:textId="77777777" w:rsidR="00B727D2" w:rsidRPr="001D2566" w:rsidRDefault="00B727D2" w:rsidP="00894C11">
            <w:r w:rsidRPr="001D2566">
              <w:t>0x600D</w:t>
            </w:r>
          </w:p>
        </w:tc>
      </w:tr>
      <w:tr w:rsidR="00B727D2" w:rsidRPr="0028446B" w14:paraId="7B480977"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E7DDFD4" w14:textId="77777777" w:rsidR="00B727D2" w:rsidRPr="002665F8" w:rsidRDefault="00B727D2" w:rsidP="00894C11">
            <w:pPr>
              <w:rPr>
                <w:lang w:val="en-US"/>
              </w:rPr>
            </w:pPr>
            <w:r w:rsidRPr="002665F8">
              <w:rPr>
                <w:lang w:val="en-US"/>
              </w:rPr>
              <w:t>No header has been defined</w:t>
            </w:r>
          </w:p>
        </w:tc>
        <w:tc>
          <w:tcPr>
            <w:tcW w:w="1312" w:type="dxa"/>
          </w:tcPr>
          <w:p w14:paraId="7E00AF0A" w14:textId="77777777" w:rsidR="00B727D2" w:rsidRPr="001D2566" w:rsidRDefault="00B727D2" w:rsidP="00894C11">
            <w:r w:rsidRPr="001D2566">
              <w:t>0x600E</w:t>
            </w:r>
          </w:p>
        </w:tc>
      </w:tr>
      <w:tr w:rsidR="00B727D2" w:rsidRPr="0028446B" w14:paraId="5BFB5416" w14:textId="77777777" w:rsidTr="00894C11">
        <w:tc>
          <w:tcPr>
            <w:tcW w:w="7938" w:type="dxa"/>
          </w:tcPr>
          <w:p w14:paraId="15A01DBC" w14:textId="77777777" w:rsidR="00B727D2" w:rsidRPr="002665F8" w:rsidRDefault="00B727D2" w:rsidP="00894C11">
            <w:pPr>
              <w:rPr>
                <w:lang w:val="en-US"/>
              </w:rPr>
            </w:pPr>
            <w:proofErr w:type="spellStart"/>
            <w:r w:rsidRPr="002665F8">
              <w:rPr>
                <w:lang w:val="en-US"/>
              </w:rPr>
              <w:t>Tra.tot</w:t>
            </w:r>
            <w:proofErr w:type="spellEnd"/>
            <w:r w:rsidRPr="002665F8">
              <w:rPr>
                <w:lang w:val="en-US"/>
              </w:rPr>
              <w:t xml:space="preserve"> [_v] + </w:t>
            </w:r>
            <w:proofErr w:type="spellStart"/>
            <w:r w:rsidRPr="002665F8">
              <w:rPr>
                <w:lang w:val="en-US"/>
              </w:rPr>
              <w:t>tra.tot_diff</w:t>
            </w:r>
            <w:proofErr w:type="spellEnd"/>
            <w:r w:rsidRPr="002665F8">
              <w:rPr>
                <w:lang w:val="en-US"/>
              </w:rPr>
              <w:t xml:space="preserve"> [_v] </w:t>
            </w:r>
            <w:proofErr w:type="spellStart"/>
            <w:r w:rsidRPr="002665F8">
              <w:rPr>
                <w:lang w:val="en-US"/>
              </w:rPr>
              <w:t>can not</w:t>
            </w:r>
            <w:proofErr w:type="spellEnd"/>
            <w:r w:rsidRPr="002665F8">
              <w:rPr>
                <w:lang w:val="en-US"/>
              </w:rPr>
              <w:t xml:space="preserve"> be negative</w:t>
            </w:r>
          </w:p>
        </w:tc>
        <w:tc>
          <w:tcPr>
            <w:tcW w:w="1312" w:type="dxa"/>
          </w:tcPr>
          <w:p w14:paraId="3AA16062" w14:textId="77777777" w:rsidR="00B727D2" w:rsidRPr="001D2566" w:rsidRDefault="00B727D2" w:rsidP="00894C11">
            <w:r w:rsidRPr="001D2566">
              <w:t>0x600F</w:t>
            </w:r>
          </w:p>
        </w:tc>
      </w:tr>
      <w:tr w:rsidR="00B727D2" w:rsidRPr="0028446B" w14:paraId="14A44906"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3D5AA94" w14:textId="77777777" w:rsidR="00B727D2" w:rsidRPr="001D2566" w:rsidRDefault="00B727D2" w:rsidP="00894C11">
            <w:proofErr w:type="spellStart"/>
            <w:r w:rsidRPr="001D2566">
              <w:t>Price</w:t>
            </w:r>
            <w:proofErr w:type="spellEnd"/>
            <w:r w:rsidRPr="001D2566">
              <w:t xml:space="preserve"> * </w:t>
            </w:r>
            <w:proofErr w:type="spellStart"/>
            <w:r w:rsidRPr="001D2566">
              <w:t>quantity</w:t>
            </w:r>
            <w:proofErr w:type="spellEnd"/>
            <w:r w:rsidRPr="001D2566">
              <w:t xml:space="preserve"> &lt;&gt; </w:t>
            </w:r>
            <w:proofErr w:type="spellStart"/>
            <w:r w:rsidRPr="001D2566">
              <w:t>amount</w:t>
            </w:r>
            <w:proofErr w:type="spellEnd"/>
          </w:p>
        </w:tc>
        <w:tc>
          <w:tcPr>
            <w:tcW w:w="1312" w:type="dxa"/>
          </w:tcPr>
          <w:p w14:paraId="46FDE0C2" w14:textId="77777777" w:rsidR="00B727D2" w:rsidRPr="001D2566" w:rsidRDefault="00B727D2" w:rsidP="00894C11">
            <w:r w:rsidRPr="001D2566">
              <w:t>0x6010</w:t>
            </w:r>
          </w:p>
        </w:tc>
      </w:tr>
      <w:tr w:rsidR="00B727D2" w:rsidRPr="0028446B" w14:paraId="3AA73856" w14:textId="77777777" w:rsidTr="00894C11">
        <w:tc>
          <w:tcPr>
            <w:tcW w:w="7938" w:type="dxa"/>
          </w:tcPr>
          <w:p w14:paraId="7D9216C9" w14:textId="77777777" w:rsidR="00B727D2" w:rsidRPr="001D2566" w:rsidRDefault="00B727D2" w:rsidP="00894C11">
            <w:r w:rsidRPr="001D2566">
              <w:t xml:space="preserve">Zero </w:t>
            </w:r>
            <w:proofErr w:type="spellStart"/>
            <w:r w:rsidRPr="001D2566">
              <w:t>sales</w:t>
            </w:r>
            <w:proofErr w:type="spellEnd"/>
          </w:p>
        </w:tc>
        <w:tc>
          <w:tcPr>
            <w:tcW w:w="1312" w:type="dxa"/>
          </w:tcPr>
          <w:p w14:paraId="68811248" w14:textId="77777777" w:rsidR="00B727D2" w:rsidRPr="001D2566" w:rsidRDefault="00B727D2" w:rsidP="00894C11">
            <w:r w:rsidRPr="001D2566">
              <w:t>0x6011</w:t>
            </w:r>
          </w:p>
        </w:tc>
      </w:tr>
      <w:tr w:rsidR="00B727D2" w:rsidRPr="0028446B" w14:paraId="3BB09590"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C290F76" w14:textId="77777777" w:rsidR="00B727D2" w:rsidRPr="002665F8" w:rsidRDefault="00B727D2" w:rsidP="00894C11">
            <w:pPr>
              <w:rPr>
                <w:lang w:val="en-US"/>
              </w:rPr>
            </w:pPr>
            <w:r w:rsidRPr="002665F8">
              <w:rPr>
                <w:lang w:val="en-US"/>
              </w:rPr>
              <w:t>The zero sum of the receipt</w:t>
            </w:r>
          </w:p>
        </w:tc>
        <w:tc>
          <w:tcPr>
            <w:tcW w:w="1312" w:type="dxa"/>
          </w:tcPr>
          <w:p w14:paraId="0E430201" w14:textId="77777777" w:rsidR="00B727D2" w:rsidRPr="001D2566" w:rsidRDefault="00B727D2" w:rsidP="00894C11">
            <w:r w:rsidRPr="001D2566">
              <w:t>0x6012</w:t>
            </w:r>
          </w:p>
        </w:tc>
      </w:tr>
      <w:tr w:rsidR="00B727D2" w:rsidRPr="0028446B" w14:paraId="2E304B77" w14:textId="77777777" w:rsidTr="00894C11">
        <w:tc>
          <w:tcPr>
            <w:tcW w:w="7938" w:type="dxa"/>
          </w:tcPr>
          <w:p w14:paraId="00668DCF" w14:textId="77777777" w:rsidR="00B727D2" w:rsidRPr="001D2566" w:rsidRDefault="00B727D2" w:rsidP="00894C11">
            <w:proofErr w:type="spellStart"/>
            <w:r w:rsidRPr="001D2566">
              <w:t>Negative</w:t>
            </w:r>
            <w:proofErr w:type="spellEnd"/>
            <w:r w:rsidRPr="001D2566">
              <w:t xml:space="preserve"> sum of </w:t>
            </w:r>
            <w:proofErr w:type="spellStart"/>
            <w:r w:rsidRPr="001D2566">
              <w:t>receipt</w:t>
            </w:r>
            <w:proofErr w:type="spellEnd"/>
          </w:p>
        </w:tc>
        <w:tc>
          <w:tcPr>
            <w:tcW w:w="1312" w:type="dxa"/>
          </w:tcPr>
          <w:p w14:paraId="795ADF2A" w14:textId="77777777" w:rsidR="00B727D2" w:rsidRPr="001D2566" w:rsidRDefault="00B727D2" w:rsidP="00894C11">
            <w:r w:rsidRPr="001D2566">
              <w:t>0x6013</w:t>
            </w:r>
          </w:p>
        </w:tc>
      </w:tr>
      <w:tr w:rsidR="00B727D2" w:rsidRPr="0028446B" w14:paraId="4CD640B1"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DCBEA2D" w14:textId="77777777" w:rsidR="00B727D2" w:rsidRPr="001D2566" w:rsidRDefault="00B727D2" w:rsidP="00894C11">
            <w:proofErr w:type="spellStart"/>
            <w:r w:rsidRPr="001D2566">
              <w:t>Incorrect</w:t>
            </w:r>
            <w:proofErr w:type="spellEnd"/>
            <w:r w:rsidRPr="001D2566">
              <w:t xml:space="preserve"> bill </w:t>
            </w:r>
            <w:proofErr w:type="spellStart"/>
            <w:r w:rsidRPr="001D2566">
              <w:t>receipt</w:t>
            </w:r>
            <w:proofErr w:type="spellEnd"/>
          </w:p>
        </w:tc>
        <w:tc>
          <w:tcPr>
            <w:tcW w:w="1312" w:type="dxa"/>
          </w:tcPr>
          <w:p w14:paraId="62E380EF" w14:textId="77777777" w:rsidR="00B727D2" w:rsidRPr="001D2566" w:rsidRDefault="00B727D2" w:rsidP="00894C11">
            <w:r w:rsidRPr="001D2566">
              <w:t>0x6014</w:t>
            </w:r>
          </w:p>
        </w:tc>
      </w:tr>
      <w:tr w:rsidR="00B727D2" w:rsidRPr="0028446B" w14:paraId="1372FC89" w14:textId="77777777" w:rsidTr="00894C11">
        <w:tc>
          <w:tcPr>
            <w:tcW w:w="7938" w:type="dxa"/>
          </w:tcPr>
          <w:p w14:paraId="527CA768" w14:textId="77777777" w:rsidR="00B727D2" w:rsidRPr="002665F8" w:rsidRDefault="00B727D2" w:rsidP="00894C11">
            <w:pPr>
              <w:rPr>
                <w:lang w:val="en-US"/>
              </w:rPr>
            </w:pPr>
            <w:r w:rsidRPr="002665F8">
              <w:rPr>
                <w:lang w:val="en-US"/>
              </w:rPr>
              <w:t>Access to fiscal memory is not allowed</w:t>
            </w:r>
          </w:p>
        </w:tc>
        <w:tc>
          <w:tcPr>
            <w:tcW w:w="1312" w:type="dxa"/>
          </w:tcPr>
          <w:p w14:paraId="132F2A35" w14:textId="77777777" w:rsidR="00B727D2" w:rsidRPr="001D2566" w:rsidRDefault="00B727D2" w:rsidP="00894C11">
            <w:r w:rsidRPr="001D2566">
              <w:t>0x6015</w:t>
            </w:r>
          </w:p>
        </w:tc>
      </w:tr>
      <w:tr w:rsidR="00B727D2" w:rsidRPr="0028446B" w14:paraId="2B8E0042"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D4EDFF9" w14:textId="77777777" w:rsidR="00B727D2" w:rsidRPr="002665F8" w:rsidRDefault="00B727D2" w:rsidP="00894C11">
            <w:pPr>
              <w:rPr>
                <w:lang w:val="en-US"/>
              </w:rPr>
            </w:pPr>
            <w:r w:rsidRPr="002665F8">
              <w:rPr>
                <w:lang w:val="en-US"/>
              </w:rPr>
              <w:t>Only available in training or fiscal mode</w:t>
            </w:r>
          </w:p>
        </w:tc>
        <w:tc>
          <w:tcPr>
            <w:tcW w:w="1312" w:type="dxa"/>
          </w:tcPr>
          <w:p w14:paraId="15F322E2" w14:textId="77777777" w:rsidR="00B727D2" w:rsidRPr="001D2566" w:rsidRDefault="00B727D2" w:rsidP="00894C11">
            <w:r w:rsidRPr="001D2566">
              <w:t>0x6016</w:t>
            </w:r>
          </w:p>
        </w:tc>
      </w:tr>
      <w:tr w:rsidR="00B727D2" w:rsidRPr="0028446B" w14:paraId="3940ED75" w14:textId="77777777" w:rsidTr="00894C11">
        <w:tc>
          <w:tcPr>
            <w:tcW w:w="7938" w:type="dxa"/>
          </w:tcPr>
          <w:p w14:paraId="01ACBABF" w14:textId="77777777" w:rsidR="00B727D2" w:rsidRPr="001D2566" w:rsidRDefault="00B727D2" w:rsidP="00894C11">
            <w:proofErr w:type="spellStart"/>
            <w:r w:rsidRPr="001D2566">
              <w:t>Unidentified</w:t>
            </w:r>
            <w:proofErr w:type="spellEnd"/>
            <w:r w:rsidRPr="001D2566">
              <w:t xml:space="preserve"> operator</w:t>
            </w:r>
          </w:p>
        </w:tc>
        <w:tc>
          <w:tcPr>
            <w:tcW w:w="1312" w:type="dxa"/>
          </w:tcPr>
          <w:p w14:paraId="5A84F1E6" w14:textId="77777777" w:rsidR="00B727D2" w:rsidRPr="001D2566" w:rsidRDefault="00B727D2" w:rsidP="00894C11">
            <w:r w:rsidRPr="001D2566">
              <w:t>0x6017</w:t>
            </w:r>
          </w:p>
        </w:tc>
      </w:tr>
      <w:tr w:rsidR="00B727D2" w:rsidRPr="0028446B" w14:paraId="00CB70C4"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AE27760" w14:textId="77777777" w:rsidR="00B727D2" w:rsidRPr="001D2566" w:rsidRDefault="00B727D2" w:rsidP="00894C11">
            <w:r w:rsidRPr="001D2566">
              <w:t>Non-</w:t>
            </w:r>
            <w:proofErr w:type="spellStart"/>
            <w:r w:rsidRPr="001D2566">
              <w:t>defined</w:t>
            </w:r>
            <w:proofErr w:type="spellEnd"/>
            <w:r w:rsidRPr="001D2566">
              <w:t xml:space="preserve"> VAT </w:t>
            </w:r>
            <w:proofErr w:type="spellStart"/>
            <w:r w:rsidRPr="001D2566">
              <w:t>rates</w:t>
            </w:r>
            <w:proofErr w:type="spellEnd"/>
          </w:p>
        </w:tc>
        <w:tc>
          <w:tcPr>
            <w:tcW w:w="1312" w:type="dxa"/>
          </w:tcPr>
          <w:p w14:paraId="2D0A577F" w14:textId="77777777" w:rsidR="00B727D2" w:rsidRPr="001D2566" w:rsidRDefault="00B727D2" w:rsidP="00894C11">
            <w:r w:rsidRPr="001D2566">
              <w:t>0x6018</w:t>
            </w:r>
          </w:p>
        </w:tc>
      </w:tr>
      <w:tr w:rsidR="00B727D2" w:rsidRPr="0028446B" w14:paraId="7440F6EE" w14:textId="77777777" w:rsidTr="00894C11">
        <w:tc>
          <w:tcPr>
            <w:tcW w:w="7938" w:type="dxa"/>
          </w:tcPr>
          <w:p w14:paraId="17B1C993" w14:textId="77777777" w:rsidR="00B727D2" w:rsidRPr="002665F8" w:rsidRDefault="00B727D2" w:rsidP="00894C11">
            <w:pPr>
              <w:rPr>
                <w:lang w:val="en-US"/>
              </w:rPr>
            </w:pPr>
            <w:r w:rsidRPr="002665F8">
              <w:rPr>
                <w:lang w:val="en-US"/>
              </w:rPr>
              <w:t>The given VAT rate table is not valid</w:t>
            </w:r>
          </w:p>
        </w:tc>
        <w:tc>
          <w:tcPr>
            <w:tcW w:w="1312" w:type="dxa"/>
          </w:tcPr>
          <w:p w14:paraId="1A8ED2FD" w14:textId="77777777" w:rsidR="00B727D2" w:rsidRPr="001D2566" w:rsidRDefault="00B727D2" w:rsidP="00894C11">
            <w:r w:rsidRPr="001D2566">
              <w:t>0x6019</w:t>
            </w:r>
          </w:p>
        </w:tc>
      </w:tr>
      <w:tr w:rsidR="00B727D2" w:rsidRPr="0028446B" w14:paraId="172C8A9F"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B4E07CC" w14:textId="77777777" w:rsidR="00B727D2" w:rsidRPr="002665F8" w:rsidRDefault="00B727D2" w:rsidP="00894C11">
            <w:pPr>
              <w:rPr>
                <w:lang w:val="en-US"/>
              </w:rPr>
            </w:pPr>
            <w:r w:rsidRPr="002665F8">
              <w:rPr>
                <w:lang w:val="en-US"/>
              </w:rPr>
              <w:t>Sale is not possible, goods locked</w:t>
            </w:r>
          </w:p>
        </w:tc>
        <w:tc>
          <w:tcPr>
            <w:tcW w:w="1312" w:type="dxa"/>
          </w:tcPr>
          <w:p w14:paraId="7B8E24F3" w14:textId="77777777" w:rsidR="00B727D2" w:rsidRPr="001D2566" w:rsidRDefault="00B727D2" w:rsidP="00894C11">
            <w:r w:rsidRPr="001D2566">
              <w:t>0x601A</w:t>
            </w:r>
          </w:p>
        </w:tc>
      </w:tr>
      <w:tr w:rsidR="00B727D2" w:rsidRPr="0028446B" w14:paraId="14CDF6BF" w14:textId="77777777" w:rsidTr="00894C11">
        <w:tc>
          <w:tcPr>
            <w:tcW w:w="7938" w:type="dxa"/>
          </w:tcPr>
          <w:p w14:paraId="22CEB17B" w14:textId="77777777" w:rsidR="00B727D2" w:rsidRPr="002665F8" w:rsidRDefault="00B727D2" w:rsidP="00894C11">
            <w:pPr>
              <w:rPr>
                <w:lang w:val="en-US"/>
              </w:rPr>
            </w:pPr>
            <w:r w:rsidRPr="002665F8">
              <w:rPr>
                <w:lang w:val="en-US"/>
              </w:rPr>
              <w:t>Allowed only in fiscal mode</w:t>
            </w:r>
          </w:p>
        </w:tc>
        <w:tc>
          <w:tcPr>
            <w:tcW w:w="1312" w:type="dxa"/>
          </w:tcPr>
          <w:p w14:paraId="6E7B8C9B" w14:textId="77777777" w:rsidR="00B727D2" w:rsidRPr="001D2566" w:rsidRDefault="00B727D2" w:rsidP="00894C11">
            <w:r w:rsidRPr="001D2566">
              <w:t>0x601B</w:t>
            </w:r>
          </w:p>
        </w:tc>
      </w:tr>
      <w:tr w:rsidR="00B727D2" w:rsidRPr="0028446B" w14:paraId="69A49813"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C7FA82C" w14:textId="77777777" w:rsidR="00B727D2" w:rsidRPr="002665F8" w:rsidRDefault="00B727D2" w:rsidP="00894C11">
            <w:pPr>
              <w:rPr>
                <w:lang w:val="en-US"/>
              </w:rPr>
            </w:pPr>
            <w:r w:rsidRPr="002665F8">
              <w:rPr>
                <w:lang w:val="en-US"/>
              </w:rPr>
              <w:t>The fiscal memory is read only</w:t>
            </w:r>
          </w:p>
        </w:tc>
        <w:tc>
          <w:tcPr>
            <w:tcW w:w="1312" w:type="dxa"/>
          </w:tcPr>
          <w:p w14:paraId="08636EF6" w14:textId="77777777" w:rsidR="00B727D2" w:rsidRPr="001D2566" w:rsidRDefault="00B727D2" w:rsidP="00894C11">
            <w:r w:rsidRPr="001D2566">
              <w:t>0x601C</w:t>
            </w:r>
          </w:p>
        </w:tc>
      </w:tr>
      <w:tr w:rsidR="00B727D2" w:rsidRPr="0028446B" w14:paraId="2A54AC75" w14:textId="77777777" w:rsidTr="00894C11">
        <w:tc>
          <w:tcPr>
            <w:tcW w:w="7938" w:type="dxa"/>
          </w:tcPr>
          <w:p w14:paraId="6A6B0065" w14:textId="77777777" w:rsidR="00B727D2" w:rsidRPr="001D2566" w:rsidRDefault="00B727D2" w:rsidP="00894C11">
            <w:proofErr w:type="spellStart"/>
            <w:r w:rsidRPr="001D2566">
              <w:t>Free</w:t>
            </w:r>
            <w:proofErr w:type="spellEnd"/>
            <w:r w:rsidRPr="001D2566">
              <w:t xml:space="preserve"> display error</w:t>
            </w:r>
          </w:p>
        </w:tc>
        <w:tc>
          <w:tcPr>
            <w:tcW w:w="1312" w:type="dxa"/>
          </w:tcPr>
          <w:p w14:paraId="25FB0752" w14:textId="77777777" w:rsidR="00B727D2" w:rsidRPr="001D2566" w:rsidRDefault="00B727D2" w:rsidP="00894C11">
            <w:r w:rsidRPr="001D2566">
              <w:t>0x601D</w:t>
            </w:r>
          </w:p>
        </w:tc>
      </w:tr>
      <w:tr w:rsidR="00B727D2" w:rsidRPr="0028446B" w14:paraId="6D5056DD"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D68CBEA" w14:textId="77777777" w:rsidR="00B727D2" w:rsidRPr="002665F8" w:rsidRDefault="00B727D2" w:rsidP="00894C11">
            <w:pPr>
              <w:rPr>
                <w:lang w:val="en-US"/>
              </w:rPr>
            </w:pPr>
            <w:r w:rsidRPr="002665F8">
              <w:rPr>
                <w:lang w:val="en-US"/>
              </w:rPr>
              <w:t>The fiscal memory is not formatted</w:t>
            </w:r>
          </w:p>
        </w:tc>
        <w:tc>
          <w:tcPr>
            <w:tcW w:w="1312" w:type="dxa"/>
          </w:tcPr>
          <w:p w14:paraId="08638775" w14:textId="77777777" w:rsidR="00B727D2" w:rsidRPr="001D2566" w:rsidRDefault="00B727D2" w:rsidP="00894C11">
            <w:r w:rsidRPr="001D2566">
              <w:t>0x601E</w:t>
            </w:r>
          </w:p>
        </w:tc>
      </w:tr>
      <w:tr w:rsidR="00B727D2" w:rsidRPr="0028446B" w14:paraId="304BE13B" w14:textId="77777777" w:rsidTr="00894C11">
        <w:tc>
          <w:tcPr>
            <w:tcW w:w="7938" w:type="dxa"/>
          </w:tcPr>
          <w:p w14:paraId="3E214170" w14:textId="77777777" w:rsidR="00B727D2" w:rsidRPr="002665F8" w:rsidRDefault="00B727D2" w:rsidP="00894C11">
            <w:pPr>
              <w:rPr>
                <w:lang w:val="en-US"/>
              </w:rPr>
            </w:pPr>
            <w:r w:rsidRPr="002665F8">
              <w:rPr>
                <w:lang w:val="en-US"/>
              </w:rPr>
              <w:t>Fiscal memory is not unlocked</w:t>
            </w:r>
          </w:p>
        </w:tc>
        <w:tc>
          <w:tcPr>
            <w:tcW w:w="1312" w:type="dxa"/>
          </w:tcPr>
          <w:p w14:paraId="1CD847EC" w14:textId="77777777" w:rsidR="00B727D2" w:rsidRPr="001D2566" w:rsidRDefault="00B727D2" w:rsidP="00894C11">
            <w:r w:rsidRPr="001D2566">
              <w:t>0x601F</w:t>
            </w:r>
          </w:p>
        </w:tc>
      </w:tr>
      <w:tr w:rsidR="00B727D2" w:rsidRPr="0028446B" w14:paraId="712DB63D"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A0C6C9F" w14:textId="77777777" w:rsidR="00B727D2" w:rsidRPr="002665F8" w:rsidRDefault="00B727D2" w:rsidP="00894C11">
            <w:pPr>
              <w:rPr>
                <w:lang w:val="en-US"/>
              </w:rPr>
            </w:pPr>
            <w:r w:rsidRPr="002665F8">
              <w:rPr>
                <w:lang w:val="en-US"/>
              </w:rPr>
              <w:t>Allowed only in technological mode</w:t>
            </w:r>
          </w:p>
        </w:tc>
        <w:tc>
          <w:tcPr>
            <w:tcW w:w="1312" w:type="dxa"/>
          </w:tcPr>
          <w:p w14:paraId="79B007F2" w14:textId="77777777" w:rsidR="00B727D2" w:rsidRPr="001D2566" w:rsidRDefault="00B727D2" w:rsidP="00894C11">
            <w:r w:rsidRPr="001D2566">
              <w:t>0x6020</w:t>
            </w:r>
          </w:p>
        </w:tc>
      </w:tr>
      <w:tr w:rsidR="00B727D2" w:rsidRPr="0028446B" w14:paraId="1AECFDA2" w14:textId="77777777" w:rsidTr="00894C11">
        <w:tc>
          <w:tcPr>
            <w:tcW w:w="7938" w:type="dxa"/>
          </w:tcPr>
          <w:p w14:paraId="01B52E96" w14:textId="77777777" w:rsidR="00B727D2" w:rsidRPr="001D2566" w:rsidRDefault="00B727D2" w:rsidP="00894C11">
            <w:proofErr w:type="spellStart"/>
            <w:r w:rsidRPr="001D2566">
              <w:t>Negative</w:t>
            </w:r>
            <w:proofErr w:type="spellEnd"/>
            <w:r w:rsidRPr="001D2566">
              <w:t xml:space="preserve"> </w:t>
            </w:r>
            <w:proofErr w:type="spellStart"/>
            <w:r w:rsidRPr="001D2566">
              <w:t>rest</w:t>
            </w:r>
            <w:proofErr w:type="spellEnd"/>
          </w:p>
        </w:tc>
        <w:tc>
          <w:tcPr>
            <w:tcW w:w="1312" w:type="dxa"/>
          </w:tcPr>
          <w:p w14:paraId="1EC8DDAD" w14:textId="77777777" w:rsidR="00B727D2" w:rsidRPr="001D2566" w:rsidRDefault="00B727D2" w:rsidP="00894C11">
            <w:r w:rsidRPr="001D2566">
              <w:t>0x6021</w:t>
            </w:r>
          </w:p>
        </w:tc>
      </w:tr>
      <w:tr w:rsidR="00B727D2" w:rsidRPr="0028446B" w14:paraId="62B9859A"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0CAFAC8" w14:textId="77777777" w:rsidR="00B727D2" w:rsidRPr="002665F8" w:rsidRDefault="00B727D2" w:rsidP="00894C11">
            <w:pPr>
              <w:rPr>
                <w:lang w:val="en-US"/>
              </w:rPr>
            </w:pPr>
            <w:r w:rsidRPr="002665F8">
              <w:rPr>
                <w:lang w:val="en-US"/>
              </w:rPr>
              <w:t xml:space="preserve">The rest </w:t>
            </w:r>
            <w:proofErr w:type="spellStart"/>
            <w:r w:rsidRPr="002665F8">
              <w:rPr>
                <w:lang w:val="en-US"/>
              </w:rPr>
              <w:t>can not</w:t>
            </w:r>
            <w:proofErr w:type="spellEnd"/>
            <w:r w:rsidRPr="002665F8">
              <w:rPr>
                <w:lang w:val="en-US"/>
              </w:rPr>
              <w:t xml:space="preserve"> be positive when it was not paid</w:t>
            </w:r>
          </w:p>
        </w:tc>
        <w:tc>
          <w:tcPr>
            <w:tcW w:w="1312" w:type="dxa"/>
          </w:tcPr>
          <w:p w14:paraId="560396B5" w14:textId="77777777" w:rsidR="00B727D2" w:rsidRPr="001D2566" w:rsidRDefault="00B727D2" w:rsidP="00894C11">
            <w:r w:rsidRPr="001D2566">
              <w:t>0x6022</w:t>
            </w:r>
          </w:p>
        </w:tc>
      </w:tr>
      <w:tr w:rsidR="00B727D2" w:rsidRPr="0028446B" w14:paraId="4441E77D" w14:textId="77777777" w:rsidTr="00894C11">
        <w:tc>
          <w:tcPr>
            <w:tcW w:w="7938" w:type="dxa"/>
          </w:tcPr>
          <w:p w14:paraId="02475BB6" w14:textId="77777777" w:rsidR="00B727D2" w:rsidRPr="002665F8" w:rsidRDefault="00B727D2" w:rsidP="00894C11">
            <w:pPr>
              <w:rPr>
                <w:lang w:val="en-US"/>
              </w:rPr>
            </w:pPr>
            <w:r w:rsidRPr="002665F8">
              <w:rPr>
                <w:lang w:val="en-US"/>
              </w:rPr>
              <w:t>Incorrect proportions when raised or discounted to the sum</w:t>
            </w:r>
          </w:p>
        </w:tc>
        <w:tc>
          <w:tcPr>
            <w:tcW w:w="1312" w:type="dxa"/>
          </w:tcPr>
          <w:p w14:paraId="069604C7" w14:textId="77777777" w:rsidR="00B727D2" w:rsidRPr="001D2566" w:rsidRDefault="00B727D2" w:rsidP="00894C11">
            <w:r w:rsidRPr="001D2566">
              <w:t>0x6023</w:t>
            </w:r>
          </w:p>
        </w:tc>
      </w:tr>
      <w:tr w:rsidR="00B727D2" w:rsidRPr="0028446B" w14:paraId="5BE2AE38"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2F5A82CA" w14:textId="77777777" w:rsidR="00B727D2" w:rsidRPr="002665F8" w:rsidRDefault="00B727D2" w:rsidP="00894C11">
            <w:pPr>
              <w:rPr>
                <w:lang w:val="en-US"/>
              </w:rPr>
            </w:pPr>
            <w:r w:rsidRPr="002665F8">
              <w:rPr>
                <w:lang w:val="en-US"/>
              </w:rPr>
              <w:t>The amount is greater than the cash paid</w:t>
            </w:r>
          </w:p>
        </w:tc>
        <w:tc>
          <w:tcPr>
            <w:tcW w:w="1312" w:type="dxa"/>
          </w:tcPr>
          <w:p w14:paraId="3E584883" w14:textId="77777777" w:rsidR="00B727D2" w:rsidRPr="001D2566" w:rsidRDefault="00B727D2" w:rsidP="00894C11">
            <w:r w:rsidRPr="001D2566">
              <w:t>0x6024</w:t>
            </w:r>
          </w:p>
        </w:tc>
      </w:tr>
      <w:tr w:rsidR="00B727D2" w:rsidRPr="0028446B" w14:paraId="67DF79F2" w14:textId="77777777" w:rsidTr="00894C11">
        <w:tc>
          <w:tcPr>
            <w:tcW w:w="7938" w:type="dxa"/>
          </w:tcPr>
          <w:p w14:paraId="22427203" w14:textId="77777777" w:rsidR="00B727D2" w:rsidRPr="002665F8" w:rsidRDefault="00B727D2" w:rsidP="00894C11">
            <w:pPr>
              <w:rPr>
                <w:lang w:val="en-US"/>
              </w:rPr>
            </w:pPr>
            <w:r w:rsidRPr="002665F8">
              <w:rPr>
                <w:lang w:val="en-US"/>
              </w:rPr>
              <w:t>The payout amount is too large</w:t>
            </w:r>
          </w:p>
        </w:tc>
        <w:tc>
          <w:tcPr>
            <w:tcW w:w="1312" w:type="dxa"/>
          </w:tcPr>
          <w:p w14:paraId="6A1CA47F" w14:textId="77777777" w:rsidR="00B727D2" w:rsidRPr="001D2566" w:rsidRDefault="00B727D2" w:rsidP="00894C11">
            <w:r w:rsidRPr="001D2566">
              <w:t>0x6025</w:t>
            </w:r>
          </w:p>
        </w:tc>
      </w:tr>
      <w:tr w:rsidR="00B727D2" w:rsidRPr="0028446B" w14:paraId="1590743C"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35622A4" w14:textId="77777777" w:rsidR="00B727D2" w:rsidRPr="002665F8" w:rsidRDefault="00B727D2" w:rsidP="00894C11">
            <w:pPr>
              <w:rPr>
                <w:lang w:val="en-US"/>
              </w:rPr>
            </w:pPr>
            <w:r w:rsidRPr="002665F8">
              <w:rPr>
                <w:lang w:val="en-US"/>
              </w:rPr>
              <w:t>There is no room in the sales receipt buffer</w:t>
            </w:r>
          </w:p>
        </w:tc>
        <w:tc>
          <w:tcPr>
            <w:tcW w:w="1312" w:type="dxa"/>
          </w:tcPr>
          <w:p w14:paraId="1A7BAC5F" w14:textId="77777777" w:rsidR="00B727D2" w:rsidRPr="001D2566" w:rsidRDefault="00B727D2" w:rsidP="00894C11">
            <w:r w:rsidRPr="001D2566">
              <w:t>0x6026</w:t>
            </w:r>
          </w:p>
        </w:tc>
      </w:tr>
      <w:tr w:rsidR="00B727D2" w:rsidRPr="0028446B" w14:paraId="5EAE75D8" w14:textId="77777777" w:rsidTr="00894C11">
        <w:tc>
          <w:tcPr>
            <w:tcW w:w="7938" w:type="dxa"/>
          </w:tcPr>
          <w:p w14:paraId="61C7CC5B" w14:textId="77777777" w:rsidR="00B727D2" w:rsidRPr="002665F8" w:rsidRDefault="00B727D2" w:rsidP="00894C11">
            <w:pPr>
              <w:rPr>
                <w:lang w:val="en-US"/>
              </w:rPr>
            </w:pPr>
            <w:r w:rsidRPr="002665F8">
              <w:rPr>
                <w:lang w:val="en-US"/>
              </w:rPr>
              <w:t>The receipt item buffer is full</w:t>
            </w:r>
          </w:p>
        </w:tc>
        <w:tc>
          <w:tcPr>
            <w:tcW w:w="1312" w:type="dxa"/>
          </w:tcPr>
          <w:p w14:paraId="48F79F7E" w14:textId="77777777" w:rsidR="00B727D2" w:rsidRPr="001D2566" w:rsidRDefault="00B727D2" w:rsidP="00894C11">
            <w:r w:rsidRPr="001D2566">
              <w:t>0x6027</w:t>
            </w:r>
          </w:p>
        </w:tc>
      </w:tr>
      <w:tr w:rsidR="00B727D2" w:rsidRPr="0028446B" w14:paraId="3806B4F2"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5EBCDD6" w14:textId="77777777" w:rsidR="00B727D2" w:rsidRPr="001D2566" w:rsidRDefault="00B727D2" w:rsidP="00894C11">
            <w:proofErr w:type="spellStart"/>
            <w:r w:rsidRPr="001D2566">
              <w:t>Invalid</w:t>
            </w:r>
            <w:proofErr w:type="spellEnd"/>
            <w:r w:rsidRPr="001D2566">
              <w:t xml:space="preserve"> VAT </w:t>
            </w:r>
            <w:proofErr w:type="spellStart"/>
            <w:r w:rsidRPr="001D2566">
              <w:t>rate</w:t>
            </w:r>
            <w:proofErr w:type="spellEnd"/>
          </w:p>
        </w:tc>
        <w:tc>
          <w:tcPr>
            <w:tcW w:w="1312" w:type="dxa"/>
          </w:tcPr>
          <w:p w14:paraId="224479F0" w14:textId="77777777" w:rsidR="00B727D2" w:rsidRPr="001D2566" w:rsidRDefault="00B727D2" w:rsidP="00894C11">
            <w:r w:rsidRPr="001D2566">
              <w:t>0x602B</w:t>
            </w:r>
          </w:p>
        </w:tc>
      </w:tr>
      <w:tr w:rsidR="00B727D2" w:rsidRPr="0028446B" w14:paraId="54D22395" w14:textId="77777777" w:rsidTr="00894C11">
        <w:tc>
          <w:tcPr>
            <w:tcW w:w="7938" w:type="dxa"/>
          </w:tcPr>
          <w:p w14:paraId="745869B3" w14:textId="77777777" w:rsidR="00B727D2" w:rsidRPr="001D2566" w:rsidRDefault="00B727D2" w:rsidP="00894C11">
            <w:r w:rsidRPr="001D2566">
              <w:t xml:space="preserve">No SHA </w:t>
            </w:r>
            <w:proofErr w:type="spellStart"/>
            <w:r w:rsidRPr="001D2566">
              <w:t>signature</w:t>
            </w:r>
            <w:proofErr w:type="spellEnd"/>
            <w:r w:rsidRPr="001D2566">
              <w:t xml:space="preserve"> </w:t>
            </w:r>
            <w:proofErr w:type="spellStart"/>
            <w:r w:rsidRPr="001D2566">
              <w:t>record</w:t>
            </w:r>
            <w:proofErr w:type="spellEnd"/>
          </w:p>
        </w:tc>
        <w:tc>
          <w:tcPr>
            <w:tcW w:w="1312" w:type="dxa"/>
          </w:tcPr>
          <w:p w14:paraId="7EDBE44C" w14:textId="77777777" w:rsidR="00B727D2" w:rsidRPr="001D2566" w:rsidRDefault="00B727D2" w:rsidP="00894C11">
            <w:r w:rsidRPr="001D2566">
              <w:t>0x6030</w:t>
            </w:r>
          </w:p>
        </w:tc>
      </w:tr>
      <w:tr w:rsidR="00B727D2" w:rsidRPr="0028446B" w14:paraId="6E1CA5CE"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CABDB3B" w14:textId="77777777" w:rsidR="00B727D2" w:rsidRPr="001D2566" w:rsidRDefault="00B727D2" w:rsidP="00894C11">
            <w:proofErr w:type="spellStart"/>
            <w:r w:rsidRPr="001D2566">
              <w:t>Sh</w:t>
            </w:r>
            <w:proofErr w:type="spellEnd"/>
            <w:r w:rsidRPr="001D2566">
              <w:t xml:space="preserve"> </w:t>
            </w:r>
            <w:proofErr w:type="spellStart"/>
            <w:r w:rsidRPr="001D2566">
              <w:t>Signatures</w:t>
            </w:r>
            <w:proofErr w:type="spellEnd"/>
            <w:r w:rsidRPr="001D2566">
              <w:t xml:space="preserve"> </w:t>
            </w:r>
            <w:proofErr w:type="spellStart"/>
            <w:r w:rsidRPr="001D2566">
              <w:t>are</w:t>
            </w:r>
            <w:proofErr w:type="spellEnd"/>
            <w:r w:rsidRPr="001D2566">
              <w:t xml:space="preserve"> </w:t>
            </w:r>
            <w:proofErr w:type="spellStart"/>
            <w:r w:rsidRPr="001D2566">
              <w:t>different</w:t>
            </w:r>
            <w:proofErr w:type="spellEnd"/>
          </w:p>
        </w:tc>
        <w:tc>
          <w:tcPr>
            <w:tcW w:w="1312" w:type="dxa"/>
          </w:tcPr>
          <w:p w14:paraId="08062095" w14:textId="77777777" w:rsidR="00B727D2" w:rsidRPr="001D2566" w:rsidRDefault="00B727D2" w:rsidP="00894C11">
            <w:r w:rsidRPr="001D2566">
              <w:t>0x6031</w:t>
            </w:r>
          </w:p>
        </w:tc>
      </w:tr>
      <w:tr w:rsidR="00B727D2" w:rsidRPr="0028446B" w14:paraId="794CD480" w14:textId="77777777" w:rsidTr="00894C11">
        <w:tc>
          <w:tcPr>
            <w:tcW w:w="7938" w:type="dxa"/>
          </w:tcPr>
          <w:p w14:paraId="5C11BA15" w14:textId="77777777" w:rsidR="00B727D2" w:rsidRPr="002665F8" w:rsidRDefault="00B727D2" w:rsidP="00894C11">
            <w:pPr>
              <w:rPr>
                <w:lang w:val="en-US"/>
              </w:rPr>
            </w:pPr>
            <w:r w:rsidRPr="002665F8">
              <w:rPr>
                <w:lang w:val="en-US"/>
              </w:rPr>
              <w:t xml:space="preserve">The date / time of the currently running Z-report </w:t>
            </w:r>
            <w:proofErr w:type="spellStart"/>
            <w:r w:rsidRPr="002665F8">
              <w:rPr>
                <w:lang w:val="en-US"/>
              </w:rPr>
              <w:t>can not</w:t>
            </w:r>
            <w:proofErr w:type="spellEnd"/>
            <w:r w:rsidRPr="002665F8">
              <w:rPr>
                <w:lang w:val="en-US"/>
              </w:rPr>
              <w:t xml:space="preserve"> be earlier than the last saved record to FM</w:t>
            </w:r>
          </w:p>
        </w:tc>
        <w:tc>
          <w:tcPr>
            <w:tcW w:w="1312" w:type="dxa"/>
          </w:tcPr>
          <w:p w14:paraId="2F1CA759" w14:textId="77777777" w:rsidR="00B727D2" w:rsidRPr="001D2566" w:rsidRDefault="00B727D2" w:rsidP="00894C11">
            <w:r w:rsidRPr="001D2566">
              <w:t>0x6047</w:t>
            </w:r>
          </w:p>
        </w:tc>
      </w:tr>
      <w:tr w:rsidR="00B727D2" w:rsidRPr="0028446B" w14:paraId="4FA6E149"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381242B" w14:textId="77777777" w:rsidR="00B727D2" w:rsidRPr="002665F8" w:rsidRDefault="00B727D2" w:rsidP="00894C11">
            <w:pPr>
              <w:rPr>
                <w:lang w:val="en-US"/>
              </w:rPr>
            </w:pPr>
            <w:r w:rsidRPr="002665F8">
              <w:rPr>
                <w:lang w:val="en-US"/>
              </w:rPr>
              <w:t>The invoice control number is not valid</w:t>
            </w:r>
          </w:p>
        </w:tc>
        <w:tc>
          <w:tcPr>
            <w:tcW w:w="1312" w:type="dxa"/>
          </w:tcPr>
          <w:p w14:paraId="5C554E3A" w14:textId="77777777" w:rsidR="00B727D2" w:rsidRPr="001D2566" w:rsidRDefault="00B727D2" w:rsidP="00894C11">
            <w:r w:rsidRPr="001D2566">
              <w:t>0x6090</w:t>
            </w:r>
          </w:p>
        </w:tc>
      </w:tr>
      <w:tr w:rsidR="00B727D2" w:rsidRPr="0028446B" w14:paraId="20AE392B" w14:textId="77777777" w:rsidTr="00894C11">
        <w:tc>
          <w:tcPr>
            <w:tcW w:w="7938" w:type="dxa"/>
          </w:tcPr>
          <w:p w14:paraId="501D7BAB" w14:textId="77777777" w:rsidR="00B727D2" w:rsidRPr="001D2566" w:rsidRDefault="00B727D2" w:rsidP="00894C11">
            <w:proofErr w:type="spellStart"/>
            <w:r w:rsidRPr="001D2566">
              <w:t>Totalizers</w:t>
            </w:r>
            <w:proofErr w:type="spellEnd"/>
            <w:r w:rsidRPr="001D2566">
              <w:t xml:space="preserve"> </w:t>
            </w:r>
            <w:proofErr w:type="spellStart"/>
            <w:r w:rsidRPr="001D2566">
              <w:t>are</w:t>
            </w:r>
            <w:proofErr w:type="spellEnd"/>
            <w:r w:rsidRPr="001D2566">
              <w:t xml:space="preserve"> </w:t>
            </w:r>
            <w:proofErr w:type="spellStart"/>
            <w:r w:rsidRPr="001D2566">
              <w:t>damaged</w:t>
            </w:r>
            <w:proofErr w:type="spellEnd"/>
          </w:p>
        </w:tc>
        <w:tc>
          <w:tcPr>
            <w:tcW w:w="1312" w:type="dxa"/>
          </w:tcPr>
          <w:p w14:paraId="161E3A45" w14:textId="77777777" w:rsidR="00B727D2" w:rsidRPr="001D2566" w:rsidRDefault="00B727D2" w:rsidP="00894C11">
            <w:r w:rsidRPr="001D2566">
              <w:t>0x60F0</w:t>
            </w:r>
          </w:p>
        </w:tc>
      </w:tr>
      <w:tr w:rsidR="00B727D2" w:rsidRPr="0028446B" w14:paraId="76510FC5"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6D3E0C4" w14:textId="77777777" w:rsidR="00B727D2" w:rsidRPr="002665F8" w:rsidRDefault="00B727D2" w:rsidP="00894C11">
            <w:pPr>
              <w:rPr>
                <w:lang w:val="en-US"/>
              </w:rPr>
            </w:pPr>
            <w:r w:rsidRPr="002665F8">
              <w:rPr>
                <w:lang w:val="en-US"/>
              </w:rPr>
              <w:t>No data in given range</w:t>
            </w:r>
          </w:p>
        </w:tc>
        <w:tc>
          <w:tcPr>
            <w:tcW w:w="1312" w:type="dxa"/>
          </w:tcPr>
          <w:p w14:paraId="1962973F" w14:textId="77777777" w:rsidR="00B727D2" w:rsidRPr="001D2566" w:rsidRDefault="00B727D2" w:rsidP="00894C11">
            <w:r w:rsidRPr="001D2566">
              <w:t>0x60F1</w:t>
            </w:r>
          </w:p>
        </w:tc>
      </w:tr>
      <w:tr w:rsidR="00B727D2" w:rsidRPr="0028446B" w14:paraId="15355CB2" w14:textId="77777777" w:rsidTr="00894C11">
        <w:tc>
          <w:tcPr>
            <w:tcW w:w="7938" w:type="dxa"/>
          </w:tcPr>
          <w:p w14:paraId="1ED6E823" w14:textId="77777777" w:rsidR="00B727D2" w:rsidRPr="001D2566" w:rsidRDefault="00B727D2" w:rsidP="00894C11">
            <w:proofErr w:type="spellStart"/>
            <w:r w:rsidRPr="001D2566">
              <w:t>Damaged</w:t>
            </w:r>
            <w:proofErr w:type="spellEnd"/>
            <w:r w:rsidRPr="001D2566">
              <w:t xml:space="preserve"> start </w:t>
            </w:r>
            <w:proofErr w:type="spellStart"/>
            <w:r w:rsidRPr="001D2566">
              <w:t>record</w:t>
            </w:r>
            <w:proofErr w:type="spellEnd"/>
            <w:r w:rsidRPr="001D2566">
              <w:t xml:space="preserve"> </w:t>
            </w:r>
            <w:proofErr w:type="spellStart"/>
            <w:r w:rsidRPr="001D2566">
              <w:t>range</w:t>
            </w:r>
            <w:proofErr w:type="spellEnd"/>
          </w:p>
        </w:tc>
        <w:tc>
          <w:tcPr>
            <w:tcW w:w="1312" w:type="dxa"/>
          </w:tcPr>
          <w:p w14:paraId="35944C06" w14:textId="77777777" w:rsidR="00B727D2" w:rsidRPr="001D2566" w:rsidRDefault="00B727D2" w:rsidP="00894C11">
            <w:r w:rsidRPr="001D2566">
              <w:t>0x60F2</w:t>
            </w:r>
          </w:p>
        </w:tc>
      </w:tr>
      <w:tr w:rsidR="00B727D2" w:rsidRPr="0028446B" w14:paraId="21E9C186"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B31DC53" w14:textId="77777777" w:rsidR="00B727D2" w:rsidRPr="002665F8" w:rsidRDefault="00B727D2" w:rsidP="00894C11">
            <w:pPr>
              <w:rPr>
                <w:lang w:val="en-US"/>
              </w:rPr>
            </w:pPr>
            <w:r w:rsidRPr="002665F8">
              <w:rPr>
                <w:lang w:val="en-US"/>
              </w:rPr>
              <w:t>Corrupted end-of-range record</w:t>
            </w:r>
          </w:p>
        </w:tc>
        <w:tc>
          <w:tcPr>
            <w:tcW w:w="1312" w:type="dxa"/>
          </w:tcPr>
          <w:p w14:paraId="02DE36D2" w14:textId="77777777" w:rsidR="00B727D2" w:rsidRPr="001D2566" w:rsidRDefault="00B727D2" w:rsidP="00894C11">
            <w:r w:rsidRPr="001D2566">
              <w:t>0x60F3</w:t>
            </w:r>
          </w:p>
        </w:tc>
      </w:tr>
      <w:tr w:rsidR="00B727D2" w:rsidRPr="0028446B" w14:paraId="3A934E6C" w14:textId="77777777" w:rsidTr="00894C11">
        <w:tc>
          <w:tcPr>
            <w:tcW w:w="7938" w:type="dxa"/>
          </w:tcPr>
          <w:p w14:paraId="1FB2041B" w14:textId="77777777" w:rsidR="00B727D2" w:rsidRPr="001D2566" w:rsidRDefault="00B727D2" w:rsidP="00894C11">
            <w:r w:rsidRPr="001D2566">
              <w:t xml:space="preserve">Bad </w:t>
            </w:r>
            <w:proofErr w:type="spellStart"/>
            <w:r w:rsidRPr="001D2566">
              <w:t>sequence</w:t>
            </w:r>
            <w:proofErr w:type="spellEnd"/>
            <w:r w:rsidRPr="001D2566">
              <w:t xml:space="preserve"> of </w:t>
            </w:r>
            <w:proofErr w:type="spellStart"/>
            <w:r w:rsidRPr="001D2566">
              <w:t>orders</w:t>
            </w:r>
            <w:proofErr w:type="spellEnd"/>
          </w:p>
        </w:tc>
        <w:tc>
          <w:tcPr>
            <w:tcW w:w="1312" w:type="dxa"/>
          </w:tcPr>
          <w:p w14:paraId="0B5442CC" w14:textId="77777777" w:rsidR="00B727D2" w:rsidRPr="001D2566" w:rsidRDefault="00B727D2" w:rsidP="00894C11">
            <w:r w:rsidRPr="001D2566">
              <w:t>0x6100</w:t>
            </w:r>
          </w:p>
        </w:tc>
      </w:tr>
      <w:tr w:rsidR="00B727D2" w:rsidRPr="0028446B" w14:paraId="0262B1AF"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4034558F" w14:textId="77777777" w:rsidR="00B727D2" w:rsidRPr="001D2566" w:rsidRDefault="00B727D2" w:rsidP="00894C11">
            <w:proofErr w:type="spellStart"/>
            <w:r>
              <w:t>Receipt</w:t>
            </w:r>
            <w:proofErr w:type="spellEnd"/>
            <w:r w:rsidRPr="001D2566">
              <w:t xml:space="preserve"> </w:t>
            </w:r>
            <w:proofErr w:type="spellStart"/>
            <w:r w:rsidRPr="001D2566">
              <w:t>is</w:t>
            </w:r>
            <w:proofErr w:type="spellEnd"/>
            <w:r w:rsidRPr="001D2566">
              <w:t xml:space="preserve"> open</w:t>
            </w:r>
          </w:p>
        </w:tc>
        <w:tc>
          <w:tcPr>
            <w:tcW w:w="1312" w:type="dxa"/>
          </w:tcPr>
          <w:p w14:paraId="32C31E00" w14:textId="77777777" w:rsidR="00B727D2" w:rsidRPr="001D2566" w:rsidRDefault="00B727D2" w:rsidP="00894C11">
            <w:r w:rsidRPr="001D2566">
              <w:t>0x6101</w:t>
            </w:r>
          </w:p>
        </w:tc>
      </w:tr>
      <w:tr w:rsidR="00B727D2" w:rsidRPr="0028446B" w14:paraId="4AD8D37B" w14:textId="77777777" w:rsidTr="00894C11">
        <w:tc>
          <w:tcPr>
            <w:tcW w:w="7938" w:type="dxa"/>
          </w:tcPr>
          <w:p w14:paraId="1F472539" w14:textId="77777777" w:rsidR="00B727D2" w:rsidRPr="001D2566" w:rsidRDefault="00B727D2" w:rsidP="00894C11">
            <w:r w:rsidRPr="001D2566">
              <w:t xml:space="preserve">The </w:t>
            </w:r>
            <w:proofErr w:type="spellStart"/>
            <w:r w:rsidRPr="001D2566">
              <w:t>invoice</w:t>
            </w:r>
            <w:proofErr w:type="spellEnd"/>
            <w:r w:rsidRPr="001D2566">
              <w:t xml:space="preserve"> </w:t>
            </w:r>
            <w:proofErr w:type="spellStart"/>
            <w:r w:rsidRPr="001D2566">
              <w:t>is</w:t>
            </w:r>
            <w:proofErr w:type="spellEnd"/>
            <w:r w:rsidRPr="001D2566">
              <w:t xml:space="preserve"> open</w:t>
            </w:r>
          </w:p>
        </w:tc>
        <w:tc>
          <w:tcPr>
            <w:tcW w:w="1312" w:type="dxa"/>
          </w:tcPr>
          <w:p w14:paraId="076BBA5A" w14:textId="77777777" w:rsidR="00B727D2" w:rsidRPr="001D2566" w:rsidRDefault="00B727D2" w:rsidP="00894C11">
            <w:r w:rsidRPr="001D2566">
              <w:t>0x6102</w:t>
            </w:r>
          </w:p>
        </w:tc>
      </w:tr>
      <w:tr w:rsidR="00B727D2" w:rsidRPr="0028446B" w14:paraId="383BC54D"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B35E5C7" w14:textId="77777777" w:rsidR="00B727D2" w:rsidRPr="001D2566" w:rsidRDefault="00B727D2" w:rsidP="00894C11">
            <w:r w:rsidRPr="001D2566">
              <w:t xml:space="preserve">No </w:t>
            </w:r>
            <w:proofErr w:type="spellStart"/>
            <w:r w:rsidRPr="001D2566">
              <w:t>sales</w:t>
            </w:r>
            <w:proofErr w:type="spellEnd"/>
            <w:r w:rsidRPr="001D2566">
              <w:t xml:space="preserve"> </w:t>
            </w:r>
            <w:proofErr w:type="spellStart"/>
            <w:r w:rsidRPr="001D2566">
              <w:t>item</w:t>
            </w:r>
            <w:proofErr w:type="spellEnd"/>
          </w:p>
        </w:tc>
        <w:tc>
          <w:tcPr>
            <w:tcW w:w="1312" w:type="dxa"/>
          </w:tcPr>
          <w:p w14:paraId="5DBD0A2A" w14:textId="77777777" w:rsidR="00B727D2" w:rsidRPr="001D2566" w:rsidRDefault="00B727D2" w:rsidP="00894C11">
            <w:r w:rsidRPr="001D2566">
              <w:t>0x6103</w:t>
            </w:r>
          </w:p>
        </w:tc>
      </w:tr>
      <w:tr w:rsidR="00B727D2" w:rsidRPr="0028446B" w14:paraId="1957223A" w14:textId="77777777" w:rsidTr="00894C11">
        <w:tc>
          <w:tcPr>
            <w:tcW w:w="7938" w:type="dxa"/>
          </w:tcPr>
          <w:p w14:paraId="680CDEDB" w14:textId="77777777" w:rsidR="00B727D2" w:rsidRPr="002665F8" w:rsidRDefault="00B727D2" w:rsidP="00894C11">
            <w:pPr>
              <w:rPr>
                <w:lang w:val="en-US"/>
              </w:rPr>
            </w:pPr>
            <w:r w:rsidRPr="002665F8">
              <w:rPr>
                <w:lang w:val="en-US"/>
              </w:rPr>
              <w:t>Not allowed in the sales phase</w:t>
            </w:r>
          </w:p>
        </w:tc>
        <w:tc>
          <w:tcPr>
            <w:tcW w:w="1312" w:type="dxa"/>
          </w:tcPr>
          <w:p w14:paraId="50CE6720" w14:textId="77777777" w:rsidR="00B727D2" w:rsidRPr="001D2566" w:rsidRDefault="00B727D2" w:rsidP="00894C11">
            <w:r w:rsidRPr="001D2566">
              <w:t>0x6104</w:t>
            </w:r>
          </w:p>
        </w:tc>
      </w:tr>
      <w:tr w:rsidR="00B727D2" w:rsidRPr="0028446B" w14:paraId="0D78C5FC"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EC8B841" w14:textId="77777777" w:rsidR="00B727D2" w:rsidRPr="001D2566" w:rsidRDefault="00B727D2" w:rsidP="00894C11">
            <w:proofErr w:type="spellStart"/>
            <w:r>
              <w:t>Receipt</w:t>
            </w:r>
            <w:proofErr w:type="spellEnd"/>
            <w:r w:rsidRPr="001D2566">
              <w:t xml:space="preserve"> </w:t>
            </w:r>
            <w:proofErr w:type="spellStart"/>
            <w:r w:rsidRPr="001D2566">
              <w:t>is</w:t>
            </w:r>
            <w:proofErr w:type="spellEnd"/>
            <w:r w:rsidRPr="001D2566">
              <w:t xml:space="preserve"> </w:t>
            </w:r>
            <w:proofErr w:type="spellStart"/>
            <w:r w:rsidRPr="001D2566">
              <w:t>already</w:t>
            </w:r>
            <w:proofErr w:type="spellEnd"/>
            <w:r w:rsidRPr="001D2566">
              <w:t xml:space="preserve"> </w:t>
            </w:r>
            <w:proofErr w:type="spellStart"/>
            <w:r w:rsidRPr="001D2566">
              <w:t>summarized</w:t>
            </w:r>
            <w:proofErr w:type="spellEnd"/>
          </w:p>
        </w:tc>
        <w:tc>
          <w:tcPr>
            <w:tcW w:w="1312" w:type="dxa"/>
          </w:tcPr>
          <w:p w14:paraId="35515D65" w14:textId="77777777" w:rsidR="00B727D2" w:rsidRPr="001D2566" w:rsidRDefault="00B727D2" w:rsidP="00894C11">
            <w:r w:rsidRPr="001D2566">
              <w:t>0x6105</w:t>
            </w:r>
          </w:p>
        </w:tc>
      </w:tr>
      <w:tr w:rsidR="00B727D2" w:rsidRPr="0028446B" w14:paraId="36BD388C" w14:textId="77777777" w:rsidTr="00894C11">
        <w:tc>
          <w:tcPr>
            <w:tcW w:w="7938" w:type="dxa"/>
          </w:tcPr>
          <w:p w14:paraId="6D50034D" w14:textId="77777777" w:rsidR="00B727D2" w:rsidRPr="001D2566" w:rsidRDefault="00B727D2" w:rsidP="00894C11">
            <w:proofErr w:type="spellStart"/>
            <w:r>
              <w:t>Receipt</w:t>
            </w:r>
            <w:proofErr w:type="spellEnd"/>
            <w:r w:rsidRPr="001D2566">
              <w:t xml:space="preserve"> </w:t>
            </w:r>
            <w:proofErr w:type="spellStart"/>
            <w:r w:rsidRPr="001D2566">
              <w:t>is</w:t>
            </w:r>
            <w:proofErr w:type="spellEnd"/>
            <w:r w:rsidRPr="001D2566">
              <w:t xml:space="preserve"> not </w:t>
            </w:r>
            <w:proofErr w:type="spellStart"/>
            <w:r w:rsidRPr="001D2566">
              <w:t>summarized</w:t>
            </w:r>
            <w:proofErr w:type="spellEnd"/>
          </w:p>
        </w:tc>
        <w:tc>
          <w:tcPr>
            <w:tcW w:w="1312" w:type="dxa"/>
          </w:tcPr>
          <w:p w14:paraId="319B8800" w14:textId="77777777" w:rsidR="00B727D2" w:rsidRPr="001D2566" w:rsidRDefault="00B727D2" w:rsidP="00894C11">
            <w:r w:rsidRPr="001D2566">
              <w:t>0x6106</w:t>
            </w:r>
          </w:p>
        </w:tc>
      </w:tr>
      <w:tr w:rsidR="00B727D2" w:rsidRPr="0028446B" w14:paraId="028DA3A9"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42F36D1" w14:textId="77777777" w:rsidR="00B727D2" w:rsidRPr="002665F8" w:rsidRDefault="00B727D2" w:rsidP="00894C11">
            <w:pPr>
              <w:rPr>
                <w:lang w:val="en-US"/>
              </w:rPr>
            </w:pPr>
            <w:r>
              <w:rPr>
                <w:lang w:val="en-US"/>
              </w:rPr>
              <w:t>Receipt</w:t>
            </w:r>
            <w:r w:rsidRPr="002665F8">
              <w:rPr>
                <w:lang w:val="en-US"/>
              </w:rPr>
              <w:t xml:space="preserve"> in the payment phase</w:t>
            </w:r>
          </w:p>
        </w:tc>
        <w:tc>
          <w:tcPr>
            <w:tcW w:w="1312" w:type="dxa"/>
          </w:tcPr>
          <w:p w14:paraId="7256AF3D" w14:textId="77777777" w:rsidR="00B727D2" w:rsidRPr="001D2566" w:rsidRDefault="00B727D2" w:rsidP="00894C11">
            <w:r w:rsidRPr="001D2566">
              <w:t>0x6107</w:t>
            </w:r>
          </w:p>
        </w:tc>
      </w:tr>
      <w:tr w:rsidR="00B727D2" w:rsidRPr="0028446B" w14:paraId="34732A18" w14:textId="77777777" w:rsidTr="00894C11">
        <w:tc>
          <w:tcPr>
            <w:tcW w:w="7938" w:type="dxa"/>
          </w:tcPr>
          <w:p w14:paraId="0ECC3E79" w14:textId="77777777" w:rsidR="00B727D2" w:rsidRPr="002665F8" w:rsidRDefault="00B727D2" w:rsidP="00894C11">
            <w:pPr>
              <w:rPr>
                <w:lang w:val="en-US"/>
              </w:rPr>
            </w:pPr>
            <w:r w:rsidRPr="002665F8">
              <w:rPr>
                <w:lang w:val="en-US"/>
              </w:rPr>
              <w:lastRenderedPageBreak/>
              <w:t>A cancellation or correct summary is required</w:t>
            </w:r>
          </w:p>
        </w:tc>
        <w:tc>
          <w:tcPr>
            <w:tcW w:w="1312" w:type="dxa"/>
          </w:tcPr>
          <w:p w14:paraId="4C8564A7" w14:textId="77777777" w:rsidR="00B727D2" w:rsidRPr="001D2566" w:rsidRDefault="00B727D2" w:rsidP="00894C11">
            <w:r w:rsidRPr="001D2566">
              <w:t>0x6108</w:t>
            </w:r>
          </w:p>
        </w:tc>
      </w:tr>
      <w:tr w:rsidR="00B727D2" w:rsidRPr="0028446B" w14:paraId="722945F4"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4122A2E0" w14:textId="77777777" w:rsidR="00B727D2" w:rsidRPr="002665F8" w:rsidRDefault="00B727D2" w:rsidP="00894C11">
            <w:pPr>
              <w:rPr>
                <w:lang w:val="en-US"/>
              </w:rPr>
            </w:pPr>
            <w:r w:rsidRPr="002665F8">
              <w:rPr>
                <w:lang w:val="en-US"/>
              </w:rPr>
              <w:t>Comment is not allowed at this time</w:t>
            </w:r>
          </w:p>
        </w:tc>
        <w:tc>
          <w:tcPr>
            <w:tcW w:w="1312" w:type="dxa"/>
          </w:tcPr>
          <w:p w14:paraId="68CF4224" w14:textId="77777777" w:rsidR="00B727D2" w:rsidRPr="001D2566" w:rsidRDefault="00B727D2" w:rsidP="00894C11">
            <w:r w:rsidRPr="001D2566">
              <w:t>0x6109</w:t>
            </w:r>
          </w:p>
        </w:tc>
      </w:tr>
      <w:tr w:rsidR="00B727D2" w:rsidRPr="0028446B" w14:paraId="71027378" w14:textId="77777777" w:rsidTr="00894C11">
        <w:tc>
          <w:tcPr>
            <w:tcW w:w="7938" w:type="dxa"/>
          </w:tcPr>
          <w:p w14:paraId="346D8A8B" w14:textId="77777777" w:rsidR="00B727D2" w:rsidRPr="001D2566" w:rsidRDefault="00B727D2" w:rsidP="00894C11">
            <w:proofErr w:type="spellStart"/>
            <w:r>
              <w:t>Receipt</w:t>
            </w:r>
            <w:proofErr w:type="spellEnd"/>
            <w:r w:rsidRPr="001D2566">
              <w:t xml:space="preserve"> </w:t>
            </w:r>
            <w:proofErr w:type="spellStart"/>
            <w:r w:rsidRPr="001D2566">
              <w:t>is</w:t>
            </w:r>
            <w:proofErr w:type="spellEnd"/>
            <w:r w:rsidRPr="001D2566">
              <w:t xml:space="preserve"> not open</w:t>
            </w:r>
          </w:p>
        </w:tc>
        <w:tc>
          <w:tcPr>
            <w:tcW w:w="1312" w:type="dxa"/>
          </w:tcPr>
          <w:p w14:paraId="6968B55C" w14:textId="77777777" w:rsidR="00B727D2" w:rsidRPr="001D2566" w:rsidRDefault="00B727D2" w:rsidP="00894C11">
            <w:r w:rsidRPr="001D2566">
              <w:t>0x610A</w:t>
            </w:r>
          </w:p>
        </w:tc>
      </w:tr>
      <w:tr w:rsidR="00B727D2" w:rsidRPr="0028446B" w14:paraId="4E4D01F1"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614B5C3" w14:textId="77777777" w:rsidR="00B727D2" w:rsidRPr="001D2566" w:rsidRDefault="00B727D2" w:rsidP="00894C11">
            <w:r w:rsidRPr="001D2566">
              <w:t xml:space="preserve">Too </w:t>
            </w:r>
            <w:proofErr w:type="spellStart"/>
            <w:r w:rsidRPr="001D2566">
              <w:t>many</w:t>
            </w:r>
            <w:proofErr w:type="spellEnd"/>
            <w:r w:rsidRPr="001D2566">
              <w:t xml:space="preserve"> </w:t>
            </w:r>
            <w:proofErr w:type="spellStart"/>
            <w:r w:rsidRPr="001D2566">
              <w:t>sales</w:t>
            </w:r>
            <w:proofErr w:type="spellEnd"/>
            <w:r w:rsidRPr="001D2566">
              <w:t xml:space="preserve"> lines</w:t>
            </w:r>
          </w:p>
        </w:tc>
        <w:tc>
          <w:tcPr>
            <w:tcW w:w="1312" w:type="dxa"/>
          </w:tcPr>
          <w:p w14:paraId="638DB45B" w14:textId="77777777" w:rsidR="00B727D2" w:rsidRPr="001D2566" w:rsidRDefault="00B727D2" w:rsidP="00894C11">
            <w:r w:rsidRPr="001D2566">
              <w:t>0x610B</w:t>
            </w:r>
          </w:p>
        </w:tc>
      </w:tr>
      <w:tr w:rsidR="00B727D2" w:rsidRPr="0028446B" w14:paraId="416979AA" w14:textId="77777777" w:rsidTr="00894C11">
        <w:tc>
          <w:tcPr>
            <w:tcW w:w="7938" w:type="dxa"/>
          </w:tcPr>
          <w:p w14:paraId="7B505031" w14:textId="77777777" w:rsidR="00B727D2" w:rsidRPr="001D2566" w:rsidRDefault="00B727D2" w:rsidP="00894C11">
            <w:r w:rsidRPr="001D2566">
              <w:t>Application report open</w:t>
            </w:r>
          </w:p>
        </w:tc>
        <w:tc>
          <w:tcPr>
            <w:tcW w:w="1312" w:type="dxa"/>
          </w:tcPr>
          <w:p w14:paraId="5321593E" w14:textId="77777777" w:rsidR="00B727D2" w:rsidRPr="001D2566" w:rsidRDefault="00B727D2" w:rsidP="00894C11">
            <w:r w:rsidRPr="001D2566">
              <w:t>0x6110</w:t>
            </w:r>
          </w:p>
        </w:tc>
      </w:tr>
      <w:tr w:rsidR="00B727D2" w:rsidRPr="0028446B" w14:paraId="74E5833A"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66D35F2" w14:textId="77777777" w:rsidR="00B727D2" w:rsidRPr="001D2566" w:rsidRDefault="00B727D2" w:rsidP="00894C11">
            <w:r w:rsidRPr="001D2566">
              <w:t xml:space="preserve">Application report </w:t>
            </w:r>
            <w:proofErr w:type="spellStart"/>
            <w:r w:rsidRPr="001D2566">
              <w:t>closed</w:t>
            </w:r>
            <w:proofErr w:type="spellEnd"/>
          </w:p>
        </w:tc>
        <w:tc>
          <w:tcPr>
            <w:tcW w:w="1312" w:type="dxa"/>
          </w:tcPr>
          <w:p w14:paraId="26BB2775" w14:textId="77777777" w:rsidR="00B727D2" w:rsidRPr="001D2566" w:rsidRDefault="00B727D2" w:rsidP="00894C11">
            <w:r w:rsidRPr="001D2566">
              <w:t>0x6111</w:t>
            </w:r>
          </w:p>
        </w:tc>
      </w:tr>
      <w:tr w:rsidR="00B727D2" w:rsidRPr="0028446B" w14:paraId="576252D1" w14:textId="77777777" w:rsidTr="00894C11">
        <w:tc>
          <w:tcPr>
            <w:tcW w:w="7938" w:type="dxa"/>
          </w:tcPr>
          <w:p w14:paraId="23E82C1A" w14:textId="77777777" w:rsidR="00B727D2" w:rsidRPr="002665F8" w:rsidRDefault="00B727D2" w:rsidP="00894C11">
            <w:pPr>
              <w:rPr>
                <w:lang w:val="en-US"/>
              </w:rPr>
            </w:pPr>
            <w:proofErr w:type="spellStart"/>
            <w:r w:rsidRPr="002665F8">
              <w:rPr>
                <w:lang w:val="en-US"/>
              </w:rPr>
              <w:t>Format:ted</w:t>
            </w:r>
            <w:proofErr w:type="spellEnd"/>
            <w:r w:rsidRPr="002665F8">
              <w:rPr>
                <w:lang w:val="en-US"/>
              </w:rPr>
              <w:t xml:space="preserve"> report from the application open</w:t>
            </w:r>
          </w:p>
        </w:tc>
        <w:tc>
          <w:tcPr>
            <w:tcW w:w="1312" w:type="dxa"/>
          </w:tcPr>
          <w:p w14:paraId="1CF0A7CE" w14:textId="77777777" w:rsidR="00B727D2" w:rsidRPr="001D2566" w:rsidRDefault="00B727D2" w:rsidP="00894C11">
            <w:r w:rsidRPr="001D2566">
              <w:t>0x6120</w:t>
            </w:r>
          </w:p>
        </w:tc>
      </w:tr>
      <w:tr w:rsidR="00B727D2" w:rsidRPr="0028446B" w14:paraId="467CD85B"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20FF29D" w14:textId="77777777" w:rsidR="00B727D2" w:rsidRPr="002665F8" w:rsidRDefault="00B727D2" w:rsidP="00894C11">
            <w:pPr>
              <w:rPr>
                <w:lang w:val="en-US"/>
              </w:rPr>
            </w:pPr>
            <w:r w:rsidRPr="002665F8">
              <w:rPr>
                <w:lang w:val="en-US"/>
              </w:rPr>
              <w:t>Format: report from application - wrong line sequence</w:t>
            </w:r>
          </w:p>
        </w:tc>
        <w:tc>
          <w:tcPr>
            <w:tcW w:w="1312" w:type="dxa"/>
          </w:tcPr>
          <w:p w14:paraId="68DB774E" w14:textId="77777777" w:rsidR="00B727D2" w:rsidRPr="001D2566" w:rsidRDefault="00B727D2" w:rsidP="00894C11">
            <w:r w:rsidRPr="001D2566">
              <w:t>0x6121</w:t>
            </w:r>
          </w:p>
        </w:tc>
      </w:tr>
      <w:tr w:rsidR="00B727D2" w:rsidRPr="0028446B" w14:paraId="1D0F7164" w14:textId="77777777" w:rsidTr="00894C11">
        <w:tc>
          <w:tcPr>
            <w:tcW w:w="7938" w:type="dxa"/>
          </w:tcPr>
          <w:p w14:paraId="3E84FFEA" w14:textId="77777777" w:rsidR="00B727D2" w:rsidRPr="002665F8" w:rsidRDefault="00B727D2" w:rsidP="00894C11">
            <w:pPr>
              <w:rPr>
                <w:lang w:val="en-US"/>
              </w:rPr>
            </w:pPr>
            <w:r w:rsidRPr="002665F8">
              <w:rPr>
                <w:lang w:val="en-US"/>
              </w:rPr>
              <w:t>The formatted report from the application is not open</w:t>
            </w:r>
          </w:p>
        </w:tc>
        <w:tc>
          <w:tcPr>
            <w:tcW w:w="1312" w:type="dxa"/>
          </w:tcPr>
          <w:p w14:paraId="0F5A7A38" w14:textId="77777777" w:rsidR="00B727D2" w:rsidRPr="001D2566" w:rsidRDefault="00B727D2" w:rsidP="00894C11">
            <w:r w:rsidRPr="001D2566">
              <w:t>0x6122</w:t>
            </w:r>
          </w:p>
        </w:tc>
      </w:tr>
      <w:tr w:rsidR="00B727D2" w:rsidRPr="0028446B" w14:paraId="4F580155"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47DC1E5" w14:textId="77777777" w:rsidR="00B727D2" w:rsidRPr="001D2566" w:rsidRDefault="00B727D2" w:rsidP="00894C11">
            <w:proofErr w:type="spellStart"/>
            <w:r w:rsidRPr="001D2566">
              <w:t>Commodity</w:t>
            </w:r>
            <w:proofErr w:type="spellEnd"/>
            <w:r w:rsidRPr="001D2566">
              <w:t xml:space="preserve"> test </w:t>
            </w:r>
            <w:proofErr w:type="spellStart"/>
            <w:r w:rsidRPr="001D2566">
              <w:t>opened</w:t>
            </w:r>
            <w:proofErr w:type="spellEnd"/>
          </w:p>
        </w:tc>
        <w:tc>
          <w:tcPr>
            <w:tcW w:w="1312" w:type="dxa"/>
          </w:tcPr>
          <w:p w14:paraId="178473B7" w14:textId="77777777" w:rsidR="00B727D2" w:rsidRPr="001D2566" w:rsidRDefault="00B727D2" w:rsidP="00894C11">
            <w:r w:rsidRPr="001D2566">
              <w:t>0x6130</w:t>
            </w:r>
          </w:p>
        </w:tc>
      </w:tr>
      <w:tr w:rsidR="00B727D2" w:rsidRPr="0028446B" w14:paraId="70316DD5" w14:textId="77777777" w:rsidTr="00894C11">
        <w:tc>
          <w:tcPr>
            <w:tcW w:w="7938" w:type="dxa"/>
          </w:tcPr>
          <w:p w14:paraId="7E37E926" w14:textId="77777777" w:rsidR="00B727D2" w:rsidRPr="001D2566" w:rsidRDefault="00B727D2" w:rsidP="00894C11">
            <w:proofErr w:type="spellStart"/>
            <w:r w:rsidRPr="001D2566">
              <w:t>Commodity</w:t>
            </w:r>
            <w:proofErr w:type="spellEnd"/>
            <w:r w:rsidRPr="001D2566">
              <w:t xml:space="preserve"> test not open</w:t>
            </w:r>
          </w:p>
        </w:tc>
        <w:tc>
          <w:tcPr>
            <w:tcW w:w="1312" w:type="dxa"/>
          </w:tcPr>
          <w:p w14:paraId="41F85DC0" w14:textId="77777777" w:rsidR="00B727D2" w:rsidRPr="001D2566" w:rsidRDefault="00B727D2" w:rsidP="00894C11">
            <w:r w:rsidRPr="001D2566">
              <w:t>0x6131</w:t>
            </w:r>
          </w:p>
        </w:tc>
      </w:tr>
      <w:tr w:rsidR="00B727D2" w:rsidRPr="0028446B" w14:paraId="502D2CBE"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34F717A" w14:textId="77777777" w:rsidR="00B727D2" w:rsidRPr="002665F8" w:rsidRDefault="00B727D2" w:rsidP="00894C11">
            <w:pPr>
              <w:rPr>
                <w:lang w:val="en-US"/>
              </w:rPr>
            </w:pPr>
            <w:r w:rsidRPr="002665F8">
              <w:rPr>
                <w:lang w:val="en-US"/>
              </w:rPr>
              <w:t>The daily report is open</w:t>
            </w:r>
          </w:p>
        </w:tc>
        <w:tc>
          <w:tcPr>
            <w:tcW w:w="1312" w:type="dxa"/>
          </w:tcPr>
          <w:p w14:paraId="09C11AC8" w14:textId="77777777" w:rsidR="00B727D2" w:rsidRPr="001D2566" w:rsidRDefault="00B727D2" w:rsidP="00894C11">
            <w:r w:rsidRPr="001D2566">
              <w:t>0x6160</w:t>
            </w:r>
          </w:p>
        </w:tc>
      </w:tr>
      <w:tr w:rsidR="00B727D2" w:rsidRPr="0028446B" w14:paraId="17C079CE" w14:textId="77777777" w:rsidTr="00894C11">
        <w:tc>
          <w:tcPr>
            <w:tcW w:w="7938" w:type="dxa"/>
          </w:tcPr>
          <w:p w14:paraId="701A56CD" w14:textId="77777777" w:rsidR="00B727D2" w:rsidRPr="002665F8" w:rsidRDefault="00B727D2" w:rsidP="00894C11">
            <w:pPr>
              <w:rPr>
                <w:lang w:val="en-US"/>
              </w:rPr>
            </w:pPr>
            <w:r w:rsidRPr="002665F8">
              <w:rPr>
                <w:lang w:val="en-US"/>
              </w:rPr>
              <w:t>The interim report is open</w:t>
            </w:r>
          </w:p>
        </w:tc>
        <w:tc>
          <w:tcPr>
            <w:tcW w:w="1312" w:type="dxa"/>
          </w:tcPr>
          <w:p w14:paraId="3D80F840" w14:textId="77777777" w:rsidR="00B727D2" w:rsidRPr="001D2566" w:rsidRDefault="00B727D2" w:rsidP="00894C11">
            <w:r w:rsidRPr="001D2566">
              <w:t>0x6161</w:t>
            </w:r>
          </w:p>
        </w:tc>
      </w:tr>
      <w:tr w:rsidR="00B727D2" w:rsidRPr="0028446B" w14:paraId="292EF7B0"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4E0DA369" w14:textId="77777777" w:rsidR="00B727D2" w:rsidRPr="001D2566" w:rsidRDefault="00B727D2" w:rsidP="00894C11">
            <w:r w:rsidRPr="001D2566">
              <w:t xml:space="preserve">Open VAT </w:t>
            </w:r>
            <w:proofErr w:type="spellStart"/>
            <w:r w:rsidRPr="001D2566">
              <w:t>rate</w:t>
            </w:r>
            <w:proofErr w:type="spellEnd"/>
            <w:r w:rsidRPr="001D2566">
              <w:t xml:space="preserve"> report</w:t>
            </w:r>
          </w:p>
        </w:tc>
        <w:tc>
          <w:tcPr>
            <w:tcW w:w="1312" w:type="dxa"/>
          </w:tcPr>
          <w:p w14:paraId="7C42C93C" w14:textId="77777777" w:rsidR="00B727D2" w:rsidRPr="001D2566" w:rsidRDefault="00B727D2" w:rsidP="00894C11">
            <w:r w:rsidRPr="001D2566">
              <w:t>0x6162</w:t>
            </w:r>
          </w:p>
        </w:tc>
      </w:tr>
      <w:tr w:rsidR="00B727D2" w:rsidRPr="0028446B" w14:paraId="656CFBFB" w14:textId="77777777" w:rsidTr="00894C11">
        <w:tc>
          <w:tcPr>
            <w:tcW w:w="7938" w:type="dxa"/>
          </w:tcPr>
          <w:p w14:paraId="09E0DC34" w14:textId="77777777" w:rsidR="00B727D2" w:rsidRPr="001D2566" w:rsidRDefault="00B727D2" w:rsidP="00894C11">
            <w:r w:rsidRPr="001D2566">
              <w:t>Open service report</w:t>
            </w:r>
          </w:p>
        </w:tc>
        <w:tc>
          <w:tcPr>
            <w:tcW w:w="1312" w:type="dxa"/>
          </w:tcPr>
          <w:p w14:paraId="126C7263" w14:textId="77777777" w:rsidR="00B727D2" w:rsidRPr="001D2566" w:rsidRDefault="00B727D2" w:rsidP="00894C11">
            <w:r w:rsidRPr="001D2566">
              <w:t>0x6163</w:t>
            </w:r>
          </w:p>
        </w:tc>
      </w:tr>
      <w:tr w:rsidR="00B727D2" w:rsidRPr="0028446B" w14:paraId="599CFBEC"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210BB8FB" w14:textId="77777777" w:rsidR="00B727D2" w:rsidRPr="001D2566" w:rsidRDefault="00B727D2" w:rsidP="00894C11">
            <w:r w:rsidRPr="001D2566">
              <w:t xml:space="preserve">Imprinting </w:t>
            </w:r>
            <w:proofErr w:type="spellStart"/>
            <w:r w:rsidRPr="001D2566">
              <w:t>is</w:t>
            </w:r>
            <w:proofErr w:type="spellEnd"/>
            <w:r w:rsidRPr="001D2566">
              <w:t xml:space="preserve"> in </w:t>
            </w:r>
            <w:proofErr w:type="spellStart"/>
            <w:r w:rsidRPr="001D2566">
              <w:t>progress</w:t>
            </w:r>
            <w:proofErr w:type="spellEnd"/>
          </w:p>
        </w:tc>
        <w:tc>
          <w:tcPr>
            <w:tcW w:w="1312" w:type="dxa"/>
          </w:tcPr>
          <w:p w14:paraId="59C44521" w14:textId="77777777" w:rsidR="00B727D2" w:rsidRPr="001D2566" w:rsidRDefault="00B727D2" w:rsidP="00894C11">
            <w:r w:rsidRPr="001D2566">
              <w:t>0x6164</w:t>
            </w:r>
          </w:p>
        </w:tc>
      </w:tr>
      <w:tr w:rsidR="00B727D2" w:rsidRPr="0028446B" w14:paraId="6E352FE3" w14:textId="77777777" w:rsidTr="00894C11">
        <w:tc>
          <w:tcPr>
            <w:tcW w:w="7938" w:type="dxa"/>
          </w:tcPr>
          <w:p w14:paraId="76796D04" w14:textId="77777777" w:rsidR="00B727D2" w:rsidRPr="002665F8" w:rsidRDefault="00B727D2" w:rsidP="00894C11">
            <w:pPr>
              <w:rPr>
                <w:lang w:val="en-US"/>
              </w:rPr>
            </w:pPr>
            <w:r w:rsidRPr="002665F8">
              <w:rPr>
                <w:lang w:val="en-US"/>
              </w:rPr>
              <w:t>New time and date is being printed</w:t>
            </w:r>
          </w:p>
        </w:tc>
        <w:tc>
          <w:tcPr>
            <w:tcW w:w="1312" w:type="dxa"/>
          </w:tcPr>
          <w:p w14:paraId="2B581BF4" w14:textId="77777777" w:rsidR="00B727D2" w:rsidRPr="001D2566" w:rsidRDefault="00B727D2" w:rsidP="00894C11">
            <w:r w:rsidRPr="001D2566">
              <w:t>0x6165</w:t>
            </w:r>
          </w:p>
        </w:tc>
      </w:tr>
      <w:tr w:rsidR="00B727D2" w:rsidRPr="0028446B" w14:paraId="105E18CB"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97B05EA" w14:textId="77777777" w:rsidR="00B727D2" w:rsidRPr="002665F8" w:rsidRDefault="00B727D2" w:rsidP="00894C11">
            <w:pPr>
              <w:rPr>
                <w:lang w:val="en-US"/>
              </w:rPr>
            </w:pPr>
            <w:r w:rsidRPr="002665F8">
              <w:rPr>
                <w:lang w:val="en-US"/>
              </w:rPr>
              <w:t>A new header is being printed</w:t>
            </w:r>
          </w:p>
        </w:tc>
        <w:tc>
          <w:tcPr>
            <w:tcW w:w="1312" w:type="dxa"/>
          </w:tcPr>
          <w:p w14:paraId="4F9E8B98" w14:textId="77777777" w:rsidR="00B727D2" w:rsidRPr="001D2566" w:rsidRDefault="00B727D2" w:rsidP="00894C11">
            <w:r w:rsidRPr="001D2566">
              <w:t>0x6166</w:t>
            </w:r>
          </w:p>
        </w:tc>
      </w:tr>
      <w:tr w:rsidR="00B727D2" w:rsidRPr="0028446B" w14:paraId="1182303A" w14:textId="77777777" w:rsidTr="00894C11">
        <w:tc>
          <w:tcPr>
            <w:tcW w:w="7938" w:type="dxa"/>
          </w:tcPr>
          <w:p w14:paraId="04E9DDAB" w14:textId="77777777" w:rsidR="00B727D2" w:rsidRPr="002665F8" w:rsidRDefault="00B727D2" w:rsidP="00894C11">
            <w:pPr>
              <w:rPr>
                <w:lang w:val="en-US"/>
              </w:rPr>
            </w:pPr>
            <w:r w:rsidRPr="002665F8">
              <w:rPr>
                <w:lang w:val="en-US"/>
              </w:rPr>
              <w:t>New VAT rates are being printed out</w:t>
            </w:r>
          </w:p>
        </w:tc>
        <w:tc>
          <w:tcPr>
            <w:tcW w:w="1312" w:type="dxa"/>
          </w:tcPr>
          <w:p w14:paraId="1AE9AC42" w14:textId="77777777" w:rsidR="00B727D2" w:rsidRPr="001D2566" w:rsidRDefault="00B727D2" w:rsidP="00894C11">
            <w:r w:rsidRPr="001D2566">
              <w:t>0x6167</w:t>
            </w:r>
          </w:p>
        </w:tc>
      </w:tr>
      <w:tr w:rsidR="00B727D2" w:rsidRPr="0028446B" w14:paraId="37FE8ABB"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4A80E927" w14:textId="77777777" w:rsidR="00B727D2" w:rsidRPr="002665F8" w:rsidRDefault="00B727D2" w:rsidP="00894C11">
            <w:pPr>
              <w:rPr>
                <w:lang w:val="en-US"/>
              </w:rPr>
            </w:pPr>
            <w:r w:rsidRPr="002665F8">
              <w:rPr>
                <w:lang w:val="en-US"/>
              </w:rPr>
              <w:t>An invoice verification printout is in progress</w:t>
            </w:r>
          </w:p>
        </w:tc>
        <w:tc>
          <w:tcPr>
            <w:tcW w:w="1312" w:type="dxa"/>
          </w:tcPr>
          <w:p w14:paraId="4E7D4CF7" w14:textId="77777777" w:rsidR="00B727D2" w:rsidRPr="001D2566" w:rsidRDefault="00B727D2" w:rsidP="00894C11">
            <w:r w:rsidRPr="001D2566">
              <w:t>0x6168</w:t>
            </w:r>
          </w:p>
        </w:tc>
      </w:tr>
      <w:tr w:rsidR="00B727D2" w:rsidRPr="0028446B" w14:paraId="3BB969E3" w14:textId="77777777" w:rsidTr="00894C11">
        <w:tc>
          <w:tcPr>
            <w:tcW w:w="7938" w:type="dxa"/>
          </w:tcPr>
          <w:p w14:paraId="3B1CEA19" w14:textId="77777777" w:rsidR="00B727D2" w:rsidRPr="001D2566" w:rsidRDefault="00B727D2" w:rsidP="00894C11">
            <w:proofErr w:type="spellStart"/>
            <w:r w:rsidRPr="001D2566">
              <w:t>Reports</w:t>
            </w:r>
            <w:proofErr w:type="spellEnd"/>
            <w:r w:rsidRPr="001D2566">
              <w:t xml:space="preserve"> X </w:t>
            </w:r>
            <w:proofErr w:type="spellStart"/>
            <w:r w:rsidRPr="001D2566">
              <w:t>is</w:t>
            </w:r>
            <w:proofErr w:type="spellEnd"/>
            <w:r w:rsidRPr="001D2566">
              <w:t xml:space="preserve"> </w:t>
            </w:r>
            <w:proofErr w:type="spellStart"/>
            <w:r w:rsidRPr="001D2566">
              <w:t>running</w:t>
            </w:r>
            <w:proofErr w:type="spellEnd"/>
          </w:p>
        </w:tc>
        <w:tc>
          <w:tcPr>
            <w:tcW w:w="1312" w:type="dxa"/>
          </w:tcPr>
          <w:p w14:paraId="5F4D8378" w14:textId="77777777" w:rsidR="00B727D2" w:rsidRPr="001D2566" w:rsidRDefault="00B727D2" w:rsidP="00894C11">
            <w:r w:rsidRPr="001D2566">
              <w:t>0x6169</w:t>
            </w:r>
          </w:p>
        </w:tc>
      </w:tr>
      <w:tr w:rsidR="00B727D2" w:rsidRPr="0028446B" w14:paraId="00DD6AE1"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31FF464" w14:textId="77777777" w:rsidR="00B727D2" w:rsidRPr="002665F8" w:rsidRDefault="00B727D2" w:rsidP="00894C11">
            <w:pPr>
              <w:rPr>
                <w:lang w:val="en-US"/>
              </w:rPr>
            </w:pPr>
            <w:r w:rsidRPr="002665F8">
              <w:rPr>
                <w:lang w:val="en-US"/>
              </w:rPr>
              <w:t>The totalizer report is being printed</w:t>
            </w:r>
          </w:p>
        </w:tc>
        <w:tc>
          <w:tcPr>
            <w:tcW w:w="1312" w:type="dxa"/>
          </w:tcPr>
          <w:p w14:paraId="0BEF92BF" w14:textId="77777777" w:rsidR="00B727D2" w:rsidRPr="001D2566" w:rsidRDefault="00B727D2" w:rsidP="00894C11">
            <w:r w:rsidRPr="001D2566">
              <w:t>0x616A</w:t>
            </w:r>
          </w:p>
        </w:tc>
      </w:tr>
      <w:tr w:rsidR="00B727D2" w:rsidRPr="0028446B" w14:paraId="19F2554D" w14:textId="77777777" w:rsidTr="00894C11">
        <w:tc>
          <w:tcPr>
            <w:tcW w:w="7938" w:type="dxa"/>
          </w:tcPr>
          <w:p w14:paraId="4959E3C6" w14:textId="77777777" w:rsidR="00B727D2" w:rsidRPr="002665F8" w:rsidRDefault="00B727D2" w:rsidP="00894C11">
            <w:pPr>
              <w:rPr>
                <w:lang w:val="en-US"/>
              </w:rPr>
            </w:pPr>
            <w:r w:rsidRPr="002665F8">
              <w:rPr>
                <w:lang w:val="en-US"/>
              </w:rPr>
              <w:t>Prints a report when the power is on</w:t>
            </w:r>
          </w:p>
        </w:tc>
        <w:tc>
          <w:tcPr>
            <w:tcW w:w="1312" w:type="dxa"/>
          </w:tcPr>
          <w:p w14:paraId="1883F8F4" w14:textId="77777777" w:rsidR="00B727D2" w:rsidRPr="001D2566" w:rsidRDefault="00B727D2" w:rsidP="00894C11">
            <w:r w:rsidRPr="001D2566">
              <w:t>0x616B</w:t>
            </w:r>
          </w:p>
        </w:tc>
      </w:tr>
      <w:tr w:rsidR="00B727D2" w:rsidRPr="0028446B" w14:paraId="5879F5BC"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0BF2858" w14:textId="77777777" w:rsidR="00B727D2" w:rsidRPr="002665F8" w:rsidRDefault="00B727D2" w:rsidP="00894C11">
            <w:pPr>
              <w:rPr>
                <w:lang w:val="en-US"/>
              </w:rPr>
            </w:pPr>
            <w:r w:rsidRPr="002665F8">
              <w:rPr>
                <w:lang w:val="en-US"/>
              </w:rPr>
              <w:t>It is not possible to print a duplicate of a daily report</w:t>
            </w:r>
          </w:p>
        </w:tc>
        <w:tc>
          <w:tcPr>
            <w:tcW w:w="1312" w:type="dxa"/>
          </w:tcPr>
          <w:p w14:paraId="407B6261" w14:textId="77777777" w:rsidR="00B727D2" w:rsidRPr="001D2566" w:rsidRDefault="00B727D2" w:rsidP="00894C11">
            <w:r w:rsidRPr="001D2566">
              <w:t>0x616D</w:t>
            </w:r>
          </w:p>
        </w:tc>
      </w:tr>
      <w:tr w:rsidR="00B727D2" w:rsidRPr="0028446B" w14:paraId="0AA16265" w14:textId="77777777" w:rsidTr="00894C11">
        <w:tc>
          <w:tcPr>
            <w:tcW w:w="7938" w:type="dxa"/>
          </w:tcPr>
          <w:p w14:paraId="59D51213" w14:textId="77777777" w:rsidR="00B727D2" w:rsidRPr="002665F8" w:rsidRDefault="00B727D2" w:rsidP="00894C11">
            <w:pPr>
              <w:rPr>
                <w:lang w:val="en-US"/>
              </w:rPr>
            </w:pPr>
            <w:r w:rsidRPr="002665F8">
              <w:rPr>
                <w:lang w:val="en-US"/>
              </w:rPr>
              <w:t>You need to close the sales period</w:t>
            </w:r>
          </w:p>
        </w:tc>
        <w:tc>
          <w:tcPr>
            <w:tcW w:w="1312" w:type="dxa"/>
          </w:tcPr>
          <w:p w14:paraId="5E234881" w14:textId="77777777" w:rsidR="00B727D2" w:rsidRPr="001D2566" w:rsidRDefault="00B727D2" w:rsidP="00894C11">
            <w:r w:rsidRPr="001D2566">
              <w:t>0x616E</w:t>
            </w:r>
          </w:p>
        </w:tc>
      </w:tr>
      <w:tr w:rsidR="00B727D2" w:rsidRPr="0028446B" w14:paraId="7FED6CD2"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C4874E3" w14:textId="77777777" w:rsidR="00B727D2" w:rsidRPr="002665F8" w:rsidRDefault="00B727D2" w:rsidP="00894C11">
            <w:pPr>
              <w:rPr>
                <w:lang w:val="en-US"/>
              </w:rPr>
            </w:pPr>
            <w:r w:rsidRPr="002665F8">
              <w:rPr>
                <w:lang w:val="en-US"/>
              </w:rPr>
              <w:t>A printable basis report is being printed</w:t>
            </w:r>
          </w:p>
        </w:tc>
        <w:tc>
          <w:tcPr>
            <w:tcW w:w="1312" w:type="dxa"/>
          </w:tcPr>
          <w:p w14:paraId="32B90B26" w14:textId="77777777" w:rsidR="00B727D2" w:rsidRPr="001D2566" w:rsidRDefault="00B727D2" w:rsidP="00894C11">
            <w:r w:rsidRPr="001D2566">
              <w:t>0x616F</w:t>
            </w:r>
          </w:p>
        </w:tc>
      </w:tr>
      <w:tr w:rsidR="00B727D2" w:rsidRPr="0028446B" w14:paraId="4B7C281F" w14:textId="77777777" w:rsidTr="00894C11">
        <w:tc>
          <w:tcPr>
            <w:tcW w:w="7938" w:type="dxa"/>
          </w:tcPr>
          <w:p w14:paraId="5274A116" w14:textId="77777777" w:rsidR="00B727D2" w:rsidRPr="002665F8" w:rsidRDefault="00B727D2" w:rsidP="00894C11">
            <w:pPr>
              <w:rPr>
                <w:lang w:val="en-US"/>
              </w:rPr>
            </w:pPr>
            <w:r w:rsidRPr="002665F8">
              <w:rPr>
                <w:lang w:val="en-US"/>
              </w:rPr>
              <w:t>The order is not allowed in this printout</w:t>
            </w:r>
          </w:p>
        </w:tc>
        <w:tc>
          <w:tcPr>
            <w:tcW w:w="1312" w:type="dxa"/>
          </w:tcPr>
          <w:p w14:paraId="5F5498F0" w14:textId="77777777" w:rsidR="00B727D2" w:rsidRPr="001D2566" w:rsidRDefault="00B727D2" w:rsidP="00894C11">
            <w:r w:rsidRPr="001D2566">
              <w:t>0x6171</w:t>
            </w:r>
          </w:p>
        </w:tc>
      </w:tr>
      <w:tr w:rsidR="00B727D2" w:rsidRPr="0028446B" w14:paraId="5421E4E2"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51C0D8B" w14:textId="77777777" w:rsidR="00B727D2" w:rsidRPr="002665F8" w:rsidRDefault="00B727D2" w:rsidP="00894C11">
            <w:pPr>
              <w:rPr>
                <w:lang w:val="en-US"/>
              </w:rPr>
            </w:pPr>
            <w:r w:rsidRPr="002665F8">
              <w:rPr>
                <w:lang w:val="en-US"/>
              </w:rPr>
              <w:t xml:space="preserve">You </w:t>
            </w:r>
            <w:proofErr w:type="spellStart"/>
            <w:r w:rsidRPr="002665F8">
              <w:rPr>
                <w:lang w:val="en-US"/>
              </w:rPr>
              <w:t>can not</w:t>
            </w:r>
            <w:proofErr w:type="spellEnd"/>
            <w:r w:rsidRPr="002665F8">
              <w:rPr>
                <w:lang w:val="en-US"/>
              </w:rPr>
              <w:t xml:space="preserve"> print a barcode at this point, fiscal constraint</w:t>
            </w:r>
          </w:p>
        </w:tc>
        <w:tc>
          <w:tcPr>
            <w:tcW w:w="1312" w:type="dxa"/>
          </w:tcPr>
          <w:p w14:paraId="504076FF" w14:textId="77777777" w:rsidR="00B727D2" w:rsidRPr="001D2566" w:rsidRDefault="00B727D2" w:rsidP="00894C11">
            <w:r w:rsidRPr="001D2566">
              <w:t>0x6175</w:t>
            </w:r>
          </w:p>
        </w:tc>
      </w:tr>
      <w:tr w:rsidR="00B727D2" w:rsidRPr="0028446B" w14:paraId="1D8C1A08" w14:textId="77777777" w:rsidTr="00894C11">
        <w:tc>
          <w:tcPr>
            <w:tcW w:w="7938" w:type="dxa"/>
          </w:tcPr>
          <w:p w14:paraId="3356A08C" w14:textId="77777777" w:rsidR="00B727D2" w:rsidRPr="002665F8" w:rsidRDefault="00B727D2" w:rsidP="00894C11">
            <w:pPr>
              <w:rPr>
                <w:lang w:val="en-US"/>
              </w:rPr>
            </w:pPr>
            <w:r>
              <w:rPr>
                <w:lang w:val="en-US"/>
              </w:rPr>
              <w:t>Receipt</w:t>
            </w:r>
            <w:r w:rsidRPr="002665F8">
              <w:rPr>
                <w:lang w:val="en-US"/>
              </w:rPr>
              <w:t xml:space="preserve"> when handling returnable packaging</w:t>
            </w:r>
          </w:p>
        </w:tc>
        <w:tc>
          <w:tcPr>
            <w:tcW w:w="1312" w:type="dxa"/>
          </w:tcPr>
          <w:p w14:paraId="1D59EAA9" w14:textId="77777777" w:rsidR="00B727D2" w:rsidRPr="001D2566" w:rsidRDefault="00B727D2" w:rsidP="00894C11">
            <w:r w:rsidRPr="001D2566">
              <w:t>0x6176</w:t>
            </w:r>
          </w:p>
        </w:tc>
      </w:tr>
      <w:tr w:rsidR="00B727D2" w:rsidRPr="0028446B" w14:paraId="07E85E65"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22CF6712" w14:textId="77777777" w:rsidR="00B727D2" w:rsidRPr="001D2566" w:rsidRDefault="00B727D2" w:rsidP="00894C11">
            <w:proofErr w:type="spellStart"/>
            <w:r>
              <w:t>Receipt</w:t>
            </w:r>
            <w:proofErr w:type="spellEnd"/>
            <w:r w:rsidRPr="001D2566">
              <w:t xml:space="preserve"> open</w:t>
            </w:r>
          </w:p>
        </w:tc>
        <w:tc>
          <w:tcPr>
            <w:tcW w:w="1312" w:type="dxa"/>
          </w:tcPr>
          <w:p w14:paraId="09B1DFEE" w14:textId="77777777" w:rsidR="00B727D2" w:rsidRPr="001D2566" w:rsidRDefault="00B727D2" w:rsidP="00894C11">
            <w:r w:rsidRPr="001D2566">
              <w:t>0x6177</w:t>
            </w:r>
          </w:p>
        </w:tc>
      </w:tr>
      <w:tr w:rsidR="00B727D2" w:rsidRPr="0028446B" w14:paraId="3F1FF978" w14:textId="77777777" w:rsidTr="00894C11">
        <w:tc>
          <w:tcPr>
            <w:tcW w:w="7938" w:type="dxa"/>
          </w:tcPr>
          <w:p w14:paraId="7879ED41" w14:textId="77777777" w:rsidR="00B727D2" w:rsidRPr="002665F8" w:rsidRDefault="00B727D2" w:rsidP="00894C11">
            <w:pPr>
              <w:rPr>
                <w:lang w:val="en-US"/>
              </w:rPr>
            </w:pPr>
            <w:r w:rsidRPr="002665F8">
              <w:rPr>
                <w:lang w:val="en-US"/>
              </w:rPr>
              <w:t>Setting VAT rates is not allowed - totalizers restored from flash memory</w:t>
            </w:r>
          </w:p>
        </w:tc>
        <w:tc>
          <w:tcPr>
            <w:tcW w:w="1312" w:type="dxa"/>
          </w:tcPr>
          <w:p w14:paraId="788FC907" w14:textId="77777777" w:rsidR="00B727D2" w:rsidRPr="001D2566" w:rsidRDefault="00B727D2" w:rsidP="00894C11">
            <w:r w:rsidRPr="001D2566">
              <w:t>0x6179</w:t>
            </w:r>
          </w:p>
        </w:tc>
      </w:tr>
      <w:tr w:rsidR="00B727D2" w:rsidRPr="0028446B" w14:paraId="75C8B486"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48B24809" w14:textId="77777777" w:rsidR="00B727D2" w:rsidRPr="002665F8" w:rsidRDefault="00B727D2" w:rsidP="00894C11">
            <w:pPr>
              <w:rPr>
                <w:lang w:val="en-US"/>
              </w:rPr>
            </w:pPr>
            <w:r w:rsidRPr="002665F8">
              <w:rPr>
                <w:lang w:val="en-US"/>
              </w:rPr>
              <w:t>Period of sale open, surgery is not allowed</w:t>
            </w:r>
          </w:p>
        </w:tc>
        <w:tc>
          <w:tcPr>
            <w:tcW w:w="1312" w:type="dxa"/>
          </w:tcPr>
          <w:p w14:paraId="7A825A22" w14:textId="77777777" w:rsidR="00B727D2" w:rsidRPr="001D2566" w:rsidRDefault="00B727D2" w:rsidP="00894C11">
            <w:r w:rsidRPr="001D2566">
              <w:t>0x6180</w:t>
            </w:r>
          </w:p>
        </w:tc>
      </w:tr>
      <w:tr w:rsidR="00B727D2" w:rsidRPr="0028446B" w14:paraId="41074E86" w14:textId="77777777" w:rsidTr="00894C11">
        <w:tc>
          <w:tcPr>
            <w:tcW w:w="7938" w:type="dxa"/>
          </w:tcPr>
          <w:p w14:paraId="2FC2615B" w14:textId="77777777" w:rsidR="00B727D2" w:rsidRPr="002665F8" w:rsidRDefault="00B727D2" w:rsidP="00894C11">
            <w:pPr>
              <w:rPr>
                <w:lang w:val="en-US"/>
              </w:rPr>
            </w:pPr>
            <w:r w:rsidRPr="002665F8">
              <w:rPr>
                <w:lang w:val="en-US"/>
              </w:rPr>
              <w:t>Fiscal day closed, operation not allowed</w:t>
            </w:r>
          </w:p>
        </w:tc>
        <w:tc>
          <w:tcPr>
            <w:tcW w:w="1312" w:type="dxa"/>
          </w:tcPr>
          <w:p w14:paraId="4F1DB075" w14:textId="77777777" w:rsidR="00B727D2" w:rsidRPr="001D2566" w:rsidRDefault="00B727D2" w:rsidP="00894C11">
            <w:r w:rsidRPr="001D2566">
              <w:t>0x6181</w:t>
            </w:r>
          </w:p>
        </w:tc>
      </w:tr>
      <w:tr w:rsidR="00B727D2" w:rsidRPr="0028446B" w14:paraId="29FA9CFB"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05C323C" w14:textId="77777777" w:rsidR="00B727D2" w:rsidRPr="001D2566" w:rsidRDefault="00B727D2" w:rsidP="00894C11">
            <w:r w:rsidRPr="001D2566">
              <w:t xml:space="preserve">Block EJ </w:t>
            </w:r>
            <w:proofErr w:type="spellStart"/>
            <w:r w:rsidRPr="001D2566">
              <w:t>closed</w:t>
            </w:r>
            <w:proofErr w:type="spellEnd"/>
          </w:p>
        </w:tc>
        <w:tc>
          <w:tcPr>
            <w:tcW w:w="1312" w:type="dxa"/>
          </w:tcPr>
          <w:p w14:paraId="7C00138A" w14:textId="77777777" w:rsidR="00B727D2" w:rsidRPr="001D2566" w:rsidRDefault="00B727D2" w:rsidP="00894C11">
            <w:r w:rsidRPr="001D2566">
              <w:t>0x6182</w:t>
            </w:r>
          </w:p>
        </w:tc>
      </w:tr>
      <w:tr w:rsidR="00B727D2" w:rsidRPr="0028446B" w14:paraId="494DB4DA" w14:textId="77777777" w:rsidTr="00894C11">
        <w:tc>
          <w:tcPr>
            <w:tcW w:w="7938" w:type="dxa"/>
          </w:tcPr>
          <w:p w14:paraId="0E6508CD" w14:textId="77777777" w:rsidR="00B727D2" w:rsidRPr="002665F8" w:rsidRDefault="00B727D2" w:rsidP="00894C11">
            <w:pPr>
              <w:rPr>
                <w:lang w:val="en-US"/>
              </w:rPr>
            </w:pPr>
            <w:r w:rsidRPr="002665F8">
              <w:rPr>
                <w:lang w:val="en-US"/>
              </w:rPr>
              <w:t>In the first place, you should dump the electronic data or send information about failed data archiving</w:t>
            </w:r>
          </w:p>
        </w:tc>
        <w:tc>
          <w:tcPr>
            <w:tcW w:w="1312" w:type="dxa"/>
          </w:tcPr>
          <w:p w14:paraId="550F5C1D" w14:textId="77777777" w:rsidR="00B727D2" w:rsidRPr="001D2566" w:rsidRDefault="00B727D2" w:rsidP="00894C11">
            <w:r w:rsidRPr="001D2566">
              <w:t>0x6183</w:t>
            </w:r>
          </w:p>
        </w:tc>
      </w:tr>
      <w:tr w:rsidR="00B727D2" w:rsidRPr="0028446B" w14:paraId="4EFA504E"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451FF3C0" w14:textId="77777777" w:rsidR="00B727D2" w:rsidRPr="002665F8" w:rsidRDefault="00B727D2" w:rsidP="00894C11">
            <w:pPr>
              <w:rPr>
                <w:lang w:val="en-US"/>
              </w:rPr>
            </w:pPr>
            <w:r w:rsidRPr="002665F8">
              <w:rPr>
                <w:lang w:val="en-US"/>
              </w:rPr>
              <w:t>You must close the day</w:t>
            </w:r>
          </w:p>
        </w:tc>
        <w:tc>
          <w:tcPr>
            <w:tcW w:w="1312" w:type="dxa"/>
          </w:tcPr>
          <w:p w14:paraId="75D6DD72" w14:textId="77777777" w:rsidR="00B727D2" w:rsidRPr="001D2566" w:rsidRDefault="00B727D2" w:rsidP="00894C11">
            <w:r w:rsidRPr="001D2566">
              <w:t>0x6189</w:t>
            </w:r>
          </w:p>
        </w:tc>
      </w:tr>
      <w:tr w:rsidR="00B727D2" w:rsidRPr="0028446B" w14:paraId="6946AE1B" w14:textId="77777777" w:rsidTr="00894C11">
        <w:tc>
          <w:tcPr>
            <w:tcW w:w="7938" w:type="dxa"/>
          </w:tcPr>
          <w:p w14:paraId="73E79DC5" w14:textId="77777777" w:rsidR="00B727D2" w:rsidRPr="001D2566" w:rsidRDefault="00B727D2" w:rsidP="00894C11">
            <w:r w:rsidRPr="001D2566">
              <w:t xml:space="preserve">Element </w:t>
            </w:r>
            <w:proofErr w:type="spellStart"/>
            <w:r w:rsidRPr="001D2566">
              <w:t>already</w:t>
            </w:r>
            <w:proofErr w:type="spellEnd"/>
            <w:r w:rsidRPr="001D2566">
              <w:t xml:space="preserve"> </w:t>
            </w:r>
            <w:proofErr w:type="spellStart"/>
            <w:r w:rsidRPr="001D2566">
              <w:t>defined</w:t>
            </w:r>
            <w:proofErr w:type="spellEnd"/>
          </w:p>
        </w:tc>
        <w:tc>
          <w:tcPr>
            <w:tcW w:w="1312" w:type="dxa"/>
          </w:tcPr>
          <w:p w14:paraId="179C7BD1" w14:textId="77777777" w:rsidR="00B727D2" w:rsidRPr="001D2566" w:rsidRDefault="00B727D2" w:rsidP="00894C11">
            <w:r w:rsidRPr="001D2566">
              <w:t>0x6192</w:t>
            </w:r>
          </w:p>
        </w:tc>
      </w:tr>
      <w:tr w:rsidR="00B727D2" w:rsidRPr="0028446B" w14:paraId="1159E895"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7922FF4" w14:textId="77777777" w:rsidR="00B727D2" w:rsidRPr="002665F8" w:rsidRDefault="00B727D2" w:rsidP="00894C11">
            <w:pPr>
              <w:rPr>
                <w:lang w:val="en-US"/>
              </w:rPr>
            </w:pPr>
            <w:r w:rsidRPr="002665F8">
              <w:rPr>
                <w:lang w:val="en-US"/>
              </w:rPr>
              <w:t>Wrong mode of receipt or invoice printing</w:t>
            </w:r>
          </w:p>
        </w:tc>
        <w:tc>
          <w:tcPr>
            <w:tcW w:w="1312" w:type="dxa"/>
          </w:tcPr>
          <w:p w14:paraId="1E467DEE" w14:textId="77777777" w:rsidR="00B727D2" w:rsidRPr="001D2566" w:rsidRDefault="00B727D2" w:rsidP="00894C11">
            <w:r w:rsidRPr="001D2566">
              <w:t>0x6200</w:t>
            </w:r>
          </w:p>
        </w:tc>
      </w:tr>
      <w:tr w:rsidR="00B727D2" w:rsidRPr="0028446B" w14:paraId="51024954" w14:textId="77777777" w:rsidTr="00894C11">
        <w:tc>
          <w:tcPr>
            <w:tcW w:w="7938" w:type="dxa"/>
          </w:tcPr>
          <w:p w14:paraId="413C5CCB" w14:textId="77777777" w:rsidR="00B727D2" w:rsidRPr="001D2566" w:rsidRDefault="00B727D2" w:rsidP="00894C11">
            <w:proofErr w:type="spellStart"/>
            <w:r w:rsidRPr="001D2566">
              <w:t>Invalid</w:t>
            </w:r>
            <w:proofErr w:type="spellEnd"/>
            <w:r w:rsidRPr="001D2566">
              <w:t xml:space="preserve"> </w:t>
            </w:r>
            <w:proofErr w:type="spellStart"/>
            <w:r w:rsidRPr="001D2566">
              <w:t>parameter</w:t>
            </w:r>
            <w:proofErr w:type="spellEnd"/>
          </w:p>
        </w:tc>
        <w:tc>
          <w:tcPr>
            <w:tcW w:w="1312" w:type="dxa"/>
          </w:tcPr>
          <w:p w14:paraId="43C0A838" w14:textId="77777777" w:rsidR="00B727D2" w:rsidRPr="001D2566" w:rsidRDefault="00B727D2" w:rsidP="00894C11">
            <w:r w:rsidRPr="001D2566">
              <w:t>0x6201</w:t>
            </w:r>
          </w:p>
        </w:tc>
      </w:tr>
      <w:tr w:rsidR="00B727D2" w:rsidRPr="0028446B" w14:paraId="494F7B09"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FC40550" w14:textId="77777777" w:rsidR="00B727D2" w:rsidRPr="001D2566" w:rsidRDefault="00B727D2" w:rsidP="00894C11">
            <w:r w:rsidRPr="001D2566">
              <w:t xml:space="preserve">Too </w:t>
            </w:r>
            <w:proofErr w:type="spellStart"/>
            <w:r w:rsidRPr="001D2566">
              <w:t>long</w:t>
            </w:r>
            <w:proofErr w:type="spellEnd"/>
            <w:r w:rsidRPr="001D2566">
              <w:t xml:space="preserve"> string</w:t>
            </w:r>
          </w:p>
        </w:tc>
        <w:tc>
          <w:tcPr>
            <w:tcW w:w="1312" w:type="dxa"/>
          </w:tcPr>
          <w:p w14:paraId="7E0CBA2E" w14:textId="77777777" w:rsidR="00B727D2" w:rsidRPr="001D2566" w:rsidRDefault="00B727D2" w:rsidP="00894C11">
            <w:r w:rsidRPr="001D2566">
              <w:t>0x6202</w:t>
            </w:r>
          </w:p>
        </w:tc>
      </w:tr>
      <w:tr w:rsidR="00B727D2" w:rsidRPr="0028446B" w14:paraId="66716D1A" w14:textId="77777777" w:rsidTr="00894C11">
        <w:tc>
          <w:tcPr>
            <w:tcW w:w="7938" w:type="dxa"/>
          </w:tcPr>
          <w:p w14:paraId="092FD9B8" w14:textId="77777777" w:rsidR="00B727D2" w:rsidRPr="001D2566" w:rsidRDefault="00B727D2" w:rsidP="00894C11">
            <w:r w:rsidRPr="001D2566">
              <w:t xml:space="preserve">Too </w:t>
            </w:r>
            <w:proofErr w:type="spellStart"/>
            <w:r w:rsidRPr="001D2566">
              <w:t>short</w:t>
            </w:r>
            <w:proofErr w:type="spellEnd"/>
            <w:r w:rsidRPr="001D2566">
              <w:t xml:space="preserve"> string</w:t>
            </w:r>
          </w:p>
        </w:tc>
        <w:tc>
          <w:tcPr>
            <w:tcW w:w="1312" w:type="dxa"/>
          </w:tcPr>
          <w:p w14:paraId="0BC02C55" w14:textId="77777777" w:rsidR="00B727D2" w:rsidRPr="001D2566" w:rsidRDefault="00B727D2" w:rsidP="00894C11">
            <w:r w:rsidRPr="001D2566">
              <w:t>0x6203</w:t>
            </w:r>
          </w:p>
        </w:tc>
      </w:tr>
      <w:tr w:rsidR="00B727D2" w:rsidRPr="0028446B" w14:paraId="27079368"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28736F70" w14:textId="77777777" w:rsidR="00B727D2" w:rsidRPr="001D2566" w:rsidRDefault="00B727D2" w:rsidP="00894C11">
            <w:proofErr w:type="spellStart"/>
            <w:r w:rsidRPr="001D2566">
              <w:t>Unauthorized</w:t>
            </w:r>
            <w:proofErr w:type="spellEnd"/>
            <w:r w:rsidRPr="001D2566">
              <w:t xml:space="preserve"> </w:t>
            </w:r>
            <w:proofErr w:type="spellStart"/>
            <w:r w:rsidRPr="001D2566">
              <w:t>sign</w:t>
            </w:r>
            <w:proofErr w:type="spellEnd"/>
          </w:p>
        </w:tc>
        <w:tc>
          <w:tcPr>
            <w:tcW w:w="1312" w:type="dxa"/>
          </w:tcPr>
          <w:p w14:paraId="6F86F23A" w14:textId="77777777" w:rsidR="00B727D2" w:rsidRPr="001D2566" w:rsidRDefault="00B727D2" w:rsidP="00894C11">
            <w:r w:rsidRPr="001D2566">
              <w:t>0x6204</w:t>
            </w:r>
          </w:p>
        </w:tc>
      </w:tr>
      <w:tr w:rsidR="00B727D2" w:rsidRPr="0028446B" w14:paraId="4F93E275" w14:textId="77777777" w:rsidTr="00894C11">
        <w:tc>
          <w:tcPr>
            <w:tcW w:w="7938" w:type="dxa"/>
          </w:tcPr>
          <w:p w14:paraId="68AECBD4" w14:textId="77777777" w:rsidR="00B727D2" w:rsidRPr="001D2566" w:rsidRDefault="00B727D2" w:rsidP="00894C11">
            <w:proofErr w:type="spellStart"/>
            <w:r w:rsidRPr="001D2566">
              <w:t>Illegal</w:t>
            </w:r>
            <w:proofErr w:type="spellEnd"/>
            <w:r w:rsidRPr="001D2566">
              <w:t xml:space="preserve"> </w:t>
            </w:r>
            <w:proofErr w:type="spellStart"/>
            <w:r w:rsidRPr="001D2566">
              <w:t>word</w:t>
            </w:r>
            <w:proofErr w:type="spellEnd"/>
          </w:p>
        </w:tc>
        <w:tc>
          <w:tcPr>
            <w:tcW w:w="1312" w:type="dxa"/>
          </w:tcPr>
          <w:p w14:paraId="14CE760F" w14:textId="77777777" w:rsidR="00B727D2" w:rsidRPr="001D2566" w:rsidRDefault="00B727D2" w:rsidP="00894C11">
            <w:r w:rsidRPr="001D2566">
              <w:t>0x6205</w:t>
            </w:r>
          </w:p>
        </w:tc>
      </w:tr>
      <w:tr w:rsidR="00B727D2" w:rsidRPr="0028446B" w14:paraId="3261C7C1"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7638781" w14:textId="77777777" w:rsidR="00B727D2" w:rsidRPr="001D2566" w:rsidRDefault="00B727D2" w:rsidP="00894C11">
            <w:proofErr w:type="spellStart"/>
            <w:r w:rsidRPr="001D2566">
              <w:t>Empty</w:t>
            </w:r>
            <w:proofErr w:type="spellEnd"/>
            <w:r w:rsidRPr="001D2566">
              <w:t xml:space="preserve"> string</w:t>
            </w:r>
          </w:p>
        </w:tc>
        <w:tc>
          <w:tcPr>
            <w:tcW w:w="1312" w:type="dxa"/>
          </w:tcPr>
          <w:p w14:paraId="40525A5F" w14:textId="77777777" w:rsidR="00B727D2" w:rsidRPr="001D2566" w:rsidRDefault="00B727D2" w:rsidP="00894C11">
            <w:r w:rsidRPr="001D2566">
              <w:t>0x6206</w:t>
            </w:r>
          </w:p>
        </w:tc>
      </w:tr>
      <w:tr w:rsidR="00B727D2" w:rsidRPr="0028446B" w14:paraId="7667F3CF" w14:textId="77777777" w:rsidTr="00894C11">
        <w:tc>
          <w:tcPr>
            <w:tcW w:w="7938" w:type="dxa"/>
          </w:tcPr>
          <w:p w14:paraId="6C38F766" w14:textId="77777777" w:rsidR="00B727D2" w:rsidRPr="001D2566" w:rsidRDefault="00B727D2" w:rsidP="00894C11">
            <w:proofErr w:type="spellStart"/>
            <w:r w:rsidRPr="001D2566">
              <w:t>Invalid</w:t>
            </w:r>
            <w:proofErr w:type="spellEnd"/>
            <w:r w:rsidRPr="001D2566">
              <w:t xml:space="preserve"> service report </w:t>
            </w:r>
            <w:proofErr w:type="spellStart"/>
            <w:r w:rsidRPr="001D2566">
              <w:t>type</w:t>
            </w:r>
            <w:proofErr w:type="spellEnd"/>
          </w:p>
        </w:tc>
        <w:tc>
          <w:tcPr>
            <w:tcW w:w="1312" w:type="dxa"/>
          </w:tcPr>
          <w:p w14:paraId="6077FE69" w14:textId="77777777" w:rsidR="00B727D2" w:rsidRPr="001D2566" w:rsidRDefault="00B727D2" w:rsidP="00894C11">
            <w:r w:rsidRPr="001D2566">
              <w:t>0x6207</w:t>
            </w:r>
          </w:p>
        </w:tc>
      </w:tr>
      <w:tr w:rsidR="00B727D2" w:rsidRPr="0028446B" w14:paraId="03910801"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D013B19" w14:textId="77777777" w:rsidR="00B727D2" w:rsidRPr="001D2566" w:rsidRDefault="00B727D2" w:rsidP="00894C11">
            <w:r w:rsidRPr="001D2566">
              <w:t xml:space="preserve">Not </w:t>
            </w:r>
            <w:proofErr w:type="spellStart"/>
            <w:r w:rsidRPr="001D2566">
              <w:t>allowed</w:t>
            </w:r>
            <w:proofErr w:type="spellEnd"/>
            <w:r w:rsidRPr="001D2566">
              <w:t xml:space="preserve">: </w:t>
            </w:r>
            <w:proofErr w:type="spellStart"/>
            <w:r w:rsidRPr="001D2566">
              <w:t>date</w:t>
            </w:r>
            <w:proofErr w:type="spellEnd"/>
            <w:r w:rsidRPr="001D2566">
              <w:t xml:space="preserve"> / </w:t>
            </w:r>
            <w:proofErr w:type="spellStart"/>
            <w:r w:rsidRPr="001D2566">
              <w:t>time</w:t>
            </w:r>
            <w:proofErr w:type="spellEnd"/>
          </w:p>
        </w:tc>
        <w:tc>
          <w:tcPr>
            <w:tcW w:w="1312" w:type="dxa"/>
          </w:tcPr>
          <w:p w14:paraId="0344DAF8" w14:textId="77777777" w:rsidR="00B727D2" w:rsidRPr="001D2566" w:rsidRDefault="00B727D2" w:rsidP="00894C11">
            <w:r w:rsidRPr="001D2566">
              <w:t>0x6208</w:t>
            </w:r>
          </w:p>
        </w:tc>
      </w:tr>
      <w:tr w:rsidR="00B727D2" w:rsidRPr="0028446B" w14:paraId="1FD91156" w14:textId="77777777" w:rsidTr="00894C11">
        <w:tc>
          <w:tcPr>
            <w:tcW w:w="7938" w:type="dxa"/>
          </w:tcPr>
          <w:p w14:paraId="6DECD2C6" w14:textId="77777777" w:rsidR="00B727D2" w:rsidRPr="002665F8" w:rsidRDefault="00B727D2" w:rsidP="00894C11">
            <w:pPr>
              <w:rPr>
                <w:lang w:val="en-US"/>
              </w:rPr>
            </w:pPr>
            <w:r w:rsidRPr="002665F8">
              <w:rPr>
                <w:lang w:val="en-US"/>
              </w:rPr>
              <w:t>Incorrect product name on WZ receipt</w:t>
            </w:r>
          </w:p>
        </w:tc>
        <w:tc>
          <w:tcPr>
            <w:tcW w:w="1312" w:type="dxa"/>
          </w:tcPr>
          <w:p w14:paraId="315EE08B" w14:textId="77777777" w:rsidR="00B727D2" w:rsidRPr="001D2566" w:rsidRDefault="00B727D2" w:rsidP="00894C11">
            <w:r w:rsidRPr="001D2566">
              <w:t>0x6209</w:t>
            </w:r>
          </w:p>
        </w:tc>
      </w:tr>
      <w:tr w:rsidR="00B727D2" w:rsidRPr="0028446B" w14:paraId="656C3B63"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57AC5BD" w14:textId="77777777" w:rsidR="00B727D2" w:rsidRPr="001D2566" w:rsidRDefault="00B727D2" w:rsidP="00894C11">
            <w:proofErr w:type="spellStart"/>
            <w:r w:rsidRPr="001D2566">
              <w:t>Incorrect</w:t>
            </w:r>
            <w:proofErr w:type="spellEnd"/>
            <w:r w:rsidRPr="001D2566">
              <w:t xml:space="preserve"> </w:t>
            </w:r>
            <w:proofErr w:type="spellStart"/>
            <w:r w:rsidRPr="001D2566">
              <w:t>product</w:t>
            </w:r>
            <w:proofErr w:type="spellEnd"/>
            <w:r w:rsidRPr="001D2566">
              <w:t xml:space="preserve"> </w:t>
            </w:r>
            <w:proofErr w:type="spellStart"/>
            <w:r w:rsidRPr="001D2566">
              <w:t>name</w:t>
            </w:r>
            <w:proofErr w:type="spellEnd"/>
          </w:p>
        </w:tc>
        <w:tc>
          <w:tcPr>
            <w:tcW w:w="1312" w:type="dxa"/>
          </w:tcPr>
          <w:p w14:paraId="3200D806" w14:textId="77777777" w:rsidR="00B727D2" w:rsidRPr="001D2566" w:rsidRDefault="00B727D2" w:rsidP="00894C11">
            <w:r w:rsidRPr="001D2566">
              <w:t>0x620A</w:t>
            </w:r>
          </w:p>
        </w:tc>
      </w:tr>
      <w:tr w:rsidR="00B727D2" w:rsidRPr="0028446B" w14:paraId="599754D2" w14:textId="77777777" w:rsidTr="00894C11">
        <w:tc>
          <w:tcPr>
            <w:tcW w:w="7938" w:type="dxa"/>
          </w:tcPr>
          <w:p w14:paraId="042F43AC" w14:textId="77777777" w:rsidR="00B727D2" w:rsidRPr="001D2566" w:rsidRDefault="00B727D2" w:rsidP="00894C11">
            <w:proofErr w:type="spellStart"/>
            <w:r w:rsidRPr="001D2566">
              <w:t>This</w:t>
            </w:r>
            <w:proofErr w:type="spellEnd"/>
            <w:r w:rsidRPr="001D2566">
              <w:t xml:space="preserve"> </w:t>
            </w:r>
            <w:proofErr w:type="spellStart"/>
            <w:r w:rsidRPr="001D2566">
              <w:t>printout</w:t>
            </w:r>
            <w:proofErr w:type="spellEnd"/>
            <w:r w:rsidRPr="001D2566">
              <w:t xml:space="preserve"> </w:t>
            </w:r>
            <w:proofErr w:type="spellStart"/>
            <w:r w:rsidRPr="001D2566">
              <w:t>is</w:t>
            </w:r>
            <w:proofErr w:type="spellEnd"/>
            <w:r w:rsidRPr="001D2566">
              <w:t xml:space="preserve"> </w:t>
            </w:r>
            <w:proofErr w:type="spellStart"/>
            <w:r w:rsidRPr="001D2566">
              <w:t>blocked</w:t>
            </w:r>
            <w:proofErr w:type="spellEnd"/>
          </w:p>
        </w:tc>
        <w:tc>
          <w:tcPr>
            <w:tcW w:w="1312" w:type="dxa"/>
          </w:tcPr>
          <w:p w14:paraId="2443D6E2" w14:textId="77777777" w:rsidR="00B727D2" w:rsidRPr="001D2566" w:rsidRDefault="00B727D2" w:rsidP="00894C11">
            <w:r w:rsidRPr="001D2566">
              <w:t>0x620B</w:t>
            </w:r>
          </w:p>
        </w:tc>
      </w:tr>
      <w:tr w:rsidR="00B727D2" w:rsidRPr="0028446B" w14:paraId="3A2757AF"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D9DE963" w14:textId="77777777" w:rsidR="00B727D2" w:rsidRPr="002665F8" w:rsidRDefault="00B727D2" w:rsidP="00894C11">
            <w:pPr>
              <w:rPr>
                <w:lang w:val="en-US"/>
              </w:rPr>
            </w:pPr>
            <w:r w:rsidRPr="002665F8">
              <w:rPr>
                <w:lang w:val="en-US"/>
              </w:rPr>
              <w:t>Bad type of negative position</w:t>
            </w:r>
          </w:p>
        </w:tc>
        <w:tc>
          <w:tcPr>
            <w:tcW w:w="1312" w:type="dxa"/>
          </w:tcPr>
          <w:p w14:paraId="4E0F406C" w14:textId="77777777" w:rsidR="00B727D2" w:rsidRPr="001D2566" w:rsidRDefault="00B727D2" w:rsidP="00894C11">
            <w:r w:rsidRPr="001D2566">
              <w:t>0x620C</w:t>
            </w:r>
          </w:p>
        </w:tc>
      </w:tr>
      <w:tr w:rsidR="00B727D2" w:rsidRPr="0028446B" w14:paraId="4BD29883" w14:textId="77777777" w:rsidTr="00894C11">
        <w:tc>
          <w:tcPr>
            <w:tcW w:w="7938" w:type="dxa"/>
          </w:tcPr>
          <w:p w14:paraId="125BB65C" w14:textId="77777777" w:rsidR="00B727D2" w:rsidRPr="002665F8" w:rsidRDefault="00B727D2" w:rsidP="00894C11">
            <w:pPr>
              <w:rPr>
                <w:lang w:val="en-US"/>
              </w:rPr>
            </w:pPr>
            <w:r w:rsidRPr="002665F8">
              <w:rPr>
                <w:lang w:val="en-US"/>
              </w:rPr>
              <w:t>Bad type of rebate or raise</w:t>
            </w:r>
          </w:p>
        </w:tc>
        <w:tc>
          <w:tcPr>
            <w:tcW w:w="1312" w:type="dxa"/>
          </w:tcPr>
          <w:p w14:paraId="636F9C78" w14:textId="77777777" w:rsidR="00B727D2" w:rsidRPr="001D2566" w:rsidRDefault="00B727D2" w:rsidP="00894C11">
            <w:r w:rsidRPr="001D2566">
              <w:t>0x620D</w:t>
            </w:r>
          </w:p>
        </w:tc>
      </w:tr>
      <w:tr w:rsidR="00B727D2" w:rsidRPr="0028446B" w14:paraId="20B5F939"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931A929" w14:textId="77777777" w:rsidR="00B727D2" w:rsidRPr="001D2566" w:rsidRDefault="00B727D2" w:rsidP="00894C11">
            <w:r w:rsidRPr="001D2566">
              <w:t xml:space="preserve">Bad </w:t>
            </w:r>
            <w:proofErr w:type="spellStart"/>
            <w:r w:rsidRPr="001D2566">
              <w:t>Payment</w:t>
            </w:r>
            <w:proofErr w:type="spellEnd"/>
            <w:r w:rsidRPr="001D2566">
              <w:t xml:space="preserve"> ID</w:t>
            </w:r>
          </w:p>
        </w:tc>
        <w:tc>
          <w:tcPr>
            <w:tcW w:w="1312" w:type="dxa"/>
          </w:tcPr>
          <w:p w14:paraId="3133865A" w14:textId="77777777" w:rsidR="00B727D2" w:rsidRPr="001D2566" w:rsidRDefault="00B727D2" w:rsidP="00894C11">
            <w:r w:rsidRPr="001D2566">
              <w:t>0x620E</w:t>
            </w:r>
          </w:p>
        </w:tc>
      </w:tr>
      <w:tr w:rsidR="00B727D2" w:rsidRPr="0028446B" w14:paraId="642E0BA8" w14:textId="77777777" w:rsidTr="00894C11">
        <w:tc>
          <w:tcPr>
            <w:tcW w:w="7938" w:type="dxa"/>
          </w:tcPr>
          <w:p w14:paraId="0026C0F9" w14:textId="77777777" w:rsidR="00B727D2" w:rsidRPr="001D2566" w:rsidRDefault="00B727D2" w:rsidP="00894C11">
            <w:r w:rsidRPr="001D2566">
              <w:t xml:space="preserve">Too </w:t>
            </w:r>
            <w:proofErr w:type="spellStart"/>
            <w:r w:rsidRPr="001D2566">
              <w:t>many</w:t>
            </w:r>
            <w:proofErr w:type="spellEnd"/>
            <w:r w:rsidRPr="001D2566">
              <w:t xml:space="preserve"> </w:t>
            </w:r>
            <w:proofErr w:type="spellStart"/>
            <w:r w:rsidRPr="001D2566">
              <w:t>free</w:t>
            </w:r>
            <w:proofErr w:type="spellEnd"/>
            <w:r w:rsidRPr="001D2566">
              <w:t xml:space="preserve"> </w:t>
            </w:r>
            <w:proofErr w:type="spellStart"/>
            <w:r w:rsidRPr="001D2566">
              <w:t>texts</w:t>
            </w:r>
            <w:proofErr w:type="spellEnd"/>
          </w:p>
        </w:tc>
        <w:tc>
          <w:tcPr>
            <w:tcW w:w="1312" w:type="dxa"/>
          </w:tcPr>
          <w:p w14:paraId="69C5CBF3" w14:textId="77777777" w:rsidR="00B727D2" w:rsidRPr="001D2566" w:rsidRDefault="00B727D2" w:rsidP="00894C11">
            <w:r w:rsidRPr="001D2566">
              <w:t>0x620F</w:t>
            </w:r>
          </w:p>
        </w:tc>
      </w:tr>
      <w:tr w:rsidR="00B727D2" w:rsidRPr="0028446B" w14:paraId="6407DD4F"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5822736" w14:textId="77777777" w:rsidR="00B727D2" w:rsidRPr="002665F8" w:rsidRDefault="00B727D2" w:rsidP="00894C11">
            <w:pPr>
              <w:rPr>
                <w:lang w:val="en-US"/>
              </w:rPr>
            </w:pPr>
            <w:r w:rsidRPr="002665F8">
              <w:rPr>
                <w:lang w:val="en-US"/>
              </w:rPr>
              <w:t>Wrong number of BAR CODE characters</w:t>
            </w:r>
          </w:p>
        </w:tc>
        <w:tc>
          <w:tcPr>
            <w:tcW w:w="1312" w:type="dxa"/>
          </w:tcPr>
          <w:p w14:paraId="7D273421" w14:textId="77777777" w:rsidR="00B727D2" w:rsidRPr="001D2566" w:rsidRDefault="00B727D2" w:rsidP="00894C11">
            <w:r w:rsidRPr="001D2566">
              <w:t>0x6210</w:t>
            </w:r>
          </w:p>
        </w:tc>
      </w:tr>
      <w:tr w:rsidR="00B727D2" w:rsidRPr="0028446B" w14:paraId="55EC499A" w14:textId="77777777" w:rsidTr="00894C11">
        <w:tc>
          <w:tcPr>
            <w:tcW w:w="7938" w:type="dxa"/>
          </w:tcPr>
          <w:p w14:paraId="1CC1FB57" w14:textId="77777777" w:rsidR="00B727D2" w:rsidRPr="002665F8" w:rsidRDefault="00B727D2" w:rsidP="00894C11">
            <w:pPr>
              <w:rPr>
                <w:lang w:val="en-US"/>
              </w:rPr>
            </w:pPr>
            <w:r w:rsidRPr="002665F8">
              <w:rPr>
                <w:lang w:val="en-US"/>
              </w:rPr>
              <w:t>Bad sign in BAR CODE</w:t>
            </w:r>
          </w:p>
        </w:tc>
        <w:tc>
          <w:tcPr>
            <w:tcW w:w="1312" w:type="dxa"/>
          </w:tcPr>
          <w:p w14:paraId="58D3F1B3" w14:textId="77777777" w:rsidR="00B727D2" w:rsidRPr="001D2566" w:rsidRDefault="00B727D2" w:rsidP="00894C11">
            <w:r w:rsidRPr="001D2566">
              <w:t>0x6211</w:t>
            </w:r>
          </w:p>
        </w:tc>
      </w:tr>
      <w:tr w:rsidR="00B727D2" w:rsidRPr="0028446B" w14:paraId="5F939784"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4D07029" w14:textId="77777777" w:rsidR="00B727D2" w:rsidRPr="001D2566" w:rsidRDefault="00B727D2" w:rsidP="00894C11">
            <w:r w:rsidRPr="001D2566">
              <w:t xml:space="preserve">Bad bar </w:t>
            </w:r>
            <w:proofErr w:type="spellStart"/>
            <w:r w:rsidRPr="001D2566">
              <w:t>code</w:t>
            </w:r>
            <w:proofErr w:type="spellEnd"/>
            <w:r w:rsidRPr="001D2566">
              <w:t xml:space="preserve"> format</w:t>
            </w:r>
          </w:p>
        </w:tc>
        <w:tc>
          <w:tcPr>
            <w:tcW w:w="1312" w:type="dxa"/>
          </w:tcPr>
          <w:p w14:paraId="2B6BBF38" w14:textId="77777777" w:rsidR="00B727D2" w:rsidRPr="001D2566" w:rsidRDefault="00B727D2" w:rsidP="00894C11">
            <w:r w:rsidRPr="001D2566">
              <w:t>0x6212</w:t>
            </w:r>
          </w:p>
        </w:tc>
      </w:tr>
      <w:tr w:rsidR="00B727D2" w:rsidRPr="0028446B" w14:paraId="6E44AF5C" w14:textId="77777777" w:rsidTr="00894C11">
        <w:tc>
          <w:tcPr>
            <w:tcW w:w="7938" w:type="dxa"/>
          </w:tcPr>
          <w:p w14:paraId="3C288A6E" w14:textId="77777777" w:rsidR="00B727D2" w:rsidRPr="002665F8" w:rsidRDefault="00B727D2" w:rsidP="00894C11">
            <w:pPr>
              <w:rPr>
                <w:lang w:val="en-US"/>
              </w:rPr>
            </w:pPr>
            <w:r w:rsidRPr="002665F8">
              <w:rPr>
                <w:lang w:val="en-US"/>
              </w:rPr>
              <w:t>The selected barcode is not supported</w:t>
            </w:r>
          </w:p>
        </w:tc>
        <w:tc>
          <w:tcPr>
            <w:tcW w:w="1312" w:type="dxa"/>
          </w:tcPr>
          <w:p w14:paraId="7A5371E1" w14:textId="77777777" w:rsidR="00B727D2" w:rsidRPr="001D2566" w:rsidRDefault="00B727D2" w:rsidP="00894C11">
            <w:r w:rsidRPr="001D2566">
              <w:t>0x6213</w:t>
            </w:r>
          </w:p>
        </w:tc>
      </w:tr>
      <w:tr w:rsidR="00B727D2" w:rsidRPr="0028446B" w14:paraId="0E736BAD"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C08488B" w14:textId="77777777" w:rsidR="00B727D2" w:rsidRPr="002665F8" w:rsidRDefault="00B727D2" w:rsidP="00894C11">
            <w:pPr>
              <w:rPr>
                <w:lang w:val="en-US"/>
              </w:rPr>
            </w:pPr>
            <w:r w:rsidRPr="002665F8">
              <w:rPr>
                <w:lang w:val="en-US"/>
              </w:rPr>
              <w:t>Barcode error, change the parameters and send the order again</w:t>
            </w:r>
          </w:p>
        </w:tc>
        <w:tc>
          <w:tcPr>
            <w:tcW w:w="1312" w:type="dxa"/>
          </w:tcPr>
          <w:p w14:paraId="44D3DA88" w14:textId="77777777" w:rsidR="00B727D2" w:rsidRPr="001D2566" w:rsidRDefault="00B727D2" w:rsidP="00894C11">
            <w:r w:rsidRPr="001D2566">
              <w:t>0x6214</w:t>
            </w:r>
          </w:p>
        </w:tc>
      </w:tr>
      <w:tr w:rsidR="00B727D2" w:rsidRPr="0028446B" w14:paraId="05720194" w14:textId="77777777" w:rsidTr="00894C11">
        <w:tc>
          <w:tcPr>
            <w:tcW w:w="7938" w:type="dxa"/>
          </w:tcPr>
          <w:p w14:paraId="7CF67E45" w14:textId="77777777" w:rsidR="00B727D2" w:rsidRPr="002665F8" w:rsidRDefault="00B727D2" w:rsidP="00894C11">
            <w:pPr>
              <w:rPr>
                <w:lang w:val="en-US"/>
              </w:rPr>
            </w:pPr>
            <w:r w:rsidRPr="002665F8">
              <w:rPr>
                <w:lang w:val="en-US"/>
              </w:rPr>
              <w:t>Unknown order - sales application error</w:t>
            </w:r>
          </w:p>
        </w:tc>
        <w:tc>
          <w:tcPr>
            <w:tcW w:w="1312" w:type="dxa"/>
          </w:tcPr>
          <w:p w14:paraId="175726A3" w14:textId="77777777" w:rsidR="00B727D2" w:rsidRPr="001D2566" w:rsidRDefault="00B727D2" w:rsidP="00894C11">
            <w:r w:rsidRPr="001D2566">
              <w:t>0x62E0</w:t>
            </w:r>
          </w:p>
        </w:tc>
      </w:tr>
      <w:tr w:rsidR="00B727D2" w:rsidRPr="0028446B" w14:paraId="3AE32028"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1B32D63" w14:textId="77777777" w:rsidR="00B727D2" w:rsidRPr="002665F8" w:rsidRDefault="00B727D2" w:rsidP="00894C11">
            <w:pPr>
              <w:rPr>
                <w:lang w:val="en-US"/>
              </w:rPr>
            </w:pPr>
            <w:r w:rsidRPr="002665F8">
              <w:rPr>
                <w:lang w:val="en-US"/>
              </w:rPr>
              <w:t>Printer busy with another command</w:t>
            </w:r>
          </w:p>
        </w:tc>
        <w:tc>
          <w:tcPr>
            <w:tcW w:w="1312" w:type="dxa"/>
          </w:tcPr>
          <w:p w14:paraId="51E0DF4B" w14:textId="77777777" w:rsidR="00B727D2" w:rsidRPr="001D2566" w:rsidRDefault="00B727D2" w:rsidP="00894C11">
            <w:r w:rsidRPr="001D2566">
              <w:t>0x62F0</w:t>
            </w:r>
          </w:p>
        </w:tc>
      </w:tr>
      <w:tr w:rsidR="00B727D2" w:rsidRPr="0028446B" w14:paraId="3AB64AE3" w14:textId="77777777" w:rsidTr="00894C11">
        <w:tc>
          <w:tcPr>
            <w:tcW w:w="7938" w:type="dxa"/>
          </w:tcPr>
          <w:p w14:paraId="36557C31" w14:textId="77777777" w:rsidR="00B727D2" w:rsidRPr="001D2566" w:rsidRDefault="00B727D2" w:rsidP="00894C11">
            <w:r w:rsidRPr="001D2566">
              <w:t xml:space="preserve">No </w:t>
            </w:r>
            <w:proofErr w:type="spellStart"/>
            <w:r w:rsidRPr="001D2566">
              <w:t>access</w:t>
            </w:r>
            <w:proofErr w:type="spellEnd"/>
            <w:r w:rsidRPr="001D2566">
              <w:t xml:space="preserve"> to PF</w:t>
            </w:r>
          </w:p>
        </w:tc>
        <w:tc>
          <w:tcPr>
            <w:tcW w:w="1312" w:type="dxa"/>
          </w:tcPr>
          <w:p w14:paraId="088A3F97" w14:textId="77777777" w:rsidR="00B727D2" w:rsidRPr="001D2566" w:rsidRDefault="00B727D2" w:rsidP="00894C11">
            <w:r w:rsidRPr="001D2566">
              <w:t>0x6400</w:t>
            </w:r>
          </w:p>
        </w:tc>
      </w:tr>
      <w:tr w:rsidR="00B727D2" w:rsidRPr="0028446B" w14:paraId="4AD37D55"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E63C7CB" w14:textId="77777777" w:rsidR="00B727D2" w:rsidRPr="001D2566" w:rsidRDefault="00B727D2" w:rsidP="00894C11">
            <w:r w:rsidRPr="001D2566">
              <w:t xml:space="preserve">Error </w:t>
            </w:r>
            <w:proofErr w:type="spellStart"/>
            <w:r w:rsidRPr="001D2566">
              <w:t>writing</w:t>
            </w:r>
            <w:proofErr w:type="spellEnd"/>
            <w:r w:rsidRPr="001D2566">
              <w:t xml:space="preserve"> to PF</w:t>
            </w:r>
          </w:p>
        </w:tc>
        <w:tc>
          <w:tcPr>
            <w:tcW w:w="1312" w:type="dxa"/>
          </w:tcPr>
          <w:p w14:paraId="54F4B513" w14:textId="77777777" w:rsidR="00B727D2" w:rsidRPr="001D2566" w:rsidRDefault="00B727D2" w:rsidP="00894C11">
            <w:r w:rsidRPr="001D2566">
              <w:t>0x6401</w:t>
            </w:r>
          </w:p>
        </w:tc>
      </w:tr>
      <w:tr w:rsidR="00B727D2" w:rsidRPr="0028446B" w14:paraId="727D0843" w14:textId="77777777" w:rsidTr="00894C11">
        <w:tc>
          <w:tcPr>
            <w:tcW w:w="7938" w:type="dxa"/>
          </w:tcPr>
          <w:p w14:paraId="2E7C0125" w14:textId="77777777" w:rsidR="00B727D2" w:rsidRPr="001D2566" w:rsidRDefault="00B727D2" w:rsidP="00894C11">
            <w:r w:rsidRPr="001D2566">
              <w:t xml:space="preserve">Error </w:t>
            </w:r>
            <w:proofErr w:type="spellStart"/>
            <w:r w:rsidRPr="001D2566">
              <w:t>reading</w:t>
            </w:r>
            <w:proofErr w:type="spellEnd"/>
            <w:r w:rsidRPr="001D2566">
              <w:t xml:space="preserve"> from PF</w:t>
            </w:r>
          </w:p>
        </w:tc>
        <w:tc>
          <w:tcPr>
            <w:tcW w:w="1312" w:type="dxa"/>
          </w:tcPr>
          <w:p w14:paraId="6644A50E" w14:textId="77777777" w:rsidR="00B727D2" w:rsidRPr="001D2566" w:rsidRDefault="00B727D2" w:rsidP="00894C11">
            <w:r w:rsidRPr="001D2566">
              <w:t>0x6402</w:t>
            </w:r>
          </w:p>
        </w:tc>
      </w:tr>
      <w:tr w:rsidR="00B727D2" w:rsidRPr="0028446B" w14:paraId="5C9CA971"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41B2EE0C" w14:textId="77777777" w:rsidR="00B727D2" w:rsidRPr="001D2566" w:rsidRDefault="00B727D2" w:rsidP="00894C11">
            <w:r w:rsidRPr="001D2566">
              <w:lastRenderedPageBreak/>
              <w:t xml:space="preserve">Line </w:t>
            </w:r>
            <w:proofErr w:type="spellStart"/>
            <w:r w:rsidRPr="001D2566">
              <w:t>checksum</w:t>
            </w:r>
            <w:proofErr w:type="spellEnd"/>
            <w:r w:rsidRPr="001D2566">
              <w:t xml:space="preserve"> error</w:t>
            </w:r>
          </w:p>
        </w:tc>
        <w:tc>
          <w:tcPr>
            <w:tcW w:w="1312" w:type="dxa"/>
          </w:tcPr>
          <w:p w14:paraId="08631802" w14:textId="77777777" w:rsidR="00B727D2" w:rsidRPr="001D2566" w:rsidRDefault="00B727D2" w:rsidP="00894C11">
            <w:r w:rsidRPr="001D2566">
              <w:t>0x6403</w:t>
            </w:r>
          </w:p>
        </w:tc>
      </w:tr>
      <w:tr w:rsidR="00B727D2" w:rsidRPr="0028446B" w14:paraId="4E47BCAC" w14:textId="77777777" w:rsidTr="00894C11">
        <w:tc>
          <w:tcPr>
            <w:tcW w:w="7938" w:type="dxa"/>
          </w:tcPr>
          <w:p w14:paraId="011D2E0B" w14:textId="77777777" w:rsidR="00B727D2" w:rsidRPr="001D2566" w:rsidRDefault="00B727D2" w:rsidP="00894C11">
            <w:r w:rsidRPr="001D2566">
              <w:t xml:space="preserve">Data </w:t>
            </w:r>
            <w:proofErr w:type="spellStart"/>
            <w:r w:rsidRPr="001D2566">
              <w:t>checksum</w:t>
            </w:r>
            <w:proofErr w:type="spellEnd"/>
            <w:r w:rsidRPr="001D2566">
              <w:t xml:space="preserve"> error</w:t>
            </w:r>
          </w:p>
        </w:tc>
        <w:tc>
          <w:tcPr>
            <w:tcW w:w="1312" w:type="dxa"/>
          </w:tcPr>
          <w:p w14:paraId="577C153D" w14:textId="77777777" w:rsidR="00B727D2" w:rsidRPr="001D2566" w:rsidRDefault="00B727D2" w:rsidP="00894C11">
            <w:r w:rsidRPr="001D2566">
              <w:t>0x6404</w:t>
            </w:r>
          </w:p>
        </w:tc>
      </w:tr>
      <w:tr w:rsidR="00B727D2" w:rsidRPr="0028446B" w14:paraId="60ECB02A"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11DECED" w14:textId="77777777" w:rsidR="00B727D2" w:rsidRPr="001D2566" w:rsidRDefault="00B727D2" w:rsidP="00894C11">
            <w:r w:rsidRPr="001D2566">
              <w:t>Missing data</w:t>
            </w:r>
          </w:p>
        </w:tc>
        <w:tc>
          <w:tcPr>
            <w:tcW w:w="1312" w:type="dxa"/>
          </w:tcPr>
          <w:p w14:paraId="6416FCCA" w14:textId="77777777" w:rsidR="00B727D2" w:rsidRPr="001D2566" w:rsidRDefault="00B727D2" w:rsidP="00894C11">
            <w:r w:rsidRPr="001D2566">
              <w:t>0x6405</w:t>
            </w:r>
          </w:p>
        </w:tc>
      </w:tr>
      <w:tr w:rsidR="00B727D2" w:rsidRPr="0028446B" w14:paraId="4638C92C" w14:textId="77777777" w:rsidTr="00894C11">
        <w:tc>
          <w:tcPr>
            <w:tcW w:w="7938" w:type="dxa"/>
          </w:tcPr>
          <w:p w14:paraId="732F32D7" w14:textId="77777777" w:rsidR="00B727D2" w:rsidRPr="001D2566" w:rsidRDefault="00B727D2" w:rsidP="00894C11">
            <w:proofErr w:type="spellStart"/>
            <w:r w:rsidRPr="001D2566">
              <w:t>Incorrect</w:t>
            </w:r>
            <w:proofErr w:type="spellEnd"/>
            <w:r w:rsidRPr="001D2566">
              <w:t xml:space="preserve"> handle for PF</w:t>
            </w:r>
          </w:p>
        </w:tc>
        <w:tc>
          <w:tcPr>
            <w:tcW w:w="1312" w:type="dxa"/>
          </w:tcPr>
          <w:p w14:paraId="74BE5E69" w14:textId="77777777" w:rsidR="00B727D2" w:rsidRPr="001D2566" w:rsidRDefault="00B727D2" w:rsidP="00894C11">
            <w:r w:rsidRPr="001D2566">
              <w:t>0x6407</w:t>
            </w:r>
          </w:p>
        </w:tc>
      </w:tr>
      <w:tr w:rsidR="00B727D2" w:rsidRPr="0028446B" w14:paraId="7B975519"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B8A6D89" w14:textId="77777777" w:rsidR="00B727D2" w:rsidRPr="002665F8" w:rsidRDefault="00B727D2" w:rsidP="00894C11">
            <w:pPr>
              <w:rPr>
                <w:lang w:val="en-US"/>
              </w:rPr>
            </w:pPr>
            <w:r w:rsidRPr="002665F8">
              <w:rPr>
                <w:lang w:val="en-US"/>
              </w:rPr>
              <w:t>No room for another VAT record</w:t>
            </w:r>
          </w:p>
        </w:tc>
        <w:tc>
          <w:tcPr>
            <w:tcW w:w="1312" w:type="dxa"/>
          </w:tcPr>
          <w:p w14:paraId="5898DE5C" w14:textId="77777777" w:rsidR="00B727D2" w:rsidRPr="001D2566" w:rsidRDefault="00B727D2" w:rsidP="00894C11">
            <w:r w:rsidRPr="001D2566">
              <w:t>0x6408</w:t>
            </w:r>
          </w:p>
        </w:tc>
      </w:tr>
      <w:tr w:rsidR="00B727D2" w:rsidRPr="0028446B" w14:paraId="00B08206" w14:textId="77777777" w:rsidTr="00894C11">
        <w:tc>
          <w:tcPr>
            <w:tcW w:w="7938" w:type="dxa"/>
          </w:tcPr>
          <w:p w14:paraId="77A88C93" w14:textId="77777777" w:rsidR="00B727D2" w:rsidRPr="002665F8" w:rsidRDefault="00B727D2" w:rsidP="00894C11">
            <w:pPr>
              <w:rPr>
                <w:lang w:val="en-US"/>
              </w:rPr>
            </w:pPr>
            <w:r w:rsidRPr="002665F8">
              <w:rPr>
                <w:lang w:val="en-US"/>
              </w:rPr>
              <w:t>PF not connected or formatted</w:t>
            </w:r>
          </w:p>
        </w:tc>
        <w:tc>
          <w:tcPr>
            <w:tcW w:w="1312" w:type="dxa"/>
          </w:tcPr>
          <w:p w14:paraId="1825E435" w14:textId="77777777" w:rsidR="00B727D2" w:rsidRPr="001D2566" w:rsidRDefault="00B727D2" w:rsidP="00894C11">
            <w:r w:rsidRPr="001D2566">
              <w:t>0x6409</w:t>
            </w:r>
          </w:p>
        </w:tc>
      </w:tr>
      <w:tr w:rsidR="00B727D2" w:rsidRPr="0028446B" w14:paraId="170993E6"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E78DF93" w14:textId="77777777" w:rsidR="00B727D2" w:rsidRPr="002665F8" w:rsidRDefault="00B727D2" w:rsidP="00894C11">
            <w:pPr>
              <w:rPr>
                <w:lang w:val="en-US"/>
              </w:rPr>
            </w:pPr>
            <w:r w:rsidRPr="002665F8">
              <w:rPr>
                <w:lang w:val="en-US"/>
              </w:rPr>
              <w:t>The record structure in fiscal memory is not correct</w:t>
            </w:r>
          </w:p>
        </w:tc>
        <w:tc>
          <w:tcPr>
            <w:tcW w:w="1312" w:type="dxa"/>
          </w:tcPr>
          <w:p w14:paraId="4E25B124" w14:textId="77777777" w:rsidR="00B727D2" w:rsidRPr="001D2566" w:rsidRDefault="00B727D2" w:rsidP="00894C11">
            <w:r w:rsidRPr="001D2566">
              <w:t>0x640A</w:t>
            </w:r>
          </w:p>
        </w:tc>
      </w:tr>
      <w:tr w:rsidR="00B727D2" w:rsidRPr="0028446B" w14:paraId="7D79B7D6" w14:textId="77777777" w:rsidTr="00894C11">
        <w:tc>
          <w:tcPr>
            <w:tcW w:w="7938" w:type="dxa"/>
          </w:tcPr>
          <w:p w14:paraId="657BAA3B" w14:textId="77777777" w:rsidR="00B727D2" w:rsidRPr="002665F8" w:rsidRDefault="00B727D2" w:rsidP="00894C11">
            <w:pPr>
              <w:rPr>
                <w:lang w:val="en-US"/>
              </w:rPr>
            </w:pPr>
            <w:r w:rsidRPr="002665F8">
              <w:rPr>
                <w:lang w:val="en-US"/>
              </w:rPr>
              <w:t>Erroneous attempt to read a record from a buffer in RAM</w:t>
            </w:r>
          </w:p>
        </w:tc>
        <w:tc>
          <w:tcPr>
            <w:tcW w:w="1312" w:type="dxa"/>
          </w:tcPr>
          <w:p w14:paraId="543E84CE" w14:textId="77777777" w:rsidR="00B727D2" w:rsidRPr="001D2566" w:rsidRDefault="00B727D2" w:rsidP="00894C11">
            <w:r w:rsidRPr="001D2566">
              <w:t>0x640B</w:t>
            </w:r>
          </w:p>
        </w:tc>
      </w:tr>
      <w:tr w:rsidR="00B727D2" w:rsidRPr="0028446B" w14:paraId="32795110"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418E8740" w14:textId="77777777" w:rsidR="00B727D2" w:rsidRPr="002665F8" w:rsidRDefault="00B727D2" w:rsidP="00894C11">
            <w:pPr>
              <w:rPr>
                <w:lang w:val="en-US"/>
              </w:rPr>
            </w:pPr>
            <w:r w:rsidRPr="002665F8">
              <w:rPr>
                <w:lang w:val="en-US"/>
              </w:rPr>
              <w:t>No space for temporary data to write</w:t>
            </w:r>
          </w:p>
        </w:tc>
        <w:tc>
          <w:tcPr>
            <w:tcW w:w="1312" w:type="dxa"/>
          </w:tcPr>
          <w:p w14:paraId="13E77B7E" w14:textId="77777777" w:rsidR="00B727D2" w:rsidRPr="001D2566" w:rsidRDefault="00B727D2" w:rsidP="00894C11">
            <w:r w:rsidRPr="001D2566">
              <w:t>0x640C</w:t>
            </w:r>
          </w:p>
        </w:tc>
      </w:tr>
      <w:tr w:rsidR="00B727D2" w:rsidRPr="0028446B" w14:paraId="04972387" w14:textId="77777777" w:rsidTr="00894C11">
        <w:tc>
          <w:tcPr>
            <w:tcW w:w="7938" w:type="dxa"/>
          </w:tcPr>
          <w:p w14:paraId="7327A6CE" w14:textId="77777777" w:rsidR="00B727D2" w:rsidRPr="002665F8" w:rsidRDefault="00B727D2" w:rsidP="00894C11">
            <w:pPr>
              <w:rPr>
                <w:lang w:val="en-US"/>
              </w:rPr>
            </w:pPr>
            <w:r w:rsidRPr="002665F8">
              <w:rPr>
                <w:lang w:val="en-US"/>
              </w:rPr>
              <w:t>Invalid country code or printer model saved in fiscal memory</w:t>
            </w:r>
          </w:p>
        </w:tc>
        <w:tc>
          <w:tcPr>
            <w:tcW w:w="1312" w:type="dxa"/>
          </w:tcPr>
          <w:p w14:paraId="53371E6D" w14:textId="77777777" w:rsidR="00B727D2" w:rsidRPr="001D2566" w:rsidRDefault="00B727D2" w:rsidP="00894C11">
            <w:r w:rsidRPr="001D2566">
              <w:t>0x640D</w:t>
            </w:r>
          </w:p>
        </w:tc>
      </w:tr>
      <w:tr w:rsidR="00B727D2" w:rsidRPr="0028446B" w14:paraId="4D3B0CE8"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53AA30C" w14:textId="77777777" w:rsidR="00B727D2" w:rsidRPr="002665F8" w:rsidRDefault="00B727D2" w:rsidP="00894C11">
            <w:pPr>
              <w:rPr>
                <w:lang w:val="en-US"/>
              </w:rPr>
            </w:pPr>
            <w:r w:rsidRPr="002665F8">
              <w:rPr>
                <w:lang w:val="en-US"/>
              </w:rPr>
              <w:t>The number of saved headers has reached a maximum</w:t>
            </w:r>
          </w:p>
        </w:tc>
        <w:tc>
          <w:tcPr>
            <w:tcW w:w="1312" w:type="dxa"/>
          </w:tcPr>
          <w:p w14:paraId="258DD542" w14:textId="77777777" w:rsidR="00B727D2" w:rsidRPr="001D2566" w:rsidRDefault="00B727D2" w:rsidP="00894C11">
            <w:r w:rsidRPr="001D2566">
              <w:t>0x640E</w:t>
            </w:r>
          </w:p>
        </w:tc>
      </w:tr>
      <w:tr w:rsidR="00B727D2" w:rsidRPr="0028446B" w14:paraId="266C3D5F" w14:textId="77777777" w:rsidTr="00894C11">
        <w:tc>
          <w:tcPr>
            <w:tcW w:w="7938" w:type="dxa"/>
          </w:tcPr>
          <w:p w14:paraId="6D6B0881" w14:textId="77777777" w:rsidR="00B727D2" w:rsidRPr="001D2566" w:rsidRDefault="00B727D2" w:rsidP="00894C11">
            <w:proofErr w:type="spellStart"/>
            <w:r w:rsidRPr="001D2566">
              <w:t>Fatal</w:t>
            </w:r>
            <w:proofErr w:type="spellEnd"/>
            <w:r w:rsidRPr="001D2566">
              <w:t xml:space="preserve"> error </w:t>
            </w:r>
            <w:proofErr w:type="spellStart"/>
            <w:r w:rsidRPr="001D2566">
              <w:t>fiscal</w:t>
            </w:r>
            <w:proofErr w:type="spellEnd"/>
            <w:r w:rsidRPr="001D2566">
              <w:t xml:space="preserve"> </w:t>
            </w:r>
            <w:proofErr w:type="spellStart"/>
            <w:r w:rsidRPr="001D2566">
              <w:t>memory</w:t>
            </w:r>
            <w:proofErr w:type="spellEnd"/>
          </w:p>
        </w:tc>
        <w:tc>
          <w:tcPr>
            <w:tcW w:w="1312" w:type="dxa"/>
          </w:tcPr>
          <w:p w14:paraId="3E32301A" w14:textId="77777777" w:rsidR="00B727D2" w:rsidRPr="001D2566" w:rsidRDefault="00B727D2" w:rsidP="00894C11">
            <w:r w:rsidRPr="001D2566">
              <w:t>0x640F</w:t>
            </w:r>
          </w:p>
        </w:tc>
      </w:tr>
      <w:tr w:rsidR="00B727D2" w:rsidRPr="0028446B" w14:paraId="6C711625"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217B3CE1" w14:textId="77777777" w:rsidR="00B727D2" w:rsidRPr="001D2566" w:rsidRDefault="00B727D2" w:rsidP="00894C11">
            <w:r w:rsidRPr="002665F8">
              <w:rPr>
                <w:lang w:val="en-US"/>
              </w:rPr>
              <w:t xml:space="preserve">Fiscal memory is not consistent with the data in the framework. </w:t>
            </w:r>
            <w:proofErr w:type="spellStart"/>
            <w:r w:rsidRPr="001D2566">
              <w:t>Delete</w:t>
            </w:r>
            <w:proofErr w:type="spellEnd"/>
            <w:r w:rsidRPr="001D2566">
              <w:t xml:space="preserve"> the </w:t>
            </w:r>
            <w:proofErr w:type="spellStart"/>
            <w:r w:rsidRPr="001D2566">
              <w:t>frame</w:t>
            </w:r>
            <w:proofErr w:type="spellEnd"/>
            <w:r w:rsidRPr="001D2566">
              <w:t xml:space="preserve"> </w:t>
            </w:r>
            <w:proofErr w:type="spellStart"/>
            <w:r w:rsidRPr="001D2566">
              <w:t>memory</w:t>
            </w:r>
            <w:proofErr w:type="spellEnd"/>
          </w:p>
        </w:tc>
        <w:tc>
          <w:tcPr>
            <w:tcW w:w="1312" w:type="dxa"/>
          </w:tcPr>
          <w:p w14:paraId="0FDB55A3" w14:textId="77777777" w:rsidR="00B727D2" w:rsidRPr="001D2566" w:rsidRDefault="00B727D2" w:rsidP="00894C11">
            <w:r w:rsidRPr="001D2566">
              <w:t>0x6410</w:t>
            </w:r>
          </w:p>
        </w:tc>
      </w:tr>
      <w:tr w:rsidR="00B727D2" w:rsidRPr="0028446B" w14:paraId="72FBF348" w14:textId="77777777" w:rsidTr="00894C11">
        <w:tc>
          <w:tcPr>
            <w:tcW w:w="7938" w:type="dxa"/>
          </w:tcPr>
          <w:p w14:paraId="496B71AB" w14:textId="77777777" w:rsidR="00B727D2" w:rsidRPr="002665F8" w:rsidRDefault="00B727D2" w:rsidP="00894C11">
            <w:pPr>
              <w:rPr>
                <w:lang w:val="en-US"/>
              </w:rPr>
            </w:pPr>
            <w:r w:rsidRPr="002665F8">
              <w:rPr>
                <w:lang w:val="en-US"/>
              </w:rPr>
              <w:t>Important records in fiscal memory are damaged</w:t>
            </w:r>
          </w:p>
        </w:tc>
        <w:tc>
          <w:tcPr>
            <w:tcW w:w="1312" w:type="dxa"/>
          </w:tcPr>
          <w:p w14:paraId="39F47A13" w14:textId="77777777" w:rsidR="00B727D2" w:rsidRPr="001D2566" w:rsidRDefault="00B727D2" w:rsidP="00894C11">
            <w:r w:rsidRPr="001D2566">
              <w:t>0x6411</w:t>
            </w:r>
          </w:p>
        </w:tc>
      </w:tr>
      <w:tr w:rsidR="00B727D2" w:rsidRPr="0028446B" w14:paraId="48F5A3F0"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46B0FCD4" w14:textId="77777777" w:rsidR="00B727D2" w:rsidRPr="002665F8" w:rsidRDefault="00B727D2" w:rsidP="00894C11">
            <w:pPr>
              <w:rPr>
                <w:lang w:val="en-US"/>
              </w:rPr>
            </w:pPr>
            <w:r w:rsidRPr="002665F8">
              <w:rPr>
                <w:lang w:val="en-US"/>
              </w:rPr>
              <w:t>Error playing totalizers from fiscal memory.</w:t>
            </w:r>
          </w:p>
        </w:tc>
        <w:tc>
          <w:tcPr>
            <w:tcW w:w="1312" w:type="dxa"/>
          </w:tcPr>
          <w:p w14:paraId="0EE02B9B" w14:textId="77777777" w:rsidR="00B727D2" w:rsidRPr="001D2566" w:rsidRDefault="00B727D2" w:rsidP="00894C11">
            <w:r w:rsidRPr="001D2566">
              <w:t>0x6412</w:t>
            </w:r>
          </w:p>
        </w:tc>
      </w:tr>
      <w:tr w:rsidR="00B727D2" w:rsidRPr="0028446B" w14:paraId="09BDD22F" w14:textId="77777777" w:rsidTr="00894C11">
        <w:tc>
          <w:tcPr>
            <w:tcW w:w="7938" w:type="dxa"/>
          </w:tcPr>
          <w:p w14:paraId="129F04BC" w14:textId="77777777" w:rsidR="00B727D2" w:rsidRPr="001D2566" w:rsidRDefault="00B727D2" w:rsidP="00894C11">
            <w:r w:rsidRPr="001D2566">
              <w:t xml:space="preserve">Not </w:t>
            </w:r>
            <w:proofErr w:type="spellStart"/>
            <w:r w:rsidRPr="001D2566">
              <w:t>found</w:t>
            </w:r>
            <w:proofErr w:type="spellEnd"/>
          </w:p>
        </w:tc>
        <w:tc>
          <w:tcPr>
            <w:tcW w:w="1312" w:type="dxa"/>
          </w:tcPr>
          <w:p w14:paraId="79854BE7" w14:textId="77777777" w:rsidR="00B727D2" w:rsidRPr="001D2566" w:rsidRDefault="00B727D2" w:rsidP="00894C11">
            <w:r w:rsidRPr="001D2566">
              <w:t>0x6413</w:t>
            </w:r>
          </w:p>
        </w:tc>
      </w:tr>
      <w:tr w:rsidR="00B727D2" w:rsidRPr="0028446B" w14:paraId="1CF0717F"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23512E4" w14:textId="77777777" w:rsidR="00B727D2" w:rsidRPr="001D2566" w:rsidRDefault="00B727D2" w:rsidP="00894C11">
            <w:proofErr w:type="spellStart"/>
            <w:r w:rsidRPr="001D2566">
              <w:t>Type</w:t>
            </w:r>
            <w:proofErr w:type="spellEnd"/>
            <w:r w:rsidRPr="001D2566">
              <w:t xml:space="preserve"> </w:t>
            </w:r>
            <w:proofErr w:type="spellStart"/>
            <w:r w:rsidRPr="001D2566">
              <w:t>is</w:t>
            </w:r>
            <w:proofErr w:type="spellEnd"/>
            <w:r w:rsidRPr="001D2566">
              <w:t xml:space="preserve"> not </w:t>
            </w:r>
            <w:proofErr w:type="spellStart"/>
            <w:r w:rsidRPr="001D2566">
              <w:t>supported</w:t>
            </w:r>
            <w:proofErr w:type="spellEnd"/>
          </w:p>
        </w:tc>
        <w:tc>
          <w:tcPr>
            <w:tcW w:w="1312" w:type="dxa"/>
          </w:tcPr>
          <w:p w14:paraId="5922890C" w14:textId="77777777" w:rsidR="00B727D2" w:rsidRPr="001D2566" w:rsidRDefault="00B727D2" w:rsidP="00894C11">
            <w:r w:rsidRPr="001D2566">
              <w:t>0x6414</w:t>
            </w:r>
          </w:p>
        </w:tc>
      </w:tr>
      <w:tr w:rsidR="00B727D2" w:rsidRPr="0028446B" w14:paraId="0EB27CA2" w14:textId="77777777" w:rsidTr="00894C11">
        <w:tc>
          <w:tcPr>
            <w:tcW w:w="7938" w:type="dxa"/>
          </w:tcPr>
          <w:p w14:paraId="4F3ECA56" w14:textId="77777777" w:rsidR="00B727D2" w:rsidRPr="001D2566" w:rsidRDefault="00B727D2" w:rsidP="00894C11">
            <w:proofErr w:type="spellStart"/>
            <w:r w:rsidRPr="001D2566">
              <w:t>Fiscal</w:t>
            </w:r>
            <w:proofErr w:type="spellEnd"/>
            <w:r w:rsidRPr="001D2566">
              <w:t xml:space="preserve"> </w:t>
            </w:r>
            <w:proofErr w:type="spellStart"/>
            <w:r w:rsidRPr="001D2566">
              <w:t>memory</w:t>
            </w:r>
            <w:proofErr w:type="spellEnd"/>
            <w:r w:rsidRPr="001D2566">
              <w:t xml:space="preserve"> </w:t>
            </w:r>
            <w:proofErr w:type="spellStart"/>
            <w:r w:rsidRPr="001D2566">
              <w:t>mentioned</w:t>
            </w:r>
            <w:proofErr w:type="spellEnd"/>
          </w:p>
        </w:tc>
        <w:tc>
          <w:tcPr>
            <w:tcW w:w="1312" w:type="dxa"/>
          </w:tcPr>
          <w:p w14:paraId="36E51DBC" w14:textId="77777777" w:rsidR="00B727D2" w:rsidRPr="001D2566" w:rsidRDefault="00B727D2" w:rsidP="00894C11">
            <w:r w:rsidRPr="001D2566">
              <w:t>0x6415</w:t>
            </w:r>
          </w:p>
        </w:tc>
      </w:tr>
      <w:tr w:rsidR="00B727D2" w:rsidRPr="0028446B" w14:paraId="0EB4FD5B"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0640354" w14:textId="77777777" w:rsidR="00B727D2" w:rsidRPr="002665F8" w:rsidRDefault="00B727D2" w:rsidP="00894C11">
            <w:pPr>
              <w:rPr>
                <w:lang w:val="en-US"/>
              </w:rPr>
            </w:pPr>
            <w:r w:rsidRPr="002665F8">
              <w:rPr>
                <w:lang w:val="en-US"/>
              </w:rPr>
              <w:t>EJ must be on at all times</w:t>
            </w:r>
          </w:p>
        </w:tc>
        <w:tc>
          <w:tcPr>
            <w:tcW w:w="1312" w:type="dxa"/>
          </w:tcPr>
          <w:p w14:paraId="47E09B5C" w14:textId="77777777" w:rsidR="00B727D2" w:rsidRPr="001D2566" w:rsidRDefault="00B727D2" w:rsidP="00894C11">
            <w:r w:rsidRPr="001D2566">
              <w:t>0x7001</w:t>
            </w:r>
          </w:p>
        </w:tc>
      </w:tr>
      <w:tr w:rsidR="00B727D2" w:rsidRPr="0028446B" w14:paraId="3651ACEB" w14:textId="77777777" w:rsidTr="00894C11">
        <w:tc>
          <w:tcPr>
            <w:tcW w:w="7938" w:type="dxa"/>
          </w:tcPr>
          <w:p w14:paraId="506832DF" w14:textId="77777777" w:rsidR="00B727D2" w:rsidRPr="002665F8" w:rsidRDefault="00B727D2" w:rsidP="00894C11">
            <w:pPr>
              <w:rPr>
                <w:lang w:val="en-US"/>
              </w:rPr>
            </w:pPr>
            <w:r w:rsidRPr="002665F8">
              <w:rPr>
                <w:lang w:val="en-US"/>
              </w:rPr>
              <w:t xml:space="preserve">EJ </w:t>
            </w:r>
            <w:proofErr w:type="spellStart"/>
            <w:r w:rsidRPr="002665F8">
              <w:rPr>
                <w:lang w:val="en-US"/>
              </w:rPr>
              <w:t>can not</w:t>
            </w:r>
            <w:proofErr w:type="spellEnd"/>
            <w:r w:rsidRPr="002665F8">
              <w:rPr>
                <w:lang w:val="en-US"/>
              </w:rPr>
              <w:t xml:space="preserve"> be turned off</w:t>
            </w:r>
          </w:p>
        </w:tc>
        <w:tc>
          <w:tcPr>
            <w:tcW w:w="1312" w:type="dxa"/>
          </w:tcPr>
          <w:p w14:paraId="4874724C" w14:textId="77777777" w:rsidR="00B727D2" w:rsidRPr="001D2566" w:rsidRDefault="00B727D2" w:rsidP="00894C11">
            <w:r w:rsidRPr="001D2566">
              <w:t>0x7002</w:t>
            </w:r>
          </w:p>
        </w:tc>
      </w:tr>
      <w:tr w:rsidR="00B727D2" w:rsidRPr="0028446B" w14:paraId="092337CD"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6638F01" w14:textId="77777777" w:rsidR="00B727D2" w:rsidRPr="002665F8" w:rsidRDefault="00B727D2" w:rsidP="00894C11">
            <w:pPr>
              <w:rPr>
                <w:lang w:val="en-US"/>
              </w:rPr>
            </w:pPr>
            <w:proofErr w:type="spellStart"/>
            <w:r w:rsidRPr="002665F8">
              <w:rPr>
                <w:lang w:val="en-US"/>
              </w:rPr>
              <w:t>Can not</w:t>
            </w:r>
            <w:proofErr w:type="spellEnd"/>
            <w:r w:rsidRPr="002665F8">
              <w:rPr>
                <w:lang w:val="en-US"/>
              </w:rPr>
              <w:t xml:space="preserve"> open the day, all EJ blocks are used, please save EJ data to optical media</w:t>
            </w:r>
          </w:p>
        </w:tc>
        <w:tc>
          <w:tcPr>
            <w:tcW w:w="1312" w:type="dxa"/>
          </w:tcPr>
          <w:p w14:paraId="64721F2F" w14:textId="77777777" w:rsidR="00B727D2" w:rsidRPr="001D2566" w:rsidRDefault="00B727D2" w:rsidP="00894C11">
            <w:r w:rsidRPr="001D2566">
              <w:t>0x7003</w:t>
            </w:r>
          </w:p>
        </w:tc>
      </w:tr>
      <w:tr w:rsidR="00B727D2" w:rsidRPr="0028446B" w14:paraId="141C3E29" w14:textId="77777777" w:rsidTr="00894C11">
        <w:tc>
          <w:tcPr>
            <w:tcW w:w="7938" w:type="dxa"/>
          </w:tcPr>
          <w:p w14:paraId="27207244" w14:textId="77777777" w:rsidR="00B727D2" w:rsidRPr="002665F8" w:rsidRDefault="00B727D2" w:rsidP="00894C11">
            <w:pPr>
              <w:rPr>
                <w:lang w:val="en-US"/>
              </w:rPr>
            </w:pPr>
            <w:proofErr w:type="spellStart"/>
            <w:r w:rsidRPr="002665F8">
              <w:rPr>
                <w:lang w:val="en-US"/>
              </w:rPr>
              <w:t>Can not</w:t>
            </w:r>
            <w:proofErr w:type="spellEnd"/>
            <w:r w:rsidRPr="002665F8">
              <w:rPr>
                <w:lang w:val="en-US"/>
              </w:rPr>
              <w:t xml:space="preserve"> open the day, too little space in the EJ flash memory, please save EJ data to optical media</w:t>
            </w:r>
          </w:p>
        </w:tc>
        <w:tc>
          <w:tcPr>
            <w:tcW w:w="1312" w:type="dxa"/>
          </w:tcPr>
          <w:p w14:paraId="22CC566C" w14:textId="77777777" w:rsidR="00B727D2" w:rsidRPr="001D2566" w:rsidRDefault="00B727D2" w:rsidP="00894C11">
            <w:r w:rsidRPr="001D2566">
              <w:t>0x7004</w:t>
            </w:r>
          </w:p>
        </w:tc>
      </w:tr>
      <w:tr w:rsidR="00B727D2" w:rsidRPr="0028446B" w14:paraId="42712ED8"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A8964F7" w14:textId="77777777" w:rsidR="00B727D2" w:rsidRPr="002665F8" w:rsidRDefault="00B727D2" w:rsidP="00894C11">
            <w:pPr>
              <w:rPr>
                <w:lang w:val="en-US"/>
              </w:rPr>
            </w:pPr>
            <w:r w:rsidRPr="002665F8">
              <w:rPr>
                <w:lang w:val="en-US"/>
              </w:rPr>
              <w:t xml:space="preserve">You </w:t>
            </w:r>
            <w:proofErr w:type="spellStart"/>
            <w:r w:rsidRPr="002665F8">
              <w:rPr>
                <w:lang w:val="en-US"/>
              </w:rPr>
              <w:t>can not</w:t>
            </w:r>
            <w:proofErr w:type="spellEnd"/>
            <w:r w:rsidRPr="002665F8">
              <w:rPr>
                <w:lang w:val="en-US"/>
              </w:rPr>
              <w:t xml:space="preserve"> close the day, all EJ blocks are used, please save EJ data to optical media</w:t>
            </w:r>
          </w:p>
        </w:tc>
        <w:tc>
          <w:tcPr>
            <w:tcW w:w="1312" w:type="dxa"/>
          </w:tcPr>
          <w:p w14:paraId="23F328CE" w14:textId="77777777" w:rsidR="00B727D2" w:rsidRPr="001D2566" w:rsidRDefault="00B727D2" w:rsidP="00894C11">
            <w:r w:rsidRPr="001D2566">
              <w:t>0x7005</w:t>
            </w:r>
          </w:p>
        </w:tc>
      </w:tr>
      <w:tr w:rsidR="00B727D2" w:rsidRPr="0028446B" w14:paraId="768F16B8" w14:textId="77777777" w:rsidTr="00894C11">
        <w:tc>
          <w:tcPr>
            <w:tcW w:w="7938" w:type="dxa"/>
          </w:tcPr>
          <w:p w14:paraId="0B1EDD4D" w14:textId="77777777" w:rsidR="00B727D2" w:rsidRPr="002665F8" w:rsidRDefault="00B727D2" w:rsidP="00894C11">
            <w:pPr>
              <w:rPr>
                <w:lang w:val="en-US"/>
              </w:rPr>
            </w:pPr>
            <w:r w:rsidRPr="002665F8">
              <w:rPr>
                <w:lang w:val="en-US"/>
              </w:rPr>
              <w:t>EJ server is not ready</w:t>
            </w:r>
          </w:p>
        </w:tc>
        <w:tc>
          <w:tcPr>
            <w:tcW w:w="1312" w:type="dxa"/>
          </w:tcPr>
          <w:p w14:paraId="3A1C9BBB" w14:textId="77777777" w:rsidR="00B727D2" w:rsidRPr="001D2566" w:rsidRDefault="00B727D2" w:rsidP="00894C11">
            <w:r w:rsidRPr="001D2566">
              <w:t>0x7006</w:t>
            </w:r>
          </w:p>
        </w:tc>
      </w:tr>
      <w:tr w:rsidR="00B727D2" w:rsidRPr="0028446B" w14:paraId="36082440"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A677D1D" w14:textId="77777777" w:rsidR="00B727D2" w:rsidRPr="002665F8" w:rsidRDefault="00B727D2" w:rsidP="00894C11">
            <w:pPr>
              <w:rPr>
                <w:lang w:val="en-US"/>
              </w:rPr>
            </w:pPr>
            <w:r w:rsidRPr="002665F8">
              <w:rPr>
                <w:lang w:val="en-US"/>
              </w:rPr>
              <w:t>The EJ block was not closed or dropped</w:t>
            </w:r>
          </w:p>
        </w:tc>
        <w:tc>
          <w:tcPr>
            <w:tcW w:w="1312" w:type="dxa"/>
          </w:tcPr>
          <w:p w14:paraId="1F37AD82" w14:textId="77777777" w:rsidR="00B727D2" w:rsidRPr="001D2566" w:rsidRDefault="00B727D2" w:rsidP="00894C11">
            <w:r w:rsidRPr="001D2566">
              <w:t>0x7007</w:t>
            </w:r>
          </w:p>
        </w:tc>
      </w:tr>
      <w:tr w:rsidR="00B727D2" w:rsidRPr="0028446B" w14:paraId="5C495F85" w14:textId="77777777" w:rsidTr="00894C11">
        <w:tc>
          <w:tcPr>
            <w:tcW w:w="7938" w:type="dxa"/>
          </w:tcPr>
          <w:p w14:paraId="716384C9" w14:textId="77777777" w:rsidR="00B727D2" w:rsidRPr="001D2566" w:rsidRDefault="00B727D2" w:rsidP="00894C11">
            <w:proofErr w:type="spellStart"/>
            <w:r w:rsidRPr="001D2566">
              <w:t>Erroneous</w:t>
            </w:r>
            <w:proofErr w:type="spellEnd"/>
            <w:r w:rsidRPr="001D2566">
              <w:t xml:space="preserve"> </w:t>
            </w:r>
            <w:proofErr w:type="spellStart"/>
            <w:r w:rsidRPr="001D2566">
              <w:t>block</w:t>
            </w:r>
            <w:proofErr w:type="spellEnd"/>
            <w:r w:rsidRPr="001D2566">
              <w:t xml:space="preserve"> </w:t>
            </w:r>
            <w:proofErr w:type="spellStart"/>
            <w:r w:rsidRPr="001D2566">
              <w:t>number</w:t>
            </w:r>
            <w:proofErr w:type="spellEnd"/>
            <w:r w:rsidRPr="001D2566">
              <w:t xml:space="preserve"> EJ</w:t>
            </w:r>
          </w:p>
        </w:tc>
        <w:tc>
          <w:tcPr>
            <w:tcW w:w="1312" w:type="dxa"/>
          </w:tcPr>
          <w:p w14:paraId="11EA158C" w14:textId="77777777" w:rsidR="00B727D2" w:rsidRPr="001D2566" w:rsidRDefault="00B727D2" w:rsidP="00894C11">
            <w:r w:rsidRPr="001D2566">
              <w:t>0x7008</w:t>
            </w:r>
          </w:p>
        </w:tc>
      </w:tr>
      <w:tr w:rsidR="00B727D2" w:rsidRPr="0028446B" w14:paraId="1DDCA414"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5E24BFC" w14:textId="77777777" w:rsidR="00B727D2" w:rsidRPr="002665F8" w:rsidRDefault="00B727D2" w:rsidP="00894C11">
            <w:pPr>
              <w:rPr>
                <w:lang w:val="en-US"/>
              </w:rPr>
            </w:pPr>
            <w:r w:rsidRPr="002665F8">
              <w:rPr>
                <w:lang w:val="en-US"/>
              </w:rPr>
              <w:t>The EJ block is not closed</w:t>
            </w:r>
          </w:p>
        </w:tc>
        <w:tc>
          <w:tcPr>
            <w:tcW w:w="1312" w:type="dxa"/>
          </w:tcPr>
          <w:p w14:paraId="5589ADC8" w14:textId="77777777" w:rsidR="00B727D2" w:rsidRPr="001D2566" w:rsidRDefault="00B727D2" w:rsidP="00894C11">
            <w:r w:rsidRPr="001D2566">
              <w:t>0x7009</w:t>
            </w:r>
          </w:p>
        </w:tc>
      </w:tr>
      <w:tr w:rsidR="00B727D2" w:rsidRPr="0028446B" w14:paraId="58A1C901" w14:textId="77777777" w:rsidTr="00894C11">
        <w:tc>
          <w:tcPr>
            <w:tcW w:w="7938" w:type="dxa"/>
          </w:tcPr>
          <w:p w14:paraId="348F659D" w14:textId="77777777" w:rsidR="00B727D2" w:rsidRPr="001D2566" w:rsidRDefault="00B727D2" w:rsidP="00894C11">
            <w:r w:rsidRPr="001D2566">
              <w:t xml:space="preserve">EJ - </w:t>
            </w:r>
            <w:proofErr w:type="spellStart"/>
            <w:r w:rsidRPr="001D2566">
              <w:t>insufficient</w:t>
            </w:r>
            <w:proofErr w:type="spellEnd"/>
            <w:r w:rsidRPr="001D2566">
              <w:t xml:space="preserve"> </w:t>
            </w:r>
            <w:proofErr w:type="spellStart"/>
            <w:r w:rsidRPr="001D2566">
              <w:t>memory</w:t>
            </w:r>
            <w:proofErr w:type="spellEnd"/>
          </w:p>
        </w:tc>
        <w:tc>
          <w:tcPr>
            <w:tcW w:w="1312" w:type="dxa"/>
          </w:tcPr>
          <w:p w14:paraId="7C3A0369" w14:textId="77777777" w:rsidR="00B727D2" w:rsidRPr="001D2566" w:rsidRDefault="00B727D2" w:rsidP="00894C11">
            <w:r w:rsidRPr="001D2566">
              <w:t>0x700A</w:t>
            </w:r>
          </w:p>
        </w:tc>
      </w:tr>
      <w:tr w:rsidR="00B727D2" w:rsidRPr="0028446B" w14:paraId="03F21240"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1A920ED" w14:textId="77777777" w:rsidR="00B727D2" w:rsidRPr="001D2566" w:rsidRDefault="00B727D2" w:rsidP="00894C11">
            <w:r w:rsidRPr="001D2566">
              <w:t xml:space="preserve">EJ - </w:t>
            </w:r>
            <w:proofErr w:type="spellStart"/>
            <w:r w:rsidRPr="001D2566">
              <w:t>damaged</w:t>
            </w:r>
            <w:proofErr w:type="spellEnd"/>
            <w:r w:rsidRPr="001D2566">
              <w:t xml:space="preserve"> data</w:t>
            </w:r>
          </w:p>
        </w:tc>
        <w:tc>
          <w:tcPr>
            <w:tcW w:w="1312" w:type="dxa"/>
          </w:tcPr>
          <w:p w14:paraId="6060FDB6" w14:textId="77777777" w:rsidR="00B727D2" w:rsidRPr="001D2566" w:rsidRDefault="00B727D2" w:rsidP="00894C11">
            <w:r w:rsidRPr="001D2566">
              <w:t>0x700B</w:t>
            </w:r>
          </w:p>
        </w:tc>
      </w:tr>
      <w:tr w:rsidR="00B727D2" w:rsidRPr="0028446B" w14:paraId="77CCA99A" w14:textId="77777777" w:rsidTr="00894C11">
        <w:tc>
          <w:tcPr>
            <w:tcW w:w="7938" w:type="dxa"/>
          </w:tcPr>
          <w:p w14:paraId="78B2E0A3" w14:textId="77777777" w:rsidR="00B727D2" w:rsidRPr="002665F8" w:rsidRDefault="00B727D2" w:rsidP="00894C11">
            <w:pPr>
              <w:rPr>
                <w:lang w:val="en-US"/>
              </w:rPr>
            </w:pPr>
            <w:r w:rsidRPr="002665F8">
              <w:rPr>
                <w:lang w:val="en-US"/>
              </w:rPr>
              <w:t>Recording to EJ is not allowed</w:t>
            </w:r>
          </w:p>
        </w:tc>
        <w:tc>
          <w:tcPr>
            <w:tcW w:w="1312" w:type="dxa"/>
          </w:tcPr>
          <w:p w14:paraId="0160C0AF" w14:textId="77777777" w:rsidR="00B727D2" w:rsidRPr="001D2566" w:rsidRDefault="00B727D2" w:rsidP="00894C11">
            <w:r w:rsidRPr="001D2566">
              <w:t>0x700C</w:t>
            </w:r>
          </w:p>
        </w:tc>
      </w:tr>
      <w:tr w:rsidR="00B727D2" w:rsidRPr="0028446B" w14:paraId="3C1A079D"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1936359" w14:textId="77777777" w:rsidR="00B727D2" w:rsidRPr="001D2566" w:rsidRDefault="00B727D2" w:rsidP="00894C11">
            <w:r w:rsidRPr="001D2566">
              <w:t xml:space="preserve">EJ: no </w:t>
            </w:r>
            <w:proofErr w:type="spellStart"/>
            <w:r w:rsidRPr="001D2566">
              <w:t>memory</w:t>
            </w:r>
            <w:proofErr w:type="spellEnd"/>
            <w:r w:rsidRPr="001D2566">
              <w:t xml:space="preserve"> </w:t>
            </w:r>
            <w:proofErr w:type="spellStart"/>
            <w:r w:rsidRPr="001D2566">
              <w:t>space</w:t>
            </w:r>
            <w:proofErr w:type="spellEnd"/>
          </w:p>
        </w:tc>
        <w:tc>
          <w:tcPr>
            <w:tcW w:w="1312" w:type="dxa"/>
          </w:tcPr>
          <w:p w14:paraId="0E5709A7" w14:textId="77777777" w:rsidR="00B727D2" w:rsidRPr="001D2566" w:rsidRDefault="00B727D2" w:rsidP="00894C11">
            <w:r w:rsidRPr="001D2566">
              <w:t>0x700D</w:t>
            </w:r>
          </w:p>
        </w:tc>
      </w:tr>
      <w:tr w:rsidR="00B727D2" w:rsidRPr="0028446B" w14:paraId="6D6C7463" w14:textId="77777777" w:rsidTr="00894C11">
        <w:tc>
          <w:tcPr>
            <w:tcW w:w="7938" w:type="dxa"/>
          </w:tcPr>
          <w:p w14:paraId="4DA2DD00" w14:textId="77777777" w:rsidR="00B727D2" w:rsidRPr="002665F8" w:rsidRDefault="00B727D2" w:rsidP="00894C11">
            <w:pPr>
              <w:rPr>
                <w:lang w:val="en-US"/>
              </w:rPr>
            </w:pPr>
            <w:r w:rsidRPr="002665F8">
              <w:rPr>
                <w:lang w:val="en-US"/>
              </w:rPr>
              <w:t>First, the MD5 value must be verified</w:t>
            </w:r>
          </w:p>
        </w:tc>
        <w:tc>
          <w:tcPr>
            <w:tcW w:w="1312" w:type="dxa"/>
          </w:tcPr>
          <w:p w14:paraId="7C052BC1" w14:textId="77777777" w:rsidR="00B727D2" w:rsidRPr="001D2566" w:rsidRDefault="00B727D2" w:rsidP="00894C11">
            <w:r w:rsidRPr="001D2566">
              <w:t>0x700E</w:t>
            </w:r>
          </w:p>
        </w:tc>
      </w:tr>
      <w:tr w:rsidR="00B727D2" w:rsidRPr="0028446B" w14:paraId="62F7A7F8"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4B9DBBE" w14:textId="77777777" w:rsidR="00B727D2" w:rsidRPr="002665F8" w:rsidRDefault="00B727D2" w:rsidP="00894C11">
            <w:pPr>
              <w:rPr>
                <w:lang w:val="en-US"/>
              </w:rPr>
            </w:pPr>
            <w:r w:rsidRPr="002665F8">
              <w:rPr>
                <w:lang w:val="en-US"/>
              </w:rPr>
              <w:t>Invalid SHA value for EJ data, please dump the data again</w:t>
            </w:r>
          </w:p>
        </w:tc>
        <w:tc>
          <w:tcPr>
            <w:tcW w:w="1312" w:type="dxa"/>
          </w:tcPr>
          <w:p w14:paraId="193009E0" w14:textId="77777777" w:rsidR="00B727D2" w:rsidRPr="001D2566" w:rsidRDefault="00B727D2" w:rsidP="00894C11">
            <w:r w:rsidRPr="001D2566">
              <w:t>0x700F</w:t>
            </w:r>
          </w:p>
        </w:tc>
      </w:tr>
      <w:tr w:rsidR="00B727D2" w:rsidRPr="0028446B" w14:paraId="2D392E5F" w14:textId="77777777" w:rsidTr="00894C11">
        <w:tc>
          <w:tcPr>
            <w:tcW w:w="7938" w:type="dxa"/>
          </w:tcPr>
          <w:p w14:paraId="51F3CDE1" w14:textId="77777777" w:rsidR="00B727D2" w:rsidRPr="002665F8" w:rsidRDefault="00B727D2" w:rsidP="00894C11">
            <w:pPr>
              <w:rPr>
                <w:lang w:val="en-US"/>
              </w:rPr>
            </w:pPr>
            <w:r w:rsidRPr="002665F8">
              <w:rPr>
                <w:lang w:val="en-US"/>
              </w:rPr>
              <w:t>The media is not signed</w:t>
            </w:r>
          </w:p>
        </w:tc>
        <w:tc>
          <w:tcPr>
            <w:tcW w:w="1312" w:type="dxa"/>
          </w:tcPr>
          <w:p w14:paraId="112E0316" w14:textId="77777777" w:rsidR="00B727D2" w:rsidRPr="001D2566" w:rsidRDefault="00B727D2" w:rsidP="00894C11">
            <w:r w:rsidRPr="001D2566">
              <w:t>0x7010</w:t>
            </w:r>
          </w:p>
        </w:tc>
      </w:tr>
      <w:tr w:rsidR="00B727D2" w:rsidRPr="0028446B" w14:paraId="12D85CA1"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5B4C204" w14:textId="77777777" w:rsidR="00B727D2" w:rsidRPr="001D2566" w:rsidRDefault="00B727D2" w:rsidP="00894C11">
            <w:r w:rsidRPr="001D2566">
              <w:t>Format: error</w:t>
            </w:r>
          </w:p>
        </w:tc>
        <w:tc>
          <w:tcPr>
            <w:tcW w:w="1312" w:type="dxa"/>
          </w:tcPr>
          <w:p w14:paraId="0283BC38" w14:textId="77777777" w:rsidR="00B727D2" w:rsidRPr="001D2566" w:rsidRDefault="00B727D2" w:rsidP="00894C11">
            <w:r w:rsidRPr="001D2566">
              <w:t>0x7201</w:t>
            </w:r>
          </w:p>
        </w:tc>
      </w:tr>
      <w:tr w:rsidR="00B727D2" w:rsidRPr="0028446B" w14:paraId="274DA389" w14:textId="77777777" w:rsidTr="00894C11">
        <w:tc>
          <w:tcPr>
            <w:tcW w:w="7938" w:type="dxa"/>
          </w:tcPr>
          <w:p w14:paraId="11664D62" w14:textId="77777777" w:rsidR="00B727D2" w:rsidRPr="001D2566" w:rsidRDefault="00B727D2" w:rsidP="00894C11">
            <w:r w:rsidRPr="001D2566">
              <w:t>Data error</w:t>
            </w:r>
          </w:p>
        </w:tc>
        <w:tc>
          <w:tcPr>
            <w:tcW w:w="1312" w:type="dxa"/>
          </w:tcPr>
          <w:p w14:paraId="1CB35842" w14:textId="77777777" w:rsidR="00B727D2" w:rsidRPr="001D2566" w:rsidRDefault="00B727D2" w:rsidP="00894C11">
            <w:r w:rsidRPr="001D2566">
              <w:t>0x7202</w:t>
            </w:r>
          </w:p>
        </w:tc>
      </w:tr>
      <w:tr w:rsidR="00B727D2" w:rsidRPr="0028446B" w14:paraId="53439F35"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8878427" w14:textId="77777777" w:rsidR="00B727D2" w:rsidRPr="001D2566" w:rsidRDefault="00B727D2" w:rsidP="00894C11">
            <w:proofErr w:type="spellStart"/>
            <w:r w:rsidRPr="001D2566">
              <w:t>Another</w:t>
            </w:r>
            <w:proofErr w:type="spellEnd"/>
            <w:r w:rsidRPr="001D2566">
              <w:t xml:space="preserve"> </w:t>
            </w:r>
            <w:proofErr w:type="spellStart"/>
            <w:r w:rsidRPr="001D2566">
              <w:t>cashier</w:t>
            </w:r>
            <w:proofErr w:type="spellEnd"/>
            <w:r w:rsidRPr="001D2566">
              <w:t xml:space="preserve"> model</w:t>
            </w:r>
          </w:p>
        </w:tc>
        <w:tc>
          <w:tcPr>
            <w:tcW w:w="1312" w:type="dxa"/>
          </w:tcPr>
          <w:p w14:paraId="31E5ADA7" w14:textId="77777777" w:rsidR="00B727D2" w:rsidRPr="001D2566" w:rsidRDefault="00B727D2" w:rsidP="00894C11">
            <w:r w:rsidRPr="001D2566">
              <w:t>0x7203</w:t>
            </w:r>
          </w:p>
        </w:tc>
      </w:tr>
      <w:tr w:rsidR="00B727D2" w:rsidRPr="0028446B" w14:paraId="57F173F8" w14:textId="77777777" w:rsidTr="00894C11">
        <w:tc>
          <w:tcPr>
            <w:tcW w:w="7938" w:type="dxa"/>
          </w:tcPr>
          <w:p w14:paraId="643F8F4A" w14:textId="77777777" w:rsidR="00B727D2" w:rsidRPr="001D2566" w:rsidRDefault="00B727D2" w:rsidP="00894C11">
            <w:proofErr w:type="spellStart"/>
            <w:r w:rsidRPr="001D2566">
              <w:t>Damaged</w:t>
            </w:r>
            <w:proofErr w:type="spellEnd"/>
            <w:r w:rsidRPr="001D2566">
              <w:t xml:space="preserve"> data</w:t>
            </w:r>
          </w:p>
        </w:tc>
        <w:tc>
          <w:tcPr>
            <w:tcW w:w="1312" w:type="dxa"/>
          </w:tcPr>
          <w:p w14:paraId="7568FE52" w14:textId="77777777" w:rsidR="00B727D2" w:rsidRPr="001D2566" w:rsidRDefault="00B727D2" w:rsidP="00894C11">
            <w:r w:rsidRPr="001D2566">
              <w:t>0x7204</w:t>
            </w:r>
          </w:p>
        </w:tc>
      </w:tr>
      <w:tr w:rsidR="00B727D2" w:rsidRPr="0028446B" w14:paraId="7986B99D"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4FAC563" w14:textId="77777777" w:rsidR="00B727D2" w:rsidRPr="001D2566" w:rsidRDefault="00B727D2" w:rsidP="00894C11">
            <w:r w:rsidRPr="001D2566">
              <w:t xml:space="preserve">No </w:t>
            </w:r>
            <w:proofErr w:type="spellStart"/>
            <w:r w:rsidRPr="001D2566">
              <w:t>card</w:t>
            </w:r>
            <w:proofErr w:type="spellEnd"/>
          </w:p>
        </w:tc>
        <w:tc>
          <w:tcPr>
            <w:tcW w:w="1312" w:type="dxa"/>
          </w:tcPr>
          <w:p w14:paraId="03734E12" w14:textId="77777777" w:rsidR="00B727D2" w:rsidRPr="001D2566" w:rsidRDefault="00B727D2" w:rsidP="00894C11">
            <w:r w:rsidRPr="001D2566">
              <w:t>0x7205</w:t>
            </w:r>
          </w:p>
        </w:tc>
      </w:tr>
      <w:tr w:rsidR="00B727D2" w:rsidRPr="0028446B" w14:paraId="3679C0EF" w14:textId="77777777" w:rsidTr="00894C11">
        <w:tc>
          <w:tcPr>
            <w:tcW w:w="7938" w:type="dxa"/>
          </w:tcPr>
          <w:p w14:paraId="408BBB44" w14:textId="77777777" w:rsidR="00B727D2" w:rsidRPr="001D2566" w:rsidRDefault="00B727D2" w:rsidP="00894C11">
            <w:r w:rsidRPr="001D2566">
              <w:t xml:space="preserve">Write </w:t>
            </w:r>
            <w:proofErr w:type="spellStart"/>
            <w:r w:rsidRPr="001D2566">
              <w:t>verification</w:t>
            </w:r>
            <w:proofErr w:type="spellEnd"/>
            <w:r w:rsidRPr="001D2566">
              <w:t xml:space="preserve"> error</w:t>
            </w:r>
          </w:p>
        </w:tc>
        <w:tc>
          <w:tcPr>
            <w:tcW w:w="1312" w:type="dxa"/>
          </w:tcPr>
          <w:p w14:paraId="4B9BE3AA" w14:textId="77777777" w:rsidR="00B727D2" w:rsidRPr="001D2566" w:rsidRDefault="00B727D2" w:rsidP="00894C11">
            <w:r w:rsidRPr="001D2566">
              <w:t>0x7206</w:t>
            </w:r>
          </w:p>
        </w:tc>
      </w:tr>
      <w:tr w:rsidR="00B727D2" w:rsidRPr="0028446B" w14:paraId="0B7C4E6F"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7EB51EF" w14:textId="77777777" w:rsidR="00B727D2" w:rsidRPr="002665F8" w:rsidRDefault="00B727D2" w:rsidP="00894C11">
            <w:pPr>
              <w:rPr>
                <w:lang w:val="en-US"/>
              </w:rPr>
            </w:pPr>
            <w:r w:rsidRPr="002665F8">
              <w:rPr>
                <w:lang w:val="en-US"/>
              </w:rPr>
              <w:t>No free space on the card</w:t>
            </w:r>
          </w:p>
        </w:tc>
        <w:tc>
          <w:tcPr>
            <w:tcW w:w="1312" w:type="dxa"/>
          </w:tcPr>
          <w:p w14:paraId="19B3381C" w14:textId="77777777" w:rsidR="00B727D2" w:rsidRPr="001D2566" w:rsidRDefault="00B727D2" w:rsidP="00894C11">
            <w:r w:rsidRPr="001D2566">
              <w:t>0x7207</w:t>
            </w:r>
          </w:p>
        </w:tc>
      </w:tr>
      <w:tr w:rsidR="00B727D2" w:rsidRPr="0028446B" w14:paraId="1A5C4D44" w14:textId="77777777" w:rsidTr="00894C11">
        <w:tc>
          <w:tcPr>
            <w:tcW w:w="7938" w:type="dxa"/>
          </w:tcPr>
          <w:p w14:paraId="3AD9BE02" w14:textId="77777777" w:rsidR="00B727D2" w:rsidRPr="001D2566" w:rsidRDefault="00B727D2" w:rsidP="00894C11">
            <w:r w:rsidRPr="001D2566">
              <w:t xml:space="preserve">Card from </w:t>
            </w:r>
            <w:proofErr w:type="spellStart"/>
            <w:r w:rsidRPr="001D2566">
              <w:t>another</w:t>
            </w:r>
            <w:proofErr w:type="spellEnd"/>
            <w:r w:rsidRPr="001D2566">
              <w:t xml:space="preserve"> </w:t>
            </w:r>
            <w:proofErr w:type="spellStart"/>
            <w:r w:rsidRPr="001D2566">
              <w:t>cashier</w:t>
            </w:r>
            <w:proofErr w:type="spellEnd"/>
          </w:p>
        </w:tc>
        <w:tc>
          <w:tcPr>
            <w:tcW w:w="1312" w:type="dxa"/>
          </w:tcPr>
          <w:p w14:paraId="4E5B29B8" w14:textId="77777777" w:rsidR="00B727D2" w:rsidRPr="001D2566" w:rsidRDefault="00B727D2" w:rsidP="00894C11">
            <w:r w:rsidRPr="001D2566">
              <w:t>0x7208</w:t>
            </w:r>
          </w:p>
        </w:tc>
      </w:tr>
      <w:tr w:rsidR="00B727D2" w:rsidRPr="0028446B" w14:paraId="3E72100E"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20CDFE0" w14:textId="77777777" w:rsidR="00B727D2" w:rsidRPr="001D2566" w:rsidRDefault="00B727D2" w:rsidP="00894C11">
            <w:r w:rsidRPr="001D2566">
              <w:t xml:space="preserve">The media </w:t>
            </w:r>
            <w:proofErr w:type="spellStart"/>
            <w:r w:rsidRPr="001D2566">
              <w:t>is</w:t>
            </w:r>
            <w:proofErr w:type="spellEnd"/>
            <w:r w:rsidRPr="001D2566">
              <w:t xml:space="preserve"> </w:t>
            </w:r>
            <w:proofErr w:type="spellStart"/>
            <w:r w:rsidRPr="001D2566">
              <w:t>closed</w:t>
            </w:r>
            <w:proofErr w:type="spellEnd"/>
          </w:p>
        </w:tc>
        <w:tc>
          <w:tcPr>
            <w:tcW w:w="1312" w:type="dxa"/>
          </w:tcPr>
          <w:p w14:paraId="22F57ABB" w14:textId="77777777" w:rsidR="00B727D2" w:rsidRPr="001D2566" w:rsidRDefault="00B727D2" w:rsidP="00894C11">
            <w:r w:rsidRPr="001D2566">
              <w:t>0x7209</w:t>
            </w:r>
          </w:p>
        </w:tc>
      </w:tr>
      <w:tr w:rsidR="00B727D2" w:rsidRPr="0028446B" w14:paraId="4757E939" w14:textId="77777777" w:rsidTr="00894C11">
        <w:tc>
          <w:tcPr>
            <w:tcW w:w="7938" w:type="dxa"/>
          </w:tcPr>
          <w:p w14:paraId="38DEC4CD" w14:textId="77777777" w:rsidR="00B727D2" w:rsidRPr="002665F8" w:rsidRDefault="00B727D2" w:rsidP="00894C11">
            <w:pPr>
              <w:rPr>
                <w:lang w:val="en-US"/>
              </w:rPr>
            </w:pPr>
            <w:r w:rsidRPr="002665F8">
              <w:rPr>
                <w:lang w:val="en-US"/>
              </w:rPr>
              <w:t>The media is formatted and contains EJ files</w:t>
            </w:r>
          </w:p>
        </w:tc>
        <w:tc>
          <w:tcPr>
            <w:tcW w:w="1312" w:type="dxa"/>
          </w:tcPr>
          <w:p w14:paraId="5530AC89" w14:textId="77777777" w:rsidR="00B727D2" w:rsidRPr="001D2566" w:rsidRDefault="00B727D2" w:rsidP="00894C11">
            <w:r w:rsidRPr="001D2566">
              <w:t>0x720A</w:t>
            </w:r>
          </w:p>
        </w:tc>
      </w:tr>
      <w:tr w:rsidR="00B727D2" w:rsidRPr="0028446B" w14:paraId="56CEFF13"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29B074D" w14:textId="77777777" w:rsidR="00B727D2" w:rsidRPr="001D2566" w:rsidRDefault="00B727D2" w:rsidP="00894C11">
            <w:r w:rsidRPr="001D2566">
              <w:t xml:space="preserve">Error </w:t>
            </w:r>
            <w:proofErr w:type="spellStart"/>
            <w:r w:rsidRPr="001D2566">
              <w:t>formatting</w:t>
            </w:r>
            <w:proofErr w:type="spellEnd"/>
            <w:r w:rsidRPr="001D2566">
              <w:t xml:space="preserve"> EJ media</w:t>
            </w:r>
          </w:p>
        </w:tc>
        <w:tc>
          <w:tcPr>
            <w:tcW w:w="1312" w:type="dxa"/>
          </w:tcPr>
          <w:p w14:paraId="6073D569" w14:textId="77777777" w:rsidR="00B727D2" w:rsidRPr="001D2566" w:rsidRDefault="00B727D2" w:rsidP="00894C11">
            <w:r w:rsidRPr="001D2566">
              <w:t>0x720B</w:t>
            </w:r>
          </w:p>
        </w:tc>
      </w:tr>
      <w:tr w:rsidR="00B727D2" w:rsidRPr="0028446B" w14:paraId="7F12C46B" w14:textId="77777777" w:rsidTr="00894C11">
        <w:tc>
          <w:tcPr>
            <w:tcW w:w="7938" w:type="dxa"/>
          </w:tcPr>
          <w:p w14:paraId="5E1C6540" w14:textId="77777777" w:rsidR="00B727D2" w:rsidRPr="001D2566" w:rsidRDefault="00B727D2" w:rsidP="00894C11">
            <w:r w:rsidRPr="001D2566">
              <w:t xml:space="preserve">Error </w:t>
            </w:r>
            <w:proofErr w:type="spellStart"/>
            <w:r w:rsidRPr="001D2566">
              <w:t>creating</w:t>
            </w:r>
            <w:proofErr w:type="spellEnd"/>
            <w:r w:rsidRPr="001D2566">
              <w:t xml:space="preserve"> media </w:t>
            </w:r>
            <w:proofErr w:type="spellStart"/>
            <w:r w:rsidRPr="001D2566">
              <w:t>structure</w:t>
            </w:r>
            <w:proofErr w:type="spellEnd"/>
          </w:p>
        </w:tc>
        <w:tc>
          <w:tcPr>
            <w:tcW w:w="1312" w:type="dxa"/>
          </w:tcPr>
          <w:p w14:paraId="026530EE" w14:textId="77777777" w:rsidR="00B727D2" w:rsidRPr="001D2566" w:rsidRDefault="00B727D2" w:rsidP="00894C11">
            <w:r w:rsidRPr="001D2566">
              <w:t>0x720C</w:t>
            </w:r>
          </w:p>
        </w:tc>
      </w:tr>
      <w:tr w:rsidR="00B727D2" w:rsidRPr="0028446B" w14:paraId="5FD56FD5"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E06324A" w14:textId="77777777" w:rsidR="00B727D2" w:rsidRPr="002665F8" w:rsidRDefault="00B727D2" w:rsidP="00894C11">
            <w:pPr>
              <w:rPr>
                <w:lang w:val="en-US"/>
              </w:rPr>
            </w:pPr>
            <w:proofErr w:type="spellStart"/>
            <w:r w:rsidRPr="002665F8">
              <w:rPr>
                <w:lang w:val="en-US"/>
              </w:rPr>
              <w:t>Can not</w:t>
            </w:r>
            <w:proofErr w:type="spellEnd"/>
            <w:r w:rsidRPr="002665F8">
              <w:rPr>
                <w:lang w:val="en-US"/>
              </w:rPr>
              <w:t xml:space="preserve"> close the media</w:t>
            </w:r>
          </w:p>
        </w:tc>
        <w:tc>
          <w:tcPr>
            <w:tcW w:w="1312" w:type="dxa"/>
          </w:tcPr>
          <w:p w14:paraId="1EC3FD34" w14:textId="77777777" w:rsidR="00B727D2" w:rsidRPr="001D2566" w:rsidRDefault="00B727D2" w:rsidP="00894C11">
            <w:r w:rsidRPr="001D2566">
              <w:t>0x720D</w:t>
            </w:r>
          </w:p>
        </w:tc>
      </w:tr>
      <w:tr w:rsidR="00B727D2" w:rsidRPr="0028446B" w14:paraId="7D431758" w14:textId="77777777" w:rsidTr="00894C11">
        <w:tc>
          <w:tcPr>
            <w:tcW w:w="7938" w:type="dxa"/>
          </w:tcPr>
          <w:p w14:paraId="1A302436" w14:textId="77777777" w:rsidR="00B727D2" w:rsidRPr="001D2566" w:rsidRDefault="00B727D2" w:rsidP="00894C11">
            <w:proofErr w:type="spellStart"/>
            <w:r w:rsidRPr="001D2566">
              <w:t>Unknown</w:t>
            </w:r>
            <w:proofErr w:type="spellEnd"/>
            <w:r w:rsidRPr="001D2566">
              <w:t xml:space="preserve"> </w:t>
            </w:r>
            <w:proofErr w:type="spellStart"/>
            <w:r w:rsidRPr="001D2566">
              <w:t>print</w:t>
            </w:r>
            <w:proofErr w:type="spellEnd"/>
            <w:r w:rsidRPr="001D2566">
              <w:t xml:space="preserve"> </w:t>
            </w:r>
            <w:proofErr w:type="spellStart"/>
            <w:r w:rsidRPr="001D2566">
              <w:t>type</w:t>
            </w:r>
            <w:proofErr w:type="spellEnd"/>
          </w:p>
        </w:tc>
        <w:tc>
          <w:tcPr>
            <w:tcW w:w="1312" w:type="dxa"/>
          </w:tcPr>
          <w:p w14:paraId="43E9D953" w14:textId="77777777" w:rsidR="00B727D2" w:rsidRPr="001D2566" w:rsidRDefault="00B727D2" w:rsidP="00894C11">
            <w:r w:rsidRPr="001D2566">
              <w:t>0x720E</w:t>
            </w:r>
          </w:p>
        </w:tc>
      </w:tr>
      <w:tr w:rsidR="00B727D2" w:rsidRPr="0028446B" w14:paraId="5BA551E1"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1E39524" w14:textId="77777777" w:rsidR="00B727D2" w:rsidRPr="002665F8" w:rsidRDefault="00B727D2" w:rsidP="00894C11">
            <w:pPr>
              <w:rPr>
                <w:lang w:val="en-US"/>
              </w:rPr>
            </w:pPr>
            <w:r w:rsidRPr="002665F8">
              <w:rPr>
                <w:lang w:val="en-US"/>
              </w:rPr>
              <w:t>The requested receipts were not found</w:t>
            </w:r>
          </w:p>
        </w:tc>
        <w:tc>
          <w:tcPr>
            <w:tcW w:w="1312" w:type="dxa"/>
          </w:tcPr>
          <w:p w14:paraId="62DD3774" w14:textId="77777777" w:rsidR="00B727D2" w:rsidRPr="001D2566" w:rsidRDefault="00B727D2" w:rsidP="00894C11">
            <w:r w:rsidRPr="001D2566">
              <w:t>0x720F</w:t>
            </w:r>
          </w:p>
        </w:tc>
      </w:tr>
      <w:tr w:rsidR="00B727D2" w:rsidRPr="0028446B" w14:paraId="6840DF4B" w14:textId="77777777" w:rsidTr="00894C11">
        <w:tc>
          <w:tcPr>
            <w:tcW w:w="7938" w:type="dxa"/>
          </w:tcPr>
          <w:p w14:paraId="7042FE6D" w14:textId="77777777" w:rsidR="00B727D2" w:rsidRPr="002665F8" w:rsidRDefault="00B727D2" w:rsidP="00894C11">
            <w:pPr>
              <w:rPr>
                <w:lang w:val="en-US"/>
              </w:rPr>
            </w:pPr>
            <w:r w:rsidRPr="002665F8">
              <w:rPr>
                <w:lang w:val="en-US"/>
              </w:rPr>
              <w:t>The requested daily report was not found</w:t>
            </w:r>
          </w:p>
        </w:tc>
        <w:tc>
          <w:tcPr>
            <w:tcW w:w="1312" w:type="dxa"/>
          </w:tcPr>
          <w:p w14:paraId="552785B2" w14:textId="77777777" w:rsidR="00B727D2" w:rsidRPr="001D2566" w:rsidRDefault="00B727D2" w:rsidP="00894C11">
            <w:r w:rsidRPr="001D2566">
              <w:t>0x7210</w:t>
            </w:r>
          </w:p>
        </w:tc>
      </w:tr>
      <w:tr w:rsidR="00B727D2" w:rsidRPr="0028446B" w14:paraId="0A21CE36"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BC33416" w14:textId="77777777" w:rsidR="00B727D2" w:rsidRPr="002665F8" w:rsidRDefault="00B727D2" w:rsidP="00894C11">
            <w:pPr>
              <w:rPr>
                <w:lang w:val="en-US"/>
              </w:rPr>
            </w:pPr>
            <w:r w:rsidRPr="002665F8">
              <w:rPr>
                <w:lang w:val="en-US"/>
              </w:rPr>
              <w:t>The requested fiscal day was not found</w:t>
            </w:r>
          </w:p>
        </w:tc>
        <w:tc>
          <w:tcPr>
            <w:tcW w:w="1312" w:type="dxa"/>
          </w:tcPr>
          <w:p w14:paraId="2AB202CA" w14:textId="77777777" w:rsidR="00B727D2" w:rsidRPr="001D2566" w:rsidRDefault="00B727D2" w:rsidP="00894C11">
            <w:r w:rsidRPr="001D2566">
              <w:t>0x7211</w:t>
            </w:r>
          </w:p>
        </w:tc>
      </w:tr>
      <w:tr w:rsidR="00B727D2" w:rsidRPr="0028446B" w14:paraId="4BB3F3E8" w14:textId="77777777" w:rsidTr="00894C11">
        <w:tc>
          <w:tcPr>
            <w:tcW w:w="7938" w:type="dxa"/>
          </w:tcPr>
          <w:p w14:paraId="4DF0A464" w14:textId="77777777" w:rsidR="00B727D2" w:rsidRPr="002665F8" w:rsidRDefault="00B727D2" w:rsidP="00894C11">
            <w:pPr>
              <w:rPr>
                <w:lang w:val="en-US"/>
              </w:rPr>
            </w:pPr>
            <w:r w:rsidRPr="002665F8">
              <w:rPr>
                <w:lang w:val="en-US"/>
              </w:rPr>
              <w:t xml:space="preserve">You </w:t>
            </w:r>
            <w:proofErr w:type="spellStart"/>
            <w:r w:rsidRPr="002665F8">
              <w:rPr>
                <w:lang w:val="en-US"/>
              </w:rPr>
              <w:t>can not</w:t>
            </w:r>
            <w:proofErr w:type="spellEnd"/>
            <w:r w:rsidRPr="002665F8">
              <w:rPr>
                <w:lang w:val="en-US"/>
              </w:rPr>
              <w:t xml:space="preserve"> perform a print job</w:t>
            </w:r>
          </w:p>
        </w:tc>
        <w:tc>
          <w:tcPr>
            <w:tcW w:w="1312" w:type="dxa"/>
          </w:tcPr>
          <w:p w14:paraId="23DF61B4" w14:textId="77777777" w:rsidR="00B727D2" w:rsidRPr="001D2566" w:rsidRDefault="00B727D2" w:rsidP="00894C11">
            <w:r w:rsidRPr="001D2566">
              <w:t>0x7212</w:t>
            </w:r>
          </w:p>
        </w:tc>
      </w:tr>
      <w:tr w:rsidR="00B727D2" w:rsidRPr="0028446B" w14:paraId="4352381B"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1A0E9FD" w14:textId="77777777" w:rsidR="00B727D2" w:rsidRPr="001D2566" w:rsidRDefault="00B727D2" w:rsidP="00894C11">
            <w:proofErr w:type="spellStart"/>
            <w:r w:rsidRPr="001D2566">
              <w:t>Can</w:t>
            </w:r>
            <w:proofErr w:type="spellEnd"/>
            <w:r w:rsidRPr="001D2566">
              <w:t xml:space="preserve"> not open file</w:t>
            </w:r>
          </w:p>
        </w:tc>
        <w:tc>
          <w:tcPr>
            <w:tcW w:w="1312" w:type="dxa"/>
          </w:tcPr>
          <w:p w14:paraId="253D7F88" w14:textId="77777777" w:rsidR="00B727D2" w:rsidRPr="001D2566" w:rsidRDefault="00B727D2" w:rsidP="00894C11">
            <w:r w:rsidRPr="001D2566">
              <w:t>0x7213</w:t>
            </w:r>
          </w:p>
        </w:tc>
      </w:tr>
      <w:tr w:rsidR="00B727D2" w:rsidRPr="0028446B" w14:paraId="139BD3A0" w14:textId="77777777" w:rsidTr="00894C11">
        <w:tc>
          <w:tcPr>
            <w:tcW w:w="7938" w:type="dxa"/>
          </w:tcPr>
          <w:p w14:paraId="443F4A63" w14:textId="77777777" w:rsidR="00B727D2" w:rsidRPr="002665F8" w:rsidRDefault="00B727D2" w:rsidP="00894C11">
            <w:pPr>
              <w:rPr>
                <w:lang w:val="en-US"/>
              </w:rPr>
            </w:pPr>
            <w:r w:rsidRPr="002665F8">
              <w:rPr>
                <w:lang w:val="en-US"/>
              </w:rPr>
              <w:t>Unable to close the file</w:t>
            </w:r>
          </w:p>
        </w:tc>
        <w:tc>
          <w:tcPr>
            <w:tcW w:w="1312" w:type="dxa"/>
          </w:tcPr>
          <w:p w14:paraId="4B1584FE" w14:textId="77777777" w:rsidR="00B727D2" w:rsidRPr="001D2566" w:rsidRDefault="00B727D2" w:rsidP="00894C11">
            <w:r w:rsidRPr="001D2566">
              <w:t>0x7214</w:t>
            </w:r>
          </w:p>
        </w:tc>
      </w:tr>
      <w:tr w:rsidR="00B727D2" w:rsidRPr="0028446B" w14:paraId="1DEA5DC8"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C126250" w14:textId="77777777" w:rsidR="00B727D2" w:rsidRPr="001D2566" w:rsidRDefault="00B727D2" w:rsidP="00894C11">
            <w:r w:rsidRPr="001D2566">
              <w:t xml:space="preserve">Out of bill </w:t>
            </w:r>
            <w:proofErr w:type="spellStart"/>
            <w:r w:rsidRPr="001D2566">
              <w:t>number</w:t>
            </w:r>
            <w:proofErr w:type="spellEnd"/>
          </w:p>
        </w:tc>
        <w:tc>
          <w:tcPr>
            <w:tcW w:w="1312" w:type="dxa"/>
          </w:tcPr>
          <w:p w14:paraId="485271F3" w14:textId="77777777" w:rsidR="00B727D2" w:rsidRPr="001D2566" w:rsidRDefault="00B727D2" w:rsidP="00894C11">
            <w:r w:rsidRPr="001D2566">
              <w:t>0x7215</w:t>
            </w:r>
          </w:p>
        </w:tc>
      </w:tr>
      <w:tr w:rsidR="00B727D2" w:rsidRPr="0028446B" w14:paraId="6C3B3374" w14:textId="77777777" w:rsidTr="00894C11">
        <w:tc>
          <w:tcPr>
            <w:tcW w:w="7938" w:type="dxa"/>
          </w:tcPr>
          <w:p w14:paraId="431C87B7" w14:textId="77777777" w:rsidR="00B727D2" w:rsidRPr="001D2566" w:rsidRDefault="00B727D2" w:rsidP="00894C11">
            <w:r w:rsidRPr="001D2566">
              <w:t xml:space="preserve">Error in file </w:t>
            </w:r>
            <w:proofErr w:type="spellStart"/>
            <w:r w:rsidRPr="001D2566">
              <w:t>name</w:t>
            </w:r>
            <w:proofErr w:type="spellEnd"/>
          </w:p>
        </w:tc>
        <w:tc>
          <w:tcPr>
            <w:tcW w:w="1312" w:type="dxa"/>
          </w:tcPr>
          <w:p w14:paraId="388F4AF4" w14:textId="77777777" w:rsidR="00B727D2" w:rsidRPr="001D2566" w:rsidRDefault="00B727D2" w:rsidP="00894C11">
            <w:r w:rsidRPr="001D2566">
              <w:t>0x7216</w:t>
            </w:r>
          </w:p>
        </w:tc>
      </w:tr>
      <w:tr w:rsidR="00B727D2" w:rsidRPr="0028446B" w14:paraId="46E62E47"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631C78D" w14:textId="77777777" w:rsidR="00B727D2" w:rsidRPr="001D2566" w:rsidRDefault="00B727D2" w:rsidP="00894C11">
            <w:r w:rsidRPr="001D2566">
              <w:t xml:space="preserve">Error </w:t>
            </w:r>
            <w:proofErr w:type="spellStart"/>
            <w:r w:rsidRPr="001D2566">
              <w:t>while</w:t>
            </w:r>
            <w:proofErr w:type="spellEnd"/>
            <w:r w:rsidRPr="001D2566">
              <w:t xml:space="preserve"> </w:t>
            </w:r>
            <w:proofErr w:type="spellStart"/>
            <w:r w:rsidRPr="001D2566">
              <w:t>dump</w:t>
            </w:r>
            <w:proofErr w:type="spellEnd"/>
            <w:r w:rsidRPr="001D2566">
              <w:t xml:space="preserve"> </w:t>
            </w:r>
            <w:proofErr w:type="spellStart"/>
            <w:r w:rsidRPr="001D2566">
              <w:t>history</w:t>
            </w:r>
            <w:proofErr w:type="spellEnd"/>
          </w:p>
        </w:tc>
        <w:tc>
          <w:tcPr>
            <w:tcW w:w="1312" w:type="dxa"/>
          </w:tcPr>
          <w:p w14:paraId="2EC140F8" w14:textId="77777777" w:rsidR="00B727D2" w:rsidRPr="001D2566" w:rsidRDefault="00B727D2" w:rsidP="00894C11">
            <w:r w:rsidRPr="001D2566">
              <w:t>0x7217</w:t>
            </w:r>
          </w:p>
        </w:tc>
      </w:tr>
      <w:tr w:rsidR="00B727D2" w:rsidRPr="0028446B" w14:paraId="1695BCAC" w14:textId="77777777" w:rsidTr="00894C11">
        <w:tc>
          <w:tcPr>
            <w:tcW w:w="7938" w:type="dxa"/>
          </w:tcPr>
          <w:p w14:paraId="078A3EE0" w14:textId="77777777" w:rsidR="00B727D2" w:rsidRPr="002665F8" w:rsidRDefault="00B727D2" w:rsidP="00894C11">
            <w:pPr>
              <w:rPr>
                <w:lang w:val="en-US"/>
              </w:rPr>
            </w:pPr>
            <w:r w:rsidRPr="002665F8">
              <w:rPr>
                <w:lang w:val="en-US"/>
              </w:rPr>
              <w:t>Error while dropping an EJ block. The block is not open</w:t>
            </w:r>
          </w:p>
        </w:tc>
        <w:tc>
          <w:tcPr>
            <w:tcW w:w="1312" w:type="dxa"/>
          </w:tcPr>
          <w:p w14:paraId="5D9ACC1F" w14:textId="77777777" w:rsidR="00B727D2" w:rsidRPr="001D2566" w:rsidRDefault="00B727D2" w:rsidP="00894C11">
            <w:r w:rsidRPr="001D2566">
              <w:t>0x7218</w:t>
            </w:r>
          </w:p>
        </w:tc>
      </w:tr>
      <w:tr w:rsidR="00B727D2" w:rsidRPr="0028446B" w14:paraId="7C3FEDF2"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973CC2F" w14:textId="77777777" w:rsidR="00B727D2" w:rsidRPr="002665F8" w:rsidRDefault="00B727D2" w:rsidP="00894C11">
            <w:pPr>
              <w:rPr>
                <w:lang w:val="en-US"/>
              </w:rPr>
            </w:pPr>
            <w:r w:rsidRPr="002665F8">
              <w:rPr>
                <w:lang w:val="en-US"/>
              </w:rPr>
              <w:t>Error while verifying the media</w:t>
            </w:r>
          </w:p>
        </w:tc>
        <w:tc>
          <w:tcPr>
            <w:tcW w:w="1312" w:type="dxa"/>
          </w:tcPr>
          <w:p w14:paraId="3A6CD54E" w14:textId="77777777" w:rsidR="00B727D2" w:rsidRPr="001D2566" w:rsidRDefault="00B727D2" w:rsidP="00894C11">
            <w:r w:rsidRPr="001D2566">
              <w:t>0x7219</w:t>
            </w:r>
          </w:p>
        </w:tc>
      </w:tr>
      <w:tr w:rsidR="00B727D2" w:rsidRPr="0028446B" w14:paraId="1F4972DB" w14:textId="77777777" w:rsidTr="00894C11">
        <w:tc>
          <w:tcPr>
            <w:tcW w:w="7938" w:type="dxa"/>
          </w:tcPr>
          <w:p w14:paraId="3B984A3C" w14:textId="77777777" w:rsidR="00B727D2" w:rsidRPr="002665F8" w:rsidRDefault="00B727D2" w:rsidP="00894C11">
            <w:pPr>
              <w:rPr>
                <w:lang w:val="en-US"/>
              </w:rPr>
            </w:pPr>
            <w:r w:rsidRPr="002665F8">
              <w:rPr>
                <w:lang w:val="en-US"/>
              </w:rPr>
              <w:t>Media verification is not possible</w:t>
            </w:r>
          </w:p>
        </w:tc>
        <w:tc>
          <w:tcPr>
            <w:tcW w:w="1312" w:type="dxa"/>
          </w:tcPr>
          <w:p w14:paraId="5C64BA3C" w14:textId="77777777" w:rsidR="00B727D2" w:rsidRPr="001D2566" w:rsidRDefault="00B727D2" w:rsidP="00894C11">
            <w:r w:rsidRPr="001D2566">
              <w:t>0x721A</w:t>
            </w:r>
          </w:p>
        </w:tc>
      </w:tr>
      <w:tr w:rsidR="00B727D2" w:rsidRPr="0028446B" w14:paraId="18272CBA"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FC7F3FA" w14:textId="77777777" w:rsidR="00B727D2" w:rsidRPr="001D2566" w:rsidRDefault="00B727D2" w:rsidP="00894C11">
            <w:proofErr w:type="spellStart"/>
            <w:r w:rsidRPr="001D2566">
              <w:t>Internal</w:t>
            </w:r>
            <w:proofErr w:type="spellEnd"/>
            <w:r w:rsidRPr="001D2566">
              <w:t xml:space="preserve"> </w:t>
            </w:r>
            <w:proofErr w:type="spellStart"/>
            <w:r w:rsidRPr="001D2566">
              <w:t>uninitialized</w:t>
            </w:r>
            <w:proofErr w:type="spellEnd"/>
            <w:r w:rsidRPr="001D2566">
              <w:t xml:space="preserve"> </w:t>
            </w:r>
            <w:proofErr w:type="spellStart"/>
            <w:r w:rsidRPr="001D2566">
              <w:t>server</w:t>
            </w:r>
            <w:proofErr w:type="spellEnd"/>
          </w:p>
        </w:tc>
        <w:tc>
          <w:tcPr>
            <w:tcW w:w="1312" w:type="dxa"/>
          </w:tcPr>
          <w:p w14:paraId="14E7B569" w14:textId="77777777" w:rsidR="00B727D2" w:rsidRPr="001D2566" w:rsidRDefault="00B727D2" w:rsidP="00894C11">
            <w:r w:rsidRPr="001D2566">
              <w:t>0x721B</w:t>
            </w:r>
          </w:p>
        </w:tc>
      </w:tr>
      <w:tr w:rsidR="00B727D2" w:rsidRPr="0028446B" w14:paraId="487A1C29" w14:textId="77777777" w:rsidTr="00894C11">
        <w:tc>
          <w:tcPr>
            <w:tcW w:w="7938" w:type="dxa"/>
          </w:tcPr>
          <w:p w14:paraId="31EB9C29" w14:textId="77777777" w:rsidR="00B727D2" w:rsidRPr="002665F8" w:rsidRDefault="00B727D2" w:rsidP="00894C11">
            <w:pPr>
              <w:rPr>
                <w:lang w:val="en-US"/>
              </w:rPr>
            </w:pPr>
            <w:r w:rsidRPr="002665F8">
              <w:rPr>
                <w:lang w:val="en-US"/>
              </w:rPr>
              <w:t>Inner media Busy: record data</w:t>
            </w:r>
          </w:p>
        </w:tc>
        <w:tc>
          <w:tcPr>
            <w:tcW w:w="1312" w:type="dxa"/>
          </w:tcPr>
          <w:p w14:paraId="36D29A66" w14:textId="77777777" w:rsidR="00B727D2" w:rsidRPr="001D2566" w:rsidRDefault="00B727D2" w:rsidP="00894C11">
            <w:r w:rsidRPr="001D2566">
              <w:t>0x721C</w:t>
            </w:r>
          </w:p>
        </w:tc>
      </w:tr>
      <w:tr w:rsidR="00B727D2" w:rsidRPr="0028446B" w14:paraId="558BEFBD"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F973A52" w14:textId="77777777" w:rsidR="00B727D2" w:rsidRPr="002665F8" w:rsidRDefault="00B727D2" w:rsidP="00894C11">
            <w:pPr>
              <w:rPr>
                <w:lang w:val="en-US"/>
              </w:rPr>
            </w:pPr>
            <w:r w:rsidRPr="002665F8">
              <w:rPr>
                <w:lang w:val="en-US"/>
              </w:rPr>
              <w:lastRenderedPageBreak/>
              <w:t>Inner media Busy: verification of data</w:t>
            </w:r>
          </w:p>
        </w:tc>
        <w:tc>
          <w:tcPr>
            <w:tcW w:w="1312" w:type="dxa"/>
          </w:tcPr>
          <w:p w14:paraId="37A52512" w14:textId="77777777" w:rsidR="00B727D2" w:rsidRPr="001D2566" w:rsidRDefault="00B727D2" w:rsidP="00894C11">
            <w:r w:rsidRPr="001D2566">
              <w:t>0x721D</w:t>
            </w:r>
          </w:p>
        </w:tc>
      </w:tr>
      <w:tr w:rsidR="00B727D2" w:rsidRPr="0028446B" w14:paraId="6A8EF1AA" w14:textId="77777777" w:rsidTr="00894C11">
        <w:tc>
          <w:tcPr>
            <w:tcW w:w="7938" w:type="dxa"/>
          </w:tcPr>
          <w:p w14:paraId="74791B72" w14:textId="77777777" w:rsidR="00B727D2" w:rsidRPr="002665F8" w:rsidRDefault="00B727D2" w:rsidP="00894C11">
            <w:pPr>
              <w:rPr>
                <w:lang w:val="en-US"/>
              </w:rPr>
            </w:pPr>
            <w:r w:rsidRPr="002665F8">
              <w:rPr>
                <w:lang w:val="en-US"/>
              </w:rPr>
              <w:t>Inner media Busy: printing data</w:t>
            </w:r>
          </w:p>
        </w:tc>
        <w:tc>
          <w:tcPr>
            <w:tcW w:w="1312" w:type="dxa"/>
          </w:tcPr>
          <w:p w14:paraId="651ED2EE" w14:textId="77777777" w:rsidR="00B727D2" w:rsidRPr="001D2566" w:rsidRDefault="00B727D2" w:rsidP="00894C11">
            <w:r w:rsidRPr="001D2566">
              <w:t>0x721E</w:t>
            </w:r>
          </w:p>
        </w:tc>
      </w:tr>
      <w:tr w:rsidR="00B727D2" w:rsidRPr="0028446B" w14:paraId="364E4AD0"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8D9F49B" w14:textId="77777777" w:rsidR="00B727D2" w:rsidRPr="001D2566" w:rsidRDefault="00B727D2" w:rsidP="00894C11">
            <w:proofErr w:type="spellStart"/>
            <w:r w:rsidRPr="001D2566">
              <w:t>Stack</w:t>
            </w:r>
            <w:proofErr w:type="spellEnd"/>
            <w:r w:rsidRPr="001D2566">
              <w:t xml:space="preserve">. </w:t>
            </w:r>
            <w:proofErr w:type="spellStart"/>
            <w:r w:rsidRPr="001D2566">
              <w:t>Incorrect</w:t>
            </w:r>
            <w:proofErr w:type="spellEnd"/>
            <w:r w:rsidRPr="001D2566">
              <w:t xml:space="preserve"> </w:t>
            </w:r>
            <w:proofErr w:type="spellStart"/>
            <w:r w:rsidRPr="001D2566">
              <w:t>type</w:t>
            </w:r>
            <w:proofErr w:type="spellEnd"/>
            <w:r w:rsidRPr="001D2566">
              <w:t xml:space="preserve"> </w:t>
            </w:r>
            <w:proofErr w:type="spellStart"/>
            <w:r w:rsidRPr="001D2566">
              <w:t>size</w:t>
            </w:r>
            <w:proofErr w:type="spellEnd"/>
          </w:p>
        </w:tc>
        <w:tc>
          <w:tcPr>
            <w:tcW w:w="1312" w:type="dxa"/>
          </w:tcPr>
          <w:p w14:paraId="2C899CBA" w14:textId="77777777" w:rsidR="00B727D2" w:rsidRPr="001D2566" w:rsidRDefault="00B727D2" w:rsidP="00894C11">
            <w:r w:rsidRPr="001D2566">
              <w:t>0x7221</w:t>
            </w:r>
          </w:p>
        </w:tc>
      </w:tr>
      <w:tr w:rsidR="00B727D2" w:rsidRPr="0028446B" w14:paraId="13A706D2" w14:textId="77777777" w:rsidTr="00894C11">
        <w:tc>
          <w:tcPr>
            <w:tcW w:w="7938" w:type="dxa"/>
          </w:tcPr>
          <w:p w14:paraId="7498CCB9" w14:textId="77777777" w:rsidR="00B727D2" w:rsidRPr="002665F8" w:rsidRDefault="00B727D2" w:rsidP="00894C11">
            <w:pPr>
              <w:rPr>
                <w:lang w:val="en-US"/>
              </w:rPr>
            </w:pPr>
            <w:r w:rsidRPr="002665F8">
              <w:rPr>
                <w:lang w:val="en-US"/>
              </w:rPr>
              <w:t>Unallocated memory for the stack</w:t>
            </w:r>
          </w:p>
        </w:tc>
        <w:tc>
          <w:tcPr>
            <w:tcW w:w="1312" w:type="dxa"/>
          </w:tcPr>
          <w:p w14:paraId="24F2DA22" w14:textId="77777777" w:rsidR="00B727D2" w:rsidRPr="001D2566" w:rsidRDefault="00B727D2" w:rsidP="00894C11">
            <w:r w:rsidRPr="001D2566">
              <w:t>0x7222</w:t>
            </w:r>
          </w:p>
        </w:tc>
      </w:tr>
      <w:tr w:rsidR="00B727D2" w:rsidRPr="0028446B" w14:paraId="603F6912"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9BD702C" w14:textId="77777777" w:rsidR="00B727D2" w:rsidRPr="001D2566" w:rsidRDefault="00B727D2" w:rsidP="00894C11">
            <w:r w:rsidRPr="001D2566">
              <w:t xml:space="preserve">The </w:t>
            </w:r>
            <w:proofErr w:type="spellStart"/>
            <w:r w:rsidRPr="001D2566">
              <w:t>stack</w:t>
            </w:r>
            <w:proofErr w:type="spellEnd"/>
            <w:r w:rsidRPr="001D2566">
              <w:t xml:space="preserve"> </w:t>
            </w:r>
            <w:proofErr w:type="spellStart"/>
            <w:r w:rsidRPr="001D2566">
              <w:t>is</w:t>
            </w:r>
            <w:proofErr w:type="spellEnd"/>
            <w:r w:rsidRPr="001D2566">
              <w:t xml:space="preserve"> </w:t>
            </w:r>
            <w:proofErr w:type="spellStart"/>
            <w:r w:rsidRPr="001D2566">
              <w:t>empty</w:t>
            </w:r>
            <w:proofErr w:type="spellEnd"/>
          </w:p>
        </w:tc>
        <w:tc>
          <w:tcPr>
            <w:tcW w:w="1312" w:type="dxa"/>
          </w:tcPr>
          <w:p w14:paraId="4384FF35" w14:textId="77777777" w:rsidR="00B727D2" w:rsidRPr="001D2566" w:rsidRDefault="00B727D2" w:rsidP="00894C11">
            <w:r w:rsidRPr="001D2566">
              <w:t>0x7223</w:t>
            </w:r>
          </w:p>
        </w:tc>
      </w:tr>
      <w:tr w:rsidR="00B727D2" w:rsidRPr="0028446B" w14:paraId="463C24A2" w14:textId="77777777" w:rsidTr="00894C11">
        <w:tc>
          <w:tcPr>
            <w:tcW w:w="7938" w:type="dxa"/>
          </w:tcPr>
          <w:p w14:paraId="7BAEC90D" w14:textId="77777777" w:rsidR="00B727D2" w:rsidRPr="001D2566" w:rsidRDefault="00B727D2" w:rsidP="00894C11">
            <w:proofErr w:type="spellStart"/>
            <w:r w:rsidRPr="001D2566">
              <w:t>Stack</w:t>
            </w:r>
            <w:proofErr w:type="spellEnd"/>
            <w:r w:rsidRPr="001D2566">
              <w:t xml:space="preserve"> </w:t>
            </w:r>
            <w:proofErr w:type="spellStart"/>
            <w:r w:rsidRPr="001D2566">
              <w:t>overflowed</w:t>
            </w:r>
            <w:proofErr w:type="spellEnd"/>
          </w:p>
        </w:tc>
        <w:tc>
          <w:tcPr>
            <w:tcW w:w="1312" w:type="dxa"/>
          </w:tcPr>
          <w:p w14:paraId="7B63FF0A" w14:textId="77777777" w:rsidR="00B727D2" w:rsidRPr="001D2566" w:rsidRDefault="00B727D2" w:rsidP="00894C11">
            <w:r w:rsidRPr="001D2566">
              <w:t>0x7224</w:t>
            </w:r>
          </w:p>
        </w:tc>
      </w:tr>
      <w:tr w:rsidR="00B727D2" w:rsidRPr="0028446B" w14:paraId="2C61088A"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C563A63" w14:textId="77777777" w:rsidR="00B727D2" w:rsidRPr="001D2566" w:rsidRDefault="00B727D2" w:rsidP="00894C11">
            <w:proofErr w:type="spellStart"/>
            <w:r w:rsidRPr="001D2566">
              <w:t>Empty</w:t>
            </w:r>
            <w:proofErr w:type="spellEnd"/>
            <w:r w:rsidRPr="001D2566">
              <w:t xml:space="preserve"> file </w:t>
            </w:r>
            <w:proofErr w:type="spellStart"/>
            <w:r w:rsidRPr="001D2566">
              <w:t>name</w:t>
            </w:r>
            <w:proofErr w:type="spellEnd"/>
          </w:p>
        </w:tc>
        <w:tc>
          <w:tcPr>
            <w:tcW w:w="1312" w:type="dxa"/>
          </w:tcPr>
          <w:p w14:paraId="630AB224" w14:textId="77777777" w:rsidR="00B727D2" w:rsidRPr="001D2566" w:rsidRDefault="00B727D2" w:rsidP="00894C11">
            <w:r w:rsidRPr="001D2566">
              <w:t>0x7225</w:t>
            </w:r>
          </w:p>
        </w:tc>
      </w:tr>
      <w:tr w:rsidR="00B727D2" w:rsidRPr="0028446B" w14:paraId="578695C2" w14:textId="77777777" w:rsidTr="00894C11">
        <w:tc>
          <w:tcPr>
            <w:tcW w:w="7938" w:type="dxa"/>
          </w:tcPr>
          <w:p w14:paraId="21915A78" w14:textId="77777777" w:rsidR="00B727D2" w:rsidRPr="002665F8" w:rsidRDefault="00B727D2" w:rsidP="00894C11">
            <w:pPr>
              <w:rPr>
                <w:lang w:val="en-US"/>
              </w:rPr>
            </w:pPr>
            <w:r w:rsidRPr="002665F8">
              <w:rPr>
                <w:lang w:val="en-US"/>
              </w:rPr>
              <w:t>The file is not open</w:t>
            </w:r>
          </w:p>
        </w:tc>
        <w:tc>
          <w:tcPr>
            <w:tcW w:w="1312" w:type="dxa"/>
          </w:tcPr>
          <w:p w14:paraId="60487A3E" w14:textId="77777777" w:rsidR="00B727D2" w:rsidRPr="001D2566" w:rsidRDefault="00B727D2" w:rsidP="00894C11">
            <w:r w:rsidRPr="001D2566">
              <w:t>0x7226</w:t>
            </w:r>
          </w:p>
        </w:tc>
      </w:tr>
      <w:tr w:rsidR="00B727D2" w:rsidRPr="0028446B" w14:paraId="68D47860"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12C0945" w14:textId="77777777" w:rsidR="00B727D2" w:rsidRPr="002665F8" w:rsidRDefault="00B727D2" w:rsidP="00894C11">
            <w:pPr>
              <w:rPr>
                <w:lang w:val="en-US"/>
              </w:rPr>
            </w:pPr>
            <w:r w:rsidRPr="002665F8">
              <w:rPr>
                <w:lang w:val="en-US"/>
              </w:rPr>
              <w:t>No memory allocated for file buffer</w:t>
            </w:r>
          </w:p>
        </w:tc>
        <w:tc>
          <w:tcPr>
            <w:tcW w:w="1312" w:type="dxa"/>
          </w:tcPr>
          <w:p w14:paraId="716C7514" w14:textId="77777777" w:rsidR="00B727D2" w:rsidRPr="001D2566" w:rsidRDefault="00B727D2" w:rsidP="00894C11">
            <w:r w:rsidRPr="001D2566">
              <w:t>0x7227</w:t>
            </w:r>
          </w:p>
        </w:tc>
      </w:tr>
      <w:tr w:rsidR="00B727D2" w:rsidRPr="0028446B" w14:paraId="73AE11EF" w14:textId="77777777" w:rsidTr="00894C11">
        <w:tc>
          <w:tcPr>
            <w:tcW w:w="7938" w:type="dxa"/>
          </w:tcPr>
          <w:p w14:paraId="3A1ADB4F" w14:textId="77777777" w:rsidR="00B727D2" w:rsidRPr="002665F8" w:rsidRDefault="00B727D2" w:rsidP="00894C11">
            <w:pPr>
              <w:rPr>
                <w:lang w:val="en-US"/>
              </w:rPr>
            </w:pPr>
            <w:r w:rsidRPr="002665F8">
              <w:rPr>
                <w:lang w:val="en-US"/>
              </w:rPr>
              <w:t xml:space="preserve">You </w:t>
            </w:r>
            <w:proofErr w:type="spellStart"/>
            <w:r w:rsidRPr="002665F8">
              <w:rPr>
                <w:lang w:val="en-US"/>
              </w:rPr>
              <w:t>can not</w:t>
            </w:r>
            <w:proofErr w:type="spellEnd"/>
            <w:r w:rsidRPr="002665F8">
              <w:rPr>
                <w:lang w:val="en-US"/>
              </w:rPr>
              <w:t xml:space="preserve"> undo a character</w:t>
            </w:r>
          </w:p>
        </w:tc>
        <w:tc>
          <w:tcPr>
            <w:tcW w:w="1312" w:type="dxa"/>
          </w:tcPr>
          <w:p w14:paraId="335C36C6" w14:textId="77777777" w:rsidR="00B727D2" w:rsidRPr="001D2566" w:rsidRDefault="00B727D2" w:rsidP="00894C11">
            <w:r w:rsidRPr="001D2566">
              <w:t>0x7228</w:t>
            </w:r>
          </w:p>
        </w:tc>
      </w:tr>
      <w:tr w:rsidR="00B727D2" w:rsidRPr="0028446B" w14:paraId="4AF24644"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7F2ED04" w14:textId="77777777" w:rsidR="00B727D2" w:rsidRPr="002665F8" w:rsidRDefault="00B727D2" w:rsidP="00894C11">
            <w:pPr>
              <w:rPr>
                <w:lang w:val="en-US"/>
              </w:rPr>
            </w:pPr>
            <w:r w:rsidRPr="002665F8">
              <w:rPr>
                <w:lang w:val="en-US"/>
              </w:rPr>
              <w:t>No data to write to file</w:t>
            </w:r>
          </w:p>
        </w:tc>
        <w:tc>
          <w:tcPr>
            <w:tcW w:w="1312" w:type="dxa"/>
          </w:tcPr>
          <w:p w14:paraId="3D7BA193" w14:textId="77777777" w:rsidR="00B727D2" w:rsidRPr="001D2566" w:rsidRDefault="00B727D2" w:rsidP="00894C11">
            <w:r w:rsidRPr="001D2566">
              <w:t>0x7229</w:t>
            </w:r>
          </w:p>
        </w:tc>
      </w:tr>
      <w:tr w:rsidR="00B727D2" w:rsidRPr="0028446B" w14:paraId="1C3F41EE" w14:textId="77777777" w:rsidTr="00894C11">
        <w:tc>
          <w:tcPr>
            <w:tcW w:w="7938" w:type="dxa"/>
          </w:tcPr>
          <w:p w14:paraId="4B7E6B94" w14:textId="77777777" w:rsidR="00B727D2" w:rsidRPr="001D2566" w:rsidRDefault="00B727D2" w:rsidP="00894C11">
            <w:r w:rsidRPr="001D2566">
              <w:t>End of file</w:t>
            </w:r>
          </w:p>
        </w:tc>
        <w:tc>
          <w:tcPr>
            <w:tcW w:w="1312" w:type="dxa"/>
          </w:tcPr>
          <w:p w14:paraId="4BF1F48A" w14:textId="77777777" w:rsidR="00B727D2" w:rsidRPr="001D2566" w:rsidRDefault="00B727D2" w:rsidP="00894C11">
            <w:r w:rsidRPr="001D2566">
              <w:t>0x722A</w:t>
            </w:r>
          </w:p>
        </w:tc>
      </w:tr>
      <w:tr w:rsidR="00B727D2" w:rsidRPr="0028446B" w14:paraId="6E566ADF"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41D0FB3D" w14:textId="77777777" w:rsidR="00B727D2" w:rsidRPr="001D2566" w:rsidRDefault="00B727D2" w:rsidP="00894C11">
            <w:proofErr w:type="spellStart"/>
            <w:r w:rsidRPr="001D2566">
              <w:t>Operation</w:t>
            </w:r>
            <w:proofErr w:type="spellEnd"/>
            <w:r w:rsidRPr="001D2566">
              <w:t xml:space="preserve"> not </w:t>
            </w:r>
            <w:proofErr w:type="spellStart"/>
            <w:r w:rsidRPr="001D2566">
              <w:t>allowed</w:t>
            </w:r>
            <w:proofErr w:type="spellEnd"/>
          </w:p>
        </w:tc>
        <w:tc>
          <w:tcPr>
            <w:tcW w:w="1312" w:type="dxa"/>
          </w:tcPr>
          <w:p w14:paraId="09431A58" w14:textId="77777777" w:rsidR="00B727D2" w:rsidRPr="001D2566" w:rsidRDefault="00B727D2" w:rsidP="00894C11">
            <w:r w:rsidRPr="001D2566">
              <w:t>0x722B</w:t>
            </w:r>
          </w:p>
        </w:tc>
      </w:tr>
      <w:tr w:rsidR="00B727D2" w:rsidRPr="0028446B" w14:paraId="64D590D1" w14:textId="77777777" w:rsidTr="00894C11">
        <w:tc>
          <w:tcPr>
            <w:tcW w:w="7938" w:type="dxa"/>
          </w:tcPr>
          <w:p w14:paraId="044EE31A" w14:textId="77777777" w:rsidR="00B727D2" w:rsidRPr="001D2566" w:rsidRDefault="00B727D2" w:rsidP="00894C11">
            <w:proofErr w:type="spellStart"/>
            <w:r w:rsidRPr="001D2566">
              <w:t>Unrecognized</w:t>
            </w:r>
            <w:proofErr w:type="spellEnd"/>
            <w:r w:rsidRPr="001D2566">
              <w:t xml:space="preserve"> part of XML</w:t>
            </w:r>
          </w:p>
        </w:tc>
        <w:tc>
          <w:tcPr>
            <w:tcW w:w="1312" w:type="dxa"/>
          </w:tcPr>
          <w:p w14:paraId="616B1A1C" w14:textId="77777777" w:rsidR="00B727D2" w:rsidRPr="001D2566" w:rsidRDefault="00B727D2" w:rsidP="00894C11">
            <w:r w:rsidRPr="001D2566">
              <w:t>0x722C</w:t>
            </w:r>
          </w:p>
        </w:tc>
      </w:tr>
      <w:tr w:rsidR="00B727D2" w:rsidRPr="0028446B" w14:paraId="5516AC8D"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0218A4C" w14:textId="77777777" w:rsidR="00B727D2" w:rsidRPr="001D2566" w:rsidRDefault="00B727D2" w:rsidP="00894C11">
            <w:proofErr w:type="spellStart"/>
            <w:r w:rsidRPr="001D2566">
              <w:t>Unauthorized</w:t>
            </w:r>
            <w:proofErr w:type="spellEnd"/>
            <w:r w:rsidRPr="001D2566">
              <w:t xml:space="preserve"> </w:t>
            </w:r>
            <w:proofErr w:type="spellStart"/>
            <w:r w:rsidRPr="001D2566">
              <w:t>sign</w:t>
            </w:r>
            <w:proofErr w:type="spellEnd"/>
          </w:p>
        </w:tc>
        <w:tc>
          <w:tcPr>
            <w:tcW w:w="1312" w:type="dxa"/>
          </w:tcPr>
          <w:p w14:paraId="51C386C9" w14:textId="77777777" w:rsidR="00B727D2" w:rsidRPr="001D2566" w:rsidRDefault="00B727D2" w:rsidP="00894C11">
            <w:r w:rsidRPr="001D2566">
              <w:t>0x722D</w:t>
            </w:r>
          </w:p>
        </w:tc>
      </w:tr>
      <w:tr w:rsidR="00B727D2" w:rsidRPr="0028446B" w14:paraId="03F62D50" w14:textId="77777777" w:rsidTr="00894C11">
        <w:tc>
          <w:tcPr>
            <w:tcW w:w="7938" w:type="dxa"/>
          </w:tcPr>
          <w:p w14:paraId="61E68DC3" w14:textId="77777777" w:rsidR="00B727D2" w:rsidRPr="001D2566" w:rsidRDefault="00B727D2" w:rsidP="00894C11">
            <w:proofErr w:type="spellStart"/>
            <w:r w:rsidRPr="001D2566">
              <w:t>Invalid</w:t>
            </w:r>
            <w:proofErr w:type="spellEnd"/>
            <w:r w:rsidRPr="001D2566">
              <w:t xml:space="preserve"> </w:t>
            </w:r>
            <w:proofErr w:type="spellStart"/>
            <w:r w:rsidRPr="001D2566">
              <w:t>closing</w:t>
            </w:r>
            <w:proofErr w:type="spellEnd"/>
            <w:r w:rsidRPr="001D2566">
              <w:t xml:space="preserve"> element </w:t>
            </w:r>
            <w:proofErr w:type="spellStart"/>
            <w:r w:rsidRPr="001D2566">
              <w:t>name</w:t>
            </w:r>
            <w:proofErr w:type="spellEnd"/>
          </w:p>
        </w:tc>
        <w:tc>
          <w:tcPr>
            <w:tcW w:w="1312" w:type="dxa"/>
          </w:tcPr>
          <w:p w14:paraId="64D96B4C" w14:textId="77777777" w:rsidR="00B727D2" w:rsidRPr="001D2566" w:rsidRDefault="00B727D2" w:rsidP="00894C11">
            <w:r w:rsidRPr="001D2566">
              <w:t>0x722E</w:t>
            </w:r>
          </w:p>
        </w:tc>
      </w:tr>
      <w:tr w:rsidR="00B727D2" w:rsidRPr="0028446B" w14:paraId="6D111F77"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634FC5B" w14:textId="77777777" w:rsidR="00B727D2" w:rsidRPr="002665F8" w:rsidRDefault="00B727D2" w:rsidP="00894C11">
            <w:pPr>
              <w:rPr>
                <w:lang w:val="en-US"/>
              </w:rPr>
            </w:pPr>
            <w:r w:rsidRPr="002665F8">
              <w:rPr>
                <w:lang w:val="en-US"/>
              </w:rPr>
              <w:t>Inconsistent number of openings and closures of elements</w:t>
            </w:r>
          </w:p>
        </w:tc>
        <w:tc>
          <w:tcPr>
            <w:tcW w:w="1312" w:type="dxa"/>
          </w:tcPr>
          <w:p w14:paraId="09C1DB92" w14:textId="77777777" w:rsidR="00B727D2" w:rsidRPr="001D2566" w:rsidRDefault="00B727D2" w:rsidP="00894C11">
            <w:r w:rsidRPr="001D2566">
              <w:t>0x722F</w:t>
            </w:r>
          </w:p>
        </w:tc>
      </w:tr>
      <w:tr w:rsidR="00B727D2" w:rsidRPr="0028446B" w14:paraId="1EF5223B" w14:textId="77777777" w:rsidTr="00894C11">
        <w:tc>
          <w:tcPr>
            <w:tcW w:w="7938" w:type="dxa"/>
          </w:tcPr>
          <w:p w14:paraId="44F1179C" w14:textId="77777777" w:rsidR="00B727D2" w:rsidRPr="001D2566" w:rsidRDefault="00B727D2" w:rsidP="00894C11">
            <w:proofErr w:type="spellStart"/>
            <w:r w:rsidRPr="001D2566">
              <w:t>Found</w:t>
            </w:r>
            <w:proofErr w:type="spellEnd"/>
            <w:r w:rsidRPr="001D2566">
              <w:t xml:space="preserve"> element</w:t>
            </w:r>
          </w:p>
        </w:tc>
        <w:tc>
          <w:tcPr>
            <w:tcW w:w="1312" w:type="dxa"/>
          </w:tcPr>
          <w:p w14:paraId="70238D6B" w14:textId="77777777" w:rsidR="00B727D2" w:rsidRPr="001D2566" w:rsidRDefault="00B727D2" w:rsidP="00894C11">
            <w:r w:rsidRPr="001D2566">
              <w:t>0x7230</w:t>
            </w:r>
          </w:p>
        </w:tc>
      </w:tr>
      <w:tr w:rsidR="00B727D2" w:rsidRPr="0028446B" w14:paraId="491B0B94"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D2EFBB0" w14:textId="77777777" w:rsidR="00B727D2" w:rsidRPr="001D2566" w:rsidRDefault="00B727D2" w:rsidP="00894C11">
            <w:proofErr w:type="spellStart"/>
            <w:r w:rsidRPr="001D2566">
              <w:t>Item</w:t>
            </w:r>
            <w:proofErr w:type="spellEnd"/>
            <w:r w:rsidRPr="001D2566">
              <w:t xml:space="preserve"> not </w:t>
            </w:r>
            <w:proofErr w:type="spellStart"/>
            <w:r w:rsidRPr="001D2566">
              <w:t>found</w:t>
            </w:r>
            <w:proofErr w:type="spellEnd"/>
          </w:p>
        </w:tc>
        <w:tc>
          <w:tcPr>
            <w:tcW w:w="1312" w:type="dxa"/>
          </w:tcPr>
          <w:p w14:paraId="4E7A6900" w14:textId="77777777" w:rsidR="00B727D2" w:rsidRPr="001D2566" w:rsidRDefault="00B727D2" w:rsidP="00894C11">
            <w:r w:rsidRPr="001D2566">
              <w:t>0x7231</w:t>
            </w:r>
          </w:p>
        </w:tc>
      </w:tr>
      <w:tr w:rsidR="00B727D2" w:rsidRPr="0028446B" w14:paraId="2AAE7045" w14:textId="77777777" w:rsidTr="00894C11">
        <w:tc>
          <w:tcPr>
            <w:tcW w:w="7938" w:type="dxa"/>
          </w:tcPr>
          <w:p w14:paraId="2D97F9CB" w14:textId="77777777" w:rsidR="00B727D2" w:rsidRPr="001D2566" w:rsidRDefault="00B727D2" w:rsidP="00894C11">
            <w:proofErr w:type="spellStart"/>
            <w:r w:rsidRPr="001D2566">
              <w:t>Correct</w:t>
            </w:r>
            <w:proofErr w:type="spellEnd"/>
            <w:r w:rsidRPr="001D2566">
              <w:t xml:space="preserve"> file </w:t>
            </w:r>
            <w:proofErr w:type="spellStart"/>
            <w:r w:rsidRPr="001D2566">
              <w:t>termination</w:t>
            </w:r>
            <w:proofErr w:type="spellEnd"/>
          </w:p>
        </w:tc>
        <w:tc>
          <w:tcPr>
            <w:tcW w:w="1312" w:type="dxa"/>
          </w:tcPr>
          <w:p w14:paraId="3A56B019" w14:textId="77777777" w:rsidR="00B727D2" w:rsidRPr="001D2566" w:rsidRDefault="00B727D2" w:rsidP="00894C11">
            <w:r w:rsidRPr="001D2566">
              <w:t>0x7232</w:t>
            </w:r>
          </w:p>
        </w:tc>
      </w:tr>
      <w:tr w:rsidR="00B727D2" w:rsidRPr="0028446B" w14:paraId="33FF3580"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115E1F5" w14:textId="77777777" w:rsidR="00B727D2" w:rsidRPr="002665F8" w:rsidRDefault="00B727D2" w:rsidP="00894C11">
            <w:pPr>
              <w:rPr>
                <w:lang w:val="en-US"/>
              </w:rPr>
            </w:pPr>
            <w:r w:rsidRPr="002665F8">
              <w:rPr>
                <w:lang w:val="en-US"/>
              </w:rPr>
              <w:t>The directory was not read</w:t>
            </w:r>
          </w:p>
        </w:tc>
        <w:tc>
          <w:tcPr>
            <w:tcW w:w="1312" w:type="dxa"/>
          </w:tcPr>
          <w:p w14:paraId="3F8A3425" w14:textId="77777777" w:rsidR="00B727D2" w:rsidRPr="001D2566" w:rsidRDefault="00B727D2" w:rsidP="00894C11">
            <w:r w:rsidRPr="001D2566">
              <w:t>0x7240</w:t>
            </w:r>
          </w:p>
        </w:tc>
      </w:tr>
      <w:tr w:rsidR="00B727D2" w:rsidRPr="0028446B" w14:paraId="13247DC0" w14:textId="77777777" w:rsidTr="00894C11">
        <w:tc>
          <w:tcPr>
            <w:tcW w:w="7938" w:type="dxa"/>
          </w:tcPr>
          <w:p w14:paraId="60B44E6F" w14:textId="77777777" w:rsidR="00B727D2" w:rsidRPr="002665F8" w:rsidRDefault="00B727D2" w:rsidP="00894C11">
            <w:pPr>
              <w:rPr>
                <w:lang w:val="en-US"/>
              </w:rPr>
            </w:pPr>
            <w:r w:rsidRPr="002665F8">
              <w:rPr>
                <w:lang w:val="en-US"/>
              </w:rPr>
              <w:t>Data dump is not initialized</w:t>
            </w:r>
          </w:p>
        </w:tc>
        <w:tc>
          <w:tcPr>
            <w:tcW w:w="1312" w:type="dxa"/>
          </w:tcPr>
          <w:p w14:paraId="0031D77D" w14:textId="77777777" w:rsidR="00B727D2" w:rsidRPr="001D2566" w:rsidRDefault="00B727D2" w:rsidP="00894C11">
            <w:r w:rsidRPr="001D2566">
              <w:t>0x7241</w:t>
            </w:r>
          </w:p>
        </w:tc>
      </w:tr>
      <w:tr w:rsidR="00B727D2" w:rsidRPr="0028446B" w14:paraId="7792B367"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9F8F016" w14:textId="77777777" w:rsidR="00B727D2" w:rsidRPr="002665F8" w:rsidRDefault="00B727D2" w:rsidP="00894C11">
            <w:pPr>
              <w:rPr>
                <w:lang w:val="en-US"/>
              </w:rPr>
            </w:pPr>
            <w:r w:rsidRPr="002665F8">
              <w:rPr>
                <w:lang w:val="en-US"/>
              </w:rPr>
              <w:t>The requested printout is on another medium, detailed information on the printout</w:t>
            </w:r>
          </w:p>
        </w:tc>
        <w:tc>
          <w:tcPr>
            <w:tcW w:w="1312" w:type="dxa"/>
          </w:tcPr>
          <w:p w14:paraId="5E1F732F" w14:textId="77777777" w:rsidR="00B727D2" w:rsidRPr="001D2566" w:rsidRDefault="00B727D2" w:rsidP="00894C11">
            <w:r w:rsidRPr="001D2566">
              <w:t>0x7250</w:t>
            </w:r>
          </w:p>
        </w:tc>
      </w:tr>
      <w:tr w:rsidR="00B727D2" w:rsidRPr="0028446B" w14:paraId="360C7B30" w14:textId="77777777" w:rsidTr="00894C11">
        <w:tc>
          <w:tcPr>
            <w:tcW w:w="7938" w:type="dxa"/>
          </w:tcPr>
          <w:p w14:paraId="51F974BF" w14:textId="77777777" w:rsidR="00B727D2" w:rsidRPr="001D2566" w:rsidRDefault="00B727D2" w:rsidP="00894C11">
            <w:r w:rsidRPr="001D2566">
              <w:t>I / O error</w:t>
            </w:r>
          </w:p>
        </w:tc>
        <w:tc>
          <w:tcPr>
            <w:tcW w:w="1312" w:type="dxa"/>
          </w:tcPr>
          <w:p w14:paraId="6A00A6D0" w14:textId="77777777" w:rsidR="00B727D2" w:rsidRPr="001D2566" w:rsidRDefault="00B727D2" w:rsidP="00894C11">
            <w:r w:rsidRPr="001D2566">
              <w:t>0x7601</w:t>
            </w:r>
          </w:p>
        </w:tc>
      </w:tr>
      <w:tr w:rsidR="00B727D2" w:rsidRPr="0028446B" w14:paraId="6EC2B047"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7DEC36C" w14:textId="77777777" w:rsidR="00B727D2" w:rsidRPr="001D2566" w:rsidRDefault="00B727D2" w:rsidP="00894C11">
            <w:proofErr w:type="spellStart"/>
            <w:r w:rsidRPr="001D2566">
              <w:t>Invalid</w:t>
            </w:r>
            <w:proofErr w:type="spellEnd"/>
            <w:r w:rsidRPr="001D2566">
              <w:t xml:space="preserve"> </w:t>
            </w:r>
            <w:proofErr w:type="spellStart"/>
            <w:r w:rsidRPr="001D2566">
              <w:t>xml</w:t>
            </w:r>
            <w:proofErr w:type="spellEnd"/>
            <w:r w:rsidRPr="001D2566">
              <w:t xml:space="preserve"> data</w:t>
            </w:r>
          </w:p>
        </w:tc>
        <w:tc>
          <w:tcPr>
            <w:tcW w:w="1312" w:type="dxa"/>
          </w:tcPr>
          <w:p w14:paraId="57FBB7B0" w14:textId="77777777" w:rsidR="00B727D2" w:rsidRPr="001D2566" w:rsidRDefault="00B727D2" w:rsidP="00894C11">
            <w:r w:rsidRPr="001D2566">
              <w:t>0x7602</w:t>
            </w:r>
          </w:p>
        </w:tc>
      </w:tr>
      <w:tr w:rsidR="00B727D2" w:rsidRPr="0028446B" w14:paraId="2B5E2F10" w14:textId="77777777" w:rsidTr="00894C11">
        <w:tc>
          <w:tcPr>
            <w:tcW w:w="7938" w:type="dxa"/>
          </w:tcPr>
          <w:p w14:paraId="3DF18FBA" w14:textId="77777777" w:rsidR="00B727D2" w:rsidRPr="001D2566" w:rsidRDefault="00B727D2" w:rsidP="00894C11">
            <w:proofErr w:type="spellStart"/>
            <w:r w:rsidRPr="001D2566">
              <w:t>Invalid</w:t>
            </w:r>
            <w:proofErr w:type="spellEnd"/>
            <w:r w:rsidRPr="001D2566">
              <w:t xml:space="preserve"> </w:t>
            </w:r>
            <w:proofErr w:type="spellStart"/>
            <w:r w:rsidRPr="001D2566">
              <w:t>xml</w:t>
            </w:r>
            <w:proofErr w:type="spellEnd"/>
            <w:r w:rsidRPr="001D2566">
              <w:t xml:space="preserve"> format</w:t>
            </w:r>
          </w:p>
        </w:tc>
        <w:tc>
          <w:tcPr>
            <w:tcW w:w="1312" w:type="dxa"/>
          </w:tcPr>
          <w:p w14:paraId="772396D4" w14:textId="77777777" w:rsidR="00B727D2" w:rsidRPr="001D2566" w:rsidRDefault="00B727D2" w:rsidP="00894C11">
            <w:r w:rsidRPr="001D2566">
              <w:t>0x7603</w:t>
            </w:r>
          </w:p>
        </w:tc>
      </w:tr>
      <w:tr w:rsidR="00B727D2" w:rsidRPr="0028446B" w14:paraId="400CD8EE"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7404FF4" w14:textId="77777777" w:rsidR="00B727D2" w:rsidRPr="002665F8" w:rsidRDefault="00B727D2" w:rsidP="00894C11">
            <w:pPr>
              <w:rPr>
                <w:lang w:val="en-US"/>
              </w:rPr>
            </w:pPr>
            <w:r w:rsidRPr="002665F8">
              <w:rPr>
                <w:lang w:val="en-US"/>
              </w:rPr>
              <w:t>Exceeded restrictions on xml processing</w:t>
            </w:r>
          </w:p>
        </w:tc>
        <w:tc>
          <w:tcPr>
            <w:tcW w:w="1312" w:type="dxa"/>
          </w:tcPr>
          <w:p w14:paraId="594826FF" w14:textId="77777777" w:rsidR="00B727D2" w:rsidRPr="001D2566" w:rsidRDefault="00B727D2" w:rsidP="00894C11">
            <w:r w:rsidRPr="001D2566">
              <w:t>0x7604</w:t>
            </w:r>
          </w:p>
        </w:tc>
      </w:tr>
      <w:tr w:rsidR="00B727D2" w:rsidRPr="0028446B" w14:paraId="46BBB4FA" w14:textId="77777777" w:rsidTr="00894C11">
        <w:tc>
          <w:tcPr>
            <w:tcW w:w="7938" w:type="dxa"/>
          </w:tcPr>
          <w:p w14:paraId="47EB0990" w14:textId="77777777" w:rsidR="00B727D2" w:rsidRPr="002665F8" w:rsidRDefault="00B727D2" w:rsidP="00894C11">
            <w:pPr>
              <w:rPr>
                <w:lang w:val="en-US"/>
              </w:rPr>
            </w:pPr>
            <w:r w:rsidRPr="002665F8">
              <w:rPr>
                <w:lang w:val="en-US"/>
              </w:rPr>
              <w:t>Incorrect operation on xml data</w:t>
            </w:r>
          </w:p>
        </w:tc>
        <w:tc>
          <w:tcPr>
            <w:tcW w:w="1312" w:type="dxa"/>
          </w:tcPr>
          <w:p w14:paraId="1EDAB0C2" w14:textId="77777777" w:rsidR="00B727D2" w:rsidRPr="001D2566" w:rsidRDefault="00B727D2" w:rsidP="00894C11">
            <w:r w:rsidRPr="001D2566">
              <w:t>0x7605</w:t>
            </w:r>
          </w:p>
        </w:tc>
      </w:tr>
      <w:tr w:rsidR="00B727D2" w:rsidRPr="0028446B" w14:paraId="1B3A56BB"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2A1AC4FF" w14:textId="77777777" w:rsidR="00B727D2" w:rsidRPr="001D2566" w:rsidRDefault="00B727D2" w:rsidP="00894C11">
            <w:r w:rsidRPr="001D2566">
              <w:t xml:space="preserve">Error </w:t>
            </w:r>
            <w:proofErr w:type="spellStart"/>
            <w:r w:rsidRPr="001D2566">
              <w:t>opening</w:t>
            </w:r>
            <w:proofErr w:type="spellEnd"/>
            <w:r w:rsidRPr="001D2566">
              <w:t xml:space="preserve"> file</w:t>
            </w:r>
          </w:p>
        </w:tc>
        <w:tc>
          <w:tcPr>
            <w:tcW w:w="1312" w:type="dxa"/>
          </w:tcPr>
          <w:p w14:paraId="60042CDF" w14:textId="77777777" w:rsidR="00B727D2" w:rsidRPr="001D2566" w:rsidRDefault="00B727D2" w:rsidP="00894C11">
            <w:r w:rsidRPr="001D2566">
              <w:t>0x7701</w:t>
            </w:r>
          </w:p>
        </w:tc>
      </w:tr>
      <w:tr w:rsidR="00B727D2" w:rsidRPr="0028446B" w14:paraId="4FB44B11" w14:textId="77777777" w:rsidTr="00894C11">
        <w:tc>
          <w:tcPr>
            <w:tcW w:w="7938" w:type="dxa"/>
          </w:tcPr>
          <w:p w14:paraId="281E171B" w14:textId="77777777" w:rsidR="00B727D2" w:rsidRPr="001D2566" w:rsidRDefault="00B727D2" w:rsidP="00894C11">
            <w:r w:rsidRPr="001D2566">
              <w:t xml:space="preserve">Error </w:t>
            </w:r>
            <w:proofErr w:type="spellStart"/>
            <w:r w:rsidRPr="001D2566">
              <w:t>closing</w:t>
            </w:r>
            <w:proofErr w:type="spellEnd"/>
            <w:r w:rsidRPr="001D2566">
              <w:t xml:space="preserve"> file</w:t>
            </w:r>
          </w:p>
        </w:tc>
        <w:tc>
          <w:tcPr>
            <w:tcW w:w="1312" w:type="dxa"/>
          </w:tcPr>
          <w:p w14:paraId="2569321D" w14:textId="77777777" w:rsidR="00B727D2" w:rsidRPr="001D2566" w:rsidRDefault="00B727D2" w:rsidP="00894C11">
            <w:r w:rsidRPr="001D2566">
              <w:t>0x7702</w:t>
            </w:r>
          </w:p>
        </w:tc>
      </w:tr>
      <w:tr w:rsidR="00B727D2" w:rsidRPr="0028446B" w14:paraId="7621AAA2"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2B09E6C" w14:textId="77777777" w:rsidR="00B727D2" w:rsidRPr="001D2566" w:rsidRDefault="00B727D2" w:rsidP="00894C11">
            <w:r w:rsidRPr="001D2566">
              <w:t xml:space="preserve">Error </w:t>
            </w:r>
            <w:proofErr w:type="spellStart"/>
            <w:r w:rsidRPr="001D2566">
              <w:t>reading</w:t>
            </w:r>
            <w:proofErr w:type="spellEnd"/>
            <w:r w:rsidRPr="001D2566">
              <w:t xml:space="preserve"> from file</w:t>
            </w:r>
          </w:p>
        </w:tc>
        <w:tc>
          <w:tcPr>
            <w:tcW w:w="1312" w:type="dxa"/>
          </w:tcPr>
          <w:p w14:paraId="5CBA6781" w14:textId="77777777" w:rsidR="00B727D2" w:rsidRPr="001D2566" w:rsidRDefault="00B727D2" w:rsidP="00894C11">
            <w:r w:rsidRPr="001D2566">
              <w:t>0x7703</w:t>
            </w:r>
          </w:p>
        </w:tc>
      </w:tr>
      <w:tr w:rsidR="00B727D2" w:rsidRPr="0028446B" w14:paraId="6DA4A9F0" w14:textId="77777777" w:rsidTr="00894C11">
        <w:tc>
          <w:tcPr>
            <w:tcW w:w="7938" w:type="dxa"/>
          </w:tcPr>
          <w:p w14:paraId="049C02D7" w14:textId="77777777" w:rsidR="00B727D2" w:rsidRPr="001D2566" w:rsidRDefault="00B727D2" w:rsidP="00894C11">
            <w:r w:rsidRPr="001D2566">
              <w:t xml:space="preserve">Error </w:t>
            </w:r>
            <w:proofErr w:type="spellStart"/>
            <w:r w:rsidRPr="001D2566">
              <w:t>writing</w:t>
            </w:r>
            <w:proofErr w:type="spellEnd"/>
            <w:r w:rsidRPr="001D2566">
              <w:t xml:space="preserve"> to file</w:t>
            </w:r>
          </w:p>
        </w:tc>
        <w:tc>
          <w:tcPr>
            <w:tcW w:w="1312" w:type="dxa"/>
          </w:tcPr>
          <w:p w14:paraId="70259A7D" w14:textId="77777777" w:rsidR="00B727D2" w:rsidRPr="001D2566" w:rsidRDefault="00B727D2" w:rsidP="00894C11">
            <w:r w:rsidRPr="001D2566">
              <w:t>0x7704</w:t>
            </w:r>
          </w:p>
        </w:tc>
      </w:tr>
      <w:tr w:rsidR="00B727D2" w:rsidRPr="0028446B" w14:paraId="5162A162"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1185831" w14:textId="77777777" w:rsidR="00B727D2" w:rsidRPr="002665F8" w:rsidRDefault="00B727D2" w:rsidP="00894C11">
            <w:pPr>
              <w:rPr>
                <w:lang w:val="en-US"/>
              </w:rPr>
            </w:pPr>
            <w:r w:rsidRPr="002665F8">
              <w:rPr>
                <w:lang w:val="en-US"/>
              </w:rPr>
              <w:t>Error while moving file position</w:t>
            </w:r>
          </w:p>
        </w:tc>
        <w:tc>
          <w:tcPr>
            <w:tcW w:w="1312" w:type="dxa"/>
          </w:tcPr>
          <w:p w14:paraId="7DFC4150" w14:textId="77777777" w:rsidR="00B727D2" w:rsidRPr="001D2566" w:rsidRDefault="00B727D2" w:rsidP="00894C11">
            <w:r w:rsidRPr="001D2566">
              <w:t>0x7705</w:t>
            </w:r>
          </w:p>
        </w:tc>
      </w:tr>
      <w:tr w:rsidR="00B727D2" w:rsidRPr="0028446B" w14:paraId="6189F5F8" w14:textId="77777777" w:rsidTr="00894C11">
        <w:tc>
          <w:tcPr>
            <w:tcW w:w="7938" w:type="dxa"/>
          </w:tcPr>
          <w:p w14:paraId="4FD6083D" w14:textId="77777777" w:rsidR="00B727D2" w:rsidRPr="001D2566" w:rsidRDefault="00B727D2" w:rsidP="00894C11">
            <w:r w:rsidRPr="001D2566">
              <w:t xml:space="preserve">Error </w:t>
            </w:r>
            <w:proofErr w:type="spellStart"/>
            <w:r w:rsidRPr="001D2566">
              <w:t>trimming</w:t>
            </w:r>
            <w:proofErr w:type="spellEnd"/>
            <w:r w:rsidRPr="001D2566">
              <w:t xml:space="preserve"> file </w:t>
            </w:r>
            <w:proofErr w:type="spellStart"/>
            <w:r w:rsidRPr="001D2566">
              <w:t>size</w:t>
            </w:r>
            <w:proofErr w:type="spellEnd"/>
          </w:p>
        </w:tc>
        <w:tc>
          <w:tcPr>
            <w:tcW w:w="1312" w:type="dxa"/>
          </w:tcPr>
          <w:p w14:paraId="6106EB9E" w14:textId="77777777" w:rsidR="00B727D2" w:rsidRPr="001D2566" w:rsidRDefault="00B727D2" w:rsidP="00894C11">
            <w:r w:rsidRPr="001D2566">
              <w:t>0x7706</w:t>
            </w:r>
          </w:p>
        </w:tc>
      </w:tr>
      <w:tr w:rsidR="00B727D2" w:rsidRPr="0028446B" w14:paraId="4E9F2D5F"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4AE28AD" w14:textId="77777777" w:rsidR="00B727D2" w:rsidRPr="002665F8" w:rsidRDefault="00B727D2" w:rsidP="00894C11">
            <w:pPr>
              <w:rPr>
                <w:lang w:val="en-US"/>
              </w:rPr>
            </w:pPr>
            <w:r w:rsidRPr="002665F8">
              <w:rPr>
                <w:lang w:val="en-US"/>
              </w:rPr>
              <w:t>Error selecting file open mode</w:t>
            </w:r>
          </w:p>
        </w:tc>
        <w:tc>
          <w:tcPr>
            <w:tcW w:w="1312" w:type="dxa"/>
          </w:tcPr>
          <w:p w14:paraId="285B38CF" w14:textId="77777777" w:rsidR="00B727D2" w:rsidRPr="001D2566" w:rsidRDefault="00B727D2" w:rsidP="00894C11">
            <w:r w:rsidRPr="001D2566">
              <w:t>0x7707</w:t>
            </w:r>
          </w:p>
        </w:tc>
      </w:tr>
      <w:tr w:rsidR="00B727D2" w:rsidRPr="0028446B" w14:paraId="6E12B4A3" w14:textId="77777777" w:rsidTr="00894C11">
        <w:tc>
          <w:tcPr>
            <w:tcW w:w="7938" w:type="dxa"/>
          </w:tcPr>
          <w:p w14:paraId="4B9C7CFD" w14:textId="77777777" w:rsidR="00B727D2" w:rsidRPr="002665F8" w:rsidRDefault="00B727D2" w:rsidP="00894C11">
            <w:pPr>
              <w:rPr>
                <w:lang w:val="en-US"/>
              </w:rPr>
            </w:pPr>
            <w:r w:rsidRPr="002665F8">
              <w:rPr>
                <w:lang w:val="en-US"/>
              </w:rPr>
              <w:t>There is no such file system</w:t>
            </w:r>
          </w:p>
        </w:tc>
        <w:tc>
          <w:tcPr>
            <w:tcW w:w="1312" w:type="dxa"/>
          </w:tcPr>
          <w:p w14:paraId="4D73C9D4" w14:textId="77777777" w:rsidR="00B727D2" w:rsidRPr="001D2566" w:rsidRDefault="00B727D2" w:rsidP="00894C11">
            <w:r w:rsidRPr="001D2566">
              <w:t>0x7708</w:t>
            </w:r>
          </w:p>
        </w:tc>
      </w:tr>
      <w:tr w:rsidR="00B727D2" w:rsidRPr="0028446B" w14:paraId="40DA740A"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EA8BD43" w14:textId="77777777" w:rsidR="00B727D2" w:rsidRPr="001D2566" w:rsidRDefault="00B727D2" w:rsidP="00894C11">
            <w:r w:rsidRPr="001D2566">
              <w:t xml:space="preserve">Error </w:t>
            </w:r>
            <w:proofErr w:type="spellStart"/>
            <w:r w:rsidRPr="001D2566">
              <w:t>while</w:t>
            </w:r>
            <w:proofErr w:type="spellEnd"/>
            <w:r w:rsidRPr="001D2566">
              <w:t xml:space="preserve"> </w:t>
            </w:r>
            <w:proofErr w:type="spellStart"/>
            <w:r w:rsidRPr="001D2566">
              <w:t>syncing</w:t>
            </w:r>
            <w:proofErr w:type="spellEnd"/>
            <w:r w:rsidRPr="001D2566">
              <w:t xml:space="preserve"> file</w:t>
            </w:r>
          </w:p>
        </w:tc>
        <w:tc>
          <w:tcPr>
            <w:tcW w:w="1312" w:type="dxa"/>
          </w:tcPr>
          <w:p w14:paraId="0A718A7C" w14:textId="77777777" w:rsidR="00B727D2" w:rsidRPr="001D2566" w:rsidRDefault="00B727D2" w:rsidP="00894C11">
            <w:r w:rsidRPr="001D2566">
              <w:t>0x7709</w:t>
            </w:r>
          </w:p>
        </w:tc>
      </w:tr>
      <w:tr w:rsidR="00B727D2" w:rsidRPr="0028446B" w14:paraId="74F7C9F7" w14:textId="77777777" w:rsidTr="00894C11">
        <w:tc>
          <w:tcPr>
            <w:tcW w:w="7938" w:type="dxa"/>
          </w:tcPr>
          <w:p w14:paraId="17A277EE" w14:textId="77777777" w:rsidR="00B727D2" w:rsidRPr="001D2566" w:rsidRDefault="00B727D2" w:rsidP="00894C11">
            <w:r w:rsidRPr="001D2566">
              <w:t xml:space="preserve">Error </w:t>
            </w:r>
            <w:proofErr w:type="spellStart"/>
            <w:r w:rsidRPr="001D2566">
              <w:t>creating</w:t>
            </w:r>
            <w:proofErr w:type="spellEnd"/>
            <w:r w:rsidRPr="001D2566">
              <w:t xml:space="preserve"> </w:t>
            </w:r>
            <w:proofErr w:type="spellStart"/>
            <w:r w:rsidRPr="001D2566">
              <w:t>directory</w:t>
            </w:r>
            <w:proofErr w:type="spellEnd"/>
          </w:p>
        </w:tc>
        <w:tc>
          <w:tcPr>
            <w:tcW w:w="1312" w:type="dxa"/>
          </w:tcPr>
          <w:p w14:paraId="4EDFA633" w14:textId="77777777" w:rsidR="00B727D2" w:rsidRPr="001D2566" w:rsidRDefault="00B727D2" w:rsidP="00894C11">
            <w:r w:rsidRPr="001D2566">
              <w:t>0x770A</w:t>
            </w:r>
          </w:p>
        </w:tc>
      </w:tr>
      <w:tr w:rsidR="00B727D2" w:rsidRPr="0028446B" w14:paraId="26A362B1"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10C07F5" w14:textId="77777777" w:rsidR="00B727D2" w:rsidRPr="001D2566" w:rsidRDefault="00B727D2" w:rsidP="00894C11">
            <w:r w:rsidRPr="001D2566">
              <w:t xml:space="preserve">Error </w:t>
            </w:r>
            <w:proofErr w:type="spellStart"/>
            <w:r w:rsidRPr="001D2566">
              <w:t>creating</w:t>
            </w:r>
            <w:proofErr w:type="spellEnd"/>
            <w:r w:rsidRPr="001D2566">
              <w:t xml:space="preserve"> file</w:t>
            </w:r>
          </w:p>
        </w:tc>
        <w:tc>
          <w:tcPr>
            <w:tcW w:w="1312" w:type="dxa"/>
          </w:tcPr>
          <w:p w14:paraId="259A2C54" w14:textId="77777777" w:rsidR="00B727D2" w:rsidRPr="001D2566" w:rsidRDefault="00B727D2" w:rsidP="00894C11">
            <w:r w:rsidRPr="001D2566">
              <w:t>0x770B</w:t>
            </w:r>
          </w:p>
        </w:tc>
      </w:tr>
      <w:tr w:rsidR="00B727D2" w:rsidRPr="0028446B" w14:paraId="2D920739" w14:textId="77777777" w:rsidTr="00894C11">
        <w:tc>
          <w:tcPr>
            <w:tcW w:w="7938" w:type="dxa"/>
          </w:tcPr>
          <w:p w14:paraId="650DE169" w14:textId="77777777" w:rsidR="00B727D2" w:rsidRPr="001D2566" w:rsidRDefault="00B727D2" w:rsidP="00894C11">
            <w:r w:rsidRPr="001D2566">
              <w:t xml:space="preserve">Error </w:t>
            </w:r>
            <w:proofErr w:type="spellStart"/>
            <w:r w:rsidRPr="001D2566">
              <w:t>deleting</w:t>
            </w:r>
            <w:proofErr w:type="spellEnd"/>
          </w:p>
        </w:tc>
        <w:tc>
          <w:tcPr>
            <w:tcW w:w="1312" w:type="dxa"/>
          </w:tcPr>
          <w:p w14:paraId="608D736D" w14:textId="77777777" w:rsidR="00B727D2" w:rsidRPr="001D2566" w:rsidRDefault="00B727D2" w:rsidP="00894C11">
            <w:r w:rsidRPr="001D2566">
              <w:t>0x770C</w:t>
            </w:r>
          </w:p>
        </w:tc>
      </w:tr>
      <w:tr w:rsidR="00B727D2" w:rsidRPr="0028446B" w14:paraId="03A4B936"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62BDB64" w14:textId="77777777" w:rsidR="00B727D2" w:rsidRPr="001D2566" w:rsidRDefault="00B727D2" w:rsidP="00894C11">
            <w:r w:rsidRPr="001D2566">
              <w:t xml:space="preserve">RAM </w:t>
            </w:r>
            <w:proofErr w:type="spellStart"/>
            <w:r w:rsidRPr="001D2566">
              <w:t>defective</w:t>
            </w:r>
            <w:proofErr w:type="spellEnd"/>
          </w:p>
        </w:tc>
        <w:tc>
          <w:tcPr>
            <w:tcW w:w="1312" w:type="dxa"/>
          </w:tcPr>
          <w:p w14:paraId="6B8C6251" w14:textId="77777777" w:rsidR="00B727D2" w:rsidRPr="001D2566" w:rsidRDefault="00B727D2" w:rsidP="00894C11">
            <w:r w:rsidRPr="001D2566">
              <w:t>0x8000</w:t>
            </w:r>
          </w:p>
        </w:tc>
      </w:tr>
      <w:tr w:rsidR="00B727D2" w:rsidRPr="0028446B" w14:paraId="31A73BC8" w14:textId="77777777" w:rsidTr="00894C11">
        <w:tc>
          <w:tcPr>
            <w:tcW w:w="7938" w:type="dxa"/>
          </w:tcPr>
          <w:p w14:paraId="616202CA" w14:textId="77777777" w:rsidR="00B727D2" w:rsidRPr="001D2566" w:rsidRDefault="00B727D2" w:rsidP="00894C11">
            <w:r w:rsidRPr="001D2566">
              <w:t xml:space="preserve">RTC </w:t>
            </w:r>
            <w:proofErr w:type="spellStart"/>
            <w:r w:rsidRPr="001D2566">
              <w:t>damaged</w:t>
            </w:r>
            <w:proofErr w:type="spellEnd"/>
          </w:p>
        </w:tc>
        <w:tc>
          <w:tcPr>
            <w:tcW w:w="1312" w:type="dxa"/>
          </w:tcPr>
          <w:p w14:paraId="0811E5BD" w14:textId="77777777" w:rsidR="00B727D2" w:rsidRPr="001D2566" w:rsidRDefault="00B727D2" w:rsidP="00894C11">
            <w:r w:rsidRPr="001D2566">
              <w:t>0x8001</w:t>
            </w:r>
          </w:p>
        </w:tc>
      </w:tr>
      <w:tr w:rsidR="00B727D2" w:rsidRPr="0028446B" w14:paraId="53D913EE"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7AD435E" w14:textId="77777777" w:rsidR="00B727D2" w:rsidRPr="001D2566" w:rsidRDefault="00B727D2" w:rsidP="00894C11">
            <w:r w:rsidRPr="001D2566">
              <w:t xml:space="preserve">RAM </w:t>
            </w:r>
            <w:proofErr w:type="spellStart"/>
            <w:r w:rsidRPr="001D2566">
              <w:t>cleared</w:t>
            </w:r>
            <w:proofErr w:type="spellEnd"/>
          </w:p>
        </w:tc>
        <w:tc>
          <w:tcPr>
            <w:tcW w:w="1312" w:type="dxa"/>
          </w:tcPr>
          <w:p w14:paraId="4CFE5393" w14:textId="77777777" w:rsidR="00B727D2" w:rsidRPr="001D2566" w:rsidRDefault="00B727D2" w:rsidP="00894C11">
            <w:r w:rsidRPr="001D2566">
              <w:t>0x8002</w:t>
            </w:r>
          </w:p>
        </w:tc>
      </w:tr>
      <w:tr w:rsidR="00B727D2" w:rsidRPr="0028446B" w14:paraId="3D75B471" w14:textId="77777777" w:rsidTr="00894C11">
        <w:tc>
          <w:tcPr>
            <w:tcW w:w="7938" w:type="dxa"/>
          </w:tcPr>
          <w:p w14:paraId="49DE7005" w14:textId="77777777" w:rsidR="00B727D2" w:rsidRPr="001D2566" w:rsidRDefault="00B727D2" w:rsidP="00894C11">
            <w:r w:rsidRPr="001D2566">
              <w:t>RTC not set</w:t>
            </w:r>
          </w:p>
        </w:tc>
        <w:tc>
          <w:tcPr>
            <w:tcW w:w="1312" w:type="dxa"/>
          </w:tcPr>
          <w:p w14:paraId="757C527E" w14:textId="77777777" w:rsidR="00B727D2" w:rsidRPr="001D2566" w:rsidRDefault="00B727D2" w:rsidP="00894C11">
            <w:r w:rsidRPr="001D2566">
              <w:t>0x8003</w:t>
            </w:r>
          </w:p>
        </w:tc>
      </w:tr>
      <w:tr w:rsidR="00B727D2" w:rsidRPr="0028446B" w14:paraId="63924E65"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79838E0" w14:textId="77777777" w:rsidR="00B727D2" w:rsidRPr="002665F8" w:rsidRDefault="00B727D2" w:rsidP="00894C11">
            <w:pPr>
              <w:rPr>
                <w:lang w:val="en-US"/>
              </w:rPr>
            </w:pPr>
            <w:r w:rsidRPr="002665F8">
              <w:rPr>
                <w:lang w:val="en-US"/>
              </w:rPr>
              <w:t>Client display is not connected</w:t>
            </w:r>
          </w:p>
        </w:tc>
        <w:tc>
          <w:tcPr>
            <w:tcW w:w="1312" w:type="dxa"/>
          </w:tcPr>
          <w:p w14:paraId="55CAE3CF" w14:textId="77777777" w:rsidR="00B727D2" w:rsidRPr="001D2566" w:rsidRDefault="00B727D2" w:rsidP="00894C11">
            <w:r w:rsidRPr="001D2566">
              <w:t>0x8004</w:t>
            </w:r>
          </w:p>
        </w:tc>
      </w:tr>
      <w:tr w:rsidR="00B727D2" w:rsidRPr="0028446B" w14:paraId="2D16C531" w14:textId="77777777" w:rsidTr="00894C11">
        <w:tc>
          <w:tcPr>
            <w:tcW w:w="7938" w:type="dxa"/>
          </w:tcPr>
          <w:p w14:paraId="7ED65C7E" w14:textId="77777777" w:rsidR="00B727D2" w:rsidRPr="002665F8" w:rsidRDefault="00B727D2" w:rsidP="00894C11">
            <w:pPr>
              <w:rPr>
                <w:lang w:val="en-US"/>
              </w:rPr>
            </w:pPr>
            <w:r w:rsidRPr="002665F8">
              <w:rPr>
                <w:lang w:val="en-US"/>
              </w:rPr>
              <w:t>The display driver is already open</w:t>
            </w:r>
          </w:p>
        </w:tc>
        <w:tc>
          <w:tcPr>
            <w:tcW w:w="1312" w:type="dxa"/>
          </w:tcPr>
          <w:p w14:paraId="00A74BE2" w14:textId="77777777" w:rsidR="00B727D2" w:rsidRPr="001D2566" w:rsidRDefault="00B727D2" w:rsidP="00894C11">
            <w:r w:rsidRPr="001D2566">
              <w:t>0x8006</w:t>
            </w:r>
          </w:p>
        </w:tc>
      </w:tr>
      <w:tr w:rsidR="00B727D2" w:rsidRPr="0028446B" w14:paraId="70F88BDB"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D97A318" w14:textId="77777777" w:rsidR="00B727D2" w:rsidRPr="002665F8" w:rsidRDefault="00B727D2" w:rsidP="00894C11">
            <w:pPr>
              <w:rPr>
                <w:lang w:val="en-US"/>
              </w:rPr>
            </w:pPr>
            <w:r w:rsidRPr="002665F8">
              <w:rPr>
                <w:lang w:val="en-US"/>
              </w:rPr>
              <w:t xml:space="preserve">Low power supply, you </w:t>
            </w:r>
            <w:proofErr w:type="spellStart"/>
            <w:r w:rsidRPr="002665F8">
              <w:rPr>
                <w:lang w:val="en-US"/>
              </w:rPr>
              <w:t>can not</w:t>
            </w:r>
            <w:proofErr w:type="spellEnd"/>
            <w:r w:rsidRPr="002665F8">
              <w:rPr>
                <w:lang w:val="en-US"/>
              </w:rPr>
              <w:t xml:space="preserve"> print or save data to PF</w:t>
            </w:r>
          </w:p>
        </w:tc>
        <w:tc>
          <w:tcPr>
            <w:tcW w:w="1312" w:type="dxa"/>
          </w:tcPr>
          <w:p w14:paraId="1D58C133" w14:textId="77777777" w:rsidR="00B727D2" w:rsidRPr="001D2566" w:rsidRDefault="00B727D2" w:rsidP="00894C11">
            <w:r w:rsidRPr="001D2566">
              <w:t>0x8007</w:t>
            </w:r>
          </w:p>
        </w:tc>
      </w:tr>
      <w:tr w:rsidR="00B727D2" w:rsidRPr="0028446B" w14:paraId="1031BA56" w14:textId="77777777" w:rsidTr="00894C11">
        <w:tc>
          <w:tcPr>
            <w:tcW w:w="7938" w:type="dxa"/>
          </w:tcPr>
          <w:p w14:paraId="0A1A3198" w14:textId="77777777" w:rsidR="00B727D2" w:rsidRPr="001D2566" w:rsidRDefault="00B727D2" w:rsidP="00894C11">
            <w:r w:rsidRPr="001D2566">
              <w:t xml:space="preserve">Service </w:t>
            </w:r>
            <w:proofErr w:type="spellStart"/>
            <w:r w:rsidRPr="001D2566">
              <w:t>worker</w:t>
            </w:r>
            <w:proofErr w:type="spellEnd"/>
            <w:r w:rsidRPr="001D2566">
              <w:t xml:space="preserve"> jumper </w:t>
            </w:r>
            <w:proofErr w:type="spellStart"/>
            <w:r w:rsidRPr="001D2566">
              <w:t>attached</w:t>
            </w:r>
            <w:proofErr w:type="spellEnd"/>
          </w:p>
        </w:tc>
        <w:tc>
          <w:tcPr>
            <w:tcW w:w="1312" w:type="dxa"/>
          </w:tcPr>
          <w:p w14:paraId="29ED5063" w14:textId="77777777" w:rsidR="00B727D2" w:rsidRPr="001D2566" w:rsidRDefault="00B727D2" w:rsidP="00894C11">
            <w:r w:rsidRPr="001D2566">
              <w:t>0x8008</w:t>
            </w:r>
          </w:p>
        </w:tc>
      </w:tr>
      <w:tr w:rsidR="00B727D2" w:rsidRPr="0028446B" w14:paraId="53060BD2"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EC63CF2" w14:textId="77777777" w:rsidR="00B727D2" w:rsidRPr="001D2566" w:rsidRDefault="00B727D2" w:rsidP="00894C11">
            <w:r w:rsidRPr="001D2566">
              <w:t xml:space="preserve">The </w:t>
            </w:r>
            <w:proofErr w:type="spellStart"/>
            <w:r w:rsidRPr="001D2566">
              <w:t>printer</w:t>
            </w:r>
            <w:proofErr w:type="spellEnd"/>
            <w:r w:rsidRPr="001D2566">
              <w:t xml:space="preserve"> </w:t>
            </w:r>
            <w:proofErr w:type="spellStart"/>
            <w:r w:rsidRPr="001D2566">
              <w:t>is</w:t>
            </w:r>
            <w:proofErr w:type="spellEnd"/>
            <w:r w:rsidRPr="001D2566">
              <w:t xml:space="preserve"> </w:t>
            </w:r>
            <w:proofErr w:type="spellStart"/>
            <w:r w:rsidRPr="001D2566">
              <w:t>disconnected</w:t>
            </w:r>
            <w:proofErr w:type="spellEnd"/>
          </w:p>
        </w:tc>
        <w:tc>
          <w:tcPr>
            <w:tcW w:w="1312" w:type="dxa"/>
          </w:tcPr>
          <w:p w14:paraId="761D0998" w14:textId="77777777" w:rsidR="00B727D2" w:rsidRPr="001D2566" w:rsidRDefault="00B727D2" w:rsidP="00894C11">
            <w:r w:rsidRPr="001D2566">
              <w:t>0x8009</w:t>
            </w:r>
          </w:p>
        </w:tc>
      </w:tr>
      <w:tr w:rsidR="00B727D2" w:rsidRPr="0028446B" w14:paraId="4FE7C1FA" w14:textId="77777777" w:rsidTr="00894C11">
        <w:tc>
          <w:tcPr>
            <w:tcW w:w="7938" w:type="dxa"/>
          </w:tcPr>
          <w:p w14:paraId="2A005E04" w14:textId="77777777" w:rsidR="00B727D2" w:rsidRPr="002665F8" w:rsidRDefault="00B727D2" w:rsidP="00894C11">
            <w:pPr>
              <w:rPr>
                <w:lang w:val="en-US"/>
              </w:rPr>
            </w:pPr>
            <w:r w:rsidRPr="002665F8">
              <w:rPr>
                <w:lang w:val="en-US"/>
              </w:rPr>
              <w:t>RAM battery voltage and RTC is too low</w:t>
            </w:r>
          </w:p>
        </w:tc>
        <w:tc>
          <w:tcPr>
            <w:tcW w:w="1312" w:type="dxa"/>
          </w:tcPr>
          <w:p w14:paraId="6B239A6A" w14:textId="77777777" w:rsidR="00B727D2" w:rsidRPr="001D2566" w:rsidRDefault="00B727D2" w:rsidP="00894C11">
            <w:r w:rsidRPr="001D2566">
              <w:t>0x800A</w:t>
            </w:r>
          </w:p>
        </w:tc>
      </w:tr>
      <w:tr w:rsidR="00B727D2" w:rsidRPr="0028446B" w14:paraId="13A4AA5B"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9097C33" w14:textId="77777777" w:rsidR="00B727D2" w:rsidRPr="002665F8" w:rsidRDefault="00B727D2" w:rsidP="00894C11">
            <w:pPr>
              <w:rPr>
                <w:lang w:val="en-US"/>
              </w:rPr>
            </w:pPr>
            <w:r w:rsidRPr="002665F8">
              <w:rPr>
                <w:lang w:val="en-US"/>
              </w:rPr>
              <w:t>We have found problems with the fiscal module</w:t>
            </w:r>
          </w:p>
        </w:tc>
        <w:tc>
          <w:tcPr>
            <w:tcW w:w="1312" w:type="dxa"/>
          </w:tcPr>
          <w:p w14:paraId="4BEE64FA" w14:textId="77777777" w:rsidR="00B727D2" w:rsidRPr="001D2566" w:rsidRDefault="00B727D2" w:rsidP="00894C11">
            <w:r w:rsidRPr="001D2566">
              <w:t>0x800B</w:t>
            </w:r>
          </w:p>
        </w:tc>
      </w:tr>
      <w:tr w:rsidR="00B727D2" w:rsidRPr="0028446B" w14:paraId="76FB4A4F" w14:textId="77777777" w:rsidTr="00894C11">
        <w:tc>
          <w:tcPr>
            <w:tcW w:w="7938" w:type="dxa"/>
          </w:tcPr>
          <w:p w14:paraId="2F282F3D" w14:textId="77777777" w:rsidR="00B727D2" w:rsidRPr="001D2566" w:rsidRDefault="00B727D2" w:rsidP="00894C11">
            <w:r w:rsidRPr="001D2566">
              <w:t>Flash Programming Jumper Error</w:t>
            </w:r>
          </w:p>
        </w:tc>
        <w:tc>
          <w:tcPr>
            <w:tcW w:w="1312" w:type="dxa"/>
          </w:tcPr>
          <w:p w14:paraId="33A90A42" w14:textId="77777777" w:rsidR="00B727D2" w:rsidRPr="001D2566" w:rsidRDefault="00B727D2" w:rsidP="00894C11">
            <w:r w:rsidRPr="001D2566">
              <w:t>0x800C</w:t>
            </w:r>
          </w:p>
        </w:tc>
      </w:tr>
      <w:tr w:rsidR="00B727D2" w:rsidRPr="0028446B" w14:paraId="1EA9585C"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215EABB7" w14:textId="77777777" w:rsidR="00B727D2" w:rsidRPr="001D2566" w:rsidRDefault="00B727D2" w:rsidP="00894C11">
            <w:proofErr w:type="spellStart"/>
            <w:r w:rsidRPr="001D2566">
              <w:t>Boot</w:t>
            </w:r>
            <w:proofErr w:type="spellEnd"/>
            <w:r w:rsidRPr="001D2566">
              <w:t xml:space="preserve"> Source Error</w:t>
            </w:r>
          </w:p>
        </w:tc>
        <w:tc>
          <w:tcPr>
            <w:tcW w:w="1312" w:type="dxa"/>
          </w:tcPr>
          <w:p w14:paraId="47EE5E6D" w14:textId="77777777" w:rsidR="00B727D2" w:rsidRPr="001D2566" w:rsidRDefault="00B727D2" w:rsidP="00894C11">
            <w:r w:rsidRPr="001D2566">
              <w:t>0x800D</w:t>
            </w:r>
          </w:p>
        </w:tc>
      </w:tr>
      <w:tr w:rsidR="00B727D2" w:rsidRPr="0028446B" w14:paraId="662B9EB2" w14:textId="77777777" w:rsidTr="00894C11">
        <w:tc>
          <w:tcPr>
            <w:tcW w:w="7938" w:type="dxa"/>
          </w:tcPr>
          <w:p w14:paraId="61AF9650" w14:textId="77777777" w:rsidR="00B727D2" w:rsidRPr="002665F8" w:rsidRDefault="00B727D2" w:rsidP="00894C11">
            <w:pPr>
              <w:rPr>
                <w:lang w:val="en-US"/>
              </w:rPr>
            </w:pPr>
            <w:r w:rsidRPr="002665F8">
              <w:rPr>
                <w:lang w:val="en-US"/>
              </w:rPr>
              <w:t>No FLASH or FLASH memory is too small</w:t>
            </w:r>
          </w:p>
        </w:tc>
        <w:tc>
          <w:tcPr>
            <w:tcW w:w="1312" w:type="dxa"/>
          </w:tcPr>
          <w:p w14:paraId="2826738D" w14:textId="77777777" w:rsidR="00B727D2" w:rsidRPr="001D2566" w:rsidRDefault="00B727D2" w:rsidP="00894C11">
            <w:r w:rsidRPr="001D2566">
              <w:t>0x800E</w:t>
            </w:r>
          </w:p>
        </w:tc>
      </w:tr>
      <w:tr w:rsidR="00B727D2" w:rsidRPr="0028446B" w14:paraId="2320A635"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273EE87" w14:textId="77777777" w:rsidR="00B727D2" w:rsidRPr="001D2566" w:rsidRDefault="00B727D2" w:rsidP="00894C11">
            <w:r w:rsidRPr="001D2566">
              <w:t xml:space="preserve">Jumper </w:t>
            </w:r>
            <w:proofErr w:type="spellStart"/>
            <w:r w:rsidRPr="001D2566">
              <w:t>Clear</w:t>
            </w:r>
            <w:proofErr w:type="spellEnd"/>
            <w:r w:rsidRPr="001D2566">
              <w:t xml:space="preserve"> </w:t>
            </w:r>
            <w:proofErr w:type="spellStart"/>
            <w:r w:rsidRPr="001D2566">
              <w:t>All</w:t>
            </w:r>
            <w:proofErr w:type="spellEnd"/>
            <w:r w:rsidRPr="001D2566">
              <w:t xml:space="preserve"> set</w:t>
            </w:r>
          </w:p>
        </w:tc>
        <w:tc>
          <w:tcPr>
            <w:tcW w:w="1312" w:type="dxa"/>
          </w:tcPr>
          <w:p w14:paraId="24927F0C" w14:textId="77777777" w:rsidR="00B727D2" w:rsidRPr="001D2566" w:rsidRDefault="00B727D2" w:rsidP="00894C11">
            <w:r w:rsidRPr="001D2566">
              <w:t>0x8010</w:t>
            </w:r>
          </w:p>
        </w:tc>
      </w:tr>
      <w:tr w:rsidR="00B727D2" w:rsidRPr="0028446B" w14:paraId="57D3B2E7" w14:textId="77777777" w:rsidTr="00894C11">
        <w:tc>
          <w:tcPr>
            <w:tcW w:w="7938" w:type="dxa"/>
          </w:tcPr>
          <w:p w14:paraId="36951798" w14:textId="77777777" w:rsidR="00B727D2" w:rsidRPr="002665F8" w:rsidRDefault="00B727D2" w:rsidP="00894C11">
            <w:pPr>
              <w:rPr>
                <w:lang w:val="en-US"/>
              </w:rPr>
            </w:pPr>
            <w:r w:rsidRPr="002665F8">
              <w:rPr>
                <w:lang w:val="en-US"/>
              </w:rPr>
              <w:t>Clear RAM jumper set up</w:t>
            </w:r>
          </w:p>
        </w:tc>
        <w:tc>
          <w:tcPr>
            <w:tcW w:w="1312" w:type="dxa"/>
          </w:tcPr>
          <w:p w14:paraId="10B701FB" w14:textId="77777777" w:rsidR="00B727D2" w:rsidRPr="001D2566" w:rsidRDefault="00B727D2" w:rsidP="00894C11">
            <w:r w:rsidRPr="001D2566">
              <w:t>0x8011</w:t>
            </w:r>
          </w:p>
        </w:tc>
      </w:tr>
      <w:tr w:rsidR="00B727D2" w:rsidRPr="0028446B" w14:paraId="6224962B"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F833503" w14:textId="77777777" w:rsidR="00B727D2" w:rsidRPr="002665F8" w:rsidRDefault="00B727D2" w:rsidP="00894C11">
            <w:pPr>
              <w:rPr>
                <w:lang w:val="en-US"/>
              </w:rPr>
            </w:pPr>
            <w:r w:rsidRPr="002665F8">
              <w:rPr>
                <w:lang w:val="en-US"/>
              </w:rPr>
              <w:t>The printer is in standalone mode, please exit the menu</w:t>
            </w:r>
          </w:p>
        </w:tc>
        <w:tc>
          <w:tcPr>
            <w:tcW w:w="1312" w:type="dxa"/>
          </w:tcPr>
          <w:p w14:paraId="17959FEA" w14:textId="77777777" w:rsidR="00B727D2" w:rsidRPr="001D2566" w:rsidRDefault="00B727D2" w:rsidP="00894C11">
            <w:r w:rsidRPr="001D2566">
              <w:t>0x8012</w:t>
            </w:r>
          </w:p>
        </w:tc>
      </w:tr>
      <w:tr w:rsidR="00B727D2" w:rsidRPr="0028446B" w14:paraId="4C5E28C4" w14:textId="77777777" w:rsidTr="00894C11">
        <w:tc>
          <w:tcPr>
            <w:tcW w:w="7938" w:type="dxa"/>
          </w:tcPr>
          <w:p w14:paraId="30A1D85F" w14:textId="77777777" w:rsidR="00B727D2" w:rsidRPr="001D2566" w:rsidRDefault="00B727D2" w:rsidP="00894C11">
            <w:proofErr w:type="spellStart"/>
            <w:r w:rsidRPr="001D2566">
              <w:t>Unsupported</w:t>
            </w:r>
            <w:proofErr w:type="spellEnd"/>
            <w:r w:rsidRPr="001D2566">
              <w:t xml:space="preserve"> printing </w:t>
            </w:r>
            <w:proofErr w:type="spellStart"/>
            <w:r w:rsidRPr="001D2566">
              <w:t>station</w:t>
            </w:r>
            <w:proofErr w:type="spellEnd"/>
          </w:p>
        </w:tc>
        <w:tc>
          <w:tcPr>
            <w:tcW w:w="1312" w:type="dxa"/>
          </w:tcPr>
          <w:p w14:paraId="4BF68BCE" w14:textId="77777777" w:rsidR="00B727D2" w:rsidRPr="001D2566" w:rsidRDefault="00B727D2" w:rsidP="00894C11">
            <w:r w:rsidRPr="001D2566">
              <w:t>0x8100</w:t>
            </w:r>
          </w:p>
        </w:tc>
      </w:tr>
      <w:tr w:rsidR="00B727D2" w:rsidRPr="0028446B" w14:paraId="5EC821A1"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34EB341" w14:textId="77777777" w:rsidR="00B727D2" w:rsidRPr="001D2566" w:rsidRDefault="00B727D2" w:rsidP="00894C11">
            <w:r w:rsidRPr="001D2566">
              <w:t xml:space="preserve">No </w:t>
            </w:r>
            <w:proofErr w:type="spellStart"/>
            <w:r w:rsidRPr="001D2566">
              <w:t>paper</w:t>
            </w:r>
            <w:proofErr w:type="spellEnd"/>
            <w:r w:rsidRPr="001D2566">
              <w:t xml:space="preserve"> (</w:t>
            </w:r>
            <w:proofErr w:type="spellStart"/>
            <w:r w:rsidRPr="001D2566">
              <w:t>receipt</w:t>
            </w:r>
            <w:proofErr w:type="spellEnd"/>
            <w:r w:rsidRPr="001D2566">
              <w:t xml:space="preserve"> </w:t>
            </w:r>
            <w:proofErr w:type="spellStart"/>
            <w:r w:rsidRPr="001D2566">
              <w:t>station</w:t>
            </w:r>
            <w:proofErr w:type="spellEnd"/>
            <w:r w:rsidRPr="001D2566">
              <w:t>)</w:t>
            </w:r>
          </w:p>
        </w:tc>
        <w:tc>
          <w:tcPr>
            <w:tcW w:w="1312" w:type="dxa"/>
          </w:tcPr>
          <w:p w14:paraId="0D3FAC78" w14:textId="77777777" w:rsidR="00B727D2" w:rsidRPr="001D2566" w:rsidRDefault="00B727D2" w:rsidP="00894C11">
            <w:r w:rsidRPr="001D2566">
              <w:t>0x8101</w:t>
            </w:r>
          </w:p>
        </w:tc>
      </w:tr>
      <w:tr w:rsidR="00B727D2" w:rsidRPr="0028446B" w14:paraId="4A02A967" w14:textId="77777777" w:rsidTr="00894C11">
        <w:tc>
          <w:tcPr>
            <w:tcW w:w="7938" w:type="dxa"/>
          </w:tcPr>
          <w:p w14:paraId="3EBEF382" w14:textId="77777777" w:rsidR="00B727D2" w:rsidRPr="001D2566" w:rsidRDefault="00B727D2" w:rsidP="00894C11">
            <w:r w:rsidRPr="001D2566">
              <w:t xml:space="preserve">No </w:t>
            </w:r>
            <w:proofErr w:type="spellStart"/>
            <w:r w:rsidRPr="001D2566">
              <w:t>paper</w:t>
            </w:r>
            <w:proofErr w:type="spellEnd"/>
            <w:r w:rsidRPr="001D2566">
              <w:t xml:space="preserve"> (</w:t>
            </w:r>
            <w:proofErr w:type="spellStart"/>
            <w:r w:rsidRPr="001D2566">
              <w:t>copy</w:t>
            </w:r>
            <w:proofErr w:type="spellEnd"/>
            <w:r w:rsidRPr="001D2566">
              <w:t xml:space="preserve"> </w:t>
            </w:r>
            <w:proofErr w:type="spellStart"/>
            <w:r w:rsidRPr="001D2566">
              <w:t>station</w:t>
            </w:r>
            <w:proofErr w:type="spellEnd"/>
            <w:r w:rsidRPr="001D2566">
              <w:t>)</w:t>
            </w:r>
          </w:p>
        </w:tc>
        <w:tc>
          <w:tcPr>
            <w:tcW w:w="1312" w:type="dxa"/>
          </w:tcPr>
          <w:p w14:paraId="3E9089C9" w14:textId="77777777" w:rsidR="00B727D2" w:rsidRPr="001D2566" w:rsidRDefault="00B727D2" w:rsidP="00894C11">
            <w:r w:rsidRPr="001D2566">
              <w:t>0x8102</w:t>
            </w:r>
          </w:p>
        </w:tc>
      </w:tr>
      <w:tr w:rsidR="00B727D2" w:rsidRPr="0028446B" w14:paraId="3481498B"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329B5E6" w14:textId="77777777" w:rsidR="00B727D2" w:rsidRPr="001D2566" w:rsidRDefault="00B727D2" w:rsidP="00894C11">
            <w:r w:rsidRPr="001D2566">
              <w:t xml:space="preserve">Open the </w:t>
            </w:r>
            <w:proofErr w:type="spellStart"/>
            <w:r w:rsidRPr="001D2566">
              <w:t>printer</w:t>
            </w:r>
            <w:proofErr w:type="spellEnd"/>
            <w:r w:rsidRPr="001D2566">
              <w:t xml:space="preserve"> </w:t>
            </w:r>
            <w:proofErr w:type="spellStart"/>
            <w:r w:rsidRPr="001D2566">
              <w:t>cover</w:t>
            </w:r>
            <w:proofErr w:type="spellEnd"/>
          </w:p>
        </w:tc>
        <w:tc>
          <w:tcPr>
            <w:tcW w:w="1312" w:type="dxa"/>
          </w:tcPr>
          <w:p w14:paraId="52341E75" w14:textId="77777777" w:rsidR="00B727D2" w:rsidRPr="001D2566" w:rsidRDefault="00B727D2" w:rsidP="00894C11">
            <w:r w:rsidRPr="001D2566">
              <w:t>0x8105</w:t>
            </w:r>
          </w:p>
        </w:tc>
      </w:tr>
      <w:tr w:rsidR="00B727D2" w:rsidRPr="0028446B" w14:paraId="52856890" w14:textId="77777777" w:rsidTr="00894C11">
        <w:tc>
          <w:tcPr>
            <w:tcW w:w="7938" w:type="dxa"/>
          </w:tcPr>
          <w:p w14:paraId="5EEF2792" w14:textId="77777777" w:rsidR="00B727D2" w:rsidRPr="001D2566" w:rsidRDefault="00B727D2" w:rsidP="00894C11">
            <w:r w:rsidRPr="001D2566">
              <w:t>Paper jam</w:t>
            </w:r>
          </w:p>
        </w:tc>
        <w:tc>
          <w:tcPr>
            <w:tcW w:w="1312" w:type="dxa"/>
          </w:tcPr>
          <w:p w14:paraId="17CDF039" w14:textId="77777777" w:rsidR="00B727D2" w:rsidRPr="001D2566" w:rsidRDefault="00B727D2" w:rsidP="00894C11">
            <w:r w:rsidRPr="001D2566">
              <w:t>0x8106</w:t>
            </w:r>
          </w:p>
        </w:tc>
      </w:tr>
      <w:tr w:rsidR="00B727D2" w:rsidRPr="0028446B" w14:paraId="3E3E9B50"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3093C72" w14:textId="77777777" w:rsidR="00B727D2" w:rsidRPr="001D2566" w:rsidRDefault="00B727D2" w:rsidP="00894C11">
            <w:proofErr w:type="spellStart"/>
            <w:r w:rsidRPr="001D2566">
              <w:t>Overheating</w:t>
            </w:r>
            <w:proofErr w:type="spellEnd"/>
            <w:r w:rsidRPr="001D2566">
              <w:t xml:space="preserve"> of the </w:t>
            </w:r>
            <w:proofErr w:type="spellStart"/>
            <w:r w:rsidRPr="001D2566">
              <w:t>printhead</w:t>
            </w:r>
            <w:proofErr w:type="spellEnd"/>
          </w:p>
        </w:tc>
        <w:tc>
          <w:tcPr>
            <w:tcW w:w="1312" w:type="dxa"/>
          </w:tcPr>
          <w:p w14:paraId="7460BCF9" w14:textId="77777777" w:rsidR="00B727D2" w:rsidRPr="001D2566" w:rsidRDefault="00B727D2" w:rsidP="00894C11">
            <w:r w:rsidRPr="001D2566">
              <w:t>0x8107</w:t>
            </w:r>
          </w:p>
        </w:tc>
      </w:tr>
      <w:tr w:rsidR="00B727D2" w:rsidRPr="0028446B" w14:paraId="35FE1925" w14:textId="77777777" w:rsidTr="00894C11">
        <w:tc>
          <w:tcPr>
            <w:tcW w:w="7938" w:type="dxa"/>
          </w:tcPr>
          <w:p w14:paraId="02D91379" w14:textId="77777777" w:rsidR="00B727D2" w:rsidRPr="001D2566" w:rsidRDefault="00B727D2" w:rsidP="00894C11">
            <w:proofErr w:type="spellStart"/>
            <w:r w:rsidRPr="001D2566">
              <w:t>Cutter</w:t>
            </w:r>
            <w:proofErr w:type="spellEnd"/>
            <w:r w:rsidRPr="001D2566">
              <w:t xml:space="preserve"> error</w:t>
            </w:r>
          </w:p>
        </w:tc>
        <w:tc>
          <w:tcPr>
            <w:tcW w:w="1312" w:type="dxa"/>
          </w:tcPr>
          <w:p w14:paraId="5CCCC067" w14:textId="77777777" w:rsidR="00B727D2" w:rsidRPr="001D2566" w:rsidRDefault="00B727D2" w:rsidP="00894C11">
            <w:r w:rsidRPr="001D2566">
              <w:t>0x8108</w:t>
            </w:r>
          </w:p>
        </w:tc>
      </w:tr>
      <w:tr w:rsidR="00B727D2" w:rsidRPr="0028446B" w14:paraId="0E686150"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017763B" w14:textId="77777777" w:rsidR="00B727D2" w:rsidRPr="002665F8" w:rsidRDefault="00B727D2" w:rsidP="00894C11">
            <w:pPr>
              <w:rPr>
                <w:lang w:val="en-US"/>
              </w:rPr>
            </w:pPr>
            <w:r w:rsidRPr="002665F8">
              <w:rPr>
                <w:lang w:val="en-US"/>
              </w:rPr>
              <w:lastRenderedPageBreak/>
              <w:t>No answer to status question</w:t>
            </w:r>
          </w:p>
        </w:tc>
        <w:tc>
          <w:tcPr>
            <w:tcW w:w="1312" w:type="dxa"/>
          </w:tcPr>
          <w:p w14:paraId="4F1FB4D0" w14:textId="77777777" w:rsidR="00B727D2" w:rsidRPr="001D2566" w:rsidRDefault="00B727D2" w:rsidP="00894C11">
            <w:r w:rsidRPr="001D2566">
              <w:t>0x8109</w:t>
            </w:r>
          </w:p>
        </w:tc>
      </w:tr>
      <w:tr w:rsidR="00B727D2" w:rsidRPr="0028446B" w14:paraId="0042ECB8" w14:textId="77777777" w:rsidTr="00894C11">
        <w:tc>
          <w:tcPr>
            <w:tcW w:w="7938" w:type="dxa"/>
          </w:tcPr>
          <w:p w14:paraId="5569F40E" w14:textId="77777777" w:rsidR="00B727D2" w:rsidRPr="001D2566" w:rsidRDefault="00B727D2" w:rsidP="00894C11">
            <w:proofErr w:type="spellStart"/>
            <w:r w:rsidRPr="001D2566">
              <w:t>Raised</w:t>
            </w:r>
            <w:proofErr w:type="spellEnd"/>
            <w:r w:rsidRPr="001D2566">
              <w:t xml:space="preserve"> </w:t>
            </w:r>
            <w:proofErr w:type="spellStart"/>
            <w:r w:rsidRPr="001D2566">
              <w:t>printhead</w:t>
            </w:r>
            <w:proofErr w:type="spellEnd"/>
          </w:p>
        </w:tc>
        <w:tc>
          <w:tcPr>
            <w:tcW w:w="1312" w:type="dxa"/>
          </w:tcPr>
          <w:p w14:paraId="5CC4AD8D" w14:textId="77777777" w:rsidR="00B727D2" w:rsidRPr="001D2566" w:rsidRDefault="00B727D2" w:rsidP="00894C11">
            <w:r w:rsidRPr="001D2566">
              <w:t>0x810A</w:t>
            </w:r>
          </w:p>
        </w:tc>
      </w:tr>
      <w:tr w:rsidR="00B727D2" w:rsidRPr="0028446B" w14:paraId="536B0102"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227FF0F0" w14:textId="77777777" w:rsidR="00B727D2" w:rsidRPr="002665F8" w:rsidRDefault="00B727D2" w:rsidP="00894C11">
            <w:pPr>
              <w:rPr>
                <w:lang w:val="en-US"/>
              </w:rPr>
            </w:pPr>
            <w:r w:rsidRPr="002665F8">
              <w:rPr>
                <w:lang w:val="en-US"/>
              </w:rPr>
              <w:t>The fatal error of the printing mechanism</w:t>
            </w:r>
          </w:p>
        </w:tc>
        <w:tc>
          <w:tcPr>
            <w:tcW w:w="1312" w:type="dxa"/>
          </w:tcPr>
          <w:p w14:paraId="214AF378" w14:textId="77777777" w:rsidR="00B727D2" w:rsidRPr="001D2566" w:rsidRDefault="00B727D2" w:rsidP="00894C11">
            <w:r w:rsidRPr="001D2566">
              <w:t>0x810B</w:t>
            </w:r>
          </w:p>
        </w:tc>
      </w:tr>
      <w:tr w:rsidR="00B727D2" w:rsidRPr="0028446B" w14:paraId="11DDD78F" w14:textId="77777777" w:rsidTr="00894C11">
        <w:tc>
          <w:tcPr>
            <w:tcW w:w="7938" w:type="dxa"/>
          </w:tcPr>
          <w:p w14:paraId="4B128F54" w14:textId="77777777" w:rsidR="00B727D2" w:rsidRPr="002665F8" w:rsidRDefault="00B727D2" w:rsidP="00894C11">
            <w:pPr>
              <w:rPr>
                <w:lang w:val="en-US"/>
              </w:rPr>
            </w:pPr>
            <w:r w:rsidRPr="002665F8">
              <w:rPr>
                <w:lang w:val="en-US"/>
              </w:rPr>
              <w:t>Printer locked - necessary service intervention</w:t>
            </w:r>
          </w:p>
        </w:tc>
        <w:tc>
          <w:tcPr>
            <w:tcW w:w="1312" w:type="dxa"/>
          </w:tcPr>
          <w:p w14:paraId="22116F0C" w14:textId="77777777" w:rsidR="00B727D2" w:rsidRPr="001D2566" w:rsidRDefault="00B727D2" w:rsidP="00894C11">
            <w:r w:rsidRPr="001D2566">
              <w:t>0x810C</w:t>
            </w:r>
          </w:p>
        </w:tc>
      </w:tr>
      <w:tr w:rsidR="00B727D2" w:rsidRPr="0028446B" w14:paraId="1A63468F"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6A34545" w14:textId="77777777" w:rsidR="00B727D2" w:rsidRPr="001D2566" w:rsidRDefault="00B727D2" w:rsidP="00894C11">
            <w:proofErr w:type="spellStart"/>
            <w:r w:rsidRPr="001D2566">
              <w:t>Invalid</w:t>
            </w:r>
            <w:proofErr w:type="spellEnd"/>
            <w:r w:rsidRPr="001D2566">
              <w:t xml:space="preserve"> display </w:t>
            </w:r>
            <w:proofErr w:type="spellStart"/>
            <w:r w:rsidRPr="001D2566">
              <w:t>mode</w:t>
            </w:r>
            <w:proofErr w:type="spellEnd"/>
          </w:p>
        </w:tc>
        <w:tc>
          <w:tcPr>
            <w:tcW w:w="1312" w:type="dxa"/>
          </w:tcPr>
          <w:p w14:paraId="40A52402" w14:textId="77777777" w:rsidR="00B727D2" w:rsidRPr="001D2566" w:rsidRDefault="00B727D2" w:rsidP="00894C11">
            <w:r w:rsidRPr="001D2566">
              <w:t>0x8200</w:t>
            </w:r>
          </w:p>
        </w:tc>
      </w:tr>
      <w:tr w:rsidR="00B727D2" w:rsidRPr="0028446B" w14:paraId="0113C8F4" w14:textId="77777777" w:rsidTr="00894C11">
        <w:tc>
          <w:tcPr>
            <w:tcW w:w="7938" w:type="dxa"/>
          </w:tcPr>
          <w:p w14:paraId="6D9689A7" w14:textId="77777777" w:rsidR="00B727D2" w:rsidRPr="002665F8" w:rsidRDefault="00B727D2" w:rsidP="00894C11">
            <w:pPr>
              <w:rPr>
                <w:lang w:val="en-US"/>
              </w:rPr>
            </w:pPr>
            <w:r w:rsidRPr="002665F8">
              <w:rPr>
                <w:lang w:val="en-US"/>
              </w:rPr>
              <w:t>No access to the display, fiscal restrictions</w:t>
            </w:r>
          </w:p>
        </w:tc>
        <w:tc>
          <w:tcPr>
            <w:tcW w:w="1312" w:type="dxa"/>
          </w:tcPr>
          <w:p w14:paraId="432BC43A" w14:textId="77777777" w:rsidR="00B727D2" w:rsidRPr="001D2566" w:rsidRDefault="00B727D2" w:rsidP="00894C11">
            <w:r w:rsidRPr="001D2566">
              <w:t>0x8201</w:t>
            </w:r>
          </w:p>
        </w:tc>
      </w:tr>
      <w:tr w:rsidR="00B727D2" w:rsidRPr="0028446B" w14:paraId="48B304EF"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F10F0FC" w14:textId="77777777" w:rsidR="00B727D2" w:rsidRPr="001D2566" w:rsidRDefault="00B727D2" w:rsidP="00894C11">
            <w:r w:rsidRPr="001D2566">
              <w:t xml:space="preserve">Graphics not </w:t>
            </w:r>
            <w:proofErr w:type="spellStart"/>
            <w:r w:rsidRPr="001D2566">
              <w:t>supported</w:t>
            </w:r>
            <w:proofErr w:type="spellEnd"/>
          </w:p>
        </w:tc>
        <w:tc>
          <w:tcPr>
            <w:tcW w:w="1312" w:type="dxa"/>
          </w:tcPr>
          <w:p w14:paraId="77F9E42A" w14:textId="77777777" w:rsidR="00B727D2" w:rsidRPr="001D2566" w:rsidRDefault="00B727D2" w:rsidP="00894C11">
            <w:r w:rsidRPr="001D2566">
              <w:t>0x8300</w:t>
            </w:r>
          </w:p>
        </w:tc>
      </w:tr>
      <w:tr w:rsidR="00B727D2" w:rsidRPr="0028446B" w14:paraId="07428B05" w14:textId="77777777" w:rsidTr="00894C11">
        <w:tc>
          <w:tcPr>
            <w:tcW w:w="7938" w:type="dxa"/>
          </w:tcPr>
          <w:p w14:paraId="16D13166" w14:textId="77777777" w:rsidR="00B727D2" w:rsidRPr="001D2566" w:rsidRDefault="00B727D2" w:rsidP="00894C11">
            <w:proofErr w:type="spellStart"/>
            <w:r w:rsidRPr="001D2566">
              <w:t>Undefined</w:t>
            </w:r>
            <w:proofErr w:type="spellEnd"/>
            <w:r w:rsidRPr="001D2566">
              <w:t xml:space="preserve"> </w:t>
            </w:r>
            <w:proofErr w:type="spellStart"/>
            <w:r w:rsidRPr="001D2566">
              <w:t>graphics</w:t>
            </w:r>
            <w:proofErr w:type="spellEnd"/>
          </w:p>
        </w:tc>
        <w:tc>
          <w:tcPr>
            <w:tcW w:w="1312" w:type="dxa"/>
          </w:tcPr>
          <w:p w14:paraId="7260D118" w14:textId="77777777" w:rsidR="00B727D2" w:rsidRPr="001D2566" w:rsidRDefault="00B727D2" w:rsidP="00894C11">
            <w:r w:rsidRPr="001D2566">
              <w:t>0x8301</w:t>
            </w:r>
          </w:p>
        </w:tc>
      </w:tr>
      <w:tr w:rsidR="00B727D2" w:rsidRPr="0028446B" w14:paraId="3329F0E4"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EDBF7B0" w14:textId="77777777" w:rsidR="00B727D2" w:rsidRPr="001D2566" w:rsidRDefault="00B727D2" w:rsidP="00894C11">
            <w:r w:rsidRPr="001D2566">
              <w:t xml:space="preserve">Graphics </w:t>
            </w:r>
            <w:proofErr w:type="spellStart"/>
            <w:r w:rsidRPr="001D2566">
              <w:t>is</w:t>
            </w:r>
            <w:proofErr w:type="spellEnd"/>
            <w:r w:rsidRPr="001D2566">
              <w:t xml:space="preserve"> </w:t>
            </w:r>
            <w:proofErr w:type="spellStart"/>
            <w:r w:rsidRPr="001D2566">
              <w:t>already</w:t>
            </w:r>
            <w:proofErr w:type="spellEnd"/>
            <w:r w:rsidRPr="001D2566">
              <w:t xml:space="preserve"> </w:t>
            </w:r>
            <w:proofErr w:type="spellStart"/>
            <w:r w:rsidRPr="001D2566">
              <w:t>defined</w:t>
            </w:r>
            <w:proofErr w:type="spellEnd"/>
          </w:p>
        </w:tc>
        <w:tc>
          <w:tcPr>
            <w:tcW w:w="1312" w:type="dxa"/>
          </w:tcPr>
          <w:p w14:paraId="77B9EF9A" w14:textId="77777777" w:rsidR="00B727D2" w:rsidRPr="001D2566" w:rsidRDefault="00B727D2" w:rsidP="00894C11">
            <w:r w:rsidRPr="001D2566">
              <w:t>0x8302</w:t>
            </w:r>
          </w:p>
        </w:tc>
      </w:tr>
      <w:tr w:rsidR="00B727D2" w:rsidRPr="0028446B" w14:paraId="79ED9397" w14:textId="77777777" w:rsidTr="00894C11">
        <w:tc>
          <w:tcPr>
            <w:tcW w:w="7938" w:type="dxa"/>
          </w:tcPr>
          <w:p w14:paraId="6B0B1DBD" w14:textId="77777777" w:rsidR="00B727D2" w:rsidRPr="002665F8" w:rsidRDefault="00B727D2" w:rsidP="00894C11">
            <w:pPr>
              <w:rPr>
                <w:lang w:val="en-US"/>
              </w:rPr>
            </w:pPr>
            <w:r w:rsidRPr="002665F8">
              <w:rPr>
                <w:lang w:val="en-US"/>
              </w:rPr>
              <w:t>The graphics loading session has not been opened</w:t>
            </w:r>
          </w:p>
        </w:tc>
        <w:tc>
          <w:tcPr>
            <w:tcW w:w="1312" w:type="dxa"/>
          </w:tcPr>
          <w:p w14:paraId="2480BD5E" w14:textId="77777777" w:rsidR="00B727D2" w:rsidRPr="001D2566" w:rsidRDefault="00B727D2" w:rsidP="00894C11">
            <w:r w:rsidRPr="001D2566">
              <w:t>0x8303</w:t>
            </w:r>
          </w:p>
        </w:tc>
      </w:tr>
      <w:tr w:rsidR="00B727D2" w:rsidRPr="0028446B" w14:paraId="5E6D11AF"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2A43FCE5" w14:textId="77777777" w:rsidR="00B727D2" w:rsidRPr="002665F8" w:rsidRDefault="00B727D2" w:rsidP="00894C11">
            <w:pPr>
              <w:rPr>
                <w:lang w:val="en-US"/>
              </w:rPr>
            </w:pPr>
            <w:r w:rsidRPr="002665F8">
              <w:rPr>
                <w:lang w:val="en-US"/>
              </w:rPr>
              <w:t>The graphics loading session is already open</w:t>
            </w:r>
          </w:p>
        </w:tc>
        <w:tc>
          <w:tcPr>
            <w:tcW w:w="1312" w:type="dxa"/>
          </w:tcPr>
          <w:p w14:paraId="0D49AC8B" w14:textId="77777777" w:rsidR="00B727D2" w:rsidRPr="001D2566" w:rsidRDefault="00B727D2" w:rsidP="00894C11">
            <w:r w:rsidRPr="001D2566">
              <w:t>0x8304</w:t>
            </w:r>
          </w:p>
        </w:tc>
      </w:tr>
      <w:tr w:rsidR="00B727D2" w:rsidRPr="0028446B" w14:paraId="27312C92" w14:textId="77777777" w:rsidTr="00894C11">
        <w:tc>
          <w:tcPr>
            <w:tcW w:w="7938" w:type="dxa"/>
          </w:tcPr>
          <w:p w14:paraId="194C4177" w14:textId="77777777" w:rsidR="00B727D2" w:rsidRPr="002665F8" w:rsidRDefault="00B727D2" w:rsidP="00894C11">
            <w:pPr>
              <w:rPr>
                <w:lang w:val="en-US"/>
              </w:rPr>
            </w:pPr>
            <w:r w:rsidRPr="002665F8">
              <w:rPr>
                <w:lang w:val="en-US"/>
              </w:rPr>
              <w:t>Image number beyond the acceptable range</w:t>
            </w:r>
          </w:p>
        </w:tc>
        <w:tc>
          <w:tcPr>
            <w:tcW w:w="1312" w:type="dxa"/>
          </w:tcPr>
          <w:p w14:paraId="1D78325F" w14:textId="77777777" w:rsidR="00B727D2" w:rsidRPr="001D2566" w:rsidRDefault="00B727D2" w:rsidP="00894C11">
            <w:r w:rsidRPr="001D2566">
              <w:t>0x8305</w:t>
            </w:r>
          </w:p>
        </w:tc>
      </w:tr>
      <w:tr w:rsidR="00B727D2" w:rsidRPr="0028446B" w14:paraId="6FE517D3"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2487B083" w14:textId="77777777" w:rsidR="00B727D2" w:rsidRPr="002665F8" w:rsidRDefault="00B727D2" w:rsidP="00894C11">
            <w:pPr>
              <w:rPr>
                <w:lang w:val="en-US"/>
              </w:rPr>
            </w:pPr>
            <w:r w:rsidRPr="002665F8">
              <w:rPr>
                <w:lang w:val="en-US"/>
              </w:rPr>
              <w:t>Image size beyond acceptable range</w:t>
            </w:r>
          </w:p>
        </w:tc>
        <w:tc>
          <w:tcPr>
            <w:tcW w:w="1312" w:type="dxa"/>
          </w:tcPr>
          <w:p w14:paraId="048B5268" w14:textId="77777777" w:rsidR="00B727D2" w:rsidRPr="001D2566" w:rsidRDefault="00B727D2" w:rsidP="00894C11">
            <w:r w:rsidRPr="001D2566">
              <w:t>0x8306</w:t>
            </w:r>
          </w:p>
        </w:tc>
      </w:tr>
      <w:tr w:rsidR="00B727D2" w:rsidRPr="0028446B" w14:paraId="3D4A2821" w14:textId="77777777" w:rsidTr="00894C11">
        <w:tc>
          <w:tcPr>
            <w:tcW w:w="7938" w:type="dxa"/>
          </w:tcPr>
          <w:p w14:paraId="42CFF4C2" w14:textId="77777777" w:rsidR="00B727D2" w:rsidRPr="002665F8" w:rsidRDefault="00B727D2" w:rsidP="00894C11">
            <w:pPr>
              <w:rPr>
                <w:lang w:val="en-US"/>
              </w:rPr>
            </w:pPr>
            <w:r w:rsidRPr="002665F8">
              <w:rPr>
                <w:lang w:val="en-US"/>
              </w:rPr>
              <w:t>The horizontal dimension of the graphic beyond the acceptable range</w:t>
            </w:r>
          </w:p>
        </w:tc>
        <w:tc>
          <w:tcPr>
            <w:tcW w:w="1312" w:type="dxa"/>
          </w:tcPr>
          <w:p w14:paraId="3EEDA11A" w14:textId="77777777" w:rsidR="00B727D2" w:rsidRPr="001D2566" w:rsidRDefault="00B727D2" w:rsidP="00894C11">
            <w:r w:rsidRPr="001D2566">
              <w:t>0x8307</w:t>
            </w:r>
          </w:p>
        </w:tc>
      </w:tr>
      <w:tr w:rsidR="00B727D2" w:rsidRPr="0028446B" w14:paraId="2CB42A7C"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60F250FA" w14:textId="77777777" w:rsidR="00B727D2" w:rsidRPr="002665F8" w:rsidRDefault="00B727D2" w:rsidP="00894C11">
            <w:pPr>
              <w:rPr>
                <w:lang w:val="en-US"/>
              </w:rPr>
            </w:pPr>
            <w:r w:rsidRPr="002665F8">
              <w:rPr>
                <w:lang w:val="en-US"/>
              </w:rPr>
              <w:t>The vertical dimension of the graphic beyond the acceptable range</w:t>
            </w:r>
          </w:p>
        </w:tc>
        <w:tc>
          <w:tcPr>
            <w:tcW w:w="1312" w:type="dxa"/>
          </w:tcPr>
          <w:p w14:paraId="4B19829A" w14:textId="77777777" w:rsidR="00B727D2" w:rsidRPr="001D2566" w:rsidRDefault="00B727D2" w:rsidP="00894C11">
            <w:r w:rsidRPr="001D2566">
              <w:t>0x8308</w:t>
            </w:r>
          </w:p>
        </w:tc>
      </w:tr>
      <w:tr w:rsidR="00B727D2" w:rsidRPr="0028446B" w14:paraId="222D51D4" w14:textId="77777777" w:rsidTr="00894C11">
        <w:tc>
          <w:tcPr>
            <w:tcW w:w="7938" w:type="dxa"/>
          </w:tcPr>
          <w:p w14:paraId="16CE970A" w14:textId="77777777" w:rsidR="00B727D2" w:rsidRPr="001D2566" w:rsidRDefault="00B727D2" w:rsidP="00894C11">
            <w:r w:rsidRPr="001D2566">
              <w:t xml:space="preserve">Too </w:t>
            </w:r>
            <w:proofErr w:type="spellStart"/>
            <w:r w:rsidRPr="001D2566">
              <w:t>long</w:t>
            </w:r>
            <w:proofErr w:type="spellEnd"/>
            <w:r w:rsidRPr="001D2566">
              <w:t xml:space="preserve"> </w:t>
            </w:r>
            <w:proofErr w:type="spellStart"/>
            <w:r w:rsidRPr="001D2566">
              <w:t>graphic</w:t>
            </w:r>
            <w:proofErr w:type="spellEnd"/>
            <w:r w:rsidRPr="001D2566">
              <w:t xml:space="preserve"> </w:t>
            </w:r>
            <w:proofErr w:type="spellStart"/>
            <w:r w:rsidRPr="001D2566">
              <w:t>name</w:t>
            </w:r>
            <w:proofErr w:type="spellEnd"/>
          </w:p>
        </w:tc>
        <w:tc>
          <w:tcPr>
            <w:tcW w:w="1312" w:type="dxa"/>
          </w:tcPr>
          <w:p w14:paraId="0E8512C2" w14:textId="77777777" w:rsidR="00B727D2" w:rsidRPr="001D2566" w:rsidRDefault="00B727D2" w:rsidP="00894C11">
            <w:r w:rsidRPr="001D2566">
              <w:t>0x8309</w:t>
            </w:r>
          </w:p>
        </w:tc>
      </w:tr>
      <w:tr w:rsidR="00B727D2" w:rsidRPr="0028446B" w14:paraId="10164070"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FA8F214" w14:textId="77777777" w:rsidR="00B727D2" w:rsidRPr="001D2566" w:rsidRDefault="00B727D2" w:rsidP="00894C11">
            <w:r w:rsidRPr="001D2566">
              <w:t xml:space="preserve">Too </w:t>
            </w:r>
            <w:proofErr w:type="spellStart"/>
            <w:r w:rsidRPr="001D2566">
              <w:t>many</w:t>
            </w:r>
            <w:proofErr w:type="spellEnd"/>
            <w:r w:rsidRPr="001D2566">
              <w:t xml:space="preserve"> data</w:t>
            </w:r>
          </w:p>
        </w:tc>
        <w:tc>
          <w:tcPr>
            <w:tcW w:w="1312" w:type="dxa"/>
          </w:tcPr>
          <w:p w14:paraId="4F5BCEB8" w14:textId="77777777" w:rsidR="00B727D2" w:rsidRPr="001D2566" w:rsidRDefault="00B727D2" w:rsidP="00894C11">
            <w:r w:rsidRPr="001D2566">
              <w:t>0x830A</w:t>
            </w:r>
          </w:p>
        </w:tc>
      </w:tr>
      <w:tr w:rsidR="00B727D2" w:rsidRPr="0028446B" w14:paraId="5200DAEF" w14:textId="77777777" w:rsidTr="00894C11">
        <w:tc>
          <w:tcPr>
            <w:tcW w:w="7938" w:type="dxa"/>
          </w:tcPr>
          <w:p w14:paraId="40B2C920" w14:textId="77777777" w:rsidR="00B727D2" w:rsidRPr="001D2566" w:rsidRDefault="00B727D2" w:rsidP="00894C11">
            <w:r w:rsidRPr="001D2566">
              <w:t xml:space="preserve">Too </w:t>
            </w:r>
            <w:proofErr w:type="spellStart"/>
            <w:r w:rsidRPr="001D2566">
              <w:t>little</w:t>
            </w:r>
            <w:proofErr w:type="spellEnd"/>
            <w:r w:rsidRPr="001D2566">
              <w:t xml:space="preserve"> data</w:t>
            </w:r>
          </w:p>
        </w:tc>
        <w:tc>
          <w:tcPr>
            <w:tcW w:w="1312" w:type="dxa"/>
          </w:tcPr>
          <w:p w14:paraId="25DAB28F" w14:textId="77777777" w:rsidR="00B727D2" w:rsidRPr="001D2566" w:rsidRDefault="00B727D2" w:rsidP="00894C11">
            <w:r w:rsidRPr="001D2566">
              <w:t>0x830B</w:t>
            </w:r>
          </w:p>
        </w:tc>
      </w:tr>
      <w:tr w:rsidR="00B727D2" w:rsidRPr="0028446B" w14:paraId="00AA36B5"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5DBEB81" w14:textId="77777777" w:rsidR="00B727D2" w:rsidRPr="001D2566" w:rsidRDefault="00B727D2" w:rsidP="00894C11">
            <w:r w:rsidRPr="001D2566">
              <w:t xml:space="preserve">No </w:t>
            </w:r>
            <w:proofErr w:type="spellStart"/>
            <w:r w:rsidRPr="001D2566">
              <w:t>memory</w:t>
            </w:r>
            <w:proofErr w:type="spellEnd"/>
            <w:r w:rsidRPr="001D2566">
              <w:t xml:space="preserve"> </w:t>
            </w:r>
            <w:proofErr w:type="spellStart"/>
            <w:r w:rsidRPr="001D2566">
              <w:t>space</w:t>
            </w:r>
            <w:proofErr w:type="spellEnd"/>
          </w:p>
        </w:tc>
        <w:tc>
          <w:tcPr>
            <w:tcW w:w="1312" w:type="dxa"/>
          </w:tcPr>
          <w:p w14:paraId="60E65DD2" w14:textId="77777777" w:rsidR="00B727D2" w:rsidRPr="001D2566" w:rsidRDefault="00B727D2" w:rsidP="00894C11">
            <w:r w:rsidRPr="001D2566">
              <w:t>0x830C</w:t>
            </w:r>
          </w:p>
        </w:tc>
      </w:tr>
      <w:tr w:rsidR="00B727D2" w:rsidRPr="0028446B" w14:paraId="6497E15D" w14:textId="77777777" w:rsidTr="00894C11">
        <w:tc>
          <w:tcPr>
            <w:tcW w:w="7938" w:type="dxa"/>
          </w:tcPr>
          <w:p w14:paraId="1D016312" w14:textId="77777777" w:rsidR="00B727D2" w:rsidRPr="001D2566" w:rsidRDefault="00B727D2" w:rsidP="00894C11">
            <w:r w:rsidRPr="001D2566">
              <w:t xml:space="preserve">Button test </w:t>
            </w:r>
            <w:proofErr w:type="spellStart"/>
            <w:r w:rsidRPr="001D2566">
              <w:t>failed</w:t>
            </w:r>
            <w:proofErr w:type="spellEnd"/>
          </w:p>
        </w:tc>
        <w:tc>
          <w:tcPr>
            <w:tcW w:w="1312" w:type="dxa"/>
          </w:tcPr>
          <w:p w14:paraId="59426E8C" w14:textId="77777777" w:rsidR="00B727D2" w:rsidRPr="001D2566" w:rsidRDefault="00B727D2" w:rsidP="00894C11">
            <w:r w:rsidRPr="001D2566">
              <w:t>0x9000</w:t>
            </w:r>
          </w:p>
        </w:tc>
      </w:tr>
      <w:tr w:rsidR="00B727D2" w:rsidRPr="0028446B" w14:paraId="4792997D"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1AD8F8B" w14:textId="77777777" w:rsidR="00B727D2" w:rsidRPr="001D2566" w:rsidRDefault="00B727D2" w:rsidP="00894C11">
            <w:proofErr w:type="spellStart"/>
            <w:r w:rsidRPr="001D2566">
              <w:t>Clock</w:t>
            </w:r>
            <w:proofErr w:type="spellEnd"/>
            <w:r w:rsidRPr="001D2566">
              <w:t xml:space="preserve"> test </w:t>
            </w:r>
            <w:proofErr w:type="spellStart"/>
            <w:r w:rsidRPr="001D2566">
              <w:t>failed</w:t>
            </w:r>
            <w:proofErr w:type="spellEnd"/>
          </w:p>
        </w:tc>
        <w:tc>
          <w:tcPr>
            <w:tcW w:w="1312" w:type="dxa"/>
          </w:tcPr>
          <w:p w14:paraId="6A688A68" w14:textId="77777777" w:rsidR="00B727D2" w:rsidRPr="001D2566" w:rsidRDefault="00B727D2" w:rsidP="00894C11">
            <w:r w:rsidRPr="001D2566">
              <w:t>0x9001</w:t>
            </w:r>
          </w:p>
        </w:tc>
      </w:tr>
      <w:tr w:rsidR="00B727D2" w:rsidRPr="0028446B" w14:paraId="12283100" w14:textId="77777777" w:rsidTr="00894C11">
        <w:tc>
          <w:tcPr>
            <w:tcW w:w="7938" w:type="dxa"/>
          </w:tcPr>
          <w:p w14:paraId="5E1724DA" w14:textId="77777777" w:rsidR="00B727D2" w:rsidRPr="001D2566" w:rsidRDefault="00B727D2" w:rsidP="00894C11">
            <w:proofErr w:type="spellStart"/>
            <w:r w:rsidRPr="001D2566">
              <w:t>Drawer</w:t>
            </w:r>
            <w:proofErr w:type="spellEnd"/>
            <w:r w:rsidRPr="001D2566">
              <w:t xml:space="preserve"> test </w:t>
            </w:r>
            <w:proofErr w:type="spellStart"/>
            <w:r w:rsidRPr="001D2566">
              <w:t>failed</w:t>
            </w:r>
            <w:proofErr w:type="spellEnd"/>
          </w:p>
        </w:tc>
        <w:tc>
          <w:tcPr>
            <w:tcW w:w="1312" w:type="dxa"/>
          </w:tcPr>
          <w:p w14:paraId="38EDB43C" w14:textId="77777777" w:rsidR="00B727D2" w:rsidRPr="001D2566" w:rsidRDefault="00B727D2" w:rsidP="00894C11">
            <w:r w:rsidRPr="001D2566">
              <w:t>0x9002</w:t>
            </w:r>
          </w:p>
        </w:tc>
      </w:tr>
      <w:tr w:rsidR="00B727D2" w:rsidRPr="0028446B" w14:paraId="169240FE"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2AEC8041" w14:textId="77777777" w:rsidR="00B727D2" w:rsidRPr="001D2566" w:rsidRDefault="00B727D2" w:rsidP="00894C11">
            <w:r w:rsidRPr="001D2566">
              <w:t xml:space="preserve">LED test </w:t>
            </w:r>
            <w:proofErr w:type="spellStart"/>
            <w:r w:rsidRPr="001D2566">
              <w:t>failed</w:t>
            </w:r>
            <w:proofErr w:type="spellEnd"/>
          </w:p>
        </w:tc>
        <w:tc>
          <w:tcPr>
            <w:tcW w:w="1312" w:type="dxa"/>
          </w:tcPr>
          <w:p w14:paraId="4E00FA61" w14:textId="77777777" w:rsidR="00B727D2" w:rsidRPr="001D2566" w:rsidRDefault="00B727D2" w:rsidP="00894C11">
            <w:r w:rsidRPr="001D2566">
              <w:t>0x9003</w:t>
            </w:r>
          </w:p>
        </w:tc>
      </w:tr>
      <w:tr w:rsidR="00B727D2" w:rsidRPr="0028446B" w14:paraId="3C61B53B" w14:textId="77777777" w:rsidTr="00894C11">
        <w:tc>
          <w:tcPr>
            <w:tcW w:w="7938" w:type="dxa"/>
          </w:tcPr>
          <w:p w14:paraId="03D41D61" w14:textId="77777777" w:rsidR="00B727D2" w:rsidRPr="001D2566" w:rsidRDefault="00B727D2" w:rsidP="00894C11">
            <w:r w:rsidRPr="001D2566">
              <w:t xml:space="preserve">Port test </w:t>
            </w:r>
            <w:proofErr w:type="spellStart"/>
            <w:r w:rsidRPr="001D2566">
              <w:t>failed</w:t>
            </w:r>
            <w:proofErr w:type="spellEnd"/>
          </w:p>
        </w:tc>
        <w:tc>
          <w:tcPr>
            <w:tcW w:w="1312" w:type="dxa"/>
          </w:tcPr>
          <w:p w14:paraId="7B77C230" w14:textId="77777777" w:rsidR="00B727D2" w:rsidRPr="001D2566" w:rsidRDefault="00B727D2" w:rsidP="00894C11">
            <w:r w:rsidRPr="001D2566">
              <w:t>0x9004</w:t>
            </w:r>
          </w:p>
        </w:tc>
      </w:tr>
      <w:tr w:rsidR="00B727D2" w:rsidRPr="0028446B" w14:paraId="0EC839A7"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B7273C6" w14:textId="77777777" w:rsidR="00B727D2" w:rsidRPr="001D2566" w:rsidRDefault="00B727D2" w:rsidP="00894C11">
            <w:r w:rsidRPr="001D2566">
              <w:t xml:space="preserve">Power </w:t>
            </w:r>
            <w:proofErr w:type="spellStart"/>
            <w:r w:rsidRPr="001D2566">
              <w:t>failure</w:t>
            </w:r>
            <w:proofErr w:type="spellEnd"/>
            <w:r w:rsidRPr="001D2566">
              <w:t xml:space="preserve"> test</w:t>
            </w:r>
          </w:p>
        </w:tc>
        <w:tc>
          <w:tcPr>
            <w:tcW w:w="1312" w:type="dxa"/>
          </w:tcPr>
          <w:p w14:paraId="40D03684" w14:textId="77777777" w:rsidR="00B727D2" w:rsidRPr="001D2566" w:rsidRDefault="00B727D2" w:rsidP="00894C11">
            <w:r w:rsidRPr="001D2566">
              <w:t>0x9005</w:t>
            </w:r>
          </w:p>
        </w:tc>
      </w:tr>
      <w:tr w:rsidR="00B727D2" w:rsidRPr="0028446B" w14:paraId="1BCC61F1" w14:textId="77777777" w:rsidTr="00894C11">
        <w:tc>
          <w:tcPr>
            <w:tcW w:w="7938" w:type="dxa"/>
          </w:tcPr>
          <w:p w14:paraId="32586B06" w14:textId="77777777" w:rsidR="00B727D2" w:rsidRPr="001D2566" w:rsidRDefault="00B727D2" w:rsidP="00894C11">
            <w:proofErr w:type="spellStart"/>
            <w:r w:rsidRPr="001D2566">
              <w:t>Printer</w:t>
            </w:r>
            <w:proofErr w:type="spellEnd"/>
            <w:r w:rsidRPr="001D2566">
              <w:t xml:space="preserve"> test </w:t>
            </w:r>
            <w:proofErr w:type="spellStart"/>
            <w:r w:rsidRPr="001D2566">
              <w:t>failed</w:t>
            </w:r>
            <w:proofErr w:type="spellEnd"/>
          </w:p>
        </w:tc>
        <w:tc>
          <w:tcPr>
            <w:tcW w:w="1312" w:type="dxa"/>
          </w:tcPr>
          <w:p w14:paraId="050E973B" w14:textId="77777777" w:rsidR="00B727D2" w:rsidRPr="001D2566" w:rsidRDefault="00B727D2" w:rsidP="00894C11">
            <w:r w:rsidRPr="001D2566">
              <w:t>0x9006</w:t>
            </w:r>
          </w:p>
        </w:tc>
      </w:tr>
      <w:tr w:rsidR="00B727D2" w:rsidRPr="0028446B" w14:paraId="4D07A667"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AD6142D" w14:textId="77777777" w:rsidR="00B727D2" w:rsidRPr="001D2566" w:rsidRDefault="00B727D2" w:rsidP="00894C11">
            <w:r w:rsidRPr="001D2566">
              <w:t xml:space="preserve">Sensor test </w:t>
            </w:r>
            <w:proofErr w:type="spellStart"/>
            <w:r w:rsidRPr="001D2566">
              <w:t>failed</w:t>
            </w:r>
            <w:proofErr w:type="spellEnd"/>
          </w:p>
        </w:tc>
        <w:tc>
          <w:tcPr>
            <w:tcW w:w="1312" w:type="dxa"/>
          </w:tcPr>
          <w:p w14:paraId="51D0A99C" w14:textId="77777777" w:rsidR="00B727D2" w:rsidRPr="001D2566" w:rsidRDefault="00B727D2" w:rsidP="00894C11">
            <w:r w:rsidRPr="001D2566">
              <w:t>0x9007</w:t>
            </w:r>
          </w:p>
        </w:tc>
      </w:tr>
      <w:tr w:rsidR="00B727D2" w:rsidRPr="0028446B" w14:paraId="185783D1" w14:textId="77777777" w:rsidTr="00894C11">
        <w:tc>
          <w:tcPr>
            <w:tcW w:w="7938" w:type="dxa"/>
          </w:tcPr>
          <w:p w14:paraId="3987AA5D" w14:textId="77777777" w:rsidR="00B727D2" w:rsidRPr="001D2566" w:rsidRDefault="00B727D2" w:rsidP="00894C11">
            <w:r w:rsidRPr="001D2566">
              <w:t xml:space="preserve">Hardware test </w:t>
            </w:r>
            <w:proofErr w:type="spellStart"/>
            <w:r w:rsidRPr="001D2566">
              <w:t>failed</w:t>
            </w:r>
            <w:proofErr w:type="spellEnd"/>
          </w:p>
        </w:tc>
        <w:tc>
          <w:tcPr>
            <w:tcW w:w="1312" w:type="dxa"/>
          </w:tcPr>
          <w:p w14:paraId="249F8FAC" w14:textId="77777777" w:rsidR="00B727D2" w:rsidRPr="001D2566" w:rsidRDefault="00B727D2" w:rsidP="00894C11">
            <w:r w:rsidRPr="001D2566">
              <w:t>0x9008</w:t>
            </w:r>
          </w:p>
        </w:tc>
      </w:tr>
      <w:tr w:rsidR="00B727D2" w:rsidRPr="0028446B" w14:paraId="61B01A66"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068A398" w14:textId="77777777" w:rsidR="00B727D2" w:rsidRPr="001D2566" w:rsidRDefault="00B727D2" w:rsidP="00894C11">
            <w:proofErr w:type="spellStart"/>
            <w:r w:rsidRPr="001D2566">
              <w:t>Internal</w:t>
            </w:r>
            <w:proofErr w:type="spellEnd"/>
            <w:r w:rsidRPr="001D2566">
              <w:t xml:space="preserve"> test </w:t>
            </w:r>
            <w:proofErr w:type="spellStart"/>
            <w:r w:rsidRPr="001D2566">
              <w:t>failed</w:t>
            </w:r>
            <w:proofErr w:type="spellEnd"/>
          </w:p>
        </w:tc>
        <w:tc>
          <w:tcPr>
            <w:tcW w:w="1312" w:type="dxa"/>
          </w:tcPr>
          <w:p w14:paraId="7958E0AC" w14:textId="77777777" w:rsidR="00B727D2" w:rsidRPr="001D2566" w:rsidRDefault="00B727D2" w:rsidP="00894C11">
            <w:r w:rsidRPr="001D2566">
              <w:t>0x9009</w:t>
            </w:r>
          </w:p>
        </w:tc>
      </w:tr>
      <w:tr w:rsidR="00B727D2" w:rsidRPr="0028446B" w14:paraId="514A85AD" w14:textId="77777777" w:rsidTr="00894C11">
        <w:tc>
          <w:tcPr>
            <w:tcW w:w="7938" w:type="dxa"/>
          </w:tcPr>
          <w:p w14:paraId="3BF194E5" w14:textId="77777777" w:rsidR="00B727D2" w:rsidRPr="001D2566" w:rsidRDefault="00B727D2" w:rsidP="00894C11">
            <w:proofErr w:type="spellStart"/>
            <w:r w:rsidRPr="001D2566">
              <w:t>Anesthesia</w:t>
            </w:r>
            <w:proofErr w:type="spellEnd"/>
            <w:r w:rsidRPr="001D2566">
              <w:t xml:space="preserve"> test </w:t>
            </w:r>
            <w:proofErr w:type="spellStart"/>
            <w:r w:rsidRPr="001D2566">
              <w:t>failed</w:t>
            </w:r>
            <w:proofErr w:type="spellEnd"/>
          </w:p>
        </w:tc>
        <w:tc>
          <w:tcPr>
            <w:tcW w:w="1312" w:type="dxa"/>
          </w:tcPr>
          <w:p w14:paraId="3DE9E6DD" w14:textId="77777777" w:rsidR="00B727D2" w:rsidRPr="001D2566" w:rsidRDefault="00B727D2" w:rsidP="00894C11">
            <w:r w:rsidRPr="001D2566">
              <w:t>0x900A</w:t>
            </w:r>
          </w:p>
        </w:tc>
      </w:tr>
      <w:tr w:rsidR="00B727D2" w:rsidRPr="0028446B" w14:paraId="1E00F903"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2F70C13" w14:textId="77777777" w:rsidR="00B727D2" w:rsidRPr="001D2566" w:rsidRDefault="00B727D2" w:rsidP="00894C11">
            <w:r w:rsidRPr="001D2566">
              <w:t xml:space="preserve">Flash test </w:t>
            </w:r>
            <w:proofErr w:type="spellStart"/>
            <w:r w:rsidRPr="001D2566">
              <w:t>failed</w:t>
            </w:r>
            <w:proofErr w:type="spellEnd"/>
          </w:p>
        </w:tc>
        <w:tc>
          <w:tcPr>
            <w:tcW w:w="1312" w:type="dxa"/>
          </w:tcPr>
          <w:p w14:paraId="4A9700A8" w14:textId="77777777" w:rsidR="00B727D2" w:rsidRPr="001D2566" w:rsidRDefault="00B727D2" w:rsidP="00894C11">
            <w:r w:rsidRPr="001D2566">
              <w:t>0x900B</w:t>
            </w:r>
          </w:p>
        </w:tc>
      </w:tr>
      <w:tr w:rsidR="00B727D2" w:rsidRPr="0028446B" w14:paraId="7537A071" w14:textId="77777777" w:rsidTr="00894C11">
        <w:tc>
          <w:tcPr>
            <w:tcW w:w="7938" w:type="dxa"/>
          </w:tcPr>
          <w:p w14:paraId="265DA29C" w14:textId="77777777" w:rsidR="00B727D2" w:rsidRPr="002665F8" w:rsidRDefault="00B727D2" w:rsidP="00894C11">
            <w:pPr>
              <w:rPr>
                <w:lang w:val="en-US"/>
              </w:rPr>
            </w:pPr>
            <w:r w:rsidRPr="002665F8">
              <w:rPr>
                <w:lang w:val="en-US"/>
              </w:rPr>
              <w:t>The test is not implemented</w:t>
            </w:r>
          </w:p>
        </w:tc>
        <w:tc>
          <w:tcPr>
            <w:tcW w:w="1312" w:type="dxa"/>
          </w:tcPr>
          <w:p w14:paraId="71340F30" w14:textId="77777777" w:rsidR="00B727D2" w:rsidRPr="001D2566" w:rsidRDefault="00B727D2" w:rsidP="00894C11">
            <w:r w:rsidRPr="001D2566">
              <w:t>0x9080</w:t>
            </w:r>
          </w:p>
        </w:tc>
      </w:tr>
      <w:tr w:rsidR="00B727D2" w:rsidRPr="0028446B" w14:paraId="31A75149"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72130090" w14:textId="77777777" w:rsidR="00B727D2" w:rsidRPr="001D2566" w:rsidRDefault="00B727D2" w:rsidP="00894C11">
            <w:proofErr w:type="spellStart"/>
            <w:r w:rsidRPr="001D2566">
              <w:t>Incorrect</w:t>
            </w:r>
            <w:proofErr w:type="spellEnd"/>
            <w:r w:rsidRPr="001D2566">
              <w:t xml:space="preserve"> </w:t>
            </w:r>
            <w:proofErr w:type="spellStart"/>
            <w:r w:rsidRPr="001D2566">
              <w:t>transmission</w:t>
            </w:r>
            <w:proofErr w:type="spellEnd"/>
            <w:r w:rsidRPr="001D2566">
              <w:t xml:space="preserve"> </w:t>
            </w:r>
            <w:proofErr w:type="spellStart"/>
            <w:r w:rsidRPr="001D2566">
              <w:t>speed</w:t>
            </w:r>
            <w:proofErr w:type="spellEnd"/>
          </w:p>
        </w:tc>
        <w:tc>
          <w:tcPr>
            <w:tcW w:w="1312" w:type="dxa"/>
          </w:tcPr>
          <w:p w14:paraId="5E099BB5" w14:textId="77777777" w:rsidR="00B727D2" w:rsidRPr="001D2566" w:rsidRDefault="00B727D2" w:rsidP="00894C11">
            <w:r w:rsidRPr="001D2566">
              <w:t>0xA000</w:t>
            </w:r>
          </w:p>
        </w:tc>
      </w:tr>
      <w:tr w:rsidR="00B727D2" w:rsidRPr="0028446B" w14:paraId="7304BE29" w14:textId="77777777" w:rsidTr="00894C11">
        <w:tc>
          <w:tcPr>
            <w:tcW w:w="7938" w:type="dxa"/>
          </w:tcPr>
          <w:p w14:paraId="7AE631E3" w14:textId="77777777" w:rsidR="00B727D2" w:rsidRPr="001D2566" w:rsidRDefault="00B727D2" w:rsidP="00894C11">
            <w:proofErr w:type="spellStart"/>
            <w:r w:rsidRPr="001D2566">
              <w:t>Incorrect</w:t>
            </w:r>
            <w:proofErr w:type="spellEnd"/>
            <w:r w:rsidRPr="001D2566">
              <w:t xml:space="preserve"> </w:t>
            </w:r>
            <w:proofErr w:type="spellStart"/>
            <w:r w:rsidRPr="001D2566">
              <w:t>protocol</w:t>
            </w:r>
            <w:proofErr w:type="spellEnd"/>
            <w:r w:rsidRPr="001D2566">
              <w:t xml:space="preserve"> ID</w:t>
            </w:r>
          </w:p>
        </w:tc>
        <w:tc>
          <w:tcPr>
            <w:tcW w:w="1312" w:type="dxa"/>
          </w:tcPr>
          <w:p w14:paraId="6C14BF88" w14:textId="77777777" w:rsidR="00B727D2" w:rsidRPr="001D2566" w:rsidRDefault="00B727D2" w:rsidP="00894C11">
            <w:r w:rsidRPr="001D2566">
              <w:t>0xA001</w:t>
            </w:r>
          </w:p>
        </w:tc>
      </w:tr>
      <w:tr w:rsidR="00B727D2" w:rsidRPr="0028446B" w14:paraId="7E194AF8"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800318B" w14:textId="77777777" w:rsidR="00B727D2" w:rsidRPr="001D2566" w:rsidRDefault="00B727D2" w:rsidP="00894C11">
            <w:proofErr w:type="spellStart"/>
            <w:r w:rsidRPr="001D2566">
              <w:t>Incorrect</w:t>
            </w:r>
            <w:proofErr w:type="spellEnd"/>
            <w:r w:rsidRPr="001D2566">
              <w:t xml:space="preserve"> </w:t>
            </w:r>
            <w:proofErr w:type="spellStart"/>
            <w:r w:rsidRPr="001D2566">
              <w:t>code</w:t>
            </w:r>
            <w:proofErr w:type="spellEnd"/>
            <w:r w:rsidRPr="001D2566">
              <w:t xml:space="preserve"> </w:t>
            </w:r>
            <w:proofErr w:type="spellStart"/>
            <w:r w:rsidRPr="001D2566">
              <w:t>page</w:t>
            </w:r>
            <w:proofErr w:type="spellEnd"/>
            <w:r w:rsidRPr="001D2566">
              <w:t xml:space="preserve"> ID</w:t>
            </w:r>
          </w:p>
        </w:tc>
        <w:tc>
          <w:tcPr>
            <w:tcW w:w="1312" w:type="dxa"/>
          </w:tcPr>
          <w:p w14:paraId="5A7964B5" w14:textId="77777777" w:rsidR="00B727D2" w:rsidRPr="001D2566" w:rsidRDefault="00B727D2" w:rsidP="00894C11">
            <w:r w:rsidRPr="001D2566">
              <w:t>0xA002</w:t>
            </w:r>
          </w:p>
        </w:tc>
      </w:tr>
      <w:tr w:rsidR="00B727D2" w:rsidRPr="0028446B" w14:paraId="32266858" w14:textId="77777777" w:rsidTr="00894C11">
        <w:tc>
          <w:tcPr>
            <w:tcW w:w="7938" w:type="dxa"/>
          </w:tcPr>
          <w:p w14:paraId="2B5DF66B" w14:textId="77777777" w:rsidR="00B727D2" w:rsidRPr="002665F8" w:rsidRDefault="00B727D2" w:rsidP="00894C11">
            <w:pPr>
              <w:rPr>
                <w:lang w:val="en-US"/>
              </w:rPr>
            </w:pPr>
            <w:r w:rsidRPr="002665F8">
              <w:rPr>
                <w:lang w:val="en-US"/>
              </w:rPr>
              <w:t>CFG: not allowed in fiscal mode</w:t>
            </w:r>
          </w:p>
        </w:tc>
        <w:tc>
          <w:tcPr>
            <w:tcW w:w="1312" w:type="dxa"/>
          </w:tcPr>
          <w:p w14:paraId="4EC3371E" w14:textId="77777777" w:rsidR="00B727D2" w:rsidRPr="001D2566" w:rsidRDefault="00B727D2" w:rsidP="00894C11">
            <w:r w:rsidRPr="001D2566">
              <w:t>0xA003</w:t>
            </w:r>
          </w:p>
        </w:tc>
      </w:tr>
      <w:tr w:rsidR="00B727D2" w:rsidRPr="0028446B" w14:paraId="2E19AE0E"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067DC7C5" w14:textId="77777777" w:rsidR="00B727D2" w:rsidRPr="001D2566" w:rsidRDefault="00B727D2" w:rsidP="00894C11">
            <w:r w:rsidRPr="001D2566">
              <w:t xml:space="preserve">Too much </w:t>
            </w:r>
            <w:proofErr w:type="spellStart"/>
            <w:r w:rsidRPr="001D2566">
              <w:t>correction</w:t>
            </w:r>
            <w:proofErr w:type="spellEnd"/>
          </w:p>
        </w:tc>
        <w:tc>
          <w:tcPr>
            <w:tcW w:w="1312" w:type="dxa"/>
          </w:tcPr>
          <w:p w14:paraId="22659534" w14:textId="77777777" w:rsidR="00B727D2" w:rsidRPr="001D2566" w:rsidRDefault="00B727D2" w:rsidP="00894C11">
            <w:r w:rsidRPr="001D2566">
              <w:t>0xB002</w:t>
            </w:r>
          </w:p>
        </w:tc>
      </w:tr>
      <w:tr w:rsidR="00B727D2" w:rsidRPr="0028446B" w14:paraId="0A16302F" w14:textId="77777777" w:rsidTr="00894C11">
        <w:tc>
          <w:tcPr>
            <w:tcW w:w="7938" w:type="dxa"/>
          </w:tcPr>
          <w:p w14:paraId="2A371179" w14:textId="77777777" w:rsidR="00B727D2" w:rsidRPr="002665F8" w:rsidRDefault="00B727D2" w:rsidP="00894C11">
            <w:pPr>
              <w:rPr>
                <w:lang w:val="en-US"/>
              </w:rPr>
            </w:pPr>
            <w:r w:rsidRPr="002665F8">
              <w:rPr>
                <w:lang w:val="en-US"/>
              </w:rPr>
              <w:t>One correct time is required to determine the correction</w:t>
            </w:r>
          </w:p>
        </w:tc>
        <w:tc>
          <w:tcPr>
            <w:tcW w:w="1312" w:type="dxa"/>
          </w:tcPr>
          <w:p w14:paraId="1DA62640" w14:textId="77777777" w:rsidR="00B727D2" w:rsidRPr="001D2566" w:rsidRDefault="00B727D2" w:rsidP="00894C11">
            <w:r w:rsidRPr="001D2566">
              <w:t>0xB003</w:t>
            </w:r>
          </w:p>
        </w:tc>
      </w:tr>
      <w:tr w:rsidR="00B727D2" w:rsidRPr="0028446B" w14:paraId="6D8916B2"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104320C4" w14:textId="77777777" w:rsidR="00B727D2" w:rsidRPr="002665F8" w:rsidRDefault="00B727D2" w:rsidP="00894C11">
            <w:pPr>
              <w:rPr>
                <w:lang w:val="en-US"/>
              </w:rPr>
            </w:pPr>
            <w:r w:rsidRPr="002665F8">
              <w:rPr>
                <w:lang w:val="en-US"/>
              </w:rPr>
              <w:t>Correction detected the correct operation of the RTC</w:t>
            </w:r>
          </w:p>
        </w:tc>
        <w:tc>
          <w:tcPr>
            <w:tcW w:w="1312" w:type="dxa"/>
          </w:tcPr>
          <w:p w14:paraId="7A4CC0B0" w14:textId="77777777" w:rsidR="00B727D2" w:rsidRPr="001D2566" w:rsidRDefault="00B727D2" w:rsidP="00894C11">
            <w:r w:rsidRPr="001D2566">
              <w:t>0xB004</w:t>
            </w:r>
          </w:p>
        </w:tc>
      </w:tr>
      <w:tr w:rsidR="00B727D2" w:rsidRPr="0028446B" w14:paraId="175CCC85" w14:textId="77777777" w:rsidTr="00894C11">
        <w:tc>
          <w:tcPr>
            <w:tcW w:w="7938" w:type="dxa"/>
          </w:tcPr>
          <w:p w14:paraId="3F38A71F" w14:textId="77777777" w:rsidR="00B727D2" w:rsidRPr="002665F8" w:rsidRDefault="00B727D2" w:rsidP="00894C11">
            <w:pPr>
              <w:rPr>
                <w:lang w:val="en-US"/>
              </w:rPr>
            </w:pPr>
            <w:r w:rsidRPr="002665F8">
              <w:rPr>
                <w:lang w:val="en-US"/>
              </w:rPr>
              <w:t>There was too little time to make an adjustment</w:t>
            </w:r>
          </w:p>
        </w:tc>
        <w:tc>
          <w:tcPr>
            <w:tcW w:w="1312" w:type="dxa"/>
          </w:tcPr>
          <w:p w14:paraId="7B701EDC" w14:textId="77777777" w:rsidR="00B727D2" w:rsidRPr="001D2566" w:rsidRDefault="00B727D2" w:rsidP="00894C11">
            <w:r w:rsidRPr="001D2566">
              <w:t>0xB005</w:t>
            </w:r>
          </w:p>
        </w:tc>
      </w:tr>
      <w:tr w:rsidR="00B727D2" w:rsidRPr="0028446B" w14:paraId="65D8F293"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5E1EC1B0" w14:textId="77777777" w:rsidR="00B727D2" w:rsidRPr="002665F8" w:rsidRDefault="00B727D2" w:rsidP="00894C11">
            <w:pPr>
              <w:rPr>
                <w:lang w:val="en-US"/>
              </w:rPr>
            </w:pPr>
            <w:r w:rsidRPr="002665F8">
              <w:rPr>
                <w:lang w:val="en-US"/>
              </w:rPr>
              <w:t>The current time is winter time</w:t>
            </w:r>
          </w:p>
        </w:tc>
        <w:tc>
          <w:tcPr>
            <w:tcW w:w="1312" w:type="dxa"/>
          </w:tcPr>
          <w:p w14:paraId="5CF95FB1" w14:textId="77777777" w:rsidR="00B727D2" w:rsidRPr="001D2566" w:rsidRDefault="00B727D2" w:rsidP="00894C11">
            <w:r w:rsidRPr="001D2566">
              <w:t>0xB011</w:t>
            </w:r>
          </w:p>
        </w:tc>
      </w:tr>
      <w:tr w:rsidR="00B727D2" w:rsidRPr="0028446B" w14:paraId="52F25513" w14:textId="77777777" w:rsidTr="00894C11">
        <w:tc>
          <w:tcPr>
            <w:tcW w:w="7938" w:type="dxa"/>
          </w:tcPr>
          <w:p w14:paraId="4EDED31C" w14:textId="77777777" w:rsidR="00B727D2" w:rsidRPr="002665F8" w:rsidRDefault="00B727D2" w:rsidP="00894C11">
            <w:pPr>
              <w:rPr>
                <w:lang w:val="en-US"/>
              </w:rPr>
            </w:pPr>
            <w:r w:rsidRPr="002665F8">
              <w:rPr>
                <w:lang w:val="en-US"/>
              </w:rPr>
              <w:t>The current time is summer time</w:t>
            </w:r>
          </w:p>
        </w:tc>
        <w:tc>
          <w:tcPr>
            <w:tcW w:w="1312" w:type="dxa"/>
          </w:tcPr>
          <w:p w14:paraId="5555AD9D" w14:textId="77777777" w:rsidR="00B727D2" w:rsidRPr="001D2566" w:rsidRDefault="00B727D2" w:rsidP="00894C11">
            <w:r w:rsidRPr="001D2566">
              <w:t>0xB012</w:t>
            </w:r>
          </w:p>
        </w:tc>
      </w:tr>
      <w:tr w:rsidR="00B727D2" w:rsidRPr="0028446B" w14:paraId="12F51695" w14:textId="77777777" w:rsidTr="00894C11">
        <w:trPr>
          <w:cnfStyle w:val="000000100000" w:firstRow="0" w:lastRow="0" w:firstColumn="0" w:lastColumn="0" w:oddVBand="0" w:evenVBand="0" w:oddHBand="1" w:evenHBand="0" w:firstRowFirstColumn="0" w:firstRowLastColumn="0" w:lastRowFirstColumn="0" w:lastRowLastColumn="0"/>
        </w:trPr>
        <w:tc>
          <w:tcPr>
            <w:tcW w:w="7938" w:type="dxa"/>
          </w:tcPr>
          <w:p w14:paraId="35B6891A" w14:textId="77777777" w:rsidR="00B727D2" w:rsidRPr="001D2566" w:rsidRDefault="00B727D2" w:rsidP="00894C11">
            <w:r w:rsidRPr="001D2566">
              <w:t xml:space="preserve">Time </w:t>
            </w:r>
            <w:proofErr w:type="spellStart"/>
            <w:r w:rsidRPr="001D2566">
              <w:t>change</w:t>
            </w:r>
            <w:proofErr w:type="spellEnd"/>
            <w:r w:rsidRPr="001D2566">
              <w:t xml:space="preserve"> not </w:t>
            </w:r>
            <w:proofErr w:type="spellStart"/>
            <w:r w:rsidRPr="001D2566">
              <w:t>allowed</w:t>
            </w:r>
            <w:proofErr w:type="spellEnd"/>
          </w:p>
        </w:tc>
        <w:tc>
          <w:tcPr>
            <w:tcW w:w="1312" w:type="dxa"/>
          </w:tcPr>
          <w:p w14:paraId="36B6840F" w14:textId="77777777" w:rsidR="00B727D2" w:rsidRPr="001D2566" w:rsidRDefault="00B727D2" w:rsidP="00894C11">
            <w:r w:rsidRPr="001D2566">
              <w:t>0xB013</w:t>
            </w:r>
          </w:p>
        </w:tc>
      </w:tr>
      <w:tr w:rsidR="00B727D2" w:rsidRPr="0028446B" w14:paraId="2C4D2731" w14:textId="77777777" w:rsidTr="00894C11">
        <w:tc>
          <w:tcPr>
            <w:tcW w:w="7938" w:type="dxa"/>
          </w:tcPr>
          <w:p w14:paraId="5F701184" w14:textId="77777777" w:rsidR="00B727D2" w:rsidRPr="001D2566" w:rsidRDefault="00B727D2" w:rsidP="00894C11">
            <w:r w:rsidRPr="001D2566">
              <w:t xml:space="preserve">Time </w:t>
            </w:r>
            <w:proofErr w:type="spellStart"/>
            <w:r w:rsidRPr="001D2566">
              <w:t>change</w:t>
            </w:r>
            <w:proofErr w:type="spellEnd"/>
            <w:r w:rsidRPr="001D2566">
              <w:t xml:space="preserve"> </w:t>
            </w:r>
            <w:proofErr w:type="spellStart"/>
            <w:r w:rsidRPr="001D2566">
              <w:t>allowed</w:t>
            </w:r>
            <w:proofErr w:type="spellEnd"/>
          </w:p>
        </w:tc>
        <w:tc>
          <w:tcPr>
            <w:tcW w:w="1312" w:type="dxa"/>
          </w:tcPr>
          <w:p w14:paraId="695CE86A" w14:textId="77777777" w:rsidR="00B727D2" w:rsidRDefault="00B727D2" w:rsidP="00894C11">
            <w:r w:rsidRPr="001D2566">
              <w:t>0xB014</w:t>
            </w:r>
          </w:p>
        </w:tc>
      </w:tr>
    </w:tbl>
    <w:p w14:paraId="26E53FDF" w14:textId="77777777" w:rsidR="00B727D2" w:rsidRPr="0028446B" w:rsidRDefault="00B727D2" w:rsidP="00B727D2">
      <w:pPr>
        <w:tabs>
          <w:tab w:val="center" w:pos="5256"/>
          <w:tab w:val="left" w:pos="9509"/>
        </w:tabs>
        <w:spacing w:after="60"/>
        <w:ind w:left="360"/>
      </w:pPr>
    </w:p>
    <w:p w14:paraId="43D002E9"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61BBDCF0" w14:textId="77777777" w:rsidTr="00894C11">
        <w:tc>
          <w:tcPr>
            <w:tcW w:w="9059" w:type="dxa"/>
            <w:shd w:val="clear" w:color="auto" w:fill="F2F2F2" w:themeFill="background1" w:themeFillShade="F2"/>
          </w:tcPr>
          <w:p w14:paraId="1E0C87A1" w14:textId="77777777" w:rsidR="00B727D2" w:rsidRPr="0028446B" w:rsidRDefault="00B727D2" w:rsidP="00894C11">
            <w:pPr>
              <w:autoSpaceDE w:val="0"/>
              <w:autoSpaceDN w:val="0"/>
              <w:adjustRightInd w:val="0"/>
              <w:rPr>
                <w:rFonts w:ascii="Courier New" w:hAnsi="Courier New" w:cs="Courier New"/>
                <w:color w:val="FF0000"/>
              </w:rPr>
            </w:pPr>
            <w:r w:rsidRPr="0028446B">
              <w:rPr>
                <w:rFonts w:ascii="Courier New" w:hAnsi="Courier New" w:cs="Courier New"/>
                <w:color w:val="FF0000"/>
              </w:rPr>
              <w:t>ESC +e</w:t>
            </w:r>
          </w:p>
        </w:tc>
      </w:tr>
      <w:tr w:rsidR="00B727D2" w:rsidRPr="0028446B" w14:paraId="51CECCC2" w14:textId="77777777" w:rsidTr="00894C11">
        <w:tc>
          <w:tcPr>
            <w:tcW w:w="9059" w:type="dxa"/>
            <w:shd w:val="clear" w:color="auto" w:fill="F2F2F2" w:themeFill="background1" w:themeFillShade="F2"/>
          </w:tcPr>
          <w:p w14:paraId="7F17DEE4" w14:textId="77777777" w:rsidR="00B727D2" w:rsidRPr="0028446B" w:rsidRDefault="00B727D2" w:rsidP="00894C11">
            <w:pPr>
              <w:tabs>
                <w:tab w:val="center" w:pos="5256"/>
                <w:tab w:val="left" w:pos="9509"/>
              </w:tabs>
              <w:spacing w:after="60"/>
              <w:rPr>
                <w:rFonts w:ascii="Courier New" w:hAnsi="Courier New" w:cs="Courier New"/>
                <w:color w:val="008000"/>
                <w:lang w:val="en-US"/>
              </w:rPr>
            </w:pPr>
            <w:r w:rsidRPr="0028446B">
              <w:rPr>
                <w:rFonts w:ascii="Courier New" w:hAnsi="Courier New" w:cs="Courier New"/>
                <w:color w:val="008000"/>
                <w:lang w:val="en-US"/>
              </w:rPr>
              <w:t>ESC r 0x00 0x02 0x61 0x81</w:t>
            </w:r>
          </w:p>
        </w:tc>
      </w:tr>
    </w:tbl>
    <w:p w14:paraId="0592191A" w14:textId="77777777" w:rsidR="00B727D2" w:rsidRPr="002665F8" w:rsidRDefault="00B727D2" w:rsidP="00B727D2">
      <w:pPr>
        <w:pStyle w:val="Nagwek3"/>
        <w:rPr>
          <w:lang w:val="en-US"/>
        </w:rPr>
      </w:pPr>
      <w:bookmarkStart w:id="738" w:name="_Toc141580730"/>
      <w:bookmarkStart w:id="739" w:name="_Toc141668041"/>
      <w:bookmarkStart w:id="740" w:name="_Toc141772594"/>
      <w:bookmarkStart w:id="741" w:name="_Toc172431441"/>
      <w:bookmarkStart w:id="742" w:name="_Toc531610344"/>
      <w:bookmarkStart w:id="743" w:name="_Toc535564815"/>
      <w:bookmarkStart w:id="744" w:name="_Toc535579670"/>
      <w:r w:rsidRPr="0028446B">
        <w:t xml:space="preserve">4.13.8 </w:t>
      </w:r>
      <w:bookmarkEnd w:id="738"/>
      <w:bookmarkEnd w:id="739"/>
      <w:bookmarkEnd w:id="740"/>
      <w:bookmarkEnd w:id="741"/>
      <w:r w:rsidRPr="002665F8">
        <w:rPr>
          <w:lang w:val="en-US"/>
        </w:rPr>
        <w:t>Error description readout</w:t>
      </w:r>
      <w:r>
        <w:rPr>
          <w:lang w:val="en-US"/>
        </w:rPr>
        <w:t xml:space="preserve"> (English)</w:t>
      </w:r>
      <w:bookmarkEnd w:id="742"/>
      <w:bookmarkEnd w:id="743"/>
      <w:bookmarkEnd w:id="744"/>
    </w:p>
    <w:p w14:paraId="50D9C021" w14:textId="77777777" w:rsidR="00B727D2" w:rsidRPr="0028446B" w:rsidRDefault="00B727D2" w:rsidP="00B727D2">
      <w:pPr>
        <w:pStyle w:val="Notes"/>
      </w:pPr>
      <w:r>
        <w:t>Format</w:t>
      </w:r>
    </w:p>
    <w:tbl>
      <w:tblPr>
        <w:tblStyle w:val="Tabela-Siatka"/>
        <w:tblW w:w="0" w:type="auto"/>
        <w:tblLook w:val="04A0" w:firstRow="1" w:lastRow="0" w:firstColumn="1" w:lastColumn="0" w:noHBand="0" w:noVBand="1"/>
      </w:tblPr>
      <w:tblGrid>
        <w:gridCol w:w="9059"/>
      </w:tblGrid>
      <w:tr w:rsidR="00B727D2" w:rsidRPr="0028446B" w14:paraId="120FDA9B" w14:textId="77777777" w:rsidTr="00894C11">
        <w:tc>
          <w:tcPr>
            <w:tcW w:w="9059" w:type="dxa"/>
          </w:tcPr>
          <w:p w14:paraId="4CAC88FB" w14:textId="77777777" w:rsidR="00B727D2" w:rsidRPr="0028446B" w:rsidRDefault="00B727D2" w:rsidP="00894C11">
            <w:pPr>
              <w:pStyle w:val="rozkaz0"/>
            </w:pPr>
            <w:r w:rsidRPr="0028446B">
              <w:t>ESC + p</w:t>
            </w:r>
          </w:p>
        </w:tc>
      </w:tr>
    </w:tbl>
    <w:p w14:paraId="0542227C" w14:textId="77777777" w:rsidR="00B727D2" w:rsidRPr="0028446B" w:rsidRDefault="00B727D2" w:rsidP="00B727D2">
      <w:pPr>
        <w:pStyle w:val="Notes"/>
      </w:pPr>
    </w:p>
    <w:p w14:paraId="5531AF09" w14:textId="77777777" w:rsidR="00B727D2" w:rsidRPr="0028446B" w:rsidRDefault="00B727D2" w:rsidP="00B727D2">
      <w:pPr>
        <w:pStyle w:val="Notes"/>
      </w:pPr>
      <w:proofErr w:type="spellStart"/>
      <w:r>
        <w:t>Answear</w:t>
      </w:r>
      <w:proofErr w:type="spellEnd"/>
    </w:p>
    <w:p w14:paraId="6E14CAC0" w14:textId="77777777" w:rsidR="00B727D2" w:rsidRPr="002665F8" w:rsidRDefault="00B727D2" w:rsidP="00B727D2">
      <w:pPr>
        <w:rPr>
          <w:lang w:val="en-US"/>
        </w:rPr>
      </w:pPr>
      <w:r w:rsidRPr="002665F8">
        <w:rPr>
          <w:lang w:val="en-US"/>
        </w:rPr>
        <w:t>ESC r MSB LSB &lt;data&gt;</w:t>
      </w:r>
    </w:p>
    <w:p w14:paraId="2EB329D4" w14:textId="77777777" w:rsidR="00B727D2" w:rsidRPr="0028446B" w:rsidRDefault="00B727D2" w:rsidP="00B727D2">
      <w:pPr>
        <w:ind w:left="363"/>
      </w:pPr>
      <w:proofErr w:type="spellStart"/>
      <w:r>
        <w:t>where</w:t>
      </w:r>
      <w:proofErr w:type="spellEnd"/>
      <w:r>
        <w:t>:</w:t>
      </w:r>
    </w:p>
    <w:p w14:paraId="2A586A15" w14:textId="77777777" w:rsidR="00B727D2" w:rsidRPr="0028446B" w:rsidRDefault="00B727D2" w:rsidP="00700491">
      <w:pPr>
        <w:pStyle w:val="Akapitzlist"/>
        <w:numPr>
          <w:ilvl w:val="0"/>
          <w:numId w:val="116"/>
        </w:numPr>
        <w:ind w:left="360"/>
        <w:rPr>
          <w:rFonts w:ascii="Verdana" w:hAnsi="Verdana"/>
          <w:sz w:val="20"/>
          <w:szCs w:val="20"/>
        </w:rPr>
      </w:pPr>
      <w:r w:rsidRPr="0028446B">
        <w:rPr>
          <w:rFonts w:ascii="Verdana" w:hAnsi="Verdana"/>
          <w:sz w:val="20"/>
          <w:szCs w:val="20"/>
        </w:rPr>
        <w:t>&lt;</w:t>
      </w:r>
      <w:r>
        <w:rPr>
          <w:rFonts w:ascii="Verdana" w:hAnsi="Verdana"/>
          <w:sz w:val="20"/>
          <w:szCs w:val="20"/>
        </w:rPr>
        <w:t>data</w:t>
      </w:r>
      <w:r w:rsidRPr="0028446B">
        <w:rPr>
          <w:rFonts w:ascii="Verdana" w:hAnsi="Verdana"/>
          <w:sz w:val="20"/>
          <w:szCs w:val="20"/>
        </w:rPr>
        <w:t xml:space="preserve">&gt; - </w:t>
      </w:r>
      <w:r>
        <w:rPr>
          <w:rFonts w:ascii="Verdana" w:hAnsi="Verdana"/>
          <w:sz w:val="20"/>
          <w:szCs w:val="20"/>
          <w:lang w:val="en-US"/>
        </w:rPr>
        <w:t>error description in English</w:t>
      </w:r>
      <w:r w:rsidRPr="00BC7BAB">
        <w:rPr>
          <w:rFonts w:ascii="Verdana" w:hAnsi="Verdana"/>
          <w:sz w:val="20"/>
          <w:szCs w:val="20"/>
          <w:lang w:val="en-US"/>
        </w:rPr>
        <w:t xml:space="preserve"> la</w:t>
      </w:r>
      <w:r>
        <w:rPr>
          <w:rFonts w:ascii="Verdana" w:hAnsi="Verdana"/>
          <w:sz w:val="20"/>
          <w:szCs w:val="20"/>
          <w:lang w:val="en-US"/>
        </w:rPr>
        <w:t>n</w:t>
      </w:r>
      <w:r w:rsidRPr="00BC7BAB">
        <w:rPr>
          <w:rFonts w:ascii="Verdana" w:hAnsi="Verdana"/>
          <w:sz w:val="20"/>
          <w:szCs w:val="20"/>
          <w:lang w:val="en-US"/>
        </w:rPr>
        <w:t>guage</w:t>
      </w:r>
    </w:p>
    <w:p w14:paraId="1CEA66B9" w14:textId="77777777" w:rsidR="00B727D2" w:rsidRPr="0028446B" w:rsidRDefault="00B727D2" w:rsidP="00B727D2">
      <w:pPr>
        <w:pStyle w:val="Notes"/>
      </w:pPr>
    </w:p>
    <w:p w14:paraId="6773786F"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5863AA8E" w14:textId="77777777" w:rsidTr="00894C11">
        <w:tc>
          <w:tcPr>
            <w:tcW w:w="9059" w:type="dxa"/>
            <w:shd w:val="clear" w:color="auto" w:fill="F2F2F2" w:themeFill="background1" w:themeFillShade="F2"/>
          </w:tcPr>
          <w:p w14:paraId="53E02120" w14:textId="77777777" w:rsidR="00B727D2" w:rsidRPr="0028446B" w:rsidRDefault="00B727D2" w:rsidP="00894C11">
            <w:pPr>
              <w:autoSpaceDE w:val="0"/>
              <w:autoSpaceDN w:val="0"/>
              <w:adjustRightInd w:val="0"/>
              <w:rPr>
                <w:rFonts w:ascii="Courier New" w:hAnsi="Courier New" w:cs="Courier New"/>
                <w:color w:val="FF0000"/>
              </w:rPr>
            </w:pPr>
            <w:r w:rsidRPr="0028446B">
              <w:rPr>
                <w:rFonts w:ascii="Courier New" w:hAnsi="Courier New" w:cs="Courier New"/>
                <w:color w:val="FF0000"/>
              </w:rPr>
              <w:t>ESC +p</w:t>
            </w:r>
          </w:p>
        </w:tc>
      </w:tr>
      <w:tr w:rsidR="00B727D2" w:rsidRPr="007D25F1" w14:paraId="5A7EA37F" w14:textId="77777777" w:rsidTr="00894C11">
        <w:tc>
          <w:tcPr>
            <w:tcW w:w="9059" w:type="dxa"/>
            <w:shd w:val="clear" w:color="auto" w:fill="F2F2F2" w:themeFill="background1" w:themeFillShade="F2"/>
          </w:tcPr>
          <w:p w14:paraId="0292F2F0" w14:textId="77777777" w:rsidR="00B727D2" w:rsidRPr="0028446B" w:rsidRDefault="00B727D2" w:rsidP="00894C11">
            <w:pPr>
              <w:pStyle w:val="GREEN"/>
              <w:rPr>
                <w:sz w:val="20"/>
                <w:szCs w:val="20"/>
                <w:lang w:val="en-US"/>
              </w:rPr>
            </w:pPr>
            <w:r w:rsidRPr="0028446B">
              <w:rPr>
                <w:sz w:val="20"/>
                <w:szCs w:val="20"/>
                <w:lang w:val="en-US"/>
              </w:rPr>
              <w:lastRenderedPageBreak/>
              <w:t>ESC r 0x00 0x0A RAM erased</w:t>
            </w:r>
          </w:p>
        </w:tc>
      </w:tr>
    </w:tbl>
    <w:p w14:paraId="475335D3" w14:textId="77777777" w:rsidR="00B727D2" w:rsidRPr="00BC7BAB" w:rsidRDefault="00B727D2" w:rsidP="00B727D2">
      <w:pPr>
        <w:pStyle w:val="Nagwek3"/>
        <w:rPr>
          <w:lang w:val="en-US"/>
        </w:rPr>
      </w:pPr>
      <w:bookmarkStart w:id="745" w:name="_Toc141772595"/>
      <w:bookmarkStart w:id="746" w:name="_Toc172431442"/>
      <w:bookmarkStart w:id="747" w:name="_Toc531610345"/>
      <w:bookmarkStart w:id="748" w:name="_Toc535564816"/>
      <w:bookmarkStart w:id="749" w:name="_Toc535579671"/>
      <w:r w:rsidRPr="0028446B">
        <w:t xml:space="preserve">4.13.9 </w:t>
      </w:r>
      <w:bookmarkEnd w:id="745"/>
      <w:bookmarkEnd w:id="746"/>
      <w:r w:rsidRPr="00BC7BAB">
        <w:rPr>
          <w:lang w:val="en-US"/>
        </w:rPr>
        <w:t>Error description readout</w:t>
      </w:r>
      <w:r>
        <w:rPr>
          <w:lang w:val="en-US"/>
        </w:rPr>
        <w:t xml:space="preserve"> (Polish)</w:t>
      </w:r>
      <w:bookmarkEnd w:id="747"/>
      <w:bookmarkEnd w:id="748"/>
      <w:bookmarkEnd w:id="749"/>
    </w:p>
    <w:p w14:paraId="5E44C5B4" w14:textId="77777777" w:rsidR="00B727D2" w:rsidRPr="006716F2" w:rsidRDefault="00B727D2" w:rsidP="00B727D2">
      <w:pPr>
        <w:pStyle w:val="Notes"/>
        <w:rPr>
          <w:lang w:val="en-US"/>
        </w:rPr>
      </w:pPr>
      <w:r>
        <w:rPr>
          <w:lang w:val="en-US"/>
        </w:rPr>
        <w:t>Format</w:t>
      </w:r>
    </w:p>
    <w:tbl>
      <w:tblPr>
        <w:tblStyle w:val="Tabela-Siatka"/>
        <w:tblW w:w="0" w:type="auto"/>
        <w:tblLook w:val="04A0" w:firstRow="1" w:lastRow="0" w:firstColumn="1" w:lastColumn="0" w:noHBand="0" w:noVBand="1"/>
      </w:tblPr>
      <w:tblGrid>
        <w:gridCol w:w="9059"/>
      </w:tblGrid>
      <w:tr w:rsidR="00B727D2" w:rsidRPr="0028446B" w14:paraId="2893A2FC" w14:textId="77777777" w:rsidTr="00894C11">
        <w:tc>
          <w:tcPr>
            <w:tcW w:w="9059" w:type="dxa"/>
          </w:tcPr>
          <w:p w14:paraId="0F61735E" w14:textId="77777777" w:rsidR="00B727D2" w:rsidRPr="0028446B" w:rsidRDefault="00B727D2" w:rsidP="00894C11">
            <w:pPr>
              <w:pStyle w:val="rozkaz0"/>
            </w:pPr>
            <w:r w:rsidRPr="0028446B">
              <w:t>ESC + o</w:t>
            </w:r>
          </w:p>
        </w:tc>
      </w:tr>
    </w:tbl>
    <w:p w14:paraId="42E05C1D" w14:textId="77777777" w:rsidR="00B727D2" w:rsidRPr="0028446B" w:rsidRDefault="00B727D2" w:rsidP="00B727D2">
      <w:pPr>
        <w:pStyle w:val="Notes"/>
      </w:pPr>
    </w:p>
    <w:p w14:paraId="343A91B6" w14:textId="77777777" w:rsidR="00B727D2" w:rsidRPr="0028446B" w:rsidRDefault="00B727D2" w:rsidP="00B727D2">
      <w:pPr>
        <w:pStyle w:val="Notes"/>
      </w:pPr>
      <w:proofErr w:type="spellStart"/>
      <w:r>
        <w:t>Answear</w:t>
      </w:r>
      <w:proofErr w:type="spellEnd"/>
    </w:p>
    <w:p w14:paraId="45F4D067" w14:textId="77777777" w:rsidR="00B727D2" w:rsidRPr="00BC7BAB" w:rsidRDefault="00B727D2" w:rsidP="00B727D2">
      <w:pPr>
        <w:rPr>
          <w:lang w:val="en-US"/>
        </w:rPr>
      </w:pPr>
      <w:r w:rsidRPr="00BC7BAB">
        <w:rPr>
          <w:lang w:val="en-US"/>
        </w:rPr>
        <w:t>ESC r MSB LSB &lt;data&gt;</w:t>
      </w:r>
    </w:p>
    <w:p w14:paraId="5BEBDEBA" w14:textId="77777777" w:rsidR="00B727D2" w:rsidRPr="0028446B" w:rsidRDefault="00B727D2" w:rsidP="00B727D2">
      <w:pPr>
        <w:ind w:left="363"/>
      </w:pPr>
      <w:proofErr w:type="spellStart"/>
      <w:r>
        <w:t>where</w:t>
      </w:r>
      <w:proofErr w:type="spellEnd"/>
      <w:r>
        <w:t>:</w:t>
      </w:r>
    </w:p>
    <w:p w14:paraId="02CC6136" w14:textId="77777777" w:rsidR="00B727D2" w:rsidRPr="00BC7BAB" w:rsidRDefault="00B727D2" w:rsidP="00700491">
      <w:pPr>
        <w:pStyle w:val="Akapitzlist"/>
        <w:numPr>
          <w:ilvl w:val="0"/>
          <w:numId w:val="116"/>
        </w:numPr>
        <w:ind w:left="360"/>
        <w:rPr>
          <w:rFonts w:ascii="Verdana" w:hAnsi="Verdana"/>
          <w:sz w:val="20"/>
          <w:szCs w:val="20"/>
          <w:lang w:val="en-US"/>
        </w:rPr>
      </w:pPr>
      <w:r w:rsidRPr="00BC7BAB">
        <w:rPr>
          <w:rFonts w:ascii="Verdana" w:hAnsi="Verdana"/>
          <w:sz w:val="20"/>
          <w:szCs w:val="20"/>
          <w:lang w:val="en-US"/>
        </w:rPr>
        <w:t>&lt;data&gt; - error description in Polish la</w:t>
      </w:r>
      <w:r>
        <w:rPr>
          <w:rFonts w:ascii="Verdana" w:hAnsi="Verdana"/>
          <w:sz w:val="20"/>
          <w:szCs w:val="20"/>
          <w:lang w:val="en-US"/>
        </w:rPr>
        <w:t>n</w:t>
      </w:r>
      <w:r w:rsidRPr="00BC7BAB">
        <w:rPr>
          <w:rFonts w:ascii="Verdana" w:hAnsi="Verdana"/>
          <w:sz w:val="20"/>
          <w:szCs w:val="20"/>
          <w:lang w:val="en-US"/>
        </w:rPr>
        <w:t>guage</w:t>
      </w:r>
    </w:p>
    <w:p w14:paraId="75BA0DB6" w14:textId="77777777" w:rsidR="00B727D2" w:rsidRPr="00BC7BAB" w:rsidRDefault="00B727D2" w:rsidP="00B727D2">
      <w:pPr>
        <w:pStyle w:val="Notes"/>
        <w:rPr>
          <w:lang w:val="en-US"/>
        </w:rPr>
      </w:pPr>
    </w:p>
    <w:p w14:paraId="7DACE8B1" w14:textId="77777777" w:rsidR="00B727D2" w:rsidRPr="0028446B" w:rsidRDefault="00B727D2" w:rsidP="00B727D2">
      <w:pPr>
        <w:pStyle w:val="Notes"/>
      </w:pPr>
      <w:proofErr w:type="spellStart"/>
      <w:r>
        <w:t>Example</w:t>
      </w:r>
      <w:proofErr w:type="spellEnd"/>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9"/>
      </w:tblGrid>
      <w:tr w:rsidR="00B727D2" w:rsidRPr="0028446B" w14:paraId="3FB81BA6" w14:textId="77777777" w:rsidTr="00894C11">
        <w:tc>
          <w:tcPr>
            <w:tcW w:w="9059" w:type="dxa"/>
            <w:shd w:val="clear" w:color="auto" w:fill="F2F2F2" w:themeFill="background1" w:themeFillShade="F2"/>
          </w:tcPr>
          <w:p w14:paraId="6D67BC85" w14:textId="77777777" w:rsidR="00B727D2" w:rsidRPr="0028446B" w:rsidRDefault="00B727D2" w:rsidP="00894C11">
            <w:pPr>
              <w:autoSpaceDE w:val="0"/>
              <w:autoSpaceDN w:val="0"/>
              <w:adjustRightInd w:val="0"/>
              <w:rPr>
                <w:rFonts w:ascii="Courier New" w:hAnsi="Courier New" w:cs="Courier New"/>
                <w:color w:val="FF0000"/>
              </w:rPr>
            </w:pPr>
            <w:r w:rsidRPr="0028446B">
              <w:rPr>
                <w:rFonts w:ascii="Courier New" w:hAnsi="Courier New" w:cs="Courier New"/>
                <w:color w:val="FF0000"/>
              </w:rPr>
              <w:t>ESC +o</w:t>
            </w:r>
          </w:p>
        </w:tc>
      </w:tr>
      <w:tr w:rsidR="00B727D2" w:rsidRPr="0028446B" w14:paraId="299A2538" w14:textId="77777777" w:rsidTr="00894C11">
        <w:tc>
          <w:tcPr>
            <w:tcW w:w="9059" w:type="dxa"/>
            <w:shd w:val="clear" w:color="auto" w:fill="F2F2F2" w:themeFill="background1" w:themeFillShade="F2"/>
          </w:tcPr>
          <w:p w14:paraId="15098759" w14:textId="77777777" w:rsidR="00B727D2" w:rsidRPr="0028446B" w:rsidRDefault="00B727D2" w:rsidP="00894C11">
            <w:pPr>
              <w:pStyle w:val="GREEN"/>
            </w:pPr>
            <w:r w:rsidRPr="0028446B">
              <w:rPr>
                <w:sz w:val="20"/>
                <w:szCs w:val="20"/>
              </w:rPr>
              <w:t xml:space="preserve">ESC r NUL 0x34 doba fiskalna zamknięta, operacja </w:t>
            </w:r>
            <w:r>
              <w:rPr>
                <w:sz w:val="20"/>
                <w:szCs w:val="20"/>
              </w:rPr>
              <w:t>no</w:t>
            </w:r>
            <w:r w:rsidRPr="0028446B">
              <w:rPr>
                <w:sz w:val="20"/>
                <w:szCs w:val="20"/>
              </w:rPr>
              <w:t xml:space="preserve"> jest dozwolona</w:t>
            </w:r>
          </w:p>
        </w:tc>
      </w:tr>
    </w:tbl>
    <w:p w14:paraId="19929E8D" w14:textId="77777777" w:rsidR="00B727D2" w:rsidRPr="0028446B" w:rsidRDefault="00B727D2" w:rsidP="00B727D2">
      <w:pPr>
        <w:pStyle w:val="GREEN"/>
        <w:rPr>
          <w:rFonts w:ascii="Arial" w:hAnsi="Arial" w:cs="Arial"/>
          <w:sz w:val="20"/>
          <w:szCs w:val="20"/>
        </w:rPr>
      </w:pPr>
    </w:p>
    <w:p w14:paraId="28D94C75" w14:textId="77777777" w:rsidR="00B727D2" w:rsidRPr="0028446B" w:rsidRDefault="00B727D2" w:rsidP="00B727D2"/>
    <w:p w14:paraId="3356F80D" w14:textId="77777777" w:rsidR="00B727D2" w:rsidRPr="0028446B" w:rsidRDefault="00B727D2" w:rsidP="00B727D2">
      <w:pPr>
        <w:sectPr w:rsidR="00B727D2" w:rsidRPr="0028446B">
          <w:footerReference w:type="even" r:id="rId61"/>
          <w:headerReference w:type="first" r:id="rId62"/>
          <w:footerReference w:type="first" r:id="rId63"/>
          <w:footnotePr>
            <w:pos w:val="beneathText"/>
          </w:footnotePr>
          <w:type w:val="continuous"/>
          <w:pgSz w:w="11905" w:h="16837" w:code="9"/>
          <w:pgMar w:top="1134" w:right="1418" w:bottom="1418" w:left="1418" w:header="720" w:footer="885" w:gutter="0"/>
          <w:cols w:space="708"/>
          <w:titlePg/>
          <w:docGrid w:linePitch="360"/>
        </w:sectPr>
      </w:pPr>
    </w:p>
    <w:p w14:paraId="2A76D281" w14:textId="77777777" w:rsidR="00B727D2" w:rsidRPr="00BC7BAB" w:rsidRDefault="00B727D2" w:rsidP="00B727D2">
      <w:pPr>
        <w:pStyle w:val="Nagwek1"/>
        <w:rPr>
          <w:lang w:val="en-US"/>
        </w:rPr>
      </w:pPr>
      <w:bookmarkStart w:id="750" w:name="_Toc239648605"/>
      <w:bookmarkStart w:id="751" w:name="_Toc531610346"/>
      <w:bookmarkStart w:id="752" w:name="_Toc535564817"/>
      <w:bookmarkStart w:id="753" w:name="_Toc535579672"/>
      <w:r w:rsidRPr="0028446B">
        <w:lastRenderedPageBreak/>
        <w:t xml:space="preserve">5 </w:t>
      </w:r>
      <w:bookmarkEnd w:id="750"/>
      <w:r w:rsidRPr="00BC7BAB">
        <w:rPr>
          <w:lang w:val="en-US"/>
        </w:rPr>
        <w:t>DETECT protocol description</w:t>
      </w:r>
      <w:bookmarkEnd w:id="751"/>
      <w:bookmarkEnd w:id="752"/>
      <w:bookmarkEnd w:id="753"/>
    </w:p>
    <w:p w14:paraId="2B767927" w14:textId="77777777" w:rsidR="00B727D2" w:rsidRPr="00BC7BAB" w:rsidRDefault="00B727D2" w:rsidP="00B727D2">
      <w:pPr>
        <w:rPr>
          <w:lang w:val="en-US"/>
        </w:rPr>
      </w:pPr>
      <w:r w:rsidRPr="00BC7BAB">
        <w:rPr>
          <w:lang w:val="en-US"/>
        </w:rPr>
        <w:t>The printer, after receiving a UDP frame on the default port 6000 with the appropriate command, sends specific data via UDP to the address of the computer from which it received the command.</w:t>
      </w:r>
    </w:p>
    <w:p w14:paraId="7B12A249" w14:textId="77777777" w:rsidR="00B727D2" w:rsidRPr="00BC7BAB" w:rsidRDefault="00B727D2" w:rsidP="00B727D2">
      <w:pPr>
        <w:rPr>
          <w:lang w:val="en-US"/>
        </w:rPr>
      </w:pPr>
      <w:r w:rsidRPr="00BC7BAB">
        <w:rPr>
          <w:lang w:val="en-US"/>
        </w:rPr>
        <w:t>The printer responds to this protocol with questions addressed specifically to it, as well as to all printers (as broadcast).</w:t>
      </w:r>
    </w:p>
    <w:p w14:paraId="14E8B18D" w14:textId="77777777" w:rsidR="00B727D2" w:rsidRPr="00BC7BAB" w:rsidRDefault="00B727D2" w:rsidP="00B727D2">
      <w:pPr>
        <w:rPr>
          <w:lang w:val="en-US"/>
        </w:rPr>
      </w:pPr>
    </w:p>
    <w:p w14:paraId="3DF01868" w14:textId="77777777" w:rsidR="00B727D2" w:rsidRPr="0028446B" w:rsidRDefault="00B727D2" w:rsidP="00B727D2">
      <w:pPr>
        <w:jc w:val="left"/>
      </w:pPr>
      <w:r>
        <w:t xml:space="preserve">General </w:t>
      </w:r>
      <w:proofErr w:type="spellStart"/>
      <w:r>
        <w:t>command</w:t>
      </w:r>
      <w:proofErr w:type="spellEnd"/>
      <w:r>
        <w:t xml:space="preserve"> format:</w:t>
      </w:r>
      <w:r w:rsidRPr="0028446B">
        <w:t>:</w:t>
      </w:r>
    </w:p>
    <w:p w14:paraId="3EE531BC" w14:textId="77777777" w:rsidR="00B727D2" w:rsidRPr="0028446B" w:rsidRDefault="00B727D2" w:rsidP="00700491">
      <w:pPr>
        <w:pStyle w:val="Akapitzlist"/>
        <w:numPr>
          <w:ilvl w:val="0"/>
          <w:numId w:val="95"/>
        </w:numPr>
        <w:ind w:left="360"/>
        <w:rPr>
          <w:rFonts w:ascii="Verdana" w:hAnsi="Verdana"/>
          <w:sz w:val="20"/>
          <w:szCs w:val="20"/>
        </w:rPr>
      </w:pPr>
      <w:r w:rsidRPr="0028446B">
        <w:rPr>
          <w:rFonts w:ascii="Verdana" w:hAnsi="Verdana"/>
          <w:sz w:val="20"/>
          <w:szCs w:val="20"/>
        </w:rPr>
        <w:t>&lt;</w:t>
      </w:r>
      <w:proofErr w:type="spellStart"/>
      <w:r>
        <w:rPr>
          <w:rFonts w:ascii="Verdana" w:hAnsi="Verdana"/>
          <w:sz w:val="20"/>
          <w:szCs w:val="20"/>
        </w:rPr>
        <w:t>command</w:t>
      </w:r>
      <w:proofErr w:type="spellEnd"/>
      <w:r w:rsidRPr="0028446B">
        <w:rPr>
          <w:rFonts w:ascii="Verdana" w:hAnsi="Verdana"/>
          <w:sz w:val="20"/>
          <w:szCs w:val="20"/>
        </w:rPr>
        <w:t>&gt;[:&lt;</w:t>
      </w:r>
      <w:proofErr w:type="spellStart"/>
      <w:r>
        <w:rPr>
          <w:rFonts w:ascii="Verdana" w:hAnsi="Verdana"/>
          <w:sz w:val="20"/>
          <w:szCs w:val="20"/>
        </w:rPr>
        <w:t>optional_parameter</w:t>
      </w:r>
      <w:proofErr w:type="spellEnd"/>
      <w:r w:rsidRPr="0028446B">
        <w:rPr>
          <w:rFonts w:ascii="Verdana" w:hAnsi="Verdana"/>
          <w:sz w:val="20"/>
          <w:szCs w:val="20"/>
        </w:rPr>
        <w:t>] LF</w:t>
      </w:r>
    </w:p>
    <w:p w14:paraId="79B1DEF9" w14:textId="77777777" w:rsidR="00B727D2" w:rsidRPr="00BC7BAB" w:rsidRDefault="00B727D2" w:rsidP="00B727D2">
      <w:pPr>
        <w:ind w:left="363"/>
        <w:jc w:val="left"/>
        <w:rPr>
          <w:lang w:val="en-US"/>
        </w:rPr>
      </w:pPr>
      <w:r w:rsidRPr="00BC7BAB">
        <w:rPr>
          <w:lang w:val="en-US"/>
        </w:rPr>
        <w:t>Printer response in XML-like format.</w:t>
      </w:r>
    </w:p>
    <w:p w14:paraId="37C3E2F4" w14:textId="77777777" w:rsidR="00B727D2" w:rsidRPr="00C8480B" w:rsidRDefault="00B727D2" w:rsidP="00700491">
      <w:pPr>
        <w:pStyle w:val="Akapitzlist"/>
        <w:numPr>
          <w:ilvl w:val="0"/>
          <w:numId w:val="95"/>
        </w:numPr>
        <w:ind w:left="360"/>
        <w:rPr>
          <w:rFonts w:ascii="Verdana" w:hAnsi="Verdana"/>
          <w:sz w:val="20"/>
          <w:szCs w:val="20"/>
          <w:lang w:val="en-US"/>
        </w:rPr>
      </w:pPr>
      <w:r>
        <w:rPr>
          <w:rFonts w:ascii="Verdana" w:hAnsi="Verdana"/>
          <w:sz w:val="20"/>
          <w:szCs w:val="20"/>
          <w:lang w:val="en-US"/>
        </w:rPr>
        <w:t>Printer search</w:t>
      </w:r>
      <w:r w:rsidRPr="00C8480B">
        <w:rPr>
          <w:rFonts w:ascii="Verdana" w:hAnsi="Verdana"/>
          <w:sz w:val="20"/>
          <w:szCs w:val="20"/>
          <w:lang w:val="en-US"/>
        </w:rPr>
        <w:t xml:space="preserve"> - Command: "</w:t>
      </w:r>
      <w:proofErr w:type="spellStart"/>
      <w:r w:rsidRPr="00C8480B">
        <w:rPr>
          <w:rFonts w:ascii="Verdana" w:hAnsi="Verdana"/>
          <w:sz w:val="20"/>
          <w:szCs w:val="20"/>
          <w:lang w:val="en-US"/>
        </w:rPr>
        <w:t>who_are_you</w:t>
      </w:r>
      <w:proofErr w:type="spellEnd"/>
      <w:r w:rsidRPr="00C8480B">
        <w:rPr>
          <w:rFonts w:ascii="Verdana" w:hAnsi="Verdana"/>
          <w:sz w:val="20"/>
          <w:szCs w:val="20"/>
          <w:lang w:val="en-US"/>
        </w:rPr>
        <w:t>" LF</w:t>
      </w:r>
    </w:p>
    <w:p w14:paraId="70E68514" w14:textId="77777777" w:rsidR="00B727D2" w:rsidRPr="0028446B" w:rsidRDefault="00B727D2" w:rsidP="00700491">
      <w:pPr>
        <w:pStyle w:val="Akapitzlist"/>
        <w:numPr>
          <w:ilvl w:val="0"/>
          <w:numId w:val="95"/>
        </w:numPr>
        <w:ind w:left="360"/>
        <w:rPr>
          <w:rFonts w:ascii="Verdana" w:hAnsi="Verdana"/>
          <w:sz w:val="20"/>
          <w:szCs w:val="20"/>
        </w:rPr>
      </w:pPr>
      <w:proofErr w:type="spellStart"/>
      <w:r>
        <w:rPr>
          <w:rFonts w:ascii="Verdana" w:hAnsi="Verdana"/>
          <w:sz w:val="20"/>
          <w:szCs w:val="20"/>
        </w:rPr>
        <w:t>Response</w:t>
      </w:r>
      <w:proofErr w:type="spellEnd"/>
      <w:r w:rsidRPr="0028446B">
        <w:rPr>
          <w:rFonts w:ascii="Verdana" w:hAnsi="Verdana"/>
          <w:sz w:val="20"/>
          <w:szCs w:val="20"/>
        </w:rPr>
        <w:t>:</w:t>
      </w:r>
    </w:p>
    <w:p w14:paraId="568C3352" w14:textId="77777777" w:rsidR="00B727D2" w:rsidRPr="0028446B" w:rsidRDefault="00B727D2" w:rsidP="00700491">
      <w:pPr>
        <w:pStyle w:val="Akapitzlist"/>
        <w:numPr>
          <w:ilvl w:val="1"/>
          <w:numId w:val="95"/>
        </w:numPr>
        <w:ind w:left="723"/>
        <w:rPr>
          <w:rFonts w:ascii="Verdana" w:hAnsi="Verdana"/>
          <w:sz w:val="20"/>
          <w:szCs w:val="20"/>
          <w:lang w:val="en-US"/>
        </w:rPr>
      </w:pPr>
      <w:r>
        <w:rPr>
          <w:rFonts w:ascii="Verdana" w:hAnsi="Verdana"/>
          <w:sz w:val="20"/>
          <w:szCs w:val="20"/>
          <w:lang w:val="en-US"/>
        </w:rPr>
        <w:t>"&lt;xml&gt;&lt;device type="TAURUS ONLINE</w:t>
      </w:r>
      <w:r w:rsidRPr="0028446B">
        <w:rPr>
          <w:rFonts w:ascii="Verdana" w:hAnsi="Verdana"/>
          <w:sz w:val="20"/>
          <w:szCs w:val="20"/>
          <w:lang w:val="en-US"/>
        </w:rPr>
        <w:t xml:space="preserve">" version="2.00.0000" country="PL" </w:t>
      </w:r>
    </w:p>
    <w:p w14:paraId="5B99AFB9" w14:textId="77777777" w:rsidR="00B727D2" w:rsidRPr="0028446B" w:rsidRDefault="00B727D2" w:rsidP="00700491">
      <w:pPr>
        <w:pStyle w:val="Akapitzlist"/>
        <w:numPr>
          <w:ilvl w:val="1"/>
          <w:numId w:val="95"/>
        </w:numPr>
        <w:ind w:left="723"/>
        <w:rPr>
          <w:rFonts w:ascii="Verdana" w:hAnsi="Verdana"/>
          <w:sz w:val="20"/>
          <w:szCs w:val="20"/>
        </w:rPr>
      </w:pPr>
      <w:r w:rsidRPr="0028446B">
        <w:rPr>
          <w:rFonts w:ascii="Verdana" w:hAnsi="Verdana"/>
          <w:sz w:val="20"/>
          <w:szCs w:val="20"/>
        </w:rPr>
        <w:t>serial="</w:t>
      </w:r>
      <w:proofErr w:type="spellStart"/>
      <w:r>
        <w:rPr>
          <w:rFonts w:ascii="Verdana" w:hAnsi="Verdana"/>
          <w:sz w:val="20"/>
          <w:szCs w:val="20"/>
        </w:rPr>
        <w:t>serial_number</w:t>
      </w:r>
      <w:proofErr w:type="spellEnd"/>
      <w:r w:rsidRPr="0028446B">
        <w:rPr>
          <w:rFonts w:ascii="Verdana" w:hAnsi="Verdana"/>
          <w:sz w:val="20"/>
          <w:szCs w:val="20"/>
        </w:rPr>
        <w:t xml:space="preserve">" </w:t>
      </w:r>
    </w:p>
    <w:p w14:paraId="31F72B5E" w14:textId="77777777" w:rsidR="00B727D2" w:rsidRPr="0028446B" w:rsidRDefault="00B727D2" w:rsidP="00700491">
      <w:pPr>
        <w:pStyle w:val="Akapitzlist"/>
        <w:numPr>
          <w:ilvl w:val="1"/>
          <w:numId w:val="95"/>
        </w:numPr>
        <w:ind w:left="723"/>
        <w:rPr>
          <w:rFonts w:ascii="Verdana" w:hAnsi="Verdana"/>
          <w:sz w:val="20"/>
          <w:szCs w:val="20"/>
        </w:rPr>
      </w:pPr>
      <w:proofErr w:type="spellStart"/>
      <w:r w:rsidRPr="0028446B">
        <w:rPr>
          <w:rFonts w:ascii="Verdana" w:hAnsi="Verdana"/>
          <w:sz w:val="20"/>
          <w:szCs w:val="20"/>
        </w:rPr>
        <w:t>govserial</w:t>
      </w:r>
      <w:proofErr w:type="spellEnd"/>
      <w:r w:rsidRPr="0028446B">
        <w:rPr>
          <w:rFonts w:ascii="Verdana" w:hAnsi="Verdana"/>
          <w:sz w:val="20"/>
          <w:szCs w:val="20"/>
        </w:rPr>
        <w:t>="</w:t>
      </w:r>
      <w:proofErr w:type="spellStart"/>
      <w:r>
        <w:rPr>
          <w:rFonts w:ascii="Verdana" w:hAnsi="Verdana"/>
          <w:sz w:val="20"/>
          <w:szCs w:val="20"/>
        </w:rPr>
        <w:t>unique_number</w:t>
      </w:r>
      <w:proofErr w:type="spellEnd"/>
      <w:r w:rsidRPr="0028446B">
        <w:rPr>
          <w:rFonts w:ascii="Verdana" w:hAnsi="Verdana"/>
          <w:sz w:val="20"/>
          <w:szCs w:val="20"/>
        </w:rPr>
        <w:t xml:space="preserve">" </w:t>
      </w:r>
    </w:p>
    <w:p w14:paraId="724782D9" w14:textId="77777777" w:rsidR="00B727D2" w:rsidRPr="0028446B" w:rsidRDefault="00B727D2" w:rsidP="00700491">
      <w:pPr>
        <w:pStyle w:val="Akapitzlist"/>
        <w:numPr>
          <w:ilvl w:val="1"/>
          <w:numId w:val="95"/>
        </w:numPr>
        <w:ind w:left="723"/>
        <w:rPr>
          <w:rFonts w:ascii="Verdana" w:hAnsi="Verdana"/>
          <w:sz w:val="20"/>
          <w:szCs w:val="20"/>
        </w:rPr>
      </w:pPr>
      <w:r w:rsidRPr="0028446B">
        <w:rPr>
          <w:rFonts w:ascii="Verdana" w:hAnsi="Verdana"/>
          <w:sz w:val="20"/>
          <w:szCs w:val="20"/>
        </w:rPr>
        <w:t>nip="</w:t>
      </w:r>
      <w:proofErr w:type="spellStart"/>
      <w:r>
        <w:rPr>
          <w:rFonts w:ascii="Verdana" w:hAnsi="Verdana"/>
          <w:sz w:val="20"/>
          <w:szCs w:val="20"/>
        </w:rPr>
        <w:t>Tax_ID_number</w:t>
      </w:r>
      <w:proofErr w:type="spellEnd"/>
      <w:r w:rsidRPr="0028446B">
        <w:rPr>
          <w:rFonts w:ascii="Verdana" w:hAnsi="Verdana"/>
          <w:sz w:val="20"/>
          <w:szCs w:val="20"/>
        </w:rPr>
        <w:t>"</w:t>
      </w:r>
    </w:p>
    <w:p w14:paraId="3C73A689" w14:textId="77777777" w:rsidR="00B727D2" w:rsidRPr="00BC7BAB" w:rsidRDefault="00B727D2" w:rsidP="00700491">
      <w:pPr>
        <w:pStyle w:val="Akapitzlist"/>
        <w:numPr>
          <w:ilvl w:val="1"/>
          <w:numId w:val="95"/>
        </w:numPr>
        <w:ind w:left="723"/>
        <w:rPr>
          <w:rFonts w:ascii="Verdana" w:hAnsi="Verdana"/>
          <w:sz w:val="20"/>
          <w:szCs w:val="20"/>
          <w:lang w:val="en-US"/>
        </w:rPr>
      </w:pPr>
      <w:r w:rsidRPr="00BC7BAB">
        <w:rPr>
          <w:rFonts w:ascii="Verdana" w:hAnsi="Verdana"/>
          <w:sz w:val="20"/>
          <w:szCs w:val="20"/>
          <w:lang w:val="en-US"/>
        </w:rPr>
        <w:t>terminal=”</w:t>
      </w:r>
      <w:proofErr w:type="spellStart"/>
      <w:r w:rsidRPr="00BC7BAB">
        <w:rPr>
          <w:rFonts w:ascii="Verdana" w:hAnsi="Verdana"/>
          <w:sz w:val="20"/>
          <w:szCs w:val="20"/>
          <w:lang w:val="en-US"/>
        </w:rPr>
        <w:t>terminal_ID</w:t>
      </w:r>
      <w:proofErr w:type="spellEnd"/>
      <w:r w:rsidRPr="00BC7BAB">
        <w:rPr>
          <w:rFonts w:ascii="Verdana" w:hAnsi="Verdana"/>
          <w:sz w:val="20"/>
          <w:szCs w:val="20"/>
          <w:lang w:val="en-US"/>
        </w:rPr>
        <w:t>” /&gt;&lt;/xml&gt;" LF</w:t>
      </w:r>
    </w:p>
    <w:p w14:paraId="3BC8983B" w14:textId="77777777" w:rsidR="00B727D2" w:rsidRPr="00BC7BAB" w:rsidRDefault="00B727D2" w:rsidP="00700491">
      <w:pPr>
        <w:pStyle w:val="Akapitzlist"/>
        <w:numPr>
          <w:ilvl w:val="0"/>
          <w:numId w:val="98"/>
        </w:numPr>
        <w:ind w:left="360"/>
        <w:rPr>
          <w:rFonts w:ascii="Verdana" w:hAnsi="Verdana"/>
          <w:sz w:val="20"/>
          <w:szCs w:val="20"/>
          <w:lang w:val="en-US"/>
        </w:rPr>
      </w:pPr>
      <w:r w:rsidRPr="00BC7BAB">
        <w:rPr>
          <w:rFonts w:ascii="Verdana" w:hAnsi="Verdana"/>
          <w:sz w:val="20"/>
          <w:szCs w:val="20"/>
          <w:lang w:val="en-US"/>
        </w:rPr>
        <w:t>Config read - Command: "</w:t>
      </w:r>
      <w:proofErr w:type="spellStart"/>
      <w:r w:rsidRPr="00BC7BAB">
        <w:rPr>
          <w:rFonts w:ascii="Verdana" w:hAnsi="Verdana"/>
          <w:sz w:val="20"/>
          <w:szCs w:val="20"/>
          <w:lang w:val="en-US"/>
        </w:rPr>
        <w:t>get_config</w:t>
      </w:r>
      <w:proofErr w:type="spellEnd"/>
      <w:r w:rsidRPr="00BC7BAB">
        <w:rPr>
          <w:rFonts w:ascii="Verdana" w:hAnsi="Verdana"/>
          <w:sz w:val="20"/>
          <w:szCs w:val="20"/>
          <w:lang w:val="en-US"/>
        </w:rPr>
        <w:t>:"&lt;</w:t>
      </w:r>
      <w:r>
        <w:rPr>
          <w:rFonts w:ascii="Verdana" w:hAnsi="Verdana"/>
          <w:sz w:val="20"/>
          <w:szCs w:val="20"/>
          <w:lang w:val="en-US"/>
        </w:rPr>
        <w:t>parameter</w:t>
      </w:r>
      <w:r w:rsidRPr="00BC7BAB">
        <w:rPr>
          <w:rFonts w:ascii="Verdana" w:hAnsi="Verdana"/>
          <w:sz w:val="20"/>
          <w:szCs w:val="20"/>
          <w:lang w:val="en-US"/>
        </w:rPr>
        <w:t>&gt; LF</w:t>
      </w:r>
    </w:p>
    <w:p w14:paraId="1984EDB2" w14:textId="77777777" w:rsidR="00B727D2" w:rsidRPr="00BC7BAB" w:rsidRDefault="00B727D2" w:rsidP="00700491">
      <w:pPr>
        <w:pStyle w:val="Akapitzlist"/>
        <w:numPr>
          <w:ilvl w:val="1"/>
          <w:numId w:val="98"/>
        </w:numPr>
        <w:ind w:left="723"/>
        <w:rPr>
          <w:rFonts w:ascii="Verdana" w:hAnsi="Verdana"/>
          <w:sz w:val="20"/>
          <w:szCs w:val="20"/>
          <w:lang w:val="en-US"/>
        </w:rPr>
      </w:pPr>
      <w:r w:rsidRPr="00BC7BAB">
        <w:rPr>
          <w:rFonts w:ascii="Verdana" w:hAnsi="Verdana"/>
          <w:sz w:val="20"/>
          <w:szCs w:val="20"/>
          <w:lang w:val="en-US"/>
        </w:rPr>
        <w:t>xml&gt;&lt;param name="</w:t>
      </w:r>
      <w:proofErr w:type="spellStart"/>
      <w:r w:rsidRPr="00BC7BAB">
        <w:rPr>
          <w:rFonts w:ascii="Verdana" w:hAnsi="Verdana"/>
          <w:sz w:val="20"/>
          <w:szCs w:val="20"/>
          <w:lang w:val="en-US"/>
        </w:rPr>
        <w:t>parameter</w:t>
      </w:r>
      <w:r>
        <w:rPr>
          <w:rFonts w:ascii="Verdana" w:hAnsi="Verdana"/>
          <w:sz w:val="20"/>
          <w:szCs w:val="20"/>
          <w:lang w:val="en-US"/>
        </w:rPr>
        <w:t>_name</w:t>
      </w:r>
      <w:proofErr w:type="spellEnd"/>
      <w:r w:rsidRPr="00BC7BAB">
        <w:rPr>
          <w:rFonts w:ascii="Verdana" w:hAnsi="Verdana"/>
          <w:sz w:val="20"/>
          <w:szCs w:val="20"/>
          <w:lang w:val="en-US"/>
        </w:rPr>
        <w:t>" value="</w:t>
      </w:r>
      <w:proofErr w:type="spellStart"/>
      <w:r>
        <w:rPr>
          <w:rFonts w:ascii="Verdana" w:hAnsi="Verdana"/>
          <w:sz w:val="20"/>
          <w:szCs w:val="20"/>
          <w:lang w:val="en-US"/>
        </w:rPr>
        <w:t>parameter_value</w:t>
      </w:r>
      <w:proofErr w:type="spellEnd"/>
      <w:r w:rsidRPr="00BC7BAB">
        <w:rPr>
          <w:rFonts w:ascii="Verdana" w:hAnsi="Verdana"/>
          <w:sz w:val="20"/>
          <w:szCs w:val="20"/>
          <w:lang w:val="en-US"/>
        </w:rPr>
        <w:t>"&lt;/xml&gt; LF</w:t>
      </w:r>
    </w:p>
    <w:p w14:paraId="1B9F8C79" w14:textId="77777777" w:rsidR="00B727D2" w:rsidRPr="0028446B" w:rsidRDefault="00B727D2" w:rsidP="00700491">
      <w:pPr>
        <w:pStyle w:val="Akapitzlist"/>
        <w:numPr>
          <w:ilvl w:val="0"/>
          <w:numId w:val="97"/>
        </w:numPr>
        <w:ind w:left="360"/>
        <w:rPr>
          <w:rFonts w:ascii="Verdana" w:hAnsi="Verdana"/>
          <w:sz w:val="20"/>
          <w:szCs w:val="20"/>
        </w:rPr>
      </w:pPr>
      <w:proofErr w:type="spellStart"/>
      <w:r>
        <w:rPr>
          <w:rFonts w:ascii="Verdana" w:hAnsi="Verdana"/>
          <w:sz w:val="20"/>
          <w:szCs w:val="20"/>
        </w:rPr>
        <w:t>Response</w:t>
      </w:r>
      <w:proofErr w:type="spellEnd"/>
      <w:r w:rsidRPr="0028446B">
        <w:rPr>
          <w:rFonts w:ascii="Verdana" w:hAnsi="Verdana"/>
          <w:sz w:val="20"/>
          <w:szCs w:val="20"/>
        </w:rPr>
        <w:t>:</w:t>
      </w:r>
    </w:p>
    <w:p w14:paraId="52DCCA62" w14:textId="77777777" w:rsidR="00B727D2" w:rsidRPr="00BC7BAB" w:rsidRDefault="00B727D2" w:rsidP="00700491">
      <w:pPr>
        <w:pStyle w:val="Akapitzlist"/>
        <w:numPr>
          <w:ilvl w:val="1"/>
          <w:numId w:val="97"/>
        </w:numPr>
        <w:ind w:left="723"/>
        <w:rPr>
          <w:rFonts w:ascii="Verdana" w:hAnsi="Verdana"/>
          <w:sz w:val="20"/>
          <w:szCs w:val="20"/>
          <w:lang w:val="en-US"/>
        </w:rPr>
      </w:pPr>
      <w:r w:rsidRPr="00BC7BAB">
        <w:rPr>
          <w:rFonts w:ascii="Verdana" w:hAnsi="Verdana"/>
          <w:sz w:val="20"/>
          <w:szCs w:val="20"/>
          <w:lang w:val="en-US"/>
        </w:rPr>
        <w:t>&lt;</w:t>
      </w:r>
      <w:proofErr w:type="spellStart"/>
      <w:r w:rsidRPr="00BC7BAB">
        <w:rPr>
          <w:rFonts w:ascii="Verdana" w:hAnsi="Verdana"/>
          <w:sz w:val="20"/>
          <w:szCs w:val="20"/>
          <w:lang w:val="en-US"/>
        </w:rPr>
        <w:t>Properities</w:t>
      </w:r>
      <w:proofErr w:type="spellEnd"/>
      <w:r w:rsidRPr="00BC7BAB">
        <w:rPr>
          <w:rFonts w:ascii="Verdana" w:hAnsi="Verdana"/>
          <w:sz w:val="20"/>
          <w:szCs w:val="20"/>
          <w:lang w:val="en-US"/>
        </w:rPr>
        <w:t xml:space="preserve"> read - Command: "</w:t>
      </w:r>
      <w:proofErr w:type="spellStart"/>
      <w:r w:rsidRPr="00BC7BAB">
        <w:rPr>
          <w:rFonts w:ascii="Verdana" w:hAnsi="Verdana"/>
          <w:sz w:val="20"/>
          <w:szCs w:val="20"/>
          <w:lang w:val="en-US"/>
        </w:rPr>
        <w:t>get_capb</w:t>
      </w:r>
      <w:proofErr w:type="spellEnd"/>
      <w:r w:rsidRPr="00BC7BAB">
        <w:rPr>
          <w:rFonts w:ascii="Verdana" w:hAnsi="Verdana"/>
          <w:sz w:val="20"/>
          <w:szCs w:val="20"/>
          <w:lang w:val="en-US"/>
        </w:rPr>
        <w:t>:"&lt;</w:t>
      </w:r>
      <w:proofErr w:type="spellStart"/>
      <w:r>
        <w:rPr>
          <w:rFonts w:ascii="Verdana" w:hAnsi="Verdana"/>
          <w:sz w:val="20"/>
          <w:szCs w:val="20"/>
          <w:lang w:val="en-US"/>
        </w:rPr>
        <w:t>parameter_name</w:t>
      </w:r>
      <w:proofErr w:type="spellEnd"/>
      <w:r w:rsidRPr="00BC7BAB">
        <w:rPr>
          <w:rFonts w:ascii="Verdana" w:hAnsi="Verdana"/>
          <w:sz w:val="20"/>
          <w:szCs w:val="20"/>
          <w:lang w:val="en-US"/>
        </w:rPr>
        <w:t>&gt; LF</w:t>
      </w:r>
    </w:p>
    <w:p w14:paraId="7B4CF5ED" w14:textId="77777777" w:rsidR="00B727D2" w:rsidRPr="0028446B" w:rsidRDefault="00B727D2" w:rsidP="00700491">
      <w:pPr>
        <w:pStyle w:val="Akapitzlist"/>
        <w:numPr>
          <w:ilvl w:val="0"/>
          <w:numId w:val="96"/>
        </w:numPr>
        <w:ind w:left="360"/>
        <w:rPr>
          <w:rFonts w:ascii="Verdana" w:hAnsi="Verdana"/>
          <w:sz w:val="20"/>
          <w:szCs w:val="20"/>
        </w:rPr>
      </w:pPr>
      <w:proofErr w:type="spellStart"/>
      <w:r>
        <w:rPr>
          <w:rFonts w:ascii="Verdana" w:hAnsi="Verdana"/>
          <w:sz w:val="20"/>
          <w:szCs w:val="20"/>
        </w:rPr>
        <w:t>Response</w:t>
      </w:r>
      <w:proofErr w:type="spellEnd"/>
      <w:r w:rsidRPr="0028446B">
        <w:rPr>
          <w:rFonts w:ascii="Verdana" w:hAnsi="Verdana"/>
          <w:sz w:val="20"/>
          <w:szCs w:val="20"/>
        </w:rPr>
        <w:t>:</w:t>
      </w:r>
    </w:p>
    <w:p w14:paraId="52838D9E" w14:textId="77777777" w:rsidR="00B727D2" w:rsidRPr="00BC7BAB" w:rsidRDefault="00B727D2" w:rsidP="00700491">
      <w:pPr>
        <w:pStyle w:val="Akapitzlist"/>
        <w:numPr>
          <w:ilvl w:val="1"/>
          <w:numId w:val="96"/>
        </w:numPr>
        <w:ind w:left="723"/>
        <w:rPr>
          <w:rFonts w:ascii="Verdana" w:hAnsi="Verdana"/>
          <w:sz w:val="20"/>
          <w:szCs w:val="20"/>
          <w:lang w:val="en-US"/>
        </w:rPr>
      </w:pPr>
      <w:r w:rsidRPr="00BC7BAB">
        <w:rPr>
          <w:rFonts w:ascii="Verdana" w:hAnsi="Verdana"/>
          <w:sz w:val="20"/>
          <w:szCs w:val="20"/>
          <w:lang w:val="en-US"/>
        </w:rPr>
        <w:t>&lt;xml&gt;&lt;capability name="</w:t>
      </w:r>
      <w:proofErr w:type="spellStart"/>
      <w:r w:rsidRPr="00BC7BAB">
        <w:rPr>
          <w:rFonts w:ascii="Verdana" w:hAnsi="Verdana"/>
          <w:sz w:val="20"/>
          <w:szCs w:val="20"/>
          <w:lang w:val="en-US"/>
        </w:rPr>
        <w:t>parameter_name"value</w:t>
      </w:r>
      <w:proofErr w:type="spellEnd"/>
      <w:r w:rsidRPr="00BC7BAB">
        <w:rPr>
          <w:rFonts w:ascii="Verdana" w:hAnsi="Verdana"/>
          <w:sz w:val="20"/>
          <w:szCs w:val="20"/>
          <w:lang w:val="en-US"/>
        </w:rPr>
        <w:t>="</w:t>
      </w:r>
      <w:proofErr w:type="spellStart"/>
      <w:r>
        <w:rPr>
          <w:rFonts w:ascii="Verdana" w:hAnsi="Verdana"/>
          <w:sz w:val="20"/>
          <w:szCs w:val="20"/>
          <w:lang w:val="en-US"/>
        </w:rPr>
        <w:t>parameter_value</w:t>
      </w:r>
      <w:proofErr w:type="spellEnd"/>
      <w:r w:rsidRPr="00BC7BAB">
        <w:rPr>
          <w:rFonts w:ascii="Verdana" w:hAnsi="Verdana"/>
          <w:sz w:val="20"/>
          <w:szCs w:val="20"/>
          <w:lang w:val="en-US"/>
        </w:rPr>
        <w:t>"&lt;/xml&gt; LF</w:t>
      </w:r>
    </w:p>
    <w:p w14:paraId="1BDCBE71" w14:textId="77777777" w:rsidR="00B727D2" w:rsidRPr="006716F2" w:rsidRDefault="00B727D2" w:rsidP="00B727D2">
      <w:pPr>
        <w:pStyle w:val="Nagwek1"/>
        <w:rPr>
          <w:lang w:val="en-US"/>
        </w:rPr>
      </w:pPr>
      <w:bookmarkStart w:id="754" w:name="_Toc356299844"/>
      <w:bookmarkStart w:id="755" w:name="_Toc531610347"/>
      <w:bookmarkStart w:id="756" w:name="_Toc535564818"/>
      <w:bookmarkStart w:id="757" w:name="_Toc535579673"/>
      <w:r w:rsidRPr="006716F2">
        <w:rPr>
          <w:lang w:val="en-US"/>
        </w:rPr>
        <w:lastRenderedPageBreak/>
        <w:t xml:space="preserve">6 </w:t>
      </w:r>
      <w:bookmarkEnd w:id="754"/>
      <w:r w:rsidRPr="006716F2">
        <w:rPr>
          <w:lang w:val="en-US"/>
        </w:rPr>
        <w:t>Communication between printer and DVR</w:t>
      </w:r>
      <w:bookmarkEnd w:id="755"/>
      <w:bookmarkEnd w:id="756"/>
      <w:bookmarkEnd w:id="757"/>
    </w:p>
    <w:p w14:paraId="7E82B8EF" w14:textId="77777777" w:rsidR="00B727D2" w:rsidRPr="006716F2" w:rsidRDefault="00B727D2" w:rsidP="00B727D2">
      <w:pPr>
        <w:rPr>
          <w:lang w:val="en-US"/>
        </w:rPr>
      </w:pPr>
      <w:bookmarkStart w:id="758" w:name="_Toc356299845"/>
      <w:bookmarkStart w:id="759" w:name="_Toc351967454"/>
      <w:bookmarkStart w:id="760" w:name="_Toc502822612"/>
    </w:p>
    <w:p w14:paraId="77FD9864" w14:textId="77777777" w:rsidR="00B727D2" w:rsidRPr="006716F2" w:rsidRDefault="00B727D2" w:rsidP="00B727D2">
      <w:pPr>
        <w:pStyle w:val="Nagwek2"/>
        <w:rPr>
          <w:lang w:val="en-US"/>
        </w:rPr>
      </w:pPr>
      <w:bookmarkStart w:id="761" w:name="_Toc531610348"/>
      <w:bookmarkStart w:id="762" w:name="_Toc535564819"/>
      <w:bookmarkStart w:id="763" w:name="_Toc535579674"/>
      <w:r w:rsidRPr="006716F2">
        <w:rPr>
          <w:lang w:val="en-US"/>
        </w:rPr>
        <w:t>6</w:t>
      </w:r>
      <w:r w:rsidRPr="0028446B">
        <w:t xml:space="preserve">.1 </w:t>
      </w:r>
      <w:bookmarkEnd w:id="758"/>
      <w:bookmarkEnd w:id="759"/>
      <w:bookmarkEnd w:id="760"/>
      <w:r w:rsidRPr="006716F2">
        <w:rPr>
          <w:lang w:val="en-US"/>
        </w:rPr>
        <w:t>Assumptions</w:t>
      </w:r>
      <w:bookmarkEnd w:id="761"/>
      <w:bookmarkEnd w:id="762"/>
      <w:bookmarkEnd w:id="763"/>
    </w:p>
    <w:p w14:paraId="56CC2000" w14:textId="77777777" w:rsidR="00B727D2" w:rsidRPr="00D351BC" w:rsidRDefault="00B727D2" w:rsidP="00B727D2">
      <w:pPr>
        <w:suppressAutoHyphens w:val="0"/>
        <w:autoSpaceDE w:val="0"/>
        <w:autoSpaceDN w:val="0"/>
        <w:adjustRightInd w:val="0"/>
        <w:rPr>
          <w:rFonts w:cs="Arial"/>
          <w:lang w:val="en-US"/>
        </w:rPr>
      </w:pPr>
      <w:r w:rsidRPr="00D351BC">
        <w:rPr>
          <w:rFonts w:cs="Arial"/>
          <w:lang w:val="en-US"/>
        </w:rPr>
        <w:t xml:space="preserve">Because not every sales application is able to send text messages to the so-called DVR (Digital Video Recorder), the printer implemented the sending of messages by the printer to the DVR. The sales application sending a command to the printer sends the corresponding message via the printer to the DVR. Not all orders are handled this way by the printer, but those that are important. These are orders for the receipt: opening, closing, cancellation, discount, sales line, and the order to send any text message. Each text message should be limited by tags recognized by the DVR. These are the words "start" and "stop". Everything between these tags, along with them, is displayed by the DVR. </w:t>
      </w:r>
      <w:proofErr w:type="spellStart"/>
      <w:r w:rsidRPr="00D351BC">
        <w:rPr>
          <w:rFonts w:cs="Arial"/>
          <w:lang w:val="en-US"/>
        </w:rPr>
        <w:t>Eg</w:t>
      </w:r>
      <w:proofErr w:type="spellEnd"/>
      <w:r w:rsidRPr="00D351BC">
        <w:rPr>
          <w:rFonts w:cs="Arial"/>
          <w:lang w:val="en-US"/>
        </w:rPr>
        <w:t xml:space="preserve"> the entire receipt will be displayed between the tags. There may also be any text message sent by the sales application to the printer.</w:t>
      </w:r>
    </w:p>
    <w:p w14:paraId="6FF47A96" w14:textId="77777777" w:rsidR="00B727D2" w:rsidRPr="00D351BC" w:rsidRDefault="00B727D2" w:rsidP="00B727D2">
      <w:pPr>
        <w:suppressAutoHyphens w:val="0"/>
        <w:autoSpaceDE w:val="0"/>
        <w:autoSpaceDN w:val="0"/>
        <w:adjustRightInd w:val="0"/>
        <w:rPr>
          <w:rFonts w:cs="Arial"/>
          <w:lang w:val="en-US"/>
        </w:rPr>
      </w:pPr>
    </w:p>
    <w:p w14:paraId="110FBD7D" w14:textId="77777777" w:rsidR="00B727D2" w:rsidRPr="00D351BC" w:rsidRDefault="00B727D2" w:rsidP="00B727D2">
      <w:pPr>
        <w:suppressAutoHyphens w:val="0"/>
        <w:autoSpaceDE w:val="0"/>
        <w:autoSpaceDN w:val="0"/>
        <w:adjustRightInd w:val="0"/>
        <w:rPr>
          <w:rFonts w:cs="Arial"/>
          <w:lang w:val="en-US"/>
        </w:rPr>
      </w:pPr>
      <w:r w:rsidRPr="00D351BC">
        <w:rPr>
          <w:rFonts w:cs="Arial"/>
          <w:lang w:val="en-US"/>
        </w:rPr>
        <w:t>Example:</w:t>
      </w:r>
    </w:p>
    <w:tbl>
      <w:tblPr>
        <w:tblStyle w:val="Tabela-Siatka"/>
        <w:tblW w:w="0" w:type="auto"/>
        <w:tblLook w:val="04A0" w:firstRow="1" w:lastRow="0" w:firstColumn="1" w:lastColumn="0" w:noHBand="0" w:noVBand="1"/>
      </w:tblPr>
      <w:tblGrid>
        <w:gridCol w:w="9059"/>
      </w:tblGrid>
      <w:tr w:rsidR="00B727D2" w:rsidRPr="00D351BC" w14:paraId="2D341FCA" w14:textId="77777777" w:rsidTr="00894C11">
        <w:tc>
          <w:tcPr>
            <w:tcW w:w="9059" w:type="dxa"/>
          </w:tcPr>
          <w:p w14:paraId="23E51497" w14:textId="77777777" w:rsidR="00B727D2" w:rsidRPr="00D351BC" w:rsidRDefault="00B727D2" w:rsidP="00894C11">
            <w:pPr>
              <w:suppressAutoHyphens w:val="0"/>
              <w:autoSpaceDE w:val="0"/>
              <w:autoSpaceDN w:val="0"/>
              <w:adjustRightInd w:val="0"/>
              <w:jc w:val="left"/>
              <w:rPr>
                <w:rFonts w:cs="Arial"/>
                <w:i/>
              </w:rPr>
            </w:pPr>
            <w:r w:rsidRPr="00D351BC">
              <w:rPr>
                <w:rFonts w:cs="Arial"/>
                <w:i/>
              </w:rPr>
              <w:t>start Trans:000018 S POS:001 C:Jan Kowalski</w:t>
            </w:r>
          </w:p>
          <w:p w14:paraId="2653B6D4" w14:textId="77777777" w:rsidR="00B727D2" w:rsidRPr="00D351BC" w:rsidRDefault="00B727D2" w:rsidP="00894C11">
            <w:pPr>
              <w:suppressAutoHyphens w:val="0"/>
              <w:autoSpaceDE w:val="0"/>
              <w:autoSpaceDN w:val="0"/>
              <w:adjustRightInd w:val="0"/>
              <w:jc w:val="left"/>
              <w:rPr>
                <w:rFonts w:cs="Arial"/>
                <w:i/>
              </w:rPr>
            </w:pPr>
            <w:r w:rsidRPr="00D351BC">
              <w:rPr>
                <w:rFonts w:cs="Arial"/>
                <w:i/>
              </w:rPr>
              <w:t xml:space="preserve">CHLEB RAZOWY 1,00 </w:t>
            </w:r>
            <w:proofErr w:type="spellStart"/>
            <w:r w:rsidRPr="00D351BC">
              <w:rPr>
                <w:rFonts w:cs="Arial"/>
                <w:i/>
              </w:rPr>
              <w:t>szt</w:t>
            </w:r>
            <w:proofErr w:type="spellEnd"/>
            <w:r w:rsidRPr="00D351BC">
              <w:rPr>
                <w:rFonts w:cs="Arial"/>
                <w:i/>
              </w:rPr>
              <w:t xml:space="preserve"> * 2,20 </w:t>
            </w:r>
            <w:proofErr w:type="spellStart"/>
            <w:r w:rsidRPr="00D351BC">
              <w:rPr>
                <w:rFonts w:cs="Arial"/>
                <w:i/>
              </w:rPr>
              <w:t>zl</w:t>
            </w:r>
            <w:proofErr w:type="spellEnd"/>
            <w:r w:rsidRPr="00D351BC">
              <w:rPr>
                <w:rFonts w:cs="Arial"/>
                <w:i/>
              </w:rPr>
              <w:t xml:space="preserve"> 2,20</w:t>
            </w:r>
          </w:p>
          <w:p w14:paraId="7499B1EA" w14:textId="77777777" w:rsidR="00B727D2" w:rsidRPr="00D351BC" w:rsidRDefault="00B727D2" w:rsidP="00894C11">
            <w:pPr>
              <w:suppressAutoHyphens w:val="0"/>
              <w:autoSpaceDE w:val="0"/>
              <w:autoSpaceDN w:val="0"/>
              <w:adjustRightInd w:val="0"/>
              <w:jc w:val="left"/>
              <w:rPr>
                <w:rFonts w:cs="Arial"/>
                <w:i/>
              </w:rPr>
            </w:pPr>
            <w:r w:rsidRPr="00D351BC">
              <w:rPr>
                <w:rFonts w:cs="Arial"/>
                <w:i/>
              </w:rPr>
              <w:t>SUMA PLN 2,20</w:t>
            </w:r>
          </w:p>
          <w:p w14:paraId="474B421D" w14:textId="77777777" w:rsidR="00B727D2" w:rsidRPr="00D351BC" w:rsidRDefault="00B727D2" w:rsidP="00894C11">
            <w:pPr>
              <w:suppressAutoHyphens w:val="0"/>
              <w:autoSpaceDE w:val="0"/>
              <w:autoSpaceDN w:val="0"/>
              <w:adjustRightInd w:val="0"/>
              <w:jc w:val="left"/>
              <w:rPr>
                <w:rFonts w:cs="Arial"/>
                <w:i/>
              </w:rPr>
            </w:pPr>
            <w:r w:rsidRPr="00D351BC">
              <w:rPr>
                <w:rFonts w:cs="Arial"/>
                <w:i/>
              </w:rPr>
              <w:t>stop DT:2012-04-13 08:47:24</w:t>
            </w:r>
          </w:p>
        </w:tc>
      </w:tr>
    </w:tbl>
    <w:p w14:paraId="43B44646" w14:textId="77777777" w:rsidR="00B727D2" w:rsidRPr="00D351BC" w:rsidRDefault="00B727D2" w:rsidP="00B727D2">
      <w:pPr>
        <w:suppressAutoHyphens w:val="0"/>
        <w:autoSpaceDE w:val="0"/>
        <w:autoSpaceDN w:val="0"/>
        <w:adjustRightInd w:val="0"/>
        <w:jc w:val="left"/>
        <w:rPr>
          <w:rFonts w:cs="Courier New"/>
        </w:rPr>
      </w:pPr>
    </w:p>
    <w:p w14:paraId="75F8C69D" w14:textId="77777777" w:rsidR="00B727D2" w:rsidRPr="00D351BC" w:rsidRDefault="00B727D2" w:rsidP="00B727D2">
      <w:pPr>
        <w:suppressAutoHyphens w:val="0"/>
        <w:autoSpaceDE w:val="0"/>
        <w:autoSpaceDN w:val="0"/>
        <w:adjustRightInd w:val="0"/>
        <w:rPr>
          <w:rFonts w:cs="Arial"/>
        </w:rPr>
      </w:pPr>
      <w:proofErr w:type="spellStart"/>
      <w:r w:rsidRPr="00D351BC">
        <w:rPr>
          <w:rFonts w:cs="Arial"/>
        </w:rPr>
        <w:t>Contains</w:t>
      </w:r>
      <w:proofErr w:type="spellEnd"/>
      <w:r w:rsidRPr="00D351BC">
        <w:rPr>
          <w:rFonts w:cs="Arial"/>
        </w:rPr>
        <w:t>:</w:t>
      </w:r>
    </w:p>
    <w:p w14:paraId="63E87769" w14:textId="77777777" w:rsidR="00B727D2" w:rsidRPr="00D351BC" w:rsidRDefault="00B727D2" w:rsidP="00700491">
      <w:pPr>
        <w:pStyle w:val="Akapitzlist"/>
        <w:numPr>
          <w:ilvl w:val="0"/>
          <w:numId w:val="116"/>
        </w:numPr>
        <w:autoSpaceDE w:val="0"/>
        <w:autoSpaceDN w:val="0"/>
        <w:adjustRightInd w:val="0"/>
        <w:rPr>
          <w:rFonts w:ascii="Verdana" w:hAnsi="Verdana" w:cs="Arial"/>
          <w:sz w:val="20"/>
          <w:szCs w:val="20"/>
        </w:rPr>
      </w:pPr>
      <w:proofErr w:type="spellStart"/>
      <w:r w:rsidRPr="00D351BC">
        <w:rPr>
          <w:rFonts w:ascii="Verdana" w:hAnsi="Verdana" w:cs="Arial"/>
          <w:sz w:val="20"/>
          <w:szCs w:val="20"/>
        </w:rPr>
        <w:t>Transaction</w:t>
      </w:r>
      <w:proofErr w:type="spellEnd"/>
      <w:r w:rsidRPr="00D351BC">
        <w:rPr>
          <w:rFonts w:ascii="Verdana" w:hAnsi="Verdana" w:cs="Arial"/>
          <w:sz w:val="20"/>
          <w:szCs w:val="20"/>
        </w:rPr>
        <w:t xml:space="preserve"> </w:t>
      </w:r>
      <w:proofErr w:type="spellStart"/>
      <w:r w:rsidRPr="00D351BC">
        <w:rPr>
          <w:rFonts w:ascii="Verdana" w:hAnsi="Verdana" w:cs="Arial"/>
          <w:sz w:val="20"/>
          <w:szCs w:val="20"/>
        </w:rPr>
        <w:t>number</w:t>
      </w:r>
      <w:proofErr w:type="spellEnd"/>
      <w:r w:rsidRPr="00D351BC">
        <w:rPr>
          <w:rFonts w:ascii="Verdana" w:hAnsi="Verdana" w:cs="Arial"/>
          <w:sz w:val="20"/>
          <w:szCs w:val="20"/>
        </w:rPr>
        <w:t xml:space="preserve"> „Trans:”, </w:t>
      </w:r>
    </w:p>
    <w:p w14:paraId="6839D314" w14:textId="77777777" w:rsidR="00B727D2" w:rsidRPr="00D351BC" w:rsidRDefault="00B727D2" w:rsidP="00700491">
      <w:pPr>
        <w:pStyle w:val="Akapitzlist"/>
        <w:numPr>
          <w:ilvl w:val="0"/>
          <w:numId w:val="116"/>
        </w:numPr>
        <w:autoSpaceDE w:val="0"/>
        <w:autoSpaceDN w:val="0"/>
        <w:adjustRightInd w:val="0"/>
        <w:rPr>
          <w:rFonts w:ascii="Verdana" w:hAnsi="Verdana" w:cs="Arial"/>
          <w:sz w:val="20"/>
          <w:szCs w:val="20"/>
        </w:rPr>
      </w:pPr>
      <w:r w:rsidRPr="00D351BC">
        <w:rPr>
          <w:rFonts w:ascii="Verdana" w:hAnsi="Verdana" w:cs="Arial"/>
          <w:sz w:val="20"/>
          <w:szCs w:val="20"/>
        </w:rPr>
        <w:t xml:space="preserve">Sale </w:t>
      </w:r>
      <w:proofErr w:type="spellStart"/>
      <w:r w:rsidRPr="00D351BC">
        <w:rPr>
          <w:rFonts w:ascii="Verdana" w:hAnsi="Verdana" w:cs="Arial"/>
          <w:sz w:val="20"/>
          <w:szCs w:val="20"/>
        </w:rPr>
        <w:t>signature</w:t>
      </w:r>
      <w:proofErr w:type="spellEnd"/>
      <w:r w:rsidRPr="00D351BC">
        <w:rPr>
          <w:rFonts w:ascii="Verdana" w:hAnsi="Verdana" w:cs="Arial"/>
          <w:sz w:val="20"/>
          <w:szCs w:val="20"/>
        </w:rPr>
        <w:t xml:space="preserve"> „S”, </w:t>
      </w:r>
    </w:p>
    <w:p w14:paraId="0D63A19A" w14:textId="77777777" w:rsidR="00B727D2" w:rsidRPr="00D351BC" w:rsidRDefault="00B727D2" w:rsidP="00700491">
      <w:pPr>
        <w:pStyle w:val="Akapitzlist"/>
        <w:numPr>
          <w:ilvl w:val="0"/>
          <w:numId w:val="116"/>
        </w:numPr>
        <w:autoSpaceDE w:val="0"/>
        <w:autoSpaceDN w:val="0"/>
        <w:adjustRightInd w:val="0"/>
        <w:rPr>
          <w:rFonts w:ascii="Verdana" w:hAnsi="Verdana" w:cs="Arial"/>
          <w:sz w:val="20"/>
          <w:szCs w:val="20"/>
        </w:rPr>
      </w:pPr>
      <w:proofErr w:type="spellStart"/>
      <w:r w:rsidRPr="00D351BC">
        <w:rPr>
          <w:rFonts w:ascii="Verdana" w:hAnsi="Verdana" w:cs="Arial"/>
          <w:sz w:val="20"/>
          <w:szCs w:val="20"/>
        </w:rPr>
        <w:t>Printer</w:t>
      </w:r>
      <w:proofErr w:type="spellEnd"/>
      <w:r w:rsidRPr="00D351BC">
        <w:rPr>
          <w:rFonts w:ascii="Verdana" w:hAnsi="Verdana" w:cs="Arial"/>
          <w:sz w:val="20"/>
          <w:szCs w:val="20"/>
        </w:rPr>
        <w:t xml:space="preserve"> </w:t>
      </w:r>
      <w:proofErr w:type="spellStart"/>
      <w:r w:rsidRPr="00D351BC">
        <w:rPr>
          <w:rFonts w:ascii="Verdana" w:hAnsi="Verdana" w:cs="Arial"/>
          <w:sz w:val="20"/>
          <w:szCs w:val="20"/>
        </w:rPr>
        <w:t>number</w:t>
      </w:r>
      <w:proofErr w:type="spellEnd"/>
      <w:r w:rsidRPr="00D351BC">
        <w:rPr>
          <w:rFonts w:ascii="Verdana" w:hAnsi="Verdana" w:cs="Arial"/>
          <w:sz w:val="20"/>
          <w:szCs w:val="20"/>
        </w:rPr>
        <w:t xml:space="preserve"> „POS”, </w:t>
      </w:r>
    </w:p>
    <w:p w14:paraId="423B43AC" w14:textId="77777777" w:rsidR="00B727D2" w:rsidRPr="00D351BC" w:rsidRDefault="00B727D2" w:rsidP="00700491">
      <w:pPr>
        <w:pStyle w:val="Akapitzlist"/>
        <w:numPr>
          <w:ilvl w:val="0"/>
          <w:numId w:val="116"/>
        </w:numPr>
        <w:autoSpaceDE w:val="0"/>
        <w:autoSpaceDN w:val="0"/>
        <w:adjustRightInd w:val="0"/>
        <w:rPr>
          <w:rFonts w:ascii="Verdana" w:hAnsi="Verdana" w:cs="Arial"/>
          <w:sz w:val="20"/>
          <w:szCs w:val="20"/>
        </w:rPr>
      </w:pPr>
      <w:proofErr w:type="spellStart"/>
      <w:r w:rsidRPr="00D351BC">
        <w:rPr>
          <w:rFonts w:ascii="Verdana" w:hAnsi="Verdana" w:cs="Arial"/>
          <w:sz w:val="20"/>
          <w:szCs w:val="20"/>
        </w:rPr>
        <w:t>Cashiers</w:t>
      </w:r>
      <w:proofErr w:type="spellEnd"/>
      <w:r w:rsidRPr="00D351BC">
        <w:rPr>
          <w:rFonts w:ascii="Verdana" w:hAnsi="Verdana" w:cs="Arial"/>
          <w:sz w:val="20"/>
          <w:szCs w:val="20"/>
        </w:rPr>
        <w:t xml:space="preserve"> ID „Jan Kowalski”, </w:t>
      </w:r>
    </w:p>
    <w:p w14:paraId="769FF632" w14:textId="77777777" w:rsidR="00B727D2" w:rsidRPr="00D351BC" w:rsidRDefault="00B727D2" w:rsidP="00700491">
      <w:pPr>
        <w:pStyle w:val="Akapitzlist"/>
        <w:numPr>
          <w:ilvl w:val="0"/>
          <w:numId w:val="116"/>
        </w:numPr>
        <w:autoSpaceDE w:val="0"/>
        <w:autoSpaceDN w:val="0"/>
        <w:adjustRightInd w:val="0"/>
        <w:rPr>
          <w:rFonts w:ascii="Verdana" w:hAnsi="Verdana" w:cs="Arial"/>
          <w:sz w:val="20"/>
          <w:szCs w:val="20"/>
        </w:rPr>
      </w:pPr>
      <w:r w:rsidRPr="00D351BC">
        <w:rPr>
          <w:rFonts w:ascii="Verdana" w:hAnsi="Verdana" w:cs="Arial"/>
          <w:sz w:val="20"/>
          <w:szCs w:val="20"/>
        </w:rPr>
        <w:t xml:space="preserve">Sale </w:t>
      </w:r>
      <w:proofErr w:type="spellStart"/>
      <w:r w:rsidRPr="00D351BC">
        <w:rPr>
          <w:rFonts w:ascii="Verdana" w:hAnsi="Verdana" w:cs="Arial"/>
          <w:sz w:val="20"/>
          <w:szCs w:val="20"/>
        </w:rPr>
        <w:t>line</w:t>
      </w:r>
      <w:proofErr w:type="spellEnd"/>
      <w:r w:rsidRPr="00D351BC">
        <w:rPr>
          <w:rFonts w:ascii="Verdana" w:hAnsi="Verdana" w:cs="Arial"/>
          <w:sz w:val="20"/>
          <w:szCs w:val="20"/>
        </w:rPr>
        <w:t xml:space="preserve">, </w:t>
      </w:r>
    </w:p>
    <w:p w14:paraId="71B4DEC3" w14:textId="77777777" w:rsidR="00B727D2" w:rsidRPr="00D351BC" w:rsidRDefault="00B727D2" w:rsidP="00700491">
      <w:pPr>
        <w:pStyle w:val="Akapitzlist"/>
        <w:numPr>
          <w:ilvl w:val="0"/>
          <w:numId w:val="116"/>
        </w:numPr>
        <w:autoSpaceDE w:val="0"/>
        <w:autoSpaceDN w:val="0"/>
        <w:adjustRightInd w:val="0"/>
        <w:rPr>
          <w:rFonts w:ascii="Verdana" w:hAnsi="Verdana" w:cs="Arial"/>
          <w:sz w:val="20"/>
          <w:szCs w:val="20"/>
        </w:rPr>
      </w:pPr>
      <w:r w:rsidRPr="00D351BC">
        <w:rPr>
          <w:rFonts w:ascii="Verdana" w:hAnsi="Verdana" w:cs="Arial"/>
          <w:sz w:val="20"/>
          <w:szCs w:val="20"/>
        </w:rPr>
        <w:t>sum,</w:t>
      </w:r>
    </w:p>
    <w:p w14:paraId="42D2CFC2" w14:textId="77777777" w:rsidR="00B727D2" w:rsidRPr="00D351BC" w:rsidRDefault="00B727D2" w:rsidP="00700491">
      <w:pPr>
        <w:pStyle w:val="Akapitzlist"/>
        <w:numPr>
          <w:ilvl w:val="0"/>
          <w:numId w:val="116"/>
        </w:numPr>
        <w:autoSpaceDE w:val="0"/>
        <w:autoSpaceDN w:val="0"/>
        <w:adjustRightInd w:val="0"/>
        <w:rPr>
          <w:rFonts w:ascii="Verdana" w:hAnsi="Verdana" w:cs="Arial"/>
          <w:sz w:val="20"/>
          <w:szCs w:val="20"/>
          <w:lang w:val="en-US"/>
        </w:rPr>
      </w:pPr>
      <w:r w:rsidRPr="00D351BC">
        <w:rPr>
          <w:rFonts w:ascii="Verdana" w:hAnsi="Verdana" w:cs="Arial"/>
          <w:sz w:val="20"/>
          <w:szCs w:val="20"/>
          <w:lang w:val="en-US"/>
        </w:rPr>
        <w:t>„Stop” signature with date and time.</w:t>
      </w:r>
    </w:p>
    <w:p w14:paraId="2C791520" w14:textId="77777777" w:rsidR="00B727D2" w:rsidRPr="00D351BC" w:rsidRDefault="00B727D2" w:rsidP="00B727D2">
      <w:pPr>
        <w:suppressAutoHyphens w:val="0"/>
        <w:autoSpaceDE w:val="0"/>
        <w:autoSpaceDN w:val="0"/>
        <w:adjustRightInd w:val="0"/>
        <w:rPr>
          <w:rFonts w:cs="Arial"/>
          <w:lang w:val="en-US"/>
        </w:rPr>
      </w:pPr>
    </w:p>
    <w:p w14:paraId="3C2C49B0" w14:textId="77777777" w:rsidR="00B727D2" w:rsidRPr="00D351BC" w:rsidRDefault="00B727D2" w:rsidP="00B727D2">
      <w:pPr>
        <w:suppressAutoHyphens w:val="0"/>
        <w:autoSpaceDE w:val="0"/>
        <w:autoSpaceDN w:val="0"/>
        <w:adjustRightInd w:val="0"/>
        <w:rPr>
          <w:rFonts w:cs="Arial"/>
          <w:lang w:val="en-US"/>
        </w:rPr>
      </w:pPr>
      <w:r w:rsidRPr="00D351BC">
        <w:rPr>
          <w:rFonts w:cs="Arial"/>
          <w:lang w:val="en-US"/>
        </w:rPr>
        <w:t>The following is an example of showing data from the receipt on the monitor including the discount and text of any message. Any message we send via the command:</w:t>
      </w:r>
    </w:p>
    <w:tbl>
      <w:tblPr>
        <w:tblStyle w:val="Tabela-Siatka"/>
        <w:tblW w:w="0" w:type="auto"/>
        <w:tblLook w:val="04A0" w:firstRow="1" w:lastRow="0" w:firstColumn="1" w:lastColumn="0" w:noHBand="0" w:noVBand="1"/>
      </w:tblPr>
      <w:tblGrid>
        <w:gridCol w:w="9059"/>
      </w:tblGrid>
      <w:tr w:rsidR="00B727D2" w:rsidRPr="00D351BC" w14:paraId="303A849B" w14:textId="77777777" w:rsidTr="00894C11">
        <w:tc>
          <w:tcPr>
            <w:tcW w:w="9059" w:type="dxa"/>
          </w:tcPr>
          <w:p w14:paraId="0A13AF58" w14:textId="77777777" w:rsidR="00B727D2" w:rsidRPr="00D351BC" w:rsidRDefault="00B727D2" w:rsidP="00894C11">
            <w:pPr>
              <w:suppressAutoHyphens w:val="0"/>
              <w:autoSpaceDE w:val="0"/>
              <w:autoSpaceDN w:val="0"/>
              <w:adjustRightInd w:val="0"/>
              <w:spacing w:before="60" w:after="60"/>
              <w:jc w:val="left"/>
              <w:rPr>
                <w:rFonts w:cs="Arial"/>
              </w:rPr>
            </w:pPr>
            <w:r w:rsidRPr="00D351BC">
              <w:rPr>
                <w:rFonts w:cs="Arial"/>
              </w:rPr>
              <w:t xml:space="preserve">ESC MFB L m </w:t>
            </w:r>
            <w:proofErr w:type="spellStart"/>
            <w:r w:rsidRPr="00D351BC">
              <w:rPr>
                <w:rFonts w:cs="Arial"/>
              </w:rPr>
              <w:t>M</w:t>
            </w:r>
            <w:proofErr w:type="spellEnd"/>
            <w:r w:rsidRPr="00D351BC">
              <w:rPr>
                <w:rFonts w:cs="Arial"/>
              </w:rPr>
              <w:t xml:space="preserve"> 'dowolny komunikat' ESC MFE</w:t>
            </w:r>
          </w:p>
        </w:tc>
      </w:tr>
    </w:tbl>
    <w:p w14:paraId="4FFE0CA5" w14:textId="77777777" w:rsidR="00B727D2" w:rsidRPr="00D351BC" w:rsidRDefault="00B727D2" w:rsidP="00B727D2">
      <w:pPr>
        <w:suppressAutoHyphens w:val="0"/>
        <w:autoSpaceDE w:val="0"/>
        <w:autoSpaceDN w:val="0"/>
        <w:adjustRightInd w:val="0"/>
        <w:jc w:val="left"/>
        <w:rPr>
          <w:rFonts w:cs="Arial"/>
          <w:lang w:val="en-US"/>
        </w:rPr>
      </w:pPr>
      <w:r w:rsidRPr="00D351BC">
        <w:rPr>
          <w:rFonts w:cs="Arial"/>
          <w:lang w:val="en-US"/>
        </w:rPr>
        <w:t>If it is not included between the "start" and "stop" tags, as in the following example.</w:t>
      </w:r>
    </w:p>
    <w:p w14:paraId="6037E3B7" w14:textId="77777777" w:rsidR="00B727D2" w:rsidRPr="00D351BC" w:rsidRDefault="00B727D2" w:rsidP="00B727D2">
      <w:pPr>
        <w:suppressAutoHyphens w:val="0"/>
        <w:autoSpaceDE w:val="0"/>
        <w:autoSpaceDN w:val="0"/>
        <w:adjustRightInd w:val="0"/>
        <w:jc w:val="left"/>
        <w:rPr>
          <w:rFonts w:cs="Arial"/>
          <w:lang w:val="en-US"/>
        </w:rPr>
      </w:pPr>
      <w:r w:rsidRPr="00D351BC">
        <w:rPr>
          <w:rFonts w:cs="Arial"/>
          <w:lang w:val="en-US"/>
        </w:rPr>
        <w:t>For example, you must send constraint tags:</w:t>
      </w:r>
    </w:p>
    <w:tbl>
      <w:tblPr>
        <w:tblStyle w:val="Tabela-Siatka"/>
        <w:tblW w:w="0" w:type="auto"/>
        <w:tblLook w:val="04A0" w:firstRow="1" w:lastRow="0" w:firstColumn="1" w:lastColumn="0" w:noHBand="0" w:noVBand="1"/>
      </w:tblPr>
      <w:tblGrid>
        <w:gridCol w:w="9059"/>
      </w:tblGrid>
      <w:tr w:rsidR="00B727D2" w:rsidRPr="00D351BC" w14:paraId="21511693" w14:textId="77777777" w:rsidTr="00894C11">
        <w:tc>
          <w:tcPr>
            <w:tcW w:w="9059" w:type="dxa"/>
          </w:tcPr>
          <w:p w14:paraId="5B27D226" w14:textId="77777777" w:rsidR="00B727D2" w:rsidRPr="00D351BC" w:rsidRDefault="00B727D2" w:rsidP="00894C11">
            <w:pPr>
              <w:suppressAutoHyphens w:val="0"/>
              <w:autoSpaceDE w:val="0"/>
              <w:autoSpaceDN w:val="0"/>
              <w:adjustRightInd w:val="0"/>
              <w:spacing w:before="60" w:after="60"/>
              <w:jc w:val="left"/>
              <w:rPr>
                <w:rFonts w:cs="Arial"/>
                <w:lang w:val="en-US"/>
              </w:rPr>
            </w:pPr>
            <w:r w:rsidRPr="00D351BC">
              <w:rPr>
                <w:rFonts w:cs="Arial"/>
                <w:lang w:val="en-US"/>
              </w:rPr>
              <w:t>ESC MFB L m B ESC MFE</w:t>
            </w:r>
          </w:p>
          <w:p w14:paraId="21B5E083" w14:textId="77777777" w:rsidR="00B727D2" w:rsidRPr="00D351BC" w:rsidRDefault="00B727D2" w:rsidP="00894C11">
            <w:pPr>
              <w:suppressAutoHyphens w:val="0"/>
              <w:autoSpaceDE w:val="0"/>
              <w:autoSpaceDN w:val="0"/>
              <w:adjustRightInd w:val="0"/>
              <w:spacing w:before="60" w:after="60"/>
              <w:jc w:val="left"/>
              <w:rPr>
                <w:rFonts w:cs="Arial"/>
              </w:rPr>
            </w:pPr>
            <w:r w:rsidRPr="00D351BC">
              <w:rPr>
                <w:rFonts w:cs="Arial"/>
              </w:rPr>
              <w:t xml:space="preserve">ESC MFB L m </w:t>
            </w:r>
            <w:proofErr w:type="spellStart"/>
            <w:r w:rsidRPr="00D351BC">
              <w:rPr>
                <w:rFonts w:cs="Arial"/>
              </w:rPr>
              <w:t>M</w:t>
            </w:r>
            <w:proofErr w:type="spellEnd"/>
            <w:r w:rsidRPr="00D351BC">
              <w:rPr>
                <w:rFonts w:cs="Arial"/>
              </w:rPr>
              <w:t xml:space="preserve"> 'dowolny komunikat' ESC MFE</w:t>
            </w:r>
          </w:p>
          <w:p w14:paraId="5972B9DC" w14:textId="77777777" w:rsidR="00B727D2" w:rsidRPr="00D351BC" w:rsidRDefault="00B727D2" w:rsidP="00894C11">
            <w:pPr>
              <w:suppressAutoHyphens w:val="0"/>
              <w:autoSpaceDE w:val="0"/>
              <w:autoSpaceDN w:val="0"/>
              <w:adjustRightInd w:val="0"/>
              <w:spacing w:before="60" w:after="60"/>
              <w:jc w:val="left"/>
              <w:rPr>
                <w:rFonts w:cs="Arial"/>
                <w:lang w:val="en-US"/>
              </w:rPr>
            </w:pPr>
            <w:r w:rsidRPr="00D351BC">
              <w:rPr>
                <w:rFonts w:cs="Arial"/>
                <w:lang w:val="en-US"/>
              </w:rPr>
              <w:t>ESC MFB L m E ESC MFE</w:t>
            </w:r>
          </w:p>
        </w:tc>
      </w:tr>
    </w:tbl>
    <w:p w14:paraId="3EDBBD39" w14:textId="77777777" w:rsidR="00B727D2" w:rsidRPr="00D351BC" w:rsidRDefault="00B727D2" w:rsidP="00B727D2">
      <w:pPr>
        <w:suppressAutoHyphens w:val="0"/>
        <w:autoSpaceDE w:val="0"/>
        <w:autoSpaceDN w:val="0"/>
        <w:adjustRightInd w:val="0"/>
        <w:jc w:val="left"/>
        <w:rPr>
          <w:rFonts w:cs="Arial"/>
          <w:lang w:val="en-US"/>
        </w:rPr>
      </w:pPr>
    </w:p>
    <w:tbl>
      <w:tblPr>
        <w:tblStyle w:val="Tabela-Siatka"/>
        <w:tblW w:w="0" w:type="auto"/>
        <w:tblLook w:val="04A0" w:firstRow="1" w:lastRow="0" w:firstColumn="1" w:lastColumn="0" w:noHBand="0" w:noVBand="1"/>
      </w:tblPr>
      <w:tblGrid>
        <w:gridCol w:w="9059"/>
      </w:tblGrid>
      <w:tr w:rsidR="00B727D2" w:rsidRPr="00D351BC" w14:paraId="2864861D" w14:textId="77777777" w:rsidTr="00894C11">
        <w:tc>
          <w:tcPr>
            <w:tcW w:w="9059" w:type="dxa"/>
          </w:tcPr>
          <w:p w14:paraId="0EF719EA" w14:textId="77777777" w:rsidR="00B727D2" w:rsidRPr="00D351BC" w:rsidRDefault="00B727D2" w:rsidP="00894C11">
            <w:pPr>
              <w:suppressAutoHyphens w:val="0"/>
              <w:autoSpaceDE w:val="0"/>
              <w:autoSpaceDN w:val="0"/>
              <w:adjustRightInd w:val="0"/>
              <w:jc w:val="left"/>
              <w:rPr>
                <w:rFonts w:cs="Arial"/>
                <w:i/>
              </w:rPr>
            </w:pPr>
            <w:r w:rsidRPr="00D351BC">
              <w:rPr>
                <w:rFonts w:cs="Arial"/>
                <w:i/>
              </w:rPr>
              <w:t>start Trans:000021 S POS:001 C:Jan Kowalski</w:t>
            </w:r>
          </w:p>
          <w:p w14:paraId="38A9D031" w14:textId="77777777" w:rsidR="00B727D2" w:rsidRPr="00D351BC" w:rsidRDefault="00B727D2" w:rsidP="00894C11">
            <w:pPr>
              <w:suppressAutoHyphens w:val="0"/>
              <w:autoSpaceDE w:val="0"/>
              <w:autoSpaceDN w:val="0"/>
              <w:adjustRightInd w:val="0"/>
              <w:jc w:val="left"/>
              <w:rPr>
                <w:rFonts w:cs="Arial"/>
                <w:i/>
              </w:rPr>
            </w:pPr>
            <w:r w:rsidRPr="00D351BC">
              <w:rPr>
                <w:rFonts w:cs="Arial"/>
                <w:i/>
              </w:rPr>
              <w:t xml:space="preserve">TOWAR-A 1,00 </w:t>
            </w:r>
            <w:proofErr w:type="spellStart"/>
            <w:r w:rsidRPr="00D351BC">
              <w:rPr>
                <w:rFonts w:cs="Arial"/>
                <w:i/>
              </w:rPr>
              <w:t>szt</w:t>
            </w:r>
            <w:proofErr w:type="spellEnd"/>
            <w:r w:rsidRPr="00D351BC">
              <w:rPr>
                <w:rFonts w:cs="Arial"/>
                <w:i/>
              </w:rPr>
              <w:t xml:space="preserve"> * 1,00 </w:t>
            </w:r>
            <w:proofErr w:type="spellStart"/>
            <w:r w:rsidRPr="00D351BC">
              <w:rPr>
                <w:rFonts w:cs="Arial"/>
                <w:i/>
              </w:rPr>
              <w:t>zl</w:t>
            </w:r>
            <w:proofErr w:type="spellEnd"/>
            <w:r w:rsidRPr="00D351BC">
              <w:rPr>
                <w:rFonts w:cs="Arial"/>
                <w:i/>
              </w:rPr>
              <w:t xml:space="preserve"> 1,00</w:t>
            </w:r>
          </w:p>
          <w:p w14:paraId="65A4CBC1" w14:textId="77777777" w:rsidR="00B727D2" w:rsidRPr="00D351BC" w:rsidRDefault="00B727D2" w:rsidP="00894C11">
            <w:pPr>
              <w:suppressAutoHyphens w:val="0"/>
              <w:autoSpaceDE w:val="0"/>
              <w:autoSpaceDN w:val="0"/>
              <w:adjustRightInd w:val="0"/>
              <w:jc w:val="left"/>
              <w:rPr>
                <w:rFonts w:cs="Arial"/>
                <w:i/>
              </w:rPr>
            </w:pPr>
            <w:r w:rsidRPr="00D351BC">
              <w:rPr>
                <w:rFonts w:cs="Arial"/>
                <w:i/>
              </w:rPr>
              <w:t>PODSUMA 1,00</w:t>
            </w:r>
          </w:p>
          <w:p w14:paraId="7E2990CA" w14:textId="77777777" w:rsidR="00B727D2" w:rsidRPr="00D351BC" w:rsidRDefault="00B727D2" w:rsidP="00894C11">
            <w:pPr>
              <w:suppressAutoHyphens w:val="0"/>
              <w:autoSpaceDE w:val="0"/>
              <w:autoSpaceDN w:val="0"/>
              <w:adjustRightInd w:val="0"/>
              <w:jc w:val="left"/>
              <w:rPr>
                <w:rFonts w:cs="Arial"/>
                <w:i/>
              </w:rPr>
            </w:pPr>
            <w:r w:rsidRPr="00D351BC">
              <w:rPr>
                <w:rFonts w:cs="Arial"/>
                <w:i/>
              </w:rPr>
              <w:t>UPUST 10,00%</w:t>
            </w:r>
          </w:p>
          <w:p w14:paraId="1BA481E2" w14:textId="77777777" w:rsidR="00B727D2" w:rsidRPr="00D351BC" w:rsidRDefault="00B727D2" w:rsidP="00894C11">
            <w:pPr>
              <w:suppressAutoHyphens w:val="0"/>
              <w:autoSpaceDE w:val="0"/>
              <w:autoSpaceDN w:val="0"/>
              <w:adjustRightInd w:val="0"/>
              <w:jc w:val="left"/>
              <w:rPr>
                <w:rFonts w:cs="Arial"/>
                <w:i/>
              </w:rPr>
            </w:pPr>
            <w:r w:rsidRPr="00D351BC">
              <w:rPr>
                <w:rFonts w:cs="Arial"/>
                <w:i/>
              </w:rPr>
              <w:t>PODSUMA 0,90</w:t>
            </w:r>
          </w:p>
          <w:p w14:paraId="11176F2E" w14:textId="77777777" w:rsidR="00B727D2" w:rsidRPr="00D351BC" w:rsidRDefault="00B727D2" w:rsidP="00894C11">
            <w:pPr>
              <w:suppressAutoHyphens w:val="0"/>
              <w:autoSpaceDE w:val="0"/>
              <w:autoSpaceDN w:val="0"/>
              <w:adjustRightInd w:val="0"/>
              <w:jc w:val="left"/>
              <w:rPr>
                <w:rFonts w:cs="Arial"/>
                <w:i/>
              </w:rPr>
            </w:pPr>
            <w:r w:rsidRPr="00D351BC">
              <w:rPr>
                <w:rFonts w:cs="Arial"/>
                <w:i/>
              </w:rPr>
              <w:t>dowolny komunikat</w:t>
            </w:r>
          </w:p>
          <w:p w14:paraId="4B10F467" w14:textId="77777777" w:rsidR="00B727D2" w:rsidRPr="00D351BC" w:rsidRDefault="00B727D2" w:rsidP="00894C11">
            <w:pPr>
              <w:suppressAutoHyphens w:val="0"/>
              <w:autoSpaceDE w:val="0"/>
              <w:autoSpaceDN w:val="0"/>
              <w:adjustRightInd w:val="0"/>
              <w:jc w:val="left"/>
              <w:rPr>
                <w:rFonts w:cs="Arial"/>
                <w:i/>
              </w:rPr>
            </w:pPr>
            <w:r w:rsidRPr="00D351BC">
              <w:rPr>
                <w:rFonts w:cs="Arial"/>
                <w:i/>
              </w:rPr>
              <w:t>SUMA PLN 0,90</w:t>
            </w:r>
          </w:p>
          <w:p w14:paraId="647CF233" w14:textId="77777777" w:rsidR="00B727D2" w:rsidRPr="00D351BC" w:rsidRDefault="00B727D2" w:rsidP="00894C11">
            <w:pPr>
              <w:suppressAutoHyphens w:val="0"/>
              <w:autoSpaceDE w:val="0"/>
              <w:autoSpaceDN w:val="0"/>
              <w:adjustRightInd w:val="0"/>
              <w:jc w:val="left"/>
              <w:rPr>
                <w:rFonts w:cs="Arial"/>
                <w:i/>
              </w:rPr>
            </w:pPr>
            <w:r w:rsidRPr="00D351BC">
              <w:rPr>
                <w:rFonts w:cs="Arial"/>
                <w:i/>
              </w:rPr>
              <w:t>stop DT:2012-04-13 09:04:39</w:t>
            </w:r>
          </w:p>
        </w:tc>
      </w:tr>
    </w:tbl>
    <w:p w14:paraId="3379DC7B" w14:textId="77777777" w:rsidR="00B727D2" w:rsidRPr="0028446B" w:rsidRDefault="00B727D2" w:rsidP="00B727D2">
      <w:pPr>
        <w:suppressAutoHyphens w:val="0"/>
        <w:autoSpaceDE w:val="0"/>
        <w:autoSpaceDN w:val="0"/>
        <w:adjustRightInd w:val="0"/>
        <w:jc w:val="left"/>
        <w:rPr>
          <w:rFonts w:ascii="Courier New" w:hAnsi="Courier New" w:cs="Courier New"/>
        </w:rPr>
      </w:pPr>
    </w:p>
    <w:p w14:paraId="650C1B45" w14:textId="77777777" w:rsidR="00B727D2" w:rsidRPr="00A70536" w:rsidRDefault="00B727D2" w:rsidP="00B727D2">
      <w:pPr>
        <w:pStyle w:val="Nagwek2"/>
        <w:rPr>
          <w:lang w:val="pl-PL"/>
        </w:rPr>
      </w:pPr>
      <w:bookmarkStart w:id="764" w:name="_Toc356299846"/>
      <w:bookmarkStart w:id="765" w:name="_Toc351967455"/>
      <w:bookmarkStart w:id="766" w:name="_Toc502822613"/>
      <w:bookmarkStart w:id="767" w:name="_Toc531610349"/>
      <w:bookmarkStart w:id="768" w:name="_Toc535564820"/>
      <w:bookmarkStart w:id="769" w:name="_Toc535579675"/>
      <w:r>
        <w:rPr>
          <w:lang w:val="pl-PL"/>
        </w:rPr>
        <w:t>6</w:t>
      </w:r>
      <w:r w:rsidRPr="0028446B">
        <w:t xml:space="preserve">.2 </w:t>
      </w:r>
      <w:bookmarkEnd w:id="764"/>
      <w:bookmarkEnd w:id="765"/>
      <w:bookmarkEnd w:id="766"/>
      <w:proofErr w:type="spellStart"/>
      <w:r>
        <w:rPr>
          <w:lang w:val="pl-PL"/>
        </w:rPr>
        <w:t>Configuration</w:t>
      </w:r>
      <w:bookmarkEnd w:id="767"/>
      <w:bookmarkEnd w:id="768"/>
      <w:bookmarkEnd w:id="769"/>
      <w:proofErr w:type="spellEnd"/>
    </w:p>
    <w:p w14:paraId="1C7F15F0" w14:textId="77777777" w:rsidR="00B727D2" w:rsidRPr="00D351BC" w:rsidRDefault="00B727D2" w:rsidP="00B727D2">
      <w:pPr>
        <w:rPr>
          <w:lang w:val="en-US"/>
        </w:rPr>
      </w:pPr>
      <w:bookmarkStart w:id="770" w:name="_Toc356299847"/>
      <w:bookmarkStart w:id="771" w:name="_Toc351967456"/>
      <w:bookmarkStart w:id="772" w:name="_Toc502822614"/>
      <w:r w:rsidRPr="00D351BC">
        <w:rPr>
          <w:lang w:val="en-US"/>
        </w:rPr>
        <w:t>The sending functionality is fully configurable in the printer by setting parameters and enabling or disabling uploads.</w:t>
      </w:r>
    </w:p>
    <w:p w14:paraId="527952EE" w14:textId="77777777" w:rsidR="00B727D2" w:rsidRPr="0028446B" w:rsidRDefault="00B727D2" w:rsidP="00B727D2">
      <w:pPr>
        <w:pStyle w:val="Nagwek3"/>
        <w:rPr>
          <w:lang w:val="en-US"/>
        </w:rPr>
      </w:pPr>
      <w:bookmarkStart w:id="773" w:name="_Toc531610350"/>
      <w:bookmarkStart w:id="774" w:name="_Toc535564821"/>
      <w:bookmarkStart w:id="775" w:name="_Toc535579676"/>
      <w:r>
        <w:rPr>
          <w:lang w:val="en-US"/>
        </w:rPr>
        <w:t>6</w:t>
      </w:r>
      <w:r w:rsidRPr="0028446B">
        <w:rPr>
          <w:lang w:val="en-US"/>
        </w:rPr>
        <w:t xml:space="preserve">.2.1 </w:t>
      </w:r>
      <w:proofErr w:type="spellStart"/>
      <w:r w:rsidRPr="0028446B">
        <w:rPr>
          <w:lang w:val="en-US"/>
        </w:rPr>
        <w:t>net.monitoring</w:t>
      </w:r>
      <w:bookmarkEnd w:id="770"/>
      <w:bookmarkEnd w:id="771"/>
      <w:bookmarkEnd w:id="772"/>
      <w:bookmarkEnd w:id="773"/>
      <w:bookmarkEnd w:id="774"/>
      <w:bookmarkEnd w:id="775"/>
      <w:proofErr w:type="spellEnd"/>
    </w:p>
    <w:p w14:paraId="136F5DE3" w14:textId="77777777" w:rsidR="00B727D2" w:rsidRPr="0028446B" w:rsidRDefault="00B727D2" w:rsidP="00B727D2">
      <w:pPr>
        <w:suppressAutoHyphens w:val="0"/>
        <w:autoSpaceDE w:val="0"/>
        <w:autoSpaceDN w:val="0"/>
        <w:adjustRightInd w:val="0"/>
        <w:jc w:val="left"/>
        <w:rPr>
          <w:rFonts w:cs="Arial"/>
          <w:lang w:val="en-US"/>
        </w:rPr>
      </w:pPr>
      <w:r>
        <w:rPr>
          <w:rFonts w:cs="Arial"/>
          <w:lang w:val="en-US"/>
        </w:rPr>
        <w:t>Command:</w:t>
      </w:r>
    </w:p>
    <w:tbl>
      <w:tblPr>
        <w:tblStyle w:val="Tabela-Siatka"/>
        <w:tblW w:w="0" w:type="auto"/>
        <w:tblLook w:val="04A0" w:firstRow="1" w:lastRow="0" w:firstColumn="1" w:lastColumn="0" w:noHBand="0" w:noVBand="1"/>
      </w:tblPr>
      <w:tblGrid>
        <w:gridCol w:w="9059"/>
      </w:tblGrid>
      <w:tr w:rsidR="00B727D2" w:rsidRPr="007D25F1" w14:paraId="4AB0E997" w14:textId="77777777" w:rsidTr="00894C11">
        <w:tc>
          <w:tcPr>
            <w:tcW w:w="9059" w:type="dxa"/>
          </w:tcPr>
          <w:p w14:paraId="327196BF" w14:textId="77777777" w:rsidR="00B727D2" w:rsidRPr="0028446B" w:rsidRDefault="00B727D2" w:rsidP="00894C11">
            <w:pPr>
              <w:suppressAutoHyphens w:val="0"/>
              <w:autoSpaceDE w:val="0"/>
              <w:autoSpaceDN w:val="0"/>
              <w:adjustRightInd w:val="0"/>
              <w:spacing w:before="60" w:after="60"/>
              <w:jc w:val="left"/>
              <w:rPr>
                <w:rFonts w:cs="Arial"/>
                <w:lang w:val="en-US"/>
              </w:rPr>
            </w:pPr>
            <w:r w:rsidRPr="0028446B">
              <w:rPr>
                <w:rFonts w:cs="Arial"/>
                <w:lang w:val="en-US"/>
              </w:rPr>
              <w:lastRenderedPageBreak/>
              <w:t>ESC MFB % s ESC MFB1 '</w:t>
            </w:r>
            <w:proofErr w:type="spellStart"/>
            <w:r w:rsidRPr="0028446B">
              <w:rPr>
                <w:rFonts w:cs="Arial"/>
                <w:lang w:val="en-US"/>
              </w:rPr>
              <w:t>net.monitoring</w:t>
            </w:r>
            <w:proofErr w:type="spellEnd"/>
            <w:r w:rsidRPr="0028446B">
              <w:rPr>
                <w:rFonts w:cs="Arial"/>
                <w:lang w:val="en-US"/>
              </w:rPr>
              <w:t>' LF 'x' ESC MFE</w:t>
            </w:r>
          </w:p>
        </w:tc>
      </w:tr>
    </w:tbl>
    <w:p w14:paraId="7FFE1547" w14:textId="77777777" w:rsidR="00B727D2" w:rsidRPr="00D351BC" w:rsidRDefault="00B727D2" w:rsidP="00B727D2">
      <w:pPr>
        <w:suppressAutoHyphens w:val="0"/>
        <w:autoSpaceDE w:val="0"/>
        <w:autoSpaceDN w:val="0"/>
        <w:adjustRightInd w:val="0"/>
        <w:jc w:val="left"/>
        <w:rPr>
          <w:rFonts w:cs="Arial"/>
          <w:lang w:val="en-US"/>
        </w:rPr>
      </w:pPr>
      <w:bookmarkStart w:id="776" w:name="_Toc356299848"/>
      <w:bookmarkStart w:id="777" w:name="_Toc351967457"/>
      <w:bookmarkStart w:id="778" w:name="_Toc502822615"/>
      <w:r w:rsidRPr="00D351BC">
        <w:rPr>
          <w:rFonts w:cs="Arial"/>
          <w:lang w:val="en-US"/>
        </w:rPr>
        <w:t>x – 0 – monitoring off, 1 – monitoring on (default 0)</w:t>
      </w:r>
    </w:p>
    <w:p w14:paraId="51833350" w14:textId="77777777" w:rsidR="00B727D2" w:rsidRPr="0028446B" w:rsidRDefault="00B727D2" w:rsidP="00B727D2">
      <w:pPr>
        <w:pStyle w:val="Nagwek3"/>
      </w:pPr>
      <w:bookmarkStart w:id="779" w:name="_Toc531610351"/>
      <w:bookmarkStart w:id="780" w:name="_Toc535564822"/>
      <w:bookmarkStart w:id="781" w:name="_Toc535579677"/>
      <w:r>
        <w:rPr>
          <w:lang w:val="pl-PL"/>
        </w:rPr>
        <w:t>6</w:t>
      </w:r>
      <w:r w:rsidRPr="0028446B">
        <w:t xml:space="preserve">.2.2 </w:t>
      </w:r>
      <w:proofErr w:type="spellStart"/>
      <w:r w:rsidRPr="0028446B">
        <w:t>net.monitoring.ip</w:t>
      </w:r>
      <w:bookmarkEnd w:id="776"/>
      <w:bookmarkEnd w:id="777"/>
      <w:bookmarkEnd w:id="778"/>
      <w:bookmarkEnd w:id="779"/>
      <w:bookmarkEnd w:id="780"/>
      <w:bookmarkEnd w:id="781"/>
      <w:proofErr w:type="spellEnd"/>
    </w:p>
    <w:p w14:paraId="31545AE8" w14:textId="77777777" w:rsidR="00B727D2" w:rsidRPr="0028446B" w:rsidRDefault="00B727D2" w:rsidP="00B727D2">
      <w:pPr>
        <w:suppressAutoHyphens w:val="0"/>
        <w:autoSpaceDE w:val="0"/>
        <w:autoSpaceDN w:val="0"/>
        <w:adjustRightInd w:val="0"/>
        <w:jc w:val="left"/>
        <w:rPr>
          <w:rFonts w:cs="Arial"/>
        </w:rPr>
      </w:pPr>
      <w:proofErr w:type="spellStart"/>
      <w:r>
        <w:rPr>
          <w:rFonts w:cs="Arial"/>
        </w:rPr>
        <w:t>Command</w:t>
      </w:r>
      <w:proofErr w:type="spellEnd"/>
      <w:r>
        <w:rPr>
          <w:rFonts w:cs="Arial"/>
        </w:rPr>
        <w:t>:</w:t>
      </w:r>
    </w:p>
    <w:tbl>
      <w:tblPr>
        <w:tblStyle w:val="Tabela-Siatka"/>
        <w:tblW w:w="0" w:type="auto"/>
        <w:tblLook w:val="04A0" w:firstRow="1" w:lastRow="0" w:firstColumn="1" w:lastColumn="0" w:noHBand="0" w:noVBand="1"/>
      </w:tblPr>
      <w:tblGrid>
        <w:gridCol w:w="9059"/>
      </w:tblGrid>
      <w:tr w:rsidR="00B727D2" w:rsidRPr="0028446B" w14:paraId="31BE469F" w14:textId="77777777" w:rsidTr="00894C11">
        <w:tc>
          <w:tcPr>
            <w:tcW w:w="9059" w:type="dxa"/>
          </w:tcPr>
          <w:p w14:paraId="0C303DC4" w14:textId="77777777" w:rsidR="00B727D2" w:rsidRPr="0028446B" w:rsidRDefault="00B727D2" w:rsidP="00894C11">
            <w:pPr>
              <w:suppressAutoHyphens w:val="0"/>
              <w:autoSpaceDE w:val="0"/>
              <w:autoSpaceDN w:val="0"/>
              <w:adjustRightInd w:val="0"/>
              <w:spacing w:before="60" w:after="60"/>
              <w:jc w:val="left"/>
              <w:rPr>
                <w:rFonts w:cs="Arial"/>
              </w:rPr>
            </w:pPr>
            <w:r w:rsidRPr="0028446B">
              <w:rPr>
                <w:rFonts w:cs="Arial"/>
              </w:rPr>
              <w:t>ESC MFB % s ESC MFB1 '</w:t>
            </w:r>
            <w:proofErr w:type="spellStart"/>
            <w:r w:rsidRPr="0028446B">
              <w:rPr>
                <w:rFonts w:cs="Arial"/>
              </w:rPr>
              <w:t>net.monitoring.ip</w:t>
            </w:r>
            <w:proofErr w:type="spellEnd"/>
            <w:r w:rsidRPr="0028446B">
              <w:rPr>
                <w:rFonts w:cs="Arial"/>
              </w:rPr>
              <w:t>' LF '</w:t>
            </w:r>
            <w:proofErr w:type="spellStart"/>
            <w:r w:rsidRPr="0028446B">
              <w:rPr>
                <w:rFonts w:cs="Arial"/>
              </w:rPr>
              <w:t>xxx.yyy.zzz.vvv</w:t>
            </w:r>
            <w:proofErr w:type="spellEnd"/>
            <w:r w:rsidRPr="0028446B">
              <w:rPr>
                <w:rFonts w:cs="Arial"/>
              </w:rPr>
              <w:t>' ESC MFE</w:t>
            </w:r>
          </w:p>
        </w:tc>
      </w:tr>
    </w:tbl>
    <w:p w14:paraId="6BA80100" w14:textId="77777777" w:rsidR="00B727D2" w:rsidRPr="00D351BC" w:rsidRDefault="00B727D2" w:rsidP="00B727D2">
      <w:pPr>
        <w:suppressAutoHyphens w:val="0"/>
        <w:autoSpaceDE w:val="0"/>
        <w:autoSpaceDN w:val="0"/>
        <w:adjustRightInd w:val="0"/>
        <w:jc w:val="left"/>
        <w:rPr>
          <w:rFonts w:cs="Arial"/>
          <w:lang w:val="en-US"/>
        </w:rPr>
      </w:pPr>
      <w:bookmarkStart w:id="782" w:name="_Toc356299849"/>
      <w:bookmarkStart w:id="783" w:name="_Toc351967458"/>
      <w:bookmarkStart w:id="784" w:name="_Toc502822616"/>
      <w:proofErr w:type="spellStart"/>
      <w:r w:rsidRPr="00D351BC">
        <w:rPr>
          <w:rFonts w:cs="Arial"/>
          <w:lang w:val="en-US"/>
        </w:rPr>
        <w:t>xxx.yyy.zzz.vvv</w:t>
      </w:r>
      <w:proofErr w:type="spellEnd"/>
      <w:r w:rsidRPr="00D351BC">
        <w:rPr>
          <w:rFonts w:cs="Arial"/>
          <w:lang w:val="en-US"/>
        </w:rPr>
        <w:t xml:space="preserve"> – DVR’s IP address (default 192.168.103.14)</w:t>
      </w:r>
    </w:p>
    <w:p w14:paraId="273B4288" w14:textId="77777777" w:rsidR="00B727D2" w:rsidRPr="0028446B" w:rsidRDefault="00B727D2" w:rsidP="00B727D2">
      <w:pPr>
        <w:pStyle w:val="Nagwek3"/>
      </w:pPr>
      <w:bookmarkStart w:id="785" w:name="_Toc531610352"/>
      <w:bookmarkStart w:id="786" w:name="_Toc535564823"/>
      <w:bookmarkStart w:id="787" w:name="_Toc535579678"/>
      <w:r>
        <w:rPr>
          <w:lang w:val="pl-PL"/>
        </w:rPr>
        <w:t>6</w:t>
      </w:r>
      <w:r w:rsidRPr="0028446B">
        <w:t xml:space="preserve">.2.3 </w:t>
      </w:r>
      <w:proofErr w:type="spellStart"/>
      <w:r w:rsidRPr="0028446B">
        <w:t>net.monitoring.port</w:t>
      </w:r>
      <w:bookmarkEnd w:id="782"/>
      <w:bookmarkEnd w:id="783"/>
      <w:bookmarkEnd w:id="784"/>
      <w:bookmarkEnd w:id="785"/>
      <w:bookmarkEnd w:id="786"/>
      <w:bookmarkEnd w:id="787"/>
      <w:proofErr w:type="spellEnd"/>
    </w:p>
    <w:p w14:paraId="277413AE" w14:textId="77777777" w:rsidR="00B727D2" w:rsidRPr="0028446B" w:rsidRDefault="00B727D2" w:rsidP="00B727D2">
      <w:pPr>
        <w:suppressAutoHyphens w:val="0"/>
        <w:autoSpaceDE w:val="0"/>
        <w:autoSpaceDN w:val="0"/>
        <w:adjustRightInd w:val="0"/>
        <w:jc w:val="left"/>
        <w:rPr>
          <w:rFonts w:cs="Arial"/>
        </w:rPr>
      </w:pPr>
      <w:proofErr w:type="spellStart"/>
      <w:r>
        <w:rPr>
          <w:rFonts w:cs="Arial"/>
        </w:rPr>
        <w:t>Command</w:t>
      </w:r>
      <w:proofErr w:type="spellEnd"/>
      <w:r>
        <w:rPr>
          <w:rFonts w:cs="Arial"/>
        </w:rPr>
        <w:t>:</w:t>
      </w:r>
    </w:p>
    <w:tbl>
      <w:tblPr>
        <w:tblStyle w:val="Tabela-Siatka"/>
        <w:tblW w:w="0" w:type="auto"/>
        <w:tblLook w:val="04A0" w:firstRow="1" w:lastRow="0" w:firstColumn="1" w:lastColumn="0" w:noHBand="0" w:noVBand="1"/>
      </w:tblPr>
      <w:tblGrid>
        <w:gridCol w:w="9059"/>
      </w:tblGrid>
      <w:tr w:rsidR="00B727D2" w:rsidRPr="0028446B" w14:paraId="15298F53" w14:textId="77777777" w:rsidTr="00894C11">
        <w:tc>
          <w:tcPr>
            <w:tcW w:w="9059" w:type="dxa"/>
          </w:tcPr>
          <w:p w14:paraId="2B23BD80" w14:textId="77777777" w:rsidR="00B727D2" w:rsidRPr="0028446B" w:rsidRDefault="00B727D2" w:rsidP="00894C11">
            <w:pPr>
              <w:suppressAutoHyphens w:val="0"/>
              <w:autoSpaceDE w:val="0"/>
              <w:autoSpaceDN w:val="0"/>
              <w:adjustRightInd w:val="0"/>
              <w:spacing w:before="60" w:after="60"/>
              <w:jc w:val="left"/>
              <w:rPr>
                <w:rFonts w:cs="Arial"/>
              </w:rPr>
            </w:pPr>
            <w:r w:rsidRPr="0028446B">
              <w:rPr>
                <w:rFonts w:cs="Arial"/>
              </w:rPr>
              <w:t>ESC MFB % s ESC MFB1 '</w:t>
            </w:r>
            <w:proofErr w:type="spellStart"/>
            <w:r w:rsidRPr="0028446B">
              <w:rPr>
                <w:rFonts w:cs="Arial"/>
              </w:rPr>
              <w:t>net.monitoring.port</w:t>
            </w:r>
            <w:proofErr w:type="spellEnd"/>
            <w:r w:rsidRPr="0028446B">
              <w:rPr>
                <w:rFonts w:cs="Arial"/>
              </w:rPr>
              <w:t>' LF '</w:t>
            </w:r>
            <w:proofErr w:type="spellStart"/>
            <w:r w:rsidRPr="0028446B">
              <w:rPr>
                <w:rFonts w:cs="Arial"/>
              </w:rPr>
              <w:t>xxxxx</w:t>
            </w:r>
            <w:proofErr w:type="spellEnd"/>
            <w:r w:rsidRPr="0028446B">
              <w:rPr>
                <w:rFonts w:cs="Arial"/>
              </w:rPr>
              <w:t>' ESC MFE</w:t>
            </w:r>
          </w:p>
        </w:tc>
      </w:tr>
    </w:tbl>
    <w:p w14:paraId="766C22FD" w14:textId="77777777" w:rsidR="00B727D2" w:rsidRPr="00D351BC" w:rsidRDefault="00B727D2" w:rsidP="00B727D2">
      <w:pPr>
        <w:suppressAutoHyphens w:val="0"/>
        <w:autoSpaceDE w:val="0"/>
        <w:autoSpaceDN w:val="0"/>
        <w:adjustRightInd w:val="0"/>
        <w:jc w:val="left"/>
        <w:rPr>
          <w:rFonts w:cs="Arial"/>
          <w:lang w:val="en-US"/>
        </w:rPr>
      </w:pPr>
      <w:bookmarkStart w:id="788" w:name="_Toc356299850"/>
      <w:bookmarkStart w:id="789" w:name="_Toc351967459"/>
      <w:bookmarkStart w:id="790" w:name="_Toc502822617"/>
      <w:proofErr w:type="spellStart"/>
      <w:r w:rsidRPr="00D351BC">
        <w:rPr>
          <w:rFonts w:cs="Arial"/>
          <w:lang w:val="en-US"/>
        </w:rPr>
        <w:t>xxxxx</w:t>
      </w:r>
      <w:proofErr w:type="spellEnd"/>
      <w:r w:rsidRPr="00D351BC">
        <w:rPr>
          <w:rFonts w:cs="Arial"/>
          <w:lang w:val="en-US"/>
        </w:rPr>
        <w:t xml:space="preserve"> – The port on which the DVR is expected to connect (default 14001)</w:t>
      </w:r>
    </w:p>
    <w:p w14:paraId="2D873AD3" w14:textId="77777777" w:rsidR="00B727D2" w:rsidRPr="0028446B" w:rsidRDefault="00B727D2" w:rsidP="00B727D2">
      <w:pPr>
        <w:pStyle w:val="Nagwek3"/>
      </w:pPr>
      <w:bookmarkStart w:id="791" w:name="_Toc531610353"/>
      <w:bookmarkStart w:id="792" w:name="_Toc535564824"/>
      <w:bookmarkStart w:id="793" w:name="_Toc535579679"/>
      <w:r>
        <w:rPr>
          <w:lang w:val="pl-PL"/>
        </w:rPr>
        <w:t>6</w:t>
      </w:r>
      <w:r w:rsidRPr="0028446B">
        <w:t xml:space="preserve">.2.4 </w:t>
      </w:r>
      <w:proofErr w:type="spellStart"/>
      <w:r w:rsidRPr="0028446B">
        <w:t>net.monitoring.protocol</w:t>
      </w:r>
      <w:bookmarkEnd w:id="788"/>
      <w:bookmarkEnd w:id="789"/>
      <w:bookmarkEnd w:id="790"/>
      <w:bookmarkEnd w:id="791"/>
      <w:bookmarkEnd w:id="792"/>
      <w:bookmarkEnd w:id="793"/>
      <w:proofErr w:type="spellEnd"/>
    </w:p>
    <w:p w14:paraId="37E86E52" w14:textId="77777777" w:rsidR="00B727D2" w:rsidRPr="0028446B" w:rsidRDefault="00B727D2" w:rsidP="00B727D2">
      <w:pPr>
        <w:suppressAutoHyphens w:val="0"/>
        <w:autoSpaceDE w:val="0"/>
        <w:autoSpaceDN w:val="0"/>
        <w:adjustRightInd w:val="0"/>
        <w:jc w:val="left"/>
        <w:rPr>
          <w:rFonts w:cs="Arial"/>
        </w:rPr>
      </w:pPr>
      <w:proofErr w:type="spellStart"/>
      <w:r>
        <w:rPr>
          <w:rFonts w:cs="Arial"/>
        </w:rPr>
        <w:t>Command</w:t>
      </w:r>
      <w:proofErr w:type="spellEnd"/>
      <w:r>
        <w:rPr>
          <w:rFonts w:cs="Arial"/>
        </w:rPr>
        <w:t>:</w:t>
      </w:r>
    </w:p>
    <w:tbl>
      <w:tblPr>
        <w:tblStyle w:val="Tabela-Siatka"/>
        <w:tblW w:w="0" w:type="auto"/>
        <w:tblLook w:val="04A0" w:firstRow="1" w:lastRow="0" w:firstColumn="1" w:lastColumn="0" w:noHBand="0" w:noVBand="1"/>
      </w:tblPr>
      <w:tblGrid>
        <w:gridCol w:w="9059"/>
      </w:tblGrid>
      <w:tr w:rsidR="00B727D2" w:rsidRPr="007D25F1" w14:paraId="3C3EC8EA" w14:textId="77777777" w:rsidTr="00894C11">
        <w:tc>
          <w:tcPr>
            <w:tcW w:w="9059" w:type="dxa"/>
          </w:tcPr>
          <w:p w14:paraId="6ADD0612" w14:textId="77777777" w:rsidR="00B727D2" w:rsidRPr="0028446B" w:rsidRDefault="00B727D2" w:rsidP="00894C11">
            <w:pPr>
              <w:suppressAutoHyphens w:val="0"/>
              <w:autoSpaceDE w:val="0"/>
              <w:autoSpaceDN w:val="0"/>
              <w:adjustRightInd w:val="0"/>
              <w:spacing w:before="60" w:after="60"/>
              <w:jc w:val="left"/>
              <w:rPr>
                <w:rFonts w:cs="Arial"/>
                <w:lang w:val="en-US"/>
              </w:rPr>
            </w:pPr>
            <w:r w:rsidRPr="0028446B">
              <w:rPr>
                <w:rFonts w:cs="Arial"/>
                <w:lang w:val="en-US"/>
              </w:rPr>
              <w:t>ESC MFB % s ESC MFB1 '</w:t>
            </w:r>
            <w:proofErr w:type="spellStart"/>
            <w:r w:rsidRPr="0028446B">
              <w:rPr>
                <w:rFonts w:cs="Arial"/>
                <w:lang w:val="en-US"/>
              </w:rPr>
              <w:t>net.monitoring.protocol</w:t>
            </w:r>
            <w:proofErr w:type="spellEnd"/>
            <w:r w:rsidRPr="0028446B">
              <w:rPr>
                <w:rFonts w:cs="Arial"/>
                <w:lang w:val="en-US"/>
              </w:rPr>
              <w:t>' LF 'x' SC MFE</w:t>
            </w:r>
          </w:p>
        </w:tc>
      </w:tr>
    </w:tbl>
    <w:p w14:paraId="4FAE93E5" w14:textId="77777777" w:rsidR="00B727D2" w:rsidRPr="00D351BC" w:rsidRDefault="00B727D2" w:rsidP="00B727D2">
      <w:pPr>
        <w:suppressAutoHyphens w:val="0"/>
        <w:autoSpaceDE w:val="0"/>
        <w:autoSpaceDN w:val="0"/>
        <w:adjustRightInd w:val="0"/>
        <w:jc w:val="left"/>
        <w:rPr>
          <w:rFonts w:cs="Arial"/>
          <w:lang w:val="en-US"/>
        </w:rPr>
      </w:pPr>
      <w:bookmarkStart w:id="794" w:name="_Toc356299851"/>
      <w:bookmarkStart w:id="795" w:name="_Toc351967460"/>
      <w:bookmarkStart w:id="796" w:name="_Toc502822618"/>
      <w:r w:rsidRPr="00D351BC">
        <w:rPr>
          <w:rFonts w:cs="Arial"/>
          <w:lang w:val="en-US"/>
        </w:rPr>
        <w:t>x – Message Protocol Id (currently only text message protocol, default is 1)</w:t>
      </w:r>
    </w:p>
    <w:p w14:paraId="776C9EB1" w14:textId="77777777" w:rsidR="00B727D2" w:rsidRPr="0028446B" w:rsidRDefault="00B727D2" w:rsidP="00B727D2">
      <w:pPr>
        <w:pStyle w:val="Nagwek3"/>
        <w:rPr>
          <w:lang w:val="en-US"/>
        </w:rPr>
      </w:pPr>
      <w:bookmarkStart w:id="797" w:name="_Toc531610354"/>
      <w:bookmarkStart w:id="798" w:name="_Toc535564825"/>
      <w:bookmarkStart w:id="799" w:name="_Toc535579680"/>
      <w:r>
        <w:rPr>
          <w:lang w:val="en-US"/>
        </w:rPr>
        <w:t>6</w:t>
      </w:r>
      <w:r w:rsidRPr="0028446B">
        <w:rPr>
          <w:lang w:val="en-US"/>
        </w:rPr>
        <w:t xml:space="preserve">.2.5 </w:t>
      </w:r>
      <w:proofErr w:type="spellStart"/>
      <w:r w:rsidRPr="0028446B">
        <w:rPr>
          <w:lang w:val="en-US"/>
        </w:rPr>
        <w:t>net.monitoring.txt.startstr</w:t>
      </w:r>
      <w:bookmarkEnd w:id="794"/>
      <w:bookmarkEnd w:id="795"/>
      <w:bookmarkEnd w:id="796"/>
      <w:bookmarkEnd w:id="797"/>
      <w:bookmarkEnd w:id="798"/>
      <w:bookmarkEnd w:id="799"/>
      <w:proofErr w:type="spellEnd"/>
    </w:p>
    <w:p w14:paraId="1D10D8B9" w14:textId="77777777" w:rsidR="00B727D2" w:rsidRPr="0028446B" w:rsidRDefault="00B727D2" w:rsidP="00B727D2">
      <w:pPr>
        <w:suppressAutoHyphens w:val="0"/>
        <w:autoSpaceDE w:val="0"/>
        <w:autoSpaceDN w:val="0"/>
        <w:adjustRightInd w:val="0"/>
        <w:jc w:val="left"/>
        <w:rPr>
          <w:rFonts w:cs="Arial"/>
          <w:lang w:val="en-US"/>
        </w:rPr>
      </w:pPr>
      <w:r>
        <w:rPr>
          <w:rFonts w:cs="Arial"/>
          <w:lang w:val="en-US"/>
        </w:rPr>
        <w:t>Command:</w:t>
      </w:r>
    </w:p>
    <w:tbl>
      <w:tblPr>
        <w:tblStyle w:val="Tabela-Siatka"/>
        <w:tblW w:w="0" w:type="auto"/>
        <w:tblLook w:val="04A0" w:firstRow="1" w:lastRow="0" w:firstColumn="1" w:lastColumn="0" w:noHBand="0" w:noVBand="1"/>
      </w:tblPr>
      <w:tblGrid>
        <w:gridCol w:w="9059"/>
      </w:tblGrid>
      <w:tr w:rsidR="00B727D2" w:rsidRPr="007D25F1" w14:paraId="675E27E4" w14:textId="77777777" w:rsidTr="00894C11">
        <w:tc>
          <w:tcPr>
            <w:tcW w:w="9059" w:type="dxa"/>
          </w:tcPr>
          <w:p w14:paraId="2A5704C1" w14:textId="77777777" w:rsidR="00B727D2" w:rsidRPr="0028446B" w:rsidRDefault="00B727D2" w:rsidP="00894C11">
            <w:pPr>
              <w:suppressAutoHyphens w:val="0"/>
              <w:autoSpaceDE w:val="0"/>
              <w:autoSpaceDN w:val="0"/>
              <w:adjustRightInd w:val="0"/>
              <w:spacing w:before="60" w:after="60"/>
              <w:jc w:val="left"/>
              <w:rPr>
                <w:rFonts w:cs="Arial"/>
                <w:lang w:val="en-US"/>
              </w:rPr>
            </w:pPr>
            <w:r w:rsidRPr="0028446B">
              <w:rPr>
                <w:rFonts w:cs="Arial"/>
                <w:lang w:val="en-US"/>
              </w:rPr>
              <w:t>ESC MFB % s ESC MFB1 '</w:t>
            </w:r>
            <w:proofErr w:type="spellStart"/>
            <w:r w:rsidRPr="0028446B">
              <w:rPr>
                <w:rFonts w:cs="Arial"/>
                <w:lang w:val="en-US"/>
              </w:rPr>
              <w:t>net.monitoring.txt.startstr</w:t>
            </w:r>
            <w:proofErr w:type="spellEnd"/>
            <w:r w:rsidRPr="0028446B">
              <w:rPr>
                <w:rFonts w:cs="Arial"/>
                <w:lang w:val="en-US"/>
              </w:rPr>
              <w:t>' LF '</w:t>
            </w:r>
            <w:proofErr w:type="spellStart"/>
            <w:r w:rsidRPr="0028446B">
              <w:rPr>
                <w:rFonts w:cs="Arial"/>
                <w:lang w:val="en-US"/>
              </w:rPr>
              <w:t>xxxx</w:t>
            </w:r>
            <w:proofErr w:type="spellEnd"/>
            <w:r w:rsidRPr="0028446B">
              <w:rPr>
                <w:rFonts w:cs="Arial"/>
                <w:lang w:val="en-US"/>
              </w:rPr>
              <w:t>' ESC MFE</w:t>
            </w:r>
          </w:p>
        </w:tc>
      </w:tr>
    </w:tbl>
    <w:p w14:paraId="222D567B" w14:textId="77777777" w:rsidR="00B727D2" w:rsidRPr="00D351BC" w:rsidRDefault="00B727D2" w:rsidP="00B727D2">
      <w:pPr>
        <w:suppressAutoHyphens w:val="0"/>
        <w:autoSpaceDE w:val="0"/>
        <w:autoSpaceDN w:val="0"/>
        <w:adjustRightInd w:val="0"/>
        <w:jc w:val="left"/>
        <w:rPr>
          <w:rFonts w:cs="Arial"/>
          <w:lang w:val="en-US"/>
        </w:rPr>
      </w:pPr>
      <w:bookmarkStart w:id="800" w:name="_Toc356299852"/>
      <w:bookmarkStart w:id="801" w:name="_Toc351967461"/>
      <w:bookmarkStart w:id="802" w:name="_Toc502822619"/>
      <w:proofErr w:type="spellStart"/>
      <w:r w:rsidRPr="00D351BC">
        <w:rPr>
          <w:rFonts w:cs="Arial"/>
          <w:lang w:val="en-US"/>
        </w:rPr>
        <w:t>xxxx</w:t>
      </w:r>
      <w:proofErr w:type="spellEnd"/>
      <w:r w:rsidRPr="00D351BC">
        <w:rPr>
          <w:rFonts w:cs="Arial"/>
          <w:lang w:val="en-US"/>
        </w:rPr>
        <w:t xml:space="preserve"> – Mark the start of messages to display (default "start”)</w:t>
      </w:r>
    </w:p>
    <w:p w14:paraId="405B81CD" w14:textId="77777777" w:rsidR="00B727D2" w:rsidRPr="0028446B" w:rsidRDefault="00B727D2" w:rsidP="00B727D2">
      <w:pPr>
        <w:pStyle w:val="Nagwek3"/>
      </w:pPr>
      <w:bookmarkStart w:id="803" w:name="_Toc531610355"/>
      <w:bookmarkStart w:id="804" w:name="_Toc535564826"/>
      <w:bookmarkStart w:id="805" w:name="_Toc535579681"/>
      <w:r w:rsidRPr="006716F2">
        <w:rPr>
          <w:lang w:val="en-US"/>
        </w:rPr>
        <w:t>6</w:t>
      </w:r>
      <w:r w:rsidRPr="0028446B">
        <w:t xml:space="preserve">.2.6 </w:t>
      </w:r>
      <w:proofErr w:type="spellStart"/>
      <w:r w:rsidRPr="0028446B">
        <w:t>net.monitoring.txt.stopstr</w:t>
      </w:r>
      <w:bookmarkEnd w:id="800"/>
      <w:bookmarkEnd w:id="801"/>
      <w:bookmarkEnd w:id="802"/>
      <w:bookmarkEnd w:id="803"/>
      <w:bookmarkEnd w:id="804"/>
      <w:bookmarkEnd w:id="805"/>
      <w:proofErr w:type="spellEnd"/>
    </w:p>
    <w:p w14:paraId="118F7C81" w14:textId="77777777" w:rsidR="00B727D2" w:rsidRPr="006716F2" w:rsidRDefault="00B727D2" w:rsidP="00B727D2">
      <w:pPr>
        <w:suppressAutoHyphens w:val="0"/>
        <w:autoSpaceDE w:val="0"/>
        <w:autoSpaceDN w:val="0"/>
        <w:adjustRightInd w:val="0"/>
        <w:jc w:val="left"/>
        <w:rPr>
          <w:rFonts w:cs="Arial"/>
          <w:lang w:val="en-US"/>
        </w:rPr>
      </w:pPr>
      <w:r w:rsidRPr="006716F2">
        <w:rPr>
          <w:rFonts w:cs="Arial"/>
          <w:lang w:val="en-US"/>
        </w:rPr>
        <w:t>Command:</w:t>
      </w:r>
    </w:p>
    <w:tbl>
      <w:tblPr>
        <w:tblStyle w:val="Tabela-Siatka"/>
        <w:tblW w:w="0" w:type="auto"/>
        <w:tblLook w:val="04A0" w:firstRow="1" w:lastRow="0" w:firstColumn="1" w:lastColumn="0" w:noHBand="0" w:noVBand="1"/>
      </w:tblPr>
      <w:tblGrid>
        <w:gridCol w:w="9059"/>
      </w:tblGrid>
      <w:tr w:rsidR="00B727D2" w:rsidRPr="007D25F1" w14:paraId="71B9CF71" w14:textId="77777777" w:rsidTr="00894C11">
        <w:tc>
          <w:tcPr>
            <w:tcW w:w="9059" w:type="dxa"/>
          </w:tcPr>
          <w:p w14:paraId="48A80AF9" w14:textId="77777777" w:rsidR="00B727D2" w:rsidRPr="006716F2" w:rsidRDefault="00B727D2" w:rsidP="00894C11">
            <w:pPr>
              <w:suppressAutoHyphens w:val="0"/>
              <w:autoSpaceDE w:val="0"/>
              <w:autoSpaceDN w:val="0"/>
              <w:adjustRightInd w:val="0"/>
              <w:spacing w:before="60" w:after="60"/>
              <w:jc w:val="left"/>
              <w:rPr>
                <w:rFonts w:cs="Arial"/>
                <w:lang w:val="en-US"/>
              </w:rPr>
            </w:pPr>
            <w:r w:rsidRPr="006716F2">
              <w:rPr>
                <w:rFonts w:cs="Arial"/>
                <w:lang w:val="en-US"/>
              </w:rPr>
              <w:t>ESC MFB % s ESC MFB1 '</w:t>
            </w:r>
            <w:proofErr w:type="spellStart"/>
            <w:r w:rsidRPr="006716F2">
              <w:rPr>
                <w:rFonts w:cs="Arial"/>
                <w:lang w:val="en-US"/>
              </w:rPr>
              <w:t>net.monitoring.txt.stopstr</w:t>
            </w:r>
            <w:proofErr w:type="spellEnd"/>
            <w:r w:rsidRPr="006716F2">
              <w:rPr>
                <w:rFonts w:cs="Arial"/>
                <w:lang w:val="en-US"/>
              </w:rPr>
              <w:t>' LF '</w:t>
            </w:r>
            <w:proofErr w:type="spellStart"/>
            <w:r w:rsidRPr="006716F2">
              <w:rPr>
                <w:rFonts w:cs="Arial"/>
                <w:lang w:val="en-US"/>
              </w:rPr>
              <w:t>xxxx</w:t>
            </w:r>
            <w:proofErr w:type="spellEnd"/>
            <w:r w:rsidRPr="006716F2">
              <w:rPr>
                <w:rFonts w:cs="Arial"/>
                <w:lang w:val="en-US"/>
              </w:rPr>
              <w:t>' ESC MFE</w:t>
            </w:r>
          </w:p>
        </w:tc>
      </w:tr>
    </w:tbl>
    <w:p w14:paraId="00580BDB" w14:textId="77777777" w:rsidR="00B727D2" w:rsidRPr="00D351BC" w:rsidRDefault="00B727D2" w:rsidP="00B727D2">
      <w:pPr>
        <w:suppressAutoHyphens w:val="0"/>
        <w:autoSpaceDE w:val="0"/>
        <w:autoSpaceDN w:val="0"/>
        <w:adjustRightInd w:val="0"/>
        <w:jc w:val="left"/>
        <w:rPr>
          <w:rFonts w:cs="Arial"/>
          <w:lang w:val="en-US"/>
        </w:rPr>
      </w:pPr>
      <w:bookmarkStart w:id="806" w:name="_Toc356299853"/>
      <w:bookmarkStart w:id="807" w:name="_Toc351967462"/>
      <w:bookmarkStart w:id="808" w:name="_Toc502822620"/>
      <w:proofErr w:type="spellStart"/>
      <w:r w:rsidRPr="00D351BC">
        <w:rPr>
          <w:rFonts w:cs="Arial"/>
          <w:lang w:val="en-US"/>
        </w:rPr>
        <w:t>xxxx</w:t>
      </w:r>
      <w:proofErr w:type="spellEnd"/>
      <w:r w:rsidRPr="00D351BC">
        <w:rPr>
          <w:rFonts w:cs="Arial"/>
          <w:lang w:val="en-US"/>
        </w:rPr>
        <w:t xml:space="preserve"> – Message end tag to display (default "stop”)</w:t>
      </w:r>
    </w:p>
    <w:p w14:paraId="4CCB6FF4" w14:textId="77777777" w:rsidR="00B727D2" w:rsidRPr="0028446B" w:rsidRDefault="00B727D2" w:rsidP="00B727D2">
      <w:pPr>
        <w:pStyle w:val="Nagwek3"/>
      </w:pPr>
      <w:bookmarkStart w:id="809" w:name="_Toc531610356"/>
      <w:bookmarkStart w:id="810" w:name="_Toc535564827"/>
      <w:bookmarkStart w:id="811" w:name="_Toc535579682"/>
      <w:r w:rsidRPr="006716F2">
        <w:rPr>
          <w:lang w:val="en-US"/>
        </w:rPr>
        <w:t>6</w:t>
      </w:r>
      <w:r w:rsidRPr="0028446B">
        <w:t xml:space="preserve">.2.7 </w:t>
      </w:r>
      <w:proofErr w:type="spellStart"/>
      <w:r w:rsidRPr="0028446B">
        <w:t>net.monitoring.txt.linewidth</w:t>
      </w:r>
      <w:bookmarkEnd w:id="806"/>
      <w:bookmarkEnd w:id="807"/>
      <w:bookmarkEnd w:id="808"/>
      <w:bookmarkEnd w:id="809"/>
      <w:bookmarkEnd w:id="810"/>
      <w:bookmarkEnd w:id="811"/>
      <w:proofErr w:type="spellEnd"/>
    </w:p>
    <w:p w14:paraId="3392C19A" w14:textId="77777777" w:rsidR="00B727D2" w:rsidRPr="006716F2" w:rsidRDefault="00B727D2" w:rsidP="00B727D2">
      <w:pPr>
        <w:suppressAutoHyphens w:val="0"/>
        <w:autoSpaceDE w:val="0"/>
        <w:autoSpaceDN w:val="0"/>
        <w:adjustRightInd w:val="0"/>
        <w:jc w:val="left"/>
        <w:rPr>
          <w:rFonts w:cs="Arial"/>
          <w:lang w:val="en-US"/>
        </w:rPr>
      </w:pPr>
      <w:r w:rsidRPr="006716F2">
        <w:rPr>
          <w:rFonts w:cs="Arial"/>
          <w:lang w:val="en-US"/>
        </w:rPr>
        <w:t>Command:</w:t>
      </w:r>
    </w:p>
    <w:tbl>
      <w:tblPr>
        <w:tblStyle w:val="Tabela-Siatka"/>
        <w:tblW w:w="0" w:type="auto"/>
        <w:tblLook w:val="04A0" w:firstRow="1" w:lastRow="0" w:firstColumn="1" w:lastColumn="0" w:noHBand="0" w:noVBand="1"/>
      </w:tblPr>
      <w:tblGrid>
        <w:gridCol w:w="9059"/>
      </w:tblGrid>
      <w:tr w:rsidR="00B727D2" w:rsidRPr="007D25F1" w14:paraId="22FCC89B" w14:textId="77777777" w:rsidTr="00894C11">
        <w:tc>
          <w:tcPr>
            <w:tcW w:w="9059" w:type="dxa"/>
          </w:tcPr>
          <w:p w14:paraId="201A10A2" w14:textId="77777777" w:rsidR="00B727D2" w:rsidRPr="006716F2" w:rsidRDefault="00B727D2" w:rsidP="00894C11">
            <w:pPr>
              <w:suppressAutoHyphens w:val="0"/>
              <w:autoSpaceDE w:val="0"/>
              <w:autoSpaceDN w:val="0"/>
              <w:adjustRightInd w:val="0"/>
              <w:spacing w:before="60" w:after="60"/>
              <w:jc w:val="left"/>
              <w:rPr>
                <w:rFonts w:cs="Arial"/>
                <w:lang w:val="en-US"/>
              </w:rPr>
            </w:pPr>
            <w:r w:rsidRPr="006716F2">
              <w:rPr>
                <w:rFonts w:cs="Arial"/>
                <w:lang w:val="en-US"/>
              </w:rPr>
              <w:t>ESC MFB % s ESC MFB1 '</w:t>
            </w:r>
            <w:proofErr w:type="spellStart"/>
            <w:r w:rsidRPr="006716F2">
              <w:rPr>
                <w:rFonts w:cs="Arial"/>
                <w:lang w:val="en-US"/>
              </w:rPr>
              <w:t>net.monitoring.txt.linewidth</w:t>
            </w:r>
            <w:proofErr w:type="spellEnd"/>
            <w:r w:rsidRPr="006716F2">
              <w:rPr>
                <w:rFonts w:cs="Arial"/>
                <w:lang w:val="en-US"/>
              </w:rPr>
              <w:t>' LF 'xx' ESC MFE</w:t>
            </w:r>
          </w:p>
        </w:tc>
      </w:tr>
    </w:tbl>
    <w:p w14:paraId="56A8AD29" w14:textId="77777777" w:rsidR="00B727D2" w:rsidRPr="00D351BC" w:rsidRDefault="00B727D2" w:rsidP="00B727D2">
      <w:pPr>
        <w:suppressAutoHyphens w:val="0"/>
        <w:autoSpaceDE w:val="0"/>
        <w:autoSpaceDN w:val="0"/>
        <w:adjustRightInd w:val="0"/>
        <w:jc w:val="left"/>
        <w:rPr>
          <w:rFonts w:cs="Arial"/>
          <w:lang w:val="en-US"/>
        </w:rPr>
      </w:pPr>
      <w:r w:rsidRPr="00D351BC">
        <w:rPr>
          <w:rFonts w:cs="Arial"/>
          <w:lang w:val="en-US"/>
        </w:rPr>
        <w:t xml:space="preserve">xx – </w:t>
      </w:r>
      <w:proofErr w:type="spellStart"/>
      <w:r w:rsidRPr="00D351BC">
        <w:rPr>
          <w:rFonts w:cs="Arial"/>
          <w:lang w:val="en-US"/>
        </w:rPr>
        <w:t>numer</w:t>
      </w:r>
      <w:proofErr w:type="spellEnd"/>
      <w:r w:rsidRPr="00D351BC">
        <w:rPr>
          <w:rFonts w:cs="Arial"/>
          <w:lang w:val="en-US"/>
        </w:rPr>
        <w:t xml:space="preserve"> of characters in line (default 52)</w:t>
      </w:r>
    </w:p>
    <w:p w14:paraId="2007E958" w14:textId="77777777" w:rsidR="00B727D2" w:rsidRPr="00C8480B" w:rsidRDefault="00B727D2" w:rsidP="00B727D2">
      <w:pPr>
        <w:suppressAutoHyphens w:val="0"/>
        <w:autoSpaceDE w:val="0"/>
        <w:autoSpaceDN w:val="0"/>
        <w:adjustRightInd w:val="0"/>
        <w:jc w:val="left"/>
        <w:rPr>
          <w:rFonts w:cs="Arial"/>
          <w:lang w:val="en-US"/>
        </w:rPr>
      </w:pPr>
    </w:p>
    <w:p w14:paraId="6A8F9A93" w14:textId="77777777" w:rsidR="00B727D2" w:rsidRPr="00D351BC" w:rsidRDefault="00B727D2" w:rsidP="00B727D2">
      <w:pPr>
        <w:rPr>
          <w:rFonts w:cs="Arial"/>
          <w:lang w:val="en-US"/>
        </w:rPr>
      </w:pPr>
      <w:r w:rsidRPr="00D351BC">
        <w:rPr>
          <w:rFonts w:cs="Arial"/>
          <w:lang w:val="en-US"/>
        </w:rPr>
        <w:t>After sending the configuration parameters to the printer, confirm them with the command</w:t>
      </w:r>
    </w:p>
    <w:tbl>
      <w:tblPr>
        <w:tblStyle w:val="Tabela-Siatka"/>
        <w:tblW w:w="0" w:type="auto"/>
        <w:tblLook w:val="04A0" w:firstRow="1" w:lastRow="0" w:firstColumn="1" w:lastColumn="0" w:noHBand="0" w:noVBand="1"/>
      </w:tblPr>
      <w:tblGrid>
        <w:gridCol w:w="9059"/>
      </w:tblGrid>
      <w:tr w:rsidR="00B727D2" w:rsidRPr="007D25F1" w14:paraId="3DE0F1EC" w14:textId="77777777" w:rsidTr="00894C11">
        <w:tc>
          <w:tcPr>
            <w:tcW w:w="9059" w:type="dxa"/>
          </w:tcPr>
          <w:p w14:paraId="2229EFCB" w14:textId="77777777" w:rsidR="00B727D2" w:rsidRPr="0028446B" w:rsidRDefault="00B727D2" w:rsidP="00894C11">
            <w:pPr>
              <w:spacing w:before="60" w:after="60"/>
              <w:jc w:val="left"/>
              <w:rPr>
                <w:rFonts w:cs="Arial"/>
                <w:lang w:val="en-US"/>
              </w:rPr>
            </w:pPr>
            <w:r w:rsidRPr="0028446B">
              <w:rPr>
                <w:rFonts w:cs="Arial"/>
                <w:lang w:val="en-US"/>
              </w:rPr>
              <w:t>ESC MFB '%c' ESC MFB1 's' ESC MFE</w:t>
            </w:r>
          </w:p>
        </w:tc>
      </w:tr>
    </w:tbl>
    <w:p w14:paraId="79ADC6E5" w14:textId="77777777" w:rsidR="00B727D2" w:rsidRPr="0028446B" w:rsidRDefault="00B727D2" w:rsidP="00B727D2">
      <w:pPr>
        <w:suppressAutoHyphens w:val="0"/>
        <w:autoSpaceDE w:val="0"/>
        <w:autoSpaceDN w:val="0"/>
        <w:adjustRightInd w:val="0"/>
        <w:jc w:val="left"/>
        <w:rPr>
          <w:rFonts w:cs="Arial"/>
          <w:lang w:val="en-US"/>
        </w:rPr>
      </w:pPr>
    </w:p>
    <w:p w14:paraId="1AB42911" w14:textId="77777777" w:rsidR="00B727D2" w:rsidRPr="0028446B" w:rsidRDefault="00B727D2" w:rsidP="00B727D2">
      <w:pPr>
        <w:jc w:val="center"/>
        <w:rPr>
          <w:lang w:val="en-US"/>
        </w:rPr>
      </w:pPr>
    </w:p>
    <w:p w14:paraId="0C983DFB" w14:textId="77777777" w:rsidR="00B727D2" w:rsidRPr="0028446B" w:rsidRDefault="00B727D2" w:rsidP="00B727D2">
      <w:pPr>
        <w:rPr>
          <w:lang w:val="x-none"/>
        </w:rPr>
      </w:pPr>
    </w:p>
    <w:p w14:paraId="478E80A1" w14:textId="77777777" w:rsidR="00B727D2" w:rsidRPr="00C8480B" w:rsidRDefault="00B727D2" w:rsidP="00B727D2">
      <w:pPr>
        <w:pStyle w:val="Nagwek1"/>
        <w:tabs>
          <w:tab w:val="left" w:pos="6780"/>
        </w:tabs>
        <w:rPr>
          <w:lang w:val="en-US"/>
        </w:rPr>
      </w:pPr>
      <w:bookmarkStart w:id="812" w:name="_Toc356299854"/>
      <w:bookmarkStart w:id="813" w:name="_Toc531610357"/>
      <w:bookmarkStart w:id="814" w:name="_Toc535564828"/>
      <w:bookmarkStart w:id="815" w:name="_Toc535579683"/>
      <w:r w:rsidRPr="00C8480B">
        <w:rPr>
          <w:lang w:val="en-US"/>
        </w:rPr>
        <w:lastRenderedPageBreak/>
        <w:t>7</w:t>
      </w:r>
      <w:r w:rsidRPr="0028446B">
        <w:t xml:space="preserve"> </w:t>
      </w:r>
      <w:bookmarkEnd w:id="812"/>
      <w:r w:rsidRPr="00C8480B">
        <w:rPr>
          <w:lang w:val="en-US"/>
        </w:rPr>
        <w:t>K</w:t>
      </w:r>
      <w:r>
        <w:rPr>
          <w:lang w:val="en-US"/>
        </w:rPr>
        <w:t>nown problems</w:t>
      </w:r>
      <w:bookmarkEnd w:id="813"/>
      <w:bookmarkEnd w:id="814"/>
      <w:bookmarkEnd w:id="815"/>
      <w:r>
        <w:rPr>
          <w:lang w:val="en-US"/>
        </w:rPr>
        <w:tab/>
      </w:r>
    </w:p>
    <w:p w14:paraId="40E96E0A" w14:textId="77777777" w:rsidR="00B727D2" w:rsidRDefault="00B727D2" w:rsidP="00B727D2">
      <w:pPr>
        <w:rPr>
          <w:rFonts w:ascii="Arial" w:hAnsi="Arial"/>
          <w:b/>
          <w:lang w:val="en-US"/>
        </w:rPr>
      </w:pPr>
    </w:p>
    <w:p w14:paraId="562F4F65" w14:textId="77777777" w:rsidR="00B727D2" w:rsidRPr="00D351BC" w:rsidRDefault="00B727D2" w:rsidP="00B727D2">
      <w:pPr>
        <w:rPr>
          <w:b/>
          <w:lang w:val="en-US"/>
        </w:rPr>
      </w:pPr>
      <w:r w:rsidRPr="00D351BC">
        <w:rPr>
          <w:b/>
          <w:lang w:val="en-US"/>
        </w:rPr>
        <w:t>SYMPTOMS</w:t>
      </w:r>
    </w:p>
    <w:p w14:paraId="7005C6C1" w14:textId="77777777" w:rsidR="00B727D2" w:rsidRPr="00D351BC" w:rsidRDefault="00B727D2" w:rsidP="00B727D2">
      <w:pPr>
        <w:rPr>
          <w:lang w:val="en-US"/>
        </w:rPr>
      </w:pPr>
    </w:p>
    <w:p w14:paraId="28A6DDFD" w14:textId="77777777" w:rsidR="00B727D2" w:rsidRPr="00D351BC" w:rsidRDefault="00B727D2" w:rsidP="00B727D2">
      <w:pPr>
        <w:rPr>
          <w:rFonts w:cs="Arial"/>
          <w:color w:val="212121"/>
          <w:shd w:val="clear" w:color="auto" w:fill="FFFFFF"/>
          <w:lang w:val="en-US"/>
        </w:rPr>
      </w:pPr>
      <w:r w:rsidRPr="00D351BC">
        <w:rPr>
          <w:rFonts w:cs="Arial"/>
          <w:color w:val="212121"/>
          <w:shd w:val="clear" w:color="auto" w:fill="FFFFFF"/>
          <w:lang w:val="en-US"/>
        </w:rPr>
        <w:t>The printer does not respond to a command sent via the USB port using Windows 7. Sending another command causes the previous command to be executed. The situation does not exist on Windows XP and Linux systems.</w:t>
      </w:r>
    </w:p>
    <w:p w14:paraId="249F00C3" w14:textId="77777777" w:rsidR="00B727D2" w:rsidRPr="00D351BC" w:rsidRDefault="00B727D2" w:rsidP="00B727D2">
      <w:pPr>
        <w:rPr>
          <w:rFonts w:cs="Arial"/>
          <w:color w:val="212121"/>
          <w:shd w:val="clear" w:color="auto" w:fill="FFFFFF"/>
          <w:lang w:val="en-US"/>
        </w:rPr>
      </w:pPr>
    </w:p>
    <w:p w14:paraId="02ED081E" w14:textId="77777777" w:rsidR="00B727D2" w:rsidRPr="00D351BC" w:rsidRDefault="00B727D2" w:rsidP="00B727D2">
      <w:pPr>
        <w:rPr>
          <w:b/>
          <w:lang w:val="en-US"/>
        </w:rPr>
      </w:pPr>
      <w:r w:rsidRPr="00D351BC">
        <w:rPr>
          <w:b/>
          <w:lang w:val="en-US"/>
        </w:rPr>
        <w:t>REASON</w:t>
      </w:r>
    </w:p>
    <w:p w14:paraId="5A5D211E" w14:textId="77777777" w:rsidR="00B727D2" w:rsidRPr="00D351BC" w:rsidRDefault="00B727D2" w:rsidP="00B727D2">
      <w:pPr>
        <w:rPr>
          <w:rFonts w:cs="Arial"/>
          <w:color w:val="212121"/>
          <w:shd w:val="clear" w:color="auto" w:fill="FFFFFF"/>
          <w:lang w:val="en-US"/>
        </w:rPr>
      </w:pPr>
      <w:r w:rsidRPr="00D351BC">
        <w:rPr>
          <w:lang w:val="en-US"/>
        </w:rPr>
        <w:br/>
      </w:r>
      <w:r w:rsidRPr="00D351BC">
        <w:rPr>
          <w:rFonts w:cs="Arial"/>
          <w:color w:val="212121"/>
          <w:shd w:val="clear" w:color="auto" w:fill="FFFFFF"/>
          <w:lang w:val="en-US"/>
        </w:rPr>
        <w:t xml:space="preserve">The USBCDC driver in Windows 7 does not correctly send data to the USB port if the number of characters entered in the </w:t>
      </w:r>
      <w:proofErr w:type="spellStart"/>
      <w:r w:rsidRPr="00D351BC">
        <w:rPr>
          <w:rFonts w:cs="Arial"/>
          <w:color w:val="212121"/>
          <w:shd w:val="clear" w:color="auto" w:fill="FFFFFF"/>
          <w:lang w:val="en-US"/>
        </w:rPr>
        <w:t>fifo</w:t>
      </w:r>
      <w:proofErr w:type="spellEnd"/>
      <w:r w:rsidRPr="00D351BC">
        <w:rPr>
          <w:rFonts w:cs="Arial"/>
          <w:color w:val="212121"/>
          <w:shd w:val="clear" w:color="auto" w:fill="FFFFFF"/>
          <w:lang w:val="en-US"/>
        </w:rPr>
        <w:t xml:space="preserve"> port queue is divisible by 32</w:t>
      </w:r>
    </w:p>
    <w:p w14:paraId="41CC5AE9" w14:textId="77777777" w:rsidR="00B727D2" w:rsidRPr="00D351BC" w:rsidRDefault="00B727D2" w:rsidP="00B727D2">
      <w:pPr>
        <w:rPr>
          <w:rFonts w:cs="Arial"/>
          <w:color w:val="212121"/>
          <w:shd w:val="clear" w:color="auto" w:fill="FFFFFF"/>
          <w:lang w:val="en-US"/>
        </w:rPr>
      </w:pPr>
    </w:p>
    <w:p w14:paraId="57C87369" w14:textId="77777777" w:rsidR="00B727D2" w:rsidRPr="00D351BC" w:rsidRDefault="00B727D2" w:rsidP="00B727D2">
      <w:pPr>
        <w:rPr>
          <w:b/>
          <w:lang w:val="en-US"/>
        </w:rPr>
      </w:pPr>
      <w:r w:rsidRPr="00D351BC">
        <w:rPr>
          <w:b/>
          <w:lang w:val="en-US"/>
        </w:rPr>
        <w:t>COUNTERMEASURE</w:t>
      </w:r>
    </w:p>
    <w:p w14:paraId="40006A05" w14:textId="77777777" w:rsidR="00B727D2" w:rsidRPr="00D351BC" w:rsidRDefault="00B727D2" w:rsidP="00B727D2">
      <w:pPr>
        <w:rPr>
          <w:lang w:val="en-US"/>
        </w:rPr>
      </w:pPr>
      <w:r w:rsidRPr="00D351BC">
        <w:rPr>
          <w:lang w:val="en-US"/>
        </w:rPr>
        <w:br/>
      </w:r>
      <w:r w:rsidRPr="00D351BC">
        <w:rPr>
          <w:rFonts w:cs="Arial"/>
          <w:color w:val="212121"/>
          <w:shd w:val="clear" w:color="auto" w:fill="FFFFFF"/>
          <w:lang w:val="en-US"/>
        </w:rPr>
        <w:t xml:space="preserve">If you use the MF2 library, upgrade to version 9.77 or later and set the parameter in the configuration file: WIN7CACHE = 1 If the sales application does not use libraries, then send the first non-significant character </w:t>
      </w:r>
      <w:proofErr w:type="spellStart"/>
      <w:r w:rsidRPr="00D351BC">
        <w:rPr>
          <w:rFonts w:cs="Arial"/>
          <w:color w:val="212121"/>
          <w:shd w:val="clear" w:color="auto" w:fill="FFFFFF"/>
          <w:lang w:val="en-US"/>
        </w:rPr>
        <w:t>eg</w:t>
      </w:r>
      <w:proofErr w:type="spellEnd"/>
      <w:r w:rsidRPr="00D351BC">
        <w:rPr>
          <w:rFonts w:cs="Arial"/>
          <w:color w:val="212121"/>
          <w:shd w:val="clear" w:color="auto" w:fill="FFFFFF"/>
          <w:lang w:val="en-US"/>
        </w:rPr>
        <w:t xml:space="preserve"> 0x00 to the printer if the length of the sent command is divisible by 32</w:t>
      </w:r>
    </w:p>
    <w:p w14:paraId="6AF02AB7" w14:textId="77777777" w:rsidR="00B727D2" w:rsidRPr="00D351BC" w:rsidRDefault="00B727D2" w:rsidP="00B727D2">
      <w:pPr>
        <w:rPr>
          <w:lang w:val="en-US"/>
        </w:rPr>
      </w:pPr>
    </w:p>
    <w:p w14:paraId="1AA393B6" w14:textId="77777777" w:rsidR="00B727D2" w:rsidRPr="00D351BC" w:rsidRDefault="00B727D2" w:rsidP="00B727D2">
      <w:pPr>
        <w:rPr>
          <w:lang w:val="en-US"/>
        </w:rPr>
      </w:pPr>
    </w:p>
    <w:p w14:paraId="10666FE2" w14:textId="77777777" w:rsidR="00B727D2" w:rsidRPr="00D351BC" w:rsidRDefault="00B727D2" w:rsidP="00B727D2">
      <w:pPr>
        <w:rPr>
          <w:lang w:val="en-US"/>
        </w:rPr>
      </w:pPr>
    </w:p>
    <w:p w14:paraId="44DEDE82" w14:textId="77777777" w:rsidR="00B727D2" w:rsidRPr="00D351BC" w:rsidRDefault="00B727D2" w:rsidP="00B727D2">
      <w:pPr>
        <w:rPr>
          <w:lang w:val="en-US"/>
        </w:rPr>
      </w:pPr>
    </w:p>
    <w:p w14:paraId="350AFDEA" w14:textId="77777777" w:rsidR="00B727D2" w:rsidRPr="00D351BC" w:rsidRDefault="00B727D2" w:rsidP="00B727D2">
      <w:pPr>
        <w:rPr>
          <w:lang w:val="en-US"/>
        </w:rPr>
      </w:pPr>
    </w:p>
    <w:p w14:paraId="01BBC7F0" w14:textId="77777777" w:rsidR="00B727D2" w:rsidRPr="00D351BC" w:rsidRDefault="00B727D2" w:rsidP="00B727D2">
      <w:pPr>
        <w:rPr>
          <w:lang w:val="en-US"/>
        </w:rPr>
      </w:pPr>
    </w:p>
    <w:p w14:paraId="1BF1F212" w14:textId="77777777" w:rsidR="00B727D2" w:rsidRPr="00D351BC" w:rsidRDefault="00B727D2" w:rsidP="00B727D2">
      <w:pPr>
        <w:rPr>
          <w:lang w:val="en-US"/>
        </w:rPr>
      </w:pPr>
    </w:p>
    <w:p w14:paraId="2BE052A4" w14:textId="77777777" w:rsidR="00B727D2" w:rsidRPr="00D351BC" w:rsidRDefault="00B727D2" w:rsidP="00B727D2">
      <w:pPr>
        <w:jc w:val="center"/>
      </w:pPr>
      <w:r w:rsidRPr="00D351BC">
        <w:t>END</w:t>
      </w:r>
    </w:p>
    <w:p w14:paraId="57CF2D9A" w14:textId="77777777" w:rsidR="00B727D2" w:rsidRDefault="00B727D2" w:rsidP="00B727D2">
      <w:pPr>
        <w:jc w:val="center"/>
      </w:pPr>
    </w:p>
    <w:p w14:paraId="4215467C" w14:textId="77777777" w:rsidR="001A16BB" w:rsidRDefault="001A16BB" w:rsidP="00B727D2">
      <w:pPr>
        <w:pStyle w:val="Notes"/>
      </w:pPr>
    </w:p>
    <w:sectPr w:rsidR="001A16BB" w:rsidSect="00B727D2">
      <w:headerReference w:type="even" r:id="rId64"/>
      <w:footnotePr>
        <w:pos w:val="beneathText"/>
      </w:footnotePr>
      <w:type w:val="continuous"/>
      <w:pgSz w:w="11905" w:h="16837" w:code="9"/>
      <w:pgMar w:top="1134" w:right="1418" w:bottom="1418" w:left="1418" w:header="720" w:footer="8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F6045" w14:textId="77777777" w:rsidR="003A4DB5" w:rsidRDefault="003A4DB5">
      <w:r>
        <w:separator/>
      </w:r>
    </w:p>
  </w:endnote>
  <w:endnote w:type="continuationSeparator" w:id="0">
    <w:p w14:paraId="443461C2" w14:textId="77777777" w:rsidR="003A4DB5" w:rsidRDefault="003A4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tarSymbol">
    <w:charset w:val="02"/>
    <w:family w:val="auto"/>
    <w:pitch w:val="default"/>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EE"/>
    <w:family w:val="swiss"/>
    <w:pitch w:val="variable"/>
    <w:sig w:usb0="A00006FF" w:usb1="4000205B" w:usb2="00000010" w:usb3="00000000" w:csb0="0000019F" w:csb1="00000000"/>
  </w:font>
  <w:font w:name="Lucida Sans Unicode">
    <w:panose1 w:val="020B0602030504020204"/>
    <w:charset w:val="EE"/>
    <w:family w:val="swiss"/>
    <w:pitch w:val="variable"/>
    <w:sig w:usb0="80000AFF" w:usb1="0000396B" w:usb2="00000000" w:usb3="00000000" w:csb0="000000BF" w:csb1="00000000"/>
  </w:font>
  <w:font w:name="Arial Narrow">
    <w:panose1 w:val="020B0606020202030204"/>
    <w:charset w:val="EE"/>
    <w:family w:val="swiss"/>
    <w:pitch w:val="variable"/>
    <w:sig w:usb0="00000287" w:usb1="000008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Microsoft Sans Serif">
    <w:panose1 w:val="020B0604020202020204"/>
    <w:charset w:val="EE"/>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3671C" w14:textId="77777777" w:rsidR="00894C11" w:rsidRPr="000748CF" w:rsidRDefault="00894C11" w:rsidP="000748CF">
    <w:pPr>
      <w:pStyle w:val="Stopka"/>
      <w:tabs>
        <w:tab w:val="clear" w:pos="4536"/>
        <w:tab w:val="clear" w:pos="8789"/>
        <w:tab w:val="center" w:pos="4896"/>
        <w:tab w:val="left" w:pos="9149"/>
      </w:tabs>
      <w:ind w:right="360"/>
    </w:pPr>
    <w:r>
      <w:fldChar w:fldCharType="begin"/>
    </w:r>
    <w:r>
      <w:instrText xml:space="preserve"> PAGE \*ARABIC </w:instrText>
    </w:r>
    <w:r>
      <w:fldChar w:fldCharType="separate"/>
    </w:r>
    <w:r w:rsidR="00273175">
      <w:rPr>
        <w:noProof/>
      </w:rPr>
      <w:t>6</w:t>
    </w:r>
    <w:r>
      <w:fldChar w:fldCharType="end"/>
    </w:r>
    <w:r w:rsidRPr="00CF74B5">
      <w:t xml:space="preserve"> </w:t>
    </w:r>
    <w:r>
      <w:rPr>
        <w:lang w:val="pl-PL"/>
      </w:rPr>
      <w:tab/>
    </w:r>
    <w:r>
      <w:rPr>
        <w:color w:val="FF0000"/>
        <w:lang w:val="pl-PL"/>
      </w:rPr>
      <w:t xml:space="preserve">                        </w:t>
    </w:r>
    <w:r w:rsidRPr="00BB1FCE">
      <w:rPr>
        <w:color w:val="FF0000"/>
        <w:lang w:val="pl-PL"/>
      </w:rPr>
      <w:t xml:space="preserve">                                                                 </w:t>
    </w:r>
    <w:proofErr w:type="spellStart"/>
    <w:r>
      <w:t>Exorigo-Upos</w:t>
    </w:r>
    <w:proofErr w:type="spellEnd"/>
    <w:r>
      <w:t xml:space="preserve"> sp. z o.o.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A8F7D" w14:textId="77777777" w:rsidR="00894C11" w:rsidRPr="00E92384" w:rsidRDefault="00894C11" w:rsidP="00E92384">
    <w:pPr>
      <w:pStyle w:val="Stopka"/>
      <w:tabs>
        <w:tab w:val="clear" w:pos="4536"/>
        <w:tab w:val="clear" w:pos="8789"/>
      </w:tabs>
      <w:ind w:right="0"/>
      <w:rPr>
        <w:lang w:val="pl-PL"/>
      </w:rPr>
    </w:pPr>
    <w:r>
      <w:fldChar w:fldCharType="begin"/>
    </w:r>
    <w:r>
      <w:instrText xml:space="preserve"> PAGE   \* MERGEFORMAT </w:instrText>
    </w:r>
    <w:r>
      <w:fldChar w:fldCharType="separate"/>
    </w:r>
    <w:r w:rsidR="00273175">
      <w:rPr>
        <w:noProof/>
      </w:rPr>
      <w:t>57</w:t>
    </w:r>
    <w:r>
      <w:fldChar w:fldCharType="end"/>
    </w:r>
    <w:r>
      <w:tab/>
    </w:r>
    <w:r>
      <w:tab/>
    </w:r>
    <w:r>
      <w:tab/>
    </w:r>
    <w:r>
      <w:rPr>
        <w:lang w:val="pl-PL"/>
      </w:rPr>
      <w:tab/>
    </w:r>
    <w:r>
      <w:rPr>
        <w:lang w:val="pl-PL"/>
      </w:rPr>
      <w:tab/>
    </w:r>
    <w:r>
      <w:rPr>
        <w:lang w:val="pl-PL"/>
      </w:rPr>
      <w:tab/>
    </w:r>
    <w:r>
      <w:rPr>
        <w:lang w:val="pl-PL"/>
      </w:rPr>
      <w:tab/>
    </w:r>
    <w:r>
      <w:rPr>
        <w:lang w:val="pl-PL"/>
      </w:rPr>
      <w:tab/>
    </w:r>
    <w:r>
      <w:rPr>
        <w:lang w:val="pl-PL"/>
      </w:rPr>
      <w:tab/>
    </w:r>
    <w:r w:rsidRPr="00E92384">
      <w:rPr>
        <w:lang w:val="pl-PL"/>
      </w:rPr>
      <w:fldChar w:fldCharType="begin"/>
    </w:r>
    <w:r w:rsidRPr="00E92384">
      <w:rPr>
        <w:lang w:val="pl-PL"/>
      </w:rPr>
      <w:instrText xml:space="preserve"> AUTHOR   \* MERGEFORMAT </w:instrText>
    </w:r>
    <w:r w:rsidRPr="00E92384">
      <w:rPr>
        <w:lang w:val="pl-PL"/>
      </w:rPr>
      <w:fldChar w:fldCharType="separate"/>
    </w:r>
    <w:r w:rsidR="00273175">
      <w:rPr>
        <w:noProof/>
        <w:lang w:val="pl-PL"/>
      </w:rPr>
      <w:t>Exorigo-Upos sp. z o. o.</w:t>
    </w:r>
    <w:r w:rsidRPr="00E92384">
      <w:rPr>
        <w:lang w:val="pl-P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236A2" w14:textId="77777777" w:rsidR="00894C11" w:rsidRPr="000D07CD" w:rsidRDefault="00894C11" w:rsidP="009641E7">
    <w:pPr>
      <w:spacing w:line="360" w:lineRule="auto"/>
      <w:jc w:val="center"/>
      <w:rPr>
        <w:rFonts w:ascii="Arial" w:hAnsi="Arial" w:cs="Arial"/>
        <w:b/>
        <w:bCs/>
        <w:i/>
      </w:rPr>
    </w:pPr>
    <w:proofErr w:type="spellStart"/>
    <w:r w:rsidRPr="000D07CD">
      <w:rPr>
        <w:rFonts w:ascii="Arial" w:hAnsi="Arial" w:cs="Arial"/>
        <w:b/>
        <w:bCs/>
        <w:i/>
      </w:rPr>
      <w:t>Exorigo-Upos</w:t>
    </w:r>
    <w:proofErr w:type="spellEnd"/>
    <w:r w:rsidRPr="000D07CD">
      <w:rPr>
        <w:rFonts w:ascii="Arial" w:hAnsi="Arial" w:cs="Arial"/>
        <w:b/>
        <w:bCs/>
        <w:i/>
      </w:rPr>
      <w:t xml:space="preserve"> sp. z o.o.</w:t>
    </w:r>
  </w:p>
  <w:p w14:paraId="3BD6F0F8" w14:textId="77777777" w:rsidR="00894C11" w:rsidRPr="000D07CD" w:rsidRDefault="00894C11" w:rsidP="009641E7">
    <w:pPr>
      <w:spacing w:line="360" w:lineRule="auto"/>
      <w:jc w:val="center"/>
      <w:rPr>
        <w:rFonts w:ascii="Arial" w:hAnsi="Arial" w:cs="Arial"/>
        <w:i/>
      </w:rPr>
    </w:pPr>
    <w:r>
      <w:rPr>
        <w:rFonts w:ascii="Arial" w:hAnsi="Arial" w:cs="Arial"/>
        <w:i/>
      </w:rPr>
      <w:t>5/7 Kolejowa Str.</w:t>
    </w:r>
  </w:p>
  <w:p w14:paraId="3FE72758" w14:textId="77777777" w:rsidR="00894C11" w:rsidRPr="000D07CD" w:rsidRDefault="00894C11" w:rsidP="009641E7">
    <w:pPr>
      <w:spacing w:line="360" w:lineRule="auto"/>
      <w:jc w:val="center"/>
      <w:rPr>
        <w:rFonts w:ascii="Arial" w:hAnsi="Arial" w:cs="Arial"/>
        <w:i/>
      </w:rPr>
    </w:pPr>
    <w:r>
      <w:rPr>
        <w:rFonts w:ascii="Arial" w:hAnsi="Arial" w:cs="Arial"/>
        <w:i/>
      </w:rPr>
      <w:t>01-217 Warsaw</w:t>
    </w:r>
  </w:p>
  <w:p w14:paraId="21DD3F3A" w14:textId="77777777" w:rsidR="00894C11" w:rsidRPr="000D07CD" w:rsidRDefault="00894C11" w:rsidP="009641E7">
    <w:pPr>
      <w:spacing w:line="360" w:lineRule="auto"/>
      <w:jc w:val="center"/>
      <w:rPr>
        <w:rFonts w:ascii="Arial" w:hAnsi="Arial" w:cs="Arial"/>
        <w:i/>
      </w:rPr>
    </w:pPr>
    <w:r w:rsidRPr="000D07CD">
      <w:rPr>
        <w:rFonts w:ascii="Arial" w:hAnsi="Arial" w:cs="Arial"/>
        <w:i/>
      </w:rPr>
      <w:t>Tel.: +48 22 12 20 400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C5535" w14:textId="77777777" w:rsidR="00894C11" w:rsidRDefault="00894C11">
    <w:pPr>
      <w:pStyle w:val="Stopka"/>
      <w:tabs>
        <w:tab w:val="clear" w:pos="4536"/>
        <w:tab w:val="clear" w:pos="8789"/>
        <w:tab w:val="center" w:pos="4896"/>
        <w:tab w:val="left" w:pos="9149"/>
      </w:tabs>
      <w:ind w:right="360"/>
    </w:pPr>
    <w:r>
      <w:fldChar w:fldCharType="begin"/>
    </w:r>
    <w:r>
      <w:instrText xml:space="preserve"> PAGE \*ARABIC </w:instrText>
    </w:r>
    <w:r>
      <w:fldChar w:fldCharType="separate"/>
    </w:r>
    <w:r w:rsidR="00273175">
      <w:rPr>
        <w:noProof/>
      </w:rPr>
      <w:t>58</w:t>
    </w:r>
    <w:r>
      <w:fldChar w:fldCharType="end"/>
    </w:r>
    <w:r w:rsidRPr="00CF74B5">
      <w:t xml:space="preserve"> </w:t>
    </w:r>
    <w:r>
      <w:rPr>
        <w:lang w:val="pl-PL"/>
      </w:rPr>
      <w:tab/>
    </w:r>
    <w:r>
      <w:rPr>
        <w:color w:val="FF0000"/>
        <w:lang w:val="pl-PL"/>
      </w:rPr>
      <w:t xml:space="preserve">                  </w:t>
    </w:r>
    <w:r w:rsidRPr="00BB1FCE">
      <w:rPr>
        <w:color w:val="FF0000"/>
        <w:lang w:val="pl-PL"/>
      </w:rPr>
      <w:t xml:space="preserve">                                                                 </w:t>
    </w:r>
    <w:proofErr w:type="spellStart"/>
    <w:r>
      <w:t>Exorigo-Upos</w:t>
    </w:r>
    <w:proofErr w:type="spellEnd"/>
    <w:r>
      <w:t xml:space="preserve"> sp. z o.o.</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B5ED" w14:textId="77777777" w:rsidR="00894C11" w:rsidRPr="000748CF" w:rsidRDefault="00894C11" w:rsidP="000748CF">
    <w:pPr>
      <w:pStyle w:val="Stopka"/>
      <w:tabs>
        <w:tab w:val="clear" w:pos="4536"/>
        <w:tab w:val="clear" w:pos="8789"/>
      </w:tabs>
      <w:ind w:right="0"/>
      <w:rPr>
        <w:lang w:val="pl-PL"/>
      </w:rPr>
    </w:pPr>
    <w:r>
      <w:fldChar w:fldCharType="begin"/>
    </w:r>
    <w:r>
      <w:instrText xml:space="preserve"> PAGE   \* MERGEFORMAT </w:instrText>
    </w:r>
    <w:r>
      <w:fldChar w:fldCharType="separate"/>
    </w:r>
    <w:r w:rsidR="00273175">
      <w:rPr>
        <w:noProof/>
      </w:rPr>
      <w:t>171</w:t>
    </w:r>
    <w:r>
      <w:fldChar w:fldCharType="end"/>
    </w:r>
    <w:r>
      <w:rPr>
        <w:lang w:val="pl-PL"/>
      </w:rPr>
      <w:tab/>
    </w:r>
    <w:r>
      <w:rPr>
        <w:color w:val="FF0000"/>
        <w:lang w:val="pl-PL"/>
      </w:rPr>
      <w:t xml:space="preserve">                                 </w:t>
    </w:r>
    <w:r>
      <w:rPr>
        <w:lang w:val="pl-PL"/>
      </w:rPr>
      <w:tab/>
    </w:r>
    <w:r>
      <w:rPr>
        <w:lang w:val="pl-PL"/>
      </w:rPr>
      <w:tab/>
    </w:r>
    <w:r>
      <w:rPr>
        <w:lang w:val="pl-PL"/>
      </w:rPr>
      <w:tab/>
    </w:r>
    <w:r>
      <w:rPr>
        <w:lang w:val="pl-PL"/>
      </w:rPr>
      <w:tab/>
    </w:r>
    <w:r>
      <w:rPr>
        <w:lang w:val="pl-PL"/>
      </w:rPr>
      <w:tab/>
    </w:r>
    <w:r>
      <w:rPr>
        <w:lang w:val="pl-PL"/>
      </w:rPr>
      <w:tab/>
    </w:r>
    <w:r w:rsidRPr="00E92384">
      <w:rPr>
        <w:lang w:val="pl-PL"/>
      </w:rPr>
      <w:fldChar w:fldCharType="begin"/>
    </w:r>
    <w:r w:rsidRPr="00E92384">
      <w:rPr>
        <w:lang w:val="pl-PL"/>
      </w:rPr>
      <w:instrText xml:space="preserve"> AUTHOR   \* MERGEFORMAT </w:instrText>
    </w:r>
    <w:r w:rsidRPr="00E92384">
      <w:rPr>
        <w:lang w:val="pl-PL"/>
      </w:rPr>
      <w:fldChar w:fldCharType="separate"/>
    </w:r>
    <w:r w:rsidR="00273175">
      <w:rPr>
        <w:noProof/>
        <w:lang w:val="pl-PL"/>
      </w:rPr>
      <w:t>Exorigo-Upos sp. z o. o.</w:t>
    </w:r>
    <w:r w:rsidRPr="00E92384">
      <w:rPr>
        <w:lang w:val="pl-P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07B51" w14:textId="77777777" w:rsidR="003A4DB5" w:rsidRDefault="003A4DB5">
      <w:r>
        <w:separator/>
      </w:r>
    </w:p>
  </w:footnote>
  <w:footnote w:type="continuationSeparator" w:id="0">
    <w:p w14:paraId="2E8BDF07" w14:textId="77777777" w:rsidR="003A4DB5" w:rsidRDefault="003A4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5EA92" w14:textId="77777777" w:rsidR="00894C11" w:rsidRPr="000D07CD" w:rsidRDefault="00894C11" w:rsidP="00FA279F">
    <w:pPr>
      <w:pStyle w:val="Nagwek"/>
      <w:jc w:val="right"/>
      <w:rPr>
        <w:rFonts w:ascii="Times New Roman" w:hAnsi="Times New Roman"/>
        <w:i/>
        <w:sz w:val="20"/>
        <w:szCs w:val="20"/>
        <w:lang w:val="pl-PL"/>
      </w:rPr>
    </w:pPr>
    <w:proofErr w:type="spellStart"/>
    <w:r>
      <w:rPr>
        <w:rFonts w:cs="Arial"/>
        <w:i/>
        <w:sz w:val="20"/>
        <w:szCs w:val="20"/>
      </w:rPr>
      <w:t>Firmware</w:t>
    </w:r>
    <w:proofErr w:type="spellEnd"/>
    <w:r>
      <w:rPr>
        <w:rFonts w:cs="Arial"/>
        <w:i/>
        <w:sz w:val="20"/>
        <w:szCs w:val="20"/>
      </w:rPr>
      <w:t xml:space="preserve">: </w:t>
    </w:r>
    <w:r w:rsidRPr="000D07CD">
      <w:rPr>
        <w:rFonts w:ascii="Arial" w:hAnsi="Arial" w:cs="Arial"/>
        <w:i/>
        <w:noProof/>
        <w:sz w:val="20"/>
        <w:szCs w:val="20"/>
        <w:lang w:val="pl-PL"/>
      </w:rPr>
      <mc:AlternateContent>
        <mc:Choice Requires="wps">
          <w:drawing>
            <wp:anchor distT="0" distB="0" distL="114300" distR="114300" simplePos="0" relativeHeight="251658752" behindDoc="0" locked="0" layoutInCell="1" allowOverlap="1" wp14:anchorId="1D9A19A6" wp14:editId="3BD6BD89">
              <wp:simplePos x="0" y="0"/>
              <wp:positionH relativeFrom="column">
                <wp:posOffset>-167005</wp:posOffset>
              </wp:positionH>
              <wp:positionV relativeFrom="paragraph">
                <wp:posOffset>285750</wp:posOffset>
              </wp:positionV>
              <wp:extent cx="596265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62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6CD560" id="_x0000_t32" coordsize="21600,21600" o:spt="32" o:oned="t" path="m,l21600,21600e" filled="f">
              <v:path arrowok="t" fillok="f" o:connecttype="none"/>
              <o:lock v:ext="edit" shapetype="t"/>
            </v:shapetype>
            <v:shape id="AutoShape 5" o:spid="_x0000_s1026" type="#_x0000_t32" style="position:absolute;margin-left:-13.15pt;margin-top:22.5pt;width:469.5pt;height:0;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"/>
          </w:pict>
        </mc:Fallback>
      </mc:AlternateContent>
    </w:r>
    <w:r>
      <w:rPr>
        <w:rFonts w:cs="Arial"/>
        <w:i/>
        <w:sz w:val="20"/>
        <w:szCs w:val="20"/>
        <w:lang w:val="pl-PL"/>
      </w:rPr>
      <w:t>3.00.0920</w:t>
    </w:r>
    <w:r>
      <w:rPr>
        <w:i/>
        <w:lang w:val="pl-PL"/>
      </w:rPr>
      <w:tab/>
    </w:r>
    <w:r>
      <w:rPr>
        <w:i/>
        <w:lang w:val="pl-PL"/>
      </w:rPr>
      <w:tab/>
    </w:r>
    <w:r>
      <w:rPr>
        <w:i/>
        <w:lang w:val="pl-PL"/>
      </w:rPr>
      <w:tab/>
    </w:r>
    <w:r>
      <w:rPr>
        <w:rFonts w:cs="Arial"/>
        <w:i/>
        <w:sz w:val="20"/>
        <w:szCs w:val="20"/>
      </w:rPr>
      <w:t>Programmer’</w:t>
    </w:r>
    <w:r>
      <w:rPr>
        <w:rFonts w:cs="Arial"/>
        <w:i/>
        <w:sz w:val="20"/>
        <w:szCs w:val="20"/>
        <w:lang w:val="pl-PL"/>
      </w:rPr>
      <w:t>s manual</w:t>
    </w:r>
    <w:r w:rsidRPr="009641E7">
      <w:rPr>
        <w:rFonts w:cs="Arial"/>
        <w:i/>
        <w:sz w:val="20"/>
        <w:szCs w:val="20"/>
      </w:rPr>
      <w:t xml:space="preserve"> – FP-T88FVA</w:t>
    </w:r>
    <w:r w:rsidRPr="009641E7">
      <w:rPr>
        <w:rFonts w:cs="Arial"/>
        <w:i/>
        <w:sz w:val="20"/>
        <w:szCs w:val="20"/>
        <w:lang w:val="pl-PL"/>
      </w:rPr>
      <w:t xml:space="preserve"> ONLINE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64A9A" w14:textId="77777777" w:rsidR="00894C11" w:rsidRPr="000D07CD" w:rsidRDefault="00894C11" w:rsidP="00B72F8B">
    <w:pPr>
      <w:pStyle w:val="Nagwek"/>
      <w:jc w:val="center"/>
      <w:rPr>
        <w:rFonts w:ascii="Arial" w:hAnsi="Arial" w:cs="Arial"/>
        <w:i/>
        <w:sz w:val="20"/>
        <w:szCs w:val="20"/>
        <w:lang w:val="pl-PL"/>
      </w:rPr>
    </w:pPr>
    <w:proofErr w:type="spellStart"/>
    <w:r w:rsidRPr="009641E7">
      <w:rPr>
        <w:rFonts w:cs="Arial"/>
        <w:i/>
        <w:sz w:val="20"/>
        <w:szCs w:val="20"/>
      </w:rPr>
      <w:t>Firmware</w:t>
    </w:r>
    <w:proofErr w:type="spellEnd"/>
    <w:r w:rsidRPr="009641E7">
      <w:rPr>
        <w:rFonts w:cs="Arial"/>
        <w:i/>
        <w:sz w:val="20"/>
        <w:szCs w:val="20"/>
      </w:rPr>
      <w:t xml:space="preserve">: </w:t>
    </w:r>
    <w:r w:rsidRPr="009641E7">
      <w:rPr>
        <w:rFonts w:cs="Arial"/>
        <w:i/>
        <w:noProof/>
        <w:sz w:val="20"/>
        <w:szCs w:val="20"/>
        <w:lang w:val="pl-PL"/>
      </w:rPr>
      <mc:AlternateContent>
        <mc:Choice Requires="wps">
          <w:drawing>
            <wp:anchor distT="0" distB="0" distL="114300" distR="114300" simplePos="0" relativeHeight="251656704" behindDoc="0" locked="0" layoutInCell="1" allowOverlap="1" wp14:anchorId="38320E81" wp14:editId="73634D9E">
              <wp:simplePos x="0" y="0"/>
              <wp:positionH relativeFrom="column">
                <wp:posOffset>-167005</wp:posOffset>
              </wp:positionH>
              <wp:positionV relativeFrom="paragraph">
                <wp:posOffset>285750</wp:posOffset>
              </wp:positionV>
              <wp:extent cx="5962650" cy="0"/>
              <wp:effectExtent l="0" t="0" r="0"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62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5D9020" id="_x0000_t32" coordsize="21600,21600" o:spt="32" o:oned="t" path="m,l21600,21600e" filled="f">
              <v:path arrowok="t" fillok="f" o:connecttype="none"/>
              <o:lock v:ext="edit" shapetype="t"/>
            </v:shapetype>
            <v:shape id="AutoShape 1" o:spid="_x0000_s1026" type="#_x0000_t32" style="position:absolute;margin-left:-13.15pt;margin-top:22.5pt;width:469.5pt;height:0;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"/>
          </w:pict>
        </mc:Fallback>
      </mc:AlternateContent>
    </w:r>
    <w:r w:rsidRPr="009641E7">
      <w:rPr>
        <w:rFonts w:cs="Arial"/>
        <w:i/>
        <w:sz w:val="20"/>
        <w:szCs w:val="20"/>
        <w:lang w:val="pl-PL"/>
      </w:rPr>
      <w:t>3.00.0920</w:t>
    </w:r>
    <w:r w:rsidRPr="009641E7">
      <w:rPr>
        <w:i/>
        <w:sz w:val="20"/>
        <w:szCs w:val="20"/>
        <w:lang w:val="pl-PL"/>
      </w:rPr>
      <w:tab/>
    </w:r>
    <w:r>
      <w:rPr>
        <w:rFonts w:ascii="Times New Roman" w:hAnsi="Times New Roman"/>
        <w:i/>
        <w:sz w:val="20"/>
        <w:szCs w:val="20"/>
        <w:lang w:val="pl-PL"/>
      </w:rPr>
      <w:tab/>
    </w:r>
    <w:r>
      <w:rPr>
        <w:rFonts w:ascii="Times New Roman" w:hAnsi="Times New Roman"/>
        <w:i/>
        <w:sz w:val="20"/>
        <w:szCs w:val="20"/>
        <w:lang w:val="pl-PL"/>
      </w:rPr>
      <w:tab/>
    </w:r>
    <w:r>
      <w:rPr>
        <w:rFonts w:cs="Arial"/>
        <w:i/>
        <w:sz w:val="20"/>
        <w:szCs w:val="20"/>
      </w:rPr>
      <w:t>Programmer’</w:t>
    </w:r>
    <w:r>
      <w:rPr>
        <w:rFonts w:cs="Arial"/>
        <w:i/>
        <w:sz w:val="20"/>
        <w:szCs w:val="20"/>
        <w:lang w:val="pl-PL"/>
      </w:rPr>
      <w:t>s manual</w:t>
    </w:r>
    <w:r w:rsidRPr="009641E7">
      <w:rPr>
        <w:rFonts w:cs="Arial"/>
        <w:i/>
        <w:sz w:val="20"/>
        <w:szCs w:val="20"/>
      </w:rPr>
      <w:t xml:space="preserve"> – FP-T88FVA</w:t>
    </w:r>
    <w:r w:rsidRPr="009641E7">
      <w:rPr>
        <w:rFonts w:cs="Arial"/>
        <w:i/>
        <w:sz w:val="20"/>
        <w:szCs w:val="20"/>
        <w:lang w:val="pl-PL"/>
      </w:rPr>
      <w:t xml:space="preserve"> ONLINE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E8432" w14:textId="77777777" w:rsidR="00894C11" w:rsidRPr="00BB1FCE" w:rsidRDefault="00894C11" w:rsidP="00BB1FCE">
    <w:pPr>
      <w:pStyle w:val="Nagwek"/>
      <w:jc w:val="center"/>
      <w:rPr>
        <w:color w:val="FF0000"/>
        <w:lang w:val="pl-P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0A4FC" w14:textId="77777777" w:rsidR="00894C11" w:rsidRPr="00B727D2" w:rsidRDefault="00894C11" w:rsidP="00B727D2">
    <w:pPr>
      <w:pStyle w:val="Nagwek"/>
      <w:jc w:val="center"/>
      <w:rPr>
        <w:i/>
        <w:sz w:val="20"/>
        <w:szCs w:val="20"/>
        <w:lang w:val="pl-PL"/>
      </w:rPr>
    </w:pPr>
    <w:proofErr w:type="spellStart"/>
    <w:r w:rsidRPr="00B727D2">
      <w:rPr>
        <w:i/>
        <w:sz w:val="20"/>
        <w:szCs w:val="20"/>
      </w:rPr>
      <w:t>Firmware</w:t>
    </w:r>
    <w:proofErr w:type="spellEnd"/>
    <w:r w:rsidRPr="00B727D2">
      <w:rPr>
        <w:i/>
        <w:sz w:val="20"/>
        <w:szCs w:val="20"/>
      </w:rPr>
      <w:t xml:space="preserve">: </w:t>
    </w:r>
    <w:r w:rsidRPr="00B727D2">
      <w:rPr>
        <w:i/>
        <w:noProof/>
        <w:sz w:val="20"/>
        <w:szCs w:val="20"/>
        <w:lang w:val="pl-PL"/>
      </w:rPr>
      <mc:AlternateContent>
        <mc:Choice Requires="wps">
          <w:drawing>
            <wp:anchor distT="0" distB="0" distL="114300" distR="114300" simplePos="0" relativeHeight="251662848" behindDoc="0" locked="0" layoutInCell="1" allowOverlap="1" wp14:anchorId="43A58FAC" wp14:editId="41859B44">
              <wp:simplePos x="0" y="0"/>
              <wp:positionH relativeFrom="column">
                <wp:posOffset>-167005</wp:posOffset>
              </wp:positionH>
              <wp:positionV relativeFrom="paragraph">
                <wp:posOffset>285750</wp:posOffset>
              </wp:positionV>
              <wp:extent cx="5962650" cy="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62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D0975" id="_x0000_t32" coordsize="21600,21600" o:spt="32" o:oned="t" path="m,l21600,21600e" filled="f">
              <v:path arrowok="t" fillok="f" o:connecttype="none"/>
              <o:lock v:ext="edit" shapetype="t"/>
            </v:shapetype>
            <v:shape id="AutoShape 1" o:spid="_x0000_s1026" type="#_x0000_t32" style="position:absolute;margin-left:-13.15pt;margin-top:22.5pt;width:469.5pt;height: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"/>
          </w:pict>
        </mc:Fallback>
      </mc:AlternateContent>
    </w:r>
    <w:r w:rsidRPr="00B727D2">
      <w:rPr>
        <w:i/>
        <w:sz w:val="20"/>
        <w:szCs w:val="20"/>
        <w:lang w:val="pl-PL"/>
      </w:rPr>
      <w:t>3.00.0920</w:t>
    </w:r>
    <w:r>
      <w:rPr>
        <w:i/>
        <w:sz w:val="20"/>
        <w:szCs w:val="20"/>
        <w:lang w:val="pl-PL"/>
      </w:rPr>
      <w:tab/>
    </w:r>
    <w:r>
      <w:rPr>
        <w:i/>
        <w:sz w:val="20"/>
        <w:szCs w:val="20"/>
        <w:lang w:val="pl-PL"/>
      </w:rPr>
      <w:tab/>
    </w:r>
    <w:r w:rsidRPr="00B727D2">
      <w:rPr>
        <w:i/>
        <w:sz w:val="20"/>
        <w:szCs w:val="20"/>
        <w:lang w:val="pl-PL"/>
      </w:rPr>
      <w:tab/>
    </w:r>
    <w:r w:rsidRPr="00B727D2">
      <w:rPr>
        <w:i/>
        <w:sz w:val="20"/>
        <w:szCs w:val="20"/>
      </w:rPr>
      <w:t>Programmer’</w:t>
    </w:r>
    <w:r w:rsidRPr="00B727D2">
      <w:rPr>
        <w:i/>
        <w:sz w:val="20"/>
        <w:szCs w:val="20"/>
        <w:lang w:val="pl-PL"/>
      </w:rPr>
      <w:t>s manual</w:t>
    </w:r>
    <w:r w:rsidRPr="00B727D2">
      <w:rPr>
        <w:i/>
        <w:sz w:val="20"/>
        <w:szCs w:val="20"/>
      </w:rPr>
      <w:t xml:space="preserve"> – FP-T88FVA</w:t>
    </w:r>
    <w:r w:rsidRPr="00B727D2">
      <w:rPr>
        <w:i/>
        <w:sz w:val="20"/>
        <w:szCs w:val="20"/>
        <w:lang w:val="pl-PL"/>
      </w:rPr>
      <w:t xml:space="preserve"> ONLINE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F6896" w14:textId="77777777" w:rsidR="00894C11" w:rsidRPr="00B727D2" w:rsidRDefault="00894C11" w:rsidP="00306E0B">
    <w:pPr>
      <w:pStyle w:val="Nagwek"/>
      <w:jc w:val="center"/>
      <w:rPr>
        <w:rFonts w:cs="Arial"/>
        <w:i/>
        <w:sz w:val="20"/>
        <w:szCs w:val="20"/>
        <w:lang w:val="pl-PL"/>
      </w:rPr>
    </w:pPr>
    <w:proofErr w:type="spellStart"/>
    <w:r w:rsidRPr="00B727D2">
      <w:rPr>
        <w:rFonts w:cs="Arial"/>
        <w:i/>
        <w:sz w:val="20"/>
        <w:szCs w:val="20"/>
      </w:rPr>
      <w:t>Firmware</w:t>
    </w:r>
    <w:proofErr w:type="spellEnd"/>
    <w:r w:rsidRPr="00B727D2">
      <w:rPr>
        <w:rFonts w:cs="Arial"/>
        <w:i/>
        <w:sz w:val="20"/>
        <w:szCs w:val="20"/>
      </w:rPr>
      <w:t xml:space="preserve">: </w:t>
    </w:r>
    <w:r w:rsidRPr="00B727D2">
      <w:rPr>
        <w:rFonts w:cs="Arial"/>
        <w:i/>
        <w:noProof/>
        <w:sz w:val="20"/>
        <w:szCs w:val="20"/>
        <w:lang w:val="pl-PL"/>
      </w:rPr>
      <mc:AlternateContent>
        <mc:Choice Requires="wps">
          <w:drawing>
            <wp:anchor distT="0" distB="0" distL="114300" distR="114300" simplePos="0" relativeHeight="251660800" behindDoc="0" locked="0" layoutInCell="1" allowOverlap="1" wp14:anchorId="3DA25B1E" wp14:editId="188E5874">
              <wp:simplePos x="0" y="0"/>
              <wp:positionH relativeFrom="column">
                <wp:posOffset>-167005</wp:posOffset>
              </wp:positionH>
              <wp:positionV relativeFrom="paragraph">
                <wp:posOffset>285750</wp:posOffset>
              </wp:positionV>
              <wp:extent cx="5962650" cy="0"/>
              <wp:effectExtent l="0" t="0" r="0" b="0"/>
              <wp:wrapNone/>
              <wp:docPr id="14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62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533659" id="_x0000_t32" coordsize="21600,21600" o:spt="32" o:oned="t" path="m,l21600,21600e" filled="f">
              <v:path arrowok="t" fillok="f" o:connecttype="none"/>
              <o:lock v:ext="edit" shapetype="t"/>
            </v:shapetype>
            <v:shape id="AutoShape 1" o:spid="_x0000_s1026" type="#_x0000_t32" style="position:absolute;margin-left:-13.15pt;margin-top:22.5pt;width:469.5pt;height:0;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"/>
          </w:pict>
        </mc:Fallback>
      </mc:AlternateContent>
    </w:r>
    <w:r w:rsidRPr="00B727D2">
      <w:rPr>
        <w:rFonts w:cs="Arial"/>
        <w:i/>
        <w:sz w:val="20"/>
        <w:szCs w:val="20"/>
        <w:lang w:val="pl-PL"/>
      </w:rPr>
      <w:t>3.00.0920</w:t>
    </w:r>
    <w:r>
      <w:rPr>
        <w:i/>
        <w:sz w:val="20"/>
        <w:szCs w:val="20"/>
        <w:lang w:val="pl-PL"/>
      </w:rPr>
      <w:tab/>
    </w:r>
    <w:r>
      <w:rPr>
        <w:i/>
        <w:sz w:val="20"/>
        <w:szCs w:val="20"/>
        <w:lang w:val="pl-PL"/>
      </w:rPr>
      <w:tab/>
    </w:r>
    <w:r w:rsidRPr="00B727D2">
      <w:rPr>
        <w:i/>
        <w:sz w:val="20"/>
        <w:szCs w:val="20"/>
        <w:lang w:val="pl-PL"/>
      </w:rPr>
      <w:tab/>
    </w:r>
    <w:r w:rsidRPr="00B727D2">
      <w:rPr>
        <w:rFonts w:cs="Arial"/>
        <w:i/>
        <w:sz w:val="20"/>
        <w:szCs w:val="20"/>
      </w:rPr>
      <w:t>Programmer’</w:t>
    </w:r>
    <w:r w:rsidRPr="00B727D2">
      <w:rPr>
        <w:rFonts w:cs="Arial"/>
        <w:i/>
        <w:sz w:val="20"/>
        <w:szCs w:val="20"/>
        <w:lang w:val="pl-PL"/>
      </w:rPr>
      <w:t>s manual</w:t>
    </w:r>
    <w:r w:rsidRPr="00B727D2">
      <w:rPr>
        <w:rFonts w:cs="Arial"/>
        <w:i/>
        <w:sz w:val="20"/>
        <w:szCs w:val="20"/>
      </w:rPr>
      <w:t xml:space="preserve"> – FP-T88FVA</w:t>
    </w:r>
    <w:r w:rsidRPr="00B727D2">
      <w:rPr>
        <w:rFonts w:cs="Arial"/>
        <w:i/>
        <w:sz w:val="20"/>
        <w:szCs w:val="20"/>
        <w:lang w:val="pl-PL"/>
      </w:rPr>
      <w:t xml:space="preserve"> 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1"/>
    <w:lvl w:ilvl="0">
      <w:start w:val="1"/>
      <w:numFmt w:val="decimal"/>
      <w:lvlText w:val="%1."/>
      <w:lvlJc w:val="left"/>
      <w:pPr>
        <w:tabs>
          <w:tab w:val="num" w:pos="708"/>
        </w:tabs>
        <w:ind w:left="708" w:hanging="708"/>
      </w:pPr>
    </w:lvl>
    <w:lvl w:ilvl="1">
      <w:start w:val="1"/>
      <w:numFmt w:val="decimal"/>
      <w:lvlText w:val="%1.%2."/>
      <w:lvlJc w:val="left"/>
      <w:pPr>
        <w:tabs>
          <w:tab w:val="num" w:pos="1416"/>
        </w:tabs>
        <w:ind w:left="1416" w:hanging="708"/>
      </w:pPr>
    </w:lvl>
    <w:lvl w:ilvl="2">
      <w:start w:val="1"/>
      <w:numFmt w:val="decimal"/>
      <w:lvlText w:val="%1.%2.%3."/>
      <w:lvlJc w:val="left"/>
      <w:pPr>
        <w:tabs>
          <w:tab w:val="num" w:pos="2124"/>
        </w:tabs>
        <w:ind w:left="2124" w:hanging="708"/>
      </w:pPr>
    </w:lvl>
    <w:lvl w:ilvl="3">
      <w:start w:val="1"/>
      <w:numFmt w:val="decimal"/>
      <w:lvlText w:val="%1.%2.%3.%4."/>
      <w:lvlJc w:val="left"/>
      <w:pPr>
        <w:tabs>
          <w:tab w:val="num" w:pos="2832"/>
        </w:tabs>
        <w:ind w:left="2832" w:hanging="708"/>
      </w:pPr>
    </w:lvl>
    <w:lvl w:ilvl="4">
      <w:start w:val="1"/>
      <w:numFmt w:val="decimal"/>
      <w:lvlText w:val="%1.%2.%3.%4.%5."/>
      <w:lvlJc w:val="left"/>
      <w:pPr>
        <w:tabs>
          <w:tab w:val="num" w:pos="3540"/>
        </w:tabs>
        <w:ind w:left="3540" w:hanging="708"/>
      </w:pPr>
    </w:lvl>
    <w:lvl w:ilvl="5">
      <w:start w:val="1"/>
      <w:numFmt w:val="decimal"/>
      <w:lvlText w:val="%1.%2.%3.%4.%5.%6."/>
      <w:lvlJc w:val="left"/>
      <w:pPr>
        <w:tabs>
          <w:tab w:val="num" w:pos="4248"/>
        </w:tabs>
        <w:ind w:left="4248" w:hanging="708"/>
      </w:pPr>
    </w:lvl>
    <w:lvl w:ilvl="6">
      <w:start w:val="1"/>
      <w:numFmt w:val="decimal"/>
      <w:lvlText w:val="%1.%2.%3.%4.%5.%6.%7."/>
      <w:lvlJc w:val="left"/>
      <w:pPr>
        <w:tabs>
          <w:tab w:val="num" w:pos="4956"/>
        </w:tabs>
        <w:ind w:left="4956" w:hanging="708"/>
      </w:pPr>
    </w:lvl>
    <w:lvl w:ilvl="7">
      <w:start w:val="1"/>
      <w:numFmt w:val="decimal"/>
      <w:lvlText w:val="%1.%2.%3.%4.%5.%6.%7.%8."/>
      <w:lvlJc w:val="left"/>
      <w:pPr>
        <w:tabs>
          <w:tab w:val="num" w:pos="5664"/>
        </w:tabs>
        <w:ind w:left="5664" w:hanging="708"/>
      </w:pPr>
    </w:lvl>
    <w:lvl w:ilvl="8">
      <w:start w:val="1"/>
      <w:numFmt w:val="decimal"/>
      <w:lvlText w:val="%1.%2.%3.%4.%5.%6.%7.%8.%9."/>
      <w:lvlJc w:val="left"/>
      <w:pPr>
        <w:tabs>
          <w:tab w:val="num" w:pos="6372"/>
        </w:tabs>
        <w:ind w:left="6372" w:hanging="708"/>
      </w:pPr>
    </w:lvl>
  </w:abstractNum>
  <w:abstractNum w:abstractNumId="1" w15:restartNumberingAfterBreak="0">
    <w:nsid w:val="00000002"/>
    <w:multiLevelType w:val="singleLevel"/>
    <w:tmpl w:val="00000002"/>
    <w:name w:val="WW8Num15"/>
    <w:lvl w:ilvl="0">
      <w:start w:val="1"/>
      <w:numFmt w:val="decimal"/>
      <w:pStyle w:val="stan"/>
      <w:lvlText w:val="%1."/>
      <w:lvlJc w:val="left"/>
      <w:pPr>
        <w:tabs>
          <w:tab w:val="num" w:pos="283"/>
        </w:tabs>
        <w:ind w:left="283" w:hanging="283"/>
      </w:pPr>
    </w:lvl>
  </w:abstractNum>
  <w:abstractNum w:abstractNumId="2" w15:restartNumberingAfterBreak="0">
    <w:nsid w:val="00000003"/>
    <w:multiLevelType w:val="singleLevel"/>
    <w:tmpl w:val="00000003"/>
    <w:name w:val="WW8Num18"/>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4"/>
    <w:multiLevelType w:val="singleLevel"/>
    <w:tmpl w:val="00000004"/>
    <w:name w:val="WW8Num21"/>
    <w:lvl w:ilvl="0">
      <w:start w:val="1"/>
      <w:numFmt w:val="decimal"/>
      <w:lvlText w:val="%1)"/>
      <w:lvlJc w:val="left"/>
      <w:pPr>
        <w:tabs>
          <w:tab w:val="num" w:pos="360"/>
        </w:tabs>
        <w:ind w:left="360" w:hanging="360"/>
      </w:pPr>
    </w:lvl>
  </w:abstractNum>
  <w:abstractNum w:abstractNumId="4" w15:restartNumberingAfterBreak="0">
    <w:nsid w:val="00000005"/>
    <w:multiLevelType w:val="singleLevel"/>
    <w:tmpl w:val="00000005"/>
    <w:name w:val="WW8Num24"/>
    <w:lvl w:ilvl="0">
      <w:start w:val="1"/>
      <w:numFmt w:val="decimal"/>
      <w:lvlText w:val="%1."/>
      <w:lvlJc w:val="left"/>
      <w:pPr>
        <w:tabs>
          <w:tab w:val="num" w:pos="283"/>
        </w:tabs>
        <w:ind w:left="283" w:hanging="283"/>
      </w:pPr>
    </w:lvl>
  </w:abstractNum>
  <w:abstractNum w:abstractNumId="5" w15:restartNumberingAfterBreak="0">
    <w:nsid w:val="00000006"/>
    <w:multiLevelType w:val="singleLevel"/>
    <w:tmpl w:val="00000006"/>
    <w:name w:val="WW8Num28"/>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7"/>
    <w:multiLevelType w:val="singleLevel"/>
    <w:tmpl w:val="00000007"/>
    <w:name w:val="WW8Num35"/>
    <w:lvl w:ilvl="0">
      <w:start w:val="88"/>
      <w:numFmt w:val="bullet"/>
      <w:lvlText w:val="-"/>
      <w:lvlJc w:val="left"/>
      <w:pPr>
        <w:tabs>
          <w:tab w:val="num" w:pos="360"/>
        </w:tabs>
        <w:ind w:left="360" w:hanging="360"/>
      </w:pPr>
      <w:rPr>
        <w:rFonts w:ascii="StarSymbol" w:hAnsi="StarSymbol"/>
      </w:rPr>
    </w:lvl>
  </w:abstractNum>
  <w:abstractNum w:abstractNumId="7" w15:restartNumberingAfterBreak="0">
    <w:nsid w:val="00000008"/>
    <w:multiLevelType w:val="singleLevel"/>
    <w:tmpl w:val="00000008"/>
    <w:name w:val="WW8Num38"/>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9"/>
    <w:multiLevelType w:val="singleLevel"/>
    <w:tmpl w:val="00000009"/>
    <w:name w:val="WW8Num40"/>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A"/>
    <w:multiLevelType w:val="singleLevel"/>
    <w:tmpl w:val="0000000A"/>
    <w:name w:val="WW8Num43"/>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0B"/>
    <w:multiLevelType w:val="singleLevel"/>
    <w:tmpl w:val="0000000B"/>
    <w:name w:val="WW8Num46"/>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C"/>
    <w:multiLevelType w:val="singleLevel"/>
    <w:tmpl w:val="0000000C"/>
    <w:name w:val="WW8Num49"/>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0D"/>
    <w:multiLevelType w:val="singleLevel"/>
    <w:tmpl w:val="0000000D"/>
    <w:name w:val="WW8Num52"/>
    <w:lvl w:ilvl="0">
      <w:numFmt w:val="bullet"/>
      <w:lvlText w:val="-"/>
      <w:lvlJc w:val="left"/>
      <w:pPr>
        <w:tabs>
          <w:tab w:val="num" w:pos="360"/>
        </w:tabs>
        <w:ind w:left="360" w:hanging="360"/>
      </w:pPr>
      <w:rPr>
        <w:rFonts w:ascii="StarSymbol" w:hAnsi="StarSymbol"/>
      </w:rPr>
    </w:lvl>
  </w:abstractNum>
  <w:abstractNum w:abstractNumId="13" w15:restartNumberingAfterBreak="0">
    <w:nsid w:val="0000000E"/>
    <w:multiLevelType w:val="singleLevel"/>
    <w:tmpl w:val="0000000E"/>
    <w:name w:val="WW8Num81"/>
    <w:lvl w:ilvl="0">
      <w:start w:val="1"/>
      <w:numFmt w:val="bullet"/>
      <w:lvlText w:val="·"/>
      <w:lvlJc w:val="left"/>
      <w:pPr>
        <w:tabs>
          <w:tab w:val="num" w:pos="360"/>
        </w:tabs>
        <w:ind w:left="360" w:hanging="360"/>
      </w:pPr>
      <w:rPr>
        <w:rFonts w:ascii="Symbol" w:hAnsi="Symbol"/>
      </w:rPr>
    </w:lvl>
  </w:abstractNum>
  <w:abstractNum w:abstractNumId="14" w15:restartNumberingAfterBreak="0">
    <w:nsid w:val="0000000F"/>
    <w:multiLevelType w:val="singleLevel"/>
    <w:tmpl w:val="0000000F"/>
    <w:name w:val="WW8Num85"/>
    <w:lvl w:ilvl="0">
      <w:start w:val="1"/>
      <w:numFmt w:val="bullet"/>
      <w:lvlText w:val="·"/>
      <w:lvlJc w:val="left"/>
      <w:pPr>
        <w:tabs>
          <w:tab w:val="num" w:pos="360"/>
        </w:tabs>
        <w:ind w:left="360" w:hanging="360"/>
      </w:pPr>
      <w:rPr>
        <w:rFonts w:ascii="Symbol" w:hAnsi="Symbol"/>
      </w:rPr>
    </w:lvl>
  </w:abstractNum>
  <w:abstractNum w:abstractNumId="15" w15:restartNumberingAfterBreak="0">
    <w:nsid w:val="00000010"/>
    <w:multiLevelType w:val="singleLevel"/>
    <w:tmpl w:val="00000010"/>
    <w:name w:val="WW8Num86"/>
    <w:lvl w:ilvl="0">
      <w:start w:val="1"/>
      <w:numFmt w:val="bullet"/>
      <w:lvlText w:val="·"/>
      <w:lvlJc w:val="left"/>
      <w:pPr>
        <w:tabs>
          <w:tab w:val="num" w:pos="360"/>
        </w:tabs>
        <w:ind w:left="360" w:hanging="360"/>
      </w:pPr>
      <w:rPr>
        <w:rFonts w:ascii="Symbol" w:hAnsi="Symbol"/>
      </w:rPr>
    </w:lvl>
  </w:abstractNum>
  <w:abstractNum w:abstractNumId="16" w15:restartNumberingAfterBreak="0">
    <w:nsid w:val="00000011"/>
    <w:multiLevelType w:val="singleLevel"/>
    <w:tmpl w:val="00000011"/>
    <w:name w:val="WW8Num100"/>
    <w:lvl w:ilvl="0">
      <w:start w:val="1"/>
      <w:numFmt w:val="decimal"/>
      <w:lvlText w:val="%1."/>
      <w:lvlJc w:val="left"/>
      <w:pPr>
        <w:tabs>
          <w:tab w:val="num" w:pos="360"/>
        </w:tabs>
        <w:ind w:left="360" w:hanging="360"/>
      </w:pPr>
    </w:lvl>
  </w:abstractNum>
  <w:abstractNum w:abstractNumId="17" w15:restartNumberingAfterBreak="0">
    <w:nsid w:val="00000012"/>
    <w:multiLevelType w:val="singleLevel"/>
    <w:tmpl w:val="00000012"/>
    <w:name w:val="WW8Num102"/>
    <w:lvl w:ilvl="0">
      <w:start w:val="1"/>
      <w:numFmt w:val="bullet"/>
      <w:lvlText w:val="·"/>
      <w:lvlJc w:val="left"/>
      <w:pPr>
        <w:tabs>
          <w:tab w:val="num" w:pos="360"/>
        </w:tabs>
        <w:ind w:left="360" w:hanging="360"/>
      </w:pPr>
      <w:rPr>
        <w:rFonts w:ascii="Symbol" w:hAnsi="Symbol"/>
      </w:rPr>
    </w:lvl>
  </w:abstractNum>
  <w:abstractNum w:abstractNumId="18" w15:restartNumberingAfterBreak="0">
    <w:nsid w:val="00000013"/>
    <w:multiLevelType w:val="singleLevel"/>
    <w:tmpl w:val="00000013"/>
    <w:name w:val="WW8Num103"/>
    <w:lvl w:ilvl="0">
      <w:start w:val="1"/>
      <w:numFmt w:val="decimal"/>
      <w:lvlText w:val="%1."/>
      <w:lvlJc w:val="left"/>
      <w:pPr>
        <w:tabs>
          <w:tab w:val="num" w:pos="360"/>
        </w:tabs>
        <w:ind w:left="360" w:hanging="360"/>
      </w:pPr>
    </w:lvl>
  </w:abstractNum>
  <w:abstractNum w:abstractNumId="19" w15:restartNumberingAfterBreak="0">
    <w:nsid w:val="00000014"/>
    <w:multiLevelType w:val="singleLevel"/>
    <w:tmpl w:val="00000014"/>
    <w:name w:val="WW8Num104"/>
    <w:lvl w:ilvl="0">
      <w:start w:val="1"/>
      <w:numFmt w:val="bullet"/>
      <w:pStyle w:val="naglowek3eng"/>
      <w:lvlText w:val="·"/>
      <w:lvlJc w:val="left"/>
      <w:pPr>
        <w:tabs>
          <w:tab w:val="num" w:pos="360"/>
        </w:tabs>
        <w:ind w:left="360" w:hanging="360"/>
      </w:pPr>
      <w:rPr>
        <w:rFonts w:ascii="Symbol" w:hAnsi="Symbol"/>
      </w:rPr>
    </w:lvl>
  </w:abstractNum>
  <w:abstractNum w:abstractNumId="20" w15:restartNumberingAfterBreak="0">
    <w:nsid w:val="00000015"/>
    <w:multiLevelType w:val="singleLevel"/>
    <w:tmpl w:val="00000015"/>
    <w:name w:val="WW8Num108"/>
    <w:lvl w:ilvl="0">
      <w:start w:val="1"/>
      <w:numFmt w:val="decimal"/>
      <w:lvlText w:val="%1."/>
      <w:lvlJc w:val="left"/>
      <w:pPr>
        <w:tabs>
          <w:tab w:val="num" w:pos="283"/>
        </w:tabs>
        <w:ind w:left="283" w:hanging="283"/>
      </w:pPr>
    </w:lvl>
  </w:abstractNum>
  <w:abstractNum w:abstractNumId="21" w15:restartNumberingAfterBreak="0">
    <w:nsid w:val="00000016"/>
    <w:multiLevelType w:val="singleLevel"/>
    <w:tmpl w:val="00000016"/>
    <w:name w:val="WW8Num113"/>
    <w:lvl w:ilvl="0">
      <w:start w:val="1"/>
      <w:numFmt w:val="bullet"/>
      <w:lvlText w:val="·"/>
      <w:lvlJc w:val="left"/>
      <w:pPr>
        <w:tabs>
          <w:tab w:val="num" w:pos="360"/>
        </w:tabs>
        <w:ind w:left="360" w:hanging="360"/>
      </w:pPr>
      <w:rPr>
        <w:rFonts w:ascii="Symbol" w:hAnsi="Symbol"/>
      </w:rPr>
    </w:lvl>
  </w:abstractNum>
  <w:abstractNum w:abstractNumId="22" w15:restartNumberingAfterBreak="0">
    <w:nsid w:val="00000017"/>
    <w:multiLevelType w:val="singleLevel"/>
    <w:tmpl w:val="00000017"/>
    <w:name w:val="WW8Num114"/>
    <w:lvl w:ilvl="0">
      <w:start w:val="1"/>
      <w:numFmt w:val="decimal"/>
      <w:lvlText w:val="%1)"/>
      <w:lvlJc w:val="left"/>
      <w:pPr>
        <w:tabs>
          <w:tab w:val="num" w:pos="360"/>
        </w:tabs>
        <w:ind w:left="360" w:hanging="360"/>
      </w:pPr>
    </w:lvl>
  </w:abstractNum>
  <w:abstractNum w:abstractNumId="23" w15:restartNumberingAfterBreak="0">
    <w:nsid w:val="00000018"/>
    <w:multiLevelType w:val="multilevel"/>
    <w:tmpl w:val="7E82E4DA"/>
    <w:name w:val="WW8Num115"/>
    <w:lvl w:ilvl="0">
      <w:start w:val="1"/>
      <w:numFmt w:val="decimal"/>
      <w:lvlText w:val="%1."/>
      <w:lvlJc w:val="left"/>
      <w:pPr>
        <w:tabs>
          <w:tab w:val="num" w:pos="283"/>
        </w:tabs>
        <w:ind w:left="283" w:hanging="283"/>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00000019"/>
    <w:multiLevelType w:val="singleLevel"/>
    <w:tmpl w:val="00000019"/>
    <w:name w:val="WW8Num122"/>
    <w:lvl w:ilvl="0">
      <w:start w:val="1"/>
      <w:numFmt w:val="bullet"/>
      <w:lvlText w:val="·"/>
      <w:lvlJc w:val="left"/>
      <w:pPr>
        <w:tabs>
          <w:tab w:val="num" w:pos="360"/>
        </w:tabs>
        <w:ind w:left="360" w:hanging="360"/>
      </w:pPr>
      <w:rPr>
        <w:rFonts w:ascii="Symbol" w:hAnsi="Symbol"/>
      </w:rPr>
    </w:lvl>
  </w:abstractNum>
  <w:abstractNum w:abstractNumId="25" w15:restartNumberingAfterBreak="0">
    <w:nsid w:val="0000001A"/>
    <w:multiLevelType w:val="singleLevel"/>
    <w:tmpl w:val="0000001A"/>
    <w:name w:val="WW8Num125"/>
    <w:lvl w:ilvl="0">
      <w:start w:val="1"/>
      <w:numFmt w:val="bullet"/>
      <w:lvlText w:val="·"/>
      <w:lvlJc w:val="left"/>
      <w:pPr>
        <w:tabs>
          <w:tab w:val="num" w:pos="360"/>
        </w:tabs>
        <w:ind w:left="360" w:hanging="360"/>
      </w:pPr>
      <w:rPr>
        <w:rFonts w:ascii="Symbol" w:hAnsi="Symbol"/>
      </w:rPr>
    </w:lvl>
  </w:abstractNum>
  <w:abstractNum w:abstractNumId="26" w15:restartNumberingAfterBreak="0">
    <w:nsid w:val="0000001B"/>
    <w:multiLevelType w:val="singleLevel"/>
    <w:tmpl w:val="0000001B"/>
    <w:name w:val="WW8Num134"/>
    <w:lvl w:ilvl="0">
      <w:start w:val="1"/>
      <w:numFmt w:val="decimal"/>
      <w:lvlText w:val="%1."/>
      <w:lvlJc w:val="left"/>
      <w:pPr>
        <w:tabs>
          <w:tab w:val="num" w:pos="360"/>
        </w:tabs>
        <w:ind w:left="360" w:hanging="360"/>
      </w:pPr>
    </w:lvl>
  </w:abstractNum>
  <w:abstractNum w:abstractNumId="27" w15:restartNumberingAfterBreak="0">
    <w:nsid w:val="0000001C"/>
    <w:multiLevelType w:val="singleLevel"/>
    <w:tmpl w:val="0000001C"/>
    <w:name w:val="WW8Num147"/>
    <w:lvl w:ilvl="0">
      <w:start w:val="1"/>
      <w:numFmt w:val="decimal"/>
      <w:pStyle w:val="stangnum"/>
      <w:lvlText w:val="%1."/>
      <w:lvlJc w:val="left"/>
      <w:pPr>
        <w:tabs>
          <w:tab w:val="num" w:pos="360"/>
        </w:tabs>
        <w:ind w:left="360" w:hanging="360"/>
      </w:pPr>
    </w:lvl>
  </w:abstractNum>
  <w:abstractNum w:abstractNumId="28" w15:restartNumberingAfterBreak="0">
    <w:nsid w:val="0000001D"/>
    <w:multiLevelType w:val="singleLevel"/>
    <w:tmpl w:val="0000001D"/>
    <w:name w:val="WW8Num151"/>
    <w:lvl w:ilvl="0">
      <w:start w:val="1"/>
      <w:numFmt w:val="decimal"/>
      <w:lvlText w:val="%1)"/>
      <w:lvlJc w:val="left"/>
      <w:pPr>
        <w:tabs>
          <w:tab w:val="num" w:pos="360"/>
        </w:tabs>
        <w:ind w:left="360" w:hanging="360"/>
      </w:pPr>
    </w:lvl>
  </w:abstractNum>
  <w:abstractNum w:abstractNumId="29" w15:restartNumberingAfterBreak="0">
    <w:nsid w:val="0000001E"/>
    <w:multiLevelType w:val="singleLevel"/>
    <w:tmpl w:val="0000001E"/>
    <w:name w:val="WW8Num158"/>
    <w:lvl w:ilvl="0">
      <w:start w:val="1"/>
      <w:numFmt w:val="bullet"/>
      <w:lvlText w:val="·"/>
      <w:lvlJc w:val="left"/>
      <w:pPr>
        <w:tabs>
          <w:tab w:val="num" w:pos="360"/>
        </w:tabs>
        <w:ind w:left="360" w:hanging="360"/>
      </w:pPr>
      <w:rPr>
        <w:rFonts w:ascii="Symbol" w:hAnsi="Symbol"/>
      </w:rPr>
    </w:lvl>
  </w:abstractNum>
  <w:abstractNum w:abstractNumId="30" w15:restartNumberingAfterBreak="0">
    <w:nsid w:val="0000001F"/>
    <w:multiLevelType w:val="singleLevel"/>
    <w:tmpl w:val="0000001F"/>
    <w:name w:val="WW8Num176"/>
    <w:lvl w:ilvl="0">
      <w:start w:val="1"/>
      <w:numFmt w:val="bullet"/>
      <w:lvlText w:val="·"/>
      <w:lvlJc w:val="left"/>
      <w:pPr>
        <w:tabs>
          <w:tab w:val="num" w:pos="360"/>
        </w:tabs>
        <w:ind w:left="360" w:hanging="360"/>
      </w:pPr>
      <w:rPr>
        <w:rFonts w:ascii="Symbol" w:hAnsi="Symbol"/>
      </w:rPr>
    </w:lvl>
  </w:abstractNum>
  <w:abstractNum w:abstractNumId="31" w15:restartNumberingAfterBreak="0">
    <w:nsid w:val="00000020"/>
    <w:multiLevelType w:val="singleLevel"/>
    <w:tmpl w:val="00000020"/>
    <w:name w:val="WW8Num182"/>
    <w:lvl w:ilvl="0">
      <w:start w:val="1"/>
      <w:numFmt w:val="bullet"/>
      <w:lvlText w:val="·"/>
      <w:lvlJc w:val="left"/>
      <w:pPr>
        <w:tabs>
          <w:tab w:val="num" w:pos="360"/>
        </w:tabs>
        <w:ind w:left="360" w:hanging="360"/>
      </w:pPr>
      <w:rPr>
        <w:rFonts w:ascii="Symbol" w:hAnsi="Symbol"/>
      </w:rPr>
    </w:lvl>
  </w:abstractNum>
  <w:abstractNum w:abstractNumId="32" w15:restartNumberingAfterBreak="0">
    <w:nsid w:val="00000021"/>
    <w:multiLevelType w:val="singleLevel"/>
    <w:tmpl w:val="00000021"/>
    <w:name w:val="WW8Num198"/>
    <w:lvl w:ilvl="0">
      <w:start w:val="1"/>
      <w:numFmt w:val="bullet"/>
      <w:lvlText w:val="·"/>
      <w:lvlJc w:val="left"/>
      <w:pPr>
        <w:tabs>
          <w:tab w:val="num" w:pos="360"/>
        </w:tabs>
        <w:ind w:left="360" w:hanging="360"/>
      </w:pPr>
      <w:rPr>
        <w:rFonts w:ascii="Symbol" w:hAnsi="Symbol"/>
      </w:rPr>
    </w:lvl>
  </w:abstractNum>
  <w:abstractNum w:abstractNumId="33" w15:restartNumberingAfterBreak="0">
    <w:nsid w:val="00000022"/>
    <w:multiLevelType w:val="singleLevel"/>
    <w:tmpl w:val="00000022"/>
    <w:name w:val="WW8Num201"/>
    <w:lvl w:ilvl="0">
      <w:start w:val="1"/>
      <w:numFmt w:val="bullet"/>
      <w:lvlText w:val="·"/>
      <w:lvlJc w:val="left"/>
      <w:pPr>
        <w:tabs>
          <w:tab w:val="num" w:pos="360"/>
        </w:tabs>
        <w:ind w:left="360" w:hanging="360"/>
      </w:pPr>
      <w:rPr>
        <w:rFonts w:ascii="Symbol" w:hAnsi="Symbol"/>
      </w:rPr>
    </w:lvl>
  </w:abstractNum>
  <w:abstractNum w:abstractNumId="34" w15:restartNumberingAfterBreak="0">
    <w:nsid w:val="00000023"/>
    <w:multiLevelType w:val="singleLevel"/>
    <w:tmpl w:val="00000023"/>
    <w:name w:val="WW8Num205"/>
    <w:lvl w:ilvl="0">
      <w:start w:val="1"/>
      <w:numFmt w:val="bullet"/>
      <w:lvlText w:val="·"/>
      <w:lvlJc w:val="left"/>
      <w:pPr>
        <w:tabs>
          <w:tab w:val="num" w:pos="360"/>
        </w:tabs>
        <w:ind w:left="360" w:hanging="360"/>
      </w:pPr>
      <w:rPr>
        <w:rFonts w:ascii="Symbol" w:hAnsi="Symbol"/>
      </w:rPr>
    </w:lvl>
  </w:abstractNum>
  <w:abstractNum w:abstractNumId="35" w15:restartNumberingAfterBreak="0">
    <w:nsid w:val="00000024"/>
    <w:multiLevelType w:val="singleLevel"/>
    <w:tmpl w:val="00000024"/>
    <w:name w:val="WW8Num207"/>
    <w:lvl w:ilvl="0">
      <w:start w:val="1"/>
      <w:numFmt w:val="bullet"/>
      <w:lvlText w:val="·"/>
      <w:lvlJc w:val="left"/>
      <w:pPr>
        <w:tabs>
          <w:tab w:val="num" w:pos="360"/>
        </w:tabs>
        <w:ind w:left="360" w:hanging="360"/>
      </w:pPr>
      <w:rPr>
        <w:rFonts w:ascii="Symbol" w:hAnsi="Symbol"/>
      </w:rPr>
    </w:lvl>
  </w:abstractNum>
  <w:abstractNum w:abstractNumId="36" w15:restartNumberingAfterBreak="0">
    <w:nsid w:val="00000025"/>
    <w:multiLevelType w:val="singleLevel"/>
    <w:tmpl w:val="00000025"/>
    <w:name w:val="WW8Num209"/>
    <w:lvl w:ilvl="0">
      <w:start w:val="1"/>
      <w:numFmt w:val="decimal"/>
      <w:lvlText w:val="%1."/>
      <w:lvlJc w:val="left"/>
      <w:pPr>
        <w:tabs>
          <w:tab w:val="num" w:pos="360"/>
        </w:tabs>
        <w:ind w:left="360" w:hanging="360"/>
      </w:pPr>
    </w:lvl>
  </w:abstractNum>
  <w:abstractNum w:abstractNumId="37" w15:restartNumberingAfterBreak="0">
    <w:nsid w:val="00000026"/>
    <w:multiLevelType w:val="singleLevel"/>
    <w:tmpl w:val="00000026"/>
    <w:name w:val="WW8Num213"/>
    <w:lvl w:ilvl="0">
      <w:start w:val="1"/>
      <w:numFmt w:val="decimal"/>
      <w:lvlText w:val="%1."/>
      <w:lvlJc w:val="left"/>
      <w:pPr>
        <w:tabs>
          <w:tab w:val="num" w:pos="283"/>
        </w:tabs>
        <w:ind w:left="283" w:hanging="283"/>
      </w:pPr>
    </w:lvl>
  </w:abstractNum>
  <w:abstractNum w:abstractNumId="38" w15:restartNumberingAfterBreak="0">
    <w:nsid w:val="00000027"/>
    <w:multiLevelType w:val="singleLevel"/>
    <w:tmpl w:val="00000027"/>
    <w:name w:val="WW8Num215"/>
    <w:lvl w:ilvl="0">
      <w:start w:val="1"/>
      <w:numFmt w:val="bullet"/>
      <w:lvlText w:val="·"/>
      <w:lvlJc w:val="left"/>
      <w:pPr>
        <w:tabs>
          <w:tab w:val="num" w:pos="360"/>
        </w:tabs>
        <w:ind w:left="360" w:hanging="360"/>
      </w:pPr>
      <w:rPr>
        <w:rFonts w:ascii="Symbol" w:hAnsi="Symbol"/>
      </w:rPr>
    </w:lvl>
  </w:abstractNum>
  <w:abstractNum w:abstractNumId="39" w15:restartNumberingAfterBreak="0">
    <w:nsid w:val="00000028"/>
    <w:multiLevelType w:val="singleLevel"/>
    <w:tmpl w:val="00000028"/>
    <w:lvl w:ilvl="0">
      <w:start w:val="1"/>
      <w:numFmt w:val="bullet"/>
      <w:lvlText w:val="·"/>
      <w:lvlJc w:val="left"/>
      <w:pPr>
        <w:ind w:left="720" w:hanging="360"/>
      </w:pPr>
      <w:rPr>
        <w:rFonts w:ascii="Symbol" w:hAnsi="Symbol"/>
      </w:rPr>
    </w:lvl>
  </w:abstractNum>
  <w:abstractNum w:abstractNumId="40" w15:restartNumberingAfterBreak="0">
    <w:nsid w:val="00000029"/>
    <w:multiLevelType w:val="singleLevel"/>
    <w:tmpl w:val="00000029"/>
    <w:name w:val="WW8Num235"/>
    <w:lvl w:ilvl="0">
      <w:start w:val="1"/>
      <w:numFmt w:val="decimal"/>
      <w:lvlText w:val="%1."/>
      <w:lvlJc w:val="left"/>
      <w:pPr>
        <w:tabs>
          <w:tab w:val="num" w:pos="283"/>
        </w:tabs>
        <w:ind w:left="283" w:hanging="283"/>
      </w:pPr>
    </w:lvl>
  </w:abstractNum>
  <w:abstractNum w:abstractNumId="41" w15:restartNumberingAfterBreak="0">
    <w:nsid w:val="0000002A"/>
    <w:multiLevelType w:val="singleLevel"/>
    <w:tmpl w:val="0000002A"/>
    <w:name w:val="WW8Num237"/>
    <w:lvl w:ilvl="0">
      <w:start w:val="1"/>
      <w:numFmt w:val="bullet"/>
      <w:lvlText w:val="·"/>
      <w:lvlJc w:val="left"/>
      <w:pPr>
        <w:tabs>
          <w:tab w:val="num" w:pos="360"/>
        </w:tabs>
        <w:ind w:left="360" w:hanging="360"/>
      </w:pPr>
      <w:rPr>
        <w:rFonts w:ascii="Symbol" w:hAnsi="Symbol"/>
      </w:rPr>
    </w:lvl>
  </w:abstractNum>
  <w:abstractNum w:abstractNumId="42" w15:restartNumberingAfterBreak="0">
    <w:nsid w:val="0000002B"/>
    <w:multiLevelType w:val="singleLevel"/>
    <w:tmpl w:val="0000002B"/>
    <w:name w:val="WW8Num243"/>
    <w:lvl w:ilvl="0">
      <w:start w:val="1"/>
      <w:numFmt w:val="bullet"/>
      <w:lvlText w:val="·"/>
      <w:lvlJc w:val="left"/>
      <w:pPr>
        <w:tabs>
          <w:tab w:val="num" w:pos="360"/>
        </w:tabs>
        <w:ind w:left="360" w:hanging="360"/>
      </w:pPr>
      <w:rPr>
        <w:rFonts w:ascii="Symbol" w:hAnsi="Symbol"/>
      </w:rPr>
    </w:lvl>
  </w:abstractNum>
  <w:abstractNum w:abstractNumId="43" w15:restartNumberingAfterBreak="0">
    <w:nsid w:val="0000002C"/>
    <w:multiLevelType w:val="singleLevel"/>
    <w:tmpl w:val="0000002C"/>
    <w:name w:val="WW8Num246"/>
    <w:lvl w:ilvl="0">
      <w:start w:val="1"/>
      <w:numFmt w:val="bullet"/>
      <w:lvlText w:val="·"/>
      <w:lvlJc w:val="left"/>
      <w:pPr>
        <w:tabs>
          <w:tab w:val="num" w:pos="360"/>
        </w:tabs>
        <w:ind w:left="360" w:hanging="360"/>
      </w:pPr>
      <w:rPr>
        <w:rFonts w:ascii="Symbol" w:hAnsi="Symbol"/>
      </w:rPr>
    </w:lvl>
  </w:abstractNum>
  <w:abstractNum w:abstractNumId="44" w15:restartNumberingAfterBreak="0">
    <w:nsid w:val="0000002D"/>
    <w:multiLevelType w:val="singleLevel"/>
    <w:tmpl w:val="0000002D"/>
    <w:name w:val="WW8Num252"/>
    <w:lvl w:ilvl="0">
      <w:start w:val="1"/>
      <w:numFmt w:val="bullet"/>
      <w:lvlText w:val="·"/>
      <w:lvlJc w:val="left"/>
      <w:pPr>
        <w:tabs>
          <w:tab w:val="num" w:pos="360"/>
        </w:tabs>
        <w:ind w:left="360" w:hanging="360"/>
      </w:pPr>
      <w:rPr>
        <w:rFonts w:ascii="Symbol" w:hAnsi="Symbol"/>
      </w:rPr>
    </w:lvl>
  </w:abstractNum>
  <w:abstractNum w:abstractNumId="45" w15:restartNumberingAfterBreak="0">
    <w:nsid w:val="0000002E"/>
    <w:multiLevelType w:val="singleLevel"/>
    <w:tmpl w:val="0000002E"/>
    <w:name w:val="WW8Num264"/>
    <w:lvl w:ilvl="0">
      <w:start w:val="1"/>
      <w:numFmt w:val="bullet"/>
      <w:lvlText w:val="·"/>
      <w:lvlJc w:val="left"/>
      <w:pPr>
        <w:tabs>
          <w:tab w:val="num" w:pos="360"/>
        </w:tabs>
        <w:ind w:left="360" w:hanging="360"/>
      </w:pPr>
      <w:rPr>
        <w:rFonts w:ascii="Symbol" w:hAnsi="Symbol"/>
      </w:rPr>
    </w:lvl>
  </w:abstractNum>
  <w:abstractNum w:abstractNumId="46" w15:restartNumberingAfterBreak="0">
    <w:nsid w:val="0000002F"/>
    <w:multiLevelType w:val="singleLevel"/>
    <w:tmpl w:val="0000002F"/>
    <w:name w:val="WW8Num268"/>
    <w:lvl w:ilvl="0">
      <w:start w:val="1"/>
      <w:numFmt w:val="bullet"/>
      <w:lvlText w:val="·"/>
      <w:lvlJc w:val="left"/>
      <w:pPr>
        <w:tabs>
          <w:tab w:val="num" w:pos="360"/>
        </w:tabs>
        <w:ind w:left="360" w:hanging="360"/>
      </w:pPr>
      <w:rPr>
        <w:rFonts w:ascii="Symbol" w:hAnsi="Symbol"/>
      </w:rPr>
    </w:lvl>
  </w:abstractNum>
  <w:abstractNum w:abstractNumId="47" w15:restartNumberingAfterBreak="0">
    <w:nsid w:val="00000030"/>
    <w:multiLevelType w:val="singleLevel"/>
    <w:tmpl w:val="00000030"/>
    <w:name w:val="WW8Num279"/>
    <w:lvl w:ilvl="0">
      <w:start w:val="88"/>
      <w:numFmt w:val="bullet"/>
      <w:lvlText w:val="-"/>
      <w:lvlJc w:val="left"/>
      <w:pPr>
        <w:tabs>
          <w:tab w:val="num" w:pos="360"/>
        </w:tabs>
        <w:ind w:left="360" w:hanging="360"/>
      </w:pPr>
      <w:rPr>
        <w:rFonts w:ascii="StarSymbol" w:hAnsi="StarSymbol"/>
      </w:rPr>
    </w:lvl>
  </w:abstractNum>
  <w:abstractNum w:abstractNumId="48" w15:restartNumberingAfterBreak="0">
    <w:nsid w:val="00000031"/>
    <w:multiLevelType w:val="singleLevel"/>
    <w:tmpl w:val="2788F5B2"/>
    <w:name w:val="WW8Num299"/>
    <w:lvl w:ilvl="0">
      <w:start w:val="1"/>
      <w:numFmt w:val="decimal"/>
      <w:lvlText w:val="%1."/>
      <w:lvlJc w:val="left"/>
      <w:pPr>
        <w:tabs>
          <w:tab w:val="num" w:pos="1068"/>
        </w:tabs>
        <w:ind w:left="1068" w:hanging="360"/>
      </w:pPr>
      <w:rPr>
        <w:rFonts w:ascii="Arial" w:hAnsi="Arial" w:cs="Arial" w:hint="default"/>
        <w:color w:val="auto"/>
        <w:sz w:val="20"/>
        <w:szCs w:val="20"/>
      </w:rPr>
    </w:lvl>
  </w:abstractNum>
  <w:abstractNum w:abstractNumId="49" w15:restartNumberingAfterBreak="0">
    <w:nsid w:val="00000032"/>
    <w:multiLevelType w:val="singleLevel"/>
    <w:tmpl w:val="00000032"/>
    <w:name w:val="WW8Num302"/>
    <w:lvl w:ilvl="0">
      <w:start w:val="1"/>
      <w:numFmt w:val="decimal"/>
      <w:lvlText w:val="%1."/>
      <w:lvlJc w:val="left"/>
      <w:pPr>
        <w:tabs>
          <w:tab w:val="num" w:pos="283"/>
        </w:tabs>
        <w:ind w:left="283" w:hanging="283"/>
      </w:pPr>
    </w:lvl>
  </w:abstractNum>
  <w:abstractNum w:abstractNumId="50" w15:restartNumberingAfterBreak="0">
    <w:nsid w:val="00000033"/>
    <w:multiLevelType w:val="singleLevel"/>
    <w:tmpl w:val="00000033"/>
    <w:name w:val="WW8Num304"/>
    <w:lvl w:ilvl="0">
      <w:start w:val="1"/>
      <w:numFmt w:val="bullet"/>
      <w:lvlText w:val="·"/>
      <w:lvlJc w:val="left"/>
      <w:pPr>
        <w:tabs>
          <w:tab w:val="num" w:pos="360"/>
        </w:tabs>
        <w:ind w:left="360" w:hanging="360"/>
      </w:pPr>
      <w:rPr>
        <w:rFonts w:ascii="Symbol" w:hAnsi="Symbol"/>
      </w:rPr>
    </w:lvl>
  </w:abstractNum>
  <w:abstractNum w:abstractNumId="51" w15:restartNumberingAfterBreak="0">
    <w:nsid w:val="00000034"/>
    <w:multiLevelType w:val="singleLevel"/>
    <w:tmpl w:val="00000034"/>
    <w:name w:val="WW8Num310"/>
    <w:lvl w:ilvl="0">
      <w:start w:val="1"/>
      <w:numFmt w:val="bullet"/>
      <w:lvlText w:val="·"/>
      <w:lvlJc w:val="left"/>
      <w:pPr>
        <w:tabs>
          <w:tab w:val="num" w:pos="360"/>
        </w:tabs>
        <w:ind w:left="360" w:hanging="360"/>
      </w:pPr>
      <w:rPr>
        <w:rFonts w:ascii="Symbol" w:hAnsi="Symbol"/>
      </w:rPr>
    </w:lvl>
  </w:abstractNum>
  <w:abstractNum w:abstractNumId="52" w15:restartNumberingAfterBreak="0">
    <w:nsid w:val="00000035"/>
    <w:multiLevelType w:val="singleLevel"/>
    <w:tmpl w:val="00000035"/>
    <w:name w:val="WW8Num315"/>
    <w:lvl w:ilvl="0">
      <w:start w:val="1"/>
      <w:numFmt w:val="decimal"/>
      <w:lvlText w:val="%1."/>
      <w:lvlJc w:val="left"/>
      <w:pPr>
        <w:tabs>
          <w:tab w:val="num" w:pos="283"/>
        </w:tabs>
        <w:ind w:left="283" w:hanging="283"/>
      </w:pPr>
    </w:lvl>
  </w:abstractNum>
  <w:abstractNum w:abstractNumId="53" w15:restartNumberingAfterBreak="0">
    <w:nsid w:val="00000036"/>
    <w:multiLevelType w:val="singleLevel"/>
    <w:tmpl w:val="00000036"/>
    <w:name w:val="WW8Num326"/>
    <w:lvl w:ilvl="0">
      <w:start w:val="1"/>
      <w:numFmt w:val="bullet"/>
      <w:lvlText w:val="·"/>
      <w:lvlJc w:val="left"/>
      <w:pPr>
        <w:tabs>
          <w:tab w:val="num" w:pos="360"/>
        </w:tabs>
        <w:ind w:left="360" w:hanging="360"/>
      </w:pPr>
      <w:rPr>
        <w:rFonts w:ascii="Symbol" w:hAnsi="Symbol"/>
      </w:rPr>
    </w:lvl>
  </w:abstractNum>
  <w:abstractNum w:abstractNumId="54" w15:restartNumberingAfterBreak="0">
    <w:nsid w:val="00000037"/>
    <w:multiLevelType w:val="singleLevel"/>
    <w:tmpl w:val="00000037"/>
    <w:lvl w:ilvl="0">
      <w:start w:val="1"/>
      <w:numFmt w:val="bullet"/>
      <w:lvlText w:val="·"/>
      <w:lvlJc w:val="left"/>
      <w:pPr>
        <w:tabs>
          <w:tab w:val="num" w:pos="360"/>
        </w:tabs>
        <w:ind w:left="360" w:hanging="360"/>
      </w:pPr>
      <w:rPr>
        <w:rFonts w:ascii="Symbol" w:hAnsi="Symbol"/>
      </w:rPr>
    </w:lvl>
  </w:abstractNum>
  <w:abstractNum w:abstractNumId="55" w15:restartNumberingAfterBreak="0">
    <w:nsid w:val="00000038"/>
    <w:multiLevelType w:val="singleLevel"/>
    <w:tmpl w:val="00000038"/>
    <w:name w:val="WW8Num345"/>
    <w:lvl w:ilvl="0">
      <w:start w:val="1"/>
      <w:numFmt w:val="bullet"/>
      <w:lvlText w:val="·"/>
      <w:lvlJc w:val="left"/>
      <w:pPr>
        <w:tabs>
          <w:tab w:val="num" w:pos="360"/>
        </w:tabs>
        <w:ind w:left="360" w:hanging="360"/>
      </w:pPr>
      <w:rPr>
        <w:rFonts w:ascii="Symbol" w:hAnsi="Symbol"/>
      </w:rPr>
    </w:lvl>
  </w:abstractNum>
  <w:abstractNum w:abstractNumId="56" w15:restartNumberingAfterBreak="0">
    <w:nsid w:val="00000039"/>
    <w:multiLevelType w:val="singleLevel"/>
    <w:tmpl w:val="00000039"/>
    <w:name w:val="WW8Num350"/>
    <w:lvl w:ilvl="0">
      <w:start w:val="1"/>
      <w:numFmt w:val="decimal"/>
      <w:lvlText w:val="%1."/>
      <w:lvlJc w:val="left"/>
      <w:pPr>
        <w:tabs>
          <w:tab w:val="num" w:pos="360"/>
        </w:tabs>
        <w:ind w:left="360" w:hanging="360"/>
      </w:pPr>
    </w:lvl>
  </w:abstractNum>
  <w:abstractNum w:abstractNumId="57" w15:restartNumberingAfterBreak="0">
    <w:nsid w:val="0000003A"/>
    <w:multiLevelType w:val="singleLevel"/>
    <w:tmpl w:val="0000003A"/>
    <w:name w:val="WW8Num352"/>
    <w:lvl w:ilvl="0">
      <w:start w:val="1"/>
      <w:numFmt w:val="bullet"/>
      <w:lvlText w:val="·"/>
      <w:lvlJc w:val="left"/>
      <w:pPr>
        <w:tabs>
          <w:tab w:val="num" w:pos="360"/>
        </w:tabs>
        <w:ind w:left="360" w:hanging="360"/>
      </w:pPr>
      <w:rPr>
        <w:rFonts w:ascii="Symbol" w:hAnsi="Symbol"/>
      </w:rPr>
    </w:lvl>
  </w:abstractNum>
  <w:abstractNum w:abstractNumId="58" w15:restartNumberingAfterBreak="0">
    <w:nsid w:val="0000003B"/>
    <w:multiLevelType w:val="singleLevel"/>
    <w:tmpl w:val="0000003B"/>
    <w:name w:val="WW8Num359"/>
    <w:lvl w:ilvl="0">
      <w:start w:val="1"/>
      <w:numFmt w:val="bullet"/>
      <w:lvlText w:val="·"/>
      <w:lvlJc w:val="left"/>
      <w:pPr>
        <w:tabs>
          <w:tab w:val="num" w:pos="360"/>
        </w:tabs>
        <w:ind w:left="360" w:hanging="360"/>
      </w:pPr>
      <w:rPr>
        <w:rFonts w:ascii="Symbol" w:hAnsi="Symbol"/>
      </w:rPr>
    </w:lvl>
  </w:abstractNum>
  <w:abstractNum w:abstractNumId="59" w15:restartNumberingAfterBreak="0">
    <w:nsid w:val="0000003C"/>
    <w:multiLevelType w:val="singleLevel"/>
    <w:tmpl w:val="0000003C"/>
    <w:name w:val="WW8Num360"/>
    <w:lvl w:ilvl="0">
      <w:start w:val="1"/>
      <w:numFmt w:val="bullet"/>
      <w:lvlText w:val="·"/>
      <w:lvlJc w:val="left"/>
      <w:pPr>
        <w:tabs>
          <w:tab w:val="num" w:pos="360"/>
        </w:tabs>
        <w:ind w:left="360" w:hanging="360"/>
      </w:pPr>
      <w:rPr>
        <w:rFonts w:ascii="Symbol" w:hAnsi="Symbol"/>
      </w:rPr>
    </w:lvl>
  </w:abstractNum>
  <w:abstractNum w:abstractNumId="60" w15:restartNumberingAfterBreak="0">
    <w:nsid w:val="0000003D"/>
    <w:multiLevelType w:val="singleLevel"/>
    <w:tmpl w:val="0000003D"/>
    <w:name w:val="WW8Num371"/>
    <w:lvl w:ilvl="0">
      <w:start w:val="1"/>
      <w:numFmt w:val="bullet"/>
      <w:lvlText w:val="·"/>
      <w:lvlJc w:val="left"/>
      <w:pPr>
        <w:tabs>
          <w:tab w:val="num" w:pos="360"/>
        </w:tabs>
        <w:ind w:left="360" w:hanging="360"/>
      </w:pPr>
      <w:rPr>
        <w:rFonts w:ascii="Symbol" w:hAnsi="Symbol"/>
      </w:rPr>
    </w:lvl>
  </w:abstractNum>
  <w:abstractNum w:abstractNumId="61" w15:restartNumberingAfterBreak="0">
    <w:nsid w:val="0000003E"/>
    <w:multiLevelType w:val="singleLevel"/>
    <w:tmpl w:val="0000003E"/>
    <w:name w:val="WW8Num380"/>
    <w:lvl w:ilvl="0">
      <w:start w:val="1"/>
      <w:numFmt w:val="bullet"/>
      <w:lvlText w:val="·"/>
      <w:lvlJc w:val="left"/>
      <w:pPr>
        <w:tabs>
          <w:tab w:val="num" w:pos="360"/>
        </w:tabs>
        <w:ind w:left="360" w:hanging="360"/>
      </w:pPr>
      <w:rPr>
        <w:rFonts w:ascii="Symbol" w:hAnsi="Symbol"/>
      </w:rPr>
    </w:lvl>
  </w:abstractNum>
  <w:abstractNum w:abstractNumId="62" w15:restartNumberingAfterBreak="0">
    <w:nsid w:val="0000003F"/>
    <w:multiLevelType w:val="singleLevel"/>
    <w:tmpl w:val="0000003F"/>
    <w:name w:val="WW8Num381"/>
    <w:lvl w:ilvl="0">
      <w:start w:val="1"/>
      <w:numFmt w:val="bullet"/>
      <w:lvlText w:val="·"/>
      <w:lvlJc w:val="left"/>
      <w:pPr>
        <w:tabs>
          <w:tab w:val="num" w:pos="360"/>
        </w:tabs>
        <w:ind w:left="360" w:hanging="360"/>
      </w:pPr>
      <w:rPr>
        <w:rFonts w:ascii="Symbol" w:hAnsi="Symbol"/>
      </w:rPr>
    </w:lvl>
  </w:abstractNum>
  <w:abstractNum w:abstractNumId="63" w15:restartNumberingAfterBreak="0">
    <w:nsid w:val="00000041"/>
    <w:multiLevelType w:val="singleLevel"/>
    <w:tmpl w:val="00000041"/>
    <w:name w:val="WW8Num398"/>
    <w:lvl w:ilvl="0">
      <w:start w:val="1"/>
      <w:numFmt w:val="bullet"/>
      <w:lvlText w:val="·"/>
      <w:lvlJc w:val="left"/>
      <w:pPr>
        <w:tabs>
          <w:tab w:val="num" w:pos="360"/>
        </w:tabs>
        <w:ind w:left="360" w:hanging="360"/>
      </w:pPr>
      <w:rPr>
        <w:rFonts w:ascii="Symbol" w:hAnsi="Symbol"/>
      </w:rPr>
    </w:lvl>
  </w:abstractNum>
  <w:abstractNum w:abstractNumId="64" w15:restartNumberingAfterBreak="0">
    <w:nsid w:val="00000042"/>
    <w:multiLevelType w:val="singleLevel"/>
    <w:tmpl w:val="00000042"/>
    <w:name w:val="WW8Num401"/>
    <w:lvl w:ilvl="0">
      <w:start w:val="1"/>
      <w:numFmt w:val="decimal"/>
      <w:lvlText w:val="%1."/>
      <w:lvlJc w:val="left"/>
      <w:pPr>
        <w:tabs>
          <w:tab w:val="num" w:pos="283"/>
        </w:tabs>
        <w:ind w:left="283" w:hanging="283"/>
      </w:pPr>
    </w:lvl>
  </w:abstractNum>
  <w:abstractNum w:abstractNumId="65" w15:restartNumberingAfterBreak="0">
    <w:nsid w:val="00000043"/>
    <w:multiLevelType w:val="multilevel"/>
    <w:tmpl w:val="00000043"/>
    <w:name w:val="WW8Num412"/>
    <w:lvl w:ilvl="0">
      <w:start w:val="1"/>
      <w:numFmt w:val="bullet"/>
      <w:lvlText w:val="·"/>
      <w:lvlJc w:val="left"/>
      <w:pPr>
        <w:tabs>
          <w:tab w:val="num" w:pos="720"/>
        </w:tabs>
        <w:ind w:left="720" w:hanging="360"/>
      </w:pPr>
      <w:rPr>
        <w:rFonts w:ascii="Symbol" w:hAnsi="Symbol"/>
      </w:rPr>
    </w:lvl>
    <w:lvl w:ilv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15:restartNumberingAfterBreak="0">
    <w:nsid w:val="00000044"/>
    <w:multiLevelType w:val="singleLevel"/>
    <w:tmpl w:val="00000044"/>
    <w:name w:val="WW8Num418"/>
    <w:lvl w:ilvl="0">
      <w:start w:val="1"/>
      <w:numFmt w:val="bullet"/>
      <w:lvlText w:val="·"/>
      <w:lvlJc w:val="left"/>
      <w:pPr>
        <w:tabs>
          <w:tab w:val="num" w:pos="360"/>
        </w:tabs>
        <w:ind w:left="360" w:hanging="360"/>
      </w:pPr>
      <w:rPr>
        <w:rFonts w:ascii="Symbol" w:hAnsi="Symbol"/>
      </w:rPr>
    </w:lvl>
  </w:abstractNum>
  <w:abstractNum w:abstractNumId="67" w15:restartNumberingAfterBreak="0">
    <w:nsid w:val="00000045"/>
    <w:multiLevelType w:val="singleLevel"/>
    <w:tmpl w:val="00000045"/>
    <w:name w:val="WW8Num419"/>
    <w:lvl w:ilvl="0">
      <w:start w:val="1"/>
      <w:numFmt w:val="bullet"/>
      <w:lvlText w:val="·"/>
      <w:lvlJc w:val="left"/>
      <w:pPr>
        <w:tabs>
          <w:tab w:val="num" w:pos="360"/>
        </w:tabs>
        <w:ind w:left="360" w:hanging="360"/>
      </w:pPr>
      <w:rPr>
        <w:rFonts w:ascii="Symbol" w:hAnsi="Symbol"/>
      </w:rPr>
    </w:lvl>
  </w:abstractNum>
  <w:abstractNum w:abstractNumId="68" w15:restartNumberingAfterBreak="0">
    <w:nsid w:val="00000046"/>
    <w:multiLevelType w:val="singleLevel"/>
    <w:tmpl w:val="00000046"/>
    <w:name w:val="WW8Num422"/>
    <w:lvl w:ilvl="0">
      <w:start w:val="1"/>
      <w:numFmt w:val="bullet"/>
      <w:lvlText w:val="·"/>
      <w:lvlJc w:val="left"/>
      <w:pPr>
        <w:tabs>
          <w:tab w:val="num" w:pos="360"/>
        </w:tabs>
        <w:ind w:left="360" w:hanging="360"/>
      </w:pPr>
      <w:rPr>
        <w:rFonts w:ascii="Symbol" w:hAnsi="Symbol"/>
      </w:rPr>
    </w:lvl>
  </w:abstractNum>
  <w:abstractNum w:abstractNumId="69" w15:restartNumberingAfterBreak="0">
    <w:nsid w:val="00000047"/>
    <w:multiLevelType w:val="singleLevel"/>
    <w:tmpl w:val="00000047"/>
    <w:name w:val="WW8Num425"/>
    <w:lvl w:ilvl="0">
      <w:start w:val="1"/>
      <w:numFmt w:val="bullet"/>
      <w:lvlText w:val="·"/>
      <w:lvlJc w:val="left"/>
      <w:pPr>
        <w:tabs>
          <w:tab w:val="num" w:pos="360"/>
        </w:tabs>
        <w:ind w:left="360" w:hanging="360"/>
      </w:pPr>
      <w:rPr>
        <w:rFonts w:ascii="Symbol" w:hAnsi="Symbol"/>
      </w:rPr>
    </w:lvl>
  </w:abstractNum>
  <w:abstractNum w:abstractNumId="70" w15:restartNumberingAfterBreak="0">
    <w:nsid w:val="00000048"/>
    <w:multiLevelType w:val="singleLevel"/>
    <w:tmpl w:val="00000048"/>
    <w:name w:val="WW8Num435"/>
    <w:lvl w:ilvl="0">
      <w:start w:val="1"/>
      <w:numFmt w:val="decimal"/>
      <w:lvlText w:val="%1."/>
      <w:lvlJc w:val="left"/>
      <w:pPr>
        <w:tabs>
          <w:tab w:val="num" w:pos="360"/>
        </w:tabs>
        <w:ind w:left="360" w:hanging="360"/>
      </w:pPr>
    </w:lvl>
  </w:abstractNum>
  <w:abstractNum w:abstractNumId="71" w15:restartNumberingAfterBreak="0">
    <w:nsid w:val="00000049"/>
    <w:multiLevelType w:val="singleLevel"/>
    <w:tmpl w:val="00000049"/>
    <w:name w:val="WW8Num459"/>
    <w:lvl w:ilvl="0">
      <w:start w:val="1"/>
      <w:numFmt w:val="bullet"/>
      <w:lvlText w:val="·"/>
      <w:lvlJc w:val="left"/>
      <w:pPr>
        <w:tabs>
          <w:tab w:val="num" w:pos="360"/>
        </w:tabs>
        <w:ind w:left="360" w:hanging="360"/>
      </w:pPr>
      <w:rPr>
        <w:rFonts w:ascii="Symbol" w:hAnsi="Symbol"/>
      </w:rPr>
    </w:lvl>
  </w:abstractNum>
  <w:abstractNum w:abstractNumId="72" w15:restartNumberingAfterBreak="0">
    <w:nsid w:val="0000004A"/>
    <w:multiLevelType w:val="singleLevel"/>
    <w:tmpl w:val="0000004A"/>
    <w:name w:val="WW8Num461"/>
    <w:lvl w:ilvl="0">
      <w:start w:val="83"/>
      <w:numFmt w:val="bullet"/>
      <w:lvlText w:val="-"/>
      <w:lvlJc w:val="left"/>
      <w:pPr>
        <w:tabs>
          <w:tab w:val="num" w:pos="360"/>
        </w:tabs>
        <w:ind w:left="360" w:hanging="360"/>
      </w:pPr>
      <w:rPr>
        <w:rFonts w:ascii="Times New Roman" w:hAnsi="Times New Roman"/>
      </w:rPr>
    </w:lvl>
  </w:abstractNum>
  <w:abstractNum w:abstractNumId="73" w15:restartNumberingAfterBreak="0">
    <w:nsid w:val="0000004B"/>
    <w:multiLevelType w:val="singleLevel"/>
    <w:tmpl w:val="0000004B"/>
    <w:name w:val="WW8Num462"/>
    <w:lvl w:ilvl="0">
      <w:start w:val="1"/>
      <w:numFmt w:val="bullet"/>
      <w:lvlText w:val="·"/>
      <w:lvlJc w:val="left"/>
      <w:pPr>
        <w:tabs>
          <w:tab w:val="num" w:pos="360"/>
        </w:tabs>
        <w:ind w:left="360" w:hanging="360"/>
      </w:pPr>
      <w:rPr>
        <w:rFonts w:ascii="Symbol" w:hAnsi="Symbol"/>
      </w:rPr>
    </w:lvl>
  </w:abstractNum>
  <w:abstractNum w:abstractNumId="74" w15:restartNumberingAfterBreak="0">
    <w:nsid w:val="0000004C"/>
    <w:multiLevelType w:val="singleLevel"/>
    <w:tmpl w:val="0000004C"/>
    <w:name w:val="WW8Num467"/>
    <w:lvl w:ilvl="0">
      <w:start w:val="1"/>
      <w:numFmt w:val="bullet"/>
      <w:lvlText w:val="·"/>
      <w:lvlJc w:val="left"/>
      <w:pPr>
        <w:tabs>
          <w:tab w:val="num" w:pos="360"/>
        </w:tabs>
        <w:ind w:left="360" w:hanging="360"/>
      </w:pPr>
      <w:rPr>
        <w:rFonts w:ascii="Symbol" w:hAnsi="Symbol"/>
      </w:rPr>
    </w:lvl>
  </w:abstractNum>
  <w:abstractNum w:abstractNumId="75" w15:restartNumberingAfterBreak="0">
    <w:nsid w:val="0000004D"/>
    <w:multiLevelType w:val="singleLevel"/>
    <w:tmpl w:val="0000004D"/>
    <w:name w:val="WW8Num468"/>
    <w:lvl w:ilvl="0">
      <w:start w:val="88"/>
      <w:numFmt w:val="bullet"/>
      <w:lvlText w:val="-"/>
      <w:lvlJc w:val="left"/>
      <w:pPr>
        <w:tabs>
          <w:tab w:val="num" w:pos="360"/>
        </w:tabs>
        <w:ind w:left="360" w:hanging="360"/>
      </w:pPr>
      <w:rPr>
        <w:rFonts w:ascii="StarSymbol" w:hAnsi="StarSymbol"/>
      </w:rPr>
    </w:lvl>
  </w:abstractNum>
  <w:abstractNum w:abstractNumId="76" w15:restartNumberingAfterBreak="0">
    <w:nsid w:val="0000004E"/>
    <w:multiLevelType w:val="multilevel"/>
    <w:tmpl w:val="0ECADDEA"/>
    <w:name w:val="WW8Num470"/>
    <w:lvl w:ilvl="0">
      <w:start w:val="1"/>
      <w:numFmt w:val="decimal"/>
      <w:lvlText w:val="%1."/>
      <w:lvlJc w:val="left"/>
      <w:pPr>
        <w:tabs>
          <w:tab w:val="num" w:pos="992"/>
        </w:tabs>
        <w:ind w:left="992" w:hanging="283"/>
      </w:p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7" w15:restartNumberingAfterBreak="0">
    <w:nsid w:val="0000004F"/>
    <w:multiLevelType w:val="singleLevel"/>
    <w:tmpl w:val="0000004F"/>
    <w:name w:val="WW8Num495"/>
    <w:lvl w:ilvl="0">
      <w:start w:val="88"/>
      <w:numFmt w:val="bullet"/>
      <w:lvlText w:val="-"/>
      <w:lvlJc w:val="left"/>
      <w:pPr>
        <w:tabs>
          <w:tab w:val="num" w:pos="360"/>
        </w:tabs>
        <w:ind w:left="360" w:hanging="360"/>
      </w:pPr>
      <w:rPr>
        <w:rFonts w:ascii="StarSymbol" w:hAnsi="StarSymbol"/>
      </w:rPr>
    </w:lvl>
  </w:abstractNum>
  <w:abstractNum w:abstractNumId="78" w15:restartNumberingAfterBreak="0">
    <w:nsid w:val="00000050"/>
    <w:multiLevelType w:val="singleLevel"/>
    <w:tmpl w:val="00000050"/>
    <w:name w:val="WW8Num514"/>
    <w:lvl w:ilvl="0">
      <w:start w:val="1"/>
      <w:numFmt w:val="decimal"/>
      <w:lvlText w:val="%1."/>
      <w:lvlJc w:val="left"/>
      <w:pPr>
        <w:tabs>
          <w:tab w:val="num" w:pos="360"/>
        </w:tabs>
        <w:ind w:left="360" w:hanging="360"/>
      </w:pPr>
    </w:lvl>
  </w:abstractNum>
  <w:abstractNum w:abstractNumId="79" w15:restartNumberingAfterBreak="0">
    <w:nsid w:val="00000051"/>
    <w:multiLevelType w:val="singleLevel"/>
    <w:tmpl w:val="00000051"/>
    <w:name w:val="WW8Num518"/>
    <w:lvl w:ilvl="0">
      <w:start w:val="1"/>
      <w:numFmt w:val="decimal"/>
      <w:lvlText w:val="%1."/>
      <w:lvlJc w:val="left"/>
      <w:pPr>
        <w:tabs>
          <w:tab w:val="num" w:pos="360"/>
        </w:tabs>
        <w:ind w:left="360" w:hanging="360"/>
      </w:pPr>
    </w:lvl>
  </w:abstractNum>
  <w:abstractNum w:abstractNumId="80" w15:restartNumberingAfterBreak="0">
    <w:nsid w:val="00000052"/>
    <w:multiLevelType w:val="singleLevel"/>
    <w:tmpl w:val="00000052"/>
    <w:name w:val="WW8Num523"/>
    <w:lvl w:ilvl="0">
      <w:start w:val="1"/>
      <w:numFmt w:val="decimal"/>
      <w:lvlText w:val="%1."/>
      <w:lvlJc w:val="left"/>
      <w:pPr>
        <w:tabs>
          <w:tab w:val="num" w:pos="283"/>
        </w:tabs>
        <w:ind w:left="283" w:hanging="283"/>
      </w:pPr>
    </w:lvl>
  </w:abstractNum>
  <w:abstractNum w:abstractNumId="81" w15:restartNumberingAfterBreak="0">
    <w:nsid w:val="00000053"/>
    <w:multiLevelType w:val="singleLevel"/>
    <w:tmpl w:val="00000053"/>
    <w:name w:val="WW8Num527"/>
    <w:lvl w:ilvl="0">
      <w:start w:val="1"/>
      <w:numFmt w:val="bullet"/>
      <w:lvlText w:val="·"/>
      <w:lvlJc w:val="left"/>
      <w:pPr>
        <w:tabs>
          <w:tab w:val="num" w:pos="360"/>
        </w:tabs>
        <w:ind w:left="360" w:hanging="360"/>
      </w:pPr>
      <w:rPr>
        <w:rFonts w:ascii="Symbol" w:hAnsi="Symbol"/>
      </w:rPr>
    </w:lvl>
  </w:abstractNum>
  <w:abstractNum w:abstractNumId="82" w15:restartNumberingAfterBreak="0">
    <w:nsid w:val="00000054"/>
    <w:multiLevelType w:val="singleLevel"/>
    <w:tmpl w:val="00000054"/>
    <w:name w:val="WW8Num537"/>
    <w:lvl w:ilvl="0">
      <w:start w:val="1"/>
      <w:numFmt w:val="bullet"/>
      <w:lvlText w:val="·"/>
      <w:lvlJc w:val="left"/>
      <w:pPr>
        <w:tabs>
          <w:tab w:val="num" w:pos="360"/>
        </w:tabs>
        <w:ind w:left="360" w:hanging="360"/>
      </w:pPr>
      <w:rPr>
        <w:rFonts w:ascii="Symbol" w:hAnsi="Symbol"/>
      </w:rPr>
    </w:lvl>
  </w:abstractNum>
  <w:abstractNum w:abstractNumId="83" w15:restartNumberingAfterBreak="0">
    <w:nsid w:val="00000055"/>
    <w:multiLevelType w:val="singleLevel"/>
    <w:tmpl w:val="00000055"/>
    <w:name w:val="WW8Num545"/>
    <w:lvl w:ilvl="0">
      <w:start w:val="1"/>
      <w:numFmt w:val="bullet"/>
      <w:lvlText w:val="·"/>
      <w:lvlJc w:val="left"/>
      <w:pPr>
        <w:tabs>
          <w:tab w:val="num" w:pos="360"/>
        </w:tabs>
        <w:ind w:left="360" w:hanging="360"/>
      </w:pPr>
      <w:rPr>
        <w:rFonts w:ascii="Symbol" w:hAnsi="Symbol"/>
      </w:rPr>
    </w:lvl>
  </w:abstractNum>
  <w:abstractNum w:abstractNumId="84" w15:restartNumberingAfterBreak="0">
    <w:nsid w:val="00000056"/>
    <w:multiLevelType w:val="singleLevel"/>
    <w:tmpl w:val="00000056"/>
    <w:name w:val="WW8Num555"/>
    <w:lvl w:ilvl="0">
      <w:start w:val="1"/>
      <w:numFmt w:val="decimal"/>
      <w:lvlText w:val="%1."/>
      <w:lvlJc w:val="left"/>
      <w:pPr>
        <w:tabs>
          <w:tab w:val="num" w:pos="360"/>
        </w:tabs>
        <w:ind w:left="360" w:hanging="360"/>
      </w:pPr>
    </w:lvl>
  </w:abstractNum>
  <w:abstractNum w:abstractNumId="85" w15:restartNumberingAfterBreak="0">
    <w:nsid w:val="00000057"/>
    <w:multiLevelType w:val="singleLevel"/>
    <w:tmpl w:val="00000057"/>
    <w:name w:val="WW8Num556"/>
    <w:lvl w:ilvl="0">
      <w:start w:val="1"/>
      <w:numFmt w:val="decimal"/>
      <w:lvlText w:val="%1."/>
      <w:lvlJc w:val="left"/>
      <w:pPr>
        <w:tabs>
          <w:tab w:val="num" w:pos="360"/>
        </w:tabs>
        <w:ind w:left="360" w:hanging="360"/>
      </w:pPr>
    </w:lvl>
  </w:abstractNum>
  <w:abstractNum w:abstractNumId="86" w15:restartNumberingAfterBreak="0">
    <w:nsid w:val="00000058"/>
    <w:multiLevelType w:val="singleLevel"/>
    <w:tmpl w:val="00000058"/>
    <w:name w:val="WW8Num562"/>
    <w:lvl w:ilvl="0">
      <w:start w:val="1"/>
      <w:numFmt w:val="decimal"/>
      <w:lvlText w:val="%1."/>
      <w:lvlJc w:val="left"/>
      <w:pPr>
        <w:tabs>
          <w:tab w:val="num" w:pos="360"/>
        </w:tabs>
        <w:ind w:left="360" w:hanging="360"/>
      </w:pPr>
    </w:lvl>
  </w:abstractNum>
  <w:abstractNum w:abstractNumId="87" w15:restartNumberingAfterBreak="0">
    <w:nsid w:val="00000059"/>
    <w:multiLevelType w:val="singleLevel"/>
    <w:tmpl w:val="00000059"/>
    <w:name w:val="WW8Num565"/>
    <w:lvl w:ilvl="0">
      <w:start w:val="1"/>
      <w:numFmt w:val="decimal"/>
      <w:lvlText w:val="%1)"/>
      <w:lvlJc w:val="left"/>
      <w:pPr>
        <w:tabs>
          <w:tab w:val="num" w:pos="360"/>
        </w:tabs>
        <w:ind w:left="360" w:hanging="360"/>
      </w:pPr>
    </w:lvl>
  </w:abstractNum>
  <w:abstractNum w:abstractNumId="88" w15:restartNumberingAfterBreak="0">
    <w:nsid w:val="0000005A"/>
    <w:multiLevelType w:val="singleLevel"/>
    <w:tmpl w:val="0000005A"/>
    <w:name w:val="WW8Num569"/>
    <w:lvl w:ilvl="0">
      <w:start w:val="1"/>
      <w:numFmt w:val="bullet"/>
      <w:lvlText w:val="·"/>
      <w:lvlJc w:val="left"/>
      <w:pPr>
        <w:tabs>
          <w:tab w:val="num" w:pos="360"/>
        </w:tabs>
        <w:ind w:left="360" w:hanging="360"/>
      </w:pPr>
      <w:rPr>
        <w:rFonts w:ascii="Symbol" w:hAnsi="Symbol"/>
      </w:rPr>
    </w:lvl>
  </w:abstractNum>
  <w:abstractNum w:abstractNumId="89" w15:restartNumberingAfterBreak="0">
    <w:nsid w:val="0000005B"/>
    <w:multiLevelType w:val="singleLevel"/>
    <w:tmpl w:val="0000005B"/>
    <w:name w:val="WW8Num573"/>
    <w:lvl w:ilvl="0">
      <w:start w:val="88"/>
      <w:numFmt w:val="bullet"/>
      <w:lvlText w:val="-"/>
      <w:lvlJc w:val="left"/>
      <w:pPr>
        <w:tabs>
          <w:tab w:val="num" w:pos="360"/>
        </w:tabs>
        <w:ind w:left="360" w:hanging="360"/>
      </w:pPr>
      <w:rPr>
        <w:rFonts w:ascii="StarSymbol" w:hAnsi="StarSymbol"/>
      </w:rPr>
    </w:lvl>
  </w:abstractNum>
  <w:abstractNum w:abstractNumId="90" w15:restartNumberingAfterBreak="0">
    <w:nsid w:val="0000005C"/>
    <w:multiLevelType w:val="singleLevel"/>
    <w:tmpl w:val="0000005C"/>
    <w:name w:val="WW8Num578"/>
    <w:lvl w:ilvl="0">
      <w:start w:val="1"/>
      <w:numFmt w:val="decimal"/>
      <w:lvlText w:val="%1."/>
      <w:lvlJc w:val="left"/>
      <w:pPr>
        <w:tabs>
          <w:tab w:val="num" w:pos="360"/>
        </w:tabs>
        <w:ind w:left="360" w:hanging="360"/>
      </w:pPr>
    </w:lvl>
  </w:abstractNum>
  <w:abstractNum w:abstractNumId="91" w15:restartNumberingAfterBreak="0">
    <w:nsid w:val="0000005D"/>
    <w:multiLevelType w:val="singleLevel"/>
    <w:tmpl w:val="0000005D"/>
    <w:name w:val="WW8Num579"/>
    <w:lvl w:ilvl="0">
      <w:start w:val="1"/>
      <w:numFmt w:val="decimal"/>
      <w:lvlText w:val="%1."/>
      <w:lvlJc w:val="left"/>
      <w:pPr>
        <w:tabs>
          <w:tab w:val="num" w:pos="283"/>
        </w:tabs>
        <w:ind w:left="283" w:hanging="283"/>
      </w:pPr>
    </w:lvl>
  </w:abstractNum>
  <w:abstractNum w:abstractNumId="92" w15:restartNumberingAfterBreak="0">
    <w:nsid w:val="0000005E"/>
    <w:multiLevelType w:val="singleLevel"/>
    <w:tmpl w:val="0000005E"/>
    <w:name w:val="WW8Num580"/>
    <w:lvl w:ilvl="0">
      <w:start w:val="1"/>
      <w:numFmt w:val="decimal"/>
      <w:lvlText w:val="%1."/>
      <w:lvlJc w:val="left"/>
      <w:pPr>
        <w:tabs>
          <w:tab w:val="num" w:pos="360"/>
        </w:tabs>
        <w:ind w:left="360" w:hanging="360"/>
      </w:pPr>
    </w:lvl>
  </w:abstractNum>
  <w:abstractNum w:abstractNumId="93" w15:restartNumberingAfterBreak="0">
    <w:nsid w:val="0000005F"/>
    <w:multiLevelType w:val="singleLevel"/>
    <w:tmpl w:val="0000005F"/>
    <w:name w:val="WW8Num590"/>
    <w:lvl w:ilvl="0">
      <w:start w:val="1"/>
      <w:numFmt w:val="decimal"/>
      <w:lvlText w:val="%1."/>
      <w:lvlJc w:val="left"/>
      <w:pPr>
        <w:tabs>
          <w:tab w:val="num" w:pos="283"/>
        </w:tabs>
        <w:ind w:left="283" w:hanging="283"/>
      </w:pPr>
    </w:lvl>
  </w:abstractNum>
  <w:abstractNum w:abstractNumId="94" w15:restartNumberingAfterBreak="0">
    <w:nsid w:val="00000060"/>
    <w:multiLevelType w:val="singleLevel"/>
    <w:tmpl w:val="00000060"/>
    <w:name w:val="WW8Num591"/>
    <w:lvl w:ilvl="0">
      <w:start w:val="1"/>
      <w:numFmt w:val="bullet"/>
      <w:lvlText w:val="·"/>
      <w:lvlJc w:val="left"/>
      <w:pPr>
        <w:tabs>
          <w:tab w:val="num" w:pos="360"/>
        </w:tabs>
        <w:ind w:left="360" w:hanging="360"/>
      </w:pPr>
      <w:rPr>
        <w:rFonts w:ascii="Symbol" w:hAnsi="Symbol"/>
      </w:rPr>
    </w:lvl>
  </w:abstractNum>
  <w:abstractNum w:abstractNumId="95" w15:restartNumberingAfterBreak="0">
    <w:nsid w:val="00000061"/>
    <w:multiLevelType w:val="singleLevel"/>
    <w:tmpl w:val="00000061"/>
    <w:name w:val="WW8Num594"/>
    <w:lvl w:ilvl="0">
      <w:start w:val="1"/>
      <w:numFmt w:val="decimal"/>
      <w:lvlText w:val="%1."/>
      <w:lvlJc w:val="left"/>
      <w:pPr>
        <w:tabs>
          <w:tab w:val="num" w:pos="360"/>
        </w:tabs>
        <w:ind w:left="360" w:hanging="360"/>
      </w:pPr>
    </w:lvl>
  </w:abstractNum>
  <w:abstractNum w:abstractNumId="96" w15:restartNumberingAfterBreak="0">
    <w:nsid w:val="00000062"/>
    <w:multiLevelType w:val="singleLevel"/>
    <w:tmpl w:val="00000062"/>
    <w:name w:val="WW8Num599"/>
    <w:lvl w:ilvl="0">
      <w:start w:val="1"/>
      <w:numFmt w:val="decimal"/>
      <w:lvlText w:val="%1."/>
      <w:lvlJc w:val="left"/>
      <w:pPr>
        <w:tabs>
          <w:tab w:val="num" w:pos="360"/>
        </w:tabs>
        <w:ind w:left="360" w:hanging="360"/>
      </w:pPr>
    </w:lvl>
  </w:abstractNum>
  <w:abstractNum w:abstractNumId="97" w15:restartNumberingAfterBreak="0">
    <w:nsid w:val="00000063"/>
    <w:multiLevelType w:val="singleLevel"/>
    <w:tmpl w:val="00000063"/>
    <w:name w:val="WW8Num602"/>
    <w:lvl w:ilvl="0">
      <w:start w:val="1"/>
      <w:numFmt w:val="bullet"/>
      <w:lvlText w:val="·"/>
      <w:lvlJc w:val="left"/>
      <w:pPr>
        <w:tabs>
          <w:tab w:val="num" w:pos="360"/>
        </w:tabs>
        <w:ind w:left="360" w:hanging="360"/>
      </w:pPr>
      <w:rPr>
        <w:rFonts w:ascii="Symbol" w:hAnsi="Symbol"/>
      </w:rPr>
    </w:lvl>
  </w:abstractNum>
  <w:abstractNum w:abstractNumId="98" w15:restartNumberingAfterBreak="0">
    <w:nsid w:val="00000064"/>
    <w:multiLevelType w:val="singleLevel"/>
    <w:tmpl w:val="00000064"/>
    <w:name w:val="WW8Num604"/>
    <w:lvl w:ilvl="0">
      <w:start w:val="1"/>
      <w:numFmt w:val="decimal"/>
      <w:lvlText w:val="%1."/>
      <w:lvlJc w:val="left"/>
      <w:pPr>
        <w:tabs>
          <w:tab w:val="num" w:pos="360"/>
        </w:tabs>
        <w:ind w:left="360" w:hanging="360"/>
      </w:pPr>
    </w:lvl>
  </w:abstractNum>
  <w:abstractNum w:abstractNumId="99" w15:restartNumberingAfterBreak="0">
    <w:nsid w:val="00000065"/>
    <w:multiLevelType w:val="singleLevel"/>
    <w:tmpl w:val="00000065"/>
    <w:name w:val="WW8Num625"/>
    <w:lvl w:ilvl="0">
      <w:start w:val="88"/>
      <w:numFmt w:val="bullet"/>
      <w:lvlText w:val="-"/>
      <w:lvlJc w:val="left"/>
      <w:pPr>
        <w:tabs>
          <w:tab w:val="num" w:pos="360"/>
        </w:tabs>
        <w:ind w:left="360" w:hanging="360"/>
      </w:pPr>
      <w:rPr>
        <w:rFonts w:ascii="StarSymbol" w:hAnsi="StarSymbol"/>
      </w:rPr>
    </w:lvl>
  </w:abstractNum>
  <w:abstractNum w:abstractNumId="100" w15:restartNumberingAfterBreak="0">
    <w:nsid w:val="00000066"/>
    <w:multiLevelType w:val="singleLevel"/>
    <w:tmpl w:val="00000066"/>
    <w:name w:val="WW8Num630"/>
    <w:lvl w:ilvl="0">
      <w:start w:val="1"/>
      <w:numFmt w:val="bullet"/>
      <w:lvlText w:val="·"/>
      <w:lvlJc w:val="left"/>
      <w:pPr>
        <w:tabs>
          <w:tab w:val="num" w:pos="360"/>
        </w:tabs>
        <w:ind w:left="360" w:hanging="360"/>
      </w:pPr>
      <w:rPr>
        <w:rFonts w:ascii="Symbol" w:hAnsi="Symbol"/>
      </w:rPr>
    </w:lvl>
  </w:abstractNum>
  <w:abstractNum w:abstractNumId="101" w15:restartNumberingAfterBreak="0">
    <w:nsid w:val="00000067"/>
    <w:multiLevelType w:val="singleLevel"/>
    <w:tmpl w:val="00000067"/>
    <w:name w:val="WW8Num634"/>
    <w:lvl w:ilvl="0">
      <w:start w:val="1"/>
      <w:numFmt w:val="bullet"/>
      <w:lvlText w:val="·"/>
      <w:lvlJc w:val="left"/>
      <w:pPr>
        <w:tabs>
          <w:tab w:val="num" w:pos="360"/>
        </w:tabs>
        <w:ind w:left="360" w:hanging="360"/>
      </w:pPr>
      <w:rPr>
        <w:rFonts w:ascii="Symbol" w:hAnsi="Symbol"/>
      </w:rPr>
    </w:lvl>
  </w:abstractNum>
  <w:abstractNum w:abstractNumId="102" w15:restartNumberingAfterBreak="0">
    <w:nsid w:val="00000068"/>
    <w:multiLevelType w:val="singleLevel"/>
    <w:tmpl w:val="00000068"/>
    <w:name w:val="WW8Num637"/>
    <w:lvl w:ilvl="0">
      <w:start w:val="1"/>
      <w:numFmt w:val="decimal"/>
      <w:lvlText w:val="%1."/>
      <w:lvlJc w:val="left"/>
      <w:pPr>
        <w:tabs>
          <w:tab w:val="num" w:pos="283"/>
        </w:tabs>
        <w:ind w:left="283" w:hanging="283"/>
      </w:pPr>
    </w:lvl>
  </w:abstractNum>
  <w:abstractNum w:abstractNumId="103" w15:restartNumberingAfterBreak="0">
    <w:nsid w:val="00000069"/>
    <w:multiLevelType w:val="singleLevel"/>
    <w:tmpl w:val="00000069"/>
    <w:name w:val="WW8Num642"/>
    <w:lvl w:ilvl="0">
      <w:start w:val="1"/>
      <w:numFmt w:val="bullet"/>
      <w:lvlText w:val="·"/>
      <w:lvlJc w:val="left"/>
      <w:pPr>
        <w:tabs>
          <w:tab w:val="num" w:pos="360"/>
        </w:tabs>
        <w:ind w:left="360" w:hanging="360"/>
      </w:pPr>
      <w:rPr>
        <w:rFonts w:ascii="Symbol" w:hAnsi="Symbol"/>
      </w:rPr>
    </w:lvl>
  </w:abstractNum>
  <w:abstractNum w:abstractNumId="104" w15:restartNumberingAfterBreak="0">
    <w:nsid w:val="0000006A"/>
    <w:multiLevelType w:val="singleLevel"/>
    <w:tmpl w:val="0000006A"/>
    <w:name w:val="WW8Num650"/>
    <w:lvl w:ilvl="0">
      <w:start w:val="1"/>
      <w:numFmt w:val="bullet"/>
      <w:lvlText w:val="·"/>
      <w:lvlJc w:val="left"/>
      <w:pPr>
        <w:tabs>
          <w:tab w:val="num" w:pos="360"/>
        </w:tabs>
        <w:ind w:left="360" w:hanging="360"/>
      </w:pPr>
      <w:rPr>
        <w:rFonts w:ascii="Symbol" w:hAnsi="Symbol"/>
      </w:rPr>
    </w:lvl>
  </w:abstractNum>
  <w:abstractNum w:abstractNumId="105" w15:restartNumberingAfterBreak="0">
    <w:nsid w:val="0000006B"/>
    <w:multiLevelType w:val="singleLevel"/>
    <w:tmpl w:val="0000006B"/>
    <w:name w:val="WW8Num654"/>
    <w:lvl w:ilvl="0">
      <w:start w:val="1"/>
      <w:numFmt w:val="bullet"/>
      <w:lvlText w:val="·"/>
      <w:lvlJc w:val="left"/>
      <w:pPr>
        <w:tabs>
          <w:tab w:val="num" w:pos="360"/>
        </w:tabs>
        <w:ind w:left="360" w:hanging="360"/>
      </w:pPr>
      <w:rPr>
        <w:rFonts w:ascii="Symbol" w:hAnsi="Symbol"/>
      </w:rPr>
    </w:lvl>
  </w:abstractNum>
  <w:abstractNum w:abstractNumId="106" w15:restartNumberingAfterBreak="0">
    <w:nsid w:val="0000006C"/>
    <w:multiLevelType w:val="singleLevel"/>
    <w:tmpl w:val="0000006C"/>
    <w:name w:val="WW8Num664"/>
    <w:lvl w:ilvl="0">
      <w:start w:val="1"/>
      <w:numFmt w:val="decimal"/>
      <w:lvlText w:val="%1."/>
      <w:lvlJc w:val="left"/>
      <w:pPr>
        <w:tabs>
          <w:tab w:val="num" w:pos="360"/>
        </w:tabs>
        <w:ind w:left="360" w:hanging="360"/>
      </w:pPr>
    </w:lvl>
  </w:abstractNum>
  <w:abstractNum w:abstractNumId="107" w15:restartNumberingAfterBreak="0">
    <w:nsid w:val="0000006D"/>
    <w:multiLevelType w:val="singleLevel"/>
    <w:tmpl w:val="0000006D"/>
    <w:name w:val="WW8Num677"/>
    <w:lvl w:ilvl="0">
      <w:start w:val="1"/>
      <w:numFmt w:val="bullet"/>
      <w:lvlText w:val="·"/>
      <w:lvlJc w:val="left"/>
      <w:pPr>
        <w:tabs>
          <w:tab w:val="num" w:pos="360"/>
        </w:tabs>
        <w:ind w:left="360" w:hanging="360"/>
      </w:pPr>
      <w:rPr>
        <w:rFonts w:ascii="Symbol" w:hAnsi="Symbol"/>
      </w:rPr>
    </w:lvl>
  </w:abstractNum>
  <w:abstractNum w:abstractNumId="108" w15:restartNumberingAfterBreak="0">
    <w:nsid w:val="0000006E"/>
    <w:multiLevelType w:val="singleLevel"/>
    <w:tmpl w:val="0000006E"/>
    <w:name w:val="WW8Num680"/>
    <w:lvl w:ilvl="0">
      <w:start w:val="1"/>
      <w:numFmt w:val="bullet"/>
      <w:lvlText w:val="·"/>
      <w:lvlJc w:val="left"/>
      <w:pPr>
        <w:tabs>
          <w:tab w:val="num" w:pos="360"/>
        </w:tabs>
        <w:ind w:left="360" w:hanging="360"/>
      </w:pPr>
      <w:rPr>
        <w:rFonts w:ascii="Symbol" w:hAnsi="Symbol"/>
      </w:rPr>
    </w:lvl>
  </w:abstractNum>
  <w:abstractNum w:abstractNumId="109" w15:restartNumberingAfterBreak="0">
    <w:nsid w:val="0000006F"/>
    <w:multiLevelType w:val="singleLevel"/>
    <w:tmpl w:val="0000006F"/>
    <w:name w:val="WW8Num685"/>
    <w:lvl w:ilvl="0">
      <w:start w:val="1"/>
      <w:numFmt w:val="bullet"/>
      <w:lvlText w:val="·"/>
      <w:lvlJc w:val="left"/>
      <w:pPr>
        <w:tabs>
          <w:tab w:val="num" w:pos="360"/>
        </w:tabs>
        <w:ind w:left="360" w:hanging="360"/>
      </w:pPr>
      <w:rPr>
        <w:rFonts w:ascii="Symbol" w:hAnsi="Symbol"/>
      </w:rPr>
    </w:lvl>
  </w:abstractNum>
  <w:abstractNum w:abstractNumId="110" w15:restartNumberingAfterBreak="0">
    <w:nsid w:val="00000070"/>
    <w:multiLevelType w:val="singleLevel"/>
    <w:tmpl w:val="00000070"/>
    <w:name w:val="WW8Num694"/>
    <w:lvl w:ilvl="0">
      <w:start w:val="1"/>
      <w:numFmt w:val="bullet"/>
      <w:lvlText w:val="·"/>
      <w:lvlJc w:val="left"/>
      <w:pPr>
        <w:tabs>
          <w:tab w:val="num" w:pos="360"/>
        </w:tabs>
        <w:ind w:left="360" w:hanging="360"/>
      </w:pPr>
      <w:rPr>
        <w:rFonts w:ascii="Symbol" w:hAnsi="Symbol"/>
      </w:rPr>
    </w:lvl>
  </w:abstractNum>
  <w:abstractNum w:abstractNumId="111" w15:restartNumberingAfterBreak="0">
    <w:nsid w:val="00000071"/>
    <w:multiLevelType w:val="multilevel"/>
    <w:tmpl w:val="4B3A5F9C"/>
    <w:lvl w:ilvl="0">
      <w:start w:val="1"/>
      <w:numFmt w:val="decimal"/>
      <w:lvlText w:val="%1."/>
      <w:lvlJc w:val="left"/>
      <w:pPr>
        <w:tabs>
          <w:tab w:val="num" w:pos="992"/>
        </w:tabs>
        <w:ind w:left="992" w:hanging="283"/>
      </w:pPr>
    </w:lvl>
    <w:lvl w:ilvl="1">
      <w:start w:val="2"/>
      <w:numFmt w:val="decimal"/>
      <w:isLgl/>
      <w:lvlText w:val="%1.%2."/>
      <w:lvlJc w:val="left"/>
      <w:pPr>
        <w:ind w:left="1782" w:hanging="720"/>
      </w:pPr>
      <w:rPr>
        <w:rFonts w:hint="default"/>
      </w:rPr>
    </w:lvl>
    <w:lvl w:ilvl="2">
      <w:start w:val="1"/>
      <w:numFmt w:val="decimal"/>
      <w:isLgl/>
      <w:lvlText w:val="%1.%2.%3."/>
      <w:lvlJc w:val="left"/>
      <w:pPr>
        <w:ind w:left="2135" w:hanging="720"/>
      </w:pPr>
      <w:rPr>
        <w:rFonts w:hint="default"/>
      </w:rPr>
    </w:lvl>
    <w:lvl w:ilvl="3">
      <w:start w:val="1"/>
      <w:numFmt w:val="decimal"/>
      <w:isLgl/>
      <w:lvlText w:val="%1.%2.%3.%4."/>
      <w:lvlJc w:val="left"/>
      <w:pPr>
        <w:ind w:left="2848" w:hanging="1080"/>
      </w:pPr>
      <w:rPr>
        <w:rFonts w:hint="default"/>
      </w:rPr>
    </w:lvl>
    <w:lvl w:ilvl="4">
      <w:start w:val="1"/>
      <w:numFmt w:val="decimal"/>
      <w:isLgl/>
      <w:lvlText w:val="%1.%2.%3.%4.%5."/>
      <w:lvlJc w:val="left"/>
      <w:pPr>
        <w:ind w:left="3201" w:hanging="1080"/>
      </w:pPr>
      <w:rPr>
        <w:rFonts w:hint="default"/>
      </w:rPr>
    </w:lvl>
    <w:lvl w:ilvl="5">
      <w:start w:val="1"/>
      <w:numFmt w:val="decimal"/>
      <w:isLgl/>
      <w:lvlText w:val="%1.%2.%3.%4.%5.%6."/>
      <w:lvlJc w:val="left"/>
      <w:pPr>
        <w:ind w:left="3914" w:hanging="1440"/>
      </w:pPr>
      <w:rPr>
        <w:rFonts w:hint="default"/>
      </w:rPr>
    </w:lvl>
    <w:lvl w:ilvl="6">
      <w:start w:val="1"/>
      <w:numFmt w:val="decimal"/>
      <w:isLgl/>
      <w:lvlText w:val="%1.%2.%3.%4.%5.%6.%7."/>
      <w:lvlJc w:val="left"/>
      <w:pPr>
        <w:ind w:left="4267" w:hanging="1440"/>
      </w:pPr>
      <w:rPr>
        <w:rFonts w:hint="default"/>
      </w:rPr>
    </w:lvl>
    <w:lvl w:ilvl="7">
      <w:start w:val="1"/>
      <w:numFmt w:val="decimal"/>
      <w:isLgl/>
      <w:lvlText w:val="%1.%2.%3.%4.%5.%6.%7.%8."/>
      <w:lvlJc w:val="left"/>
      <w:pPr>
        <w:ind w:left="4980" w:hanging="1800"/>
      </w:pPr>
      <w:rPr>
        <w:rFonts w:hint="default"/>
      </w:rPr>
    </w:lvl>
    <w:lvl w:ilvl="8">
      <w:start w:val="1"/>
      <w:numFmt w:val="decimal"/>
      <w:isLgl/>
      <w:lvlText w:val="%1.%2.%3.%4.%5.%6.%7.%8.%9."/>
      <w:lvlJc w:val="left"/>
      <w:pPr>
        <w:ind w:left="5333" w:hanging="1800"/>
      </w:pPr>
      <w:rPr>
        <w:rFonts w:hint="default"/>
      </w:rPr>
    </w:lvl>
  </w:abstractNum>
  <w:abstractNum w:abstractNumId="112" w15:restartNumberingAfterBreak="0">
    <w:nsid w:val="00000072"/>
    <w:multiLevelType w:val="singleLevel"/>
    <w:tmpl w:val="00000072"/>
    <w:name w:val="WW8Num704"/>
    <w:lvl w:ilvl="0">
      <w:start w:val="1"/>
      <w:numFmt w:val="bullet"/>
      <w:lvlText w:val="·"/>
      <w:lvlJc w:val="left"/>
      <w:pPr>
        <w:tabs>
          <w:tab w:val="num" w:pos="360"/>
        </w:tabs>
        <w:ind w:left="360" w:hanging="360"/>
      </w:pPr>
      <w:rPr>
        <w:rFonts w:ascii="Symbol" w:hAnsi="Symbol"/>
      </w:rPr>
    </w:lvl>
  </w:abstractNum>
  <w:abstractNum w:abstractNumId="113" w15:restartNumberingAfterBreak="0">
    <w:nsid w:val="00000073"/>
    <w:multiLevelType w:val="singleLevel"/>
    <w:tmpl w:val="00000073"/>
    <w:name w:val="WW8Num707"/>
    <w:lvl w:ilvl="0">
      <w:start w:val="1"/>
      <w:numFmt w:val="decimal"/>
      <w:lvlText w:val="%1."/>
      <w:lvlJc w:val="left"/>
      <w:pPr>
        <w:tabs>
          <w:tab w:val="num" w:pos="360"/>
        </w:tabs>
        <w:ind w:left="360" w:hanging="360"/>
      </w:pPr>
    </w:lvl>
  </w:abstractNum>
  <w:abstractNum w:abstractNumId="114" w15:restartNumberingAfterBreak="0">
    <w:nsid w:val="00000074"/>
    <w:multiLevelType w:val="singleLevel"/>
    <w:tmpl w:val="00000074"/>
    <w:name w:val="WW8Num708"/>
    <w:lvl w:ilvl="0">
      <w:start w:val="1"/>
      <w:numFmt w:val="bullet"/>
      <w:lvlText w:val="·"/>
      <w:lvlJc w:val="left"/>
      <w:pPr>
        <w:tabs>
          <w:tab w:val="num" w:pos="0"/>
        </w:tabs>
        <w:ind w:left="0" w:firstLine="0"/>
      </w:pPr>
      <w:rPr>
        <w:rFonts w:ascii="Symbol" w:hAnsi="Symbol"/>
      </w:rPr>
    </w:lvl>
  </w:abstractNum>
  <w:abstractNum w:abstractNumId="115" w15:restartNumberingAfterBreak="0">
    <w:nsid w:val="00000075"/>
    <w:multiLevelType w:val="singleLevel"/>
    <w:tmpl w:val="00000075"/>
    <w:name w:val="WW8Num716"/>
    <w:lvl w:ilvl="0">
      <w:start w:val="1"/>
      <w:numFmt w:val="bullet"/>
      <w:lvlText w:val="·"/>
      <w:lvlJc w:val="left"/>
      <w:pPr>
        <w:tabs>
          <w:tab w:val="num" w:pos="360"/>
        </w:tabs>
        <w:ind w:left="360" w:hanging="360"/>
      </w:pPr>
      <w:rPr>
        <w:rFonts w:ascii="Symbol" w:hAnsi="Symbol"/>
      </w:rPr>
    </w:lvl>
  </w:abstractNum>
  <w:abstractNum w:abstractNumId="116" w15:restartNumberingAfterBreak="0">
    <w:nsid w:val="00000076"/>
    <w:multiLevelType w:val="singleLevel"/>
    <w:tmpl w:val="00000076"/>
    <w:name w:val="WW8Num718"/>
    <w:lvl w:ilvl="0">
      <w:start w:val="1"/>
      <w:numFmt w:val="bullet"/>
      <w:lvlText w:val="·"/>
      <w:lvlJc w:val="left"/>
      <w:pPr>
        <w:tabs>
          <w:tab w:val="num" w:pos="360"/>
        </w:tabs>
        <w:ind w:left="360" w:hanging="360"/>
      </w:pPr>
      <w:rPr>
        <w:rFonts w:ascii="Symbol" w:hAnsi="Symbol"/>
      </w:rPr>
    </w:lvl>
  </w:abstractNum>
  <w:abstractNum w:abstractNumId="117" w15:restartNumberingAfterBreak="0">
    <w:nsid w:val="00000077"/>
    <w:multiLevelType w:val="singleLevel"/>
    <w:tmpl w:val="00000077"/>
    <w:name w:val="WW8Num722"/>
    <w:lvl w:ilvl="0">
      <w:start w:val="1"/>
      <w:numFmt w:val="decimal"/>
      <w:lvlText w:val="%1."/>
      <w:lvlJc w:val="left"/>
      <w:pPr>
        <w:tabs>
          <w:tab w:val="num" w:pos="360"/>
        </w:tabs>
        <w:ind w:left="360" w:hanging="360"/>
      </w:pPr>
    </w:lvl>
  </w:abstractNum>
  <w:abstractNum w:abstractNumId="118" w15:restartNumberingAfterBreak="0">
    <w:nsid w:val="00000078"/>
    <w:multiLevelType w:val="singleLevel"/>
    <w:tmpl w:val="00000078"/>
    <w:name w:val="WW8Num738"/>
    <w:lvl w:ilvl="0">
      <w:start w:val="1"/>
      <w:numFmt w:val="bullet"/>
      <w:lvlText w:val="·"/>
      <w:lvlJc w:val="left"/>
      <w:pPr>
        <w:tabs>
          <w:tab w:val="num" w:pos="360"/>
        </w:tabs>
        <w:ind w:left="360" w:hanging="360"/>
      </w:pPr>
      <w:rPr>
        <w:rFonts w:ascii="Symbol" w:hAnsi="Symbol"/>
      </w:rPr>
    </w:lvl>
  </w:abstractNum>
  <w:abstractNum w:abstractNumId="119" w15:restartNumberingAfterBreak="0">
    <w:nsid w:val="00000079"/>
    <w:multiLevelType w:val="singleLevel"/>
    <w:tmpl w:val="00000079"/>
    <w:name w:val="WW8Num748"/>
    <w:lvl w:ilvl="0">
      <w:start w:val="1"/>
      <w:numFmt w:val="lowerLetter"/>
      <w:lvlText w:val="%1)"/>
      <w:lvlJc w:val="left"/>
      <w:pPr>
        <w:tabs>
          <w:tab w:val="num" w:pos="360"/>
        </w:tabs>
        <w:ind w:left="360" w:hanging="360"/>
      </w:pPr>
    </w:lvl>
  </w:abstractNum>
  <w:abstractNum w:abstractNumId="120" w15:restartNumberingAfterBreak="0">
    <w:nsid w:val="0000007A"/>
    <w:multiLevelType w:val="singleLevel"/>
    <w:tmpl w:val="0000007A"/>
    <w:name w:val="WW8Num752"/>
    <w:lvl w:ilvl="0">
      <w:start w:val="1"/>
      <w:numFmt w:val="bullet"/>
      <w:lvlText w:val="·"/>
      <w:lvlJc w:val="left"/>
      <w:pPr>
        <w:tabs>
          <w:tab w:val="num" w:pos="360"/>
        </w:tabs>
        <w:ind w:left="360" w:hanging="360"/>
      </w:pPr>
      <w:rPr>
        <w:rFonts w:ascii="Symbol" w:hAnsi="Symbol"/>
      </w:rPr>
    </w:lvl>
  </w:abstractNum>
  <w:abstractNum w:abstractNumId="121" w15:restartNumberingAfterBreak="0">
    <w:nsid w:val="0000007B"/>
    <w:multiLevelType w:val="singleLevel"/>
    <w:tmpl w:val="0000007B"/>
    <w:name w:val="WW8Num754"/>
    <w:lvl w:ilvl="0">
      <w:start w:val="1"/>
      <w:numFmt w:val="bullet"/>
      <w:lvlText w:val="·"/>
      <w:lvlJc w:val="left"/>
      <w:pPr>
        <w:tabs>
          <w:tab w:val="num" w:pos="360"/>
        </w:tabs>
        <w:ind w:left="360" w:hanging="360"/>
      </w:pPr>
      <w:rPr>
        <w:rFonts w:ascii="Symbol" w:hAnsi="Symbol"/>
      </w:rPr>
    </w:lvl>
  </w:abstractNum>
  <w:abstractNum w:abstractNumId="122" w15:restartNumberingAfterBreak="0">
    <w:nsid w:val="0000007C"/>
    <w:multiLevelType w:val="singleLevel"/>
    <w:tmpl w:val="0000007C"/>
    <w:name w:val="WW8Num756"/>
    <w:lvl w:ilvl="0">
      <w:start w:val="1"/>
      <w:numFmt w:val="bullet"/>
      <w:lvlText w:val="·"/>
      <w:lvlJc w:val="left"/>
      <w:pPr>
        <w:tabs>
          <w:tab w:val="num" w:pos="360"/>
        </w:tabs>
        <w:ind w:left="360" w:hanging="360"/>
      </w:pPr>
      <w:rPr>
        <w:rFonts w:ascii="Symbol" w:hAnsi="Symbol"/>
      </w:rPr>
    </w:lvl>
  </w:abstractNum>
  <w:abstractNum w:abstractNumId="123" w15:restartNumberingAfterBreak="0">
    <w:nsid w:val="0000007D"/>
    <w:multiLevelType w:val="singleLevel"/>
    <w:tmpl w:val="0000007D"/>
    <w:lvl w:ilvl="0">
      <w:start w:val="1"/>
      <w:numFmt w:val="bullet"/>
      <w:lvlText w:val="·"/>
      <w:lvlJc w:val="left"/>
      <w:pPr>
        <w:tabs>
          <w:tab w:val="num" w:pos="360"/>
        </w:tabs>
        <w:ind w:left="360" w:hanging="360"/>
      </w:pPr>
      <w:rPr>
        <w:rFonts w:ascii="Symbol" w:hAnsi="Symbol"/>
      </w:rPr>
    </w:lvl>
  </w:abstractNum>
  <w:abstractNum w:abstractNumId="124" w15:restartNumberingAfterBreak="0">
    <w:nsid w:val="0000007E"/>
    <w:multiLevelType w:val="singleLevel"/>
    <w:tmpl w:val="0000007E"/>
    <w:name w:val="WW8Num775"/>
    <w:lvl w:ilvl="0">
      <w:start w:val="1"/>
      <w:numFmt w:val="decimal"/>
      <w:lvlText w:val="%1."/>
      <w:lvlJc w:val="left"/>
      <w:pPr>
        <w:tabs>
          <w:tab w:val="num" w:pos="360"/>
        </w:tabs>
        <w:ind w:left="360" w:hanging="360"/>
      </w:pPr>
    </w:lvl>
  </w:abstractNum>
  <w:abstractNum w:abstractNumId="125" w15:restartNumberingAfterBreak="0">
    <w:nsid w:val="0000007F"/>
    <w:multiLevelType w:val="singleLevel"/>
    <w:tmpl w:val="0000007F"/>
    <w:name w:val="WW8Num778"/>
    <w:lvl w:ilvl="0">
      <w:start w:val="1"/>
      <w:numFmt w:val="bullet"/>
      <w:lvlText w:val="·"/>
      <w:lvlJc w:val="left"/>
      <w:pPr>
        <w:tabs>
          <w:tab w:val="num" w:pos="360"/>
        </w:tabs>
        <w:ind w:left="360" w:hanging="360"/>
      </w:pPr>
      <w:rPr>
        <w:rFonts w:ascii="Symbol" w:hAnsi="Symbol"/>
      </w:rPr>
    </w:lvl>
  </w:abstractNum>
  <w:abstractNum w:abstractNumId="126" w15:restartNumberingAfterBreak="0">
    <w:nsid w:val="00000080"/>
    <w:multiLevelType w:val="singleLevel"/>
    <w:tmpl w:val="00000080"/>
    <w:name w:val="WW8Num783"/>
    <w:lvl w:ilvl="0">
      <w:start w:val="1"/>
      <w:numFmt w:val="bullet"/>
      <w:lvlText w:val="·"/>
      <w:lvlJc w:val="left"/>
      <w:pPr>
        <w:tabs>
          <w:tab w:val="num" w:pos="360"/>
        </w:tabs>
        <w:ind w:left="360" w:hanging="360"/>
      </w:pPr>
      <w:rPr>
        <w:rFonts w:ascii="Symbol" w:hAnsi="Symbol"/>
      </w:rPr>
    </w:lvl>
  </w:abstractNum>
  <w:abstractNum w:abstractNumId="127" w15:restartNumberingAfterBreak="0">
    <w:nsid w:val="00000081"/>
    <w:multiLevelType w:val="singleLevel"/>
    <w:tmpl w:val="00000081"/>
    <w:name w:val="WW8Num789"/>
    <w:lvl w:ilvl="0">
      <w:start w:val="1"/>
      <w:numFmt w:val="bullet"/>
      <w:lvlText w:val="·"/>
      <w:lvlJc w:val="left"/>
      <w:pPr>
        <w:tabs>
          <w:tab w:val="num" w:pos="360"/>
        </w:tabs>
        <w:ind w:left="360" w:hanging="360"/>
      </w:pPr>
      <w:rPr>
        <w:rFonts w:ascii="Symbol" w:hAnsi="Symbol"/>
      </w:rPr>
    </w:lvl>
  </w:abstractNum>
  <w:abstractNum w:abstractNumId="128" w15:restartNumberingAfterBreak="0">
    <w:nsid w:val="00000082"/>
    <w:multiLevelType w:val="singleLevel"/>
    <w:tmpl w:val="00000082"/>
    <w:name w:val="WW8Num791"/>
    <w:lvl w:ilvl="0">
      <w:start w:val="1"/>
      <w:numFmt w:val="bullet"/>
      <w:lvlText w:val="-"/>
      <w:lvlJc w:val="left"/>
      <w:pPr>
        <w:tabs>
          <w:tab w:val="num" w:pos="360"/>
        </w:tabs>
        <w:ind w:left="360" w:hanging="360"/>
      </w:pPr>
      <w:rPr>
        <w:rFonts w:ascii="StarSymbol" w:hAnsi="StarSymbol"/>
      </w:rPr>
    </w:lvl>
  </w:abstractNum>
  <w:abstractNum w:abstractNumId="129" w15:restartNumberingAfterBreak="0">
    <w:nsid w:val="00000083"/>
    <w:multiLevelType w:val="singleLevel"/>
    <w:tmpl w:val="00000083"/>
    <w:name w:val="WW8Num796"/>
    <w:lvl w:ilvl="0">
      <w:start w:val="1"/>
      <w:numFmt w:val="bullet"/>
      <w:lvlText w:val="·"/>
      <w:lvlJc w:val="left"/>
      <w:pPr>
        <w:tabs>
          <w:tab w:val="num" w:pos="360"/>
        </w:tabs>
        <w:ind w:left="360" w:hanging="360"/>
      </w:pPr>
      <w:rPr>
        <w:rFonts w:ascii="Symbol" w:hAnsi="Symbol"/>
      </w:rPr>
    </w:lvl>
  </w:abstractNum>
  <w:abstractNum w:abstractNumId="130" w15:restartNumberingAfterBreak="0">
    <w:nsid w:val="00000084"/>
    <w:multiLevelType w:val="singleLevel"/>
    <w:tmpl w:val="00000084"/>
    <w:name w:val="WW8Num801"/>
    <w:lvl w:ilvl="0">
      <w:start w:val="1"/>
      <w:numFmt w:val="bullet"/>
      <w:lvlText w:val="·"/>
      <w:lvlJc w:val="left"/>
      <w:pPr>
        <w:tabs>
          <w:tab w:val="num" w:pos="360"/>
        </w:tabs>
        <w:ind w:left="360" w:hanging="360"/>
      </w:pPr>
      <w:rPr>
        <w:rFonts w:ascii="Symbol" w:hAnsi="Symbol"/>
      </w:rPr>
    </w:lvl>
  </w:abstractNum>
  <w:abstractNum w:abstractNumId="131" w15:restartNumberingAfterBreak="0">
    <w:nsid w:val="00000085"/>
    <w:multiLevelType w:val="singleLevel"/>
    <w:tmpl w:val="00000085"/>
    <w:name w:val="WW8Num806"/>
    <w:lvl w:ilvl="0">
      <w:numFmt w:val="bullet"/>
      <w:lvlText w:val="-"/>
      <w:lvlJc w:val="left"/>
      <w:pPr>
        <w:tabs>
          <w:tab w:val="num" w:pos="360"/>
        </w:tabs>
        <w:ind w:left="360" w:hanging="360"/>
      </w:pPr>
      <w:rPr>
        <w:rFonts w:ascii="StarSymbol" w:hAnsi="StarSymbol"/>
      </w:rPr>
    </w:lvl>
  </w:abstractNum>
  <w:abstractNum w:abstractNumId="132" w15:restartNumberingAfterBreak="0">
    <w:nsid w:val="00000086"/>
    <w:multiLevelType w:val="singleLevel"/>
    <w:tmpl w:val="00000086"/>
    <w:name w:val="WW8Num812"/>
    <w:lvl w:ilvl="0">
      <w:start w:val="1"/>
      <w:numFmt w:val="bullet"/>
      <w:lvlText w:val="·"/>
      <w:lvlJc w:val="left"/>
      <w:pPr>
        <w:tabs>
          <w:tab w:val="num" w:pos="360"/>
        </w:tabs>
        <w:ind w:left="360" w:hanging="360"/>
      </w:pPr>
      <w:rPr>
        <w:rFonts w:ascii="Symbol" w:hAnsi="Symbol"/>
      </w:rPr>
    </w:lvl>
  </w:abstractNum>
  <w:abstractNum w:abstractNumId="133" w15:restartNumberingAfterBreak="0">
    <w:nsid w:val="00000087"/>
    <w:multiLevelType w:val="singleLevel"/>
    <w:tmpl w:val="00000087"/>
    <w:name w:val="WW8Num814"/>
    <w:lvl w:ilvl="0">
      <w:start w:val="1"/>
      <w:numFmt w:val="bullet"/>
      <w:lvlText w:val="·"/>
      <w:lvlJc w:val="left"/>
      <w:pPr>
        <w:tabs>
          <w:tab w:val="num" w:pos="360"/>
        </w:tabs>
        <w:ind w:left="360" w:hanging="360"/>
      </w:pPr>
      <w:rPr>
        <w:rFonts w:ascii="Symbol" w:hAnsi="Symbol"/>
      </w:rPr>
    </w:lvl>
  </w:abstractNum>
  <w:abstractNum w:abstractNumId="134" w15:restartNumberingAfterBreak="0">
    <w:nsid w:val="00000088"/>
    <w:multiLevelType w:val="singleLevel"/>
    <w:tmpl w:val="00000088"/>
    <w:name w:val="WW8Num823"/>
    <w:lvl w:ilvl="0">
      <w:start w:val="1"/>
      <w:numFmt w:val="bullet"/>
      <w:lvlText w:val="·"/>
      <w:lvlJc w:val="left"/>
      <w:pPr>
        <w:tabs>
          <w:tab w:val="num" w:pos="360"/>
        </w:tabs>
        <w:ind w:left="360" w:hanging="360"/>
      </w:pPr>
      <w:rPr>
        <w:rFonts w:ascii="Symbol" w:hAnsi="Symbol"/>
      </w:rPr>
    </w:lvl>
  </w:abstractNum>
  <w:abstractNum w:abstractNumId="135" w15:restartNumberingAfterBreak="0">
    <w:nsid w:val="0000008A"/>
    <w:multiLevelType w:val="singleLevel"/>
    <w:tmpl w:val="0000008A"/>
    <w:name w:val="WW8Num830"/>
    <w:lvl w:ilvl="0">
      <w:start w:val="1"/>
      <w:numFmt w:val="bullet"/>
      <w:lvlText w:val="·"/>
      <w:lvlJc w:val="left"/>
      <w:pPr>
        <w:tabs>
          <w:tab w:val="num" w:pos="360"/>
        </w:tabs>
        <w:ind w:left="360" w:hanging="360"/>
      </w:pPr>
      <w:rPr>
        <w:rFonts w:ascii="Symbol" w:hAnsi="Symbol"/>
      </w:rPr>
    </w:lvl>
  </w:abstractNum>
  <w:abstractNum w:abstractNumId="136" w15:restartNumberingAfterBreak="0">
    <w:nsid w:val="0000008B"/>
    <w:multiLevelType w:val="singleLevel"/>
    <w:tmpl w:val="0000008B"/>
    <w:name w:val="WW8Num835"/>
    <w:lvl w:ilvl="0">
      <w:start w:val="1"/>
      <w:numFmt w:val="lowerLetter"/>
      <w:lvlText w:val="%1)"/>
      <w:lvlJc w:val="left"/>
      <w:pPr>
        <w:tabs>
          <w:tab w:val="num" w:pos="360"/>
        </w:tabs>
        <w:ind w:left="360" w:hanging="360"/>
      </w:pPr>
    </w:lvl>
  </w:abstractNum>
  <w:abstractNum w:abstractNumId="137" w15:restartNumberingAfterBreak="0">
    <w:nsid w:val="0000008C"/>
    <w:multiLevelType w:val="singleLevel"/>
    <w:tmpl w:val="0000008C"/>
    <w:name w:val="WW8Num843"/>
    <w:lvl w:ilvl="0">
      <w:start w:val="1"/>
      <w:numFmt w:val="decimal"/>
      <w:lvlText w:val="%1."/>
      <w:lvlJc w:val="left"/>
      <w:pPr>
        <w:tabs>
          <w:tab w:val="num" w:pos="360"/>
        </w:tabs>
        <w:ind w:left="360" w:hanging="360"/>
      </w:pPr>
    </w:lvl>
  </w:abstractNum>
  <w:abstractNum w:abstractNumId="138" w15:restartNumberingAfterBreak="0">
    <w:nsid w:val="0000008D"/>
    <w:multiLevelType w:val="singleLevel"/>
    <w:tmpl w:val="0000008D"/>
    <w:name w:val="WW8Num847"/>
    <w:lvl w:ilvl="0">
      <w:start w:val="1"/>
      <w:numFmt w:val="decimal"/>
      <w:lvlText w:val="%1)"/>
      <w:lvlJc w:val="left"/>
      <w:pPr>
        <w:tabs>
          <w:tab w:val="num" w:pos="360"/>
        </w:tabs>
        <w:ind w:left="360" w:hanging="360"/>
      </w:pPr>
    </w:lvl>
  </w:abstractNum>
  <w:abstractNum w:abstractNumId="139" w15:restartNumberingAfterBreak="0">
    <w:nsid w:val="0000008E"/>
    <w:multiLevelType w:val="singleLevel"/>
    <w:tmpl w:val="0000008E"/>
    <w:name w:val="WW8Num848"/>
    <w:lvl w:ilvl="0">
      <w:start w:val="1"/>
      <w:numFmt w:val="bullet"/>
      <w:lvlText w:val="·"/>
      <w:lvlJc w:val="left"/>
      <w:pPr>
        <w:tabs>
          <w:tab w:val="num" w:pos="360"/>
        </w:tabs>
        <w:ind w:left="360" w:hanging="360"/>
      </w:pPr>
      <w:rPr>
        <w:rFonts w:ascii="Symbol" w:hAnsi="Symbol"/>
      </w:rPr>
    </w:lvl>
  </w:abstractNum>
  <w:abstractNum w:abstractNumId="140" w15:restartNumberingAfterBreak="0">
    <w:nsid w:val="0000008F"/>
    <w:multiLevelType w:val="singleLevel"/>
    <w:tmpl w:val="0000008F"/>
    <w:name w:val="WW8Num849"/>
    <w:lvl w:ilvl="0">
      <w:start w:val="1"/>
      <w:numFmt w:val="bullet"/>
      <w:lvlText w:val="·"/>
      <w:lvlJc w:val="left"/>
      <w:pPr>
        <w:tabs>
          <w:tab w:val="num" w:pos="360"/>
        </w:tabs>
        <w:ind w:left="360" w:hanging="360"/>
      </w:pPr>
      <w:rPr>
        <w:rFonts w:ascii="Symbol" w:hAnsi="Symbol"/>
      </w:rPr>
    </w:lvl>
  </w:abstractNum>
  <w:abstractNum w:abstractNumId="141" w15:restartNumberingAfterBreak="0">
    <w:nsid w:val="00000090"/>
    <w:multiLevelType w:val="singleLevel"/>
    <w:tmpl w:val="00000090"/>
    <w:name w:val="WW8Num857"/>
    <w:lvl w:ilvl="0">
      <w:start w:val="1"/>
      <w:numFmt w:val="bullet"/>
      <w:lvlText w:val="·"/>
      <w:lvlJc w:val="left"/>
      <w:pPr>
        <w:tabs>
          <w:tab w:val="num" w:pos="360"/>
        </w:tabs>
        <w:ind w:left="360" w:hanging="360"/>
      </w:pPr>
      <w:rPr>
        <w:rFonts w:ascii="Symbol" w:hAnsi="Symbol"/>
      </w:rPr>
    </w:lvl>
  </w:abstractNum>
  <w:abstractNum w:abstractNumId="142" w15:restartNumberingAfterBreak="0">
    <w:nsid w:val="00000091"/>
    <w:multiLevelType w:val="singleLevel"/>
    <w:tmpl w:val="00000091"/>
    <w:name w:val="WW8Num865"/>
    <w:lvl w:ilvl="0">
      <w:start w:val="1"/>
      <w:numFmt w:val="bullet"/>
      <w:lvlText w:val="·"/>
      <w:lvlJc w:val="left"/>
      <w:pPr>
        <w:tabs>
          <w:tab w:val="num" w:pos="360"/>
        </w:tabs>
        <w:ind w:left="360" w:hanging="360"/>
      </w:pPr>
      <w:rPr>
        <w:rFonts w:ascii="Symbol" w:hAnsi="Symbol"/>
      </w:rPr>
    </w:lvl>
  </w:abstractNum>
  <w:abstractNum w:abstractNumId="143" w15:restartNumberingAfterBreak="0">
    <w:nsid w:val="00000092"/>
    <w:multiLevelType w:val="singleLevel"/>
    <w:tmpl w:val="00000092"/>
    <w:name w:val="WW8Num877"/>
    <w:lvl w:ilvl="0">
      <w:start w:val="1"/>
      <w:numFmt w:val="bullet"/>
      <w:lvlText w:val="·"/>
      <w:lvlJc w:val="left"/>
      <w:pPr>
        <w:tabs>
          <w:tab w:val="num" w:pos="360"/>
        </w:tabs>
        <w:ind w:left="360" w:hanging="360"/>
      </w:pPr>
      <w:rPr>
        <w:rFonts w:ascii="Symbol" w:hAnsi="Symbol"/>
      </w:rPr>
    </w:lvl>
  </w:abstractNum>
  <w:abstractNum w:abstractNumId="144" w15:restartNumberingAfterBreak="0">
    <w:nsid w:val="00000093"/>
    <w:multiLevelType w:val="singleLevel"/>
    <w:tmpl w:val="00000093"/>
    <w:name w:val="WW8Num880"/>
    <w:lvl w:ilvl="0">
      <w:start w:val="1"/>
      <w:numFmt w:val="decimal"/>
      <w:lvlText w:val="%1."/>
      <w:lvlJc w:val="left"/>
      <w:pPr>
        <w:tabs>
          <w:tab w:val="num" w:pos="283"/>
        </w:tabs>
        <w:ind w:left="283" w:hanging="283"/>
      </w:pPr>
    </w:lvl>
  </w:abstractNum>
  <w:abstractNum w:abstractNumId="145" w15:restartNumberingAfterBreak="0">
    <w:nsid w:val="00000094"/>
    <w:multiLevelType w:val="singleLevel"/>
    <w:tmpl w:val="00000094"/>
    <w:name w:val="WW8Num885"/>
    <w:lvl w:ilvl="0">
      <w:start w:val="1"/>
      <w:numFmt w:val="bullet"/>
      <w:lvlText w:val="·"/>
      <w:lvlJc w:val="left"/>
      <w:pPr>
        <w:tabs>
          <w:tab w:val="num" w:pos="360"/>
        </w:tabs>
        <w:ind w:left="360" w:hanging="360"/>
      </w:pPr>
      <w:rPr>
        <w:rFonts w:ascii="Symbol" w:hAnsi="Symbol"/>
      </w:rPr>
    </w:lvl>
  </w:abstractNum>
  <w:abstractNum w:abstractNumId="146" w15:restartNumberingAfterBreak="0">
    <w:nsid w:val="00000095"/>
    <w:multiLevelType w:val="singleLevel"/>
    <w:tmpl w:val="00000095"/>
    <w:name w:val="WW8Num897"/>
    <w:lvl w:ilvl="0">
      <w:start w:val="1"/>
      <w:numFmt w:val="decimal"/>
      <w:lvlText w:val="%1."/>
      <w:lvlJc w:val="left"/>
      <w:pPr>
        <w:tabs>
          <w:tab w:val="num" w:pos="360"/>
        </w:tabs>
        <w:ind w:left="360" w:hanging="360"/>
      </w:pPr>
    </w:lvl>
  </w:abstractNum>
  <w:abstractNum w:abstractNumId="147" w15:restartNumberingAfterBreak="0">
    <w:nsid w:val="00000096"/>
    <w:multiLevelType w:val="singleLevel"/>
    <w:tmpl w:val="00000096"/>
    <w:name w:val="WW8Num908"/>
    <w:lvl w:ilvl="0">
      <w:start w:val="1"/>
      <w:numFmt w:val="decimal"/>
      <w:lvlText w:val="%1."/>
      <w:lvlJc w:val="left"/>
      <w:pPr>
        <w:tabs>
          <w:tab w:val="num" w:pos="360"/>
        </w:tabs>
        <w:ind w:left="360" w:hanging="360"/>
      </w:pPr>
    </w:lvl>
  </w:abstractNum>
  <w:abstractNum w:abstractNumId="148" w15:restartNumberingAfterBreak="0">
    <w:nsid w:val="00000097"/>
    <w:multiLevelType w:val="singleLevel"/>
    <w:tmpl w:val="00000097"/>
    <w:name w:val="WW8Num911"/>
    <w:lvl w:ilvl="0">
      <w:start w:val="1"/>
      <w:numFmt w:val="bullet"/>
      <w:lvlText w:val="·"/>
      <w:lvlJc w:val="left"/>
      <w:pPr>
        <w:tabs>
          <w:tab w:val="num" w:pos="360"/>
        </w:tabs>
        <w:ind w:left="360" w:hanging="360"/>
      </w:pPr>
      <w:rPr>
        <w:rFonts w:ascii="Symbol" w:hAnsi="Symbol"/>
      </w:rPr>
    </w:lvl>
  </w:abstractNum>
  <w:abstractNum w:abstractNumId="149" w15:restartNumberingAfterBreak="0">
    <w:nsid w:val="00000098"/>
    <w:multiLevelType w:val="singleLevel"/>
    <w:tmpl w:val="00000098"/>
    <w:name w:val="WW8Num924"/>
    <w:lvl w:ilvl="0">
      <w:start w:val="1"/>
      <w:numFmt w:val="bullet"/>
      <w:lvlText w:val="·"/>
      <w:lvlJc w:val="left"/>
      <w:pPr>
        <w:tabs>
          <w:tab w:val="num" w:pos="360"/>
        </w:tabs>
        <w:ind w:left="360" w:hanging="360"/>
      </w:pPr>
      <w:rPr>
        <w:rFonts w:ascii="Symbol" w:hAnsi="Symbol"/>
      </w:rPr>
    </w:lvl>
  </w:abstractNum>
  <w:abstractNum w:abstractNumId="150" w15:restartNumberingAfterBreak="0">
    <w:nsid w:val="00000099"/>
    <w:multiLevelType w:val="singleLevel"/>
    <w:tmpl w:val="00000099"/>
    <w:name w:val="WW8Num936"/>
    <w:lvl w:ilvl="0">
      <w:start w:val="1"/>
      <w:numFmt w:val="decimal"/>
      <w:lvlText w:val="%1."/>
      <w:lvlJc w:val="left"/>
      <w:pPr>
        <w:tabs>
          <w:tab w:val="num" w:pos="360"/>
        </w:tabs>
        <w:ind w:left="360" w:hanging="360"/>
      </w:pPr>
    </w:lvl>
  </w:abstractNum>
  <w:abstractNum w:abstractNumId="151" w15:restartNumberingAfterBreak="0">
    <w:nsid w:val="0000009A"/>
    <w:multiLevelType w:val="singleLevel"/>
    <w:tmpl w:val="0000009A"/>
    <w:name w:val="WW8Num942"/>
    <w:lvl w:ilvl="0">
      <w:start w:val="1"/>
      <w:numFmt w:val="decimal"/>
      <w:lvlText w:val="%1."/>
      <w:lvlJc w:val="left"/>
      <w:pPr>
        <w:tabs>
          <w:tab w:val="num" w:pos="360"/>
        </w:tabs>
        <w:ind w:left="360" w:hanging="360"/>
      </w:pPr>
    </w:lvl>
  </w:abstractNum>
  <w:abstractNum w:abstractNumId="152" w15:restartNumberingAfterBreak="0">
    <w:nsid w:val="0000009B"/>
    <w:multiLevelType w:val="singleLevel"/>
    <w:tmpl w:val="0000009B"/>
    <w:name w:val="WW8Num953"/>
    <w:lvl w:ilvl="0">
      <w:start w:val="1"/>
      <w:numFmt w:val="bullet"/>
      <w:lvlText w:val="·"/>
      <w:lvlJc w:val="left"/>
      <w:pPr>
        <w:tabs>
          <w:tab w:val="num" w:pos="360"/>
        </w:tabs>
        <w:ind w:left="360" w:hanging="360"/>
      </w:pPr>
      <w:rPr>
        <w:rFonts w:ascii="Symbol" w:hAnsi="Symbol"/>
      </w:rPr>
    </w:lvl>
  </w:abstractNum>
  <w:abstractNum w:abstractNumId="153" w15:restartNumberingAfterBreak="0">
    <w:nsid w:val="0000009C"/>
    <w:multiLevelType w:val="singleLevel"/>
    <w:tmpl w:val="0000009C"/>
    <w:name w:val="WW8Num957"/>
    <w:lvl w:ilvl="0">
      <w:start w:val="1"/>
      <w:numFmt w:val="bullet"/>
      <w:lvlText w:val="·"/>
      <w:lvlJc w:val="left"/>
      <w:pPr>
        <w:tabs>
          <w:tab w:val="num" w:pos="360"/>
        </w:tabs>
        <w:ind w:left="360" w:hanging="360"/>
      </w:pPr>
      <w:rPr>
        <w:rFonts w:ascii="Symbol" w:hAnsi="Symbol"/>
      </w:rPr>
    </w:lvl>
  </w:abstractNum>
  <w:abstractNum w:abstractNumId="154" w15:restartNumberingAfterBreak="0">
    <w:nsid w:val="0000009D"/>
    <w:multiLevelType w:val="singleLevel"/>
    <w:tmpl w:val="0000009D"/>
    <w:name w:val="WW8Num966"/>
    <w:lvl w:ilvl="0">
      <w:start w:val="1"/>
      <w:numFmt w:val="bullet"/>
      <w:lvlText w:val="·"/>
      <w:lvlJc w:val="left"/>
      <w:pPr>
        <w:tabs>
          <w:tab w:val="num" w:pos="360"/>
        </w:tabs>
        <w:ind w:left="360" w:hanging="360"/>
      </w:pPr>
      <w:rPr>
        <w:rFonts w:ascii="Symbol" w:hAnsi="Symbol"/>
      </w:rPr>
    </w:lvl>
  </w:abstractNum>
  <w:abstractNum w:abstractNumId="155" w15:restartNumberingAfterBreak="0">
    <w:nsid w:val="0000009E"/>
    <w:multiLevelType w:val="singleLevel"/>
    <w:tmpl w:val="0000009E"/>
    <w:name w:val="WW8Num976"/>
    <w:lvl w:ilvl="0">
      <w:start w:val="1"/>
      <w:numFmt w:val="bullet"/>
      <w:lvlText w:val="·"/>
      <w:lvlJc w:val="left"/>
      <w:pPr>
        <w:tabs>
          <w:tab w:val="num" w:pos="360"/>
        </w:tabs>
        <w:ind w:left="360" w:hanging="360"/>
      </w:pPr>
      <w:rPr>
        <w:rFonts w:ascii="Symbol" w:hAnsi="Symbol"/>
      </w:rPr>
    </w:lvl>
  </w:abstractNum>
  <w:abstractNum w:abstractNumId="156" w15:restartNumberingAfterBreak="0">
    <w:nsid w:val="0000009F"/>
    <w:multiLevelType w:val="singleLevel"/>
    <w:tmpl w:val="0000009F"/>
    <w:name w:val="WW8Num979"/>
    <w:lvl w:ilvl="0">
      <w:numFmt w:val="bullet"/>
      <w:lvlText w:val="-"/>
      <w:lvlJc w:val="left"/>
      <w:pPr>
        <w:tabs>
          <w:tab w:val="num" w:pos="360"/>
        </w:tabs>
        <w:ind w:left="360" w:hanging="360"/>
      </w:pPr>
      <w:rPr>
        <w:rFonts w:ascii="StarSymbol" w:hAnsi="StarSymbol"/>
      </w:rPr>
    </w:lvl>
  </w:abstractNum>
  <w:abstractNum w:abstractNumId="157" w15:restartNumberingAfterBreak="0">
    <w:nsid w:val="000000A0"/>
    <w:multiLevelType w:val="singleLevel"/>
    <w:tmpl w:val="000000A0"/>
    <w:name w:val="WW8Num988"/>
    <w:lvl w:ilvl="0">
      <w:start w:val="1"/>
      <w:numFmt w:val="decimal"/>
      <w:lvlText w:val="%1."/>
      <w:lvlJc w:val="left"/>
      <w:pPr>
        <w:tabs>
          <w:tab w:val="num" w:pos="283"/>
        </w:tabs>
        <w:ind w:left="283" w:hanging="283"/>
      </w:pPr>
    </w:lvl>
  </w:abstractNum>
  <w:abstractNum w:abstractNumId="158" w15:restartNumberingAfterBreak="0">
    <w:nsid w:val="000000A1"/>
    <w:multiLevelType w:val="singleLevel"/>
    <w:tmpl w:val="000000A1"/>
    <w:name w:val="WW8Num1003"/>
    <w:lvl w:ilvl="0">
      <w:start w:val="1"/>
      <w:numFmt w:val="bullet"/>
      <w:lvlText w:val="·"/>
      <w:lvlJc w:val="left"/>
      <w:pPr>
        <w:tabs>
          <w:tab w:val="num" w:pos="360"/>
        </w:tabs>
        <w:ind w:left="360" w:hanging="360"/>
      </w:pPr>
      <w:rPr>
        <w:rFonts w:ascii="Symbol" w:hAnsi="Symbol"/>
      </w:rPr>
    </w:lvl>
  </w:abstractNum>
  <w:abstractNum w:abstractNumId="159" w15:restartNumberingAfterBreak="0">
    <w:nsid w:val="000000A2"/>
    <w:multiLevelType w:val="singleLevel"/>
    <w:tmpl w:val="000000A2"/>
    <w:name w:val="WW8Num1008"/>
    <w:lvl w:ilvl="0">
      <w:start w:val="1"/>
      <w:numFmt w:val="decimal"/>
      <w:lvlText w:val="%1."/>
      <w:lvlJc w:val="left"/>
      <w:pPr>
        <w:tabs>
          <w:tab w:val="num" w:pos="360"/>
        </w:tabs>
        <w:ind w:left="360" w:hanging="360"/>
      </w:pPr>
    </w:lvl>
  </w:abstractNum>
  <w:abstractNum w:abstractNumId="160" w15:restartNumberingAfterBreak="0">
    <w:nsid w:val="000000A3"/>
    <w:multiLevelType w:val="singleLevel"/>
    <w:tmpl w:val="000000A3"/>
    <w:name w:val="WW8Num1011"/>
    <w:lvl w:ilvl="0">
      <w:start w:val="1"/>
      <w:numFmt w:val="decimal"/>
      <w:lvlText w:val="%1."/>
      <w:lvlJc w:val="left"/>
      <w:pPr>
        <w:tabs>
          <w:tab w:val="num" w:pos="283"/>
        </w:tabs>
        <w:ind w:left="283" w:hanging="283"/>
      </w:pPr>
    </w:lvl>
  </w:abstractNum>
  <w:abstractNum w:abstractNumId="161" w15:restartNumberingAfterBreak="0">
    <w:nsid w:val="000000A4"/>
    <w:multiLevelType w:val="singleLevel"/>
    <w:tmpl w:val="000000A4"/>
    <w:name w:val="WW8Num1014"/>
    <w:lvl w:ilvl="0">
      <w:start w:val="1"/>
      <w:numFmt w:val="bullet"/>
      <w:lvlText w:val="·"/>
      <w:lvlJc w:val="left"/>
      <w:pPr>
        <w:tabs>
          <w:tab w:val="num" w:pos="360"/>
        </w:tabs>
        <w:ind w:left="360" w:hanging="360"/>
      </w:pPr>
      <w:rPr>
        <w:rFonts w:ascii="Symbol" w:hAnsi="Symbol"/>
      </w:rPr>
    </w:lvl>
  </w:abstractNum>
  <w:abstractNum w:abstractNumId="162" w15:restartNumberingAfterBreak="0">
    <w:nsid w:val="000000A5"/>
    <w:multiLevelType w:val="singleLevel"/>
    <w:tmpl w:val="000000A5"/>
    <w:name w:val="WW8Num1017"/>
    <w:lvl w:ilvl="0">
      <w:start w:val="1"/>
      <w:numFmt w:val="bullet"/>
      <w:lvlText w:val="·"/>
      <w:lvlJc w:val="left"/>
      <w:pPr>
        <w:tabs>
          <w:tab w:val="num" w:pos="360"/>
        </w:tabs>
        <w:ind w:left="360" w:hanging="360"/>
      </w:pPr>
      <w:rPr>
        <w:rFonts w:ascii="Symbol" w:hAnsi="Symbol"/>
      </w:rPr>
    </w:lvl>
  </w:abstractNum>
  <w:abstractNum w:abstractNumId="163" w15:restartNumberingAfterBreak="0">
    <w:nsid w:val="000000A6"/>
    <w:multiLevelType w:val="singleLevel"/>
    <w:tmpl w:val="000000A6"/>
    <w:name w:val="WW8Num1032"/>
    <w:lvl w:ilvl="0">
      <w:start w:val="1"/>
      <w:numFmt w:val="bullet"/>
      <w:lvlText w:val="·"/>
      <w:lvlJc w:val="left"/>
      <w:pPr>
        <w:tabs>
          <w:tab w:val="num" w:pos="360"/>
        </w:tabs>
        <w:ind w:left="360" w:hanging="360"/>
      </w:pPr>
      <w:rPr>
        <w:rFonts w:ascii="Symbol" w:hAnsi="Symbol"/>
      </w:rPr>
    </w:lvl>
  </w:abstractNum>
  <w:abstractNum w:abstractNumId="164" w15:restartNumberingAfterBreak="0">
    <w:nsid w:val="000000A7"/>
    <w:multiLevelType w:val="singleLevel"/>
    <w:tmpl w:val="000000A7"/>
    <w:name w:val="WW8Num1054"/>
    <w:lvl w:ilvl="0">
      <w:start w:val="88"/>
      <w:numFmt w:val="bullet"/>
      <w:lvlText w:val="-"/>
      <w:lvlJc w:val="left"/>
      <w:pPr>
        <w:tabs>
          <w:tab w:val="num" w:pos="501"/>
        </w:tabs>
        <w:ind w:left="501" w:hanging="360"/>
      </w:pPr>
      <w:rPr>
        <w:rFonts w:ascii="StarSymbol" w:hAnsi="StarSymbol"/>
      </w:rPr>
    </w:lvl>
  </w:abstractNum>
  <w:abstractNum w:abstractNumId="165" w15:restartNumberingAfterBreak="0">
    <w:nsid w:val="000000A8"/>
    <w:multiLevelType w:val="singleLevel"/>
    <w:tmpl w:val="000000A8"/>
    <w:name w:val="WW8Num1063"/>
    <w:lvl w:ilvl="0">
      <w:start w:val="1"/>
      <w:numFmt w:val="bullet"/>
      <w:lvlText w:val="·"/>
      <w:lvlJc w:val="left"/>
      <w:pPr>
        <w:tabs>
          <w:tab w:val="num" w:pos="360"/>
        </w:tabs>
        <w:ind w:left="360" w:hanging="360"/>
      </w:pPr>
      <w:rPr>
        <w:rFonts w:ascii="Symbol" w:hAnsi="Symbol"/>
      </w:rPr>
    </w:lvl>
  </w:abstractNum>
  <w:abstractNum w:abstractNumId="166" w15:restartNumberingAfterBreak="0">
    <w:nsid w:val="000000A9"/>
    <w:multiLevelType w:val="singleLevel"/>
    <w:tmpl w:val="000000A9"/>
    <w:name w:val="WW8Num1068"/>
    <w:lvl w:ilvl="0">
      <w:start w:val="1"/>
      <w:numFmt w:val="bullet"/>
      <w:lvlText w:val="·"/>
      <w:lvlJc w:val="left"/>
      <w:pPr>
        <w:tabs>
          <w:tab w:val="num" w:pos="360"/>
        </w:tabs>
        <w:ind w:left="360" w:hanging="360"/>
      </w:pPr>
      <w:rPr>
        <w:rFonts w:ascii="Symbol" w:hAnsi="Symbol"/>
      </w:rPr>
    </w:lvl>
  </w:abstractNum>
  <w:abstractNum w:abstractNumId="167" w15:restartNumberingAfterBreak="0">
    <w:nsid w:val="000000AA"/>
    <w:multiLevelType w:val="singleLevel"/>
    <w:tmpl w:val="000000AA"/>
    <w:name w:val="WW8Num1075"/>
    <w:lvl w:ilvl="0">
      <w:start w:val="1"/>
      <w:numFmt w:val="bullet"/>
      <w:lvlText w:val="·"/>
      <w:lvlJc w:val="left"/>
      <w:pPr>
        <w:tabs>
          <w:tab w:val="num" w:pos="360"/>
        </w:tabs>
        <w:ind w:left="360" w:hanging="360"/>
      </w:pPr>
      <w:rPr>
        <w:rFonts w:ascii="Symbol" w:hAnsi="Symbol"/>
      </w:rPr>
    </w:lvl>
  </w:abstractNum>
  <w:abstractNum w:abstractNumId="168" w15:restartNumberingAfterBreak="0">
    <w:nsid w:val="000000AB"/>
    <w:multiLevelType w:val="singleLevel"/>
    <w:tmpl w:val="000000AB"/>
    <w:name w:val="WW8Num1094"/>
    <w:lvl w:ilvl="0">
      <w:start w:val="1"/>
      <w:numFmt w:val="decimal"/>
      <w:lvlText w:val="%1."/>
      <w:lvlJc w:val="left"/>
      <w:pPr>
        <w:tabs>
          <w:tab w:val="num" w:pos="360"/>
        </w:tabs>
        <w:ind w:left="360" w:hanging="360"/>
      </w:pPr>
    </w:lvl>
  </w:abstractNum>
  <w:abstractNum w:abstractNumId="169" w15:restartNumberingAfterBreak="0">
    <w:nsid w:val="000000AC"/>
    <w:multiLevelType w:val="singleLevel"/>
    <w:tmpl w:val="000000AC"/>
    <w:name w:val="WW8Num1095"/>
    <w:lvl w:ilvl="0">
      <w:start w:val="1"/>
      <w:numFmt w:val="bullet"/>
      <w:lvlText w:val="·"/>
      <w:lvlJc w:val="left"/>
      <w:pPr>
        <w:tabs>
          <w:tab w:val="num" w:pos="360"/>
        </w:tabs>
        <w:ind w:left="360" w:hanging="360"/>
      </w:pPr>
      <w:rPr>
        <w:rFonts w:ascii="Symbol" w:hAnsi="Symbol"/>
      </w:rPr>
    </w:lvl>
  </w:abstractNum>
  <w:abstractNum w:abstractNumId="170" w15:restartNumberingAfterBreak="0">
    <w:nsid w:val="000000AE"/>
    <w:multiLevelType w:val="singleLevel"/>
    <w:tmpl w:val="000000AE"/>
    <w:name w:val="WW8Num1121"/>
    <w:lvl w:ilvl="0">
      <w:start w:val="1"/>
      <w:numFmt w:val="bullet"/>
      <w:lvlText w:val="·"/>
      <w:lvlJc w:val="left"/>
      <w:pPr>
        <w:tabs>
          <w:tab w:val="num" w:pos="0"/>
        </w:tabs>
        <w:ind w:left="0" w:firstLine="0"/>
      </w:pPr>
      <w:rPr>
        <w:rFonts w:ascii="Symbol" w:hAnsi="Symbol"/>
      </w:rPr>
    </w:lvl>
  </w:abstractNum>
  <w:abstractNum w:abstractNumId="171" w15:restartNumberingAfterBreak="0">
    <w:nsid w:val="000000AF"/>
    <w:multiLevelType w:val="singleLevel"/>
    <w:tmpl w:val="000000AF"/>
    <w:name w:val="WW8Num1124"/>
    <w:lvl w:ilvl="0">
      <w:start w:val="1"/>
      <w:numFmt w:val="decimal"/>
      <w:lvlText w:val="%1."/>
      <w:lvlJc w:val="left"/>
      <w:pPr>
        <w:tabs>
          <w:tab w:val="num" w:pos="283"/>
        </w:tabs>
        <w:ind w:left="283" w:hanging="283"/>
      </w:pPr>
    </w:lvl>
  </w:abstractNum>
  <w:abstractNum w:abstractNumId="172" w15:restartNumberingAfterBreak="0">
    <w:nsid w:val="000000B0"/>
    <w:multiLevelType w:val="singleLevel"/>
    <w:tmpl w:val="000000B0"/>
    <w:name w:val="WW8Num1125"/>
    <w:lvl w:ilvl="0">
      <w:start w:val="1"/>
      <w:numFmt w:val="decimal"/>
      <w:lvlText w:val="%1."/>
      <w:lvlJc w:val="left"/>
      <w:pPr>
        <w:tabs>
          <w:tab w:val="num" w:pos="360"/>
        </w:tabs>
        <w:ind w:left="360" w:hanging="360"/>
      </w:pPr>
    </w:lvl>
  </w:abstractNum>
  <w:abstractNum w:abstractNumId="173" w15:restartNumberingAfterBreak="0">
    <w:nsid w:val="000000B1"/>
    <w:multiLevelType w:val="singleLevel"/>
    <w:tmpl w:val="000000B1"/>
    <w:name w:val="WW8Num1129"/>
    <w:lvl w:ilvl="0">
      <w:start w:val="1"/>
      <w:numFmt w:val="decimal"/>
      <w:lvlText w:val="%1."/>
      <w:lvlJc w:val="left"/>
      <w:pPr>
        <w:tabs>
          <w:tab w:val="num" w:pos="283"/>
        </w:tabs>
        <w:ind w:left="283" w:hanging="283"/>
      </w:pPr>
    </w:lvl>
  </w:abstractNum>
  <w:abstractNum w:abstractNumId="174" w15:restartNumberingAfterBreak="0">
    <w:nsid w:val="000000B2"/>
    <w:multiLevelType w:val="singleLevel"/>
    <w:tmpl w:val="000000B2"/>
    <w:name w:val="WW8Num1131"/>
    <w:lvl w:ilvl="0">
      <w:start w:val="1"/>
      <w:numFmt w:val="decimal"/>
      <w:lvlText w:val="%1."/>
      <w:lvlJc w:val="left"/>
      <w:pPr>
        <w:tabs>
          <w:tab w:val="num" w:pos="283"/>
        </w:tabs>
        <w:ind w:left="283" w:hanging="283"/>
      </w:pPr>
    </w:lvl>
  </w:abstractNum>
  <w:abstractNum w:abstractNumId="175" w15:restartNumberingAfterBreak="0">
    <w:nsid w:val="000000B3"/>
    <w:multiLevelType w:val="singleLevel"/>
    <w:tmpl w:val="000000B3"/>
    <w:name w:val="WW8Num1134"/>
    <w:lvl w:ilvl="0">
      <w:start w:val="1"/>
      <w:numFmt w:val="bullet"/>
      <w:lvlText w:val="·"/>
      <w:lvlJc w:val="left"/>
      <w:pPr>
        <w:tabs>
          <w:tab w:val="num" w:pos="360"/>
        </w:tabs>
        <w:ind w:left="360" w:hanging="360"/>
      </w:pPr>
      <w:rPr>
        <w:rFonts w:ascii="Symbol" w:hAnsi="Symbol"/>
      </w:rPr>
    </w:lvl>
  </w:abstractNum>
  <w:abstractNum w:abstractNumId="176" w15:restartNumberingAfterBreak="0">
    <w:nsid w:val="000000B4"/>
    <w:multiLevelType w:val="singleLevel"/>
    <w:tmpl w:val="000000B4"/>
    <w:name w:val="WW8Num1141"/>
    <w:lvl w:ilvl="0">
      <w:start w:val="1"/>
      <w:numFmt w:val="bullet"/>
      <w:lvlText w:val="·"/>
      <w:lvlJc w:val="left"/>
      <w:pPr>
        <w:tabs>
          <w:tab w:val="num" w:pos="360"/>
        </w:tabs>
        <w:ind w:left="360" w:hanging="360"/>
      </w:pPr>
      <w:rPr>
        <w:rFonts w:ascii="Symbol" w:hAnsi="Symbol"/>
      </w:rPr>
    </w:lvl>
  </w:abstractNum>
  <w:abstractNum w:abstractNumId="177" w15:restartNumberingAfterBreak="0">
    <w:nsid w:val="000000B5"/>
    <w:multiLevelType w:val="singleLevel"/>
    <w:tmpl w:val="000000B5"/>
    <w:lvl w:ilvl="0">
      <w:start w:val="1"/>
      <w:numFmt w:val="bullet"/>
      <w:lvlText w:val="·"/>
      <w:lvlJc w:val="left"/>
      <w:pPr>
        <w:tabs>
          <w:tab w:val="num" w:pos="360"/>
        </w:tabs>
        <w:ind w:left="360" w:hanging="360"/>
      </w:pPr>
      <w:rPr>
        <w:rFonts w:ascii="Symbol" w:hAnsi="Symbol"/>
      </w:rPr>
    </w:lvl>
  </w:abstractNum>
  <w:abstractNum w:abstractNumId="178" w15:restartNumberingAfterBreak="0">
    <w:nsid w:val="000000B6"/>
    <w:multiLevelType w:val="singleLevel"/>
    <w:tmpl w:val="000000B6"/>
    <w:name w:val="WW8Num1144"/>
    <w:lvl w:ilvl="0">
      <w:start w:val="1"/>
      <w:numFmt w:val="bullet"/>
      <w:lvlText w:val="·"/>
      <w:lvlJc w:val="left"/>
      <w:pPr>
        <w:tabs>
          <w:tab w:val="num" w:pos="360"/>
        </w:tabs>
        <w:ind w:left="360" w:hanging="360"/>
      </w:pPr>
      <w:rPr>
        <w:rFonts w:ascii="Symbol" w:hAnsi="Symbol"/>
      </w:rPr>
    </w:lvl>
  </w:abstractNum>
  <w:abstractNum w:abstractNumId="179" w15:restartNumberingAfterBreak="0">
    <w:nsid w:val="000000B7"/>
    <w:multiLevelType w:val="singleLevel"/>
    <w:tmpl w:val="000000B7"/>
    <w:name w:val="WW8Num1158"/>
    <w:lvl w:ilvl="0">
      <w:start w:val="1"/>
      <w:numFmt w:val="bullet"/>
      <w:lvlText w:val="·"/>
      <w:lvlJc w:val="left"/>
      <w:pPr>
        <w:tabs>
          <w:tab w:val="num" w:pos="360"/>
        </w:tabs>
        <w:ind w:left="360" w:hanging="360"/>
      </w:pPr>
      <w:rPr>
        <w:rFonts w:ascii="Symbol" w:hAnsi="Symbol"/>
      </w:rPr>
    </w:lvl>
  </w:abstractNum>
  <w:abstractNum w:abstractNumId="180" w15:restartNumberingAfterBreak="0">
    <w:nsid w:val="000000B8"/>
    <w:multiLevelType w:val="singleLevel"/>
    <w:tmpl w:val="000000B8"/>
    <w:name w:val="WW8Num1159"/>
    <w:lvl w:ilvl="0">
      <w:start w:val="1"/>
      <w:numFmt w:val="bullet"/>
      <w:lvlText w:val="·"/>
      <w:lvlJc w:val="left"/>
      <w:pPr>
        <w:tabs>
          <w:tab w:val="num" w:pos="360"/>
        </w:tabs>
        <w:ind w:left="360" w:hanging="360"/>
      </w:pPr>
      <w:rPr>
        <w:rFonts w:ascii="Symbol" w:hAnsi="Symbol"/>
      </w:rPr>
    </w:lvl>
  </w:abstractNum>
  <w:abstractNum w:abstractNumId="181" w15:restartNumberingAfterBreak="0">
    <w:nsid w:val="000000B9"/>
    <w:multiLevelType w:val="singleLevel"/>
    <w:tmpl w:val="000000B9"/>
    <w:name w:val="WW8Num1161"/>
    <w:lvl w:ilvl="0">
      <w:start w:val="1"/>
      <w:numFmt w:val="decimal"/>
      <w:lvlText w:val="%1)"/>
      <w:lvlJc w:val="left"/>
      <w:pPr>
        <w:tabs>
          <w:tab w:val="num" w:pos="360"/>
        </w:tabs>
        <w:ind w:left="360" w:hanging="360"/>
      </w:pPr>
    </w:lvl>
  </w:abstractNum>
  <w:abstractNum w:abstractNumId="182" w15:restartNumberingAfterBreak="0">
    <w:nsid w:val="000000BA"/>
    <w:multiLevelType w:val="singleLevel"/>
    <w:tmpl w:val="000000BA"/>
    <w:name w:val="WW8Num1167"/>
    <w:lvl w:ilvl="0">
      <w:start w:val="1"/>
      <w:numFmt w:val="bullet"/>
      <w:lvlText w:val="·"/>
      <w:lvlJc w:val="left"/>
      <w:pPr>
        <w:tabs>
          <w:tab w:val="num" w:pos="360"/>
        </w:tabs>
        <w:ind w:left="360" w:hanging="360"/>
      </w:pPr>
      <w:rPr>
        <w:rFonts w:ascii="Symbol" w:hAnsi="Symbol"/>
      </w:rPr>
    </w:lvl>
  </w:abstractNum>
  <w:abstractNum w:abstractNumId="183" w15:restartNumberingAfterBreak="0">
    <w:nsid w:val="000000BB"/>
    <w:multiLevelType w:val="singleLevel"/>
    <w:tmpl w:val="000000BB"/>
    <w:name w:val="WW8Num1169"/>
    <w:lvl w:ilvl="0">
      <w:start w:val="1"/>
      <w:numFmt w:val="bullet"/>
      <w:lvlText w:val="·"/>
      <w:lvlJc w:val="left"/>
      <w:pPr>
        <w:tabs>
          <w:tab w:val="num" w:pos="360"/>
        </w:tabs>
        <w:ind w:left="360" w:hanging="360"/>
      </w:pPr>
      <w:rPr>
        <w:rFonts w:ascii="Symbol" w:hAnsi="Symbol"/>
      </w:rPr>
    </w:lvl>
  </w:abstractNum>
  <w:abstractNum w:abstractNumId="184" w15:restartNumberingAfterBreak="0">
    <w:nsid w:val="000000BC"/>
    <w:multiLevelType w:val="singleLevel"/>
    <w:tmpl w:val="000000BC"/>
    <w:lvl w:ilvl="0">
      <w:numFmt w:val="bullet"/>
      <w:lvlText w:val="·"/>
      <w:lvlJc w:val="left"/>
      <w:pPr>
        <w:tabs>
          <w:tab w:val="num" w:pos="991"/>
        </w:tabs>
        <w:ind w:left="991" w:hanging="283"/>
      </w:pPr>
      <w:rPr>
        <w:rFonts w:ascii="Symbol" w:hAnsi="Symbol"/>
      </w:rPr>
    </w:lvl>
  </w:abstractNum>
  <w:abstractNum w:abstractNumId="185" w15:restartNumberingAfterBreak="0">
    <w:nsid w:val="000000BF"/>
    <w:multiLevelType w:val="multilevel"/>
    <w:tmpl w:val="95263700"/>
    <w:lvl w:ilvl="0">
      <w:start w:val="1"/>
      <w:numFmt w:val="decimal"/>
      <w:lvlText w:val="%1."/>
      <w:lvlJc w:val="left"/>
      <w:pPr>
        <w:tabs>
          <w:tab w:val="num" w:pos="708"/>
        </w:tabs>
        <w:ind w:left="708" w:hanging="708"/>
      </w:pPr>
      <w:rPr>
        <w:rFonts w:hint="default"/>
      </w:rPr>
    </w:lvl>
    <w:lvl w:ilvl="1">
      <w:start w:val="1"/>
      <w:numFmt w:val="decimal"/>
      <w:lvlText w:val="%1.%2."/>
      <w:lvlJc w:val="left"/>
      <w:pPr>
        <w:tabs>
          <w:tab w:val="num" w:pos="1416"/>
        </w:tabs>
        <w:ind w:left="1416" w:hanging="708"/>
      </w:pPr>
      <w:rPr>
        <w:rFonts w:hint="default"/>
      </w:rPr>
    </w:lvl>
    <w:lvl w:ilvl="2">
      <w:start w:val="1"/>
      <w:numFmt w:val="decimal"/>
      <w:lvlText w:val="%1.%2.%3."/>
      <w:lvlJc w:val="left"/>
      <w:pPr>
        <w:tabs>
          <w:tab w:val="num" w:pos="2124"/>
        </w:tabs>
        <w:ind w:left="2124" w:hanging="708"/>
      </w:pPr>
      <w:rPr>
        <w:rFonts w:hint="default"/>
      </w:rPr>
    </w:lvl>
    <w:lvl w:ilvl="3">
      <w:start w:val="1"/>
      <w:numFmt w:val="decimal"/>
      <w:lvlText w:val="%1.%2.%3.%4."/>
      <w:lvlJc w:val="left"/>
      <w:pPr>
        <w:tabs>
          <w:tab w:val="num" w:pos="2832"/>
        </w:tabs>
        <w:ind w:left="2832" w:hanging="708"/>
      </w:pPr>
      <w:rPr>
        <w:rFonts w:hint="default"/>
      </w:rPr>
    </w:lvl>
    <w:lvl w:ilvl="4">
      <w:start w:val="1"/>
      <w:numFmt w:val="decimal"/>
      <w:pStyle w:val="Nagwek5"/>
      <w:lvlText w:val="%1.%2.%3.%4.%5."/>
      <w:lvlJc w:val="left"/>
      <w:pPr>
        <w:tabs>
          <w:tab w:val="num" w:pos="3540"/>
        </w:tabs>
        <w:ind w:left="3540" w:hanging="708"/>
      </w:pPr>
      <w:rPr>
        <w:rFonts w:hint="default"/>
      </w:rPr>
    </w:lvl>
    <w:lvl w:ilvl="5">
      <w:start w:val="1"/>
      <w:numFmt w:val="decimal"/>
      <w:pStyle w:val="Nagwek6"/>
      <w:lvlText w:val="%1.%2.%3.%4.%5.%6."/>
      <w:lvlJc w:val="left"/>
      <w:pPr>
        <w:tabs>
          <w:tab w:val="num" w:pos="4248"/>
        </w:tabs>
        <w:ind w:left="4248" w:hanging="708"/>
      </w:pPr>
      <w:rPr>
        <w:rFonts w:hint="default"/>
      </w:rPr>
    </w:lvl>
    <w:lvl w:ilvl="6">
      <w:start w:val="1"/>
      <w:numFmt w:val="decimal"/>
      <w:pStyle w:val="Nagwek7"/>
      <w:lvlText w:val="%1.%2.%3.%4.%5.%6.%7."/>
      <w:lvlJc w:val="left"/>
      <w:pPr>
        <w:tabs>
          <w:tab w:val="num" w:pos="4956"/>
        </w:tabs>
        <w:ind w:left="4956" w:hanging="708"/>
      </w:pPr>
      <w:rPr>
        <w:rFonts w:hint="default"/>
      </w:rPr>
    </w:lvl>
    <w:lvl w:ilvl="7">
      <w:start w:val="1"/>
      <w:numFmt w:val="decimal"/>
      <w:pStyle w:val="Nagwek8"/>
      <w:lvlText w:val="%1.%2.%3.%4.%5.%6.%7.%8."/>
      <w:lvlJc w:val="left"/>
      <w:pPr>
        <w:tabs>
          <w:tab w:val="num" w:pos="5664"/>
        </w:tabs>
        <w:ind w:left="5664" w:hanging="708"/>
      </w:pPr>
      <w:rPr>
        <w:rFonts w:hint="default"/>
      </w:rPr>
    </w:lvl>
    <w:lvl w:ilvl="8">
      <w:start w:val="1"/>
      <w:numFmt w:val="decimal"/>
      <w:pStyle w:val="Nagwek9"/>
      <w:lvlText w:val="%1.%2.%3.%4.%5.%6.%7.%8.%9."/>
      <w:lvlJc w:val="left"/>
      <w:pPr>
        <w:tabs>
          <w:tab w:val="num" w:pos="6372"/>
        </w:tabs>
        <w:ind w:left="6372" w:hanging="708"/>
      </w:pPr>
      <w:rPr>
        <w:rFonts w:hint="default"/>
      </w:rPr>
    </w:lvl>
  </w:abstractNum>
  <w:abstractNum w:abstractNumId="186" w15:restartNumberingAfterBreak="0">
    <w:nsid w:val="00881268"/>
    <w:multiLevelType w:val="hybridMultilevel"/>
    <w:tmpl w:val="E6AE3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7" w15:restartNumberingAfterBreak="0">
    <w:nsid w:val="00A91076"/>
    <w:multiLevelType w:val="hybridMultilevel"/>
    <w:tmpl w:val="7B96933E"/>
    <w:lvl w:ilvl="0" w:tplc="FFFFFFF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8" w15:restartNumberingAfterBreak="0">
    <w:nsid w:val="00B55EC8"/>
    <w:multiLevelType w:val="hybridMultilevel"/>
    <w:tmpl w:val="D62E40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9" w15:restartNumberingAfterBreak="0">
    <w:nsid w:val="00DF0FE6"/>
    <w:multiLevelType w:val="hybridMultilevel"/>
    <w:tmpl w:val="1A127386"/>
    <w:lvl w:ilvl="0" w:tplc="0000003C">
      <w:start w:val="1"/>
      <w:numFmt w:val="bullet"/>
      <w:lvlText w:val="·"/>
      <w:lvlJc w:val="left"/>
      <w:pPr>
        <w:ind w:left="720" w:hanging="360"/>
      </w:pPr>
      <w:rPr>
        <w:rFonts w:ascii="Symbol" w:hAnsi="Symbol"/>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0" w15:restartNumberingAfterBreak="0">
    <w:nsid w:val="01084FD3"/>
    <w:multiLevelType w:val="hybridMultilevel"/>
    <w:tmpl w:val="9A2276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1" w15:restartNumberingAfterBreak="0">
    <w:nsid w:val="04BC5DB1"/>
    <w:multiLevelType w:val="hybridMultilevel"/>
    <w:tmpl w:val="F6CA62F0"/>
    <w:lvl w:ilvl="0" w:tplc="0000003C">
      <w:start w:val="1"/>
      <w:numFmt w:val="bullet"/>
      <w:lvlText w:val="·"/>
      <w:lvlJc w:val="left"/>
      <w:pPr>
        <w:ind w:left="720" w:hanging="360"/>
      </w:pPr>
      <w:rPr>
        <w:rFonts w:ascii="Symbol" w:hAnsi="Symbol"/>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2" w15:restartNumberingAfterBreak="0">
    <w:nsid w:val="07087B54"/>
    <w:multiLevelType w:val="hybridMultilevel"/>
    <w:tmpl w:val="55481100"/>
    <w:lvl w:ilvl="0" w:tplc="04150003">
      <w:start w:val="1"/>
      <w:numFmt w:val="bullet"/>
      <w:lvlText w:val="o"/>
      <w:lvlJc w:val="left"/>
      <w:pPr>
        <w:ind w:left="360" w:hanging="360"/>
      </w:pPr>
      <w:rPr>
        <w:rFonts w:ascii="Courier New" w:hAnsi="Courier New" w:cs="Courier New"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3" w15:restartNumberingAfterBreak="0">
    <w:nsid w:val="078704E4"/>
    <w:multiLevelType w:val="hybridMultilevel"/>
    <w:tmpl w:val="37368B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4" w15:restartNumberingAfterBreak="0">
    <w:nsid w:val="07CE1CF0"/>
    <w:multiLevelType w:val="hybridMultilevel"/>
    <w:tmpl w:val="22568C3C"/>
    <w:lvl w:ilvl="0" w:tplc="0000003C">
      <w:start w:val="1"/>
      <w:numFmt w:val="bullet"/>
      <w:lvlText w:val="·"/>
      <w:lvlJc w:val="left"/>
      <w:pPr>
        <w:ind w:left="720" w:hanging="360"/>
      </w:pPr>
      <w:rPr>
        <w:rFonts w:ascii="Symbol" w:hAnsi="Symbol"/>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5" w15:restartNumberingAfterBreak="0">
    <w:nsid w:val="0AC84A3D"/>
    <w:multiLevelType w:val="hybridMultilevel"/>
    <w:tmpl w:val="85D00090"/>
    <w:lvl w:ilvl="0" w:tplc="00000037">
      <w:start w:val="1"/>
      <w:numFmt w:val="bullet"/>
      <w:lvlText w:val="·"/>
      <w:lvlJc w:val="left"/>
      <w:pPr>
        <w:tabs>
          <w:tab w:val="num" w:pos="360"/>
        </w:tabs>
        <w:ind w:left="360" w:hanging="360"/>
      </w:pPr>
      <w:rPr>
        <w:rFonts w:ascii="Symbol" w:hAnsi="Symbol"/>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6" w15:restartNumberingAfterBreak="0">
    <w:nsid w:val="0B062213"/>
    <w:multiLevelType w:val="hybridMultilevel"/>
    <w:tmpl w:val="E306F6AE"/>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97" w15:restartNumberingAfterBreak="0">
    <w:nsid w:val="0B4171EB"/>
    <w:multiLevelType w:val="hybridMultilevel"/>
    <w:tmpl w:val="2FAE8AAE"/>
    <w:lvl w:ilvl="0" w:tplc="0000003C">
      <w:start w:val="1"/>
      <w:numFmt w:val="bullet"/>
      <w:lvlText w:val="·"/>
      <w:lvlJc w:val="left"/>
      <w:pPr>
        <w:ind w:left="720" w:hanging="360"/>
      </w:pPr>
      <w:rPr>
        <w:rFonts w:ascii="Symbol" w:hAnsi="Symbol"/>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8" w15:restartNumberingAfterBreak="0">
    <w:nsid w:val="0CF66069"/>
    <w:multiLevelType w:val="hybridMultilevel"/>
    <w:tmpl w:val="FF02B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9" w15:restartNumberingAfterBreak="0">
    <w:nsid w:val="0DD421B7"/>
    <w:multiLevelType w:val="hybridMultilevel"/>
    <w:tmpl w:val="0DF4C4BC"/>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0" w15:restartNumberingAfterBreak="0">
    <w:nsid w:val="0ECC69ED"/>
    <w:multiLevelType w:val="hybridMultilevel"/>
    <w:tmpl w:val="E9E6E39E"/>
    <w:name w:val="WW8Num5182"/>
    <w:lvl w:ilvl="0" w:tplc="00000051">
      <w:start w:val="1"/>
      <w:numFmt w:val="decimal"/>
      <w:lvlText w:val="%1."/>
      <w:lvlJc w:val="left"/>
      <w:pPr>
        <w:tabs>
          <w:tab w:val="num" w:pos="360"/>
        </w:tabs>
        <w:ind w:left="36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1" w15:restartNumberingAfterBreak="0">
    <w:nsid w:val="0F060C6E"/>
    <w:multiLevelType w:val="hybridMultilevel"/>
    <w:tmpl w:val="102474B8"/>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2" w15:restartNumberingAfterBreak="0">
    <w:nsid w:val="10E31749"/>
    <w:multiLevelType w:val="hybridMultilevel"/>
    <w:tmpl w:val="E5DE3B24"/>
    <w:lvl w:ilvl="0" w:tplc="00000078">
      <w:start w:val="1"/>
      <w:numFmt w:val="bullet"/>
      <w:lvlText w:val="·"/>
      <w:lvlJc w:val="left"/>
      <w:pPr>
        <w:ind w:left="720" w:hanging="360"/>
      </w:pPr>
      <w:rPr>
        <w:rFonts w:ascii="Symbol" w:hAnsi="Symbol"/>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3" w15:restartNumberingAfterBreak="0">
    <w:nsid w:val="114E1613"/>
    <w:multiLevelType w:val="hybridMultilevel"/>
    <w:tmpl w:val="3D82F00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4" w15:restartNumberingAfterBreak="0">
    <w:nsid w:val="13101145"/>
    <w:multiLevelType w:val="hybridMultilevel"/>
    <w:tmpl w:val="637CF9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5" w15:restartNumberingAfterBreak="0">
    <w:nsid w:val="135138F0"/>
    <w:multiLevelType w:val="hybridMultilevel"/>
    <w:tmpl w:val="27BCCD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6" w15:restartNumberingAfterBreak="0">
    <w:nsid w:val="14400A52"/>
    <w:multiLevelType w:val="hybridMultilevel"/>
    <w:tmpl w:val="3CA601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7" w15:restartNumberingAfterBreak="0">
    <w:nsid w:val="1537037B"/>
    <w:multiLevelType w:val="hybridMultilevel"/>
    <w:tmpl w:val="532051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8" w15:restartNumberingAfterBreak="0">
    <w:nsid w:val="17067EFD"/>
    <w:multiLevelType w:val="hybridMultilevel"/>
    <w:tmpl w:val="7FA2C6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9" w15:restartNumberingAfterBreak="0">
    <w:nsid w:val="17473D74"/>
    <w:multiLevelType w:val="hybridMultilevel"/>
    <w:tmpl w:val="919C7D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0" w15:restartNumberingAfterBreak="0">
    <w:nsid w:val="17802E5D"/>
    <w:multiLevelType w:val="hybridMultilevel"/>
    <w:tmpl w:val="B3DEDA9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11" w15:restartNumberingAfterBreak="0">
    <w:nsid w:val="1851086F"/>
    <w:multiLevelType w:val="hybridMultilevel"/>
    <w:tmpl w:val="3E1C12DC"/>
    <w:lvl w:ilvl="0" w:tplc="0000003C">
      <w:start w:val="1"/>
      <w:numFmt w:val="bullet"/>
      <w:lvlText w:val="·"/>
      <w:lvlJc w:val="left"/>
      <w:pPr>
        <w:ind w:left="720" w:hanging="360"/>
      </w:pPr>
      <w:rPr>
        <w:rFonts w:ascii="Symbol" w:hAnsi="Symbol"/>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2" w15:restartNumberingAfterBreak="0">
    <w:nsid w:val="195E6469"/>
    <w:multiLevelType w:val="hybridMultilevel"/>
    <w:tmpl w:val="C6402E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3" w15:restartNumberingAfterBreak="0">
    <w:nsid w:val="1B512B14"/>
    <w:multiLevelType w:val="hybridMultilevel"/>
    <w:tmpl w:val="BB145F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4" w15:restartNumberingAfterBreak="0">
    <w:nsid w:val="1CF05E37"/>
    <w:multiLevelType w:val="hybridMultilevel"/>
    <w:tmpl w:val="FECEF3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5" w15:restartNumberingAfterBreak="0">
    <w:nsid w:val="1F0E09EF"/>
    <w:multiLevelType w:val="hybridMultilevel"/>
    <w:tmpl w:val="9FE6BB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6" w15:restartNumberingAfterBreak="0">
    <w:nsid w:val="1F5E008D"/>
    <w:multiLevelType w:val="hybridMultilevel"/>
    <w:tmpl w:val="AC943D78"/>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7" w15:restartNumberingAfterBreak="0">
    <w:nsid w:val="1F815953"/>
    <w:multiLevelType w:val="hybridMultilevel"/>
    <w:tmpl w:val="CE2862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8" w15:restartNumberingAfterBreak="0">
    <w:nsid w:val="256D6F82"/>
    <w:multiLevelType w:val="hybridMultilevel"/>
    <w:tmpl w:val="BA7CC3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9" w15:restartNumberingAfterBreak="0">
    <w:nsid w:val="26426323"/>
    <w:multiLevelType w:val="hybridMultilevel"/>
    <w:tmpl w:val="E76CBC46"/>
    <w:lvl w:ilvl="0" w:tplc="0000003C">
      <w:start w:val="1"/>
      <w:numFmt w:val="bullet"/>
      <w:lvlText w:val="·"/>
      <w:lvlJc w:val="left"/>
      <w:pPr>
        <w:ind w:left="720" w:hanging="360"/>
      </w:pPr>
      <w:rPr>
        <w:rFonts w:ascii="Symbol" w:hAnsi="Symbol"/>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0" w15:restartNumberingAfterBreak="0">
    <w:nsid w:val="26677853"/>
    <w:multiLevelType w:val="hybridMultilevel"/>
    <w:tmpl w:val="F5DA45EC"/>
    <w:lvl w:ilvl="0" w:tplc="0000003C">
      <w:start w:val="1"/>
      <w:numFmt w:val="bullet"/>
      <w:lvlText w:val="·"/>
      <w:lvlJc w:val="left"/>
      <w:pPr>
        <w:ind w:left="720" w:hanging="360"/>
      </w:pPr>
      <w:rPr>
        <w:rFonts w:ascii="Symbol" w:hAnsi="Symbol"/>
      </w:rPr>
    </w:lvl>
    <w:lvl w:ilvl="1" w:tplc="04150003">
      <w:start w:val="1"/>
      <w:numFmt w:val="bullet"/>
      <w:lvlText w:val="o"/>
      <w:lvlJc w:val="left"/>
      <w:pPr>
        <w:ind w:left="1440" w:hanging="360"/>
      </w:pPr>
      <w:rPr>
        <w:rFonts w:ascii="Courier New" w:hAnsi="Courier New" w:cs="Courier New" w:hint="default"/>
      </w:rPr>
    </w:lvl>
    <w:lvl w:ilvl="2" w:tplc="D9A0547E">
      <w:start w:val="31"/>
      <w:numFmt w:val="bullet"/>
      <w:lvlText w:val="-"/>
      <w:lvlJc w:val="left"/>
      <w:pPr>
        <w:ind w:left="2160" w:hanging="360"/>
      </w:pPr>
      <w:rPr>
        <w:rFonts w:ascii="Courier New" w:eastAsia="MS Mincho" w:hAnsi="Courier New" w:cs="Courier New"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1" w15:restartNumberingAfterBreak="0">
    <w:nsid w:val="269C6D33"/>
    <w:multiLevelType w:val="hybridMultilevel"/>
    <w:tmpl w:val="CF6603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2" w15:restartNumberingAfterBreak="0">
    <w:nsid w:val="27D25962"/>
    <w:multiLevelType w:val="hybridMultilevel"/>
    <w:tmpl w:val="26C0E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3" w15:restartNumberingAfterBreak="0">
    <w:nsid w:val="2961276E"/>
    <w:multiLevelType w:val="hybridMultilevel"/>
    <w:tmpl w:val="D4FA2E7E"/>
    <w:name w:val="WW8Num212"/>
    <w:lvl w:ilvl="0" w:tplc="00000004">
      <w:start w:val="1"/>
      <w:numFmt w:val="decimal"/>
      <w:lvlText w:val="%1)"/>
      <w:lvlJc w:val="left"/>
      <w:pPr>
        <w:tabs>
          <w:tab w:val="num" w:pos="360"/>
        </w:tabs>
        <w:ind w:left="36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4" w15:restartNumberingAfterBreak="0">
    <w:nsid w:val="29C401D5"/>
    <w:multiLevelType w:val="hybridMultilevel"/>
    <w:tmpl w:val="E78218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5" w15:restartNumberingAfterBreak="0">
    <w:nsid w:val="2BEB230E"/>
    <w:multiLevelType w:val="hybridMultilevel"/>
    <w:tmpl w:val="92E28462"/>
    <w:lvl w:ilvl="0" w:tplc="00000028">
      <w:start w:val="1"/>
      <w:numFmt w:val="bullet"/>
      <w:lvlText w:val="·"/>
      <w:lvlJc w:val="left"/>
      <w:pPr>
        <w:ind w:left="720" w:hanging="360"/>
      </w:pPr>
      <w:rPr>
        <w:rFonts w:ascii="Symbol" w:hAnsi="Symbol"/>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6" w15:restartNumberingAfterBreak="0">
    <w:nsid w:val="2D792DD4"/>
    <w:multiLevelType w:val="hybridMultilevel"/>
    <w:tmpl w:val="D6643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7" w15:restartNumberingAfterBreak="0">
    <w:nsid w:val="2EEA1618"/>
    <w:multiLevelType w:val="hybridMultilevel"/>
    <w:tmpl w:val="BD529A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8" w15:restartNumberingAfterBreak="0">
    <w:nsid w:val="2FDB24D5"/>
    <w:multiLevelType w:val="hybridMultilevel"/>
    <w:tmpl w:val="59AC79B0"/>
    <w:lvl w:ilvl="0" w:tplc="0000003C">
      <w:start w:val="1"/>
      <w:numFmt w:val="bullet"/>
      <w:lvlText w:val="·"/>
      <w:lvlJc w:val="left"/>
      <w:pPr>
        <w:ind w:left="720" w:hanging="360"/>
      </w:pPr>
      <w:rPr>
        <w:rFonts w:ascii="Symbol" w:hAnsi="Symbol"/>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9" w15:restartNumberingAfterBreak="0">
    <w:nsid w:val="310C4BD3"/>
    <w:multiLevelType w:val="hybridMultilevel"/>
    <w:tmpl w:val="CA2809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0" w15:restartNumberingAfterBreak="0">
    <w:nsid w:val="31886BE9"/>
    <w:multiLevelType w:val="hybridMultilevel"/>
    <w:tmpl w:val="9738D0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1" w15:restartNumberingAfterBreak="0">
    <w:nsid w:val="3227520A"/>
    <w:multiLevelType w:val="hybridMultilevel"/>
    <w:tmpl w:val="0A3C0F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2" w15:restartNumberingAfterBreak="0">
    <w:nsid w:val="32AF2140"/>
    <w:multiLevelType w:val="hybridMultilevel"/>
    <w:tmpl w:val="CBDC43D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3" w15:restartNumberingAfterBreak="0">
    <w:nsid w:val="36ED58A4"/>
    <w:multiLevelType w:val="hybridMultilevel"/>
    <w:tmpl w:val="C18822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4" w15:restartNumberingAfterBreak="0">
    <w:nsid w:val="3A773312"/>
    <w:multiLevelType w:val="hybridMultilevel"/>
    <w:tmpl w:val="FF8079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5" w15:restartNumberingAfterBreak="0">
    <w:nsid w:val="3A994E94"/>
    <w:multiLevelType w:val="hybridMultilevel"/>
    <w:tmpl w:val="CCEE54BC"/>
    <w:lvl w:ilvl="0" w:tplc="0000003C">
      <w:start w:val="1"/>
      <w:numFmt w:val="bullet"/>
      <w:lvlText w:val="·"/>
      <w:lvlJc w:val="left"/>
      <w:pPr>
        <w:ind w:left="720" w:hanging="360"/>
      </w:pPr>
      <w:rPr>
        <w:rFonts w:ascii="Symbol" w:hAnsi="Symbol"/>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6" w15:restartNumberingAfterBreak="0">
    <w:nsid w:val="3AC44342"/>
    <w:multiLevelType w:val="hybridMultilevel"/>
    <w:tmpl w:val="09DC872A"/>
    <w:lvl w:ilvl="0" w:tplc="00000078">
      <w:start w:val="1"/>
      <w:numFmt w:val="bullet"/>
      <w:lvlText w:val="·"/>
      <w:lvlJc w:val="left"/>
      <w:pPr>
        <w:ind w:left="720" w:hanging="360"/>
      </w:pPr>
      <w:rPr>
        <w:rFonts w:ascii="Symbol" w:hAnsi="Symbol"/>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7" w15:restartNumberingAfterBreak="0">
    <w:nsid w:val="3B1F5063"/>
    <w:multiLevelType w:val="hybridMultilevel"/>
    <w:tmpl w:val="5F5836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8" w15:restartNumberingAfterBreak="0">
    <w:nsid w:val="3D1927C5"/>
    <w:multiLevelType w:val="hybridMultilevel"/>
    <w:tmpl w:val="B4BC19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9" w15:restartNumberingAfterBreak="0">
    <w:nsid w:val="3EE46775"/>
    <w:multiLevelType w:val="hybridMultilevel"/>
    <w:tmpl w:val="68F27BEE"/>
    <w:lvl w:ilvl="0" w:tplc="04150017">
      <w:start w:val="1"/>
      <w:numFmt w:val="lowerLetter"/>
      <w:lvlText w:val="%1)"/>
      <w:lvlJc w:val="left"/>
      <w:pPr>
        <w:tabs>
          <w:tab w:val="num" w:pos="720"/>
        </w:tabs>
        <w:ind w:left="720" w:hanging="360"/>
      </w:pPr>
      <w:rPr>
        <w:rFonts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240" w15:restartNumberingAfterBreak="0">
    <w:nsid w:val="4068072E"/>
    <w:multiLevelType w:val="hybridMultilevel"/>
    <w:tmpl w:val="3C722E50"/>
    <w:lvl w:ilvl="0" w:tplc="0000003C">
      <w:start w:val="1"/>
      <w:numFmt w:val="bullet"/>
      <w:lvlText w:val="·"/>
      <w:lvlJc w:val="left"/>
      <w:pPr>
        <w:ind w:left="720" w:hanging="360"/>
      </w:pPr>
      <w:rPr>
        <w:rFonts w:ascii="Symbol" w:hAnsi="Symbol"/>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1" w15:restartNumberingAfterBreak="0">
    <w:nsid w:val="41AB0479"/>
    <w:multiLevelType w:val="hybridMultilevel"/>
    <w:tmpl w:val="7B0C1D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2" w15:restartNumberingAfterBreak="0">
    <w:nsid w:val="42057E40"/>
    <w:multiLevelType w:val="hybridMultilevel"/>
    <w:tmpl w:val="5AE44F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3" w15:restartNumberingAfterBreak="0">
    <w:nsid w:val="429D3AE3"/>
    <w:multiLevelType w:val="hybridMultilevel"/>
    <w:tmpl w:val="D6F653AE"/>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4" w15:restartNumberingAfterBreak="0">
    <w:nsid w:val="433B6B6E"/>
    <w:multiLevelType w:val="hybridMultilevel"/>
    <w:tmpl w:val="443882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5" w15:restartNumberingAfterBreak="0">
    <w:nsid w:val="441A4EBA"/>
    <w:multiLevelType w:val="hybridMultilevel"/>
    <w:tmpl w:val="EEB886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6" w15:restartNumberingAfterBreak="0">
    <w:nsid w:val="47320694"/>
    <w:multiLevelType w:val="hybridMultilevel"/>
    <w:tmpl w:val="A452792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7" w15:restartNumberingAfterBreak="0">
    <w:nsid w:val="499C280A"/>
    <w:multiLevelType w:val="hybridMultilevel"/>
    <w:tmpl w:val="9B8E08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8" w15:restartNumberingAfterBreak="0">
    <w:nsid w:val="4A6E202C"/>
    <w:multiLevelType w:val="hybridMultilevel"/>
    <w:tmpl w:val="F6940B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9" w15:restartNumberingAfterBreak="0">
    <w:nsid w:val="4A985BB6"/>
    <w:multiLevelType w:val="hybridMultilevel"/>
    <w:tmpl w:val="3304944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0" w15:restartNumberingAfterBreak="0">
    <w:nsid w:val="4B8200E2"/>
    <w:multiLevelType w:val="hybridMultilevel"/>
    <w:tmpl w:val="CEF6525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1" w15:restartNumberingAfterBreak="0">
    <w:nsid w:val="4C3128B8"/>
    <w:multiLevelType w:val="hybridMultilevel"/>
    <w:tmpl w:val="BE16F8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2" w15:restartNumberingAfterBreak="0">
    <w:nsid w:val="4EDF1047"/>
    <w:multiLevelType w:val="hybridMultilevel"/>
    <w:tmpl w:val="38346D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3" w15:restartNumberingAfterBreak="0">
    <w:nsid w:val="4EE72D9A"/>
    <w:multiLevelType w:val="hybridMultilevel"/>
    <w:tmpl w:val="710C5D6A"/>
    <w:lvl w:ilvl="0" w:tplc="00000078">
      <w:start w:val="1"/>
      <w:numFmt w:val="bullet"/>
      <w:lvlText w:val="·"/>
      <w:lvlJc w:val="left"/>
      <w:pPr>
        <w:ind w:left="720" w:hanging="360"/>
      </w:pPr>
      <w:rPr>
        <w:rFonts w:ascii="Symbol" w:hAnsi="Symbol"/>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4" w15:restartNumberingAfterBreak="0">
    <w:nsid w:val="4F262ED4"/>
    <w:multiLevelType w:val="hybridMultilevel"/>
    <w:tmpl w:val="8B640724"/>
    <w:lvl w:ilvl="0" w:tplc="04150001">
      <w:start w:val="1"/>
      <w:numFmt w:val="bullet"/>
      <w:lvlText w:val=""/>
      <w:lvlJc w:val="left"/>
      <w:pPr>
        <w:tabs>
          <w:tab w:val="num" w:pos="360"/>
        </w:tabs>
        <w:ind w:left="360" w:hanging="360"/>
      </w:pPr>
      <w:rPr>
        <w:rFonts w:ascii="Symbol" w:hAnsi="Symbol" w:hint="default"/>
      </w:rPr>
    </w:lvl>
    <w:lvl w:ilvl="1" w:tplc="04150001">
      <w:start w:val="1"/>
      <w:numFmt w:val="bullet"/>
      <w:lvlText w:val=""/>
      <w:lvlJc w:val="left"/>
      <w:pPr>
        <w:tabs>
          <w:tab w:val="num" w:pos="360"/>
        </w:tabs>
        <w:ind w:left="360" w:hanging="360"/>
      </w:pPr>
      <w:rPr>
        <w:rFonts w:ascii="Symbol" w:hAnsi="Symbol" w:hint="default"/>
      </w:rPr>
    </w:lvl>
    <w:lvl w:ilvl="2" w:tplc="04150005">
      <w:start w:val="1"/>
      <w:numFmt w:val="bullet"/>
      <w:lvlText w:val=""/>
      <w:lvlJc w:val="left"/>
      <w:pPr>
        <w:tabs>
          <w:tab w:val="num" w:pos="1418"/>
        </w:tabs>
        <w:ind w:left="1418" w:hanging="360"/>
      </w:pPr>
      <w:rPr>
        <w:rFonts w:ascii="Wingdings" w:hAnsi="Wingdings" w:hint="default"/>
      </w:rPr>
    </w:lvl>
    <w:lvl w:ilvl="3" w:tplc="FFFFFFFF">
      <w:start w:val="1"/>
      <w:numFmt w:val="decimal"/>
      <w:lvlText w:val="%4."/>
      <w:lvlJc w:val="left"/>
      <w:pPr>
        <w:tabs>
          <w:tab w:val="num" w:pos="2520"/>
        </w:tabs>
        <w:ind w:left="2520" w:hanging="360"/>
      </w:pPr>
      <w:rPr>
        <w:rFonts w:hint="default"/>
      </w:rPr>
    </w:lvl>
    <w:lvl w:ilvl="4" w:tplc="04150003" w:tentative="1">
      <w:start w:val="1"/>
      <w:numFmt w:val="bullet"/>
      <w:lvlText w:val="o"/>
      <w:lvlJc w:val="left"/>
      <w:pPr>
        <w:tabs>
          <w:tab w:val="num" w:pos="3240"/>
        </w:tabs>
        <w:ind w:left="3240" w:hanging="360"/>
      </w:pPr>
      <w:rPr>
        <w:rFonts w:ascii="Courier New" w:hAnsi="Courier New" w:cs="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cs="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255" w15:restartNumberingAfterBreak="0">
    <w:nsid w:val="4F622322"/>
    <w:multiLevelType w:val="hybridMultilevel"/>
    <w:tmpl w:val="95C081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6" w15:restartNumberingAfterBreak="0">
    <w:nsid w:val="50771F8B"/>
    <w:multiLevelType w:val="hybridMultilevel"/>
    <w:tmpl w:val="7C7869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7" w15:restartNumberingAfterBreak="0">
    <w:nsid w:val="509E0BF1"/>
    <w:multiLevelType w:val="hybridMultilevel"/>
    <w:tmpl w:val="9C9A3A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8" w15:restartNumberingAfterBreak="0">
    <w:nsid w:val="51B729AD"/>
    <w:multiLevelType w:val="hybridMultilevel"/>
    <w:tmpl w:val="B9429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9" w15:restartNumberingAfterBreak="0">
    <w:nsid w:val="522F1056"/>
    <w:multiLevelType w:val="hybridMultilevel"/>
    <w:tmpl w:val="7D6409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0" w15:restartNumberingAfterBreak="0">
    <w:nsid w:val="528571F1"/>
    <w:multiLevelType w:val="hybridMultilevel"/>
    <w:tmpl w:val="196471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1" w15:restartNumberingAfterBreak="0">
    <w:nsid w:val="52E84C3A"/>
    <w:multiLevelType w:val="hybridMultilevel"/>
    <w:tmpl w:val="06A2C77E"/>
    <w:lvl w:ilvl="0" w:tplc="04150003">
      <w:start w:val="1"/>
      <w:numFmt w:val="bullet"/>
      <w:lvlText w:val="o"/>
      <w:lvlJc w:val="left"/>
      <w:pPr>
        <w:tabs>
          <w:tab w:val="num" w:pos="720"/>
        </w:tabs>
        <w:ind w:left="720" w:hanging="360"/>
      </w:pPr>
      <w:rPr>
        <w:rFonts w:ascii="Courier New" w:hAnsi="Courier New" w:cs="Courier New"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262" w15:restartNumberingAfterBreak="0">
    <w:nsid w:val="54CD0DA6"/>
    <w:multiLevelType w:val="hybridMultilevel"/>
    <w:tmpl w:val="ABF44A0A"/>
    <w:lvl w:ilvl="0" w:tplc="F3B8639E">
      <w:start w:val="1"/>
      <w:numFmt w:val="bullet"/>
      <w:pStyle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3" w15:restartNumberingAfterBreak="0">
    <w:nsid w:val="550D0A7E"/>
    <w:multiLevelType w:val="hybridMultilevel"/>
    <w:tmpl w:val="658AD2CE"/>
    <w:lvl w:ilvl="0" w:tplc="04150001">
      <w:start w:val="1"/>
      <w:numFmt w:val="bullet"/>
      <w:lvlText w:val=""/>
      <w:lvlJc w:val="left"/>
      <w:pPr>
        <w:ind w:left="1506" w:hanging="360"/>
      </w:pPr>
      <w:rPr>
        <w:rFonts w:ascii="Symbol" w:hAnsi="Symbol" w:hint="default"/>
      </w:rPr>
    </w:lvl>
    <w:lvl w:ilvl="1" w:tplc="04150003" w:tentative="1">
      <w:start w:val="1"/>
      <w:numFmt w:val="bullet"/>
      <w:lvlText w:val="o"/>
      <w:lvlJc w:val="left"/>
      <w:pPr>
        <w:ind w:left="2226" w:hanging="360"/>
      </w:pPr>
      <w:rPr>
        <w:rFonts w:ascii="Courier New" w:hAnsi="Courier New" w:cs="Courier New" w:hint="default"/>
      </w:rPr>
    </w:lvl>
    <w:lvl w:ilvl="2" w:tplc="04150005" w:tentative="1">
      <w:start w:val="1"/>
      <w:numFmt w:val="bullet"/>
      <w:lvlText w:val=""/>
      <w:lvlJc w:val="left"/>
      <w:pPr>
        <w:ind w:left="2946" w:hanging="360"/>
      </w:pPr>
      <w:rPr>
        <w:rFonts w:ascii="Wingdings" w:hAnsi="Wingdings" w:hint="default"/>
      </w:rPr>
    </w:lvl>
    <w:lvl w:ilvl="3" w:tplc="04150001" w:tentative="1">
      <w:start w:val="1"/>
      <w:numFmt w:val="bullet"/>
      <w:lvlText w:val=""/>
      <w:lvlJc w:val="left"/>
      <w:pPr>
        <w:ind w:left="3666" w:hanging="360"/>
      </w:pPr>
      <w:rPr>
        <w:rFonts w:ascii="Symbol" w:hAnsi="Symbol" w:hint="default"/>
      </w:rPr>
    </w:lvl>
    <w:lvl w:ilvl="4" w:tplc="04150003" w:tentative="1">
      <w:start w:val="1"/>
      <w:numFmt w:val="bullet"/>
      <w:lvlText w:val="o"/>
      <w:lvlJc w:val="left"/>
      <w:pPr>
        <w:ind w:left="4386" w:hanging="360"/>
      </w:pPr>
      <w:rPr>
        <w:rFonts w:ascii="Courier New" w:hAnsi="Courier New" w:cs="Courier New" w:hint="default"/>
      </w:rPr>
    </w:lvl>
    <w:lvl w:ilvl="5" w:tplc="04150005" w:tentative="1">
      <w:start w:val="1"/>
      <w:numFmt w:val="bullet"/>
      <w:lvlText w:val=""/>
      <w:lvlJc w:val="left"/>
      <w:pPr>
        <w:ind w:left="5106" w:hanging="360"/>
      </w:pPr>
      <w:rPr>
        <w:rFonts w:ascii="Wingdings" w:hAnsi="Wingdings" w:hint="default"/>
      </w:rPr>
    </w:lvl>
    <w:lvl w:ilvl="6" w:tplc="04150001" w:tentative="1">
      <w:start w:val="1"/>
      <w:numFmt w:val="bullet"/>
      <w:lvlText w:val=""/>
      <w:lvlJc w:val="left"/>
      <w:pPr>
        <w:ind w:left="5826" w:hanging="360"/>
      </w:pPr>
      <w:rPr>
        <w:rFonts w:ascii="Symbol" w:hAnsi="Symbol" w:hint="default"/>
      </w:rPr>
    </w:lvl>
    <w:lvl w:ilvl="7" w:tplc="04150003" w:tentative="1">
      <w:start w:val="1"/>
      <w:numFmt w:val="bullet"/>
      <w:lvlText w:val="o"/>
      <w:lvlJc w:val="left"/>
      <w:pPr>
        <w:ind w:left="6546" w:hanging="360"/>
      </w:pPr>
      <w:rPr>
        <w:rFonts w:ascii="Courier New" w:hAnsi="Courier New" w:cs="Courier New" w:hint="default"/>
      </w:rPr>
    </w:lvl>
    <w:lvl w:ilvl="8" w:tplc="04150005" w:tentative="1">
      <w:start w:val="1"/>
      <w:numFmt w:val="bullet"/>
      <w:lvlText w:val=""/>
      <w:lvlJc w:val="left"/>
      <w:pPr>
        <w:ind w:left="7266" w:hanging="360"/>
      </w:pPr>
      <w:rPr>
        <w:rFonts w:ascii="Wingdings" w:hAnsi="Wingdings" w:hint="default"/>
      </w:rPr>
    </w:lvl>
  </w:abstractNum>
  <w:abstractNum w:abstractNumId="264" w15:restartNumberingAfterBreak="0">
    <w:nsid w:val="55113B72"/>
    <w:multiLevelType w:val="hybridMultilevel"/>
    <w:tmpl w:val="85A819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5" w15:restartNumberingAfterBreak="0">
    <w:nsid w:val="55253F46"/>
    <w:multiLevelType w:val="hybridMultilevel"/>
    <w:tmpl w:val="59102F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6" w15:restartNumberingAfterBreak="0">
    <w:nsid w:val="5C9515FA"/>
    <w:multiLevelType w:val="hybridMultilevel"/>
    <w:tmpl w:val="9EBC20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7" w15:restartNumberingAfterBreak="0">
    <w:nsid w:val="5E3F61CB"/>
    <w:multiLevelType w:val="hybridMultilevel"/>
    <w:tmpl w:val="EF76467A"/>
    <w:lvl w:ilvl="0" w:tplc="0000003C">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68" w15:restartNumberingAfterBreak="0">
    <w:nsid w:val="5FBB5A7A"/>
    <w:multiLevelType w:val="hybridMultilevel"/>
    <w:tmpl w:val="1904ED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9" w15:restartNumberingAfterBreak="0">
    <w:nsid w:val="60001E4B"/>
    <w:multiLevelType w:val="hybridMultilevel"/>
    <w:tmpl w:val="CD76A9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0" w15:restartNumberingAfterBreak="0">
    <w:nsid w:val="615F3942"/>
    <w:multiLevelType w:val="hybridMultilevel"/>
    <w:tmpl w:val="F45648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1" w15:restartNumberingAfterBreak="0">
    <w:nsid w:val="62D26207"/>
    <w:multiLevelType w:val="hybridMultilevel"/>
    <w:tmpl w:val="0A9446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2" w15:restartNumberingAfterBreak="0">
    <w:nsid w:val="633A7B22"/>
    <w:multiLevelType w:val="hybridMultilevel"/>
    <w:tmpl w:val="13D63B5C"/>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73" w15:restartNumberingAfterBreak="0">
    <w:nsid w:val="634F218C"/>
    <w:multiLevelType w:val="hybridMultilevel"/>
    <w:tmpl w:val="57FA6F4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74" w15:restartNumberingAfterBreak="0">
    <w:nsid w:val="65216646"/>
    <w:multiLevelType w:val="hybridMultilevel"/>
    <w:tmpl w:val="ED22D460"/>
    <w:lvl w:ilvl="0" w:tplc="6A6C2F84">
      <w:start w:val="1"/>
      <w:numFmt w:val="bullet"/>
      <w:lvlText w:val="·"/>
      <w:lvlJc w:val="left"/>
      <w:pPr>
        <w:ind w:left="720" w:hanging="360"/>
      </w:pPr>
      <w:rPr>
        <w:rFonts w:ascii="Symbol" w:hAnsi="Symbol"/>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5" w15:restartNumberingAfterBreak="0">
    <w:nsid w:val="664E122B"/>
    <w:multiLevelType w:val="hybridMultilevel"/>
    <w:tmpl w:val="0FFA29EC"/>
    <w:lvl w:ilvl="0" w:tplc="000000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6" w15:restartNumberingAfterBreak="0">
    <w:nsid w:val="666C0C3A"/>
    <w:multiLevelType w:val="hybridMultilevel"/>
    <w:tmpl w:val="5B4E57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7" w15:restartNumberingAfterBreak="0">
    <w:nsid w:val="6735313D"/>
    <w:multiLevelType w:val="hybridMultilevel"/>
    <w:tmpl w:val="327290B4"/>
    <w:lvl w:ilvl="0" w:tplc="0000003C">
      <w:start w:val="1"/>
      <w:numFmt w:val="bullet"/>
      <w:lvlText w:val="·"/>
      <w:lvlJc w:val="left"/>
      <w:pPr>
        <w:ind w:left="720" w:hanging="360"/>
      </w:pPr>
      <w:rPr>
        <w:rFonts w:ascii="Symbol" w:hAnsi="Symbol"/>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8" w15:restartNumberingAfterBreak="0">
    <w:nsid w:val="6768435C"/>
    <w:multiLevelType w:val="hybridMultilevel"/>
    <w:tmpl w:val="BE86A9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9" w15:restartNumberingAfterBreak="0">
    <w:nsid w:val="68135B68"/>
    <w:multiLevelType w:val="hybridMultilevel"/>
    <w:tmpl w:val="E834C9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0" w15:restartNumberingAfterBreak="0">
    <w:nsid w:val="69AB2548"/>
    <w:multiLevelType w:val="hybridMultilevel"/>
    <w:tmpl w:val="69D0E7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1" w15:restartNumberingAfterBreak="0">
    <w:nsid w:val="6AF6388A"/>
    <w:multiLevelType w:val="hybridMultilevel"/>
    <w:tmpl w:val="BDE207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2" w15:restartNumberingAfterBreak="0">
    <w:nsid w:val="6B4911DF"/>
    <w:multiLevelType w:val="hybridMultilevel"/>
    <w:tmpl w:val="03120F24"/>
    <w:lvl w:ilvl="0" w:tplc="00000078">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3" w15:restartNumberingAfterBreak="0">
    <w:nsid w:val="6D6054C8"/>
    <w:multiLevelType w:val="hybridMultilevel"/>
    <w:tmpl w:val="9216D9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4" w15:restartNumberingAfterBreak="0">
    <w:nsid w:val="6D9424E7"/>
    <w:multiLevelType w:val="hybridMultilevel"/>
    <w:tmpl w:val="ED4CFE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5" w15:restartNumberingAfterBreak="0">
    <w:nsid w:val="6DC4585A"/>
    <w:multiLevelType w:val="hybridMultilevel"/>
    <w:tmpl w:val="D94CBD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6" w15:restartNumberingAfterBreak="0">
    <w:nsid w:val="6ED774F1"/>
    <w:multiLevelType w:val="hybridMultilevel"/>
    <w:tmpl w:val="052E10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7" w15:restartNumberingAfterBreak="0">
    <w:nsid w:val="71E352B0"/>
    <w:multiLevelType w:val="hybridMultilevel"/>
    <w:tmpl w:val="E2AEEE70"/>
    <w:lvl w:ilvl="0" w:tplc="00000078">
      <w:start w:val="1"/>
      <w:numFmt w:val="bullet"/>
      <w:lvlText w:val="·"/>
      <w:lvlJc w:val="left"/>
      <w:pPr>
        <w:ind w:left="720" w:hanging="360"/>
      </w:pPr>
      <w:rPr>
        <w:rFonts w:ascii="Symbol" w:hAnsi="Symbol"/>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8" w15:restartNumberingAfterBreak="0">
    <w:nsid w:val="75994500"/>
    <w:multiLevelType w:val="hybridMultilevel"/>
    <w:tmpl w:val="40D8EBB4"/>
    <w:lvl w:ilvl="0" w:tplc="0415000F">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89" w15:restartNumberingAfterBreak="0">
    <w:nsid w:val="76031375"/>
    <w:multiLevelType w:val="hybridMultilevel"/>
    <w:tmpl w:val="213689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0" w15:restartNumberingAfterBreak="0">
    <w:nsid w:val="769D40B4"/>
    <w:multiLevelType w:val="hybridMultilevel"/>
    <w:tmpl w:val="014AB0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1" w15:restartNumberingAfterBreak="0">
    <w:nsid w:val="77972966"/>
    <w:multiLevelType w:val="hybridMultilevel"/>
    <w:tmpl w:val="C5DE5E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2" w15:restartNumberingAfterBreak="0">
    <w:nsid w:val="78936F5F"/>
    <w:multiLevelType w:val="hybridMultilevel"/>
    <w:tmpl w:val="9CFA8D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3" w15:restartNumberingAfterBreak="0">
    <w:nsid w:val="79EA5438"/>
    <w:multiLevelType w:val="hybridMultilevel"/>
    <w:tmpl w:val="C144EA2C"/>
    <w:lvl w:ilvl="0" w:tplc="00000078">
      <w:start w:val="1"/>
      <w:numFmt w:val="bullet"/>
      <w:lvlText w:val="·"/>
      <w:lvlJc w:val="left"/>
      <w:pPr>
        <w:ind w:left="720" w:hanging="360"/>
      </w:pPr>
      <w:rPr>
        <w:rFonts w:ascii="Symbol" w:hAnsi="Symbol"/>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4" w15:restartNumberingAfterBreak="0">
    <w:nsid w:val="7A23769E"/>
    <w:multiLevelType w:val="hybridMultilevel"/>
    <w:tmpl w:val="AC4204FC"/>
    <w:lvl w:ilvl="0" w:tplc="0000003C">
      <w:start w:val="1"/>
      <w:numFmt w:val="bullet"/>
      <w:lvlText w:val="·"/>
      <w:lvlJc w:val="left"/>
      <w:pPr>
        <w:ind w:left="720" w:hanging="360"/>
      </w:pPr>
      <w:rPr>
        <w:rFonts w:ascii="Symbol" w:hAnsi="Symbol"/>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5" w15:restartNumberingAfterBreak="0">
    <w:nsid w:val="7B634BFD"/>
    <w:multiLevelType w:val="hybridMultilevel"/>
    <w:tmpl w:val="E7D6A9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6" w15:restartNumberingAfterBreak="0">
    <w:nsid w:val="7B89093D"/>
    <w:multiLevelType w:val="hybridMultilevel"/>
    <w:tmpl w:val="183E46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7" w15:restartNumberingAfterBreak="0">
    <w:nsid w:val="7E2C2DFE"/>
    <w:multiLevelType w:val="hybridMultilevel"/>
    <w:tmpl w:val="3B523D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8" w15:restartNumberingAfterBreak="0">
    <w:nsid w:val="7E4E3F75"/>
    <w:multiLevelType w:val="hybridMultilevel"/>
    <w:tmpl w:val="5EAA0AC4"/>
    <w:lvl w:ilvl="0" w:tplc="04150003">
      <w:start w:val="1"/>
      <w:numFmt w:val="bullet"/>
      <w:lvlText w:val="o"/>
      <w:lvlJc w:val="left"/>
      <w:pPr>
        <w:ind w:left="1287" w:hanging="360"/>
      </w:pPr>
      <w:rPr>
        <w:rFonts w:ascii="Courier New" w:hAnsi="Courier New" w:cs="Courier New"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
  </w:num>
  <w:num w:numId="2">
    <w:abstractNumId w:val="8"/>
  </w:num>
  <w:num w:numId="3">
    <w:abstractNumId w:val="9"/>
  </w:num>
  <w:num w:numId="4">
    <w:abstractNumId w:val="14"/>
  </w:num>
  <w:num w:numId="5">
    <w:abstractNumId w:val="15"/>
  </w:num>
  <w:num w:numId="6">
    <w:abstractNumId w:val="19"/>
  </w:num>
  <w:num w:numId="7">
    <w:abstractNumId w:val="27"/>
  </w:num>
  <w:num w:numId="8">
    <w:abstractNumId w:val="32"/>
  </w:num>
  <w:num w:numId="9">
    <w:abstractNumId w:val="35"/>
  </w:num>
  <w:num w:numId="10">
    <w:abstractNumId w:val="39"/>
  </w:num>
  <w:num w:numId="11">
    <w:abstractNumId w:val="41"/>
  </w:num>
  <w:num w:numId="12">
    <w:abstractNumId w:val="54"/>
  </w:num>
  <w:num w:numId="13">
    <w:abstractNumId w:val="59"/>
  </w:num>
  <w:num w:numId="14">
    <w:abstractNumId w:val="62"/>
  </w:num>
  <w:num w:numId="15">
    <w:abstractNumId w:val="97"/>
  </w:num>
  <w:num w:numId="16">
    <w:abstractNumId w:val="101"/>
  </w:num>
  <w:num w:numId="17">
    <w:abstractNumId w:val="107"/>
  </w:num>
  <w:num w:numId="18">
    <w:abstractNumId w:val="111"/>
  </w:num>
  <w:num w:numId="19">
    <w:abstractNumId w:val="112"/>
  </w:num>
  <w:num w:numId="20">
    <w:abstractNumId w:val="114"/>
  </w:num>
  <w:num w:numId="21">
    <w:abstractNumId w:val="118"/>
  </w:num>
  <w:num w:numId="22">
    <w:abstractNumId w:val="123"/>
  </w:num>
  <w:num w:numId="23">
    <w:abstractNumId w:val="132"/>
  </w:num>
  <w:num w:numId="24">
    <w:abstractNumId w:val="134"/>
  </w:num>
  <w:num w:numId="25">
    <w:abstractNumId w:val="143"/>
  </w:num>
  <w:num w:numId="26">
    <w:abstractNumId w:val="148"/>
  </w:num>
  <w:num w:numId="27">
    <w:abstractNumId w:val="155"/>
  </w:num>
  <w:num w:numId="28">
    <w:abstractNumId w:val="166"/>
  </w:num>
  <w:num w:numId="29">
    <w:abstractNumId w:val="177"/>
  </w:num>
  <w:num w:numId="30">
    <w:abstractNumId w:val="182"/>
  </w:num>
  <w:num w:numId="31">
    <w:abstractNumId w:val="184"/>
  </w:num>
  <w:num w:numId="32">
    <w:abstractNumId w:val="185"/>
  </w:num>
  <w:num w:numId="33">
    <w:abstractNumId w:val="261"/>
  </w:num>
  <w:num w:numId="34">
    <w:abstractNumId w:val="199"/>
  </w:num>
  <w:num w:numId="35">
    <w:abstractNumId w:val="254"/>
  </w:num>
  <w:num w:numId="36">
    <w:abstractNumId w:val="33"/>
  </w:num>
  <w:num w:numId="37">
    <w:abstractNumId w:val="233"/>
  </w:num>
  <w:num w:numId="38">
    <w:abstractNumId w:val="250"/>
  </w:num>
  <w:num w:numId="39">
    <w:abstractNumId w:val="246"/>
  </w:num>
  <w:num w:numId="40">
    <w:abstractNumId w:val="198"/>
  </w:num>
  <w:num w:numId="41">
    <w:abstractNumId w:val="286"/>
  </w:num>
  <w:num w:numId="42">
    <w:abstractNumId w:val="295"/>
  </w:num>
  <w:num w:numId="43">
    <w:abstractNumId w:val="290"/>
  </w:num>
  <w:num w:numId="44">
    <w:abstractNumId w:val="245"/>
  </w:num>
  <w:num w:numId="45">
    <w:abstractNumId w:val="256"/>
  </w:num>
  <w:num w:numId="46">
    <w:abstractNumId w:val="271"/>
  </w:num>
  <w:num w:numId="47">
    <w:abstractNumId w:val="230"/>
  </w:num>
  <w:num w:numId="48">
    <w:abstractNumId w:val="201"/>
  </w:num>
  <w:num w:numId="49">
    <w:abstractNumId w:val="249"/>
  </w:num>
  <w:num w:numId="50">
    <w:abstractNumId w:val="288"/>
  </w:num>
  <w:num w:numId="51">
    <w:abstractNumId w:val="275"/>
  </w:num>
  <w:num w:numId="52">
    <w:abstractNumId w:val="203"/>
  </w:num>
  <w:num w:numId="53">
    <w:abstractNumId w:val="292"/>
  </w:num>
  <w:num w:numId="54">
    <w:abstractNumId w:val="229"/>
  </w:num>
  <w:num w:numId="55">
    <w:abstractNumId w:val="280"/>
  </w:num>
  <w:num w:numId="56">
    <w:abstractNumId w:val="195"/>
  </w:num>
  <w:num w:numId="57">
    <w:abstractNumId w:val="260"/>
  </w:num>
  <w:num w:numId="58">
    <w:abstractNumId w:val="262"/>
  </w:num>
  <w:num w:numId="59">
    <w:abstractNumId w:val="239"/>
  </w:num>
  <w:num w:numId="60">
    <w:abstractNumId w:val="237"/>
  </w:num>
  <w:num w:numId="61">
    <w:abstractNumId w:val="291"/>
  </w:num>
  <w:num w:numId="62">
    <w:abstractNumId w:val="283"/>
  </w:num>
  <w:num w:numId="63">
    <w:abstractNumId w:val="297"/>
  </w:num>
  <w:num w:numId="64">
    <w:abstractNumId w:val="234"/>
  </w:num>
  <w:num w:numId="65">
    <w:abstractNumId w:val="257"/>
  </w:num>
  <w:num w:numId="66">
    <w:abstractNumId w:val="285"/>
  </w:num>
  <w:num w:numId="67">
    <w:abstractNumId w:val="186"/>
  </w:num>
  <w:num w:numId="68">
    <w:abstractNumId w:val="222"/>
  </w:num>
  <w:num w:numId="69">
    <w:abstractNumId w:val="188"/>
  </w:num>
  <w:num w:numId="70">
    <w:abstractNumId w:val="205"/>
  </w:num>
  <w:num w:numId="71">
    <w:abstractNumId w:val="269"/>
  </w:num>
  <w:num w:numId="72">
    <w:abstractNumId w:val="264"/>
  </w:num>
  <w:num w:numId="73">
    <w:abstractNumId w:val="231"/>
  </w:num>
  <w:num w:numId="74">
    <w:abstractNumId w:val="217"/>
  </w:num>
  <w:num w:numId="75">
    <w:abstractNumId w:val="268"/>
  </w:num>
  <w:num w:numId="76">
    <w:abstractNumId w:val="284"/>
  </w:num>
  <w:num w:numId="77">
    <w:abstractNumId w:val="248"/>
  </w:num>
  <w:num w:numId="78">
    <w:abstractNumId w:val="247"/>
  </w:num>
  <w:num w:numId="79">
    <w:abstractNumId w:val="242"/>
  </w:num>
  <w:num w:numId="80">
    <w:abstractNumId w:val="221"/>
  </w:num>
  <w:num w:numId="81">
    <w:abstractNumId w:val="218"/>
  </w:num>
  <w:num w:numId="82">
    <w:abstractNumId w:val="258"/>
  </w:num>
  <w:num w:numId="83">
    <w:abstractNumId w:val="255"/>
  </w:num>
  <w:num w:numId="84">
    <w:abstractNumId w:val="225"/>
  </w:num>
  <w:num w:numId="85">
    <w:abstractNumId w:val="272"/>
  </w:num>
  <w:num w:numId="86">
    <w:abstractNumId w:val="267"/>
  </w:num>
  <w:num w:numId="87">
    <w:abstractNumId w:val="191"/>
  </w:num>
  <w:num w:numId="88">
    <w:abstractNumId w:val="219"/>
  </w:num>
  <w:num w:numId="89">
    <w:abstractNumId w:val="220"/>
  </w:num>
  <w:num w:numId="90">
    <w:abstractNumId w:val="235"/>
  </w:num>
  <w:num w:numId="91">
    <w:abstractNumId w:val="294"/>
  </w:num>
  <w:num w:numId="92">
    <w:abstractNumId w:val="240"/>
  </w:num>
  <w:num w:numId="93">
    <w:abstractNumId w:val="211"/>
  </w:num>
  <w:num w:numId="94">
    <w:abstractNumId w:val="277"/>
  </w:num>
  <w:num w:numId="95">
    <w:abstractNumId w:val="197"/>
  </w:num>
  <w:num w:numId="96">
    <w:abstractNumId w:val="228"/>
  </w:num>
  <w:num w:numId="97">
    <w:abstractNumId w:val="189"/>
  </w:num>
  <w:num w:numId="98">
    <w:abstractNumId w:val="194"/>
  </w:num>
  <w:num w:numId="99">
    <w:abstractNumId w:val="208"/>
  </w:num>
  <w:num w:numId="100">
    <w:abstractNumId w:val="193"/>
  </w:num>
  <w:num w:numId="101">
    <w:abstractNumId w:val="190"/>
  </w:num>
  <w:num w:numId="102">
    <w:abstractNumId w:val="243"/>
  </w:num>
  <w:num w:numId="103">
    <w:abstractNumId w:val="244"/>
  </w:num>
  <w:num w:numId="104">
    <w:abstractNumId w:val="232"/>
  </w:num>
  <w:num w:numId="105">
    <w:abstractNumId w:val="276"/>
  </w:num>
  <w:num w:numId="106">
    <w:abstractNumId w:val="204"/>
  </w:num>
  <w:num w:numId="107">
    <w:abstractNumId w:val="263"/>
  </w:num>
  <w:num w:numId="108">
    <w:abstractNumId w:val="259"/>
  </w:num>
  <w:num w:numId="109">
    <w:abstractNumId w:val="273"/>
  </w:num>
  <w:num w:numId="110">
    <w:abstractNumId w:val="210"/>
  </w:num>
  <w:num w:numId="111">
    <w:abstractNumId w:val="282"/>
  </w:num>
  <w:num w:numId="112">
    <w:abstractNumId w:val="236"/>
  </w:num>
  <w:num w:numId="113">
    <w:abstractNumId w:val="293"/>
  </w:num>
  <w:num w:numId="114">
    <w:abstractNumId w:val="287"/>
  </w:num>
  <w:num w:numId="115">
    <w:abstractNumId w:val="253"/>
  </w:num>
  <w:num w:numId="116">
    <w:abstractNumId w:val="202"/>
  </w:num>
  <w:num w:numId="117">
    <w:abstractNumId w:val="192"/>
  </w:num>
  <w:num w:numId="118">
    <w:abstractNumId w:val="213"/>
  </w:num>
  <w:num w:numId="119">
    <w:abstractNumId w:val="266"/>
  </w:num>
  <w:num w:numId="120">
    <w:abstractNumId w:val="281"/>
  </w:num>
  <w:num w:numId="121">
    <w:abstractNumId w:val="298"/>
  </w:num>
  <w:num w:numId="122">
    <w:abstractNumId w:val="206"/>
  </w:num>
  <w:num w:numId="123">
    <w:abstractNumId w:val="214"/>
  </w:num>
  <w:num w:numId="124">
    <w:abstractNumId w:val="251"/>
  </w:num>
  <w:num w:numId="125">
    <w:abstractNumId w:val="216"/>
  </w:num>
  <w:num w:numId="126">
    <w:abstractNumId w:val="227"/>
  </w:num>
  <w:num w:numId="127">
    <w:abstractNumId w:val="265"/>
  </w:num>
  <w:num w:numId="128">
    <w:abstractNumId w:val="187"/>
  </w:num>
  <w:num w:numId="129">
    <w:abstractNumId w:val="289"/>
  </w:num>
  <w:num w:numId="130">
    <w:abstractNumId w:val="226"/>
  </w:num>
  <w:num w:numId="131">
    <w:abstractNumId w:val="207"/>
  </w:num>
  <w:num w:numId="132">
    <w:abstractNumId w:val="279"/>
  </w:num>
  <w:num w:numId="133">
    <w:abstractNumId w:val="212"/>
  </w:num>
  <w:num w:numId="134">
    <w:abstractNumId w:val="278"/>
  </w:num>
  <w:num w:numId="135">
    <w:abstractNumId w:val="209"/>
  </w:num>
  <w:num w:numId="136">
    <w:abstractNumId w:val="224"/>
  </w:num>
  <w:num w:numId="137">
    <w:abstractNumId w:val="274"/>
  </w:num>
  <w:num w:numId="138">
    <w:abstractNumId w:val="140"/>
  </w:num>
  <w:num w:numId="139">
    <w:abstractNumId w:val="196"/>
  </w:num>
  <w:num w:numId="140">
    <w:abstractNumId w:val="270"/>
  </w:num>
  <w:num w:numId="141">
    <w:abstractNumId w:val="252"/>
  </w:num>
  <w:num w:numId="142">
    <w:abstractNumId w:val="241"/>
  </w:num>
  <w:num w:numId="143">
    <w:abstractNumId w:val="296"/>
  </w:num>
  <w:num w:numId="144">
    <w:abstractNumId w:val="215"/>
  </w:num>
  <w:num w:numId="145">
    <w:abstractNumId w:val="238"/>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proofState w:spelling="clean"/>
  <w:attachedTemplate r:id="rId1"/>
  <w:defaultTabStop w:val="709"/>
  <w:hyphenationZone w:val="425"/>
  <w:evenAndOddHeader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3C6"/>
    <w:rsid w:val="00000FDE"/>
    <w:rsid w:val="000014E8"/>
    <w:rsid w:val="00001590"/>
    <w:rsid w:val="00001B54"/>
    <w:rsid w:val="000024E7"/>
    <w:rsid w:val="00002748"/>
    <w:rsid w:val="00003850"/>
    <w:rsid w:val="00004268"/>
    <w:rsid w:val="000048C1"/>
    <w:rsid w:val="00004F6F"/>
    <w:rsid w:val="000058BE"/>
    <w:rsid w:val="000067B9"/>
    <w:rsid w:val="00006A77"/>
    <w:rsid w:val="00006E17"/>
    <w:rsid w:val="00007189"/>
    <w:rsid w:val="00010193"/>
    <w:rsid w:val="00010690"/>
    <w:rsid w:val="0001153B"/>
    <w:rsid w:val="0001162C"/>
    <w:rsid w:val="00012532"/>
    <w:rsid w:val="00013672"/>
    <w:rsid w:val="0001394F"/>
    <w:rsid w:val="00013BC5"/>
    <w:rsid w:val="00015015"/>
    <w:rsid w:val="00016038"/>
    <w:rsid w:val="00016744"/>
    <w:rsid w:val="00017238"/>
    <w:rsid w:val="000173D4"/>
    <w:rsid w:val="00017C7E"/>
    <w:rsid w:val="0002066E"/>
    <w:rsid w:val="0002110E"/>
    <w:rsid w:val="00021B33"/>
    <w:rsid w:val="00023865"/>
    <w:rsid w:val="00023A56"/>
    <w:rsid w:val="000241AB"/>
    <w:rsid w:val="00024C81"/>
    <w:rsid w:val="00024FD6"/>
    <w:rsid w:val="000252F4"/>
    <w:rsid w:val="00026BB0"/>
    <w:rsid w:val="00026D71"/>
    <w:rsid w:val="00026EDF"/>
    <w:rsid w:val="00027835"/>
    <w:rsid w:val="000300E1"/>
    <w:rsid w:val="0003045E"/>
    <w:rsid w:val="00030A2A"/>
    <w:rsid w:val="0003164D"/>
    <w:rsid w:val="00031AE5"/>
    <w:rsid w:val="000320EB"/>
    <w:rsid w:val="00032142"/>
    <w:rsid w:val="000327C0"/>
    <w:rsid w:val="000330A5"/>
    <w:rsid w:val="00035A9E"/>
    <w:rsid w:val="00035D42"/>
    <w:rsid w:val="000362B3"/>
    <w:rsid w:val="0003674E"/>
    <w:rsid w:val="00036B72"/>
    <w:rsid w:val="0004086A"/>
    <w:rsid w:val="000410F9"/>
    <w:rsid w:val="00041952"/>
    <w:rsid w:val="000422D7"/>
    <w:rsid w:val="00043704"/>
    <w:rsid w:val="000437B0"/>
    <w:rsid w:val="00044464"/>
    <w:rsid w:val="00045167"/>
    <w:rsid w:val="000451DB"/>
    <w:rsid w:val="00045EBE"/>
    <w:rsid w:val="00047694"/>
    <w:rsid w:val="00047E4A"/>
    <w:rsid w:val="000508E9"/>
    <w:rsid w:val="000510FC"/>
    <w:rsid w:val="00051DE4"/>
    <w:rsid w:val="000520C5"/>
    <w:rsid w:val="000538EC"/>
    <w:rsid w:val="00053C11"/>
    <w:rsid w:val="00055133"/>
    <w:rsid w:val="0005548A"/>
    <w:rsid w:val="0005615A"/>
    <w:rsid w:val="00056BCE"/>
    <w:rsid w:val="000572AD"/>
    <w:rsid w:val="00057316"/>
    <w:rsid w:val="0005751E"/>
    <w:rsid w:val="0005789E"/>
    <w:rsid w:val="00057AF6"/>
    <w:rsid w:val="0006079B"/>
    <w:rsid w:val="00061596"/>
    <w:rsid w:val="00061DB5"/>
    <w:rsid w:val="00062B44"/>
    <w:rsid w:val="0006311F"/>
    <w:rsid w:val="000644A1"/>
    <w:rsid w:val="00064AFB"/>
    <w:rsid w:val="000651DC"/>
    <w:rsid w:val="00065E9E"/>
    <w:rsid w:val="000664A7"/>
    <w:rsid w:val="0006675A"/>
    <w:rsid w:val="000668E6"/>
    <w:rsid w:val="00066AD5"/>
    <w:rsid w:val="00067FC6"/>
    <w:rsid w:val="0007247D"/>
    <w:rsid w:val="00072CE8"/>
    <w:rsid w:val="000732D9"/>
    <w:rsid w:val="0007335D"/>
    <w:rsid w:val="00073C2E"/>
    <w:rsid w:val="000741D9"/>
    <w:rsid w:val="000748CF"/>
    <w:rsid w:val="00075755"/>
    <w:rsid w:val="000760CC"/>
    <w:rsid w:val="000763A7"/>
    <w:rsid w:val="0007676D"/>
    <w:rsid w:val="00076A85"/>
    <w:rsid w:val="00077B78"/>
    <w:rsid w:val="000800DB"/>
    <w:rsid w:val="00081B37"/>
    <w:rsid w:val="0008222E"/>
    <w:rsid w:val="0008304C"/>
    <w:rsid w:val="00083402"/>
    <w:rsid w:val="00083467"/>
    <w:rsid w:val="00084D8B"/>
    <w:rsid w:val="00084E34"/>
    <w:rsid w:val="00085939"/>
    <w:rsid w:val="000859E7"/>
    <w:rsid w:val="00090045"/>
    <w:rsid w:val="00090875"/>
    <w:rsid w:val="00090C13"/>
    <w:rsid w:val="000910FA"/>
    <w:rsid w:val="000924E6"/>
    <w:rsid w:val="00092663"/>
    <w:rsid w:val="0009575D"/>
    <w:rsid w:val="0009577C"/>
    <w:rsid w:val="00096400"/>
    <w:rsid w:val="00096DFF"/>
    <w:rsid w:val="000A04A9"/>
    <w:rsid w:val="000A05A0"/>
    <w:rsid w:val="000A068E"/>
    <w:rsid w:val="000A0B06"/>
    <w:rsid w:val="000A10BC"/>
    <w:rsid w:val="000A184E"/>
    <w:rsid w:val="000A1A83"/>
    <w:rsid w:val="000A21DF"/>
    <w:rsid w:val="000A266E"/>
    <w:rsid w:val="000A2A4F"/>
    <w:rsid w:val="000A52CD"/>
    <w:rsid w:val="000A5408"/>
    <w:rsid w:val="000A569A"/>
    <w:rsid w:val="000A6408"/>
    <w:rsid w:val="000A7886"/>
    <w:rsid w:val="000B00C3"/>
    <w:rsid w:val="000B02CD"/>
    <w:rsid w:val="000B0446"/>
    <w:rsid w:val="000B1207"/>
    <w:rsid w:val="000B16B6"/>
    <w:rsid w:val="000B1D96"/>
    <w:rsid w:val="000B2601"/>
    <w:rsid w:val="000B2AAE"/>
    <w:rsid w:val="000B3D85"/>
    <w:rsid w:val="000B5D2A"/>
    <w:rsid w:val="000B5D53"/>
    <w:rsid w:val="000B7BC6"/>
    <w:rsid w:val="000B7C14"/>
    <w:rsid w:val="000C2DD1"/>
    <w:rsid w:val="000C47E1"/>
    <w:rsid w:val="000C4FED"/>
    <w:rsid w:val="000C5463"/>
    <w:rsid w:val="000C5D37"/>
    <w:rsid w:val="000C5F5A"/>
    <w:rsid w:val="000C72E6"/>
    <w:rsid w:val="000C7354"/>
    <w:rsid w:val="000C7D43"/>
    <w:rsid w:val="000D023C"/>
    <w:rsid w:val="000D07CD"/>
    <w:rsid w:val="000D15B7"/>
    <w:rsid w:val="000D15F8"/>
    <w:rsid w:val="000D1CA4"/>
    <w:rsid w:val="000D1CE2"/>
    <w:rsid w:val="000D1D13"/>
    <w:rsid w:val="000D209A"/>
    <w:rsid w:val="000D2162"/>
    <w:rsid w:val="000D2364"/>
    <w:rsid w:val="000D346F"/>
    <w:rsid w:val="000D35E3"/>
    <w:rsid w:val="000D4837"/>
    <w:rsid w:val="000D5386"/>
    <w:rsid w:val="000D5AF8"/>
    <w:rsid w:val="000D5C89"/>
    <w:rsid w:val="000D6010"/>
    <w:rsid w:val="000D68FF"/>
    <w:rsid w:val="000E067F"/>
    <w:rsid w:val="000E2D34"/>
    <w:rsid w:val="000E37C2"/>
    <w:rsid w:val="000E3FBB"/>
    <w:rsid w:val="000E41A0"/>
    <w:rsid w:val="000E5468"/>
    <w:rsid w:val="000E5555"/>
    <w:rsid w:val="000E578E"/>
    <w:rsid w:val="000E5C00"/>
    <w:rsid w:val="000E69E7"/>
    <w:rsid w:val="000E7F54"/>
    <w:rsid w:val="000F0277"/>
    <w:rsid w:val="000F0590"/>
    <w:rsid w:val="000F0DBD"/>
    <w:rsid w:val="000F2371"/>
    <w:rsid w:val="000F24AC"/>
    <w:rsid w:val="000F2987"/>
    <w:rsid w:val="000F34F5"/>
    <w:rsid w:val="000F3ADC"/>
    <w:rsid w:val="000F4FE7"/>
    <w:rsid w:val="000F5F45"/>
    <w:rsid w:val="000F66BE"/>
    <w:rsid w:val="000F6E88"/>
    <w:rsid w:val="000F72A2"/>
    <w:rsid w:val="000F73D0"/>
    <w:rsid w:val="000F7CF3"/>
    <w:rsid w:val="001009EF"/>
    <w:rsid w:val="00100B8F"/>
    <w:rsid w:val="00100C5B"/>
    <w:rsid w:val="001015D0"/>
    <w:rsid w:val="00101EA2"/>
    <w:rsid w:val="00102A13"/>
    <w:rsid w:val="00104175"/>
    <w:rsid w:val="00104FF7"/>
    <w:rsid w:val="00105A2A"/>
    <w:rsid w:val="00106251"/>
    <w:rsid w:val="001066EA"/>
    <w:rsid w:val="00107BC0"/>
    <w:rsid w:val="00107DAA"/>
    <w:rsid w:val="00107DFB"/>
    <w:rsid w:val="0011003C"/>
    <w:rsid w:val="001100F6"/>
    <w:rsid w:val="001103C3"/>
    <w:rsid w:val="00110641"/>
    <w:rsid w:val="0011188A"/>
    <w:rsid w:val="00112525"/>
    <w:rsid w:val="00112848"/>
    <w:rsid w:val="00112AE9"/>
    <w:rsid w:val="00114068"/>
    <w:rsid w:val="00114A3B"/>
    <w:rsid w:val="0011514A"/>
    <w:rsid w:val="001159CB"/>
    <w:rsid w:val="00116FC7"/>
    <w:rsid w:val="0011713E"/>
    <w:rsid w:val="001174D5"/>
    <w:rsid w:val="00117508"/>
    <w:rsid w:val="001209CD"/>
    <w:rsid w:val="001209F1"/>
    <w:rsid w:val="00121177"/>
    <w:rsid w:val="001213CD"/>
    <w:rsid w:val="001214BD"/>
    <w:rsid w:val="001218B8"/>
    <w:rsid w:val="0012190C"/>
    <w:rsid w:val="00122A11"/>
    <w:rsid w:val="00122E0D"/>
    <w:rsid w:val="0012321E"/>
    <w:rsid w:val="001232CE"/>
    <w:rsid w:val="00125133"/>
    <w:rsid w:val="001253EC"/>
    <w:rsid w:val="00126FDB"/>
    <w:rsid w:val="00127190"/>
    <w:rsid w:val="001274CC"/>
    <w:rsid w:val="0012764C"/>
    <w:rsid w:val="001302C5"/>
    <w:rsid w:val="00131AF9"/>
    <w:rsid w:val="0013220F"/>
    <w:rsid w:val="00132A8E"/>
    <w:rsid w:val="001337F3"/>
    <w:rsid w:val="00136170"/>
    <w:rsid w:val="001362AB"/>
    <w:rsid w:val="001375F6"/>
    <w:rsid w:val="001378BC"/>
    <w:rsid w:val="00137B99"/>
    <w:rsid w:val="00140115"/>
    <w:rsid w:val="001401AF"/>
    <w:rsid w:val="00140AA6"/>
    <w:rsid w:val="001412FE"/>
    <w:rsid w:val="0014186C"/>
    <w:rsid w:val="00141A2D"/>
    <w:rsid w:val="00141EFF"/>
    <w:rsid w:val="0014327D"/>
    <w:rsid w:val="001433E9"/>
    <w:rsid w:val="00143BCC"/>
    <w:rsid w:val="00143F06"/>
    <w:rsid w:val="00143F8C"/>
    <w:rsid w:val="001461C0"/>
    <w:rsid w:val="00146337"/>
    <w:rsid w:val="00146B6E"/>
    <w:rsid w:val="00147415"/>
    <w:rsid w:val="00147705"/>
    <w:rsid w:val="001500F8"/>
    <w:rsid w:val="00150205"/>
    <w:rsid w:val="0015145B"/>
    <w:rsid w:val="001519B8"/>
    <w:rsid w:val="001524F9"/>
    <w:rsid w:val="001531F7"/>
    <w:rsid w:val="00153A8C"/>
    <w:rsid w:val="001558A9"/>
    <w:rsid w:val="001563F5"/>
    <w:rsid w:val="0015716E"/>
    <w:rsid w:val="00160338"/>
    <w:rsid w:val="001603C4"/>
    <w:rsid w:val="0016069A"/>
    <w:rsid w:val="00160814"/>
    <w:rsid w:val="00160B0D"/>
    <w:rsid w:val="001611DF"/>
    <w:rsid w:val="001611F4"/>
    <w:rsid w:val="00161B55"/>
    <w:rsid w:val="00161E64"/>
    <w:rsid w:val="00163104"/>
    <w:rsid w:val="00163787"/>
    <w:rsid w:val="00163F55"/>
    <w:rsid w:val="0016405C"/>
    <w:rsid w:val="001644AE"/>
    <w:rsid w:val="00165C80"/>
    <w:rsid w:val="001664CB"/>
    <w:rsid w:val="00166E56"/>
    <w:rsid w:val="00166F4F"/>
    <w:rsid w:val="001672A0"/>
    <w:rsid w:val="00167EC0"/>
    <w:rsid w:val="00170607"/>
    <w:rsid w:val="00170C8F"/>
    <w:rsid w:val="001716C6"/>
    <w:rsid w:val="001718D7"/>
    <w:rsid w:val="00173C52"/>
    <w:rsid w:val="00174580"/>
    <w:rsid w:val="00174F79"/>
    <w:rsid w:val="0017508E"/>
    <w:rsid w:val="001761AA"/>
    <w:rsid w:val="00176433"/>
    <w:rsid w:val="00176D0B"/>
    <w:rsid w:val="00176DFB"/>
    <w:rsid w:val="00177205"/>
    <w:rsid w:val="0017760E"/>
    <w:rsid w:val="0017794F"/>
    <w:rsid w:val="00177D4A"/>
    <w:rsid w:val="00180506"/>
    <w:rsid w:val="00180812"/>
    <w:rsid w:val="001809DB"/>
    <w:rsid w:val="001810D1"/>
    <w:rsid w:val="00182562"/>
    <w:rsid w:val="0018287A"/>
    <w:rsid w:val="00183097"/>
    <w:rsid w:val="001831BB"/>
    <w:rsid w:val="001848AC"/>
    <w:rsid w:val="001851BE"/>
    <w:rsid w:val="0018577E"/>
    <w:rsid w:val="00185780"/>
    <w:rsid w:val="0018673D"/>
    <w:rsid w:val="0018797A"/>
    <w:rsid w:val="00187BD3"/>
    <w:rsid w:val="0019011D"/>
    <w:rsid w:val="0019126F"/>
    <w:rsid w:val="00192C8C"/>
    <w:rsid w:val="001932E7"/>
    <w:rsid w:val="001933BF"/>
    <w:rsid w:val="001940A5"/>
    <w:rsid w:val="00194970"/>
    <w:rsid w:val="00195F44"/>
    <w:rsid w:val="0019617B"/>
    <w:rsid w:val="001963BC"/>
    <w:rsid w:val="00196545"/>
    <w:rsid w:val="00196FB7"/>
    <w:rsid w:val="00196FFF"/>
    <w:rsid w:val="00197935"/>
    <w:rsid w:val="001A003F"/>
    <w:rsid w:val="001A16BB"/>
    <w:rsid w:val="001A1FAA"/>
    <w:rsid w:val="001A2D36"/>
    <w:rsid w:val="001A3A31"/>
    <w:rsid w:val="001A4B0B"/>
    <w:rsid w:val="001A7098"/>
    <w:rsid w:val="001A7887"/>
    <w:rsid w:val="001B0734"/>
    <w:rsid w:val="001B13EA"/>
    <w:rsid w:val="001B2256"/>
    <w:rsid w:val="001B24E0"/>
    <w:rsid w:val="001B257B"/>
    <w:rsid w:val="001B2A33"/>
    <w:rsid w:val="001B2DF7"/>
    <w:rsid w:val="001B2E3D"/>
    <w:rsid w:val="001B3370"/>
    <w:rsid w:val="001B36DB"/>
    <w:rsid w:val="001B3EAF"/>
    <w:rsid w:val="001B53C4"/>
    <w:rsid w:val="001B5B4E"/>
    <w:rsid w:val="001B5DE4"/>
    <w:rsid w:val="001B62FD"/>
    <w:rsid w:val="001B6F60"/>
    <w:rsid w:val="001B7674"/>
    <w:rsid w:val="001C03B7"/>
    <w:rsid w:val="001C0F72"/>
    <w:rsid w:val="001C0F9E"/>
    <w:rsid w:val="001C27C5"/>
    <w:rsid w:val="001C3039"/>
    <w:rsid w:val="001C39AF"/>
    <w:rsid w:val="001C63B9"/>
    <w:rsid w:val="001C7EDD"/>
    <w:rsid w:val="001D0CCC"/>
    <w:rsid w:val="001D17F8"/>
    <w:rsid w:val="001D2428"/>
    <w:rsid w:val="001D2AA0"/>
    <w:rsid w:val="001D2DB2"/>
    <w:rsid w:val="001D30D1"/>
    <w:rsid w:val="001D3779"/>
    <w:rsid w:val="001D5631"/>
    <w:rsid w:val="001D6700"/>
    <w:rsid w:val="001D67FE"/>
    <w:rsid w:val="001D6E0F"/>
    <w:rsid w:val="001D6E91"/>
    <w:rsid w:val="001D70A2"/>
    <w:rsid w:val="001D7173"/>
    <w:rsid w:val="001D73BF"/>
    <w:rsid w:val="001E0CF6"/>
    <w:rsid w:val="001E1184"/>
    <w:rsid w:val="001E141C"/>
    <w:rsid w:val="001E17C1"/>
    <w:rsid w:val="001E1D2D"/>
    <w:rsid w:val="001E1FB4"/>
    <w:rsid w:val="001E2F1B"/>
    <w:rsid w:val="001E4CE1"/>
    <w:rsid w:val="001E564D"/>
    <w:rsid w:val="001E5A4B"/>
    <w:rsid w:val="001E5B82"/>
    <w:rsid w:val="001E69C6"/>
    <w:rsid w:val="001E7688"/>
    <w:rsid w:val="001E7C44"/>
    <w:rsid w:val="001E7DDE"/>
    <w:rsid w:val="001F0A15"/>
    <w:rsid w:val="001F23F5"/>
    <w:rsid w:val="001F2B16"/>
    <w:rsid w:val="001F339D"/>
    <w:rsid w:val="001F3F62"/>
    <w:rsid w:val="001F4C68"/>
    <w:rsid w:val="001F5213"/>
    <w:rsid w:val="001F5A44"/>
    <w:rsid w:val="001F5FD5"/>
    <w:rsid w:val="001F68F7"/>
    <w:rsid w:val="001F7780"/>
    <w:rsid w:val="001F7818"/>
    <w:rsid w:val="001F78A6"/>
    <w:rsid w:val="002017E2"/>
    <w:rsid w:val="0020203C"/>
    <w:rsid w:val="00202075"/>
    <w:rsid w:val="0020230B"/>
    <w:rsid w:val="00202C94"/>
    <w:rsid w:val="002038FA"/>
    <w:rsid w:val="002043B3"/>
    <w:rsid w:val="00204465"/>
    <w:rsid w:val="00204B3A"/>
    <w:rsid w:val="002054DE"/>
    <w:rsid w:val="002062B3"/>
    <w:rsid w:val="00207DBA"/>
    <w:rsid w:val="002106E8"/>
    <w:rsid w:val="002108C0"/>
    <w:rsid w:val="002144B6"/>
    <w:rsid w:val="00214621"/>
    <w:rsid w:val="00214800"/>
    <w:rsid w:val="00214F3A"/>
    <w:rsid w:val="0022037C"/>
    <w:rsid w:val="00222EE4"/>
    <w:rsid w:val="0022301E"/>
    <w:rsid w:val="0022364C"/>
    <w:rsid w:val="0022529C"/>
    <w:rsid w:val="00225B93"/>
    <w:rsid w:val="002263E5"/>
    <w:rsid w:val="0022689F"/>
    <w:rsid w:val="002269F8"/>
    <w:rsid w:val="002310B8"/>
    <w:rsid w:val="0023186E"/>
    <w:rsid w:val="00231DA1"/>
    <w:rsid w:val="00232A6F"/>
    <w:rsid w:val="00232EBE"/>
    <w:rsid w:val="00232EC3"/>
    <w:rsid w:val="0023401B"/>
    <w:rsid w:val="0023409E"/>
    <w:rsid w:val="00234FB5"/>
    <w:rsid w:val="00235457"/>
    <w:rsid w:val="00235A68"/>
    <w:rsid w:val="00235C87"/>
    <w:rsid w:val="00236575"/>
    <w:rsid w:val="00236E45"/>
    <w:rsid w:val="00236F4F"/>
    <w:rsid w:val="002372E8"/>
    <w:rsid w:val="00237543"/>
    <w:rsid w:val="00241421"/>
    <w:rsid w:val="0024193D"/>
    <w:rsid w:val="00242B67"/>
    <w:rsid w:val="00243BF8"/>
    <w:rsid w:val="00243D1F"/>
    <w:rsid w:val="002440E0"/>
    <w:rsid w:val="0024491B"/>
    <w:rsid w:val="0024495A"/>
    <w:rsid w:val="00244B1B"/>
    <w:rsid w:val="002453A2"/>
    <w:rsid w:val="00245883"/>
    <w:rsid w:val="0024772C"/>
    <w:rsid w:val="00247CDD"/>
    <w:rsid w:val="00250C03"/>
    <w:rsid w:val="002514EC"/>
    <w:rsid w:val="00251821"/>
    <w:rsid w:val="00251ED5"/>
    <w:rsid w:val="00252046"/>
    <w:rsid w:val="00252AF9"/>
    <w:rsid w:val="00253DBF"/>
    <w:rsid w:val="0025442D"/>
    <w:rsid w:val="0025528A"/>
    <w:rsid w:val="00256027"/>
    <w:rsid w:val="0025708F"/>
    <w:rsid w:val="00257A49"/>
    <w:rsid w:val="002613D1"/>
    <w:rsid w:val="002617B7"/>
    <w:rsid w:val="002623D2"/>
    <w:rsid w:val="0026297A"/>
    <w:rsid w:val="002633BE"/>
    <w:rsid w:val="00263DB3"/>
    <w:rsid w:val="0026402A"/>
    <w:rsid w:val="00264B63"/>
    <w:rsid w:val="00265D2E"/>
    <w:rsid w:val="00265EA2"/>
    <w:rsid w:val="002663E5"/>
    <w:rsid w:val="00267724"/>
    <w:rsid w:val="00267C7F"/>
    <w:rsid w:val="00267D81"/>
    <w:rsid w:val="00270527"/>
    <w:rsid w:val="002706B4"/>
    <w:rsid w:val="0027080B"/>
    <w:rsid w:val="00270B51"/>
    <w:rsid w:val="002719F3"/>
    <w:rsid w:val="00271D56"/>
    <w:rsid w:val="002720A2"/>
    <w:rsid w:val="00273175"/>
    <w:rsid w:val="00274640"/>
    <w:rsid w:val="00274F9B"/>
    <w:rsid w:val="002753C0"/>
    <w:rsid w:val="00275A92"/>
    <w:rsid w:val="00276971"/>
    <w:rsid w:val="00277851"/>
    <w:rsid w:val="002803C4"/>
    <w:rsid w:val="00280580"/>
    <w:rsid w:val="002809D3"/>
    <w:rsid w:val="00281DAB"/>
    <w:rsid w:val="00282B99"/>
    <w:rsid w:val="0028339B"/>
    <w:rsid w:val="0028446B"/>
    <w:rsid w:val="00284BD6"/>
    <w:rsid w:val="00285676"/>
    <w:rsid w:val="002857F7"/>
    <w:rsid w:val="00285BB0"/>
    <w:rsid w:val="00285DFB"/>
    <w:rsid w:val="00285EC9"/>
    <w:rsid w:val="002863BF"/>
    <w:rsid w:val="002872BF"/>
    <w:rsid w:val="00287CD1"/>
    <w:rsid w:val="00290380"/>
    <w:rsid w:val="00290524"/>
    <w:rsid w:val="00291C02"/>
    <w:rsid w:val="00292E7D"/>
    <w:rsid w:val="0029478B"/>
    <w:rsid w:val="00294F5D"/>
    <w:rsid w:val="00295684"/>
    <w:rsid w:val="002958B5"/>
    <w:rsid w:val="00295DC2"/>
    <w:rsid w:val="00295EEB"/>
    <w:rsid w:val="00297AA8"/>
    <w:rsid w:val="00297DAA"/>
    <w:rsid w:val="00297F89"/>
    <w:rsid w:val="002A051A"/>
    <w:rsid w:val="002A08DC"/>
    <w:rsid w:val="002A0A1F"/>
    <w:rsid w:val="002A0EBD"/>
    <w:rsid w:val="002A192F"/>
    <w:rsid w:val="002A1C04"/>
    <w:rsid w:val="002A1E81"/>
    <w:rsid w:val="002A260A"/>
    <w:rsid w:val="002A3496"/>
    <w:rsid w:val="002A38B4"/>
    <w:rsid w:val="002A3F09"/>
    <w:rsid w:val="002A4A12"/>
    <w:rsid w:val="002A5EAF"/>
    <w:rsid w:val="002A6753"/>
    <w:rsid w:val="002A7301"/>
    <w:rsid w:val="002A779B"/>
    <w:rsid w:val="002B0577"/>
    <w:rsid w:val="002B064D"/>
    <w:rsid w:val="002B2629"/>
    <w:rsid w:val="002B3359"/>
    <w:rsid w:val="002B33DA"/>
    <w:rsid w:val="002B35F1"/>
    <w:rsid w:val="002B3A2C"/>
    <w:rsid w:val="002B4746"/>
    <w:rsid w:val="002B4EF1"/>
    <w:rsid w:val="002B65C0"/>
    <w:rsid w:val="002B78D9"/>
    <w:rsid w:val="002C075C"/>
    <w:rsid w:val="002C16F2"/>
    <w:rsid w:val="002C16F7"/>
    <w:rsid w:val="002C1AAF"/>
    <w:rsid w:val="002C1F8B"/>
    <w:rsid w:val="002C3396"/>
    <w:rsid w:val="002C33A9"/>
    <w:rsid w:val="002C374E"/>
    <w:rsid w:val="002C4AB0"/>
    <w:rsid w:val="002C52D8"/>
    <w:rsid w:val="002C7A50"/>
    <w:rsid w:val="002D02C9"/>
    <w:rsid w:val="002D06B2"/>
    <w:rsid w:val="002D117B"/>
    <w:rsid w:val="002D14C3"/>
    <w:rsid w:val="002D17B3"/>
    <w:rsid w:val="002D19E8"/>
    <w:rsid w:val="002D237B"/>
    <w:rsid w:val="002D3034"/>
    <w:rsid w:val="002D3A7A"/>
    <w:rsid w:val="002D3AB2"/>
    <w:rsid w:val="002D3B99"/>
    <w:rsid w:val="002D40A1"/>
    <w:rsid w:val="002D4A50"/>
    <w:rsid w:val="002D509F"/>
    <w:rsid w:val="002D52F3"/>
    <w:rsid w:val="002D550C"/>
    <w:rsid w:val="002D5974"/>
    <w:rsid w:val="002D6B2E"/>
    <w:rsid w:val="002D71DF"/>
    <w:rsid w:val="002D7377"/>
    <w:rsid w:val="002E0289"/>
    <w:rsid w:val="002E0B2A"/>
    <w:rsid w:val="002E0EED"/>
    <w:rsid w:val="002E1454"/>
    <w:rsid w:val="002E1560"/>
    <w:rsid w:val="002E1CFB"/>
    <w:rsid w:val="002E22F1"/>
    <w:rsid w:val="002E3C90"/>
    <w:rsid w:val="002E42DF"/>
    <w:rsid w:val="002E48A6"/>
    <w:rsid w:val="002E512C"/>
    <w:rsid w:val="002E567A"/>
    <w:rsid w:val="002E57AC"/>
    <w:rsid w:val="002E6A7C"/>
    <w:rsid w:val="002E74FE"/>
    <w:rsid w:val="002F0105"/>
    <w:rsid w:val="002F07D4"/>
    <w:rsid w:val="002F09A9"/>
    <w:rsid w:val="002F09AA"/>
    <w:rsid w:val="002F200D"/>
    <w:rsid w:val="002F2186"/>
    <w:rsid w:val="002F2E27"/>
    <w:rsid w:val="002F40DE"/>
    <w:rsid w:val="002F40E5"/>
    <w:rsid w:val="002F43C0"/>
    <w:rsid w:val="002F46F8"/>
    <w:rsid w:val="002F4844"/>
    <w:rsid w:val="002F4AFA"/>
    <w:rsid w:val="002F53DD"/>
    <w:rsid w:val="002F5D45"/>
    <w:rsid w:val="002F5D65"/>
    <w:rsid w:val="002F600F"/>
    <w:rsid w:val="002F7038"/>
    <w:rsid w:val="002F789B"/>
    <w:rsid w:val="00300EDC"/>
    <w:rsid w:val="00301339"/>
    <w:rsid w:val="0030147F"/>
    <w:rsid w:val="00302460"/>
    <w:rsid w:val="00302486"/>
    <w:rsid w:val="003027D3"/>
    <w:rsid w:val="003028B9"/>
    <w:rsid w:val="00303732"/>
    <w:rsid w:val="0030427A"/>
    <w:rsid w:val="00304D3A"/>
    <w:rsid w:val="003050C2"/>
    <w:rsid w:val="00305309"/>
    <w:rsid w:val="00305BA2"/>
    <w:rsid w:val="00305D46"/>
    <w:rsid w:val="00306E0B"/>
    <w:rsid w:val="00307101"/>
    <w:rsid w:val="0031040A"/>
    <w:rsid w:val="003107F0"/>
    <w:rsid w:val="00310BA3"/>
    <w:rsid w:val="00310C53"/>
    <w:rsid w:val="0031135D"/>
    <w:rsid w:val="00312DD7"/>
    <w:rsid w:val="0031384F"/>
    <w:rsid w:val="0031393F"/>
    <w:rsid w:val="00313EA9"/>
    <w:rsid w:val="00314A22"/>
    <w:rsid w:val="003162EA"/>
    <w:rsid w:val="0031643C"/>
    <w:rsid w:val="00316C75"/>
    <w:rsid w:val="00316D2F"/>
    <w:rsid w:val="003175DB"/>
    <w:rsid w:val="00317A40"/>
    <w:rsid w:val="003203B3"/>
    <w:rsid w:val="00320640"/>
    <w:rsid w:val="00320C0C"/>
    <w:rsid w:val="00320C1A"/>
    <w:rsid w:val="00320E6D"/>
    <w:rsid w:val="00323863"/>
    <w:rsid w:val="00323BC7"/>
    <w:rsid w:val="00323BCC"/>
    <w:rsid w:val="0032430C"/>
    <w:rsid w:val="00324436"/>
    <w:rsid w:val="003244B7"/>
    <w:rsid w:val="0032578E"/>
    <w:rsid w:val="00326DE5"/>
    <w:rsid w:val="00327A17"/>
    <w:rsid w:val="00327A79"/>
    <w:rsid w:val="00330744"/>
    <w:rsid w:val="003317CC"/>
    <w:rsid w:val="0033268B"/>
    <w:rsid w:val="00332CFB"/>
    <w:rsid w:val="00332D27"/>
    <w:rsid w:val="00333872"/>
    <w:rsid w:val="003340EB"/>
    <w:rsid w:val="0033437E"/>
    <w:rsid w:val="0033552E"/>
    <w:rsid w:val="003357E6"/>
    <w:rsid w:val="00336455"/>
    <w:rsid w:val="0033659F"/>
    <w:rsid w:val="00336F21"/>
    <w:rsid w:val="003376F9"/>
    <w:rsid w:val="00337BA9"/>
    <w:rsid w:val="00337DC4"/>
    <w:rsid w:val="00341534"/>
    <w:rsid w:val="00341AE8"/>
    <w:rsid w:val="00341B96"/>
    <w:rsid w:val="00341F0A"/>
    <w:rsid w:val="003420CC"/>
    <w:rsid w:val="003434D8"/>
    <w:rsid w:val="003446D4"/>
    <w:rsid w:val="003454E6"/>
    <w:rsid w:val="00345FD2"/>
    <w:rsid w:val="00346E34"/>
    <w:rsid w:val="0034749A"/>
    <w:rsid w:val="00347F62"/>
    <w:rsid w:val="003501A0"/>
    <w:rsid w:val="00350A17"/>
    <w:rsid w:val="00350A34"/>
    <w:rsid w:val="00351BC6"/>
    <w:rsid w:val="00352012"/>
    <w:rsid w:val="0035280F"/>
    <w:rsid w:val="00353F94"/>
    <w:rsid w:val="0035429A"/>
    <w:rsid w:val="00354C65"/>
    <w:rsid w:val="00355A25"/>
    <w:rsid w:val="00355CFB"/>
    <w:rsid w:val="00355EE5"/>
    <w:rsid w:val="00356AF3"/>
    <w:rsid w:val="0035706F"/>
    <w:rsid w:val="003578B9"/>
    <w:rsid w:val="00357D41"/>
    <w:rsid w:val="00360850"/>
    <w:rsid w:val="0036091B"/>
    <w:rsid w:val="00360AF0"/>
    <w:rsid w:val="00360E2D"/>
    <w:rsid w:val="00361287"/>
    <w:rsid w:val="003614B5"/>
    <w:rsid w:val="00361645"/>
    <w:rsid w:val="0036258F"/>
    <w:rsid w:val="00362A62"/>
    <w:rsid w:val="0036373C"/>
    <w:rsid w:val="00363E6D"/>
    <w:rsid w:val="00363FDC"/>
    <w:rsid w:val="00364059"/>
    <w:rsid w:val="003656AF"/>
    <w:rsid w:val="00365840"/>
    <w:rsid w:val="0036624C"/>
    <w:rsid w:val="00366885"/>
    <w:rsid w:val="00367208"/>
    <w:rsid w:val="003673D9"/>
    <w:rsid w:val="00367A02"/>
    <w:rsid w:val="003700BC"/>
    <w:rsid w:val="00370827"/>
    <w:rsid w:val="00370CEA"/>
    <w:rsid w:val="003710DA"/>
    <w:rsid w:val="00371402"/>
    <w:rsid w:val="00372123"/>
    <w:rsid w:val="0037272F"/>
    <w:rsid w:val="00374880"/>
    <w:rsid w:val="00375282"/>
    <w:rsid w:val="00375ABE"/>
    <w:rsid w:val="00375C98"/>
    <w:rsid w:val="00375D04"/>
    <w:rsid w:val="003763E5"/>
    <w:rsid w:val="003766D6"/>
    <w:rsid w:val="0037682C"/>
    <w:rsid w:val="00377C2C"/>
    <w:rsid w:val="0038043A"/>
    <w:rsid w:val="00380650"/>
    <w:rsid w:val="00380949"/>
    <w:rsid w:val="00380FCC"/>
    <w:rsid w:val="00381783"/>
    <w:rsid w:val="00381B43"/>
    <w:rsid w:val="003821F4"/>
    <w:rsid w:val="00382E77"/>
    <w:rsid w:val="00382FD1"/>
    <w:rsid w:val="00383811"/>
    <w:rsid w:val="003839B1"/>
    <w:rsid w:val="003840B5"/>
    <w:rsid w:val="003845D6"/>
    <w:rsid w:val="0038574E"/>
    <w:rsid w:val="00386137"/>
    <w:rsid w:val="00386423"/>
    <w:rsid w:val="0038653B"/>
    <w:rsid w:val="00386650"/>
    <w:rsid w:val="00387311"/>
    <w:rsid w:val="00387D2E"/>
    <w:rsid w:val="00390293"/>
    <w:rsid w:val="003910AD"/>
    <w:rsid w:val="0039119E"/>
    <w:rsid w:val="00391AFD"/>
    <w:rsid w:val="00391C44"/>
    <w:rsid w:val="00391C67"/>
    <w:rsid w:val="0039264B"/>
    <w:rsid w:val="0039311A"/>
    <w:rsid w:val="00393618"/>
    <w:rsid w:val="00393E96"/>
    <w:rsid w:val="003943AF"/>
    <w:rsid w:val="003948D7"/>
    <w:rsid w:val="00395474"/>
    <w:rsid w:val="003954B0"/>
    <w:rsid w:val="0039611D"/>
    <w:rsid w:val="00396162"/>
    <w:rsid w:val="00396A1C"/>
    <w:rsid w:val="00397866"/>
    <w:rsid w:val="0039787A"/>
    <w:rsid w:val="00397B18"/>
    <w:rsid w:val="003A1A11"/>
    <w:rsid w:val="003A2420"/>
    <w:rsid w:val="003A33AD"/>
    <w:rsid w:val="003A4DB5"/>
    <w:rsid w:val="003A562B"/>
    <w:rsid w:val="003A5FF5"/>
    <w:rsid w:val="003A6792"/>
    <w:rsid w:val="003A72B4"/>
    <w:rsid w:val="003A77B8"/>
    <w:rsid w:val="003B1026"/>
    <w:rsid w:val="003B11BE"/>
    <w:rsid w:val="003B1D1C"/>
    <w:rsid w:val="003B24E3"/>
    <w:rsid w:val="003B2B69"/>
    <w:rsid w:val="003B2C71"/>
    <w:rsid w:val="003B3DF8"/>
    <w:rsid w:val="003B5514"/>
    <w:rsid w:val="003B7273"/>
    <w:rsid w:val="003B74F8"/>
    <w:rsid w:val="003B7CE4"/>
    <w:rsid w:val="003C000A"/>
    <w:rsid w:val="003C2EB8"/>
    <w:rsid w:val="003C3D2B"/>
    <w:rsid w:val="003C3FC7"/>
    <w:rsid w:val="003C4803"/>
    <w:rsid w:val="003C5B12"/>
    <w:rsid w:val="003C5FC1"/>
    <w:rsid w:val="003C64C2"/>
    <w:rsid w:val="003C69C9"/>
    <w:rsid w:val="003C72FF"/>
    <w:rsid w:val="003C7595"/>
    <w:rsid w:val="003C79CE"/>
    <w:rsid w:val="003D0508"/>
    <w:rsid w:val="003D0861"/>
    <w:rsid w:val="003D0D65"/>
    <w:rsid w:val="003D1363"/>
    <w:rsid w:val="003D14F2"/>
    <w:rsid w:val="003D1726"/>
    <w:rsid w:val="003D22CF"/>
    <w:rsid w:val="003D2322"/>
    <w:rsid w:val="003D246F"/>
    <w:rsid w:val="003D2983"/>
    <w:rsid w:val="003D2FBD"/>
    <w:rsid w:val="003D3429"/>
    <w:rsid w:val="003D3455"/>
    <w:rsid w:val="003D3F9D"/>
    <w:rsid w:val="003D4162"/>
    <w:rsid w:val="003D41F5"/>
    <w:rsid w:val="003D4687"/>
    <w:rsid w:val="003D4807"/>
    <w:rsid w:val="003D58CB"/>
    <w:rsid w:val="003D6CE3"/>
    <w:rsid w:val="003D772A"/>
    <w:rsid w:val="003D78DF"/>
    <w:rsid w:val="003D7EB4"/>
    <w:rsid w:val="003E1034"/>
    <w:rsid w:val="003E3C82"/>
    <w:rsid w:val="003E4722"/>
    <w:rsid w:val="003E485C"/>
    <w:rsid w:val="003E5298"/>
    <w:rsid w:val="003E6CBB"/>
    <w:rsid w:val="003E7553"/>
    <w:rsid w:val="003E7BB0"/>
    <w:rsid w:val="003F1B0D"/>
    <w:rsid w:val="003F3987"/>
    <w:rsid w:val="003F4160"/>
    <w:rsid w:val="003F4D7A"/>
    <w:rsid w:val="003F4F79"/>
    <w:rsid w:val="003F50E5"/>
    <w:rsid w:val="003F74C4"/>
    <w:rsid w:val="003F78C9"/>
    <w:rsid w:val="0040034F"/>
    <w:rsid w:val="00400759"/>
    <w:rsid w:val="0040096A"/>
    <w:rsid w:val="0040146C"/>
    <w:rsid w:val="00401EF6"/>
    <w:rsid w:val="00401FB3"/>
    <w:rsid w:val="004023E4"/>
    <w:rsid w:val="00402D54"/>
    <w:rsid w:val="00404BCE"/>
    <w:rsid w:val="00405601"/>
    <w:rsid w:val="0040667C"/>
    <w:rsid w:val="004073AB"/>
    <w:rsid w:val="004073C6"/>
    <w:rsid w:val="00407562"/>
    <w:rsid w:val="00407BD0"/>
    <w:rsid w:val="00410BB1"/>
    <w:rsid w:val="00410F99"/>
    <w:rsid w:val="0041100D"/>
    <w:rsid w:val="00413225"/>
    <w:rsid w:val="00413AEA"/>
    <w:rsid w:val="00413EFC"/>
    <w:rsid w:val="00414FEF"/>
    <w:rsid w:val="00415C10"/>
    <w:rsid w:val="00415C99"/>
    <w:rsid w:val="00415CCA"/>
    <w:rsid w:val="00416DB3"/>
    <w:rsid w:val="004172EB"/>
    <w:rsid w:val="00417A39"/>
    <w:rsid w:val="00417E9D"/>
    <w:rsid w:val="004204C2"/>
    <w:rsid w:val="0042092F"/>
    <w:rsid w:val="0042100A"/>
    <w:rsid w:val="00421584"/>
    <w:rsid w:val="004219F1"/>
    <w:rsid w:val="004221D9"/>
    <w:rsid w:val="00423E49"/>
    <w:rsid w:val="0042416A"/>
    <w:rsid w:val="0042461A"/>
    <w:rsid w:val="004246B0"/>
    <w:rsid w:val="0042491F"/>
    <w:rsid w:val="004256C7"/>
    <w:rsid w:val="00426804"/>
    <w:rsid w:val="004270FF"/>
    <w:rsid w:val="0042721E"/>
    <w:rsid w:val="0043041B"/>
    <w:rsid w:val="004313D9"/>
    <w:rsid w:val="004318FB"/>
    <w:rsid w:val="00431DC0"/>
    <w:rsid w:val="0043277B"/>
    <w:rsid w:val="00432EAC"/>
    <w:rsid w:val="00432F30"/>
    <w:rsid w:val="004338D2"/>
    <w:rsid w:val="00433C30"/>
    <w:rsid w:val="00433F14"/>
    <w:rsid w:val="004340AE"/>
    <w:rsid w:val="00434765"/>
    <w:rsid w:val="0043526E"/>
    <w:rsid w:val="00436C65"/>
    <w:rsid w:val="00436E7D"/>
    <w:rsid w:val="00436EF1"/>
    <w:rsid w:val="00437CB0"/>
    <w:rsid w:val="0044010F"/>
    <w:rsid w:val="004401AF"/>
    <w:rsid w:val="00441A51"/>
    <w:rsid w:val="00442D37"/>
    <w:rsid w:val="004433C6"/>
    <w:rsid w:val="00443BB6"/>
    <w:rsid w:val="00444121"/>
    <w:rsid w:val="00444375"/>
    <w:rsid w:val="00444D78"/>
    <w:rsid w:val="004476D8"/>
    <w:rsid w:val="00447A2D"/>
    <w:rsid w:val="0045087B"/>
    <w:rsid w:val="004513C5"/>
    <w:rsid w:val="00452CCE"/>
    <w:rsid w:val="00453180"/>
    <w:rsid w:val="004531A1"/>
    <w:rsid w:val="0045328A"/>
    <w:rsid w:val="00453A05"/>
    <w:rsid w:val="00453BD9"/>
    <w:rsid w:val="004541B0"/>
    <w:rsid w:val="004542E5"/>
    <w:rsid w:val="00454421"/>
    <w:rsid w:val="00454FFF"/>
    <w:rsid w:val="004553F1"/>
    <w:rsid w:val="004558F2"/>
    <w:rsid w:val="00455E36"/>
    <w:rsid w:val="00455F48"/>
    <w:rsid w:val="00456650"/>
    <w:rsid w:val="0045671A"/>
    <w:rsid w:val="004568AA"/>
    <w:rsid w:val="00456A5C"/>
    <w:rsid w:val="0045774D"/>
    <w:rsid w:val="004578E0"/>
    <w:rsid w:val="00457C66"/>
    <w:rsid w:val="004602E3"/>
    <w:rsid w:val="004604A6"/>
    <w:rsid w:val="0046061B"/>
    <w:rsid w:val="00460675"/>
    <w:rsid w:val="00460A57"/>
    <w:rsid w:val="00460BF2"/>
    <w:rsid w:val="00460D7C"/>
    <w:rsid w:val="00461376"/>
    <w:rsid w:val="00461D73"/>
    <w:rsid w:val="004625E9"/>
    <w:rsid w:val="00462E05"/>
    <w:rsid w:val="0046375C"/>
    <w:rsid w:val="00463B5C"/>
    <w:rsid w:val="00463E74"/>
    <w:rsid w:val="00464882"/>
    <w:rsid w:val="00465487"/>
    <w:rsid w:val="0046593E"/>
    <w:rsid w:val="004660C4"/>
    <w:rsid w:val="00466362"/>
    <w:rsid w:val="00466A9A"/>
    <w:rsid w:val="00466DD0"/>
    <w:rsid w:val="00467077"/>
    <w:rsid w:val="00467294"/>
    <w:rsid w:val="00467BDE"/>
    <w:rsid w:val="00467DA4"/>
    <w:rsid w:val="004706CA"/>
    <w:rsid w:val="00470FA6"/>
    <w:rsid w:val="00471788"/>
    <w:rsid w:val="00471B8B"/>
    <w:rsid w:val="00472092"/>
    <w:rsid w:val="0047258C"/>
    <w:rsid w:val="0047326A"/>
    <w:rsid w:val="00474B63"/>
    <w:rsid w:val="00474FEA"/>
    <w:rsid w:val="00475014"/>
    <w:rsid w:val="004755DC"/>
    <w:rsid w:val="0047580C"/>
    <w:rsid w:val="00475C1E"/>
    <w:rsid w:val="004761B7"/>
    <w:rsid w:val="004766FB"/>
    <w:rsid w:val="00476B90"/>
    <w:rsid w:val="0047700E"/>
    <w:rsid w:val="004775C4"/>
    <w:rsid w:val="00477CB5"/>
    <w:rsid w:val="00480313"/>
    <w:rsid w:val="004803EF"/>
    <w:rsid w:val="00480849"/>
    <w:rsid w:val="00480AF5"/>
    <w:rsid w:val="00480D0A"/>
    <w:rsid w:val="00481146"/>
    <w:rsid w:val="0048210F"/>
    <w:rsid w:val="0048277D"/>
    <w:rsid w:val="00482AFD"/>
    <w:rsid w:val="004844BC"/>
    <w:rsid w:val="0048456D"/>
    <w:rsid w:val="0048495A"/>
    <w:rsid w:val="00484B10"/>
    <w:rsid w:val="00486AA6"/>
    <w:rsid w:val="004873D2"/>
    <w:rsid w:val="0048771A"/>
    <w:rsid w:val="0048781B"/>
    <w:rsid w:val="00487C16"/>
    <w:rsid w:val="00487D95"/>
    <w:rsid w:val="004903FC"/>
    <w:rsid w:val="00490A7C"/>
    <w:rsid w:val="00490F96"/>
    <w:rsid w:val="004917C1"/>
    <w:rsid w:val="00492355"/>
    <w:rsid w:val="0049286D"/>
    <w:rsid w:val="00492944"/>
    <w:rsid w:val="00493050"/>
    <w:rsid w:val="00493316"/>
    <w:rsid w:val="00493E2B"/>
    <w:rsid w:val="00494789"/>
    <w:rsid w:val="00494C6F"/>
    <w:rsid w:val="00494D90"/>
    <w:rsid w:val="0049590F"/>
    <w:rsid w:val="00495B1A"/>
    <w:rsid w:val="00496448"/>
    <w:rsid w:val="004A053F"/>
    <w:rsid w:val="004A15F3"/>
    <w:rsid w:val="004A2CBA"/>
    <w:rsid w:val="004A30D9"/>
    <w:rsid w:val="004A34EC"/>
    <w:rsid w:val="004A3935"/>
    <w:rsid w:val="004A48CA"/>
    <w:rsid w:val="004A5129"/>
    <w:rsid w:val="004A64F4"/>
    <w:rsid w:val="004A75E1"/>
    <w:rsid w:val="004B0B82"/>
    <w:rsid w:val="004B0EA6"/>
    <w:rsid w:val="004B1347"/>
    <w:rsid w:val="004B1726"/>
    <w:rsid w:val="004B1BC2"/>
    <w:rsid w:val="004B1EA9"/>
    <w:rsid w:val="004B1EAE"/>
    <w:rsid w:val="004B22EE"/>
    <w:rsid w:val="004B25E1"/>
    <w:rsid w:val="004B274A"/>
    <w:rsid w:val="004B33A6"/>
    <w:rsid w:val="004B5814"/>
    <w:rsid w:val="004B5F97"/>
    <w:rsid w:val="004B6080"/>
    <w:rsid w:val="004B734C"/>
    <w:rsid w:val="004C048E"/>
    <w:rsid w:val="004C083A"/>
    <w:rsid w:val="004C0BE8"/>
    <w:rsid w:val="004C1DE8"/>
    <w:rsid w:val="004C3D81"/>
    <w:rsid w:val="004C4D4B"/>
    <w:rsid w:val="004C5E61"/>
    <w:rsid w:val="004C5EDF"/>
    <w:rsid w:val="004C616E"/>
    <w:rsid w:val="004C677A"/>
    <w:rsid w:val="004C6F08"/>
    <w:rsid w:val="004C7209"/>
    <w:rsid w:val="004D017E"/>
    <w:rsid w:val="004D032F"/>
    <w:rsid w:val="004D04FA"/>
    <w:rsid w:val="004D0D61"/>
    <w:rsid w:val="004D1694"/>
    <w:rsid w:val="004D1B5A"/>
    <w:rsid w:val="004D3486"/>
    <w:rsid w:val="004D34EF"/>
    <w:rsid w:val="004D4CA1"/>
    <w:rsid w:val="004D4D4C"/>
    <w:rsid w:val="004D5726"/>
    <w:rsid w:val="004D688A"/>
    <w:rsid w:val="004D6C66"/>
    <w:rsid w:val="004D713F"/>
    <w:rsid w:val="004D797C"/>
    <w:rsid w:val="004D7AB2"/>
    <w:rsid w:val="004D7B7F"/>
    <w:rsid w:val="004E00CD"/>
    <w:rsid w:val="004E0E19"/>
    <w:rsid w:val="004E22E4"/>
    <w:rsid w:val="004E23ED"/>
    <w:rsid w:val="004E2629"/>
    <w:rsid w:val="004E2659"/>
    <w:rsid w:val="004E304D"/>
    <w:rsid w:val="004E32E3"/>
    <w:rsid w:val="004E3FBF"/>
    <w:rsid w:val="004E543C"/>
    <w:rsid w:val="004E582B"/>
    <w:rsid w:val="004E5E68"/>
    <w:rsid w:val="004E5EEC"/>
    <w:rsid w:val="004E6632"/>
    <w:rsid w:val="004E6ACF"/>
    <w:rsid w:val="004E6C21"/>
    <w:rsid w:val="004F0A26"/>
    <w:rsid w:val="004F0EA2"/>
    <w:rsid w:val="004F108D"/>
    <w:rsid w:val="004F1F83"/>
    <w:rsid w:val="004F2E91"/>
    <w:rsid w:val="004F3835"/>
    <w:rsid w:val="004F3933"/>
    <w:rsid w:val="004F3DA5"/>
    <w:rsid w:val="004F5673"/>
    <w:rsid w:val="004F5FA6"/>
    <w:rsid w:val="004F6EEC"/>
    <w:rsid w:val="005009BE"/>
    <w:rsid w:val="005020E3"/>
    <w:rsid w:val="00502168"/>
    <w:rsid w:val="00502246"/>
    <w:rsid w:val="00502F30"/>
    <w:rsid w:val="00503506"/>
    <w:rsid w:val="005037C4"/>
    <w:rsid w:val="00503BE6"/>
    <w:rsid w:val="0050527D"/>
    <w:rsid w:val="00510546"/>
    <w:rsid w:val="00510550"/>
    <w:rsid w:val="00511C2A"/>
    <w:rsid w:val="00514335"/>
    <w:rsid w:val="00514892"/>
    <w:rsid w:val="00514D30"/>
    <w:rsid w:val="00515186"/>
    <w:rsid w:val="005153A6"/>
    <w:rsid w:val="00515A7A"/>
    <w:rsid w:val="00515C85"/>
    <w:rsid w:val="00516995"/>
    <w:rsid w:val="00516C40"/>
    <w:rsid w:val="00520BB2"/>
    <w:rsid w:val="00521A54"/>
    <w:rsid w:val="00522D06"/>
    <w:rsid w:val="00524169"/>
    <w:rsid w:val="005244D1"/>
    <w:rsid w:val="00524596"/>
    <w:rsid w:val="00524D2F"/>
    <w:rsid w:val="00525221"/>
    <w:rsid w:val="00525D76"/>
    <w:rsid w:val="00526D5A"/>
    <w:rsid w:val="005274C1"/>
    <w:rsid w:val="005301F1"/>
    <w:rsid w:val="00530740"/>
    <w:rsid w:val="0053176D"/>
    <w:rsid w:val="0053269C"/>
    <w:rsid w:val="00532BAE"/>
    <w:rsid w:val="00532D52"/>
    <w:rsid w:val="005333C6"/>
    <w:rsid w:val="00533946"/>
    <w:rsid w:val="00533C4B"/>
    <w:rsid w:val="00534479"/>
    <w:rsid w:val="00534796"/>
    <w:rsid w:val="00534AD5"/>
    <w:rsid w:val="00536DB9"/>
    <w:rsid w:val="00536E82"/>
    <w:rsid w:val="00536EFA"/>
    <w:rsid w:val="005373DB"/>
    <w:rsid w:val="005374A4"/>
    <w:rsid w:val="0053772C"/>
    <w:rsid w:val="00537BFD"/>
    <w:rsid w:val="0054144D"/>
    <w:rsid w:val="0054198C"/>
    <w:rsid w:val="00542DF3"/>
    <w:rsid w:val="005436C2"/>
    <w:rsid w:val="00543AA5"/>
    <w:rsid w:val="0054408E"/>
    <w:rsid w:val="00544E36"/>
    <w:rsid w:val="00545137"/>
    <w:rsid w:val="00545442"/>
    <w:rsid w:val="00545F58"/>
    <w:rsid w:val="005462E8"/>
    <w:rsid w:val="005464CC"/>
    <w:rsid w:val="00547765"/>
    <w:rsid w:val="00547CE6"/>
    <w:rsid w:val="0055059B"/>
    <w:rsid w:val="00550D9D"/>
    <w:rsid w:val="005520A2"/>
    <w:rsid w:val="00552379"/>
    <w:rsid w:val="00552717"/>
    <w:rsid w:val="00553112"/>
    <w:rsid w:val="0055342F"/>
    <w:rsid w:val="00553768"/>
    <w:rsid w:val="00553AA8"/>
    <w:rsid w:val="0055417C"/>
    <w:rsid w:val="005548A9"/>
    <w:rsid w:val="00554ED4"/>
    <w:rsid w:val="00554F1E"/>
    <w:rsid w:val="00555A77"/>
    <w:rsid w:val="005561A0"/>
    <w:rsid w:val="00557A2F"/>
    <w:rsid w:val="005603BD"/>
    <w:rsid w:val="005604D6"/>
    <w:rsid w:val="00560D55"/>
    <w:rsid w:val="00560FDE"/>
    <w:rsid w:val="00562A63"/>
    <w:rsid w:val="00562C2C"/>
    <w:rsid w:val="0056321B"/>
    <w:rsid w:val="005638E7"/>
    <w:rsid w:val="00564572"/>
    <w:rsid w:val="00564B67"/>
    <w:rsid w:val="005653EF"/>
    <w:rsid w:val="005662E5"/>
    <w:rsid w:val="00566E9E"/>
    <w:rsid w:val="00567F6B"/>
    <w:rsid w:val="00570A46"/>
    <w:rsid w:val="00571C61"/>
    <w:rsid w:val="005721F2"/>
    <w:rsid w:val="0057254B"/>
    <w:rsid w:val="00572BCD"/>
    <w:rsid w:val="00573DF0"/>
    <w:rsid w:val="0057444B"/>
    <w:rsid w:val="00574D7F"/>
    <w:rsid w:val="00574DF1"/>
    <w:rsid w:val="00574E3A"/>
    <w:rsid w:val="00574EEF"/>
    <w:rsid w:val="00574EF1"/>
    <w:rsid w:val="005757EB"/>
    <w:rsid w:val="00580E9D"/>
    <w:rsid w:val="00581239"/>
    <w:rsid w:val="00581DD5"/>
    <w:rsid w:val="00582ACF"/>
    <w:rsid w:val="00582E8D"/>
    <w:rsid w:val="00583120"/>
    <w:rsid w:val="0058326B"/>
    <w:rsid w:val="00583907"/>
    <w:rsid w:val="00583B95"/>
    <w:rsid w:val="005841AC"/>
    <w:rsid w:val="0058455C"/>
    <w:rsid w:val="005849CE"/>
    <w:rsid w:val="00584A4B"/>
    <w:rsid w:val="00584BE7"/>
    <w:rsid w:val="00586301"/>
    <w:rsid w:val="00586851"/>
    <w:rsid w:val="00587759"/>
    <w:rsid w:val="00591067"/>
    <w:rsid w:val="005911EE"/>
    <w:rsid w:val="005913F5"/>
    <w:rsid w:val="00591F1B"/>
    <w:rsid w:val="005925EE"/>
    <w:rsid w:val="00592C4E"/>
    <w:rsid w:val="00592CFE"/>
    <w:rsid w:val="005931CB"/>
    <w:rsid w:val="0059359E"/>
    <w:rsid w:val="005937B3"/>
    <w:rsid w:val="0059448A"/>
    <w:rsid w:val="00597193"/>
    <w:rsid w:val="005974A9"/>
    <w:rsid w:val="005A0621"/>
    <w:rsid w:val="005A1234"/>
    <w:rsid w:val="005A194C"/>
    <w:rsid w:val="005A2466"/>
    <w:rsid w:val="005A288E"/>
    <w:rsid w:val="005A296E"/>
    <w:rsid w:val="005A2A48"/>
    <w:rsid w:val="005A3031"/>
    <w:rsid w:val="005A3DAE"/>
    <w:rsid w:val="005A40DF"/>
    <w:rsid w:val="005A45AA"/>
    <w:rsid w:val="005A4885"/>
    <w:rsid w:val="005A4A26"/>
    <w:rsid w:val="005A5324"/>
    <w:rsid w:val="005A5599"/>
    <w:rsid w:val="005A5C7F"/>
    <w:rsid w:val="005A5C87"/>
    <w:rsid w:val="005A6CEB"/>
    <w:rsid w:val="005A7D1E"/>
    <w:rsid w:val="005A7DB2"/>
    <w:rsid w:val="005A7E4E"/>
    <w:rsid w:val="005B0780"/>
    <w:rsid w:val="005B1071"/>
    <w:rsid w:val="005B1D5B"/>
    <w:rsid w:val="005B2F9A"/>
    <w:rsid w:val="005B3A29"/>
    <w:rsid w:val="005B46CB"/>
    <w:rsid w:val="005B48ED"/>
    <w:rsid w:val="005B4D4E"/>
    <w:rsid w:val="005B64A6"/>
    <w:rsid w:val="005B68E2"/>
    <w:rsid w:val="005B6DCA"/>
    <w:rsid w:val="005B705E"/>
    <w:rsid w:val="005B7901"/>
    <w:rsid w:val="005C02BB"/>
    <w:rsid w:val="005C0399"/>
    <w:rsid w:val="005C03DC"/>
    <w:rsid w:val="005C06A0"/>
    <w:rsid w:val="005C08E4"/>
    <w:rsid w:val="005C241E"/>
    <w:rsid w:val="005C35B4"/>
    <w:rsid w:val="005C4963"/>
    <w:rsid w:val="005C4D58"/>
    <w:rsid w:val="005C4DEF"/>
    <w:rsid w:val="005C5781"/>
    <w:rsid w:val="005C5CD1"/>
    <w:rsid w:val="005C625D"/>
    <w:rsid w:val="005C7C7F"/>
    <w:rsid w:val="005D0385"/>
    <w:rsid w:val="005D0BCD"/>
    <w:rsid w:val="005D0F69"/>
    <w:rsid w:val="005D15BA"/>
    <w:rsid w:val="005D1E0E"/>
    <w:rsid w:val="005D285F"/>
    <w:rsid w:val="005D2923"/>
    <w:rsid w:val="005D372D"/>
    <w:rsid w:val="005D44B7"/>
    <w:rsid w:val="005D48F0"/>
    <w:rsid w:val="005D4DFA"/>
    <w:rsid w:val="005D5B34"/>
    <w:rsid w:val="005D6A8F"/>
    <w:rsid w:val="005D6BF2"/>
    <w:rsid w:val="005D74D4"/>
    <w:rsid w:val="005D7C19"/>
    <w:rsid w:val="005D7CC8"/>
    <w:rsid w:val="005D7FF7"/>
    <w:rsid w:val="005E0B57"/>
    <w:rsid w:val="005E0DE1"/>
    <w:rsid w:val="005E1044"/>
    <w:rsid w:val="005E1615"/>
    <w:rsid w:val="005E186B"/>
    <w:rsid w:val="005E2CBA"/>
    <w:rsid w:val="005E328B"/>
    <w:rsid w:val="005E3EEF"/>
    <w:rsid w:val="005E4F3B"/>
    <w:rsid w:val="005E6223"/>
    <w:rsid w:val="005E63F9"/>
    <w:rsid w:val="005E68D1"/>
    <w:rsid w:val="005E7779"/>
    <w:rsid w:val="005E79A7"/>
    <w:rsid w:val="005E7E65"/>
    <w:rsid w:val="005E7E6B"/>
    <w:rsid w:val="005F0B55"/>
    <w:rsid w:val="005F0DC7"/>
    <w:rsid w:val="005F1E35"/>
    <w:rsid w:val="005F2F59"/>
    <w:rsid w:val="005F3639"/>
    <w:rsid w:val="005F3863"/>
    <w:rsid w:val="005F3F98"/>
    <w:rsid w:val="005F408D"/>
    <w:rsid w:val="005F413C"/>
    <w:rsid w:val="005F45DC"/>
    <w:rsid w:val="005F55A9"/>
    <w:rsid w:val="005F688C"/>
    <w:rsid w:val="005F691B"/>
    <w:rsid w:val="005F6A44"/>
    <w:rsid w:val="005F7FAF"/>
    <w:rsid w:val="00600024"/>
    <w:rsid w:val="00601397"/>
    <w:rsid w:val="00601627"/>
    <w:rsid w:val="00601640"/>
    <w:rsid w:val="00602608"/>
    <w:rsid w:val="00602DA6"/>
    <w:rsid w:val="00602E11"/>
    <w:rsid w:val="006031EC"/>
    <w:rsid w:val="00603531"/>
    <w:rsid w:val="0060385F"/>
    <w:rsid w:val="00604E8E"/>
    <w:rsid w:val="0060533D"/>
    <w:rsid w:val="00605724"/>
    <w:rsid w:val="00605809"/>
    <w:rsid w:val="0060650C"/>
    <w:rsid w:val="0060739C"/>
    <w:rsid w:val="00607580"/>
    <w:rsid w:val="00607708"/>
    <w:rsid w:val="00607981"/>
    <w:rsid w:val="00610D25"/>
    <w:rsid w:val="00611EB2"/>
    <w:rsid w:val="006120C6"/>
    <w:rsid w:val="006131A6"/>
    <w:rsid w:val="006134A9"/>
    <w:rsid w:val="006139BA"/>
    <w:rsid w:val="006140A8"/>
    <w:rsid w:val="0061457D"/>
    <w:rsid w:val="006149EB"/>
    <w:rsid w:val="00614ECF"/>
    <w:rsid w:val="0061507B"/>
    <w:rsid w:val="00615250"/>
    <w:rsid w:val="00617CEB"/>
    <w:rsid w:val="006206B5"/>
    <w:rsid w:val="00620783"/>
    <w:rsid w:val="00620B0D"/>
    <w:rsid w:val="0062104D"/>
    <w:rsid w:val="006215C6"/>
    <w:rsid w:val="00621992"/>
    <w:rsid w:val="00622790"/>
    <w:rsid w:val="00622ED2"/>
    <w:rsid w:val="006250AF"/>
    <w:rsid w:val="00625101"/>
    <w:rsid w:val="00625130"/>
    <w:rsid w:val="00626693"/>
    <w:rsid w:val="00626912"/>
    <w:rsid w:val="00626E03"/>
    <w:rsid w:val="00627D22"/>
    <w:rsid w:val="00627DEC"/>
    <w:rsid w:val="00627FB3"/>
    <w:rsid w:val="00631B06"/>
    <w:rsid w:val="00632969"/>
    <w:rsid w:val="0063320F"/>
    <w:rsid w:val="006338BF"/>
    <w:rsid w:val="00633A7D"/>
    <w:rsid w:val="00633C8D"/>
    <w:rsid w:val="0063518A"/>
    <w:rsid w:val="006360D3"/>
    <w:rsid w:val="0063678D"/>
    <w:rsid w:val="00636876"/>
    <w:rsid w:val="00637380"/>
    <w:rsid w:val="00637739"/>
    <w:rsid w:val="00637FA2"/>
    <w:rsid w:val="00637FF1"/>
    <w:rsid w:val="0064094B"/>
    <w:rsid w:val="0064116D"/>
    <w:rsid w:val="00644D5C"/>
    <w:rsid w:val="0064525E"/>
    <w:rsid w:val="006461AB"/>
    <w:rsid w:val="006462C0"/>
    <w:rsid w:val="006463CD"/>
    <w:rsid w:val="00646535"/>
    <w:rsid w:val="00647E19"/>
    <w:rsid w:val="00652FAC"/>
    <w:rsid w:val="006533D6"/>
    <w:rsid w:val="006541FE"/>
    <w:rsid w:val="00654E54"/>
    <w:rsid w:val="00654F61"/>
    <w:rsid w:val="006560C1"/>
    <w:rsid w:val="0065687C"/>
    <w:rsid w:val="00656D87"/>
    <w:rsid w:val="00657B1D"/>
    <w:rsid w:val="0066056F"/>
    <w:rsid w:val="00660D3A"/>
    <w:rsid w:val="00661F7F"/>
    <w:rsid w:val="0066215D"/>
    <w:rsid w:val="0066225A"/>
    <w:rsid w:val="006626E5"/>
    <w:rsid w:val="00662CD9"/>
    <w:rsid w:val="0066347B"/>
    <w:rsid w:val="00663726"/>
    <w:rsid w:val="00663D42"/>
    <w:rsid w:val="00664322"/>
    <w:rsid w:val="00664971"/>
    <w:rsid w:val="00664D3A"/>
    <w:rsid w:val="006653FB"/>
    <w:rsid w:val="00667B8D"/>
    <w:rsid w:val="006703E9"/>
    <w:rsid w:val="0067073F"/>
    <w:rsid w:val="006726FD"/>
    <w:rsid w:val="00672FF3"/>
    <w:rsid w:val="006732B2"/>
    <w:rsid w:val="006744D7"/>
    <w:rsid w:val="0067463B"/>
    <w:rsid w:val="006753E2"/>
    <w:rsid w:val="006756BE"/>
    <w:rsid w:val="00675BFA"/>
    <w:rsid w:val="00675BFD"/>
    <w:rsid w:val="0067681A"/>
    <w:rsid w:val="00680BA6"/>
    <w:rsid w:val="00681BF6"/>
    <w:rsid w:val="00681CF2"/>
    <w:rsid w:val="00681E2E"/>
    <w:rsid w:val="00682C6D"/>
    <w:rsid w:val="00684148"/>
    <w:rsid w:val="00684A5A"/>
    <w:rsid w:val="00685016"/>
    <w:rsid w:val="00685F51"/>
    <w:rsid w:val="00686A4E"/>
    <w:rsid w:val="00686E2E"/>
    <w:rsid w:val="00687129"/>
    <w:rsid w:val="00687E0A"/>
    <w:rsid w:val="0069028D"/>
    <w:rsid w:val="006909F1"/>
    <w:rsid w:val="00690A4D"/>
    <w:rsid w:val="00690F92"/>
    <w:rsid w:val="00691CE2"/>
    <w:rsid w:val="00691EBB"/>
    <w:rsid w:val="00693B9B"/>
    <w:rsid w:val="00693C4E"/>
    <w:rsid w:val="00694161"/>
    <w:rsid w:val="006944B2"/>
    <w:rsid w:val="0069535D"/>
    <w:rsid w:val="00696412"/>
    <w:rsid w:val="00696598"/>
    <w:rsid w:val="00696AB7"/>
    <w:rsid w:val="006978F3"/>
    <w:rsid w:val="006A0372"/>
    <w:rsid w:val="006A0EB7"/>
    <w:rsid w:val="006A0F9C"/>
    <w:rsid w:val="006A10FD"/>
    <w:rsid w:val="006A32AA"/>
    <w:rsid w:val="006A3312"/>
    <w:rsid w:val="006A362F"/>
    <w:rsid w:val="006A3F9E"/>
    <w:rsid w:val="006A4779"/>
    <w:rsid w:val="006A4FC7"/>
    <w:rsid w:val="006A7A6B"/>
    <w:rsid w:val="006B0779"/>
    <w:rsid w:val="006B1334"/>
    <w:rsid w:val="006B142A"/>
    <w:rsid w:val="006B2A83"/>
    <w:rsid w:val="006B328E"/>
    <w:rsid w:val="006B37D3"/>
    <w:rsid w:val="006B395C"/>
    <w:rsid w:val="006B3A78"/>
    <w:rsid w:val="006B5466"/>
    <w:rsid w:val="006B5780"/>
    <w:rsid w:val="006B59A6"/>
    <w:rsid w:val="006B5BAD"/>
    <w:rsid w:val="006B7AEB"/>
    <w:rsid w:val="006C01F2"/>
    <w:rsid w:val="006C0972"/>
    <w:rsid w:val="006C19F7"/>
    <w:rsid w:val="006C1BA6"/>
    <w:rsid w:val="006C3362"/>
    <w:rsid w:val="006C3764"/>
    <w:rsid w:val="006C4061"/>
    <w:rsid w:val="006C587E"/>
    <w:rsid w:val="006C6607"/>
    <w:rsid w:val="006C6B83"/>
    <w:rsid w:val="006C73D6"/>
    <w:rsid w:val="006C7442"/>
    <w:rsid w:val="006C7A1A"/>
    <w:rsid w:val="006C7A90"/>
    <w:rsid w:val="006D08B2"/>
    <w:rsid w:val="006D1C9A"/>
    <w:rsid w:val="006D2398"/>
    <w:rsid w:val="006D23DF"/>
    <w:rsid w:val="006D2B17"/>
    <w:rsid w:val="006D3425"/>
    <w:rsid w:val="006D3D0A"/>
    <w:rsid w:val="006D45C3"/>
    <w:rsid w:val="006D4EEF"/>
    <w:rsid w:val="006D52C5"/>
    <w:rsid w:val="006D5D32"/>
    <w:rsid w:val="006D60F0"/>
    <w:rsid w:val="006E07B6"/>
    <w:rsid w:val="006E0B67"/>
    <w:rsid w:val="006E0DD2"/>
    <w:rsid w:val="006E1407"/>
    <w:rsid w:val="006E16B6"/>
    <w:rsid w:val="006E2078"/>
    <w:rsid w:val="006E236E"/>
    <w:rsid w:val="006E29C5"/>
    <w:rsid w:val="006E2B5E"/>
    <w:rsid w:val="006E2C3A"/>
    <w:rsid w:val="006E2E9C"/>
    <w:rsid w:val="006E3B43"/>
    <w:rsid w:val="006E3C42"/>
    <w:rsid w:val="006E516E"/>
    <w:rsid w:val="006E6837"/>
    <w:rsid w:val="006E69C2"/>
    <w:rsid w:val="006E6D13"/>
    <w:rsid w:val="006F085A"/>
    <w:rsid w:val="006F0DB3"/>
    <w:rsid w:val="006F298E"/>
    <w:rsid w:val="006F3DF6"/>
    <w:rsid w:val="006F3FAB"/>
    <w:rsid w:val="006F406B"/>
    <w:rsid w:val="006F4E5B"/>
    <w:rsid w:val="006F6523"/>
    <w:rsid w:val="006F68E4"/>
    <w:rsid w:val="006F7C66"/>
    <w:rsid w:val="006F7CBF"/>
    <w:rsid w:val="006F7FB3"/>
    <w:rsid w:val="00700491"/>
    <w:rsid w:val="00700492"/>
    <w:rsid w:val="007004EE"/>
    <w:rsid w:val="00700ED3"/>
    <w:rsid w:val="007016B4"/>
    <w:rsid w:val="00701960"/>
    <w:rsid w:val="00701F6D"/>
    <w:rsid w:val="0070240B"/>
    <w:rsid w:val="0070293E"/>
    <w:rsid w:val="00703FAB"/>
    <w:rsid w:val="00705068"/>
    <w:rsid w:val="007060D2"/>
    <w:rsid w:val="007063BF"/>
    <w:rsid w:val="00710F48"/>
    <w:rsid w:val="007110A3"/>
    <w:rsid w:val="007110E7"/>
    <w:rsid w:val="00713177"/>
    <w:rsid w:val="00713851"/>
    <w:rsid w:val="00713E70"/>
    <w:rsid w:val="007151FA"/>
    <w:rsid w:val="00715291"/>
    <w:rsid w:val="007158A7"/>
    <w:rsid w:val="00715A0D"/>
    <w:rsid w:val="007164EE"/>
    <w:rsid w:val="00717D87"/>
    <w:rsid w:val="007204E6"/>
    <w:rsid w:val="00721001"/>
    <w:rsid w:val="007220A3"/>
    <w:rsid w:val="00723377"/>
    <w:rsid w:val="00723FB8"/>
    <w:rsid w:val="0072418F"/>
    <w:rsid w:val="00724348"/>
    <w:rsid w:val="007245AC"/>
    <w:rsid w:val="00726AAD"/>
    <w:rsid w:val="0073063F"/>
    <w:rsid w:val="00730933"/>
    <w:rsid w:val="00730FCD"/>
    <w:rsid w:val="00732479"/>
    <w:rsid w:val="00733065"/>
    <w:rsid w:val="007336C8"/>
    <w:rsid w:val="007343A1"/>
    <w:rsid w:val="00734722"/>
    <w:rsid w:val="00734C9B"/>
    <w:rsid w:val="00735112"/>
    <w:rsid w:val="0073517C"/>
    <w:rsid w:val="007352E3"/>
    <w:rsid w:val="0073541C"/>
    <w:rsid w:val="00735A56"/>
    <w:rsid w:val="007360E4"/>
    <w:rsid w:val="007360F1"/>
    <w:rsid w:val="00736234"/>
    <w:rsid w:val="00736259"/>
    <w:rsid w:val="0073629B"/>
    <w:rsid w:val="007363C6"/>
    <w:rsid w:val="00736519"/>
    <w:rsid w:val="007365D5"/>
    <w:rsid w:val="007368BA"/>
    <w:rsid w:val="00736E20"/>
    <w:rsid w:val="00740391"/>
    <w:rsid w:val="00740717"/>
    <w:rsid w:val="00740DAF"/>
    <w:rsid w:val="007443F1"/>
    <w:rsid w:val="007448BD"/>
    <w:rsid w:val="00744923"/>
    <w:rsid w:val="00744EE1"/>
    <w:rsid w:val="00745D79"/>
    <w:rsid w:val="0074644B"/>
    <w:rsid w:val="00747B4A"/>
    <w:rsid w:val="00751FB2"/>
    <w:rsid w:val="00752095"/>
    <w:rsid w:val="00752C72"/>
    <w:rsid w:val="0075302B"/>
    <w:rsid w:val="00753824"/>
    <w:rsid w:val="007547D5"/>
    <w:rsid w:val="007549EF"/>
    <w:rsid w:val="0075539C"/>
    <w:rsid w:val="00755A7C"/>
    <w:rsid w:val="0075706F"/>
    <w:rsid w:val="007577E8"/>
    <w:rsid w:val="00757993"/>
    <w:rsid w:val="00760BD5"/>
    <w:rsid w:val="00760F65"/>
    <w:rsid w:val="00761C1E"/>
    <w:rsid w:val="00762B56"/>
    <w:rsid w:val="00762C60"/>
    <w:rsid w:val="00763DA3"/>
    <w:rsid w:val="007640A3"/>
    <w:rsid w:val="007650F7"/>
    <w:rsid w:val="00766196"/>
    <w:rsid w:val="007666DC"/>
    <w:rsid w:val="00766F96"/>
    <w:rsid w:val="0076704F"/>
    <w:rsid w:val="00767CAB"/>
    <w:rsid w:val="0077096C"/>
    <w:rsid w:val="00770C64"/>
    <w:rsid w:val="00770F5A"/>
    <w:rsid w:val="0077286D"/>
    <w:rsid w:val="00773CDC"/>
    <w:rsid w:val="00774497"/>
    <w:rsid w:val="00775040"/>
    <w:rsid w:val="0077654F"/>
    <w:rsid w:val="00777C47"/>
    <w:rsid w:val="0078242C"/>
    <w:rsid w:val="0078276E"/>
    <w:rsid w:val="00782B7C"/>
    <w:rsid w:val="00782C67"/>
    <w:rsid w:val="00782F09"/>
    <w:rsid w:val="00783887"/>
    <w:rsid w:val="00783FC6"/>
    <w:rsid w:val="007852F6"/>
    <w:rsid w:val="0078561F"/>
    <w:rsid w:val="007857EF"/>
    <w:rsid w:val="00785895"/>
    <w:rsid w:val="0078727D"/>
    <w:rsid w:val="00787789"/>
    <w:rsid w:val="0078792B"/>
    <w:rsid w:val="007879A9"/>
    <w:rsid w:val="00787F43"/>
    <w:rsid w:val="0079044A"/>
    <w:rsid w:val="0079093C"/>
    <w:rsid w:val="00790956"/>
    <w:rsid w:val="00790BCC"/>
    <w:rsid w:val="00791645"/>
    <w:rsid w:val="007924F1"/>
    <w:rsid w:val="0079287C"/>
    <w:rsid w:val="00792A9B"/>
    <w:rsid w:val="00792D35"/>
    <w:rsid w:val="00793A0C"/>
    <w:rsid w:val="00795764"/>
    <w:rsid w:val="00795C3D"/>
    <w:rsid w:val="00795CFF"/>
    <w:rsid w:val="007967A5"/>
    <w:rsid w:val="0079682A"/>
    <w:rsid w:val="00796D26"/>
    <w:rsid w:val="00796D29"/>
    <w:rsid w:val="00797045"/>
    <w:rsid w:val="007977C3"/>
    <w:rsid w:val="007A07FF"/>
    <w:rsid w:val="007A12C9"/>
    <w:rsid w:val="007A1767"/>
    <w:rsid w:val="007A2220"/>
    <w:rsid w:val="007A2650"/>
    <w:rsid w:val="007A293E"/>
    <w:rsid w:val="007A38C1"/>
    <w:rsid w:val="007A3E04"/>
    <w:rsid w:val="007A4B40"/>
    <w:rsid w:val="007A4BCC"/>
    <w:rsid w:val="007A513E"/>
    <w:rsid w:val="007A54FD"/>
    <w:rsid w:val="007A5EF8"/>
    <w:rsid w:val="007A667B"/>
    <w:rsid w:val="007A7391"/>
    <w:rsid w:val="007A7DAE"/>
    <w:rsid w:val="007B2458"/>
    <w:rsid w:val="007B26F2"/>
    <w:rsid w:val="007B2FC7"/>
    <w:rsid w:val="007B3780"/>
    <w:rsid w:val="007B3927"/>
    <w:rsid w:val="007B553D"/>
    <w:rsid w:val="007B57D6"/>
    <w:rsid w:val="007B61C4"/>
    <w:rsid w:val="007B6828"/>
    <w:rsid w:val="007B773A"/>
    <w:rsid w:val="007C050B"/>
    <w:rsid w:val="007C0E1E"/>
    <w:rsid w:val="007C2279"/>
    <w:rsid w:val="007C2309"/>
    <w:rsid w:val="007C245D"/>
    <w:rsid w:val="007C34B7"/>
    <w:rsid w:val="007C5698"/>
    <w:rsid w:val="007C7AB1"/>
    <w:rsid w:val="007C7B15"/>
    <w:rsid w:val="007D0804"/>
    <w:rsid w:val="007D0837"/>
    <w:rsid w:val="007D17B1"/>
    <w:rsid w:val="007D23BA"/>
    <w:rsid w:val="007D2C46"/>
    <w:rsid w:val="007D355F"/>
    <w:rsid w:val="007D47B4"/>
    <w:rsid w:val="007D50C4"/>
    <w:rsid w:val="007D5199"/>
    <w:rsid w:val="007D5594"/>
    <w:rsid w:val="007D5983"/>
    <w:rsid w:val="007D6498"/>
    <w:rsid w:val="007D6625"/>
    <w:rsid w:val="007D6C8A"/>
    <w:rsid w:val="007E0819"/>
    <w:rsid w:val="007E0AC1"/>
    <w:rsid w:val="007E101F"/>
    <w:rsid w:val="007E30D0"/>
    <w:rsid w:val="007E3701"/>
    <w:rsid w:val="007E455A"/>
    <w:rsid w:val="007E48D4"/>
    <w:rsid w:val="007E5471"/>
    <w:rsid w:val="007E595F"/>
    <w:rsid w:val="007E6381"/>
    <w:rsid w:val="007E6FAF"/>
    <w:rsid w:val="007E732E"/>
    <w:rsid w:val="007F061B"/>
    <w:rsid w:val="007F1120"/>
    <w:rsid w:val="007F1B8E"/>
    <w:rsid w:val="007F3EA8"/>
    <w:rsid w:val="007F4014"/>
    <w:rsid w:val="007F448F"/>
    <w:rsid w:val="007F4F10"/>
    <w:rsid w:val="007F5290"/>
    <w:rsid w:val="007F6BA4"/>
    <w:rsid w:val="007F70DA"/>
    <w:rsid w:val="007F712C"/>
    <w:rsid w:val="007F72BC"/>
    <w:rsid w:val="00800C6A"/>
    <w:rsid w:val="00800DA8"/>
    <w:rsid w:val="00801513"/>
    <w:rsid w:val="008021E6"/>
    <w:rsid w:val="008022AA"/>
    <w:rsid w:val="008027BF"/>
    <w:rsid w:val="00802B5F"/>
    <w:rsid w:val="0080359D"/>
    <w:rsid w:val="00803ABB"/>
    <w:rsid w:val="00803AF2"/>
    <w:rsid w:val="00804016"/>
    <w:rsid w:val="00804452"/>
    <w:rsid w:val="00806A1D"/>
    <w:rsid w:val="00806F75"/>
    <w:rsid w:val="008070FF"/>
    <w:rsid w:val="0081001A"/>
    <w:rsid w:val="00810BB2"/>
    <w:rsid w:val="00810E48"/>
    <w:rsid w:val="00812890"/>
    <w:rsid w:val="008136DC"/>
    <w:rsid w:val="00815009"/>
    <w:rsid w:val="00815323"/>
    <w:rsid w:val="0081577B"/>
    <w:rsid w:val="00815A09"/>
    <w:rsid w:val="00816044"/>
    <w:rsid w:val="00817986"/>
    <w:rsid w:val="008204F1"/>
    <w:rsid w:val="008209EE"/>
    <w:rsid w:val="00820A3D"/>
    <w:rsid w:val="00821C04"/>
    <w:rsid w:val="00821E86"/>
    <w:rsid w:val="00822864"/>
    <w:rsid w:val="0082476A"/>
    <w:rsid w:val="00824FF8"/>
    <w:rsid w:val="00825A5E"/>
    <w:rsid w:val="0082786B"/>
    <w:rsid w:val="00827EA5"/>
    <w:rsid w:val="008300D7"/>
    <w:rsid w:val="00831645"/>
    <w:rsid w:val="008317FF"/>
    <w:rsid w:val="008320DC"/>
    <w:rsid w:val="00832A2A"/>
    <w:rsid w:val="00833AD6"/>
    <w:rsid w:val="008348CB"/>
    <w:rsid w:val="00836BFF"/>
    <w:rsid w:val="00836FB1"/>
    <w:rsid w:val="00837717"/>
    <w:rsid w:val="008379B3"/>
    <w:rsid w:val="00837B9D"/>
    <w:rsid w:val="00837CD2"/>
    <w:rsid w:val="00840069"/>
    <w:rsid w:val="00840240"/>
    <w:rsid w:val="00841808"/>
    <w:rsid w:val="00841B94"/>
    <w:rsid w:val="00841CA1"/>
    <w:rsid w:val="00842CD6"/>
    <w:rsid w:val="00844331"/>
    <w:rsid w:val="008443CC"/>
    <w:rsid w:val="0084481D"/>
    <w:rsid w:val="00845776"/>
    <w:rsid w:val="00846893"/>
    <w:rsid w:val="00846AB4"/>
    <w:rsid w:val="0084722B"/>
    <w:rsid w:val="00847954"/>
    <w:rsid w:val="008479C2"/>
    <w:rsid w:val="00847C19"/>
    <w:rsid w:val="008515AE"/>
    <w:rsid w:val="008516B5"/>
    <w:rsid w:val="00851BDB"/>
    <w:rsid w:val="008520B9"/>
    <w:rsid w:val="008521C3"/>
    <w:rsid w:val="008522B6"/>
    <w:rsid w:val="00852685"/>
    <w:rsid w:val="008534D9"/>
    <w:rsid w:val="00854A80"/>
    <w:rsid w:val="00855931"/>
    <w:rsid w:val="00856A44"/>
    <w:rsid w:val="008570B1"/>
    <w:rsid w:val="008571E5"/>
    <w:rsid w:val="00860C7A"/>
    <w:rsid w:val="00861274"/>
    <w:rsid w:val="00862465"/>
    <w:rsid w:val="008626E9"/>
    <w:rsid w:val="0086274D"/>
    <w:rsid w:val="00862997"/>
    <w:rsid w:val="00863C2B"/>
    <w:rsid w:val="00863D67"/>
    <w:rsid w:val="00864EA8"/>
    <w:rsid w:val="00864FA7"/>
    <w:rsid w:val="00865770"/>
    <w:rsid w:val="00865FE8"/>
    <w:rsid w:val="008665A9"/>
    <w:rsid w:val="00866CA2"/>
    <w:rsid w:val="00867F96"/>
    <w:rsid w:val="008702E8"/>
    <w:rsid w:val="008710FC"/>
    <w:rsid w:val="00871F4F"/>
    <w:rsid w:val="0087211A"/>
    <w:rsid w:val="00872563"/>
    <w:rsid w:val="00872E18"/>
    <w:rsid w:val="008757E0"/>
    <w:rsid w:val="00876399"/>
    <w:rsid w:val="00876B9F"/>
    <w:rsid w:val="008806D1"/>
    <w:rsid w:val="008808AA"/>
    <w:rsid w:val="00881A9B"/>
    <w:rsid w:val="00881E00"/>
    <w:rsid w:val="008824A0"/>
    <w:rsid w:val="00883C2C"/>
    <w:rsid w:val="0088424A"/>
    <w:rsid w:val="00885304"/>
    <w:rsid w:val="00885703"/>
    <w:rsid w:val="00885BEA"/>
    <w:rsid w:val="008860C3"/>
    <w:rsid w:val="00886324"/>
    <w:rsid w:val="00886D08"/>
    <w:rsid w:val="00886F01"/>
    <w:rsid w:val="008875DA"/>
    <w:rsid w:val="0088768E"/>
    <w:rsid w:val="00890274"/>
    <w:rsid w:val="0089048D"/>
    <w:rsid w:val="0089081E"/>
    <w:rsid w:val="0089148D"/>
    <w:rsid w:val="008914F1"/>
    <w:rsid w:val="00891551"/>
    <w:rsid w:val="00892AE9"/>
    <w:rsid w:val="0089403D"/>
    <w:rsid w:val="00894083"/>
    <w:rsid w:val="00894587"/>
    <w:rsid w:val="00894C11"/>
    <w:rsid w:val="0089677A"/>
    <w:rsid w:val="00896F5B"/>
    <w:rsid w:val="008A035F"/>
    <w:rsid w:val="008A074D"/>
    <w:rsid w:val="008A2F20"/>
    <w:rsid w:val="008A377F"/>
    <w:rsid w:val="008A3C4C"/>
    <w:rsid w:val="008A4A87"/>
    <w:rsid w:val="008A4BCF"/>
    <w:rsid w:val="008A6BA7"/>
    <w:rsid w:val="008A6E5D"/>
    <w:rsid w:val="008A72B4"/>
    <w:rsid w:val="008A7473"/>
    <w:rsid w:val="008B007F"/>
    <w:rsid w:val="008B07E9"/>
    <w:rsid w:val="008B1884"/>
    <w:rsid w:val="008B2E2E"/>
    <w:rsid w:val="008B382D"/>
    <w:rsid w:val="008B3BC6"/>
    <w:rsid w:val="008B3FBC"/>
    <w:rsid w:val="008B59A9"/>
    <w:rsid w:val="008B63F9"/>
    <w:rsid w:val="008B6B53"/>
    <w:rsid w:val="008B7262"/>
    <w:rsid w:val="008B7447"/>
    <w:rsid w:val="008B7901"/>
    <w:rsid w:val="008C0F6A"/>
    <w:rsid w:val="008C1986"/>
    <w:rsid w:val="008C1EA2"/>
    <w:rsid w:val="008C264D"/>
    <w:rsid w:val="008C2C75"/>
    <w:rsid w:val="008C367E"/>
    <w:rsid w:val="008C3BF2"/>
    <w:rsid w:val="008C3E77"/>
    <w:rsid w:val="008C408D"/>
    <w:rsid w:val="008C5643"/>
    <w:rsid w:val="008C5EA8"/>
    <w:rsid w:val="008C6584"/>
    <w:rsid w:val="008C65CE"/>
    <w:rsid w:val="008C684F"/>
    <w:rsid w:val="008C6897"/>
    <w:rsid w:val="008D0AB0"/>
    <w:rsid w:val="008D0CC9"/>
    <w:rsid w:val="008D1403"/>
    <w:rsid w:val="008D1989"/>
    <w:rsid w:val="008D219D"/>
    <w:rsid w:val="008D3D21"/>
    <w:rsid w:val="008D3D2C"/>
    <w:rsid w:val="008D4788"/>
    <w:rsid w:val="008D4DE4"/>
    <w:rsid w:val="008D4FBE"/>
    <w:rsid w:val="008E0E2F"/>
    <w:rsid w:val="008E17D4"/>
    <w:rsid w:val="008E3A56"/>
    <w:rsid w:val="008E4029"/>
    <w:rsid w:val="008E4142"/>
    <w:rsid w:val="008E6AA4"/>
    <w:rsid w:val="008E6F32"/>
    <w:rsid w:val="008E7412"/>
    <w:rsid w:val="008E7509"/>
    <w:rsid w:val="008F04A1"/>
    <w:rsid w:val="008F06A4"/>
    <w:rsid w:val="008F0845"/>
    <w:rsid w:val="008F0D5A"/>
    <w:rsid w:val="008F20D8"/>
    <w:rsid w:val="008F20E7"/>
    <w:rsid w:val="008F2669"/>
    <w:rsid w:val="008F2E18"/>
    <w:rsid w:val="008F2E9B"/>
    <w:rsid w:val="008F34AA"/>
    <w:rsid w:val="008F59F0"/>
    <w:rsid w:val="008F61B5"/>
    <w:rsid w:val="008F6653"/>
    <w:rsid w:val="008F68B9"/>
    <w:rsid w:val="008F7C35"/>
    <w:rsid w:val="008F7E55"/>
    <w:rsid w:val="00900122"/>
    <w:rsid w:val="009013E7"/>
    <w:rsid w:val="009019B1"/>
    <w:rsid w:val="00901A8C"/>
    <w:rsid w:val="00902D9F"/>
    <w:rsid w:val="009034FA"/>
    <w:rsid w:val="009039F4"/>
    <w:rsid w:val="00904074"/>
    <w:rsid w:val="00904601"/>
    <w:rsid w:val="00904790"/>
    <w:rsid w:val="00905874"/>
    <w:rsid w:val="00906616"/>
    <w:rsid w:val="00906C45"/>
    <w:rsid w:val="00906F5E"/>
    <w:rsid w:val="00910626"/>
    <w:rsid w:val="0091194A"/>
    <w:rsid w:val="009122D4"/>
    <w:rsid w:val="0091399E"/>
    <w:rsid w:val="00913D91"/>
    <w:rsid w:val="00913EC1"/>
    <w:rsid w:val="00913EEF"/>
    <w:rsid w:val="009151DD"/>
    <w:rsid w:val="0091580A"/>
    <w:rsid w:val="00915FAD"/>
    <w:rsid w:val="0091606A"/>
    <w:rsid w:val="009174B7"/>
    <w:rsid w:val="00920BF3"/>
    <w:rsid w:val="00920C02"/>
    <w:rsid w:val="00921953"/>
    <w:rsid w:val="00922317"/>
    <w:rsid w:val="009237DD"/>
    <w:rsid w:val="00924405"/>
    <w:rsid w:val="009252E1"/>
    <w:rsid w:val="00925634"/>
    <w:rsid w:val="00925D96"/>
    <w:rsid w:val="0092609B"/>
    <w:rsid w:val="0092642C"/>
    <w:rsid w:val="0092667F"/>
    <w:rsid w:val="00927A8C"/>
    <w:rsid w:val="00927B98"/>
    <w:rsid w:val="00927C74"/>
    <w:rsid w:val="0093028C"/>
    <w:rsid w:val="009321E0"/>
    <w:rsid w:val="00932460"/>
    <w:rsid w:val="00932E00"/>
    <w:rsid w:val="00934015"/>
    <w:rsid w:val="009352D5"/>
    <w:rsid w:val="00935608"/>
    <w:rsid w:val="0093575F"/>
    <w:rsid w:val="00937C4C"/>
    <w:rsid w:val="00937E0A"/>
    <w:rsid w:val="0094050E"/>
    <w:rsid w:val="00941603"/>
    <w:rsid w:val="00941A7E"/>
    <w:rsid w:val="00942A29"/>
    <w:rsid w:val="009436FB"/>
    <w:rsid w:val="00943BF4"/>
    <w:rsid w:val="0094584F"/>
    <w:rsid w:val="00945CC2"/>
    <w:rsid w:val="00946222"/>
    <w:rsid w:val="009462DF"/>
    <w:rsid w:val="00946CA1"/>
    <w:rsid w:val="00946D0C"/>
    <w:rsid w:val="0094705F"/>
    <w:rsid w:val="009471F1"/>
    <w:rsid w:val="009475F1"/>
    <w:rsid w:val="00950146"/>
    <w:rsid w:val="00950CEE"/>
    <w:rsid w:val="009513EF"/>
    <w:rsid w:val="0095184E"/>
    <w:rsid w:val="00951AEF"/>
    <w:rsid w:val="00953C06"/>
    <w:rsid w:val="00954214"/>
    <w:rsid w:val="009545D3"/>
    <w:rsid w:val="009548B7"/>
    <w:rsid w:val="00954D27"/>
    <w:rsid w:val="009554D4"/>
    <w:rsid w:val="0095571E"/>
    <w:rsid w:val="00956B7A"/>
    <w:rsid w:val="0095796D"/>
    <w:rsid w:val="009623D1"/>
    <w:rsid w:val="00963EDF"/>
    <w:rsid w:val="009641E7"/>
    <w:rsid w:val="00965064"/>
    <w:rsid w:val="00965FC2"/>
    <w:rsid w:val="0096662D"/>
    <w:rsid w:val="00967089"/>
    <w:rsid w:val="00967A0F"/>
    <w:rsid w:val="00970788"/>
    <w:rsid w:val="00970DEE"/>
    <w:rsid w:val="00971816"/>
    <w:rsid w:val="0097203A"/>
    <w:rsid w:val="00972C00"/>
    <w:rsid w:val="0097378F"/>
    <w:rsid w:val="0097428F"/>
    <w:rsid w:val="009750FF"/>
    <w:rsid w:val="009754D1"/>
    <w:rsid w:val="00975A2F"/>
    <w:rsid w:val="00976178"/>
    <w:rsid w:val="00976864"/>
    <w:rsid w:val="0097744F"/>
    <w:rsid w:val="009777FB"/>
    <w:rsid w:val="0098001B"/>
    <w:rsid w:val="009816B2"/>
    <w:rsid w:val="009820C0"/>
    <w:rsid w:val="00982E0F"/>
    <w:rsid w:val="0098305B"/>
    <w:rsid w:val="00984071"/>
    <w:rsid w:val="0098454F"/>
    <w:rsid w:val="0098460B"/>
    <w:rsid w:val="0098461B"/>
    <w:rsid w:val="00984920"/>
    <w:rsid w:val="00984C67"/>
    <w:rsid w:val="00984D58"/>
    <w:rsid w:val="00984F52"/>
    <w:rsid w:val="0098514C"/>
    <w:rsid w:val="00987A2B"/>
    <w:rsid w:val="0099000B"/>
    <w:rsid w:val="00990AB2"/>
    <w:rsid w:val="00990C2F"/>
    <w:rsid w:val="00991472"/>
    <w:rsid w:val="00991F92"/>
    <w:rsid w:val="009923B4"/>
    <w:rsid w:val="00993A0B"/>
    <w:rsid w:val="00993B3A"/>
    <w:rsid w:val="00994032"/>
    <w:rsid w:val="00994D0B"/>
    <w:rsid w:val="0099634B"/>
    <w:rsid w:val="0099680E"/>
    <w:rsid w:val="00996E62"/>
    <w:rsid w:val="00996ECB"/>
    <w:rsid w:val="00996EF9"/>
    <w:rsid w:val="009970FC"/>
    <w:rsid w:val="00997295"/>
    <w:rsid w:val="009A075B"/>
    <w:rsid w:val="009A0CEC"/>
    <w:rsid w:val="009A18E1"/>
    <w:rsid w:val="009A26C6"/>
    <w:rsid w:val="009A36D1"/>
    <w:rsid w:val="009A3B1C"/>
    <w:rsid w:val="009A3C25"/>
    <w:rsid w:val="009A456C"/>
    <w:rsid w:val="009A5CCC"/>
    <w:rsid w:val="009B05C9"/>
    <w:rsid w:val="009B226B"/>
    <w:rsid w:val="009B275A"/>
    <w:rsid w:val="009B2C10"/>
    <w:rsid w:val="009B2D23"/>
    <w:rsid w:val="009B324F"/>
    <w:rsid w:val="009B3291"/>
    <w:rsid w:val="009B338C"/>
    <w:rsid w:val="009B389D"/>
    <w:rsid w:val="009B3BBD"/>
    <w:rsid w:val="009B48BB"/>
    <w:rsid w:val="009B49BB"/>
    <w:rsid w:val="009B5729"/>
    <w:rsid w:val="009B588B"/>
    <w:rsid w:val="009B5A03"/>
    <w:rsid w:val="009B74B0"/>
    <w:rsid w:val="009C0645"/>
    <w:rsid w:val="009C0928"/>
    <w:rsid w:val="009C11AB"/>
    <w:rsid w:val="009C15D4"/>
    <w:rsid w:val="009C1B57"/>
    <w:rsid w:val="009C2394"/>
    <w:rsid w:val="009C2702"/>
    <w:rsid w:val="009C28BB"/>
    <w:rsid w:val="009C36FA"/>
    <w:rsid w:val="009C39AE"/>
    <w:rsid w:val="009C4003"/>
    <w:rsid w:val="009C4117"/>
    <w:rsid w:val="009C4BB3"/>
    <w:rsid w:val="009C5583"/>
    <w:rsid w:val="009C55B3"/>
    <w:rsid w:val="009C5B0B"/>
    <w:rsid w:val="009C5DE2"/>
    <w:rsid w:val="009C68BB"/>
    <w:rsid w:val="009C73BD"/>
    <w:rsid w:val="009C780C"/>
    <w:rsid w:val="009D03AF"/>
    <w:rsid w:val="009D16F5"/>
    <w:rsid w:val="009D23AA"/>
    <w:rsid w:val="009D25F6"/>
    <w:rsid w:val="009D2ED0"/>
    <w:rsid w:val="009D2F70"/>
    <w:rsid w:val="009D3545"/>
    <w:rsid w:val="009D3973"/>
    <w:rsid w:val="009D3B1D"/>
    <w:rsid w:val="009D3C03"/>
    <w:rsid w:val="009D4CC0"/>
    <w:rsid w:val="009D64E6"/>
    <w:rsid w:val="009D7059"/>
    <w:rsid w:val="009D771E"/>
    <w:rsid w:val="009E11C5"/>
    <w:rsid w:val="009E309B"/>
    <w:rsid w:val="009E50EA"/>
    <w:rsid w:val="009E5B3A"/>
    <w:rsid w:val="009E636E"/>
    <w:rsid w:val="009E6760"/>
    <w:rsid w:val="009F0242"/>
    <w:rsid w:val="009F04D1"/>
    <w:rsid w:val="009F109A"/>
    <w:rsid w:val="009F151A"/>
    <w:rsid w:val="009F1812"/>
    <w:rsid w:val="009F3515"/>
    <w:rsid w:val="009F3742"/>
    <w:rsid w:val="009F3E5A"/>
    <w:rsid w:val="009F473E"/>
    <w:rsid w:val="009F5E01"/>
    <w:rsid w:val="009F6F2A"/>
    <w:rsid w:val="00A0097B"/>
    <w:rsid w:val="00A01DCA"/>
    <w:rsid w:val="00A024CC"/>
    <w:rsid w:val="00A0281F"/>
    <w:rsid w:val="00A030A8"/>
    <w:rsid w:val="00A043ED"/>
    <w:rsid w:val="00A04DB9"/>
    <w:rsid w:val="00A04E7A"/>
    <w:rsid w:val="00A05ECE"/>
    <w:rsid w:val="00A06640"/>
    <w:rsid w:val="00A07505"/>
    <w:rsid w:val="00A1056B"/>
    <w:rsid w:val="00A10834"/>
    <w:rsid w:val="00A10AF8"/>
    <w:rsid w:val="00A113FE"/>
    <w:rsid w:val="00A12436"/>
    <w:rsid w:val="00A13AFA"/>
    <w:rsid w:val="00A1409C"/>
    <w:rsid w:val="00A1423B"/>
    <w:rsid w:val="00A142BA"/>
    <w:rsid w:val="00A14E61"/>
    <w:rsid w:val="00A14F7D"/>
    <w:rsid w:val="00A153E1"/>
    <w:rsid w:val="00A169DB"/>
    <w:rsid w:val="00A17E2B"/>
    <w:rsid w:val="00A17E4A"/>
    <w:rsid w:val="00A200AD"/>
    <w:rsid w:val="00A20AA1"/>
    <w:rsid w:val="00A20C85"/>
    <w:rsid w:val="00A213DF"/>
    <w:rsid w:val="00A22802"/>
    <w:rsid w:val="00A22B16"/>
    <w:rsid w:val="00A22B76"/>
    <w:rsid w:val="00A2362D"/>
    <w:rsid w:val="00A23788"/>
    <w:rsid w:val="00A241BD"/>
    <w:rsid w:val="00A24348"/>
    <w:rsid w:val="00A2491B"/>
    <w:rsid w:val="00A2501E"/>
    <w:rsid w:val="00A2539D"/>
    <w:rsid w:val="00A25467"/>
    <w:rsid w:val="00A26468"/>
    <w:rsid w:val="00A265ED"/>
    <w:rsid w:val="00A2679D"/>
    <w:rsid w:val="00A27D98"/>
    <w:rsid w:val="00A301C2"/>
    <w:rsid w:val="00A30DA0"/>
    <w:rsid w:val="00A315A7"/>
    <w:rsid w:val="00A316D3"/>
    <w:rsid w:val="00A31CA0"/>
    <w:rsid w:val="00A327F3"/>
    <w:rsid w:val="00A32944"/>
    <w:rsid w:val="00A32AFB"/>
    <w:rsid w:val="00A32F4E"/>
    <w:rsid w:val="00A3333D"/>
    <w:rsid w:val="00A3425D"/>
    <w:rsid w:val="00A40142"/>
    <w:rsid w:val="00A40C8F"/>
    <w:rsid w:val="00A41150"/>
    <w:rsid w:val="00A41164"/>
    <w:rsid w:val="00A42C85"/>
    <w:rsid w:val="00A43625"/>
    <w:rsid w:val="00A43631"/>
    <w:rsid w:val="00A438D9"/>
    <w:rsid w:val="00A43945"/>
    <w:rsid w:val="00A4451C"/>
    <w:rsid w:val="00A44E18"/>
    <w:rsid w:val="00A450BB"/>
    <w:rsid w:val="00A4538F"/>
    <w:rsid w:val="00A45F22"/>
    <w:rsid w:val="00A45F7D"/>
    <w:rsid w:val="00A46142"/>
    <w:rsid w:val="00A46F46"/>
    <w:rsid w:val="00A51FE3"/>
    <w:rsid w:val="00A52170"/>
    <w:rsid w:val="00A52909"/>
    <w:rsid w:val="00A5351A"/>
    <w:rsid w:val="00A54687"/>
    <w:rsid w:val="00A54870"/>
    <w:rsid w:val="00A54CA4"/>
    <w:rsid w:val="00A557A3"/>
    <w:rsid w:val="00A55BD9"/>
    <w:rsid w:val="00A561BC"/>
    <w:rsid w:val="00A567F5"/>
    <w:rsid w:val="00A567FB"/>
    <w:rsid w:val="00A56B62"/>
    <w:rsid w:val="00A57AC1"/>
    <w:rsid w:val="00A60584"/>
    <w:rsid w:val="00A60C39"/>
    <w:rsid w:val="00A61357"/>
    <w:rsid w:val="00A6143E"/>
    <w:rsid w:val="00A61548"/>
    <w:rsid w:val="00A61B07"/>
    <w:rsid w:val="00A6267C"/>
    <w:rsid w:val="00A65208"/>
    <w:rsid w:val="00A65339"/>
    <w:rsid w:val="00A657E1"/>
    <w:rsid w:val="00A672DA"/>
    <w:rsid w:val="00A67D77"/>
    <w:rsid w:val="00A70025"/>
    <w:rsid w:val="00A702C8"/>
    <w:rsid w:val="00A7047A"/>
    <w:rsid w:val="00A70BF5"/>
    <w:rsid w:val="00A716BA"/>
    <w:rsid w:val="00A71F8C"/>
    <w:rsid w:val="00A71FBB"/>
    <w:rsid w:val="00A74473"/>
    <w:rsid w:val="00A75378"/>
    <w:rsid w:val="00A75AD5"/>
    <w:rsid w:val="00A75D58"/>
    <w:rsid w:val="00A762DD"/>
    <w:rsid w:val="00A76D85"/>
    <w:rsid w:val="00A77DCE"/>
    <w:rsid w:val="00A824D3"/>
    <w:rsid w:val="00A82816"/>
    <w:rsid w:val="00A848CF"/>
    <w:rsid w:val="00A873C1"/>
    <w:rsid w:val="00A90DDA"/>
    <w:rsid w:val="00A915AE"/>
    <w:rsid w:val="00A92E4E"/>
    <w:rsid w:val="00A93168"/>
    <w:rsid w:val="00A93320"/>
    <w:rsid w:val="00A93CE2"/>
    <w:rsid w:val="00A95C78"/>
    <w:rsid w:val="00A95CC2"/>
    <w:rsid w:val="00A96826"/>
    <w:rsid w:val="00A968E5"/>
    <w:rsid w:val="00A97DDE"/>
    <w:rsid w:val="00AA02B5"/>
    <w:rsid w:val="00AA2075"/>
    <w:rsid w:val="00AA253E"/>
    <w:rsid w:val="00AA287B"/>
    <w:rsid w:val="00AA2D93"/>
    <w:rsid w:val="00AA2DF3"/>
    <w:rsid w:val="00AA2E0F"/>
    <w:rsid w:val="00AA3DC4"/>
    <w:rsid w:val="00AA4ABC"/>
    <w:rsid w:val="00AA4D19"/>
    <w:rsid w:val="00AA56FC"/>
    <w:rsid w:val="00AA65EC"/>
    <w:rsid w:val="00AA768E"/>
    <w:rsid w:val="00AB12D2"/>
    <w:rsid w:val="00AB2650"/>
    <w:rsid w:val="00AB41DA"/>
    <w:rsid w:val="00AB6A2E"/>
    <w:rsid w:val="00AB6DCD"/>
    <w:rsid w:val="00AB6DD8"/>
    <w:rsid w:val="00AB7241"/>
    <w:rsid w:val="00AB7934"/>
    <w:rsid w:val="00AB7D52"/>
    <w:rsid w:val="00AC0C20"/>
    <w:rsid w:val="00AC1576"/>
    <w:rsid w:val="00AC1778"/>
    <w:rsid w:val="00AC2468"/>
    <w:rsid w:val="00AC33A3"/>
    <w:rsid w:val="00AC3BEB"/>
    <w:rsid w:val="00AC438B"/>
    <w:rsid w:val="00AC55FB"/>
    <w:rsid w:val="00AC5683"/>
    <w:rsid w:val="00AC7085"/>
    <w:rsid w:val="00AC75C7"/>
    <w:rsid w:val="00AC7D2E"/>
    <w:rsid w:val="00AD0AE0"/>
    <w:rsid w:val="00AD13CB"/>
    <w:rsid w:val="00AD166F"/>
    <w:rsid w:val="00AD2C77"/>
    <w:rsid w:val="00AD4DEF"/>
    <w:rsid w:val="00AD5296"/>
    <w:rsid w:val="00AD52FA"/>
    <w:rsid w:val="00AD5364"/>
    <w:rsid w:val="00AD581B"/>
    <w:rsid w:val="00AD6FBF"/>
    <w:rsid w:val="00AD78D0"/>
    <w:rsid w:val="00AE11E3"/>
    <w:rsid w:val="00AE1441"/>
    <w:rsid w:val="00AE248D"/>
    <w:rsid w:val="00AE2520"/>
    <w:rsid w:val="00AE27F2"/>
    <w:rsid w:val="00AE3483"/>
    <w:rsid w:val="00AE3D06"/>
    <w:rsid w:val="00AE3D93"/>
    <w:rsid w:val="00AE46FA"/>
    <w:rsid w:val="00AE5035"/>
    <w:rsid w:val="00AE52A4"/>
    <w:rsid w:val="00AE5CF8"/>
    <w:rsid w:val="00AE6A87"/>
    <w:rsid w:val="00AE708A"/>
    <w:rsid w:val="00AE7191"/>
    <w:rsid w:val="00AF076D"/>
    <w:rsid w:val="00AF0800"/>
    <w:rsid w:val="00AF0EE4"/>
    <w:rsid w:val="00AF1C93"/>
    <w:rsid w:val="00AF218C"/>
    <w:rsid w:val="00AF32C0"/>
    <w:rsid w:val="00AF3304"/>
    <w:rsid w:val="00AF349D"/>
    <w:rsid w:val="00AF3CF2"/>
    <w:rsid w:val="00AF3E7F"/>
    <w:rsid w:val="00AF4CC1"/>
    <w:rsid w:val="00AF56AC"/>
    <w:rsid w:val="00AF5F71"/>
    <w:rsid w:val="00AF7CD0"/>
    <w:rsid w:val="00B000E3"/>
    <w:rsid w:val="00B00511"/>
    <w:rsid w:val="00B00F77"/>
    <w:rsid w:val="00B01E64"/>
    <w:rsid w:val="00B02D57"/>
    <w:rsid w:val="00B036CD"/>
    <w:rsid w:val="00B040B7"/>
    <w:rsid w:val="00B0435C"/>
    <w:rsid w:val="00B044DF"/>
    <w:rsid w:val="00B049B3"/>
    <w:rsid w:val="00B05D31"/>
    <w:rsid w:val="00B06C41"/>
    <w:rsid w:val="00B075DC"/>
    <w:rsid w:val="00B10096"/>
    <w:rsid w:val="00B10364"/>
    <w:rsid w:val="00B1100A"/>
    <w:rsid w:val="00B12011"/>
    <w:rsid w:val="00B12823"/>
    <w:rsid w:val="00B12C42"/>
    <w:rsid w:val="00B13B5D"/>
    <w:rsid w:val="00B14039"/>
    <w:rsid w:val="00B14BA7"/>
    <w:rsid w:val="00B14EEE"/>
    <w:rsid w:val="00B15510"/>
    <w:rsid w:val="00B15B24"/>
    <w:rsid w:val="00B17C1A"/>
    <w:rsid w:val="00B202B0"/>
    <w:rsid w:val="00B203AE"/>
    <w:rsid w:val="00B207A1"/>
    <w:rsid w:val="00B20F82"/>
    <w:rsid w:val="00B21F7A"/>
    <w:rsid w:val="00B238E3"/>
    <w:rsid w:val="00B23956"/>
    <w:rsid w:val="00B24F14"/>
    <w:rsid w:val="00B253A1"/>
    <w:rsid w:val="00B254EB"/>
    <w:rsid w:val="00B25D77"/>
    <w:rsid w:val="00B25EEA"/>
    <w:rsid w:val="00B26034"/>
    <w:rsid w:val="00B31A6A"/>
    <w:rsid w:val="00B32DE8"/>
    <w:rsid w:val="00B3488C"/>
    <w:rsid w:val="00B34A90"/>
    <w:rsid w:val="00B351EE"/>
    <w:rsid w:val="00B3596E"/>
    <w:rsid w:val="00B35A5E"/>
    <w:rsid w:val="00B35C1A"/>
    <w:rsid w:val="00B369B1"/>
    <w:rsid w:val="00B379C9"/>
    <w:rsid w:val="00B37AD9"/>
    <w:rsid w:val="00B4064B"/>
    <w:rsid w:val="00B40900"/>
    <w:rsid w:val="00B40C12"/>
    <w:rsid w:val="00B41C82"/>
    <w:rsid w:val="00B4247B"/>
    <w:rsid w:val="00B42AC7"/>
    <w:rsid w:val="00B43658"/>
    <w:rsid w:val="00B4459C"/>
    <w:rsid w:val="00B45139"/>
    <w:rsid w:val="00B45416"/>
    <w:rsid w:val="00B479DF"/>
    <w:rsid w:val="00B5010E"/>
    <w:rsid w:val="00B517C9"/>
    <w:rsid w:val="00B51FEB"/>
    <w:rsid w:val="00B52A84"/>
    <w:rsid w:val="00B535AF"/>
    <w:rsid w:val="00B545A0"/>
    <w:rsid w:val="00B548D7"/>
    <w:rsid w:val="00B55308"/>
    <w:rsid w:val="00B55634"/>
    <w:rsid w:val="00B55FF7"/>
    <w:rsid w:val="00B56F2F"/>
    <w:rsid w:val="00B57478"/>
    <w:rsid w:val="00B5797C"/>
    <w:rsid w:val="00B60C41"/>
    <w:rsid w:val="00B60C7F"/>
    <w:rsid w:val="00B60DB8"/>
    <w:rsid w:val="00B60F04"/>
    <w:rsid w:val="00B610E6"/>
    <w:rsid w:val="00B61306"/>
    <w:rsid w:val="00B61A32"/>
    <w:rsid w:val="00B61BC4"/>
    <w:rsid w:val="00B62527"/>
    <w:rsid w:val="00B627C5"/>
    <w:rsid w:val="00B635D2"/>
    <w:rsid w:val="00B636E6"/>
    <w:rsid w:val="00B6387B"/>
    <w:rsid w:val="00B63995"/>
    <w:rsid w:val="00B63A6B"/>
    <w:rsid w:val="00B64284"/>
    <w:rsid w:val="00B6501D"/>
    <w:rsid w:val="00B655FC"/>
    <w:rsid w:val="00B65E15"/>
    <w:rsid w:val="00B65FA7"/>
    <w:rsid w:val="00B66A38"/>
    <w:rsid w:val="00B727D2"/>
    <w:rsid w:val="00B729F9"/>
    <w:rsid w:val="00B72C63"/>
    <w:rsid w:val="00B72F8B"/>
    <w:rsid w:val="00B7306E"/>
    <w:rsid w:val="00B74D2E"/>
    <w:rsid w:val="00B76F10"/>
    <w:rsid w:val="00B77894"/>
    <w:rsid w:val="00B801EA"/>
    <w:rsid w:val="00B814A8"/>
    <w:rsid w:val="00B815EA"/>
    <w:rsid w:val="00B821E5"/>
    <w:rsid w:val="00B83006"/>
    <w:rsid w:val="00B83018"/>
    <w:rsid w:val="00B8317F"/>
    <w:rsid w:val="00B83540"/>
    <w:rsid w:val="00B83719"/>
    <w:rsid w:val="00B8408F"/>
    <w:rsid w:val="00B84325"/>
    <w:rsid w:val="00B85080"/>
    <w:rsid w:val="00B86529"/>
    <w:rsid w:val="00B86783"/>
    <w:rsid w:val="00B870DA"/>
    <w:rsid w:val="00B872AD"/>
    <w:rsid w:val="00B87A9E"/>
    <w:rsid w:val="00B87C57"/>
    <w:rsid w:val="00B909E2"/>
    <w:rsid w:val="00B90BDF"/>
    <w:rsid w:val="00B917F9"/>
    <w:rsid w:val="00B920B9"/>
    <w:rsid w:val="00B9384D"/>
    <w:rsid w:val="00B941B7"/>
    <w:rsid w:val="00B94287"/>
    <w:rsid w:val="00B94A16"/>
    <w:rsid w:val="00B94B74"/>
    <w:rsid w:val="00B951F1"/>
    <w:rsid w:val="00B968DB"/>
    <w:rsid w:val="00B9698E"/>
    <w:rsid w:val="00B97D5F"/>
    <w:rsid w:val="00BA072B"/>
    <w:rsid w:val="00BA1264"/>
    <w:rsid w:val="00BA131B"/>
    <w:rsid w:val="00BA2BD9"/>
    <w:rsid w:val="00BA605F"/>
    <w:rsid w:val="00BA6321"/>
    <w:rsid w:val="00BA6F1D"/>
    <w:rsid w:val="00BA7249"/>
    <w:rsid w:val="00BA7627"/>
    <w:rsid w:val="00BA77D1"/>
    <w:rsid w:val="00BB02C5"/>
    <w:rsid w:val="00BB0956"/>
    <w:rsid w:val="00BB1695"/>
    <w:rsid w:val="00BB1ECB"/>
    <w:rsid w:val="00BB1F7D"/>
    <w:rsid w:val="00BB1FCE"/>
    <w:rsid w:val="00BB2528"/>
    <w:rsid w:val="00BB5877"/>
    <w:rsid w:val="00BB5900"/>
    <w:rsid w:val="00BB658F"/>
    <w:rsid w:val="00BB752F"/>
    <w:rsid w:val="00BC0167"/>
    <w:rsid w:val="00BC14D8"/>
    <w:rsid w:val="00BC168B"/>
    <w:rsid w:val="00BC2824"/>
    <w:rsid w:val="00BC3853"/>
    <w:rsid w:val="00BC3C9B"/>
    <w:rsid w:val="00BC3F28"/>
    <w:rsid w:val="00BC3F3C"/>
    <w:rsid w:val="00BC5B83"/>
    <w:rsid w:val="00BC5D83"/>
    <w:rsid w:val="00BC6439"/>
    <w:rsid w:val="00BC6C97"/>
    <w:rsid w:val="00BC723D"/>
    <w:rsid w:val="00BC7FC7"/>
    <w:rsid w:val="00BD0C8D"/>
    <w:rsid w:val="00BD0CEC"/>
    <w:rsid w:val="00BD126C"/>
    <w:rsid w:val="00BD12DA"/>
    <w:rsid w:val="00BD1DF6"/>
    <w:rsid w:val="00BD2297"/>
    <w:rsid w:val="00BD37EB"/>
    <w:rsid w:val="00BD3B1B"/>
    <w:rsid w:val="00BD3CE9"/>
    <w:rsid w:val="00BD420F"/>
    <w:rsid w:val="00BD6361"/>
    <w:rsid w:val="00BD6A64"/>
    <w:rsid w:val="00BD7FDE"/>
    <w:rsid w:val="00BE0113"/>
    <w:rsid w:val="00BE23B7"/>
    <w:rsid w:val="00BE374D"/>
    <w:rsid w:val="00BE522D"/>
    <w:rsid w:val="00BE5811"/>
    <w:rsid w:val="00BE6DC8"/>
    <w:rsid w:val="00BE71B3"/>
    <w:rsid w:val="00BE74F8"/>
    <w:rsid w:val="00BE7B8D"/>
    <w:rsid w:val="00BF0345"/>
    <w:rsid w:val="00BF112D"/>
    <w:rsid w:val="00BF1806"/>
    <w:rsid w:val="00BF1D37"/>
    <w:rsid w:val="00BF1DE2"/>
    <w:rsid w:val="00BF3546"/>
    <w:rsid w:val="00BF3829"/>
    <w:rsid w:val="00BF4041"/>
    <w:rsid w:val="00BF4599"/>
    <w:rsid w:val="00BF517F"/>
    <w:rsid w:val="00BF670F"/>
    <w:rsid w:val="00BF6FE7"/>
    <w:rsid w:val="00BF743C"/>
    <w:rsid w:val="00C004AD"/>
    <w:rsid w:val="00C007C1"/>
    <w:rsid w:val="00C00936"/>
    <w:rsid w:val="00C00969"/>
    <w:rsid w:val="00C01502"/>
    <w:rsid w:val="00C021B2"/>
    <w:rsid w:val="00C0276A"/>
    <w:rsid w:val="00C03042"/>
    <w:rsid w:val="00C03799"/>
    <w:rsid w:val="00C03FF2"/>
    <w:rsid w:val="00C066E7"/>
    <w:rsid w:val="00C07083"/>
    <w:rsid w:val="00C070B3"/>
    <w:rsid w:val="00C0779A"/>
    <w:rsid w:val="00C1055A"/>
    <w:rsid w:val="00C1080A"/>
    <w:rsid w:val="00C11E89"/>
    <w:rsid w:val="00C1288B"/>
    <w:rsid w:val="00C1458B"/>
    <w:rsid w:val="00C151BD"/>
    <w:rsid w:val="00C1557B"/>
    <w:rsid w:val="00C15740"/>
    <w:rsid w:val="00C1582D"/>
    <w:rsid w:val="00C158BF"/>
    <w:rsid w:val="00C15A53"/>
    <w:rsid w:val="00C15D7A"/>
    <w:rsid w:val="00C1639C"/>
    <w:rsid w:val="00C16A10"/>
    <w:rsid w:val="00C17EE5"/>
    <w:rsid w:val="00C21EAD"/>
    <w:rsid w:val="00C22734"/>
    <w:rsid w:val="00C243BE"/>
    <w:rsid w:val="00C248E7"/>
    <w:rsid w:val="00C24A5F"/>
    <w:rsid w:val="00C24E96"/>
    <w:rsid w:val="00C24EBA"/>
    <w:rsid w:val="00C2504B"/>
    <w:rsid w:val="00C254CA"/>
    <w:rsid w:val="00C254CB"/>
    <w:rsid w:val="00C25949"/>
    <w:rsid w:val="00C25AE8"/>
    <w:rsid w:val="00C25C9E"/>
    <w:rsid w:val="00C2612C"/>
    <w:rsid w:val="00C30970"/>
    <w:rsid w:val="00C30D0D"/>
    <w:rsid w:val="00C31268"/>
    <w:rsid w:val="00C328F8"/>
    <w:rsid w:val="00C32B06"/>
    <w:rsid w:val="00C33238"/>
    <w:rsid w:val="00C33617"/>
    <w:rsid w:val="00C33EB1"/>
    <w:rsid w:val="00C34604"/>
    <w:rsid w:val="00C346F9"/>
    <w:rsid w:val="00C35FC7"/>
    <w:rsid w:val="00C36747"/>
    <w:rsid w:val="00C374EB"/>
    <w:rsid w:val="00C40041"/>
    <w:rsid w:val="00C40BE3"/>
    <w:rsid w:val="00C4129B"/>
    <w:rsid w:val="00C4253C"/>
    <w:rsid w:val="00C42743"/>
    <w:rsid w:val="00C42F8C"/>
    <w:rsid w:val="00C434E1"/>
    <w:rsid w:val="00C43AEA"/>
    <w:rsid w:val="00C44EA0"/>
    <w:rsid w:val="00C45FC5"/>
    <w:rsid w:val="00C50542"/>
    <w:rsid w:val="00C50C30"/>
    <w:rsid w:val="00C51429"/>
    <w:rsid w:val="00C51BC9"/>
    <w:rsid w:val="00C5229F"/>
    <w:rsid w:val="00C53FEC"/>
    <w:rsid w:val="00C544AD"/>
    <w:rsid w:val="00C544EF"/>
    <w:rsid w:val="00C54A05"/>
    <w:rsid w:val="00C5622A"/>
    <w:rsid w:val="00C578D2"/>
    <w:rsid w:val="00C57C43"/>
    <w:rsid w:val="00C60C34"/>
    <w:rsid w:val="00C6295A"/>
    <w:rsid w:val="00C636F3"/>
    <w:rsid w:val="00C64972"/>
    <w:rsid w:val="00C64B5B"/>
    <w:rsid w:val="00C6503B"/>
    <w:rsid w:val="00C66324"/>
    <w:rsid w:val="00C66B02"/>
    <w:rsid w:val="00C66D12"/>
    <w:rsid w:val="00C67213"/>
    <w:rsid w:val="00C67335"/>
    <w:rsid w:val="00C67552"/>
    <w:rsid w:val="00C679B1"/>
    <w:rsid w:val="00C67CEF"/>
    <w:rsid w:val="00C704AD"/>
    <w:rsid w:val="00C70E82"/>
    <w:rsid w:val="00C712BA"/>
    <w:rsid w:val="00C71AB0"/>
    <w:rsid w:val="00C72C50"/>
    <w:rsid w:val="00C7378B"/>
    <w:rsid w:val="00C738A5"/>
    <w:rsid w:val="00C73BAD"/>
    <w:rsid w:val="00C73F14"/>
    <w:rsid w:val="00C75BF9"/>
    <w:rsid w:val="00C761E6"/>
    <w:rsid w:val="00C7627E"/>
    <w:rsid w:val="00C77298"/>
    <w:rsid w:val="00C804BD"/>
    <w:rsid w:val="00C806CB"/>
    <w:rsid w:val="00C8106A"/>
    <w:rsid w:val="00C83005"/>
    <w:rsid w:val="00C83B59"/>
    <w:rsid w:val="00C84485"/>
    <w:rsid w:val="00C8475C"/>
    <w:rsid w:val="00C85479"/>
    <w:rsid w:val="00C85D4F"/>
    <w:rsid w:val="00C863BA"/>
    <w:rsid w:val="00C8653A"/>
    <w:rsid w:val="00C86995"/>
    <w:rsid w:val="00C870F3"/>
    <w:rsid w:val="00C87A16"/>
    <w:rsid w:val="00C90A30"/>
    <w:rsid w:val="00C91D69"/>
    <w:rsid w:val="00C91DED"/>
    <w:rsid w:val="00C91EF0"/>
    <w:rsid w:val="00C935BC"/>
    <w:rsid w:val="00C93D72"/>
    <w:rsid w:val="00C93EE0"/>
    <w:rsid w:val="00C944ED"/>
    <w:rsid w:val="00C9495C"/>
    <w:rsid w:val="00C94CB4"/>
    <w:rsid w:val="00C953B8"/>
    <w:rsid w:val="00C95B90"/>
    <w:rsid w:val="00C964EC"/>
    <w:rsid w:val="00C96C92"/>
    <w:rsid w:val="00CA0605"/>
    <w:rsid w:val="00CA10D6"/>
    <w:rsid w:val="00CA16BB"/>
    <w:rsid w:val="00CA186C"/>
    <w:rsid w:val="00CA297C"/>
    <w:rsid w:val="00CA3169"/>
    <w:rsid w:val="00CA41EF"/>
    <w:rsid w:val="00CA494F"/>
    <w:rsid w:val="00CA5222"/>
    <w:rsid w:val="00CA5781"/>
    <w:rsid w:val="00CA5D14"/>
    <w:rsid w:val="00CA5FAB"/>
    <w:rsid w:val="00CA64C3"/>
    <w:rsid w:val="00CA7251"/>
    <w:rsid w:val="00CB03DE"/>
    <w:rsid w:val="00CB0F4C"/>
    <w:rsid w:val="00CB1B05"/>
    <w:rsid w:val="00CB231D"/>
    <w:rsid w:val="00CB2E9B"/>
    <w:rsid w:val="00CB43FF"/>
    <w:rsid w:val="00CB4B2A"/>
    <w:rsid w:val="00CB5331"/>
    <w:rsid w:val="00CB5717"/>
    <w:rsid w:val="00CB5EF2"/>
    <w:rsid w:val="00CB6168"/>
    <w:rsid w:val="00CB6C63"/>
    <w:rsid w:val="00CB6C78"/>
    <w:rsid w:val="00CB7C20"/>
    <w:rsid w:val="00CC0DFB"/>
    <w:rsid w:val="00CC1E28"/>
    <w:rsid w:val="00CC32BD"/>
    <w:rsid w:val="00CC36B8"/>
    <w:rsid w:val="00CC388E"/>
    <w:rsid w:val="00CC3961"/>
    <w:rsid w:val="00CC3B5F"/>
    <w:rsid w:val="00CC3C69"/>
    <w:rsid w:val="00CC4181"/>
    <w:rsid w:val="00CC4474"/>
    <w:rsid w:val="00CC56F2"/>
    <w:rsid w:val="00CC586B"/>
    <w:rsid w:val="00CC5D78"/>
    <w:rsid w:val="00CC698C"/>
    <w:rsid w:val="00CC7135"/>
    <w:rsid w:val="00CC7C22"/>
    <w:rsid w:val="00CD050D"/>
    <w:rsid w:val="00CD133D"/>
    <w:rsid w:val="00CD23C3"/>
    <w:rsid w:val="00CD2A8E"/>
    <w:rsid w:val="00CD5F47"/>
    <w:rsid w:val="00CD6FDE"/>
    <w:rsid w:val="00CD7665"/>
    <w:rsid w:val="00CD7DF8"/>
    <w:rsid w:val="00CE1233"/>
    <w:rsid w:val="00CE126E"/>
    <w:rsid w:val="00CE17CE"/>
    <w:rsid w:val="00CE296F"/>
    <w:rsid w:val="00CE2DCF"/>
    <w:rsid w:val="00CE2E7D"/>
    <w:rsid w:val="00CE3016"/>
    <w:rsid w:val="00CE3483"/>
    <w:rsid w:val="00CE3CE1"/>
    <w:rsid w:val="00CE3EF7"/>
    <w:rsid w:val="00CE4086"/>
    <w:rsid w:val="00CE414E"/>
    <w:rsid w:val="00CE42C3"/>
    <w:rsid w:val="00CE43EC"/>
    <w:rsid w:val="00CE4BAB"/>
    <w:rsid w:val="00CE58DE"/>
    <w:rsid w:val="00CE5A19"/>
    <w:rsid w:val="00CE6AC5"/>
    <w:rsid w:val="00CE772B"/>
    <w:rsid w:val="00CF02C9"/>
    <w:rsid w:val="00CF05DB"/>
    <w:rsid w:val="00CF15EC"/>
    <w:rsid w:val="00CF1A21"/>
    <w:rsid w:val="00CF2CBF"/>
    <w:rsid w:val="00CF3220"/>
    <w:rsid w:val="00CF4082"/>
    <w:rsid w:val="00CF410F"/>
    <w:rsid w:val="00CF4136"/>
    <w:rsid w:val="00CF4982"/>
    <w:rsid w:val="00CF4E84"/>
    <w:rsid w:val="00CF5054"/>
    <w:rsid w:val="00CF5384"/>
    <w:rsid w:val="00CF58B6"/>
    <w:rsid w:val="00CF5BDD"/>
    <w:rsid w:val="00CF5F21"/>
    <w:rsid w:val="00CF6604"/>
    <w:rsid w:val="00CF74B5"/>
    <w:rsid w:val="00CF7CFE"/>
    <w:rsid w:val="00D008AE"/>
    <w:rsid w:val="00D0112D"/>
    <w:rsid w:val="00D01754"/>
    <w:rsid w:val="00D01758"/>
    <w:rsid w:val="00D017AF"/>
    <w:rsid w:val="00D027B7"/>
    <w:rsid w:val="00D02B3A"/>
    <w:rsid w:val="00D02DCA"/>
    <w:rsid w:val="00D03FFA"/>
    <w:rsid w:val="00D0451E"/>
    <w:rsid w:val="00D056F7"/>
    <w:rsid w:val="00D058C7"/>
    <w:rsid w:val="00D05B85"/>
    <w:rsid w:val="00D06767"/>
    <w:rsid w:val="00D069BE"/>
    <w:rsid w:val="00D06AC5"/>
    <w:rsid w:val="00D06B82"/>
    <w:rsid w:val="00D06D3E"/>
    <w:rsid w:val="00D0738C"/>
    <w:rsid w:val="00D1204B"/>
    <w:rsid w:val="00D12077"/>
    <w:rsid w:val="00D13145"/>
    <w:rsid w:val="00D14734"/>
    <w:rsid w:val="00D150DF"/>
    <w:rsid w:val="00D16303"/>
    <w:rsid w:val="00D16424"/>
    <w:rsid w:val="00D16BA7"/>
    <w:rsid w:val="00D17C16"/>
    <w:rsid w:val="00D21182"/>
    <w:rsid w:val="00D224F2"/>
    <w:rsid w:val="00D243E3"/>
    <w:rsid w:val="00D247AE"/>
    <w:rsid w:val="00D249EF"/>
    <w:rsid w:val="00D24A05"/>
    <w:rsid w:val="00D25719"/>
    <w:rsid w:val="00D272B3"/>
    <w:rsid w:val="00D272BC"/>
    <w:rsid w:val="00D275D2"/>
    <w:rsid w:val="00D27A3D"/>
    <w:rsid w:val="00D27C36"/>
    <w:rsid w:val="00D30772"/>
    <w:rsid w:val="00D316F7"/>
    <w:rsid w:val="00D31AE8"/>
    <w:rsid w:val="00D33108"/>
    <w:rsid w:val="00D33232"/>
    <w:rsid w:val="00D33C77"/>
    <w:rsid w:val="00D3535D"/>
    <w:rsid w:val="00D35521"/>
    <w:rsid w:val="00D35678"/>
    <w:rsid w:val="00D36074"/>
    <w:rsid w:val="00D36B55"/>
    <w:rsid w:val="00D374CB"/>
    <w:rsid w:val="00D37D4B"/>
    <w:rsid w:val="00D402DD"/>
    <w:rsid w:val="00D408A4"/>
    <w:rsid w:val="00D40AD8"/>
    <w:rsid w:val="00D40C29"/>
    <w:rsid w:val="00D41300"/>
    <w:rsid w:val="00D41931"/>
    <w:rsid w:val="00D41F3E"/>
    <w:rsid w:val="00D4321A"/>
    <w:rsid w:val="00D4417C"/>
    <w:rsid w:val="00D44EA5"/>
    <w:rsid w:val="00D4569C"/>
    <w:rsid w:val="00D457E3"/>
    <w:rsid w:val="00D45B63"/>
    <w:rsid w:val="00D461E7"/>
    <w:rsid w:val="00D46603"/>
    <w:rsid w:val="00D47470"/>
    <w:rsid w:val="00D47A38"/>
    <w:rsid w:val="00D50474"/>
    <w:rsid w:val="00D50F3F"/>
    <w:rsid w:val="00D5101B"/>
    <w:rsid w:val="00D51339"/>
    <w:rsid w:val="00D51B65"/>
    <w:rsid w:val="00D5270F"/>
    <w:rsid w:val="00D52BB5"/>
    <w:rsid w:val="00D52BCB"/>
    <w:rsid w:val="00D52EAA"/>
    <w:rsid w:val="00D5357D"/>
    <w:rsid w:val="00D53C2E"/>
    <w:rsid w:val="00D54742"/>
    <w:rsid w:val="00D55251"/>
    <w:rsid w:val="00D55681"/>
    <w:rsid w:val="00D55D50"/>
    <w:rsid w:val="00D562D4"/>
    <w:rsid w:val="00D56D6E"/>
    <w:rsid w:val="00D57D1E"/>
    <w:rsid w:val="00D57ECD"/>
    <w:rsid w:val="00D57FB3"/>
    <w:rsid w:val="00D60B94"/>
    <w:rsid w:val="00D61200"/>
    <w:rsid w:val="00D61464"/>
    <w:rsid w:val="00D627CB"/>
    <w:rsid w:val="00D6385C"/>
    <w:rsid w:val="00D638BA"/>
    <w:rsid w:val="00D64BA2"/>
    <w:rsid w:val="00D659AA"/>
    <w:rsid w:val="00D65A4C"/>
    <w:rsid w:val="00D65F54"/>
    <w:rsid w:val="00D66199"/>
    <w:rsid w:val="00D66543"/>
    <w:rsid w:val="00D679CF"/>
    <w:rsid w:val="00D7017F"/>
    <w:rsid w:val="00D70629"/>
    <w:rsid w:val="00D707B0"/>
    <w:rsid w:val="00D71EBD"/>
    <w:rsid w:val="00D72F3A"/>
    <w:rsid w:val="00D72FAD"/>
    <w:rsid w:val="00D73397"/>
    <w:rsid w:val="00D73918"/>
    <w:rsid w:val="00D74D5E"/>
    <w:rsid w:val="00D75040"/>
    <w:rsid w:val="00D75ECD"/>
    <w:rsid w:val="00D76B5B"/>
    <w:rsid w:val="00D76D58"/>
    <w:rsid w:val="00D7702D"/>
    <w:rsid w:val="00D77867"/>
    <w:rsid w:val="00D77A6E"/>
    <w:rsid w:val="00D77DF5"/>
    <w:rsid w:val="00D8008E"/>
    <w:rsid w:val="00D8052C"/>
    <w:rsid w:val="00D80FAD"/>
    <w:rsid w:val="00D81504"/>
    <w:rsid w:val="00D8185B"/>
    <w:rsid w:val="00D820E7"/>
    <w:rsid w:val="00D825DD"/>
    <w:rsid w:val="00D82CEE"/>
    <w:rsid w:val="00D82F48"/>
    <w:rsid w:val="00D83320"/>
    <w:rsid w:val="00D8335F"/>
    <w:rsid w:val="00D84A40"/>
    <w:rsid w:val="00D84B06"/>
    <w:rsid w:val="00D86CD0"/>
    <w:rsid w:val="00D86E2A"/>
    <w:rsid w:val="00D87519"/>
    <w:rsid w:val="00D875D9"/>
    <w:rsid w:val="00D92067"/>
    <w:rsid w:val="00D92B38"/>
    <w:rsid w:val="00D93255"/>
    <w:rsid w:val="00D932B4"/>
    <w:rsid w:val="00D93455"/>
    <w:rsid w:val="00D94011"/>
    <w:rsid w:val="00D942BC"/>
    <w:rsid w:val="00D94886"/>
    <w:rsid w:val="00D94A0C"/>
    <w:rsid w:val="00D95EBF"/>
    <w:rsid w:val="00D975B8"/>
    <w:rsid w:val="00D97848"/>
    <w:rsid w:val="00D97F25"/>
    <w:rsid w:val="00D97FE3"/>
    <w:rsid w:val="00DA029D"/>
    <w:rsid w:val="00DA1BAC"/>
    <w:rsid w:val="00DA1CE3"/>
    <w:rsid w:val="00DA278A"/>
    <w:rsid w:val="00DA28D7"/>
    <w:rsid w:val="00DA2F82"/>
    <w:rsid w:val="00DA3BDA"/>
    <w:rsid w:val="00DA3F67"/>
    <w:rsid w:val="00DA4D65"/>
    <w:rsid w:val="00DA5508"/>
    <w:rsid w:val="00DA63F9"/>
    <w:rsid w:val="00DA6A0C"/>
    <w:rsid w:val="00DA7CDC"/>
    <w:rsid w:val="00DB1035"/>
    <w:rsid w:val="00DB11B9"/>
    <w:rsid w:val="00DB31BC"/>
    <w:rsid w:val="00DB32D3"/>
    <w:rsid w:val="00DB33B3"/>
    <w:rsid w:val="00DB7510"/>
    <w:rsid w:val="00DB7785"/>
    <w:rsid w:val="00DC013B"/>
    <w:rsid w:val="00DC0680"/>
    <w:rsid w:val="00DC0B64"/>
    <w:rsid w:val="00DC0CE0"/>
    <w:rsid w:val="00DC0FBE"/>
    <w:rsid w:val="00DC105A"/>
    <w:rsid w:val="00DC1838"/>
    <w:rsid w:val="00DC1B7D"/>
    <w:rsid w:val="00DC20CE"/>
    <w:rsid w:val="00DC24B7"/>
    <w:rsid w:val="00DC35CB"/>
    <w:rsid w:val="00DC49DE"/>
    <w:rsid w:val="00DC4A59"/>
    <w:rsid w:val="00DC513E"/>
    <w:rsid w:val="00DC5B6B"/>
    <w:rsid w:val="00DC5FB5"/>
    <w:rsid w:val="00DC651D"/>
    <w:rsid w:val="00DC67D7"/>
    <w:rsid w:val="00DC7E84"/>
    <w:rsid w:val="00DD0106"/>
    <w:rsid w:val="00DD0C38"/>
    <w:rsid w:val="00DD0F20"/>
    <w:rsid w:val="00DD0F37"/>
    <w:rsid w:val="00DD10D9"/>
    <w:rsid w:val="00DD11E3"/>
    <w:rsid w:val="00DD2E51"/>
    <w:rsid w:val="00DD4D23"/>
    <w:rsid w:val="00DD5407"/>
    <w:rsid w:val="00DD552D"/>
    <w:rsid w:val="00DD5DA0"/>
    <w:rsid w:val="00DD5F7C"/>
    <w:rsid w:val="00DD5F9A"/>
    <w:rsid w:val="00DD756D"/>
    <w:rsid w:val="00DE031F"/>
    <w:rsid w:val="00DE0A1B"/>
    <w:rsid w:val="00DE1116"/>
    <w:rsid w:val="00DE19D3"/>
    <w:rsid w:val="00DE1A15"/>
    <w:rsid w:val="00DE1E15"/>
    <w:rsid w:val="00DE1E89"/>
    <w:rsid w:val="00DE2190"/>
    <w:rsid w:val="00DE2628"/>
    <w:rsid w:val="00DE26F5"/>
    <w:rsid w:val="00DE2F80"/>
    <w:rsid w:val="00DE32B2"/>
    <w:rsid w:val="00DE3363"/>
    <w:rsid w:val="00DE4984"/>
    <w:rsid w:val="00DE693C"/>
    <w:rsid w:val="00DF0C93"/>
    <w:rsid w:val="00DF1654"/>
    <w:rsid w:val="00DF17FF"/>
    <w:rsid w:val="00DF21C0"/>
    <w:rsid w:val="00DF2361"/>
    <w:rsid w:val="00DF32DE"/>
    <w:rsid w:val="00DF330E"/>
    <w:rsid w:val="00DF36C7"/>
    <w:rsid w:val="00DF37AC"/>
    <w:rsid w:val="00DF4279"/>
    <w:rsid w:val="00DF507C"/>
    <w:rsid w:val="00DF5532"/>
    <w:rsid w:val="00DF5C42"/>
    <w:rsid w:val="00DF6510"/>
    <w:rsid w:val="00DF6B66"/>
    <w:rsid w:val="00DF7910"/>
    <w:rsid w:val="00E0072B"/>
    <w:rsid w:val="00E00CBF"/>
    <w:rsid w:val="00E00E28"/>
    <w:rsid w:val="00E010A2"/>
    <w:rsid w:val="00E01496"/>
    <w:rsid w:val="00E02639"/>
    <w:rsid w:val="00E02D63"/>
    <w:rsid w:val="00E034AF"/>
    <w:rsid w:val="00E039E7"/>
    <w:rsid w:val="00E0483F"/>
    <w:rsid w:val="00E04A67"/>
    <w:rsid w:val="00E0644A"/>
    <w:rsid w:val="00E067CC"/>
    <w:rsid w:val="00E07285"/>
    <w:rsid w:val="00E07367"/>
    <w:rsid w:val="00E07A5E"/>
    <w:rsid w:val="00E07C2A"/>
    <w:rsid w:val="00E10CE3"/>
    <w:rsid w:val="00E11756"/>
    <w:rsid w:val="00E141BF"/>
    <w:rsid w:val="00E14CF7"/>
    <w:rsid w:val="00E15493"/>
    <w:rsid w:val="00E163BC"/>
    <w:rsid w:val="00E16507"/>
    <w:rsid w:val="00E16847"/>
    <w:rsid w:val="00E173A9"/>
    <w:rsid w:val="00E20A5C"/>
    <w:rsid w:val="00E216D8"/>
    <w:rsid w:val="00E2279D"/>
    <w:rsid w:val="00E22B6A"/>
    <w:rsid w:val="00E22BF6"/>
    <w:rsid w:val="00E23D43"/>
    <w:rsid w:val="00E23F2F"/>
    <w:rsid w:val="00E24B88"/>
    <w:rsid w:val="00E252A8"/>
    <w:rsid w:val="00E252BE"/>
    <w:rsid w:val="00E25E4F"/>
    <w:rsid w:val="00E275C5"/>
    <w:rsid w:val="00E27974"/>
    <w:rsid w:val="00E3050F"/>
    <w:rsid w:val="00E30D52"/>
    <w:rsid w:val="00E3123C"/>
    <w:rsid w:val="00E31754"/>
    <w:rsid w:val="00E320EF"/>
    <w:rsid w:val="00E32204"/>
    <w:rsid w:val="00E3230F"/>
    <w:rsid w:val="00E325B5"/>
    <w:rsid w:val="00E3390D"/>
    <w:rsid w:val="00E355AB"/>
    <w:rsid w:val="00E3567F"/>
    <w:rsid w:val="00E36231"/>
    <w:rsid w:val="00E373B4"/>
    <w:rsid w:val="00E404F2"/>
    <w:rsid w:val="00E40ACD"/>
    <w:rsid w:val="00E41674"/>
    <w:rsid w:val="00E42F75"/>
    <w:rsid w:val="00E43824"/>
    <w:rsid w:val="00E43F51"/>
    <w:rsid w:val="00E44636"/>
    <w:rsid w:val="00E449E9"/>
    <w:rsid w:val="00E459E1"/>
    <w:rsid w:val="00E461BC"/>
    <w:rsid w:val="00E4671A"/>
    <w:rsid w:val="00E47319"/>
    <w:rsid w:val="00E4756C"/>
    <w:rsid w:val="00E50777"/>
    <w:rsid w:val="00E50B9A"/>
    <w:rsid w:val="00E516D6"/>
    <w:rsid w:val="00E52661"/>
    <w:rsid w:val="00E52914"/>
    <w:rsid w:val="00E52C69"/>
    <w:rsid w:val="00E52E22"/>
    <w:rsid w:val="00E52EF7"/>
    <w:rsid w:val="00E539D5"/>
    <w:rsid w:val="00E53F01"/>
    <w:rsid w:val="00E54A85"/>
    <w:rsid w:val="00E54D43"/>
    <w:rsid w:val="00E55C97"/>
    <w:rsid w:val="00E55DEC"/>
    <w:rsid w:val="00E567F1"/>
    <w:rsid w:val="00E56E75"/>
    <w:rsid w:val="00E57B3C"/>
    <w:rsid w:val="00E613D7"/>
    <w:rsid w:val="00E62215"/>
    <w:rsid w:val="00E62E4C"/>
    <w:rsid w:val="00E63853"/>
    <w:rsid w:val="00E63D97"/>
    <w:rsid w:val="00E654B7"/>
    <w:rsid w:val="00E6594E"/>
    <w:rsid w:val="00E66738"/>
    <w:rsid w:val="00E6705C"/>
    <w:rsid w:val="00E6770C"/>
    <w:rsid w:val="00E70132"/>
    <w:rsid w:val="00E71665"/>
    <w:rsid w:val="00E72249"/>
    <w:rsid w:val="00E73285"/>
    <w:rsid w:val="00E737A4"/>
    <w:rsid w:val="00E73827"/>
    <w:rsid w:val="00E739C9"/>
    <w:rsid w:val="00E768B1"/>
    <w:rsid w:val="00E76B8F"/>
    <w:rsid w:val="00E7786D"/>
    <w:rsid w:val="00E77F52"/>
    <w:rsid w:val="00E8031C"/>
    <w:rsid w:val="00E81F75"/>
    <w:rsid w:val="00E822D3"/>
    <w:rsid w:val="00E82B34"/>
    <w:rsid w:val="00E83FB6"/>
    <w:rsid w:val="00E85D11"/>
    <w:rsid w:val="00E86C39"/>
    <w:rsid w:val="00E86D01"/>
    <w:rsid w:val="00E870D7"/>
    <w:rsid w:val="00E876ED"/>
    <w:rsid w:val="00E87DE8"/>
    <w:rsid w:val="00E903BC"/>
    <w:rsid w:val="00E90A92"/>
    <w:rsid w:val="00E90EB8"/>
    <w:rsid w:val="00E917A6"/>
    <w:rsid w:val="00E92384"/>
    <w:rsid w:val="00E927D0"/>
    <w:rsid w:val="00E930E4"/>
    <w:rsid w:val="00E943A1"/>
    <w:rsid w:val="00E95BB2"/>
    <w:rsid w:val="00E96437"/>
    <w:rsid w:val="00E969BA"/>
    <w:rsid w:val="00E96DAF"/>
    <w:rsid w:val="00E97149"/>
    <w:rsid w:val="00E974C5"/>
    <w:rsid w:val="00E97930"/>
    <w:rsid w:val="00EA126E"/>
    <w:rsid w:val="00EA161E"/>
    <w:rsid w:val="00EA1A01"/>
    <w:rsid w:val="00EA236C"/>
    <w:rsid w:val="00EA274B"/>
    <w:rsid w:val="00EA293E"/>
    <w:rsid w:val="00EA2F6C"/>
    <w:rsid w:val="00EA3B3F"/>
    <w:rsid w:val="00EA3F9F"/>
    <w:rsid w:val="00EA5CDD"/>
    <w:rsid w:val="00EA7B01"/>
    <w:rsid w:val="00EB0BD5"/>
    <w:rsid w:val="00EB19E5"/>
    <w:rsid w:val="00EB2316"/>
    <w:rsid w:val="00EB3AC5"/>
    <w:rsid w:val="00EB3D15"/>
    <w:rsid w:val="00EB429B"/>
    <w:rsid w:val="00EB484F"/>
    <w:rsid w:val="00EB4F50"/>
    <w:rsid w:val="00EB510E"/>
    <w:rsid w:val="00EB54BC"/>
    <w:rsid w:val="00EB5F95"/>
    <w:rsid w:val="00EB65A8"/>
    <w:rsid w:val="00EB68F6"/>
    <w:rsid w:val="00EC01D3"/>
    <w:rsid w:val="00EC0A45"/>
    <w:rsid w:val="00EC26F1"/>
    <w:rsid w:val="00EC29B9"/>
    <w:rsid w:val="00EC2FF2"/>
    <w:rsid w:val="00EC3671"/>
    <w:rsid w:val="00EC392F"/>
    <w:rsid w:val="00EC425C"/>
    <w:rsid w:val="00EC4ABD"/>
    <w:rsid w:val="00EC4DC1"/>
    <w:rsid w:val="00EC5ECC"/>
    <w:rsid w:val="00EC6541"/>
    <w:rsid w:val="00ED01A6"/>
    <w:rsid w:val="00ED030E"/>
    <w:rsid w:val="00ED03D0"/>
    <w:rsid w:val="00ED0734"/>
    <w:rsid w:val="00ED1EF2"/>
    <w:rsid w:val="00ED256A"/>
    <w:rsid w:val="00ED3220"/>
    <w:rsid w:val="00ED3BF1"/>
    <w:rsid w:val="00ED451D"/>
    <w:rsid w:val="00ED451F"/>
    <w:rsid w:val="00ED471A"/>
    <w:rsid w:val="00ED4AA2"/>
    <w:rsid w:val="00ED4CF6"/>
    <w:rsid w:val="00ED5045"/>
    <w:rsid w:val="00ED53F1"/>
    <w:rsid w:val="00ED5E23"/>
    <w:rsid w:val="00ED5E56"/>
    <w:rsid w:val="00ED64AE"/>
    <w:rsid w:val="00ED6A64"/>
    <w:rsid w:val="00ED72AE"/>
    <w:rsid w:val="00EE24B1"/>
    <w:rsid w:val="00EE25EF"/>
    <w:rsid w:val="00EE2D5E"/>
    <w:rsid w:val="00EE3284"/>
    <w:rsid w:val="00EE37F8"/>
    <w:rsid w:val="00EE3D9E"/>
    <w:rsid w:val="00EE51BA"/>
    <w:rsid w:val="00EE5683"/>
    <w:rsid w:val="00EE70FB"/>
    <w:rsid w:val="00EF0453"/>
    <w:rsid w:val="00EF100C"/>
    <w:rsid w:val="00EF115D"/>
    <w:rsid w:val="00EF1215"/>
    <w:rsid w:val="00EF13CA"/>
    <w:rsid w:val="00EF1E5A"/>
    <w:rsid w:val="00EF2571"/>
    <w:rsid w:val="00EF4DFA"/>
    <w:rsid w:val="00EF5B61"/>
    <w:rsid w:val="00EF74C0"/>
    <w:rsid w:val="00EF7F91"/>
    <w:rsid w:val="00F0059C"/>
    <w:rsid w:val="00F00AB5"/>
    <w:rsid w:val="00F014C7"/>
    <w:rsid w:val="00F0160E"/>
    <w:rsid w:val="00F018E0"/>
    <w:rsid w:val="00F02A92"/>
    <w:rsid w:val="00F04236"/>
    <w:rsid w:val="00F04618"/>
    <w:rsid w:val="00F04C1F"/>
    <w:rsid w:val="00F05145"/>
    <w:rsid w:val="00F051FD"/>
    <w:rsid w:val="00F05215"/>
    <w:rsid w:val="00F05A9F"/>
    <w:rsid w:val="00F05D2D"/>
    <w:rsid w:val="00F0643A"/>
    <w:rsid w:val="00F0738C"/>
    <w:rsid w:val="00F074CC"/>
    <w:rsid w:val="00F075BA"/>
    <w:rsid w:val="00F10577"/>
    <w:rsid w:val="00F10B73"/>
    <w:rsid w:val="00F144F3"/>
    <w:rsid w:val="00F14981"/>
    <w:rsid w:val="00F149BF"/>
    <w:rsid w:val="00F14AA5"/>
    <w:rsid w:val="00F150A1"/>
    <w:rsid w:val="00F156ED"/>
    <w:rsid w:val="00F16AE4"/>
    <w:rsid w:val="00F212C5"/>
    <w:rsid w:val="00F21AA0"/>
    <w:rsid w:val="00F222FA"/>
    <w:rsid w:val="00F22C9B"/>
    <w:rsid w:val="00F23B60"/>
    <w:rsid w:val="00F2411F"/>
    <w:rsid w:val="00F262DA"/>
    <w:rsid w:val="00F268FB"/>
    <w:rsid w:val="00F26AC1"/>
    <w:rsid w:val="00F27DB8"/>
    <w:rsid w:val="00F27F81"/>
    <w:rsid w:val="00F311C5"/>
    <w:rsid w:val="00F320BC"/>
    <w:rsid w:val="00F320C1"/>
    <w:rsid w:val="00F32C0C"/>
    <w:rsid w:val="00F33E29"/>
    <w:rsid w:val="00F342E2"/>
    <w:rsid w:val="00F350E6"/>
    <w:rsid w:val="00F369F8"/>
    <w:rsid w:val="00F3727F"/>
    <w:rsid w:val="00F3740D"/>
    <w:rsid w:val="00F37DB0"/>
    <w:rsid w:val="00F37E66"/>
    <w:rsid w:val="00F40DD6"/>
    <w:rsid w:val="00F418D2"/>
    <w:rsid w:val="00F41A41"/>
    <w:rsid w:val="00F4334D"/>
    <w:rsid w:val="00F43C3E"/>
    <w:rsid w:val="00F440CC"/>
    <w:rsid w:val="00F441FA"/>
    <w:rsid w:val="00F4504D"/>
    <w:rsid w:val="00F450D6"/>
    <w:rsid w:val="00F4520B"/>
    <w:rsid w:val="00F45316"/>
    <w:rsid w:val="00F456D0"/>
    <w:rsid w:val="00F46669"/>
    <w:rsid w:val="00F4673E"/>
    <w:rsid w:val="00F46760"/>
    <w:rsid w:val="00F46B6F"/>
    <w:rsid w:val="00F46C7A"/>
    <w:rsid w:val="00F46DA4"/>
    <w:rsid w:val="00F4710E"/>
    <w:rsid w:val="00F4770C"/>
    <w:rsid w:val="00F511CF"/>
    <w:rsid w:val="00F511D1"/>
    <w:rsid w:val="00F514B7"/>
    <w:rsid w:val="00F51584"/>
    <w:rsid w:val="00F51AD8"/>
    <w:rsid w:val="00F523E5"/>
    <w:rsid w:val="00F52DB9"/>
    <w:rsid w:val="00F53912"/>
    <w:rsid w:val="00F54535"/>
    <w:rsid w:val="00F567EC"/>
    <w:rsid w:val="00F5766B"/>
    <w:rsid w:val="00F6192C"/>
    <w:rsid w:val="00F61D88"/>
    <w:rsid w:val="00F624D5"/>
    <w:rsid w:val="00F62DCE"/>
    <w:rsid w:val="00F63E2F"/>
    <w:rsid w:val="00F645FD"/>
    <w:rsid w:val="00F64775"/>
    <w:rsid w:val="00F64C24"/>
    <w:rsid w:val="00F64E3B"/>
    <w:rsid w:val="00F65080"/>
    <w:rsid w:val="00F65166"/>
    <w:rsid w:val="00F65BE7"/>
    <w:rsid w:val="00F66480"/>
    <w:rsid w:val="00F665F2"/>
    <w:rsid w:val="00F67691"/>
    <w:rsid w:val="00F72F42"/>
    <w:rsid w:val="00F73C73"/>
    <w:rsid w:val="00F745F1"/>
    <w:rsid w:val="00F74946"/>
    <w:rsid w:val="00F74FA8"/>
    <w:rsid w:val="00F75E38"/>
    <w:rsid w:val="00F76824"/>
    <w:rsid w:val="00F7741E"/>
    <w:rsid w:val="00F8042B"/>
    <w:rsid w:val="00F80674"/>
    <w:rsid w:val="00F806FA"/>
    <w:rsid w:val="00F8177B"/>
    <w:rsid w:val="00F82BCE"/>
    <w:rsid w:val="00F83243"/>
    <w:rsid w:val="00F83B09"/>
    <w:rsid w:val="00F845C1"/>
    <w:rsid w:val="00F84832"/>
    <w:rsid w:val="00F848EE"/>
    <w:rsid w:val="00F849A8"/>
    <w:rsid w:val="00F850FD"/>
    <w:rsid w:val="00F85A69"/>
    <w:rsid w:val="00F85D25"/>
    <w:rsid w:val="00F8634A"/>
    <w:rsid w:val="00F866B6"/>
    <w:rsid w:val="00F867DF"/>
    <w:rsid w:val="00F8691A"/>
    <w:rsid w:val="00F86DAF"/>
    <w:rsid w:val="00F87643"/>
    <w:rsid w:val="00F87E8A"/>
    <w:rsid w:val="00F91A4C"/>
    <w:rsid w:val="00F91B26"/>
    <w:rsid w:val="00F91DE0"/>
    <w:rsid w:val="00F9205F"/>
    <w:rsid w:val="00F923EC"/>
    <w:rsid w:val="00F9244C"/>
    <w:rsid w:val="00F92627"/>
    <w:rsid w:val="00F93FA4"/>
    <w:rsid w:val="00F951C3"/>
    <w:rsid w:val="00F956C3"/>
    <w:rsid w:val="00F95D8F"/>
    <w:rsid w:val="00F96DA2"/>
    <w:rsid w:val="00F97456"/>
    <w:rsid w:val="00F97C5D"/>
    <w:rsid w:val="00FA02C2"/>
    <w:rsid w:val="00FA0896"/>
    <w:rsid w:val="00FA115C"/>
    <w:rsid w:val="00FA13DF"/>
    <w:rsid w:val="00FA1A6F"/>
    <w:rsid w:val="00FA1D2D"/>
    <w:rsid w:val="00FA1E9D"/>
    <w:rsid w:val="00FA279F"/>
    <w:rsid w:val="00FA27AB"/>
    <w:rsid w:val="00FA4CC9"/>
    <w:rsid w:val="00FA5933"/>
    <w:rsid w:val="00FA5CA1"/>
    <w:rsid w:val="00FA62C5"/>
    <w:rsid w:val="00FA6816"/>
    <w:rsid w:val="00FB00B2"/>
    <w:rsid w:val="00FB0D61"/>
    <w:rsid w:val="00FB0EDA"/>
    <w:rsid w:val="00FB13B1"/>
    <w:rsid w:val="00FB1FA9"/>
    <w:rsid w:val="00FB3B80"/>
    <w:rsid w:val="00FB3DC7"/>
    <w:rsid w:val="00FB4E1D"/>
    <w:rsid w:val="00FB59FA"/>
    <w:rsid w:val="00FB5CAD"/>
    <w:rsid w:val="00FB68AC"/>
    <w:rsid w:val="00FB6A92"/>
    <w:rsid w:val="00FC0451"/>
    <w:rsid w:val="00FC0612"/>
    <w:rsid w:val="00FC0D7C"/>
    <w:rsid w:val="00FC11FE"/>
    <w:rsid w:val="00FC12E9"/>
    <w:rsid w:val="00FC2BA1"/>
    <w:rsid w:val="00FC3132"/>
    <w:rsid w:val="00FC3B03"/>
    <w:rsid w:val="00FC3F09"/>
    <w:rsid w:val="00FC4BF9"/>
    <w:rsid w:val="00FC53DC"/>
    <w:rsid w:val="00FC54CB"/>
    <w:rsid w:val="00FC5783"/>
    <w:rsid w:val="00FC695D"/>
    <w:rsid w:val="00FC7639"/>
    <w:rsid w:val="00FC7905"/>
    <w:rsid w:val="00FC7FFD"/>
    <w:rsid w:val="00FD295B"/>
    <w:rsid w:val="00FD3134"/>
    <w:rsid w:val="00FD3592"/>
    <w:rsid w:val="00FD3C20"/>
    <w:rsid w:val="00FD3E77"/>
    <w:rsid w:val="00FD45A5"/>
    <w:rsid w:val="00FD4923"/>
    <w:rsid w:val="00FD4C17"/>
    <w:rsid w:val="00FD6915"/>
    <w:rsid w:val="00FD7309"/>
    <w:rsid w:val="00FD73A7"/>
    <w:rsid w:val="00FD7E7E"/>
    <w:rsid w:val="00FE08DB"/>
    <w:rsid w:val="00FE10FA"/>
    <w:rsid w:val="00FE1214"/>
    <w:rsid w:val="00FE15AD"/>
    <w:rsid w:val="00FE16F2"/>
    <w:rsid w:val="00FE1D26"/>
    <w:rsid w:val="00FE1E85"/>
    <w:rsid w:val="00FE1F78"/>
    <w:rsid w:val="00FE276E"/>
    <w:rsid w:val="00FE2EC3"/>
    <w:rsid w:val="00FE35B0"/>
    <w:rsid w:val="00FE3C4A"/>
    <w:rsid w:val="00FE4AC7"/>
    <w:rsid w:val="00FE61DB"/>
    <w:rsid w:val="00FE67D6"/>
    <w:rsid w:val="00FE7339"/>
    <w:rsid w:val="00FE78CE"/>
    <w:rsid w:val="00FF0004"/>
    <w:rsid w:val="00FF060C"/>
    <w:rsid w:val="00FF06E1"/>
    <w:rsid w:val="00FF079D"/>
    <w:rsid w:val="00FF0912"/>
    <w:rsid w:val="00FF2ED8"/>
    <w:rsid w:val="00FF3631"/>
    <w:rsid w:val="00FF443F"/>
    <w:rsid w:val="00FF5D02"/>
    <w:rsid w:val="00FF6EB7"/>
    <w:rsid w:val="00FF7A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40C1A477"/>
  <w15:chartTrackingRefBased/>
  <w15:docId w15:val="{EB9EA0D2-F7EB-4FAE-BD4C-6434DDC5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0"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D07CD"/>
    <w:pPr>
      <w:suppressAutoHyphens/>
      <w:jc w:val="both"/>
    </w:pPr>
    <w:rPr>
      <w:rFonts w:ascii="Verdana" w:hAnsi="Verdana"/>
    </w:rPr>
  </w:style>
  <w:style w:type="paragraph" w:styleId="Nagwek1">
    <w:name w:val="heading 1"/>
    <w:basedOn w:val="Normalny"/>
    <w:next w:val="Normalny"/>
    <w:link w:val="Nagwek1Znak"/>
    <w:autoRedefine/>
    <w:qFormat/>
    <w:rsid w:val="003C69C9"/>
    <w:pPr>
      <w:keepNext/>
      <w:pageBreakBefore/>
      <w:shd w:val="pct10" w:color="auto" w:fill="auto"/>
      <w:spacing w:before="120" w:after="120"/>
      <w:outlineLvl w:val="0"/>
    </w:pPr>
    <w:rPr>
      <w:b/>
      <w:kern w:val="1"/>
      <w:sz w:val="28"/>
      <w:lang w:val="x-none"/>
    </w:rPr>
  </w:style>
  <w:style w:type="paragraph" w:styleId="Nagwek2">
    <w:name w:val="heading 2"/>
    <w:basedOn w:val="Normalny"/>
    <w:next w:val="Normalny"/>
    <w:link w:val="Nagwek2Znak"/>
    <w:autoRedefine/>
    <w:qFormat/>
    <w:rsid w:val="00971816"/>
    <w:pPr>
      <w:keepNext/>
      <w:shd w:val="pct5" w:color="auto" w:fill="auto"/>
      <w:spacing w:before="120" w:after="120"/>
      <w:ind w:left="709" w:hanging="709"/>
      <w:outlineLvl w:val="1"/>
    </w:pPr>
    <w:rPr>
      <w:b/>
      <w:iCs/>
      <w:sz w:val="24"/>
      <w:lang w:val="x-none"/>
    </w:rPr>
  </w:style>
  <w:style w:type="paragraph" w:styleId="Nagwek3">
    <w:name w:val="heading 3"/>
    <w:basedOn w:val="Normalny"/>
    <w:next w:val="Normalny"/>
    <w:link w:val="Nagwek3Znak"/>
    <w:autoRedefine/>
    <w:qFormat/>
    <w:rsid w:val="00876B9F"/>
    <w:pPr>
      <w:keepNext/>
      <w:spacing w:before="120" w:after="120"/>
      <w:jc w:val="left"/>
      <w:outlineLvl w:val="2"/>
    </w:pPr>
    <w:rPr>
      <w:b/>
      <w:szCs w:val="16"/>
      <w:lang w:val="x-none"/>
    </w:rPr>
  </w:style>
  <w:style w:type="paragraph" w:styleId="Nagwek4">
    <w:name w:val="heading 4"/>
    <w:basedOn w:val="Normalny"/>
    <w:next w:val="Normalny"/>
    <w:link w:val="Nagwek4Znak"/>
    <w:autoRedefine/>
    <w:qFormat/>
    <w:rsid w:val="000048C1"/>
    <w:pPr>
      <w:keepNext/>
      <w:spacing w:before="240" w:after="60"/>
      <w:outlineLvl w:val="3"/>
    </w:pPr>
    <w:rPr>
      <w:position w:val="-1"/>
      <w:lang w:val="x-none"/>
    </w:rPr>
  </w:style>
  <w:style w:type="paragraph" w:styleId="Nagwek5">
    <w:name w:val="heading 5"/>
    <w:basedOn w:val="Normalny"/>
    <w:next w:val="Normalny"/>
    <w:link w:val="Nagwek5Znak"/>
    <w:qFormat/>
    <w:pPr>
      <w:numPr>
        <w:ilvl w:val="4"/>
        <w:numId w:val="32"/>
      </w:numPr>
      <w:spacing w:before="240" w:after="60"/>
      <w:outlineLvl w:val="4"/>
    </w:pPr>
    <w:rPr>
      <w:sz w:val="22"/>
      <w:lang w:val="x-none"/>
    </w:rPr>
  </w:style>
  <w:style w:type="paragraph" w:styleId="Nagwek6">
    <w:name w:val="heading 6"/>
    <w:basedOn w:val="Normalny"/>
    <w:next w:val="Normalny"/>
    <w:link w:val="Nagwek6Znak"/>
    <w:qFormat/>
    <w:pPr>
      <w:numPr>
        <w:ilvl w:val="5"/>
        <w:numId w:val="32"/>
      </w:numPr>
      <w:spacing w:before="240" w:after="60"/>
      <w:outlineLvl w:val="5"/>
    </w:pPr>
    <w:rPr>
      <w:i/>
      <w:sz w:val="22"/>
      <w:lang w:val="x-none"/>
    </w:rPr>
  </w:style>
  <w:style w:type="paragraph" w:styleId="Nagwek7">
    <w:name w:val="heading 7"/>
    <w:basedOn w:val="Normalny"/>
    <w:next w:val="Normalny"/>
    <w:link w:val="Nagwek7Znak"/>
    <w:qFormat/>
    <w:pPr>
      <w:numPr>
        <w:ilvl w:val="6"/>
        <w:numId w:val="32"/>
      </w:numPr>
      <w:spacing w:before="240" w:after="60"/>
      <w:outlineLvl w:val="6"/>
    </w:pPr>
    <w:rPr>
      <w:lang w:val="x-none"/>
    </w:rPr>
  </w:style>
  <w:style w:type="paragraph" w:styleId="Nagwek8">
    <w:name w:val="heading 8"/>
    <w:basedOn w:val="Normalny"/>
    <w:next w:val="Normalny"/>
    <w:link w:val="Nagwek8Znak"/>
    <w:qFormat/>
    <w:pPr>
      <w:numPr>
        <w:ilvl w:val="7"/>
        <w:numId w:val="32"/>
      </w:numPr>
      <w:spacing w:before="240" w:after="60"/>
      <w:outlineLvl w:val="7"/>
    </w:pPr>
    <w:rPr>
      <w:i/>
      <w:lang w:val="x-none"/>
    </w:rPr>
  </w:style>
  <w:style w:type="paragraph" w:styleId="Nagwek9">
    <w:name w:val="heading 9"/>
    <w:basedOn w:val="Normalny"/>
    <w:next w:val="Normalny"/>
    <w:link w:val="Nagwek9Znak"/>
    <w:qFormat/>
    <w:pPr>
      <w:numPr>
        <w:ilvl w:val="8"/>
        <w:numId w:val="32"/>
      </w:numPr>
      <w:spacing w:before="240" w:after="60"/>
      <w:outlineLvl w:val="8"/>
    </w:pPr>
    <w:rPr>
      <w:i/>
      <w:sz w:val="18"/>
      <w:lang w:val="x-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4z0">
    <w:name w:val="WW8Num14z0"/>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Arial" w:hAnsi="Arial"/>
      <w:b w:val="0"/>
      <w:i w:val="0"/>
      <w:sz w:val="20"/>
      <w:u w:val="none"/>
    </w:rPr>
  </w:style>
  <w:style w:type="character" w:customStyle="1" w:styleId="WW8Num20z0">
    <w:name w:val="WW8Num20z0"/>
    <w:rPr>
      <w:rFonts w:ascii="Symbol" w:hAnsi="Symbol"/>
    </w:rPr>
  </w:style>
  <w:style w:type="character" w:customStyle="1" w:styleId="WW8Num23z0">
    <w:name w:val="WW8Num23z0"/>
    <w:rPr>
      <w:rFonts w:ascii="Symbol" w:hAnsi="Symbol"/>
    </w:rPr>
  </w:style>
  <w:style w:type="character" w:customStyle="1" w:styleId="WW8Num28z0">
    <w:name w:val="WW8Num28z0"/>
    <w:rPr>
      <w:rFonts w:ascii="Symbol" w:hAnsi="Symbol"/>
    </w:rPr>
  </w:style>
  <w:style w:type="character" w:customStyle="1" w:styleId="WW8Num29z0">
    <w:name w:val="WW8Num29z0"/>
    <w:rPr>
      <w:rFonts w:ascii="Symbol" w:hAnsi="Symbol"/>
    </w:rPr>
  </w:style>
  <w:style w:type="character" w:customStyle="1" w:styleId="WW8Num32z0">
    <w:name w:val="WW8Num32z0"/>
    <w:rPr>
      <w:rFonts w:ascii="Symbol" w:hAnsi="Symbol"/>
    </w:rPr>
  </w:style>
  <w:style w:type="character" w:customStyle="1" w:styleId="WW8Num33z0">
    <w:name w:val="WW8Num33z0"/>
    <w:rPr>
      <w:rFonts w:ascii="Symbol" w:hAnsi="Symbol"/>
    </w:rPr>
  </w:style>
  <w:style w:type="character" w:customStyle="1" w:styleId="WW8Num36z0">
    <w:name w:val="WW8Num36z0"/>
    <w:rPr>
      <w:rFonts w:ascii="Arial" w:hAnsi="Arial"/>
      <w:b w:val="0"/>
      <w:i w:val="0"/>
      <w:sz w:val="20"/>
      <w:u w:val="none"/>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9z0">
    <w:name w:val="WW8Num39z0"/>
    <w:rPr>
      <w:rFonts w:ascii="Symbol" w:hAnsi="Symbol"/>
    </w:rPr>
  </w:style>
  <w:style w:type="character" w:customStyle="1" w:styleId="WW8Num40z0">
    <w:name w:val="WW8Num40z0"/>
    <w:rPr>
      <w:rFonts w:ascii="Symbol" w:hAnsi="Symbol"/>
    </w:rPr>
  </w:style>
  <w:style w:type="character" w:customStyle="1" w:styleId="WW8Num41z0">
    <w:name w:val="WW8Num41z0"/>
    <w:rPr>
      <w:b/>
    </w:rPr>
  </w:style>
  <w:style w:type="character" w:customStyle="1" w:styleId="WW8Num42z0">
    <w:name w:val="WW8Num42z0"/>
    <w:rPr>
      <w:rFonts w:ascii="Symbol" w:hAnsi="Symbol"/>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4z0">
    <w:name w:val="WW8Num44z0"/>
    <w:rPr>
      <w:rFonts w:ascii="Symbol" w:hAnsi="Symbol"/>
    </w:rPr>
  </w:style>
  <w:style w:type="character" w:customStyle="1" w:styleId="WW8Num46z0">
    <w:name w:val="WW8Num46z0"/>
    <w:rPr>
      <w:rFonts w:ascii="Symbol" w:hAnsi="Symbol"/>
    </w:rPr>
  </w:style>
  <w:style w:type="character" w:customStyle="1" w:styleId="WW8Num48z0">
    <w:name w:val="WW8Num48z0"/>
    <w:rPr>
      <w:rFonts w:ascii="Times New Roman" w:hAnsi="Times New Roman"/>
      <w:b w:val="0"/>
      <w:i w:val="0"/>
      <w:sz w:val="24"/>
      <w:u w:val="none"/>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4z1">
    <w:name w:val="WW8Num54z1"/>
    <w:rPr>
      <w:rFonts w:ascii="Courier New" w:hAnsi="Courier New"/>
    </w:rPr>
  </w:style>
  <w:style w:type="character" w:customStyle="1" w:styleId="WW8Num54z2">
    <w:name w:val="WW8Num54z2"/>
    <w:rPr>
      <w:rFonts w:ascii="Wingdings" w:hAnsi="Wingdings"/>
    </w:rPr>
  </w:style>
  <w:style w:type="character" w:customStyle="1" w:styleId="WW8Num56z0">
    <w:name w:val="WW8Num56z0"/>
    <w:rPr>
      <w:rFonts w:ascii="Symbol" w:hAnsi="Symbol"/>
    </w:rPr>
  </w:style>
  <w:style w:type="character" w:customStyle="1" w:styleId="WW8Num57z0">
    <w:name w:val="WW8Num57z0"/>
    <w:rPr>
      <w:rFonts w:ascii="Symbol" w:hAnsi="Symbol"/>
    </w:rPr>
  </w:style>
  <w:style w:type="character" w:customStyle="1" w:styleId="WW8Num58z0">
    <w:name w:val="WW8Num58z0"/>
    <w:rPr>
      <w:rFonts w:ascii="Symbol" w:hAnsi="Symbol"/>
    </w:rPr>
  </w:style>
  <w:style w:type="character" w:customStyle="1" w:styleId="WW8Num59z0">
    <w:name w:val="WW8Num59z0"/>
    <w:rPr>
      <w:rFonts w:ascii="Symbol" w:hAnsi="Symbol"/>
    </w:rPr>
  </w:style>
  <w:style w:type="character" w:customStyle="1" w:styleId="WW8Num60z0">
    <w:name w:val="WW8Num60z0"/>
    <w:rPr>
      <w:rFonts w:ascii="Symbol" w:hAnsi="Symbol"/>
    </w:rPr>
  </w:style>
  <w:style w:type="character" w:customStyle="1" w:styleId="WW8Num60z2">
    <w:name w:val="WW8Num60z2"/>
    <w:rPr>
      <w:rFonts w:ascii="Wingdings" w:hAnsi="Wingdings"/>
    </w:rPr>
  </w:style>
  <w:style w:type="character" w:customStyle="1" w:styleId="WW8Num60z4">
    <w:name w:val="WW8Num60z4"/>
    <w:rPr>
      <w:rFonts w:ascii="Courier New" w:hAnsi="Courier New"/>
    </w:rPr>
  </w:style>
  <w:style w:type="character" w:customStyle="1" w:styleId="WW8Num63z0">
    <w:name w:val="WW8Num63z0"/>
    <w:rPr>
      <w:rFonts w:ascii="Symbol" w:hAnsi="Symbol"/>
    </w:rPr>
  </w:style>
  <w:style w:type="character" w:customStyle="1" w:styleId="WW8Num66z0">
    <w:name w:val="WW8Num66z0"/>
    <w:rPr>
      <w:rFonts w:ascii="Symbol" w:hAnsi="Symbol"/>
    </w:rPr>
  </w:style>
  <w:style w:type="character" w:customStyle="1" w:styleId="WW8Num70z0">
    <w:name w:val="WW8Num70z0"/>
    <w:rPr>
      <w:rFonts w:ascii="Arial" w:hAnsi="Arial"/>
    </w:rPr>
  </w:style>
  <w:style w:type="character" w:customStyle="1" w:styleId="WW8Num71z0">
    <w:name w:val="WW8Num71z0"/>
    <w:rPr>
      <w:rFonts w:ascii="Symbol" w:hAnsi="Symbol"/>
    </w:rPr>
  </w:style>
  <w:style w:type="character" w:customStyle="1" w:styleId="WW8Num74z0">
    <w:name w:val="WW8Num74z0"/>
    <w:rPr>
      <w:rFonts w:ascii="Symbol" w:hAnsi="Symbol"/>
    </w:rPr>
  </w:style>
  <w:style w:type="character" w:customStyle="1" w:styleId="WW8Num79z0">
    <w:name w:val="WW8Num79z0"/>
    <w:rPr>
      <w:rFonts w:ascii="Arial" w:hAnsi="Arial"/>
      <w:b w:val="0"/>
      <w:i w:val="0"/>
      <w:sz w:val="20"/>
    </w:rPr>
  </w:style>
  <w:style w:type="character" w:customStyle="1" w:styleId="WW8Num80z0">
    <w:name w:val="WW8Num80z0"/>
    <w:rPr>
      <w:rFonts w:ascii="Symbol" w:hAnsi="Symbol"/>
    </w:rPr>
  </w:style>
  <w:style w:type="character" w:customStyle="1" w:styleId="WW8Num81z0">
    <w:name w:val="WW8Num81z0"/>
    <w:rPr>
      <w:rFonts w:ascii="Symbol" w:hAnsi="Symbol"/>
    </w:rPr>
  </w:style>
  <w:style w:type="character" w:customStyle="1" w:styleId="WW8Num82z0">
    <w:name w:val="WW8Num82z0"/>
    <w:rPr>
      <w:rFonts w:ascii="Symbol" w:hAnsi="Symbol"/>
    </w:rPr>
  </w:style>
  <w:style w:type="character" w:customStyle="1" w:styleId="WW8Num83z0">
    <w:name w:val="WW8Num83z0"/>
    <w:rPr>
      <w:rFonts w:ascii="Symbol" w:hAnsi="Symbol"/>
      <w:b w:val="0"/>
      <w:i w:val="0"/>
    </w:rPr>
  </w:style>
  <w:style w:type="character" w:customStyle="1" w:styleId="WW8Num85z0">
    <w:name w:val="WW8Num85z0"/>
    <w:rPr>
      <w:rFonts w:ascii="Symbol" w:hAnsi="Symbol"/>
    </w:rPr>
  </w:style>
  <w:style w:type="character" w:customStyle="1" w:styleId="WW8Num86z0">
    <w:name w:val="WW8Num86z0"/>
    <w:rPr>
      <w:rFonts w:ascii="Symbol" w:hAnsi="Symbol"/>
    </w:rPr>
  </w:style>
  <w:style w:type="character" w:customStyle="1" w:styleId="WW8Num88z0">
    <w:name w:val="WW8Num88z0"/>
    <w:rPr>
      <w:rFonts w:ascii="Symbol" w:hAnsi="Symbol"/>
    </w:rPr>
  </w:style>
  <w:style w:type="character" w:customStyle="1" w:styleId="WW8Num91z0">
    <w:name w:val="WW8Num91z0"/>
    <w:rPr>
      <w:rFonts w:ascii="Symbol" w:hAnsi="Symbol"/>
    </w:rPr>
  </w:style>
  <w:style w:type="character" w:customStyle="1" w:styleId="WW8Num93z0">
    <w:name w:val="WW8Num93z0"/>
    <w:rPr>
      <w:rFonts w:ascii="Wingdings" w:hAnsi="Wingdings"/>
      <w:sz w:val="16"/>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3z3">
    <w:name w:val="WW8Num93z3"/>
    <w:rPr>
      <w:rFonts w:ascii="Symbol" w:hAnsi="Symbol"/>
    </w:rPr>
  </w:style>
  <w:style w:type="character" w:customStyle="1" w:styleId="WW8Num94z0">
    <w:name w:val="WW8Num94z0"/>
    <w:rPr>
      <w:rFonts w:ascii="Symbol" w:hAnsi="Symbol"/>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2">
    <w:name w:val="WW8Num96z2"/>
    <w:rPr>
      <w:rFonts w:ascii="Wingdings" w:hAnsi="Wingdings"/>
    </w:rPr>
  </w:style>
  <w:style w:type="character" w:customStyle="1" w:styleId="WW8Num96z4">
    <w:name w:val="WW8Num96z4"/>
    <w:rPr>
      <w:rFonts w:ascii="Courier New" w:hAnsi="Courier New"/>
    </w:rPr>
  </w:style>
  <w:style w:type="character" w:customStyle="1" w:styleId="WW8Num101z0">
    <w:name w:val="WW8Num101z0"/>
    <w:rPr>
      <w:rFonts w:ascii="Symbol" w:hAnsi="Symbol"/>
    </w:rPr>
  </w:style>
  <w:style w:type="character" w:customStyle="1" w:styleId="WW8Num102z0">
    <w:name w:val="WW8Num102z0"/>
    <w:rPr>
      <w:rFonts w:ascii="Symbol" w:hAnsi="Symbol"/>
    </w:rPr>
  </w:style>
  <w:style w:type="character" w:customStyle="1" w:styleId="WW8Num104z0">
    <w:name w:val="WW8Num104z0"/>
    <w:rPr>
      <w:rFonts w:ascii="Symbol" w:hAnsi="Symbol"/>
    </w:rPr>
  </w:style>
  <w:style w:type="character" w:customStyle="1" w:styleId="WW8Num106z0">
    <w:name w:val="WW8Num106z0"/>
    <w:rPr>
      <w:rFonts w:ascii="Symbol" w:hAnsi="Symbol"/>
    </w:rPr>
  </w:style>
  <w:style w:type="character" w:customStyle="1" w:styleId="WW8Num106z1">
    <w:name w:val="WW8Num106z1"/>
    <w:rPr>
      <w:rFonts w:ascii="Courier New" w:hAnsi="Courier New"/>
    </w:rPr>
  </w:style>
  <w:style w:type="character" w:customStyle="1" w:styleId="WW8Num106z2">
    <w:name w:val="WW8Num106z2"/>
    <w:rPr>
      <w:rFonts w:ascii="Wingdings" w:hAnsi="Wingdings"/>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6z0">
    <w:name w:val="WW8Num116z0"/>
    <w:rPr>
      <w:rFonts w:ascii="Symbol" w:hAnsi="Symbol"/>
    </w:rPr>
  </w:style>
  <w:style w:type="character" w:customStyle="1" w:styleId="WW8Num117z0">
    <w:name w:val="WW8Num117z0"/>
    <w:rPr>
      <w:rFonts w:ascii="Symbol" w:hAnsi="Symbol"/>
    </w:rPr>
  </w:style>
  <w:style w:type="character" w:customStyle="1" w:styleId="WW8Num119z0">
    <w:name w:val="WW8Num119z0"/>
    <w:rPr>
      <w:rFonts w:ascii="Symbol" w:hAnsi="Symbol"/>
    </w:rPr>
  </w:style>
  <w:style w:type="character" w:customStyle="1" w:styleId="WW8Num121z0">
    <w:name w:val="WW8Num121z0"/>
    <w:rPr>
      <w:rFonts w:ascii="Symbol" w:hAnsi="Symbol"/>
    </w:rPr>
  </w:style>
  <w:style w:type="character" w:customStyle="1" w:styleId="WW8Num122z0">
    <w:name w:val="WW8Num122z0"/>
    <w:rPr>
      <w:rFonts w:ascii="Symbol" w:hAnsi="Symbol"/>
    </w:rPr>
  </w:style>
  <w:style w:type="character" w:customStyle="1" w:styleId="WW8Num125z0">
    <w:name w:val="WW8Num125z0"/>
    <w:rPr>
      <w:rFonts w:ascii="Symbol" w:hAnsi="Symbol"/>
    </w:rPr>
  </w:style>
  <w:style w:type="character" w:customStyle="1" w:styleId="WW8Num126z0">
    <w:name w:val="WW8Num126z0"/>
    <w:rPr>
      <w:rFonts w:ascii="Symbol" w:hAnsi="Symbol"/>
    </w:rPr>
  </w:style>
  <w:style w:type="character" w:customStyle="1" w:styleId="WW8Num126z2">
    <w:name w:val="WW8Num126z2"/>
    <w:rPr>
      <w:rFonts w:ascii="Wingdings" w:hAnsi="Wingdings"/>
    </w:rPr>
  </w:style>
  <w:style w:type="character" w:customStyle="1" w:styleId="WW8Num126z4">
    <w:name w:val="WW8Num126z4"/>
    <w:rPr>
      <w:rFonts w:ascii="Courier New" w:hAnsi="Courier New"/>
    </w:rPr>
  </w:style>
  <w:style w:type="character" w:customStyle="1" w:styleId="WW8Num128z0">
    <w:name w:val="WW8Num128z0"/>
    <w:rPr>
      <w:rFonts w:ascii="Symbol" w:hAnsi="Symbol"/>
    </w:rPr>
  </w:style>
  <w:style w:type="character" w:customStyle="1" w:styleId="WW8Num129z0">
    <w:name w:val="WW8Num129z0"/>
    <w:rPr>
      <w:rFonts w:ascii="Symbol" w:hAnsi="Symbol"/>
    </w:rPr>
  </w:style>
  <w:style w:type="character" w:customStyle="1" w:styleId="WW8Num130z0">
    <w:name w:val="WW8Num130z0"/>
    <w:rPr>
      <w:rFonts w:ascii="Symbol" w:hAnsi="Symbol"/>
    </w:rPr>
  </w:style>
  <w:style w:type="character" w:customStyle="1" w:styleId="WW8Num131z1">
    <w:name w:val="WW8Num131z1"/>
    <w:rPr>
      <w:rFonts w:ascii="Symbol" w:hAnsi="Symbol"/>
    </w:rPr>
  </w:style>
  <w:style w:type="character" w:customStyle="1" w:styleId="WW8Num135z0">
    <w:name w:val="WW8Num135z0"/>
    <w:rPr>
      <w:rFonts w:ascii="Symbol" w:hAnsi="Symbol"/>
    </w:rPr>
  </w:style>
  <w:style w:type="character" w:customStyle="1" w:styleId="WW8Num138z0">
    <w:name w:val="WW8Num138z0"/>
    <w:rPr>
      <w:rFonts w:ascii="Symbol" w:hAnsi="Symbol"/>
    </w:rPr>
  </w:style>
  <w:style w:type="character" w:customStyle="1" w:styleId="WW8Num139z0">
    <w:name w:val="WW8Num139z0"/>
    <w:rPr>
      <w:rFonts w:ascii="Symbol" w:hAnsi="Symbol"/>
    </w:rPr>
  </w:style>
  <w:style w:type="character" w:customStyle="1" w:styleId="WW8Num140z0">
    <w:name w:val="WW8Num140z0"/>
    <w:rPr>
      <w:rFonts w:ascii="Symbol" w:hAnsi="Symbol"/>
    </w:rPr>
  </w:style>
  <w:style w:type="character" w:customStyle="1" w:styleId="WW8Num141z0">
    <w:name w:val="WW8Num141z0"/>
    <w:rPr>
      <w:rFonts w:ascii="Symbol" w:hAnsi="Symbol"/>
    </w:rPr>
  </w:style>
  <w:style w:type="character" w:customStyle="1" w:styleId="WW8Num141z2">
    <w:name w:val="WW8Num141z2"/>
    <w:rPr>
      <w:rFonts w:ascii="Wingdings" w:hAnsi="Wingdings"/>
    </w:rPr>
  </w:style>
  <w:style w:type="character" w:customStyle="1" w:styleId="WW8Num141z4">
    <w:name w:val="WW8Num141z4"/>
    <w:rPr>
      <w:rFonts w:ascii="Courier New" w:hAnsi="Courier New"/>
    </w:rPr>
  </w:style>
  <w:style w:type="character" w:customStyle="1" w:styleId="WW8Num144z2">
    <w:name w:val="WW8Num144z2"/>
    <w:rPr>
      <w:rFonts w:ascii="Wingdings" w:hAnsi="Wingdings"/>
    </w:rPr>
  </w:style>
  <w:style w:type="character" w:customStyle="1" w:styleId="WW8Num144z3">
    <w:name w:val="WW8Num144z3"/>
    <w:rPr>
      <w:rFonts w:ascii="Symbol" w:hAnsi="Symbol"/>
    </w:rPr>
  </w:style>
  <w:style w:type="character" w:customStyle="1" w:styleId="WW8Num144z4">
    <w:name w:val="WW8Num144z4"/>
    <w:rPr>
      <w:rFonts w:ascii="Courier New" w:hAnsi="Courier New"/>
    </w:rPr>
  </w:style>
  <w:style w:type="character" w:customStyle="1" w:styleId="WW8Num145z0">
    <w:name w:val="WW8Num145z0"/>
    <w:rPr>
      <w:rFonts w:ascii="Symbol" w:hAnsi="Symbol"/>
    </w:rPr>
  </w:style>
  <w:style w:type="character" w:customStyle="1" w:styleId="WW8Num149z0">
    <w:name w:val="WW8Num149z0"/>
    <w:rPr>
      <w:rFonts w:ascii="Symbol" w:hAnsi="Symbol"/>
    </w:rPr>
  </w:style>
  <w:style w:type="character" w:customStyle="1" w:styleId="WW8Num152z0">
    <w:name w:val="WW8Num152z0"/>
    <w:rPr>
      <w:rFonts w:ascii="Arial" w:hAnsi="Arial"/>
      <w:b w:val="0"/>
      <w:i w:val="0"/>
      <w:sz w:val="20"/>
    </w:rPr>
  </w:style>
  <w:style w:type="character" w:customStyle="1" w:styleId="WW8Num153z0">
    <w:name w:val="WW8Num153z0"/>
    <w:rPr>
      <w:rFonts w:ascii="Symbol" w:hAnsi="Symbol"/>
    </w:rPr>
  </w:style>
  <w:style w:type="character" w:customStyle="1" w:styleId="WW8Num154z0">
    <w:name w:val="WW8Num154z0"/>
    <w:rPr>
      <w:rFonts w:ascii="Wingdings" w:hAnsi="Wingdings"/>
    </w:rPr>
  </w:style>
  <w:style w:type="character" w:customStyle="1" w:styleId="WW8Num155z0">
    <w:name w:val="WW8Num155z0"/>
    <w:rPr>
      <w:rFonts w:ascii="Wingdings" w:hAnsi="Wingdings"/>
      <w:sz w:val="16"/>
    </w:rPr>
  </w:style>
  <w:style w:type="character" w:customStyle="1" w:styleId="WW8Num155z1">
    <w:name w:val="WW8Num155z1"/>
    <w:rPr>
      <w:rFonts w:ascii="Courier New" w:hAnsi="Courier New"/>
    </w:rPr>
  </w:style>
  <w:style w:type="character" w:customStyle="1" w:styleId="WW8Num155z2">
    <w:name w:val="WW8Num155z2"/>
    <w:rPr>
      <w:rFonts w:ascii="Wingdings" w:hAnsi="Wingdings"/>
    </w:rPr>
  </w:style>
  <w:style w:type="character" w:customStyle="1" w:styleId="WW8Num155z3">
    <w:name w:val="WW8Num155z3"/>
    <w:rPr>
      <w:rFonts w:ascii="Symbol" w:hAnsi="Symbol"/>
    </w:rPr>
  </w:style>
  <w:style w:type="character" w:customStyle="1" w:styleId="WW8Num156z0">
    <w:name w:val="WW8Num156z0"/>
    <w:rPr>
      <w:rFonts w:ascii="Times New Roman" w:hAnsi="Times New Roman"/>
      <w:b w:val="0"/>
      <w:i w:val="0"/>
      <w:sz w:val="24"/>
      <w:u w:val="none"/>
    </w:rPr>
  </w:style>
  <w:style w:type="character" w:customStyle="1" w:styleId="WW8Num157z0">
    <w:name w:val="WW8Num157z0"/>
    <w:rPr>
      <w:rFonts w:ascii="Symbol" w:hAnsi="Symbol"/>
    </w:rPr>
  </w:style>
  <w:style w:type="character" w:customStyle="1" w:styleId="WW8Num157z2">
    <w:name w:val="WW8Num157z2"/>
    <w:rPr>
      <w:rFonts w:ascii="Wingdings" w:hAnsi="Wingdings"/>
    </w:rPr>
  </w:style>
  <w:style w:type="character" w:customStyle="1" w:styleId="WW8Num157z4">
    <w:name w:val="WW8Num157z4"/>
    <w:rPr>
      <w:rFonts w:ascii="Courier New" w:hAnsi="Courier New"/>
    </w:rPr>
  </w:style>
  <w:style w:type="character" w:customStyle="1" w:styleId="WW8Num158z0">
    <w:name w:val="WW8Num158z0"/>
    <w:rPr>
      <w:rFonts w:ascii="Symbol" w:hAnsi="Symbol"/>
    </w:rPr>
  </w:style>
  <w:style w:type="character" w:customStyle="1" w:styleId="WW8Num160z0">
    <w:name w:val="WW8Num160z0"/>
    <w:rPr>
      <w:rFonts w:ascii="Symbol" w:hAnsi="Symbol"/>
    </w:rPr>
  </w:style>
  <w:style w:type="character" w:customStyle="1" w:styleId="WW8Num161z0">
    <w:name w:val="WW8Num161z0"/>
    <w:rPr>
      <w:rFonts w:ascii="Arial" w:hAnsi="Arial"/>
      <w:b w:val="0"/>
      <w:i w:val="0"/>
      <w:sz w:val="20"/>
      <w:u w:val="none"/>
    </w:rPr>
  </w:style>
  <w:style w:type="character" w:customStyle="1" w:styleId="WW8Num162z0">
    <w:name w:val="WW8Num162z0"/>
    <w:rPr>
      <w:rFonts w:ascii="Symbol" w:hAnsi="Symbol"/>
    </w:rPr>
  </w:style>
  <w:style w:type="character" w:customStyle="1" w:styleId="WW8Num163z0">
    <w:name w:val="WW8Num163z0"/>
    <w:rPr>
      <w:rFonts w:ascii="Symbol" w:hAnsi="Symbol"/>
    </w:rPr>
  </w:style>
  <w:style w:type="character" w:customStyle="1" w:styleId="WW8Num166z0">
    <w:name w:val="WW8Num166z0"/>
    <w:rPr>
      <w:rFonts w:ascii="Symbol" w:hAnsi="Symbol"/>
    </w:rPr>
  </w:style>
  <w:style w:type="character" w:customStyle="1" w:styleId="WW8Num169z0">
    <w:name w:val="WW8Num169z0"/>
    <w:rPr>
      <w:rFonts w:ascii="Symbol" w:hAnsi="Symbol"/>
    </w:rPr>
  </w:style>
  <w:style w:type="character" w:customStyle="1" w:styleId="WW8Num169z1">
    <w:name w:val="WW8Num169z1"/>
    <w:rPr>
      <w:rFonts w:ascii="Courier New" w:hAnsi="Courier New"/>
    </w:rPr>
  </w:style>
  <w:style w:type="character" w:customStyle="1" w:styleId="WW8Num169z2">
    <w:name w:val="WW8Num169z2"/>
    <w:rPr>
      <w:rFonts w:ascii="Wingdings" w:hAnsi="Wingdings"/>
    </w:rPr>
  </w:style>
  <w:style w:type="character" w:customStyle="1" w:styleId="WW8Num170z0">
    <w:name w:val="WW8Num170z0"/>
    <w:rPr>
      <w:rFonts w:ascii="Symbol" w:hAnsi="Symbol"/>
    </w:rPr>
  </w:style>
  <w:style w:type="character" w:customStyle="1" w:styleId="WW8Num171z0">
    <w:name w:val="WW8Num171z0"/>
    <w:rPr>
      <w:rFonts w:ascii="Symbol" w:hAnsi="Symbol"/>
    </w:rPr>
  </w:style>
  <w:style w:type="character" w:customStyle="1" w:styleId="WW8Num171z1">
    <w:name w:val="WW8Num171z1"/>
    <w:rPr>
      <w:rFonts w:ascii="Courier New" w:hAnsi="Courier New"/>
    </w:rPr>
  </w:style>
  <w:style w:type="character" w:customStyle="1" w:styleId="WW8Num171z2">
    <w:name w:val="WW8Num171z2"/>
    <w:rPr>
      <w:rFonts w:ascii="Wingdings" w:hAnsi="Wingdings"/>
    </w:rPr>
  </w:style>
  <w:style w:type="character" w:customStyle="1" w:styleId="WW8Num172z0">
    <w:name w:val="WW8Num172z0"/>
    <w:rPr>
      <w:rFonts w:ascii="Symbol" w:hAnsi="Symbol"/>
    </w:rPr>
  </w:style>
  <w:style w:type="character" w:customStyle="1" w:styleId="WW8Num175z0">
    <w:name w:val="WW8Num175z0"/>
    <w:rPr>
      <w:rFonts w:ascii="Symbol" w:hAnsi="Symbol"/>
    </w:rPr>
  </w:style>
  <w:style w:type="character" w:customStyle="1" w:styleId="WW8Num175z2">
    <w:name w:val="WW8Num175z2"/>
    <w:rPr>
      <w:rFonts w:ascii="Wingdings" w:hAnsi="Wingdings"/>
    </w:rPr>
  </w:style>
  <w:style w:type="character" w:customStyle="1" w:styleId="WW8Num175z4">
    <w:name w:val="WW8Num175z4"/>
    <w:rPr>
      <w:rFonts w:ascii="Courier New" w:hAnsi="Courier New"/>
    </w:rPr>
  </w:style>
  <w:style w:type="character" w:customStyle="1" w:styleId="WW8Num176z0">
    <w:name w:val="WW8Num176z0"/>
    <w:rPr>
      <w:rFonts w:ascii="Symbol" w:hAnsi="Symbol"/>
    </w:rPr>
  </w:style>
  <w:style w:type="character" w:customStyle="1" w:styleId="WW8Num182z0">
    <w:name w:val="WW8Num182z0"/>
    <w:rPr>
      <w:rFonts w:ascii="Symbol" w:hAnsi="Symbol"/>
    </w:rPr>
  </w:style>
  <w:style w:type="character" w:customStyle="1" w:styleId="WW8Num183z0">
    <w:name w:val="WW8Num183z0"/>
    <w:rPr>
      <w:rFonts w:ascii="Symbol" w:hAnsi="Symbol"/>
    </w:rPr>
  </w:style>
  <w:style w:type="character" w:customStyle="1" w:styleId="WW8Num186z0">
    <w:name w:val="WW8Num186z0"/>
    <w:rPr>
      <w:rFonts w:ascii="Symbol" w:hAnsi="Symbol"/>
    </w:rPr>
  </w:style>
  <w:style w:type="character" w:customStyle="1" w:styleId="WW8Num189z0">
    <w:name w:val="WW8Num189z0"/>
    <w:rPr>
      <w:rFonts w:ascii="Symbol" w:hAnsi="Symbol"/>
    </w:rPr>
  </w:style>
  <w:style w:type="character" w:customStyle="1" w:styleId="WW8Num189z1">
    <w:name w:val="WW8Num189z1"/>
    <w:rPr>
      <w:rFonts w:ascii="Courier New" w:hAnsi="Courier New"/>
    </w:rPr>
  </w:style>
  <w:style w:type="character" w:customStyle="1" w:styleId="WW8Num189z2">
    <w:name w:val="WW8Num189z2"/>
    <w:rPr>
      <w:rFonts w:ascii="Wingdings" w:hAnsi="Wingdings"/>
    </w:rPr>
  </w:style>
  <w:style w:type="character" w:customStyle="1" w:styleId="WW8Num192z0">
    <w:name w:val="WW8Num192z0"/>
    <w:rPr>
      <w:rFonts w:ascii="Symbol" w:hAnsi="Symbol"/>
    </w:rPr>
  </w:style>
  <w:style w:type="character" w:customStyle="1" w:styleId="WW8Num194z0">
    <w:name w:val="WW8Num194z0"/>
    <w:rPr>
      <w:rFonts w:ascii="Arial" w:hAnsi="Arial"/>
      <w:b w:val="0"/>
      <w:i w:val="0"/>
      <w:sz w:val="20"/>
      <w:u w:val="none"/>
    </w:rPr>
  </w:style>
  <w:style w:type="character" w:customStyle="1" w:styleId="WW8Num195z0">
    <w:name w:val="WW8Num195z0"/>
    <w:rPr>
      <w:rFonts w:ascii="Symbol" w:hAnsi="Symbol"/>
    </w:rPr>
  </w:style>
  <w:style w:type="character" w:customStyle="1" w:styleId="WW8Num195z2">
    <w:name w:val="WW8Num195z2"/>
    <w:rPr>
      <w:rFonts w:ascii="Wingdings" w:hAnsi="Wingdings"/>
    </w:rPr>
  </w:style>
  <w:style w:type="character" w:customStyle="1" w:styleId="WW8Num195z4">
    <w:name w:val="WW8Num195z4"/>
    <w:rPr>
      <w:rFonts w:ascii="Courier New" w:hAnsi="Courier New"/>
    </w:rPr>
  </w:style>
  <w:style w:type="character" w:customStyle="1" w:styleId="WW8Num198z0">
    <w:name w:val="WW8Num198z0"/>
    <w:rPr>
      <w:rFonts w:ascii="Symbol" w:hAnsi="Symbol"/>
    </w:rPr>
  </w:style>
  <w:style w:type="character" w:customStyle="1" w:styleId="WW8Num199z0">
    <w:name w:val="WW8Num199z0"/>
    <w:rPr>
      <w:rFonts w:ascii="Symbol" w:hAnsi="Symbol"/>
    </w:rPr>
  </w:style>
  <w:style w:type="character" w:customStyle="1" w:styleId="WW8Num201z0">
    <w:name w:val="WW8Num201z0"/>
    <w:rPr>
      <w:rFonts w:ascii="Symbol" w:hAnsi="Symbol"/>
    </w:rPr>
  </w:style>
  <w:style w:type="character" w:customStyle="1" w:styleId="WW8Num202z0">
    <w:name w:val="WW8Num202z0"/>
    <w:rPr>
      <w:rFonts w:ascii="Times New Roman" w:hAnsi="Times New Roman"/>
      <w:b w:val="0"/>
      <w:i w:val="0"/>
      <w:sz w:val="24"/>
      <w:u w:val="none"/>
    </w:rPr>
  </w:style>
  <w:style w:type="character" w:customStyle="1" w:styleId="WW8Num204z0">
    <w:name w:val="WW8Num204z0"/>
    <w:rPr>
      <w:rFonts w:ascii="Symbol" w:hAnsi="Symbol"/>
    </w:rPr>
  </w:style>
  <w:style w:type="character" w:customStyle="1" w:styleId="WW8Num205z0">
    <w:name w:val="WW8Num205z0"/>
    <w:rPr>
      <w:rFonts w:ascii="Symbol" w:hAnsi="Symbol"/>
    </w:rPr>
  </w:style>
  <w:style w:type="character" w:customStyle="1" w:styleId="WW8Num207z0">
    <w:name w:val="WW8Num207z0"/>
    <w:rPr>
      <w:rFonts w:ascii="Symbol" w:hAnsi="Symbol"/>
    </w:rPr>
  </w:style>
  <w:style w:type="character" w:customStyle="1" w:styleId="WW8Num208z0">
    <w:name w:val="WW8Num208z0"/>
    <w:rPr>
      <w:rFonts w:ascii="Times New Roman" w:hAnsi="Times New Roman"/>
    </w:rPr>
  </w:style>
  <w:style w:type="character" w:customStyle="1" w:styleId="WW8Num212z0">
    <w:name w:val="WW8Num212z0"/>
    <w:rPr>
      <w:rFonts w:ascii="Symbol" w:hAnsi="Symbol"/>
    </w:rPr>
  </w:style>
  <w:style w:type="character" w:customStyle="1" w:styleId="WW8Num212z1">
    <w:name w:val="WW8Num212z1"/>
    <w:rPr>
      <w:rFonts w:ascii="Courier New" w:hAnsi="Courier New"/>
    </w:rPr>
  </w:style>
  <w:style w:type="character" w:customStyle="1" w:styleId="WW8Num212z2">
    <w:name w:val="WW8Num212z2"/>
    <w:rPr>
      <w:rFonts w:ascii="Wingdings" w:hAnsi="Wingdings"/>
    </w:rPr>
  </w:style>
  <w:style w:type="character" w:customStyle="1" w:styleId="WW8Num215z0">
    <w:name w:val="WW8Num215z0"/>
    <w:rPr>
      <w:rFonts w:ascii="Symbol" w:hAnsi="Symbol"/>
    </w:rPr>
  </w:style>
  <w:style w:type="character" w:customStyle="1" w:styleId="WW8Num216z0">
    <w:name w:val="WW8Num216z0"/>
    <w:rPr>
      <w:rFonts w:ascii="Symbol" w:hAnsi="Symbol"/>
    </w:rPr>
  </w:style>
  <w:style w:type="character" w:customStyle="1" w:styleId="WW8Num219z0">
    <w:name w:val="WW8Num219z0"/>
    <w:rPr>
      <w:rFonts w:ascii="Symbol" w:hAnsi="Symbol"/>
    </w:rPr>
  </w:style>
  <w:style w:type="character" w:customStyle="1" w:styleId="WW8Num220z0">
    <w:name w:val="WW8Num220z0"/>
    <w:rPr>
      <w:rFonts w:ascii="Symbol" w:hAnsi="Symbol"/>
    </w:rPr>
  </w:style>
  <w:style w:type="character" w:customStyle="1" w:styleId="WW8Num222z0">
    <w:name w:val="WW8Num222z0"/>
    <w:rPr>
      <w:rFonts w:ascii="Symbol" w:hAnsi="Symbol"/>
    </w:rPr>
  </w:style>
  <w:style w:type="character" w:customStyle="1" w:styleId="WW8Num224z2">
    <w:name w:val="WW8Num224z2"/>
    <w:rPr>
      <w:rFonts w:ascii="Wingdings" w:hAnsi="Wingdings"/>
    </w:rPr>
  </w:style>
  <w:style w:type="character" w:customStyle="1" w:styleId="WW8Num224z3">
    <w:name w:val="WW8Num224z3"/>
    <w:rPr>
      <w:rFonts w:ascii="Symbol" w:hAnsi="Symbol"/>
    </w:rPr>
  </w:style>
  <w:style w:type="character" w:customStyle="1" w:styleId="WW8Num224z4">
    <w:name w:val="WW8Num224z4"/>
    <w:rPr>
      <w:rFonts w:ascii="Courier New" w:hAnsi="Courier New"/>
    </w:rPr>
  </w:style>
  <w:style w:type="character" w:customStyle="1" w:styleId="WW8Num226z0">
    <w:name w:val="WW8Num226z0"/>
    <w:rPr>
      <w:rFonts w:ascii="Arial" w:hAnsi="Arial"/>
      <w:b w:val="0"/>
      <w:i w:val="0"/>
      <w:sz w:val="20"/>
      <w:u w:val="none"/>
    </w:rPr>
  </w:style>
  <w:style w:type="character" w:customStyle="1" w:styleId="WW8Num228z0">
    <w:name w:val="WW8Num228z0"/>
    <w:rPr>
      <w:rFonts w:ascii="Symbol" w:hAnsi="Symbol"/>
    </w:rPr>
  </w:style>
  <w:style w:type="character" w:customStyle="1" w:styleId="WW8Num228z1">
    <w:name w:val="WW8Num228z1"/>
    <w:rPr>
      <w:rFonts w:ascii="Courier New" w:hAnsi="Courier New"/>
    </w:rPr>
  </w:style>
  <w:style w:type="character" w:customStyle="1" w:styleId="WW8Num228z2">
    <w:name w:val="WW8Num228z2"/>
    <w:rPr>
      <w:rFonts w:ascii="Wingdings" w:hAnsi="Wingdings"/>
    </w:rPr>
  </w:style>
  <w:style w:type="character" w:customStyle="1" w:styleId="WW8Num230z0">
    <w:name w:val="WW8Num230z0"/>
    <w:rPr>
      <w:rFonts w:ascii="Symbol" w:hAnsi="Symbol"/>
    </w:rPr>
  </w:style>
  <w:style w:type="character" w:customStyle="1" w:styleId="WW8Num230z1">
    <w:name w:val="WW8Num230z1"/>
    <w:rPr>
      <w:rFonts w:ascii="Courier New" w:hAnsi="Courier New"/>
    </w:rPr>
  </w:style>
  <w:style w:type="character" w:customStyle="1" w:styleId="WW8Num230z2">
    <w:name w:val="WW8Num230z2"/>
    <w:rPr>
      <w:rFonts w:ascii="Wingdings" w:hAnsi="Wingdings"/>
    </w:rPr>
  </w:style>
  <w:style w:type="character" w:customStyle="1" w:styleId="WW8Num232z0">
    <w:name w:val="WW8Num232z0"/>
    <w:rPr>
      <w:rFonts w:ascii="Symbol" w:hAnsi="Symbol"/>
    </w:rPr>
  </w:style>
  <w:style w:type="character" w:customStyle="1" w:styleId="WW8Num236z0">
    <w:name w:val="WW8Num236z0"/>
    <w:rPr>
      <w:rFonts w:ascii="Symbol" w:hAnsi="Symbol"/>
    </w:rPr>
  </w:style>
  <w:style w:type="character" w:customStyle="1" w:styleId="WW8Num236z1">
    <w:name w:val="WW8Num236z1"/>
    <w:rPr>
      <w:rFonts w:ascii="Courier New" w:hAnsi="Courier New"/>
    </w:rPr>
  </w:style>
  <w:style w:type="character" w:customStyle="1" w:styleId="WW8Num236z2">
    <w:name w:val="WW8Num236z2"/>
    <w:rPr>
      <w:rFonts w:ascii="Wingdings" w:hAnsi="Wingdings"/>
    </w:rPr>
  </w:style>
  <w:style w:type="character" w:customStyle="1" w:styleId="WW8Num237z0">
    <w:name w:val="WW8Num237z0"/>
    <w:rPr>
      <w:rFonts w:ascii="Symbol" w:hAnsi="Symbol"/>
    </w:rPr>
  </w:style>
  <w:style w:type="character" w:customStyle="1" w:styleId="WW8Num238z0">
    <w:name w:val="WW8Num238z0"/>
    <w:rPr>
      <w:rFonts w:ascii="Symbol" w:hAnsi="Symbol"/>
    </w:rPr>
  </w:style>
  <w:style w:type="character" w:customStyle="1" w:styleId="WW8Num238z1">
    <w:name w:val="WW8Num238z1"/>
    <w:rPr>
      <w:rFonts w:ascii="Courier New" w:hAnsi="Courier New"/>
    </w:rPr>
  </w:style>
  <w:style w:type="character" w:customStyle="1" w:styleId="WW8Num238z2">
    <w:name w:val="WW8Num238z2"/>
    <w:rPr>
      <w:rFonts w:ascii="Wingdings" w:hAnsi="Wingdings"/>
    </w:rPr>
  </w:style>
  <w:style w:type="character" w:customStyle="1" w:styleId="WW8Num241z0">
    <w:name w:val="WW8Num241z0"/>
    <w:rPr>
      <w:rFonts w:ascii="Symbol" w:hAnsi="Symbol"/>
    </w:rPr>
  </w:style>
  <w:style w:type="character" w:customStyle="1" w:styleId="WW8Num243z0">
    <w:name w:val="WW8Num243z0"/>
    <w:rPr>
      <w:rFonts w:ascii="Symbol" w:hAnsi="Symbol"/>
    </w:rPr>
  </w:style>
  <w:style w:type="character" w:customStyle="1" w:styleId="WW8Num244z0">
    <w:name w:val="WW8Num244z0"/>
    <w:rPr>
      <w:rFonts w:ascii="Symbol" w:hAnsi="Symbol"/>
    </w:rPr>
  </w:style>
  <w:style w:type="character" w:customStyle="1" w:styleId="WW8Num245z0">
    <w:name w:val="WW8Num245z0"/>
    <w:rPr>
      <w:rFonts w:ascii="Symbol" w:hAnsi="Symbol"/>
    </w:rPr>
  </w:style>
  <w:style w:type="character" w:customStyle="1" w:styleId="WW8Num245z1">
    <w:name w:val="WW8Num245z1"/>
    <w:rPr>
      <w:rFonts w:ascii="Courier New" w:hAnsi="Courier New"/>
    </w:rPr>
  </w:style>
  <w:style w:type="character" w:customStyle="1" w:styleId="WW8Num245z2">
    <w:name w:val="WW8Num245z2"/>
    <w:rPr>
      <w:rFonts w:ascii="Wingdings" w:hAnsi="Wingdings"/>
    </w:rPr>
  </w:style>
  <w:style w:type="character" w:customStyle="1" w:styleId="WW8Num246z0">
    <w:name w:val="WW8Num246z0"/>
    <w:rPr>
      <w:rFonts w:ascii="Symbol" w:hAnsi="Symbol"/>
    </w:rPr>
  </w:style>
  <w:style w:type="character" w:customStyle="1" w:styleId="WW8Num250z0">
    <w:name w:val="WW8Num250z0"/>
    <w:rPr>
      <w:rFonts w:ascii="Symbol" w:hAnsi="Symbol"/>
    </w:rPr>
  </w:style>
  <w:style w:type="character" w:customStyle="1" w:styleId="WW8Num251z0">
    <w:name w:val="WW8Num251z0"/>
    <w:rPr>
      <w:rFonts w:ascii="Symbol" w:hAnsi="Symbol"/>
    </w:rPr>
  </w:style>
  <w:style w:type="character" w:customStyle="1" w:styleId="WW8Num252z0">
    <w:name w:val="WW8Num252z0"/>
    <w:rPr>
      <w:rFonts w:ascii="Symbol" w:hAnsi="Symbol"/>
    </w:rPr>
  </w:style>
  <w:style w:type="character" w:customStyle="1" w:styleId="WW8Num253z0">
    <w:name w:val="WW8Num253z0"/>
    <w:rPr>
      <w:rFonts w:ascii="Symbol" w:hAnsi="Symbol"/>
    </w:rPr>
  </w:style>
  <w:style w:type="character" w:customStyle="1" w:styleId="WW8Num254z0">
    <w:name w:val="WW8Num254z0"/>
    <w:rPr>
      <w:rFonts w:ascii="Arial" w:hAnsi="Arial"/>
      <w:b w:val="0"/>
      <w:i w:val="0"/>
      <w:sz w:val="20"/>
      <w:u w:val="none"/>
    </w:rPr>
  </w:style>
  <w:style w:type="character" w:customStyle="1" w:styleId="WW8Num260z0">
    <w:name w:val="WW8Num260z0"/>
    <w:rPr>
      <w:rFonts w:ascii="Wingdings" w:hAnsi="Wingdings"/>
    </w:rPr>
  </w:style>
  <w:style w:type="character" w:customStyle="1" w:styleId="WW8Num261z0">
    <w:name w:val="WW8Num261z0"/>
    <w:rPr>
      <w:rFonts w:ascii="Symbol" w:hAnsi="Symbol"/>
    </w:rPr>
  </w:style>
  <w:style w:type="character" w:customStyle="1" w:styleId="WW8Num262z0">
    <w:name w:val="WW8Num262z0"/>
    <w:rPr>
      <w:rFonts w:ascii="Symbol" w:hAnsi="Symbol"/>
    </w:rPr>
  </w:style>
  <w:style w:type="character" w:customStyle="1" w:styleId="WW8Num264z0">
    <w:name w:val="WW8Num264z0"/>
    <w:rPr>
      <w:rFonts w:ascii="Symbol" w:hAnsi="Symbol"/>
    </w:rPr>
  </w:style>
  <w:style w:type="character" w:customStyle="1" w:styleId="WW8Num265z0">
    <w:name w:val="WW8Num265z0"/>
    <w:rPr>
      <w:rFonts w:ascii="Symbol" w:hAnsi="Symbol"/>
    </w:rPr>
  </w:style>
  <w:style w:type="character" w:customStyle="1" w:styleId="WW8Num268z0">
    <w:name w:val="WW8Num268z0"/>
    <w:rPr>
      <w:rFonts w:ascii="Symbol" w:hAnsi="Symbol"/>
    </w:rPr>
  </w:style>
  <w:style w:type="character" w:customStyle="1" w:styleId="WW8Num270z0">
    <w:name w:val="WW8Num270z0"/>
    <w:rPr>
      <w:rFonts w:ascii="Symbol" w:hAnsi="Symbol"/>
    </w:rPr>
  </w:style>
  <w:style w:type="character" w:customStyle="1" w:styleId="WW8Num271z0">
    <w:name w:val="WW8Num271z0"/>
    <w:rPr>
      <w:rFonts w:ascii="Symbol" w:hAnsi="Symbol"/>
    </w:rPr>
  </w:style>
  <w:style w:type="character" w:customStyle="1" w:styleId="WW8Num273z2">
    <w:name w:val="WW8Num273z2"/>
    <w:rPr>
      <w:rFonts w:ascii="Symbol" w:hAnsi="Symbol"/>
    </w:rPr>
  </w:style>
  <w:style w:type="character" w:customStyle="1" w:styleId="WW8Num273z4">
    <w:name w:val="WW8Num273z4"/>
    <w:rPr>
      <w:rFonts w:ascii="Courier New" w:hAnsi="Courier New"/>
    </w:rPr>
  </w:style>
  <w:style w:type="character" w:customStyle="1" w:styleId="WW8Num273z5">
    <w:name w:val="WW8Num273z5"/>
    <w:rPr>
      <w:rFonts w:ascii="Wingdings" w:hAnsi="Wingdings"/>
    </w:rPr>
  </w:style>
  <w:style w:type="character" w:customStyle="1" w:styleId="WW8Num276z0">
    <w:name w:val="WW8Num276z0"/>
    <w:rPr>
      <w:rFonts w:ascii="Arial" w:hAnsi="Arial"/>
    </w:rPr>
  </w:style>
  <w:style w:type="character" w:customStyle="1" w:styleId="WW8Num277z0">
    <w:name w:val="WW8Num277z0"/>
    <w:rPr>
      <w:rFonts w:ascii="Times New Roman" w:hAnsi="Times New Roman"/>
    </w:rPr>
  </w:style>
  <w:style w:type="character" w:customStyle="1" w:styleId="WW8Num278z2">
    <w:name w:val="WW8Num278z2"/>
    <w:rPr>
      <w:rFonts w:ascii="Wingdings" w:hAnsi="Wingdings"/>
    </w:rPr>
  </w:style>
  <w:style w:type="character" w:customStyle="1" w:styleId="WW8Num278z3">
    <w:name w:val="WW8Num278z3"/>
    <w:rPr>
      <w:rFonts w:ascii="Symbol" w:hAnsi="Symbol"/>
    </w:rPr>
  </w:style>
  <w:style w:type="character" w:customStyle="1" w:styleId="WW8Num278z4">
    <w:name w:val="WW8Num278z4"/>
    <w:rPr>
      <w:rFonts w:ascii="Courier New" w:hAnsi="Courier New"/>
    </w:rPr>
  </w:style>
  <w:style w:type="character" w:customStyle="1" w:styleId="WW8Num281z0">
    <w:name w:val="WW8Num281z0"/>
    <w:rPr>
      <w:rFonts w:ascii="Arial" w:hAnsi="Arial"/>
    </w:rPr>
  </w:style>
  <w:style w:type="character" w:customStyle="1" w:styleId="WW8Num282z0">
    <w:name w:val="WW8Num282z0"/>
    <w:rPr>
      <w:rFonts w:ascii="Symbol" w:hAnsi="Symbol"/>
    </w:rPr>
  </w:style>
  <w:style w:type="character" w:customStyle="1" w:styleId="WW8Num284z0">
    <w:name w:val="WW8Num284z0"/>
    <w:rPr>
      <w:rFonts w:ascii="Symbol" w:hAnsi="Symbol"/>
    </w:rPr>
  </w:style>
  <w:style w:type="character" w:customStyle="1" w:styleId="WW8Num284z4">
    <w:name w:val="WW8Num284z4"/>
    <w:rPr>
      <w:rFonts w:ascii="Courier New" w:hAnsi="Courier New"/>
    </w:rPr>
  </w:style>
  <w:style w:type="character" w:customStyle="1" w:styleId="WW8Num284z5">
    <w:name w:val="WW8Num284z5"/>
    <w:rPr>
      <w:rFonts w:ascii="Wingdings" w:hAnsi="Wingdings"/>
    </w:rPr>
  </w:style>
  <w:style w:type="character" w:customStyle="1" w:styleId="WW8Num285z0">
    <w:name w:val="WW8Num285z0"/>
    <w:rPr>
      <w:rFonts w:ascii="Symbol" w:hAnsi="Symbol"/>
    </w:rPr>
  </w:style>
  <w:style w:type="character" w:customStyle="1" w:styleId="WW8Num288z0">
    <w:name w:val="WW8Num288z0"/>
    <w:rPr>
      <w:rFonts w:ascii="Symbol" w:hAnsi="Symbol"/>
    </w:rPr>
  </w:style>
  <w:style w:type="character" w:customStyle="1" w:styleId="WW8Num289z0">
    <w:name w:val="WW8Num289z0"/>
    <w:rPr>
      <w:rFonts w:ascii="Symbol" w:hAnsi="Symbol"/>
    </w:rPr>
  </w:style>
  <w:style w:type="character" w:customStyle="1" w:styleId="WW8Num290z0">
    <w:name w:val="WW8Num290z0"/>
    <w:rPr>
      <w:rFonts w:ascii="Arial" w:hAnsi="Arial"/>
      <w:b w:val="0"/>
      <w:i w:val="0"/>
      <w:sz w:val="20"/>
    </w:rPr>
  </w:style>
  <w:style w:type="character" w:customStyle="1" w:styleId="WW8Num295z0">
    <w:name w:val="WW8Num295z0"/>
    <w:rPr>
      <w:rFonts w:ascii="Symbol" w:hAnsi="Symbol"/>
      <w:b w:val="0"/>
      <w:i w:val="0"/>
    </w:rPr>
  </w:style>
  <w:style w:type="character" w:customStyle="1" w:styleId="WW8Num296z0">
    <w:name w:val="WW8Num296z0"/>
    <w:rPr>
      <w:rFonts w:ascii="Symbol" w:hAnsi="Symbol"/>
    </w:rPr>
  </w:style>
  <w:style w:type="character" w:customStyle="1" w:styleId="WW8Num300z0">
    <w:name w:val="WW8Num300z0"/>
    <w:rPr>
      <w:rFonts w:ascii="Symbol" w:hAnsi="Symbol"/>
    </w:rPr>
  </w:style>
  <w:style w:type="character" w:customStyle="1" w:styleId="WW8Num301z0">
    <w:name w:val="WW8Num301z0"/>
    <w:rPr>
      <w:rFonts w:ascii="Symbol" w:hAnsi="Symbol"/>
    </w:rPr>
  </w:style>
  <w:style w:type="character" w:customStyle="1" w:styleId="WW8Num303z0">
    <w:name w:val="WW8Num303z0"/>
    <w:rPr>
      <w:rFonts w:ascii="Symbol" w:hAnsi="Symbol"/>
      <w:sz w:val="20"/>
    </w:rPr>
  </w:style>
  <w:style w:type="character" w:customStyle="1" w:styleId="WW8Num303z1">
    <w:name w:val="WW8Num303z1"/>
    <w:rPr>
      <w:rFonts w:ascii="Courier New" w:hAnsi="Courier New"/>
      <w:sz w:val="20"/>
    </w:rPr>
  </w:style>
  <w:style w:type="character" w:customStyle="1" w:styleId="WW8Num303z2">
    <w:name w:val="WW8Num303z2"/>
    <w:rPr>
      <w:rFonts w:ascii="Wingdings" w:hAnsi="Wingdings"/>
      <w:sz w:val="20"/>
    </w:rPr>
  </w:style>
  <w:style w:type="character" w:customStyle="1" w:styleId="WW8Num304z0">
    <w:name w:val="WW8Num304z0"/>
    <w:rPr>
      <w:rFonts w:ascii="Symbol" w:hAnsi="Symbol"/>
    </w:rPr>
  </w:style>
  <w:style w:type="character" w:customStyle="1" w:styleId="WW8Num305z0">
    <w:name w:val="WW8Num305z0"/>
    <w:rPr>
      <w:rFonts w:ascii="Symbol" w:hAnsi="Symbol"/>
    </w:rPr>
  </w:style>
  <w:style w:type="character" w:customStyle="1" w:styleId="WW8Num306z0">
    <w:name w:val="WW8Num306z0"/>
    <w:rPr>
      <w:rFonts w:ascii="Symbol" w:hAnsi="Symbol"/>
    </w:rPr>
  </w:style>
  <w:style w:type="character" w:customStyle="1" w:styleId="WW8Num307z0">
    <w:name w:val="WW8Num307z0"/>
    <w:rPr>
      <w:rFonts w:ascii="Symbol" w:hAnsi="Symbol"/>
    </w:rPr>
  </w:style>
  <w:style w:type="character" w:customStyle="1" w:styleId="WW8Num308z0">
    <w:name w:val="WW8Num308z0"/>
    <w:rPr>
      <w:rFonts w:ascii="Arial" w:hAnsi="Arial"/>
      <w:b w:val="0"/>
      <w:i w:val="0"/>
      <w:sz w:val="20"/>
    </w:rPr>
  </w:style>
  <w:style w:type="character" w:customStyle="1" w:styleId="WW8Num310z0">
    <w:name w:val="WW8Num310z0"/>
    <w:rPr>
      <w:rFonts w:ascii="Symbol" w:hAnsi="Symbol"/>
    </w:rPr>
  </w:style>
  <w:style w:type="character" w:customStyle="1" w:styleId="WW8Num311z0">
    <w:name w:val="WW8Num311z0"/>
    <w:rPr>
      <w:rFonts w:ascii="Arial" w:hAnsi="Arial"/>
      <w:b w:val="0"/>
      <w:i w:val="0"/>
      <w:sz w:val="22"/>
    </w:rPr>
  </w:style>
  <w:style w:type="character" w:customStyle="1" w:styleId="WW8Num312z0">
    <w:name w:val="WW8Num312z0"/>
    <w:rPr>
      <w:rFonts w:ascii="Symbol" w:hAnsi="Symbol"/>
    </w:rPr>
  </w:style>
  <w:style w:type="character" w:customStyle="1" w:styleId="WW8Num313z0">
    <w:name w:val="WW8Num313z0"/>
    <w:rPr>
      <w:rFonts w:ascii="Times New Roman" w:hAnsi="Times New Roman"/>
      <w:b w:val="0"/>
      <w:i w:val="0"/>
      <w:sz w:val="24"/>
      <w:u w:val="none"/>
    </w:rPr>
  </w:style>
  <w:style w:type="character" w:customStyle="1" w:styleId="WW8Num314z0">
    <w:name w:val="WW8Num314z0"/>
    <w:rPr>
      <w:rFonts w:ascii="Symbol" w:hAnsi="Symbol"/>
    </w:rPr>
  </w:style>
  <w:style w:type="character" w:customStyle="1" w:styleId="WW8Num318z0">
    <w:name w:val="WW8Num318z0"/>
    <w:rPr>
      <w:rFonts w:ascii="Symbol" w:hAnsi="Symbol"/>
    </w:rPr>
  </w:style>
  <w:style w:type="character" w:customStyle="1" w:styleId="WW8Num322z0">
    <w:name w:val="WW8Num322z0"/>
    <w:rPr>
      <w:rFonts w:ascii="Symbol" w:hAnsi="Symbol"/>
    </w:rPr>
  </w:style>
  <w:style w:type="character" w:customStyle="1" w:styleId="WW8Num323z0">
    <w:name w:val="WW8Num323z0"/>
    <w:rPr>
      <w:rFonts w:ascii="Symbol" w:hAnsi="Symbol"/>
    </w:rPr>
  </w:style>
  <w:style w:type="character" w:customStyle="1" w:styleId="WW8Num323z1">
    <w:name w:val="WW8Num323z1"/>
    <w:rPr>
      <w:rFonts w:ascii="Courier New" w:hAnsi="Courier New"/>
    </w:rPr>
  </w:style>
  <w:style w:type="character" w:customStyle="1" w:styleId="WW8Num323z2">
    <w:name w:val="WW8Num323z2"/>
    <w:rPr>
      <w:rFonts w:ascii="Wingdings" w:hAnsi="Wingdings"/>
    </w:rPr>
  </w:style>
  <w:style w:type="character" w:customStyle="1" w:styleId="WW8Num325z0">
    <w:name w:val="WW8Num325z0"/>
    <w:rPr>
      <w:rFonts w:ascii="Symbol" w:hAnsi="Symbol"/>
    </w:rPr>
  </w:style>
  <w:style w:type="character" w:customStyle="1" w:styleId="WW8Num326z0">
    <w:name w:val="WW8Num326z0"/>
    <w:rPr>
      <w:rFonts w:ascii="Symbol" w:hAnsi="Symbol"/>
    </w:rPr>
  </w:style>
  <w:style w:type="character" w:customStyle="1" w:styleId="WW8Num327z0">
    <w:name w:val="WW8Num327z0"/>
    <w:rPr>
      <w:rFonts w:ascii="Symbol" w:hAnsi="Symbol"/>
    </w:rPr>
  </w:style>
  <w:style w:type="character" w:customStyle="1" w:styleId="WW8Num329z0">
    <w:name w:val="WW8Num329z0"/>
    <w:rPr>
      <w:rFonts w:ascii="Symbol" w:hAnsi="Symbol"/>
    </w:rPr>
  </w:style>
  <w:style w:type="character" w:customStyle="1" w:styleId="WW8Num331z0">
    <w:name w:val="WW8Num331z0"/>
    <w:rPr>
      <w:rFonts w:ascii="Symbol" w:hAnsi="Symbol"/>
    </w:rPr>
  </w:style>
  <w:style w:type="character" w:customStyle="1" w:styleId="WW8Num332z0">
    <w:name w:val="WW8Num332z0"/>
    <w:rPr>
      <w:rFonts w:ascii="Symbol" w:hAnsi="Symbol"/>
    </w:rPr>
  </w:style>
  <w:style w:type="character" w:customStyle="1" w:styleId="WW8Num332z2">
    <w:name w:val="WW8Num332z2"/>
    <w:rPr>
      <w:rFonts w:ascii="Wingdings" w:hAnsi="Wingdings"/>
    </w:rPr>
  </w:style>
  <w:style w:type="character" w:customStyle="1" w:styleId="WW8Num332z4">
    <w:name w:val="WW8Num332z4"/>
    <w:rPr>
      <w:rFonts w:ascii="Courier New" w:hAnsi="Courier New"/>
    </w:rPr>
  </w:style>
  <w:style w:type="character" w:customStyle="1" w:styleId="WW8Num334z0">
    <w:name w:val="WW8Num334z0"/>
    <w:rPr>
      <w:rFonts w:ascii="Wingdings" w:hAnsi="Wingdings"/>
      <w:sz w:val="16"/>
    </w:rPr>
  </w:style>
  <w:style w:type="character" w:customStyle="1" w:styleId="WW8Num334z1">
    <w:name w:val="WW8Num334z1"/>
    <w:rPr>
      <w:rFonts w:ascii="Courier New" w:hAnsi="Courier New"/>
    </w:rPr>
  </w:style>
  <w:style w:type="character" w:customStyle="1" w:styleId="WW8Num334z2">
    <w:name w:val="WW8Num334z2"/>
    <w:rPr>
      <w:rFonts w:ascii="Wingdings" w:hAnsi="Wingdings"/>
    </w:rPr>
  </w:style>
  <w:style w:type="character" w:customStyle="1" w:styleId="WW8Num334z3">
    <w:name w:val="WW8Num334z3"/>
    <w:rPr>
      <w:rFonts w:ascii="Symbol" w:hAnsi="Symbol"/>
    </w:rPr>
  </w:style>
  <w:style w:type="character" w:customStyle="1" w:styleId="WW8Num335z0">
    <w:name w:val="WW8Num335z0"/>
    <w:rPr>
      <w:rFonts w:ascii="Symbol" w:hAnsi="Symbol"/>
    </w:rPr>
  </w:style>
  <w:style w:type="character" w:customStyle="1" w:styleId="WW8Num336z2">
    <w:name w:val="WW8Num336z2"/>
    <w:rPr>
      <w:rFonts w:ascii="Wingdings" w:hAnsi="Wingdings"/>
    </w:rPr>
  </w:style>
  <w:style w:type="character" w:customStyle="1" w:styleId="WW8Num336z3">
    <w:name w:val="WW8Num336z3"/>
    <w:rPr>
      <w:rFonts w:ascii="Symbol" w:hAnsi="Symbol"/>
    </w:rPr>
  </w:style>
  <w:style w:type="character" w:customStyle="1" w:styleId="WW8Num336z4">
    <w:name w:val="WW8Num336z4"/>
    <w:rPr>
      <w:rFonts w:ascii="Courier New" w:hAnsi="Courier New"/>
    </w:rPr>
  </w:style>
  <w:style w:type="character" w:customStyle="1" w:styleId="WW8Num339z0">
    <w:name w:val="WW8Num339z0"/>
    <w:rPr>
      <w:rFonts w:ascii="Symbol" w:hAnsi="Symbol"/>
    </w:rPr>
  </w:style>
  <w:style w:type="character" w:customStyle="1" w:styleId="WW8Num341z0">
    <w:name w:val="WW8Num341z0"/>
    <w:rPr>
      <w:rFonts w:ascii="Symbol" w:hAnsi="Symbol"/>
    </w:rPr>
  </w:style>
  <w:style w:type="character" w:customStyle="1" w:styleId="WW8Num344z0">
    <w:name w:val="WW8Num344z0"/>
    <w:rPr>
      <w:rFonts w:ascii="Symbol" w:hAnsi="Symbol"/>
      <w:b w:val="0"/>
      <w:i w:val="0"/>
    </w:rPr>
  </w:style>
  <w:style w:type="character" w:customStyle="1" w:styleId="WW8Num345z0">
    <w:name w:val="WW8Num345z0"/>
    <w:rPr>
      <w:rFonts w:ascii="Symbol" w:hAnsi="Symbol"/>
    </w:rPr>
  </w:style>
  <w:style w:type="character" w:customStyle="1" w:styleId="WW8Num347z0">
    <w:name w:val="WW8Num347z0"/>
    <w:rPr>
      <w:rFonts w:ascii="Wingdings" w:hAnsi="Wingdings"/>
    </w:rPr>
  </w:style>
  <w:style w:type="character" w:customStyle="1" w:styleId="WW8Num348z0">
    <w:name w:val="WW8Num348z0"/>
    <w:rPr>
      <w:rFonts w:ascii="Symbol" w:hAnsi="Symbol"/>
    </w:rPr>
  </w:style>
  <w:style w:type="character" w:customStyle="1" w:styleId="WW8Num349z0">
    <w:name w:val="WW8Num349z0"/>
    <w:rPr>
      <w:rFonts w:ascii="Arial" w:hAnsi="Arial"/>
      <w:b w:val="0"/>
      <w:i w:val="0"/>
      <w:sz w:val="20"/>
      <w:u w:val="none"/>
    </w:rPr>
  </w:style>
  <w:style w:type="character" w:customStyle="1" w:styleId="WW8Num352z0">
    <w:name w:val="WW8Num352z0"/>
    <w:rPr>
      <w:rFonts w:ascii="Symbol" w:hAnsi="Symbol"/>
    </w:rPr>
  </w:style>
  <w:style w:type="character" w:customStyle="1" w:styleId="WW8Num355z0">
    <w:name w:val="WW8Num355z0"/>
    <w:rPr>
      <w:rFonts w:ascii="Symbol" w:hAnsi="Symbol"/>
    </w:rPr>
  </w:style>
  <w:style w:type="character" w:customStyle="1" w:styleId="WW8Num358z0">
    <w:name w:val="WW8Num358z0"/>
    <w:rPr>
      <w:rFonts w:ascii="Arial" w:hAnsi="Arial"/>
    </w:rPr>
  </w:style>
  <w:style w:type="character" w:customStyle="1" w:styleId="WW8Num359z0">
    <w:name w:val="WW8Num359z0"/>
    <w:rPr>
      <w:rFonts w:ascii="Symbol" w:hAnsi="Symbol"/>
    </w:rPr>
  </w:style>
  <w:style w:type="character" w:customStyle="1" w:styleId="WW8Num360z0">
    <w:name w:val="WW8Num360z0"/>
    <w:rPr>
      <w:rFonts w:ascii="Symbol" w:hAnsi="Symbol"/>
    </w:rPr>
  </w:style>
  <w:style w:type="character" w:customStyle="1" w:styleId="WW8Num361z0">
    <w:name w:val="WW8Num361z0"/>
    <w:rPr>
      <w:rFonts w:ascii="Symbol" w:hAnsi="Symbol"/>
    </w:rPr>
  </w:style>
  <w:style w:type="character" w:customStyle="1" w:styleId="WW8Num363z0">
    <w:name w:val="WW8Num363z0"/>
    <w:rPr>
      <w:rFonts w:ascii="Symbol" w:hAnsi="Symbol"/>
    </w:rPr>
  </w:style>
  <w:style w:type="character" w:customStyle="1" w:styleId="WW8Num364z0">
    <w:name w:val="WW8Num364z0"/>
    <w:rPr>
      <w:rFonts w:ascii="Symbol" w:hAnsi="Symbol"/>
    </w:rPr>
  </w:style>
  <w:style w:type="character" w:customStyle="1" w:styleId="WW8Num364z1">
    <w:name w:val="WW8Num364z1"/>
    <w:rPr>
      <w:rFonts w:ascii="Courier New" w:hAnsi="Courier New"/>
    </w:rPr>
  </w:style>
  <w:style w:type="character" w:customStyle="1" w:styleId="WW8Num364z2">
    <w:name w:val="WW8Num364z2"/>
    <w:rPr>
      <w:rFonts w:ascii="Wingdings" w:hAnsi="Wingdings"/>
    </w:rPr>
  </w:style>
  <w:style w:type="character" w:customStyle="1" w:styleId="WW8Num365z0">
    <w:name w:val="WW8Num365z0"/>
    <w:rPr>
      <w:rFonts w:ascii="Symbol" w:hAnsi="Symbol"/>
    </w:rPr>
  </w:style>
  <w:style w:type="character" w:customStyle="1" w:styleId="WW8Num367z0">
    <w:name w:val="WW8Num367z0"/>
    <w:rPr>
      <w:rFonts w:ascii="Symbol" w:hAnsi="Symbol"/>
    </w:rPr>
  </w:style>
  <w:style w:type="character" w:customStyle="1" w:styleId="WW8Num368z0">
    <w:name w:val="WW8Num368z0"/>
    <w:rPr>
      <w:rFonts w:ascii="Symbol" w:hAnsi="Symbol"/>
    </w:rPr>
  </w:style>
  <w:style w:type="character" w:customStyle="1" w:styleId="WW8Num369z0">
    <w:name w:val="WW8Num369z0"/>
    <w:rPr>
      <w:rFonts w:ascii="Symbol" w:hAnsi="Symbol"/>
    </w:rPr>
  </w:style>
  <w:style w:type="character" w:customStyle="1" w:styleId="WW8Num371z0">
    <w:name w:val="WW8Num371z0"/>
    <w:rPr>
      <w:rFonts w:ascii="Symbol" w:hAnsi="Symbol"/>
    </w:rPr>
  </w:style>
  <w:style w:type="character" w:customStyle="1" w:styleId="WW8Num375z0">
    <w:name w:val="WW8Num375z0"/>
    <w:rPr>
      <w:rFonts w:ascii="Symbol" w:hAnsi="Symbol"/>
    </w:rPr>
  </w:style>
  <w:style w:type="character" w:customStyle="1" w:styleId="WW8Num377z0">
    <w:name w:val="WW8Num377z0"/>
    <w:rPr>
      <w:rFonts w:ascii="Symbol" w:hAnsi="Symbol"/>
    </w:rPr>
  </w:style>
  <w:style w:type="character" w:customStyle="1" w:styleId="WW8Num378z0">
    <w:name w:val="WW8Num378z0"/>
    <w:rPr>
      <w:rFonts w:ascii="Symbol" w:hAnsi="Symbol"/>
    </w:rPr>
  </w:style>
  <w:style w:type="character" w:customStyle="1" w:styleId="WW8Num380z0">
    <w:name w:val="WW8Num380z0"/>
    <w:rPr>
      <w:rFonts w:ascii="Symbol" w:hAnsi="Symbol"/>
    </w:rPr>
  </w:style>
  <w:style w:type="character" w:customStyle="1" w:styleId="WW8Num381z0">
    <w:name w:val="WW8Num381z0"/>
    <w:rPr>
      <w:rFonts w:ascii="Symbol" w:hAnsi="Symbol"/>
    </w:rPr>
  </w:style>
  <w:style w:type="character" w:customStyle="1" w:styleId="WW8Num382z0">
    <w:name w:val="WW8Num382z0"/>
    <w:rPr>
      <w:rFonts w:ascii="Symbol" w:hAnsi="Symbol"/>
    </w:rPr>
  </w:style>
  <w:style w:type="character" w:customStyle="1" w:styleId="WW8Num383z0">
    <w:name w:val="WW8Num383z0"/>
    <w:rPr>
      <w:rFonts w:ascii="Symbol" w:hAnsi="Symbol"/>
    </w:rPr>
  </w:style>
  <w:style w:type="character" w:customStyle="1" w:styleId="WW8Num384z0">
    <w:name w:val="WW8Num384z0"/>
    <w:rPr>
      <w:rFonts w:ascii="Symbol" w:hAnsi="Symbol"/>
    </w:rPr>
  </w:style>
  <w:style w:type="character" w:customStyle="1" w:styleId="WW8Num385z0">
    <w:name w:val="WW8Num385z0"/>
    <w:rPr>
      <w:rFonts w:ascii="Symbol" w:hAnsi="Symbol"/>
    </w:rPr>
  </w:style>
  <w:style w:type="character" w:customStyle="1" w:styleId="WW8Num386z0">
    <w:name w:val="WW8Num386z0"/>
    <w:rPr>
      <w:rFonts w:ascii="Symbol" w:hAnsi="Symbol"/>
    </w:rPr>
  </w:style>
  <w:style w:type="character" w:customStyle="1" w:styleId="WW8Num388z0">
    <w:name w:val="WW8Num388z0"/>
    <w:rPr>
      <w:rFonts w:ascii="Symbol" w:hAnsi="Symbol"/>
    </w:rPr>
  </w:style>
  <w:style w:type="character" w:customStyle="1" w:styleId="WW8Num390z0">
    <w:name w:val="WW8Num390z0"/>
    <w:rPr>
      <w:rFonts w:ascii="Symbol" w:hAnsi="Symbol"/>
    </w:rPr>
  </w:style>
  <w:style w:type="character" w:customStyle="1" w:styleId="WW8Num391z0">
    <w:name w:val="WW8Num391z0"/>
    <w:rPr>
      <w:rFonts w:ascii="Symbol" w:hAnsi="Symbol"/>
    </w:rPr>
  </w:style>
  <w:style w:type="character" w:customStyle="1" w:styleId="WW8Num393z0">
    <w:name w:val="WW8Num393z0"/>
    <w:rPr>
      <w:rFonts w:ascii="Symbol" w:hAnsi="Symbol"/>
    </w:rPr>
  </w:style>
  <w:style w:type="character" w:customStyle="1" w:styleId="WW8Num394z0">
    <w:name w:val="WW8Num394z0"/>
    <w:rPr>
      <w:rFonts w:ascii="Symbol" w:hAnsi="Symbol"/>
    </w:rPr>
  </w:style>
  <w:style w:type="character" w:customStyle="1" w:styleId="WW8Num394z1">
    <w:name w:val="WW8Num394z1"/>
    <w:rPr>
      <w:rFonts w:ascii="Courier New" w:hAnsi="Courier New"/>
    </w:rPr>
  </w:style>
  <w:style w:type="character" w:customStyle="1" w:styleId="WW8Num394z2">
    <w:name w:val="WW8Num394z2"/>
    <w:rPr>
      <w:rFonts w:ascii="Wingdings" w:hAnsi="Wingdings"/>
    </w:rPr>
  </w:style>
  <w:style w:type="character" w:customStyle="1" w:styleId="WW8Num395z0">
    <w:name w:val="WW8Num395z0"/>
    <w:rPr>
      <w:rFonts w:ascii="Symbol" w:hAnsi="Symbol"/>
    </w:rPr>
  </w:style>
  <w:style w:type="character" w:customStyle="1" w:styleId="WW8Num395z1">
    <w:name w:val="WW8Num395z1"/>
    <w:rPr>
      <w:rFonts w:ascii="Courier New" w:hAnsi="Courier New"/>
    </w:rPr>
  </w:style>
  <w:style w:type="character" w:customStyle="1" w:styleId="WW8Num395z2">
    <w:name w:val="WW8Num395z2"/>
    <w:rPr>
      <w:rFonts w:ascii="Wingdings" w:hAnsi="Wingdings"/>
    </w:rPr>
  </w:style>
  <w:style w:type="character" w:customStyle="1" w:styleId="WW8Num396z0">
    <w:name w:val="WW8Num396z0"/>
    <w:rPr>
      <w:rFonts w:ascii="Symbol" w:hAnsi="Symbol"/>
    </w:rPr>
  </w:style>
  <w:style w:type="character" w:customStyle="1" w:styleId="WW8Num396z2">
    <w:name w:val="WW8Num396z2"/>
    <w:rPr>
      <w:rFonts w:ascii="Wingdings" w:hAnsi="Wingdings"/>
    </w:rPr>
  </w:style>
  <w:style w:type="character" w:customStyle="1" w:styleId="WW8Num396z4">
    <w:name w:val="WW8Num396z4"/>
    <w:rPr>
      <w:rFonts w:ascii="Courier New" w:hAnsi="Courier New"/>
    </w:rPr>
  </w:style>
  <w:style w:type="character" w:customStyle="1" w:styleId="WW8Num397z0">
    <w:name w:val="WW8Num397z0"/>
    <w:rPr>
      <w:rFonts w:ascii="Symbol" w:hAnsi="Symbol"/>
    </w:rPr>
  </w:style>
  <w:style w:type="character" w:customStyle="1" w:styleId="WW8Num398z0">
    <w:name w:val="WW8Num398z0"/>
    <w:rPr>
      <w:rFonts w:ascii="Symbol" w:hAnsi="Symbol"/>
    </w:rPr>
  </w:style>
  <w:style w:type="character" w:customStyle="1" w:styleId="WW8Num400z0">
    <w:name w:val="WW8Num400z0"/>
    <w:rPr>
      <w:rFonts w:ascii="Symbol" w:hAnsi="Symbol"/>
    </w:rPr>
  </w:style>
  <w:style w:type="character" w:customStyle="1" w:styleId="WW8Num400z1">
    <w:name w:val="WW8Num400z1"/>
    <w:rPr>
      <w:rFonts w:ascii="Courier New" w:hAnsi="Courier New"/>
    </w:rPr>
  </w:style>
  <w:style w:type="character" w:customStyle="1" w:styleId="WW8Num400z2">
    <w:name w:val="WW8Num400z2"/>
    <w:rPr>
      <w:rFonts w:ascii="Wingdings" w:hAnsi="Wingdings"/>
    </w:rPr>
  </w:style>
  <w:style w:type="character" w:customStyle="1" w:styleId="WW8Num402z1">
    <w:name w:val="WW8Num402z1"/>
    <w:rPr>
      <w:rFonts w:ascii="Courier New" w:hAnsi="Courier New"/>
    </w:rPr>
  </w:style>
  <w:style w:type="character" w:customStyle="1" w:styleId="WW8Num402z2">
    <w:name w:val="WW8Num402z2"/>
    <w:rPr>
      <w:rFonts w:ascii="Wingdings" w:hAnsi="Wingdings"/>
    </w:rPr>
  </w:style>
  <w:style w:type="character" w:customStyle="1" w:styleId="WW8Num402z3">
    <w:name w:val="WW8Num402z3"/>
    <w:rPr>
      <w:rFonts w:ascii="Symbol" w:hAnsi="Symbol"/>
    </w:rPr>
  </w:style>
  <w:style w:type="character" w:customStyle="1" w:styleId="WW8Num404z0">
    <w:name w:val="WW8Num404z0"/>
    <w:rPr>
      <w:rFonts w:ascii="Symbol" w:hAnsi="Symbol"/>
    </w:rPr>
  </w:style>
  <w:style w:type="character" w:customStyle="1" w:styleId="WW8Num405z0">
    <w:name w:val="WW8Num405z0"/>
    <w:rPr>
      <w:rFonts w:ascii="Symbol" w:hAnsi="Symbol"/>
    </w:rPr>
  </w:style>
  <w:style w:type="character" w:customStyle="1" w:styleId="WW8Num406z0">
    <w:name w:val="WW8Num406z0"/>
    <w:rPr>
      <w:rFonts w:ascii="Symbol" w:hAnsi="Symbol"/>
    </w:rPr>
  </w:style>
  <w:style w:type="character" w:customStyle="1" w:styleId="WW8Num407z0">
    <w:name w:val="WW8Num407z0"/>
    <w:rPr>
      <w:rFonts w:ascii="Symbol" w:hAnsi="Symbol"/>
    </w:rPr>
  </w:style>
  <w:style w:type="character" w:customStyle="1" w:styleId="WW8Num408z0">
    <w:name w:val="WW8Num408z0"/>
    <w:rPr>
      <w:rFonts w:ascii="Symbol" w:hAnsi="Symbol"/>
    </w:rPr>
  </w:style>
  <w:style w:type="character" w:customStyle="1" w:styleId="WW8Num408z1">
    <w:name w:val="WW8Num408z1"/>
    <w:rPr>
      <w:rFonts w:ascii="Courier New" w:hAnsi="Courier New"/>
    </w:rPr>
  </w:style>
  <w:style w:type="character" w:customStyle="1" w:styleId="WW8Num408z2">
    <w:name w:val="WW8Num408z2"/>
    <w:rPr>
      <w:rFonts w:ascii="Wingdings" w:hAnsi="Wingdings"/>
    </w:rPr>
  </w:style>
  <w:style w:type="character" w:customStyle="1" w:styleId="WW8Num411z0">
    <w:name w:val="WW8Num411z0"/>
    <w:rPr>
      <w:rFonts w:ascii="Symbol" w:hAnsi="Symbol"/>
    </w:rPr>
  </w:style>
  <w:style w:type="character" w:customStyle="1" w:styleId="WW8Num412z0">
    <w:name w:val="WW8Num412z0"/>
    <w:rPr>
      <w:rFonts w:ascii="Symbol" w:hAnsi="Symbol"/>
    </w:rPr>
  </w:style>
  <w:style w:type="character" w:customStyle="1" w:styleId="WW8Num412z1">
    <w:name w:val="WW8Num412z1"/>
    <w:rPr>
      <w:rFonts w:ascii="Times New Roman" w:eastAsia="Times New Roman" w:hAnsi="Times New Roman" w:cs="Times New Roman"/>
    </w:rPr>
  </w:style>
  <w:style w:type="character" w:customStyle="1" w:styleId="WW8Num412z2">
    <w:name w:val="WW8Num412z2"/>
    <w:rPr>
      <w:rFonts w:ascii="Wingdings" w:hAnsi="Wingdings"/>
    </w:rPr>
  </w:style>
  <w:style w:type="character" w:customStyle="1" w:styleId="WW8Num412z4">
    <w:name w:val="WW8Num412z4"/>
    <w:rPr>
      <w:rFonts w:ascii="Courier New" w:hAnsi="Courier New"/>
    </w:rPr>
  </w:style>
  <w:style w:type="character" w:customStyle="1" w:styleId="WW8Num414z0">
    <w:name w:val="WW8Num414z0"/>
    <w:rPr>
      <w:rFonts w:ascii="Symbol" w:hAnsi="Symbol"/>
    </w:rPr>
  </w:style>
  <w:style w:type="character" w:customStyle="1" w:styleId="WW8Num415z0">
    <w:name w:val="WW8Num415z0"/>
    <w:rPr>
      <w:rFonts w:ascii="Symbol" w:hAnsi="Symbol"/>
    </w:rPr>
  </w:style>
  <w:style w:type="character" w:customStyle="1" w:styleId="WW8Num416z0">
    <w:name w:val="WW8Num416z0"/>
    <w:rPr>
      <w:rFonts w:ascii="Symbol" w:hAnsi="Symbol"/>
    </w:rPr>
  </w:style>
  <w:style w:type="character" w:customStyle="1" w:styleId="WW8Num417z0">
    <w:name w:val="WW8Num417z0"/>
    <w:rPr>
      <w:rFonts w:ascii="Symbol" w:hAnsi="Symbol"/>
    </w:rPr>
  </w:style>
  <w:style w:type="character" w:customStyle="1" w:styleId="WW8Num418z0">
    <w:name w:val="WW8Num418z0"/>
    <w:rPr>
      <w:rFonts w:ascii="Symbol" w:hAnsi="Symbol"/>
    </w:rPr>
  </w:style>
  <w:style w:type="character" w:customStyle="1" w:styleId="WW8Num419z0">
    <w:name w:val="WW8Num419z0"/>
    <w:rPr>
      <w:rFonts w:ascii="Symbol" w:hAnsi="Symbol"/>
    </w:rPr>
  </w:style>
  <w:style w:type="character" w:customStyle="1" w:styleId="WW8Num422z0">
    <w:name w:val="WW8Num422z0"/>
    <w:rPr>
      <w:rFonts w:ascii="Symbol" w:hAnsi="Symbol"/>
    </w:rPr>
  </w:style>
  <w:style w:type="character" w:customStyle="1" w:styleId="WW8Num424z0">
    <w:name w:val="WW8Num424z0"/>
    <w:rPr>
      <w:rFonts w:ascii="Symbol" w:hAnsi="Symbol"/>
    </w:rPr>
  </w:style>
  <w:style w:type="character" w:customStyle="1" w:styleId="WW8Num425z0">
    <w:name w:val="WW8Num425z0"/>
    <w:rPr>
      <w:rFonts w:ascii="Symbol" w:hAnsi="Symbol"/>
    </w:rPr>
  </w:style>
  <w:style w:type="character" w:customStyle="1" w:styleId="WW8Num428z0">
    <w:name w:val="WW8Num428z0"/>
    <w:rPr>
      <w:rFonts w:ascii="Symbol" w:hAnsi="Symbol"/>
    </w:rPr>
  </w:style>
  <w:style w:type="character" w:customStyle="1" w:styleId="WW8Num430z0">
    <w:name w:val="WW8Num430z0"/>
    <w:rPr>
      <w:rFonts w:ascii="Symbol" w:hAnsi="Symbol"/>
    </w:rPr>
  </w:style>
  <w:style w:type="character" w:customStyle="1" w:styleId="WW8Num431z0">
    <w:name w:val="WW8Num431z0"/>
    <w:rPr>
      <w:rFonts w:ascii="Symbol" w:hAnsi="Symbol"/>
    </w:rPr>
  </w:style>
  <w:style w:type="character" w:customStyle="1" w:styleId="WW8Num432z0">
    <w:name w:val="WW8Num432z0"/>
    <w:rPr>
      <w:rFonts w:ascii="Symbol" w:hAnsi="Symbol"/>
    </w:rPr>
  </w:style>
  <w:style w:type="character" w:customStyle="1" w:styleId="WW8Num437z0">
    <w:name w:val="WW8Num437z0"/>
    <w:rPr>
      <w:rFonts w:ascii="Symbol" w:hAnsi="Symbol"/>
    </w:rPr>
  </w:style>
  <w:style w:type="character" w:customStyle="1" w:styleId="WW8Num437z1">
    <w:name w:val="WW8Num437z1"/>
    <w:rPr>
      <w:rFonts w:ascii="Courier New" w:hAnsi="Courier New"/>
    </w:rPr>
  </w:style>
  <w:style w:type="character" w:customStyle="1" w:styleId="WW8Num437z2">
    <w:name w:val="WW8Num437z2"/>
    <w:rPr>
      <w:rFonts w:ascii="Wingdings" w:hAnsi="Wingdings"/>
    </w:rPr>
  </w:style>
  <w:style w:type="character" w:customStyle="1" w:styleId="WW8Num440z0">
    <w:name w:val="WW8Num440z0"/>
    <w:rPr>
      <w:rFonts w:ascii="Symbol" w:hAnsi="Symbol"/>
    </w:rPr>
  </w:style>
  <w:style w:type="character" w:customStyle="1" w:styleId="WW8Num441z0">
    <w:name w:val="WW8Num441z0"/>
    <w:rPr>
      <w:rFonts w:ascii="Wingdings" w:hAnsi="Wingdings"/>
    </w:rPr>
  </w:style>
  <w:style w:type="character" w:customStyle="1" w:styleId="WW8Num443z2">
    <w:name w:val="WW8Num443z2"/>
    <w:rPr>
      <w:rFonts w:ascii="Wingdings" w:hAnsi="Wingdings"/>
    </w:rPr>
  </w:style>
  <w:style w:type="character" w:customStyle="1" w:styleId="WW8Num443z3">
    <w:name w:val="WW8Num443z3"/>
    <w:rPr>
      <w:rFonts w:ascii="Symbol" w:hAnsi="Symbol"/>
    </w:rPr>
  </w:style>
  <w:style w:type="character" w:customStyle="1" w:styleId="WW8Num443z4">
    <w:name w:val="WW8Num443z4"/>
    <w:rPr>
      <w:rFonts w:ascii="Courier New" w:hAnsi="Courier New"/>
    </w:rPr>
  </w:style>
  <w:style w:type="character" w:customStyle="1" w:styleId="WW8Num445z0">
    <w:name w:val="WW8Num445z0"/>
    <w:rPr>
      <w:rFonts w:ascii="Symbol" w:hAnsi="Symbol"/>
    </w:rPr>
  </w:style>
  <w:style w:type="character" w:customStyle="1" w:styleId="WW8Num447z1">
    <w:name w:val="WW8Num447z1"/>
    <w:rPr>
      <w:rFonts w:ascii="Symbol" w:hAnsi="Symbol"/>
    </w:rPr>
  </w:style>
  <w:style w:type="character" w:customStyle="1" w:styleId="WW8Num448z0">
    <w:name w:val="WW8Num448z0"/>
    <w:rPr>
      <w:rFonts w:ascii="Symbol" w:hAnsi="Symbol"/>
    </w:rPr>
  </w:style>
  <w:style w:type="character" w:customStyle="1" w:styleId="WW8Num449z0">
    <w:name w:val="WW8Num449z0"/>
    <w:rPr>
      <w:rFonts w:ascii="Arial" w:hAnsi="Arial"/>
      <w:b w:val="0"/>
      <w:i w:val="0"/>
      <w:sz w:val="20"/>
      <w:u w:val="none"/>
    </w:rPr>
  </w:style>
  <w:style w:type="character" w:customStyle="1" w:styleId="WW8Num451z0">
    <w:name w:val="WW8Num451z0"/>
    <w:rPr>
      <w:rFonts w:ascii="Symbol" w:hAnsi="Symbol"/>
    </w:rPr>
  </w:style>
  <w:style w:type="character" w:customStyle="1" w:styleId="WW8Num454z0">
    <w:name w:val="WW8Num454z0"/>
    <w:rPr>
      <w:rFonts w:ascii="Symbol" w:hAnsi="Symbol"/>
    </w:rPr>
  </w:style>
  <w:style w:type="character" w:customStyle="1" w:styleId="WW8Num457z0">
    <w:name w:val="WW8Num457z0"/>
    <w:rPr>
      <w:rFonts w:ascii="Symbol" w:hAnsi="Symbol"/>
    </w:rPr>
  </w:style>
  <w:style w:type="character" w:customStyle="1" w:styleId="WW8Num459z0">
    <w:name w:val="WW8Num459z0"/>
    <w:rPr>
      <w:rFonts w:ascii="Symbol" w:hAnsi="Symbol"/>
    </w:rPr>
  </w:style>
  <w:style w:type="character" w:customStyle="1" w:styleId="WW8Num461z0">
    <w:name w:val="WW8Num461z0"/>
    <w:rPr>
      <w:rFonts w:ascii="Times New Roman" w:hAnsi="Times New Roman"/>
    </w:rPr>
  </w:style>
  <w:style w:type="character" w:customStyle="1" w:styleId="WW8Num462z0">
    <w:name w:val="WW8Num462z0"/>
    <w:rPr>
      <w:rFonts w:ascii="Symbol" w:hAnsi="Symbol"/>
    </w:rPr>
  </w:style>
  <w:style w:type="character" w:customStyle="1" w:styleId="WW8Num464z0">
    <w:name w:val="WW8Num464z0"/>
    <w:rPr>
      <w:rFonts w:ascii="Symbol" w:hAnsi="Symbol"/>
    </w:rPr>
  </w:style>
  <w:style w:type="character" w:customStyle="1" w:styleId="WW8Num467z0">
    <w:name w:val="WW8Num467z0"/>
    <w:rPr>
      <w:rFonts w:ascii="Symbol" w:hAnsi="Symbol"/>
    </w:rPr>
  </w:style>
  <w:style w:type="character" w:customStyle="1" w:styleId="WW8Num471z0">
    <w:name w:val="WW8Num471z0"/>
    <w:rPr>
      <w:rFonts w:ascii="Symbol" w:hAnsi="Symbol"/>
    </w:rPr>
  </w:style>
  <w:style w:type="character" w:customStyle="1" w:styleId="WW8Num473z0">
    <w:name w:val="WW8Num473z0"/>
    <w:rPr>
      <w:rFonts w:ascii="Wingdings" w:hAnsi="Wingdings"/>
    </w:rPr>
  </w:style>
  <w:style w:type="character" w:customStyle="1" w:styleId="WW8Num474z0">
    <w:name w:val="WW8Num474z0"/>
    <w:rPr>
      <w:rFonts w:ascii="Symbol" w:hAnsi="Symbol"/>
    </w:rPr>
  </w:style>
  <w:style w:type="character" w:customStyle="1" w:styleId="WW8Num475z0">
    <w:name w:val="WW8Num475z0"/>
    <w:rPr>
      <w:rFonts w:ascii="Symbol" w:hAnsi="Symbol"/>
    </w:rPr>
  </w:style>
  <w:style w:type="character" w:customStyle="1" w:styleId="WW8Num475z1">
    <w:name w:val="WW8Num475z1"/>
    <w:rPr>
      <w:rFonts w:ascii="Courier New" w:hAnsi="Courier New"/>
    </w:rPr>
  </w:style>
  <w:style w:type="character" w:customStyle="1" w:styleId="WW8Num475z2">
    <w:name w:val="WW8Num475z2"/>
    <w:rPr>
      <w:rFonts w:ascii="Wingdings" w:hAnsi="Wingdings"/>
    </w:rPr>
  </w:style>
  <w:style w:type="character" w:customStyle="1" w:styleId="WW8Num476z0">
    <w:name w:val="WW8Num476z0"/>
    <w:rPr>
      <w:rFonts w:ascii="Symbol" w:hAnsi="Symbol"/>
    </w:rPr>
  </w:style>
  <w:style w:type="character" w:customStyle="1" w:styleId="WW8Num478z0">
    <w:name w:val="WW8Num478z0"/>
    <w:rPr>
      <w:rFonts w:ascii="Times New Roman" w:hAnsi="Times New Roman"/>
      <w:b w:val="0"/>
      <w:i w:val="0"/>
      <w:sz w:val="24"/>
      <w:u w:val="none"/>
    </w:rPr>
  </w:style>
  <w:style w:type="character" w:customStyle="1" w:styleId="WW8Num479z0">
    <w:name w:val="WW8Num479z0"/>
    <w:rPr>
      <w:rFonts w:ascii="Symbol" w:hAnsi="Symbol"/>
    </w:rPr>
  </w:style>
  <w:style w:type="character" w:customStyle="1" w:styleId="WW8Num479z1">
    <w:name w:val="WW8Num479z1"/>
    <w:rPr>
      <w:rFonts w:ascii="Courier New" w:hAnsi="Courier New"/>
    </w:rPr>
  </w:style>
  <w:style w:type="character" w:customStyle="1" w:styleId="WW8Num479z2">
    <w:name w:val="WW8Num479z2"/>
    <w:rPr>
      <w:rFonts w:ascii="Wingdings" w:hAnsi="Wingdings"/>
    </w:rPr>
  </w:style>
  <w:style w:type="character" w:customStyle="1" w:styleId="WW8Num480z0">
    <w:name w:val="WW8Num480z0"/>
    <w:rPr>
      <w:rFonts w:ascii="Symbol" w:hAnsi="Symbol"/>
    </w:rPr>
  </w:style>
  <w:style w:type="character" w:customStyle="1" w:styleId="WW8Num481z0">
    <w:name w:val="WW8Num481z0"/>
    <w:rPr>
      <w:rFonts w:ascii="Symbol" w:hAnsi="Symbol"/>
    </w:rPr>
  </w:style>
  <w:style w:type="character" w:customStyle="1" w:styleId="WW8Num482z0">
    <w:name w:val="WW8Num482z0"/>
    <w:rPr>
      <w:rFonts w:cs="Times New Roman"/>
    </w:rPr>
  </w:style>
  <w:style w:type="character" w:customStyle="1" w:styleId="WW8Num483z0">
    <w:name w:val="WW8Num483z0"/>
    <w:rPr>
      <w:rFonts w:ascii="Arial" w:hAnsi="Arial"/>
      <w:b w:val="0"/>
      <w:i w:val="0"/>
      <w:sz w:val="20"/>
      <w:u w:val="none"/>
    </w:rPr>
  </w:style>
  <w:style w:type="character" w:customStyle="1" w:styleId="WW8Num485z0">
    <w:name w:val="WW8Num485z0"/>
    <w:rPr>
      <w:rFonts w:ascii="Symbol" w:hAnsi="Symbol"/>
    </w:rPr>
  </w:style>
  <w:style w:type="character" w:customStyle="1" w:styleId="WW8Num487z0">
    <w:name w:val="WW8Num487z0"/>
    <w:rPr>
      <w:rFonts w:ascii="Symbol" w:hAnsi="Symbol"/>
    </w:rPr>
  </w:style>
  <w:style w:type="character" w:customStyle="1" w:styleId="WW8Num488z0">
    <w:name w:val="WW8Num488z0"/>
    <w:rPr>
      <w:rFonts w:ascii="Courier New" w:hAnsi="Courier New"/>
    </w:rPr>
  </w:style>
  <w:style w:type="character" w:customStyle="1" w:styleId="WW8Num488z2">
    <w:name w:val="WW8Num488z2"/>
    <w:rPr>
      <w:rFonts w:ascii="Wingdings" w:hAnsi="Wingdings"/>
    </w:rPr>
  </w:style>
  <w:style w:type="character" w:customStyle="1" w:styleId="WW8Num488z3">
    <w:name w:val="WW8Num488z3"/>
    <w:rPr>
      <w:rFonts w:ascii="Symbol" w:hAnsi="Symbol"/>
    </w:rPr>
  </w:style>
  <w:style w:type="character" w:customStyle="1" w:styleId="WW8Num489z0">
    <w:name w:val="WW8Num489z0"/>
    <w:rPr>
      <w:rFonts w:ascii="Symbol" w:hAnsi="Symbol"/>
    </w:rPr>
  </w:style>
  <w:style w:type="character" w:customStyle="1" w:styleId="WW8Num496z0">
    <w:name w:val="WW8Num496z0"/>
    <w:rPr>
      <w:rFonts w:ascii="Symbol" w:hAnsi="Symbol"/>
    </w:rPr>
  </w:style>
  <w:style w:type="character" w:customStyle="1" w:styleId="WW8Num497z0">
    <w:name w:val="WW8Num497z0"/>
    <w:rPr>
      <w:rFonts w:ascii="Symbol" w:hAnsi="Symbol"/>
    </w:rPr>
  </w:style>
  <w:style w:type="character" w:customStyle="1" w:styleId="WW8Num499z0">
    <w:name w:val="WW8Num499z0"/>
    <w:rPr>
      <w:rFonts w:ascii="Symbol" w:hAnsi="Symbol"/>
      <w:b w:val="0"/>
      <w:i w:val="0"/>
    </w:rPr>
  </w:style>
  <w:style w:type="character" w:customStyle="1" w:styleId="WW8Num500z0">
    <w:name w:val="WW8Num500z0"/>
    <w:rPr>
      <w:rFonts w:ascii="Symbol" w:hAnsi="Symbol"/>
    </w:rPr>
  </w:style>
  <w:style w:type="character" w:customStyle="1" w:styleId="WW8Num502z0">
    <w:name w:val="WW8Num502z0"/>
    <w:rPr>
      <w:rFonts w:ascii="Times New Roman" w:hAnsi="Times New Roman"/>
      <w:b w:val="0"/>
      <w:i w:val="0"/>
      <w:sz w:val="24"/>
      <w:u w:val="none"/>
    </w:rPr>
  </w:style>
  <w:style w:type="character" w:customStyle="1" w:styleId="WW8Num506z0">
    <w:name w:val="WW8Num506z0"/>
    <w:rPr>
      <w:b/>
    </w:rPr>
  </w:style>
  <w:style w:type="character" w:customStyle="1" w:styleId="WW8Num508z0">
    <w:name w:val="WW8Num508z0"/>
    <w:rPr>
      <w:rFonts w:ascii="Arial" w:hAnsi="Arial"/>
      <w:b/>
      <w:i w:val="0"/>
      <w:sz w:val="28"/>
    </w:rPr>
  </w:style>
  <w:style w:type="character" w:customStyle="1" w:styleId="WW8Num510z0">
    <w:name w:val="WW8Num510z0"/>
    <w:rPr>
      <w:rFonts w:ascii="Symbol" w:hAnsi="Symbol"/>
    </w:rPr>
  </w:style>
  <w:style w:type="character" w:customStyle="1" w:styleId="WW8Num511z2">
    <w:name w:val="WW8Num511z2"/>
    <w:rPr>
      <w:rFonts w:ascii="Wingdings" w:hAnsi="Wingdings"/>
    </w:rPr>
  </w:style>
  <w:style w:type="character" w:customStyle="1" w:styleId="WW8Num511z3">
    <w:name w:val="WW8Num511z3"/>
    <w:rPr>
      <w:rFonts w:ascii="Symbol" w:hAnsi="Symbol"/>
    </w:rPr>
  </w:style>
  <w:style w:type="character" w:customStyle="1" w:styleId="WW8Num511z4">
    <w:name w:val="WW8Num511z4"/>
    <w:rPr>
      <w:rFonts w:ascii="Courier New" w:hAnsi="Courier New"/>
    </w:rPr>
  </w:style>
  <w:style w:type="character" w:customStyle="1" w:styleId="WW8Num513z0">
    <w:name w:val="WW8Num513z0"/>
    <w:rPr>
      <w:rFonts w:ascii="Courier New" w:hAnsi="Courier New"/>
      <w:b w:val="0"/>
      <w:i w:val="0"/>
      <w:sz w:val="20"/>
    </w:rPr>
  </w:style>
  <w:style w:type="character" w:customStyle="1" w:styleId="WW8Num515z1">
    <w:name w:val="WW8Num515z1"/>
    <w:rPr>
      <w:rFonts w:ascii="Courier New" w:hAnsi="Courier New"/>
    </w:rPr>
  </w:style>
  <w:style w:type="character" w:customStyle="1" w:styleId="WW8Num515z2">
    <w:name w:val="WW8Num515z2"/>
    <w:rPr>
      <w:rFonts w:ascii="Wingdings" w:hAnsi="Wingdings"/>
    </w:rPr>
  </w:style>
  <w:style w:type="character" w:customStyle="1" w:styleId="WW8Num515z3">
    <w:name w:val="WW8Num515z3"/>
    <w:rPr>
      <w:rFonts w:ascii="Symbol" w:hAnsi="Symbol"/>
    </w:rPr>
  </w:style>
  <w:style w:type="character" w:customStyle="1" w:styleId="WW8Num516z0">
    <w:name w:val="WW8Num516z0"/>
    <w:rPr>
      <w:rFonts w:ascii="Symbol" w:hAnsi="Symbol"/>
    </w:rPr>
  </w:style>
  <w:style w:type="character" w:customStyle="1" w:styleId="WW8Num516z1">
    <w:name w:val="WW8Num516z1"/>
    <w:rPr>
      <w:rFonts w:ascii="Courier New" w:hAnsi="Courier New"/>
    </w:rPr>
  </w:style>
  <w:style w:type="character" w:customStyle="1" w:styleId="WW8Num516z2">
    <w:name w:val="WW8Num516z2"/>
    <w:rPr>
      <w:rFonts w:ascii="Wingdings" w:hAnsi="Wingdings"/>
    </w:rPr>
  </w:style>
  <w:style w:type="character" w:customStyle="1" w:styleId="WW8Num517z0">
    <w:name w:val="WW8Num517z0"/>
    <w:rPr>
      <w:rFonts w:ascii="Symbol" w:hAnsi="Symbol"/>
    </w:rPr>
  </w:style>
  <w:style w:type="character" w:customStyle="1" w:styleId="WW8Num526z0">
    <w:name w:val="WW8Num526z0"/>
    <w:rPr>
      <w:rFonts w:ascii="Symbol" w:hAnsi="Symbol"/>
    </w:rPr>
  </w:style>
  <w:style w:type="character" w:customStyle="1" w:styleId="WW8Num527z0">
    <w:name w:val="WW8Num527z0"/>
    <w:rPr>
      <w:rFonts w:ascii="Symbol" w:hAnsi="Symbol"/>
    </w:rPr>
  </w:style>
  <w:style w:type="character" w:customStyle="1" w:styleId="WW8Num530z0">
    <w:name w:val="WW8Num530z0"/>
    <w:rPr>
      <w:rFonts w:ascii="Times New Roman" w:hAnsi="Times New Roman"/>
      <w:b w:val="0"/>
      <w:i w:val="0"/>
      <w:sz w:val="24"/>
      <w:u w:val="none"/>
    </w:rPr>
  </w:style>
  <w:style w:type="character" w:customStyle="1" w:styleId="WW8Num533z0">
    <w:name w:val="WW8Num533z0"/>
    <w:rPr>
      <w:rFonts w:ascii="Arial" w:hAnsi="Arial"/>
      <w:b w:val="0"/>
      <w:i w:val="0"/>
      <w:sz w:val="20"/>
      <w:u w:val="none"/>
    </w:rPr>
  </w:style>
  <w:style w:type="character" w:customStyle="1" w:styleId="WW8Num534z0">
    <w:name w:val="WW8Num534z0"/>
    <w:rPr>
      <w:rFonts w:ascii="Times New Roman" w:hAnsi="Times New Roman"/>
      <w:b w:val="0"/>
      <w:i w:val="0"/>
      <w:sz w:val="24"/>
      <w:u w:val="none"/>
    </w:rPr>
  </w:style>
  <w:style w:type="character" w:customStyle="1" w:styleId="WW8Num536z0">
    <w:name w:val="WW8Num536z0"/>
    <w:rPr>
      <w:rFonts w:ascii="Symbol" w:hAnsi="Symbol"/>
    </w:rPr>
  </w:style>
  <w:style w:type="character" w:customStyle="1" w:styleId="WW8Num537z0">
    <w:name w:val="WW8Num537z0"/>
    <w:rPr>
      <w:rFonts w:ascii="Symbol" w:hAnsi="Symbol"/>
    </w:rPr>
  </w:style>
  <w:style w:type="character" w:customStyle="1" w:styleId="WW8Num539z0">
    <w:name w:val="WW8Num539z0"/>
    <w:rPr>
      <w:rFonts w:ascii="Symbol" w:hAnsi="Symbol"/>
    </w:rPr>
  </w:style>
  <w:style w:type="character" w:customStyle="1" w:styleId="WW8Num540z0">
    <w:name w:val="WW8Num540z0"/>
    <w:rPr>
      <w:rFonts w:ascii="Symbol" w:hAnsi="Symbol"/>
    </w:rPr>
  </w:style>
  <w:style w:type="character" w:customStyle="1" w:styleId="WW8Num540z1">
    <w:name w:val="WW8Num540z1"/>
    <w:rPr>
      <w:rFonts w:ascii="Courier New" w:hAnsi="Courier New"/>
    </w:rPr>
  </w:style>
  <w:style w:type="character" w:customStyle="1" w:styleId="WW8Num540z2">
    <w:name w:val="WW8Num540z2"/>
    <w:rPr>
      <w:rFonts w:ascii="Wingdings" w:hAnsi="Wingdings"/>
    </w:rPr>
  </w:style>
  <w:style w:type="character" w:customStyle="1" w:styleId="WW8Num541z0">
    <w:name w:val="WW8Num541z0"/>
    <w:rPr>
      <w:rFonts w:ascii="Symbol" w:hAnsi="Symbol"/>
    </w:rPr>
  </w:style>
  <w:style w:type="character" w:customStyle="1" w:styleId="WW8Num545z0">
    <w:name w:val="WW8Num545z0"/>
    <w:rPr>
      <w:rFonts w:ascii="Symbol" w:hAnsi="Symbol"/>
    </w:rPr>
  </w:style>
  <w:style w:type="character" w:customStyle="1" w:styleId="WW8Num547z0">
    <w:name w:val="WW8Num547z0"/>
    <w:rPr>
      <w:rFonts w:ascii="Symbol" w:hAnsi="Symbol"/>
    </w:rPr>
  </w:style>
  <w:style w:type="character" w:customStyle="1" w:styleId="WW8Num547z1">
    <w:name w:val="WW8Num547z1"/>
    <w:rPr>
      <w:rFonts w:ascii="Courier New" w:hAnsi="Courier New"/>
    </w:rPr>
  </w:style>
  <w:style w:type="character" w:customStyle="1" w:styleId="WW8Num547z2">
    <w:name w:val="WW8Num547z2"/>
    <w:rPr>
      <w:rFonts w:ascii="Wingdings" w:hAnsi="Wingdings"/>
    </w:rPr>
  </w:style>
  <w:style w:type="character" w:customStyle="1" w:styleId="WW8Num548z0">
    <w:name w:val="WW8Num548z0"/>
    <w:rPr>
      <w:rFonts w:ascii="Times New Roman" w:hAnsi="Times New Roman"/>
      <w:b w:val="0"/>
      <w:i w:val="0"/>
      <w:sz w:val="24"/>
      <w:u w:val="none"/>
    </w:rPr>
  </w:style>
  <w:style w:type="character" w:customStyle="1" w:styleId="WW8Num549z1">
    <w:name w:val="WW8Num549z1"/>
    <w:rPr>
      <w:rFonts w:ascii="Symbol" w:hAnsi="Symbol"/>
    </w:rPr>
  </w:style>
  <w:style w:type="character" w:customStyle="1" w:styleId="WW8Num552z0">
    <w:name w:val="WW8Num552z0"/>
    <w:rPr>
      <w:rFonts w:ascii="Symbol" w:hAnsi="Symbol"/>
    </w:rPr>
  </w:style>
  <w:style w:type="character" w:customStyle="1" w:styleId="WW8Num553z0">
    <w:name w:val="WW8Num553z0"/>
    <w:rPr>
      <w:rFonts w:ascii="Symbol" w:hAnsi="Symbol"/>
    </w:rPr>
  </w:style>
  <w:style w:type="character" w:customStyle="1" w:styleId="WW8Num557z0">
    <w:name w:val="WW8Num557z0"/>
    <w:rPr>
      <w:rFonts w:ascii="Symbol" w:hAnsi="Symbol"/>
    </w:rPr>
  </w:style>
  <w:style w:type="character" w:customStyle="1" w:styleId="WW8Num558z0">
    <w:name w:val="WW8Num558z0"/>
    <w:rPr>
      <w:rFonts w:ascii="Symbol" w:hAnsi="Symbol"/>
    </w:rPr>
  </w:style>
  <w:style w:type="character" w:customStyle="1" w:styleId="WW8Num559z0">
    <w:name w:val="WW8Num559z0"/>
    <w:rPr>
      <w:rFonts w:ascii="Symbol" w:hAnsi="Symbol"/>
    </w:rPr>
  </w:style>
  <w:style w:type="character" w:customStyle="1" w:styleId="WW8Num560z0">
    <w:name w:val="WW8Num560z0"/>
    <w:rPr>
      <w:rFonts w:ascii="Symbol" w:hAnsi="Symbol"/>
    </w:rPr>
  </w:style>
  <w:style w:type="character" w:customStyle="1" w:styleId="WW8Num560z2">
    <w:name w:val="WW8Num560z2"/>
    <w:rPr>
      <w:rFonts w:ascii="Wingdings" w:hAnsi="Wingdings"/>
    </w:rPr>
  </w:style>
  <w:style w:type="character" w:customStyle="1" w:styleId="WW8Num560z4">
    <w:name w:val="WW8Num560z4"/>
    <w:rPr>
      <w:rFonts w:ascii="Courier New" w:hAnsi="Courier New"/>
    </w:rPr>
  </w:style>
  <w:style w:type="character" w:customStyle="1" w:styleId="WW8Num561z0">
    <w:name w:val="WW8Num561z0"/>
    <w:rPr>
      <w:rFonts w:ascii="Symbol" w:hAnsi="Symbol"/>
    </w:rPr>
  </w:style>
  <w:style w:type="character" w:customStyle="1" w:styleId="WW8Num566z0">
    <w:name w:val="WW8Num566z0"/>
    <w:rPr>
      <w:rFonts w:ascii="Symbol" w:hAnsi="Symbol"/>
    </w:rPr>
  </w:style>
  <w:style w:type="character" w:customStyle="1" w:styleId="WW8Num568z0">
    <w:name w:val="WW8Num568z0"/>
    <w:rPr>
      <w:rFonts w:ascii="Symbol" w:hAnsi="Symbol"/>
    </w:rPr>
  </w:style>
  <w:style w:type="character" w:customStyle="1" w:styleId="WW8Num569z0">
    <w:name w:val="WW8Num569z0"/>
    <w:rPr>
      <w:rFonts w:ascii="Symbol" w:hAnsi="Symbol"/>
    </w:rPr>
  </w:style>
  <w:style w:type="character" w:customStyle="1" w:styleId="WW8Num571z0">
    <w:name w:val="WW8Num571z0"/>
    <w:rPr>
      <w:rFonts w:ascii="Symbol" w:hAnsi="Symbol"/>
    </w:rPr>
  </w:style>
  <w:style w:type="character" w:customStyle="1" w:styleId="WW8Num574z0">
    <w:name w:val="WW8Num574z0"/>
    <w:rPr>
      <w:rFonts w:ascii="Symbol" w:hAnsi="Symbol"/>
    </w:rPr>
  </w:style>
  <w:style w:type="character" w:customStyle="1" w:styleId="WW8Num576z0">
    <w:name w:val="WW8Num576z0"/>
    <w:rPr>
      <w:rFonts w:ascii="Symbol" w:hAnsi="Symbol"/>
    </w:rPr>
  </w:style>
  <w:style w:type="character" w:customStyle="1" w:styleId="WW8Num581z0">
    <w:name w:val="WW8Num581z0"/>
    <w:rPr>
      <w:rFonts w:ascii="Symbol" w:hAnsi="Symbol"/>
    </w:rPr>
  </w:style>
  <w:style w:type="character" w:customStyle="1" w:styleId="WW8Num582z0">
    <w:name w:val="WW8Num582z0"/>
    <w:rPr>
      <w:rFonts w:ascii="Symbol" w:hAnsi="Symbol"/>
    </w:rPr>
  </w:style>
  <w:style w:type="character" w:customStyle="1" w:styleId="WW8Num585z0">
    <w:name w:val="WW8Num585z0"/>
    <w:rPr>
      <w:rFonts w:ascii="Symbol" w:hAnsi="Symbol"/>
    </w:rPr>
  </w:style>
  <w:style w:type="character" w:customStyle="1" w:styleId="WW8Num586z0">
    <w:name w:val="WW8Num586z0"/>
    <w:rPr>
      <w:rFonts w:ascii="Symbol" w:hAnsi="Symbol"/>
    </w:rPr>
  </w:style>
  <w:style w:type="character" w:customStyle="1" w:styleId="WW8Num591z0">
    <w:name w:val="WW8Num591z0"/>
    <w:rPr>
      <w:rFonts w:ascii="Symbol" w:hAnsi="Symbol"/>
    </w:rPr>
  </w:style>
  <w:style w:type="character" w:customStyle="1" w:styleId="WW8Num592z0">
    <w:name w:val="WW8Num592z0"/>
    <w:rPr>
      <w:rFonts w:ascii="Symbol" w:hAnsi="Symbol"/>
    </w:rPr>
  </w:style>
  <w:style w:type="character" w:customStyle="1" w:styleId="WW8Num595z0">
    <w:name w:val="WW8Num595z0"/>
    <w:rPr>
      <w:rFonts w:ascii="Symbol" w:hAnsi="Symbol"/>
    </w:rPr>
  </w:style>
  <w:style w:type="character" w:customStyle="1" w:styleId="WW8Num596z0">
    <w:name w:val="WW8Num596z0"/>
    <w:rPr>
      <w:rFonts w:ascii="Symbol" w:hAnsi="Symbol"/>
    </w:rPr>
  </w:style>
  <w:style w:type="character" w:customStyle="1" w:styleId="WW8Num597z0">
    <w:name w:val="WW8Num597z0"/>
    <w:rPr>
      <w:rFonts w:ascii="Symbol" w:hAnsi="Symbol"/>
    </w:rPr>
  </w:style>
  <w:style w:type="character" w:customStyle="1" w:styleId="WW8Num600z0">
    <w:name w:val="WW8Num600z0"/>
    <w:rPr>
      <w:rFonts w:ascii="Symbol" w:hAnsi="Symbol"/>
    </w:rPr>
  </w:style>
  <w:style w:type="character" w:customStyle="1" w:styleId="WW8Num602z0">
    <w:name w:val="WW8Num602z0"/>
    <w:rPr>
      <w:rFonts w:ascii="Symbol" w:hAnsi="Symbol"/>
    </w:rPr>
  </w:style>
  <w:style w:type="character" w:customStyle="1" w:styleId="WW8Num605z0">
    <w:name w:val="WW8Num605z0"/>
    <w:rPr>
      <w:rFonts w:ascii="Symbol" w:hAnsi="Symbol"/>
    </w:rPr>
  </w:style>
  <w:style w:type="character" w:customStyle="1" w:styleId="WW8Num606z2">
    <w:name w:val="WW8Num606z2"/>
    <w:rPr>
      <w:rFonts w:ascii="Wingdings" w:hAnsi="Wingdings"/>
    </w:rPr>
  </w:style>
  <w:style w:type="character" w:customStyle="1" w:styleId="WW8Num606z3">
    <w:name w:val="WW8Num606z3"/>
    <w:rPr>
      <w:rFonts w:ascii="Symbol" w:hAnsi="Symbol"/>
    </w:rPr>
  </w:style>
  <w:style w:type="character" w:customStyle="1" w:styleId="WW8Num606z4">
    <w:name w:val="WW8Num606z4"/>
    <w:rPr>
      <w:rFonts w:ascii="Courier New" w:hAnsi="Courier New"/>
    </w:rPr>
  </w:style>
  <w:style w:type="character" w:customStyle="1" w:styleId="WW8Num607z0">
    <w:name w:val="WW8Num607z0"/>
    <w:rPr>
      <w:rFonts w:ascii="Symbol" w:hAnsi="Symbol"/>
      <w:b w:val="0"/>
      <w:i w:val="0"/>
    </w:rPr>
  </w:style>
  <w:style w:type="character" w:customStyle="1" w:styleId="WW8Num609z0">
    <w:name w:val="WW8Num609z0"/>
    <w:rPr>
      <w:rFonts w:ascii="Symbol" w:hAnsi="Symbol"/>
    </w:rPr>
  </w:style>
  <w:style w:type="character" w:customStyle="1" w:styleId="WW8Num613z0">
    <w:name w:val="WW8Num613z0"/>
    <w:rPr>
      <w:rFonts w:ascii="Symbol" w:hAnsi="Symbol"/>
    </w:rPr>
  </w:style>
  <w:style w:type="character" w:customStyle="1" w:styleId="WW8Num614z0">
    <w:name w:val="WW8Num614z0"/>
    <w:rPr>
      <w:rFonts w:ascii="Times New Roman" w:hAnsi="Times New Roman"/>
      <w:b w:val="0"/>
      <w:i w:val="0"/>
      <w:sz w:val="24"/>
      <w:u w:val="none"/>
    </w:rPr>
  </w:style>
  <w:style w:type="character" w:customStyle="1" w:styleId="WW8Num616z0">
    <w:name w:val="WW8Num616z0"/>
    <w:rPr>
      <w:rFonts w:ascii="Symbol" w:hAnsi="Symbol"/>
    </w:rPr>
  </w:style>
  <w:style w:type="character" w:customStyle="1" w:styleId="WW8Num620z0">
    <w:name w:val="WW8Num620z0"/>
    <w:rPr>
      <w:rFonts w:ascii="Symbol" w:hAnsi="Symbol"/>
    </w:rPr>
  </w:style>
  <w:style w:type="character" w:customStyle="1" w:styleId="WW8Num621z0">
    <w:name w:val="WW8Num621z0"/>
    <w:rPr>
      <w:rFonts w:ascii="Symbol" w:hAnsi="Symbol"/>
    </w:rPr>
  </w:style>
  <w:style w:type="character" w:customStyle="1" w:styleId="WW8Num622z0">
    <w:name w:val="WW8Num622z0"/>
    <w:rPr>
      <w:rFonts w:ascii="Symbol" w:hAnsi="Symbol"/>
    </w:rPr>
  </w:style>
  <w:style w:type="character" w:customStyle="1" w:styleId="WW8Num623z0">
    <w:name w:val="WW8Num623z0"/>
    <w:rPr>
      <w:rFonts w:ascii="Symbol" w:hAnsi="Symbol"/>
    </w:rPr>
  </w:style>
  <w:style w:type="character" w:customStyle="1" w:styleId="WW8Num630z0">
    <w:name w:val="WW8Num630z0"/>
    <w:rPr>
      <w:rFonts w:ascii="Symbol" w:hAnsi="Symbol"/>
    </w:rPr>
  </w:style>
  <w:style w:type="character" w:customStyle="1" w:styleId="WW8Num631z2">
    <w:name w:val="WW8Num631z2"/>
    <w:rPr>
      <w:rFonts w:ascii="Wingdings" w:hAnsi="Wingdings"/>
    </w:rPr>
  </w:style>
  <w:style w:type="character" w:customStyle="1" w:styleId="WW8Num631z3">
    <w:name w:val="WW8Num631z3"/>
    <w:rPr>
      <w:rFonts w:ascii="Symbol" w:hAnsi="Symbol"/>
    </w:rPr>
  </w:style>
  <w:style w:type="character" w:customStyle="1" w:styleId="WW8Num631z4">
    <w:name w:val="WW8Num631z4"/>
    <w:rPr>
      <w:rFonts w:ascii="Courier New" w:hAnsi="Courier New"/>
    </w:rPr>
  </w:style>
  <w:style w:type="character" w:customStyle="1" w:styleId="WW8Num632z0">
    <w:name w:val="WW8Num632z0"/>
    <w:rPr>
      <w:rFonts w:ascii="Symbol" w:hAnsi="Symbol"/>
    </w:rPr>
  </w:style>
  <w:style w:type="character" w:customStyle="1" w:styleId="WW8Num634z0">
    <w:name w:val="WW8Num634z0"/>
    <w:rPr>
      <w:rFonts w:ascii="Symbol" w:hAnsi="Symbol"/>
    </w:rPr>
  </w:style>
  <w:style w:type="character" w:customStyle="1" w:styleId="WW8Num635z0">
    <w:name w:val="WW8Num635z0"/>
    <w:rPr>
      <w:rFonts w:ascii="Symbol" w:hAnsi="Symbol"/>
    </w:rPr>
  </w:style>
  <w:style w:type="character" w:customStyle="1" w:styleId="WW8Num635z1">
    <w:name w:val="WW8Num635z1"/>
    <w:rPr>
      <w:rFonts w:ascii="Courier New" w:hAnsi="Courier New"/>
    </w:rPr>
  </w:style>
  <w:style w:type="character" w:customStyle="1" w:styleId="WW8Num635z2">
    <w:name w:val="WW8Num635z2"/>
    <w:rPr>
      <w:rFonts w:ascii="Wingdings" w:hAnsi="Wingdings"/>
    </w:rPr>
  </w:style>
  <w:style w:type="character" w:customStyle="1" w:styleId="WW8Num638z0">
    <w:name w:val="WW8Num638z0"/>
    <w:rPr>
      <w:rFonts w:ascii="Symbol" w:hAnsi="Symbol"/>
    </w:rPr>
  </w:style>
  <w:style w:type="character" w:customStyle="1" w:styleId="WW8Num638z1">
    <w:name w:val="WW8Num638z1"/>
    <w:rPr>
      <w:rFonts w:ascii="Courier New" w:hAnsi="Courier New"/>
    </w:rPr>
  </w:style>
  <w:style w:type="character" w:customStyle="1" w:styleId="WW8Num638z2">
    <w:name w:val="WW8Num638z2"/>
    <w:rPr>
      <w:rFonts w:ascii="Wingdings" w:hAnsi="Wingdings"/>
    </w:rPr>
  </w:style>
  <w:style w:type="character" w:customStyle="1" w:styleId="WW8Num639z0">
    <w:name w:val="WW8Num639z0"/>
    <w:rPr>
      <w:rFonts w:ascii="Symbol" w:hAnsi="Symbol"/>
    </w:rPr>
  </w:style>
  <w:style w:type="character" w:customStyle="1" w:styleId="WW8Num640z0">
    <w:name w:val="WW8Num640z0"/>
    <w:rPr>
      <w:rFonts w:ascii="Symbol" w:hAnsi="Symbol"/>
    </w:rPr>
  </w:style>
  <w:style w:type="character" w:customStyle="1" w:styleId="WW8Num641z0">
    <w:name w:val="WW8Num641z0"/>
    <w:rPr>
      <w:rFonts w:ascii="Symbol" w:hAnsi="Symbol"/>
    </w:rPr>
  </w:style>
  <w:style w:type="character" w:customStyle="1" w:styleId="WW8Num641z1">
    <w:name w:val="WW8Num641z1"/>
    <w:rPr>
      <w:rFonts w:ascii="Courier New" w:hAnsi="Courier New"/>
    </w:rPr>
  </w:style>
  <w:style w:type="character" w:customStyle="1" w:styleId="WW8Num641z2">
    <w:name w:val="WW8Num641z2"/>
    <w:rPr>
      <w:rFonts w:ascii="Wingdings" w:hAnsi="Wingdings"/>
    </w:rPr>
  </w:style>
  <w:style w:type="character" w:customStyle="1" w:styleId="WW8Num642z0">
    <w:name w:val="WW8Num642z0"/>
    <w:rPr>
      <w:rFonts w:ascii="Symbol" w:hAnsi="Symbol"/>
    </w:rPr>
  </w:style>
  <w:style w:type="character" w:customStyle="1" w:styleId="WW8Num645z0">
    <w:name w:val="WW8Num645z0"/>
    <w:rPr>
      <w:rFonts w:ascii="Symbol" w:hAnsi="Symbol"/>
    </w:rPr>
  </w:style>
  <w:style w:type="character" w:customStyle="1" w:styleId="WW8Num646z0">
    <w:name w:val="WW8Num646z0"/>
    <w:rPr>
      <w:rFonts w:ascii="Symbol" w:hAnsi="Symbol"/>
    </w:rPr>
  </w:style>
  <w:style w:type="character" w:customStyle="1" w:styleId="WW8Num649z0">
    <w:name w:val="WW8Num649z0"/>
    <w:rPr>
      <w:rFonts w:ascii="Symbol" w:hAnsi="Symbol"/>
    </w:rPr>
  </w:style>
  <w:style w:type="character" w:customStyle="1" w:styleId="WW8Num650z0">
    <w:name w:val="WW8Num650z0"/>
    <w:rPr>
      <w:rFonts w:ascii="Symbol" w:hAnsi="Symbol"/>
    </w:rPr>
  </w:style>
  <w:style w:type="character" w:customStyle="1" w:styleId="WW8Num652z0">
    <w:name w:val="WW8Num652z0"/>
    <w:rPr>
      <w:rFonts w:ascii="Symbol" w:hAnsi="Symbol"/>
    </w:rPr>
  </w:style>
  <w:style w:type="character" w:customStyle="1" w:styleId="WW8Num653z0">
    <w:name w:val="WW8Num653z0"/>
    <w:rPr>
      <w:rFonts w:ascii="Symbol" w:hAnsi="Symbol"/>
    </w:rPr>
  </w:style>
  <w:style w:type="character" w:customStyle="1" w:styleId="WW8Num654z0">
    <w:name w:val="WW8Num654z0"/>
    <w:rPr>
      <w:rFonts w:ascii="Symbol" w:hAnsi="Symbol"/>
    </w:rPr>
  </w:style>
  <w:style w:type="character" w:customStyle="1" w:styleId="WW8Num658z0">
    <w:name w:val="WW8Num658z0"/>
    <w:rPr>
      <w:rFonts w:ascii="Symbol" w:hAnsi="Symbol"/>
    </w:rPr>
  </w:style>
  <w:style w:type="character" w:customStyle="1" w:styleId="WW8Num658z1">
    <w:name w:val="WW8Num658z1"/>
    <w:rPr>
      <w:rFonts w:ascii="Courier New" w:hAnsi="Courier New"/>
    </w:rPr>
  </w:style>
  <w:style w:type="character" w:customStyle="1" w:styleId="WW8Num658z2">
    <w:name w:val="WW8Num658z2"/>
    <w:rPr>
      <w:rFonts w:ascii="Wingdings" w:hAnsi="Wingdings"/>
    </w:rPr>
  </w:style>
  <w:style w:type="character" w:customStyle="1" w:styleId="WW8Num659z0">
    <w:name w:val="WW8Num659z0"/>
    <w:rPr>
      <w:rFonts w:ascii="Symbol" w:hAnsi="Symbol"/>
    </w:rPr>
  </w:style>
  <w:style w:type="character" w:customStyle="1" w:styleId="WW8Num660z0">
    <w:name w:val="WW8Num660z0"/>
    <w:rPr>
      <w:rFonts w:ascii="Arial" w:hAnsi="Arial"/>
      <w:b w:val="0"/>
      <w:i w:val="0"/>
      <w:sz w:val="20"/>
    </w:rPr>
  </w:style>
  <w:style w:type="character" w:customStyle="1" w:styleId="WW8Num661z0">
    <w:name w:val="WW8Num661z0"/>
    <w:rPr>
      <w:rFonts w:ascii="Symbol" w:hAnsi="Symbol"/>
    </w:rPr>
  </w:style>
  <w:style w:type="character" w:customStyle="1" w:styleId="WW8Num663z0">
    <w:name w:val="WW8Num663z0"/>
    <w:rPr>
      <w:rFonts w:ascii="Symbol" w:hAnsi="Symbol"/>
    </w:rPr>
  </w:style>
  <w:style w:type="character" w:customStyle="1" w:styleId="WW8Num665z0">
    <w:name w:val="WW8Num665z0"/>
    <w:rPr>
      <w:rFonts w:ascii="Symbol" w:hAnsi="Symbol"/>
    </w:rPr>
  </w:style>
  <w:style w:type="character" w:customStyle="1" w:styleId="WW8Num665z1">
    <w:name w:val="WW8Num665z1"/>
    <w:rPr>
      <w:rFonts w:ascii="Courier New" w:hAnsi="Courier New"/>
    </w:rPr>
  </w:style>
  <w:style w:type="character" w:customStyle="1" w:styleId="WW8Num665z2">
    <w:name w:val="WW8Num665z2"/>
    <w:rPr>
      <w:rFonts w:ascii="Wingdings" w:hAnsi="Wingdings"/>
    </w:rPr>
  </w:style>
  <w:style w:type="character" w:customStyle="1" w:styleId="WW8Num669z0">
    <w:name w:val="WW8Num669z0"/>
    <w:rPr>
      <w:rFonts w:ascii="Symbol" w:hAnsi="Symbol"/>
    </w:rPr>
  </w:style>
  <w:style w:type="character" w:customStyle="1" w:styleId="WW8Num670z0">
    <w:name w:val="WW8Num670z0"/>
    <w:rPr>
      <w:rFonts w:ascii="Symbol" w:hAnsi="Symbol"/>
    </w:rPr>
  </w:style>
  <w:style w:type="character" w:customStyle="1" w:styleId="WW8Num670z1">
    <w:name w:val="WW8Num670z1"/>
    <w:rPr>
      <w:rFonts w:ascii="Courier New" w:hAnsi="Courier New"/>
    </w:rPr>
  </w:style>
  <w:style w:type="character" w:customStyle="1" w:styleId="WW8Num670z2">
    <w:name w:val="WW8Num670z2"/>
    <w:rPr>
      <w:rFonts w:ascii="Wingdings" w:hAnsi="Wingdings"/>
    </w:rPr>
  </w:style>
  <w:style w:type="character" w:customStyle="1" w:styleId="WW8Num671z0">
    <w:name w:val="WW8Num671z0"/>
    <w:rPr>
      <w:rFonts w:ascii="Symbol" w:hAnsi="Symbol"/>
    </w:rPr>
  </w:style>
  <w:style w:type="character" w:customStyle="1" w:styleId="WW8Num672z0">
    <w:name w:val="WW8Num672z0"/>
    <w:rPr>
      <w:rFonts w:ascii="Symbol" w:hAnsi="Symbol"/>
    </w:rPr>
  </w:style>
  <w:style w:type="character" w:customStyle="1" w:styleId="WW8Num675z0">
    <w:name w:val="WW8Num675z0"/>
    <w:rPr>
      <w:rFonts w:ascii="Symbol" w:hAnsi="Symbol"/>
    </w:rPr>
  </w:style>
  <w:style w:type="character" w:customStyle="1" w:styleId="WW8Num676z0">
    <w:name w:val="WW8Num676z0"/>
    <w:rPr>
      <w:rFonts w:ascii="Symbol" w:hAnsi="Symbol"/>
    </w:rPr>
  </w:style>
  <w:style w:type="character" w:customStyle="1" w:styleId="WW8Num677z0">
    <w:name w:val="WW8Num677z0"/>
    <w:rPr>
      <w:rFonts w:ascii="Symbol" w:hAnsi="Symbol"/>
    </w:rPr>
  </w:style>
  <w:style w:type="character" w:customStyle="1" w:styleId="WW8Num678z0">
    <w:name w:val="WW8Num678z0"/>
    <w:rPr>
      <w:rFonts w:ascii="Wingdings" w:hAnsi="Wingdings"/>
      <w:sz w:val="16"/>
    </w:rPr>
  </w:style>
  <w:style w:type="character" w:customStyle="1" w:styleId="WW8Num678z1">
    <w:name w:val="WW8Num678z1"/>
    <w:rPr>
      <w:rFonts w:ascii="Courier New" w:hAnsi="Courier New"/>
    </w:rPr>
  </w:style>
  <w:style w:type="character" w:customStyle="1" w:styleId="WW8Num678z2">
    <w:name w:val="WW8Num678z2"/>
    <w:rPr>
      <w:rFonts w:ascii="Wingdings" w:hAnsi="Wingdings"/>
    </w:rPr>
  </w:style>
  <w:style w:type="character" w:customStyle="1" w:styleId="WW8Num678z3">
    <w:name w:val="WW8Num678z3"/>
    <w:rPr>
      <w:rFonts w:ascii="Symbol" w:hAnsi="Symbol"/>
    </w:rPr>
  </w:style>
  <w:style w:type="character" w:customStyle="1" w:styleId="WW8Num680z0">
    <w:name w:val="WW8Num680z0"/>
    <w:rPr>
      <w:rFonts w:ascii="Symbol" w:hAnsi="Symbol"/>
    </w:rPr>
  </w:style>
  <w:style w:type="character" w:customStyle="1" w:styleId="WW8Num682z0">
    <w:name w:val="WW8Num682z0"/>
    <w:rPr>
      <w:rFonts w:ascii="Times New Roman" w:hAnsi="Times New Roman"/>
      <w:b w:val="0"/>
      <w:i w:val="0"/>
      <w:sz w:val="24"/>
      <w:u w:val="none"/>
    </w:rPr>
  </w:style>
  <w:style w:type="character" w:customStyle="1" w:styleId="WW8Num683z0">
    <w:name w:val="WW8Num683z0"/>
    <w:rPr>
      <w:rFonts w:ascii="Symbol" w:hAnsi="Symbol"/>
    </w:rPr>
  </w:style>
  <w:style w:type="character" w:customStyle="1" w:styleId="WW8Num684z0">
    <w:name w:val="WW8Num684z0"/>
    <w:rPr>
      <w:rFonts w:ascii="Symbol" w:hAnsi="Symbol"/>
    </w:rPr>
  </w:style>
  <w:style w:type="character" w:customStyle="1" w:styleId="WW8Num684z1">
    <w:name w:val="WW8Num684z1"/>
    <w:rPr>
      <w:rFonts w:ascii="Courier New" w:hAnsi="Courier New"/>
    </w:rPr>
  </w:style>
  <w:style w:type="character" w:customStyle="1" w:styleId="WW8Num684z2">
    <w:name w:val="WW8Num684z2"/>
    <w:rPr>
      <w:rFonts w:ascii="Wingdings" w:hAnsi="Wingdings"/>
    </w:rPr>
  </w:style>
  <w:style w:type="character" w:customStyle="1" w:styleId="WW8Num685z0">
    <w:name w:val="WW8Num685z0"/>
    <w:rPr>
      <w:rFonts w:ascii="Symbol" w:hAnsi="Symbol"/>
    </w:rPr>
  </w:style>
  <w:style w:type="character" w:customStyle="1" w:styleId="WW8Num688z0">
    <w:name w:val="WW8Num688z0"/>
    <w:rPr>
      <w:rFonts w:ascii="Symbol" w:hAnsi="Symbol"/>
    </w:rPr>
  </w:style>
  <w:style w:type="character" w:customStyle="1" w:styleId="WW8Num689z0">
    <w:name w:val="WW8Num689z0"/>
    <w:rPr>
      <w:rFonts w:ascii="Symbol" w:hAnsi="Symbol"/>
    </w:rPr>
  </w:style>
  <w:style w:type="character" w:customStyle="1" w:styleId="WW8Num694z0">
    <w:name w:val="WW8Num694z0"/>
    <w:rPr>
      <w:rFonts w:ascii="Symbol" w:hAnsi="Symbol"/>
    </w:rPr>
  </w:style>
  <w:style w:type="character" w:customStyle="1" w:styleId="WW8Num700z0">
    <w:name w:val="WW8Num700z0"/>
    <w:rPr>
      <w:rFonts w:ascii="Symbol" w:hAnsi="Symbol"/>
    </w:rPr>
  </w:style>
  <w:style w:type="character" w:customStyle="1" w:styleId="WW8Num701z0">
    <w:name w:val="WW8Num701z0"/>
    <w:rPr>
      <w:rFonts w:ascii="Symbol" w:hAnsi="Symbol"/>
    </w:rPr>
  </w:style>
  <w:style w:type="character" w:customStyle="1" w:styleId="WW8Num701z1">
    <w:name w:val="WW8Num701z1"/>
    <w:rPr>
      <w:rFonts w:ascii="Courier New" w:hAnsi="Courier New"/>
    </w:rPr>
  </w:style>
  <w:style w:type="character" w:customStyle="1" w:styleId="WW8Num701z2">
    <w:name w:val="WW8Num701z2"/>
    <w:rPr>
      <w:rFonts w:ascii="Wingdings" w:hAnsi="Wingdings"/>
    </w:rPr>
  </w:style>
  <w:style w:type="character" w:customStyle="1" w:styleId="WW8Num704z0">
    <w:name w:val="WW8Num704z0"/>
    <w:rPr>
      <w:rFonts w:ascii="Symbol" w:hAnsi="Symbol"/>
    </w:rPr>
  </w:style>
  <w:style w:type="character" w:customStyle="1" w:styleId="WW8Num706z0">
    <w:name w:val="WW8Num706z0"/>
    <w:rPr>
      <w:rFonts w:ascii="Symbol" w:hAnsi="Symbol"/>
      <w:sz w:val="20"/>
    </w:rPr>
  </w:style>
  <w:style w:type="character" w:customStyle="1" w:styleId="WW8Num706z1">
    <w:name w:val="WW8Num706z1"/>
    <w:rPr>
      <w:rFonts w:ascii="Courier New" w:hAnsi="Courier New"/>
      <w:sz w:val="20"/>
    </w:rPr>
  </w:style>
  <w:style w:type="character" w:customStyle="1" w:styleId="WW8Num706z2">
    <w:name w:val="WW8Num706z2"/>
    <w:rPr>
      <w:rFonts w:ascii="Wingdings" w:hAnsi="Wingdings"/>
      <w:sz w:val="20"/>
    </w:rPr>
  </w:style>
  <w:style w:type="character" w:customStyle="1" w:styleId="WW8Num708z0">
    <w:name w:val="WW8Num708z0"/>
    <w:rPr>
      <w:rFonts w:ascii="Symbol" w:hAnsi="Symbol"/>
    </w:rPr>
  </w:style>
  <w:style w:type="character" w:customStyle="1" w:styleId="WW8Num708z1">
    <w:name w:val="WW8Num708z1"/>
    <w:rPr>
      <w:rFonts w:ascii="Courier New" w:hAnsi="Courier New"/>
    </w:rPr>
  </w:style>
  <w:style w:type="character" w:customStyle="1" w:styleId="WW8Num708z2">
    <w:name w:val="WW8Num708z2"/>
    <w:rPr>
      <w:rFonts w:ascii="Wingdings" w:hAnsi="Wingdings"/>
    </w:rPr>
  </w:style>
  <w:style w:type="character" w:customStyle="1" w:styleId="WW8Num712z0">
    <w:name w:val="WW8Num712z0"/>
    <w:rPr>
      <w:rFonts w:ascii="Symbol" w:hAnsi="Symbol"/>
    </w:rPr>
  </w:style>
  <w:style w:type="character" w:customStyle="1" w:styleId="WW8Num713z2">
    <w:name w:val="WW8Num713z2"/>
    <w:rPr>
      <w:rFonts w:ascii="Wingdings" w:hAnsi="Wingdings"/>
    </w:rPr>
  </w:style>
  <w:style w:type="character" w:customStyle="1" w:styleId="WW8Num713z3">
    <w:name w:val="WW8Num713z3"/>
    <w:rPr>
      <w:rFonts w:ascii="Symbol" w:hAnsi="Symbol"/>
    </w:rPr>
  </w:style>
  <w:style w:type="character" w:customStyle="1" w:styleId="WW8Num713z4">
    <w:name w:val="WW8Num713z4"/>
    <w:rPr>
      <w:rFonts w:ascii="Courier New" w:hAnsi="Courier New"/>
    </w:rPr>
  </w:style>
  <w:style w:type="character" w:customStyle="1" w:styleId="WW8Num714z0">
    <w:name w:val="WW8Num714z0"/>
    <w:rPr>
      <w:rFonts w:ascii="Symbol" w:hAnsi="Symbol"/>
    </w:rPr>
  </w:style>
  <w:style w:type="character" w:customStyle="1" w:styleId="WW8Num716z0">
    <w:name w:val="WW8Num716z0"/>
    <w:rPr>
      <w:rFonts w:ascii="Symbol" w:hAnsi="Symbol"/>
    </w:rPr>
  </w:style>
  <w:style w:type="character" w:customStyle="1" w:styleId="WW8Num718z0">
    <w:name w:val="WW8Num718z0"/>
    <w:rPr>
      <w:rFonts w:ascii="Symbol" w:hAnsi="Symbol"/>
    </w:rPr>
  </w:style>
  <w:style w:type="character" w:customStyle="1" w:styleId="WW8Num724z0">
    <w:name w:val="WW8Num724z0"/>
    <w:rPr>
      <w:rFonts w:ascii="Symbol" w:hAnsi="Symbol"/>
    </w:rPr>
  </w:style>
  <w:style w:type="character" w:customStyle="1" w:styleId="WW8Num725z0">
    <w:name w:val="WW8Num725z0"/>
    <w:rPr>
      <w:rFonts w:ascii="Arial" w:hAnsi="Arial"/>
      <w:b w:val="0"/>
      <w:i w:val="0"/>
      <w:sz w:val="20"/>
    </w:rPr>
  </w:style>
  <w:style w:type="character" w:customStyle="1" w:styleId="WW8Num727z0">
    <w:name w:val="WW8Num727z0"/>
    <w:rPr>
      <w:rFonts w:ascii="Symbol" w:hAnsi="Symbol"/>
    </w:rPr>
  </w:style>
  <w:style w:type="character" w:customStyle="1" w:styleId="WW8Num728z0">
    <w:name w:val="WW8Num728z0"/>
    <w:rPr>
      <w:rFonts w:ascii="Symbol" w:hAnsi="Symbol"/>
    </w:rPr>
  </w:style>
  <w:style w:type="character" w:customStyle="1" w:styleId="WW8Num728z1">
    <w:name w:val="WW8Num728z1"/>
    <w:rPr>
      <w:rFonts w:ascii="Courier New" w:hAnsi="Courier New"/>
    </w:rPr>
  </w:style>
  <w:style w:type="character" w:customStyle="1" w:styleId="WW8Num728z2">
    <w:name w:val="WW8Num728z2"/>
    <w:rPr>
      <w:rFonts w:ascii="Wingdings" w:hAnsi="Wingdings"/>
    </w:rPr>
  </w:style>
  <w:style w:type="character" w:customStyle="1" w:styleId="WW8Num731z0">
    <w:name w:val="WW8Num731z0"/>
    <w:rPr>
      <w:rFonts w:ascii="Symbol" w:hAnsi="Symbol"/>
    </w:rPr>
  </w:style>
  <w:style w:type="character" w:customStyle="1" w:styleId="WW8Num734z0">
    <w:name w:val="WW8Num734z0"/>
    <w:rPr>
      <w:rFonts w:ascii="Symbol" w:hAnsi="Symbol"/>
    </w:rPr>
  </w:style>
  <w:style w:type="character" w:customStyle="1" w:styleId="WW8Num735z0">
    <w:name w:val="WW8Num735z0"/>
    <w:rPr>
      <w:rFonts w:ascii="Symbol" w:hAnsi="Symbol"/>
    </w:rPr>
  </w:style>
  <w:style w:type="character" w:customStyle="1" w:styleId="WW8Num738z0">
    <w:name w:val="WW8Num738z0"/>
    <w:rPr>
      <w:rFonts w:ascii="Symbol" w:hAnsi="Symbol"/>
    </w:rPr>
  </w:style>
  <w:style w:type="character" w:customStyle="1" w:styleId="WW8Num739z0">
    <w:name w:val="WW8Num739z0"/>
    <w:rPr>
      <w:rFonts w:ascii="Symbol" w:hAnsi="Symbol"/>
    </w:rPr>
  </w:style>
  <w:style w:type="character" w:customStyle="1" w:styleId="WW8Num740z0">
    <w:name w:val="WW8Num740z0"/>
    <w:rPr>
      <w:rFonts w:ascii="Symbol" w:hAnsi="Symbol"/>
    </w:rPr>
  </w:style>
  <w:style w:type="character" w:customStyle="1" w:styleId="WW8Num742z0">
    <w:name w:val="WW8Num742z0"/>
    <w:rPr>
      <w:rFonts w:ascii="Symbol" w:hAnsi="Symbol"/>
    </w:rPr>
  </w:style>
  <w:style w:type="character" w:customStyle="1" w:styleId="WW8Num743z0">
    <w:name w:val="WW8Num743z0"/>
    <w:rPr>
      <w:rFonts w:ascii="Symbol" w:hAnsi="Symbol"/>
    </w:rPr>
  </w:style>
  <w:style w:type="character" w:customStyle="1" w:styleId="WW8Num743z1">
    <w:name w:val="WW8Num743z1"/>
    <w:rPr>
      <w:rFonts w:ascii="Courier New" w:hAnsi="Courier New"/>
    </w:rPr>
  </w:style>
  <w:style w:type="character" w:customStyle="1" w:styleId="WW8Num743z2">
    <w:name w:val="WW8Num743z2"/>
    <w:rPr>
      <w:rFonts w:ascii="Wingdings" w:hAnsi="Wingdings"/>
    </w:rPr>
  </w:style>
  <w:style w:type="character" w:customStyle="1" w:styleId="WW8Num744z0">
    <w:name w:val="WW8Num744z0"/>
    <w:rPr>
      <w:rFonts w:ascii="Symbol" w:hAnsi="Symbol"/>
    </w:rPr>
  </w:style>
  <w:style w:type="character" w:customStyle="1" w:styleId="WW8Num746z0">
    <w:name w:val="WW8Num746z0"/>
    <w:rPr>
      <w:rFonts w:ascii="Symbol" w:hAnsi="Symbol"/>
    </w:rPr>
  </w:style>
  <w:style w:type="character" w:customStyle="1" w:styleId="WW8Num746z1">
    <w:name w:val="WW8Num746z1"/>
    <w:rPr>
      <w:rFonts w:ascii="Courier New" w:hAnsi="Courier New"/>
    </w:rPr>
  </w:style>
  <w:style w:type="character" w:customStyle="1" w:styleId="WW8Num746z2">
    <w:name w:val="WW8Num746z2"/>
    <w:rPr>
      <w:rFonts w:ascii="Wingdings" w:hAnsi="Wingdings"/>
    </w:rPr>
  </w:style>
  <w:style w:type="character" w:customStyle="1" w:styleId="WW8Num747z0">
    <w:name w:val="WW8Num747z0"/>
    <w:rPr>
      <w:rFonts w:ascii="Symbol" w:hAnsi="Symbol"/>
    </w:rPr>
  </w:style>
  <w:style w:type="character" w:customStyle="1" w:styleId="WW8Num749z0">
    <w:name w:val="WW8Num749z0"/>
    <w:rPr>
      <w:rFonts w:ascii="Symbol" w:hAnsi="Symbol"/>
    </w:rPr>
  </w:style>
  <w:style w:type="character" w:customStyle="1" w:styleId="WW8Num749z2">
    <w:name w:val="WW8Num749z2"/>
    <w:rPr>
      <w:rFonts w:ascii="Wingdings" w:hAnsi="Wingdings"/>
    </w:rPr>
  </w:style>
  <w:style w:type="character" w:customStyle="1" w:styleId="WW8Num749z4">
    <w:name w:val="WW8Num749z4"/>
    <w:rPr>
      <w:rFonts w:ascii="Courier New" w:hAnsi="Courier New"/>
    </w:rPr>
  </w:style>
  <w:style w:type="character" w:customStyle="1" w:styleId="WW8Num750z1">
    <w:name w:val="WW8Num750z1"/>
    <w:rPr>
      <w:rFonts w:ascii="Symbol" w:hAnsi="Symbol"/>
    </w:rPr>
  </w:style>
  <w:style w:type="character" w:customStyle="1" w:styleId="WW8Num752z0">
    <w:name w:val="WW8Num752z0"/>
    <w:rPr>
      <w:rFonts w:ascii="Symbol" w:hAnsi="Symbol"/>
    </w:rPr>
  </w:style>
  <w:style w:type="character" w:customStyle="1" w:styleId="WW8Num753z0">
    <w:name w:val="WW8Num753z0"/>
    <w:rPr>
      <w:rFonts w:ascii="Symbol" w:hAnsi="Symbol"/>
    </w:rPr>
  </w:style>
  <w:style w:type="character" w:customStyle="1" w:styleId="WW8Num754z0">
    <w:name w:val="WW8Num754z0"/>
    <w:rPr>
      <w:rFonts w:ascii="Symbol" w:hAnsi="Symbol"/>
    </w:rPr>
  </w:style>
  <w:style w:type="character" w:customStyle="1" w:styleId="WW8Num755z0">
    <w:name w:val="WW8Num755z0"/>
    <w:rPr>
      <w:rFonts w:ascii="Symbol" w:hAnsi="Symbol"/>
    </w:rPr>
  </w:style>
  <w:style w:type="character" w:customStyle="1" w:styleId="WW8Num755z1">
    <w:name w:val="WW8Num755z1"/>
    <w:rPr>
      <w:rFonts w:ascii="Courier New" w:hAnsi="Courier New"/>
    </w:rPr>
  </w:style>
  <w:style w:type="character" w:customStyle="1" w:styleId="WW8Num755z2">
    <w:name w:val="WW8Num755z2"/>
    <w:rPr>
      <w:rFonts w:ascii="Wingdings" w:hAnsi="Wingdings"/>
    </w:rPr>
  </w:style>
  <w:style w:type="character" w:customStyle="1" w:styleId="WW8Num756z0">
    <w:name w:val="WW8Num756z0"/>
    <w:rPr>
      <w:rFonts w:ascii="Symbol" w:hAnsi="Symbol"/>
    </w:rPr>
  </w:style>
  <w:style w:type="character" w:customStyle="1" w:styleId="WW8Num758z0">
    <w:name w:val="WW8Num758z0"/>
    <w:rPr>
      <w:rFonts w:ascii="Symbol" w:hAnsi="Symbol"/>
      <w:b w:val="0"/>
      <w:i w:val="0"/>
    </w:rPr>
  </w:style>
  <w:style w:type="character" w:customStyle="1" w:styleId="WW8Num761z0">
    <w:name w:val="WW8Num761z0"/>
    <w:rPr>
      <w:rFonts w:ascii="Symbol" w:hAnsi="Symbol"/>
    </w:rPr>
  </w:style>
  <w:style w:type="character" w:customStyle="1" w:styleId="WW8Num762z0">
    <w:name w:val="WW8Num762z0"/>
    <w:rPr>
      <w:rFonts w:ascii="Symbol" w:hAnsi="Symbol"/>
    </w:rPr>
  </w:style>
  <w:style w:type="character" w:customStyle="1" w:styleId="WW8Num763z0">
    <w:name w:val="WW8Num763z0"/>
    <w:rPr>
      <w:rFonts w:ascii="Symbol" w:hAnsi="Symbol"/>
    </w:rPr>
  </w:style>
  <w:style w:type="character" w:customStyle="1" w:styleId="WW8Num764z0">
    <w:name w:val="WW8Num764z0"/>
    <w:rPr>
      <w:rFonts w:ascii="Symbol" w:hAnsi="Symbol"/>
    </w:rPr>
  </w:style>
  <w:style w:type="character" w:customStyle="1" w:styleId="WW8Num765z0">
    <w:name w:val="WW8Num765z0"/>
    <w:rPr>
      <w:rFonts w:ascii="Symbol" w:hAnsi="Symbol"/>
    </w:rPr>
  </w:style>
  <w:style w:type="character" w:customStyle="1" w:styleId="WW8Num767z0">
    <w:name w:val="WW8Num767z0"/>
    <w:rPr>
      <w:rFonts w:ascii="Symbol" w:hAnsi="Symbol"/>
    </w:rPr>
  </w:style>
  <w:style w:type="character" w:customStyle="1" w:styleId="WW8Num769z0">
    <w:name w:val="WW8Num769z0"/>
    <w:rPr>
      <w:rFonts w:ascii="Symbol" w:hAnsi="Symbol"/>
    </w:rPr>
  </w:style>
  <w:style w:type="character" w:customStyle="1" w:styleId="WW8Num771z0">
    <w:name w:val="WW8Num771z0"/>
    <w:rPr>
      <w:rFonts w:ascii="Arial" w:hAnsi="Arial"/>
    </w:rPr>
  </w:style>
  <w:style w:type="character" w:customStyle="1" w:styleId="WW8Num776z0">
    <w:name w:val="WW8Num776z0"/>
    <w:rPr>
      <w:rFonts w:ascii="Symbol" w:hAnsi="Symbol"/>
    </w:rPr>
  </w:style>
  <w:style w:type="character" w:customStyle="1" w:styleId="WW8Num777z0">
    <w:name w:val="WW8Num777z0"/>
    <w:rPr>
      <w:rFonts w:ascii="Symbol" w:hAnsi="Symbol"/>
    </w:rPr>
  </w:style>
  <w:style w:type="character" w:customStyle="1" w:styleId="WW8Num778z0">
    <w:name w:val="WW8Num778z0"/>
    <w:rPr>
      <w:rFonts w:ascii="Symbol" w:hAnsi="Symbol"/>
    </w:rPr>
  </w:style>
  <w:style w:type="character" w:customStyle="1" w:styleId="WW8Num780z0">
    <w:name w:val="WW8Num780z0"/>
    <w:rPr>
      <w:rFonts w:ascii="Arial" w:hAnsi="Arial"/>
      <w:b w:val="0"/>
      <w:i w:val="0"/>
      <w:sz w:val="20"/>
      <w:u w:val="none"/>
    </w:rPr>
  </w:style>
  <w:style w:type="character" w:customStyle="1" w:styleId="WW8Num781z0">
    <w:name w:val="WW8Num781z0"/>
    <w:rPr>
      <w:rFonts w:ascii="Symbol" w:hAnsi="Symbol"/>
      <w:b w:val="0"/>
      <w:i w:val="0"/>
    </w:rPr>
  </w:style>
  <w:style w:type="character" w:customStyle="1" w:styleId="WW8Num782z0">
    <w:name w:val="WW8Num782z0"/>
    <w:rPr>
      <w:rFonts w:ascii="Symbol" w:hAnsi="Symbol"/>
    </w:rPr>
  </w:style>
  <w:style w:type="character" w:customStyle="1" w:styleId="WW8Num783z0">
    <w:name w:val="WW8Num783z0"/>
    <w:rPr>
      <w:rFonts w:ascii="Symbol" w:hAnsi="Symbol"/>
    </w:rPr>
  </w:style>
  <w:style w:type="character" w:customStyle="1" w:styleId="WW8Num785z0">
    <w:name w:val="WW8Num785z0"/>
    <w:rPr>
      <w:rFonts w:ascii="Symbol" w:hAnsi="Symbol"/>
    </w:rPr>
  </w:style>
  <w:style w:type="character" w:customStyle="1" w:styleId="WW8Num787z0">
    <w:name w:val="WW8Num787z0"/>
    <w:rPr>
      <w:rFonts w:ascii="Arial" w:hAnsi="Arial"/>
      <w:b w:val="0"/>
      <w:i w:val="0"/>
      <w:sz w:val="22"/>
    </w:rPr>
  </w:style>
  <w:style w:type="character" w:customStyle="1" w:styleId="WW8Num788z0">
    <w:name w:val="WW8Num788z0"/>
    <w:rPr>
      <w:rFonts w:ascii="Symbol" w:hAnsi="Symbol"/>
    </w:rPr>
  </w:style>
  <w:style w:type="character" w:customStyle="1" w:styleId="WW8Num789z0">
    <w:name w:val="WW8Num789z0"/>
    <w:rPr>
      <w:rFonts w:ascii="Symbol" w:hAnsi="Symbol"/>
    </w:rPr>
  </w:style>
  <w:style w:type="character" w:customStyle="1" w:styleId="WW8Num794z0">
    <w:name w:val="WW8Num794z0"/>
    <w:rPr>
      <w:rFonts w:ascii="Symbol" w:hAnsi="Symbol"/>
    </w:rPr>
  </w:style>
  <w:style w:type="character" w:customStyle="1" w:styleId="WW8Num796z0">
    <w:name w:val="WW8Num796z0"/>
    <w:rPr>
      <w:rFonts w:ascii="Symbol" w:hAnsi="Symbol"/>
    </w:rPr>
  </w:style>
  <w:style w:type="character" w:customStyle="1" w:styleId="WW8Num800z0">
    <w:name w:val="WW8Num800z0"/>
    <w:rPr>
      <w:rFonts w:ascii="Symbol" w:hAnsi="Symbol"/>
    </w:rPr>
  </w:style>
  <w:style w:type="character" w:customStyle="1" w:styleId="WW8Num800z2">
    <w:name w:val="WW8Num800z2"/>
    <w:rPr>
      <w:rFonts w:ascii="Wingdings" w:hAnsi="Wingdings"/>
    </w:rPr>
  </w:style>
  <w:style w:type="character" w:customStyle="1" w:styleId="WW8Num800z4">
    <w:name w:val="WW8Num800z4"/>
    <w:rPr>
      <w:rFonts w:ascii="Courier New" w:hAnsi="Courier New"/>
    </w:rPr>
  </w:style>
  <w:style w:type="character" w:customStyle="1" w:styleId="WW8Num801z0">
    <w:name w:val="WW8Num801z0"/>
    <w:rPr>
      <w:rFonts w:ascii="Symbol" w:hAnsi="Symbol"/>
    </w:rPr>
  </w:style>
  <w:style w:type="character" w:customStyle="1" w:styleId="WW8Num802z0">
    <w:name w:val="WW8Num802z0"/>
    <w:rPr>
      <w:rFonts w:ascii="Symbol" w:hAnsi="Symbol"/>
    </w:rPr>
  </w:style>
  <w:style w:type="character" w:customStyle="1" w:styleId="WW8Num803z0">
    <w:name w:val="WW8Num803z0"/>
    <w:rPr>
      <w:rFonts w:ascii="Symbol" w:hAnsi="Symbol"/>
    </w:rPr>
  </w:style>
  <w:style w:type="character" w:customStyle="1" w:styleId="WW8Num807z0">
    <w:name w:val="WW8Num807z0"/>
    <w:rPr>
      <w:rFonts w:ascii="Symbol" w:hAnsi="Symbol"/>
    </w:rPr>
  </w:style>
  <w:style w:type="character" w:customStyle="1" w:styleId="WW8Num808z0">
    <w:name w:val="WW8Num808z0"/>
    <w:rPr>
      <w:rFonts w:ascii="Symbol" w:hAnsi="Symbol"/>
    </w:rPr>
  </w:style>
  <w:style w:type="character" w:customStyle="1" w:styleId="WW8Num809z1">
    <w:name w:val="WW8Num809z1"/>
    <w:rPr>
      <w:rFonts w:ascii="Times New Roman" w:eastAsia="Times New Roman" w:hAnsi="Times New Roman" w:cs="Times New Roman"/>
    </w:rPr>
  </w:style>
  <w:style w:type="character" w:customStyle="1" w:styleId="WW8Num812z0">
    <w:name w:val="WW8Num812z0"/>
    <w:rPr>
      <w:rFonts w:ascii="Symbol" w:hAnsi="Symbol"/>
    </w:rPr>
  </w:style>
  <w:style w:type="character" w:customStyle="1" w:styleId="WW8Num813z0">
    <w:name w:val="WW8Num813z0"/>
    <w:rPr>
      <w:rFonts w:ascii="Symbol" w:hAnsi="Symbol"/>
    </w:rPr>
  </w:style>
  <w:style w:type="character" w:customStyle="1" w:styleId="WW8Num814z0">
    <w:name w:val="WW8Num814z0"/>
    <w:rPr>
      <w:rFonts w:ascii="Symbol" w:hAnsi="Symbol"/>
    </w:rPr>
  </w:style>
  <w:style w:type="character" w:customStyle="1" w:styleId="WW8Num816z0">
    <w:name w:val="WW8Num816z0"/>
    <w:rPr>
      <w:rFonts w:ascii="Symbol" w:hAnsi="Symbol"/>
    </w:rPr>
  </w:style>
  <w:style w:type="character" w:customStyle="1" w:styleId="WW8Num816z1">
    <w:name w:val="WW8Num816z1"/>
    <w:rPr>
      <w:rFonts w:ascii="Courier New" w:hAnsi="Courier New"/>
    </w:rPr>
  </w:style>
  <w:style w:type="character" w:customStyle="1" w:styleId="WW8Num816z2">
    <w:name w:val="WW8Num816z2"/>
    <w:rPr>
      <w:rFonts w:ascii="Wingdings" w:hAnsi="Wingdings"/>
    </w:rPr>
  </w:style>
  <w:style w:type="character" w:customStyle="1" w:styleId="WW8Num817z0">
    <w:name w:val="WW8Num817z0"/>
    <w:rPr>
      <w:rFonts w:ascii="Arial" w:hAnsi="Arial"/>
      <w:b w:val="0"/>
      <w:i w:val="0"/>
      <w:sz w:val="20"/>
      <w:u w:val="none"/>
    </w:rPr>
  </w:style>
  <w:style w:type="character" w:customStyle="1" w:styleId="WW8Num818z0">
    <w:name w:val="WW8Num818z0"/>
    <w:rPr>
      <w:rFonts w:ascii="Symbol" w:hAnsi="Symbol"/>
    </w:rPr>
  </w:style>
  <w:style w:type="character" w:customStyle="1" w:styleId="WW8Num819z0">
    <w:name w:val="WW8Num819z0"/>
    <w:rPr>
      <w:rFonts w:ascii="Times New Roman" w:hAnsi="Times New Roman"/>
      <w:b w:val="0"/>
      <w:i w:val="0"/>
      <w:sz w:val="24"/>
      <w:u w:val="none"/>
    </w:rPr>
  </w:style>
  <w:style w:type="character" w:customStyle="1" w:styleId="WW8Num820z0">
    <w:name w:val="WW8Num820z0"/>
    <w:rPr>
      <w:rFonts w:ascii="Symbol" w:hAnsi="Symbol"/>
    </w:rPr>
  </w:style>
  <w:style w:type="character" w:customStyle="1" w:styleId="WW8Num823z0">
    <w:name w:val="WW8Num823z0"/>
    <w:rPr>
      <w:rFonts w:ascii="Symbol" w:hAnsi="Symbol"/>
    </w:rPr>
  </w:style>
  <w:style w:type="character" w:customStyle="1" w:styleId="WW8Num825z0">
    <w:name w:val="WW8Num825z0"/>
    <w:rPr>
      <w:rFonts w:ascii="Arial" w:hAnsi="Arial"/>
      <w:b w:val="0"/>
      <w:i w:val="0"/>
      <w:sz w:val="20"/>
    </w:rPr>
  </w:style>
  <w:style w:type="character" w:customStyle="1" w:styleId="WW8Num827z0">
    <w:name w:val="WW8Num827z0"/>
    <w:rPr>
      <w:rFonts w:ascii="Symbol" w:hAnsi="Symbol"/>
    </w:rPr>
  </w:style>
  <w:style w:type="character" w:customStyle="1" w:styleId="WW8Num828z0">
    <w:name w:val="WW8Num828z0"/>
    <w:rPr>
      <w:rFonts w:ascii="Symbol" w:hAnsi="Symbol"/>
    </w:rPr>
  </w:style>
  <w:style w:type="character" w:customStyle="1" w:styleId="WW8Num830z0">
    <w:name w:val="WW8Num830z0"/>
    <w:rPr>
      <w:rFonts w:ascii="Symbol" w:hAnsi="Symbol"/>
    </w:rPr>
  </w:style>
  <w:style w:type="character" w:customStyle="1" w:styleId="WW8Num831z0">
    <w:name w:val="WW8Num831z0"/>
    <w:rPr>
      <w:rFonts w:ascii="Symbol" w:hAnsi="Symbol"/>
    </w:rPr>
  </w:style>
  <w:style w:type="character" w:customStyle="1" w:styleId="WW8Num832z0">
    <w:name w:val="WW8Num832z0"/>
    <w:rPr>
      <w:rFonts w:ascii="Symbol" w:hAnsi="Symbol"/>
    </w:rPr>
  </w:style>
  <w:style w:type="character" w:customStyle="1" w:styleId="WW8Num837z0">
    <w:name w:val="WW8Num837z0"/>
    <w:rPr>
      <w:rFonts w:ascii="Symbol" w:hAnsi="Symbol"/>
    </w:rPr>
  </w:style>
  <w:style w:type="character" w:customStyle="1" w:styleId="WW8Num839z0">
    <w:name w:val="WW8Num839z0"/>
    <w:rPr>
      <w:rFonts w:ascii="Symbol" w:hAnsi="Symbol"/>
    </w:rPr>
  </w:style>
  <w:style w:type="character" w:customStyle="1" w:styleId="WW8Num842z0">
    <w:name w:val="WW8Num842z0"/>
    <w:rPr>
      <w:rFonts w:ascii="Symbol" w:hAnsi="Symbol"/>
    </w:rPr>
  </w:style>
  <w:style w:type="character" w:customStyle="1" w:styleId="WW8Num848z0">
    <w:name w:val="WW8Num848z0"/>
    <w:rPr>
      <w:rFonts w:ascii="Symbol" w:hAnsi="Symbol"/>
    </w:rPr>
  </w:style>
  <w:style w:type="character" w:customStyle="1" w:styleId="WW8Num849z0">
    <w:name w:val="WW8Num849z0"/>
    <w:rPr>
      <w:rFonts w:ascii="Symbol" w:hAnsi="Symbol"/>
    </w:rPr>
  </w:style>
  <w:style w:type="character" w:customStyle="1" w:styleId="WW8Num850z0">
    <w:name w:val="WW8Num850z0"/>
    <w:rPr>
      <w:rFonts w:ascii="Symbol" w:hAnsi="Symbol"/>
    </w:rPr>
  </w:style>
  <w:style w:type="character" w:customStyle="1" w:styleId="WW8Num852z0">
    <w:name w:val="WW8Num852z0"/>
    <w:rPr>
      <w:rFonts w:ascii="Arial" w:hAnsi="Arial"/>
      <w:b w:val="0"/>
      <w:i w:val="0"/>
      <w:sz w:val="20"/>
    </w:rPr>
  </w:style>
  <w:style w:type="character" w:customStyle="1" w:styleId="WW8Num854z0">
    <w:name w:val="WW8Num854z0"/>
    <w:rPr>
      <w:rFonts w:ascii="Symbol" w:hAnsi="Symbol"/>
    </w:rPr>
  </w:style>
  <w:style w:type="character" w:customStyle="1" w:styleId="WW8Num855z0">
    <w:name w:val="WW8Num855z0"/>
    <w:rPr>
      <w:rFonts w:ascii="Symbol" w:hAnsi="Symbol"/>
    </w:rPr>
  </w:style>
  <w:style w:type="character" w:customStyle="1" w:styleId="WW8Num855z1">
    <w:name w:val="WW8Num855z1"/>
    <w:rPr>
      <w:rFonts w:ascii="Courier New" w:hAnsi="Courier New"/>
    </w:rPr>
  </w:style>
  <w:style w:type="character" w:customStyle="1" w:styleId="WW8Num855z2">
    <w:name w:val="WW8Num855z2"/>
    <w:rPr>
      <w:rFonts w:ascii="Wingdings" w:hAnsi="Wingdings"/>
    </w:rPr>
  </w:style>
  <w:style w:type="character" w:customStyle="1" w:styleId="WW8Num856z0">
    <w:name w:val="WW8Num856z0"/>
    <w:rPr>
      <w:rFonts w:ascii="Symbol" w:hAnsi="Symbol"/>
    </w:rPr>
  </w:style>
  <w:style w:type="character" w:customStyle="1" w:styleId="WW8Num857z0">
    <w:name w:val="WW8Num857z0"/>
    <w:rPr>
      <w:rFonts w:ascii="Symbol" w:hAnsi="Symbol"/>
    </w:rPr>
  </w:style>
  <w:style w:type="character" w:customStyle="1" w:styleId="WW8Num858z0">
    <w:name w:val="WW8Num858z0"/>
    <w:rPr>
      <w:rFonts w:ascii="Symbol" w:hAnsi="Symbol"/>
    </w:rPr>
  </w:style>
  <w:style w:type="character" w:customStyle="1" w:styleId="WW8Num860z0">
    <w:name w:val="WW8Num860z0"/>
    <w:rPr>
      <w:rFonts w:ascii="Symbol" w:hAnsi="Symbol"/>
    </w:rPr>
  </w:style>
  <w:style w:type="character" w:customStyle="1" w:styleId="WW8Num860z1">
    <w:name w:val="WW8Num860z1"/>
    <w:rPr>
      <w:rFonts w:ascii="Courier New" w:hAnsi="Courier New"/>
    </w:rPr>
  </w:style>
  <w:style w:type="character" w:customStyle="1" w:styleId="WW8Num860z5">
    <w:name w:val="WW8Num860z5"/>
    <w:rPr>
      <w:rFonts w:ascii="Wingdings" w:hAnsi="Wingdings"/>
    </w:rPr>
  </w:style>
  <w:style w:type="character" w:customStyle="1" w:styleId="WW8Num865z0">
    <w:name w:val="WW8Num865z0"/>
    <w:rPr>
      <w:rFonts w:ascii="Symbol" w:hAnsi="Symbol"/>
    </w:rPr>
  </w:style>
  <w:style w:type="character" w:customStyle="1" w:styleId="WW8Num866z0">
    <w:name w:val="WW8Num866z0"/>
    <w:rPr>
      <w:rFonts w:ascii="Wingdings" w:hAnsi="Wingdings"/>
      <w:sz w:val="16"/>
    </w:rPr>
  </w:style>
  <w:style w:type="character" w:customStyle="1" w:styleId="WW8Num866z1">
    <w:name w:val="WW8Num866z1"/>
    <w:rPr>
      <w:rFonts w:ascii="Courier New" w:hAnsi="Courier New"/>
    </w:rPr>
  </w:style>
  <w:style w:type="character" w:customStyle="1" w:styleId="WW8Num866z2">
    <w:name w:val="WW8Num866z2"/>
    <w:rPr>
      <w:rFonts w:ascii="Wingdings" w:hAnsi="Wingdings"/>
    </w:rPr>
  </w:style>
  <w:style w:type="character" w:customStyle="1" w:styleId="WW8Num866z3">
    <w:name w:val="WW8Num866z3"/>
    <w:rPr>
      <w:rFonts w:ascii="Symbol" w:hAnsi="Symbol"/>
    </w:rPr>
  </w:style>
  <w:style w:type="character" w:customStyle="1" w:styleId="WW8Num868z0">
    <w:name w:val="WW8Num868z0"/>
    <w:rPr>
      <w:rFonts w:ascii="Symbol" w:hAnsi="Symbol"/>
    </w:rPr>
  </w:style>
  <w:style w:type="character" w:customStyle="1" w:styleId="WW8Num870z0">
    <w:name w:val="WW8Num870z0"/>
    <w:rPr>
      <w:rFonts w:ascii="Symbol" w:hAnsi="Symbol"/>
    </w:rPr>
  </w:style>
  <w:style w:type="character" w:customStyle="1" w:styleId="WW8Num874z0">
    <w:name w:val="WW8Num874z0"/>
    <w:rPr>
      <w:rFonts w:ascii="Symbol" w:hAnsi="Symbol"/>
    </w:rPr>
  </w:style>
  <w:style w:type="character" w:customStyle="1" w:styleId="WW8Num876z0">
    <w:name w:val="WW8Num876z0"/>
    <w:rPr>
      <w:rFonts w:ascii="Symbol" w:hAnsi="Symbol"/>
    </w:rPr>
  </w:style>
  <w:style w:type="character" w:customStyle="1" w:styleId="WW8Num876z2">
    <w:name w:val="WW8Num876z2"/>
    <w:rPr>
      <w:rFonts w:ascii="Wingdings" w:hAnsi="Wingdings"/>
    </w:rPr>
  </w:style>
  <w:style w:type="character" w:customStyle="1" w:styleId="WW8Num876z4">
    <w:name w:val="WW8Num876z4"/>
    <w:rPr>
      <w:rFonts w:ascii="Courier New" w:hAnsi="Courier New"/>
    </w:rPr>
  </w:style>
  <w:style w:type="character" w:customStyle="1" w:styleId="WW8Num877z0">
    <w:name w:val="WW8Num877z0"/>
    <w:rPr>
      <w:rFonts w:ascii="Symbol" w:hAnsi="Symbol"/>
    </w:rPr>
  </w:style>
  <w:style w:type="character" w:customStyle="1" w:styleId="WW8Num879z0">
    <w:name w:val="WW8Num879z0"/>
    <w:rPr>
      <w:rFonts w:ascii="Wingdings" w:hAnsi="Wingdings"/>
      <w:sz w:val="16"/>
    </w:rPr>
  </w:style>
  <w:style w:type="character" w:customStyle="1" w:styleId="WW8Num879z1">
    <w:name w:val="WW8Num879z1"/>
    <w:rPr>
      <w:rFonts w:ascii="Courier New" w:hAnsi="Courier New"/>
    </w:rPr>
  </w:style>
  <w:style w:type="character" w:customStyle="1" w:styleId="WW8Num879z2">
    <w:name w:val="WW8Num879z2"/>
    <w:rPr>
      <w:rFonts w:ascii="Wingdings" w:hAnsi="Wingdings"/>
    </w:rPr>
  </w:style>
  <w:style w:type="character" w:customStyle="1" w:styleId="WW8Num879z3">
    <w:name w:val="WW8Num879z3"/>
    <w:rPr>
      <w:rFonts w:ascii="Symbol" w:hAnsi="Symbol"/>
    </w:rPr>
  </w:style>
  <w:style w:type="character" w:customStyle="1" w:styleId="WW8Num884z0">
    <w:name w:val="WW8Num884z0"/>
    <w:rPr>
      <w:rFonts w:ascii="Symbol" w:hAnsi="Symbol"/>
    </w:rPr>
  </w:style>
  <w:style w:type="character" w:customStyle="1" w:styleId="WW8Num885z0">
    <w:name w:val="WW8Num885z0"/>
    <w:rPr>
      <w:rFonts w:ascii="Symbol" w:hAnsi="Symbol"/>
    </w:rPr>
  </w:style>
  <w:style w:type="character" w:customStyle="1" w:styleId="WW8Num888z0">
    <w:name w:val="WW8Num888z0"/>
    <w:rPr>
      <w:rFonts w:ascii="Symbol" w:hAnsi="Symbol"/>
    </w:rPr>
  </w:style>
  <w:style w:type="character" w:customStyle="1" w:styleId="WW8Num888z2">
    <w:name w:val="WW8Num888z2"/>
    <w:rPr>
      <w:rFonts w:ascii="Wingdings" w:hAnsi="Wingdings"/>
    </w:rPr>
  </w:style>
  <w:style w:type="character" w:customStyle="1" w:styleId="WW8Num888z4">
    <w:name w:val="WW8Num888z4"/>
    <w:rPr>
      <w:rFonts w:ascii="Courier New" w:hAnsi="Courier New"/>
    </w:rPr>
  </w:style>
  <w:style w:type="character" w:customStyle="1" w:styleId="WW8Num894z0">
    <w:name w:val="WW8Num894z0"/>
    <w:rPr>
      <w:rFonts w:ascii="Symbol" w:hAnsi="Symbol"/>
    </w:rPr>
  </w:style>
  <w:style w:type="character" w:customStyle="1" w:styleId="WW8Num895z0">
    <w:name w:val="WW8Num895z0"/>
    <w:rPr>
      <w:rFonts w:ascii="Symbol" w:hAnsi="Symbol"/>
    </w:rPr>
  </w:style>
  <w:style w:type="character" w:customStyle="1" w:styleId="WW8Num899z0">
    <w:name w:val="WW8Num899z0"/>
    <w:rPr>
      <w:rFonts w:ascii="Symbol" w:hAnsi="Symbol"/>
    </w:rPr>
  </w:style>
  <w:style w:type="character" w:customStyle="1" w:styleId="WW8Num902z0">
    <w:name w:val="WW8Num902z0"/>
    <w:rPr>
      <w:rFonts w:ascii="Symbol" w:hAnsi="Symbol"/>
    </w:rPr>
  </w:style>
  <w:style w:type="character" w:customStyle="1" w:styleId="WW8Num904z0">
    <w:name w:val="WW8Num904z0"/>
    <w:rPr>
      <w:rFonts w:ascii="Symbol" w:hAnsi="Symbol"/>
    </w:rPr>
  </w:style>
  <w:style w:type="character" w:customStyle="1" w:styleId="WW8Num907z0">
    <w:name w:val="WW8Num907z0"/>
    <w:rPr>
      <w:rFonts w:ascii="Symbol" w:hAnsi="Symbol"/>
    </w:rPr>
  </w:style>
  <w:style w:type="character" w:customStyle="1" w:styleId="WW8Num909z0">
    <w:name w:val="WW8Num909z0"/>
    <w:rPr>
      <w:rFonts w:ascii="Symbol" w:hAnsi="Symbol"/>
    </w:rPr>
  </w:style>
  <w:style w:type="character" w:customStyle="1" w:styleId="WW8Num909z1">
    <w:name w:val="WW8Num909z1"/>
    <w:rPr>
      <w:rFonts w:ascii="Courier New" w:hAnsi="Courier New"/>
    </w:rPr>
  </w:style>
  <w:style w:type="character" w:customStyle="1" w:styleId="WW8Num909z2">
    <w:name w:val="WW8Num909z2"/>
    <w:rPr>
      <w:rFonts w:ascii="Wingdings" w:hAnsi="Wingdings"/>
    </w:rPr>
  </w:style>
  <w:style w:type="character" w:customStyle="1" w:styleId="WW8Num910z0">
    <w:name w:val="WW8Num910z0"/>
    <w:rPr>
      <w:rFonts w:ascii="Symbol" w:hAnsi="Symbol"/>
    </w:rPr>
  </w:style>
  <w:style w:type="character" w:customStyle="1" w:styleId="WW8Num911z0">
    <w:name w:val="WW8Num911z0"/>
    <w:rPr>
      <w:rFonts w:ascii="Symbol" w:hAnsi="Symbol"/>
    </w:rPr>
  </w:style>
  <w:style w:type="character" w:customStyle="1" w:styleId="WW8Num911z1">
    <w:name w:val="WW8Num911z1"/>
    <w:rPr>
      <w:rFonts w:ascii="Courier New" w:hAnsi="Courier New"/>
    </w:rPr>
  </w:style>
  <w:style w:type="character" w:customStyle="1" w:styleId="WW8Num911z2">
    <w:name w:val="WW8Num911z2"/>
    <w:rPr>
      <w:rFonts w:ascii="Wingdings" w:hAnsi="Wingdings"/>
    </w:rPr>
  </w:style>
  <w:style w:type="character" w:customStyle="1" w:styleId="WW8Num913z0">
    <w:name w:val="WW8Num913z0"/>
    <w:rPr>
      <w:rFonts w:ascii="Symbol" w:hAnsi="Symbol"/>
    </w:rPr>
  </w:style>
  <w:style w:type="character" w:customStyle="1" w:styleId="WW8Num915z0">
    <w:name w:val="WW8Num915z0"/>
    <w:rPr>
      <w:rFonts w:ascii="Symbol" w:hAnsi="Symbol"/>
    </w:rPr>
  </w:style>
  <w:style w:type="character" w:customStyle="1" w:styleId="WW8Num919z0">
    <w:name w:val="WW8Num919z0"/>
    <w:rPr>
      <w:rFonts w:ascii="Symbol" w:hAnsi="Symbol"/>
    </w:rPr>
  </w:style>
  <w:style w:type="character" w:customStyle="1" w:styleId="WW8Num920z0">
    <w:name w:val="WW8Num920z0"/>
    <w:rPr>
      <w:rFonts w:ascii="Times New Roman" w:hAnsi="Times New Roman"/>
      <w:b w:val="0"/>
      <w:i w:val="0"/>
      <w:sz w:val="24"/>
      <w:u w:val="none"/>
    </w:rPr>
  </w:style>
  <w:style w:type="character" w:customStyle="1" w:styleId="WW8Num921z0">
    <w:name w:val="WW8Num921z0"/>
    <w:rPr>
      <w:rFonts w:ascii="Symbol" w:hAnsi="Symbol"/>
    </w:rPr>
  </w:style>
  <w:style w:type="character" w:customStyle="1" w:styleId="WW8Num923z0">
    <w:name w:val="WW8Num923z0"/>
    <w:rPr>
      <w:rFonts w:ascii="Symbol" w:hAnsi="Symbol"/>
    </w:rPr>
  </w:style>
  <w:style w:type="character" w:customStyle="1" w:styleId="WW8Num923z1">
    <w:name w:val="WW8Num923z1"/>
    <w:rPr>
      <w:rFonts w:ascii="Courier New" w:hAnsi="Courier New"/>
    </w:rPr>
  </w:style>
  <w:style w:type="character" w:customStyle="1" w:styleId="WW8Num923z2">
    <w:name w:val="WW8Num923z2"/>
    <w:rPr>
      <w:rFonts w:ascii="Wingdings" w:hAnsi="Wingdings"/>
    </w:rPr>
  </w:style>
  <w:style w:type="character" w:customStyle="1" w:styleId="WW8Num924z0">
    <w:name w:val="WW8Num924z0"/>
    <w:rPr>
      <w:rFonts w:ascii="Symbol" w:hAnsi="Symbol"/>
    </w:rPr>
  </w:style>
  <w:style w:type="character" w:customStyle="1" w:styleId="WW8Num926z0">
    <w:name w:val="WW8Num926z0"/>
    <w:rPr>
      <w:rFonts w:ascii="Symbol" w:hAnsi="Symbol"/>
    </w:rPr>
  </w:style>
  <w:style w:type="character" w:customStyle="1" w:styleId="WW8Num927z0">
    <w:name w:val="WW8Num927z0"/>
    <w:rPr>
      <w:rFonts w:ascii="Symbol" w:hAnsi="Symbol"/>
    </w:rPr>
  </w:style>
  <w:style w:type="character" w:customStyle="1" w:styleId="WW8Num930z0">
    <w:name w:val="WW8Num930z0"/>
    <w:rPr>
      <w:rFonts w:ascii="Arial" w:hAnsi="Arial"/>
    </w:rPr>
  </w:style>
  <w:style w:type="character" w:customStyle="1" w:styleId="WW8Num931z0">
    <w:name w:val="WW8Num931z0"/>
    <w:rPr>
      <w:rFonts w:ascii="Symbol" w:hAnsi="Symbol"/>
    </w:rPr>
  </w:style>
  <w:style w:type="character" w:customStyle="1" w:styleId="WW8Num931z1">
    <w:name w:val="WW8Num931z1"/>
    <w:rPr>
      <w:rFonts w:ascii="Courier New" w:hAnsi="Courier New"/>
    </w:rPr>
  </w:style>
  <w:style w:type="character" w:customStyle="1" w:styleId="WW8Num931z2">
    <w:name w:val="WW8Num931z2"/>
    <w:rPr>
      <w:rFonts w:ascii="Wingdings" w:hAnsi="Wingdings"/>
    </w:rPr>
  </w:style>
  <w:style w:type="character" w:customStyle="1" w:styleId="WW8Num932z0">
    <w:name w:val="WW8Num932z0"/>
    <w:rPr>
      <w:rFonts w:ascii="Symbol" w:hAnsi="Symbol"/>
    </w:rPr>
  </w:style>
  <w:style w:type="character" w:customStyle="1" w:styleId="WW8Num932z1">
    <w:name w:val="WW8Num932z1"/>
    <w:rPr>
      <w:rFonts w:ascii="Courier New" w:hAnsi="Courier New"/>
    </w:rPr>
  </w:style>
  <w:style w:type="character" w:customStyle="1" w:styleId="WW8Num932z2">
    <w:name w:val="WW8Num932z2"/>
    <w:rPr>
      <w:rFonts w:ascii="Wingdings" w:hAnsi="Wingdings"/>
    </w:rPr>
  </w:style>
  <w:style w:type="character" w:customStyle="1" w:styleId="WW8Num935z0">
    <w:name w:val="WW8Num935z0"/>
    <w:rPr>
      <w:rFonts w:ascii="Symbol" w:hAnsi="Symbol"/>
    </w:rPr>
  </w:style>
  <w:style w:type="character" w:customStyle="1" w:styleId="WW8Num935z1">
    <w:name w:val="WW8Num935z1"/>
    <w:rPr>
      <w:rFonts w:ascii="Courier New" w:hAnsi="Courier New"/>
    </w:rPr>
  </w:style>
  <w:style w:type="character" w:customStyle="1" w:styleId="WW8Num935z2">
    <w:name w:val="WW8Num935z2"/>
    <w:rPr>
      <w:rFonts w:ascii="Wingdings" w:hAnsi="Wingdings"/>
    </w:rPr>
  </w:style>
  <w:style w:type="character" w:customStyle="1" w:styleId="WW8Num937z0">
    <w:name w:val="WW8Num937z0"/>
    <w:rPr>
      <w:rFonts w:ascii="Symbol" w:hAnsi="Symbol"/>
    </w:rPr>
  </w:style>
  <w:style w:type="character" w:customStyle="1" w:styleId="WW8Num937z1">
    <w:name w:val="WW8Num937z1"/>
    <w:rPr>
      <w:rFonts w:ascii="Courier New" w:hAnsi="Courier New"/>
    </w:rPr>
  </w:style>
  <w:style w:type="character" w:customStyle="1" w:styleId="WW8Num937z2">
    <w:name w:val="WW8Num937z2"/>
    <w:rPr>
      <w:rFonts w:ascii="Wingdings" w:hAnsi="Wingdings"/>
    </w:rPr>
  </w:style>
  <w:style w:type="character" w:customStyle="1" w:styleId="WW8Num938z0">
    <w:name w:val="WW8Num938z0"/>
    <w:rPr>
      <w:rFonts w:ascii="Symbol" w:hAnsi="Symbol"/>
    </w:rPr>
  </w:style>
  <w:style w:type="character" w:customStyle="1" w:styleId="WW8Num939z0">
    <w:name w:val="WW8Num939z0"/>
    <w:rPr>
      <w:rFonts w:ascii="Symbol" w:hAnsi="Symbol"/>
    </w:rPr>
  </w:style>
  <w:style w:type="character" w:customStyle="1" w:styleId="WW8Num939z1">
    <w:name w:val="WW8Num939z1"/>
    <w:rPr>
      <w:rFonts w:ascii="Courier New" w:hAnsi="Courier New"/>
    </w:rPr>
  </w:style>
  <w:style w:type="character" w:customStyle="1" w:styleId="WW8Num939z2">
    <w:name w:val="WW8Num939z2"/>
    <w:rPr>
      <w:rFonts w:ascii="Wingdings" w:hAnsi="Wingdings"/>
    </w:rPr>
  </w:style>
  <w:style w:type="character" w:customStyle="1" w:styleId="WW8Num943z0">
    <w:name w:val="WW8Num943z0"/>
    <w:rPr>
      <w:rFonts w:ascii="Symbol" w:hAnsi="Symbol"/>
    </w:rPr>
  </w:style>
  <w:style w:type="character" w:customStyle="1" w:styleId="WW8Num945z0">
    <w:name w:val="WW8Num945z0"/>
    <w:rPr>
      <w:rFonts w:ascii="Symbol" w:hAnsi="Symbol"/>
    </w:rPr>
  </w:style>
  <w:style w:type="character" w:customStyle="1" w:styleId="WW8Num947z0">
    <w:name w:val="WW8Num947z0"/>
    <w:rPr>
      <w:rFonts w:ascii="Symbol" w:hAnsi="Symbol"/>
    </w:rPr>
  </w:style>
  <w:style w:type="character" w:customStyle="1" w:styleId="WW8Num948z0">
    <w:name w:val="WW8Num948z0"/>
    <w:rPr>
      <w:rFonts w:ascii="Times New Roman" w:hAnsi="Times New Roman"/>
      <w:b w:val="0"/>
      <w:i w:val="0"/>
      <w:sz w:val="24"/>
      <w:u w:val="none"/>
    </w:rPr>
  </w:style>
  <w:style w:type="character" w:customStyle="1" w:styleId="WW8Num950z0">
    <w:name w:val="WW8Num950z0"/>
    <w:rPr>
      <w:rFonts w:ascii="Symbol" w:hAnsi="Symbol"/>
    </w:rPr>
  </w:style>
  <w:style w:type="character" w:customStyle="1" w:styleId="WW8Num953z0">
    <w:name w:val="WW8Num953z0"/>
    <w:rPr>
      <w:rFonts w:ascii="Symbol" w:hAnsi="Symbol"/>
    </w:rPr>
  </w:style>
  <w:style w:type="character" w:customStyle="1" w:styleId="WW8Num955z0">
    <w:name w:val="WW8Num955z0"/>
    <w:rPr>
      <w:rFonts w:ascii="Symbol" w:hAnsi="Symbol"/>
    </w:rPr>
  </w:style>
  <w:style w:type="character" w:customStyle="1" w:styleId="WW8Num956z0">
    <w:name w:val="WW8Num956z0"/>
    <w:rPr>
      <w:rFonts w:ascii="Symbol" w:hAnsi="Symbol"/>
    </w:rPr>
  </w:style>
  <w:style w:type="character" w:customStyle="1" w:styleId="WW8Num957z0">
    <w:name w:val="WW8Num957z0"/>
    <w:rPr>
      <w:rFonts w:ascii="Symbol" w:hAnsi="Symbol"/>
    </w:rPr>
  </w:style>
  <w:style w:type="character" w:customStyle="1" w:styleId="WW8Num965z0">
    <w:name w:val="WW8Num965z0"/>
    <w:rPr>
      <w:rFonts w:ascii="Symbol" w:hAnsi="Symbol"/>
    </w:rPr>
  </w:style>
  <w:style w:type="character" w:customStyle="1" w:styleId="WW8Num965z2">
    <w:name w:val="WW8Num965z2"/>
    <w:rPr>
      <w:rFonts w:ascii="Wingdings" w:hAnsi="Wingdings"/>
    </w:rPr>
  </w:style>
  <w:style w:type="character" w:customStyle="1" w:styleId="WW8Num965z4">
    <w:name w:val="WW8Num965z4"/>
    <w:rPr>
      <w:rFonts w:ascii="Courier New" w:hAnsi="Courier New"/>
    </w:rPr>
  </w:style>
  <w:style w:type="character" w:customStyle="1" w:styleId="WW8Num966z0">
    <w:name w:val="WW8Num966z0"/>
    <w:rPr>
      <w:rFonts w:ascii="Symbol" w:hAnsi="Symbol"/>
    </w:rPr>
  </w:style>
  <w:style w:type="character" w:customStyle="1" w:styleId="WW8Num967z0">
    <w:name w:val="WW8Num967z0"/>
    <w:rPr>
      <w:rFonts w:ascii="Symbol" w:hAnsi="Symbol"/>
    </w:rPr>
  </w:style>
  <w:style w:type="character" w:customStyle="1" w:styleId="WW8Num967z1">
    <w:name w:val="WW8Num967z1"/>
    <w:rPr>
      <w:rFonts w:ascii="Courier New" w:hAnsi="Courier New"/>
    </w:rPr>
  </w:style>
  <w:style w:type="character" w:customStyle="1" w:styleId="WW8Num967z2">
    <w:name w:val="WW8Num967z2"/>
    <w:rPr>
      <w:rFonts w:ascii="Wingdings" w:hAnsi="Wingdings"/>
    </w:rPr>
  </w:style>
  <w:style w:type="character" w:customStyle="1" w:styleId="WW8Num971z0">
    <w:name w:val="WW8Num971z0"/>
    <w:rPr>
      <w:rFonts w:ascii="Symbol" w:hAnsi="Symbol"/>
    </w:rPr>
  </w:style>
  <w:style w:type="character" w:customStyle="1" w:styleId="WW8Num971z1">
    <w:name w:val="WW8Num971z1"/>
    <w:rPr>
      <w:rFonts w:ascii="Courier New" w:hAnsi="Courier New"/>
    </w:rPr>
  </w:style>
  <w:style w:type="character" w:customStyle="1" w:styleId="WW8Num971z2">
    <w:name w:val="WW8Num971z2"/>
    <w:rPr>
      <w:rFonts w:ascii="Wingdings" w:hAnsi="Wingdings"/>
    </w:rPr>
  </w:style>
  <w:style w:type="character" w:customStyle="1" w:styleId="WW8Num973z0">
    <w:name w:val="WW8Num973z0"/>
    <w:rPr>
      <w:rFonts w:ascii="Symbol" w:hAnsi="Symbol"/>
    </w:rPr>
  </w:style>
  <w:style w:type="character" w:customStyle="1" w:styleId="WW8Num974z0">
    <w:name w:val="WW8Num974z0"/>
    <w:rPr>
      <w:rFonts w:ascii="Symbol" w:hAnsi="Symbol"/>
      <w:b w:val="0"/>
      <w:i w:val="0"/>
    </w:rPr>
  </w:style>
  <w:style w:type="character" w:customStyle="1" w:styleId="WW8Num975z0">
    <w:name w:val="WW8Num975z0"/>
    <w:rPr>
      <w:rFonts w:ascii="Symbol" w:hAnsi="Symbol"/>
    </w:rPr>
  </w:style>
  <w:style w:type="character" w:customStyle="1" w:styleId="WW8Num976z0">
    <w:name w:val="WW8Num976z0"/>
    <w:rPr>
      <w:rFonts w:ascii="Symbol" w:hAnsi="Symbol"/>
    </w:rPr>
  </w:style>
  <w:style w:type="character" w:customStyle="1" w:styleId="WW8Num977z0">
    <w:name w:val="WW8Num977z0"/>
    <w:rPr>
      <w:rFonts w:ascii="Symbol" w:hAnsi="Symbol"/>
    </w:rPr>
  </w:style>
  <w:style w:type="character" w:customStyle="1" w:styleId="WW8Num978z0">
    <w:name w:val="WW8Num978z0"/>
    <w:rPr>
      <w:rFonts w:ascii="Symbol" w:hAnsi="Symbol"/>
    </w:rPr>
  </w:style>
  <w:style w:type="character" w:customStyle="1" w:styleId="WW8Num981z0">
    <w:name w:val="WW8Num981z0"/>
    <w:rPr>
      <w:rFonts w:ascii="Symbol" w:hAnsi="Symbol"/>
    </w:rPr>
  </w:style>
  <w:style w:type="character" w:customStyle="1" w:styleId="WW8Num981z1">
    <w:name w:val="WW8Num981z1"/>
    <w:rPr>
      <w:rFonts w:ascii="Courier New" w:hAnsi="Courier New"/>
    </w:rPr>
  </w:style>
  <w:style w:type="character" w:customStyle="1" w:styleId="WW8Num981z2">
    <w:name w:val="WW8Num981z2"/>
    <w:rPr>
      <w:rFonts w:ascii="Wingdings" w:hAnsi="Wingdings"/>
    </w:rPr>
  </w:style>
  <w:style w:type="character" w:customStyle="1" w:styleId="WW8Num982z0">
    <w:name w:val="WW8Num982z0"/>
    <w:rPr>
      <w:rFonts w:ascii="Symbol" w:hAnsi="Symbol"/>
    </w:rPr>
  </w:style>
  <w:style w:type="character" w:customStyle="1" w:styleId="WW8Num983z0">
    <w:name w:val="WW8Num983z0"/>
    <w:rPr>
      <w:rFonts w:ascii="Symbol" w:hAnsi="Symbol"/>
    </w:rPr>
  </w:style>
  <w:style w:type="character" w:customStyle="1" w:styleId="WW8Num984z0">
    <w:name w:val="WW8Num984z0"/>
    <w:rPr>
      <w:rFonts w:ascii="Symbol" w:hAnsi="Symbol"/>
    </w:rPr>
  </w:style>
  <w:style w:type="character" w:customStyle="1" w:styleId="WW8Num994z0">
    <w:name w:val="WW8Num994z0"/>
    <w:rPr>
      <w:rFonts w:ascii="Symbol" w:hAnsi="Symbol"/>
    </w:rPr>
  </w:style>
  <w:style w:type="character" w:customStyle="1" w:styleId="WW8Num995z0">
    <w:name w:val="WW8Num995z0"/>
    <w:rPr>
      <w:rFonts w:ascii="Symbol" w:hAnsi="Symbol"/>
    </w:rPr>
  </w:style>
  <w:style w:type="character" w:customStyle="1" w:styleId="WW8Num996z0">
    <w:name w:val="WW8Num996z0"/>
    <w:rPr>
      <w:rFonts w:ascii="Symbol" w:hAnsi="Symbol"/>
    </w:rPr>
  </w:style>
  <w:style w:type="character" w:customStyle="1" w:styleId="WW8Num998z0">
    <w:name w:val="WW8Num998z0"/>
    <w:rPr>
      <w:rFonts w:ascii="Symbol" w:hAnsi="Symbol"/>
    </w:rPr>
  </w:style>
  <w:style w:type="character" w:customStyle="1" w:styleId="WW8Num1002z0">
    <w:name w:val="WW8Num1002z0"/>
    <w:rPr>
      <w:rFonts w:ascii="Symbol" w:hAnsi="Symbol"/>
    </w:rPr>
  </w:style>
  <w:style w:type="character" w:customStyle="1" w:styleId="WW8Num1003z0">
    <w:name w:val="WW8Num1003z0"/>
    <w:rPr>
      <w:rFonts w:ascii="Symbol" w:hAnsi="Symbol"/>
    </w:rPr>
  </w:style>
  <w:style w:type="character" w:customStyle="1" w:styleId="WW8Num1005z0">
    <w:name w:val="WW8Num1005z0"/>
    <w:rPr>
      <w:rFonts w:ascii="Symbol" w:hAnsi="Symbol"/>
    </w:rPr>
  </w:style>
  <w:style w:type="character" w:customStyle="1" w:styleId="WW8Num1007z0">
    <w:name w:val="WW8Num1007z0"/>
    <w:rPr>
      <w:b/>
      <w:i/>
    </w:rPr>
  </w:style>
  <w:style w:type="character" w:customStyle="1" w:styleId="WW8Num1010z0">
    <w:name w:val="WW8Num1010z0"/>
    <w:rPr>
      <w:rFonts w:ascii="Symbol" w:hAnsi="Symbol"/>
    </w:rPr>
  </w:style>
  <w:style w:type="character" w:customStyle="1" w:styleId="WW8Num1012z0">
    <w:name w:val="WW8Num1012z0"/>
    <w:rPr>
      <w:rFonts w:ascii="Arial" w:hAnsi="Arial"/>
      <w:b w:val="0"/>
      <w:i w:val="0"/>
      <w:sz w:val="20"/>
      <w:u w:val="none"/>
    </w:rPr>
  </w:style>
  <w:style w:type="character" w:customStyle="1" w:styleId="WW8Num1013z0">
    <w:name w:val="WW8Num1013z0"/>
    <w:rPr>
      <w:rFonts w:ascii="Symbol" w:hAnsi="Symbol"/>
    </w:rPr>
  </w:style>
  <w:style w:type="character" w:customStyle="1" w:styleId="WW8Num1013z1">
    <w:name w:val="WW8Num1013z1"/>
    <w:rPr>
      <w:rFonts w:ascii="Courier New" w:hAnsi="Courier New"/>
    </w:rPr>
  </w:style>
  <w:style w:type="character" w:customStyle="1" w:styleId="WW8Num1013z2">
    <w:name w:val="WW8Num1013z2"/>
    <w:rPr>
      <w:rFonts w:ascii="Wingdings" w:hAnsi="Wingdings"/>
    </w:rPr>
  </w:style>
  <w:style w:type="character" w:customStyle="1" w:styleId="WW8Num1014z0">
    <w:name w:val="WW8Num1014z0"/>
    <w:rPr>
      <w:rFonts w:ascii="Symbol" w:hAnsi="Symbol"/>
    </w:rPr>
  </w:style>
  <w:style w:type="character" w:customStyle="1" w:styleId="WW8Num1015z0">
    <w:name w:val="WW8Num1015z0"/>
    <w:rPr>
      <w:rFonts w:ascii="Symbol" w:hAnsi="Symbol"/>
    </w:rPr>
  </w:style>
  <w:style w:type="character" w:customStyle="1" w:styleId="WW8Num1017z0">
    <w:name w:val="WW8Num1017z0"/>
    <w:rPr>
      <w:rFonts w:ascii="Symbol" w:hAnsi="Symbol"/>
    </w:rPr>
  </w:style>
  <w:style w:type="character" w:customStyle="1" w:styleId="WW8Num1018z0">
    <w:name w:val="WW8Num1018z0"/>
    <w:rPr>
      <w:rFonts w:ascii="Symbol" w:hAnsi="Symbol"/>
    </w:rPr>
  </w:style>
  <w:style w:type="character" w:customStyle="1" w:styleId="WW8Num1020z0">
    <w:name w:val="WW8Num1020z0"/>
    <w:rPr>
      <w:rFonts w:ascii="Symbol" w:hAnsi="Symbol"/>
    </w:rPr>
  </w:style>
  <w:style w:type="character" w:customStyle="1" w:styleId="WW8Num1021z0">
    <w:name w:val="WW8Num1021z0"/>
    <w:rPr>
      <w:rFonts w:ascii="Symbol" w:hAnsi="Symbol"/>
    </w:rPr>
  </w:style>
  <w:style w:type="character" w:customStyle="1" w:styleId="WW8Num1023z0">
    <w:name w:val="WW8Num1023z0"/>
    <w:rPr>
      <w:rFonts w:ascii="Symbol" w:hAnsi="Symbol"/>
    </w:rPr>
  </w:style>
  <w:style w:type="character" w:customStyle="1" w:styleId="WW8Num1027z1">
    <w:name w:val="WW8Num1027z1"/>
    <w:rPr>
      <w:rFonts w:ascii="Symbol" w:hAnsi="Symbol"/>
    </w:rPr>
  </w:style>
  <w:style w:type="character" w:customStyle="1" w:styleId="WW8Num1028z0">
    <w:name w:val="WW8Num1028z0"/>
    <w:rPr>
      <w:rFonts w:ascii="Symbol" w:hAnsi="Symbol"/>
    </w:rPr>
  </w:style>
  <w:style w:type="character" w:customStyle="1" w:styleId="WW8Num1028z2">
    <w:name w:val="WW8Num1028z2"/>
    <w:rPr>
      <w:rFonts w:ascii="Wingdings" w:hAnsi="Wingdings"/>
    </w:rPr>
  </w:style>
  <w:style w:type="character" w:customStyle="1" w:styleId="WW8Num1028z4">
    <w:name w:val="WW8Num1028z4"/>
    <w:rPr>
      <w:rFonts w:ascii="Courier New" w:hAnsi="Courier New"/>
    </w:rPr>
  </w:style>
  <w:style w:type="character" w:customStyle="1" w:styleId="WW8Num1032z0">
    <w:name w:val="WW8Num1032z0"/>
    <w:rPr>
      <w:rFonts w:ascii="Symbol" w:hAnsi="Symbol"/>
    </w:rPr>
  </w:style>
  <w:style w:type="character" w:customStyle="1" w:styleId="WW8Num1033z0">
    <w:name w:val="WW8Num1033z0"/>
    <w:rPr>
      <w:rFonts w:ascii="Symbol" w:hAnsi="Symbol"/>
    </w:rPr>
  </w:style>
  <w:style w:type="character" w:customStyle="1" w:styleId="WW8Num1034z0">
    <w:name w:val="WW8Num1034z0"/>
    <w:rPr>
      <w:rFonts w:ascii="Symbol" w:hAnsi="Symbol"/>
    </w:rPr>
  </w:style>
  <w:style w:type="character" w:customStyle="1" w:styleId="WW8Num1037z0">
    <w:name w:val="WW8Num1037z0"/>
    <w:rPr>
      <w:rFonts w:ascii="Symbol" w:hAnsi="Symbol"/>
    </w:rPr>
  </w:style>
  <w:style w:type="character" w:customStyle="1" w:styleId="WW8Num1037z2">
    <w:name w:val="WW8Num1037z2"/>
    <w:rPr>
      <w:rFonts w:ascii="Wingdings" w:hAnsi="Wingdings"/>
    </w:rPr>
  </w:style>
  <w:style w:type="character" w:customStyle="1" w:styleId="WW8Num1037z4">
    <w:name w:val="WW8Num1037z4"/>
    <w:rPr>
      <w:rFonts w:ascii="Courier New" w:hAnsi="Courier New"/>
    </w:rPr>
  </w:style>
  <w:style w:type="character" w:customStyle="1" w:styleId="WW8Num1039z0">
    <w:name w:val="WW8Num1039z0"/>
    <w:rPr>
      <w:rFonts w:ascii="Symbol" w:hAnsi="Symbol"/>
    </w:rPr>
  </w:style>
  <w:style w:type="character" w:customStyle="1" w:styleId="WW8Num1039z1">
    <w:name w:val="WW8Num1039z1"/>
    <w:rPr>
      <w:rFonts w:ascii="Courier New" w:hAnsi="Courier New"/>
    </w:rPr>
  </w:style>
  <w:style w:type="character" w:customStyle="1" w:styleId="WW8Num1039z2">
    <w:name w:val="WW8Num1039z2"/>
    <w:rPr>
      <w:rFonts w:ascii="Wingdings" w:hAnsi="Wingdings"/>
    </w:rPr>
  </w:style>
  <w:style w:type="character" w:customStyle="1" w:styleId="WW8Num1042z0">
    <w:name w:val="WW8Num1042z0"/>
    <w:rPr>
      <w:rFonts w:ascii="Symbol" w:hAnsi="Symbol"/>
    </w:rPr>
  </w:style>
  <w:style w:type="character" w:customStyle="1" w:styleId="WW8Num1043z0">
    <w:name w:val="WW8Num1043z0"/>
    <w:rPr>
      <w:rFonts w:ascii="Symbol" w:hAnsi="Symbol"/>
    </w:rPr>
  </w:style>
  <w:style w:type="character" w:customStyle="1" w:styleId="WW8Num1043z1">
    <w:name w:val="WW8Num1043z1"/>
    <w:rPr>
      <w:rFonts w:ascii="Courier New" w:hAnsi="Courier New"/>
    </w:rPr>
  </w:style>
  <w:style w:type="character" w:customStyle="1" w:styleId="WW8Num1043z2">
    <w:name w:val="WW8Num1043z2"/>
    <w:rPr>
      <w:rFonts w:ascii="Wingdings" w:hAnsi="Wingdings"/>
    </w:rPr>
  </w:style>
  <w:style w:type="character" w:customStyle="1" w:styleId="WW8Num1044z0">
    <w:name w:val="WW8Num1044z0"/>
    <w:rPr>
      <w:rFonts w:ascii="Symbol" w:hAnsi="Symbol"/>
    </w:rPr>
  </w:style>
  <w:style w:type="character" w:customStyle="1" w:styleId="WW8Num1046z0">
    <w:name w:val="WW8Num1046z0"/>
    <w:rPr>
      <w:rFonts w:ascii="Symbol" w:hAnsi="Symbol"/>
    </w:rPr>
  </w:style>
  <w:style w:type="character" w:customStyle="1" w:styleId="WW8Num1048z0">
    <w:name w:val="WW8Num1048z0"/>
    <w:rPr>
      <w:rFonts w:ascii="Symbol" w:hAnsi="Symbol"/>
      <w:b w:val="0"/>
      <w:i w:val="0"/>
    </w:rPr>
  </w:style>
  <w:style w:type="character" w:customStyle="1" w:styleId="WW8Num1049z0">
    <w:name w:val="WW8Num1049z0"/>
    <w:rPr>
      <w:rFonts w:ascii="Symbol" w:hAnsi="Symbol"/>
    </w:rPr>
  </w:style>
  <w:style w:type="character" w:customStyle="1" w:styleId="WW8Num1049z1">
    <w:name w:val="WW8Num1049z1"/>
    <w:rPr>
      <w:rFonts w:ascii="Courier New" w:hAnsi="Courier New"/>
    </w:rPr>
  </w:style>
  <w:style w:type="character" w:customStyle="1" w:styleId="WW8Num1049z2">
    <w:name w:val="WW8Num1049z2"/>
    <w:rPr>
      <w:rFonts w:ascii="Wingdings" w:hAnsi="Wingdings"/>
    </w:rPr>
  </w:style>
  <w:style w:type="character" w:customStyle="1" w:styleId="WW8Num1050z0">
    <w:name w:val="WW8Num1050z0"/>
    <w:rPr>
      <w:rFonts w:ascii="Symbol" w:hAnsi="Symbol"/>
    </w:rPr>
  </w:style>
  <w:style w:type="character" w:customStyle="1" w:styleId="WW8Num1050z1">
    <w:name w:val="WW8Num1050z1"/>
    <w:rPr>
      <w:rFonts w:ascii="Courier New" w:hAnsi="Courier New"/>
    </w:rPr>
  </w:style>
  <w:style w:type="character" w:customStyle="1" w:styleId="WW8Num1050z2">
    <w:name w:val="WW8Num1050z2"/>
    <w:rPr>
      <w:rFonts w:ascii="Wingdings" w:hAnsi="Wingdings"/>
    </w:rPr>
  </w:style>
  <w:style w:type="character" w:customStyle="1" w:styleId="WW8Num1052z0">
    <w:name w:val="WW8Num1052z0"/>
    <w:rPr>
      <w:rFonts w:ascii="Symbol" w:hAnsi="Symbol"/>
    </w:rPr>
  </w:style>
  <w:style w:type="character" w:customStyle="1" w:styleId="WW8Num1052z2">
    <w:name w:val="WW8Num1052z2"/>
    <w:rPr>
      <w:rFonts w:ascii="Wingdings" w:hAnsi="Wingdings"/>
    </w:rPr>
  </w:style>
  <w:style w:type="character" w:customStyle="1" w:styleId="WW8Num1052z4">
    <w:name w:val="WW8Num1052z4"/>
    <w:rPr>
      <w:rFonts w:ascii="Courier New" w:hAnsi="Courier New"/>
    </w:rPr>
  </w:style>
  <w:style w:type="character" w:customStyle="1" w:styleId="WW8Num1055z0">
    <w:name w:val="WW8Num1055z0"/>
    <w:rPr>
      <w:rFonts w:ascii="Arial" w:hAnsi="Arial"/>
      <w:b w:val="0"/>
      <w:i w:val="0"/>
      <w:sz w:val="20"/>
      <w:u w:val="none"/>
    </w:rPr>
  </w:style>
  <w:style w:type="character" w:customStyle="1" w:styleId="WW8Num1056z0">
    <w:name w:val="WW8Num1056z0"/>
    <w:rPr>
      <w:rFonts w:ascii="Symbol" w:hAnsi="Symbol"/>
    </w:rPr>
  </w:style>
  <w:style w:type="character" w:customStyle="1" w:styleId="WW8Num1059z0">
    <w:name w:val="WW8Num1059z0"/>
    <w:rPr>
      <w:rFonts w:ascii="Symbol" w:hAnsi="Symbol"/>
    </w:rPr>
  </w:style>
  <w:style w:type="character" w:customStyle="1" w:styleId="WW8Num1060z0">
    <w:name w:val="WW8Num1060z0"/>
    <w:rPr>
      <w:rFonts w:ascii="Symbol" w:hAnsi="Symbol"/>
    </w:rPr>
  </w:style>
  <w:style w:type="character" w:customStyle="1" w:styleId="WW8Num1063z0">
    <w:name w:val="WW8Num1063z0"/>
    <w:rPr>
      <w:rFonts w:ascii="Symbol" w:hAnsi="Symbol"/>
    </w:rPr>
  </w:style>
  <w:style w:type="character" w:customStyle="1" w:styleId="WW8Num1064z0">
    <w:name w:val="WW8Num1064z0"/>
    <w:rPr>
      <w:rFonts w:ascii="Symbol" w:hAnsi="Symbol"/>
    </w:rPr>
  </w:style>
  <w:style w:type="character" w:customStyle="1" w:styleId="WW8Num1067z0">
    <w:name w:val="WW8Num1067z0"/>
    <w:rPr>
      <w:rFonts w:ascii="Symbol" w:hAnsi="Symbol"/>
    </w:rPr>
  </w:style>
  <w:style w:type="character" w:customStyle="1" w:styleId="WW8Num1068z0">
    <w:name w:val="WW8Num1068z0"/>
    <w:rPr>
      <w:rFonts w:ascii="Symbol" w:hAnsi="Symbol"/>
    </w:rPr>
  </w:style>
  <w:style w:type="character" w:customStyle="1" w:styleId="WW8Num1070z0">
    <w:name w:val="WW8Num1070z0"/>
    <w:rPr>
      <w:rFonts w:ascii="Wingdings" w:hAnsi="Wingdings"/>
      <w:sz w:val="16"/>
    </w:rPr>
  </w:style>
  <w:style w:type="character" w:customStyle="1" w:styleId="WW8Num1070z1">
    <w:name w:val="WW8Num1070z1"/>
    <w:rPr>
      <w:rFonts w:ascii="Courier New" w:hAnsi="Courier New"/>
    </w:rPr>
  </w:style>
  <w:style w:type="character" w:customStyle="1" w:styleId="WW8Num1070z2">
    <w:name w:val="WW8Num1070z2"/>
    <w:rPr>
      <w:rFonts w:ascii="Wingdings" w:hAnsi="Wingdings"/>
    </w:rPr>
  </w:style>
  <w:style w:type="character" w:customStyle="1" w:styleId="WW8Num1070z3">
    <w:name w:val="WW8Num1070z3"/>
    <w:rPr>
      <w:rFonts w:ascii="Symbol" w:hAnsi="Symbol"/>
    </w:rPr>
  </w:style>
  <w:style w:type="character" w:customStyle="1" w:styleId="WW8Num1072z0">
    <w:name w:val="WW8Num1072z0"/>
    <w:rPr>
      <w:rFonts w:ascii="Symbol" w:hAnsi="Symbol"/>
    </w:rPr>
  </w:style>
  <w:style w:type="character" w:customStyle="1" w:styleId="WW8Num1073z0">
    <w:name w:val="WW8Num1073z0"/>
    <w:rPr>
      <w:rFonts w:ascii="Times New Roman" w:eastAsia="Times New Roman" w:hAnsi="Times New Roman" w:cs="Times New Roman"/>
    </w:rPr>
  </w:style>
  <w:style w:type="character" w:customStyle="1" w:styleId="WW8Num1073z1">
    <w:name w:val="WW8Num1073z1"/>
    <w:rPr>
      <w:rFonts w:ascii="Courier New" w:hAnsi="Courier New"/>
    </w:rPr>
  </w:style>
  <w:style w:type="character" w:customStyle="1" w:styleId="WW8Num1073z2">
    <w:name w:val="WW8Num1073z2"/>
    <w:rPr>
      <w:rFonts w:ascii="Wingdings" w:hAnsi="Wingdings"/>
    </w:rPr>
  </w:style>
  <w:style w:type="character" w:customStyle="1" w:styleId="WW8Num1073z3">
    <w:name w:val="WW8Num1073z3"/>
    <w:rPr>
      <w:rFonts w:ascii="Symbol" w:hAnsi="Symbol"/>
    </w:rPr>
  </w:style>
  <w:style w:type="character" w:customStyle="1" w:styleId="WW8Num1075z0">
    <w:name w:val="WW8Num1075z0"/>
    <w:rPr>
      <w:rFonts w:ascii="Symbol" w:hAnsi="Symbol"/>
    </w:rPr>
  </w:style>
  <w:style w:type="character" w:customStyle="1" w:styleId="WW8Num1076z0">
    <w:name w:val="WW8Num1076z0"/>
    <w:rPr>
      <w:rFonts w:ascii="Symbol" w:hAnsi="Symbol"/>
    </w:rPr>
  </w:style>
  <w:style w:type="character" w:customStyle="1" w:styleId="WW8Num1081z0">
    <w:name w:val="WW8Num1081z0"/>
    <w:rPr>
      <w:rFonts w:ascii="Symbol" w:hAnsi="Symbol"/>
    </w:rPr>
  </w:style>
  <w:style w:type="character" w:customStyle="1" w:styleId="WW8Num1082z0">
    <w:name w:val="WW8Num1082z0"/>
    <w:rPr>
      <w:rFonts w:ascii="Symbol" w:hAnsi="Symbol"/>
    </w:rPr>
  </w:style>
  <w:style w:type="character" w:customStyle="1" w:styleId="WW8Num1083z0">
    <w:name w:val="WW8Num1083z0"/>
    <w:rPr>
      <w:rFonts w:ascii="Symbol" w:hAnsi="Symbol"/>
    </w:rPr>
  </w:style>
  <w:style w:type="character" w:customStyle="1" w:styleId="WW8Num1083z1">
    <w:name w:val="WW8Num1083z1"/>
    <w:rPr>
      <w:rFonts w:ascii="Times New Roman" w:eastAsia="Times New Roman" w:hAnsi="Times New Roman" w:cs="Times New Roman"/>
    </w:rPr>
  </w:style>
  <w:style w:type="character" w:customStyle="1" w:styleId="WW8Num1083z2">
    <w:name w:val="WW8Num1083z2"/>
    <w:rPr>
      <w:rFonts w:ascii="Wingdings" w:hAnsi="Wingdings"/>
    </w:rPr>
  </w:style>
  <w:style w:type="character" w:customStyle="1" w:styleId="WW8Num1083z4">
    <w:name w:val="WW8Num1083z4"/>
    <w:rPr>
      <w:rFonts w:ascii="Courier New" w:hAnsi="Courier New"/>
    </w:rPr>
  </w:style>
  <w:style w:type="character" w:customStyle="1" w:styleId="WW8Num1084z0">
    <w:name w:val="WW8Num1084z0"/>
    <w:rPr>
      <w:rFonts w:ascii="Symbol" w:hAnsi="Symbol"/>
      <w:b w:val="0"/>
      <w:i w:val="0"/>
    </w:rPr>
  </w:style>
  <w:style w:type="character" w:customStyle="1" w:styleId="WW8Num1085z0">
    <w:name w:val="WW8Num1085z0"/>
    <w:rPr>
      <w:rFonts w:ascii="Symbol" w:hAnsi="Symbol"/>
    </w:rPr>
  </w:style>
  <w:style w:type="character" w:customStyle="1" w:styleId="WW8Num1085z1">
    <w:name w:val="WW8Num1085z1"/>
    <w:rPr>
      <w:rFonts w:ascii="Courier New" w:hAnsi="Courier New"/>
    </w:rPr>
  </w:style>
  <w:style w:type="character" w:customStyle="1" w:styleId="WW8Num1085z2">
    <w:name w:val="WW8Num1085z2"/>
    <w:rPr>
      <w:rFonts w:ascii="Wingdings" w:hAnsi="Wingdings"/>
    </w:rPr>
  </w:style>
  <w:style w:type="character" w:customStyle="1" w:styleId="WW8Num1088z0">
    <w:name w:val="WW8Num1088z0"/>
    <w:rPr>
      <w:rFonts w:ascii="Symbol" w:hAnsi="Symbol"/>
    </w:rPr>
  </w:style>
  <w:style w:type="character" w:customStyle="1" w:styleId="WW8Num1089z0">
    <w:name w:val="WW8Num1089z0"/>
    <w:rPr>
      <w:rFonts w:ascii="Symbol" w:hAnsi="Symbol"/>
    </w:rPr>
  </w:style>
  <w:style w:type="character" w:customStyle="1" w:styleId="WW8Num1091z0">
    <w:name w:val="WW8Num1091z0"/>
    <w:rPr>
      <w:rFonts w:ascii="Symbol" w:hAnsi="Symbol"/>
    </w:rPr>
  </w:style>
  <w:style w:type="character" w:customStyle="1" w:styleId="WW8Num1091z1">
    <w:name w:val="WW8Num1091z1"/>
    <w:rPr>
      <w:rFonts w:ascii="Courier New" w:hAnsi="Courier New"/>
    </w:rPr>
  </w:style>
  <w:style w:type="character" w:customStyle="1" w:styleId="WW8Num1091z2">
    <w:name w:val="WW8Num1091z2"/>
    <w:rPr>
      <w:rFonts w:ascii="Wingdings" w:hAnsi="Wingdings"/>
    </w:rPr>
  </w:style>
  <w:style w:type="character" w:customStyle="1" w:styleId="WW8Num1093z0">
    <w:name w:val="WW8Num1093z0"/>
    <w:rPr>
      <w:rFonts w:ascii="Symbol" w:hAnsi="Symbol"/>
    </w:rPr>
  </w:style>
  <w:style w:type="character" w:customStyle="1" w:styleId="WW8Num1095z0">
    <w:name w:val="WW8Num1095z0"/>
    <w:rPr>
      <w:rFonts w:ascii="Symbol" w:hAnsi="Symbol"/>
    </w:rPr>
  </w:style>
  <w:style w:type="character" w:customStyle="1" w:styleId="WW8Num1096z0">
    <w:name w:val="WW8Num1096z0"/>
    <w:rPr>
      <w:rFonts w:ascii="Symbol" w:hAnsi="Symbol"/>
    </w:rPr>
  </w:style>
  <w:style w:type="character" w:customStyle="1" w:styleId="WW8Num1098z0">
    <w:name w:val="WW8Num1098z0"/>
    <w:rPr>
      <w:rFonts w:ascii="Arial" w:hAnsi="Arial"/>
      <w:b w:val="0"/>
      <w:i w:val="0"/>
      <w:sz w:val="20"/>
    </w:rPr>
  </w:style>
  <w:style w:type="character" w:customStyle="1" w:styleId="WW8Num1100z0">
    <w:name w:val="WW8Num1100z0"/>
    <w:rPr>
      <w:rFonts w:ascii="Symbol" w:hAnsi="Symbol"/>
    </w:rPr>
  </w:style>
  <w:style w:type="character" w:customStyle="1" w:styleId="WW8Num1103z0">
    <w:name w:val="WW8Num1103z0"/>
    <w:rPr>
      <w:rFonts w:ascii="Symbol" w:hAnsi="Symbol"/>
    </w:rPr>
  </w:style>
  <w:style w:type="character" w:customStyle="1" w:styleId="WW8Num1105z0">
    <w:name w:val="WW8Num1105z0"/>
    <w:rPr>
      <w:rFonts w:ascii="Symbol" w:hAnsi="Symbol"/>
    </w:rPr>
  </w:style>
  <w:style w:type="character" w:customStyle="1" w:styleId="WW8Num1106z0">
    <w:name w:val="WW8Num1106z0"/>
    <w:rPr>
      <w:rFonts w:ascii="Symbol" w:hAnsi="Symbol"/>
    </w:rPr>
  </w:style>
  <w:style w:type="character" w:customStyle="1" w:styleId="WW8Num1107z0">
    <w:name w:val="WW8Num1107z0"/>
    <w:rPr>
      <w:rFonts w:ascii="Arial" w:hAnsi="Arial"/>
      <w:b w:val="0"/>
      <w:i w:val="0"/>
      <w:sz w:val="20"/>
      <w:u w:val="none"/>
    </w:rPr>
  </w:style>
  <w:style w:type="character" w:customStyle="1" w:styleId="WW8Num1108z0">
    <w:name w:val="WW8Num1108z0"/>
    <w:rPr>
      <w:rFonts w:ascii="Symbol" w:hAnsi="Symbol"/>
    </w:rPr>
  </w:style>
  <w:style w:type="character" w:customStyle="1" w:styleId="WW8Num1108z1">
    <w:name w:val="WW8Num1108z1"/>
    <w:rPr>
      <w:rFonts w:ascii="Courier New" w:hAnsi="Courier New"/>
    </w:rPr>
  </w:style>
  <w:style w:type="character" w:customStyle="1" w:styleId="WW8Num1108z2">
    <w:name w:val="WW8Num1108z2"/>
    <w:rPr>
      <w:rFonts w:ascii="Wingdings" w:hAnsi="Wingdings"/>
    </w:rPr>
  </w:style>
  <w:style w:type="character" w:customStyle="1" w:styleId="WW8Num1111z0">
    <w:name w:val="WW8Num1111z0"/>
    <w:rPr>
      <w:rFonts w:ascii="Symbol" w:hAnsi="Symbol"/>
    </w:rPr>
  </w:style>
  <w:style w:type="character" w:customStyle="1" w:styleId="WW8Num1112z0">
    <w:name w:val="WW8Num1112z0"/>
    <w:rPr>
      <w:rFonts w:ascii="Symbol" w:hAnsi="Symbol"/>
    </w:rPr>
  </w:style>
  <w:style w:type="character" w:customStyle="1" w:styleId="WW8Num1115z0">
    <w:name w:val="WW8Num1115z0"/>
    <w:rPr>
      <w:rFonts w:ascii="Times New Roman" w:hAnsi="Times New Roman"/>
    </w:rPr>
  </w:style>
  <w:style w:type="character" w:customStyle="1" w:styleId="WW8Num1118z0">
    <w:name w:val="WW8Num1118z0"/>
    <w:rPr>
      <w:rFonts w:ascii="Symbol" w:hAnsi="Symbol"/>
    </w:rPr>
  </w:style>
  <w:style w:type="character" w:customStyle="1" w:styleId="WW8Num1118z2">
    <w:name w:val="WW8Num1118z2"/>
    <w:rPr>
      <w:rFonts w:ascii="Wingdings" w:hAnsi="Wingdings"/>
    </w:rPr>
  </w:style>
  <w:style w:type="character" w:customStyle="1" w:styleId="WW8Num1118z4">
    <w:name w:val="WW8Num1118z4"/>
    <w:rPr>
      <w:rFonts w:ascii="Courier New" w:hAnsi="Courier New"/>
    </w:rPr>
  </w:style>
  <w:style w:type="character" w:customStyle="1" w:styleId="WW8Num1119z0">
    <w:name w:val="WW8Num1119z0"/>
    <w:rPr>
      <w:rFonts w:ascii="Symbol" w:hAnsi="Symbol"/>
    </w:rPr>
  </w:style>
  <w:style w:type="character" w:customStyle="1" w:styleId="WW8Num1120z0">
    <w:name w:val="WW8Num1120z0"/>
    <w:rPr>
      <w:rFonts w:ascii="Arial" w:hAnsi="Arial"/>
    </w:rPr>
  </w:style>
  <w:style w:type="character" w:customStyle="1" w:styleId="WW8Num1121z0">
    <w:name w:val="WW8Num1121z0"/>
    <w:rPr>
      <w:rFonts w:ascii="Symbol" w:hAnsi="Symbol"/>
    </w:rPr>
  </w:style>
  <w:style w:type="character" w:customStyle="1" w:styleId="WW8Num1122z0">
    <w:name w:val="WW8Num1122z0"/>
    <w:rPr>
      <w:rFonts w:ascii="Symbol" w:hAnsi="Symbol"/>
    </w:rPr>
  </w:style>
  <w:style w:type="character" w:customStyle="1" w:styleId="WW8Num1123z0">
    <w:name w:val="WW8Num1123z0"/>
    <w:rPr>
      <w:rFonts w:ascii="Symbol" w:hAnsi="Symbol"/>
    </w:rPr>
  </w:style>
  <w:style w:type="character" w:customStyle="1" w:styleId="WW8Num1128z0">
    <w:name w:val="WW8Num1128z0"/>
    <w:rPr>
      <w:rFonts w:ascii="Symbol" w:hAnsi="Symbol"/>
    </w:rPr>
  </w:style>
  <w:style w:type="character" w:customStyle="1" w:styleId="WW8Num1128z2">
    <w:name w:val="WW8Num1128z2"/>
    <w:rPr>
      <w:rFonts w:ascii="Wingdings" w:hAnsi="Wingdings"/>
    </w:rPr>
  </w:style>
  <w:style w:type="character" w:customStyle="1" w:styleId="WW8Num1128z4">
    <w:name w:val="WW8Num1128z4"/>
    <w:rPr>
      <w:rFonts w:ascii="Courier New" w:hAnsi="Courier New"/>
    </w:rPr>
  </w:style>
  <w:style w:type="character" w:customStyle="1" w:styleId="WW8Num1134z0">
    <w:name w:val="WW8Num1134z0"/>
    <w:rPr>
      <w:rFonts w:ascii="Symbol" w:hAnsi="Symbol"/>
    </w:rPr>
  </w:style>
  <w:style w:type="character" w:customStyle="1" w:styleId="WW8Num1137z0">
    <w:name w:val="WW8Num1137z0"/>
    <w:rPr>
      <w:rFonts w:ascii="Symbol" w:hAnsi="Symbol"/>
    </w:rPr>
  </w:style>
  <w:style w:type="character" w:customStyle="1" w:styleId="WW8Num1141z0">
    <w:name w:val="WW8Num1141z0"/>
    <w:rPr>
      <w:rFonts w:ascii="Symbol" w:hAnsi="Symbol"/>
    </w:rPr>
  </w:style>
  <w:style w:type="character" w:customStyle="1" w:styleId="WW8Num1142z0">
    <w:name w:val="WW8Num1142z0"/>
    <w:rPr>
      <w:rFonts w:ascii="Symbol" w:hAnsi="Symbol"/>
    </w:rPr>
  </w:style>
  <w:style w:type="character" w:customStyle="1" w:styleId="WW8Num1143z0">
    <w:name w:val="WW8Num1143z0"/>
    <w:rPr>
      <w:rFonts w:ascii="Symbol" w:hAnsi="Symbol"/>
    </w:rPr>
  </w:style>
  <w:style w:type="character" w:customStyle="1" w:styleId="WW8Num1143z1">
    <w:name w:val="WW8Num1143z1"/>
    <w:rPr>
      <w:rFonts w:ascii="Courier New" w:hAnsi="Courier New"/>
    </w:rPr>
  </w:style>
  <w:style w:type="character" w:customStyle="1" w:styleId="WW8Num1143z2">
    <w:name w:val="WW8Num1143z2"/>
    <w:rPr>
      <w:rFonts w:ascii="Wingdings" w:hAnsi="Wingdings"/>
    </w:rPr>
  </w:style>
  <w:style w:type="character" w:customStyle="1" w:styleId="WW8Num1144z0">
    <w:name w:val="WW8Num1144z0"/>
    <w:rPr>
      <w:rFonts w:ascii="Symbol" w:hAnsi="Symbol"/>
    </w:rPr>
  </w:style>
  <w:style w:type="character" w:customStyle="1" w:styleId="WW8Num1146z0">
    <w:name w:val="WW8Num1146z0"/>
    <w:rPr>
      <w:rFonts w:ascii="Symbol" w:hAnsi="Symbol"/>
    </w:rPr>
  </w:style>
  <w:style w:type="character" w:customStyle="1" w:styleId="WW8Num1147z0">
    <w:name w:val="WW8Num1147z0"/>
    <w:rPr>
      <w:rFonts w:ascii="Arial" w:hAnsi="Arial"/>
      <w:b w:val="0"/>
      <w:i w:val="0"/>
      <w:sz w:val="20"/>
      <w:u w:val="none"/>
    </w:rPr>
  </w:style>
  <w:style w:type="character" w:customStyle="1" w:styleId="WW8Num1148z0">
    <w:name w:val="WW8Num1148z0"/>
    <w:rPr>
      <w:rFonts w:ascii="Symbol" w:hAnsi="Symbol"/>
    </w:rPr>
  </w:style>
  <w:style w:type="character" w:customStyle="1" w:styleId="WW8Num1150z0">
    <w:name w:val="WW8Num1150z0"/>
    <w:rPr>
      <w:rFonts w:ascii="Symbol" w:hAnsi="Symbol"/>
    </w:rPr>
  </w:style>
  <w:style w:type="character" w:customStyle="1" w:styleId="WW8Num1152z0">
    <w:name w:val="WW8Num1152z0"/>
    <w:rPr>
      <w:rFonts w:ascii="Symbol" w:hAnsi="Symbol"/>
      <w:sz w:val="20"/>
    </w:rPr>
  </w:style>
  <w:style w:type="character" w:customStyle="1" w:styleId="WW8Num1152z1">
    <w:name w:val="WW8Num1152z1"/>
    <w:rPr>
      <w:rFonts w:ascii="Courier New" w:hAnsi="Courier New"/>
      <w:sz w:val="20"/>
    </w:rPr>
  </w:style>
  <w:style w:type="character" w:customStyle="1" w:styleId="WW8Num1152z2">
    <w:name w:val="WW8Num1152z2"/>
    <w:rPr>
      <w:rFonts w:ascii="Wingdings" w:hAnsi="Wingdings"/>
      <w:sz w:val="20"/>
    </w:rPr>
  </w:style>
  <w:style w:type="character" w:customStyle="1" w:styleId="WW8Num1158z0">
    <w:name w:val="WW8Num1158z0"/>
    <w:rPr>
      <w:rFonts w:ascii="Symbol" w:hAnsi="Symbol"/>
    </w:rPr>
  </w:style>
  <w:style w:type="character" w:customStyle="1" w:styleId="WW8Num1159z0">
    <w:name w:val="WW8Num1159z0"/>
    <w:rPr>
      <w:rFonts w:ascii="Symbol" w:hAnsi="Symbol"/>
    </w:rPr>
  </w:style>
  <w:style w:type="character" w:customStyle="1" w:styleId="WW8Num1162z0">
    <w:name w:val="WW8Num1162z0"/>
    <w:rPr>
      <w:rFonts w:ascii="Symbol" w:hAnsi="Symbol"/>
    </w:rPr>
  </w:style>
  <w:style w:type="character" w:customStyle="1" w:styleId="WW8Num1163z0">
    <w:name w:val="WW8Num1163z0"/>
    <w:rPr>
      <w:rFonts w:ascii="Symbol" w:hAnsi="Symbol"/>
    </w:rPr>
  </w:style>
  <w:style w:type="character" w:customStyle="1" w:styleId="WW8Num1165z0">
    <w:name w:val="WW8Num1165z0"/>
    <w:rPr>
      <w:rFonts w:ascii="Times New Roman" w:hAnsi="Times New Roman"/>
    </w:rPr>
  </w:style>
  <w:style w:type="character" w:customStyle="1" w:styleId="WW8Num1166z0">
    <w:name w:val="WW8Num1166z0"/>
    <w:rPr>
      <w:rFonts w:ascii="Symbol" w:hAnsi="Symbol"/>
    </w:rPr>
  </w:style>
  <w:style w:type="character" w:customStyle="1" w:styleId="WW8Num1167z0">
    <w:name w:val="WW8Num1167z0"/>
    <w:rPr>
      <w:rFonts w:ascii="Symbol" w:hAnsi="Symbol"/>
    </w:rPr>
  </w:style>
  <w:style w:type="character" w:customStyle="1" w:styleId="WW8Num1168z0">
    <w:name w:val="WW8Num1168z0"/>
    <w:rPr>
      <w:rFonts w:ascii="Symbol" w:hAnsi="Symbol"/>
    </w:rPr>
  </w:style>
  <w:style w:type="character" w:customStyle="1" w:styleId="WW8Num1169z0">
    <w:name w:val="WW8Num1169z0"/>
    <w:rPr>
      <w:rFonts w:ascii="Symbol" w:hAnsi="Symbol"/>
    </w:rPr>
  </w:style>
  <w:style w:type="character" w:customStyle="1" w:styleId="WW8NumSt2z0">
    <w:name w:val="WW8NumSt2z0"/>
    <w:rPr>
      <w:rFonts w:ascii="Symbol" w:hAnsi="Symbol"/>
    </w:rPr>
  </w:style>
  <w:style w:type="character" w:customStyle="1" w:styleId="WW8NumSt3z0">
    <w:name w:val="WW8NumSt3z0"/>
    <w:rPr>
      <w:rFonts w:ascii="Symbol" w:hAnsi="Symbol"/>
    </w:rPr>
  </w:style>
  <w:style w:type="character" w:customStyle="1" w:styleId="WW8NumSt4z0">
    <w:name w:val="WW8NumSt4z0"/>
    <w:rPr>
      <w:rFonts w:ascii="Symbol" w:hAnsi="Symbol"/>
    </w:rPr>
  </w:style>
  <w:style w:type="character" w:customStyle="1" w:styleId="WW8NumSt11z0">
    <w:name w:val="WW8NumSt11z0"/>
    <w:rPr>
      <w:rFonts w:ascii="Symbol" w:hAnsi="Symbol"/>
    </w:rPr>
  </w:style>
  <w:style w:type="character" w:customStyle="1" w:styleId="WW8NumSt40z0">
    <w:name w:val="WW8NumSt40z0"/>
    <w:rPr>
      <w:rFonts w:ascii="Symbol" w:hAnsi="Symbol"/>
    </w:rPr>
  </w:style>
  <w:style w:type="character" w:customStyle="1" w:styleId="WW8NumSt41z0">
    <w:name w:val="WW8NumSt41z0"/>
    <w:rPr>
      <w:rFonts w:ascii="Symbol" w:hAnsi="Symbol"/>
    </w:rPr>
  </w:style>
  <w:style w:type="character" w:customStyle="1" w:styleId="WW8NumSt42z0">
    <w:name w:val="WW8NumSt42z0"/>
    <w:rPr>
      <w:rFonts w:ascii="Symbol" w:hAnsi="Symbol"/>
    </w:rPr>
  </w:style>
  <w:style w:type="character" w:customStyle="1" w:styleId="WW8NumSt43z0">
    <w:name w:val="WW8NumSt43z0"/>
    <w:rPr>
      <w:rFonts w:ascii="Symbol" w:hAnsi="Symbol"/>
    </w:rPr>
  </w:style>
  <w:style w:type="character" w:customStyle="1" w:styleId="WW8NumSt55z0">
    <w:name w:val="WW8NumSt55z0"/>
    <w:rPr>
      <w:rFonts w:ascii="Symbol" w:hAnsi="Symbol"/>
    </w:rPr>
  </w:style>
  <w:style w:type="character" w:customStyle="1" w:styleId="WW8NumSt56z0">
    <w:name w:val="WW8NumSt56z0"/>
    <w:rPr>
      <w:rFonts w:ascii="Symbol" w:hAnsi="Symbol"/>
    </w:rPr>
  </w:style>
  <w:style w:type="character" w:customStyle="1" w:styleId="WW8NumSt60z0">
    <w:name w:val="WW8NumSt60z0"/>
    <w:rPr>
      <w:rFonts w:ascii="Symbol" w:hAnsi="Symbol"/>
    </w:rPr>
  </w:style>
  <w:style w:type="character" w:customStyle="1" w:styleId="WW8NumSt61z0">
    <w:name w:val="WW8NumSt61z0"/>
    <w:rPr>
      <w:rFonts w:ascii="Symbol" w:hAnsi="Symbol"/>
    </w:rPr>
  </w:style>
  <w:style w:type="character" w:customStyle="1" w:styleId="WW8NumSt62z0">
    <w:name w:val="WW8NumSt62z0"/>
    <w:rPr>
      <w:rFonts w:ascii="Symbol" w:hAnsi="Symbol"/>
    </w:rPr>
  </w:style>
  <w:style w:type="character" w:customStyle="1" w:styleId="WW8NumSt69z0">
    <w:name w:val="WW8NumSt69z0"/>
    <w:rPr>
      <w:rFonts w:ascii="Symbol" w:hAnsi="Symbol"/>
    </w:rPr>
  </w:style>
  <w:style w:type="character" w:customStyle="1" w:styleId="WW8NumSt152z0">
    <w:name w:val="WW8NumSt152z0"/>
    <w:rPr>
      <w:rFonts w:ascii="Symbol" w:hAnsi="Symbol"/>
      <w:sz w:val="28"/>
    </w:rPr>
  </w:style>
  <w:style w:type="character" w:customStyle="1" w:styleId="WW8NumSt155z0">
    <w:name w:val="WW8NumSt155z0"/>
    <w:rPr>
      <w:rFonts w:ascii="Symbol" w:hAnsi="Symbol"/>
    </w:rPr>
  </w:style>
  <w:style w:type="character" w:customStyle="1" w:styleId="WW8NumSt347z0">
    <w:name w:val="WW8NumSt347z0"/>
    <w:rPr>
      <w:rFonts w:ascii="Symbol" w:hAnsi="Symbol"/>
    </w:rPr>
  </w:style>
  <w:style w:type="character" w:customStyle="1" w:styleId="WW8NumSt625z0">
    <w:name w:val="WW8NumSt625z0"/>
    <w:rPr>
      <w:rFonts w:ascii="Symbol" w:hAnsi="Symbol"/>
    </w:rPr>
  </w:style>
  <w:style w:type="character" w:customStyle="1" w:styleId="WW8NumSt625z1">
    <w:name w:val="WW8NumSt625z1"/>
    <w:rPr>
      <w:rFonts w:ascii="Courier New" w:hAnsi="Courier New"/>
    </w:rPr>
  </w:style>
  <w:style w:type="character" w:customStyle="1" w:styleId="WW8NumSt625z2">
    <w:name w:val="WW8NumSt625z2"/>
    <w:rPr>
      <w:rFonts w:ascii="Wingdings" w:hAnsi="Wingdings"/>
    </w:rPr>
  </w:style>
  <w:style w:type="character" w:customStyle="1" w:styleId="WW8NumSt727z0">
    <w:name w:val="WW8NumSt727z0"/>
    <w:rPr>
      <w:rFonts w:ascii="Symbol" w:hAnsi="Symbol"/>
    </w:rPr>
  </w:style>
  <w:style w:type="character" w:customStyle="1" w:styleId="WW8NumSt744z0">
    <w:name w:val="WW8NumSt744z0"/>
    <w:rPr>
      <w:rFonts w:ascii="Courier New" w:hAnsi="Courier New"/>
      <w:b w:val="0"/>
      <w:i w:val="0"/>
      <w:sz w:val="20"/>
    </w:rPr>
  </w:style>
  <w:style w:type="character" w:customStyle="1" w:styleId="WW8NumSt748z0">
    <w:name w:val="WW8NumSt748z0"/>
    <w:rPr>
      <w:rFonts w:ascii="Symbol" w:hAnsi="Symbol"/>
    </w:rPr>
  </w:style>
  <w:style w:type="character" w:customStyle="1" w:styleId="WW8NumSt785z0">
    <w:name w:val="WW8NumSt785z0"/>
    <w:rPr>
      <w:rFonts w:ascii="Symbol" w:hAnsi="Symbol"/>
    </w:rPr>
  </w:style>
  <w:style w:type="character" w:customStyle="1" w:styleId="WW8NumSt785z1">
    <w:name w:val="WW8NumSt785z1"/>
    <w:rPr>
      <w:rFonts w:ascii="Courier New" w:hAnsi="Courier New"/>
    </w:rPr>
  </w:style>
  <w:style w:type="character" w:customStyle="1" w:styleId="WW8NumSt785z2">
    <w:name w:val="WW8NumSt785z2"/>
    <w:rPr>
      <w:rFonts w:ascii="Wingdings" w:hAnsi="Wingdings"/>
    </w:rPr>
  </w:style>
  <w:style w:type="character" w:customStyle="1" w:styleId="WW8NumSt917z0">
    <w:name w:val="WW8NumSt917z0"/>
    <w:rPr>
      <w:rFonts w:ascii="Symbol" w:hAnsi="Symbol"/>
    </w:rPr>
  </w:style>
  <w:style w:type="character" w:customStyle="1" w:styleId="WW8NumSt1032z0">
    <w:name w:val="WW8NumSt1032z0"/>
    <w:rPr>
      <w:rFonts w:ascii="Symbol" w:hAnsi="Symbol"/>
    </w:rPr>
  </w:style>
  <w:style w:type="character" w:customStyle="1" w:styleId="WW8NumSt1033z0">
    <w:name w:val="WW8NumSt1033z0"/>
    <w:rPr>
      <w:rFonts w:ascii="Symbol" w:hAnsi="Symbol"/>
    </w:rPr>
  </w:style>
  <w:style w:type="character" w:customStyle="1" w:styleId="WW8NumSt1034z0">
    <w:name w:val="WW8NumSt1034z0"/>
    <w:rPr>
      <w:rFonts w:ascii="Symbol" w:hAnsi="Symbol"/>
    </w:rPr>
  </w:style>
  <w:style w:type="character" w:customStyle="1" w:styleId="WW8NumSt1054z0">
    <w:name w:val="WW8NumSt1054z0"/>
    <w:rPr>
      <w:rFonts w:ascii="Times New Roman" w:hAnsi="Times New Roman"/>
      <w:b w:val="0"/>
      <w:i w:val="0"/>
      <w:sz w:val="24"/>
      <w:u w:val="none"/>
    </w:rPr>
  </w:style>
  <w:style w:type="character" w:customStyle="1" w:styleId="WW8NumSt1056z0">
    <w:name w:val="WW8NumSt1056z0"/>
    <w:rPr>
      <w:rFonts w:ascii="Times New Roman" w:hAnsi="Times New Roman"/>
      <w:b w:val="0"/>
      <w:i w:val="0"/>
      <w:sz w:val="24"/>
      <w:u w:val="none"/>
    </w:rPr>
  </w:style>
  <w:style w:type="character" w:customStyle="1" w:styleId="WW8NumSt1058z0">
    <w:name w:val="WW8NumSt1058z0"/>
    <w:rPr>
      <w:rFonts w:ascii="Times New Roman" w:hAnsi="Times New Roman"/>
      <w:b w:val="0"/>
      <w:i w:val="0"/>
      <w:sz w:val="24"/>
      <w:u w:val="none"/>
    </w:rPr>
  </w:style>
  <w:style w:type="character" w:customStyle="1" w:styleId="WW8NumSt1060z0">
    <w:name w:val="WW8NumSt1060z0"/>
    <w:rPr>
      <w:rFonts w:ascii="Times New Roman" w:hAnsi="Times New Roman"/>
      <w:b w:val="0"/>
      <w:i w:val="0"/>
      <w:sz w:val="24"/>
      <w:u w:val="none"/>
    </w:rPr>
  </w:style>
  <w:style w:type="character" w:customStyle="1" w:styleId="WW8NumSt1062z0">
    <w:name w:val="WW8NumSt1062z0"/>
    <w:rPr>
      <w:rFonts w:ascii="Times New Roman" w:hAnsi="Times New Roman"/>
      <w:b w:val="0"/>
      <w:i w:val="0"/>
      <w:sz w:val="24"/>
      <w:u w:val="none"/>
    </w:rPr>
  </w:style>
  <w:style w:type="character" w:customStyle="1" w:styleId="WW8NumSt1066z0">
    <w:name w:val="WW8NumSt1066z0"/>
    <w:rPr>
      <w:rFonts w:ascii="Times New Roman" w:hAnsi="Times New Roman"/>
      <w:b w:val="0"/>
      <w:i w:val="0"/>
      <w:sz w:val="24"/>
      <w:u w:val="none"/>
    </w:rPr>
  </w:style>
  <w:style w:type="character" w:customStyle="1" w:styleId="WW8NumSt1067z0">
    <w:name w:val="WW8NumSt1067z0"/>
    <w:rPr>
      <w:rFonts w:ascii="Times New Roman" w:hAnsi="Times New Roman"/>
      <w:b w:val="0"/>
      <w:i w:val="0"/>
      <w:sz w:val="24"/>
      <w:u w:val="none"/>
    </w:rPr>
  </w:style>
  <w:style w:type="character" w:customStyle="1" w:styleId="WW8NumSt1068z0">
    <w:name w:val="WW8NumSt1068z0"/>
    <w:rPr>
      <w:rFonts w:ascii="Times New Roman" w:hAnsi="Times New Roman"/>
      <w:b w:val="0"/>
      <w:i w:val="0"/>
      <w:sz w:val="24"/>
      <w:u w:val="none"/>
    </w:rPr>
  </w:style>
  <w:style w:type="character" w:customStyle="1" w:styleId="WW8NumSt1070z0">
    <w:name w:val="WW8NumSt1070z0"/>
    <w:rPr>
      <w:rFonts w:ascii="Times New Roman" w:hAnsi="Times New Roman"/>
      <w:b w:val="0"/>
      <w:i w:val="0"/>
      <w:sz w:val="24"/>
      <w:u w:val="none"/>
    </w:rPr>
  </w:style>
  <w:style w:type="character" w:customStyle="1" w:styleId="WW8NumSt1108z0">
    <w:name w:val="WW8NumSt1108z0"/>
    <w:rPr>
      <w:rFonts w:ascii="Symbol" w:hAnsi="Symbol"/>
    </w:rPr>
  </w:style>
  <w:style w:type="character" w:customStyle="1" w:styleId="WW8NumSt1144z0">
    <w:name w:val="WW8NumSt1144z0"/>
    <w:rPr>
      <w:rFonts w:ascii="Symbol" w:hAnsi="Symbol"/>
    </w:rPr>
  </w:style>
  <w:style w:type="character" w:customStyle="1" w:styleId="WW8NumSt1158z0">
    <w:name w:val="WW8NumSt1158z0"/>
    <w:rPr>
      <w:rFonts w:ascii="Arial" w:hAnsi="Arial"/>
      <w:b w:val="0"/>
      <w:i w:val="0"/>
      <w:sz w:val="20"/>
      <w:u w:val="none"/>
    </w:rPr>
  </w:style>
  <w:style w:type="character" w:customStyle="1" w:styleId="WW8NumSt1173z0">
    <w:name w:val="WW8NumSt1173z0"/>
    <w:rPr>
      <w:rFonts w:ascii="Symbol" w:hAnsi="Symbol"/>
    </w:rPr>
  </w:style>
  <w:style w:type="character" w:customStyle="1" w:styleId="WW8NumSt1195z0">
    <w:name w:val="WW8NumSt1195z0"/>
    <w:rPr>
      <w:rFonts w:ascii="Arial" w:hAnsi="Arial"/>
      <w:b w:val="0"/>
      <w:i w:val="0"/>
      <w:sz w:val="20"/>
    </w:rPr>
  </w:style>
  <w:style w:type="character" w:customStyle="1" w:styleId="WW8NumSt1199z0">
    <w:name w:val="WW8NumSt1199z0"/>
    <w:rPr>
      <w:rFonts w:ascii="Arial" w:hAnsi="Arial"/>
      <w:b w:val="0"/>
      <w:i w:val="0"/>
      <w:sz w:val="20"/>
    </w:rPr>
  </w:style>
  <w:style w:type="character" w:customStyle="1" w:styleId="WW-Domylnaczcionkaakapitu">
    <w:name w:val="WW-Domyślna czcionka akapitu"/>
  </w:style>
  <w:style w:type="character" w:styleId="Numerstrony">
    <w:name w:val="page number"/>
    <w:semiHidden/>
    <w:rPr>
      <w:rFonts w:ascii="Arial" w:hAnsi="Arial"/>
      <w:i/>
      <w:sz w:val="18"/>
    </w:rPr>
  </w:style>
  <w:style w:type="character" w:styleId="Hipercze">
    <w:name w:val="Hyperlink"/>
    <w:uiPriority w:val="99"/>
    <w:rPr>
      <w:color w:val="0000FF"/>
      <w:u w:val="single"/>
    </w:rPr>
  </w:style>
  <w:style w:type="character" w:styleId="UyteHipercze">
    <w:name w:val="FollowedHyperlink"/>
    <w:semiHidden/>
    <w:rPr>
      <w:color w:val="800080"/>
      <w:u w:val="single"/>
    </w:rPr>
  </w:style>
  <w:style w:type="paragraph" w:styleId="Tekstpodstawowy">
    <w:name w:val="Body Text"/>
    <w:basedOn w:val="Normalny"/>
    <w:link w:val="TekstpodstawowyZnak"/>
    <w:semiHidden/>
    <w:pPr>
      <w:jc w:val="left"/>
    </w:pPr>
    <w:rPr>
      <w:rFonts w:ascii="Times New Roman" w:hAnsi="Times New Roman"/>
      <w:lang w:val="x-none"/>
    </w:rPr>
  </w:style>
  <w:style w:type="paragraph" w:styleId="Lista">
    <w:name w:val="List"/>
    <w:basedOn w:val="Normalny"/>
    <w:semiHidden/>
    <w:pPr>
      <w:ind w:left="283" w:hanging="283"/>
    </w:pPr>
  </w:style>
  <w:style w:type="paragraph" w:styleId="Podpis">
    <w:name w:val="Signature"/>
    <w:basedOn w:val="Normalny"/>
    <w:link w:val="PodpisZnak"/>
    <w:semiHidden/>
    <w:pPr>
      <w:ind w:left="4252"/>
    </w:pPr>
    <w:rPr>
      <w:lang w:val="x-none"/>
    </w:rPr>
  </w:style>
  <w:style w:type="paragraph" w:customStyle="1" w:styleId="Indeks">
    <w:name w:val="Indeks"/>
    <w:basedOn w:val="Normalny"/>
    <w:pPr>
      <w:suppressLineNumbers/>
    </w:pPr>
    <w:rPr>
      <w:rFonts w:cs="Lucida Sans Unicode"/>
    </w:rPr>
  </w:style>
  <w:style w:type="paragraph" w:styleId="Nagwek">
    <w:name w:val="header"/>
    <w:basedOn w:val="Normalny"/>
    <w:next w:val="Tekstpodstawowy"/>
    <w:link w:val="NagwekZnak"/>
    <w:uiPriority w:val="99"/>
    <w:pPr>
      <w:keepNext/>
      <w:spacing w:before="240"/>
    </w:pPr>
    <w:rPr>
      <w:rFonts w:eastAsia="Lucida Sans Unicode"/>
      <w:sz w:val="28"/>
      <w:szCs w:val="28"/>
      <w:lang w:val="x-none"/>
    </w:rPr>
  </w:style>
  <w:style w:type="paragraph" w:customStyle="1" w:styleId="wydruk">
    <w:name w:val="wydruk"/>
    <w:basedOn w:val="Normalny"/>
    <w:pPr>
      <w:jc w:val="left"/>
    </w:pPr>
    <w:rPr>
      <w:rFonts w:ascii="Courier New" w:hAnsi="Courier New"/>
      <w:sz w:val="16"/>
    </w:rPr>
  </w:style>
  <w:style w:type="paragraph" w:styleId="Stopka">
    <w:name w:val="footer"/>
    <w:basedOn w:val="Normalny"/>
    <w:link w:val="StopkaZnak"/>
    <w:uiPriority w:val="99"/>
    <w:pPr>
      <w:tabs>
        <w:tab w:val="center" w:pos="4536"/>
        <w:tab w:val="left" w:pos="8789"/>
      </w:tabs>
      <w:ind w:right="-1"/>
    </w:pPr>
    <w:rPr>
      <w:i/>
      <w:sz w:val="18"/>
      <w:lang w:val="x-none"/>
    </w:rPr>
  </w:style>
  <w:style w:type="paragraph" w:styleId="Spistreci1">
    <w:name w:val="toc 1"/>
    <w:basedOn w:val="Normalny"/>
    <w:next w:val="Normalny"/>
    <w:uiPriority w:val="39"/>
    <w:rsid w:val="00305309"/>
    <w:pPr>
      <w:spacing w:before="60" w:after="60"/>
      <w:jc w:val="left"/>
    </w:pPr>
    <w:rPr>
      <w:b/>
      <w:bCs/>
      <w:caps/>
    </w:rPr>
  </w:style>
  <w:style w:type="paragraph" w:styleId="Spistreci2">
    <w:name w:val="toc 2"/>
    <w:basedOn w:val="Normalny"/>
    <w:next w:val="Normalny"/>
    <w:uiPriority w:val="39"/>
    <w:rsid w:val="00305309"/>
    <w:pPr>
      <w:spacing w:before="20" w:after="20"/>
      <w:ind w:left="198"/>
      <w:jc w:val="left"/>
    </w:pPr>
    <w:rPr>
      <w:caps/>
    </w:rPr>
  </w:style>
  <w:style w:type="paragraph" w:styleId="Spistreci3">
    <w:name w:val="toc 3"/>
    <w:basedOn w:val="Normalny"/>
    <w:next w:val="Normalny"/>
    <w:uiPriority w:val="39"/>
    <w:rsid w:val="00305309"/>
    <w:pPr>
      <w:ind w:left="400"/>
      <w:jc w:val="left"/>
    </w:pPr>
    <w:rPr>
      <w:iCs/>
    </w:rPr>
  </w:style>
  <w:style w:type="paragraph" w:styleId="Spistreci4">
    <w:name w:val="toc 4"/>
    <w:basedOn w:val="Normalny"/>
    <w:next w:val="Normalny"/>
    <w:uiPriority w:val="39"/>
    <w:pPr>
      <w:ind w:left="600"/>
      <w:jc w:val="left"/>
    </w:pPr>
    <w:rPr>
      <w:rFonts w:ascii="Times New Roman" w:hAnsi="Times New Roman"/>
      <w:sz w:val="18"/>
      <w:szCs w:val="18"/>
    </w:rPr>
  </w:style>
  <w:style w:type="paragraph" w:styleId="Spistreci5">
    <w:name w:val="toc 5"/>
    <w:basedOn w:val="Normalny"/>
    <w:next w:val="Normalny"/>
    <w:uiPriority w:val="39"/>
    <w:pPr>
      <w:ind w:left="800"/>
      <w:jc w:val="left"/>
    </w:pPr>
    <w:rPr>
      <w:rFonts w:ascii="Times New Roman" w:hAnsi="Times New Roman"/>
      <w:sz w:val="18"/>
      <w:szCs w:val="18"/>
    </w:rPr>
  </w:style>
  <w:style w:type="paragraph" w:styleId="Tekstpodstawowywcity">
    <w:name w:val="Body Text Indent"/>
    <w:basedOn w:val="Normalny"/>
    <w:link w:val="TekstpodstawowywcityZnak"/>
    <w:semiHidden/>
    <w:pPr>
      <w:ind w:left="360"/>
    </w:pPr>
    <w:rPr>
      <w:lang w:val="x-none"/>
    </w:rPr>
  </w:style>
  <w:style w:type="paragraph" w:customStyle="1" w:styleId="tytul">
    <w:name w:val="tytul"/>
    <w:basedOn w:val="Normalny"/>
    <w:pPr>
      <w:ind w:left="1701"/>
      <w:jc w:val="center"/>
    </w:pPr>
    <w:rPr>
      <w:rFonts w:ascii="Arial Narrow" w:hAnsi="Arial Narrow"/>
      <w:b/>
      <w:sz w:val="68"/>
    </w:rPr>
  </w:style>
  <w:style w:type="paragraph" w:styleId="Spistreci6">
    <w:name w:val="toc 6"/>
    <w:basedOn w:val="Normalny"/>
    <w:next w:val="Normalny"/>
    <w:uiPriority w:val="39"/>
    <w:pPr>
      <w:ind w:left="1000"/>
      <w:jc w:val="left"/>
    </w:pPr>
    <w:rPr>
      <w:rFonts w:ascii="Times New Roman" w:hAnsi="Times New Roman"/>
      <w:sz w:val="18"/>
      <w:szCs w:val="18"/>
    </w:rPr>
  </w:style>
  <w:style w:type="paragraph" w:styleId="Spistreci7">
    <w:name w:val="toc 7"/>
    <w:basedOn w:val="Normalny"/>
    <w:next w:val="Normalny"/>
    <w:uiPriority w:val="39"/>
    <w:pPr>
      <w:ind w:left="1200"/>
      <w:jc w:val="left"/>
    </w:pPr>
    <w:rPr>
      <w:rFonts w:ascii="Times New Roman" w:hAnsi="Times New Roman"/>
      <w:sz w:val="18"/>
      <w:szCs w:val="18"/>
    </w:rPr>
  </w:style>
  <w:style w:type="paragraph" w:styleId="Spistreci8">
    <w:name w:val="toc 8"/>
    <w:basedOn w:val="Normalny"/>
    <w:next w:val="Normalny"/>
    <w:uiPriority w:val="39"/>
    <w:pPr>
      <w:ind w:left="1400"/>
      <w:jc w:val="left"/>
    </w:pPr>
    <w:rPr>
      <w:rFonts w:ascii="Times New Roman" w:hAnsi="Times New Roman"/>
      <w:sz w:val="18"/>
      <w:szCs w:val="18"/>
    </w:rPr>
  </w:style>
  <w:style w:type="paragraph" w:styleId="Spistreci9">
    <w:name w:val="toc 9"/>
    <w:basedOn w:val="Normalny"/>
    <w:next w:val="Normalny"/>
    <w:uiPriority w:val="39"/>
    <w:pPr>
      <w:ind w:left="1600"/>
      <w:jc w:val="left"/>
    </w:pPr>
    <w:rPr>
      <w:rFonts w:ascii="Times New Roman" w:hAnsi="Times New Roman"/>
      <w:sz w:val="18"/>
      <w:szCs w:val="18"/>
    </w:rPr>
  </w:style>
  <w:style w:type="paragraph" w:customStyle="1" w:styleId="stangcompact">
    <w:name w:val="stangcompact"/>
    <w:basedOn w:val="Normalny"/>
    <w:pPr>
      <w:jc w:val="left"/>
    </w:pPr>
    <w:rPr>
      <w:rFonts w:ascii="Courier New" w:hAnsi="Courier New"/>
      <w:spacing w:val="10"/>
      <w:sz w:val="16"/>
      <w:lang w:val="en-GB"/>
    </w:rPr>
  </w:style>
  <w:style w:type="paragraph" w:styleId="Adresnakopercie">
    <w:name w:val="envelope address"/>
    <w:basedOn w:val="Normalny"/>
    <w:semiHidden/>
    <w:pPr>
      <w:ind w:left="2880"/>
    </w:pPr>
    <w:rPr>
      <w:sz w:val="24"/>
    </w:rPr>
  </w:style>
  <w:style w:type="paragraph" w:customStyle="1" w:styleId="Styl1">
    <w:name w:val="Styl1"/>
    <w:basedOn w:val="Nagwek1"/>
    <w:pPr>
      <w:keepNext w:val="0"/>
      <w:widowControl w:val="0"/>
      <w:tabs>
        <w:tab w:val="left" w:pos="0"/>
      </w:tabs>
      <w:ind w:left="708" w:hanging="708"/>
      <w:jc w:val="left"/>
    </w:pPr>
    <w:rPr>
      <w:b w:val="0"/>
      <w:spacing w:val="10"/>
      <w:lang w:val="en-GB"/>
    </w:rPr>
  </w:style>
  <w:style w:type="paragraph" w:customStyle="1" w:styleId="stdangbold">
    <w:name w:val="stdangbold"/>
    <w:basedOn w:val="Normalny"/>
    <w:next w:val="Normalny"/>
    <w:rPr>
      <w:b/>
    </w:rPr>
  </w:style>
  <w:style w:type="paragraph" w:customStyle="1" w:styleId="stdangkursywa">
    <w:name w:val="stdangkursywa"/>
    <w:basedOn w:val="Normalny"/>
    <w:next w:val="Normalny"/>
    <w:rPr>
      <w:i/>
    </w:rPr>
  </w:style>
  <w:style w:type="paragraph" w:customStyle="1" w:styleId="Style1">
    <w:name w:val="Style1"/>
    <w:basedOn w:val="Normalny"/>
    <w:pPr>
      <w:jc w:val="left"/>
    </w:pPr>
  </w:style>
  <w:style w:type="paragraph" w:customStyle="1" w:styleId="WW-Legenda">
    <w:name w:val="WW-Legenda"/>
    <w:basedOn w:val="Normalny"/>
    <w:next w:val="Normalny"/>
    <w:pPr>
      <w:spacing w:before="120" w:after="120"/>
      <w:jc w:val="center"/>
    </w:pPr>
    <w:rPr>
      <w:b/>
      <w:spacing w:val="10"/>
      <w:lang w:val="en-GB"/>
    </w:rPr>
  </w:style>
  <w:style w:type="paragraph" w:customStyle="1" w:styleId="WW-Standardowewcicie">
    <w:name w:val="WW-Standardowe wcięcie"/>
    <w:basedOn w:val="Normalny"/>
    <w:pPr>
      <w:jc w:val="left"/>
    </w:pPr>
  </w:style>
  <w:style w:type="paragraph" w:styleId="Adreszwrotnynakopercie">
    <w:name w:val="envelope return"/>
    <w:basedOn w:val="Normalny"/>
    <w:semiHidden/>
  </w:style>
  <w:style w:type="paragraph" w:customStyle="1" w:styleId="WW-Zwykytekst">
    <w:name w:val="WW-Zwykły tekst"/>
    <w:basedOn w:val="Normalny"/>
    <w:pPr>
      <w:jc w:val="left"/>
    </w:pPr>
    <w:rPr>
      <w:rFonts w:ascii="Courier New" w:hAnsi="Courier New"/>
      <w:b/>
      <w:sz w:val="24"/>
    </w:rPr>
  </w:style>
  <w:style w:type="paragraph" w:styleId="Tekstprzypisudolnego">
    <w:name w:val="footnote text"/>
    <w:basedOn w:val="Normalny"/>
    <w:link w:val="TekstprzypisudolnegoZnak"/>
    <w:semiHidden/>
    <w:rPr>
      <w:rFonts w:ascii="Times New Roman" w:hAnsi="Times New Roman"/>
      <w:lang w:val="x-none"/>
    </w:rPr>
  </w:style>
  <w:style w:type="paragraph" w:customStyle="1" w:styleId="podtytul">
    <w:name w:val="podtytul"/>
    <w:basedOn w:val="tytul"/>
    <w:rPr>
      <w:sz w:val="56"/>
    </w:rPr>
  </w:style>
  <w:style w:type="paragraph" w:customStyle="1" w:styleId="WW-Data">
    <w:name w:val="WW-Data"/>
    <w:basedOn w:val="Normalny"/>
    <w:next w:val="Normalny"/>
  </w:style>
  <w:style w:type="paragraph" w:styleId="Indeks1">
    <w:name w:val="index 1"/>
    <w:basedOn w:val="Normalny"/>
    <w:next w:val="Normalny"/>
    <w:semiHidden/>
    <w:pPr>
      <w:ind w:left="200" w:hanging="200"/>
    </w:pPr>
  </w:style>
  <w:style w:type="paragraph" w:styleId="Indeks2">
    <w:name w:val="index 2"/>
    <w:basedOn w:val="Normalny"/>
    <w:next w:val="Normalny"/>
    <w:semiHidden/>
    <w:pPr>
      <w:ind w:left="400" w:hanging="200"/>
    </w:pPr>
  </w:style>
  <w:style w:type="paragraph" w:styleId="Indeks3">
    <w:name w:val="index 3"/>
    <w:basedOn w:val="Normalny"/>
    <w:next w:val="Normalny"/>
    <w:semiHidden/>
    <w:pPr>
      <w:ind w:left="600" w:hanging="200"/>
    </w:pPr>
  </w:style>
  <w:style w:type="paragraph" w:customStyle="1" w:styleId="WW-Indeks4">
    <w:name w:val="WW-Indeks 4"/>
    <w:basedOn w:val="Normalny"/>
    <w:next w:val="Normalny"/>
    <w:pPr>
      <w:ind w:left="800" w:hanging="200"/>
    </w:pPr>
  </w:style>
  <w:style w:type="paragraph" w:customStyle="1" w:styleId="WW-Indeks5">
    <w:name w:val="WW-Indeks 5"/>
    <w:basedOn w:val="Normalny"/>
    <w:next w:val="Normalny"/>
    <w:pPr>
      <w:ind w:left="1000" w:hanging="200"/>
    </w:pPr>
  </w:style>
  <w:style w:type="paragraph" w:customStyle="1" w:styleId="WW-Indeks6">
    <w:name w:val="WW-Indeks 6"/>
    <w:basedOn w:val="Normalny"/>
    <w:next w:val="Normalny"/>
    <w:pPr>
      <w:ind w:left="1200" w:hanging="200"/>
    </w:pPr>
  </w:style>
  <w:style w:type="paragraph" w:customStyle="1" w:styleId="WW-Indeks7">
    <w:name w:val="WW-Indeks 7"/>
    <w:basedOn w:val="Normalny"/>
    <w:next w:val="Normalny"/>
    <w:pPr>
      <w:ind w:left="1400" w:hanging="200"/>
    </w:pPr>
  </w:style>
  <w:style w:type="paragraph" w:customStyle="1" w:styleId="WW-Indeks8">
    <w:name w:val="WW-Indeks 8"/>
    <w:basedOn w:val="Normalny"/>
    <w:next w:val="Normalny"/>
    <w:pPr>
      <w:ind w:left="1600" w:hanging="200"/>
    </w:pPr>
  </w:style>
  <w:style w:type="paragraph" w:customStyle="1" w:styleId="WW-Indeks9">
    <w:name w:val="WW-Indeks 9"/>
    <w:basedOn w:val="Normalny"/>
    <w:next w:val="Normalny"/>
    <w:pPr>
      <w:ind w:left="1800" w:hanging="200"/>
    </w:pPr>
  </w:style>
  <w:style w:type="paragraph" w:customStyle="1" w:styleId="WW-Lista-kontynuacja">
    <w:name w:val="WW-Lista - kontynuacja"/>
    <w:basedOn w:val="Normalny"/>
    <w:pPr>
      <w:ind w:left="283"/>
    </w:pPr>
  </w:style>
  <w:style w:type="paragraph" w:customStyle="1" w:styleId="WW-Lista-kontynuacja2">
    <w:name w:val="WW-Lista - kontynuacja 2"/>
    <w:basedOn w:val="Normalny"/>
    <w:pPr>
      <w:ind w:left="566"/>
    </w:pPr>
  </w:style>
  <w:style w:type="paragraph" w:customStyle="1" w:styleId="WW-Lista-kontynuacja3">
    <w:name w:val="WW-Lista - kontynuacja 3"/>
    <w:basedOn w:val="Normalny"/>
    <w:pPr>
      <w:ind w:left="849"/>
    </w:pPr>
  </w:style>
  <w:style w:type="paragraph" w:customStyle="1" w:styleId="WW-Lista-kontynuacja4">
    <w:name w:val="WW-Lista - kontynuacja 4"/>
    <w:basedOn w:val="Normalny"/>
    <w:pPr>
      <w:ind w:left="1132"/>
    </w:pPr>
  </w:style>
  <w:style w:type="paragraph" w:customStyle="1" w:styleId="WW-Lista-kontynuacja5">
    <w:name w:val="WW-Lista - kontynuacja 5"/>
    <w:basedOn w:val="Normalny"/>
    <w:pPr>
      <w:ind w:left="1415"/>
    </w:pPr>
  </w:style>
  <w:style w:type="paragraph" w:customStyle="1" w:styleId="WW-Lista2">
    <w:name w:val="WW-Lista 2"/>
    <w:basedOn w:val="Normalny"/>
    <w:pPr>
      <w:ind w:left="566" w:hanging="283"/>
    </w:pPr>
  </w:style>
  <w:style w:type="paragraph" w:customStyle="1" w:styleId="WW-Lista3">
    <w:name w:val="WW-Lista 3"/>
    <w:basedOn w:val="Normalny"/>
    <w:pPr>
      <w:ind w:left="849" w:hanging="283"/>
    </w:pPr>
  </w:style>
  <w:style w:type="paragraph" w:customStyle="1" w:styleId="WW-Lista4">
    <w:name w:val="WW-Lista 4"/>
    <w:basedOn w:val="Normalny"/>
    <w:pPr>
      <w:ind w:left="1132" w:hanging="283"/>
    </w:pPr>
  </w:style>
  <w:style w:type="paragraph" w:customStyle="1" w:styleId="WW-Lista5">
    <w:name w:val="WW-Lista 5"/>
    <w:basedOn w:val="Normalny"/>
    <w:pPr>
      <w:ind w:left="1415" w:hanging="283"/>
    </w:pPr>
  </w:style>
  <w:style w:type="paragraph" w:customStyle="1" w:styleId="WW-Listanumerowana">
    <w:name w:val="WW-Lista numerowana"/>
    <w:basedOn w:val="Normalny"/>
  </w:style>
  <w:style w:type="paragraph" w:customStyle="1" w:styleId="WW-Listanumerowana2">
    <w:name w:val="WW-Lista numerowana 2"/>
    <w:basedOn w:val="Normalny"/>
  </w:style>
  <w:style w:type="paragraph" w:customStyle="1" w:styleId="WW-Listanumerowana3">
    <w:name w:val="WW-Lista numerowana 3"/>
    <w:basedOn w:val="Normalny"/>
  </w:style>
  <w:style w:type="paragraph" w:customStyle="1" w:styleId="WW-Listanumerowana4">
    <w:name w:val="WW-Lista numerowana 4"/>
    <w:basedOn w:val="Normalny"/>
  </w:style>
  <w:style w:type="paragraph" w:customStyle="1" w:styleId="WW-Listanumerowana5">
    <w:name w:val="WW-Lista numerowana 5"/>
    <w:basedOn w:val="Normalny"/>
  </w:style>
  <w:style w:type="paragraph" w:customStyle="1" w:styleId="WW-Listawypunktowana">
    <w:name w:val="WW-Lista wypunktowana"/>
    <w:basedOn w:val="Normalny"/>
  </w:style>
  <w:style w:type="paragraph" w:customStyle="1" w:styleId="WW-Listawypunktowana2">
    <w:name w:val="WW-Lista wypunktowana 2"/>
    <w:basedOn w:val="Normalny"/>
  </w:style>
  <w:style w:type="paragraph" w:customStyle="1" w:styleId="WW-Listawypunktowana3">
    <w:name w:val="WW-Lista wypunktowana 3"/>
    <w:basedOn w:val="Normalny"/>
  </w:style>
  <w:style w:type="paragraph" w:customStyle="1" w:styleId="WW-Listawypunktowana4">
    <w:name w:val="WW-Lista wypunktowana 4"/>
    <w:basedOn w:val="Normalny"/>
  </w:style>
  <w:style w:type="paragraph" w:customStyle="1" w:styleId="WW-Listawypunktowana5">
    <w:name w:val="WW-Lista wypunktowana 5"/>
    <w:basedOn w:val="Normalny"/>
  </w:style>
  <w:style w:type="paragraph" w:styleId="Nagwekindeksu">
    <w:name w:val="index heading"/>
    <w:basedOn w:val="Normalny"/>
    <w:next w:val="Indeks1"/>
    <w:semiHidden/>
    <w:rPr>
      <w:b/>
    </w:rPr>
  </w:style>
  <w:style w:type="paragraph" w:customStyle="1" w:styleId="WW-Nagweknotatki">
    <w:name w:val="WW-Nagłówek notatki"/>
    <w:basedOn w:val="Normalny"/>
    <w:next w:val="Normalny"/>
  </w:style>
  <w:style w:type="paragraph" w:customStyle="1" w:styleId="WW-Nagwekwiadomoci">
    <w:name w:val="WW-Nagłówek wiadomości"/>
    <w:basedOn w:val="Normalny"/>
    <w:pPr>
      <w:pBdr>
        <w:top w:val="single" w:sz="1" w:space="1" w:color="000000"/>
        <w:left w:val="single" w:sz="1" w:space="1" w:color="000000"/>
        <w:bottom w:val="single" w:sz="1" w:space="1" w:color="000000"/>
        <w:right w:val="single" w:sz="1" w:space="1" w:color="000000"/>
      </w:pBdr>
      <w:shd w:val="clear" w:color="auto" w:fill="CCCCCC"/>
      <w:ind w:left="1134" w:hanging="1134"/>
    </w:pPr>
    <w:rPr>
      <w:sz w:val="24"/>
    </w:rPr>
  </w:style>
  <w:style w:type="paragraph" w:customStyle="1" w:styleId="WW-Nagwekwykazurde">
    <w:name w:val="WW-Nagłówek wykazu źródeł"/>
    <w:basedOn w:val="Normalny"/>
    <w:next w:val="Normalny"/>
    <w:pPr>
      <w:spacing w:before="120" w:after="120"/>
    </w:pPr>
    <w:rPr>
      <w:b/>
      <w:sz w:val="24"/>
    </w:rPr>
  </w:style>
  <w:style w:type="paragraph" w:customStyle="1" w:styleId="WW-Plandokumentu">
    <w:name w:val="WW-Plan dokumentu"/>
    <w:basedOn w:val="Normalny"/>
    <w:pPr>
      <w:shd w:val="clear" w:color="auto" w:fill="000080"/>
    </w:pPr>
    <w:rPr>
      <w:rFonts w:ascii="Tahoma" w:hAnsi="Tahoma"/>
    </w:rPr>
  </w:style>
  <w:style w:type="paragraph" w:styleId="Podtytu">
    <w:name w:val="Subtitle"/>
    <w:basedOn w:val="Normalny"/>
    <w:next w:val="Tekstpodstawowy"/>
    <w:link w:val="PodtytuZnak"/>
    <w:qFormat/>
    <w:rsid w:val="002E512C"/>
    <w:pPr>
      <w:spacing w:after="60"/>
      <w:jc w:val="left"/>
    </w:pPr>
    <w:rPr>
      <w:rFonts w:ascii="Courier New" w:hAnsi="Courier New"/>
      <w:color w:val="FF0000"/>
      <w:lang w:val="x-none"/>
    </w:rPr>
  </w:style>
  <w:style w:type="paragraph" w:customStyle="1" w:styleId="WW-Spisilustracji">
    <w:name w:val="WW-Spis ilustracji"/>
    <w:basedOn w:val="Normalny"/>
    <w:next w:val="Normalny"/>
    <w:rPr>
      <w:spacing w:val="-4"/>
    </w:rPr>
  </w:style>
  <w:style w:type="paragraph" w:customStyle="1" w:styleId="WW-Tekstblokowy">
    <w:name w:val="WW-Tekst blokowy"/>
    <w:basedOn w:val="Normalny"/>
    <w:pPr>
      <w:ind w:left="1440" w:right="1440"/>
    </w:pPr>
  </w:style>
  <w:style w:type="paragraph" w:customStyle="1" w:styleId="WW-Tekstkomentarza">
    <w:name w:val="WW-Tekst komentarza"/>
    <w:basedOn w:val="Normalny"/>
  </w:style>
  <w:style w:type="paragraph" w:customStyle="1" w:styleId="WW-Tekstmakra">
    <w:name w:val="WW-Tekst makra"/>
    <w:pPr>
      <w:tabs>
        <w:tab w:val="left" w:pos="480"/>
        <w:tab w:val="left" w:pos="960"/>
        <w:tab w:val="left" w:pos="1440"/>
        <w:tab w:val="left" w:pos="1920"/>
        <w:tab w:val="left" w:pos="2400"/>
        <w:tab w:val="left" w:pos="2880"/>
        <w:tab w:val="left" w:pos="3360"/>
        <w:tab w:val="left" w:pos="3840"/>
        <w:tab w:val="left" w:pos="4320"/>
      </w:tabs>
      <w:suppressAutoHyphens/>
      <w:spacing w:after="120"/>
      <w:jc w:val="both"/>
    </w:pPr>
    <w:rPr>
      <w:rFonts w:ascii="Courier New" w:hAnsi="Courier New"/>
    </w:rPr>
  </w:style>
  <w:style w:type="paragraph" w:customStyle="1" w:styleId="WW-Tekstpodstawowy2">
    <w:name w:val="WW-Tekst podstawowy 2"/>
    <w:basedOn w:val="Normalny"/>
    <w:pPr>
      <w:spacing w:line="480" w:lineRule="auto"/>
    </w:pPr>
  </w:style>
  <w:style w:type="paragraph" w:customStyle="1" w:styleId="WW-Tekstpodstawowy3">
    <w:name w:val="WW-Tekst podstawowy 3"/>
    <w:basedOn w:val="Normalny"/>
    <w:rPr>
      <w:sz w:val="16"/>
    </w:rPr>
  </w:style>
  <w:style w:type="paragraph" w:customStyle="1" w:styleId="WW-Tekstpodstawowywcity2">
    <w:name w:val="WW-Tekst podstawowy wcięty 2"/>
    <w:basedOn w:val="Normalny"/>
    <w:pPr>
      <w:spacing w:line="480" w:lineRule="auto"/>
      <w:ind w:left="283"/>
    </w:pPr>
  </w:style>
  <w:style w:type="paragraph" w:customStyle="1" w:styleId="WW-Tekstpodstawowywcity3">
    <w:name w:val="WW-Tekst podstawowy wcięty 3"/>
    <w:basedOn w:val="Normalny"/>
    <w:pPr>
      <w:ind w:left="283"/>
    </w:pPr>
    <w:rPr>
      <w:sz w:val="16"/>
    </w:rPr>
  </w:style>
  <w:style w:type="paragraph" w:customStyle="1" w:styleId="WW-Tekstpodstawowyzwciciem">
    <w:name w:val="WW-Tekst podstawowy z wcięciem"/>
    <w:basedOn w:val="Tekstpodstawowy"/>
    <w:pPr>
      <w:ind w:firstLine="210"/>
      <w:jc w:val="both"/>
    </w:pPr>
    <w:rPr>
      <w:rFonts w:ascii="Arial" w:hAnsi="Arial"/>
    </w:rPr>
  </w:style>
  <w:style w:type="paragraph" w:customStyle="1" w:styleId="WW-Tekstpodstawowyzwciciem2">
    <w:name w:val="WW-Tekst podstawowy z wcięciem 2"/>
    <w:basedOn w:val="Tekstpodstawowywcity"/>
    <w:pPr>
      <w:ind w:left="283" w:firstLine="210"/>
    </w:pPr>
  </w:style>
  <w:style w:type="paragraph" w:styleId="Tekstprzypisukocowego">
    <w:name w:val="endnote text"/>
    <w:basedOn w:val="Normalny"/>
    <w:link w:val="TekstprzypisukocowegoZnak"/>
    <w:semiHidden/>
    <w:rPr>
      <w:lang w:val="x-none"/>
    </w:rPr>
  </w:style>
  <w:style w:type="paragraph" w:styleId="Tytu">
    <w:name w:val="Title"/>
    <w:basedOn w:val="Normalny"/>
    <w:next w:val="Podtytu"/>
    <w:link w:val="TytuZnak"/>
    <w:qFormat/>
    <w:pPr>
      <w:spacing w:before="240" w:after="60"/>
      <w:jc w:val="center"/>
    </w:pPr>
    <w:rPr>
      <w:b/>
      <w:kern w:val="1"/>
      <w:sz w:val="32"/>
      <w:lang w:val="x-none"/>
    </w:rPr>
  </w:style>
  <w:style w:type="paragraph" w:customStyle="1" w:styleId="WW-Wykazrde">
    <w:name w:val="WW-Wykaz źródeł"/>
    <w:basedOn w:val="Normalny"/>
    <w:next w:val="Normalny"/>
    <w:pPr>
      <w:ind w:left="200" w:hanging="200"/>
    </w:pPr>
  </w:style>
  <w:style w:type="paragraph" w:customStyle="1" w:styleId="WW-Zwrotgrzecznociowy">
    <w:name w:val="WW-Zwrot grzecznościowy"/>
    <w:basedOn w:val="Normalny"/>
    <w:next w:val="Normalny"/>
  </w:style>
  <w:style w:type="paragraph" w:customStyle="1" w:styleId="WW-Zwrotpoegnalny">
    <w:name w:val="WW-Zwrot pożegnalny"/>
    <w:basedOn w:val="Normalny"/>
    <w:pPr>
      <w:ind w:left="4252"/>
    </w:pPr>
  </w:style>
  <w:style w:type="paragraph" w:customStyle="1" w:styleId="standardang">
    <w:name w:val="standard ang"/>
    <w:basedOn w:val="Normalny"/>
    <w:pPr>
      <w:spacing w:before="120" w:after="120"/>
      <w:jc w:val="left"/>
    </w:pPr>
    <w:rPr>
      <w:rFonts w:ascii="Times New Roman" w:hAnsi="Times New Roman"/>
      <w:spacing w:val="10"/>
      <w:lang w:val="en-GB"/>
    </w:rPr>
  </w:style>
  <w:style w:type="paragraph" w:customStyle="1" w:styleId="Standard">
    <w:name w:val="Standard"/>
    <w:basedOn w:val="Normalny"/>
    <w:pPr>
      <w:jc w:val="left"/>
    </w:pPr>
    <w:rPr>
      <w:rFonts w:cs="Arial"/>
      <w:spacing w:val="10"/>
    </w:rPr>
  </w:style>
  <w:style w:type="paragraph" w:customStyle="1" w:styleId="Rozkaz">
    <w:name w:val="Rozkaz"/>
    <w:basedOn w:val="Normalny"/>
    <w:next w:val="Normalny"/>
    <w:autoRedefine/>
    <w:pPr>
      <w:keepNext/>
      <w:spacing w:before="240"/>
      <w:jc w:val="left"/>
    </w:pPr>
    <w:rPr>
      <w:rFonts w:ascii="Courier New" w:hAnsi="Courier New"/>
      <w:b/>
      <w:spacing w:val="-10"/>
      <w:sz w:val="26"/>
    </w:rPr>
  </w:style>
  <w:style w:type="paragraph" w:customStyle="1" w:styleId="Header1">
    <w:name w:val="Header 1"/>
    <w:basedOn w:val="Nagwek1"/>
    <w:next w:val="standardang"/>
    <w:pPr>
      <w:keepNext w:val="0"/>
      <w:widowControl w:val="0"/>
      <w:spacing w:before="240" w:after="60"/>
      <w:jc w:val="left"/>
    </w:pPr>
    <w:rPr>
      <w:b w:val="0"/>
      <w:spacing w:val="10"/>
      <w:lang w:val="en-GB"/>
    </w:rPr>
  </w:style>
  <w:style w:type="paragraph" w:customStyle="1" w:styleId="Header2">
    <w:name w:val="Header 2"/>
    <w:basedOn w:val="Nagwek2"/>
    <w:next w:val="standardang"/>
    <w:pPr>
      <w:keepNext w:val="0"/>
      <w:keepLines/>
      <w:spacing w:after="60"/>
      <w:ind w:left="0" w:firstLine="0"/>
      <w:jc w:val="left"/>
    </w:pPr>
    <w:rPr>
      <w:i/>
      <w:spacing w:val="10"/>
      <w:sz w:val="22"/>
      <w:lang w:val="en-GB"/>
    </w:rPr>
  </w:style>
  <w:style w:type="paragraph" w:customStyle="1" w:styleId="Header3">
    <w:name w:val="Header 3"/>
    <w:basedOn w:val="Nagwek3"/>
    <w:next w:val="Standard"/>
    <w:autoRedefine/>
    <w:rsid w:val="00514892"/>
    <w:pPr>
      <w:spacing w:before="240" w:after="0"/>
    </w:pPr>
    <w:rPr>
      <w:spacing w:val="10"/>
    </w:rPr>
  </w:style>
  <w:style w:type="paragraph" w:customStyle="1" w:styleId="Section12">
    <w:name w:val="Section 1.2"/>
    <w:basedOn w:val="Normalny"/>
    <w:next w:val="Standard"/>
    <w:pPr>
      <w:keepNext/>
      <w:spacing w:before="240" w:after="60"/>
      <w:jc w:val="left"/>
    </w:pPr>
    <w:rPr>
      <w:b/>
      <w:spacing w:val="10"/>
      <w:kern w:val="1"/>
      <w:sz w:val="28"/>
      <w:lang w:val="en-GB"/>
    </w:rPr>
  </w:style>
  <w:style w:type="paragraph" w:customStyle="1" w:styleId="Section14boldlvl1">
    <w:name w:val="Section 14 bold lvl.1"/>
    <w:basedOn w:val="Nagwek1"/>
    <w:next w:val="Standard"/>
    <w:pPr>
      <w:keepNext w:val="0"/>
      <w:pageBreakBefore w:val="0"/>
      <w:widowControl w:val="0"/>
      <w:spacing w:after="60"/>
      <w:jc w:val="left"/>
    </w:pPr>
    <w:rPr>
      <w:b w:val="0"/>
      <w:spacing w:val="10"/>
      <w:lang w:val="en-GB"/>
    </w:rPr>
  </w:style>
  <w:style w:type="paragraph" w:customStyle="1" w:styleId="Section14boldlvl2">
    <w:name w:val="Section 14 bold lvl.2"/>
    <w:basedOn w:val="Section14boldlvl1"/>
    <w:next w:val="Standard"/>
  </w:style>
  <w:style w:type="paragraph" w:customStyle="1" w:styleId="Header4">
    <w:name w:val="Header 4"/>
    <w:basedOn w:val="Header3"/>
    <w:next w:val="Standard"/>
    <w:pPr>
      <w:keepNext w:val="0"/>
      <w:tabs>
        <w:tab w:val="left" w:pos="0"/>
      </w:tabs>
    </w:pPr>
  </w:style>
  <w:style w:type="paragraph" w:customStyle="1" w:styleId="stangnum">
    <w:name w:val="stangnum"/>
    <w:basedOn w:val="standardang"/>
    <w:pPr>
      <w:numPr>
        <w:numId w:val="7"/>
      </w:numPr>
      <w:spacing w:after="0"/>
      <w:ind w:left="0" w:firstLine="0"/>
    </w:pPr>
    <w:rPr>
      <w:rFonts w:ascii="Arial" w:hAnsi="Arial"/>
    </w:rPr>
  </w:style>
  <w:style w:type="paragraph" w:customStyle="1" w:styleId="Zawartotabeli">
    <w:name w:val="Zawartość tabeli"/>
    <w:basedOn w:val="Tekstpodstawowy"/>
    <w:pPr>
      <w:suppressLineNumbers/>
    </w:pPr>
  </w:style>
  <w:style w:type="paragraph" w:customStyle="1" w:styleId="Nagwektabeli">
    <w:name w:val="Nagłówek tabeli"/>
    <w:basedOn w:val="Zawartotabeli"/>
    <w:pPr>
      <w:jc w:val="center"/>
    </w:pPr>
    <w:rPr>
      <w:b/>
      <w:bCs/>
      <w:i/>
      <w:iCs/>
    </w:rPr>
  </w:style>
  <w:style w:type="paragraph" w:customStyle="1" w:styleId="Nagwekzlewej">
    <w:name w:val="Nagłówek z lewej"/>
    <w:basedOn w:val="Normalny"/>
    <w:pPr>
      <w:suppressLineNumbers/>
      <w:tabs>
        <w:tab w:val="center" w:pos="4818"/>
        <w:tab w:val="right" w:pos="9637"/>
      </w:tabs>
    </w:pPr>
  </w:style>
  <w:style w:type="paragraph" w:customStyle="1" w:styleId="rozkaz0">
    <w:name w:val="rozkaz"/>
    <w:basedOn w:val="Normalny"/>
    <w:autoRedefine/>
    <w:rsid w:val="006A4779"/>
    <w:pPr>
      <w:tabs>
        <w:tab w:val="center" w:pos="4896"/>
        <w:tab w:val="left" w:pos="9149"/>
      </w:tabs>
      <w:suppressAutoHyphens w:val="0"/>
      <w:spacing w:before="60" w:after="60"/>
    </w:pPr>
    <w:rPr>
      <w:rFonts w:cs="Arial"/>
      <w:bCs/>
      <w:szCs w:val="24"/>
    </w:rPr>
  </w:style>
  <w:style w:type="paragraph" w:customStyle="1" w:styleId="nazwa">
    <w:name w:val="nazwa"/>
    <w:basedOn w:val="Normalny"/>
    <w:autoRedefine/>
    <w:rsid w:val="00FF7AD4"/>
    <w:pPr>
      <w:tabs>
        <w:tab w:val="center" w:pos="4896"/>
        <w:tab w:val="left" w:pos="9149"/>
      </w:tabs>
      <w:suppressAutoHyphens w:val="0"/>
      <w:jc w:val="left"/>
    </w:pPr>
    <w:rPr>
      <w:rFonts w:cs="Arial"/>
      <w:i/>
      <w:iCs/>
      <w:szCs w:val="24"/>
    </w:rPr>
  </w:style>
  <w:style w:type="paragraph" w:styleId="Tekstpodstawowy3">
    <w:name w:val="Body Text 3"/>
    <w:basedOn w:val="Normalny"/>
    <w:link w:val="Tekstpodstawowy3Znak"/>
    <w:semiHidden/>
    <w:pPr>
      <w:suppressAutoHyphens w:val="0"/>
      <w:autoSpaceDE w:val="0"/>
      <w:autoSpaceDN w:val="0"/>
      <w:adjustRightInd w:val="0"/>
      <w:jc w:val="left"/>
    </w:pPr>
    <w:rPr>
      <w:rFonts w:ascii="Courier New" w:hAnsi="Courier New"/>
      <w:color w:val="000000"/>
      <w:sz w:val="16"/>
      <w:szCs w:val="17"/>
      <w:lang w:val="x-none" w:eastAsia="x-none"/>
    </w:rPr>
  </w:style>
  <w:style w:type="paragraph" w:customStyle="1" w:styleId="raport">
    <w:name w:val="raport"/>
    <w:basedOn w:val="Normalny"/>
    <w:pPr>
      <w:tabs>
        <w:tab w:val="center" w:pos="4896"/>
        <w:tab w:val="left" w:pos="9149"/>
      </w:tabs>
    </w:pPr>
    <w:rPr>
      <w:rFonts w:ascii="Courier New" w:hAnsi="Courier New" w:cs="Courier New"/>
      <w:color w:val="009900"/>
      <w:sz w:val="17"/>
      <w:szCs w:val="17"/>
    </w:rPr>
  </w:style>
  <w:style w:type="paragraph" w:customStyle="1" w:styleId="Notes">
    <w:name w:val="Notes"/>
    <w:basedOn w:val="Normalny"/>
    <w:autoRedefine/>
    <w:rsid w:val="00253DBF"/>
    <w:pPr>
      <w:keepNext/>
      <w:spacing w:before="60" w:after="60"/>
      <w:jc w:val="left"/>
    </w:pPr>
    <w:rPr>
      <w:rFonts w:eastAsia="MS Mincho" w:cs="Arial"/>
      <w:i/>
    </w:rPr>
  </w:style>
  <w:style w:type="paragraph" w:styleId="Tekstpodstawowywcity3">
    <w:name w:val="Body Text Indent 3"/>
    <w:basedOn w:val="Normalny"/>
    <w:link w:val="Tekstpodstawowywcity3Znak"/>
    <w:semiHidden/>
    <w:pPr>
      <w:tabs>
        <w:tab w:val="left" w:pos="1843"/>
        <w:tab w:val="center" w:pos="5605"/>
        <w:tab w:val="left" w:pos="9858"/>
      </w:tabs>
      <w:ind w:left="1843" w:hanging="1134"/>
    </w:pPr>
    <w:rPr>
      <w:lang w:val="x-none"/>
    </w:rPr>
  </w:style>
  <w:style w:type="paragraph" w:styleId="Tekstpodstawowywcity2">
    <w:name w:val="Body Text Indent 2"/>
    <w:basedOn w:val="Normalny"/>
    <w:link w:val="Tekstpodstawowywcity2Znak"/>
    <w:semiHidden/>
    <w:pPr>
      <w:tabs>
        <w:tab w:val="center" w:pos="4896"/>
        <w:tab w:val="left" w:pos="9149"/>
      </w:tabs>
      <w:ind w:left="1134"/>
    </w:pPr>
    <w:rPr>
      <w:lang w:val="x-none"/>
    </w:rPr>
  </w:style>
  <w:style w:type="paragraph" w:styleId="Tekstpodstawowy2">
    <w:name w:val="Body Text 2"/>
    <w:basedOn w:val="Normalny"/>
    <w:link w:val="Tekstpodstawowy2Znak"/>
    <w:semiHidden/>
    <w:pPr>
      <w:widowControl w:val="0"/>
      <w:autoSpaceDE w:val="0"/>
      <w:autoSpaceDN w:val="0"/>
      <w:adjustRightInd w:val="0"/>
    </w:pPr>
    <w:rPr>
      <w:rFonts w:ascii="Courier New" w:hAnsi="Courier New"/>
      <w:color w:val="000000"/>
      <w:sz w:val="16"/>
      <w:szCs w:val="17"/>
      <w:lang w:val="x-none"/>
    </w:rPr>
  </w:style>
  <w:style w:type="character" w:customStyle="1" w:styleId="Styl11ptPogrubienieKursywaCiemnoniebieski">
    <w:name w:val="Styl 11 pt Pogrubienie Kursywa Ciemnoniebieski"/>
    <w:rPr>
      <w:b/>
      <w:bCs/>
      <w:i/>
      <w:iCs/>
      <w:noProof w:val="0"/>
      <w:color w:val="000080"/>
      <w:sz w:val="22"/>
      <w:lang w:val="en-GB"/>
    </w:rPr>
  </w:style>
  <w:style w:type="paragraph" w:customStyle="1" w:styleId="format">
    <w:name w:val="format"/>
    <w:basedOn w:val="Header3"/>
  </w:style>
  <w:style w:type="paragraph" w:customStyle="1" w:styleId="Tabela">
    <w:name w:val="Tabela"/>
    <w:basedOn w:val="Normalny"/>
    <w:pPr>
      <w:suppressAutoHyphens w:val="0"/>
      <w:autoSpaceDE w:val="0"/>
      <w:autoSpaceDN w:val="0"/>
      <w:spacing w:before="120" w:after="120"/>
    </w:pPr>
    <w:rPr>
      <w:rFonts w:ascii="Times New Roman" w:hAnsi="Times New Roman"/>
      <w:sz w:val="24"/>
      <w:lang w:val="en-US"/>
    </w:rPr>
  </w:style>
  <w:style w:type="paragraph" w:customStyle="1" w:styleId="bullet">
    <w:name w:val="bullet"/>
    <w:basedOn w:val="Normalny"/>
    <w:autoRedefine/>
    <w:rsid w:val="00A450BB"/>
    <w:pPr>
      <w:numPr>
        <w:numId w:val="58"/>
      </w:numPr>
      <w:tabs>
        <w:tab w:val="center" w:pos="4896"/>
        <w:tab w:val="left" w:pos="9149"/>
      </w:tabs>
      <w:ind w:left="360"/>
    </w:pPr>
    <w:rPr>
      <w:i/>
    </w:rPr>
  </w:style>
  <w:style w:type="paragraph" w:customStyle="1" w:styleId="TabelaBold">
    <w:name w:val="Tabela Bold"/>
    <w:basedOn w:val="Tabela"/>
    <w:rPr>
      <w:b/>
      <w:bCs/>
    </w:rPr>
  </w:style>
  <w:style w:type="paragraph" w:customStyle="1" w:styleId="NOTES0">
    <w:name w:val="NOTES"/>
    <w:basedOn w:val="Standard"/>
    <w:autoRedefine/>
    <w:rsid w:val="0020230B"/>
    <w:pPr>
      <w:keepNext/>
      <w:suppressAutoHyphens w:val="0"/>
      <w:spacing w:before="60"/>
    </w:pPr>
    <w:rPr>
      <w:spacing w:val="0"/>
    </w:rPr>
  </w:style>
  <w:style w:type="paragraph" w:customStyle="1" w:styleId="RED">
    <w:name w:val="RED"/>
    <w:basedOn w:val="Normalny"/>
    <w:autoRedefine/>
    <w:rsid w:val="007060D2"/>
    <w:pPr>
      <w:suppressAutoHyphens w:val="0"/>
      <w:autoSpaceDE w:val="0"/>
      <w:autoSpaceDN w:val="0"/>
      <w:adjustRightInd w:val="0"/>
      <w:spacing w:before="60" w:after="20"/>
    </w:pPr>
    <w:rPr>
      <w:rFonts w:ascii="Courier New" w:hAnsi="Courier New" w:cs="Courier New"/>
      <w:color w:val="FF0000"/>
    </w:rPr>
  </w:style>
  <w:style w:type="paragraph" w:customStyle="1" w:styleId="GREEN">
    <w:name w:val="GREEN"/>
    <w:basedOn w:val="Normalny"/>
    <w:pPr>
      <w:suppressAutoHyphens w:val="0"/>
      <w:autoSpaceDE w:val="0"/>
      <w:autoSpaceDN w:val="0"/>
      <w:adjustRightInd w:val="0"/>
      <w:jc w:val="left"/>
    </w:pPr>
    <w:rPr>
      <w:rFonts w:ascii="Courier New" w:hAnsi="Courier New" w:cs="Courier New"/>
      <w:color w:val="009900"/>
      <w:sz w:val="16"/>
      <w:szCs w:val="17"/>
    </w:rPr>
  </w:style>
  <w:style w:type="paragraph" w:styleId="Zwykytekst">
    <w:name w:val="Plain Text"/>
    <w:basedOn w:val="Normalny"/>
    <w:link w:val="ZwykytekstZnak"/>
    <w:uiPriority w:val="99"/>
    <w:pPr>
      <w:suppressAutoHyphens w:val="0"/>
      <w:jc w:val="left"/>
    </w:pPr>
    <w:rPr>
      <w:rFonts w:ascii="Courier New" w:hAnsi="Courier New"/>
      <w:lang w:val="en-US" w:eastAsia="x-none"/>
    </w:rPr>
  </w:style>
  <w:style w:type="paragraph" w:customStyle="1" w:styleId="Pageheader">
    <w:name w:val="Page header"/>
    <w:basedOn w:val="Nagwek"/>
    <w:pPr>
      <w:suppressAutoHyphens w:val="0"/>
      <w:spacing w:before="0"/>
    </w:pPr>
    <w:rPr>
      <w:rFonts w:ascii="Times New Roman" w:hAnsi="Times New Roman"/>
      <w:spacing w:val="10"/>
      <w:sz w:val="20"/>
      <w:lang w:val="en-GB"/>
    </w:rPr>
  </w:style>
  <w:style w:type="paragraph" w:customStyle="1" w:styleId="tytulang">
    <w:name w:val="tytul ang."/>
    <w:basedOn w:val="standardang"/>
    <w:pPr>
      <w:tabs>
        <w:tab w:val="left" w:pos="426"/>
      </w:tabs>
      <w:suppressAutoHyphens w:val="0"/>
      <w:spacing w:before="60" w:after="0"/>
      <w:jc w:val="right"/>
    </w:pPr>
    <w:rPr>
      <w:rFonts w:ascii="Arial" w:hAnsi="Arial"/>
      <w:spacing w:val="-16"/>
      <w:sz w:val="96"/>
    </w:rPr>
  </w:style>
  <w:style w:type="paragraph" w:customStyle="1" w:styleId="stangcmpt">
    <w:name w:val="stangcmpt"/>
    <w:basedOn w:val="standardang"/>
    <w:pPr>
      <w:tabs>
        <w:tab w:val="left" w:pos="426"/>
      </w:tabs>
      <w:suppressAutoHyphens w:val="0"/>
      <w:spacing w:before="0" w:after="0"/>
    </w:pPr>
    <w:rPr>
      <w:rFonts w:ascii="Arial" w:hAnsi="Arial"/>
      <w:spacing w:val="0"/>
    </w:rPr>
  </w:style>
  <w:style w:type="character" w:customStyle="1" w:styleId="EquationCaption">
    <w:name w:val="_Equation Caption"/>
    <w:rPr>
      <w:noProof w:val="0"/>
      <w:lang w:val="en-GB"/>
    </w:rPr>
  </w:style>
  <w:style w:type="paragraph" w:customStyle="1" w:styleId="Mapadokumentu1">
    <w:name w:val="Mapa dokumentu1"/>
    <w:basedOn w:val="Normalny"/>
    <w:pPr>
      <w:shd w:val="clear" w:color="auto" w:fill="000080"/>
      <w:suppressAutoHyphens w:val="0"/>
      <w:jc w:val="left"/>
    </w:pPr>
    <w:rPr>
      <w:rFonts w:ascii="Tahoma" w:hAnsi="Tahoma"/>
      <w:lang w:val="en-GB"/>
    </w:rPr>
  </w:style>
  <w:style w:type="paragraph" w:customStyle="1" w:styleId="Skrconyadreszwrotny">
    <w:name w:val="Skrócony adres zwrotny"/>
    <w:basedOn w:val="Normalny"/>
    <w:pPr>
      <w:suppressAutoHyphens w:val="0"/>
      <w:jc w:val="left"/>
    </w:pPr>
    <w:rPr>
      <w:spacing w:val="10"/>
      <w:lang w:val="en-GB"/>
    </w:rPr>
  </w:style>
  <w:style w:type="paragraph" w:customStyle="1" w:styleId="stan">
    <w:name w:val="stan"/>
    <w:basedOn w:val="Header2"/>
    <w:pPr>
      <w:numPr>
        <w:ilvl w:val="1"/>
        <w:numId w:val="1"/>
      </w:numPr>
    </w:pPr>
    <w:rPr>
      <w:b w:val="0"/>
      <w:i w:val="0"/>
      <w:iCs w:val="0"/>
      <w:sz w:val="20"/>
    </w:rPr>
  </w:style>
  <w:style w:type="character" w:customStyle="1" w:styleId="WW8Num38z2">
    <w:name w:val="WW8Num38z2"/>
    <w:rPr>
      <w:rFonts w:ascii="Wingdings" w:hAnsi="Wingdings"/>
    </w:rPr>
  </w:style>
  <w:style w:type="paragraph" w:customStyle="1" w:styleId="Rysunek">
    <w:name w:val="Rysunek"/>
    <w:basedOn w:val="Legenda"/>
    <w:autoRedefine/>
    <w:pPr>
      <w:jc w:val="center"/>
    </w:pPr>
    <w:rPr>
      <w:b w:val="0"/>
      <w:bCs/>
      <w:i/>
      <w:iCs/>
      <w:sz w:val="16"/>
    </w:rPr>
  </w:style>
  <w:style w:type="paragraph" w:styleId="Legenda">
    <w:name w:val="caption"/>
    <w:basedOn w:val="Standard"/>
    <w:next w:val="Standard"/>
    <w:qFormat/>
    <w:pPr>
      <w:suppressAutoHyphens w:val="0"/>
      <w:spacing w:before="120" w:after="120"/>
      <w:outlineLvl w:val="0"/>
    </w:pPr>
    <w:rPr>
      <w:b/>
    </w:rPr>
  </w:style>
  <w:style w:type="character" w:customStyle="1" w:styleId="StylCourierNew8ptKolorniestandardowyRGB0">
    <w:name w:val="Styl Courier New 8 pt Kolor niestandardowy (RGB(0"/>
    <w:aliases w:val="153,0))"/>
    <w:rPr>
      <w:rFonts w:ascii="Courier New" w:hAnsi="Courier New"/>
      <w:noProof w:val="0"/>
      <w:color w:val="009900"/>
      <w:sz w:val="16"/>
      <w:lang w:val="en-GB"/>
    </w:rPr>
  </w:style>
  <w:style w:type="character" w:customStyle="1" w:styleId="StylCourierNew8ptCzerwony">
    <w:name w:val="Styl Courier New 8 pt Czerwony"/>
    <w:rPr>
      <w:rFonts w:ascii="Courier New" w:hAnsi="Courier New"/>
      <w:noProof w:val="0"/>
      <w:color w:val="FF0000"/>
      <w:spacing w:val="0"/>
      <w:sz w:val="16"/>
      <w:lang w:val="en-GB"/>
    </w:rPr>
  </w:style>
  <w:style w:type="paragraph" w:styleId="Tekstdymka">
    <w:name w:val="Balloon Text"/>
    <w:basedOn w:val="Normalny"/>
    <w:link w:val="TekstdymkaZnak"/>
    <w:uiPriority w:val="99"/>
    <w:semiHidden/>
    <w:pPr>
      <w:suppressAutoHyphens w:val="0"/>
      <w:jc w:val="left"/>
    </w:pPr>
    <w:rPr>
      <w:rFonts w:ascii="Tahoma" w:hAnsi="Tahoma"/>
      <w:spacing w:val="10"/>
      <w:sz w:val="16"/>
      <w:szCs w:val="16"/>
      <w:lang w:val="en-GB" w:eastAsia="x-none"/>
    </w:rPr>
  </w:style>
  <w:style w:type="character" w:customStyle="1" w:styleId="standardangZnak">
    <w:name w:val="standard ang Znak"/>
    <w:rPr>
      <w:rFonts w:ascii="Arial" w:hAnsi="Arial"/>
      <w:spacing w:val="10"/>
      <w:lang w:val="en-GB" w:bidi="ar-SA"/>
    </w:rPr>
  </w:style>
  <w:style w:type="paragraph" w:customStyle="1" w:styleId="bulletang">
    <w:name w:val="bullet ang"/>
    <w:basedOn w:val="standardang"/>
    <w:autoRedefine/>
    <w:pPr>
      <w:tabs>
        <w:tab w:val="left" w:pos="426"/>
      </w:tabs>
      <w:suppressAutoHyphens w:val="0"/>
      <w:spacing w:before="60" w:after="0"/>
    </w:pPr>
    <w:rPr>
      <w:rFonts w:ascii="Arial" w:hAnsi="Arial"/>
      <w:spacing w:val="0"/>
    </w:rPr>
  </w:style>
  <w:style w:type="character" w:styleId="HTML-kod">
    <w:name w:val="HTML Code"/>
    <w:semiHidden/>
    <w:rPr>
      <w:rFonts w:ascii="Courier New" w:eastAsia="Courier New" w:hAnsi="Courier New" w:cs="Courier New"/>
      <w:sz w:val="20"/>
      <w:szCs w:val="20"/>
    </w:rPr>
  </w:style>
  <w:style w:type="paragraph" w:styleId="HTML-wstpniesformatowany">
    <w:name w:val="HTML Preformatted"/>
    <w:basedOn w:val="Normalny"/>
    <w:link w:val="HTML-wstpniesformatowanyZnak"/>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Courier New" w:hAnsi="Courier New"/>
      <w:lang w:val="x-none" w:eastAsia="x-none"/>
    </w:rPr>
  </w:style>
  <w:style w:type="paragraph" w:styleId="NormalnyWeb">
    <w:name w:val="Normal (Web)"/>
    <w:basedOn w:val="Normalny"/>
    <w:semiHidden/>
    <w:pPr>
      <w:suppressAutoHyphens w:val="0"/>
      <w:spacing w:before="100" w:beforeAutospacing="1" w:after="100" w:afterAutospacing="1"/>
      <w:jc w:val="left"/>
    </w:pPr>
    <w:rPr>
      <w:rFonts w:ascii="Times New Roman" w:hAnsi="Times New Roman"/>
      <w:sz w:val="24"/>
      <w:szCs w:val="24"/>
    </w:rPr>
  </w:style>
  <w:style w:type="paragraph" w:customStyle="1" w:styleId="naglowek1eng">
    <w:name w:val="naglowek1_eng"/>
    <w:basedOn w:val="Nagwek1"/>
    <w:next w:val="Normalny"/>
    <w:pPr>
      <w:tabs>
        <w:tab w:val="num" w:pos="360"/>
        <w:tab w:val="num" w:pos="432"/>
      </w:tabs>
      <w:ind w:left="432" w:hanging="432"/>
    </w:pPr>
    <w:rPr>
      <w:b w:val="0"/>
      <w:bCs/>
      <w:lang w:val="en-US"/>
    </w:rPr>
  </w:style>
  <w:style w:type="paragraph" w:customStyle="1" w:styleId="naglowek2eng">
    <w:name w:val="naglowek2_eng"/>
    <w:basedOn w:val="Nagwek2"/>
    <w:next w:val="Normalny"/>
    <w:pPr>
      <w:numPr>
        <w:ilvl w:val="1"/>
        <w:numId w:val="6"/>
      </w:numPr>
      <w:tabs>
        <w:tab w:val="num" w:pos="576"/>
      </w:tabs>
      <w:ind w:left="576" w:hanging="576"/>
    </w:pPr>
    <w:rPr>
      <w:i/>
      <w:iCs w:val="0"/>
      <w:lang w:val="en-US"/>
    </w:rPr>
  </w:style>
  <w:style w:type="paragraph" w:customStyle="1" w:styleId="naglowek3eng">
    <w:name w:val="naglowek3_eng"/>
    <w:basedOn w:val="Nagwek3"/>
    <w:next w:val="standardang"/>
    <w:pPr>
      <w:numPr>
        <w:ilvl w:val="2"/>
        <w:numId w:val="6"/>
      </w:numPr>
      <w:tabs>
        <w:tab w:val="num" w:pos="720"/>
      </w:tabs>
      <w:ind w:left="720" w:hanging="720"/>
      <w:jc w:val="both"/>
    </w:pPr>
    <w:rPr>
      <w:bCs/>
      <w:i/>
      <w:sz w:val="22"/>
      <w:lang w:val="en-US"/>
    </w:rPr>
  </w:style>
  <w:style w:type="paragraph" w:customStyle="1" w:styleId="Schematblokowy">
    <w:name w:val="Schemat blokowy"/>
    <w:basedOn w:val="Normalny"/>
    <w:pPr>
      <w:suppressAutoHyphens w:val="0"/>
      <w:jc w:val="center"/>
    </w:pPr>
    <w:rPr>
      <w:sz w:val="16"/>
    </w:rPr>
  </w:style>
  <w:style w:type="character" w:customStyle="1" w:styleId="StandardZnak">
    <w:name w:val="Standard Znak"/>
    <w:rPr>
      <w:rFonts w:ascii="Arial" w:hAnsi="Arial"/>
      <w:spacing w:val="10"/>
      <w:lang w:val="en-GB" w:bidi="ar-SA"/>
    </w:rPr>
  </w:style>
  <w:style w:type="paragraph" w:customStyle="1" w:styleId="wydrukang">
    <w:name w:val="wydruk ang"/>
    <w:basedOn w:val="wydruk"/>
    <w:next w:val="wydruk"/>
    <w:pPr>
      <w:suppressAutoHyphens w:val="0"/>
      <w:ind w:firstLine="709"/>
    </w:pPr>
    <w:rPr>
      <w:lang w:val="en-GB"/>
    </w:rPr>
  </w:style>
  <w:style w:type="paragraph" w:customStyle="1" w:styleId="WW-Indeks111">
    <w:name w:val="WW-Indeks111"/>
    <w:basedOn w:val="Normalny"/>
    <w:pPr>
      <w:suppressLineNumbers/>
    </w:pPr>
    <w:rPr>
      <w:rFonts w:cs="Lucida Sans Unicode"/>
      <w:lang w:eastAsia="ar-SA"/>
    </w:rPr>
  </w:style>
  <w:style w:type="paragraph" w:customStyle="1" w:styleId="Header11">
    <w:name w:val="Header 11"/>
    <w:basedOn w:val="Nagwek1"/>
    <w:next w:val="standardang"/>
    <w:pPr>
      <w:keepNext w:val="0"/>
      <w:widowControl w:val="0"/>
      <w:tabs>
        <w:tab w:val="num" w:pos="432"/>
      </w:tabs>
      <w:suppressAutoHyphens w:val="0"/>
      <w:spacing w:before="240" w:after="60"/>
      <w:ind w:left="432" w:hanging="432"/>
      <w:jc w:val="left"/>
    </w:pPr>
    <w:rPr>
      <w:bCs/>
      <w:spacing w:val="10"/>
      <w:kern w:val="28"/>
      <w:lang w:val="en-GB"/>
    </w:rPr>
  </w:style>
  <w:style w:type="paragraph" w:customStyle="1" w:styleId="Header21">
    <w:name w:val="Header 21"/>
    <w:basedOn w:val="Nagwek2"/>
    <w:next w:val="standardang"/>
    <w:pPr>
      <w:keepNext w:val="0"/>
      <w:keepLines/>
      <w:tabs>
        <w:tab w:val="num" w:pos="720"/>
      </w:tabs>
      <w:spacing w:after="60"/>
      <w:ind w:left="0" w:firstLine="0"/>
      <w:jc w:val="left"/>
    </w:pPr>
    <w:rPr>
      <w:iCs w:val="0"/>
      <w:spacing w:val="10"/>
      <w:sz w:val="22"/>
    </w:rPr>
  </w:style>
  <w:style w:type="paragraph" w:customStyle="1" w:styleId="Header31">
    <w:name w:val="Header 31"/>
    <w:basedOn w:val="Nagwek3"/>
    <w:next w:val="Standard"/>
    <w:autoRedefine/>
    <w:pPr>
      <w:tabs>
        <w:tab w:val="num" w:pos="720"/>
      </w:tabs>
      <w:suppressAutoHyphens w:val="0"/>
      <w:ind w:left="720" w:hanging="720"/>
    </w:pPr>
    <w:rPr>
      <w:spacing w:val="10"/>
    </w:rPr>
  </w:style>
  <w:style w:type="paragraph" w:customStyle="1" w:styleId="Header41">
    <w:name w:val="Header 41"/>
    <w:basedOn w:val="standardang"/>
    <w:next w:val="Standard"/>
    <w:pPr>
      <w:tabs>
        <w:tab w:val="num" w:pos="1080"/>
        <w:tab w:val="right" w:leader="underscore" w:pos="9072"/>
      </w:tabs>
      <w:suppressAutoHyphens w:val="0"/>
      <w:ind w:left="864" w:hanging="864"/>
    </w:pPr>
    <w:rPr>
      <w:rFonts w:ascii="Arial" w:hAnsi="Arial"/>
      <w:i/>
    </w:rPr>
  </w:style>
  <w:style w:type="paragraph" w:customStyle="1" w:styleId="rozkaz2">
    <w:name w:val="rozkaz2"/>
    <w:basedOn w:val="Normalny"/>
    <w:autoRedefine/>
    <w:pPr>
      <w:tabs>
        <w:tab w:val="center" w:pos="4896"/>
        <w:tab w:val="left" w:pos="9149"/>
      </w:tabs>
      <w:suppressAutoHyphens w:val="0"/>
      <w:jc w:val="left"/>
    </w:pPr>
    <w:rPr>
      <w:rFonts w:ascii="Times New Roman" w:hAnsi="Times New Roman"/>
      <w:sz w:val="24"/>
      <w:szCs w:val="24"/>
    </w:rPr>
  </w:style>
  <w:style w:type="paragraph" w:customStyle="1" w:styleId="NOTES1">
    <w:name w:val="NOTES1"/>
    <w:basedOn w:val="Normalny"/>
    <w:autoRedefine/>
    <w:pPr>
      <w:suppressAutoHyphens w:val="0"/>
      <w:spacing w:before="120" w:after="60"/>
      <w:jc w:val="left"/>
    </w:pPr>
    <w:rPr>
      <w:i/>
      <w:spacing w:val="10"/>
      <w:lang w:val="en-GB"/>
    </w:rPr>
  </w:style>
  <w:style w:type="paragraph" w:customStyle="1" w:styleId="format1">
    <w:name w:val="format1"/>
    <w:basedOn w:val="Normalny"/>
    <w:autoRedefine/>
    <w:rsid w:val="003F50E5"/>
    <w:pPr>
      <w:suppressAutoHyphens w:val="0"/>
      <w:spacing w:before="60" w:after="60"/>
      <w:jc w:val="left"/>
    </w:pPr>
    <w:rPr>
      <w:rFonts w:cs="Arial"/>
    </w:rPr>
  </w:style>
  <w:style w:type="paragraph" w:styleId="Tekstkomentarza">
    <w:name w:val="annotation text"/>
    <w:basedOn w:val="Normalny"/>
    <w:link w:val="TekstkomentarzaZnak"/>
    <w:semiHidden/>
    <w:pPr>
      <w:suppressAutoHyphens w:val="0"/>
      <w:jc w:val="left"/>
    </w:pPr>
    <w:rPr>
      <w:rFonts w:ascii="Times New Roman" w:hAnsi="Times New Roman"/>
      <w:szCs w:val="24"/>
      <w:lang w:val="en-GB" w:eastAsia="x-none"/>
    </w:rPr>
  </w:style>
  <w:style w:type="paragraph" w:styleId="Lista3">
    <w:name w:val="List 3"/>
    <w:basedOn w:val="Normalny"/>
    <w:semiHidden/>
    <w:pPr>
      <w:suppressAutoHyphens w:val="0"/>
      <w:ind w:left="849" w:hanging="283"/>
      <w:jc w:val="left"/>
    </w:pPr>
    <w:rPr>
      <w:spacing w:val="10"/>
      <w:szCs w:val="24"/>
      <w:lang w:val="en-GB"/>
    </w:rPr>
  </w:style>
  <w:style w:type="paragraph" w:customStyle="1" w:styleId="BOLD">
    <w:name w:val="BOLD"/>
    <w:basedOn w:val="Normalny"/>
    <w:autoRedefine/>
    <w:rsid w:val="005D7FF7"/>
    <w:pPr>
      <w:widowControl w:val="0"/>
      <w:suppressAutoHyphens w:val="0"/>
      <w:autoSpaceDE w:val="0"/>
      <w:autoSpaceDN w:val="0"/>
      <w:adjustRightInd w:val="0"/>
      <w:spacing w:before="120" w:after="60"/>
      <w:ind w:left="113" w:firstLine="595"/>
      <w:jc w:val="left"/>
    </w:pPr>
    <w:rPr>
      <w:rFonts w:cs="Arial"/>
      <w:b/>
      <w:bCs/>
      <w:szCs w:val="32"/>
    </w:rPr>
  </w:style>
  <w:style w:type="paragraph" w:styleId="Tekstblokowy">
    <w:name w:val="Block Text"/>
    <w:basedOn w:val="Normalny"/>
    <w:semiHidden/>
    <w:pPr>
      <w:widowControl w:val="0"/>
      <w:autoSpaceDE w:val="0"/>
      <w:autoSpaceDN w:val="0"/>
      <w:adjustRightInd w:val="0"/>
      <w:ind w:left="641" w:right="408"/>
    </w:pPr>
    <w:rPr>
      <w:rFonts w:cs="Arial"/>
    </w:rPr>
  </w:style>
  <w:style w:type="paragraph" w:customStyle="1" w:styleId="Tekstodpowiedzi">
    <w:name w:val="Tekst odpowiedzi"/>
    <w:basedOn w:val="Tekstprzypisudolnego"/>
    <w:rsid w:val="004E00C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uppressAutoHyphens w:val="0"/>
      <w:spacing w:before="120" w:after="120"/>
    </w:pPr>
    <w:rPr>
      <w:rFonts w:ascii="Arial" w:hAnsi="Arial"/>
    </w:rPr>
  </w:style>
  <w:style w:type="table" w:styleId="Tabela-Siatka">
    <w:name w:val="Table Grid"/>
    <w:basedOn w:val="Standardowy"/>
    <w:uiPriority w:val="59"/>
    <w:rsid w:val="004073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Odwoanieprzypisukocowego">
    <w:name w:val="endnote reference"/>
    <w:semiHidden/>
    <w:unhideWhenUsed/>
    <w:rsid w:val="00913D91"/>
    <w:rPr>
      <w:vertAlign w:val="superscript"/>
    </w:rPr>
  </w:style>
  <w:style w:type="paragraph" w:customStyle="1" w:styleId="Default">
    <w:name w:val="Default"/>
    <w:rsid w:val="00B52A84"/>
    <w:pPr>
      <w:autoSpaceDE w:val="0"/>
      <w:autoSpaceDN w:val="0"/>
      <w:adjustRightInd w:val="0"/>
    </w:pPr>
    <w:rPr>
      <w:rFonts w:ascii="Courier New" w:hAnsi="Courier New" w:cs="Courier New"/>
      <w:color w:val="000000"/>
      <w:sz w:val="24"/>
      <w:szCs w:val="24"/>
    </w:rPr>
  </w:style>
  <w:style w:type="character" w:customStyle="1" w:styleId="NagwekZnak">
    <w:name w:val="Nagłówek Znak"/>
    <w:link w:val="Nagwek"/>
    <w:uiPriority w:val="99"/>
    <w:rsid w:val="00B52A84"/>
    <w:rPr>
      <w:rFonts w:ascii="Arial" w:eastAsia="Lucida Sans Unicode" w:hAnsi="Arial"/>
      <w:sz w:val="28"/>
      <w:szCs w:val="28"/>
    </w:rPr>
  </w:style>
  <w:style w:type="paragraph" w:customStyle="1" w:styleId="Zwykytekst1">
    <w:name w:val="Zwykły tekst1"/>
    <w:basedOn w:val="Normalny"/>
    <w:rsid w:val="005C03DC"/>
    <w:pPr>
      <w:suppressAutoHyphens w:val="0"/>
      <w:jc w:val="left"/>
    </w:pPr>
    <w:rPr>
      <w:rFonts w:ascii="Courier New" w:hAnsi="Courier New" w:cs="Courier New"/>
      <w:lang w:val="en-US" w:eastAsia="ar-SA"/>
    </w:rPr>
  </w:style>
  <w:style w:type="character" w:customStyle="1" w:styleId="ZwykytekstZnak">
    <w:name w:val="Zwykły tekst Znak"/>
    <w:link w:val="Zwykytekst"/>
    <w:uiPriority w:val="99"/>
    <w:rsid w:val="005C03DC"/>
    <w:rPr>
      <w:rFonts w:ascii="Courier New" w:hAnsi="Courier New" w:cs="Courier New"/>
      <w:lang w:val="en-US"/>
    </w:rPr>
  </w:style>
  <w:style w:type="character" w:customStyle="1" w:styleId="HTML-wstpniesformatowanyZnak">
    <w:name w:val="HTML - wstępnie sformatowany Znak"/>
    <w:link w:val="HTML-wstpniesformatowany"/>
    <w:uiPriority w:val="99"/>
    <w:rsid w:val="00C53FEC"/>
    <w:rPr>
      <w:rFonts w:ascii="Courier New" w:eastAsia="Courier New" w:hAnsi="Courier New" w:cs="Courier New"/>
    </w:rPr>
  </w:style>
  <w:style w:type="character" w:styleId="HTML-staaszeroko">
    <w:name w:val="HTML Typewriter"/>
    <w:uiPriority w:val="99"/>
    <w:semiHidden/>
    <w:unhideWhenUsed/>
    <w:rsid w:val="00B25D77"/>
    <w:rPr>
      <w:rFonts w:ascii="Courier New" w:eastAsia="Calibri" w:hAnsi="Courier New" w:cs="Courier New" w:hint="default"/>
      <w:sz w:val="20"/>
      <w:szCs w:val="20"/>
    </w:rPr>
  </w:style>
  <w:style w:type="paragraph" w:styleId="Akapitzlist">
    <w:name w:val="List Paragraph"/>
    <w:basedOn w:val="Normalny"/>
    <w:uiPriority w:val="34"/>
    <w:qFormat/>
    <w:rsid w:val="00A26468"/>
    <w:pPr>
      <w:suppressAutoHyphens w:val="0"/>
      <w:ind w:left="720"/>
      <w:jc w:val="left"/>
    </w:pPr>
    <w:rPr>
      <w:rFonts w:ascii="Calibri" w:eastAsia="Calibri" w:hAnsi="Calibri"/>
      <w:sz w:val="22"/>
      <w:szCs w:val="22"/>
    </w:rPr>
  </w:style>
  <w:style w:type="character" w:styleId="Pogrubienie">
    <w:name w:val="Strong"/>
    <w:uiPriority w:val="22"/>
    <w:qFormat/>
    <w:rsid w:val="00A26468"/>
    <w:rPr>
      <w:b/>
      <w:bCs/>
    </w:rPr>
  </w:style>
  <w:style w:type="character" w:customStyle="1" w:styleId="StopkaZnak">
    <w:name w:val="Stopka Znak"/>
    <w:link w:val="Stopka"/>
    <w:uiPriority w:val="99"/>
    <w:rsid w:val="00705068"/>
    <w:rPr>
      <w:rFonts w:ascii="Arial" w:hAnsi="Arial"/>
      <w:i/>
      <w:sz w:val="18"/>
    </w:rPr>
  </w:style>
  <w:style w:type="character" w:customStyle="1" w:styleId="Nagwek3Znak">
    <w:name w:val="Nagłówek 3 Znak"/>
    <w:link w:val="Nagwek3"/>
    <w:rsid w:val="00876B9F"/>
    <w:rPr>
      <w:rFonts w:ascii="Verdana" w:hAnsi="Verdana"/>
      <w:b/>
      <w:szCs w:val="16"/>
      <w:lang w:val="x-none"/>
    </w:rPr>
  </w:style>
  <w:style w:type="character" w:customStyle="1" w:styleId="Nagwek2Znak">
    <w:name w:val="Nagłówek 2 Znak"/>
    <w:link w:val="Nagwek2"/>
    <w:rsid w:val="00971816"/>
    <w:rPr>
      <w:rFonts w:ascii="Verdana" w:hAnsi="Verdana"/>
      <w:b/>
      <w:iCs/>
      <w:sz w:val="24"/>
      <w:shd w:val="pct5" w:color="auto" w:fill="auto"/>
      <w:lang w:val="x-none"/>
    </w:rPr>
  </w:style>
  <w:style w:type="character" w:customStyle="1" w:styleId="Nagwek1Znak">
    <w:name w:val="Nagłówek 1 Znak"/>
    <w:link w:val="Nagwek1"/>
    <w:rsid w:val="003C69C9"/>
    <w:rPr>
      <w:rFonts w:ascii="Verdana" w:hAnsi="Verdana"/>
      <w:b/>
      <w:kern w:val="1"/>
      <w:sz w:val="28"/>
      <w:shd w:val="pct10" w:color="auto" w:fill="auto"/>
      <w:lang w:val="x-none"/>
    </w:rPr>
  </w:style>
  <w:style w:type="character" w:customStyle="1" w:styleId="Nagwek4Znak">
    <w:name w:val="Nagłówek 4 Znak"/>
    <w:link w:val="Nagwek4"/>
    <w:rsid w:val="000048C1"/>
    <w:rPr>
      <w:rFonts w:ascii="Verdana" w:hAnsi="Verdana"/>
      <w:position w:val="-1"/>
      <w:lang w:val="x-none"/>
    </w:rPr>
  </w:style>
  <w:style w:type="character" w:customStyle="1" w:styleId="Nagwek5Znak">
    <w:name w:val="Nagłówek 5 Znak"/>
    <w:link w:val="Nagwek5"/>
    <w:rsid w:val="009B338C"/>
    <w:rPr>
      <w:rFonts w:ascii="Verdana" w:hAnsi="Verdana"/>
      <w:sz w:val="22"/>
      <w:lang w:val="x-none"/>
    </w:rPr>
  </w:style>
  <w:style w:type="character" w:customStyle="1" w:styleId="Nagwek6Znak">
    <w:name w:val="Nagłówek 6 Znak"/>
    <w:link w:val="Nagwek6"/>
    <w:rsid w:val="009B338C"/>
    <w:rPr>
      <w:rFonts w:ascii="Verdana" w:hAnsi="Verdana"/>
      <w:i/>
      <w:sz w:val="22"/>
      <w:lang w:val="x-none"/>
    </w:rPr>
  </w:style>
  <w:style w:type="character" w:customStyle="1" w:styleId="Nagwek7Znak">
    <w:name w:val="Nagłówek 7 Znak"/>
    <w:link w:val="Nagwek7"/>
    <w:rsid w:val="009B338C"/>
    <w:rPr>
      <w:rFonts w:ascii="Verdana" w:hAnsi="Verdana"/>
      <w:lang w:val="x-none"/>
    </w:rPr>
  </w:style>
  <w:style w:type="character" w:customStyle="1" w:styleId="Nagwek8Znak">
    <w:name w:val="Nagłówek 8 Znak"/>
    <w:link w:val="Nagwek8"/>
    <w:rsid w:val="009B338C"/>
    <w:rPr>
      <w:rFonts w:ascii="Verdana" w:hAnsi="Verdana"/>
      <w:i/>
      <w:lang w:val="x-none"/>
    </w:rPr>
  </w:style>
  <w:style w:type="character" w:customStyle="1" w:styleId="Nagwek9Znak">
    <w:name w:val="Nagłówek 9 Znak"/>
    <w:link w:val="Nagwek9"/>
    <w:rsid w:val="009B338C"/>
    <w:rPr>
      <w:rFonts w:ascii="Verdana" w:hAnsi="Verdana"/>
      <w:i/>
      <w:sz w:val="18"/>
      <w:lang w:val="x-none"/>
    </w:rPr>
  </w:style>
  <w:style w:type="character" w:customStyle="1" w:styleId="TekstpodstawowyZnak">
    <w:name w:val="Tekst podstawowy Znak"/>
    <w:link w:val="Tekstpodstawowy"/>
    <w:semiHidden/>
    <w:rsid w:val="009B338C"/>
  </w:style>
  <w:style w:type="character" w:customStyle="1" w:styleId="PodpisZnak">
    <w:name w:val="Podpis Znak"/>
    <w:link w:val="Podpis"/>
    <w:semiHidden/>
    <w:rsid w:val="009B338C"/>
    <w:rPr>
      <w:rFonts w:ascii="Arial" w:hAnsi="Arial"/>
    </w:rPr>
  </w:style>
  <w:style w:type="character" w:customStyle="1" w:styleId="TekstpodstawowywcityZnak">
    <w:name w:val="Tekst podstawowy wcięty Znak"/>
    <w:link w:val="Tekstpodstawowywcity"/>
    <w:semiHidden/>
    <w:rsid w:val="009B338C"/>
    <w:rPr>
      <w:rFonts w:ascii="Arial" w:hAnsi="Arial"/>
    </w:rPr>
  </w:style>
  <w:style w:type="character" w:customStyle="1" w:styleId="TekstprzypisudolnegoZnak">
    <w:name w:val="Tekst przypisu dolnego Znak"/>
    <w:link w:val="Tekstprzypisudolnego"/>
    <w:semiHidden/>
    <w:rsid w:val="009B338C"/>
  </w:style>
  <w:style w:type="character" w:customStyle="1" w:styleId="PodtytuZnak">
    <w:name w:val="Podtytuł Znak"/>
    <w:link w:val="Podtytu"/>
    <w:rsid w:val="002E512C"/>
    <w:rPr>
      <w:rFonts w:ascii="Courier New" w:hAnsi="Courier New"/>
      <w:color w:val="FF0000"/>
      <w:lang w:val="x-none"/>
    </w:rPr>
  </w:style>
  <w:style w:type="character" w:customStyle="1" w:styleId="TekstprzypisukocowegoZnak">
    <w:name w:val="Tekst przypisu końcowego Znak"/>
    <w:link w:val="Tekstprzypisukocowego"/>
    <w:semiHidden/>
    <w:rsid w:val="009B338C"/>
    <w:rPr>
      <w:rFonts w:ascii="Arial" w:hAnsi="Arial"/>
    </w:rPr>
  </w:style>
  <w:style w:type="character" w:customStyle="1" w:styleId="TytuZnak">
    <w:name w:val="Tytuł Znak"/>
    <w:link w:val="Tytu"/>
    <w:rsid w:val="009B338C"/>
    <w:rPr>
      <w:rFonts w:ascii="Arial" w:hAnsi="Arial"/>
      <w:b/>
      <w:kern w:val="1"/>
      <w:sz w:val="32"/>
    </w:rPr>
  </w:style>
  <w:style w:type="character" w:customStyle="1" w:styleId="Tekstpodstawowy3Znak">
    <w:name w:val="Tekst podstawowy 3 Znak"/>
    <w:link w:val="Tekstpodstawowy3"/>
    <w:semiHidden/>
    <w:rsid w:val="009B338C"/>
    <w:rPr>
      <w:rFonts w:ascii="Courier New" w:hAnsi="Courier New" w:cs="Courier New"/>
      <w:color w:val="000000"/>
      <w:sz w:val="16"/>
      <w:szCs w:val="17"/>
    </w:rPr>
  </w:style>
  <w:style w:type="character" w:customStyle="1" w:styleId="Tekstpodstawowywcity3Znak">
    <w:name w:val="Tekst podstawowy wcięty 3 Znak"/>
    <w:link w:val="Tekstpodstawowywcity3"/>
    <w:semiHidden/>
    <w:rsid w:val="009B338C"/>
    <w:rPr>
      <w:rFonts w:ascii="Arial" w:hAnsi="Arial"/>
    </w:rPr>
  </w:style>
  <w:style w:type="character" w:customStyle="1" w:styleId="Tekstpodstawowywcity2Znak">
    <w:name w:val="Tekst podstawowy wcięty 2 Znak"/>
    <w:link w:val="Tekstpodstawowywcity2"/>
    <w:semiHidden/>
    <w:rsid w:val="009B338C"/>
    <w:rPr>
      <w:rFonts w:ascii="Arial" w:hAnsi="Arial"/>
    </w:rPr>
  </w:style>
  <w:style w:type="character" w:customStyle="1" w:styleId="Tekstpodstawowy2Znak">
    <w:name w:val="Tekst podstawowy 2 Znak"/>
    <w:link w:val="Tekstpodstawowy2"/>
    <w:semiHidden/>
    <w:rsid w:val="009B338C"/>
    <w:rPr>
      <w:rFonts w:ascii="Courier New" w:hAnsi="Courier New" w:cs="Courier New"/>
      <w:color w:val="000000"/>
      <w:sz w:val="16"/>
      <w:szCs w:val="17"/>
    </w:rPr>
  </w:style>
  <w:style w:type="character" w:customStyle="1" w:styleId="TekstdymkaZnak">
    <w:name w:val="Tekst dymka Znak"/>
    <w:link w:val="Tekstdymka"/>
    <w:uiPriority w:val="99"/>
    <w:semiHidden/>
    <w:rsid w:val="009B338C"/>
    <w:rPr>
      <w:rFonts w:ascii="Tahoma" w:hAnsi="Tahoma" w:cs="Tahoma"/>
      <w:spacing w:val="10"/>
      <w:sz w:val="16"/>
      <w:szCs w:val="16"/>
      <w:lang w:val="en-GB"/>
    </w:rPr>
  </w:style>
  <w:style w:type="character" w:customStyle="1" w:styleId="TekstkomentarzaZnak">
    <w:name w:val="Tekst komentarza Znak"/>
    <w:link w:val="Tekstkomentarza"/>
    <w:semiHidden/>
    <w:rsid w:val="009B338C"/>
    <w:rPr>
      <w:szCs w:val="24"/>
      <w:lang w:val="en-GB"/>
    </w:rPr>
  </w:style>
  <w:style w:type="character" w:styleId="Tekstzastpczy">
    <w:name w:val="Placeholder Text"/>
    <w:basedOn w:val="Domylnaczcionkaakapitu"/>
    <w:uiPriority w:val="99"/>
    <w:semiHidden/>
    <w:rsid w:val="00E92384"/>
    <w:rPr>
      <w:color w:val="808080"/>
    </w:rPr>
  </w:style>
  <w:style w:type="table" w:customStyle="1" w:styleId="Styl2">
    <w:name w:val="Styl2"/>
    <w:basedOn w:val="Standardowy"/>
    <w:uiPriority w:val="99"/>
    <w:rsid w:val="00474FEA"/>
    <w:rPr>
      <w:rFonts w:ascii="Verdana" w:hAnsi="Verdana"/>
      <w:sz w:val="18"/>
    </w:rPr>
    <w:tblPr>
      <w:tblStyleRowBandSize w:val="1"/>
    </w:tblPr>
    <w:tblStylePr w:type="band1Horz">
      <w:tblPr/>
      <w:tcPr>
        <w:shd w:val="clear" w:color="auto" w:fill="F2F2F2" w:themeFill="background1" w:themeFillShade="F2"/>
      </w:tcPr>
    </w:tblStylePr>
  </w:style>
  <w:style w:type="table" w:customStyle="1" w:styleId="Clarite">
    <w:name w:val="Clarite"/>
    <w:basedOn w:val="Standardowy"/>
    <w:uiPriority w:val="99"/>
    <w:rsid w:val="00822864"/>
    <w:rPr>
      <w:rFonts w:ascii="Tahoma" w:eastAsia="Calibri" w:hAnsi="Tahoma"/>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7E7C7"/>
      </w:tcPr>
    </w:tblStylePr>
    <w:tblStylePr w:type="band2Horz">
      <w:tblPr/>
      <w:tcPr>
        <w:shd w:val="clear" w:color="auto" w:fill="EEEEEE"/>
      </w:tcPr>
    </w:tblStylePr>
  </w:style>
  <w:style w:type="character" w:styleId="Odwoanieprzypisudolnego">
    <w:name w:val="footnote reference"/>
    <w:basedOn w:val="Domylnaczcionkaakapitu"/>
    <w:uiPriority w:val="99"/>
    <w:semiHidden/>
    <w:unhideWhenUsed/>
    <w:rsid w:val="00822864"/>
    <w:rPr>
      <w:vertAlign w:val="superscript"/>
    </w:rPr>
  </w:style>
  <w:style w:type="paragraph" w:styleId="Bezodstpw">
    <w:name w:val="No Spacing"/>
    <w:qFormat/>
    <w:rsid w:val="00BB1FCE"/>
    <w:pPr>
      <w:suppressAutoHyphens/>
    </w:pPr>
    <w:rPr>
      <w:rFonts w:ascii="Calibri" w:eastAsia="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7236">
      <w:bodyDiv w:val="1"/>
      <w:marLeft w:val="0"/>
      <w:marRight w:val="0"/>
      <w:marTop w:val="0"/>
      <w:marBottom w:val="0"/>
      <w:divBdr>
        <w:top w:val="none" w:sz="0" w:space="0" w:color="auto"/>
        <w:left w:val="none" w:sz="0" w:space="0" w:color="auto"/>
        <w:bottom w:val="none" w:sz="0" w:space="0" w:color="auto"/>
        <w:right w:val="none" w:sz="0" w:space="0" w:color="auto"/>
      </w:divBdr>
    </w:div>
    <w:div w:id="38283983">
      <w:bodyDiv w:val="1"/>
      <w:marLeft w:val="0"/>
      <w:marRight w:val="0"/>
      <w:marTop w:val="0"/>
      <w:marBottom w:val="0"/>
      <w:divBdr>
        <w:top w:val="none" w:sz="0" w:space="0" w:color="auto"/>
        <w:left w:val="none" w:sz="0" w:space="0" w:color="auto"/>
        <w:bottom w:val="none" w:sz="0" w:space="0" w:color="auto"/>
        <w:right w:val="none" w:sz="0" w:space="0" w:color="auto"/>
      </w:divBdr>
    </w:div>
    <w:div w:id="116948089">
      <w:bodyDiv w:val="1"/>
      <w:marLeft w:val="0"/>
      <w:marRight w:val="0"/>
      <w:marTop w:val="0"/>
      <w:marBottom w:val="0"/>
      <w:divBdr>
        <w:top w:val="none" w:sz="0" w:space="0" w:color="auto"/>
        <w:left w:val="none" w:sz="0" w:space="0" w:color="auto"/>
        <w:bottom w:val="none" w:sz="0" w:space="0" w:color="auto"/>
        <w:right w:val="none" w:sz="0" w:space="0" w:color="auto"/>
      </w:divBdr>
    </w:div>
    <w:div w:id="373163048">
      <w:bodyDiv w:val="1"/>
      <w:marLeft w:val="0"/>
      <w:marRight w:val="0"/>
      <w:marTop w:val="0"/>
      <w:marBottom w:val="0"/>
      <w:divBdr>
        <w:top w:val="none" w:sz="0" w:space="0" w:color="auto"/>
        <w:left w:val="none" w:sz="0" w:space="0" w:color="auto"/>
        <w:bottom w:val="none" w:sz="0" w:space="0" w:color="auto"/>
        <w:right w:val="none" w:sz="0" w:space="0" w:color="auto"/>
      </w:divBdr>
    </w:div>
    <w:div w:id="377902870">
      <w:bodyDiv w:val="1"/>
      <w:marLeft w:val="0"/>
      <w:marRight w:val="0"/>
      <w:marTop w:val="0"/>
      <w:marBottom w:val="0"/>
      <w:divBdr>
        <w:top w:val="none" w:sz="0" w:space="0" w:color="auto"/>
        <w:left w:val="none" w:sz="0" w:space="0" w:color="auto"/>
        <w:bottom w:val="none" w:sz="0" w:space="0" w:color="auto"/>
        <w:right w:val="none" w:sz="0" w:space="0" w:color="auto"/>
      </w:divBdr>
    </w:div>
    <w:div w:id="378437347">
      <w:bodyDiv w:val="1"/>
      <w:marLeft w:val="0"/>
      <w:marRight w:val="0"/>
      <w:marTop w:val="0"/>
      <w:marBottom w:val="0"/>
      <w:divBdr>
        <w:top w:val="none" w:sz="0" w:space="0" w:color="auto"/>
        <w:left w:val="none" w:sz="0" w:space="0" w:color="auto"/>
        <w:bottom w:val="none" w:sz="0" w:space="0" w:color="auto"/>
        <w:right w:val="none" w:sz="0" w:space="0" w:color="auto"/>
      </w:divBdr>
    </w:div>
    <w:div w:id="419301425">
      <w:bodyDiv w:val="1"/>
      <w:marLeft w:val="0"/>
      <w:marRight w:val="0"/>
      <w:marTop w:val="0"/>
      <w:marBottom w:val="0"/>
      <w:divBdr>
        <w:top w:val="none" w:sz="0" w:space="0" w:color="auto"/>
        <w:left w:val="none" w:sz="0" w:space="0" w:color="auto"/>
        <w:bottom w:val="none" w:sz="0" w:space="0" w:color="auto"/>
        <w:right w:val="none" w:sz="0" w:space="0" w:color="auto"/>
      </w:divBdr>
    </w:div>
    <w:div w:id="457727188">
      <w:bodyDiv w:val="1"/>
      <w:marLeft w:val="0"/>
      <w:marRight w:val="0"/>
      <w:marTop w:val="0"/>
      <w:marBottom w:val="0"/>
      <w:divBdr>
        <w:top w:val="none" w:sz="0" w:space="0" w:color="auto"/>
        <w:left w:val="none" w:sz="0" w:space="0" w:color="auto"/>
        <w:bottom w:val="none" w:sz="0" w:space="0" w:color="auto"/>
        <w:right w:val="none" w:sz="0" w:space="0" w:color="auto"/>
      </w:divBdr>
    </w:div>
    <w:div w:id="527763215">
      <w:bodyDiv w:val="1"/>
      <w:marLeft w:val="0"/>
      <w:marRight w:val="0"/>
      <w:marTop w:val="0"/>
      <w:marBottom w:val="0"/>
      <w:divBdr>
        <w:top w:val="none" w:sz="0" w:space="0" w:color="auto"/>
        <w:left w:val="none" w:sz="0" w:space="0" w:color="auto"/>
        <w:bottom w:val="none" w:sz="0" w:space="0" w:color="auto"/>
        <w:right w:val="none" w:sz="0" w:space="0" w:color="auto"/>
      </w:divBdr>
      <w:divsChild>
        <w:div w:id="790511338">
          <w:marLeft w:val="0"/>
          <w:marRight w:val="0"/>
          <w:marTop w:val="136"/>
          <w:marBottom w:val="136"/>
          <w:divBdr>
            <w:top w:val="single" w:sz="6" w:space="7" w:color="747E93"/>
            <w:left w:val="single" w:sz="6" w:space="7" w:color="747E93"/>
            <w:bottom w:val="single" w:sz="6" w:space="7" w:color="747E93"/>
            <w:right w:val="single" w:sz="6" w:space="7" w:color="747E93"/>
          </w:divBdr>
          <w:divsChild>
            <w:div w:id="1488866053">
              <w:marLeft w:val="0"/>
              <w:marRight w:val="0"/>
              <w:marTop w:val="0"/>
              <w:marBottom w:val="0"/>
              <w:divBdr>
                <w:top w:val="none" w:sz="0" w:space="0" w:color="auto"/>
                <w:left w:val="none" w:sz="0" w:space="0" w:color="auto"/>
                <w:bottom w:val="none" w:sz="0" w:space="0" w:color="auto"/>
                <w:right w:val="none" w:sz="0" w:space="0" w:color="auto"/>
              </w:divBdr>
              <w:divsChild>
                <w:div w:id="651259080">
                  <w:marLeft w:val="14"/>
                  <w:marRight w:val="14"/>
                  <w:marTop w:val="14"/>
                  <w:marBottom w:val="136"/>
                  <w:divBdr>
                    <w:top w:val="single" w:sz="6" w:space="3" w:color="C8C8BA"/>
                    <w:left w:val="single" w:sz="6" w:space="3" w:color="C8C8BA"/>
                    <w:bottom w:val="single" w:sz="6" w:space="3" w:color="C8C8BA"/>
                    <w:right w:val="single" w:sz="6" w:space="3" w:color="C8C8BA"/>
                  </w:divBdr>
                </w:div>
              </w:divsChild>
            </w:div>
          </w:divsChild>
        </w:div>
      </w:divsChild>
    </w:div>
    <w:div w:id="694580261">
      <w:bodyDiv w:val="1"/>
      <w:marLeft w:val="0"/>
      <w:marRight w:val="0"/>
      <w:marTop w:val="0"/>
      <w:marBottom w:val="0"/>
      <w:divBdr>
        <w:top w:val="none" w:sz="0" w:space="0" w:color="auto"/>
        <w:left w:val="none" w:sz="0" w:space="0" w:color="auto"/>
        <w:bottom w:val="none" w:sz="0" w:space="0" w:color="auto"/>
        <w:right w:val="none" w:sz="0" w:space="0" w:color="auto"/>
      </w:divBdr>
      <w:divsChild>
        <w:div w:id="1701011764">
          <w:marLeft w:val="0"/>
          <w:marRight w:val="0"/>
          <w:marTop w:val="150"/>
          <w:marBottom w:val="150"/>
          <w:divBdr>
            <w:top w:val="single" w:sz="6" w:space="8" w:color="747E93"/>
            <w:left w:val="single" w:sz="6" w:space="8" w:color="747E93"/>
            <w:bottom w:val="single" w:sz="6" w:space="8" w:color="747E93"/>
            <w:right w:val="single" w:sz="6" w:space="8" w:color="747E93"/>
          </w:divBdr>
          <w:divsChild>
            <w:div w:id="478692246">
              <w:marLeft w:val="0"/>
              <w:marRight w:val="0"/>
              <w:marTop w:val="0"/>
              <w:marBottom w:val="0"/>
              <w:divBdr>
                <w:top w:val="none" w:sz="0" w:space="0" w:color="auto"/>
                <w:left w:val="none" w:sz="0" w:space="0" w:color="auto"/>
                <w:bottom w:val="none" w:sz="0" w:space="0" w:color="auto"/>
                <w:right w:val="none" w:sz="0" w:space="0" w:color="auto"/>
              </w:divBdr>
              <w:divsChild>
                <w:div w:id="190671609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694620788">
      <w:bodyDiv w:val="1"/>
      <w:marLeft w:val="0"/>
      <w:marRight w:val="0"/>
      <w:marTop w:val="0"/>
      <w:marBottom w:val="0"/>
      <w:divBdr>
        <w:top w:val="none" w:sz="0" w:space="0" w:color="auto"/>
        <w:left w:val="none" w:sz="0" w:space="0" w:color="auto"/>
        <w:bottom w:val="none" w:sz="0" w:space="0" w:color="auto"/>
        <w:right w:val="none" w:sz="0" w:space="0" w:color="auto"/>
      </w:divBdr>
    </w:div>
    <w:div w:id="953174350">
      <w:bodyDiv w:val="1"/>
      <w:marLeft w:val="0"/>
      <w:marRight w:val="0"/>
      <w:marTop w:val="0"/>
      <w:marBottom w:val="0"/>
      <w:divBdr>
        <w:top w:val="none" w:sz="0" w:space="0" w:color="auto"/>
        <w:left w:val="none" w:sz="0" w:space="0" w:color="auto"/>
        <w:bottom w:val="none" w:sz="0" w:space="0" w:color="auto"/>
        <w:right w:val="none" w:sz="0" w:space="0" w:color="auto"/>
      </w:divBdr>
      <w:divsChild>
        <w:div w:id="1934892793">
          <w:marLeft w:val="0"/>
          <w:marRight w:val="0"/>
          <w:marTop w:val="0"/>
          <w:marBottom w:val="0"/>
          <w:divBdr>
            <w:top w:val="none" w:sz="0" w:space="0" w:color="auto"/>
            <w:left w:val="none" w:sz="0" w:space="0" w:color="auto"/>
            <w:bottom w:val="none" w:sz="0" w:space="0" w:color="auto"/>
            <w:right w:val="none" w:sz="0" w:space="0" w:color="auto"/>
          </w:divBdr>
          <w:divsChild>
            <w:div w:id="794250068">
              <w:marLeft w:val="0"/>
              <w:marRight w:val="0"/>
              <w:marTop w:val="0"/>
              <w:marBottom w:val="0"/>
              <w:divBdr>
                <w:top w:val="none" w:sz="0" w:space="0" w:color="auto"/>
                <w:left w:val="none" w:sz="0" w:space="0" w:color="auto"/>
                <w:bottom w:val="none" w:sz="0" w:space="0" w:color="auto"/>
                <w:right w:val="none" w:sz="0" w:space="0" w:color="auto"/>
              </w:divBdr>
              <w:divsChild>
                <w:div w:id="5789512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70330851">
      <w:bodyDiv w:val="1"/>
      <w:marLeft w:val="0"/>
      <w:marRight w:val="0"/>
      <w:marTop w:val="0"/>
      <w:marBottom w:val="0"/>
      <w:divBdr>
        <w:top w:val="none" w:sz="0" w:space="0" w:color="auto"/>
        <w:left w:val="none" w:sz="0" w:space="0" w:color="auto"/>
        <w:bottom w:val="none" w:sz="0" w:space="0" w:color="auto"/>
        <w:right w:val="none" w:sz="0" w:space="0" w:color="auto"/>
      </w:divBdr>
    </w:div>
    <w:div w:id="976643621">
      <w:bodyDiv w:val="1"/>
      <w:marLeft w:val="0"/>
      <w:marRight w:val="0"/>
      <w:marTop w:val="0"/>
      <w:marBottom w:val="0"/>
      <w:divBdr>
        <w:top w:val="none" w:sz="0" w:space="0" w:color="auto"/>
        <w:left w:val="none" w:sz="0" w:space="0" w:color="auto"/>
        <w:bottom w:val="none" w:sz="0" w:space="0" w:color="auto"/>
        <w:right w:val="none" w:sz="0" w:space="0" w:color="auto"/>
      </w:divBdr>
    </w:div>
    <w:div w:id="995111749">
      <w:bodyDiv w:val="1"/>
      <w:marLeft w:val="0"/>
      <w:marRight w:val="0"/>
      <w:marTop w:val="0"/>
      <w:marBottom w:val="0"/>
      <w:divBdr>
        <w:top w:val="none" w:sz="0" w:space="0" w:color="auto"/>
        <w:left w:val="none" w:sz="0" w:space="0" w:color="auto"/>
        <w:bottom w:val="none" w:sz="0" w:space="0" w:color="auto"/>
        <w:right w:val="none" w:sz="0" w:space="0" w:color="auto"/>
      </w:divBdr>
    </w:div>
    <w:div w:id="1171604123">
      <w:bodyDiv w:val="1"/>
      <w:marLeft w:val="0"/>
      <w:marRight w:val="0"/>
      <w:marTop w:val="0"/>
      <w:marBottom w:val="0"/>
      <w:divBdr>
        <w:top w:val="none" w:sz="0" w:space="0" w:color="auto"/>
        <w:left w:val="none" w:sz="0" w:space="0" w:color="auto"/>
        <w:bottom w:val="none" w:sz="0" w:space="0" w:color="auto"/>
        <w:right w:val="none" w:sz="0" w:space="0" w:color="auto"/>
      </w:divBdr>
    </w:div>
    <w:div w:id="1173684841">
      <w:bodyDiv w:val="1"/>
      <w:marLeft w:val="0"/>
      <w:marRight w:val="0"/>
      <w:marTop w:val="0"/>
      <w:marBottom w:val="0"/>
      <w:divBdr>
        <w:top w:val="none" w:sz="0" w:space="0" w:color="auto"/>
        <w:left w:val="none" w:sz="0" w:space="0" w:color="auto"/>
        <w:bottom w:val="none" w:sz="0" w:space="0" w:color="auto"/>
        <w:right w:val="none" w:sz="0" w:space="0" w:color="auto"/>
      </w:divBdr>
    </w:div>
    <w:div w:id="1277560311">
      <w:bodyDiv w:val="1"/>
      <w:marLeft w:val="0"/>
      <w:marRight w:val="0"/>
      <w:marTop w:val="0"/>
      <w:marBottom w:val="0"/>
      <w:divBdr>
        <w:top w:val="none" w:sz="0" w:space="0" w:color="auto"/>
        <w:left w:val="none" w:sz="0" w:space="0" w:color="auto"/>
        <w:bottom w:val="none" w:sz="0" w:space="0" w:color="auto"/>
        <w:right w:val="none" w:sz="0" w:space="0" w:color="auto"/>
      </w:divBdr>
    </w:div>
    <w:div w:id="1314946985">
      <w:bodyDiv w:val="1"/>
      <w:marLeft w:val="0"/>
      <w:marRight w:val="0"/>
      <w:marTop w:val="0"/>
      <w:marBottom w:val="0"/>
      <w:divBdr>
        <w:top w:val="none" w:sz="0" w:space="0" w:color="auto"/>
        <w:left w:val="none" w:sz="0" w:space="0" w:color="auto"/>
        <w:bottom w:val="none" w:sz="0" w:space="0" w:color="auto"/>
        <w:right w:val="none" w:sz="0" w:space="0" w:color="auto"/>
      </w:divBdr>
    </w:div>
    <w:div w:id="1330718065">
      <w:bodyDiv w:val="1"/>
      <w:marLeft w:val="0"/>
      <w:marRight w:val="0"/>
      <w:marTop w:val="0"/>
      <w:marBottom w:val="0"/>
      <w:divBdr>
        <w:top w:val="none" w:sz="0" w:space="0" w:color="auto"/>
        <w:left w:val="none" w:sz="0" w:space="0" w:color="auto"/>
        <w:bottom w:val="none" w:sz="0" w:space="0" w:color="auto"/>
        <w:right w:val="none" w:sz="0" w:space="0" w:color="auto"/>
      </w:divBdr>
    </w:div>
    <w:div w:id="1434353466">
      <w:bodyDiv w:val="1"/>
      <w:marLeft w:val="0"/>
      <w:marRight w:val="0"/>
      <w:marTop w:val="0"/>
      <w:marBottom w:val="0"/>
      <w:divBdr>
        <w:top w:val="none" w:sz="0" w:space="0" w:color="auto"/>
        <w:left w:val="none" w:sz="0" w:space="0" w:color="auto"/>
        <w:bottom w:val="none" w:sz="0" w:space="0" w:color="auto"/>
        <w:right w:val="none" w:sz="0" w:space="0" w:color="auto"/>
      </w:divBdr>
    </w:div>
    <w:div w:id="1485927781">
      <w:bodyDiv w:val="1"/>
      <w:marLeft w:val="0"/>
      <w:marRight w:val="0"/>
      <w:marTop w:val="0"/>
      <w:marBottom w:val="0"/>
      <w:divBdr>
        <w:top w:val="none" w:sz="0" w:space="0" w:color="auto"/>
        <w:left w:val="none" w:sz="0" w:space="0" w:color="auto"/>
        <w:bottom w:val="none" w:sz="0" w:space="0" w:color="auto"/>
        <w:right w:val="none" w:sz="0" w:space="0" w:color="auto"/>
      </w:divBdr>
    </w:div>
    <w:div w:id="1520655232">
      <w:bodyDiv w:val="1"/>
      <w:marLeft w:val="0"/>
      <w:marRight w:val="0"/>
      <w:marTop w:val="0"/>
      <w:marBottom w:val="0"/>
      <w:divBdr>
        <w:top w:val="none" w:sz="0" w:space="0" w:color="auto"/>
        <w:left w:val="none" w:sz="0" w:space="0" w:color="auto"/>
        <w:bottom w:val="none" w:sz="0" w:space="0" w:color="auto"/>
        <w:right w:val="none" w:sz="0" w:space="0" w:color="auto"/>
      </w:divBdr>
    </w:div>
    <w:div w:id="1539003290">
      <w:bodyDiv w:val="1"/>
      <w:marLeft w:val="0"/>
      <w:marRight w:val="0"/>
      <w:marTop w:val="0"/>
      <w:marBottom w:val="0"/>
      <w:divBdr>
        <w:top w:val="none" w:sz="0" w:space="0" w:color="auto"/>
        <w:left w:val="none" w:sz="0" w:space="0" w:color="auto"/>
        <w:bottom w:val="none" w:sz="0" w:space="0" w:color="auto"/>
        <w:right w:val="none" w:sz="0" w:space="0" w:color="auto"/>
      </w:divBdr>
    </w:div>
    <w:div w:id="1598752373">
      <w:bodyDiv w:val="1"/>
      <w:marLeft w:val="0"/>
      <w:marRight w:val="0"/>
      <w:marTop w:val="0"/>
      <w:marBottom w:val="0"/>
      <w:divBdr>
        <w:top w:val="none" w:sz="0" w:space="0" w:color="auto"/>
        <w:left w:val="none" w:sz="0" w:space="0" w:color="auto"/>
        <w:bottom w:val="none" w:sz="0" w:space="0" w:color="auto"/>
        <w:right w:val="none" w:sz="0" w:space="0" w:color="auto"/>
      </w:divBdr>
    </w:div>
    <w:div w:id="1668483939">
      <w:bodyDiv w:val="1"/>
      <w:marLeft w:val="0"/>
      <w:marRight w:val="0"/>
      <w:marTop w:val="0"/>
      <w:marBottom w:val="0"/>
      <w:divBdr>
        <w:top w:val="none" w:sz="0" w:space="0" w:color="auto"/>
        <w:left w:val="none" w:sz="0" w:space="0" w:color="auto"/>
        <w:bottom w:val="none" w:sz="0" w:space="0" w:color="auto"/>
        <w:right w:val="none" w:sz="0" w:space="0" w:color="auto"/>
      </w:divBdr>
    </w:div>
    <w:div w:id="1722317457">
      <w:bodyDiv w:val="1"/>
      <w:marLeft w:val="0"/>
      <w:marRight w:val="0"/>
      <w:marTop w:val="0"/>
      <w:marBottom w:val="0"/>
      <w:divBdr>
        <w:top w:val="none" w:sz="0" w:space="0" w:color="auto"/>
        <w:left w:val="none" w:sz="0" w:space="0" w:color="auto"/>
        <w:bottom w:val="none" w:sz="0" w:space="0" w:color="auto"/>
        <w:right w:val="none" w:sz="0" w:space="0" w:color="auto"/>
      </w:divBdr>
      <w:divsChild>
        <w:div w:id="960765987">
          <w:marLeft w:val="0"/>
          <w:marRight w:val="0"/>
          <w:marTop w:val="0"/>
          <w:marBottom w:val="0"/>
          <w:divBdr>
            <w:top w:val="none" w:sz="0" w:space="0" w:color="auto"/>
            <w:left w:val="none" w:sz="0" w:space="0" w:color="auto"/>
            <w:bottom w:val="none" w:sz="0" w:space="0" w:color="auto"/>
            <w:right w:val="none" w:sz="0" w:space="0" w:color="auto"/>
          </w:divBdr>
          <w:divsChild>
            <w:div w:id="328800783">
              <w:marLeft w:val="0"/>
              <w:marRight w:val="0"/>
              <w:marTop w:val="0"/>
              <w:marBottom w:val="0"/>
              <w:divBdr>
                <w:top w:val="none" w:sz="0" w:space="0" w:color="auto"/>
                <w:left w:val="none" w:sz="0" w:space="0" w:color="auto"/>
                <w:bottom w:val="none" w:sz="0" w:space="0" w:color="auto"/>
                <w:right w:val="none" w:sz="0" w:space="0" w:color="auto"/>
              </w:divBdr>
              <w:divsChild>
                <w:div w:id="164828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26583716">
      <w:bodyDiv w:val="1"/>
      <w:marLeft w:val="0"/>
      <w:marRight w:val="0"/>
      <w:marTop w:val="0"/>
      <w:marBottom w:val="0"/>
      <w:divBdr>
        <w:top w:val="none" w:sz="0" w:space="0" w:color="auto"/>
        <w:left w:val="none" w:sz="0" w:space="0" w:color="auto"/>
        <w:bottom w:val="none" w:sz="0" w:space="0" w:color="auto"/>
        <w:right w:val="none" w:sz="0" w:space="0" w:color="auto"/>
      </w:divBdr>
    </w:div>
    <w:div w:id="2039622680">
      <w:bodyDiv w:val="1"/>
      <w:marLeft w:val="0"/>
      <w:marRight w:val="0"/>
      <w:marTop w:val="0"/>
      <w:marBottom w:val="0"/>
      <w:divBdr>
        <w:top w:val="none" w:sz="0" w:space="0" w:color="auto"/>
        <w:left w:val="none" w:sz="0" w:space="0" w:color="auto"/>
        <w:bottom w:val="none" w:sz="0" w:space="0" w:color="auto"/>
        <w:right w:val="none" w:sz="0" w:space="0" w:color="auto"/>
      </w:divBdr>
      <w:divsChild>
        <w:div w:id="2069255497">
          <w:marLeft w:val="0"/>
          <w:marRight w:val="0"/>
          <w:marTop w:val="0"/>
          <w:marBottom w:val="0"/>
          <w:divBdr>
            <w:top w:val="none" w:sz="0" w:space="0" w:color="auto"/>
            <w:left w:val="none" w:sz="0" w:space="0" w:color="auto"/>
            <w:bottom w:val="none" w:sz="0" w:space="0" w:color="auto"/>
            <w:right w:val="none" w:sz="0" w:space="0" w:color="auto"/>
          </w:divBdr>
          <w:divsChild>
            <w:div w:id="620499709">
              <w:marLeft w:val="0"/>
              <w:marRight w:val="0"/>
              <w:marTop w:val="0"/>
              <w:marBottom w:val="0"/>
              <w:divBdr>
                <w:top w:val="none" w:sz="0" w:space="0" w:color="auto"/>
                <w:left w:val="none" w:sz="0" w:space="0" w:color="auto"/>
                <w:bottom w:val="none" w:sz="0" w:space="0" w:color="auto"/>
                <w:right w:val="none" w:sz="0" w:space="0" w:color="auto"/>
              </w:divBdr>
              <w:divsChild>
                <w:div w:id="805467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79473890">
      <w:bodyDiv w:val="1"/>
      <w:marLeft w:val="0"/>
      <w:marRight w:val="0"/>
      <w:marTop w:val="0"/>
      <w:marBottom w:val="0"/>
      <w:divBdr>
        <w:top w:val="none" w:sz="0" w:space="0" w:color="auto"/>
        <w:left w:val="none" w:sz="0" w:space="0" w:color="auto"/>
        <w:bottom w:val="none" w:sz="0" w:space="0" w:color="auto"/>
        <w:right w:val="none" w:sz="0" w:space="0" w:color="auto"/>
      </w:divBdr>
      <w:divsChild>
        <w:div w:id="1048919104">
          <w:marLeft w:val="0"/>
          <w:marRight w:val="0"/>
          <w:marTop w:val="0"/>
          <w:marBottom w:val="0"/>
          <w:divBdr>
            <w:top w:val="none" w:sz="0" w:space="0" w:color="auto"/>
            <w:left w:val="none" w:sz="0" w:space="0" w:color="auto"/>
            <w:bottom w:val="none" w:sz="0" w:space="0" w:color="auto"/>
            <w:right w:val="none" w:sz="0" w:space="0" w:color="auto"/>
          </w:divBdr>
          <w:divsChild>
            <w:div w:id="1165558162">
              <w:marLeft w:val="0"/>
              <w:marRight w:val="0"/>
              <w:marTop w:val="0"/>
              <w:marBottom w:val="0"/>
              <w:divBdr>
                <w:top w:val="none" w:sz="0" w:space="0" w:color="auto"/>
                <w:left w:val="none" w:sz="0" w:space="0" w:color="auto"/>
                <w:bottom w:val="none" w:sz="0" w:space="0" w:color="auto"/>
                <w:right w:val="none" w:sz="0" w:space="0" w:color="auto"/>
              </w:divBdr>
              <w:divsChild>
                <w:div w:id="7314685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oleObject" Target="embeddings/oleObject1.bin"/><Relationship Id="rId47" Type="http://schemas.openxmlformats.org/officeDocument/2006/relationships/oleObject" Target="embeddings/oleObject2.bin"/><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4.xml"/><Relationship Id="rId19" Type="http://schemas.openxmlformats.org/officeDocument/2006/relationships/image" Target="media/image6.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2.png"/><Relationship Id="rId59" Type="http://schemas.openxmlformats.org/officeDocument/2006/relationships/image" Target="media/image44.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39.png"/><Relationship Id="rId62"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eader" Target="header2.xml"/><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39"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szymura.UPOS\Dane%20aplikacji\Microsoft\Szablony\prog.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707B2-63F0-4C24-8B1E-6E999436D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Template>
  <TotalTime>23</TotalTime>
  <Pages>171</Pages>
  <Words>57448</Words>
  <Characters>344694</Characters>
  <Application>Microsoft Office Word</Application>
  <DocSecurity>0</DocSecurity>
  <Lines>2872</Lines>
  <Paragraphs>802</Paragraphs>
  <ScaleCrop>false</ScaleCrop>
  <HeadingPairs>
    <vt:vector size="2" baseType="variant">
      <vt:variant>
        <vt:lpstr>Tytuł</vt:lpstr>
      </vt:variant>
      <vt:variant>
        <vt:i4>1</vt:i4>
      </vt:variant>
    </vt:vector>
  </HeadingPairs>
  <TitlesOfParts>
    <vt:vector size="1" baseType="lpstr">
      <vt:lpstr>Instrukcja programisty</vt:lpstr>
    </vt:vector>
  </TitlesOfParts>
  <Company>UPOS System</Company>
  <LinksUpToDate>false</LinksUpToDate>
  <CharactersWithSpaces>401340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Instrukcja programisty</dc:title>
  <dc:subject>UPOS-FP20</dc:subject>
  <dc:creator>Exorigo-Upos sp. z o. o.</dc:creator>
  <cp:keywords/>
  <cp:lastModifiedBy>Salachna Paulina</cp:lastModifiedBy>
  <cp:revision>8</cp:revision>
  <cp:lastPrinted>2019-01-29T10:24:00Z</cp:lastPrinted>
  <dcterms:created xsi:type="dcterms:W3CDTF">2019-01-28T10:07:00Z</dcterms:created>
  <dcterms:modified xsi:type="dcterms:W3CDTF">2021-04-09T08:28:00Z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540765313</vt:i4>
  </property>
</Properties>
</file>